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8D8" w:rsidRDefault="00D718D8" w:rsidP="00A92396">
      <w:pPr>
        <w:ind w:firstLine="0"/>
      </w:pPr>
    </w:p>
    <w:p w:rsidR="00D718D8" w:rsidRDefault="00D718D8" w:rsidP="004569D6">
      <w:pPr>
        <w:rPr>
          <w:rtl/>
        </w:rPr>
      </w:pPr>
      <w:bookmarkStart w:id="0" w:name="ET_typistreplace_אחרי_כן_שר_12_17_30"/>
      <w:r>
        <w:rPr>
          <w:rFonts w:hint="cs"/>
          <w:rtl/>
        </w:rPr>
        <w:t>דברי הכנסת</w:t>
      </w:r>
    </w:p>
    <w:p w:rsidR="00D718D8" w:rsidRDefault="00D718D8" w:rsidP="004569D6">
      <w:pPr>
        <w:rPr>
          <w:rtl/>
        </w:rPr>
      </w:pPr>
      <w:r>
        <w:rPr>
          <w:rFonts w:hint="cs"/>
          <w:rtl/>
        </w:rPr>
        <w:t>חוברת ל"ג</w:t>
      </w:r>
    </w:p>
    <w:p w:rsidR="00D718D8" w:rsidRDefault="00D718D8" w:rsidP="004569D6">
      <w:pPr>
        <w:rPr>
          <w:rtl/>
        </w:rPr>
      </w:pPr>
      <w:r>
        <w:rPr>
          <w:rFonts w:hint="cs"/>
          <w:rtl/>
        </w:rPr>
        <w:t>ישיבה פ"ג</w:t>
      </w:r>
    </w:p>
    <w:bookmarkEnd w:id="0"/>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 w:rsidR="00D718D8" w:rsidRDefault="00D718D8" w:rsidP="00392CD9">
      <w:pPr>
        <w:pStyle w:val="ab"/>
        <w:rPr>
          <w:rtl/>
        </w:rPr>
      </w:pPr>
      <w:bookmarkStart w:id="1" w:name="_Toc140142268"/>
      <w:bookmarkStart w:id="2" w:name="_Toc140142483"/>
      <w:r>
        <w:rPr>
          <w:rtl/>
        </w:rPr>
        <w:t>הישיבה ה</w:t>
      </w:r>
      <w:r>
        <w:rPr>
          <w:rFonts w:hint="cs"/>
          <w:rtl/>
        </w:rPr>
        <w:t>תשעים-ושלוש</w:t>
      </w:r>
      <w:r>
        <w:rPr>
          <w:rtl/>
        </w:rPr>
        <w:t xml:space="preserve"> של הכנסת העשרים-וחמש</w:t>
      </w:r>
      <w:bookmarkEnd w:id="1"/>
      <w:bookmarkEnd w:id="2"/>
    </w:p>
    <w:p w:rsidR="00D718D8" w:rsidRDefault="00D718D8" w:rsidP="00392CD9">
      <w:pPr>
        <w:pStyle w:val="ac"/>
        <w:rPr>
          <w:rtl/>
        </w:rPr>
      </w:pPr>
      <w:bookmarkStart w:id="3" w:name="_Toc140142269"/>
      <w:bookmarkStart w:id="4" w:name="_Toc140142484"/>
      <w:r>
        <w:rPr>
          <w:rtl/>
        </w:rPr>
        <w:t>יום רביעי, כ"ג בתמוז התשפ"ג (12 ביולי 2023)</w:t>
      </w:r>
      <w:bookmarkEnd w:id="3"/>
      <w:bookmarkEnd w:id="4"/>
    </w:p>
    <w:p w:rsidR="00D718D8" w:rsidRDefault="00D718D8" w:rsidP="00392CD9">
      <w:pPr>
        <w:pStyle w:val="ad"/>
        <w:rPr>
          <w:rtl/>
        </w:rPr>
      </w:pPr>
      <w:r>
        <w:rPr>
          <w:rtl/>
        </w:rPr>
        <w:t>ירושלים, הכנסת, שעה 11:00</w:t>
      </w:r>
    </w:p>
    <w:p w:rsidR="004D6AAD" w:rsidRDefault="004D6AAD">
      <w:pPr>
        <w:bidi w:val="0"/>
        <w:spacing w:line="240" w:lineRule="auto"/>
        <w:ind w:firstLine="0"/>
        <w:jc w:val="left"/>
      </w:pPr>
      <w:r>
        <w:rPr>
          <w:rtl/>
        </w:rPr>
        <w:br w:type="page"/>
      </w:r>
    </w:p>
    <w:p w:rsidR="004D6AAD" w:rsidRDefault="004D6AAD" w:rsidP="004D6AAD">
      <w:pPr>
        <w:pStyle w:val="afd"/>
        <w:rPr>
          <w:rtl/>
        </w:rPr>
      </w:pPr>
      <w:r>
        <w:rPr>
          <w:rtl/>
        </w:rPr>
        <w:lastRenderedPageBreak/>
        <w:t xml:space="preserve">תוכן </w:t>
      </w:r>
      <w:r>
        <w:rPr>
          <w:rFonts w:hint="cs"/>
          <w:rtl/>
        </w:rPr>
        <w:t>ה</w:t>
      </w:r>
      <w:r>
        <w:rPr>
          <w:rtl/>
        </w:rPr>
        <w:t>עניינים</w:t>
      </w:r>
    </w:p>
    <w:p w:rsidR="004D6AAD" w:rsidRDefault="004D6AAD" w:rsidP="004D6AA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0142485" w:history="1">
        <w:r w:rsidRPr="00B17FE6">
          <w:rPr>
            <w:rStyle w:val="Hyperlink"/>
            <w:noProof/>
            <w:rtl/>
          </w:rPr>
          <w:t>שאילתות דחופות</w:t>
        </w:r>
        <w:r>
          <w:rPr>
            <w:noProof/>
            <w:webHidden/>
          </w:rPr>
          <w:tab/>
        </w:r>
        <w:r>
          <w:rPr>
            <w:rStyle w:val="Hyperlink"/>
            <w:noProof/>
            <w:rtl/>
          </w:rPr>
          <w:fldChar w:fldCharType="begin"/>
        </w:r>
        <w:r>
          <w:rPr>
            <w:noProof/>
            <w:webHidden/>
          </w:rPr>
          <w:instrText xml:space="preserve"> PAGEREF _Toc140142485 \h </w:instrText>
        </w:r>
        <w:r>
          <w:rPr>
            <w:rStyle w:val="Hyperlink"/>
            <w:noProof/>
            <w:rtl/>
          </w:rPr>
        </w:r>
        <w:r>
          <w:rPr>
            <w:rStyle w:val="Hyperlink"/>
            <w:noProof/>
            <w:rtl/>
          </w:rPr>
          <w:fldChar w:fldCharType="separate"/>
        </w:r>
        <w:r w:rsidR="0063373B">
          <w:rPr>
            <w:noProof/>
            <w:webHidden/>
            <w:rtl/>
          </w:rPr>
          <w:t>7</w:t>
        </w:r>
        <w:r>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486" w:history="1">
        <w:r w:rsidR="004D6AAD" w:rsidRPr="00B17FE6">
          <w:rPr>
            <w:rStyle w:val="Hyperlink"/>
            <w:noProof/>
            <w:rtl/>
            <w:lang w:eastAsia="he-IL"/>
          </w:rPr>
          <w:t>44. דרישה לבדיקה דחופה של קרקעות מסוכנות בעקבות הפיצוץ במפעל תעש הנטוש</w:t>
        </w:r>
        <w:r w:rsidR="004D6AAD">
          <w:rPr>
            <w:noProof/>
            <w:webHidden/>
          </w:rPr>
          <w:tab/>
        </w:r>
        <w:r w:rsidR="004D6AAD">
          <w:rPr>
            <w:rStyle w:val="Hyperlink"/>
            <w:noProof/>
            <w:rtl/>
          </w:rPr>
          <w:fldChar w:fldCharType="begin"/>
        </w:r>
        <w:r w:rsidR="004D6AAD">
          <w:rPr>
            <w:noProof/>
            <w:webHidden/>
          </w:rPr>
          <w:instrText xml:space="preserve"> PAGEREF _Toc140142486 \h </w:instrText>
        </w:r>
        <w:r w:rsidR="004D6AAD">
          <w:rPr>
            <w:rStyle w:val="Hyperlink"/>
            <w:noProof/>
            <w:rtl/>
          </w:rPr>
        </w:r>
        <w:r w:rsidR="004D6AAD">
          <w:rPr>
            <w:rStyle w:val="Hyperlink"/>
            <w:noProof/>
            <w:rtl/>
          </w:rPr>
          <w:fldChar w:fldCharType="separate"/>
        </w:r>
        <w:r w:rsidR="0063373B">
          <w:rPr>
            <w:noProof/>
            <w:webHidden/>
            <w:rtl/>
          </w:rPr>
          <w:t>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87" w:history="1">
        <w:r w:rsidR="004D6AAD" w:rsidRPr="00B17FE6">
          <w:rPr>
            <w:rStyle w:val="Hyperlink"/>
            <w:noProof/>
            <w:rtl/>
          </w:rPr>
          <w:t>עמית הלוי (הליכוד):</w:t>
        </w:r>
        <w:r w:rsidR="004D6AAD">
          <w:rPr>
            <w:noProof/>
            <w:webHidden/>
          </w:rPr>
          <w:tab/>
        </w:r>
        <w:r w:rsidR="004D6AAD">
          <w:rPr>
            <w:rStyle w:val="Hyperlink"/>
            <w:noProof/>
            <w:rtl/>
          </w:rPr>
          <w:fldChar w:fldCharType="begin"/>
        </w:r>
        <w:r w:rsidR="004D6AAD">
          <w:rPr>
            <w:noProof/>
            <w:webHidden/>
          </w:rPr>
          <w:instrText xml:space="preserve"> PAGEREF _Toc140142487 \h </w:instrText>
        </w:r>
        <w:r w:rsidR="004D6AAD">
          <w:rPr>
            <w:rStyle w:val="Hyperlink"/>
            <w:noProof/>
            <w:rtl/>
          </w:rPr>
        </w:r>
        <w:r w:rsidR="004D6AAD">
          <w:rPr>
            <w:rStyle w:val="Hyperlink"/>
            <w:noProof/>
            <w:rtl/>
          </w:rPr>
          <w:fldChar w:fldCharType="separate"/>
        </w:r>
        <w:r w:rsidR="0063373B">
          <w:rPr>
            <w:noProof/>
            <w:webHidden/>
            <w:rtl/>
          </w:rPr>
          <w:t>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88" w:history="1">
        <w:r w:rsidR="004D6AAD" w:rsidRPr="00B17FE6">
          <w:rPr>
            <w:rStyle w:val="Hyperlink"/>
            <w:noProof/>
            <w:rtl/>
          </w:rPr>
          <w:t>השרה להגנת הסביבה עידית סילמן:</w:t>
        </w:r>
        <w:r w:rsidR="004D6AAD">
          <w:rPr>
            <w:noProof/>
            <w:webHidden/>
          </w:rPr>
          <w:tab/>
        </w:r>
        <w:r w:rsidR="004D6AAD">
          <w:rPr>
            <w:rStyle w:val="Hyperlink"/>
            <w:noProof/>
            <w:rtl/>
          </w:rPr>
          <w:fldChar w:fldCharType="begin"/>
        </w:r>
        <w:r w:rsidR="004D6AAD">
          <w:rPr>
            <w:noProof/>
            <w:webHidden/>
          </w:rPr>
          <w:instrText xml:space="preserve"> PAGEREF _Toc140142488 \h </w:instrText>
        </w:r>
        <w:r w:rsidR="004D6AAD">
          <w:rPr>
            <w:rStyle w:val="Hyperlink"/>
            <w:noProof/>
            <w:rtl/>
          </w:rPr>
        </w:r>
        <w:r w:rsidR="004D6AAD">
          <w:rPr>
            <w:rStyle w:val="Hyperlink"/>
            <w:noProof/>
            <w:rtl/>
          </w:rPr>
          <w:fldChar w:fldCharType="separate"/>
        </w:r>
        <w:r w:rsidR="0063373B">
          <w:rPr>
            <w:noProof/>
            <w:webHidden/>
            <w:rtl/>
          </w:rPr>
          <w:t>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89" w:history="1">
        <w:r w:rsidR="004D6AAD" w:rsidRPr="00B17FE6">
          <w:rPr>
            <w:rStyle w:val="Hyperlink"/>
            <w:noProof/>
            <w:rtl/>
          </w:rPr>
          <w:t>יוראי להב הרצנו (יש עתיד):</w:t>
        </w:r>
        <w:r w:rsidR="004D6AAD">
          <w:rPr>
            <w:noProof/>
            <w:webHidden/>
          </w:rPr>
          <w:tab/>
        </w:r>
        <w:r w:rsidR="004D6AAD">
          <w:rPr>
            <w:rStyle w:val="Hyperlink"/>
            <w:noProof/>
            <w:rtl/>
          </w:rPr>
          <w:fldChar w:fldCharType="begin"/>
        </w:r>
        <w:r w:rsidR="004D6AAD">
          <w:rPr>
            <w:noProof/>
            <w:webHidden/>
          </w:rPr>
          <w:instrText xml:space="preserve"> PAGEREF _Toc140142489 \h </w:instrText>
        </w:r>
        <w:r w:rsidR="004D6AAD">
          <w:rPr>
            <w:rStyle w:val="Hyperlink"/>
            <w:noProof/>
            <w:rtl/>
          </w:rPr>
        </w:r>
        <w:r w:rsidR="004D6AAD">
          <w:rPr>
            <w:rStyle w:val="Hyperlink"/>
            <w:noProof/>
            <w:rtl/>
          </w:rPr>
          <w:fldChar w:fldCharType="separate"/>
        </w:r>
        <w:r w:rsidR="0063373B">
          <w:rPr>
            <w:noProof/>
            <w:webHidden/>
            <w:rtl/>
          </w:rPr>
          <w:t>11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90" w:history="1">
        <w:r w:rsidR="004D6AAD" w:rsidRPr="00B17FE6">
          <w:rPr>
            <w:rStyle w:val="Hyperlink"/>
            <w:noProof/>
            <w:rtl/>
          </w:rPr>
          <w:t>עופר כסיף (חד"ש-תע"ל):</w:t>
        </w:r>
        <w:r w:rsidR="004D6AAD">
          <w:rPr>
            <w:noProof/>
            <w:webHidden/>
          </w:rPr>
          <w:tab/>
        </w:r>
        <w:r w:rsidR="004D6AAD">
          <w:rPr>
            <w:rStyle w:val="Hyperlink"/>
            <w:noProof/>
            <w:rtl/>
          </w:rPr>
          <w:fldChar w:fldCharType="begin"/>
        </w:r>
        <w:r w:rsidR="004D6AAD">
          <w:rPr>
            <w:noProof/>
            <w:webHidden/>
          </w:rPr>
          <w:instrText xml:space="preserve"> PAGEREF _Toc140142490 \h </w:instrText>
        </w:r>
        <w:r w:rsidR="004D6AAD">
          <w:rPr>
            <w:rStyle w:val="Hyperlink"/>
            <w:noProof/>
            <w:rtl/>
          </w:rPr>
        </w:r>
        <w:r w:rsidR="004D6AAD">
          <w:rPr>
            <w:rStyle w:val="Hyperlink"/>
            <w:noProof/>
            <w:rtl/>
          </w:rPr>
          <w:fldChar w:fldCharType="separate"/>
        </w:r>
        <w:r w:rsidR="0063373B">
          <w:rPr>
            <w:noProof/>
            <w:webHidden/>
            <w:rtl/>
          </w:rPr>
          <w:t>11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tl/>
        </w:rPr>
      </w:pPr>
      <w:hyperlink w:anchor="_Toc140142491" w:history="1">
        <w:r w:rsidR="004D6AAD" w:rsidRPr="00B17FE6">
          <w:rPr>
            <w:rStyle w:val="Hyperlink"/>
            <w:noProof/>
            <w:rtl/>
          </w:rPr>
          <w:t>281. טיפול בתופעת אובדן מזון</w:t>
        </w:r>
        <w:r w:rsidR="004D6AAD">
          <w:rPr>
            <w:noProof/>
            <w:webHidden/>
          </w:rPr>
          <w:tab/>
        </w:r>
        <w:r w:rsidR="004D6AAD">
          <w:rPr>
            <w:rStyle w:val="Hyperlink"/>
            <w:noProof/>
            <w:rtl/>
          </w:rPr>
          <w:fldChar w:fldCharType="begin"/>
        </w:r>
        <w:r w:rsidR="004D6AAD">
          <w:rPr>
            <w:noProof/>
            <w:webHidden/>
          </w:rPr>
          <w:instrText xml:space="preserve"> PAGEREF _Toc140142491 \h </w:instrText>
        </w:r>
        <w:r w:rsidR="004D6AAD">
          <w:rPr>
            <w:rStyle w:val="Hyperlink"/>
            <w:noProof/>
            <w:rtl/>
          </w:rPr>
        </w:r>
        <w:r w:rsidR="004D6AAD">
          <w:rPr>
            <w:rStyle w:val="Hyperlink"/>
            <w:noProof/>
            <w:rtl/>
          </w:rPr>
          <w:fldChar w:fldCharType="separate"/>
        </w:r>
        <w:r w:rsidR="0063373B">
          <w:rPr>
            <w:noProof/>
            <w:webHidden/>
            <w:rtl/>
          </w:rPr>
          <w:t>13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92" w:history="1">
        <w:r w:rsidR="004D6AAD" w:rsidRPr="00B17FE6">
          <w:rPr>
            <w:rStyle w:val="Hyperlink"/>
            <w:noProof/>
            <w:rtl/>
          </w:rPr>
          <w:t>אברהם בצלאל (ש"ס):</w:t>
        </w:r>
        <w:r w:rsidR="004D6AAD">
          <w:rPr>
            <w:noProof/>
            <w:webHidden/>
          </w:rPr>
          <w:tab/>
        </w:r>
        <w:r w:rsidR="004D6AAD">
          <w:rPr>
            <w:rStyle w:val="Hyperlink"/>
            <w:noProof/>
            <w:rtl/>
          </w:rPr>
          <w:fldChar w:fldCharType="begin"/>
        </w:r>
        <w:r w:rsidR="004D6AAD">
          <w:rPr>
            <w:noProof/>
            <w:webHidden/>
          </w:rPr>
          <w:instrText xml:space="preserve"> PAGEREF _Toc140142492 \h </w:instrText>
        </w:r>
        <w:r w:rsidR="004D6AAD">
          <w:rPr>
            <w:rStyle w:val="Hyperlink"/>
            <w:noProof/>
            <w:rtl/>
          </w:rPr>
        </w:r>
        <w:r w:rsidR="004D6AAD">
          <w:rPr>
            <w:rStyle w:val="Hyperlink"/>
            <w:noProof/>
            <w:rtl/>
          </w:rPr>
          <w:fldChar w:fldCharType="separate"/>
        </w:r>
        <w:r w:rsidR="0063373B">
          <w:rPr>
            <w:noProof/>
            <w:webHidden/>
            <w:rtl/>
          </w:rPr>
          <w:t>13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93" w:history="1">
        <w:r w:rsidR="004D6AAD" w:rsidRPr="00B17FE6">
          <w:rPr>
            <w:rStyle w:val="Hyperlink"/>
            <w:noProof/>
            <w:rtl/>
          </w:rPr>
          <w:t>השרה להגנת הסביבה עידית סילמן:</w:t>
        </w:r>
        <w:r w:rsidR="004D6AAD">
          <w:rPr>
            <w:noProof/>
            <w:webHidden/>
          </w:rPr>
          <w:tab/>
        </w:r>
        <w:r w:rsidR="004D6AAD">
          <w:rPr>
            <w:rStyle w:val="Hyperlink"/>
            <w:noProof/>
            <w:rtl/>
          </w:rPr>
          <w:fldChar w:fldCharType="begin"/>
        </w:r>
        <w:r w:rsidR="004D6AAD">
          <w:rPr>
            <w:noProof/>
            <w:webHidden/>
          </w:rPr>
          <w:instrText xml:space="preserve"> PAGEREF _Toc140142493 \h </w:instrText>
        </w:r>
        <w:r w:rsidR="004D6AAD">
          <w:rPr>
            <w:rStyle w:val="Hyperlink"/>
            <w:noProof/>
            <w:rtl/>
          </w:rPr>
        </w:r>
        <w:r w:rsidR="004D6AAD">
          <w:rPr>
            <w:rStyle w:val="Hyperlink"/>
            <w:noProof/>
            <w:rtl/>
          </w:rPr>
          <w:fldChar w:fldCharType="separate"/>
        </w:r>
        <w:r w:rsidR="0063373B">
          <w:rPr>
            <w:noProof/>
            <w:webHidden/>
            <w:rtl/>
          </w:rPr>
          <w:t>14</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494" w:history="1">
        <w:r w:rsidR="004D6AAD" w:rsidRPr="00B17FE6">
          <w:rPr>
            <w:rStyle w:val="Hyperlink"/>
            <w:noProof/>
            <w:rtl/>
            <w:lang w:eastAsia="he-IL"/>
          </w:rPr>
          <w:t>בחירת נציגי הכנסת לוועדות בחירה ומינוי של נושאי משרה שיפוטית</w:t>
        </w:r>
        <w:r w:rsidR="004D6AAD">
          <w:rPr>
            <w:noProof/>
            <w:webHidden/>
          </w:rPr>
          <w:tab/>
        </w:r>
        <w:r w:rsidR="004D6AAD">
          <w:rPr>
            <w:rStyle w:val="Hyperlink"/>
            <w:noProof/>
            <w:rtl/>
          </w:rPr>
          <w:fldChar w:fldCharType="begin"/>
        </w:r>
        <w:r w:rsidR="004D6AAD">
          <w:rPr>
            <w:noProof/>
            <w:webHidden/>
          </w:rPr>
          <w:instrText xml:space="preserve"> PAGEREF _Toc140142494 \h </w:instrText>
        </w:r>
        <w:r w:rsidR="004D6AAD">
          <w:rPr>
            <w:rStyle w:val="Hyperlink"/>
            <w:noProof/>
            <w:rtl/>
          </w:rPr>
        </w:r>
        <w:r w:rsidR="004D6AAD">
          <w:rPr>
            <w:rStyle w:val="Hyperlink"/>
            <w:noProof/>
            <w:rtl/>
          </w:rPr>
          <w:fldChar w:fldCharType="separate"/>
        </w:r>
        <w:r w:rsidR="0063373B">
          <w:rPr>
            <w:noProof/>
            <w:webHidden/>
            <w:rtl/>
          </w:rPr>
          <w:t>18</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95" w:history="1">
        <w:r w:rsidR="004D6AAD" w:rsidRPr="00B17FE6">
          <w:rPr>
            <w:rStyle w:val="Hyperlink"/>
            <w:noProof/>
            <w:rtl/>
          </w:rPr>
          <w:t>היו"ר אמיר אוחנה:</w:t>
        </w:r>
        <w:r w:rsidR="004D6AAD">
          <w:rPr>
            <w:noProof/>
            <w:webHidden/>
          </w:rPr>
          <w:tab/>
        </w:r>
        <w:r w:rsidR="004D6AAD">
          <w:rPr>
            <w:rStyle w:val="Hyperlink"/>
            <w:noProof/>
            <w:rtl/>
          </w:rPr>
          <w:fldChar w:fldCharType="begin"/>
        </w:r>
        <w:r w:rsidR="004D6AAD">
          <w:rPr>
            <w:noProof/>
            <w:webHidden/>
          </w:rPr>
          <w:instrText xml:space="preserve"> PAGEREF _Toc140142495 \h </w:instrText>
        </w:r>
        <w:r w:rsidR="004D6AAD">
          <w:rPr>
            <w:rStyle w:val="Hyperlink"/>
            <w:noProof/>
            <w:rtl/>
          </w:rPr>
        </w:r>
        <w:r w:rsidR="004D6AAD">
          <w:rPr>
            <w:rStyle w:val="Hyperlink"/>
            <w:noProof/>
            <w:rtl/>
          </w:rPr>
          <w:fldChar w:fldCharType="separate"/>
        </w:r>
        <w:r w:rsidR="0063373B">
          <w:rPr>
            <w:noProof/>
            <w:webHidden/>
            <w:rtl/>
          </w:rPr>
          <w:t>18</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496" w:history="1">
        <w:r w:rsidR="004D6AAD" w:rsidRPr="00B17FE6">
          <w:rPr>
            <w:rStyle w:val="Hyperlink"/>
            <w:noProof/>
            <w:rtl/>
            <w:lang w:eastAsia="he-IL"/>
          </w:rPr>
          <w:t>הצעת חוק החברות הממשלתיות (תיקון – חובת תרומת מזון עודף), התשפ"ג–2023</w:t>
        </w:r>
        <w:r w:rsidR="004D6AAD">
          <w:rPr>
            <w:noProof/>
            <w:webHidden/>
          </w:rPr>
          <w:tab/>
        </w:r>
        <w:r w:rsidR="004D6AAD">
          <w:rPr>
            <w:rStyle w:val="Hyperlink"/>
            <w:noProof/>
            <w:rtl/>
          </w:rPr>
          <w:fldChar w:fldCharType="begin"/>
        </w:r>
        <w:r w:rsidR="004D6AAD">
          <w:rPr>
            <w:noProof/>
            <w:webHidden/>
          </w:rPr>
          <w:instrText xml:space="preserve"> PAGEREF _Toc140142496 \h </w:instrText>
        </w:r>
        <w:r w:rsidR="004D6AAD">
          <w:rPr>
            <w:rStyle w:val="Hyperlink"/>
            <w:noProof/>
            <w:rtl/>
          </w:rPr>
        </w:r>
        <w:r w:rsidR="004D6AAD">
          <w:rPr>
            <w:rStyle w:val="Hyperlink"/>
            <w:noProof/>
            <w:rtl/>
          </w:rPr>
          <w:fldChar w:fldCharType="separate"/>
        </w:r>
        <w:r w:rsidR="0063373B">
          <w:rPr>
            <w:noProof/>
            <w:webHidden/>
            <w:rtl/>
          </w:rPr>
          <w:t>26</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97" w:history="1">
        <w:r w:rsidR="004D6AAD" w:rsidRPr="00B17FE6">
          <w:rPr>
            <w:rStyle w:val="Hyperlink"/>
            <w:noProof/>
            <w:rtl/>
          </w:rPr>
          <w:t>ינון אזולאי (ש"ס):</w:t>
        </w:r>
        <w:r w:rsidR="004D6AAD">
          <w:rPr>
            <w:noProof/>
            <w:webHidden/>
          </w:rPr>
          <w:tab/>
        </w:r>
        <w:r w:rsidR="004D6AAD">
          <w:rPr>
            <w:rStyle w:val="Hyperlink"/>
            <w:noProof/>
            <w:rtl/>
          </w:rPr>
          <w:fldChar w:fldCharType="begin"/>
        </w:r>
        <w:r w:rsidR="004D6AAD">
          <w:rPr>
            <w:noProof/>
            <w:webHidden/>
          </w:rPr>
          <w:instrText xml:space="preserve"> PAGEREF _Toc140142497 \h </w:instrText>
        </w:r>
        <w:r w:rsidR="004D6AAD">
          <w:rPr>
            <w:rStyle w:val="Hyperlink"/>
            <w:noProof/>
            <w:rtl/>
          </w:rPr>
        </w:r>
        <w:r w:rsidR="004D6AAD">
          <w:rPr>
            <w:rStyle w:val="Hyperlink"/>
            <w:noProof/>
            <w:rtl/>
          </w:rPr>
          <w:fldChar w:fldCharType="separate"/>
        </w:r>
        <w:r w:rsidR="0063373B">
          <w:rPr>
            <w:noProof/>
            <w:webHidden/>
            <w:rtl/>
          </w:rPr>
          <w:t>27</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498" w:history="1">
        <w:r w:rsidR="004D6AAD" w:rsidRPr="00B17FE6">
          <w:rPr>
            <w:rStyle w:val="Hyperlink"/>
            <w:noProof/>
            <w:rtl/>
            <w:lang w:eastAsia="he-IL"/>
          </w:rPr>
          <w:t>הצעת חוק החברות הממשלתיות (תיקון – חובת תרומת מזון עודף), התשפ"ג–2023</w:t>
        </w:r>
        <w:r w:rsidR="004D6AAD">
          <w:rPr>
            <w:noProof/>
            <w:webHidden/>
          </w:rPr>
          <w:tab/>
        </w:r>
        <w:r w:rsidR="004D6AAD">
          <w:rPr>
            <w:rStyle w:val="Hyperlink"/>
            <w:noProof/>
            <w:rtl/>
          </w:rPr>
          <w:fldChar w:fldCharType="begin"/>
        </w:r>
        <w:r w:rsidR="004D6AAD">
          <w:rPr>
            <w:noProof/>
            <w:webHidden/>
          </w:rPr>
          <w:instrText xml:space="preserve"> PAGEREF _Toc140142498 \h </w:instrText>
        </w:r>
        <w:r w:rsidR="004D6AAD">
          <w:rPr>
            <w:rStyle w:val="Hyperlink"/>
            <w:noProof/>
            <w:rtl/>
          </w:rPr>
        </w:r>
        <w:r w:rsidR="004D6AAD">
          <w:rPr>
            <w:rStyle w:val="Hyperlink"/>
            <w:noProof/>
            <w:rtl/>
          </w:rPr>
          <w:fldChar w:fldCharType="separate"/>
        </w:r>
        <w:r w:rsidR="0063373B">
          <w:rPr>
            <w:noProof/>
            <w:webHidden/>
            <w:rtl/>
          </w:rPr>
          <w:t>28</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499" w:history="1">
        <w:r w:rsidR="004D6AAD" w:rsidRPr="00B17FE6">
          <w:rPr>
            <w:rStyle w:val="Hyperlink"/>
            <w:noProof/>
            <w:rtl/>
          </w:rPr>
          <w:t>יסמין פרידמן (יש עתיד):</w:t>
        </w:r>
        <w:r w:rsidR="004D6AAD">
          <w:rPr>
            <w:noProof/>
            <w:webHidden/>
          </w:rPr>
          <w:tab/>
        </w:r>
        <w:r w:rsidR="004D6AAD">
          <w:rPr>
            <w:rStyle w:val="Hyperlink"/>
            <w:noProof/>
            <w:rtl/>
          </w:rPr>
          <w:fldChar w:fldCharType="begin"/>
        </w:r>
        <w:r w:rsidR="004D6AAD">
          <w:rPr>
            <w:noProof/>
            <w:webHidden/>
          </w:rPr>
          <w:instrText xml:space="preserve"> PAGEREF _Toc140142499 \h </w:instrText>
        </w:r>
        <w:r w:rsidR="004D6AAD">
          <w:rPr>
            <w:rStyle w:val="Hyperlink"/>
            <w:noProof/>
            <w:rtl/>
          </w:rPr>
        </w:r>
        <w:r w:rsidR="004D6AAD">
          <w:rPr>
            <w:rStyle w:val="Hyperlink"/>
            <w:noProof/>
            <w:rtl/>
          </w:rPr>
          <w:fldChar w:fldCharType="separate"/>
        </w:r>
        <w:r w:rsidR="0063373B">
          <w:rPr>
            <w:noProof/>
            <w:webHidden/>
            <w:rtl/>
          </w:rPr>
          <w:t>29</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00" w:history="1">
        <w:r w:rsidR="004D6AAD" w:rsidRPr="00B17FE6">
          <w:rPr>
            <w:rStyle w:val="Hyperlink"/>
            <w:noProof/>
            <w:rtl/>
            <w:lang w:eastAsia="he-IL"/>
          </w:rPr>
          <w:t>הצעת חוק הביטוח הלאומי (תיקון – פטור מכפל תשלום דמי ביטוח לאומי), התשפ"ג–2023</w:t>
        </w:r>
        <w:r w:rsidR="004D6AAD">
          <w:rPr>
            <w:noProof/>
            <w:webHidden/>
          </w:rPr>
          <w:tab/>
        </w:r>
        <w:r w:rsidR="004D6AAD">
          <w:rPr>
            <w:rStyle w:val="Hyperlink"/>
            <w:noProof/>
            <w:rtl/>
          </w:rPr>
          <w:fldChar w:fldCharType="begin"/>
        </w:r>
        <w:r w:rsidR="004D6AAD">
          <w:rPr>
            <w:noProof/>
            <w:webHidden/>
          </w:rPr>
          <w:instrText xml:space="preserve"> PAGEREF _Toc140142500 \h </w:instrText>
        </w:r>
        <w:r w:rsidR="004D6AAD">
          <w:rPr>
            <w:rStyle w:val="Hyperlink"/>
            <w:noProof/>
            <w:rtl/>
          </w:rPr>
        </w:r>
        <w:r w:rsidR="004D6AAD">
          <w:rPr>
            <w:rStyle w:val="Hyperlink"/>
            <w:noProof/>
            <w:rtl/>
          </w:rPr>
          <w:fldChar w:fldCharType="separate"/>
        </w:r>
        <w:r w:rsidR="0063373B">
          <w:rPr>
            <w:noProof/>
            <w:webHidden/>
            <w:rtl/>
          </w:rPr>
          <w:t>31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1" w:history="1">
        <w:r w:rsidR="004D6AAD" w:rsidRPr="00B17FE6">
          <w:rPr>
            <w:rStyle w:val="Hyperlink"/>
            <w:noProof/>
            <w:rtl/>
          </w:rPr>
          <w:t>מירב בן ארי (יש עתיד):</w:t>
        </w:r>
        <w:r w:rsidR="004D6AAD">
          <w:rPr>
            <w:noProof/>
            <w:webHidden/>
          </w:rPr>
          <w:tab/>
        </w:r>
        <w:r w:rsidR="004D6AAD">
          <w:rPr>
            <w:rStyle w:val="Hyperlink"/>
            <w:noProof/>
            <w:rtl/>
          </w:rPr>
          <w:fldChar w:fldCharType="begin"/>
        </w:r>
        <w:r w:rsidR="004D6AAD">
          <w:rPr>
            <w:noProof/>
            <w:webHidden/>
          </w:rPr>
          <w:instrText xml:space="preserve"> PAGEREF _Toc140142501 \h </w:instrText>
        </w:r>
        <w:r w:rsidR="004D6AAD">
          <w:rPr>
            <w:rStyle w:val="Hyperlink"/>
            <w:noProof/>
            <w:rtl/>
          </w:rPr>
        </w:r>
        <w:r w:rsidR="004D6AAD">
          <w:rPr>
            <w:rStyle w:val="Hyperlink"/>
            <w:noProof/>
            <w:rtl/>
          </w:rPr>
          <w:fldChar w:fldCharType="separate"/>
        </w:r>
        <w:r w:rsidR="0063373B">
          <w:rPr>
            <w:noProof/>
            <w:webHidden/>
            <w:rtl/>
          </w:rPr>
          <w:t>32</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02" w:history="1">
        <w:r w:rsidR="004D6AAD" w:rsidRPr="00B17FE6">
          <w:rPr>
            <w:rStyle w:val="Hyperlink"/>
            <w:noProof/>
            <w:rtl/>
            <w:lang w:eastAsia="he-IL"/>
          </w:rPr>
          <w:t>הצעת חוק הביטוח הלאומי (תיקון – פטור מכפל תשלום דמי ביטוח לאומי), התשפ"ג–2022</w:t>
        </w:r>
        <w:r w:rsidR="004D6AAD">
          <w:rPr>
            <w:noProof/>
            <w:webHidden/>
          </w:rPr>
          <w:tab/>
        </w:r>
        <w:r w:rsidR="004D6AAD">
          <w:rPr>
            <w:rStyle w:val="Hyperlink"/>
            <w:noProof/>
            <w:rtl/>
          </w:rPr>
          <w:fldChar w:fldCharType="begin"/>
        </w:r>
        <w:r w:rsidR="004D6AAD">
          <w:rPr>
            <w:noProof/>
            <w:webHidden/>
          </w:rPr>
          <w:instrText xml:space="preserve"> PAGEREF _Toc140142502 \h </w:instrText>
        </w:r>
        <w:r w:rsidR="004D6AAD">
          <w:rPr>
            <w:rStyle w:val="Hyperlink"/>
            <w:noProof/>
            <w:rtl/>
          </w:rPr>
        </w:r>
        <w:r w:rsidR="004D6AAD">
          <w:rPr>
            <w:rStyle w:val="Hyperlink"/>
            <w:noProof/>
            <w:rtl/>
          </w:rPr>
          <w:fldChar w:fldCharType="separate"/>
        </w:r>
        <w:r w:rsidR="0063373B">
          <w:rPr>
            <w:noProof/>
            <w:webHidden/>
            <w:rtl/>
          </w:rPr>
          <w:t>39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3" w:history="1">
        <w:r w:rsidR="004D6AAD" w:rsidRPr="00B17FE6">
          <w:rPr>
            <w:rStyle w:val="Hyperlink"/>
            <w:noProof/>
            <w:rtl/>
          </w:rPr>
          <w:t>שרן מרים השכל (המחנה הממלכתי):</w:t>
        </w:r>
        <w:r w:rsidR="004D6AAD">
          <w:rPr>
            <w:noProof/>
            <w:webHidden/>
          </w:rPr>
          <w:tab/>
        </w:r>
        <w:r w:rsidR="004D6AAD">
          <w:rPr>
            <w:rStyle w:val="Hyperlink"/>
            <w:noProof/>
            <w:rtl/>
          </w:rPr>
          <w:fldChar w:fldCharType="begin"/>
        </w:r>
        <w:r w:rsidR="004D6AAD">
          <w:rPr>
            <w:noProof/>
            <w:webHidden/>
          </w:rPr>
          <w:instrText xml:space="preserve"> PAGEREF _Toc140142503 \h </w:instrText>
        </w:r>
        <w:r w:rsidR="004D6AAD">
          <w:rPr>
            <w:rStyle w:val="Hyperlink"/>
            <w:noProof/>
            <w:rtl/>
          </w:rPr>
        </w:r>
        <w:r w:rsidR="004D6AAD">
          <w:rPr>
            <w:rStyle w:val="Hyperlink"/>
            <w:noProof/>
            <w:rtl/>
          </w:rPr>
          <w:fldChar w:fldCharType="separate"/>
        </w:r>
        <w:r w:rsidR="0063373B">
          <w:rPr>
            <w:noProof/>
            <w:webHidden/>
            <w:rtl/>
          </w:rPr>
          <w:t>39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4" w:history="1">
        <w:r w:rsidR="004D6AAD" w:rsidRPr="00B17FE6">
          <w:rPr>
            <w:rStyle w:val="Hyperlink"/>
            <w:noProof/>
            <w:rtl/>
          </w:rPr>
          <w:t>שר החדשנות, המדע והטכנולוגיה אופיר אקוניס:</w:t>
        </w:r>
        <w:r w:rsidR="004D6AAD">
          <w:rPr>
            <w:noProof/>
            <w:webHidden/>
          </w:rPr>
          <w:tab/>
        </w:r>
        <w:r w:rsidR="004D6AAD">
          <w:rPr>
            <w:rStyle w:val="Hyperlink"/>
            <w:noProof/>
            <w:rtl/>
          </w:rPr>
          <w:fldChar w:fldCharType="begin"/>
        </w:r>
        <w:r w:rsidR="004D6AAD">
          <w:rPr>
            <w:noProof/>
            <w:webHidden/>
          </w:rPr>
          <w:instrText xml:space="preserve"> PAGEREF _Toc140142504 \h </w:instrText>
        </w:r>
        <w:r w:rsidR="004D6AAD">
          <w:rPr>
            <w:rStyle w:val="Hyperlink"/>
            <w:noProof/>
            <w:rtl/>
          </w:rPr>
        </w:r>
        <w:r w:rsidR="004D6AAD">
          <w:rPr>
            <w:rStyle w:val="Hyperlink"/>
            <w:noProof/>
            <w:rtl/>
          </w:rPr>
          <w:fldChar w:fldCharType="separate"/>
        </w:r>
        <w:r w:rsidR="0063373B">
          <w:rPr>
            <w:noProof/>
            <w:webHidden/>
            <w:rtl/>
          </w:rPr>
          <w:t>41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05" w:history="1">
        <w:r w:rsidR="004D6AAD" w:rsidRPr="00B17FE6">
          <w:rPr>
            <w:rStyle w:val="Hyperlink"/>
            <w:noProof/>
            <w:rtl/>
          </w:rPr>
          <w:t>הצעת חוק לקידום הנשים בישראל, התשפ"ג–2023</w:t>
        </w:r>
        <w:r w:rsidR="004D6AAD">
          <w:rPr>
            <w:noProof/>
            <w:webHidden/>
          </w:rPr>
          <w:tab/>
        </w:r>
        <w:r w:rsidR="004D6AAD">
          <w:rPr>
            <w:rStyle w:val="Hyperlink"/>
            <w:noProof/>
            <w:rtl/>
          </w:rPr>
          <w:fldChar w:fldCharType="begin"/>
        </w:r>
        <w:r w:rsidR="004D6AAD">
          <w:rPr>
            <w:noProof/>
            <w:webHidden/>
          </w:rPr>
          <w:instrText xml:space="preserve"> PAGEREF _Toc140142505 \h </w:instrText>
        </w:r>
        <w:r w:rsidR="004D6AAD">
          <w:rPr>
            <w:rStyle w:val="Hyperlink"/>
            <w:noProof/>
            <w:rtl/>
          </w:rPr>
        </w:r>
        <w:r w:rsidR="004D6AAD">
          <w:rPr>
            <w:rStyle w:val="Hyperlink"/>
            <w:noProof/>
            <w:rtl/>
          </w:rPr>
          <w:fldChar w:fldCharType="separate"/>
        </w:r>
        <w:r w:rsidR="0063373B">
          <w:rPr>
            <w:noProof/>
            <w:webHidden/>
            <w:rtl/>
          </w:rPr>
          <w:t>60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6" w:history="1">
        <w:r w:rsidR="004D6AAD" w:rsidRPr="00B17FE6">
          <w:rPr>
            <w:rStyle w:val="Hyperlink"/>
            <w:noProof/>
            <w:rtl/>
          </w:rPr>
          <w:t>לימור סון הר מלך (עוצמה יהודית):</w:t>
        </w:r>
        <w:r w:rsidR="004D6AAD">
          <w:rPr>
            <w:noProof/>
            <w:webHidden/>
          </w:rPr>
          <w:tab/>
        </w:r>
        <w:r w:rsidR="004D6AAD">
          <w:rPr>
            <w:rStyle w:val="Hyperlink"/>
            <w:noProof/>
            <w:rtl/>
          </w:rPr>
          <w:fldChar w:fldCharType="begin"/>
        </w:r>
        <w:r w:rsidR="004D6AAD">
          <w:rPr>
            <w:noProof/>
            <w:webHidden/>
          </w:rPr>
          <w:instrText xml:space="preserve"> PAGEREF _Toc140142506 \h </w:instrText>
        </w:r>
        <w:r w:rsidR="004D6AAD">
          <w:rPr>
            <w:rStyle w:val="Hyperlink"/>
            <w:noProof/>
            <w:rtl/>
          </w:rPr>
        </w:r>
        <w:r w:rsidR="004D6AAD">
          <w:rPr>
            <w:rStyle w:val="Hyperlink"/>
            <w:noProof/>
            <w:rtl/>
          </w:rPr>
          <w:fldChar w:fldCharType="separate"/>
        </w:r>
        <w:r w:rsidR="0063373B">
          <w:rPr>
            <w:noProof/>
            <w:webHidden/>
            <w:rtl/>
          </w:rPr>
          <w:t>61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7" w:history="1">
        <w:r w:rsidR="004D6AAD" w:rsidRPr="00B17FE6">
          <w:rPr>
            <w:rStyle w:val="Hyperlink"/>
            <w:noProof/>
            <w:rtl/>
          </w:rPr>
          <w:t>השרה לקידום מעמד האישה מאי גולן:</w:t>
        </w:r>
        <w:r w:rsidR="004D6AAD">
          <w:rPr>
            <w:noProof/>
            <w:webHidden/>
          </w:rPr>
          <w:tab/>
        </w:r>
        <w:r w:rsidR="004D6AAD">
          <w:rPr>
            <w:rStyle w:val="Hyperlink"/>
            <w:noProof/>
            <w:rtl/>
          </w:rPr>
          <w:fldChar w:fldCharType="begin"/>
        </w:r>
        <w:r w:rsidR="004D6AAD">
          <w:rPr>
            <w:noProof/>
            <w:webHidden/>
          </w:rPr>
          <w:instrText xml:space="preserve"> PAGEREF _Toc140142507 \h </w:instrText>
        </w:r>
        <w:r w:rsidR="004D6AAD">
          <w:rPr>
            <w:rStyle w:val="Hyperlink"/>
            <w:noProof/>
            <w:rtl/>
          </w:rPr>
        </w:r>
        <w:r w:rsidR="004D6AAD">
          <w:rPr>
            <w:rStyle w:val="Hyperlink"/>
            <w:noProof/>
            <w:rtl/>
          </w:rPr>
          <w:fldChar w:fldCharType="separate"/>
        </w:r>
        <w:r w:rsidR="0063373B">
          <w:rPr>
            <w:noProof/>
            <w:webHidden/>
            <w:rtl/>
          </w:rPr>
          <w:t>77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8" w:history="1">
        <w:r w:rsidR="004D6AAD" w:rsidRPr="00B17FE6">
          <w:rPr>
            <w:rStyle w:val="Hyperlink"/>
            <w:noProof/>
            <w:rtl/>
          </w:rPr>
          <w:t>יאיר לפיד (יש עתיד):</w:t>
        </w:r>
        <w:r w:rsidR="004D6AAD">
          <w:rPr>
            <w:noProof/>
            <w:webHidden/>
          </w:rPr>
          <w:tab/>
        </w:r>
        <w:r w:rsidR="004D6AAD">
          <w:rPr>
            <w:rStyle w:val="Hyperlink"/>
            <w:noProof/>
            <w:rtl/>
          </w:rPr>
          <w:fldChar w:fldCharType="begin"/>
        </w:r>
        <w:r w:rsidR="004D6AAD">
          <w:rPr>
            <w:noProof/>
            <w:webHidden/>
          </w:rPr>
          <w:instrText xml:space="preserve"> PAGEREF _Toc140142508 \h </w:instrText>
        </w:r>
        <w:r w:rsidR="004D6AAD">
          <w:rPr>
            <w:rStyle w:val="Hyperlink"/>
            <w:noProof/>
            <w:rtl/>
          </w:rPr>
        </w:r>
        <w:r w:rsidR="004D6AAD">
          <w:rPr>
            <w:rStyle w:val="Hyperlink"/>
            <w:noProof/>
            <w:rtl/>
          </w:rPr>
          <w:fldChar w:fldCharType="separate"/>
        </w:r>
        <w:r w:rsidR="0063373B">
          <w:rPr>
            <w:noProof/>
            <w:webHidden/>
            <w:rtl/>
          </w:rPr>
          <w:t>86</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09" w:history="1">
        <w:r w:rsidR="004D6AAD" w:rsidRPr="00B17FE6">
          <w:rPr>
            <w:rStyle w:val="Hyperlink"/>
            <w:noProof/>
            <w:rtl/>
          </w:rPr>
          <w:t>לימור סון הר מלך (עוצמה יהודית):</w:t>
        </w:r>
        <w:r w:rsidR="004D6AAD">
          <w:rPr>
            <w:noProof/>
            <w:webHidden/>
          </w:rPr>
          <w:tab/>
        </w:r>
        <w:r w:rsidR="004D6AAD">
          <w:rPr>
            <w:rStyle w:val="Hyperlink"/>
            <w:noProof/>
            <w:rtl/>
          </w:rPr>
          <w:fldChar w:fldCharType="begin"/>
        </w:r>
        <w:r w:rsidR="004D6AAD">
          <w:rPr>
            <w:noProof/>
            <w:webHidden/>
          </w:rPr>
          <w:instrText xml:space="preserve"> PAGEREF _Toc140142509 \h </w:instrText>
        </w:r>
        <w:r w:rsidR="004D6AAD">
          <w:rPr>
            <w:rStyle w:val="Hyperlink"/>
            <w:noProof/>
            <w:rtl/>
          </w:rPr>
        </w:r>
        <w:r w:rsidR="004D6AAD">
          <w:rPr>
            <w:rStyle w:val="Hyperlink"/>
            <w:noProof/>
            <w:rtl/>
          </w:rPr>
          <w:fldChar w:fldCharType="separate"/>
        </w:r>
        <w:r w:rsidR="0063373B">
          <w:rPr>
            <w:noProof/>
            <w:webHidden/>
            <w:rtl/>
          </w:rPr>
          <w:t>94</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10" w:history="1">
        <w:r w:rsidR="004D6AAD" w:rsidRPr="00B17FE6">
          <w:rPr>
            <w:rStyle w:val="Hyperlink"/>
            <w:noProof/>
            <w:rtl/>
            <w:lang w:eastAsia="he-IL"/>
          </w:rPr>
          <w:t>הצעת חוק הרבנות הראשית לישראל (תיקון – ייצוג הציבור באספה הבוחרת), התשפ"ג–2022</w:t>
        </w:r>
        <w:r w:rsidR="004D6AAD">
          <w:rPr>
            <w:noProof/>
            <w:webHidden/>
          </w:rPr>
          <w:tab/>
        </w:r>
        <w:r w:rsidR="004D6AAD">
          <w:rPr>
            <w:rStyle w:val="Hyperlink"/>
            <w:noProof/>
            <w:rtl/>
          </w:rPr>
          <w:fldChar w:fldCharType="begin"/>
        </w:r>
        <w:r w:rsidR="004D6AAD">
          <w:rPr>
            <w:noProof/>
            <w:webHidden/>
          </w:rPr>
          <w:instrText xml:space="preserve"> PAGEREF _Toc140142510 \h </w:instrText>
        </w:r>
        <w:r w:rsidR="004D6AAD">
          <w:rPr>
            <w:rStyle w:val="Hyperlink"/>
            <w:noProof/>
            <w:rtl/>
          </w:rPr>
        </w:r>
        <w:r w:rsidR="004D6AAD">
          <w:rPr>
            <w:rStyle w:val="Hyperlink"/>
            <w:noProof/>
            <w:rtl/>
          </w:rPr>
          <w:fldChar w:fldCharType="separate"/>
        </w:r>
        <w:r w:rsidR="0063373B">
          <w:rPr>
            <w:noProof/>
            <w:webHidden/>
            <w:rtl/>
          </w:rPr>
          <w:t>102</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11" w:history="1">
        <w:r w:rsidR="004D6AAD" w:rsidRPr="00B17FE6">
          <w:rPr>
            <w:rStyle w:val="Hyperlink"/>
            <w:noProof/>
            <w:rtl/>
          </w:rPr>
          <w:t>משה טור פז (יש עתיד):</w:t>
        </w:r>
        <w:r w:rsidR="004D6AAD">
          <w:rPr>
            <w:noProof/>
            <w:webHidden/>
          </w:rPr>
          <w:tab/>
        </w:r>
        <w:r w:rsidR="004D6AAD">
          <w:rPr>
            <w:rStyle w:val="Hyperlink"/>
            <w:noProof/>
            <w:rtl/>
          </w:rPr>
          <w:fldChar w:fldCharType="begin"/>
        </w:r>
        <w:r w:rsidR="004D6AAD">
          <w:rPr>
            <w:noProof/>
            <w:webHidden/>
          </w:rPr>
          <w:instrText xml:space="preserve"> PAGEREF _Toc140142511 \h </w:instrText>
        </w:r>
        <w:r w:rsidR="004D6AAD">
          <w:rPr>
            <w:rStyle w:val="Hyperlink"/>
            <w:noProof/>
            <w:rtl/>
          </w:rPr>
        </w:r>
        <w:r w:rsidR="004D6AAD">
          <w:rPr>
            <w:rStyle w:val="Hyperlink"/>
            <w:noProof/>
            <w:rtl/>
          </w:rPr>
          <w:fldChar w:fldCharType="separate"/>
        </w:r>
        <w:r w:rsidR="0063373B">
          <w:rPr>
            <w:noProof/>
            <w:webHidden/>
            <w:rtl/>
          </w:rPr>
          <w:t>105</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12" w:history="1">
        <w:r w:rsidR="004D6AAD" w:rsidRPr="00B17FE6">
          <w:rPr>
            <w:rStyle w:val="Hyperlink"/>
            <w:noProof/>
            <w:rtl/>
          </w:rPr>
          <w:t>השר לשירותי דת מיכאל מלכיאלי:</w:t>
        </w:r>
        <w:r w:rsidR="004D6AAD">
          <w:rPr>
            <w:noProof/>
            <w:webHidden/>
          </w:rPr>
          <w:tab/>
        </w:r>
        <w:r w:rsidR="004D6AAD">
          <w:rPr>
            <w:rStyle w:val="Hyperlink"/>
            <w:noProof/>
            <w:rtl/>
          </w:rPr>
          <w:fldChar w:fldCharType="begin"/>
        </w:r>
        <w:r w:rsidR="004D6AAD">
          <w:rPr>
            <w:noProof/>
            <w:webHidden/>
          </w:rPr>
          <w:instrText xml:space="preserve"> PAGEREF _Toc140142512 \h </w:instrText>
        </w:r>
        <w:r w:rsidR="004D6AAD">
          <w:rPr>
            <w:rStyle w:val="Hyperlink"/>
            <w:noProof/>
            <w:rtl/>
          </w:rPr>
        </w:r>
        <w:r w:rsidR="004D6AAD">
          <w:rPr>
            <w:rStyle w:val="Hyperlink"/>
            <w:noProof/>
            <w:rtl/>
          </w:rPr>
          <w:fldChar w:fldCharType="separate"/>
        </w:r>
        <w:r w:rsidR="0063373B">
          <w:rPr>
            <w:noProof/>
            <w:webHidden/>
            <w:rtl/>
          </w:rPr>
          <w:t>113</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13" w:history="1">
        <w:r w:rsidR="004D6AAD" w:rsidRPr="00B17FE6">
          <w:rPr>
            <w:rStyle w:val="Hyperlink"/>
            <w:noProof/>
            <w:rtl/>
          </w:rPr>
          <w:t>בחירת נציגי הכנסת לוועדות בחירה ומינוי של נושאי משרה שיפוטית</w:t>
        </w:r>
        <w:r w:rsidR="004D6AAD">
          <w:rPr>
            <w:noProof/>
            <w:webHidden/>
          </w:rPr>
          <w:tab/>
        </w:r>
        <w:r w:rsidR="004D6AAD">
          <w:rPr>
            <w:rStyle w:val="Hyperlink"/>
            <w:noProof/>
            <w:rtl/>
          </w:rPr>
          <w:fldChar w:fldCharType="begin"/>
        </w:r>
        <w:r w:rsidR="004D6AAD">
          <w:rPr>
            <w:noProof/>
            <w:webHidden/>
          </w:rPr>
          <w:instrText xml:space="preserve"> PAGEREF _Toc140142513 \h </w:instrText>
        </w:r>
        <w:r w:rsidR="004D6AAD">
          <w:rPr>
            <w:rStyle w:val="Hyperlink"/>
            <w:noProof/>
            <w:rtl/>
          </w:rPr>
        </w:r>
        <w:r w:rsidR="004D6AAD">
          <w:rPr>
            <w:rStyle w:val="Hyperlink"/>
            <w:noProof/>
            <w:rtl/>
          </w:rPr>
          <w:fldChar w:fldCharType="separate"/>
        </w:r>
        <w:r w:rsidR="0063373B">
          <w:rPr>
            <w:noProof/>
            <w:webHidden/>
            <w:rtl/>
          </w:rPr>
          <w:t>118</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14" w:history="1">
        <w:r w:rsidR="004D6AAD" w:rsidRPr="00B17FE6">
          <w:rPr>
            <w:rStyle w:val="Hyperlink"/>
            <w:noProof/>
            <w:rtl/>
          </w:rPr>
          <w:t>היו"ר אמיר אוחנה:</w:t>
        </w:r>
        <w:r w:rsidR="004D6AAD">
          <w:rPr>
            <w:noProof/>
            <w:webHidden/>
          </w:rPr>
          <w:tab/>
        </w:r>
        <w:r w:rsidR="004D6AAD">
          <w:rPr>
            <w:rStyle w:val="Hyperlink"/>
            <w:noProof/>
            <w:rtl/>
          </w:rPr>
          <w:fldChar w:fldCharType="begin"/>
        </w:r>
        <w:r w:rsidR="004D6AAD">
          <w:rPr>
            <w:noProof/>
            <w:webHidden/>
          </w:rPr>
          <w:instrText xml:space="preserve"> PAGEREF _Toc140142514 \h </w:instrText>
        </w:r>
        <w:r w:rsidR="004D6AAD">
          <w:rPr>
            <w:rStyle w:val="Hyperlink"/>
            <w:noProof/>
            <w:rtl/>
          </w:rPr>
        </w:r>
        <w:r w:rsidR="004D6AAD">
          <w:rPr>
            <w:rStyle w:val="Hyperlink"/>
            <w:noProof/>
            <w:rtl/>
          </w:rPr>
          <w:fldChar w:fldCharType="separate"/>
        </w:r>
        <w:r w:rsidR="0063373B">
          <w:rPr>
            <w:noProof/>
            <w:webHidden/>
            <w:rtl/>
          </w:rPr>
          <w:t>118</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15" w:history="1">
        <w:r w:rsidR="004D6AAD" w:rsidRPr="00B17FE6">
          <w:rPr>
            <w:rStyle w:val="Hyperlink"/>
            <w:noProof/>
            <w:rtl/>
          </w:rPr>
          <w:t>הצעת חוק הרבנות הראשית לישראל (תיקון – ייצוג הציבור באספה הבוחרת), התשפ"ג–2022</w:t>
        </w:r>
        <w:r w:rsidR="004D6AAD">
          <w:rPr>
            <w:noProof/>
            <w:webHidden/>
          </w:rPr>
          <w:tab/>
        </w:r>
        <w:r w:rsidR="004D6AAD">
          <w:rPr>
            <w:rStyle w:val="Hyperlink"/>
            <w:noProof/>
            <w:rtl/>
          </w:rPr>
          <w:fldChar w:fldCharType="begin"/>
        </w:r>
        <w:r w:rsidR="004D6AAD">
          <w:rPr>
            <w:noProof/>
            <w:webHidden/>
          </w:rPr>
          <w:instrText xml:space="preserve"> PAGEREF _Toc140142515 \h </w:instrText>
        </w:r>
        <w:r w:rsidR="004D6AAD">
          <w:rPr>
            <w:rStyle w:val="Hyperlink"/>
            <w:noProof/>
            <w:rtl/>
          </w:rPr>
        </w:r>
        <w:r w:rsidR="004D6AAD">
          <w:rPr>
            <w:rStyle w:val="Hyperlink"/>
            <w:noProof/>
            <w:rtl/>
          </w:rPr>
          <w:fldChar w:fldCharType="separate"/>
        </w:r>
        <w:r w:rsidR="0063373B">
          <w:rPr>
            <w:noProof/>
            <w:webHidden/>
            <w:rtl/>
          </w:rPr>
          <w:t>119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16" w:history="1">
        <w:r w:rsidR="004D6AAD" w:rsidRPr="00B17FE6">
          <w:rPr>
            <w:rStyle w:val="Hyperlink"/>
            <w:noProof/>
            <w:rtl/>
          </w:rPr>
          <w:t>השר לשירותי דת מיכאל מלכיאלי:</w:t>
        </w:r>
        <w:r w:rsidR="004D6AAD">
          <w:rPr>
            <w:noProof/>
            <w:webHidden/>
          </w:rPr>
          <w:tab/>
        </w:r>
        <w:r w:rsidR="004D6AAD">
          <w:rPr>
            <w:rStyle w:val="Hyperlink"/>
            <w:noProof/>
            <w:rtl/>
          </w:rPr>
          <w:fldChar w:fldCharType="begin"/>
        </w:r>
        <w:r w:rsidR="004D6AAD">
          <w:rPr>
            <w:noProof/>
            <w:webHidden/>
          </w:rPr>
          <w:instrText xml:space="preserve"> PAGEREF _Toc140142516 \h </w:instrText>
        </w:r>
        <w:r w:rsidR="004D6AAD">
          <w:rPr>
            <w:rStyle w:val="Hyperlink"/>
            <w:noProof/>
            <w:rtl/>
          </w:rPr>
        </w:r>
        <w:r w:rsidR="004D6AAD">
          <w:rPr>
            <w:rStyle w:val="Hyperlink"/>
            <w:noProof/>
            <w:rtl/>
          </w:rPr>
          <w:fldChar w:fldCharType="separate"/>
        </w:r>
        <w:r w:rsidR="0063373B">
          <w:rPr>
            <w:noProof/>
            <w:webHidden/>
            <w:rtl/>
          </w:rPr>
          <w:t>119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17" w:history="1">
        <w:r w:rsidR="004D6AAD" w:rsidRPr="00B17FE6">
          <w:rPr>
            <w:rStyle w:val="Hyperlink"/>
            <w:noProof/>
            <w:rtl/>
          </w:rPr>
          <w:t>משה טור פז (יש עתיד):</w:t>
        </w:r>
        <w:r w:rsidR="004D6AAD">
          <w:rPr>
            <w:noProof/>
            <w:webHidden/>
          </w:rPr>
          <w:tab/>
        </w:r>
        <w:r w:rsidR="004D6AAD">
          <w:rPr>
            <w:rStyle w:val="Hyperlink"/>
            <w:noProof/>
            <w:rtl/>
          </w:rPr>
          <w:fldChar w:fldCharType="begin"/>
        </w:r>
        <w:r w:rsidR="004D6AAD">
          <w:rPr>
            <w:noProof/>
            <w:webHidden/>
          </w:rPr>
          <w:instrText xml:space="preserve"> PAGEREF _Toc140142517 \h </w:instrText>
        </w:r>
        <w:r w:rsidR="004D6AAD">
          <w:rPr>
            <w:rStyle w:val="Hyperlink"/>
            <w:noProof/>
            <w:rtl/>
          </w:rPr>
        </w:r>
        <w:r w:rsidR="004D6AAD">
          <w:rPr>
            <w:rStyle w:val="Hyperlink"/>
            <w:noProof/>
            <w:rtl/>
          </w:rPr>
          <w:fldChar w:fldCharType="separate"/>
        </w:r>
        <w:r w:rsidR="0063373B">
          <w:rPr>
            <w:noProof/>
            <w:webHidden/>
            <w:rtl/>
          </w:rPr>
          <w:t>121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18" w:history="1">
        <w:r w:rsidR="004D6AAD" w:rsidRPr="00B17FE6">
          <w:rPr>
            <w:rStyle w:val="Hyperlink"/>
            <w:noProof/>
            <w:rtl/>
            <w:lang w:eastAsia="he-IL"/>
          </w:rPr>
          <w:t>הודעה אישית של חבר הכנסת מתן כהנא</w:t>
        </w:r>
        <w:r w:rsidR="004D6AAD">
          <w:rPr>
            <w:noProof/>
            <w:webHidden/>
          </w:rPr>
          <w:tab/>
        </w:r>
        <w:r w:rsidR="004D6AAD">
          <w:rPr>
            <w:rStyle w:val="Hyperlink"/>
            <w:noProof/>
            <w:rtl/>
          </w:rPr>
          <w:fldChar w:fldCharType="begin"/>
        </w:r>
        <w:r w:rsidR="004D6AAD">
          <w:rPr>
            <w:noProof/>
            <w:webHidden/>
          </w:rPr>
          <w:instrText xml:space="preserve"> PAGEREF _Toc140142518 \h </w:instrText>
        </w:r>
        <w:r w:rsidR="004D6AAD">
          <w:rPr>
            <w:rStyle w:val="Hyperlink"/>
            <w:noProof/>
            <w:rtl/>
          </w:rPr>
        </w:r>
        <w:r w:rsidR="004D6AAD">
          <w:rPr>
            <w:rStyle w:val="Hyperlink"/>
            <w:noProof/>
            <w:rtl/>
          </w:rPr>
          <w:fldChar w:fldCharType="separate"/>
        </w:r>
        <w:r w:rsidR="0063373B">
          <w:rPr>
            <w:noProof/>
            <w:webHidden/>
            <w:rtl/>
          </w:rPr>
          <w:t>123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19" w:history="1">
        <w:r w:rsidR="004D6AAD" w:rsidRPr="00B17FE6">
          <w:rPr>
            <w:rStyle w:val="Hyperlink"/>
            <w:noProof/>
            <w:rtl/>
          </w:rPr>
          <w:t>מתן כהנא (המחנה הממלכתי):</w:t>
        </w:r>
        <w:r w:rsidR="004D6AAD">
          <w:rPr>
            <w:noProof/>
            <w:webHidden/>
          </w:rPr>
          <w:tab/>
        </w:r>
        <w:r w:rsidR="004D6AAD">
          <w:rPr>
            <w:rStyle w:val="Hyperlink"/>
            <w:noProof/>
            <w:rtl/>
          </w:rPr>
          <w:fldChar w:fldCharType="begin"/>
        </w:r>
        <w:r w:rsidR="004D6AAD">
          <w:rPr>
            <w:noProof/>
            <w:webHidden/>
          </w:rPr>
          <w:instrText xml:space="preserve"> PAGEREF _Toc140142519 \h </w:instrText>
        </w:r>
        <w:r w:rsidR="004D6AAD">
          <w:rPr>
            <w:rStyle w:val="Hyperlink"/>
            <w:noProof/>
            <w:rtl/>
          </w:rPr>
        </w:r>
        <w:r w:rsidR="004D6AAD">
          <w:rPr>
            <w:rStyle w:val="Hyperlink"/>
            <w:noProof/>
            <w:rtl/>
          </w:rPr>
          <w:fldChar w:fldCharType="separate"/>
        </w:r>
        <w:r w:rsidR="0063373B">
          <w:rPr>
            <w:noProof/>
            <w:webHidden/>
            <w:rtl/>
          </w:rPr>
          <w:t>123</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20" w:history="1">
        <w:r w:rsidR="004D6AAD" w:rsidRPr="00B17FE6">
          <w:rPr>
            <w:rStyle w:val="Hyperlink"/>
            <w:noProof/>
            <w:rtl/>
          </w:rPr>
          <w:t>הצעת חוק נפגעי תאונות דרכים (סיוע לבני משפחה) (תיקון – הרחבת הסיוע), התשפ"ג–2023</w:t>
        </w:r>
        <w:r w:rsidR="004D6AAD">
          <w:rPr>
            <w:noProof/>
            <w:webHidden/>
          </w:rPr>
          <w:tab/>
        </w:r>
        <w:r w:rsidR="004D6AAD">
          <w:rPr>
            <w:rStyle w:val="Hyperlink"/>
            <w:noProof/>
            <w:rtl/>
          </w:rPr>
          <w:fldChar w:fldCharType="begin"/>
        </w:r>
        <w:r w:rsidR="004D6AAD">
          <w:rPr>
            <w:noProof/>
            <w:webHidden/>
          </w:rPr>
          <w:instrText xml:space="preserve"> PAGEREF _Toc140142520 \h </w:instrText>
        </w:r>
        <w:r w:rsidR="004D6AAD">
          <w:rPr>
            <w:rStyle w:val="Hyperlink"/>
            <w:noProof/>
            <w:rtl/>
          </w:rPr>
        </w:r>
        <w:r w:rsidR="004D6AAD">
          <w:rPr>
            <w:rStyle w:val="Hyperlink"/>
            <w:noProof/>
            <w:rtl/>
          </w:rPr>
          <w:fldChar w:fldCharType="separate"/>
        </w:r>
        <w:r w:rsidR="0063373B">
          <w:rPr>
            <w:noProof/>
            <w:webHidden/>
            <w:rtl/>
          </w:rPr>
          <w:t>129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1" w:history="1">
        <w:r w:rsidR="004D6AAD" w:rsidRPr="00B17FE6">
          <w:rPr>
            <w:rStyle w:val="Hyperlink"/>
            <w:noProof/>
            <w:rtl/>
          </w:rPr>
          <w:t>בועז טופורובסקי (יש עתיד):</w:t>
        </w:r>
        <w:r w:rsidR="004D6AAD">
          <w:rPr>
            <w:noProof/>
            <w:webHidden/>
          </w:rPr>
          <w:tab/>
        </w:r>
        <w:r w:rsidR="004D6AAD">
          <w:rPr>
            <w:rStyle w:val="Hyperlink"/>
            <w:noProof/>
            <w:rtl/>
          </w:rPr>
          <w:fldChar w:fldCharType="begin"/>
        </w:r>
        <w:r w:rsidR="004D6AAD">
          <w:rPr>
            <w:noProof/>
            <w:webHidden/>
          </w:rPr>
          <w:instrText xml:space="preserve"> PAGEREF _Toc140142521 \h </w:instrText>
        </w:r>
        <w:r w:rsidR="004D6AAD">
          <w:rPr>
            <w:rStyle w:val="Hyperlink"/>
            <w:noProof/>
            <w:rtl/>
          </w:rPr>
        </w:r>
        <w:r w:rsidR="004D6AAD">
          <w:rPr>
            <w:rStyle w:val="Hyperlink"/>
            <w:noProof/>
            <w:rtl/>
          </w:rPr>
          <w:fldChar w:fldCharType="separate"/>
        </w:r>
        <w:r w:rsidR="0063373B">
          <w:rPr>
            <w:noProof/>
            <w:webHidden/>
            <w:rtl/>
          </w:rPr>
          <w:t>130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2" w:history="1">
        <w:r w:rsidR="004D6AAD" w:rsidRPr="00B17FE6">
          <w:rPr>
            <w:rStyle w:val="Hyperlink"/>
            <w:noProof/>
            <w:rtl/>
          </w:rPr>
          <w:t>שר הרווחה והביטחון החברתי יעקב מרגי:</w:t>
        </w:r>
        <w:r w:rsidR="004D6AAD">
          <w:rPr>
            <w:noProof/>
            <w:webHidden/>
          </w:rPr>
          <w:tab/>
        </w:r>
        <w:r w:rsidR="004D6AAD">
          <w:rPr>
            <w:rStyle w:val="Hyperlink"/>
            <w:noProof/>
            <w:rtl/>
          </w:rPr>
          <w:fldChar w:fldCharType="begin"/>
        </w:r>
        <w:r w:rsidR="004D6AAD">
          <w:rPr>
            <w:noProof/>
            <w:webHidden/>
          </w:rPr>
          <w:instrText xml:space="preserve"> PAGEREF _Toc140142522 \h </w:instrText>
        </w:r>
        <w:r w:rsidR="004D6AAD">
          <w:rPr>
            <w:rStyle w:val="Hyperlink"/>
            <w:noProof/>
            <w:rtl/>
          </w:rPr>
        </w:r>
        <w:r w:rsidR="004D6AAD">
          <w:rPr>
            <w:rStyle w:val="Hyperlink"/>
            <w:noProof/>
            <w:rtl/>
          </w:rPr>
          <w:fldChar w:fldCharType="separate"/>
        </w:r>
        <w:r w:rsidR="0063373B">
          <w:rPr>
            <w:noProof/>
            <w:webHidden/>
            <w:rtl/>
          </w:rPr>
          <w:t>132</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3" w:history="1">
        <w:r w:rsidR="004D6AAD" w:rsidRPr="00B17FE6">
          <w:rPr>
            <w:rStyle w:val="Hyperlink"/>
            <w:noProof/>
            <w:rtl/>
          </w:rPr>
          <w:t>בועז טופורובסקי (יש עתיד):</w:t>
        </w:r>
        <w:r w:rsidR="004D6AAD">
          <w:rPr>
            <w:noProof/>
            <w:webHidden/>
          </w:rPr>
          <w:tab/>
        </w:r>
        <w:r w:rsidR="004D6AAD">
          <w:rPr>
            <w:rStyle w:val="Hyperlink"/>
            <w:noProof/>
            <w:rtl/>
          </w:rPr>
          <w:fldChar w:fldCharType="begin"/>
        </w:r>
        <w:r w:rsidR="004D6AAD">
          <w:rPr>
            <w:noProof/>
            <w:webHidden/>
          </w:rPr>
          <w:instrText xml:space="preserve"> PAGEREF _Toc140142523 \h </w:instrText>
        </w:r>
        <w:r w:rsidR="004D6AAD">
          <w:rPr>
            <w:rStyle w:val="Hyperlink"/>
            <w:noProof/>
            <w:rtl/>
          </w:rPr>
        </w:r>
        <w:r w:rsidR="004D6AAD">
          <w:rPr>
            <w:rStyle w:val="Hyperlink"/>
            <w:noProof/>
            <w:rtl/>
          </w:rPr>
          <w:fldChar w:fldCharType="separate"/>
        </w:r>
        <w:r w:rsidR="0063373B">
          <w:rPr>
            <w:noProof/>
            <w:webHidden/>
            <w:rtl/>
          </w:rPr>
          <w:t>140</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24" w:history="1">
        <w:r w:rsidR="004D6AAD" w:rsidRPr="00B17FE6">
          <w:rPr>
            <w:rStyle w:val="Hyperlink"/>
            <w:noProof/>
            <w:rtl/>
          </w:rPr>
          <w:t>הצעת חוק עבודת נשים (תיקון – תקופת לידה והורות להורה יחיד), התשפ"ג–2022</w:t>
        </w:r>
        <w:r w:rsidR="004D6AAD">
          <w:rPr>
            <w:noProof/>
            <w:webHidden/>
          </w:rPr>
          <w:tab/>
        </w:r>
        <w:r w:rsidR="004D6AAD">
          <w:rPr>
            <w:rStyle w:val="Hyperlink"/>
            <w:noProof/>
            <w:rtl/>
          </w:rPr>
          <w:fldChar w:fldCharType="begin"/>
        </w:r>
        <w:r w:rsidR="004D6AAD">
          <w:rPr>
            <w:noProof/>
            <w:webHidden/>
          </w:rPr>
          <w:instrText xml:space="preserve"> PAGEREF _Toc140142524 \h </w:instrText>
        </w:r>
        <w:r w:rsidR="004D6AAD">
          <w:rPr>
            <w:rStyle w:val="Hyperlink"/>
            <w:noProof/>
            <w:rtl/>
          </w:rPr>
        </w:r>
        <w:r w:rsidR="004D6AAD">
          <w:rPr>
            <w:rStyle w:val="Hyperlink"/>
            <w:noProof/>
            <w:rtl/>
          </w:rPr>
          <w:fldChar w:fldCharType="separate"/>
        </w:r>
        <w:r w:rsidR="0063373B">
          <w:rPr>
            <w:noProof/>
            <w:webHidden/>
            <w:rtl/>
          </w:rPr>
          <w:t>142</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5" w:history="1">
        <w:r w:rsidR="004D6AAD" w:rsidRPr="00B17FE6">
          <w:rPr>
            <w:rStyle w:val="Hyperlink"/>
            <w:noProof/>
            <w:rtl/>
          </w:rPr>
          <w:t>שרן מרים השכל (המחנה הממלכתי):</w:t>
        </w:r>
        <w:r w:rsidR="004D6AAD">
          <w:rPr>
            <w:noProof/>
            <w:webHidden/>
          </w:rPr>
          <w:tab/>
        </w:r>
        <w:r w:rsidR="004D6AAD">
          <w:rPr>
            <w:rStyle w:val="Hyperlink"/>
            <w:noProof/>
            <w:rtl/>
          </w:rPr>
          <w:fldChar w:fldCharType="begin"/>
        </w:r>
        <w:r w:rsidR="004D6AAD">
          <w:rPr>
            <w:noProof/>
            <w:webHidden/>
          </w:rPr>
          <w:instrText xml:space="preserve"> PAGEREF _Toc140142525 \h </w:instrText>
        </w:r>
        <w:r w:rsidR="004D6AAD">
          <w:rPr>
            <w:rStyle w:val="Hyperlink"/>
            <w:noProof/>
            <w:rtl/>
          </w:rPr>
        </w:r>
        <w:r w:rsidR="004D6AAD">
          <w:rPr>
            <w:rStyle w:val="Hyperlink"/>
            <w:noProof/>
            <w:rtl/>
          </w:rPr>
          <w:fldChar w:fldCharType="separate"/>
        </w:r>
        <w:r w:rsidR="0063373B">
          <w:rPr>
            <w:noProof/>
            <w:webHidden/>
            <w:rtl/>
          </w:rPr>
          <w:t>142</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26" w:history="1">
        <w:r w:rsidR="004D6AAD" w:rsidRPr="00B17FE6">
          <w:rPr>
            <w:rStyle w:val="Hyperlink"/>
            <w:noProof/>
            <w:rtl/>
            <w:lang w:eastAsia="he-IL"/>
          </w:rPr>
          <w:t>הצעת חוק לתיקון פקודת מס הכנסה (ניכוי תשלומים לביטוח בריאות לעצמאים), התשפ"ג–2022</w:t>
        </w:r>
        <w:r w:rsidR="004D6AAD">
          <w:rPr>
            <w:noProof/>
            <w:webHidden/>
          </w:rPr>
          <w:tab/>
        </w:r>
        <w:r w:rsidR="004D6AAD">
          <w:rPr>
            <w:rStyle w:val="Hyperlink"/>
            <w:noProof/>
            <w:rtl/>
          </w:rPr>
          <w:fldChar w:fldCharType="begin"/>
        </w:r>
        <w:r w:rsidR="004D6AAD">
          <w:rPr>
            <w:noProof/>
            <w:webHidden/>
          </w:rPr>
          <w:instrText xml:space="preserve"> PAGEREF _Toc140142526 \h </w:instrText>
        </w:r>
        <w:r w:rsidR="004D6AAD">
          <w:rPr>
            <w:rStyle w:val="Hyperlink"/>
            <w:noProof/>
            <w:rtl/>
          </w:rPr>
        </w:r>
        <w:r w:rsidR="004D6AAD">
          <w:rPr>
            <w:rStyle w:val="Hyperlink"/>
            <w:noProof/>
            <w:rtl/>
          </w:rPr>
          <w:fldChar w:fldCharType="separate"/>
        </w:r>
        <w:r w:rsidR="0063373B">
          <w:rPr>
            <w:noProof/>
            <w:webHidden/>
            <w:rtl/>
          </w:rPr>
          <w:t>143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7" w:history="1">
        <w:r w:rsidR="004D6AAD" w:rsidRPr="00B17FE6">
          <w:rPr>
            <w:rStyle w:val="Hyperlink"/>
            <w:noProof/>
            <w:rtl/>
          </w:rPr>
          <w:t>ולדימיר בליאק (יש עתיד):</w:t>
        </w:r>
        <w:r w:rsidR="004D6AAD">
          <w:rPr>
            <w:noProof/>
            <w:webHidden/>
          </w:rPr>
          <w:tab/>
        </w:r>
        <w:r w:rsidR="004D6AAD">
          <w:rPr>
            <w:rStyle w:val="Hyperlink"/>
            <w:noProof/>
            <w:rtl/>
          </w:rPr>
          <w:fldChar w:fldCharType="begin"/>
        </w:r>
        <w:r w:rsidR="004D6AAD">
          <w:rPr>
            <w:noProof/>
            <w:webHidden/>
          </w:rPr>
          <w:instrText xml:space="preserve"> PAGEREF _Toc140142527 \h </w:instrText>
        </w:r>
        <w:r w:rsidR="004D6AAD">
          <w:rPr>
            <w:rStyle w:val="Hyperlink"/>
            <w:noProof/>
            <w:rtl/>
          </w:rPr>
        </w:r>
        <w:r w:rsidR="004D6AAD">
          <w:rPr>
            <w:rStyle w:val="Hyperlink"/>
            <w:noProof/>
            <w:rtl/>
          </w:rPr>
          <w:fldChar w:fldCharType="separate"/>
        </w:r>
        <w:r w:rsidR="0063373B">
          <w:rPr>
            <w:noProof/>
            <w:webHidden/>
            <w:rtl/>
          </w:rPr>
          <w:t>144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8" w:history="1">
        <w:r w:rsidR="004D6AAD" w:rsidRPr="00B17FE6">
          <w:rPr>
            <w:rStyle w:val="Hyperlink"/>
            <w:noProof/>
            <w:rtl/>
          </w:rPr>
          <w:t>סגנית שר האוצר מיכל מרים וולדיגר:</w:t>
        </w:r>
        <w:r w:rsidR="004D6AAD">
          <w:rPr>
            <w:noProof/>
            <w:webHidden/>
          </w:rPr>
          <w:tab/>
        </w:r>
        <w:r w:rsidR="004D6AAD">
          <w:rPr>
            <w:rStyle w:val="Hyperlink"/>
            <w:noProof/>
            <w:rtl/>
          </w:rPr>
          <w:fldChar w:fldCharType="begin"/>
        </w:r>
        <w:r w:rsidR="004D6AAD">
          <w:rPr>
            <w:noProof/>
            <w:webHidden/>
          </w:rPr>
          <w:instrText xml:space="preserve"> PAGEREF _Toc140142528 \h </w:instrText>
        </w:r>
        <w:r w:rsidR="004D6AAD">
          <w:rPr>
            <w:rStyle w:val="Hyperlink"/>
            <w:noProof/>
            <w:rtl/>
          </w:rPr>
        </w:r>
        <w:r w:rsidR="004D6AAD">
          <w:rPr>
            <w:rStyle w:val="Hyperlink"/>
            <w:noProof/>
            <w:rtl/>
          </w:rPr>
          <w:fldChar w:fldCharType="separate"/>
        </w:r>
        <w:r w:rsidR="0063373B">
          <w:rPr>
            <w:noProof/>
            <w:webHidden/>
            <w:rtl/>
          </w:rPr>
          <w:t>146</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29" w:history="1">
        <w:r w:rsidR="004D6AAD" w:rsidRPr="00B17FE6">
          <w:rPr>
            <w:rStyle w:val="Hyperlink"/>
            <w:noProof/>
            <w:rtl/>
          </w:rPr>
          <w:t>ולדימיר בליאק (יש עתיד):</w:t>
        </w:r>
        <w:r w:rsidR="004D6AAD">
          <w:rPr>
            <w:noProof/>
            <w:webHidden/>
          </w:rPr>
          <w:tab/>
        </w:r>
        <w:r w:rsidR="004D6AAD">
          <w:rPr>
            <w:rStyle w:val="Hyperlink"/>
            <w:noProof/>
            <w:rtl/>
          </w:rPr>
          <w:fldChar w:fldCharType="begin"/>
        </w:r>
        <w:r w:rsidR="004D6AAD">
          <w:rPr>
            <w:noProof/>
            <w:webHidden/>
          </w:rPr>
          <w:instrText xml:space="preserve"> PAGEREF _Toc140142529 \h </w:instrText>
        </w:r>
        <w:r w:rsidR="004D6AAD">
          <w:rPr>
            <w:rStyle w:val="Hyperlink"/>
            <w:noProof/>
            <w:rtl/>
          </w:rPr>
        </w:r>
        <w:r w:rsidR="004D6AAD">
          <w:rPr>
            <w:rStyle w:val="Hyperlink"/>
            <w:noProof/>
            <w:rtl/>
          </w:rPr>
          <w:fldChar w:fldCharType="separate"/>
        </w:r>
        <w:r w:rsidR="0063373B">
          <w:rPr>
            <w:noProof/>
            <w:webHidden/>
            <w:rtl/>
          </w:rPr>
          <w:t>161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30" w:history="1">
        <w:r w:rsidR="004D6AAD" w:rsidRPr="00B17FE6">
          <w:rPr>
            <w:rStyle w:val="Hyperlink"/>
            <w:noProof/>
            <w:rtl/>
            <w:lang w:eastAsia="he-IL"/>
          </w:rPr>
          <w:t>הצעת חוק לתיקון פקודת התעבורה (פטור מתשלום אגרה לתאגיד השידור לאדם עם מוגבלות בשמיעה), התשפ"ג–2023</w:t>
        </w:r>
        <w:r w:rsidR="004D6AAD">
          <w:rPr>
            <w:noProof/>
            <w:webHidden/>
          </w:rPr>
          <w:tab/>
        </w:r>
        <w:r w:rsidR="004D6AAD">
          <w:rPr>
            <w:rStyle w:val="Hyperlink"/>
            <w:noProof/>
            <w:rtl/>
          </w:rPr>
          <w:fldChar w:fldCharType="begin"/>
        </w:r>
        <w:r w:rsidR="004D6AAD">
          <w:rPr>
            <w:noProof/>
            <w:webHidden/>
          </w:rPr>
          <w:instrText xml:space="preserve"> PAGEREF _Toc140142530 \h </w:instrText>
        </w:r>
        <w:r w:rsidR="004D6AAD">
          <w:rPr>
            <w:rStyle w:val="Hyperlink"/>
            <w:noProof/>
            <w:rtl/>
          </w:rPr>
        </w:r>
        <w:r w:rsidR="004D6AAD">
          <w:rPr>
            <w:rStyle w:val="Hyperlink"/>
            <w:noProof/>
            <w:rtl/>
          </w:rPr>
          <w:fldChar w:fldCharType="separate"/>
        </w:r>
        <w:r w:rsidR="0063373B">
          <w:rPr>
            <w:noProof/>
            <w:webHidden/>
            <w:rtl/>
          </w:rPr>
          <w:t>164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31" w:history="1">
        <w:r w:rsidR="004D6AAD" w:rsidRPr="00B17FE6">
          <w:rPr>
            <w:rStyle w:val="Hyperlink"/>
            <w:noProof/>
            <w:rtl/>
          </w:rPr>
          <w:t>נאור שירי (יש עתיד):</w:t>
        </w:r>
        <w:r w:rsidR="004D6AAD">
          <w:rPr>
            <w:noProof/>
            <w:webHidden/>
          </w:rPr>
          <w:tab/>
        </w:r>
        <w:r w:rsidR="004D6AAD">
          <w:rPr>
            <w:rStyle w:val="Hyperlink"/>
            <w:noProof/>
            <w:rtl/>
          </w:rPr>
          <w:fldChar w:fldCharType="begin"/>
        </w:r>
        <w:r w:rsidR="004D6AAD">
          <w:rPr>
            <w:noProof/>
            <w:webHidden/>
          </w:rPr>
          <w:instrText xml:space="preserve"> PAGEREF _Toc140142531 \h </w:instrText>
        </w:r>
        <w:r w:rsidR="004D6AAD">
          <w:rPr>
            <w:rStyle w:val="Hyperlink"/>
            <w:noProof/>
            <w:rtl/>
          </w:rPr>
        </w:r>
        <w:r w:rsidR="004D6AAD">
          <w:rPr>
            <w:rStyle w:val="Hyperlink"/>
            <w:noProof/>
            <w:rtl/>
          </w:rPr>
          <w:fldChar w:fldCharType="separate"/>
        </w:r>
        <w:r w:rsidR="0063373B">
          <w:rPr>
            <w:noProof/>
            <w:webHidden/>
            <w:rtl/>
          </w:rPr>
          <w:t>164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32" w:history="1">
        <w:r w:rsidR="004D6AAD" w:rsidRPr="00B17FE6">
          <w:rPr>
            <w:rStyle w:val="Hyperlink"/>
            <w:noProof/>
            <w:rtl/>
          </w:rPr>
          <w:t>שר הביטחון יואב גלנט:</w:t>
        </w:r>
        <w:r w:rsidR="004D6AAD">
          <w:rPr>
            <w:noProof/>
            <w:webHidden/>
          </w:rPr>
          <w:tab/>
        </w:r>
        <w:r w:rsidR="004D6AAD">
          <w:rPr>
            <w:rStyle w:val="Hyperlink"/>
            <w:noProof/>
            <w:rtl/>
          </w:rPr>
          <w:fldChar w:fldCharType="begin"/>
        </w:r>
        <w:r w:rsidR="004D6AAD">
          <w:rPr>
            <w:noProof/>
            <w:webHidden/>
          </w:rPr>
          <w:instrText xml:space="preserve"> PAGEREF _Toc140142532 \h </w:instrText>
        </w:r>
        <w:r w:rsidR="004D6AAD">
          <w:rPr>
            <w:rStyle w:val="Hyperlink"/>
            <w:noProof/>
            <w:rtl/>
          </w:rPr>
        </w:r>
        <w:r w:rsidR="004D6AAD">
          <w:rPr>
            <w:rStyle w:val="Hyperlink"/>
            <w:noProof/>
            <w:rtl/>
          </w:rPr>
          <w:fldChar w:fldCharType="separate"/>
        </w:r>
        <w:r w:rsidR="0063373B">
          <w:rPr>
            <w:noProof/>
            <w:webHidden/>
            <w:rtl/>
          </w:rPr>
          <w:t>171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33" w:history="1">
        <w:r w:rsidR="004D6AAD" w:rsidRPr="00B17FE6">
          <w:rPr>
            <w:rStyle w:val="Hyperlink"/>
            <w:noProof/>
            <w:rtl/>
          </w:rPr>
          <w:t>הצעת חוק הרבנות הראשית לישראל (תיקון – רב ראשי אחד), התשפ"ג–2023</w:t>
        </w:r>
        <w:r w:rsidR="004D6AAD">
          <w:rPr>
            <w:noProof/>
            <w:webHidden/>
          </w:rPr>
          <w:tab/>
        </w:r>
        <w:r w:rsidR="004D6AAD">
          <w:rPr>
            <w:rStyle w:val="Hyperlink"/>
            <w:noProof/>
            <w:rtl/>
          </w:rPr>
          <w:fldChar w:fldCharType="begin"/>
        </w:r>
        <w:r w:rsidR="004D6AAD">
          <w:rPr>
            <w:noProof/>
            <w:webHidden/>
          </w:rPr>
          <w:instrText xml:space="preserve"> PAGEREF _Toc140142533 \h </w:instrText>
        </w:r>
        <w:r w:rsidR="004D6AAD">
          <w:rPr>
            <w:rStyle w:val="Hyperlink"/>
            <w:noProof/>
            <w:rtl/>
          </w:rPr>
        </w:r>
        <w:r w:rsidR="004D6AAD">
          <w:rPr>
            <w:rStyle w:val="Hyperlink"/>
            <w:noProof/>
            <w:rtl/>
          </w:rPr>
          <w:fldChar w:fldCharType="separate"/>
        </w:r>
        <w:r w:rsidR="0063373B">
          <w:rPr>
            <w:noProof/>
            <w:webHidden/>
            <w:rtl/>
          </w:rPr>
          <w:t>180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34" w:history="1">
        <w:r w:rsidR="004D6AAD" w:rsidRPr="00B17FE6">
          <w:rPr>
            <w:rStyle w:val="Hyperlink"/>
            <w:noProof/>
            <w:rtl/>
          </w:rPr>
          <w:t>אביגדור ליברמן (ישראל ביתנו):</w:t>
        </w:r>
        <w:r w:rsidR="004D6AAD">
          <w:rPr>
            <w:noProof/>
            <w:webHidden/>
          </w:rPr>
          <w:tab/>
        </w:r>
        <w:r w:rsidR="004D6AAD">
          <w:rPr>
            <w:rStyle w:val="Hyperlink"/>
            <w:noProof/>
            <w:rtl/>
          </w:rPr>
          <w:fldChar w:fldCharType="begin"/>
        </w:r>
        <w:r w:rsidR="004D6AAD">
          <w:rPr>
            <w:noProof/>
            <w:webHidden/>
          </w:rPr>
          <w:instrText xml:space="preserve"> PAGEREF _Toc140142534 \h </w:instrText>
        </w:r>
        <w:r w:rsidR="004D6AAD">
          <w:rPr>
            <w:rStyle w:val="Hyperlink"/>
            <w:noProof/>
            <w:rtl/>
          </w:rPr>
        </w:r>
        <w:r w:rsidR="004D6AAD">
          <w:rPr>
            <w:rStyle w:val="Hyperlink"/>
            <w:noProof/>
            <w:rtl/>
          </w:rPr>
          <w:fldChar w:fldCharType="separate"/>
        </w:r>
        <w:r w:rsidR="0063373B">
          <w:rPr>
            <w:noProof/>
            <w:webHidden/>
            <w:rtl/>
          </w:rPr>
          <w:t>180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35" w:history="1">
        <w:r w:rsidR="004D6AAD" w:rsidRPr="00B17FE6">
          <w:rPr>
            <w:rStyle w:val="Hyperlink"/>
            <w:noProof/>
            <w:rtl/>
          </w:rPr>
          <w:t>השר לשירותי דת מיכאל מלכיאלי:</w:t>
        </w:r>
        <w:r w:rsidR="004D6AAD">
          <w:rPr>
            <w:noProof/>
            <w:webHidden/>
          </w:rPr>
          <w:tab/>
        </w:r>
        <w:r w:rsidR="004D6AAD">
          <w:rPr>
            <w:rStyle w:val="Hyperlink"/>
            <w:noProof/>
            <w:rtl/>
          </w:rPr>
          <w:fldChar w:fldCharType="begin"/>
        </w:r>
        <w:r w:rsidR="004D6AAD">
          <w:rPr>
            <w:noProof/>
            <w:webHidden/>
          </w:rPr>
          <w:instrText xml:space="preserve"> PAGEREF _Toc140142535 \h </w:instrText>
        </w:r>
        <w:r w:rsidR="004D6AAD">
          <w:rPr>
            <w:rStyle w:val="Hyperlink"/>
            <w:noProof/>
            <w:rtl/>
          </w:rPr>
        </w:r>
        <w:r w:rsidR="004D6AAD">
          <w:rPr>
            <w:rStyle w:val="Hyperlink"/>
            <w:noProof/>
            <w:rtl/>
          </w:rPr>
          <w:fldChar w:fldCharType="separate"/>
        </w:r>
        <w:r w:rsidR="0063373B">
          <w:rPr>
            <w:noProof/>
            <w:webHidden/>
            <w:rtl/>
          </w:rPr>
          <w:t>184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36" w:history="1">
        <w:r w:rsidR="004D6AAD" w:rsidRPr="00B17FE6">
          <w:rPr>
            <w:rStyle w:val="Hyperlink"/>
            <w:noProof/>
            <w:rtl/>
          </w:rPr>
          <w:t>אביגדור ליברמן (ישראל ביתנו):</w:t>
        </w:r>
        <w:r w:rsidR="004D6AAD">
          <w:rPr>
            <w:noProof/>
            <w:webHidden/>
          </w:rPr>
          <w:tab/>
        </w:r>
        <w:r w:rsidR="004D6AAD">
          <w:rPr>
            <w:rStyle w:val="Hyperlink"/>
            <w:noProof/>
            <w:rtl/>
          </w:rPr>
          <w:fldChar w:fldCharType="begin"/>
        </w:r>
        <w:r w:rsidR="004D6AAD">
          <w:rPr>
            <w:noProof/>
            <w:webHidden/>
          </w:rPr>
          <w:instrText xml:space="preserve"> PAGEREF _Toc140142536 \h </w:instrText>
        </w:r>
        <w:r w:rsidR="004D6AAD">
          <w:rPr>
            <w:rStyle w:val="Hyperlink"/>
            <w:noProof/>
            <w:rtl/>
          </w:rPr>
        </w:r>
        <w:r w:rsidR="004D6AAD">
          <w:rPr>
            <w:rStyle w:val="Hyperlink"/>
            <w:noProof/>
            <w:rtl/>
          </w:rPr>
          <w:fldChar w:fldCharType="separate"/>
        </w:r>
        <w:r w:rsidR="0063373B">
          <w:rPr>
            <w:noProof/>
            <w:webHidden/>
            <w:rtl/>
          </w:rPr>
          <w:t>205</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37" w:history="1">
        <w:r w:rsidR="004D6AAD" w:rsidRPr="00B17FE6">
          <w:rPr>
            <w:rStyle w:val="Hyperlink"/>
            <w:noProof/>
            <w:rtl/>
          </w:rPr>
          <w:t>הצעת חוק שוברים להשלמת לימודי בסיס בחינוך הבלתי-פורמלי, התשפ"ג–2023</w:t>
        </w:r>
        <w:r w:rsidR="004D6AAD">
          <w:rPr>
            <w:noProof/>
            <w:webHidden/>
          </w:rPr>
          <w:tab/>
        </w:r>
        <w:r w:rsidR="004D6AAD">
          <w:rPr>
            <w:rStyle w:val="Hyperlink"/>
            <w:noProof/>
            <w:rtl/>
          </w:rPr>
          <w:fldChar w:fldCharType="begin"/>
        </w:r>
        <w:r w:rsidR="004D6AAD">
          <w:rPr>
            <w:noProof/>
            <w:webHidden/>
          </w:rPr>
          <w:instrText xml:space="preserve"> PAGEREF _Toc140142537 \h </w:instrText>
        </w:r>
        <w:r w:rsidR="004D6AAD">
          <w:rPr>
            <w:rStyle w:val="Hyperlink"/>
            <w:noProof/>
            <w:rtl/>
          </w:rPr>
        </w:r>
        <w:r w:rsidR="004D6AAD">
          <w:rPr>
            <w:rStyle w:val="Hyperlink"/>
            <w:noProof/>
            <w:rtl/>
          </w:rPr>
          <w:fldChar w:fldCharType="separate"/>
        </w:r>
        <w:r w:rsidR="0063373B">
          <w:rPr>
            <w:noProof/>
            <w:webHidden/>
            <w:rtl/>
          </w:rPr>
          <w:t>208</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38" w:history="1">
        <w:r w:rsidR="004D6AAD" w:rsidRPr="00B17FE6">
          <w:rPr>
            <w:rStyle w:val="Hyperlink"/>
            <w:noProof/>
            <w:rtl/>
          </w:rPr>
          <w:t>שרן מרים השכל (המחנה הממלכתי):</w:t>
        </w:r>
        <w:r w:rsidR="004D6AAD">
          <w:rPr>
            <w:noProof/>
            <w:webHidden/>
          </w:rPr>
          <w:tab/>
        </w:r>
        <w:r w:rsidR="004D6AAD">
          <w:rPr>
            <w:rStyle w:val="Hyperlink"/>
            <w:noProof/>
            <w:rtl/>
          </w:rPr>
          <w:fldChar w:fldCharType="begin"/>
        </w:r>
        <w:r w:rsidR="004D6AAD">
          <w:rPr>
            <w:noProof/>
            <w:webHidden/>
          </w:rPr>
          <w:instrText xml:space="preserve"> PAGEREF _Toc140142538 \h </w:instrText>
        </w:r>
        <w:r w:rsidR="004D6AAD">
          <w:rPr>
            <w:rStyle w:val="Hyperlink"/>
            <w:noProof/>
            <w:rtl/>
          </w:rPr>
        </w:r>
        <w:r w:rsidR="004D6AAD">
          <w:rPr>
            <w:rStyle w:val="Hyperlink"/>
            <w:noProof/>
            <w:rtl/>
          </w:rPr>
          <w:fldChar w:fldCharType="separate"/>
        </w:r>
        <w:r w:rsidR="0063373B">
          <w:rPr>
            <w:noProof/>
            <w:webHidden/>
            <w:rtl/>
          </w:rPr>
          <w:t>209</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39" w:history="1">
        <w:r w:rsidR="004D6AAD" w:rsidRPr="00B17FE6">
          <w:rPr>
            <w:rStyle w:val="Hyperlink"/>
            <w:noProof/>
            <w:rtl/>
          </w:rPr>
          <w:t>הצעת חוק שוברים להשלמת לימודי בסיס בחינוך הבלתי-פורמלי, התשפ"ג–2022</w:t>
        </w:r>
        <w:r w:rsidR="004D6AAD">
          <w:rPr>
            <w:noProof/>
            <w:webHidden/>
          </w:rPr>
          <w:tab/>
        </w:r>
        <w:r w:rsidR="004D6AAD">
          <w:rPr>
            <w:rStyle w:val="Hyperlink"/>
            <w:noProof/>
            <w:rtl/>
          </w:rPr>
          <w:fldChar w:fldCharType="begin"/>
        </w:r>
        <w:r w:rsidR="004D6AAD">
          <w:rPr>
            <w:noProof/>
            <w:webHidden/>
          </w:rPr>
          <w:instrText xml:space="preserve"> PAGEREF _Toc140142539 \h </w:instrText>
        </w:r>
        <w:r w:rsidR="004D6AAD">
          <w:rPr>
            <w:rStyle w:val="Hyperlink"/>
            <w:noProof/>
            <w:rtl/>
          </w:rPr>
        </w:r>
        <w:r w:rsidR="004D6AAD">
          <w:rPr>
            <w:rStyle w:val="Hyperlink"/>
            <w:noProof/>
            <w:rtl/>
          </w:rPr>
          <w:fldChar w:fldCharType="separate"/>
        </w:r>
        <w:r w:rsidR="0063373B">
          <w:rPr>
            <w:noProof/>
            <w:webHidden/>
            <w:rtl/>
          </w:rPr>
          <w:t>211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0" w:history="1">
        <w:r w:rsidR="004D6AAD" w:rsidRPr="00B17FE6">
          <w:rPr>
            <w:rStyle w:val="Hyperlink"/>
            <w:noProof/>
            <w:rtl/>
          </w:rPr>
          <w:t>משה טור פז (יש עתיד):</w:t>
        </w:r>
        <w:r w:rsidR="004D6AAD">
          <w:rPr>
            <w:noProof/>
            <w:webHidden/>
          </w:rPr>
          <w:tab/>
        </w:r>
        <w:r w:rsidR="004D6AAD">
          <w:rPr>
            <w:rStyle w:val="Hyperlink"/>
            <w:noProof/>
            <w:rtl/>
          </w:rPr>
          <w:fldChar w:fldCharType="begin"/>
        </w:r>
        <w:r w:rsidR="004D6AAD">
          <w:rPr>
            <w:noProof/>
            <w:webHidden/>
          </w:rPr>
          <w:instrText xml:space="preserve"> PAGEREF _Toc140142540 \h </w:instrText>
        </w:r>
        <w:r w:rsidR="004D6AAD">
          <w:rPr>
            <w:rStyle w:val="Hyperlink"/>
            <w:noProof/>
            <w:rtl/>
          </w:rPr>
        </w:r>
        <w:r w:rsidR="004D6AAD">
          <w:rPr>
            <w:rStyle w:val="Hyperlink"/>
            <w:noProof/>
            <w:rtl/>
          </w:rPr>
          <w:fldChar w:fldCharType="separate"/>
        </w:r>
        <w:r w:rsidR="0063373B">
          <w:rPr>
            <w:noProof/>
            <w:webHidden/>
            <w:rtl/>
          </w:rPr>
          <w:t>211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1" w:history="1">
        <w:r w:rsidR="004D6AAD" w:rsidRPr="00B17FE6">
          <w:rPr>
            <w:rStyle w:val="Hyperlink"/>
            <w:noProof/>
            <w:rtl/>
          </w:rPr>
          <w:t>שר התקשורת שלמה קרעי:</w:t>
        </w:r>
        <w:r w:rsidR="004D6AAD">
          <w:rPr>
            <w:noProof/>
            <w:webHidden/>
          </w:rPr>
          <w:tab/>
        </w:r>
        <w:r w:rsidR="004D6AAD">
          <w:rPr>
            <w:rStyle w:val="Hyperlink"/>
            <w:noProof/>
            <w:rtl/>
          </w:rPr>
          <w:fldChar w:fldCharType="begin"/>
        </w:r>
        <w:r w:rsidR="004D6AAD">
          <w:rPr>
            <w:noProof/>
            <w:webHidden/>
          </w:rPr>
          <w:instrText xml:space="preserve"> PAGEREF _Toc140142541 \h </w:instrText>
        </w:r>
        <w:r w:rsidR="004D6AAD">
          <w:rPr>
            <w:rStyle w:val="Hyperlink"/>
            <w:noProof/>
            <w:rtl/>
          </w:rPr>
        </w:r>
        <w:r w:rsidR="004D6AAD">
          <w:rPr>
            <w:rStyle w:val="Hyperlink"/>
            <w:noProof/>
            <w:rtl/>
          </w:rPr>
          <w:fldChar w:fldCharType="separate"/>
        </w:r>
        <w:r w:rsidR="0063373B">
          <w:rPr>
            <w:noProof/>
            <w:webHidden/>
            <w:rtl/>
          </w:rPr>
          <w:t>212</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2" w:history="1">
        <w:r w:rsidR="004D6AAD" w:rsidRPr="00B17FE6">
          <w:rPr>
            <w:rStyle w:val="Hyperlink"/>
            <w:noProof/>
            <w:rtl/>
          </w:rPr>
          <w:t>שרן מרים השכל (המחנה הממלכתי):</w:t>
        </w:r>
        <w:r w:rsidR="004D6AAD">
          <w:rPr>
            <w:noProof/>
            <w:webHidden/>
          </w:rPr>
          <w:tab/>
        </w:r>
        <w:r w:rsidR="004D6AAD">
          <w:rPr>
            <w:rStyle w:val="Hyperlink"/>
            <w:noProof/>
            <w:rtl/>
          </w:rPr>
          <w:fldChar w:fldCharType="begin"/>
        </w:r>
        <w:r w:rsidR="004D6AAD">
          <w:rPr>
            <w:noProof/>
            <w:webHidden/>
          </w:rPr>
          <w:instrText xml:space="preserve"> PAGEREF _Toc140142542 \h </w:instrText>
        </w:r>
        <w:r w:rsidR="004D6AAD">
          <w:rPr>
            <w:rStyle w:val="Hyperlink"/>
            <w:noProof/>
            <w:rtl/>
          </w:rPr>
        </w:r>
        <w:r w:rsidR="004D6AAD">
          <w:rPr>
            <w:rStyle w:val="Hyperlink"/>
            <w:noProof/>
            <w:rtl/>
          </w:rPr>
          <w:fldChar w:fldCharType="separate"/>
        </w:r>
        <w:r w:rsidR="0063373B">
          <w:rPr>
            <w:noProof/>
            <w:webHidden/>
            <w:rtl/>
          </w:rPr>
          <w:t>220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3" w:history="1">
        <w:r w:rsidR="004D6AAD" w:rsidRPr="00B17FE6">
          <w:rPr>
            <w:rStyle w:val="Hyperlink"/>
            <w:noProof/>
            <w:rtl/>
          </w:rPr>
          <w:t>משה טור פז (יש עתיד):</w:t>
        </w:r>
        <w:r w:rsidR="004D6AAD">
          <w:rPr>
            <w:noProof/>
            <w:webHidden/>
          </w:rPr>
          <w:tab/>
        </w:r>
        <w:r w:rsidR="004D6AAD">
          <w:rPr>
            <w:rStyle w:val="Hyperlink"/>
            <w:noProof/>
            <w:rtl/>
          </w:rPr>
          <w:fldChar w:fldCharType="begin"/>
        </w:r>
        <w:r w:rsidR="004D6AAD">
          <w:rPr>
            <w:noProof/>
            <w:webHidden/>
          </w:rPr>
          <w:instrText xml:space="preserve"> PAGEREF _Toc140142543 \h </w:instrText>
        </w:r>
        <w:r w:rsidR="004D6AAD">
          <w:rPr>
            <w:rStyle w:val="Hyperlink"/>
            <w:noProof/>
            <w:rtl/>
          </w:rPr>
        </w:r>
        <w:r w:rsidR="004D6AAD">
          <w:rPr>
            <w:rStyle w:val="Hyperlink"/>
            <w:noProof/>
            <w:rtl/>
          </w:rPr>
          <w:fldChar w:fldCharType="separate"/>
        </w:r>
        <w:r w:rsidR="0063373B">
          <w:rPr>
            <w:noProof/>
            <w:webHidden/>
            <w:rtl/>
          </w:rPr>
          <w:t>222</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44" w:history="1">
        <w:r w:rsidR="004D6AAD" w:rsidRPr="00B17FE6">
          <w:rPr>
            <w:rStyle w:val="Hyperlink"/>
            <w:noProof/>
            <w:rtl/>
            <w:lang w:eastAsia="he-IL"/>
          </w:rPr>
          <w:t>הודעה אישית של חברת הכנסת יפעת שאשא ביטון</w:t>
        </w:r>
        <w:r w:rsidR="004D6AAD">
          <w:rPr>
            <w:noProof/>
            <w:webHidden/>
          </w:rPr>
          <w:tab/>
        </w:r>
        <w:r w:rsidR="004D6AAD">
          <w:rPr>
            <w:rStyle w:val="Hyperlink"/>
            <w:noProof/>
            <w:rtl/>
          </w:rPr>
          <w:fldChar w:fldCharType="begin"/>
        </w:r>
        <w:r w:rsidR="004D6AAD">
          <w:rPr>
            <w:noProof/>
            <w:webHidden/>
          </w:rPr>
          <w:instrText xml:space="preserve"> PAGEREF _Toc140142544 \h </w:instrText>
        </w:r>
        <w:r w:rsidR="004D6AAD">
          <w:rPr>
            <w:rStyle w:val="Hyperlink"/>
            <w:noProof/>
            <w:rtl/>
          </w:rPr>
        </w:r>
        <w:r w:rsidR="004D6AAD">
          <w:rPr>
            <w:rStyle w:val="Hyperlink"/>
            <w:noProof/>
            <w:rtl/>
          </w:rPr>
          <w:fldChar w:fldCharType="separate"/>
        </w:r>
        <w:r w:rsidR="0063373B">
          <w:rPr>
            <w:noProof/>
            <w:webHidden/>
            <w:rtl/>
          </w:rPr>
          <w:t>225</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5" w:history="1">
        <w:r w:rsidR="004D6AAD" w:rsidRPr="00B17FE6">
          <w:rPr>
            <w:rStyle w:val="Hyperlink"/>
            <w:noProof/>
            <w:rtl/>
          </w:rPr>
          <w:t>יפעת שאשא ביטון (המחנה הממלכתי):</w:t>
        </w:r>
        <w:r w:rsidR="004D6AAD">
          <w:rPr>
            <w:noProof/>
            <w:webHidden/>
          </w:rPr>
          <w:tab/>
        </w:r>
        <w:r w:rsidR="004D6AAD">
          <w:rPr>
            <w:rStyle w:val="Hyperlink"/>
            <w:noProof/>
            <w:rtl/>
          </w:rPr>
          <w:fldChar w:fldCharType="begin"/>
        </w:r>
        <w:r w:rsidR="004D6AAD">
          <w:rPr>
            <w:noProof/>
            <w:webHidden/>
          </w:rPr>
          <w:instrText xml:space="preserve"> PAGEREF _Toc140142545 \h </w:instrText>
        </w:r>
        <w:r w:rsidR="004D6AAD">
          <w:rPr>
            <w:rStyle w:val="Hyperlink"/>
            <w:noProof/>
            <w:rtl/>
          </w:rPr>
        </w:r>
        <w:r w:rsidR="004D6AAD">
          <w:rPr>
            <w:rStyle w:val="Hyperlink"/>
            <w:noProof/>
            <w:rtl/>
          </w:rPr>
          <w:fldChar w:fldCharType="separate"/>
        </w:r>
        <w:r w:rsidR="0063373B">
          <w:rPr>
            <w:noProof/>
            <w:webHidden/>
            <w:rtl/>
          </w:rPr>
          <w:t>225</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46" w:history="1">
        <w:r w:rsidR="004D6AAD" w:rsidRPr="00B17FE6">
          <w:rPr>
            <w:rStyle w:val="Hyperlink"/>
            <w:noProof/>
            <w:rtl/>
            <w:lang w:eastAsia="he-IL"/>
          </w:rPr>
          <w:t>מסמכים שהונחו על שולחן הכנסת</w:t>
        </w:r>
        <w:r w:rsidR="004D6AAD">
          <w:rPr>
            <w:noProof/>
            <w:webHidden/>
          </w:rPr>
          <w:tab/>
        </w:r>
        <w:r w:rsidR="004D6AAD">
          <w:rPr>
            <w:rStyle w:val="Hyperlink"/>
            <w:noProof/>
            <w:rtl/>
          </w:rPr>
          <w:fldChar w:fldCharType="begin"/>
        </w:r>
        <w:r w:rsidR="004D6AAD">
          <w:rPr>
            <w:noProof/>
            <w:webHidden/>
          </w:rPr>
          <w:instrText xml:space="preserve"> PAGEREF _Toc140142546 \h </w:instrText>
        </w:r>
        <w:r w:rsidR="004D6AAD">
          <w:rPr>
            <w:rStyle w:val="Hyperlink"/>
            <w:noProof/>
            <w:rtl/>
          </w:rPr>
        </w:r>
        <w:r w:rsidR="004D6AAD">
          <w:rPr>
            <w:rStyle w:val="Hyperlink"/>
            <w:noProof/>
            <w:rtl/>
          </w:rPr>
          <w:fldChar w:fldCharType="separate"/>
        </w:r>
        <w:r w:rsidR="0063373B">
          <w:rPr>
            <w:noProof/>
            <w:webHidden/>
            <w:rtl/>
          </w:rPr>
          <w:t>228</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7" w:history="1">
        <w:r w:rsidR="004D6AAD" w:rsidRPr="00B17FE6">
          <w:rPr>
            <w:rStyle w:val="Hyperlink"/>
            <w:noProof/>
            <w:rtl/>
          </w:rPr>
          <w:t>סגנית מזכיר הכנסת אלינור ימין:</w:t>
        </w:r>
        <w:r w:rsidR="004D6AAD">
          <w:rPr>
            <w:noProof/>
            <w:webHidden/>
          </w:rPr>
          <w:tab/>
        </w:r>
        <w:r w:rsidR="004D6AAD">
          <w:rPr>
            <w:rStyle w:val="Hyperlink"/>
            <w:noProof/>
            <w:rtl/>
          </w:rPr>
          <w:fldChar w:fldCharType="begin"/>
        </w:r>
        <w:r w:rsidR="004D6AAD">
          <w:rPr>
            <w:noProof/>
            <w:webHidden/>
          </w:rPr>
          <w:instrText xml:space="preserve"> PAGEREF _Toc140142547 \h </w:instrText>
        </w:r>
        <w:r w:rsidR="004D6AAD">
          <w:rPr>
            <w:rStyle w:val="Hyperlink"/>
            <w:noProof/>
            <w:rtl/>
          </w:rPr>
        </w:r>
        <w:r w:rsidR="004D6AAD">
          <w:rPr>
            <w:rStyle w:val="Hyperlink"/>
            <w:noProof/>
            <w:rtl/>
          </w:rPr>
          <w:fldChar w:fldCharType="separate"/>
        </w:r>
        <w:r w:rsidR="0063373B">
          <w:rPr>
            <w:noProof/>
            <w:webHidden/>
            <w:rtl/>
          </w:rPr>
          <w:t>229</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48" w:history="1">
        <w:r w:rsidR="004D6AAD" w:rsidRPr="00B17FE6">
          <w:rPr>
            <w:rStyle w:val="Hyperlink"/>
            <w:noProof/>
            <w:rtl/>
          </w:rPr>
          <w:t>הצעת חוק הרבנות הראשית לישראל (תיקון – הרכב האספה הבוחרת), התשפ"ג–2023</w:t>
        </w:r>
        <w:r w:rsidR="004D6AAD">
          <w:rPr>
            <w:noProof/>
            <w:webHidden/>
          </w:rPr>
          <w:tab/>
        </w:r>
        <w:r w:rsidR="004D6AAD">
          <w:rPr>
            <w:rStyle w:val="Hyperlink"/>
            <w:noProof/>
            <w:rtl/>
          </w:rPr>
          <w:fldChar w:fldCharType="begin"/>
        </w:r>
        <w:r w:rsidR="004D6AAD">
          <w:rPr>
            <w:noProof/>
            <w:webHidden/>
          </w:rPr>
          <w:instrText xml:space="preserve"> PAGEREF _Toc140142548 \h </w:instrText>
        </w:r>
        <w:r w:rsidR="004D6AAD">
          <w:rPr>
            <w:rStyle w:val="Hyperlink"/>
            <w:noProof/>
            <w:rtl/>
          </w:rPr>
        </w:r>
        <w:r w:rsidR="004D6AAD">
          <w:rPr>
            <w:rStyle w:val="Hyperlink"/>
            <w:noProof/>
            <w:rtl/>
          </w:rPr>
          <w:fldChar w:fldCharType="separate"/>
        </w:r>
        <w:r w:rsidR="0063373B">
          <w:rPr>
            <w:noProof/>
            <w:webHidden/>
            <w:rtl/>
          </w:rPr>
          <w:t>229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49" w:history="1">
        <w:r w:rsidR="004D6AAD" w:rsidRPr="00B17FE6">
          <w:rPr>
            <w:rStyle w:val="Hyperlink"/>
            <w:noProof/>
            <w:rtl/>
          </w:rPr>
          <w:t>מטי צרפתי הרכבי (יש עתיד):</w:t>
        </w:r>
        <w:r w:rsidR="004D6AAD">
          <w:rPr>
            <w:noProof/>
            <w:webHidden/>
          </w:rPr>
          <w:tab/>
        </w:r>
        <w:r w:rsidR="004D6AAD">
          <w:rPr>
            <w:rStyle w:val="Hyperlink"/>
            <w:noProof/>
            <w:rtl/>
          </w:rPr>
          <w:fldChar w:fldCharType="begin"/>
        </w:r>
        <w:r w:rsidR="004D6AAD">
          <w:rPr>
            <w:noProof/>
            <w:webHidden/>
          </w:rPr>
          <w:instrText xml:space="preserve"> PAGEREF _Toc140142549 \h </w:instrText>
        </w:r>
        <w:r w:rsidR="004D6AAD">
          <w:rPr>
            <w:rStyle w:val="Hyperlink"/>
            <w:noProof/>
            <w:rtl/>
          </w:rPr>
        </w:r>
        <w:r w:rsidR="004D6AAD">
          <w:rPr>
            <w:rStyle w:val="Hyperlink"/>
            <w:noProof/>
            <w:rtl/>
          </w:rPr>
          <w:fldChar w:fldCharType="separate"/>
        </w:r>
        <w:r w:rsidR="0063373B">
          <w:rPr>
            <w:noProof/>
            <w:webHidden/>
            <w:rtl/>
          </w:rPr>
          <w:t>230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0" w:history="1">
        <w:r w:rsidR="004D6AAD" w:rsidRPr="00B17FE6">
          <w:rPr>
            <w:rStyle w:val="Hyperlink"/>
            <w:noProof/>
            <w:rtl/>
          </w:rPr>
          <w:t>השר לשירותי דת מיכאל מלכיאלי:</w:t>
        </w:r>
        <w:r w:rsidR="004D6AAD">
          <w:rPr>
            <w:noProof/>
            <w:webHidden/>
          </w:rPr>
          <w:tab/>
        </w:r>
        <w:r w:rsidR="004D6AAD">
          <w:rPr>
            <w:rStyle w:val="Hyperlink"/>
            <w:noProof/>
            <w:rtl/>
          </w:rPr>
          <w:fldChar w:fldCharType="begin"/>
        </w:r>
        <w:r w:rsidR="004D6AAD">
          <w:rPr>
            <w:noProof/>
            <w:webHidden/>
          </w:rPr>
          <w:instrText xml:space="preserve"> PAGEREF _Toc140142550 \h </w:instrText>
        </w:r>
        <w:r w:rsidR="004D6AAD">
          <w:rPr>
            <w:rStyle w:val="Hyperlink"/>
            <w:noProof/>
            <w:rtl/>
          </w:rPr>
        </w:r>
        <w:r w:rsidR="004D6AAD">
          <w:rPr>
            <w:rStyle w:val="Hyperlink"/>
            <w:noProof/>
            <w:rtl/>
          </w:rPr>
          <w:fldChar w:fldCharType="separate"/>
        </w:r>
        <w:r w:rsidR="0063373B">
          <w:rPr>
            <w:noProof/>
            <w:webHidden/>
            <w:rtl/>
          </w:rPr>
          <w:t>233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1" w:history="1">
        <w:r w:rsidR="004D6AAD" w:rsidRPr="00B17FE6">
          <w:rPr>
            <w:rStyle w:val="Hyperlink"/>
            <w:noProof/>
            <w:rtl/>
          </w:rPr>
          <w:t>מטי צרפתי הרכבי (יש עתיד):</w:t>
        </w:r>
        <w:r w:rsidR="004D6AAD">
          <w:rPr>
            <w:noProof/>
            <w:webHidden/>
          </w:rPr>
          <w:tab/>
        </w:r>
        <w:r w:rsidR="004D6AAD">
          <w:rPr>
            <w:rStyle w:val="Hyperlink"/>
            <w:noProof/>
            <w:rtl/>
          </w:rPr>
          <w:fldChar w:fldCharType="begin"/>
        </w:r>
        <w:r w:rsidR="004D6AAD">
          <w:rPr>
            <w:noProof/>
            <w:webHidden/>
          </w:rPr>
          <w:instrText xml:space="preserve"> PAGEREF _Toc140142551 \h </w:instrText>
        </w:r>
        <w:r w:rsidR="004D6AAD">
          <w:rPr>
            <w:rStyle w:val="Hyperlink"/>
            <w:noProof/>
            <w:rtl/>
          </w:rPr>
        </w:r>
        <w:r w:rsidR="004D6AAD">
          <w:rPr>
            <w:rStyle w:val="Hyperlink"/>
            <w:noProof/>
            <w:rtl/>
          </w:rPr>
          <w:fldChar w:fldCharType="separate"/>
        </w:r>
        <w:r w:rsidR="0063373B">
          <w:rPr>
            <w:noProof/>
            <w:webHidden/>
            <w:rtl/>
          </w:rPr>
          <w:t>248</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52" w:history="1">
        <w:r w:rsidR="004D6AAD" w:rsidRPr="00B17FE6">
          <w:rPr>
            <w:rStyle w:val="Hyperlink"/>
            <w:noProof/>
            <w:rtl/>
          </w:rPr>
          <w:t>הצעת חוק שלילת תקציב ממוסדות חינוך המלמדים את תוכנית הלימוד הפלסטינית הכוללת הסתה לטרור (תיקוני חקיקה), התשפ"ג–2023</w:t>
        </w:r>
        <w:r w:rsidR="004D6AAD">
          <w:rPr>
            <w:noProof/>
            <w:webHidden/>
          </w:rPr>
          <w:tab/>
        </w:r>
        <w:r w:rsidR="004D6AAD">
          <w:rPr>
            <w:rStyle w:val="Hyperlink"/>
            <w:noProof/>
            <w:rtl/>
          </w:rPr>
          <w:fldChar w:fldCharType="begin"/>
        </w:r>
        <w:r w:rsidR="004D6AAD">
          <w:rPr>
            <w:noProof/>
            <w:webHidden/>
          </w:rPr>
          <w:instrText xml:space="preserve"> PAGEREF _Toc140142552 \h </w:instrText>
        </w:r>
        <w:r w:rsidR="004D6AAD">
          <w:rPr>
            <w:rStyle w:val="Hyperlink"/>
            <w:noProof/>
            <w:rtl/>
          </w:rPr>
        </w:r>
        <w:r w:rsidR="004D6AAD">
          <w:rPr>
            <w:rStyle w:val="Hyperlink"/>
            <w:noProof/>
            <w:rtl/>
          </w:rPr>
          <w:fldChar w:fldCharType="separate"/>
        </w:r>
        <w:r w:rsidR="0063373B">
          <w:rPr>
            <w:noProof/>
            <w:webHidden/>
            <w:rtl/>
          </w:rPr>
          <w:t>250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3" w:history="1">
        <w:r w:rsidR="004D6AAD" w:rsidRPr="00B17FE6">
          <w:rPr>
            <w:rStyle w:val="Hyperlink"/>
            <w:noProof/>
            <w:rtl/>
          </w:rPr>
          <w:t>אוהד טל (הציונות הדתית):</w:t>
        </w:r>
        <w:r w:rsidR="004D6AAD">
          <w:rPr>
            <w:noProof/>
            <w:webHidden/>
          </w:rPr>
          <w:tab/>
        </w:r>
        <w:r w:rsidR="004D6AAD">
          <w:rPr>
            <w:rStyle w:val="Hyperlink"/>
            <w:noProof/>
            <w:rtl/>
          </w:rPr>
          <w:fldChar w:fldCharType="begin"/>
        </w:r>
        <w:r w:rsidR="004D6AAD">
          <w:rPr>
            <w:noProof/>
            <w:webHidden/>
          </w:rPr>
          <w:instrText xml:space="preserve"> PAGEREF _Toc140142553 \h </w:instrText>
        </w:r>
        <w:r w:rsidR="004D6AAD">
          <w:rPr>
            <w:rStyle w:val="Hyperlink"/>
            <w:noProof/>
            <w:rtl/>
          </w:rPr>
        </w:r>
        <w:r w:rsidR="004D6AAD">
          <w:rPr>
            <w:rStyle w:val="Hyperlink"/>
            <w:noProof/>
            <w:rtl/>
          </w:rPr>
          <w:fldChar w:fldCharType="separate"/>
        </w:r>
        <w:r w:rsidR="0063373B">
          <w:rPr>
            <w:noProof/>
            <w:webHidden/>
            <w:rtl/>
          </w:rPr>
          <w:t>251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4" w:history="1">
        <w:r w:rsidR="004D6AAD" w:rsidRPr="00B17FE6">
          <w:rPr>
            <w:rStyle w:val="Hyperlink"/>
            <w:noProof/>
            <w:rtl/>
          </w:rPr>
          <w:t>שר התקשורת שלמה קרעי:</w:t>
        </w:r>
        <w:r w:rsidR="004D6AAD">
          <w:rPr>
            <w:noProof/>
            <w:webHidden/>
          </w:rPr>
          <w:tab/>
        </w:r>
        <w:r w:rsidR="004D6AAD">
          <w:rPr>
            <w:rStyle w:val="Hyperlink"/>
            <w:noProof/>
            <w:rtl/>
          </w:rPr>
          <w:fldChar w:fldCharType="begin"/>
        </w:r>
        <w:r w:rsidR="004D6AAD">
          <w:rPr>
            <w:noProof/>
            <w:webHidden/>
          </w:rPr>
          <w:instrText xml:space="preserve"> PAGEREF _Toc140142554 \h </w:instrText>
        </w:r>
        <w:r w:rsidR="004D6AAD">
          <w:rPr>
            <w:rStyle w:val="Hyperlink"/>
            <w:noProof/>
            <w:rtl/>
          </w:rPr>
        </w:r>
        <w:r w:rsidR="004D6AAD">
          <w:rPr>
            <w:rStyle w:val="Hyperlink"/>
            <w:noProof/>
            <w:rtl/>
          </w:rPr>
          <w:fldChar w:fldCharType="separate"/>
        </w:r>
        <w:r w:rsidR="0063373B">
          <w:rPr>
            <w:noProof/>
            <w:webHidden/>
            <w:rtl/>
          </w:rPr>
          <w:t>253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5" w:history="1">
        <w:r w:rsidR="004D6AAD" w:rsidRPr="00B17FE6">
          <w:rPr>
            <w:rStyle w:val="Hyperlink"/>
            <w:noProof/>
            <w:rtl/>
          </w:rPr>
          <w:t>אחמד טיבי (חד"ש-תע"ל):</w:t>
        </w:r>
        <w:r w:rsidR="004D6AAD">
          <w:rPr>
            <w:noProof/>
            <w:webHidden/>
          </w:rPr>
          <w:tab/>
        </w:r>
        <w:r w:rsidR="004D6AAD">
          <w:rPr>
            <w:rStyle w:val="Hyperlink"/>
            <w:noProof/>
            <w:rtl/>
          </w:rPr>
          <w:fldChar w:fldCharType="begin"/>
        </w:r>
        <w:r w:rsidR="004D6AAD">
          <w:rPr>
            <w:noProof/>
            <w:webHidden/>
          </w:rPr>
          <w:instrText xml:space="preserve"> PAGEREF _Toc140142555 \h </w:instrText>
        </w:r>
        <w:r w:rsidR="004D6AAD">
          <w:rPr>
            <w:rStyle w:val="Hyperlink"/>
            <w:noProof/>
            <w:rtl/>
          </w:rPr>
        </w:r>
        <w:r w:rsidR="004D6AAD">
          <w:rPr>
            <w:rStyle w:val="Hyperlink"/>
            <w:noProof/>
            <w:rtl/>
          </w:rPr>
          <w:fldChar w:fldCharType="separate"/>
        </w:r>
        <w:r w:rsidR="0063373B">
          <w:rPr>
            <w:noProof/>
            <w:webHidden/>
            <w:rtl/>
          </w:rPr>
          <w:t>254</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56" w:history="1">
        <w:r w:rsidR="004D6AAD" w:rsidRPr="00B17FE6">
          <w:rPr>
            <w:rStyle w:val="Hyperlink"/>
            <w:noProof/>
            <w:rtl/>
          </w:rPr>
          <w:t>הצעת חוק המאבק בטרור (תיקון – פיצוי עונשי לנפגעי עבירה), התשפ"ג–2023</w:t>
        </w:r>
        <w:r w:rsidR="004D6AAD">
          <w:rPr>
            <w:noProof/>
            <w:webHidden/>
          </w:rPr>
          <w:tab/>
        </w:r>
        <w:r w:rsidR="004D6AAD">
          <w:rPr>
            <w:rStyle w:val="Hyperlink"/>
            <w:noProof/>
            <w:rtl/>
          </w:rPr>
          <w:fldChar w:fldCharType="begin"/>
        </w:r>
        <w:r w:rsidR="004D6AAD">
          <w:rPr>
            <w:noProof/>
            <w:webHidden/>
          </w:rPr>
          <w:instrText xml:space="preserve"> PAGEREF _Toc140142556 \h </w:instrText>
        </w:r>
        <w:r w:rsidR="004D6AAD">
          <w:rPr>
            <w:rStyle w:val="Hyperlink"/>
            <w:noProof/>
            <w:rtl/>
          </w:rPr>
        </w:r>
        <w:r w:rsidR="004D6AAD">
          <w:rPr>
            <w:rStyle w:val="Hyperlink"/>
            <w:noProof/>
            <w:rtl/>
          </w:rPr>
          <w:fldChar w:fldCharType="separate"/>
        </w:r>
        <w:r w:rsidR="0063373B">
          <w:rPr>
            <w:noProof/>
            <w:webHidden/>
            <w:rtl/>
          </w:rPr>
          <w:t>259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7" w:history="1">
        <w:r w:rsidR="004D6AAD" w:rsidRPr="00B17FE6">
          <w:rPr>
            <w:rStyle w:val="Hyperlink"/>
            <w:noProof/>
            <w:rtl/>
          </w:rPr>
          <w:t>אוהד טל (הציונות הדתית):</w:t>
        </w:r>
        <w:r w:rsidR="004D6AAD">
          <w:rPr>
            <w:noProof/>
            <w:webHidden/>
          </w:rPr>
          <w:tab/>
        </w:r>
        <w:r w:rsidR="004D6AAD">
          <w:rPr>
            <w:rStyle w:val="Hyperlink"/>
            <w:noProof/>
            <w:rtl/>
          </w:rPr>
          <w:fldChar w:fldCharType="begin"/>
        </w:r>
        <w:r w:rsidR="004D6AAD">
          <w:rPr>
            <w:noProof/>
            <w:webHidden/>
          </w:rPr>
          <w:instrText xml:space="preserve"> PAGEREF _Toc140142557 \h </w:instrText>
        </w:r>
        <w:r w:rsidR="004D6AAD">
          <w:rPr>
            <w:rStyle w:val="Hyperlink"/>
            <w:noProof/>
            <w:rtl/>
          </w:rPr>
        </w:r>
        <w:r w:rsidR="004D6AAD">
          <w:rPr>
            <w:rStyle w:val="Hyperlink"/>
            <w:noProof/>
            <w:rtl/>
          </w:rPr>
          <w:fldChar w:fldCharType="separate"/>
        </w:r>
        <w:r w:rsidR="0063373B">
          <w:rPr>
            <w:noProof/>
            <w:webHidden/>
            <w:rtl/>
          </w:rPr>
          <w:t>260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8" w:history="1">
        <w:r w:rsidR="004D6AAD" w:rsidRPr="00B17FE6">
          <w:rPr>
            <w:rStyle w:val="Hyperlink"/>
            <w:noProof/>
            <w:rtl/>
          </w:rPr>
          <w:t>שר התקשורת שלמה קרעי:</w:t>
        </w:r>
        <w:r w:rsidR="004D6AAD">
          <w:rPr>
            <w:noProof/>
            <w:webHidden/>
          </w:rPr>
          <w:tab/>
        </w:r>
        <w:r w:rsidR="004D6AAD">
          <w:rPr>
            <w:rStyle w:val="Hyperlink"/>
            <w:noProof/>
            <w:rtl/>
          </w:rPr>
          <w:fldChar w:fldCharType="begin"/>
        </w:r>
        <w:r w:rsidR="004D6AAD">
          <w:rPr>
            <w:noProof/>
            <w:webHidden/>
          </w:rPr>
          <w:instrText xml:space="preserve"> PAGEREF _Toc140142558 \h </w:instrText>
        </w:r>
        <w:r w:rsidR="004D6AAD">
          <w:rPr>
            <w:rStyle w:val="Hyperlink"/>
            <w:noProof/>
            <w:rtl/>
          </w:rPr>
        </w:r>
        <w:r w:rsidR="004D6AAD">
          <w:rPr>
            <w:rStyle w:val="Hyperlink"/>
            <w:noProof/>
            <w:rtl/>
          </w:rPr>
          <w:fldChar w:fldCharType="separate"/>
        </w:r>
        <w:r w:rsidR="0063373B">
          <w:rPr>
            <w:noProof/>
            <w:webHidden/>
            <w:rtl/>
          </w:rPr>
          <w:t>262</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59" w:history="1">
        <w:r w:rsidR="004D6AAD" w:rsidRPr="00B17FE6">
          <w:rPr>
            <w:rStyle w:val="Hyperlink"/>
            <w:noProof/>
            <w:rtl/>
          </w:rPr>
          <w:t>עופר כסיף (חד"ש-תע"ל):</w:t>
        </w:r>
        <w:r w:rsidR="004D6AAD">
          <w:rPr>
            <w:noProof/>
            <w:webHidden/>
          </w:rPr>
          <w:tab/>
        </w:r>
        <w:r w:rsidR="004D6AAD">
          <w:rPr>
            <w:rStyle w:val="Hyperlink"/>
            <w:noProof/>
            <w:rtl/>
          </w:rPr>
          <w:fldChar w:fldCharType="begin"/>
        </w:r>
        <w:r w:rsidR="004D6AAD">
          <w:rPr>
            <w:noProof/>
            <w:webHidden/>
          </w:rPr>
          <w:instrText xml:space="preserve"> PAGEREF _Toc140142559 \h </w:instrText>
        </w:r>
        <w:r w:rsidR="004D6AAD">
          <w:rPr>
            <w:rStyle w:val="Hyperlink"/>
            <w:noProof/>
            <w:rtl/>
          </w:rPr>
        </w:r>
        <w:r w:rsidR="004D6AAD">
          <w:rPr>
            <w:rStyle w:val="Hyperlink"/>
            <w:noProof/>
            <w:rtl/>
          </w:rPr>
          <w:fldChar w:fldCharType="separate"/>
        </w:r>
        <w:r w:rsidR="0063373B">
          <w:rPr>
            <w:noProof/>
            <w:webHidden/>
            <w:rtl/>
          </w:rPr>
          <w:t>265</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60" w:history="1">
        <w:r w:rsidR="004D6AAD" w:rsidRPr="00B17FE6">
          <w:rPr>
            <w:rStyle w:val="Hyperlink"/>
            <w:noProof/>
            <w:rtl/>
            <w:lang w:eastAsia="he-IL"/>
          </w:rPr>
          <w:t>הצעת חוק העונשין (תיקון – הגדרת איום), התשפ"ג–2023</w:t>
        </w:r>
        <w:r w:rsidR="004D6AAD">
          <w:rPr>
            <w:noProof/>
            <w:webHidden/>
          </w:rPr>
          <w:tab/>
        </w:r>
        <w:r w:rsidR="004D6AAD">
          <w:rPr>
            <w:rStyle w:val="Hyperlink"/>
            <w:noProof/>
            <w:rtl/>
          </w:rPr>
          <w:fldChar w:fldCharType="begin"/>
        </w:r>
        <w:r w:rsidR="004D6AAD">
          <w:rPr>
            <w:noProof/>
            <w:webHidden/>
          </w:rPr>
          <w:instrText xml:space="preserve"> PAGEREF _Toc140142560 \h </w:instrText>
        </w:r>
        <w:r w:rsidR="004D6AAD">
          <w:rPr>
            <w:rStyle w:val="Hyperlink"/>
            <w:noProof/>
            <w:rtl/>
          </w:rPr>
        </w:r>
        <w:r w:rsidR="004D6AAD">
          <w:rPr>
            <w:rStyle w:val="Hyperlink"/>
            <w:noProof/>
            <w:rtl/>
          </w:rPr>
          <w:fldChar w:fldCharType="separate"/>
        </w:r>
        <w:r w:rsidR="0063373B">
          <w:rPr>
            <w:noProof/>
            <w:webHidden/>
            <w:rtl/>
          </w:rPr>
          <w:t>269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61" w:history="1">
        <w:r w:rsidR="004D6AAD" w:rsidRPr="00B17FE6">
          <w:rPr>
            <w:rStyle w:val="Hyperlink"/>
            <w:noProof/>
            <w:rtl/>
          </w:rPr>
          <w:t>אלמוג כהן (עוצמה יהודית):</w:t>
        </w:r>
        <w:r w:rsidR="004D6AAD">
          <w:rPr>
            <w:noProof/>
            <w:webHidden/>
          </w:rPr>
          <w:tab/>
        </w:r>
        <w:r w:rsidR="004D6AAD">
          <w:rPr>
            <w:rStyle w:val="Hyperlink"/>
            <w:noProof/>
            <w:rtl/>
          </w:rPr>
          <w:fldChar w:fldCharType="begin"/>
        </w:r>
        <w:r w:rsidR="004D6AAD">
          <w:rPr>
            <w:noProof/>
            <w:webHidden/>
          </w:rPr>
          <w:instrText xml:space="preserve"> PAGEREF _Toc140142561 \h </w:instrText>
        </w:r>
        <w:r w:rsidR="004D6AAD">
          <w:rPr>
            <w:rStyle w:val="Hyperlink"/>
            <w:noProof/>
            <w:rtl/>
          </w:rPr>
        </w:r>
        <w:r w:rsidR="004D6AAD">
          <w:rPr>
            <w:rStyle w:val="Hyperlink"/>
            <w:noProof/>
            <w:rtl/>
          </w:rPr>
          <w:fldChar w:fldCharType="separate"/>
        </w:r>
        <w:r w:rsidR="0063373B">
          <w:rPr>
            <w:noProof/>
            <w:webHidden/>
            <w:rtl/>
          </w:rPr>
          <w:t>269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62" w:history="1">
        <w:r w:rsidR="004D6AAD" w:rsidRPr="00B17FE6">
          <w:rPr>
            <w:rStyle w:val="Hyperlink"/>
            <w:noProof/>
            <w:rtl/>
          </w:rPr>
          <w:t>שר המשפטים יריב לוין:</w:t>
        </w:r>
        <w:r w:rsidR="004D6AAD">
          <w:rPr>
            <w:noProof/>
            <w:webHidden/>
          </w:rPr>
          <w:tab/>
        </w:r>
        <w:r w:rsidR="004D6AAD">
          <w:rPr>
            <w:rStyle w:val="Hyperlink"/>
            <w:noProof/>
            <w:rtl/>
          </w:rPr>
          <w:fldChar w:fldCharType="begin"/>
        </w:r>
        <w:r w:rsidR="004D6AAD">
          <w:rPr>
            <w:noProof/>
            <w:webHidden/>
          </w:rPr>
          <w:instrText xml:space="preserve"> PAGEREF _Toc140142562 \h </w:instrText>
        </w:r>
        <w:r w:rsidR="004D6AAD">
          <w:rPr>
            <w:rStyle w:val="Hyperlink"/>
            <w:noProof/>
            <w:rtl/>
          </w:rPr>
        </w:r>
        <w:r w:rsidR="004D6AAD">
          <w:rPr>
            <w:rStyle w:val="Hyperlink"/>
            <w:noProof/>
            <w:rtl/>
          </w:rPr>
          <w:fldChar w:fldCharType="separate"/>
        </w:r>
        <w:r w:rsidR="0063373B">
          <w:rPr>
            <w:noProof/>
            <w:webHidden/>
            <w:rtl/>
          </w:rPr>
          <w:t>270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63" w:history="1">
        <w:r w:rsidR="004D6AAD" w:rsidRPr="00B17FE6">
          <w:rPr>
            <w:rStyle w:val="Hyperlink"/>
            <w:noProof/>
            <w:rtl/>
          </w:rPr>
          <w:t>פנינה תמנו (המחנה הממלכתי):</w:t>
        </w:r>
        <w:r w:rsidR="004D6AAD">
          <w:rPr>
            <w:noProof/>
            <w:webHidden/>
          </w:rPr>
          <w:tab/>
        </w:r>
        <w:r w:rsidR="004D6AAD">
          <w:rPr>
            <w:rStyle w:val="Hyperlink"/>
            <w:noProof/>
            <w:rtl/>
          </w:rPr>
          <w:fldChar w:fldCharType="begin"/>
        </w:r>
        <w:r w:rsidR="004D6AAD">
          <w:rPr>
            <w:noProof/>
            <w:webHidden/>
          </w:rPr>
          <w:instrText xml:space="preserve"> PAGEREF _Toc140142563 \h </w:instrText>
        </w:r>
        <w:r w:rsidR="004D6AAD">
          <w:rPr>
            <w:rStyle w:val="Hyperlink"/>
            <w:noProof/>
            <w:rtl/>
          </w:rPr>
        </w:r>
        <w:r w:rsidR="004D6AAD">
          <w:rPr>
            <w:rStyle w:val="Hyperlink"/>
            <w:noProof/>
            <w:rtl/>
          </w:rPr>
          <w:fldChar w:fldCharType="separate"/>
        </w:r>
        <w:r w:rsidR="0063373B">
          <w:rPr>
            <w:noProof/>
            <w:webHidden/>
            <w:rtl/>
          </w:rPr>
          <w:t>271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64" w:history="1">
        <w:r w:rsidR="004D6AAD" w:rsidRPr="00B17FE6">
          <w:rPr>
            <w:rStyle w:val="Hyperlink"/>
            <w:noProof/>
            <w:rtl/>
          </w:rPr>
          <w:t>הצעת חוק למניעת הטרדה מינית (תיקון – הרחבת תחולה על עובד של קבלן שירות המועסק אצל מזמין השירות), התשפ"ג–2023</w:t>
        </w:r>
        <w:r w:rsidR="004D6AAD">
          <w:rPr>
            <w:noProof/>
            <w:webHidden/>
          </w:rPr>
          <w:tab/>
        </w:r>
        <w:r w:rsidR="004D6AAD">
          <w:rPr>
            <w:rStyle w:val="Hyperlink"/>
            <w:noProof/>
            <w:rtl/>
          </w:rPr>
          <w:fldChar w:fldCharType="begin"/>
        </w:r>
        <w:r w:rsidR="004D6AAD">
          <w:rPr>
            <w:noProof/>
            <w:webHidden/>
          </w:rPr>
          <w:instrText xml:space="preserve"> PAGEREF _Toc140142564 \h </w:instrText>
        </w:r>
        <w:r w:rsidR="004D6AAD">
          <w:rPr>
            <w:rStyle w:val="Hyperlink"/>
            <w:noProof/>
            <w:rtl/>
          </w:rPr>
        </w:r>
        <w:r w:rsidR="004D6AAD">
          <w:rPr>
            <w:rStyle w:val="Hyperlink"/>
            <w:noProof/>
            <w:rtl/>
          </w:rPr>
          <w:fldChar w:fldCharType="separate"/>
        </w:r>
        <w:r w:rsidR="0063373B">
          <w:rPr>
            <w:noProof/>
            <w:webHidden/>
            <w:rtl/>
          </w:rPr>
          <w:t>277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65" w:history="1">
        <w:r w:rsidR="004D6AAD" w:rsidRPr="00B17FE6">
          <w:rPr>
            <w:rStyle w:val="Hyperlink"/>
            <w:noProof/>
            <w:rtl/>
          </w:rPr>
          <w:t>שלי טל מירון (יש עתיד):</w:t>
        </w:r>
        <w:r w:rsidR="004D6AAD">
          <w:rPr>
            <w:noProof/>
            <w:webHidden/>
          </w:rPr>
          <w:tab/>
        </w:r>
        <w:r w:rsidR="004D6AAD">
          <w:rPr>
            <w:rStyle w:val="Hyperlink"/>
            <w:noProof/>
            <w:rtl/>
          </w:rPr>
          <w:fldChar w:fldCharType="begin"/>
        </w:r>
        <w:r w:rsidR="004D6AAD">
          <w:rPr>
            <w:noProof/>
            <w:webHidden/>
          </w:rPr>
          <w:instrText xml:space="preserve"> PAGEREF _Toc140142565 \h </w:instrText>
        </w:r>
        <w:r w:rsidR="004D6AAD">
          <w:rPr>
            <w:rStyle w:val="Hyperlink"/>
            <w:noProof/>
            <w:rtl/>
          </w:rPr>
        </w:r>
        <w:r w:rsidR="004D6AAD">
          <w:rPr>
            <w:rStyle w:val="Hyperlink"/>
            <w:noProof/>
            <w:rtl/>
          </w:rPr>
          <w:fldChar w:fldCharType="separate"/>
        </w:r>
        <w:r w:rsidR="0063373B">
          <w:rPr>
            <w:noProof/>
            <w:webHidden/>
            <w:rtl/>
          </w:rPr>
          <w:t>277</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66" w:history="1">
        <w:r w:rsidR="004D6AAD" w:rsidRPr="00B17FE6">
          <w:rPr>
            <w:rStyle w:val="Hyperlink"/>
            <w:noProof/>
            <w:rtl/>
          </w:rPr>
          <w:t>הצעת חוק למניעת הטרדה מינית (תיקון – הרחבת תחולה על עובד של קבלן שירות המועסק אצל מזמין השירות), התשפ"ג–2023</w:t>
        </w:r>
        <w:r w:rsidR="004D6AAD">
          <w:rPr>
            <w:noProof/>
            <w:webHidden/>
          </w:rPr>
          <w:tab/>
        </w:r>
        <w:r w:rsidR="004D6AAD">
          <w:rPr>
            <w:rStyle w:val="Hyperlink"/>
            <w:noProof/>
            <w:rtl/>
          </w:rPr>
          <w:fldChar w:fldCharType="begin"/>
        </w:r>
        <w:r w:rsidR="004D6AAD">
          <w:rPr>
            <w:noProof/>
            <w:webHidden/>
          </w:rPr>
          <w:instrText xml:space="preserve"> PAGEREF _Toc140142566 \h </w:instrText>
        </w:r>
        <w:r w:rsidR="004D6AAD">
          <w:rPr>
            <w:rStyle w:val="Hyperlink"/>
            <w:noProof/>
            <w:rtl/>
          </w:rPr>
        </w:r>
        <w:r w:rsidR="004D6AAD">
          <w:rPr>
            <w:rStyle w:val="Hyperlink"/>
            <w:noProof/>
            <w:rtl/>
          </w:rPr>
          <w:fldChar w:fldCharType="separate"/>
        </w:r>
        <w:r w:rsidR="0063373B">
          <w:rPr>
            <w:noProof/>
            <w:webHidden/>
            <w:rtl/>
          </w:rPr>
          <w:t>280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67" w:history="1">
        <w:r w:rsidR="004D6AAD" w:rsidRPr="00B17FE6">
          <w:rPr>
            <w:rStyle w:val="Hyperlink"/>
            <w:noProof/>
            <w:rtl/>
          </w:rPr>
          <w:t>מרב מיכאלי (העבודה):</w:t>
        </w:r>
        <w:r w:rsidR="004D6AAD">
          <w:rPr>
            <w:noProof/>
            <w:webHidden/>
          </w:rPr>
          <w:tab/>
        </w:r>
        <w:r w:rsidR="004D6AAD">
          <w:rPr>
            <w:rStyle w:val="Hyperlink"/>
            <w:noProof/>
            <w:rtl/>
          </w:rPr>
          <w:fldChar w:fldCharType="begin"/>
        </w:r>
        <w:r w:rsidR="004D6AAD">
          <w:rPr>
            <w:noProof/>
            <w:webHidden/>
          </w:rPr>
          <w:instrText xml:space="preserve"> PAGEREF _Toc140142567 \h </w:instrText>
        </w:r>
        <w:r w:rsidR="004D6AAD">
          <w:rPr>
            <w:rStyle w:val="Hyperlink"/>
            <w:noProof/>
            <w:rtl/>
          </w:rPr>
        </w:r>
        <w:r w:rsidR="004D6AAD">
          <w:rPr>
            <w:rStyle w:val="Hyperlink"/>
            <w:noProof/>
            <w:rtl/>
          </w:rPr>
          <w:fldChar w:fldCharType="separate"/>
        </w:r>
        <w:r w:rsidR="0063373B">
          <w:rPr>
            <w:noProof/>
            <w:webHidden/>
            <w:rtl/>
          </w:rPr>
          <w:t>280</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68" w:history="1">
        <w:r w:rsidR="004D6AAD" w:rsidRPr="00B17FE6">
          <w:rPr>
            <w:rStyle w:val="Hyperlink"/>
            <w:noProof/>
            <w:rtl/>
          </w:rPr>
          <w:t>שר המשפטים יריב לוין:</w:t>
        </w:r>
        <w:r w:rsidR="004D6AAD">
          <w:rPr>
            <w:noProof/>
            <w:webHidden/>
          </w:rPr>
          <w:tab/>
        </w:r>
        <w:r w:rsidR="004D6AAD">
          <w:rPr>
            <w:rStyle w:val="Hyperlink"/>
            <w:noProof/>
            <w:rtl/>
          </w:rPr>
          <w:fldChar w:fldCharType="begin"/>
        </w:r>
        <w:r w:rsidR="004D6AAD">
          <w:rPr>
            <w:noProof/>
            <w:webHidden/>
          </w:rPr>
          <w:instrText xml:space="preserve"> PAGEREF _Toc140142568 \h </w:instrText>
        </w:r>
        <w:r w:rsidR="004D6AAD">
          <w:rPr>
            <w:rStyle w:val="Hyperlink"/>
            <w:noProof/>
            <w:rtl/>
          </w:rPr>
        </w:r>
        <w:r w:rsidR="004D6AAD">
          <w:rPr>
            <w:rStyle w:val="Hyperlink"/>
            <w:noProof/>
            <w:rtl/>
          </w:rPr>
          <w:fldChar w:fldCharType="separate"/>
        </w:r>
        <w:r w:rsidR="0063373B">
          <w:rPr>
            <w:noProof/>
            <w:webHidden/>
            <w:rtl/>
          </w:rPr>
          <w:t>281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69" w:history="1">
        <w:r w:rsidR="004D6AAD" w:rsidRPr="00B17FE6">
          <w:rPr>
            <w:rStyle w:val="Hyperlink"/>
            <w:noProof/>
            <w:rtl/>
          </w:rPr>
          <w:t>הצעת חוק מיסוי תשלומים בתקופת בחירות (תיקון – הארכת תקופת הבחירות), התשפ"ג–2022</w:t>
        </w:r>
        <w:r w:rsidR="004D6AAD">
          <w:rPr>
            <w:noProof/>
            <w:webHidden/>
          </w:rPr>
          <w:tab/>
        </w:r>
        <w:r w:rsidR="004D6AAD">
          <w:rPr>
            <w:rStyle w:val="Hyperlink"/>
            <w:noProof/>
            <w:rtl/>
          </w:rPr>
          <w:fldChar w:fldCharType="begin"/>
        </w:r>
        <w:r w:rsidR="004D6AAD">
          <w:rPr>
            <w:noProof/>
            <w:webHidden/>
          </w:rPr>
          <w:instrText xml:space="preserve"> PAGEREF _Toc140142569 \h </w:instrText>
        </w:r>
        <w:r w:rsidR="004D6AAD">
          <w:rPr>
            <w:rStyle w:val="Hyperlink"/>
            <w:noProof/>
            <w:rtl/>
          </w:rPr>
        </w:r>
        <w:r w:rsidR="004D6AAD">
          <w:rPr>
            <w:rStyle w:val="Hyperlink"/>
            <w:noProof/>
            <w:rtl/>
          </w:rPr>
          <w:fldChar w:fldCharType="separate"/>
        </w:r>
        <w:r w:rsidR="0063373B">
          <w:rPr>
            <w:noProof/>
            <w:webHidden/>
            <w:rtl/>
          </w:rPr>
          <w:t>284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70" w:history="1">
        <w:r w:rsidR="004D6AAD" w:rsidRPr="00B17FE6">
          <w:rPr>
            <w:rStyle w:val="Hyperlink"/>
            <w:noProof/>
            <w:rtl/>
          </w:rPr>
          <w:t>יעקב אשר (יהדות התורה):</w:t>
        </w:r>
        <w:r w:rsidR="004D6AAD">
          <w:rPr>
            <w:noProof/>
            <w:webHidden/>
          </w:rPr>
          <w:tab/>
        </w:r>
        <w:r w:rsidR="004D6AAD">
          <w:rPr>
            <w:rStyle w:val="Hyperlink"/>
            <w:noProof/>
            <w:rtl/>
          </w:rPr>
          <w:fldChar w:fldCharType="begin"/>
        </w:r>
        <w:r w:rsidR="004D6AAD">
          <w:rPr>
            <w:noProof/>
            <w:webHidden/>
          </w:rPr>
          <w:instrText xml:space="preserve"> PAGEREF _Toc140142570 \h </w:instrText>
        </w:r>
        <w:r w:rsidR="004D6AAD">
          <w:rPr>
            <w:rStyle w:val="Hyperlink"/>
            <w:noProof/>
            <w:rtl/>
          </w:rPr>
        </w:r>
        <w:r w:rsidR="004D6AAD">
          <w:rPr>
            <w:rStyle w:val="Hyperlink"/>
            <w:noProof/>
            <w:rtl/>
          </w:rPr>
          <w:fldChar w:fldCharType="separate"/>
        </w:r>
        <w:r w:rsidR="0063373B">
          <w:rPr>
            <w:noProof/>
            <w:webHidden/>
            <w:rtl/>
          </w:rPr>
          <w:t>284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71" w:history="1">
        <w:r w:rsidR="004D6AAD" w:rsidRPr="00B17FE6">
          <w:rPr>
            <w:rStyle w:val="Hyperlink"/>
            <w:noProof/>
            <w:rtl/>
          </w:rPr>
          <w:t>סגנית שר האוצר מיכל מרים וולדיגר:</w:t>
        </w:r>
        <w:r w:rsidR="004D6AAD">
          <w:rPr>
            <w:noProof/>
            <w:webHidden/>
          </w:rPr>
          <w:tab/>
        </w:r>
        <w:r w:rsidR="004D6AAD">
          <w:rPr>
            <w:rStyle w:val="Hyperlink"/>
            <w:noProof/>
            <w:rtl/>
          </w:rPr>
          <w:fldChar w:fldCharType="begin"/>
        </w:r>
        <w:r w:rsidR="004D6AAD">
          <w:rPr>
            <w:noProof/>
            <w:webHidden/>
          </w:rPr>
          <w:instrText xml:space="preserve"> PAGEREF _Toc140142571 \h </w:instrText>
        </w:r>
        <w:r w:rsidR="004D6AAD">
          <w:rPr>
            <w:rStyle w:val="Hyperlink"/>
            <w:noProof/>
            <w:rtl/>
          </w:rPr>
        </w:r>
        <w:r w:rsidR="004D6AAD">
          <w:rPr>
            <w:rStyle w:val="Hyperlink"/>
            <w:noProof/>
            <w:rtl/>
          </w:rPr>
          <w:fldChar w:fldCharType="separate"/>
        </w:r>
        <w:r w:rsidR="0063373B">
          <w:rPr>
            <w:noProof/>
            <w:webHidden/>
            <w:rtl/>
          </w:rPr>
          <w:t>285</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72" w:history="1">
        <w:r w:rsidR="004D6AAD" w:rsidRPr="00B17FE6">
          <w:rPr>
            <w:rStyle w:val="Hyperlink"/>
            <w:noProof/>
            <w:rtl/>
          </w:rPr>
          <w:t>הצעת חוק שוויון ההזדמנויות בעבודה (תיקון – הארכת תקופת ההתיישנות), התשפ"ג–2023</w:t>
        </w:r>
        <w:r w:rsidR="004D6AAD">
          <w:rPr>
            <w:noProof/>
            <w:webHidden/>
          </w:rPr>
          <w:tab/>
        </w:r>
        <w:r w:rsidR="004D6AAD">
          <w:rPr>
            <w:rStyle w:val="Hyperlink"/>
            <w:noProof/>
            <w:rtl/>
          </w:rPr>
          <w:fldChar w:fldCharType="begin"/>
        </w:r>
        <w:r w:rsidR="004D6AAD">
          <w:rPr>
            <w:noProof/>
            <w:webHidden/>
          </w:rPr>
          <w:instrText xml:space="preserve"> PAGEREF _Toc140142572 \h </w:instrText>
        </w:r>
        <w:r w:rsidR="004D6AAD">
          <w:rPr>
            <w:rStyle w:val="Hyperlink"/>
            <w:noProof/>
            <w:rtl/>
          </w:rPr>
        </w:r>
        <w:r w:rsidR="004D6AAD">
          <w:rPr>
            <w:rStyle w:val="Hyperlink"/>
            <w:noProof/>
            <w:rtl/>
          </w:rPr>
          <w:fldChar w:fldCharType="separate"/>
        </w:r>
        <w:r w:rsidR="0063373B">
          <w:rPr>
            <w:noProof/>
            <w:webHidden/>
            <w:rtl/>
          </w:rPr>
          <w:t>285</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73" w:history="1">
        <w:r w:rsidR="004D6AAD" w:rsidRPr="00B17FE6">
          <w:rPr>
            <w:rStyle w:val="Hyperlink"/>
            <w:noProof/>
            <w:rtl/>
          </w:rPr>
          <w:t>עאידה תומא סלימאן (חד"ש-תע"ל):</w:t>
        </w:r>
        <w:r w:rsidR="004D6AAD">
          <w:rPr>
            <w:noProof/>
            <w:webHidden/>
          </w:rPr>
          <w:tab/>
        </w:r>
        <w:r w:rsidR="004D6AAD">
          <w:rPr>
            <w:rStyle w:val="Hyperlink"/>
            <w:noProof/>
            <w:rtl/>
          </w:rPr>
          <w:fldChar w:fldCharType="begin"/>
        </w:r>
        <w:r w:rsidR="004D6AAD">
          <w:rPr>
            <w:noProof/>
            <w:webHidden/>
          </w:rPr>
          <w:instrText xml:space="preserve"> PAGEREF _Toc140142573 \h </w:instrText>
        </w:r>
        <w:r w:rsidR="004D6AAD">
          <w:rPr>
            <w:rStyle w:val="Hyperlink"/>
            <w:noProof/>
            <w:rtl/>
          </w:rPr>
        </w:r>
        <w:r w:rsidR="004D6AAD">
          <w:rPr>
            <w:rStyle w:val="Hyperlink"/>
            <w:noProof/>
            <w:rtl/>
          </w:rPr>
          <w:fldChar w:fldCharType="separate"/>
        </w:r>
        <w:r w:rsidR="0063373B">
          <w:rPr>
            <w:noProof/>
            <w:webHidden/>
            <w:rtl/>
          </w:rPr>
          <w:t>286</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74" w:history="1">
        <w:r w:rsidR="004D6AAD" w:rsidRPr="00B17FE6">
          <w:rPr>
            <w:rStyle w:val="Hyperlink"/>
            <w:noProof/>
            <w:rtl/>
          </w:rPr>
          <w:t>הצעת חוק שוויון ההזדמנויות בעבודה (תיקון – הארכת תקופת ההתיישנות), התשפ"ג–2023</w:t>
        </w:r>
        <w:r w:rsidR="004D6AAD">
          <w:rPr>
            <w:noProof/>
            <w:webHidden/>
          </w:rPr>
          <w:tab/>
        </w:r>
        <w:r w:rsidR="004D6AAD">
          <w:rPr>
            <w:rStyle w:val="Hyperlink"/>
            <w:noProof/>
            <w:rtl/>
          </w:rPr>
          <w:fldChar w:fldCharType="begin"/>
        </w:r>
        <w:r w:rsidR="004D6AAD">
          <w:rPr>
            <w:noProof/>
            <w:webHidden/>
          </w:rPr>
          <w:instrText xml:space="preserve"> PAGEREF _Toc140142574 \h </w:instrText>
        </w:r>
        <w:r w:rsidR="004D6AAD">
          <w:rPr>
            <w:rStyle w:val="Hyperlink"/>
            <w:noProof/>
            <w:rtl/>
          </w:rPr>
        </w:r>
        <w:r w:rsidR="004D6AAD">
          <w:rPr>
            <w:rStyle w:val="Hyperlink"/>
            <w:noProof/>
            <w:rtl/>
          </w:rPr>
          <w:fldChar w:fldCharType="separate"/>
        </w:r>
        <w:r w:rsidR="0063373B">
          <w:rPr>
            <w:noProof/>
            <w:webHidden/>
            <w:rtl/>
          </w:rPr>
          <w:t>287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75" w:history="1">
        <w:r w:rsidR="004D6AAD" w:rsidRPr="00B17FE6">
          <w:rPr>
            <w:rStyle w:val="Hyperlink"/>
            <w:noProof/>
            <w:rtl/>
          </w:rPr>
          <w:t>אימאן ח'טיב יאסין (רע"מ – הרשימה הערבית המאוחדת):</w:t>
        </w:r>
        <w:r w:rsidR="004D6AAD">
          <w:rPr>
            <w:noProof/>
            <w:webHidden/>
          </w:rPr>
          <w:tab/>
        </w:r>
        <w:r w:rsidR="004D6AAD">
          <w:rPr>
            <w:rStyle w:val="Hyperlink"/>
            <w:noProof/>
            <w:rtl/>
          </w:rPr>
          <w:fldChar w:fldCharType="begin"/>
        </w:r>
        <w:r w:rsidR="004D6AAD">
          <w:rPr>
            <w:noProof/>
            <w:webHidden/>
          </w:rPr>
          <w:instrText xml:space="preserve"> PAGEREF _Toc140142575 \h </w:instrText>
        </w:r>
        <w:r w:rsidR="004D6AAD">
          <w:rPr>
            <w:rStyle w:val="Hyperlink"/>
            <w:noProof/>
            <w:rtl/>
          </w:rPr>
        </w:r>
        <w:r w:rsidR="004D6AAD">
          <w:rPr>
            <w:rStyle w:val="Hyperlink"/>
            <w:noProof/>
            <w:rtl/>
          </w:rPr>
          <w:fldChar w:fldCharType="separate"/>
        </w:r>
        <w:r w:rsidR="0063373B">
          <w:rPr>
            <w:noProof/>
            <w:webHidden/>
            <w:rtl/>
          </w:rPr>
          <w:t>287</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76" w:history="1">
        <w:r w:rsidR="004D6AAD" w:rsidRPr="00B17FE6">
          <w:rPr>
            <w:rStyle w:val="Hyperlink"/>
            <w:noProof/>
            <w:rtl/>
          </w:rPr>
          <w:t>הצעת חוק שוויון ההזדמנויות בעבודה (תיקון – הארכת תקופת ההתיישנות), התשפ"ג–2023</w:t>
        </w:r>
        <w:r w:rsidR="004D6AAD">
          <w:rPr>
            <w:noProof/>
            <w:webHidden/>
          </w:rPr>
          <w:tab/>
        </w:r>
        <w:r w:rsidR="004D6AAD">
          <w:rPr>
            <w:rStyle w:val="Hyperlink"/>
            <w:noProof/>
            <w:rtl/>
          </w:rPr>
          <w:fldChar w:fldCharType="begin"/>
        </w:r>
        <w:r w:rsidR="004D6AAD">
          <w:rPr>
            <w:noProof/>
            <w:webHidden/>
          </w:rPr>
          <w:instrText xml:space="preserve"> PAGEREF _Toc140142576 \h </w:instrText>
        </w:r>
        <w:r w:rsidR="004D6AAD">
          <w:rPr>
            <w:rStyle w:val="Hyperlink"/>
            <w:noProof/>
            <w:rtl/>
          </w:rPr>
        </w:r>
        <w:r w:rsidR="004D6AAD">
          <w:rPr>
            <w:rStyle w:val="Hyperlink"/>
            <w:noProof/>
            <w:rtl/>
          </w:rPr>
          <w:fldChar w:fldCharType="separate"/>
        </w:r>
        <w:r w:rsidR="0063373B">
          <w:rPr>
            <w:noProof/>
            <w:webHidden/>
            <w:rtl/>
          </w:rPr>
          <w:t>288</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77" w:history="1">
        <w:r w:rsidR="004D6AAD" w:rsidRPr="00B17FE6">
          <w:rPr>
            <w:rStyle w:val="Hyperlink"/>
            <w:noProof/>
            <w:rtl/>
          </w:rPr>
          <w:t>מירב כהן (יש עתיד):</w:t>
        </w:r>
        <w:r w:rsidR="004D6AAD">
          <w:rPr>
            <w:noProof/>
            <w:webHidden/>
          </w:rPr>
          <w:tab/>
        </w:r>
        <w:r w:rsidR="004D6AAD">
          <w:rPr>
            <w:rStyle w:val="Hyperlink"/>
            <w:noProof/>
            <w:rtl/>
          </w:rPr>
          <w:fldChar w:fldCharType="begin"/>
        </w:r>
        <w:r w:rsidR="004D6AAD">
          <w:rPr>
            <w:noProof/>
            <w:webHidden/>
          </w:rPr>
          <w:instrText xml:space="preserve"> PAGEREF _Toc140142577 \h </w:instrText>
        </w:r>
        <w:r w:rsidR="004D6AAD">
          <w:rPr>
            <w:rStyle w:val="Hyperlink"/>
            <w:noProof/>
            <w:rtl/>
          </w:rPr>
        </w:r>
        <w:r w:rsidR="004D6AAD">
          <w:rPr>
            <w:rStyle w:val="Hyperlink"/>
            <w:noProof/>
            <w:rtl/>
          </w:rPr>
          <w:fldChar w:fldCharType="separate"/>
        </w:r>
        <w:r w:rsidR="0063373B">
          <w:rPr>
            <w:noProof/>
            <w:webHidden/>
            <w:rtl/>
          </w:rPr>
          <w:t>289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78" w:history="1">
        <w:r w:rsidR="004D6AAD" w:rsidRPr="00B17FE6">
          <w:rPr>
            <w:rStyle w:val="Hyperlink"/>
            <w:noProof/>
            <w:rtl/>
          </w:rPr>
          <w:t>שרת המודיעין גילה גמליאל:</w:t>
        </w:r>
        <w:r w:rsidR="004D6AAD">
          <w:rPr>
            <w:noProof/>
            <w:webHidden/>
          </w:rPr>
          <w:tab/>
        </w:r>
        <w:r w:rsidR="004D6AAD">
          <w:rPr>
            <w:rStyle w:val="Hyperlink"/>
            <w:noProof/>
            <w:rtl/>
          </w:rPr>
          <w:fldChar w:fldCharType="begin"/>
        </w:r>
        <w:r w:rsidR="004D6AAD">
          <w:rPr>
            <w:noProof/>
            <w:webHidden/>
          </w:rPr>
          <w:instrText xml:space="preserve"> PAGEREF _Toc140142578 \h </w:instrText>
        </w:r>
        <w:r w:rsidR="004D6AAD">
          <w:rPr>
            <w:rStyle w:val="Hyperlink"/>
            <w:noProof/>
            <w:rtl/>
          </w:rPr>
        </w:r>
        <w:r w:rsidR="004D6AAD">
          <w:rPr>
            <w:rStyle w:val="Hyperlink"/>
            <w:noProof/>
            <w:rtl/>
          </w:rPr>
          <w:fldChar w:fldCharType="separate"/>
        </w:r>
        <w:r w:rsidR="0063373B">
          <w:rPr>
            <w:noProof/>
            <w:webHidden/>
            <w:rtl/>
          </w:rPr>
          <w:t>290</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79" w:history="1">
        <w:r w:rsidR="004D6AAD" w:rsidRPr="00B17FE6">
          <w:rPr>
            <w:rStyle w:val="Hyperlink"/>
            <w:noProof/>
            <w:rtl/>
          </w:rPr>
          <w:t>הצעת חוק מבקר המדינה (תיקון מס' 50), התשפ"ג–2023</w:t>
        </w:r>
        <w:r w:rsidR="004D6AAD">
          <w:rPr>
            <w:noProof/>
            <w:webHidden/>
          </w:rPr>
          <w:tab/>
        </w:r>
        <w:r w:rsidR="004D6AAD">
          <w:rPr>
            <w:rStyle w:val="Hyperlink"/>
            <w:noProof/>
            <w:rtl/>
          </w:rPr>
          <w:fldChar w:fldCharType="begin"/>
        </w:r>
        <w:r w:rsidR="004D6AAD">
          <w:rPr>
            <w:noProof/>
            <w:webHidden/>
          </w:rPr>
          <w:instrText xml:space="preserve"> PAGEREF _Toc140142579 \h </w:instrText>
        </w:r>
        <w:r w:rsidR="004D6AAD">
          <w:rPr>
            <w:rStyle w:val="Hyperlink"/>
            <w:noProof/>
            <w:rtl/>
          </w:rPr>
        </w:r>
        <w:r w:rsidR="004D6AAD">
          <w:rPr>
            <w:rStyle w:val="Hyperlink"/>
            <w:noProof/>
            <w:rtl/>
          </w:rPr>
          <w:fldChar w:fldCharType="separate"/>
        </w:r>
        <w:r w:rsidR="0063373B">
          <w:rPr>
            <w:noProof/>
            <w:webHidden/>
            <w:rtl/>
          </w:rPr>
          <w:t>293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80" w:history="1">
        <w:r w:rsidR="004D6AAD" w:rsidRPr="00B17FE6">
          <w:rPr>
            <w:rStyle w:val="Hyperlink"/>
            <w:noProof/>
            <w:rtl/>
          </w:rPr>
          <w:t>מירב בן ארי (בשם הוועדה לענייני ביקורת המדינה):</w:t>
        </w:r>
        <w:r w:rsidR="004D6AAD">
          <w:rPr>
            <w:noProof/>
            <w:webHidden/>
          </w:rPr>
          <w:tab/>
        </w:r>
        <w:r w:rsidR="004D6AAD">
          <w:rPr>
            <w:rStyle w:val="Hyperlink"/>
            <w:noProof/>
            <w:rtl/>
          </w:rPr>
          <w:fldChar w:fldCharType="begin"/>
        </w:r>
        <w:r w:rsidR="004D6AAD">
          <w:rPr>
            <w:noProof/>
            <w:webHidden/>
          </w:rPr>
          <w:instrText xml:space="preserve"> PAGEREF _Toc140142580 \h </w:instrText>
        </w:r>
        <w:r w:rsidR="004D6AAD">
          <w:rPr>
            <w:rStyle w:val="Hyperlink"/>
            <w:noProof/>
            <w:rtl/>
          </w:rPr>
        </w:r>
        <w:r w:rsidR="004D6AAD">
          <w:rPr>
            <w:rStyle w:val="Hyperlink"/>
            <w:noProof/>
            <w:rtl/>
          </w:rPr>
          <w:fldChar w:fldCharType="separate"/>
        </w:r>
        <w:r w:rsidR="0063373B">
          <w:rPr>
            <w:noProof/>
            <w:webHidden/>
            <w:rtl/>
          </w:rPr>
          <w:t>294</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81" w:history="1">
        <w:r w:rsidR="004D6AAD" w:rsidRPr="00B17FE6">
          <w:rPr>
            <w:rStyle w:val="Hyperlink"/>
            <w:noProof/>
            <w:rtl/>
            <w:lang w:eastAsia="he-IL"/>
          </w:rPr>
          <w:t>הצעות לסדר-היום</w:t>
        </w:r>
        <w:r w:rsidR="004D6AAD">
          <w:rPr>
            <w:noProof/>
            <w:webHidden/>
          </w:rPr>
          <w:tab/>
        </w:r>
        <w:r w:rsidR="004D6AAD">
          <w:rPr>
            <w:rStyle w:val="Hyperlink"/>
            <w:noProof/>
            <w:rtl/>
          </w:rPr>
          <w:fldChar w:fldCharType="begin"/>
        </w:r>
        <w:r w:rsidR="004D6AAD">
          <w:rPr>
            <w:noProof/>
            <w:webHidden/>
          </w:rPr>
          <w:instrText xml:space="preserve"> PAGEREF _Toc140142581 \h </w:instrText>
        </w:r>
        <w:r w:rsidR="004D6AAD">
          <w:rPr>
            <w:rStyle w:val="Hyperlink"/>
            <w:noProof/>
            <w:rtl/>
          </w:rPr>
        </w:r>
        <w:r w:rsidR="004D6AAD">
          <w:rPr>
            <w:rStyle w:val="Hyperlink"/>
            <w:noProof/>
            <w:rtl/>
          </w:rPr>
          <w:fldChar w:fldCharType="separate"/>
        </w:r>
        <w:r w:rsidR="0063373B">
          <w:rPr>
            <w:noProof/>
            <w:webHidden/>
            <w:rtl/>
          </w:rPr>
          <w:t>297</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82" w:history="1">
        <w:r w:rsidR="004D6AAD" w:rsidRPr="00B17FE6">
          <w:rPr>
            <w:rStyle w:val="Hyperlink"/>
            <w:noProof/>
            <w:rtl/>
            <w:lang w:eastAsia="he-IL"/>
          </w:rPr>
          <w:t>קרן העודפים של כללית צפויה להתרוקן בתוך פחות משנה</w:t>
        </w:r>
        <w:r w:rsidR="004D6AAD">
          <w:rPr>
            <w:noProof/>
            <w:webHidden/>
          </w:rPr>
          <w:tab/>
        </w:r>
        <w:r w:rsidR="004D6AAD">
          <w:rPr>
            <w:rStyle w:val="Hyperlink"/>
            <w:noProof/>
            <w:rtl/>
          </w:rPr>
          <w:fldChar w:fldCharType="begin"/>
        </w:r>
        <w:r w:rsidR="004D6AAD">
          <w:rPr>
            <w:noProof/>
            <w:webHidden/>
          </w:rPr>
          <w:instrText xml:space="preserve"> PAGEREF _Toc140142582 \h </w:instrText>
        </w:r>
        <w:r w:rsidR="004D6AAD">
          <w:rPr>
            <w:rStyle w:val="Hyperlink"/>
            <w:noProof/>
            <w:rtl/>
          </w:rPr>
        </w:r>
        <w:r w:rsidR="004D6AAD">
          <w:rPr>
            <w:rStyle w:val="Hyperlink"/>
            <w:noProof/>
            <w:rtl/>
          </w:rPr>
          <w:fldChar w:fldCharType="separate"/>
        </w:r>
        <w:r w:rsidR="0063373B">
          <w:rPr>
            <w:noProof/>
            <w:webHidden/>
            <w:rtl/>
          </w:rPr>
          <w:t>297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83" w:history="1">
        <w:r w:rsidR="004D6AAD" w:rsidRPr="00B17FE6">
          <w:rPr>
            <w:rStyle w:val="Hyperlink"/>
            <w:noProof/>
            <w:rtl/>
          </w:rPr>
          <w:t>ולדימיר בליאק (יש עתיד):</w:t>
        </w:r>
        <w:r w:rsidR="004D6AAD">
          <w:rPr>
            <w:noProof/>
            <w:webHidden/>
          </w:rPr>
          <w:tab/>
        </w:r>
        <w:r w:rsidR="004D6AAD">
          <w:rPr>
            <w:rStyle w:val="Hyperlink"/>
            <w:noProof/>
            <w:rtl/>
          </w:rPr>
          <w:fldChar w:fldCharType="begin"/>
        </w:r>
        <w:r w:rsidR="004D6AAD">
          <w:rPr>
            <w:noProof/>
            <w:webHidden/>
          </w:rPr>
          <w:instrText xml:space="preserve"> PAGEREF _Toc140142583 \h </w:instrText>
        </w:r>
        <w:r w:rsidR="004D6AAD">
          <w:rPr>
            <w:rStyle w:val="Hyperlink"/>
            <w:noProof/>
            <w:rtl/>
          </w:rPr>
        </w:r>
        <w:r w:rsidR="004D6AAD">
          <w:rPr>
            <w:rStyle w:val="Hyperlink"/>
            <w:noProof/>
            <w:rtl/>
          </w:rPr>
          <w:fldChar w:fldCharType="separate"/>
        </w:r>
        <w:r w:rsidR="0063373B">
          <w:rPr>
            <w:noProof/>
            <w:webHidden/>
            <w:rtl/>
          </w:rPr>
          <w:t>297</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84" w:history="1">
        <w:r w:rsidR="004D6AAD" w:rsidRPr="00B17FE6">
          <w:rPr>
            <w:rStyle w:val="Hyperlink"/>
            <w:noProof/>
            <w:rtl/>
            <w:lang w:eastAsia="he-IL"/>
          </w:rPr>
          <w:t>מסמכים שהונחו על שולחן הכנסת</w:t>
        </w:r>
        <w:r w:rsidR="004D6AAD">
          <w:rPr>
            <w:noProof/>
            <w:webHidden/>
          </w:rPr>
          <w:tab/>
        </w:r>
        <w:r w:rsidR="004D6AAD">
          <w:rPr>
            <w:rStyle w:val="Hyperlink"/>
            <w:noProof/>
            <w:rtl/>
          </w:rPr>
          <w:fldChar w:fldCharType="begin"/>
        </w:r>
        <w:r w:rsidR="004D6AAD">
          <w:rPr>
            <w:noProof/>
            <w:webHidden/>
          </w:rPr>
          <w:instrText xml:space="preserve"> PAGEREF _Toc140142584 \h </w:instrText>
        </w:r>
        <w:r w:rsidR="004D6AAD">
          <w:rPr>
            <w:rStyle w:val="Hyperlink"/>
            <w:noProof/>
            <w:rtl/>
          </w:rPr>
        </w:r>
        <w:r w:rsidR="004D6AAD">
          <w:rPr>
            <w:rStyle w:val="Hyperlink"/>
            <w:noProof/>
            <w:rtl/>
          </w:rPr>
          <w:fldChar w:fldCharType="separate"/>
        </w:r>
        <w:r w:rsidR="0063373B">
          <w:rPr>
            <w:noProof/>
            <w:webHidden/>
            <w:rtl/>
          </w:rPr>
          <w:t>299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85" w:history="1">
        <w:r w:rsidR="004D6AAD" w:rsidRPr="00B17FE6">
          <w:rPr>
            <w:rStyle w:val="Hyperlink"/>
            <w:noProof/>
            <w:rtl/>
          </w:rPr>
          <w:t>סגנית מזכיר הכנסת אלינור ימין:</w:t>
        </w:r>
        <w:r w:rsidR="004D6AAD">
          <w:rPr>
            <w:noProof/>
            <w:webHidden/>
          </w:rPr>
          <w:tab/>
        </w:r>
        <w:r w:rsidR="004D6AAD">
          <w:rPr>
            <w:rStyle w:val="Hyperlink"/>
            <w:noProof/>
            <w:rtl/>
          </w:rPr>
          <w:fldChar w:fldCharType="begin"/>
        </w:r>
        <w:r w:rsidR="004D6AAD">
          <w:rPr>
            <w:noProof/>
            <w:webHidden/>
          </w:rPr>
          <w:instrText xml:space="preserve"> PAGEREF _Toc140142585 \h </w:instrText>
        </w:r>
        <w:r w:rsidR="004D6AAD">
          <w:rPr>
            <w:rStyle w:val="Hyperlink"/>
            <w:noProof/>
            <w:rtl/>
          </w:rPr>
        </w:r>
        <w:r w:rsidR="004D6AAD">
          <w:rPr>
            <w:rStyle w:val="Hyperlink"/>
            <w:noProof/>
            <w:rtl/>
          </w:rPr>
          <w:fldChar w:fldCharType="separate"/>
        </w:r>
        <w:r w:rsidR="0063373B">
          <w:rPr>
            <w:noProof/>
            <w:webHidden/>
            <w:rtl/>
          </w:rPr>
          <w:t>299</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86" w:history="1">
        <w:r w:rsidR="004D6AAD" w:rsidRPr="00B17FE6">
          <w:rPr>
            <w:rStyle w:val="Hyperlink"/>
            <w:noProof/>
            <w:rtl/>
            <w:lang w:eastAsia="he-IL"/>
          </w:rPr>
          <w:t>הצעות לסדר-היום</w:t>
        </w:r>
        <w:r w:rsidR="004D6AAD">
          <w:rPr>
            <w:noProof/>
            <w:webHidden/>
          </w:rPr>
          <w:tab/>
        </w:r>
        <w:r w:rsidR="004D6AAD">
          <w:rPr>
            <w:rStyle w:val="Hyperlink"/>
            <w:noProof/>
            <w:rtl/>
          </w:rPr>
          <w:fldChar w:fldCharType="begin"/>
        </w:r>
        <w:r w:rsidR="004D6AAD">
          <w:rPr>
            <w:noProof/>
            <w:webHidden/>
          </w:rPr>
          <w:instrText xml:space="preserve"> PAGEREF _Toc140142586 \h </w:instrText>
        </w:r>
        <w:r w:rsidR="004D6AAD">
          <w:rPr>
            <w:rStyle w:val="Hyperlink"/>
            <w:noProof/>
            <w:rtl/>
          </w:rPr>
        </w:r>
        <w:r w:rsidR="004D6AAD">
          <w:rPr>
            <w:rStyle w:val="Hyperlink"/>
            <w:noProof/>
            <w:rtl/>
          </w:rPr>
          <w:fldChar w:fldCharType="separate"/>
        </w:r>
        <w:r w:rsidR="0063373B">
          <w:rPr>
            <w:noProof/>
            <w:webHidden/>
            <w:rtl/>
          </w:rPr>
          <w:t>299</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87" w:history="1">
        <w:r w:rsidR="004D6AAD" w:rsidRPr="00B17FE6">
          <w:rPr>
            <w:rStyle w:val="Hyperlink"/>
            <w:noProof/>
            <w:rtl/>
            <w:lang w:eastAsia="he-IL"/>
          </w:rPr>
          <w:t>קרן העודפים של כללית צפויה להתרוקן בתוך פחות משנה</w:t>
        </w:r>
        <w:r w:rsidR="004D6AAD">
          <w:rPr>
            <w:noProof/>
            <w:webHidden/>
          </w:rPr>
          <w:tab/>
        </w:r>
        <w:r w:rsidR="004D6AAD">
          <w:rPr>
            <w:rStyle w:val="Hyperlink"/>
            <w:noProof/>
            <w:rtl/>
          </w:rPr>
          <w:fldChar w:fldCharType="begin"/>
        </w:r>
        <w:r w:rsidR="004D6AAD">
          <w:rPr>
            <w:noProof/>
            <w:webHidden/>
          </w:rPr>
          <w:instrText xml:space="preserve"> PAGEREF _Toc140142587 \h </w:instrText>
        </w:r>
        <w:r w:rsidR="004D6AAD">
          <w:rPr>
            <w:rStyle w:val="Hyperlink"/>
            <w:noProof/>
            <w:rtl/>
          </w:rPr>
        </w:r>
        <w:r w:rsidR="004D6AAD">
          <w:rPr>
            <w:rStyle w:val="Hyperlink"/>
            <w:noProof/>
            <w:rtl/>
          </w:rPr>
          <w:fldChar w:fldCharType="separate"/>
        </w:r>
        <w:r w:rsidR="0063373B">
          <w:rPr>
            <w:noProof/>
            <w:webHidden/>
            <w:rtl/>
          </w:rPr>
          <w:t>299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88" w:history="1">
        <w:r w:rsidR="004D6AAD" w:rsidRPr="00B17FE6">
          <w:rPr>
            <w:rStyle w:val="Hyperlink"/>
            <w:noProof/>
            <w:rtl/>
          </w:rPr>
          <w:t>ינון אזולאי (ש"ס):</w:t>
        </w:r>
        <w:r w:rsidR="004D6AAD">
          <w:rPr>
            <w:noProof/>
            <w:webHidden/>
          </w:rPr>
          <w:tab/>
        </w:r>
        <w:r w:rsidR="004D6AAD">
          <w:rPr>
            <w:rStyle w:val="Hyperlink"/>
            <w:noProof/>
            <w:rtl/>
          </w:rPr>
          <w:fldChar w:fldCharType="begin"/>
        </w:r>
        <w:r w:rsidR="004D6AAD">
          <w:rPr>
            <w:noProof/>
            <w:webHidden/>
          </w:rPr>
          <w:instrText xml:space="preserve"> PAGEREF _Toc140142588 \h </w:instrText>
        </w:r>
        <w:r w:rsidR="004D6AAD">
          <w:rPr>
            <w:rStyle w:val="Hyperlink"/>
            <w:noProof/>
            <w:rtl/>
          </w:rPr>
        </w:r>
        <w:r w:rsidR="004D6AAD">
          <w:rPr>
            <w:rStyle w:val="Hyperlink"/>
            <w:noProof/>
            <w:rtl/>
          </w:rPr>
          <w:fldChar w:fldCharType="separate"/>
        </w:r>
        <w:r w:rsidR="0063373B">
          <w:rPr>
            <w:noProof/>
            <w:webHidden/>
            <w:rtl/>
          </w:rPr>
          <w:t>299</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89" w:history="1">
        <w:r w:rsidR="004D6AAD" w:rsidRPr="00B17FE6">
          <w:rPr>
            <w:rStyle w:val="Hyperlink"/>
            <w:noProof/>
            <w:rtl/>
          </w:rPr>
          <w:t>אליהו רביבו (הליכוד):</w:t>
        </w:r>
        <w:r w:rsidR="004D6AAD">
          <w:rPr>
            <w:noProof/>
            <w:webHidden/>
          </w:rPr>
          <w:tab/>
        </w:r>
        <w:r w:rsidR="004D6AAD">
          <w:rPr>
            <w:rStyle w:val="Hyperlink"/>
            <w:noProof/>
            <w:rtl/>
          </w:rPr>
          <w:fldChar w:fldCharType="begin"/>
        </w:r>
        <w:r w:rsidR="004D6AAD">
          <w:rPr>
            <w:noProof/>
            <w:webHidden/>
          </w:rPr>
          <w:instrText xml:space="preserve"> PAGEREF _Toc140142589 \h </w:instrText>
        </w:r>
        <w:r w:rsidR="004D6AAD">
          <w:rPr>
            <w:rStyle w:val="Hyperlink"/>
            <w:noProof/>
            <w:rtl/>
          </w:rPr>
        </w:r>
        <w:r w:rsidR="004D6AAD">
          <w:rPr>
            <w:rStyle w:val="Hyperlink"/>
            <w:noProof/>
            <w:rtl/>
          </w:rPr>
          <w:fldChar w:fldCharType="separate"/>
        </w:r>
        <w:r w:rsidR="0063373B">
          <w:rPr>
            <w:noProof/>
            <w:webHidden/>
            <w:rtl/>
          </w:rPr>
          <w:t>301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90" w:history="1">
        <w:r w:rsidR="004D6AAD" w:rsidRPr="00B17FE6">
          <w:rPr>
            <w:rStyle w:val="Hyperlink"/>
            <w:noProof/>
            <w:rtl/>
          </w:rPr>
          <w:t>מיכל מרים וולדיגר (הציונות הדתית):</w:t>
        </w:r>
        <w:r w:rsidR="004D6AAD">
          <w:rPr>
            <w:noProof/>
            <w:webHidden/>
          </w:rPr>
          <w:tab/>
        </w:r>
        <w:r w:rsidR="004D6AAD">
          <w:rPr>
            <w:rStyle w:val="Hyperlink"/>
            <w:noProof/>
            <w:rtl/>
          </w:rPr>
          <w:fldChar w:fldCharType="begin"/>
        </w:r>
        <w:r w:rsidR="004D6AAD">
          <w:rPr>
            <w:noProof/>
            <w:webHidden/>
          </w:rPr>
          <w:instrText xml:space="preserve"> PAGEREF _Toc140142590 \h </w:instrText>
        </w:r>
        <w:r w:rsidR="004D6AAD">
          <w:rPr>
            <w:rStyle w:val="Hyperlink"/>
            <w:noProof/>
            <w:rtl/>
          </w:rPr>
        </w:r>
        <w:r w:rsidR="004D6AAD">
          <w:rPr>
            <w:rStyle w:val="Hyperlink"/>
            <w:noProof/>
            <w:rtl/>
          </w:rPr>
          <w:fldChar w:fldCharType="separate"/>
        </w:r>
        <w:r w:rsidR="0063373B">
          <w:rPr>
            <w:noProof/>
            <w:webHidden/>
            <w:rtl/>
          </w:rPr>
          <w:t>304</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91" w:history="1">
        <w:r w:rsidR="004D6AAD" w:rsidRPr="00B17FE6">
          <w:rPr>
            <w:rStyle w:val="Hyperlink"/>
            <w:noProof/>
            <w:rtl/>
            <w:lang w:eastAsia="he-IL"/>
          </w:rPr>
          <w:t>הצעות לסדר-היום</w:t>
        </w:r>
        <w:r w:rsidR="004D6AAD">
          <w:rPr>
            <w:noProof/>
            <w:webHidden/>
          </w:rPr>
          <w:tab/>
        </w:r>
        <w:r w:rsidR="004D6AAD">
          <w:rPr>
            <w:rStyle w:val="Hyperlink"/>
            <w:noProof/>
            <w:rtl/>
          </w:rPr>
          <w:fldChar w:fldCharType="begin"/>
        </w:r>
        <w:r w:rsidR="004D6AAD">
          <w:rPr>
            <w:noProof/>
            <w:webHidden/>
          </w:rPr>
          <w:instrText xml:space="preserve"> PAGEREF _Toc140142591 \h </w:instrText>
        </w:r>
        <w:r w:rsidR="004D6AAD">
          <w:rPr>
            <w:rStyle w:val="Hyperlink"/>
            <w:noProof/>
            <w:rtl/>
          </w:rPr>
        </w:r>
        <w:r w:rsidR="004D6AAD">
          <w:rPr>
            <w:rStyle w:val="Hyperlink"/>
            <w:noProof/>
            <w:rtl/>
          </w:rPr>
          <w:fldChar w:fldCharType="separate"/>
        </w:r>
        <w:r w:rsidR="0063373B">
          <w:rPr>
            <w:noProof/>
            <w:webHidden/>
            <w:rtl/>
          </w:rPr>
          <w:t>306</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92" w:history="1">
        <w:r w:rsidR="004D6AAD" w:rsidRPr="00B17FE6">
          <w:rPr>
            <w:rStyle w:val="Hyperlink"/>
            <w:noProof/>
            <w:rtl/>
            <w:lang w:eastAsia="he-IL"/>
          </w:rPr>
          <w:t>תוכנית חירום להעלאת יהודי צרפת לישראל</w:t>
        </w:r>
        <w:r w:rsidR="004D6AAD">
          <w:rPr>
            <w:noProof/>
            <w:webHidden/>
          </w:rPr>
          <w:tab/>
        </w:r>
        <w:r w:rsidR="004D6AAD">
          <w:rPr>
            <w:rStyle w:val="Hyperlink"/>
            <w:noProof/>
            <w:rtl/>
          </w:rPr>
          <w:fldChar w:fldCharType="begin"/>
        </w:r>
        <w:r w:rsidR="004D6AAD">
          <w:rPr>
            <w:noProof/>
            <w:webHidden/>
          </w:rPr>
          <w:instrText xml:space="preserve"> PAGEREF _Toc140142592 \h </w:instrText>
        </w:r>
        <w:r w:rsidR="004D6AAD">
          <w:rPr>
            <w:rStyle w:val="Hyperlink"/>
            <w:noProof/>
            <w:rtl/>
          </w:rPr>
        </w:r>
        <w:r w:rsidR="004D6AAD">
          <w:rPr>
            <w:rStyle w:val="Hyperlink"/>
            <w:noProof/>
            <w:rtl/>
          </w:rPr>
          <w:fldChar w:fldCharType="separate"/>
        </w:r>
        <w:r w:rsidR="0063373B">
          <w:rPr>
            <w:noProof/>
            <w:webHidden/>
            <w:rtl/>
          </w:rPr>
          <w:t>306</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93" w:history="1">
        <w:r w:rsidR="004D6AAD" w:rsidRPr="00B17FE6">
          <w:rPr>
            <w:rStyle w:val="Hyperlink"/>
            <w:noProof/>
            <w:rtl/>
          </w:rPr>
          <w:t>יוסף טייב (ש"ס):</w:t>
        </w:r>
        <w:r w:rsidR="004D6AAD">
          <w:rPr>
            <w:noProof/>
            <w:webHidden/>
          </w:rPr>
          <w:tab/>
        </w:r>
        <w:r w:rsidR="004D6AAD">
          <w:rPr>
            <w:rStyle w:val="Hyperlink"/>
            <w:noProof/>
            <w:rtl/>
          </w:rPr>
          <w:fldChar w:fldCharType="begin"/>
        </w:r>
        <w:r w:rsidR="004D6AAD">
          <w:rPr>
            <w:noProof/>
            <w:webHidden/>
          </w:rPr>
          <w:instrText xml:space="preserve"> PAGEREF _Toc140142593 \h </w:instrText>
        </w:r>
        <w:r w:rsidR="004D6AAD">
          <w:rPr>
            <w:rStyle w:val="Hyperlink"/>
            <w:noProof/>
            <w:rtl/>
          </w:rPr>
        </w:r>
        <w:r w:rsidR="004D6AAD">
          <w:rPr>
            <w:rStyle w:val="Hyperlink"/>
            <w:noProof/>
            <w:rtl/>
          </w:rPr>
          <w:fldChar w:fldCharType="separate"/>
        </w:r>
        <w:r w:rsidR="0063373B">
          <w:rPr>
            <w:noProof/>
            <w:webHidden/>
            <w:rtl/>
          </w:rPr>
          <w:t>307</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94" w:history="1">
        <w:r w:rsidR="004D6AAD" w:rsidRPr="00B17FE6">
          <w:rPr>
            <w:rStyle w:val="Hyperlink"/>
            <w:noProof/>
            <w:rtl/>
          </w:rPr>
          <w:t>שר התיירות חיים כץ:</w:t>
        </w:r>
        <w:r w:rsidR="004D6AAD">
          <w:rPr>
            <w:noProof/>
            <w:webHidden/>
          </w:rPr>
          <w:tab/>
        </w:r>
        <w:r w:rsidR="004D6AAD">
          <w:rPr>
            <w:rStyle w:val="Hyperlink"/>
            <w:noProof/>
            <w:rtl/>
          </w:rPr>
          <w:fldChar w:fldCharType="begin"/>
        </w:r>
        <w:r w:rsidR="004D6AAD">
          <w:rPr>
            <w:noProof/>
            <w:webHidden/>
          </w:rPr>
          <w:instrText xml:space="preserve"> PAGEREF _Toc140142594 \h </w:instrText>
        </w:r>
        <w:r w:rsidR="004D6AAD">
          <w:rPr>
            <w:rStyle w:val="Hyperlink"/>
            <w:noProof/>
            <w:rtl/>
          </w:rPr>
        </w:r>
        <w:r w:rsidR="004D6AAD">
          <w:rPr>
            <w:rStyle w:val="Hyperlink"/>
            <w:noProof/>
            <w:rtl/>
          </w:rPr>
          <w:fldChar w:fldCharType="separate"/>
        </w:r>
        <w:r w:rsidR="0063373B">
          <w:rPr>
            <w:noProof/>
            <w:webHidden/>
            <w:rtl/>
          </w:rPr>
          <w:t>309</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95" w:history="1">
        <w:r w:rsidR="004D6AAD" w:rsidRPr="00B17FE6">
          <w:rPr>
            <w:rStyle w:val="Hyperlink"/>
            <w:noProof/>
            <w:rtl/>
            <w:lang w:eastAsia="he-IL"/>
          </w:rPr>
          <w:t>הצעות לסדר-היום</w:t>
        </w:r>
        <w:r w:rsidR="004D6AAD">
          <w:rPr>
            <w:noProof/>
            <w:webHidden/>
          </w:rPr>
          <w:tab/>
        </w:r>
        <w:r w:rsidR="004D6AAD">
          <w:rPr>
            <w:rStyle w:val="Hyperlink"/>
            <w:noProof/>
            <w:rtl/>
          </w:rPr>
          <w:fldChar w:fldCharType="begin"/>
        </w:r>
        <w:r w:rsidR="004D6AAD">
          <w:rPr>
            <w:noProof/>
            <w:webHidden/>
          </w:rPr>
          <w:instrText xml:space="preserve"> PAGEREF _Toc140142595 \h </w:instrText>
        </w:r>
        <w:r w:rsidR="004D6AAD">
          <w:rPr>
            <w:rStyle w:val="Hyperlink"/>
            <w:noProof/>
            <w:rtl/>
          </w:rPr>
        </w:r>
        <w:r w:rsidR="004D6AAD">
          <w:rPr>
            <w:rStyle w:val="Hyperlink"/>
            <w:noProof/>
            <w:rtl/>
          </w:rPr>
          <w:fldChar w:fldCharType="separate"/>
        </w:r>
        <w:r w:rsidR="0063373B">
          <w:rPr>
            <w:noProof/>
            <w:webHidden/>
            <w:rtl/>
          </w:rPr>
          <w:t>311</w:t>
        </w:r>
        <w:r w:rsidR="004D6AAD">
          <w:rPr>
            <w:rStyle w:val="Hyperlink"/>
            <w:noProof/>
            <w:rtl/>
          </w:rPr>
          <w:fldChar w:fldCharType="end"/>
        </w:r>
      </w:hyperlink>
    </w:p>
    <w:p w:rsidR="004D6AAD" w:rsidRDefault="00BE491B" w:rsidP="004D6AAD">
      <w:pPr>
        <w:pStyle w:val="TOC1"/>
        <w:tabs>
          <w:tab w:val="right" w:leader="dot" w:pos="8296"/>
        </w:tabs>
        <w:ind w:firstLine="0"/>
        <w:rPr>
          <w:rFonts w:asciiTheme="minorHAnsi" w:eastAsiaTheme="minorEastAsia" w:hAnsiTheme="minorHAnsi" w:cstheme="minorBidi"/>
          <w:noProof/>
        </w:rPr>
      </w:pPr>
      <w:hyperlink w:anchor="_Toc140142596" w:history="1">
        <w:r w:rsidR="004D6AAD" w:rsidRPr="00B17FE6">
          <w:rPr>
            <w:rStyle w:val="Hyperlink"/>
            <w:noProof/>
            <w:rtl/>
            <w:lang w:eastAsia="he-IL"/>
          </w:rPr>
          <w:t>חוסר ייצוג הולם לאוכלוסיות ייעודיות בשירות המדינה: תמונת מצב מדאיגה העולה מנתוני דוח גיוון וייצוג בשירות המדינה לשנת 2022</w:t>
        </w:r>
        <w:r w:rsidR="004D6AAD">
          <w:rPr>
            <w:noProof/>
            <w:webHidden/>
          </w:rPr>
          <w:tab/>
        </w:r>
        <w:r w:rsidR="004D6AAD">
          <w:rPr>
            <w:rStyle w:val="Hyperlink"/>
            <w:noProof/>
            <w:rtl/>
          </w:rPr>
          <w:fldChar w:fldCharType="begin"/>
        </w:r>
        <w:r w:rsidR="004D6AAD">
          <w:rPr>
            <w:noProof/>
            <w:webHidden/>
          </w:rPr>
          <w:instrText xml:space="preserve"> PAGEREF _Toc140142596 \h </w:instrText>
        </w:r>
        <w:r w:rsidR="004D6AAD">
          <w:rPr>
            <w:rStyle w:val="Hyperlink"/>
            <w:noProof/>
            <w:rtl/>
          </w:rPr>
        </w:r>
        <w:r w:rsidR="004D6AAD">
          <w:rPr>
            <w:rStyle w:val="Hyperlink"/>
            <w:noProof/>
            <w:rtl/>
          </w:rPr>
          <w:fldChar w:fldCharType="separate"/>
        </w:r>
        <w:r w:rsidR="0063373B">
          <w:rPr>
            <w:noProof/>
            <w:webHidden/>
            <w:rtl/>
          </w:rPr>
          <w:t>311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97" w:history="1">
        <w:r w:rsidR="004D6AAD" w:rsidRPr="00B17FE6">
          <w:rPr>
            <w:rStyle w:val="Hyperlink"/>
            <w:noProof/>
            <w:rtl/>
          </w:rPr>
          <w:t>יונתן מישרקי (ש"ס):</w:t>
        </w:r>
        <w:r w:rsidR="004D6AAD">
          <w:rPr>
            <w:noProof/>
            <w:webHidden/>
          </w:rPr>
          <w:tab/>
        </w:r>
        <w:r w:rsidR="004D6AAD">
          <w:rPr>
            <w:rStyle w:val="Hyperlink"/>
            <w:noProof/>
            <w:rtl/>
          </w:rPr>
          <w:fldChar w:fldCharType="begin"/>
        </w:r>
        <w:r w:rsidR="004D6AAD">
          <w:rPr>
            <w:noProof/>
            <w:webHidden/>
          </w:rPr>
          <w:instrText xml:space="preserve"> PAGEREF _Toc140142597 \h </w:instrText>
        </w:r>
        <w:r w:rsidR="004D6AAD">
          <w:rPr>
            <w:rStyle w:val="Hyperlink"/>
            <w:noProof/>
            <w:rtl/>
          </w:rPr>
        </w:r>
        <w:r w:rsidR="004D6AAD">
          <w:rPr>
            <w:rStyle w:val="Hyperlink"/>
            <w:noProof/>
            <w:rtl/>
          </w:rPr>
          <w:fldChar w:fldCharType="separate"/>
        </w:r>
        <w:r w:rsidR="0063373B">
          <w:rPr>
            <w:noProof/>
            <w:webHidden/>
            <w:rtl/>
          </w:rPr>
          <w:t>311</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98" w:history="1">
        <w:r w:rsidR="004D6AAD" w:rsidRPr="00B17FE6">
          <w:rPr>
            <w:rStyle w:val="Hyperlink"/>
            <w:noProof/>
            <w:rtl/>
          </w:rPr>
          <w:t>משה סולומון (הציונות הדתית):</w:t>
        </w:r>
        <w:r w:rsidR="004D6AAD">
          <w:rPr>
            <w:noProof/>
            <w:webHidden/>
          </w:rPr>
          <w:tab/>
        </w:r>
        <w:r w:rsidR="004D6AAD">
          <w:rPr>
            <w:rStyle w:val="Hyperlink"/>
            <w:noProof/>
            <w:rtl/>
          </w:rPr>
          <w:fldChar w:fldCharType="begin"/>
        </w:r>
        <w:r w:rsidR="004D6AAD">
          <w:rPr>
            <w:noProof/>
            <w:webHidden/>
          </w:rPr>
          <w:instrText xml:space="preserve"> PAGEREF _Toc140142598 \h </w:instrText>
        </w:r>
        <w:r w:rsidR="004D6AAD">
          <w:rPr>
            <w:rStyle w:val="Hyperlink"/>
            <w:noProof/>
            <w:rtl/>
          </w:rPr>
        </w:r>
        <w:r w:rsidR="004D6AAD">
          <w:rPr>
            <w:rStyle w:val="Hyperlink"/>
            <w:noProof/>
            <w:rtl/>
          </w:rPr>
          <w:fldChar w:fldCharType="separate"/>
        </w:r>
        <w:r w:rsidR="0063373B">
          <w:rPr>
            <w:noProof/>
            <w:webHidden/>
            <w:rtl/>
          </w:rPr>
          <w:t>313</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599" w:history="1">
        <w:r w:rsidR="004D6AAD" w:rsidRPr="00B17FE6">
          <w:rPr>
            <w:rStyle w:val="Hyperlink"/>
            <w:noProof/>
            <w:rtl/>
          </w:rPr>
          <w:t>משה רוט (יהדות התורה):</w:t>
        </w:r>
        <w:r w:rsidR="004D6AAD">
          <w:rPr>
            <w:noProof/>
            <w:webHidden/>
          </w:rPr>
          <w:tab/>
        </w:r>
        <w:r w:rsidR="004D6AAD">
          <w:rPr>
            <w:rStyle w:val="Hyperlink"/>
            <w:noProof/>
            <w:rtl/>
          </w:rPr>
          <w:fldChar w:fldCharType="begin"/>
        </w:r>
        <w:r w:rsidR="004D6AAD">
          <w:rPr>
            <w:noProof/>
            <w:webHidden/>
          </w:rPr>
          <w:instrText xml:space="preserve"> PAGEREF _Toc140142599 \h </w:instrText>
        </w:r>
        <w:r w:rsidR="004D6AAD">
          <w:rPr>
            <w:rStyle w:val="Hyperlink"/>
            <w:noProof/>
            <w:rtl/>
          </w:rPr>
        </w:r>
        <w:r w:rsidR="004D6AAD">
          <w:rPr>
            <w:rStyle w:val="Hyperlink"/>
            <w:noProof/>
            <w:rtl/>
          </w:rPr>
          <w:fldChar w:fldCharType="separate"/>
        </w:r>
        <w:r w:rsidR="0063373B">
          <w:rPr>
            <w:noProof/>
            <w:webHidden/>
            <w:rtl/>
          </w:rPr>
          <w:t>314</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600" w:history="1">
        <w:r w:rsidR="004D6AAD" w:rsidRPr="00B17FE6">
          <w:rPr>
            <w:rStyle w:val="Hyperlink"/>
            <w:noProof/>
            <w:rtl/>
          </w:rPr>
          <w:t>יאסר חוג'יראת (רע"מ – הרשימה הערבית המאוחדת):</w:t>
        </w:r>
        <w:r w:rsidR="004D6AAD">
          <w:rPr>
            <w:noProof/>
            <w:webHidden/>
          </w:rPr>
          <w:tab/>
        </w:r>
        <w:r w:rsidR="004D6AAD">
          <w:rPr>
            <w:rStyle w:val="Hyperlink"/>
            <w:noProof/>
            <w:rtl/>
          </w:rPr>
          <w:fldChar w:fldCharType="begin"/>
        </w:r>
        <w:r w:rsidR="004D6AAD">
          <w:rPr>
            <w:noProof/>
            <w:webHidden/>
          </w:rPr>
          <w:instrText xml:space="preserve"> PAGEREF _Toc140142600 \h </w:instrText>
        </w:r>
        <w:r w:rsidR="004D6AAD">
          <w:rPr>
            <w:rStyle w:val="Hyperlink"/>
            <w:noProof/>
            <w:rtl/>
          </w:rPr>
        </w:r>
        <w:r w:rsidR="004D6AAD">
          <w:rPr>
            <w:rStyle w:val="Hyperlink"/>
            <w:noProof/>
            <w:rtl/>
          </w:rPr>
          <w:fldChar w:fldCharType="separate"/>
        </w:r>
        <w:r w:rsidR="0063373B">
          <w:rPr>
            <w:noProof/>
            <w:webHidden/>
            <w:rtl/>
          </w:rPr>
          <w:t>315</w:t>
        </w:r>
        <w:r w:rsidR="004D6AAD">
          <w:rPr>
            <w:rStyle w:val="Hyperlink"/>
            <w:noProof/>
            <w:rtl/>
          </w:rPr>
          <w:fldChar w:fldCharType="end"/>
        </w:r>
      </w:hyperlink>
    </w:p>
    <w:p w:rsidR="004D6AAD" w:rsidRDefault="00BE491B" w:rsidP="004D6AAD">
      <w:pPr>
        <w:pStyle w:val="TOC2"/>
        <w:tabs>
          <w:tab w:val="right" w:leader="dot" w:pos="8296"/>
        </w:tabs>
        <w:ind w:firstLine="0"/>
        <w:rPr>
          <w:rFonts w:asciiTheme="minorHAnsi" w:eastAsiaTheme="minorEastAsia" w:hAnsiTheme="minorHAnsi" w:cstheme="minorBidi"/>
          <w:noProof/>
        </w:rPr>
      </w:pPr>
      <w:hyperlink w:anchor="_Toc140142601" w:history="1">
        <w:r w:rsidR="004D6AAD" w:rsidRPr="00B17FE6">
          <w:rPr>
            <w:rStyle w:val="Hyperlink"/>
            <w:noProof/>
            <w:rtl/>
          </w:rPr>
          <w:t>שר התיירות חיים כץ:</w:t>
        </w:r>
        <w:r w:rsidR="004D6AAD">
          <w:rPr>
            <w:noProof/>
            <w:webHidden/>
          </w:rPr>
          <w:tab/>
        </w:r>
        <w:r w:rsidR="004D6AAD">
          <w:rPr>
            <w:rStyle w:val="Hyperlink"/>
            <w:noProof/>
            <w:rtl/>
          </w:rPr>
          <w:fldChar w:fldCharType="begin"/>
        </w:r>
        <w:r w:rsidR="004D6AAD">
          <w:rPr>
            <w:noProof/>
            <w:webHidden/>
          </w:rPr>
          <w:instrText xml:space="preserve"> PAGEREF _Toc140142601 \h </w:instrText>
        </w:r>
        <w:r w:rsidR="004D6AAD">
          <w:rPr>
            <w:rStyle w:val="Hyperlink"/>
            <w:noProof/>
            <w:rtl/>
          </w:rPr>
        </w:r>
        <w:r w:rsidR="004D6AAD">
          <w:rPr>
            <w:rStyle w:val="Hyperlink"/>
            <w:noProof/>
            <w:rtl/>
          </w:rPr>
          <w:fldChar w:fldCharType="separate"/>
        </w:r>
        <w:r w:rsidR="0063373B">
          <w:rPr>
            <w:noProof/>
            <w:webHidden/>
            <w:rtl/>
          </w:rPr>
          <w:t>317</w:t>
        </w:r>
        <w:r w:rsidR="004D6AAD">
          <w:rPr>
            <w:rStyle w:val="Hyperlink"/>
            <w:noProof/>
            <w:rtl/>
          </w:rPr>
          <w:fldChar w:fldCharType="end"/>
        </w:r>
      </w:hyperlink>
    </w:p>
    <w:p w:rsidR="00D718D8" w:rsidRDefault="004D6AAD" w:rsidP="004D6AAD">
      <w:pPr>
        <w:ind w:firstLine="0"/>
        <w:rPr>
          <w:rtl/>
        </w:rPr>
      </w:pPr>
      <w:r>
        <w:rPr>
          <w:rtl/>
        </w:rPr>
        <w:fldChar w:fldCharType="end"/>
      </w:r>
      <w:r w:rsidR="00D718D8">
        <w:rPr>
          <w:rtl/>
        </w:rPr>
        <w:br w:type="page"/>
      </w:r>
    </w:p>
    <w:p w:rsidR="00D718D8" w:rsidRDefault="00D718D8">
      <w:pPr>
        <w:bidi w:val="0"/>
        <w:spacing w:line="240" w:lineRule="auto"/>
        <w:ind w:firstLine="0"/>
        <w:jc w:val="left"/>
        <w:rPr>
          <w:rtl/>
        </w:rPr>
      </w:pPr>
    </w:p>
    <w:p w:rsidR="00D718D8" w:rsidRDefault="00D718D8" w:rsidP="00364575">
      <w:pPr>
        <w:pStyle w:val="a6"/>
        <w:rPr>
          <w:rtl/>
        </w:rPr>
      </w:pPr>
      <w:bookmarkStart w:id="5" w:name="ET_subject_שאילתות_2"/>
      <w:r w:rsidRPr="00364575">
        <w:rPr>
          <w:rStyle w:val="TagStyle"/>
          <w:rtl/>
        </w:rPr>
        <w:t xml:space="preserve"> &lt;&lt; נושא &gt;&gt;</w:t>
      </w:r>
      <w:r w:rsidRPr="00CA2A87">
        <w:rPr>
          <w:rStyle w:val="TagStyle"/>
          <w:rtl/>
        </w:rPr>
        <w:t xml:space="preserve"> </w:t>
      </w:r>
      <w:bookmarkStart w:id="6" w:name="_Toc140142270"/>
      <w:bookmarkStart w:id="7" w:name="_Toc140142485"/>
      <w:r>
        <w:rPr>
          <w:rtl/>
        </w:rPr>
        <w:t>שאילתות</w:t>
      </w:r>
      <w:r>
        <w:rPr>
          <w:rFonts w:hint="cs"/>
          <w:rtl/>
        </w:rPr>
        <w:t xml:space="preserve"> דחופות</w:t>
      </w:r>
      <w:bookmarkEnd w:id="6"/>
      <w:bookmarkEnd w:id="7"/>
      <w:r w:rsidRPr="00CA2A87">
        <w:rPr>
          <w:rStyle w:val="TagStyle"/>
          <w:rtl/>
        </w:rPr>
        <w:t xml:space="preserve"> </w:t>
      </w:r>
      <w:r w:rsidRPr="00364575">
        <w:rPr>
          <w:rStyle w:val="TagStyle"/>
          <w:rtl/>
        </w:rPr>
        <w:t>&lt;&lt; נושא &gt;&gt;</w:t>
      </w:r>
      <w:r>
        <w:rPr>
          <w:rtl/>
        </w:rPr>
        <w:t xml:space="preserve">   </w:t>
      </w:r>
      <w:bookmarkEnd w:id="5"/>
    </w:p>
    <w:p w:rsidR="00D718D8" w:rsidRDefault="00D718D8" w:rsidP="00CA2A87">
      <w:pPr>
        <w:rPr>
          <w:rtl/>
        </w:rPr>
      </w:pPr>
    </w:p>
    <w:p w:rsidR="00D718D8" w:rsidRDefault="00D718D8" w:rsidP="00364575">
      <w:pPr>
        <w:pStyle w:val="af6"/>
        <w:keepNext/>
        <w:rPr>
          <w:rtl/>
        </w:rPr>
      </w:pPr>
      <w:bookmarkStart w:id="8" w:name="ET_yor_6423_3"/>
      <w:r w:rsidRPr="00364575">
        <w:rPr>
          <w:rStyle w:val="TagStyle"/>
          <w:rtl/>
        </w:rPr>
        <w:t xml:space="preserve"> &lt;&lt; יור &gt;&gt;</w:t>
      </w:r>
      <w:r w:rsidRPr="00CA2A87">
        <w:rPr>
          <w:rStyle w:val="TagStyle"/>
          <w:rtl/>
        </w:rPr>
        <w:t xml:space="preserve"> </w:t>
      </w:r>
      <w:r>
        <w:rPr>
          <w:rtl/>
        </w:rPr>
        <w:t>היו"ר אמיר אוחנה:</w:t>
      </w:r>
      <w:r w:rsidRPr="00CA2A87">
        <w:rPr>
          <w:rStyle w:val="TagStyle"/>
          <w:rtl/>
        </w:rPr>
        <w:t xml:space="preserve"> </w:t>
      </w:r>
      <w:r w:rsidRPr="00364575">
        <w:rPr>
          <w:rStyle w:val="TagStyle"/>
          <w:rtl/>
        </w:rPr>
        <w:t>&lt;&lt; יור &gt;&gt;</w:t>
      </w:r>
      <w:r>
        <w:rPr>
          <w:rtl/>
        </w:rPr>
        <w:t xml:space="preserve">   </w:t>
      </w:r>
      <w:bookmarkEnd w:id="8"/>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חברי הכנסת, אני מתכבד לפתוח את ישיבת הכנסת </w:t>
      </w:r>
      <w:bookmarkStart w:id="9" w:name="_ETM_Q1_47000"/>
      <w:bookmarkEnd w:id="9"/>
      <w:r>
        <w:rPr>
          <w:rFonts w:hint="cs"/>
          <w:rtl/>
          <w:lang w:eastAsia="he-IL"/>
        </w:rPr>
        <w:t xml:space="preserve">היום, יום רביעי כ"ג בתמוז התשפ"ג, 12 ביולי 2023. </w:t>
      </w:r>
      <w:bookmarkStart w:id="10" w:name="_ETM_Q1_51000"/>
      <w:bookmarkEnd w:id="10"/>
    </w:p>
    <w:p w:rsidR="00D718D8" w:rsidRDefault="00D718D8" w:rsidP="00392CD9">
      <w:pPr>
        <w:rPr>
          <w:rtl/>
          <w:lang w:eastAsia="he-IL"/>
        </w:rPr>
      </w:pPr>
    </w:p>
    <w:p w:rsidR="00D718D8" w:rsidRDefault="00D718D8" w:rsidP="00392CD9">
      <w:pPr>
        <w:rPr>
          <w:rtl/>
          <w:lang w:eastAsia="he-IL"/>
        </w:rPr>
      </w:pPr>
      <w:r>
        <w:rPr>
          <w:rFonts w:hint="cs"/>
          <w:rtl/>
          <w:lang w:eastAsia="he-IL"/>
        </w:rPr>
        <w:t xml:space="preserve">הנושא הראשון על סדר-היום הוא שאילתות לשרה </w:t>
      </w:r>
      <w:bookmarkStart w:id="11" w:name="_ETM_Q1_56000"/>
      <w:bookmarkEnd w:id="11"/>
      <w:r>
        <w:rPr>
          <w:rFonts w:hint="cs"/>
          <w:rtl/>
          <w:lang w:eastAsia="he-IL"/>
        </w:rPr>
        <w:t xml:space="preserve">להגנת הסביבה. אני מזמין את השרה סילמן להצטרף אלינו לדוכן. </w:t>
      </w:r>
      <w:bookmarkStart w:id="12" w:name="_ETM_Q1_59000"/>
      <w:bookmarkEnd w:id="12"/>
      <w:r>
        <w:rPr>
          <w:rFonts w:hint="cs"/>
          <w:rtl/>
          <w:lang w:eastAsia="he-IL"/>
        </w:rPr>
        <w:t xml:space="preserve">השאילתה הראשונה היא שאילתה דחופה של חבר הכנסת עמית הלוי בנושא: דרישה לבדיקה דחופה של קרקעות מסוכנות בעקבות הפיצוץ במפעל תעש הנטוש. חבר הכנסת הלוי, בבקשה. </w:t>
      </w:r>
    </w:p>
    <w:p w:rsidR="00D718D8" w:rsidRDefault="00D718D8" w:rsidP="005C7B99">
      <w:pPr>
        <w:rPr>
          <w:rtl/>
          <w:lang w:eastAsia="he-IL"/>
        </w:rPr>
      </w:pPr>
      <w:bookmarkStart w:id="13" w:name="_ETM_Q1_78000"/>
      <w:bookmarkEnd w:id="13"/>
    </w:p>
    <w:p w:rsidR="00D718D8" w:rsidRDefault="00D718D8" w:rsidP="00364575">
      <w:pPr>
        <w:pStyle w:val="a9"/>
        <w:rPr>
          <w:rtl/>
          <w:lang w:eastAsia="he-IL"/>
        </w:rPr>
      </w:pPr>
      <w:bookmarkStart w:id="14" w:name="ET_query_640710_15"/>
      <w:r w:rsidRPr="00364575">
        <w:rPr>
          <w:rStyle w:val="TagStyle"/>
          <w:rtl/>
        </w:rPr>
        <w:t xml:space="preserve"> &lt;&lt; שאילתה &gt;&gt;</w:t>
      </w:r>
      <w:r w:rsidRPr="005C7B99">
        <w:rPr>
          <w:rStyle w:val="TagStyle"/>
          <w:rtl/>
        </w:rPr>
        <w:t xml:space="preserve"> </w:t>
      </w:r>
      <w:bookmarkStart w:id="15" w:name="_Toc140142271"/>
      <w:bookmarkStart w:id="16" w:name="_Toc140142486"/>
      <w:r>
        <w:rPr>
          <w:rtl/>
          <w:lang w:eastAsia="he-IL"/>
        </w:rPr>
        <w:t>44. דרישה לבדיקה דחופה של קרקעות מסוכנות בעקבות הפיצוץ במפעל תעש הנטוש</w:t>
      </w:r>
      <w:bookmarkEnd w:id="15"/>
      <w:bookmarkEnd w:id="16"/>
      <w:r w:rsidRPr="005C7B99">
        <w:rPr>
          <w:rStyle w:val="TagStyle"/>
          <w:rtl/>
        </w:rPr>
        <w:t xml:space="preserve"> </w:t>
      </w:r>
      <w:r w:rsidRPr="00364575">
        <w:rPr>
          <w:rStyle w:val="TagStyle"/>
          <w:rtl/>
        </w:rPr>
        <w:t>&lt;&lt; שאילתה &gt;&gt;</w:t>
      </w:r>
      <w:r>
        <w:rPr>
          <w:rtl/>
          <w:lang w:eastAsia="he-IL"/>
        </w:rPr>
        <w:t xml:space="preserve">   </w:t>
      </w:r>
      <w:bookmarkEnd w:id="14"/>
    </w:p>
    <w:p w:rsidR="00D718D8" w:rsidRDefault="00D718D8" w:rsidP="00B07973">
      <w:pPr>
        <w:rPr>
          <w:rtl/>
          <w:lang w:eastAsia="he-IL"/>
        </w:rPr>
      </w:pPr>
    </w:p>
    <w:p w:rsidR="00D718D8" w:rsidRDefault="00D718D8" w:rsidP="00364575">
      <w:pPr>
        <w:pStyle w:val="a4"/>
        <w:keepNext/>
        <w:rPr>
          <w:rtl/>
        </w:rPr>
      </w:pPr>
      <w:bookmarkStart w:id="17" w:name="_ETM_Q1_77000"/>
      <w:bookmarkStart w:id="18" w:name="ET_speaker_6164_4"/>
      <w:bookmarkEnd w:id="17"/>
      <w:r w:rsidRPr="00364575">
        <w:rPr>
          <w:rStyle w:val="TagStyle"/>
          <w:rtl/>
        </w:rPr>
        <w:t xml:space="preserve"> &lt;&lt; דובר &gt;&gt;</w:t>
      </w:r>
      <w:r w:rsidRPr="00CA2A87">
        <w:rPr>
          <w:rStyle w:val="TagStyle"/>
          <w:rtl/>
        </w:rPr>
        <w:t xml:space="preserve"> </w:t>
      </w:r>
      <w:bookmarkStart w:id="19" w:name="_Toc140142272"/>
      <w:bookmarkStart w:id="20" w:name="_Toc140142487"/>
      <w:r>
        <w:rPr>
          <w:rtl/>
        </w:rPr>
        <w:t>עמית הלוי (הליכוד):</w:t>
      </w:r>
      <w:bookmarkEnd w:id="19"/>
      <w:bookmarkEnd w:id="20"/>
      <w:r w:rsidRPr="00CA2A87">
        <w:rPr>
          <w:rStyle w:val="TagStyle"/>
          <w:rtl/>
        </w:rPr>
        <w:t xml:space="preserve"> </w:t>
      </w:r>
      <w:r w:rsidRPr="00364575">
        <w:rPr>
          <w:rStyle w:val="TagStyle"/>
          <w:rtl/>
        </w:rPr>
        <w:t>&lt;&lt; דובר &gt;&gt;</w:t>
      </w:r>
      <w:r>
        <w:rPr>
          <w:rtl/>
        </w:rPr>
        <w:t xml:space="preserve">   </w:t>
      </w:r>
      <w:bookmarkEnd w:id="18"/>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בוקר טוב. </w:t>
      </w:r>
      <w:bookmarkStart w:id="21" w:name="_ETM_Q1_87000"/>
      <w:bookmarkEnd w:id="21"/>
      <w:r>
        <w:rPr>
          <w:rFonts w:hint="cs"/>
          <w:rtl/>
          <w:lang w:eastAsia="he-IL"/>
        </w:rPr>
        <w:t>ברצוני לשאול:</w:t>
      </w:r>
    </w:p>
    <w:p w:rsidR="00D718D8" w:rsidRDefault="00D718D8" w:rsidP="005C7B99">
      <w:pPr>
        <w:rPr>
          <w:rtl/>
          <w:lang w:eastAsia="he-IL"/>
        </w:rPr>
      </w:pPr>
    </w:p>
    <w:p w:rsidR="00D718D8" w:rsidRDefault="00D718D8" w:rsidP="00243F02">
      <w:pPr>
        <w:rPr>
          <w:rtl/>
          <w:lang w:eastAsia="he-IL"/>
        </w:rPr>
      </w:pPr>
      <w:r>
        <w:rPr>
          <w:rFonts w:hint="cs"/>
          <w:rtl/>
          <w:lang w:eastAsia="he-IL"/>
        </w:rPr>
        <w:t xml:space="preserve">האם תורה השרה בדחיפות על מיפוי תת-הקרקע באזור הספציפי בהרצליה של מפעל תעש הנטוש </w:t>
      </w:r>
      <w:bookmarkStart w:id="22" w:name="_ETM_Q1_104000"/>
      <w:bookmarkEnd w:id="22"/>
      <w:r>
        <w:rPr>
          <w:rFonts w:hint="cs"/>
          <w:rtl/>
          <w:lang w:eastAsia="he-IL"/>
        </w:rPr>
        <w:t>וכמובן, באזורים נוספים בהתאם לממצאי סקר זיהומי הקרקע שנעשה אצלכם בעבר, כדי לשלול פיצוצים נוספים ולשמור על ביטחון הציבור ולמנוע אסונות סביבתיים ואחרים שכמעט קרו בפיצו</w:t>
      </w:r>
      <w:bookmarkStart w:id="23" w:name="_ETM_Q1_123000"/>
      <w:bookmarkEnd w:id="23"/>
      <w:r>
        <w:rPr>
          <w:rFonts w:hint="cs"/>
          <w:rtl/>
          <w:lang w:eastAsia="he-IL"/>
        </w:rPr>
        <w:t xml:space="preserve">ץ האחרון? תודה. </w:t>
      </w:r>
    </w:p>
    <w:p w:rsidR="00D718D8" w:rsidRDefault="00D718D8" w:rsidP="00CA2A87">
      <w:pPr>
        <w:rPr>
          <w:rtl/>
          <w:lang w:eastAsia="he-IL"/>
        </w:rPr>
      </w:pPr>
    </w:p>
    <w:p w:rsidR="00D718D8" w:rsidRDefault="00D718D8" w:rsidP="00364575">
      <w:pPr>
        <w:pStyle w:val="a4"/>
        <w:keepNext/>
        <w:rPr>
          <w:rtl/>
        </w:rPr>
      </w:pPr>
      <w:bookmarkStart w:id="24" w:name="ET_speaker_6452_5"/>
      <w:r w:rsidRPr="00364575">
        <w:rPr>
          <w:rStyle w:val="TagStyle"/>
          <w:rtl/>
        </w:rPr>
        <w:t xml:space="preserve"> &lt;&lt; דובר &gt;&gt;</w:t>
      </w:r>
      <w:r w:rsidRPr="00CA2A87">
        <w:rPr>
          <w:rStyle w:val="TagStyle"/>
          <w:rtl/>
        </w:rPr>
        <w:t xml:space="preserve"> </w:t>
      </w:r>
      <w:bookmarkStart w:id="25" w:name="_Toc140142273"/>
      <w:bookmarkStart w:id="26" w:name="_Toc140142488"/>
      <w:r>
        <w:rPr>
          <w:rtl/>
        </w:rPr>
        <w:t>השרה להגנת הסביבה עידית סילמן:</w:t>
      </w:r>
      <w:bookmarkEnd w:id="25"/>
      <w:bookmarkEnd w:id="26"/>
      <w:r w:rsidRPr="00CA2A87">
        <w:rPr>
          <w:rStyle w:val="TagStyle"/>
          <w:rtl/>
        </w:rPr>
        <w:t xml:space="preserve"> </w:t>
      </w:r>
      <w:r w:rsidRPr="00364575">
        <w:rPr>
          <w:rStyle w:val="TagStyle"/>
          <w:rtl/>
        </w:rPr>
        <w:t>&lt;&lt; דובר &gt;&gt;</w:t>
      </w:r>
      <w:r>
        <w:rPr>
          <w:rtl/>
        </w:rPr>
        <w:t xml:space="preserve">   </w:t>
      </w:r>
      <w:bookmarkEnd w:id="24"/>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בוקר טוב לכולם. השם </w:t>
      </w:r>
      <w:proofErr w:type="spellStart"/>
      <w:r>
        <w:rPr>
          <w:rFonts w:hint="cs"/>
          <w:rtl/>
          <w:lang w:eastAsia="he-IL"/>
        </w:rPr>
        <w:t>עימכם</w:t>
      </w:r>
      <w:proofErr w:type="spellEnd"/>
      <w:r>
        <w:rPr>
          <w:rFonts w:hint="cs"/>
          <w:rtl/>
          <w:lang w:eastAsia="he-IL"/>
        </w:rPr>
        <w:t xml:space="preserve">, כמו שאומרים. אני שמחה תמיד להגיע לכאן למליאה ולהשיב על שאילתות, בטח בתחומי הגנת הסביבה. </w:t>
      </w:r>
    </w:p>
    <w:p w:rsidR="00D718D8" w:rsidRDefault="00D718D8" w:rsidP="00CA2A87">
      <w:pPr>
        <w:rPr>
          <w:rtl/>
          <w:lang w:eastAsia="he-IL"/>
        </w:rPr>
      </w:pPr>
    </w:p>
    <w:p w:rsidR="00D718D8" w:rsidRDefault="00B07973" w:rsidP="00B07973">
      <w:pPr>
        <w:rPr>
          <w:rtl/>
          <w:lang w:eastAsia="he-IL"/>
        </w:rPr>
      </w:pPr>
      <w:bookmarkStart w:id="27" w:name="_ETM_Q1_134000"/>
      <w:bookmarkEnd w:id="27"/>
      <w:r>
        <w:rPr>
          <w:rFonts w:hint="cs"/>
          <w:rtl/>
          <w:lang w:eastAsia="he-IL"/>
        </w:rPr>
        <w:t>עמית, קודם כול</w:t>
      </w:r>
      <w:r w:rsidR="00D718D8">
        <w:rPr>
          <w:rFonts w:hint="cs"/>
          <w:rtl/>
          <w:lang w:eastAsia="he-IL"/>
        </w:rPr>
        <w:t xml:space="preserve"> תודה</w:t>
      </w:r>
      <w:r>
        <w:rPr>
          <w:rFonts w:hint="cs"/>
          <w:rtl/>
          <w:lang w:eastAsia="he-IL"/>
        </w:rPr>
        <w:t>,</w:t>
      </w:r>
      <w:r w:rsidR="00D718D8">
        <w:rPr>
          <w:rFonts w:hint="cs"/>
          <w:rtl/>
          <w:lang w:eastAsia="he-IL"/>
        </w:rPr>
        <w:t xml:space="preserve"> ותודה </w:t>
      </w:r>
      <w:bookmarkStart w:id="28" w:name="_ETM_Q1_136000"/>
      <w:bookmarkEnd w:id="28"/>
      <w:r w:rsidR="00D718D8">
        <w:rPr>
          <w:rFonts w:hint="cs"/>
          <w:rtl/>
          <w:lang w:eastAsia="he-IL"/>
        </w:rPr>
        <w:t xml:space="preserve">על העלאת הנושא הזה לסדר-היום, כי זה באמת היה אחד האירועים המלחיצים יותר. למה? </w:t>
      </w:r>
      <w:bookmarkStart w:id="29" w:name="_ETM_Q1_147000"/>
      <w:bookmarkEnd w:id="29"/>
      <w:r w:rsidR="00D718D8">
        <w:rPr>
          <w:rFonts w:hint="cs"/>
          <w:rtl/>
          <w:lang w:eastAsia="he-IL"/>
        </w:rPr>
        <w:t xml:space="preserve">כי האינטרס שלנו, של המשרד להגנת הסביבה, הוא בטח </w:t>
      </w:r>
      <w:bookmarkStart w:id="30" w:name="_ETM_Q1_150000"/>
      <w:bookmarkEnd w:id="30"/>
      <w:r w:rsidR="00D718D8">
        <w:rPr>
          <w:rFonts w:hint="cs"/>
          <w:rtl/>
          <w:lang w:eastAsia="he-IL"/>
        </w:rPr>
        <w:t>שהקרקעות במדינת ישראל, כולל קרקעות המדינה, ישוקמו באופן המהיר ובאופן הבטוח ביותר</w:t>
      </w:r>
      <w:r>
        <w:rPr>
          <w:rFonts w:hint="cs"/>
          <w:rtl/>
          <w:lang w:eastAsia="he-IL"/>
        </w:rPr>
        <w:t>,</w:t>
      </w:r>
      <w:r w:rsidR="00D718D8">
        <w:rPr>
          <w:rFonts w:hint="cs"/>
          <w:rtl/>
          <w:lang w:eastAsia="he-IL"/>
        </w:rPr>
        <w:t xml:space="preserve"> בסדר? מכיוון שקרקע מזוהמת </w:t>
      </w:r>
      <w:bookmarkStart w:id="31" w:name="_ETM_Q1_164000"/>
      <w:bookmarkEnd w:id="31"/>
      <w:r w:rsidR="00D718D8">
        <w:rPr>
          <w:rFonts w:hint="cs"/>
          <w:rtl/>
          <w:lang w:eastAsia="he-IL"/>
        </w:rPr>
        <w:t xml:space="preserve">מבחינתנו </w:t>
      </w:r>
      <w:r>
        <w:rPr>
          <w:rFonts w:hint="cs"/>
          <w:rtl/>
          <w:lang w:eastAsia="he-IL"/>
        </w:rPr>
        <w:t>– – –</w:t>
      </w:r>
    </w:p>
    <w:p w:rsidR="00D718D8" w:rsidRDefault="00D718D8" w:rsidP="00CA2A87">
      <w:pPr>
        <w:rPr>
          <w:rtl/>
          <w:lang w:eastAsia="he-IL"/>
        </w:rPr>
      </w:pPr>
    </w:p>
    <w:p w:rsidR="00D718D8" w:rsidRDefault="00D718D8" w:rsidP="00364575">
      <w:pPr>
        <w:pStyle w:val="af6"/>
        <w:keepNext/>
        <w:rPr>
          <w:rtl/>
        </w:rPr>
      </w:pPr>
      <w:bookmarkStart w:id="32" w:name="ET_yor_6423_6"/>
      <w:r w:rsidRPr="00364575">
        <w:rPr>
          <w:rStyle w:val="TagStyle"/>
          <w:rtl/>
        </w:rPr>
        <w:t xml:space="preserve"> &lt;&lt; יור &gt;&gt;</w:t>
      </w:r>
      <w:r w:rsidRPr="00CA2A87">
        <w:rPr>
          <w:rStyle w:val="TagStyle"/>
          <w:rtl/>
        </w:rPr>
        <w:t xml:space="preserve"> </w:t>
      </w:r>
      <w:r>
        <w:rPr>
          <w:rtl/>
        </w:rPr>
        <w:t>היו"ר אמיר אוחנה:</w:t>
      </w:r>
      <w:r w:rsidRPr="00CA2A87">
        <w:rPr>
          <w:rStyle w:val="TagStyle"/>
          <w:rtl/>
        </w:rPr>
        <w:t xml:space="preserve"> </w:t>
      </w:r>
      <w:r w:rsidRPr="00364575">
        <w:rPr>
          <w:rStyle w:val="TagStyle"/>
          <w:rtl/>
        </w:rPr>
        <w:t>&lt;&lt; יור &gt;&gt;</w:t>
      </w:r>
      <w:r>
        <w:rPr>
          <w:rtl/>
        </w:rPr>
        <w:t xml:space="preserve">   </w:t>
      </w:r>
      <w:bookmarkEnd w:id="32"/>
    </w:p>
    <w:p w:rsidR="00D718D8" w:rsidRDefault="00D718D8" w:rsidP="00B07973">
      <w:pPr>
        <w:rPr>
          <w:rtl/>
          <w:lang w:eastAsia="he-IL"/>
        </w:rPr>
      </w:pPr>
    </w:p>
    <w:p w:rsidR="00D718D8" w:rsidRDefault="00D718D8" w:rsidP="00CA2A87">
      <w:pPr>
        <w:rPr>
          <w:rtl/>
          <w:lang w:eastAsia="he-IL"/>
        </w:rPr>
      </w:pPr>
      <w:r>
        <w:rPr>
          <w:rFonts w:hint="cs"/>
          <w:rtl/>
          <w:lang w:eastAsia="he-IL"/>
        </w:rPr>
        <w:t xml:space="preserve">עמית הדביק אותך? ראיתי שגם עמית מכחכח. </w:t>
      </w:r>
    </w:p>
    <w:p w:rsidR="00D718D8" w:rsidRDefault="00D718D8" w:rsidP="00CA2A87">
      <w:pPr>
        <w:rPr>
          <w:rtl/>
          <w:lang w:eastAsia="he-IL"/>
        </w:rPr>
      </w:pPr>
    </w:p>
    <w:p w:rsidR="00D718D8" w:rsidRDefault="00D718D8" w:rsidP="00364575">
      <w:pPr>
        <w:pStyle w:val="-"/>
        <w:keepNext/>
        <w:rPr>
          <w:rtl/>
        </w:rPr>
      </w:pPr>
      <w:bookmarkStart w:id="33" w:name="ET_speakercontinue_6452_7"/>
      <w:r w:rsidRPr="00364575">
        <w:rPr>
          <w:rStyle w:val="TagStyle"/>
          <w:rtl/>
        </w:rPr>
        <w:t xml:space="preserve"> &lt;&lt; דובר_המשך &gt;&gt;</w:t>
      </w:r>
      <w:r w:rsidRPr="00CA2A87">
        <w:rPr>
          <w:rStyle w:val="TagStyle"/>
          <w:rtl/>
        </w:rPr>
        <w:t xml:space="preserve"> </w:t>
      </w:r>
      <w:r>
        <w:rPr>
          <w:rtl/>
        </w:rPr>
        <w:t>השרה להגנת הסביבה עידית סילמן:</w:t>
      </w:r>
      <w:r w:rsidRPr="00CA2A87">
        <w:rPr>
          <w:rStyle w:val="TagStyle"/>
          <w:rtl/>
        </w:rPr>
        <w:t xml:space="preserve"> </w:t>
      </w:r>
      <w:r w:rsidRPr="00364575">
        <w:rPr>
          <w:rStyle w:val="TagStyle"/>
          <w:rtl/>
        </w:rPr>
        <w:t>&lt;&lt; דובר_המשך &gt;&gt;</w:t>
      </w:r>
      <w:r>
        <w:rPr>
          <w:rtl/>
        </w:rPr>
        <w:t xml:space="preserve">   </w:t>
      </w:r>
      <w:bookmarkEnd w:id="33"/>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לא </w:t>
      </w:r>
      <w:bookmarkStart w:id="34" w:name="_ETM_Q1_171000"/>
      <w:bookmarkEnd w:id="34"/>
      <w:r>
        <w:rPr>
          <w:rFonts w:hint="cs"/>
          <w:rtl/>
          <w:lang w:eastAsia="he-IL"/>
        </w:rPr>
        <w:t xml:space="preserve">יודעת, אני הגעתי מכנס בתל אביב. רק ניסיתי לדבר שם </w:t>
      </w:r>
      <w:bookmarkStart w:id="35" w:name="_ETM_Q1_170000"/>
      <w:bookmarkEnd w:id="35"/>
      <w:r>
        <w:rPr>
          <w:rtl/>
          <w:lang w:eastAsia="he-IL"/>
        </w:rPr>
        <w:t>–</w:t>
      </w:r>
      <w:r>
        <w:rPr>
          <w:rFonts w:hint="cs"/>
          <w:rtl/>
          <w:lang w:eastAsia="he-IL"/>
        </w:rPr>
        <w:t xml:space="preserve"> לא נתנו לי לדבר. באתי לדבר בכנס של</w:t>
      </w:r>
      <w:bookmarkStart w:id="36" w:name="_ETM_Q1_173000"/>
      <w:bookmarkEnd w:id="36"/>
      <w:r>
        <w:rPr>
          <w:rFonts w:hint="cs"/>
          <w:rtl/>
          <w:lang w:eastAsia="he-IL"/>
        </w:rPr>
        <w:t xml:space="preserve"> האגודה לסביבה ואקולוגיה </w:t>
      </w:r>
      <w:r w:rsidR="00B07973">
        <w:rPr>
          <w:rFonts w:hint="cs"/>
          <w:rtl/>
          <w:lang w:eastAsia="he-IL"/>
        </w:rPr>
        <w:t>– – –</w:t>
      </w:r>
    </w:p>
    <w:p w:rsidR="00D718D8" w:rsidRDefault="00D718D8" w:rsidP="00CA2A87">
      <w:pPr>
        <w:rPr>
          <w:rtl/>
          <w:lang w:eastAsia="he-IL"/>
        </w:rPr>
      </w:pPr>
    </w:p>
    <w:p w:rsidR="00D718D8" w:rsidRDefault="00D718D8" w:rsidP="00364575">
      <w:pPr>
        <w:pStyle w:val="af6"/>
        <w:keepNext/>
        <w:rPr>
          <w:rtl/>
        </w:rPr>
      </w:pPr>
      <w:bookmarkStart w:id="37" w:name="ET_yor_6423_8"/>
      <w:r w:rsidRPr="00364575">
        <w:rPr>
          <w:rStyle w:val="TagStyle"/>
          <w:rtl/>
        </w:rPr>
        <w:t xml:space="preserve"> &lt;&lt; יור &gt;&gt;</w:t>
      </w:r>
      <w:r w:rsidRPr="00CA2A87">
        <w:rPr>
          <w:rStyle w:val="TagStyle"/>
          <w:rtl/>
        </w:rPr>
        <w:t xml:space="preserve"> </w:t>
      </w:r>
      <w:r>
        <w:rPr>
          <w:rtl/>
        </w:rPr>
        <w:t>היו"ר אמיר אוחנה:</w:t>
      </w:r>
      <w:r w:rsidRPr="00CA2A87">
        <w:rPr>
          <w:rStyle w:val="TagStyle"/>
          <w:rtl/>
        </w:rPr>
        <w:t xml:space="preserve"> </w:t>
      </w:r>
      <w:r w:rsidRPr="00364575">
        <w:rPr>
          <w:rStyle w:val="TagStyle"/>
          <w:rtl/>
        </w:rPr>
        <w:t>&lt;&lt; יור &gt;&gt;</w:t>
      </w:r>
      <w:r>
        <w:rPr>
          <w:rtl/>
        </w:rPr>
        <w:t xml:space="preserve">   </w:t>
      </w:r>
      <w:bookmarkEnd w:id="37"/>
    </w:p>
    <w:p w:rsidR="00D718D8" w:rsidRDefault="00D718D8" w:rsidP="00B07973">
      <w:pPr>
        <w:rPr>
          <w:rtl/>
          <w:lang w:eastAsia="he-IL"/>
        </w:rPr>
      </w:pPr>
    </w:p>
    <w:p w:rsidR="00D718D8" w:rsidRDefault="00D718D8" w:rsidP="00CA2A87">
      <w:pPr>
        <w:rPr>
          <w:rtl/>
          <w:lang w:eastAsia="he-IL"/>
        </w:rPr>
      </w:pPr>
      <w:r>
        <w:rPr>
          <w:rFonts w:hint="cs"/>
          <w:rtl/>
          <w:lang w:eastAsia="he-IL"/>
        </w:rPr>
        <w:t xml:space="preserve">מי, הפלורליסטים? </w:t>
      </w:r>
    </w:p>
    <w:p w:rsidR="00D718D8" w:rsidRDefault="00D718D8" w:rsidP="00CA2A87">
      <w:pPr>
        <w:rPr>
          <w:rtl/>
          <w:lang w:eastAsia="he-IL"/>
        </w:rPr>
      </w:pPr>
    </w:p>
    <w:p w:rsidR="00D718D8" w:rsidRDefault="00D718D8" w:rsidP="00364575">
      <w:pPr>
        <w:pStyle w:val="-"/>
        <w:keepNext/>
        <w:rPr>
          <w:rtl/>
        </w:rPr>
      </w:pPr>
      <w:bookmarkStart w:id="38" w:name="ET_speakercontinue_6452_9"/>
      <w:r w:rsidRPr="00364575">
        <w:rPr>
          <w:rStyle w:val="TagStyle"/>
          <w:rtl/>
        </w:rPr>
        <w:t xml:space="preserve"> &lt;&lt; דובר_המשך &gt;&gt;</w:t>
      </w:r>
      <w:r w:rsidRPr="00CA2A87">
        <w:rPr>
          <w:rStyle w:val="TagStyle"/>
          <w:rtl/>
        </w:rPr>
        <w:t xml:space="preserve"> </w:t>
      </w:r>
      <w:r>
        <w:rPr>
          <w:rtl/>
        </w:rPr>
        <w:t>השרה להגנת הסביבה עידית סילמן:</w:t>
      </w:r>
      <w:r w:rsidRPr="00CA2A87">
        <w:rPr>
          <w:rStyle w:val="TagStyle"/>
          <w:rtl/>
        </w:rPr>
        <w:t xml:space="preserve"> </w:t>
      </w:r>
      <w:r w:rsidRPr="00364575">
        <w:rPr>
          <w:rStyle w:val="TagStyle"/>
          <w:rtl/>
        </w:rPr>
        <w:t>&lt;&lt; דובר_המשך &gt;&gt;</w:t>
      </w:r>
      <w:r>
        <w:rPr>
          <w:rtl/>
        </w:rPr>
        <w:t xml:space="preserve">   </w:t>
      </w:r>
      <w:bookmarkEnd w:id="38"/>
    </w:p>
    <w:p w:rsidR="00D718D8" w:rsidRDefault="00D718D8" w:rsidP="00B07973">
      <w:pPr>
        <w:rPr>
          <w:rtl/>
          <w:lang w:eastAsia="he-IL"/>
        </w:rPr>
      </w:pPr>
    </w:p>
    <w:p w:rsidR="00D718D8" w:rsidRDefault="00D718D8" w:rsidP="00B07973">
      <w:pPr>
        <w:rPr>
          <w:rtl/>
          <w:lang w:eastAsia="he-IL"/>
        </w:rPr>
      </w:pPr>
      <w:r>
        <w:rPr>
          <w:rFonts w:hint="cs"/>
          <w:rtl/>
          <w:lang w:eastAsia="he-IL"/>
        </w:rPr>
        <w:t>לא הפלורליסטים, אלה</w:t>
      </w:r>
      <w:bookmarkStart w:id="39" w:name="_ETM_Q1_179000"/>
      <w:bookmarkEnd w:id="39"/>
      <w:r>
        <w:rPr>
          <w:rFonts w:hint="cs"/>
          <w:rtl/>
          <w:lang w:eastAsia="he-IL"/>
        </w:rPr>
        <w:t xml:space="preserve"> שבטוחים שהדמוקרטיה של סתימת פיות היא הדמוקרטיה הנכונה</w:t>
      </w:r>
      <w:bookmarkStart w:id="40" w:name="_ETM_Q1_184000"/>
      <w:bookmarkEnd w:id="40"/>
      <w:r>
        <w:rPr>
          <w:rFonts w:hint="cs"/>
          <w:rtl/>
          <w:lang w:eastAsia="he-IL"/>
        </w:rPr>
        <w:t xml:space="preserve"> </w:t>
      </w:r>
      <w:r w:rsidR="00B07973">
        <w:rPr>
          <w:rFonts w:hint="cs"/>
          <w:rtl/>
          <w:lang w:eastAsia="he-IL"/>
        </w:rPr>
        <w:t>– –</w:t>
      </w:r>
    </w:p>
    <w:p w:rsidR="00D718D8" w:rsidRDefault="00D718D8" w:rsidP="00CA2A87">
      <w:pPr>
        <w:rPr>
          <w:rtl/>
          <w:lang w:eastAsia="he-IL"/>
        </w:rPr>
      </w:pPr>
    </w:p>
    <w:p w:rsidR="00D718D8" w:rsidRDefault="00D718D8" w:rsidP="00364575">
      <w:pPr>
        <w:pStyle w:val="af6"/>
        <w:keepNext/>
        <w:rPr>
          <w:rtl/>
        </w:rPr>
      </w:pPr>
      <w:bookmarkStart w:id="41" w:name="ET_yor_6423_17"/>
      <w:r w:rsidRPr="00364575">
        <w:rPr>
          <w:rStyle w:val="TagStyle"/>
          <w:rtl/>
        </w:rPr>
        <w:t xml:space="preserve"> &lt;&lt; יור &gt;&gt;</w:t>
      </w:r>
      <w:r w:rsidRPr="00974654">
        <w:rPr>
          <w:rStyle w:val="TagStyle"/>
          <w:rtl/>
        </w:rPr>
        <w:t xml:space="preserve"> </w:t>
      </w:r>
      <w:r>
        <w:rPr>
          <w:rtl/>
        </w:rPr>
        <w:t>היו"ר אמיר אוחנה:</w:t>
      </w:r>
      <w:r w:rsidRPr="00974654">
        <w:rPr>
          <w:rStyle w:val="TagStyle"/>
          <w:rtl/>
        </w:rPr>
        <w:t xml:space="preserve"> </w:t>
      </w:r>
      <w:r w:rsidRPr="00364575">
        <w:rPr>
          <w:rStyle w:val="TagStyle"/>
          <w:rtl/>
        </w:rPr>
        <w:t>&lt;&lt; יור &gt;&gt;</w:t>
      </w:r>
      <w:r>
        <w:rPr>
          <w:rtl/>
        </w:rPr>
        <w:t xml:space="preserve">   </w:t>
      </w:r>
      <w:bookmarkEnd w:id="41"/>
    </w:p>
    <w:p w:rsidR="00D718D8" w:rsidRDefault="00D718D8" w:rsidP="00B07973">
      <w:pPr>
        <w:rPr>
          <w:rtl/>
          <w:lang w:eastAsia="he-IL"/>
        </w:rPr>
      </w:pPr>
    </w:p>
    <w:p w:rsidR="00D718D8" w:rsidRDefault="00D718D8" w:rsidP="00974654">
      <w:pPr>
        <w:rPr>
          <w:rtl/>
          <w:lang w:eastAsia="he-IL"/>
        </w:rPr>
      </w:pPr>
      <w:r>
        <w:rPr>
          <w:rFonts w:hint="cs"/>
          <w:rtl/>
          <w:lang w:eastAsia="he-IL"/>
        </w:rPr>
        <w:t xml:space="preserve">כן. </w:t>
      </w:r>
    </w:p>
    <w:p w:rsidR="00D718D8" w:rsidRDefault="00D718D8" w:rsidP="00974654">
      <w:pPr>
        <w:rPr>
          <w:rtl/>
          <w:lang w:eastAsia="he-IL"/>
        </w:rPr>
      </w:pPr>
      <w:bookmarkStart w:id="42" w:name="_ETM_Q1_185000"/>
      <w:bookmarkEnd w:id="42"/>
    </w:p>
    <w:p w:rsidR="00D718D8" w:rsidRDefault="00D718D8" w:rsidP="00364575">
      <w:pPr>
        <w:pStyle w:val="-"/>
        <w:keepNext/>
        <w:rPr>
          <w:rtl/>
        </w:rPr>
      </w:pPr>
      <w:bookmarkStart w:id="43" w:name="ET_speakercontinue_6452_20"/>
      <w:r w:rsidRPr="00364575">
        <w:rPr>
          <w:rStyle w:val="TagStyle"/>
          <w:rtl/>
        </w:rPr>
        <w:t xml:space="preserve"> &lt;&lt; דובר_המשך &gt;&gt;</w:t>
      </w:r>
      <w:r w:rsidRPr="00DD2D5D">
        <w:rPr>
          <w:rStyle w:val="TagStyle"/>
          <w:rtl/>
        </w:rPr>
        <w:t xml:space="preserve"> </w:t>
      </w:r>
      <w:r>
        <w:rPr>
          <w:rtl/>
        </w:rPr>
        <w:t>השרה להגנת הסביבה עידית סילמן:</w:t>
      </w:r>
      <w:r w:rsidRPr="00DD2D5D">
        <w:rPr>
          <w:rStyle w:val="TagStyle"/>
          <w:rtl/>
        </w:rPr>
        <w:t xml:space="preserve"> </w:t>
      </w:r>
      <w:r w:rsidRPr="00364575">
        <w:rPr>
          <w:rStyle w:val="TagStyle"/>
          <w:rtl/>
        </w:rPr>
        <w:t>&lt;&lt; דובר_המשך &gt;&gt;</w:t>
      </w:r>
      <w:r>
        <w:rPr>
          <w:rtl/>
        </w:rPr>
        <w:t xml:space="preserve">   </w:t>
      </w:r>
      <w:bookmarkEnd w:id="43"/>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אלה שחושבים </w:t>
      </w:r>
      <w:r w:rsidR="00D718D8">
        <w:rPr>
          <w:rtl/>
          <w:lang w:eastAsia="he-IL"/>
        </w:rPr>
        <w:t>–</w:t>
      </w:r>
      <w:r w:rsidR="00D718D8">
        <w:rPr>
          <w:rFonts w:hint="cs"/>
          <w:rtl/>
          <w:lang w:eastAsia="he-IL"/>
        </w:rPr>
        <w:t xml:space="preserve"> והאמת היא שכיבדתי אותם, יצאתי מוקדם בבוקר</w:t>
      </w:r>
      <w:bookmarkStart w:id="44" w:name="_ETM_Q1_191000"/>
      <w:bookmarkEnd w:id="44"/>
      <w:r w:rsidR="00D718D8">
        <w:rPr>
          <w:rFonts w:hint="cs"/>
          <w:rtl/>
          <w:lang w:eastAsia="he-IL"/>
        </w:rPr>
        <w:t xml:space="preserve"> </w:t>
      </w:r>
      <w:proofErr w:type="spellStart"/>
      <w:r w:rsidR="00D718D8">
        <w:rPr>
          <w:rFonts w:hint="cs"/>
          <w:rtl/>
          <w:lang w:eastAsia="he-IL"/>
        </w:rPr>
        <w:t>לאקספו</w:t>
      </w:r>
      <w:proofErr w:type="spellEnd"/>
      <w:r w:rsidR="00D718D8">
        <w:rPr>
          <w:rFonts w:hint="cs"/>
          <w:rtl/>
          <w:lang w:eastAsia="he-IL"/>
        </w:rPr>
        <w:t xml:space="preserve"> בתל אביב כי היה חשוב לי להיות שם</w:t>
      </w:r>
      <w:bookmarkStart w:id="45" w:name="_ETM_Q1_186000"/>
      <w:bookmarkEnd w:id="45"/>
      <w:r w:rsidR="00D718D8">
        <w:rPr>
          <w:rFonts w:hint="cs"/>
          <w:rtl/>
          <w:lang w:eastAsia="he-IL"/>
        </w:rPr>
        <w:t xml:space="preserve"> ולהגיד מה המשרד שלנו עושה. הייתה כתבה בידיעות אחרונות בסוף השבוע, עשו כתבת ענק</w:t>
      </w:r>
      <w:r>
        <w:rPr>
          <w:rFonts w:hint="cs"/>
          <w:rtl/>
          <w:lang w:eastAsia="he-IL"/>
        </w:rPr>
        <w:t>,</w:t>
      </w:r>
      <w:r w:rsidR="00D718D8">
        <w:rPr>
          <w:rFonts w:hint="cs"/>
          <w:rtl/>
          <w:lang w:eastAsia="he-IL"/>
        </w:rPr>
        <w:t xml:space="preserve"> חמישה עמודים של תחקיר על השרה להגנת הסביבה עידית סילמן ועל כל משרדה. האמת היא שאני שמחה שמצאו </w:t>
      </w:r>
      <w:bookmarkStart w:id="46" w:name="_ETM_Q1_209000"/>
      <w:bookmarkEnd w:id="46"/>
      <w:r w:rsidR="00D718D8">
        <w:rPr>
          <w:rFonts w:hint="cs"/>
          <w:rtl/>
          <w:lang w:eastAsia="he-IL"/>
        </w:rPr>
        <w:t xml:space="preserve">איזה בכירים לשעבר, כי מתוך המשרד שלי לא מצאו אנשים שילינו על </w:t>
      </w:r>
      <w:bookmarkStart w:id="47" w:name="_ETM_Q1_215000"/>
      <w:bookmarkEnd w:id="47"/>
      <w:r w:rsidR="00D718D8">
        <w:rPr>
          <w:rFonts w:hint="cs"/>
          <w:rtl/>
          <w:lang w:eastAsia="he-IL"/>
        </w:rPr>
        <w:t xml:space="preserve">עבודת המשרד, כי אלה אנשים מקסימים שעושים עבודה מעולה </w:t>
      </w:r>
      <w:r w:rsidR="00D718D8">
        <w:rPr>
          <w:rtl/>
          <w:lang w:eastAsia="he-IL"/>
        </w:rPr>
        <w:t>–</w:t>
      </w:r>
      <w:r w:rsidR="00D718D8">
        <w:rPr>
          <w:rFonts w:hint="cs"/>
          <w:rtl/>
          <w:lang w:eastAsia="he-IL"/>
        </w:rPr>
        <w:t xml:space="preserve"> </w:t>
      </w:r>
      <w:proofErr w:type="spellStart"/>
      <w:r w:rsidR="00D718D8">
        <w:rPr>
          <w:rFonts w:hint="cs"/>
          <w:rtl/>
          <w:lang w:eastAsia="he-IL"/>
        </w:rPr>
        <w:t>פרופסיונלים</w:t>
      </w:r>
      <w:proofErr w:type="spellEnd"/>
      <w:r w:rsidR="00D718D8">
        <w:rPr>
          <w:rFonts w:hint="cs"/>
          <w:rtl/>
          <w:lang w:eastAsia="he-IL"/>
        </w:rPr>
        <w:t>, מקצועיים, והם יודעים כמה אני משקיעה במשרד הזה</w:t>
      </w:r>
      <w:bookmarkStart w:id="48" w:name="_ETM_Q1_220000"/>
      <w:bookmarkEnd w:id="48"/>
      <w:r w:rsidR="00D718D8">
        <w:rPr>
          <w:rFonts w:hint="cs"/>
          <w:rtl/>
          <w:lang w:eastAsia="he-IL"/>
        </w:rPr>
        <w:t xml:space="preserve">, כי חשוב לי, ובאופן אישי אני מגיעה מעולמות הסביבה. אבל מה, כשמגיעים לכנסים שלהם לדבר כדי לפרוט את העבודה שאנחנו עושים במשרד וכדי לבקש מהם באמת להיות שותפים לעבודה שלנו וכדי לתת שם את הטלפונים שלנו וכדי להזמין אותם למשרד שלנו </w:t>
      </w:r>
      <w:r w:rsidR="00D718D8">
        <w:rPr>
          <w:rtl/>
          <w:lang w:eastAsia="he-IL"/>
        </w:rPr>
        <w:t>–</w:t>
      </w:r>
      <w:r w:rsidR="00D718D8">
        <w:rPr>
          <w:rFonts w:hint="cs"/>
          <w:rtl/>
          <w:lang w:eastAsia="he-IL"/>
        </w:rPr>
        <w:t xml:space="preserve"> זה כבר בלתי אפשרי. אי-אפשר לדבר. הדמוקרטיה של סתימת פיות מתחילה לעבוד, וכולם צורחים </w:t>
      </w:r>
      <w:bookmarkStart w:id="49" w:name="_ETM_Q1_246000"/>
      <w:bookmarkEnd w:id="49"/>
      <w:r w:rsidR="00D718D8">
        <w:rPr>
          <w:rFonts w:hint="cs"/>
          <w:rtl/>
          <w:lang w:eastAsia="he-IL"/>
        </w:rPr>
        <w:t xml:space="preserve">וצורחים. האמת היא שידעתי שיעשו את זה גם הפעם, אבל </w:t>
      </w:r>
      <w:bookmarkStart w:id="50" w:name="_ETM_Q1_250000"/>
      <w:bookmarkEnd w:id="50"/>
      <w:r w:rsidR="00D718D8">
        <w:rPr>
          <w:rFonts w:hint="cs"/>
          <w:rtl/>
          <w:lang w:eastAsia="he-IL"/>
        </w:rPr>
        <w:t xml:space="preserve">כיבדתי את מארגני הכנס ואמרתי, אני אגיע בכל אופן. לא הצלחתי להגיד שום דבר כמעט, אבל </w:t>
      </w:r>
      <w:bookmarkStart w:id="51" w:name="_ETM_Q1_259000"/>
      <w:bookmarkEnd w:id="51"/>
      <w:r w:rsidR="00D718D8">
        <w:rPr>
          <w:rFonts w:hint="cs"/>
          <w:rtl/>
          <w:lang w:eastAsia="he-IL"/>
        </w:rPr>
        <w:t xml:space="preserve">הצלחתי להבהיר להם שברוך השם, נבחרנו ברוב של 64 מנדטים, ואנחנו כאן כדי להישאר </w:t>
      </w:r>
      <w:bookmarkStart w:id="52" w:name="_ETM_Q1_261000"/>
      <w:bookmarkEnd w:id="52"/>
      <w:r w:rsidR="00D718D8">
        <w:rPr>
          <w:rFonts w:hint="cs"/>
          <w:rtl/>
          <w:lang w:eastAsia="he-IL"/>
        </w:rPr>
        <w:t xml:space="preserve">לארבע השנים הבאות, וכדאי שכולם יתרגלו למציאות הזאת. נכון, זה לא תמיד נוח, זה לא תמיד מוצא חן בעיני כולם, אבל זאת הדמוקרטיה </w:t>
      </w:r>
      <w:bookmarkStart w:id="53" w:name="_ETM_Q1_274000"/>
      <w:bookmarkEnd w:id="53"/>
      <w:r w:rsidR="00D718D8">
        <w:rPr>
          <w:rFonts w:hint="cs"/>
          <w:rtl/>
          <w:lang w:eastAsia="he-IL"/>
        </w:rPr>
        <w:t xml:space="preserve">האמיתית. אז כשהם באו וצעקו לי "דמוקרטיה" לשנייה, לא הבנתי על מה באמת הם מדברים, ואם הם שמים לב למילים שהם מוציאים מהפה, ואיך אין לזה שום קשר למציאות. </w:t>
      </w:r>
    </w:p>
    <w:p w:rsidR="00D718D8" w:rsidRDefault="00D718D8" w:rsidP="00433908">
      <w:pPr>
        <w:rPr>
          <w:rtl/>
          <w:lang w:eastAsia="he-IL"/>
        </w:rPr>
      </w:pPr>
    </w:p>
    <w:p w:rsidR="00D718D8" w:rsidRDefault="00D718D8" w:rsidP="00B07973">
      <w:pPr>
        <w:rPr>
          <w:rtl/>
          <w:lang w:eastAsia="he-IL"/>
        </w:rPr>
      </w:pPr>
      <w:r>
        <w:rPr>
          <w:rFonts w:hint="cs"/>
          <w:rtl/>
          <w:lang w:eastAsia="he-IL"/>
        </w:rPr>
        <w:t xml:space="preserve">שאלתי אותם אם הם ראו את זיקוקי </w:t>
      </w:r>
      <w:proofErr w:type="spellStart"/>
      <w:r>
        <w:rPr>
          <w:rFonts w:hint="cs"/>
          <w:rtl/>
          <w:lang w:eastAsia="he-IL"/>
        </w:rPr>
        <w:t>הדינור</w:t>
      </w:r>
      <w:proofErr w:type="spellEnd"/>
      <w:r>
        <w:rPr>
          <w:rFonts w:hint="cs"/>
          <w:rtl/>
          <w:lang w:eastAsia="he-IL"/>
        </w:rPr>
        <w:t xml:space="preserve"> שהיו בתל אביב בהפגנות לפני שבוע</w:t>
      </w:r>
      <w:bookmarkStart w:id="54" w:name="_ETM_Q1_292000"/>
      <w:bookmarkEnd w:id="54"/>
      <w:r>
        <w:rPr>
          <w:rFonts w:hint="cs"/>
          <w:rtl/>
          <w:lang w:eastAsia="he-IL"/>
        </w:rPr>
        <w:t xml:space="preserve">. כל הפלורליסטים שכל הזמן ביקשו בימי העצמאות להימנע מזיקוקים בשביל </w:t>
      </w:r>
      <w:proofErr w:type="spellStart"/>
      <w:r>
        <w:rPr>
          <w:rFonts w:hint="cs"/>
          <w:rtl/>
          <w:lang w:eastAsia="he-IL"/>
        </w:rPr>
        <w:t>הלומי</w:t>
      </w:r>
      <w:proofErr w:type="spellEnd"/>
      <w:r>
        <w:rPr>
          <w:rFonts w:hint="cs"/>
          <w:rtl/>
          <w:lang w:eastAsia="he-IL"/>
        </w:rPr>
        <w:t xml:space="preserve"> הקרב </w:t>
      </w:r>
      <w:r>
        <w:rPr>
          <w:rtl/>
          <w:lang w:eastAsia="he-IL"/>
        </w:rPr>
        <w:t>–</w:t>
      </w:r>
      <w:r>
        <w:rPr>
          <w:rFonts w:hint="cs"/>
          <w:rtl/>
          <w:lang w:eastAsia="he-IL"/>
        </w:rPr>
        <w:t xml:space="preserve"> אבל כשזה בהפגנות בתל אביב, זה בטח בסדר גמור. שאלתי אותם אם הם ראו את הצמיגים הבוערים, שהשרפה שלהם מוציאה חומרים מסרטנים, והם </w:t>
      </w:r>
      <w:bookmarkStart w:id="55" w:name="_ETM_Q1_307000"/>
      <w:bookmarkEnd w:id="55"/>
      <w:r>
        <w:rPr>
          <w:rFonts w:hint="cs"/>
          <w:rtl/>
          <w:lang w:eastAsia="he-IL"/>
        </w:rPr>
        <w:t xml:space="preserve">תמיד נגד זיהום סביבתי, אבל כזה בתוך ההפגנות – זה בסדר גמור, וזה מקובל, אף </w:t>
      </w:r>
      <w:bookmarkStart w:id="56" w:name="_ETM_Q1_313000"/>
      <w:bookmarkEnd w:id="56"/>
      <w:r>
        <w:rPr>
          <w:rFonts w:hint="cs"/>
          <w:rtl/>
          <w:lang w:eastAsia="he-IL"/>
        </w:rPr>
        <w:t xml:space="preserve">אחד לא יצא נגד הדברים האלה. וכשבשכונות שלנו מדביקים פלאיירים וסטיקרים על עמודים ועל ספסלים, </w:t>
      </w:r>
      <w:bookmarkStart w:id="57" w:name="_ETM_Q1_323000"/>
      <w:bookmarkEnd w:id="57"/>
      <w:r>
        <w:rPr>
          <w:rFonts w:hint="cs"/>
          <w:rtl/>
          <w:lang w:eastAsia="he-IL"/>
        </w:rPr>
        <w:t xml:space="preserve">ואפילו אי-אפשר להוריד את הדבק וזה לא סביבתי בעליל, והכול מפוזר שם </w:t>
      </w:r>
      <w:r>
        <w:rPr>
          <w:rtl/>
          <w:lang w:eastAsia="he-IL"/>
        </w:rPr>
        <w:t>–</w:t>
      </w:r>
      <w:r>
        <w:rPr>
          <w:rFonts w:hint="cs"/>
          <w:rtl/>
          <w:lang w:eastAsia="he-IL"/>
        </w:rPr>
        <w:t xml:space="preserve"> ואתה </w:t>
      </w:r>
      <w:bookmarkStart w:id="58" w:name="_ETM_Q1_329000"/>
      <w:bookmarkEnd w:id="58"/>
      <w:r>
        <w:rPr>
          <w:rFonts w:hint="cs"/>
          <w:rtl/>
          <w:lang w:eastAsia="he-IL"/>
        </w:rPr>
        <w:t xml:space="preserve">יודע מי יוצא לנקות? אבא שלי, אחד, כי זה </w:t>
      </w:r>
      <w:bookmarkStart w:id="59" w:name="_ETM_Q1_331000"/>
      <w:bookmarkEnd w:id="59"/>
      <w:r>
        <w:rPr>
          <w:rFonts w:hint="cs"/>
          <w:rtl/>
          <w:lang w:eastAsia="he-IL"/>
        </w:rPr>
        <w:t>חשוב לו שהתמונות של הבת שלו לא יהיו על הרצפה</w:t>
      </w:r>
      <w:bookmarkStart w:id="60" w:name="_ETM_Q1_336000"/>
      <w:bookmarkEnd w:id="60"/>
      <w:r>
        <w:rPr>
          <w:rFonts w:hint="cs"/>
          <w:rtl/>
          <w:lang w:eastAsia="he-IL"/>
        </w:rPr>
        <w:t xml:space="preserve">. אני אומרת לו: אבא, דווקא בחרו תמונה טובה, </w:t>
      </w:r>
      <w:bookmarkStart w:id="61" w:name="_ETM_Q1_337000"/>
      <w:bookmarkEnd w:id="61"/>
      <w:r>
        <w:rPr>
          <w:rFonts w:hint="cs"/>
          <w:rtl/>
          <w:lang w:eastAsia="he-IL"/>
        </w:rPr>
        <w:t>שחרר, הכול בסדר, אני אעשה את זה, נאסוף אות</w:t>
      </w:r>
      <w:r w:rsidR="00B07973">
        <w:rPr>
          <w:rFonts w:hint="cs"/>
          <w:rtl/>
          <w:lang w:eastAsia="he-IL"/>
        </w:rPr>
        <w:t>ן</w:t>
      </w:r>
      <w:r>
        <w:rPr>
          <w:rFonts w:hint="cs"/>
          <w:rtl/>
          <w:lang w:eastAsia="he-IL"/>
        </w:rPr>
        <w:t>, נשמור אות</w:t>
      </w:r>
      <w:r w:rsidR="00B07973">
        <w:rPr>
          <w:rFonts w:hint="cs"/>
          <w:rtl/>
          <w:lang w:eastAsia="he-IL"/>
        </w:rPr>
        <w:t>ן</w:t>
      </w:r>
      <w:r>
        <w:rPr>
          <w:rFonts w:hint="cs"/>
          <w:rtl/>
          <w:lang w:eastAsia="he-IL"/>
        </w:rPr>
        <w:t xml:space="preserve">. אבל הוא אומר: לא, אני מנקה </w:t>
      </w:r>
      <w:r>
        <w:rPr>
          <w:rFonts w:hint="eastAsia"/>
          <w:rtl/>
          <w:lang w:eastAsia="he-IL"/>
        </w:rPr>
        <w:t xml:space="preserve">– </w:t>
      </w:r>
      <w:r>
        <w:rPr>
          <w:rFonts w:hint="cs"/>
          <w:rtl/>
          <w:lang w:eastAsia="he-IL"/>
        </w:rPr>
        <w:t>ומוריד אות</w:t>
      </w:r>
      <w:r w:rsidR="00B07973">
        <w:rPr>
          <w:rFonts w:hint="cs"/>
          <w:rtl/>
          <w:lang w:eastAsia="he-IL"/>
        </w:rPr>
        <w:t>ן</w:t>
      </w:r>
      <w:r>
        <w:rPr>
          <w:rFonts w:hint="cs"/>
          <w:rtl/>
          <w:lang w:eastAsia="he-IL"/>
        </w:rPr>
        <w:t xml:space="preserve"> ומגרד. סביבתיים להפליא </w:t>
      </w:r>
      <w:r>
        <w:rPr>
          <w:rtl/>
          <w:lang w:eastAsia="he-IL"/>
        </w:rPr>
        <w:t>–</w:t>
      </w:r>
      <w:r>
        <w:rPr>
          <w:rFonts w:hint="cs"/>
          <w:rtl/>
          <w:lang w:eastAsia="he-IL"/>
        </w:rPr>
        <w:t xml:space="preserve"> פה אף אחד לא הוציא הגה </w:t>
      </w:r>
      <w:r w:rsidR="00B07973">
        <w:rPr>
          <w:rFonts w:hint="cs"/>
          <w:rtl/>
          <w:lang w:eastAsia="he-IL"/>
        </w:rPr>
        <w:t>– –</w:t>
      </w:r>
    </w:p>
    <w:p w:rsidR="00D718D8" w:rsidRDefault="00D718D8" w:rsidP="00CA2A87">
      <w:pPr>
        <w:rPr>
          <w:rtl/>
          <w:lang w:eastAsia="he-IL"/>
        </w:rPr>
      </w:pPr>
    </w:p>
    <w:p w:rsidR="00D718D8" w:rsidRDefault="00D718D8" w:rsidP="00364575">
      <w:pPr>
        <w:pStyle w:val="af6"/>
        <w:keepNext/>
        <w:rPr>
          <w:rtl/>
        </w:rPr>
      </w:pPr>
      <w:bookmarkStart w:id="62" w:name="ET_yor_6423_10"/>
      <w:r w:rsidRPr="00364575">
        <w:rPr>
          <w:rStyle w:val="TagStyle"/>
          <w:rtl/>
        </w:rPr>
        <w:t xml:space="preserve"> &lt;&lt; יור &gt;&gt;</w:t>
      </w:r>
      <w:r w:rsidRPr="00CA2A87">
        <w:rPr>
          <w:rStyle w:val="TagStyle"/>
          <w:rtl/>
        </w:rPr>
        <w:t xml:space="preserve"> </w:t>
      </w:r>
      <w:r>
        <w:rPr>
          <w:rtl/>
        </w:rPr>
        <w:t>היו"ר אמיר אוחנה:</w:t>
      </w:r>
      <w:r w:rsidRPr="00CA2A87">
        <w:rPr>
          <w:rStyle w:val="TagStyle"/>
          <w:rtl/>
        </w:rPr>
        <w:t xml:space="preserve"> </w:t>
      </w:r>
      <w:r w:rsidRPr="00364575">
        <w:rPr>
          <w:rStyle w:val="TagStyle"/>
          <w:rtl/>
        </w:rPr>
        <w:t>&lt;&lt; יור &gt;&gt;</w:t>
      </w:r>
      <w:r>
        <w:rPr>
          <w:rtl/>
        </w:rPr>
        <w:t xml:space="preserve">   </w:t>
      </w:r>
      <w:bookmarkEnd w:id="62"/>
    </w:p>
    <w:p w:rsidR="00D718D8" w:rsidRDefault="00D718D8" w:rsidP="00B07973">
      <w:pPr>
        <w:rPr>
          <w:rtl/>
          <w:lang w:eastAsia="he-IL"/>
        </w:rPr>
      </w:pPr>
    </w:p>
    <w:p w:rsidR="00D718D8" w:rsidRDefault="00D718D8" w:rsidP="00CA2A87">
      <w:pPr>
        <w:rPr>
          <w:rtl/>
          <w:lang w:eastAsia="he-IL"/>
        </w:rPr>
      </w:pPr>
      <w:r>
        <w:rPr>
          <w:rFonts w:hint="cs"/>
          <w:rtl/>
          <w:lang w:eastAsia="he-IL"/>
        </w:rPr>
        <w:t xml:space="preserve">אנושיים. </w:t>
      </w:r>
    </w:p>
    <w:p w:rsidR="00D718D8" w:rsidRDefault="00D718D8" w:rsidP="00CA2A87">
      <w:pPr>
        <w:rPr>
          <w:rtl/>
          <w:lang w:eastAsia="he-IL"/>
        </w:rPr>
      </w:pPr>
    </w:p>
    <w:p w:rsidR="00D718D8" w:rsidRDefault="00D718D8" w:rsidP="00364575">
      <w:pPr>
        <w:pStyle w:val="-"/>
        <w:keepNext/>
        <w:rPr>
          <w:rtl/>
        </w:rPr>
      </w:pPr>
      <w:bookmarkStart w:id="63" w:name="ET_speakercontinue_6452_11"/>
      <w:r w:rsidRPr="00364575">
        <w:rPr>
          <w:rStyle w:val="TagStyle"/>
          <w:rtl/>
        </w:rPr>
        <w:t xml:space="preserve"> &lt;&lt; דובר_המשך &gt;&gt;</w:t>
      </w:r>
      <w:r w:rsidRPr="00CA2A87">
        <w:rPr>
          <w:rStyle w:val="TagStyle"/>
          <w:rtl/>
        </w:rPr>
        <w:t xml:space="preserve"> </w:t>
      </w:r>
      <w:r>
        <w:rPr>
          <w:rtl/>
        </w:rPr>
        <w:t>השרה להגנת הסביבה עידית סילמן:</w:t>
      </w:r>
      <w:r w:rsidRPr="00CA2A87">
        <w:rPr>
          <w:rStyle w:val="TagStyle"/>
          <w:rtl/>
        </w:rPr>
        <w:t xml:space="preserve"> </w:t>
      </w:r>
      <w:r w:rsidRPr="00364575">
        <w:rPr>
          <w:rStyle w:val="TagStyle"/>
          <w:rtl/>
        </w:rPr>
        <w:t>&lt;&lt; דובר_המשך &gt;&gt;</w:t>
      </w:r>
      <w:r>
        <w:rPr>
          <w:rtl/>
        </w:rPr>
        <w:t xml:space="preserve">   </w:t>
      </w:r>
      <w:bookmarkEnd w:id="63"/>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והסביבה סובלת בימים האחרונים </w:t>
      </w:r>
      <w:r>
        <w:rPr>
          <w:rFonts w:hint="cs"/>
          <w:rtl/>
          <w:lang w:eastAsia="he-IL"/>
        </w:rPr>
        <w:t>– –</w:t>
      </w:r>
    </w:p>
    <w:p w:rsidR="00D718D8" w:rsidRDefault="00D718D8" w:rsidP="000C3E31">
      <w:pPr>
        <w:ind w:firstLine="0"/>
        <w:rPr>
          <w:rtl/>
          <w:lang w:eastAsia="he-IL"/>
        </w:rPr>
      </w:pPr>
    </w:p>
    <w:p w:rsidR="00D718D8" w:rsidRDefault="00D718D8" w:rsidP="00364575">
      <w:pPr>
        <w:pStyle w:val="af6"/>
        <w:keepNext/>
        <w:rPr>
          <w:rtl/>
        </w:rPr>
      </w:pPr>
      <w:bookmarkStart w:id="64" w:name="ET_yor_6423_21"/>
      <w:r w:rsidRPr="00364575">
        <w:rPr>
          <w:rStyle w:val="TagStyle"/>
          <w:rtl/>
        </w:rPr>
        <w:t xml:space="preserve"> &lt;&lt; יור &gt;&gt;</w:t>
      </w:r>
      <w:r w:rsidRPr="000C3E31">
        <w:rPr>
          <w:rStyle w:val="TagStyle"/>
          <w:rtl/>
        </w:rPr>
        <w:t xml:space="preserve"> </w:t>
      </w:r>
      <w:r>
        <w:rPr>
          <w:rtl/>
        </w:rPr>
        <w:t>היו"ר אמיר אוחנה:</w:t>
      </w:r>
      <w:r w:rsidRPr="000C3E31">
        <w:rPr>
          <w:rStyle w:val="TagStyle"/>
          <w:rtl/>
        </w:rPr>
        <w:t xml:space="preserve"> </w:t>
      </w:r>
      <w:r w:rsidRPr="00364575">
        <w:rPr>
          <w:rStyle w:val="TagStyle"/>
          <w:rtl/>
        </w:rPr>
        <w:t>&lt;&lt; יור &gt;&gt;</w:t>
      </w:r>
      <w:r>
        <w:rPr>
          <w:rtl/>
        </w:rPr>
        <w:t xml:space="preserve">   </w:t>
      </w:r>
      <w:bookmarkEnd w:id="64"/>
    </w:p>
    <w:p w:rsidR="00D718D8" w:rsidRDefault="00D718D8" w:rsidP="00B07973">
      <w:pPr>
        <w:rPr>
          <w:rtl/>
          <w:lang w:eastAsia="he-IL"/>
        </w:rPr>
      </w:pPr>
    </w:p>
    <w:p w:rsidR="00D718D8" w:rsidRDefault="00D718D8" w:rsidP="000C3E31">
      <w:pPr>
        <w:rPr>
          <w:rtl/>
          <w:lang w:eastAsia="he-IL"/>
        </w:rPr>
      </w:pPr>
      <w:r>
        <w:rPr>
          <w:rFonts w:hint="cs"/>
          <w:rtl/>
          <w:lang w:eastAsia="he-IL"/>
        </w:rPr>
        <w:t xml:space="preserve">אנושיים, גם אנושיים. </w:t>
      </w:r>
    </w:p>
    <w:p w:rsidR="00D718D8" w:rsidRDefault="00D718D8" w:rsidP="000C3E31">
      <w:pPr>
        <w:rPr>
          <w:rtl/>
          <w:lang w:eastAsia="he-IL"/>
        </w:rPr>
      </w:pPr>
      <w:bookmarkStart w:id="65" w:name="_ETM_Q1_353000"/>
      <w:bookmarkEnd w:id="65"/>
    </w:p>
    <w:p w:rsidR="00D718D8" w:rsidRDefault="00D718D8" w:rsidP="00364575">
      <w:pPr>
        <w:pStyle w:val="-"/>
        <w:keepNext/>
        <w:rPr>
          <w:rtl/>
        </w:rPr>
      </w:pPr>
      <w:bookmarkStart w:id="66" w:name="ET_speakercontinue_6452_22"/>
      <w:r w:rsidRPr="00364575">
        <w:rPr>
          <w:rStyle w:val="TagStyle"/>
          <w:rtl/>
        </w:rPr>
        <w:t xml:space="preserve"> &lt;&lt; דובר_המשך &gt;&gt;</w:t>
      </w:r>
      <w:r w:rsidRPr="000C3E31">
        <w:rPr>
          <w:rStyle w:val="TagStyle"/>
          <w:rtl/>
        </w:rPr>
        <w:t xml:space="preserve"> </w:t>
      </w:r>
      <w:r>
        <w:rPr>
          <w:rtl/>
        </w:rPr>
        <w:t>השרה להגנת הסביבה עידית סילמן:</w:t>
      </w:r>
      <w:r w:rsidRPr="000C3E31">
        <w:rPr>
          <w:rStyle w:val="TagStyle"/>
          <w:rtl/>
        </w:rPr>
        <w:t xml:space="preserve"> </w:t>
      </w:r>
      <w:r w:rsidRPr="00364575">
        <w:rPr>
          <w:rStyle w:val="TagStyle"/>
          <w:rtl/>
        </w:rPr>
        <w:t>&lt;&lt; דובר_המשך &gt;&gt;</w:t>
      </w:r>
      <w:r>
        <w:rPr>
          <w:rtl/>
        </w:rPr>
        <w:t xml:space="preserve">   </w:t>
      </w:r>
      <w:bookmarkEnd w:id="66"/>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גם אנושיים. </w:t>
      </w:r>
      <w:r w:rsidR="00B07973">
        <w:rPr>
          <w:rFonts w:hint="cs"/>
          <w:rtl/>
          <w:lang w:eastAsia="he-IL"/>
        </w:rPr>
        <w:t>– –</w:t>
      </w:r>
      <w:r>
        <w:rPr>
          <w:rFonts w:hint="cs"/>
          <w:rtl/>
          <w:lang w:eastAsia="he-IL"/>
        </w:rPr>
        <w:t xml:space="preserve"> ואף אחד לא </w:t>
      </w:r>
      <w:bookmarkStart w:id="67" w:name="_ETM_Q1_351000"/>
      <w:bookmarkEnd w:id="67"/>
      <w:r>
        <w:rPr>
          <w:rFonts w:hint="cs"/>
          <w:rtl/>
          <w:lang w:eastAsia="he-IL"/>
        </w:rPr>
        <w:t xml:space="preserve">נתקע באמבולנסים, ואנשים עם מוגבלויות לא סובלים. ומדינה שלמה </w:t>
      </w:r>
      <w:bookmarkStart w:id="68" w:name="_ETM_Q1_357000"/>
      <w:bookmarkEnd w:id="68"/>
      <w:r>
        <w:rPr>
          <w:rFonts w:hint="cs"/>
          <w:rtl/>
          <w:lang w:eastAsia="he-IL"/>
        </w:rPr>
        <w:t xml:space="preserve">שתקועה, פשוט תקועה, כי יש אנשים שהחליטו שהדמוקרטיה שהם צועקים </w:t>
      </w:r>
      <w:bookmarkStart w:id="69" w:name="_ETM_Q1_363000"/>
      <w:bookmarkEnd w:id="69"/>
      <w:r>
        <w:rPr>
          <w:rFonts w:hint="cs"/>
          <w:rtl/>
          <w:lang w:eastAsia="he-IL"/>
        </w:rPr>
        <w:t xml:space="preserve">מעל כל במה באמת לא מתאימה להם, אבל הם ממשיכים לצעוק "דמוקרטיה" – שום קשר </w:t>
      </w:r>
      <w:bookmarkStart w:id="70" w:name="_ETM_Q1_371000"/>
      <w:bookmarkEnd w:id="70"/>
      <w:r>
        <w:rPr>
          <w:rFonts w:hint="cs"/>
          <w:rtl/>
          <w:lang w:eastAsia="he-IL"/>
        </w:rPr>
        <w:t xml:space="preserve">בין המילה "דמוקרטיה" לבין מה שקורה במציאות.  </w:t>
      </w:r>
    </w:p>
    <w:p w:rsidR="00D718D8" w:rsidRDefault="00D718D8" w:rsidP="00CA2A87">
      <w:pPr>
        <w:rPr>
          <w:rtl/>
          <w:lang w:eastAsia="he-IL"/>
        </w:rPr>
      </w:pPr>
    </w:p>
    <w:p w:rsidR="00D718D8" w:rsidRDefault="00D718D8" w:rsidP="00392CD9">
      <w:pPr>
        <w:rPr>
          <w:rtl/>
          <w:lang w:eastAsia="he-IL"/>
        </w:rPr>
      </w:pPr>
      <w:r>
        <w:rPr>
          <w:rFonts w:hint="cs"/>
          <w:rtl/>
          <w:lang w:eastAsia="he-IL"/>
        </w:rPr>
        <w:t xml:space="preserve">אז לשאלתך </w:t>
      </w:r>
      <w:bookmarkStart w:id="71" w:name="_ETM_Q1_375000"/>
      <w:bookmarkEnd w:id="71"/>
      <w:r>
        <w:rPr>
          <w:rtl/>
          <w:lang w:eastAsia="he-IL"/>
        </w:rPr>
        <w:t>–</w:t>
      </w:r>
      <w:r>
        <w:rPr>
          <w:rFonts w:hint="cs"/>
          <w:rtl/>
          <w:lang w:eastAsia="he-IL"/>
        </w:rPr>
        <w:t xml:space="preserve"> ונחזור רגע; סליחה, אתה יודע, שם לא יכולתי לדבר, פה אני יכולה לדבר – הקרקעות המזוהמות באמת מייצרות נזקים אמיתיים לבריאות ולסביבה. </w:t>
      </w:r>
      <w:bookmarkStart w:id="72" w:name="_ETM_Q1_385000"/>
      <w:bookmarkEnd w:id="72"/>
      <w:r>
        <w:rPr>
          <w:rFonts w:hint="cs"/>
          <w:rtl/>
          <w:lang w:eastAsia="he-IL"/>
        </w:rPr>
        <w:t xml:space="preserve">בהיעדר חוק קרקעות בישראל, שאמור להסדיר את הסמכויות הישירות של המשרד לשיקום של הקרקעות המזוהמות, המשרד </w:t>
      </w:r>
      <w:bookmarkStart w:id="73" w:name="_ETM_Q1_394000"/>
      <w:bookmarkEnd w:id="73"/>
      <w:r>
        <w:rPr>
          <w:rFonts w:hint="cs"/>
          <w:rtl/>
          <w:lang w:eastAsia="he-IL"/>
        </w:rPr>
        <w:t xml:space="preserve">פועל במסגרת רישיונות והיתרים שניתנים למפעלי תעשייה פעילים. </w:t>
      </w:r>
    </w:p>
    <w:p w:rsidR="00D718D8" w:rsidRDefault="00D718D8" w:rsidP="00421370">
      <w:pPr>
        <w:rPr>
          <w:rtl/>
          <w:lang w:eastAsia="he-IL"/>
        </w:rPr>
      </w:pPr>
    </w:p>
    <w:p w:rsidR="00D718D8" w:rsidRDefault="00D718D8" w:rsidP="00B07973">
      <w:pPr>
        <w:rPr>
          <w:rtl/>
          <w:lang w:eastAsia="he-IL"/>
        </w:rPr>
      </w:pPr>
      <w:bookmarkStart w:id="74" w:name="_ETM_Q1_405000"/>
      <w:bookmarkEnd w:id="74"/>
      <w:r>
        <w:rPr>
          <w:rFonts w:hint="cs"/>
          <w:rtl/>
          <w:lang w:eastAsia="he-IL"/>
        </w:rPr>
        <w:t>לגבי שטחים מזוהמים שננטשו על ידי גורם מזהם, כמו שקרה כאן, ובסיסי צבא, שאינם נדרשים לרישיונות עסק והיתרי רעלים – סמכויות המשרד שלנו מוגבלות. יכול להיות ששווה לקדם חקיקה בתחום, זאת אומרת חקיקה מטעמכם, ואנחנו נשמח להביא לכם</w:t>
      </w:r>
      <w:bookmarkStart w:id="75" w:name="_ETM_Q1_416000"/>
      <w:bookmarkEnd w:id="75"/>
      <w:r>
        <w:rPr>
          <w:rFonts w:hint="cs"/>
          <w:rtl/>
          <w:lang w:eastAsia="he-IL"/>
        </w:rPr>
        <w:t xml:space="preserve">, כי אנחנו עובדים על טיוטת חוק קרקעות שיגדיר את הסמכויות הישירות </w:t>
      </w:r>
      <w:bookmarkStart w:id="76" w:name="_ETM_Q1_425000"/>
      <w:bookmarkEnd w:id="76"/>
      <w:r>
        <w:rPr>
          <w:rFonts w:hint="cs"/>
          <w:rtl/>
          <w:lang w:eastAsia="he-IL"/>
        </w:rPr>
        <w:t xml:space="preserve">של המשרד שלנו לטפל בזיהומי קרקע. אבל בכל מתחם כמו </w:t>
      </w:r>
      <w:bookmarkStart w:id="77" w:name="_ETM_Q1_428000"/>
      <w:bookmarkEnd w:id="77"/>
      <w:r>
        <w:rPr>
          <w:rFonts w:hint="cs"/>
          <w:rtl/>
          <w:lang w:eastAsia="he-IL"/>
        </w:rPr>
        <w:t>תעש שהייתה בו בעבר פעילות ביטחונית מזהמת – תעש ומשרד הביטחון אמונים ואחראים לטיפול ו</w:t>
      </w:r>
      <w:r w:rsidR="00B07973">
        <w:rPr>
          <w:rFonts w:hint="cs"/>
          <w:rtl/>
          <w:lang w:eastAsia="he-IL"/>
        </w:rPr>
        <w:t>ל</w:t>
      </w:r>
      <w:r>
        <w:rPr>
          <w:rFonts w:hint="cs"/>
          <w:rtl/>
          <w:lang w:eastAsia="he-IL"/>
        </w:rPr>
        <w:t xml:space="preserve">פינוי חומרים </w:t>
      </w:r>
      <w:bookmarkStart w:id="78" w:name="_ETM_Q1_437000"/>
      <w:bookmarkEnd w:id="78"/>
      <w:r>
        <w:rPr>
          <w:rFonts w:hint="cs"/>
          <w:rtl/>
          <w:lang w:eastAsia="he-IL"/>
        </w:rPr>
        <w:t>נפיצים כך שלא יישאר</w:t>
      </w:r>
      <w:r w:rsidR="00B07973">
        <w:rPr>
          <w:rFonts w:hint="cs"/>
          <w:rtl/>
          <w:lang w:eastAsia="he-IL"/>
        </w:rPr>
        <w:t>ו</w:t>
      </w:r>
      <w:r>
        <w:rPr>
          <w:rFonts w:hint="cs"/>
          <w:rtl/>
          <w:lang w:eastAsia="he-IL"/>
        </w:rPr>
        <w:t xml:space="preserve"> כלל באתר ויהוו סיכון בריאותי </w:t>
      </w:r>
      <w:bookmarkStart w:id="79" w:name="_ETM_Q1_442000"/>
      <w:bookmarkEnd w:id="79"/>
      <w:r>
        <w:rPr>
          <w:rFonts w:hint="cs"/>
          <w:rtl/>
          <w:lang w:eastAsia="he-IL"/>
        </w:rPr>
        <w:t xml:space="preserve">או בטיחותי. רק לאחר מכן מתחיל תהליך של חקירה ושיקום משאריות הזיהום שחלחלו לקרקע. לנוכח האירוע החמור הזה </w:t>
      </w:r>
      <w:r>
        <w:rPr>
          <w:rtl/>
          <w:lang w:eastAsia="he-IL"/>
        </w:rPr>
        <w:t>–</w:t>
      </w:r>
      <w:r>
        <w:rPr>
          <w:rFonts w:hint="cs"/>
          <w:rtl/>
          <w:lang w:eastAsia="he-IL"/>
        </w:rPr>
        <w:t xml:space="preserve"> ואני אומרת חמור כי הקרקעות היו צריכות </w:t>
      </w:r>
      <w:bookmarkStart w:id="80" w:name="_ETM_Q1_454000"/>
      <w:bookmarkEnd w:id="80"/>
      <w:r>
        <w:rPr>
          <w:rFonts w:hint="cs"/>
          <w:rtl/>
          <w:lang w:eastAsia="he-IL"/>
        </w:rPr>
        <w:t xml:space="preserve">להיות מועברות נקיות לחלוטין. המנכ"ל שלי גם פנה למנכ"ל </w:t>
      </w:r>
      <w:bookmarkStart w:id="81" w:name="_ETM_Q1_462000"/>
      <w:bookmarkEnd w:id="81"/>
      <w:r>
        <w:rPr>
          <w:rFonts w:hint="cs"/>
          <w:rtl/>
          <w:lang w:eastAsia="he-IL"/>
        </w:rPr>
        <w:t xml:space="preserve">משרד ראש הממשלה לקיים דיון דחוף כדי לקבוע מתווה מיידי לאיתור ולטיפול במצבורים של חומרי נפץ נוספים, ככל שיימצאו, </w:t>
      </w:r>
      <w:bookmarkStart w:id="82" w:name="_ETM_Q1_469000"/>
      <w:bookmarkEnd w:id="82"/>
      <w:r>
        <w:rPr>
          <w:rFonts w:hint="cs"/>
          <w:rtl/>
          <w:lang w:eastAsia="he-IL"/>
        </w:rPr>
        <w:t xml:space="preserve">במתחם תעש, נוף ים, ולהקצאת מימון לטיפול באתר ללא תלות בקידום </w:t>
      </w:r>
      <w:bookmarkStart w:id="83" w:name="_ETM_Q1_472000"/>
      <w:bookmarkEnd w:id="83"/>
      <w:r>
        <w:rPr>
          <w:rFonts w:hint="cs"/>
          <w:rtl/>
          <w:lang w:eastAsia="he-IL"/>
        </w:rPr>
        <w:t xml:space="preserve">תוכניות פיתוח עתידיות. </w:t>
      </w:r>
    </w:p>
    <w:p w:rsidR="00D718D8" w:rsidRDefault="00D718D8" w:rsidP="00B1736C">
      <w:pPr>
        <w:rPr>
          <w:rtl/>
          <w:lang w:eastAsia="he-IL"/>
        </w:rPr>
      </w:pPr>
    </w:p>
    <w:p w:rsidR="00D718D8" w:rsidRDefault="00D718D8" w:rsidP="00392CD9">
      <w:pPr>
        <w:rPr>
          <w:rtl/>
          <w:lang w:eastAsia="he-IL"/>
        </w:rPr>
      </w:pPr>
      <w:bookmarkStart w:id="84" w:name="_ETM_Q1_477000"/>
      <w:bookmarkEnd w:id="84"/>
      <w:r>
        <w:rPr>
          <w:rFonts w:hint="cs"/>
          <w:rtl/>
          <w:lang w:eastAsia="he-IL"/>
        </w:rPr>
        <w:t xml:space="preserve">אני יכולה להגיד לך שאנחנו נמצאים פה יחד בנושא הזה בשיתוף עיריית הרצליה. ראש העיר </w:t>
      </w:r>
      <w:bookmarkStart w:id="85" w:name="_ETM_Q1_481000"/>
      <w:bookmarkEnd w:id="85"/>
      <w:r>
        <w:rPr>
          <w:rFonts w:hint="cs"/>
          <w:rtl/>
          <w:lang w:eastAsia="he-IL"/>
        </w:rPr>
        <w:t>התקשר אליי ודיבר איתי על זה ממש און-ליין, כי ממש קודם לכן היו</w:t>
      </w:r>
      <w:bookmarkStart w:id="86" w:name="_ETM_Q1_489000"/>
      <w:bookmarkEnd w:id="86"/>
      <w:r>
        <w:rPr>
          <w:rFonts w:hint="cs"/>
          <w:rtl/>
          <w:lang w:eastAsia="he-IL"/>
        </w:rPr>
        <w:t xml:space="preserve"> שם 25 בני נוער באזור, </w:t>
      </w:r>
      <w:bookmarkStart w:id="87" w:name="_ETM_Q1_493000"/>
      <w:bookmarkEnd w:id="87"/>
      <w:r>
        <w:rPr>
          <w:rFonts w:hint="cs"/>
          <w:rtl/>
          <w:lang w:eastAsia="he-IL"/>
        </w:rPr>
        <w:t xml:space="preserve">וזה היה מאוד מסוכן. אין ספק שהקרקעות האלה צריכות להגיע </w:t>
      </w:r>
      <w:bookmarkStart w:id="88" w:name="_ETM_Q1_496000"/>
      <w:bookmarkEnd w:id="88"/>
      <w:r>
        <w:rPr>
          <w:rFonts w:hint="cs"/>
          <w:rtl/>
          <w:lang w:eastAsia="he-IL"/>
        </w:rPr>
        <w:t xml:space="preserve">נקיות, בסדר? זה לשאלתך. אם זה מעניין אותך, אני אשמח גם לקדם איתך את </w:t>
      </w:r>
      <w:bookmarkStart w:id="89" w:name="_ETM_Q1_502000"/>
      <w:bookmarkEnd w:id="89"/>
      <w:r>
        <w:rPr>
          <w:rFonts w:hint="cs"/>
          <w:rtl/>
          <w:lang w:eastAsia="he-IL"/>
        </w:rPr>
        <w:t xml:space="preserve">החקיקה של הנושא של קרקעות מזוהמות וגם נושאים נוספים. </w:t>
      </w:r>
    </w:p>
    <w:p w:rsidR="00D718D8" w:rsidRDefault="00D718D8" w:rsidP="00B1736C">
      <w:pPr>
        <w:rPr>
          <w:rtl/>
          <w:lang w:eastAsia="he-IL"/>
        </w:rPr>
      </w:pPr>
    </w:p>
    <w:p w:rsidR="00D718D8" w:rsidRDefault="00D718D8" w:rsidP="00B1736C">
      <w:pPr>
        <w:rPr>
          <w:rtl/>
          <w:lang w:eastAsia="he-IL"/>
        </w:rPr>
      </w:pPr>
      <w:bookmarkStart w:id="90" w:name="_ETM_Q1_508000"/>
      <w:bookmarkEnd w:id="90"/>
      <w:r>
        <w:rPr>
          <w:rFonts w:hint="cs"/>
          <w:rtl/>
          <w:lang w:eastAsia="he-IL"/>
        </w:rPr>
        <w:t>השאילתה הבאה.</w:t>
      </w:r>
    </w:p>
    <w:p w:rsidR="00D718D8" w:rsidRDefault="00D718D8" w:rsidP="00CA2A87">
      <w:pPr>
        <w:rPr>
          <w:rtl/>
          <w:lang w:eastAsia="he-IL"/>
        </w:rPr>
      </w:pPr>
    </w:p>
    <w:p w:rsidR="00D718D8" w:rsidRDefault="00D718D8" w:rsidP="00364575">
      <w:pPr>
        <w:pStyle w:val="af6"/>
        <w:keepNext/>
        <w:rPr>
          <w:rtl/>
        </w:rPr>
      </w:pPr>
      <w:bookmarkStart w:id="91" w:name="ET_yor_6423_12"/>
      <w:r w:rsidRPr="00364575">
        <w:rPr>
          <w:rStyle w:val="TagStyle"/>
          <w:rtl/>
        </w:rPr>
        <w:t xml:space="preserve"> &lt;&lt; יור &gt;&gt;</w:t>
      </w:r>
      <w:r w:rsidRPr="00934B67">
        <w:rPr>
          <w:rStyle w:val="TagStyle"/>
          <w:rtl/>
        </w:rPr>
        <w:t xml:space="preserve"> </w:t>
      </w:r>
      <w:r>
        <w:rPr>
          <w:rtl/>
        </w:rPr>
        <w:t>היו"ר אמיר אוחנה:</w:t>
      </w:r>
      <w:r w:rsidRPr="00934B67">
        <w:rPr>
          <w:rStyle w:val="TagStyle"/>
          <w:rtl/>
        </w:rPr>
        <w:t xml:space="preserve"> </w:t>
      </w:r>
      <w:r w:rsidRPr="00364575">
        <w:rPr>
          <w:rStyle w:val="TagStyle"/>
          <w:rtl/>
        </w:rPr>
        <w:t>&lt;&lt; יור &gt;&gt;</w:t>
      </w:r>
      <w:r>
        <w:rPr>
          <w:rtl/>
        </w:rPr>
        <w:t xml:space="preserve">   </w:t>
      </w:r>
      <w:bookmarkEnd w:id="91"/>
    </w:p>
    <w:p w:rsidR="00D718D8" w:rsidRDefault="00D718D8" w:rsidP="00B07973">
      <w:pPr>
        <w:rPr>
          <w:rtl/>
          <w:lang w:eastAsia="he-IL"/>
        </w:rPr>
      </w:pPr>
    </w:p>
    <w:p w:rsidR="00D718D8" w:rsidRDefault="00D718D8" w:rsidP="00934B67">
      <w:pPr>
        <w:rPr>
          <w:rtl/>
          <w:lang w:eastAsia="he-IL"/>
        </w:rPr>
      </w:pPr>
      <w:r>
        <w:rPr>
          <w:rFonts w:hint="cs"/>
          <w:rtl/>
          <w:lang w:eastAsia="he-IL"/>
        </w:rPr>
        <w:t xml:space="preserve">שאלת המשך לחבר הכנסת הלוי, ואחרי זה שתי שאלות נוספות, </w:t>
      </w:r>
      <w:bookmarkStart w:id="92" w:name="_ETM_Q1_514000"/>
      <w:bookmarkEnd w:id="92"/>
      <w:r>
        <w:rPr>
          <w:rFonts w:hint="cs"/>
          <w:rtl/>
          <w:lang w:eastAsia="he-IL"/>
        </w:rPr>
        <w:t xml:space="preserve">של חבר הכנסת להב הרצנו ושל חבר הכנסת כסיף, </w:t>
      </w:r>
      <w:bookmarkStart w:id="93" w:name="_ETM_Q1_518000"/>
      <w:bookmarkEnd w:id="93"/>
      <w:r>
        <w:rPr>
          <w:rFonts w:hint="cs"/>
          <w:rtl/>
          <w:lang w:eastAsia="he-IL"/>
        </w:rPr>
        <w:t xml:space="preserve">ברצף, ואז השרה תשיב במרוכז. </w:t>
      </w:r>
    </w:p>
    <w:p w:rsidR="00D718D8" w:rsidRDefault="00D718D8" w:rsidP="00934B67">
      <w:pPr>
        <w:rPr>
          <w:rtl/>
          <w:lang w:eastAsia="he-IL"/>
        </w:rPr>
      </w:pPr>
    </w:p>
    <w:p w:rsidR="00D718D8" w:rsidRDefault="00D718D8" w:rsidP="00364575">
      <w:pPr>
        <w:pStyle w:val="-"/>
        <w:keepNext/>
        <w:rPr>
          <w:rtl/>
        </w:rPr>
      </w:pPr>
      <w:bookmarkStart w:id="94" w:name="ET_speakercontinue_6164_14"/>
      <w:r w:rsidRPr="00364575">
        <w:rPr>
          <w:rStyle w:val="TagStyle"/>
          <w:rtl/>
        </w:rPr>
        <w:t xml:space="preserve"> &lt;&lt; דובר_המשך &gt;&gt;</w:t>
      </w:r>
      <w:r w:rsidRPr="00934B67">
        <w:rPr>
          <w:rStyle w:val="TagStyle"/>
          <w:rtl/>
        </w:rPr>
        <w:t xml:space="preserve"> </w:t>
      </w:r>
      <w:r>
        <w:rPr>
          <w:rtl/>
        </w:rPr>
        <w:t>עמית הלוי (הליכוד):</w:t>
      </w:r>
      <w:r w:rsidRPr="00934B67">
        <w:rPr>
          <w:rStyle w:val="TagStyle"/>
          <w:rtl/>
        </w:rPr>
        <w:t xml:space="preserve"> </w:t>
      </w:r>
      <w:r w:rsidRPr="00364575">
        <w:rPr>
          <w:rStyle w:val="TagStyle"/>
          <w:rtl/>
        </w:rPr>
        <w:t>&lt;&lt; דובר_המשך &gt;&gt;</w:t>
      </w:r>
      <w:r>
        <w:rPr>
          <w:rtl/>
        </w:rPr>
        <w:t xml:space="preserve">   </w:t>
      </w:r>
      <w:bookmarkEnd w:id="94"/>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כבוד השרה, אני </w:t>
      </w:r>
      <w:bookmarkStart w:id="95" w:name="_ETM_Q1_522000"/>
      <w:bookmarkEnd w:id="95"/>
      <w:r>
        <w:rPr>
          <w:rFonts w:hint="cs"/>
          <w:rtl/>
          <w:lang w:eastAsia="he-IL"/>
        </w:rPr>
        <w:t xml:space="preserve">שואל: האם יש בארץ עוד מקרים </w:t>
      </w:r>
      <w:r>
        <w:rPr>
          <w:rtl/>
          <w:lang w:eastAsia="he-IL"/>
        </w:rPr>
        <w:t>–</w:t>
      </w:r>
      <w:r>
        <w:rPr>
          <w:rFonts w:hint="cs"/>
          <w:rtl/>
          <w:lang w:eastAsia="he-IL"/>
        </w:rPr>
        <w:t xml:space="preserve"> ואם את לא מכירה עכשיו, אשמח שתיעשה בדיקה, כי אני יודע שהיה פעם סקר כזה </w:t>
      </w:r>
      <w:r>
        <w:rPr>
          <w:rtl/>
          <w:lang w:eastAsia="he-IL"/>
        </w:rPr>
        <w:t>–</w:t>
      </w:r>
      <w:r>
        <w:rPr>
          <w:rFonts w:hint="cs"/>
          <w:rtl/>
          <w:lang w:eastAsia="he-IL"/>
        </w:rPr>
        <w:t xml:space="preserve"> שאנשים יכולים ללכת בהרצליה בחולות</w:t>
      </w:r>
      <w:bookmarkStart w:id="96" w:name="_ETM_Q1_534000"/>
      <w:bookmarkEnd w:id="96"/>
      <w:r>
        <w:rPr>
          <w:rFonts w:hint="cs"/>
          <w:rtl/>
          <w:lang w:eastAsia="he-IL"/>
        </w:rPr>
        <w:t xml:space="preserve"> הים </w:t>
      </w:r>
      <w:r w:rsidR="00B07973">
        <w:rPr>
          <w:rFonts w:hint="cs"/>
          <w:rtl/>
          <w:lang w:eastAsia="he-IL"/>
        </w:rPr>
        <w:t>– – –</w:t>
      </w:r>
    </w:p>
    <w:p w:rsidR="00D718D8" w:rsidRDefault="00D718D8" w:rsidP="00D417BD">
      <w:pPr>
        <w:ind w:firstLine="0"/>
        <w:rPr>
          <w:rtl/>
          <w:lang w:eastAsia="he-IL"/>
        </w:rPr>
      </w:pPr>
    </w:p>
    <w:p w:rsidR="00D718D8" w:rsidRDefault="00D718D8" w:rsidP="00364575">
      <w:pPr>
        <w:pStyle w:val="-"/>
        <w:keepNext/>
        <w:rPr>
          <w:rtl/>
        </w:rPr>
      </w:pPr>
      <w:bookmarkStart w:id="97" w:name="ET_speakercontinue_6452_23"/>
      <w:r w:rsidRPr="00364575">
        <w:rPr>
          <w:rStyle w:val="TagStyle"/>
          <w:rtl/>
        </w:rPr>
        <w:t xml:space="preserve"> &lt;&lt; דובר_המשך &gt;&gt;</w:t>
      </w:r>
      <w:r w:rsidRPr="00466429">
        <w:rPr>
          <w:rStyle w:val="TagStyle"/>
          <w:rtl/>
        </w:rPr>
        <w:t xml:space="preserve"> </w:t>
      </w:r>
      <w:r>
        <w:rPr>
          <w:rtl/>
        </w:rPr>
        <w:t>השרה להגנת הסביבה עידית סילמן:</w:t>
      </w:r>
      <w:r w:rsidRPr="00466429">
        <w:rPr>
          <w:rStyle w:val="TagStyle"/>
          <w:rtl/>
        </w:rPr>
        <w:t xml:space="preserve"> </w:t>
      </w:r>
      <w:r w:rsidRPr="00364575">
        <w:rPr>
          <w:rStyle w:val="TagStyle"/>
          <w:rtl/>
        </w:rPr>
        <w:t>&lt;&lt; דובר_המשך &gt;&gt;</w:t>
      </w:r>
      <w:r>
        <w:rPr>
          <w:rtl/>
        </w:rPr>
        <w:t xml:space="preserve">   </w:t>
      </w:r>
      <w:bookmarkEnd w:id="97"/>
    </w:p>
    <w:p w:rsidR="00D718D8" w:rsidRDefault="00D718D8" w:rsidP="00B07973">
      <w:pPr>
        <w:rPr>
          <w:rtl/>
          <w:lang w:eastAsia="he-IL"/>
        </w:rPr>
      </w:pPr>
    </w:p>
    <w:p w:rsidR="00D718D8" w:rsidRDefault="00D718D8" w:rsidP="00466429">
      <w:pPr>
        <w:rPr>
          <w:rtl/>
          <w:lang w:eastAsia="he-IL"/>
        </w:rPr>
      </w:pPr>
      <w:r>
        <w:rPr>
          <w:rFonts w:hint="cs"/>
          <w:rtl/>
          <w:lang w:eastAsia="he-IL"/>
        </w:rPr>
        <w:t xml:space="preserve">זאת הדאגה שלנו. </w:t>
      </w:r>
    </w:p>
    <w:p w:rsidR="00D718D8" w:rsidRDefault="00D718D8" w:rsidP="00466429">
      <w:pPr>
        <w:rPr>
          <w:rtl/>
          <w:lang w:eastAsia="he-IL"/>
        </w:rPr>
      </w:pPr>
      <w:bookmarkStart w:id="98" w:name="_ETM_Q1_532000"/>
      <w:bookmarkEnd w:id="98"/>
    </w:p>
    <w:p w:rsidR="00D718D8" w:rsidRDefault="00D718D8" w:rsidP="00364575">
      <w:pPr>
        <w:pStyle w:val="-"/>
        <w:keepNext/>
        <w:rPr>
          <w:rtl/>
        </w:rPr>
      </w:pPr>
      <w:bookmarkStart w:id="99" w:name="ET_speakercontinue_6164_25"/>
      <w:r w:rsidRPr="00364575">
        <w:rPr>
          <w:rStyle w:val="TagStyle"/>
          <w:rtl/>
        </w:rPr>
        <w:t xml:space="preserve"> &lt;&lt; דובר_המשך &gt;&gt;</w:t>
      </w:r>
      <w:r w:rsidRPr="00466429">
        <w:rPr>
          <w:rStyle w:val="TagStyle"/>
          <w:rtl/>
        </w:rPr>
        <w:t xml:space="preserve"> </w:t>
      </w:r>
      <w:r>
        <w:rPr>
          <w:rtl/>
        </w:rPr>
        <w:t>עמית הלוי (הליכוד):</w:t>
      </w:r>
      <w:r w:rsidRPr="00466429">
        <w:rPr>
          <w:rStyle w:val="TagStyle"/>
          <w:rtl/>
        </w:rPr>
        <w:t xml:space="preserve"> </w:t>
      </w:r>
      <w:r w:rsidRPr="00364575">
        <w:rPr>
          <w:rStyle w:val="TagStyle"/>
          <w:rtl/>
        </w:rPr>
        <w:t>&lt;&lt; דובר_המשך &gt;&gt;</w:t>
      </w:r>
      <w:r>
        <w:rPr>
          <w:rtl/>
        </w:rPr>
        <w:t xml:space="preserve">   </w:t>
      </w:r>
      <w:bookmarkEnd w:id="99"/>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הרי זה לא מפעל תעש היחיד בארץ, יש עוד מפעלי ביטחון בארץ. האם יש </w:t>
      </w:r>
      <w:bookmarkStart w:id="100" w:name="_ETM_Q1_540000"/>
      <w:bookmarkEnd w:id="100"/>
      <w:r>
        <w:rPr>
          <w:rFonts w:hint="cs"/>
          <w:rtl/>
          <w:lang w:eastAsia="he-IL"/>
        </w:rPr>
        <w:t xml:space="preserve">עוד מפעלים שבהם יכולה להיות סיטואציה כזאת שנשארו חומרים בקרקע – שלא לומר מפעלים כימיים ואחרים, שבנתונים ביולוגיים כאלה ואחרים </w:t>
      </w:r>
      <w:bookmarkStart w:id="101" w:name="_ETM_Q1_545000"/>
      <w:bookmarkEnd w:id="101"/>
      <w:r>
        <w:rPr>
          <w:rFonts w:hint="cs"/>
          <w:rtl/>
          <w:lang w:eastAsia="he-IL"/>
        </w:rPr>
        <w:t xml:space="preserve">גם יכולים להגיע פתאום לפיצוץ מהסוג הזה – אז האם מישהו בודק בכל הארץ </w:t>
      </w:r>
      <w:bookmarkStart w:id="102" w:name="_ETM_Q1_550000"/>
      <w:bookmarkEnd w:id="102"/>
      <w:r>
        <w:rPr>
          <w:rFonts w:hint="cs"/>
          <w:rtl/>
          <w:lang w:eastAsia="he-IL"/>
        </w:rPr>
        <w:t xml:space="preserve">את האירוע הזה? כי באמת, כמו שאמרת </w:t>
      </w:r>
      <w:bookmarkStart w:id="103" w:name="_ETM_Q1_551000"/>
      <w:bookmarkEnd w:id="103"/>
      <w:r w:rsidR="00B07973">
        <w:rPr>
          <w:rFonts w:hint="cs"/>
          <w:rtl/>
          <w:lang w:eastAsia="he-IL"/>
        </w:rPr>
        <w:t>– – –</w:t>
      </w:r>
    </w:p>
    <w:p w:rsidR="00D718D8" w:rsidRDefault="00D718D8" w:rsidP="00466429">
      <w:pPr>
        <w:rPr>
          <w:rtl/>
          <w:lang w:eastAsia="he-IL"/>
        </w:rPr>
      </w:pPr>
      <w:bookmarkStart w:id="104" w:name="_ETM_Q1_552000"/>
      <w:bookmarkEnd w:id="104"/>
    </w:p>
    <w:p w:rsidR="00D718D8" w:rsidRDefault="00D718D8" w:rsidP="00364575">
      <w:pPr>
        <w:pStyle w:val="-"/>
        <w:keepNext/>
        <w:rPr>
          <w:rtl/>
        </w:rPr>
      </w:pPr>
      <w:bookmarkStart w:id="105" w:name="ET_speakercontinue_6452_28"/>
      <w:r w:rsidRPr="00364575">
        <w:rPr>
          <w:rStyle w:val="TagStyle"/>
          <w:rtl/>
        </w:rPr>
        <w:t xml:space="preserve"> &lt;&lt; דובר_המשך &gt;&gt;</w:t>
      </w:r>
      <w:r w:rsidRPr="00466429">
        <w:rPr>
          <w:rStyle w:val="TagStyle"/>
          <w:rtl/>
        </w:rPr>
        <w:t xml:space="preserve"> </w:t>
      </w:r>
      <w:r>
        <w:rPr>
          <w:rtl/>
        </w:rPr>
        <w:t>השרה להגנת הסביבה עידית סילמן:</w:t>
      </w:r>
      <w:r w:rsidRPr="00466429">
        <w:rPr>
          <w:rStyle w:val="TagStyle"/>
          <w:rtl/>
        </w:rPr>
        <w:t xml:space="preserve"> </w:t>
      </w:r>
      <w:r w:rsidRPr="00364575">
        <w:rPr>
          <w:rStyle w:val="TagStyle"/>
          <w:rtl/>
        </w:rPr>
        <w:t>&lt;&lt; דובר_המשך &gt;&gt;</w:t>
      </w:r>
      <w:r>
        <w:rPr>
          <w:rtl/>
        </w:rPr>
        <w:t xml:space="preserve">   </w:t>
      </w:r>
      <w:bookmarkEnd w:id="10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אנחנו ביקשנו </w:t>
      </w:r>
      <w:r w:rsidR="00B07973">
        <w:rPr>
          <w:rFonts w:hint="cs"/>
          <w:rtl/>
          <w:lang w:eastAsia="he-IL"/>
        </w:rPr>
        <w:t>– – –</w:t>
      </w:r>
    </w:p>
    <w:p w:rsidR="00D718D8" w:rsidRDefault="00D718D8" w:rsidP="00466429">
      <w:pPr>
        <w:rPr>
          <w:rtl/>
          <w:lang w:eastAsia="he-IL"/>
        </w:rPr>
      </w:pPr>
      <w:bookmarkStart w:id="106" w:name="_ETM_Q1_554000"/>
      <w:bookmarkEnd w:id="106"/>
    </w:p>
    <w:p w:rsidR="00D718D8" w:rsidRDefault="00D718D8" w:rsidP="00364575">
      <w:pPr>
        <w:pStyle w:val="af6"/>
        <w:keepNext/>
        <w:rPr>
          <w:rtl/>
        </w:rPr>
      </w:pPr>
      <w:bookmarkStart w:id="107" w:name="ET_yor_6423_29"/>
      <w:r w:rsidRPr="00364575">
        <w:rPr>
          <w:rStyle w:val="TagStyle"/>
          <w:rtl/>
        </w:rPr>
        <w:t xml:space="preserve"> &lt;&lt; יור &gt;&gt;</w:t>
      </w:r>
      <w:r w:rsidRPr="00466429">
        <w:rPr>
          <w:rStyle w:val="TagStyle"/>
          <w:rtl/>
        </w:rPr>
        <w:t xml:space="preserve"> </w:t>
      </w:r>
      <w:r>
        <w:rPr>
          <w:rtl/>
        </w:rPr>
        <w:t>היו"ר אמיר אוחנה:</w:t>
      </w:r>
      <w:r w:rsidRPr="00466429">
        <w:rPr>
          <w:rStyle w:val="TagStyle"/>
          <w:rtl/>
        </w:rPr>
        <w:t xml:space="preserve"> </w:t>
      </w:r>
      <w:r w:rsidRPr="00364575">
        <w:rPr>
          <w:rStyle w:val="TagStyle"/>
          <w:rtl/>
        </w:rPr>
        <w:t>&lt;&lt; יור &gt;&gt;</w:t>
      </w:r>
      <w:r>
        <w:rPr>
          <w:rtl/>
        </w:rPr>
        <w:t xml:space="preserve">   </w:t>
      </w:r>
      <w:bookmarkEnd w:id="107"/>
    </w:p>
    <w:p w:rsidR="00D718D8" w:rsidRDefault="00D718D8" w:rsidP="00B07973">
      <w:pPr>
        <w:rPr>
          <w:rtl/>
          <w:lang w:eastAsia="he-IL"/>
        </w:rPr>
      </w:pPr>
    </w:p>
    <w:p w:rsidR="00D718D8" w:rsidRPr="00466429" w:rsidRDefault="00D718D8" w:rsidP="00466429">
      <w:pPr>
        <w:rPr>
          <w:rtl/>
          <w:lang w:eastAsia="he-IL"/>
        </w:rPr>
      </w:pPr>
      <w:bookmarkStart w:id="108" w:name="_ETM_Q1_555000"/>
      <w:bookmarkEnd w:id="108"/>
      <w:r>
        <w:rPr>
          <w:rFonts w:hint="cs"/>
          <w:rtl/>
          <w:lang w:eastAsia="he-IL"/>
        </w:rPr>
        <w:t xml:space="preserve">אנחנו נשמע את השאלות הנוספות, ואז תשיבי ברצף. בבקשה, חבר הכנסת הרצנו, ואחריו </w:t>
      </w:r>
      <w:r>
        <w:rPr>
          <w:rFonts w:hint="eastAsia"/>
          <w:rtl/>
          <w:lang w:eastAsia="he-IL"/>
        </w:rPr>
        <w:t>–</w:t>
      </w:r>
      <w:r>
        <w:rPr>
          <w:rFonts w:hint="cs"/>
          <w:rtl/>
          <w:lang w:eastAsia="he-IL"/>
        </w:rPr>
        <w:t xml:space="preserve"> חבר הכנסת </w:t>
      </w:r>
      <w:bookmarkStart w:id="109" w:name="_ETM_Q1_557000"/>
      <w:bookmarkEnd w:id="109"/>
      <w:r>
        <w:rPr>
          <w:rFonts w:hint="cs"/>
          <w:rtl/>
          <w:lang w:eastAsia="he-IL"/>
        </w:rPr>
        <w:t>כסיף שגם הוא, אגב, הגיש שאילתה בנושא הזה,</w:t>
      </w:r>
      <w:bookmarkStart w:id="110" w:name="_ETM_Q1_564000"/>
      <w:bookmarkEnd w:id="110"/>
      <w:r>
        <w:rPr>
          <w:rFonts w:hint="cs"/>
          <w:rtl/>
          <w:lang w:eastAsia="he-IL"/>
        </w:rPr>
        <w:t xml:space="preserve"> ולכן הוא נמצא כאן. הנושא חשוב לו. </w:t>
      </w:r>
    </w:p>
    <w:p w:rsidR="00D718D8" w:rsidRPr="00466429" w:rsidRDefault="00D718D8" w:rsidP="00466429">
      <w:pPr>
        <w:rPr>
          <w:rtl/>
          <w:lang w:eastAsia="he-IL"/>
        </w:rPr>
      </w:pPr>
      <w:bookmarkStart w:id="111" w:name="_ETM_Q1_535000"/>
      <w:bookmarkEnd w:id="111"/>
    </w:p>
    <w:p w:rsidR="00D718D8" w:rsidRDefault="00D718D8" w:rsidP="00364575">
      <w:pPr>
        <w:pStyle w:val="a4"/>
        <w:keepNext/>
        <w:rPr>
          <w:rtl/>
        </w:rPr>
      </w:pPr>
      <w:bookmarkStart w:id="112" w:name="ET_speaker_5787_16"/>
      <w:r w:rsidRPr="00364575">
        <w:rPr>
          <w:rStyle w:val="TagStyle"/>
          <w:rtl/>
        </w:rPr>
        <w:t>&lt;&lt; דובר &gt;&gt;</w:t>
      </w:r>
      <w:r w:rsidRPr="00934B67">
        <w:rPr>
          <w:rStyle w:val="TagStyle"/>
          <w:rtl/>
        </w:rPr>
        <w:t xml:space="preserve"> </w:t>
      </w:r>
      <w:bookmarkStart w:id="113" w:name="_Toc140142274"/>
      <w:bookmarkStart w:id="114" w:name="_Toc140142489"/>
      <w:r>
        <w:rPr>
          <w:rtl/>
        </w:rPr>
        <w:t>יוראי להב הרצנו (יש עתיד):</w:t>
      </w:r>
      <w:bookmarkEnd w:id="113"/>
      <w:bookmarkEnd w:id="114"/>
      <w:r w:rsidRPr="00934B67">
        <w:rPr>
          <w:rStyle w:val="TagStyle"/>
          <w:rtl/>
        </w:rPr>
        <w:t xml:space="preserve"> </w:t>
      </w:r>
      <w:r w:rsidRPr="00364575">
        <w:rPr>
          <w:rStyle w:val="TagStyle"/>
          <w:rtl/>
        </w:rPr>
        <w:t>&lt;&lt; דובר &gt;&gt;</w:t>
      </w:r>
      <w:r>
        <w:rPr>
          <w:rtl/>
        </w:rPr>
        <w:t xml:space="preserve">   </w:t>
      </w:r>
      <w:bookmarkEnd w:id="112"/>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תודה, אדוני </w:t>
      </w:r>
      <w:bookmarkStart w:id="115" w:name="_ETM_Q1_566000"/>
      <w:bookmarkEnd w:id="115"/>
      <w:r>
        <w:rPr>
          <w:rFonts w:hint="cs"/>
          <w:rtl/>
          <w:lang w:eastAsia="he-IL"/>
        </w:rPr>
        <w:t xml:space="preserve">היושב-ראש. גברתי השרה, במקום שבו אירע הפיצוץ, על אדמות אפולוניה, תוכנן גן שעשועים עם מתקנים לילדים. הסיבה היחידה שהפיצוץ </w:t>
      </w:r>
      <w:bookmarkStart w:id="116" w:name="_ETM_Q1_578000"/>
      <w:bookmarkEnd w:id="116"/>
      <w:r>
        <w:rPr>
          <w:rFonts w:hint="cs"/>
          <w:rtl/>
          <w:lang w:eastAsia="he-IL"/>
        </w:rPr>
        <w:t xml:space="preserve">לא הוריד את המתקנים לילדים ומי יודע כמה </w:t>
      </w:r>
      <w:bookmarkStart w:id="117" w:name="_ETM_Q1_581000"/>
      <w:bookmarkEnd w:id="117"/>
      <w:r>
        <w:rPr>
          <w:rFonts w:hint="cs"/>
          <w:rtl/>
          <w:lang w:eastAsia="he-IL"/>
        </w:rPr>
        <w:t>חיי אדם היא שבית המשפט העליון פסל את תוכניות הבנייה</w:t>
      </w:r>
      <w:bookmarkStart w:id="118" w:name="_ETM_Q1_586000"/>
      <w:bookmarkEnd w:id="118"/>
      <w:r>
        <w:rPr>
          <w:rFonts w:hint="cs"/>
          <w:rtl/>
          <w:lang w:eastAsia="he-IL"/>
        </w:rPr>
        <w:t xml:space="preserve"> והשתמש בעילת הסבירות בפסילה שלו. </w:t>
      </w:r>
    </w:p>
    <w:p w:rsidR="00D718D8" w:rsidRDefault="00D718D8" w:rsidP="00934B67">
      <w:pPr>
        <w:rPr>
          <w:rtl/>
          <w:lang w:eastAsia="he-IL"/>
        </w:rPr>
      </w:pPr>
    </w:p>
    <w:p w:rsidR="00D718D8" w:rsidRDefault="00D718D8" w:rsidP="00392CD9">
      <w:pPr>
        <w:rPr>
          <w:rtl/>
        </w:rPr>
      </w:pPr>
      <w:bookmarkStart w:id="119" w:name="TOR_Q2"/>
      <w:bookmarkStart w:id="120" w:name="_ETM_Q2_180000"/>
      <w:bookmarkEnd w:id="119"/>
      <w:bookmarkEnd w:id="120"/>
      <w:r>
        <w:rPr>
          <w:rFonts w:hint="cs"/>
          <w:rtl/>
        </w:rPr>
        <w:t xml:space="preserve">בהתחשב בעובדה שעילת הסבירות היא כלי משמעותי בהגנת הסביבה ובשמירה על בריאות הציבור, האם את תומכת בביטול עילת הסבירות? ואם את תומכת בביטולה, אילו כלים חלופיים </w:t>
      </w:r>
      <w:bookmarkStart w:id="121" w:name="_ETM_Q2_183728"/>
      <w:bookmarkEnd w:id="121"/>
      <w:r>
        <w:rPr>
          <w:rFonts w:hint="cs"/>
          <w:rtl/>
        </w:rPr>
        <w:t xml:space="preserve">יש, להשקפתך, בארגז הכלים של בית המשפט העליון להגנה על </w:t>
      </w:r>
      <w:bookmarkStart w:id="122" w:name="_ETM_Q2_185288"/>
      <w:bookmarkEnd w:id="122"/>
      <w:r>
        <w:rPr>
          <w:rFonts w:hint="cs"/>
          <w:rtl/>
        </w:rPr>
        <w:t>הסביבה ולשמירה על בריאות הציבור?</w:t>
      </w:r>
    </w:p>
    <w:p w:rsidR="00D718D8" w:rsidRDefault="00D718D8" w:rsidP="00392CD9">
      <w:pPr>
        <w:rPr>
          <w:rtl/>
        </w:rPr>
      </w:pPr>
    </w:p>
    <w:p w:rsidR="00D718D8" w:rsidRDefault="00D718D8" w:rsidP="00392CD9">
      <w:pPr>
        <w:pStyle w:val="af6"/>
        <w:keepNext/>
        <w:rPr>
          <w:rtl/>
        </w:rPr>
      </w:pPr>
      <w:bookmarkStart w:id="123" w:name="ET_yor_6423_11"/>
      <w:r w:rsidRPr="00F13B62">
        <w:rPr>
          <w:rStyle w:val="TagStyle"/>
          <w:rtl/>
        </w:rPr>
        <w:t xml:space="preserve"> &lt;&lt; יור &gt;&gt; </w:t>
      </w:r>
      <w:r>
        <w:rPr>
          <w:rtl/>
        </w:rPr>
        <w:t>היו"ר אמיר אוחנה:</w:t>
      </w:r>
      <w:r w:rsidRPr="00F13B62">
        <w:rPr>
          <w:rStyle w:val="TagStyle"/>
          <w:rtl/>
        </w:rPr>
        <w:t xml:space="preserve"> &lt;&lt; יור &gt;&gt;</w:t>
      </w:r>
      <w:r>
        <w:rPr>
          <w:rtl/>
        </w:rPr>
        <w:t xml:space="preserve"> </w:t>
      </w:r>
      <w:bookmarkEnd w:id="123"/>
    </w:p>
    <w:p w:rsidR="00D718D8" w:rsidRDefault="00D718D8" w:rsidP="00B07973">
      <w:pPr>
        <w:rPr>
          <w:rtl/>
        </w:rPr>
      </w:pPr>
    </w:p>
    <w:p w:rsidR="00D718D8" w:rsidRDefault="00D718D8" w:rsidP="00392CD9">
      <w:pPr>
        <w:rPr>
          <w:rtl/>
        </w:rPr>
      </w:pPr>
      <w:r>
        <w:rPr>
          <w:rFonts w:hint="cs"/>
          <w:rtl/>
        </w:rPr>
        <w:t xml:space="preserve">תודה רבה. חבר הכנסת כסיף, ואז </w:t>
      </w:r>
      <w:bookmarkStart w:id="124" w:name="_ETM_Q2_191608"/>
      <w:bookmarkEnd w:id="124"/>
      <w:r>
        <w:rPr>
          <w:rFonts w:hint="cs"/>
          <w:rtl/>
        </w:rPr>
        <w:t xml:space="preserve">השרה תשיב במרוכז. בבקשה. </w:t>
      </w:r>
    </w:p>
    <w:p w:rsidR="00D718D8" w:rsidRDefault="00D718D8" w:rsidP="00392CD9">
      <w:pPr>
        <w:rPr>
          <w:rtl/>
        </w:rPr>
      </w:pPr>
      <w:bookmarkStart w:id="125" w:name="_ETM_Q2_195369"/>
      <w:bookmarkStart w:id="126" w:name="_ETM_Q2_195456"/>
      <w:bookmarkStart w:id="127" w:name="_ETM_Q2_197160"/>
      <w:bookmarkEnd w:id="125"/>
      <w:bookmarkEnd w:id="126"/>
      <w:bookmarkEnd w:id="127"/>
    </w:p>
    <w:p w:rsidR="00D718D8" w:rsidRDefault="00D718D8" w:rsidP="00392CD9">
      <w:pPr>
        <w:pStyle w:val="a4"/>
        <w:keepNext/>
        <w:rPr>
          <w:rtl/>
        </w:rPr>
      </w:pPr>
      <w:bookmarkStart w:id="128" w:name="ET_speaker_5785_12"/>
      <w:r w:rsidRPr="00F13B62">
        <w:rPr>
          <w:rStyle w:val="TagStyle"/>
          <w:rtl/>
        </w:rPr>
        <w:t xml:space="preserve"> &lt;&lt; דובר &gt;&gt; </w:t>
      </w:r>
      <w:bookmarkStart w:id="129" w:name="_Toc140142275"/>
      <w:bookmarkStart w:id="130" w:name="_Toc140142490"/>
      <w:r>
        <w:rPr>
          <w:rtl/>
        </w:rPr>
        <w:t>עופר כסיף (חד"ש-תע"ל):</w:t>
      </w:r>
      <w:bookmarkEnd w:id="129"/>
      <w:bookmarkEnd w:id="130"/>
      <w:r w:rsidRPr="00F13B62">
        <w:rPr>
          <w:rStyle w:val="TagStyle"/>
          <w:rtl/>
        </w:rPr>
        <w:t xml:space="preserve"> &lt;&lt; דובר &gt;&gt;</w:t>
      </w:r>
      <w:r>
        <w:rPr>
          <w:rtl/>
        </w:rPr>
        <w:t xml:space="preserve"> </w:t>
      </w:r>
      <w:bookmarkEnd w:id="128"/>
    </w:p>
    <w:p w:rsidR="00D718D8" w:rsidRDefault="00D718D8" w:rsidP="00B07973">
      <w:pPr>
        <w:rPr>
          <w:rtl/>
        </w:rPr>
      </w:pPr>
    </w:p>
    <w:p w:rsidR="00D718D8" w:rsidRDefault="00D718D8" w:rsidP="00392CD9">
      <w:pPr>
        <w:rPr>
          <w:rtl/>
        </w:rPr>
      </w:pPr>
      <w:bookmarkStart w:id="131" w:name="_ETM_Q2_197608"/>
      <w:bookmarkStart w:id="132" w:name="_ETM_Q2_197661"/>
      <w:bookmarkEnd w:id="131"/>
      <w:bookmarkEnd w:id="132"/>
      <w:r>
        <w:rPr>
          <w:rFonts w:hint="cs"/>
          <w:rtl/>
        </w:rPr>
        <w:t xml:space="preserve">תודה רבה. אני רציתי לשאול: </w:t>
      </w:r>
      <w:bookmarkStart w:id="133" w:name="_ETM_Q2_180269"/>
      <w:bookmarkStart w:id="134" w:name="_ETM_Q2_180810"/>
      <w:bookmarkStart w:id="135" w:name="_ETM_Q2_181079"/>
      <w:bookmarkStart w:id="136" w:name="_ETM_Q2_181530"/>
      <w:bookmarkStart w:id="137" w:name="_ETM_Q2_182730"/>
      <w:bookmarkStart w:id="138" w:name="_ETM_Q2_183105"/>
      <w:bookmarkStart w:id="139" w:name="_ETM_Q2_183510"/>
      <w:bookmarkStart w:id="140" w:name="_ETM_Q2_183929"/>
      <w:bookmarkStart w:id="141" w:name="_ETM_Q2_184230"/>
      <w:bookmarkStart w:id="142" w:name="_ETM_Q2_184410"/>
      <w:bookmarkStart w:id="143" w:name="_ETM_Q2_184589"/>
      <w:bookmarkStart w:id="144" w:name="_ETM_Q2_184980"/>
      <w:bookmarkStart w:id="145" w:name="_ETM_Q2_185309"/>
      <w:bookmarkStart w:id="146" w:name="_ETM_Q2_186290"/>
      <w:bookmarkStart w:id="147" w:name="_ETM_Q2_186620"/>
      <w:bookmarkStart w:id="148" w:name="_ETM_Q2_187250"/>
      <w:bookmarkStart w:id="149" w:name="_ETM_Q2_187850"/>
      <w:bookmarkStart w:id="150" w:name="_ETM_Q2_187940"/>
      <w:bookmarkStart w:id="151" w:name="_ETM_Q2_188210"/>
      <w:bookmarkStart w:id="152" w:name="_ETM_Q2_188660"/>
      <w:bookmarkStart w:id="153" w:name="_ETM_Q2_188960"/>
      <w:bookmarkStart w:id="154" w:name="_ETM_Q2_189200"/>
      <w:bookmarkStart w:id="155" w:name="_ETM_Q2_189469"/>
      <w:bookmarkStart w:id="156" w:name="_ETM_Q2_189830"/>
      <w:bookmarkStart w:id="157" w:name="_ETM_Q2_190070"/>
      <w:bookmarkStart w:id="158" w:name="_ETM_Q2_190400"/>
      <w:bookmarkStart w:id="159" w:name="_ETM_Q2_190789"/>
      <w:bookmarkStart w:id="160" w:name="_ETM_Q2_191360"/>
      <w:bookmarkStart w:id="161" w:name="_ETM_Q2_200430"/>
      <w:bookmarkStart w:id="162" w:name="_ETM_Q2_200730"/>
      <w:bookmarkStart w:id="163" w:name="_ETM_Q2_202030"/>
      <w:bookmarkStart w:id="164" w:name="_ETM_Q2_202239"/>
      <w:bookmarkStart w:id="165" w:name="_ETM_Q2_202630"/>
      <w:bookmarkStart w:id="166" w:name="_ETM_Q2_203230"/>
      <w:bookmarkStart w:id="167" w:name="_ETM_Q2_204040"/>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rtl/>
        </w:rPr>
        <w:t xml:space="preserve">התפרסם </w:t>
      </w:r>
      <w:bookmarkStart w:id="168" w:name="_ETM_Q2_204610"/>
      <w:bookmarkEnd w:id="168"/>
      <w:r>
        <w:rPr>
          <w:rtl/>
        </w:rPr>
        <w:t xml:space="preserve">ממש </w:t>
      </w:r>
      <w:bookmarkStart w:id="169" w:name="_ETM_Q2_205239"/>
      <w:bookmarkEnd w:id="169"/>
      <w:r>
        <w:rPr>
          <w:rtl/>
        </w:rPr>
        <w:t xml:space="preserve">לפני </w:t>
      </w:r>
      <w:bookmarkStart w:id="170" w:name="_ETM_Q2_205600"/>
      <w:bookmarkEnd w:id="170"/>
      <w:r>
        <w:rPr>
          <w:rtl/>
        </w:rPr>
        <w:t xml:space="preserve">ימים </w:t>
      </w:r>
      <w:bookmarkStart w:id="171" w:name="_ETM_Q2_206230"/>
      <w:bookmarkEnd w:id="171"/>
      <w:r>
        <w:rPr>
          <w:rtl/>
        </w:rPr>
        <w:t xml:space="preserve">מספר </w:t>
      </w:r>
      <w:bookmarkStart w:id="172" w:name="_ETM_Q2_207550"/>
      <w:bookmarkEnd w:id="172"/>
      <w:r>
        <w:rPr>
          <w:rtl/>
        </w:rPr>
        <w:t xml:space="preserve">שיש </w:t>
      </w:r>
      <w:bookmarkStart w:id="173" w:name="_ETM_Q2_209030"/>
      <w:bookmarkEnd w:id="173"/>
      <w:r>
        <w:rPr>
          <w:rtl/>
        </w:rPr>
        <w:t xml:space="preserve">כמה </w:t>
      </w:r>
      <w:bookmarkStart w:id="174" w:name="_ETM_Q2_209330"/>
      <w:bookmarkEnd w:id="174"/>
      <w:r>
        <w:rPr>
          <w:rtl/>
        </w:rPr>
        <w:t xml:space="preserve">וכמה </w:t>
      </w:r>
      <w:bookmarkStart w:id="175" w:name="_ETM_Q2_209780"/>
      <w:bookmarkEnd w:id="175"/>
      <w:r>
        <w:rPr>
          <w:rtl/>
        </w:rPr>
        <w:t xml:space="preserve">מקומות </w:t>
      </w:r>
      <w:bookmarkStart w:id="176" w:name="_ETM_Q2_210350"/>
      <w:bookmarkEnd w:id="176"/>
      <w:r>
        <w:rPr>
          <w:rtl/>
        </w:rPr>
        <w:t xml:space="preserve">בארץ </w:t>
      </w:r>
      <w:bookmarkStart w:id="177" w:name="_ETM_Q2_210890"/>
      <w:bookmarkEnd w:id="177"/>
      <w:r>
        <w:rPr>
          <w:rtl/>
        </w:rPr>
        <w:t xml:space="preserve">שיש </w:t>
      </w:r>
      <w:bookmarkStart w:id="178" w:name="_ETM_Q2_211250"/>
      <w:bookmarkEnd w:id="178"/>
      <w:r>
        <w:rPr>
          <w:rtl/>
        </w:rPr>
        <w:t xml:space="preserve">בהם </w:t>
      </w:r>
      <w:bookmarkStart w:id="179" w:name="_ETM_Q2_212010"/>
      <w:bookmarkEnd w:id="179"/>
      <w:r>
        <w:rPr>
          <w:rtl/>
        </w:rPr>
        <w:t xml:space="preserve">מצבורים </w:t>
      </w:r>
      <w:bookmarkStart w:id="180" w:name="_ETM_Q2_212850"/>
      <w:bookmarkEnd w:id="180"/>
      <w:r>
        <w:rPr>
          <w:rtl/>
        </w:rPr>
        <w:t xml:space="preserve">של </w:t>
      </w:r>
      <w:bookmarkStart w:id="181" w:name="_ETM_Q2_213960"/>
      <w:bookmarkEnd w:id="181"/>
      <w:r>
        <w:rPr>
          <w:rtl/>
        </w:rPr>
        <w:t xml:space="preserve">חומרים </w:t>
      </w:r>
      <w:bookmarkStart w:id="182" w:name="_ETM_Q2_214409"/>
      <w:bookmarkEnd w:id="182"/>
      <w:r>
        <w:rPr>
          <w:rtl/>
        </w:rPr>
        <w:t xml:space="preserve">מסוכנים </w:t>
      </w:r>
      <w:bookmarkStart w:id="183" w:name="_ETM_Q2_215100"/>
      <w:bookmarkEnd w:id="183"/>
      <w:r>
        <w:rPr>
          <w:rtl/>
        </w:rPr>
        <w:t xml:space="preserve">שעלולים </w:t>
      </w:r>
      <w:bookmarkStart w:id="184" w:name="_ETM_Q2_215610"/>
      <w:bookmarkEnd w:id="184"/>
      <w:r>
        <w:rPr>
          <w:rtl/>
        </w:rPr>
        <w:t>להתפוצץ</w:t>
      </w:r>
      <w:r>
        <w:rPr>
          <w:rFonts w:hint="cs"/>
          <w:rtl/>
        </w:rPr>
        <w:t>.</w:t>
      </w:r>
      <w:r>
        <w:rPr>
          <w:rtl/>
        </w:rPr>
        <w:t xml:space="preserve"> </w:t>
      </w:r>
      <w:bookmarkStart w:id="185" w:name="_ETM_Q2_216300"/>
      <w:bookmarkStart w:id="186" w:name="_ETM_Q2_216450"/>
      <w:bookmarkEnd w:id="185"/>
      <w:bookmarkEnd w:id="186"/>
      <w:r>
        <w:rPr>
          <w:rtl/>
        </w:rPr>
        <w:t xml:space="preserve">רציתי </w:t>
      </w:r>
      <w:bookmarkStart w:id="187" w:name="_ETM_Q2_216840"/>
      <w:bookmarkEnd w:id="187"/>
      <w:r>
        <w:rPr>
          <w:rtl/>
        </w:rPr>
        <w:t>לשאול</w:t>
      </w:r>
      <w:r>
        <w:rPr>
          <w:rFonts w:hint="cs"/>
          <w:rtl/>
        </w:rPr>
        <w:t>,</w:t>
      </w:r>
      <w:r>
        <w:rPr>
          <w:rtl/>
        </w:rPr>
        <w:t xml:space="preserve"> </w:t>
      </w:r>
      <w:bookmarkStart w:id="188" w:name="_ETM_Q2_217200"/>
      <w:bookmarkEnd w:id="188"/>
      <w:r>
        <w:rPr>
          <w:rtl/>
        </w:rPr>
        <w:t>בבקשה</w:t>
      </w:r>
      <w:r>
        <w:rPr>
          <w:rFonts w:hint="cs"/>
          <w:rtl/>
        </w:rPr>
        <w:t xml:space="preserve">: </w:t>
      </w:r>
      <w:bookmarkStart w:id="189" w:name="_ETM_Q2_217385"/>
      <w:bookmarkEnd w:id="189"/>
    </w:p>
    <w:p w:rsidR="00D718D8" w:rsidRDefault="00D718D8" w:rsidP="00392CD9">
      <w:pPr>
        <w:rPr>
          <w:rtl/>
        </w:rPr>
      </w:pPr>
      <w:bookmarkStart w:id="190" w:name="_ETM_Q2_221146"/>
      <w:bookmarkStart w:id="191" w:name="_ETM_Q2_221245"/>
      <w:bookmarkEnd w:id="190"/>
      <w:bookmarkEnd w:id="191"/>
    </w:p>
    <w:p w:rsidR="00D718D8" w:rsidRDefault="00D718D8" w:rsidP="00392CD9">
      <w:pPr>
        <w:rPr>
          <w:rtl/>
        </w:rPr>
      </w:pPr>
      <w:bookmarkStart w:id="192" w:name="_ETM_Q2_221336"/>
      <w:bookmarkStart w:id="193" w:name="_ETM_Q2_221410"/>
      <w:bookmarkStart w:id="194" w:name="_ETM_Q2_218420"/>
      <w:bookmarkStart w:id="195" w:name="_ETM_Q2_219559"/>
      <w:bookmarkEnd w:id="192"/>
      <w:bookmarkEnd w:id="193"/>
      <w:bookmarkEnd w:id="194"/>
      <w:bookmarkEnd w:id="195"/>
      <w:r>
        <w:rPr>
          <w:rFonts w:hint="cs"/>
          <w:rtl/>
        </w:rPr>
        <w:t>א. ה</w:t>
      </w:r>
      <w:r>
        <w:rPr>
          <w:rtl/>
        </w:rPr>
        <w:t xml:space="preserve">אם </w:t>
      </w:r>
      <w:bookmarkStart w:id="196" w:name="_ETM_Q2_220309"/>
      <w:bookmarkEnd w:id="196"/>
      <w:r>
        <w:rPr>
          <w:rtl/>
        </w:rPr>
        <w:t xml:space="preserve">יש </w:t>
      </w:r>
      <w:bookmarkStart w:id="197" w:name="_ETM_Q2_220670"/>
      <w:bookmarkEnd w:id="197"/>
      <w:r>
        <w:rPr>
          <w:rtl/>
        </w:rPr>
        <w:t xml:space="preserve">לך </w:t>
      </w:r>
      <w:bookmarkStart w:id="198" w:name="_ETM_Q2_220850"/>
      <w:bookmarkEnd w:id="198"/>
      <w:r>
        <w:rPr>
          <w:rtl/>
        </w:rPr>
        <w:t xml:space="preserve">מידע </w:t>
      </w:r>
      <w:bookmarkStart w:id="199" w:name="_ETM_Q2_221300"/>
      <w:bookmarkEnd w:id="199"/>
      <w:r>
        <w:rPr>
          <w:rtl/>
        </w:rPr>
        <w:t xml:space="preserve">לגבי </w:t>
      </w:r>
      <w:bookmarkStart w:id="200" w:name="_ETM_Q2_221780"/>
      <w:bookmarkEnd w:id="200"/>
      <w:r>
        <w:rPr>
          <w:rtl/>
        </w:rPr>
        <w:t xml:space="preserve">מקומות </w:t>
      </w:r>
      <w:bookmarkStart w:id="201" w:name="_ETM_Q2_222229"/>
      <w:bookmarkEnd w:id="201"/>
      <w:r>
        <w:rPr>
          <w:rtl/>
        </w:rPr>
        <w:t>נוספים</w:t>
      </w:r>
      <w:r>
        <w:rPr>
          <w:rFonts w:hint="cs"/>
          <w:rtl/>
        </w:rPr>
        <w:t>?</w:t>
      </w:r>
    </w:p>
    <w:p w:rsidR="00D718D8" w:rsidRDefault="00D718D8" w:rsidP="00392CD9">
      <w:pPr>
        <w:rPr>
          <w:rtl/>
        </w:rPr>
      </w:pPr>
    </w:p>
    <w:p w:rsidR="00D718D8" w:rsidRDefault="00D718D8" w:rsidP="00392CD9">
      <w:pPr>
        <w:rPr>
          <w:rtl/>
        </w:rPr>
      </w:pPr>
      <w:r>
        <w:rPr>
          <w:rFonts w:hint="cs"/>
          <w:rtl/>
        </w:rPr>
        <w:t>ב. מה נעשה בנדון?</w:t>
      </w:r>
    </w:p>
    <w:p w:rsidR="00D718D8" w:rsidRDefault="00D718D8" w:rsidP="00392CD9">
      <w:pPr>
        <w:rPr>
          <w:rtl/>
        </w:rPr>
      </w:pPr>
      <w:bookmarkStart w:id="202" w:name="_ETM_Q2_220784"/>
      <w:bookmarkStart w:id="203" w:name="_ETM_Q2_220879"/>
      <w:bookmarkEnd w:id="202"/>
      <w:bookmarkEnd w:id="203"/>
    </w:p>
    <w:p w:rsidR="00D718D8" w:rsidRDefault="00D718D8" w:rsidP="00392CD9">
      <w:pPr>
        <w:pStyle w:val="af6"/>
        <w:keepNext/>
        <w:rPr>
          <w:rtl/>
        </w:rPr>
      </w:pPr>
      <w:bookmarkStart w:id="204" w:name="ET_yor_6423_13"/>
      <w:r w:rsidRPr="00F13B62">
        <w:rPr>
          <w:rStyle w:val="TagStyle"/>
          <w:rtl/>
        </w:rPr>
        <w:t xml:space="preserve"> &lt;&lt; יור &gt;&gt; </w:t>
      </w:r>
      <w:r>
        <w:rPr>
          <w:rtl/>
        </w:rPr>
        <w:t>היו"ר אמיר אוחנה:</w:t>
      </w:r>
      <w:r w:rsidRPr="00F13B62">
        <w:rPr>
          <w:rStyle w:val="TagStyle"/>
          <w:rtl/>
        </w:rPr>
        <w:t xml:space="preserve"> &lt;&lt; יור &gt;&gt;</w:t>
      </w:r>
      <w:r>
        <w:rPr>
          <w:rtl/>
        </w:rPr>
        <w:t xml:space="preserve"> </w:t>
      </w:r>
      <w:bookmarkEnd w:id="204"/>
    </w:p>
    <w:p w:rsidR="00D718D8" w:rsidRDefault="00D718D8" w:rsidP="00B07973">
      <w:pPr>
        <w:rPr>
          <w:rtl/>
        </w:rPr>
      </w:pPr>
    </w:p>
    <w:p w:rsidR="00D718D8" w:rsidRDefault="00D718D8" w:rsidP="00392CD9">
      <w:pPr>
        <w:rPr>
          <w:rtl/>
        </w:rPr>
      </w:pPr>
      <w:bookmarkStart w:id="205" w:name="_ETM_Q2_225387"/>
      <w:bookmarkEnd w:id="205"/>
      <w:r>
        <w:rPr>
          <w:rFonts w:hint="cs"/>
          <w:rtl/>
        </w:rPr>
        <w:t xml:space="preserve">תודה. בבקשה, כבוד השרה. </w:t>
      </w:r>
    </w:p>
    <w:p w:rsidR="00D718D8" w:rsidRDefault="00D718D8" w:rsidP="00392CD9">
      <w:pPr>
        <w:rPr>
          <w:rtl/>
        </w:rPr>
      </w:pPr>
      <w:bookmarkStart w:id="206" w:name="_ETM_Q2_225127"/>
      <w:bookmarkStart w:id="207" w:name="_ETM_Q2_225198"/>
      <w:bookmarkEnd w:id="206"/>
      <w:bookmarkEnd w:id="207"/>
    </w:p>
    <w:p w:rsidR="00D718D8" w:rsidRDefault="00D718D8" w:rsidP="00392CD9">
      <w:pPr>
        <w:pStyle w:val="-"/>
        <w:keepNext/>
        <w:rPr>
          <w:rtl/>
        </w:rPr>
      </w:pPr>
      <w:bookmarkStart w:id="208" w:name="ET_speakercontinue_6452_15"/>
      <w:r w:rsidRPr="00F13B62">
        <w:rPr>
          <w:rStyle w:val="TagStyle"/>
          <w:rtl/>
        </w:rPr>
        <w:t xml:space="preserve"> &lt;&lt; דובר_המשך &gt;&gt; </w:t>
      </w:r>
      <w:r>
        <w:rPr>
          <w:rtl/>
        </w:rPr>
        <w:t>השרה להגנת הסביבה עידית סילמן:</w:t>
      </w:r>
      <w:r w:rsidRPr="00F13B62">
        <w:rPr>
          <w:rStyle w:val="TagStyle"/>
          <w:rtl/>
        </w:rPr>
        <w:t xml:space="preserve"> &lt;&lt; דובר_המשך &gt;&gt;</w:t>
      </w:r>
      <w:r>
        <w:rPr>
          <w:rtl/>
        </w:rPr>
        <w:t xml:space="preserve"> </w:t>
      </w:r>
      <w:bookmarkEnd w:id="208"/>
    </w:p>
    <w:p w:rsidR="00D718D8" w:rsidRDefault="00D718D8" w:rsidP="00B07973">
      <w:pPr>
        <w:rPr>
          <w:rtl/>
        </w:rPr>
      </w:pPr>
    </w:p>
    <w:p w:rsidR="00D718D8" w:rsidRDefault="00D718D8" w:rsidP="00392CD9">
      <w:pPr>
        <w:rPr>
          <w:rtl/>
        </w:rPr>
      </w:pPr>
      <w:bookmarkStart w:id="209" w:name="_ETM_Q2_221024"/>
      <w:bookmarkStart w:id="210" w:name="_ETM_Q2_221102"/>
      <w:bookmarkStart w:id="211" w:name="_ETM_Q2_222829"/>
      <w:bookmarkStart w:id="212" w:name="_ETM_Q2_223190"/>
      <w:bookmarkStart w:id="213" w:name="_ETM_Q2_223340"/>
      <w:bookmarkStart w:id="214" w:name="_ETM_Q2_223670"/>
      <w:bookmarkStart w:id="215" w:name="_ETM_Q2_224540"/>
      <w:bookmarkStart w:id="216" w:name="_ETM_Q2_224900"/>
      <w:bookmarkStart w:id="217" w:name="_ETM_Q2_225260"/>
      <w:bookmarkStart w:id="218" w:name="_ETM_Q2_225710"/>
      <w:bookmarkStart w:id="219" w:name="_ETM_Q2_225950"/>
      <w:bookmarkStart w:id="220" w:name="_ETM_Q2_226460"/>
      <w:bookmarkStart w:id="221" w:name="_ETM_Q2_226700"/>
      <w:bookmarkEnd w:id="209"/>
      <w:bookmarkEnd w:id="210"/>
      <w:bookmarkEnd w:id="211"/>
      <w:bookmarkEnd w:id="212"/>
      <w:bookmarkEnd w:id="213"/>
      <w:bookmarkEnd w:id="214"/>
      <w:bookmarkEnd w:id="215"/>
      <w:bookmarkEnd w:id="216"/>
      <w:bookmarkEnd w:id="217"/>
      <w:bookmarkEnd w:id="218"/>
      <w:bookmarkEnd w:id="219"/>
      <w:bookmarkEnd w:id="220"/>
      <w:bookmarkEnd w:id="221"/>
      <w:r>
        <w:rPr>
          <w:rtl/>
        </w:rPr>
        <w:t xml:space="preserve">אז </w:t>
      </w:r>
      <w:bookmarkStart w:id="222" w:name="_ETM_Q2_226790"/>
      <w:bookmarkEnd w:id="222"/>
      <w:r>
        <w:rPr>
          <w:rtl/>
        </w:rPr>
        <w:t xml:space="preserve">קודם </w:t>
      </w:r>
      <w:bookmarkStart w:id="223" w:name="_ETM_Q2_227059"/>
      <w:bookmarkEnd w:id="223"/>
      <w:r>
        <w:rPr>
          <w:rtl/>
        </w:rPr>
        <w:t>כ</w:t>
      </w:r>
      <w:r>
        <w:rPr>
          <w:rFonts w:hint="cs"/>
          <w:rtl/>
        </w:rPr>
        <w:t>ו</w:t>
      </w:r>
      <w:r>
        <w:rPr>
          <w:rtl/>
        </w:rPr>
        <w:t xml:space="preserve">ל </w:t>
      </w:r>
      <w:bookmarkStart w:id="224" w:name="_ETM_Q2_227600"/>
      <w:bookmarkEnd w:id="224"/>
      <w:r>
        <w:rPr>
          <w:rtl/>
        </w:rPr>
        <w:t xml:space="preserve">לגבי </w:t>
      </w:r>
      <w:bookmarkStart w:id="225" w:name="_ETM_Q2_227960"/>
      <w:bookmarkEnd w:id="225"/>
      <w:r>
        <w:rPr>
          <w:rFonts w:hint="cs"/>
          <w:rtl/>
        </w:rPr>
        <w:t>ע</w:t>
      </w:r>
      <w:r>
        <w:rPr>
          <w:rtl/>
        </w:rPr>
        <w:t xml:space="preserve">ילת </w:t>
      </w:r>
      <w:bookmarkStart w:id="226" w:name="_ETM_Q2_228229"/>
      <w:bookmarkEnd w:id="226"/>
      <w:r>
        <w:rPr>
          <w:rtl/>
        </w:rPr>
        <w:t>הסבירות</w:t>
      </w:r>
      <w:r>
        <w:rPr>
          <w:rFonts w:hint="cs"/>
          <w:rtl/>
        </w:rPr>
        <w:t>.</w:t>
      </w:r>
      <w:r>
        <w:rPr>
          <w:rtl/>
        </w:rPr>
        <w:t xml:space="preserve"> </w:t>
      </w:r>
      <w:bookmarkStart w:id="227" w:name="_ETM_Q2_228800"/>
      <w:bookmarkEnd w:id="227"/>
      <w:r>
        <w:rPr>
          <w:rtl/>
        </w:rPr>
        <w:t xml:space="preserve">אז </w:t>
      </w:r>
      <w:bookmarkStart w:id="228" w:name="_ETM_Q2_228920"/>
      <w:bookmarkEnd w:id="228"/>
      <w:r>
        <w:rPr>
          <w:rtl/>
        </w:rPr>
        <w:t>כן</w:t>
      </w:r>
      <w:r>
        <w:rPr>
          <w:rFonts w:hint="cs"/>
          <w:rtl/>
        </w:rPr>
        <w:t>,</w:t>
      </w:r>
      <w:r>
        <w:rPr>
          <w:rtl/>
        </w:rPr>
        <w:t xml:space="preserve"> </w:t>
      </w:r>
      <w:bookmarkStart w:id="229" w:name="_ETM_Q2_229129"/>
      <w:bookmarkEnd w:id="229"/>
      <w:r>
        <w:rPr>
          <w:rtl/>
        </w:rPr>
        <w:t xml:space="preserve">קודם </w:t>
      </w:r>
      <w:bookmarkStart w:id="230" w:name="_ETM_Q2_229309"/>
      <w:bookmarkEnd w:id="230"/>
      <w:r>
        <w:rPr>
          <w:rtl/>
        </w:rPr>
        <w:t>כ</w:t>
      </w:r>
      <w:r>
        <w:rPr>
          <w:rFonts w:hint="cs"/>
          <w:rtl/>
        </w:rPr>
        <w:t>ו</w:t>
      </w:r>
      <w:r>
        <w:rPr>
          <w:rtl/>
        </w:rPr>
        <w:t xml:space="preserve">ל </w:t>
      </w:r>
      <w:bookmarkStart w:id="231" w:name="_ETM_Q2_229430"/>
      <w:bookmarkEnd w:id="231"/>
      <w:r>
        <w:rPr>
          <w:rtl/>
        </w:rPr>
        <w:t xml:space="preserve">אני </w:t>
      </w:r>
      <w:bookmarkStart w:id="232" w:name="_ETM_Q2_229550"/>
      <w:bookmarkStart w:id="233" w:name="_ETM_Q2_230120"/>
      <w:bookmarkStart w:id="234" w:name="_ETM_Q2_230300"/>
      <w:bookmarkEnd w:id="232"/>
      <w:bookmarkEnd w:id="233"/>
      <w:bookmarkEnd w:id="234"/>
      <w:r>
        <w:rPr>
          <w:rtl/>
        </w:rPr>
        <w:t xml:space="preserve">אומרת </w:t>
      </w:r>
      <w:bookmarkStart w:id="235" w:name="_ETM_Q2_230659"/>
      <w:bookmarkEnd w:id="235"/>
      <w:r>
        <w:rPr>
          <w:rtl/>
        </w:rPr>
        <w:t xml:space="preserve">שאני </w:t>
      </w:r>
      <w:bookmarkStart w:id="236" w:name="_ETM_Q2_230900"/>
      <w:bookmarkEnd w:id="236"/>
      <w:r>
        <w:rPr>
          <w:rtl/>
        </w:rPr>
        <w:t xml:space="preserve">שמחה </w:t>
      </w:r>
      <w:bookmarkStart w:id="237" w:name="_ETM_Q2_231260"/>
      <w:bookmarkEnd w:id="237"/>
      <w:r>
        <w:rPr>
          <w:rtl/>
        </w:rPr>
        <w:t xml:space="preserve">מאוד </w:t>
      </w:r>
      <w:bookmarkStart w:id="238" w:name="_ETM_Q2_231530"/>
      <w:bookmarkEnd w:id="238"/>
      <w:r>
        <w:rPr>
          <w:rtl/>
        </w:rPr>
        <w:t xml:space="preserve">שהצלחנו </w:t>
      </w:r>
      <w:bookmarkStart w:id="239" w:name="_ETM_Q2_231979"/>
      <w:bookmarkEnd w:id="239"/>
      <w:r>
        <w:rPr>
          <w:rtl/>
        </w:rPr>
        <w:t xml:space="preserve">להעביר </w:t>
      </w:r>
      <w:bookmarkStart w:id="240" w:name="_ETM_Q2_232280"/>
      <w:bookmarkEnd w:id="240"/>
      <w:r>
        <w:rPr>
          <w:rtl/>
        </w:rPr>
        <w:t xml:space="preserve">את </w:t>
      </w:r>
      <w:bookmarkStart w:id="241" w:name="_ETM_Q2_232340"/>
      <w:bookmarkEnd w:id="241"/>
      <w:r>
        <w:rPr>
          <w:rtl/>
        </w:rPr>
        <w:t xml:space="preserve">זה </w:t>
      </w:r>
      <w:bookmarkStart w:id="242" w:name="_ETM_Q2_232430"/>
      <w:bookmarkEnd w:id="242"/>
      <w:r>
        <w:rPr>
          <w:rtl/>
        </w:rPr>
        <w:t xml:space="preserve">בקריאה </w:t>
      </w:r>
      <w:bookmarkStart w:id="243" w:name="_ETM_Q2_232760"/>
      <w:bookmarkEnd w:id="243"/>
      <w:r>
        <w:rPr>
          <w:rtl/>
        </w:rPr>
        <w:t>ראשונה</w:t>
      </w:r>
      <w:r>
        <w:rPr>
          <w:rFonts w:hint="cs"/>
          <w:rtl/>
        </w:rPr>
        <w:t>,</w:t>
      </w:r>
      <w:r>
        <w:rPr>
          <w:rtl/>
        </w:rPr>
        <w:t xml:space="preserve"> </w:t>
      </w:r>
      <w:bookmarkStart w:id="244" w:name="_ETM_Q2_233710"/>
      <w:bookmarkEnd w:id="244"/>
      <w:r>
        <w:rPr>
          <w:rtl/>
        </w:rPr>
        <w:t xml:space="preserve">ובעזרת </w:t>
      </w:r>
      <w:bookmarkStart w:id="245" w:name="_ETM_Q2_234580"/>
      <w:bookmarkEnd w:id="245"/>
      <w:r>
        <w:rPr>
          <w:rtl/>
        </w:rPr>
        <w:t>ה</w:t>
      </w:r>
      <w:r>
        <w:rPr>
          <w:rFonts w:hint="cs"/>
          <w:rtl/>
        </w:rPr>
        <w:t>שם</w:t>
      </w:r>
      <w:r>
        <w:rPr>
          <w:rtl/>
        </w:rPr>
        <w:t xml:space="preserve"> </w:t>
      </w:r>
      <w:bookmarkStart w:id="246" w:name="_ETM_Q2_235360"/>
      <w:bookmarkEnd w:id="246"/>
      <w:r>
        <w:rPr>
          <w:rtl/>
        </w:rPr>
        <w:t xml:space="preserve">החקיקה </w:t>
      </w:r>
      <w:bookmarkStart w:id="247" w:name="_ETM_Q2_235840"/>
      <w:bookmarkEnd w:id="247"/>
      <w:r>
        <w:rPr>
          <w:rtl/>
        </w:rPr>
        <w:t xml:space="preserve">הזאת </w:t>
      </w:r>
      <w:bookmarkStart w:id="248" w:name="_ETM_Q2_236320"/>
      <w:bookmarkEnd w:id="248"/>
      <w:r>
        <w:rPr>
          <w:rtl/>
        </w:rPr>
        <w:t xml:space="preserve">תושלם </w:t>
      </w:r>
      <w:bookmarkStart w:id="249" w:name="_ETM_Q2_237340"/>
      <w:bookmarkEnd w:id="249"/>
      <w:r>
        <w:rPr>
          <w:rtl/>
        </w:rPr>
        <w:t xml:space="preserve">לפני </w:t>
      </w:r>
      <w:bookmarkStart w:id="250" w:name="_ETM_Q2_237820"/>
      <w:bookmarkEnd w:id="250"/>
      <w:r>
        <w:rPr>
          <w:rtl/>
        </w:rPr>
        <w:t xml:space="preserve">היציאה </w:t>
      </w:r>
      <w:bookmarkStart w:id="251" w:name="_ETM_Q2_238150"/>
      <w:bookmarkEnd w:id="251"/>
      <w:r>
        <w:rPr>
          <w:rtl/>
        </w:rPr>
        <w:t>לפגרה</w:t>
      </w:r>
      <w:r>
        <w:rPr>
          <w:rFonts w:hint="cs"/>
          <w:rtl/>
        </w:rPr>
        <w:t>.</w:t>
      </w:r>
      <w:r>
        <w:rPr>
          <w:rtl/>
        </w:rPr>
        <w:t xml:space="preserve"> </w:t>
      </w:r>
      <w:bookmarkStart w:id="252" w:name="_ETM_Q2_239080"/>
      <w:bookmarkEnd w:id="252"/>
      <w:r>
        <w:rPr>
          <w:rtl/>
        </w:rPr>
        <w:t xml:space="preserve">אני </w:t>
      </w:r>
      <w:bookmarkStart w:id="253" w:name="_ETM_Q2_239290"/>
      <w:bookmarkEnd w:id="253"/>
      <w:r>
        <w:rPr>
          <w:rtl/>
        </w:rPr>
        <w:t xml:space="preserve">חושבת </w:t>
      </w:r>
      <w:bookmarkStart w:id="254" w:name="_ETM_Q2_239740"/>
      <w:bookmarkEnd w:id="254"/>
      <w:r>
        <w:rPr>
          <w:rtl/>
        </w:rPr>
        <w:t xml:space="preserve">שצריך </w:t>
      </w:r>
      <w:bookmarkStart w:id="255" w:name="_ETM_Q2_240550"/>
      <w:bookmarkEnd w:id="255"/>
      <w:r>
        <w:rPr>
          <w:rtl/>
        </w:rPr>
        <w:t>לומר</w:t>
      </w:r>
      <w:r>
        <w:rPr>
          <w:rFonts w:hint="cs"/>
          <w:rtl/>
        </w:rPr>
        <w:t>,</w:t>
      </w:r>
      <w:r>
        <w:rPr>
          <w:rtl/>
        </w:rPr>
        <w:t xml:space="preserve"> </w:t>
      </w:r>
      <w:bookmarkStart w:id="256" w:name="_ETM_Q2_241090"/>
      <w:bookmarkEnd w:id="256"/>
      <w:r>
        <w:rPr>
          <w:rtl/>
        </w:rPr>
        <w:t xml:space="preserve">לבית </w:t>
      </w:r>
      <w:bookmarkStart w:id="257" w:name="_ETM_Q2_241450"/>
      <w:bookmarkEnd w:id="257"/>
      <w:r>
        <w:rPr>
          <w:rtl/>
        </w:rPr>
        <w:t xml:space="preserve">המשפט </w:t>
      </w:r>
      <w:bookmarkStart w:id="258" w:name="_ETM_Q2_241810"/>
      <w:bookmarkEnd w:id="258"/>
      <w:r>
        <w:rPr>
          <w:rtl/>
        </w:rPr>
        <w:t xml:space="preserve">העליון </w:t>
      </w:r>
      <w:bookmarkStart w:id="259" w:name="_ETM_Q2_242080"/>
      <w:bookmarkEnd w:id="259"/>
      <w:r>
        <w:rPr>
          <w:rtl/>
        </w:rPr>
        <w:t xml:space="preserve">אני </w:t>
      </w:r>
      <w:bookmarkStart w:id="260" w:name="_ETM_Q2_242230"/>
      <w:bookmarkEnd w:id="260"/>
      <w:r>
        <w:rPr>
          <w:rtl/>
        </w:rPr>
        <w:t xml:space="preserve">לא </w:t>
      </w:r>
      <w:bookmarkStart w:id="261" w:name="_ETM_Q2_242320"/>
      <w:bookmarkEnd w:id="261"/>
      <w:r>
        <w:rPr>
          <w:rtl/>
        </w:rPr>
        <w:t>דואגת</w:t>
      </w:r>
      <w:r>
        <w:rPr>
          <w:rFonts w:hint="cs"/>
          <w:rtl/>
        </w:rPr>
        <w:t>.</w:t>
      </w:r>
      <w:r>
        <w:rPr>
          <w:rtl/>
        </w:rPr>
        <w:t xml:space="preserve"> </w:t>
      </w:r>
      <w:bookmarkStart w:id="262" w:name="_ETM_Q2_242770"/>
      <w:bookmarkEnd w:id="262"/>
      <w:r>
        <w:rPr>
          <w:rtl/>
        </w:rPr>
        <w:t xml:space="preserve">אני </w:t>
      </w:r>
      <w:bookmarkStart w:id="263" w:name="_ETM_Q2_242890"/>
      <w:bookmarkEnd w:id="263"/>
      <w:r>
        <w:rPr>
          <w:rtl/>
        </w:rPr>
        <w:t xml:space="preserve">חושבת </w:t>
      </w:r>
      <w:bookmarkStart w:id="264" w:name="_ETM_Q2_243160"/>
      <w:bookmarkEnd w:id="264"/>
      <w:r>
        <w:rPr>
          <w:rtl/>
        </w:rPr>
        <w:t xml:space="preserve">שלאורך </w:t>
      </w:r>
      <w:bookmarkStart w:id="265" w:name="_ETM_Q2_243520"/>
      <w:bookmarkEnd w:id="265"/>
      <w:r>
        <w:rPr>
          <w:rtl/>
        </w:rPr>
        <w:t xml:space="preserve">השנים </w:t>
      </w:r>
      <w:bookmarkStart w:id="266" w:name="_ETM_Q2_243820"/>
      <w:bookmarkEnd w:id="266"/>
      <w:r>
        <w:rPr>
          <w:rtl/>
        </w:rPr>
        <w:t xml:space="preserve">הוא </w:t>
      </w:r>
      <w:bookmarkStart w:id="267" w:name="_ETM_Q2_243880"/>
      <w:bookmarkEnd w:id="267"/>
      <w:r>
        <w:rPr>
          <w:rtl/>
        </w:rPr>
        <w:t xml:space="preserve">נטל </w:t>
      </w:r>
      <w:bookmarkStart w:id="268" w:name="_ETM_Q2_244180"/>
      <w:bookmarkEnd w:id="268"/>
      <w:r>
        <w:rPr>
          <w:rtl/>
        </w:rPr>
        <w:t xml:space="preserve">לעצמו </w:t>
      </w:r>
      <w:bookmarkStart w:id="269" w:name="_ETM_Q2_244840"/>
      <w:bookmarkEnd w:id="269"/>
      <w:r>
        <w:rPr>
          <w:rtl/>
        </w:rPr>
        <w:t xml:space="preserve">סמכויות </w:t>
      </w:r>
      <w:bookmarkStart w:id="270" w:name="_ETM_Q2_245470"/>
      <w:bookmarkEnd w:id="270"/>
      <w:r>
        <w:rPr>
          <w:rtl/>
        </w:rPr>
        <w:t>יתר</w:t>
      </w:r>
      <w:r>
        <w:rPr>
          <w:rFonts w:hint="cs"/>
          <w:rtl/>
        </w:rPr>
        <w:t>,</w:t>
      </w:r>
      <w:r>
        <w:rPr>
          <w:rtl/>
        </w:rPr>
        <w:t xml:space="preserve"> </w:t>
      </w:r>
      <w:bookmarkStart w:id="271" w:name="_ETM_Q2_246310"/>
      <w:bookmarkEnd w:id="271"/>
      <w:r>
        <w:rPr>
          <w:rFonts w:hint="cs"/>
          <w:rtl/>
        </w:rPr>
        <w:t>ו</w:t>
      </w:r>
      <w:r>
        <w:rPr>
          <w:rtl/>
        </w:rPr>
        <w:t xml:space="preserve">צריך </w:t>
      </w:r>
      <w:bookmarkStart w:id="272" w:name="_ETM_Q2_246790"/>
      <w:bookmarkEnd w:id="272"/>
      <w:r>
        <w:rPr>
          <w:rtl/>
        </w:rPr>
        <w:t xml:space="preserve">באמת </w:t>
      </w:r>
      <w:bookmarkStart w:id="273" w:name="_ETM_Q2_247150"/>
      <w:bookmarkEnd w:id="273"/>
      <w:r>
        <w:rPr>
          <w:rtl/>
        </w:rPr>
        <w:t xml:space="preserve">לרדד </w:t>
      </w:r>
      <w:bookmarkStart w:id="274" w:name="_ETM_Q2_247569"/>
      <w:bookmarkEnd w:id="274"/>
      <w:r>
        <w:rPr>
          <w:rtl/>
        </w:rPr>
        <w:t>אות</w:t>
      </w:r>
      <w:r>
        <w:rPr>
          <w:rFonts w:hint="cs"/>
          <w:rtl/>
        </w:rPr>
        <w:t>ן</w:t>
      </w:r>
      <w:r>
        <w:rPr>
          <w:rtl/>
        </w:rPr>
        <w:t xml:space="preserve"> </w:t>
      </w:r>
      <w:bookmarkStart w:id="275" w:name="_ETM_Q2_248020"/>
      <w:bookmarkEnd w:id="275"/>
      <w:r>
        <w:rPr>
          <w:rtl/>
        </w:rPr>
        <w:t xml:space="preserve">למקומות </w:t>
      </w:r>
      <w:bookmarkStart w:id="276" w:name="_ETM_Q2_248800"/>
      <w:bookmarkEnd w:id="276"/>
      <w:r>
        <w:rPr>
          <w:rtl/>
        </w:rPr>
        <w:t>הנכונים</w:t>
      </w:r>
      <w:r>
        <w:rPr>
          <w:rFonts w:hint="cs"/>
          <w:rtl/>
        </w:rPr>
        <w:t>.</w:t>
      </w:r>
      <w:r>
        <w:rPr>
          <w:rtl/>
        </w:rPr>
        <w:t xml:space="preserve"> </w:t>
      </w:r>
      <w:bookmarkStart w:id="277" w:name="_ETM_Q2_249819"/>
      <w:bookmarkEnd w:id="277"/>
      <w:r>
        <w:rPr>
          <w:rtl/>
        </w:rPr>
        <w:t xml:space="preserve">אני </w:t>
      </w:r>
      <w:bookmarkStart w:id="278" w:name="_ETM_Q2_250060"/>
      <w:bookmarkEnd w:id="278"/>
      <w:r>
        <w:rPr>
          <w:rtl/>
        </w:rPr>
        <w:t xml:space="preserve">חושבת </w:t>
      </w:r>
      <w:bookmarkStart w:id="279" w:name="_ETM_Q2_250750"/>
      <w:bookmarkEnd w:id="279"/>
      <w:r>
        <w:rPr>
          <w:rtl/>
        </w:rPr>
        <w:t xml:space="preserve">שבהגנה </w:t>
      </w:r>
      <w:bookmarkStart w:id="280" w:name="_ETM_Q2_251440"/>
      <w:bookmarkEnd w:id="280"/>
      <w:r>
        <w:rPr>
          <w:rFonts w:hint="cs"/>
          <w:rtl/>
        </w:rPr>
        <w:t>ע</w:t>
      </w:r>
      <w:r>
        <w:rPr>
          <w:rtl/>
        </w:rPr>
        <w:t>ל</w:t>
      </w:r>
      <w:r>
        <w:rPr>
          <w:rFonts w:hint="cs"/>
          <w:rtl/>
        </w:rPr>
        <w:t xml:space="preserve"> ה</w:t>
      </w:r>
      <w:r>
        <w:rPr>
          <w:rtl/>
        </w:rPr>
        <w:t>סביבה</w:t>
      </w:r>
      <w:r>
        <w:rPr>
          <w:rFonts w:hint="cs"/>
          <w:rtl/>
        </w:rPr>
        <w:t>,</w:t>
      </w:r>
      <w:r>
        <w:rPr>
          <w:rtl/>
        </w:rPr>
        <w:t xml:space="preserve"> </w:t>
      </w:r>
      <w:bookmarkStart w:id="281" w:name="_ETM_Q2_252100"/>
      <w:bookmarkEnd w:id="281"/>
      <w:r>
        <w:rPr>
          <w:rtl/>
        </w:rPr>
        <w:t xml:space="preserve">תאמין </w:t>
      </w:r>
      <w:bookmarkStart w:id="282" w:name="_ETM_Q2_252550"/>
      <w:bookmarkEnd w:id="282"/>
      <w:r>
        <w:rPr>
          <w:rtl/>
        </w:rPr>
        <w:t>לי</w:t>
      </w:r>
      <w:r>
        <w:rPr>
          <w:rFonts w:hint="cs"/>
          <w:rtl/>
        </w:rPr>
        <w:t>,</w:t>
      </w:r>
      <w:r>
        <w:rPr>
          <w:rtl/>
        </w:rPr>
        <w:t xml:space="preserve"> </w:t>
      </w:r>
      <w:bookmarkStart w:id="283" w:name="_ETM_Q2_253030"/>
      <w:bookmarkEnd w:id="283"/>
      <w:r>
        <w:rPr>
          <w:rtl/>
        </w:rPr>
        <w:t xml:space="preserve">זה </w:t>
      </w:r>
      <w:bookmarkStart w:id="284" w:name="_ETM_Q2_253300"/>
      <w:bookmarkEnd w:id="284"/>
      <w:r>
        <w:rPr>
          <w:rtl/>
        </w:rPr>
        <w:t xml:space="preserve">לא </w:t>
      </w:r>
      <w:bookmarkStart w:id="285" w:name="_ETM_Q2_253510"/>
      <w:bookmarkEnd w:id="285"/>
      <w:r>
        <w:rPr>
          <w:rtl/>
        </w:rPr>
        <w:t>יפגע</w:t>
      </w:r>
      <w:r>
        <w:rPr>
          <w:rFonts w:hint="cs"/>
          <w:rtl/>
        </w:rPr>
        <w:t>,</w:t>
      </w:r>
      <w:r>
        <w:rPr>
          <w:rtl/>
        </w:rPr>
        <w:t xml:space="preserve"> </w:t>
      </w:r>
      <w:bookmarkStart w:id="286" w:name="_ETM_Q2_254410"/>
      <w:bookmarkEnd w:id="286"/>
      <w:r>
        <w:rPr>
          <w:rtl/>
        </w:rPr>
        <w:t xml:space="preserve">ואין </w:t>
      </w:r>
      <w:bookmarkStart w:id="287" w:name="_ETM_Q2_254709"/>
      <w:bookmarkEnd w:id="287"/>
      <w:r>
        <w:rPr>
          <w:rtl/>
        </w:rPr>
        <w:t xml:space="preserve">סיבה </w:t>
      </w:r>
      <w:bookmarkStart w:id="288" w:name="_ETM_Q2_255160"/>
      <w:bookmarkEnd w:id="288"/>
      <w:r>
        <w:rPr>
          <w:rtl/>
        </w:rPr>
        <w:t xml:space="preserve">שזה </w:t>
      </w:r>
      <w:bookmarkStart w:id="289" w:name="_ETM_Q2_255490"/>
      <w:bookmarkEnd w:id="289"/>
      <w:r>
        <w:rPr>
          <w:rtl/>
        </w:rPr>
        <w:t>יפגע</w:t>
      </w:r>
      <w:r>
        <w:rPr>
          <w:rFonts w:hint="cs"/>
          <w:rtl/>
        </w:rPr>
        <w:t>.</w:t>
      </w:r>
      <w:r>
        <w:rPr>
          <w:rtl/>
        </w:rPr>
        <w:t xml:space="preserve"> </w:t>
      </w:r>
      <w:bookmarkStart w:id="290" w:name="_ETM_Q2_256420"/>
      <w:bookmarkEnd w:id="290"/>
      <w:r>
        <w:rPr>
          <w:rtl/>
        </w:rPr>
        <w:t>באמת</w:t>
      </w:r>
      <w:r>
        <w:rPr>
          <w:rFonts w:hint="cs"/>
          <w:rtl/>
        </w:rPr>
        <w:t>,</w:t>
      </w:r>
      <w:r>
        <w:rPr>
          <w:rtl/>
        </w:rPr>
        <w:t xml:space="preserve"> </w:t>
      </w:r>
      <w:bookmarkStart w:id="291" w:name="_ETM_Q2_257290"/>
      <w:bookmarkEnd w:id="291"/>
      <w:r>
        <w:rPr>
          <w:rtl/>
        </w:rPr>
        <w:t xml:space="preserve">עילת </w:t>
      </w:r>
      <w:bookmarkStart w:id="292" w:name="_ETM_Q2_257530"/>
      <w:bookmarkEnd w:id="292"/>
      <w:r>
        <w:rPr>
          <w:rtl/>
        </w:rPr>
        <w:t>הסבירות</w:t>
      </w:r>
      <w:r>
        <w:rPr>
          <w:rFonts w:hint="cs"/>
          <w:rtl/>
        </w:rPr>
        <w:t>,</w:t>
      </w:r>
      <w:r>
        <w:rPr>
          <w:rtl/>
        </w:rPr>
        <w:t xml:space="preserve"> </w:t>
      </w:r>
      <w:bookmarkStart w:id="293" w:name="_ETM_Q2_258520"/>
      <w:bookmarkEnd w:id="293"/>
      <w:r>
        <w:rPr>
          <w:rtl/>
        </w:rPr>
        <w:t xml:space="preserve">כפי </w:t>
      </w:r>
      <w:bookmarkStart w:id="294" w:name="_ETM_Q2_258760"/>
      <w:bookmarkEnd w:id="294"/>
      <w:r>
        <w:rPr>
          <w:rtl/>
        </w:rPr>
        <w:t xml:space="preserve">שלא </w:t>
      </w:r>
      <w:bookmarkStart w:id="295" w:name="_ETM_Q2_259090"/>
      <w:bookmarkEnd w:id="295"/>
      <w:r>
        <w:rPr>
          <w:rtl/>
        </w:rPr>
        <w:t>הפחידו</w:t>
      </w:r>
      <w:r>
        <w:rPr>
          <w:rFonts w:hint="cs"/>
          <w:rtl/>
        </w:rPr>
        <w:t xml:space="preserve"> </w:t>
      </w:r>
      <w:r>
        <w:rPr>
          <w:rtl/>
        </w:rPr>
        <w:t>–</w:t>
      </w:r>
      <w:r>
        <w:rPr>
          <w:rFonts w:hint="cs"/>
          <w:rtl/>
        </w:rPr>
        <w:t xml:space="preserve"> הפחידו, בואו, הפחידו חצי מדינה פה על מה זאת עילת </w:t>
      </w:r>
      <w:bookmarkStart w:id="296" w:name="_ETM_Q2_261382"/>
      <w:bookmarkEnd w:id="296"/>
      <w:r>
        <w:rPr>
          <w:rFonts w:hint="cs"/>
          <w:rtl/>
        </w:rPr>
        <w:t xml:space="preserve">הסבירות ומה הולך להיות עם עילת הסבירות, דברים שאין </w:t>
      </w:r>
      <w:bookmarkStart w:id="297" w:name="_ETM_Q2_267377"/>
      <w:bookmarkEnd w:id="297"/>
      <w:r>
        <w:rPr>
          <w:rFonts w:hint="cs"/>
          <w:rtl/>
        </w:rPr>
        <w:t xml:space="preserve">שום קשר ביניהם למציאות; כמו אלה שמפגינים על דמוקרטיה ולא </w:t>
      </w:r>
      <w:bookmarkStart w:id="298" w:name="_ETM_Q2_266551"/>
      <w:bookmarkEnd w:id="298"/>
      <w:r>
        <w:rPr>
          <w:rFonts w:hint="cs"/>
          <w:rtl/>
        </w:rPr>
        <w:t xml:space="preserve">מבינים שהם לא דמוקרטיים בעליל. </w:t>
      </w:r>
    </w:p>
    <w:p w:rsidR="00D718D8" w:rsidRDefault="00D718D8" w:rsidP="00392CD9">
      <w:pPr>
        <w:rPr>
          <w:rtl/>
        </w:rPr>
      </w:pPr>
      <w:bookmarkStart w:id="299" w:name="_ETM_Q2_274886"/>
      <w:bookmarkStart w:id="300" w:name="_ETM_Q2_275013"/>
      <w:bookmarkEnd w:id="299"/>
      <w:bookmarkEnd w:id="300"/>
    </w:p>
    <w:p w:rsidR="00D718D8" w:rsidRDefault="00D718D8" w:rsidP="00392CD9">
      <w:pPr>
        <w:pStyle w:val="af5"/>
        <w:keepNext/>
        <w:rPr>
          <w:rtl/>
        </w:rPr>
      </w:pPr>
      <w:bookmarkStart w:id="301" w:name="ET_interruption_5787_16"/>
      <w:r w:rsidRPr="00561B15">
        <w:rPr>
          <w:rStyle w:val="TagStyle"/>
          <w:rtl/>
        </w:rPr>
        <w:t xml:space="preserve"> &lt;&lt; קריאה &gt;&gt; </w:t>
      </w:r>
      <w:r>
        <w:rPr>
          <w:rtl/>
        </w:rPr>
        <w:t>יוראי להב הרצנו (יש עתיד):</w:t>
      </w:r>
      <w:r w:rsidRPr="00561B15">
        <w:rPr>
          <w:rStyle w:val="TagStyle"/>
          <w:rtl/>
        </w:rPr>
        <w:t xml:space="preserve"> &lt;&lt; קריאה &gt;&gt;</w:t>
      </w:r>
      <w:r>
        <w:rPr>
          <w:rtl/>
        </w:rPr>
        <w:t xml:space="preserve"> </w:t>
      </w:r>
      <w:bookmarkEnd w:id="301"/>
    </w:p>
    <w:p w:rsidR="00D718D8" w:rsidRDefault="00D718D8" w:rsidP="00B07973">
      <w:pPr>
        <w:rPr>
          <w:rtl/>
        </w:rPr>
      </w:pPr>
    </w:p>
    <w:p w:rsidR="00D718D8" w:rsidRDefault="00D718D8" w:rsidP="00392CD9">
      <w:pPr>
        <w:rPr>
          <w:rtl/>
        </w:rPr>
      </w:pPr>
      <w:r>
        <w:rPr>
          <w:rFonts w:hint="cs"/>
          <w:rtl/>
        </w:rPr>
        <w:t xml:space="preserve">השאילתה הזאת עוסקת באפולוניה. </w:t>
      </w:r>
    </w:p>
    <w:p w:rsidR="00D718D8" w:rsidRDefault="00D718D8" w:rsidP="00392CD9">
      <w:pPr>
        <w:rPr>
          <w:rtl/>
        </w:rPr>
      </w:pPr>
    </w:p>
    <w:p w:rsidR="00D718D8" w:rsidRDefault="00D718D8" w:rsidP="00392CD9">
      <w:pPr>
        <w:pStyle w:val="-"/>
        <w:keepNext/>
        <w:rPr>
          <w:rtl/>
        </w:rPr>
      </w:pPr>
      <w:r w:rsidRPr="00F13B62">
        <w:rPr>
          <w:rStyle w:val="TagStyle"/>
          <w:rtl/>
        </w:rPr>
        <w:t xml:space="preserve">&lt;&lt; דובר_המשך &gt;&gt; </w:t>
      </w:r>
      <w:r>
        <w:rPr>
          <w:rtl/>
        </w:rPr>
        <w:t>השרה להגנת הסביבה עידית סילמן:</w:t>
      </w:r>
      <w:r w:rsidRPr="00F13B62">
        <w:rPr>
          <w:rStyle w:val="TagStyle"/>
          <w:rtl/>
        </w:rPr>
        <w:t xml:space="preserve"> &lt;&lt; דובר_המשך &gt;&gt;</w:t>
      </w:r>
      <w:r>
        <w:rPr>
          <w:rtl/>
        </w:rPr>
        <w:t xml:space="preserve"> </w:t>
      </w:r>
    </w:p>
    <w:p w:rsidR="00D718D8" w:rsidRPr="00561B15" w:rsidRDefault="00D718D8" w:rsidP="00392CD9">
      <w:pPr>
        <w:rPr>
          <w:rtl/>
        </w:rPr>
      </w:pPr>
    </w:p>
    <w:p w:rsidR="00D718D8" w:rsidRDefault="00D718D8" w:rsidP="00B07973">
      <w:pPr>
        <w:rPr>
          <w:rtl/>
        </w:rPr>
      </w:pPr>
      <w:bookmarkStart w:id="302" w:name="_ETM_Q2_275110"/>
      <w:bookmarkStart w:id="303" w:name="_ETM_Q2_275194"/>
      <w:bookmarkStart w:id="304" w:name="_ETM_Q2_259780"/>
      <w:bookmarkStart w:id="305" w:name="_ETM_Q2_259990"/>
      <w:bookmarkStart w:id="306" w:name="_ETM_Q2_260170"/>
      <w:bookmarkStart w:id="307" w:name="_ETM_Q2_260409"/>
      <w:bookmarkStart w:id="308" w:name="_ETM_Q2_260709"/>
      <w:bookmarkStart w:id="309" w:name="_ETM_Q2_260770"/>
      <w:bookmarkStart w:id="310" w:name="_ETM_Q2_261009"/>
      <w:bookmarkStart w:id="311" w:name="_ETM_Q2_261400"/>
      <w:bookmarkStart w:id="312" w:name="_ETM_Q2_261909"/>
      <w:bookmarkStart w:id="313" w:name="_ETM_Q2_262060"/>
      <w:bookmarkStart w:id="314" w:name="_ETM_Q2_262180"/>
      <w:bookmarkStart w:id="315" w:name="_ETM_Q2_262329"/>
      <w:bookmarkStart w:id="316" w:name="_ETM_Q2_262540"/>
      <w:bookmarkStart w:id="317" w:name="_ETM_Q2_263140"/>
      <w:bookmarkStart w:id="318" w:name="_ETM_Q2_263409"/>
      <w:bookmarkStart w:id="319" w:name="_ETM_Q2_263590"/>
      <w:bookmarkStart w:id="320" w:name="_ETM_Q2_263830"/>
      <w:bookmarkStart w:id="321" w:name="_ETM_Q2_263890"/>
      <w:bookmarkStart w:id="322" w:name="_ETM_Q2_264069"/>
      <w:bookmarkStart w:id="323" w:name="_ETM_Q2_264159"/>
      <w:bookmarkStart w:id="324" w:name="_ETM_Q2_264909"/>
      <w:bookmarkStart w:id="325" w:name="_ETM_Q2_265220"/>
      <w:bookmarkStart w:id="326" w:name="_ETM_Q2_265430"/>
      <w:bookmarkStart w:id="327" w:name="_ETM_Q2_265730"/>
      <w:bookmarkStart w:id="328" w:name="_ETM_Q2_266060"/>
      <w:bookmarkStart w:id="329" w:name="_ETM_Q2_267350"/>
      <w:bookmarkStart w:id="330" w:name="_ETM_Q2_267590"/>
      <w:bookmarkStart w:id="331" w:name="_ETM_Q2_267709"/>
      <w:bookmarkStart w:id="332" w:name="_ETM_Q2_268010"/>
      <w:bookmarkStart w:id="333" w:name="_ETM_Q2_268069"/>
      <w:bookmarkStart w:id="334" w:name="_ETM_Q2_268550"/>
      <w:bookmarkStart w:id="335" w:name="_ETM_Q2_268910"/>
      <w:bookmarkStart w:id="336" w:name="_ETM_Q2_269120"/>
      <w:bookmarkStart w:id="337" w:name="_ETM_Q2_269510"/>
      <w:bookmarkStart w:id="338" w:name="_ETM_Q2_269690"/>
      <w:bookmarkStart w:id="339" w:name="_ETM_Q2_269780"/>
      <w:bookmarkStart w:id="340" w:name="_ETM_Q2_270290"/>
      <w:bookmarkStart w:id="341" w:name="_ETM_Q2_271250"/>
      <w:bookmarkStart w:id="342" w:name="_ETM_Q2_271790"/>
      <w:bookmarkStart w:id="343" w:name="_ETM_Q2_272030"/>
      <w:bookmarkStart w:id="344" w:name="_ETM_Q2_275990"/>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r>
        <w:rPr>
          <w:rtl/>
        </w:rPr>
        <w:t xml:space="preserve">אז </w:t>
      </w:r>
      <w:bookmarkStart w:id="345" w:name="_ETM_Q2_276200"/>
      <w:bookmarkEnd w:id="345"/>
      <w:r>
        <w:rPr>
          <w:rtl/>
        </w:rPr>
        <w:t xml:space="preserve">אני </w:t>
      </w:r>
      <w:bookmarkStart w:id="346" w:name="_ETM_Q2_276410"/>
      <w:bookmarkEnd w:id="346"/>
      <w:r>
        <w:rPr>
          <w:rtl/>
        </w:rPr>
        <w:t xml:space="preserve">רק </w:t>
      </w:r>
      <w:bookmarkStart w:id="347" w:name="_ETM_Q2_276620"/>
      <w:bookmarkEnd w:id="347"/>
      <w:r>
        <w:rPr>
          <w:rtl/>
        </w:rPr>
        <w:t xml:space="preserve">אומרת </w:t>
      </w:r>
      <w:bookmarkStart w:id="348" w:name="_ETM_Q2_277010"/>
      <w:bookmarkEnd w:id="348"/>
      <w:r>
        <w:rPr>
          <w:rtl/>
        </w:rPr>
        <w:t xml:space="preserve">לך </w:t>
      </w:r>
      <w:bookmarkStart w:id="349" w:name="_ETM_Q2_278090"/>
      <w:bookmarkEnd w:id="349"/>
      <w:r w:rsidR="00B07973">
        <w:rPr>
          <w:rFonts w:hint="cs"/>
          <w:rtl/>
        </w:rPr>
        <w:t>– – –</w:t>
      </w:r>
      <w:r>
        <w:rPr>
          <w:rFonts w:hint="cs"/>
          <w:rtl/>
        </w:rPr>
        <w:t xml:space="preserve"> </w:t>
      </w:r>
    </w:p>
    <w:p w:rsidR="00D718D8" w:rsidRDefault="00D718D8" w:rsidP="00392CD9">
      <w:pPr>
        <w:rPr>
          <w:rtl/>
        </w:rPr>
      </w:pPr>
    </w:p>
    <w:p w:rsidR="00D718D8" w:rsidRDefault="00D718D8" w:rsidP="00392CD9">
      <w:pPr>
        <w:pStyle w:val="af5"/>
        <w:keepNext/>
        <w:rPr>
          <w:rtl/>
        </w:rPr>
      </w:pPr>
      <w:bookmarkStart w:id="350" w:name="ET_interruption_5787_17"/>
      <w:r w:rsidRPr="00561B15">
        <w:rPr>
          <w:rStyle w:val="TagStyle"/>
          <w:rtl/>
        </w:rPr>
        <w:t xml:space="preserve"> &lt;&lt; קריאה &gt;&gt; </w:t>
      </w:r>
      <w:r>
        <w:rPr>
          <w:rtl/>
        </w:rPr>
        <w:t>יוראי להב הרצנו (יש עתיד):</w:t>
      </w:r>
      <w:r w:rsidRPr="00561B15">
        <w:rPr>
          <w:rStyle w:val="TagStyle"/>
          <w:rtl/>
        </w:rPr>
        <w:t xml:space="preserve"> &lt;&lt; קריאה &gt;&gt;</w:t>
      </w:r>
      <w:r>
        <w:rPr>
          <w:rtl/>
        </w:rPr>
        <w:t xml:space="preserve"> </w:t>
      </w:r>
      <w:bookmarkEnd w:id="350"/>
    </w:p>
    <w:p w:rsidR="00D718D8" w:rsidRDefault="00D718D8" w:rsidP="00B07973">
      <w:pPr>
        <w:rPr>
          <w:rtl/>
        </w:rPr>
      </w:pPr>
    </w:p>
    <w:p w:rsidR="00D718D8" w:rsidRDefault="00D718D8" w:rsidP="00392CD9">
      <w:pPr>
        <w:rPr>
          <w:rtl/>
        </w:rPr>
      </w:pPr>
      <w:r>
        <w:rPr>
          <w:rFonts w:hint="cs"/>
          <w:rtl/>
        </w:rPr>
        <w:t xml:space="preserve">תוכנית אפולוניה נפסלה בעילת סבירות. אם לא הייתה עילת סבירות זה לא היה נפסל. </w:t>
      </w:r>
    </w:p>
    <w:p w:rsidR="00D718D8" w:rsidRDefault="00D718D8" w:rsidP="00392CD9">
      <w:pPr>
        <w:rPr>
          <w:rtl/>
        </w:rPr>
      </w:pPr>
      <w:bookmarkStart w:id="351" w:name="_ETM_Q2_278738"/>
      <w:bookmarkEnd w:id="351"/>
    </w:p>
    <w:p w:rsidR="00D718D8" w:rsidRDefault="00D718D8" w:rsidP="00392CD9">
      <w:pPr>
        <w:pStyle w:val="-"/>
        <w:keepNext/>
        <w:rPr>
          <w:rtl/>
        </w:rPr>
      </w:pPr>
      <w:bookmarkStart w:id="352" w:name="ET_speakercontinue_6452_18"/>
      <w:r w:rsidRPr="00561B15">
        <w:rPr>
          <w:rStyle w:val="TagStyle"/>
          <w:rtl/>
        </w:rPr>
        <w:t xml:space="preserve"> &lt;&lt; דובר_המשך &gt;&gt; </w:t>
      </w:r>
      <w:r>
        <w:rPr>
          <w:rtl/>
        </w:rPr>
        <w:t>השרה להגנת הסביבה עידית סילמן:</w:t>
      </w:r>
      <w:r w:rsidRPr="00561B15">
        <w:rPr>
          <w:rStyle w:val="TagStyle"/>
          <w:rtl/>
        </w:rPr>
        <w:t xml:space="preserve"> &lt;&lt; דובר_המשך &gt;&gt;</w:t>
      </w:r>
      <w:r>
        <w:rPr>
          <w:rtl/>
        </w:rPr>
        <w:t xml:space="preserve"> </w:t>
      </w:r>
      <w:bookmarkEnd w:id="352"/>
    </w:p>
    <w:p w:rsidR="00D718D8" w:rsidRPr="00561B15" w:rsidRDefault="00D718D8" w:rsidP="00392CD9">
      <w:pPr>
        <w:rPr>
          <w:rtl/>
        </w:rPr>
      </w:pPr>
    </w:p>
    <w:p w:rsidR="00D718D8" w:rsidRDefault="00D718D8" w:rsidP="00B07973">
      <w:pPr>
        <w:rPr>
          <w:rtl/>
        </w:rPr>
      </w:pPr>
      <w:bookmarkStart w:id="353" w:name="_ETM_Q2_278930"/>
      <w:bookmarkStart w:id="354" w:name="_ETM_Q2_279170"/>
      <w:bookmarkStart w:id="355" w:name="_ETM_Q2_279319"/>
      <w:bookmarkStart w:id="356" w:name="_ETM_Q2_279530"/>
      <w:bookmarkStart w:id="357" w:name="_ETM_Q2_279920"/>
      <w:bookmarkStart w:id="358" w:name="_ETM_Q2_280730"/>
      <w:bookmarkEnd w:id="353"/>
      <w:bookmarkEnd w:id="354"/>
      <w:bookmarkEnd w:id="355"/>
      <w:bookmarkEnd w:id="356"/>
      <w:bookmarkEnd w:id="357"/>
      <w:bookmarkEnd w:id="358"/>
      <w:r>
        <w:rPr>
          <w:rtl/>
        </w:rPr>
        <w:t xml:space="preserve">אז </w:t>
      </w:r>
      <w:bookmarkStart w:id="359" w:name="_ETM_Q2_280970"/>
      <w:bookmarkEnd w:id="359"/>
      <w:r>
        <w:rPr>
          <w:rtl/>
        </w:rPr>
        <w:t xml:space="preserve">אני </w:t>
      </w:r>
      <w:bookmarkStart w:id="360" w:name="_ETM_Q2_281120"/>
      <w:bookmarkEnd w:id="360"/>
      <w:r>
        <w:rPr>
          <w:rtl/>
        </w:rPr>
        <w:t xml:space="preserve">רק </w:t>
      </w:r>
      <w:bookmarkStart w:id="361" w:name="_ETM_Q2_281300"/>
      <w:bookmarkEnd w:id="361"/>
      <w:r>
        <w:rPr>
          <w:rtl/>
        </w:rPr>
        <w:t xml:space="preserve">אומרת </w:t>
      </w:r>
      <w:bookmarkStart w:id="362" w:name="_ETM_Q2_281630"/>
      <w:bookmarkEnd w:id="362"/>
      <w:r>
        <w:rPr>
          <w:rtl/>
        </w:rPr>
        <w:t xml:space="preserve">לך </w:t>
      </w:r>
      <w:bookmarkStart w:id="363" w:name="_ETM_Q2_283370"/>
      <w:bookmarkEnd w:id="363"/>
      <w:r>
        <w:rPr>
          <w:rFonts w:hint="cs"/>
          <w:rtl/>
        </w:rPr>
        <w:t>ש</w:t>
      </w:r>
      <w:r>
        <w:rPr>
          <w:rtl/>
        </w:rPr>
        <w:t>מה</w:t>
      </w:r>
      <w:r>
        <w:rPr>
          <w:rFonts w:hint="cs"/>
          <w:rtl/>
        </w:rPr>
        <w:t xml:space="preserve"> שעילת הסבירות </w:t>
      </w:r>
      <w:bookmarkStart w:id="364" w:name="_ETM_Q2_283513"/>
      <w:bookmarkEnd w:id="364"/>
      <w:r>
        <w:rPr>
          <w:rFonts w:hint="cs"/>
          <w:rtl/>
        </w:rPr>
        <w:t xml:space="preserve">צריכה לשמור עליו, היא תמשיך לשמור עליו </w:t>
      </w:r>
      <w:r w:rsidR="00B07973">
        <w:rPr>
          <w:rFonts w:hint="cs"/>
          <w:rtl/>
        </w:rPr>
        <w:t>– –</w:t>
      </w:r>
      <w:r>
        <w:rPr>
          <w:rFonts w:hint="cs"/>
          <w:rtl/>
        </w:rPr>
        <w:t xml:space="preserve"> </w:t>
      </w:r>
    </w:p>
    <w:p w:rsidR="00D718D8" w:rsidRDefault="00D718D8" w:rsidP="00392CD9">
      <w:pPr>
        <w:rPr>
          <w:rtl/>
        </w:rPr>
      </w:pPr>
    </w:p>
    <w:p w:rsidR="00D718D8" w:rsidRDefault="00D718D8" w:rsidP="00392CD9">
      <w:pPr>
        <w:pStyle w:val="af5"/>
        <w:keepNext/>
        <w:rPr>
          <w:rtl/>
        </w:rPr>
      </w:pPr>
      <w:bookmarkStart w:id="365" w:name="ET_interruption_5787_19"/>
      <w:r w:rsidRPr="00561B15">
        <w:rPr>
          <w:rStyle w:val="TagStyle"/>
          <w:rtl/>
        </w:rPr>
        <w:t xml:space="preserve"> &lt;&lt; קריאה &gt;&gt; </w:t>
      </w:r>
      <w:r>
        <w:rPr>
          <w:rtl/>
        </w:rPr>
        <w:t>יוראי להב הרצנו (יש עתיד):</w:t>
      </w:r>
      <w:r w:rsidRPr="00561B15">
        <w:rPr>
          <w:rStyle w:val="TagStyle"/>
          <w:rtl/>
        </w:rPr>
        <w:t xml:space="preserve"> &lt;&lt; קריאה &gt;&gt;</w:t>
      </w:r>
      <w:r>
        <w:rPr>
          <w:rtl/>
        </w:rPr>
        <w:t xml:space="preserve"> </w:t>
      </w:r>
      <w:bookmarkEnd w:id="365"/>
    </w:p>
    <w:p w:rsidR="00D718D8" w:rsidRDefault="00D718D8" w:rsidP="00B07973">
      <w:pPr>
        <w:rPr>
          <w:rtl/>
        </w:rPr>
      </w:pPr>
    </w:p>
    <w:p w:rsidR="00D718D8" w:rsidRDefault="00D718D8" w:rsidP="00392CD9">
      <w:pPr>
        <w:rPr>
          <w:rtl/>
        </w:rPr>
      </w:pPr>
      <w:r>
        <w:rPr>
          <w:rFonts w:hint="cs"/>
          <w:rtl/>
        </w:rPr>
        <w:t>איך?</w:t>
      </w:r>
    </w:p>
    <w:p w:rsidR="00D718D8" w:rsidRDefault="00D718D8" w:rsidP="00392CD9">
      <w:pPr>
        <w:rPr>
          <w:rtl/>
        </w:rPr>
      </w:pPr>
    </w:p>
    <w:p w:rsidR="00D718D8" w:rsidRDefault="00D718D8" w:rsidP="00392CD9">
      <w:pPr>
        <w:pStyle w:val="-"/>
        <w:keepNext/>
        <w:rPr>
          <w:rtl/>
        </w:rPr>
      </w:pPr>
      <w:r w:rsidRPr="00F13B62">
        <w:rPr>
          <w:rStyle w:val="TagStyle"/>
          <w:rtl/>
        </w:rPr>
        <w:t xml:space="preserve">&lt;&lt; דובר_המשך &gt;&gt; </w:t>
      </w:r>
      <w:r>
        <w:rPr>
          <w:rtl/>
        </w:rPr>
        <w:t>השרה להגנת הסביבה עידית סילמן:</w:t>
      </w:r>
      <w:r w:rsidRPr="00F13B62">
        <w:rPr>
          <w:rStyle w:val="TagStyle"/>
          <w:rtl/>
        </w:rPr>
        <w:t xml:space="preserve"> &lt;&lt; דובר_המשך &gt;&gt;</w:t>
      </w:r>
      <w:r>
        <w:rPr>
          <w:rtl/>
        </w:rPr>
        <w:t xml:space="preserve"> </w:t>
      </w:r>
    </w:p>
    <w:p w:rsidR="00D718D8" w:rsidRPr="00561B15" w:rsidRDefault="00D718D8" w:rsidP="00392CD9">
      <w:pPr>
        <w:rPr>
          <w:rtl/>
        </w:rPr>
      </w:pPr>
    </w:p>
    <w:p w:rsidR="00D718D8" w:rsidRDefault="00B07973" w:rsidP="00B07973">
      <w:pPr>
        <w:rPr>
          <w:rtl/>
        </w:rPr>
      </w:pPr>
      <w:bookmarkStart w:id="366" w:name="_ETM_Q2_283520"/>
      <w:bookmarkStart w:id="367" w:name="_ETM_Q2_283850"/>
      <w:bookmarkStart w:id="368" w:name="_ETM_Q2_284209"/>
      <w:bookmarkStart w:id="369" w:name="_ETM_Q2_284420"/>
      <w:bookmarkStart w:id="370" w:name="_ETM_Q2_284810"/>
      <w:bookmarkStart w:id="371" w:name="_ETM_Q2_285020"/>
      <w:bookmarkStart w:id="372" w:name="_ETM_Q2_285110"/>
      <w:bookmarkEnd w:id="366"/>
      <w:bookmarkEnd w:id="367"/>
      <w:bookmarkEnd w:id="368"/>
      <w:bookmarkEnd w:id="369"/>
      <w:bookmarkEnd w:id="370"/>
      <w:bookmarkEnd w:id="371"/>
      <w:bookmarkEnd w:id="372"/>
      <w:r>
        <w:rPr>
          <w:rFonts w:hint="cs"/>
          <w:rtl/>
        </w:rPr>
        <w:t>– –</w:t>
      </w:r>
      <w:r w:rsidR="00D718D8">
        <w:rPr>
          <w:rFonts w:hint="cs"/>
          <w:rtl/>
        </w:rPr>
        <w:t xml:space="preserve"> ודברים שהיא לא </w:t>
      </w:r>
      <w:bookmarkStart w:id="373" w:name="_ETM_Q2_292066"/>
      <w:bookmarkEnd w:id="373"/>
      <w:r w:rsidR="00D718D8">
        <w:rPr>
          <w:rFonts w:hint="cs"/>
          <w:rtl/>
        </w:rPr>
        <w:t xml:space="preserve">צריכה לשמור עליהם, כמו למשל לבטל החלטות של ממשלה שנקבעו </w:t>
      </w:r>
      <w:bookmarkStart w:id="374" w:name="_ETM_Q2_292729"/>
      <w:bookmarkEnd w:id="374"/>
      <w:r w:rsidR="00D718D8">
        <w:rPr>
          <w:rFonts w:hint="cs"/>
          <w:rtl/>
        </w:rPr>
        <w:t xml:space="preserve">בסמכות של ממשלה </w:t>
      </w:r>
      <w:bookmarkStart w:id="375" w:name="_ETM_Q2_285500"/>
      <w:bookmarkStart w:id="376" w:name="_ETM_Q2_285920"/>
      <w:bookmarkStart w:id="377" w:name="_ETM_Q2_286600"/>
      <w:bookmarkStart w:id="378" w:name="_ETM_Q2_287620"/>
      <w:bookmarkStart w:id="379" w:name="_ETM_Q2_288010"/>
      <w:bookmarkStart w:id="380" w:name="_ETM_Q2_288220"/>
      <w:bookmarkStart w:id="381" w:name="_ETM_Q2_288670"/>
      <w:bookmarkStart w:id="382" w:name="_ETM_Q2_289150"/>
      <w:bookmarkStart w:id="383" w:name="_ETM_Q2_289750"/>
      <w:bookmarkStart w:id="384" w:name="_ETM_Q2_289930"/>
      <w:bookmarkEnd w:id="375"/>
      <w:bookmarkEnd w:id="376"/>
      <w:bookmarkEnd w:id="377"/>
      <w:bookmarkEnd w:id="378"/>
      <w:bookmarkEnd w:id="379"/>
      <w:bookmarkEnd w:id="380"/>
      <w:bookmarkEnd w:id="381"/>
      <w:bookmarkEnd w:id="382"/>
      <w:bookmarkEnd w:id="383"/>
      <w:bookmarkEnd w:id="384"/>
      <w:r w:rsidR="00D718D8">
        <w:rPr>
          <w:rtl/>
        </w:rPr>
        <w:t>–</w:t>
      </w:r>
      <w:r w:rsidR="00D718D8">
        <w:rPr>
          <w:rFonts w:hint="cs"/>
          <w:rtl/>
        </w:rPr>
        <w:t xml:space="preserve"> עוד פעם, </w:t>
      </w:r>
      <w:bookmarkStart w:id="385" w:name="_ETM_Q2_290350"/>
      <w:bookmarkStart w:id="386" w:name="_ETM_Q2_291310"/>
      <w:bookmarkStart w:id="387" w:name="_ETM_Q2_291820"/>
      <w:bookmarkStart w:id="388" w:name="_ETM_Q2_292000"/>
      <w:bookmarkStart w:id="389" w:name="_ETM_Q2_293200"/>
      <w:bookmarkStart w:id="390" w:name="_ETM_Q2_293530"/>
      <w:bookmarkStart w:id="391" w:name="_ETM_Q2_293740"/>
      <w:bookmarkStart w:id="392" w:name="_ETM_Q2_295380"/>
      <w:bookmarkStart w:id="393" w:name="_ETM_Q2_295500"/>
      <w:bookmarkStart w:id="394" w:name="_ETM_Q2_296100"/>
      <w:bookmarkStart w:id="395" w:name="_ETM_Q2_296430"/>
      <w:bookmarkStart w:id="396" w:name="_ETM_Q2_296610"/>
      <w:bookmarkStart w:id="397" w:name="_ETM_Q2_296880"/>
      <w:bookmarkStart w:id="398" w:name="_ETM_Q2_296970"/>
      <w:bookmarkStart w:id="399" w:name="_ETM_Q2_297299"/>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00D718D8">
        <w:rPr>
          <w:rFonts w:hint="cs"/>
          <w:rtl/>
        </w:rPr>
        <w:t xml:space="preserve">לא הצלחנו להבין מה </w:t>
      </w:r>
      <w:bookmarkStart w:id="400" w:name="_ETM_Q2_301111"/>
      <w:bookmarkEnd w:id="400"/>
      <w:r w:rsidR="00D718D8">
        <w:rPr>
          <w:rFonts w:hint="cs"/>
          <w:rtl/>
        </w:rPr>
        <w:t xml:space="preserve">זה אומר "הרוב הדמוקרטי במדינה", אז על זה החוק הזה ישמור. </w:t>
      </w:r>
      <w:bookmarkStart w:id="401" w:name="_ETM_Q2_297600"/>
      <w:bookmarkStart w:id="402" w:name="_ETM_Q2_297720"/>
      <w:bookmarkStart w:id="403" w:name="_ETM_Q2_297840"/>
      <w:bookmarkStart w:id="404" w:name="_ETM_Q2_298049"/>
      <w:bookmarkStart w:id="405" w:name="_ETM_Q2_298439"/>
      <w:bookmarkStart w:id="406" w:name="_ETM_Q2_299009"/>
      <w:bookmarkStart w:id="407" w:name="_ETM_Q2_299939"/>
      <w:bookmarkStart w:id="408" w:name="_ETM_Q2_300240"/>
      <w:bookmarkStart w:id="409" w:name="_ETM_Q2_300750"/>
      <w:bookmarkStart w:id="410" w:name="_ETM_Q2_301140"/>
      <w:bookmarkStart w:id="411" w:name="_ETM_Q2_301439"/>
      <w:bookmarkStart w:id="412" w:name="_ETM_Q2_302310"/>
      <w:bookmarkEnd w:id="401"/>
      <w:bookmarkEnd w:id="402"/>
      <w:bookmarkEnd w:id="403"/>
      <w:bookmarkEnd w:id="404"/>
      <w:bookmarkEnd w:id="405"/>
      <w:bookmarkEnd w:id="406"/>
      <w:bookmarkEnd w:id="407"/>
      <w:bookmarkEnd w:id="408"/>
      <w:bookmarkEnd w:id="409"/>
      <w:bookmarkEnd w:id="410"/>
      <w:bookmarkEnd w:id="411"/>
      <w:bookmarkEnd w:id="412"/>
    </w:p>
    <w:p w:rsidR="00D718D8" w:rsidRDefault="00D718D8" w:rsidP="00392CD9">
      <w:pPr>
        <w:rPr>
          <w:rtl/>
        </w:rPr>
      </w:pPr>
      <w:bookmarkStart w:id="413" w:name="_ETM_Q2_302957"/>
      <w:bookmarkStart w:id="414" w:name="_ETM_Q2_303039"/>
      <w:bookmarkEnd w:id="413"/>
      <w:bookmarkEnd w:id="414"/>
    </w:p>
    <w:p w:rsidR="00D718D8" w:rsidRDefault="00D718D8" w:rsidP="007B496F">
      <w:pPr>
        <w:rPr>
          <w:rtl/>
        </w:rPr>
      </w:pPr>
      <w:bookmarkStart w:id="415" w:name="_ETM_Q2_303150"/>
      <w:bookmarkStart w:id="416" w:name="_ETM_Q2_303204"/>
      <w:bookmarkStart w:id="417" w:name="_ETM_Q2_302640"/>
      <w:bookmarkEnd w:id="415"/>
      <w:bookmarkEnd w:id="416"/>
      <w:bookmarkEnd w:id="417"/>
      <w:r>
        <w:rPr>
          <w:rtl/>
        </w:rPr>
        <w:t xml:space="preserve">אני </w:t>
      </w:r>
      <w:bookmarkStart w:id="418" w:name="_ETM_Q2_302850"/>
      <w:bookmarkEnd w:id="418"/>
      <w:r>
        <w:rPr>
          <w:rtl/>
        </w:rPr>
        <w:t xml:space="preserve">כן </w:t>
      </w:r>
      <w:bookmarkStart w:id="419" w:name="_ETM_Q2_303090"/>
      <w:bookmarkEnd w:id="419"/>
      <w:r>
        <w:rPr>
          <w:rtl/>
        </w:rPr>
        <w:t xml:space="preserve">אומרת </w:t>
      </w:r>
      <w:bookmarkStart w:id="420" w:name="_ETM_Q2_303360"/>
      <w:bookmarkEnd w:id="420"/>
      <w:r>
        <w:rPr>
          <w:rtl/>
        </w:rPr>
        <w:t>לך</w:t>
      </w:r>
      <w:r>
        <w:rPr>
          <w:rFonts w:hint="cs"/>
          <w:rtl/>
        </w:rPr>
        <w:t>,</w:t>
      </w:r>
      <w:r>
        <w:rPr>
          <w:rtl/>
        </w:rPr>
        <w:t xml:space="preserve"> </w:t>
      </w:r>
      <w:bookmarkStart w:id="421" w:name="_ETM_Q2_303539"/>
      <w:bookmarkEnd w:id="421"/>
      <w:r>
        <w:rPr>
          <w:rtl/>
        </w:rPr>
        <w:t xml:space="preserve">עופר </w:t>
      </w:r>
      <w:bookmarkStart w:id="422" w:name="_ETM_Q2_303780"/>
      <w:bookmarkEnd w:id="422"/>
      <w:r>
        <w:rPr>
          <w:rtl/>
        </w:rPr>
        <w:t>כסיף</w:t>
      </w:r>
      <w:r>
        <w:rPr>
          <w:rFonts w:hint="cs"/>
          <w:rtl/>
        </w:rPr>
        <w:t>,</w:t>
      </w:r>
      <w:r>
        <w:rPr>
          <w:rtl/>
        </w:rPr>
        <w:t xml:space="preserve"> </w:t>
      </w:r>
      <w:bookmarkStart w:id="423" w:name="_ETM_Q2_304079"/>
      <w:bookmarkEnd w:id="423"/>
      <w:r>
        <w:rPr>
          <w:rtl/>
        </w:rPr>
        <w:t xml:space="preserve">שכל </w:t>
      </w:r>
      <w:bookmarkStart w:id="424" w:name="_ETM_Q2_304350"/>
      <w:bookmarkEnd w:id="424"/>
      <w:r>
        <w:rPr>
          <w:rtl/>
        </w:rPr>
        <w:t xml:space="preserve">מקום </w:t>
      </w:r>
      <w:bookmarkStart w:id="425" w:name="_ETM_Q2_304619"/>
      <w:bookmarkEnd w:id="425"/>
      <w:r>
        <w:rPr>
          <w:rtl/>
        </w:rPr>
        <w:t>ש</w:t>
      </w:r>
      <w:r>
        <w:rPr>
          <w:rFonts w:hint="cs"/>
          <w:rtl/>
        </w:rPr>
        <w:t xml:space="preserve">ל </w:t>
      </w:r>
      <w:r>
        <w:rPr>
          <w:rtl/>
        </w:rPr>
        <w:t xml:space="preserve">משרד </w:t>
      </w:r>
      <w:bookmarkStart w:id="426" w:name="_ETM_Q2_305009"/>
      <w:bookmarkEnd w:id="426"/>
      <w:r>
        <w:rPr>
          <w:rtl/>
        </w:rPr>
        <w:t xml:space="preserve">הביטחון </w:t>
      </w:r>
      <w:bookmarkStart w:id="427" w:name="_ETM_Q2_305850"/>
      <w:bookmarkStart w:id="428" w:name="_ETM_Q2_305939"/>
      <w:bookmarkEnd w:id="427"/>
      <w:bookmarkEnd w:id="428"/>
      <w:r>
        <w:rPr>
          <w:rtl/>
        </w:rPr>
        <w:t xml:space="preserve">חייב </w:t>
      </w:r>
      <w:bookmarkStart w:id="429" w:name="_ETM_Q2_306270"/>
      <w:bookmarkEnd w:id="429"/>
      <w:r>
        <w:rPr>
          <w:rtl/>
        </w:rPr>
        <w:t xml:space="preserve">להיות </w:t>
      </w:r>
      <w:bookmarkStart w:id="430" w:name="_ETM_Q2_306450"/>
      <w:bookmarkEnd w:id="430"/>
      <w:r>
        <w:rPr>
          <w:rtl/>
        </w:rPr>
        <w:t xml:space="preserve">נקי </w:t>
      </w:r>
      <w:bookmarkStart w:id="431" w:name="_ETM_Q2_306750"/>
      <w:bookmarkEnd w:id="431"/>
      <w:r>
        <w:rPr>
          <w:rFonts w:hint="cs"/>
          <w:rtl/>
        </w:rPr>
        <w:t>מ</w:t>
      </w:r>
      <w:r>
        <w:rPr>
          <w:rtl/>
        </w:rPr>
        <w:t xml:space="preserve">חומרי </w:t>
      </w:r>
      <w:bookmarkStart w:id="432" w:name="_ETM_Q2_307110"/>
      <w:bookmarkEnd w:id="432"/>
      <w:r>
        <w:rPr>
          <w:rtl/>
        </w:rPr>
        <w:t>נפץ</w:t>
      </w:r>
      <w:r>
        <w:rPr>
          <w:rFonts w:hint="cs"/>
          <w:rtl/>
        </w:rPr>
        <w:t>,</w:t>
      </w:r>
      <w:r>
        <w:rPr>
          <w:rtl/>
        </w:rPr>
        <w:t xml:space="preserve"> </w:t>
      </w:r>
      <w:bookmarkStart w:id="433" w:name="_ETM_Q2_307909"/>
      <w:bookmarkEnd w:id="433"/>
      <w:r>
        <w:rPr>
          <w:rtl/>
        </w:rPr>
        <w:t xml:space="preserve">ואנחנו </w:t>
      </w:r>
      <w:bookmarkStart w:id="434" w:name="_ETM_Q2_308419"/>
      <w:bookmarkEnd w:id="434"/>
      <w:r>
        <w:rPr>
          <w:rtl/>
        </w:rPr>
        <w:t xml:space="preserve">אחר </w:t>
      </w:r>
      <w:bookmarkStart w:id="435" w:name="_ETM_Q2_308599"/>
      <w:bookmarkEnd w:id="435"/>
      <w:r>
        <w:rPr>
          <w:rtl/>
        </w:rPr>
        <w:t xml:space="preserve">כך </w:t>
      </w:r>
      <w:bookmarkStart w:id="436" w:name="_ETM_Q2_308989"/>
      <w:bookmarkEnd w:id="436"/>
      <w:r>
        <w:rPr>
          <w:rtl/>
        </w:rPr>
        <w:t xml:space="preserve">מטפלים </w:t>
      </w:r>
      <w:bookmarkStart w:id="437" w:name="_ETM_Q2_309439"/>
      <w:bookmarkEnd w:id="437"/>
      <w:r>
        <w:rPr>
          <w:rtl/>
        </w:rPr>
        <w:t xml:space="preserve">גם </w:t>
      </w:r>
      <w:bookmarkStart w:id="438" w:name="_ETM_Q2_309860"/>
      <w:bookmarkEnd w:id="438"/>
      <w:r>
        <w:rPr>
          <w:rFonts w:hint="cs"/>
          <w:rtl/>
        </w:rPr>
        <w:t>ב</w:t>
      </w:r>
      <w:r>
        <w:rPr>
          <w:rtl/>
        </w:rPr>
        <w:t xml:space="preserve">חומרים </w:t>
      </w:r>
      <w:bookmarkStart w:id="439" w:name="_ETM_Q2_310370"/>
      <w:bookmarkEnd w:id="439"/>
      <w:r>
        <w:rPr>
          <w:rtl/>
        </w:rPr>
        <w:t>רעילים</w:t>
      </w:r>
      <w:r>
        <w:rPr>
          <w:rFonts w:hint="cs"/>
          <w:rtl/>
        </w:rPr>
        <w:t>.</w:t>
      </w:r>
      <w:r>
        <w:rPr>
          <w:rtl/>
        </w:rPr>
        <w:t xml:space="preserve"> </w:t>
      </w:r>
      <w:bookmarkStart w:id="440" w:name="_ETM_Q2_311510"/>
      <w:bookmarkEnd w:id="440"/>
      <w:r>
        <w:rPr>
          <w:rtl/>
        </w:rPr>
        <w:t xml:space="preserve">אני </w:t>
      </w:r>
      <w:bookmarkStart w:id="441" w:name="_ETM_Q2_311750"/>
      <w:bookmarkEnd w:id="441"/>
      <w:r>
        <w:rPr>
          <w:rtl/>
        </w:rPr>
        <w:t xml:space="preserve">יכול </w:t>
      </w:r>
      <w:bookmarkStart w:id="442" w:name="_ETM_Q2_311989"/>
      <w:bookmarkEnd w:id="442"/>
      <w:r>
        <w:rPr>
          <w:rtl/>
        </w:rPr>
        <w:t xml:space="preserve">לומר </w:t>
      </w:r>
      <w:bookmarkStart w:id="443" w:name="_ETM_Q2_312260"/>
      <w:bookmarkEnd w:id="443"/>
      <w:r>
        <w:rPr>
          <w:rFonts w:hint="cs"/>
          <w:rtl/>
        </w:rPr>
        <w:t xml:space="preserve">גם </w:t>
      </w:r>
      <w:r>
        <w:rPr>
          <w:rtl/>
        </w:rPr>
        <w:t>לך</w:t>
      </w:r>
      <w:r>
        <w:rPr>
          <w:rFonts w:hint="cs"/>
          <w:rtl/>
        </w:rPr>
        <w:t>,</w:t>
      </w:r>
      <w:bookmarkStart w:id="444" w:name="_ETM_Q2_312560"/>
      <w:bookmarkStart w:id="445" w:name="_ETM_Q2_312800"/>
      <w:bookmarkEnd w:id="444"/>
      <w:bookmarkEnd w:id="445"/>
      <w:r>
        <w:rPr>
          <w:rFonts w:hint="cs"/>
          <w:rtl/>
        </w:rPr>
        <w:t xml:space="preserve"> </w:t>
      </w:r>
      <w:bookmarkStart w:id="446" w:name="_ETM_Q2_324574"/>
      <w:bookmarkEnd w:id="446"/>
      <w:r>
        <w:rPr>
          <w:rtl/>
        </w:rPr>
        <w:t>עמית</w:t>
      </w:r>
      <w:r>
        <w:rPr>
          <w:rFonts w:hint="cs"/>
          <w:rtl/>
        </w:rPr>
        <w:t>,</w:t>
      </w:r>
      <w:r>
        <w:rPr>
          <w:rtl/>
        </w:rPr>
        <w:t xml:space="preserve"> </w:t>
      </w:r>
      <w:bookmarkStart w:id="447" w:name="_ETM_Q2_313370"/>
      <w:bookmarkEnd w:id="447"/>
      <w:r>
        <w:rPr>
          <w:rtl/>
        </w:rPr>
        <w:t xml:space="preserve">שאנחנו </w:t>
      </w:r>
      <w:bookmarkStart w:id="448" w:name="_ETM_Q2_313819"/>
      <w:bookmarkEnd w:id="448"/>
      <w:r>
        <w:rPr>
          <w:rtl/>
        </w:rPr>
        <w:t xml:space="preserve">מאוד </w:t>
      </w:r>
      <w:bookmarkStart w:id="449" w:name="_ETM_Q2_314030"/>
      <w:bookmarkEnd w:id="449"/>
      <w:r>
        <w:rPr>
          <w:rtl/>
        </w:rPr>
        <w:t xml:space="preserve">מאוד </w:t>
      </w:r>
      <w:bookmarkStart w:id="450" w:name="_ETM_Q2_314239"/>
      <w:bookmarkEnd w:id="450"/>
      <w:r>
        <w:rPr>
          <w:rtl/>
        </w:rPr>
        <w:t xml:space="preserve">דואגים </w:t>
      </w:r>
      <w:bookmarkStart w:id="451" w:name="_ETM_Q2_314750"/>
      <w:bookmarkEnd w:id="451"/>
      <w:r>
        <w:rPr>
          <w:rFonts w:hint="cs"/>
          <w:rtl/>
        </w:rPr>
        <w:t xml:space="preserve">– </w:t>
      </w:r>
      <w:r>
        <w:rPr>
          <w:rtl/>
        </w:rPr>
        <w:t xml:space="preserve">האם </w:t>
      </w:r>
      <w:bookmarkStart w:id="452" w:name="_ETM_Q2_314959"/>
      <w:bookmarkEnd w:id="452"/>
      <w:r>
        <w:rPr>
          <w:rtl/>
        </w:rPr>
        <w:t xml:space="preserve">יש </w:t>
      </w:r>
      <w:bookmarkStart w:id="453" w:name="_ETM_Q2_315080"/>
      <w:bookmarkEnd w:id="453"/>
      <w:r>
        <w:rPr>
          <w:rtl/>
        </w:rPr>
        <w:t xml:space="preserve">עוד </w:t>
      </w:r>
      <w:bookmarkStart w:id="454" w:name="_ETM_Q2_315230"/>
      <w:bookmarkEnd w:id="454"/>
      <w:r>
        <w:rPr>
          <w:rtl/>
        </w:rPr>
        <w:t xml:space="preserve">מקומות </w:t>
      </w:r>
      <w:bookmarkStart w:id="455" w:name="_ETM_Q2_315530"/>
      <w:bookmarkEnd w:id="455"/>
      <w:r>
        <w:rPr>
          <w:rtl/>
        </w:rPr>
        <w:t xml:space="preserve">כאלה </w:t>
      </w:r>
      <w:bookmarkStart w:id="456" w:name="_ETM_Q2_315769"/>
      <w:bookmarkEnd w:id="456"/>
      <w:r>
        <w:rPr>
          <w:rtl/>
        </w:rPr>
        <w:t xml:space="preserve">במדינת </w:t>
      </w:r>
      <w:bookmarkStart w:id="457" w:name="_ETM_Q2_316190"/>
      <w:bookmarkEnd w:id="457"/>
      <w:r>
        <w:rPr>
          <w:rtl/>
        </w:rPr>
        <w:t xml:space="preserve">ישראל </w:t>
      </w:r>
      <w:bookmarkStart w:id="458" w:name="_ETM_Q2_316910"/>
      <w:bookmarkEnd w:id="458"/>
      <w:r>
        <w:rPr>
          <w:rtl/>
        </w:rPr>
        <w:t xml:space="preserve">שהיו </w:t>
      </w:r>
      <w:bookmarkStart w:id="459" w:name="_ETM_Q2_317300"/>
      <w:bookmarkEnd w:id="459"/>
      <w:r>
        <w:rPr>
          <w:rtl/>
        </w:rPr>
        <w:t xml:space="preserve">אמורים </w:t>
      </w:r>
      <w:bookmarkStart w:id="460" w:name="_ETM_Q2_317959"/>
      <w:bookmarkEnd w:id="460"/>
      <w:r>
        <w:rPr>
          <w:rtl/>
        </w:rPr>
        <w:t xml:space="preserve">להיות </w:t>
      </w:r>
      <w:bookmarkStart w:id="461" w:name="_ETM_Q2_318290"/>
      <w:bookmarkEnd w:id="461"/>
      <w:r>
        <w:rPr>
          <w:rtl/>
        </w:rPr>
        <w:t xml:space="preserve">נקיים </w:t>
      </w:r>
      <w:bookmarkStart w:id="462" w:name="_ETM_Q2_318620"/>
      <w:bookmarkEnd w:id="462"/>
      <w:r>
        <w:rPr>
          <w:rFonts w:hint="cs"/>
          <w:rtl/>
        </w:rPr>
        <w:t>מח</w:t>
      </w:r>
      <w:r>
        <w:rPr>
          <w:rtl/>
        </w:rPr>
        <w:t xml:space="preserve">ומרי </w:t>
      </w:r>
      <w:bookmarkStart w:id="463" w:name="_ETM_Q2_319010"/>
      <w:bookmarkEnd w:id="463"/>
      <w:r>
        <w:rPr>
          <w:rtl/>
        </w:rPr>
        <w:t xml:space="preserve">נפץ </w:t>
      </w:r>
      <w:bookmarkStart w:id="464" w:name="_ETM_Q2_319430"/>
      <w:bookmarkEnd w:id="464"/>
      <w:r>
        <w:rPr>
          <w:rtl/>
        </w:rPr>
        <w:t xml:space="preserve">ולא </w:t>
      </w:r>
      <w:bookmarkStart w:id="465" w:name="_ETM_Q2_319639"/>
      <w:bookmarkEnd w:id="465"/>
      <w:r>
        <w:rPr>
          <w:rtl/>
        </w:rPr>
        <w:t xml:space="preserve">קיבלנו </w:t>
      </w:r>
      <w:bookmarkStart w:id="466" w:name="_ETM_Q2_320060"/>
      <w:bookmarkEnd w:id="466"/>
      <w:r>
        <w:rPr>
          <w:rtl/>
        </w:rPr>
        <w:t xml:space="preserve">אותם </w:t>
      </w:r>
      <w:bookmarkStart w:id="467" w:name="_ETM_Q2_320330"/>
      <w:bookmarkEnd w:id="467"/>
      <w:r>
        <w:rPr>
          <w:rtl/>
        </w:rPr>
        <w:t>נקיים</w:t>
      </w:r>
      <w:r>
        <w:rPr>
          <w:rFonts w:hint="cs"/>
          <w:rtl/>
        </w:rPr>
        <w:t>,</w:t>
      </w:r>
      <w:r>
        <w:rPr>
          <w:rtl/>
        </w:rPr>
        <w:t xml:space="preserve"> </w:t>
      </w:r>
      <w:bookmarkStart w:id="468" w:name="_ETM_Q2_320660"/>
      <w:bookmarkEnd w:id="468"/>
      <w:r>
        <w:rPr>
          <w:rtl/>
        </w:rPr>
        <w:t xml:space="preserve">והמדינה </w:t>
      </w:r>
      <w:bookmarkStart w:id="469" w:name="_ETM_Q2_321110"/>
      <w:bookmarkEnd w:id="469"/>
      <w:r>
        <w:rPr>
          <w:rtl/>
        </w:rPr>
        <w:t xml:space="preserve">לא </w:t>
      </w:r>
      <w:bookmarkStart w:id="470" w:name="_ETM_Q2_321200"/>
      <w:bookmarkEnd w:id="470"/>
      <w:r>
        <w:rPr>
          <w:rtl/>
        </w:rPr>
        <w:t xml:space="preserve">קיבלה </w:t>
      </w:r>
      <w:bookmarkStart w:id="471" w:name="_ETM_Q2_321500"/>
      <w:bookmarkEnd w:id="471"/>
      <w:r>
        <w:rPr>
          <w:rtl/>
        </w:rPr>
        <w:t>אותם</w:t>
      </w:r>
      <w:r>
        <w:rPr>
          <w:rFonts w:hint="cs"/>
          <w:rtl/>
        </w:rPr>
        <w:t xml:space="preserve"> נקיים,</w:t>
      </w:r>
      <w:r>
        <w:rPr>
          <w:rtl/>
        </w:rPr>
        <w:t xml:space="preserve"> </w:t>
      </w:r>
      <w:bookmarkStart w:id="472" w:name="_ETM_Q2_322069"/>
      <w:bookmarkEnd w:id="472"/>
      <w:proofErr w:type="spellStart"/>
      <w:r>
        <w:rPr>
          <w:rtl/>
        </w:rPr>
        <w:t>רמ</w:t>
      </w:r>
      <w:r>
        <w:rPr>
          <w:rFonts w:hint="cs"/>
          <w:rtl/>
        </w:rPr>
        <w:t>"</w:t>
      </w:r>
      <w:r>
        <w:rPr>
          <w:rtl/>
        </w:rPr>
        <w:t>י</w:t>
      </w:r>
      <w:proofErr w:type="spellEnd"/>
      <w:r>
        <w:rPr>
          <w:rtl/>
        </w:rPr>
        <w:t xml:space="preserve"> </w:t>
      </w:r>
      <w:bookmarkStart w:id="473" w:name="_ETM_Q2_322819"/>
      <w:bookmarkEnd w:id="473"/>
      <w:r>
        <w:rPr>
          <w:rtl/>
        </w:rPr>
        <w:t xml:space="preserve">לא </w:t>
      </w:r>
      <w:bookmarkStart w:id="474" w:name="_ETM_Q2_322970"/>
      <w:bookmarkEnd w:id="474"/>
      <w:r>
        <w:rPr>
          <w:rtl/>
        </w:rPr>
        <w:t xml:space="preserve">קיבלה </w:t>
      </w:r>
      <w:bookmarkStart w:id="475" w:name="_ETM_Q2_323269"/>
      <w:bookmarkEnd w:id="475"/>
      <w:r>
        <w:rPr>
          <w:rtl/>
        </w:rPr>
        <w:t xml:space="preserve">אותם </w:t>
      </w:r>
      <w:bookmarkStart w:id="476" w:name="_ETM_Q2_323480"/>
      <w:bookmarkStart w:id="477" w:name="_ETM_Q2_324709"/>
      <w:bookmarkEnd w:id="476"/>
      <w:bookmarkEnd w:id="477"/>
      <w:r>
        <w:rPr>
          <w:rtl/>
        </w:rPr>
        <w:t>נקיים</w:t>
      </w:r>
      <w:r>
        <w:rPr>
          <w:rFonts w:hint="cs"/>
          <w:rtl/>
        </w:rPr>
        <w:t xml:space="preserve">. גם </w:t>
      </w:r>
      <w:proofErr w:type="spellStart"/>
      <w:r>
        <w:rPr>
          <w:rFonts w:hint="cs"/>
          <w:rtl/>
        </w:rPr>
        <w:t>רמ"י</w:t>
      </w:r>
      <w:proofErr w:type="spellEnd"/>
      <w:r>
        <w:rPr>
          <w:rFonts w:hint="cs"/>
          <w:rtl/>
        </w:rPr>
        <w:t xml:space="preserve"> שאלה את </w:t>
      </w:r>
      <w:bookmarkStart w:id="478" w:name="_ETM_Q2_326494"/>
      <w:bookmarkEnd w:id="478"/>
      <w:r>
        <w:rPr>
          <w:rFonts w:hint="cs"/>
          <w:rtl/>
        </w:rPr>
        <w:t xml:space="preserve">השאלה </w:t>
      </w:r>
      <w:bookmarkStart w:id="479" w:name="_ETM_Q2_325580"/>
      <w:bookmarkStart w:id="480" w:name="_ETM_Q2_325879"/>
      <w:bookmarkStart w:id="481" w:name="_ETM_Q2_326150"/>
      <w:bookmarkStart w:id="482" w:name="_ETM_Q2_326330"/>
      <w:bookmarkStart w:id="483" w:name="_ETM_Q2_326660"/>
      <w:bookmarkStart w:id="484" w:name="_ETM_Q2_326780"/>
      <w:bookmarkStart w:id="485" w:name="_ETM_Q2_327230"/>
      <w:bookmarkEnd w:id="479"/>
      <w:bookmarkEnd w:id="480"/>
      <w:bookmarkEnd w:id="481"/>
      <w:bookmarkEnd w:id="482"/>
      <w:bookmarkEnd w:id="483"/>
      <w:bookmarkEnd w:id="484"/>
      <w:bookmarkEnd w:id="485"/>
      <w:r>
        <w:rPr>
          <w:rtl/>
        </w:rPr>
        <w:t>הזאת</w:t>
      </w:r>
      <w:r>
        <w:rPr>
          <w:rFonts w:hint="cs"/>
          <w:rtl/>
        </w:rPr>
        <w:t>.</w:t>
      </w:r>
      <w:r>
        <w:rPr>
          <w:rtl/>
        </w:rPr>
        <w:t xml:space="preserve"> </w:t>
      </w:r>
      <w:bookmarkStart w:id="486" w:name="_ETM_Q2_327470"/>
      <w:bookmarkEnd w:id="486"/>
      <w:r>
        <w:rPr>
          <w:rtl/>
        </w:rPr>
        <w:t xml:space="preserve">שנינו </w:t>
      </w:r>
      <w:bookmarkStart w:id="487" w:name="_ETM_Q2_327919"/>
      <w:bookmarkEnd w:id="487"/>
      <w:r>
        <w:rPr>
          <w:rtl/>
        </w:rPr>
        <w:t xml:space="preserve">נמצאים </w:t>
      </w:r>
      <w:bookmarkStart w:id="488" w:name="_ETM_Q2_328610"/>
      <w:bookmarkEnd w:id="488"/>
      <w:r>
        <w:rPr>
          <w:rtl/>
        </w:rPr>
        <w:t xml:space="preserve">משני </w:t>
      </w:r>
      <w:bookmarkStart w:id="489" w:name="_ETM_Q2_328910"/>
      <w:bookmarkEnd w:id="489"/>
      <w:r>
        <w:rPr>
          <w:rtl/>
        </w:rPr>
        <w:t>צ</w:t>
      </w:r>
      <w:r>
        <w:rPr>
          <w:rFonts w:hint="cs"/>
          <w:rtl/>
        </w:rPr>
        <w:t>י</w:t>
      </w:r>
      <w:r>
        <w:rPr>
          <w:rtl/>
        </w:rPr>
        <w:t xml:space="preserve">די </w:t>
      </w:r>
      <w:bookmarkStart w:id="490" w:name="_ETM_Q2_329180"/>
      <w:bookmarkEnd w:id="490"/>
      <w:r>
        <w:rPr>
          <w:rtl/>
        </w:rPr>
        <w:t>המתרס</w:t>
      </w:r>
      <w:r>
        <w:rPr>
          <w:rFonts w:hint="cs"/>
          <w:rtl/>
        </w:rPr>
        <w:t>,</w:t>
      </w:r>
      <w:r>
        <w:rPr>
          <w:rtl/>
        </w:rPr>
        <w:t xml:space="preserve"> </w:t>
      </w:r>
      <w:bookmarkStart w:id="491" w:name="_ETM_Q2_329840"/>
      <w:bookmarkEnd w:id="491"/>
      <w:r>
        <w:rPr>
          <w:rtl/>
        </w:rPr>
        <w:t xml:space="preserve">כי </w:t>
      </w:r>
      <w:bookmarkStart w:id="492" w:name="_ETM_Q2_329989"/>
      <w:bookmarkEnd w:id="492"/>
      <w:r>
        <w:rPr>
          <w:rtl/>
        </w:rPr>
        <w:t xml:space="preserve">כשמשרד </w:t>
      </w:r>
      <w:bookmarkStart w:id="493" w:name="_ETM_Q2_330410"/>
      <w:bookmarkEnd w:id="493"/>
      <w:r>
        <w:rPr>
          <w:rtl/>
        </w:rPr>
        <w:t xml:space="preserve">הביטחון </w:t>
      </w:r>
      <w:bookmarkStart w:id="494" w:name="_ETM_Q2_330860"/>
      <w:bookmarkEnd w:id="494"/>
      <w:r>
        <w:rPr>
          <w:rtl/>
        </w:rPr>
        <w:t>מפנה</w:t>
      </w:r>
      <w:r>
        <w:rPr>
          <w:rFonts w:hint="cs"/>
          <w:rtl/>
        </w:rPr>
        <w:t>,</w:t>
      </w:r>
      <w:r>
        <w:rPr>
          <w:rtl/>
        </w:rPr>
        <w:t xml:space="preserve"> </w:t>
      </w:r>
      <w:bookmarkStart w:id="495" w:name="_ETM_Q2_331250"/>
      <w:bookmarkEnd w:id="495"/>
      <w:r>
        <w:rPr>
          <w:rFonts w:hint="cs"/>
          <w:rtl/>
        </w:rPr>
        <w:t xml:space="preserve">הוא צריך לפנות ובאמת להותיר את הקרקע נקייה מחומרי נפץ. </w:t>
      </w:r>
    </w:p>
    <w:p w:rsidR="00D718D8" w:rsidRDefault="00D718D8" w:rsidP="00392CD9">
      <w:pPr>
        <w:rPr>
          <w:rtl/>
        </w:rPr>
      </w:pPr>
      <w:bookmarkStart w:id="496" w:name="_ETM_Q2_332307"/>
      <w:bookmarkStart w:id="497" w:name="_ETM_Q2_332414"/>
      <w:bookmarkEnd w:id="496"/>
      <w:bookmarkEnd w:id="497"/>
    </w:p>
    <w:p w:rsidR="00D718D8" w:rsidRDefault="00D718D8" w:rsidP="007B496F">
      <w:pPr>
        <w:rPr>
          <w:rtl/>
        </w:rPr>
      </w:pPr>
      <w:bookmarkStart w:id="498" w:name="_ETM_Q2_332467"/>
      <w:bookmarkStart w:id="499" w:name="_ETM_Q2_332533"/>
      <w:bookmarkStart w:id="500" w:name="_ETM_Q2_331519"/>
      <w:bookmarkStart w:id="501" w:name="_ETM_Q2_332540"/>
      <w:bookmarkStart w:id="502" w:name="_ETM_Q2_332959"/>
      <w:bookmarkStart w:id="503" w:name="_ETM_Q2_333260"/>
      <w:bookmarkStart w:id="504" w:name="_ETM_Q2_333410"/>
      <w:bookmarkStart w:id="505" w:name="_ETM_Q2_333919"/>
      <w:bookmarkStart w:id="506" w:name="_ETM_Q2_334310"/>
      <w:bookmarkStart w:id="507" w:name="_ETM_Q2_334730"/>
      <w:bookmarkStart w:id="508" w:name="_ETM_Q2_334879"/>
      <w:bookmarkStart w:id="509" w:name="_ETM_Q2_335660"/>
      <w:bookmarkEnd w:id="498"/>
      <w:bookmarkEnd w:id="499"/>
      <w:bookmarkEnd w:id="500"/>
      <w:bookmarkEnd w:id="501"/>
      <w:bookmarkEnd w:id="502"/>
      <w:bookmarkEnd w:id="503"/>
      <w:bookmarkEnd w:id="504"/>
      <w:bookmarkEnd w:id="505"/>
      <w:bookmarkEnd w:id="506"/>
      <w:bookmarkEnd w:id="507"/>
      <w:bookmarkEnd w:id="508"/>
      <w:bookmarkEnd w:id="509"/>
      <w:r>
        <w:rPr>
          <w:rtl/>
        </w:rPr>
        <w:t xml:space="preserve">לכן </w:t>
      </w:r>
      <w:bookmarkStart w:id="510" w:name="_ETM_Q2_335989"/>
      <w:bookmarkEnd w:id="510"/>
      <w:r>
        <w:rPr>
          <w:rtl/>
        </w:rPr>
        <w:t xml:space="preserve">אנחנו </w:t>
      </w:r>
      <w:bookmarkStart w:id="511" w:name="_ETM_Q2_336260"/>
      <w:bookmarkEnd w:id="511"/>
      <w:r>
        <w:rPr>
          <w:rtl/>
        </w:rPr>
        <w:t>פנינו</w:t>
      </w:r>
      <w:r>
        <w:rPr>
          <w:rFonts w:hint="cs"/>
          <w:rtl/>
        </w:rPr>
        <w:t>,</w:t>
      </w:r>
      <w:r>
        <w:rPr>
          <w:rtl/>
        </w:rPr>
        <w:t xml:space="preserve"> </w:t>
      </w:r>
      <w:bookmarkStart w:id="512" w:name="_ETM_Q2_337010"/>
      <w:bookmarkEnd w:id="512"/>
      <w:r>
        <w:rPr>
          <w:rtl/>
        </w:rPr>
        <w:t xml:space="preserve">כמו </w:t>
      </w:r>
      <w:bookmarkStart w:id="513" w:name="_ETM_Q2_337220"/>
      <w:bookmarkEnd w:id="513"/>
      <w:r>
        <w:rPr>
          <w:rtl/>
        </w:rPr>
        <w:t xml:space="preserve">שאמרתי </w:t>
      </w:r>
      <w:bookmarkStart w:id="514" w:name="_ETM_Q2_337669"/>
      <w:bookmarkEnd w:id="514"/>
      <w:r>
        <w:rPr>
          <w:rtl/>
        </w:rPr>
        <w:t>לך</w:t>
      </w:r>
      <w:r>
        <w:rPr>
          <w:rFonts w:hint="cs"/>
          <w:rtl/>
        </w:rPr>
        <w:t>,</w:t>
      </w:r>
      <w:r>
        <w:rPr>
          <w:rtl/>
        </w:rPr>
        <w:t xml:space="preserve"> </w:t>
      </w:r>
      <w:bookmarkStart w:id="515" w:name="_ETM_Q2_338180"/>
      <w:bookmarkEnd w:id="515"/>
      <w:r>
        <w:rPr>
          <w:rtl/>
        </w:rPr>
        <w:t xml:space="preserve">גם </w:t>
      </w:r>
      <w:bookmarkStart w:id="516" w:name="_ETM_Q2_338389"/>
      <w:bookmarkEnd w:id="516"/>
      <w:r>
        <w:rPr>
          <w:rtl/>
        </w:rPr>
        <w:t xml:space="preserve">למשרד </w:t>
      </w:r>
      <w:bookmarkStart w:id="517" w:name="_ETM_Q2_338780"/>
      <w:bookmarkEnd w:id="517"/>
      <w:r>
        <w:rPr>
          <w:rtl/>
        </w:rPr>
        <w:t>ר</w:t>
      </w:r>
      <w:r>
        <w:rPr>
          <w:rFonts w:hint="cs"/>
          <w:rtl/>
        </w:rPr>
        <w:t>אש הממשלה,</w:t>
      </w:r>
      <w:r>
        <w:rPr>
          <w:rtl/>
        </w:rPr>
        <w:t xml:space="preserve"> </w:t>
      </w:r>
      <w:bookmarkStart w:id="518" w:name="_ETM_Q2_339440"/>
      <w:bookmarkEnd w:id="518"/>
      <w:r>
        <w:rPr>
          <w:rtl/>
        </w:rPr>
        <w:t xml:space="preserve">גם </w:t>
      </w:r>
      <w:bookmarkStart w:id="519" w:name="_ETM_Q2_339590"/>
      <w:bookmarkEnd w:id="519"/>
      <w:r>
        <w:rPr>
          <w:rtl/>
        </w:rPr>
        <w:t xml:space="preserve">כדי </w:t>
      </w:r>
      <w:bookmarkStart w:id="520" w:name="_ETM_Q2_339799"/>
      <w:bookmarkEnd w:id="520"/>
      <w:r>
        <w:rPr>
          <w:rtl/>
        </w:rPr>
        <w:t xml:space="preserve">לבחון </w:t>
      </w:r>
      <w:bookmarkStart w:id="521" w:name="_ETM_Q2_340190"/>
      <w:bookmarkEnd w:id="521"/>
      <w:r>
        <w:rPr>
          <w:rtl/>
        </w:rPr>
        <w:t xml:space="preserve">את </w:t>
      </w:r>
      <w:bookmarkStart w:id="522" w:name="_ETM_Q2_340280"/>
      <w:bookmarkEnd w:id="522"/>
      <w:r>
        <w:rPr>
          <w:rtl/>
        </w:rPr>
        <w:t>זה</w:t>
      </w:r>
      <w:r>
        <w:rPr>
          <w:rFonts w:hint="cs"/>
          <w:rtl/>
        </w:rPr>
        <w:t>,</w:t>
      </w:r>
      <w:r>
        <w:rPr>
          <w:rtl/>
        </w:rPr>
        <w:t xml:space="preserve"> </w:t>
      </w:r>
      <w:bookmarkStart w:id="523" w:name="_ETM_Q2_340669"/>
      <w:bookmarkEnd w:id="523"/>
      <w:r>
        <w:rPr>
          <w:rtl/>
        </w:rPr>
        <w:t xml:space="preserve">ואנחנו </w:t>
      </w:r>
      <w:bookmarkStart w:id="524" w:name="_ETM_Q2_341120"/>
      <w:bookmarkEnd w:id="524"/>
      <w:r>
        <w:rPr>
          <w:rtl/>
        </w:rPr>
        <w:t xml:space="preserve">נעדכן </w:t>
      </w:r>
      <w:bookmarkStart w:id="525" w:name="_ETM_Q2_341569"/>
      <w:bookmarkEnd w:id="525"/>
      <w:r>
        <w:rPr>
          <w:rtl/>
        </w:rPr>
        <w:t>אתכם</w:t>
      </w:r>
      <w:r>
        <w:rPr>
          <w:rFonts w:hint="cs"/>
          <w:rtl/>
        </w:rPr>
        <w:t>,</w:t>
      </w:r>
      <w:r>
        <w:rPr>
          <w:rtl/>
        </w:rPr>
        <w:t xml:space="preserve"> </w:t>
      </w:r>
      <w:bookmarkStart w:id="526" w:name="_ETM_Q2_341870"/>
      <w:bookmarkEnd w:id="526"/>
      <w:r>
        <w:rPr>
          <w:rtl/>
        </w:rPr>
        <w:t>כמובן</w:t>
      </w:r>
      <w:r>
        <w:rPr>
          <w:rFonts w:hint="cs"/>
          <w:rtl/>
        </w:rPr>
        <w:t>.</w:t>
      </w:r>
      <w:r>
        <w:rPr>
          <w:rtl/>
        </w:rPr>
        <w:t xml:space="preserve"> </w:t>
      </w:r>
      <w:bookmarkStart w:id="527" w:name="_ETM_Q2_343010"/>
      <w:bookmarkEnd w:id="527"/>
      <w:r>
        <w:rPr>
          <w:rtl/>
        </w:rPr>
        <w:t xml:space="preserve">אנחנו </w:t>
      </w:r>
      <w:bookmarkStart w:id="528" w:name="_ETM_Q2_343459"/>
      <w:bookmarkEnd w:id="528"/>
      <w:r>
        <w:rPr>
          <w:rtl/>
        </w:rPr>
        <w:t xml:space="preserve">נמפה </w:t>
      </w:r>
      <w:bookmarkStart w:id="529" w:name="_ETM_Q2_344150"/>
      <w:bookmarkEnd w:id="529"/>
      <w:r>
        <w:rPr>
          <w:rtl/>
        </w:rPr>
        <w:t xml:space="preserve">ונראה </w:t>
      </w:r>
      <w:bookmarkStart w:id="530" w:name="_ETM_Q2_344540"/>
      <w:bookmarkStart w:id="531" w:name="_ETM_Q2_345019"/>
      <w:bookmarkEnd w:id="530"/>
      <w:bookmarkEnd w:id="531"/>
      <w:r>
        <w:rPr>
          <w:rFonts w:hint="cs"/>
          <w:rtl/>
        </w:rPr>
        <w:t>מ</w:t>
      </w:r>
      <w:r>
        <w:rPr>
          <w:rtl/>
        </w:rPr>
        <w:t xml:space="preserve">ה </w:t>
      </w:r>
      <w:bookmarkStart w:id="532" w:name="_ETM_Q2_345230"/>
      <w:bookmarkEnd w:id="532"/>
      <w:r>
        <w:rPr>
          <w:rtl/>
        </w:rPr>
        <w:t xml:space="preserve">יכול </w:t>
      </w:r>
      <w:bookmarkStart w:id="533" w:name="_ETM_Q2_345560"/>
      <w:bookmarkEnd w:id="533"/>
      <w:r>
        <w:rPr>
          <w:rtl/>
        </w:rPr>
        <w:t xml:space="preserve">להוות </w:t>
      </w:r>
      <w:bookmarkStart w:id="534" w:name="_ETM_Q2_346160"/>
      <w:bookmarkEnd w:id="534"/>
      <w:r>
        <w:rPr>
          <w:rtl/>
        </w:rPr>
        <w:t>בעיה</w:t>
      </w:r>
      <w:r>
        <w:rPr>
          <w:rFonts w:hint="cs"/>
          <w:rtl/>
        </w:rPr>
        <w:t>.</w:t>
      </w:r>
      <w:r>
        <w:rPr>
          <w:rtl/>
        </w:rPr>
        <w:t xml:space="preserve"> </w:t>
      </w:r>
      <w:bookmarkStart w:id="535" w:name="_ETM_Q2_346579"/>
      <w:bookmarkEnd w:id="535"/>
      <w:r>
        <w:rPr>
          <w:rtl/>
        </w:rPr>
        <w:t xml:space="preserve">יש </w:t>
      </w:r>
      <w:bookmarkStart w:id="536" w:name="_ETM_Q2_346790"/>
      <w:bookmarkEnd w:id="536"/>
      <w:r>
        <w:rPr>
          <w:rtl/>
        </w:rPr>
        <w:t xml:space="preserve">לנו </w:t>
      </w:r>
      <w:bookmarkStart w:id="537" w:name="_ETM_Q2_346970"/>
      <w:bookmarkEnd w:id="537"/>
      <w:r>
        <w:rPr>
          <w:rtl/>
        </w:rPr>
        <w:t xml:space="preserve">גם </w:t>
      </w:r>
      <w:bookmarkStart w:id="538" w:name="_ETM_Q2_347569"/>
      <w:bookmarkEnd w:id="538"/>
      <w:r>
        <w:rPr>
          <w:rtl/>
        </w:rPr>
        <w:t xml:space="preserve">מפגש </w:t>
      </w:r>
      <w:bookmarkStart w:id="539" w:name="_ETM_Q2_348019"/>
      <w:bookmarkEnd w:id="539"/>
      <w:r>
        <w:rPr>
          <w:rtl/>
        </w:rPr>
        <w:t xml:space="preserve">בנושא </w:t>
      </w:r>
      <w:bookmarkStart w:id="540" w:name="_ETM_Q2_348410"/>
      <w:bookmarkEnd w:id="540"/>
      <w:r>
        <w:rPr>
          <w:rtl/>
        </w:rPr>
        <w:t xml:space="preserve">הזה </w:t>
      </w:r>
      <w:bookmarkStart w:id="541" w:name="_ETM_Q2_348620"/>
      <w:bookmarkEnd w:id="541"/>
      <w:r>
        <w:rPr>
          <w:rtl/>
        </w:rPr>
        <w:t xml:space="preserve">בהמשך </w:t>
      </w:r>
      <w:bookmarkStart w:id="542" w:name="_ETM_Q2_349069"/>
      <w:bookmarkEnd w:id="542"/>
      <w:r>
        <w:rPr>
          <w:rtl/>
        </w:rPr>
        <w:t xml:space="preserve">עם </w:t>
      </w:r>
      <w:bookmarkStart w:id="543" w:name="_ETM_Q2_349190"/>
      <w:bookmarkEnd w:id="543"/>
      <w:r>
        <w:rPr>
          <w:rtl/>
        </w:rPr>
        <w:t xml:space="preserve">גורמים </w:t>
      </w:r>
      <w:bookmarkStart w:id="544" w:name="_ETM_Q2_349549"/>
      <w:bookmarkEnd w:id="544"/>
      <w:r>
        <w:rPr>
          <w:rtl/>
        </w:rPr>
        <w:t xml:space="preserve">שקשורים </w:t>
      </w:r>
      <w:bookmarkStart w:id="545" w:name="_ETM_Q2_350269"/>
      <w:bookmarkEnd w:id="545"/>
      <w:r>
        <w:rPr>
          <w:rtl/>
        </w:rPr>
        <w:t xml:space="preserve">למערכת </w:t>
      </w:r>
      <w:bookmarkStart w:id="546" w:name="_ETM_Q2_350810"/>
      <w:bookmarkEnd w:id="546"/>
      <w:r>
        <w:rPr>
          <w:rtl/>
        </w:rPr>
        <w:t>הביטחון</w:t>
      </w:r>
      <w:r>
        <w:rPr>
          <w:rFonts w:hint="cs"/>
          <w:rtl/>
        </w:rPr>
        <w:t>,</w:t>
      </w:r>
      <w:r>
        <w:rPr>
          <w:rtl/>
        </w:rPr>
        <w:t xml:space="preserve"> </w:t>
      </w:r>
      <w:bookmarkStart w:id="547" w:name="_ETM_Q2_351590"/>
      <w:bookmarkEnd w:id="547"/>
      <w:r>
        <w:rPr>
          <w:rtl/>
        </w:rPr>
        <w:t xml:space="preserve">כדי </w:t>
      </w:r>
      <w:bookmarkStart w:id="548" w:name="_ETM_Q2_351860"/>
      <w:bookmarkEnd w:id="548"/>
      <w:r>
        <w:rPr>
          <w:rtl/>
        </w:rPr>
        <w:t xml:space="preserve">לוודא </w:t>
      </w:r>
      <w:bookmarkStart w:id="549" w:name="_ETM_Q2_352770"/>
      <w:bookmarkEnd w:id="549"/>
      <w:r>
        <w:rPr>
          <w:rtl/>
        </w:rPr>
        <w:t xml:space="preserve">שחס </w:t>
      </w:r>
      <w:bookmarkStart w:id="550" w:name="_ETM_Q2_353190"/>
      <w:bookmarkEnd w:id="550"/>
      <w:r>
        <w:rPr>
          <w:rtl/>
        </w:rPr>
        <w:t xml:space="preserve">וחלילה </w:t>
      </w:r>
      <w:bookmarkStart w:id="551" w:name="_ETM_Q2_354150"/>
      <w:bookmarkEnd w:id="551"/>
      <w:r>
        <w:rPr>
          <w:rtl/>
        </w:rPr>
        <w:t xml:space="preserve">אין </w:t>
      </w:r>
      <w:bookmarkStart w:id="552" w:name="_ETM_Q2_354360"/>
      <w:bookmarkEnd w:id="552"/>
      <w:r>
        <w:rPr>
          <w:rtl/>
        </w:rPr>
        <w:t xml:space="preserve">סכנה </w:t>
      </w:r>
      <w:bookmarkStart w:id="553" w:name="_ETM_Q2_354810"/>
      <w:bookmarkEnd w:id="553"/>
      <w:r>
        <w:rPr>
          <w:rtl/>
        </w:rPr>
        <w:t xml:space="preserve">לאף </w:t>
      </w:r>
      <w:bookmarkStart w:id="554" w:name="_ETM_Q2_355050"/>
      <w:bookmarkEnd w:id="554"/>
      <w:r>
        <w:rPr>
          <w:rtl/>
        </w:rPr>
        <w:t xml:space="preserve">אזרח </w:t>
      </w:r>
      <w:bookmarkStart w:id="555" w:name="_ETM_Q2_355380"/>
      <w:bookmarkEnd w:id="555"/>
      <w:r>
        <w:rPr>
          <w:rtl/>
        </w:rPr>
        <w:t xml:space="preserve">במדינת </w:t>
      </w:r>
      <w:bookmarkStart w:id="556" w:name="_ETM_Q2_355770"/>
      <w:bookmarkEnd w:id="556"/>
      <w:r>
        <w:rPr>
          <w:rtl/>
        </w:rPr>
        <w:t>ישראל</w:t>
      </w:r>
      <w:r>
        <w:rPr>
          <w:rFonts w:hint="cs"/>
          <w:rtl/>
        </w:rPr>
        <w:t>.</w:t>
      </w:r>
      <w:r>
        <w:rPr>
          <w:rtl/>
        </w:rPr>
        <w:t xml:space="preserve"> </w:t>
      </w:r>
      <w:bookmarkStart w:id="557" w:name="_ETM_Q2_356400"/>
      <w:bookmarkEnd w:id="557"/>
      <w:r>
        <w:rPr>
          <w:rtl/>
        </w:rPr>
        <w:t>בסדר</w:t>
      </w:r>
      <w:r>
        <w:rPr>
          <w:rFonts w:hint="cs"/>
          <w:rtl/>
        </w:rPr>
        <w:t>?</w:t>
      </w:r>
    </w:p>
    <w:p w:rsidR="00D718D8" w:rsidRDefault="00D718D8" w:rsidP="00392CD9">
      <w:pPr>
        <w:rPr>
          <w:rtl/>
        </w:rPr>
      </w:pPr>
    </w:p>
    <w:p w:rsidR="00D718D8" w:rsidRDefault="00D718D8" w:rsidP="00392CD9">
      <w:pPr>
        <w:pStyle w:val="af6"/>
        <w:keepNext/>
        <w:rPr>
          <w:rtl/>
        </w:rPr>
      </w:pPr>
      <w:bookmarkStart w:id="558" w:name="ET_yor_6423_20"/>
      <w:r w:rsidRPr="0010632C">
        <w:rPr>
          <w:rStyle w:val="TagStyle"/>
          <w:rtl/>
        </w:rPr>
        <w:t xml:space="preserve"> &lt;&lt; יור &gt;&gt; </w:t>
      </w:r>
      <w:r>
        <w:rPr>
          <w:rtl/>
        </w:rPr>
        <w:t>היו"ר אמיר אוחנה:</w:t>
      </w:r>
      <w:r w:rsidRPr="0010632C">
        <w:rPr>
          <w:rStyle w:val="TagStyle"/>
          <w:rtl/>
        </w:rPr>
        <w:t xml:space="preserve"> &lt;&lt; יור &gt;&gt;</w:t>
      </w:r>
      <w:r>
        <w:rPr>
          <w:rtl/>
        </w:rPr>
        <w:t xml:space="preserve"> </w:t>
      </w:r>
      <w:bookmarkEnd w:id="558"/>
    </w:p>
    <w:p w:rsidR="00D718D8" w:rsidRDefault="00D718D8" w:rsidP="00B07973">
      <w:pPr>
        <w:rPr>
          <w:rtl/>
        </w:rPr>
      </w:pPr>
    </w:p>
    <w:p w:rsidR="00D718D8" w:rsidRDefault="00D718D8" w:rsidP="007B496F">
      <w:pPr>
        <w:rPr>
          <w:rtl/>
        </w:rPr>
      </w:pPr>
      <w:r>
        <w:rPr>
          <w:rFonts w:hint="cs"/>
          <w:rtl/>
        </w:rPr>
        <w:t xml:space="preserve">אני מזמין את השרה סילמן להישאר גם לשאילתה </w:t>
      </w:r>
      <w:bookmarkStart w:id="559" w:name="_ETM_Q2_362486"/>
      <w:bookmarkEnd w:id="559"/>
      <w:r>
        <w:rPr>
          <w:rFonts w:hint="cs"/>
          <w:rtl/>
        </w:rPr>
        <w:t xml:space="preserve">הבאה, של חבר הכנסת אברהם בצלאל – ראיתי אותו קודם, איפה </w:t>
      </w:r>
      <w:bookmarkStart w:id="560" w:name="_ETM_Q2_370262"/>
      <w:bookmarkEnd w:id="560"/>
      <w:r>
        <w:rPr>
          <w:rFonts w:hint="cs"/>
          <w:rtl/>
        </w:rPr>
        <w:t xml:space="preserve">הוא? הינה הוא – </w:t>
      </w:r>
      <w:bookmarkStart w:id="561" w:name="_ETM_Q2_370101"/>
      <w:bookmarkStart w:id="562" w:name="_ETM_Q2_370183"/>
      <w:bookmarkStart w:id="563" w:name="_ETM_Q2_370245"/>
      <w:bookmarkStart w:id="564" w:name="_ETM_Q2_370310"/>
      <w:bookmarkEnd w:id="561"/>
      <w:bookmarkEnd w:id="562"/>
      <w:bookmarkEnd w:id="563"/>
      <w:bookmarkEnd w:id="564"/>
      <w:r>
        <w:rPr>
          <w:rFonts w:hint="cs"/>
          <w:rtl/>
        </w:rPr>
        <w:t xml:space="preserve">בנושא: טיפול בתופעת אובדן מזון. בבקשה. </w:t>
      </w:r>
    </w:p>
    <w:p w:rsidR="00D718D8" w:rsidRDefault="00D718D8" w:rsidP="00392CD9">
      <w:pPr>
        <w:rPr>
          <w:rtl/>
        </w:rPr>
      </w:pPr>
    </w:p>
    <w:p w:rsidR="00D718D8" w:rsidRDefault="00D718D8" w:rsidP="00392CD9">
      <w:pPr>
        <w:pStyle w:val="a9"/>
        <w:rPr>
          <w:rtl/>
        </w:rPr>
      </w:pPr>
      <w:bookmarkStart w:id="565" w:name="ET_query_640723_21"/>
      <w:r w:rsidRPr="0010632C">
        <w:rPr>
          <w:rStyle w:val="TagStyle"/>
          <w:rtl/>
        </w:rPr>
        <w:t xml:space="preserve"> &lt;&lt; שאילתה &gt;&gt; </w:t>
      </w:r>
      <w:bookmarkStart w:id="566" w:name="_Toc140142276"/>
      <w:bookmarkStart w:id="567" w:name="_Toc140142491"/>
      <w:r>
        <w:rPr>
          <w:rtl/>
        </w:rPr>
        <w:t>281. טיפול בתופעת אובדן מזון</w:t>
      </w:r>
      <w:bookmarkEnd w:id="566"/>
      <w:bookmarkEnd w:id="567"/>
      <w:r w:rsidRPr="0010632C">
        <w:rPr>
          <w:rStyle w:val="TagStyle"/>
          <w:rtl/>
        </w:rPr>
        <w:t xml:space="preserve"> &lt;&lt; שאילתה &gt;&gt;</w:t>
      </w:r>
      <w:r>
        <w:rPr>
          <w:rtl/>
        </w:rPr>
        <w:t xml:space="preserve"> </w:t>
      </w:r>
      <w:bookmarkEnd w:id="565"/>
    </w:p>
    <w:p w:rsidR="00D718D8" w:rsidRDefault="00D718D8" w:rsidP="00392CD9">
      <w:pPr>
        <w:rPr>
          <w:rtl/>
        </w:rPr>
      </w:pPr>
    </w:p>
    <w:p w:rsidR="00D718D8" w:rsidRDefault="00D718D8" w:rsidP="00392CD9">
      <w:pPr>
        <w:pStyle w:val="a4"/>
        <w:keepNext/>
        <w:rPr>
          <w:rtl/>
        </w:rPr>
      </w:pPr>
      <w:bookmarkStart w:id="568" w:name="ET_speaker_6344_22"/>
      <w:r w:rsidRPr="0010632C">
        <w:rPr>
          <w:rStyle w:val="TagStyle"/>
          <w:rtl/>
        </w:rPr>
        <w:t xml:space="preserve"> &lt;&lt; דובר &gt;&gt; </w:t>
      </w:r>
      <w:bookmarkStart w:id="569" w:name="_Toc140142277"/>
      <w:bookmarkStart w:id="570" w:name="_Toc140142492"/>
      <w:r>
        <w:rPr>
          <w:rtl/>
        </w:rPr>
        <w:t>אברהם בצלאל (ש"ס):</w:t>
      </w:r>
      <w:bookmarkEnd w:id="569"/>
      <w:bookmarkEnd w:id="570"/>
      <w:r w:rsidRPr="0010632C">
        <w:rPr>
          <w:rStyle w:val="TagStyle"/>
          <w:rtl/>
        </w:rPr>
        <w:t xml:space="preserve"> &lt;&lt; דובר &gt;&gt;</w:t>
      </w:r>
      <w:r>
        <w:rPr>
          <w:rtl/>
        </w:rPr>
        <w:t xml:space="preserve"> </w:t>
      </w:r>
      <w:bookmarkEnd w:id="568"/>
    </w:p>
    <w:p w:rsidR="00D718D8" w:rsidRDefault="00D718D8" w:rsidP="00B07973">
      <w:pPr>
        <w:rPr>
          <w:rtl/>
        </w:rPr>
      </w:pPr>
    </w:p>
    <w:p w:rsidR="00D718D8" w:rsidRDefault="00D718D8" w:rsidP="00164771">
      <w:pPr>
        <w:rPr>
          <w:rtl/>
        </w:rPr>
      </w:pPr>
      <w:bookmarkStart w:id="571" w:name="_ETM_Q2_357419"/>
      <w:bookmarkStart w:id="572" w:name="_ETM_Q2_357749"/>
      <w:bookmarkStart w:id="573" w:name="_ETM_Q2_358049"/>
      <w:bookmarkStart w:id="574" w:name="_ETM_Q2_358169"/>
      <w:bookmarkStart w:id="575" w:name="_ETM_Q2_358439"/>
      <w:bookmarkStart w:id="576" w:name="_ETM_Q2_358799"/>
      <w:bookmarkStart w:id="577" w:name="_ETM_Q2_359249"/>
      <w:bookmarkStart w:id="578" w:name="_ETM_Q2_359489"/>
      <w:bookmarkStart w:id="579" w:name="_ETM_Q2_360120"/>
      <w:bookmarkStart w:id="580" w:name="_ETM_Q2_360540"/>
      <w:bookmarkStart w:id="581" w:name="_ETM_Q2_360719"/>
      <w:bookmarkStart w:id="582" w:name="_ETM_Q2_361019"/>
      <w:bookmarkStart w:id="583" w:name="_ETM_Q2_361409"/>
      <w:bookmarkStart w:id="584" w:name="_ETM_Q2_361769"/>
      <w:bookmarkStart w:id="585" w:name="_ETM_Q2_362730"/>
      <w:bookmarkStart w:id="586" w:name="_ETM_Q2_363209"/>
      <w:bookmarkStart w:id="587" w:name="_ETM_Q2_363389"/>
      <w:bookmarkStart w:id="588" w:name="_ETM_Q2_364590"/>
      <w:bookmarkStart w:id="589" w:name="_ETM_Q2_365689"/>
      <w:bookmarkStart w:id="590" w:name="_ETM_Q2_366049"/>
      <w:bookmarkStart w:id="591" w:name="_ETM_Q2_366790"/>
      <w:bookmarkStart w:id="592" w:name="_ETM_Q2_367629"/>
      <w:bookmarkStart w:id="593" w:name="_ETM_Q2_368139"/>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Pr>
          <w:rFonts w:hint="cs"/>
          <w:rtl/>
        </w:rPr>
        <w:t xml:space="preserve">שלום, אדוני היושב-ראש. השרה </w:t>
      </w:r>
      <w:bookmarkStart w:id="594" w:name="_ETM_Q2_368860"/>
      <w:bookmarkStart w:id="595" w:name="_ETM_Q2_369250"/>
      <w:bookmarkStart w:id="596" w:name="_ETM_Q2_369730"/>
      <w:bookmarkStart w:id="597" w:name="_ETM_Q2_371720"/>
      <w:bookmarkStart w:id="598" w:name="_ETM_Q2_372050"/>
      <w:bookmarkStart w:id="599" w:name="_ETM_Q2_372290"/>
      <w:bookmarkStart w:id="600" w:name="_ETM_Q2_373610"/>
      <w:bookmarkStart w:id="601" w:name="_ETM_Q2_375870"/>
      <w:bookmarkEnd w:id="594"/>
      <w:bookmarkEnd w:id="595"/>
      <w:bookmarkEnd w:id="596"/>
      <w:bookmarkEnd w:id="597"/>
      <w:bookmarkEnd w:id="598"/>
      <w:bookmarkEnd w:id="599"/>
      <w:bookmarkEnd w:id="600"/>
      <w:bookmarkEnd w:id="601"/>
      <w:r>
        <w:rPr>
          <w:rFonts w:hint="cs"/>
          <w:rtl/>
        </w:rPr>
        <w:t>ל</w:t>
      </w:r>
      <w:r>
        <w:rPr>
          <w:rtl/>
        </w:rPr>
        <w:t xml:space="preserve">הגנת </w:t>
      </w:r>
      <w:bookmarkStart w:id="602" w:name="_ETM_Q2_376260"/>
      <w:bookmarkEnd w:id="602"/>
      <w:r>
        <w:rPr>
          <w:rtl/>
        </w:rPr>
        <w:t>הסביבה</w:t>
      </w:r>
      <w:r>
        <w:rPr>
          <w:rFonts w:hint="cs"/>
          <w:rtl/>
        </w:rPr>
        <w:t>,</w:t>
      </w:r>
      <w:r>
        <w:rPr>
          <w:rtl/>
        </w:rPr>
        <w:t xml:space="preserve"> </w:t>
      </w:r>
      <w:bookmarkStart w:id="603" w:name="_ETM_Q2_377819"/>
      <w:bookmarkEnd w:id="603"/>
      <w:r>
        <w:rPr>
          <w:rtl/>
        </w:rPr>
        <w:t xml:space="preserve">אני </w:t>
      </w:r>
      <w:bookmarkStart w:id="604" w:name="_ETM_Q2_377969"/>
      <w:bookmarkEnd w:id="604"/>
      <w:r>
        <w:rPr>
          <w:rtl/>
        </w:rPr>
        <w:t xml:space="preserve">רק </w:t>
      </w:r>
      <w:bookmarkStart w:id="605" w:name="_ETM_Q2_378120"/>
      <w:bookmarkEnd w:id="605"/>
      <w:r>
        <w:rPr>
          <w:rtl/>
        </w:rPr>
        <w:t xml:space="preserve">רוצה </w:t>
      </w:r>
      <w:bookmarkStart w:id="606" w:name="_ETM_Q2_378299"/>
      <w:bookmarkEnd w:id="606"/>
      <w:r>
        <w:rPr>
          <w:rtl/>
        </w:rPr>
        <w:t>לציין</w:t>
      </w:r>
      <w:r>
        <w:rPr>
          <w:rFonts w:hint="cs"/>
          <w:rtl/>
        </w:rPr>
        <w:t xml:space="preserve">, השרה, </w:t>
      </w:r>
      <w:bookmarkStart w:id="607" w:name="_ETM_Q2_378629"/>
      <w:bookmarkStart w:id="608" w:name="_ETM_Q2_378930"/>
      <w:bookmarkEnd w:id="607"/>
      <w:bookmarkEnd w:id="608"/>
      <w:r>
        <w:rPr>
          <w:rtl/>
        </w:rPr>
        <w:t xml:space="preserve">עכשיו </w:t>
      </w:r>
      <w:bookmarkStart w:id="609" w:name="_ETM_Q2_379169"/>
      <w:bookmarkEnd w:id="609"/>
      <w:r>
        <w:rPr>
          <w:rFonts w:hint="cs"/>
          <w:rtl/>
        </w:rPr>
        <w:t>גמרתי</w:t>
      </w:r>
      <w:r>
        <w:rPr>
          <w:rtl/>
        </w:rPr>
        <w:t xml:space="preserve"> </w:t>
      </w:r>
      <w:bookmarkStart w:id="610" w:name="_ETM_Q2_379559"/>
      <w:bookmarkStart w:id="611" w:name="_ETM_Q2_379769"/>
      <w:bookmarkEnd w:id="610"/>
      <w:bookmarkEnd w:id="611"/>
      <w:r>
        <w:rPr>
          <w:rtl/>
        </w:rPr>
        <w:t xml:space="preserve">דיון </w:t>
      </w:r>
      <w:bookmarkStart w:id="612" w:name="_ETM_Q2_380069"/>
      <w:bookmarkEnd w:id="612"/>
      <w:r>
        <w:rPr>
          <w:rtl/>
        </w:rPr>
        <w:t xml:space="preserve">אצלי </w:t>
      </w:r>
      <w:bookmarkStart w:id="613" w:name="_ETM_Q2_380339"/>
      <w:bookmarkEnd w:id="613"/>
      <w:r>
        <w:rPr>
          <w:rtl/>
        </w:rPr>
        <w:t xml:space="preserve">בוועדה </w:t>
      </w:r>
      <w:bookmarkStart w:id="614" w:name="_ETM_Q2_381680"/>
      <w:bookmarkEnd w:id="614"/>
      <w:r>
        <w:rPr>
          <w:rtl/>
        </w:rPr>
        <w:t xml:space="preserve">על </w:t>
      </w:r>
      <w:bookmarkStart w:id="615" w:name="_ETM_Q2_381980"/>
      <w:bookmarkEnd w:id="615"/>
      <w:r>
        <w:rPr>
          <w:rtl/>
        </w:rPr>
        <w:t xml:space="preserve">כל </w:t>
      </w:r>
      <w:bookmarkStart w:id="616" w:name="_ETM_Q2_382129"/>
      <w:bookmarkEnd w:id="616"/>
      <w:r>
        <w:rPr>
          <w:rtl/>
        </w:rPr>
        <w:t xml:space="preserve">הסיפור </w:t>
      </w:r>
      <w:bookmarkStart w:id="617" w:name="_ETM_Q2_382489"/>
      <w:bookmarkEnd w:id="617"/>
      <w:r>
        <w:rPr>
          <w:rtl/>
        </w:rPr>
        <w:t>באשדוד</w:t>
      </w:r>
      <w:r>
        <w:rPr>
          <w:rFonts w:hint="cs"/>
          <w:rtl/>
        </w:rPr>
        <w:t>, על</w:t>
      </w:r>
      <w:r>
        <w:rPr>
          <w:rtl/>
        </w:rPr>
        <w:t xml:space="preserve"> </w:t>
      </w:r>
      <w:bookmarkStart w:id="618" w:name="_ETM_Q2_383269"/>
      <w:bookmarkEnd w:id="618"/>
      <w:r>
        <w:rPr>
          <w:rtl/>
        </w:rPr>
        <w:t>הפליטות</w:t>
      </w:r>
      <w:r>
        <w:rPr>
          <w:rFonts w:hint="cs"/>
          <w:rtl/>
        </w:rPr>
        <w:t xml:space="preserve"> שם.</w:t>
      </w:r>
      <w:r>
        <w:rPr>
          <w:rtl/>
        </w:rPr>
        <w:t xml:space="preserve"> </w:t>
      </w:r>
      <w:bookmarkStart w:id="619" w:name="_ETM_Q2_384709"/>
      <w:bookmarkStart w:id="620" w:name="_ETM_Q2_384889"/>
      <w:bookmarkStart w:id="621" w:name="_ETM_Q2_385159"/>
      <w:bookmarkEnd w:id="619"/>
      <w:bookmarkEnd w:id="620"/>
      <w:bookmarkEnd w:id="621"/>
      <w:r>
        <w:rPr>
          <w:rtl/>
        </w:rPr>
        <w:t>בקיצור</w:t>
      </w:r>
      <w:r>
        <w:rPr>
          <w:rFonts w:hint="cs"/>
          <w:rtl/>
        </w:rPr>
        <w:t>,</w:t>
      </w:r>
      <w:r>
        <w:rPr>
          <w:rtl/>
        </w:rPr>
        <w:t xml:space="preserve"> </w:t>
      </w:r>
      <w:bookmarkStart w:id="622" w:name="_ETM_Q2_386629"/>
      <w:bookmarkEnd w:id="622"/>
      <w:r>
        <w:rPr>
          <w:rtl/>
        </w:rPr>
        <w:t xml:space="preserve">יש </w:t>
      </w:r>
      <w:bookmarkStart w:id="623" w:name="_ETM_Q2_386780"/>
      <w:bookmarkEnd w:id="623"/>
      <w:r>
        <w:rPr>
          <w:rtl/>
        </w:rPr>
        <w:t xml:space="preserve">עוד </w:t>
      </w:r>
      <w:bookmarkStart w:id="624" w:name="_ETM_Q2_386900"/>
      <w:bookmarkEnd w:id="624"/>
      <w:r>
        <w:rPr>
          <w:rtl/>
        </w:rPr>
        <w:t xml:space="preserve">הרבה </w:t>
      </w:r>
      <w:bookmarkStart w:id="625" w:name="_ETM_Q2_387109"/>
      <w:bookmarkEnd w:id="625"/>
      <w:r>
        <w:rPr>
          <w:rtl/>
        </w:rPr>
        <w:t xml:space="preserve">עבודה </w:t>
      </w:r>
      <w:bookmarkStart w:id="626" w:name="_ETM_Q2_387349"/>
      <w:bookmarkEnd w:id="626"/>
      <w:r>
        <w:rPr>
          <w:rtl/>
        </w:rPr>
        <w:t>למשרד</w:t>
      </w:r>
      <w:r>
        <w:rPr>
          <w:rFonts w:hint="cs"/>
          <w:rtl/>
        </w:rPr>
        <w:t>,</w:t>
      </w:r>
      <w:r>
        <w:rPr>
          <w:rtl/>
        </w:rPr>
        <w:t xml:space="preserve"> </w:t>
      </w:r>
      <w:bookmarkStart w:id="627" w:name="_ETM_Q2_387859"/>
      <w:bookmarkEnd w:id="627"/>
      <w:r>
        <w:rPr>
          <w:rFonts w:hint="cs"/>
          <w:rtl/>
        </w:rPr>
        <w:t>אז אני מאמין</w:t>
      </w:r>
      <w:bookmarkStart w:id="628" w:name="_ETM_Q2_388519"/>
      <w:bookmarkEnd w:id="628"/>
      <w:r>
        <w:rPr>
          <w:rFonts w:hint="cs"/>
          <w:rtl/>
        </w:rPr>
        <w:t xml:space="preserve"> </w:t>
      </w:r>
      <w:bookmarkStart w:id="629" w:name="_ETM_Q2_390556"/>
      <w:bookmarkEnd w:id="629"/>
      <w:r>
        <w:rPr>
          <w:rFonts w:hint="cs"/>
          <w:rtl/>
        </w:rPr>
        <w:t xml:space="preserve">שתשמעי מהדיון הזה. </w:t>
      </w:r>
    </w:p>
    <w:p w:rsidR="00D718D8" w:rsidRDefault="00D718D8" w:rsidP="00392CD9">
      <w:pPr>
        <w:rPr>
          <w:rtl/>
        </w:rPr>
      </w:pPr>
    </w:p>
    <w:p w:rsidR="00D718D8" w:rsidRDefault="00D718D8" w:rsidP="00392CD9">
      <w:pPr>
        <w:pStyle w:val="a4"/>
        <w:keepNext/>
        <w:rPr>
          <w:rtl/>
        </w:rPr>
      </w:pPr>
      <w:bookmarkStart w:id="630" w:name="ET_speaker_6452_24"/>
      <w:r w:rsidRPr="008774C6">
        <w:rPr>
          <w:rStyle w:val="TagStyle"/>
          <w:rtl/>
        </w:rPr>
        <w:t xml:space="preserve"> &lt;&lt; דובר &gt;&gt;</w:t>
      </w:r>
      <w:r w:rsidRPr="00F13B62">
        <w:rPr>
          <w:rStyle w:val="TagStyle"/>
          <w:rtl/>
        </w:rPr>
        <w:t xml:space="preserve"> </w:t>
      </w:r>
      <w:bookmarkStart w:id="631" w:name="_Toc140142278"/>
      <w:bookmarkStart w:id="632" w:name="_Toc140142493"/>
      <w:r>
        <w:rPr>
          <w:rtl/>
        </w:rPr>
        <w:t>השרה להגנת הסביבה עידית סילמן:</w:t>
      </w:r>
      <w:bookmarkEnd w:id="631"/>
      <w:bookmarkEnd w:id="632"/>
      <w:r w:rsidRPr="00F13B62">
        <w:rPr>
          <w:rStyle w:val="TagStyle"/>
          <w:rtl/>
        </w:rPr>
        <w:t xml:space="preserve"> </w:t>
      </w:r>
      <w:r w:rsidRPr="008774C6">
        <w:rPr>
          <w:rStyle w:val="TagStyle"/>
          <w:rtl/>
        </w:rPr>
        <w:t>&lt;&lt; דובר &gt;&gt;</w:t>
      </w:r>
      <w:bookmarkEnd w:id="630"/>
      <w:r>
        <w:rPr>
          <w:rStyle w:val="TagStyle"/>
          <w:rtl/>
        </w:rPr>
        <w:t xml:space="preserve"> </w:t>
      </w:r>
    </w:p>
    <w:p w:rsidR="00D718D8" w:rsidRDefault="00D718D8" w:rsidP="00B07973">
      <w:pPr>
        <w:rPr>
          <w:rtl/>
        </w:rPr>
      </w:pPr>
    </w:p>
    <w:p w:rsidR="00D718D8" w:rsidRDefault="00D718D8" w:rsidP="00392CD9">
      <w:pPr>
        <w:rPr>
          <w:rtl/>
        </w:rPr>
      </w:pPr>
      <w:bookmarkStart w:id="633" w:name="_ETM_Q2_387422"/>
      <w:bookmarkStart w:id="634" w:name="_ETM_Q2_387496"/>
      <w:bookmarkEnd w:id="633"/>
      <w:bookmarkEnd w:id="634"/>
      <w:r>
        <w:rPr>
          <w:rFonts w:hint="cs"/>
          <w:rtl/>
        </w:rPr>
        <w:t xml:space="preserve">יש לנו המון עבודה. אני, אגב, אשמח שכל </w:t>
      </w:r>
      <w:bookmarkStart w:id="635" w:name="_ETM_Q2_394962"/>
      <w:bookmarkEnd w:id="635"/>
      <w:r>
        <w:rPr>
          <w:rFonts w:hint="cs"/>
          <w:rtl/>
        </w:rPr>
        <w:t xml:space="preserve">מי שצועקים דמוקרטיה, במקום לצרוח לחינם, יבואו לעזור לנו לעשות באמת </w:t>
      </w:r>
      <w:bookmarkStart w:id="636" w:name="_ETM_Q2_399120"/>
      <w:bookmarkEnd w:id="636"/>
      <w:r>
        <w:rPr>
          <w:rFonts w:hint="cs"/>
          <w:rtl/>
        </w:rPr>
        <w:t xml:space="preserve">דברים סביבתיים, אבל בסדר. </w:t>
      </w:r>
    </w:p>
    <w:p w:rsidR="00D718D8" w:rsidRDefault="00D718D8" w:rsidP="00392CD9">
      <w:pPr>
        <w:rPr>
          <w:rtl/>
        </w:rPr>
      </w:pPr>
    </w:p>
    <w:p w:rsidR="00D718D8" w:rsidRDefault="00D718D8" w:rsidP="00392CD9">
      <w:pPr>
        <w:pStyle w:val="af6"/>
        <w:keepNext/>
        <w:rPr>
          <w:rtl/>
        </w:rPr>
      </w:pPr>
      <w:bookmarkStart w:id="637" w:name="ET_yor_6423_23"/>
      <w:r w:rsidRPr="00413C53">
        <w:rPr>
          <w:rStyle w:val="TagStyle"/>
          <w:rtl/>
        </w:rPr>
        <w:t xml:space="preserve"> &lt;&lt; יור &gt;&gt; </w:t>
      </w:r>
      <w:r>
        <w:rPr>
          <w:rtl/>
        </w:rPr>
        <w:t>היו"ר אמיר אוחנה:</w:t>
      </w:r>
      <w:r w:rsidRPr="00413C53">
        <w:rPr>
          <w:rStyle w:val="TagStyle"/>
          <w:rtl/>
        </w:rPr>
        <w:t xml:space="preserve"> &lt;&lt; יור &gt;&gt;</w:t>
      </w:r>
      <w:r>
        <w:rPr>
          <w:rtl/>
        </w:rPr>
        <w:t xml:space="preserve"> </w:t>
      </w:r>
      <w:bookmarkEnd w:id="637"/>
    </w:p>
    <w:p w:rsidR="00D718D8" w:rsidRDefault="00D718D8" w:rsidP="00B07973">
      <w:pPr>
        <w:rPr>
          <w:rtl/>
        </w:rPr>
      </w:pPr>
    </w:p>
    <w:p w:rsidR="00D718D8" w:rsidRDefault="00D718D8" w:rsidP="00392CD9">
      <w:pPr>
        <w:rPr>
          <w:rtl/>
        </w:rPr>
      </w:pPr>
      <w:r>
        <w:rPr>
          <w:rFonts w:hint="cs"/>
          <w:rtl/>
        </w:rPr>
        <w:t>חבר הכנסת בצלאל, השאילתה</w:t>
      </w:r>
      <w:bookmarkStart w:id="638" w:name="_ETM_Q2_403418"/>
      <w:bookmarkStart w:id="639" w:name="_ETM_Q2_403497"/>
      <w:bookmarkStart w:id="640" w:name="_ETM_Q2_403561"/>
      <w:bookmarkEnd w:id="638"/>
      <w:bookmarkEnd w:id="639"/>
      <w:bookmarkEnd w:id="640"/>
      <w:r>
        <w:rPr>
          <w:rFonts w:hint="cs"/>
          <w:rtl/>
        </w:rPr>
        <w:t xml:space="preserve">, בבקשה. </w:t>
      </w:r>
    </w:p>
    <w:p w:rsidR="00D718D8" w:rsidRDefault="00D718D8" w:rsidP="00392CD9">
      <w:pPr>
        <w:rPr>
          <w:rtl/>
        </w:rPr>
      </w:pPr>
    </w:p>
    <w:p w:rsidR="00D718D8" w:rsidRDefault="00D718D8" w:rsidP="00392CD9">
      <w:pPr>
        <w:pStyle w:val="-"/>
        <w:keepNext/>
        <w:rPr>
          <w:rtl/>
        </w:rPr>
      </w:pPr>
      <w:bookmarkStart w:id="641" w:name="ET_speakercontinue_6344_25"/>
      <w:r w:rsidRPr="00413C53">
        <w:rPr>
          <w:rStyle w:val="TagStyle"/>
          <w:rtl/>
        </w:rPr>
        <w:t xml:space="preserve"> &lt;&lt; דובר_המשך &gt;&gt; </w:t>
      </w:r>
      <w:r>
        <w:rPr>
          <w:rtl/>
        </w:rPr>
        <w:t>אברהם בצלאל (ש"ס):</w:t>
      </w:r>
      <w:r w:rsidRPr="00413C53">
        <w:rPr>
          <w:rStyle w:val="TagStyle"/>
          <w:rtl/>
        </w:rPr>
        <w:t xml:space="preserve"> &lt;&lt; דובר_המשך &gt;&gt;</w:t>
      </w:r>
      <w:r>
        <w:rPr>
          <w:rtl/>
        </w:rPr>
        <w:t xml:space="preserve"> </w:t>
      </w:r>
      <w:bookmarkEnd w:id="641"/>
    </w:p>
    <w:p w:rsidR="00D718D8" w:rsidRDefault="00D718D8" w:rsidP="00B07973">
      <w:pPr>
        <w:rPr>
          <w:rtl/>
        </w:rPr>
      </w:pPr>
    </w:p>
    <w:p w:rsidR="00D718D8" w:rsidRDefault="00D718D8" w:rsidP="00164771">
      <w:pPr>
        <w:rPr>
          <w:rtl/>
        </w:rPr>
      </w:pPr>
      <w:bookmarkStart w:id="642" w:name="_ETM_Q2_388969"/>
      <w:bookmarkStart w:id="643" w:name="_ETM_Q2_389239"/>
      <w:bookmarkStart w:id="644" w:name="_ETM_Q2_389870"/>
      <w:bookmarkStart w:id="645" w:name="_ETM_Q2_390139"/>
      <w:bookmarkStart w:id="646" w:name="_ETM_Q2_390530"/>
      <w:bookmarkStart w:id="647" w:name="_ETM_Q2_390680"/>
      <w:bookmarkStart w:id="648" w:name="_ETM_Q2_390859"/>
      <w:bookmarkStart w:id="649" w:name="_ETM_Q2_391099"/>
      <w:bookmarkStart w:id="650" w:name="_ETM_Q2_391280"/>
      <w:bookmarkStart w:id="651" w:name="_ETM_Q2_391849"/>
      <w:bookmarkStart w:id="652" w:name="_ETM_Q2_392329"/>
      <w:bookmarkStart w:id="653" w:name="_ETM_Q2_392930"/>
      <w:bookmarkStart w:id="654" w:name="_ETM_Q2_393200"/>
      <w:bookmarkStart w:id="655" w:name="_ETM_Q2_393919"/>
      <w:bookmarkStart w:id="656" w:name="_ETM_Q2_394489"/>
      <w:bookmarkStart w:id="657" w:name="_ETM_Q2_394790"/>
      <w:bookmarkStart w:id="658" w:name="_ETM_Q2_395180"/>
      <w:bookmarkStart w:id="659" w:name="_ETM_Q2_395659"/>
      <w:bookmarkStart w:id="660" w:name="_ETM_Q2_396109"/>
      <w:bookmarkStart w:id="661" w:name="_ETM_Q2_396439"/>
      <w:bookmarkStart w:id="662" w:name="_ETM_Q2_396709"/>
      <w:bookmarkStart w:id="663" w:name="_ETM_Q2_397489"/>
      <w:bookmarkStart w:id="664" w:name="_ETM_Q2_398180"/>
      <w:bookmarkStart w:id="665" w:name="_ETM_Q2_399540"/>
      <w:bookmarkStart w:id="666" w:name="_ETM_Q2_399810"/>
      <w:bookmarkStart w:id="667" w:name="_ETM_Q2_400050"/>
      <w:bookmarkStart w:id="668" w:name="_ETM_Q2_400470"/>
      <w:bookmarkStart w:id="669" w:name="_ETM_Q2_400920"/>
      <w:bookmarkStart w:id="670" w:name="_ETM_Q2_401370"/>
      <w:bookmarkStart w:id="671" w:name="_ETM_Q2_402580"/>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hint="cs"/>
          <w:rtl/>
        </w:rPr>
        <w:t>מהדו</w:t>
      </w:r>
      <w:r>
        <w:rPr>
          <w:rtl/>
        </w:rPr>
        <w:t xml:space="preserve">ח </w:t>
      </w:r>
      <w:bookmarkStart w:id="672" w:name="_ETM_Q2_402970"/>
      <w:bookmarkEnd w:id="672"/>
      <w:r>
        <w:rPr>
          <w:rtl/>
        </w:rPr>
        <w:t xml:space="preserve">הלאומי </w:t>
      </w:r>
      <w:bookmarkStart w:id="673" w:name="_ETM_Q2_403480"/>
      <w:bookmarkEnd w:id="673"/>
      <w:r>
        <w:rPr>
          <w:rtl/>
        </w:rPr>
        <w:t xml:space="preserve">לאובדן </w:t>
      </w:r>
      <w:bookmarkStart w:id="674" w:name="_ETM_Q2_403900"/>
      <w:bookmarkStart w:id="675" w:name="_ETM_Q2_403989"/>
      <w:bookmarkEnd w:id="674"/>
      <w:bookmarkEnd w:id="675"/>
      <w:r>
        <w:rPr>
          <w:rtl/>
        </w:rPr>
        <w:t xml:space="preserve">והצלת </w:t>
      </w:r>
      <w:bookmarkStart w:id="676" w:name="_ETM_Q2_404379"/>
      <w:bookmarkEnd w:id="676"/>
      <w:r>
        <w:rPr>
          <w:rtl/>
        </w:rPr>
        <w:t>מזון</w:t>
      </w:r>
      <w:r>
        <w:rPr>
          <w:rFonts w:hint="cs"/>
          <w:rtl/>
        </w:rPr>
        <w:t>,</w:t>
      </w:r>
      <w:r>
        <w:rPr>
          <w:rtl/>
        </w:rPr>
        <w:t xml:space="preserve"> </w:t>
      </w:r>
      <w:bookmarkStart w:id="677" w:name="_ETM_Q2_404920"/>
      <w:bookmarkEnd w:id="677"/>
      <w:r>
        <w:rPr>
          <w:rtl/>
        </w:rPr>
        <w:t xml:space="preserve">שנכתב </w:t>
      </w:r>
      <w:bookmarkStart w:id="678" w:name="_ETM_Q2_405340"/>
      <w:bookmarkEnd w:id="678"/>
      <w:r>
        <w:rPr>
          <w:rtl/>
        </w:rPr>
        <w:t xml:space="preserve">בין </w:t>
      </w:r>
      <w:bookmarkStart w:id="679" w:name="_ETM_Q2_405459"/>
      <w:bookmarkEnd w:id="679"/>
      <w:r>
        <w:rPr>
          <w:rtl/>
        </w:rPr>
        <w:t xml:space="preserve">היתר </w:t>
      </w:r>
      <w:bookmarkStart w:id="680" w:name="_ETM_Q2_406000"/>
      <w:bookmarkEnd w:id="680"/>
      <w:r>
        <w:rPr>
          <w:rtl/>
        </w:rPr>
        <w:t xml:space="preserve">עבור </w:t>
      </w:r>
      <w:bookmarkStart w:id="681" w:name="_ETM_Q2_406209"/>
      <w:bookmarkEnd w:id="681"/>
      <w:r>
        <w:rPr>
          <w:rtl/>
        </w:rPr>
        <w:t>מ</w:t>
      </w:r>
      <w:r>
        <w:rPr>
          <w:rFonts w:hint="cs"/>
          <w:rtl/>
        </w:rPr>
        <w:t xml:space="preserve">שרדך, עולה כי </w:t>
      </w:r>
      <w:bookmarkStart w:id="682" w:name="_ETM_Q2_406659"/>
      <w:bookmarkStart w:id="683" w:name="_ETM_Q2_407090"/>
      <w:bookmarkEnd w:id="682"/>
      <w:bookmarkEnd w:id="683"/>
      <w:r>
        <w:rPr>
          <w:rtl/>
        </w:rPr>
        <w:t xml:space="preserve">כשליש </w:t>
      </w:r>
      <w:bookmarkStart w:id="684" w:name="_ETM_Q2_407599"/>
      <w:bookmarkEnd w:id="684"/>
      <w:r>
        <w:rPr>
          <w:rtl/>
        </w:rPr>
        <w:t xml:space="preserve">מהמזון </w:t>
      </w:r>
      <w:bookmarkStart w:id="685" w:name="_ETM_Q2_408140"/>
      <w:bookmarkEnd w:id="685"/>
      <w:r>
        <w:rPr>
          <w:rtl/>
        </w:rPr>
        <w:t xml:space="preserve">המיוצר </w:t>
      </w:r>
      <w:bookmarkStart w:id="686" w:name="_ETM_Q2_408650"/>
      <w:bookmarkEnd w:id="686"/>
      <w:r>
        <w:rPr>
          <w:rtl/>
        </w:rPr>
        <w:t xml:space="preserve">בישראל </w:t>
      </w:r>
      <w:bookmarkStart w:id="687" w:name="_ETM_Q2_409099"/>
      <w:bookmarkEnd w:id="687"/>
      <w:r>
        <w:rPr>
          <w:rtl/>
        </w:rPr>
        <w:t xml:space="preserve">הולך </w:t>
      </w:r>
      <w:bookmarkStart w:id="688" w:name="_ETM_Q2_409310"/>
      <w:bookmarkEnd w:id="688"/>
      <w:r>
        <w:rPr>
          <w:rtl/>
        </w:rPr>
        <w:t>לאיבוד</w:t>
      </w:r>
      <w:r>
        <w:rPr>
          <w:rFonts w:hint="cs"/>
          <w:rtl/>
        </w:rPr>
        <w:t>,</w:t>
      </w:r>
      <w:r>
        <w:rPr>
          <w:rtl/>
        </w:rPr>
        <w:t xml:space="preserve"> </w:t>
      </w:r>
      <w:bookmarkStart w:id="689" w:name="_ETM_Q2_410220"/>
      <w:bookmarkEnd w:id="689"/>
      <w:r>
        <w:rPr>
          <w:rtl/>
        </w:rPr>
        <w:t xml:space="preserve">בשווי </w:t>
      </w:r>
      <w:bookmarkStart w:id="690" w:name="_ETM_Q2_410700"/>
      <w:bookmarkEnd w:id="690"/>
      <w:r>
        <w:rPr>
          <w:rtl/>
        </w:rPr>
        <w:t xml:space="preserve">21.3 </w:t>
      </w:r>
      <w:bookmarkStart w:id="691" w:name="_ETM_Q2_411959"/>
      <w:bookmarkEnd w:id="691"/>
      <w:r>
        <w:rPr>
          <w:rtl/>
        </w:rPr>
        <w:t xml:space="preserve">מיליארד </w:t>
      </w:r>
      <w:bookmarkStart w:id="692" w:name="_ETM_Q2_412290"/>
      <w:bookmarkEnd w:id="692"/>
      <w:r>
        <w:rPr>
          <w:rFonts w:hint="cs"/>
          <w:rtl/>
        </w:rPr>
        <w:t xml:space="preserve">ש"ח. </w:t>
      </w:r>
      <w:bookmarkStart w:id="693" w:name="_ETM_Q2_413269"/>
      <w:bookmarkEnd w:id="693"/>
      <w:r>
        <w:rPr>
          <w:rtl/>
        </w:rPr>
        <w:t xml:space="preserve">העלות </w:t>
      </w:r>
      <w:bookmarkStart w:id="694" w:name="_ETM_Q2_413659"/>
      <w:bookmarkEnd w:id="694"/>
      <w:r>
        <w:rPr>
          <w:rtl/>
        </w:rPr>
        <w:t xml:space="preserve">הסביבתית </w:t>
      </w:r>
      <w:bookmarkStart w:id="695" w:name="_ETM_Q2_414080"/>
      <w:bookmarkEnd w:id="695"/>
      <w:r>
        <w:rPr>
          <w:rtl/>
        </w:rPr>
        <w:t xml:space="preserve">של </w:t>
      </w:r>
      <w:bookmarkStart w:id="696" w:name="_ETM_Q2_414170"/>
      <w:bookmarkEnd w:id="696"/>
      <w:r>
        <w:rPr>
          <w:rtl/>
        </w:rPr>
        <w:t xml:space="preserve">אובדן </w:t>
      </w:r>
      <w:bookmarkStart w:id="697" w:name="_ETM_Q2_414470"/>
      <w:bookmarkEnd w:id="697"/>
      <w:r>
        <w:rPr>
          <w:rtl/>
        </w:rPr>
        <w:t xml:space="preserve">זה </w:t>
      </w:r>
      <w:bookmarkStart w:id="698" w:name="_ETM_Q2_414590"/>
      <w:bookmarkEnd w:id="698"/>
      <w:r>
        <w:rPr>
          <w:rtl/>
        </w:rPr>
        <w:t xml:space="preserve">למשק </w:t>
      </w:r>
      <w:bookmarkStart w:id="699" w:name="_ETM_Q2_414980"/>
      <w:bookmarkEnd w:id="699"/>
      <w:r>
        <w:rPr>
          <w:rtl/>
        </w:rPr>
        <w:t>הי</w:t>
      </w:r>
      <w:r>
        <w:rPr>
          <w:rFonts w:hint="cs"/>
          <w:rtl/>
        </w:rPr>
        <w:t>א</w:t>
      </w:r>
      <w:r>
        <w:rPr>
          <w:rtl/>
        </w:rPr>
        <w:t xml:space="preserve"> </w:t>
      </w:r>
      <w:bookmarkStart w:id="700" w:name="_ETM_Q2_415159"/>
      <w:bookmarkEnd w:id="700"/>
      <w:r>
        <w:rPr>
          <w:rtl/>
        </w:rPr>
        <w:t xml:space="preserve">כ-3.6 </w:t>
      </w:r>
      <w:bookmarkStart w:id="701" w:name="_ETM_Q2_416000"/>
      <w:bookmarkEnd w:id="701"/>
      <w:r>
        <w:rPr>
          <w:rtl/>
        </w:rPr>
        <w:t xml:space="preserve">מיליארד </w:t>
      </w:r>
      <w:bookmarkStart w:id="702" w:name="_ETM_Q2_416450"/>
      <w:bookmarkEnd w:id="702"/>
      <w:r>
        <w:rPr>
          <w:rtl/>
        </w:rPr>
        <w:t>בשנה</w:t>
      </w:r>
      <w:r>
        <w:rPr>
          <w:rFonts w:hint="cs"/>
          <w:rtl/>
        </w:rPr>
        <w:t>,</w:t>
      </w:r>
      <w:r>
        <w:rPr>
          <w:rtl/>
        </w:rPr>
        <w:t xml:space="preserve"> </w:t>
      </w:r>
      <w:bookmarkStart w:id="703" w:name="_ETM_Q2_417769"/>
      <w:bookmarkEnd w:id="703"/>
      <w:r>
        <w:rPr>
          <w:rFonts w:hint="cs"/>
          <w:rtl/>
        </w:rPr>
        <w:t>ו</w:t>
      </w:r>
      <w:r>
        <w:rPr>
          <w:rtl/>
        </w:rPr>
        <w:t xml:space="preserve">הוא </w:t>
      </w:r>
      <w:bookmarkStart w:id="704" w:name="_ETM_Q2_417920"/>
      <w:bookmarkEnd w:id="704"/>
      <w:r>
        <w:rPr>
          <w:rtl/>
        </w:rPr>
        <w:t xml:space="preserve">אחראי </w:t>
      </w:r>
      <w:bookmarkStart w:id="705" w:name="_ETM_Q2_418430"/>
      <w:bookmarkEnd w:id="705"/>
      <w:r>
        <w:rPr>
          <w:rtl/>
        </w:rPr>
        <w:t xml:space="preserve">ל-6% </w:t>
      </w:r>
      <w:bookmarkStart w:id="706" w:name="_ETM_Q2_419090"/>
      <w:bookmarkEnd w:id="706"/>
      <w:r>
        <w:rPr>
          <w:rFonts w:hint="cs"/>
          <w:rtl/>
        </w:rPr>
        <w:t>מ</w:t>
      </w:r>
      <w:r>
        <w:rPr>
          <w:rtl/>
        </w:rPr>
        <w:t xml:space="preserve">פליטת </w:t>
      </w:r>
      <w:bookmarkStart w:id="707" w:name="_ETM_Q2_419510"/>
      <w:bookmarkEnd w:id="707"/>
      <w:r>
        <w:rPr>
          <w:rtl/>
        </w:rPr>
        <w:t xml:space="preserve">גזי </w:t>
      </w:r>
      <w:bookmarkStart w:id="708" w:name="_ETM_Q2_419779"/>
      <w:bookmarkEnd w:id="708"/>
      <w:r>
        <w:rPr>
          <w:rtl/>
        </w:rPr>
        <w:t>החממה</w:t>
      </w:r>
      <w:r>
        <w:rPr>
          <w:rFonts w:hint="cs"/>
          <w:rtl/>
        </w:rPr>
        <w:t>.</w:t>
      </w:r>
    </w:p>
    <w:p w:rsidR="00D718D8" w:rsidRDefault="00D718D8" w:rsidP="00392CD9">
      <w:pPr>
        <w:rPr>
          <w:rtl/>
        </w:rPr>
      </w:pPr>
      <w:bookmarkStart w:id="709" w:name="_ETM_Q2_418411"/>
      <w:bookmarkStart w:id="710" w:name="_ETM_Q2_418521"/>
      <w:bookmarkEnd w:id="709"/>
      <w:bookmarkEnd w:id="710"/>
    </w:p>
    <w:p w:rsidR="00D718D8" w:rsidRDefault="00D718D8" w:rsidP="00164771">
      <w:pPr>
        <w:rPr>
          <w:rtl/>
        </w:rPr>
      </w:pPr>
      <w:bookmarkStart w:id="711" w:name="_ETM_Q2_418587"/>
      <w:bookmarkStart w:id="712" w:name="_ETM_Q2_418682"/>
      <w:bookmarkStart w:id="713" w:name="_ETM_Q2_420709"/>
      <w:bookmarkEnd w:id="711"/>
      <w:bookmarkEnd w:id="712"/>
      <w:bookmarkEnd w:id="713"/>
      <w:r>
        <w:rPr>
          <w:rtl/>
        </w:rPr>
        <w:t xml:space="preserve">גברתי </w:t>
      </w:r>
      <w:bookmarkStart w:id="714" w:name="_ETM_Q2_421069"/>
      <w:bookmarkEnd w:id="714"/>
      <w:r>
        <w:rPr>
          <w:rtl/>
        </w:rPr>
        <w:t>השרה</w:t>
      </w:r>
      <w:r>
        <w:rPr>
          <w:rFonts w:hint="cs"/>
          <w:rtl/>
        </w:rPr>
        <w:t>,</w:t>
      </w:r>
      <w:r>
        <w:rPr>
          <w:rtl/>
        </w:rPr>
        <w:t xml:space="preserve"> </w:t>
      </w:r>
      <w:bookmarkStart w:id="715" w:name="_ETM_Q2_421699"/>
      <w:bookmarkEnd w:id="715"/>
      <w:r>
        <w:rPr>
          <w:rtl/>
        </w:rPr>
        <w:t xml:space="preserve">מדובר </w:t>
      </w:r>
      <w:bookmarkStart w:id="716" w:name="_ETM_Q2_422180"/>
      <w:bookmarkEnd w:id="716"/>
      <w:r>
        <w:rPr>
          <w:rtl/>
        </w:rPr>
        <w:t xml:space="preserve">בהיקפים </w:t>
      </w:r>
      <w:bookmarkStart w:id="717" w:name="_ETM_Q2_422900"/>
      <w:bookmarkEnd w:id="717"/>
      <w:r>
        <w:rPr>
          <w:rtl/>
        </w:rPr>
        <w:t xml:space="preserve">גדולים </w:t>
      </w:r>
      <w:bookmarkStart w:id="718" w:name="_ETM_Q2_423290"/>
      <w:bookmarkEnd w:id="718"/>
      <w:r>
        <w:rPr>
          <w:rtl/>
        </w:rPr>
        <w:t xml:space="preserve">מאוד </w:t>
      </w:r>
      <w:bookmarkStart w:id="719" w:name="_ETM_Q2_423529"/>
      <w:bookmarkEnd w:id="719"/>
      <w:r>
        <w:rPr>
          <w:rtl/>
        </w:rPr>
        <w:t xml:space="preserve">של </w:t>
      </w:r>
      <w:bookmarkStart w:id="720" w:name="_ETM_Q2_423650"/>
      <w:bookmarkEnd w:id="720"/>
      <w:r>
        <w:rPr>
          <w:rtl/>
        </w:rPr>
        <w:t xml:space="preserve">מזון </w:t>
      </w:r>
      <w:bookmarkStart w:id="721" w:name="_ETM_Q2_424400"/>
      <w:bookmarkEnd w:id="721"/>
      <w:r>
        <w:rPr>
          <w:rtl/>
        </w:rPr>
        <w:t xml:space="preserve">שהולך </w:t>
      </w:r>
      <w:bookmarkStart w:id="722" w:name="_ETM_Q2_424729"/>
      <w:bookmarkEnd w:id="722"/>
      <w:r>
        <w:rPr>
          <w:rtl/>
        </w:rPr>
        <w:t>לאיבוד</w:t>
      </w:r>
      <w:r>
        <w:rPr>
          <w:rFonts w:hint="cs"/>
          <w:rtl/>
        </w:rPr>
        <w:t>.</w:t>
      </w:r>
      <w:r>
        <w:rPr>
          <w:rtl/>
        </w:rPr>
        <w:t xml:space="preserve"> </w:t>
      </w:r>
      <w:bookmarkStart w:id="723" w:name="_ETM_Q2_425059"/>
      <w:bookmarkEnd w:id="723"/>
      <w:r>
        <w:rPr>
          <w:rtl/>
        </w:rPr>
        <w:t xml:space="preserve">אנחנו </w:t>
      </w:r>
      <w:bookmarkStart w:id="724" w:name="_ETM_Q2_425239"/>
      <w:bookmarkEnd w:id="724"/>
      <w:r>
        <w:rPr>
          <w:rtl/>
        </w:rPr>
        <w:t xml:space="preserve">מדברים </w:t>
      </w:r>
      <w:bookmarkStart w:id="725" w:name="_ETM_Q2_425510"/>
      <w:bookmarkEnd w:id="725"/>
      <w:r>
        <w:rPr>
          <w:rtl/>
        </w:rPr>
        <w:t xml:space="preserve">על </w:t>
      </w:r>
      <w:bookmarkStart w:id="726" w:name="_ETM_Q2_425569"/>
      <w:bookmarkEnd w:id="726"/>
      <w:r>
        <w:rPr>
          <w:rtl/>
        </w:rPr>
        <w:t xml:space="preserve">יוקר </w:t>
      </w:r>
      <w:bookmarkStart w:id="727" w:name="_ETM_Q2_425839"/>
      <w:bookmarkEnd w:id="727"/>
      <w:r>
        <w:rPr>
          <w:rtl/>
        </w:rPr>
        <w:t>המחיה</w:t>
      </w:r>
      <w:r>
        <w:rPr>
          <w:rFonts w:hint="cs"/>
          <w:rtl/>
        </w:rPr>
        <w:t>, על ה</w:t>
      </w:r>
      <w:bookmarkStart w:id="728" w:name="_ETM_Q2_426409"/>
      <w:bookmarkEnd w:id="728"/>
      <w:r>
        <w:rPr>
          <w:rtl/>
        </w:rPr>
        <w:t xml:space="preserve">מצב </w:t>
      </w:r>
      <w:bookmarkStart w:id="729" w:name="_ETM_Q2_426769"/>
      <w:bookmarkEnd w:id="729"/>
      <w:r>
        <w:rPr>
          <w:rtl/>
        </w:rPr>
        <w:t>שנמצאים</w:t>
      </w:r>
      <w:r>
        <w:rPr>
          <w:rFonts w:hint="cs"/>
          <w:rtl/>
        </w:rPr>
        <w:t xml:space="preserve"> </w:t>
      </w:r>
      <w:r w:rsidR="005E3A5E">
        <w:rPr>
          <w:rFonts w:hint="cs"/>
          <w:rtl/>
        </w:rPr>
        <w:t xml:space="preserve">בו </w:t>
      </w:r>
      <w:r>
        <w:rPr>
          <w:rFonts w:hint="cs"/>
          <w:rtl/>
        </w:rPr>
        <w:t>התושבים שלנו</w:t>
      </w:r>
      <w:r>
        <w:rPr>
          <w:rtl/>
        </w:rPr>
        <w:t xml:space="preserve"> </w:t>
      </w:r>
      <w:bookmarkStart w:id="730" w:name="_ETM_Q2_427099"/>
      <w:bookmarkEnd w:id="730"/>
      <w:r>
        <w:rPr>
          <w:rtl/>
        </w:rPr>
        <w:t xml:space="preserve">במדינת </w:t>
      </w:r>
      <w:bookmarkStart w:id="731" w:name="_ETM_Q2_427489"/>
      <w:bookmarkEnd w:id="731"/>
      <w:r>
        <w:rPr>
          <w:rtl/>
        </w:rPr>
        <w:t>ישראל</w:t>
      </w:r>
      <w:r>
        <w:rPr>
          <w:rFonts w:hint="cs"/>
          <w:rtl/>
        </w:rPr>
        <w:t>.</w:t>
      </w:r>
      <w:bookmarkStart w:id="732" w:name="_ETM_Q2_428660"/>
      <w:bookmarkStart w:id="733" w:name="_ETM_Q2_429140"/>
      <w:bookmarkStart w:id="734" w:name="_ETM_Q2_429560"/>
      <w:bookmarkEnd w:id="732"/>
      <w:bookmarkEnd w:id="733"/>
      <w:bookmarkEnd w:id="734"/>
      <w:r>
        <w:rPr>
          <w:rFonts w:hint="cs"/>
          <w:rtl/>
        </w:rPr>
        <w:t xml:space="preserve"> </w:t>
      </w:r>
      <w:bookmarkStart w:id="735" w:name="_ETM_Q2_430340"/>
      <w:bookmarkEnd w:id="735"/>
      <w:r>
        <w:rPr>
          <w:rtl/>
        </w:rPr>
        <w:t xml:space="preserve">קרוב </w:t>
      </w:r>
      <w:bookmarkStart w:id="736" w:name="_ETM_Q2_430640"/>
      <w:bookmarkEnd w:id="736"/>
      <w:r>
        <w:rPr>
          <w:rtl/>
        </w:rPr>
        <w:t>ל</w:t>
      </w:r>
      <w:r>
        <w:rPr>
          <w:rFonts w:hint="cs"/>
          <w:rtl/>
        </w:rPr>
        <w:t xml:space="preserve">שני מיליון איש </w:t>
      </w:r>
      <w:bookmarkStart w:id="737" w:name="_ETM_Q2_430880"/>
      <w:bookmarkStart w:id="738" w:name="_ETM_Q2_432569"/>
      <w:bookmarkStart w:id="739" w:name="_ETM_Q2_432930"/>
      <w:bookmarkStart w:id="740" w:name="_ETM_Q2_433260"/>
      <w:bookmarkStart w:id="741" w:name="_ETM_Q2_433469"/>
      <w:bookmarkEnd w:id="737"/>
      <w:bookmarkEnd w:id="738"/>
      <w:bookmarkEnd w:id="739"/>
      <w:bookmarkEnd w:id="740"/>
      <w:bookmarkEnd w:id="741"/>
      <w:r>
        <w:rPr>
          <w:rtl/>
        </w:rPr>
        <w:t xml:space="preserve">נמצאים </w:t>
      </w:r>
      <w:bookmarkStart w:id="742" w:name="_ETM_Q2_433799"/>
      <w:bookmarkEnd w:id="742"/>
      <w:r>
        <w:rPr>
          <w:rtl/>
        </w:rPr>
        <w:t xml:space="preserve">מתחת </w:t>
      </w:r>
      <w:bookmarkStart w:id="743" w:name="_ETM_Q2_434189"/>
      <w:bookmarkEnd w:id="743"/>
      <w:r>
        <w:rPr>
          <w:rtl/>
        </w:rPr>
        <w:t xml:space="preserve">לקו </w:t>
      </w:r>
      <w:bookmarkStart w:id="744" w:name="_ETM_Q2_434489"/>
      <w:bookmarkEnd w:id="744"/>
      <w:r>
        <w:rPr>
          <w:rtl/>
        </w:rPr>
        <w:t>העוני</w:t>
      </w:r>
      <w:r>
        <w:rPr>
          <w:rFonts w:hint="cs"/>
          <w:rtl/>
        </w:rPr>
        <w:t xml:space="preserve">. </w:t>
      </w:r>
      <w:bookmarkStart w:id="745" w:name="_ETM_Q2_435939"/>
      <w:bookmarkStart w:id="746" w:name="_ETM_Q2_436089"/>
      <w:bookmarkEnd w:id="745"/>
      <w:bookmarkEnd w:id="746"/>
      <w:r>
        <w:rPr>
          <w:rtl/>
        </w:rPr>
        <w:t xml:space="preserve">בשבוע </w:t>
      </w:r>
      <w:bookmarkStart w:id="747" w:name="_ETM_Q2_436419"/>
      <w:bookmarkEnd w:id="747"/>
      <w:r>
        <w:rPr>
          <w:rtl/>
        </w:rPr>
        <w:t xml:space="preserve">שעבר </w:t>
      </w:r>
      <w:bookmarkStart w:id="748" w:name="_ETM_Q2_436660"/>
      <w:bookmarkEnd w:id="748"/>
      <w:r>
        <w:rPr>
          <w:rtl/>
        </w:rPr>
        <w:t xml:space="preserve">יזמתי </w:t>
      </w:r>
      <w:bookmarkStart w:id="749" w:name="_ETM_Q2_437169"/>
      <w:bookmarkEnd w:id="749"/>
      <w:r>
        <w:rPr>
          <w:rtl/>
        </w:rPr>
        <w:t xml:space="preserve">פה </w:t>
      </w:r>
      <w:bookmarkStart w:id="750" w:name="_ETM_Q2_437380"/>
      <w:bookmarkEnd w:id="750"/>
      <w:r>
        <w:rPr>
          <w:rtl/>
        </w:rPr>
        <w:t xml:space="preserve">בכנסת </w:t>
      </w:r>
      <w:bookmarkStart w:id="751" w:name="_ETM_Q2_437830"/>
      <w:bookmarkEnd w:id="751"/>
      <w:r>
        <w:rPr>
          <w:rtl/>
        </w:rPr>
        <w:t xml:space="preserve">יום </w:t>
      </w:r>
      <w:bookmarkStart w:id="752" w:name="_ETM_Q2_437949"/>
      <w:bookmarkEnd w:id="752"/>
      <w:r>
        <w:rPr>
          <w:rtl/>
        </w:rPr>
        <w:t xml:space="preserve">הוקרה </w:t>
      </w:r>
      <w:bookmarkStart w:id="753" w:name="_ETM_Q2_438250"/>
      <w:bookmarkEnd w:id="753"/>
      <w:r>
        <w:rPr>
          <w:rtl/>
        </w:rPr>
        <w:t>ל</w:t>
      </w:r>
      <w:bookmarkStart w:id="754" w:name="_ETM_Q2_438339"/>
      <w:bookmarkEnd w:id="754"/>
      <w:r>
        <w:rPr>
          <w:rtl/>
        </w:rPr>
        <w:t xml:space="preserve">עמותות </w:t>
      </w:r>
      <w:bookmarkStart w:id="755" w:name="_ETM_Q2_438639"/>
      <w:bookmarkEnd w:id="755"/>
      <w:r>
        <w:rPr>
          <w:rtl/>
        </w:rPr>
        <w:t xml:space="preserve">שפועלות </w:t>
      </w:r>
      <w:bookmarkStart w:id="756" w:name="_ETM_Q2_438970"/>
      <w:bookmarkEnd w:id="756"/>
      <w:r>
        <w:rPr>
          <w:rtl/>
        </w:rPr>
        <w:t xml:space="preserve">בתחום </w:t>
      </w:r>
      <w:bookmarkStart w:id="757" w:name="_ETM_Q2_439240"/>
      <w:bookmarkEnd w:id="757"/>
      <w:r>
        <w:rPr>
          <w:rtl/>
        </w:rPr>
        <w:t xml:space="preserve">הביטחון </w:t>
      </w:r>
      <w:bookmarkStart w:id="758" w:name="_ETM_Q2_439569"/>
      <w:bookmarkEnd w:id="758"/>
      <w:r>
        <w:rPr>
          <w:rtl/>
        </w:rPr>
        <w:t>התזונתי</w:t>
      </w:r>
      <w:r>
        <w:rPr>
          <w:rFonts w:hint="cs"/>
          <w:rtl/>
        </w:rPr>
        <w:t>.</w:t>
      </w:r>
      <w:r>
        <w:rPr>
          <w:rtl/>
        </w:rPr>
        <w:t xml:space="preserve"> </w:t>
      </w:r>
      <w:bookmarkStart w:id="759" w:name="_ETM_Q2_440110"/>
      <w:bookmarkStart w:id="760" w:name="_ETM_Q2_440289"/>
      <w:bookmarkStart w:id="761" w:name="_ETM_Q2_440889"/>
      <w:bookmarkStart w:id="762" w:name="_ETM_Q2_441130"/>
      <w:bookmarkEnd w:id="759"/>
      <w:bookmarkEnd w:id="760"/>
      <w:bookmarkEnd w:id="761"/>
      <w:bookmarkEnd w:id="762"/>
      <w:r>
        <w:rPr>
          <w:rFonts w:hint="cs"/>
          <w:rtl/>
        </w:rPr>
        <w:t xml:space="preserve">היו שם גם ארגון לקט </w:t>
      </w:r>
      <w:bookmarkStart w:id="763" w:name="_ETM_Q2_441524"/>
      <w:bookmarkEnd w:id="763"/>
      <w:r>
        <w:rPr>
          <w:rFonts w:hint="cs"/>
          <w:rtl/>
        </w:rPr>
        <w:t xml:space="preserve">ישראל, הארגון הגדול ביותר בתחום הצלת מזון. </w:t>
      </w:r>
    </w:p>
    <w:p w:rsidR="00D718D8" w:rsidRDefault="00D718D8" w:rsidP="00392CD9">
      <w:pPr>
        <w:rPr>
          <w:rtl/>
        </w:rPr>
      </w:pPr>
    </w:p>
    <w:p w:rsidR="00D718D8" w:rsidRDefault="00D718D8" w:rsidP="00392CD9">
      <w:pPr>
        <w:pStyle w:val="-"/>
        <w:keepNext/>
        <w:rPr>
          <w:rtl/>
        </w:rPr>
      </w:pPr>
      <w:r w:rsidRPr="00F13B62">
        <w:rPr>
          <w:rStyle w:val="TagStyle"/>
          <w:rtl/>
        </w:rPr>
        <w:t xml:space="preserve">&lt;&lt; דובר_המשך &gt;&gt; </w:t>
      </w:r>
      <w:r>
        <w:rPr>
          <w:rtl/>
        </w:rPr>
        <w:t>השרה להגנת הסביבה עידית סילמן:</w:t>
      </w:r>
      <w:r w:rsidRPr="00F13B62">
        <w:rPr>
          <w:rStyle w:val="TagStyle"/>
          <w:rtl/>
        </w:rPr>
        <w:t xml:space="preserve"> &lt;&lt; דובר_המשך &gt;&gt;</w:t>
      </w:r>
      <w:r>
        <w:rPr>
          <w:rtl/>
        </w:rPr>
        <w:t xml:space="preserve"> </w:t>
      </w:r>
    </w:p>
    <w:p w:rsidR="00D718D8" w:rsidRDefault="00D718D8" w:rsidP="00392CD9">
      <w:pPr>
        <w:rPr>
          <w:rtl/>
        </w:rPr>
      </w:pPr>
    </w:p>
    <w:p w:rsidR="00D718D8" w:rsidRDefault="00D718D8" w:rsidP="00392CD9">
      <w:pPr>
        <w:rPr>
          <w:rtl/>
        </w:rPr>
      </w:pPr>
      <w:r>
        <w:rPr>
          <w:rFonts w:hint="cs"/>
          <w:rtl/>
        </w:rPr>
        <w:t xml:space="preserve">ולא הזמנת אותי. בסדר. </w:t>
      </w:r>
    </w:p>
    <w:p w:rsidR="00D718D8" w:rsidRDefault="00D718D8" w:rsidP="00392CD9">
      <w:pPr>
        <w:rPr>
          <w:rtl/>
        </w:rPr>
      </w:pPr>
    </w:p>
    <w:p w:rsidR="00D718D8" w:rsidRDefault="00D718D8" w:rsidP="00392CD9">
      <w:pPr>
        <w:pStyle w:val="-"/>
        <w:keepNext/>
        <w:rPr>
          <w:rtl/>
        </w:rPr>
      </w:pPr>
      <w:bookmarkStart w:id="764" w:name="ET_speakercontinue_6344_26"/>
      <w:r w:rsidRPr="00605773">
        <w:rPr>
          <w:rStyle w:val="TagStyle"/>
          <w:rtl/>
        </w:rPr>
        <w:t xml:space="preserve"> &lt;&lt; דובר_המשך &gt;&gt; </w:t>
      </w:r>
      <w:r>
        <w:rPr>
          <w:rtl/>
        </w:rPr>
        <w:t>אברהם בצלאל (ש"ס):</w:t>
      </w:r>
      <w:r w:rsidRPr="00605773">
        <w:rPr>
          <w:rStyle w:val="TagStyle"/>
          <w:rtl/>
        </w:rPr>
        <w:t xml:space="preserve"> &lt;&lt; דובר_המשך &gt;&gt;</w:t>
      </w:r>
      <w:r>
        <w:rPr>
          <w:rtl/>
        </w:rPr>
        <w:t xml:space="preserve"> </w:t>
      </w:r>
      <w:bookmarkEnd w:id="764"/>
    </w:p>
    <w:p w:rsidR="00D718D8" w:rsidRDefault="00D718D8" w:rsidP="00B07973">
      <w:pPr>
        <w:rPr>
          <w:rtl/>
        </w:rPr>
      </w:pPr>
    </w:p>
    <w:p w:rsidR="00D718D8" w:rsidRDefault="00D718D8" w:rsidP="00164771">
      <w:pPr>
        <w:rPr>
          <w:rtl/>
        </w:rPr>
      </w:pPr>
      <w:bookmarkStart w:id="765" w:name="_ETM_Q2_441550"/>
      <w:bookmarkStart w:id="766" w:name="_ETM_Q2_442029"/>
      <w:bookmarkStart w:id="767" w:name="_ETM_Q2_442360"/>
      <w:bookmarkStart w:id="768" w:name="_ETM_Q2_442600"/>
      <w:bookmarkStart w:id="769" w:name="_ETM_Q2_442960"/>
      <w:bookmarkStart w:id="770" w:name="_ETM_Q2_443289"/>
      <w:bookmarkStart w:id="771" w:name="_ETM_Q2_443589"/>
      <w:bookmarkStart w:id="772" w:name="_ETM_Q2_445060"/>
      <w:bookmarkEnd w:id="765"/>
      <w:bookmarkEnd w:id="766"/>
      <w:bookmarkEnd w:id="767"/>
      <w:bookmarkEnd w:id="768"/>
      <w:bookmarkEnd w:id="769"/>
      <w:bookmarkEnd w:id="770"/>
      <w:bookmarkEnd w:id="771"/>
      <w:bookmarkEnd w:id="772"/>
      <w:r>
        <w:rPr>
          <w:rtl/>
        </w:rPr>
        <w:t xml:space="preserve">כמו </w:t>
      </w:r>
      <w:bookmarkStart w:id="773" w:name="_ETM_Q2_445360"/>
      <w:bookmarkEnd w:id="773"/>
      <w:r>
        <w:rPr>
          <w:rtl/>
        </w:rPr>
        <w:t>כן</w:t>
      </w:r>
      <w:r>
        <w:rPr>
          <w:rFonts w:hint="cs"/>
          <w:rtl/>
        </w:rPr>
        <w:t>,</w:t>
      </w:r>
      <w:r>
        <w:rPr>
          <w:rtl/>
        </w:rPr>
        <w:t xml:space="preserve"> </w:t>
      </w:r>
      <w:bookmarkStart w:id="774" w:name="_ETM_Q2_445599"/>
      <w:bookmarkEnd w:id="774"/>
      <w:r>
        <w:rPr>
          <w:rtl/>
        </w:rPr>
        <w:t xml:space="preserve">ביקרתי </w:t>
      </w:r>
      <w:bookmarkStart w:id="775" w:name="_ETM_Q2_446050"/>
      <w:bookmarkStart w:id="776" w:name="_ETM_Q2_446199"/>
      <w:bookmarkEnd w:id="775"/>
      <w:bookmarkEnd w:id="776"/>
      <w:r>
        <w:rPr>
          <w:rtl/>
        </w:rPr>
        <w:t xml:space="preserve">בארגון </w:t>
      </w:r>
      <w:bookmarkStart w:id="777" w:name="_ETM_Q2_446560"/>
      <w:bookmarkEnd w:id="777"/>
      <w:r>
        <w:rPr>
          <w:rtl/>
        </w:rPr>
        <w:t>עצמו</w:t>
      </w:r>
      <w:r>
        <w:rPr>
          <w:rFonts w:hint="cs"/>
          <w:rtl/>
        </w:rPr>
        <w:t>.</w:t>
      </w:r>
      <w:r>
        <w:rPr>
          <w:rtl/>
        </w:rPr>
        <w:t xml:space="preserve"> </w:t>
      </w:r>
      <w:bookmarkStart w:id="778" w:name="_ETM_Q2_447719"/>
      <w:bookmarkEnd w:id="778"/>
      <w:r>
        <w:rPr>
          <w:rtl/>
        </w:rPr>
        <w:t xml:space="preserve">היה </w:t>
      </w:r>
      <w:bookmarkStart w:id="779" w:name="_ETM_Q2_448020"/>
      <w:bookmarkEnd w:id="779"/>
      <w:r>
        <w:rPr>
          <w:rtl/>
        </w:rPr>
        <w:t xml:space="preserve">באמת </w:t>
      </w:r>
      <w:bookmarkStart w:id="780" w:name="_ETM_Q2_448370"/>
      <w:bookmarkEnd w:id="780"/>
      <w:r>
        <w:rPr>
          <w:rFonts w:hint="cs"/>
          <w:rtl/>
        </w:rPr>
        <w:t>מ</w:t>
      </w:r>
      <w:r>
        <w:rPr>
          <w:rtl/>
        </w:rPr>
        <w:t xml:space="preserve">שמח </w:t>
      </w:r>
      <w:bookmarkStart w:id="781" w:name="_ETM_Q2_448669"/>
      <w:bookmarkEnd w:id="781"/>
      <w:r>
        <w:rPr>
          <w:rtl/>
        </w:rPr>
        <w:t xml:space="preserve">לראות </w:t>
      </w:r>
      <w:bookmarkStart w:id="782" w:name="_ETM_Q2_449270"/>
      <w:bookmarkEnd w:id="782"/>
      <w:r>
        <w:rPr>
          <w:rtl/>
        </w:rPr>
        <w:t xml:space="preserve">את </w:t>
      </w:r>
      <w:bookmarkStart w:id="783" w:name="_ETM_Q2_449510"/>
      <w:bookmarkEnd w:id="783"/>
      <w:r>
        <w:rPr>
          <w:rtl/>
        </w:rPr>
        <w:t xml:space="preserve">הצעדים </w:t>
      </w:r>
      <w:bookmarkStart w:id="784" w:name="_ETM_Q2_449990"/>
      <w:bookmarkEnd w:id="784"/>
      <w:r>
        <w:rPr>
          <w:rtl/>
        </w:rPr>
        <w:t xml:space="preserve">הגדולים </w:t>
      </w:r>
      <w:bookmarkStart w:id="785" w:name="_ETM_Q2_450290"/>
      <w:bookmarkEnd w:id="785"/>
      <w:r>
        <w:rPr>
          <w:rtl/>
        </w:rPr>
        <w:t xml:space="preserve">שהם </w:t>
      </w:r>
      <w:bookmarkStart w:id="786" w:name="_ETM_Q2_450470"/>
      <w:bookmarkEnd w:id="786"/>
      <w:r>
        <w:rPr>
          <w:rtl/>
        </w:rPr>
        <w:t>עושים</w:t>
      </w:r>
      <w:r>
        <w:rPr>
          <w:rFonts w:hint="cs"/>
          <w:rtl/>
        </w:rPr>
        <w:t>.</w:t>
      </w:r>
      <w:r>
        <w:rPr>
          <w:rtl/>
        </w:rPr>
        <w:t xml:space="preserve"> </w:t>
      </w:r>
      <w:bookmarkStart w:id="787" w:name="_ETM_Q2_451550"/>
      <w:bookmarkEnd w:id="787"/>
      <w:r>
        <w:rPr>
          <w:rtl/>
        </w:rPr>
        <w:t xml:space="preserve">אבל </w:t>
      </w:r>
      <w:bookmarkStart w:id="788" w:name="_ETM_Q2_451789"/>
      <w:bookmarkEnd w:id="788"/>
      <w:r>
        <w:rPr>
          <w:rtl/>
        </w:rPr>
        <w:t xml:space="preserve">בלי </w:t>
      </w:r>
      <w:bookmarkStart w:id="789" w:name="_ETM_Q2_452000"/>
      <w:bookmarkEnd w:id="789"/>
      <w:r>
        <w:rPr>
          <w:rtl/>
        </w:rPr>
        <w:t xml:space="preserve">הצעדים </w:t>
      </w:r>
      <w:bookmarkStart w:id="790" w:name="_ETM_Q2_452779"/>
      <w:bookmarkEnd w:id="790"/>
      <w:r>
        <w:rPr>
          <w:rtl/>
        </w:rPr>
        <w:t xml:space="preserve">שהממשלה </w:t>
      </w:r>
      <w:bookmarkStart w:id="791" w:name="_ETM_Q2_455140"/>
      <w:bookmarkEnd w:id="791"/>
      <w:r>
        <w:rPr>
          <w:rtl/>
        </w:rPr>
        <w:t xml:space="preserve">תעשה </w:t>
      </w:r>
      <w:bookmarkStart w:id="792" w:name="_ETM_Q2_455560"/>
      <w:bookmarkEnd w:id="792"/>
      <w:r>
        <w:rPr>
          <w:rtl/>
        </w:rPr>
        <w:t xml:space="preserve">בתחום </w:t>
      </w:r>
      <w:bookmarkStart w:id="793" w:name="_ETM_Q2_455920"/>
      <w:bookmarkEnd w:id="793"/>
      <w:r>
        <w:rPr>
          <w:rtl/>
        </w:rPr>
        <w:t>הזה</w:t>
      </w:r>
      <w:r>
        <w:rPr>
          <w:rFonts w:hint="cs"/>
          <w:rtl/>
        </w:rPr>
        <w:t xml:space="preserve"> </w:t>
      </w:r>
      <w:r>
        <w:rPr>
          <w:rtl/>
        </w:rPr>
        <w:t xml:space="preserve">– </w:t>
      </w:r>
      <w:bookmarkStart w:id="794" w:name="_ETM_Q2_456100"/>
      <w:bookmarkEnd w:id="794"/>
      <w:r>
        <w:rPr>
          <w:rtl/>
        </w:rPr>
        <w:t xml:space="preserve">לפחות </w:t>
      </w:r>
      <w:bookmarkStart w:id="795" w:name="_ETM_Q2_456490"/>
      <w:bookmarkStart w:id="796" w:name="_ETM_Q2_456820"/>
      <w:bookmarkEnd w:id="795"/>
      <w:bookmarkEnd w:id="796"/>
      <w:r>
        <w:rPr>
          <w:rFonts w:hint="cs"/>
          <w:rtl/>
        </w:rPr>
        <w:t xml:space="preserve">יש כאלה </w:t>
      </w:r>
      <w:r>
        <w:rPr>
          <w:rtl/>
        </w:rPr>
        <w:t xml:space="preserve">שפועלים </w:t>
      </w:r>
      <w:bookmarkStart w:id="797" w:name="_ETM_Q2_457210"/>
      <w:bookmarkEnd w:id="797"/>
      <w:r>
        <w:rPr>
          <w:rtl/>
        </w:rPr>
        <w:t xml:space="preserve">בתחום </w:t>
      </w:r>
      <w:bookmarkStart w:id="798" w:name="_ETM_Q2_457540"/>
      <w:bookmarkEnd w:id="798"/>
      <w:r>
        <w:rPr>
          <w:rtl/>
        </w:rPr>
        <w:t>בינתיים</w:t>
      </w:r>
      <w:r>
        <w:rPr>
          <w:rFonts w:hint="cs"/>
          <w:rtl/>
        </w:rPr>
        <w:t>.</w:t>
      </w:r>
      <w:r>
        <w:rPr>
          <w:rtl/>
        </w:rPr>
        <w:t xml:space="preserve"> </w:t>
      </w:r>
      <w:bookmarkStart w:id="799" w:name="_ETM_Q2_458080"/>
      <w:bookmarkEnd w:id="799"/>
      <w:r>
        <w:rPr>
          <w:rtl/>
        </w:rPr>
        <w:t xml:space="preserve">אני </w:t>
      </w:r>
      <w:bookmarkStart w:id="800" w:name="_ETM_Q2_458260"/>
      <w:bookmarkEnd w:id="800"/>
      <w:r>
        <w:rPr>
          <w:rtl/>
        </w:rPr>
        <w:t xml:space="preserve">מקווה </w:t>
      </w:r>
      <w:bookmarkStart w:id="801" w:name="_ETM_Q2_458589"/>
      <w:bookmarkEnd w:id="801"/>
      <w:r>
        <w:rPr>
          <w:rtl/>
        </w:rPr>
        <w:t xml:space="preserve">מאוד </w:t>
      </w:r>
      <w:bookmarkStart w:id="802" w:name="_ETM_Q2_458740"/>
      <w:bookmarkEnd w:id="802"/>
      <w:r>
        <w:rPr>
          <w:rtl/>
        </w:rPr>
        <w:t xml:space="preserve">שגם </w:t>
      </w:r>
      <w:bookmarkStart w:id="803" w:name="_ETM_Q2_459040"/>
      <w:bookmarkEnd w:id="803"/>
      <w:r>
        <w:rPr>
          <w:rtl/>
        </w:rPr>
        <w:t>ה</w:t>
      </w:r>
      <w:bookmarkStart w:id="804" w:name="_ETM_Q2_459430"/>
      <w:bookmarkEnd w:id="804"/>
      <w:r>
        <w:rPr>
          <w:rFonts w:hint="cs"/>
          <w:rtl/>
        </w:rPr>
        <w:t>ממשלה תע</w:t>
      </w:r>
      <w:r>
        <w:rPr>
          <w:rtl/>
        </w:rPr>
        <w:t>שה</w:t>
      </w:r>
      <w:r>
        <w:rPr>
          <w:rFonts w:hint="cs"/>
          <w:rtl/>
        </w:rPr>
        <w:t>.</w:t>
      </w:r>
      <w:r>
        <w:rPr>
          <w:rtl/>
        </w:rPr>
        <w:t xml:space="preserve"> </w:t>
      </w:r>
      <w:bookmarkStart w:id="805" w:name="_ETM_Q2_459970"/>
      <w:bookmarkStart w:id="806" w:name="_ETM_Q2_460300"/>
      <w:bookmarkEnd w:id="805"/>
      <w:bookmarkEnd w:id="806"/>
      <w:r>
        <w:rPr>
          <w:rtl/>
        </w:rPr>
        <w:t xml:space="preserve">הבטחתי </w:t>
      </w:r>
      <w:bookmarkStart w:id="807" w:name="_ETM_Q2_460720"/>
      <w:bookmarkEnd w:id="807"/>
      <w:r>
        <w:rPr>
          <w:rtl/>
        </w:rPr>
        <w:t xml:space="preserve">להם </w:t>
      </w:r>
      <w:bookmarkStart w:id="808" w:name="_ETM_Q2_461449"/>
      <w:bookmarkEnd w:id="808"/>
      <w:r>
        <w:rPr>
          <w:rtl/>
        </w:rPr>
        <w:t>ש</w:t>
      </w:r>
      <w:r>
        <w:rPr>
          <w:rFonts w:hint="cs"/>
          <w:rtl/>
        </w:rPr>
        <w:t>א</w:t>
      </w:r>
      <w:r>
        <w:rPr>
          <w:rtl/>
        </w:rPr>
        <w:t xml:space="preserve">פעל </w:t>
      </w:r>
      <w:bookmarkStart w:id="809" w:name="_ETM_Q2_461810"/>
      <w:bookmarkEnd w:id="809"/>
      <w:r>
        <w:rPr>
          <w:rtl/>
        </w:rPr>
        <w:t xml:space="preserve">בכל </w:t>
      </w:r>
      <w:bookmarkStart w:id="810" w:name="_ETM_Q2_462110"/>
      <w:bookmarkEnd w:id="810"/>
      <w:r>
        <w:rPr>
          <w:rtl/>
        </w:rPr>
        <w:t xml:space="preserve">הכלים </w:t>
      </w:r>
      <w:bookmarkStart w:id="811" w:name="_ETM_Q2_462380"/>
      <w:bookmarkEnd w:id="811"/>
      <w:r>
        <w:rPr>
          <w:rtl/>
        </w:rPr>
        <w:t xml:space="preserve">העומדים </w:t>
      </w:r>
      <w:bookmarkStart w:id="812" w:name="_ETM_Q2_462620"/>
      <w:bookmarkEnd w:id="812"/>
      <w:r>
        <w:rPr>
          <w:rtl/>
        </w:rPr>
        <w:t xml:space="preserve">לרשותי </w:t>
      </w:r>
      <w:bookmarkStart w:id="813" w:name="_ETM_Q2_463070"/>
      <w:bookmarkEnd w:id="813"/>
      <w:r>
        <w:rPr>
          <w:rtl/>
        </w:rPr>
        <w:t xml:space="preserve">כדי </w:t>
      </w:r>
      <w:bookmarkStart w:id="814" w:name="_ETM_Q2_463310"/>
      <w:bookmarkEnd w:id="814"/>
      <w:r>
        <w:rPr>
          <w:rtl/>
        </w:rPr>
        <w:t xml:space="preserve">לקדם </w:t>
      </w:r>
      <w:bookmarkStart w:id="815" w:name="_ETM_Q2_463610"/>
      <w:bookmarkEnd w:id="815"/>
      <w:r>
        <w:rPr>
          <w:rtl/>
        </w:rPr>
        <w:t xml:space="preserve">את </w:t>
      </w:r>
      <w:bookmarkStart w:id="816" w:name="_ETM_Q2_463729"/>
      <w:bookmarkEnd w:id="816"/>
      <w:r>
        <w:rPr>
          <w:rtl/>
        </w:rPr>
        <w:t xml:space="preserve">הנושא </w:t>
      </w:r>
      <w:bookmarkStart w:id="817" w:name="_ETM_Q2_464029"/>
      <w:bookmarkEnd w:id="817"/>
      <w:r>
        <w:rPr>
          <w:rtl/>
        </w:rPr>
        <w:t xml:space="preserve">החשוב </w:t>
      </w:r>
      <w:bookmarkStart w:id="818" w:name="_ETM_Q2_464360"/>
      <w:bookmarkEnd w:id="818"/>
      <w:r>
        <w:rPr>
          <w:rtl/>
        </w:rPr>
        <w:t>הזה</w:t>
      </w:r>
      <w:r>
        <w:rPr>
          <w:rFonts w:hint="cs"/>
          <w:rtl/>
        </w:rPr>
        <w:t xml:space="preserve">. </w:t>
      </w:r>
      <w:bookmarkStart w:id="819" w:name="_ETM_Q2_470365"/>
      <w:bookmarkStart w:id="820" w:name="_ETM_Q2_467639"/>
      <w:bookmarkStart w:id="821" w:name="_ETM_Q2_467739"/>
      <w:bookmarkStart w:id="822" w:name="_ETM_Q2_467782"/>
      <w:bookmarkStart w:id="823" w:name="_ETM_Q2_467858"/>
      <w:bookmarkStart w:id="824" w:name="_ETM_Q2_465360"/>
      <w:bookmarkEnd w:id="819"/>
      <w:bookmarkEnd w:id="820"/>
      <w:bookmarkEnd w:id="821"/>
      <w:bookmarkEnd w:id="822"/>
      <w:bookmarkEnd w:id="823"/>
      <w:bookmarkEnd w:id="824"/>
      <w:r>
        <w:rPr>
          <w:rtl/>
        </w:rPr>
        <w:t xml:space="preserve">גם </w:t>
      </w:r>
      <w:bookmarkStart w:id="825" w:name="_ETM_Q2_465570"/>
      <w:bookmarkEnd w:id="825"/>
      <w:r>
        <w:rPr>
          <w:rtl/>
        </w:rPr>
        <w:t xml:space="preserve">הגשתי </w:t>
      </w:r>
      <w:bookmarkStart w:id="826" w:name="_ETM_Q2_465930"/>
      <w:bookmarkEnd w:id="826"/>
      <w:r>
        <w:rPr>
          <w:rtl/>
        </w:rPr>
        <w:t xml:space="preserve">הצעת </w:t>
      </w:r>
      <w:bookmarkStart w:id="827" w:name="_ETM_Q2_466260"/>
      <w:bookmarkEnd w:id="827"/>
      <w:r>
        <w:rPr>
          <w:rtl/>
        </w:rPr>
        <w:t xml:space="preserve">חוק </w:t>
      </w:r>
      <w:bookmarkStart w:id="828" w:name="_ETM_Q2_467330"/>
      <w:bookmarkEnd w:id="828"/>
      <w:r>
        <w:rPr>
          <w:rtl/>
        </w:rPr>
        <w:t xml:space="preserve">בנושא </w:t>
      </w:r>
      <w:bookmarkStart w:id="829" w:name="_ETM_Q2_467779"/>
      <w:bookmarkEnd w:id="829"/>
      <w:r>
        <w:rPr>
          <w:rtl/>
        </w:rPr>
        <w:t>הזה</w:t>
      </w:r>
      <w:r>
        <w:rPr>
          <w:rFonts w:hint="cs"/>
          <w:rtl/>
        </w:rPr>
        <w:t>,</w:t>
      </w:r>
      <w:r>
        <w:rPr>
          <w:rtl/>
        </w:rPr>
        <w:t xml:space="preserve"> </w:t>
      </w:r>
      <w:bookmarkStart w:id="830" w:name="_ETM_Q2_468559"/>
      <w:bookmarkEnd w:id="830"/>
      <w:r>
        <w:rPr>
          <w:rtl/>
        </w:rPr>
        <w:t xml:space="preserve">של </w:t>
      </w:r>
      <w:bookmarkStart w:id="831" w:name="_ETM_Q2_468830"/>
      <w:bookmarkEnd w:id="831"/>
      <w:r>
        <w:rPr>
          <w:rtl/>
        </w:rPr>
        <w:t xml:space="preserve">חובת </w:t>
      </w:r>
      <w:bookmarkStart w:id="832" w:name="_ETM_Q2_469129"/>
      <w:bookmarkEnd w:id="832"/>
      <w:r>
        <w:rPr>
          <w:rtl/>
        </w:rPr>
        <w:t>המכרזים</w:t>
      </w:r>
      <w:r>
        <w:rPr>
          <w:rFonts w:hint="cs"/>
          <w:rtl/>
        </w:rPr>
        <w:t>,</w:t>
      </w:r>
      <w:r>
        <w:rPr>
          <w:rtl/>
        </w:rPr>
        <w:t xml:space="preserve"> </w:t>
      </w:r>
      <w:bookmarkStart w:id="833" w:name="_ETM_Q2_469729"/>
      <w:bookmarkEnd w:id="833"/>
      <w:r>
        <w:rPr>
          <w:rtl/>
        </w:rPr>
        <w:t>ש</w:t>
      </w:r>
      <w:bookmarkStart w:id="834" w:name="_ETM_Q2_469909"/>
      <w:bookmarkEnd w:id="834"/>
      <w:r>
        <w:rPr>
          <w:rtl/>
        </w:rPr>
        <w:t>תי</w:t>
      </w:r>
      <w:r>
        <w:rPr>
          <w:rFonts w:hint="cs"/>
          <w:rtl/>
        </w:rPr>
        <w:t>נ</w:t>
      </w:r>
      <w:r>
        <w:rPr>
          <w:rtl/>
        </w:rPr>
        <w:t xml:space="preserve">תן </w:t>
      </w:r>
      <w:bookmarkStart w:id="835" w:name="_ETM_Q2_470270"/>
      <w:bookmarkEnd w:id="835"/>
      <w:r>
        <w:rPr>
          <w:rtl/>
        </w:rPr>
        <w:t xml:space="preserve">עדיפות </w:t>
      </w:r>
      <w:bookmarkStart w:id="836" w:name="_ETM_Q2_470659"/>
      <w:bookmarkEnd w:id="836"/>
      <w:r>
        <w:rPr>
          <w:rtl/>
        </w:rPr>
        <w:t>לעסק</w:t>
      </w:r>
      <w:bookmarkStart w:id="837" w:name="_ETM_Q2_471050"/>
      <w:bookmarkEnd w:id="837"/>
      <w:r>
        <w:rPr>
          <w:rFonts w:hint="cs"/>
          <w:rtl/>
        </w:rPr>
        <w:t xml:space="preserve"> שעוסק בהצלת מזון. </w:t>
      </w:r>
      <w:bookmarkStart w:id="838" w:name="_ETM_Q2_471500"/>
      <w:bookmarkStart w:id="839" w:name="_ETM_Q2_471650"/>
      <w:bookmarkStart w:id="840" w:name="_ETM_Q2_472430"/>
      <w:bookmarkEnd w:id="838"/>
      <w:bookmarkEnd w:id="839"/>
      <w:bookmarkEnd w:id="840"/>
      <w:r>
        <w:rPr>
          <w:rtl/>
        </w:rPr>
        <w:t xml:space="preserve">כאן </w:t>
      </w:r>
      <w:bookmarkStart w:id="841" w:name="_ETM_Q2_472610"/>
      <w:bookmarkEnd w:id="841"/>
      <w:r>
        <w:rPr>
          <w:rtl/>
        </w:rPr>
        <w:t xml:space="preserve">המקום </w:t>
      </w:r>
      <w:bookmarkStart w:id="842" w:name="_ETM_Q2_472880"/>
      <w:bookmarkEnd w:id="842"/>
      <w:r>
        <w:rPr>
          <w:rtl/>
        </w:rPr>
        <w:t xml:space="preserve">גם </w:t>
      </w:r>
      <w:bookmarkStart w:id="843" w:name="_ETM_Q2_473029"/>
      <w:bookmarkEnd w:id="843"/>
      <w:r>
        <w:rPr>
          <w:rtl/>
        </w:rPr>
        <w:t xml:space="preserve">להזכיר </w:t>
      </w:r>
      <w:bookmarkStart w:id="844" w:name="_ETM_Q2_473420"/>
      <w:bookmarkEnd w:id="844"/>
      <w:r>
        <w:rPr>
          <w:rtl/>
        </w:rPr>
        <w:t xml:space="preserve">את </w:t>
      </w:r>
      <w:bookmarkStart w:id="845" w:name="_ETM_Q2_473870"/>
      <w:bookmarkEnd w:id="845"/>
      <w:r>
        <w:rPr>
          <w:rtl/>
        </w:rPr>
        <w:t>חברי</w:t>
      </w:r>
      <w:r>
        <w:rPr>
          <w:rFonts w:hint="cs"/>
          <w:rtl/>
        </w:rPr>
        <w:t xml:space="preserve"> </w:t>
      </w:r>
      <w:bookmarkStart w:id="846" w:name="_ETM_Q2_477175"/>
      <w:bookmarkEnd w:id="846"/>
      <w:r>
        <w:rPr>
          <w:rFonts w:hint="cs"/>
          <w:rtl/>
        </w:rPr>
        <w:t xml:space="preserve">ינון אזולאי. </w:t>
      </w:r>
    </w:p>
    <w:p w:rsidR="00D718D8" w:rsidRDefault="00D718D8" w:rsidP="00392CD9">
      <w:pPr>
        <w:rPr>
          <w:rtl/>
        </w:rPr>
      </w:pPr>
    </w:p>
    <w:p w:rsidR="00D718D8" w:rsidRDefault="00D718D8" w:rsidP="00392CD9">
      <w:pPr>
        <w:pStyle w:val="af6"/>
        <w:keepNext/>
        <w:rPr>
          <w:rtl/>
        </w:rPr>
      </w:pPr>
      <w:bookmarkStart w:id="847" w:name="ET_yor_6423_27"/>
      <w:r w:rsidRPr="00605773">
        <w:rPr>
          <w:rStyle w:val="TagStyle"/>
          <w:rtl/>
        </w:rPr>
        <w:t xml:space="preserve"> &lt;&lt; יור &gt;&gt; </w:t>
      </w:r>
      <w:r>
        <w:rPr>
          <w:rtl/>
        </w:rPr>
        <w:t>היו"ר אמיר אוחנה:</w:t>
      </w:r>
      <w:r w:rsidRPr="00605773">
        <w:rPr>
          <w:rStyle w:val="TagStyle"/>
          <w:rtl/>
        </w:rPr>
        <w:t xml:space="preserve"> &lt;&lt; יור &gt;&gt;</w:t>
      </w:r>
      <w:r>
        <w:rPr>
          <w:rtl/>
        </w:rPr>
        <w:t xml:space="preserve"> </w:t>
      </w:r>
      <w:bookmarkEnd w:id="847"/>
    </w:p>
    <w:p w:rsidR="00D718D8" w:rsidRDefault="00D718D8" w:rsidP="00B07973">
      <w:pPr>
        <w:rPr>
          <w:rtl/>
        </w:rPr>
      </w:pPr>
    </w:p>
    <w:p w:rsidR="00D718D8" w:rsidRDefault="00D718D8" w:rsidP="00392CD9">
      <w:pPr>
        <w:rPr>
          <w:rtl/>
        </w:rPr>
      </w:pPr>
      <w:r>
        <w:rPr>
          <w:rFonts w:hint="cs"/>
          <w:rtl/>
        </w:rPr>
        <w:t xml:space="preserve">חבר הכנסת בצלאל, סליחה. </w:t>
      </w:r>
    </w:p>
    <w:p w:rsidR="00D718D8" w:rsidRDefault="00D718D8" w:rsidP="00392CD9">
      <w:pPr>
        <w:rPr>
          <w:rtl/>
        </w:rPr>
      </w:pPr>
      <w:bookmarkStart w:id="848" w:name="_ETM_Q2_479968"/>
      <w:bookmarkStart w:id="849" w:name="_ETM_Q2_480046"/>
      <w:bookmarkEnd w:id="848"/>
      <w:bookmarkEnd w:id="849"/>
    </w:p>
    <w:p w:rsidR="00D718D8" w:rsidRDefault="00D718D8" w:rsidP="00392CD9">
      <w:pPr>
        <w:pStyle w:val="-"/>
        <w:keepNext/>
        <w:rPr>
          <w:rtl/>
        </w:rPr>
      </w:pPr>
      <w:bookmarkStart w:id="850" w:name="ET_speakercontinue_6344_28"/>
      <w:r w:rsidRPr="00605773">
        <w:rPr>
          <w:rStyle w:val="TagStyle"/>
          <w:rtl/>
        </w:rPr>
        <w:t xml:space="preserve"> &lt;&lt; דובר_המשך &gt;&gt; </w:t>
      </w:r>
      <w:r>
        <w:rPr>
          <w:rtl/>
        </w:rPr>
        <w:t>אברהם בצלאל (ש"ס):</w:t>
      </w:r>
      <w:r w:rsidRPr="00605773">
        <w:rPr>
          <w:rStyle w:val="TagStyle"/>
          <w:rtl/>
        </w:rPr>
        <w:t xml:space="preserve"> &lt;&lt; דובר_המשך &gt;&gt;</w:t>
      </w:r>
      <w:r>
        <w:rPr>
          <w:rtl/>
        </w:rPr>
        <w:t xml:space="preserve"> </w:t>
      </w:r>
      <w:bookmarkEnd w:id="850"/>
    </w:p>
    <w:p w:rsidR="00D718D8" w:rsidRDefault="00D718D8" w:rsidP="00B07973">
      <w:pPr>
        <w:rPr>
          <w:rtl/>
        </w:rPr>
      </w:pPr>
    </w:p>
    <w:p w:rsidR="00D718D8" w:rsidRDefault="00D718D8" w:rsidP="00392CD9">
      <w:pPr>
        <w:rPr>
          <w:rtl/>
        </w:rPr>
      </w:pPr>
      <w:r>
        <w:rPr>
          <w:rFonts w:hint="cs"/>
          <w:rtl/>
        </w:rPr>
        <w:t xml:space="preserve">אני יודע שזאת שאלה. </w:t>
      </w:r>
    </w:p>
    <w:p w:rsidR="00D718D8" w:rsidRDefault="00D718D8" w:rsidP="00392CD9">
      <w:pPr>
        <w:rPr>
          <w:rtl/>
        </w:rPr>
      </w:pPr>
    </w:p>
    <w:p w:rsidR="00D718D8" w:rsidRDefault="00D718D8" w:rsidP="00392CD9">
      <w:pPr>
        <w:pStyle w:val="af6"/>
        <w:keepNext/>
        <w:rPr>
          <w:rtl/>
        </w:rPr>
      </w:pPr>
      <w:r w:rsidRPr="00605773">
        <w:rPr>
          <w:rStyle w:val="TagStyle"/>
          <w:rtl/>
        </w:rPr>
        <w:t xml:space="preserve"> &lt;&lt; יור &gt;&gt; </w:t>
      </w:r>
      <w:r>
        <w:rPr>
          <w:rtl/>
        </w:rPr>
        <w:t>היו"ר אמיר אוחנה:</w:t>
      </w:r>
      <w:r w:rsidRPr="00605773">
        <w:rPr>
          <w:rStyle w:val="TagStyle"/>
          <w:rtl/>
        </w:rPr>
        <w:t xml:space="preserve"> &lt;&lt; יור &gt;&gt;</w:t>
      </w:r>
      <w:r>
        <w:rPr>
          <w:rtl/>
        </w:rPr>
        <w:t xml:space="preserve"> </w:t>
      </w:r>
    </w:p>
    <w:p w:rsidR="00D718D8" w:rsidRDefault="00D718D8" w:rsidP="00B07973">
      <w:pPr>
        <w:rPr>
          <w:rtl/>
        </w:rPr>
      </w:pPr>
    </w:p>
    <w:p w:rsidR="00D718D8" w:rsidRDefault="00D718D8" w:rsidP="00392CD9">
      <w:pPr>
        <w:rPr>
          <w:rtl/>
        </w:rPr>
      </w:pPr>
      <w:r>
        <w:rPr>
          <w:rFonts w:hint="cs"/>
          <w:rtl/>
        </w:rPr>
        <w:t xml:space="preserve">לא, לא. אדוני, אני מאפשר לך שאלת המשך ושם </w:t>
      </w:r>
      <w:bookmarkStart w:id="851" w:name="_ETM_Q2_479500"/>
      <w:bookmarkEnd w:id="851"/>
      <w:r>
        <w:rPr>
          <w:rFonts w:hint="cs"/>
          <w:rtl/>
        </w:rPr>
        <w:t xml:space="preserve">תאמר את הדברים, אבל בשאילתה אנחנו דבקים בנוסח הכתוב, מכיוון </w:t>
      </w:r>
      <w:bookmarkStart w:id="852" w:name="_ETM_Q2_487820"/>
      <w:bookmarkEnd w:id="852"/>
      <w:r>
        <w:rPr>
          <w:rFonts w:hint="cs"/>
          <w:rtl/>
        </w:rPr>
        <w:t xml:space="preserve">שעל פי תקנון הכנסת השאילתה מוגבלת במילים ומזכירות הכנסת בודקת זאת. </w:t>
      </w:r>
      <w:bookmarkStart w:id="853" w:name="_ETM_Q2_487392"/>
      <w:bookmarkEnd w:id="853"/>
      <w:r>
        <w:rPr>
          <w:rFonts w:hint="cs"/>
          <w:rtl/>
        </w:rPr>
        <w:t xml:space="preserve">אנא, שמור לשאלת ההמשך. </w:t>
      </w:r>
    </w:p>
    <w:p w:rsidR="00D718D8" w:rsidRDefault="00D718D8" w:rsidP="00392CD9">
      <w:pPr>
        <w:rPr>
          <w:rtl/>
        </w:rPr>
      </w:pPr>
    </w:p>
    <w:p w:rsidR="00D718D8" w:rsidRDefault="00D718D8" w:rsidP="00392CD9">
      <w:pPr>
        <w:pStyle w:val="-"/>
        <w:keepNext/>
        <w:rPr>
          <w:rtl/>
        </w:rPr>
      </w:pPr>
      <w:bookmarkStart w:id="854" w:name="ET_speakercontinue_6344_30"/>
      <w:r w:rsidRPr="00392D8D">
        <w:rPr>
          <w:rStyle w:val="TagStyle"/>
          <w:rtl/>
        </w:rPr>
        <w:t xml:space="preserve"> &lt;&lt; דובר_המשך &gt;&gt; </w:t>
      </w:r>
      <w:r>
        <w:rPr>
          <w:rtl/>
        </w:rPr>
        <w:t>אברהם בצלאל (ש"ס):</w:t>
      </w:r>
      <w:r w:rsidRPr="00392D8D">
        <w:rPr>
          <w:rStyle w:val="TagStyle"/>
          <w:rtl/>
        </w:rPr>
        <w:t xml:space="preserve"> &lt;&lt; דובר_המשך &gt;&gt;</w:t>
      </w:r>
      <w:r>
        <w:rPr>
          <w:rtl/>
        </w:rPr>
        <w:t xml:space="preserve"> </w:t>
      </w:r>
      <w:bookmarkEnd w:id="854"/>
    </w:p>
    <w:p w:rsidR="00D718D8" w:rsidRDefault="00D718D8" w:rsidP="00B07973">
      <w:pPr>
        <w:rPr>
          <w:rtl/>
        </w:rPr>
      </w:pPr>
    </w:p>
    <w:p w:rsidR="00D718D8" w:rsidRDefault="00D718D8" w:rsidP="00392CD9">
      <w:pPr>
        <w:rPr>
          <w:rtl/>
        </w:rPr>
      </w:pPr>
      <w:bookmarkStart w:id="855" w:name="_ETM_Q2_474290"/>
      <w:bookmarkStart w:id="856" w:name="_ETM_Q2_474620"/>
      <w:bookmarkStart w:id="857" w:name="_ETM_Q2_475010"/>
      <w:bookmarkStart w:id="858" w:name="_ETM_Q2_475550"/>
      <w:bookmarkStart w:id="859" w:name="_ETM_Q2_475760"/>
      <w:bookmarkStart w:id="860" w:name="_ETM_Q2_476029"/>
      <w:bookmarkStart w:id="861" w:name="_ETM_Q2_476300"/>
      <w:bookmarkEnd w:id="855"/>
      <w:bookmarkEnd w:id="856"/>
      <w:bookmarkEnd w:id="857"/>
      <w:bookmarkEnd w:id="858"/>
      <w:bookmarkEnd w:id="859"/>
      <w:bookmarkEnd w:id="860"/>
      <w:bookmarkEnd w:id="861"/>
      <w:r>
        <w:rPr>
          <w:rFonts w:hint="cs"/>
          <w:rtl/>
        </w:rPr>
        <w:t>אז, גברתי השרה, אני רוצה לשאול:</w:t>
      </w:r>
    </w:p>
    <w:p w:rsidR="00D718D8" w:rsidRDefault="00D718D8" w:rsidP="00392CD9">
      <w:pPr>
        <w:rPr>
          <w:rtl/>
        </w:rPr>
      </w:pPr>
    </w:p>
    <w:p w:rsidR="00D718D8" w:rsidRDefault="00D718D8" w:rsidP="00392CD9">
      <w:pPr>
        <w:rPr>
          <w:rtl/>
        </w:rPr>
      </w:pPr>
      <w:bookmarkStart w:id="862" w:name="_ETM_Q2_495488"/>
      <w:bookmarkEnd w:id="862"/>
      <w:r>
        <w:rPr>
          <w:rFonts w:hint="cs"/>
          <w:rtl/>
        </w:rPr>
        <w:t>מהן התוכניות שהמשרד עושה לטיפול בצמצום אובדן מזון?</w:t>
      </w:r>
    </w:p>
    <w:p w:rsidR="00D718D8" w:rsidRDefault="00D718D8" w:rsidP="00392CD9">
      <w:pPr>
        <w:rPr>
          <w:rtl/>
        </w:rPr>
      </w:pPr>
    </w:p>
    <w:p w:rsidR="00D718D8" w:rsidRDefault="00D718D8" w:rsidP="00392CD9">
      <w:pPr>
        <w:pStyle w:val="af6"/>
        <w:keepNext/>
        <w:rPr>
          <w:rtl/>
        </w:rPr>
      </w:pPr>
      <w:bookmarkStart w:id="863" w:name="ET_yor_6423_31"/>
      <w:r w:rsidRPr="00392D8D">
        <w:rPr>
          <w:rStyle w:val="TagStyle"/>
          <w:rtl/>
        </w:rPr>
        <w:t xml:space="preserve"> &lt;&lt; יור &gt;&gt; </w:t>
      </w:r>
      <w:r>
        <w:rPr>
          <w:rtl/>
        </w:rPr>
        <w:t>היו"ר אמיר אוחנה:</w:t>
      </w:r>
      <w:r w:rsidRPr="00392D8D">
        <w:rPr>
          <w:rStyle w:val="TagStyle"/>
          <w:rtl/>
        </w:rPr>
        <w:t xml:space="preserve"> &lt;&lt; יור &gt;&gt;</w:t>
      </w:r>
      <w:r>
        <w:rPr>
          <w:rtl/>
        </w:rPr>
        <w:t xml:space="preserve"> </w:t>
      </w:r>
      <w:bookmarkEnd w:id="863"/>
    </w:p>
    <w:p w:rsidR="00D718D8" w:rsidRDefault="00D718D8" w:rsidP="00B07973">
      <w:pPr>
        <w:rPr>
          <w:rtl/>
        </w:rPr>
      </w:pPr>
    </w:p>
    <w:p w:rsidR="00D718D8" w:rsidRDefault="00D718D8" w:rsidP="00392CD9">
      <w:pPr>
        <w:rPr>
          <w:rtl/>
        </w:rPr>
      </w:pPr>
      <w:r>
        <w:rPr>
          <w:rFonts w:hint="cs"/>
          <w:rtl/>
        </w:rPr>
        <w:t xml:space="preserve">בבקשה. </w:t>
      </w:r>
    </w:p>
    <w:p w:rsidR="00D718D8" w:rsidRDefault="00D718D8" w:rsidP="00392CD9">
      <w:pPr>
        <w:rPr>
          <w:rtl/>
        </w:rPr>
      </w:pPr>
    </w:p>
    <w:p w:rsidR="00D718D8" w:rsidRDefault="00D718D8" w:rsidP="00392CD9">
      <w:pPr>
        <w:pStyle w:val="-"/>
        <w:keepNext/>
        <w:rPr>
          <w:rtl/>
        </w:rPr>
      </w:pPr>
      <w:r w:rsidRPr="00F13B62">
        <w:rPr>
          <w:rStyle w:val="TagStyle"/>
          <w:rtl/>
        </w:rPr>
        <w:t xml:space="preserve">&lt;&lt; דובר_המשך &gt;&gt; </w:t>
      </w:r>
      <w:r>
        <w:rPr>
          <w:rtl/>
        </w:rPr>
        <w:t>השרה להגנת הסביבה עידית סילמן:</w:t>
      </w:r>
      <w:r w:rsidRPr="00F13B62">
        <w:rPr>
          <w:rStyle w:val="TagStyle"/>
          <w:rtl/>
        </w:rPr>
        <w:t xml:space="preserve"> &lt;&lt; דובר_המשך &gt;&gt;</w:t>
      </w:r>
      <w:r>
        <w:rPr>
          <w:rtl/>
        </w:rPr>
        <w:t xml:space="preserve"> </w:t>
      </w:r>
    </w:p>
    <w:p w:rsidR="00D718D8" w:rsidRPr="00392D8D" w:rsidRDefault="00D718D8" w:rsidP="00392CD9">
      <w:pPr>
        <w:rPr>
          <w:rtl/>
        </w:rPr>
      </w:pPr>
    </w:p>
    <w:p w:rsidR="00D718D8" w:rsidRDefault="00D718D8" w:rsidP="009A0D8C">
      <w:pPr>
        <w:rPr>
          <w:rtl/>
        </w:rPr>
      </w:pPr>
      <w:bookmarkStart w:id="864" w:name="_ETM_Q2_476870"/>
      <w:bookmarkStart w:id="865" w:name="_ETM_Q2_477110"/>
      <w:bookmarkStart w:id="866" w:name="_ETM_Q2_477560"/>
      <w:bookmarkStart w:id="867" w:name="_ETM_Q2_477770"/>
      <w:bookmarkStart w:id="868" w:name="_ETM_Q2_478370"/>
      <w:bookmarkStart w:id="869" w:name="_ETM_Q2_478550"/>
      <w:bookmarkStart w:id="870" w:name="_ETM_Q2_478940"/>
      <w:bookmarkStart w:id="871" w:name="_ETM_Q2_479120"/>
      <w:bookmarkStart w:id="872" w:name="_ETM_Q2_479420"/>
      <w:bookmarkStart w:id="873" w:name="_ETM_Q2_479779"/>
      <w:bookmarkStart w:id="874" w:name="_ETM_Q2_480110"/>
      <w:bookmarkStart w:id="875" w:name="_ETM_Q2_480350"/>
      <w:bookmarkStart w:id="876" w:name="_ETM_Q2_480410"/>
      <w:bookmarkStart w:id="877" w:name="_ETM_Q2_480800"/>
      <w:bookmarkStart w:id="878" w:name="_ETM_Q2_480000"/>
      <w:bookmarkStart w:id="879" w:name="_ETM_Q2_480149"/>
      <w:bookmarkStart w:id="880" w:name="_ETM_Q2_480510"/>
      <w:bookmarkStart w:id="881" w:name="_ETM_Q2_480810"/>
      <w:bookmarkStart w:id="882" w:name="_ETM_Q2_481050"/>
      <w:bookmarkStart w:id="883" w:name="_ETM_Q2_481110"/>
      <w:bookmarkStart w:id="884" w:name="_ETM_Q2_481500"/>
      <w:bookmarkStart w:id="885" w:name="_ETM_Q2_481740"/>
      <w:bookmarkStart w:id="886" w:name="_ETM_Q2_482610"/>
      <w:bookmarkStart w:id="887" w:name="_ETM_Q2_482879"/>
      <w:bookmarkStart w:id="888" w:name="_ETM_Q2_483240"/>
      <w:bookmarkStart w:id="889" w:name="_ETM_Q2_483779"/>
      <w:bookmarkStart w:id="890" w:name="_ETM_Q2_484170"/>
      <w:bookmarkStart w:id="891" w:name="_ETM_Q2_484319"/>
      <w:bookmarkStart w:id="892" w:name="_ETM_Q2_484470"/>
      <w:bookmarkStart w:id="893" w:name="_ETM_Q2_485069"/>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cs"/>
          <w:rtl/>
        </w:rPr>
        <w:t xml:space="preserve">קודם כול, תודה רבה על הנושא הזה. </w:t>
      </w:r>
      <w:bookmarkStart w:id="894" w:name="_ETM_Q2_485640"/>
      <w:bookmarkStart w:id="895" w:name="_ETM_Q2_485970"/>
      <w:bookmarkStart w:id="896" w:name="_ETM_Q2_486359"/>
      <w:bookmarkStart w:id="897" w:name="_ETM_Q2_487049"/>
      <w:bookmarkStart w:id="898" w:name="_ETM_Q2_487560"/>
      <w:bookmarkStart w:id="899" w:name="_ETM_Q2_488010"/>
      <w:bookmarkStart w:id="900" w:name="_ETM_Q2_488429"/>
      <w:bookmarkStart w:id="901" w:name="_ETM_Q2_488880"/>
      <w:bookmarkStart w:id="902" w:name="_ETM_Q2_489179"/>
      <w:bookmarkStart w:id="903" w:name="_ETM_Q2_490179"/>
      <w:bookmarkStart w:id="904" w:name="_ETM_Q2_490419"/>
      <w:bookmarkStart w:id="905" w:name="_ETM_Q2_490749"/>
      <w:bookmarkStart w:id="906" w:name="_ETM_Q2_491139"/>
      <w:bookmarkStart w:id="907" w:name="_ETM_Q2_491349"/>
      <w:bookmarkStart w:id="908" w:name="_ETM_Q2_491559"/>
      <w:bookmarkStart w:id="909" w:name="_ETM_Q2_492099"/>
      <w:bookmarkStart w:id="910" w:name="_ETM_Q2_492279"/>
      <w:bookmarkStart w:id="911" w:name="_ETM_Q2_492369"/>
      <w:bookmarkStart w:id="912" w:name="_ETM_Q2_492849"/>
      <w:bookmarkStart w:id="913" w:name="_ETM_Q2_494119"/>
      <w:bookmarkStart w:id="914" w:name="_ETM_Q2_494629"/>
      <w:bookmarkStart w:id="915" w:name="_ETM_Q2_495110"/>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hint="cs"/>
          <w:rtl/>
        </w:rPr>
        <w:t xml:space="preserve">חבל שלא הזמנת אותנו, הייתי באה, האמת. </w:t>
      </w:r>
      <w:bookmarkStart w:id="916" w:name="_ETM_Q2_495619"/>
      <w:bookmarkStart w:id="917" w:name="_ETM_Q2_496440"/>
      <w:bookmarkStart w:id="918" w:name="_ETM_Q2_497100"/>
      <w:bookmarkStart w:id="919" w:name="_ETM_Q2_497190"/>
      <w:bookmarkStart w:id="920" w:name="_ETM_Q2_497430"/>
      <w:bookmarkStart w:id="921" w:name="_ETM_Q2_497580"/>
      <w:bookmarkStart w:id="922" w:name="_ETM_Q2_497820"/>
      <w:bookmarkStart w:id="923" w:name="_ETM_Q2_498089"/>
      <w:bookmarkStart w:id="924" w:name="_ETM_Q2_498180"/>
      <w:bookmarkStart w:id="925" w:name="_ETM_Q2_498570"/>
      <w:bookmarkStart w:id="926" w:name="_ETM_Q2_499260"/>
      <w:bookmarkStart w:id="927" w:name="_ETM_Q2_499470"/>
      <w:bookmarkStart w:id="928" w:name="_ETM_Q2_499680"/>
      <w:bookmarkStart w:id="929" w:name="_ETM_Q2_500010"/>
      <w:bookmarkStart w:id="930" w:name="_ETM_Q2_500339"/>
      <w:bookmarkStart w:id="931" w:name="_ETM_Q2_500550"/>
      <w:bookmarkStart w:id="932" w:name="_ETM_Q2_501460"/>
      <w:bookmarkStart w:id="933" w:name="_ETM_Q2_501609"/>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Pr>
          <w:rFonts w:hint="cs"/>
          <w:rtl/>
        </w:rPr>
        <w:t xml:space="preserve">אני אגיד לך גם למה. בכנסת </w:t>
      </w:r>
      <w:bookmarkStart w:id="934" w:name="_ETM_Q2_500827"/>
      <w:bookmarkEnd w:id="934"/>
      <w:r>
        <w:rPr>
          <w:rFonts w:hint="cs"/>
          <w:rtl/>
        </w:rPr>
        <w:t xml:space="preserve">הקודמת </w:t>
      </w:r>
      <w:bookmarkStart w:id="935" w:name="_ETM_Q2_501759"/>
      <w:bookmarkStart w:id="936" w:name="_ETM_Q2_501910"/>
      <w:bookmarkStart w:id="937" w:name="_ETM_Q2_502089"/>
      <w:bookmarkStart w:id="938" w:name="_ETM_Q2_502539"/>
      <w:bookmarkStart w:id="939" w:name="_ETM_Q2_502960"/>
      <w:bookmarkStart w:id="940" w:name="_ETM_Q2_503349"/>
      <w:bookmarkStart w:id="941" w:name="_ETM_Q2_504009"/>
      <w:bookmarkEnd w:id="935"/>
      <w:bookmarkEnd w:id="936"/>
      <w:bookmarkEnd w:id="937"/>
      <w:bookmarkEnd w:id="938"/>
      <w:bookmarkEnd w:id="939"/>
      <w:bookmarkEnd w:id="940"/>
      <w:bookmarkEnd w:id="941"/>
      <w:r>
        <w:rPr>
          <w:rFonts w:hint="cs"/>
          <w:rtl/>
        </w:rPr>
        <w:t>ה</w:t>
      </w:r>
      <w:r>
        <w:rPr>
          <w:rtl/>
        </w:rPr>
        <w:t xml:space="preserve">ובלתי </w:t>
      </w:r>
      <w:bookmarkStart w:id="942" w:name="_ETM_Q2_504369"/>
      <w:bookmarkEnd w:id="942"/>
      <w:r>
        <w:rPr>
          <w:rtl/>
        </w:rPr>
        <w:t xml:space="preserve">את </w:t>
      </w:r>
      <w:bookmarkStart w:id="943" w:name="_ETM_Q2_504429"/>
      <w:bookmarkEnd w:id="943"/>
      <w:r>
        <w:rPr>
          <w:rtl/>
        </w:rPr>
        <w:t xml:space="preserve">השדולה </w:t>
      </w:r>
      <w:bookmarkStart w:id="944" w:name="_ETM_Q2_506050"/>
      <w:bookmarkEnd w:id="944"/>
      <w:r>
        <w:rPr>
          <w:rtl/>
        </w:rPr>
        <w:t xml:space="preserve">לביטחון </w:t>
      </w:r>
      <w:bookmarkStart w:id="945" w:name="_ETM_Q2_506560"/>
      <w:bookmarkEnd w:id="945"/>
      <w:r>
        <w:rPr>
          <w:rtl/>
        </w:rPr>
        <w:t>תזונתי</w:t>
      </w:r>
      <w:r>
        <w:rPr>
          <w:rFonts w:hint="cs"/>
          <w:rtl/>
        </w:rPr>
        <w:t>.</w:t>
      </w:r>
      <w:r>
        <w:rPr>
          <w:rtl/>
        </w:rPr>
        <w:t xml:space="preserve"> </w:t>
      </w:r>
      <w:bookmarkStart w:id="946" w:name="_ETM_Q2_507400"/>
      <w:bookmarkEnd w:id="946"/>
      <w:r>
        <w:rPr>
          <w:rtl/>
        </w:rPr>
        <w:t>באמת</w:t>
      </w:r>
      <w:r>
        <w:rPr>
          <w:rFonts w:hint="cs"/>
          <w:rtl/>
        </w:rPr>
        <w:t>,</w:t>
      </w:r>
      <w:r>
        <w:rPr>
          <w:rtl/>
        </w:rPr>
        <w:t xml:space="preserve"> </w:t>
      </w:r>
      <w:bookmarkStart w:id="947" w:name="_ETM_Q2_508060"/>
      <w:bookmarkEnd w:id="947"/>
      <w:r>
        <w:rPr>
          <w:rtl/>
        </w:rPr>
        <w:t xml:space="preserve">כל </w:t>
      </w:r>
      <w:bookmarkStart w:id="948" w:name="_ETM_Q2_508329"/>
      <w:bookmarkEnd w:id="948"/>
      <w:r>
        <w:rPr>
          <w:rtl/>
        </w:rPr>
        <w:t xml:space="preserve">הארגונים </w:t>
      </w:r>
      <w:bookmarkStart w:id="949" w:name="_ETM_Q2_508869"/>
      <w:bookmarkEnd w:id="949"/>
      <w:r>
        <w:rPr>
          <w:rtl/>
        </w:rPr>
        <w:t xml:space="preserve">שציינת </w:t>
      </w:r>
      <w:bookmarkStart w:id="950" w:name="_ETM_Q2_509470"/>
      <w:bookmarkEnd w:id="950"/>
      <w:r>
        <w:rPr>
          <w:rtl/>
        </w:rPr>
        <w:t xml:space="preserve">היו </w:t>
      </w:r>
      <w:bookmarkStart w:id="951" w:name="_ETM_Q2_509890"/>
      <w:bookmarkEnd w:id="951"/>
      <w:r>
        <w:rPr>
          <w:rtl/>
        </w:rPr>
        <w:t xml:space="preserve">שותפים </w:t>
      </w:r>
      <w:bookmarkStart w:id="952" w:name="_ETM_Q2_510430"/>
      <w:bookmarkEnd w:id="952"/>
      <w:r>
        <w:rPr>
          <w:rtl/>
        </w:rPr>
        <w:t>שם</w:t>
      </w:r>
      <w:r>
        <w:rPr>
          <w:rFonts w:hint="cs"/>
          <w:rtl/>
        </w:rPr>
        <w:t>,</w:t>
      </w:r>
      <w:r>
        <w:rPr>
          <w:rtl/>
        </w:rPr>
        <w:t xml:space="preserve"> </w:t>
      </w:r>
      <w:bookmarkStart w:id="953" w:name="_ETM_Q2_510730"/>
      <w:bookmarkEnd w:id="953"/>
      <w:r>
        <w:rPr>
          <w:rtl/>
        </w:rPr>
        <w:t xml:space="preserve">גם </w:t>
      </w:r>
      <w:bookmarkStart w:id="954" w:name="_ETM_Q2_511029"/>
      <w:bookmarkEnd w:id="954"/>
      <w:r>
        <w:rPr>
          <w:rFonts w:hint="cs"/>
          <w:rtl/>
        </w:rPr>
        <w:t xml:space="preserve">לקט. </w:t>
      </w:r>
      <w:bookmarkStart w:id="955" w:name="_ETM_Q2_512230"/>
      <w:bookmarkStart w:id="956" w:name="_ETM_Q2_511026"/>
      <w:bookmarkStart w:id="957" w:name="_ETM_Q2_511113"/>
      <w:bookmarkStart w:id="958" w:name="_ETM_Q2_511168"/>
      <w:bookmarkStart w:id="959" w:name="_ETM_Q2_511224"/>
      <w:bookmarkEnd w:id="955"/>
      <w:bookmarkEnd w:id="956"/>
      <w:bookmarkEnd w:id="957"/>
      <w:bookmarkEnd w:id="958"/>
      <w:bookmarkEnd w:id="959"/>
      <w:r>
        <w:rPr>
          <w:rtl/>
        </w:rPr>
        <w:t xml:space="preserve">עשיתי </w:t>
      </w:r>
      <w:bookmarkStart w:id="960" w:name="_ETM_Q2_512620"/>
      <w:bookmarkEnd w:id="960"/>
      <w:r>
        <w:rPr>
          <w:rtl/>
        </w:rPr>
        <w:t xml:space="preserve">את </w:t>
      </w:r>
      <w:bookmarkStart w:id="961" w:name="_ETM_Q2_512680"/>
      <w:bookmarkEnd w:id="961"/>
      <w:r>
        <w:rPr>
          <w:rtl/>
        </w:rPr>
        <w:t xml:space="preserve">זה </w:t>
      </w:r>
      <w:bookmarkStart w:id="962" w:name="_ETM_Q2_512890"/>
      <w:bookmarkEnd w:id="962"/>
      <w:r>
        <w:rPr>
          <w:rtl/>
        </w:rPr>
        <w:t xml:space="preserve">גם </w:t>
      </w:r>
      <w:bookmarkStart w:id="963" w:name="_ETM_Q2_513130"/>
      <w:bookmarkEnd w:id="963"/>
      <w:r>
        <w:rPr>
          <w:rtl/>
        </w:rPr>
        <w:t>בשב</w:t>
      </w:r>
      <w:r>
        <w:rPr>
          <w:rFonts w:hint="cs"/>
          <w:rtl/>
        </w:rPr>
        <w:t>ת</w:t>
      </w:r>
      <w:r>
        <w:rPr>
          <w:rtl/>
        </w:rPr>
        <w:t xml:space="preserve">י </w:t>
      </w:r>
      <w:bookmarkStart w:id="964" w:name="_ETM_Q2_513760"/>
      <w:bookmarkEnd w:id="964"/>
      <w:r>
        <w:rPr>
          <w:rtl/>
        </w:rPr>
        <w:t xml:space="preserve">כיושבת-ראש </w:t>
      </w:r>
      <w:bookmarkStart w:id="965" w:name="_ETM_Q2_514360"/>
      <w:bookmarkEnd w:id="965"/>
      <w:r>
        <w:rPr>
          <w:rtl/>
        </w:rPr>
        <w:t xml:space="preserve">ועדת </w:t>
      </w:r>
      <w:bookmarkStart w:id="966" w:name="_ETM_Q2_514630"/>
      <w:bookmarkEnd w:id="966"/>
      <w:r>
        <w:rPr>
          <w:rtl/>
        </w:rPr>
        <w:t xml:space="preserve">הבריאות </w:t>
      </w:r>
      <w:bookmarkStart w:id="967" w:name="_ETM_Q2_514930"/>
      <w:bookmarkEnd w:id="967"/>
      <w:r>
        <w:rPr>
          <w:rtl/>
        </w:rPr>
        <w:t xml:space="preserve">של </w:t>
      </w:r>
      <w:bookmarkStart w:id="968" w:name="_ETM_Q2_515050"/>
      <w:bookmarkEnd w:id="968"/>
      <w:r>
        <w:rPr>
          <w:rtl/>
        </w:rPr>
        <w:t>הכנסת</w:t>
      </w:r>
      <w:r>
        <w:rPr>
          <w:rFonts w:hint="cs"/>
          <w:rtl/>
        </w:rPr>
        <w:t>.</w:t>
      </w:r>
      <w:r>
        <w:rPr>
          <w:rtl/>
        </w:rPr>
        <w:t xml:space="preserve"> </w:t>
      </w:r>
      <w:bookmarkStart w:id="969" w:name="_ETM_Q2_516080"/>
      <w:bookmarkEnd w:id="969"/>
      <w:r>
        <w:rPr>
          <w:rtl/>
        </w:rPr>
        <w:t xml:space="preserve">בתקציב </w:t>
      </w:r>
      <w:bookmarkStart w:id="970" w:name="_ETM_Q2_517010"/>
      <w:bookmarkEnd w:id="970"/>
      <w:r>
        <w:rPr>
          <w:rtl/>
        </w:rPr>
        <w:t xml:space="preserve">הקואליציוני </w:t>
      </w:r>
      <w:bookmarkStart w:id="971" w:name="_ETM_Q2_517670"/>
      <w:bookmarkEnd w:id="971"/>
      <w:r>
        <w:rPr>
          <w:rtl/>
        </w:rPr>
        <w:t xml:space="preserve">דאז </w:t>
      </w:r>
      <w:bookmarkStart w:id="972" w:name="_ETM_Q2_518060"/>
      <w:bookmarkEnd w:id="972"/>
      <w:r>
        <w:rPr>
          <w:rtl/>
        </w:rPr>
        <w:t xml:space="preserve">שהיה </w:t>
      </w:r>
      <w:bookmarkStart w:id="973" w:name="_ETM_Q2_518540"/>
      <w:bookmarkEnd w:id="973"/>
      <w:r>
        <w:rPr>
          <w:rtl/>
        </w:rPr>
        <w:t xml:space="preserve">לי </w:t>
      </w:r>
      <w:bookmarkStart w:id="974" w:name="_ETM_Q2_518839"/>
      <w:bookmarkEnd w:id="974"/>
      <w:r>
        <w:rPr>
          <w:rtl/>
        </w:rPr>
        <w:t xml:space="preserve">הוספתי </w:t>
      </w:r>
      <w:bookmarkStart w:id="975" w:name="_ETM_Q2_519260"/>
      <w:bookmarkEnd w:id="975"/>
      <w:r>
        <w:rPr>
          <w:rtl/>
        </w:rPr>
        <w:t>עוד</w:t>
      </w:r>
      <w:bookmarkStart w:id="976" w:name="_ETM_Q2_519380"/>
      <w:bookmarkEnd w:id="976"/>
      <w:r>
        <w:rPr>
          <w:rFonts w:hint="cs"/>
          <w:rtl/>
        </w:rPr>
        <w:t xml:space="preserve"> 30 מיליון</w:t>
      </w:r>
      <w:r>
        <w:rPr>
          <w:rtl/>
        </w:rPr>
        <w:t xml:space="preserve"> </w:t>
      </w:r>
      <w:bookmarkStart w:id="977" w:name="_ETM_Q2_519980"/>
      <w:bookmarkEnd w:id="977"/>
      <w:r>
        <w:rPr>
          <w:rtl/>
        </w:rPr>
        <w:t xml:space="preserve">שקלים </w:t>
      </w:r>
      <w:bookmarkStart w:id="978" w:name="_ETM_Q2_520430"/>
      <w:bookmarkEnd w:id="978"/>
      <w:r>
        <w:rPr>
          <w:rtl/>
        </w:rPr>
        <w:t xml:space="preserve">באופן </w:t>
      </w:r>
      <w:bookmarkStart w:id="979" w:name="_ETM_Q2_521000"/>
      <w:bookmarkEnd w:id="979"/>
      <w:r>
        <w:rPr>
          <w:rtl/>
        </w:rPr>
        <w:t xml:space="preserve">אישי </w:t>
      </w:r>
      <w:bookmarkStart w:id="980" w:name="_ETM_Q2_521690"/>
      <w:bookmarkEnd w:id="980"/>
      <w:r>
        <w:rPr>
          <w:rtl/>
        </w:rPr>
        <w:t xml:space="preserve">לפרויקט </w:t>
      </w:r>
      <w:bookmarkStart w:id="981" w:name="_ETM_Q2_522379"/>
      <w:bookmarkEnd w:id="981"/>
      <w:r>
        <w:rPr>
          <w:rtl/>
        </w:rPr>
        <w:t xml:space="preserve">של </w:t>
      </w:r>
      <w:bookmarkStart w:id="982" w:name="_ETM_Q2_522589"/>
      <w:bookmarkEnd w:id="982"/>
      <w:r>
        <w:rPr>
          <w:rtl/>
        </w:rPr>
        <w:t>אשל</w:t>
      </w:r>
      <w:r>
        <w:rPr>
          <w:rFonts w:hint="cs"/>
          <w:rtl/>
        </w:rPr>
        <w:t xml:space="preserve">, </w:t>
      </w:r>
      <w:bookmarkStart w:id="983" w:name="_ETM_Q2_524029"/>
      <w:bookmarkEnd w:id="983"/>
      <w:r>
        <w:rPr>
          <w:rFonts w:hint="cs"/>
          <w:rtl/>
        </w:rPr>
        <w:t>30 מיליון</w:t>
      </w:r>
      <w:r>
        <w:rPr>
          <w:rtl/>
        </w:rPr>
        <w:t xml:space="preserve"> </w:t>
      </w:r>
      <w:bookmarkStart w:id="984" w:name="_ETM_Q2_524600"/>
      <w:bookmarkEnd w:id="984"/>
      <w:r>
        <w:rPr>
          <w:rtl/>
        </w:rPr>
        <w:t>קואליציוני</w:t>
      </w:r>
      <w:r>
        <w:rPr>
          <w:rFonts w:hint="cs"/>
          <w:rtl/>
        </w:rPr>
        <w:t>,</w:t>
      </w:r>
      <w:r>
        <w:rPr>
          <w:rtl/>
        </w:rPr>
        <w:t xml:space="preserve"> </w:t>
      </w:r>
      <w:bookmarkStart w:id="985" w:name="_ETM_Q2_525620"/>
      <w:bookmarkEnd w:id="985"/>
      <w:r>
        <w:rPr>
          <w:rFonts w:hint="cs"/>
          <w:rtl/>
        </w:rPr>
        <w:t>ו</w:t>
      </w:r>
      <w:r>
        <w:rPr>
          <w:rtl/>
        </w:rPr>
        <w:t xml:space="preserve">גם </w:t>
      </w:r>
      <w:bookmarkStart w:id="986" w:name="_ETM_Q2_525949"/>
      <w:bookmarkEnd w:id="986"/>
      <w:r>
        <w:rPr>
          <w:rtl/>
        </w:rPr>
        <w:t xml:space="preserve">דחפנו </w:t>
      </w:r>
      <w:bookmarkStart w:id="987" w:name="_ETM_Q2_526429"/>
      <w:bookmarkEnd w:id="987"/>
      <w:r>
        <w:rPr>
          <w:rtl/>
        </w:rPr>
        <w:t xml:space="preserve">לזה </w:t>
      </w:r>
      <w:bookmarkStart w:id="988" w:name="_ETM_Q2_526699"/>
      <w:bookmarkEnd w:id="988"/>
      <w:r>
        <w:rPr>
          <w:rtl/>
        </w:rPr>
        <w:t>ש</w:t>
      </w:r>
      <w:bookmarkStart w:id="989" w:name="_ETM_Q2_526969"/>
      <w:bookmarkEnd w:id="989"/>
      <w:r>
        <w:rPr>
          <w:rtl/>
        </w:rPr>
        <w:t xml:space="preserve">בבסיס </w:t>
      </w:r>
      <w:bookmarkStart w:id="990" w:name="_ETM_Q2_527449"/>
      <w:bookmarkEnd w:id="990"/>
      <w:r>
        <w:rPr>
          <w:rtl/>
        </w:rPr>
        <w:t xml:space="preserve">התקציב </w:t>
      </w:r>
      <w:bookmarkStart w:id="991" w:name="_ETM_Q2_529089"/>
      <w:bookmarkEnd w:id="991"/>
      <w:r>
        <w:rPr>
          <w:rtl/>
        </w:rPr>
        <w:t xml:space="preserve">התקצוב </w:t>
      </w:r>
      <w:bookmarkStart w:id="992" w:name="_ETM_Q2_529839"/>
      <w:bookmarkEnd w:id="992"/>
      <w:r>
        <w:rPr>
          <w:rtl/>
        </w:rPr>
        <w:t xml:space="preserve">שלהם </w:t>
      </w:r>
      <w:bookmarkStart w:id="993" w:name="_ETM_Q2_530410"/>
      <w:bookmarkEnd w:id="993"/>
      <w:r>
        <w:rPr>
          <w:rtl/>
        </w:rPr>
        <w:t>יגדל</w:t>
      </w:r>
      <w:r>
        <w:rPr>
          <w:rFonts w:hint="cs"/>
          <w:rtl/>
        </w:rPr>
        <w:t>,</w:t>
      </w:r>
      <w:r>
        <w:rPr>
          <w:rtl/>
        </w:rPr>
        <w:t xml:space="preserve"> </w:t>
      </w:r>
      <w:bookmarkStart w:id="994" w:name="_ETM_Q2_530920"/>
      <w:bookmarkEnd w:id="994"/>
      <w:r>
        <w:rPr>
          <w:rtl/>
        </w:rPr>
        <w:t xml:space="preserve">וזה </w:t>
      </w:r>
      <w:bookmarkStart w:id="995" w:name="_ETM_Q2_531220"/>
      <w:bookmarkEnd w:id="995"/>
      <w:r>
        <w:rPr>
          <w:rtl/>
        </w:rPr>
        <w:t xml:space="preserve">אכן </w:t>
      </w:r>
      <w:bookmarkStart w:id="996" w:name="_ETM_Q2_531490"/>
      <w:bookmarkEnd w:id="996"/>
      <w:r>
        <w:rPr>
          <w:rtl/>
        </w:rPr>
        <w:t>קרה</w:t>
      </w:r>
      <w:r>
        <w:rPr>
          <w:rFonts w:hint="cs"/>
          <w:rtl/>
        </w:rPr>
        <w:t>.</w:t>
      </w:r>
      <w:r>
        <w:rPr>
          <w:rtl/>
        </w:rPr>
        <w:t xml:space="preserve"> </w:t>
      </w:r>
      <w:bookmarkStart w:id="997" w:name="_ETM_Q2_532239"/>
      <w:bookmarkEnd w:id="997"/>
      <w:r>
        <w:rPr>
          <w:rtl/>
        </w:rPr>
        <w:t xml:space="preserve">אז </w:t>
      </w:r>
      <w:bookmarkStart w:id="998" w:name="_ETM_Q2_532480"/>
      <w:bookmarkEnd w:id="998"/>
      <w:r>
        <w:rPr>
          <w:rtl/>
        </w:rPr>
        <w:t xml:space="preserve">באמת </w:t>
      </w:r>
      <w:bookmarkStart w:id="999" w:name="_ETM_Q2_532900"/>
      <w:bookmarkEnd w:id="999"/>
      <w:r>
        <w:rPr>
          <w:rtl/>
        </w:rPr>
        <w:t xml:space="preserve">צריך </w:t>
      </w:r>
      <w:bookmarkStart w:id="1000" w:name="_ETM_Q2_533230"/>
      <w:bookmarkEnd w:id="1000"/>
      <w:r>
        <w:rPr>
          <w:rtl/>
        </w:rPr>
        <w:t xml:space="preserve">לומר </w:t>
      </w:r>
      <w:bookmarkStart w:id="1001" w:name="_ETM_Q2_533620"/>
      <w:bookmarkEnd w:id="1001"/>
      <w:r>
        <w:rPr>
          <w:rFonts w:hint="cs"/>
          <w:rtl/>
        </w:rPr>
        <w:t>ש</w:t>
      </w:r>
      <w:r>
        <w:rPr>
          <w:rtl/>
        </w:rPr>
        <w:t xml:space="preserve">בנושאים </w:t>
      </w:r>
      <w:bookmarkStart w:id="1002" w:name="_ETM_Q2_534040"/>
      <w:bookmarkEnd w:id="1002"/>
      <w:r>
        <w:rPr>
          <w:rtl/>
        </w:rPr>
        <w:t xml:space="preserve">של </w:t>
      </w:r>
      <w:bookmarkStart w:id="1003" w:name="_ETM_Q2_534160"/>
      <w:bookmarkEnd w:id="1003"/>
      <w:r>
        <w:rPr>
          <w:rtl/>
        </w:rPr>
        <w:t xml:space="preserve">הביטחון </w:t>
      </w:r>
      <w:bookmarkStart w:id="1004" w:name="_ETM_Q2_534580"/>
      <w:bookmarkEnd w:id="1004"/>
      <w:r>
        <w:rPr>
          <w:rtl/>
        </w:rPr>
        <w:t xml:space="preserve">התזונתי </w:t>
      </w:r>
      <w:bookmarkStart w:id="1005" w:name="_ETM_Q2_535839"/>
      <w:bookmarkEnd w:id="1005"/>
      <w:r>
        <w:rPr>
          <w:rtl/>
        </w:rPr>
        <w:t xml:space="preserve">הבאנו </w:t>
      </w:r>
      <w:bookmarkStart w:id="1006" w:name="_ETM_Q2_536260"/>
      <w:bookmarkEnd w:id="1006"/>
      <w:r>
        <w:rPr>
          <w:rtl/>
        </w:rPr>
        <w:t xml:space="preserve">אז </w:t>
      </w:r>
      <w:bookmarkStart w:id="1007" w:name="_ETM_Q2_536589"/>
      <w:bookmarkEnd w:id="1007"/>
      <w:r>
        <w:rPr>
          <w:rtl/>
        </w:rPr>
        <w:t xml:space="preserve">הישגים </w:t>
      </w:r>
      <w:bookmarkStart w:id="1008" w:name="_ETM_Q2_537500"/>
      <w:bookmarkEnd w:id="1008"/>
      <w:r>
        <w:rPr>
          <w:rtl/>
        </w:rPr>
        <w:t xml:space="preserve">לא </w:t>
      </w:r>
      <w:bookmarkStart w:id="1009" w:name="_ETM_Q2_537710"/>
      <w:bookmarkEnd w:id="1009"/>
      <w:r>
        <w:rPr>
          <w:rtl/>
        </w:rPr>
        <w:t>מבוטלים</w:t>
      </w:r>
      <w:r>
        <w:rPr>
          <w:rFonts w:hint="cs"/>
          <w:rtl/>
        </w:rPr>
        <w:t>,</w:t>
      </w:r>
      <w:r>
        <w:rPr>
          <w:rtl/>
        </w:rPr>
        <w:t xml:space="preserve"> </w:t>
      </w:r>
      <w:bookmarkStart w:id="1010" w:name="_ETM_Q2_538640"/>
      <w:bookmarkEnd w:id="1010"/>
      <w:r>
        <w:rPr>
          <w:rtl/>
        </w:rPr>
        <w:t xml:space="preserve">אבל </w:t>
      </w:r>
      <w:bookmarkStart w:id="1011" w:name="_ETM_Q2_539390"/>
      <w:bookmarkEnd w:id="1011"/>
      <w:r>
        <w:rPr>
          <w:rtl/>
        </w:rPr>
        <w:t xml:space="preserve">צריך </w:t>
      </w:r>
      <w:bookmarkStart w:id="1012" w:name="_ETM_Q2_539720"/>
      <w:bookmarkEnd w:id="1012"/>
      <w:r>
        <w:rPr>
          <w:rtl/>
        </w:rPr>
        <w:t xml:space="preserve">להמשיך </w:t>
      </w:r>
      <w:bookmarkStart w:id="1013" w:name="_ETM_Q2_540080"/>
      <w:bookmarkEnd w:id="1013"/>
      <w:r>
        <w:rPr>
          <w:rtl/>
        </w:rPr>
        <w:t>ולעבוד</w:t>
      </w:r>
      <w:r>
        <w:rPr>
          <w:rFonts w:hint="cs"/>
          <w:rtl/>
        </w:rPr>
        <w:t>.</w:t>
      </w:r>
    </w:p>
    <w:p w:rsidR="00D718D8" w:rsidRDefault="00D718D8" w:rsidP="00392CD9">
      <w:pPr>
        <w:rPr>
          <w:rtl/>
        </w:rPr>
      </w:pPr>
      <w:bookmarkStart w:id="1014" w:name="_ETM_Q2_539857"/>
      <w:bookmarkStart w:id="1015" w:name="_ETM_Q2_539974"/>
      <w:bookmarkEnd w:id="1014"/>
      <w:bookmarkEnd w:id="1015"/>
    </w:p>
    <w:p w:rsidR="00D718D8" w:rsidRDefault="00D718D8" w:rsidP="009A0D8C">
      <w:pPr>
        <w:rPr>
          <w:rtl/>
        </w:rPr>
      </w:pPr>
      <w:bookmarkStart w:id="1016" w:name="_ETM_Q2_540017"/>
      <w:bookmarkStart w:id="1017" w:name="_ETM_Q2_540092"/>
      <w:bookmarkStart w:id="1018" w:name="_ETM_Q2_541029"/>
      <w:bookmarkEnd w:id="1016"/>
      <w:bookmarkEnd w:id="1017"/>
      <w:bookmarkEnd w:id="1018"/>
      <w:r>
        <w:rPr>
          <w:rtl/>
        </w:rPr>
        <w:t xml:space="preserve">כשאתה </w:t>
      </w:r>
      <w:bookmarkStart w:id="1019" w:name="_ETM_Q2_541359"/>
      <w:bookmarkEnd w:id="1019"/>
      <w:r>
        <w:rPr>
          <w:rtl/>
        </w:rPr>
        <w:t xml:space="preserve">מדבר </w:t>
      </w:r>
      <w:bookmarkStart w:id="1020" w:name="_ETM_Q2_541690"/>
      <w:bookmarkEnd w:id="1020"/>
      <w:r>
        <w:rPr>
          <w:rtl/>
        </w:rPr>
        <w:t xml:space="preserve">על </w:t>
      </w:r>
      <w:bookmarkStart w:id="1021" w:name="_ETM_Q2_541749"/>
      <w:bookmarkEnd w:id="1021"/>
      <w:r>
        <w:rPr>
          <w:rtl/>
        </w:rPr>
        <w:t xml:space="preserve">בזבוז </w:t>
      </w:r>
      <w:bookmarkStart w:id="1022" w:name="_ETM_Q2_542139"/>
      <w:bookmarkEnd w:id="1022"/>
      <w:r>
        <w:rPr>
          <w:rtl/>
        </w:rPr>
        <w:t>מזון</w:t>
      </w:r>
      <w:r>
        <w:rPr>
          <w:rFonts w:hint="cs"/>
          <w:rtl/>
        </w:rPr>
        <w:t>,</w:t>
      </w:r>
      <w:r>
        <w:rPr>
          <w:rtl/>
        </w:rPr>
        <w:t xml:space="preserve"> </w:t>
      </w:r>
      <w:bookmarkStart w:id="1023" w:name="_ETM_Q2_542499"/>
      <w:bookmarkStart w:id="1024" w:name="_ETM_Q2_542649"/>
      <w:bookmarkStart w:id="1025" w:name="_ETM_Q2_543159"/>
      <w:bookmarkEnd w:id="1023"/>
      <w:bookmarkEnd w:id="1024"/>
      <w:bookmarkEnd w:id="1025"/>
      <w:r>
        <w:rPr>
          <w:rFonts w:hint="cs"/>
          <w:rtl/>
        </w:rPr>
        <w:t xml:space="preserve">אחד הנושאים אצלי במשרד ששמנו כדגל זה </w:t>
      </w:r>
      <w:r>
        <w:t>food security</w:t>
      </w:r>
      <w:r>
        <w:rPr>
          <w:rFonts w:hint="cs"/>
          <w:rtl/>
        </w:rPr>
        <w:t xml:space="preserve">. </w:t>
      </w:r>
      <w:bookmarkStart w:id="1026" w:name="_ETM_Q2_546119"/>
      <w:bookmarkEnd w:id="1026"/>
      <w:r>
        <w:rPr>
          <w:rFonts w:hint="cs"/>
          <w:rtl/>
        </w:rPr>
        <w:t xml:space="preserve">באמת, זה אחד הנושאים </w:t>
      </w:r>
      <w:bookmarkStart w:id="1027" w:name="_ETM_Q2_551258"/>
      <w:bookmarkEnd w:id="1027"/>
      <w:r>
        <w:rPr>
          <w:rFonts w:hint="cs"/>
          <w:rtl/>
        </w:rPr>
        <w:t xml:space="preserve">המשמעותיים בעולם. </w:t>
      </w:r>
      <w:r w:rsidR="000A353F">
        <w:rPr>
          <w:rFonts w:hint="cs"/>
          <w:rtl/>
        </w:rPr>
        <w:t>ב</w:t>
      </w:r>
      <w:r>
        <w:rPr>
          <w:rFonts w:hint="cs"/>
          <w:rtl/>
        </w:rPr>
        <w:t xml:space="preserve">כל מדינות המזרח התיכון ובכלל בעולם היום מדברים על זה. </w:t>
      </w:r>
      <w:bookmarkStart w:id="1028" w:name="_ETM_Q2_546569"/>
      <w:bookmarkStart w:id="1029" w:name="_ETM_Q2_546689"/>
      <w:bookmarkStart w:id="1030" w:name="_ETM_Q2_546929"/>
      <w:bookmarkStart w:id="1031" w:name="_ETM_Q2_547350"/>
      <w:bookmarkStart w:id="1032" w:name="_ETM_Q2_547619"/>
      <w:bookmarkStart w:id="1033" w:name="_ETM_Q2_548069"/>
      <w:bookmarkStart w:id="1034" w:name="_ETM_Q2_548159"/>
      <w:bookmarkStart w:id="1035" w:name="_ETM_Q2_548369"/>
      <w:bookmarkStart w:id="1036" w:name="_ETM_Q2_548850"/>
      <w:bookmarkStart w:id="1037" w:name="_ETM_Q2_551049"/>
      <w:bookmarkStart w:id="1038" w:name="_ETM_Q2_552310"/>
      <w:bookmarkStart w:id="1039" w:name="_ETM_Q2_552520"/>
      <w:bookmarkStart w:id="1040" w:name="_ETM_Q2_552850"/>
      <w:bookmarkStart w:id="1041" w:name="_ETM_Q2_553240"/>
      <w:bookmarkStart w:id="1042" w:name="_ETM_Q2_553810"/>
      <w:bookmarkStart w:id="1043" w:name="_ETM_Q2_554560"/>
      <w:bookmarkStart w:id="1044" w:name="_ETM_Q2_554890"/>
      <w:bookmarkStart w:id="1045" w:name="_ETM_Q2_555070"/>
      <w:bookmarkStart w:id="1046" w:name="_ETM_Q2_555490"/>
      <w:bookmarkStart w:id="1047" w:name="_ETM_Q2_555579"/>
      <w:bookmarkStart w:id="1048" w:name="_ETM_Q2_556180"/>
      <w:bookmarkStart w:id="1049" w:name="_ETM_Q2_556869"/>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hint="cs"/>
          <w:rtl/>
        </w:rPr>
        <w:t>לו</w:t>
      </w:r>
      <w:r>
        <w:rPr>
          <w:rtl/>
        </w:rPr>
        <w:t xml:space="preserve">ועידת </w:t>
      </w:r>
      <w:bookmarkStart w:id="1050" w:name="_ETM_Q2_557380"/>
      <w:bookmarkEnd w:id="1050"/>
      <w:r>
        <w:rPr>
          <w:rtl/>
        </w:rPr>
        <w:t>האקלים</w:t>
      </w:r>
      <w:r>
        <w:rPr>
          <w:rFonts w:hint="cs"/>
          <w:rtl/>
        </w:rPr>
        <w:t xml:space="preserve"> בדובאי,</w:t>
      </w:r>
      <w:r>
        <w:rPr>
          <w:rtl/>
        </w:rPr>
        <w:t xml:space="preserve"> </w:t>
      </w:r>
      <w:bookmarkStart w:id="1051" w:name="_ETM_Q2_557799"/>
      <w:bookmarkEnd w:id="1051"/>
      <w:r>
        <w:rPr>
          <w:rtl/>
        </w:rPr>
        <w:t>שתת</w:t>
      </w:r>
      <w:r>
        <w:rPr>
          <w:rFonts w:hint="cs"/>
          <w:rtl/>
        </w:rPr>
        <w:t>קיים</w:t>
      </w:r>
      <w:r>
        <w:rPr>
          <w:rtl/>
        </w:rPr>
        <w:t xml:space="preserve"> </w:t>
      </w:r>
      <w:bookmarkStart w:id="1052" w:name="_ETM_Q2_558430"/>
      <w:bookmarkEnd w:id="1052"/>
      <w:r>
        <w:rPr>
          <w:rtl/>
        </w:rPr>
        <w:t>בנובמבר</w:t>
      </w:r>
      <w:bookmarkStart w:id="1053" w:name="_ETM_Q2_560380"/>
      <w:bookmarkEnd w:id="1053"/>
      <w:r>
        <w:rPr>
          <w:rFonts w:hint="cs"/>
          <w:rtl/>
        </w:rPr>
        <w:t>-</w:t>
      </w:r>
      <w:r>
        <w:rPr>
          <w:rtl/>
        </w:rPr>
        <w:t>דצמבר</w:t>
      </w:r>
      <w:r>
        <w:rPr>
          <w:rFonts w:hint="cs"/>
          <w:rtl/>
        </w:rPr>
        <w:t>,</w:t>
      </w:r>
      <w:r>
        <w:rPr>
          <w:rtl/>
        </w:rPr>
        <w:t xml:space="preserve"> </w:t>
      </w:r>
      <w:bookmarkStart w:id="1054" w:name="_ETM_Q2_560860"/>
      <w:bookmarkEnd w:id="1054"/>
      <w:r>
        <w:rPr>
          <w:rtl/>
        </w:rPr>
        <w:t xml:space="preserve">אנחנו </w:t>
      </w:r>
      <w:bookmarkStart w:id="1055" w:name="_ETM_Q2_561130"/>
      <w:bookmarkEnd w:id="1055"/>
      <w:r>
        <w:rPr>
          <w:rtl/>
        </w:rPr>
        <w:t xml:space="preserve">הולכים </w:t>
      </w:r>
      <w:bookmarkStart w:id="1056" w:name="_ETM_Q2_561400"/>
      <w:bookmarkEnd w:id="1056"/>
      <w:r>
        <w:rPr>
          <w:rtl/>
        </w:rPr>
        <w:t xml:space="preserve">להגיע </w:t>
      </w:r>
      <w:bookmarkStart w:id="1057" w:name="_ETM_Q2_562149"/>
      <w:bookmarkEnd w:id="1057"/>
      <w:r>
        <w:rPr>
          <w:rtl/>
        </w:rPr>
        <w:t xml:space="preserve">גם </w:t>
      </w:r>
      <w:bookmarkStart w:id="1058" w:name="_ETM_Q2_562420"/>
      <w:bookmarkEnd w:id="1058"/>
      <w:r>
        <w:rPr>
          <w:rtl/>
        </w:rPr>
        <w:t xml:space="preserve">עם </w:t>
      </w:r>
      <w:bookmarkStart w:id="1059" w:name="_ETM_Q2_562509"/>
      <w:bookmarkEnd w:id="1059"/>
      <w:r>
        <w:rPr>
          <w:rtl/>
        </w:rPr>
        <w:t xml:space="preserve">פרויקט </w:t>
      </w:r>
      <w:bookmarkStart w:id="1060" w:name="_ETM_Q2_562990"/>
      <w:bookmarkEnd w:id="1060"/>
      <w:r>
        <w:rPr>
          <w:rtl/>
        </w:rPr>
        <w:t xml:space="preserve">שקשור </w:t>
      </w:r>
      <w:bookmarkStart w:id="1061" w:name="_ETM_Q2_563350"/>
      <w:bookmarkEnd w:id="1061"/>
      <w:r>
        <w:rPr>
          <w:rtl/>
        </w:rPr>
        <w:t>ל</w:t>
      </w:r>
      <w:r>
        <w:rPr>
          <w:rFonts w:hint="cs"/>
          <w:rtl/>
        </w:rPr>
        <w:t>-</w:t>
      </w:r>
      <w:r>
        <w:t>food security</w:t>
      </w:r>
      <w:r>
        <w:rPr>
          <w:rFonts w:hint="cs"/>
          <w:rtl/>
        </w:rPr>
        <w:t xml:space="preserve"> עם מדינות נוספות, </w:t>
      </w:r>
      <w:bookmarkStart w:id="1062" w:name="_ETM_Q2_563740"/>
      <w:bookmarkStart w:id="1063" w:name="_ETM_Q2_564009"/>
      <w:bookmarkStart w:id="1064" w:name="_ETM_Q2_564399"/>
      <w:bookmarkStart w:id="1065" w:name="_ETM_Q2_564820"/>
      <w:bookmarkStart w:id="1066" w:name="_ETM_Q2_565660"/>
      <w:bookmarkEnd w:id="1062"/>
      <w:bookmarkEnd w:id="1063"/>
      <w:bookmarkEnd w:id="1064"/>
      <w:bookmarkEnd w:id="1065"/>
      <w:bookmarkEnd w:id="1066"/>
      <w:r>
        <w:rPr>
          <w:rFonts w:hint="cs"/>
          <w:rtl/>
        </w:rPr>
        <w:t>ו</w:t>
      </w:r>
      <w:r>
        <w:rPr>
          <w:rtl/>
        </w:rPr>
        <w:t xml:space="preserve">אנחנו </w:t>
      </w:r>
      <w:bookmarkStart w:id="1067" w:name="_ETM_Q2_566050"/>
      <w:bookmarkEnd w:id="1067"/>
      <w:r>
        <w:rPr>
          <w:rtl/>
        </w:rPr>
        <w:t xml:space="preserve">עכשיו </w:t>
      </w:r>
      <w:bookmarkStart w:id="1068" w:name="_ETM_Q2_566620"/>
      <w:bookmarkEnd w:id="1068"/>
      <w:r>
        <w:rPr>
          <w:rtl/>
        </w:rPr>
        <w:t xml:space="preserve">חותמים </w:t>
      </w:r>
      <w:bookmarkStart w:id="1069" w:name="_ETM_Q2_567010"/>
      <w:bookmarkEnd w:id="1069"/>
      <w:r>
        <w:rPr>
          <w:rtl/>
        </w:rPr>
        <w:t>אית</w:t>
      </w:r>
      <w:r>
        <w:rPr>
          <w:rFonts w:hint="cs"/>
          <w:rtl/>
        </w:rPr>
        <w:t>ן</w:t>
      </w:r>
      <w:r>
        <w:rPr>
          <w:rtl/>
        </w:rPr>
        <w:t xml:space="preserve"> </w:t>
      </w:r>
      <w:bookmarkStart w:id="1070" w:name="_ETM_Q2_567220"/>
      <w:bookmarkEnd w:id="1070"/>
      <w:r>
        <w:rPr>
          <w:rtl/>
        </w:rPr>
        <w:t xml:space="preserve">גם </w:t>
      </w:r>
      <w:bookmarkStart w:id="1071" w:name="_ETM_Q2_567460"/>
      <w:bookmarkEnd w:id="1071"/>
      <w:r>
        <w:rPr>
          <w:rtl/>
        </w:rPr>
        <w:t xml:space="preserve">על </w:t>
      </w:r>
      <w:bookmarkStart w:id="1072" w:name="_ETM_Q2_567520"/>
      <w:bookmarkEnd w:id="1072"/>
      <w:r>
        <w:rPr>
          <w:rtl/>
        </w:rPr>
        <w:t xml:space="preserve">מזכרים </w:t>
      </w:r>
      <w:bookmarkStart w:id="1073" w:name="_ETM_Q2_567940"/>
      <w:bookmarkEnd w:id="1073"/>
      <w:r>
        <w:rPr>
          <w:rtl/>
        </w:rPr>
        <w:t xml:space="preserve">של </w:t>
      </w:r>
      <w:bookmarkStart w:id="1074" w:name="_ETM_Q2_568150"/>
      <w:bookmarkEnd w:id="1074"/>
      <w:r>
        <w:rPr>
          <w:rtl/>
        </w:rPr>
        <w:t xml:space="preserve">אמנות </w:t>
      </w:r>
      <w:bookmarkStart w:id="1075" w:name="_ETM_Q2_568510"/>
      <w:bookmarkEnd w:id="1075"/>
      <w:r>
        <w:rPr>
          <w:rtl/>
        </w:rPr>
        <w:t xml:space="preserve">וגם </w:t>
      </w:r>
      <w:bookmarkStart w:id="1076" w:name="_ETM_Q2_568840"/>
      <w:bookmarkEnd w:id="1076"/>
      <w:r>
        <w:rPr>
          <w:rtl/>
        </w:rPr>
        <w:t xml:space="preserve">על </w:t>
      </w:r>
      <w:bookmarkStart w:id="1077" w:name="_ETM_Q2_569410"/>
      <w:bookmarkEnd w:id="1077"/>
      <w:r>
        <w:rPr>
          <w:rtl/>
        </w:rPr>
        <w:t xml:space="preserve">פרויקטים </w:t>
      </w:r>
      <w:bookmarkStart w:id="1078" w:name="_ETM_Q2_569920"/>
      <w:bookmarkEnd w:id="1078"/>
      <w:r>
        <w:rPr>
          <w:rtl/>
        </w:rPr>
        <w:t xml:space="preserve">משותפים </w:t>
      </w:r>
      <w:bookmarkStart w:id="1079" w:name="_ETM_Q2_570400"/>
      <w:bookmarkEnd w:id="1079"/>
      <w:r>
        <w:rPr>
          <w:rtl/>
        </w:rPr>
        <w:t xml:space="preserve">בתחום </w:t>
      </w:r>
      <w:bookmarkStart w:id="1080" w:name="_ETM_Q2_570760"/>
      <w:bookmarkEnd w:id="1080"/>
      <w:r>
        <w:rPr>
          <w:rtl/>
        </w:rPr>
        <w:t>הזה</w:t>
      </w:r>
      <w:r>
        <w:rPr>
          <w:rFonts w:hint="cs"/>
          <w:rtl/>
        </w:rPr>
        <w:t>.</w:t>
      </w:r>
    </w:p>
    <w:p w:rsidR="00D718D8" w:rsidRDefault="00D718D8" w:rsidP="00392CD9">
      <w:pPr>
        <w:rPr>
          <w:rtl/>
        </w:rPr>
      </w:pPr>
      <w:bookmarkStart w:id="1081" w:name="_ETM_Q2_572892"/>
      <w:bookmarkStart w:id="1082" w:name="_ETM_Q2_572988"/>
      <w:bookmarkEnd w:id="1081"/>
      <w:bookmarkEnd w:id="1082"/>
    </w:p>
    <w:p w:rsidR="00D718D8" w:rsidRDefault="00D718D8" w:rsidP="000A353F">
      <w:pPr>
        <w:rPr>
          <w:rtl/>
        </w:rPr>
      </w:pPr>
      <w:bookmarkStart w:id="1083" w:name="_ETM_Q2_573068"/>
      <w:bookmarkStart w:id="1084" w:name="_ETM_Q2_573151"/>
      <w:bookmarkStart w:id="1085" w:name="_ETM_Q2_571440"/>
      <w:bookmarkEnd w:id="1083"/>
      <w:bookmarkEnd w:id="1084"/>
      <w:bookmarkEnd w:id="1085"/>
      <w:r>
        <w:rPr>
          <w:rtl/>
        </w:rPr>
        <w:t xml:space="preserve">אנחנו </w:t>
      </w:r>
      <w:bookmarkStart w:id="1086" w:name="_ETM_Q2_571830"/>
      <w:bookmarkEnd w:id="1086"/>
      <w:r>
        <w:rPr>
          <w:rtl/>
        </w:rPr>
        <w:t xml:space="preserve">מבינים </w:t>
      </w:r>
      <w:bookmarkStart w:id="1087" w:name="_ETM_Q2_572250"/>
      <w:bookmarkEnd w:id="1087"/>
      <w:r>
        <w:rPr>
          <w:rtl/>
        </w:rPr>
        <w:t>ש</w:t>
      </w:r>
      <w:bookmarkStart w:id="1088" w:name="_ETM_Q2_572680"/>
      <w:bookmarkEnd w:id="1088"/>
      <w:r>
        <w:rPr>
          <w:rtl/>
        </w:rPr>
        <w:t xml:space="preserve">זה </w:t>
      </w:r>
      <w:bookmarkStart w:id="1089" w:name="_ETM_Q2_573130"/>
      <w:bookmarkEnd w:id="1089"/>
      <w:r>
        <w:rPr>
          <w:rtl/>
        </w:rPr>
        <w:t xml:space="preserve">מהווה </w:t>
      </w:r>
      <w:bookmarkStart w:id="1090" w:name="_ETM_Q2_573550"/>
      <w:bookmarkEnd w:id="1090"/>
      <w:r>
        <w:rPr>
          <w:rtl/>
        </w:rPr>
        <w:t>בעיה</w:t>
      </w:r>
      <w:r w:rsidR="000A353F">
        <w:rPr>
          <w:rFonts w:hint="cs"/>
          <w:rtl/>
        </w:rPr>
        <w:t>,</w:t>
      </w:r>
      <w:r>
        <w:rPr>
          <w:rtl/>
        </w:rPr>
        <w:t xml:space="preserve"> </w:t>
      </w:r>
      <w:bookmarkStart w:id="1091" w:name="_ETM_Q2_573940"/>
      <w:bookmarkEnd w:id="1091"/>
      <w:r>
        <w:rPr>
          <w:rtl/>
        </w:rPr>
        <w:t xml:space="preserve">גם </w:t>
      </w:r>
      <w:bookmarkStart w:id="1092" w:name="_ETM_Q2_574150"/>
      <w:bookmarkEnd w:id="1092"/>
      <w:r>
        <w:rPr>
          <w:rtl/>
        </w:rPr>
        <w:t>חברתית</w:t>
      </w:r>
      <w:r>
        <w:rPr>
          <w:rFonts w:hint="cs"/>
          <w:rtl/>
        </w:rPr>
        <w:t>,</w:t>
      </w:r>
      <w:r>
        <w:rPr>
          <w:rtl/>
        </w:rPr>
        <w:t xml:space="preserve"> </w:t>
      </w:r>
      <w:bookmarkStart w:id="1093" w:name="_ETM_Q2_574779"/>
      <w:bookmarkEnd w:id="1093"/>
      <w:r>
        <w:rPr>
          <w:rtl/>
        </w:rPr>
        <w:t xml:space="preserve">גם </w:t>
      </w:r>
      <w:bookmarkStart w:id="1094" w:name="_ETM_Q2_574990"/>
      <w:bookmarkEnd w:id="1094"/>
      <w:r>
        <w:rPr>
          <w:rtl/>
        </w:rPr>
        <w:t xml:space="preserve">כלכלית </w:t>
      </w:r>
      <w:bookmarkStart w:id="1095" w:name="_ETM_Q2_575500"/>
      <w:bookmarkEnd w:id="1095"/>
      <w:r>
        <w:rPr>
          <w:rFonts w:hint="cs"/>
          <w:rtl/>
        </w:rPr>
        <w:t>ו</w:t>
      </w:r>
      <w:r>
        <w:rPr>
          <w:rtl/>
        </w:rPr>
        <w:t xml:space="preserve">גם </w:t>
      </w:r>
      <w:bookmarkStart w:id="1096" w:name="_ETM_Q2_575710"/>
      <w:bookmarkEnd w:id="1096"/>
      <w:r>
        <w:rPr>
          <w:rtl/>
        </w:rPr>
        <w:t>סביבתית</w:t>
      </w:r>
      <w:r>
        <w:rPr>
          <w:rFonts w:hint="cs"/>
          <w:rtl/>
        </w:rPr>
        <w:t>,</w:t>
      </w:r>
      <w:r>
        <w:rPr>
          <w:rtl/>
        </w:rPr>
        <w:t xml:space="preserve"> </w:t>
      </w:r>
      <w:bookmarkStart w:id="1097" w:name="_ETM_Q2_576640"/>
      <w:bookmarkEnd w:id="1097"/>
      <w:r>
        <w:rPr>
          <w:rtl/>
        </w:rPr>
        <w:t xml:space="preserve">כי </w:t>
      </w:r>
      <w:bookmarkStart w:id="1098" w:name="_ETM_Q2_576790"/>
      <w:bookmarkEnd w:id="1098"/>
      <w:r>
        <w:rPr>
          <w:rtl/>
        </w:rPr>
        <w:t xml:space="preserve">יותר </w:t>
      </w:r>
      <w:bookmarkStart w:id="1099" w:name="_ETM_Q2_576970"/>
      <w:bookmarkEnd w:id="1099"/>
      <w:r>
        <w:rPr>
          <w:rtl/>
        </w:rPr>
        <w:t xml:space="preserve">משליש </w:t>
      </w:r>
      <w:bookmarkStart w:id="1100" w:name="_ETM_Q2_577540"/>
      <w:bookmarkEnd w:id="1100"/>
      <w:r>
        <w:rPr>
          <w:rtl/>
        </w:rPr>
        <w:t xml:space="preserve">מהמזון </w:t>
      </w:r>
      <w:bookmarkStart w:id="1101" w:name="_ETM_Q2_578110"/>
      <w:bookmarkEnd w:id="1101"/>
      <w:r>
        <w:rPr>
          <w:rtl/>
        </w:rPr>
        <w:t xml:space="preserve">שמיוצר </w:t>
      </w:r>
      <w:bookmarkStart w:id="1102" w:name="_ETM_Q2_579040"/>
      <w:bookmarkEnd w:id="1102"/>
      <w:r>
        <w:rPr>
          <w:rtl/>
        </w:rPr>
        <w:t xml:space="preserve">בישראל </w:t>
      </w:r>
      <w:bookmarkStart w:id="1103" w:name="_ETM_Q2_580089"/>
      <w:bookmarkEnd w:id="1103"/>
      <w:r>
        <w:rPr>
          <w:rtl/>
        </w:rPr>
        <w:t xml:space="preserve">נזרק </w:t>
      </w:r>
      <w:bookmarkStart w:id="1104" w:name="_ETM_Q2_580510"/>
      <w:bookmarkEnd w:id="1104"/>
      <w:r>
        <w:rPr>
          <w:rtl/>
        </w:rPr>
        <w:t xml:space="preserve">לפח </w:t>
      </w:r>
      <w:bookmarkStart w:id="1105" w:name="_ETM_Q2_580960"/>
      <w:bookmarkStart w:id="1106" w:name="_ETM_Q2_581380"/>
      <w:bookmarkEnd w:id="1105"/>
      <w:bookmarkEnd w:id="1106"/>
      <w:r>
        <w:rPr>
          <w:rtl/>
        </w:rPr>
        <w:t xml:space="preserve">בלי </w:t>
      </w:r>
      <w:bookmarkStart w:id="1107" w:name="_ETM_Q2_581710"/>
      <w:bookmarkEnd w:id="1107"/>
      <w:r>
        <w:rPr>
          <w:rtl/>
        </w:rPr>
        <w:t xml:space="preserve">שהוא </w:t>
      </w:r>
      <w:bookmarkStart w:id="1108" w:name="_ETM_Q2_581890"/>
      <w:bookmarkEnd w:id="1108"/>
      <w:r>
        <w:rPr>
          <w:rtl/>
        </w:rPr>
        <w:t>נוצ</w:t>
      </w:r>
      <w:r>
        <w:rPr>
          <w:rFonts w:hint="cs"/>
          <w:rtl/>
        </w:rPr>
        <w:t>ל</w:t>
      </w:r>
      <w:r>
        <w:rPr>
          <w:rtl/>
        </w:rPr>
        <w:t xml:space="preserve"> </w:t>
      </w:r>
      <w:bookmarkStart w:id="1109" w:name="_ETM_Q2_582279"/>
      <w:bookmarkEnd w:id="1109"/>
      <w:r>
        <w:rPr>
          <w:rtl/>
        </w:rPr>
        <w:t>בכלל</w:t>
      </w:r>
      <w:r>
        <w:rPr>
          <w:rFonts w:hint="cs"/>
          <w:rtl/>
        </w:rPr>
        <w:t>.</w:t>
      </w:r>
      <w:r>
        <w:rPr>
          <w:rtl/>
        </w:rPr>
        <w:t xml:space="preserve"> </w:t>
      </w:r>
      <w:bookmarkStart w:id="1110" w:name="_ETM_Q2_583000"/>
      <w:bookmarkEnd w:id="1110"/>
      <w:r>
        <w:rPr>
          <w:rtl/>
        </w:rPr>
        <w:t xml:space="preserve">יותר </w:t>
      </w:r>
      <w:bookmarkStart w:id="1111" w:name="_ETM_Q2_583330"/>
      <w:bookmarkStart w:id="1112" w:name="_ETM_Q2_584020"/>
      <w:bookmarkStart w:id="1113" w:name="_ETM_Q2_584140"/>
      <w:bookmarkStart w:id="1114" w:name="_ETM_Q2_584440"/>
      <w:bookmarkEnd w:id="1111"/>
      <w:bookmarkEnd w:id="1112"/>
      <w:bookmarkEnd w:id="1113"/>
      <w:bookmarkEnd w:id="1114"/>
      <w:r>
        <w:rPr>
          <w:rFonts w:hint="cs"/>
          <w:rtl/>
        </w:rPr>
        <w:t xml:space="preserve">מ-2.6 </w:t>
      </w:r>
      <w:bookmarkStart w:id="1115" w:name="_ETM_Q2_581471"/>
      <w:bookmarkEnd w:id="1115"/>
      <w:r>
        <w:rPr>
          <w:rFonts w:hint="cs"/>
          <w:rtl/>
        </w:rPr>
        <w:t>מיליון</w:t>
      </w:r>
      <w:r>
        <w:rPr>
          <w:rtl/>
        </w:rPr>
        <w:t xml:space="preserve"> </w:t>
      </w:r>
      <w:bookmarkStart w:id="1116" w:name="_ETM_Q2_585250"/>
      <w:bookmarkEnd w:id="1116"/>
      <w:r>
        <w:rPr>
          <w:rtl/>
        </w:rPr>
        <w:t>טו</w:t>
      </w:r>
      <w:r>
        <w:rPr>
          <w:rFonts w:hint="cs"/>
          <w:rtl/>
        </w:rPr>
        <w:t>נות</w:t>
      </w:r>
      <w:r>
        <w:rPr>
          <w:rtl/>
        </w:rPr>
        <w:t xml:space="preserve"> </w:t>
      </w:r>
      <w:bookmarkStart w:id="1117" w:name="_ETM_Q2_586029"/>
      <w:bookmarkEnd w:id="1117"/>
      <w:r>
        <w:rPr>
          <w:rtl/>
        </w:rPr>
        <w:t xml:space="preserve">של </w:t>
      </w:r>
      <w:bookmarkStart w:id="1118" w:name="_ETM_Q2_586240"/>
      <w:bookmarkEnd w:id="1118"/>
      <w:r>
        <w:rPr>
          <w:rtl/>
        </w:rPr>
        <w:t xml:space="preserve">מזון </w:t>
      </w:r>
      <w:bookmarkStart w:id="1119" w:name="_ETM_Q2_586660"/>
      <w:bookmarkEnd w:id="1119"/>
      <w:r>
        <w:rPr>
          <w:rtl/>
        </w:rPr>
        <w:t xml:space="preserve">שהוא </w:t>
      </w:r>
      <w:bookmarkStart w:id="1120" w:name="_ETM_Q2_587050"/>
      <w:bookmarkEnd w:id="1120"/>
      <w:r>
        <w:rPr>
          <w:rtl/>
        </w:rPr>
        <w:t xml:space="preserve">ראוי </w:t>
      </w:r>
      <w:bookmarkStart w:id="1121" w:name="_ETM_Q2_587470"/>
      <w:bookmarkEnd w:id="1121"/>
      <w:r>
        <w:rPr>
          <w:rtl/>
        </w:rPr>
        <w:t xml:space="preserve">למאכל </w:t>
      </w:r>
      <w:bookmarkStart w:id="1122" w:name="_ETM_Q2_588430"/>
      <w:bookmarkEnd w:id="1122"/>
      <w:r>
        <w:rPr>
          <w:rFonts w:hint="cs"/>
          <w:rtl/>
        </w:rPr>
        <w:t>ה</w:t>
      </w:r>
      <w:r>
        <w:rPr>
          <w:rtl/>
        </w:rPr>
        <w:t xml:space="preserve">ושלך </w:t>
      </w:r>
      <w:bookmarkStart w:id="1123" w:name="_ETM_Q2_589000"/>
      <w:bookmarkEnd w:id="1123"/>
      <w:r>
        <w:rPr>
          <w:rtl/>
        </w:rPr>
        <w:t xml:space="preserve">לפח </w:t>
      </w:r>
      <w:bookmarkStart w:id="1124" w:name="_ETM_Q2_589540"/>
      <w:bookmarkStart w:id="1125" w:name="_ETM_Q2_590110"/>
      <w:bookmarkEnd w:id="1124"/>
      <w:bookmarkEnd w:id="1125"/>
      <w:r>
        <w:rPr>
          <w:rFonts w:hint="cs"/>
          <w:rtl/>
        </w:rPr>
        <w:t xml:space="preserve">ב-2021. </w:t>
      </w:r>
      <w:bookmarkStart w:id="1126" w:name="_ETM_Q2_590890"/>
      <w:bookmarkStart w:id="1127" w:name="_ETM_Q2_592060"/>
      <w:bookmarkEnd w:id="1126"/>
      <w:bookmarkEnd w:id="1127"/>
      <w:r>
        <w:rPr>
          <w:rFonts w:hint="cs"/>
          <w:rtl/>
        </w:rPr>
        <w:t xml:space="preserve">גידי כרוך </w:t>
      </w:r>
      <w:bookmarkStart w:id="1128" w:name="_ETM_Q2_593320"/>
      <w:bookmarkStart w:id="1129" w:name="_ETM_Q2_593710"/>
      <w:bookmarkEnd w:id="1128"/>
      <w:bookmarkEnd w:id="1129"/>
      <w:proofErr w:type="spellStart"/>
      <w:r>
        <w:rPr>
          <w:rtl/>
        </w:rPr>
        <w:t>ורוית</w:t>
      </w:r>
      <w:proofErr w:type="spellEnd"/>
      <w:r>
        <w:rPr>
          <w:rtl/>
        </w:rPr>
        <w:t xml:space="preserve"> </w:t>
      </w:r>
      <w:bookmarkStart w:id="1130" w:name="_ETM_Q2_594250"/>
      <w:bookmarkEnd w:id="1130"/>
      <w:r>
        <w:rPr>
          <w:rtl/>
        </w:rPr>
        <w:t>מל</w:t>
      </w:r>
      <w:r>
        <w:rPr>
          <w:rFonts w:hint="cs"/>
          <w:rtl/>
        </w:rPr>
        <w:t>קט</w:t>
      </w:r>
      <w:r>
        <w:rPr>
          <w:rtl/>
        </w:rPr>
        <w:t xml:space="preserve"> </w:t>
      </w:r>
      <w:bookmarkStart w:id="1131" w:name="_ETM_Q2_594880"/>
      <w:bookmarkEnd w:id="1131"/>
      <w:r>
        <w:rPr>
          <w:rtl/>
        </w:rPr>
        <w:t xml:space="preserve">ישראל </w:t>
      </w:r>
      <w:bookmarkStart w:id="1132" w:name="_ETM_Q2_595479"/>
      <w:bookmarkEnd w:id="1132"/>
      <w:r>
        <w:rPr>
          <w:rtl/>
        </w:rPr>
        <w:t xml:space="preserve">עושים </w:t>
      </w:r>
      <w:bookmarkStart w:id="1133" w:name="_ETM_Q2_595750"/>
      <w:bookmarkEnd w:id="1133"/>
      <w:r>
        <w:rPr>
          <w:rtl/>
        </w:rPr>
        <w:t xml:space="preserve">באמת </w:t>
      </w:r>
      <w:bookmarkStart w:id="1134" w:name="_ETM_Q2_596050"/>
      <w:bookmarkEnd w:id="1134"/>
      <w:r>
        <w:rPr>
          <w:rtl/>
        </w:rPr>
        <w:t xml:space="preserve">עבודה </w:t>
      </w:r>
      <w:bookmarkStart w:id="1135" w:name="_ETM_Q2_596320"/>
      <w:bookmarkEnd w:id="1135"/>
      <w:r>
        <w:rPr>
          <w:rtl/>
        </w:rPr>
        <w:t xml:space="preserve">מדהימה </w:t>
      </w:r>
      <w:bookmarkStart w:id="1136" w:name="_ETM_Q2_597160"/>
      <w:bookmarkEnd w:id="1136"/>
      <w:r>
        <w:rPr>
          <w:rtl/>
        </w:rPr>
        <w:t xml:space="preserve">של </w:t>
      </w:r>
      <w:bookmarkStart w:id="1137" w:name="_ETM_Q2_597400"/>
      <w:bookmarkEnd w:id="1137"/>
      <w:r>
        <w:rPr>
          <w:rtl/>
        </w:rPr>
        <w:t xml:space="preserve">הצלת </w:t>
      </w:r>
      <w:bookmarkStart w:id="1138" w:name="_ETM_Q2_597820"/>
      <w:bookmarkEnd w:id="1138"/>
      <w:r>
        <w:rPr>
          <w:rtl/>
        </w:rPr>
        <w:t>מזון</w:t>
      </w:r>
      <w:r>
        <w:rPr>
          <w:rFonts w:hint="cs"/>
          <w:rtl/>
        </w:rPr>
        <w:t xml:space="preserve"> –</w:t>
      </w:r>
      <w:r>
        <w:rPr>
          <w:rtl/>
        </w:rPr>
        <w:t xml:space="preserve"> </w:t>
      </w:r>
      <w:bookmarkStart w:id="1139" w:name="_ETM_Q2_598890"/>
      <w:bookmarkEnd w:id="1139"/>
      <w:r>
        <w:rPr>
          <w:rtl/>
        </w:rPr>
        <w:t>פירות</w:t>
      </w:r>
      <w:r>
        <w:rPr>
          <w:rFonts w:hint="cs"/>
          <w:rtl/>
        </w:rPr>
        <w:t>,</w:t>
      </w:r>
      <w:r>
        <w:rPr>
          <w:rtl/>
        </w:rPr>
        <w:t xml:space="preserve"> </w:t>
      </w:r>
      <w:bookmarkStart w:id="1140" w:name="_ETM_Q2_599339"/>
      <w:bookmarkEnd w:id="1140"/>
      <w:r>
        <w:rPr>
          <w:rtl/>
        </w:rPr>
        <w:t>ירקות</w:t>
      </w:r>
      <w:r>
        <w:rPr>
          <w:rFonts w:hint="cs"/>
          <w:rtl/>
        </w:rPr>
        <w:t>,</w:t>
      </w:r>
      <w:r>
        <w:rPr>
          <w:rtl/>
        </w:rPr>
        <w:t xml:space="preserve"> </w:t>
      </w:r>
      <w:bookmarkStart w:id="1141" w:name="_ETM_Q2_599909"/>
      <w:bookmarkEnd w:id="1141"/>
      <w:r>
        <w:rPr>
          <w:rtl/>
        </w:rPr>
        <w:t xml:space="preserve">שאולי </w:t>
      </w:r>
      <w:bookmarkStart w:id="1142" w:name="_ETM_Q2_600600"/>
      <w:bookmarkEnd w:id="1142"/>
      <w:r>
        <w:rPr>
          <w:rtl/>
        </w:rPr>
        <w:t xml:space="preserve">לא </w:t>
      </w:r>
      <w:bookmarkStart w:id="1143" w:name="_ETM_Q2_600900"/>
      <w:bookmarkEnd w:id="1143"/>
      <w:r>
        <w:rPr>
          <w:rtl/>
        </w:rPr>
        <w:t xml:space="preserve">מוצאים </w:t>
      </w:r>
      <w:bookmarkStart w:id="1144" w:name="_ETM_Q2_601200"/>
      <w:bookmarkEnd w:id="1144"/>
      <w:r>
        <w:rPr>
          <w:rtl/>
        </w:rPr>
        <w:t xml:space="preserve">חן </w:t>
      </w:r>
      <w:bookmarkStart w:id="1145" w:name="_ETM_Q2_601409"/>
      <w:bookmarkEnd w:id="1145"/>
      <w:r>
        <w:rPr>
          <w:rtl/>
        </w:rPr>
        <w:t>ב</w:t>
      </w:r>
      <w:r>
        <w:rPr>
          <w:rFonts w:hint="cs"/>
          <w:rtl/>
        </w:rPr>
        <w:t>ע</w:t>
      </w:r>
      <w:r>
        <w:rPr>
          <w:rtl/>
        </w:rPr>
        <w:t xml:space="preserve">ינינו </w:t>
      </w:r>
      <w:bookmarkStart w:id="1146" w:name="_ETM_Q2_601710"/>
      <w:bookmarkEnd w:id="1146"/>
      <w:r>
        <w:rPr>
          <w:rtl/>
        </w:rPr>
        <w:t xml:space="preserve">בסופר </w:t>
      </w:r>
      <w:bookmarkStart w:id="1147" w:name="_ETM_Q2_602130"/>
      <w:bookmarkEnd w:id="1147"/>
      <w:r>
        <w:rPr>
          <w:rtl/>
        </w:rPr>
        <w:t xml:space="preserve">מבחינת </w:t>
      </w:r>
      <w:bookmarkStart w:id="1148" w:name="_ETM_Q2_602490"/>
      <w:bookmarkEnd w:id="1148"/>
      <w:r>
        <w:rPr>
          <w:rtl/>
        </w:rPr>
        <w:t xml:space="preserve">הנראות </w:t>
      </w:r>
      <w:bookmarkStart w:id="1149" w:name="_ETM_Q2_602850"/>
      <w:bookmarkEnd w:id="1149"/>
      <w:r>
        <w:rPr>
          <w:rtl/>
        </w:rPr>
        <w:t xml:space="preserve">שלהם </w:t>
      </w:r>
      <w:bookmarkStart w:id="1150" w:name="_ETM_Q2_603720"/>
      <w:bookmarkEnd w:id="1150"/>
      <w:r>
        <w:rPr>
          <w:rtl/>
        </w:rPr>
        <w:t xml:space="preserve">ולא </w:t>
      </w:r>
      <w:bookmarkStart w:id="1151" w:name="_ETM_Q2_604440"/>
      <w:bookmarkEnd w:id="1151"/>
      <w:r>
        <w:rPr>
          <w:rtl/>
        </w:rPr>
        <w:t xml:space="preserve">היינו </w:t>
      </w:r>
      <w:bookmarkStart w:id="1152" w:name="_ETM_Q2_604680"/>
      <w:bookmarkEnd w:id="1152"/>
      <w:r>
        <w:rPr>
          <w:rtl/>
        </w:rPr>
        <w:t xml:space="preserve">קונים </w:t>
      </w:r>
      <w:bookmarkStart w:id="1153" w:name="_ETM_Q2_605010"/>
      <w:bookmarkEnd w:id="1153"/>
      <w:r>
        <w:rPr>
          <w:rtl/>
        </w:rPr>
        <w:t>אותם</w:t>
      </w:r>
      <w:r>
        <w:rPr>
          <w:rFonts w:hint="cs"/>
          <w:rtl/>
        </w:rPr>
        <w:t>,</w:t>
      </w:r>
      <w:r>
        <w:rPr>
          <w:rtl/>
        </w:rPr>
        <w:t xml:space="preserve"> </w:t>
      </w:r>
      <w:bookmarkStart w:id="1154" w:name="_ETM_Q2_605759"/>
      <w:bookmarkEnd w:id="1154"/>
      <w:r>
        <w:rPr>
          <w:rtl/>
        </w:rPr>
        <w:t>ו</w:t>
      </w:r>
      <w:bookmarkStart w:id="1155" w:name="_ETM_Q2_606240"/>
      <w:bookmarkEnd w:id="1155"/>
      <w:r>
        <w:rPr>
          <w:rtl/>
        </w:rPr>
        <w:t xml:space="preserve">שמים </w:t>
      </w:r>
      <w:bookmarkStart w:id="1156" w:name="_ETM_Q2_606570"/>
      <w:bookmarkEnd w:id="1156"/>
      <w:r>
        <w:rPr>
          <w:rtl/>
        </w:rPr>
        <w:t xml:space="preserve">אותם </w:t>
      </w:r>
      <w:bookmarkStart w:id="1157" w:name="_ETM_Q2_607409"/>
      <w:bookmarkEnd w:id="1157"/>
      <w:r>
        <w:rPr>
          <w:rtl/>
        </w:rPr>
        <w:t>ב</w:t>
      </w:r>
      <w:bookmarkStart w:id="1158" w:name="_ETM_Q2_607770"/>
      <w:bookmarkEnd w:id="1158"/>
      <w:r>
        <w:rPr>
          <w:rtl/>
        </w:rPr>
        <w:t xml:space="preserve">חבילות </w:t>
      </w:r>
      <w:bookmarkStart w:id="1159" w:name="_ETM_Q2_608610"/>
      <w:bookmarkEnd w:id="1159"/>
      <w:r>
        <w:rPr>
          <w:rtl/>
        </w:rPr>
        <w:t xml:space="preserve">לאותם </w:t>
      </w:r>
      <w:bookmarkStart w:id="1160" w:name="_ETM_Q2_609120"/>
      <w:bookmarkEnd w:id="1160"/>
      <w:r>
        <w:rPr>
          <w:rtl/>
        </w:rPr>
        <w:t xml:space="preserve">אנשים </w:t>
      </w:r>
      <w:bookmarkStart w:id="1161" w:name="_ETM_Q2_609480"/>
      <w:bookmarkEnd w:id="1161"/>
      <w:r>
        <w:rPr>
          <w:rtl/>
        </w:rPr>
        <w:t xml:space="preserve">שנזקקים </w:t>
      </w:r>
      <w:bookmarkStart w:id="1162" w:name="_ETM_Q2_610230"/>
      <w:bookmarkEnd w:id="1162"/>
      <w:r>
        <w:rPr>
          <w:rtl/>
        </w:rPr>
        <w:t>להם</w:t>
      </w:r>
      <w:r>
        <w:rPr>
          <w:rFonts w:hint="cs"/>
          <w:rtl/>
        </w:rPr>
        <w:t>.</w:t>
      </w:r>
      <w:r>
        <w:rPr>
          <w:rtl/>
        </w:rPr>
        <w:t xml:space="preserve"> </w:t>
      </w:r>
      <w:bookmarkStart w:id="1163" w:name="_ETM_Q2_610920"/>
      <w:bookmarkStart w:id="1164" w:name="_ETM_Q2_611220"/>
      <w:bookmarkEnd w:id="1163"/>
      <w:bookmarkEnd w:id="1164"/>
      <w:r>
        <w:rPr>
          <w:rFonts w:hint="cs"/>
          <w:rtl/>
        </w:rPr>
        <w:t>ה</w:t>
      </w:r>
      <w:r>
        <w:rPr>
          <w:rtl/>
        </w:rPr>
        <w:t xml:space="preserve">ם </w:t>
      </w:r>
      <w:bookmarkStart w:id="1165" w:name="_ETM_Q2_611310"/>
      <w:bookmarkEnd w:id="1165"/>
      <w:r>
        <w:rPr>
          <w:rtl/>
        </w:rPr>
        <w:t xml:space="preserve">עשו </w:t>
      </w:r>
      <w:bookmarkStart w:id="1166" w:name="_ETM_Q2_611519"/>
      <w:bookmarkEnd w:id="1166"/>
      <w:r>
        <w:rPr>
          <w:rFonts w:hint="cs"/>
          <w:rtl/>
        </w:rPr>
        <w:t xml:space="preserve">אפילו </w:t>
      </w:r>
      <w:r>
        <w:rPr>
          <w:rtl/>
        </w:rPr>
        <w:t xml:space="preserve">משהו </w:t>
      </w:r>
      <w:bookmarkStart w:id="1167" w:name="_ETM_Q2_611730"/>
      <w:bookmarkEnd w:id="1167"/>
      <w:r>
        <w:rPr>
          <w:rtl/>
        </w:rPr>
        <w:t>מקסים</w:t>
      </w:r>
      <w:r w:rsidR="000A353F">
        <w:rPr>
          <w:rFonts w:hint="cs"/>
          <w:rtl/>
        </w:rPr>
        <w:t>:</w:t>
      </w:r>
      <w:r>
        <w:rPr>
          <w:rFonts w:hint="cs"/>
          <w:rtl/>
        </w:rPr>
        <w:t xml:space="preserve"> </w:t>
      </w:r>
      <w:bookmarkStart w:id="1168" w:name="_ETM_Q2_613230"/>
      <w:bookmarkEnd w:id="1168"/>
      <w:r>
        <w:rPr>
          <w:rtl/>
        </w:rPr>
        <w:t xml:space="preserve">הם </w:t>
      </w:r>
      <w:bookmarkStart w:id="1169" w:name="_ETM_Q2_613469"/>
      <w:bookmarkEnd w:id="1169"/>
      <w:r>
        <w:rPr>
          <w:rtl/>
        </w:rPr>
        <w:t xml:space="preserve">לקחו </w:t>
      </w:r>
      <w:bookmarkStart w:id="1170" w:name="_ETM_Q2_613920"/>
      <w:bookmarkEnd w:id="1170"/>
      <w:r>
        <w:rPr>
          <w:rtl/>
        </w:rPr>
        <w:t xml:space="preserve">את </w:t>
      </w:r>
      <w:bookmarkStart w:id="1171" w:name="_ETM_Q2_614069"/>
      <w:bookmarkEnd w:id="1171"/>
      <w:r>
        <w:rPr>
          <w:rtl/>
        </w:rPr>
        <w:t xml:space="preserve">הערכים </w:t>
      </w:r>
      <w:bookmarkStart w:id="1172" w:name="_ETM_Q2_614519"/>
      <w:bookmarkEnd w:id="1172"/>
      <w:r>
        <w:rPr>
          <w:rtl/>
        </w:rPr>
        <w:t xml:space="preserve">התזונתיים </w:t>
      </w:r>
      <w:bookmarkStart w:id="1173" w:name="_ETM_Q2_615060"/>
      <w:bookmarkEnd w:id="1173"/>
      <w:r>
        <w:rPr>
          <w:rtl/>
        </w:rPr>
        <w:t xml:space="preserve">הטובים </w:t>
      </w:r>
      <w:bookmarkStart w:id="1174" w:name="_ETM_Q2_615780"/>
      <w:bookmarkEnd w:id="1174"/>
      <w:r>
        <w:rPr>
          <w:rtl/>
        </w:rPr>
        <w:t xml:space="preserve">בכל </w:t>
      </w:r>
      <w:bookmarkStart w:id="1175" w:name="_ETM_Q2_616200"/>
      <w:bookmarkEnd w:id="1175"/>
      <w:r>
        <w:rPr>
          <w:rFonts w:hint="cs"/>
          <w:rtl/>
        </w:rPr>
        <w:t>אחד</w:t>
      </w:r>
      <w:r>
        <w:rPr>
          <w:rtl/>
        </w:rPr>
        <w:t xml:space="preserve"> </w:t>
      </w:r>
      <w:bookmarkStart w:id="1176" w:name="_ETM_Q2_616500"/>
      <w:bookmarkEnd w:id="1176"/>
      <w:r>
        <w:rPr>
          <w:rtl/>
        </w:rPr>
        <w:t>מה</w:t>
      </w:r>
      <w:bookmarkStart w:id="1177" w:name="_ETM_Q2_617159"/>
      <w:bookmarkEnd w:id="1177"/>
      <w:r>
        <w:rPr>
          <w:rtl/>
        </w:rPr>
        <w:t>פירות</w:t>
      </w:r>
      <w:r>
        <w:rPr>
          <w:rFonts w:hint="cs"/>
          <w:rtl/>
        </w:rPr>
        <w:t xml:space="preserve"> או</w:t>
      </w:r>
      <w:r>
        <w:rPr>
          <w:rtl/>
        </w:rPr>
        <w:t xml:space="preserve"> </w:t>
      </w:r>
      <w:bookmarkStart w:id="1178" w:name="_ETM_Q2_617489"/>
      <w:bookmarkEnd w:id="1178"/>
      <w:r>
        <w:rPr>
          <w:rtl/>
        </w:rPr>
        <w:t xml:space="preserve">מהירקות </w:t>
      </w:r>
      <w:bookmarkStart w:id="1179" w:name="_ETM_Q2_618090"/>
      <w:bookmarkEnd w:id="1179"/>
      <w:r>
        <w:rPr>
          <w:rtl/>
        </w:rPr>
        <w:t xml:space="preserve">שהם </w:t>
      </w:r>
      <w:bookmarkStart w:id="1180" w:name="_ETM_Q2_618540"/>
      <w:bookmarkEnd w:id="1180"/>
      <w:r>
        <w:rPr>
          <w:rtl/>
        </w:rPr>
        <w:t>משיגים</w:t>
      </w:r>
      <w:r>
        <w:rPr>
          <w:rFonts w:hint="cs"/>
          <w:rtl/>
        </w:rPr>
        <w:t xml:space="preserve"> –</w:t>
      </w:r>
      <w:r>
        <w:rPr>
          <w:rtl/>
        </w:rPr>
        <w:t xml:space="preserve"> </w:t>
      </w:r>
      <w:bookmarkStart w:id="1181" w:name="_ETM_Q2_619079"/>
      <w:bookmarkEnd w:id="1181"/>
      <w:r>
        <w:rPr>
          <w:rFonts w:hint="cs"/>
          <w:rtl/>
        </w:rPr>
        <w:t xml:space="preserve">והם עובדים </w:t>
      </w:r>
      <w:bookmarkStart w:id="1182" w:name="_ETM_Q2_619650"/>
      <w:bookmarkEnd w:id="1182"/>
      <w:r>
        <w:rPr>
          <w:rtl/>
        </w:rPr>
        <w:t xml:space="preserve">כמעט </w:t>
      </w:r>
      <w:bookmarkStart w:id="1183" w:name="_ETM_Q2_619950"/>
      <w:bookmarkEnd w:id="1183"/>
      <w:r>
        <w:rPr>
          <w:rtl/>
        </w:rPr>
        <w:t xml:space="preserve">עם </w:t>
      </w:r>
      <w:bookmarkStart w:id="1184" w:name="_ETM_Q2_620040"/>
      <w:bookmarkEnd w:id="1184"/>
      <w:r>
        <w:rPr>
          <w:rtl/>
        </w:rPr>
        <w:t xml:space="preserve">כל </w:t>
      </w:r>
      <w:bookmarkStart w:id="1185" w:name="_ETM_Q2_620189"/>
      <w:bookmarkEnd w:id="1185"/>
      <w:r>
        <w:rPr>
          <w:rtl/>
        </w:rPr>
        <w:t xml:space="preserve">החקלאים </w:t>
      </w:r>
      <w:bookmarkStart w:id="1186" w:name="_ETM_Q2_620609"/>
      <w:bookmarkEnd w:id="1186"/>
      <w:r>
        <w:rPr>
          <w:rtl/>
        </w:rPr>
        <w:t>בישראל</w:t>
      </w:r>
      <w:r>
        <w:rPr>
          <w:rFonts w:hint="cs"/>
          <w:rtl/>
        </w:rPr>
        <w:t xml:space="preserve"> –</w:t>
      </w:r>
      <w:r>
        <w:rPr>
          <w:rtl/>
        </w:rPr>
        <w:t xml:space="preserve"> </w:t>
      </w:r>
      <w:bookmarkStart w:id="1187" w:name="_ETM_Q2_621659"/>
      <w:bookmarkEnd w:id="1187"/>
      <w:r>
        <w:rPr>
          <w:rFonts w:hint="cs"/>
          <w:rtl/>
        </w:rPr>
        <w:t>ונ</w:t>
      </w:r>
      <w:r>
        <w:rPr>
          <w:rtl/>
        </w:rPr>
        <w:t xml:space="preserve">ותנים </w:t>
      </w:r>
      <w:bookmarkStart w:id="1188" w:name="_ETM_Q2_622140"/>
      <w:bookmarkEnd w:id="1188"/>
      <w:r>
        <w:rPr>
          <w:rtl/>
        </w:rPr>
        <w:t xml:space="preserve">שם </w:t>
      </w:r>
      <w:bookmarkStart w:id="1189" w:name="_ETM_Q2_622319"/>
      <w:bookmarkEnd w:id="1189"/>
      <w:r>
        <w:rPr>
          <w:rtl/>
        </w:rPr>
        <w:t xml:space="preserve">אפילו </w:t>
      </w:r>
      <w:bookmarkStart w:id="1190" w:name="_ETM_Q2_623159"/>
      <w:bookmarkEnd w:id="1190"/>
      <w:r>
        <w:rPr>
          <w:rtl/>
        </w:rPr>
        <w:t>מתכונים</w:t>
      </w:r>
      <w:r>
        <w:rPr>
          <w:rFonts w:hint="cs"/>
          <w:rtl/>
        </w:rPr>
        <w:t>.</w:t>
      </w:r>
    </w:p>
    <w:p w:rsidR="00D718D8" w:rsidRDefault="00D718D8" w:rsidP="00392CD9">
      <w:pPr>
        <w:rPr>
          <w:rtl/>
        </w:rPr>
      </w:pPr>
    </w:p>
    <w:p w:rsidR="00D718D8" w:rsidRDefault="00D718D8" w:rsidP="00392CD9">
      <w:pPr>
        <w:pStyle w:val="af5"/>
        <w:keepNext/>
        <w:rPr>
          <w:rtl/>
        </w:rPr>
      </w:pPr>
      <w:bookmarkStart w:id="1191" w:name="ET_interruption_6344_32"/>
      <w:r w:rsidRPr="00392D8D">
        <w:rPr>
          <w:rStyle w:val="TagStyle"/>
          <w:rtl/>
        </w:rPr>
        <w:t xml:space="preserve"> &lt;&lt; קריאה &gt;&gt; </w:t>
      </w:r>
      <w:r>
        <w:rPr>
          <w:rtl/>
        </w:rPr>
        <w:t>אברהם בצלאל (ש"ס):</w:t>
      </w:r>
      <w:r w:rsidRPr="00392D8D">
        <w:rPr>
          <w:rStyle w:val="TagStyle"/>
          <w:rtl/>
        </w:rPr>
        <w:t xml:space="preserve"> &lt;&lt; קריאה &gt;&gt;</w:t>
      </w:r>
      <w:r>
        <w:rPr>
          <w:rtl/>
        </w:rPr>
        <w:t xml:space="preserve"> </w:t>
      </w:r>
      <w:bookmarkEnd w:id="1191"/>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w:t>
      </w:r>
    </w:p>
    <w:p w:rsidR="00D718D8" w:rsidRDefault="00D718D8" w:rsidP="00392CD9">
      <w:pPr>
        <w:rPr>
          <w:rtl/>
        </w:rPr>
      </w:pPr>
    </w:p>
    <w:p w:rsidR="00D718D8" w:rsidRDefault="00D718D8" w:rsidP="00392CD9">
      <w:pPr>
        <w:pStyle w:val="-"/>
        <w:keepNext/>
        <w:rPr>
          <w:rtl/>
        </w:rPr>
      </w:pPr>
      <w:r w:rsidRPr="00F13B62">
        <w:rPr>
          <w:rStyle w:val="TagStyle"/>
          <w:rtl/>
        </w:rPr>
        <w:t xml:space="preserve">&lt;&lt; דובר_המשך &gt;&gt; </w:t>
      </w:r>
      <w:r>
        <w:rPr>
          <w:rtl/>
        </w:rPr>
        <w:t>השרה להגנת הסביבה עידית סילמן:</w:t>
      </w:r>
      <w:r w:rsidRPr="00F13B62">
        <w:rPr>
          <w:rStyle w:val="TagStyle"/>
          <w:rtl/>
        </w:rPr>
        <w:t xml:space="preserve"> &lt;&lt; דובר_המשך &gt;&gt;</w:t>
      </w:r>
      <w:r>
        <w:rPr>
          <w:rtl/>
        </w:rPr>
        <w:t xml:space="preserve"> </w:t>
      </w:r>
    </w:p>
    <w:p w:rsidR="00D718D8" w:rsidRDefault="00D718D8" w:rsidP="00392CD9">
      <w:pPr>
        <w:rPr>
          <w:rtl/>
        </w:rPr>
      </w:pPr>
    </w:p>
    <w:p w:rsidR="00D718D8" w:rsidRDefault="00D718D8" w:rsidP="000A353F">
      <w:pPr>
        <w:rPr>
          <w:rtl/>
        </w:rPr>
      </w:pPr>
      <w:bookmarkStart w:id="1192" w:name="_ETM_Q2_628888"/>
      <w:bookmarkStart w:id="1193" w:name="_ETM_Q2_628980"/>
      <w:bookmarkStart w:id="1194" w:name="_ETM_Q2_625190"/>
      <w:bookmarkEnd w:id="1192"/>
      <w:bookmarkEnd w:id="1193"/>
      <w:bookmarkEnd w:id="1194"/>
      <w:r>
        <w:rPr>
          <w:rtl/>
        </w:rPr>
        <w:t>נכון</w:t>
      </w:r>
      <w:r>
        <w:rPr>
          <w:rFonts w:hint="cs"/>
          <w:rtl/>
        </w:rPr>
        <w:t>.</w:t>
      </w:r>
      <w:r>
        <w:rPr>
          <w:rtl/>
        </w:rPr>
        <w:t xml:space="preserve"> </w:t>
      </w:r>
      <w:bookmarkStart w:id="1195" w:name="_ETM_Q2_626540"/>
      <w:bookmarkEnd w:id="1195"/>
      <w:r>
        <w:rPr>
          <w:rtl/>
        </w:rPr>
        <w:t xml:space="preserve">עכשיו </w:t>
      </w:r>
      <w:bookmarkStart w:id="1196" w:name="_ETM_Q2_627140"/>
      <w:bookmarkEnd w:id="1196"/>
      <w:r>
        <w:rPr>
          <w:rtl/>
        </w:rPr>
        <w:t xml:space="preserve">אני </w:t>
      </w:r>
      <w:bookmarkStart w:id="1197" w:name="_ETM_Q2_627349"/>
      <w:bookmarkEnd w:id="1197"/>
      <w:r>
        <w:rPr>
          <w:rtl/>
        </w:rPr>
        <w:t xml:space="preserve">כן </w:t>
      </w:r>
      <w:bookmarkStart w:id="1198" w:name="_ETM_Q2_627470"/>
      <w:bookmarkEnd w:id="1198"/>
      <w:r>
        <w:rPr>
          <w:rtl/>
        </w:rPr>
        <w:t xml:space="preserve">אגיד </w:t>
      </w:r>
      <w:bookmarkStart w:id="1199" w:name="_ETM_Q2_627709"/>
      <w:bookmarkEnd w:id="1199"/>
      <w:r>
        <w:rPr>
          <w:rtl/>
        </w:rPr>
        <w:t xml:space="preserve">לך </w:t>
      </w:r>
      <w:bookmarkStart w:id="1200" w:name="_ETM_Q2_628310"/>
      <w:bookmarkEnd w:id="1200"/>
      <w:r>
        <w:rPr>
          <w:rtl/>
        </w:rPr>
        <w:t xml:space="preserve">למה </w:t>
      </w:r>
      <w:bookmarkStart w:id="1201" w:name="_ETM_Q2_628670"/>
      <w:bookmarkEnd w:id="1201"/>
      <w:r>
        <w:rPr>
          <w:rtl/>
        </w:rPr>
        <w:t xml:space="preserve">זה </w:t>
      </w:r>
      <w:bookmarkStart w:id="1202" w:name="_ETM_Q2_629060"/>
      <w:bookmarkStart w:id="1203" w:name="_ETM_Q2_629360"/>
      <w:bookmarkStart w:id="1204" w:name="_ETM_Q2_629450"/>
      <w:bookmarkEnd w:id="1202"/>
      <w:bookmarkEnd w:id="1203"/>
      <w:bookmarkEnd w:id="1204"/>
      <w:r>
        <w:rPr>
          <w:rtl/>
        </w:rPr>
        <w:t>משמעותי</w:t>
      </w:r>
      <w:r>
        <w:rPr>
          <w:rFonts w:hint="cs"/>
          <w:rtl/>
        </w:rPr>
        <w:t>.</w:t>
      </w:r>
      <w:r>
        <w:rPr>
          <w:rtl/>
        </w:rPr>
        <w:t xml:space="preserve"> </w:t>
      </w:r>
      <w:bookmarkStart w:id="1205" w:name="_ETM_Q2_629959"/>
      <w:bookmarkStart w:id="1206" w:name="_ETM_Q2_630080"/>
      <w:bookmarkEnd w:id="1205"/>
      <w:bookmarkEnd w:id="1206"/>
      <w:r>
        <w:rPr>
          <w:rtl/>
        </w:rPr>
        <w:t xml:space="preserve">אנחנו </w:t>
      </w:r>
      <w:bookmarkStart w:id="1207" w:name="_ETM_Q2_630379"/>
      <w:bookmarkEnd w:id="1207"/>
      <w:r>
        <w:rPr>
          <w:rtl/>
        </w:rPr>
        <w:t xml:space="preserve">משקיעים </w:t>
      </w:r>
      <w:bookmarkStart w:id="1208" w:name="_ETM_Q2_630769"/>
      <w:bookmarkEnd w:id="1208"/>
      <w:r>
        <w:rPr>
          <w:rtl/>
        </w:rPr>
        <w:t xml:space="preserve">הרבה </w:t>
      </w:r>
      <w:bookmarkStart w:id="1209" w:name="_ETM_Q2_631250"/>
      <w:bookmarkEnd w:id="1209"/>
      <w:r>
        <w:rPr>
          <w:rtl/>
        </w:rPr>
        <w:t xml:space="preserve">משאבים </w:t>
      </w:r>
      <w:bookmarkStart w:id="1210" w:name="_ETM_Q2_633070"/>
      <w:bookmarkEnd w:id="1210"/>
      <w:r>
        <w:rPr>
          <w:rtl/>
        </w:rPr>
        <w:t>במזון</w:t>
      </w:r>
      <w:r>
        <w:rPr>
          <w:rFonts w:hint="cs"/>
          <w:rtl/>
        </w:rPr>
        <w:t>,</w:t>
      </w:r>
      <w:r>
        <w:rPr>
          <w:rtl/>
        </w:rPr>
        <w:t xml:space="preserve"> </w:t>
      </w:r>
      <w:bookmarkStart w:id="1211" w:name="_ETM_Q2_633640"/>
      <w:bookmarkEnd w:id="1211"/>
      <w:r>
        <w:rPr>
          <w:rtl/>
        </w:rPr>
        <w:t xml:space="preserve">בייצור </w:t>
      </w:r>
      <w:bookmarkStart w:id="1212" w:name="_ETM_Q2_634300"/>
      <w:bookmarkEnd w:id="1212"/>
      <w:r>
        <w:rPr>
          <w:rtl/>
        </w:rPr>
        <w:t>המזון</w:t>
      </w:r>
      <w:r>
        <w:rPr>
          <w:rFonts w:hint="cs"/>
          <w:rtl/>
        </w:rPr>
        <w:t>.</w:t>
      </w:r>
      <w:r>
        <w:rPr>
          <w:rtl/>
        </w:rPr>
        <w:t xml:space="preserve"> </w:t>
      </w:r>
      <w:bookmarkStart w:id="1213" w:name="_ETM_Q2_635050"/>
      <w:bookmarkEnd w:id="1213"/>
      <w:r>
        <w:rPr>
          <w:rtl/>
        </w:rPr>
        <w:t>בסוף</w:t>
      </w:r>
      <w:r>
        <w:rPr>
          <w:rFonts w:hint="cs"/>
          <w:rtl/>
        </w:rPr>
        <w:t>,</w:t>
      </w:r>
      <w:r>
        <w:rPr>
          <w:rtl/>
        </w:rPr>
        <w:t xml:space="preserve"> </w:t>
      </w:r>
      <w:bookmarkStart w:id="1214" w:name="_ETM_Q2_636040"/>
      <w:bookmarkStart w:id="1215" w:name="_ETM_Q2_636250"/>
      <w:bookmarkEnd w:id="1214"/>
      <w:bookmarkEnd w:id="1215"/>
      <w:r>
        <w:rPr>
          <w:rtl/>
        </w:rPr>
        <w:t xml:space="preserve">זה </w:t>
      </w:r>
      <w:bookmarkStart w:id="1216" w:name="_ETM_Q2_636370"/>
      <w:bookmarkEnd w:id="1216"/>
      <w:r>
        <w:rPr>
          <w:rFonts w:hint="cs"/>
          <w:rtl/>
        </w:rPr>
        <w:t xml:space="preserve">גם </w:t>
      </w:r>
      <w:r>
        <w:rPr>
          <w:rtl/>
        </w:rPr>
        <w:t>קרקע</w:t>
      </w:r>
      <w:r>
        <w:rPr>
          <w:rFonts w:hint="cs"/>
          <w:rtl/>
        </w:rPr>
        <w:t>,</w:t>
      </w:r>
      <w:r>
        <w:rPr>
          <w:rtl/>
        </w:rPr>
        <w:t xml:space="preserve"> </w:t>
      </w:r>
      <w:bookmarkStart w:id="1217" w:name="_ETM_Q2_636790"/>
      <w:bookmarkEnd w:id="1217"/>
      <w:r>
        <w:rPr>
          <w:rtl/>
        </w:rPr>
        <w:t xml:space="preserve">גם </w:t>
      </w:r>
      <w:bookmarkStart w:id="1218" w:name="_ETM_Q2_637060"/>
      <w:bookmarkEnd w:id="1218"/>
      <w:r>
        <w:rPr>
          <w:rtl/>
        </w:rPr>
        <w:t>מים</w:t>
      </w:r>
      <w:r>
        <w:rPr>
          <w:rFonts w:hint="cs"/>
          <w:rtl/>
        </w:rPr>
        <w:t>,</w:t>
      </w:r>
      <w:r>
        <w:rPr>
          <w:rtl/>
        </w:rPr>
        <w:t xml:space="preserve"> </w:t>
      </w:r>
      <w:bookmarkStart w:id="1219" w:name="_ETM_Q2_637360"/>
      <w:bookmarkEnd w:id="1219"/>
      <w:r>
        <w:rPr>
          <w:rtl/>
        </w:rPr>
        <w:t xml:space="preserve">גם </w:t>
      </w:r>
      <w:bookmarkStart w:id="1220" w:name="_ETM_Q2_637600"/>
      <w:bookmarkEnd w:id="1220"/>
      <w:r>
        <w:rPr>
          <w:rtl/>
        </w:rPr>
        <w:t>אנרגיה</w:t>
      </w:r>
      <w:r>
        <w:rPr>
          <w:rFonts w:hint="cs"/>
          <w:rtl/>
        </w:rPr>
        <w:t>,</w:t>
      </w:r>
      <w:r>
        <w:rPr>
          <w:rtl/>
        </w:rPr>
        <w:t xml:space="preserve"> </w:t>
      </w:r>
      <w:bookmarkStart w:id="1221" w:name="_ETM_Q2_638050"/>
      <w:bookmarkEnd w:id="1221"/>
      <w:r>
        <w:rPr>
          <w:rtl/>
        </w:rPr>
        <w:t xml:space="preserve">גם </w:t>
      </w:r>
      <w:bookmarkStart w:id="1222" w:name="_ETM_Q2_638290"/>
      <w:bookmarkEnd w:id="1222"/>
      <w:r>
        <w:rPr>
          <w:rFonts w:hint="cs"/>
          <w:rtl/>
        </w:rPr>
        <w:t>דש</w:t>
      </w:r>
      <w:r>
        <w:rPr>
          <w:rtl/>
        </w:rPr>
        <w:t>נים</w:t>
      </w:r>
      <w:r>
        <w:rPr>
          <w:rFonts w:hint="cs"/>
          <w:rtl/>
        </w:rPr>
        <w:t>,</w:t>
      </w:r>
      <w:r>
        <w:rPr>
          <w:rtl/>
        </w:rPr>
        <w:t xml:space="preserve"> </w:t>
      </w:r>
      <w:bookmarkStart w:id="1223" w:name="_ETM_Q2_638980"/>
      <w:bookmarkEnd w:id="1223"/>
      <w:r>
        <w:rPr>
          <w:rtl/>
        </w:rPr>
        <w:t xml:space="preserve">שמושקעים </w:t>
      </w:r>
      <w:bookmarkStart w:id="1224" w:name="_ETM_Q2_639850"/>
      <w:bookmarkEnd w:id="1224"/>
      <w:r>
        <w:rPr>
          <w:rtl/>
        </w:rPr>
        <w:t xml:space="preserve">הרבה </w:t>
      </w:r>
      <w:bookmarkStart w:id="1225" w:name="_ETM_Q2_640120"/>
      <w:bookmarkEnd w:id="1225"/>
      <w:r>
        <w:rPr>
          <w:rtl/>
        </w:rPr>
        <w:t xml:space="preserve">פעמים </w:t>
      </w:r>
      <w:bookmarkStart w:id="1226" w:name="_ETM_Q2_640510"/>
      <w:bookmarkEnd w:id="1226"/>
      <w:r>
        <w:rPr>
          <w:rtl/>
        </w:rPr>
        <w:t>לחינם</w:t>
      </w:r>
      <w:r>
        <w:rPr>
          <w:rFonts w:hint="cs"/>
          <w:rtl/>
        </w:rPr>
        <w:t>.</w:t>
      </w:r>
      <w:r>
        <w:rPr>
          <w:rtl/>
        </w:rPr>
        <w:t xml:space="preserve"> </w:t>
      </w:r>
      <w:bookmarkStart w:id="1227" w:name="_ETM_Q2_641440"/>
      <w:bookmarkEnd w:id="1227"/>
      <w:r>
        <w:rPr>
          <w:rtl/>
        </w:rPr>
        <w:t xml:space="preserve">פעם </w:t>
      </w:r>
      <w:bookmarkStart w:id="1228" w:name="_ETM_Q2_641860"/>
      <w:bookmarkEnd w:id="1228"/>
      <w:r>
        <w:rPr>
          <w:rtl/>
        </w:rPr>
        <w:t>שנייה</w:t>
      </w:r>
      <w:r>
        <w:rPr>
          <w:rFonts w:hint="cs"/>
          <w:rtl/>
        </w:rPr>
        <w:t>,</w:t>
      </w:r>
      <w:r>
        <w:rPr>
          <w:rtl/>
        </w:rPr>
        <w:t xml:space="preserve"> </w:t>
      </w:r>
      <w:bookmarkStart w:id="1229" w:name="_ETM_Q2_642250"/>
      <w:bookmarkEnd w:id="1229"/>
      <w:r>
        <w:rPr>
          <w:rtl/>
        </w:rPr>
        <w:t xml:space="preserve">בגלל </w:t>
      </w:r>
      <w:bookmarkStart w:id="1230" w:name="_ETM_Q2_642550"/>
      <w:bookmarkEnd w:id="1230"/>
      <w:r>
        <w:rPr>
          <w:rtl/>
        </w:rPr>
        <w:t xml:space="preserve">שבאמת </w:t>
      </w:r>
      <w:bookmarkStart w:id="1231" w:name="_ETM_Q2_643000"/>
      <w:bookmarkEnd w:id="1231"/>
      <w:r>
        <w:rPr>
          <w:rtl/>
        </w:rPr>
        <w:t xml:space="preserve">זה </w:t>
      </w:r>
      <w:bookmarkStart w:id="1232" w:name="_ETM_Q2_643090"/>
      <w:bookmarkEnd w:id="1232"/>
      <w:r>
        <w:rPr>
          <w:rtl/>
        </w:rPr>
        <w:t xml:space="preserve">פולט </w:t>
      </w:r>
      <w:bookmarkStart w:id="1233" w:name="_ETM_Q2_643390"/>
      <w:bookmarkEnd w:id="1233"/>
      <w:r>
        <w:rPr>
          <w:rtl/>
        </w:rPr>
        <w:t xml:space="preserve">הרבה </w:t>
      </w:r>
      <w:bookmarkStart w:id="1234" w:name="_ETM_Q2_643600"/>
      <w:bookmarkEnd w:id="1234"/>
      <w:r>
        <w:rPr>
          <w:rtl/>
        </w:rPr>
        <w:t xml:space="preserve">מזהמים </w:t>
      </w:r>
      <w:bookmarkStart w:id="1235" w:name="_ETM_Q2_644080"/>
      <w:bookmarkEnd w:id="1235"/>
      <w:r>
        <w:rPr>
          <w:rtl/>
        </w:rPr>
        <w:t>ל</w:t>
      </w:r>
      <w:r>
        <w:rPr>
          <w:rFonts w:hint="cs"/>
          <w:rtl/>
        </w:rPr>
        <w:t>אווי</w:t>
      </w:r>
      <w:r>
        <w:rPr>
          <w:rtl/>
        </w:rPr>
        <w:t xml:space="preserve">ר </w:t>
      </w:r>
      <w:bookmarkStart w:id="1236" w:name="_ETM_Q2_644830"/>
      <w:bookmarkEnd w:id="1236"/>
      <w:r>
        <w:rPr>
          <w:rFonts w:hint="cs"/>
          <w:rtl/>
        </w:rPr>
        <w:t>ו</w:t>
      </w:r>
      <w:r>
        <w:rPr>
          <w:rtl/>
        </w:rPr>
        <w:t>לקרקע</w:t>
      </w:r>
      <w:r>
        <w:rPr>
          <w:rFonts w:hint="cs"/>
          <w:rtl/>
        </w:rPr>
        <w:t>,</w:t>
      </w:r>
      <w:r>
        <w:rPr>
          <w:rtl/>
        </w:rPr>
        <w:t xml:space="preserve"> </w:t>
      </w:r>
      <w:bookmarkStart w:id="1237" w:name="_ETM_Q2_645790"/>
      <w:bookmarkEnd w:id="1237"/>
      <w:r>
        <w:rPr>
          <w:rtl/>
        </w:rPr>
        <w:t xml:space="preserve">גם </w:t>
      </w:r>
      <w:bookmarkStart w:id="1238" w:name="_ETM_Q2_646060"/>
      <w:bookmarkEnd w:id="1238"/>
      <w:r>
        <w:rPr>
          <w:rtl/>
        </w:rPr>
        <w:t xml:space="preserve">בתהליך </w:t>
      </w:r>
      <w:bookmarkStart w:id="1239" w:name="_ETM_Q2_646510"/>
      <w:bookmarkEnd w:id="1239"/>
      <w:r>
        <w:rPr>
          <w:rtl/>
        </w:rPr>
        <w:t xml:space="preserve">של </w:t>
      </w:r>
      <w:bookmarkStart w:id="1240" w:name="_ETM_Q2_646690"/>
      <w:bookmarkEnd w:id="1240"/>
      <w:r>
        <w:rPr>
          <w:rtl/>
        </w:rPr>
        <w:t xml:space="preserve">ייצור </w:t>
      </w:r>
      <w:bookmarkStart w:id="1241" w:name="_ETM_Q2_646990"/>
      <w:bookmarkEnd w:id="1241"/>
      <w:r>
        <w:rPr>
          <w:rtl/>
        </w:rPr>
        <w:t xml:space="preserve">המזון </w:t>
      </w:r>
      <w:bookmarkStart w:id="1242" w:name="_ETM_Q2_647770"/>
      <w:bookmarkEnd w:id="1242"/>
      <w:r>
        <w:rPr>
          <w:rtl/>
        </w:rPr>
        <w:t xml:space="preserve">וגם </w:t>
      </w:r>
      <w:bookmarkStart w:id="1243" w:name="_ETM_Q2_648280"/>
      <w:bookmarkEnd w:id="1243"/>
      <w:r>
        <w:rPr>
          <w:rtl/>
        </w:rPr>
        <w:t xml:space="preserve">בתהליך </w:t>
      </w:r>
      <w:bookmarkStart w:id="1244" w:name="_ETM_Q2_648820"/>
      <w:bookmarkEnd w:id="1244"/>
      <w:r>
        <w:rPr>
          <w:rtl/>
        </w:rPr>
        <w:t xml:space="preserve">של </w:t>
      </w:r>
      <w:bookmarkStart w:id="1245" w:name="_ETM_Q2_649000"/>
      <w:bookmarkEnd w:id="1245"/>
      <w:r>
        <w:rPr>
          <w:rtl/>
        </w:rPr>
        <w:t>ה</w:t>
      </w:r>
      <w:r>
        <w:rPr>
          <w:rFonts w:hint="cs"/>
          <w:rtl/>
        </w:rPr>
        <w:t>ט</w:t>
      </w:r>
      <w:r>
        <w:rPr>
          <w:rtl/>
        </w:rPr>
        <w:t xml:space="preserve">מנתו </w:t>
      </w:r>
      <w:bookmarkStart w:id="1246" w:name="_ETM_Q2_649540"/>
      <w:bookmarkEnd w:id="1246"/>
      <w:r>
        <w:rPr>
          <w:rtl/>
        </w:rPr>
        <w:t>אחר</w:t>
      </w:r>
      <w:bookmarkStart w:id="1247" w:name="_ETM_Q2_649840"/>
      <w:bookmarkEnd w:id="1247"/>
      <w:r>
        <w:rPr>
          <w:rFonts w:hint="cs"/>
          <w:rtl/>
        </w:rPr>
        <w:t xml:space="preserve"> </w:t>
      </w:r>
      <w:r>
        <w:rPr>
          <w:rtl/>
        </w:rPr>
        <w:t>כך</w:t>
      </w:r>
      <w:r>
        <w:rPr>
          <w:rFonts w:hint="cs"/>
          <w:rtl/>
        </w:rPr>
        <w:t>,</w:t>
      </w:r>
      <w:r>
        <w:rPr>
          <w:rtl/>
        </w:rPr>
        <w:t xml:space="preserve"> </w:t>
      </w:r>
      <w:bookmarkStart w:id="1248" w:name="_ETM_Q2_650110"/>
      <w:bookmarkEnd w:id="1248"/>
      <w:r>
        <w:rPr>
          <w:rFonts w:hint="cs"/>
          <w:rtl/>
        </w:rPr>
        <w:t>כ</w:t>
      </w:r>
      <w:r>
        <w:rPr>
          <w:rtl/>
        </w:rPr>
        <w:t xml:space="preserve">שלא </w:t>
      </w:r>
      <w:bookmarkStart w:id="1249" w:name="_ETM_Q2_650320"/>
      <w:bookmarkEnd w:id="1249"/>
      <w:r>
        <w:rPr>
          <w:rtl/>
        </w:rPr>
        <w:t xml:space="preserve">משתמשים </w:t>
      </w:r>
      <w:bookmarkStart w:id="1250" w:name="_ETM_Q2_650950"/>
      <w:bookmarkEnd w:id="1250"/>
      <w:r>
        <w:rPr>
          <w:rtl/>
        </w:rPr>
        <w:t>בו</w:t>
      </w:r>
      <w:bookmarkStart w:id="1251" w:name="_ETM_Q2_651340"/>
      <w:bookmarkEnd w:id="1251"/>
      <w:r>
        <w:rPr>
          <w:rtl/>
        </w:rPr>
        <w:t xml:space="preserve"> </w:t>
      </w:r>
      <w:bookmarkStart w:id="1252" w:name="_ETM_Q2_651880"/>
      <w:bookmarkEnd w:id="1252"/>
      <w:r w:rsidR="000A353F">
        <w:rPr>
          <w:rFonts w:hint="cs"/>
          <w:rtl/>
        </w:rPr>
        <w:t xml:space="preserve">– </w:t>
      </w:r>
      <w:r>
        <w:rPr>
          <w:rtl/>
        </w:rPr>
        <w:t>גז</w:t>
      </w:r>
      <w:r>
        <w:rPr>
          <w:rFonts w:hint="cs"/>
          <w:rtl/>
        </w:rPr>
        <w:t>י</w:t>
      </w:r>
      <w:r>
        <w:rPr>
          <w:rtl/>
        </w:rPr>
        <w:t xml:space="preserve"> </w:t>
      </w:r>
      <w:bookmarkStart w:id="1253" w:name="_ETM_Q2_652180"/>
      <w:bookmarkEnd w:id="1253"/>
      <w:r>
        <w:rPr>
          <w:rFonts w:hint="cs"/>
          <w:rtl/>
        </w:rPr>
        <w:t>מתאן</w:t>
      </w:r>
      <w:r>
        <w:rPr>
          <w:rtl/>
        </w:rPr>
        <w:t xml:space="preserve"> </w:t>
      </w:r>
      <w:bookmarkStart w:id="1254" w:name="_ETM_Q2_652450"/>
      <w:bookmarkEnd w:id="1254"/>
      <w:r>
        <w:rPr>
          <w:rtl/>
        </w:rPr>
        <w:t xml:space="preserve">שמשתחררים </w:t>
      </w:r>
      <w:bookmarkStart w:id="1255" w:name="_ETM_Q2_653140"/>
      <w:bookmarkEnd w:id="1255"/>
      <w:r>
        <w:rPr>
          <w:rtl/>
        </w:rPr>
        <w:t xml:space="preserve">ומזהמים </w:t>
      </w:r>
      <w:bookmarkStart w:id="1256" w:name="_ETM_Q2_653620"/>
      <w:bookmarkEnd w:id="1256"/>
      <w:r>
        <w:rPr>
          <w:rtl/>
        </w:rPr>
        <w:t xml:space="preserve">את </w:t>
      </w:r>
      <w:bookmarkStart w:id="1257" w:name="_ETM_Q2_653680"/>
      <w:bookmarkEnd w:id="1257"/>
      <w:r>
        <w:rPr>
          <w:rtl/>
        </w:rPr>
        <w:t>הסביבה</w:t>
      </w:r>
      <w:r>
        <w:rPr>
          <w:rFonts w:hint="cs"/>
          <w:rtl/>
        </w:rPr>
        <w:t>.</w:t>
      </w:r>
    </w:p>
    <w:p w:rsidR="00D718D8" w:rsidRDefault="00D718D8" w:rsidP="00392CD9">
      <w:pPr>
        <w:rPr>
          <w:rtl/>
        </w:rPr>
      </w:pPr>
      <w:bookmarkStart w:id="1258" w:name="_ETM_Q2_657070"/>
      <w:bookmarkStart w:id="1259" w:name="_ETM_Q2_657173"/>
      <w:bookmarkEnd w:id="1258"/>
      <w:bookmarkEnd w:id="1259"/>
    </w:p>
    <w:p w:rsidR="00D718D8" w:rsidRDefault="00D718D8" w:rsidP="000A353F">
      <w:pPr>
        <w:rPr>
          <w:rtl/>
        </w:rPr>
      </w:pPr>
      <w:bookmarkStart w:id="1260" w:name="_ETM_Q2_657213"/>
      <w:bookmarkStart w:id="1261" w:name="_ETM_Q2_657294"/>
      <w:bookmarkStart w:id="1262" w:name="_ETM_Q2_654520"/>
      <w:bookmarkEnd w:id="1260"/>
      <w:bookmarkEnd w:id="1261"/>
      <w:bookmarkEnd w:id="1262"/>
      <w:r>
        <w:rPr>
          <w:rtl/>
        </w:rPr>
        <w:t>אנחנו</w:t>
      </w:r>
      <w:r>
        <w:rPr>
          <w:rFonts w:hint="cs"/>
          <w:rtl/>
        </w:rPr>
        <w:t>, המשרד,</w:t>
      </w:r>
      <w:r>
        <w:rPr>
          <w:rtl/>
        </w:rPr>
        <w:t xml:space="preserve"> </w:t>
      </w:r>
      <w:bookmarkStart w:id="1263" w:name="_ETM_Q2_655060"/>
      <w:bookmarkEnd w:id="1263"/>
      <w:r>
        <w:rPr>
          <w:rtl/>
        </w:rPr>
        <w:t xml:space="preserve">חברנו </w:t>
      </w:r>
      <w:bookmarkStart w:id="1264" w:name="_ETM_Q2_655510"/>
      <w:bookmarkEnd w:id="1264"/>
      <w:r>
        <w:rPr>
          <w:rtl/>
        </w:rPr>
        <w:t xml:space="preserve">בשנים </w:t>
      </w:r>
      <w:bookmarkStart w:id="1265" w:name="_ETM_Q2_655840"/>
      <w:bookmarkEnd w:id="1265"/>
      <w:r>
        <w:rPr>
          <w:rtl/>
        </w:rPr>
        <w:t xml:space="preserve">האחרונות </w:t>
      </w:r>
      <w:bookmarkStart w:id="1266" w:name="_ETM_Q2_656290"/>
      <w:bookmarkEnd w:id="1266"/>
      <w:r>
        <w:rPr>
          <w:rtl/>
        </w:rPr>
        <w:t>ל</w:t>
      </w:r>
      <w:r>
        <w:rPr>
          <w:rFonts w:hint="cs"/>
          <w:rtl/>
        </w:rPr>
        <w:t>לקט</w:t>
      </w:r>
      <w:r>
        <w:rPr>
          <w:rtl/>
        </w:rPr>
        <w:t xml:space="preserve"> </w:t>
      </w:r>
      <w:bookmarkStart w:id="1267" w:name="_ETM_Q2_656620"/>
      <w:bookmarkEnd w:id="1267"/>
      <w:r>
        <w:rPr>
          <w:rtl/>
        </w:rPr>
        <w:t xml:space="preserve">ישראל </w:t>
      </w:r>
      <w:bookmarkStart w:id="1268" w:name="_ETM_Q2_657160"/>
      <w:bookmarkStart w:id="1269" w:name="_ETM_Q2_658230"/>
      <w:bookmarkEnd w:id="1268"/>
      <w:bookmarkEnd w:id="1269"/>
      <w:r>
        <w:rPr>
          <w:rtl/>
        </w:rPr>
        <w:t xml:space="preserve">להכין </w:t>
      </w:r>
      <w:bookmarkStart w:id="1270" w:name="_ETM_Q2_658709"/>
      <w:bookmarkEnd w:id="1270"/>
      <w:r>
        <w:rPr>
          <w:rtl/>
        </w:rPr>
        <w:t xml:space="preserve">איתם </w:t>
      </w:r>
      <w:bookmarkStart w:id="1271" w:name="_ETM_Q2_659350"/>
      <w:bookmarkEnd w:id="1271"/>
      <w:r>
        <w:rPr>
          <w:rtl/>
        </w:rPr>
        <w:t xml:space="preserve">דוח </w:t>
      </w:r>
      <w:bookmarkStart w:id="1272" w:name="_ETM_Q2_659650"/>
      <w:bookmarkEnd w:id="1272"/>
      <w:r>
        <w:rPr>
          <w:rtl/>
        </w:rPr>
        <w:t xml:space="preserve">אובדן </w:t>
      </w:r>
      <w:bookmarkStart w:id="1273" w:name="_ETM_Q2_660010"/>
      <w:bookmarkEnd w:id="1273"/>
      <w:r>
        <w:rPr>
          <w:rtl/>
        </w:rPr>
        <w:t>מזון</w:t>
      </w:r>
      <w:r>
        <w:rPr>
          <w:rFonts w:hint="cs"/>
          <w:rtl/>
        </w:rPr>
        <w:t>,</w:t>
      </w:r>
      <w:r>
        <w:rPr>
          <w:rtl/>
        </w:rPr>
        <w:t xml:space="preserve"> </w:t>
      </w:r>
      <w:bookmarkStart w:id="1274" w:name="_ETM_Q2_660850"/>
      <w:bookmarkEnd w:id="1274"/>
      <w:r>
        <w:rPr>
          <w:rtl/>
        </w:rPr>
        <w:t xml:space="preserve">וביחד </w:t>
      </w:r>
      <w:bookmarkStart w:id="1275" w:name="_ETM_Q2_661450"/>
      <w:bookmarkEnd w:id="1275"/>
      <w:r>
        <w:rPr>
          <w:rtl/>
        </w:rPr>
        <w:t xml:space="preserve">עשינו </w:t>
      </w:r>
      <w:bookmarkStart w:id="1276" w:name="_ETM_Q2_661780"/>
      <w:bookmarkEnd w:id="1276"/>
      <w:r>
        <w:rPr>
          <w:rtl/>
        </w:rPr>
        <w:t xml:space="preserve">מדידה </w:t>
      </w:r>
      <w:bookmarkStart w:id="1277" w:name="_ETM_Q2_662620"/>
      <w:bookmarkEnd w:id="1277"/>
      <w:r>
        <w:rPr>
          <w:rtl/>
        </w:rPr>
        <w:t xml:space="preserve">וניתוח </w:t>
      </w:r>
      <w:bookmarkStart w:id="1278" w:name="_ETM_Q2_663100"/>
      <w:bookmarkEnd w:id="1278"/>
      <w:r>
        <w:rPr>
          <w:rtl/>
        </w:rPr>
        <w:t xml:space="preserve">של </w:t>
      </w:r>
      <w:bookmarkStart w:id="1279" w:name="_ETM_Q2_663280"/>
      <w:bookmarkEnd w:id="1279"/>
      <w:r>
        <w:rPr>
          <w:rtl/>
        </w:rPr>
        <w:t xml:space="preserve">הנתונים </w:t>
      </w:r>
      <w:bookmarkStart w:id="1280" w:name="_ETM_Q2_663730"/>
      <w:bookmarkEnd w:id="1280"/>
      <w:r>
        <w:rPr>
          <w:rtl/>
        </w:rPr>
        <w:t xml:space="preserve">של </w:t>
      </w:r>
      <w:bookmarkStart w:id="1281" w:name="_ETM_Q2_663880"/>
      <w:bookmarkEnd w:id="1281"/>
      <w:r>
        <w:rPr>
          <w:rtl/>
        </w:rPr>
        <w:t xml:space="preserve">אובדן </w:t>
      </w:r>
      <w:bookmarkStart w:id="1282" w:name="_ETM_Q2_664180"/>
      <w:bookmarkEnd w:id="1282"/>
      <w:r>
        <w:rPr>
          <w:rtl/>
        </w:rPr>
        <w:t xml:space="preserve">המזון </w:t>
      </w:r>
      <w:bookmarkStart w:id="1283" w:name="_ETM_Q2_664510"/>
      <w:bookmarkEnd w:id="1283"/>
      <w:r>
        <w:rPr>
          <w:rtl/>
        </w:rPr>
        <w:t>בישראל</w:t>
      </w:r>
      <w:r>
        <w:rPr>
          <w:rFonts w:hint="cs"/>
          <w:rtl/>
        </w:rPr>
        <w:t>.</w:t>
      </w:r>
      <w:r>
        <w:rPr>
          <w:rtl/>
        </w:rPr>
        <w:t xml:space="preserve"> </w:t>
      </w:r>
      <w:bookmarkStart w:id="1284" w:name="_ETM_Q2_664959"/>
      <w:bookmarkEnd w:id="1284"/>
      <w:r>
        <w:rPr>
          <w:rtl/>
        </w:rPr>
        <w:t xml:space="preserve">אנחנו </w:t>
      </w:r>
      <w:bookmarkStart w:id="1285" w:name="_ETM_Q2_665260"/>
      <w:bookmarkEnd w:id="1285"/>
      <w:r>
        <w:rPr>
          <w:rtl/>
        </w:rPr>
        <w:t xml:space="preserve">מפרסמים </w:t>
      </w:r>
      <w:bookmarkStart w:id="1286" w:name="_ETM_Q2_665830"/>
      <w:bookmarkEnd w:id="1286"/>
      <w:r>
        <w:rPr>
          <w:rtl/>
        </w:rPr>
        <w:t xml:space="preserve">את </w:t>
      </w:r>
      <w:bookmarkStart w:id="1287" w:name="_ETM_Q2_665950"/>
      <w:bookmarkEnd w:id="1287"/>
      <w:r>
        <w:rPr>
          <w:rtl/>
        </w:rPr>
        <w:t xml:space="preserve">הנתונים </w:t>
      </w:r>
      <w:bookmarkStart w:id="1288" w:name="_ETM_Q2_666370"/>
      <w:bookmarkEnd w:id="1288"/>
      <w:r>
        <w:rPr>
          <w:rtl/>
        </w:rPr>
        <w:t xml:space="preserve">כל </w:t>
      </w:r>
      <w:bookmarkStart w:id="1289" w:name="_ETM_Q2_666580"/>
      <w:bookmarkEnd w:id="1289"/>
      <w:r>
        <w:rPr>
          <w:rtl/>
        </w:rPr>
        <w:t>שנה</w:t>
      </w:r>
      <w:r>
        <w:rPr>
          <w:rFonts w:hint="cs"/>
          <w:rtl/>
        </w:rPr>
        <w:t>.</w:t>
      </w:r>
      <w:r>
        <w:rPr>
          <w:rtl/>
        </w:rPr>
        <w:t xml:space="preserve"> </w:t>
      </w:r>
      <w:bookmarkStart w:id="1290" w:name="_ETM_Q2_667330"/>
      <w:bookmarkEnd w:id="1290"/>
      <w:r>
        <w:rPr>
          <w:rtl/>
        </w:rPr>
        <w:t xml:space="preserve">המשרד </w:t>
      </w:r>
      <w:bookmarkStart w:id="1291" w:name="_ETM_Q2_667930"/>
      <w:bookmarkEnd w:id="1291"/>
      <w:r>
        <w:rPr>
          <w:rtl/>
        </w:rPr>
        <w:t xml:space="preserve">פיתח </w:t>
      </w:r>
      <w:bookmarkStart w:id="1292" w:name="_ETM_Q2_668500"/>
      <w:bookmarkEnd w:id="1292"/>
      <w:r>
        <w:rPr>
          <w:rtl/>
        </w:rPr>
        <w:t xml:space="preserve">עם </w:t>
      </w:r>
      <w:bookmarkStart w:id="1293" w:name="_ETM_Q2_668680"/>
      <w:bookmarkStart w:id="1294" w:name="_ETM_Q2_669520"/>
      <w:bookmarkEnd w:id="1293"/>
      <w:bookmarkEnd w:id="1294"/>
      <w:r>
        <w:rPr>
          <w:rFonts w:hint="cs"/>
          <w:rtl/>
        </w:rPr>
        <w:t xml:space="preserve">לקט </w:t>
      </w:r>
      <w:r>
        <w:rPr>
          <w:rtl/>
        </w:rPr>
        <w:t xml:space="preserve">מודל </w:t>
      </w:r>
      <w:bookmarkStart w:id="1295" w:name="_ETM_Q2_670209"/>
      <w:bookmarkEnd w:id="1295"/>
      <w:r>
        <w:rPr>
          <w:rtl/>
        </w:rPr>
        <w:t xml:space="preserve">להערכת </w:t>
      </w:r>
      <w:bookmarkStart w:id="1296" w:name="_ETM_Q2_670959"/>
      <w:bookmarkEnd w:id="1296"/>
      <w:r>
        <w:rPr>
          <w:rtl/>
        </w:rPr>
        <w:t xml:space="preserve">העלות </w:t>
      </w:r>
      <w:bookmarkStart w:id="1297" w:name="_ETM_Q2_671380"/>
      <w:bookmarkEnd w:id="1297"/>
      <w:r>
        <w:rPr>
          <w:rtl/>
        </w:rPr>
        <w:t xml:space="preserve">הכלכלית </w:t>
      </w:r>
      <w:bookmarkStart w:id="1298" w:name="_ETM_Q2_671920"/>
      <w:bookmarkEnd w:id="1298"/>
      <w:r>
        <w:rPr>
          <w:rtl/>
        </w:rPr>
        <w:t xml:space="preserve">הסביבתית </w:t>
      </w:r>
      <w:bookmarkStart w:id="1299" w:name="_ETM_Q2_673120"/>
      <w:bookmarkEnd w:id="1299"/>
      <w:r>
        <w:rPr>
          <w:rtl/>
        </w:rPr>
        <w:t xml:space="preserve">הנובעת </w:t>
      </w:r>
      <w:bookmarkStart w:id="1300" w:name="_ETM_Q2_673630"/>
      <w:bookmarkEnd w:id="1300"/>
      <w:r>
        <w:rPr>
          <w:rtl/>
        </w:rPr>
        <w:t xml:space="preserve">מבזבוז </w:t>
      </w:r>
      <w:bookmarkStart w:id="1301" w:name="_ETM_Q2_674200"/>
      <w:bookmarkEnd w:id="1301"/>
      <w:r>
        <w:rPr>
          <w:rtl/>
        </w:rPr>
        <w:t xml:space="preserve">מזון </w:t>
      </w:r>
      <w:bookmarkStart w:id="1302" w:name="_ETM_Q2_674560"/>
      <w:bookmarkEnd w:id="1302"/>
      <w:r>
        <w:rPr>
          <w:rtl/>
        </w:rPr>
        <w:t>מיותר</w:t>
      </w:r>
      <w:r>
        <w:rPr>
          <w:rFonts w:hint="cs"/>
          <w:rtl/>
        </w:rPr>
        <w:t xml:space="preserve">. סך עלות המזון, </w:t>
      </w:r>
      <w:bookmarkStart w:id="1303" w:name="_ETM_Q2_675370"/>
      <w:bookmarkStart w:id="1304" w:name="_ETM_Q2_675790"/>
      <w:bookmarkStart w:id="1305" w:name="_ETM_Q2_676240"/>
      <w:bookmarkStart w:id="1306" w:name="_ETM_Q2_676810"/>
      <w:bookmarkEnd w:id="1303"/>
      <w:bookmarkEnd w:id="1304"/>
      <w:bookmarkEnd w:id="1305"/>
      <w:bookmarkEnd w:id="1306"/>
      <w:r>
        <w:rPr>
          <w:rtl/>
        </w:rPr>
        <w:t xml:space="preserve">כמו </w:t>
      </w:r>
      <w:bookmarkStart w:id="1307" w:name="_ETM_Q2_677020"/>
      <w:bookmarkEnd w:id="1307"/>
      <w:r>
        <w:rPr>
          <w:rtl/>
        </w:rPr>
        <w:t xml:space="preserve">שהצגנו </w:t>
      </w:r>
      <w:bookmarkStart w:id="1308" w:name="_ETM_Q2_677530"/>
      <w:bookmarkEnd w:id="1308"/>
      <w:r w:rsidR="000A353F">
        <w:rPr>
          <w:rFonts w:hint="cs"/>
          <w:rtl/>
        </w:rPr>
        <w:t xml:space="preserve">בחוברת </w:t>
      </w:r>
      <w:r>
        <w:rPr>
          <w:rtl/>
        </w:rPr>
        <w:t xml:space="preserve">ואתה </w:t>
      </w:r>
      <w:bookmarkStart w:id="1309" w:name="_ETM_Q2_677830"/>
      <w:bookmarkEnd w:id="1309"/>
      <w:r>
        <w:rPr>
          <w:rtl/>
        </w:rPr>
        <w:t>הצגת</w:t>
      </w:r>
      <w:r>
        <w:rPr>
          <w:rFonts w:hint="cs"/>
          <w:rtl/>
        </w:rPr>
        <w:t>,</w:t>
      </w:r>
      <w:r>
        <w:rPr>
          <w:rtl/>
        </w:rPr>
        <w:t xml:space="preserve"> </w:t>
      </w:r>
      <w:bookmarkStart w:id="1310" w:name="_ETM_Q2_678880"/>
      <w:bookmarkEnd w:id="1310"/>
      <w:r>
        <w:rPr>
          <w:rtl/>
        </w:rPr>
        <w:t xml:space="preserve">זה </w:t>
      </w:r>
      <w:bookmarkStart w:id="1311" w:name="_ETM_Q2_679060"/>
      <w:bookmarkEnd w:id="1311"/>
      <w:r>
        <w:rPr>
          <w:rtl/>
        </w:rPr>
        <w:t xml:space="preserve">23.5 </w:t>
      </w:r>
      <w:bookmarkStart w:id="1312" w:name="_ETM_Q2_680260"/>
      <w:bookmarkEnd w:id="1312"/>
      <w:r>
        <w:rPr>
          <w:rtl/>
        </w:rPr>
        <w:t xml:space="preserve">מיליארד </w:t>
      </w:r>
      <w:bookmarkStart w:id="1313" w:name="_ETM_Q2_680710"/>
      <w:bookmarkEnd w:id="1313"/>
      <w:r>
        <w:rPr>
          <w:rtl/>
        </w:rPr>
        <w:t xml:space="preserve">שקלים </w:t>
      </w:r>
      <w:bookmarkStart w:id="1314" w:name="_ETM_Q2_681190"/>
      <w:bookmarkEnd w:id="1314"/>
      <w:r>
        <w:rPr>
          <w:rtl/>
        </w:rPr>
        <w:t>ב-20</w:t>
      </w:r>
      <w:bookmarkStart w:id="1315" w:name="_ETM_Q2_682120"/>
      <w:bookmarkEnd w:id="1315"/>
      <w:r>
        <w:rPr>
          <w:rtl/>
        </w:rPr>
        <w:t>21</w:t>
      </w:r>
      <w:r>
        <w:rPr>
          <w:rFonts w:hint="cs"/>
          <w:rtl/>
        </w:rPr>
        <w:t>,</w:t>
      </w:r>
      <w:r>
        <w:rPr>
          <w:rtl/>
        </w:rPr>
        <w:t xml:space="preserve"> </w:t>
      </w:r>
      <w:bookmarkStart w:id="1316" w:name="_ETM_Q2_682900"/>
      <w:bookmarkStart w:id="1317" w:name="_ETM_Q2_683860"/>
      <w:bookmarkEnd w:id="1316"/>
      <w:bookmarkEnd w:id="1317"/>
      <w:r>
        <w:rPr>
          <w:rFonts w:hint="cs"/>
          <w:rtl/>
        </w:rPr>
        <w:t>ו</w:t>
      </w:r>
      <w:r>
        <w:rPr>
          <w:rtl/>
        </w:rPr>
        <w:t xml:space="preserve">העלות </w:t>
      </w:r>
      <w:bookmarkStart w:id="1318" w:name="_ETM_Q2_684220"/>
      <w:bookmarkEnd w:id="1318"/>
      <w:r>
        <w:rPr>
          <w:rtl/>
        </w:rPr>
        <w:t xml:space="preserve">הסביבתית </w:t>
      </w:r>
      <w:bookmarkStart w:id="1319" w:name="_ETM_Q2_684880"/>
      <w:bookmarkEnd w:id="1319"/>
      <w:r>
        <w:rPr>
          <w:rtl/>
        </w:rPr>
        <w:t xml:space="preserve">לבדה </w:t>
      </w:r>
      <w:bookmarkStart w:id="1320" w:name="_ETM_Q2_685600"/>
      <w:bookmarkEnd w:id="1320"/>
      <w:r>
        <w:rPr>
          <w:rtl/>
        </w:rPr>
        <w:t xml:space="preserve">נאמדת </w:t>
      </w:r>
      <w:bookmarkStart w:id="1321" w:name="_ETM_Q2_686170"/>
      <w:bookmarkEnd w:id="1321"/>
      <w:r>
        <w:rPr>
          <w:rtl/>
        </w:rPr>
        <w:t>בכ</w:t>
      </w:r>
      <w:r>
        <w:rPr>
          <w:rFonts w:hint="cs"/>
          <w:rtl/>
        </w:rPr>
        <w:t>-</w:t>
      </w:r>
      <w:bookmarkStart w:id="1322" w:name="_ETM_Q2_686740"/>
      <w:bookmarkEnd w:id="1322"/>
      <w:r>
        <w:rPr>
          <w:rtl/>
        </w:rPr>
        <w:t xml:space="preserve">3.6 </w:t>
      </w:r>
      <w:bookmarkStart w:id="1323" w:name="_ETM_Q2_687640"/>
      <w:bookmarkEnd w:id="1323"/>
      <w:r>
        <w:rPr>
          <w:rtl/>
        </w:rPr>
        <w:t xml:space="preserve">מיליארד </w:t>
      </w:r>
      <w:bookmarkStart w:id="1324" w:name="_ETM_Q2_688000"/>
      <w:bookmarkEnd w:id="1324"/>
      <w:r>
        <w:rPr>
          <w:rtl/>
        </w:rPr>
        <w:t>שקלים</w:t>
      </w:r>
      <w:r>
        <w:rPr>
          <w:rFonts w:hint="cs"/>
          <w:rtl/>
        </w:rPr>
        <w:t>,</w:t>
      </w:r>
      <w:r>
        <w:rPr>
          <w:rtl/>
        </w:rPr>
        <w:t xml:space="preserve"> </w:t>
      </w:r>
      <w:bookmarkStart w:id="1325" w:name="_ETM_Q2_688720"/>
      <w:bookmarkStart w:id="1326" w:name="_ETM_Q2_689080"/>
      <w:bookmarkEnd w:id="1325"/>
      <w:bookmarkEnd w:id="1326"/>
      <w:r>
        <w:rPr>
          <w:rFonts w:hint="cs"/>
          <w:rtl/>
        </w:rPr>
        <w:t>וזאת</w:t>
      </w:r>
      <w:r>
        <w:rPr>
          <w:rtl/>
        </w:rPr>
        <w:t xml:space="preserve"> </w:t>
      </w:r>
      <w:bookmarkStart w:id="1327" w:name="_ETM_Q2_689380"/>
      <w:bookmarkEnd w:id="1327"/>
      <w:r>
        <w:rPr>
          <w:rtl/>
        </w:rPr>
        <w:t xml:space="preserve">עלות </w:t>
      </w:r>
      <w:bookmarkStart w:id="1328" w:name="_ETM_Q2_689590"/>
      <w:bookmarkEnd w:id="1328"/>
      <w:r>
        <w:rPr>
          <w:rtl/>
        </w:rPr>
        <w:t>חסר</w:t>
      </w:r>
      <w:r>
        <w:rPr>
          <w:rFonts w:hint="cs"/>
          <w:rtl/>
        </w:rPr>
        <w:t>,</w:t>
      </w:r>
      <w:r>
        <w:rPr>
          <w:rtl/>
        </w:rPr>
        <w:t xml:space="preserve"> </w:t>
      </w:r>
      <w:bookmarkStart w:id="1329" w:name="_ETM_Q2_689950"/>
      <w:bookmarkEnd w:id="1329"/>
      <w:r>
        <w:rPr>
          <w:rtl/>
        </w:rPr>
        <w:t>ש</w:t>
      </w:r>
      <w:bookmarkStart w:id="1330" w:name="_ETM_Q2_690340"/>
      <w:bookmarkEnd w:id="1330"/>
      <w:r>
        <w:rPr>
          <w:rtl/>
        </w:rPr>
        <w:t xml:space="preserve">לא </w:t>
      </w:r>
      <w:bookmarkStart w:id="1331" w:name="_ETM_Q2_690430"/>
      <w:bookmarkEnd w:id="1331"/>
      <w:r>
        <w:rPr>
          <w:rtl/>
        </w:rPr>
        <w:t xml:space="preserve">כוללת </w:t>
      </w:r>
      <w:bookmarkStart w:id="1332" w:name="_ETM_Q2_690760"/>
      <w:bookmarkEnd w:id="1332"/>
      <w:r>
        <w:rPr>
          <w:rFonts w:hint="cs"/>
          <w:rtl/>
        </w:rPr>
        <w:t xml:space="preserve">עוד </w:t>
      </w:r>
      <w:r>
        <w:rPr>
          <w:rtl/>
        </w:rPr>
        <w:t xml:space="preserve">הרבה </w:t>
      </w:r>
      <w:bookmarkStart w:id="1333" w:name="_ETM_Q2_690970"/>
      <w:bookmarkEnd w:id="1333"/>
      <w:r>
        <w:rPr>
          <w:rtl/>
        </w:rPr>
        <w:t xml:space="preserve">דברים </w:t>
      </w:r>
      <w:bookmarkStart w:id="1334" w:name="_ETM_Q2_691240"/>
      <w:bookmarkEnd w:id="1334"/>
      <w:r>
        <w:rPr>
          <w:rtl/>
        </w:rPr>
        <w:t>אחרים</w:t>
      </w:r>
      <w:r>
        <w:rPr>
          <w:rFonts w:hint="cs"/>
          <w:rtl/>
        </w:rPr>
        <w:t>.</w:t>
      </w:r>
    </w:p>
    <w:p w:rsidR="00D718D8" w:rsidRDefault="00D718D8" w:rsidP="00392CD9">
      <w:pPr>
        <w:rPr>
          <w:rtl/>
        </w:rPr>
      </w:pPr>
    </w:p>
    <w:p w:rsidR="00D718D8" w:rsidRDefault="00D718D8" w:rsidP="00EA30F4">
      <w:pPr>
        <w:rPr>
          <w:rtl/>
        </w:rPr>
      </w:pPr>
      <w:bookmarkStart w:id="1335" w:name="_ETM_Q2_692110"/>
      <w:bookmarkStart w:id="1336" w:name="_ETM_Q2_692260"/>
      <w:bookmarkEnd w:id="1335"/>
      <w:bookmarkEnd w:id="1336"/>
      <w:r>
        <w:rPr>
          <w:rtl/>
        </w:rPr>
        <w:t xml:space="preserve">נוסף </w:t>
      </w:r>
      <w:bookmarkStart w:id="1337" w:name="_ETM_Q2_692650"/>
      <w:bookmarkEnd w:id="1337"/>
      <w:r>
        <w:rPr>
          <w:rtl/>
        </w:rPr>
        <w:t xml:space="preserve">לכל </w:t>
      </w:r>
      <w:bookmarkStart w:id="1338" w:name="_ETM_Q2_692920"/>
      <w:bookmarkEnd w:id="1338"/>
      <w:r>
        <w:rPr>
          <w:rtl/>
        </w:rPr>
        <w:t xml:space="preserve">המדידה </w:t>
      </w:r>
      <w:bookmarkStart w:id="1339" w:name="_ETM_Q2_693370"/>
      <w:bookmarkEnd w:id="1339"/>
      <w:r>
        <w:rPr>
          <w:rtl/>
        </w:rPr>
        <w:t xml:space="preserve">והניתוח </w:t>
      </w:r>
      <w:bookmarkStart w:id="1340" w:name="_ETM_Q2_694120"/>
      <w:bookmarkEnd w:id="1340"/>
      <w:r>
        <w:rPr>
          <w:rtl/>
        </w:rPr>
        <w:t>הזה</w:t>
      </w:r>
      <w:r>
        <w:rPr>
          <w:rFonts w:hint="cs"/>
          <w:rtl/>
        </w:rPr>
        <w:t>,</w:t>
      </w:r>
      <w:r>
        <w:rPr>
          <w:rtl/>
        </w:rPr>
        <w:t xml:space="preserve"> </w:t>
      </w:r>
      <w:bookmarkStart w:id="1341" w:name="_ETM_Q2_694750"/>
      <w:bookmarkEnd w:id="1341"/>
      <w:r>
        <w:rPr>
          <w:rtl/>
        </w:rPr>
        <w:t xml:space="preserve">אנחנו </w:t>
      </w:r>
      <w:bookmarkStart w:id="1342" w:name="_ETM_Q2_695200"/>
      <w:bookmarkEnd w:id="1342"/>
      <w:r>
        <w:rPr>
          <w:rtl/>
        </w:rPr>
        <w:t xml:space="preserve">עושים </w:t>
      </w:r>
      <w:bookmarkStart w:id="1343" w:name="_ETM_Q2_695620"/>
      <w:bookmarkEnd w:id="1343"/>
      <w:r>
        <w:rPr>
          <w:rtl/>
        </w:rPr>
        <w:t xml:space="preserve">איתם </w:t>
      </w:r>
      <w:bookmarkStart w:id="1344" w:name="_ETM_Q2_696220"/>
      <w:bookmarkEnd w:id="1344"/>
      <w:r>
        <w:rPr>
          <w:rtl/>
        </w:rPr>
        <w:t xml:space="preserve">הרבה </w:t>
      </w:r>
      <w:bookmarkStart w:id="1345" w:name="_ETM_Q2_696549"/>
      <w:bookmarkEnd w:id="1345"/>
      <w:r>
        <w:rPr>
          <w:rtl/>
        </w:rPr>
        <w:t xml:space="preserve">פעילויות </w:t>
      </w:r>
      <w:bookmarkStart w:id="1346" w:name="_ETM_Q2_697299"/>
      <w:bookmarkEnd w:id="1346"/>
      <w:r>
        <w:rPr>
          <w:rtl/>
        </w:rPr>
        <w:t xml:space="preserve">של </w:t>
      </w:r>
      <w:bookmarkStart w:id="1347" w:name="_ETM_Q2_697629"/>
      <w:bookmarkEnd w:id="1347"/>
      <w:r>
        <w:rPr>
          <w:rtl/>
        </w:rPr>
        <w:t xml:space="preserve">צמצום </w:t>
      </w:r>
      <w:bookmarkStart w:id="1348" w:name="_ETM_Q2_698650"/>
      <w:bookmarkEnd w:id="1348"/>
      <w:r>
        <w:rPr>
          <w:rtl/>
        </w:rPr>
        <w:t xml:space="preserve">ומניעה </w:t>
      </w:r>
      <w:bookmarkStart w:id="1349" w:name="_ETM_Q2_699400"/>
      <w:bookmarkEnd w:id="1349"/>
      <w:r>
        <w:rPr>
          <w:rtl/>
        </w:rPr>
        <w:t xml:space="preserve">במקור </w:t>
      </w:r>
      <w:bookmarkStart w:id="1350" w:name="_ETM_Q2_700120"/>
      <w:bookmarkEnd w:id="1350"/>
      <w:r>
        <w:rPr>
          <w:rtl/>
        </w:rPr>
        <w:t xml:space="preserve">של </w:t>
      </w:r>
      <w:bookmarkStart w:id="1351" w:name="_ETM_Q2_700390"/>
      <w:bookmarkEnd w:id="1351"/>
      <w:r>
        <w:rPr>
          <w:rtl/>
        </w:rPr>
        <w:t>מזון</w:t>
      </w:r>
      <w:r>
        <w:rPr>
          <w:rFonts w:hint="cs"/>
          <w:rtl/>
        </w:rPr>
        <w:t>.</w:t>
      </w:r>
      <w:r>
        <w:rPr>
          <w:rtl/>
        </w:rPr>
        <w:t xml:space="preserve"> </w:t>
      </w:r>
      <w:bookmarkStart w:id="1352" w:name="_ETM_Q2_701279"/>
      <w:bookmarkEnd w:id="1352"/>
      <w:r>
        <w:rPr>
          <w:rtl/>
        </w:rPr>
        <w:t xml:space="preserve">הנושא </w:t>
      </w:r>
      <w:bookmarkStart w:id="1353" w:name="_ETM_Q2_702059"/>
      <w:bookmarkEnd w:id="1353"/>
      <w:r>
        <w:rPr>
          <w:rtl/>
        </w:rPr>
        <w:t xml:space="preserve">הוטמע </w:t>
      </w:r>
      <w:bookmarkStart w:id="1354" w:name="_ETM_Q2_702449"/>
      <w:bookmarkEnd w:id="1354"/>
      <w:r>
        <w:rPr>
          <w:rtl/>
        </w:rPr>
        <w:t xml:space="preserve">גם </w:t>
      </w:r>
      <w:bookmarkStart w:id="1355" w:name="_ETM_Q2_702659"/>
      <w:bookmarkEnd w:id="1355"/>
      <w:r>
        <w:rPr>
          <w:rtl/>
        </w:rPr>
        <w:t xml:space="preserve">בתוכנית </w:t>
      </w:r>
      <w:bookmarkStart w:id="1356" w:name="_ETM_Q2_703049"/>
      <w:bookmarkEnd w:id="1356"/>
      <w:r>
        <w:rPr>
          <w:rtl/>
        </w:rPr>
        <w:t xml:space="preserve">המשרדית </w:t>
      </w:r>
      <w:bookmarkStart w:id="1357" w:name="_ETM_Q2_703529"/>
      <w:bookmarkEnd w:id="1357"/>
      <w:r>
        <w:rPr>
          <w:rtl/>
        </w:rPr>
        <w:t xml:space="preserve">שלנו </w:t>
      </w:r>
      <w:bookmarkStart w:id="1358" w:name="_ETM_Q2_703889"/>
      <w:bookmarkEnd w:id="1358"/>
      <w:r>
        <w:rPr>
          <w:rtl/>
        </w:rPr>
        <w:t>עכשיו</w:t>
      </w:r>
      <w:r>
        <w:rPr>
          <w:rFonts w:hint="cs"/>
          <w:rtl/>
        </w:rPr>
        <w:t>,</w:t>
      </w:r>
      <w:r>
        <w:rPr>
          <w:rtl/>
        </w:rPr>
        <w:t xml:space="preserve"> </w:t>
      </w:r>
      <w:bookmarkStart w:id="1359" w:name="_ETM_Q2_704819"/>
      <w:bookmarkEnd w:id="1359"/>
      <w:r>
        <w:rPr>
          <w:rtl/>
        </w:rPr>
        <w:t xml:space="preserve">ואנחנו </w:t>
      </w:r>
      <w:bookmarkStart w:id="1360" w:name="_ETM_Q2_705269"/>
      <w:bookmarkEnd w:id="1360"/>
      <w:r>
        <w:rPr>
          <w:rtl/>
        </w:rPr>
        <w:t xml:space="preserve">גם </w:t>
      </w:r>
      <w:bookmarkStart w:id="1361" w:name="_ETM_Q2_705449"/>
      <w:bookmarkEnd w:id="1361"/>
      <w:r>
        <w:rPr>
          <w:rtl/>
        </w:rPr>
        <w:t xml:space="preserve">מתקצבים </w:t>
      </w:r>
      <w:bookmarkStart w:id="1362" w:name="_ETM_Q2_706079"/>
      <w:bookmarkEnd w:id="1362"/>
      <w:r>
        <w:rPr>
          <w:rtl/>
        </w:rPr>
        <w:t xml:space="preserve">את </w:t>
      </w:r>
      <w:bookmarkStart w:id="1363" w:name="_ETM_Q2_706199"/>
      <w:bookmarkEnd w:id="1363"/>
      <w:r>
        <w:rPr>
          <w:rtl/>
        </w:rPr>
        <w:t xml:space="preserve">התוכנית </w:t>
      </w:r>
      <w:bookmarkStart w:id="1364" w:name="_ETM_Q2_706650"/>
      <w:bookmarkEnd w:id="1364"/>
      <w:r>
        <w:rPr>
          <w:rtl/>
        </w:rPr>
        <w:t>הזאת</w:t>
      </w:r>
      <w:r>
        <w:rPr>
          <w:rFonts w:hint="cs"/>
          <w:rtl/>
        </w:rPr>
        <w:t>,</w:t>
      </w:r>
      <w:r>
        <w:rPr>
          <w:rtl/>
        </w:rPr>
        <w:t xml:space="preserve"> </w:t>
      </w:r>
      <w:bookmarkStart w:id="1365" w:name="_ETM_Q2_707550"/>
      <w:bookmarkEnd w:id="1365"/>
      <w:r>
        <w:rPr>
          <w:rFonts w:hint="cs"/>
          <w:rtl/>
        </w:rPr>
        <w:t>ו</w:t>
      </w:r>
      <w:r>
        <w:rPr>
          <w:rtl/>
        </w:rPr>
        <w:t xml:space="preserve">אנחנו </w:t>
      </w:r>
      <w:bookmarkStart w:id="1366" w:name="_ETM_Q2_708059"/>
      <w:bookmarkEnd w:id="1366"/>
      <w:r>
        <w:rPr>
          <w:rtl/>
        </w:rPr>
        <w:t xml:space="preserve">תומכים </w:t>
      </w:r>
      <w:bookmarkStart w:id="1367" w:name="_ETM_Q2_708480"/>
      <w:bookmarkEnd w:id="1367"/>
      <w:r>
        <w:rPr>
          <w:rtl/>
        </w:rPr>
        <w:t xml:space="preserve">בסדנאות </w:t>
      </w:r>
      <w:bookmarkStart w:id="1368" w:name="_ETM_Q2_709140"/>
      <w:bookmarkEnd w:id="1368"/>
      <w:r>
        <w:rPr>
          <w:rtl/>
        </w:rPr>
        <w:t xml:space="preserve">עבור </w:t>
      </w:r>
      <w:bookmarkStart w:id="1369" w:name="_ETM_Q2_710990"/>
      <w:bookmarkEnd w:id="1369"/>
      <w:r>
        <w:rPr>
          <w:rtl/>
        </w:rPr>
        <w:t xml:space="preserve">הציבור </w:t>
      </w:r>
      <w:bookmarkStart w:id="1370" w:name="_ETM_Q2_711350"/>
      <w:bookmarkEnd w:id="1370"/>
      <w:r>
        <w:rPr>
          <w:rtl/>
        </w:rPr>
        <w:t xml:space="preserve">הרחב בכל </w:t>
      </w:r>
      <w:bookmarkStart w:id="1371" w:name="_ETM_Q2_709379"/>
      <w:bookmarkEnd w:id="1371"/>
      <w:r>
        <w:rPr>
          <w:rtl/>
        </w:rPr>
        <w:t xml:space="preserve">רחבי </w:t>
      </w:r>
      <w:bookmarkStart w:id="1372" w:name="_ETM_Q2_709739"/>
      <w:bookmarkEnd w:id="1372"/>
      <w:r>
        <w:rPr>
          <w:rtl/>
        </w:rPr>
        <w:t xml:space="preserve">הארץ </w:t>
      </w:r>
      <w:bookmarkStart w:id="1373" w:name="_ETM_Q2_710600"/>
      <w:bookmarkStart w:id="1374" w:name="_ETM_Q2_711770"/>
      <w:bookmarkEnd w:id="1373"/>
      <w:bookmarkEnd w:id="1374"/>
      <w:r>
        <w:rPr>
          <w:rtl/>
        </w:rPr>
        <w:t xml:space="preserve">בנושא </w:t>
      </w:r>
      <w:bookmarkStart w:id="1375" w:name="_ETM_Q2_712070"/>
      <w:bookmarkEnd w:id="1375"/>
      <w:r>
        <w:rPr>
          <w:rtl/>
        </w:rPr>
        <w:t xml:space="preserve">של </w:t>
      </w:r>
      <w:bookmarkStart w:id="1376" w:name="_ETM_Q2_712220"/>
      <w:bookmarkEnd w:id="1376"/>
      <w:r>
        <w:rPr>
          <w:rtl/>
        </w:rPr>
        <w:t xml:space="preserve">צמצום </w:t>
      </w:r>
      <w:bookmarkStart w:id="1377" w:name="_ETM_Q2_712730"/>
      <w:bookmarkEnd w:id="1377"/>
      <w:r>
        <w:rPr>
          <w:rtl/>
        </w:rPr>
        <w:t xml:space="preserve">מזון </w:t>
      </w:r>
      <w:bookmarkStart w:id="1378" w:name="_ETM_Q2_713000"/>
      <w:bookmarkEnd w:id="1378"/>
      <w:r>
        <w:rPr>
          <w:rtl/>
        </w:rPr>
        <w:t xml:space="preserve">במשקי </w:t>
      </w:r>
      <w:bookmarkStart w:id="1379" w:name="_ETM_Q2_713390"/>
      <w:bookmarkEnd w:id="1379"/>
      <w:r>
        <w:rPr>
          <w:rtl/>
        </w:rPr>
        <w:t xml:space="preserve">הבית </w:t>
      </w:r>
      <w:bookmarkStart w:id="1380" w:name="_ETM_Q2_714170"/>
      <w:bookmarkEnd w:id="1380"/>
      <w:r>
        <w:rPr>
          <w:rtl/>
        </w:rPr>
        <w:t xml:space="preserve">ביחד </w:t>
      </w:r>
      <w:bookmarkStart w:id="1381" w:name="_ETM_Q2_714680"/>
      <w:bookmarkEnd w:id="1381"/>
      <w:r>
        <w:rPr>
          <w:rtl/>
        </w:rPr>
        <w:t xml:space="preserve">עם </w:t>
      </w:r>
      <w:bookmarkStart w:id="1382" w:name="_ETM_Q2_714800"/>
      <w:bookmarkEnd w:id="1382"/>
      <w:r>
        <w:rPr>
          <w:rtl/>
        </w:rPr>
        <w:t xml:space="preserve">ארגוני </w:t>
      </w:r>
      <w:bookmarkStart w:id="1383" w:name="_ETM_Q2_715130"/>
      <w:bookmarkEnd w:id="1383"/>
      <w:r>
        <w:rPr>
          <w:rtl/>
        </w:rPr>
        <w:t>הסביבה</w:t>
      </w:r>
      <w:r>
        <w:rPr>
          <w:rFonts w:hint="cs"/>
          <w:rtl/>
        </w:rPr>
        <w:t>.</w:t>
      </w:r>
      <w:r>
        <w:rPr>
          <w:rtl/>
        </w:rPr>
        <w:t xml:space="preserve"> </w:t>
      </w:r>
      <w:bookmarkStart w:id="1384" w:name="_ETM_Q2_716080"/>
      <w:bookmarkEnd w:id="1384"/>
      <w:r>
        <w:rPr>
          <w:rtl/>
        </w:rPr>
        <w:t xml:space="preserve">הסדנאות </w:t>
      </w:r>
      <w:bookmarkStart w:id="1385" w:name="_ETM_Q2_716890"/>
      <w:bookmarkEnd w:id="1385"/>
      <w:r>
        <w:rPr>
          <w:rtl/>
        </w:rPr>
        <w:t xml:space="preserve">האלה </w:t>
      </w:r>
      <w:bookmarkStart w:id="1386" w:name="_ETM_Q2_717099"/>
      <w:bookmarkEnd w:id="1386"/>
      <w:r>
        <w:rPr>
          <w:rtl/>
        </w:rPr>
        <w:t xml:space="preserve">היו </w:t>
      </w:r>
      <w:bookmarkStart w:id="1387" w:name="_ETM_Q2_717280"/>
      <w:bookmarkEnd w:id="1387"/>
      <w:r>
        <w:rPr>
          <w:rtl/>
        </w:rPr>
        <w:t xml:space="preserve">במהלך </w:t>
      </w:r>
      <w:bookmarkStart w:id="1388" w:name="_ETM_Q2_717909"/>
      <w:bookmarkEnd w:id="1388"/>
      <w:r>
        <w:rPr>
          <w:rtl/>
        </w:rPr>
        <w:t>20</w:t>
      </w:r>
      <w:bookmarkStart w:id="1389" w:name="_ETM_Q2_718300"/>
      <w:bookmarkEnd w:id="1389"/>
      <w:r>
        <w:rPr>
          <w:rtl/>
        </w:rPr>
        <w:t xml:space="preserve">21 </w:t>
      </w:r>
      <w:bookmarkStart w:id="1390" w:name="_ETM_Q2_719080"/>
      <w:bookmarkEnd w:id="1390"/>
      <w:r>
        <w:rPr>
          <w:rtl/>
        </w:rPr>
        <w:t xml:space="preserve">ואנחנו </w:t>
      </w:r>
      <w:bookmarkStart w:id="1391" w:name="_ETM_Q2_719440"/>
      <w:bookmarkEnd w:id="1391"/>
      <w:r>
        <w:rPr>
          <w:rtl/>
        </w:rPr>
        <w:t xml:space="preserve">ממשיכים </w:t>
      </w:r>
      <w:bookmarkStart w:id="1392" w:name="_ETM_Q2_719860"/>
      <w:bookmarkEnd w:id="1392"/>
      <w:r>
        <w:rPr>
          <w:rtl/>
        </w:rPr>
        <w:t>אות</w:t>
      </w:r>
      <w:r>
        <w:rPr>
          <w:rFonts w:hint="cs"/>
          <w:rtl/>
        </w:rPr>
        <w:t>ן</w:t>
      </w:r>
      <w:r>
        <w:rPr>
          <w:rtl/>
        </w:rPr>
        <w:t xml:space="preserve"> </w:t>
      </w:r>
      <w:bookmarkStart w:id="1393" w:name="_ETM_Q2_720099"/>
      <w:bookmarkEnd w:id="1393"/>
      <w:r>
        <w:rPr>
          <w:rtl/>
        </w:rPr>
        <w:t xml:space="preserve">גם </w:t>
      </w:r>
      <w:bookmarkStart w:id="1394" w:name="_ETM_Q2_720309"/>
      <w:bookmarkEnd w:id="1394"/>
      <w:r>
        <w:rPr>
          <w:rtl/>
        </w:rPr>
        <w:t>עכשיו</w:t>
      </w:r>
      <w:r>
        <w:rPr>
          <w:rFonts w:hint="cs"/>
          <w:rtl/>
        </w:rPr>
        <w:t>.</w:t>
      </w:r>
    </w:p>
    <w:p w:rsidR="00D718D8" w:rsidRDefault="00D718D8" w:rsidP="00392CD9">
      <w:pPr>
        <w:rPr>
          <w:rtl/>
        </w:rPr>
      </w:pPr>
    </w:p>
    <w:p w:rsidR="00D718D8" w:rsidRDefault="00D718D8" w:rsidP="00392CD9">
      <w:pPr>
        <w:rPr>
          <w:rtl/>
        </w:rPr>
      </w:pPr>
      <w:bookmarkStart w:id="1395" w:name="_ETM_Q2_721330"/>
      <w:bookmarkEnd w:id="1395"/>
      <w:r>
        <w:rPr>
          <w:rtl/>
        </w:rPr>
        <w:t xml:space="preserve">אני </w:t>
      </w:r>
      <w:bookmarkStart w:id="1396" w:name="_ETM_Q2_721990"/>
      <w:bookmarkEnd w:id="1396"/>
      <w:r>
        <w:rPr>
          <w:rtl/>
        </w:rPr>
        <w:t xml:space="preserve">חייבת </w:t>
      </w:r>
      <w:bookmarkStart w:id="1397" w:name="_ETM_Q2_722230"/>
      <w:bookmarkEnd w:id="1397"/>
      <w:r>
        <w:rPr>
          <w:rtl/>
        </w:rPr>
        <w:t xml:space="preserve">לומר </w:t>
      </w:r>
      <w:bookmarkStart w:id="1398" w:name="_ETM_Q2_722530"/>
      <w:bookmarkEnd w:id="1398"/>
      <w:r>
        <w:rPr>
          <w:rtl/>
        </w:rPr>
        <w:t xml:space="preserve">שהטיפול </w:t>
      </w:r>
      <w:bookmarkStart w:id="1399" w:name="_ETM_Q2_723429"/>
      <w:bookmarkEnd w:id="1399"/>
      <w:r>
        <w:rPr>
          <w:rtl/>
        </w:rPr>
        <w:t xml:space="preserve">בבזבוז </w:t>
      </w:r>
      <w:bookmarkStart w:id="1400" w:name="_ETM_Q2_724059"/>
      <w:bookmarkEnd w:id="1400"/>
      <w:r>
        <w:rPr>
          <w:rtl/>
        </w:rPr>
        <w:t xml:space="preserve">של </w:t>
      </w:r>
      <w:bookmarkStart w:id="1401" w:name="_ETM_Q2_724209"/>
      <w:bookmarkEnd w:id="1401"/>
      <w:r>
        <w:rPr>
          <w:rtl/>
        </w:rPr>
        <w:t xml:space="preserve">המזון </w:t>
      </w:r>
      <w:bookmarkStart w:id="1402" w:name="_ETM_Q2_724690"/>
      <w:bookmarkEnd w:id="1402"/>
      <w:r>
        <w:rPr>
          <w:rtl/>
        </w:rPr>
        <w:t xml:space="preserve">מחייב </w:t>
      </w:r>
      <w:bookmarkStart w:id="1403" w:name="_ETM_Q2_725050"/>
      <w:bookmarkEnd w:id="1403"/>
      <w:r>
        <w:rPr>
          <w:rtl/>
        </w:rPr>
        <w:t xml:space="preserve">טיפול </w:t>
      </w:r>
      <w:bookmarkStart w:id="1404" w:name="_ETM_Q2_725349"/>
      <w:bookmarkEnd w:id="1404"/>
      <w:r>
        <w:rPr>
          <w:rtl/>
        </w:rPr>
        <w:t xml:space="preserve">ממשלתי </w:t>
      </w:r>
      <w:bookmarkStart w:id="1405" w:name="_ETM_Q2_726069"/>
      <w:bookmarkEnd w:id="1405"/>
      <w:r>
        <w:rPr>
          <w:rtl/>
        </w:rPr>
        <w:t>רוחבי</w:t>
      </w:r>
      <w:r>
        <w:rPr>
          <w:rFonts w:hint="cs"/>
          <w:rtl/>
        </w:rPr>
        <w:t>,</w:t>
      </w:r>
      <w:r>
        <w:rPr>
          <w:rtl/>
        </w:rPr>
        <w:t xml:space="preserve"> </w:t>
      </w:r>
      <w:bookmarkStart w:id="1406" w:name="_ETM_Q2_726940"/>
      <w:bookmarkEnd w:id="1406"/>
      <w:r>
        <w:rPr>
          <w:rtl/>
        </w:rPr>
        <w:t xml:space="preserve">לא </w:t>
      </w:r>
      <w:bookmarkStart w:id="1407" w:name="_ETM_Q2_727120"/>
      <w:bookmarkEnd w:id="1407"/>
      <w:r>
        <w:rPr>
          <w:rtl/>
        </w:rPr>
        <w:t xml:space="preserve">רק </w:t>
      </w:r>
      <w:bookmarkStart w:id="1408" w:name="_ETM_Q2_727270"/>
      <w:bookmarkEnd w:id="1408"/>
      <w:r>
        <w:rPr>
          <w:rtl/>
        </w:rPr>
        <w:t xml:space="preserve">של </w:t>
      </w:r>
      <w:bookmarkStart w:id="1409" w:name="_ETM_Q2_727420"/>
      <w:bookmarkEnd w:id="1409"/>
      <w:r>
        <w:rPr>
          <w:rtl/>
        </w:rPr>
        <w:t xml:space="preserve">המשרד </w:t>
      </w:r>
      <w:bookmarkStart w:id="1410" w:name="_ETM_Q2_727780"/>
      <w:bookmarkEnd w:id="1410"/>
      <w:r>
        <w:rPr>
          <w:rtl/>
        </w:rPr>
        <w:t>שלנו</w:t>
      </w:r>
      <w:r>
        <w:rPr>
          <w:rFonts w:hint="cs"/>
          <w:rtl/>
        </w:rPr>
        <w:t>,</w:t>
      </w:r>
      <w:r>
        <w:rPr>
          <w:rtl/>
        </w:rPr>
        <w:t xml:space="preserve"> </w:t>
      </w:r>
      <w:bookmarkStart w:id="1411" w:name="_ETM_Q2_728110"/>
      <w:bookmarkEnd w:id="1411"/>
      <w:r>
        <w:rPr>
          <w:rtl/>
        </w:rPr>
        <w:t xml:space="preserve">הגנת </w:t>
      </w:r>
      <w:bookmarkStart w:id="1412" w:name="_ETM_Q2_728470"/>
      <w:bookmarkEnd w:id="1412"/>
      <w:r>
        <w:rPr>
          <w:rtl/>
        </w:rPr>
        <w:t>הסביבה</w:t>
      </w:r>
      <w:r>
        <w:rPr>
          <w:rFonts w:hint="cs"/>
          <w:rtl/>
        </w:rPr>
        <w:t>.</w:t>
      </w:r>
      <w:r>
        <w:rPr>
          <w:rtl/>
        </w:rPr>
        <w:t xml:space="preserve"> </w:t>
      </w:r>
      <w:bookmarkStart w:id="1413" w:name="_ETM_Q2_729400"/>
      <w:bookmarkEnd w:id="1413"/>
      <w:r>
        <w:rPr>
          <w:rtl/>
        </w:rPr>
        <w:t>אנחנו</w:t>
      </w:r>
      <w:r>
        <w:rPr>
          <w:rFonts w:hint="cs"/>
          <w:rtl/>
        </w:rPr>
        <w:t>, המשרד שלי,</w:t>
      </w:r>
      <w:r>
        <w:rPr>
          <w:rtl/>
        </w:rPr>
        <w:t xml:space="preserve"> </w:t>
      </w:r>
      <w:bookmarkStart w:id="1414" w:name="_ETM_Q2_730360"/>
      <w:bookmarkEnd w:id="1414"/>
      <w:r>
        <w:rPr>
          <w:rtl/>
        </w:rPr>
        <w:t xml:space="preserve">מקדמים </w:t>
      </w:r>
      <w:bookmarkStart w:id="1415" w:name="_ETM_Q2_730929"/>
      <w:bookmarkEnd w:id="1415"/>
      <w:r>
        <w:rPr>
          <w:rtl/>
        </w:rPr>
        <w:t xml:space="preserve">הצעת </w:t>
      </w:r>
      <w:bookmarkStart w:id="1416" w:name="_ETM_Q2_731260"/>
      <w:bookmarkEnd w:id="1416"/>
      <w:r>
        <w:rPr>
          <w:rtl/>
        </w:rPr>
        <w:t xml:space="preserve">מחליטים </w:t>
      </w:r>
      <w:bookmarkStart w:id="1417" w:name="_ETM_Q2_732160"/>
      <w:bookmarkEnd w:id="1417"/>
      <w:r>
        <w:rPr>
          <w:rtl/>
        </w:rPr>
        <w:t xml:space="preserve">בנושא </w:t>
      </w:r>
      <w:bookmarkStart w:id="1418" w:name="_ETM_Q2_732670"/>
      <w:bookmarkEnd w:id="1418"/>
      <w:r>
        <w:rPr>
          <w:rtl/>
        </w:rPr>
        <w:t xml:space="preserve">הזה </w:t>
      </w:r>
      <w:bookmarkStart w:id="1419" w:name="_ETM_Q2_732880"/>
      <w:bookmarkStart w:id="1420" w:name="_ETM_Q2_733300"/>
      <w:bookmarkStart w:id="1421" w:name="_ETM_Q2_733840"/>
      <w:bookmarkEnd w:id="1419"/>
      <w:bookmarkEnd w:id="1420"/>
      <w:bookmarkEnd w:id="1421"/>
      <w:r>
        <w:rPr>
          <w:rFonts w:hint="cs"/>
          <w:rtl/>
        </w:rPr>
        <w:t>להקמ</w:t>
      </w:r>
      <w:r>
        <w:rPr>
          <w:rtl/>
        </w:rPr>
        <w:t xml:space="preserve">ת </w:t>
      </w:r>
      <w:bookmarkStart w:id="1422" w:name="_ETM_Q2_734440"/>
      <w:bookmarkEnd w:id="1422"/>
      <w:r>
        <w:rPr>
          <w:rtl/>
        </w:rPr>
        <w:t xml:space="preserve">צוות </w:t>
      </w:r>
      <w:bookmarkStart w:id="1423" w:name="_ETM_Q2_734800"/>
      <w:bookmarkEnd w:id="1423"/>
      <w:r>
        <w:rPr>
          <w:rtl/>
        </w:rPr>
        <w:t xml:space="preserve">עבודה </w:t>
      </w:r>
      <w:bookmarkStart w:id="1424" w:name="_ETM_Q2_735130"/>
      <w:bookmarkEnd w:id="1424"/>
      <w:r>
        <w:rPr>
          <w:rtl/>
        </w:rPr>
        <w:t xml:space="preserve">בין-משרדי </w:t>
      </w:r>
      <w:bookmarkStart w:id="1425" w:name="_ETM_Q2_736510"/>
      <w:bookmarkEnd w:id="1425"/>
      <w:r>
        <w:rPr>
          <w:rtl/>
        </w:rPr>
        <w:t xml:space="preserve">שיאפשר </w:t>
      </w:r>
      <w:bookmarkStart w:id="1426" w:name="_ETM_Q2_737020"/>
      <w:bookmarkEnd w:id="1426"/>
      <w:r>
        <w:rPr>
          <w:rtl/>
        </w:rPr>
        <w:t xml:space="preserve">להתמודד </w:t>
      </w:r>
      <w:bookmarkStart w:id="1427" w:name="_ETM_Q2_737620"/>
      <w:bookmarkEnd w:id="1427"/>
      <w:r>
        <w:rPr>
          <w:rtl/>
        </w:rPr>
        <w:t xml:space="preserve">באופן </w:t>
      </w:r>
      <w:bookmarkStart w:id="1428" w:name="_ETM_Q2_738730"/>
      <w:bookmarkEnd w:id="1428"/>
      <w:r>
        <w:rPr>
          <w:rtl/>
        </w:rPr>
        <w:t>כולל</w:t>
      </w:r>
      <w:r>
        <w:rPr>
          <w:rFonts w:hint="cs"/>
          <w:rtl/>
        </w:rPr>
        <w:t xml:space="preserve">ני עם הבעיה. </w:t>
      </w:r>
      <w:bookmarkStart w:id="1429" w:name="_ETM_Q2_739030"/>
      <w:bookmarkStart w:id="1430" w:name="_ETM_Q2_739240"/>
      <w:bookmarkStart w:id="1431" w:name="_ETM_Q2_739330"/>
      <w:bookmarkStart w:id="1432" w:name="_ETM_Q2_740170"/>
      <w:bookmarkEnd w:id="1429"/>
      <w:bookmarkEnd w:id="1430"/>
      <w:bookmarkEnd w:id="1431"/>
      <w:bookmarkEnd w:id="1432"/>
      <w:r>
        <w:rPr>
          <w:rtl/>
        </w:rPr>
        <w:t xml:space="preserve">אנחנו </w:t>
      </w:r>
      <w:bookmarkStart w:id="1433" w:name="_ETM_Q2_740530"/>
      <w:bookmarkEnd w:id="1433"/>
      <w:r>
        <w:rPr>
          <w:rtl/>
        </w:rPr>
        <w:t xml:space="preserve">נשמח </w:t>
      </w:r>
      <w:bookmarkStart w:id="1434" w:name="_ETM_Q2_740890"/>
      <w:bookmarkEnd w:id="1434"/>
      <w:r>
        <w:rPr>
          <w:rtl/>
        </w:rPr>
        <w:t xml:space="preserve">שאתם </w:t>
      </w:r>
      <w:bookmarkStart w:id="1435" w:name="_ETM_Q2_741160"/>
      <w:bookmarkEnd w:id="1435"/>
      <w:r>
        <w:rPr>
          <w:rtl/>
        </w:rPr>
        <w:t xml:space="preserve">תשתפו </w:t>
      </w:r>
      <w:bookmarkStart w:id="1436" w:name="_ETM_Q2_741850"/>
      <w:bookmarkEnd w:id="1436"/>
      <w:r>
        <w:rPr>
          <w:rtl/>
        </w:rPr>
        <w:t>פעולה</w:t>
      </w:r>
      <w:r>
        <w:rPr>
          <w:rFonts w:hint="cs"/>
          <w:rtl/>
        </w:rPr>
        <w:t xml:space="preserve">, תזמינו אותנו </w:t>
      </w:r>
      <w:bookmarkStart w:id="1437" w:name="_ETM_Q2_742629"/>
      <w:bookmarkStart w:id="1438" w:name="_ETM_Q2_742960"/>
      <w:bookmarkStart w:id="1439" w:name="_ETM_Q2_743289"/>
      <w:bookmarkEnd w:id="1437"/>
      <w:bookmarkEnd w:id="1438"/>
      <w:bookmarkEnd w:id="1439"/>
      <w:r>
        <w:rPr>
          <w:rtl/>
        </w:rPr>
        <w:t xml:space="preserve">לשדולות </w:t>
      </w:r>
      <w:bookmarkStart w:id="1440" w:name="_ETM_Q2_743770"/>
      <w:bookmarkEnd w:id="1440"/>
      <w:r>
        <w:rPr>
          <w:rtl/>
        </w:rPr>
        <w:t xml:space="preserve">וניקח </w:t>
      </w:r>
      <w:bookmarkStart w:id="1441" w:name="_ETM_Q2_744129"/>
      <w:bookmarkEnd w:id="1441"/>
      <w:r>
        <w:rPr>
          <w:rtl/>
        </w:rPr>
        <w:t xml:space="preserve">חלק </w:t>
      </w:r>
      <w:bookmarkStart w:id="1442" w:name="_ETM_Q2_744400"/>
      <w:bookmarkEnd w:id="1442"/>
      <w:r>
        <w:rPr>
          <w:rtl/>
        </w:rPr>
        <w:t>בזה</w:t>
      </w:r>
      <w:r>
        <w:rPr>
          <w:rFonts w:hint="cs"/>
          <w:rtl/>
        </w:rPr>
        <w:t>.</w:t>
      </w:r>
    </w:p>
    <w:p w:rsidR="00D718D8" w:rsidRDefault="00D718D8" w:rsidP="00392CD9">
      <w:pPr>
        <w:rPr>
          <w:rtl/>
        </w:rPr>
      </w:pPr>
      <w:bookmarkStart w:id="1443" w:name="_ETM_Q2_743726"/>
      <w:bookmarkStart w:id="1444" w:name="_ETM_Q2_743808"/>
      <w:bookmarkEnd w:id="1443"/>
      <w:bookmarkEnd w:id="1444"/>
    </w:p>
    <w:p w:rsidR="00D718D8" w:rsidRDefault="00D718D8" w:rsidP="00EA30F4">
      <w:pPr>
        <w:rPr>
          <w:rtl/>
        </w:rPr>
      </w:pPr>
      <w:bookmarkStart w:id="1445" w:name="_ETM_Q2_747905"/>
      <w:bookmarkStart w:id="1446" w:name="_ETM_Q2_747982"/>
      <w:bookmarkEnd w:id="1445"/>
      <w:bookmarkEnd w:id="1446"/>
      <w:r>
        <w:rPr>
          <w:rFonts w:hint="cs"/>
          <w:rtl/>
        </w:rPr>
        <w:t xml:space="preserve">אגב, </w:t>
      </w:r>
      <w:bookmarkStart w:id="1447" w:name="_ETM_Q2_743983"/>
      <w:bookmarkStart w:id="1448" w:name="_ETM_Q2_744058"/>
      <w:bookmarkStart w:id="1449" w:name="_ETM_Q2_745000"/>
      <w:bookmarkStart w:id="1450" w:name="_ETM_Q2_745360"/>
      <w:bookmarkStart w:id="1451" w:name="_ETM_Q2_745659"/>
      <w:bookmarkStart w:id="1452" w:name="_ETM_Q2_746289"/>
      <w:bookmarkStart w:id="1453" w:name="_ETM_Q2_746620"/>
      <w:bookmarkStart w:id="1454" w:name="_ETM_Q2_746949"/>
      <w:bookmarkStart w:id="1455" w:name="_ETM_Q2_747189"/>
      <w:bookmarkEnd w:id="1447"/>
      <w:bookmarkEnd w:id="1448"/>
      <w:bookmarkEnd w:id="1449"/>
      <w:bookmarkEnd w:id="1450"/>
      <w:bookmarkEnd w:id="1451"/>
      <w:bookmarkEnd w:id="1452"/>
      <w:bookmarkEnd w:id="1453"/>
      <w:bookmarkEnd w:id="1454"/>
      <w:bookmarkEnd w:id="1455"/>
      <w:r>
        <w:rPr>
          <w:rFonts w:hint="cs"/>
          <w:rtl/>
        </w:rPr>
        <w:t xml:space="preserve">אנחנו ממש </w:t>
      </w:r>
      <w:r>
        <w:rPr>
          <w:rtl/>
        </w:rPr>
        <w:t xml:space="preserve">לפני </w:t>
      </w:r>
      <w:bookmarkStart w:id="1456" w:name="_ETM_Q2_747460"/>
      <w:bookmarkStart w:id="1457" w:name="_ETM_Q2_747789"/>
      <w:bookmarkEnd w:id="1456"/>
      <w:bookmarkEnd w:id="1457"/>
      <w:r>
        <w:rPr>
          <w:rFonts w:hint="cs"/>
          <w:rtl/>
        </w:rPr>
        <w:t xml:space="preserve">שלושה </w:t>
      </w:r>
      <w:bookmarkStart w:id="1458" w:name="_ETM_Q2_756584"/>
      <w:bookmarkEnd w:id="1458"/>
      <w:r>
        <w:rPr>
          <w:rtl/>
        </w:rPr>
        <w:t xml:space="preserve">שבועות </w:t>
      </w:r>
      <w:bookmarkStart w:id="1459" w:name="_ETM_Q2_748059"/>
      <w:bookmarkStart w:id="1460" w:name="_ETM_Q2_748690"/>
      <w:bookmarkEnd w:id="1459"/>
      <w:bookmarkEnd w:id="1460"/>
      <w:r>
        <w:rPr>
          <w:rFonts w:hint="cs"/>
          <w:rtl/>
        </w:rPr>
        <w:t>ע</w:t>
      </w:r>
      <w:r>
        <w:rPr>
          <w:rtl/>
        </w:rPr>
        <w:t xml:space="preserve">שינו </w:t>
      </w:r>
      <w:bookmarkStart w:id="1461" w:name="_ETM_Q2_749050"/>
      <w:bookmarkEnd w:id="1461"/>
      <w:r>
        <w:rPr>
          <w:rtl/>
        </w:rPr>
        <w:t xml:space="preserve">כנס </w:t>
      </w:r>
      <w:bookmarkStart w:id="1462" w:name="_ETM_Q2_749350"/>
      <w:bookmarkEnd w:id="1462"/>
      <w:r>
        <w:rPr>
          <w:rtl/>
        </w:rPr>
        <w:t xml:space="preserve">גדול </w:t>
      </w:r>
      <w:bookmarkStart w:id="1463" w:name="_ETM_Q2_749770"/>
      <w:bookmarkEnd w:id="1463"/>
      <w:r>
        <w:rPr>
          <w:rtl/>
        </w:rPr>
        <w:t xml:space="preserve">איתם </w:t>
      </w:r>
      <w:bookmarkStart w:id="1464" w:name="_ETM_Q2_750280"/>
      <w:bookmarkEnd w:id="1464"/>
      <w:r>
        <w:rPr>
          <w:rtl/>
        </w:rPr>
        <w:t>ב</w:t>
      </w:r>
      <w:r>
        <w:rPr>
          <w:rFonts w:hint="cs"/>
          <w:rtl/>
        </w:rPr>
        <w:t xml:space="preserve">לקט ישראל. </w:t>
      </w:r>
      <w:bookmarkStart w:id="1465" w:name="_ETM_Q2_750730"/>
      <w:bookmarkStart w:id="1466" w:name="_ETM_Q2_750850"/>
      <w:bookmarkStart w:id="1467" w:name="_ETM_Q2_751270"/>
      <w:bookmarkEnd w:id="1465"/>
      <w:bookmarkEnd w:id="1466"/>
      <w:bookmarkEnd w:id="1467"/>
      <w:r>
        <w:rPr>
          <w:rtl/>
        </w:rPr>
        <w:t xml:space="preserve">נדמה </w:t>
      </w:r>
      <w:bookmarkStart w:id="1468" w:name="_ETM_Q2_751570"/>
      <w:bookmarkEnd w:id="1468"/>
      <w:r>
        <w:rPr>
          <w:rtl/>
        </w:rPr>
        <w:t xml:space="preserve">לי </w:t>
      </w:r>
      <w:bookmarkStart w:id="1469" w:name="_ETM_Q2_751660"/>
      <w:bookmarkEnd w:id="1469"/>
      <w:r>
        <w:rPr>
          <w:rtl/>
        </w:rPr>
        <w:t xml:space="preserve">שגם </w:t>
      </w:r>
      <w:bookmarkStart w:id="1470" w:name="_ETM_Q2_751870"/>
      <w:bookmarkEnd w:id="1470"/>
      <w:r>
        <w:rPr>
          <w:rtl/>
        </w:rPr>
        <w:t xml:space="preserve">הייתם </w:t>
      </w:r>
      <w:bookmarkStart w:id="1471" w:name="_ETM_Q2_752080"/>
      <w:bookmarkEnd w:id="1471"/>
      <w:r>
        <w:rPr>
          <w:rtl/>
        </w:rPr>
        <w:t>מוזמנים</w:t>
      </w:r>
      <w:r>
        <w:rPr>
          <w:rFonts w:hint="cs"/>
          <w:rtl/>
        </w:rPr>
        <w:t>.</w:t>
      </w:r>
    </w:p>
    <w:p w:rsidR="00D718D8" w:rsidRDefault="00D718D8" w:rsidP="00392CD9">
      <w:pPr>
        <w:rPr>
          <w:rtl/>
        </w:rPr>
      </w:pPr>
    </w:p>
    <w:p w:rsidR="00D718D8" w:rsidRDefault="00D718D8" w:rsidP="00392CD9">
      <w:pPr>
        <w:pStyle w:val="af5"/>
        <w:keepNext/>
        <w:rPr>
          <w:rtl/>
        </w:rPr>
      </w:pPr>
      <w:bookmarkStart w:id="1472" w:name="ET_interruption_5787_33"/>
      <w:r w:rsidRPr="00D60D70">
        <w:rPr>
          <w:rStyle w:val="TagStyle"/>
          <w:rtl/>
        </w:rPr>
        <w:t xml:space="preserve"> &lt;&lt; קריאה &gt;&gt; </w:t>
      </w:r>
      <w:r>
        <w:rPr>
          <w:rtl/>
        </w:rPr>
        <w:t>יוראי להב הרצנו (יש עתיד):</w:t>
      </w:r>
      <w:r w:rsidRPr="00D60D70">
        <w:rPr>
          <w:rStyle w:val="TagStyle"/>
          <w:rtl/>
        </w:rPr>
        <w:t xml:space="preserve"> &lt;&lt; קריאה &gt;&gt;</w:t>
      </w:r>
      <w:r>
        <w:rPr>
          <w:rtl/>
        </w:rPr>
        <w:t xml:space="preserve"> </w:t>
      </w:r>
      <w:bookmarkEnd w:id="1472"/>
    </w:p>
    <w:p w:rsidR="00D718D8" w:rsidRDefault="00D718D8" w:rsidP="00B07973">
      <w:pPr>
        <w:rPr>
          <w:rtl/>
        </w:rPr>
      </w:pPr>
    </w:p>
    <w:p w:rsidR="00D718D8" w:rsidRDefault="00D718D8" w:rsidP="00392CD9">
      <w:pPr>
        <w:rPr>
          <w:rtl/>
        </w:rPr>
      </w:pPr>
      <w:r>
        <w:rPr>
          <w:rFonts w:hint="cs"/>
          <w:rtl/>
        </w:rPr>
        <w:t xml:space="preserve">בשבוע הבא יהיה בכנסת יום הגנת הסביבה ויהיה דיון בנושא הזה. </w:t>
      </w:r>
      <w:bookmarkStart w:id="1473" w:name="_ETM_Q2_755819"/>
      <w:bookmarkStart w:id="1474" w:name="_ETM_Q2_756240"/>
      <w:bookmarkStart w:id="1475" w:name="_ETM_Q2_756569"/>
      <w:bookmarkStart w:id="1476" w:name="_ETM_Q2_758250"/>
      <w:bookmarkEnd w:id="1473"/>
      <w:bookmarkEnd w:id="1474"/>
      <w:bookmarkEnd w:id="1475"/>
      <w:bookmarkEnd w:id="1476"/>
    </w:p>
    <w:p w:rsidR="00D718D8" w:rsidRDefault="00D718D8" w:rsidP="00392CD9">
      <w:pPr>
        <w:rPr>
          <w:rtl/>
        </w:rPr>
      </w:pPr>
      <w:bookmarkStart w:id="1477" w:name="_ETM_Q2_758546"/>
      <w:bookmarkStart w:id="1478" w:name="_ETM_Q2_758644"/>
      <w:bookmarkEnd w:id="1477"/>
      <w:bookmarkEnd w:id="1478"/>
    </w:p>
    <w:p w:rsidR="00D718D8" w:rsidRDefault="00D718D8" w:rsidP="00392CD9">
      <w:pPr>
        <w:pStyle w:val="-"/>
        <w:keepNext/>
        <w:rPr>
          <w:rtl/>
        </w:rPr>
      </w:pPr>
      <w:bookmarkStart w:id="1479" w:name="_ETM_Q2_754690"/>
      <w:bookmarkStart w:id="1480" w:name="_ETM_Q2_754746"/>
      <w:bookmarkEnd w:id="1479"/>
      <w:bookmarkEnd w:id="1480"/>
      <w:r w:rsidRPr="00F13B62">
        <w:rPr>
          <w:rStyle w:val="TagStyle"/>
          <w:rtl/>
        </w:rPr>
        <w:t xml:space="preserve">&lt;&lt; דובר_המשך &gt;&gt; </w:t>
      </w:r>
      <w:r>
        <w:rPr>
          <w:rtl/>
        </w:rPr>
        <w:t>השרה להגנת הסביבה עידית סילמן:</w:t>
      </w:r>
      <w:r w:rsidRPr="00F13B62">
        <w:rPr>
          <w:rStyle w:val="TagStyle"/>
          <w:rtl/>
        </w:rPr>
        <w:t xml:space="preserve"> &lt;&lt; דובר_המשך &gt;&gt;</w:t>
      </w:r>
      <w:r>
        <w:rPr>
          <w:rtl/>
        </w:rPr>
        <w:t xml:space="preserve"> </w:t>
      </w:r>
    </w:p>
    <w:p w:rsidR="00D718D8" w:rsidRDefault="00D718D8" w:rsidP="00392CD9">
      <w:pPr>
        <w:rPr>
          <w:rtl/>
        </w:rPr>
      </w:pPr>
    </w:p>
    <w:p w:rsidR="00D718D8" w:rsidRDefault="00D718D8" w:rsidP="00392CD9">
      <w:pPr>
        <w:rPr>
          <w:rtl/>
        </w:rPr>
      </w:pPr>
      <w:r>
        <w:rPr>
          <w:rFonts w:hint="cs"/>
          <w:rtl/>
        </w:rPr>
        <w:t xml:space="preserve">נכון, נכון. </w:t>
      </w:r>
    </w:p>
    <w:p w:rsidR="00D718D8" w:rsidRDefault="00D718D8" w:rsidP="00392CD9">
      <w:pPr>
        <w:rPr>
          <w:rtl/>
        </w:rPr>
      </w:pPr>
      <w:bookmarkStart w:id="1481" w:name="_ETM_Q2_757494"/>
      <w:bookmarkStart w:id="1482" w:name="_ETM_Q2_757564"/>
      <w:bookmarkEnd w:id="1481"/>
      <w:bookmarkEnd w:id="1482"/>
    </w:p>
    <w:p w:rsidR="00D718D8" w:rsidRDefault="00D718D8" w:rsidP="00392CD9">
      <w:pPr>
        <w:pStyle w:val="af6"/>
        <w:keepNext/>
        <w:rPr>
          <w:rtl/>
        </w:rPr>
      </w:pPr>
      <w:bookmarkStart w:id="1483" w:name="ET_yor_6423_34"/>
      <w:r w:rsidRPr="00D60D70">
        <w:rPr>
          <w:rStyle w:val="TagStyle"/>
          <w:rtl/>
        </w:rPr>
        <w:t xml:space="preserve"> &lt;&lt; יור &gt;&gt; </w:t>
      </w:r>
      <w:r>
        <w:rPr>
          <w:rtl/>
        </w:rPr>
        <w:t>היו"ר אמיר אוחנה:</w:t>
      </w:r>
      <w:r w:rsidRPr="00D60D70">
        <w:rPr>
          <w:rStyle w:val="TagStyle"/>
          <w:rtl/>
        </w:rPr>
        <w:t xml:space="preserve"> &lt;&lt; יור &gt;&gt;</w:t>
      </w:r>
      <w:r>
        <w:rPr>
          <w:rtl/>
        </w:rPr>
        <w:t xml:space="preserve"> </w:t>
      </w:r>
      <w:bookmarkEnd w:id="1483"/>
    </w:p>
    <w:p w:rsidR="00D718D8" w:rsidRDefault="00D718D8" w:rsidP="00B07973">
      <w:pPr>
        <w:rPr>
          <w:rtl/>
        </w:rPr>
      </w:pPr>
    </w:p>
    <w:p w:rsidR="00D718D8" w:rsidRDefault="00D718D8" w:rsidP="00392CD9">
      <w:pPr>
        <w:rPr>
          <w:rtl/>
        </w:rPr>
      </w:pPr>
      <w:bookmarkStart w:id="1484" w:name="_ETM_Q2_758618"/>
      <w:bookmarkEnd w:id="1484"/>
      <w:r>
        <w:rPr>
          <w:rFonts w:hint="cs"/>
          <w:rtl/>
        </w:rPr>
        <w:t>האם יש לחבר הכנסת בצלאל שאלת המשך?</w:t>
      </w:r>
    </w:p>
    <w:p w:rsidR="00D718D8" w:rsidRDefault="00D718D8" w:rsidP="00392CD9">
      <w:pPr>
        <w:rPr>
          <w:rtl/>
        </w:rPr>
      </w:pPr>
    </w:p>
    <w:p w:rsidR="00D718D8" w:rsidRDefault="00D718D8" w:rsidP="00392CD9">
      <w:pPr>
        <w:pStyle w:val="-"/>
        <w:keepNext/>
        <w:rPr>
          <w:rtl/>
        </w:rPr>
      </w:pPr>
      <w:bookmarkStart w:id="1485" w:name="ET_speakercontinue_6452_2"/>
      <w:r w:rsidRPr="002A2A0B">
        <w:rPr>
          <w:rStyle w:val="TagStyle"/>
          <w:rtl/>
        </w:rPr>
        <w:t>&lt;&lt; דובר_המשך &gt;&gt;</w:t>
      </w:r>
      <w:r w:rsidRPr="0061462F">
        <w:rPr>
          <w:rStyle w:val="TagStyle"/>
          <w:rtl/>
        </w:rPr>
        <w:t xml:space="preserve"> </w:t>
      </w:r>
      <w:r>
        <w:rPr>
          <w:rtl/>
        </w:rPr>
        <w:t>השרה להגנת הסביבה עידית סילמן:</w:t>
      </w:r>
      <w:r w:rsidRPr="0061462F">
        <w:rPr>
          <w:rStyle w:val="TagStyle"/>
          <w:rtl/>
        </w:rPr>
        <w:t xml:space="preserve"> </w:t>
      </w:r>
      <w:r w:rsidRPr="002A2A0B">
        <w:rPr>
          <w:rStyle w:val="TagStyle"/>
          <w:rtl/>
        </w:rPr>
        <w:t xml:space="preserve">&lt;&lt; דובר_המשך &gt;&gt; </w:t>
      </w:r>
      <w:r>
        <w:rPr>
          <w:rtl/>
        </w:rPr>
        <w:t xml:space="preserve">   </w:t>
      </w:r>
      <w:bookmarkEnd w:id="1485"/>
    </w:p>
    <w:p w:rsidR="00D718D8" w:rsidRDefault="00D718D8" w:rsidP="00B07973">
      <w:pPr>
        <w:rPr>
          <w:rtl/>
          <w:lang w:eastAsia="he-IL"/>
        </w:rPr>
      </w:pPr>
    </w:p>
    <w:p w:rsidR="00D718D8" w:rsidRDefault="00D718D8" w:rsidP="000A353F">
      <w:pPr>
        <w:rPr>
          <w:rtl/>
          <w:lang w:eastAsia="he-IL"/>
        </w:rPr>
      </w:pPr>
      <w:r>
        <w:rPr>
          <w:rFonts w:hint="cs"/>
          <w:rtl/>
          <w:lang w:eastAsia="he-IL"/>
        </w:rPr>
        <w:t xml:space="preserve">אני רק אגיד שבהמשך </w:t>
      </w:r>
      <w:bookmarkStart w:id="1486" w:name="_ETM_Q3_156706"/>
      <w:bookmarkEnd w:id="1486"/>
      <w:r>
        <w:rPr>
          <w:rFonts w:hint="cs"/>
          <w:rtl/>
          <w:lang w:eastAsia="he-IL"/>
        </w:rPr>
        <w:t>לכנס שעשינו שם</w:t>
      </w:r>
      <w:bookmarkStart w:id="1487" w:name="_ETM_Q3_159154"/>
      <w:bookmarkEnd w:id="1487"/>
      <w:r>
        <w:rPr>
          <w:rFonts w:hint="cs"/>
          <w:rtl/>
          <w:lang w:eastAsia="he-IL"/>
        </w:rPr>
        <w:t xml:space="preserve">, כנס ההשקה בלקט, </w:t>
      </w:r>
      <w:bookmarkStart w:id="1488" w:name="_ETM_Q3_166532"/>
      <w:bookmarkEnd w:id="1488"/>
      <w:r>
        <w:rPr>
          <w:rFonts w:hint="cs"/>
          <w:rtl/>
          <w:lang w:eastAsia="he-IL"/>
        </w:rPr>
        <w:t>עם דוח בין-לאומי</w:t>
      </w:r>
      <w:bookmarkStart w:id="1489" w:name="_ETM_Q3_163334"/>
      <w:bookmarkEnd w:id="1489"/>
      <w:r>
        <w:rPr>
          <w:rFonts w:hint="cs"/>
          <w:rtl/>
          <w:lang w:eastAsia="he-IL"/>
        </w:rPr>
        <w:t xml:space="preserve"> ודוח שלנו ביום הסביבה בכנסת</w:t>
      </w:r>
      <w:bookmarkStart w:id="1490" w:name="_ETM_Q3_166454"/>
      <w:bookmarkEnd w:id="1490"/>
      <w:r>
        <w:rPr>
          <w:rFonts w:hint="cs"/>
          <w:rtl/>
          <w:lang w:eastAsia="he-IL"/>
        </w:rPr>
        <w:t xml:space="preserve"> </w:t>
      </w:r>
      <w:r>
        <w:rPr>
          <w:rFonts w:hint="eastAsia"/>
          <w:rtl/>
          <w:lang w:eastAsia="he-IL"/>
        </w:rPr>
        <w:t xml:space="preserve">– </w:t>
      </w:r>
      <w:r>
        <w:rPr>
          <w:rFonts w:hint="cs"/>
          <w:rtl/>
          <w:lang w:eastAsia="he-IL"/>
        </w:rPr>
        <w:t xml:space="preserve">שלצערי </w:t>
      </w:r>
      <w:bookmarkStart w:id="1491" w:name="_ETM_Q3_168813"/>
      <w:bookmarkEnd w:id="1491"/>
      <w:r>
        <w:rPr>
          <w:rFonts w:hint="cs"/>
          <w:rtl/>
          <w:lang w:eastAsia="he-IL"/>
        </w:rPr>
        <w:t xml:space="preserve">אני לא אהיה </w:t>
      </w:r>
      <w:bookmarkStart w:id="1492" w:name="_ETM_Q3_167234"/>
      <w:bookmarkEnd w:id="1492"/>
      <w:r>
        <w:rPr>
          <w:rFonts w:hint="cs"/>
          <w:rtl/>
          <w:lang w:eastAsia="he-IL"/>
        </w:rPr>
        <w:t>בו, כי אני בארצות הברית</w:t>
      </w:r>
      <w:bookmarkStart w:id="1493" w:name="_ETM_Q3_168514"/>
      <w:bookmarkEnd w:id="1493"/>
      <w:r>
        <w:rPr>
          <w:rFonts w:hint="cs"/>
          <w:rtl/>
          <w:lang w:eastAsia="he-IL"/>
        </w:rPr>
        <w:t>; אני אהיה בזום,</w:t>
      </w:r>
      <w:bookmarkStart w:id="1494" w:name="_ETM_Q3_170563"/>
      <w:bookmarkEnd w:id="1494"/>
      <w:r>
        <w:rPr>
          <w:rFonts w:hint="cs"/>
          <w:rtl/>
          <w:lang w:eastAsia="he-IL"/>
        </w:rPr>
        <w:t xml:space="preserve"> </w:t>
      </w:r>
      <w:bookmarkStart w:id="1495" w:name="_ETM_Q3_170647"/>
      <w:bookmarkEnd w:id="1495"/>
      <w:r>
        <w:rPr>
          <w:rFonts w:hint="cs"/>
          <w:rtl/>
          <w:lang w:eastAsia="he-IL"/>
        </w:rPr>
        <w:t>אני ל</w:t>
      </w:r>
      <w:bookmarkStart w:id="1496" w:name="_ETM_Q3_169923"/>
      <w:bookmarkEnd w:id="1496"/>
      <w:r>
        <w:rPr>
          <w:rFonts w:hint="cs"/>
          <w:rtl/>
          <w:lang w:eastAsia="he-IL"/>
        </w:rPr>
        <w:t>א אהיה פיזית, כי אני עם 40 שר</w:t>
      </w:r>
      <w:bookmarkStart w:id="1497" w:name="_ETM_Q3_173242"/>
      <w:bookmarkEnd w:id="1497"/>
      <w:r>
        <w:rPr>
          <w:rFonts w:hint="cs"/>
          <w:rtl/>
          <w:lang w:eastAsia="he-IL"/>
        </w:rPr>
        <w:t>י</w:t>
      </w:r>
      <w:bookmarkStart w:id="1498" w:name="_ETM_Q3_173493"/>
      <w:bookmarkEnd w:id="1498"/>
      <w:r>
        <w:rPr>
          <w:rFonts w:hint="cs"/>
          <w:rtl/>
          <w:lang w:eastAsia="he-IL"/>
        </w:rPr>
        <w:t>ם מרחבי ה</w:t>
      </w:r>
      <w:bookmarkStart w:id="1499" w:name="_ETM_Q3_173561"/>
      <w:bookmarkEnd w:id="1499"/>
      <w:r>
        <w:rPr>
          <w:rFonts w:hint="cs"/>
          <w:rtl/>
          <w:lang w:eastAsia="he-IL"/>
        </w:rPr>
        <w:t>עולם באו"ם בדיונים על הנושאי</w:t>
      </w:r>
      <w:bookmarkStart w:id="1500" w:name="_ETM_Q3_175291"/>
      <w:bookmarkEnd w:id="1500"/>
      <w:r>
        <w:rPr>
          <w:rFonts w:hint="cs"/>
          <w:rtl/>
          <w:lang w:eastAsia="he-IL"/>
        </w:rPr>
        <w:t>ם האלה</w:t>
      </w:r>
      <w:bookmarkStart w:id="1501" w:name="_ETM_Q3_175901"/>
      <w:bookmarkEnd w:id="1501"/>
      <w:r w:rsidR="000A353F">
        <w:rPr>
          <w:rFonts w:hint="cs"/>
          <w:rtl/>
          <w:lang w:eastAsia="he-IL"/>
        </w:rPr>
        <w:t>,</w:t>
      </w:r>
      <w:r>
        <w:rPr>
          <w:rFonts w:hint="cs"/>
          <w:rtl/>
          <w:lang w:eastAsia="he-IL"/>
        </w:rPr>
        <w:t xml:space="preserve"> גם </w:t>
      </w:r>
      <w:bookmarkStart w:id="1502" w:name="_ETM_Q3_177123"/>
      <w:bookmarkEnd w:id="1502"/>
      <w:r>
        <w:rPr>
          <w:rFonts w:hint="cs"/>
          <w:rtl/>
          <w:lang w:eastAsia="he-IL"/>
        </w:rPr>
        <w:t>לקראת ועידת האקלים בדובאי</w:t>
      </w:r>
      <w:bookmarkStart w:id="1503" w:name="_ETM_Q3_179262"/>
      <w:bookmarkEnd w:id="1503"/>
      <w:r>
        <w:rPr>
          <w:rFonts w:hint="cs"/>
          <w:rtl/>
          <w:lang w:eastAsia="he-IL"/>
        </w:rPr>
        <w:t xml:space="preserve">. אבל אני אעלה </w:t>
      </w:r>
      <w:bookmarkStart w:id="1504" w:name="_ETM_Q3_179811"/>
      <w:bookmarkEnd w:id="1504"/>
      <w:r>
        <w:rPr>
          <w:rFonts w:hint="cs"/>
          <w:rtl/>
          <w:lang w:eastAsia="he-IL"/>
        </w:rPr>
        <w:t xml:space="preserve">בזום, </w:t>
      </w:r>
      <w:bookmarkStart w:id="1505" w:name="_ETM_Q3_183214"/>
      <w:bookmarkEnd w:id="1505"/>
      <w:r>
        <w:rPr>
          <w:rFonts w:hint="cs"/>
          <w:rtl/>
          <w:lang w:eastAsia="he-IL"/>
        </w:rPr>
        <w:t xml:space="preserve">ויש דיון שלם </w:t>
      </w:r>
      <w:bookmarkStart w:id="1506" w:name="_ETM_Q3_180741"/>
      <w:bookmarkEnd w:id="1506"/>
      <w:r>
        <w:rPr>
          <w:rFonts w:hint="cs"/>
          <w:rtl/>
          <w:lang w:eastAsia="he-IL"/>
        </w:rPr>
        <w:t xml:space="preserve">בנושא הזה, ואנחנו מאוד מפתחים </w:t>
      </w:r>
      <w:bookmarkStart w:id="1507" w:name="_ETM_Q3_187808"/>
      <w:bookmarkEnd w:id="1507"/>
      <w:r>
        <w:rPr>
          <w:rFonts w:hint="cs"/>
          <w:rtl/>
          <w:lang w:eastAsia="he-IL"/>
        </w:rPr>
        <w:t>או</w:t>
      </w:r>
      <w:bookmarkStart w:id="1508" w:name="_ETM_Q3_183382"/>
      <w:bookmarkEnd w:id="1508"/>
      <w:r>
        <w:rPr>
          <w:rFonts w:hint="cs"/>
          <w:rtl/>
          <w:lang w:eastAsia="he-IL"/>
        </w:rPr>
        <w:t xml:space="preserve">תו ביחד עם לקט ישראל, ממש </w:t>
      </w:r>
      <w:bookmarkStart w:id="1509" w:name="_ETM_Q3_186503"/>
      <w:bookmarkEnd w:id="1509"/>
      <w:r>
        <w:rPr>
          <w:rFonts w:hint="cs"/>
          <w:rtl/>
          <w:lang w:eastAsia="he-IL"/>
        </w:rPr>
        <w:t>ראשונים בעולם, והרבה מצטרפ</w:t>
      </w:r>
      <w:bookmarkStart w:id="1510" w:name="_ETM_Q3_188943"/>
      <w:bookmarkEnd w:id="1510"/>
      <w:r>
        <w:rPr>
          <w:rFonts w:hint="cs"/>
          <w:rtl/>
          <w:lang w:eastAsia="he-IL"/>
        </w:rPr>
        <w:t>ים אלינו.</w:t>
      </w:r>
    </w:p>
    <w:p w:rsidR="00D718D8" w:rsidRDefault="00D718D8" w:rsidP="00392CD9">
      <w:pPr>
        <w:rPr>
          <w:rtl/>
          <w:lang w:eastAsia="he-IL"/>
        </w:rPr>
      </w:pPr>
      <w:bookmarkStart w:id="1511" w:name="_ETM_Q3_190631"/>
      <w:bookmarkStart w:id="1512" w:name="_ETM_Q3_190720"/>
      <w:bookmarkEnd w:id="1511"/>
      <w:bookmarkEnd w:id="1512"/>
    </w:p>
    <w:p w:rsidR="00D718D8" w:rsidRDefault="00D718D8" w:rsidP="00392CD9">
      <w:pPr>
        <w:pStyle w:val="af6"/>
        <w:rPr>
          <w:rtl/>
        </w:rPr>
      </w:pPr>
      <w:r w:rsidRPr="00E80734">
        <w:rPr>
          <w:rStyle w:val="TagStyle"/>
          <w:rtl/>
        </w:rPr>
        <w:t xml:space="preserve"> &lt;&lt; יור &gt;&gt;</w:t>
      </w:r>
      <w:r w:rsidRPr="0061462F">
        <w:rPr>
          <w:rStyle w:val="TagStyle"/>
          <w:rtl/>
        </w:rPr>
        <w:t xml:space="preserve"> </w:t>
      </w:r>
      <w:r>
        <w:rPr>
          <w:rtl/>
        </w:rPr>
        <w:t>היו"ר אמיר אוחנה:</w:t>
      </w:r>
      <w:r w:rsidRPr="0061462F">
        <w:rPr>
          <w:rStyle w:val="TagStyle"/>
          <w:rtl/>
        </w:rPr>
        <w:t xml:space="preserve"> </w:t>
      </w:r>
      <w:r w:rsidRPr="00E80734">
        <w:rPr>
          <w:rStyle w:val="TagStyle"/>
          <w:rtl/>
        </w:rPr>
        <w:t>&lt;&lt; יור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513" w:name="_ETM_Q3_191454"/>
      <w:bookmarkEnd w:id="1513"/>
      <w:r>
        <w:rPr>
          <w:rFonts w:hint="cs"/>
          <w:rtl/>
          <w:lang w:eastAsia="he-IL"/>
        </w:rPr>
        <w:t xml:space="preserve">אם כן, אני מודה </w:t>
      </w:r>
      <w:bookmarkStart w:id="1514" w:name="_ETM_Q3_190202"/>
      <w:bookmarkEnd w:id="1514"/>
      <w:r>
        <w:rPr>
          <w:rFonts w:hint="cs"/>
          <w:rtl/>
          <w:lang w:eastAsia="he-IL"/>
        </w:rPr>
        <w:t>מאוד לשרה סילמן על</w:t>
      </w:r>
      <w:bookmarkStart w:id="1515" w:name="_ETM_Q3_194734"/>
      <w:bookmarkEnd w:id="1515"/>
      <w:r>
        <w:rPr>
          <w:rFonts w:hint="cs"/>
          <w:rtl/>
          <w:lang w:eastAsia="he-IL"/>
        </w:rPr>
        <w:t xml:space="preserve"> התשובות המפורטות</w:t>
      </w:r>
      <w:bookmarkStart w:id="1516" w:name="_ETM_Q3_193322"/>
      <w:bookmarkStart w:id="1517" w:name="_ETM_Q3_189311"/>
      <w:bookmarkEnd w:id="1516"/>
      <w:bookmarkEnd w:id="1517"/>
      <w:r>
        <w:rPr>
          <w:rFonts w:hint="cs"/>
          <w:rtl/>
          <w:lang w:eastAsia="he-IL"/>
        </w:rPr>
        <w:t xml:space="preserve">, ואנחנו </w:t>
      </w:r>
      <w:bookmarkStart w:id="1518" w:name="_ETM_Q3_193981"/>
      <w:bookmarkEnd w:id="1518"/>
      <w:r>
        <w:rPr>
          <w:rFonts w:hint="cs"/>
          <w:rtl/>
          <w:lang w:eastAsia="he-IL"/>
        </w:rPr>
        <w:t xml:space="preserve">נעבור, חברי הכנסת </w:t>
      </w:r>
      <w:r w:rsidR="00B07973">
        <w:rPr>
          <w:rFonts w:hint="cs"/>
          <w:rtl/>
          <w:lang w:eastAsia="he-IL"/>
        </w:rPr>
        <w:t>– – –</w:t>
      </w:r>
    </w:p>
    <w:p w:rsidR="00D718D8" w:rsidRDefault="00D718D8" w:rsidP="00392CD9">
      <w:pPr>
        <w:rPr>
          <w:rtl/>
          <w:lang w:eastAsia="he-IL"/>
        </w:rPr>
      </w:pPr>
    </w:p>
    <w:p w:rsidR="00D718D8" w:rsidRDefault="00D718D8" w:rsidP="00392CD9">
      <w:pPr>
        <w:pStyle w:val="-"/>
        <w:rPr>
          <w:rtl/>
        </w:rPr>
      </w:pPr>
      <w:bookmarkStart w:id="1519" w:name="ET_speakercontinue_6452_4"/>
      <w:r w:rsidRPr="00E80734">
        <w:rPr>
          <w:rStyle w:val="TagStyle"/>
          <w:rtl/>
        </w:rPr>
        <w:t xml:space="preserve"> &lt;&lt; דובר_המשך &gt;&gt;</w:t>
      </w:r>
      <w:r w:rsidRPr="00917402">
        <w:rPr>
          <w:rStyle w:val="TagStyle"/>
          <w:rtl/>
        </w:rPr>
        <w:t xml:space="preserve"> </w:t>
      </w:r>
      <w:r>
        <w:rPr>
          <w:rtl/>
        </w:rPr>
        <w:t>השרה להגנת הסביבה עידית סילמן:</w:t>
      </w:r>
      <w:r w:rsidRPr="00917402">
        <w:rPr>
          <w:rStyle w:val="TagStyle"/>
          <w:rtl/>
        </w:rPr>
        <w:t xml:space="preserve"> </w:t>
      </w:r>
      <w:r w:rsidRPr="00E80734">
        <w:rPr>
          <w:rStyle w:val="TagStyle"/>
          <w:rtl/>
        </w:rPr>
        <w:t>&lt;&lt; דובר_המשך &gt;&gt;</w:t>
      </w:r>
      <w:r>
        <w:rPr>
          <w:rtl/>
        </w:rPr>
        <w:t xml:space="preserve">   </w:t>
      </w:r>
      <w:bookmarkEnd w:id="1519"/>
    </w:p>
    <w:p w:rsidR="00D718D8" w:rsidRDefault="00D718D8" w:rsidP="00B07973">
      <w:pPr>
        <w:rPr>
          <w:rtl/>
          <w:lang w:eastAsia="he-IL"/>
        </w:rPr>
      </w:pPr>
    </w:p>
    <w:p w:rsidR="00D718D8" w:rsidRDefault="00D718D8" w:rsidP="000A353F">
      <w:pPr>
        <w:rPr>
          <w:rtl/>
          <w:lang w:eastAsia="he-IL"/>
        </w:rPr>
      </w:pPr>
      <w:bookmarkStart w:id="1520" w:name="_ETM_Q3_194832"/>
      <w:bookmarkEnd w:id="1520"/>
      <w:r>
        <w:rPr>
          <w:rFonts w:hint="cs"/>
          <w:rtl/>
          <w:lang w:eastAsia="he-IL"/>
        </w:rPr>
        <w:t xml:space="preserve">אז </w:t>
      </w:r>
      <w:bookmarkStart w:id="1521" w:name="_ETM_Q3_199129"/>
      <w:bookmarkEnd w:id="1521"/>
      <w:r>
        <w:rPr>
          <w:rFonts w:hint="cs"/>
          <w:rtl/>
          <w:lang w:eastAsia="he-IL"/>
        </w:rPr>
        <w:t xml:space="preserve">חברים יקרים, </w:t>
      </w:r>
      <w:bookmarkStart w:id="1522" w:name="_ETM_Q3_196931"/>
      <w:bookmarkEnd w:id="1522"/>
      <w:r>
        <w:rPr>
          <w:rFonts w:hint="cs"/>
          <w:rtl/>
          <w:lang w:eastAsia="he-IL"/>
        </w:rPr>
        <w:t>תודה רבה על ההזדמנות, ותחייכו כולם</w:t>
      </w:r>
      <w:bookmarkStart w:id="1523" w:name="_ETM_Q3_199361"/>
      <w:bookmarkEnd w:id="1523"/>
      <w:r>
        <w:rPr>
          <w:rFonts w:hint="cs"/>
          <w:rtl/>
          <w:lang w:eastAsia="he-IL"/>
        </w:rPr>
        <w:t xml:space="preserve">, כי יש </w:t>
      </w:r>
      <w:bookmarkStart w:id="1524" w:name="_ETM_Q3_202228"/>
      <w:bookmarkEnd w:id="1524"/>
      <w:r>
        <w:rPr>
          <w:rFonts w:hint="cs"/>
          <w:rtl/>
          <w:lang w:eastAsia="he-IL"/>
        </w:rPr>
        <w:t>לנו הרבה על מה לחייך.</w:t>
      </w:r>
      <w:bookmarkStart w:id="1525" w:name="_ETM_Q3_200831"/>
      <w:bookmarkEnd w:id="1525"/>
      <w:r>
        <w:rPr>
          <w:rFonts w:hint="cs"/>
          <w:rtl/>
          <w:lang w:eastAsia="he-IL"/>
        </w:rPr>
        <w:t xml:space="preserve"> ברוך השם, זכינו בממשלה יהודית </w:t>
      </w:r>
      <w:bookmarkStart w:id="1526" w:name="_ETM_Q3_208121"/>
      <w:bookmarkEnd w:id="1526"/>
      <w:r>
        <w:rPr>
          <w:rFonts w:hint="cs"/>
          <w:rtl/>
          <w:lang w:eastAsia="he-IL"/>
        </w:rPr>
        <w:t>לאומית</w:t>
      </w:r>
      <w:bookmarkStart w:id="1527" w:name="_ETM_Q3_205281"/>
      <w:bookmarkEnd w:id="1527"/>
      <w:r>
        <w:rPr>
          <w:rFonts w:hint="cs"/>
          <w:rtl/>
          <w:lang w:eastAsia="he-IL"/>
        </w:rPr>
        <w:t xml:space="preserve"> בארץ הקודש עם 64 מנדטים, שברוך השם, גם עוש</w:t>
      </w:r>
      <w:bookmarkStart w:id="1528" w:name="_ETM_Q3_208741"/>
      <w:bookmarkEnd w:id="1528"/>
      <w:r>
        <w:rPr>
          <w:rFonts w:hint="cs"/>
          <w:rtl/>
          <w:lang w:eastAsia="he-IL"/>
        </w:rPr>
        <w:t>ה פה הרבה טוב</w:t>
      </w:r>
      <w:r w:rsidR="000A353F">
        <w:rPr>
          <w:rFonts w:hint="cs"/>
          <w:rtl/>
          <w:lang w:eastAsia="he-IL"/>
        </w:rPr>
        <w:t>,</w:t>
      </w:r>
      <w:r>
        <w:rPr>
          <w:rFonts w:hint="cs"/>
          <w:rtl/>
          <w:lang w:eastAsia="he-IL"/>
        </w:rPr>
        <w:t xml:space="preserve"> אז אשרינו שזכינו, ויברככם </w:t>
      </w:r>
      <w:bookmarkStart w:id="1529" w:name="_ETM_Q3_212110"/>
      <w:bookmarkEnd w:id="1529"/>
      <w:r>
        <w:rPr>
          <w:rFonts w:hint="cs"/>
          <w:rtl/>
          <w:lang w:eastAsia="he-IL"/>
        </w:rPr>
        <w:t>השם. זהו.</w:t>
      </w:r>
    </w:p>
    <w:p w:rsidR="00D718D8" w:rsidRDefault="00D718D8" w:rsidP="00392CD9">
      <w:pPr>
        <w:rPr>
          <w:rtl/>
          <w:lang w:eastAsia="he-IL"/>
        </w:rPr>
      </w:pPr>
      <w:bookmarkStart w:id="1530" w:name="_ETM_Q3_215985"/>
      <w:bookmarkStart w:id="1531" w:name="_ETM_Q3_216092"/>
      <w:bookmarkEnd w:id="1530"/>
      <w:bookmarkEnd w:id="1531"/>
    </w:p>
    <w:p w:rsidR="00D718D8" w:rsidRDefault="00D718D8" w:rsidP="00392CD9">
      <w:pPr>
        <w:pStyle w:val="af6"/>
        <w:rPr>
          <w:rtl/>
        </w:rPr>
      </w:pPr>
      <w:bookmarkStart w:id="1532" w:name="ET_yor_6423_5"/>
      <w:r w:rsidRPr="00E80734">
        <w:rPr>
          <w:rStyle w:val="TagStyle"/>
          <w:rtl/>
        </w:rPr>
        <w:t xml:space="preserve"> &lt;&lt; יור &gt;&gt;</w:t>
      </w:r>
      <w:r w:rsidRPr="00917402">
        <w:rPr>
          <w:rStyle w:val="TagStyle"/>
          <w:rtl/>
        </w:rPr>
        <w:t xml:space="preserve"> </w:t>
      </w:r>
      <w:r>
        <w:rPr>
          <w:rtl/>
        </w:rPr>
        <w:t>היו"ר אמיר אוחנה:</w:t>
      </w:r>
      <w:r w:rsidRPr="00917402">
        <w:rPr>
          <w:rStyle w:val="TagStyle"/>
          <w:rtl/>
        </w:rPr>
        <w:t xml:space="preserve"> </w:t>
      </w:r>
      <w:r w:rsidRPr="00E80734">
        <w:rPr>
          <w:rStyle w:val="TagStyle"/>
          <w:rtl/>
        </w:rPr>
        <w:t>&lt;&lt; יור &gt;&gt;</w:t>
      </w:r>
      <w:r>
        <w:rPr>
          <w:rtl/>
        </w:rPr>
        <w:t xml:space="preserve">   </w:t>
      </w:r>
      <w:bookmarkEnd w:id="1532"/>
    </w:p>
    <w:p w:rsidR="00D718D8" w:rsidRDefault="00D718D8" w:rsidP="00B07973">
      <w:pPr>
        <w:rPr>
          <w:rtl/>
          <w:lang w:eastAsia="he-IL"/>
        </w:rPr>
      </w:pPr>
    </w:p>
    <w:p w:rsidR="00D718D8" w:rsidRDefault="00D718D8" w:rsidP="00392CD9">
      <w:pPr>
        <w:rPr>
          <w:rtl/>
          <w:lang w:eastAsia="he-IL"/>
        </w:rPr>
      </w:pPr>
      <w:bookmarkStart w:id="1533" w:name="_ETM_Q3_217900"/>
      <w:bookmarkStart w:id="1534" w:name="_ETM_Q3_213370"/>
      <w:bookmarkStart w:id="1535" w:name="_ETM_Q3_208760"/>
      <w:bookmarkStart w:id="1536" w:name="_ETM_Q3_218989"/>
      <w:bookmarkStart w:id="1537" w:name="_ETM_Q3_214389"/>
      <w:bookmarkStart w:id="1538" w:name="_ETM_Q3_209669"/>
      <w:bookmarkStart w:id="1539" w:name="_ETM_Q3_221330"/>
      <w:bookmarkStart w:id="1540" w:name="_ETM_Q3_216609"/>
      <w:bookmarkEnd w:id="1533"/>
      <w:bookmarkEnd w:id="1534"/>
      <w:bookmarkEnd w:id="1535"/>
      <w:bookmarkEnd w:id="1536"/>
      <w:bookmarkEnd w:id="1537"/>
      <w:bookmarkEnd w:id="1538"/>
      <w:bookmarkEnd w:id="1539"/>
      <w:bookmarkEnd w:id="1540"/>
      <w:r>
        <w:rPr>
          <w:rFonts w:hint="cs"/>
          <w:rtl/>
          <w:lang w:eastAsia="he-IL"/>
        </w:rPr>
        <w:t>תודה לשרה סילמן.</w:t>
      </w:r>
      <w:bookmarkStart w:id="1541" w:name="_ETM_Q3_215329"/>
      <w:bookmarkEnd w:id="1541"/>
    </w:p>
    <w:p w:rsidR="00D718D8" w:rsidRDefault="00D718D8" w:rsidP="00392CD9">
      <w:pPr>
        <w:rPr>
          <w:rtl/>
          <w:lang w:eastAsia="he-IL"/>
        </w:rPr>
      </w:pPr>
    </w:p>
    <w:p w:rsidR="00D718D8" w:rsidRDefault="00D718D8" w:rsidP="00392CD9">
      <w:pPr>
        <w:rPr>
          <w:rtl/>
          <w:lang w:eastAsia="he-IL"/>
        </w:rPr>
      </w:pPr>
    </w:p>
    <w:p w:rsidR="00D718D8" w:rsidRDefault="00D718D8" w:rsidP="00392CD9">
      <w:pPr>
        <w:pStyle w:val="a6"/>
        <w:rPr>
          <w:rtl/>
          <w:lang w:eastAsia="he-IL"/>
        </w:rPr>
      </w:pPr>
      <w:bookmarkStart w:id="1542" w:name="ET_subject_בחירת_נציגי_הכנסת_לוועד_6"/>
      <w:r w:rsidRPr="00E80734">
        <w:rPr>
          <w:rStyle w:val="TagStyle"/>
          <w:rtl/>
        </w:rPr>
        <w:t xml:space="preserve"> &lt;&lt; נושא &gt;&gt;</w:t>
      </w:r>
      <w:r w:rsidRPr="00917402">
        <w:rPr>
          <w:rStyle w:val="TagStyle"/>
          <w:rtl/>
        </w:rPr>
        <w:t xml:space="preserve"> </w:t>
      </w:r>
      <w:bookmarkStart w:id="1543" w:name="_Toc140142279"/>
      <w:bookmarkStart w:id="1544" w:name="_Toc140142494"/>
      <w:r>
        <w:rPr>
          <w:rtl/>
          <w:lang w:eastAsia="he-IL"/>
        </w:rPr>
        <w:t>בחירת נציגי הכנסת לוועדות בחירה ומינוי של נושאי משרה שיפוטית</w:t>
      </w:r>
      <w:bookmarkEnd w:id="1543"/>
      <w:bookmarkEnd w:id="1544"/>
      <w:r w:rsidRPr="00917402">
        <w:rPr>
          <w:rStyle w:val="TagStyle"/>
          <w:rtl/>
        </w:rPr>
        <w:t xml:space="preserve"> </w:t>
      </w:r>
      <w:r w:rsidRPr="00E80734">
        <w:rPr>
          <w:rStyle w:val="TagStyle"/>
          <w:rtl/>
        </w:rPr>
        <w:t>&lt;&lt; נושא &gt;&gt;</w:t>
      </w:r>
      <w:r>
        <w:rPr>
          <w:rtl/>
          <w:lang w:eastAsia="he-IL"/>
        </w:rPr>
        <w:t xml:space="preserve">   </w:t>
      </w:r>
      <w:bookmarkEnd w:id="1542"/>
    </w:p>
    <w:p w:rsidR="00D718D8" w:rsidRDefault="00D718D8" w:rsidP="00392CD9">
      <w:pPr>
        <w:rPr>
          <w:rtl/>
          <w:lang w:eastAsia="he-IL"/>
        </w:rPr>
      </w:pPr>
    </w:p>
    <w:p w:rsidR="00D718D8" w:rsidRDefault="00D718D8" w:rsidP="00392CD9">
      <w:pPr>
        <w:pStyle w:val="a4"/>
        <w:keepNext/>
        <w:rPr>
          <w:rtl/>
        </w:rPr>
      </w:pPr>
      <w:bookmarkStart w:id="1545" w:name="ET_speaker_5466_7"/>
      <w:r w:rsidRPr="002A2A0B">
        <w:rPr>
          <w:rStyle w:val="TagStyle"/>
          <w:rtl/>
        </w:rPr>
        <w:t xml:space="preserve"> &lt;&lt; דובר &gt;&gt;</w:t>
      </w:r>
      <w:r w:rsidRPr="00917402">
        <w:rPr>
          <w:rStyle w:val="TagStyle"/>
          <w:rtl/>
        </w:rPr>
        <w:t xml:space="preserve"> </w:t>
      </w:r>
      <w:bookmarkStart w:id="1546" w:name="_Toc140142280"/>
      <w:bookmarkStart w:id="1547" w:name="_Toc140142495"/>
      <w:r>
        <w:rPr>
          <w:rtl/>
        </w:rPr>
        <w:t>היו"ר אמיר אוחנה:</w:t>
      </w:r>
      <w:bookmarkEnd w:id="1546"/>
      <w:bookmarkEnd w:id="1547"/>
      <w:r w:rsidRPr="00917402">
        <w:rPr>
          <w:rStyle w:val="TagStyle"/>
          <w:rtl/>
        </w:rPr>
        <w:t xml:space="preserve"> </w:t>
      </w:r>
      <w:r w:rsidRPr="002A2A0B">
        <w:rPr>
          <w:rStyle w:val="TagStyle"/>
          <w:rtl/>
        </w:rPr>
        <w:t xml:space="preserve">&lt;&lt; דובר &gt;&gt; </w:t>
      </w:r>
      <w:r>
        <w:rPr>
          <w:rtl/>
        </w:rPr>
        <w:t xml:space="preserve">   </w:t>
      </w:r>
      <w:bookmarkEnd w:id="1545"/>
    </w:p>
    <w:p w:rsidR="00D718D8" w:rsidRDefault="00D718D8" w:rsidP="00B07973">
      <w:pPr>
        <w:rPr>
          <w:rtl/>
          <w:lang w:eastAsia="he-IL"/>
        </w:rPr>
      </w:pPr>
    </w:p>
    <w:p w:rsidR="00D718D8" w:rsidRDefault="00D718D8" w:rsidP="00B60A60">
      <w:pPr>
        <w:rPr>
          <w:rtl/>
        </w:rPr>
      </w:pPr>
      <w:bookmarkStart w:id="1548" w:name="_ETM_Q3_221619"/>
      <w:bookmarkEnd w:id="1548"/>
      <w:r>
        <w:rPr>
          <w:rFonts w:hint="cs"/>
          <w:rtl/>
          <w:lang w:eastAsia="he-IL"/>
        </w:rPr>
        <w:t xml:space="preserve">כעת, חברי </w:t>
      </w:r>
      <w:bookmarkStart w:id="1549" w:name="_ETM_Q3_214968"/>
      <w:bookmarkEnd w:id="1549"/>
      <w:r>
        <w:rPr>
          <w:rFonts w:hint="cs"/>
          <w:rtl/>
          <w:lang w:eastAsia="he-IL"/>
        </w:rPr>
        <w:t>הכנסת, אנחנו</w:t>
      </w:r>
      <w:bookmarkStart w:id="1550" w:name="_ETM_Q3_215140"/>
      <w:bookmarkEnd w:id="1550"/>
      <w:r>
        <w:rPr>
          <w:rtl/>
        </w:rPr>
        <w:t xml:space="preserve"> </w:t>
      </w:r>
      <w:bookmarkStart w:id="1551" w:name="_ETM_Q3_219750"/>
      <w:bookmarkEnd w:id="1551"/>
      <w:r>
        <w:rPr>
          <w:rtl/>
        </w:rPr>
        <w:t xml:space="preserve">נעבור </w:t>
      </w:r>
      <w:bookmarkStart w:id="1552" w:name="_ETM_Q3_220079"/>
      <w:bookmarkEnd w:id="1552"/>
      <w:r>
        <w:rPr>
          <w:rtl/>
        </w:rPr>
        <w:t xml:space="preserve">לנושא </w:t>
      </w:r>
      <w:bookmarkStart w:id="1553" w:name="_ETM_Q3_220500"/>
      <w:bookmarkEnd w:id="1553"/>
      <w:r>
        <w:rPr>
          <w:rtl/>
        </w:rPr>
        <w:t xml:space="preserve">הבא </w:t>
      </w:r>
      <w:bookmarkStart w:id="1554" w:name="_ETM_Q3_220739"/>
      <w:bookmarkEnd w:id="1554"/>
      <w:r>
        <w:rPr>
          <w:rtl/>
        </w:rPr>
        <w:t xml:space="preserve">על </w:t>
      </w:r>
      <w:bookmarkStart w:id="1555" w:name="_ETM_Q3_220950"/>
      <w:bookmarkEnd w:id="1555"/>
      <w:r>
        <w:rPr>
          <w:rtl/>
        </w:rPr>
        <w:t>סדר</w:t>
      </w:r>
      <w:bookmarkStart w:id="1556" w:name="_ETM_Q3_221250"/>
      <w:bookmarkStart w:id="1557" w:name="_ETM_Q3_212610"/>
      <w:bookmarkEnd w:id="1556"/>
      <w:bookmarkEnd w:id="1557"/>
      <w:r>
        <w:rPr>
          <w:rFonts w:hint="cs"/>
          <w:rtl/>
        </w:rPr>
        <w:t>-</w:t>
      </w:r>
      <w:r>
        <w:rPr>
          <w:rtl/>
        </w:rPr>
        <w:t>היום</w:t>
      </w:r>
      <w:r>
        <w:rPr>
          <w:rFonts w:hint="cs"/>
          <w:rtl/>
        </w:rPr>
        <w:t>,</w:t>
      </w:r>
      <w:r>
        <w:rPr>
          <w:rtl/>
        </w:rPr>
        <w:t xml:space="preserve"> </w:t>
      </w:r>
      <w:bookmarkStart w:id="1558" w:name="_ETM_Q3_221979"/>
      <w:bookmarkEnd w:id="1558"/>
      <w:r>
        <w:rPr>
          <w:rtl/>
        </w:rPr>
        <w:t>והוא</w:t>
      </w:r>
      <w:bookmarkStart w:id="1559" w:name="_ETM_Q3_219780"/>
      <w:bookmarkStart w:id="1560" w:name="_ETM_Q3_222370"/>
      <w:bookmarkEnd w:id="1559"/>
      <w:bookmarkEnd w:id="1560"/>
      <w:r>
        <w:rPr>
          <w:rFonts w:hint="cs"/>
          <w:rtl/>
        </w:rPr>
        <w:t xml:space="preserve"> </w:t>
      </w:r>
      <w:r>
        <w:rPr>
          <w:rtl/>
        </w:rPr>
        <w:t xml:space="preserve">בחירת </w:t>
      </w:r>
      <w:bookmarkStart w:id="1561" w:name="_ETM_Q3_222969"/>
      <w:bookmarkEnd w:id="1561"/>
      <w:r>
        <w:rPr>
          <w:rtl/>
        </w:rPr>
        <w:t xml:space="preserve">נציגי </w:t>
      </w:r>
      <w:bookmarkStart w:id="1562" w:name="_ETM_Q3_223449"/>
      <w:bookmarkEnd w:id="1562"/>
      <w:r>
        <w:rPr>
          <w:rtl/>
        </w:rPr>
        <w:t xml:space="preserve">הכנסת </w:t>
      </w:r>
      <w:bookmarkStart w:id="1563" w:name="_ETM_Q3_223960"/>
      <w:bookmarkEnd w:id="1563"/>
      <w:r>
        <w:rPr>
          <w:rtl/>
        </w:rPr>
        <w:t>לוועד</w:t>
      </w:r>
      <w:r>
        <w:rPr>
          <w:rFonts w:hint="cs"/>
          <w:rtl/>
        </w:rPr>
        <w:t>ו</w:t>
      </w:r>
      <w:r>
        <w:rPr>
          <w:rtl/>
        </w:rPr>
        <w:t xml:space="preserve">ת </w:t>
      </w:r>
      <w:bookmarkStart w:id="1564" w:name="_ETM_Q3_224440"/>
      <w:bookmarkEnd w:id="1564"/>
      <w:r>
        <w:rPr>
          <w:rtl/>
        </w:rPr>
        <w:t xml:space="preserve">המינויים </w:t>
      </w:r>
      <w:bookmarkStart w:id="1565" w:name="_ETM_Q3_224920"/>
      <w:bookmarkEnd w:id="1565"/>
      <w:r>
        <w:rPr>
          <w:rtl/>
        </w:rPr>
        <w:t xml:space="preserve">לנושאי </w:t>
      </w:r>
      <w:bookmarkStart w:id="1566" w:name="_ETM_Q3_225399"/>
      <w:bookmarkStart w:id="1567" w:name="_ETM_Q3_221090"/>
      <w:bookmarkEnd w:id="1566"/>
      <w:bookmarkEnd w:id="1567"/>
      <w:r>
        <w:rPr>
          <w:rtl/>
        </w:rPr>
        <w:t xml:space="preserve">משרה </w:t>
      </w:r>
      <w:bookmarkStart w:id="1568" w:name="_ETM_Q3_225850"/>
      <w:bookmarkEnd w:id="1568"/>
      <w:r>
        <w:rPr>
          <w:rtl/>
        </w:rPr>
        <w:t>שיפוטית</w:t>
      </w:r>
      <w:r>
        <w:rPr>
          <w:rFonts w:hint="cs"/>
          <w:rtl/>
        </w:rPr>
        <w:t>.</w:t>
      </w:r>
      <w:bookmarkStart w:id="1569" w:name="_ETM_Q3_223910"/>
      <w:bookmarkEnd w:id="1569"/>
      <w:r>
        <w:rPr>
          <w:rtl/>
        </w:rPr>
        <w:t xml:space="preserve"> </w:t>
      </w:r>
      <w:bookmarkStart w:id="1570" w:name="_ETM_Q3_227149"/>
      <w:bookmarkEnd w:id="1570"/>
      <w:r>
        <w:rPr>
          <w:rtl/>
        </w:rPr>
        <w:t xml:space="preserve">אני </w:t>
      </w:r>
      <w:bookmarkStart w:id="1571" w:name="_ETM_Q3_228800"/>
      <w:bookmarkEnd w:id="1571"/>
      <w:r>
        <w:rPr>
          <w:rtl/>
        </w:rPr>
        <w:t xml:space="preserve">אקריא </w:t>
      </w:r>
      <w:bookmarkStart w:id="1572" w:name="_ETM_Q3_229249"/>
      <w:bookmarkEnd w:id="1572"/>
      <w:r>
        <w:rPr>
          <w:rtl/>
        </w:rPr>
        <w:t xml:space="preserve">כעת </w:t>
      </w:r>
      <w:bookmarkStart w:id="1573" w:name="_ETM_Q3_229940"/>
      <w:bookmarkEnd w:id="1573"/>
      <w:r>
        <w:rPr>
          <w:rtl/>
        </w:rPr>
        <w:t xml:space="preserve">את </w:t>
      </w:r>
      <w:bookmarkStart w:id="1574" w:name="_ETM_Q3_230120"/>
      <w:bookmarkEnd w:id="1574"/>
      <w:r>
        <w:rPr>
          <w:rtl/>
        </w:rPr>
        <w:t xml:space="preserve">מה </w:t>
      </w:r>
      <w:bookmarkStart w:id="1575" w:name="_ETM_Q3_230329"/>
      <w:bookmarkEnd w:id="1575"/>
      <w:r>
        <w:rPr>
          <w:rtl/>
        </w:rPr>
        <w:t xml:space="preserve">שהולך </w:t>
      </w:r>
      <w:bookmarkStart w:id="1576" w:name="_ETM_Q3_230780"/>
      <w:bookmarkEnd w:id="1576"/>
      <w:r>
        <w:rPr>
          <w:rtl/>
        </w:rPr>
        <w:t xml:space="preserve">להתחולל </w:t>
      </w:r>
      <w:bookmarkStart w:id="1577" w:name="_ETM_Q3_231440"/>
      <w:bookmarkEnd w:id="1577"/>
      <w:r>
        <w:rPr>
          <w:rtl/>
        </w:rPr>
        <w:t>כ</w:t>
      </w:r>
      <w:r>
        <w:rPr>
          <w:rFonts w:hint="cs"/>
          <w:rtl/>
        </w:rPr>
        <w:t>א</w:t>
      </w:r>
      <w:r>
        <w:rPr>
          <w:rtl/>
        </w:rPr>
        <w:t>ן</w:t>
      </w:r>
      <w:r>
        <w:rPr>
          <w:rFonts w:hint="cs"/>
          <w:rtl/>
        </w:rPr>
        <w:t>,</w:t>
      </w:r>
      <w:r>
        <w:rPr>
          <w:rtl/>
        </w:rPr>
        <w:t xml:space="preserve"> </w:t>
      </w:r>
      <w:bookmarkStart w:id="1578" w:name="_ETM_Q3_232469"/>
      <w:bookmarkEnd w:id="1578"/>
      <w:r>
        <w:rPr>
          <w:rtl/>
        </w:rPr>
        <w:t xml:space="preserve">ואנחנו </w:t>
      </w:r>
      <w:bookmarkStart w:id="1579" w:name="_ETM_Q3_232860"/>
      <w:bookmarkEnd w:id="1579"/>
      <w:r>
        <w:rPr>
          <w:rtl/>
        </w:rPr>
        <w:t xml:space="preserve">כמובן </w:t>
      </w:r>
      <w:bookmarkStart w:id="1580" w:name="_ETM_Q3_233250"/>
      <w:bookmarkStart w:id="1581" w:name="_ETM_Q3_230790"/>
      <w:bookmarkEnd w:id="1580"/>
      <w:bookmarkEnd w:id="1581"/>
      <w:r>
        <w:rPr>
          <w:rFonts w:hint="cs"/>
          <w:rtl/>
        </w:rPr>
        <w:t>נ</w:t>
      </w:r>
      <w:r>
        <w:rPr>
          <w:rtl/>
        </w:rPr>
        <w:t xml:space="preserve">עביר </w:t>
      </w:r>
      <w:bookmarkStart w:id="1582" w:name="_ETM_Q3_233640"/>
      <w:bookmarkEnd w:id="1582"/>
      <w:r>
        <w:rPr>
          <w:rtl/>
        </w:rPr>
        <w:t xml:space="preserve">את </w:t>
      </w:r>
      <w:bookmarkStart w:id="1583" w:name="_ETM_Q3_233730"/>
      <w:bookmarkEnd w:id="1583"/>
      <w:r>
        <w:rPr>
          <w:rtl/>
        </w:rPr>
        <w:t xml:space="preserve">הדברים </w:t>
      </w:r>
      <w:bookmarkStart w:id="1584" w:name="_ETM_Q3_234120"/>
      <w:bookmarkEnd w:id="1584"/>
      <w:r>
        <w:rPr>
          <w:rtl/>
        </w:rPr>
        <w:t xml:space="preserve">גם </w:t>
      </w:r>
      <w:bookmarkStart w:id="1585" w:name="_ETM_Q3_234360"/>
      <w:bookmarkEnd w:id="1585"/>
      <w:r>
        <w:rPr>
          <w:rtl/>
        </w:rPr>
        <w:t xml:space="preserve">כתובים </w:t>
      </w:r>
      <w:bookmarkStart w:id="1586" w:name="_ETM_Q3_235199"/>
      <w:bookmarkEnd w:id="1586"/>
      <w:r>
        <w:rPr>
          <w:rtl/>
        </w:rPr>
        <w:t xml:space="preserve">לכל </w:t>
      </w:r>
      <w:bookmarkStart w:id="1587" w:name="_ETM_Q3_235649"/>
      <w:bookmarkEnd w:id="1587"/>
      <w:r>
        <w:rPr>
          <w:rtl/>
        </w:rPr>
        <w:t xml:space="preserve">חברי </w:t>
      </w:r>
      <w:bookmarkStart w:id="1588" w:name="_ETM_Q3_236039"/>
      <w:bookmarkEnd w:id="1588"/>
      <w:r>
        <w:rPr>
          <w:rtl/>
        </w:rPr>
        <w:t>הכנסת</w:t>
      </w:r>
      <w:r>
        <w:rPr>
          <w:rFonts w:hint="cs"/>
          <w:rtl/>
        </w:rPr>
        <w:t>,</w:t>
      </w:r>
      <w:r>
        <w:rPr>
          <w:rtl/>
        </w:rPr>
        <w:t xml:space="preserve"> </w:t>
      </w:r>
      <w:bookmarkStart w:id="1589" w:name="_ETM_Q3_237090"/>
      <w:bookmarkEnd w:id="1589"/>
      <w:r>
        <w:rPr>
          <w:rtl/>
        </w:rPr>
        <w:t xml:space="preserve">כי </w:t>
      </w:r>
      <w:bookmarkStart w:id="1590" w:name="_ETM_Q3_237270"/>
      <w:bookmarkEnd w:id="1590"/>
      <w:r>
        <w:rPr>
          <w:rtl/>
        </w:rPr>
        <w:t xml:space="preserve">אני </w:t>
      </w:r>
      <w:bookmarkStart w:id="1591" w:name="_ETM_Q3_237390"/>
      <w:bookmarkEnd w:id="1591"/>
      <w:r>
        <w:rPr>
          <w:rtl/>
        </w:rPr>
        <w:t xml:space="preserve">רואה </w:t>
      </w:r>
      <w:bookmarkStart w:id="1592" w:name="_ETM_Q3_237540"/>
      <w:bookmarkEnd w:id="1592"/>
      <w:r>
        <w:rPr>
          <w:rtl/>
        </w:rPr>
        <w:t xml:space="preserve">שהנוכחות </w:t>
      </w:r>
      <w:bookmarkStart w:id="1593" w:name="_ETM_Q3_238140"/>
      <w:bookmarkEnd w:id="1593"/>
      <w:r>
        <w:rPr>
          <w:rtl/>
        </w:rPr>
        <w:t xml:space="preserve">פה </w:t>
      </w:r>
      <w:bookmarkStart w:id="1594" w:name="_ETM_Q3_238290"/>
      <w:bookmarkEnd w:id="1594"/>
      <w:r>
        <w:rPr>
          <w:rtl/>
        </w:rPr>
        <w:t xml:space="preserve">איננה </w:t>
      </w:r>
      <w:bookmarkStart w:id="1595" w:name="_ETM_Q3_238649"/>
      <w:bookmarkEnd w:id="1595"/>
      <w:r>
        <w:rPr>
          <w:rtl/>
        </w:rPr>
        <w:t>מלאה</w:t>
      </w:r>
      <w:r>
        <w:rPr>
          <w:rFonts w:hint="cs"/>
          <w:rtl/>
        </w:rPr>
        <w:t>.</w:t>
      </w:r>
      <w:bookmarkStart w:id="1596" w:name="_ETM_Q3_240399"/>
      <w:bookmarkStart w:id="1597" w:name="_ETM_Q3_241811"/>
      <w:bookmarkEnd w:id="1596"/>
      <w:bookmarkEnd w:id="1597"/>
    </w:p>
    <w:p w:rsidR="00D718D8" w:rsidRDefault="00D718D8" w:rsidP="00392CD9">
      <w:pPr>
        <w:rPr>
          <w:rtl/>
        </w:rPr>
      </w:pPr>
      <w:bookmarkStart w:id="1598" w:name="_ETM_Q3_241924"/>
      <w:bookmarkEnd w:id="1598"/>
    </w:p>
    <w:p w:rsidR="00D718D8" w:rsidRDefault="00D718D8" w:rsidP="00392CD9">
      <w:pPr>
        <w:rPr>
          <w:rtl/>
        </w:rPr>
      </w:pPr>
      <w:bookmarkStart w:id="1599" w:name="_ETM_Q3_242037"/>
      <w:bookmarkStart w:id="1600" w:name="_ETM_Q3_242082"/>
      <w:bookmarkStart w:id="1601" w:name="_ETM_Q3_237119"/>
      <w:bookmarkEnd w:id="1599"/>
      <w:bookmarkEnd w:id="1600"/>
      <w:bookmarkEnd w:id="1601"/>
      <w:r>
        <w:rPr>
          <w:rtl/>
        </w:rPr>
        <w:t xml:space="preserve">נוכח </w:t>
      </w:r>
      <w:bookmarkStart w:id="1602" w:name="_ETM_Q3_240789"/>
      <w:bookmarkEnd w:id="1602"/>
      <w:r>
        <w:rPr>
          <w:rtl/>
        </w:rPr>
        <w:t xml:space="preserve">תוצאות </w:t>
      </w:r>
      <w:bookmarkStart w:id="1603" w:name="_ETM_Q3_241359"/>
      <w:bookmarkEnd w:id="1603"/>
      <w:r>
        <w:rPr>
          <w:rtl/>
        </w:rPr>
        <w:t xml:space="preserve">הבחירות </w:t>
      </w:r>
      <w:bookmarkStart w:id="1604" w:name="_ETM_Q3_242049"/>
      <w:bookmarkEnd w:id="1604"/>
      <w:r>
        <w:rPr>
          <w:rtl/>
        </w:rPr>
        <w:t>ש</w:t>
      </w:r>
      <w:r>
        <w:rPr>
          <w:rFonts w:hint="cs"/>
          <w:rtl/>
        </w:rPr>
        <w:t>ה</w:t>
      </w:r>
      <w:r>
        <w:rPr>
          <w:rtl/>
        </w:rPr>
        <w:t xml:space="preserve">תקיימו </w:t>
      </w:r>
      <w:bookmarkStart w:id="1605" w:name="_ETM_Q3_242589"/>
      <w:bookmarkEnd w:id="1605"/>
      <w:r>
        <w:rPr>
          <w:rtl/>
        </w:rPr>
        <w:t xml:space="preserve">בחודש </w:t>
      </w:r>
      <w:bookmarkStart w:id="1606" w:name="_ETM_Q3_243069"/>
      <w:bookmarkEnd w:id="1606"/>
      <w:r>
        <w:rPr>
          <w:rtl/>
        </w:rPr>
        <w:t>שעבר</w:t>
      </w:r>
      <w:r>
        <w:rPr>
          <w:rFonts w:hint="cs"/>
          <w:rtl/>
        </w:rPr>
        <w:t>,</w:t>
      </w:r>
      <w:r>
        <w:rPr>
          <w:rtl/>
        </w:rPr>
        <w:t xml:space="preserve"> </w:t>
      </w:r>
      <w:bookmarkStart w:id="1607" w:name="_ETM_Q3_243489"/>
      <w:bookmarkEnd w:id="1607"/>
      <w:r>
        <w:rPr>
          <w:rtl/>
        </w:rPr>
        <w:t xml:space="preserve">ובהתאם </w:t>
      </w:r>
      <w:bookmarkStart w:id="1608" w:name="_ETM_Q3_243939"/>
      <w:bookmarkEnd w:id="1608"/>
      <w:r>
        <w:rPr>
          <w:rtl/>
        </w:rPr>
        <w:t xml:space="preserve">לסעיף </w:t>
      </w:r>
      <w:bookmarkStart w:id="1609" w:name="_ETM_Q3_244270"/>
      <w:bookmarkEnd w:id="1609"/>
      <w:r>
        <w:rPr>
          <w:rtl/>
        </w:rPr>
        <w:t xml:space="preserve">62 </w:t>
      </w:r>
      <w:bookmarkStart w:id="1610" w:name="_ETM_Q3_245079"/>
      <w:bookmarkEnd w:id="1610"/>
      <w:r>
        <w:rPr>
          <w:rtl/>
        </w:rPr>
        <w:t xml:space="preserve">לתקנון </w:t>
      </w:r>
      <w:bookmarkStart w:id="1611" w:name="_ETM_Q3_245619"/>
      <w:bookmarkEnd w:id="1611"/>
      <w:r>
        <w:rPr>
          <w:rtl/>
        </w:rPr>
        <w:t>הכנסת</w:t>
      </w:r>
      <w:r>
        <w:rPr>
          <w:rFonts w:hint="cs"/>
          <w:rtl/>
        </w:rPr>
        <w:t>,</w:t>
      </w:r>
      <w:r>
        <w:rPr>
          <w:rtl/>
        </w:rPr>
        <w:t xml:space="preserve"> </w:t>
      </w:r>
      <w:bookmarkStart w:id="1612" w:name="_ETM_Q3_246630"/>
      <w:bookmarkEnd w:id="1612"/>
      <w:r>
        <w:rPr>
          <w:rtl/>
        </w:rPr>
        <w:t xml:space="preserve">הכנסת </w:t>
      </w:r>
      <w:bookmarkStart w:id="1613" w:name="_ETM_Q3_247079"/>
      <w:bookmarkEnd w:id="1613"/>
      <w:r>
        <w:rPr>
          <w:rtl/>
        </w:rPr>
        <w:t xml:space="preserve">בוחרת </w:t>
      </w:r>
      <w:bookmarkStart w:id="1614" w:name="_ETM_Q3_247560"/>
      <w:bookmarkEnd w:id="1614"/>
      <w:r>
        <w:rPr>
          <w:rtl/>
        </w:rPr>
        <w:t xml:space="preserve">היום </w:t>
      </w:r>
      <w:bookmarkStart w:id="1615" w:name="_ETM_Q3_247799"/>
      <w:bookmarkEnd w:id="1615"/>
      <w:r>
        <w:rPr>
          <w:rtl/>
        </w:rPr>
        <w:t xml:space="preserve">את </w:t>
      </w:r>
      <w:bookmarkStart w:id="1616" w:name="_ETM_Q3_247920"/>
      <w:bookmarkEnd w:id="1616"/>
      <w:r>
        <w:rPr>
          <w:rtl/>
        </w:rPr>
        <w:t xml:space="preserve">נציגיה </w:t>
      </w:r>
      <w:bookmarkStart w:id="1617" w:name="_ETM_Q3_248549"/>
      <w:bookmarkEnd w:id="1617"/>
      <w:r>
        <w:rPr>
          <w:rtl/>
        </w:rPr>
        <w:t xml:space="preserve">הנותרים </w:t>
      </w:r>
      <w:bookmarkStart w:id="1618" w:name="_ETM_Q3_249560"/>
      <w:bookmarkEnd w:id="1618"/>
      <w:r>
        <w:rPr>
          <w:rtl/>
        </w:rPr>
        <w:t xml:space="preserve">בוועדות </w:t>
      </w:r>
      <w:bookmarkStart w:id="1619" w:name="_ETM_Q3_250190"/>
      <w:bookmarkEnd w:id="1619"/>
      <w:r>
        <w:rPr>
          <w:rtl/>
        </w:rPr>
        <w:t xml:space="preserve">המינויים </w:t>
      </w:r>
      <w:bookmarkStart w:id="1620" w:name="_ETM_Q3_250550"/>
      <w:bookmarkEnd w:id="1620"/>
      <w:r>
        <w:rPr>
          <w:rtl/>
        </w:rPr>
        <w:t xml:space="preserve">השונות </w:t>
      </w:r>
      <w:bookmarkStart w:id="1621" w:name="_ETM_Q3_250940"/>
      <w:bookmarkEnd w:id="1621"/>
      <w:r>
        <w:rPr>
          <w:rtl/>
        </w:rPr>
        <w:t xml:space="preserve">לפי </w:t>
      </w:r>
      <w:bookmarkStart w:id="1622" w:name="_ETM_Q3_251209"/>
      <w:bookmarkEnd w:id="1622"/>
      <w:r>
        <w:rPr>
          <w:rtl/>
        </w:rPr>
        <w:t xml:space="preserve">הפירוט </w:t>
      </w:r>
      <w:bookmarkStart w:id="1623" w:name="_ETM_Q3_251840"/>
      <w:bookmarkEnd w:id="1623"/>
      <w:r>
        <w:rPr>
          <w:rtl/>
        </w:rPr>
        <w:t>הבא</w:t>
      </w:r>
      <w:r>
        <w:rPr>
          <w:rFonts w:hint="cs"/>
          <w:rtl/>
        </w:rPr>
        <w:t>:</w:t>
      </w:r>
      <w:bookmarkStart w:id="1624" w:name="_ETM_Q3_249109"/>
      <w:bookmarkEnd w:id="1624"/>
      <w:r>
        <w:rPr>
          <w:rtl/>
        </w:rPr>
        <w:t xml:space="preserve"> </w:t>
      </w:r>
      <w:bookmarkStart w:id="1625" w:name="_ETM_Q3_253180"/>
      <w:bookmarkEnd w:id="1625"/>
      <w:r>
        <w:rPr>
          <w:rtl/>
        </w:rPr>
        <w:t xml:space="preserve">נציג </w:t>
      </w:r>
      <w:bookmarkStart w:id="1626" w:name="_ETM_Q3_253569"/>
      <w:bookmarkEnd w:id="1626"/>
      <w:r>
        <w:rPr>
          <w:rFonts w:hint="cs"/>
          <w:rtl/>
        </w:rPr>
        <w:t>אחד</w:t>
      </w:r>
      <w:r>
        <w:rPr>
          <w:rtl/>
        </w:rPr>
        <w:t xml:space="preserve"> </w:t>
      </w:r>
      <w:bookmarkStart w:id="1627" w:name="_ETM_Q3_253930"/>
      <w:bookmarkEnd w:id="1627"/>
      <w:r>
        <w:rPr>
          <w:rtl/>
        </w:rPr>
        <w:t xml:space="preserve">נוסף </w:t>
      </w:r>
      <w:bookmarkStart w:id="1628" w:name="_ETM_Q3_254990"/>
      <w:bookmarkEnd w:id="1628"/>
      <w:r>
        <w:rPr>
          <w:rtl/>
        </w:rPr>
        <w:t xml:space="preserve">בוועדה </w:t>
      </w:r>
      <w:bookmarkStart w:id="1629" w:name="_ETM_Q3_255439"/>
      <w:bookmarkEnd w:id="1629"/>
      <w:r>
        <w:rPr>
          <w:rtl/>
        </w:rPr>
        <w:t xml:space="preserve">לבחירת </w:t>
      </w:r>
      <w:bookmarkStart w:id="1630" w:name="_ETM_Q3_255950"/>
      <w:bookmarkEnd w:id="1630"/>
      <w:r>
        <w:rPr>
          <w:rtl/>
        </w:rPr>
        <w:t>שופטים</w:t>
      </w:r>
      <w:r>
        <w:rPr>
          <w:rFonts w:hint="cs"/>
          <w:rtl/>
        </w:rPr>
        <w:t>,</w:t>
      </w:r>
      <w:r>
        <w:rPr>
          <w:rtl/>
        </w:rPr>
        <w:t xml:space="preserve"> </w:t>
      </w:r>
      <w:bookmarkStart w:id="1631" w:name="_ETM_Q3_257150"/>
      <w:bookmarkEnd w:id="1631"/>
      <w:r>
        <w:rPr>
          <w:rtl/>
        </w:rPr>
        <w:t xml:space="preserve">נציג </w:t>
      </w:r>
      <w:bookmarkStart w:id="1632" w:name="_ETM_Q3_257690"/>
      <w:bookmarkEnd w:id="1632"/>
      <w:r>
        <w:rPr>
          <w:rFonts w:hint="cs"/>
          <w:rtl/>
        </w:rPr>
        <w:t>אחד</w:t>
      </w:r>
      <w:r>
        <w:rPr>
          <w:rtl/>
        </w:rPr>
        <w:t xml:space="preserve"> </w:t>
      </w:r>
      <w:bookmarkStart w:id="1633" w:name="_ETM_Q3_258170"/>
      <w:bookmarkEnd w:id="1633"/>
      <w:r>
        <w:rPr>
          <w:rtl/>
        </w:rPr>
        <w:t xml:space="preserve">נוסף </w:t>
      </w:r>
      <w:bookmarkStart w:id="1634" w:name="_ETM_Q3_258590"/>
      <w:bookmarkEnd w:id="1634"/>
      <w:r>
        <w:rPr>
          <w:rtl/>
        </w:rPr>
        <w:t xml:space="preserve">בוועדה </w:t>
      </w:r>
      <w:bookmarkStart w:id="1635" w:name="_ETM_Q3_259040"/>
      <w:bookmarkEnd w:id="1635"/>
      <w:r>
        <w:rPr>
          <w:rtl/>
        </w:rPr>
        <w:t xml:space="preserve">לבחירת </w:t>
      </w:r>
      <w:bookmarkStart w:id="1636" w:name="_ETM_Q3_259550"/>
      <w:bookmarkEnd w:id="1636"/>
      <w:r>
        <w:rPr>
          <w:rtl/>
        </w:rPr>
        <w:t>דיינים</w:t>
      </w:r>
      <w:r>
        <w:rPr>
          <w:rFonts w:hint="cs"/>
          <w:rtl/>
        </w:rPr>
        <w:t>,</w:t>
      </w:r>
      <w:r>
        <w:rPr>
          <w:rtl/>
        </w:rPr>
        <w:t xml:space="preserve"> </w:t>
      </w:r>
      <w:bookmarkStart w:id="1637" w:name="_ETM_Q3_260660"/>
      <w:bookmarkEnd w:id="1637"/>
      <w:r>
        <w:rPr>
          <w:rFonts w:hint="cs"/>
          <w:rtl/>
        </w:rPr>
        <w:t>שלושה</w:t>
      </w:r>
      <w:bookmarkStart w:id="1638" w:name="_ETM_Q3_258399"/>
      <w:bookmarkEnd w:id="1638"/>
      <w:r>
        <w:rPr>
          <w:rtl/>
        </w:rPr>
        <w:t xml:space="preserve"> </w:t>
      </w:r>
      <w:bookmarkStart w:id="1639" w:name="_ETM_Q3_261200"/>
      <w:bookmarkEnd w:id="1639"/>
      <w:r>
        <w:rPr>
          <w:rtl/>
        </w:rPr>
        <w:t xml:space="preserve">נציגים </w:t>
      </w:r>
      <w:bookmarkStart w:id="1640" w:name="_ETM_Q3_261770"/>
      <w:bookmarkEnd w:id="1640"/>
      <w:r>
        <w:rPr>
          <w:rtl/>
        </w:rPr>
        <w:t xml:space="preserve">בוועדה </w:t>
      </w:r>
      <w:bookmarkStart w:id="1641" w:name="_ETM_Q3_262220"/>
      <w:bookmarkEnd w:id="1641"/>
      <w:r>
        <w:rPr>
          <w:rtl/>
        </w:rPr>
        <w:t xml:space="preserve">לבחירת </w:t>
      </w:r>
      <w:bookmarkStart w:id="1642" w:name="_ETM_Q3_262760"/>
      <w:bookmarkEnd w:id="1642"/>
      <w:r>
        <w:rPr>
          <w:rtl/>
        </w:rPr>
        <w:t>קאדים</w:t>
      </w:r>
      <w:r>
        <w:rPr>
          <w:rFonts w:hint="cs"/>
          <w:rtl/>
        </w:rPr>
        <w:t>,</w:t>
      </w:r>
      <w:r>
        <w:rPr>
          <w:rtl/>
        </w:rPr>
        <w:t xml:space="preserve"> </w:t>
      </w:r>
      <w:bookmarkStart w:id="1643" w:name="_ETM_Q3_263780"/>
      <w:bookmarkStart w:id="1644" w:name="_ETM_Q3_257010"/>
      <w:bookmarkEnd w:id="1643"/>
      <w:bookmarkEnd w:id="1644"/>
      <w:r>
        <w:rPr>
          <w:rtl/>
        </w:rPr>
        <w:t xml:space="preserve">ושני </w:t>
      </w:r>
      <w:bookmarkStart w:id="1645" w:name="_ETM_Q3_264230"/>
      <w:bookmarkEnd w:id="1645"/>
      <w:r>
        <w:rPr>
          <w:rtl/>
        </w:rPr>
        <w:t xml:space="preserve">נציגים </w:t>
      </w:r>
      <w:bookmarkStart w:id="1646" w:name="_ETM_Q3_264770"/>
      <w:bookmarkEnd w:id="1646"/>
      <w:r>
        <w:rPr>
          <w:rtl/>
        </w:rPr>
        <w:t xml:space="preserve">שאינם </w:t>
      </w:r>
      <w:bookmarkStart w:id="1647" w:name="_ETM_Q3_265340"/>
      <w:bookmarkEnd w:id="1647"/>
      <w:r>
        <w:rPr>
          <w:rtl/>
        </w:rPr>
        <w:t xml:space="preserve">חברי </w:t>
      </w:r>
      <w:bookmarkStart w:id="1648" w:name="_ETM_Q3_265700"/>
      <w:bookmarkEnd w:id="1648"/>
      <w:r>
        <w:rPr>
          <w:rtl/>
        </w:rPr>
        <w:t xml:space="preserve">כנסת </w:t>
      </w:r>
      <w:bookmarkStart w:id="1649" w:name="_ETM_Q3_266150"/>
      <w:bookmarkEnd w:id="1649"/>
      <w:r>
        <w:rPr>
          <w:rtl/>
        </w:rPr>
        <w:t xml:space="preserve">בוועדת </w:t>
      </w:r>
      <w:bookmarkStart w:id="1650" w:name="_ETM_Q3_266600"/>
      <w:bookmarkEnd w:id="1650"/>
      <w:r>
        <w:rPr>
          <w:rtl/>
        </w:rPr>
        <w:t xml:space="preserve">המינויים </w:t>
      </w:r>
      <w:bookmarkStart w:id="1651" w:name="_ETM_Q3_267020"/>
      <w:bookmarkEnd w:id="1651"/>
      <w:r>
        <w:rPr>
          <w:rtl/>
        </w:rPr>
        <w:t xml:space="preserve">לקאדים </w:t>
      </w:r>
      <w:bookmarkStart w:id="1652" w:name="_ETM_Q3_267650"/>
      <w:bookmarkEnd w:id="1652"/>
      <w:proofErr w:type="spellStart"/>
      <w:r>
        <w:rPr>
          <w:rtl/>
        </w:rPr>
        <w:t>מד</w:t>
      </w:r>
      <w:bookmarkStart w:id="1653" w:name="_ETM_Q3_264241"/>
      <w:bookmarkEnd w:id="1653"/>
      <w:r>
        <w:rPr>
          <w:rFonts w:hint="cs"/>
          <w:rtl/>
        </w:rPr>
        <w:t>'</w:t>
      </w:r>
      <w:r>
        <w:rPr>
          <w:rtl/>
        </w:rPr>
        <w:t>הב</w:t>
      </w:r>
      <w:proofErr w:type="spellEnd"/>
      <w:r>
        <w:rPr>
          <w:rFonts w:hint="cs"/>
          <w:rtl/>
        </w:rPr>
        <w:t>.</w:t>
      </w:r>
      <w:r>
        <w:rPr>
          <w:rtl/>
        </w:rPr>
        <w:t xml:space="preserve"> </w:t>
      </w:r>
      <w:bookmarkStart w:id="1654" w:name="_ETM_Q3_269030"/>
      <w:bookmarkEnd w:id="1654"/>
      <w:r>
        <w:rPr>
          <w:rtl/>
        </w:rPr>
        <w:t xml:space="preserve">הודעה </w:t>
      </w:r>
      <w:bookmarkStart w:id="1655" w:name="_ETM_Q3_269480"/>
      <w:bookmarkEnd w:id="1655"/>
      <w:r>
        <w:rPr>
          <w:rtl/>
        </w:rPr>
        <w:t xml:space="preserve">על </w:t>
      </w:r>
      <w:bookmarkStart w:id="1656" w:name="_ETM_Q3_269569"/>
      <w:bookmarkEnd w:id="1656"/>
      <w:r>
        <w:rPr>
          <w:rtl/>
        </w:rPr>
        <w:t xml:space="preserve">מועד </w:t>
      </w:r>
      <w:bookmarkStart w:id="1657" w:name="_ETM_Q3_269840"/>
      <w:bookmarkEnd w:id="1657"/>
      <w:r>
        <w:rPr>
          <w:rtl/>
        </w:rPr>
        <w:t xml:space="preserve">הבחירות </w:t>
      </w:r>
      <w:bookmarkStart w:id="1658" w:name="_ETM_Q3_270230"/>
      <w:bookmarkEnd w:id="1658"/>
      <w:r>
        <w:rPr>
          <w:rtl/>
        </w:rPr>
        <w:t xml:space="preserve">נמסרה </w:t>
      </w:r>
      <w:bookmarkStart w:id="1659" w:name="_ETM_Q3_270650"/>
      <w:bookmarkEnd w:id="1659"/>
      <w:r>
        <w:rPr>
          <w:rtl/>
        </w:rPr>
        <w:t xml:space="preserve">לחברי </w:t>
      </w:r>
      <w:bookmarkStart w:id="1660" w:name="_ETM_Q3_271069"/>
      <w:bookmarkEnd w:id="1660"/>
      <w:r>
        <w:rPr>
          <w:rtl/>
        </w:rPr>
        <w:t xml:space="preserve">הכנסת </w:t>
      </w:r>
      <w:bookmarkStart w:id="1661" w:name="_ETM_Q3_271430"/>
      <w:bookmarkEnd w:id="1661"/>
      <w:r>
        <w:rPr>
          <w:rtl/>
        </w:rPr>
        <w:t xml:space="preserve">כנדרש </w:t>
      </w:r>
      <w:bookmarkStart w:id="1662" w:name="_ETM_Q3_272000"/>
      <w:bookmarkEnd w:id="1662"/>
      <w:r>
        <w:rPr>
          <w:rtl/>
        </w:rPr>
        <w:t xml:space="preserve">ביום </w:t>
      </w:r>
      <w:bookmarkStart w:id="1663" w:name="_ETM_Q3_272270"/>
      <w:bookmarkStart w:id="1664" w:name="_ETM_Q3_272735"/>
      <w:bookmarkStart w:id="1665" w:name="_ETM_Q3_273200"/>
      <w:bookmarkStart w:id="1666" w:name="_ETM_Q3_273709"/>
      <w:bookmarkEnd w:id="1663"/>
      <w:bookmarkEnd w:id="1664"/>
      <w:bookmarkEnd w:id="1665"/>
      <w:bookmarkEnd w:id="1666"/>
      <w:r>
        <w:rPr>
          <w:rFonts w:hint="cs"/>
          <w:rtl/>
        </w:rPr>
        <w:t>27</w:t>
      </w:r>
      <w:bookmarkStart w:id="1667" w:name="_ETM_Q3_268411"/>
      <w:bookmarkEnd w:id="1667"/>
      <w:r>
        <w:rPr>
          <w:rFonts w:hint="cs"/>
          <w:rtl/>
        </w:rPr>
        <w:t xml:space="preserve"> ביוני 2023.</w:t>
      </w:r>
      <w:r>
        <w:rPr>
          <w:rtl/>
        </w:rPr>
        <w:t xml:space="preserve"> </w:t>
      </w:r>
      <w:bookmarkStart w:id="1668" w:name="_ETM_Q3_275430"/>
      <w:bookmarkEnd w:id="1668"/>
      <w:r>
        <w:rPr>
          <w:rtl/>
        </w:rPr>
        <w:t xml:space="preserve">הבחירה </w:t>
      </w:r>
      <w:bookmarkStart w:id="1669" w:name="_ETM_Q3_276000"/>
      <w:bookmarkEnd w:id="1669"/>
      <w:r>
        <w:rPr>
          <w:rtl/>
        </w:rPr>
        <w:t xml:space="preserve">לכל </w:t>
      </w:r>
      <w:bookmarkStart w:id="1670" w:name="_ETM_Q3_276479"/>
      <w:bookmarkEnd w:id="1670"/>
      <w:r>
        <w:rPr>
          <w:rFonts w:hint="cs"/>
          <w:rtl/>
        </w:rPr>
        <w:t>א</w:t>
      </w:r>
      <w:bookmarkStart w:id="1671" w:name="_ETM_Q3_273621"/>
      <w:bookmarkEnd w:id="1671"/>
      <w:r>
        <w:rPr>
          <w:rFonts w:hint="cs"/>
          <w:rtl/>
        </w:rPr>
        <w:t>רבע</w:t>
      </w:r>
      <w:r>
        <w:rPr>
          <w:rtl/>
        </w:rPr>
        <w:t xml:space="preserve"> </w:t>
      </w:r>
      <w:bookmarkStart w:id="1672" w:name="_ETM_Q3_276840"/>
      <w:bookmarkEnd w:id="1672"/>
      <w:r>
        <w:rPr>
          <w:rtl/>
        </w:rPr>
        <w:t xml:space="preserve">הוועדות </w:t>
      </w:r>
      <w:bookmarkStart w:id="1673" w:name="_ETM_Q3_277409"/>
      <w:bookmarkEnd w:id="1673"/>
      <w:r>
        <w:rPr>
          <w:rtl/>
        </w:rPr>
        <w:t>ת</w:t>
      </w:r>
      <w:r>
        <w:rPr>
          <w:rFonts w:hint="cs"/>
          <w:rtl/>
        </w:rPr>
        <w:t>י</w:t>
      </w:r>
      <w:r>
        <w:rPr>
          <w:rtl/>
        </w:rPr>
        <w:t xml:space="preserve">עשה </w:t>
      </w:r>
      <w:bookmarkStart w:id="1674" w:name="_ETM_Q3_277799"/>
      <w:bookmarkEnd w:id="1674"/>
      <w:r>
        <w:rPr>
          <w:rtl/>
        </w:rPr>
        <w:t xml:space="preserve">על </w:t>
      </w:r>
      <w:bookmarkStart w:id="1675" w:name="_ETM_Q3_277920"/>
      <w:bookmarkEnd w:id="1675"/>
      <w:r>
        <w:rPr>
          <w:rtl/>
        </w:rPr>
        <w:t xml:space="preserve">גבי </w:t>
      </w:r>
      <w:bookmarkStart w:id="1676" w:name="_ETM_Q3_278250"/>
      <w:bookmarkEnd w:id="1676"/>
      <w:r>
        <w:rPr>
          <w:rtl/>
        </w:rPr>
        <w:t xml:space="preserve">טופס </w:t>
      </w:r>
      <w:bookmarkStart w:id="1677" w:name="_ETM_Q3_278880"/>
      <w:bookmarkEnd w:id="1677"/>
      <w:r>
        <w:rPr>
          <w:rFonts w:hint="cs"/>
          <w:rtl/>
        </w:rPr>
        <w:t>אחד,</w:t>
      </w:r>
      <w:r>
        <w:rPr>
          <w:rtl/>
        </w:rPr>
        <w:t xml:space="preserve"> </w:t>
      </w:r>
      <w:bookmarkStart w:id="1678" w:name="_ETM_Q3_280049"/>
      <w:bookmarkEnd w:id="1678"/>
      <w:r>
        <w:rPr>
          <w:rtl/>
        </w:rPr>
        <w:t xml:space="preserve">ואני </w:t>
      </w:r>
      <w:bookmarkStart w:id="1679" w:name="_ETM_Q3_280319"/>
      <w:bookmarkEnd w:id="1679"/>
      <w:r>
        <w:rPr>
          <w:rtl/>
        </w:rPr>
        <w:t xml:space="preserve">מבקש </w:t>
      </w:r>
      <w:bookmarkStart w:id="1680" w:name="_ETM_Q3_280709"/>
      <w:bookmarkEnd w:id="1680"/>
      <w:r>
        <w:rPr>
          <w:rtl/>
        </w:rPr>
        <w:t xml:space="preserve">להסביר </w:t>
      </w:r>
      <w:bookmarkStart w:id="1681" w:name="_ETM_Q3_281400"/>
      <w:bookmarkEnd w:id="1681"/>
      <w:r>
        <w:rPr>
          <w:rtl/>
        </w:rPr>
        <w:t xml:space="preserve">על </w:t>
      </w:r>
      <w:bookmarkStart w:id="1682" w:name="_ETM_Q3_281610"/>
      <w:bookmarkEnd w:id="1682"/>
      <w:r>
        <w:rPr>
          <w:rtl/>
        </w:rPr>
        <w:t xml:space="preserve">אופן </w:t>
      </w:r>
      <w:bookmarkStart w:id="1683" w:name="_ETM_Q3_281970"/>
      <w:bookmarkEnd w:id="1683"/>
      <w:r>
        <w:rPr>
          <w:rtl/>
        </w:rPr>
        <w:t xml:space="preserve">מילוי </w:t>
      </w:r>
      <w:bookmarkStart w:id="1684" w:name="_ETM_Q3_282240"/>
      <w:bookmarkEnd w:id="1684"/>
      <w:r>
        <w:rPr>
          <w:rtl/>
        </w:rPr>
        <w:t>הטופס</w:t>
      </w:r>
      <w:r>
        <w:rPr>
          <w:rFonts w:hint="cs"/>
          <w:rtl/>
        </w:rPr>
        <w:t>.</w:t>
      </w:r>
      <w:bookmarkStart w:id="1685" w:name="_ETM_Q3_282780"/>
      <w:bookmarkEnd w:id="1685"/>
    </w:p>
    <w:p w:rsidR="00D718D8" w:rsidRDefault="00D718D8" w:rsidP="00392CD9">
      <w:pPr>
        <w:rPr>
          <w:rtl/>
        </w:rPr>
      </w:pPr>
    </w:p>
    <w:p w:rsidR="00D718D8" w:rsidRDefault="00D718D8" w:rsidP="0084663F">
      <w:pPr>
        <w:rPr>
          <w:rtl/>
        </w:rPr>
      </w:pPr>
      <w:r>
        <w:rPr>
          <w:rFonts w:hint="cs"/>
          <w:rtl/>
        </w:rPr>
        <w:t>אנא,</w:t>
      </w:r>
      <w:bookmarkStart w:id="1686" w:name="_ETM_Q3_279912"/>
      <w:bookmarkEnd w:id="1686"/>
      <w:r>
        <w:rPr>
          <w:rtl/>
        </w:rPr>
        <w:t xml:space="preserve"> </w:t>
      </w:r>
      <w:bookmarkStart w:id="1687" w:name="_ETM_Q3_283020"/>
      <w:bookmarkEnd w:id="1687"/>
      <w:r>
        <w:rPr>
          <w:rtl/>
        </w:rPr>
        <w:t xml:space="preserve">מזכיר </w:t>
      </w:r>
      <w:bookmarkStart w:id="1688" w:name="_ETM_Q3_283350"/>
      <w:bookmarkEnd w:id="1688"/>
      <w:r>
        <w:rPr>
          <w:rtl/>
        </w:rPr>
        <w:t>הכנסת</w:t>
      </w:r>
      <w:r>
        <w:rPr>
          <w:rFonts w:hint="cs"/>
          <w:rtl/>
        </w:rPr>
        <w:t>,</w:t>
      </w:r>
      <w:r>
        <w:rPr>
          <w:rtl/>
        </w:rPr>
        <w:t xml:space="preserve"> </w:t>
      </w:r>
      <w:bookmarkStart w:id="1689" w:name="_ETM_Q3_283709"/>
      <w:bookmarkEnd w:id="1689"/>
      <w:r>
        <w:rPr>
          <w:rtl/>
        </w:rPr>
        <w:t xml:space="preserve">תן </w:t>
      </w:r>
      <w:bookmarkStart w:id="1690" w:name="_ETM_Q3_283920"/>
      <w:bookmarkEnd w:id="1690"/>
      <w:r>
        <w:rPr>
          <w:rtl/>
        </w:rPr>
        <w:t xml:space="preserve">לי </w:t>
      </w:r>
      <w:bookmarkStart w:id="1691" w:name="_ETM_Q3_284010"/>
      <w:bookmarkEnd w:id="1691"/>
      <w:r>
        <w:rPr>
          <w:rtl/>
        </w:rPr>
        <w:t xml:space="preserve">טופס </w:t>
      </w:r>
      <w:bookmarkStart w:id="1692" w:name="_ETM_Q3_284369"/>
      <w:bookmarkStart w:id="1693" w:name="_ETM_Q3_280812"/>
      <w:bookmarkEnd w:id="1692"/>
      <w:bookmarkEnd w:id="1693"/>
      <w:r>
        <w:rPr>
          <w:rFonts w:hint="cs"/>
          <w:rtl/>
        </w:rPr>
        <w:t>אחד</w:t>
      </w:r>
      <w:r>
        <w:rPr>
          <w:rtl/>
        </w:rPr>
        <w:t xml:space="preserve"> </w:t>
      </w:r>
      <w:bookmarkStart w:id="1694" w:name="_ETM_Q3_285150"/>
      <w:bookmarkEnd w:id="1694"/>
      <w:r>
        <w:rPr>
          <w:rFonts w:hint="cs"/>
          <w:rtl/>
        </w:rPr>
        <w:t>ל</w:t>
      </w:r>
      <w:r>
        <w:rPr>
          <w:rtl/>
        </w:rPr>
        <w:t>ידיי</w:t>
      </w:r>
      <w:r>
        <w:rPr>
          <w:rFonts w:hint="cs"/>
          <w:rtl/>
        </w:rPr>
        <w:t>.</w:t>
      </w:r>
      <w:r>
        <w:rPr>
          <w:rtl/>
        </w:rPr>
        <w:t xml:space="preserve"> </w:t>
      </w:r>
      <w:bookmarkStart w:id="1695" w:name="_ETM_Q3_291080"/>
      <w:bookmarkEnd w:id="1695"/>
      <w:r>
        <w:rPr>
          <w:rtl/>
        </w:rPr>
        <w:t>תודה</w:t>
      </w:r>
      <w:bookmarkStart w:id="1696" w:name="_ETM_Q3_285032"/>
      <w:bookmarkEnd w:id="1696"/>
      <w:r>
        <w:rPr>
          <w:rFonts w:hint="cs"/>
          <w:rtl/>
        </w:rPr>
        <w:t>.</w:t>
      </w:r>
      <w:r>
        <w:rPr>
          <w:rtl/>
        </w:rPr>
        <w:t xml:space="preserve"> </w:t>
      </w:r>
      <w:bookmarkStart w:id="1697" w:name="_ETM_Q3_293950"/>
      <w:bookmarkEnd w:id="1697"/>
      <w:r>
        <w:rPr>
          <w:rtl/>
        </w:rPr>
        <w:t xml:space="preserve">לגבי </w:t>
      </w:r>
      <w:bookmarkStart w:id="1698" w:name="_ETM_Q3_294340"/>
      <w:bookmarkEnd w:id="1698"/>
      <w:r>
        <w:rPr>
          <w:rtl/>
        </w:rPr>
        <w:t xml:space="preserve">הוועדה </w:t>
      </w:r>
      <w:bookmarkStart w:id="1699" w:name="_ETM_Q3_294700"/>
      <w:bookmarkEnd w:id="1699"/>
      <w:r>
        <w:rPr>
          <w:rtl/>
        </w:rPr>
        <w:t xml:space="preserve">לבחירת </w:t>
      </w:r>
      <w:bookmarkStart w:id="1700" w:name="_ETM_Q3_295180"/>
      <w:bookmarkEnd w:id="1700"/>
      <w:r>
        <w:rPr>
          <w:rtl/>
        </w:rPr>
        <w:t>שופטים</w:t>
      </w:r>
      <w:r>
        <w:rPr>
          <w:rFonts w:hint="cs"/>
          <w:rtl/>
        </w:rPr>
        <w:t>,</w:t>
      </w:r>
      <w:r>
        <w:rPr>
          <w:rtl/>
        </w:rPr>
        <w:t xml:space="preserve"> </w:t>
      </w:r>
      <w:bookmarkStart w:id="1701" w:name="_ETM_Q3_295840"/>
      <w:bookmarkEnd w:id="1701"/>
      <w:r>
        <w:rPr>
          <w:rtl/>
        </w:rPr>
        <w:t>כזכור</w:t>
      </w:r>
      <w:r>
        <w:rPr>
          <w:rFonts w:hint="cs"/>
          <w:rtl/>
        </w:rPr>
        <w:t>,</w:t>
      </w:r>
      <w:bookmarkStart w:id="1702" w:name="_ETM_Q3_293202"/>
      <w:bookmarkEnd w:id="1702"/>
      <w:r>
        <w:rPr>
          <w:rtl/>
        </w:rPr>
        <w:t xml:space="preserve"> </w:t>
      </w:r>
      <w:bookmarkStart w:id="1703" w:name="_ETM_Q3_296409"/>
      <w:bookmarkEnd w:id="1703"/>
      <w:r>
        <w:rPr>
          <w:rtl/>
        </w:rPr>
        <w:t xml:space="preserve">בסיבוב </w:t>
      </w:r>
      <w:bookmarkStart w:id="1704" w:name="_ETM_Q3_296860"/>
      <w:bookmarkEnd w:id="1704"/>
      <w:r>
        <w:rPr>
          <w:rtl/>
        </w:rPr>
        <w:t xml:space="preserve">הקודם </w:t>
      </w:r>
      <w:bookmarkStart w:id="1705" w:name="_ETM_Q3_297280"/>
      <w:bookmarkEnd w:id="1705"/>
      <w:r>
        <w:rPr>
          <w:rtl/>
        </w:rPr>
        <w:t xml:space="preserve">נבחרה </w:t>
      </w:r>
      <w:bookmarkStart w:id="1706" w:name="_ETM_Q3_297820"/>
      <w:bookmarkEnd w:id="1706"/>
      <w:r>
        <w:rPr>
          <w:rtl/>
        </w:rPr>
        <w:t xml:space="preserve">חברת </w:t>
      </w:r>
      <w:bookmarkStart w:id="1707" w:name="_ETM_Q3_298210"/>
      <w:bookmarkEnd w:id="1707"/>
      <w:r>
        <w:rPr>
          <w:rtl/>
        </w:rPr>
        <w:t xml:space="preserve">הכנסת </w:t>
      </w:r>
      <w:bookmarkStart w:id="1708" w:name="_ETM_Q3_298600"/>
      <w:bookmarkEnd w:id="1708"/>
      <w:r>
        <w:rPr>
          <w:rtl/>
        </w:rPr>
        <w:t xml:space="preserve">קארין </w:t>
      </w:r>
      <w:bookmarkStart w:id="1709" w:name="_ETM_Q3_298900"/>
      <w:bookmarkEnd w:id="1709"/>
      <w:r>
        <w:rPr>
          <w:rtl/>
        </w:rPr>
        <w:t xml:space="preserve">אלהרר </w:t>
      </w:r>
      <w:bookmarkStart w:id="1710" w:name="_ETM_Q3_299320"/>
      <w:bookmarkEnd w:id="1710"/>
      <w:r w:rsidR="0084663F">
        <w:rPr>
          <w:rFonts w:hint="cs"/>
          <w:rtl/>
        </w:rPr>
        <w:t>ל</w:t>
      </w:r>
      <w:r>
        <w:rPr>
          <w:rtl/>
        </w:rPr>
        <w:t xml:space="preserve">נציגת </w:t>
      </w:r>
      <w:bookmarkStart w:id="1711" w:name="_ETM_Q3_299890"/>
      <w:bookmarkEnd w:id="1711"/>
      <w:r>
        <w:rPr>
          <w:rtl/>
        </w:rPr>
        <w:t xml:space="preserve">הכנסת </w:t>
      </w:r>
      <w:bookmarkStart w:id="1712" w:name="_ETM_Q3_300310"/>
      <w:bookmarkEnd w:id="1712"/>
      <w:r>
        <w:rPr>
          <w:rtl/>
        </w:rPr>
        <w:t>בוועדה</w:t>
      </w:r>
      <w:r>
        <w:rPr>
          <w:rFonts w:hint="cs"/>
          <w:rtl/>
        </w:rPr>
        <w:t>.</w:t>
      </w:r>
      <w:r>
        <w:rPr>
          <w:rtl/>
        </w:rPr>
        <w:t xml:space="preserve"> </w:t>
      </w:r>
      <w:bookmarkStart w:id="1713" w:name="_ETM_Q3_301320"/>
      <w:bookmarkEnd w:id="1713"/>
      <w:r>
        <w:rPr>
          <w:rtl/>
        </w:rPr>
        <w:t>לכן</w:t>
      </w:r>
      <w:r>
        <w:rPr>
          <w:rFonts w:hint="cs"/>
          <w:rtl/>
        </w:rPr>
        <w:t>,</w:t>
      </w:r>
      <w:bookmarkStart w:id="1714" w:name="_ETM_Q3_299483"/>
      <w:bookmarkEnd w:id="1714"/>
      <w:r>
        <w:rPr>
          <w:rtl/>
        </w:rPr>
        <w:t xml:space="preserve"> </w:t>
      </w:r>
      <w:bookmarkStart w:id="1715" w:name="_ETM_Q3_301829"/>
      <w:bookmarkEnd w:id="1715"/>
      <w:r>
        <w:rPr>
          <w:rtl/>
        </w:rPr>
        <w:t xml:space="preserve">על </w:t>
      </w:r>
      <w:bookmarkStart w:id="1716" w:name="_ETM_Q3_301979"/>
      <w:bookmarkEnd w:id="1716"/>
      <w:r>
        <w:rPr>
          <w:rtl/>
        </w:rPr>
        <w:t xml:space="preserve">הכנסת </w:t>
      </w:r>
      <w:bookmarkStart w:id="1717" w:name="_ETM_Q3_302399"/>
      <w:bookmarkEnd w:id="1717"/>
      <w:r>
        <w:rPr>
          <w:rtl/>
        </w:rPr>
        <w:t xml:space="preserve">לבחור </w:t>
      </w:r>
      <w:bookmarkStart w:id="1718" w:name="_ETM_Q3_302909"/>
      <w:bookmarkEnd w:id="1718"/>
      <w:r>
        <w:rPr>
          <w:rtl/>
        </w:rPr>
        <w:t xml:space="preserve">היום </w:t>
      </w:r>
      <w:bookmarkStart w:id="1719" w:name="_ETM_Q3_303240"/>
      <w:bookmarkEnd w:id="1719"/>
      <w:r>
        <w:rPr>
          <w:rtl/>
        </w:rPr>
        <w:t xml:space="preserve">נציג </w:t>
      </w:r>
      <w:bookmarkStart w:id="1720" w:name="_ETM_Q3_303840"/>
      <w:bookmarkEnd w:id="1720"/>
      <w:r>
        <w:rPr>
          <w:rFonts w:hint="cs"/>
          <w:rtl/>
        </w:rPr>
        <w:t>אחד</w:t>
      </w:r>
      <w:r>
        <w:rPr>
          <w:rtl/>
        </w:rPr>
        <w:t xml:space="preserve"> </w:t>
      </w:r>
      <w:bookmarkStart w:id="1721" w:name="_ETM_Q3_304590"/>
      <w:bookmarkEnd w:id="1721"/>
      <w:r>
        <w:rPr>
          <w:rtl/>
        </w:rPr>
        <w:t>נוסף</w:t>
      </w:r>
      <w:r>
        <w:rPr>
          <w:rFonts w:hint="cs"/>
          <w:rtl/>
        </w:rPr>
        <w:t>.</w:t>
      </w:r>
      <w:r>
        <w:rPr>
          <w:rtl/>
        </w:rPr>
        <w:t xml:space="preserve"> </w:t>
      </w:r>
      <w:bookmarkStart w:id="1722" w:name="_ETM_Q3_305970"/>
      <w:bookmarkEnd w:id="1722"/>
      <w:r>
        <w:rPr>
          <w:rFonts w:hint="cs"/>
          <w:rtl/>
        </w:rPr>
        <w:t>שלושה</w:t>
      </w:r>
      <w:r>
        <w:rPr>
          <w:rtl/>
        </w:rPr>
        <w:t xml:space="preserve"> </w:t>
      </w:r>
      <w:bookmarkStart w:id="1723" w:name="_ETM_Q3_306570"/>
      <w:bookmarkEnd w:id="1723"/>
      <w:r>
        <w:rPr>
          <w:rtl/>
        </w:rPr>
        <w:t xml:space="preserve">חברי </w:t>
      </w:r>
      <w:bookmarkStart w:id="1724" w:name="_ETM_Q3_306930"/>
      <w:bookmarkEnd w:id="1724"/>
      <w:r>
        <w:rPr>
          <w:rtl/>
        </w:rPr>
        <w:t xml:space="preserve">כנסת </w:t>
      </w:r>
      <w:bookmarkStart w:id="1725" w:name="_ETM_Q3_307350"/>
      <w:bookmarkEnd w:id="1725"/>
      <w:r>
        <w:rPr>
          <w:rtl/>
        </w:rPr>
        <w:t xml:space="preserve">הגישו </w:t>
      </w:r>
      <w:bookmarkStart w:id="1726" w:name="_ETM_Q3_307799"/>
      <w:bookmarkEnd w:id="1726"/>
      <w:r>
        <w:rPr>
          <w:rtl/>
        </w:rPr>
        <w:t xml:space="preserve">מועמדות </w:t>
      </w:r>
      <w:bookmarkStart w:id="1727" w:name="_ETM_Q3_308370"/>
      <w:bookmarkEnd w:id="1727"/>
      <w:r>
        <w:rPr>
          <w:rtl/>
        </w:rPr>
        <w:t xml:space="preserve">לוועדה </w:t>
      </w:r>
      <w:bookmarkStart w:id="1728" w:name="_ETM_Q3_308819"/>
      <w:bookmarkEnd w:id="1728"/>
      <w:r>
        <w:rPr>
          <w:rtl/>
        </w:rPr>
        <w:t>זו</w:t>
      </w:r>
      <w:bookmarkStart w:id="1729" w:name="_ETM_Q3_308223"/>
      <w:bookmarkEnd w:id="1729"/>
      <w:r>
        <w:rPr>
          <w:rFonts w:hint="cs"/>
          <w:rtl/>
        </w:rPr>
        <w:t>:</w:t>
      </w:r>
      <w:r>
        <w:rPr>
          <w:rtl/>
        </w:rPr>
        <w:t xml:space="preserve"> </w:t>
      </w:r>
      <w:bookmarkStart w:id="1730" w:name="_ETM_Q3_309680"/>
      <w:bookmarkEnd w:id="1730"/>
      <w:r>
        <w:rPr>
          <w:rtl/>
        </w:rPr>
        <w:t xml:space="preserve">חבר </w:t>
      </w:r>
      <w:bookmarkStart w:id="1731" w:name="_ETM_Q3_310069"/>
      <w:bookmarkEnd w:id="1731"/>
      <w:r>
        <w:rPr>
          <w:rtl/>
        </w:rPr>
        <w:t xml:space="preserve">הכנסת </w:t>
      </w:r>
      <w:bookmarkStart w:id="1732" w:name="_ETM_Q3_310519"/>
      <w:bookmarkEnd w:id="1732"/>
      <w:r>
        <w:rPr>
          <w:rtl/>
        </w:rPr>
        <w:t xml:space="preserve">רון </w:t>
      </w:r>
      <w:bookmarkStart w:id="1733" w:name="_ETM_Q3_310760"/>
      <w:bookmarkEnd w:id="1733"/>
      <w:r>
        <w:rPr>
          <w:rtl/>
        </w:rPr>
        <w:t>כץ</w:t>
      </w:r>
      <w:r>
        <w:rPr>
          <w:rFonts w:hint="cs"/>
          <w:rtl/>
        </w:rPr>
        <w:t>,</w:t>
      </w:r>
      <w:r>
        <w:rPr>
          <w:rtl/>
        </w:rPr>
        <w:t xml:space="preserve"> </w:t>
      </w:r>
      <w:bookmarkStart w:id="1734" w:name="_ETM_Q3_311180"/>
      <w:bookmarkEnd w:id="1734"/>
      <w:r>
        <w:rPr>
          <w:rtl/>
        </w:rPr>
        <w:t xml:space="preserve">חבר </w:t>
      </w:r>
      <w:bookmarkStart w:id="1735" w:name="_ETM_Q3_311540"/>
      <w:bookmarkEnd w:id="1735"/>
      <w:r>
        <w:rPr>
          <w:rtl/>
        </w:rPr>
        <w:t xml:space="preserve">הכנסת </w:t>
      </w:r>
      <w:bookmarkStart w:id="1736" w:name="_ETM_Q3_312019"/>
      <w:bookmarkEnd w:id="1736"/>
      <w:r>
        <w:rPr>
          <w:rtl/>
        </w:rPr>
        <w:t xml:space="preserve">יצחק </w:t>
      </w:r>
      <w:bookmarkStart w:id="1737" w:name="_ETM_Q3_312469"/>
      <w:bookmarkStart w:id="1738" w:name="_ETM_Q3_312680"/>
      <w:bookmarkStart w:id="1739" w:name="_ETM_Q3_309203"/>
      <w:bookmarkEnd w:id="1737"/>
      <w:bookmarkEnd w:id="1738"/>
      <w:bookmarkEnd w:id="1739"/>
      <w:r>
        <w:rPr>
          <w:rFonts w:hint="cs"/>
          <w:rtl/>
        </w:rPr>
        <w:t>קרוי</w:t>
      </w:r>
      <w:r>
        <w:rPr>
          <w:rtl/>
        </w:rPr>
        <w:t xml:space="preserve">זר </w:t>
      </w:r>
      <w:bookmarkStart w:id="1740" w:name="_ETM_Q3_312980"/>
      <w:bookmarkEnd w:id="1740"/>
      <w:r>
        <w:rPr>
          <w:rtl/>
        </w:rPr>
        <w:t xml:space="preserve">וחבר </w:t>
      </w:r>
      <w:bookmarkStart w:id="1741" w:name="_ETM_Q3_313489"/>
      <w:bookmarkEnd w:id="1741"/>
      <w:r>
        <w:rPr>
          <w:rtl/>
        </w:rPr>
        <w:t xml:space="preserve">הכנסת </w:t>
      </w:r>
      <w:bookmarkStart w:id="1742" w:name="_ETM_Q3_314360"/>
      <w:bookmarkEnd w:id="1742"/>
      <w:r>
        <w:rPr>
          <w:rtl/>
        </w:rPr>
        <w:t xml:space="preserve">עידן </w:t>
      </w:r>
      <w:bookmarkStart w:id="1743" w:name="_ETM_Q3_314959"/>
      <w:bookmarkEnd w:id="1743"/>
      <w:r>
        <w:rPr>
          <w:rtl/>
        </w:rPr>
        <w:t>רול</w:t>
      </w:r>
      <w:r>
        <w:rPr>
          <w:rFonts w:hint="cs"/>
          <w:rtl/>
        </w:rPr>
        <w:t>.</w:t>
      </w:r>
      <w:r>
        <w:rPr>
          <w:rtl/>
        </w:rPr>
        <w:t xml:space="preserve"> </w:t>
      </w:r>
      <w:bookmarkStart w:id="1744" w:name="_ETM_Q3_315860"/>
      <w:bookmarkEnd w:id="1744"/>
      <w:r>
        <w:rPr>
          <w:rtl/>
        </w:rPr>
        <w:t xml:space="preserve">ניתן </w:t>
      </w:r>
      <w:bookmarkStart w:id="1745" w:name="_ETM_Q3_316190"/>
      <w:bookmarkEnd w:id="1745"/>
      <w:r>
        <w:rPr>
          <w:rtl/>
        </w:rPr>
        <w:t xml:space="preserve">לבחור </w:t>
      </w:r>
      <w:bookmarkStart w:id="1746" w:name="_ETM_Q3_316639"/>
      <w:bookmarkEnd w:id="1746"/>
      <w:r>
        <w:rPr>
          <w:rtl/>
        </w:rPr>
        <w:t>ב</w:t>
      </w:r>
      <w:r>
        <w:rPr>
          <w:rFonts w:hint="cs"/>
          <w:rtl/>
        </w:rPr>
        <w:t>אחד</w:t>
      </w:r>
      <w:r>
        <w:rPr>
          <w:rtl/>
        </w:rPr>
        <w:t xml:space="preserve"> </w:t>
      </w:r>
      <w:bookmarkStart w:id="1747" w:name="_ETM_Q3_317360"/>
      <w:bookmarkEnd w:id="1747"/>
      <w:r>
        <w:rPr>
          <w:rtl/>
        </w:rPr>
        <w:t>מ</w:t>
      </w:r>
      <w:bookmarkStart w:id="1748" w:name="_ETM_Q3_317540"/>
      <w:bookmarkStart w:id="1749" w:name="_ETM_Q3_314713"/>
      <w:bookmarkEnd w:id="1748"/>
      <w:bookmarkEnd w:id="1749"/>
      <w:r>
        <w:rPr>
          <w:rtl/>
        </w:rPr>
        <w:t xml:space="preserve">המועמדים </w:t>
      </w:r>
      <w:bookmarkStart w:id="1750" w:name="_ETM_Q3_318650"/>
      <w:bookmarkEnd w:id="1750"/>
      <w:r>
        <w:rPr>
          <w:rtl/>
        </w:rPr>
        <w:t xml:space="preserve">באמצעות </w:t>
      </w:r>
      <w:bookmarkStart w:id="1751" w:name="_ETM_Q3_319220"/>
      <w:bookmarkEnd w:id="1751"/>
      <w:r>
        <w:rPr>
          <w:rtl/>
        </w:rPr>
        <w:t xml:space="preserve">סימון </w:t>
      </w:r>
      <w:bookmarkStart w:id="1752" w:name="_ETM_Q3_319730"/>
      <w:bookmarkStart w:id="1753" w:name="_ETM_Q3_320599"/>
      <w:bookmarkEnd w:id="1752"/>
      <w:bookmarkEnd w:id="1753"/>
      <w:r w:rsidR="0084663F">
        <w:t>x</w:t>
      </w:r>
      <w:r w:rsidR="0084663F">
        <w:rPr>
          <w:rFonts w:hint="cs"/>
          <w:rtl/>
        </w:rPr>
        <w:t xml:space="preserve"> </w:t>
      </w:r>
      <w:r>
        <w:rPr>
          <w:rtl/>
        </w:rPr>
        <w:t xml:space="preserve">סמוך </w:t>
      </w:r>
      <w:bookmarkStart w:id="1754" w:name="_ETM_Q3_321200"/>
      <w:bookmarkEnd w:id="1754"/>
      <w:r>
        <w:rPr>
          <w:rtl/>
        </w:rPr>
        <w:t xml:space="preserve">לשמו </w:t>
      </w:r>
      <w:bookmarkStart w:id="1755" w:name="_ETM_Q3_321709"/>
      <w:bookmarkEnd w:id="1755"/>
      <w:r>
        <w:rPr>
          <w:rtl/>
        </w:rPr>
        <w:t xml:space="preserve">על </w:t>
      </w:r>
      <w:bookmarkStart w:id="1756" w:name="_ETM_Q3_321830"/>
      <w:bookmarkEnd w:id="1756"/>
      <w:r>
        <w:rPr>
          <w:rtl/>
        </w:rPr>
        <w:t xml:space="preserve">גבי </w:t>
      </w:r>
      <w:bookmarkStart w:id="1757" w:name="_ETM_Q3_322129"/>
      <w:bookmarkEnd w:id="1757"/>
      <w:r>
        <w:rPr>
          <w:rtl/>
        </w:rPr>
        <w:t>הטופס</w:t>
      </w:r>
      <w:r>
        <w:rPr>
          <w:rFonts w:hint="cs"/>
          <w:rtl/>
        </w:rPr>
        <w:t>;</w:t>
      </w:r>
      <w:r>
        <w:rPr>
          <w:rtl/>
        </w:rPr>
        <w:t xml:space="preserve"> </w:t>
      </w:r>
      <w:bookmarkStart w:id="1758" w:name="_ETM_Q3_323180"/>
      <w:bookmarkEnd w:id="1758"/>
      <w:r>
        <w:rPr>
          <w:rtl/>
        </w:rPr>
        <w:t xml:space="preserve">ניתן </w:t>
      </w:r>
      <w:bookmarkStart w:id="1759" w:name="_ETM_Q3_323540"/>
      <w:bookmarkEnd w:id="1759"/>
      <w:r>
        <w:rPr>
          <w:rtl/>
        </w:rPr>
        <w:t xml:space="preserve">גם </w:t>
      </w:r>
      <w:bookmarkStart w:id="1760" w:name="_ETM_Q3_323750"/>
      <w:bookmarkEnd w:id="1760"/>
      <w:r>
        <w:rPr>
          <w:rtl/>
        </w:rPr>
        <w:t xml:space="preserve">לא </w:t>
      </w:r>
      <w:bookmarkStart w:id="1761" w:name="_ETM_Q3_323930"/>
      <w:bookmarkEnd w:id="1761"/>
      <w:r>
        <w:rPr>
          <w:rtl/>
        </w:rPr>
        <w:t>לבח</w:t>
      </w:r>
      <w:bookmarkStart w:id="1762" w:name="_ETM_Q3_320963"/>
      <w:bookmarkEnd w:id="1762"/>
      <w:r>
        <w:rPr>
          <w:rtl/>
        </w:rPr>
        <w:t xml:space="preserve">ור </w:t>
      </w:r>
      <w:bookmarkStart w:id="1763" w:name="_ETM_Q3_324349"/>
      <w:bookmarkEnd w:id="1763"/>
      <w:r>
        <w:rPr>
          <w:rtl/>
        </w:rPr>
        <w:t>ב</w:t>
      </w:r>
      <w:bookmarkStart w:id="1764" w:name="_ETM_Q3_324560"/>
      <w:bookmarkEnd w:id="1764"/>
      <w:r>
        <w:rPr>
          <w:rtl/>
        </w:rPr>
        <w:t xml:space="preserve">אף </w:t>
      </w:r>
      <w:bookmarkStart w:id="1765" w:name="_ETM_Q3_324799"/>
      <w:bookmarkEnd w:id="1765"/>
      <w:r>
        <w:rPr>
          <w:rtl/>
        </w:rPr>
        <w:t>מועמד</w:t>
      </w:r>
      <w:r>
        <w:rPr>
          <w:rFonts w:hint="cs"/>
          <w:rtl/>
        </w:rPr>
        <w:t>,</w:t>
      </w:r>
      <w:r>
        <w:rPr>
          <w:rtl/>
        </w:rPr>
        <w:t xml:space="preserve"> </w:t>
      </w:r>
      <w:bookmarkStart w:id="1766" w:name="_ETM_Q3_325739"/>
      <w:bookmarkEnd w:id="1766"/>
      <w:r>
        <w:rPr>
          <w:rtl/>
        </w:rPr>
        <w:t xml:space="preserve">אך </w:t>
      </w:r>
      <w:bookmarkStart w:id="1767" w:name="_ETM_Q3_326069"/>
      <w:bookmarkEnd w:id="1767"/>
      <w:r>
        <w:rPr>
          <w:rtl/>
        </w:rPr>
        <w:t xml:space="preserve">בחירה </w:t>
      </w:r>
      <w:bookmarkStart w:id="1768" w:name="_ETM_Q3_326549"/>
      <w:bookmarkEnd w:id="1768"/>
      <w:r>
        <w:rPr>
          <w:rtl/>
        </w:rPr>
        <w:t>של</w:t>
      </w:r>
      <w:bookmarkStart w:id="1769" w:name="_ETM_Q3_323123"/>
      <w:bookmarkEnd w:id="1769"/>
      <w:r>
        <w:rPr>
          <w:rtl/>
        </w:rPr>
        <w:t xml:space="preserve"> </w:t>
      </w:r>
      <w:bookmarkStart w:id="1770" w:name="_ETM_Q3_326849"/>
      <w:bookmarkEnd w:id="1770"/>
      <w:r>
        <w:rPr>
          <w:rtl/>
        </w:rPr>
        <w:t xml:space="preserve">יותר </w:t>
      </w:r>
      <w:bookmarkStart w:id="1771" w:name="_ETM_Q3_327269"/>
      <w:bookmarkEnd w:id="1771"/>
      <w:r>
        <w:rPr>
          <w:rtl/>
        </w:rPr>
        <w:t xml:space="preserve">ממועמד </w:t>
      </w:r>
      <w:bookmarkStart w:id="1772" w:name="_ETM_Q3_327840"/>
      <w:bookmarkEnd w:id="1772"/>
      <w:r>
        <w:rPr>
          <w:rFonts w:hint="cs"/>
          <w:rtl/>
        </w:rPr>
        <w:t>אחד</w:t>
      </w:r>
      <w:r>
        <w:rPr>
          <w:rtl/>
        </w:rPr>
        <w:t xml:space="preserve"> </w:t>
      </w:r>
      <w:bookmarkStart w:id="1773" w:name="_ETM_Q3_328200"/>
      <w:bookmarkEnd w:id="1773"/>
      <w:r>
        <w:rPr>
          <w:rtl/>
        </w:rPr>
        <w:t xml:space="preserve">תפסול </w:t>
      </w:r>
      <w:bookmarkStart w:id="1774" w:name="_ETM_Q3_328650"/>
      <w:bookmarkEnd w:id="1774"/>
      <w:r>
        <w:rPr>
          <w:rtl/>
        </w:rPr>
        <w:t xml:space="preserve">את </w:t>
      </w:r>
      <w:bookmarkStart w:id="1775" w:name="_ETM_Q3_328739"/>
      <w:bookmarkEnd w:id="1775"/>
      <w:r>
        <w:rPr>
          <w:rtl/>
        </w:rPr>
        <w:t xml:space="preserve">בחירתכם </w:t>
      </w:r>
      <w:bookmarkStart w:id="1776" w:name="_ETM_Q3_329280"/>
      <w:bookmarkEnd w:id="1776"/>
      <w:r>
        <w:rPr>
          <w:rtl/>
        </w:rPr>
        <w:t xml:space="preserve">לוועדה </w:t>
      </w:r>
      <w:bookmarkStart w:id="1777" w:name="_ETM_Q3_329730"/>
      <w:bookmarkEnd w:id="1777"/>
      <w:r>
        <w:rPr>
          <w:rtl/>
        </w:rPr>
        <w:t>זו</w:t>
      </w:r>
      <w:r>
        <w:rPr>
          <w:rFonts w:hint="cs"/>
          <w:rtl/>
        </w:rPr>
        <w:t>.</w:t>
      </w:r>
      <w:bookmarkStart w:id="1778" w:name="_ETM_Q3_330700"/>
      <w:bookmarkStart w:id="1779" w:name="_ETM_Q3_332339"/>
      <w:bookmarkStart w:id="1780" w:name="_ETM_Q3_332424"/>
      <w:bookmarkStart w:id="1781" w:name="_ETM_Q3_332515"/>
      <w:bookmarkStart w:id="1782" w:name="_ETM_Q3_332583"/>
      <w:bookmarkEnd w:id="1778"/>
      <w:bookmarkEnd w:id="1779"/>
      <w:bookmarkEnd w:id="1780"/>
      <w:bookmarkEnd w:id="1781"/>
      <w:bookmarkEnd w:id="1782"/>
      <w:r w:rsidR="0084663F">
        <w:rPr>
          <w:rFonts w:hint="cs"/>
          <w:rtl/>
        </w:rPr>
        <w:t xml:space="preserve"> </w:t>
      </w:r>
      <w:r>
        <w:rPr>
          <w:rtl/>
        </w:rPr>
        <w:t xml:space="preserve">אני </w:t>
      </w:r>
      <w:bookmarkStart w:id="1783" w:name="_ETM_Q3_330909"/>
      <w:bookmarkEnd w:id="1783"/>
      <w:r>
        <w:rPr>
          <w:rtl/>
        </w:rPr>
        <w:t>מדגיש</w:t>
      </w:r>
      <w:bookmarkStart w:id="1784" w:name="_ETM_Q3_328542"/>
      <w:bookmarkEnd w:id="1784"/>
      <w:r>
        <w:rPr>
          <w:rFonts w:hint="cs"/>
          <w:rtl/>
        </w:rPr>
        <w:t>:</w:t>
      </w:r>
      <w:r>
        <w:rPr>
          <w:rtl/>
        </w:rPr>
        <w:t xml:space="preserve"> </w:t>
      </w:r>
      <w:bookmarkStart w:id="1785" w:name="_ETM_Q3_331510"/>
      <w:bookmarkEnd w:id="1785"/>
      <w:r>
        <w:rPr>
          <w:rtl/>
        </w:rPr>
        <w:t xml:space="preserve">מי </w:t>
      </w:r>
      <w:bookmarkStart w:id="1786" w:name="_ETM_Q3_331659"/>
      <w:bookmarkEnd w:id="1786"/>
      <w:r>
        <w:rPr>
          <w:rtl/>
        </w:rPr>
        <w:t xml:space="preserve">שיבחר </w:t>
      </w:r>
      <w:bookmarkStart w:id="1787" w:name="_ETM_Q3_332169"/>
      <w:bookmarkEnd w:id="1787"/>
      <w:r>
        <w:rPr>
          <w:rtl/>
        </w:rPr>
        <w:t xml:space="preserve">ביותר </w:t>
      </w:r>
      <w:bookmarkStart w:id="1788" w:name="_ETM_Q3_332889"/>
      <w:bookmarkEnd w:id="1788"/>
      <w:r>
        <w:rPr>
          <w:rtl/>
        </w:rPr>
        <w:t xml:space="preserve">ממועמד </w:t>
      </w:r>
      <w:bookmarkStart w:id="1789" w:name="_ETM_Q3_333610"/>
      <w:bookmarkEnd w:id="1789"/>
      <w:r>
        <w:rPr>
          <w:rFonts w:hint="cs"/>
          <w:rtl/>
        </w:rPr>
        <w:t>אחד</w:t>
      </w:r>
      <w:r>
        <w:rPr>
          <w:rtl/>
        </w:rPr>
        <w:t xml:space="preserve"> </w:t>
      </w:r>
      <w:bookmarkStart w:id="1790" w:name="_ETM_Q3_334030"/>
      <w:bookmarkEnd w:id="1790"/>
      <w:r>
        <w:rPr>
          <w:rtl/>
        </w:rPr>
        <w:t xml:space="preserve">בטופס </w:t>
      </w:r>
      <w:bookmarkStart w:id="1791" w:name="_ETM_Q3_334569"/>
      <w:bookmarkEnd w:id="1791"/>
      <w:r>
        <w:rPr>
          <w:rtl/>
        </w:rPr>
        <w:t>הזה</w:t>
      </w:r>
      <w:r>
        <w:rPr>
          <w:rFonts w:hint="cs"/>
          <w:rtl/>
        </w:rPr>
        <w:t>,</w:t>
      </w:r>
      <w:r>
        <w:rPr>
          <w:rtl/>
        </w:rPr>
        <w:t xml:space="preserve"> </w:t>
      </w:r>
      <w:bookmarkStart w:id="1792" w:name="_ETM_Q3_334840"/>
      <w:bookmarkEnd w:id="1792"/>
      <w:r>
        <w:rPr>
          <w:rtl/>
        </w:rPr>
        <w:t xml:space="preserve">בסעיף </w:t>
      </w:r>
      <w:bookmarkStart w:id="1793" w:name="_ETM_Q3_335439"/>
      <w:bookmarkEnd w:id="1793"/>
      <w:r>
        <w:rPr>
          <w:rtl/>
        </w:rPr>
        <w:t>הזה</w:t>
      </w:r>
      <w:r>
        <w:rPr>
          <w:rFonts w:hint="cs"/>
          <w:rtl/>
        </w:rPr>
        <w:t xml:space="preserve"> –</w:t>
      </w:r>
      <w:r>
        <w:rPr>
          <w:rtl/>
        </w:rPr>
        <w:t xml:space="preserve"> </w:t>
      </w:r>
      <w:bookmarkStart w:id="1794" w:name="_ETM_Q3_336280"/>
      <w:bookmarkEnd w:id="1794"/>
      <w:r>
        <w:rPr>
          <w:rtl/>
        </w:rPr>
        <w:t xml:space="preserve">זה </w:t>
      </w:r>
      <w:bookmarkStart w:id="1795" w:name="_ETM_Q3_336669"/>
      <w:bookmarkEnd w:id="1795"/>
      <w:r>
        <w:rPr>
          <w:rtl/>
        </w:rPr>
        <w:t xml:space="preserve">יפסול </w:t>
      </w:r>
      <w:bookmarkStart w:id="1796" w:name="_ETM_Q3_337239"/>
      <w:bookmarkEnd w:id="1796"/>
      <w:r>
        <w:rPr>
          <w:rtl/>
        </w:rPr>
        <w:t xml:space="preserve">את </w:t>
      </w:r>
      <w:bookmarkStart w:id="1797" w:name="_ETM_Q3_337389"/>
      <w:bookmarkEnd w:id="1797"/>
      <w:r>
        <w:rPr>
          <w:rtl/>
        </w:rPr>
        <w:t>בחירתו</w:t>
      </w:r>
      <w:r>
        <w:rPr>
          <w:rFonts w:hint="cs"/>
          <w:rtl/>
        </w:rPr>
        <w:t>.</w:t>
      </w:r>
      <w:r>
        <w:rPr>
          <w:rtl/>
        </w:rPr>
        <w:t xml:space="preserve"> </w:t>
      </w:r>
      <w:bookmarkStart w:id="1798" w:name="_ETM_Q3_338049"/>
      <w:bookmarkEnd w:id="1798"/>
      <w:r>
        <w:rPr>
          <w:rtl/>
        </w:rPr>
        <w:t>לכן</w:t>
      </w:r>
      <w:bookmarkStart w:id="1799" w:name="_ETM_Q3_338469"/>
      <w:bookmarkStart w:id="1800" w:name="_ETM_Q3_335581"/>
      <w:bookmarkEnd w:id="1799"/>
      <w:bookmarkEnd w:id="1800"/>
      <w:r>
        <w:rPr>
          <w:rFonts w:hint="cs"/>
          <w:rtl/>
        </w:rPr>
        <w:t>, אנא</w:t>
      </w:r>
      <w:r>
        <w:rPr>
          <w:rtl/>
        </w:rPr>
        <w:t xml:space="preserve"> </w:t>
      </w:r>
      <w:bookmarkStart w:id="1801" w:name="_ETM_Q3_338739"/>
      <w:bookmarkStart w:id="1802" w:name="_ETM_Q3_335421"/>
      <w:bookmarkEnd w:id="1801"/>
      <w:bookmarkEnd w:id="1802"/>
      <w:r>
        <w:rPr>
          <w:rtl/>
        </w:rPr>
        <w:t xml:space="preserve">בחרו </w:t>
      </w:r>
      <w:bookmarkStart w:id="1803" w:name="_ETM_Q3_339159"/>
      <w:bookmarkEnd w:id="1803"/>
      <w:r>
        <w:rPr>
          <w:rtl/>
        </w:rPr>
        <w:t xml:space="preserve">רק </w:t>
      </w:r>
      <w:bookmarkStart w:id="1804" w:name="_ETM_Q3_339400"/>
      <w:bookmarkEnd w:id="1804"/>
      <w:r>
        <w:rPr>
          <w:rtl/>
        </w:rPr>
        <w:t xml:space="preserve">נציג </w:t>
      </w:r>
      <w:bookmarkStart w:id="1805" w:name="_ETM_Q3_339849"/>
      <w:bookmarkEnd w:id="1805"/>
      <w:r>
        <w:rPr>
          <w:rFonts w:hint="cs"/>
          <w:rtl/>
        </w:rPr>
        <w:t>אחד,</w:t>
      </w:r>
      <w:r>
        <w:rPr>
          <w:rtl/>
        </w:rPr>
        <w:t xml:space="preserve"> </w:t>
      </w:r>
      <w:bookmarkStart w:id="1806" w:name="_ETM_Q3_340700"/>
      <w:bookmarkEnd w:id="1806"/>
      <w:r>
        <w:rPr>
          <w:rtl/>
        </w:rPr>
        <w:t xml:space="preserve">והמועמד </w:t>
      </w:r>
      <w:bookmarkStart w:id="1807" w:name="_ETM_Q3_341419"/>
      <w:bookmarkEnd w:id="1807"/>
      <w:r>
        <w:rPr>
          <w:rtl/>
        </w:rPr>
        <w:t xml:space="preserve">שיקבל </w:t>
      </w:r>
      <w:bookmarkStart w:id="1808" w:name="_ETM_Q3_341870"/>
      <w:bookmarkEnd w:id="1808"/>
      <w:r>
        <w:rPr>
          <w:rtl/>
        </w:rPr>
        <w:t xml:space="preserve">את </w:t>
      </w:r>
      <w:bookmarkStart w:id="1809" w:name="_ETM_Q3_341990"/>
      <w:bookmarkEnd w:id="1809"/>
      <w:r>
        <w:rPr>
          <w:rtl/>
        </w:rPr>
        <w:t xml:space="preserve">מספר </w:t>
      </w:r>
      <w:bookmarkStart w:id="1810" w:name="_ETM_Q3_342470"/>
      <w:bookmarkEnd w:id="1810"/>
      <w:r>
        <w:rPr>
          <w:rtl/>
        </w:rPr>
        <w:t xml:space="preserve">הקולות </w:t>
      </w:r>
      <w:bookmarkStart w:id="1811" w:name="_ETM_Q3_342860"/>
      <w:bookmarkEnd w:id="1811"/>
      <w:r>
        <w:rPr>
          <w:rtl/>
        </w:rPr>
        <w:t>המרבי</w:t>
      </w:r>
      <w:r w:rsidR="0084663F">
        <w:rPr>
          <w:rFonts w:hint="cs"/>
          <w:rtl/>
        </w:rPr>
        <w:t>,</w:t>
      </w:r>
      <w:r>
        <w:rPr>
          <w:rtl/>
        </w:rPr>
        <w:t xml:space="preserve"> </w:t>
      </w:r>
      <w:bookmarkStart w:id="1812" w:name="_ETM_Q3_343669"/>
      <w:bookmarkEnd w:id="1812"/>
      <w:r>
        <w:rPr>
          <w:rtl/>
        </w:rPr>
        <w:t xml:space="preserve">הוא </w:t>
      </w:r>
      <w:bookmarkStart w:id="1813" w:name="_ETM_Q3_344060"/>
      <w:bookmarkEnd w:id="1813"/>
      <w:r>
        <w:rPr>
          <w:rtl/>
        </w:rPr>
        <w:t xml:space="preserve">הנציג </w:t>
      </w:r>
      <w:bookmarkStart w:id="1814" w:name="_ETM_Q3_344720"/>
      <w:bookmarkEnd w:id="1814"/>
      <w:r>
        <w:rPr>
          <w:rtl/>
        </w:rPr>
        <w:t>שייבחר</w:t>
      </w:r>
      <w:r>
        <w:rPr>
          <w:rFonts w:hint="cs"/>
          <w:rtl/>
        </w:rPr>
        <w:t>.</w:t>
      </w:r>
      <w:bookmarkStart w:id="1815" w:name="_ETM_Q3_346730"/>
      <w:bookmarkEnd w:id="1815"/>
    </w:p>
    <w:p w:rsidR="00D718D8" w:rsidRDefault="00D718D8" w:rsidP="00392CD9">
      <w:pPr>
        <w:rPr>
          <w:rtl/>
        </w:rPr>
      </w:pPr>
    </w:p>
    <w:p w:rsidR="00D718D8" w:rsidRDefault="00D718D8" w:rsidP="0084663F">
      <w:pPr>
        <w:rPr>
          <w:rtl/>
        </w:rPr>
      </w:pPr>
      <w:bookmarkStart w:id="1816" w:name="_ETM_Q3_342400"/>
      <w:bookmarkEnd w:id="1816"/>
      <w:r>
        <w:rPr>
          <w:rtl/>
        </w:rPr>
        <w:t xml:space="preserve">לגבי </w:t>
      </w:r>
      <w:bookmarkStart w:id="1817" w:name="_ETM_Q3_347180"/>
      <w:bookmarkEnd w:id="1817"/>
      <w:r>
        <w:rPr>
          <w:rtl/>
        </w:rPr>
        <w:t xml:space="preserve">הוועדה </w:t>
      </w:r>
      <w:bookmarkStart w:id="1818" w:name="_ETM_Q3_347569"/>
      <w:bookmarkEnd w:id="1818"/>
      <w:r>
        <w:rPr>
          <w:rtl/>
        </w:rPr>
        <w:t xml:space="preserve">לבחירת </w:t>
      </w:r>
      <w:bookmarkStart w:id="1819" w:name="_ETM_Q3_348080"/>
      <w:bookmarkEnd w:id="1819"/>
      <w:r>
        <w:rPr>
          <w:rtl/>
        </w:rPr>
        <w:t>דיינים</w:t>
      </w:r>
      <w:r>
        <w:rPr>
          <w:rFonts w:hint="cs"/>
          <w:rtl/>
        </w:rPr>
        <w:t>,</w:t>
      </w:r>
      <w:r>
        <w:rPr>
          <w:rtl/>
        </w:rPr>
        <w:t xml:space="preserve"> </w:t>
      </w:r>
      <w:bookmarkStart w:id="1820" w:name="_ETM_Q3_349130"/>
      <w:bookmarkEnd w:id="1820"/>
      <w:r>
        <w:rPr>
          <w:rtl/>
        </w:rPr>
        <w:t>ג</w:t>
      </w:r>
      <w:bookmarkStart w:id="1821" w:name="_ETM_Q3_352440"/>
      <w:bookmarkStart w:id="1822" w:name="_ETM_Q3_348061"/>
      <w:bookmarkEnd w:id="1821"/>
      <w:bookmarkEnd w:id="1822"/>
      <w:r>
        <w:rPr>
          <w:rtl/>
        </w:rPr>
        <w:t xml:space="preserve">ם </w:t>
      </w:r>
      <w:bookmarkStart w:id="1823" w:name="_ETM_Q3_349370"/>
      <w:bookmarkEnd w:id="1823"/>
      <w:r>
        <w:rPr>
          <w:rtl/>
        </w:rPr>
        <w:t>כ</w:t>
      </w:r>
      <w:r>
        <w:rPr>
          <w:rFonts w:hint="cs"/>
          <w:rtl/>
        </w:rPr>
        <w:t>א</w:t>
      </w:r>
      <w:r>
        <w:rPr>
          <w:rtl/>
        </w:rPr>
        <w:t xml:space="preserve">ן </w:t>
      </w:r>
      <w:bookmarkStart w:id="1824" w:name="_ETM_Q3_349669"/>
      <w:bookmarkEnd w:id="1824"/>
      <w:r>
        <w:rPr>
          <w:rtl/>
        </w:rPr>
        <w:t xml:space="preserve">הכנסת </w:t>
      </w:r>
      <w:bookmarkStart w:id="1825" w:name="_ETM_Q3_350120"/>
      <w:bookmarkEnd w:id="1825"/>
      <w:r>
        <w:rPr>
          <w:rtl/>
        </w:rPr>
        <w:t xml:space="preserve">כבר </w:t>
      </w:r>
      <w:bookmarkStart w:id="1826" w:name="_ETM_Q3_350330"/>
      <w:bookmarkEnd w:id="1826"/>
      <w:r>
        <w:rPr>
          <w:rtl/>
        </w:rPr>
        <w:t>בחר</w:t>
      </w:r>
      <w:r>
        <w:rPr>
          <w:rFonts w:hint="cs"/>
          <w:rtl/>
        </w:rPr>
        <w:t>ה</w:t>
      </w:r>
      <w:r>
        <w:rPr>
          <w:rtl/>
        </w:rPr>
        <w:t xml:space="preserve"> </w:t>
      </w:r>
      <w:bookmarkStart w:id="1827" w:name="_ETM_Q3_350870"/>
      <w:bookmarkEnd w:id="1827"/>
      <w:r>
        <w:rPr>
          <w:rtl/>
        </w:rPr>
        <w:t xml:space="preserve">נציגה </w:t>
      </w:r>
      <w:bookmarkStart w:id="1828" w:name="_ETM_Q3_351440"/>
      <w:bookmarkEnd w:id="1828"/>
      <w:r>
        <w:rPr>
          <w:rFonts w:hint="cs"/>
          <w:rtl/>
        </w:rPr>
        <w:t>אחת</w:t>
      </w:r>
      <w:bookmarkStart w:id="1829" w:name="_ETM_Q3_348391"/>
      <w:bookmarkEnd w:id="1829"/>
      <w:r>
        <w:rPr>
          <w:rtl/>
        </w:rPr>
        <w:t xml:space="preserve"> </w:t>
      </w:r>
      <w:bookmarkStart w:id="1830" w:name="_ETM_Q3_351800"/>
      <w:bookmarkEnd w:id="1830"/>
      <w:r>
        <w:rPr>
          <w:rtl/>
        </w:rPr>
        <w:t>בוועדה</w:t>
      </w:r>
      <w:r>
        <w:rPr>
          <w:rFonts w:hint="cs"/>
          <w:rtl/>
        </w:rPr>
        <w:t xml:space="preserve"> </w:t>
      </w:r>
      <w:bookmarkStart w:id="1831" w:name="_ETM_Q3_353350"/>
      <w:bookmarkEnd w:id="1831"/>
      <w:r>
        <w:rPr>
          <w:rFonts w:hint="eastAsia"/>
          <w:rtl/>
        </w:rPr>
        <w:t>–</w:t>
      </w:r>
      <w:r>
        <w:rPr>
          <w:rtl/>
        </w:rPr>
        <w:t xml:space="preserve"> </w:t>
      </w:r>
      <w:bookmarkStart w:id="1832" w:name="_ETM_Q3_352840"/>
      <w:bookmarkEnd w:id="1832"/>
      <w:r>
        <w:rPr>
          <w:rtl/>
        </w:rPr>
        <w:t xml:space="preserve">חברת </w:t>
      </w:r>
      <w:bookmarkStart w:id="1833" w:name="_ETM_Q3_353380"/>
      <w:bookmarkEnd w:id="1833"/>
      <w:r>
        <w:rPr>
          <w:rtl/>
        </w:rPr>
        <w:t xml:space="preserve">הכנסת </w:t>
      </w:r>
      <w:bookmarkStart w:id="1834" w:name="_ETM_Q3_353830"/>
      <w:bookmarkEnd w:id="1834"/>
      <w:r>
        <w:rPr>
          <w:rtl/>
        </w:rPr>
        <w:t xml:space="preserve">פנינה </w:t>
      </w:r>
      <w:bookmarkStart w:id="1835" w:name="_ETM_Q3_354250"/>
      <w:bookmarkEnd w:id="1835"/>
      <w:r>
        <w:rPr>
          <w:rtl/>
        </w:rPr>
        <w:t>תמנו</w:t>
      </w:r>
      <w:r>
        <w:rPr>
          <w:rFonts w:hint="cs"/>
          <w:rtl/>
        </w:rPr>
        <w:t>.</w:t>
      </w:r>
      <w:bookmarkStart w:id="1836" w:name="_ETM_Q3_349982"/>
      <w:bookmarkEnd w:id="1836"/>
      <w:r>
        <w:rPr>
          <w:rtl/>
        </w:rPr>
        <w:t xml:space="preserve"> </w:t>
      </w:r>
      <w:bookmarkStart w:id="1837" w:name="_ETM_Q3_354730"/>
      <w:bookmarkEnd w:id="1837"/>
      <w:r>
        <w:rPr>
          <w:rtl/>
        </w:rPr>
        <w:t>לכן</w:t>
      </w:r>
      <w:r>
        <w:rPr>
          <w:rFonts w:hint="cs"/>
          <w:rtl/>
        </w:rPr>
        <w:t>,</w:t>
      </w:r>
      <w:bookmarkStart w:id="1838" w:name="_ETM_Q3_350611"/>
      <w:bookmarkEnd w:id="1838"/>
      <w:r>
        <w:rPr>
          <w:rtl/>
        </w:rPr>
        <w:t xml:space="preserve"> </w:t>
      </w:r>
      <w:bookmarkStart w:id="1839" w:name="_ETM_Q3_355270"/>
      <w:bookmarkEnd w:id="1839"/>
      <w:r>
        <w:rPr>
          <w:rtl/>
        </w:rPr>
        <w:t xml:space="preserve">עלינו </w:t>
      </w:r>
      <w:bookmarkStart w:id="1840" w:name="_ETM_Q3_355570"/>
      <w:bookmarkEnd w:id="1840"/>
      <w:r>
        <w:rPr>
          <w:rtl/>
        </w:rPr>
        <w:t xml:space="preserve">לבחור </w:t>
      </w:r>
      <w:bookmarkStart w:id="1841" w:name="_ETM_Q3_355930"/>
      <w:bookmarkEnd w:id="1841"/>
      <w:r>
        <w:rPr>
          <w:rtl/>
        </w:rPr>
        <w:t xml:space="preserve">היום </w:t>
      </w:r>
      <w:bookmarkStart w:id="1842" w:name="_ETM_Q3_356110"/>
      <w:bookmarkEnd w:id="1842"/>
      <w:r>
        <w:rPr>
          <w:rtl/>
        </w:rPr>
        <w:t xml:space="preserve">במועמד </w:t>
      </w:r>
      <w:bookmarkStart w:id="1843" w:name="_ETM_Q3_356770"/>
      <w:bookmarkEnd w:id="1843"/>
      <w:r>
        <w:rPr>
          <w:rFonts w:hint="cs"/>
          <w:rtl/>
        </w:rPr>
        <w:t>אחד</w:t>
      </w:r>
      <w:bookmarkStart w:id="1844" w:name="_ETM_Q3_353862"/>
      <w:bookmarkEnd w:id="1844"/>
      <w:r>
        <w:rPr>
          <w:rtl/>
        </w:rPr>
        <w:t xml:space="preserve"> </w:t>
      </w:r>
      <w:bookmarkStart w:id="1845" w:name="_ETM_Q3_357190"/>
      <w:bookmarkEnd w:id="1845"/>
      <w:r>
        <w:rPr>
          <w:rtl/>
        </w:rPr>
        <w:t>נוסף</w:t>
      </w:r>
      <w:r>
        <w:rPr>
          <w:rFonts w:hint="cs"/>
          <w:rtl/>
        </w:rPr>
        <w:t>.</w:t>
      </w:r>
      <w:r>
        <w:rPr>
          <w:rtl/>
        </w:rPr>
        <w:t xml:space="preserve"> </w:t>
      </w:r>
      <w:bookmarkStart w:id="1846" w:name="_ETM_Q3_358200"/>
      <w:bookmarkEnd w:id="1846"/>
      <w:r>
        <w:rPr>
          <w:rtl/>
        </w:rPr>
        <w:t xml:space="preserve">לוועדה </w:t>
      </w:r>
      <w:bookmarkStart w:id="1847" w:name="_ETM_Q3_358650"/>
      <w:bookmarkEnd w:id="1847"/>
      <w:r>
        <w:rPr>
          <w:rtl/>
        </w:rPr>
        <w:t xml:space="preserve">הזו </w:t>
      </w:r>
      <w:bookmarkStart w:id="1848" w:name="_ETM_Q3_358829"/>
      <w:bookmarkEnd w:id="1848"/>
      <w:r>
        <w:rPr>
          <w:rtl/>
        </w:rPr>
        <w:t xml:space="preserve">הגיש </w:t>
      </w:r>
      <w:bookmarkStart w:id="1849" w:name="_ETM_Q3_359189"/>
      <w:bookmarkEnd w:id="1849"/>
      <w:r>
        <w:rPr>
          <w:rtl/>
        </w:rPr>
        <w:t xml:space="preserve">מועמדות </w:t>
      </w:r>
      <w:bookmarkStart w:id="1850" w:name="_ETM_Q3_359639"/>
      <w:bookmarkEnd w:id="1850"/>
      <w:r>
        <w:rPr>
          <w:rtl/>
        </w:rPr>
        <w:t xml:space="preserve">חבר </w:t>
      </w:r>
      <w:bookmarkStart w:id="1851" w:name="_ETM_Q3_359969"/>
      <w:bookmarkEnd w:id="1851"/>
      <w:r>
        <w:rPr>
          <w:rtl/>
        </w:rPr>
        <w:t xml:space="preserve">כנסת </w:t>
      </w:r>
      <w:bookmarkStart w:id="1852" w:name="_ETM_Q3_360450"/>
      <w:bookmarkEnd w:id="1852"/>
      <w:r>
        <w:rPr>
          <w:rFonts w:hint="cs"/>
          <w:rtl/>
        </w:rPr>
        <w:t>אחד</w:t>
      </w:r>
      <w:r>
        <w:rPr>
          <w:rtl/>
        </w:rPr>
        <w:t xml:space="preserve"> </w:t>
      </w:r>
      <w:bookmarkStart w:id="1853" w:name="_ETM_Q3_360749"/>
      <w:bookmarkEnd w:id="1853"/>
      <w:r>
        <w:rPr>
          <w:rtl/>
        </w:rPr>
        <w:t>בלבד</w:t>
      </w:r>
      <w:r>
        <w:rPr>
          <w:rFonts w:hint="cs"/>
          <w:rtl/>
        </w:rPr>
        <w:t>,</w:t>
      </w:r>
      <w:bookmarkStart w:id="1854" w:name="_ETM_Q3_358982"/>
      <w:bookmarkEnd w:id="1854"/>
      <w:r>
        <w:rPr>
          <w:rtl/>
        </w:rPr>
        <w:t xml:space="preserve"> </w:t>
      </w:r>
      <w:bookmarkStart w:id="1855" w:name="_ETM_Q3_361169"/>
      <w:bookmarkEnd w:id="1855"/>
      <w:r>
        <w:rPr>
          <w:rtl/>
        </w:rPr>
        <w:t xml:space="preserve">חבר </w:t>
      </w:r>
      <w:bookmarkStart w:id="1856" w:name="_ETM_Q3_361469"/>
      <w:bookmarkEnd w:id="1856"/>
      <w:r>
        <w:rPr>
          <w:rtl/>
        </w:rPr>
        <w:t xml:space="preserve">הכנסת </w:t>
      </w:r>
      <w:bookmarkStart w:id="1857" w:name="_ETM_Q3_362219"/>
      <w:bookmarkEnd w:id="1857"/>
      <w:r>
        <w:rPr>
          <w:rtl/>
        </w:rPr>
        <w:t xml:space="preserve">אליהו </w:t>
      </w:r>
      <w:bookmarkStart w:id="1858" w:name="_ETM_Q3_362760"/>
      <w:bookmarkEnd w:id="1858"/>
      <w:r>
        <w:rPr>
          <w:rtl/>
        </w:rPr>
        <w:t>ברו</w:t>
      </w:r>
      <w:r>
        <w:rPr>
          <w:rFonts w:hint="cs"/>
          <w:rtl/>
        </w:rPr>
        <w:t>כ</w:t>
      </w:r>
      <w:r>
        <w:rPr>
          <w:rtl/>
        </w:rPr>
        <w:t>י</w:t>
      </w:r>
      <w:r>
        <w:rPr>
          <w:rFonts w:hint="cs"/>
          <w:rtl/>
        </w:rPr>
        <w:t>,</w:t>
      </w:r>
      <w:r>
        <w:rPr>
          <w:rtl/>
        </w:rPr>
        <w:t xml:space="preserve"> </w:t>
      </w:r>
      <w:bookmarkStart w:id="1859" w:name="_ETM_Q3_363810"/>
      <w:bookmarkEnd w:id="1859"/>
      <w:r>
        <w:rPr>
          <w:rtl/>
        </w:rPr>
        <w:t>ולכן</w:t>
      </w:r>
      <w:r>
        <w:rPr>
          <w:rFonts w:hint="cs"/>
          <w:rtl/>
        </w:rPr>
        <w:t>,</w:t>
      </w:r>
      <w:r>
        <w:rPr>
          <w:rtl/>
        </w:rPr>
        <w:t xml:space="preserve"> </w:t>
      </w:r>
      <w:bookmarkStart w:id="1860" w:name="_ETM_Q3_364409"/>
      <w:bookmarkEnd w:id="1860"/>
      <w:r>
        <w:rPr>
          <w:rtl/>
        </w:rPr>
        <w:t xml:space="preserve">בהתאם </w:t>
      </w:r>
      <w:bookmarkStart w:id="1861" w:name="_ETM_Q3_364739"/>
      <w:bookmarkEnd w:id="1861"/>
      <w:r>
        <w:rPr>
          <w:rtl/>
        </w:rPr>
        <w:t xml:space="preserve">לתקנון </w:t>
      </w:r>
      <w:bookmarkStart w:id="1862" w:name="_ETM_Q3_365219"/>
      <w:bookmarkEnd w:id="1862"/>
      <w:r>
        <w:rPr>
          <w:rtl/>
        </w:rPr>
        <w:t>הכנסת</w:t>
      </w:r>
      <w:r>
        <w:rPr>
          <w:rFonts w:hint="cs"/>
          <w:rtl/>
        </w:rPr>
        <w:t>,</w:t>
      </w:r>
      <w:r>
        <w:rPr>
          <w:rtl/>
        </w:rPr>
        <w:t xml:space="preserve"> </w:t>
      </w:r>
      <w:bookmarkStart w:id="1863" w:name="_ETM_Q3_365669"/>
      <w:bookmarkEnd w:id="1863"/>
      <w:r>
        <w:rPr>
          <w:rtl/>
        </w:rPr>
        <w:t xml:space="preserve">יהיה </w:t>
      </w:r>
      <w:bookmarkStart w:id="1864" w:name="_ETM_Q3_365909"/>
      <w:bookmarkEnd w:id="1864"/>
      <w:r>
        <w:rPr>
          <w:rtl/>
        </w:rPr>
        <w:t xml:space="preserve">עליכם </w:t>
      </w:r>
      <w:bookmarkStart w:id="1865" w:name="_ETM_Q3_366269"/>
      <w:bookmarkEnd w:id="1865"/>
      <w:r>
        <w:rPr>
          <w:rtl/>
        </w:rPr>
        <w:t>לסמ</w:t>
      </w:r>
      <w:bookmarkStart w:id="1866" w:name="_ETM_Q3_363762"/>
      <w:bookmarkEnd w:id="1866"/>
      <w:r>
        <w:rPr>
          <w:rFonts w:hint="cs"/>
          <w:rtl/>
        </w:rPr>
        <w:t>ן</w:t>
      </w:r>
      <w:r>
        <w:rPr>
          <w:rtl/>
        </w:rPr>
        <w:t xml:space="preserve"> </w:t>
      </w:r>
      <w:bookmarkStart w:id="1867" w:name="_ETM_Q3_366749"/>
      <w:bookmarkEnd w:id="1867"/>
      <w:r>
        <w:rPr>
          <w:rFonts w:hint="cs"/>
          <w:rtl/>
        </w:rPr>
        <w:t xml:space="preserve">על </w:t>
      </w:r>
      <w:r>
        <w:rPr>
          <w:rtl/>
        </w:rPr>
        <w:t xml:space="preserve">גבי </w:t>
      </w:r>
      <w:bookmarkStart w:id="1868" w:name="_ETM_Q3_367109"/>
      <w:bookmarkEnd w:id="1868"/>
      <w:r>
        <w:rPr>
          <w:rtl/>
        </w:rPr>
        <w:t xml:space="preserve">טופס </w:t>
      </w:r>
      <w:bookmarkStart w:id="1869" w:name="_ETM_Q3_367469"/>
      <w:bookmarkEnd w:id="1869"/>
      <w:r>
        <w:rPr>
          <w:rtl/>
        </w:rPr>
        <w:t xml:space="preserve">הבחירה </w:t>
      </w:r>
      <w:bookmarkStart w:id="1870" w:name="_ETM_Q3_368340"/>
      <w:bookmarkEnd w:id="1870"/>
      <w:r>
        <w:rPr>
          <w:rtl/>
        </w:rPr>
        <w:t xml:space="preserve">אם </w:t>
      </w:r>
      <w:bookmarkStart w:id="1871" w:name="_ETM_Q3_368609"/>
      <w:bookmarkEnd w:id="1871"/>
      <w:r>
        <w:rPr>
          <w:rtl/>
        </w:rPr>
        <w:t xml:space="preserve">אתם </w:t>
      </w:r>
      <w:bookmarkStart w:id="1872" w:name="_ETM_Q3_368939"/>
      <w:bookmarkEnd w:id="1872"/>
      <w:r>
        <w:rPr>
          <w:rtl/>
        </w:rPr>
        <w:t xml:space="preserve">בעד </w:t>
      </w:r>
      <w:bookmarkStart w:id="1873" w:name="_ETM_Q3_369659"/>
      <w:bookmarkEnd w:id="1873"/>
      <w:r>
        <w:rPr>
          <w:rtl/>
        </w:rPr>
        <w:t xml:space="preserve">או </w:t>
      </w:r>
      <w:bookmarkStart w:id="1874" w:name="_ETM_Q3_369810"/>
      <w:bookmarkEnd w:id="1874"/>
      <w:r>
        <w:rPr>
          <w:rtl/>
        </w:rPr>
        <w:t xml:space="preserve">נגד </w:t>
      </w:r>
      <w:bookmarkStart w:id="1875" w:name="_ETM_Q3_370439"/>
      <w:bookmarkEnd w:id="1875"/>
      <w:r>
        <w:rPr>
          <w:rtl/>
        </w:rPr>
        <w:t>מועמדותו</w:t>
      </w:r>
      <w:r>
        <w:rPr>
          <w:rFonts w:hint="cs"/>
          <w:rtl/>
        </w:rPr>
        <w:t>.</w:t>
      </w:r>
      <w:r>
        <w:rPr>
          <w:rtl/>
        </w:rPr>
        <w:t xml:space="preserve"> </w:t>
      </w:r>
      <w:bookmarkStart w:id="1876" w:name="_ETM_Q3_371849"/>
      <w:bookmarkEnd w:id="1876"/>
      <w:r>
        <w:rPr>
          <w:rtl/>
        </w:rPr>
        <w:t xml:space="preserve">גם </w:t>
      </w:r>
      <w:bookmarkStart w:id="1877" w:name="_ETM_Q3_372209"/>
      <w:bookmarkEnd w:id="1877"/>
      <w:r>
        <w:rPr>
          <w:rtl/>
        </w:rPr>
        <w:t xml:space="preserve">ביחס </w:t>
      </w:r>
      <w:bookmarkStart w:id="1878" w:name="_ETM_Q3_372659"/>
      <w:bookmarkEnd w:id="1878"/>
      <w:r>
        <w:rPr>
          <w:rtl/>
        </w:rPr>
        <w:t xml:space="preserve">לוועדה </w:t>
      </w:r>
      <w:bookmarkStart w:id="1879" w:name="_ETM_Q3_373079"/>
      <w:bookmarkEnd w:id="1879"/>
      <w:r>
        <w:rPr>
          <w:rtl/>
        </w:rPr>
        <w:t xml:space="preserve">הזו </w:t>
      </w:r>
      <w:bookmarkStart w:id="1880" w:name="_ETM_Q3_373379"/>
      <w:bookmarkEnd w:id="1880"/>
      <w:r>
        <w:rPr>
          <w:rtl/>
        </w:rPr>
        <w:t xml:space="preserve">ניתן </w:t>
      </w:r>
      <w:bookmarkStart w:id="1881" w:name="_ETM_Q3_373739"/>
      <w:bookmarkEnd w:id="1881"/>
      <w:r>
        <w:rPr>
          <w:rtl/>
        </w:rPr>
        <w:t xml:space="preserve">שלא </w:t>
      </w:r>
      <w:bookmarkStart w:id="1882" w:name="_ETM_Q3_374040"/>
      <w:bookmarkEnd w:id="1882"/>
      <w:r>
        <w:rPr>
          <w:rtl/>
        </w:rPr>
        <w:t xml:space="preserve">לסמן </w:t>
      </w:r>
      <w:bookmarkStart w:id="1883" w:name="_ETM_Q3_374519"/>
      <w:bookmarkEnd w:id="1883"/>
      <w:r>
        <w:rPr>
          <w:rtl/>
        </w:rPr>
        <w:t xml:space="preserve">כלל </w:t>
      </w:r>
      <w:bookmarkStart w:id="1884" w:name="_ETM_Q3_374939"/>
      <w:bookmarkEnd w:id="1884"/>
      <w:r>
        <w:rPr>
          <w:rtl/>
        </w:rPr>
        <w:t xml:space="preserve">על </w:t>
      </w:r>
      <w:bookmarkStart w:id="1885" w:name="_ETM_Q3_375090"/>
      <w:bookmarkEnd w:id="1885"/>
      <w:r>
        <w:rPr>
          <w:rtl/>
        </w:rPr>
        <w:t xml:space="preserve">גבי </w:t>
      </w:r>
      <w:bookmarkStart w:id="1886" w:name="_ETM_Q3_375389"/>
      <w:bookmarkEnd w:id="1886"/>
      <w:r>
        <w:rPr>
          <w:rtl/>
        </w:rPr>
        <w:t>הטופס</w:t>
      </w:r>
      <w:r>
        <w:rPr>
          <w:rFonts w:hint="cs"/>
          <w:rtl/>
        </w:rPr>
        <w:t>.</w:t>
      </w:r>
      <w:r>
        <w:rPr>
          <w:rtl/>
        </w:rPr>
        <w:t xml:space="preserve"> </w:t>
      </w:r>
      <w:bookmarkStart w:id="1887" w:name="_ETM_Q3_376500"/>
      <w:bookmarkEnd w:id="1887"/>
      <w:r>
        <w:rPr>
          <w:rFonts w:hint="cs"/>
          <w:rtl/>
        </w:rPr>
        <w:t>א</w:t>
      </w:r>
      <w:r>
        <w:rPr>
          <w:rtl/>
        </w:rPr>
        <w:t xml:space="preserve">ם </w:t>
      </w:r>
      <w:bookmarkStart w:id="1888" w:name="_ETM_Q3_376799"/>
      <w:bookmarkEnd w:id="1888"/>
      <w:r>
        <w:rPr>
          <w:rtl/>
        </w:rPr>
        <w:t xml:space="preserve">מספר </w:t>
      </w:r>
      <w:bookmarkStart w:id="1889" w:name="_ETM_Q3_377340"/>
      <w:bookmarkEnd w:id="1889"/>
      <w:r>
        <w:rPr>
          <w:rFonts w:hint="cs"/>
          <w:rtl/>
        </w:rPr>
        <w:t>ה</w:t>
      </w:r>
      <w:bookmarkStart w:id="1890" w:name="_ETM_Q3_375252"/>
      <w:bookmarkEnd w:id="1890"/>
      <w:r>
        <w:rPr>
          <w:rtl/>
        </w:rPr>
        <w:t xml:space="preserve">קולות </w:t>
      </w:r>
      <w:bookmarkStart w:id="1891" w:name="_ETM_Q3_377639"/>
      <w:bookmarkEnd w:id="1891"/>
      <w:r>
        <w:rPr>
          <w:rtl/>
        </w:rPr>
        <w:t xml:space="preserve">בעד </w:t>
      </w:r>
      <w:bookmarkStart w:id="1892" w:name="_ETM_Q3_378120"/>
      <w:bookmarkEnd w:id="1892"/>
      <w:r>
        <w:rPr>
          <w:rtl/>
        </w:rPr>
        <w:t xml:space="preserve">חבר </w:t>
      </w:r>
      <w:bookmarkStart w:id="1893" w:name="_ETM_Q3_378450"/>
      <w:bookmarkEnd w:id="1893"/>
      <w:r>
        <w:rPr>
          <w:rtl/>
        </w:rPr>
        <w:t xml:space="preserve">הכנסת </w:t>
      </w:r>
      <w:bookmarkStart w:id="1894" w:name="_ETM_Q3_378810"/>
      <w:bookmarkEnd w:id="1894"/>
      <w:r>
        <w:rPr>
          <w:rtl/>
        </w:rPr>
        <w:t>ברו</w:t>
      </w:r>
      <w:bookmarkStart w:id="1895" w:name="_ETM_Q3_379049"/>
      <w:bookmarkEnd w:id="1895"/>
      <w:r>
        <w:rPr>
          <w:rFonts w:hint="cs"/>
          <w:rtl/>
        </w:rPr>
        <w:t>כ</w:t>
      </w:r>
      <w:r>
        <w:rPr>
          <w:rtl/>
        </w:rPr>
        <w:t xml:space="preserve">י </w:t>
      </w:r>
      <w:bookmarkStart w:id="1896" w:name="_ETM_Q3_379519"/>
      <w:bookmarkEnd w:id="1896"/>
      <w:r>
        <w:rPr>
          <w:rtl/>
        </w:rPr>
        <w:t>י</w:t>
      </w:r>
      <w:bookmarkStart w:id="1897" w:name="_ETM_Q3_379849"/>
      <w:bookmarkStart w:id="1898" w:name="_ETM_Q3_376872"/>
      <w:bookmarkEnd w:id="1897"/>
      <w:bookmarkEnd w:id="1898"/>
      <w:r>
        <w:rPr>
          <w:rtl/>
        </w:rPr>
        <w:t xml:space="preserve">עלה </w:t>
      </w:r>
      <w:bookmarkStart w:id="1899" w:name="_ETM_Q3_380150"/>
      <w:bookmarkEnd w:id="1899"/>
      <w:r>
        <w:rPr>
          <w:rtl/>
        </w:rPr>
        <w:t xml:space="preserve">על </w:t>
      </w:r>
      <w:bookmarkStart w:id="1900" w:name="_ETM_Q3_380239"/>
      <w:bookmarkEnd w:id="1900"/>
      <w:r>
        <w:rPr>
          <w:rtl/>
        </w:rPr>
        <w:t xml:space="preserve">מספר </w:t>
      </w:r>
      <w:bookmarkStart w:id="1901" w:name="_ETM_Q3_380689"/>
      <w:bookmarkEnd w:id="1901"/>
      <w:r>
        <w:rPr>
          <w:rtl/>
        </w:rPr>
        <w:t xml:space="preserve">הקולות </w:t>
      </w:r>
      <w:bookmarkStart w:id="1902" w:name="_ETM_Q3_381079"/>
      <w:bookmarkEnd w:id="1902"/>
      <w:r>
        <w:rPr>
          <w:rtl/>
        </w:rPr>
        <w:t>נגד</w:t>
      </w:r>
      <w:r>
        <w:rPr>
          <w:rFonts w:hint="cs"/>
          <w:rtl/>
        </w:rPr>
        <w:t>,</w:t>
      </w:r>
      <w:r>
        <w:rPr>
          <w:rtl/>
        </w:rPr>
        <w:t xml:space="preserve"> </w:t>
      </w:r>
      <w:bookmarkStart w:id="1903" w:name="_ETM_Q3_381980"/>
      <w:bookmarkEnd w:id="1903"/>
      <w:r>
        <w:rPr>
          <w:rtl/>
        </w:rPr>
        <w:t xml:space="preserve">הוא </w:t>
      </w:r>
      <w:bookmarkStart w:id="1904" w:name="_ETM_Q3_382159"/>
      <w:bookmarkEnd w:id="1904"/>
      <w:r>
        <w:rPr>
          <w:rtl/>
        </w:rPr>
        <w:t xml:space="preserve">ייבחר </w:t>
      </w:r>
      <w:bookmarkStart w:id="1905" w:name="_ETM_Q3_382700"/>
      <w:bookmarkEnd w:id="1905"/>
      <w:r w:rsidR="0084663F">
        <w:rPr>
          <w:rFonts w:hint="cs"/>
          <w:rtl/>
        </w:rPr>
        <w:t>ל</w:t>
      </w:r>
      <w:r>
        <w:rPr>
          <w:rtl/>
        </w:rPr>
        <w:t>נציג</w:t>
      </w:r>
      <w:r>
        <w:rPr>
          <w:rFonts w:hint="cs"/>
          <w:rtl/>
        </w:rPr>
        <w:t xml:space="preserve"> </w:t>
      </w:r>
      <w:r>
        <w:rPr>
          <w:rtl/>
        </w:rPr>
        <w:t>ה</w:t>
      </w:r>
      <w:bookmarkStart w:id="1906" w:name="_ETM_Q3_383329"/>
      <w:bookmarkStart w:id="1907" w:name="_ETM_Q3_384290"/>
      <w:bookmarkStart w:id="1908" w:name="_ETM_Q3_381831"/>
      <w:bookmarkStart w:id="1909" w:name="_ETM_Q3_384709"/>
      <w:bookmarkEnd w:id="1906"/>
      <w:bookmarkEnd w:id="1907"/>
      <w:bookmarkEnd w:id="1908"/>
      <w:bookmarkEnd w:id="1909"/>
      <w:r>
        <w:rPr>
          <w:rtl/>
        </w:rPr>
        <w:t xml:space="preserve">כנסת </w:t>
      </w:r>
      <w:bookmarkStart w:id="1910" w:name="_ETM_Q3_385249"/>
      <w:bookmarkEnd w:id="1910"/>
      <w:r>
        <w:rPr>
          <w:rtl/>
        </w:rPr>
        <w:t>בוועדה</w:t>
      </w:r>
      <w:r>
        <w:rPr>
          <w:rFonts w:hint="cs"/>
          <w:rtl/>
        </w:rPr>
        <w:t>,</w:t>
      </w:r>
      <w:r>
        <w:rPr>
          <w:rtl/>
        </w:rPr>
        <w:t xml:space="preserve"> </w:t>
      </w:r>
      <w:bookmarkStart w:id="1911" w:name="_ETM_Q3_386329"/>
      <w:bookmarkEnd w:id="1911"/>
      <w:r>
        <w:rPr>
          <w:rtl/>
        </w:rPr>
        <w:t>ולהפך</w:t>
      </w:r>
      <w:r>
        <w:rPr>
          <w:rFonts w:hint="cs"/>
          <w:rtl/>
        </w:rPr>
        <w:t>.</w:t>
      </w:r>
      <w:bookmarkStart w:id="1912" w:name="_ETM_Q3_388010"/>
      <w:bookmarkEnd w:id="1912"/>
    </w:p>
    <w:p w:rsidR="00D718D8" w:rsidRDefault="00D718D8" w:rsidP="00392CD9">
      <w:pPr>
        <w:rPr>
          <w:rtl/>
        </w:rPr>
      </w:pPr>
      <w:bookmarkStart w:id="1913" w:name="_ETM_Q3_388094"/>
      <w:bookmarkStart w:id="1914" w:name="_ETM_Q3_388184"/>
      <w:bookmarkEnd w:id="1913"/>
      <w:bookmarkEnd w:id="1914"/>
    </w:p>
    <w:p w:rsidR="00D718D8" w:rsidRDefault="00D718D8" w:rsidP="0084663F">
      <w:pPr>
        <w:rPr>
          <w:rtl/>
        </w:rPr>
      </w:pPr>
      <w:bookmarkStart w:id="1915" w:name="_ETM_Q3_388238"/>
      <w:bookmarkStart w:id="1916" w:name="_ETM_Q3_388294"/>
      <w:bookmarkEnd w:id="1915"/>
      <w:bookmarkEnd w:id="1916"/>
      <w:r>
        <w:rPr>
          <w:rtl/>
        </w:rPr>
        <w:t xml:space="preserve">לגבי </w:t>
      </w:r>
      <w:bookmarkStart w:id="1917" w:name="_ETM_Q3_388430"/>
      <w:bookmarkEnd w:id="1917"/>
      <w:r>
        <w:rPr>
          <w:rtl/>
        </w:rPr>
        <w:t xml:space="preserve">הוועדה </w:t>
      </w:r>
      <w:bookmarkStart w:id="1918" w:name="_ETM_Q3_388819"/>
      <w:bookmarkEnd w:id="1918"/>
      <w:r>
        <w:rPr>
          <w:rtl/>
        </w:rPr>
        <w:t xml:space="preserve">לבחירת </w:t>
      </w:r>
      <w:bookmarkStart w:id="1919" w:name="_ETM_Q3_389330"/>
      <w:bookmarkEnd w:id="1919"/>
      <w:r>
        <w:rPr>
          <w:rtl/>
        </w:rPr>
        <w:t>קאדים</w:t>
      </w:r>
      <w:r>
        <w:rPr>
          <w:rFonts w:hint="cs"/>
          <w:rtl/>
        </w:rPr>
        <w:t>,</w:t>
      </w:r>
      <w:r>
        <w:rPr>
          <w:rtl/>
        </w:rPr>
        <w:t xml:space="preserve"> </w:t>
      </w:r>
      <w:bookmarkStart w:id="1920" w:name="_ETM_Q3_390400"/>
      <w:bookmarkEnd w:id="1920"/>
      <w:r>
        <w:rPr>
          <w:rtl/>
        </w:rPr>
        <w:t xml:space="preserve">בסיבוב </w:t>
      </w:r>
      <w:bookmarkStart w:id="1921" w:name="_ETM_Q3_390819"/>
      <w:bookmarkEnd w:id="1921"/>
      <w:r>
        <w:rPr>
          <w:rtl/>
        </w:rPr>
        <w:t xml:space="preserve">הקודם </w:t>
      </w:r>
      <w:bookmarkStart w:id="1922" w:name="_ETM_Q3_391239"/>
      <w:bookmarkEnd w:id="1922"/>
      <w:r>
        <w:rPr>
          <w:rtl/>
        </w:rPr>
        <w:t xml:space="preserve">לא </w:t>
      </w:r>
      <w:bookmarkStart w:id="1923" w:name="_ETM_Q3_391329"/>
      <w:bookmarkEnd w:id="1923"/>
      <w:r>
        <w:rPr>
          <w:rtl/>
        </w:rPr>
        <w:t xml:space="preserve">נבחר </w:t>
      </w:r>
      <w:bookmarkStart w:id="1924" w:name="_ETM_Q3_391779"/>
      <w:bookmarkEnd w:id="1924"/>
      <w:r>
        <w:rPr>
          <w:rtl/>
        </w:rPr>
        <w:t xml:space="preserve">אף </w:t>
      </w:r>
      <w:bookmarkStart w:id="1925" w:name="_ETM_Q3_391989"/>
      <w:bookmarkEnd w:id="1925"/>
      <w:r>
        <w:rPr>
          <w:rtl/>
        </w:rPr>
        <w:t xml:space="preserve">נציג </w:t>
      </w:r>
      <w:bookmarkStart w:id="1926" w:name="_ETM_Q3_392409"/>
      <w:bookmarkEnd w:id="1926"/>
      <w:r>
        <w:rPr>
          <w:rtl/>
        </w:rPr>
        <w:t xml:space="preserve">מטעם </w:t>
      </w:r>
      <w:bookmarkStart w:id="1927" w:name="_ETM_Q3_392799"/>
      <w:bookmarkEnd w:id="1927"/>
      <w:r>
        <w:rPr>
          <w:rtl/>
        </w:rPr>
        <w:t xml:space="preserve">הכנסת </w:t>
      </w:r>
      <w:bookmarkStart w:id="1928" w:name="_ETM_Q3_393279"/>
      <w:bookmarkEnd w:id="1928"/>
      <w:r>
        <w:rPr>
          <w:rtl/>
        </w:rPr>
        <w:t xml:space="preserve">לוועדה </w:t>
      </w:r>
      <w:bookmarkStart w:id="1929" w:name="_ETM_Q3_393700"/>
      <w:bookmarkEnd w:id="1929"/>
      <w:r>
        <w:rPr>
          <w:rtl/>
        </w:rPr>
        <w:t>זו</w:t>
      </w:r>
      <w:r>
        <w:rPr>
          <w:rFonts w:hint="cs"/>
          <w:rtl/>
        </w:rPr>
        <w:t>.</w:t>
      </w:r>
      <w:r>
        <w:rPr>
          <w:rtl/>
        </w:rPr>
        <w:t xml:space="preserve"> </w:t>
      </w:r>
      <w:bookmarkStart w:id="1930" w:name="_ETM_Q3_393939"/>
      <w:bookmarkEnd w:id="1930"/>
      <w:r>
        <w:rPr>
          <w:rtl/>
        </w:rPr>
        <w:t>לכן</w:t>
      </w:r>
      <w:r>
        <w:rPr>
          <w:rFonts w:hint="cs"/>
          <w:rtl/>
        </w:rPr>
        <w:t>,</w:t>
      </w:r>
      <w:bookmarkStart w:id="1931" w:name="_ETM_Q3_392920"/>
      <w:bookmarkEnd w:id="1931"/>
      <w:r>
        <w:rPr>
          <w:rtl/>
        </w:rPr>
        <w:t xml:space="preserve"> </w:t>
      </w:r>
      <w:bookmarkStart w:id="1932" w:name="_ETM_Q3_395080"/>
      <w:bookmarkEnd w:id="1932"/>
      <w:r>
        <w:rPr>
          <w:rtl/>
        </w:rPr>
        <w:t xml:space="preserve">על </w:t>
      </w:r>
      <w:bookmarkStart w:id="1933" w:name="_ETM_Q3_395230"/>
      <w:bookmarkEnd w:id="1933"/>
      <w:r>
        <w:rPr>
          <w:rtl/>
        </w:rPr>
        <w:t xml:space="preserve">הכנסת </w:t>
      </w:r>
      <w:bookmarkStart w:id="1934" w:name="_ETM_Q3_395620"/>
      <w:bookmarkEnd w:id="1934"/>
      <w:r>
        <w:rPr>
          <w:rtl/>
        </w:rPr>
        <w:t xml:space="preserve">לבחור </w:t>
      </w:r>
      <w:bookmarkStart w:id="1935" w:name="_ETM_Q3_395950"/>
      <w:bookmarkEnd w:id="1935"/>
      <w:r>
        <w:rPr>
          <w:rtl/>
        </w:rPr>
        <w:t xml:space="preserve">היום </w:t>
      </w:r>
      <w:bookmarkStart w:id="1936" w:name="_ETM_Q3_396160"/>
      <w:bookmarkEnd w:id="1936"/>
      <w:r>
        <w:rPr>
          <w:rFonts w:hint="cs"/>
          <w:rtl/>
        </w:rPr>
        <w:t>שלושה</w:t>
      </w:r>
      <w:r>
        <w:rPr>
          <w:rtl/>
        </w:rPr>
        <w:t xml:space="preserve"> </w:t>
      </w:r>
      <w:bookmarkStart w:id="1937" w:name="_ETM_Q3_396670"/>
      <w:bookmarkEnd w:id="1937"/>
      <w:r>
        <w:rPr>
          <w:rtl/>
        </w:rPr>
        <w:t>נציגים</w:t>
      </w:r>
      <w:bookmarkStart w:id="1938" w:name="_ETM_Q3_394950"/>
      <w:bookmarkEnd w:id="1938"/>
      <w:r>
        <w:rPr>
          <w:rFonts w:hint="cs"/>
          <w:rtl/>
        </w:rPr>
        <w:t>,</w:t>
      </w:r>
      <w:r>
        <w:rPr>
          <w:rtl/>
        </w:rPr>
        <w:t xml:space="preserve"> </w:t>
      </w:r>
      <w:bookmarkStart w:id="1939" w:name="_ETM_Q3_397729"/>
      <w:bookmarkEnd w:id="1939"/>
      <w:r>
        <w:rPr>
          <w:rtl/>
        </w:rPr>
        <w:t xml:space="preserve">מהם </w:t>
      </w:r>
      <w:bookmarkStart w:id="1940" w:name="_ETM_Q3_398089"/>
      <w:bookmarkEnd w:id="1940"/>
      <w:r>
        <w:rPr>
          <w:rtl/>
        </w:rPr>
        <w:t xml:space="preserve">לפחות </w:t>
      </w:r>
      <w:bookmarkStart w:id="1941" w:name="_ETM_Q3_398540"/>
      <w:bookmarkEnd w:id="1941"/>
      <w:r>
        <w:rPr>
          <w:rFonts w:hint="cs"/>
          <w:rtl/>
        </w:rPr>
        <w:t>שניים</w:t>
      </w:r>
      <w:r>
        <w:rPr>
          <w:rtl/>
        </w:rPr>
        <w:t xml:space="preserve"> </w:t>
      </w:r>
      <w:bookmarkStart w:id="1942" w:name="_ETM_Q3_399079"/>
      <w:bookmarkEnd w:id="1942"/>
      <w:r>
        <w:rPr>
          <w:rtl/>
        </w:rPr>
        <w:t>מוסלמים</w:t>
      </w:r>
      <w:r>
        <w:rPr>
          <w:rFonts w:hint="cs"/>
          <w:rtl/>
        </w:rPr>
        <w:t>.</w:t>
      </w:r>
      <w:r>
        <w:rPr>
          <w:rtl/>
        </w:rPr>
        <w:t xml:space="preserve"> </w:t>
      </w:r>
      <w:bookmarkStart w:id="1943" w:name="_ETM_Q3_400299"/>
      <w:bookmarkEnd w:id="1943"/>
      <w:r>
        <w:rPr>
          <w:rtl/>
        </w:rPr>
        <w:t xml:space="preserve">לוועדה </w:t>
      </w:r>
      <w:bookmarkStart w:id="1944" w:name="_ETM_Q3_400870"/>
      <w:bookmarkEnd w:id="1944"/>
      <w:r>
        <w:rPr>
          <w:rtl/>
        </w:rPr>
        <w:t xml:space="preserve">זו </w:t>
      </w:r>
      <w:bookmarkStart w:id="1945" w:name="_ETM_Q3_401049"/>
      <w:bookmarkEnd w:id="1945"/>
      <w:r>
        <w:rPr>
          <w:rtl/>
        </w:rPr>
        <w:t xml:space="preserve">הגישו </w:t>
      </w:r>
      <w:bookmarkStart w:id="1946" w:name="_ETM_Q3_401439"/>
      <w:bookmarkEnd w:id="1946"/>
      <w:r>
        <w:rPr>
          <w:rtl/>
        </w:rPr>
        <w:t>מועמדות</w:t>
      </w:r>
      <w:r>
        <w:rPr>
          <w:rFonts w:hint="cs"/>
          <w:rtl/>
        </w:rPr>
        <w:t xml:space="preserve"> שלושה</w:t>
      </w:r>
      <w:bookmarkStart w:id="1947" w:name="_ETM_Q3_398910"/>
      <w:bookmarkEnd w:id="1947"/>
      <w:r>
        <w:rPr>
          <w:rtl/>
        </w:rPr>
        <w:t xml:space="preserve"> </w:t>
      </w:r>
      <w:bookmarkStart w:id="1948" w:name="_ETM_Q3_401920"/>
      <w:bookmarkStart w:id="1949" w:name="_ETM_Q3_402310"/>
      <w:bookmarkEnd w:id="1948"/>
      <w:bookmarkEnd w:id="1949"/>
      <w:r>
        <w:rPr>
          <w:rtl/>
        </w:rPr>
        <w:t xml:space="preserve">חברי </w:t>
      </w:r>
      <w:bookmarkStart w:id="1950" w:name="_ETM_Q3_402670"/>
      <w:bookmarkEnd w:id="1950"/>
      <w:r>
        <w:rPr>
          <w:rtl/>
        </w:rPr>
        <w:t>כנסת</w:t>
      </w:r>
      <w:r>
        <w:rPr>
          <w:rFonts w:hint="cs"/>
          <w:rtl/>
        </w:rPr>
        <w:t>:</w:t>
      </w:r>
      <w:r>
        <w:rPr>
          <w:rtl/>
        </w:rPr>
        <w:t xml:space="preserve"> </w:t>
      </w:r>
      <w:bookmarkStart w:id="1951" w:name="_ETM_Q3_403450"/>
      <w:bookmarkEnd w:id="1951"/>
      <w:r>
        <w:rPr>
          <w:rtl/>
        </w:rPr>
        <w:t xml:space="preserve">חבר </w:t>
      </w:r>
      <w:bookmarkStart w:id="1952" w:name="_ETM_Q3_403810"/>
      <w:bookmarkEnd w:id="1952"/>
      <w:r>
        <w:rPr>
          <w:rtl/>
        </w:rPr>
        <w:t xml:space="preserve">הכנסת </w:t>
      </w:r>
      <w:bookmarkStart w:id="1953" w:name="_ETM_Q3_404200"/>
      <w:bookmarkEnd w:id="1953"/>
      <w:r>
        <w:rPr>
          <w:rtl/>
        </w:rPr>
        <w:t xml:space="preserve">ינון </w:t>
      </w:r>
      <w:bookmarkStart w:id="1954" w:name="_ETM_Q3_404470"/>
      <w:bookmarkEnd w:id="1954"/>
      <w:r>
        <w:rPr>
          <w:rtl/>
        </w:rPr>
        <w:t>אזולאי</w:t>
      </w:r>
      <w:r>
        <w:rPr>
          <w:rFonts w:hint="cs"/>
          <w:rtl/>
        </w:rPr>
        <w:t>,</w:t>
      </w:r>
      <w:r>
        <w:rPr>
          <w:rtl/>
        </w:rPr>
        <w:t xml:space="preserve"> </w:t>
      </w:r>
      <w:bookmarkStart w:id="1955" w:name="_ETM_Q3_405370"/>
      <w:bookmarkEnd w:id="1955"/>
      <w:r>
        <w:rPr>
          <w:rtl/>
        </w:rPr>
        <w:t xml:space="preserve">חבר </w:t>
      </w:r>
      <w:bookmarkStart w:id="1956" w:name="_ETM_Q3_405730"/>
      <w:bookmarkEnd w:id="1956"/>
      <w:r>
        <w:rPr>
          <w:rtl/>
        </w:rPr>
        <w:t xml:space="preserve">הכנסת </w:t>
      </w:r>
      <w:bookmarkStart w:id="1957" w:name="_ETM_Q3_406180"/>
      <w:bookmarkEnd w:id="1957"/>
      <w:r>
        <w:rPr>
          <w:rtl/>
        </w:rPr>
        <w:t xml:space="preserve">אחמד </w:t>
      </w:r>
      <w:bookmarkStart w:id="1958" w:name="_ETM_Q3_406510"/>
      <w:bookmarkEnd w:id="1958"/>
      <w:r>
        <w:rPr>
          <w:rtl/>
        </w:rPr>
        <w:t xml:space="preserve">טיבי </w:t>
      </w:r>
      <w:bookmarkStart w:id="1959" w:name="_ETM_Q3_406959"/>
      <w:bookmarkEnd w:id="1959"/>
      <w:r>
        <w:rPr>
          <w:rtl/>
        </w:rPr>
        <w:t xml:space="preserve">וחבר </w:t>
      </w:r>
      <w:bookmarkStart w:id="1960" w:name="_ETM_Q3_407379"/>
      <w:bookmarkEnd w:id="1960"/>
      <w:r>
        <w:rPr>
          <w:rtl/>
        </w:rPr>
        <w:t xml:space="preserve">הכנסת </w:t>
      </w:r>
      <w:bookmarkStart w:id="1961" w:name="_ETM_Q3_407769"/>
      <w:bookmarkEnd w:id="1961"/>
      <w:r>
        <w:rPr>
          <w:rtl/>
        </w:rPr>
        <w:t xml:space="preserve">מנסור </w:t>
      </w:r>
      <w:bookmarkStart w:id="1962" w:name="_ETM_Q3_408189"/>
      <w:bookmarkEnd w:id="1962"/>
      <w:r>
        <w:rPr>
          <w:rtl/>
        </w:rPr>
        <w:t>עבאס</w:t>
      </w:r>
      <w:r>
        <w:rPr>
          <w:rFonts w:hint="cs"/>
          <w:rtl/>
        </w:rPr>
        <w:t>.</w:t>
      </w:r>
      <w:r>
        <w:rPr>
          <w:rtl/>
        </w:rPr>
        <w:t xml:space="preserve"> </w:t>
      </w:r>
      <w:bookmarkStart w:id="1963" w:name="_ETM_Q3_409180"/>
      <w:bookmarkEnd w:id="1963"/>
      <w:r>
        <w:rPr>
          <w:rtl/>
        </w:rPr>
        <w:t>לכן</w:t>
      </w:r>
      <w:r>
        <w:rPr>
          <w:rFonts w:hint="cs"/>
          <w:rtl/>
        </w:rPr>
        <w:t>,</w:t>
      </w:r>
      <w:r>
        <w:rPr>
          <w:rtl/>
        </w:rPr>
        <w:t xml:space="preserve"> </w:t>
      </w:r>
      <w:bookmarkStart w:id="1964" w:name="_ETM_Q3_409540"/>
      <w:bookmarkEnd w:id="1964"/>
      <w:r>
        <w:rPr>
          <w:rtl/>
        </w:rPr>
        <w:t xml:space="preserve">בהתאם </w:t>
      </w:r>
      <w:bookmarkStart w:id="1965" w:name="_ETM_Q3_409840"/>
      <w:bookmarkEnd w:id="1965"/>
      <w:r>
        <w:rPr>
          <w:rtl/>
        </w:rPr>
        <w:t xml:space="preserve">לתקנון </w:t>
      </w:r>
      <w:bookmarkStart w:id="1966" w:name="_ETM_Q3_410319"/>
      <w:bookmarkEnd w:id="1966"/>
      <w:r>
        <w:rPr>
          <w:rtl/>
        </w:rPr>
        <w:t>הכנסת</w:t>
      </w:r>
      <w:r>
        <w:rPr>
          <w:rFonts w:hint="cs"/>
          <w:rtl/>
        </w:rPr>
        <w:t>,</w:t>
      </w:r>
      <w:r>
        <w:rPr>
          <w:rtl/>
        </w:rPr>
        <w:t xml:space="preserve"> </w:t>
      </w:r>
      <w:bookmarkStart w:id="1967" w:name="_ETM_Q3_410709"/>
      <w:bookmarkEnd w:id="1967"/>
      <w:r>
        <w:rPr>
          <w:rFonts w:hint="cs"/>
          <w:rtl/>
        </w:rPr>
        <w:t>י</w:t>
      </w:r>
      <w:r>
        <w:rPr>
          <w:rtl/>
        </w:rPr>
        <w:t xml:space="preserve">היה </w:t>
      </w:r>
      <w:bookmarkStart w:id="1968" w:name="_ETM_Q3_410980"/>
      <w:bookmarkEnd w:id="1968"/>
      <w:r>
        <w:rPr>
          <w:rFonts w:hint="cs"/>
          <w:rtl/>
        </w:rPr>
        <w:t>ע</w:t>
      </w:r>
      <w:r>
        <w:rPr>
          <w:rtl/>
        </w:rPr>
        <w:t>ל</w:t>
      </w:r>
      <w:r>
        <w:rPr>
          <w:rFonts w:hint="cs"/>
          <w:rtl/>
        </w:rPr>
        <w:t>י</w:t>
      </w:r>
      <w:r>
        <w:rPr>
          <w:rtl/>
        </w:rPr>
        <w:t xml:space="preserve">כם </w:t>
      </w:r>
      <w:bookmarkStart w:id="1969" w:name="_ETM_Q3_411249"/>
      <w:bookmarkEnd w:id="1969"/>
      <w:r>
        <w:rPr>
          <w:rtl/>
        </w:rPr>
        <w:t xml:space="preserve">לסמן </w:t>
      </w:r>
      <w:bookmarkStart w:id="1970" w:name="_ETM_Q3_411669"/>
      <w:bookmarkEnd w:id="1970"/>
      <w:r>
        <w:rPr>
          <w:rtl/>
        </w:rPr>
        <w:t xml:space="preserve">על </w:t>
      </w:r>
      <w:bookmarkStart w:id="1971" w:name="_ETM_Q3_411760"/>
      <w:bookmarkEnd w:id="1971"/>
      <w:r>
        <w:rPr>
          <w:rtl/>
        </w:rPr>
        <w:t xml:space="preserve">גבי </w:t>
      </w:r>
      <w:bookmarkStart w:id="1972" w:name="_ETM_Q3_412029"/>
      <w:bookmarkEnd w:id="1972"/>
      <w:r>
        <w:rPr>
          <w:rtl/>
        </w:rPr>
        <w:t xml:space="preserve">טופס </w:t>
      </w:r>
      <w:bookmarkStart w:id="1973" w:name="_ETM_Q3_412389"/>
      <w:bookmarkEnd w:id="1973"/>
      <w:r>
        <w:rPr>
          <w:rtl/>
        </w:rPr>
        <w:t>הבחירה</w:t>
      </w:r>
      <w:bookmarkStart w:id="1974" w:name="_ETM_Q3_410879"/>
      <w:bookmarkStart w:id="1975" w:name="_ETM_Q3_413319"/>
      <w:bookmarkEnd w:id="1974"/>
      <w:bookmarkEnd w:id="1975"/>
      <w:r>
        <w:rPr>
          <w:rFonts w:hint="cs"/>
          <w:rtl/>
        </w:rPr>
        <w:t xml:space="preserve"> </w:t>
      </w:r>
      <w:r>
        <w:rPr>
          <w:rtl/>
        </w:rPr>
        <w:t xml:space="preserve">אם </w:t>
      </w:r>
      <w:bookmarkStart w:id="1976" w:name="_ETM_Q3_413620"/>
      <w:bookmarkEnd w:id="1976"/>
      <w:r>
        <w:rPr>
          <w:rtl/>
        </w:rPr>
        <w:t xml:space="preserve">אתם </w:t>
      </w:r>
      <w:bookmarkStart w:id="1977" w:name="_ETM_Q3_413889"/>
      <w:bookmarkEnd w:id="1977"/>
      <w:r>
        <w:rPr>
          <w:rtl/>
        </w:rPr>
        <w:t xml:space="preserve">בעד </w:t>
      </w:r>
      <w:bookmarkStart w:id="1978" w:name="_ETM_Q3_414700"/>
      <w:bookmarkEnd w:id="1978"/>
      <w:r>
        <w:rPr>
          <w:rtl/>
        </w:rPr>
        <w:t xml:space="preserve">או </w:t>
      </w:r>
      <w:bookmarkStart w:id="1979" w:name="_ETM_Q3_414849"/>
      <w:bookmarkEnd w:id="1979"/>
      <w:r>
        <w:rPr>
          <w:rtl/>
        </w:rPr>
        <w:t xml:space="preserve">נגד </w:t>
      </w:r>
      <w:bookmarkStart w:id="1980" w:name="_ETM_Q3_415419"/>
      <w:bookmarkEnd w:id="1980"/>
      <w:r>
        <w:rPr>
          <w:rtl/>
        </w:rPr>
        <w:t xml:space="preserve">ביחס </w:t>
      </w:r>
      <w:bookmarkStart w:id="1981" w:name="_ETM_Q3_415959"/>
      <w:bookmarkEnd w:id="1981"/>
      <w:r>
        <w:rPr>
          <w:rtl/>
        </w:rPr>
        <w:t xml:space="preserve">לכל </w:t>
      </w:r>
      <w:bookmarkStart w:id="1982" w:name="_ETM_Q3_416379"/>
      <w:bookmarkEnd w:id="1982"/>
      <w:r>
        <w:rPr>
          <w:rFonts w:hint="cs"/>
          <w:rtl/>
        </w:rPr>
        <w:t>אחד</w:t>
      </w:r>
      <w:r>
        <w:rPr>
          <w:rtl/>
        </w:rPr>
        <w:t xml:space="preserve"> </w:t>
      </w:r>
      <w:bookmarkStart w:id="1983" w:name="_ETM_Q3_416709"/>
      <w:bookmarkEnd w:id="1983"/>
      <w:r>
        <w:rPr>
          <w:rtl/>
        </w:rPr>
        <w:t>מהמועמדים</w:t>
      </w:r>
      <w:r>
        <w:rPr>
          <w:rFonts w:hint="cs"/>
          <w:rtl/>
        </w:rPr>
        <w:t>.</w:t>
      </w:r>
      <w:r>
        <w:rPr>
          <w:rtl/>
        </w:rPr>
        <w:t xml:space="preserve"> </w:t>
      </w:r>
      <w:bookmarkStart w:id="1984" w:name="_ETM_Q3_417969"/>
      <w:bookmarkEnd w:id="1984"/>
      <w:r>
        <w:rPr>
          <w:rtl/>
        </w:rPr>
        <w:t xml:space="preserve">גם </w:t>
      </w:r>
      <w:bookmarkStart w:id="1985" w:name="_ETM_Q3_418180"/>
      <w:bookmarkEnd w:id="1985"/>
      <w:r>
        <w:rPr>
          <w:rtl/>
        </w:rPr>
        <w:t>כ</w:t>
      </w:r>
      <w:r>
        <w:rPr>
          <w:rFonts w:hint="cs"/>
          <w:rtl/>
        </w:rPr>
        <w:t>א</w:t>
      </w:r>
      <w:r>
        <w:rPr>
          <w:rtl/>
        </w:rPr>
        <w:t xml:space="preserve">ן </w:t>
      </w:r>
      <w:bookmarkStart w:id="1986" w:name="_ETM_Q3_418510"/>
      <w:bookmarkEnd w:id="1986"/>
      <w:r>
        <w:rPr>
          <w:rtl/>
        </w:rPr>
        <w:t xml:space="preserve">אפשר </w:t>
      </w:r>
      <w:bookmarkStart w:id="1987" w:name="_ETM_Q3_419049"/>
      <w:bookmarkEnd w:id="1987"/>
      <w:r>
        <w:rPr>
          <w:rtl/>
        </w:rPr>
        <w:t xml:space="preserve">שלא </w:t>
      </w:r>
      <w:bookmarkStart w:id="1988" w:name="_ETM_Q3_419409"/>
      <w:bookmarkEnd w:id="1988"/>
      <w:r>
        <w:rPr>
          <w:rtl/>
        </w:rPr>
        <w:t xml:space="preserve">לסמן </w:t>
      </w:r>
      <w:bookmarkStart w:id="1989" w:name="_ETM_Q3_419989"/>
      <w:bookmarkEnd w:id="1989"/>
      <w:r>
        <w:rPr>
          <w:rFonts w:hint="cs"/>
          <w:rtl/>
        </w:rPr>
        <w:t>כ</w:t>
      </w:r>
      <w:bookmarkStart w:id="1990" w:name="_ETM_Q3_416999"/>
      <w:bookmarkEnd w:id="1990"/>
      <w:r>
        <w:rPr>
          <w:rtl/>
        </w:rPr>
        <w:t>לל</w:t>
      </w:r>
      <w:r>
        <w:rPr>
          <w:rFonts w:hint="cs"/>
          <w:rtl/>
        </w:rPr>
        <w:t>.</w:t>
      </w:r>
      <w:r>
        <w:rPr>
          <w:rtl/>
        </w:rPr>
        <w:t xml:space="preserve"> </w:t>
      </w:r>
      <w:bookmarkStart w:id="1991" w:name="_ETM_Q3_420960"/>
      <w:bookmarkEnd w:id="1991"/>
      <w:r>
        <w:rPr>
          <w:rtl/>
        </w:rPr>
        <w:t xml:space="preserve">מועמד </w:t>
      </w:r>
      <w:bookmarkStart w:id="1992" w:name="_ETM_Q3_421410"/>
      <w:bookmarkEnd w:id="1992"/>
      <w:r>
        <w:rPr>
          <w:rtl/>
        </w:rPr>
        <w:t xml:space="preserve">ייבחר </w:t>
      </w:r>
      <w:bookmarkStart w:id="1993" w:name="_ETM_Q3_421950"/>
      <w:bookmarkStart w:id="1994" w:name="_ETM_Q3_418988"/>
      <w:bookmarkEnd w:id="1993"/>
      <w:bookmarkEnd w:id="1994"/>
      <w:r>
        <w:rPr>
          <w:rFonts w:hint="cs"/>
          <w:rtl/>
        </w:rPr>
        <w:t>א</w:t>
      </w:r>
      <w:r>
        <w:rPr>
          <w:rtl/>
        </w:rPr>
        <w:t xml:space="preserve">ם </w:t>
      </w:r>
      <w:bookmarkStart w:id="1995" w:name="_ETM_Q3_422250"/>
      <w:bookmarkEnd w:id="1995"/>
      <w:r>
        <w:rPr>
          <w:rtl/>
        </w:rPr>
        <w:t xml:space="preserve">מספר </w:t>
      </w:r>
      <w:bookmarkStart w:id="1996" w:name="_ETM_Q3_422700"/>
      <w:bookmarkEnd w:id="1996"/>
      <w:r>
        <w:rPr>
          <w:rtl/>
        </w:rPr>
        <w:t xml:space="preserve">הקולות </w:t>
      </w:r>
      <w:bookmarkStart w:id="1997" w:name="_ETM_Q3_423150"/>
      <w:bookmarkEnd w:id="1997"/>
      <w:r>
        <w:rPr>
          <w:rtl/>
        </w:rPr>
        <w:t>ב</w:t>
      </w:r>
      <w:r>
        <w:rPr>
          <w:rFonts w:hint="cs"/>
          <w:rtl/>
        </w:rPr>
        <w:t>ע</w:t>
      </w:r>
      <w:r>
        <w:rPr>
          <w:rtl/>
        </w:rPr>
        <w:t xml:space="preserve">דו </w:t>
      </w:r>
      <w:bookmarkStart w:id="1998" w:name="_ETM_Q3_424190"/>
      <w:bookmarkEnd w:id="1998"/>
      <w:r>
        <w:rPr>
          <w:rtl/>
        </w:rPr>
        <w:t xml:space="preserve">יעלה </w:t>
      </w:r>
      <w:bookmarkStart w:id="1999" w:name="_ETM_Q3_424760"/>
      <w:bookmarkEnd w:id="1999"/>
      <w:r>
        <w:rPr>
          <w:rtl/>
        </w:rPr>
        <w:t xml:space="preserve">על </w:t>
      </w:r>
      <w:bookmarkStart w:id="2000" w:name="_ETM_Q3_424970"/>
      <w:bookmarkEnd w:id="2000"/>
      <w:r>
        <w:rPr>
          <w:rtl/>
        </w:rPr>
        <w:t xml:space="preserve">מספר </w:t>
      </w:r>
      <w:bookmarkStart w:id="2001" w:name="_ETM_Q3_425450"/>
      <w:bookmarkEnd w:id="2001"/>
      <w:r>
        <w:rPr>
          <w:rtl/>
        </w:rPr>
        <w:t xml:space="preserve">הקולות </w:t>
      </w:r>
      <w:bookmarkStart w:id="2002" w:name="_ETM_Q3_426200"/>
      <w:bookmarkEnd w:id="2002"/>
      <w:r>
        <w:rPr>
          <w:rtl/>
        </w:rPr>
        <w:t>שנגדו</w:t>
      </w:r>
      <w:r>
        <w:rPr>
          <w:rFonts w:hint="cs"/>
          <w:rtl/>
        </w:rPr>
        <w:t>.</w:t>
      </w:r>
      <w:bookmarkStart w:id="2003" w:name="_ETM_Q3_427760"/>
      <w:bookmarkEnd w:id="2003"/>
    </w:p>
    <w:p w:rsidR="00D718D8" w:rsidRDefault="00D718D8" w:rsidP="00392CD9">
      <w:pPr>
        <w:rPr>
          <w:rtl/>
        </w:rPr>
      </w:pPr>
      <w:bookmarkStart w:id="2004" w:name="_ETM_Q3_427874"/>
      <w:bookmarkStart w:id="2005" w:name="_ETM_Q3_427975"/>
      <w:bookmarkEnd w:id="2004"/>
      <w:bookmarkEnd w:id="2005"/>
    </w:p>
    <w:p w:rsidR="00D718D8" w:rsidRDefault="00D718D8" w:rsidP="00392CD9">
      <w:pPr>
        <w:rPr>
          <w:rtl/>
        </w:rPr>
      </w:pPr>
      <w:bookmarkStart w:id="2006" w:name="_ETM_Q3_428033"/>
      <w:bookmarkStart w:id="2007" w:name="_ETM_Q3_428107"/>
      <w:bookmarkEnd w:id="2006"/>
      <w:bookmarkEnd w:id="2007"/>
      <w:r w:rsidRPr="00AF1F13">
        <w:rPr>
          <w:rtl/>
        </w:rPr>
        <w:t xml:space="preserve">לגבי </w:t>
      </w:r>
      <w:bookmarkStart w:id="2008" w:name="_ETM_Q3_428180"/>
      <w:bookmarkEnd w:id="2008"/>
      <w:r w:rsidRPr="00AF1F13">
        <w:rPr>
          <w:rtl/>
        </w:rPr>
        <w:t xml:space="preserve">ועדת </w:t>
      </w:r>
      <w:bookmarkStart w:id="2009" w:name="_ETM_Q3_428480"/>
      <w:bookmarkEnd w:id="2009"/>
      <w:r w:rsidRPr="00AF1F13">
        <w:rPr>
          <w:rtl/>
        </w:rPr>
        <w:t xml:space="preserve">המינויים </w:t>
      </w:r>
      <w:bookmarkStart w:id="2010" w:name="_ETM_Q3_428870"/>
      <w:bookmarkEnd w:id="2010"/>
      <w:r w:rsidRPr="00AF1F13">
        <w:rPr>
          <w:rtl/>
        </w:rPr>
        <w:t xml:space="preserve">לקאדים </w:t>
      </w:r>
      <w:bookmarkStart w:id="2011" w:name="_ETM_Q3_429409"/>
      <w:bookmarkEnd w:id="2011"/>
      <w:proofErr w:type="spellStart"/>
      <w:r w:rsidRPr="00AF1F13">
        <w:rPr>
          <w:rtl/>
        </w:rPr>
        <w:t>מד'הב</w:t>
      </w:r>
      <w:proofErr w:type="spellEnd"/>
      <w:r w:rsidRPr="00AF1F13">
        <w:rPr>
          <w:rFonts w:hint="cs"/>
          <w:rtl/>
        </w:rPr>
        <w:t>,</w:t>
      </w:r>
      <w:r w:rsidRPr="00AF1F13">
        <w:rPr>
          <w:rtl/>
        </w:rPr>
        <w:t xml:space="preserve"> </w:t>
      </w:r>
      <w:bookmarkStart w:id="2012" w:name="_ETM_Q3_430310"/>
      <w:bookmarkEnd w:id="2012"/>
      <w:r w:rsidRPr="00AF1F13">
        <w:rPr>
          <w:rtl/>
        </w:rPr>
        <w:t xml:space="preserve">מאחר </w:t>
      </w:r>
      <w:bookmarkStart w:id="2013" w:name="_ETM_Q3_430700"/>
      <w:bookmarkEnd w:id="2013"/>
      <w:r w:rsidRPr="00AF1F13">
        <w:rPr>
          <w:rtl/>
        </w:rPr>
        <w:t>ש</w:t>
      </w:r>
      <w:bookmarkStart w:id="2014" w:name="_ETM_Q3_430879"/>
      <w:bookmarkStart w:id="2015" w:name="_ETM_Q3_427719"/>
      <w:bookmarkEnd w:id="2014"/>
      <w:bookmarkEnd w:id="2015"/>
      <w:r w:rsidRPr="00AF1F13">
        <w:rPr>
          <w:rtl/>
        </w:rPr>
        <w:t xml:space="preserve">בסיבוב </w:t>
      </w:r>
      <w:bookmarkStart w:id="2016" w:name="_ETM_Q3_431299"/>
      <w:bookmarkEnd w:id="2016"/>
      <w:r w:rsidRPr="00AF1F13">
        <w:rPr>
          <w:rtl/>
        </w:rPr>
        <w:t xml:space="preserve">הקודם </w:t>
      </w:r>
      <w:bookmarkStart w:id="2017" w:name="_ETM_Q3_431689"/>
      <w:bookmarkEnd w:id="2017"/>
      <w:r w:rsidRPr="00AF1F13">
        <w:rPr>
          <w:rtl/>
        </w:rPr>
        <w:t xml:space="preserve">לא </w:t>
      </w:r>
      <w:bookmarkStart w:id="2018" w:name="_ETM_Q3_431810"/>
      <w:bookmarkEnd w:id="2018"/>
      <w:r w:rsidRPr="00AF1F13">
        <w:rPr>
          <w:rtl/>
        </w:rPr>
        <w:t xml:space="preserve">נבחר </w:t>
      </w:r>
      <w:bookmarkStart w:id="2019" w:name="_ETM_Q3_432170"/>
      <w:bookmarkStart w:id="2020" w:name="_ETM_Q3_425399"/>
      <w:bookmarkStart w:id="2021" w:name="_ETM_Q3_424159"/>
      <w:bookmarkEnd w:id="2019"/>
      <w:bookmarkEnd w:id="2020"/>
      <w:bookmarkEnd w:id="2021"/>
      <w:r w:rsidRPr="00AF1F13">
        <w:rPr>
          <w:rtl/>
        </w:rPr>
        <w:t xml:space="preserve">חבר </w:t>
      </w:r>
      <w:bookmarkStart w:id="2022" w:name="_ETM_Q3_432500"/>
      <w:bookmarkEnd w:id="2022"/>
      <w:r w:rsidRPr="00AF1F13">
        <w:rPr>
          <w:rtl/>
        </w:rPr>
        <w:t xml:space="preserve">כנסת </w:t>
      </w:r>
      <w:bookmarkStart w:id="2023" w:name="_ETM_Q3_432920"/>
      <w:bookmarkEnd w:id="2023"/>
      <w:r w:rsidRPr="00AF1F13">
        <w:rPr>
          <w:rtl/>
        </w:rPr>
        <w:t>לוועדה</w:t>
      </w:r>
      <w:r w:rsidRPr="00AF1F13">
        <w:rPr>
          <w:rFonts w:hint="cs"/>
          <w:rtl/>
        </w:rPr>
        <w:t>,</w:t>
      </w:r>
      <w:bookmarkStart w:id="2024" w:name="_ETM_Q3_430399"/>
      <w:bookmarkEnd w:id="2024"/>
      <w:r w:rsidRPr="00AF1F13">
        <w:rPr>
          <w:rtl/>
        </w:rPr>
        <w:t xml:space="preserve"> </w:t>
      </w:r>
      <w:bookmarkStart w:id="2025" w:name="_ETM_Q3_433459"/>
      <w:bookmarkEnd w:id="2025"/>
      <w:r w:rsidRPr="00AF1F13">
        <w:rPr>
          <w:rtl/>
        </w:rPr>
        <w:t xml:space="preserve">עלינו </w:t>
      </w:r>
      <w:bookmarkStart w:id="2026" w:name="_ETM_Q3_433849"/>
      <w:bookmarkEnd w:id="2026"/>
      <w:r w:rsidRPr="00AF1F13">
        <w:rPr>
          <w:rtl/>
        </w:rPr>
        <w:t xml:space="preserve">לבחור </w:t>
      </w:r>
      <w:bookmarkStart w:id="2027" w:name="_ETM_Q3_434209"/>
      <w:bookmarkEnd w:id="2027"/>
      <w:r w:rsidRPr="00AF1F13">
        <w:rPr>
          <w:rtl/>
        </w:rPr>
        <w:t xml:space="preserve">היום </w:t>
      </w:r>
      <w:bookmarkStart w:id="2028" w:name="_ETM_Q3_434450"/>
      <w:bookmarkEnd w:id="2028"/>
      <w:r w:rsidRPr="00AF1F13">
        <w:rPr>
          <w:rtl/>
        </w:rPr>
        <w:t xml:space="preserve">שני </w:t>
      </w:r>
      <w:bookmarkStart w:id="2029" w:name="_ETM_Q3_434720"/>
      <w:bookmarkEnd w:id="2029"/>
      <w:r w:rsidRPr="00AF1F13">
        <w:rPr>
          <w:rtl/>
        </w:rPr>
        <w:t xml:space="preserve">נציגים </w:t>
      </w:r>
      <w:bookmarkStart w:id="2030" w:name="_ETM_Q3_435260"/>
      <w:bookmarkEnd w:id="2030"/>
      <w:r w:rsidRPr="00AF1F13">
        <w:rPr>
          <w:rtl/>
        </w:rPr>
        <w:t xml:space="preserve">דרוזים </w:t>
      </w:r>
      <w:bookmarkStart w:id="2031" w:name="_ETM_Q3_436240"/>
      <w:bookmarkEnd w:id="2031"/>
      <w:r w:rsidRPr="00AF1F13">
        <w:rPr>
          <w:rtl/>
        </w:rPr>
        <w:t xml:space="preserve">שאינם </w:t>
      </w:r>
      <w:bookmarkStart w:id="2032" w:name="_ETM_Q3_436779"/>
      <w:bookmarkEnd w:id="2032"/>
      <w:r w:rsidRPr="00AF1F13">
        <w:rPr>
          <w:rtl/>
        </w:rPr>
        <w:t xml:space="preserve">חברי </w:t>
      </w:r>
      <w:bookmarkStart w:id="2033" w:name="_ETM_Q3_437110"/>
      <w:bookmarkEnd w:id="2033"/>
      <w:r w:rsidRPr="00AF1F13">
        <w:rPr>
          <w:rtl/>
        </w:rPr>
        <w:t>כנסת</w:t>
      </w:r>
      <w:r w:rsidRPr="00AF1F13">
        <w:rPr>
          <w:rFonts w:hint="cs"/>
          <w:rtl/>
        </w:rPr>
        <w:t>.</w:t>
      </w:r>
      <w:r w:rsidRPr="00AF1F13">
        <w:rPr>
          <w:rtl/>
        </w:rPr>
        <w:t xml:space="preserve"> </w:t>
      </w:r>
      <w:bookmarkStart w:id="2034" w:name="_ETM_Q3_438010"/>
      <w:bookmarkEnd w:id="2034"/>
      <w:r w:rsidRPr="00AF1F13">
        <w:rPr>
          <w:rtl/>
        </w:rPr>
        <w:t>חבר</w:t>
      </w:r>
      <w:bookmarkStart w:id="2035" w:name="_ETM_Q3_438880"/>
      <w:bookmarkEnd w:id="2035"/>
      <w:r w:rsidRPr="00AF1F13">
        <w:rPr>
          <w:rtl/>
        </w:rPr>
        <w:t xml:space="preserve">י </w:t>
      </w:r>
      <w:bookmarkStart w:id="2036" w:name="_ETM_Q3_439330"/>
      <w:bookmarkEnd w:id="2036"/>
      <w:r w:rsidRPr="00AF1F13">
        <w:rPr>
          <w:rtl/>
        </w:rPr>
        <w:t xml:space="preserve">הכנסת </w:t>
      </w:r>
      <w:bookmarkStart w:id="2037" w:name="_ETM_Q3_439810"/>
      <w:bookmarkEnd w:id="2037"/>
      <w:r w:rsidRPr="00AF1F13">
        <w:rPr>
          <w:rtl/>
        </w:rPr>
        <w:t xml:space="preserve">הציעו </w:t>
      </w:r>
      <w:bookmarkStart w:id="2038" w:name="_ETM_Q3_440260"/>
      <w:bookmarkEnd w:id="2038"/>
      <w:r w:rsidRPr="00AF1F13">
        <w:rPr>
          <w:rtl/>
        </w:rPr>
        <w:t xml:space="preserve">שני </w:t>
      </w:r>
      <w:bookmarkStart w:id="2039" w:name="_ETM_Q3_440589"/>
      <w:bookmarkEnd w:id="2039"/>
      <w:r w:rsidRPr="00AF1F13">
        <w:rPr>
          <w:rtl/>
        </w:rPr>
        <w:t xml:space="preserve">מועמדים </w:t>
      </w:r>
      <w:bookmarkStart w:id="2040" w:name="_ETM_Q3_441100"/>
      <w:bookmarkEnd w:id="2040"/>
      <w:r w:rsidRPr="00AF1F13">
        <w:rPr>
          <w:rtl/>
        </w:rPr>
        <w:t xml:space="preserve">לוועדה </w:t>
      </w:r>
      <w:bookmarkStart w:id="2041" w:name="_ETM_Q3_441520"/>
      <w:bookmarkEnd w:id="2041"/>
      <w:r w:rsidRPr="00AF1F13">
        <w:rPr>
          <w:rtl/>
        </w:rPr>
        <w:t>הזו</w:t>
      </w:r>
      <w:r w:rsidRPr="00AF1F13">
        <w:rPr>
          <w:rFonts w:hint="cs"/>
          <w:rtl/>
        </w:rPr>
        <w:t xml:space="preserve"> </w:t>
      </w:r>
      <w:r w:rsidRPr="00AF1F13">
        <w:rPr>
          <w:rFonts w:hint="eastAsia"/>
          <w:rtl/>
        </w:rPr>
        <w:t>–</w:t>
      </w:r>
      <w:bookmarkStart w:id="2042" w:name="_ETM_Q3_440068"/>
      <w:bookmarkStart w:id="2043" w:name="_ETM_Q3_441348"/>
      <w:bookmarkStart w:id="2044" w:name="_ETM_Q3_442209"/>
      <w:bookmarkEnd w:id="2042"/>
      <w:bookmarkEnd w:id="2043"/>
      <w:bookmarkEnd w:id="2044"/>
      <w:r w:rsidRPr="00AF1F13">
        <w:rPr>
          <w:rtl/>
        </w:rPr>
        <w:t xml:space="preserve"> </w:t>
      </w:r>
      <w:bookmarkStart w:id="2045" w:name="_ETM_Q3_442389"/>
      <w:bookmarkStart w:id="2046" w:name="_ETM_Q3_443139"/>
      <w:bookmarkEnd w:id="2045"/>
      <w:bookmarkEnd w:id="2046"/>
      <w:r w:rsidRPr="00AF1F13">
        <w:rPr>
          <w:rtl/>
        </w:rPr>
        <w:t xml:space="preserve">מר </w:t>
      </w:r>
      <w:bookmarkStart w:id="2047" w:name="_ETM_Q3_442779"/>
      <w:bookmarkEnd w:id="2047"/>
      <w:r w:rsidRPr="00AF1F13">
        <w:rPr>
          <w:rtl/>
        </w:rPr>
        <w:t>ז</w:t>
      </w:r>
      <w:r w:rsidRPr="00AF1F13">
        <w:rPr>
          <w:rFonts w:hint="cs"/>
          <w:rtl/>
        </w:rPr>
        <w:t>ה</w:t>
      </w:r>
      <w:r w:rsidRPr="00AF1F13">
        <w:rPr>
          <w:rtl/>
        </w:rPr>
        <w:t xml:space="preserve">ר </w:t>
      </w:r>
      <w:bookmarkStart w:id="2048" w:name="_ETM_Q3_443289"/>
      <w:bookmarkEnd w:id="2048"/>
      <w:r w:rsidRPr="00AF1F13">
        <w:rPr>
          <w:rFonts w:hint="cs"/>
          <w:rtl/>
        </w:rPr>
        <w:t>א</w:t>
      </w:r>
      <w:bookmarkStart w:id="2049" w:name="_ETM_Q3_443469"/>
      <w:bookmarkStart w:id="2050" w:name="_ETM_Q3_439340"/>
      <w:bookmarkEnd w:id="2049"/>
      <w:bookmarkEnd w:id="2050"/>
      <w:r>
        <w:rPr>
          <w:rFonts w:hint="cs"/>
          <w:rtl/>
        </w:rPr>
        <w:t>-</w:t>
      </w:r>
      <w:r w:rsidRPr="00AF1F13">
        <w:rPr>
          <w:rtl/>
        </w:rPr>
        <w:t xml:space="preserve">דין </w:t>
      </w:r>
      <w:bookmarkStart w:id="2051" w:name="_ETM_Q3_443770"/>
      <w:bookmarkEnd w:id="2051"/>
      <w:r w:rsidRPr="00AF1F13">
        <w:rPr>
          <w:rtl/>
        </w:rPr>
        <w:t>ח</w:t>
      </w:r>
      <w:r w:rsidRPr="00AF1F13">
        <w:rPr>
          <w:rFonts w:hint="cs"/>
          <w:rtl/>
        </w:rPr>
        <w:t>'ט</w:t>
      </w:r>
      <w:r w:rsidRPr="00AF1F13">
        <w:rPr>
          <w:rtl/>
        </w:rPr>
        <w:t>י</w:t>
      </w:r>
      <w:r w:rsidRPr="00AF1F13">
        <w:rPr>
          <w:rFonts w:hint="cs"/>
          <w:rtl/>
        </w:rPr>
        <w:t>ב</w:t>
      </w:r>
      <w:r w:rsidRPr="00AF1F13">
        <w:rPr>
          <w:rtl/>
        </w:rPr>
        <w:t xml:space="preserve"> </w:t>
      </w:r>
      <w:bookmarkStart w:id="2052" w:name="_ETM_Q3_444669"/>
      <w:bookmarkStart w:id="2053" w:name="_ETM_Q3_441210"/>
      <w:bookmarkEnd w:id="2052"/>
      <w:bookmarkEnd w:id="2053"/>
      <w:r w:rsidRPr="00AF1F13">
        <w:rPr>
          <w:rtl/>
        </w:rPr>
        <w:t xml:space="preserve">ומר </w:t>
      </w:r>
      <w:bookmarkStart w:id="2054" w:name="_ETM_Q3_445029"/>
      <w:bookmarkEnd w:id="2054"/>
      <w:r w:rsidRPr="00AF1F13">
        <w:rPr>
          <w:rtl/>
        </w:rPr>
        <w:t>מה</w:t>
      </w:r>
      <w:r w:rsidRPr="00AF1F13">
        <w:rPr>
          <w:rFonts w:hint="cs"/>
          <w:rtl/>
        </w:rPr>
        <w:t>די נסר א</w:t>
      </w:r>
      <w:r>
        <w:rPr>
          <w:rFonts w:hint="cs"/>
          <w:rtl/>
        </w:rPr>
        <w:t>-</w:t>
      </w:r>
      <w:r w:rsidRPr="00AF1F13">
        <w:rPr>
          <w:rFonts w:hint="cs"/>
          <w:rtl/>
        </w:rPr>
        <w:t>דין.</w:t>
      </w:r>
      <w:r w:rsidRPr="00AF1F13">
        <w:rPr>
          <w:rtl/>
        </w:rPr>
        <w:t xml:space="preserve"> </w:t>
      </w:r>
      <w:bookmarkStart w:id="2055" w:name="_ETM_Q3_445240"/>
      <w:bookmarkStart w:id="2056" w:name="_ETM_Q3_445509"/>
      <w:bookmarkStart w:id="2057" w:name="_ETM_Q3_445779"/>
      <w:bookmarkStart w:id="2058" w:name="_ETM_Q3_446680"/>
      <w:bookmarkStart w:id="2059" w:name="_ETM_Q3_445449"/>
      <w:bookmarkStart w:id="2060" w:name="_ETM_Q3_447219"/>
      <w:bookmarkEnd w:id="2055"/>
      <w:bookmarkEnd w:id="2056"/>
      <w:bookmarkEnd w:id="2057"/>
      <w:bookmarkEnd w:id="2058"/>
      <w:bookmarkEnd w:id="2059"/>
      <w:bookmarkEnd w:id="2060"/>
      <w:r w:rsidRPr="00AF1F13">
        <w:rPr>
          <w:rtl/>
        </w:rPr>
        <w:t xml:space="preserve">גם </w:t>
      </w:r>
      <w:bookmarkStart w:id="2061" w:name="_ETM_Q3_447520"/>
      <w:bookmarkEnd w:id="2061"/>
      <w:r w:rsidRPr="00AF1F13">
        <w:rPr>
          <w:rtl/>
        </w:rPr>
        <w:t xml:space="preserve">במקרה </w:t>
      </w:r>
      <w:bookmarkStart w:id="2062" w:name="_ETM_Q3_447939"/>
      <w:bookmarkEnd w:id="2062"/>
      <w:r w:rsidRPr="00AF1F13">
        <w:rPr>
          <w:rtl/>
        </w:rPr>
        <w:t xml:space="preserve">הזה </w:t>
      </w:r>
      <w:bookmarkStart w:id="2063" w:name="_ETM_Q3_448240"/>
      <w:bookmarkEnd w:id="2063"/>
      <w:r w:rsidRPr="00AF1F13">
        <w:rPr>
          <w:rtl/>
        </w:rPr>
        <w:t xml:space="preserve">הבחירה תתקיים </w:t>
      </w:r>
      <w:bookmarkStart w:id="2064" w:name="_ETM_Q3_448719"/>
      <w:bookmarkEnd w:id="2064"/>
      <w:r w:rsidRPr="00AF1F13">
        <w:rPr>
          <w:rtl/>
        </w:rPr>
        <w:t xml:space="preserve">באמצעות </w:t>
      </w:r>
      <w:bookmarkStart w:id="2065" w:name="_ETM_Q3_449229"/>
      <w:bookmarkEnd w:id="2065"/>
      <w:r w:rsidRPr="00AF1F13">
        <w:rPr>
          <w:rtl/>
        </w:rPr>
        <w:t xml:space="preserve">סימון </w:t>
      </w:r>
      <w:bookmarkStart w:id="2066" w:name="_ETM_Q3_449770"/>
      <w:bookmarkEnd w:id="2066"/>
      <w:r w:rsidRPr="00AF1F13">
        <w:rPr>
          <w:rtl/>
        </w:rPr>
        <w:t xml:space="preserve">בעד </w:t>
      </w:r>
      <w:bookmarkStart w:id="2067" w:name="_ETM_Q3_450639"/>
      <w:bookmarkEnd w:id="2067"/>
      <w:r w:rsidRPr="00AF1F13">
        <w:rPr>
          <w:rtl/>
        </w:rPr>
        <w:t xml:space="preserve">או </w:t>
      </w:r>
      <w:bookmarkStart w:id="2068" w:name="_ETM_Q3_450789"/>
      <w:bookmarkEnd w:id="2068"/>
      <w:r w:rsidRPr="00AF1F13">
        <w:rPr>
          <w:rtl/>
        </w:rPr>
        <w:t xml:space="preserve">נגד </w:t>
      </w:r>
      <w:bookmarkStart w:id="2069" w:name="_ETM_Q3_451449"/>
      <w:bookmarkEnd w:id="2069"/>
      <w:r w:rsidRPr="00AF1F13">
        <w:rPr>
          <w:rtl/>
        </w:rPr>
        <w:t xml:space="preserve">כל </w:t>
      </w:r>
      <w:bookmarkStart w:id="2070" w:name="_ETM_Q3_451870"/>
      <w:bookmarkEnd w:id="2070"/>
      <w:r w:rsidRPr="00AF1F13">
        <w:rPr>
          <w:rFonts w:hint="cs"/>
          <w:rtl/>
        </w:rPr>
        <w:t>אחד</w:t>
      </w:r>
      <w:r w:rsidRPr="00AF1F13">
        <w:rPr>
          <w:rtl/>
        </w:rPr>
        <w:t xml:space="preserve"> </w:t>
      </w:r>
      <w:bookmarkStart w:id="2071" w:name="_ETM_Q3_452229"/>
      <w:bookmarkEnd w:id="2071"/>
      <w:r w:rsidRPr="00AF1F13">
        <w:rPr>
          <w:rtl/>
        </w:rPr>
        <w:t>מהם</w:t>
      </w:r>
      <w:bookmarkStart w:id="2072" w:name="_ETM_Q3_450369"/>
      <w:bookmarkEnd w:id="2072"/>
      <w:r>
        <w:rPr>
          <w:rFonts w:hint="cs"/>
          <w:rtl/>
        </w:rPr>
        <w:t>;</w:t>
      </w:r>
      <w:r w:rsidRPr="00AF1F13">
        <w:rPr>
          <w:rtl/>
        </w:rPr>
        <w:t xml:space="preserve"> </w:t>
      </w:r>
      <w:bookmarkStart w:id="2073" w:name="_ETM_Q3_452990"/>
      <w:bookmarkEnd w:id="2073"/>
      <w:r w:rsidRPr="00AF1F13">
        <w:rPr>
          <w:rtl/>
        </w:rPr>
        <w:t xml:space="preserve">גם </w:t>
      </w:r>
      <w:bookmarkStart w:id="2074" w:name="_ETM_Q3_453229"/>
      <w:bookmarkEnd w:id="2074"/>
      <w:r w:rsidRPr="00AF1F13">
        <w:rPr>
          <w:rtl/>
        </w:rPr>
        <w:t>כ</w:t>
      </w:r>
      <w:r w:rsidRPr="00AF1F13">
        <w:rPr>
          <w:rFonts w:hint="cs"/>
          <w:rtl/>
        </w:rPr>
        <w:t>אן</w:t>
      </w:r>
      <w:r w:rsidRPr="00AF1F13">
        <w:rPr>
          <w:rtl/>
        </w:rPr>
        <w:t xml:space="preserve"> </w:t>
      </w:r>
      <w:bookmarkStart w:id="2075" w:name="_ETM_Q3_453710"/>
      <w:bookmarkStart w:id="2076" w:name="_ETM_Q3_453770"/>
      <w:bookmarkStart w:id="2077" w:name="_ETM_Q3_453979"/>
      <w:bookmarkStart w:id="2078" w:name="_ETM_Q3_454219"/>
      <w:bookmarkStart w:id="2079" w:name="_ETM_Q3_451340"/>
      <w:bookmarkEnd w:id="2075"/>
      <w:bookmarkEnd w:id="2076"/>
      <w:bookmarkEnd w:id="2077"/>
      <w:bookmarkEnd w:id="2078"/>
      <w:bookmarkEnd w:id="2079"/>
      <w:r w:rsidRPr="00AF1F13">
        <w:rPr>
          <w:rtl/>
        </w:rPr>
        <w:t xml:space="preserve">מועמד </w:t>
      </w:r>
      <w:bookmarkStart w:id="2080" w:name="_ETM_Q3_454610"/>
      <w:bookmarkEnd w:id="2080"/>
      <w:r w:rsidRPr="00AF1F13">
        <w:rPr>
          <w:rFonts w:hint="cs"/>
          <w:rtl/>
        </w:rPr>
        <w:t>יי</w:t>
      </w:r>
      <w:r w:rsidRPr="00AF1F13">
        <w:rPr>
          <w:rtl/>
        </w:rPr>
        <w:t xml:space="preserve">בחר </w:t>
      </w:r>
      <w:bookmarkStart w:id="2081" w:name="_ETM_Q3_455060"/>
      <w:bookmarkEnd w:id="2081"/>
      <w:r w:rsidRPr="00AF1F13">
        <w:rPr>
          <w:rtl/>
        </w:rPr>
        <w:t xml:space="preserve">אם </w:t>
      </w:r>
      <w:bookmarkStart w:id="2082" w:name="_ETM_Q3_455330"/>
      <w:bookmarkEnd w:id="2082"/>
      <w:r w:rsidRPr="00AF1F13">
        <w:rPr>
          <w:rtl/>
        </w:rPr>
        <w:t xml:space="preserve">מספר </w:t>
      </w:r>
      <w:bookmarkStart w:id="2083" w:name="_ETM_Q3_455719"/>
      <w:bookmarkEnd w:id="2083"/>
      <w:r w:rsidRPr="00AF1F13">
        <w:rPr>
          <w:rtl/>
        </w:rPr>
        <w:t xml:space="preserve">הקולות </w:t>
      </w:r>
      <w:bookmarkStart w:id="2084" w:name="_ETM_Q3_456080"/>
      <w:bookmarkEnd w:id="2084"/>
      <w:r w:rsidRPr="00AF1F13">
        <w:rPr>
          <w:rtl/>
        </w:rPr>
        <w:t>ב</w:t>
      </w:r>
      <w:r w:rsidRPr="00AF1F13">
        <w:rPr>
          <w:rFonts w:hint="cs"/>
          <w:rtl/>
        </w:rPr>
        <w:t>ע</w:t>
      </w:r>
      <w:r w:rsidRPr="00AF1F13">
        <w:rPr>
          <w:rtl/>
        </w:rPr>
        <w:t xml:space="preserve">דו </w:t>
      </w:r>
      <w:bookmarkStart w:id="2085" w:name="_ETM_Q3_456979"/>
      <w:bookmarkEnd w:id="2085"/>
      <w:r w:rsidRPr="00AF1F13">
        <w:rPr>
          <w:rtl/>
        </w:rPr>
        <w:t xml:space="preserve">יעלה </w:t>
      </w:r>
      <w:bookmarkStart w:id="2086" w:name="_ETM_Q3_457550"/>
      <w:bookmarkEnd w:id="2086"/>
      <w:r w:rsidRPr="00AF1F13">
        <w:rPr>
          <w:rtl/>
        </w:rPr>
        <w:t xml:space="preserve">על </w:t>
      </w:r>
      <w:bookmarkStart w:id="2087" w:name="_ETM_Q3_457699"/>
      <w:bookmarkEnd w:id="2087"/>
      <w:r w:rsidRPr="00AF1F13">
        <w:rPr>
          <w:rtl/>
        </w:rPr>
        <w:t xml:space="preserve">מספר </w:t>
      </w:r>
      <w:bookmarkStart w:id="2088" w:name="_ETM_Q3_458210"/>
      <w:bookmarkEnd w:id="2088"/>
      <w:r w:rsidRPr="00AF1F13">
        <w:rPr>
          <w:rtl/>
        </w:rPr>
        <w:t xml:space="preserve">הקולות </w:t>
      </w:r>
      <w:bookmarkStart w:id="2089" w:name="_ETM_Q3_458960"/>
      <w:bookmarkEnd w:id="2089"/>
      <w:r w:rsidRPr="00AF1F13">
        <w:rPr>
          <w:rtl/>
        </w:rPr>
        <w:t>נגדו</w:t>
      </w:r>
      <w:r w:rsidRPr="00AF1F13">
        <w:rPr>
          <w:rFonts w:hint="cs"/>
          <w:rtl/>
        </w:rPr>
        <w:t>.</w:t>
      </w:r>
      <w:bookmarkStart w:id="2090" w:name="_ETM_Q3_461180"/>
      <w:bookmarkEnd w:id="2090"/>
    </w:p>
    <w:p w:rsidR="00D718D8" w:rsidRDefault="00D718D8" w:rsidP="00392CD9">
      <w:pPr>
        <w:rPr>
          <w:rtl/>
        </w:rPr>
      </w:pPr>
      <w:bookmarkStart w:id="2091" w:name="_ETM_Q3_461794"/>
      <w:bookmarkStart w:id="2092" w:name="_ETM_Q3_461873"/>
      <w:bookmarkEnd w:id="2091"/>
      <w:bookmarkEnd w:id="2092"/>
    </w:p>
    <w:p w:rsidR="00D718D8" w:rsidRDefault="00D718D8" w:rsidP="00B60A60">
      <w:pPr>
        <w:rPr>
          <w:rtl/>
        </w:rPr>
      </w:pPr>
      <w:bookmarkStart w:id="2093" w:name="_ETM_Q3_461939"/>
      <w:bookmarkStart w:id="2094" w:name="_ETM_Q3_462022"/>
      <w:bookmarkEnd w:id="2093"/>
      <w:bookmarkEnd w:id="2094"/>
      <w:r>
        <w:rPr>
          <w:rtl/>
        </w:rPr>
        <w:t xml:space="preserve">לתשומת </w:t>
      </w:r>
      <w:bookmarkStart w:id="2095" w:name="_ETM_Q3_461690"/>
      <w:bookmarkEnd w:id="2095"/>
      <w:r>
        <w:rPr>
          <w:rtl/>
        </w:rPr>
        <w:t>ל</w:t>
      </w:r>
      <w:r>
        <w:rPr>
          <w:rFonts w:hint="cs"/>
          <w:rtl/>
        </w:rPr>
        <w:t>י</w:t>
      </w:r>
      <w:r>
        <w:rPr>
          <w:rtl/>
        </w:rPr>
        <w:t xml:space="preserve">בכם </w:t>
      </w:r>
      <w:bookmarkStart w:id="2096" w:name="_ETM_Q3_462110"/>
      <w:bookmarkEnd w:id="2096"/>
      <w:r>
        <w:rPr>
          <w:rFonts w:hint="cs"/>
          <w:rtl/>
        </w:rPr>
        <w:t xml:space="preserve">– </w:t>
      </w:r>
      <w:r>
        <w:rPr>
          <w:rtl/>
        </w:rPr>
        <w:t xml:space="preserve">ואני </w:t>
      </w:r>
      <w:bookmarkStart w:id="2097" w:name="_ETM_Q3_462290"/>
      <w:bookmarkEnd w:id="2097"/>
      <w:r>
        <w:rPr>
          <w:rtl/>
        </w:rPr>
        <w:t xml:space="preserve">מדגיש </w:t>
      </w:r>
      <w:bookmarkStart w:id="2098" w:name="_ETM_Q3_462650"/>
      <w:bookmarkEnd w:id="2098"/>
      <w:r>
        <w:rPr>
          <w:rtl/>
        </w:rPr>
        <w:t xml:space="preserve">זאת </w:t>
      </w:r>
      <w:bookmarkStart w:id="2099" w:name="_ETM_Q3_462830"/>
      <w:bookmarkEnd w:id="2099"/>
      <w:r>
        <w:rPr>
          <w:rtl/>
        </w:rPr>
        <w:t xml:space="preserve">על </w:t>
      </w:r>
      <w:bookmarkStart w:id="2100" w:name="_ETM_Q3_462920"/>
      <w:bookmarkEnd w:id="2100"/>
      <w:r>
        <w:rPr>
          <w:rtl/>
        </w:rPr>
        <w:t xml:space="preserve">מנת </w:t>
      </w:r>
      <w:bookmarkStart w:id="2101" w:name="_ETM_Q3_463130"/>
      <w:bookmarkEnd w:id="2101"/>
      <w:r>
        <w:rPr>
          <w:rtl/>
        </w:rPr>
        <w:t xml:space="preserve">למנוע </w:t>
      </w:r>
      <w:bookmarkStart w:id="2102" w:name="_ETM_Q3_463430"/>
      <w:bookmarkEnd w:id="2102"/>
      <w:r>
        <w:rPr>
          <w:rtl/>
        </w:rPr>
        <w:t>תקלות</w:t>
      </w:r>
      <w:r>
        <w:rPr>
          <w:rFonts w:hint="cs"/>
          <w:rtl/>
        </w:rPr>
        <w:t xml:space="preserve"> </w:t>
      </w:r>
      <w:r>
        <w:rPr>
          <w:rFonts w:hint="eastAsia"/>
          <w:rtl/>
        </w:rPr>
        <w:t>–</w:t>
      </w:r>
      <w:bookmarkStart w:id="2103" w:name="_ETM_Q3_461501"/>
      <w:bookmarkEnd w:id="2103"/>
      <w:r>
        <w:rPr>
          <w:rtl/>
        </w:rPr>
        <w:t xml:space="preserve"> </w:t>
      </w:r>
      <w:bookmarkStart w:id="2104" w:name="_ETM_Q3_464000"/>
      <w:bookmarkEnd w:id="2104"/>
      <w:r>
        <w:rPr>
          <w:rtl/>
        </w:rPr>
        <w:t xml:space="preserve">אין </w:t>
      </w:r>
      <w:bookmarkStart w:id="2105" w:name="_ETM_Q3_464300"/>
      <w:bookmarkEnd w:id="2105"/>
      <w:r>
        <w:rPr>
          <w:rtl/>
        </w:rPr>
        <w:t xml:space="preserve">לרשום </w:t>
      </w:r>
      <w:bookmarkStart w:id="2106" w:name="_ETM_Q3_464900"/>
      <w:bookmarkEnd w:id="2106"/>
      <w:r>
        <w:rPr>
          <w:rtl/>
        </w:rPr>
        <w:t xml:space="preserve">שם </w:t>
      </w:r>
      <w:bookmarkStart w:id="2107" w:name="_ETM_Q3_465410"/>
      <w:bookmarkEnd w:id="2107"/>
      <w:r>
        <w:rPr>
          <w:rtl/>
        </w:rPr>
        <w:t xml:space="preserve">או </w:t>
      </w:r>
      <w:bookmarkStart w:id="2108" w:name="_ETM_Q3_465560"/>
      <w:bookmarkEnd w:id="2108"/>
      <w:r>
        <w:rPr>
          <w:rtl/>
        </w:rPr>
        <w:t xml:space="preserve">סימן </w:t>
      </w:r>
      <w:bookmarkStart w:id="2109" w:name="_ETM_Q3_466070"/>
      <w:bookmarkEnd w:id="2109"/>
      <w:r>
        <w:rPr>
          <w:rtl/>
        </w:rPr>
        <w:t xml:space="preserve">מזהה </w:t>
      </w:r>
      <w:bookmarkStart w:id="2110" w:name="_ETM_Q3_466550"/>
      <w:bookmarkEnd w:id="2110"/>
      <w:r>
        <w:rPr>
          <w:rtl/>
        </w:rPr>
        <w:t xml:space="preserve">כלשהו </w:t>
      </w:r>
      <w:bookmarkStart w:id="2111" w:name="_ETM_Q3_467540"/>
      <w:bookmarkEnd w:id="2111"/>
      <w:r>
        <w:rPr>
          <w:rtl/>
        </w:rPr>
        <w:t xml:space="preserve">על </w:t>
      </w:r>
      <w:bookmarkStart w:id="2112" w:name="_ETM_Q3_467720"/>
      <w:bookmarkEnd w:id="2112"/>
      <w:r>
        <w:rPr>
          <w:rtl/>
        </w:rPr>
        <w:t xml:space="preserve">גבי </w:t>
      </w:r>
      <w:bookmarkStart w:id="2113" w:name="_ETM_Q3_468020"/>
      <w:bookmarkEnd w:id="2113"/>
      <w:r>
        <w:rPr>
          <w:rtl/>
        </w:rPr>
        <w:t xml:space="preserve">הטופס </w:t>
      </w:r>
      <w:bookmarkStart w:id="2114" w:name="_ETM_Q3_468680"/>
      <w:bookmarkEnd w:id="2114"/>
      <w:r>
        <w:rPr>
          <w:rtl/>
        </w:rPr>
        <w:t xml:space="preserve">או </w:t>
      </w:r>
      <w:bookmarkStart w:id="2115" w:name="_ETM_Q3_468890"/>
      <w:bookmarkEnd w:id="2115"/>
      <w:r>
        <w:rPr>
          <w:rtl/>
        </w:rPr>
        <w:t xml:space="preserve">על </w:t>
      </w:r>
      <w:bookmarkStart w:id="2116" w:name="_ETM_Q3_469010"/>
      <w:bookmarkEnd w:id="2116"/>
      <w:r>
        <w:rPr>
          <w:rtl/>
        </w:rPr>
        <w:t xml:space="preserve">גבי </w:t>
      </w:r>
      <w:bookmarkStart w:id="2117" w:name="_ETM_Q3_469310"/>
      <w:bookmarkEnd w:id="2117"/>
      <w:r>
        <w:rPr>
          <w:rtl/>
        </w:rPr>
        <w:t>המעטפה</w:t>
      </w:r>
      <w:r>
        <w:rPr>
          <w:rFonts w:hint="cs"/>
          <w:rtl/>
        </w:rPr>
        <w:t>;</w:t>
      </w:r>
      <w:r>
        <w:rPr>
          <w:rtl/>
        </w:rPr>
        <w:t xml:space="preserve"> </w:t>
      </w:r>
      <w:bookmarkStart w:id="2118" w:name="_ETM_Q3_470510"/>
      <w:bookmarkEnd w:id="2118"/>
      <w:r>
        <w:rPr>
          <w:rtl/>
        </w:rPr>
        <w:t xml:space="preserve">סימון </w:t>
      </w:r>
      <w:bookmarkStart w:id="2119" w:name="_ETM_Q3_471050"/>
      <w:bookmarkEnd w:id="2119"/>
      <w:r>
        <w:rPr>
          <w:rtl/>
        </w:rPr>
        <w:t xml:space="preserve">שיש </w:t>
      </w:r>
      <w:bookmarkStart w:id="2120" w:name="_ETM_Q3_471410"/>
      <w:bookmarkEnd w:id="2120"/>
      <w:r>
        <w:rPr>
          <w:rtl/>
        </w:rPr>
        <w:t xml:space="preserve">בו </w:t>
      </w:r>
      <w:bookmarkStart w:id="2121" w:name="_ETM_Q3_471560"/>
      <w:bookmarkEnd w:id="2121"/>
      <w:r>
        <w:rPr>
          <w:rtl/>
        </w:rPr>
        <w:t xml:space="preserve">כדי </w:t>
      </w:r>
      <w:bookmarkStart w:id="2122" w:name="_ETM_Q3_471770"/>
      <w:bookmarkEnd w:id="2122"/>
      <w:r>
        <w:rPr>
          <w:rtl/>
        </w:rPr>
        <w:t xml:space="preserve">לזהות </w:t>
      </w:r>
      <w:bookmarkStart w:id="2123" w:name="_ETM_Q3_472130"/>
      <w:bookmarkEnd w:id="2123"/>
      <w:r>
        <w:rPr>
          <w:rtl/>
        </w:rPr>
        <w:t xml:space="preserve">את </w:t>
      </w:r>
      <w:bookmarkStart w:id="2124" w:name="_ETM_Q3_472250"/>
      <w:bookmarkEnd w:id="2124"/>
      <w:r>
        <w:rPr>
          <w:rtl/>
        </w:rPr>
        <w:t xml:space="preserve">הטופס </w:t>
      </w:r>
      <w:bookmarkStart w:id="2125" w:name="_ETM_Q3_472640"/>
      <w:bookmarkEnd w:id="2125"/>
      <w:r>
        <w:rPr>
          <w:rtl/>
        </w:rPr>
        <w:t xml:space="preserve">או </w:t>
      </w:r>
      <w:bookmarkStart w:id="2126" w:name="_ETM_Q3_472730"/>
      <w:bookmarkEnd w:id="2126"/>
      <w:r>
        <w:rPr>
          <w:rtl/>
        </w:rPr>
        <w:t>המעטפה</w:t>
      </w:r>
      <w:r>
        <w:rPr>
          <w:rFonts w:hint="cs"/>
          <w:rtl/>
        </w:rPr>
        <w:t>,</w:t>
      </w:r>
      <w:r>
        <w:rPr>
          <w:rtl/>
        </w:rPr>
        <w:t xml:space="preserve"> </w:t>
      </w:r>
      <w:bookmarkStart w:id="2127" w:name="_ETM_Q3_473330"/>
      <w:bookmarkEnd w:id="2127"/>
      <w:r>
        <w:rPr>
          <w:rtl/>
        </w:rPr>
        <w:t xml:space="preserve">יביא </w:t>
      </w:r>
      <w:bookmarkStart w:id="2128" w:name="_ETM_Q3_473690"/>
      <w:bookmarkEnd w:id="2128"/>
      <w:r>
        <w:rPr>
          <w:rtl/>
        </w:rPr>
        <w:t>ל</w:t>
      </w:r>
      <w:bookmarkStart w:id="2129" w:name="_ETM_Q3_473839"/>
      <w:bookmarkEnd w:id="2129"/>
      <w:r>
        <w:rPr>
          <w:rtl/>
        </w:rPr>
        <w:t xml:space="preserve">פסילת </w:t>
      </w:r>
      <w:bookmarkStart w:id="2130" w:name="_ETM_Q3_474620"/>
      <w:bookmarkEnd w:id="2130"/>
      <w:r>
        <w:rPr>
          <w:rtl/>
        </w:rPr>
        <w:t xml:space="preserve">טופס </w:t>
      </w:r>
      <w:bookmarkStart w:id="2131" w:name="_ETM_Q3_475160"/>
      <w:bookmarkEnd w:id="2131"/>
      <w:r>
        <w:rPr>
          <w:rtl/>
        </w:rPr>
        <w:t xml:space="preserve">הבחירה </w:t>
      </w:r>
      <w:bookmarkStart w:id="2132" w:name="_ETM_Q3_476060"/>
      <w:bookmarkEnd w:id="2132"/>
      <w:r>
        <w:rPr>
          <w:rtl/>
        </w:rPr>
        <w:t>כולו</w:t>
      </w:r>
      <w:r>
        <w:rPr>
          <w:rFonts w:hint="cs"/>
          <w:rtl/>
        </w:rPr>
        <w:t>.</w:t>
      </w:r>
      <w:r>
        <w:rPr>
          <w:rtl/>
        </w:rPr>
        <w:t xml:space="preserve"> </w:t>
      </w:r>
      <w:bookmarkStart w:id="2133" w:name="_ETM_Q3_477080"/>
      <w:bookmarkEnd w:id="2133"/>
      <w:r>
        <w:rPr>
          <w:rtl/>
        </w:rPr>
        <w:t xml:space="preserve">לכן </w:t>
      </w:r>
      <w:bookmarkStart w:id="2134" w:name="_ETM_Q3_477379"/>
      <w:bookmarkEnd w:id="2134"/>
      <w:r>
        <w:rPr>
          <w:rtl/>
        </w:rPr>
        <w:t xml:space="preserve">אני </w:t>
      </w:r>
      <w:bookmarkStart w:id="2135" w:name="_ETM_Q3_477499"/>
      <w:bookmarkEnd w:id="2135"/>
      <w:r>
        <w:rPr>
          <w:rtl/>
        </w:rPr>
        <w:t xml:space="preserve">מבקש </w:t>
      </w:r>
      <w:bookmarkStart w:id="2136" w:name="_ETM_Q3_478129"/>
      <w:bookmarkEnd w:id="2136"/>
      <w:r>
        <w:rPr>
          <w:rtl/>
        </w:rPr>
        <w:t xml:space="preserve">לא </w:t>
      </w:r>
      <w:bookmarkStart w:id="2137" w:name="_ETM_Q3_478520"/>
      <w:bookmarkStart w:id="2138" w:name="_ETM_Q3_475841"/>
      <w:bookmarkEnd w:id="2137"/>
      <w:bookmarkEnd w:id="2138"/>
      <w:r>
        <w:rPr>
          <w:rtl/>
        </w:rPr>
        <w:t xml:space="preserve">לכתוב </w:t>
      </w:r>
      <w:bookmarkStart w:id="2139" w:name="_ETM_Q3_479029"/>
      <w:bookmarkEnd w:id="2139"/>
      <w:r>
        <w:rPr>
          <w:rtl/>
        </w:rPr>
        <w:t xml:space="preserve">על </w:t>
      </w:r>
      <w:bookmarkStart w:id="2140" w:name="_ETM_Q3_479120"/>
      <w:bookmarkEnd w:id="2140"/>
      <w:r>
        <w:rPr>
          <w:rtl/>
        </w:rPr>
        <w:t xml:space="preserve">גבי </w:t>
      </w:r>
      <w:bookmarkStart w:id="2141" w:name="_ETM_Q3_479689"/>
      <w:bookmarkEnd w:id="2141"/>
      <w:r>
        <w:rPr>
          <w:rtl/>
        </w:rPr>
        <w:t xml:space="preserve">הטופס </w:t>
      </w:r>
      <w:bookmarkStart w:id="2142" w:name="_ETM_Q3_480379"/>
      <w:bookmarkEnd w:id="2142"/>
      <w:r>
        <w:rPr>
          <w:rtl/>
        </w:rPr>
        <w:t xml:space="preserve">או </w:t>
      </w:r>
      <w:bookmarkStart w:id="2143" w:name="_ETM_Q3_480499"/>
      <w:bookmarkEnd w:id="2143"/>
      <w:r>
        <w:rPr>
          <w:rtl/>
        </w:rPr>
        <w:t xml:space="preserve">על </w:t>
      </w:r>
      <w:bookmarkStart w:id="2144" w:name="_ETM_Q3_480589"/>
      <w:bookmarkEnd w:id="2144"/>
      <w:r>
        <w:rPr>
          <w:rtl/>
        </w:rPr>
        <w:t xml:space="preserve">גבי </w:t>
      </w:r>
      <w:bookmarkStart w:id="2145" w:name="_ETM_Q3_480889"/>
      <w:bookmarkEnd w:id="2145"/>
      <w:r>
        <w:rPr>
          <w:rtl/>
        </w:rPr>
        <w:t>המעטפה</w:t>
      </w:r>
      <w:bookmarkStart w:id="2146" w:name="_ETM_Q3_479392"/>
      <w:bookmarkStart w:id="2147" w:name="_ETM_Q3_480000"/>
      <w:bookmarkStart w:id="2148" w:name="_ETM_Q3_480120"/>
      <w:bookmarkStart w:id="2149" w:name="_ETM_Q3_480450"/>
      <w:bookmarkStart w:id="2150" w:name="_ETM_Q3_475843"/>
      <w:bookmarkEnd w:id="2146"/>
      <w:bookmarkEnd w:id="2147"/>
      <w:bookmarkEnd w:id="2148"/>
      <w:bookmarkEnd w:id="2149"/>
      <w:bookmarkEnd w:id="2150"/>
      <w:r>
        <w:rPr>
          <w:rtl/>
        </w:rPr>
        <w:t xml:space="preserve"> </w:t>
      </w:r>
      <w:bookmarkStart w:id="2151" w:name="_ETM_Q3_481469"/>
      <w:bookmarkEnd w:id="2151"/>
      <w:r>
        <w:rPr>
          <w:rtl/>
        </w:rPr>
        <w:t xml:space="preserve">שום </w:t>
      </w:r>
      <w:bookmarkStart w:id="2152" w:name="_ETM_Q3_481829"/>
      <w:bookmarkEnd w:id="2152"/>
      <w:r>
        <w:rPr>
          <w:rtl/>
        </w:rPr>
        <w:t xml:space="preserve">דבר </w:t>
      </w:r>
      <w:bookmarkStart w:id="2153" w:name="_ETM_Q3_482279"/>
      <w:bookmarkEnd w:id="2153"/>
      <w:r>
        <w:rPr>
          <w:rtl/>
        </w:rPr>
        <w:t xml:space="preserve">מלבד </w:t>
      </w:r>
      <w:bookmarkStart w:id="2154" w:name="_ETM_Q3_482760"/>
      <w:bookmarkEnd w:id="2154"/>
      <w:r>
        <w:rPr>
          <w:rtl/>
        </w:rPr>
        <w:t xml:space="preserve">סימון </w:t>
      </w:r>
      <w:bookmarkStart w:id="2155" w:name="_ETM_Q3_483270"/>
      <w:bookmarkEnd w:id="2155"/>
      <w:r>
        <w:rPr>
          <w:rtl/>
        </w:rPr>
        <w:t>בחירתכם</w:t>
      </w:r>
      <w:bookmarkStart w:id="2156" w:name="_ETM_Q3_484470"/>
      <w:bookmarkStart w:id="2157" w:name="_ETM_Q3_479513"/>
      <w:bookmarkEnd w:id="2156"/>
      <w:bookmarkEnd w:id="2157"/>
      <w:r>
        <w:rPr>
          <w:rtl/>
        </w:rPr>
        <w:t xml:space="preserve"> </w:t>
      </w:r>
      <w:bookmarkStart w:id="2158" w:name="_ETM_Q3_485189"/>
      <w:bookmarkEnd w:id="2158"/>
      <w:r>
        <w:rPr>
          <w:rtl/>
        </w:rPr>
        <w:t xml:space="preserve">במקום </w:t>
      </w:r>
      <w:bookmarkStart w:id="2159" w:name="_ETM_Q3_485759"/>
      <w:bookmarkEnd w:id="2159"/>
      <w:r>
        <w:rPr>
          <w:rtl/>
        </w:rPr>
        <w:t>המיועד</w:t>
      </w:r>
      <w:r>
        <w:rPr>
          <w:rFonts w:hint="cs"/>
          <w:rtl/>
        </w:rPr>
        <w:t xml:space="preserve"> לכך</w:t>
      </w:r>
      <w:bookmarkStart w:id="2160" w:name="_ETM_Q3_484303"/>
      <w:bookmarkEnd w:id="2160"/>
      <w:r>
        <w:rPr>
          <w:rFonts w:hint="cs"/>
          <w:rtl/>
        </w:rPr>
        <w:t>.</w:t>
      </w:r>
      <w:bookmarkStart w:id="2161" w:name="_ETM_Q3_487200"/>
      <w:bookmarkEnd w:id="2161"/>
    </w:p>
    <w:p w:rsidR="00D718D8" w:rsidRDefault="00D718D8" w:rsidP="00392CD9">
      <w:pPr>
        <w:rPr>
          <w:rtl/>
        </w:rPr>
      </w:pPr>
      <w:bookmarkStart w:id="2162" w:name="_ETM_Q3_485648"/>
      <w:bookmarkStart w:id="2163" w:name="_ETM_Q3_485720"/>
      <w:bookmarkEnd w:id="2162"/>
      <w:bookmarkEnd w:id="2163"/>
    </w:p>
    <w:p w:rsidR="00D718D8" w:rsidRDefault="00D718D8" w:rsidP="0084663F">
      <w:pPr>
        <w:rPr>
          <w:rtl/>
        </w:rPr>
      </w:pPr>
      <w:bookmarkStart w:id="2164" w:name="_ETM_Q3_485807"/>
      <w:bookmarkStart w:id="2165" w:name="_ETM_Q3_485861"/>
      <w:bookmarkEnd w:id="2164"/>
      <w:bookmarkEnd w:id="2165"/>
      <w:r>
        <w:rPr>
          <w:rtl/>
        </w:rPr>
        <w:t xml:space="preserve">ההצבעה </w:t>
      </w:r>
      <w:bookmarkStart w:id="2166" w:name="_ETM_Q3_487769"/>
      <w:bookmarkEnd w:id="2166"/>
      <w:r>
        <w:rPr>
          <w:rtl/>
        </w:rPr>
        <w:t xml:space="preserve">תתקיים </w:t>
      </w:r>
      <w:bookmarkStart w:id="2167" w:name="_ETM_Q3_488190"/>
      <w:bookmarkEnd w:id="2167"/>
      <w:r>
        <w:rPr>
          <w:rtl/>
        </w:rPr>
        <w:t xml:space="preserve">באופן </w:t>
      </w:r>
      <w:bookmarkStart w:id="2168" w:name="_ETM_Q3_488519"/>
      <w:bookmarkEnd w:id="2168"/>
      <w:r>
        <w:rPr>
          <w:rtl/>
        </w:rPr>
        <w:t>הבא</w:t>
      </w:r>
      <w:r>
        <w:rPr>
          <w:rFonts w:hint="cs"/>
          <w:rtl/>
        </w:rPr>
        <w:t>:</w:t>
      </w:r>
      <w:r>
        <w:rPr>
          <w:rtl/>
        </w:rPr>
        <w:t xml:space="preserve"> </w:t>
      </w:r>
      <w:bookmarkStart w:id="2169" w:name="_ETM_Q3_489470"/>
      <w:bookmarkEnd w:id="2169"/>
      <w:r>
        <w:rPr>
          <w:rtl/>
        </w:rPr>
        <w:t xml:space="preserve">מזכיר </w:t>
      </w:r>
      <w:bookmarkStart w:id="2170" w:name="_ETM_Q3_490010"/>
      <w:bookmarkEnd w:id="2170"/>
      <w:r>
        <w:rPr>
          <w:rtl/>
        </w:rPr>
        <w:t xml:space="preserve">הכנסת </w:t>
      </w:r>
      <w:bookmarkStart w:id="2171" w:name="_ETM_Q3_490580"/>
      <w:bookmarkEnd w:id="2171"/>
      <w:r>
        <w:rPr>
          <w:rtl/>
        </w:rPr>
        <w:t xml:space="preserve">יקרא </w:t>
      </w:r>
      <w:bookmarkStart w:id="2172" w:name="_ETM_Q3_490910"/>
      <w:bookmarkEnd w:id="2172"/>
      <w:r>
        <w:rPr>
          <w:rtl/>
        </w:rPr>
        <w:t xml:space="preserve">בשמות </w:t>
      </w:r>
      <w:bookmarkStart w:id="2173" w:name="_ETM_Q3_491300"/>
      <w:bookmarkEnd w:id="2173"/>
      <w:r>
        <w:rPr>
          <w:rtl/>
        </w:rPr>
        <w:t xml:space="preserve">חברי </w:t>
      </w:r>
      <w:bookmarkStart w:id="2174" w:name="_ETM_Q3_491630"/>
      <w:bookmarkEnd w:id="2174"/>
      <w:r>
        <w:rPr>
          <w:rtl/>
        </w:rPr>
        <w:t xml:space="preserve">הכנסת </w:t>
      </w:r>
      <w:bookmarkStart w:id="2175" w:name="_ETM_Q3_492110"/>
      <w:bookmarkEnd w:id="2175"/>
      <w:r>
        <w:rPr>
          <w:rtl/>
        </w:rPr>
        <w:t xml:space="preserve">לפי </w:t>
      </w:r>
      <w:bookmarkStart w:id="2176" w:name="_ETM_Q3_492380"/>
      <w:bookmarkEnd w:id="2176"/>
      <w:r>
        <w:rPr>
          <w:rtl/>
        </w:rPr>
        <w:t xml:space="preserve">סדר </w:t>
      </w:r>
      <w:bookmarkStart w:id="2177" w:name="_ETM_Q3_492769"/>
      <w:bookmarkEnd w:id="2177"/>
      <w:r>
        <w:rPr>
          <w:rtl/>
        </w:rPr>
        <w:t>האל"ף-בי"ת</w:t>
      </w:r>
      <w:bookmarkStart w:id="2178" w:name="_ETM_Q3_493910"/>
      <w:bookmarkEnd w:id="2178"/>
      <w:r>
        <w:rPr>
          <w:rFonts w:hint="cs"/>
          <w:rtl/>
        </w:rPr>
        <w:t>,</w:t>
      </w:r>
      <w:bookmarkStart w:id="2179" w:name="_ETM_Q3_491444"/>
      <w:bookmarkStart w:id="2180" w:name="_ETM_Q3_491599"/>
      <w:bookmarkEnd w:id="2179"/>
      <w:bookmarkEnd w:id="2180"/>
      <w:r>
        <w:rPr>
          <w:rFonts w:hint="cs"/>
          <w:rtl/>
        </w:rPr>
        <w:t xml:space="preserve"> ו</w:t>
      </w:r>
      <w:r>
        <w:rPr>
          <w:rtl/>
        </w:rPr>
        <w:t xml:space="preserve">כל </w:t>
      </w:r>
      <w:bookmarkStart w:id="2181" w:name="_ETM_Q3_494360"/>
      <w:bookmarkStart w:id="2182" w:name="_ETM_Q3_494690"/>
      <w:bookmarkStart w:id="2183" w:name="_ETM_Q3_495080"/>
      <w:bookmarkEnd w:id="2181"/>
      <w:bookmarkEnd w:id="2182"/>
      <w:bookmarkEnd w:id="2183"/>
      <w:r>
        <w:rPr>
          <w:rFonts w:hint="cs"/>
          <w:rtl/>
        </w:rPr>
        <w:t xml:space="preserve">אחת ואחד </w:t>
      </w:r>
      <w:r>
        <w:rPr>
          <w:rtl/>
        </w:rPr>
        <w:t xml:space="preserve">יקבלו </w:t>
      </w:r>
      <w:bookmarkStart w:id="2184" w:name="_ETM_Q3_495559"/>
      <w:bookmarkEnd w:id="2184"/>
      <w:r>
        <w:rPr>
          <w:rtl/>
        </w:rPr>
        <w:t xml:space="preserve">את </w:t>
      </w:r>
      <w:bookmarkStart w:id="2185" w:name="_ETM_Q3_495680"/>
      <w:bookmarkEnd w:id="2185"/>
      <w:r>
        <w:rPr>
          <w:rtl/>
        </w:rPr>
        <w:t xml:space="preserve">טופס </w:t>
      </w:r>
      <w:bookmarkStart w:id="2186" w:name="_ETM_Q3_496070"/>
      <w:bookmarkEnd w:id="2186"/>
      <w:r>
        <w:rPr>
          <w:rtl/>
        </w:rPr>
        <w:t xml:space="preserve">הבחירה </w:t>
      </w:r>
      <w:bookmarkStart w:id="2187" w:name="_ETM_Q3_496580"/>
      <w:bookmarkEnd w:id="2187"/>
      <w:r>
        <w:rPr>
          <w:rtl/>
        </w:rPr>
        <w:t xml:space="preserve">והמעטפה </w:t>
      </w:r>
      <w:bookmarkStart w:id="2188" w:name="_ETM_Q3_497740"/>
      <w:bookmarkEnd w:id="2188"/>
      <w:r>
        <w:rPr>
          <w:rtl/>
        </w:rPr>
        <w:t xml:space="preserve">וייכנסו </w:t>
      </w:r>
      <w:bookmarkStart w:id="2189" w:name="_ETM_Q3_498519"/>
      <w:bookmarkEnd w:id="2189"/>
      <w:r>
        <w:rPr>
          <w:rtl/>
        </w:rPr>
        <w:t xml:space="preserve">אל </w:t>
      </w:r>
      <w:bookmarkStart w:id="2190" w:name="_ETM_Q3_498609"/>
      <w:bookmarkEnd w:id="2190"/>
      <w:r>
        <w:rPr>
          <w:rtl/>
        </w:rPr>
        <w:t xml:space="preserve">מאחורי </w:t>
      </w:r>
      <w:bookmarkStart w:id="2191" w:name="_ETM_Q3_499089"/>
      <w:bookmarkEnd w:id="2191"/>
      <w:r>
        <w:rPr>
          <w:rtl/>
        </w:rPr>
        <w:t>הפרגוד</w:t>
      </w:r>
      <w:r>
        <w:rPr>
          <w:rFonts w:hint="cs"/>
          <w:rtl/>
        </w:rPr>
        <w:t>.</w:t>
      </w:r>
      <w:r>
        <w:rPr>
          <w:rtl/>
        </w:rPr>
        <w:t xml:space="preserve"> </w:t>
      </w:r>
      <w:bookmarkStart w:id="2192" w:name="_ETM_Q3_500160"/>
      <w:bookmarkEnd w:id="2192"/>
      <w:r>
        <w:rPr>
          <w:rtl/>
        </w:rPr>
        <w:t xml:space="preserve">שם </w:t>
      </w:r>
      <w:bookmarkStart w:id="2193" w:name="_ETM_Q3_500519"/>
      <w:bookmarkEnd w:id="2193"/>
      <w:r>
        <w:rPr>
          <w:rtl/>
        </w:rPr>
        <w:t xml:space="preserve">יש </w:t>
      </w:r>
      <w:bookmarkStart w:id="2194" w:name="_ETM_Q3_500789"/>
      <w:bookmarkEnd w:id="2194"/>
      <w:r>
        <w:rPr>
          <w:rtl/>
        </w:rPr>
        <w:t xml:space="preserve">לסמן </w:t>
      </w:r>
      <w:bookmarkStart w:id="2195" w:name="_ETM_Q3_501330"/>
      <w:bookmarkEnd w:id="2195"/>
      <w:r>
        <w:rPr>
          <w:rtl/>
        </w:rPr>
        <w:t xml:space="preserve">על </w:t>
      </w:r>
      <w:bookmarkStart w:id="2196" w:name="_ETM_Q3_501420"/>
      <w:bookmarkEnd w:id="2196"/>
      <w:r>
        <w:rPr>
          <w:rtl/>
        </w:rPr>
        <w:t xml:space="preserve">גבי </w:t>
      </w:r>
      <w:bookmarkStart w:id="2197" w:name="_ETM_Q3_501689"/>
      <w:bookmarkEnd w:id="2197"/>
      <w:r>
        <w:rPr>
          <w:rtl/>
        </w:rPr>
        <w:t xml:space="preserve">הטופס </w:t>
      </w:r>
      <w:bookmarkStart w:id="2198" w:name="_ETM_Q3_502260"/>
      <w:bookmarkStart w:id="2199" w:name="_ETM_Q3_499763"/>
      <w:bookmarkEnd w:id="2198"/>
      <w:bookmarkEnd w:id="2199"/>
      <w:r>
        <w:rPr>
          <w:rFonts w:hint="cs"/>
          <w:rtl/>
        </w:rPr>
        <w:t xml:space="preserve">את </w:t>
      </w:r>
      <w:r>
        <w:rPr>
          <w:rtl/>
        </w:rPr>
        <w:t>בחירתכם</w:t>
      </w:r>
      <w:r>
        <w:rPr>
          <w:rFonts w:hint="cs"/>
          <w:rtl/>
        </w:rPr>
        <w:t>.</w:t>
      </w:r>
      <w:r>
        <w:rPr>
          <w:rtl/>
        </w:rPr>
        <w:t xml:space="preserve"> </w:t>
      </w:r>
      <w:bookmarkStart w:id="2200" w:name="_ETM_Q3_503410"/>
      <w:bookmarkEnd w:id="2200"/>
      <w:r>
        <w:rPr>
          <w:rtl/>
        </w:rPr>
        <w:t xml:space="preserve">לאחר </w:t>
      </w:r>
      <w:bookmarkStart w:id="2201" w:name="_ETM_Q3_503980"/>
      <w:bookmarkEnd w:id="2201"/>
      <w:r>
        <w:rPr>
          <w:rtl/>
        </w:rPr>
        <w:t xml:space="preserve">מכן </w:t>
      </w:r>
      <w:bookmarkStart w:id="2202" w:name="_ETM_Q3_504339"/>
      <w:bookmarkEnd w:id="2202"/>
      <w:r>
        <w:rPr>
          <w:rtl/>
        </w:rPr>
        <w:t xml:space="preserve">יש </w:t>
      </w:r>
      <w:bookmarkStart w:id="2203" w:name="_ETM_Q3_504550"/>
      <w:bookmarkEnd w:id="2203"/>
      <w:r>
        <w:rPr>
          <w:rtl/>
        </w:rPr>
        <w:t xml:space="preserve">לשים </w:t>
      </w:r>
      <w:bookmarkStart w:id="2204" w:name="_ETM_Q3_505029"/>
      <w:bookmarkEnd w:id="2204"/>
      <w:r>
        <w:rPr>
          <w:rtl/>
        </w:rPr>
        <w:t xml:space="preserve">את </w:t>
      </w:r>
      <w:bookmarkStart w:id="2205" w:name="_ETM_Q3_505150"/>
      <w:bookmarkEnd w:id="2205"/>
      <w:r>
        <w:rPr>
          <w:rtl/>
        </w:rPr>
        <w:t xml:space="preserve">טופס </w:t>
      </w:r>
      <w:bookmarkStart w:id="2206" w:name="_ETM_Q3_505510"/>
      <w:bookmarkEnd w:id="2206"/>
      <w:r>
        <w:rPr>
          <w:rtl/>
        </w:rPr>
        <w:t xml:space="preserve">הבחירה </w:t>
      </w:r>
      <w:bookmarkStart w:id="2207" w:name="_ETM_Q3_505900"/>
      <w:bookmarkEnd w:id="2207"/>
      <w:r>
        <w:rPr>
          <w:rtl/>
        </w:rPr>
        <w:t xml:space="preserve">במעטפה </w:t>
      </w:r>
      <w:bookmarkStart w:id="2208" w:name="_ETM_Q3_507100"/>
      <w:bookmarkEnd w:id="2208"/>
      <w:r>
        <w:rPr>
          <w:rtl/>
        </w:rPr>
        <w:t xml:space="preserve">ולהכניס </w:t>
      </w:r>
      <w:bookmarkStart w:id="2209" w:name="_ETM_Q3_507880"/>
      <w:bookmarkEnd w:id="2209"/>
      <w:r>
        <w:rPr>
          <w:rtl/>
        </w:rPr>
        <w:t xml:space="preserve">את </w:t>
      </w:r>
      <w:bookmarkStart w:id="2210" w:name="_ETM_Q3_508089"/>
      <w:bookmarkEnd w:id="2210"/>
      <w:r>
        <w:rPr>
          <w:rtl/>
        </w:rPr>
        <w:t xml:space="preserve">המעטפה </w:t>
      </w:r>
      <w:bookmarkStart w:id="2211" w:name="_ETM_Q3_509210"/>
      <w:bookmarkEnd w:id="2211"/>
      <w:r>
        <w:rPr>
          <w:rtl/>
        </w:rPr>
        <w:t xml:space="preserve">לתיבת </w:t>
      </w:r>
      <w:bookmarkStart w:id="2212" w:name="_ETM_Q3_509839"/>
      <w:bookmarkEnd w:id="2212"/>
      <w:r>
        <w:rPr>
          <w:rtl/>
        </w:rPr>
        <w:t>הקלפי</w:t>
      </w:r>
      <w:r>
        <w:rPr>
          <w:rFonts w:hint="cs"/>
          <w:rtl/>
        </w:rPr>
        <w:t>.</w:t>
      </w:r>
      <w:r>
        <w:rPr>
          <w:rtl/>
        </w:rPr>
        <w:t xml:space="preserve"> </w:t>
      </w:r>
      <w:bookmarkStart w:id="2213" w:name="_ETM_Q3_510810"/>
      <w:bookmarkEnd w:id="2213"/>
      <w:r>
        <w:rPr>
          <w:rtl/>
        </w:rPr>
        <w:t xml:space="preserve">לאחר </w:t>
      </w:r>
      <w:bookmarkStart w:id="2214" w:name="_ETM_Q3_511259"/>
      <w:bookmarkEnd w:id="2214"/>
      <w:r>
        <w:rPr>
          <w:rtl/>
        </w:rPr>
        <w:t xml:space="preserve">סיום </w:t>
      </w:r>
      <w:bookmarkStart w:id="2215" w:name="_ETM_Q3_511679"/>
      <w:bookmarkEnd w:id="2215"/>
      <w:r>
        <w:rPr>
          <w:rtl/>
        </w:rPr>
        <w:t>ההצבעה</w:t>
      </w:r>
      <w:bookmarkStart w:id="2216" w:name="_ETM_Q3_512160"/>
      <w:bookmarkStart w:id="2217" w:name="_ETM_Q3_512370"/>
      <w:bookmarkEnd w:id="2216"/>
      <w:bookmarkEnd w:id="2217"/>
      <w:r>
        <w:rPr>
          <w:rFonts w:hint="cs"/>
          <w:rtl/>
        </w:rPr>
        <w:t xml:space="preserve"> </w:t>
      </w:r>
      <w:bookmarkStart w:id="2218" w:name="_ETM_Q3_509553"/>
      <w:bookmarkStart w:id="2219" w:name="_ETM_Q3_512910"/>
      <w:bookmarkEnd w:id="2218"/>
      <w:bookmarkEnd w:id="2219"/>
      <w:r>
        <w:rPr>
          <w:rFonts w:hint="cs"/>
          <w:rtl/>
        </w:rPr>
        <w:t xml:space="preserve">תועבר </w:t>
      </w:r>
      <w:bookmarkStart w:id="2220" w:name="_ETM_Q3_507863"/>
      <w:bookmarkStart w:id="2221" w:name="_ETM_Q3_504363"/>
      <w:bookmarkEnd w:id="2220"/>
      <w:bookmarkEnd w:id="2221"/>
      <w:r>
        <w:rPr>
          <w:rtl/>
        </w:rPr>
        <w:t xml:space="preserve">תיבת </w:t>
      </w:r>
      <w:bookmarkStart w:id="2222" w:name="_ETM_Q3_513629"/>
      <w:bookmarkEnd w:id="2222"/>
      <w:r>
        <w:rPr>
          <w:rtl/>
        </w:rPr>
        <w:t xml:space="preserve">ההצבעה </w:t>
      </w:r>
      <w:bookmarkStart w:id="2223" w:name="_ETM_Q3_514140"/>
      <w:bookmarkEnd w:id="2223"/>
      <w:r>
        <w:rPr>
          <w:rtl/>
        </w:rPr>
        <w:t xml:space="preserve">בליווי </w:t>
      </w:r>
      <w:bookmarkStart w:id="2224" w:name="_ETM_Q3_515089"/>
      <w:bookmarkEnd w:id="2224"/>
      <w:r>
        <w:rPr>
          <w:rtl/>
        </w:rPr>
        <w:t xml:space="preserve">חברי </w:t>
      </w:r>
      <w:bookmarkStart w:id="2225" w:name="_ETM_Q3_515630"/>
      <w:bookmarkEnd w:id="2225"/>
      <w:r>
        <w:rPr>
          <w:rtl/>
        </w:rPr>
        <w:t xml:space="preserve">ועדת </w:t>
      </w:r>
      <w:bookmarkStart w:id="2226" w:name="_ETM_Q3_516050"/>
      <w:bookmarkEnd w:id="2226"/>
      <w:r>
        <w:rPr>
          <w:rtl/>
        </w:rPr>
        <w:t>הקלפי</w:t>
      </w:r>
      <w:r>
        <w:rPr>
          <w:rFonts w:hint="cs"/>
          <w:rtl/>
        </w:rPr>
        <w:t>,</w:t>
      </w:r>
      <w:r>
        <w:rPr>
          <w:rtl/>
        </w:rPr>
        <w:t xml:space="preserve"> </w:t>
      </w:r>
      <w:bookmarkStart w:id="2227" w:name="_ETM_Q3_517010"/>
      <w:bookmarkEnd w:id="2227"/>
      <w:r>
        <w:rPr>
          <w:rtl/>
        </w:rPr>
        <w:t xml:space="preserve">מזכיר </w:t>
      </w:r>
      <w:bookmarkStart w:id="2228" w:name="_ETM_Q3_517550"/>
      <w:bookmarkEnd w:id="2228"/>
      <w:r>
        <w:rPr>
          <w:rtl/>
        </w:rPr>
        <w:t>הכנסת</w:t>
      </w:r>
      <w:r>
        <w:rPr>
          <w:rFonts w:hint="cs"/>
          <w:rtl/>
        </w:rPr>
        <w:t>,</w:t>
      </w:r>
      <w:r>
        <w:rPr>
          <w:rtl/>
        </w:rPr>
        <w:t xml:space="preserve"> </w:t>
      </w:r>
      <w:bookmarkStart w:id="2229" w:name="_ETM_Q3_518440"/>
      <w:bookmarkEnd w:id="2229"/>
      <w:r>
        <w:rPr>
          <w:rtl/>
        </w:rPr>
        <w:t xml:space="preserve">היועצת </w:t>
      </w:r>
      <w:bookmarkStart w:id="2230" w:name="_ETM_Q3_519010"/>
      <w:bookmarkEnd w:id="2230"/>
      <w:r>
        <w:rPr>
          <w:rtl/>
        </w:rPr>
        <w:t xml:space="preserve">המשפטית </w:t>
      </w:r>
      <w:bookmarkStart w:id="2231" w:name="_ETM_Q3_519579"/>
      <w:bookmarkEnd w:id="2231"/>
      <w:r>
        <w:rPr>
          <w:rtl/>
        </w:rPr>
        <w:t>לכנס</w:t>
      </w:r>
      <w:bookmarkStart w:id="2232" w:name="_ETM_Q3_518033"/>
      <w:bookmarkEnd w:id="2232"/>
      <w:r>
        <w:rPr>
          <w:rtl/>
        </w:rPr>
        <w:t xml:space="preserve">ת </w:t>
      </w:r>
      <w:bookmarkStart w:id="2233" w:name="_ETM_Q3_520089"/>
      <w:bookmarkEnd w:id="2233"/>
      <w:r>
        <w:rPr>
          <w:rtl/>
        </w:rPr>
        <w:t xml:space="preserve">והיועץ </w:t>
      </w:r>
      <w:bookmarkStart w:id="2234" w:name="_ETM_Q3_520659"/>
      <w:bookmarkEnd w:id="2234"/>
      <w:r>
        <w:rPr>
          <w:rtl/>
        </w:rPr>
        <w:t xml:space="preserve">המשפטי </w:t>
      </w:r>
      <w:bookmarkStart w:id="2235" w:name="_ETM_Q3_521170"/>
      <w:bookmarkEnd w:id="2235"/>
      <w:r>
        <w:rPr>
          <w:rtl/>
        </w:rPr>
        <w:t xml:space="preserve">למליאה </w:t>
      </w:r>
      <w:bookmarkStart w:id="2236" w:name="_ETM_Q3_522129"/>
      <w:bookmarkEnd w:id="2236"/>
      <w:r>
        <w:rPr>
          <w:rFonts w:hint="cs"/>
          <w:rtl/>
        </w:rPr>
        <w:t>אל</w:t>
      </w:r>
      <w:r>
        <w:rPr>
          <w:rtl/>
        </w:rPr>
        <w:t xml:space="preserve"> </w:t>
      </w:r>
      <w:bookmarkStart w:id="2237" w:name="_ETM_Q3_522339"/>
      <w:bookmarkEnd w:id="2237"/>
      <w:r>
        <w:rPr>
          <w:rtl/>
        </w:rPr>
        <w:t xml:space="preserve">לשכת </w:t>
      </w:r>
      <w:bookmarkStart w:id="2238" w:name="_ETM_Q3_522820"/>
      <w:bookmarkEnd w:id="2238"/>
      <w:r>
        <w:rPr>
          <w:rtl/>
        </w:rPr>
        <w:t xml:space="preserve">מזכיר </w:t>
      </w:r>
      <w:bookmarkStart w:id="2239" w:name="_ETM_Q3_523239"/>
      <w:bookmarkEnd w:id="2239"/>
      <w:r>
        <w:rPr>
          <w:rtl/>
        </w:rPr>
        <w:t xml:space="preserve">הכנסת </w:t>
      </w:r>
      <w:bookmarkStart w:id="2240" w:name="_ETM_Q3_523690"/>
      <w:bookmarkEnd w:id="2240"/>
      <w:r>
        <w:rPr>
          <w:rtl/>
        </w:rPr>
        <w:t xml:space="preserve">לצורך </w:t>
      </w:r>
      <w:bookmarkStart w:id="2241" w:name="_ETM_Q3_524079"/>
      <w:bookmarkEnd w:id="2241"/>
      <w:r>
        <w:rPr>
          <w:rtl/>
        </w:rPr>
        <w:t xml:space="preserve">ספירת </w:t>
      </w:r>
      <w:bookmarkStart w:id="2242" w:name="_ETM_Q3_524469"/>
      <w:bookmarkEnd w:id="2242"/>
      <w:r>
        <w:rPr>
          <w:rtl/>
        </w:rPr>
        <w:t>הקולות</w:t>
      </w:r>
      <w:r>
        <w:rPr>
          <w:rFonts w:hint="cs"/>
          <w:rtl/>
        </w:rPr>
        <w:t>.</w:t>
      </w:r>
      <w:r>
        <w:rPr>
          <w:rtl/>
        </w:rPr>
        <w:t xml:space="preserve"> </w:t>
      </w:r>
      <w:bookmarkStart w:id="2243" w:name="_ETM_Q3_525350"/>
      <w:bookmarkEnd w:id="2243"/>
      <w:r>
        <w:rPr>
          <w:rtl/>
        </w:rPr>
        <w:t>מ</w:t>
      </w:r>
      <w:r>
        <w:rPr>
          <w:rFonts w:hint="cs"/>
          <w:rtl/>
        </w:rPr>
        <w:t>י</w:t>
      </w:r>
      <w:r>
        <w:rPr>
          <w:rtl/>
        </w:rPr>
        <w:t xml:space="preserve">יד </w:t>
      </w:r>
      <w:bookmarkStart w:id="2244" w:name="_ETM_Q3_525860"/>
      <w:bookmarkEnd w:id="2244"/>
      <w:r>
        <w:rPr>
          <w:rtl/>
        </w:rPr>
        <w:t xml:space="preserve">עם </w:t>
      </w:r>
      <w:bookmarkStart w:id="2245" w:name="_ETM_Q3_526070"/>
      <w:bookmarkEnd w:id="2245"/>
      <w:r>
        <w:rPr>
          <w:rtl/>
        </w:rPr>
        <w:t xml:space="preserve">סיום </w:t>
      </w:r>
      <w:bookmarkStart w:id="2246" w:name="_ETM_Q3_526399"/>
      <w:bookmarkEnd w:id="2246"/>
      <w:r>
        <w:rPr>
          <w:rtl/>
        </w:rPr>
        <w:t xml:space="preserve">הספירה </w:t>
      </w:r>
      <w:bookmarkStart w:id="2247" w:name="_ETM_Q3_526790"/>
      <w:bookmarkEnd w:id="2247"/>
      <w:r>
        <w:rPr>
          <w:rFonts w:hint="cs"/>
          <w:rtl/>
        </w:rPr>
        <w:t>י</w:t>
      </w:r>
      <w:r>
        <w:rPr>
          <w:rtl/>
        </w:rPr>
        <w:t xml:space="preserve">ימסרו </w:t>
      </w:r>
      <w:bookmarkStart w:id="2248" w:name="_ETM_Q3_527210"/>
      <w:bookmarkEnd w:id="2248"/>
      <w:r>
        <w:rPr>
          <w:rtl/>
        </w:rPr>
        <w:t xml:space="preserve">התוצאות </w:t>
      </w:r>
      <w:bookmarkStart w:id="2249" w:name="_ETM_Q3_527989"/>
      <w:bookmarkEnd w:id="2249"/>
      <w:r>
        <w:rPr>
          <w:rtl/>
        </w:rPr>
        <w:t xml:space="preserve">על </w:t>
      </w:r>
      <w:bookmarkStart w:id="2250" w:name="_ETM_Q3_528230"/>
      <w:bookmarkEnd w:id="2250"/>
      <w:r>
        <w:rPr>
          <w:rtl/>
        </w:rPr>
        <w:t xml:space="preserve">ידי </w:t>
      </w:r>
      <w:bookmarkStart w:id="2251" w:name="_ETM_Q3_529039"/>
      <w:bookmarkEnd w:id="2251"/>
      <w:r>
        <w:rPr>
          <w:rtl/>
        </w:rPr>
        <w:t xml:space="preserve">במליאת </w:t>
      </w:r>
      <w:bookmarkStart w:id="2252" w:name="_ETM_Q3_529579"/>
      <w:bookmarkEnd w:id="2252"/>
      <w:r>
        <w:rPr>
          <w:rtl/>
        </w:rPr>
        <w:t>ה</w:t>
      </w:r>
      <w:bookmarkStart w:id="2253" w:name="_ETM_Q3_527643"/>
      <w:bookmarkEnd w:id="2253"/>
      <w:r>
        <w:rPr>
          <w:rtl/>
        </w:rPr>
        <w:t>כנסת</w:t>
      </w:r>
      <w:r>
        <w:rPr>
          <w:rFonts w:hint="cs"/>
          <w:rtl/>
        </w:rPr>
        <w:t>,</w:t>
      </w:r>
      <w:r>
        <w:rPr>
          <w:rtl/>
        </w:rPr>
        <w:t xml:space="preserve"> </w:t>
      </w:r>
      <w:bookmarkStart w:id="2254" w:name="_ETM_Q3_530510"/>
      <w:bookmarkEnd w:id="2254"/>
      <w:r>
        <w:rPr>
          <w:rtl/>
        </w:rPr>
        <w:t xml:space="preserve">ממש </w:t>
      </w:r>
      <w:bookmarkStart w:id="2255" w:name="_ETM_Q3_530960"/>
      <w:bookmarkEnd w:id="2255"/>
      <w:r>
        <w:rPr>
          <w:rtl/>
        </w:rPr>
        <w:t xml:space="preserve">באותו </w:t>
      </w:r>
      <w:bookmarkStart w:id="2256" w:name="_ETM_Q3_531440"/>
      <w:bookmarkEnd w:id="2256"/>
      <w:r>
        <w:rPr>
          <w:rtl/>
        </w:rPr>
        <w:t xml:space="preserve">האופן </w:t>
      </w:r>
      <w:bookmarkStart w:id="2257" w:name="_ETM_Q3_531800"/>
      <w:bookmarkEnd w:id="2257"/>
      <w:r>
        <w:rPr>
          <w:rtl/>
        </w:rPr>
        <w:t xml:space="preserve">שבו </w:t>
      </w:r>
      <w:bookmarkStart w:id="2258" w:name="_ETM_Q3_532070"/>
      <w:bookmarkEnd w:id="2258"/>
      <w:r>
        <w:rPr>
          <w:rFonts w:hint="cs"/>
          <w:rtl/>
        </w:rPr>
        <w:t>ה</w:t>
      </w:r>
      <w:r>
        <w:rPr>
          <w:rtl/>
        </w:rPr>
        <w:t xml:space="preserve">תקיימו </w:t>
      </w:r>
      <w:bookmarkStart w:id="2259" w:name="_ETM_Q3_532489"/>
      <w:bookmarkEnd w:id="2259"/>
      <w:r>
        <w:rPr>
          <w:rtl/>
        </w:rPr>
        <w:t xml:space="preserve">הבחירות </w:t>
      </w:r>
      <w:bookmarkStart w:id="2260" w:name="_ETM_Q3_532879"/>
      <w:bookmarkEnd w:id="2260"/>
      <w:r>
        <w:rPr>
          <w:rtl/>
        </w:rPr>
        <w:t>הקודמות</w:t>
      </w:r>
      <w:r>
        <w:rPr>
          <w:rFonts w:hint="cs"/>
          <w:rtl/>
        </w:rPr>
        <w:t>.</w:t>
      </w:r>
      <w:bookmarkStart w:id="2261" w:name="_ETM_Q3_533929"/>
      <w:bookmarkEnd w:id="2261"/>
    </w:p>
    <w:p w:rsidR="00D718D8" w:rsidRDefault="00D718D8" w:rsidP="00392CD9">
      <w:pPr>
        <w:rPr>
          <w:rtl/>
        </w:rPr>
      </w:pPr>
    </w:p>
    <w:p w:rsidR="00D718D8" w:rsidRDefault="00D718D8" w:rsidP="0084663F">
      <w:pPr>
        <w:rPr>
          <w:rtl/>
        </w:rPr>
      </w:pPr>
      <w:bookmarkStart w:id="2262" w:name="_ETM_Q3_531292"/>
      <w:bookmarkEnd w:id="2262"/>
      <w:r>
        <w:rPr>
          <w:rtl/>
        </w:rPr>
        <w:t xml:space="preserve">חברי </w:t>
      </w:r>
      <w:bookmarkStart w:id="2263" w:name="_ETM_Q3_534440"/>
      <w:bookmarkEnd w:id="2263"/>
      <w:r>
        <w:rPr>
          <w:rtl/>
        </w:rPr>
        <w:t xml:space="preserve">ועדת </w:t>
      </w:r>
      <w:bookmarkStart w:id="2264" w:name="_ETM_Q3_534800"/>
      <w:bookmarkEnd w:id="2264"/>
      <w:r>
        <w:rPr>
          <w:rtl/>
        </w:rPr>
        <w:t xml:space="preserve">הקלפי </w:t>
      </w:r>
      <w:bookmarkStart w:id="2265" w:name="_ETM_Q3_535279"/>
      <w:bookmarkEnd w:id="2265"/>
      <w:r>
        <w:rPr>
          <w:rtl/>
        </w:rPr>
        <w:t xml:space="preserve">הם </w:t>
      </w:r>
      <w:bookmarkStart w:id="2266" w:name="_ETM_Q3_535460"/>
      <w:bookmarkEnd w:id="2266"/>
      <w:r>
        <w:rPr>
          <w:rtl/>
        </w:rPr>
        <w:t xml:space="preserve">אותם </w:t>
      </w:r>
      <w:bookmarkStart w:id="2267" w:name="_ETM_Q3_535940"/>
      <w:bookmarkEnd w:id="2267"/>
      <w:r>
        <w:rPr>
          <w:rtl/>
        </w:rPr>
        <w:t xml:space="preserve">חברי </w:t>
      </w:r>
      <w:bookmarkStart w:id="2268" w:name="_ETM_Q3_536329"/>
      <w:bookmarkEnd w:id="2268"/>
      <w:r>
        <w:rPr>
          <w:rtl/>
        </w:rPr>
        <w:t xml:space="preserve">ועדת </w:t>
      </w:r>
      <w:bookmarkStart w:id="2269" w:name="_ETM_Q3_536629"/>
      <w:bookmarkEnd w:id="2269"/>
      <w:r>
        <w:rPr>
          <w:rtl/>
        </w:rPr>
        <w:t xml:space="preserve">הקלפי </w:t>
      </w:r>
      <w:bookmarkStart w:id="2270" w:name="_ETM_Q3_537109"/>
      <w:bookmarkEnd w:id="2270"/>
      <w:r>
        <w:rPr>
          <w:rtl/>
        </w:rPr>
        <w:t xml:space="preserve">שמונו </w:t>
      </w:r>
      <w:bookmarkStart w:id="2271" w:name="_ETM_Q3_537500"/>
      <w:bookmarkEnd w:id="2271"/>
      <w:r>
        <w:rPr>
          <w:rtl/>
        </w:rPr>
        <w:t xml:space="preserve">בסיבוב </w:t>
      </w:r>
      <w:bookmarkStart w:id="2272" w:name="_ETM_Q3_537949"/>
      <w:bookmarkEnd w:id="2272"/>
      <w:r>
        <w:rPr>
          <w:rtl/>
        </w:rPr>
        <w:t>הקודם</w:t>
      </w:r>
      <w:r>
        <w:rPr>
          <w:rFonts w:hint="cs"/>
          <w:rtl/>
        </w:rPr>
        <w:t>:</w:t>
      </w:r>
      <w:r>
        <w:rPr>
          <w:rtl/>
        </w:rPr>
        <w:t xml:space="preserve"> </w:t>
      </w:r>
      <w:bookmarkStart w:id="2273" w:name="_ETM_Q3_539560"/>
      <w:bookmarkEnd w:id="2273"/>
      <w:r>
        <w:rPr>
          <w:rtl/>
        </w:rPr>
        <w:t>ח</w:t>
      </w:r>
      <w:bookmarkStart w:id="2274" w:name="_ETM_Q3_534031"/>
      <w:bookmarkEnd w:id="2274"/>
      <w:r>
        <w:rPr>
          <w:rtl/>
        </w:rPr>
        <w:t xml:space="preserve">בר </w:t>
      </w:r>
      <w:bookmarkStart w:id="2275" w:name="_ETM_Q3_539920"/>
      <w:bookmarkEnd w:id="2275"/>
      <w:r>
        <w:rPr>
          <w:rtl/>
        </w:rPr>
        <w:t xml:space="preserve">הכנסת </w:t>
      </w:r>
      <w:bookmarkStart w:id="2276" w:name="_ETM_Q3_540430"/>
      <w:bookmarkEnd w:id="2276"/>
      <w:r>
        <w:rPr>
          <w:rtl/>
        </w:rPr>
        <w:t xml:space="preserve">אושר </w:t>
      </w:r>
      <w:bookmarkStart w:id="2277" w:name="_ETM_Q3_540760"/>
      <w:bookmarkEnd w:id="2277"/>
      <w:r>
        <w:rPr>
          <w:rtl/>
        </w:rPr>
        <w:t>שקלים</w:t>
      </w:r>
      <w:r>
        <w:rPr>
          <w:rFonts w:hint="cs"/>
          <w:rtl/>
        </w:rPr>
        <w:t>,</w:t>
      </w:r>
      <w:r>
        <w:rPr>
          <w:rtl/>
        </w:rPr>
        <w:t xml:space="preserve"> </w:t>
      </w:r>
      <w:bookmarkStart w:id="2278" w:name="_ETM_Q3_541570"/>
      <w:bookmarkEnd w:id="2278"/>
      <w:r>
        <w:rPr>
          <w:rtl/>
        </w:rPr>
        <w:t xml:space="preserve">שישמש </w:t>
      </w:r>
      <w:bookmarkStart w:id="2279" w:name="_ETM_Q3_542200"/>
      <w:bookmarkEnd w:id="2279"/>
      <w:r>
        <w:rPr>
          <w:rtl/>
        </w:rPr>
        <w:t xml:space="preserve">יושב-ראש </w:t>
      </w:r>
      <w:bookmarkStart w:id="2280" w:name="_ETM_Q3_542890"/>
      <w:bookmarkEnd w:id="2280"/>
      <w:r>
        <w:rPr>
          <w:rtl/>
        </w:rPr>
        <w:t>הוועדה</w:t>
      </w:r>
      <w:r>
        <w:rPr>
          <w:rFonts w:hint="cs"/>
          <w:rtl/>
        </w:rPr>
        <w:t>,</w:t>
      </w:r>
      <w:r>
        <w:rPr>
          <w:rtl/>
        </w:rPr>
        <w:t xml:space="preserve"> </w:t>
      </w:r>
      <w:bookmarkStart w:id="2281" w:name="_ETM_Q3_543630"/>
      <w:bookmarkEnd w:id="2281"/>
      <w:proofErr w:type="spellStart"/>
      <w:r>
        <w:rPr>
          <w:rtl/>
        </w:rPr>
        <w:t>ולצידו</w:t>
      </w:r>
      <w:proofErr w:type="spellEnd"/>
      <w:r>
        <w:rPr>
          <w:rtl/>
        </w:rPr>
        <w:t xml:space="preserve"> </w:t>
      </w:r>
      <w:bookmarkStart w:id="2282" w:name="_ETM_Q3_544500"/>
      <w:bookmarkEnd w:id="2282"/>
      <w:r>
        <w:rPr>
          <w:rtl/>
        </w:rPr>
        <w:t xml:space="preserve">חברי </w:t>
      </w:r>
      <w:bookmarkStart w:id="2283" w:name="_ETM_Q3_544860"/>
      <w:bookmarkEnd w:id="2283"/>
      <w:r>
        <w:rPr>
          <w:rtl/>
        </w:rPr>
        <w:t>הכנסת</w:t>
      </w:r>
      <w:bookmarkStart w:id="2284" w:name="_ETM_Q3_541872"/>
      <w:bookmarkEnd w:id="2284"/>
      <w:r>
        <w:rPr>
          <w:rtl/>
        </w:rPr>
        <w:t xml:space="preserve"> </w:t>
      </w:r>
      <w:bookmarkStart w:id="2285" w:name="_ETM_Q3_545400"/>
      <w:bookmarkEnd w:id="2285"/>
      <w:r>
        <w:rPr>
          <w:rtl/>
        </w:rPr>
        <w:t xml:space="preserve">ארז </w:t>
      </w:r>
      <w:bookmarkStart w:id="2286" w:name="_ETM_Q3_545760"/>
      <w:bookmarkEnd w:id="2286"/>
      <w:r>
        <w:rPr>
          <w:rtl/>
        </w:rPr>
        <w:t>מלול</w:t>
      </w:r>
      <w:r>
        <w:rPr>
          <w:rFonts w:hint="cs"/>
          <w:rtl/>
        </w:rPr>
        <w:t>,</w:t>
      </w:r>
      <w:r>
        <w:rPr>
          <w:rtl/>
        </w:rPr>
        <w:t xml:space="preserve"> </w:t>
      </w:r>
      <w:bookmarkStart w:id="2287" w:name="_ETM_Q3_546570"/>
      <w:bookmarkEnd w:id="2287"/>
      <w:r>
        <w:rPr>
          <w:rtl/>
        </w:rPr>
        <w:t xml:space="preserve">דבי </w:t>
      </w:r>
      <w:bookmarkStart w:id="2288" w:name="_ETM_Q3_546930"/>
      <w:bookmarkEnd w:id="2288"/>
      <w:r>
        <w:rPr>
          <w:rtl/>
        </w:rPr>
        <w:t xml:space="preserve">ביטון </w:t>
      </w:r>
      <w:bookmarkStart w:id="2289" w:name="_ETM_Q3_547500"/>
      <w:bookmarkEnd w:id="2289"/>
      <w:r>
        <w:rPr>
          <w:rtl/>
        </w:rPr>
        <w:t xml:space="preserve">ואפרת </w:t>
      </w:r>
      <w:bookmarkStart w:id="2290" w:name="_ETM_Q3_548220"/>
      <w:bookmarkEnd w:id="2290"/>
      <w:r>
        <w:rPr>
          <w:rtl/>
        </w:rPr>
        <w:t xml:space="preserve">רייטן </w:t>
      </w:r>
      <w:bookmarkStart w:id="2291" w:name="_ETM_Q3_548820"/>
      <w:bookmarkEnd w:id="2291"/>
      <w:r>
        <w:rPr>
          <w:rtl/>
        </w:rPr>
        <w:t>מרום</w:t>
      </w:r>
      <w:r>
        <w:rPr>
          <w:rFonts w:hint="cs"/>
          <w:rtl/>
        </w:rPr>
        <w:t>.</w:t>
      </w:r>
      <w:r>
        <w:rPr>
          <w:rtl/>
        </w:rPr>
        <w:t xml:space="preserve"> </w:t>
      </w:r>
      <w:bookmarkStart w:id="2292" w:name="_ETM_Q3_549740"/>
      <w:bookmarkEnd w:id="2292"/>
      <w:r>
        <w:rPr>
          <w:rtl/>
        </w:rPr>
        <w:t xml:space="preserve">אבקש </w:t>
      </w:r>
      <w:bookmarkStart w:id="2293" w:name="_ETM_Q3_550250"/>
      <w:bookmarkEnd w:id="2293"/>
      <w:r>
        <w:rPr>
          <w:rtl/>
        </w:rPr>
        <w:t xml:space="preserve">מחבר </w:t>
      </w:r>
      <w:bookmarkStart w:id="2294" w:name="_ETM_Q3_550700"/>
      <w:bookmarkEnd w:id="2294"/>
      <w:r>
        <w:rPr>
          <w:rtl/>
        </w:rPr>
        <w:t xml:space="preserve">הכנסת </w:t>
      </w:r>
      <w:bookmarkStart w:id="2295" w:name="_ETM_Q3_551150"/>
      <w:bookmarkEnd w:id="2295"/>
      <w:r>
        <w:rPr>
          <w:rtl/>
        </w:rPr>
        <w:t xml:space="preserve">אושר </w:t>
      </w:r>
      <w:bookmarkStart w:id="2296" w:name="_ETM_Q3_551480"/>
      <w:bookmarkEnd w:id="2296"/>
      <w:r>
        <w:rPr>
          <w:rtl/>
        </w:rPr>
        <w:t xml:space="preserve">שקלים </w:t>
      </w:r>
      <w:bookmarkStart w:id="2297" w:name="_ETM_Q3_552500"/>
      <w:bookmarkEnd w:id="2297"/>
      <w:r>
        <w:rPr>
          <w:rtl/>
        </w:rPr>
        <w:t xml:space="preserve">לבדוק </w:t>
      </w:r>
      <w:bookmarkStart w:id="2298" w:name="_ETM_Q3_553430"/>
      <w:bookmarkStart w:id="2299" w:name="_ETM_Q3_549811"/>
      <w:bookmarkEnd w:id="2298"/>
      <w:bookmarkEnd w:id="2299"/>
      <w:r>
        <w:rPr>
          <w:rFonts w:hint="cs"/>
          <w:rtl/>
        </w:rPr>
        <w:t xml:space="preserve">כעת </w:t>
      </w:r>
      <w:r>
        <w:rPr>
          <w:rtl/>
        </w:rPr>
        <w:t xml:space="preserve">אם </w:t>
      </w:r>
      <w:bookmarkStart w:id="2300" w:name="_ETM_Q3_553670"/>
      <w:bookmarkEnd w:id="2300"/>
      <w:r>
        <w:rPr>
          <w:rtl/>
        </w:rPr>
        <w:t xml:space="preserve">הקלפי </w:t>
      </w:r>
      <w:bookmarkStart w:id="2301" w:name="_ETM_Q3_554270"/>
      <w:bookmarkEnd w:id="2301"/>
      <w:r>
        <w:rPr>
          <w:rtl/>
        </w:rPr>
        <w:t>ריקה</w:t>
      </w:r>
      <w:r>
        <w:rPr>
          <w:rFonts w:hint="cs"/>
          <w:rtl/>
        </w:rPr>
        <w:t>,</w:t>
      </w:r>
      <w:r>
        <w:rPr>
          <w:rtl/>
        </w:rPr>
        <w:t xml:space="preserve"> </w:t>
      </w:r>
      <w:bookmarkStart w:id="2302" w:name="_ETM_Q3_555440"/>
      <w:bookmarkEnd w:id="2302"/>
      <w:r>
        <w:rPr>
          <w:rtl/>
        </w:rPr>
        <w:t xml:space="preserve">ולאחר </w:t>
      </w:r>
      <w:bookmarkStart w:id="2303" w:name="_ETM_Q3_555890"/>
      <w:bookmarkEnd w:id="2303"/>
      <w:r>
        <w:rPr>
          <w:rtl/>
        </w:rPr>
        <w:t xml:space="preserve">מכן </w:t>
      </w:r>
      <w:bookmarkStart w:id="2304" w:name="_ETM_Q3_556220"/>
      <w:bookmarkEnd w:id="2304"/>
      <w:r>
        <w:rPr>
          <w:rtl/>
        </w:rPr>
        <w:t xml:space="preserve">לנעול </w:t>
      </w:r>
      <w:bookmarkStart w:id="2305" w:name="_ETM_Q3_556610"/>
      <w:bookmarkEnd w:id="2305"/>
      <w:r>
        <w:rPr>
          <w:rtl/>
        </w:rPr>
        <w:t>אותה</w:t>
      </w:r>
      <w:r>
        <w:rPr>
          <w:rFonts w:hint="cs"/>
          <w:rtl/>
        </w:rPr>
        <w:t>.</w:t>
      </w:r>
      <w:r>
        <w:rPr>
          <w:rtl/>
        </w:rPr>
        <w:t xml:space="preserve"> </w:t>
      </w:r>
      <w:bookmarkStart w:id="2306" w:name="_ETM_Q3_557450"/>
      <w:bookmarkEnd w:id="2306"/>
      <w:r>
        <w:rPr>
          <w:rtl/>
        </w:rPr>
        <w:t>בבקשה</w:t>
      </w:r>
      <w:r>
        <w:rPr>
          <w:rFonts w:hint="cs"/>
          <w:rtl/>
        </w:rPr>
        <w:t>,</w:t>
      </w:r>
      <w:r>
        <w:rPr>
          <w:rtl/>
        </w:rPr>
        <w:t xml:space="preserve"> </w:t>
      </w:r>
      <w:bookmarkStart w:id="2307" w:name="_ETM_Q3_558049"/>
      <w:bookmarkEnd w:id="2307"/>
      <w:r>
        <w:rPr>
          <w:rtl/>
        </w:rPr>
        <w:t xml:space="preserve">חבר </w:t>
      </w:r>
      <w:bookmarkStart w:id="2308" w:name="_ETM_Q3_558350"/>
      <w:bookmarkEnd w:id="2308"/>
      <w:r>
        <w:rPr>
          <w:rtl/>
        </w:rPr>
        <w:t xml:space="preserve">הכנסת </w:t>
      </w:r>
      <w:bookmarkStart w:id="2309" w:name="_ETM_Q3_558710"/>
      <w:bookmarkEnd w:id="2309"/>
      <w:r>
        <w:rPr>
          <w:rtl/>
        </w:rPr>
        <w:t>שקלים</w:t>
      </w:r>
      <w:r>
        <w:rPr>
          <w:rFonts w:hint="cs"/>
          <w:rtl/>
        </w:rPr>
        <w:t>.</w:t>
      </w:r>
      <w:bookmarkStart w:id="2310" w:name="_ETM_Q3_622440"/>
      <w:bookmarkEnd w:id="2310"/>
      <w:r>
        <w:rPr>
          <w:rFonts w:hint="cs"/>
          <w:rtl/>
        </w:rPr>
        <w:t xml:space="preserve"> </w:t>
      </w:r>
      <w:bookmarkStart w:id="2311" w:name="_ETM_Q3_562397"/>
      <w:bookmarkStart w:id="2312" w:name="_ETM_Q3_562466"/>
      <w:bookmarkStart w:id="2313" w:name="_ETM_Q3_574061"/>
      <w:bookmarkStart w:id="2314" w:name="_ETM_Q3_569231"/>
      <w:bookmarkStart w:id="2315" w:name="_ETM_Q3_580681"/>
      <w:bookmarkStart w:id="2316" w:name="_ETM_Q3_575851"/>
      <w:bookmarkStart w:id="2317" w:name="_ETM_Q3_570940"/>
      <w:bookmarkStart w:id="2318" w:name="_ETM_Q3_566069"/>
      <w:bookmarkStart w:id="2319" w:name="_ETM_Q3_561200"/>
      <w:bookmarkStart w:id="2320" w:name="_ETM_Q3_556270"/>
      <w:bookmarkStart w:id="2321" w:name="_ETM_Q3_571910"/>
      <w:bookmarkStart w:id="2322" w:name="_ETM_Q3_562541"/>
      <w:bookmarkStart w:id="2323" w:name="_ETM_Q3_562594"/>
      <w:bookmarkStart w:id="2324" w:name="_ETM_Q3_557891"/>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r>
        <w:rPr>
          <w:rtl/>
        </w:rPr>
        <w:t xml:space="preserve">אם </w:t>
      </w:r>
      <w:bookmarkStart w:id="2325" w:name="_ETM_Q3_622620"/>
      <w:bookmarkEnd w:id="2325"/>
      <w:r>
        <w:rPr>
          <w:rtl/>
        </w:rPr>
        <w:t>כן</w:t>
      </w:r>
      <w:r>
        <w:rPr>
          <w:rFonts w:hint="cs"/>
          <w:rtl/>
        </w:rPr>
        <w:t>,</w:t>
      </w:r>
      <w:r>
        <w:rPr>
          <w:rtl/>
        </w:rPr>
        <w:t xml:space="preserve"> </w:t>
      </w:r>
      <w:bookmarkStart w:id="2326" w:name="_ETM_Q3_622890"/>
      <w:bookmarkEnd w:id="2326"/>
      <w:r>
        <w:rPr>
          <w:rtl/>
        </w:rPr>
        <w:t xml:space="preserve">חבר </w:t>
      </w:r>
      <w:bookmarkStart w:id="2327" w:name="_ETM_Q3_623159"/>
      <w:bookmarkEnd w:id="2327"/>
      <w:r>
        <w:rPr>
          <w:rtl/>
        </w:rPr>
        <w:t xml:space="preserve">הכנסת </w:t>
      </w:r>
      <w:bookmarkStart w:id="2328" w:name="_ETM_Q3_623430"/>
      <w:bookmarkEnd w:id="2328"/>
      <w:r>
        <w:rPr>
          <w:rtl/>
        </w:rPr>
        <w:t>שקלים</w:t>
      </w:r>
      <w:r>
        <w:rPr>
          <w:rFonts w:hint="cs"/>
          <w:rtl/>
        </w:rPr>
        <w:t>,</w:t>
      </w:r>
      <w:r>
        <w:rPr>
          <w:rtl/>
        </w:rPr>
        <w:t xml:space="preserve"> </w:t>
      </w:r>
      <w:bookmarkStart w:id="2329" w:name="_ETM_Q3_623849"/>
      <w:bookmarkEnd w:id="2329"/>
      <w:r>
        <w:rPr>
          <w:rtl/>
        </w:rPr>
        <w:t xml:space="preserve">האם </w:t>
      </w:r>
      <w:bookmarkStart w:id="2330" w:name="_ETM_Q3_624030"/>
      <w:bookmarkEnd w:id="2330"/>
      <w:r>
        <w:rPr>
          <w:rtl/>
        </w:rPr>
        <w:t xml:space="preserve">תיבת </w:t>
      </w:r>
      <w:bookmarkStart w:id="2331" w:name="_ETM_Q3_624390"/>
      <w:bookmarkEnd w:id="2331"/>
      <w:r>
        <w:rPr>
          <w:rtl/>
        </w:rPr>
        <w:t xml:space="preserve">הקלפי </w:t>
      </w:r>
      <w:bookmarkStart w:id="2332" w:name="_ETM_Q3_624780"/>
      <w:bookmarkEnd w:id="2332"/>
      <w:r>
        <w:rPr>
          <w:rtl/>
        </w:rPr>
        <w:t>ריקה</w:t>
      </w:r>
      <w:r>
        <w:rPr>
          <w:rFonts w:hint="cs"/>
          <w:rtl/>
        </w:rPr>
        <w:t>?</w:t>
      </w:r>
      <w:r>
        <w:rPr>
          <w:rtl/>
        </w:rPr>
        <w:t xml:space="preserve"> </w:t>
      </w:r>
      <w:bookmarkStart w:id="2333" w:name="_ETM_Q3_625769"/>
      <w:bookmarkEnd w:id="2333"/>
      <w:r>
        <w:rPr>
          <w:rtl/>
        </w:rPr>
        <w:t xml:space="preserve">האם </w:t>
      </w:r>
      <w:bookmarkStart w:id="2334" w:name="_ETM_Q3_626040"/>
      <w:bookmarkEnd w:id="2334"/>
      <w:r>
        <w:rPr>
          <w:rtl/>
        </w:rPr>
        <w:t xml:space="preserve">נעלת </w:t>
      </w:r>
      <w:bookmarkStart w:id="2335" w:name="_ETM_Q3_626489"/>
      <w:bookmarkEnd w:id="2335"/>
      <w:r>
        <w:rPr>
          <w:rtl/>
        </w:rPr>
        <w:t>אותה</w:t>
      </w:r>
      <w:r>
        <w:rPr>
          <w:rFonts w:hint="cs"/>
          <w:rtl/>
        </w:rPr>
        <w:t>?</w:t>
      </w:r>
      <w:bookmarkStart w:id="2336" w:name="_ETM_Q3_627400"/>
      <w:bookmarkEnd w:id="2336"/>
      <w:r>
        <w:rPr>
          <w:rFonts w:hint="cs"/>
          <w:rtl/>
        </w:rPr>
        <w:t xml:space="preserve"> </w:t>
      </w:r>
      <w:bookmarkStart w:id="2337" w:name="_ETM_Q3_619704"/>
      <w:bookmarkStart w:id="2338" w:name="_ETM_Q3_619756"/>
      <w:bookmarkStart w:id="2339" w:name="_ETM_Q3_620137"/>
      <w:bookmarkStart w:id="2340" w:name="_ETM_Q3_620190"/>
      <w:bookmarkEnd w:id="2337"/>
      <w:bookmarkEnd w:id="2338"/>
      <w:bookmarkEnd w:id="2339"/>
      <w:bookmarkEnd w:id="2340"/>
      <w:r>
        <w:rPr>
          <w:rtl/>
        </w:rPr>
        <w:t>מצוין</w:t>
      </w:r>
      <w:r w:rsidR="0084663F">
        <w:rPr>
          <w:rFonts w:hint="cs"/>
          <w:rtl/>
        </w:rPr>
        <w:t>.</w:t>
      </w:r>
      <w:r>
        <w:rPr>
          <w:rtl/>
        </w:rPr>
        <w:t xml:space="preserve"> </w:t>
      </w:r>
      <w:bookmarkStart w:id="2341" w:name="_ETM_Q3_627970"/>
      <w:bookmarkEnd w:id="2341"/>
      <w:r>
        <w:rPr>
          <w:rtl/>
        </w:rPr>
        <w:t xml:space="preserve">תודה </w:t>
      </w:r>
      <w:bookmarkStart w:id="2342" w:name="_ETM_Q3_628240"/>
      <w:bookmarkEnd w:id="2342"/>
      <w:r>
        <w:rPr>
          <w:rtl/>
        </w:rPr>
        <w:t>רבה</w:t>
      </w:r>
      <w:r>
        <w:rPr>
          <w:rFonts w:hint="cs"/>
          <w:rtl/>
        </w:rPr>
        <w:t>.</w:t>
      </w:r>
      <w:bookmarkStart w:id="2343" w:name="_ETM_Q3_625950"/>
      <w:bookmarkStart w:id="2344" w:name="_ETM_Q3_621089"/>
      <w:bookmarkStart w:id="2345" w:name="_ETM_Q3_629459"/>
      <w:bookmarkStart w:id="2346" w:name="_ETM_Q3_624980"/>
      <w:bookmarkStart w:id="2347" w:name="_ETM_Q3_628339"/>
      <w:bookmarkEnd w:id="2343"/>
      <w:bookmarkEnd w:id="2344"/>
      <w:bookmarkEnd w:id="2345"/>
      <w:bookmarkEnd w:id="2346"/>
      <w:bookmarkEnd w:id="2347"/>
      <w:r>
        <w:rPr>
          <w:rFonts w:hint="cs"/>
          <w:rtl/>
        </w:rPr>
        <w:t xml:space="preserve"> </w:t>
      </w:r>
      <w:r>
        <w:rPr>
          <w:rtl/>
        </w:rPr>
        <w:t xml:space="preserve">חברות </w:t>
      </w:r>
      <w:bookmarkStart w:id="2348" w:name="_ETM_Q3_629849"/>
      <w:bookmarkEnd w:id="2348"/>
      <w:r>
        <w:rPr>
          <w:rtl/>
        </w:rPr>
        <w:t xml:space="preserve">וחברי </w:t>
      </w:r>
      <w:bookmarkStart w:id="2349" w:name="_ETM_Q3_630209"/>
      <w:bookmarkEnd w:id="2349"/>
      <w:r>
        <w:rPr>
          <w:rtl/>
        </w:rPr>
        <w:t>הכנסת</w:t>
      </w:r>
      <w:r>
        <w:rPr>
          <w:rFonts w:hint="cs"/>
          <w:rtl/>
        </w:rPr>
        <w:t>,</w:t>
      </w:r>
      <w:r>
        <w:rPr>
          <w:rtl/>
        </w:rPr>
        <w:t xml:space="preserve"> </w:t>
      </w:r>
      <w:bookmarkStart w:id="2350" w:name="_ETM_Q3_631250"/>
      <w:bookmarkEnd w:id="2350"/>
      <w:r>
        <w:rPr>
          <w:rtl/>
        </w:rPr>
        <w:t>ב</w:t>
      </w:r>
      <w:r>
        <w:rPr>
          <w:rFonts w:hint="cs"/>
          <w:rtl/>
        </w:rPr>
        <w:t>ה</w:t>
      </w:r>
      <w:r>
        <w:rPr>
          <w:rtl/>
        </w:rPr>
        <w:t>יקר</w:t>
      </w:r>
      <w:r>
        <w:rPr>
          <w:rFonts w:hint="cs"/>
          <w:rtl/>
        </w:rPr>
        <w:t>א</w:t>
      </w:r>
      <w:r>
        <w:rPr>
          <w:rtl/>
        </w:rPr>
        <w:t xml:space="preserve"> </w:t>
      </w:r>
      <w:bookmarkStart w:id="2351" w:name="_ETM_Q3_631760"/>
      <w:bookmarkEnd w:id="2351"/>
      <w:r>
        <w:rPr>
          <w:rtl/>
        </w:rPr>
        <w:t>שמ</w:t>
      </w:r>
      <w:r>
        <w:rPr>
          <w:rFonts w:hint="cs"/>
          <w:rtl/>
        </w:rPr>
        <w:t>כם</w:t>
      </w:r>
      <w:bookmarkStart w:id="2352" w:name="_ETM_Q3_629519"/>
      <w:bookmarkEnd w:id="2352"/>
      <w:r>
        <w:rPr>
          <w:rFonts w:hint="cs"/>
          <w:rtl/>
        </w:rPr>
        <w:t>,</w:t>
      </w:r>
      <w:r>
        <w:rPr>
          <w:rtl/>
        </w:rPr>
        <w:t xml:space="preserve"> </w:t>
      </w:r>
      <w:bookmarkStart w:id="2353" w:name="_ETM_Q3_632270"/>
      <w:bookmarkEnd w:id="2353"/>
      <w:r>
        <w:rPr>
          <w:rFonts w:hint="cs"/>
          <w:rtl/>
        </w:rPr>
        <w:t>אנא</w:t>
      </w:r>
      <w:r>
        <w:rPr>
          <w:rtl/>
        </w:rPr>
        <w:t xml:space="preserve"> </w:t>
      </w:r>
      <w:bookmarkStart w:id="2354" w:name="_ETM_Q3_632510"/>
      <w:bookmarkEnd w:id="2354"/>
      <w:r>
        <w:rPr>
          <w:rtl/>
        </w:rPr>
        <w:t xml:space="preserve">גשו </w:t>
      </w:r>
      <w:bookmarkStart w:id="2355" w:name="_ETM_Q3_632959"/>
      <w:bookmarkEnd w:id="2355"/>
      <w:r>
        <w:rPr>
          <w:rtl/>
        </w:rPr>
        <w:t xml:space="preserve">אל </w:t>
      </w:r>
      <w:bookmarkStart w:id="2356" w:name="_ETM_Q3_633050"/>
      <w:bookmarkEnd w:id="2356"/>
      <w:r>
        <w:rPr>
          <w:rtl/>
        </w:rPr>
        <w:t xml:space="preserve">מזכיר </w:t>
      </w:r>
      <w:bookmarkStart w:id="2357" w:name="_ETM_Q3_633500"/>
      <w:bookmarkEnd w:id="2357"/>
      <w:r>
        <w:rPr>
          <w:rtl/>
        </w:rPr>
        <w:t xml:space="preserve">הכנסת </w:t>
      </w:r>
      <w:bookmarkStart w:id="2358" w:name="_ETM_Q3_633920"/>
      <w:bookmarkEnd w:id="2358"/>
      <w:r>
        <w:rPr>
          <w:rtl/>
        </w:rPr>
        <w:t xml:space="preserve">כדי </w:t>
      </w:r>
      <w:bookmarkStart w:id="2359" w:name="_ETM_Q3_634129"/>
      <w:bookmarkEnd w:id="2359"/>
      <w:r>
        <w:rPr>
          <w:rtl/>
        </w:rPr>
        <w:t xml:space="preserve">לקבל </w:t>
      </w:r>
      <w:bookmarkStart w:id="2360" w:name="_ETM_Q3_634550"/>
      <w:bookmarkEnd w:id="2360"/>
      <w:r>
        <w:rPr>
          <w:rtl/>
        </w:rPr>
        <w:t xml:space="preserve">ממנו </w:t>
      </w:r>
      <w:bookmarkStart w:id="2361" w:name="_ETM_Q3_634819"/>
      <w:bookmarkEnd w:id="2361"/>
      <w:r>
        <w:rPr>
          <w:rtl/>
        </w:rPr>
        <w:t xml:space="preserve">את </w:t>
      </w:r>
      <w:bookmarkStart w:id="2362" w:name="_ETM_Q3_634910"/>
      <w:bookmarkEnd w:id="2362"/>
      <w:r>
        <w:rPr>
          <w:rtl/>
        </w:rPr>
        <w:t xml:space="preserve">טופס </w:t>
      </w:r>
      <w:bookmarkStart w:id="2363" w:name="_ETM_Q3_635269"/>
      <w:bookmarkEnd w:id="2363"/>
      <w:r>
        <w:rPr>
          <w:rtl/>
        </w:rPr>
        <w:t xml:space="preserve">ההצבעה </w:t>
      </w:r>
      <w:bookmarkStart w:id="2364" w:name="_ETM_Q3_636450"/>
      <w:bookmarkEnd w:id="2364"/>
      <w:r>
        <w:rPr>
          <w:rtl/>
        </w:rPr>
        <w:t>והמעטפה</w:t>
      </w:r>
      <w:r>
        <w:rPr>
          <w:rFonts w:hint="cs"/>
          <w:rtl/>
        </w:rPr>
        <w:t>.</w:t>
      </w:r>
      <w:r>
        <w:rPr>
          <w:rtl/>
        </w:rPr>
        <w:t xml:space="preserve"> </w:t>
      </w:r>
      <w:bookmarkStart w:id="2365" w:name="_ETM_Q3_638320"/>
      <w:bookmarkEnd w:id="2365"/>
    </w:p>
    <w:p w:rsidR="00D718D8" w:rsidRDefault="00D718D8" w:rsidP="00B60A60">
      <w:pPr>
        <w:rPr>
          <w:rtl/>
        </w:rPr>
      </w:pPr>
    </w:p>
    <w:p w:rsidR="00D718D8" w:rsidRDefault="00D718D8" w:rsidP="00B60A60">
      <w:pPr>
        <w:rPr>
          <w:rtl/>
        </w:rPr>
      </w:pPr>
      <w:r>
        <w:rPr>
          <w:rtl/>
        </w:rPr>
        <w:t xml:space="preserve">אנו </w:t>
      </w:r>
      <w:bookmarkStart w:id="2366" w:name="_ETM_Q3_638800"/>
      <w:bookmarkEnd w:id="2366"/>
      <w:r>
        <w:rPr>
          <w:rtl/>
        </w:rPr>
        <w:t xml:space="preserve">מתחילים </w:t>
      </w:r>
      <w:bookmarkStart w:id="2367" w:name="_ETM_Q3_639400"/>
      <w:bookmarkEnd w:id="2367"/>
      <w:r>
        <w:rPr>
          <w:rtl/>
        </w:rPr>
        <w:t xml:space="preserve">כעת </w:t>
      </w:r>
      <w:bookmarkStart w:id="2368" w:name="_ETM_Q3_639730"/>
      <w:bookmarkEnd w:id="2368"/>
      <w:r>
        <w:rPr>
          <w:rtl/>
        </w:rPr>
        <w:t>בהצבעה</w:t>
      </w:r>
      <w:r>
        <w:rPr>
          <w:rFonts w:hint="cs"/>
          <w:rtl/>
        </w:rPr>
        <w:t>.</w:t>
      </w:r>
      <w:r>
        <w:rPr>
          <w:rtl/>
        </w:rPr>
        <w:t xml:space="preserve"> </w:t>
      </w:r>
      <w:bookmarkStart w:id="2369" w:name="_ETM_Q3_640420"/>
      <w:bookmarkEnd w:id="2369"/>
      <w:r>
        <w:rPr>
          <w:rtl/>
        </w:rPr>
        <w:t xml:space="preserve">מזכיר </w:t>
      </w:r>
      <w:bookmarkStart w:id="2370" w:name="_ETM_Q3_640900"/>
      <w:bookmarkEnd w:id="2370"/>
      <w:r>
        <w:rPr>
          <w:rtl/>
        </w:rPr>
        <w:t>הכנסת</w:t>
      </w:r>
      <w:r>
        <w:rPr>
          <w:rFonts w:hint="cs"/>
          <w:rtl/>
        </w:rPr>
        <w:t>,</w:t>
      </w:r>
      <w:r>
        <w:rPr>
          <w:rtl/>
        </w:rPr>
        <w:t xml:space="preserve"> </w:t>
      </w:r>
      <w:bookmarkStart w:id="2371" w:name="_ETM_Q3_641440"/>
      <w:bookmarkEnd w:id="2371"/>
      <w:r>
        <w:rPr>
          <w:rFonts w:hint="cs"/>
          <w:rtl/>
        </w:rPr>
        <w:t>א</w:t>
      </w:r>
      <w:r>
        <w:rPr>
          <w:rtl/>
        </w:rPr>
        <w:t xml:space="preserve">נא </w:t>
      </w:r>
      <w:bookmarkStart w:id="2372" w:name="_ETM_Q3_641650"/>
      <w:bookmarkEnd w:id="2372"/>
      <w:r>
        <w:rPr>
          <w:rtl/>
        </w:rPr>
        <w:t xml:space="preserve">קרא </w:t>
      </w:r>
      <w:bookmarkStart w:id="2373" w:name="_ETM_Q3_642040"/>
      <w:bookmarkEnd w:id="2373"/>
      <w:r>
        <w:rPr>
          <w:rtl/>
        </w:rPr>
        <w:t xml:space="preserve">בשמות </w:t>
      </w:r>
      <w:bookmarkStart w:id="2374" w:name="_ETM_Q3_642550"/>
      <w:bookmarkEnd w:id="2374"/>
      <w:r>
        <w:rPr>
          <w:rtl/>
        </w:rPr>
        <w:t xml:space="preserve">חברי </w:t>
      </w:r>
      <w:bookmarkStart w:id="2375" w:name="_ETM_Q3_642910"/>
      <w:bookmarkEnd w:id="2375"/>
      <w:r>
        <w:rPr>
          <w:rtl/>
        </w:rPr>
        <w:t>הכנסת</w:t>
      </w:r>
      <w:r>
        <w:rPr>
          <w:rFonts w:hint="cs"/>
          <w:rtl/>
        </w:rPr>
        <w:t>.</w:t>
      </w:r>
      <w:bookmarkStart w:id="2376" w:name="_ETM_Q3_643200"/>
      <w:bookmarkEnd w:id="2376"/>
    </w:p>
    <w:p w:rsidR="00D718D8" w:rsidRDefault="00D718D8" w:rsidP="00392CD9">
      <w:pPr>
        <w:rPr>
          <w:rtl/>
        </w:rPr>
      </w:pPr>
      <w:bookmarkStart w:id="2377" w:name="_ETM_Q3_643589"/>
      <w:bookmarkEnd w:id="2377"/>
    </w:p>
    <w:p w:rsidR="00D718D8" w:rsidRDefault="00D718D8" w:rsidP="00392CD9">
      <w:pPr>
        <w:pStyle w:val="af1"/>
        <w:keepNext/>
        <w:keepLines/>
        <w:rPr>
          <w:rtl/>
        </w:rPr>
      </w:pPr>
      <w:bookmarkStart w:id="2378" w:name="_ETM_Q3_647937"/>
      <w:bookmarkStart w:id="2379" w:name="_ETM_Q3_647989"/>
      <w:bookmarkEnd w:id="2378"/>
      <w:bookmarkEnd w:id="2379"/>
      <w:r>
        <w:rPr>
          <w:rtl/>
        </w:rPr>
        <w:t xml:space="preserve">הצבעה </w:t>
      </w:r>
      <w:r>
        <w:rPr>
          <w:rFonts w:hint="cs"/>
          <w:rtl/>
        </w:rPr>
        <w:t>אישית</w:t>
      </w:r>
    </w:p>
    <w:p w:rsidR="00D718D8" w:rsidRPr="001F16FD" w:rsidRDefault="00D718D8" w:rsidP="00392CD9">
      <w:pPr>
        <w:pStyle w:val="af2"/>
        <w:keepNext/>
        <w:keepLines/>
        <w:rPr>
          <w:rtl/>
        </w:rPr>
      </w:pPr>
    </w:p>
    <w:p w:rsidR="00D718D8" w:rsidRDefault="00D718D8" w:rsidP="00392CD9">
      <w:pPr>
        <w:pStyle w:val="af5"/>
        <w:keepNext/>
        <w:keepLines/>
        <w:rPr>
          <w:rtl/>
        </w:rPr>
      </w:pPr>
      <w:bookmarkStart w:id="2380" w:name="ET_interruption_6327_10"/>
      <w:r w:rsidRPr="00E80734">
        <w:rPr>
          <w:rStyle w:val="TagStyle"/>
          <w:rtl/>
        </w:rPr>
        <w:t xml:space="preserve"> &lt;&lt; קריאה &gt;&gt;</w:t>
      </w:r>
      <w:r w:rsidRPr="001F16FD">
        <w:rPr>
          <w:rStyle w:val="TagStyle"/>
          <w:rtl/>
        </w:rPr>
        <w:t xml:space="preserve"> </w:t>
      </w:r>
      <w:r>
        <w:rPr>
          <w:rtl/>
        </w:rPr>
        <w:t>מזכיר הכנסת דן מרזוק:</w:t>
      </w:r>
      <w:r w:rsidRPr="001F16FD">
        <w:rPr>
          <w:rStyle w:val="TagStyle"/>
          <w:rtl/>
        </w:rPr>
        <w:t xml:space="preserve"> </w:t>
      </w:r>
      <w:r w:rsidRPr="00E80734">
        <w:rPr>
          <w:rStyle w:val="TagStyle"/>
          <w:rtl/>
        </w:rPr>
        <w:t>&lt;&lt; קריאה &gt;&gt;</w:t>
      </w:r>
      <w:r>
        <w:rPr>
          <w:rtl/>
        </w:rPr>
        <w:t xml:space="preserve">   </w:t>
      </w:r>
      <w:bookmarkEnd w:id="2380"/>
    </w:p>
    <w:p w:rsidR="00D718D8" w:rsidRDefault="00D718D8" w:rsidP="00392CD9">
      <w:pPr>
        <w:keepLines/>
        <w:ind w:firstLine="0"/>
        <w:rPr>
          <w:rtl/>
          <w:lang w:eastAsia="he-IL"/>
        </w:rPr>
      </w:pPr>
      <w:r>
        <w:rPr>
          <w:rFonts w:hint="cs"/>
          <w:rtl/>
          <w:lang w:eastAsia="he-IL"/>
        </w:rPr>
        <w:t>(קורא בשמות חברי הכנסת)</w:t>
      </w:r>
    </w:p>
    <w:p w:rsidR="00D718D8" w:rsidRPr="00AF1F13" w:rsidRDefault="00D718D8" w:rsidP="00392CD9">
      <w:pPr>
        <w:rPr>
          <w:rtl/>
          <w:lang w:eastAsia="he-IL"/>
        </w:rPr>
      </w:pPr>
    </w:p>
    <w:p w:rsidR="00D718D8" w:rsidRDefault="00D718D8" w:rsidP="00392CD9">
      <w:pPr>
        <w:keepNext/>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מצביע</w:t>
      </w:r>
      <w:bookmarkStart w:id="2381" w:name="_ETM_Q3_643139"/>
      <w:bookmarkEnd w:id="2381"/>
    </w:p>
    <w:p w:rsidR="00D718D8" w:rsidRDefault="00D718D8" w:rsidP="00392CD9">
      <w:pPr>
        <w:rPr>
          <w:rtl/>
          <w:lang w:eastAsia="he-IL"/>
        </w:rPr>
      </w:pPr>
      <w:r>
        <w:rPr>
          <w:rtl/>
          <w:lang w:eastAsia="he-IL"/>
        </w:rPr>
        <w:t>יולי יואל אדלשטיין</w:t>
      </w:r>
      <w:r>
        <w:rPr>
          <w:rtl/>
          <w:lang w:eastAsia="he-IL"/>
        </w:rPr>
        <w:tab/>
        <w:t xml:space="preserve">–   </w:t>
      </w:r>
      <w:r>
        <w:rPr>
          <w:rFonts w:hint="cs"/>
          <w:rtl/>
          <w:lang w:eastAsia="he-IL"/>
        </w:rPr>
        <w:t>מצביע</w:t>
      </w:r>
      <w:bookmarkStart w:id="2382" w:name="_ETM_Q3_757218"/>
      <w:bookmarkEnd w:id="2382"/>
    </w:p>
    <w:p w:rsidR="00D718D8" w:rsidRDefault="00D718D8" w:rsidP="00392CD9">
      <w:pPr>
        <w:rPr>
          <w:rtl/>
          <w:lang w:eastAsia="he-IL"/>
        </w:rPr>
      </w:pPr>
    </w:p>
    <w:p w:rsidR="00D718D8" w:rsidRDefault="00D718D8" w:rsidP="00392CD9">
      <w:pPr>
        <w:pStyle w:val="af6"/>
        <w:keepNext/>
        <w:rPr>
          <w:rtl/>
        </w:rPr>
      </w:pPr>
      <w:bookmarkStart w:id="2383" w:name="_ETM_Q3_813372"/>
      <w:bookmarkStart w:id="2384" w:name="_ETM_Q3_813425"/>
      <w:bookmarkStart w:id="2385" w:name="ET_yor_6423_1"/>
      <w:bookmarkEnd w:id="2383"/>
      <w:bookmarkEnd w:id="2384"/>
      <w:r w:rsidRPr="00075FCF">
        <w:rPr>
          <w:rStyle w:val="TagStyle"/>
          <w:rtl/>
        </w:rPr>
        <w:t xml:space="preserve">&lt;&lt; יור &gt;&gt; </w:t>
      </w:r>
      <w:r>
        <w:rPr>
          <w:rtl/>
        </w:rPr>
        <w:t>היו"ר אמיר אוחנה:</w:t>
      </w:r>
      <w:r w:rsidRPr="00075FCF">
        <w:rPr>
          <w:rStyle w:val="TagStyle"/>
          <w:rtl/>
        </w:rPr>
        <w:t xml:space="preserve"> &lt;&lt; יור &gt;&gt;</w:t>
      </w:r>
      <w:r>
        <w:rPr>
          <w:rtl/>
        </w:rPr>
        <w:t xml:space="preserve">   </w:t>
      </w:r>
      <w:bookmarkEnd w:id="2385"/>
    </w:p>
    <w:p w:rsidR="00D718D8" w:rsidRDefault="00D718D8" w:rsidP="00B07973">
      <w:pPr>
        <w:rPr>
          <w:rtl/>
        </w:rPr>
      </w:pPr>
    </w:p>
    <w:p w:rsidR="00D718D8" w:rsidRDefault="00D718D8" w:rsidP="00B60A60">
      <w:pPr>
        <w:rPr>
          <w:rtl/>
        </w:rPr>
      </w:pPr>
      <w:bookmarkStart w:id="2386" w:name="_ETM_Q4_141996"/>
      <w:bookmarkStart w:id="2387" w:name="_ETM_Q4_142074"/>
      <w:bookmarkEnd w:id="2386"/>
      <w:bookmarkEnd w:id="2387"/>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לא מצלמים וידיאו במליאה.</w:t>
      </w:r>
    </w:p>
    <w:p w:rsidR="00D718D8" w:rsidRDefault="00D718D8" w:rsidP="00392CD9">
      <w:pPr>
        <w:rPr>
          <w:rtl/>
        </w:rPr>
      </w:pPr>
    </w:p>
    <w:p w:rsidR="00D718D8" w:rsidRDefault="00D718D8" w:rsidP="00392CD9">
      <w:pPr>
        <w:pStyle w:val="af5"/>
        <w:keepNext/>
        <w:rPr>
          <w:rtl/>
        </w:rPr>
      </w:pPr>
      <w:bookmarkStart w:id="2388" w:name="ET_interruption_6519_3"/>
      <w:r w:rsidRPr="00075FCF">
        <w:rPr>
          <w:rStyle w:val="TagStyle"/>
          <w:rtl/>
        </w:rPr>
        <w:t xml:space="preserve"> &lt;&lt; קריאה &gt;&gt; </w:t>
      </w:r>
      <w:r>
        <w:rPr>
          <w:rtl/>
        </w:rPr>
        <w:t>סימון מושיאשוילי (ש"ס):</w:t>
      </w:r>
      <w:r w:rsidRPr="00075FCF">
        <w:rPr>
          <w:rStyle w:val="TagStyle"/>
          <w:rtl/>
        </w:rPr>
        <w:t xml:space="preserve"> &lt;&lt; קריאה &gt;&gt;</w:t>
      </w:r>
      <w:r>
        <w:rPr>
          <w:rtl/>
        </w:rPr>
        <w:t xml:space="preserve">   </w:t>
      </w:r>
      <w:bookmarkEnd w:id="2388"/>
    </w:p>
    <w:p w:rsidR="00D718D8" w:rsidRDefault="00D718D8" w:rsidP="00B07973">
      <w:pPr>
        <w:rPr>
          <w:rtl/>
        </w:rPr>
      </w:pPr>
    </w:p>
    <w:p w:rsidR="00D718D8" w:rsidRDefault="00D718D8" w:rsidP="00392CD9">
      <w:pPr>
        <w:rPr>
          <w:rtl/>
        </w:rPr>
      </w:pPr>
      <w:r>
        <w:rPr>
          <w:rFonts w:hint="cs"/>
          <w:rtl/>
        </w:rPr>
        <w:t>צודק.</w:t>
      </w:r>
    </w:p>
    <w:p w:rsidR="00D718D8" w:rsidRDefault="00D718D8" w:rsidP="00392CD9">
      <w:pPr>
        <w:rPr>
          <w:rtl/>
        </w:rPr>
      </w:pPr>
    </w:p>
    <w:p w:rsidR="00D718D8" w:rsidRDefault="00D718D8" w:rsidP="00392CD9">
      <w:pPr>
        <w:pStyle w:val="af6"/>
        <w:keepNext/>
        <w:rPr>
          <w:rtl/>
        </w:rPr>
      </w:pPr>
      <w:bookmarkStart w:id="2389" w:name="ET_yor_6423_4"/>
      <w:r w:rsidRPr="00075FCF">
        <w:rPr>
          <w:rStyle w:val="TagStyle"/>
          <w:rtl/>
        </w:rPr>
        <w:t xml:space="preserve"> &lt;&lt; יור &gt;&gt; </w:t>
      </w:r>
      <w:r>
        <w:rPr>
          <w:rtl/>
        </w:rPr>
        <w:t>היו"ר אמיר אוחנה:</w:t>
      </w:r>
      <w:r w:rsidRPr="00075FCF">
        <w:rPr>
          <w:rStyle w:val="TagStyle"/>
          <w:rtl/>
        </w:rPr>
        <w:t xml:space="preserve"> &lt;&lt; יור &gt;&gt;</w:t>
      </w:r>
      <w:r>
        <w:rPr>
          <w:rtl/>
        </w:rPr>
        <w:t xml:space="preserve">   </w:t>
      </w:r>
      <w:bookmarkEnd w:id="2389"/>
    </w:p>
    <w:p w:rsidR="00D718D8" w:rsidRDefault="00D718D8" w:rsidP="00B07973">
      <w:pPr>
        <w:rPr>
          <w:rtl/>
        </w:rPr>
      </w:pPr>
    </w:p>
    <w:p w:rsidR="00D718D8" w:rsidRDefault="00D718D8" w:rsidP="00B60A60">
      <w:pPr>
        <w:rPr>
          <w:rtl/>
        </w:rPr>
      </w:pPr>
      <w:r>
        <w:rPr>
          <w:rFonts w:hint="cs"/>
          <w:rtl/>
        </w:rPr>
        <w:t xml:space="preserve">סטילס </w:t>
      </w:r>
      <w:r>
        <w:rPr>
          <w:rFonts w:hint="eastAsia"/>
          <w:rtl/>
        </w:rPr>
        <w:t xml:space="preserve">– </w:t>
      </w:r>
      <w:r>
        <w:rPr>
          <w:rFonts w:hint="cs"/>
          <w:rtl/>
        </w:rPr>
        <w:t>בסדר. לא וידיאו.</w:t>
      </w:r>
      <w:bookmarkStart w:id="2390" w:name="_ETM_Q4_274831"/>
      <w:bookmarkEnd w:id="2390"/>
    </w:p>
    <w:p w:rsidR="00D718D8" w:rsidRDefault="00D718D8" w:rsidP="00392CD9">
      <w:pPr>
        <w:rPr>
          <w:rtl/>
        </w:rPr>
      </w:pPr>
      <w:bookmarkStart w:id="2391" w:name="_ETM_Q4_274884"/>
      <w:bookmarkEnd w:id="2391"/>
    </w:p>
    <w:p w:rsidR="00D718D8" w:rsidRDefault="00D718D8" w:rsidP="00392CD9">
      <w:pPr>
        <w:pStyle w:val="af5"/>
        <w:keepNext/>
        <w:rPr>
          <w:rtl/>
        </w:rPr>
      </w:pPr>
      <w:bookmarkStart w:id="2392" w:name="ET_interruption_6519_5"/>
      <w:r w:rsidRPr="00075FCF">
        <w:rPr>
          <w:rStyle w:val="TagStyle"/>
          <w:rtl/>
        </w:rPr>
        <w:t xml:space="preserve"> &lt;&lt; קריאה &gt;&gt; </w:t>
      </w:r>
      <w:r>
        <w:rPr>
          <w:rtl/>
        </w:rPr>
        <w:t>סימון מושיאשוילי (ש"ס):</w:t>
      </w:r>
      <w:r w:rsidRPr="00075FCF">
        <w:rPr>
          <w:rStyle w:val="TagStyle"/>
          <w:rtl/>
        </w:rPr>
        <w:t xml:space="preserve"> &lt;&lt; קריאה &gt;&gt;</w:t>
      </w:r>
      <w:r>
        <w:rPr>
          <w:rtl/>
        </w:rPr>
        <w:t xml:space="preserve">   </w:t>
      </w:r>
      <w:bookmarkEnd w:id="2392"/>
    </w:p>
    <w:p w:rsidR="00D718D8" w:rsidRDefault="00D718D8" w:rsidP="00B07973">
      <w:pPr>
        <w:rPr>
          <w:rtl/>
        </w:rPr>
      </w:pPr>
    </w:p>
    <w:p w:rsidR="00D718D8" w:rsidRDefault="00D718D8" w:rsidP="00392CD9">
      <w:pPr>
        <w:rPr>
          <w:rtl/>
        </w:rPr>
      </w:pPr>
      <w:r>
        <w:rPr>
          <w:rFonts w:hint="cs"/>
          <w:rtl/>
        </w:rPr>
        <w:t>תמונה.</w:t>
      </w:r>
      <w:bookmarkStart w:id="2393" w:name="_ETM_Q4_276619"/>
      <w:bookmarkEnd w:id="2393"/>
    </w:p>
    <w:p w:rsidR="00D718D8" w:rsidRDefault="00D718D8" w:rsidP="00392CD9">
      <w:pPr>
        <w:rPr>
          <w:rtl/>
        </w:rPr>
      </w:pPr>
      <w:bookmarkStart w:id="2394" w:name="_ETM_Q4_276670"/>
      <w:bookmarkEnd w:id="2394"/>
    </w:p>
    <w:p w:rsidR="00D718D8" w:rsidRDefault="00D718D8" w:rsidP="00392CD9">
      <w:pPr>
        <w:pStyle w:val="af6"/>
        <w:keepNext/>
        <w:rPr>
          <w:rtl/>
        </w:rPr>
      </w:pPr>
      <w:r w:rsidRPr="00075FCF">
        <w:rPr>
          <w:rStyle w:val="TagStyle"/>
          <w:rtl/>
        </w:rPr>
        <w:t xml:space="preserve"> &lt;&lt; יור &gt;&gt; </w:t>
      </w:r>
      <w:r>
        <w:rPr>
          <w:rtl/>
        </w:rPr>
        <w:t>היו"ר אמיר אוחנה:</w:t>
      </w:r>
      <w:r w:rsidRPr="00075FCF">
        <w:rPr>
          <w:rStyle w:val="TagStyle"/>
          <w:rtl/>
        </w:rPr>
        <w:t xml:space="preserve"> &lt;&lt; יור &gt;&gt;</w:t>
      </w:r>
      <w:r>
        <w:rPr>
          <w:rtl/>
        </w:rPr>
        <w:t xml:space="preserve">   </w:t>
      </w:r>
    </w:p>
    <w:p w:rsidR="00D718D8" w:rsidRDefault="00D718D8" w:rsidP="00B07973">
      <w:pPr>
        <w:rPr>
          <w:rtl/>
        </w:rPr>
      </w:pPr>
    </w:p>
    <w:p w:rsidR="00D718D8" w:rsidRDefault="00D718D8" w:rsidP="00392CD9">
      <w:pPr>
        <w:rPr>
          <w:rtl/>
        </w:rPr>
      </w:pPr>
      <w:bookmarkStart w:id="2395" w:name="_ETM_Q4_277964"/>
      <w:bookmarkEnd w:id="2395"/>
      <w:r>
        <w:rPr>
          <w:rFonts w:hint="cs"/>
          <w:rtl/>
        </w:rPr>
        <w:t>ראיתי שהוא מדבר תוך כדי. מאה</w:t>
      </w:r>
      <w:bookmarkStart w:id="2396" w:name="_ETM_Q4_279127"/>
      <w:bookmarkEnd w:id="2396"/>
      <w:r>
        <w:rPr>
          <w:rFonts w:hint="cs"/>
          <w:rtl/>
        </w:rPr>
        <w:t xml:space="preserve"> אחוז.</w:t>
      </w:r>
    </w:p>
    <w:p w:rsidR="00D718D8" w:rsidRDefault="00D718D8" w:rsidP="00392CD9">
      <w:pPr>
        <w:keepNext/>
        <w:rPr>
          <w:rtl/>
        </w:rPr>
      </w:pPr>
      <w:bookmarkStart w:id="2397" w:name="ET_interruption_5851_7"/>
    </w:p>
    <w:p w:rsidR="00D718D8" w:rsidRDefault="00D718D8" w:rsidP="00392CD9">
      <w:pPr>
        <w:pStyle w:val="af5"/>
        <w:keepNext/>
        <w:rPr>
          <w:rtl/>
        </w:rPr>
      </w:pPr>
      <w:r w:rsidRPr="00075FCF">
        <w:rPr>
          <w:rStyle w:val="TagStyle"/>
          <w:rtl/>
        </w:rPr>
        <w:t xml:space="preserve">&lt;&lt; קריאה &gt;&gt; </w:t>
      </w:r>
      <w:r>
        <w:rPr>
          <w:rtl/>
        </w:rPr>
        <w:t>משה אבוטבול (ש"ס):</w:t>
      </w:r>
      <w:r w:rsidRPr="00075FCF">
        <w:rPr>
          <w:rStyle w:val="TagStyle"/>
          <w:rtl/>
        </w:rPr>
        <w:t xml:space="preserve"> &lt;&lt; קריאה &gt;&gt;</w:t>
      </w:r>
      <w:r>
        <w:rPr>
          <w:rtl/>
        </w:rPr>
        <w:t xml:space="preserve">   </w:t>
      </w:r>
      <w:bookmarkEnd w:id="2397"/>
    </w:p>
    <w:p w:rsidR="00D718D8" w:rsidRDefault="00D718D8" w:rsidP="00B07973">
      <w:pPr>
        <w:rPr>
          <w:rtl/>
        </w:rPr>
      </w:pPr>
    </w:p>
    <w:p w:rsidR="00D718D8" w:rsidRDefault="00D718D8" w:rsidP="00B07973">
      <w:pPr>
        <w:rPr>
          <w:rtl/>
        </w:rPr>
      </w:pPr>
      <w:r>
        <w:rPr>
          <w:rFonts w:hint="cs"/>
          <w:rtl/>
        </w:rPr>
        <w:t xml:space="preserve">יש התרגשות </w:t>
      </w:r>
      <w:r w:rsidR="00B07973">
        <w:rPr>
          <w:rFonts w:hint="cs"/>
          <w:rtl/>
        </w:rPr>
        <w:t>– – –</w:t>
      </w:r>
      <w:r>
        <w:rPr>
          <w:rFonts w:hint="cs"/>
          <w:rtl/>
        </w:rPr>
        <w:t xml:space="preserve"> אי-אפשר שלא להתרגש </w:t>
      </w:r>
      <w:r w:rsidR="00B07973">
        <w:rPr>
          <w:rFonts w:hint="cs"/>
          <w:rtl/>
        </w:rPr>
        <w:t>– – –</w:t>
      </w:r>
    </w:p>
    <w:p w:rsidR="00D718D8" w:rsidRDefault="00D718D8" w:rsidP="00392CD9">
      <w:pPr>
        <w:rPr>
          <w:rtl/>
        </w:rPr>
      </w:pPr>
    </w:p>
    <w:p w:rsidR="00D718D8" w:rsidRDefault="00D718D8" w:rsidP="00392CD9">
      <w:pPr>
        <w:pStyle w:val="af6"/>
        <w:keepNext/>
        <w:rPr>
          <w:rtl/>
        </w:rPr>
      </w:pPr>
      <w:r w:rsidRPr="00075FCF">
        <w:rPr>
          <w:rStyle w:val="TagStyle"/>
          <w:rtl/>
        </w:rPr>
        <w:t xml:space="preserve"> &lt;&lt; יור &gt;&gt; </w:t>
      </w:r>
      <w:r>
        <w:rPr>
          <w:rtl/>
        </w:rPr>
        <w:t>היו"ר אמיר אוחנה:</w:t>
      </w:r>
      <w:r w:rsidRPr="00075FCF">
        <w:rPr>
          <w:rStyle w:val="TagStyle"/>
          <w:rtl/>
        </w:rPr>
        <w:t xml:space="preserve"> &lt;&lt; יור &gt;&gt;</w:t>
      </w:r>
      <w:r>
        <w:rPr>
          <w:rtl/>
        </w:rPr>
        <w:t xml:space="preserve">   </w:t>
      </w:r>
    </w:p>
    <w:p w:rsidR="00D718D8" w:rsidRDefault="00D718D8" w:rsidP="00B07973">
      <w:pPr>
        <w:rPr>
          <w:rtl/>
        </w:rPr>
      </w:pPr>
    </w:p>
    <w:p w:rsidR="00D718D8" w:rsidRDefault="00D718D8" w:rsidP="00392CD9">
      <w:pPr>
        <w:rPr>
          <w:rtl/>
        </w:rPr>
      </w:pPr>
      <w:r>
        <w:rPr>
          <w:rFonts w:hint="cs"/>
          <w:rtl/>
        </w:rPr>
        <w:t>בבקשה. סגן היושב-ראש אייכלר, אם תואיל להחליף אותי.</w:t>
      </w:r>
    </w:p>
    <w:p w:rsidR="00D718D8" w:rsidRDefault="00D718D8" w:rsidP="00392CD9">
      <w:pPr>
        <w:rPr>
          <w:rtl/>
        </w:rPr>
      </w:pPr>
      <w:bookmarkStart w:id="2398" w:name="_ETM_Q4_298990"/>
      <w:bookmarkStart w:id="2399" w:name="_ETM_Q4_299049"/>
      <w:bookmarkEnd w:id="2398"/>
      <w:bookmarkEnd w:id="2399"/>
    </w:p>
    <w:p w:rsidR="00D718D8" w:rsidRDefault="00D718D8" w:rsidP="00392CD9">
      <w:pPr>
        <w:pStyle w:val="af5"/>
        <w:keepNext/>
        <w:rPr>
          <w:rtl/>
        </w:rPr>
      </w:pPr>
      <w:r w:rsidRPr="00075FCF">
        <w:rPr>
          <w:rStyle w:val="TagStyle"/>
          <w:rtl/>
        </w:rPr>
        <w:t xml:space="preserve">&lt;&lt; קריאה &gt;&gt; </w:t>
      </w:r>
      <w:r>
        <w:rPr>
          <w:rtl/>
        </w:rPr>
        <w:t>מזכיר הכנסת דן מרזוק:</w:t>
      </w:r>
      <w:r w:rsidRPr="00075FCF">
        <w:rPr>
          <w:rStyle w:val="TagStyle"/>
          <w:rtl/>
        </w:rPr>
        <w:t xml:space="preserve"> &lt;&lt; קריאה &gt;&gt;</w:t>
      </w:r>
      <w:r>
        <w:rPr>
          <w:rtl/>
        </w:rPr>
        <w:t xml:space="preserve">   </w:t>
      </w:r>
    </w:p>
    <w:p w:rsidR="00D718D8" w:rsidRDefault="00D718D8" w:rsidP="00392CD9">
      <w:pPr>
        <w:ind w:firstLine="0"/>
        <w:rPr>
          <w:rtl/>
        </w:rPr>
      </w:pPr>
      <w:r>
        <w:rPr>
          <w:rFonts w:hint="cs"/>
          <w:rtl/>
        </w:rPr>
        <w:t>(קורא בשמות חברי הכנסת)</w:t>
      </w:r>
    </w:p>
    <w:p w:rsidR="00D718D8" w:rsidRDefault="00D718D8" w:rsidP="00392CD9">
      <w:pPr>
        <w:rPr>
          <w:rtl/>
        </w:rPr>
      </w:pPr>
    </w:p>
    <w:p w:rsidR="00D718D8" w:rsidRDefault="00D718D8" w:rsidP="00B60A60">
      <w:pPr>
        <w:overflowPunct w:val="0"/>
        <w:autoSpaceDE w:val="0"/>
        <w:autoSpaceDN w:val="0"/>
        <w:rPr>
          <w:rtl/>
        </w:rPr>
      </w:pPr>
      <w:r>
        <w:rPr>
          <w:rFonts w:hint="cs"/>
          <w:rtl/>
        </w:rPr>
        <w:t>אמיר אוחנה</w:t>
      </w:r>
      <w:r>
        <w:rPr>
          <w:rtl/>
        </w:rPr>
        <w:tab/>
      </w:r>
      <w:r>
        <w:rPr>
          <w:rtl/>
        </w:rPr>
        <w:tab/>
        <w:t xml:space="preserve">– </w:t>
      </w:r>
      <w:r>
        <w:rPr>
          <w:rFonts w:hint="cs"/>
          <w:rtl/>
        </w:rPr>
        <w:t xml:space="preserve">  </w:t>
      </w:r>
      <w:r>
        <w:rPr>
          <w:rtl/>
        </w:rPr>
        <w:t>מצביע</w:t>
      </w:r>
      <w:bookmarkStart w:id="2400" w:name="_ETM_Q4_317511"/>
      <w:bookmarkEnd w:id="2400"/>
    </w:p>
    <w:p w:rsidR="00D718D8" w:rsidRDefault="00D718D8" w:rsidP="00B60A60">
      <w:pPr>
        <w:overflowPunct w:val="0"/>
        <w:autoSpaceDE w:val="0"/>
        <w:autoSpaceDN w:val="0"/>
        <w:rPr>
          <w:rtl/>
        </w:rPr>
      </w:pPr>
      <w:bookmarkStart w:id="2401" w:name="_ETM_Q4_317581"/>
      <w:bookmarkEnd w:id="2401"/>
      <w:r>
        <w:rPr>
          <w:rFonts w:hint="cs"/>
          <w:rtl/>
        </w:rPr>
        <w:t>ינון אזולאי</w:t>
      </w:r>
      <w:r>
        <w:rPr>
          <w:rtl/>
        </w:rPr>
        <w:tab/>
      </w:r>
      <w:r>
        <w:rPr>
          <w:rtl/>
        </w:rPr>
        <w:tab/>
        <w:t xml:space="preserve">– </w:t>
      </w:r>
      <w:r>
        <w:rPr>
          <w:rFonts w:hint="cs"/>
          <w:rtl/>
        </w:rPr>
        <w:t xml:space="preserve">  </w:t>
      </w:r>
      <w:r>
        <w:rPr>
          <w:rtl/>
        </w:rPr>
        <w:t>מצביע</w:t>
      </w:r>
    </w:p>
    <w:p w:rsidR="00D718D8" w:rsidRDefault="00D718D8" w:rsidP="00B60A60">
      <w:pPr>
        <w:overflowPunct w:val="0"/>
        <w:autoSpaceDE w:val="0"/>
        <w:autoSpaceDN w:val="0"/>
        <w:rPr>
          <w:rtl/>
        </w:rPr>
      </w:pPr>
      <w:bookmarkStart w:id="2402" w:name="_ETM_Q4_332036"/>
      <w:bookmarkStart w:id="2403" w:name="_ETM_Q4_332137"/>
      <w:bookmarkEnd w:id="2402"/>
      <w:bookmarkEnd w:id="2403"/>
      <w:r>
        <w:rPr>
          <w:rFonts w:hint="cs"/>
          <w:rtl/>
        </w:rPr>
        <w:t>גדי איזנקוט</w:t>
      </w:r>
      <w:r>
        <w:rPr>
          <w:rtl/>
        </w:rPr>
        <w:tab/>
      </w:r>
      <w:r>
        <w:rPr>
          <w:rtl/>
        </w:rPr>
        <w:tab/>
        <w:t xml:space="preserve">– </w:t>
      </w:r>
      <w:r>
        <w:rPr>
          <w:rFonts w:hint="cs"/>
          <w:rtl/>
        </w:rPr>
        <w:t xml:space="preserve">  </w:t>
      </w:r>
      <w:r>
        <w:rPr>
          <w:rtl/>
        </w:rPr>
        <w:t>מצביע</w:t>
      </w:r>
    </w:p>
    <w:p w:rsidR="00D718D8" w:rsidRDefault="00D718D8" w:rsidP="00B60A60">
      <w:pPr>
        <w:overflowPunct w:val="0"/>
        <w:autoSpaceDE w:val="0"/>
        <w:autoSpaceDN w:val="0"/>
      </w:pPr>
      <w:r>
        <w:rPr>
          <w:rFonts w:hint="cs"/>
          <w:rtl/>
        </w:rPr>
        <w:t>ישראל אייכלר</w:t>
      </w:r>
      <w:r>
        <w:rPr>
          <w:rFonts w:hint="cs"/>
          <w:rtl/>
        </w:rPr>
        <w:tab/>
      </w:r>
      <w:r>
        <w:rPr>
          <w:rtl/>
        </w:rPr>
        <w:tab/>
        <w:t xml:space="preserve">– </w:t>
      </w:r>
      <w:r>
        <w:rPr>
          <w:rFonts w:hint="cs"/>
          <w:rtl/>
        </w:rPr>
        <w:t xml:space="preserve">  </w:t>
      </w:r>
      <w:r>
        <w:rPr>
          <w:rtl/>
        </w:rPr>
        <w:t>מצביע</w:t>
      </w:r>
    </w:p>
    <w:p w:rsidR="00D718D8" w:rsidRDefault="00D718D8" w:rsidP="00B60A60">
      <w:pPr>
        <w:overflowPunct w:val="0"/>
        <w:autoSpaceDE w:val="0"/>
        <w:autoSpaceDN w:val="0"/>
        <w:rPr>
          <w:rtl/>
        </w:rPr>
      </w:pPr>
      <w:r>
        <w:rPr>
          <w:rFonts w:hint="cs"/>
          <w:rtl/>
        </w:rPr>
        <w:t>דן אילוז</w:t>
      </w:r>
      <w:r>
        <w:rPr>
          <w:rtl/>
        </w:rPr>
        <w:tab/>
      </w:r>
      <w:r>
        <w:rPr>
          <w:rtl/>
        </w:rPr>
        <w:tab/>
      </w:r>
      <w:r>
        <w:rPr>
          <w:rtl/>
        </w:rPr>
        <w:tab/>
        <w:t xml:space="preserve">– </w:t>
      </w:r>
      <w:r>
        <w:rPr>
          <w:rFonts w:hint="cs"/>
          <w:rtl/>
        </w:rPr>
        <w:t xml:space="preserve">  </w:t>
      </w:r>
      <w:r>
        <w:rPr>
          <w:rtl/>
        </w:rPr>
        <w:t>מצביע</w:t>
      </w:r>
      <w:bookmarkStart w:id="2404" w:name="_ETM_Q4_440786"/>
      <w:bookmarkEnd w:id="2404"/>
    </w:p>
    <w:p w:rsidR="00D718D8" w:rsidRDefault="00D718D8" w:rsidP="00B60A60">
      <w:pPr>
        <w:rPr>
          <w:rtl/>
        </w:rPr>
      </w:pPr>
      <w:bookmarkStart w:id="2405" w:name="_ETM_Q4_440850"/>
      <w:bookmarkStart w:id="2406" w:name="_ETM_Q4_449968"/>
      <w:bookmarkEnd w:id="2405"/>
      <w:bookmarkEnd w:id="2406"/>
      <w:r>
        <w:rPr>
          <w:rtl/>
        </w:rPr>
        <w:t>ואליד אלהואשלה</w:t>
      </w:r>
      <w:r>
        <w:rPr>
          <w:rtl/>
        </w:rPr>
        <w:tab/>
      </w:r>
      <w:r>
        <w:rPr>
          <w:rtl/>
        </w:rPr>
        <w:tab/>
        <w:t xml:space="preserve">–  </w:t>
      </w:r>
      <w:r>
        <w:rPr>
          <w:rFonts w:hint="cs"/>
          <w:rtl/>
        </w:rPr>
        <w:t xml:space="preserve"> מצביע</w:t>
      </w:r>
    </w:p>
    <w:p w:rsidR="00D718D8" w:rsidRDefault="00D718D8" w:rsidP="00B60A60">
      <w:pPr>
        <w:rPr>
          <w:rtl/>
        </w:rPr>
      </w:pPr>
      <w:bookmarkStart w:id="2407" w:name="_ETM_Q4_450035"/>
      <w:bookmarkStart w:id="2408" w:name="ET_manager_6129_12"/>
      <w:bookmarkEnd w:id="2407"/>
      <w:r>
        <w:rPr>
          <w:rtl/>
        </w:rPr>
        <w:t>קארין אלהרר</w:t>
      </w:r>
      <w:r>
        <w:rPr>
          <w:rtl/>
        </w:rPr>
        <w:tab/>
      </w:r>
      <w:r>
        <w:rPr>
          <w:rtl/>
        </w:rPr>
        <w:tab/>
        <w:t xml:space="preserve">–   </w:t>
      </w:r>
      <w:r>
        <w:rPr>
          <w:rFonts w:hint="cs"/>
          <w:rtl/>
        </w:rPr>
        <w:t>מצביעה</w:t>
      </w:r>
    </w:p>
    <w:p w:rsidR="00D718D8" w:rsidRDefault="00D718D8" w:rsidP="00392CD9">
      <w:pPr>
        <w:rPr>
          <w:rtl/>
        </w:rPr>
      </w:pPr>
      <w:r>
        <w:rPr>
          <w:rtl/>
        </w:rPr>
        <w:t>זאב אלקין</w:t>
      </w:r>
      <w:r>
        <w:rPr>
          <w:rtl/>
        </w:rPr>
        <w:tab/>
      </w:r>
      <w:r>
        <w:rPr>
          <w:rtl/>
        </w:rPr>
        <w:tab/>
        <w:t xml:space="preserve">–   </w:t>
      </w:r>
      <w:r>
        <w:rPr>
          <w:rFonts w:hint="cs"/>
          <w:rtl/>
        </w:rPr>
        <w:t>מצביע</w:t>
      </w:r>
    </w:p>
    <w:p w:rsidR="00D718D8" w:rsidRDefault="00D718D8" w:rsidP="00392CD9">
      <w:pPr>
        <w:rPr>
          <w:rtl/>
        </w:rPr>
      </w:pPr>
      <w:r>
        <w:rPr>
          <w:rtl/>
        </w:rPr>
        <w:t>משה ארבל</w:t>
      </w:r>
      <w:r>
        <w:rPr>
          <w:rtl/>
        </w:rPr>
        <w:tab/>
      </w:r>
      <w:r>
        <w:rPr>
          <w:rtl/>
        </w:rPr>
        <w:tab/>
        <w:t xml:space="preserve">–   </w:t>
      </w:r>
      <w:r>
        <w:rPr>
          <w:rFonts w:hint="cs"/>
          <w:rtl/>
        </w:rPr>
        <w:t>אינו נוכח</w:t>
      </w:r>
    </w:p>
    <w:p w:rsidR="00D718D8" w:rsidRDefault="00D718D8" w:rsidP="00392CD9">
      <w:pPr>
        <w:rPr>
          <w:rtl/>
        </w:rPr>
      </w:pPr>
      <w:r>
        <w:rPr>
          <w:rtl/>
        </w:rPr>
        <w:t>יעקב אשר</w:t>
      </w:r>
      <w:r>
        <w:rPr>
          <w:rtl/>
        </w:rPr>
        <w:tab/>
      </w:r>
      <w:r>
        <w:rPr>
          <w:rtl/>
        </w:rPr>
        <w:tab/>
        <w:t xml:space="preserve">–   </w:t>
      </w:r>
      <w:r>
        <w:rPr>
          <w:rFonts w:hint="cs"/>
          <w:rtl/>
        </w:rPr>
        <w:t>מצביע</w:t>
      </w:r>
    </w:p>
    <w:p w:rsidR="00D718D8" w:rsidRDefault="00D718D8" w:rsidP="00392CD9">
      <w:pPr>
        <w:rPr>
          <w:rtl/>
        </w:rPr>
      </w:pPr>
      <w:r>
        <w:rPr>
          <w:rtl/>
        </w:rPr>
        <w:t>אביחי אברהם בוארון</w:t>
      </w:r>
      <w:r>
        <w:rPr>
          <w:rtl/>
        </w:rPr>
        <w:tab/>
        <w:t xml:space="preserve">–   </w:t>
      </w:r>
      <w:r>
        <w:rPr>
          <w:rFonts w:hint="cs"/>
          <w:rtl/>
        </w:rPr>
        <w:t>אינו נוכח</w:t>
      </w:r>
    </w:p>
    <w:p w:rsidR="00D718D8" w:rsidRDefault="00D718D8" w:rsidP="00392CD9">
      <w:pPr>
        <w:rPr>
          <w:rtl/>
        </w:rPr>
      </w:pPr>
      <w:bookmarkStart w:id="2409" w:name="_ETM_Q4_567343"/>
      <w:bookmarkStart w:id="2410" w:name="_ETM_Q4_567409"/>
      <w:bookmarkEnd w:id="2408"/>
      <w:bookmarkEnd w:id="2409"/>
      <w:bookmarkEnd w:id="2410"/>
      <w:r>
        <w:rPr>
          <w:rtl/>
        </w:rPr>
        <w:t>אוריאל בוסו</w:t>
      </w:r>
      <w:r>
        <w:rPr>
          <w:rtl/>
        </w:rPr>
        <w:tab/>
      </w:r>
      <w:r>
        <w:rPr>
          <w:rtl/>
        </w:rPr>
        <w:tab/>
        <w:t xml:space="preserve">–   </w:t>
      </w:r>
      <w:r>
        <w:rPr>
          <w:rFonts w:hint="cs"/>
          <w:rtl/>
        </w:rPr>
        <w:t>מצביע</w:t>
      </w:r>
    </w:p>
    <w:p w:rsidR="00D718D8" w:rsidRDefault="00D718D8" w:rsidP="00392CD9">
      <w:pPr>
        <w:rPr>
          <w:rtl/>
        </w:rPr>
      </w:pPr>
      <w:bookmarkStart w:id="2411" w:name="_ETM_Q4_748122"/>
      <w:bookmarkStart w:id="2412" w:name="_ETM_Q4_748216"/>
      <w:bookmarkStart w:id="2413" w:name="TOR_Q5"/>
      <w:bookmarkEnd w:id="2411"/>
      <w:bookmarkEnd w:id="2412"/>
      <w:bookmarkEnd w:id="2413"/>
      <w:r>
        <w:rPr>
          <w:rFonts w:hint="cs"/>
          <w:rtl/>
        </w:rPr>
        <w:t>בנימין נתניהו</w:t>
      </w:r>
      <w:r>
        <w:rPr>
          <w:rFonts w:hint="cs"/>
          <w:rtl/>
        </w:rPr>
        <w:tab/>
      </w:r>
      <w:r>
        <w:rPr>
          <w:rFonts w:hint="cs"/>
          <w:rtl/>
        </w:rPr>
        <w:tab/>
        <w:t>–   מצביע</w:t>
      </w:r>
    </w:p>
    <w:p w:rsidR="00D718D8" w:rsidRDefault="00D718D8" w:rsidP="00392CD9">
      <w:pPr>
        <w:rPr>
          <w:rtl/>
        </w:rPr>
      </w:pPr>
      <w:bookmarkStart w:id="2414" w:name="_ETM_Q4_473635"/>
      <w:bookmarkStart w:id="2415" w:name="_ETM_Q4_137279"/>
      <w:bookmarkEnd w:id="2414"/>
      <w:bookmarkEnd w:id="2415"/>
      <w:r>
        <w:rPr>
          <w:rFonts w:hint="cs"/>
          <w:rtl/>
        </w:rPr>
        <w:t>דבי ביטון</w:t>
      </w:r>
      <w:r>
        <w:rPr>
          <w:rFonts w:hint="cs"/>
          <w:rtl/>
        </w:rPr>
        <w:tab/>
      </w:r>
      <w:r>
        <w:rPr>
          <w:rFonts w:hint="cs"/>
          <w:rtl/>
        </w:rPr>
        <w:tab/>
        <w:t>–   אינה נוכחת</w:t>
      </w:r>
    </w:p>
    <w:p w:rsidR="00D718D8" w:rsidRDefault="00D718D8" w:rsidP="00392CD9">
      <w:pPr>
        <w:rPr>
          <w:rtl/>
        </w:rPr>
      </w:pPr>
      <w:r>
        <w:rPr>
          <w:rFonts w:hint="cs"/>
          <w:rtl/>
        </w:rPr>
        <w:t>מיכאל מרדכי ביטון</w:t>
      </w:r>
      <w:r>
        <w:rPr>
          <w:rFonts w:hint="cs"/>
          <w:rtl/>
        </w:rPr>
        <w:tab/>
        <w:t>–   מצביע</w:t>
      </w:r>
    </w:p>
    <w:p w:rsidR="00D718D8" w:rsidRDefault="00D718D8" w:rsidP="00392CD9">
      <w:pPr>
        <w:rPr>
          <w:rtl/>
        </w:rPr>
      </w:pPr>
      <w:r>
        <w:rPr>
          <w:rFonts w:hint="cs"/>
          <w:rtl/>
        </w:rPr>
        <w:t>דוד ביטן</w:t>
      </w:r>
      <w:r>
        <w:rPr>
          <w:rFonts w:hint="cs"/>
          <w:rtl/>
        </w:rPr>
        <w:tab/>
      </w:r>
      <w:r>
        <w:rPr>
          <w:rFonts w:hint="cs"/>
          <w:rtl/>
        </w:rPr>
        <w:tab/>
      </w:r>
      <w:r>
        <w:rPr>
          <w:rFonts w:hint="cs"/>
          <w:rtl/>
        </w:rPr>
        <w:tab/>
        <w:t>–   אינו נוכח</w:t>
      </w:r>
    </w:p>
    <w:p w:rsidR="00D718D8" w:rsidRDefault="00D718D8" w:rsidP="00392CD9">
      <w:pPr>
        <w:rPr>
          <w:rtl/>
        </w:rPr>
      </w:pPr>
      <w:r>
        <w:rPr>
          <w:rFonts w:hint="cs"/>
          <w:rtl/>
        </w:rPr>
        <w:t>בועז ביסמוט</w:t>
      </w:r>
      <w:r>
        <w:rPr>
          <w:rFonts w:hint="cs"/>
          <w:rtl/>
        </w:rPr>
        <w:tab/>
      </w:r>
      <w:r>
        <w:rPr>
          <w:rFonts w:hint="cs"/>
          <w:rtl/>
        </w:rPr>
        <w:tab/>
        <w:t>–   מצביע</w:t>
      </w:r>
    </w:p>
    <w:p w:rsidR="00D718D8" w:rsidRDefault="00D718D8" w:rsidP="00392CD9">
      <w:pPr>
        <w:rPr>
          <w:rtl/>
        </w:rPr>
      </w:pPr>
      <w:r>
        <w:rPr>
          <w:rFonts w:hint="cs"/>
          <w:rtl/>
        </w:rPr>
        <w:t>ולדימיר בליאק</w:t>
      </w:r>
      <w:r>
        <w:rPr>
          <w:rFonts w:hint="cs"/>
          <w:rtl/>
        </w:rPr>
        <w:tab/>
      </w:r>
      <w:r>
        <w:rPr>
          <w:rFonts w:hint="cs"/>
          <w:rtl/>
        </w:rPr>
        <w:tab/>
        <w:t>–   מצביע</w:t>
      </w:r>
    </w:p>
    <w:p w:rsidR="00D718D8" w:rsidRDefault="00D718D8" w:rsidP="00392CD9">
      <w:pPr>
        <w:rPr>
          <w:rtl/>
        </w:rPr>
      </w:pPr>
      <w:r>
        <w:rPr>
          <w:rFonts w:hint="cs"/>
          <w:rtl/>
        </w:rPr>
        <w:t>מירב בן ארי</w:t>
      </w:r>
      <w:r>
        <w:rPr>
          <w:rFonts w:hint="cs"/>
          <w:rtl/>
        </w:rPr>
        <w:tab/>
      </w:r>
      <w:r>
        <w:rPr>
          <w:rFonts w:hint="cs"/>
          <w:rtl/>
        </w:rPr>
        <w:tab/>
        <w:t>–   מצביעה</w:t>
      </w:r>
    </w:p>
    <w:p w:rsidR="00D718D8" w:rsidRDefault="00D718D8" w:rsidP="00392CD9">
      <w:pPr>
        <w:rPr>
          <w:rtl/>
        </w:rPr>
      </w:pPr>
      <w:r>
        <w:rPr>
          <w:rFonts w:hint="cs"/>
          <w:rtl/>
        </w:rPr>
        <w:t>רם בן ברק</w:t>
      </w:r>
      <w:r>
        <w:rPr>
          <w:rFonts w:hint="cs"/>
          <w:rtl/>
        </w:rPr>
        <w:tab/>
      </w:r>
      <w:r>
        <w:rPr>
          <w:rFonts w:hint="cs"/>
          <w:rtl/>
        </w:rPr>
        <w:tab/>
        <w:t>–   מצביע</w:t>
      </w:r>
    </w:p>
    <w:p w:rsidR="00D718D8" w:rsidRDefault="00D718D8" w:rsidP="00392CD9">
      <w:pPr>
        <w:rPr>
          <w:rtl/>
        </w:rPr>
      </w:pPr>
      <w:r>
        <w:rPr>
          <w:rFonts w:hint="cs"/>
          <w:rtl/>
        </w:rPr>
        <w:t>איתמר בן גביר</w:t>
      </w:r>
      <w:r>
        <w:rPr>
          <w:rFonts w:hint="cs"/>
          <w:rtl/>
        </w:rPr>
        <w:tab/>
      </w:r>
      <w:r>
        <w:rPr>
          <w:rFonts w:hint="cs"/>
          <w:rtl/>
        </w:rPr>
        <w:tab/>
        <w:t>–   מצביע</w:t>
      </w:r>
    </w:p>
    <w:p w:rsidR="00D718D8" w:rsidRDefault="00D718D8" w:rsidP="00392CD9">
      <w:pPr>
        <w:rPr>
          <w:rtl/>
        </w:rPr>
      </w:pPr>
      <w:r>
        <w:rPr>
          <w:rFonts w:hint="cs"/>
          <w:rtl/>
        </w:rPr>
        <w:t>אברהם בצלאל</w:t>
      </w:r>
      <w:r>
        <w:rPr>
          <w:rFonts w:hint="cs"/>
          <w:rtl/>
        </w:rPr>
        <w:tab/>
      </w:r>
      <w:r>
        <w:rPr>
          <w:rFonts w:hint="cs"/>
          <w:rtl/>
        </w:rPr>
        <w:tab/>
        <w:t>–   מצביע</w:t>
      </w:r>
    </w:p>
    <w:p w:rsidR="00D718D8" w:rsidRDefault="00D718D8" w:rsidP="00392CD9">
      <w:pPr>
        <w:rPr>
          <w:rtl/>
        </w:rPr>
      </w:pPr>
      <w:r>
        <w:rPr>
          <w:rFonts w:hint="cs"/>
          <w:rtl/>
        </w:rPr>
        <w:t>אורנה ברביבאי</w:t>
      </w:r>
      <w:r>
        <w:rPr>
          <w:rFonts w:hint="cs"/>
          <w:rtl/>
        </w:rPr>
        <w:tab/>
      </w:r>
      <w:r>
        <w:rPr>
          <w:rFonts w:hint="cs"/>
          <w:rtl/>
        </w:rPr>
        <w:tab/>
        <w:t>–   מצביעה</w:t>
      </w:r>
    </w:p>
    <w:p w:rsidR="00D718D8" w:rsidRDefault="00D718D8" w:rsidP="009635F5">
      <w:pPr>
        <w:rPr>
          <w:rtl/>
        </w:rPr>
      </w:pPr>
      <w:bookmarkStart w:id="2416" w:name="TOR_Q6"/>
      <w:bookmarkEnd w:id="2416"/>
      <w:r>
        <w:rPr>
          <w:rtl/>
        </w:rPr>
        <w:t>אליהו ברוכי</w:t>
      </w:r>
      <w:r>
        <w:rPr>
          <w:rtl/>
        </w:rPr>
        <w:tab/>
      </w:r>
      <w:r>
        <w:rPr>
          <w:rtl/>
        </w:rPr>
        <w:tab/>
        <w:t>–</w:t>
      </w:r>
      <w:r>
        <w:rPr>
          <w:rFonts w:hint="cs"/>
          <w:rtl/>
        </w:rPr>
        <w:t xml:space="preserve"> </w:t>
      </w:r>
      <w:r>
        <w:rPr>
          <w:rtl/>
        </w:rPr>
        <w:t xml:space="preserve">  </w:t>
      </w:r>
      <w:r>
        <w:rPr>
          <w:rFonts w:hint="cs"/>
          <w:rtl/>
        </w:rPr>
        <w:t>מצביע</w:t>
      </w:r>
    </w:p>
    <w:p w:rsidR="00D718D8" w:rsidRDefault="00D718D8" w:rsidP="009635F5">
      <w:pPr>
        <w:rPr>
          <w:rtl/>
        </w:rPr>
      </w:pPr>
      <w:r>
        <w:rPr>
          <w:rtl/>
        </w:rPr>
        <w:t>ניר ברקת</w:t>
      </w:r>
      <w:r>
        <w:rPr>
          <w:rtl/>
        </w:rPr>
        <w:tab/>
      </w:r>
      <w:r>
        <w:rPr>
          <w:rtl/>
        </w:rPr>
        <w:tab/>
        <w:t xml:space="preserve">– </w:t>
      </w:r>
      <w:r>
        <w:rPr>
          <w:rFonts w:hint="cs"/>
          <w:rtl/>
        </w:rPr>
        <w:t xml:space="preserve"> </w:t>
      </w:r>
      <w:r>
        <w:rPr>
          <w:rtl/>
        </w:rPr>
        <w:t xml:space="preserve"> </w:t>
      </w:r>
      <w:r>
        <w:rPr>
          <w:rFonts w:hint="cs"/>
          <w:rtl/>
        </w:rPr>
        <w:t>אינו נוכח</w:t>
      </w:r>
    </w:p>
    <w:p w:rsidR="00D718D8" w:rsidRDefault="00D718D8" w:rsidP="009635F5">
      <w:pPr>
        <w:rPr>
          <w:rtl/>
        </w:rPr>
      </w:pPr>
      <w:r>
        <w:rPr>
          <w:rtl/>
        </w:rPr>
        <w:t>ששון ששי גואטה</w:t>
      </w:r>
      <w:r>
        <w:rPr>
          <w:rtl/>
        </w:rPr>
        <w:tab/>
      </w:r>
      <w:r>
        <w:rPr>
          <w:rtl/>
        </w:rPr>
        <w:tab/>
        <w:t xml:space="preserve">– </w:t>
      </w:r>
      <w:r>
        <w:rPr>
          <w:rFonts w:hint="cs"/>
          <w:rtl/>
        </w:rPr>
        <w:t xml:space="preserve"> </w:t>
      </w:r>
      <w:r>
        <w:rPr>
          <w:rtl/>
        </w:rPr>
        <w:t xml:space="preserve"> </w:t>
      </w:r>
      <w:r>
        <w:rPr>
          <w:rFonts w:hint="cs"/>
          <w:rtl/>
        </w:rPr>
        <w:t>אינו נוכח</w:t>
      </w:r>
    </w:p>
    <w:p w:rsidR="00D718D8" w:rsidRDefault="00D718D8" w:rsidP="009635F5">
      <w:pPr>
        <w:rPr>
          <w:rtl/>
        </w:rPr>
      </w:pPr>
      <w:r>
        <w:rPr>
          <w:rtl/>
        </w:rPr>
        <w:t>טלי גוטליב</w:t>
      </w:r>
      <w:r>
        <w:rPr>
          <w:rtl/>
        </w:rPr>
        <w:tab/>
      </w:r>
      <w:r>
        <w:rPr>
          <w:rtl/>
        </w:rPr>
        <w:tab/>
        <w:t xml:space="preserve">–  </w:t>
      </w:r>
      <w:r>
        <w:rPr>
          <w:rFonts w:hint="cs"/>
          <w:rtl/>
        </w:rPr>
        <w:t xml:space="preserve"> מצביעה</w:t>
      </w:r>
    </w:p>
    <w:p w:rsidR="00D718D8" w:rsidRDefault="00D718D8" w:rsidP="009635F5">
      <w:pPr>
        <w:rPr>
          <w:rtl/>
        </w:rPr>
      </w:pPr>
      <w:r>
        <w:rPr>
          <w:rtl/>
        </w:rPr>
        <w:t>מאי גולן</w:t>
      </w:r>
      <w:r>
        <w:rPr>
          <w:rtl/>
        </w:rPr>
        <w:tab/>
      </w:r>
      <w:r>
        <w:rPr>
          <w:rtl/>
        </w:rPr>
        <w:tab/>
      </w:r>
      <w:r>
        <w:rPr>
          <w:rtl/>
        </w:rPr>
        <w:tab/>
        <w:t xml:space="preserve">–  </w:t>
      </w:r>
      <w:r>
        <w:rPr>
          <w:rFonts w:hint="cs"/>
          <w:rtl/>
        </w:rPr>
        <w:t xml:space="preserve"> מצביעה</w:t>
      </w:r>
    </w:p>
    <w:p w:rsidR="00D718D8" w:rsidRDefault="00D718D8" w:rsidP="009635F5">
      <w:pPr>
        <w:rPr>
          <w:rtl/>
        </w:rPr>
      </w:pPr>
      <w:r>
        <w:rPr>
          <w:rtl/>
        </w:rPr>
        <w:t>יואב גלנט</w:t>
      </w:r>
      <w:r>
        <w:rPr>
          <w:rtl/>
        </w:rPr>
        <w:tab/>
      </w:r>
      <w:r>
        <w:rPr>
          <w:rtl/>
        </w:rPr>
        <w:tab/>
        <w:t xml:space="preserve">–  </w:t>
      </w:r>
      <w:r>
        <w:rPr>
          <w:rFonts w:hint="cs"/>
          <w:rtl/>
        </w:rPr>
        <w:t xml:space="preserve"> אינו נוכח</w:t>
      </w:r>
    </w:p>
    <w:p w:rsidR="00D718D8" w:rsidRDefault="00D718D8" w:rsidP="009635F5">
      <w:pPr>
        <w:rPr>
          <w:rtl/>
        </w:rPr>
      </w:pPr>
      <w:r>
        <w:rPr>
          <w:rtl/>
        </w:rPr>
        <w:t>גילה גמליאל</w:t>
      </w:r>
      <w:r>
        <w:rPr>
          <w:rtl/>
        </w:rPr>
        <w:tab/>
      </w:r>
      <w:r>
        <w:rPr>
          <w:rtl/>
        </w:rPr>
        <w:tab/>
        <w:t xml:space="preserve">–  </w:t>
      </w:r>
      <w:r>
        <w:rPr>
          <w:rFonts w:hint="cs"/>
          <w:rtl/>
        </w:rPr>
        <w:t xml:space="preserve"> מצביעה</w:t>
      </w:r>
    </w:p>
    <w:p w:rsidR="00D718D8" w:rsidRDefault="00D718D8" w:rsidP="009635F5">
      <w:pPr>
        <w:rPr>
          <w:rtl/>
        </w:rPr>
      </w:pPr>
      <w:r>
        <w:rPr>
          <w:rtl/>
        </w:rPr>
        <w:t>בנימין גנץ</w:t>
      </w:r>
      <w:r>
        <w:rPr>
          <w:rtl/>
        </w:rPr>
        <w:tab/>
      </w:r>
      <w:r>
        <w:rPr>
          <w:rtl/>
        </w:rPr>
        <w:tab/>
        <w:t xml:space="preserve">–  </w:t>
      </w:r>
      <w:r>
        <w:rPr>
          <w:rFonts w:hint="cs"/>
          <w:rtl/>
        </w:rPr>
        <w:t xml:space="preserve"> מצביע</w:t>
      </w:r>
    </w:p>
    <w:p w:rsidR="00D718D8" w:rsidRDefault="00D718D8" w:rsidP="009635F5">
      <w:pPr>
        <w:rPr>
          <w:rtl/>
        </w:rPr>
      </w:pPr>
      <w:r>
        <w:rPr>
          <w:rtl/>
        </w:rPr>
        <w:t>משה גפני</w:t>
      </w:r>
      <w:r>
        <w:rPr>
          <w:rtl/>
        </w:rPr>
        <w:tab/>
      </w:r>
      <w:r>
        <w:rPr>
          <w:rtl/>
        </w:rPr>
        <w:tab/>
        <w:t xml:space="preserve">–  </w:t>
      </w:r>
      <w:r>
        <w:rPr>
          <w:rFonts w:hint="cs"/>
          <w:rtl/>
        </w:rPr>
        <w:t xml:space="preserve"> מצביע</w:t>
      </w:r>
    </w:p>
    <w:p w:rsidR="00D718D8" w:rsidRDefault="00D718D8" w:rsidP="009635F5">
      <w:pPr>
        <w:rPr>
          <w:rtl/>
        </w:rPr>
      </w:pPr>
      <w:r>
        <w:rPr>
          <w:rtl/>
        </w:rPr>
        <w:t>סימון דוידסון</w:t>
      </w:r>
      <w:r>
        <w:rPr>
          <w:rtl/>
        </w:rPr>
        <w:tab/>
      </w:r>
      <w:r>
        <w:rPr>
          <w:rtl/>
        </w:rPr>
        <w:tab/>
        <w:t xml:space="preserve">–  </w:t>
      </w:r>
      <w:r>
        <w:rPr>
          <w:rFonts w:hint="cs"/>
          <w:rtl/>
        </w:rPr>
        <w:t xml:space="preserve"> מצביע</w:t>
      </w:r>
    </w:p>
    <w:p w:rsidR="00D718D8" w:rsidRDefault="00D718D8" w:rsidP="009635F5">
      <w:pPr>
        <w:rPr>
          <w:rtl/>
        </w:rPr>
      </w:pPr>
      <w:r>
        <w:rPr>
          <w:rtl/>
        </w:rPr>
        <w:t>אבי דיכטר</w:t>
      </w:r>
      <w:r>
        <w:rPr>
          <w:rtl/>
        </w:rPr>
        <w:tab/>
      </w:r>
      <w:r>
        <w:rPr>
          <w:rtl/>
        </w:rPr>
        <w:tab/>
        <w:t xml:space="preserve">–  </w:t>
      </w:r>
      <w:r>
        <w:rPr>
          <w:rFonts w:hint="cs"/>
          <w:rtl/>
        </w:rPr>
        <w:t xml:space="preserve"> מצביע</w:t>
      </w:r>
    </w:p>
    <w:p w:rsidR="00D718D8" w:rsidRDefault="00D718D8" w:rsidP="009635F5">
      <w:pPr>
        <w:rPr>
          <w:rtl/>
        </w:rPr>
      </w:pPr>
      <w:r>
        <w:rPr>
          <w:rtl/>
        </w:rPr>
        <w:t>אלי דלל</w:t>
      </w:r>
      <w:r>
        <w:rPr>
          <w:rtl/>
        </w:rPr>
        <w:tab/>
      </w:r>
      <w:r>
        <w:rPr>
          <w:rtl/>
        </w:rPr>
        <w:tab/>
      </w:r>
      <w:r>
        <w:rPr>
          <w:rtl/>
        </w:rPr>
        <w:tab/>
        <w:t xml:space="preserve">–  </w:t>
      </w:r>
      <w:r>
        <w:rPr>
          <w:rFonts w:hint="cs"/>
          <w:rtl/>
        </w:rPr>
        <w:t xml:space="preserve"> מצביע</w:t>
      </w:r>
    </w:p>
    <w:p w:rsidR="00D718D8" w:rsidRPr="00F871F2" w:rsidRDefault="00D718D8" w:rsidP="00B60A60">
      <w:pPr>
        <w:rPr>
          <w:rtl/>
        </w:rPr>
      </w:pPr>
      <w:bookmarkStart w:id="2417" w:name="TOR_Q7"/>
      <w:bookmarkEnd w:id="2417"/>
      <w:r w:rsidRPr="00F871F2">
        <w:rPr>
          <w:rtl/>
        </w:rPr>
        <w:t>דני דנון</w:t>
      </w:r>
      <w:r w:rsidRPr="00F871F2">
        <w:rPr>
          <w:rtl/>
        </w:rPr>
        <w:tab/>
      </w:r>
      <w:r w:rsidRPr="00F871F2">
        <w:rPr>
          <w:rtl/>
        </w:rPr>
        <w:tab/>
      </w:r>
      <w:r w:rsidRPr="00F871F2">
        <w:rPr>
          <w:rtl/>
        </w:rPr>
        <w:tab/>
      </w:r>
      <w:r>
        <w:rPr>
          <w:rtl/>
        </w:rPr>
        <w:t>–</w:t>
      </w:r>
      <w:r w:rsidRPr="00F871F2">
        <w:rPr>
          <w:rtl/>
        </w:rPr>
        <w:t xml:space="preserve">   </w:t>
      </w:r>
      <w:r w:rsidRPr="00F871F2">
        <w:rPr>
          <w:rFonts w:hint="cs"/>
          <w:rtl/>
        </w:rPr>
        <w:t>אינו נוכח</w:t>
      </w:r>
    </w:p>
    <w:p w:rsidR="00D718D8" w:rsidRPr="00F871F2" w:rsidRDefault="00D718D8" w:rsidP="00B60A60">
      <w:pPr>
        <w:rPr>
          <w:rtl/>
        </w:rPr>
      </w:pPr>
      <w:r w:rsidRPr="00F871F2">
        <w:rPr>
          <w:rtl/>
        </w:rPr>
        <w:t>שלום דנינו</w:t>
      </w:r>
      <w:r w:rsidRPr="00F871F2">
        <w:rPr>
          <w:rtl/>
        </w:rPr>
        <w:tab/>
      </w:r>
      <w:r w:rsidRPr="00F871F2">
        <w:rPr>
          <w:rtl/>
        </w:rPr>
        <w:tab/>
      </w:r>
      <w:r>
        <w:rPr>
          <w:rtl/>
        </w:rPr>
        <w:t>–</w:t>
      </w:r>
      <w:r w:rsidRPr="00F871F2">
        <w:rPr>
          <w:rtl/>
        </w:rPr>
        <w:t xml:space="preserve">   </w:t>
      </w:r>
      <w:r w:rsidRPr="00F871F2">
        <w:rPr>
          <w:rFonts w:hint="cs"/>
          <w:rtl/>
        </w:rPr>
        <w:t>אינו נוכח</w:t>
      </w:r>
    </w:p>
    <w:p w:rsidR="00D718D8" w:rsidRPr="00F871F2" w:rsidRDefault="00D718D8" w:rsidP="00B60A60">
      <w:pPr>
        <w:rPr>
          <w:rtl/>
        </w:rPr>
      </w:pPr>
      <w:r w:rsidRPr="00F871F2">
        <w:rPr>
          <w:rtl/>
        </w:rPr>
        <w:t>אריה מכלוף דרעי</w:t>
      </w:r>
      <w:r w:rsidRPr="00F871F2">
        <w:rPr>
          <w:rtl/>
        </w:rPr>
        <w:tab/>
      </w:r>
      <w:r>
        <w:rPr>
          <w:rtl/>
        </w:rPr>
        <w:t>–</w:t>
      </w:r>
      <w:r w:rsidRPr="00F871F2">
        <w:rPr>
          <w:rtl/>
        </w:rPr>
        <w:t xml:space="preserve">   </w:t>
      </w:r>
      <w:r w:rsidRPr="00F871F2">
        <w:rPr>
          <w:rFonts w:hint="cs"/>
          <w:rtl/>
        </w:rPr>
        <w:t>אינו נוכח</w:t>
      </w:r>
    </w:p>
    <w:p w:rsidR="00D718D8" w:rsidRDefault="00D718D8" w:rsidP="00B60A60">
      <w:pPr>
        <w:rPr>
          <w:rtl/>
        </w:rPr>
      </w:pPr>
      <w:r>
        <w:rPr>
          <w:rtl/>
        </w:rPr>
        <w:t>עמית הלוי</w:t>
      </w:r>
      <w:r>
        <w:rPr>
          <w:rtl/>
        </w:rPr>
        <w:tab/>
      </w:r>
      <w:r>
        <w:rPr>
          <w:rtl/>
        </w:rPr>
        <w:tab/>
        <w:t xml:space="preserve">–   </w:t>
      </w:r>
      <w:r>
        <w:rPr>
          <w:rFonts w:hint="cs"/>
          <w:rtl/>
        </w:rPr>
        <w:t xml:space="preserve">מצביע </w:t>
      </w:r>
    </w:p>
    <w:p w:rsidR="00D718D8" w:rsidRDefault="00D718D8" w:rsidP="00B60A60">
      <w:pPr>
        <w:rPr>
          <w:rtl/>
        </w:rPr>
      </w:pPr>
      <w:r>
        <w:rPr>
          <w:rtl/>
        </w:rPr>
        <w:t>שרן מרים השכל</w:t>
      </w:r>
      <w:r>
        <w:rPr>
          <w:rtl/>
        </w:rPr>
        <w:tab/>
      </w:r>
      <w:r>
        <w:rPr>
          <w:rtl/>
        </w:rPr>
        <w:tab/>
        <w:t xml:space="preserve">–   </w:t>
      </w:r>
      <w:r>
        <w:rPr>
          <w:rFonts w:hint="cs"/>
          <w:rtl/>
        </w:rPr>
        <w:t>מצביעה</w:t>
      </w:r>
    </w:p>
    <w:p w:rsidR="00D718D8" w:rsidRDefault="00D718D8" w:rsidP="00B60A60">
      <w:pPr>
        <w:rPr>
          <w:rtl/>
        </w:rPr>
      </w:pPr>
      <w:r>
        <w:rPr>
          <w:rtl/>
        </w:rPr>
        <w:t>ניסים ואטורי</w:t>
      </w:r>
      <w:r>
        <w:rPr>
          <w:rtl/>
        </w:rPr>
        <w:tab/>
      </w:r>
      <w:r>
        <w:rPr>
          <w:rtl/>
        </w:rPr>
        <w:tab/>
        <w:t xml:space="preserve">–   </w:t>
      </w:r>
      <w:r>
        <w:rPr>
          <w:rFonts w:hint="cs"/>
          <w:rtl/>
        </w:rPr>
        <w:t>מצביע</w:t>
      </w:r>
    </w:p>
    <w:p w:rsidR="00D718D8" w:rsidRDefault="00D718D8" w:rsidP="00B60A60">
      <w:pPr>
        <w:rPr>
          <w:rtl/>
        </w:rPr>
      </w:pPr>
      <w:r>
        <w:rPr>
          <w:rtl/>
        </w:rPr>
        <w:t>מיכל מרים וולדיגר</w:t>
      </w:r>
      <w:r>
        <w:rPr>
          <w:rtl/>
        </w:rPr>
        <w:tab/>
        <w:t xml:space="preserve">–   </w:t>
      </w:r>
      <w:r>
        <w:rPr>
          <w:rFonts w:hint="cs"/>
          <w:rtl/>
        </w:rPr>
        <w:t>אינה נוכחת</w:t>
      </w:r>
    </w:p>
    <w:p w:rsidR="00D718D8" w:rsidRDefault="00D718D8" w:rsidP="00B60A60">
      <w:pPr>
        <w:rPr>
          <w:rtl/>
        </w:rPr>
      </w:pPr>
      <w:r>
        <w:rPr>
          <w:rtl/>
        </w:rPr>
        <w:t>יצחק שמעון וסרלאוף</w:t>
      </w:r>
      <w:r>
        <w:rPr>
          <w:rtl/>
        </w:rPr>
        <w:tab/>
        <w:t xml:space="preserve">–   </w:t>
      </w:r>
      <w:r>
        <w:rPr>
          <w:rFonts w:hint="cs"/>
          <w:rtl/>
        </w:rPr>
        <w:t xml:space="preserve">מצביע </w:t>
      </w:r>
    </w:p>
    <w:p w:rsidR="00D718D8" w:rsidRDefault="00D718D8" w:rsidP="00B60A60">
      <w:pPr>
        <w:rPr>
          <w:rtl/>
        </w:rPr>
      </w:pPr>
      <w:r>
        <w:rPr>
          <w:rtl/>
        </w:rPr>
        <w:t>יאסר חוג'יראת</w:t>
      </w:r>
      <w:r>
        <w:rPr>
          <w:rtl/>
        </w:rPr>
        <w:tab/>
      </w:r>
      <w:r>
        <w:rPr>
          <w:rtl/>
        </w:rPr>
        <w:tab/>
        <w:t xml:space="preserve">–   </w:t>
      </w:r>
      <w:r>
        <w:rPr>
          <w:rFonts w:hint="cs"/>
          <w:rtl/>
        </w:rPr>
        <w:t xml:space="preserve">מצביע </w:t>
      </w:r>
    </w:p>
    <w:p w:rsidR="00D718D8" w:rsidRDefault="00D718D8" w:rsidP="00B60A60">
      <w:pPr>
        <w:rPr>
          <w:rtl/>
        </w:rPr>
      </w:pPr>
      <w:r>
        <w:rPr>
          <w:rtl/>
        </w:rPr>
        <w:t>אימאן ח'טיב יאסין</w:t>
      </w:r>
      <w:r>
        <w:rPr>
          <w:rtl/>
        </w:rPr>
        <w:tab/>
        <w:t xml:space="preserve">–   </w:t>
      </w:r>
      <w:r>
        <w:rPr>
          <w:rFonts w:hint="cs"/>
          <w:rtl/>
        </w:rPr>
        <w:t>מצביעה</w:t>
      </w:r>
    </w:p>
    <w:p w:rsidR="00D718D8" w:rsidRDefault="00D718D8" w:rsidP="00B60A60">
      <w:pPr>
        <w:rPr>
          <w:rtl/>
        </w:rPr>
      </w:pPr>
      <w:r>
        <w:rPr>
          <w:rtl/>
        </w:rPr>
        <w:t>ווליד טאהא</w:t>
      </w:r>
      <w:r>
        <w:rPr>
          <w:rtl/>
        </w:rPr>
        <w:tab/>
      </w:r>
      <w:r>
        <w:rPr>
          <w:rtl/>
        </w:rPr>
        <w:tab/>
        <w:t xml:space="preserve">–   </w:t>
      </w:r>
      <w:r>
        <w:rPr>
          <w:rFonts w:hint="cs"/>
          <w:rtl/>
        </w:rPr>
        <w:t xml:space="preserve">מצביע </w:t>
      </w:r>
    </w:p>
    <w:p w:rsidR="00D718D8" w:rsidRDefault="00D718D8" w:rsidP="00B60A60">
      <w:pPr>
        <w:rPr>
          <w:rtl/>
        </w:rPr>
      </w:pPr>
      <w:r>
        <w:rPr>
          <w:rtl/>
        </w:rPr>
        <w:t>בועז טופורובסקי</w:t>
      </w:r>
      <w:r>
        <w:rPr>
          <w:rtl/>
        </w:rPr>
        <w:tab/>
      </w:r>
      <w:r>
        <w:rPr>
          <w:rtl/>
        </w:rPr>
        <w:tab/>
        <w:t xml:space="preserve">–   </w:t>
      </w:r>
      <w:r>
        <w:rPr>
          <w:rFonts w:hint="cs"/>
          <w:rtl/>
        </w:rPr>
        <w:t xml:space="preserve">מצביע </w:t>
      </w:r>
    </w:p>
    <w:p w:rsidR="00D718D8" w:rsidRDefault="00D718D8" w:rsidP="00392CD9">
      <w:pPr>
        <w:rPr>
          <w:rtl/>
        </w:rPr>
      </w:pPr>
      <w:bookmarkStart w:id="2418" w:name="TOR_Q8"/>
      <w:bookmarkEnd w:id="2418"/>
      <w:r>
        <w:rPr>
          <w:rtl/>
        </w:rPr>
        <w:t>משה טור פז</w:t>
      </w:r>
      <w:r>
        <w:rPr>
          <w:rtl/>
        </w:rPr>
        <w:tab/>
      </w:r>
      <w:r>
        <w:rPr>
          <w:rtl/>
        </w:rPr>
        <w:tab/>
        <w:t xml:space="preserve">–   </w:t>
      </w:r>
      <w:r>
        <w:rPr>
          <w:rFonts w:hint="cs"/>
          <w:rtl/>
        </w:rPr>
        <w:t>מצביע</w:t>
      </w:r>
    </w:p>
    <w:p w:rsidR="00D718D8" w:rsidRDefault="00D718D8" w:rsidP="00392CD9">
      <w:pPr>
        <w:rPr>
          <w:rtl/>
        </w:rPr>
      </w:pPr>
      <w:r>
        <w:rPr>
          <w:rtl/>
        </w:rPr>
        <w:t>אחמד טיבי</w:t>
      </w:r>
      <w:r>
        <w:rPr>
          <w:rtl/>
        </w:rPr>
        <w:tab/>
      </w:r>
      <w:r>
        <w:rPr>
          <w:rtl/>
        </w:rPr>
        <w:tab/>
        <w:t xml:space="preserve">–   </w:t>
      </w:r>
      <w:r>
        <w:rPr>
          <w:rFonts w:hint="cs"/>
          <w:rtl/>
        </w:rPr>
        <w:t>אינו נוכח</w:t>
      </w:r>
    </w:p>
    <w:p w:rsidR="00D718D8" w:rsidRDefault="00D718D8" w:rsidP="00392CD9">
      <w:pPr>
        <w:rPr>
          <w:rtl/>
        </w:rPr>
      </w:pPr>
      <w:r>
        <w:rPr>
          <w:rtl/>
        </w:rPr>
        <w:t>יוסף טייב</w:t>
      </w:r>
      <w:r>
        <w:rPr>
          <w:rtl/>
        </w:rPr>
        <w:tab/>
      </w:r>
      <w:r>
        <w:rPr>
          <w:rtl/>
        </w:rPr>
        <w:tab/>
        <w:t xml:space="preserve">–   </w:t>
      </w:r>
      <w:r>
        <w:rPr>
          <w:rFonts w:hint="cs"/>
          <w:rtl/>
        </w:rPr>
        <w:t>מצביע</w:t>
      </w:r>
    </w:p>
    <w:p w:rsidR="00D718D8" w:rsidRDefault="00D718D8" w:rsidP="00392CD9">
      <w:pPr>
        <w:rPr>
          <w:rtl/>
        </w:rPr>
      </w:pPr>
      <w:r>
        <w:rPr>
          <w:rtl/>
        </w:rPr>
        <w:t>אוהד טל</w:t>
      </w:r>
      <w:r>
        <w:rPr>
          <w:rtl/>
        </w:rPr>
        <w:tab/>
      </w:r>
      <w:r>
        <w:rPr>
          <w:rtl/>
        </w:rPr>
        <w:tab/>
      </w:r>
      <w:r>
        <w:rPr>
          <w:rtl/>
        </w:rPr>
        <w:tab/>
        <w:t xml:space="preserve">–   </w:t>
      </w:r>
      <w:r>
        <w:rPr>
          <w:rFonts w:hint="cs"/>
          <w:rtl/>
        </w:rPr>
        <w:t>מצביע</w:t>
      </w:r>
    </w:p>
    <w:p w:rsidR="00D718D8" w:rsidRDefault="00D718D8" w:rsidP="00392CD9">
      <w:pPr>
        <w:rPr>
          <w:rtl/>
        </w:rPr>
      </w:pPr>
      <w:r>
        <w:rPr>
          <w:rtl/>
        </w:rPr>
        <w:t>יעקב טסלר</w:t>
      </w:r>
      <w:r>
        <w:rPr>
          <w:rtl/>
        </w:rPr>
        <w:tab/>
      </w:r>
      <w:r>
        <w:rPr>
          <w:rtl/>
        </w:rPr>
        <w:tab/>
        <w:t xml:space="preserve">–   </w:t>
      </w:r>
      <w:r>
        <w:rPr>
          <w:rFonts w:hint="cs"/>
          <w:rtl/>
        </w:rPr>
        <w:t>מצביע</w:t>
      </w:r>
    </w:p>
    <w:p w:rsidR="00D718D8" w:rsidRDefault="00D718D8" w:rsidP="00392CD9">
      <w:pPr>
        <w:rPr>
          <w:rtl/>
        </w:rPr>
      </w:pPr>
      <w:r>
        <w:rPr>
          <w:rtl/>
        </w:rPr>
        <w:t>חילי טרופר</w:t>
      </w:r>
      <w:r>
        <w:rPr>
          <w:rtl/>
        </w:rPr>
        <w:tab/>
      </w:r>
      <w:r>
        <w:rPr>
          <w:rtl/>
        </w:rPr>
        <w:tab/>
        <w:t xml:space="preserve">–   </w:t>
      </w:r>
      <w:r>
        <w:rPr>
          <w:rFonts w:hint="cs"/>
          <w:rtl/>
        </w:rPr>
        <w:t>מצביע</w:t>
      </w:r>
    </w:p>
    <w:p w:rsidR="00D718D8" w:rsidRDefault="00D718D8" w:rsidP="00392CD9">
      <w:pPr>
        <w:rPr>
          <w:rtl/>
        </w:rPr>
      </w:pPr>
      <w:r>
        <w:rPr>
          <w:rtl/>
        </w:rPr>
        <w:t>אלמוג כהן</w:t>
      </w:r>
      <w:r>
        <w:rPr>
          <w:rtl/>
        </w:rPr>
        <w:tab/>
      </w:r>
      <w:r>
        <w:rPr>
          <w:rtl/>
        </w:rPr>
        <w:tab/>
        <w:t xml:space="preserve">–   </w:t>
      </w:r>
      <w:r>
        <w:rPr>
          <w:rFonts w:hint="cs"/>
          <w:rtl/>
        </w:rPr>
        <w:t>מצביע</w:t>
      </w:r>
    </w:p>
    <w:p w:rsidR="00D718D8" w:rsidRDefault="00D718D8" w:rsidP="00392CD9">
      <w:pPr>
        <w:rPr>
          <w:rtl/>
        </w:rPr>
      </w:pPr>
      <w:r>
        <w:rPr>
          <w:rtl/>
        </w:rPr>
        <w:t>מאיר כהן</w:t>
      </w:r>
      <w:r>
        <w:rPr>
          <w:rtl/>
        </w:rPr>
        <w:tab/>
      </w:r>
      <w:r>
        <w:rPr>
          <w:rtl/>
        </w:rPr>
        <w:tab/>
        <w:t xml:space="preserve">–   </w:t>
      </w:r>
      <w:r>
        <w:rPr>
          <w:rFonts w:hint="cs"/>
          <w:rtl/>
        </w:rPr>
        <w:t>מצביע</w:t>
      </w:r>
    </w:p>
    <w:p w:rsidR="00D718D8" w:rsidRDefault="00D718D8" w:rsidP="00392CD9">
      <w:pPr>
        <w:rPr>
          <w:rtl/>
        </w:rPr>
      </w:pPr>
      <w:r>
        <w:rPr>
          <w:rtl/>
        </w:rPr>
        <w:t>מירב כהן</w:t>
      </w:r>
      <w:r>
        <w:rPr>
          <w:rtl/>
        </w:rPr>
        <w:tab/>
      </w:r>
      <w:r>
        <w:rPr>
          <w:rtl/>
        </w:rPr>
        <w:tab/>
        <w:t xml:space="preserve">–   </w:t>
      </w:r>
      <w:r>
        <w:rPr>
          <w:rFonts w:hint="cs"/>
          <w:rtl/>
        </w:rPr>
        <w:t>מצביעה</w:t>
      </w:r>
    </w:p>
    <w:p w:rsidR="00D718D8" w:rsidRDefault="00D718D8" w:rsidP="00392CD9">
      <w:pPr>
        <w:rPr>
          <w:rtl/>
        </w:rPr>
      </w:pPr>
      <w:r>
        <w:rPr>
          <w:rtl/>
        </w:rPr>
        <w:t>מתן כהנא</w:t>
      </w:r>
      <w:r>
        <w:rPr>
          <w:rtl/>
        </w:rPr>
        <w:tab/>
      </w:r>
      <w:r>
        <w:rPr>
          <w:rtl/>
        </w:rPr>
        <w:tab/>
        <w:t xml:space="preserve">–   </w:t>
      </w:r>
      <w:r>
        <w:rPr>
          <w:rFonts w:hint="cs"/>
          <w:rtl/>
        </w:rPr>
        <w:t>מצביע</w:t>
      </w:r>
    </w:p>
    <w:p w:rsidR="00D718D8" w:rsidRDefault="00D718D8" w:rsidP="00392CD9">
      <w:pPr>
        <w:rPr>
          <w:rtl/>
        </w:rPr>
      </w:pPr>
      <w:r>
        <w:rPr>
          <w:rtl/>
        </w:rPr>
        <w:t>עופר כסיף</w:t>
      </w:r>
      <w:r>
        <w:rPr>
          <w:rtl/>
        </w:rPr>
        <w:tab/>
      </w:r>
      <w:r>
        <w:rPr>
          <w:rtl/>
        </w:rPr>
        <w:tab/>
        <w:t xml:space="preserve">–   </w:t>
      </w:r>
      <w:r>
        <w:rPr>
          <w:rFonts w:hint="cs"/>
          <w:rtl/>
        </w:rPr>
        <w:t>מצביע</w:t>
      </w:r>
    </w:p>
    <w:p w:rsidR="00D718D8" w:rsidRDefault="00D718D8" w:rsidP="00B60A60">
      <w:pPr>
        <w:rPr>
          <w:rtl/>
        </w:rPr>
      </w:pPr>
      <w:r>
        <w:rPr>
          <w:rtl/>
        </w:rPr>
        <w:t xml:space="preserve"> </w:t>
      </w:r>
      <w:bookmarkStart w:id="2419" w:name="TOR_Q9"/>
      <w:bookmarkEnd w:id="2419"/>
      <w:r>
        <w:rPr>
          <w:rtl/>
        </w:rPr>
        <w:t>אופיר כץ</w:t>
      </w:r>
      <w:r>
        <w:rPr>
          <w:rtl/>
        </w:rPr>
        <w:tab/>
      </w:r>
      <w:r>
        <w:rPr>
          <w:rtl/>
        </w:rPr>
        <w:tab/>
        <w:t xml:space="preserve">–   </w:t>
      </w:r>
      <w:r>
        <w:rPr>
          <w:rFonts w:hint="cs"/>
          <w:rtl/>
        </w:rPr>
        <w:t>מצביע</w:t>
      </w:r>
    </w:p>
    <w:p w:rsidR="00D718D8" w:rsidRDefault="00D718D8" w:rsidP="009635F5">
      <w:pPr>
        <w:rPr>
          <w:rtl/>
        </w:rPr>
      </w:pPr>
      <w:r>
        <w:rPr>
          <w:rtl/>
        </w:rPr>
        <w:t>ישראל כץ</w:t>
      </w:r>
      <w:r>
        <w:rPr>
          <w:rtl/>
        </w:rPr>
        <w:tab/>
      </w:r>
      <w:r>
        <w:rPr>
          <w:rtl/>
        </w:rPr>
        <w:tab/>
        <w:t xml:space="preserve">–   </w:t>
      </w:r>
      <w:r>
        <w:rPr>
          <w:rFonts w:hint="cs"/>
          <w:rtl/>
        </w:rPr>
        <w:t>אינו נוכח</w:t>
      </w:r>
    </w:p>
    <w:p w:rsidR="00D718D8" w:rsidRDefault="00D718D8" w:rsidP="009635F5">
      <w:pPr>
        <w:rPr>
          <w:rtl/>
        </w:rPr>
      </w:pPr>
      <w:r>
        <w:rPr>
          <w:rtl/>
        </w:rPr>
        <w:t>רון כץ</w:t>
      </w:r>
      <w:r>
        <w:rPr>
          <w:rtl/>
        </w:rPr>
        <w:tab/>
      </w:r>
      <w:r>
        <w:rPr>
          <w:rtl/>
        </w:rPr>
        <w:tab/>
      </w:r>
      <w:r>
        <w:rPr>
          <w:rtl/>
        </w:rPr>
        <w:tab/>
        <w:t xml:space="preserve">–   </w:t>
      </w:r>
      <w:r>
        <w:rPr>
          <w:rFonts w:hint="cs"/>
          <w:rtl/>
        </w:rPr>
        <w:t>מצביע</w:t>
      </w:r>
    </w:p>
    <w:p w:rsidR="00D718D8" w:rsidRDefault="00D718D8" w:rsidP="009635F5">
      <w:pPr>
        <w:rPr>
          <w:rtl/>
        </w:rPr>
      </w:pPr>
      <w:r>
        <w:rPr>
          <w:rtl/>
        </w:rPr>
        <w:t>יוראי להב הרצנו</w:t>
      </w:r>
      <w:r>
        <w:rPr>
          <w:rtl/>
        </w:rPr>
        <w:tab/>
      </w:r>
      <w:r>
        <w:rPr>
          <w:rtl/>
        </w:rPr>
        <w:tab/>
        <w:t xml:space="preserve">–   </w:t>
      </w:r>
      <w:r>
        <w:rPr>
          <w:rFonts w:hint="cs"/>
          <w:rtl/>
        </w:rPr>
        <w:t>מצביע</w:t>
      </w:r>
    </w:p>
    <w:p w:rsidR="00D718D8" w:rsidRDefault="00D718D8" w:rsidP="009635F5">
      <w:pPr>
        <w:rPr>
          <w:rtl/>
        </w:rPr>
      </w:pPr>
      <w:r>
        <w:rPr>
          <w:rtl/>
        </w:rPr>
        <w:t>מיקי לוי</w:t>
      </w:r>
      <w:r>
        <w:rPr>
          <w:rtl/>
        </w:rPr>
        <w:tab/>
      </w:r>
      <w:r>
        <w:rPr>
          <w:rtl/>
        </w:rPr>
        <w:tab/>
      </w:r>
      <w:r>
        <w:rPr>
          <w:rtl/>
        </w:rPr>
        <w:tab/>
        <w:t xml:space="preserve">–   </w:t>
      </w:r>
      <w:r>
        <w:rPr>
          <w:rFonts w:hint="cs"/>
          <w:rtl/>
        </w:rPr>
        <w:t>אינו נוכח</w:t>
      </w:r>
    </w:p>
    <w:p w:rsidR="00D718D8" w:rsidRDefault="00D718D8" w:rsidP="009635F5">
      <w:pPr>
        <w:rPr>
          <w:rtl/>
        </w:rPr>
      </w:pPr>
      <w:r>
        <w:rPr>
          <w:rtl/>
        </w:rPr>
        <w:t>יריב לוין</w:t>
      </w:r>
      <w:r>
        <w:rPr>
          <w:rtl/>
        </w:rPr>
        <w:tab/>
      </w:r>
      <w:r>
        <w:rPr>
          <w:rtl/>
        </w:rPr>
        <w:tab/>
      </w:r>
      <w:r>
        <w:rPr>
          <w:rtl/>
        </w:rPr>
        <w:tab/>
        <w:t xml:space="preserve">–   </w:t>
      </w:r>
      <w:r>
        <w:rPr>
          <w:rFonts w:hint="cs"/>
          <w:rtl/>
        </w:rPr>
        <w:t>אינו נוכח</w:t>
      </w:r>
    </w:p>
    <w:p w:rsidR="00D718D8" w:rsidRDefault="00D718D8" w:rsidP="009635F5">
      <w:pPr>
        <w:rPr>
          <w:rtl/>
        </w:rPr>
      </w:pPr>
      <w:r>
        <w:rPr>
          <w:rtl/>
        </w:rPr>
        <w:t>נעמה לזימי</w:t>
      </w:r>
      <w:r>
        <w:rPr>
          <w:rtl/>
        </w:rPr>
        <w:tab/>
      </w:r>
      <w:r>
        <w:rPr>
          <w:rtl/>
        </w:rPr>
        <w:tab/>
        <w:t xml:space="preserve">–   </w:t>
      </w:r>
      <w:r>
        <w:rPr>
          <w:rFonts w:hint="cs"/>
          <w:rtl/>
        </w:rPr>
        <w:t>מצביעה</w:t>
      </w:r>
    </w:p>
    <w:p w:rsidR="00D718D8" w:rsidRDefault="00D718D8" w:rsidP="009635F5">
      <w:pPr>
        <w:rPr>
          <w:rtl/>
        </w:rPr>
      </w:pPr>
      <w:r>
        <w:rPr>
          <w:rtl/>
        </w:rPr>
        <w:t>אביגדור ליברמן</w:t>
      </w:r>
      <w:r>
        <w:rPr>
          <w:rtl/>
        </w:rPr>
        <w:tab/>
      </w:r>
      <w:r>
        <w:rPr>
          <w:rtl/>
        </w:rPr>
        <w:tab/>
        <w:t xml:space="preserve">–   </w:t>
      </w:r>
      <w:r>
        <w:rPr>
          <w:rFonts w:hint="cs"/>
          <w:rtl/>
        </w:rPr>
        <w:t>מצביע</w:t>
      </w:r>
    </w:p>
    <w:p w:rsidR="00D718D8" w:rsidRDefault="00D718D8" w:rsidP="009635F5">
      <w:pPr>
        <w:rPr>
          <w:rtl/>
        </w:rPr>
      </w:pPr>
      <w:r>
        <w:rPr>
          <w:rtl/>
        </w:rPr>
        <w:t>יאיר לפיד</w:t>
      </w:r>
      <w:r>
        <w:rPr>
          <w:rtl/>
        </w:rPr>
        <w:tab/>
      </w:r>
      <w:r>
        <w:rPr>
          <w:rtl/>
        </w:rPr>
        <w:tab/>
        <w:t xml:space="preserve">–   </w:t>
      </w:r>
      <w:r>
        <w:rPr>
          <w:rFonts w:hint="cs"/>
          <w:rtl/>
        </w:rPr>
        <w:t>מצביע</w:t>
      </w:r>
    </w:p>
    <w:p w:rsidR="00D718D8" w:rsidRDefault="00D718D8" w:rsidP="009635F5">
      <w:pPr>
        <w:rPr>
          <w:rtl/>
        </w:rPr>
      </w:pPr>
      <w:r>
        <w:rPr>
          <w:rtl/>
        </w:rPr>
        <w:t>סימון מושיאשוילי</w:t>
      </w:r>
      <w:r>
        <w:rPr>
          <w:rtl/>
        </w:rPr>
        <w:tab/>
      </w:r>
      <w:r>
        <w:rPr>
          <w:rtl/>
        </w:rPr>
        <w:tab/>
        <w:t xml:space="preserve">–   </w:t>
      </w:r>
      <w:r>
        <w:rPr>
          <w:rFonts w:hint="cs"/>
          <w:rtl/>
        </w:rPr>
        <w:t>מצביע</w:t>
      </w:r>
    </w:p>
    <w:p w:rsidR="00D718D8" w:rsidRDefault="00D718D8" w:rsidP="009635F5">
      <w:pPr>
        <w:rPr>
          <w:rtl/>
        </w:rPr>
      </w:pPr>
      <w:r>
        <w:rPr>
          <w:rtl/>
        </w:rPr>
        <w:t>טטיאנה מזרסקי</w:t>
      </w:r>
      <w:r>
        <w:rPr>
          <w:rtl/>
        </w:rPr>
        <w:tab/>
      </w:r>
      <w:r>
        <w:rPr>
          <w:rtl/>
        </w:rPr>
        <w:tab/>
        <w:t xml:space="preserve">–   </w:t>
      </w:r>
      <w:r>
        <w:rPr>
          <w:rFonts w:hint="cs"/>
          <w:rtl/>
        </w:rPr>
        <w:t>מצביעה</w:t>
      </w:r>
    </w:p>
    <w:p w:rsidR="00D718D8" w:rsidRDefault="00D718D8" w:rsidP="009635F5">
      <w:pPr>
        <w:rPr>
          <w:rtl/>
        </w:rPr>
      </w:pPr>
      <w:r>
        <w:rPr>
          <w:rtl/>
        </w:rPr>
        <w:t>מרב מיכאלי</w:t>
      </w:r>
      <w:r>
        <w:rPr>
          <w:rtl/>
        </w:rPr>
        <w:tab/>
      </w:r>
      <w:r>
        <w:rPr>
          <w:rtl/>
        </w:rPr>
        <w:tab/>
        <w:t xml:space="preserve">–   </w:t>
      </w:r>
      <w:r>
        <w:rPr>
          <w:rFonts w:hint="cs"/>
          <w:rtl/>
        </w:rPr>
        <w:t>מצביעה</w:t>
      </w:r>
    </w:p>
    <w:p w:rsidR="00D718D8" w:rsidRDefault="00D718D8" w:rsidP="009635F5">
      <w:r>
        <w:rPr>
          <w:rtl/>
        </w:rPr>
        <w:t>שלי טל מירון</w:t>
      </w:r>
      <w:r>
        <w:rPr>
          <w:rtl/>
        </w:rPr>
        <w:tab/>
      </w:r>
      <w:r>
        <w:rPr>
          <w:rtl/>
        </w:rPr>
        <w:tab/>
        <w:t xml:space="preserve">–   </w:t>
      </w:r>
      <w:r>
        <w:rPr>
          <w:rFonts w:hint="cs"/>
          <w:rtl/>
        </w:rPr>
        <w:t>מצביעה</w:t>
      </w:r>
    </w:p>
    <w:p w:rsidR="00D718D8" w:rsidRDefault="00D718D8" w:rsidP="00B60A60">
      <w:pPr>
        <w:rPr>
          <w:rtl/>
        </w:rPr>
      </w:pPr>
      <w:bookmarkStart w:id="2420" w:name="TOR_Q10"/>
      <w:bookmarkEnd w:id="2420"/>
      <w:r>
        <w:rPr>
          <w:rtl/>
        </w:rPr>
        <w:t>יונתן מישרקי</w:t>
      </w:r>
      <w:r>
        <w:rPr>
          <w:rtl/>
        </w:rPr>
        <w:tab/>
      </w:r>
      <w:r>
        <w:rPr>
          <w:rtl/>
        </w:rPr>
        <w:tab/>
        <w:t xml:space="preserve">–   </w:t>
      </w:r>
      <w:r>
        <w:rPr>
          <w:rFonts w:hint="cs"/>
          <w:rtl/>
        </w:rPr>
        <w:t>מצביע</w:t>
      </w:r>
    </w:p>
    <w:p w:rsidR="00D718D8" w:rsidRDefault="00D718D8" w:rsidP="00B60A60">
      <w:pPr>
        <w:rPr>
          <w:rtl/>
        </w:rPr>
      </w:pPr>
      <w:r>
        <w:rPr>
          <w:rtl/>
        </w:rPr>
        <w:t>חנוך דב מלביצקי</w:t>
      </w:r>
      <w:r>
        <w:rPr>
          <w:rtl/>
        </w:rPr>
        <w:tab/>
      </w:r>
      <w:r>
        <w:rPr>
          <w:rtl/>
        </w:rPr>
        <w:tab/>
        <w:t xml:space="preserve">–   </w:t>
      </w:r>
      <w:r>
        <w:rPr>
          <w:rFonts w:hint="cs"/>
          <w:rtl/>
        </w:rPr>
        <w:t>מצביע</w:t>
      </w:r>
    </w:p>
    <w:p w:rsidR="00D718D8" w:rsidRDefault="00D718D8" w:rsidP="00B60A60">
      <w:pPr>
        <w:rPr>
          <w:rtl/>
        </w:rPr>
      </w:pPr>
      <w:r>
        <w:rPr>
          <w:rtl/>
        </w:rPr>
        <w:t>ארז מלול</w:t>
      </w:r>
      <w:r>
        <w:rPr>
          <w:rtl/>
        </w:rPr>
        <w:tab/>
      </w:r>
      <w:r>
        <w:rPr>
          <w:rtl/>
        </w:rPr>
        <w:tab/>
        <w:t xml:space="preserve">–   </w:t>
      </w:r>
      <w:r>
        <w:rPr>
          <w:rFonts w:hint="cs"/>
          <w:rtl/>
        </w:rPr>
        <w:t>מצביע</w:t>
      </w:r>
    </w:p>
    <w:p w:rsidR="00D718D8" w:rsidRDefault="00D718D8" w:rsidP="00B60A60">
      <w:pPr>
        <w:rPr>
          <w:rtl/>
        </w:rPr>
      </w:pPr>
      <w:r>
        <w:rPr>
          <w:rtl/>
        </w:rPr>
        <w:t>יוליה מלינובסקי</w:t>
      </w:r>
      <w:r>
        <w:rPr>
          <w:rtl/>
        </w:rPr>
        <w:tab/>
      </w:r>
      <w:r>
        <w:rPr>
          <w:rtl/>
        </w:rPr>
        <w:tab/>
        <w:t xml:space="preserve">–   </w:t>
      </w:r>
      <w:r>
        <w:rPr>
          <w:rFonts w:hint="cs"/>
          <w:rtl/>
        </w:rPr>
        <w:t>מצביעה</w:t>
      </w:r>
    </w:p>
    <w:p w:rsidR="00D718D8" w:rsidRDefault="00D718D8" w:rsidP="00B60A60">
      <w:pPr>
        <w:rPr>
          <w:rtl/>
        </w:rPr>
      </w:pPr>
      <w:r>
        <w:rPr>
          <w:rtl/>
        </w:rPr>
        <w:t>מיכאל מלכיאלי</w:t>
      </w:r>
      <w:r>
        <w:rPr>
          <w:rtl/>
        </w:rPr>
        <w:tab/>
      </w:r>
      <w:r>
        <w:rPr>
          <w:rtl/>
        </w:rPr>
        <w:tab/>
        <w:t xml:space="preserve">–   </w:t>
      </w:r>
      <w:r>
        <w:rPr>
          <w:rFonts w:hint="cs"/>
          <w:rtl/>
        </w:rPr>
        <w:t>מצביע</w:t>
      </w:r>
    </w:p>
    <w:p w:rsidR="00D718D8" w:rsidRDefault="00D718D8" w:rsidP="00B60A60">
      <w:pPr>
        <w:rPr>
          <w:rtl/>
        </w:rPr>
      </w:pPr>
      <w:r>
        <w:rPr>
          <w:rtl/>
        </w:rPr>
        <w:t>צגה מלקו</w:t>
      </w:r>
      <w:r>
        <w:rPr>
          <w:rtl/>
        </w:rPr>
        <w:tab/>
      </w:r>
      <w:r>
        <w:rPr>
          <w:rtl/>
        </w:rPr>
        <w:tab/>
        <w:t xml:space="preserve">–   </w:t>
      </w:r>
      <w:r>
        <w:rPr>
          <w:rFonts w:hint="cs"/>
          <w:rtl/>
        </w:rPr>
        <w:t>מצביעה</w:t>
      </w:r>
    </w:p>
    <w:p w:rsidR="00D718D8" w:rsidRDefault="00D718D8" w:rsidP="00B60A60">
      <w:pPr>
        <w:rPr>
          <w:rtl/>
        </w:rPr>
      </w:pPr>
      <w:r>
        <w:rPr>
          <w:rtl/>
        </w:rPr>
        <w:t>אבי מעוז</w:t>
      </w:r>
      <w:r>
        <w:rPr>
          <w:rtl/>
        </w:rPr>
        <w:tab/>
      </w:r>
      <w:r>
        <w:rPr>
          <w:rtl/>
        </w:rPr>
        <w:tab/>
        <w:t xml:space="preserve">–   </w:t>
      </w:r>
      <w:r>
        <w:rPr>
          <w:rFonts w:hint="cs"/>
          <w:rtl/>
        </w:rPr>
        <w:t>מצביע</w:t>
      </w:r>
    </w:p>
    <w:p w:rsidR="00D718D8" w:rsidRDefault="00D718D8" w:rsidP="00B60A60">
      <w:pPr>
        <w:rPr>
          <w:rtl/>
        </w:rPr>
      </w:pPr>
      <w:r>
        <w:rPr>
          <w:rtl/>
        </w:rPr>
        <w:t>שרון ניר</w:t>
      </w:r>
      <w:r>
        <w:rPr>
          <w:rtl/>
        </w:rPr>
        <w:tab/>
      </w:r>
      <w:r>
        <w:rPr>
          <w:rtl/>
        </w:rPr>
        <w:tab/>
      </w:r>
      <w:r>
        <w:rPr>
          <w:rtl/>
        </w:rPr>
        <w:tab/>
        <w:t xml:space="preserve">–   </w:t>
      </w:r>
      <w:r>
        <w:rPr>
          <w:rFonts w:hint="cs"/>
          <w:rtl/>
        </w:rPr>
        <w:t>מצביעה</w:t>
      </w:r>
    </w:p>
    <w:p w:rsidR="00D718D8" w:rsidRDefault="00D718D8" w:rsidP="00B60A60">
      <w:pPr>
        <w:rPr>
          <w:rtl/>
        </w:rPr>
      </w:pPr>
      <w:r>
        <w:rPr>
          <w:rtl/>
        </w:rPr>
        <w:t>יואב סגלוביץ'</w:t>
      </w:r>
      <w:r>
        <w:rPr>
          <w:rtl/>
        </w:rPr>
        <w:tab/>
      </w:r>
      <w:r>
        <w:rPr>
          <w:rtl/>
        </w:rPr>
        <w:tab/>
        <w:t xml:space="preserve">–   </w:t>
      </w:r>
      <w:r>
        <w:rPr>
          <w:rFonts w:hint="cs"/>
          <w:rtl/>
        </w:rPr>
        <w:t>מצביע</w:t>
      </w:r>
    </w:p>
    <w:p w:rsidR="00D718D8" w:rsidRDefault="00D718D8" w:rsidP="00B60A60">
      <w:pPr>
        <w:rPr>
          <w:rtl/>
        </w:rPr>
      </w:pPr>
      <w:r>
        <w:rPr>
          <w:rtl/>
        </w:rPr>
        <w:t>יבגני סובה</w:t>
      </w:r>
      <w:r>
        <w:rPr>
          <w:rtl/>
        </w:rPr>
        <w:tab/>
      </w:r>
      <w:r>
        <w:rPr>
          <w:rtl/>
        </w:rPr>
        <w:tab/>
        <w:t xml:space="preserve">–   </w:t>
      </w:r>
      <w:r>
        <w:rPr>
          <w:rFonts w:hint="cs"/>
          <w:rtl/>
        </w:rPr>
        <w:t>מצביע</w:t>
      </w:r>
    </w:p>
    <w:p w:rsidR="00D718D8" w:rsidRDefault="00D718D8" w:rsidP="00B60A60">
      <w:pPr>
        <w:rPr>
          <w:rtl/>
        </w:rPr>
      </w:pPr>
      <w:r>
        <w:rPr>
          <w:rtl/>
        </w:rPr>
        <w:t>צבי ידידיה סוכות</w:t>
      </w:r>
      <w:r>
        <w:rPr>
          <w:rtl/>
        </w:rPr>
        <w:tab/>
      </w:r>
      <w:r>
        <w:rPr>
          <w:rtl/>
        </w:rPr>
        <w:tab/>
        <w:t xml:space="preserve">–   </w:t>
      </w:r>
      <w:r>
        <w:rPr>
          <w:rFonts w:hint="cs"/>
          <w:rtl/>
        </w:rPr>
        <w:t>אינו נוכח</w:t>
      </w:r>
    </w:p>
    <w:p w:rsidR="00D718D8" w:rsidRDefault="00D718D8" w:rsidP="009635F5">
      <w:pPr>
        <w:rPr>
          <w:rtl/>
        </w:rPr>
      </w:pPr>
      <w:bookmarkStart w:id="2421" w:name="_ETM_Q10_11025"/>
      <w:bookmarkStart w:id="2422" w:name="_ETM_Q10_11122"/>
      <w:bookmarkStart w:id="2423" w:name="TOR_Q11"/>
      <w:bookmarkEnd w:id="2421"/>
      <w:bookmarkEnd w:id="2422"/>
      <w:bookmarkEnd w:id="2423"/>
      <w:r>
        <w:rPr>
          <w:rtl/>
        </w:rPr>
        <w:t>משה סולומון</w:t>
      </w:r>
      <w:r>
        <w:rPr>
          <w:rtl/>
        </w:rPr>
        <w:tab/>
      </w:r>
      <w:r>
        <w:rPr>
          <w:rtl/>
        </w:rPr>
        <w:tab/>
        <w:t xml:space="preserve">–   </w:t>
      </w:r>
      <w:r>
        <w:rPr>
          <w:rFonts w:hint="cs"/>
          <w:rtl/>
        </w:rPr>
        <w:t>מצביע</w:t>
      </w:r>
    </w:p>
    <w:p w:rsidR="00D718D8" w:rsidRDefault="00D718D8" w:rsidP="009635F5">
      <w:r>
        <w:rPr>
          <w:rtl/>
        </w:rPr>
        <w:t>לימור סון הר מלך</w:t>
      </w:r>
      <w:r>
        <w:rPr>
          <w:rtl/>
        </w:rPr>
        <w:tab/>
        <w:t xml:space="preserve">–   </w:t>
      </w:r>
      <w:r>
        <w:rPr>
          <w:rFonts w:hint="cs"/>
          <w:rtl/>
        </w:rPr>
        <w:t>מצביעה</w:t>
      </w:r>
    </w:p>
    <w:p w:rsidR="00D718D8" w:rsidRDefault="00D718D8" w:rsidP="009635F5">
      <w:pPr>
        <w:rPr>
          <w:rtl/>
        </w:rPr>
      </w:pPr>
      <w:r>
        <w:rPr>
          <w:rtl/>
        </w:rPr>
        <w:t>אופיר סופר</w:t>
      </w:r>
      <w:r>
        <w:rPr>
          <w:rtl/>
        </w:rPr>
        <w:tab/>
      </w:r>
      <w:r>
        <w:rPr>
          <w:rtl/>
        </w:rPr>
        <w:tab/>
        <w:t xml:space="preserve">–   </w:t>
      </w:r>
      <w:r>
        <w:rPr>
          <w:rFonts w:hint="cs"/>
          <w:rtl/>
        </w:rPr>
        <w:t>מצביע</w:t>
      </w:r>
    </w:p>
    <w:p w:rsidR="00D718D8" w:rsidRDefault="00D718D8" w:rsidP="009635F5">
      <w:pPr>
        <w:rPr>
          <w:rtl/>
        </w:rPr>
      </w:pPr>
      <w:r>
        <w:rPr>
          <w:rtl/>
        </w:rPr>
        <w:t>אורית מלכה סטרוק</w:t>
      </w:r>
      <w:r>
        <w:rPr>
          <w:rtl/>
        </w:rPr>
        <w:tab/>
        <w:t xml:space="preserve">–   </w:t>
      </w:r>
      <w:r>
        <w:rPr>
          <w:rFonts w:hint="cs"/>
          <w:rtl/>
        </w:rPr>
        <w:t>מצביעה</w:t>
      </w:r>
    </w:p>
    <w:p w:rsidR="00D718D8" w:rsidRDefault="00D718D8" w:rsidP="009635F5">
      <w:pPr>
        <w:rPr>
          <w:rtl/>
        </w:rPr>
      </w:pPr>
      <w:r>
        <w:rPr>
          <w:rtl/>
        </w:rPr>
        <w:t>משה סעדה</w:t>
      </w:r>
      <w:r>
        <w:rPr>
          <w:rtl/>
        </w:rPr>
        <w:tab/>
      </w:r>
      <w:r>
        <w:rPr>
          <w:rtl/>
        </w:rPr>
        <w:tab/>
        <w:t xml:space="preserve">–   </w:t>
      </w:r>
      <w:r>
        <w:rPr>
          <w:rFonts w:hint="cs"/>
          <w:rtl/>
        </w:rPr>
        <w:t>מצביע</w:t>
      </w:r>
    </w:p>
    <w:p w:rsidR="00D718D8" w:rsidRDefault="00D718D8" w:rsidP="009635F5">
      <w:pPr>
        <w:rPr>
          <w:rtl/>
        </w:rPr>
      </w:pPr>
      <w:r>
        <w:rPr>
          <w:rtl/>
        </w:rPr>
        <w:t>גדעון סער</w:t>
      </w:r>
      <w:r>
        <w:rPr>
          <w:rtl/>
        </w:rPr>
        <w:tab/>
      </w:r>
      <w:r>
        <w:rPr>
          <w:rtl/>
        </w:rPr>
        <w:tab/>
        <w:t xml:space="preserve">–   </w:t>
      </w:r>
      <w:r>
        <w:rPr>
          <w:rFonts w:hint="cs"/>
          <w:rtl/>
        </w:rPr>
        <w:t>מצביע</w:t>
      </w:r>
    </w:p>
    <w:p w:rsidR="00D718D8" w:rsidRDefault="00D718D8" w:rsidP="009635F5">
      <w:pPr>
        <w:rPr>
          <w:rtl/>
        </w:rPr>
      </w:pPr>
      <w:r>
        <w:rPr>
          <w:rtl/>
        </w:rPr>
        <w:t>מנסור עבאס</w:t>
      </w:r>
      <w:r>
        <w:rPr>
          <w:rtl/>
        </w:rPr>
        <w:tab/>
      </w:r>
      <w:r>
        <w:rPr>
          <w:rtl/>
        </w:rPr>
        <w:tab/>
        <w:t xml:space="preserve">–   </w:t>
      </w:r>
      <w:r>
        <w:rPr>
          <w:rFonts w:hint="cs"/>
          <w:rtl/>
        </w:rPr>
        <w:t>מצביע</w:t>
      </w:r>
    </w:p>
    <w:p w:rsidR="00D718D8" w:rsidRDefault="00D718D8" w:rsidP="009635F5">
      <w:pPr>
        <w:rPr>
          <w:rtl/>
        </w:rPr>
      </w:pPr>
      <w:r>
        <w:rPr>
          <w:rtl/>
        </w:rPr>
        <w:t>איימן עודה</w:t>
      </w:r>
      <w:r>
        <w:rPr>
          <w:rtl/>
        </w:rPr>
        <w:tab/>
      </w:r>
      <w:r>
        <w:rPr>
          <w:rtl/>
        </w:rPr>
        <w:tab/>
        <w:t xml:space="preserve">–   </w:t>
      </w:r>
      <w:r>
        <w:rPr>
          <w:rFonts w:hint="cs"/>
          <w:rtl/>
        </w:rPr>
        <w:t>מצביע</w:t>
      </w:r>
    </w:p>
    <w:p w:rsidR="00D718D8" w:rsidRDefault="00D718D8" w:rsidP="009635F5">
      <w:pPr>
        <w:rPr>
          <w:rtl/>
        </w:rPr>
      </w:pPr>
      <w:r>
        <w:rPr>
          <w:rtl/>
        </w:rPr>
        <w:t>יוסף עטאונה</w:t>
      </w:r>
      <w:r>
        <w:rPr>
          <w:rtl/>
        </w:rPr>
        <w:tab/>
      </w:r>
      <w:r>
        <w:rPr>
          <w:rtl/>
        </w:rPr>
        <w:tab/>
        <w:t xml:space="preserve">–   </w:t>
      </w:r>
      <w:r>
        <w:rPr>
          <w:rFonts w:hint="cs"/>
          <w:rtl/>
        </w:rPr>
        <w:t>מצביע</w:t>
      </w:r>
    </w:p>
    <w:p w:rsidR="00D718D8" w:rsidRDefault="00D718D8" w:rsidP="009635F5">
      <w:pPr>
        <w:rPr>
          <w:rtl/>
        </w:rPr>
      </w:pPr>
      <w:r>
        <w:rPr>
          <w:rtl/>
        </w:rPr>
        <w:t>חוה אתי עטייה</w:t>
      </w:r>
      <w:r>
        <w:rPr>
          <w:rtl/>
        </w:rPr>
        <w:tab/>
      </w:r>
      <w:r>
        <w:rPr>
          <w:rtl/>
        </w:rPr>
        <w:tab/>
        <w:t xml:space="preserve">–   </w:t>
      </w:r>
      <w:r>
        <w:rPr>
          <w:rFonts w:hint="cs"/>
          <w:rtl/>
        </w:rPr>
        <w:t>מצביעה</w:t>
      </w:r>
    </w:p>
    <w:p w:rsidR="00D718D8" w:rsidRDefault="00D718D8" w:rsidP="00B60A60">
      <w:pPr>
        <w:rPr>
          <w:rtl/>
        </w:rPr>
      </w:pPr>
      <w:bookmarkStart w:id="2424" w:name="TOR_Q12"/>
      <w:bookmarkEnd w:id="2424"/>
      <w:r>
        <w:rPr>
          <w:rtl/>
        </w:rPr>
        <w:t>חמד עמאר</w:t>
      </w:r>
      <w:r>
        <w:rPr>
          <w:rtl/>
        </w:rPr>
        <w:tab/>
      </w:r>
      <w:r>
        <w:rPr>
          <w:rtl/>
        </w:rPr>
        <w:tab/>
        <w:t xml:space="preserve">–   </w:t>
      </w:r>
      <w:r>
        <w:rPr>
          <w:rFonts w:hint="cs"/>
          <w:rtl/>
        </w:rPr>
        <w:t>מצביע</w:t>
      </w:r>
    </w:p>
    <w:p w:rsidR="00D718D8" w:rsidRDefault="00D718D8" w:rsidP="00B60A60">
      <w:pPr>
        <w:rPr>
          <w:rtl/>
        </w:rPr>
      </w:pPr>
      <w:r>
        <w:rPr>
          <w:rtl/>
        </w:rPr>
        <w:t>צביקה פוגל</w:t>
      </w:r>
      <w:r>
        <w:rPr>
          <w:rtl/>
        </w:rPr>
        <w:tab/>
      </w:r>
      <w:r>
        <w:rPr>
          <w:rtl/>
        </w:rPr>
        <w:tab/>
        <w:t xml:space="preserve">–   </w:t>
      </w:r>
      <w:r>
        <w:rPr>
          <w:rFonts w:hint="cs"/>
          <w:rtl/>
        </w:rPr>
        <w:t>מצביע</w:t>
      </w:r>
    </w:p>
    <w:p w:rsidR="00D718D8" w:rsidRDefault="00D718D8" w:rsidP="00B60A60">
      <w:pPr>
        <w:rPr>
          <w:rtl/>
        </w:rPr>
      </w:pPr>
      <w:r>
        <w:rPr>
          <w:rtl/>
        </w:rPr>
        <w:t>עודד פורר</w:t>
      </w:r>
      <w:r>
        <w:rPr>
          <w:rtl/>
        </w:rPr>
        <w:tab/>
      </w:r>
      <w:r>
        <w:rPr>
          <w:rtl/>
        </w:rPr>
        <w:tab/>
        <w:t xml:space="preserve">–   </w:t>
      </w:r>
      <w:r>
        <w:rPr>
          <w:rFonts w:hint="cs"/>
          <w:rtl/>
        </w:rPr>
        <w:t>מצביע</w:t>
      </w:r>
    </w:p>
    <w:p w:rsidR="00D718D8" w:rsidRDefault="00D718D8" w:rsidP="00B60A60">
      <w:pPr>
        <w:rPr>
          <w:rtl/>
        </w:rPr>
      </w:pPr>
      <w:r>
        <w:rPr>
          <w:rtl/>
        </w:rPr>
        <w:t>יצחק פינדרוס</w:t>
      </w:r>
      <w:r>
        <w:rPr>
          <w:rtl/>
        </w:rPr>
        <w:tab/>
      </w:r>
      <w:r>
        <w:rPr>
          <w:rtl/>
        </w:rPr>
        <w:tab/>
        <w:t xml:space="preserve">–   </w:t>
      </w:r>
      <w:r>
        <w:rPr>
          <w:rFonts w:hint="cs"/>
          <w:rtl/>
        </w:rPr>
        <w:t>מצביע</w:t>
      </w:r>
    </w:p>
    <w:p w:rsidR="00D718D8" w:rsidRDefault="00D718D8" w:rsidP="00B60A60">
      <w:pPr>
        <w:rPr>
          <w:rtl/>
        </w:rPr>
      </w:pPr>
      <w:r>
        <w:rPr>
          <w:rtl/>
        </w:rPr>
        <w:t>משה פסל</w:t>
      </w:r>
      <w:r>
        <w:rPr>
          <w:rtl/>
        </w:rPr>
        <w:tab/>
      </w:r>
      <w:r>
        <w:rPr>
          <w:rtl/>
        </w:rPr>
        <w:tab/>
        <w:t xml:space="preserve">–   </w:t>
      </w:r>
      <w:r>
        <w:rPr>
          <w:rFonts w:hint="cs"/>
          <w:rtl/>
        </w:rPr>
        <w:t>מצביע</w:t>
      </w:r>
    </w:p>
    <w:p w:rsidR="00D718D8" w:rsidRDefault="00D718D8" w:rsidP="00B60A60">
      <w:pPr>
        <w:rPr>
          <w:rtl/>
        </w:rPr>
      </w:pPr>
      <w:r>
        <w:rPr>
          <w:rtl/>
        </w:rPr>
        <w:t>יסמין פרידמן</w:t>
      </w:r>
      <w:r>
        <w:rPr>
          <w:rtl/>
        </w:rPr>
        <w:tab/>
      </w:r>
      <w:r>
        <w:rPr>
          <w:rtl/>
        </w:rPr>
        <w:tab/>
        <w:t xml:space="preserve">–   </w:t>
      </w:r>
      <w:r>
        <w:rPr>
          <w:rFonts w:hint="cs"/>
          <w:rtl/>
        </w:rPr>
        <w:t>מצביעה</w:t>
      </w:r>
    </w:p>
    <w:p w:rsidR="00D718D8" w:rsidRDefault="00D718D8" w:rsidP="00B60A60">
      <w:pPr>
        <w:rPr>
          <w:rtl/>
        </w:rPr>
      </w:pPr>
      <w:r>
        <w:rPr>
          <w:rtl/>
        </w:rPr>
        <w:t>אורית פרקש הכהן</w:t>
      </w:r>
      <w:r>
        <w:rPr>
          <w:rtl/>
        </w:rPr>
        <w:tab/>
        <w:t xml:space="preserve">–   </w:t>
      </w:r>
      <w:r>
        <w:rPr>
          <w:rFonts w:hint="cs"/>
          <w:rtl/>
        </w:rPr>
        <w:t>מצביעה</w:t>
      </w:r>
    </w:p>
    <w:p w:rsidR="00D718D8" w:rsidRDefault="00D718D8" w:rsidP="00B60A60">
      <w:pPr>
        <w:rPr>
          <w:rtl/>
        </w:rPr>
      </w:pPr>
      <w:r>
        <w:rPr>
          <w:rtl/>
        </w:rPr>
        <w:t>מטי צרפתי הרכבי</w:t>
      </w:r>
      <w:r>
        <w:rPr>
          <w:rtl/>
        </w:rPr>
        <w:tab/>
        <w:t xml:space="preserve">–   </w:t>
      </w:r>
      <w:r>
        <w:rPr>
          <w:rFonts w:hint="cs"/>
          <w:rtl/>
        </w:rPr>
        <w:t>מצביעה</w:t>
      </w:r>
    </w:p>
    <w:p w:rsidR="00D718D8" w:rsidRDefault="00D718D8" w:rsidP="00B60A60">
      <w:pPr>
        <w:rPr>
          <w:rtl/>
        </w:rPr>
      </w:pPr>
      <w:r>
        <w:rPr>
          <w:rtl/>
        </w:rPr>
        <w:t>אריאל קלנר</w:t>
      </w:r>
      <w:r>
        <w:rPr>
          <w:rtl/>
        </w:rPr>
        <w:tab/>
      </w:r>
      <w:r>
        <w:rPr>
          <w:rtl/>
        </w:rPr>
        <w:tab/>
        <w:t xml:space="preserve">–   </w:t>
      </w:r>
      <w:r>
        <w:rPr>
          <w:rFonts w:hint="cs"/>
          <w:rtl/>
        </w:rPr>
        <w:t>מצביע</w:t>
      </w:r>
    </w:p>
    <w:p w:rsidR="00D718D8" w:rsidRDefault="00D718D8" w:rsidP="00B60A60">
      <w:pPr>
        <w:rPr>
          <w:rtl/>
        </w:rPr>
      </w:pPr>
      <w:r>
        <w:rPr>
          <w:rtl/>
        </w:rPr>
        <w:t>יצחק קרויזר</w:t>
      </w:r>
      <w:r>
        <w:rPr>
          <w:rtl/>
        </w:rPr>
        <w:tab/>
      </w:r>
      <w:r>
        <w:rPr>
          <w:rtl/>
        </w:rPr>
        <w:tab/>
        <w:t xml:space="preserve">–   </w:t>
      </w:r>
      <w:r>
        <w:rPr>
          <w:rFonts w:hint="cs"/>
          <w:rtl/>
        </w:rPr>
        <w:t>מצביע</w:t>
      </w:r>
    </w:p>
    <w:p w:rsidR="00D718D8" w:rsidRDefault="00D718D8" w:rsidP="00B60A60">
      <w:pPr>
        <w:rPr>
          <w:rtl/>
        </w:rPr>
      </w:pPr>
      <w:r>
        <w:rPr>
          <w:rtl/>
        </w:rPr>
        <w:t>גלעד קריב</w:t>
      </w:r>
      <w:r>
        <w:rPr>
          <w:rtl/>
        </w:rPr>
        <w:tab/>
      </w:r>
      <w:r>
        <w:rPr>
          <w:rtl/>
        </w:rPr>
        <w:tab/>
        <w:t xml:space="preserve">–   </w:t>
      </w:r>
      <w:r>
        <w:rPr>
          <w:rFonts w:hint="cs"/>
          <w:rtl/>
        </w:rPr>
        <w:t>מצביע</w:t>
      </w:r>
    </w:p>
    <w:p w:rsidR="00D718D8" w:rsidRDefault="00D718D8" w:rsidP="00392CD9">
      <w:pPr>
        <w:rPr>
          <w:rtl/>
        </w:rPr>
      </w:pPr>
      <w:bookmarkStart w:id="2425" w:name="_ETM_Q12_334816"/>
      <w:bookmarkStart w:id="2426" w:name="_ETM_Q12_334923"/>
      <w:bookmarkStart w:id="2427" w:name="TOR_Q13"/>
      <w:bookmarkEnd w:id="2425"/>
      <w:bookmarkEnd w:id="2426"/>
      <w:bookmarkEnd w:id="2427"/>
      <w:r>
        <w:rPr>
          <w:rFonts w:hint="eastAsia"/>
          <w:rtl/>
        </w:rPr>
        <w:t>שלמה</w:t>
      </w:r>
      <w:r>
        <w:rPr>
          <w:rtl/>
        </w:rPr>
        <w:t xml:space="preserve"> קרעי</w:t>
      </w:r>
      <w:r>
        <w:rPr>
          <w:rtl/>
        </w:rPr>
        <w:tab/>
      </w:r>
      <w:r>
        <w:rPr>
          <w:rtl/>
        </w:rPr>
        <w:tab/>
        <w:t xml:space="preserve">–   </w:t>
      </w:r>
      <w:r>
        <w:rPr>
          <w:rFonts w:hint="cs"/>
          <w:rtl/>
        </w:rPr>
        <w:t>מצביע</w:t>
      </w:r>
    </w:p>
    <w:p w:rsidR="00D718D8" w:rsidRDefault="00D718D8" w:rsidP="00392CD9">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D718D8" w:rsidRDefault="00D718D8" w:rsidP="00392CD9">
      <w:pPr>
        <w:rPr>
          <w:rtl/>
        </w:rPr>
      </w:pPr>
      <w:r>
        <w:rPr>
          <w:rFonts w:hint="eastAsia"/>
          <w:rtl/>
        </w:rPr>
        <w:t>משה</w:t>
      </w:r>
      <w:r>
        <w:rPr>
          <w:rtl/>
        </w:rPr>
        <w:t xml:space="preserve"> רוט</w:t>
      </w:r>
      <w:r>
        <w:rPr>
          <w:rtl/>
        </w:rPr>
        <w:tab/>
      </w:r>
      <w:r>
        <w:rPr>
          <w:rtl/>
        </w:rPr>
        <w:tab/>
        <w:t xml:space="preserve">–   </w:t>
      </w:r>
      <w:r>
        <w:rPr>
          <w:rFonts w:hint="cs"/>
          <w:rtl/>
        </w:rPr>
        <w:t>מצביע</w:t>
      </w:r>
    </w:p>
    <w:p w:rsidR="00D718D8" w:rsidRDefault="00D718D8" w:rsidP="00392CD9">
      <w:pPr>
        <w:rPr>
          <w:rtl/>
        </w:rPr>
      </w:pPr>
      <w:r>
        <w:rPr>
          <w:rFonts w:hint="eastAsia"/>
          <w:rtl/>
        </w:rPr>
        <w:t>שמחה</w:t>
      </w:r>
      <w:r>
        <w:rPr>
          <w:rtl/>
        </w:rPr>
        <w:t xml:space="preserve"> רוטמן</w:t>
      </w:r>
      <w:r>
        <w:rPr>
          <w:rtl/>
        </w:rPr>
        <w:tab/>
      </w:r>
      <w:r>
        <w:rPr>
          <w:rtl/>
        </w:rPr>
        <w:tab/>
        <w:t xml:space="preserve">–   </w:t>
      </w:r>
      <w:r>
        <w:rPr>
          <w:rFonts w:hint="cs"/>
          <w:rtl/>
        </w:rPr>
        <w:t>מצביע</w:t>
      </w:r>
    </w:p>
    <w:p w:rsidR="00D718D8" w:rsidRDefault="00D718D8" w:rsidP="00392CD9">
      <w:pPr>
        <w:rPr>
          <w:rtl/>
        </w:rPr>
      </w:pPr>
      <w:r>
        <w:rPr>
          <w:rFonts w:hint="eastAsia"/>
          <w:rtl/>
        </w:rPr>
        <w:t>עידן</w:t>
      </w:r>
      <w:r>
        <w:rPr>
          <w:rtl/>
        </w:rPr>
        <w:t xml:space="preserve"> רול</w:t>
      </w:r>
      <w:r>
        <w:rPr>
          <w:rtl/>
        </w:rPr>
        <w:tab/>
      </w:r>
      <w:r>
        <w:rPr>
          <w:rtl/>
        </w:rPr>
        <w:tab/>
      </w:r>
      <w:r>
        <w:rPr>
          <w:rtl/>
        </w:rPr>
        <w:tab/>
        <w:t xml:space="preserve">–   </w:t>
      </w:r>
      <w:r>
        <w:rPr>
          <w:rFonts w:hint="cs"/>
          <w:rtl/>
        </w:rPr>
        <w:t>מצביע</w:t>
      </w:r>
    </w:p>
    <w:p w:rsidR="00D718D8" w:rsidRDefault="00D718D8" w:rsidP="00392CD9">
      <w:pPr>
        <w:rPr>
          <w:rtl/>
        </w:rPr>
      </w:pPr>
      <w:r>
        <w:rPr>
          <w:rFonts w:hint="eastAsia"/>
          <w:rtl/>
        </w:rPr>
        <w:t>אפרת</w:t>
      </w:r>
      <w:r>
        <w:rPr>
          <w:rtl/>
        </w:rPr>
        <w:t xml:space="preserve"> רייטן מרום</w:t>
      </w:r>
      <w:r>
        <w:rPr>
          <w:rtl/>
        </w:rPr>
        <w:tab/>
        <w:t xml:space="preserve">–   </w:t>
      </w:r>
      <w:r>
        <w:rPr>
          <w:rFonts w:hint="cs"/>
          <w:rtl/>
        </w:rPr>
        <w:t>מצביעה</w:t>
      </w:r>
    </w:p>
    <w:p w:rsidR="00D718D8" w:rsidRDefault="00D718D8" w:rsidP="00392CD9">
      <w:pPr>
        <w:rPr>
          <w:rtl/>
        </w:rPr>
      </w:pPr>
      <w:r>
        <w:rPr>
          <w:rFonts w:hint="eastAsia"/>
          <w:rtl/>
        </w:rPr>
        <w:t>יפעת</w:t>
      </w:r>
      <w:r>
        <w:rPr>
          <w:rtl/>
        </w:rPr>
        <w:t xml:space="preserve"> שאשא ביטון</w:t>
      </w:r>
      <w:r>
        <w:rPr>
          <w:rtl/>
        </w:rPr>
        <w:tab/>
        <w:t xml:space="preserve">–   </w:t>
      </w:r>
      <w:r>
        <w:rPr>
          <w:rFonts w:hint="cs"/>
          <w:rtl/>
        </w:rPr>
        <w:t>מצביעה</w:t>
      </w:r>
    </w:p>
    <w:p w:rsidR="00D718D8" w:rsidRDefault="00D718D8" w:rsidP="00392CD9">
      <w:pPr>
        <w:rPr>
          <w:rtl/>
        </w:rPr>
      </w:pPr>
      <w:r>
        <w:rPr>
          <w:rFonts w:hint="eastAsia"/>
          <w:rtl/>
        </w:rPr>
        <w:t>אלון</w:t>
      </w:r>
      <w:r>
        <w:rPr>
          <w:rtl/>
        </w:rPr>
        <w:t xml:space="preserve"> שוסטר</w:t>
      </w:r>
      <w:r>
        <w:rPr>
          <w:rtl/>
        </w:rPr>
        <w:tab/>
      </w:r>
      <w:r>
        <w:rPr>
          <w:rtl/>
        </w:rPr>
        <w:tab/>
        <w:t xml:space="preserve">–   </w:t>
      </w:r>
      <w:r>
        <w:rPr>
          <w:rFonts w:hint="cs"/>
          <w:rtl/>
        </w:rPr>
        <w:t>מצביע</w:t>
      </w:r>
    </w:p>
    <w:p w:rsidR="00D718D8" w:rsidRDefault="00D718D8" w:rsidP="00392CD9">
      <w:pPr>
        <w:rPr>
          <w:rtl/>
        </w:rPr>
      </w:pPr>
      <w:r>
        <w:rPr>
          <w:rFonts w:hint="eastAsia"/>
          <w:rtl/>
        </w:rPr>
        <w:t>קטי</w:t>
      </w:r>
      <w:r>
        <w:rPr>
          <w:rtl/>
        </w:rPr>
        <w:t xml:space="preserve"> קטרין שטרית</w:t>
      </w:r>
      <w:r>
        <w:rPr>
          <w:rtl/>
        </w:rPr>
        <w:tab/>
        <w:t xml:space="preserve">–   </w:t>
      </w:r>
      <w:r>
        <w:rPr>
          <w:rFonts w:hint="cs"/>
          <w:rtl/>
        </w:rPr>
        <w:t>מצביעה</w:t>
      </w:r>
    </w:p>
    <w:p w:rsidR="00D718D8" w:rsidRDefault="00D718D8" w:rsidP="00392CD9">
      <w:pPr>
        <w:rPr>
          <w:rtl/>
        </w:rPr>
      </w:pPr>
      <w:r>
        <w:rPr>
          <w:rFonts w:hint="eastAsia"/>
          <w:rtl/>
        </w:rPr>
        <w:t>אלעזר</w:t>
      </w:r>
      <w:r>
        <w:rPr>
          <w:rtl/>
        </w:rPr>
        <w:t xml:space="preserve"> שטרן</w:t>
      </w:r>
      <w:r>
        <w:rPr>
          <w:rtl/>
        </w:rPr>
        <w:tab/>
      </w:r>
      <w:r>
        <w:rPr>
          <w:rtl/>
        </w:rPr>
        <w:tab/>
        <w:t xml:space="preserve">–   </w:t>
      </w:r>
      <w:r>
        <w:rPr>
          <w:rFonts w:hint="cs"/>
          <w:rtl/>
        </w:rPr>
        <w:t>מצביע</w:t>
      </w:r>
    </w:p>
    <w:p w:rsidR="00D718D8" w:rsidRDefault="00D718D8" w:rsidP="00392CD9">
      <w:pPr>
        <w:rPr>
          <w:rtl/>
        </w:rPr>
      </w:pPr>
      <w:r>
        <w:rPr>
          <w:rFonts w:hint="eastAsia"/>
          <w:rtl/>
        </w:rPr>
        <w:t>מיכל</w:t>
      </w:r>
      <w:r>
        <w:rPr>
          <w:rtl/>
        </w:rPr>
        <w:t xml:space="preserve"> שיר סגמן</w:t>
      </w:r>
      <w:r>
        <w:rPr>
          <w:rtl/>
        </w:rPr>
        <w:tab/>
      </w:r>
      <w:r>
        <w:rPr>
          <w:rtl/>
        </w:rPr>
        <w:tab/>
        <w:t xml:space="preserve">–   </w:t>
      </w:r>
      <w:r>
        <w:rPr>
          <w:rFonts w:hint="cs"/>
          <w:rtl/>
        </w:rPr>
        <w:t>מצביעה</w:t>
      </w:r>
    </w:p>
    <w:p w:rsidR="00D718D8" w:rsidRDefault="00D718D8" w:rsidP="00392CD9">
      <w:pPr>
        <w:rPr>
          <w:rtl/>
          <w:lang w:eastAsia="he-IL"/>
        </w:rPr>
      </w:pPr>
      <w:bookmarkStart w:id="2428" w:name="TOR_Q14"/>
      <w:bookmarkEnd w:id="2428"/>
      <w:r>
        <w:rPr>
          <w:rtl/>
          <w:lang w:eastAsia="he-IL"/>
        </w:rPr>
        <w:t>נאור שירי</w:t>
      </w:r>
      <w:r>
        <w:rPr>
          <w:rtl/>
          <w:lang w:eastAsia="he-IL"/>
        </w:rPr>
        <w:tab/>
      </w:r>
      <w:r>
        <w:rPr>
          <w:rtl/>
          <w:lang w:eastAsia="he-IL"/>
        </w:rPr>
        <w:tab/>
        <w:t xml:space="preserve">–   </w:t>
      </w:r>
      <w:r>
        <w:rPr>
          <w:rFonts w:hint="cs"/>
          <w:rtl/>
          <w:lang w:eastAsia="he-IL"/>
        </w:rPr>
        <w:t>מצביע</w:t>
      </w:r>
    </w:p>
    <w:p w:rsidR="00D718D8" w:rsidRDefault="00D718D8" w:rsidP="00392CD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מצביע</w:t>
      </w:r>
    </w:p>
    <w:p w:rsidR="00D718D8" w:rsidRDefault="00D718D8" w:rsidP="00392CD9">
      <w:pPr>
        <w:rPr>
          <w:rtl/>
          <w:lang w:eastAsia="he-IL"/>
        </w:rPr>
      </w:pPr>
      <w:r>
        <w:rPr>
          <w:rtl/>
          <w:lang w:eastAsia="he-IL"/>
        </w:rPr>
        <w:t>עאידה תומא סלימאן</w:t>
      </w:r>
      <w:r>
        <w:rPr>
          <w:rtl/>
          <w:lang w:eastAsia="he-IL"/>
        </w:rPr>
        <w:tab/>
        <w:t xml:space="preserve">–   </w:t>
      </w:r>
      <w:r>
        <w:rPr>
          <w:rFonts w:hint="cs"/>
          <w:rtl/>
          <w:lang w:eastAsia="he-IL"/>
        </w:rPr>
        <w:t>מצביעה</w:t>
      </w:r>
    </w:p>
    <w:p w:rsidR="00D718D8" w:rsidRDefault="00D718D8" w:rsidP="00392CD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מצביעה</w:t>
      </w:r>
    </w:p>
    <w:p w:rsidR="00D718D8" w:rsidRDefault="00D718D8" w:rsidP="00392CD9">
      <w:pPr>
        <w:ind w:firstLine="0"/>
        <w:rPr>
          <w:rtl/>
          <w:lang w:eastAsia="he-IL"/>
        </w:rPr>
      </w:pPr>
    </w:p>
    <w:p w:rsidR="00D718D8" w:rsidRDefault="00D718D8" w:rsidP="00392CD9">
      <w:pPr>
        <w:pStyle w:val="af6"/>
        <w:keepNext/>
        <w:rPr>
          <w:rtl/>
        </w:rPr>
      </w:pPr>
      <w:bookmarkStart w:id="2429" w:name="ET_yor_6490_2"/>
      <w:r w:rsidRPr="00524AD2">
        <w:rPr>
          <w:rStyle w:val="TagStyle"/>
          <w:rtl/>
        </w:rPr>
        <w:t xml:space="preserve"> &lt;&lt; יור &gt;&gt; </w:t>
      </w:r>
      <w:r>
        <w:rPr>
          <w:rtl/>
        </w:rPr>
        <w:t>היו"ר ניסים ואטורי:</w:t>
      </w:r>
      <w:r w:rsidRPr="00524AD2">
        <w:rPr>
          <w:rStyle w:val="TagStyle"/>
          <w:rtl/>
        </w:rPr>
        <w:t xml:space="preserve"> &lt;&lt; יור &gt;&gt;</w:t>
      </w:r>
      <w:r>
        <w:rPr>
          <w:rtl/>
        </w:rPr>
        <w:t xml:space="preserve">   </w:t>
      </w:r>
      <w:bookmarkEnd w:id="2429"/>
    </w:p>
    <w:p w:rsidR="00D718D8" w:rsidRDefault="00D718D8" w:rsidP="00B07973">
      <w:pPr>
        <w:rPr>
          <w:rtl/>
          <w:lang w:eastAsia="he-IL"/>
        </w:rPr>
      </w:pPr>
    </w:p>
    <w:p w:rsidR="00D718D8" w:rsidRDefault="00D718D8" w:rsidP="00392CD9">
      <w:pPr>
        <w:rPr>
          <w:rtl/>
          <w:lang w:eastAsia="he-IL"/>
        </w:rPr>
      </w:pPr>
      <w:r>
        <w:rPr>
          <w:rFonts w:hint="cs"/>
          <w:rtl/>
          <w:lang w:eastAsia="he-IL"/>
        </w:rPr>
        <w:t>מזכיר הכנסת, אנא קרא בשמות חברי הכנסת שלא הצביעו בסיבוב הראשון.</w:t>
      </w:r>
    </w:p>
    <w:p w:rsidR="00D718D8" w:rsidRDefault="00D718D8" w:rsidP="00392CD9">
      <w:pPr>
        <w:keepNext/>
        <w:rPr>
          <w:rtl/>
        </w:rPr>
      </w:pPr>
      <w:bookmarkStart w:id="2430" w:name="ET_interruption_6327_3"/>
    </w:p>
    <w:p w:rsidR="00D718D8" w:rsidRDefault="00D718D8" w:rsidP="00392CD9">
      <w:pPr>
        <w:pStyle w:val="af5"/>
        <w:keepNext/>
        <w:rPr>
          <w:rtl/>
        </w:rPr>
      </w:pPr>
      <w:bookmarkStart w:id="2431" w:name="_ETM_Q14_469258"/>
      <w:bookmarkStart w:id="2432" w:name="_ETM_Q14_469527"/>
      <w:bookmarkStart w:id="2433" w:name="_ETM_Q14_475157"/>
      <w:bookmarkStart w:id="2434" w:name="_ETM_Q14_475240"/>
      <w:bookmarkStart w:id="2435" w:name="ET_interruption_קריאה_4"/>
      <w:bookmarkEnd w:id="2431"/>
      <w:bookmarkEnd w:id="2432"/>
      <w:bookmarkEnd w:id="2433"/>
      <w:bookmarkEnd w:id="2434"/>
      <w:r w:rsidRPr="006C4E04">
        <w:rPr>
          <w:rStyle w:val="TagStyle"/>
          <w:rtl/>
        </w:rPr>
        <w:t xml:space="preserve"> &lt;&lt; קריאה &gt;&gt; </w:t>
      </w:r>
      <w:r w:rsidRPr="006C4E04">
        <w:rPr>
          <w:rtl/>
        </w:rPr>
        <w:t xml:space="preserve">קריאה: </w:t>
      </w:r>
      <w:r w:rsidRPr="006C4E04">
        <w:rPr>
          <w:rStyle w:val="TagStyle"/>
          <w:rtl/>
        </w:rPr>
        <w:t>&lt;&lt; קריאה &gt;&gt;</w:t>
      </w:r>
      <w:r>
        <w:rPr>
          <w:rStyle w:val="TagStyle"/>
          <w:rtl/>
        </w:rPr>
        <w:t xml:space="preserve">   </w:t>
      </w:r>
      <w:bookmarkEnd w:id="2435"/>
    </w:p>
    <w:p w:rsidR="00D718D8" w:rsidRDefault="00D718D8" w:rsidP="00B07973">
      <w:pPr>
        <w:rPr>
          <w:rtl/>
        </w:rPr>
      </w:pPr>
    </w:p>
    <w:p w:rsidR="00D718D8" w:rsidRPr="006C4E04" w:rsidRDefault="00B07973" w:rsidP="00B07973">
      <w:pPr>
        <w:rPr>
          <w:rtl/>
          <w:lang w:eastAsia="he-IL"/>
        </w:rPr>
      </w:pPr>
      <w:bookmarkStart w:id="2436" w:name="_ETM_Q14_476985"/>
      <w:bookmarkEnd w:id="2436"/>
      <w:r>
        <w:rPr>
          <w:rFonts w:hint="cs"/>
          <w:rtl/>
          <w:lang w:eastAsia="he-IL"/>
        </w:rPr>
        <w:t>– – –</w:t>
      </w:r>
    </w:p>
    <w:p w:rsidR="00D718D8" w:rsidRDefault="00D718D8" w:rsidP="00392CD9">
      <w:pPr>
        <w:rPr>
          <w:rtl/>
        </w:rPr>
      </w:pPr>
      <w:bookmarkStart w:id="2437" w:name="_ETM_Q14_473400"/>
      <w:bookmarkStart w:id="2438" w:name="_ETM_Q14_473598"/>
      <w:bookmarkEnd w:id="2437"/>
      <w:bookmarkEnd w:id="2438"/>
    </w:p>
    <w:p w:rsidR="00D718D8" w:rsidRDefault="00D718D8" w:rsidP="00392CD9">
      <w:pPr>
        <w:pStyle w:val="af6"/>
        <w:keepNext/>
        <w:rPr>
          <w:rtl/>
        </w:rPr>
      </w:pPr>
      <w:bookmarkStart w:id="2439" w:name="_ETM_Q14_473648"/>
      <w:bookmarkStart w:id="2440" w:name="_ETM_Q14_473805"/>
      <w:bookmarkStart w:id="2441" w:name="ET_yor_6490_5"/>
      <w:bookmarkEnd w:id="2439"/>
      <w:bookmarkEnd w:id="2440"/>
      <w:r w:rsidRPr="006C4E04">
        <w:rPr>
          <w:rStyle w:val="TagStyle"/>
          <w:rtl/>
        </w:rPr>
        <w:t xml:space="preserve"> &lt;&lt; יור &gt;&gt; </w:t>
      </w:r>
      <w:r w:rsidRPr="006C4E04">
        <w:rPr>
          <w:rtl/>
        </w:rPr>
        <w:t>היו"ר ניסים ואטורי:</w:t>
      </w:r>
      <w:r w:rsidRPr="006C4E04">
        <w:rPr>
          <w:rStyle w:val="TagStyle"/>
          <w:rtl/>
        </w:rPr>
        <w:t xml:space="preserve"> &lt;&lt; יור &gt;&gt;</w:t>
      </w:r>
      <w:r>
        <w:rPr>
          <w:rStyle w:val="TagStyle"/>
          <w:rtl/>
        </w:rPr>
        <w:t xml:space="preserve">   </w:t>
      </w:r>
      <w:bookmarkEnd w:id="2441"/>
    </w:p>
    <w:p w:rsidR="00D718D8" w:rsidRDefault="00D718D8" w:rsidP="00B07973">
      <w:pPr>
        <w:rPr>
          <w:rtl/>
          <w:lang w:eastAsia="he-IL"/>
        </w:rPr>
      </w:pPr>
    </w:p>
    <w:p w:rsidR="00D718D8" w:rsidRDefault="00D718D8" w:rsidP="00B60A60">
      <w:pPr>
        <w:rPr>
          <w:rtl/>
          <w:lang w:eastAsia="he-IL"/>
        </w:rPr>
      </w:pPr>
      <w:bookmarkStart w:id="2442" w:name="_ETM_Q14_471897"/>
      <w:bookmarkEnd w:id="2442"/>
      <w:r>
        <w:rPr>
          <w:rFonts w:hint="cs"/>
          <w:rtl/>
          <w:lang w:eastAsia="he-IL"/>
        </w:rPr>
        <w:t>עוד אחד, עוד סבב, סבב שני, כן.</w:t>
      </w:r>
    </w:p>
    <w:p w:rsidR="00D718D8" w:rsidRDefault="00D718D8" w:rsidP="00392CD9">
      <w:pPr>
        <w:rPr>
          <w:rtl/>
          <w:lang w:eastAsia="he-IL"/>
        </w:rPr>
      </w:pPr>
      <w:bookmarkStart w:id="2443" w:name="_ETM_Q14_476210"/>
      <w:bookmarkStart w:id="2444" w:name="_ETM_Q14_476374"/>
      <w:bookmarkEnd w:id="2443"/>
      <w:bookmarkEnd w:id="2444"/>
    </w:p>
    <w:p w:rsidR="00D718D8" w:rsidRDefault="00D718D8" w:rsidP="00392CD9">
      <w:pPr>
        <w:pStyle w:val="af5"/>
        <w:keepNext/>
        <w:rPr>
          <w:rtl/>
        </w:rPr>
      </w:pPr>
      <w:bookmarkStart w:id="2445" w:name="_ETM_Q14_476678"/>
      <w:bookmarkStart w:id="2446" w:name="_ETM_Q14_476811"/>
      <w:bookmarkStart w:id="2447" w:name="ET_interruption_6327_6"/>
      <w:bookmarkEnd w:id="2445"/>
      <w:bookmarkEnd w:id="2446"/>
      <w:r w:rsidRPr="006C4E04">
        <w:rPr>
          <w:rStyle w:val="TagStyle"/>
          <w:rtl/>
        </w:rPr>
        <w:t xml:space="preserve"> &lt;&lt; קריאה &gt;&gt; </w:t>
      </w:r>
      <w:r>
        <w:rPr>
          <w:rtl/>
        </w:rPr>
        <w:t>מזכיר הכנסת דן מרזוק:</w:t>
      </w:r>
      <w:r w:rsidRPr="006C4E04">
        <w:rPr>
          <w:rStyle w:val="TagStyle"/>
          <w:rtl/>
        </w:rPr>
        <w:t xml:space="preserve"> &lt;&lt; קריאה &gt;&gt;</w:t>
      </w:r>
      <w:r>
        <w:rPr>
          <w:rtl/>
        </w:rPr>
        <w:t xml:space="preserve">   </w:t>
      </w:r>
      <w:bookmarkEnd w:id="2447"/>
    </w:p>
    <w:bookmarkEnd w:id="2430"/>
    <w:p w:rsidR="00D718D8" w:rsidRDefault="00D718D8" w:rsidP="00392CD9">
      <w:pPr>
        <w:ind w:firstLine="0"/>
        <w:rPr>
          <w:rtl/>
          <w:lang w:eastAsia="he-IL"/>
        </w:rPr>
      </w:pPr>
      <w:r>
        <w:rPr>
          <w:rFonts w:hint="cs"/>
          <w:rtl/>
          <w:lang w:eastAsia="he-IL"/>
        </w:rPr>
        <w:t>(קורא בשם חבר הכנסת)</w:t>
      </w:r>
    </w:p>
    <w:p w:rsidR="00D718D8" w:rsidRDefault="00D718D8" w:rsidP="00392CD9">
      <w:pPr>
        <w:ind w:firstLine="0"/>
        <w:rPr>
          <w:rtl/>
          <w:lang w:eastAsia="he-IL"/>
        </w:rPr>
      </w:pPr>
    </w:p>
    <w:p w:rsidR="00D718D8" w:rsidRDefault="00D718D8" w:rsidP="00392CD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מצביע</w:t>
      </w:r>
    </w:p>
    <w:p w:rsidR="00D718D8" w:rsidRDefault="00D718D8" w:rsidP="00392CD9">
      <w:pPr>
        <w:rPr>
          <w:rtl/>
          <w:lang w:eastAsia="he-IL"/>
        </w:rPr>
      </w:pPr>
      <w:bookmarkStart w:id="2448" w:name="_ETM_Q14_533389"/>
      <w:bookmarkStart w:id="2449" w:name="_ETM_Q14_533560"/>
      <w:bookmarkEnd w:id="2448"/>
      <w:bookmarkEnd w:id="2449"/>
    </w:p>
    <w:p w:rsidR="00D718D8" w:rsidRDefault="00D718D8" w:rsidP="00392CD9">
      <w:pPr>
        <w:pStyle w:val="af6"/>
        <w:keepNext/>
        <w:rPr>
          <w:rtl/>
        </w:rPr>
      </w:pPr>
      <w:bookmarkStart w:id="2450" w:name="_ETM_Q14_533640"/>
      <w:bookmarkStart w:id="2451" w:name="_ETM_Q14_533805"/>
      <w:bookmarkStart w:id="2452" w:name="ET_yor_6490_7"/>
      <w:bookmarkEnd w:id="2450"/>
      <w:bookmarkEnd w:id="2451"/>
      <w:r w:rsidRPr="00AD1F75">
        <w:rPr>
          <w:rStyle w:val="TagStyle"/>
          <w:rtl/>
        </w:rPr>
        <w:t xml:space="preserve"> &lt;&lt; יור &gt;&gt; </w:t>
      </w:r>
      <w:r>
        <w:rPr>
          <w:rtl/>
        </w:rPr>
        <w:t>היו"ר ניסים ואטורי:</w:t>
      </w:r>
      <w:r w:rsidRPr="00AD1F75">
        <w:rPr>
          <w:rStyle w:val="TagStyle"/>
          <w:rtl/>
        </w:rPr>
        <w:t xml:space="preserve"> &lt;&lt; יור &gt;&gt;</w:t>
      </w:r>
      <w:r>
        <w:rPr>
          <w:rtl/>
        </w:rPr>
        <w:t xml:space="preserve">   </w:t>
      </w:r>
      <w:bookmarkEnd w:id="2452"/>
    </w:p>
    <w:p w:rsidR="00D718D8" w:rsidRDefault="00D718D8" w:rsidP="00B07973">
      <w:pPr>
        <w:rPr>
          <w:rtl/>
          <w:lang w:eastAsia="he-IL"/>
        </w:rPr>
      </w:pPr>
    </w:p>
    <w:p w:rsidR="00D718D8" w:rsidRDefault="00D718D8" w:rsidP="00392CD9">
      <w:pPr>
        <w:rPr>
          <w:rtl/>
          <w:lang w:eastAsia="he-IL"/>
        </w:rPr>
      </w:pPr>
      <w:bookmarkStart w:id="2453" w:name="_ETM_Q14_535852"/>
      <w:bookmarkEnd w:id="2453"/>
      <w:r>
        <w:rPr>
          <w:rFonts w:hint="cs"/>
          <w:rtl/>
          <w:lang w:eastAsia="he-IL"/>
        </w:rPr>
        <w:t xml:space="preserve">חבר הכנסת </w:t>
      </w:r>
      <w:bookmarkStart w:id="2454" w:name="_ETM_Q14_538067"/>
      <w:bookmarkEnd w:id="2454"/>
      <w:r>
        <w:rPr>
          <w:rFonts w:hint="cs"/>
          <w:rtl/>
          <w:lang w:eastAsia="he-IL"/>
        </w:rPr>
        <w:t>גואטה.</w:t>
      </w:r>
    </w:p>
    <w:p w:rsidR="00D718D8" w:rsidRDefault="00D718D8" w:rsidP="00392CD9">
      <w:pPr>
        <w:rPr>
          <w:rtl/>
          <w:lang w:eastAsia="he-IL"/>
        </w:rPr>
      </w:pPr>
      <w:bookmarkStart w:id="2455" w:name="_ETM_Q14_534967"/>
      <w:bookmarkStart w:id="2456" w:name="_ETM_Q14_535132"/>
      <w:bookmarkEnd w:id="2455"/>
      <w:bookmarkEnd w:id="2456"/>
    </w:p>
    <w:p w:rsidR="00D718D8" w:rsidRDefault="00D718D8" w:rsidP="00392CD9">
      <w:pPr>
        <w:pStyle w:val="af5"/>
        <w:keepNext/>
        <w:rPr>
          <w:rtl/>
        </w:rPr>
      </w:pPr>
      <w:bookmarkStart w:id="2457" w:name="_ETM_Q14_535186"/>
      <w:bookmarkStart w:id="2458" w:name="_ETM_Q14_535319"/>
      <w:bookmarkEnd w:id="2457"/>
      <w:bookmarkEnd w:id="2458"/>
      <w:r w:rsidRPr="006C4E04">
        <w:rPr>
          <w:rStyle w:val="TagStyle"/>
          <w:rtl/>
        </w:rPr>
        <w:t xml:space="preserve">&lt;&lt; קריאה &gt;&gt; </w:t>
      </w:r>
      <w:r>
        <w:rPr>
          <w:rtl/>
        </w:rPr>
        <w:t>מזכיר הכנסת דן מרזוק:</w:t>
      </w:r>
      <w:r w:rsidRPr="006C4E04">
        <w:rPr>
          <w:rStyle w:val="TagStyle"/>
          <w:rtl/>
        </w:rPr>
        <w:t xml:space="preserve"> &lt;&lt; קריאה &gt;&gt;</w:t>
      </w:r>
      <w:r>
        <w:rPr>
          <w:rtl/>
        </w:rPr>
        <w:t xml:space="preserve">   </w:t>
      </w:r>
    </w:p>
    <w:p w:rsidR="00D718D8" w:rsidRDefault="00D718D8" w:rsidP="00392CD9">
      <w:pPr>
        <w:ind w:firstLine="0"/>
        <w:rPr>
          <w:rtl/>
          <w:lang w:eastAsia="he-IL"/>
        </w:rPr>
      </w:pPr>
      <w:r>
        <w:rPr>
          <w:rFonts w:hint="cs"/>
          <w:rtl/>
          <w:lang w:eastAsia="he-IL"/>
        </w:rPr>
        <w:t>(קורא בשמות חברי הכנסת)</w:t>
      </w:r>
    </w:p>
    <w:p w:rsidR="00D718D8" w:rsidRPr="00AD1F75" w:rsidRDefault="00D718D8" w:rsidP="00392CD9">
      <w:pPr>
        <w:rPr>
          <w:rtl/>
          <w:lang w:eastAsia="he-IL"/>
        </w:rPr>
      </w:pPr>
    </w:p>
    <w:p w:rsidR="00D718D8" w:rsidRDefault="00D718D8" w:rsidP="00392CD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718D8" w:rsidRDefault="00D718D8" w:rsidP="00392CD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מצביע</w:t>
      </w:r>
      <w:bookmarkStart w:id="2459" w:name="_ETM_Q14_547444"/>
      <w:bookmarkEnd w:id="2459"/>
    </w:p>
    <w:p w:rsidR="00D718D8" w:rsidRDefault="00D718D8" w:rsidP="00392CD9">
      <w:pPr>
        <w:rPr>
          <w:rtl/>
          <w:lang w:eastAsia="he-IL"/>
        </w:rPr>
      </w:pPr>
      <w:bookmarkStart w:id="2460" w:name="_ETM_Q14_547605"/>
      <w:bookmarkEnd w:id="2460"/>
    </w:p>
    <w:p w:rsidR="00D718D8" w:rsidRDefault="00D718D8" w:rsidP="00392CD9">
      <w:pPr>
        <w:pStyle w:val="af6"/>
        <w:keepNext/>
        <w:rPr>
          <w:rtl/>
        </w:rPr>
      </w:pPr>
      <w:bookmarkStart w:id="2461" w:name="_ETM_Q14_547666"/>
      <w:bookmarkStart w:id="2462" w:name="_ETM_Q14_547789"/>
      <w:bookmarkStart w:id="2463" w:name="ET_yor_6490_8"/>
      <w:bookmarkEnd w:id="2461"/>
      <w:bookmarkEnd w:id="2462"/>
      <w:r w:rsidRPr="00AD1F75">
        <w:rPr>
          <w:rStyle w:val="TagStyle"/>
          <w:rtl/>
        </w:rPr>
        <w:t xml:space="preserve"> &lt;&lt; יור &gt;&gt; </w:t>
      </w:r>
      <w:r>
        <w:rPr>
          <w:rtl/>
        </w:rPr>
        <w:t>היו"ר ניסים ואטורי:</w:t>
      </w:r>
      <w:r w:rsidRPr="00AD1F75">
        <w:rPr>
          <w:rStyle w:val="TagStyle"/>
          <w:rtl/>
        </w:rPr>
        <w:t xml:space="preserve"> &lt;&lt; יור &gt;&gt;</w:t>
      </w:r>
      <w:r>
        <w:rPr>
          <w:rtl/>
        </w:rPr>
        <w:t xml:space="preserve">   </w:t>
      </w:r>
      <w:bookmarkEnd w:id="2463"/>
    </w:p>
    <w:p w:rsidR="00D718D8" w:rsidRDefault="00D718D8" w:rsidP="00B07973">
      <w:pPr>
        <w:rPr>
          <w:rtl/>
          <w:lang w:eastAsia="he-IL"/>
        </w:rPr>
      </w:pPr>
    </w:p>
    <w:p w:rsidR="00D718D8" w:rsidRDefault="00D718D8" w:rsidP="00392CD9">
      <w:pPr>
        <w:rPr>
          <w:rtl/>
          <w:lang w:eastAsia="he-IL"/>
        </w:rPr>
      </w:pPr>
      <w:bookmarkStart w:id="2464" w:name="_ETM_Q14_549020"/>
      <w:bookmarkEnd w:id="2464"/>
      <w:r>
        <w:rPr>
          <w:rFonts w:hint="cs"/>
          <w:rtl/>
          <w:lang w:eastAsia="he-IL"/>
        </w:rPr>
        <w:t xml:space="preserve">חבר הכנסת ביטן, גש להצביע. דן. </w:t>
      </w:r>
      <w:bookmarkStart w:id="2465" w:name="_ETM_Q14_564696"/>
      <w:bookmarkEnd w:id="2465"/>
    </w:p>
    <w:p w:rsidR="00D718D8" w:rsidRDefault="00D718D8" w:rsidP="00392CD9">
      <w:pPr>
        <w:rPr>
          <w:rtl/>
          <w:lang w:eastAsia="he-IL"/>
        </w:rPr>
      </w:pPr>
      <w:bookmarkStart w:id="2466" w:name="_ETM_Q14_564816"/>
      <w:bookmarkEnd w:id="2466"/>
    </w:p>
    <w:p w:rsidR="00D718D8" w:rsidRDefault="00D718D8" w:rsidP="00392CD9">
      <w:pPr>
        <w:pStyle w:val="af5"/>
        <w:keepNext/>
        <w:rPr>
          <w:rtl/>
        </w:rPr>
      </w:pPr>
      <w:bookmarkStart w:id="2467" w:name="_ETM_Q14_563405"/>
      <w:bookmarkStart w:id="2468" w:name="_ETM_Q14_563589"/>
      <w:bookmarkStart w:id="2469" w:name="ET_interruption_קריאה_9"/>
      <w:bookmarkEnd w:id="2467"/>
      <w:bookmarkEnd w:id="2468"/>
      <w:r w:rsidRPr="00AD1F75">
        <w:rPr>
          <w:rStyle w:val="TagStyle"/>
          <w:rtl/>
        </w:rPr>
        <w:t xml:space="preserve"> &lt;&lt; קריאה &gt;&gt; </w:t>
      </w:r>
      <w:r>
        <w:rPr>
          <w:rtl/>
        </w:rPr>
        <w:t>קריאה:</w:t>
      </w:r>
      <w:r w:rsidRPr="00AD1F75">
        <w:rPr>
          <w:rStyle w:val="TagStyle"/>
          <w:rtl/>
        </w:rPr>
        <w:t xml:space="preserve"> &lt;&lt; קריאה &gt;&gt;</w:t>
      </w:r>
      <w:r>
        <w:rPr>
          <w:rtl/>
        </w:rPr>
        <w:t xml:space="preserve">   </w:t>
      </w:r>
      <w:bookmarkEnd w:id="2469"/>
    </w:p>
    <w:p w:rsidR="00D718D8" w:rsidRDefault="00D718D8" w:rsidP="00B07973">
      <w:pPr>
        <w:rPr>
          <w:rtl/>
          <w:lang w:eastAsia="he-IL"/>
        </w:rPr>
      </w:pPr>
    </w:p>
    <w:p w:rsidR="00D718D8" w:rsidRPr="00AD1F75" w:rsidRDefault="00B07973" w:rsidP="00B07973">
      <w:pPr>
        <w:rPr>
          <w:rtl/>
          <w:lang w:eastAsia="he-IL"/>
        </w:rPr>
      </w:pPr>
      <w:bookmarkStart w:id="2470" w:name="_ETM_Q14_572560"/>
      <w:bookmarkStart w:id="2471" w:name="_ETM_Q14_573020"/>
      <w:bookmarkStart w:id="2472" w:name="_ETM_Q14_573137"/>
      <w:bookmarkEnd w:id="2470"/>
      <w:bookmarkEnd w:id="2471"/>
      <w:bookmarkEnd w:id="2472"/>
      <w:r>
        <w:rPr>
          <w:rFonts w:hint="cs"/>
          <w:rtl/>
          <w:lang w:eastAsia="he-IL"/>
        </w:rPr>
        <w:t>– – –</w:t>
      </w:r>
    </w:p>
    <w:p w:rsidR="00D718D8" w:rsidRDefault="00D718D8" w:rsidP="00392CD9">
      <w:pPr>
        <w:rPr>
          <w:rtl/>
          <w:lang w:eastAsia="he-IL"/>
        </w:rPr>
      </w:pPr>
      <w:bookmarkStart w:id="2473" w:name="_ETM_Q14_564982"/>
      <w:bookmarkStart w:id="2474" w:name="_ETM_Q14_565113"/>
      <w:bookmarkStart w:id="2475" w:name="_ETM_Q14_565235"/>
      <w:bookmarkStart w:id="2476" w:name="_ETM_Q14_576457"/>
      <w:bookmarkEnd w:id="2473"/>
      <w:bookmarkEnd w:id="2474"/>
      <w:bookmarkEnd w:id="2475"/>
      <w:bookmarkEnd w:id="2476"/>
    </w:p>
    <w:p w:rsidR="00D718D8" w:rsidRDefault="00D718D8" w:rsidP="00392CD9">
      <w:pPr>
        <w:pStyle w:val="af6"/>
        <w:keepNext/>
        <w:rPr>
          <w:rtl/>
        </w:rPr>
      </w:pPr>
      <w:bookmarkStart w:id="2477" w:name="_ETM_Q14_576624"/>
      <w:bookmarkStart w:id="2478" w:name="ET_yor_6490_10"/>
      <w:bookmarkEnd w:id="2477"/>
      <w:r w:rsidRPr="00AD1F75">
        <w:rPr>
          <w:rStyle w:val="TagStyle"/>
          <w:rtl/>
        </w:rPr>
        <w:t xml:space="preserve"> &lt;&lt; יור &gt;&gt; </w:t>
      </w:r>
      <w:r>
        <w:rPr>
          <w:rtl/>
        </w:rPr>
        <w:t>היו"ר ניסים ואטורי:</w:t>
      </w:r>
      <w:r w:rsidRPr="00AD1F75">
        <w:rPr>
          <w:rStyle w:val="TagStyle"/>
          <w:rtl/>
        </w:rPr>
        <w:t xml:space="preserve"> &lt;&lt; יור &gt;&gt;</w:t>
      </w:r>
      <w:r>
        <w:rPr>
          <w:rtl/>
        </w:rPr>
        <w:t xml:space="preserve">   </w:t>
      </w:r>
      <w:bookmarkEnd w:id="2478"/>
    </w:p>
    <w:p w:rsidR="00D718D8" w:rsidRPr="00AD1F75" w:rsidRDefault="00D718D8" w:rsidP="00392CD9">
      <w:pPr>
        <w:rPr>
          <w:rtl/>
          <w:lang w:eastAsia="he-IL"/>
        </w:rPr>
      </w:pPr>
      <w:bookmarkStart w:id="2479" w:name="_ETM_Q14_577677"/>
      <w:bookmarkEnd w:id="2479"/>
    </w:p>
    <w:p w:rsidR="00D718D8" w:rsidRDefault="00D718D8" w:rsidP="00392CD9">
      <w:pPr>
        <w:rPr>
          <w:rtl/>
          <w:lang w:eastAsia="he-IL"/>
        </w:rPr>
      </w:pPr>
      <w:bookmarkStart w:id="2480" w:name="_ETM_Q14_565419"/>
      <w:bookmarkEnd w:id="2480"/>
      <w:r>
        <w:rPr>
          <w:rFonts w:hint="cs"/>
          <w:rtl/>
          <w:lang w:eastAsia="he-IL"/>
        </w:rPr>
        <w:t xml:space="preserve">עכשיו, עכשיו, ממש </w:t>
      </w:r>
      <w:bookmarkStart w:id="2481" w:name="_ETM_Q14_563422"/>
      <w:bookmarkEnd w:id="2481"/>
      <w:r>
        <w:rPr>
          <w:rFonts w:hint="cs"/>
          <w:rtl/>
          <w:lang w:eastAsia="he-IL"/>
        </w:rPr>
        <w:t>עכשיו.</w:t>
      </w:r>
    </w:p>
    <w:p w:rsidR="00D718D8" w:rsidRDefault="00D718D8" w:rsidP="00392CD9">
      <w:pPr>
        <w:rPr>
          <w:rtl/>
          <w:lang w:eastAsia="he-IL"/>
        </w:rPr>
      </w:pPr>
      <w:bookmarkStart w:id="2482" w:name="_ETM_Q14_549622"/>
      <w:bookmarkStart w:id="2483" w:name="_ETM_Q14_549773"/>
      <w:bookmarkEnd w:id="2482"/>
      <w:bookmarkEnd w:id="2483"/>
    </w:p>
    <w:p w:rsidR="00D718D8" w:rsidRDefault="00D718D8" w:rsidP="00392CD9">
      <w:pPr>
        <w:pStyle w:val="af5"/>
        <w:keepNext/>
        <w:rPr>
          <w:rtl/>
        </w:rPr>
      </w:pPr>
      <w:bookmarkStart w:id="2484" w:name="_ETM_Q14_552001"/>
      <w:bookmarkStart w:id="2485" w:name="_ETM_Q14_552189"/>
      <w:bookmarkEnd w:id="2484"/>
      <w:bookmarkEnd w:id="2485"/>
      <w:r w:rsidRPr="006C4E04">
        <w:rPr>
          <w:rStyle w:val="TagStyle"/>
          <w:rtl/>
        </w:rPr>
        <w:t xml:space="preserve">&lt;&lt; קריאה &gt;&gt; </w:t>
      </w:r>
      <w:r>
        <w:rPr>
          <w:rtl/>
        </w:rPr>
        <w:t>מזכיר הכנסת דן מרזוק:</w:t>
      </w:r>
      <w:r w:rsidRPr="006C4E04">
        <w:rPr>
          <w:rStyle w:val="TagStyle"/>
          <w:rtl/>
        </w:rPr>
        <w:t xml:space="preserve"> &lt;&lt; קריאה &gt;&gt;</w:t>
      </w:r>
      <w:r>
        <w:rPr>
          <w:rtl/>
        </w:rPr>
        <w:t xml:space="preserve">   </w:t>
      </w:r>
    </w:p>
    <w:p w:rsidR="00D718D8" w:rsidRDefault="00D718D8" w:rsidP="00392CD9">
      <w:pPr>
        <w:ind w:firstLine="0"/>
        <w:rPr>
          <w:rtl/>
          <w:lang w:eastAsia="he-IL"/>
        </w:rPr>
      </w:pPr>
      <w:r>
        <w:rPr>
          <w:rFonts w:hint="cs"/>
          <w:rtl/>
          <w:lang w:eastAsia="he-IL"/>
        </w:rPr>
        <w:t>(קורא בשמות חברי הכנסת)</w:t>
      </w:r>
    </w:p>
    <w:p w:rsidR="00D718D8" w:rsidRPr="00AD1F75" w:rsidRDefault="00D718D8" w:rsidP="00392CD9">
      <w:pPr>
        <w:rPr>
          <w:rtl/>
          <w:lang w:eastAsia="he-IL"/>
        </w:rPr>
      </w:pPr>
    </w:p>
    <w:p w:rsidR="00D718D8" w:rsidRDefault="00D718D8" w:rsidP="00392CD9">
      <w:pPr>
        <w:rPr>
          <w:rtl/>
          <w:lang w:eastAsia="he-IL"/>
        </w:rPr>
      </w:pPr>
      <w:r>
        <w:rPr>
          <w:rtl/>
          <w:lang w:eastAsia="he-IL"/>
        </w:rPr>
        <w:t>אביחי אברהם בוארון</w:t>
      </w:r>
      <w:r>
        <w:rPr>
          <w:rtl/>
          <w:lang w:eastAsia="he-IL"/>
        </w:rPr>
        <w:tab/>
        <w:t xml:space="preserve">–   </w:t>
      </w:r>
      <w:r>
        <w:rPr>
          <w:rFonts w:hint="cs"/>
          <w:rtl/>
          <w:lang w:eastAsia="he-IL"/>
        </w:rPr>
        <w:t>מצביע</w:t>
      </w:r>
    </w:p>
    <w:p w:rsidR="00D718D8" w:rsidRDefault="00D718D8" w:rsidP="00392CD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מצביע</w:t>
      </w:r>
    </w:p>
    <w:p w:rsidR="00D718D8" w:rsidRDefault="00D718D8" w:rsidP="00392CD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מצביע</w:t>
      </w:r>
    </w:p>
    <w:p w:rsidR="00D718D8" w:rsidRDefault="00D718D8" w:rsidP="009635F5">
      <w:pPr>
        <w:rPr>
          <w:rtl/>
        </w:rPr>
      </w:pPr>
      <w:bookmarkStart w:id="2486" w:name="TOR_Q15"/>
      <w:bookmarkEnd w:id="2486"/>
      <w:r>
        <w:rPr>
          <w:rtl/>
        </w:rPr>
        <w:t>יואב גלנט</w:t>
      </w:r>
      <w:r>
        <w:rPr>
          <w:rtl/>
        </w:rPr>
        <w:tab/>
      </w:r>
      <w:r>
        <w:rPr>
          <w:rtl/>
        </w:rPr>
        <w:tab/>
        <w:t xml:space="preserve">–   </w:t>
      </w:r>
      <w:r>
        <w:rPr>
          <w:rFonts w:hint="cs"/>
          <w:rtl/>
        </w:rPr>
        <w:t>מצביע</w:t>
      </w:r>
    </w:p>
    <w:p w:rsidR="00D718D8" w:rsidRDefault="00D718D8" w:rsidP="009635F5">
      <w:pPr>
        <w:rPr>
          <w:rtl/>
        </w:rPr>
      </w:pPr>
      <w:r>
        <w:rPr>
          <w:rtl/>
        </w:rPr>
        <w:t>דני דנון</w:t>
      </w:r>
      <w:r>
        <w:rPr>
          <w:rtl/>
        </w:rPr>
        <w:tab/>
      </w:r>
      <w:r>
        <w:rPr>
          <w:rtl/>
        </w:rPr>
        <w:tab/>
      </w:r>
      <w:r>
        <w:rPr>
          <w:rtl/>
        </w:rPr>
        <w:tab/>
        <w:t xml:space="preserve">–   </w:t>
      </w:r>
      <w:r>
        <w:rPr>
          <w:rFonts w:hint="cs"/>
          <w:rtl/>
        </w:rPr>
        <w:t>מצביע</w:t>
      </w:r>
    </w:p>
    <w:p w:rsidR="00D718D8" w:rsidRDefault="00D718D8" w:rsidP="009635F5">
      <w:pPr>
        <w:rPr>
          <w:rtl/>
        </w:rPr>
      </w:pPr>
      <w:r>
        <w:rPr>
          <w:rtl/>
        </w:rPr>
        <w:t>שלום דנינו</w:t>
      </w:r>
      <w:r>
        <w:rPr>
          <w:rtl/>
        </w:rPr>
        <w:tab/>
      </w:r>
      <w:r>
        <w:rPr>
          <w:rtl/>
        </w:rPr>
        <w:tab/>
        <w:t xml:space="preserve">–   </w:t>
      </w:r>
      <w:r>
        <w:rPr>
          <w:rFonts w:hint="cs"/>
          <w:rtl/>
        </w:rPr>
        <w:t>מצביע</w:t>
      </w:r>
    </w:p>
    <w:p w:rsidR="00D718D8" w:rsidRDefault="00D718D8" w:rsidP="009635F5">
      <w:pPr>
        <w:rPr>
          <w:rtl/>
        </w:rPr>
      </w:pPr>
      <w:r>
        <w:rPr>
          <w:rtl/>
        </w:rPr>
        <w:t>אריה מכלוף דרעי</w:t>
      </w:r>
      <w:r>
        <w:rPr>
          <w:rtl/>
        </w:rPr>
        <w:tab/>
        <w:t xml:space="preserve">–   </w:t>
      </w:r>
      <w:r>
        <w:rPr>
          <w:rFonts w:hint="cs"/>
          <w:rtl/>
        </w:rPr>
        <w:t>מצביע</w:t>
      </w:r>
    </w:p>
    <w:p w:rsidR="00D718D8" w:rsidRDefault="00D718D8" w:rsidP="009635F5">
      <w:pPr>
        <w:rPr>
          <w:rtl/>
        </w:rPr>
      </w:pPr>
      <w:r>
        <w:rPr>
          <w:rtl/>
        </w:rPr>
        <w:t>מיכל מרים וולדיגר</w:t>
      </w:r>
      <w:r>
        <w:rPr>
          <w:rtl/>
        </w:rPr>
        <w:tab/>
        <w:t xml:space="preserve">–   </w:t>
      </w:r>
      <w:r>
        <w:rPr>
          <w:rFonts w:hint="cs"/>
          <w:rtl/>
        </w:rPr>
        <w:t>מצביעה</w:t>
      </w:r>
    </w:p>
    <w:p w:rsidR="00D718D8" w:rsidRDefault="00D718D8" w:rsidP="009635F5">
      <w:pPr>
        <w:rPr>
          <w:rtl/>
        </w:rPr>
      </w:pPr>
      <w:r>
        <w:rPr>
          <w:rtl/>
        </w:rPr>
        <w:t>אחמד טיבי</w:t>
      </w:r>
      <w:r>
        <w:rPr>
          <w:rtl/>
        </w:rPr>
        <w:tab/>
      </w:r>
      <w:r>
        <w:rPr>
          <w:rtl/>
        </w:rPr>
        <w:tab/>
        <w:t xml:space="preserve">–   </w:t>
      </w:r>
      <w:r>
        <w:rPr>
          <w:rFonts w:hint="cs"/>
          <w:rtl/>
        </w:rPr>
        <w:t>מצביע</w:t>
      </w:r>
    </w:p>
    <w:p w:rsidR="00D718D8" w:rsidRDefault="00D718D8" w:rsidP="009635F5">
      <w:pPr>
        <w:rPr>
          <w:rtl/>
        </w:rPr>
      </w:pPr>
      <w:r>
        <w:rPr>
          <w:rtl/>
        </w:rPr>
        <w:t>ישראל כץ</w:t>
      </w:r>
      <w:r>
        <w:rPr>
          <w:rtl/>
        </w:rPr>
        <w:tab/>
      </w:r>
      <w:r>
        <w:rPr>
          <w:rtl/>
        </w:rPr>
        <w:tab/>
        <w:t xml:space="preserve">–   </w:t>
      </w:r>
      <w:r>
        <w:rPr>
          <w:rFonts w:hint="cs"/>
          <w:rtl/>
        </w:rPr>
        <w:t>מצביע</w:t>
      </w:r>
    </w:p>
    <w:p w:rsidR="00D718D8" w:rsidRDefault="00D718D8" w:rsidP="009635F5">
      <w:pPr>
        <w:rPr>
          <w:rtl/>
        </w:rPr>
      </w:pPr>
      <w:r>
        <w:rPr>
          <w:rtl/>
        </w:rPr>
        <w:t>מיקי לוי</w:t>
      </w:r>
      <w:r>
        <w:rPr>
          <w:rtl/>
        </w:rPr>
        <w:tab/>
      </w:r>
      <w:r>
        <w:rPr>
          <w:rtl/>
        </w:rPr>
        <w:tab/>
      </w:r>
      <w:r>
        <w:rPr>
          <w:rtl/>
        </w:rPr>
        <w:tab/>
        <w:t xml:space="preserve">–   </w:t>
      </w:r>
      <w:r>
        <w:rPr>
          <w:rFonts w:hint="cs"/>
          <w:rtl/>
        </w:rPr>
        <w:t>אינו נוכח</w:t>
      </w:r>
    </w:p>
    <w:p w:rsidR="00D718D8" w:rsidRDefault="00D718D8" w:rsidP="009635F5">
      <w:pPr>
        <w:rPr>
          <w:rtl/>
        </w:rPr>
      </w:pPr>
      <w:r>
        <w:rPr>
          <w:rtl/>
        </w:rPr>
        <w:t>יריב לוין</w:t>
      </w:r>
      <w:r>
        <w:rPr>
          <w:rtl/>
        </w:rPr>
        <w:tab/>
      </w:r>
      <w:r>
        <w:rPr>
          <w:rtl/>
        </w:rPr>
        <w:tab/>
      </w:r>
      <w:r>
        <w:rPr>
          <w:rtl/>
        </w:rPr>
        <w:tab/>
        <w:t xml:space="preserve">–   </w:t>
      </w:r>
      <w:r>
        <w:rPr>
          <w:rFonts w:hint="cs"/>
          <w:rtl/>
        </w:rPr>
        <w:t>מצביע</w:t>
      </w:r>
    </w:p>
    <w:p w:rsidR="00D718D8" w:rsidRDefault="00D718D8" w:rsidP="009635F5">
      <w:pPr>
        <w:rPr>
          <w:rtl/>
        </w:rPr>
      </w:pPr>
      <w:r>
        <w:rPr>
          <w:rtl/>
        </w:rPr>
        <w:t>צבי ידידיה סוכות</w:t>
      </w:r>
      <w:r>
        <w:rPr>
          <w:rtl/>
        </w:rPr>
        <w:tab/>
      </w:r>
      <w:r>
        <w:rPr>
          <w:rtl/>
        </w:rPr>
        <w:tab/>
        <w:t xml:space="preserve">–   </w:t>
      </w:r>
      <w:r>
        <w:rPr>
          <w:rFonts w:hint="cs"/>
          <w:rtl/>
        </w:rPr>
        <w:t>מצביע</w:t>
      </w:r>
    </w:p>
    <w:p w:rsidR="00D718D8" w:rsidRDefault="00D718D8" w:rsidP="009635F5">
      <w:pPr>
        <w:rPr>
          <w:rtl/>
        </w:rPr>
      </w:pPr>
      <w:r>
        <w:rPr>
          <w:rtl/>
        </w:rPr>
        <w:t>אליהו רביבו</w:t>
      </w:r>
      <w:r>
        <w:rPr>
          <w:rtl/>
        </w:rPr>
        <w:tab/>
      </w:r>
      <w:r>
        <w:rPr>
          <w:rtl/>
        </w:rPr>
        <w:tab/>
        <w:t xml:space="preserve">–   </w:t>
      </w:r>
      <w:r>
        <w:rPr>
          <w:rFonts w:hint="cs"/>
          <w:rtl/>
        </w:rPr>
        <w:t xml:space="preserve">מצביע </w:t>
      </w:r>
    </w:p>
    <w:p w:rsidR="00D718D8" w:rsidRDefault="00D718D8" w:rsidP="009635F5">
      <w:pPr>
        <w:rPr>
          <w:rtl/>
        </w:rPr>
      </w:pPr>
    </w:p>
    <w:p w:rsidR="00D718D8" w:rsidRDefault="00D718D8" w:rsidP="00392CD9">
      <w:pPr>
        <w:pStyle w:val="af6"/>
        <w:keepNext/>
        <w:rPr>
          <w:rtl/>
        </w:rPr>
      </w:pPr>
      <w:r w:rsidRPr="00EE25B2">
        <w:rPr>
          <w:rStyle w:val="TagStyle"/>
          <w:rtl/>
        </w:rPr>
        <w:t>&lt;&lt; יור &gt;&gt;</w:t>
      </w:r>
      <w:r w:rsidRPr="008C7011">
        <w:rPr>
          <w:rStyle w:val="TagStyle"/>
          <w:rtl/>
        </w:rPr>
        <w:t xml:space="preserve"> </w:t>
      </w:r>
      <w:r>
        <w:rPr>
          <w:rtl/>
        </w:rPr>
        <w:t>היו"ר אמיר אוחנה:</w:t>
      </w:r>
      <w:r w:rsidRPr="008C7011">
        <w:rPr>
          <w:rStyle w:val="TagStyle"/>
          <w:rtl/>
        </w:rPr>
        <w:t xml:space="preserve"> </w:t>
      </w:r>
      <w:r w:rsidRPr="00EE25B2">
        <w:rPr>
          <w:rStyle w:val="TagStyle"/>
          <w:rtl/>
        </w:rPr>
        <w:t>&lt;&lt; יור &gt;&gt;</w:t>
      </w:r>
      <w:r>
        <w:rPr>
          <w:rtl/>
        </w:rPr>
        <w:t xml:space="preserve">   </w:t>
      </w:r>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האם יש באולם חברי כנסת שטרם הצביעו ומעוניינים לעשות כן? יש. בבקשה. </w:t>
      </w:r>
    </w:p>
    <w:p w:rsidR="00D718D8" w:rsidRDefault="00D718D8" w:rsidP="00392CD9">
      <w:pPr>
        <w:ind w:firstLine="0"/>
        <w:rPr>
          <w:rtl/>
          <w:lang w:eastAsia="he-IL"/>
        </w:rPr>
      </w:pPr>
    </w:p>
    <w:p w:rsidR="00D718D8" w:rsidRDefault="00D718D8" w:rsidP="00392CD9">
      <w:pPr>
        <w:pStyle w:val="af5"/>
        <w:keepNext/>
        <w:rPr>
          <w:rtl/>
        </w:rPr>
      </w:pPr>
      <w:bookmarkStart w:id="2487" w:name="ET_interruption_6327_20"/>
      <w:r w:rsidRPr="000D2355">
        <w:rPr>
          <w:rStyle w:val="TagStyle"/>
          <w:rtl/>
        </w:rPr>
        <w:t xml:space="preserve"> &lt;&lt; קריאה &gt;&gt;</w:t>
      </w:r>
      <w:r w:rsidRPr="00254AD6">
        <w:rPr>
          <w:rStyle w:val="TagStyle"/>
          <w:rtl/>
        </w:rPr>
        <w:t xml:space="preserve"> </w:t>
      </w:r>
      <w:r>
        <w:rPr>
          <w:rtl/>
        </w:rPr>
        <w:t>מזכיר הכנסת דן מרזוק:</w:t>
      </w:r>
      <w:r w:rsidRPr="00254AD6">
        <w:rPr>
          <w:rStyle w:val="TagStyle"/>
          <w:rtl/>
        </w:rPr>
        <w:t xml:space="preserve"> </w:t>
      </w:r>
      <w:r w:rsidRPr="000D2355">
        <w:rPr>
          <w:rStyle w:val="TagStyle"/>
          <w:rtl/>
        </w:rPr>
        <w:t xml:space="preserve">&lt;&lt; קריאה &gt;&gt; </w:t>
      </w:r>
      <w:r>
        <w:rPr>
          <w:rtl/>
        </w:rPr>
        <w:t xml:space="preserve">   </w:t>
      </w:r>
      <w:bookmarkEnd w:id="2487"/>
    </w:p>
    <w:p w:rsidR="00D718D8" w:rsidRPr="00254AD6" w:rsidRDefault="00D718D8" w:rsidP="00B60A60">
      <w:pPr>
        <w:ind w:firstLine="0"/>
        <w:rPr>
          <w:rtl/>
          <w:lang w:eastAsia="he-IL"/>
        </w:rPr>
      </w:pPr>
      <w:r>
        <w:rPr>
          <w:rFonts w:hint="cs"/>
          <w:rtl/>
          <w:lang w:eastAsia="he-IL"/>
        </w:rPr>
        <w:t>(קורא בשם חברת הכנסת)</w:t>
      </w:r>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דבי ביטון </w:t>
      </w:r>
      <w:r>
        <w:rPr>
          <w:rFonts w:hint="cs"/>
          <w:rtl/>
          <w:lang w:eastAsia="he-IL"/>
        </w:rPr>
        <w:tab/>
        <w:t>–   מצביעה</w:t>
      </w:r>
    </w:p>
    <w:p w:rsidR="00D718D8" w:rsidRDefault="00D718D8" w:rsidP="00B07973">
      <w:pPr>
        <w:rPr>
          <w:rtl/>
          <w:lang w:eastAsia="he-IL"/>
        </w:rPr>
      </w:pPr>
    </w:p>
    <w:p w:rsidR="00D718D8" w:rsidRDefault="00D718D8" w:rsidP="00392CD9">
      <w:pPr>
        <w:pStyle w:val="af6"/>
        <w:keepNext/>
        <w:rPr>
          <w:rtl/>
        </w:rPr>
      </w:pPr>
      <w:r w:rsidRPr="00EE25B2">
        <w:rPr>
          <w:rStyle w:val="TagStyle"/>
          <w:rtl/>
        </w:rPr>
        <w:t xml:space="preserve"> &lt;&lt; יור &gt;&gt;</w:t>
      </w:r>
      <w:r w:rsidRPr="00254AD6">
        <w:rPr>
          <w:rStyle w:val="TagStyle"/>
          <w:rtl/>
        </w:rPr>
        <w:t xml:space="preserve"> </w:t>
      </w:r>
      <w:r>
        <w:rPr>
          <w:rtl/>
        </w:rPr>
        <w:t>היו"ר אמיר אוחנה:</w:t>
      </w:r>
      <w:r w:rsidRPr="00254AD6">
        <w:rPr>
          <w:rStyle w:val="TagStyle"/>
          <w:rtl/>
        </w:rPr>
        <w:t xml:space="preserve"> </w:t>
      </w:r>
      <w:r w:rsidRPr="00EE25B2">
        <w:rPr>
          <w:rStyle w:val="TagStyle"/>
          <w:rtl/>
        </w:rPr>
        <w:t>&lt;&lt; יור &gt;&gt;</w:t>
      </w:r>
      <w:r>
        <w:rPr>
          <w:rtl/>
        </w:rPr>
        <w:t xml:space="preserve">   </w:t>
      </w:r>
    </w:p>
    <w:p w:rsidR="00D718D8" w:rsidRDefault="00D718D8" w:rsidP="00B07973">
      <w:pPr>
        <w:rPr>
          <w:rtl/>
          <w:lang w:eastAsia="he-IL"/>
        </w:rPr>
      </w:pPr>
    </w:p>
    <w:p w:rsidR="00D718D8" w:rsidRDefault="00D718D8" w:rsidP="00B60A60">
      <w:pPr>
        <w:rPr>
          <w:rtl/>
          <w:lang w:eastAsia="he-IL"/>
        </w:rPr>
      </w:pPr>
      <w:bookmarkStart w:id="2488" w:name="_ETM_Q16_234000"/>
      <w:bookmarkEnd w:id="2488"/>
      <w:r>
        <w:rPr>
          <w:rFonts w:hint="cs"/>
          <w:rtl/>
          <w:lang w:eastAsia="he-IL"/>
        </w:rPr>
        <w:t xml:space="preserve">האם כל חברי ועדת הקלפי נמצאים כאן, מזכיר הכנסת? נא לקרוא להם. אדוני יושב-ראש ועדת הקלפי, אנא ודא שכל </w:t>
      </w:r>
      <w:bookmarkStart w:id="2489" w:name="_ETM_Q16_285000"/>
      <w:bookmarkEnd w:id="2489"/>
      <w:r>
        <w:rPr>
          <w:rFonts w:hint="cs"/>
          <w:rtl/>
          <w:lang w:eastAsia="he-IL"/>
        </w:rPr>
        <w:t xml:space="preserve">החברים נמצאים. </w:t>
      </w:r>
      <w:bookmarkStart w:id="2490" w:name="_ETM_Q16_298656"/>
      <w:bookmarkStart w:id="2491" w:name="_ETM_Q16_298799"/>
      <w:bookmarkStart w:id="2492" w:name="_ETM_Q16_298825"/>
      <w:bookmarkStart w:id="2493" w:name="_ETM_Q16_298863"/>
      <w:bookmarkEnd w:id="2490"/>
      <w:bookmarkEnd w:id="2491"/>
      <w:bookmarkEnd w:id="2492"/>
      <w:bookmarkEnd w:id="2493"/>
      <w:r>
        <w:rPr>
          <w:rFonts w:hint="cs"/>
          <w:rtl/>
          <w:lang w:eastAsia="he-IL"/>
        </w:rPr>
        <w:t xml:space="preserve">האם יש חברי כנסת נוספים שמעוניינים להצביע וטרם עשו כן? </w:t>
      </w:r>
    </w:p>
    <w:p w:rsidR="00D718D8" w:rsidRDefault="00D718D8" w:rsidP="00392CD9">
      <w:pPr>
        <w:rPr>
          <w:rtl/>
          <w:lang w:eastAsia="he-IL"/>
        </w:rPr>
      </w:pPr>
      <w:bookmarkStart w:id="2494" w:name="_ETM_Q16_320878"/>
      <w:bookmarkStart w:id="2495" w:name="_ETM_Q16_320923"/>
      <w:bookmarkStart w:id="2496" w:name="_ETM_Q16_321005"/>
      <w:bookmarkStart w:id="2497" w:name="_ETM_Q16_321049"/>
      <w:bookmarkEnd w:id="2494"/>
      <w:bookmarkEnd w:id="2495"/>
      <w:bookmarkEnd w:id="2496"/>
      <w:bookmarkEnd w:id="2497"/>
    </w:p>
    <w:p w:rsidR="00D718D8" w:rsidRDefault="00D718D8" w:rsidP="00392CD9">
      <w:pPr>
        <w:pStyle w:val="af5"/>
        <w:keepNext/>
        <w:rPr>
          <w:rtl/>
        </w:rPr>
      </w:pPr>
      <w:bookmarkStart w:id="2498" w:name="ET_interruption_קר_אה_34"/>
      <w:r w:rsidRPr="00204FA5">
        <w:rPr>
          <w:rStyle w:val="TagStyle"/>
          <w:rtl/>
        </w:rPr>
        <w:t xml:space="preserve"> &lt;&lt; קריאה &gt;&gt; </w:t>
      </w:r>
      <w:r>
        <w:rPr>
          <w:rtl/>
        </w:rPr>
        <w:t>קריאה:</w:t>
      </w:r>
      <w:r w:rsidRPr="00204FA5">
        <w:rPr>
          <w:rStyle w:val="TagStyle"/>
          <w:rtl/>
        </w:rPr>
        <w:t xml:space="preserve"> &lt;&lt; קריאה &gt;&gt;</w:t>
      </w:r>
      <w:r>
        <w:rPr>
          <w:rtl/>
        </w:rPr>
        <w:t xml:space="preserve">   </w:t>
      </w:r>
      <w:bookmarkEnd w:id="2498"/>
    </w:p>
    <w:p w:rsidR="00D718D8" w:rsidRDefault="00D718D8" w:rsidP="00B07973">
      <w:pPr>
        <w:rPr>
          <w:rtl/>
          <w:lang w:eastAsia="he-IL"/>
        </w:rPr>
      </w:pPr>
    </w:p>
    <w:p w:rsidR="00D718D8" w:rsidRDefault="00D718D8" w:rsidP="00392CD9">
      <w:pPr>
        <w:rPr>
          <w:rtl/>
          <w:lang w:eastAsia="he-IL"/>
        </w:rPr>
      </w:pPr>
      <w:bookmarkStart w:id="2499" w:name="_ETM_Q16_329889"/>
      <w:bookmarkEnd w:id="2499"/>
      <w:r>
        <w:rPr>
          <w:rFonts w:hint="cs"/>
          <w:rtl/>
          <w:lang w:eastAsia="he-IL"/>
        </w:rPr>
        <w:t>כן.</w:t>
      </w:r>
    </w:p>
    <w:p w:rsidR="00D718D8" w:rsidRDefault="00D718D8" w:rsidP="00392CD9">
      <w:pPr>
        <w:rPr>
          <w:rtl/>
          <w:lang w:eastAsia="he-IL"/>
        </w:rPr>
      </w:pPr>
      <w:bookmarkStart w:id="2500" w:name="_ETM_Q16_335093"/>
      <w:bookmarkStart w:id="2501" w:name="_ETM_Q16_335170"/>
      <w:bookmarkStart w:id="2502" w:name="_ETM_Q16_335221"/>
      <w:bookmarkStart w:id="2503" w:name="_ETM_Q16_335305"/>
      <w:bookmarkEnd w:id="2500"/>
      <w:bookmarkEnd w:id="2501"/>
      <w:bookmarkEnd w:id="2502"/>
      <w:bookmarkEnd w:id="2503"/>
    </w:p>
    <w:p w:rsidR="00D718D8" w:rsidRDefault="00D718D8" w:rsidP="00392CD9">
      <w:pPr>
        <w:pStyle w:val="af6"/>
        <w:keepNext/>
        <w:rPr>
          <w:rtl/>
        </w:rPr>
      </w:pPr>
      <w:bookmarkStart w:id="2504" w:name="ET_yor_6488_35"/>
      <w:r w:rsidRPr="00204FA5">
        <w:rPr>
          <w:rStyle w:val="TagStyle"/>
          <w:rtl/>
        </w:rPr>
        <w:t xml:space="preserve"> &lt;&lt; יור &gt;&gt; </w:t>
      </w:r>
      <w:r>
        <w:rPr>
          <w:rtl/>
        </w:rPr>
        <w:t>היו"ר אוריאל בוסו:</w:t>
      </w:r>
      <w:r w:rsidRPr="00204FA5">
        <w:rPr>
          <w:rStyle w:val="TagStyle"/>
          <w:rtl/>
        </w:rPr>
        <w:t xml:space="preserve"> &lt;&lt; יור &gt;&gt;</w:t>
      </w:r>
      <w:r>
        <w:rPr>
          <w:rtl/>
        </w:rPr>
        <w:t xml:space="preserve">   </w:t>
      </w:r>
      <w:bookmarkEnd w:id="2504"/>
    </w:p>
    <w:p w:rsidR="00D718D8" w:rsidRDefault="00D718D8" w:rsidP="00B07973">
      <w:pPr>
        <w:rPr>
          <w:rtl/>
          <w:lang w:eastAsia="he-IL"/>
        </w:rPr>
      </w:pPr>
    </w:p>
    <w:p w:rsidR="00D718D8" w:rsidRDefault="00D718D8" w:rsidP="00B60A60">
      <w:pPr>
        <w:rPr>
          <w:rtl/>
          <w:lang w:eastAsia="he-IL"/>
        </w:rPr>
      </w:pPr>
      <w:bookmarkStart w:id="2505" w:name="_ETM_Q16_338683"/>
      <w:bookmarkStart w:id="2506" w:name="_ETM_Q16_321134"/>
      <w:bookmarkStart w:id="2507" w:name="_ETM_Q16_321176"/>
      <w:bookmarkEnd w:id="2505"/>
      <w:bookmarkEnd w:id="2506"/>
      <w:bookmarkEnd w:id="2507"/>
      <w:r>
        <w:rPr>
          <w:rFonts w:hint="cs"/>
          <w:rtl/>
          <w:lang w:eastAsia="he-IL"/>
        </w:rPr>
        <w:t xml:space="preserve">איפה? בבקשה. יש חברי כנסת שטרם הצביעו? אין. אם </w:t>
      </w:r>
      <w:bookmarkStart w:id="2508" w:name="_ETM_Q16_327000"/>
      <w:bookmarkEnd w:id="2508"/>
      <w:r>
        <w:rPr>
          <w:rFonts w:hint="cs"/>
          <w:rtl/>
          <w:lang w:eastAsia="he-IL"/>
        </w:rPr>
        <w:t>כן, תמה ההצבעה. חברי ועדת הקלפי, נא לגשת. קחו כעת את התיבה יחד עם מזכיר הכנסת ויחד עם היועצת המשפטית והיועץ המשפט</w:t>
      </w:r>
      <w:bookmarkStart w:id="2509" w:name="_ETM_Q16_342000"/>
      <w:bookmarkEnd w:id="2509"/>
      <w:r>
        <w:rPr>
          <w:rFonts w:hint="cs"/>
          <w:rtl/>
          <w:lang w:eastAsia="he-IL"/>
        </w:rPr>
        <w:t xml:space="preserve">י למליאה, וגשו לספור את הקולות עד שנקבל את תוצאות </w:t>
      </w:r>
      <w:bookmarkStart w:id="2510" w:name="_ETM_Q16_347000"/>
      <w:bookmarkEnd w:id="2510"/>
      <w:r>
        <w:rPr>
          <w:rFonts w:hint="cs"/>
          <w:rtl/>
          <w:lang w:eastAsia="he-IL"/>
        </w:rPr>
        <w:t xml:space="preserve">ההצבעה. </w:t>
      </w:r>
    </w:p>
    <w:p w:rsidR="00D718D8" w:rsidRDefault="00D718D8" w:rsidP="00392CD9">
      <w:pPr>
        <w:rPr>
          <w:rtl/>
          <w:lang w:eastAsia="he-IL"/>
        </w:rPr>
      </w:pPr>
      <w:bookmarkStart w:id="2511" w:name="_ETM_Q16_350000"/>
      <w:bookmarkEnd w:id="2511"/>
    </w:p>
    <w:p w:rsidR="00D718D8" w:rsidRDefault="00D718D8" w:rsidP="00392CD9">
      <w:pPr>
        <w:rPr>
          <w:rtl/>
          <w:lang w:eastAsia="he-IL"/>
        </w:rPr>
      </w:pPr>
    </w:p>
    <w:p w:rsidR="00D718D8" w:rsidRDefault="00D718D8" w:rsidP="00392CD9">
      <w:pPr>
        <w:pStyle w:val="a6"/>
        <w:rPr>
          <w:rtl/>
          <w:lang w:eastAsia="he-IL"/>
        </w:rPr>
      </w:pPr>
      <w:bookmarkStart w:id="2512" w:name="ET_hatsach_640675_6"/>
      <w:r w:rsidRPr="00EE25B2">
        <w:rPr>
          <w:rStyle w:val="TagStyle"/>
          <w:rtl/>
        </w:rPr>
        <w:t xml:space="preserve"> &lt;&lt; הצח &gt;&gt;</w:t>
      </w:r>
      <w:r w:rsidRPr="008C7011">
        <w:rPr>
          <w:rStyle w:val="TagStyle"/>
          <w:rtl/>
        </w:rPr>
        <w:t xml:space="preserve"> </w:t>
      </w:r>
      <w:bookmarkStart w:id="2513" w:name="_Toc140142281"/>
      <w:bookmarkStart w:id="2514" w:name="_Toc140142496"/>
      <w:r>
        <w:rPr>
          <w:rtl/>
          <w:lang w:eastAsia="he-IL"/>
        </w:rPr>
        <w:t xml:space="preserve">הצעת חוק החברות הממשלתיות (תיקון </w:t>
      </w:r>
      <w:r>
        <w:rPr>
          <w:rFonts w:hint="cs"/>
          <w:rtl/>
          <w:lang w:eastAsia="he-IL"/>
        </w:rPr>
        <w:t>–</w:t>
      </w:r>
      <w:r>
        <w:rPr>
          <w:rtl/>
          <w:lang w:eastAsia="he-IL"/>
        </w:rPr>
        <w:t xml:space="preserve"> חובת תרומת מזון עודף), התשפ"ג</w:t>
      </w:r>
      <w:r>
        <w:rPr>
          <w:rFonts w:hint="cs"/>
          <w:rtl/>
          <w:lang w:eastAsia="he-IL"/>
        </w:rPr>
        <w:t>–</w:t>
      </w:r>
      <w:r>
        <w:rPr>
          <w:rtl/>
          <w:lang w:eastAsia="he-IL"/>
        </w:rPr>
        <w:t>2023</w:t>
      </w:r>
      <w:bookmarkEnd w:id="2513"/>
      <w:bookmarkEnd w:id="2514"/>
      <w:r w:rsidRPr="008C7011">
        <w:rPr>
          <w:rStyle w:val="TagStyle"/>
          <w:rtl/>
        </w:rPr>
        <w:t xml:space="preserve"> </w:t>
      </w:r>
      <w:r w:rsidRPr="00EE25B2">
        <w:rPr>
          <w:rStyle w:val="TagStyle"/>
          <w:rtl/>
        </w:rPr>
        <w:t>&lt;&lt; הצח &gt;&gt;</w:t>
      </w:r>
      <w:r>
        <w:rPr>
          <w:rtl/>
          <w:lang w:eastAsia="he-IL"/>
        </w:rPr>
        <w:t xml:space="preserve">   </w:t>
      </w:r>
      <w:bookmarkEnd w:id="2512"/>
    </w:p>
    <w:p w:rsidR="00D718D8" w:rsidRDefault="00D718D8" w:rsidP="00392CD9">
      <w:pPr>
        <w:rPr>
          <w:rtl/>
          <w:lang w:eastAsia="he-IL"/>
        </w:rPr>
      </w:pPr>
      <w:r>
        <w:rPr>
          <w:rtl/>
          <w:lang w:eastAsia="he-IL"/>
        </w:rPr>
        <w:t>[הצעת חוק פ/</w:t>
      </w:r>
      <w:r>
        <w:rPr>
          <w:rFonts w:hint="cs"/>
          <w:rtl/>
          <w:lang w:eastAsia="he-IL"/>
        </w:rPr>
        <w:t>2417/25; נספחות.</w:t>
      </w:r>
      <w:r>
        <w:rPr>
          <w:rtl/>
          <w:lang w:eastAsia="he-IL"/>
        </w:rPr>
        <w:t>]</w:t>
      </w:r>
    </w:p>
    <w:p w:rsidR="00D718D8" w:rsidRDefault="00D718D8" w:rsidP="00392CD9">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D718D8" w:rsidRPr="004730FA" w:rsidRDefault="00D718D8" w:rsidP="00392CD9">
      <w:pPr>
        <w:rPr>
          <w:rtl/>
          <w:lang w:eastAsia="he-IL"/>
        </w:rPr>
      </w:pPr>
    </w:p>
    <w:p w:rsidR="00D718D8" w:rsidRDefault="00D718D8" w:rsidP="00392CD9">
      <w:pPr>
        <w:pStyle w:val="af6"/>
        <w:keepNext/>
        <w:rPr>
          <w:rtl/>
        </w:rPr>
      </w:pPr>
      <w:bookmarkStart w:id="2515" w:name="ET_yor_6423_7"/>
      <w:r w:rsidRPr="00EE25B2">
        <w:rPr>
          <w:rStyle w:val="TagStyle"/>
          <w:rtl/>
        </w:rPr>
        <w:t xml:space="preserve"> &lt;&lt; יור &gt;&gt;</w:t>
      </w:r>
      <w:r w:rsidRPr="008C7011">
        <w:rPr>
          <w:rStyle w:val="TagStyle"/>
          <w:rtl/>
        </w:rPr>
        <w:t xml:space="preserve"> </w:t>
      </w:r>
      <w:r>
        <w:rPr>
          <w:rtl/>
        </w:rPr>
        <w:t>היו"ר אמיר אוחנה:</w:t>
      </w:r>
      <w:r w:rsidRPr="008C7011">
        <w:rPr>
          <w:rStyle w:val="TagStyle"/>
          <w:rtl/>
        </w:rPr>
        <w:t xml:space="preserve"> </w:t>
      </w:r>
      <w:r w:rsidRPr="00EE25B2">
        <w:rPr>
          <w:rStyle w:val="TagStyle"/>
          <w:rtl/>
        </w:rPr>
        <w:t>&lt;&lt; יור &gt;&gt;</w:t>
      </w:r>
      <w:r>
        <w:rPr>
          <w:rtl/>
        </w:rPr>
        <w:t xml:space="preserve">   </w:t>
      </w:r>
      <w:bookmarkEnd w:id="2515"/>
    </w:p>
    <w:p w:rsidR="00D718D8" w:rsidRDefault="00D718D8" w:rsidP="00B07973">
      <w:pPr>
        <w:rPr>
          <w:rtl/>
          <w:lang w:eastAsia="he-IL"/>
        </w:rPr>
      </w:pPr>
    </w:p>
    <w:p w:rsidR="00D718D8" w:rsidRDefault="00D718D8" w:rsidP="00432445">
      <w:pPr>
        <w:rPr>
          <w:rtl/>
          <w:lang w:eastAsia="he-IL"/>
        </w:rPr>
      </w:pPr>
      <w:r>
        <w:rPr>
          <w:rFonts w:hint="cs"/>
          <w:rtl/>
          <w:lang w:eastAsia="he-IL"/>
        </w:rPr>
        <w:t>אנחנו נמשיך בסדר-היום, ונעבור להצעת החוק הראשונה</w:t>
      </w:r>
      <w:bookmarkStart w:id="2516" w:name="_ETM_Q16_363000"/>
      <w:bookmarkEnd w:id="2516"/>
      <w:r>
        <w:rPr>
          <w:rFonts w:hint="cs"/>
          <w:rtl/>
          <w:lang w:eastAsia="he-IL"/>
        </w:rPr>
        <w:t xml:space="preserve"> </w:t>
      </w:r>
      <w:r>
        <w:rPr>
          <w:rFonts w:hint="eastAsia"/>
          <w:rtl/>
          <w:lang w:eastAsia="he-IL"/>
        </w:rPr>
        <w:t xml:space="preserve">– </w:t>
      </w:r>
      <w:r>
        <w:rPr>
          <w:rtl/>
          <w:lang w:eastAsia="he-IL"/>
        </w:rPr>
        <w:t xml:space="preserve">הצעת חוק החברות הממשלתיות (תיקון </w:t>
      </w:r>
      <w:r>
        <w:rPr>
          <w:rFonts w:hint="cs"/>
          <w:rtl/>
          <w:lang w:eastAsia="he-IL"/>
        </w:rPr>
        <w:t>–</w:t>
      </w:r>
      <w:r>
        <w:rPr>
          <w:rtl/>
          <w:lang w:eastAsia="he-IL"/>
        </w:rPr>
        <w:t xml:space="preserve"> חובת תרומת מזון עודף), התשפ"ג</w:t>
      </w:r>
      <w:r>
        <w:rPr>
          <w:rFonts w:hint="cs"/>
          <w:rtl/>
          <w:lang w:eastAsia="he-IL"/>
        </w:rPr>
        <w:t>–</w:t>
      </w:r>
      <w:r>
        <w:rPr>
          <w:rtl/>
          <w:lang w:eastAsia="he-IL"/>
        </w:rPr>
        <w:t>2023</w:t>
      </w:r>
      <w:r>
        <w:rPr>
          <w:rFonts w:hint="cs"/>
          <w:rtl/>
          <w:lang w:eastAsia="he-IL"/>
        </w:rPr>
        <w:t xml:space="preserve">, של חבר הכנסת ינון אזולאי. </w:t>
      </w:r>
    </w:p>
    <w:p w:rsidR="00D718D8" w:rsidRDefault="00D718D8" w:rsidP="00432445">
      <w:pPr>
        <w:rPr>
          <w:rtl/>
          <w:lang w:eastAsia="he-IL"/>
        </w:rPr>
      </w:pPr>
    </w:p>
    <w:p w:rsidR="00D718D8" w:rsidRDefault="00D718D8" w:rsidP="00432445">
      <w:pPr>
        <w:pStyle w:val="af5"/>
        <w:rPr>
          <w:rtl/>
        </w:rPr>
      </w:pPr>
      <w:bookmarkStart w:id="2517" w:name="ET_interruption_קר_אה_99"/>
      <w:r w:rsidRPr="00432445">
        <w:rPr>
          <w:rStyle w:val="TagStyle"/>
          <w:rtl/>
        </w:rPr>
        <w:t xml:space="preserve"> &lt;&lt; קריאה &gt;&gt; </w:t>
      </w:r>
      <w:r>
        <w:rPr>
          <w:rtl/>
        </w:rPr>
        <w:t>קריאה:</w:t>
      </w:r>
      <w:r w:rsidRPr="00432445">
        <w:rPr>
          <w:rStyle w:val="TagStyle"/>
          <w:rtl/>
        </w:rPr>
        <w:t xml:space="preserve"> &lt;&lt; קריאה &gt;&gt;</w:t>
      </w:r>
      <w:bookmarkEnd w:id="2517"/>
      <w:r>
        <w:rPr>
          <w:rtl/>
        </w:rPr>
        <w:t xml:space="preserve">  </w:t>
      </w:r>
    </w:p>
    <w:p w:rsidR="00D718D8" w:rsidRDefault="00D718D8" w:rsidP="00432445">
      <w:pPr>
        <w:rPr>
          <w:rtl/>
          <w:lang w:eastAsia="he-IL"/>
        </w:rPr>
      </w:pPr>
      <w:r>
        <w:rPr>
          <w:rtl/>
          <w:lang w:eastAsia="he-IL"/>
        </w:rPr>
        <w:t xml:space="preserve"> </w:t>
      </w:r>
    </w:p>
    <w:p w:rsidR="00D718D8" w:rsidRDefault="00B07973" w:rsidP="00B07973">
      <w:pPr>
        <w:rPr>
          <w:rtl/>
          <w:lang w:eastAsia="he-IL"/>
        </w:rPr>
      </w:pPr>
      <w:r>
        <w:rPr>
          <w:rFonts w:hint="cs"/>
          <w:rtl/>
          <w:lang w:eastAsia="he-IL"/>
        </w:rPr>
        <w:t>– – –</w:t>
      </w:r>
    </w:p>
    <w:p w:rsidR="00D718D8" w:rsidRDefault="00D718D8" w:rsidP="00432445">
      <w:pPr>
        <w:rPr>
          <w:rtl/>
          <w:lang w:eastAsia="he-IL"/>
        </w:rPr>
      </w:pPr>
    </w:p>
    <w:p w:rsidR="00D718D8" w:rsidRDefault="00D718D8" w:rsidP="00432445">
      <w:pPr>
        <w:pStyle w:val="af6"/>
        <w:keepNext/>
        <w:rPr>
          <w:rtl/>
        </w:rPr>
      </w:pPr>
      <w:r w:rsidRPr="00EE25B2">
        <w:rPr>
          <w:rStyle w:val="TagStyle"/>
          <w:rtl/>
        </w:rPr>
        <w:t>&lt;&lt; יור &gt;&gt;</w:t>
      </w:r>
      <w:r w:rsidRPr="008C7011">
        <w:rPr>
          <w:rStyle w:val="TagStyle"/>
          <w:rtl/>
        </w:rPr>
        <w:t xml:space="preserve"> </w:t>
      </w:r>
      <w:r>
        <w:rPr>
          <w:rtl/>
        </w:rPr>
        <w:t>היו"ר אמיר אוחנה:</w:t>
      </w:r>
      <w:r w:rsidRPr="008C7011">
        <w:rPr>
          <w:rStyle w:val="TagStyle"/>
          <w:rtl/>
        </w:rPr>
        <w:t xml:space="preserve"> </w:t>
      </w:r>
      <w:r w:rsidRPr="00EE25B2">
        <w:rPr>
          <w:rStyle w:val="TagStyle"/>
          <w:rtl/>
        </w:rPr>
        <w:t>&lt;&lt; יור &gt;&gt;</w:t>
      </w:r>
      <w:r>
        <w:rPr>
          <w:rtl/>
        </w:rPr>
        <w:t xml:space="preserve">   </w:t>
      </w:r>
    </w:p>
    <w:p w:rsidR="00D718D8" w:rsidRDefault="00D718D8" w:rsidP="00432445">
      <w:pPr>
        <w:rPr>
          <w:rtl/>
          <w:lang w:eastAsia="he-IL"/>
        </w:rPr>
      </w:pPr>
    </w:p>
    <w:p w:rsidR="00D718D8" w:rsidRDefault="00D718D8" w:rsidP="00432445">
      <w:pPr>
        <w:rPr>
          <w:rtl/>
          <w:lang w:eastAsia="he-IL"/>
        </w:rPr>
      </w:pPr>
      <w:r>
        <w:rPr>
          <w:rFonts w:hint="cs"/>
          <w:rtl/>
          <w:lang w:eastAsia="he-IL"/>
        </w:rPr>
        <w:t>ראיתי אותו, הוא נמצא. הוא מייד יעלה לנמק את הצעתו.</w:t>
      </w:r>
    </w:p>
    <w:p w:rsidR="00D718D8" w:rsidRDefault="00D718D8" w:rsidP="00392CD9">
      <w:pPr>
        <w:rPr>
          <w:rtl/>
          <w:lang w:eastAsia="he-IL"/>
        </w:rPr>
      </w:pPr>
    </w:p>
    <w:p w:rsidR="00D718D8" w:rsidRDefault="00D718D8" w:rsidP="00392CD9">
      <w:pPr>
        <w:pStyle w:val="af6"/>
        <w:keepNext/>
        <w:rPr>
          <w:rtl/>
        </w:rPr>
      </w:pPr>
      <w:bookmarkStart w:id="2518" w:name="ET_yor_6488_10"/>
      <w:r w:rsidRPr="00EE25B2">
        <w:rPr>
          <w:rStyle w:val="TagStyle"/>
          <w:rtl/>
        </w:rPr>
        <w:t xml:space="preserve"> &lt;&lt; יור &gt;&gt;</w:t>
      </w:r>
      <w:r w:rsidRPr="008C7011">
        <w:rPr>
          <w:rStyle w:val="TagStyle"/>
          <w:rtl/>
        </w:rPr>
        <w:t xml:space="preserve"> </w:t>
      </w:r>
      <w:r>
        <w:rPr>
          <w:rtl/>
        </w:rPr>
        <w:t>היו"ר אוריאל בוסו:</w:t>
      </w:r>
      <w:r w:rsidRPr="008C7011">
        <w:rPr>
          <w:rStyle w:val="TagStyle"/>
          <w:rtl/>
        </w:rPr>
        <w:t xml:space="preserve"> </w:t>
      </w:r>
      <w:r w:rsidRPr="00EE25B2">
        <w:rPr>
          <w:rStyle w:val="TagStyle"/>
          <w:rtl/>
        </w:rPr>
        <w:t>&lt;&lt; יור &gt;&gt;</w:t>
      </w:r>
      <w:r>
        <w:rPr>
          <w:rtl/>
        </w:rPr>
        <w:t xml:space="preserve">   </w:t>
      </w:r>
      <w:bookmarkEnd w:id="2518"/>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חבר הכנסת אזולאי, ויתרת על הצעת החוק? בבקשה. אה, זה לנמק מהצד? הנמקה מהמקום. </w:t>
      </w:r>
      <w:bookmarkStart w:id="2519" w:name="_ETM_Q16_456000"/>
      <w:bookmarkEnd w:id="2519"/>
      <w:r>
        <w:rPr>
          <w:rFonts w:hint="cs"/>
          <w:rtl/>
          <w:lang w:eastAsia="he-IL"/>
        </w:rPr>
        <w:t xml:space="preserve">דקה לרשותך. </w:t>
      </w:r>
    </w:p>
    <w:p w:rsidR="00D718D8" w:rsidRPr="008C7011" w:rsidRDefault="00D718D8" w:rsidP="00392CD9">
      <w:pPr>
        <w:rPr>
          <w:rtl/>
          <w:lang w:eastAsia="he-IL"/>
        </w:rPr>
      </w:pPr>
    </w:p>
    <w:p w:rsidR="00D718D8" w:rsidRDefault="00D718D8" w:rsidP="00392CD9">
      <w:pPr>
        <w:pStyle w:val="a4"/>
        <w:keepNext/>
        <w:rPr>
          <w:rtl/>
        </w:rPr>
      </w:pPr>
      <w:bookmarkStart w:id="2520" w:name="ET_speaker_5726_8"/>
      <w:r w:rsidRPr="00EE25B2">
        <w:rPr>
          <w:rStyle w:val="TagStyle"/>
          <w:rtl/>
        </w:rPr>
        <w:t xml:space="preserve"> &lt;&lt; דובר &gt;&gt;</w:t>
      </w:r>
      <w:r w:rsidRPr="008C7011">
        <w:rPr>
          <w:rStyle w:val="TagStyle"/>
          <w:rtl/>
        </w:rPr>
        <w:t xml:space="preserve"> </w:t>
      </w:r>
      <w:bookmarkStart w:id="2521" w:name="_Toc140142282"/>
      <w:bookmarkStart w:id="2522" w:name="_Toc140142497"/>
      <w:r>
        <w:rPr>
          <w:rtl/>
        </w:rPr>
        <w:t>ינון אזולאי (ש"ס):</w:t>
      </w:r>
      <w:bookmarkEnd w:id="2521"/>
      <w:bookmarkEnd w:id="2522"/>
      <w:r w:rsidRPr="008C7011">
        <w:rPr>
          <w:rStyle w:val="TagStyle"/>
          <w:rtl/>
        </w:rPr>
        <w:t xml:space="preserve"> </w:t>
      </w:r>
      <w:r w:rsidRPr="00EE25B2">
        <w:rPr>
          <w:rStyle w:val="TagStyle"/>
          <w:rtl/>
        </w:rPr>
        <w:t>&lt;&lt; דובר &gt;&gt;</w:t>
      </w:r>
      <w:r>
        <w:rPr>
          <w:rtl/>
        </w:rPr>
        <w:t xml:space="preserve">   </w:t>
      </w:r>
      <w:bookmarkEnd w:id="2520"/>
    </w:p>
    <w:p w:rsidR="00D718D8" w:rsidRDefault="00D718D8" w:rsidP="00B07973">
      <w:pPr>
        <w:rPr>
          <w:rtl/>
          <w:lang w:eastAsia="he-IL"/>
        </w:rPr>
      </w:pPr>
    </w:p>
    <w:p w:rsidR="00D718D8" w:rsidRDefault="00D718D8" w:rsidP="00432445">
      <w:pPr>
        <w:rPr>
          <w:rtl/>
          <w:lang w:eastAsia="he-IL"/>
        </w:rPr>
      </w:pPr>
      <w:r>
        <w:rPr>
          <w:rFonts w:hint="cs"/>
          <w:rtl/>
          <w:lang w:eastAsia="he-IL"/>
        </w:rPr>
        <w:t xml:space="preserve">תודה רבה לך, אדוני היושב-ראש. כבוד השרים, חבריי חברי הכנסת, האמת שאפילו אפשר להגיד שזאת הצעת חוק שמרגש להגיש אותה – הצעת חוק של הצלת מזון. אנחנו </w:t>
      </w:r>
      <w:bookmarkStart w:id="2523" w:name="_ETM_Q16_480000"/>
      <w:bookmarkEnd w:id="2523"/>
      <w:r>
        <w:rPr>
          <w:rFonts w:hint="cs"/>
          <w:rtl/>
          <w:lang w:eastAsia="he-IL"/>
        </w:rPr>
        <w:t xml:space="preserve">יודעים שבכל שנה נזרקות מאות טונות מזון ראוי לאכילה. על פי הדוח של לקט ישראל, מדובר </w:t>
      </w:r>
      <w:bookmarkStart w:id="2524" w:name="_ETM_Q16_500488"/>
      <w:bookmarkEnd w:id="2524"/>
      <w:r>
        <w:rPr>
          <w:rFonts w:hint="cs"/>
          <w:rtl/>
          <w:lang w:eastAsia="he-IL"/>
        </w:rPr>
        <w:t xml:space="preserve">על כ-130,000 טונות בשנה, שהשווי שלהם כ-1.8 מיליארד שקל רק במוסדיים. </w:t>
      </w:r>
      <w:bookmarkStart w:id="2525" w:name="_ETM_Q16_494000"/>
      <w:bookmarkEnd w:id="2525"/>
      <w:r>
        <w:rPr>
          <w:rFonts w:hint="cs"/>
          <w:rtl/>
          <w:lang w:eastAsia="he-IL"/>
        </w:rPr>
        <w:t xml:space="preserve">החברות הממשלתיות </w:t>
      </w:r>
      <w:r>
        <w:rPr>
          <w:rtl/>
          <w:lang w:eastAsia="he-IL"/>
        </w:rPr>
        <w:t>–</w:t>
      </w:r>
      <w:r>
        <w:rPr>
          <w:rFonts w:hint="cs"/>
          <w:rtl/>
          <w:lang w:eastAsia="he-IL"/>
        </w:rPr>
        <w:t xml:space="preserve"> בכל משרד ממשלתי, בכל חברה ממשלתית, יש הסעדה </w:t>
      </w:r>
      <w:bookmarkStart w:id="2526" w:name="_ETM_Q16_499000"/>
      <w:bookmarkEnd w:id="2526"/>
      <w:r>
        <w:rPr>
          <w:rFonts w:hint="cs"/>
          <w:rtl/>
          <w:lang w:eastAsia="he-IL"/>
        </w:rPr>
        <w:t xml:space="preserve">כל יום, והאוכל שנשאר, לצערנו, נזרק. לקט ישראל אוסף היום אוכל </w:t>
      </w:r>
      <w:bookmarkStart w:id="2527" w:name="_ETM_Q16_505000"/>
      <w:bookmarkEnd w:id="2527"/>
      <w:r>
        <w:rPr>
          <w:rFonts w:hint="cs"/>
          <w:rtl/>
          <w:lang w:eastAsia="he-IL"/>
        </w:rPr>
        <w:t xml:space="preserve">מכל מיני ארגונים, מכל מיני מוסדות ומכל מיני מסעדות, ונותן למשפחות נזקקות. </w:t>
      </w:r>
      <w:bookmarkStart w:id="2528" w:name="_ETM_Q16_510000"/>
      <w:bookmarkEnd w:id="2528"/>
      <w:r>
        <w:rPr>
          <w:rFonts w:hint="cs"/>
          <w:rtl/>
          <w:lang w:eastAsia="he-IL"/>
        </w:rPr>
        <w:t>כרבע מיליון איש נזקקים נתמכים על ידי ארגון לקט ישראל רק בעניין הזה. י</w:t>
      </w:r>
      <w:bookmarkStart w:id="2529" w:name="_ETM_Q16_518000"/>
      <w:bookmarkEnd w:id="2529"/>
      <w:r>
        <w:rPr>
          <w:rFonts w:hint="cs"/>
          <w:rtl/>
          <w:lang w:eastAsia="he-IL"/>
        </w:rPr>
        <w:t xml:space="preserve">ש עוד חברות ועמותות שמסייעות לאותם חלשים. </w:t>
      </w:r>
    </w:p>
    <w:p w:rsidR="00D718D8" w:rsidRDefault="00D718D8" w:rsidP="00392CD9">
      <w:pPr>
        <w:rPr>
          <w:rtl/>
          <w:lang w:eastAsia="he-IL"/>
        </w:rPr>
      </w:pPr>
      <w:bookmarkStart w:id="2530" w:name="_ETM_Q16_522000"/>
      <w:bookmarkEnd w:id="2530"/>
    </w:p>
    <w:p w:rsidR="00D718D8" w:rsidRDefault="00D718D8" w:rsidP="0084663F">
      <w:pPr>
        <w:rPr>
          <w:rtl/>
          <w:lang w:eastAsia="he-IL"/>
        </w:rPr>
      </w:pPr>
      <w:bookmarkStart w:id="2531" w:name="_ETM_Q16_523000"/>
      <w:bookmarkEnd w:id="2531"/>
      <w:r>
        <w:rPr>
          <w:rFonts w:hint="cs"/>
          <w:rtl/>
          <w:lang w:eastAsia="he-IL"/>
        </w:rPr>
        <w:t xml:space="preserve">ההצעה הזאת באה ואומרת שגם מדינת ישראל, החברות הממשלתיות, יהיו דוגמה לחברות הממשלתיות איך לא זורקים מזון, איך אנחנו מצילים את המזון. זאת עוד הכנסה </w:t>
      </w:r>
      <w:bookmarkStart w:id="2532" w:name="_ETM_Q16_532000"/>
      <w:bookmarkEnd w:id="2532"/>
      <w:r>
        <w:rPr>
          <w:rFonts w:hint="cs"/>
          <w:rtl/>
          <w:lang w:eastAsia="he-IL"/>
        </w:rPr>
        <w:t xml:space="preserve">של כ-1.8 מיליארד שקל בשנה, להציל את המזון הזה, וזה דבר חשוב. </w:t>
      </w:r>
    </w:p>
    <w:p w:rsidR="00D718D8" w:rsidRDefault="00D718D8" w:rsidP="00392CD9">
      <w:pPr>
        <w:rPr>
          <w:rtl/>
          <w:lang w:eastAsia="he-IL"/>
        </w:rPr>
      </w:pPr>
    </w:p>
    <w:p w:rsidR="00D718D8" w:rsidRDefault="00D718D8" w:rsidP="0084663F">
      <w:pPr>
        <w:rPr>
          <w:rtl/>
          <w:lang w:eastAsia="he-IL"/>
        </w:rPr>
      </w:pPr>
      <w:bookmarkStart w:id="2533" w:name="_ETM_Q16_535000"/>
      <w:bookmarkEnd w:id="2533"/>
      <w:r>
        <w:rPr>
          <w:rFonts w:hint="cs"/>
          <w:rtl/>
          <w:lang w:eastAsia="he-IL"/>
        </w:rPr>
        <w:t xml:space="preserve">אני רוצה להודות גם לשר דודי אמסלם, שלא נמצא פה כרגע, ולכן נסכים </w:t>
      </w:r>
      <w:bookmarkStart w:id="2534" w:name="_ETM_Q16_540000"/>
      <w:bookmarkEnd w:id="2534"/>
      <w:r>
        <w:rPr>
          <w:rFonts w:hint="cs"/>
          <w:rtl/>
          <w:lang w:eastAsia="he-IL"/>
        </w:rPr>
        <w:t xml:space="preserve">שהתשובה וההצבעה יהיו בשבוע הבא, כדי שהוא יענה. זה דבר </w:t>
      </w:r>
      <w:bookmarkStart w:id="2535" w:name="_ETM_Q16_542000"/>
      <w:bookmarkEnd w:id="2535"/>
      <w:r>
        <w:rPr>
          <w:rFonts w:hint="cs"/>
          <w:rtl/>
          <w:lang w:eastAsia="he-IL"/>
        </w:rPr>
        <w:t>שנוגע לליבו, דבר שקרוב אליו באמת, לכן אני מודה לו. אני</w:t>
      </w:r>
      <w:bookmarkStart w:id="2536" w:name="_ETM_Q16_549000"/>
      <w:bookmarkEnd w:id="2536"/>
      <w:r>
        <w:rPr>
          <w:rFonts w:hint="cs"/>
          <w:rtl/>
          <w:lang w:eastAsia="he-IL"/>
        </w:rPr>
        <w:t xml:space="preserve"> גם מודה לכל חבריי ולמי שהצטרף ולחברתי שהצטרפה להצעה הזאת. תודה רבה. כמובן, יחד נמשיך לעשות הכול </w:t>
      </w:r>
      <w:bookmarkStart w:id="2537" w:name="_ETM_Q16_568098"/>
      <w:bookmarkStart w:id="2538" w:name="_ETM_Q16_568183"/>
      <w:bookmarkStart w:id="2539" w:name="_ETM_Q16_568226"/>
      <w:bookmarkStart w:id="2540" w:name="_ETM_Q16_568306"/>
      <w:bookmarkEnd w:id="2537"/>
      <w:bookmarkEnd w:id="2538"/>
      <w:bookmarkEnd w:id="2539"/>
      <w:bookmarkEnd w:id="2540"/>
      <w:r w:rsidR="0084663F">
        <w:rPr>
          <w:rFonts w:hint="eastAsia"/>
          <w:rtl/>
          <w:lang w:eastAsia="he-IL"/>
        </w:rPr>
        <w:t xml:space="preserve">– </w:t>
      </w:r>
      <w:r>
        <w:rPr>
          <w:rFonts w:hint="cs"/>
          <w:rtl/>
          <w:lang w:eastAsia="he-IL"/>
        </w:rPr>
        <w:t xml:space="preserve">יסמין, נעשה </w:t>
      </w:r>
      <w:bookmarkStart w:id="2541" w:name="_ETM_Q16_565000"/>
      <w:bookmarkEnd w:id="2541"/>
      <w:r>
        <w:rPr>
          <w:rFonts w:hint="cs"/>
          <w:rtl/>
          <w:lang w:eastAsia="he-IL"/>
        </w:rPr>
        <w:t xml:space="preserve">יחד הכול כדי להביא בשורה לעם ישראל, כי זה דבר טוב. זה לא דבר שעולה כסף, זה דבר שחוסך כסף. גם שכולם ידעו </w:t>
      </w:r>
      <w:r>
        <w:rPr>
          <w:rtl/>
          <w:lang w:eastAsia="he-IL"/>
        </w:rPr>
        <w:t>–</w:t>
      </w:r>
      <w:r>
        <w:rPr>
          <w:rFonts w:hint="cs"/>
          <w:rtl/>
          <w:lang w:eastAsia="he-IL"/>
        </w:rPr>
        <w:t xml:space="preserve"> </w:t>
      </w:r>
      <w:bookmarkStart w:id="2542" w:name="_ETM_Q16_572000"/>
      <w:bookmarkEnd w:id="2542"/>
      <w:r>
        <w:rPr>
          <w:rFonts w:hint="cs"/>
          <w:rtl/>
          <w:lang w:eastAsia="he-IL"/>
        </w:rPr>
        <w:t>בהצעה הזאת העמותות לא יהיו חשופות לתביעות</w:t>
      </w:r>
      <w:r w:rsidR="0084663F">
        <w:rPr>
          <w:rFonts w:hint="cs"/>
          <w:rtl/>
          <w:lang w:eastAsia="he-IL"/>
        </w:rPr>
        <w:t>.</w:t>
      </w:r>
    </w:p>
    <w:p w:rsidR="00D718D8" w:rsidRDefault="00D718D8" w:rsidP="00B07973">
      <w:pPr>
        <w:rPr>
          <w:rtl/>
          <w:lang w:eastAsia="he-IL"/>
        </w:rPr>
      </w:pPr>
    </w:p>
    <w:p w:rsidR="00D718D8" w:rsidRDefault="00D718D8" w:rsidP="00392CD9">
      <w:pPr>
        <w:pStyle w:val="af6"/>
        <w:keepNext/>
        <w:rPr>
          <w:rtl/>
        </w:rPr>
      </w:pPr>
      <w:bookmarkStart w:id="2543" w:name="ET_yor_6488_26"/>
      <w:r w:rsidRPr="00EE25B2">
        <w:rPr>
          <w:rStyle w:val="TagStyle"/>
          <w:rtl/>
        </w:rPr>
        <w:t xml:space="preserve"> &lt;&lt; יור &gt;&gt;</w:t>
      </w:r>
      <w:r w:rsidRPr="004730FA">
        <w:rPr>
          <w:rStyle w:val="TagStyle"/>
          <w:rtl/>
        </w:rPr>
        <w:t xml:space="preserve"> </w:t>
      </w:r>
      <w:r>
        <w:rPr>
          <w:rtl/>
        </w:rPr>
        <w:t>היו"ר אוריאל בוסו:</w:t>
      </w:r>
      <w:r w:rsidRPr="004730FA">
        <w:rPr>
          <w:rStyle w:val="TagStyle"/>
          <w:rtl/>
        </w:rPr>
        <w:t xml:space="preserve"> </w:t>
      </w:r>
      <w:r w:rsidRPr="00EE25B2">
        <w:rPr>
          <w:rStyle w:val="TagStyle"/>
          <w:rtl/>
        </w:rPr>
        <w:t>&lt;&lt; יור &gt;&gt;</w:t>
      </w:r>
      <w:r>
        <w:rPr>
          <w:rtl/>
        </w:rPr>
        <w:t xml:space="preserve">   </w:t>
      </w:r>
      <w:bookmarkEnd w:id="2543"/>
    </w:p>
    <w:p w:rsidR="00D718D8" w:rsidRDefault="00D718D8" w:rsidP="00B07973">
      <w:pPr>
        <w:rPr>
          <w:rtl/>
          <w:lang w:eastAsia="he-IL"/>
        </w:rPr>
      </w:pPr>
    </w:p>
    <w:p w:rsidR="00D718D8" w:rsidRDefault="00D718D8" w:rsidP="00392CD9">
      <w:pPr>
        <w:rPr>
          <w:rtl/>
          <w:lang w:eastAsia="he-IL"/>
        </w:rPr>
      </w:pPr>
      <w:bookmarkStart w:id="2544" w:name="_ETM_Q16_573000"/>
      <w:bookmarkStart w:id="2545" w:name="_ETM_Q16_574000"/>
      <w:bookmarkEnd w:id="2544"/>
      <w:bookmarkEnd w:id="2545"/>
      <w:r>
        <w:rPr>
          <w:rFonts w:hint="cs"/>
          <w:rtl/>
          <w:lang w:eastAsia="he-IL"/>
        </w:rPr>
        <w:t xml:space="preserve">תודה. </w:t>
      </w:r>
    </w:p>
    <w:p w:rsidR="00D718D8" w:rsidRDefault="00D718D8" w:rsidP="00392CD9">
      <w:pPr>
        <w:rPr>
          <w:rtl/>
          <w:lang w:eastAsia="he-IL"/>
        </w:rPr>
      </w:pPr>
    </w:p>
    <w:p w:rsidR="00D718D8" w:rsidRDefault="00D718D8" w:rsidP="00392CD9">
      <w:pPr>
        <w:pStyle w:val="-"/>
        <w:keepNext/>
        <w:rPr>
          <w:rtl/>
        </w:rPr>
      </w:pPr>
      <w:bookmarkStart w:id="2546" w:name="ET_speakercontinue_5726_29"/>
      <w:r w:rsidRPr="00EE25B2">
        <w:rPr>
          <w:rStyle w:val="TagStyle"/>
          <w:rtl/>
        </w:rPr>
        <w:t xml:space="preserve"> &lt;&lt; דובר_המשך &gt;&gt;</w:t>
      </w:r>
      <w:r w:rsidRPr="004730FA">
        <w:rPr>
          <w:rStyle w:val="TagStyle"/>
          <w:rtl/>
        </w:rPr>
        <w:t xml:space="preserve"> </w:t>
      </w:r>
      <w:r>
        <w:rPr>
          <w:rtl/>
        </w:rPr>
        <w:t>ינון אזולאי (ש"ס):</w:t>
      </w:r>
      <w:r w:rsidRPr="004730FA">
        <w:rPr>
          <w:rStyle w:val="TagStyle"/>
          <w:rtl/>
        </w:rPr>
        <w:t xml:space="preserve"> </w:t>
      </w:r>
      <w:r w:rsidRPr="00EE25B2">
        <w:rPr>
          <w:rStyle w:val="TagStyle"/>
          <w:rtl/>
        </w:rPr>
        <w:t>&lt;&lt; דובר_המשך &gt;&gt;</w:t>
      </w:r>
      <w:r>
        <w:rPr>
          <w:rtl/>
        </w:rPr>
        <w:t xml:space="preserve">   </w:t>
      </w:r>
      <w:bookmarkEnd w:id="2546"/>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זה כבר קיים היום במגזר הפרטי. אין שום סיבה שהממשלה לא תעשה את זה. תודה רבה. </w:t>
      </w:r>
    </w:p>
    <w:p w:rsidR="00D718D8" w:rsidRDefault="00D718D8" w:rsidP="00392CD9">
      <w:pPr>
        <w:rPr>
          <w:rtl/>
          <w:lang w:eastAsia="he-IL"/>
        </w:rPr>
      </w:pPr>
      <w:bookmarkStart w:id="2547" w:name="_ETM_Q16_582000"/>
      <w:bookmarkEnd w:id="2547"/>
    </w:p>
    <w:p w:rsidR="00D718D8" w:rsidRDefault="00D718D8" w:rsidP="00392CD9">
      <w:pPr>
        <w:pStyle w:val="af6"/>
        <w:keepNext/>
        <w:rPr>
          <w:rtl/>
        </w:rPr>
      </w:pPr>
      <w:bookmarkStart w:id="2548" w:name="ET_yor_6488_30"/>
      <w:r w:rsidRPr="00EE25B2">
        <w:rPr>
          <w:rStyle w:val="TagStyle"/>
          <w:rtl/>
        </w:rPr>
        <w:t xml:space="preserve"> &lt;&lt; יור &gt;&gt;</w:t>
      </w:r>
      <w:r w:rsidRPr="004730FA">
        <w:rPr>
          <w:rStyle w:val="TagStyle"/>
          <w:rtl/>
        </w:rPr>
        <w:t xml:space="preserve"> </w:t>
      </w:r>
      <w:r>
        <w:rPr>
          <w:rtl/>
        </w:rPr>
        <w:t>היו"ר אוריאל בוסו:</w:t>
      </w:r>
      <w:r w:rsidRPr="004730FA">
        <w:rPr>
          <w:rStyle w:val="TagStyle"/>
          <w:rtl/>
        </w:rPr>
        <w:t xml:space="preserve"> </w:t>
      </w:r>
      <w:r w:rsidRPr="00EE25B2">
        <w:rPr>
          <w:rStyle w:val="TagStyle"/>
          <w:rtl/>
        </w:rPr>
        <w:t>&lt;&lt; יור &gt;&gt;</w:t>
      </w:r>
      <w:r>
        <w:rPr>
          <w:rtl/>
        </w:rPr>
        <w:t xml:space="preserve">   </w:t>
      </w:r>
      <w:bookmarkEnd w:id="2548"/>
    </w:p>
    <w:p w:rsidR="00D718D8" w:rsidRDefault="00D718D8" w:rsidP="00B07973">
      <w:pPr>
        <w:rPr>
          <w:rtl/>
          <w:lang w:eastAsia="he-IL"/>
        </w:rPr>
      </w:pPr>
    </w:p>
    <w:p w:rsidR="00D718D8" w:rsidRDefault="00D718D8" w:rsidP="00392CD9">
      <w:pPr>
        <w:rPr>
          <w:rtl/>
          <w:lang w:eastAsia="he-IL"/>
        </w:rPr>
      </w:pPr>
      <w:bookmarkStart w:id="2549" w:name="_ETM_Q16_583000"/>
      <w:bookmarkEnd w:id="2549"/>
      <w:r>
        <w:rPr>
          <w:rFonts w:hint="cs"/>
          <w:rtl/>
          <w:lang w:eastAsia="he-IL"/>
        </w:rPr>
        <w:t xml:space="preserve">תודה רבה. </w:t>
      </w:r>
    </w:p>
    <w:p w:rsidR="00D718D8" w:rsidRDefault="00D718D8" w:rsidP="00392CD9">
      <w:pPr>
        <w:rPr>
          <w:rtl/>
          <w:lang w:eastAsia="he-IL"/>
        </w:rPr>
      </w:pPr>
    </w:p>
    <w:p w:rsidR="00D718D8" w:rsidRDefault="00D718D8" w:rsidP="00F17F53">
      <w:pPr>
        <w:rPr>
          <w:lang w:eastAsia="he-IL"/>
        </w:rPr>
      </w:pPr>
    </w:p>
    <w:p w:rsidR="00D718D8" w:rsidRDefault="00D718D8" w:rsidP="00F17F53">
      <w:pPr>
        <w:pStyle w:val="a6"/>
        <w:rPr>
          <w:rtl/>
          <w:lang w:eastAsia="he-IL"/>
        </w:rPr>
      </w:pPr>
      <w:bookmarkStart w:id="2550" w:name="ET_hatsach_640712_33"/>
      <w:r w:rsidRPr="000D2355">
        <w:rPr>
          <w:rStyle w:val="TagStyle"/>
          <w:rtl/>
        </w:rPr>
        <w:t xml:space="preserve"> &lt;&lt; הצח &gt;&gt; </w:t>
      </w:r>
      <w:bookmarkStart w:id="2551" w:name="_Toc140142283"/>
      <w:bookmarkStart w:id="2552" w:name="_Toc140142498"/>
      <w:r>
        <w:rPr>
          <w:rtl/>
          <w:lang w:eastAsia="he-IL"/>
        </w:rPr>
        <w:t xml:space="preserve">הצעת חוק החברות הממשלתיות (תיקון </w:t>
      </w:r>
      <w:r>
        <w:rPr>
          <w:rFonts w:hint="cs"/>
          <w:rtl/>
          <w:lang w:eastAsia="he-IL"/>
        </w:rPr>
        <w:t>–</w:t>
      </w:r>
      <w:r>
        <w:rPr>
          <w:rtl/>
          <w:lang w:eastAsia="he-IL"/>
        </w:rPr>
        <w:t xml:space="preserve"> חובת תרומת מזון עודף), התשפ"ג</w:t>
      </w:r>
      <w:r>
        <w:rPr>
          <w:rFonts w:hint="cs"/>
          <w:rtl/>
          <w:lang w:eastAsia="he-IL"/>
        </w:rPr>
        <w:t>–</w:t>
      </w:r>
      <w:r>
        <w:rPr>
          <w:rtl/>
          <w:lang w:eastAsia="he-IL"/>
        </w:rPr>
        <w:t>2023</w:t>
      </w:r>
      <w:bookmarkEnd w:id="2551"/>
      <w:bookmarkEnd w:id="2552"/>
      <w:r w:rsidRPr="000D2355">
        <w:rPr>
          <w:rStyle w:val="TagStyle"/>
          <w:rtl/>
        </w:rPr>
        <w:t xml:space="preserve"> &lt;&lt; הצח &gt;&gt;</w:t>
      </w:r>
      <w:r>
        <w:rPr>
          <w:rtl/>
          <w:lang w:eastAsia="he-IL"/>
        </w:rPr>
        <w:t xml:space="preserve">   </w:t>
      </w:r>
      <w:bookmarkEnd w:id="2550"/>
    </w:p>
    <w:p w:rsidR="00D718D8" w:rsidRDefault="00D718D8" w:rsidP="00F17F53">
      <w:pPr>
        <w:rPr>
          <w:rtl/>
          <w:lang w:eastAsia="he-IL"/>
        </w:rPr>
      </w:pPr>
      <w:r>
        <w:rPr>
          <w:rtl/>
          <w:lang w:eastAsia="he-IL"/>
        </w:rPr>
        <w:t>[הצעת חוק פ/</w:t>
      </w:r>
      <w:r>
        <w:rPr>
          <w:rFonts w:hint="cs"/>
          <w:rtl/>
          <w:lang w:eastAsia="he-IL"/>
        </w:rPr>
        <w:t>2793/25; נספחות.</w:t>
      </w:r>
      <w:r>
        <w:rPr>
          <w:rtl/>
          <w:lang w:eastAsia="he-IL"/>
        </w:rPr>
        <w:t>]</w:t>
      </w:r>
    </w:p>
    <w:p w:rsidR="00D718D8" w:rsidRDefault="00D718D8" w:rsidP="00F17F53">
      <w:pPr>
        <w:pStyle w:val="-0"/>
        <w:rPr>
          <w:rtl/>
          <w:lang w:eastAsia="he-IL"/>
        </w:rPr>
      </w:pPr>
      <w:r>
        <w:rPr>
          <w:rFonts w:hint="cs"/>
          <w:rtl/>
          <w:lang w:eastAsia="he-IL"/>
        </w:rPr>
        <w:t>(הצעת חברת הכנסת יסמין פרידמן)</w:t>
      </w:r>
    </w:p>
    <w:p w:rsidR="00D718D8" w:rsidRDefault="00D718D8" w:rsidP="00392CD9">
      <w:pPr>
        <w:rPr>
          <w:rtl/>
          <w:lang w:eastAsia="he-IL"/>
        </w:rPr>
      </w:pPr>
    </w:p>
    <w:p w:rsidR="00D718D8" w:rsidRDefault="00D718D8" w:rsidP="00F17F53">
      <w:pPr>
        <w:pStyle w:val="af6"/>
        <w:keepNext/>
        <w:rPr>
          <w:rtl/>
        </w:rPr>
      </w:pPr>
      <w:r w:rsidRPr="00EE25B2">
        <w:rPr>
          <w:rStyle w:val="TagStyle"/>
          <w:rtl/>
        </w:rPr>
        <w:t>&lt;&lt; יור &gt;&gt;</w:t>
      </w:r>
      <w:r w:rsidRPr="004730FA">
        <w:rPr>
          <w:rStyle w:val="TagStyle"/>
          <w:rtl/>
        </w:rPr>
        <w:t xml:space="preserve"> </w:t>
      </w:r>
      <w:r>
        <w:rPr>
          <w:rtl/>
        </w:rPr>
        <w:t>היו"ר אוריאל בוסו:</w:t>
      </w:r>
      <w:r w:rsidRPr="004730FA">
        <w:rPr>
          <w:rStyle w:val="TagStyle"/>
          <w:rtl/>
        </w:rPr>
        <w:t xml:space="preserve"> </w:t>
      </w:r>
      <w:r w:rsidRPr="00EE25B2">
        <w:rPr>
          <w:rStyle w:val="TagStyle"/>
          <w:rtl/>
        </w:rPr>
        <w:t>&lt;&lt; יור &gt;&gt;</w:t>
      </w:r>
      <w:r>
        <w:rPr>
          <w:rtl/>
        </w:rPr>
        <w:t xml:space="preserve">   </w:t>
      </w:r>
    </w:p>
    <w:p w:rsidR="00D718D8" w:rsidRDefault="00D718D8" w:rsidP="00392CD9">
      <w:pPr>
        <w:rPr>
          <w:rtl/>
          <w:lang w:eastAsia="he-IL"/>
        </w:rPr>
      </w:pPr>
    </w:p>
    <w:p w:rsidR="00D718D8" w:rsidRDefault="00D718D8" w:rsidP="00392CD9">
      <w:pPr>
        <w:rPr>
          <w:rtl/>
          <w:lang w:eastAsia="he-IL"/>
        </w:rPr>
      </w:pPr>
      <w:r>
        <w:rPr>
          <w:rFonts w:hint="cs"/>
          <w:rtl/>
          <w:lang w:eastAsia="he-IL"/>
        </w:rPr>
        <w:t xml:space="preserve">להצעת החוק הזאת הוצמדה הצעת חוק של חברת הכנסת יסמין פרידמן </w:t>
      </w:r>
      <w:r>
        <w:rPr>
          <w:rtl/>
          <w:lang w:eastAsia="he-IL"/>
        </w:rPr>
        <w:t>–</w:t>
      </w:r>
      <w:r>
        <w:rPr>
          <w:rFonts w:hint="cs"/>
          <w:rtl/>
          <w:lang w:eastAsia="he-IL"/>
        </w:rPr>
        <w:t xml:space="preserve"> גם היא בהנמקה</w:t>
      </w:r>
      <w:bookmarkStart w:id="2553" w:name="_ETM_Q16_585000"/>
      <w:bookmarkEnd w:id="2553"/>
      <w:r>
        <w:rPr>
          <w:rFonts w:hint="cs"/>
          <w:rtl/>
          <w:lang w:eastAsia="he-IL"/>
        </w:rPr>
        <w:t xml:space="preserve"> מהמקום. </w:t>
      </w:r>
    </w:p>
    <w:p w:rsidR="00D718D8" w:rsidRDefault="00D718D8" w:rsidP="00392CD9">
      <w:pPr>
        <w:rPr>
          <w:rtl/>
          <w:lang w:eastAsia="he-IL"/>
        </w:rPr>
      </w:pPr>
    </w:p>
    <w:p w:rsidR="00D718D8" w:rsidRDefault="00D718D8" w:rsidP="00392CD9">
      <w:pPr>
        <w:rPr>
          <w:rtl/>
          <w:lang w:eastAsia="he-IL"/>
        </w:rPr>
      </w:pPr>
      <w:r>
        <w:rPr>
          <w:rFonts w:hint="cs"/>
          <w:rtl/>
          <w:lang w:eastAsia="he-IL"/>
        </w:rPr>
        <w:t>מנהלות הסיעות, אני רואה שהגיעה חברת הכנסת מירב בן ארי.</w:t>
      </w:r>
    </w:p>
    <w:p w:rsidR="00D718D8" w:rsidRDefault="00D718D8" w:rsidP="00392CD9">
      <w:pPr>
        <w:rPr>
          <w:rtl/>
          <w:lang w:eastAsia="he-IL"/>
        </w:rPr>
      </w:pPr>
    </w:p>
    <w:p w:rsidR="00D718D8" w:rsidRDefault="00D718D8" w:rsidP="00392CD9">
      <w:pPr>
        <w:pStyle w:val="af5"/>
        <w:keepNext/>
        <w:rPr>
          <w:rtl/>
        </w:rPr>
      </w:pPr>
      <w:bookmarkStart w:id="2554" w:name="ET_interruption_5300_32"/>
      <w:r w:rsidRPr="00EE25B2">
        <w:rPr>
          <w:rStyle w:val="TagStyle"/>
          <w:rtl/>
        </w:rPr>
        <w:t xml:space="preserve"> &lt;&lt; קריאה &gt;&gt;</w:t>
      </w:r>
      <w:r w:rsidRPr="004730FA">
        <w:rPr>
          <w:rStyle w:val="TagStyle"/>
          <w:rtl/>
        </w:rPr>
        <w:t xml:space="preserve"> </w:t>
      </w:r>
      <w:r>
        <w:rPr>
          <w:rtl/>
        </w:rPr>
        <w:t>מירב בן ארי (יש עתיד):</w:t>
      </w:r>
      <w:r w:rsidRPr="004730FA">
        <w:rPr>
          <w:rStyle w:val="TagStyle"/>
          <w:rtl/>
        </w:rPr>
        <w:t xml:space="preserve"> </w:t>
      </w:r>
      <w:r w:rsidRPr="00EE25B2">
        <w:rPr>
          <w:rStyle w:val="TagStyle"/>
          <w:rtl/>
        </w:rPr>
        <w:t>&lt;&lt; קריאה &gt;&gt;</w:t>
      </w:r>
      <w:r>
        <w:rPr>
          <w:rtl/>
        </w:rPr>
        <w:t xml:space="preserve">   </w:t>
      </w:r>
      <w:bookmarkEnd w:id="2554"/>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אני כאן. </w:t>
      </w:r>
    </w:p>
    <w:p w:rsidR="00D718D8" w:rsidRDefault="00D718D8" w:rsidP="00392CD9">
      <w:pPr>
        <w:rPr>
          <w:rtl/>
          <w:lang w:eastAsia="he-IL"/>
        </w:rPr>
      </w:pPr>
    </w:p>
    <w:p w:rsidR="00D718D8" w:rsidRDefault="00D718D8" w:rsidP="00392CD9">
      <w:pPr>
        <w:pStyle w:val="af6"/>
        <w:keepNext/>
        <w:rPr>
          <w:rtl/>
        </w:rPr>
      </w:pPr>
      <w:bookmarkStart w:id="2555" w:name="ET_yor_6488_33"/>
      <w:r w:rsidRPr="00EE25B2">
        <w:rPr>
          <w:rStyle w:val="TagStyle"/>
          <w:rtl/>
        </w:rPr>
        <w:t xml:space="preserve"> &lt;&lt; יור &gt;&gt;</w:t>
      </w:r>
      <w:r w:rsidRPr="004730FA">
        <w:rPr>
          <w:rStyle w:val="TagStyle"/>
          <w:rtl/>
        </w:rPr>
        <w:t xml:space="preserve"> </w:t>
      </w:r>
      <w:r>
        <w:rPr>
          <w:rtl/>
        </w:rPr>
        <w:t>היו"ר אוריאל בוסו:</w:t>
      </w:r>
      <w:r w:rsidRPr="004730FA">
        <w:rPr>
          <w:rStyle w:val="TagStyle"/>
          <w:rtl/>
        </w:rPr>
        <w:t xml:space="preserve"> </w:t>
      </w:r>
      <w:r w:rsidRPr="00EE25B2">
        <w:rPr>
          <w:rStyle w:val="TagStyle"/>
          <w:rtl/>
        </w:rPr>
        <w:t>&lt;&lt; יור &gt;&gt;</w:t>
      </w:r>
      <w:r>
        <w:rPr>
          <w:rtl/>
        </w:rPr>
        <w:t xml:space="preserve">   </w:t>
      </w:r>
      <w:bookmarkEnd w:id="2555"/>
    </w:p>
    <w:p w:rsidR="00D718D8" w:rsidRDefault="00D718D8" w:rsidP="00B07973">
      <w:pPr>
        <w:rPr>
          <w:rtl/>
          <w:lang w:eastAsia="he-IL"/>
        </w:rPr>
      </w:pPr>
    </w:p>
    <w:p w:rsidR="00D718D8" w:rsidRDefault="00D718D8" w:rsidP="00432445">
      <w:pPr>
        <w:rPr>
          <w:rtl/>
          <w:lang w:eastAsia="he-IL"/>
        </w:rPr>
      </w:pPr>
      <w:r>
        <w:rPr>
          <w:rFonts w:hint="cs"/>
          <w:rtl/>
          <w:lang w:eastAsia="he-IL"/>
        </w:rPr>
        <w:t xml:space="preserve">אין בעיה. אבל זה יכול היה להיגמר בדקה. אני מציע </w:t>
      </w:r>
      <w:bookmarkStart w:id="2556" w:name="_ETM_Q16_595000"/>
      <w:bookmarkEnd w:id="2556"/>
      <w:r>
        <w:rPr>
          <w:rFonts w:hint="cs"/>
          <w:rtl/>
          <w:lang w:eastAsia="he-IL"/>
        </w:rPr>
        <w:t xml:space="preserve">לכם כבר עכשיו לקרוא לחברת הכנסת שרן מרים השכל, לחבר הכנסת משה טור </w:t>
      </w:r>
      <w:bookmarkStart w:id="2557" w:name="_ETM_Q16_600000"/>
      <w:bookmarkEnd w:id="2557"/>
      <w:r>
        <w:rPr>
          <w:rFonts w:hint="cs"/>
          <w:rtl/>
          <w:lang w:eastAsia="he-IL"/>
        </w:rPr>
        <w:t xml:space="preserve">פז, לחברת הכנסת לימור סון הר מלך </w:t>
      </w:r>
      <w:r>
        <w:rPr>
          <w:rtl/>
          <w:lang w:eastAsia="he-IL"/>
        </w:rPr>
        <w:t>–</w:t>
      </w:r>
      <w:r>
        <w:rPr>
          <w:rFonts w:hint="cs"/>
          <w:rtl/>
          <w:lang w:eastAsia="he-IL"/>
        </w:rPr>
        <w:t xml:space="preserve"> לדאוג שהיא תהיה באולם. אנחנו נרוץ בהצעות חוק, ולא לבנות על </w:t>
      </w:r>
      <w:bookmarkStart w:id="2558" w:name="_ETM_Q16_603000"/>
      <w:bookmarkEnd w:id="2558"/>
      <w:r>
        <w:rPr>
          <w:rFonts w:hint="cs"/>
          <w:rtl/>
          <w:lang w:eastAsia="he-IL"/>
        </w:rPr>
        <w:t xml:space="preserve">זה שיהיו עשר דקות; שלוש דקות, דקה, הצבעה שמית. </w:t>
      </w:r>
      <w:bookmarkStart w:id="2559" w:name="_ETM_Q16_609000"/>
      <w:bookmarkEnd w:id="2559"/>
      <w:r>
        <w:rPr>
          <w:rFonts w:hint="cs"/>
          <w:rtl/>
          <w:lang w:eastAsia="he-IL"/>
        </w:rPr>
        <w:t xml:space="preserve">פשוט לקרוא </w:t>
      </w:r>
      <w:proofErr w:type="spellStart"/>
      <w:r>
        <w:rPr>
          <w:rFonts w:hint="cs"/>
          <w:rtl/>
          <w:lang w:eastAsia="he-IL"/>
        </w:rPr>
        <w:t>למציעי</w:t>
      </w:r>
      <w:proofErr w:type="spellEnd"/>
      <w:r>
        <w:rPr>
          <w:rFonts w:hint="cs"/>
          <w:rtl/>
          <w:lang w:eastAsia="he-IL"/>
        </w:rPr>
        <w:t xml:space="preserve"> החוקים שיהיו כאן.</w:t>
      </w:r>
    </w:p>
    <w:p w:rsidR="00D718D8" w:rsidRDefault="00D718D8" w:rsidP="00392CD9">
      <w:pPr>
        <w:ind w:firstLine="0"/>
        <w:rPr>
          <w:rtl/>
          <w:lang w:eastAsia="he-IL"/>
        </w:rPr>
      </w:pPr>
    </w:p>
    <w:p w:rsidR="00D718D8" w:rsidRDefault="00D718D8" w:rsidP="00392CD9">
      <w:pPr>
        <w:pStyle w:val="af5"/>
        <w:keepNext/>
        <w:rPr>
          <w:rtl/>
        </w:rPr>
      </w:pPr>
      <w:bookmarkStart w:id="2560" w:name="ET_interruption_5300_35"/>
      <w:r w:rsidRPr="00EE25B2">
        <w:rPr>
          <w:rStyle w:val="TagStyle"/>
          <w:rtl/>
        </w:rPr>
        <w:t xml:space="preserve"> &lt;&lt; קריאה &gt;&gt;</w:t>
      </w:r>
      <w:r w:rsidRPr="008849B6">
        <w:rPr>
          <w:rStyle w:val="TagStyle"/>
          <w:rtl/>
        </w:rPr>
        <w:t xml:space="preserve"> </w:t>
      </w:r>
      <w:r>
        <w:rPr>
          <w:rtl/>
        </w:rPr>
        <w:t>מירב בן ארי (יש עתיד):</w:t>
      </w:r>
      <w:r w:rsidRPr="008849B6">
        <w:rPr>
          <w:rStyle w:val="TagStyle"/>
          <w:rtl/>
        </w:rPr>
        <w:t xml:space="preserve"> </w:t>
      </w:r>
      <w:r w:rsidRPr="00EE25B2">
        <w:rPr>
          <w:rStyle w:val="TagStyle"/>
          <w:rtl/>
        </w:rPr>
        <w:t>&lt;&lt; קריאה &gt;&gt;</w:t>
      </w:r>
      <w:r>
        <w:rPr>
          <w:rtl/>
        </w:rPr>
        <w:t xml:space="preserve">   </w:t>
      </w:r>
      <w:bookmarkEnd w:id="2560"/>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אתה צודק, אתה צודק. </w:t>
      </w:r>
    </w:p>
    <w:p w:rsidR="00D718D8" w:rsidRDefault="00D718D8" w:rsidP="00392CD9">
      <w:pPr>
        <w:rPr>
          <w:rtl/>
          <w:lang w:eastAsia="he-IL"/>
        </w:rPr>
      </w:pPr>
    </w:p>
    <w:p w:rsidR="00D718D8" w:rsidRDefault="00D718D8" w:rsidP="00392CD9">
      <w:pPr>
        <w:pStyle w:val="af6"/>
        <w:keepNext/>
        <w:rPr>
          <w:rtl/>
        </w:rPr>
      </w:pPr>
      <w:r w:rsidRPr="00EE25B2">
        <w:rPr>
          <w:rStyle w:val="TagStyle"/>
          <w:rtl/>
        </w:rPr>
        <w:t xml:space="preserve"> &lt;&lt; יור &gt;&gt;</w:t>
      </w:r>
      <w:r w:rsidRPr="008849B6">
        <w:rPr>
          <w:rStyle w:val="TagStyle"/>
          <w:rtl/>
        </w:rPr>
        <w:t xml:space="preserve"> </w:t>
      </w:r>
      <w:r>
        <w:rPr>
          <w:rtl/>
        </w:rPr>
        <w:t>היו"ר אוריאל בוסו:</w:t>
      </w:r>
      <w:r w:rsidRPr="008849B6">
        <w:rPr>
          <w:rStyle w:val="TagStyle"/>
          <w:rtl/>
        </w:rPr>
        <w:t xml:space="preserve"> </w:t>
      </w:r>
      <w:r w:rsidRPr="00EE25B2">
        <w:rPr>
          <w:rStyle w:val="TagStyle"/>
          <w:rtl/>
        </w:rPr>
        <w:t>&lt;&lt; יור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גם למשה טור פז </w:t>
      </w:r>
      <w:r>
        <w:rPr>
          <w:rtl/>
          <w:lang w:eastAsia="he-IL"/>
        </w:rPr>
        <w:t>–</w:t>
      </w:r>
      <w:r>
        <w:rPr>
          <w:rFonts w:hint="cs"/>
          <w:rtl/>
          <w:lang w:eastAsia="he-IL"/>
        </w:rPr>
        <w:t xml:space="preserve"> הוא לא נמצא באולם וכבר פעמיים נפלו לו הצעות חוק. </w:t>
      </w:r>
      <w:bookmarkStart w:id="2561" w:name="_ETM_Q16_615000"/>
      <w:bookmarkStart w:id="2562" w:name="_ETM_Q16_612000"/>
      <w:bookmarkStart w:id="2563" w:name="_ETM_Q16_617000"/>
      <w:bookmarkEnd w:id="2561"/>
      <w:bookmarkEnd w:id="2562"/>
      <w:bookmarkEnd w:id="2563"/>
      <w:r>
        <w:rPr>
          <w:rFonts w:hint="cs"/>
          <w:rtl/>
          <w:lang w:eastAsia="he-IL"/>
        </w:rPr>
        <w:t xml:space="preserve">משה טור פז הגיע. תודה רבה. </w:t>
      </w:r>
    </w:p>
    <w:p w:rsidR="0084663F" w:rsidRDefault="0084663F" w:rsidP="00B07973">
      <w:pPr>
        <w:rPr>
          <w:rtl/>
          <w:lang w:eastAsia="he-IL"/>
        </w:rPr>
      </w:pPr>
    </w:p>
    <w:p w:rsidR="00D718D8" w:rsidRPr="004730FA" w:rsidRDefault="00D718D8" w:rsidP="00B07973">
      <w:pPr>
        <w:rPr>
          <w:rtl/>
          <w:lang w:eastAsia="he-IL"/>
        </w:rPr>
      </w:pPr>
      <w:r>
        <w:rPr>
          <w:rFonts w:hint="cs"/>
          <w:rtl/>
          <w:lang w:eastAsia="he-IL"/>
        </w:rPr>
        <w:t xml:space="preserve">חברת הכנסת פרידמן, </w:t>
      </w:r>
      <w:bookmarkStart w:id="2564" w:name="_ETM_Q16_622000"/>
      <w:bookmarkEnd w:id="2564"/>
      <w:r>
        <w:rPr>
          <w:rFonts w:hint="cs"/>
          <w:rtl/>
          <w:lang w:eastAsia="he-IL"/>
        </w:rPr>
        <w:t xml:space="preserve">בבקשה. </w:t>
      </w:r>
    </w:p>
    <w:p w:rsidR="00D718D8" w:rsidRDefault="00D718D8" w:rsidP="00B07973">
      <w:pPr>
        <w:rPr>
          <w:rtl/>
          <w:lang w:eastAsia="he-IL"/>
        </w:rPr>
      </w:pPr>
      <w:r>
        <w:rPr>
          <w:rFonts w:hint="cs"/>
          <w:rtl/>
          <w:lang w:eastAsia="he-IL"/>
        </w:rPr>
        <w:t xml:space="preserve"> </w:t>
      </w:r>
    </w:p>
    <w:p w:rsidR="00D718D8" w:rsidRDefault="00D718D8" w:rsidP="00392CD9">
      <w:pPr>
        <w:pStyle w:val="a4"/>
        <w:keepNext/>
        <w:rPr>
          <w:rtl/>
        </w:rPr>
      </w:pPr>
      <w:bookmarkStart w:id="2565" w:name="ET_speaker_6231_16"/>
      <w:r w:rsidRPr="00EE25B2">
        <w:rPr>
          <w:rStyle w:val="TagStyle"/>
          <w:rtl/>
        </w:rPr>
        <w:t xml:space="preserve"> &lt;&lt; דובר &gt;&gt;</w:t>
      </w:r>
      <w:r w:rsidRPr="008C7011">
        <w:rPr>
          <w:rStyle w:val="TagStyle"/>
          <w:rtl/>
        </w:rPr>
        <w:t xml:space="preserve"> </w:t>
      </w:r>
      <w:bookmarkStart w:id="2566" w:name="_Toc140142284"/>
      <w:bookmarkStart w:id="2567" w:name="_Toc140142499"/>
      <w:r>
        <w:rPr>
          <w:rtl/>
        </w:rPr>
        <w:t>יסמין פרידמן (יש עתיד):</w:t>
      </w:r>
      <w:bookmarkEnd w:id="2566"/>
      <w:bookmarkEnd w:id="2567"/>
      <w:r w:rsidRPr="008C7011">
        <w:rPr>
          <w:rStyle w:val="TagStyle"/>
          <w:rtl/>
        </w:rPr>
        <w:t xml:space="preserve"> </w:t>
      </w:r>
      <w:r w:rsidRPr="00EE25B2">
        <w:rPr>
          <w:rStyle w:val="TagStyle"/>
          <w:rtl/>
        </w:rPr>
        <w:t>&lt;&lt; דובר &gt;&gt;</w:t>
      </w:r>
      <w:r>
        <w:rPr>
          <w:rtl/>
        </w:rPr>
        <w:t xml:space="preserve">   </w:t>
      </w:r>
      <w:bookmarkEnd w:id="2565"/>
    </w:p>
    <w:p w:rsidR="00D718D8" w:rsidRDefault="00D718D8" w:rsidP="00B07973">
      <w:pPr>
        <w:rPr>
          <w:rtl/>
          <w:lang w:eastAsia="he-IL"/>
        </w:rPr>
      </w:pPr>
    </w:p>
    <w:p w:rsidR="0084663F" w:rsidRDefault="00D718D8" w:rsidP="0084663F">
      <w:pPr>
        <w:rPr>
          <w:rtl/>
          <w:lang w:eastAsia="he-IL"/>
        </w:rPr>
      </w:pPr>
      <w:r>
        <w:rPr>
          <w:rFonts w:hint="cs"/>
          <w:rtl/>
          <w:lang w:eastAsia="he-IL"/>
        </w:rPr>
        <w:t xml:space="preserve">אדוני היושב-ראש, חבריי חברי הכנסת, </w:t>
      </w:r>
      <w:bookmarkStart w:id="2568" w:name="_ETM_Q16_625000"/>
      <w:bookmarkEnd w:id="2568"/>
      <w:r>
        <w:rPr>
          <w:rFonts w:hint="cs"/>
          <w:rtl/>
          <w:lang w:eastAsia="he-IL"/>
        </w:rPr>
        <w:t xml:space="preserve">הצעת החוק המובאת לפניכם היום מבקשת לצמצם את היקף </w:t>
      </w:r>
      <w:bookmarkStart w:id="2569" w:name="_ETM_Q16_629000"/>
      <w:bookmarkEnd w:id="2569"/>
      <w:r>
        <w:rPr>
          <w:rFonts w:hint="cs"/>
          <w:rtl/>
          <w:lang w:eastAsia="he-IL"/>
        </w:rPr>
        <w:t xml:space="preserve">אובדן המזון בקרב חברות ממשלתיות המפעילות מערך הסעדה במקום העבודה. במדינת ישראל נזרקים מדי שנה 2.6 מיליון </w:t>
      </w:r>
      <w:bookmarkStart w:id="2570" w:name="_ETM_Q16_635000"/>
      <w:bookmarkEnd w:id="2570"/>
      <w:r>
        <w:rPr>
          <w:rFonts w:hint="cs"/>
          <w:rtl/>
          <w:lang w:eastAsia="he-IL"/>
        </w:rPr>
        <w:t>טונות של מזון, בשווי של 21.3 מיליארד שקלים. מחצית ממנ</w:t>
      </w:r>
      <w:bookmarkStart w:id="2571" w:name="_ETM_Q16_647000"/>
      <w:bookmarkEnd w:id="2571"/>
      <w:r>
        <w:rPr>
          <w:rFonts w:hint="cs"/>
          <w:rtl/>
          <w:lang w:eastAsia="he-IL"/>
        </w:rPr>
        <w:t xml:space="preserve">ו ניתן להציל. מדובר ב-63 מיליון ארוחות בשנה. </w:t>
      </w:r>
      <w:r w:rsidR="0084663F">
        <w:rPr>
          <w:rFonts w:hint="cs"/>
          <w:rtl/>
          <w:lang w:eastAsia="he-IL"/>
        </w:rPr>
        <w:t>ב</w:t>
      </w:r>
      <w:r>
        <w:rPr>
          <w:rFonts w:hint="cs"/>
          <w:rtl/>
          <w:lang w:eastAsia="he-IL"/>
        </w:rPr>
        <w:t>מדינה שבה שיעור תחולת העוני הוא השני בגובהו בקרב מדינות ה-</w:t>
      </w:r>
      <w:r>
        <w:rPr>
          <w:lang w:eastAsia="he-IL"/>
        </w:rPr>
        <w:t>OECD</w:t>
      </w:r>
      <w:r>
        <w:rPr>
          <w:rFonts w:hint="cs"/>
          <w:rtl/>
          <w:lang w:eastAsia="he-IL"/>
        </w:rPr>
        <w:t xml:space="preserve"> ו-21% מן הילדים בה הולכים </w:t>
      </w:r>
      <w:bookmarkStart w:id="2572" w:name="_ETM_Q16_656000"/>
      <w:bookmarkEnd w:id="2572"/>
      <w:r>
        <w:rPr>
          <w:rFonts w:hint="cs"/>
          <w:rtl/>
          <w:lang w:eastAsia="he-IL"/>
        </w:rPr>
        <w:t xml:space="preserve">לישון רעבים זו החובה שלנו לפעול כדי להציל מזון. </w:t>
      </w:r>
      <w:bookmarkStart w:id="2573" w:name="_ETM_Q16_662000"/>
      <w:bookmarkStart w:id="2574" w:name="_ETM_Q16_663000"/>
      <w:bookmarkEnd w:id="2573"/>
      <w:bookmarkEnd w:id="2574"/>
      <w:r>
        <w:rPr>
          <w:rFonts w:hint="cs"/>
          <w:rtl/>
          <w:lang w:eastAsia="he-IL"/>
        </w:rPr>
        <w:t xml:space="preserve">לכן זה רק מתבקש שהחברות הממשלתיות המפעילות מערך הסעדה גדול לעובדיהן יהיו אלו שיובילו </w:t>
      </w:r>
      <w:bookmarkStart w:id="2575" w:name="_ETM_Q16_668000"/>
      <w:bookmarkEnd w:id="2575"/>
      <w:r>
        <w:rPr>
          <w:rFonts w:hint="cs"/>
          <w:rtl/>
          <w:lang w:eastAsia="he-IL"/>
        </w:rPr>
        <w:t>את הדגל בתחום הצלת המזון בצריכה המוסדית, בתקווה שעסקים וחברות נוספ</w:t>
      </w:r>
      <w:r w:rsidR="0084663F">
        <w:rPr>
          <w:rFonts w:hint="cs"/>
          <w:rtl/>
          <w:lang w:eastAsia="he-IL"/>
        </w:rPr>
        <w:t>ים</w:t>
      </w:r>
      <w:r>
        <w:rPr>
          <w:rFonts w:hint="cs"/>
          <w:rtl/>
          <w:lang w:eastAsia="he-IL"/>
        </w:rPr>
        <w:t xml:space="preserve"> ילכו בעקבותיהן. </w:t>
      </w:r>
    </w:p>
    <w:p w:rsidR="0084663F" w:rsidRDefault="0084663F" w:rsidP="0084663F">
      <w:pPr>
        <w:rPr>
          <w:rtl/>
          <w:lang w:eastAsia="he-IL"/>
        </w:rPr>
      </w:pPr>
    </w:p>
    <w:p w:rsidR="00D718D8" w:rsidRDefault="00D718D8" w:rsidP="0084663F">
      <w:pPr>
        <w:rPr>
          <w:rtl/>
          <w:lang w:eastAsia="he-IL"/>
        </w:rPr>
      </w:pPr>
      <w:r>
        <w:rPr>
          <w:rFonts w:hint="cs"/>
          <w:rtl/>
          <w:lang w:eastAsia="he-IL"/>
        </w:rPr>
        <w:t xml:space="preserve">החוק הזה </w:t>
      </w:r>
      <w:bookmarkStart w:id="2576" w:name="_ETM_Q16_676000"/>
      <w:bookmarkEnd w:id="2576"/>
      <w:r>
        <w:rPr>
          <w:rFonts w:hint="cs"/>
          <w:rtl/>
          <w:lang w:eastAsia="he-IL"/>
        </w:rPr>
        <w:t xml:space="preserve">הוא חשוב אבל הוא צעד קטן מאוד ביחס לכל מה </w:t>
      </w:r>
      <w:bookmarkStart w:id="2577" w:name="_ETM_Q16_677000"/>
      <w:bookmarkEnd w:id="2577"/>
      <w:r>
        <w:rPr>
          <w:rFonts w:hint="cs"/>
          <w:rtl/>
          <w:lang w:eastAsia="he-IL"/>
        </w:rPr>
        <w:t xml:space="preserve">שנדרש לעשות על מנת לצמצם את אובדן המזון בישראל. </w:t>
      </w:r>
      <w:bookmarkStart w:id="2578" w:name="_ETM_Q16_682000"/>
      <w:bookmarkEnd w:id="2578"/>
      <w:r>
        <w:rPr>
          <w:rFonts w:hint="cs"/>
          <w:rtl/>
          <w:lang w:eastAsia="he-IL"/>
        </w:rPr>
        <w:t>בשבוע הבא נקיים דיון בוועדת הכלכלה בנושא במסגרת היום המיוחד לאיכות הס</w:t>
      </w:r>
      <w:r w:rsidR="0084663F">
        <w:rPr>
          <w:rFonts w:hint="cs"/>
          <w:rtl/>
          <w:lang w:eastAsia="he-IL"/>
        </w:rPr>
        <w:t>ביבה. בהזדמנות זו</w:t>
      </w:r>
      <w:r>
        <w:rPr>
          <w:rFonts w:hint="cs"/>
          <w:rtl/>
          <w:lang w:eastAsia="he-IL"/>
        </w:rPr>
        <w:t xml:space="preserve"> אני </w:t>
      </w:r>
      <w:bookmarkStart w:id="2579" w:name="_ETM_Q16_694000"/>
      <w:bookmarkEnd w:id="2579"/>
      <w:r>
        <w:rPr>
          <w:rFonts w:hint="cs"/>
          <w:rtl/>
          <w:lang w:eastAsia="he-IL"/>
        </w:rPr>
        <w:t xml:space="preserve">מזמינה את כולכם לקחת בו חלק. אני מבקש מכלל חברי הכנסת לתמוך בהצעת החוק החשובה הזאת. תשובה </w:t>
      </w:r>
      <w:r w:rsidR="0084663F">
        <w:rPr>
          <w:rFonts w:hint="eastAsia"/>
          <w:rtl/>
          <w:lang w:eastAsia="he-IL"/>
        </w:rPr>
        <w:t xml:space="preserve">– </w:t>
      </w:r>
      <w:r>
        <w:rPr>
          <w:rFonts w:hint="cs"/>
          <w:rtl/>
          <w:lang w:eastAsia="he-IL"/>
        </w:rPr>
        <w:t xml:space="preserve">בשבוע הבא. תודה. </w:t>
      </w:r>
    </w:p>
    <w:p w:rsidR="00D718D8" w:rsidRDefault="00D718D8" w:rsidP="00392CD9">
      <w:pPr>
        <w:rPr>
          <w:rtl/>
          <w:lang w:eastAsia="he-IL"/>
        </w:rPr>
      </w:pPr>
    </w:p>
    <w:p w:rsidR="00D718D8" w:rsidRDefault="00D718D8" w:rsidP="00392CD9">
      <w:pPr>
        <w:pStyle w:val="af6"/>
        <w:keepNext/>
        <w:rPr>
          <w:rtl/>
        </w:rPr>
      </w:pPr>
      <w:bookmarkStart w:id="2580" w:name="ET_yor_6488_17"/>
      <w:r w:rsidRPr="00EE25B2">
        <w:rPr>
          <w:rStyle w:val="TagStyle"/>
          <w:rtl/>
        </w:rPr>
        <w:t xml:space="preserve"> &lt;&lt; יור &gt;&gt;</w:t>
      </w:r>
      <w:r w:rsidRPr="008C7011">
        <w:rPr>
          <w:rStyle w:val="TagStyle"/>
          <w:rtl/>
        </w:rPr>
        <w:t xml:space="preserve"> </w:t>
      </w:r>
      <w:r>
        <w:rPr>
          <w:rtl/>
        </w:rPr>
        <w:t>היו"ר אוריאל בוסו:</w:t>
      </w:r>
      <w:r w:rsidRPr="008C7011">
        <w:rPr>
          <w:rStyle w:val="TagStyle"/>
          <w:rtl/>
        </w:rPr>
        <w:t xml:space="preserve"> </w:t>
      </w:r>
      <w:r w:rsidRPr="00EE25B2">
        <w:rPr>
          <w:rStyle w:val="TagStyle"/>
          <w:rtl/>
        </w:rPr>
        <w:t>&lt;&lt; יור &gt;&gt;</w:t>
      </w:r>
      <w:r>
        <w:rPr>
          <w:rtl/>
        </w:rPr>
        <w:t xml:space="preserve">   </w:t>
      </w:r>
      <w:bookmarkEnd w:id="258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תודה רבה. חברי הכנסת, האמת היא שצריך לזכור שמעבר </w:t>
      </w:r>
      <w:bookmarkStart w:id="2581" w:name="_ETM_Q16_703000"/>
      <w:bookmarkEnd w:id="2581"/>
      <w:r>
        <w:rPr>
          <w:rFonts w:hint="cs"/>
          <w:rtl/>
          <w:lang w:eastAsia="he-IL"/>
        </w:rPr>
        <w:t>לנושא של החסד, זה גם נושא בריאותי – שארגוני המזון יתחילו לחלק אוכל בריא</w:t>
      </w:r>
      <w:r w:rsidR="00140E4B">
        <w:rPr>
          <w:rFonts w:hint="cs"/>
          <w:rtl/>
          <w:lang w:eastAsia="he-IL"/>
        </w:rPr>
        <w:t xml:space="preserve"> </w:t>
      </w:r>
      <w:r w:rsidR="00140E4B">
        <w:rPr>
          <w:rFonts w:hint="eastAsia"/>
          <w:rtl/>
          <w:lang w:eastAsia="he-IL"/>
        </w:rPr>
        <w:t>–</w:t>
      </w:r>
      <w:r>
        <w:rPr>
          <w:rFonts w:hint="cs"/>
          <w:rtl/>
          <w:lang w:eastAsia="he-IL"/>
        </w:rPr>
        <w:t xml:space="preserve"> </w:t>
      </w:r>
      <w:r w:rsidR="00B07973">
        <w:rPr>
          <w:rFonts w:hint="cs"/>
          <w:rtl/>
          <w:lang w:eastAsia="he-IL"/>
        </w:rPr>
        <w:t>– –</w:t>
      </w:r>
    </w:p>
    <w:p w:rsidR="00D718D8" w:rsidRDefault="00D718D8" w:rsidP="00392CD9">
      <w:pPr>
        <w:rPr>
          <w:rtl/>
          <w:lang w:eastAsia="he-IL"/>
        </w:rPr>
      </w:pPr>
    </w:p>
    <w:p w:rsidR="00D718D8" w:rsidRDefault="00D718D8" w:rsidP="00392CD9">
      <w:pPr>
        <w:pStyle w:val="af5"/>
        <w:keepNext/>
        <w:rPr>
          <w:rtl/>
        </w:rPr>
      </w:pPr>
      <w:bookmarkStart w:id="2582" w:name="ET_interruption_6461_18"/>
      <w:r w:rsidRPr="00EE25B2">
        <w:rPr>
          <w:rStyle w:val="TagStyle"/>
          <w:rtl/>
        </w:rPr>
        <w:t xml:space="preserve"> &lt;&lt; קריאה &gt;&gt;</w:t>
      </w:r>
      <w:r w:rsidRPr="008C7011">
        <w:rPr>
          <w:rStyle w:val="TagStyle"/>
          <w:rtl/>
        </w:rPr>
        <w:t xml:space="preserve"> </w:t>
      </w:r>
      <w:r>
        <w:rPr>
          <w:rtl/>
        </w:rPr>
        <w:t>שר התקשורת שלמה קרעי:</w:t>
      </w:r>
      <w:r w:rsidRPr="008C7011">
        <w:rPr>
          <w:rStyle w:val="TagStyle"/>
          <w:rtl/>
        </w:rPr>
        <w:t xml:space="preserve"> </w:t>
      </w:r>
      <w:r w:rsidRPr="00EE25B2">
        <w:rPr>
          <w:rStyle w:val="TagStyle"/>
          <w:rtl/>
        </w:rPr>
        <w:t>&lt;&lt; קריאה &gt;&gt;</w:t>
      </w:r>
      <w:r>
        <w:rPr>
          <w:rtl/>
        </w:rPr>
        <w:t xml:space="preserve">   </w:t>
      </w:r>
      <w:bookmarkEnd w:id="2582"/>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עד שיש באופוזיציה הצעה </w:t>
      </w:r>
      <w:bookmarkStart w:id="2583" w:name="_ETM_Q16_711000"/>
      <w:bookmarkEnd w:id="2583"/>
      <w:r>
        <w:rPr>
          <w:rFonts w:hint="cs"/>
          <w:rtl/>
          <w:lang w:eastAsia="he-IL"/>
        </w:rPr>
        <w:t xml:space="preserve">טובה, הם מעתיקים אותה מהקואליציה. בחייכם, תעשו משהו לבד. </w:t>
      </w:r>
    </w:p>
    <w:p w:rsidR="00D718D8" w:rsidRDefault="00D718D8" w:rsidP="00392CD9">
      <w:pPr>
        <w:rPr>
          <w:rtl/>
          <w:lang w:eastAsia="he-IL"/>
        </w:rPr>
      </w:pPr>
    </w:p>
    <w:p w:rsidR="00D718D8" w:rsidRDefault="00D718D8" w:rsidP="00392CD9">
      <w:pPr>
        <w:pStyle w:val="af5"/>
        <w:keepNext/>
        <w:rPr>
          <w:rtl/>
        </w:rPr>
      </w:pPr>
      <w:bookmarkStart w:id="2584" w:name="ET_interruption_5300_20"/>
      <w:r w:rsidRPr="00EE25B2">
        <w:rPr>
          <w:rStyle w:val="TagStyle"/>
          <w:rtl/>
        </w:rPr>
        <w:t xml:space="preserve"> &lt;&lt; קריאה &gt;&gt;</w:t>
      </w:r>
      <w:r w:rsidRPr="008C7011">
        <w:rPr>
          <w:rStyle w:val="TagStyle"/>
          <w:rtl/>
        </w:rPr>
        <w:t xml:space="preserve"> </w:t>
      </w:r>
      <w:r>
        <w:rPr>
          <w:rtl/>
        </w:rPr>
        <w:t>מירב בן ארי (יש עתיד):</w:t>
      </w:r>
      <w:r w:rsidRPr="008C7011">
        <w:rPr>
          <w:rStyle w:val="TagStyle"/>
          <w:rtl/>
        </w:rPr>
        <w:t xml:space="preserve"> </w:t>
      </w:r>
      <w:r w:rsidRPr="00EE25B2">
        <w:rPr>
          <w:rStyle w:val="TagStyle"/>
          <w:rtl/>
        </w:rPr>
        <w:t>&lt;&lt; קריאה &gt;&gt;</w:t>
      </w:r>
      <w:r>
        <w:rPr>
          <w:rtl/>
        </w:rPr>
        <w:t xml:space="preserve">   </w:t>
      </w:r>
      <w:bookmarkEnd w:id="2584"/>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למה? למה </w:t>
      </w:r>
      <w:r w:rsidR="00B07973">
        <w:rPr>
          <w:rFonts w:hint="cs"/>
          <w:rtl/>
          <w:lang w:eastAsia="he-IL"/>
        </w:rPr>
        <w:t>– – –</w:t>
      </w:r>
    </w:p>
    <w:p w:rsidR="00D718D8" w:rsidRDefault="00D718D8" w:rsidP="00392CD9">
      <w:pPr>
        <w:rPr>
          <w:rtl/>
          <w:lang w:eastAsia="he-IL"/>
        </w:rPr>
      </w:pPr>
    </w:p>
    <w:p w:rsidR="00D718D8" w:rsidRDefault="00D718D8" w:rsidP="00392CD9">
      <w:pPr>
        <w:pStyle w:val="af6"/>
        <w:keepNext/>
        <w:rPr>
          <w:rtl/>
        </w:rPr>
      </w:pPr>
      <w:bookmarkStart w:id="2585" w:name="ET_yor_6488_37"/>
      <w:r w:rsidRPr="00EE25B2">
        <w:rPr>
          <w:rStyle w:val="TagStyle"/>
          <w:rtl/>
        </w:rPr>
        <w:t xml:space="preserve"> &lt;&lt; יור &gt;&gt;</w:t>
      </w:r>
      <w:r w:rsidRPr="00FA6B14">
        <w:rPr>
          <w:rStyle w:val="TagStyle"/>
          <w:rtl/>
        </w:rPr>
        <w:t xml:space="preserve"> </w:t>
      </w:r>
      <w:r>
        <w:rPr>
          <w:rtl/>
        </w:rPr>
        <w:t>היו"ר אוריאל בוסו:</w:t>
      </w:r>
      <w:r w:rsidRPr="00FA6B14">
        <w:rPr>
          <w:rStyle w:val="TagStyle"/>
          <w:rtl/>
        </w:rPr>
        <w:t xml:space="preserve"> </w:t>
      </w:r>
      <w:r w:rsidRPr="00EE25B2">
        <w:rPr>
          <w:rStyle w:val="TagStyle"/>
          <w:rtl/>
        </w:rPr>
        <w:t>&lt;&lt; יור &gt;&gt;</w:t>
      </w:r>
      <w:r>
        <w:rPr>
          <w:rtl/>
        </w:rPr>
        <w:t xml:space="preserve">   </w:t>
      </w:r>
      <w:bookmarkEnd w:id="2585"/>
    </w:p>
    <w:p w:rsidR="00D718D8" w:rsidRDefault="00D718D8" w:rsidP="00B07973">
      <w:pPr>
        <w:rPr>
          <w:rtl/>
          <w:lang w:eastAsia="he-IL"/>
        </w:rPr>
      </w:pPr>
    </w:p>
    <w:p w:rsidR="00D718D8" w:rsidRDefault="00D718D8" w:rsidP="00392CD9">
      <w:pPr>
        <w:rPr>
          <w:rtl/>
          <w:lang w:eastAsia="he-IL"/>
        </w:rPr>
      </w:pPr>
      <w:bookmarkStart w:id="2586" w:name="_ETM_Q16_717000"/>
      <w:bookmarkEnd w:id="2586"/>
      <w:r>
        <w:rPr>
          <w:rFonts w:hint="cs"/>
          <w:rtl/>
          <w:lang w:eastAsia="he-IL"/>
        </w:rPr>
        <w:t xml:space="preserve">תשובה והצבעה במועד אחר. </w:t>
      </w:r>
    </w:p>
    <w:p w:rsidR="00D718D8" w:rsidRDefault="00D718D8" w:rsidP="00392CD9">
      <w:pPr>
        <w:rPr>
          <w:rtl/>
          <w:lang w:eastAsia="he-IL"/>
        </w:rPr>
      </w:pPr>
    </w:p>
    <w:p w:rsidR="00D718D8" w:rsidRDefault="00D718D8" w:rsidP="00392CD9">
      <w:pPr>
        <w:pStyle w:val="af5"/>
        <w:keepNext/>
        <w:rPr>
          <w:rtl/>
        </w:rPr>
      </w:pPr>
      <w:bookmarkStart w:id="2587" w:name="ET_interruption_קריאות_40"/>
      <w:r w:rsidRPr="00EE25B2">
        <w:rPr>
          <w:rStyle w:val="TagStyle"/>
          <w:rtl/>
        </w:rPr>
        <w:t xml:space="preserve"> &lt;&lt; קריאה &gt;&gt;</w:t>
      </w:r>
      <w:r w:rsidRPr="00FA6B14">
        <w:rPr>
          <w:rStyle w:val="TagStyle"/>
          <w:rtl/>
        </w:rPr>
        <w:t xml:space="preserve"> </w:t>
      </w:r>
      <w:r>
        <w:rPr>
          <w:rtl/>
        </w:rPr>
        <w:t>קריאות:</w:t>
      </w:r>
      <w:r w:rsidRPr="00FA6B14">
        <w:rPr>
          <w:rStyle w:val="TagStyle"/>
          <w:rtl/>
        </w:rPr>
        <w:t xml:space="preserve"> </w:t>
      </w:r>
      <w:r w:rsidRPr="00EE25B2">
        <w:rPr>
          <w:rStyle w:val="TagStyle"/>
          <w:rtl/>
        </w:rPr>
        <w:t>&lt;&lt; קריאה &gt;&gt;</w:t>
      </w:r>
      <w:r>
        <w:rPr>
          <w:rtl/>
        </w:rPr>
        <w:t xml:space="preserve">   </w:t>
      </w:r>
      <w:bookmarkEnd w:id="2587"/>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392CD9">
      <w:pPr>
        <w:rPr>
          <w:rtl/>
          <w:lang w:eastAsia="he-IL"/>
        </w:rPr>
      </w:pPr>
    </w:p>
    <w:p w:rsidR="00D718D8" w:rsidRDefault="00D718D8" w:rsidP="00392CD9">
      <w:pPr>
        <w:pStyle w:val="af5"/>
        <w:keepNext/>
        <w:rPr>
          <w:rtl/>
        </w:rPr>
      </w:pPr>
      <w:bookmarkStart w:id="2588" w:name="ET_interruption_6461_41"/>
      <w:r w:rsidRPr="00EE25B2">
        <w:rPr>
          <w:rStyle w:val="TagStyle"/>
          <w:rtl/>
        </w:rPr>
        <w:t xml:space="preserve"> &lt;&lt; קריאה &gt;&gt;</w:t>
      </w:r>
      <w:r w:rsidRPr="00FA6B14">
        <w:rPr>
          <w:rStyle w:val="TagStyle"/>
          <w:rtl/>
        </w:rPr>
        <w:t xml:space="preserve"> </w:t>
      </w:r>
      <w:r>
        <w:rPr>
          <w:rtl/>
        </w:rPr>
        <w:t>שר התקשורת שלמה קרעי:</w:t>
      </w:r>
      <w:r w:rsidRPr="00FA6B14">
        <w:rPr>
          <w:rStyle w:val="TagStyle"/>
          <w:rtl/>
        </w:rPr>
        <w:t xml:space="preserve"> </w:t>
      </w:r>
      <w:r w:rsidRPr="00EE25B2">
        <w:rPr>
          <w:rStyle w:val="TagStyle"/>
          <w:rtl/>
        </w:rPr>
        <w:t>&lt;&lt; קריאה &gt;&gt;</w:t>
      </w:r>
      <w:r>
        <w:rPr>
          <w:rtl/>
        </w:rPr>
        <w:t xml:space="preserve">   </w:t>
      </w:r>
      <w:bookmarkEnd w:id="2588"/>
    </w:p>
    <w:p w:rsidR="00D718D8" w:rsidRDefault="00D718D8" w:rsidP="00B07973">
      <w:pPr>
        <w:rPr>
          <w:rtl/>
          <w:lang w:eastAsia="he-IL"/>
        </w:rPr>
      </w:pPr>
    </w:p>
    <w:p w:rsidR="00D718D8" w:rsidRPr="00FA6B14" w:rsidRDefault="00B07973" w:rsidP="00B07973">
      <w:pPr>
        <w:rPr>
          <w:rtl/>
          <w:lang w:eastAsia="he-IL"/>
        </w:rPr>
      </w:pPr>
      <w:r>
        <w:rPr>
          <w:rFonts w:hint="cs"/>
          <w:rtl/>
          <w:lang w:eastAsia="he-IL"/>
        </w:rPr>
        <w:t>– – –</w:t>
      </w:r>
      <w:r w:rsidR="00D718D8">
        <w:rPr>
          <w:rFonts w:hint="cs"/>
          <w:rtl/>
          <w:lang w:eastAsia="he-IL"/>
        </w:rPr>
        <w:t xml:space="preserve"> למה אתם מעתיקים? </w:t>
      </w:r>
    </w:p>
    <w:p w:rsidR="00D718D8" w:rsidRDefault="00D718D8" w:rsidP="00B07973">
      <w:pPr>
        <w:rPr>
          <w:rtl/>
          <w:lang w:eastAsia="he-IL"/>
        </w:rPr>
      </w:pPr>
    </w:p>
    <w:p w:rsidR="00D718D8" w:rsidRDefault="00D718D8" w:rsidP="00392CD9">
      <w:pPr>
        <w:pStyle w:val="af5"/>
        <w:keepNext/>
        <w:rPr>
          <w:rtl/>
        </w:rPr>
      </w:pPr>
      <w:bookmarkStart w:id="2589" w:name="ET_interruption_6231_42"/>
      <w:r w:rsidRPr="00EE25B2">
        <w:rPr>
          <w:rStyle w:val="TagStyle"/>
          <w:rtl/>
        </w:rPr>
        <w:t xml:space="preserve"> &lt;&lt; קריאה &gt;&gt;</w:t>
      </w:r>
      <w:r w:rsidRPr="00FA6B14">
        <w:rPr>
          <w:rStyle w:val="TagStyle"/>
          <w:rtl/>
        </w:rPr>
        <w:t xml:space="preserve"> </w:t>
      </w:r>
      <w:r>
        <w:rPr>
          <w:rtl/>
        </w:rPr>
        <w:t>יסמין פרידמן (יש עתיד):</w:t>
      </w:r>
      <w:r w:rsidRPr="00FA6B14">
        <w:rPr>
          <w:rStyle w:val="TagStyle"/>
          <w:rtl/>
        </w:rPr>
        <w:t xml:space="preserve"> </w:t>
      </w:r>
      <w:r w:rsidRPr="00EE25B2">
        <w:rPr>
          <w:rStyle w:val="TagStyle"/>
          <w:rtl/>
        </w:rPr>
        <w:t>&lt;&lt; קריאה &gt;&gt;</w:t>
      </w:r>
      <w:r>
        <w:rPr>
          <w:rtl/>
        </w:rPr>
        <w:t xml:space="preserve">   </w:t>
      </w:r>
      <w:bookmarkEnd w:id="2589"/>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אני שנתיים עוסקת בזה. </w:t>
      </w:r>
    </w:p>
    <w:p w:rsidR="00D718D8" w:rsidRDefault="00D718D8" w:rsidP="00392CD9">
      <w:pPr>
        <w:rPr>
          <w:rtl/>
          <w:lang w:eastAsia="he-IL"/>
        </w:rPr>
      </w:pPr>
      <w:bookmarkStart w:id="2590" w:name="_ETM_Q16_750482"/>
      <w:bookmarkStart w:id="2591" w:name="_ETM_Q16_750571"/>
      <w:bookmarkStart w:id="2592" w:name="_ETM_Q16_751097"/>
      <w:bookmarkStart w:id="2593" w:name="_ETM_Q16_751171"/>
      <w:bookmarkEnd w:id="2590"/>
      <w:bookmarkEnd w:id="2591"/>
      <w:bookmarkEnd w:id="2592"/>
      <w:bookmarkEnd w:id="2593"/>
    </w:p>
    <w:p w:rsidR="00D718D8" w:rsidRDefault="00D718D8" w:rsidP="00392CD9">
      <w:pPr>
        <w:pStyle w:val="af6"/>
        <w:keepNext/>
        <w:rPr>
          <w:rtl/>
        </w:rPr>
      </w:pPr>
      <w:bookmarkStart w:id="2594" w:name="ET_yor_6488_36"/>
      <w:r w:rsidRPr="004737B0">
        <w:rPr>
          <w:rStyle w:val="TagStyle"/>
          <w:rtl/>
        </w:rPr>
        <w:t xml:space="preserve"> &lt;&lt; יור &gt;&gt; </w:t>
      </w:r>
      <w:r>
        <w:rPr>
          <w:rtl/>
        </w:rPr>
        <w:t>היו"ר אוריאל בוסו:</w:t>
      </w:r>
      <w:r w:rsidRPr="004737B0">
        <w:rPr>
          <w:rStyle w:val="TagStyle"/>
          <w:rtl/>
        </w:rPr>
        <w:t xml:space="preserve"> &lt;&lt; יור &gt;&gt;</w:t>
      </w:r>
      <w:r>
        <w:rPr>
          <w:rtl/>
        </w:rPr>
        <w:t xml:space="preserve">   </w:t>
      </w:r>
      <w:bookmarkEnd w:id="2594"/>
    </w:p>
    <w:p w:rsidR="00D718D8" w:rsidRDefault="00D718D8" w:rsidP="00B07973">
      <w:pPr>
        <w:rPr>
          <w:rtl/>
          <w:lang w:eastAsia="he-IL"/>
        </w:rPr>
      </w:pPr>
    </w:p>
    <w:p w:rsidR="00D718D8" w:rsidRPr="004737B0" w:rsidRDefault="00D718D8" w:rsidP="00F17F53">
      <w:pPr>
        <w:rPr>
          <w:rtl/>
          <w:lang w:eastAsia="he-IL"/>
        </w:rPr>
      </w:pPr>
      <w:bookmarkStart w:id="2595" w:name="_ETM_Q16_753456"/>
      <w:bookmarkEnd w:id="2595"/>
      <w:r>
        <w:rPr>
          <w:rFonts w:hint="cs"/>
          <w:rtl/>
          <w:lang w:eastAsia="he-IL"/>
        </w:rPr>
        <w:t>תודה. אם כן – חבר הכנסת סימון דוידסון, ברוך הבא. ברוך הבא. מה שלומך?</w:t>
      </w:r>
    </w:p>
    <w:p w:rsidR="00D718D8" w:rsidRDefault="00D718D8" w:rsidP="00B07973">
      <w:pPr>
        <w:rPr>
          <w:rtl/>
          <w:lang w:eastAsia="he-IL"/>
        </w:rPr>
      </w:pPr>
    </w:p>
    <w:p w:rsidR="00D718D8" w:rsidRDefault="00D718D8" w:rsidP="00392CD9">
      <w:pPr>
        <w:pStyle w:val="af5"/>
        <w:keepNext/>
        <w:rPr>
          <w:rtl/>
        </w:rPr>
      </w:pPr>
      <w:bookmarkStart w:id="2596" w:name="ET_interruption_6255_21"/>
      <w:r w:rsidRPr="00EE25B2">
        <w:rPr>
          <w:rStyle w:val="TagStyle"/>
          <w:rtl/>
        </w:rPr>
        <w:t xml:space="preserve"> &lt;&lt; קריאה &gt;&gt;</w:t>
      </w:r>
      <w:r w:rsidRPr="008C7011">
        <w:rPr>
          <w:rStyle w:val="TagStyle"/>
          <w:rtl/>
        </w:rPr>
        <w:t xml:space="preserve"> </w:t>
      </w:r>
      <w:r>
        <w:rPr>
          <w:rtl/>
        </w:rPr>
        <w:t>סימון דוידסון (יש עתיד):</w:t>
      </w:r>
      <w:r w:rsidRPr="008C7011">
        <w:rPr>
          <w:rStyle w:val="TagStyle"/>
          <w:rtl/>
        </w:rPr>
        <w:t xml:space="preserve"> </w:t>
      </w:r>
      <w:r w:rsidRPr="00EE25B2">
        <w:rPr>
          <w:rStyle w:val="TagStyle"/>
          <w:rtl/>
        </w:rPr>
        <w:t>&lt;&lt; קריאה &gt;&gt;</w:t>
      </w:r>
      <w:r>
        <w:rPr>
          <w:rtl/>
        </w:rPr>
        <w:t xml:space="preserve">   </w:t>
      </w:r>
      <w:bookmarkEnd w:id="2596"/>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למה הוא מכניס את הרעל הזה? </w:t>
      </w:r>
    </w:p>
    <w:p w:rsidR="00D718D8" w:rsidRDefault="00D718D8" w:rsidP="00392CD9">
      <w:pPr>
        <w:rPr>
          <w:rtl/>
          <w:lang w:eastAsia="he-IL"/>
        </w:rPr>
      </w:pPr>
    </w:p>
    <w:p w:rsidR="00D718D8" w:rsidRDefault="00D718D8" w:rsidP="00392CD9">
      <w:pPr>
        <w:pStyle w:val="af6"/>
        <w:keepNext/>
        <w:rPr>
          <w:rtl/>
        </w:rPr>
      </w:pPr>
      <w:bookmarkStart w:id="2597" w:name="ET_yor_6488_22"/>
      <w:r w:rsidRPr="00EE25B2">
        <w:rPr>
          <w:rStyle w:val="TagStyle"/>
          <w:rtl/>
        </w:rPr>
        <w:t xml:space="preserve"> &lt;&lt; יור &gt;&gt;</w:t>
      </w:r>
      <w:r w:rsidRPr="008C7011">
        <w:rPr>
          <w:rStyle w:val="TagStyle"/>
          <w:rtl/>
        </w:rPr>
        <w:t xml:space="preserve"> </w:t>
      </w:r>
      <w:r>
        <w:rPr>
          <w:rtl/>
        </w:rPr>
        <w:t>היו"ר אוריאל בוסו:</w:t>
      </w:r>
      <w:r w:rsidRPr="008C7011">
        <w:rPr>
          <w:rStyle w:val="TagStyle"/>
          <w:rtl/>
        </w:rPr>
        <w:t xml:space="preserve"> </w:t>
      </w:r>
      <w:r w:rsidRPr="00EE25B2">
        <w:rPr>
          <w:rStyle w:val="TagStyle"/>
          <w:rtl/>
        </w:rPr>
        <w:t>&lt;&lt; יור &gt;&gt;</w:t>
      </w:r>
      <w:r>
        <w:rPr>
          <w:rtl/>
        </w:rPr>
        <w:t xml:space="preserve">   </w:t>
      </w:r>
      <w:bookmarkEnd w:id="2597"/>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חברי הכנסת, הבנתי </w:t>
      </w:r>
      <w:bookmarkStart w:id="2598" w:name="_ETM_Q16_729000"/>
      <w:bookmarkEnd w:id="2598"/>
      <w:r>
        <w:rPr>
          <w:rFonts w:hint="cs"/>
          <w:rtl/>
          <w:lang w:eastAsia="he-IL"/>
        </w:rPr>
        <w:t xml:space="preserve">שתשובה והצבעה במועד אחר. חבר הכנסת סימון דוידסון </w:t>
      </w:r>
      <w:r w:rsidR="00B07973">
        <w:rPr>
          <w:rFonts w:hint="cs"/>
          <w:rtl/>
          <w:lang w:eastAsia="he-IL"/>
        </w:rPr>
        <w:t>– –</w:t>
      </w:r>
      <w:r>
        <w:rPr>
          <w:rFonts w:hint="cs"/>
          <w:rtl/>
          <w:lang w:eastAsia="he-IL"/>
        </w:rPr>
        <w:t xml:space="preserve">  </w:t>
      </w:r>
    </w:p>
    <w:p w:rsidR="00D718D8" w:rsidRDefault="00D718D8" w:rsidP="00392CD9">
      <w:pPr>
        <w:ind w:firstLine="0"/>
        <w:rPr>
          <w:rtl/>
          <w:lang w:eastAsia="he-IL"/>
        </w:rPr>
      </w:pPr>
    </w:p>
    <w:p w:rsidR="00D718D8" w:rsidRDefault="00D718D8" w:rsidP="00392CD9">
      <w:pPr>
        <w:pStyle w:val="af5"/>
        <w:keepNext/>
        <w:rPr>
          <w:rtl/>
        </w:rPr>
      </w:pPr>
      <w:bookmarkStart w:id="2599" w:name="ET_interruption_6255_43"/>
      <w:r w:rsidRPr="00EE25B2">
        <w:rPr>
          <w:rStyle w:val="TagStyle"/>
          <w:rtl/>
        </w:rPr>
        <w:t xml:space="preserve"> &lt;&lt; קריאה &gt;&gt;</w:t>
      </w:r>
      <w:r w:rsidRPr="00123B26">
        <w:rPr>
          <w:rStyle w:val="TagStyle"/>
          <w:rtl/>
        </w:rPr>
        <w:t xml:space="preserve"> </w:t>
      </w:r>
      <w:r>
        <w:rPr>
          <w:rtl/>
        </w:rPr>
        <w:t>סימון דוידסון (יש עתיד):</w:t>
      </w:r>
      <w:r w:rsidRPr="00123B26">
        <w:rPr>
          <w:rStyle w:val="TagStyle"/>
          <w:rtl/>
        </w:rPr>
        <w:t xml:space="preserve"> </w:t>
      </w:r>
      <w:r w:rsidRPr="00EE25B2">
        <w:rPr>
          <w:rStyle w:val="TagStyle"/>
          <w:rtl/>
        </w:rPr>
        <w:t>&lt;&lt; קריאה &gt;&gt;</w:t>
      </w:r>
      <w:r>
        <w:rPr>
          <w:rtl/>
        </w:rPr>
        <w:t xml:space="preserve">   </w:t>
      </w:r>
      <w:bookmarkEnd w:id="2599"/>
    </w:p>
    <w:p w:rsidR="00D718D8" w:rsidRDefault="00D718D8" w:rsidP="00B07973">
      <w:pPr>
        <w:rPr>
          <w:rtl/>
          <w:lang w:eastAsia="he-IL"/>
        </w:rPr>
      </w:pPr>
    </w:p>
    <w:p w:rsidR="00D718D8" w:rsidRDefault="00D718D8" w:rsidP="00392CD9">
      <w:pPr>
        <w:rPr>
          <w:rtl/>
          <w:lang w:eastAsia="he-IL"/>
        </w:rPr>
      </w:pPr>
      <w:r>
        <w:rPr>
          <w:rFonts w:hint="cs"/>
          <w:rtl/>
          <w:lang w:eastAsia="he-IL"/>
        </w:rPr>
        <w:t xml:space="preserve">למה הוא מכניס את הרעל הזה? </w:t>
      </w:r>
    </w:p>
    <w:p w:rsidR="00D718D8" w:rsidRDefault="00D718D8" w:rsidP="00392CD9">
      <w:pPr>
        <w:rPr>
          <w:rtl/>
          <w:lang w:eastAsia="he-IL"/>
        </w:rPr>
      </w:pPr>
      <w:bookmarkStart w:id="2600" w:name="_ETM_Q16_736000"/>
      <w:bookmarkEnd w:id="2600"/>
    </w:p>
    <w:p w:rsidR="00D718D8" w:rsidRDefault="00D718D8" w:rsidP="00392CD9">
      <w:pPr>
        <w:pStyle w:val="af6"/>
        <w:keepNext/>
        <w:rPr>
          <w:rtl/>
        </w:rPr>
      </w:pPr>
      <w:bookmarkStart w:id="2601" w:name="ET_yor_6488_44"/>
      <w:r w:rsidRPr="00EE25B2">
        <w:rPr>
          <w:rStyle w:val="TagStyle"/>
          <w:rtl/>
        </w:rPr>
        <w:t xml:space="preserve"> &lt;&lt; יור &gt;&gt;</w:t>
      </w:r>
      <w:r w:rsidRPr="00123B26">
        <w:rPr>
          <w:rStyle w:val="TagStyle"/>
          <w:rtl/>
        </w:rPr>
        <w:t xml:space="preserve"> </w:t>
      </w:r>
      <w:r>
        <w:rPr>
          <w:rtl/>
        </w:rPr>
        <w:t>היו"ר אוריאל בוסו:</w:t>
      </w:r>
      <w:r w:rsidRPr="00123B26">
        <w:rPr>
          <w:rStyle w:val="TagStyle"/>
          <w:rtl/>
        </w:rPr>
        <w:t xml:space="preserve"> </w:t>
      </w:r>
      <w:r w:rsidRPr="00EE25B2">
        <w:rPr>
          <w:rStyle w:val="TagStyle"/>
          <w:rtl/>
        </w:rPr>
        <w:t>&lt;&lt; יור &gt;&gt;</w:t>
      </w:r>
      <w:r>
        <w:rPr>
          <w:rtl/>
        </w:rPr>
        <w:t xml:space="preserve">   </w:t>
      </w:r>
      <w:bookmarkEnd w:id="2601"/>
    </w:p>
    <w:p w:rsidR="00D718D8" w:rsidRDefault="00D718D8" w:rsidP="00B07973">
      <w:pPr>
        <w:rPr>
          <w:rtl/>
          <w:lang w:eastAsia="he-IL"/>
        </w:rPr>
      </w:pPr>
    </w:p>
    <w:p w:rsidR="00D718D8" w:rsidRDefault="000B32DE" w:rsidP="000B32DE">
      <w:pPr>
        <w:pStyle w:val="afe"/>
        <w:ind w:left="1080" w:firstLine="0"/>
        <w:rPr>
          <w:rtl/>
          <w:lang w:eastAsia="he-IL"/>
        </w:rPr>
      </w:pPr>
      <w:bookmarkStart w:id="2602" w:name="_ETM_Q16_737000"/>
      <w:bookmarkEnd w:id="2602"/>
      <w:r>
        <w:rPr>
          <w:rFonts w:hint="eastAsia"/>
          <w:rtl/>
          <w:lang w:eastAsia="he-IL"/>
        </w:rPr>
        <w:t>– –</w:t>
      </w:r>
      <w:r w:rsidR="00D718D8">
        <w:rPr>
          <w:rFonts w:hint="cs"/>
          <w:rtl/>
          <w:lang w:eastAsia="he-IL"/>
        </w:rPr>
        <w:t xml:space="preserve"> ברוך הבא. </w:t>
      </w:r>
      <w:bookmarkStart w:id="2603" w:name="_ETM_Q16_741000"/>
      <w:bookmarkEnd w:id="2603"/>
      <w:r w:rsidR="00D718D8">
        <w:rPr>
          <w:rFonts w:hint="cs"/>
          <w:rtl/>
          <w:lang w:eastAsia="he-IL"/>
        </w:rPr>
        <w:t xml:space="preserve">מה שלומך? </w:t>
      </w:r>
    </w:p>
    <w:p w:rsidR="00D718D8" w:rsidRDefault="00D718D8" w:rsidP="00392CD9">
      <w:pPr>
        <w:rPr>
          <w:rtl/>
          <w:lang w:eastAsia="he-IL"/>
        </w:rPr>
      </w:pPr>
      <w:bookmarkStart w:id="2604" w:name="_ETM_Q16_740000"/>
      <w:bookmarkEnd w:id="2604"/>
    </w:p>
    <w:p w:rsidR="00D718D8" w:rsidRDefault="00D718D8" w:rsidP="00392CD9">
      <w:pPr>
        <w:rPr>
          <w:rtl/>
          <w:lang w:eastAsia="he-IL"/>
        </w:rPr>
      </w:pPr>
    </w:p>
    <w:p w:rsidR="00D718D8" w:rsidRDefault="00D718D8" w:rsidP="00392CD9">
      <w:pPr>
        <w:pStyle w:val="a6"/>
        <w:rPr>
          <w:rtl/>
          <w:lang w:eastAsia="he-IL"/>
        </w:rPr>
      </w:pPr>
      <w:bookmarkStart w:id="2605" w:name="ET_hatsach_639236_45"/>
      <w:r w:rsidRPr="00EE25B2">
        <w:rPr>
          <w:rStyle w:val="TagStyle"/>
          <w:rtl/>
        </w:rPr>
        <w:t>&lt;&lt; הצח &gt;&gt;</w:t>
      </w:r>
      <w:r w:rsidRPr="00123B26">
        <w:rPr>
          <w:rStyle w:val="TagStyle"/>
          <w:rtl/>
        </w:rPr>
        <w:t xml:space="preserve"> </w:t>
      </w:r>
      <w:bookmarkStart w:id="2606" w:name="_Toc140142285"/>
      <w:bookmarkStart w:id="2607" w:name="_Toc140142500"/>
      <w:r>
        <w:rPr>
          <w:rtl/>
          <w:lang w:eastAsia="he-IL"/>
        </w:rPr>
        <w:t xml:space="preserve">הצעת חוק הביטוח הלאומי (תיקון </w:t>
      </w:r>
      <w:r>
        <w:rPr>
          <w:rFonts w:hint="cs"/>
          <w:rtl/>
          <w:lang w:eastAsia="he-IL"/>
        </w:rPr>
        <w:t>– פטור מכפל תשלום דמי ביטוח לאומי</w:t>
      </w:r>
      <w:r>
        <w:rPr>
          <w:rtl/>
          <w:lang w:eastAsia="he-IL"/>
        </w:rPr>
        <w:t>), התשפ"ג</w:t>
      </w:r>
      <w:r>
        <w:rPr>
          <w:rFonts w:hint="cs"/>
          <w:rtl/>
          <w:lang w:eastAsia="he-IL"/>
        </w:rPr>
        <w:t>–</w:t>
      </w:r>
      <w:r>
        <w:rPr>
          <w:rtl/>
          <w:lang w:eastAsia="he-IL"/>
        </w:rPr>
        <w:t>2023</w:t>
      </w:r>
      <w:bookmarkEnd w:id="2606"/>
      <w:bookmarkEnd w:id="2607"/>
      <w:r w:rsidRPr="00123B26">
        <w:rPr>
          <w:rStyle w:val="TagStyle"/>
          <w:rtl/>
        </w:rPr>
        <w:t xml:space="preserve"> </w:t>
      </w:r>
      <w:r w:rsidRPr="00EE25B2">
        <w:rPr>
          <w:rStyle w:val="TagStyle"/>
          <w:rtl/>
        </w:rPr>
        <w:t>&lt;&lt; הצח &gt;&gt;</w:t>
      </w:r>
      <w:r>
        <w:rPr>
          <w:rtl/>
          <w:lang w:eastAsia="he-IL"/>
        </w:rPr>
        <w:t xml:space="preserve">   </w:t>
      </w:r>
      <w:bookmarkEnd w:id="2605"/>
    </w:p>
    <w:p w:rsidR="00D718D8" w:rsidRDefault="00D718D8" w:rsidP="00392CD9">
      <w:pPr>
        <w:rPr>
          <w:rtl/>
          <w:lang w:eastAsia="he-IL"/>
        </w:rPr>
      </w:pPr>
      <w:r>
        <w:rPr>
          <w:rtl/>
          <w:lang w:eastAsia="he-IL"/>
        </w:rPr>
        <w:t>[הצעת חוק פ/</w:t>
      </w:r>
      <w:r>
        <w:rPr>
          <w:rFonts w:hint="cs"/>
          <w:rtl/>
          <w:lang w:eastAsia="he-IL"/>
        </w:rPr>
        <w:t>3003/25; נספחות.</w:t>
      </w:r>
      <w:r>
        <w:rPr>
          <w:rtl/>
          <w:lang w:eastAsia="he-IL"/>
        </w:rPr>
        <w:t>]</w:t>
      </w:r>
    </w:p>
    <w:p w:rsidR="00D718D8" w:rsidRDefault="00D718D8" w:rsidP="00392CD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w:t>
      </w:r>
      <w:bookmarkStart w:id="2608" w:name="_ETM_Q16_754000"/>
      <w:bookmarkEnd w:id="2608"/>
      <w:r>
        <w:rPr>
          <w:rFonts w:hint="cs"/>
          <w:rtl/>
          <w:lang w:eastAsia="he-IL"/>
        </w:rPr>
        <w:t xml:space="preserve"> בן ארי</w:t>
      </w:r>
      <w:r>
        <w:rPr>
          <w:rtl/>
          <w:lang w:eastAsia="he-IL"/>
        </w:rPr>
        <w:t>)</w:t>
      </w:r>
    </w:p>
    <w:p w:rsidR="00D718D8" w:rsidRDefault="00D718D8" w:rsidP="00392CD9">
      <w:pPr>
        <w:rPr>
          <w:rtl/>
          <w:lang w:eastAsia="he-IL"/>
        </w:rPr>
      </w:pPr>
    </w:p>
    <w:p w:rsidR="00D718D8" w:rsidRDefault="00D718D8" w:rsidP="00392CD9">
      <w:pPr>
        <w:pStyle w:val="af6"/>
        <w:keepNext/>
        <w:rPr>
          <w:rtl/>
        </w:rPr>
      </w:pPr>
      <w:bookmarkStart w:id="2609" w:name="ET_yor_6488_46"/>
      <w:r w:rsidRPr="00EE25B2">
        <w:rPr>
          <w:rStyle w:val="TagStyle"/>
          <w:rtl/>
        </w:rPr>
        <w:t xml:space="preserve"> &lt;&lt; יור &gt;&gt;</w:t>
      </w:r>
      <w:r w:rsidRPr="00123B26">
        <w:rPr>
          <w:rStyle w:val="TagStyle"/>
          <w:rtl/>
        </w:rPr>
        <w:t xml:space="preserve"> </w:t>
      </w:r>
      <w:r>
        <w:rPr>
          <w:rtl/>
        </w:rPr>
        <w:t>היו"ר אוריאל בוסו:</w:t>
      </w:r>
      <w:r w:rsidRPr="00123B26">
        <w:rPr>
          <w:rStyle w:val="TagStyle"/>
          <w:rtl/>
        </w:rPr>
        <w:t xml:space="preserve"> </w:t>
      </w:r>
      <w:r w:rsidRPr="00EE25B2">
        <w:rPr>
          <w:rStyle w:val="TagStyle"/>
          <w:rtl/>
        </w:rPr>
        <w:t>&lt;&lt; יור &gt;&gt;</w:t>
      </w:r>
      <w:r>
        <w:rPr>
          <w:rtl/>
        </w:rPr>
        <w:t xml:space="preserve">   </w:t>
      </w:r>
      <w:bookmarkEnd w:id="2609"/>
    </w:p>
    <w:p w:rsidR="00D718D8" w:rsidRDefault="00D718D8" w:rsidP="00B07973">
      <w:pPr>
        <w:rPr>
          <w:rtl/>
          <w:lang w:eastAsia="he-IL"/>
        </w:rPr>
      </w:pPr>
    </w:p>
    <w:p w:rsidR="00D718D8" w:rsidRDefault="00D718D8" w:rsidP="00BF4755">
      <w:pPr>
        <w:rPr>
          <w:rtl/>
        </w:rPr>
      </w:pPr>
      <w:r>
        <w:rPr>
          <w:rFonts w:hint="cs"/>
          <w:rtl/>
          <w:lang w:eastAsia="he-IL"/>
        </w:rPr>
        <w:t xml:space="preserve">אנחנו נעבור לסעיף הבא על סדר-היום </w:t>
      </w:r>
      <w:r>
        <w:rPr>
          <w:rFonts w:hint="eastAsia"/>
          <w:rtl/>
          <w:lang w:eastAsia="he-IL"/>
        </w:rPr>
        <w:t>–</w:t>
      </w:r>
      <w:r>
        <w:rPr>
          <w:rFonts w:hint="cs"/>
          <w:rtl/>
          <w:lang w:eastAsia="he-IL"/>
        </w:rPr>
        <w:t xml:space="preserve"> </w:t>
      </w:r>
      <w:r>
        <w:rPr>
          <w:rtl/>
          <w:lang w:eastAsia="he-IL"/>
        </w:rPr>
        <w:t xml:space="preserve">הצעת חוק הביטוח הלאומי (תיקון </w:t>
      </w:r>
      <w:r>
        <w:rPr>
          <w:rFonts w:hint="cs"/>
          <w:rtl/>
          <w:lang w:eastAsia="he-IL"/>
        </w:rPr>
        <w:t>– פטור מכפל תשלום דמי ביטוח לאומי</w:t>
      </w:r>
      <w:r>
        <w:rPr>
          <w:rtl/>
          <w:lang w:eastAsia="he-IL"/>
        </w:rPr>
        <w:t>), התשפ"ג</w:t>
      </w:r>
      <w:r>
        <w:rPr>
          <w:rFonts w:hint="cs"/>
          <w:rtl/>
          <w:lang w:eastAsia="he-IL"/>
        </w:rPr>
        <w:t>–</w:t>
      </w:r>
      <w:r>
        <w:rPr>
          <w:rtl/>
          <w:lang w:eastAsia="he-IL"/>
        </w:rPr>
        <w:t>2023</w:t>
      </w:r>
      <w:r>
        <w:rPr>
          <w:rFonts w:hint="cs"/>
          <w:rtl/>
          <w:lang w:eastAsia="he-IL"/>
        </w:rPr>
        <w:t xml:space="preserve">, 3003, של חברת הכנסת מירב בן ארי. בבקשה. </w:t>
      </w:r>
      <w:bookmarkStart w:id="2610" w:name="_ETM_Q16_755000"/>
      <w:bookmarkStart w:id="2611" w:name="TOR_Q17"/>
      <w:bookmarkStart w:id="2612" w:name="ET_interruption_קר_אה_1"/>
      <w:bookmarkEnd w:id="2610"/>
      <w:bookmarkEnd w:id="2611"/>
    </w:p>
    <w:p w:rsidR="00D718D8" w:rsidRDefault="00D718D8" w:rsidP="00BF4755">
      <w:pPr>
        <w:rPr>
          <w:rtl/>
        </w:rPr>
      </w:pPr>
    </w:p>
    <w:p w:rsidR="00D718D8" w:rsidRDefault="00D718D8" w:rsidP="00BF4755">
      <w:pPr>
        <w:pStyle w:val="af5"/>
        <w:rPr>
          <w:rtl/>
        </w:rPr>
      </w:pPr>
      <w:r w:rsidRPr="00BF4755">
        <w:rPr>
          <w:rStyle w:val="TagStyle"/>
          <w:rtl/>
        </w:rPr>
        <w:t xml:space="preserve"> &lt;&lt; קריאה &gt;&gt; </w:t>
      </w:r>
      <w:r>
        <w:rPr>
          <w:rtl/>
        </w:rPr>
        <w:t>קריאה:</w:t>
      </w:r>
      <w:r w:rsidRPr="00BF4755">
        <w:rPr>
          <w:rStyle w:val="TagStyle"/>
          <w:rtl/>
        </w:rPr>
        <w:t xml:space="preserve"> &lt;&lt; קריאה &gt;&gt;</w:t>
      </w:r>
      <w:r>
        <w:rPr>
          <w:rtl/>
        </w:rPr>
        <w:t xml:space="preserve">  </w:t>
      </w:r>
    </w:p>
    <w:p w:rsidR="00D718D8" w:rsidRDefault="00D718D8" w:rsidP="00BF4755">
      <w:pPr>
        <w:rPr>
          <w:rtl/>
        </w:rPr>
      </w:pPr>
    </w:p>
    <w:p w:rsidR="00D718D8" w:rsidRDefault="00B07973" w:rsidP="00B07973">
      <w:pPr>
        <w:rPr>
          <w:rtl/>
        </w:rPr>
      </w:pPr>
      <w:r>
        <w:rPr>
          <w:rFonts w:hint="cs"/>
          <w:rtl/>
        </w:rPr>
        <w:t>– – –</w:t>
      </w:r>
    </w:p>
    <w:p w:rsidR="00D718D8" w:rsidRDefault="00D718D8" w:rsidP="00BF4755">
      <w:pPr>
        <w:rPr>
          <w:rtl/>
        </w:rPr>
      </w:pPr>
      <w:r>
        <w:rPr>
          <w:rtl/>
        </w:rPr>
        <w:t xml:space="preserve"> </w:t>
      </w:r>
    </w:p>
    <w:p w:rsidR="00D718D8" w:rsidRDefault="00D718D8" w:rsidP="00BF4755">
      <w:pPr>
        <w:pStyle w:val="af6"/>
        <w:keepNext/>
        <w:rPr>
          <w:rtl/>
        </w:rPr>
      </w:pPr>
      <w:r w:rsidRPr="00EE25B2">
        <w:rPr>
          <w:rStyle w:val="TagStyle"/>
          <w:rtl/>
        </w:rPr>
        <w:t>&lt;&lt; יור &gt;&gt;</w:t>
      </w:r>
      <w:r w:rsidRPr="00123B26">
        <w:rPr>
          <w:rStyle w:val="TagStyle"/>
          <w:rtl/>
        </w:rPr>
        <w:t xml:space="preserve"> </w:t>
      </w:r>
      <w:r>
        <w:rPr>
          <w:rtl/>
        </w:rPr>
        <w:t>היו"ר אוריאל בוסו:</w:t>
      </w:r>
      <w:r w:rsidRPr="00123B26">
        <w:rPr>
          <w:rStyle w:val="TagStyle"/>
          <w:rtl/>
        </w:rPr>
        <w:t xml:space="preserve"> </w:t>
      </w:r>
      <w:r w:rsidRPr="00EE25B2">
        <w:rPr>
          <w:rStyle w:val="TagStyle"/>
          <w:rtl/>
        </w:rPr>
        <w:t>&lt;&lt; יור &gt;&gt;</w:t>
      </w:r>
      <w:r>
        <w:rPr>
          <w:rtl/>
        </w:rPr>
        <w:t xml:space="preserve">   </w:t>
      </w:r>
    </w:p>
    <w:p w:rsidR="00D718D8" w:rsidRDefault="00D718D8" w:rsidP="00BF4755">
      <w:pPr>
        <w:rPr>
          <w:rtl/>
        </w:rPr>
      </w:pPr>
    </w:p>
    <w:p w:rsidR="00D718D8" w:rsidRDefault="00D718D8" w:rsidP="00BF4755">
      <w:pPr>
        <w:rPr>
          <w:rtl/>
        </w:rPr>
      </w:pPr>
      <w:r>
        <w:rPr>
          <w:rFonts w:hint="cs"/>
          <w:rtl/>
        </w:rPr>
        <w:t xml:space="preserve">היא תהיה </w:t>
      </w:r>
      <w:r>
        <w:rPr>
          <w:rFonts w:hint="eastAsia"/>
          <w:rtl/>
        </w:rPr>
        <w:t>–</w:t>
      </w:r>
      <w:r>
        <w:rPr>
          <w:rFonts w:hint="cs"/>
          <w:rtl/>
        </w:rPr>
        <w:t xml:space="preserve"> היא תציג; היא לא תהיה </w:t>
      </w:r>
      <w:r>
        <w:rPr>
          <w:rtl/>
        </w:rPr>
        <w:t>–</w:t>
      </w:r>
      <w:r>
        <w:rPr>
          <w:rFonts w:hint="cs"/>
          <w:rtl/>
        </w:rPr>
        <w:t xml:space="preserve"> לא </w:t>
      </w:r>
      <w:bookmarkStart w:id="2613" w:name="_ETM_Q17_155861"/>
      <w:bookmarkEnd w:id="2613"/>
      <w:r>
        <w:rPr>
          <w:rFonts w:hint="cs"/>
          <w:rtl/>
        </w:rPr>
        <w:t>תציג ולא נצביע.</w:t>
      </w:r>
      <w:r w:rsidRPr="007833B7">
        <w:rPr>
          <w:rFonts w:hint="cs"/>
          <w:rtl/>
        </w:rPr>
        <w:t xml:space="preserve"> </w:t>
      </w:r>
      <w:r>
        <w:rPr>
          <w:rFonts w:hint="cs"/>
          <w:rtl/>
        </w:rPr>
        <w:t>עשר דקות.</w:t>
      </w:r>
    </w:p>
    <w:p w:rsidR="00D718D8" w:rsidRDefault="00D718D8" w:rsidP="00BF4755">
      <w:pPr>
        <w:ind w:firstLine="0"/>
        <w:rPr>
          <w:rtl/>
        </w:rPr>
      </w:pPr>
      <w:bookmarkStart w:id="2614" w:name="_ETM_Q17_161783"/>
      <w:bookmarkStart w:id="2615" w:name="_ETM_Q17_161909"/>
      <w:bookmarkEnd w:id="2614"/>
      <w:bookmarkEnd w:id="2615"/>
    </w:p>
    <w:p w:rsidR="00D718D8" w:rsidRDefault="00D718D8" w:rsidP="00BF4755">
      <w:pPr>
        <w:pStyle w:val="af5"/>
        <w:keepNext/>
        <w:rPr>
          <w:rtl/>
        </w:rPr>
      </w:pPr>
      <w:bookmarkStart w:id="2616" w:name="ET_interruption_5300_48"/>
      <w:r w:rsidRPr="007833B7">
        <w:rPr>
          <w:rStyle w:val="TagStyle"/>
          <w:rtl/>
        </w:rPr>
        <w:t xml:space="preserve"> &lt;&lt; קריאה &gt;&gt; </w:t>
      </w:r>
      <w:r>
        <w:rPr>
          <w:rtl/>
        </w:rPr>
        <w:t>מירב בן ארי (יש עתיד):</w:t>
      </w:r>
      <w:r w:rsidRPr="007833B7">
        <w:rPr>
          <w:rStyle w:val="TagStyle"/>
          <w:rtl/>
        </w:rPr>
        <w:t xml:space="preserve"> &lt;&lt; קריאה &gt;&gt;</w:t>
      </w:r>
      <w:r>
        <w:rPr>
          <w:rtl/>
        </w:rPr>
        <w:t xml:space="preserve">   </w:t>
      </w:r>
      <w:bookmarkEnd w:id="2616"/>
    </w:p>
    <w:p w:rsidR="00D718D8" w:rsidRDefault="00D718D8" w:rsidP="00B07973">
      <w:pPr>
        <w:rPr>
          <w:rtl/>
        </w:rPr>
      </w:pPr>
    </w:p>
    <w:p w:rsidR="00D718D8" w:rsidRDefault="00D718D8" w:rsidP="00BF4755">
      <w:pPr>
        <w:rPr>
          <w:rtl/>
        </w:rPr>
      </w:pPr>
      <w:r>
        <w:rPr>
          <w:rFonts w:hint="cs"/>
          <w:rtl/>
        </w:rPr>
        <w:t>בסדר. אדוני היושב-ראש, אני אעשה מה שצריך.</w:t>
      </w:r>
      <w:bookmarkStart w:id="2617" w:name="_ETM_Q17_166111"/>
      <w:bookmarkStart w:id="2618" w:name="_ETM_Q17_166227"/>
      <w:bookmarkEnd w:id="2617"/>
      <w:bookmarkEnd w:id="2618"/>
      <w:r>
        <w:rPr>
          <w:rFonts w:hint="cs"/>
          <w:rtl/>
        </w:rPr>
        <w:t xml:space="preserve"> גם שרן פה, אגב. הינה, את </w:t>
      </w:r>
      <w:bookmarkStart w:id="2619" w:name="_ETM_Q17_168877"/>
      <w:bookmarkEnd w:id="2619"/>
      <w:r>
        <w:rPr>
          <w:rFonts w:hint="cs"/>
          <w:rtl/>
        </w:rPr>
        <w:t>כאן.</w:t>
      </w:r>
    </w:p>
    <w:p w:rsidR="00D718D8" w:rsidRDefault="00D718D8" w:rsidP="00BF4755">
      <w:pPr>
        <w:rPr>
          <w:rtl/>
        </w:rPr>
      </w:pPr>
      <w:bookmarkStart w:id="2620" w:name="_ETM_Q17_165555"/>
      <w:bookmarkStart w:id="2621" w:name="_ETM_Q17_165672"/>
      <w:bookmarkEnd w:id="2620"/>
      <w:bookmarkEnd w:id="2621"/>
    </w:p>
    <w:p w:rsidR="00D718D8" w:rsidRDefault="00D718D8" w:rsidP="00BF4755">
      <w:pPr>
        <w:pStyle w:val="af6"/>
        <w:keepNext/>
        <w:rPr>
          <w:rtl/>
        </w:rPr>
      </w:pPr>
      <w:bookmarkStart w:id="2622" w:name="ET_yor_6488_49"/>
      <w:r w:rsidRPr="007833B7">
        <w:rPr>
          <w:rStyle w:val="TagStyle"/>
          <w:rtl/>
        </w:rPr>
        <w:t xml:space="preserve"> &lt;&lt; יור &gt;&gt; </w:t>
      </w:r>
      <w:r>
        <w:rPr>
          <w:rtl/>
        </w:rPr>
        <w:t>היו"ר אוריאל בוסו:</w:t>
      </w:r>
      <w:r w:rsidRPr="007833B7">
        <w:rPr>
          <w:rStyle w:val="TagStyle"/>
          <w:rtl/>
        </w:rPr>
        <w:t xml:space="preserve"> &lt;&lt; יור &gt;&gt;</w:t>
      </w:r>
      <w:r>
        <w:rPr>
          <w:rtl/>
        </w:rPr>
        <w:t xml:space="preserve">   </w:t>
      </w:r>
      <w:bookmarkEnd w:id="2622"/>
    </w:p>
    <w:p w:rsidR="00D718D8" w:rsidRDefault="00D718D8" w:rsidP="00B07973">
      <w:pPr>
        <w:rPr>
          <w:rtl/>
        </w:rPr>
      </w:pPr>
    </w:p>
    <w:p w:rsidR="00D718D8" w:rsidRPr="007833B7" w:rsidRDefault="00D718D8" w:rsidP="00BF4755">
      <w:pPr>
        <w:rPr>
          <w:rtl/>
        </w:rPr>
      </w:pPr>
      <w:bookmarkStart w:id="2623" w:name="_ETM_Q17_167271"/>
      <w:bookmarkEnd w:id="2623"/>
      <w:r>
        <w:rPr>
          <w:rFonts w:hint="cs"/>
          <w:rtl/>
        </w:rPr>
        <w:t>אין בעיה. להיות פה באולם,</w:t>
      </w:r>
      <w:bookmarkStart w:id="2624" w:name="_ETM_Q17_173966"/>
      <w:bookmarkEnd w:id="2624"/>
      <w:r>
        <w:rPr>
          <w:rFonts w:hint="cs"/>
          <w:rtl/>
        </w:rPr>
        <w:t xml:space="preserve"> שלא ידלגו עוד פעם.</w:t>
      </w:r>
    </w:p>
    <w:p w:rsidR="00D718D8" w:rsidRDefault="00D718D8" w:rsidP="00BF4755">
      <w:pPr>
        <w:rPr>
          <w:rtl/>
        </w:rPr>
      </w:pPr>
      <w:bookmarkStart w:id="2625" w:name="_ETM_Q17_159710"/>
      <w:bookmarkStart w:id="2626" w:name="_ETM_Q17_160301"/>
      <w:bookmarkEnd w:id="2625"/>
      <w:bookmarkEnd w:id="2626"/>
    </w:p>
    <w:p w:rsidR="00D718D8" w:rsidRDefault="00D718D8" w:rsidP="00BF4755">
      <w:pPr>
        <w:pStyle w:val="a4"/>
        <w:rPr>
          <w:rtl/>
        </w:rPr>
      </w:pPr>
      <w:bookmarkStart w:id="2627" w:name="_ETM_Q17_160038"/>
      <w:bookmarkStart w:id="2628" w:name="_ETM_Q17_160099"/>
      <w:bookmarkEnd w:id="2627"/>
      <w:bookmarkEnd w:id="2628"/>
      <w:r w:rsidRPr="000D0B50">
        <w:rPr>
          <w:rStyle w:val="TagStyle"/>
          <w:rtl/>
        </w:rPr>
        <w:t xml:space="preserve"> &lt;&lt; דובר &gt;&gt;</w:t>
      </w:r>
      <w:r w:rsidRPr="00CC06DC">
        <w:rPr>
          <w:rStyle w:val="TagStyle"/>
          <w:rtl/>
        </w:rPr>
        <w:t xml:space="preserve"> </w:t>
      </w:r>
      <w:bookmarkStart w:id="2629" w:name="_Toc140142286"/>
      <w:bookmarkStart w:id="2630" w:name="_Toc140142501"/>
      <w:r>
        <w:rPr>
          <w:rtl/>
        </w:rPr>
        <w:t>מירב בן ארי (יש עתיד):</w:t>
      </w:r>
      <w:bookmarkEnd w:id="2629"/>
      <w:bookmarkEnd w:id="2630"/>
      <w:r w:rsidRPr="00CC06DC">
        <w:rPr>
          <w:rStyle w:val="TagStyle"/>
          <w:rtl/>
        </w:rPr>
        <w:t xml:space="preserve"> </w:t>
      </w:r>
      <w:r w:rsidRPr="000D0B50">
        <w:rPr>
          <w:rStyle w:val="TagStyle"/>
          <w:rtl/>
        </w:rPr>
        <w:t>&lt;&lt; דובר &gt;&gt;</w:t>
      </w:r>
      <w:r>
        <w:rPr>
          <w:rtl/>
        </w:rPr>
        <w:t xml:space="preserve">   </w:t>
      </w:r>
      <w:bookmarkEnd w:id="2612"/>
    </w:p>
    <w:p w:rsidR="00D718D8" w:rsidRDefault="00D718D8" w:rsidP="00B07973">
      <w:pPr>
        <w:rPr>
          <w:rtl/>
          <w:lang w:eastAsia="he-IL"/>
        </w:rPr>
      </w:pPr>
    </w:p>
    <w:p w:rsidR="00D718D8" w:rsidRDefault="00D718D8" w:rsidP="00BF4755">
      <w:pPr>
        <w:rPr>
          <w:rtl/>
          <w:lang w:eastAsia="he-IL"/>
        </w:rPr>
      </w:pPr>
      <w:bookmarkStart w:id="2631" w:name="_ETM_Q17_166087"/>
      <w:bookmarkStart w:id="2632" w:name="_ETM_Q17_166139"/>
      <w:bookmarkEnd w:id="2631"/>
      <w:bookmarkEnd w:id="2632"/>
      <w:r>
        <w:rPr>
          <w:rFonts w:hint="cs"/>
          <w:rtl/>
          <w:lang w:eastAsia="he-IL"/>
        </w:rPr>
        <w:t xml:space="preserve">אדוני </w:t>
      </w:r>
      <w:bookmarkStart w:id="2633" w:name="_ETM_Q17_168014"/>
      <w:bookmarkStart w:id="2634" w:name="_ETM_Q17_164004"/>
      <w:bookmarkStart w:id="2635" w:name="_ETM_Q17_160104"/>
      <w:bookmarkEnd w:id="2633"/>
      <w:bookmarkEnd w:id="2634"/>
      <w:bookmarkEnd w:id="2635"/>
      <w:r>
        <w:rPr>
          <w:rFonts w:hint="cs"/>
          <w:rtl/>
          <w:lang w:eastAsia="he-IL"/>
        </w:rPr>
        <w:t>היושב-ראש, כנסת נ</w:t>
      </w:r>
      <w:bookmarkStart w:id="2636" w:name="_ETM_Q17_169183"/>
      <w:bookmarkEnd w:id="2636"/>
      <w:r>
        <w:rPr>
          <w:rFonts w:hint="cs"/>
          <w:rtl/>
          <w:lang w:eastAsia="he-IL"/>
        </w:rPr>
        <w:t xml:space="preserve">כבדה, הצעת החוק </w:t>
      </w:r>
      <w:bookmarkStart w:id="2637" w:name="_ETM_Q17_171343"/>
      <w:bookmarkEnd w:id="2637"/>
      <w:r>
        <w:rPr>
          <w:rFonts w:hint="cs"/>
          <w:rtl/>
          <w:lang w:eastAsia="he-IL"/>
        </w:rPr>
        <w:t>ש</w:t>
      </w:r>
      <w:bookmarkStart w:id="2638" w:name="_ETM_Q17_169093"/>
      <w:bookmarkEnd w:id="2638"/>
      <w:r>
        <w:rPr>
          <w:rFonts w:hint="cs"/>
          <w:rtl/>
          <w:lang w:eastAsia="he-IL"/>
        </w:rPr>
        <w:t>לי</w:t>
      </w:r>
      <w:r w:rsidR="00AD3455">
        <w:rPr>
          <w:rFonts w:hint="cs"/>
          <w:rtl/>
          <w:lang w:eastAsia="he-IL"/>
        </w:rPr>
        <w:t>,</w:t>
      </w:r>
      <w:r>
        <w:rPr>
          <w:rFonts w:hint="cs"/>
          <w:rtl/>
          <w:lang w:eastAsia="he-IL"/>
        </w:rPr>
        <w:t xml:space="preserve"> </w:t>
      </w:r>
      <w:bookmarkStart w:id="2639" w:name="_ETM_Q17_170124"/>
      <w:bookmarkEnd w:id="2639"/>
      <w:r>
        <w:rPr>
          <w:rFonts w:hint="cs"/>
          <w:rtl/>
          <w:lang w:eastAsia="he-IL"/>
        </w:rPr>
        <w:t>של הביטוח הלאומי,</w:t>
      </w:r>
      <w:bookmarkStart w:id="2640" w:name="_ETM_Q17_175320"/>
      <w:bookmarkEnd w:id="2640"/>
      <w:r>
        <w:rPr>
          <w:rFonts w:hint="cs"/>
          <w:rtl/>
          <w:lang w:eastAsia="he-IL"/>
        </w:rPr>
        <w:t xml:space="preserve"> </w:t>
      </w:r>
      <w:bookmarkStart w:id="2641" w:name="_ETM_Q17_172474"/>
      <w:bookmarkEnd w:id="2641"/>
      <w:r>
        <w:rPr>
          <w:rtl/>
          <w:lang w:eastAsia="he-IL"/>
        </w:rPr>
        <w:t>פטור מכפל תשלום דמי ביטוח לאומי</w:t>
      </w:r>
      <w:bookmarkStart w:id="2642" w:name="_ETM_Q17_167401"/>
      <w:bookmarkStart w:id="2643" w:name="_ETM_Q17_167483"/>
      <w:bookmarkStart w:id="2644" w:name="_ETM_Q17_174104"/>
      <w:bookmarkEnd w:id="2642"/>
      <w:bookmarkEnd w:id="2643"/>
      <w:bookmarkEnd w:id="2644"/>
      <w:r>
        <w:rPr>
          <w:rFonts w:hint="cs"/>
          <w:rtl/>
          <w:lang w:eastAsia="he-IL"/>
        </w:rPr>
        <w:t xml:space="preserve"> </w:t>
      </w:r>
      <w:r>
        <w:rPr>
          <w:rtl/>
          <w:lang w:eastAsia="he-IL"/>
        </w:rPr>
        <w:t>–</w:t>
      </w:r>
      <w:r>
        <w:rPr>
          <w:rFonts w:hint="cs"/>
          <w:rtl/>
          <w:lang w:eastAsia="he-IL"/>
        </w:rPr>
        <w:t xml:space="preserve"> אני נמצאת בסיפור הזה כבר </w:t>
      </w:r>
      <w:bookmarkStart w:id="2645" w:name="_ETM_Q17_176544"/>
      <w:bookmarkEnd w:id="2645"/>
      <w:r>
        <w:rPr>
          <w:rFonts w:hint="cs"/>
          <w:rtl/>
          <w:lang w:eastAsia="he-IL"/>
        </w:rPr>
        <w:t>מהכנסת הקודמת.</w:t>
      </w:r>
    </w:p>
    <w:p w:rsidR="00D718D8" w:rsidRDefault="00D718D8" w:rsidP="00BF4755">
      <w:pPr>
        <w:rPr>
          <w:rtl/>
          <w:lang w:eastAsia="he-IL"/>
        </w:rPr>
      </w:pPr>
      <w:bookmarkStart w:id="2646" w:name="_ETM_Q17_181236"/>
      <w:bookmarkStart w:id="2647" w:name="_ETM_Q17_181309"/>
      <w:bookmarkEnd w:id="2646"/>
      <w:bookmarkEnd w:id="2647"/>
    </w:p>
    <w:p w:rsidR="00D718D8" w:rsidRDefault="00D718D8" w:rsidP="00BF4755">
      <w:pPr>
        <w:pStyle w:val="af5"/>
        <w:rPr>
          <w:rtl/>
        </w:rPr>
      </w:pPr>
      <w:bookmarkStart w:id="2648" w:name="ET_interruption_6345_2"/>
      <w:r w:rsidRPr="000D0B50">
        <w:rPr>
          <w:rStyle w:val="TagStyle"/>
          <w:rtl/>
        </w:rPr>
        <w:t xml:space="preserve"> &lt;&lt; קריאה &gt;&gt;</w:t>
      </w:r>
      <w:r w:rsidRPr="00CC06DC">
        <w:rPr>
          <w:rStyle w:val="TagStyle"/>
          <w:rtl/>
        </w:rPr>
        <w:t xml:space="preserve"> </w:t>
      </w:r>
      <w:r>
        <w:rPr>
          <w:rtl/>
        </w:rPr>
        <w:t>טלי גוטליב (הליכוד):</w:t>
      </w:r>
      <w:r w:rsidRPr="00CC06DC">
        <w:rPr>
          <w:rStyle w:val="TagStyle"/>
          <w:rtl/>
        </w:rPr>
        <w:t xml:space="preserve"> </w:t>
      </w:r>
      <w:r w:rsidRPr="000D0B50">
        <w:rPr>
          <w:rStyle w:val="TagStyle"/>
          <w:rtl/>
        </w:rPr>
        <w:t>&lt;&lt; קריאה &gt;&gt;</w:t>
      </w:r>
      <w:r>
        <w:rPr>
          <w:rtl/>
        </w:rPr>
        <w:t xml:space="preserve">   </w:t>
      </w:r>
      <w:bookmarkEnd w:id="2648"/>
    </w:p>
    <w:p w:rsidR="00D718D8" w:rsidRDefault="00D718D8" w:rsidP="00B07973">
      <w:pPr>
        <w:rPr>
          <w:rtl/>
          <w:lang w:eastAsia="he-IL"/>
        </w:rPr>
      </w:pPr>
    </w:p>
    <w:p w:rsidR="00D718D8" w:rsidRDefault="00D718D8" w:rsidP="00BF4755">
      <w:pPr>
        <w:rPr>
          <w:rtl/>
          <w:lang w:eastAsia="he-IL"/>
        </w:rPr>
      </w:pPr>
      <w:bookmarkStart w:id="2649" w:name="_ETM_Q17_183309"/>
      <w:bookmarkEnd w:id="2649"/>
      <w:r>
        <w:rPr>
          <w:rFonts w:hint="cs"/>
          <w:rtl/>
          <w:lang w:eastAsia="he-IL"/>
        </w:rPr>
        <w:t>הצעה טובה.</w:t>
      </w:r>
    </w:p>
    <w:p w:rsidR="00D718D8" w:rsidRDefault="00D718D8" w:rsidP="00BF4755">
      <w:pPr>
        <w:rPr>
          <w:rtl/>
          <w:lang w:eastAsia="he-IL"/>
        </w:rPr>
      </w:pPr>
    </w:p>
    <w:p w:rsidR="00D718D8" w:rsidRDefault="00D718D8" w:rsidP="00BF4755">
      <w:pPr>
        <w:pStyle w:val="-"/>
        <w:rPr>
          <w:rtl/>
        </w:rPr>
      </w:pPr>
      <w:bookmarkStart w:id="2650" w:name="ET_speakercontinue_5300_3"/>
      <w:r w:rsidRPr="000D0B50">
        <w:rPr>
          <w:rStyle w:val="TagStyle"/>
          <w:rtl/>
        </w:rPr>
        <w:t xml:space="preserve"> &lt;&lt; דובר_המשך &gt;&gt;</w:t>
      </w:r>
      <w:r w:rsidRPr="00CC06DC">
        <w:rPr>
          <w:rStyle w:val="TagStyle"/>
          <w:rtl/>
        </w:rPr>
        <w:t xml:space="preserve"> </w:t>
      </w:r>
      <w:r>
        <w:rPr>
          <w:rtl/>
        </w:rPr>
        <w:t>מירב בן ארי (יש עתיד):</w:t>
      </w:r>
      <w:r w:rsidRPr="00CC06DC">
        <w:rPr>
          <w:rStyle w:val="TagStyle"/>
          <w:rtl/>
        </w:rPr>
        <w:t xml:space="preserve"> </w:t>
      </w:r>
      <w:r w:rsidRPr="000D0B50">
        <w:rPr>
          <w:rStyle w:val="TagStyle"/>
          <w:rtl/>
        </w:rPr>
        <w:t>&lt;&lt; דובר_המשך &gt;&gt;</w:t>
      </w:r>
      <w:r>
        <w:rPr>
          <w:rtl/>
        </w:rPr>
        <w:t xml:space="preserve">   </w:t>
      </w:r>
      <w:bookmarkEnd w:id="2650"/>
    </w:p>
    <w:p w:rsidR="00D718D8" w:rsidRDefault="00D718D8" w:rsidP="00B07973">
      <w:pPr>
        <w:rPr>
          <w:rtl/>
          <w:lang w:eastAsia="he-IL"/>
        </w:rPr>
      </w:pPr>
    </w:p>
    <w:p w:rsidR="00D718D8" w:rsidRDefault="00D718D8" w:rsidP="00AD3455">
      <w:pPr>
        <w:rPr>
          <w:rtl/>
          <w:lang w:eastAsia="he-IL"/>
        </w:rPr>
      </w:pPr>
      <w:bookmarkStart w:id="2651" w:name="_ETM_Q17_178573"/>
      <w:bookmarkStart w:id="2652" w:name="_ETM_Q17_188775"/>
      <w:bookmarkEnd w:id="2651"/>
      <w:bookmarkEnd w:id="2652"/>
      <w:r>
        <w:rPr>
          <w:rFonts w:hint="cs"/>
          <w:rtl/>
          <w:lang w:eastAsia="he-IL"/>
        </w:rPr>
        <w:t>חוק טוב</w:t>
      </w:r>
      <w:bookmarkStart w:id="2653" w:name="_ETM_Q17_180224"/>
      <w:bookmarkStart w:id="2654" w:name="_ETM_Q17_176984"/>
      <w:bookmarkEnd w:id="2653"/>
      <w:bookmarkEnd w:id="2654"/>
      <w:r w:rsidR="00AD3455">
        <w:rPr>
          <w:rFonts w:hint="cs"/>
          <w:rtl/>
          <w:lang w:eastAsia="he-IL"/>
        </w:rPr>
        <w:t>.</w:t>
      </w:r>
      <w:r>
        <w:rPr>
          <w:rFonts w:hint="cs"/>
          <w:rtl/>
          <w:lang w:eastAsia="he-IL"/>
        </w:rPr>
        <w:t xml:space="preserve"> בעצם היום </w:t>
      </w:r>
      <w:bookmarkStart w:id="2655" w:name="_ETM_Q17_181534"/>
      <w:bookmarkEnd w:id="2655"/>
      <w:r>
        <w:rPr>
          <w:rFonts w:hint="cs"/>
          <w:rtl/>
          <w:lang w:eastAsia="he-IL"/>
        </w:rPr>
        <w:t xml:space="preserve">תושב ישראל </w:t>
      </w:r>
      <w:r>
        <w:rPr>
          <w:rtl/>
          <w:lang w:eastAsia="he-IL"/>
        </w:rPr>
        <w:t>–</w:t>
      </w:r>
      <w:r>
        <w:rPr>
          <w:rFonts w:hint="cs"/>
          <w:rtl/>
          <w:lang w:eastAsia="he-IL"/>
        </w:rPr>
        <w:t xml:space="preserve"> אבל אני </w:t>
      </w:r>
      <w:bookmarkStart w:id="2656" w:name="_ETM_Q17_188314"/>
      <w:bookmarkEnd w:id="2656"/>
      <w:r>
        <w:rPr>
          <w:rFonts w:hint="cs"/>
          <w:rtl/>
          <w:lang w:eastAsia="he-IL"/>
        </w:rPr>
        <w:t>לא יכולה לדבר, אני צועקת.</w:t>
      </w:r>
      <w:bookmarkStart w:id="2657" w:name="_ETM_Q17_184195"/>
      <w:bookmarkStart w:id="2658" w:name="_ETM_Q17_186084"/>
      <w:bookmarkStart w:id="2659" w:name="_ETM_Q17_187985"/>
      <w:bookmarkEnd w:id="2657"/>
      <w:bookmarkEnd w:id="2658"/>
      <w:bookmarkEnd w:id="2659"/>
      <w:r>
        <w:rPr>
          <w:rFonts w:hint="cs"/>
          <w:rtl/>
          <w:lang w:eastAsia="he-IL"/>
        </w:rPr>
        <w:t xml:space="preserve"> </w:t>
      </w:r>
      <w:bookmarkStart w:id="2660" w:name="_ETM_Q17_185655"/>
      <w:bookmarkEnd w:id="2660"/>
      <w:r>
        <w:rPr>
          <w:rFonts w:hint="cs"/>
          <w:rtl/>
          <w:lang w:eastAsia="he-IL"/>
        </w:rPr>
        <w:t xml:space="preserve">מי שרוצה, שידבר </w:t>
      </w:r>
      <w:bookmarkStart w:id="2661" w:name="_ETM_Q17_191408"/>
      <w:bookmarkEnd w:id="2661"/>
      <w:r>
        <w:rPr>
          <w:rFonts w:hint="cs"/>
          <w:rtl/>
          <w:lang w:eastAsia="he-IL"/>
        </w:rPr>
        <w:t>בחוץ.</w:t>
      </w:r>
    </w:p>
    <w:p w:rsidR="00D718D8" w:rsidRDefault="00D718D8" w:rsidP="00BF4755">
      <w:pPr>
        <w:rPr>
          <w:rtl/>
          <w:lang w:eastAsia="he-IL"/>
        </w:rPr>
      </w:pPr>
      <w:bookmarkStart w:id="2662" w:name="_ETM_Q17_186159"/>
      <w:bookmarkEnd w:id="2662"/>
    </w:p>
    <w:p w:rsidR="00D718D8" w:rsidRDefault="00D718D8" w:rsidP="00BF4755">
      <w:pPr>
        <w:pStyle w:val="af6"/>
        <w:rPr>
          <w:rtl/>
        </w:rPr>
      </w:pPr>
      <w:bookmarkStart w:id="2663" w:name="ET_yor_6488_4"/>
      <w:r w:rsidRPr="000D0B50">
        <w:rPr>
          <w:rStyle w:val="TagStyle"/>
          <w:rtl/>
        </w:rPr>
        <w:t xml:space="preserve"> &lt;&lt; יור &gt;&gt;</w:t>
      </w:r>
      <w:r w:rsidRPr="00CC06DC">
        <w:rPr>
          <w:rStyle w:val="TagStyle"/>
          <w:rtl/>
        </w:rPr>
        <w:t xml:space="preserve"> </w:t>
      </w:r>
      <w:r>
        <w:rPr>
          <w:rtl/>
        </w:rPr>
        <w:t>היו"ר אוריאל בוסו:</w:t>
      </w:r>
      <w:r w:rsidRPr="00CC06DC">
        <w:rPr>
          <w:rStyle w:val="TagStyle"/>
          <w:rtl/>
        </w:rPr>
        <w:t xml:space="preserve"> </w:t>
      </w:r>
      <w:r w:rsidRPr="000D0B50">
        <w:rPr>
          <w:rStyle w:val="TagStyle"/>
          <w:rtl/>
        </w:rPr>
        <w:t>&lt;&lt; יור &gt;&gt;</w:t>
      </w:r>
      <w:r>
        <w:rPr>
          <w:rtl/>
        </w:rPr>
        <w:t xml:space="preserve">   </w:t>
      </w:r>
      <w:bookmarkEnd w:id="2663"/>
    </w:p>
    <w:p w:rsidR="00D718D8" w:rsidRDefault="00D718D8" w:rsidP="00B07973">
      <w:pPr>
        <w:rPr>
          <w:rtl/>
          <w:lang w:eastAsia="he-IL"/>
        </w:rPr>
      </w:pPr>
    </w:p>
    <w:p w:rsidR="00D718D8" w:rsidRDefault="00D718D8" w:rsidP="00AD3455">
      <w:pPr>
        <w:rPr>
          <w:rtl/>
          <w:lang w:eastAsia="he-IL"/>
        </w:rPr>
      </w:pPr>
      <w:bookmarkStart w:id="2664" w:name="_ETM_Q17_193411"/>
      <w:bookmarkStart w:id="2665" w:name="_ETM_Q17_193687"/>
      <w:bookmarkStart w:id="2666" w:name="_ETM_Q17_193741"/>
      <w:bookmarkStart w:id="2667" w:name="_ETM_Q17_187254"/>
      <w:bookmarkEnd w:id="2664"/>
      <w:bookmarkEnd w:id="2665"/>
      <w:bookmarkEnd w:id="2666"/>
      <w:bookmarkEnd w:id="2667"/>
      <w:r>
        <w:rPr>
          <w:rFonts w:hint="cs"/>
          <w:rtl/>
          <w:lang w:eastAsia="he-IL"/>
        </w:rPr>
        <w:t>חברי הכנסת, ששש</w:t>
      </w:r>
      <w:r w:rsidR="00AD3455">
        <w:rPr>
          <w:rFonts w:hint="cs"/>
          <w:rtl/>
          <w:lang w:eastAsia="he-IL"/>
        </w:rPr>
        <w:t>.</w:t>
      </w:r>
      <w:r>
        <w:rPr>
          <w:rFonts w:hint="cs"/>
          <w:rtl/>
          <w:lang w:eastAsia="he-IL"/>
        </w:rPr>
        <w:t xml:space="preserve"> אפשר לשתות קפה בפרסה</w:t>
      </w:r>
      <w:bookmarkStart w:id="2668" w:name="_ETM_Q17_189323"/>
      <w:bookmarkStart w:id="2669" w:name="_ETM_Q17_190823"/>
      <w:bookmarkEnd w:id="2668"/>
      <w:bookmarkEnd w:id="2669"/>
      <w:r>
        <w:rPr>
          <w:rFonts w:hint="cs"/>
          <w:rtl/>
          <w:lang w:eastAsia="he-IL"/>
        </w:rPr>
        <w:t>.</w:t>
      </w:r>
      <w:bookmarkStart w:id="2670" w:name="_ETM_Q17_194353"/>
      <w:bookmarkEnd w:id="2670"/>
    </w:p>
    <w:p w:rsidR="00D718D8" w:rsidRDefault="00D718D8" w:rsidP="00BF4755">
      <w:pPr>
        <w:rPr>
          <w:rtl/>
          <w:lang w:eastAsia="he-IL"/>
        </w:rPr>
      </w:pPr>
      <w:bookmarkStart w:id="2671" w:name="_ETM_Q17_194399"/>
      <w:bookmarkEnd w:id="2671"/>
    </w:p>
    <w:p w:rsidR="00D718D8" w:rsidRDefault="00D718D8" w:rsidP="00BF4755">
      <w:pPr>
        <w:pStyle w:val="-"/>
        <w:rPr>
          <w:rtl/>
        </w:rPr>
      </w:pPr>
      <w:bookmarkStart w:id="2672" w:name="ET_speakercontinue_5300_5"/>
      <w:r w:rsidRPr="000D0B50">
        <w:rPr>
          <w:rStyle w:val="TagStyle"/>
          <w:rtl/>
        </w:rPr>
        <w:t xml:space="preserve"> &lt;&lt; דובר_המשך &gt;&gt;</w:t>
      </w:r>
      <w:r w:rsidRPr="005F516F">
        <w:rPr>
          <w:rStyle w:val="TagStyle"/>
          <w:rtl/>
        </w:rPr>
        <w:t xml:space="preserve"> </w:t>
      </w:r>
      <w:r>
        <w:rPr>
          <w:rtl/>
        </w:rPr>
        <w:t>מירב בן ארי (יש עתיד):</w:t>
      </w:r>
      <w:r w:rsidRPr="005F516F">
        <w:rPr>
          <w:rStyle w:val="TagStyle"/>
          <w:rtl/>
        </w:rPr>
        <w:t xml:space="preserve"> </w:t>
      </w:r>
      <w:r w:rsidRPr="000D0B50">
        <w:rPr>
          <w:rStyle w:val="TagStyle"/>
          <w:rtl/>
        </w:rPr>
        <w:t>&lt;&lt; דובר_המשך &gt;&gt;</w:t>
      </w:r>
      <w:r>
        <w:rPr>
          <w:rtl/>
        </w:rPr>
        <w:t xml:space="preserve">   </w:t>
      </w:r>
      <w:bookmarkEnd w:id="2672"/>
    </w:p>
    <w:p w:rsidR="00D718D8" w:rsidRDefault="00D718D8" w:rsidP="00B07973">
      <w:pPr>
        <w:rPr>
          <w:rtl/>
          <w:lang w:eastAsia="he-IL"/>
        </w:rPr>
      </w:pPr>
    </w:p>
    <w:p w:rsidR="00D718D8" w:rsidRDefault="00D718D8" w:rsidP="00BF4755">
      <w:pPr>
        <w:rPr>
          <w:rtl/>
          <w:lang w:eastAsia="he-IL"/>
        </w:rPr>
      </w:pPr>
      <w:bookmarkStart w:id="2673" w:name="_ETM_Q17_189783"/>
      <w:bookmarkEnd w:id="2673"/>
      <w:r>
        <w:rPr>
          <w:rFonts w:hint="cs"/>
          <w:rtl/>
          <w:lang w:eastAsia="he-IL"/>
        </w:rPr>
        <w:t>יש אחלה אוכל.</w:t>
      </w:r>
    </w:p>
    <w:p w:rsidR="00D718D8" w:rsidRDefault="00D718D8" w:rsidP="00BF4755">
      <w:pPr>
        <w:rPr>
          <w:rtl/>
          <w:lang w:eastAsia="he-IL"/>
        </w:rPr>
      </w:pPr>
      <w:bookmarkStart w:id="2674" w:name="_ETM_Q17_193204"/>
      <w:bookmarkStart w:id="2675" w:name="_ETM_Q17_193276"/>
      <w:bookmarkEnd w:id="2674"/>
      <w:bookmarkEnd w:id="2675"/>
    </w:p>
    <w:p w:rsidR="00D718D8" w:rsidRDefault="00D718D8" w:rsidP="00BF4755">
      <w:pPr>
        <w:pStyle w:val="af6"/>
        <w:keepNext/>
        <w:rPr>
          <w:rtl/>
        </w:rPr>
      </w:pPr>
      <w:bookmarkStart w:id="2676" w:name="ET_yor_6488_6"/>
      <w:r w:rsidRPr="000D0B50">
        <w:rPr>
          <w:rStyle w:val="TagStyle"/>
          <w:rtl/>
        </w:rPr>
        <w:t xml:space="preserve"> &lt;&lt; יור &gt;&gt;</w:t>
      </w:r>
      <w:r w:rsidRPr="005F516F">
        <w:rPr>
          <w:rStyle w:val="TagStyle"/>
          <w:rtl/>
        </w:rPr>
        <w:t xml:space="preserve"> </w:t>
      </w:r>
      <w:r>
        <w:rPr>
          <w:rtl/>
        </w:rPr>
        <w:t>היו"ר אוריאל בוסו:</w:t>
      </w:r>
      <w:r w:rsidRPr="005F516F">
        <w:rPr>
          <w:rStyle w:val="TagStyle"/>
          <w:rtl/>
        </w:rPr>
        <w:t xml:space="preserve"> </w:t>
      </w:r>
      <w:r w:rsidRPr="000D0B50">
        <w:rPr>
          <w:rStyle w:val="TagStyle"/>
          <w:rtl/>
        </w:rPr>
        <w:t>&lt;&lt; יור &gt;&gt;</w:t>
      </w:r>
      <w:r>
        <w:rPr>
          <w:rtl/>
        </w:rPr>
        <w:t xml:space="preserve">   </w:t>
      </w:r>
      <w:bookmarkEnd w:id="2676"/>
    </w:p>
    <w:p w:rsidR="00D718D8" w:rsidRDefault="00D718D8" w:rsidP="00B07973">
      <w:pPr>
        <w:rPr>
          <w:rtl/>
          <w:lang w:eastAsia="he-IL"/>
        </w:rPr>
      </w:pPr>
    </w:p>
    <w:p w:rsidR="00D718D8" w:rsidRDefault="00D718D8" w:rsidP="00AD3455">
      <w:pPr>
        <w:keepNext/>
        <w:rPr>
          <w:rtl/>
          <w:lang w:eastAsia="he-IL"/>
        </w:rPr>
      </w:pPr>
      <w:bookmarkStart w:id="2677" w:name="_ETM_Q17_194839"/>
      <w:bookmarkStart w:id="2678" w:name="_ETM_Q17_194529"/>
      <w:bookmarkStart w:id="2679" w:name="_ETM_Q17_194581"/>
      <w:bookmarkEnd w:id="2677"/>
      <w:bookmarkEnd w:id="2678"/>
      <w:bookmarkEnd w:id="2679"/>
      <w:r>
        <w:rPr>
          <w:rFonts w:hint="cs"/>
          <w:rtl/>
          <w:lang w:eastAsia="he-IL"/>
        </w:rPr>
        <w:t xml:space="preserve">יש שם </w:t>
      </w:r>
      <w:bookmarkStart w:id="2680" w:name="_ETM_Q17_192191"/>
      <w:bookmarkEnd w:id="2680"/>
      <w:r>
        <w:rPr>
          <w:rFonts w:hint="cs"/>
          <w:rtl/>
          <w:lang w:eastAsia="he-IL"/>
        </w:rPr>
        <w:t>גם כיבוד.</w:t>
      </w:r>
      <w:bookmarkStart w:id="2681" w:name="_ETM_Q17_193662"/>
      <w:bookmarkEnd w:id="2681"/>
      <w:r>
        <w:rPr>
          <w:rFonts w:hint="cs"/>
          <w:rtl/>
          <w:lang w:eastAsia="he-IL"/>
        </w:rPr>
        <w:t xml:space="preserve"> אבל לתת את הכבוד לנואמת, במקרה הזה</w:t>
      </w:r>
      <w:bookmarkStart w:id="2682" w:name="_ETM_Q17_196172"/>
      <w:bookmarkEnd w:id="2682"/>
      <w:r>
        <w:rPr>
          <w:rFonts w:hint="cs"/>
          <w:rtl/>
          <w:lang w:eastAsia="he-IL"/>
        </w:rPr>
        <w:t xml:space="preserve">, או לנואם, ולהציג את </w:t>
      </w:r>
      <w:bookmarkStart w:id="2683" w:name="_ETM_Q17_198832"/>
      <w:bookmarkEnd w:id="2683"/>
      <w:r>
        <w:rPr>
          <w:rFonts w:hint="cs"/>
          <w:rtl/>
          <w:lang w:eastAsia="he-IL"/>
        </w:rPr>
        <w:t xml:space="preserve">הדברים ואת הצעת </w:t>
      </w:r>
      <w:bookmarkStart w:id="2684" w:name="_ETM_Q17_202761"/>
      <w:bookmarkEnd w:id="2684"/>
      <w:r>
        <w:rPr>
          <w:rFonts w:hint="cs"/>
          <w:rtl/>
          <w:lang w:eastAsia="he-IL"/>
        </w:rPr>
        <w:t>החוק. חברי הכנסת</w:t>
      </w:r>
      <w:bookmarkStart w:id="2685" w:name="_ETM_Q17_201823"/>
      <w:bookmarkEnd w:id="2685"/>
      <w:r>
        <w:rPr>
          <w:rFonts w:hint="cs"/>
          <w:rtl/>
          <w:lang w:eastAsia="he-IL"/>
        </w:rPr>
        <w:t xml:space="preserve">. חבר הכנסת רביבו </w:t>
      </w:r>
      <w:r>
        <w:rPr>
          <w:rFonts w:hint="eastAsia"/>
          <w:rtl/>
          <w:lang w:eastAsia="he-IL"/>
        </w:rPr>
        <w:t>–</w:t>
      </w:r>
      <w:r>
        <w:rPr>
          <w:rFonts w:hint="cs"/>
          <w:rtl/>
          <w:lang w:eastAsia="he-IL"/>
        </w:rPr>
        <w:t xml:space="preserve"> </w:t>
      </w:r>
      <w:bookmarkStart w:id="2686" w:name="_ETM_Q17_206122"/>
      <w:bookmarkEnd w:id="2686"/>
      <w:r>
        <w:rPr>
          <w:rFonts w:hint="cs"/>
          <w:rtl/>
          <w:lang w:eastAsia="he-IL"/>
        </w:rPr>
        <w:t>מפריע</w:t>
      </w:r>
      <w:bookmarkStart w:id="2687" w:name="_ETM_Q17_205722"/>
      <w:bookmarkEnd w:id="2687"/>
      <w:r>
        <w:rPr>
          <w:rFonts w:hint="cs"/>
          <w:rtl/>
          <w:lang w:eastAsia="he-IL"/>
        </w:rPr>
        <w:t xml:space="preserve">. </w:t>
      </w:r>
      <w:bookmarkStart w:id="2688" w:name="_ETM_Q17_198062"/>
      <w:bookmarkEnd w:id="2688"/>
      <w:r>
        <w:rPr>
          <w:rFonts w:hint="cs"/>
          <w:rtl/>
          <w:lang w:eastAsia="he-IL"/>
        </w:rPr>
        <w:t xml:space="preserve">חברת </w:t>
      </w:r>
      <w:bookmarkStart w:id="2689" w:name="_ETM_Q17_208182"/>
      <w:bookmarkEnd w:id="2689"/>
      <w:r>
        <w:rPr>
          <w:rFonts w:hint="cs"/>
          <w:rtl/>
          <w:lang w:eastAsia="he-IL"/>
        </w:rPr>
        <w:t>הכנסת שרן השכל, אני מאמין</w:t>
      </w:r>
      <w:bookmarkStart w:id="2690" w:name="_ETM_Q17_207912"/>
      <w:bookmarkEnd w:id="2690"/>
      <w:r>
        <w:rPr>
          <w:rFonts w:hint="cs"/>
          <w:rtl/>
          <w:lang w:eastAsia="he-IL"/>
        </w:rPr>
        <w:t xml:space="preserve"> שתרצי שיקשיבו לך כשתציגי </w:t>
      </w:r>
      <w:bookmarkStart w:id="2691" w:name="_ETM_Q17_213615"/>
      <w:bookmarkEnd w:id="2691"/>
      <w:r>
        <w:rPr>
          <w:rFonts w:hint="cs"/>
          <w:rtl/>
          <w:lang w:eastAsia="he-IL"/>
        </w:rPr>
        <w:t>את החוק תכף</w:t>
      </w:r>
      <w:r w:rsidR="00AD3455">
        <w:rPr>
          <w:rFonts w:hint="cs"/>
          <w:rtl/>
          <w:lang w:eastAsia="he-IL"/>
        </w:rPr>
        <w:t>,</w:t>
      </w:r>
      <w:bookmarkStart w:id="2692" w:name="_ETM_Q17_210793"/>
      <w:bookmarkEnd w:id="2692"/>
      <w:r>
        <w:rPr>
          <w:rFonts w:hint="cs"/>
          <w:rtl/>
          <w:lang w:eastAsia="he-IL"/>
        </w:rPr>
        <w:t xml:space="preserve"> אז נא לכבד. גם כאן</w:t>
      </w:r>
      <w:r w:rsidR="00AD3455">
        <w:rPr>
          <w:rFonts w:hint="cs"/>
          <w:rtl/>
          <w:lang w:eastAsia="he-IL"/>
        </w:rPr>
        <w:t>,</w:t>
      </w:r>
      <w:r>
        <w:rPr>
          <w:rFonts w:hint="cs"/>
          <w:rtl/>
          <w:lang w:eastAsia="he-IL"/>
        </w:rPr>
        <w:t xml:space="preserve"> מצד הסיעות.</w:t>
      </w:r>
    </w:p>
    <w:p w:rsidR="00D718D8" w:rsidRDefault="00D718D8" w:rsidP="00BF4755">
      <w:pPr>
        <w:rPr>
          <w:rtl/>
          <w:lang w:eastAsia="he-IL"/>
        </w:rPr>
      </w:pPr>
      <w:bookmarkStart w:id="2693" w:name="_ETM_Q17_214052"/>
      <w:bookmarkEnd w:id="2693"/>
    </w:p>
    <w:p w:rsidR="00D718D8" w:rsidRDefault="00D718D8" w:rsidP="00BF4755">
      <w:pPr>
        <w:pStyle w:val="-"/>
        <w:rPr>
          <w:rtl/>
        </w:rPr>
      </w:pPr>
      <w:bookmarkStart w:id="2694" w:name="ET_speakercontinue_5300_7"/>
      <w:r w:rsidRPr="000D0B50">
        <w:rPr>
          <w:rStyle w:val="TagStyle"/>
          <w:rtl/>
        </w:rPr>
        <w:t xml:space="preserve"> &lt;&lt; דובר_המשך &gt;&gt;</w:t>
      </w:r>
      <w:r w:rsidRPr="005F516F">
        <w:rPr>
          <w:rStyle w:val="TagStyle"/>
          <w:rtl/>
        </w:rPr>
        <w:t xml:space="preserve"> </w:t>
      </w:r>
      <w:r>
        <w:rPr>
          <w:rtl/>
        </w:rPr>
        <w:t>מירב בן ארי (יש עתיד):</w:t>
      </w:r>
      <w:r w:rsidRPr="005F516F">
        <w:rPr>
          <w:rStyle w:val="TagStyle"/>
          <w:rtl/>
        </w:rPr>
        <w:t xml:space="preserve"> </w:t>
      </w:r>
      <w:r w:rsidRPr="000D0B50">
        <w:rPr>
          <w:rStyle w:val="TagStyle"/>
          <w:rtl/>
        </w:rPr>
        <w:t>&lt;&lt; דובר_המשך &gt;&gt;</w:t>
      </w:r>
      <w:r>
        <w:rPr>
          <w:rtl/>
        </w:rPr>
        <w:t xml:space="preserve">   </w:t>
      </w:r>
      <w:bookmarkEnd w:id="2694"/>
    </w:p>
    <w:p w:rsidR="00D718D8" w:rsidRDefault="00D718D8" w:rsidP="00B07973">
      <w:pPr>
        <w:rPr>
          <w:rtl/>
          <w:lang w:eastAsia="he-IL"/>
        </w:rPr>
      </w:pPr>
    </w:p>
    <w:p w:rsidR="00D718D8" w:rsidRDefault="00D718D8" w:rsidP="00AD3455">
      <w:pPr>
        <w:rPr>
          <w:rtl/>
        </w:rPr>
      </w:pPr>
      <w:bookmarkStart w:id="2695" w:name="_ETM_Q17_215015"/>
      <w:bookmarkStart w:id="2696" w:name="_ETM_Q17_216193"/>
      <w:bookmarkEnd w:id="2695"/>
      <w:bookmarkEnd w:id="2696"/>
      <w:r>
        <w:rPr>
          <w:rFonts w:hint="cs"/>
          <w:rtl/>
          <w:lang w:eastAsia="he-IL"/>
        </w:rPr>
        <w:t xml:space="preserve">תודה </w:t>
      </w:r>
      <w:bookmarkStart w:id="2697" w:name="_ETM_Q17_216228"/>
      <w:bookmarkStart w:id="2698" w:name="_ETM_Q17_211513"/>
      <w:bookmarkEnd w:id="2697"/>
      <w:bookmarkEnd w:id="2698"/>
      <w:r>
        <w:rPr>
          <w:rFonts w:hint="cs"/>
          <w:rtl/>
          <w:lang w:eastAsia="he-IL"/>
        </w:rPr>
        <w:t xml:space="preserve">רבה. החוק הזה </w:t>
      </w:r>
      <w:bookmarkStart w:id="2699" w:name="_ETM_Q17_194640"/>
      <w:bookmarkStart w:id="2700" w:name="_ETM_Q17_194730"/>
      <w:bookmarkStart w:id="2701" w:name="_ETM_Q17_191414"/>
      <w:bookmarkStart w:id="2702" w:name="_ETM_Q17_167561"/>
      <w:bookmarkStart w:id="2703" w:name="_ETM_Q17_167630"/>
      <w:bookmarkStart w:id="2704" w:name="_ETM_Q17_217900"/>
      <w:bookmarkStart w:id="2705" w:name="_ETM_Q17_218200"/>
      <w:bookmarkStart w:id="2706" w:name="_ETM_Q17_219149"/>
      <w:bookmarkStart w:id="2707" w:name="_ETM_Q17_215733"/>
      <w:bookmarkEnd w:id="2699"/>
      <w:bookmarkEnd w:id="2700"/>
      <w:bookmarkEnd w:id="2701"/>
      <w:bookmarkEnd w:id="2702"/>
      <w:bookmarkEnd w:id="2703"/>
      <w:bookmarkEnd w:id="2704"/>
      <w:bookmarkEnd w:id="2705"/>
      <w:bookmarkEnd w:id="2706"/>
      <w:bookmarkEnd w:id="2707"/>
      <w:r w:rsidR="00AD3455">
        <w:rPr>
          <w:rFonts w:hint="eastAsia"/>
          <w:rtl/>
          <w:lang w:eastAsia="he-IL"/>
        </w:rPr>
        <w:t xml:space="preserve">– </w:t>
      </w:r>
      <w:r>
        <w:rPr>
          <w:rtl/>
        </w:rPr>
        <w:t xml:space="preserve">בעצם </w:t>
      </w:r>
      <w:bookmarkStart w:id="2708" w:name="_ETM_Q17_219570"/>
      <w:bookmarkEnd w:id="2708"/>
      <w:r>
        <w:rPr>
          <w:rtl/>
        </w:rPr>
        <w:t>א</w:t>
      </w:r>
      <w:r>
        <w:rPr>
          <w:rFonts w:hint="cs"/>
          <w:rtl/>
        </w:rPr>
        <w:t>ני</w:t>
      </w:r>
      <w:r>
        <w:rPr>
          <w:rtl/>
        </w:rPr>
        <w:t xml:space="preserve"> </w:t>
      </w:r>
      <w:bookmarkStart w:id="2709" w:name="_ETM_Q17_219690"/>
      <w:bookmarkEnd w:id="2709"/>
      <w:r>
        <w:rPr>
          <w:rtl/>
        </w:rPr>
        <w:t xml:space="preserve">נמצאת </w:t>
      </w:r>
      <w:bookmarkStart w:id="2710" w:name="_ETM_Q17_220320"/>
      <w:bookmarkEnd w:id="2710"/>
      <w:r>
        <w:rPr>
          <w:rFonts w:hint="cs"/>
          <w:rtl/>
        </w:rPr>
        <w:t xml:space="preserve">איתו </w:t>
      </w:r>
      <w:r>
        <w:rPr>
          <w:rtl/>
        </w:rPr>
        <w:t xml:space="preserve">עוד </w:t>
      </w:r>
      <w:bookmarkStart w:id="2711" w:name="_ETM_Q17_220440"/>
      <w:bookmarkEnd w:id="2711"/>
      <w:r>
        <w:rPr>
          <w:rtl/>
        </w:rPr>
        <w:t xml:space="preserve">מהכנסת </w:t>
      </w:r>
      <w:bookmarkStart w:id="2712" w:name="_ETM_Q17_220950"/>
      <w:bookmarkEnd w:id="2712"/>
      <w:r>
        <w:rPr>
          <w:rtl/>
        </w:rPr>
        <w:t>הקודמת</w:t>
      </w:r>
      <w:bookmarkStart w:id="2713" w:name="_ETM_Q17_219263"/>
      <w:bookmarkEnd w:id="2713"/>
      <w:r>
        <w:rPr>
          <w:rtl/>
        </w:rPr>
        <w:t xml:space="preserve"> </w:t>
      </w:r>
      <w:bookmarkStart w:id="2714" w:name="_ETM_Q17_222469"/>
      <w:bookmarkEnd w:id="2714"/>
      <w:r w:rsidR="00AD3455">
        <w:rPr>
          <w:rFonts w:hint="cs"/>
          <w:rtl/>
        </w:rPr>
        <w:t xml:space="preserve">– </w:t>
      </w:r>
      <w:r>
        <w:rPr>
          <w:rtl/>
        </w:rPr>
        <w:t xml:space="preserve">עושה </w:t>
      </w:r>
      <w:bookmarkStart w:id="2715" w:name="_ETM_Q17_222769"/>
      <w:bookmarkEnd w:id="2715"/>
      <w:r>
        <w:rPr>
          <w:rtl/>
        </w:rPr>
        <w:t xml:space="preserve">צדק </w:t>
      </w:r>
      <w:bookmarkStart w:id="2716" w:name="_ETM_Q17_223280"/>
      <w:bookmarkEnd w:id="2716"/>
      <w:r>
        <w:rPr>
          <w:rtl/>
        </w:rPr>
        <w:t>ל</w:t>
      </w:r>
      <w:bookmarkStart w:id="2717" w:name="_ETM_Q17_223399"/>
      <w:bookmarkStart w:id="2718" w:name="_ETM_Q17_217172"/>
      <w:bookmarkEnd w:id="2717"/>
      <w:bookmarkEnd w:id="2718"/>
      <w:r>
        <w:rPr>
          <w:rtl/>
        </w:rPr>
        <w:t xml:space="preserve">תושב </w:t>
      </w:r>
      <w:bookmarkStart w:id="2719" w:name="_ETM_Q17_223729"/>
      <w:bookmarkEnd w:id="2719"/>
      <w:r>
        <w:rPr>
          <w:rtl/>
        </w:rPr>
        <w:t xml:space="preserve">ישראלי </w:t>
      </w:r>
      <w:bookmarkStart w:id="2720" w:name="_ETM_Q17_224300"/>
      <w:bookmarkEnd w:id="2720"/>
      <w:r>
        <w:rPr>
          <w:rtl/>
        </w:rPr>
        <w:t>ש</w:t>
      </w:r>
      <w:bookmarkStart w:id="2721" w:name="_ETM_Q17_224510"/>
      <w:bookmarkEnd w:id="2721"/>
      <w:r>
        <w:rPr>
          <w:rtl/>
        </w:rPr>
        <w:t xml:space="preserve">רוב </w:t>
      </w:r>
      <w:bookmarkStart w:id="2722" w:name="_ETM_Q17_224719"/>
      <w:bookmarkEnd w:id="2722"/>
      <w:r>
        <w:rPr>
          <w:rtl/>
        </w:rPr>
        <w:t xml:space="preserve">העסקים </w:t>
      </w:r>
      <w:bookmarkStart w:id="2723" w:name="_ETM_Q17_225199"/>
      <w:bookmarkEnd w:id="2723"/>
      <w:r>
        <w:rPr>
          <w:rtl/>
        </w:rPr>
        <w:t xml:space="preserve">שלו </w:t>
      </w:r>
      <w:bookmarkStart w:id="2724" w:name="_ETM_Q17_225440"/>
      <w:bookmarkStart w:id="2725" w:name="_ETM_Q17_225859"/>
      <w:bookmarkEnd w:id="2724"/>
      <w:bookmarkEnd w:id="2725"/>
      <w:r>
        <w:rPr>
          <w:rtl/>
        </w:rPr>
        <w:t>בחו"ל</w:t>
      </w:r>
      <w:bookmarkStart w:id="2726" w:name="_ETM_Q17_225344"/>
      <w:bookmarkEnd w:id="2726"/>
      <w:r>
        <w:rPr>
          <w:rtl/>
        </w:rPr>
        <w:t xml:space="preserve"> </w:t>
      </w:r>
      <w:bookmarkStart w:id="2727" w:name="_ETM_Q17_227229"/>
      <w:bookmarkEnd w:id="2727"/>
      <w:r>
        <w:rPr>
          <w:rFonts w:hint="cs"/>
          <w:rtl/>
        </w:rPr>
        <w:t>ו</w:t>
      </w:r>
      <w:r>
        <w:rPr>
          <w:rtl/>
        </w:rPr>
        <w:t xml:space="preserve">היום </w:t>
      </w:r>
      <w:bookmarkStart w:id="2728" w:name="_ETM_Q17_228489"/>
      <w:bookmarkEnd w:id="2728"/>
      <w:r>
        <w:rPr>
          <w:rtl/>
        </w:rPr>
        <w:t xml:space="preserve">הוא </w:t>
      </w:r>
      <w:bookmarkStart w:id="2729" w:name="_ETM_Q17_228579"/>
      <w:bookmarkEnd w:id="2729"/>
      <w:r>
        <w:rPr>
          <w:rtl/>
        </w:rPr>
        <w:t xml:space="preserve">מחויב </w:t>
      </w:r>
      <w:bookmarkStart w:id="2730" w:name="_ETM_Q17_229179"/>
      <w:bookmarkEnd w:id="2730"/>
      <w:r>
        <w:rPr>
          <w:rtl/>
        </w:rPr>
        <w:t xml:space="preserve">לשלם </w:t>
      </w:r>
      <w:bookmarkStart w:id="2731" w:name="_ETM_Q17_229809"/>
      <w:bookmarkEnd w:id="2731"/>
      <w:r>
        <w:rPr>
          <w:rtl/>
        </w:rPr>
        <w:t xml:space="preserve">מס </w:t>
      </w:r>
      <w:bookmarkStart w:id="2732" w:name="_ETM_Q17_230079"/>
      <w:bookmarkEnd w:id="2732"/>
      <w:r>
        <w:rPr>
          <w:rtl/>
        </w:rPr>
        <w:t xml:space="preserve">על </w:t>
      </w:r>
      <w:bookmarkStart w:id="2733" w:name="_ETM_Q17_230199"/>
      <w:bookmarkEnd w:id="2733"/>
      <w:r>
        <w:rPr>
          <w:rtl/>
        </w:rPr>
        <w:t>הה</w:t>
      </w:r>
      <w:bookmarkStart w:id="2734" w:name="_ETM_Q17_227115"/>
      <w:bookmarkEnd w:id="2734"/>
      <w:r>
        <w:rPr>
          <w:rtl/>
        </w:rPr>
        <w:t xml:space="preserve">כנסה </w:t>
      </w:r>
      <w:bookmarkStart w:id="2735" w:name="_ETM_Q17_230739"/>
      <w:bookmarkEnd w:id="2735"/>
      <w:r>
        <w:rPr>
          <w:rtl/>
        </w:rPr>
        <w:t>שהופקה</w:t>
      </w:r>
      <w:r>
        <w:rPr>
          <w:rFonts w:hint="cs"/>
          <w:rtl/>
        </w:rPr>
        <w:t>,</w:t>
      </w:r>
      <w:bookmarkStart w:id="2736" w:name="_ETM_Q17_227314"/>
      <w:bookmarkEnd w:id="2736"/>
      <w:r>
        <w:rPr>
          <w:rtl/>
        </w:rPr>
        <w:t xml:space="preserve"> </w:t>
      </w:r>
      <w:bookmarkStart w:id="2737" w:name="_ETM_Q17_231460"/>
      <w:bookmarkEnd w:id="2737"/>
      <w:r>
        <w:rPr>
          <w:rtl/>
        </w:rPr>
        <w:t xml:space="preserve">אבל </w:t>
      </w:r>
      <w:bookmarkStart w:id="2738" w:name="_ETM_Q17_231670"/>
      <w:bookmarkEnd w:id="2738"/>
      <w:r>
        <w:rPr>
          <w:rFonts w:hint="cs"/>
          <w:rtl/>
        </w:rPr>
        <w:t>היא ה</w:t>
      </w:r>
      <w:r>
        <w:rPr>
          <w:rtl/>
        </w:rPr>
        <w:t>ופק</w:t>
      </w:r>
      <w:r>
        <w:rPr>
          <w:rFonts w:hint="cs"/>
          <w:rtl/>
        </w:rPr>
        <w:t>ה</w:t>
      </w:r>
      <w:r>
        <w:rPr>
          <w:rtl/>
        </w:rPr>
        <w:t xml:space="preserve"> </w:t>
      </w:r>
      <w:bookmarkStart w:id="2739" w:name="_ETM_Q17_232210"/>
      <w:bookmarkEnd w:id="2739"/>
      <w:r>
        <w:rPr>
          <w:rtl/>
        </w:rPr>
        <w:t xml:space="preserve">מחוץ </w:t>
      </w:r>
      <w:bookmarkStart w:id="2740" w:name="_ETM_Q17_232600"/>
      <w:bookmarkEnd w:id="2740"/>
      <w:r>
        <w:rPr>
          <w:rtl/>
        </w:rPr>
        <w:t>לישראל</w:t>
      </w:r>
      <w:r>
        <w:rPr>
          <w:rFonts w:hint="cs"/>
          <w:rtl/>
        </w:rPr>
        <w:t>,</w:t>
      </w:r>
      <w:bookmarkStart w:id="2741" w:name="_ETM_Q17_230175"/>
      <w:bookmarkEnd w:id="2741"/>
      <w:r>
        <w:rPr>
          <w:rtl/>
        </w:rPr>
        <w:t xml:space="preserve"> </w:t>
      </w:r>
      <w:bookmarkStart w:id="2742" w:name="_ETM_Q17_233649"/>
      <w:bookmarkEnd w:id="2742"/>
      <w:r>
        <w:rPr>
          <w:rtl/>
        </w:rPr>
        <w:t xml:space="preserve">לרבות </w:t>
      </w:r>
      <w:bookmarkStart w:id="2743" w:name="_ETM_Q17_234129"/>
      <w:bookmarkEnd w:id="2743"/>
      <w:r>
        <w:rPr>
          <w:rtl/>
        </w:rPr>
        <w:t xml:space="preserve">תשלום </w:t>
      </w:r>
      <w:bookmarkStart w:id="2744" w:name="_ETM_Q17_234489"/>
      <w:bookmarkEnd w:id="2744"/>
      <w:r>
        <w:rPr>
          <w:rtl/>
        </w:rPr>
        <w:t xml:space="preserve">דמי </w:t>
      </w:r>
      <w:bookmarkStart w:id="2745" w:name="_ETM_Q17_234640"/>
      <w:bookmarkEnd w:id="2745"/>
      <w:r>
        <w:rPr>
          <w:rtl/>
        </w:rPr>
        <w:t xml:space="preserve">ביטוח </w:t>
      </w:r>
      <w:bookmarkStart w:id="2746" w:name="_ETM_Q17_235030"/>
      <w:bookmarkEnd w:id="2746"/>
      <w:r>
        <w:rPr>
          <w:rtl/>
        </w:rPr>
        <w:t xml:space="preserve">לאומי </w:t>
      </w:r>
      <w:bookmarkStart w:id="2747" w:name="_ETM_Q17_235420"/>
      <w:bookmarkEnd w:id="2747"/>
      <w:r>
        <w:rPr>
          <w:rtl/>
        </w:rPr>
        <w:t xml:space="preserve">ודמי </w:t>
      </w:r>
      <w:bookmarkStart w:id="2748" w:name="_ETM_Q17_235870"/>
      <w:bookmarkEnd w:id="2748"/>
      <w:r>
        <w:rPr>
          <w:rtl/>
        </w:rPr>
        <w:t xml:space="preserve">ביטוח </w:t>
      </w:r>
      <w:bookmarkStart w:id="2749" w:name="_ETM_Q17_236260"/>
      <w:bookmarkEnd w:id="2749"/>
      <w:r>
        <w:rPr>
          <w:rtl/>
        </w:rPr>
        <w:t>בריאות</w:t>
      </w:r>
      <w:r>
        <w:rPr>
          <w:rFonts w:hint="cs"/>
          <w:rtl/>
        </w:rPr>
        <w:t>.</w:t>
      </w:r>
      <w:bookmarkStart w:id="2750" w:name="_ETM_Q17_233475"/>
      <w:bookmarkStart w:id="2751" w:name="_ETM_Q17_231255"/>
      <w:bookmarkStart w:id="2752" w:name="_ETM_Q17_227144"/>
      <w:bookmarkEnd w:id="2750"/>
      <w:bookmarkEnd w:id="2751"/>
      <w:bookmarkEnd w:id="2752"/>
      <w:r>
        <w:rPr>
          <w:rtl/>
        </w:rPr>
        <w:t xml:space="preserve"> </w:t>
      </w:r>
      <w:bookmarkStart w:id="2753" w:name="_ETM_Q17_237340"/>
      <w:bookmarkEnd w:id="2753"/>
      <w:r>
        <w:rPr>
          <w:rtl/>
        </w:rPr>
        <w:t xml:space="preserve">תושב </w:t>
      </w:r>
      <w:bookmarkStart w:id="2754" w:name="_ETM_Q17_237730"/>
      <w:bookmarkEnd w:id="2754"/>
      <w:r>
        <w:rPr>
          <w:rtl/>
        </w:rPr>
        <w:t xml:space="preserve">ישראלי </w:t>
      </w:r>
      <w:bookmarkStart w:id="2755" w:name="_ETM_Q17_238270"/>
      <w:bookmarkEnd w:id="2755"/>
      <w:r>
        <w:rPr>
          <w:rtl/>
        </w:rPr>
        <w:t xml:space="preserve">שבעצם </w:t>
      </w:r>
      <w:bookmarkStart w:id="2756" w:name="_ETM_Q17_238930"/>
      <w:bookmarkEnd w:id="2756"/>
      <w:r>
        <w:rPr>
          <w:rtl/>
        </w:rPr>
        <w:t xml:space="preserve">רוב </w:t>
      </w:r>
      <w:bookmarkStart w:id="2757" w:name="_ETM_Q17_239110"/>
      <w:bookmarkEnd w:id="2757"/>
      <w:r>
        <w:rPr>
          <w:rtl/>
        </w:rPr>
        <w:t xml:space="preserve">העסקים </w:t>
      </w:r>
      <w:bookmarkStart w:id="2758" w:name="_ETM_Q17_239620"/>
      <w:bookmarkEnd w:id="2758"/>
      <w:r>
        <w:rPr>
          <w:rtl/>
        </w:rPr>
        <w:t xml:space="preserve">שלו </w:t>
      </w:r>
      <w:bookmarkStart w:id="2759" w:name="_ETM_Q17_239920"/>
      <w:bookmarkEnd w:id="2759"/>
      <w:r>
        <w:rPr>
          <w:rtl/>
        </w:rPr>
        <w:t>בחו"ל</w:t>
      </w:r>
      <w:bookmarkStart w:id="2760" w:name="_ETM_Q17_238204"/>
      <w:bookmarkEnd w:id="2760"/>
      <w:r>
        <w:rPr>
          <w:rtl/>
        </w:rPr>
        <w:t xml:space="preserve"> </w:t>
      </w:r>
      <w:bookmarkStart w:id="2761" w:name="_ETM_Q17_240430"/>
      <w:bookmarkEnd w:id="2761"/>
      <w:r>
        <w:rPr>
          <w:rtl/>
        </w:rPr>
        <w:t xml:space="preserve">משלם </w:t>
      </w:r>
      <w:bookmarkStart w:id="2762" w:name="_ETM_Q17_241000"/>
      <w:bookmarkEnd w:id="2762"/>
      <w:r>
        <w:rPr>
          <w:rtl/>
        </w:rPr>
        <w:t>כפל</w:t>
      </w:r>
      <w:r>
        <w:rPr>
          <w:rFonts w:hint="cs"/>
          <w:rtl/>
        </w:rPr>
        <w:t>:</w:t>
      </w:r>
      <w:r>
        <w:rPr>
          <w:rtl/>
        </w:rPr>
        <w:t xml:space="preserve"> </w:t>
      </w:r>
      <w:bookmarkStart w:id="2763" w:name="_ETM_Q17_241840"/>
      <w:bookmarkEnd w:id="2763"/>
      <w:r>
        <w:rPr>
          <w:rtl/>
        </w:rPr>
        <w:t xml:space="preserve">גם </w:t>
      </w:r>
      <w:bookmarkStart w:id="2764" w:name="_ETM_Q17_242199"/>
      <w:bookmarkEnd w:id="2764"/>
      <w:r>
        <w:rPr>
          <w:rtl/>
        </w:rPr>
        <w:t xml:space="preserve">בארצות </w:t>
      </w:r>
      <w:bookmarkStart w:id="2765" w:name="_ETM_Q17_242620"/>
      <w:bookmarkEnd w:id="2765"/>
      <w:r>
        <w:rPr>
          <w:rtl/>
        </w:rPr>
        <w:t>הברית</w:t>
      </w:r>
      <w:bookmarkStart w:id="2766" w:name="_ETM_Q17_241133"/>
      <w:bookmarkEnd w:id="2766"/>
      <w:r>
        <w:rPr>
          <w:rFonts w:hint="cs"/>
          <w:rtl/>
        </w:rPr>
        <w:t xml:space="preserve"> </w:t>
      </w:r>
      <w:r>
        <w:rPr>
          <w:rFonts w:hint="eastAsia"/>
          <w:rtl/>
        </w:rPr>
        <w:t>–</w:t>
      </w:r>
      <w:bookmarkStart w:id="2767" w:name="_ETM_Q17_243010"/>
      <w:bookmarkStart w:id="2768" w:name="_ETM_Q17_243430"/>
      <w:bookmarkEnd w:id="2767"/>
      <w:bookmarkEnd w:id="2768"/>
      <w:r>
        <w:rPr>
          <w:rFonts w:hint="cs"/>
          <w:rtl/>
        </w:rPr>
        <w:t xml:space="preserve"> ו</w:t>
      </w:r>
      <w:bookmarkStart w:id="2769" w:name="_ETM_Q17_241564"/>
      <w:bookmarkStart w:id="2770" w:name="_ETM_Q17_244000"/>
      <w:bookmarkEnd w:id="2769"/>
      <w:bookmarkEnd w:id="2770"/>
      <w:r>
        <w:rPr>
          <w:rtl/>
        </w:rPr>
        <w:t xml:space="preserve">החוק </w:t>
      </w:r>
      <w:bookmarkStart w:id="2771" w:name="_ETM_Q17_244240"/>
      <w:bookmarkEnd w:id="2771"/>
      <w:r>
        <w:rPr>
          <w:rtl/>
        </w:rPr>
        <w:t>הזה</w:t>
      </w:r>
      <w:r>
        <w:rPr>
          <w:rFonts w:hint="cs"/>
          <w:rtl/>
        </w:rPr>
        <w:t xml:space="preserve"> בעיקר</w:t>
      </w:r>
      <w:r>
        <w:rPr>
          <w:rtl/>
        </w:rPr>
        <w:t xml:space="preserve"> </w:t>
      </w:r>
      <w:bookmarkStart w:id="2772" w:name="_ETM_Q17_244479"/>
      <w:bookmarkEnd w:id="2772"/>
      <w:r w:rsidR="00AD3455">
        <w:rPr>
          <w:rFonts w:hint="cs"/>
          <w:rtl/>
        </w:rPr>
        <w:t>ע</w:t>
      </w:r>
      <w:r>
        <w:rPr>
          <w:rtl/>
        </w:rPr>
        <w:t xml:space="preserve">ל </w:t>
      </w:r>
      <w:bookmarkStart w:id="2773" w:name="_ETM_Q17_244810"/>
      <w:bookmarkEnd w:id="2773"/>
      <w:r>
        <w:rPr>
          <w:rtl/>
        </w:rPr>
        <w:t xml:space="preserve">מי </w:t>
      </w:r>
      <w:bookmarkStart w:id="2774" w:name="_ETM_Q17_244990"/>
      <w:bookmarkEnd w:id="2774"/>
      <w:r>
        <w:rPr>
          <w:rtl/>
        </w:rPr>
        <w:t xml:space="preserve">שגר </w:t>
      </w:r>
      <w:bookmarkStart w:id="2775" w:name="_ETM_Q17_245319"/>
      <w:bookmarkEnd w:id="2775"/>
      <w:r>
        <w:rPr>
          <w:rtl/>
        </w:rPr>
        <w:t>שם</w:t>
      </w:r>
      <w:r>
        <w:rPr>
          <w:rFonts w:hint="cs"/>
          <w:rtl/>
        </w:rPr>
        <w:t xml:space="preserve"> </w:t>
      </w:r>
      <w:r>
        <w:rPr>
          <w:rFonts w:hint="eastAsia"/>
          <w:rtl/>
        </w:rPr>
        <w:t>–</w:t>
      </w:r>
      <w:bookmarkStart w:id="2776" w:name="_ETM_Q17_242324"/>
      <w:bookmarkEnd w:id="2776"/>
      <w:r>
        <w:rPr>
          <w:rtl/>
        </w:rPr>
        <w:t xml:space="preserve"> </w:t>
      </w:r>
      <w:bookmarkStart w:id="2777" w:name="_ETM_Q17_246009"/>
      <w:bookmarkEnd w:id="2777"/>
      <w:r>
        <w:rPr>
          <w:rtl/>
        </w:rPr>
        <w:t xml:space="preserve">וגם </w:t>
      </w:r>
      <w:bookmarkStart w:id="2778" w:name="_ETM_Q17_246549"/>
      <w:bookmarkEnd w:id="2778"/>
      <w:r>
        <w:rPr>
          <w:rtl/>
        </w:rPr>
        <w:t>בארץ</w:t>
      </w:r>
      <w:r>
        <w:rPr>
          <w:rFonts w:hint="cs"/>
          <w:rtl/>
        </w:rPr>
        <w:t>.</w:t>
      </w:r>
      <w:bookmarkStart w:id="2779" w:name="_ETM_Q17_244345"/>
      <w:bookmarkEnd w:id="2779"/>
      <w:r>
        <w:rPr>
          <w:rtl/>
        </w:rPr>
        <w:t xml:space="preserve"> </w:t>
      </w:r>
      <w:bookmarkStart w:id="2780" w:name="_ETM_Q17_247390"/>
      <w:bookmarkEnd w:id="2780"/>
      <w:r>
        <w:rPr>
          <w:rtl/>
        </w:rPr>
        <w:t>אגב</w:t>
      </w:r>
      <w:r>
        <w:rPr>
          <w:rFonts w:hint="cs"/>
          <w:rtl/>
        </w:rPr>
        <w:t>,</w:t>
      </w:r>
      <w:r>
        <w:rPr>
          <w:rtl/>
        </w:rPr>
        <w:t xml:space="preserve"> </w:t>
      </w:r>
      <w:bookmarkStart w:id="2781" w:name="_ETM_Q17_247750"/>
      <w:bookmarkEnd w:id="2781"/>
      <w:r>
        <w:rPr>
          <w:rtl/>
        </w:rPr>
        <w:t xml:space="preserve">יש </w:t>
      </w:r>
      <w:bookmarkStart w:id="2782" w:name="_ETM_Q17_247930"/>
      <w:bookmarkEnd w:id="2782"/>
      <w:r>
        <w:rPr>
          <w:rtl/>
        </w:rPr>
        <w:t xml:space="preserve">מדינות </w:t>
      </w:r>
      <w:bookmarkStart w:id="2783" w:name="_ETM_Q17_248470"/>
      <w:bookmarkEnd w:id="2783"/>
      <w:r>
        <w:rPr>
          <w:rtl/>
        </w:rPr>
        <w:t xml:space="preserve">שיש </w:t>
      </w:r>
      <w:bookmarkStart w:id="2784" w:name="_ETM_Q17_248799"/>
      <w:bookmarkEnd w:id="2784"/>
      <w:r>
        <w:rPr>
          <w:rtl/>
        </w:rPr>
        <w:t xml:space="preserve">לנו </w:t>
      </w:r>
      <w:bookmarkStart w:id="2785" w:name="_ETM_Q17_249009"/>
      <w:bookmarkEnd w:id="2785"/>
      <w:r>
        <w:rPr>
          <w:rtl/>
        </w:rPr>
        <w:t>א</w:t>
      </w:r>
      <w:bookmarkStart w:id="2786" w:name="_ETM_Q17_249190"/>
      <w:bookmarkEnd w:id="2786"/>
      <w:r>
        <w:rPr>
          <w:rFonts w:hint="cs"/>
          <w:rtl/>
        </w:rPr>
        <w:t>י</w:t>
      </w:r>
      <w:bookmarkStart w:id="2787" w:name="_ETM_Q17_245345"/>
      <w:bookmarkEnd w:id="2787"/>
      <w:r>
        <w:rPr>
          <w:rtl/>
        </w:rPr>
        <w:t>ת</w:t>
      </w:r>
      <w:r>
        <w:rPr>
          <w:rFonts w:hint="cs"/>
          <w:rtl/>
        </w:rPr>
        <w:t>ן</w:t>
      </w:r>
      <w:r>
        <w:rPr>
          <w:rtl/>
        </w:rPr>
        <w:t xml:space="preserve"> </w:t>
      </w:r>
      <w:bookmarkStart w:id="2788" w:name="_ETM_Q17_249610"/>
      <w:bookmarkEnd w:id="2788"/>
      <w:r>
        <w:rPr>
          <w:rtl/>
        </w:rPr>
        <w:t>הסכם</w:t>
      </w:r>
      <w:r w:rsidR="00AD3455">
        <w:rPr>
          <w:rFonts w:hint="cs"/>
          <w:rtl/>
        </w:rPr>
        <w:t>,</w:t>
      </w:r>
      <w:r>
        <w:rPr>
          <w:rtl/>
        </w:rPr>
        <w:t xml:space="preserve"> </w:t>
      </w:r>
      <w:bookmarkStart w:id="2789" w:name="_ETM_Q17_250090"/>
      <w:bookmarkEnd w:id="2789"/>
      <w:r>
        <w:rPr>
          <w:rtl/>
        </w:rPr>
        <w:t>אמנה</w:t>
      </w:r>
      <w:r>
        <w:rPr>
          <w:rFonts w:hint="cs"/>
          <w:rtl/>
        </w:rPr>
        <w:t>,</w:t>
      </w:r>
      <w:bookmarkStart w:id="2790" w:name="_ETM_Q17_247635"/>
      <w:bookmarkEnd w:id="2790"/>
      <w:r>
        <w:rPr>
          <w:rtl/>
        </w:rPr>
        <w:t xml:space="preserve"> </w:t>
      </w:r>
      <w:bookmarkStart w:id="2791" w:name="_ETM_Q17_250690"/>
      <w:bookmarkEnd w:id="2791"/>
      <w:r>
        <w:rPr>
          <w:rtl/>
        </w:rPr>
        <w:t>ואית</w:t>
      </w:r>
      <w:r>
        <w:rPr>
          <w:rFonts w:hint="cs"/>
          <w:rtl/>
        </w:rPr>
        <w:t>ן</w:t>
      </w:r>
      <w:r>
        <w:rPr>
          <w:rtl/>
        </w:rPr>
        <w:t xml:space="preserve"> </w:t>
      </w:r>
      <w:bookmarkStart w:id="2792" w:name="_ETM_Q17_251200"/>
      <w:bookmarkStart w:id="2793" w:name="_ETM_Q17_251590"/>
      <w:bookmarkEnd w:id="2792"/>
      <w:bookmarkEnd w:id="2793"/>
      <w:r>
        <w:rPr>
          <w:rtl/>
        </w:rPr>
        <w:t xml:space="preserve">לא </w:t>
      </w:r>
      <w:bookmarkStart w:id="2794" w:name="_ETM_Q17_251770"/>
      <w:bookmarkEnd w:id="2794"/>
      <w:r>
        <w:rPr>
          <w:rtl/>
        </w:rPr>
        <w:t xml:space="preserve">צריך </w:t>
      </w:r>
      <w:bookmarkStart w:id="2795" w:name="_ETM_Q17_251979"/>
      <w:bookmarkEnd w:id="2795"/>
      <w:r>
        <w:rPr>
          <w:rtl/>
        </w:rPr>
        <w:t>לשלם</w:t>
      </w:r>
      <w:r>
        <w:rPr>
          <w:rFonts w:hint="cs"/>
          <w:rtl/>
        </w:rPr>
        <w:t>.</w:t>
      </w:r>
      <w:bookmarkStart w:id="2796" w:name="_ETM_Q17_249466"/>
      <w:bookmarkEnd w:id="2796"/>
      <w:r>
        <w:rPr>
          <w:rtl/>
        </w:rPr>
        <w:t xml:space="preserve"> </w:t>
      </w:r>
      <w:bookmarkStart w:id="2797" w:name="_ETM_Q17_252759"/>
      <w:bookmarkEnd w:id="2797"/>
      <w:r>
        <w:rPr>
          <w:rtl/>
        </w:rPr>
        <w:t xml:space="preserve">אבל </w:t>
      </w:r>
      <w:bookmarkStart w:id="2798" w:name="_ETM_Q17_253060"/>
      <w:bookmarkEnd w:id="2798"/>
      <w:r>
        <w:rPr>
          <w:rtl/>
        </w:rPr>
        <w:t xml:space="preserve">דווקא </w:t>
      </w:r>
      <w:bookmarkStart w:id="2799" w:name="_ETM_Q17_253450"/>
      <w:bookmarkEnd w:id="2799"/>
      <w:r>
        <w:rPr>
          <w:rtl/>
        </w:rPr>
        <w:t xml:space="preserve">ישראלים </w:t>
      </w:r>
      <w:bookmarkStart w:id="2800" w:name="_ETM_Q17_253959"/>
      <w:bookmarkEnd w:id="2800"/>
      <w:r>
        <w:rPr>
          <w:rtl/>
        </w:rPr>
        <w:t xml:space="preserve">שרוב </w:t>
      </w:r>
      <w:bookmarkStart w:id="2801" w:name="_ETM_Q17_254290"/>
      <w:bookmarkEnd w:id="2801"/>
      <w:r>
        <w:rPr>
          <w:rtl/>
        </w:rPr>
        <w:t xml:space="preserve">העסקים </w:t>
      </w:r>
      <w:bookmarkStart w:id="2802" w:name="_ETM_Q17_254680"/>
      <w:bookmarkEnd w:id="2802"/>
      <w:r>
        <w:rPr>
          <w:rtl/>
        </w:rPr>
        <w:t xml:space="preserve">שלהם </w:t>
      </w:r>
      <w:bookmarkStart w:id="2803" w:name="_ETM_Q17_254890"/>
      <w:bookmarkStart w:id="2804" w:name="_ETM_Q17_266392"/>
      <w:bookmarkEnd w:id="2803"/>
      <w:bookmarkEnd w:id="2804"/>
      <w:r w:rsidRPr="00E16CDC">
        <w:rPr>
          <w:rtl/>
        </w:rPr>
        <w:t xml:space="preserve">בארצות </w:t>
      </w:r>
      <w:bookmarkStart w:id="2805" w:name="_ETM_Q17_255220"/>
      <w:bookmarkEnd w:id="2805"/>
      <w:r w:rsidRPr="00E16CDC">
        <w:rPr>
          <w:rtl/>
        </w:rPr>
        <w:t>הברית</w:t>
      </w:r>
      <w:r w:rsidRPr="00E16CDC">
        <w:rPr>
          <w:rFonts w:hint="cs"/>
          <w:rtl/>
        </w:rPr>
        <w:t>,</w:t>
      </w:r>
      <w:r w:rsidRPr="00E16CDC">
        <w:rPr>
          <w:rtl/>
        </w:rPr>
        <w:t xml:space="preserve"> </w:t>
      </w:r>
      <w:bookmarkStart w:id="2806" w:name="_ETM_Q17_255909"/>
      <w:bookmarkEnd w:id="2806"/>
      <w:r w:rsidRPr="00E16CDC">
        <w:rPr>
          <w:rtl/>
        </w:rPr>
        <w:t>צר</w:t>
      </w:r>
      <w:r w:rsidRPr="00E16CDC">
        <w:rPr>
          <w:rFonts w:hint="cs"/>
          <w:rtl/>
        </w:rPr>
        <w:t>י</w:t>
      </w:r>
      <w:r w:rsidRPr="00E16CDC">
        <w:rPr>
          <w:rtl/>
        </w:rPr>
        <w:t>כים</w:t>
      </w:r>
      <w:bookmarkStart w:id="2807" w:name="_ETM_Q17_252155"/>
      <w:bookmarkEnd w:id="2807"/>
      <w:r w:rsidRPr="00E16CDC">
        <w:rPr>
          <w:rtl/>
        </w:rPr>
        <w:t xml:space="preserve"> </w:t>
      </w:r>
      <w:bookmarkStart w:id="2808" w:name="_ETM_Q17_256600"/>
      <w:bookmarkEnd w:id="2808"/>
      <w:r w:rsidRPr="00E16CDC">
        <w:rPr>
          <w:rtl/>
        </w:rPr>
        <w:t>לשלם</w:t>
      </w:r>
      <w:r>
        <w:rPr>
          <w:rtl/>
        </w:rPr>
        <w:t xml:space="preserve"> </w:t>
      </w:r>
      <w:bookmarkStart w:id="2809" w:name="_ETM_Q17_257259"/>
      <w:bookmarkEnd w:id="2809"/>
      <w:r>
        <w:rPr>
          <w:rtl/>
        </w:rPr>
        <w:t xml:space="preserve">כפל </w:t>
      </w:r>
      <w:bookmarkStart w:id="2810" w:name="_ETM_Q17_258069"/>
      <w:bookmarkEnd w:id="2810"/>
      <w:r>
        <w:rPr>
          <w:rtl/>
        </w:rPr>
        <w:t xml:space="preserve">של </w:t>
      </w:r>
      <w:bookmarkStart w:id="2811" w:name="_ETM_Q17_258280"/>
      <w:bookmarkEnd w:id="2811"/>
      <w:r>
        <w:rPr>
          <w:rtl/>
        </w:rPr>
        <w:t xml:space="preserve">דמי </w:t>
      </w:r>
      <w:bookmarkStart w:id="2812" w:name="_ETM_Q17_258459"/>
      <w:bookmarkEnd w:id="2812"/>
      <w:r>
        <w:rPr>
          <w:rtl/>
        </w:rPr>
        <w:t xml:space="preserve">ביטוח </w:t>
      </w:r>
      <w:bookmarkStart w:id="2813" w:name="_ETM_Q17_258880"/>
      <w:bookmarkEnd w:id="2813"/>
      <w:r>
        <w:rPr>
          <w:rtl/>
        </w:rPr>
        <w:t>לאומי</w:t>
      </w:r>
      <w:r>
        <w:rPr>
          <w:rFonts w:hint="cs"/>
          <w:rtl/>
        </w:rPr>
        <w:t>,</w:t>
      </w:r>
      <w:bookmarkStart w:id="2814" w:name="_ETM_Q17_256934"/>
      <w:bookmarkEnd w:id="2814"/>
      <w:r>
        <w:rPr>
          <w:rtl/>
        </w:rPr>
        <w:t xml:space="preserve"> </w:t>
      </w:r>
      <w:bookmarkStart w:id="2815" w:name="_ETM_Q17_259750"/>
      <w:bookmarkEnd w:id="2815"/>
      <w:r>
        <w:rPr>
          <w:rtl/>
        </w:rPr>
        <w:t xml:space="preserve">גם </w:t>
      </w:r>
      <w:bookmarkStart w:id="2816" w:name="_ETM_Q17_260050"/>
      <w:bookmarkEnd w:id="2816"/>
      <w:r>
        <w:rPr>
          <w:rtl/>
        </w:rPr>
        <w:t xml:space="preserve">לרשות </w:t>
      </w:r>
      <w:bookmarkStart w:id="2817" w:name="_ETM_Q17_260440"/>
      <w:bookmarkEnd w:id="2817"/>
      <w:r>
        <w:rPr>
          <w:rtl/>
        </w:rPr>
        <w:t xml:space="preserve">בארצות </w:t>
      </w:r>
      <w:bookmarkStart w:id="2818" w:name="_ETM_Q17_260740"/>
      <w:bookmarkEnd w:id="2818"/>
      <w:r>
        <w:rPr>
          <w:rtl/>
        </w:rPr>
        <w:t xml:space="preserve">הברית </w:t>
      </w:r>
      <w:bookmarkStart w:id="2819" w:name="_ETM_Q17_260979"/>
      <w:bookmarkEnd w:id="2819"/>
      <w:r>
        <w:rPr>
          <w:rtl/>
        </w:rPr>
        <w:t xml:space="preserve">וגם </w:t>
      </w:r>
      <w:bookmarkStart w:id="2820" w:name="_ETM_Q17_261369"/>
      <w:bookmarkEnd w:id="2820"/>
      <w:r>
        <w:rPr>
          <w:rtl/>
        </w:rPr>
        <w:t>בישראל</w:t>
      </w:r>
      <w:r>
        <w:rPr>
          <w:rFonts w:hint="cs"/>
          <w:rtl/>
        </w:rPr>
        <w:t>.</w:t>
      </w:r>
      <w:bookmarkStart w:id="2821" w:name="_ETM_Q17_262330"/>
      <w:bookmarkEnd w:id="2821"/>
    </w:p>
    <w:p w:rsidR="00D718D8" w:rsidRDefault="00D718D8" w:rsidP="00BF4755">
      <w:pPr>
        <w:rPr>
          <w:rtl/>
        </w:rPr>
      </w:pPr>
      <w:bookmarkStart w:id="2822" w:name="_ETM_Q17_261097"/>
      <w:bookmarkStart w:id="2823" w:name="_ETM_Q17_261193"/>
      <w:bookmarkEnd w:id="2822"/>
      <w:bookmarkEnd w:id="2823"/>
    </w:p>
    <w:p w:rsidR="00D718D8" w:rsidRDefault="00D718D8" w:rsidP="00AD3455">
      <w:pPr>
        <w:rPr>
          <w:rtl/>
        </w:rPr>
      </w:pPr>
      <w:bookmarkStart w:id="2824" w:name="_ETM_Q17_261256"/>
      <w:bookmarkStart w:id="2825" w:name="_ETM_Q17_261318"/>
      <w:bookmarkEnd w:id="2824"/>
      <w:bookmarkEnd w:id="2825"/>
      <w:r>
        <w:rPr>
          <w:rtl/>
        </w:rPr>
        <w:t xml:space="preserve">הצעת </w:t>
      </w:r>
      <w:bookmarkStart w:id="2826" w:name="_ETM_Q17_262750"/>
      <w:bookmarkEnd w:id="2826"/>
      <w:r>
        <w:rPr>
          <w:rtl/>
        </w:rPr>
        <w:t xml:space="preserve">החוק </w:t>
      </w:r>
      <w:bookmarkStart w:id="2827" w:name="_ETM_Q17_262950"/>
      <w:bookmarkStart w:id="2828" w:name="_ETM_Q17_263100"/>
      <w:bookmarkStart w:id="2829" w:name="_ETM_Q17_258863"/>
      <w:bookmarkEnd w:id="2827"/>
      <w:bookmarkEnd w:id="2828"/>
      <w:bookmarkEnd w:id="2829"/>
      <w:r>
        <w:rPr>
          <w:rtl/>
        </w:rPr>
        <w:t xml:space="preserve">מבקשת </w:t>
      </w:r>
      <w:bookmarkStart w:id="2830" w:name="_ETM_Q17_263549"/>
      <w:bookmarkEnd w:id="2830"/>
      <w:r>
        <w:rPr>
          <w:rtl/>
        </w:rPr>
        <w:t>לצמצ</w:t>
      </w:r>
      <w:bookmarkStart w:id="2831" w:name="_ETM_Q17_260953"/>
      <w:bookmarkEnd w:id="2831"/>
      <w:r>
        <w:rPr>
          <w:rtl/>
        </w:rPr>
        <w:t xml:space="preserve">ם </w:t>
      </w:r>
      <w:bookmarkStart w:id="2832" w:name="_ETM_Q17_264119"/>
      <w:bookmarkEnd w:id="2832"/>
      <w:r>
        <w:rPr>
          <w:rtl/>
        </w:rPr>
        <w:t xml:space="preserve">את </w:t>
      </w:r>
      <w:bookmarkStart w:id="2833" w:name="_ETM_Q17_264240"/>
      <w:bookmarkEnd w:id="2833"/>
      <w:r>
        <w:rPr>
          <w:rtl/>
        </w:rPr>
        <w:t xml:space="preserve">הפער </w:t>
      </w:r>
      <w:bookmarkStart w:id="2834" w:name="_ETM_Q17_264930"/>
      <w:bookmarkEnd w:id="2834"/>
      <w:r>
        <w:rPr>
          <w:rtl/>
        </w:rPr>
        <w:t>ב</w:t>
      </w:r>
      <w:bookmarkStart w:id="2835" w:name="_ETM_Q17_265229"/>
      <w:bookmarkEnd w:id="2835"/>
      <w:r>
        <w:rPr>
          <w:rtl/>
        </w:rPr>
        <w:t xml:space="preserve">מעמד </w:t>
      </w:r>
      <w:bookmarkStart w:id="2836" w:name="_ETM_Q17_265649"/>
      <w:bookmarkEnd w:id="2836"/>
      <w:r>
        <w:rPr>
          <w:rFonts w:hint="cs"/>
          <w:rtl/>
        </w:rPr>
        <w:t>ה</w:t>
      </w:r>
      <w:r>
        <w:rPr>
          <w:rtl/>
        </w:rPr>
        <w:t xml:space="preserve">עובד </w:t>
      </w:r>
      <w:bookmarkStart w:id="2837" w:name="_ETM_Q17_265950"/>
      <w:bookmarkEnd w:id="2837"/>
      <w:r>
        <w:rPr>
          <w:rtl/>
        </w:rPr>
        <w:t xml:space="preserve">במדינה </w:t>
      </w:r>
      <w:bookmarkStart w:id="2838" w:name="_ETM_Q17_266880"/>
      <w:bookmarkEnd w:id="2838"/>
      <w:r>
        <w:rPr>
          <w:rFonts w:hint="cs"/>
          <w:rtl/>
        </w:rPr>
        <w:t>מן</w:t>
      </w:r>
      <w:r>
        <w:rPr>
          <w:rtl/>
        </w:rPr>
        <w:t xml:space="preserve"> </w:t>
      </w:r>
      <w:bookmarkStart w:id="2839" w:name="_ETM_Q17_267299"/>
      <w:bookmarkEnd w:id="2839"/>
      <w:r>
        <w:rPr>
          <w:rFonts w:hint="cs"/>
          <w:rtl/>
        </w:rPr>
        <w:t>ה</w:t>
      </w:r>
      <w:r>
        <w:rPr>
          <w:rtl/>
        </w:rPr>
        <w:t xml:space="preserve">מדינות </w:t>
      </w:r>
      <w:bookmarkStart w:id="2840" w:name="_ETM_Q17_267869"/>
      <w:bookmarkEnd w:id="2840"/>
      <w:r>
        <w:rPr>
          <w:rtl/>
        </w:rPr>
        <w:t>שלא</w:t>
      </w:r>
      <w:bookmarkStart w:id="2841" w:name="_ETM_Q17_264193"/>
      <w:bookmarkEnd w:id="2841"/>
      <w:r>
        <w:rPr>
          <w:rtl/>
        </w:rPr>
        <w:t xml:space="preserve"> </w:t>
      </w:r>
      <w:bookmarkStart w:id="2842" w:name="_ETM_Q17_268170"/>
      <w:bookmarkEnd w:id="2842"/>
      <w:r>
        <w:rPr>
          <w:rtl/>
        </w:rPr>
        <w:t xml:space="preserve">חתומות </w:t>
      </w:r>
      <w:bookmarkStart w:id="2843" w:name="_ETM_Q17_268740"/>
      <w:bookmarkEnd w:id="2843"/>
      <w:r>
        <w:rPr>
          <w:rtl/>
        </w:rPr>
        <w:t xml:space="preserve">על </w:t>
      </w:r>
      <w:bookmarkStart w:id="2844" w:name="_ETM_Q17_268890"/>
      <w:bookmarkEnd w:id="2844"/>
      <w:r>
        <w:rPr>
          <w:rtl/>
        </w:rPr>
        <w:t xml:space="preserve">האמנה </w:t>
      </w:r>
      <w:bookmarkStart w:id="2845" w:name="_ETM_Q17_269280"/>
      <w:bookmarkEnd w:id="2845"/>
      <w:r>
        <w:rPr>
          <w:rtl/>
        </w:rPr>
        <w:t xml:space="preserve">של </w:t>
      </w:r>
      <w:bookmarkStart w:id="2846" w:name="_ETM_Q17_269430"/>
      <w:bookmarkEnd w:id="2846"/>
      <w:r>
        <w:rPr>
          <w:rtl/>
        </w:rPr>
        <w:t xml:space="preserve">ביטחון </w:t>
      </w:r>
      <w:bookmarkStart w:id="2847" w:name="_ETM_Q17_269880"/>
      <w:bookmarkEnd w:id="2847"/>
      <w:r>
        <w:rPr>
          <w:rtl/>
        </w:rPr>
        <w:t>סוציאלי</w:t>
      </w:r>
      <w:r>
        <w:rPr>
          <w:rFonts w:hint="cs"/>
          <w:rtl/>
        </w:rPr>
        <w:t>.</w:t>
      </w:r>
      <w:bookmarkStart w:id="2848" w:name="_ETM_Q17_268212"/>
      <w:bookmarkEnd w:id="2848"/>
      <w:r>
        <w:rPr>
          <w:rtl/>
        </w:rPr>
        <w:t xml:space="preserve"> </w:t>
      </w:r>
      <w:bookmarkStart w:id="2849" w:name="_ETM_Q17_271419"/>
      <w:bookmarkEnd w:id="2849"/>
      <w:r>
        <w:rPr>
          <w:rtl/>
        </w:rPr>
        <w:t xml:space="preserve">צמצום </w:t>
      </w:r>
      <w:bookmarkStart w:id="2850" w:name="_ETM_Q17_272009"/>
      <w:bookmarkEnd w:id="2850"/>
      <w:r>
        <w:rPr>
          <w:rFonts w:hint="cs"/>
          <w:rtl/>
        </w:rPr>
        <w:t>הפער</w:t>
      </w:r>
      <w:r>
        <w:rPr>
          <w:rtl/>
        </w:rPr>
        <w:t xml:space="preserve"> </w:t>
      </w:r>
      <w:bookmarkStart w:id="2851" w:name="_ETM_Q17_272340"/>
      <w:bookmarkStart w:id="2852" w:name="_ETM_Q17_272729"/>
      <w:bookmarkStart w:id="2853" w:name="_ETM_Q17_269721"/>
      <w:bookmarkEnd w:id="2851"/>
      <w:bookmarkEnd w:id="2852"/>
      <w:bookmarkEnd w:id="2853"/>
      <w:r>
        <w:rPr>
          <w:rtl/>
        </w:rPr>
        <w:t xml:space="preserve">ייעשה </w:t>
      </w:r>
      <w:bookmarkStart w:id="2854" w:name="_ETM_Q17_273119"/>
      <w:bookmarkEnd w:id="2854"/>
      <w:r>
        <w:rPr>
          <w:rtl/>
        </w:rPr>
        <w:t xml:space="preserve">באמצעות </w:t>
      </w:r>
      <w:bookmarkStart w:id="2855" w:name="_ETM_Q17_273569"/>
      <w:bookmarkEnd w:id="2855"/>
      <w:r>
        <w:rPr>
          <w:rtl/>
        </w:rPr>
        <w:t xml:space="preserve">מתן </w:t>
      </w:r>
      <w:bookmarkStart w:id="2856" w:name="_ETM_Q17_273990"/>
      <w:bookmarkEnd w:id="2856"/>
      <w:r>
        <w:rPr>
          <w:rtl/>
        </w:rPr>
        <w:t xml:space="preserve">פטור </w:t>
      </w:r>
      <w:bookmarkStart w:id="2857" w:name="_ETM_Q17_274380"/>
      <w:bookmarkEnd w:id="2857"/>
      <w:r>
        <w:rPr>
          <w:rtl/>
        </w:rPr>
        <w:t xml:space="preserve">מתשלום </w:t>
      </w:r>
      <w:bookmarkStart w:id="2858" w:name="_ETM_Q17_275159"/>
      <w:bookmarkEnd w:id="2858"/>
      <w:r>
        <w:rPr>
          <w:rtl/>
        </w:rPr>
        <w:t xml:space="preserve">דמי </w:t>
      </w:r>
      <w:bookmarkStart w:id="2859" w:name="_ETM_Q17_275549"/>
      <w:bookmarkEnd w:id="2859"/>
      <w:r>
        <w:rPr>
          <w:rtl/>
        </w:rPr>
        <w:t xml:space="preserve">ביטוח </w:t>
      </w:r>
      <w:bookmarkStart w:id="2860" w:name="_ETM_Q17_275969"/>
      <w:bookmarkEnd w:id="2860"/>
      <w:r>
        <w:rPr>
          <w:rtl/>
        </w:rPr>
        <w:t xml:space="preserve">לאומי </w:t>
      </w:r>
      <w:bookmarkStart w:id="2861" w:name="_ETM_Q17_276719"/>
      <w:bookmarkEnd w:id="2861"/>
      <w:r>
        <w:rPr>
          <w:rtl/>
        </w:rPr>
        <w:t xml:space="preserve">למי </w:t>
      </w:r>
      <w:bookmarkStart w:id="2862" w:name="_ETM_Q17_277020"/>
      <w:bookmarkEnd w:id="2862"/>
      <w:r>
        <w:rPr>
          <w:rtl/>
        </w:rPr>
        <w:t xml:space="preserve">שעיקר </w:t>
      </w:r>
      <w:bookmarkStart w:id="2863" w:name="_ETM_Q17_277380"/>
      <w:bookmarkEnd w:id="2863"/>
      <w:r>
        <w:rPr>
          <w:rtl/>
        </w:rPr>
        <w:t xml:space="preserve">הכנסתו </w:t>
      </w:r>
      <w:bookmarkStart w:id="2864" w:name="_ETM_Q17_277950"/>
      <w:bookmarkEnd w:id="2864"/>
      <w:r>
        <w:rPr>
          <w:rtl/>
        </w:rPr>
        <w:t xml:space="preserve">במדינה </w:t>
      </w:r>
      <w:bookmarkStart w:id="2865" w:name="_ETM_Q17_278459"/>
      <w:bookmarkEnd w:id="2865"/>
      <w:r>
        <w:rPr>
          <w:rtl/>
        </w:rPr>
        <w:t xml:space="preserve">זרה </w:t>
      </w:r>
      <w:bookmarkStart w:id="2866" w:name="_ETM_Q17_279179"/>
      <w:bookmarkEnd w:id="2866"/>
      <w:r>
        <w:rPr>
          <w:rFonts w:hint="cs"/>
          <w:rtl/>
        </w:rPr>
        <w:t>ו</w:t>
      </w:r>
      <w:r>
        <w:rPr>
          <w:rtl/>
        </w:rPr>
        <w:t xml:space="preserve">הוא </w:t>
      </w:r>
      <w:bookmarkStart w:id="2867" w:name="_ETM_Q17_279270"/>
      <w:bookmarkEnd w:id="2867"/>
      <w:r>
        <w:rPr>
          <w:rtl/>
        </w:rPr>
        <w:t xml:space="preserve">משלם </w:t>
      </w:r>
      <w:bookmarkStart w:id="2868" w:name="_ETM_Q17_279689"/>
      <w:bookmarkEnd w:id="2868"/>
      <w:r>
        <w:rPr>
          <w:rtl/>
        </w:rPr>
        <w:t xml:space="preserve">שם </w:t>
      </w:r>
      <w:bookmarkStart w:id="2869" w:name="_ETM_Q17_279840"/>
      <w:bookmarkEnd w:id="2869"/>
      <w:r>
        <w:rPr>
          <w:rtl/>
        </w:rPr>
        <w:t xml:space="preserve">ביטוח </w:t>
      </w:r>
      <w:bookmarkStart w:id="2870" w:name="_ETM_Q17_280229"/>
      <w:bookmarkEnd w:id="2870"/>
      <w:r>
        <w:rPr>
          <w:rtl/>
        </w:rPr>
        <w:t>סוציאלי</w:t>
      </w:r>
      <w:r>
        <w:rPr>
          <w:rFonts w:hint="cs"/>
          <w:rtl/>
        </w:rPr>
        <w:t>.</w:t>
      </w:r>
      <w:bookmarkStart w:id="2871" w:name="_ETM_Q17_275842"/>
      <w:bookmarkEnd w:id="2871"/>
      <w:r>
        <w:rPr>
          <w:rtl/>
        </w:rPr>
        <w:t xml:space="preserve"> </w:t>
      </w:r>
      <w:bookmarkStart w:id="2872" w:name="_ETM_Q17_281429"/>
      <w:bookmarkEnd w:id="2872"/>
      <w:r>
        <w:rPr>
          <w:rtl/>
        </w:rPr>
        <w:t xml:space="preserve">כמובן </w:t>
      </w:r>
      <w:bookmarkStart w:id="2873" w:name="_ETM_Q17_282030"/>
      <w:bookmarkEnd w:id="2873"/>
      <w:r>
        <w:rPr>
          <w:rtl/>
        </w:rPr>
        <w:t xml:space="preserve">שהעובד </w:t>
      </w:r>
      <w:bookmarkStart w:id="2874" w:name="_ETM_Q17_282479"/>
      <w:bookmarkEnd w:id="2874"/>
      <w:r>
        <w:rPr>
          <w:rtl/>
        </w:rPr>
        <w:t xml:space="preserve">כאן </w:t>
      </w:r>
      <w:bookmarkStart w:id="2875" w:name="_ETM_Q17_282659"/>
      <w:bookmarkEnd w:id="2875"/>
      <w:r>
        <w:rPr>
          <w:rtl/>
        </w:rPr>
        <w:t xml:space="preserve">בארץ </w:t>
      </w:r>
      <w:bookmarkStart w:id="2876" w:name="_ETM_Q17_283109"/>
      <w:bookmarkEnd w:id="2876"/>
      <w:r>
        <w:rPr>
          <w:rtl/>
        </w:rPr>
        <w:t xml:space="preserve">ימשיך </w:t>
      </w:r>
      <w:bookmarkStart w:id="2877" w:name="_ETM_Q17_283469"/>
      <w:bookmarkEnd w:id="2877"/>
      <w:r>
        <w:rPr>
          <w:rtl/>
        </w:rPr>
        <w:t xml:space="preserve">לשלם </w:t>
      </w:r>
      <w:bookmarkStart w:id="2878" w:name="_ETM_Q17_283950"/>
      <w:bookmarkEnd w:id="2878"/>
      <w:r>
        <w:rPr>
          <w:rtl/>
        </w:rPr>
        <w:t xml:space="preserve">ביטוח </w:t>
      </w:r>
      <w:bookmarkStart w:id="2879" w:name="_ETM_Q17_284459"/>
      <w:bookmarkEnd w:id="2879"/>
      <w:r>
        <w:rPr>
          <w:rtl/>
        </w:rPr>
        <w:t xml:space="preserve">בריאות </w:t>
      </w:r>
      <w:bookmarkStart w:id="2880" w:name="_ETM_Q17_285389"/>
      <w:bookmarkEnd w:id="2880"/>
      <w:r>
        <w:rPr>
          <w:rtl/>
        </w:rPr>
        <w:t xml:space="preserve">ודמי </w:t>
      </w:r>
      <w:bookmarkStart w:id="2881" w:name="_ETM_Q17_285810"/>
      <w:bookmarkEnd w:id="2881"/>
      <w:r>
        <w:rPr>
          <w:rtl/>
        </w:rPr>
        <w:t xml:space="preserve">ביטוח </w:t>
      </w:r>
      <w:bookmarkStart w:id="2882" w:name="_ETM_Q17_286200"/>
      <w:bookmarkEnd w:id="2882"/>
      <w:r>
        <w:rPr>
          <w:rtl/>
        </w:rPr>
        <w:t xml:space="preserve">לאומי </w:t>
      </w:r>
      <w:bookmarkStart w:id="2883" w:name="_ETM_Q17_286530"/>
      <w:bookmarkEnd w:id="2883"/>
      <w:r>
        <w:rPr>
          <w:rtl/>
        </w:rPr>
        <w:t>מינימליים</w:t>
      </w:r>
      <w:bookmarkStart w:id="2884" w:name="_ETM_Q17_284102"/>
      <w:bookmarkEnd w:id="2884"/>
      <w:r>
        <w:rPr>
          <w:rtl/>
        </w:rPr>
        <w:t xml:space="preserve"> </w:t>
      </w:r>
      <w:bookmarkStart w:id="2885" w:name="_ETM_Q17_287369"/>
      <w:bookmarkEnd w:id="2885"/>
      <w:r>
        <w:rPr>
          <w:rtl/>
        </w:rPr>
        <w:t xml:space="preserve">כדי </w:t>
      </w:r>
      <w:bookmarkStart w:id="2886" w:name="_ETM_Q17_287609"/>
      <w:bookmarkEnd w:id="2886"/>
      <w:r>
        <w:rPr>
          <w:rtl/>
        </w:rPr>
        <w:t xml:space="preserve">לשמור </w:t>
      </w:r>
      <w:bookmarkStart w:id="2887" w:name="_ETM_Q17_287969"/>
      <w:bookmarkEnd w:id="2887"/>
      <w:r>
        <w:rPr>
          <w:rtl/>
        </w:rPr>
        <w:t xml:space="preserve">על </w:t>
      </w:r>
      <w:bookmarkStart w:id="2888" w:name="_ETM_Q17_288030"/>
      <w:bookmarkEnd w:id="2888"/>
      <w:r>
        <w:rPr>
          <w:rtl/>
        </w:rPr>
        <w:t xml:space="preserve">הזכויות </w:t>
      </w:r>
      <w:bookmarkStart w:id="2889" w:name="_ETM_Q17_288450"/>
      <w:bookmarkEnd w:id="2889"/>
      <w:r>
        <w:rPr>
          <w:rtl/>
        </w:rPr>
        <w:t xml:space="preserve">שלו </w:t>
      </w:r>
      <w:bookmarkStart w:id="2890" w:name="_ETM_Q17_288719"/>
      <w:bookmarkEnd w:id="2890"/>
      <w:r>
        <w:rPr>
          <w:rtl/>
        </w:rPr>
        <w:t>לגמלאות</w:t>
      </w:r>
      <w:r>
        <w:rPr>
          <w:rFonts w:hint="cs"/>
          <w:rtl/>
        </w:rPr>
        <w:t>.</w:t>
      </w:r>
      <w:bookmarkStart w:id="2891" w:name="_ETM_Q17_289950"/>
      <w:bookmarkEnd w:id="2891"/>
    </w:p>
    <w:p w:rsidR="00D718D8" w:rsidRDefault="00D718D8" w:rsidP="00BF4755">
      <w:pPr>
        <w:rPr>
          <w:rtl/>
        </w:rPr>
      </w:pPr>
    </w:p>
    <w:p w:rsidR="00D718D8" w:rsidRDefault="00D718D8" w:rsidP="00AD3455">
      <w:pPr>
        <w:rPr>
          <w:rtl/>
        </w:rPr>
      </w:pPr>
      <w:r>
        <w:rPr>
          <w:rtl/>
        </w:rPr>
        <w:t xml:space="preserve">כמו </w:t>
      </w:r>
      <w:bookmarkStart w:id="2892" w:name="_ETM_Q17_290280"/>
      <w:bookmarkEnd w:id="2892"/>
      <w:r>
        <w:rPr>
          <w:rtl/>
        </w:rPr>
        <w:t>כן</w:t>
      </w:r>
      <w:r>
        <w:rPr>
          <w:rFonts w:hint="cs"/>
          <w:rtl/>
        </w:rPr>
        <w:t>,</w:t>
      </w:r>
      <w:bookmarkStart w:id="2893" w:name="_ETM_Q17_292946"/>
      <w:bookmarkEnd w:id="2893"/>
      <w:r>
        <w:rPr>
          <w:rtl/>
        </w:rPr>
        <w:t xml:space="preserve"> </w:t>
      </w:r>
      <w:bookmarkStart w:id="2894" w:name="_ETM_Q17_290729"/>
      <w:bookmarkEnd w:id="2894"/>
      <w:r>
        <w:rPr>
          <w:rtl/>
        </w:rPr>
        <w:t>בהצ</w:t>
      </w:r>
      <w:bookmarkStart w:id="2895" w:name="_ETM_Q17_289671"/>
      <w:bookmarkEnd w:id="2895"/>
      <w:r>
        <w:rPr>
          <w:rtl/>
        </w:rPr>
        <w:t xml:space="preserve">עת </w:t>
      </w:r>
      <w:bookmarkStart w:id="2896" w:name="_ETM_Q17_291270"/>
      <w:bookmarkEnd w:id="2896"/>
      <w:r>
        <w:rPr>
          <w:rtl/>
        </w:rPr>
        <w:t xml:space="preserve">החוק </w:t>
      </w:r>
      <w:bookmarkStart w:id="2897" w:name="_ETM_Q17_291749"/>
      <w:bookmarkEnd w:id="2897"/>
      <w:r>
        <w:rPr>
          <w:rtl/>
        </w:rPr>
        <w:t xml:space="preserve">מוצע </w:t>
      </w:r>
      <w:bookmarkStart w:id="2898" w:name="_ETM_Q17_292200"/>
      <w:bookmarkEnd w:id="2898"/>
      <w:proofErr w:type="spellStart"/>
      <w:r>
        <w:rPr>
          <w:rtl/>
        </w:rPr>
        <w:t>להחריג</w:t>
      </w:r>
      <w:proofErr w:type="spellEnd"/>
      <w:r>
        <w:rPr>
          <w:rtl/>
        </w:rPr>
        <w:t xml:space="preserve"> </w:t>
      </w:r>
      <w:bookmarkStart w:id="2899" w:name="_ETM_Q17_292709"/>
      <w:bookmarkEnd w:id="2899"/>
      <w:r>
        <w:rPr>
          <w:rtl/>
        </w:rPr>
        <w:t xml:space="preserve">את </w:t>
      </w:r>
      <w:bookmarkStart w:id="2900" w:name="_ETM_Q17_292829"/>
      <w:bookmarkEnd w:id="2900"/>
      <w:r>
        <w:rPr>
          <w:rtl/>
        </w:rPr>
        <w:t xml:space="preserve">מי </w:t>
      </w:r>
      <w:bookmarkStart w:id="2901" w:name="_ETM_Q17_293009"/>
      <w:bookmarkEnd w:id="2901"/>
      <w:r>
        <w:rPr>
          <w:rtl/>
        </w:rPr>
        <w:t>ש</w:t>
      </w:r>
      <w:bookmarkStart w:id="2902" w:name="_ETM_Q17_293909"/>
      <w:bookmarkEnd w:id="2902"/>
      <w:r>
        <w:rPr>
          <w:rFonts w:hint="cs"/>
          <w:rtl/>
        </w:rPr>
        <w:t>נ</w:t>
      </w:r>
      <w:r>
        <w:rPr>
          <w:rtl/>
        </w:rPr>
        <w:t>שלח</w:t>
      </w:r>
      <w:r>
        <w:rPr>
          <w:rFonts w:hint="cs"/>
          <w:rtl/>
        </w:rPr>
        <w:t xml:space="preserve"> </w:t>
      </w:r>
      <w:bookmarkStart w:id="2903" w:name="_ETM_Q17_294990"/>
      <w:bookmarkStart w:id="2904" w:name="_ETM_Q17_295319"/>
      <w:bookmarkStart w:id="2905" w:name="_ETM_Q17_295799"/>
      <w:bookmarkEnd w:id="2903"/>
      <w:bookmarkEnd w:id="2904"/>
      <w:bookmarkEnd w:id="2905"/>
      <w:r>
        <w:rPr>
          <w:rtl/>
        </w:rPr>
        <w:t>ע</w:t>
      </w:r>
      <w:r>
        <w:rPr>
          <w:rFonts w:hint="cs"/>
          <w:rtl/>
        </w:rPr>
        <w:t>ל ידי</w:t>
      </w:r>
      <w:bookmarkStart w:id="2906" w:name="_ETM_Q17_295911"/>
      <w:bookmarkEnd w:id="2906"/>
      <w:r>
        <w:rPr>
          <w:rtl/>
        </w:rPr>
        <w:t xml:space="preserve"> </w:t>
      </w:r>
      <w:bookmarkStart w:id="2907" w:name="_ETM_Q17_296099"/>
      <w:bookmarkEnd w:id="2907"/>
      <w:r>
        <w:rPr>
          <w:rtl/>
        </w:rPr>
        <w:t xml:space="preserve">המעסיק </w:t>
      </w:r>
      <w:bookmarkStart w:id="2908" w:name="_ETM_Q17_296579"/>
      <w:bookmarkEnd w:id="2908"/>
      <w:r>
        <w:rPr>
          <w:rtl/>
        </w:rPr>
        <w:t>שלו</w:t>
      </w:r>
      <w:r>
        <w:rPr>
          <w:rFonts w:hint="cs"/>
          <w:rtl/>
        </w:rPr>
        <w:t>,</w:t>
      </w:r>
      <w:r>
        <w:rPr>
          <w:rtl/>
        </w:rPr>
        <w:t xml:space="preserve"> </w:t>
      </w:r>
      <w:bookmarkStart w:id="2909" w:name="_ETM_Q17_297549"/>
      <w:bookmarkEnd w:id="2909"/>
      <w:r>
        <w:rPr>
          <w:rFonts w:hint="cs"/>
          <w:rtl/>
        </w:rPr>
        <w:t>ו</w:t>
      </w:r>
      <w:r>
        <w:rPr>
          <w:rtl/>
        </w:rPr>
        <w:t xml:space="preserve">במצב </w:t>
      </w:r>
      <w:bookmarkStart w:id="2910" w:name="_ETM_Q17_298090"/>
      <w:bookmarkEnd w:id="2910"/>
      <w:r>
        <w:rPr>
          <w:rtl/>
        </w:rPr>
        <w:t xml:space="preserve">הזה </w:t>
      </w:r>
      <w:bookmarkStart w:id="2911" w:name="_ETM_Q17_298450"/>
      <w:bookmarkEnd w:id="2911"/>
      <w:r>
        <w:rPr>
          <w:rFonts w:hint="cs"/>
          <w:rtl/>
        </w:rPr>
        <w:t>ה</w:t>
      </w:r>
      <w:r>
        <w:rPr>
          <w:rtl/>
        </w:rPr>
        <w:t xml:space="preserve">מעסיק </w:t>
      </w:r>
      <w:bookmarkStart w:id="2912" w:name="_ETM_Q17_299049"/>
      <w:bookmarkEnd w:id="2912"/>
      <w:r>
        <w:rPr>
          <w:rtl/>
        </w:rPr>
        <w:t xml:space="preserve">הוא </w:t>
      </w:r>
      <w:bookmarkStart w:id="2913" w:name="_ETM_Q17_299170"/>
      <w:bookmarkStart w:id="2914" w:name="_ETM_Q17_299380"/>
      <w:bookmarkEnd w:id="2913"/>
      <w:bookmarkEnd w:id="2914"/>
      <w:r>
        <w:rPr>
          <w:rtl/>
        </w:rPr>
        <w:t>ש</w:t>
      </w:r>
      <w:bookmarkStart w:id="2915" w:name="_ETM_Q17_300549"/>
      <w:bookmarkEnd w:id="2915"/>
      <w:r>
        <w:rPr>
          <w:rtl/>
        </w:rPr>
        <w:t xml:space="preserve">החבות </w:t>
      </w:r>
      <w:bookmarkStart w:id="2916" w:name="_ETM_Q17_301060"/>
      <w:bookmarkEnd w:id="2916"/>
      <w:r>
        <w:rPr>
          <w:rtl/>
        </w:rPr>
        <w:t>על</w:t>
      </w:r>
      <w:bookmarkStart w:id="2917" w:name="_ETM_Q17_298401"/>
      <w:bookmarkEnd w:id="2917"/>
      <w:r>
        <w:rPr>
          <w:rtl/>
        </w:rPr>
        <w:t>יו</w:t>
      </w:r>
      <w:r>
        <w:rPr>
          <w:rFonts w:hint="cs"/>
          <w:rtl/>
        </w:rPr>
        <w:t>.</w:t>
      </w:r>
      <w:bookmarkStart w:id="2918" w:name="_ETM_Q17_301329"/>
      <w:bookmarkStart w:id="2919" w:name="_ETM_Q17_302139"/>
      <w:bookmarkEnd w:id="2918"/>
      <w:bookmarkEnd w:id="2919"/>
      <w:r>
        <w:rPr>
          <w:rFonts w:hint="cs"/>
          <w:rtl/>
        </w:rPr>
        <w:t xml:space="preserve"> א</w:t>
      </w:r>
      <w:bookmarkStart w:id="2920" w:name="_ETM_Q17_299691"/>
      <w:bookmarkEnd w:id="2920"/>
      <w:r>
        <w:rPr>
          <w:rtl/>
        </w:rPr>
        <w:t xml:space="preserve">ם </w:t>
      </w:r>
      <w:bookmarkStart w:id="2921" w:name="_ETM_Q17_302350"/>
      <w:bookmarkEnd w:id="2921"/>
      <w:r>
        <w:rPr>
          <w:rtl/>
        </w:rPr>
        <w:t xml:space="preserve">המעסיק </w:t>
      </w:r>
      <w:bookmarkStart w:id="2922" w:name="_ETM_Q17_302829"/>
      <w:bookmarkEnd w:id="2922"/>
      <w:r>
        <w:rPr>
          <w:rtl/>
        </w:rPr>
        <w:t>של</w:t>
      </w:r>
      <w:r>
        <w:rPr>
          <w:rFonts w:hint="cs"/>
          <w:rtl/>
        </w:rPr>
        <w:t>ח</w:t>
      </w:r>
      <w:r>
        <w:rPr>
          <w:rtl/>
        </w:rPr>
        <w:t xml:space="preserve"> </w:t>
      </w:r>
      <w:bookmarkStart w:id="2923" w:name="_ETM_Q17_303130"/>
      <w:bookmarkEnd w:id="2923"/>
      <w:r>
        <w:rPr>
          <w:rtl/>
        </w:rPr>
        <w:t xml:space="preserve">אותו </w:t>
      </w:r>
      <w:bookmarkStart w:id="2924" w:name="_ETM_Q17_303340"/>
      <w:bookmarkEnd w:id="2924"/>
      <w:r>
        <w:rPr>
          <w:rtl/>
        </w:rPr>
        <w:t>ל</w:t>
      </w:r>
      <w:r>
        <w:rPr>
          <w:rFonts w:hint="cs"/>
          <w:rtl/>
        </w:rPr>
        <w:t>חו"</w:t>
      </w:r>
      <w:bookmarkStart w:id="2925" w:name="_ETM_Q17_301681"/>
      <w:bookmarkEnd w:id="2925"/>
      <w:r>
        <w:rPr>
          <w:rtl/>
        </w:rPr>
        <w:t>ל</w:t>
      </w:r>
      <w:r>
        <w:rPr>
          <w:rFonts w:hint="cs"/>
          <w:rtl/>
        </w:rPr>
        <w:t>,</w:t>
      </w:r>
      <w:r>
        <w:rPr>
          <w:rtl/>
        </w:rPr>
        <w:t xml:space="preserve"> </w:t>
      </w:r>
      <w:bookmarkStart w:id="2926" w:name="_ETM_Q17_304149"/>
      <w:bookmarkEnd w:id="2926"/>
      <w:r>
        <w:rPr>
          <w:rtl/>
        </w:rPr>
        <w:t xml:space="preserve">אז </w:t>
      </w:r>
      <w:bookmarkStart w:id="2927" w:name="_ETM_Q17_304329"/>
      <w:bookmarkEnd w:id="2927"/>
      <w:r>
        <w:rPr>
          <w:rFonts w:hint="cs"/>
          <w:rtl/>
        </w:rPr>
        <w:t>ז</w:t>
      </w:r>
      <w:r>
        <w:rPr>
          <w:rtl/>
        </w:rPr>
        <w:t>ה</w:t>
      </w:r>
      <w:r>
        <w:rPr>
          <w:rFonts w:hint="cs"/>
          <w:rtl/>
        </w:rPr>
        <w:t xml:space="preserve"> </w:t>
      </w:r>
      <w:r>
        <w:rPr>
          <w:rtl/>
        </w:rPr>
        <w:t>חל</w:t>
      </w:r>
      <w:bookmarkStart w:id="2928" w:name="_ETM_Q17_301612"/>
      <w:bookmarkEnd w:id="2928"/>
      <w:r>
        <w:rPr>
          <w:rtl/>
        </w:rPr>
        <w:t xml:space="preserve"> </w:t>
      </w:r>
      <w:bookmarkStart w:id="2929" w:name="_ETM_Q17_304659"/>
      <w:bookmarkEnd w:id="2929"/>
      <w:r>
        <w:rPr>
          <w:rFonts w:hint="cs"/>
          <w:rtl/>
        </w:rPr>
        <w:t>ע</w:t>
      </w:r>
      <w:r>
        <w:rPr>
          <w:rtl/>
        </w:rPr>
        <w:t>ל</w:t>
      </w:r>
      <w:r>
        <w:rPr>
          <w:rFonts w:hint="cs"/>
          <w:rtl/>
        </w:rPr>
        <w:t xml:space="preserve"> ה</w:t>
      </w:r>
      <w:r>
        <w:rPr>
          <w:rtl/>
        </w:rPr>
        <w:t>מעסיק</w:t>
      </w:r>
      <w:bookmarkStart w:id="2930" w:name="_ETM_Q17_305789"/>
      <w:bookmarkStart w:id="2931" w:name="_ETM_Q17_306399"/>
      <w:bookmarkEnd w:id="2930"/>
      <w:bookmarkEnd w:id="2931"/>
      <w:r>
        <w:rPr>
          <w:rFonts w:hint="cs"/>
          <w:rtl/>
        </w:rPr>
        <w:t xml:space="preserve">. </w:t>
      </w:r>
      <w:bookmarkStart w:id="2932" w:name="_ETM_Q17_303652"/>
      <w:bookmarkEnd w:id="2932"/>
      <w:r>
        <w:rPr>
          <w:rtl/>
        </w:rPr>
        <w:t xml:space="preserve">זה </w:t>
      </w:r>
      <w:bookmarkStart w:id="2933" w:name="_ETM_Q17_306789"/>
      <w:bookmarkStart w:id="2934" w:name="_ETM_Q17_306880"/>
      <w:bookmarkEnd w:id="2933"/>
      <w:bookmarkEnd w:id="2934"/>
      <w:r>
        <w:rPr>
          <w:rtl/>
        </w:rPr>
        <w:t xml:space="preserve">בעצם </w:t>
      </w:r>
      <w:bookmarkStart w:id="2935" w:name="_ETM_Q17_307299"/>
      <w:bookmarkEnd w:id="2935"/>
      <w:r>
        <w:rPr>
          <w:rtl/>
        </w:rPr>
        <w:t xml:space="preserve">נותן </w:t>
      </w:r>
      <w:bookmarkStart w:id="2936" w:name="_ETM_Q17_307990"/>
      <w:bookmarkEnd w:id="2936"/>
      <w:r>
        <w:rPr>
          <w:rtl/>
        </w:rPr>
        <w:t xml:space="preserve">הגנה </w:t>
      </w:r>
      <w:bookmarkStart w:id="2937" w:name="_ETM_Q17_308380"/>
      <w:bookmarkEnd w:id="2937"/>
      <w:r>
        <w:rPr>
          <w:rtl/>
        </w:rPr>
        <w:t>ל</w:t>
      </w:r>
      <w:bookmarkStart w:id="2938" w:name="_ETM_Q17_308470"/>
      <w:bookmarkEnd w:id="2938"/>
      <w:r>
        <w:rPr>
          <w:rtl/>
        </w:rPr>
        <w:t xml:space="preserve">ביטחון </w:t>
      </w:r>
      <w:bookmarkStart w:id="2939" w:name="_ETM_Q17_308889"/>
      <w:bookmarkEnd w:id="2939"/>
      <w:r>
        <w:rPr>
          <w:rtl/>
        </w:rPr>
        <w:t xml:space="preserve">הסוציאלי </w:t>
      </w:r>
      <w:bookmarkStart w:id="2940" w:name="_ETM_Q17_309400"/>
      <w:bookmarkEnd w:id="2940"/>
      <w:r>
        <w:rPr>
          <w:rtl/>
        </w:rPr>
        <w:t xml:space="preserve">של </w:t>
      </w:r>
      <w:bookmarkStart w:id="2941" w:name="_ETM_Q17_309580"/>
      <w:bookmarkEnd w:id="2941"/>
      <w:r>
        <w:rPr>
          <w:rtl/>
        </w:rPr>
        <w:t>ישראלים</w:t>
      </w:r>
      <w:bookmarkStart w:id="2942" w:name="_ETM_Q17_306801"/>
      <w:bookmarkEnd w:id="2942"/>
      <w:r>
        <w:rPr>
          <w:rtl/>
        </w:rPr>
        <w:t xml:space="preserve"> </w:t>
      </w:r>
      <w:bookmarkStart w:id="2943" w:name="_ETM_Q17_310690"/>
      <w:bookmarkEnd w:id="2943"/>
      <w:r>
        <w:rPr>
          <w:rtl/>
        </w:rPr>
        <w:t xml:space="preserve">וגם </w:t>
      </w:r>
      <w:bookmarkStart w:id="2944" w:name="_ETM_Q17_311000"/>
      <w:bookmarkStart w:id="2945" w:name="_ETM_Q17_311210"/>
      <w:bookmarkStart w:id="2946" w:name="_ETM_Q17_307301"/>
      <w:bookmarkEnd w:id="2944"/>
      <w:bookmarkEnd w:id="2945"/>
      <w:bookmarkEnd w:id="2946"/>
      <w:r>
        <w:rPr>
          <w:rFonts w:hint="cs"/>
          <w:rtl/>
        </w:rPr>
        <w:t>מעודד</w:t>
      </w:r>
      <w:r>
        <w:rPr>
          <w:rtl/>
        </w:rPr>
        <w:t xml:space="preserve"> </w:t>
      </w:r>
      <w:bookmarkStart w:id="2947" w:name="_ETM_Q17_311500"/>
      <w:bookmarkStart w:id="2948" w:name="_ETM_Q17_306992"/>
      <w:bookmarkEnd w:id="2947"/>
      <w:bookmarkEnd w:id="2948"/>
      <w:r>
        <w:rPr>
          <w:rFonts w:hint="cs"/>
          <w:rtl/>
        </w:rPr>
        <w:t>עלייה</w:t>
      </w:r>
      <w:r>
        <w:rPr>
          <w:rtl/>
        </w:rPr>
        <w:t xml:space="preserve"> </w:t>
      </w:r>
      <w:bookmarkStart w:id="2949" w:name="_ETM_Q17_311770"/>
      <w:bookmarkEnd w:id="2949"/>
      <w:r>
        <w:rPr>
          <w:rtl/>
        </w:rPr>
        <w:t>לארץ</w:t>
      </w:r>
      <w:r>
        <w:rPr>
          <w:rFonts w:hint="cs"/>
          <w:rtl/>
        </w:rPr>
        <w:t>,</w:t>
      </w:r>
      <w:bookmarkStart w:id="2950" w:name="_ETM_Q17_309501"/>
      <w:bookmarkEnd w:id="2950"/>
      <w:r>
        <w:rPr>
          <w:rtl/>
        </w:rPr>
        <w:t xml:space="preserve"> </w:t>
      </w:r>
      <w:bookmarkStart w:id="2951" w:name="_ETM_Q17_312610"/>
      <w:bookmarkEnd w:id="2951"/>
      <w:r>
        <w:rPr>
          <w:rtl/>
        </w:rPr>
        <w:t xml:space="preserve">בלי </w:t>
      </w:r>
      <w:bookmarkStart w:id="2952" w:name="_ETM_Q17_312849"/>
      <w:bookmarkEnd w:id="2952"/>
      <w:r>
        <w:rPr>
          <w:rtl/>
        </w:rPr>
        <w:t>חש</w:t>
      </w:r>
      <w:r>
        <w:rPr>
          <w:rFonts w:hint="cs"/>
          <w:rtl/>
        </w:rPr>
        <w:t>ש</w:t>
      </w:r>
      <w:r>
        <w:rPr>
          <w:rtl/>
        </w:rPr>
        <w:t xml:space="preserve"> </w:t>
      </w:r>
      <w:bookmarkStart w:id="2953" w:name="_ETM_Q17_313190"/>
      <w:bookmarkStart w:id="2954" w:name="_ETM_Q17_314180"/>
      <w:bookmarkEnd w:id="2953"/>
      <w:bookmarkEnd w:id="2954"/>
      <w:r w:rsidR="00B07973">
        <w:rPr>
          <w:rFonts w:hint="cs"/>
          <w:rtl/>
        </w:rPr>
        <w:t>– – –</w:t>
      </w:r>
      <w:bookmarkStart w:id="2955" w:name="_ETM_Q17_309660"/>
      <w:bookmarkStart w:id="2956" w:name="_ETM_Q17_310471"/>
      <w:bookmarkStart w:id="2957" w:name="_ETM_Q17_314419"/>
      <w:bookmarkEnd w:id="2955"/>
      <w:bookmarkEnd w:id="2956"/>
      <w:bookmarkEnd w:id="2957"/>
    </w:p>
    <w:p w:rsidR="00D718D8" w:rsidRDefault="00D718D8" w:rsidP="00BF4755">
      <w:pPr>
        <w:rPr>
          <w:rtl/>
        </w:rPr>
      </w:pPr>
      <w:bookmarkStart w:id="2958" w:name="_ETM_Q17_310711"/>
      <w:bookmarkStart w:id="2959" w:name="_ETM_Q17_310793"/>
      <w:bookmarkEnd w:id="2958"/>
      <w:bookmarkEnd w:id="2959"/>
    </w:p>
    <w:p w:rsidR="00D718D8" w:rsidRDefault="00D718D8" w:rsidP="00BF4755">
      <w:pPr>
        <w:pStyle w:val="af5"/>
        <w:rPr>
          <w:rtl/>
        </w:rPr>
      </w:pPr>
      <w:bookmarkStart w:id="2960" w:name="ET_interruption_6345_44"/>
      <w:r w:rsidRPr="000D0B50">
        <w:rPr>
          <w:rStyle w:val="TagStyle"/>
          <w:rtl/>
        </w:rPr>
        <w:t>&lt;&lt; קריאה &gt;&gt;</w:t>
      </w:r>
      <w:r w:rsidRPr="00CC06DC">
        <w:rPr>
          <w:rStyle w:val="TagStyle"/>
          <w:rtl/>
        </w:rPr>
        <w:t xml:space="preserve"> </w:t>
      </w:r>
      <w:r>
        <w:rPr>
          <w:rtl/>
        </w:rPr>
        <w:t>טלי גוטליב (הליכוד):</w:t>
      </w:r>
      <w:r w:rsidRPr="00CC06DC">
        <w:rPr>
          <w:rStyle w:val="TagStyle"/>
          <w:rtl/>
        </w:rPr>
        <w:t xml:space="preserve"> </w:t>
      </w:r>
      <w:r w:rsidRPr="000D0B50">
        <w:rPr>
          <w:rStyle w:val="TagStyle"/>
          <w:rtl/>
        </w:rPr>
        <w:t>&lt;&lt; קריאה &gt;&gt;</w:t>
      </w:r>
      <w:bookmarkEnd w:id="2960"/>
      <w:r>
        <w:rPr>
          <w:rtl/>
        </w:rPr>
        <w:t xml:space="preserve">   </w:t>
      </w:r>
    </w:p>
    <w:p w:rsidR="00D718D8" w:rsidRDefault="00D718D8" w:rsidP="00BF4755">
      <w:pPr>
        <w:rPr>
          <w:rtl/>
        </w:rPr>
      </w:pPr>
      <w:bookmarkStart w:id="2961" w:name="_ETM_Q17_309521"/>
      <w:bookmarkEnd w:id="2961"/>
    </w:p>
    <w:p w:rsidR="00D718D8" w:rsidRDefault="00D718D8" w:rsidP="00BF4755">
      <w:pPr>
        <w:rPr>
          <w:rtl/>
        </w:rPr>
      </w:pPr>
      <w:bookmarkStart w:id="2962" w:name="_ETM_Q17_312038"/>
      <w:bookmarkEnd w:id="2962"/>
      <w:r>
        <w:rPr>
          <w:rFonts w:hint="cs"/>
          <w:rtl/>
        </w:rPr>
        <w:t>אין חסר.</w:t>
      </w:r>
      <w:bookmarkStart w:id="2963" w:name="_ETM_Q17_311440"/>
      <w:bookmarkEnd w:id="2963"/>
    </w:p>
    <w:p w:rsidR="00D718D8" w:rsidRDefault="00D718D8" w:rsidP="00BF4755">
      <w:pPr>
        <w:rPr>
          <w:rtl/>
        </w:rPr>
      </w:pPr>
      <w:bookmarkStart w:id="2964" w:name="_ETM_Q17_311572"/>
      <w:bookmarkStart w:id="2965" w:name="_ETM_Q17_311635"/>
      <w:bookmarkEnd w:id="2964"/>
      <w:bookmarkEnd w:id="2965"/>
    </w:p>
    <w:p w:rsidR="00D718D8" w:rsidRDefault="00D718D8" w:rsidP="00BF4755">
      <w:pPr>
        <w:pStyle w:val="-"/>
        <w:rPr>
          <w:rtl/>
        </w:rPr>
      </w:pPr>
      <w:bookmarkStart w:id="2966" w:name="ET_speakercontinue_5300_8"/>
      <w:r w:rsidRPr="000D0B50">
        <w:rPr>
          <w:rStyle w:val="TagStyle"/>
          <w:rtl/>
        </w:rPr>
        <w:t xml:space="preserve"> &lt;&lt; דובר_המשך &gt;&gt;</w:t>
      </w:r>
      <w:r w:rsidRPr="00C85565">
        <w:rPr>
          <w:rStyle w:val="TagStyle"/>
          <w:rtl/>
        </w:rPr>
        <w:t xml:space="preserve"> </w:t>
      </w:r>
      <w:r>
        <w:rPr>
          <w:rtl/>
        </w:rPr>
        <w:t>מירב בן ארי (יש עתיד):</w:t>
      </w:r>
      <w:r w:rsidRPr="00C85565">
        <w:rPr>
          <w:rStyle w:val="TagStyle"/>
          <w:rtl/>
        </w:rPr>
        <w:t xml:space="preserve"> </w:t>
      </w:r>
      <w:r w:rsidRPr="000D0B50">
        <w:rPr>
          <w:rStyle w:val="TagStyle"/>
          <w:rtl/>
        </w:rPr>
        <w:t>&lt;&lt; דובר_המשך &gt;&gt;</w:t>
      </w:r>
      <w:r>
        <w:rPr>
          <w:rtl/>
        </w:rPr>
        <w:t xml:space="preserve">   </w:t>
      </w:r>
      <w:bookmarkEnd w:id="2966"/>
    </w:p>
    <w:p w:rsidR="00D718D8" w:rsidRDefault="00D718D8" w:rsidP="00B07973">
      <w:pPr>
        <w:rPr>
          <w:rtl/>
          <w:lang w:eastAsia="he-IL"/>
        </w:rPr>
      </w:pPr>
    </w:p>
    <w:p w:rsidR="00D718D8" w:rsidRDefault="00D718D8" w:rsidP="00BF4755">
      <w:pPr>
        <w:rPr>
          <w:rtl/>
        </w:rPr>
      </w:pPr>
      <w:bookmarkStart w:id="2967" w:name="_ETM_Q17_314638"/>
      <w:bookmarkEnd w:id="2967"/>
      <w:r>
        <w:rPr>
          <w:rFonts w:hint="cs"/>
          <w:rtl/>
          <w:lang w:eastAsia="he-IL"/>
        </w:rPr>
        <w:t xml:space="preserve">בדיוק. נכון, טלי. </w:t>
      </w:r>
      <w:bookmarkStart w:id="2968" w:name="_ETM_Q17_313131"/>
      <w:bookmarkEnd w:id="2968"/>
      <w:r>
        <w:rPr>
          <w:rFonts w:hint="cs"/>
          <w:rtl/>
          <w:lang w:eastAsia="he-IL"/>
        </w:rPr>
        <w:t xml:space="preserve">אני </w:t>
      </w:r>
      <w:bookmarkStart w:id="2969" w:name="_ETM_Q17_312095"/>
      <w:bookmarkStart w:id="2970" w:name="_ETM_Q17_312278"/>
      <w:bookmarkStart w:id="2971" w:name="_ETM_Q17_312330"/>
      <w:bookmarkStart w:id="2972" w:name="_ETM_Q17_314900"/>
      <w:bookmarkStart w:id="2973" w:name="_ETM_Q17_315740"/>
      <w:bookmarkStart w:id="2974" w:name="_ETM_Q17_316190"/>
      <w:bookmarkStart w:id="2975" w:name="_ETM_Q17_316639"/>
      <w:bookmarkStart w:id="2976" w:name="_ETM_Q17_316790"/>
      <w:bookmarkEnd w:id="2969"/>
      <w:bookmarkEnd w:id="2970"/>
      <w:bookmarkEnd w:id="2971"/>
      <w:bookmarkEnd w:id="2972"/>
      <w:bookmarkEnd w:id="2973"/>
      <w:bookmarkEnd w:id="2974"/>
      <w:bookmarkEnd w:id="2975"/>
      <w:bookmarkEnd w:id="2976"/>
      <w:r>
        <w:rPr>
          <w:rtl/>
        </w:rPr>
        <w:t xml:space="preserve">רוצה </w:t>
      </w:r>
      <w:bookmarkStart w:id="2977" w:name="_ETM_Q17_317030"/>
      <w:bookmarkEnd w:id="2977"/>
      <w:r>
        <w:rPr>
          <w:rtl/>
        </w:rPr>
        <w:t xml:space="preserve">להודות </w:t>
      </w:r>
      <w:bookmarkStart w:id="2978" w:name="_ETM_Q17_317389"/>
      <w:bookmarkEnd w:id="2978"/>
      <w:r>
        <w:rPr>
          <w:rtl/>
        </w:rPr>
        <w:t xml:space="preserve">לוועדת </w:t>
      </w:r>
      <w:bookmarkStart w:id="2979" w:name="_ETM_Q17_317750"/>
      <w:bookmarkEnd w:id="2979"/>
      <w:r>
        <w:rPr>
          <w:rtl/>
        </w:rPr>
        <w:t xml:space="preserve">השרים </w:t>
      </w:r>
      <w:bookmarkStart w:id="2980" w:name="_ETM_Q17_318169"/>
      <w:bookmarkEnd w:id="2980"/>
      <w:r>
        <w:rPr>
          <w:rtl/>
        </w:rPr>
        <w:t xml:space="preserve">על </w:t>
      </w:r>
      <w:bookmarkStart w:id="2981" w:name="_ETM_Q17_318290"/>
      <w:bookmarkEnd w:id="2981"/>
      <w:r>
        <w:rPr>
          <w:rtl/>
        </w:rPr>
        <w:t>התמיכה</w:t>
      </w:r>
      <w:r>
        <w:rPr>
          <w:rFonts w:hint="cs"/>
          <w:rtl/>
        </w:rPr>
        <w:t>.</w:t>
      </w:r>
      <w:r>
        <w:rPr>
          <w:rtl/>
        </w:rPr>
        <w:t xml:space="preserve"> </w:t>
      </w:r>
      <w:bookmarkStart w:id="2982" w:name="_ETM_Q17_319160"/>
      <w:bookmarkEnd w:id="2982"/>
      <w:r>
        <w:rPr>
          <w:rtl/>
        </w:rPr>
        <w:t xml:space="preserve">גם </w:t>
      </w:r>
      <w:bookmarkStart w:id="2983" w:name="_ETM_Q17_319400"/>
      <w:bookmarkEnd w:id="2983"/>
      <w:r>
        <w:rPr>
          <w:rtl/>
        </w:rPr>
        <w:t>שר</w:t>
      </w:r>
      <w:r>
        <w:rPr>
          <w:rFonts w:hint="cs"/>
          <w:rtl/>
        </w:rPr>
        <w:t>ן</w:t>
      </w:r>
      <w:bookmarkStart w:id="2984" w:name="_ETM_Q17_316681"/>
      <w:bookmarkEnd w:id="2984"/>
      <w:r>
        <w:rPr>
          <w:rFonts w:hint="cs"/>
          <w:rtl/>
        </w:rPr>
        <w:t>,</w:t>
      </w:r>
      <w:r>
        <w:rPr>
          <w:rtl/>
        </w:rPr>
        <w:t xml:space="preserve"> </w:t>
      </w:r>
      <w:bookmarkStart w:id="2985" w:name="_ETM_Q17_319940"/>
      <w:bookmarkEnd w:id="2985"/>
      <w:r>
        <w:rPr>
          <w:rtl/>
        </w:rPr>
        <w:t>חברתי</w:t>
      </w:r>
      <w:r>
        <w:rPr>
          <w:rFonts w:hint="cs"/>
          <w:rtl/>
        </w:rPr>
        <w:t>,</w:t>
      </w:r>
      <w:bookmarkStart w:id="2986" w:name="_ETM_Q17_317361"/>
      <w:bookmarkEnd w:id="2986"/>
      <w:r>
        <w:rPr>
          <w:rtl/>
        </w:rPr>
        <w:t xml:space="preserve"> </w:t>
      </w:r>
      <w:bookmarkStart w:id="2987" w:name="_ETM_Q17_320510"/>
      <w:bookmarkEnd w:id="2987"/>
      <w:r>
        <w:rPr>
          <w:rtl/>
        </w:rPr>
        <w:t xml:space="preserve">מצרפת </w:t>
      </w:r>
      <w:bookmarkStart w:id="2988" w:name="_ETM_Q17_321290"/>
      <w:bookmarkEnd w:id="2988"/>
      <w:r>
        <w:rPr>
          <w:rtl/>
        </w:rPr>
        <w:t xml:space="preserve">את </w:t>
      </w:r>
      <w:bookmarkStart w:id="2989" w:name="_ETM_Q17_321380"/>
      <w:bookmarkEnd w:id="2989"/>
      <w:r>
        <w:rPr>
          <w:rtl/>
        </w:rPr>
        <w:t xml:space="preserve">החוק </w:t>
      </w:r>
      <w:bookmarkStart w:id="2990" w:name="_ETM_Q17_321620"/>
      <w:bookmarkEnd w:id="2990"/>
      <w:r>
        <w:rPr>
          <w:rtl/>
        </w:rPr>
        <w:t>החשוב</w:t>
      </w:r>
      <w:r>
        <w:rPr>
          <w:rFonts w:hint="cs"/>
          <w:rtl/>
        </w:rPr>
        <w:t>.</w:t>
      </w:r>
      <w:r>
        <w:rPr>
          <w:rtl/>
        </w:rPr>
        <w:t xml:space="preserve"> </w:t>
      </w:r>
      <w:bookmarkStart w:id="2991" w:name="_ETM_Q17_322010"/>
      <w:bookmarkEnd w:id="2991"/>
      <w:r>
        <w:rPr>
          <w:rtl/>
        </w:rPr>
        <w:t xml:space="preserve">נעבוד </w:t>
      </w:r>
      <w:bookmarkStart w:id="2992" w:name="_ETM_Q17_322340"/>
      <w:bookmarkEnd w:id="2992"/>
      <w:r>
        <w:rPr>
          <w:rtl/>
        </w:rPr>
        <w:t xml:space="preserve">ביחד </w:t>
      </w:r>
      <w:bookmarkStart w:id="2993" w:name="_ETM_Q17_323240"/>
      <w:bookmarkEnd w:id="2993"/>
      <w:r>
        <w:rPr>
          <w:rtl/>
        </w:rPr>
        <w:t xml:space="preserve">כדי </w:t>
      </w:r>
      <w:bookmarkStart w:id="2994" w:name="_ETM_Q17_323570"/>
      <w:bookmarkEnd w:id="2994"/>
      <w:r>
        <w:rPr>
          <w:rtl/>
        </w:rPr>
        <w:t xml:space="preserve">לקדם </w:t>
      </w:r>
      <w:bookmarkStart w:id="2995" w:name="_ETM_Q17_324139"/>
      <w:bookmarkEnd w:id="2995"/>
      <w:r>
        <w:rPr>
          <w:rtl/>
        </w:rPr>
        <w:t xml:space="preserve">אותו </w:t>
      </w:r>
      <w:bookmarkStart w:id="2996" w:name="_ETM_Q17_325410"/>
      <w:bookmarkEnd w:id="2996"/>
      <w:r>
        <w:rPr>
          <w:rtl/>
        </w:rPr>
        <w:t xml:space="preserve">בתוך </w:t>
      </w:r>
      <w:bookmarkStart w:id="2997" w:name="_ETM_Q17_325740"/>
      <w:bookmarkEnd w:id="2997"/>
      <w:r>
        <w:rPr>
          <w:rtl/>
        </w:rPr>
        <w:t>הוועדה</w:t>
      </w:r>
      <w:r>
        <w:rPr>
          <w:rFonts w:hint="cs"/>
          <w:rtl/>
        </w:rPr>
        <w:t>.</w:t>
      </w:r>
      <w:bookmarkStart w:id="2998" w:name="_ETM_Q17_326609"/>
      <w:bookmarkStart w:id="2999" w:name="_ETM_Q17_327555"/>
      <w:bookmarkEnd w:id="2998"/>
      <w:bookmarkEnd w:id="2999"/>
    </w:p>
    <w:p w:rsidR="00D718D8" w:rsidRDefault="00D718D8" w:rsidP="00BF4755">
      <w:pPr>
        <w:rPr>
          <w:rtl/>
        </w:rPr>
      </w:pPr>
      <w:bookmarkStart w:id="3000" w:name="_ETM_Q17_327608"/>
      <w:bookmarkStart w:id="3001" w:name="_ETM_Q17_327715"/>
      <w:bookmarkEnd w:id="3000"/>
      <w:bookmarkEnd w:id="3001"/>
    </w:p>
    <w:p w:rsidR="00D718D8" w:rsidRDefault="00D718D8" w:rsidP="00AD3455">
      <w:pPr>
        <w:rPr>
          <w:rtl/>
        </w:rPr>
      </w:pPr>
      <w:bookmarkStart w:id="3002" w:name="_ETM_Q17_327757"/>
      <w:bookmarkStart w:id="3003" w:name="_ETM_Q17_326849"/>
      <w:bookmarkStart w:id="3004" w:name="_ETM_Q17_327030"/>
      <w:bookmarkStart w:id="3005" w:name="_ETM_Q17_327989"/>
      <w:bookmarkStart w:id="3006" w:name="_ETM_Q17_327642"/>
      <w:bookmarkEnd w:id="3002"/>
      <w:bookmarkEnd w:id="3003"/>
      <w:bookmarkEnd w:id="3004"/>
      <w:bookmarkEnd w:id="3005"/>
      <w:bookmarkEnd w:id="3006"/>
      <w:r>
        <w:rPr>
          <w:rFonts w:hint="cs"/>
          <w:rtl/>
        </w:rPr>
        <w:t>עכשיו</w:t>
      </w:r>
      <w:r w:rsidR="00AD3455">
        <w:rPr>
          <w:rFonts w:hint="cs"/>
          <w:rtl/>
        </w:rPr>
        <w:t>,</w:t>
      </w:r>
      <w:r>
        <w:rPr>
          <w:rFonts w:hint="cs"/>
          <w:rtl/>
        </w:rPr>
        <w:t xml:space="preserve"> </w:t>
      </w:r>
      <w:r>
        <w:rPr>
          <w:rtl/>
        </w:rPr>
        <w:t xml:space="preserve">מכיוון </w:t>
      </w:r>
      <w:bookmarkStart w:id="3007" w:name="_ETM_Q17_328530"/>
      <w:bookmarkEnd w:id="3007"/>
      <w:r>
        <w:rPr>
          <w:rtl/>
        </w:rPr>
        <w:t xml:space="preserve">שיש </w:t>
      </w:r>
      <w:bookmarkStart w:id="3008" w:name="_ETM_Q17_329249"/>
      <w:bookmarkEnd w:id="3008"/>
      <w:r>
        <w:rPr>
          <w:rtl/>
        </w:rPr>
        <w:t xml:space="preserve">לי </w:t>
      </w:r>
      <w:bookmarkStart w:id="3009" w:name="_ETM_Q17_329400"/>
      <w:bookmarkEnd w:id="3009"/>
      <w:r>
        <w:rPr>
          <w:rtl/>
        </w:rPr>
        <w:t xml:space="preserve">מעט </w:t>
      </w:r>
      <w:bookmarkStart w:id="3010" w:name="_ETM_Q17_329730"/>
      <w:bookmarkEnd w:id="3010"/>
      <w:r>
        <w:rPr>
          <w:rtl/>
        </w:rPr>
        <w:t xml:space="preserve">זמן </w:t>
      </w:r>
      <w:bookmarkStart w:id="3011" w:name="_ETM_Q17_330569"/>
      <w:bookmarkEnd w:id="3011"/>
      <w:r>
        <w:rPr>
          <w:rtl/>
        </w:rPr>
        <w:t xml:space="preserve">והיום </w:t>
      </w:r>
      <w:bookmarkStart w:id="3012" w:name="_ETM_Q17_331079"/>
      <w:bookmarkEnd w:id="3012"/>
      <w:r>
        <w:rPr>
          <w:rtl/>
        </w:rPr>
        <w:t xml:space="preserve">אין </w:t>
      </w:r>
      <w:bookmarkStart w:id="3013" w:name="_ETM_Q17_331260"/>
      <w:bookmarkEnd w:id="3013"/>
      <w:r>
        <w:rPr>
          <w:rtl/>
        </w:rPr>
        <w:t xml:space="preserve">לי </w:t>
      </w:r>
      <w:bookmarkStart w:id="3014" w:name="_ETM_Q17_331379"/>
      <w:bookmarkEnd w:id="3014"/>
      <w:r>
        <w:rPr>
          <w:rtl/>
        </w:rPr>
        <w:t xml:space="preserve">הרבה </w:t>
      </w:r>
      <w:bookmarkStart w:id="3015" w:name="_ETM_Q17_331650"/>
      <w:bookmarkEnd w:id="3015"/>
      <w:r>
        <w:rPr>
          <w:rtl/>
        </w:rPr>
        <w:t xml:space="preserve">אפשרויות </w:t>
      </w:r>
      <w:bookmarkStart w:id="3016" w:name="_ETM_Q17_332189"/>
      <w:bookmarkEnd w:id="3016"/>
      <w:r>
        <w:rPr>
          <w:rtl/>
        </w:rPr>
        <w:t>לדבר</w:t>
      </w:r>
      <w:r>
        <w:rPr>
          <w:rFonts w:hint="cs"/>
          <w:rtl/>
        </w:rPr>
        <w:t>,</w:t>
      </w:r>
      <w:r>
        <w:rPr>
          <w:rtl/>
        </w:rPr>
        <w:t xml:space="preserve"> </w:t>
      </w:r>
      <w:bookmarkStart w:id="3017" w:name="_ETM_Q17_332969"/>
      <w:bookmarkEnd w:id="3017"/>
      <w:r>
        <w:rPr>
          <w:rtl/>
        </w:rPr>
        <w:t xml:space="preserve">אני </w:t>
      </w:r>
      <w:bookmarkStart w:id="3018" w:name="_ETM_Q17_333209"/>
      <w:bookmarkEnd w:id="3018"/>
      <w:r>
        <w:rPr>
          <w:rtl/>
        </w:rPr>
        <w:t xml:space="preserve">רוצה </w:t>
      </w:r>
      <w:bookmarkStart w:id="3019" w:name="_ETM_Q17_333489"/>
      <w:bookmarkEnd w:id="3019"/>
      <w:r>
        <w:rPr>
          <w:rtl/>
        </w:rPr>
        <w:t xml:space="preserve">ברשותכם </w:t>
      </w:r>
      <w:bookmarkStart w:id="3020" w:name="_ETM_Q17_334269"/>
      <w:bookmarkEnd w:id="3020"/>
      <w:r>
        <w:rPr>
          <w:rtl/>
        </w:rPr>
        <w:t xml:space="preserve">להגיד </w:t>
      </w:r>
      <w:bookmarkStart w:id="3021" w:name="_ETM_Q17_334689"/>
      <w:bookmarkEnd w:id="3021"/>
      <w:r>
        <w:rPr>
          <w:rtl/>
        </w:rPr>
        <w:t xml:space="preserve">מילה </w:t>
      </w:r>
      <w:bookmarkStart w:id="3022" w:name="_ETM_Q17_335349"/>
      <w:bookmarkEnd w:id="3022"/>
      <w:r>
        <w:rPr>
          <w:rtl/>
        </w:rPr>
        <w:t xml:space="preserve">על </w:t>
      </w:r>
      <w:bookmarkStart w:id="3023" w:name="_ETM_Q17_335560"/>
      <w:bookmarkEnd w:id="3023"/>
      <w:r>
        <w:rPr>
          <w:rtl/>
        </w:rPr>
        <w:t xml:space="preserve">החוק </w:t>
      </w:r>
      <w:bookmarkStart w:id="3024" w:name="_ETM_Q17_335889"/>
      <w:bookmarkEnd w:id="3024"/>
      <w:r>
        <w:rPr>
          <w:rtl/>
        </w:rPr>
        <w:t xml:space="preserve">הבא </w:t>
      </w:r>
      <w:bookmarkStart w:id="3025" w:name="_ETM_Q17_336189"/>
      <w:bookmarkEnd w:id="3025"/>
      <w:r>
        <w:rPr>
          <w:rtl/>
        </w:rPr>
        <w:t xml:space="preserve">שיעלה </w:t>
      </w:r>
      <w:bookmarkStart w:id="3026" w:name="_ETM_Q17_336909"/>
      <w:bookmarkEnd w:id="3026"/>
      <w:r w:rsidR="00AD3455">
        <w:rPr>
          <w:rFonts w:hint="cs"/>
          <w:rtl/>
        </w:rPr>
        <w:t xml:space="preserve">– </w:t>
      </w:r>
      <w:r>
        <w:rPr>
          <w:rtl/>
        </w:rPr>
        <w:t>ל</w:t>
      </w:r>
      <w:r>
        <w:rPr>
          <w:rFonts w:hint="cs"/>
          <w:rtl/>
        </w:rPr>
        <w:t>א</w:t>
      </w:r>
      <w:bookmarkStart w:id="3027" w:name="_ETM_Q17_334822"/>
      <w:bookmarkEnd w:id="3027"/>
      <w:r>
        <w:rPr>
          <w:rtl/>
        </w:rPr>
        <w:t xml:space="preserve"> </w:t>
      </w:r>
      <w:bookmarkStart w:id="3028" w:name="_ETM_Q17_337060"/>
      <w:bookmarkEnd w:id="3028"/>
      <w:r>
        <w:rPr>
          <w:rtl/>
        </w:rPr>
        <w:t xml:space="preserve">החוק </w:t>
      </w:r>
      <w:bookmarkStart w:id="3029" w:name="_ETM_Q17_337329"/>
      <w:bookmarkEnd w:id="3029"/>
      <w:r>
        <w:rPr>
          <w:rtl/>
        </w:rPr>
        <w:t>ש</w:t>
      </w:r>
      <w:r>
        <w:rPr>
          <w:rFonts w:hint="cs"/>
          <w:rtl/>
        </w:rPr>
        <w:t xml:space="preserve">ל </w:t>
      </w:r>
      <w:r>
        <w:rPr>
          <w:rtl/>
        </w:rPr>
        <w:t>שר</w:t>
      </w:r>
      <w:r>
        <w:rPr>
          <w:rFonts w:hint="cs"/>
          <w:rtl/>
        </w:rPr>
        <w:t>ן</w:t>
      </w:r>
      <w:bookmarkStart w:id="3030" w:name="_ETM_Q17_335232"/>
      <w:bookmarkEnd w:id="3030"/>
      <w:r>
        <w:rPr>
          <w:rtl/>
        </w:rPr>
        <w:t xml:space="preserve"> </w:t>
      </w:r>
      <w:bookmarkStart w:id="3031" w:name="_ETM_Q17_338260"/>
      <w:bookmarkEnd w:id="3031"/>
      <w:r>
        <w:rPr>
          <w:rtl/>
        </w:rPr>
        <w:t xml:space="preserve">שמוצמד </w:t>
      </w:r>
      <w:bookmarkStart w:id="3032" w:name="_ETM_Q17_338889"/>
      <w:bookmarkEnd w:id="3032"/>
      <w:r>
        <w:rPr>
          <w:rtl/>
        </w:rPr>
        <w:t>אלי</w:t>
      </w:r>
      <w:r>
        <w:rPr>
          <w:rFonts w:hint="cs"/>
          <w:rtl/>
        </w:rPr>
        <w:t>י,</w:t>
      </w:r>
      <w:r>
        <w:rPr>
          <w:rtl/>
        </w:rPr>
        <w:t xml:space="preserve"> </w:t>
      </w:r>
      <w:bookmarkStart w:id="3033" w:name="_ETM_Q17_339099"/>
      <w:bookmarkEnd w:id="3033"/>
      <w:r>
        <w:rPr>
          <w:rtl/>
        </w:rPr>
        <w:t xml:space="preserve">שזה </w:t>
      </w:r>
      <w:bookmarkStart w:id="3034" w:name="_ETM_Q17_339430"/>
      <w:bookmarkEnd w:id="3034"/>
      <w:r>
        <w:rPr>
          <w:rtl/>
        </w:rPr>
        <w:t xml:space="preserve">אותו </w:t>
      </w:r>
      <w:bookmarkStart w:id="3035" w:name="_ETM_Q17_339669"/>
      <w:bookmarkEnd w:id="3035"/>
      <w:r>
        <w:rPr>
          <w:rtl/>
        </w:rPr>
        <w:t>חוק</w:t>
      </w:r>
      <w:r>
        <w:rPr>
          <w:rFonts w:hint="cs"/>
          <w:rtl/>
        </w:rPr>
        <w:t>,</w:t>
      </w:r>
      <w:bookmarkStart w:id="3036" w:name="_ETM_Q17_337493"/>
      <w:bookmarkEnd w:id="3036"/>
      <w:r>
        <w:rPr>
          <w:rtl/>
        </w:rPr>
        <w:t xml:space="preserve"> </w:t>
      </w:r>
      <w:bookmarkStart w:id="3037" w:name="_ETM_Q17_340450"/>
      <w:bookmarkEnd w:id="3037"/>
      <w:r>
        <w:rPr>
          <w:rtl/>
        </w:rPr>
        <w:t xml:space="preserve">אלא </w:t>
      </w:r>
      <w:bookmarkStart w:id="3038" w:name="_ETM_Q17_340690"/>
      <w:bookmarkEnd w:id="3038"/>
      <w:r>
        <w:rPr>
          <w:rtl/>
        </w:rPr>
        <w:t xml:space="preserve">החוק </w:t>
      </w:r>
      <w:bookmarkStart w:id="3039" w:name="_ETM_Q17_341110"/>
      <w:bookmarkEnd w:id="3039"/>
      <w:r>
        <w:rPr>
          <w:rtl/>
        </w:rPr>
        <w:t xml:space="preserve">הבא </w:t>
      </w:r>
      <w:bookmarkStart w:id="3040" w:name="_ETM_Q17_341410"/>
      <w:bookmarkEnd w:id="3040"/>
      <w:r>
        <w:rPr>
          <w:rtl/>
        </w:rPr>
        <w:t>בתור</w:t>
      </w:r>
      <w:bookmarkStart w:id="3041" w:name="_ETM_Q17_341800"/>
      <w:bookmarkStart w:id="3042" w:name="_ETM_Q17_338772"/>
      <w:bookmarkEnd w:id="3041"/>
      <w:bookmarkEnd w:id="3042"/>
      <w:r>
        <w:rPr>
          <w:rFonts w:hint="cs"/>
          <w:rtl/>
        </w:rPr>
        <w:t>,</w:t>
      </w:r>
      <w:r>
        <w:rPr>
          <w:rtl/>
        </w:rPr>
        <w:t xml:space="preserve"> </w:t>
      </w:r>
      <w:bookmarkStart w:id="3043" w:name="_ETM_Q17_342160"/>
      <w:bookmarkEnd w:id="3043"/>
      <w:r>
        <w:rPr>
          <w:rtl/>
        </w:rPr>
        <w:t xml:space="preserve">החוק </w:t>
      </w:r>
      <w:bookmarkStart w:id="3044" w:name="_ETM_Q17_342880"/>
      <w:bookmarkEnd w:id="3044"/>
      <w:r>
        <w:rPr>
          <w:rtl/>
        </w:rPr>
        <w:t>של</w:t>
      </w:r>
      <w:r>
        <w:rPr>
          <w:rFonts w:hint="cs"/>
          <w:rtl/>
        </w:rPr>
        <w:t xml:space="preserve"> ל</w:t>
      </w:r>
      <w:r>
        <w:rPr>
          <w:rtl/>
        </w:rPr>
        <w:t xml:space="preserve">ימור </w:t>
      </w:r>
      <w:bookmarkStart w:id="3045" w:name="_ETM_Q17_343360"/>
      <w:bookmarkEnd w:id="3045"/>
      <w:r>
        <w:rPr>
          <w:rtl/>
        </w:rPr>
        <w:t xml:space="preserve">סון </w:t>
      </w:r>
      <w:bookmarkStart w:id="3046" w:name="_ETM_Q17_343720"/>
      <w:bookmarkStart w:id="3047" w:name="_ETM_Q17_340013"/>
      <w:bookmarkStart w:id="3048" w:name="_ETM_Q17_343960"/>
      <w:bookmarkEnd w:id="3046"/>
      <w:bookmarkEnd w:id="3047"/>
      <w:bookmarkEnd w:id="3048"/>
      <w:r>
        <w:rPr>
          <w:rFonts w:hint="cs"/>
          <w:rtl/>
        </w:rPr>
        <w:t xml:space="preserve">הר </w:t>
      </w:r>
      <w:r>
        <w:rPr>
          <w:rtl/>
        </w:rPr>
        <w:t>מלך</w:t>
      </w:r>
      <w:bookmarkStart w:id="3049" w:name="_ETM_Q17_344780"/>
      <w:bookmarkStart w:id="3050" w:name="_ETM_Q17_340763"/>
      <w:bookmarkEnd w:id="3049"/>
      <w:bookmarkEnd w:id="3050"/>
      <w:r>
        <w:rPr>
          <w:rFonts w:hint="cs"/>
          <w:rtl/>
        </w:rPr>
        <w:t xml:space="preserve">. </w:t>
      </w:r>
      <w:bookmarkStart w:id="3051" w:name="_ETM_Q17_341852"/>
      <w:bookmarkStart w:id="3052" w:name="_ETM_Q17_344703"/>
      <w:bookmarkStart w:id="3053" w:name="_ETM_Q17_345349"/>
      <w:bookmarkEnd w:id="3051"/>
      <w:bookmarkEnd w:id="3052"/>
      <w:bookmarkEnd w:id="3053"/>
      <w:r>
        <w:rPr>
          <w:rFonts w:hint="cs"/>
          <w:rtl/>
        </w:rPr>
        <w:t xml:space="preserve">אגב, רק שתדעו, </w:t>
      </w:r>
      <w:bookmarkStart w:id="3054" w:name="_ETM_Q17_345985"/>
      <w:bookmarkEnd w:id="3054"/>
      <w:r>
        <w:rPr>
          <w:rtl/>
        </w:rPr>
        <w:t xml:space="preserve">החוק </w:t>
      </w:r>
      <w:bookmarkStart w:id="3055" w:name="_ETM_Q17_345950"/>
      <w:bookmarkEnd w:id="3055"/>
      <w:r>
        <w:rPr>
          <w:rtl/>
        </w:rPr>
        <w:t>הזה</w:t>
      </w:r>
      <w:bookmarkStart w:id="3056" w:name="_ETM_Q17_346159"/>
      <w:bookmarkStart w:id="3057" w:name="_ETM_Q17_346654"/>
      <w:bookmarkEnd w:id="3056"/>
      <w:bookmarkEnd w:id="3057"/>
      <w:r>
        <w:rPr>
          <w:rtl/>
        </w:rPr>
        <w:t xml:space="preserve"> </w:t>
      </w:r>
      <w:bookmarkStart w:id="3058" w:name="_ETM_Q17_346549"/>
      <w:bookmarkEnd w:id="3058"/>
      <w:r>
        <w:rPr>
          <w:rtl/>
        </w:rPr>
        <w:t>נקרא</w:t>
      </w:r>
      <w:bookmarkStart w:id="3059" w:name="_ETM_Q17_348069"/>
      <w:bookmarkStart w:id="3060" w:name="_ETM_Q17_348340"/>
      <w:bookmarkStart w:id="3061" w:name="_ETM_Q17_349180"/>
      <w:bookmarkStart w:id="3062" w:name="_ETM_Q17_346403"/>
      <w:bookmarkEnd w:id="3059"/>
      <w:bookmarkEnd w:id="3060"/>
      <w:bookmarkEnd w:id="3061"/>
      <w:bookmarkEnd w:id="3062"/>
      <w:r w:rsidR="00AD3455">
        <w:rPr>
          <w:rFonts w:hint="cs"/>
          <w:rtl/>
        </w:rPr>
        <w:t xml:space="preserve"> "</w:t>
      </w:r>
      <w:r>
        <w:rPr>
          <w:rtl/>
        </w:rPr>
        <w:t xml:space="preserve">החוק </w:t>
      </w:r>
      <w:bookmarkStart w:id="3063" w:name="_ETM_Q17_349599"/>
      <w:bookmarkEnd w:id="3063"/>
      <w:r>
        <w:rPr>
          <w:rtl/>
        </w:rPr>
        <w:t xml:space="preserve">לקידום </w:t>
      </w:r>
      <w:bookmarkStart w:id="3064" w:name="_ETM_Q17_350590"/>
      <w:bookmarkEnd w:id="3064"/>
      <w:r>
        <w:rPr>
          <w:rtl/>
        </w:rPr>
        <w:t xml:space="preserve">נשים </w:t>
      </w:r>
      <w:bookmarkStart w:id="3065" w:name="_ETM_Q17_351159"/>
      <w:bookmarkEnd w:id="3065"/>
      <w:r>
        <w:rPr>
          <w:rtl/>
        </w:rPr>
        <w:t xml:space="preserve">במדינת </w:t>
      </w:r>
      <w:bookmarkStart w:id="3066" w:name="_ETM_Q17_351700"/>
      <w:bookmarkEnd w:id="3066"/>
      <w:r>
        <w:rPr>
          <w:rtl/>
        </w:rPr>
        <w:t>ישראל</w:t>
      </w:r>
      <w:r w:rsidR="00AD3455">
        <w:rPr>
          <w:rFonts w:hint="cs"/>
          <w:rtl/>
        </w:rPr>
        <w:t>"</w:t>
      </w:r>
      <w:r>
        <w:rPr>
          <w:rFonts w:hint="cs"/>
          <w:rtl/>
        </w:rPr>
        <w:t>.</w:t>
      </w:r>
      <w:bookmarkStart w:id="3067" w:name="_ETM_Q17_352389"/>
      <w:bookmarkEnd w:id="3067"/>
      <w:r w:rsidR="00AD3455">
        <w:rPr>
          <w:rFonts w:hint="cs"/>
          <w:rtl/>
        </w:rPr>
        <w:t xml:space="preserve"> </w:t>
      </w:r>
    </w:p>
    <w:p w:rsidR="00D718D8" w:rsidRDefault="00D718D8" w:rsidP="00BF4755">
      <w:pPr>
        <w:rPr>
          <w:rtl/>
        </w:rPr>
      </w:pPr>
      <w:bookmarkStart w:id="3068" w:name="_ETM_Q17_353891"/>
      <w:bookmarkStart w:id="3069" w:name="_ETM_Q17_353968"/>
      <w:bookmarkEnd w:id="3068"/>
      <w:bookmarkEnd w:id="3069"/>
    </w:p>
    <w:p w:rsidR="00D718D8" w:rsidRDefault="00D718D8" w:rsidP="00AD3455">
      <w:pPr>
        <w:rPr>
          <w:rtl/>
        </w:rPr>
      </w:pPr>
      <w:bookmarkStart w:id="3070" w:name="_ETM_Q17_354068"/>
      <w:bookmarkStart w:id="3071" w:name="_ETM_Q17_354119"/>
      <w:bookmarkStart w:id="3072" w:name="_ETM_Q17_353300"/>
      <w:bookmarkEnd w:id="3070"/>
      <w:bookmarkEnd w:id="3071"/>
      <w:bookmarkEnd w:id="3072"/>
      <w:r>
        <w:rPr>
          <w:rtl/>
        </w:rPr>
        <w:t xml:space="preserve">אז </w:t>
      </w:r>
      <w:bookmarkStart w:id="3073" w:name="_ETM_Q17_353750"/>
      <w:bookmarkEnd w:id="3073"/>
      <w:r>
        <w:rPr>
          <w:rtl/>
        </w:rPr>
        <w:t xml:space="preserve">כמו </w:t>
      </w:r>
      <w:bookmarkStart w:id="3074" w:name="_ETM_Q17_354020"/>
      <w:bookmarkEnd w:id="3074"/>
      <w:r>
        <w:rPr>
          <w:rtl/>
        </w:rPr>
        <w:t>שאומרים</w:t>
      </w:r>
      <w:r>
        <w:rPr>
          <w:rFonts w:hint="cs"/>
          <w:rtl/>
        </w:rPr>
        <w:t>,</w:t>
      </w:r>
      <w:bookmarkStart w:id="3075" w:name="_ETM_Q17_349293"/>
      <w:bookmarkStart w:id="3076" w:name="_ETM_Q17_345433"/>
      <w:bookmarkStart w:id="3077" w:name="_ETM_Q17_345474"/>
      <w:bookmarkEnd w:id="3075"/>
      <w:bookmarkEnd w:id="3076"/>
      <w:bookmarkEnd w:id="3077"/>
      <w:r>
        <w:rPr>
          <w:rtl/>
        </w:rPr>
        <w:t xml:space="preserve"> </w:t>
      </w:r>
      <w:bookmarkStart w:id="3078" w:name="_ETM_Q17_354500"/>
      <w:bookmarkEnd w:id="3078"/>
      <w:r>
        <w:rPr>
          <w:rtl/>
        </w:rPr>
        <w:t>כ</w:t>
      </w:r>
      <w:bookmarkStart w:id="3079" w:name="_ETM_Q17_345854"/>
      <w:bookmarkEnd w:id="3079"/>
      <w:r>
        <w:rPr>
          <w:rtl/>
        </w:rPr>
        <w:t xml:space="preserve">שמו </w:t>
      </w:r>
      <w:bookmarkStart w:id="3080" w:name="_ETM_Q17_355010"/>
      <w:bookmarkEnd w:id="3080"/>
      <w:r>
        <w:rPr>
          <w:rtl/>
        </w:rPr>
        <w:t xml:space="preserve">כן </w:t>
      </w:r>
      <w:bookmarkStart w:id="3081" w:name="_ETM_Q17_355250"/>
      <w:bookmarkEnd w:id="3081"/>
      <w:r>
        <w:rPr>
          <w:rtl/>
        </w:rPr>
        <w:t>הוא</w:t>
      </w:r>
      <w:r>
        <w:rPr>
          <w:rFonts w:hint="cs"/>
          <w:rtl/>
        </w:rPr>
        <w:t xml:space="preserve"> </w:t>
      </w:r>
      <w:r>
        <w:rPr>
          <w:rFonts w:hint="eastAsia"/>
          <w:rtl/>
        </w:rPr>
        <w:t>–</w:t>
      </w:r>
      <w:r>
        <w:rPr>
          <w:rtl/>
        </w:rPr>
        <w:t xml:space="preserve"> </w:t>
      </w:r>
      <w:bookmarkStart w:id="3082" w:name="_ETM_Q17_355550"/>
      <w:bookmarkEnd w:id="3082"/>
      <w:r>
        <w:rPr>
          <w:rtl/>
        </w:rPr>
        <w:t>תשמעי</w:t>
      </w:r>
      <w:r w:rsidR="00AD3455">
        <w:rPr>
          <w:rFonts w:hint="cs"/>
          <w:rtl/>
        </w:rPr>
        <w:t>,</w:t>
      </w:r>
      <w:r>
        <w:rPr>
          <w:rtl/>
        </w:rPr>
        <w:t xml:space="preserve"> </w:t>
      </w:r>
      <w:bookmarkStart w:id="3083" w:name="_ETM_Q17_356030"/>
      <w:bookmarkEnd w:id="3083"/>
      <w:r>
        <w:rPr>
          <w:rtl/>
        </w:rPr>
        <w:t>שלי</w:t>
      </w:r>
      <w:r>
        <w:rPr>
          <w:rFonts w:hint="cs"/>
          <w:rtl/>
        </w:rPr>
        <w:t>,</w:t>
      </w:r>
      <w:bookmarkStart w:id="3084" w:name="_ETM_Q17_354424"/>
      <w:bookmarkEnd w:id="3084"/>
      <w:r>
        <w:rPr>
          <w:rtl/>
        </w:rPr>
        <w:t xml:space="preserve"> </w:t>
      </w:r>
      <w:bookmarkStart w:id="3085" w:name="_ETM_Q17_356870"/>
      <w:bookmarkEnd w:id="3085"/>
      <w:r>
        <w:rPr>
          <w:rtl/>
        </w:rPr>
        <w:t xml:space="preserve">אני </w:t>
      </w:r>
      <w:bookmarkStart w:id="3086" w:name="_ETM_Q17_357020"/>
      <w:bookmarkEnd w:id="3086"/>
      <w:r>
        <w:rPr>
          <w:rtl/>
        </w:rPr>
        <w:t xml:space="preserve">יודעת </w:t>
      </w:r>
      <w:bookmarkStart w:id="3087" w:name="_ETM_Q17_357260"/>
      <w:bookmarkStart w:id="3088" w:name="_ETM_Q17_346435"/>
      <w:bookmarkEnd w:id="3087"/>
      <w:bookmarkEnd w:id="3088"/>
      <w:r>
        <w:rPr>
          <w:rtl/>
        </w:rPr>
        <w:t xml:space="preserve">שזה </w:t>
      </w:r>
      <w:bookmarkStart w:id="3089" w:name="_ETM_Q17_357470"/>
      <w:bookmarkEnd w:id="3089"/>
      <w:r>
        <w:rPr>
          <w:rtl/>
        </w:rPr>
        <w:t xml:space="preserve">חשוב </w:t>
      </w:r>
      <w:bookmarkStart w:id="3090" w:name="_ETM_Q17_357889"/>
      <w:bookmarkEnd w:id="3090"/>
      <w:r>
        <w:rPr>
          <w:rtl/>
        </w:rPr>
        <w:t>לך</w:t>
      </w:r>
      <w:r>
        <w:rPr>
          <w:rFonts w:hint="cs"/>
          <w:rtl/>
        </w:rPr>
        <w:t>.</w:t>
      </w:r>
      <w:bookmarkStart w:id="3091" w:name="_ETM_Q17_357615"/>
      <w:bookmarkEnd w:id="3091"/>
      <w:r>
        <w:rPr>
          <w:rtl/>
        </w:rPr>
        <w:t xml:space="preserve"> </w:t>
      </w:r>
      <w:bookmarkStart w:id="3092" w:name="_ETM_Q17_358290"/>
      <w:bookmarkEnd w:id="3092"/>
      <w:r>
        <w:rPr>
          <w:rtl/>
        </w:rPr>
        <w:t xml:space="preserve">החוק </w:t>
      </w:r>
      <w:bookmarkStart w:id="3093" w:name="_ETM_Q17_358830"/>
      <w:bookmarkEnd w:id="3093"/>
      <w:r>
        <w:rPr>
          <w:rtl/>
        </w:rPr>
        <w:t>שמגיע</w:t>
      </w:r>
      <w:r>
        <w:rPr>
          <w:rFonts w:hint="cs"/>
          <w:rtl/>
        </w:rPr>
        <w:t>,</w:t>
      </w:r>
      <w:r>
        <w:rPr>
          <w:rtl/>
        </w:rPr>
        <w:t xml:space="preserve"> </w:t>
      </w:r>
      <w:bookmarkStart w:id="3094" w:name="_ETM_Q17_359639"/>
      <w:bookmarkStart w:id="3095" w:name="_ETM_Q17_358764"/>
      <w:bookmarkEnd w:id="3094"/>
      <w:bookmarkEnd w:id="3095"/>
      <w:r>
        <w:rPr>
          <w:rFonts w:hint="cs"/>
          <w:rtl/>
        </w:rPr>
        <w:t>אי</w:t>
      </w:r>
      <w:r>
        <w:rPr>
          <w:rtl/>
        </w:rPr>
        <w:t xml:space="preserve">ן </w:t>
      </w:r>
      <w:bookmarkStart w:id="3096" w:name="_ETM_Q17_359819"/>
      <w:bookmarkStart w:id="3097" w:name="_ETM_Q17_359910"/>
      <w:bookmarkStart w:id="3098" w:name="_ETM_Q17_358543"/>
      <w:bookmarkStart w:id="3099" w:name="_ETM_Q17_360450"/>
      <w:bookmarkStart w:id="3100" w:name="_ETM_Q17_360750"/>
      <w:bookmarkStart w:id="3101" w:name="_ETM_Q17_361610"/>
      <w:bookmarkStart w:id="3102" w:name="_ETM_Q17_361849"/>
      <w:bookmarkEnd w:id="3096"/>
      <w:bookmarkEnd w:id="3097"/>
      <w:bookmarkEnd w:id="3098"/>
      <w:bookmarkEnd w:id="3099"/>
      <w:bookmarkEnd w:id="3100"/>
      <w:bookmarkEnd w:id="3101"/>
      <w:bookmarkEnd w:id="3102"/>
      <w:r>
        <w:rPr>
          <w:rtl/>
        </w:rPr>
        <w:t xml:space="preserve">שום </w:t>
      </w:r>
      <w:bookmarkStart w:id="3103" w:name="_ETM_Q17_362090"/>
      <w:bookmarkEnd w:id="3103"/>
      <w:r>
        <w:rPr>
          <w:rtl/>
        </w:rPr>
        <w:t xml:space="preserve">קשר </w:t>
      </w:r>
      <w:bookmarkStart w:id="3104" w:name="_ETM_Q17_362389"/>
      <w:bookmarkStart w:id="3105" w:name="_ETM_Q17_362540"/>
      <w:bookmarkEnd w:id="3104"/>
      <w:bookmarkEnd w:id="3105"/>
      <w:r>
        <w:rPr>
          <w:rtl/>
        </w:rPr>
        <w:t xml:space="preserve">בין </w:t>
      </w:r>
      <w:bookmarkStart w:id="3106" w:name="_ETM_Q17_362780"/>
      <w:bookmarkEnd w:id="3106"/>
      <w:r>
        <w:rPr>
          <w:rtl/>
        </w:rPr>
        <w:t xml:space="preserve">החוק </w:t>
      </w:r>
      <w:bookmarkStart w:id="3107" w:name="_ETM_Q17_363200"/>
      <w:bookmarkEnd w:id="3107"/>
      <w:r>
        <w:rPr>
          <w:rtl/>
        </w:rPr>
        <w:t xml:space="preserve">לבין </w:t>
      </w:r>
      <w:bookmarkStart w:id="3108" w:name="_ETM_Q17_363560"/>
      <w:bookmarkEnd w:id="3108"/>
      <w:r>
        <w:rPr>
          <w:rtl/>
        </w:rPr>
        <w:t xml:space="preserve">קידום </w:t>
      </w:r>
      <w:bookmarkStart w:id="3109" w:name="_ETM_Q17_363980"/>
      <w:bookmarkEnd w:id="3109"/>
      <w:r>
        <w:rPr>
          <w:rtl/>
        </w:rPr>
        <w:t>נשים</w:t>
      </w:r>
      <w:r>
        <w:rPr>
          <w:rFonts w:hint="cs"/>
          <w:rtl/>
        </w:rPr>
        <w:t>.</w:t>
      </w:r>
      <w:r>
        <w:rPr>
          <w:rtl/>
        </w:rPr>
        <w:t xml:space="preserve"> </w:t>
      </w:r>
      <w:bookmarkStart w:id="3110" w:name="_ETM_Q17_364910"/>
      <w:bookmarkStart w:id="3111" w:name="_ETM_Q17_365090"/>
      <w:bookmarkEnd w:id="3110"/>
      <w:bookmarkEnd w:id="3111"/>
      <w:r>
        <w:rPr>
          <w:rtl/>
        </w:rPr>
        <w:t xml:space="preserve">מכיוון </w:t>
      </w:r>
      <w:bookmarkStart w:id="3112" w:name="_ETM_Q17_365480"/>
      <w:bookmarkEnd w:id="3112"/>
      <w:r>
        <w:rPr>
          <w:rtl/>
        </w:rPr>
        <w:t xml:space="preserve">שאני </w:t>
      </w:r>
      <w:bookmarkStart w:id="3113" w:name="_ETM_Q17_365760"/>
      <w:bookmarkEnd w:id="3113"/>
      <w:r>
        <w:rPr>
          <w:rtl/>
        </w:rPr>
        <w:t xml:space="preserve">לא </w:t>
      </w:r>
      <w:bookmarkStart w:id="3114" w:name="_ETM_Q17_365879"/>
      <w:bookmarkEnd w:id="3114"/>
      <w:r>
        <w:rPr>
          <w:rtl/>
        </w:rPr>
        <w:t xml:space="preserve">יכולה </w:t>
      </w:r>
      <w:bookmarkStart w:id="3115" w:name="_ETM_Q17_366209"/>
      <w:bookmarkEnd w:id="3115"/>
      <w:r>
        <w:rPr>
          <w:rtl/>
        </w:rPr>
        <w:t xml:space="preserve">לדבר </w:t>
      </w:r>
      <w:bookmarkStart w:id="3116" w:name="_ETM_Q17_366689"/>
      <w:bookmarkEnd w:id="3116"/>
      <w:r>
        <w:rPr>
          <w:rtl/>
        </w:rPr>
        <w:t>עליו</w:t>
      </w:r>
      <w:r>
        <w:rPr>
          <w:rFonts w:hint="cs"/>
          <w:rtl/>
        </w:rPr>
        <w:t>,</w:t>
      </w:r>
      <w:bookmarkStart w:id="3117" w:name="_ETM_Q17_366444"/>
      <w:bookmarkEnd w:id="3117"/>
      <w:r>
        <w:rPr>
          <w:rtl/>
        </w:rPr>
        <w:t xml:space="preserve"> </w:t>
      </w:r>
      <w:bookmarkStart w:id="3118" w:name="_ETM_Q17_367019"/>
      <w:bookmarkEnd w:id="3118"/>
      <w:r>
        <w:rPr>
          <w:rtl/>
        </w:rPr>
        <w:t xml:space="preserve">ועד </w:t>
      </w:r>
      <w:bookmarkStart w:id="3119" w:name="_ETM_Q17_367319"/>
      <w:bookmarkEnd w:id="3119"/>
      <w:r>
        <w:rPr>
          <w:rtl/>
        </w:rPr>
        <w:t xml:space="preserve">יום </w:t>
      </w:r>
      <w:bookmarkStart w:id="3120" w:name="_ETM_Q17_367499"/>
      <w:bookmarkEnd w:id="3120"/>
      <w:r>
        <w:rPr>
          <w:rtl/>
        </w:rPr>
        <w:t xml:space="preserve">שני </w:t>
      </w:r>
      <w:bookmarkStart w:id="3121" w:name="_ETM_Q17_367919"/>
      <w:bookmarkEnd w:id="3121"/>
      <w:r>
        <w:rPr>
          <w:rtl/>
        </w:rPr>
        <w:t xml:space="preserve">כבר </w:t>
      </w:r>
      <w:bookmarkStart w:id="3122" w:name="_ETM_Q17_368639"/>
      <w:bookmarkStart w:id="3123" w:name="_ETM_Q17_369029"/>
      <w:bookmarkEnd w:id="3122"/>
      <w:bookmarkEnd w:id="3123"/>
      <w:r>
        <w:rPr>
          <w:rtl/>
        </w:rPr>
        <w:t xml:space="preserve">יהיו </w:t>
      </w:r>
      <w:bookmarkStart w:id="3124" w:name="_ETM_Q17_369269"/>
      <w:bookmarkEnd w:id="3124"/>
      <w:r>
        <w:rPr>
          <w:rtl/>
        </w:rPr>
        <w:t xml:space="preserve">כאן </w:t>
      </w:r>
      <w:bookmarkStart w:id="3125" w:name="_ETM_Q17_369449"/>
      <w:bookmarkEnd w:id="3125"/>
      <w:r>
        <w:rPr>
          <w:rtl/>
        </w:rPr>
        <w:t xml:space="preserve">עוד </w:t>
      </w:r>
      <w:bookmarkStart w:id="3126" w:name="_ETM_Q17_369569"/>
      <w:bookmarkEnd w:id="3126"/>
      <w:r>
        <w:rPr>
          <w:rtl/>
        </w:rPr>
        <w:t xml:space="preserve">הרבה </w:t>
      </w:r>
      <w:bookmarkStart w:id="3127" w:name="_ETM_Q17_369779"/>
      <w:bookmarkStart w:id="3128" w:name="_ETM_Q17_366674"/>
      <w:bookmarkEnd w:id="3127"/>
      <w:bookmarkEnd w:id="3128"/>
      <w:r>
        <w:rPr>
          <w:rtl/>
        </w:rPr>
        <w:t xml:space="preserve">דברים </w:t>
      </w:r>
      <w:bookmarkStart w:id="3129" w:name="_ETM_Q17_370079"/>
      <w:bookmarkEnd w:id="3129"/>
      <w:r>
        <w:rPr>
          <w:rtl/>
        </w:rPr>
        <w:t>אחרים</w:t>
      </w:r>
      <w:bookmarkStart w:id="3130" w:name="_ETM_Q17_368824"/>
      <w:bookmarkEnd w:id="3130"/>
      <w:r>
        <w:rPr>
          <w:rFonts w:hint="cs"/>
          <w:rtl/>
        </w:rPr>
        <w:t xml:space="preserve"> </w:t>
      </w:r>
      <w:r w:rsidR="00B07973">
        <w:rPr>
          <w:rFonts w:hint="cs"/>
          <w:rtl/>
        </w:rPr>
        <w:t>– – –</w:t>
      </w:r>
    </w:p>
    <w:p w:rsidR="00D718D8" w:rsidRDefault="00D718D8" w:rsidP="00BF4755">
      <w:pPr>
        <w:rPr>
          <w:rtl/>
        </w:rPr>
      </w:pPr>
    </w:p>
    <w:p w:rsidR="00D718D8" w:rsidRDefault="00D718D8" w:rsidP="00BF4755">
      <w:pPr>
        <w:pStyle w:val="af5"/>
        <w:rPr>
          <w:rtl/>
        </w:rPr>
      </w:pPr>
      <w:bookmarkStart w:id="3131" w:name="ET_interruption_5761_9"/>
      <w:r w:rsidRPr="000D0B50">
        <w:rPr>
          <w:rStyle w:val="TagStyle"/>
          <w:rtl/>
        </w:rPr>
        <w:t xml:space="preserve"> &lt;&lt; קריאה &gt;&gt;</w:t>
      </w:r>
      <w:r w:rsidRPr="00D27309">
        <w:rPr>
          <w:rStyle w:val="TagStyle"/>
          <w:rtl/>
        </w:rPr>
        <w:t xml:space="preserve"> </w:t>
      </w:r>
      <w:r>
        <w:rPr>
          <w:rtl/>
        </w:rPr>
        <w:t>עאידה תומא סלימאן (חד"ש-תע"ל):</w:t>
      </w:r>
      <w:r w:rsidRPr="00D27309">
        <w:rPr>
          <w:rStyle w:val="TagStyle"/>
          <w:rtl/>
        </w:rPr>
        <w:t xml:space="preserve"> </w:t>
      </w:r>
      <w:r w:rsidRPr="000D0B50">
        <w:rPr>
          <w:rStyle w:val="TagStyle"/>
          <w:rtl/>
        </w:rPr>
        <w:t>&lt;&lt; קריאה &gt;&gt;</w:t>
      </w:r>
      <w:r>
        <w:rPr>
          <w:rtl/>
        </w:rPr>
        <w:t xml:space="preserve">   </w:t>
      </w:r>
      <w:bookmarkEnd w:id="3131"/>
    </w:p>
    <w:p w:rsidR="00D718D8" w:rsidRDefault="00D718D8" w:rsidP="00B07973">
      <w:pPr>
        <w:rPr>
          <w:rtl/>
          <w:lang w:eastAsia="he-IL"/>
        </w:rPr>
      </w:pPr>
    </w:p>
    <w:p w:rsidR="00D718D8" w:rsidRDefault="00B07973" w:rsidP="00B07973">
      <w:pPr>
        <w:rPr>
          <w:rtl/>
          <w:lang w:eastAsia="he-IL"/>
        </w:rPr>
      </w:pPr>
      <w:bookmarkStart w:id="3132" w:name="_ETM_Q17_372385"/>
      <w:bookmarkStart w:id="3133" w:name="_ETM_Q17_368394"/>
      <w:bookmarkEnd w:id="3132"/>
      <w:bookmarkEnd w:id="3133"/>
      <w:r>
        <w:rPr>
          <w:rFonts w:hint="cs"/>
          <w:rtl/>
          <w:lang w:eastAsia="he-IL"/>
        </w:rPr>
        <w:t>– – –</w:t>
      </w:r>
      <w:r w:rsidR="00AD3455">
        <w:rPr>
          <w:rFonts w:hint="cs"/>
          <w:rtl/>
          <w:lang w:eastAsia="he-IL"/>
        </w:rPr>
        <w:t xml:space="preserve"> </w:t>
      </w:r>
      <w:r w:rsidR="00D718D8">
        <w:rPr>
          <w:rFonts w:hint="cs"/>
          <w:rtl/>
          <w:lang w:eastAsia="he-IL"/>
        </w:rPr>
        <w:t xml:space="preserve">החוק </w:t>
      </w:r>
      <w:bookmarkStart w:id="3134" w:name="_ETM_Q17_369888"/>
      <w:bookmarkEnd w:id="3134"/>
      <w:r w:rsidR="00D718D8">
        <w:rPr>
          <w:rFonts w:hint="cs"/>
          <w:rtl/>
          <w:lang w:eastAsia="he-IL"/>
        </w:rPr>
        <w:t>לחיזוק הרשות.</w:t>
      </w:r>
    </w:p>
    <w:p w:rsidR="00D718D8" w:rsidRDefault="00D718D8" w:rsidP="00BF4755">
      <w:pPr>
        <w:rPr>
          <w:rtl/>
          <w:lang w:eastAsia="he-IL"/>
        </w:rPr>
      </w:pPr>
      <w:bookmarkStart w:id="3135" w:name="_ETM_Q17_373872"/>
      <w:bookmarkStart w:id="3136" w:name="_ETM_Q17_373939"/>
      <w:bookmarkEnd w:id="3135"/>
      <w:bookmarkEnd w:id="3136"/>
    </w:p>
    <w:p w:rsidR="00D718D8" w:rsidRDefault="00D718D8" w:rsidP="00BF4755">
      <w:pPr>
        <w:pStyle w:val="-"/>
        <w:rPr>
          <w:rtl/>
        </w:rPr>
      </w:pPr>
      <w:bookmarkStart w:id="3137" w:name="ET_speakercontinue_5300_10"/>
      <w:r w:rsidRPr="000D0B50">
        <w:rPr>
          <w:rStyle w:val="TagStyle"/>
          <w:rtl/>
        </w:rPr>
        <w:t xml:space="preserve"> &lt;&lt; דובר_המשך &gt;&gt;</w:t>
      </w:r>
      <w:r w:rsidRPr="00D27309">
        <w:rPr>
          <w:rStyle w:val="TagStyle"/>
          <w:rtl/>
        </w:rPr>
        <w:t xml:space="preserve"> </w:t>
      </w:r>
      <w:r>
        <w:rPr>
          <w:rtl/>
        </w:rPr>
        <w:t>מירב בן ארי (יש עתיד):</w:t>
      </w:r>
      <w:r w:rsidRPr="00D27309">
        <w:rPr>
          <w:rStyle w:val="TagStyle"/>
          <w:rtl/>
        </w:rPr>
        <w:t xml:space="preserve"> </w:t>
      </w:r>
      <w:r w:rsidRPr="000D0B50">
        <w:rPr>
          <w:rStyle w:val="TagStyle"/>
          <w:rtl/>
        </w:rPr>
        <w:t>&lt;&lt; דובר_המשך &gt;&gt;</w:t>
      </w:r>
      <w:r>
        <w:rPr>
          <w:rtl/>
        </w:rPr>
        <w:t xml:space="preserve">   </w:t>
      </w:r>
      <w:bookmarkEnd w:id="3137"/>
    </w:p>
    <w:p w:rsidR="00D718D8" w:rsidRDefault="00D718D8" w:rsidP="00B07973">
      <w:pPr>
        <w:rPr>
          <w:rtl/>
          <w:lang w:eastAsia="he-IL"/>
        </w:rPr>
      </w:pPr>
    </w:p>
    <w:p w:rsidR="00D718D8" w:rsidRDefault="00D718D8" w:rsidP="00AD3455">
      <w:pPr>
        <w:rPr>
          <w:rtl/>
        </w:rPr>
      </w:pPr>
      <w:bookmarkStart w:id="3138" w:name="_ETM_Q17_374530"/>
      <w:bookmarkStart w:id="3139" w:name="_ETM_Q17_371195"/>
      <w:bookmarkEnd w:id="3138"/>
      <w:bookmarkEnd w:id="3139"/>
      <w:r>
        <w:rPr>
          <w:rFonts w:hint="cs"/>
          <w:rtl/>
          <w:lang w:eastAsia="he-IL"/>
        </w:rPr>
        <w:t>בדיוק.</w:t>
      </w:r>
      <w:bookmarkStart w:id="3140" w:name="_ETM_Q17_371105"/>
      <w:bookmarkEnd w:id="3140"/>
      <w:r>
        <w:rPr>
          <w:rFonts w:hint="cs"/>
          <w:rtl/>
          <w:lang w:eastAsia="he-IL"/>
        </w:rPr>
        <w:t xml:space="preserve"> אין </w:t>
      </w:r>
      <w:bookmarkStart w:id="3141" w:name="_ETM_Q17_368674"/>
      <w:bookmarkStart w:id="3142" w:name="_ETM_Q17_371120"/>
      <w:bookmarkStart w:id="3143" w:name="_ETM_Q17_371419"/>
      <w:bookmarkEnd w:id="3141"/>
      <w:bookmarkEnd w:id="3142"/>
      <w:bookmarkEnd w:id="3143"/>
      <w:r>
        <w:rPr>
          <w:rFonts w:hint="cs"/>
          <w:rtl/>
          <w:lang w:eastAsia="he-IL"/>
        </w:rPr>
        <w:t>שום קשר</w:t>
      </w:r>
      <w:r>
        <w:rPr>
          <w:rtl/>
        </w:rPr>
        <w:t xml:space="preserve"> </w:t>
      </w:r>
      <w:bookmarkStart w:id="3144" w:name="_ETM_Q17_374919"/>
      <w:bookmarkEnd w:id="3144"/>
      <w:r>
        <w:rPr>
          <w:rtl/>
        </w:rPr>
        <w:t xml:space="preserve">לחיזוק </w:t>
      </w:r>
      <w:bookmarkStart w:id="3145" w:name="_ETM_Q17_375459"/>
      <w:bookmarkEnd w:id="3145"/>
      <w:r w:rsidRPr="0090428C">
        <w:rPr>
          <w:rFonts w:hint="cs"/>
          <w:rtl/>
        </w:rPr>
        <w:t>נ</w:t>
      </w:r>
      <w:r w:rsidRPr="0090428C">
        <w:rPr>
          <w:rtl/>
        </w:rPr>
        <w:t>שים</w:t>
      </w:r>
      <w:r>
        <w:rPr>
          <w:rFonts w:hint="cs"/>
          <w:rtl/>
        </w:rPr>
        <w:t>,</w:t>
      </w:r>
      <w:r>
        <w:rPr>
          <w:rtl/>
        </w:rPr>
        <w:t xml:space="preserve"> </w:t>
      </w:r>
      <w:bookmarkStart w:id="3146" w:name="_ETM_Q17_376090"/>
      <w:bookmarkEnd w:id="3146"/>
      <w:r>
        <w:rPr>
          <w:rtl/>
        </w:rPr>
        <w:t xml:space="preserve">זה </w:t>
      </w:r>
      <w:bookmarkStart w:id="3147" w:name="_ETM_Q17_376639"/>
      <w:bookmarkEnd w:id="3147"/>
      <w:r>
        <w:rPr>
          <w:rFonts w:hint="cs"/>
          <w:rtl/>
        </w:rPr>
        <w:t xml:space="preserve">פשוט </w:t>
      </w:r>
      <w:r>
        <w:rPr>
          <w:rtl/>
        </w:rPr>
        <w:t>לחיזוק</w:t>
      </w:r>
      <w:bookmarkStart w:id="3148" w:name="_ETM_Q17_372636"/>
      <w:bookmarkEnd w:id="3148"/>
      <w:r>
        <w:rPr>
          <w:rtl/>
        </w:rPr>
        <w:t xml:space="preserve"> </w:t>
      </w:r>
      <w:bookmarkStart w:id="3149" w:name="_ETM_Q17_377180"/>
      <w:bookmarkEnd w:id="3149"/>
      <w:r>
        <w:rPr>
          <w:rtl/>
        </w:rPr>
        <w:t>רשות</w:t>
      </w:r>
      <w:r>
        <w:rPr>
          <w:rFonts w:hint="cs"/>
          <w:rtl/>
        </w:rPr>
        <w:t>.</w:t>
      </w:r>
      <w:r>
        <w:rPr>
          <w:rtl/>
        </w:rPr>
        <w:t xml:space="preserve"> </w:t>
      </w:r>
      <w:bookmarkStart w:id="3150" w:name="_ETM_Q17_378550"/>
      <w:bookmarkStart w:id="3151" w:name="_ETM_Q17_380230"/>
      <w:bookmarkStart w:id="3152" w:name="_ETM_Q17_379036"/>
      <w:bookmarkStart w:id="3153" w:name="_ETM_Q17_380530"/>
      <w:bookmarkStart w:id="3154" w:name="_ETM_Q17_380650"/>
      <w:bookmarkStart w:id="3155" w:name="_ETM_Q17_380860"/>
      <w:bookmarkStart w:id="3156" w:name="_ETM_Q17_381099"/>
      <w:bookmarkStart w:id="3157" w:name="_ETM_Q17_378746"/>
      <w:bookmarkEnd w:id="3150"/>
      <w:bookmarkEnd w:id="3151"/>
      <w:bookmarkEnd w:id="3152"/>
      <w:bookmarkEnd w:id="3153"/>
      <w:bookmarkEnd w:id="3154"/>
      <w:bookmarkEnd w:id="3155"/>
      <w:bookmarkEnd w:id="3156"/>
      <w:bookmarkEnd w:id="3157"/>
      <w:r>
        <w:rPr>
          <w:rtl/>
        </w:rPr>
        <w:t xml:space="preserve">את </w:t>
      </w:r>
      <w:bookmarkStart w:id="3158" w:name="_ETM_Q17_381310"/>
      <w:bookmarkEnd w:id="3158"/>
      <w:r>
        <w:rPr>
          <w:rtl/>
        </w:rPr>
        <w:t xml:space="preserve">יודעת </w:t>
      </w:r>
      <w:bookmarkStart w:id="3159" w:name="_ETM_Q17_382049"/>
      <w:bookmarkEnd w:id="3159"/>
      <w:r>
        <w:rPr>
          <w:rFonts w:hint="cs"/>
          <w:rtl/>
        </w:rPr>
        <w:t>מה</w:t>
      </w:r>
      <w:r w:rsidR="00AD3455">
        <w:rPr>
          <w:rFonts w:hint="cs"/>
          <w:rtl/>
        </w:rPr>
        <w:t>?</w:t>
      </w:r>
      <w:r>
        <w:rPr>
          <w:rFonts w:hint="cs"/>
          <w:rtl/>
        </w:rPr>
        <w:t xml:space="preserve"> </w:t>
      </w:r>
      <w:bookmarkStart w:id="3160" w:name="_ETM_Q17_381695"/>
      <w:bookmarkEnd w:id="3160"/>
      <w:r>
        <w:rPr>
          <w:rtl/>
        </w:rPr>
        <w:t xml:space="preserve">איך </w:t>
      </w:r>
      <w:bookmarkStart w:id="3161" w:name="_ETM_Q17_382169"/>
      <w:bookmarkEnd w:id="3161"/>
      <w:r>
        <w:rPr>
          <w:rtl/>
        </w:rPr>
        <w:t xml:space="preserve">קראת </w:t>
      </w:r>
      <w:bookmarkStart w:id="3162" w:name="_ETM_Q17_382469"/>
      <w:bookmarkEnd w:id="3162"/>
      <w:r>
        <w:rPr>
          <w:rtl/>
        </w:rPr>
        <w:t>לזה</w:t>
      </w:r>
      <w:r w:rsidR="00AD3455">
        <w:rPr>
          <w:rFonts w:hint="cs"/>
          <w:rtl/>
        </w:rPr>
        <w:t>,</w:t>
      </w:r>
      <w:r>
        <w:rPr>
          <w:rtl/>
        </w:rPr>
        <w:t xml:space="preserve"> </w:t>
      </w:r>
      <w:bookmarkStart w:id="3163" w:name="_ETM_Q17_382739"/>
      <w:bookmarkEnd w:id="3163"/>
      <w:r>
        <w:rPr>
          <w:rtl/>
        </w:rPr>
        <w:t>חיזוק</w:t>
      </w:r>
      <w:r>
        <w:rPr>
          <w:rFonts w:hint="cs"/>
          <w:rtl/>
        </w:rPr>
        <w:t>?</w:t>
      </w:r>
      <w:bookmarkStart w:id="3164" w:name="_ETM_Q17_381147"/>
      <w:bookmarkEnd w:id="3164"/>
      <w:r>
        <w:rPr>
          <w:rtl/>
        </w:rPr>
        <w:t xml:space="preserve"> </w:t>
      </w:r>
      <w:bookmarkStart w:id="3165" w:name="_ETM_Q17_383609"/>
      <w:bookmarkEnd w:id="3165"/>
      <w:r>
        <w:rPr>
          <w:rtl/>
        </w:rPr>
        <w:t>לא</w:t>
      </w:r>
      <w:r>
        <w:rPr>
          <w:rFonts w:hint="cs"/>
          <w:rtl/>
        </w:rPr>
        <w:t>,</w:t>
      </w:r>
      <w:r>
        <w:rPr>
          <w:rtl/>
        </w:rPr>
        <w:t xml:space="preserve"> </w:t>
      </w:r>
      <w:bookmarkStart w:id="3166" w:name="_ETM_Q17_383790"/>
      <w:bookmarkEnd w:id="3166"/>
      <w:r>
        <w:rPr>
          <w:rtl/>
        </w:rPr>
        <w:t xml:space="preserve">זה </w:t>
      </w:r>
      <w:bookmarkStart w:id="3167" w:name="_ETM_Q17_383969"/>
      <w:bookmarkEnd w:id="3167"/>
      <w:r>
        <w:rPr>
          <w:rtl/>
        </w:rPr>
        <w:t>חיסול</w:t>
      </w:r>
      <w:bookmarkStart w:id="3168" w:name="_ETM_Q17_384510"/>
      <w:bookmarkEnd w:id="3168"/>
      <w:r>
        <w:rPr>
          <w:rFonts w:hint="cs"/>
          <w:rtl/>
        </w:rPr>
        <w:t xml:space="preserve">, </w:t>
      </w:r>
      <w:bookmarkStart w:id="3169" w:name="_ETM_Q17_384217"/>
      <w:bookmarkStart w:id="3170" w:name="_ETM_Q17_385379"/>
      <w:bookmarkEnd w:id="3169"/>
      <w:bookmarkEnd w:id="3170"/>
      <w:r>
        <w:rPr>
          <w:rFonts w:hint="cs"/>
          <w:rtl/>
        </w:rPr>
        <w:t xml:space="preserve">חיסול </w:t>
      </w:r>
      <w:bookmarkStart w:id="3171" w:name="_ETM_Q17_386340"/>
      <w:bookmarkEnd w:id="3171"/>
      <w:r>
        <w:rPr>
          <w:rtl/>
        </w:rPr>
        <w:t xml:space="preserve">הרשות </w:t>
      </w:r>
      <w:bookmarkStart w:id="3172" w:name="_ETM_Q17_387120"/>
      <w:bookmarkEnd w:id="3172"/>
      <w:r>
        <w:rPr>
          <w:rtl/>
        </w:rPr>
        <w:t>ל</w:t>
      </w:r>
      <w:bookmarkStart w:id="3173" w:name="_ETM_Q17_388209"/>
      <w:bookmarkStart w:id="3174" w:name="_ETM_Q17_384187"/>
      <w:bookmarkEnd w:id="3173"/>
      <w:bookmarkEnd w:id="3174"/>
      <w:r>
        <w:rPr>
          <w:rFonts w:hint="cs"/>
          <w:rtl/>
        </w:rPr>
        <w:t>קידום מעמד</w:t>
      </w:r>
      <w:r>
        <w:rPr>
          <w:rtl/>
        </w:rPr>
        <w:t xml:space="preserve"> </w:t>
      </w:r>
      <w:bookmarkStart w:id="3175" w:name="_ETM_Q17_388330"/>
      <w:bookmarkEnd w:id="3175"/>
      <w:r>
        <w:rPr>
          <w:rFonts w:hint="cs"/>
          <w:rtl/>
        </w:rPr>
        <w:t>ה</w:t>
      </w:r>
      <w:r>
        <w:rPr>
          <w:rtl/>
        </w:rPr>
        <w:t>אישה</w:t>
      </w:r>
      <w:bookmarkStart w:id="3176" w:name="_ETM_Q17_386977"/>
      <w:bookmarkEnd w:id="3176"/>
      <w:r>
        <w:rPr>
          <w:rtl/>
        </w:rPr>
        <w:t xml:space="preserve"> </w:t>
      </w:r>
      <w:bookmarkStart w:id="3177" w:name="_ETM_Q17_389169"/>
      <w:bookmarkEnd w:id="3177"/>
      <w:r w:rsidR="00AD3455">
        <w:rPr>
          <w:rFonts w:hint="cs"/>
          <w:rtl/>
        </w:rPr>
        <w:t xml:space="preserve">– </w:t>
      </w:r>
      <w:r>
        <w:rPr>
          <w:rtl/>
        </w:rPr>
        <w:t>ה</w:t>
      </w:r>
      <w:bookmarkStart w:id="3178" w:name="_ETM_Q17_389919"/>
      <w:bookmarkStart w:id="3179" w:name="_ETM_Q17_390699"/>
      <w:bookmarkEnd w:id="3178"/>
      <w:bookmarkEnd w:id="3179"/>
      <w:r>
        <w:rPr>
          <w:rFonts w:hint="cs"/>
          <w:rtl/>
        </w:rPr>
        <w:t>פיכת הרשות לשפחה</w:t>
      </w:r>
      <w:bookmarkStart w:id="3180" w:name="_ETM_Q17_388817"/>
      <w:bookmarkEnd w:id="3180"/>
      <w:r>
        <w:rPr>
          <w:rFonts w:hint="cs"/>
          <w:rtl/>
        </w:rPr>
        <w:t xml:space="preserve"> </w:t>
      </w:r>
      <w:bookmarkStart w:id="3181" w:name="_ETM_Q17_391200"/>
      <w:bookmarkStart w:id="3182" w:name="_ETM_Q17_391470"/>
      <w:bookmarkEnd w:id="3181"/>
      <w:bookmarkEnd w:id="3182"/>
      <w:r>
        <w:rPr>
          <w:rtl/>
        </w:rPr>
        <w:t>נרצ</w:t>
      </w:r>
      <w:r>
        <w:rPr>
          <w:rFonts w:hint="cs"/>
          <w:rtl/>
        </w:rPr>
        <w:t>ע</w:t>
      </w:r>
      <w:r>
        <w:rPr>
          <w:rtl/>
        </w:rPr>
        <w:t xml:space="preserve">ת </w:t>
      </w:r>
      <w:bookmarkStart w:id="3183" w:name="_ETM_Q17_392520"/>
      <w:bookmarkEnd w:id="3183"/>
      <w:r>
        <w:rPr>
          <w:rtl/>
        </w:rPr>
        <w:t xml:space="preserve">של </w:t>
      </w:r>
      <w:bookmarkStart w:id="3184" w:name="_ETM_Q17_392760"/>
      <w:bookmarkEnd w:id="3184"/>
      <w:r>
        <w:rPr>
          <w:rtl/>
        </w:rPr>
        <w:t xml:space="preserve">השרה </w:t>
      </w:r>
      <w:bookmarkStart w:id="3185" w:name="_ETM_Q17_393209"/>
      <w:bookmarkEnd w:id="3185"/>
      <w:r>
        <w:rPr>
          <w:rtl/>
        </w:rPr>
        <w:t xml:space="preserve">לקידום </w:t>
      </w:r>
      <w:bookmarkStart w:id="3186" w:name="_ETM_Q17_393629"/>
      <w:bookmarkEnd w:id="3186"/>
      <w:r>
        <w:rPr>
          <w:rtl/>
        </w:rPr>
        <w:t xml:space="preserve">מעמד </w:t>
      </w:r>
      <w:bookmarkStart w:id="3187" w:name="_ETM_Q17_393930"/>
      <w:bookmarkEnd w:id="3187"/>
      <w:r>
        <w:rPr>
          <w:rtl/>
        </w:rPr>
        <w:t>האישה</w:t>
      </w:r>
      <w:r>
        <w:rPr>
          <w:rFonts w:hint="cs"/>
          <w:rtl/>
        </w:rPr>
        <w:t>.</w:t>
      </w:r>
      <w:bookmarkStart w:id="3188" w:name="_ETM_Q17_389997"/>
      <w:bookmarkEnd w:id="3188"/>
      <w:r>
        <w:rPr>
          <w:rtl/>
        </w:rPr>
        <w:t xml:space="preserve"> </w:t>
      </w:r>
      <w:bookmarkStart w:id="3189" w:name="_ETM_Q17_394230"/>
      <w:bookmarkEnd w:id="3189"/>
      <w:r>
        <w:rPr>
          <w:rtl/>
        </w:rPr>
        <w:t xml:space="preserve">ולמה </w:t>
      </w:r>
      <w:bookmarkStart w:id="3190" w:name="_ETM_Q17_394590"/>
      <w:bookmarkEnd w:id="3190"/>
      <w:r>
        <w:rPr>
          <w:rtl/>
        </w:rPr>
        <w:t xml:space="preserve">אני </w:t>
      </w:r>
      <w:bookmarkStart w:id="3191" w:name="_ETM_Q17_394709"/>
      <w:bookmarkEnd w:id="3191"/>
      <w:r>
        <w:rPr>
          <w:rtl/>
        </w:rPr>
        <w:t xml:space="preserve">אומרת </w:t>
      </w:r>
      <w:bookmarkStart w:id="3192" w:name="_ETM_Q17_395069"/>
      <w:bookmarkEnd w:id="3192"/>
      <w:r>
        <w:rPr>
          <w:rtl/>
        </w:rPr>
        <w:t xml:space="preserve">את </w:t>
      </w:r>
      <w:bookmarkStart w:id="3193" w:name="_ETM_Q17_395190"/>
      <w:bookmarkEnd w:id="3193"/>
      <w:r>
        <w:rPr>
          <w:rtl/>
        </w:rPr>
        <w:t>זה</w:t>
      </w:r>
      <w:r>
        <w:rPr>
          <w:rFonts w:hint="cs"/>
          <w:rtl/>
        </w:rPr>
        <w:t>?</w:t>
      </w:r>
      <w:r>
        <w:rPr>
          <w:rtl/>
        </w:rPr>
        <w:t xml:space="preserve"> </w:t>
      </w:r>
      <w:bookmarkStart w:id="3194" w:name="_ETM_Q17_395950"/>
      <w:bookmarkStart w:id="3195" w:name="_ETM_Q17_389637"/>
      <w:bookmarkEnd w:id="3194"/>
      <w:bookmarkEnd w:id="3195"/>
      <w:r>
        <w:rPr>
          <w:rtl/>
        </w:rPr>
        <w:t xml:space="preserve">כי </w:t>
      </w:r>
      <w:bookmarkStart w:id="3196" w:name="_ETM_Q17_396159"/>
      <w:bookmarkEnd w:id="3196"/>
      <w:r>
        <w:rPr>
          <w:rtl/>
        </w:rPr>
        <w:t xml:space="preserve">החוק </w:t>
      </w:r>
      <w:bookmarkStart w:id="3197" w:name="_ETM_Q17_396519"/>
      <w:bookmarkEnd w:id="3197"/>
      <w:r>
        <w:rPr>
          <w:rFonts w:hint="cs"/>
          <w:rtl/>
        </w:rPr>
        <w:t>ה</w:t>
      </w:r>
      <w:r>
        <w:rPr>
          <w:rtl/>
        </w:rPr>
        <w:t>ז</w:t>
      </w:r>
      <w:bookmarkStart w:id="3198" w:name="_ETM_Q17_390356"/>
      <w:bookmarkEnd w:id="3198"/>
      <w:r>
        <w:rPr>
          <w:rtl/>
        </w:rPr>
        <w:t xml:space="preserve">ה </w:t>
      </w:r>
      <w:bookmarkStart w:id="3199" w:name="_ETM_Q17_397510"/>
      <w:bookmarkEnd w:id="3199"/>
      <w:r>
        <w:rPr>
          <w:rtl/>
        </w:rPr>
        <w:t xml:space="preserve">לוקח </w:t>
      </w:r>
      <w:bookmarkStart w:id="3200" w:name="_ETM_Q17_398109"/>
      <w:bookmarkEnd w:id="3200"/>
      <w:r>
        <w:rPr>
          <w:rtl/>
        </w:rPr>
        <w:t xml:space="preserve">דמות </w:t>
      </w:r>
      <w:bookmarkStart w:id="3201" w:name="_ETM_Q17_398559"/>
      <w:bookmarkEnd w:id="3201"/>
      <w:r>
        <w:rPr>
          <w:rtl/>
        </w:rPr>
        <w:t xml:space="preserve">מקצועית </w:t>
      </w:r>
      <w:bookmarkStart w:id="3202" w:name="_ETM_Q17_399530"/>
      <w:bookmarkEnd w:id="3202"/>
      <w:r>
        <w:rPr>
          <w:rtl/>
        </w:rPr>
        <w:t xml:space="preserve">ובעצם </w:t>
      </w:r>
      <w:bookmarkStart w:id="3203" w:name="_ETM_Q17_400340"/>
      <w:bookmarkEnd w:id="3203"/>
      <w:r>
        <w:rPr>
          <w:rtl/>
        </w:rPr>
        <w:t xml:space="preserve">הופך </w:t>
      </w:r>
      <w:bookmarkStart w:id="3204" w:name="_ETM_Q17_400610"/>
      <w:bookmarkEnd w:id="3204"/>
      <w:r>
        <w:rPr>
          <w:rtl/>
        </w:rPr>
        <w:t xml:space="preserve">אותה </w:t>
      </w:r>
      <w:bookmarkStart w:id="3205" w:name="_ETM_Q17_400820"/>
      <w:bookmarkEnd w:id="3205"/>
      <w:r>
        <w:rPr>
          <w:rtl/>
        </w:rPr>
        <w:t>למינוי</w:t>
      </w:r>
      <w:r>
        <w:rPr>
          <w:rFonts w:hint="cs"/>
          <w:rtl/>
        </w:rPr>
        <w:t xml:space="preserve"> פוליטי.</w:t>
      </w:r>
      <w:bookmarkStart w:id="3206" w:name="_ETM_Q17_398687"/>
      <w:bookmarkStart w:id="3207" w:name="_ETM_Q17_401409"/>
      <w:bookmarkEnd w:id="3206"/>
      <w:bookmarkEnd w:id="3207"/>
      <w:r>
        <w:rPr>
          <w:rFonts w:hint="cs"/>
          <w:rtl/>
        </w:rPr>
        <w:t xml:space="preserve"> </w:t>
      </w:r>
      <w:bookmarkStart w:id="3208" w:name="_ETM_Q17_400085"/>
      <w:bookmarkStart w:id="3209" w:name="_ETM_Q17_400196"/>
      <w:bookmarkStart w:id="3210" w:name="_ETM_Q17_400262"/>
      <w:bookmarkStart w:id="3211" w:name="_ETM_Q17_400321"/>
      <w:bookmarkStart w:id="3212" w:name="_ETM_Q17_401469"/>
      <w:bookmarkStart w:id="3213" w:name="_ETM_Q17_402409"/>
      <w:bookmarkStart w:id="3214" w:name="_ETM_Q17_402650"/>
      <w:bookmarkEnd w:id="3208"/>
      <w:bookmarkEnd w:id="3209"/>
      <w:bookmarkEnd w:id="3210"/>
      <w:bookmarkEnd w:id="3211"/>
      <w:bookmarkEnd w:id="3212"/>
      <w:bookmarkEnd w:id="3213"/>
      <w:bookmarkEnd w:id="3214"/>
      <w:r>
        <w:rPr>
          <w:rFonts w:hint="cs"/>
          <w:rtl/>
        </w:rPr>
        <w:t xml:space="preserve">עכשיו, </w:t>
      </w:r>
      <w:r>
        <w:rPr>
          <w:rtl/>
        </w:rPr>
        <w:t>נכון</w:t>
      </w:r>
      <w:bookmarkStart w:id="3215" w:name="_ETM_Q17_400557"/>
      <w:bookmarkEnd w:id="3215"/>
      <w:r>
        <w:rPr>
          <w:rFonts w:hint="cs"/>
          <w:rtl/>
        </w:rPr>
        <w:t>,</w:t>
      </w:r>
      <w:bookmarkStart w:id="3216" w:name="_ETM_Q17_402068"/>
      <w:bookmarkEnd w:id="3216"/>
      <w:r>
        <w:rPr>
          <w:rtl/>
        </w:rPr>
        <w:t xml:space="preserve"> </w:t>
      </w:r>
      <w:bookmarkStart w:id="3217" w:name="_ETM_Q17_403669"/>
      <w:bookmarkEnd w:id="3217"/>
      <w:r>
        <w:rPr>
          <w:rtl/>
        </w:rPr>
        <w:t>תמיד</w:t>
      </w:r>
      <w:bookmarkStart w:id="3218" w:name="_ETM_Q17_404150"/>
      <w:bookmarkEnd w:id="3218"/>
      <w:r>
        <w:rPr>
          <w:rFonts w:hint="cs"/>
          <w:rtl/>
        </w:rPr>
        <w:t xml:space="preserve"> </w:t>
      </w:r>
      <w:proofErr w:type="spellStart"/>
      <w:r>
        <w:rPr>
          <w:rtl/>
        </w:rPr>
        <w:t>תמיד</w:t>
      </w:r>
      <w:proofErr w:type="spellEnd"/>
      <w:r>
        <w:rPr>
          <w:rtl/>
        </w:rPr>
        <w:t xml:space="preserve"> </w:t>
      </w:r>
      <w:bookmarkStart w:id="3219" w:name="_ETM_Q17_404569"/>
      <w:bookmarkEnd w:id="3219"/>
      <w:r>
        <w:rPr>
          <w:rtl/>
        </w:rPr>
        <w:t xml:space="preserve">היו </w:t>
      </w:r>
      <w:bookmarkStart w:id="3220" w:name="_ETM_Q17_404809"/>
      <w:bookmarkEnd w:id="3220"/>
      <w:r>
        <w:rPr>
          <w:rtl/>
        </w:rPr>
        <w:t>אנשים</w:t>
      </w:r>
      <w:r>
        <w:rPr>
          <w:rFonts w:hint="cs"/>
          <w:rtl/>
        </w:rPr>
        <w:t>,</w:t>
      </w:r>
      <w:r>
        <w:rPr>
          <w:rtl/>
        </w:rPr>
        <w:t xml:space="preserve"> </w:t>
      </w:r>
      <w:bookmarkStart w:id="3221" w:name="_ETM_Q17_405290"/>
      <w:bookmarkEnd w:id="3221"/>
      <w:r>
        <w:rPr>
          <w:rtl/>
        </w:rPr>
        <w:t xml:space="preserve">וזה </w:t>
      </w:r>
      <w:bookmarkStart w:id="3222" w:name="_ETM_Q17_405440"/>
      <w:bookmarkEnd w:id="3222"/>
      <w:r>
        <w:rPr>
          <w:rtl/>
        </w:rPr>
        <w:t xml:space="preserve">בסדר </w:t>
      </w:r>
      <w:bookmarkStart w:id="3223" w:name="_ETM_Q17_405890"/>
      <w:bookmarkEnd w:id="3223"/>
      <w:r>
        <w:rPr>
          <w:rFonts w:hint="cs"/>
          <w:rtl/>
        </w:rPr>
        <w:t xml:space="preserve">– </w:t>
      </w:r>
      <w:bookmarkStart w:id="3224" w:name="_ETM_Q17_408581"/>
      <w:bookmarkEnd w:id="3224"/>
      <w:r>
        <w:rPr>
          <w:rtl/>
        </w:rPr>
        <w:t xml:space="preserve">גם </w:t>
      </w:r>
      <w:bookmarkStart w:id="3225" w:name="_ETM_Q17_406160"/>
      <w:bookmarkEnd w:id="3225"/>
      <w:r>
        <w:rPr>
          <w:rtl/>
        </w:rPr>
        <w:t>מנכ"ל</w:t>
      </w:r>
      <w:r>
        <w:rPr>
          <w:rFonts w:hint="cs"/>
          <w:rtl/>
        </w:rPr>
        <w:t xml:space="preserve">ים היום </w:t>
      </w:r>
      <w:r w:rsidR="00B07973">
        <w:rPr>
          <w:rFonts w:hint="cs"/>
          <w:rtl/>
        </w:rPr>
        <w:t>– – –</w:t>
      </w:r>
    </w:p>
    <w:p w:rsidR="00D718D8" w:rsidRDefault="00D718D8" w:rsidP="00BF4755">
      <w:pPr>
        <w:rPr>
          <w:rtl/>
        </w:rPr>
      </w:pPr>
      <w:bookmarkStart w:id="3226" w:name="_ETM_Q17_404277"/>
      <w:bookmarkEnd w:id="3226"/>
    </w:p>
    <w:p w:rsidR="00D718D8" w:rsidRDefault="00D718D8" w:rsidP="00BF4755">
      <w:pPr>
        <w:pStyle w:val="af5"/>
        <w:rPr>
          <w:rtl/>
        </w:rPr>
      </w:pPr>
      <w:bookmarkStart w:id="3227" w:name="ET_interruption_קר_אה_11"/>
      <w:r w:rsidRPr="000D0B50">
        <w:rPr>
          <w:rStyle w:val="TagStyle"/>
          <w:rtl/>
        </w:rPr>
        <w:t xml:space="preserve"> &lt;&lt; קריאה &gt;&gt;</w:t>
      </w:r>
      <w:r w:rsidRPr="00E34C5F">
        <w:rPr>
          <w:rStyle w:val="TagStyle"/>
          <w:rtl/>
        </w:rPr>
        <w:t xml:space="preserve"> </w:t>
      </w:r>
      <w:r>
        <w:rPr>
          <w:rtl/>
        </w:rPr>
        <w:t>קריאה:</w:t>
      </w:r>
      <w:r w:rsidRPr="00E34C5F">
        <w:rPr>
          <w:rStyle w:val="TagStyle"/>
          <w:rtl/>
        </w:rPr>
        <w:t xml:space="preserve"> </w:t>
      </w:r>
      <w:r w:rsidRPr="000D0B50">
        <w:rPr>
          <w:rStyle w:val="TagStyle"/>
          <w:rtl/>
        </w:rPr>
        <w:t>&lt;&lt; קריאה &gt;&gt;</w:t>
      </w:r>
      <w:r>
        <w:rPr>
          <w:rtl/>
        </w:rPr>
        <w:t xml:space="preserve">   </w:t>
      </w:r>
      <w:bookmarkEnd w:id="3227"/>
    </w:p>
    <w:p w:rsidR="00D718D8" w:rsidRDefault="00D718D8" w:rsidP="00B07973">
      <w:pPr>
        <w:rPr>
          <w:rtl/>
          <w:lang w:eastAsia="he-IL"/>
        </w:rPr>
      </w:pPr>
    </w:p>
    <w:p w:rsidR="00D718D8" w:rsidRDefault="00B07973" w:rsidP="00B07973">
      <w:pPr>
        <w:rPr>
          <w:rtl/>
          <w:lang w:eastAsia="he-IL"/>
        </w:rPr>
      </w:pPr>
      <w:bookmarkStart w:id="3228" w:name="_ETM_Q17_412468"/>
      <w:bookmarkStart w:id="3229" w:name="_ETM_Q17_412717"/>
      <w:bookmarkStart w:id="3230" w:name="_ETM_Q17_412795"/>
      <w:bookmarkEnd w:id="3228"/>
      <w:bookmarkEnd w:id="3229"/>
      <w:bookmarkEnd w:id="3230"/>
      <w:r>
        <w:rPr>
          <w:rFonts w:hint="cs"/>
          <w:rtl/>
          <w:lang w:eastAsia="he-IL"/>
        </w:rPr>
        <w:t>– – –</w:t>
      </w:r>
      <w:bookmarkStart w:id="3231" w:name="_ETM_Q17_408548"/>
      <w:bookmarkEnd w:id="3231"/>
    </w:p>
    <w:p w:rsidR="00D718D8" w:rsidRDefault="00D718D8" w:rsidP="00BF4755">
      <w:pPr>
        <w:rPr>
          <w:rtl/>
          <w:lang w:eastAsia="he-IL"/>
        </w:rPr>
      </w:pPr>
      <w:bookmarkStart w:id="3232" w:name="_ETM_Q17_408650"/>
      <w:bookmarkStart w:id="3233" w:name="_ETM_Q17_408719"/>
      <w:bookmarkEnd w:id="3232"/>
      <w:bookmarkEnd w:id="3233"/>
    </w:p>
    <w:p w:rsidR="00D718D8" w:rsidRDefault="00D718D8" w:rsidP="00BF4755">
      <w:pPr>
        <w:pStyle w:val="-"/>
        <w:rPr>
          <w:rtl/>
        </w:rPr>
      </w:pPr>
      <w:bookmarkStart w:id="3234" w:name="ET_speakercontinue_5300_12"/>
      <w:r w:rsidRPr="000D0B50">
        <w:rPr>
          <w:rStyle w:val="TagStyle"/>
          <w:rtl/>
        </w:rPr>
        <w:t xml:space="preserve"> &lt;&lt; דובר_המשך &gt;&gt;</w:t>
      </w:r>
      <w:r w:rsidRPr="00E34C5F">
        <w:rPr>
          <w:rStyle w:val="TagStyle"/>
          <w:rtl/>
        </w:rPr>
        <w:t xml:space="preserve"> </w:t>
      </w:r>
      <w:r>
        <w:rPr>
          <w:rtl/>
        </w:rPr>
        <w:t>מירב בן ארי (יש עתיד):</w:t>
      </w:r>
      <w:r w:rsidRPr="00E34C5F">
        <w:rPr>
          <w:rStyle w:val="TagStyle"/>
          <w:rtl/>
        </w:rPr>
        <w:t xml:space="preserve"> </w:t>
      </w:r>
      <w:r w:rsidRPr="000D0B50">
        <w:rPr>
          <w:rStyle w:val="TagStyle"/>
          <w:rtl/>
        </w:rPr>
        <w:t>&lt;&lt; דובר_המשך &gt;&gt;</w:t>
      </w:r>
      <w:r>
        <w:rPr>
          <w:rtl/>
        </w:rPr>
        <w:t xml:space="preserve">   </w:t>
      </w:r>
      <w:bookmarkEnd w:id="3234"/>
    </w:p>
    <w:p w:rsidR="00D718D8" w:rsidRDefault="00D718D8" w:rsidP="00B07973">
      <w:pPr>
        <w:rPr>
          <w:rtl/>
          <w:lang w:eastAsia="he-IL"/>
        </w:rPr>
      </w:pPr>
    </w:p>
    <w:p w:rsidR="00D718D8" w:rsidRDefault="00D718D8" w:rsidP="00BF4755">
      <w:pPr>
        <w:rPr>
          <w:rtl/>
        </w:rPr>
      </w:pPr>
      <w:bookmarkStart w:id="3235" w:name="_ETM_Q17_410057"/>
      <w:bookmarkStart w:id="3236" w:name="_ETM_Q17_410390"/>
      <w:bookmarkEnd w:id="3235"/>
      <w:bookmarkEnd w:id="3236"/>
      <w:r>
        <w:rPr>
          <w:rFonts w:hint="cs"/>
          <w:rtl/>
          <w:lang w:eastAsia="he-IL"/>
        </w:rPr>
        <w:t xml:space="preserve">נכון, היום </w:t>
      </w:r>
      <w:bookmarkStart w:id="3237" w:name="_ETM_Q17_410718"/>
      <w:bookmarkEnd w:id="3237"/>
      <w:r>
        <w:rPr>
          <w:rFonts w:hint="cs"/>
          <w:rtl/>
          <w:lang w:eastAsia="he-IL"/>
        </w:rPr>
        <w:t xml:space="preserve">גם מנכ"לים של </w:t>
      </w:r>
      <w:bookmarkStart w:id="3238" w:name="_ETM_Q17_414919"/>
      <w:bookmarkEnd w:id="3238"/>
      <w:r>
        <w:rPr>
          <w:rFonts w:hint="cs"/>
          <w:rtl/>
          <w:lang w:eastAsia="he-IL"/>
        </w:rPr>
        <w:t xml:space="preserve">משרד </w:t>
      </w:r>
      <w:bookmarkStart w:id="3239" w:name="_ETM_Q17_411178"/>
      <w:bookmarkEnd w:id="3239"/>
      <w:r>
        <w:rPr>
          <w:rFonts w:hint="cs"/>
          <w:rtl/>
          <w:lang w:eastAsia="he-IL"/>
        </w:rPr>
        <w:t xml:space="preserve">הם </w:t>
      </w:r>
      <w:bookmarkStart w:id="3240" w:name="_ETM_Q17_409038"/>
      <w:bookmarkEnd w:id="3240"/>
      <w:r>
        <w:rPr>
          <w:rFonts w:hint="cs"/>
          <w:rtl/>
          <w:lang w:eastAsia="he-IL"/>
        </w:rPr>
        <w:t>בעצם מינוי אישי.</w:t>
      </w:r>
      <w:bookmarkStart w:id="3241" w:name="_ETM_Q17_409688"/>
      <w:bookmarkEnd w:id="3241"/>
      <w:r>
        <w:rPr>
          <w:rFonts w:hint="cs"/>
          <w:rtl/>
          <w:lang w:eastAsia="he-IL"/>
        </w:rPr>
        <w:t xml:space="preserve"> זה בסדר. אבל </w:t>
      </w:r>
      <w:bookmarkStart w:id="3242" w:name="_ETM_Q17_406670"/>
      <w:bookmarkStart w:id="3243" w:name="_ETM_Q17_413587"/>
      <w:bookmarkStart w:id="3244" w:name="_ETM_Q17_409457"/>
      <w:bookmarkEnd w:id="3242"/>
      <w:bookmarkEnd w:id="3243"/>
      <w:bookmarkEnd w:id="3244"/>
      <w:r>
        <w:rPr>
          <w:rFonts w:hint="cs"/>
          <w:rtl/>
          <w:lang w:eastAsia="he-IL"/>
        </w:rPr>
        <w:t>השאלה</w:t>
      </w:r>
      <w:bookmarkStart w:id="3245" w:name="_ETM_Q17_413557"/>
      <w:bookmarkEnd w:id="3245"/>
      <w:r>
        <w:rPr>
          <w:rFonts w:hint="cs"/>
          <w:rtl/>
          <w:lang w:eastAsia="he-IL"/>
        </w:rPr>
        <w:t xml:space="preserve">: </w:t>
      </w:r>
      <w:bookmarkStart w:id="3246" w:name="_ETM_Q17_418829"/>
      <w:bookmarkStart w:id="3247" w:name="_ETM_Q17_414456"/>
      <w:bookmarkEnd w:id="3246"/>
      <w:bookmarkEnd w:id="3247"/>
      <w:r>
        <w:rPr>
          <w:rtl/>
        </w:rPr>
        <w:t xml:space="preserve">אם </w:t>
      </w:r>
      <w:bookmarkStart w:id="3248" w:name="_ETM_Q17_406790"/>
      <w:bookmarkEnd w:id="3248"/>
      <w:r>
        <w:rPr>
          <w:rFonts w:hint="cs"/>
          <w:rtl/>
        </w:rPr>
        <w:t>אתה מביא מינוי,</w:t>
      </w:r>
      <w:bookmarkStart w:id="3249" w:name="_ETM_Q17_416135"/>
      <w:bookmarkEnd w:id="3249"/>
      <w:r>
        <w:rPr>
          <w:rFonts w:hint="cs"/>
          <w:rtl/>
        </w:rPr>
        <w:t xml:space="preserve"> </w:t>
      </w:r>
      <w:bookmarkStart w:id="3250" w:name="_ETM_Q17_408110"/>
      <w:bookmarkStart w:id="3251" w:name="_ETM_Q17_415680"/>
      <w:bookmarkStart w:id="3252" w:name="_ETM_Q17_416010"/>
      <w:bookmarkStart w:id="3253" w:name="_ETM_Q17_416810"/>
      <w:bookmarkStart w:id="3254" w:name="_ETM_Q17_417049"/>
      <w:bookmarkStart w:id="3255" w:name="_ETM_Q17_417739"/>
      <w:bookmarkStart w:id="3256" w:name="_ETM_Q17_418879"/>
      <w:bookmarkEnd w:id="3250"/>
      <w:bookmarkEnd w:id="3251"/>
      <w:bookmarkEnd w:id="3252"/>
      <w:bookmarkEnd w:id="3253"/>
      <w:bookmarkEnd w:id="3254"/>
      <w:bookmarkEnd w:id="3255"/>
      <w:bookmarkEnd w:id="3256"/>
      <w:r>
        <w:rPr>
          <w:rtl/>
        </w:rPr>
        <w:t xml:space="preserve">למה </w:t>
      </w:r>
      <w:bookmarkStart w:id="3257" w:name="_ETM_Q17_419299"/>
      <w:bookmarkEnd w:id="3257"/>
      <w:r>
        <w:rPr>
          <w:rtl/>
        </w:rPr>
        <w:t xml:space="preserve">שלא </w:t>
      </w:r>
      <w:bookmarkStart w:id="3258" w:name="_ETM_Q17_419569"/>
      <w:bookmarkEnd w:id="3258"/>
      <w:r>
        <w:rPr>
          <w:rtl/>
        </w:rPr>
        <w:t xml:space="preserve">תחייב </w:t>
      </w:r>
      <w:bookmarkStart w:id="3259" w:name="_ETM_Q17_420230"/>
      <w:bookmarkEnd w:id="3259"/>
      <w:r>
        <w:rPr>
          <w:rtl/>
        </w:rPr>
        <w:t>באיז</w:t>
      </w:r>
      <w:r>
        <w:rPr>
          <w:rFonts w:hint="cs"/>
          <w:rtl/>
        </w:rPr>
        <w:t>ש</w:t>
      </w:r>
      <w:r>
        <w:rPr>
          <w:rtl/>
        </w:rPr>
        <w:t>ה</w:t>
      </w:r>
      <w:r>
        <w:rPr>
          <w:rFonts w:hint="cs"/>
          <w:rtl/>
        </w:rPr>
        <w:t>ם</w:t>
      </w:r>
      <w:bookmarkStart w:id="3260" w:name="_ETM_Q17_420105"/>
      <w:bookmarkEnd w:id="3260"/>
      <w:r>
        <w:rPr>
          <w:rtl/>
        </w:rPr>
        <w:t xml:space="preserve"> </w:t>
      </w:r>
      <w:bookmarkStart w:id="3261" w:name="_ETM_Q17_420829"/>
      <w:bookmarkEnd w:id="3261"/>
      <w:r>
        <w:rPr>
          <w:rtl/>
        </w:rPr>
        <w:t>כללים</w:t>
      </w:r>
      <w:r>
        <w:rPr>
          <w:rFonts w:hint="cs"/>
          <w:rtl/>
        </w:rPr>
        <w:t>?</w:t>
      </w:r>
      <w:bookmarkStart w:id="3262" w:name="_ETM_Q17_423980"/>
      <w:bookmarkEnd w:id="3262"/>
    </w:p>
    <w:p w:rsidR="00D718D8" w:rsidRDefault="00D718D8" w:rsidP="00BF4755">
      <w:pPr>
        <w:rPr>
          <w:rtl/>
        </w:rPr>
      </w:pPr>
      <w:bookmarkStart w:id="3263" w:name="_ETM_Q17_423015"/>
      <w:bookmarkStart w:id="3264" w:name="_ETM_Q17_423072"/>
      <w:bookmarkStart w:id="3265" w:name="_ETM_Q17_418875"/>
      <w:bookmarkStart w:id="3266" w:name="_ETM_Q17_414235"/>
      <w:bookmarkEnd w:id="3263"/>
      <w:bookmarkEnd w:id="3264"/>
      <w:bookmarkEnd w:id="3265"/>
      <w:bookmarkEnd w:id="3266"/>
    </w:p>
    <w:p w:rsidR="00D718D8" w:rsidRDefault="00D718D8" w:rsidP="00BF4755">
      <w:pPr>
        <w:pStyle w:val="af6"/>
        <w:rPr>
          <w:rtl/>
        </w:rPr>
      </w:pPr>
      <w:bookmarkStart w:id="3267" w:name="ET_yor_6488_13"/>
      <w:r w:rsidRPr="000D0B50">
        <w:rPr>
          <w:rStyle w:val="TagStyle"/>
          <w:rtl/>
        </w:rPr>
        <w:t xml:space="preserve"> &lt;&lt; יור &gt;&gt;</w:t>
      </w:r>
      <w:r w:rsidRPr="005C4515">
        <w:rPr>
          <w:rStyle w:val="TagStyle"/>
          <w:rtl/>
        </w:rPr>
        <w:t xml:space="preserve"> </w:t>
      </w:r>
      <w:r>
        <w:rPr>
          <w:rtl/>
        </w:rPr>
        <w:t>היו"ר אוריאל בוסו:</w:t>
      </w:r>
      <w:r w:rsidRPr="005C4515">
        <w:rPr>
          <w:rStyle w:val="TagStyle"/>
          <w:rtl/>
        </w:rPr>
        <w:t xml:space="preserve"> </w:t>
      </w:r>
      <w:r w:rsidRPr="000D0B50">
        <w:rPr>
          <w:rStyle w:val="TagStyle"/>
          <w:rtl/>
        </w:rPr>
        <w:t>&lt;&lt; יור &gt;&gt;</w:t>
      </w:r>
      <w:r>
        <w:rPr>
          <w:rtl/>
        </w:rPr>
        <w:t xml:space="preserve">   </w:t>
      </w:r>
      <w:bookmarkEnd w:id="3267"/>
    </w:p>
    <w:p w:rsidR="00D718D8" w:rsidRDefault="00D718D8" w:rsidP="00B07973">
      <w:pPr>
        <w:rPr>
          <w:rtl/>
          <w:lang w:eastAsia="he-IL"/>
        </w:rPr>
      </w:pPr>
    </w:p>
    <w:p w:rsidR="00D718D8" w:rsidRDefault="00D718D8" w:rsidP="00BF4755">
      <w:pPr>
        <w:rPr>
          <w:rtl/>
        </w:rPr>
      </w:pPr>
      <w:bookmarkStart w:id="3268" w:name="_ETM_Q17_424204"/>
      <w:bookmarkEnd w:id="3268"/>
      <w:r>
        <w:rPr>
          <w:rFonts w:hint="cs"/>
          <w:rtl/>
          <w:lang w:eastAsia="he-IL"/>
        </w:rPr>
        <w:t>ששש, חברי</w:t>
      </w:r>
      <w:bookmarkStart w:id="3269" w:name="_ETM_Q17_421875"/>
      <w:bookmarkEnd w:id="3269"/>
      <w:r>
        <w:rPr>
          <w:rFonts w:hint="cs"/>
          <w:rtl/>
          <w:lang w:eastAsia="he-IL"/>
        </w:rPr>
        <w:t xml:space="preserve"> הכנסת.</w:t>
      </w:r>
      <w:bookmarkStart w:id="3270" w:name="_ETM_Q17_423175"/>
      <w:bookmarkStart w:id="3271" w:name="_ETM_Q17_423227"/>
      <w:bookmarkEnd w:id="3270"/>
      <w:bookmarkEnd w:id="3271"/>
      <w:r>
        <w:rPr>
          <w:rtl/>
        </w:rPr>
        <w:t xml:space="preserve"> </w:t>
      </w:r>
      <w:bookmarkStart w:id="3272" w:name="_ETM_Q17_424249"/>
      <w:bookmarkEnd w:id="3272"/>
      <w:r>
        <w:rPr>
          <w:rtl/>
        </w:rPr>
        <w:t xml:space="preserve">חבר </w:t>
      </w:r>
      <w:bookmarkStart w:id="3273" w:name="_ETM_Q17_424519"/>
      <w:bookmarkEnd w:id="3273"/>
      <w:r>
        <w:rPr>
          <w:rtl/>
        </w:rPr>
        <w:t xml:space="preserve">הכנסת </w:t>
      </w:r>
      <w:bookmarkStart w:id="3274" w:name="_ETM_Q17_425120"/>
      <w:bookmarkEnd w:id="3274"/>
      <w:r>
        <w:rPr>
          <w:rtl/>
        </w:rPr>
        <w:t xml:space="preserve">ששון </w:t>
      </w:r>
      <w:bookmarkStart w:id="3275" w:name="_ETM_Q17_425450"/>
      <w:bookmarkEnd w:id="3275"/>
      <w:r>
        <w:rPr>
          <w:rtl/>
        </w:rPr>
        <w:t>גואטה</w:t>
      </w:r>
      <w:r>
        <w:rPr>
          <w:rFonts w:hint="cs"/>
          <w:rtl/>
        </w:rPr>
        <w:t>.</w:t>
      </w:r>
      <w:bookmarkStart w:id="3276" w:name="_ETM_Q17_428395"/>
      <w:bookmarkEnd w:id="3276"/>
      <w:r>
        <w:rPr>
          <w:rFonts w:hint="cs"/>
          <w:rtl/>
        </w:rPr>
        <w:t xml:space="preserve"> חבר הכנסת טיי</w:t>
      </w:r>
      <w:bookmarkStart w:id="3277" w:name="_ETM_Q17_428065"/>
      <w:bookmarkEnd w:id="3277"/>
      <w:r>
        <w:rPr>
          <w:rFonts w:hint="cs"/>
          <w:rtl/>
        </w:rPr>
        <w:t>ב</w:t>
      </w:r>
      <w:bookmarkStart w:id="3278" w:name="_ETM_Q17_426580"/>
      <w:bookmarkStart w:id="3279" w:name="_ETM_Q17_428880"/>
      <w:bookmarkStart w:id="3280" w:name="_ETM_Q17_429390"/>
      <w:bookmarkStart w:id="3281" w:name="_ETM_Q17_429720"/>
      <w:bookmarkStart w:id="3282" w:name="_ETM_Q17_430380"/>
      <w:bookmarkStart w:id="3283" w:name="_ETM_Q17_431340"/>
      <w:bookmarkStart w:id="3284" w:name="_ETM_Q17_431730"/>
      <w:bookmarkStart w:id="3285" w:name="_ETM_Q17_432150"/>
      <w:bookmarkStart w:id="3286" w:name="_ETM_Q17_433090"/>
      <w:bookmarkStart w:id="3287" w:name="_ETM_Q17_433480"/>
      <w:bookmarkEnd w:id="3278"/>
      <w:bookmarkEnd w:id="3279"/>
      <w:bookmarkEnd w:id="3280"/>
      <w:bookmarkEnd w:id="3281"/>
      <w:bookmarkEnd w:id="3282"/>
      <w:bookmarkEnd w:id="3283"/>
      <w:bookmarkEnd w:id="3284"/>
      <w:bookmarkEnd w:id="3285"/>
      <w:bookmarkEnd w:id="3286"/>
      <w:bookmarkEnd w:id="3287"/>
      <w:r>
        <w:rPr>
          <w:rFonts w:hint="cs"/>
          <w:rtl/>
        </w:rPr>
        <w:t>.</w:t>
      </w:r>
    </w:p>
    <w:p w:rsidR="00D718D8" w:rsidRDefault="00D718D8" w:rsidP="00BF4755">
      <w:pPr>
        <w:rPr>
          <w:rtl/>
        </w:rPr>
      </w:pPr>
      <w:bookmarkStart w:id="3288" w:name="_ETM_Q17_424294"/>
      <w:bookmarkEnd w:id="3288"/>
    </w:p>
    <w:p w:rsidR="00D718D8" w:rsidRDefault="00D718D8" w:rsidP="00BF4755">
      <w:pPr>
        <w:pStyle w:val="-"/>
        <w:rPr>
          <w:rtl/>
        </w:rPr>
      </w:pPr>
      <w:bookmarkStart w:id="3289" w:name="ET_speakercontinue_5300_14"/>
      <w:r w:rsidRPr="000D0B50">
        <w:rPr>
          <w:rStyle w:val="TagStyle"/>
          <w:rtl/>
        </w:rPr>
        <w:t xml:space="preserve"> &lt;&lt; דובר_המשך &gt;&gt;</w:t>
      </w:r>
      <w:r w:rsidRPr="005C4515">
        <w:rPr>
          <w:rStyle w:val="TagStyle"/>
          <w:rtl/>
        </w:rPr>
        <w:t xml:space="preserve"> </w:t>
      </w:r>
      <w:r>
        <w:rPr>
          <w:rtl/>
        </w:rPr>
        <w:t>מירב בן ארי (יש עתיד):</w:t>
      </w:r>
      <w:r w:rsidRPr="005C4515">
        <w:rPr>
          <w:rStyle w:val="TagStyle"/>
          <w:rtl/>
        </w:rPr>
        <w:t xml:space="preserve"> </w:t>
      </w:r>
      <w:r w:rsidRPr="000D0B50">
        <w:rPr>
          <w:rStyle w:val="TagStyle"/>
          <w:rtl/>
        </w:rPr>
        <w:t>&lt;&lt; דובר_המשך &gt;&gt;</w:t>
      </w:r>
      <w:r>
        <w:rPr>
          <w:rtl/>
        </w:rPr>
        <w:t xml:space="preserve">   </w:t>
      </w:r>
      <w:bookmarkEnd w:id="3289"/>
    </w:p>
    <w:p w:rsidR="00D718D8" w:rsidRDefault="00D718D8" w:rsidP="00B07973">
      <w:pPr>
        <w:rPr>
          <w:rtl/>
          <w:lang w:eastAsia="he-IL"/>
        </w:rPr>
      </w:pPr>
    </w:p>
    <w:p w:rsidR="00D718D8" w:rsidRDefault="00D718D8" w:rsidP="00BF4755">
      <w:pPr>
        <w:rPr>
          <w:rtl/>
          <w:lang w:eastAsia="he-IL"/>
        </w:rPr>
      </w:pPr>
      <w:bookmarkStart w:id="3290" w:name="_ETM_Q17_425018"/>
      <w:bookmarkEnd w:id="3290"/>
      <w:r>
        <w:rPr>
          <w:rFonts w:hint="cs"/>
          <w:rtl/>
          <w:lang w:eastAsia="he-IL"/>
        </w:rPr>
        <w:t>חבל שאתם לא שומעים על מה אתם הולכים להצביע.</w:t>
      </w:r>
      <w:bookmarkStart w:id="3291" w:name="_ETM_Q17_429995"/>
      <w:bookmarkEnd w:id="3291"/>
    </w:p>
    <w:p w:rsidR="00D718D8" w:rsidRDefault="00D718D8" w:rsidP="00BF4755">
      <w:pPr>
        <w:rPr>
          <w:rtl/>
          <w:lang w:eastAsia="he-IL"/>
        </w:rPr>
      </w:pPr>
      <w:bookmarkStart w:id="3292" w:name="_ETM_Q17_430105"/>
      <w:bookmarkStart w:id="3293" w:name="_ETM_Q17_430174"/>
      <w:bookmarkEnd w:id="3292"/>
      <w:bookmarkEnd w:id="3293"/>
    </w:p>
    <w:p w:rsidR="00D718D8" w:rsidRDefault="00D718D8" w:rsidP="00BF4755">
      <w:pPr>
        <w:pStyle w:val="af6"/>
        <w:keepNext/>
        <w:rPr>
          <w:rtl/>
        </w:rPr>
      </w:pPr>
      <w:bookmarkStart w:id="3294" w:name="ET_yor_6488_15"/>
      <w:r w:rsidRPr="000D0B50">
        <w:rPr>
          <w:rStyle w:val="TagStyle"/>
          <w:rtl/>
        </w:rPr>
        <w:t xml:space="preserve"> &lt;&lt; יור &gt;&gt;</w:t>
      </w:r>
      <w:r w:rsidRPr="005C4515">
        <w:rPr>
          <w:rStyle w:val="TagStyle"/>
          <w:rtl/>
        </w:rPr>
        <w:t xml:space="preserve"> </w:t>
      </w:r>
      <w:r>
        <w:rPr>
          <w:rtl/>
        </w:rPr>
        <w:t>היו"ר אוריאל בוסו:</w:t>
      </w:r>
      <w:r w:rsidRPr="005C4515">
        <w:rPr>
          <w:rStyle w:val="TagStyle"/>
          <w:rtl/>
        </w:rPr>
        <w:t xml:space="preserve"> </w:t>
      </w:r>
      <w:r w:rsidRPr="000D0B50">
        <w:rPr>
          <w:rStyle w:val="TagStyle"/>
          <w:rtl/>
        </w:rPr>
        <w:t>&lt;&lt; יור &gt;&gt;</w:t>
      </w:r>
      <w:r>
        <w:rPr>
          <w:rtl/>
        </w:rPr>
        <w:t xml:space="preserve">   </w:t>
      </w:r>
      <w:bookmarkEnd w:id="3294"/>
    </w:p>
    <w:p w:rsidR="00D718D8" w:rsidRDefault="00D718D8" w:rsidP="00B07973">
      <w:pPr>
        <w:rPr>
          <w:rtl/>
          <w:lang w:eastAsia="he-IL"/>
        </w:rPr>
      </w:pPr>
    </w:p>
    <w:p w:rsidR="00D718D8" w:rsidRDefault="00D718D8" w:rsidP="00BF4755">
      <w:pPr>
        <w:keepNext/>
        <w:rPr>
          <w:rtl/>
          <w:lang w:eastAsia="he-IL"/>
        </w:rPr>
      </w:pPr>
      <w:bookmarkStart w:id="3295" w:name="_ETM_Q17_432592"/>
      <w:bookmarkEnd w:id="3295"/>
      <w:r>
        <w:rPr>
          <w:rFonts w:hint="cs"/>
          <w:rtl/>
          <w:lang w:eastAsia="he-IL"/>
        </w:rPr>
        <w:t xml:space="preserve">חבר הכנסת </w:t>
      </w:r>
      <w:bookmarkStart w:id="3296" w:name="_ETM_Q17_434852"/>
      <w:bookmarkEnd w:id="3296"/>
      <w:r>
        <w:rPr>
          <w:rFonts w:hint="cs"/>
          <w:rtl/>
          <w:lang w:eastAsia="he-IL"/>
        </w:rPr>
        <w:t>גואטה.</w:t>
      </w:r>
    </w:p>
    <w:p w:rsidR="00D718D8" w:rsidRDefault="00D718D8" w:rsidP="00BF4755">
      <w:pPr>
        <w:rPr>
          <w:rtl/>
          <w:lang w:eastAsia="he-IL"/>
        </w:rPr>
      </w:pPr>
    </w:p>
    <w:p w:rsidR="00D718D8" w:rsidRDefault="00D718D8" w:rsidP="00BF4755">
      <w:pPr>
        <w:pStyle w:val="-"/>
        <w:rPr>
          <w:rtl/>
        </w:rPr>
      </w:pPr>
      <w:bookmarkStart w:id="3297" w:name="ET_speakercontinue_5300_16"/>
      <w:r w:rsidRPr="000D0B50">
        <w:rPr>
          <w:rStyle w:val="TagStyle"/>
          <w:rtl/>
        </w:rPr>
        <w:t xml:space="preserve"> &lt;&lt; דובר_המשך &gt;&gt;</w:t>
      </w:r>
      <w:r w:rsidRPr="005C4515">
        <w:rPr>
          <w:rStyle w:val="TagStyle"/>
          <w:rtl/>
        </w:rPr>
        <w:t xml:space="preserve"> </w:t>
      </w:r>
      <w:r>
        <w:rPr>
          <w:rtl/>
        </w:rPr>
        <w:t>מירב בן ארי (יש עתיד):</w:t>
      </w:r>
      <w:r w:rsidRPr="005C4515">
        <w:rPr>
          <w:rStyle w:val="TagStyle"/>
          <w:rtl/>
        </w:rPr>
        <w:t xml:space="preserve"> </w:t>
      </w:r>
      <w:r w:rsidRPr="000D0B50">
        <w:rPr>
          <w:rStyle w:val="TagStyle"/>
          <w:rtl/>
        </w:rPr>
        <w:t>&lt;&lt; דובר_המשך &gt;&gt;</w:t>
      </w:r>
      <w:r>
        <w:rPr>
          <w:rtl/>
        </w:rPr>
        <w:t xml:space="preserve">   </w:t>
      </w:r>
      <w:bookmarkEnd w:id="3297"/>
    </w:p>
    <w:p w:rsidR="00D718D8" w:rsidRDefault="00D718D8" w:rsidP="00B07973">
      <w:pPr>
        <w:rPr>
          <w:rtl/>
          <w:lang w:eastAsia="he-IL"/>
        </w:rPr>
      </w:pPr>
    </w:p>
    <w:p w:rsidR="00D718D8" w:rsidRDefault="00D718D8" w:rsidP="00BF4755">
      <w:pPr>
        <w:rPr>
          <w:rtl/>
        </w:rPr>
      </w:pPr>
      <w:bookmarkStart w:id="3298" w:name="_ETM_Q17_433414"/>
      <w:bookmarkStart w:id="3299" w:name="_ETM_Q17_433870"/>
      <w:bookmarkStart w:id="3300" w:name="_ETM_Q17_435279"/>
      <w:bookmarkEnd w:id="3298"/>
      <w:bookmarkEnd w:id="3299"/>
      <w:bookmarkEnd w:id="3300"/>
      <w:r>
        <w:rPr>
          <w:rtl/>
        </w:rPr>
        <w:t xml:space="preserve">מה </w:t>
      </w:r>
      <w:bookmarkStart w:id="3301" w:name="_ETM_Q17_435489"/>
      <w:bookmarkEnd w:id="3301"/>
      <w:r>
        <w:rPr>
          <w:rtl/>
        </w:rPr>
        <w:t xml:space="preserve">זה </w:t>
      </w:r>
      <w:bookmarkStart w:id="3302" w:name="_ETM_Q17_435670"/>
      <w:bookmarkEnd w:id="3302"/>
      <w:r>
        <w:rPr>
          <w:rtl/>
        </w:rPr>
        <w:t xml:space="preserve">הדבר </w:t>
      </w:r>
      <w:bookmarkStart w:id="3303" w:name="_ETM_Q17_436120"/>
      <w:bookmarkEnd w:id="3303"/>
      <w:r>
        <w:rPr>
          <w:rtl/>
        </w:rPr>
        <w:t>הזה</w:t>
      </w:r>
      <w:r>
        <w:rPr>
          <w:rFonts w:hint="cs"/>
          <w:rtl/>
        </w:rPr>
        <w:t>?</w:t>
      </w:r>
      <w:bookmarkStart w:id="3304" w:name="_ETM_Q17_432264"/>
      <w:bookmarkStart w:id="3305" w:name="_ETM_Q17_434204"/>
      <w:bookmarkEnd w:id="3304"/>
      <w:bookmarkEnd w:id="3305"/>
      <w:r>
        <w:rPr>
          <w:rFonts w:hint="cs"/>
          <w:rtl/>
        </w:rPr>
        <w:t xml:space="preserve"> זה מזעזע בעיניי.</w:t>
      </w:r>
    </w:p>
    <w:p w:rsidR="00D718D8" w:rsidRDefault="00D718D8" w:rsidP="00BF4755">
      <w:pPr>
        <w:rPr>
          <w:rtl/>
        </w:rPr>
      </w:pPr>
      <w:bookmarkStart w:id="3306" w:name="_ETM_Q17_438439"/>
      <w:bookmarkStart w:id="3307" w:name="_ETM_Q17_438506"/>
      <w:bookmarkStart w:id="3308" w:name="_ETM_Q17_438631"/>
      <w:bookmarkStart w:id="3309" w:name="_ETM_Q17_434835"/>
      <w:bookmarkEnd w:id="3306"/>
      <w:bookmarkEnd w:id="3307"/>
      <w:bookmarkEnd w:id="3308"/>
      <w:bookmarkEnd w:id="3309"/>
    </w:p>
    <w:p w:rsidR="00D718D8" w:rsidRDefault="00D718D8" w:rsidP="00BF4755">
      <w:pPr>
        <w:pStyle w:val="af6"/>
        <w:rPr>
          <w:rtl/>
        </w:rPr>
      </w:pPr>
      <w:r w:rsidRPr="000D0B50">
        <w:rPr>
          <w:rStyle w:val="TagStyle"/>
          <w:rtl/>
        </w:rPr>
        <w:t xml:space="preserve"> &lt;&lt; יור &gt;&gt;</w:t>
      </w:r>
      <w:r w:rsidRPr="00C7272B">
        <w:rPr>
          <w:rStyle w:val="TagStyle"/>
          <w:rtl/>
        </w:rPr>
        <w:t xml:space="preserve"> </w:t>
      </w:r>
      <w:r>
        <w:rPr>
          <w:rtl/>
        </w:rPr>
        <w:t>היו"ר אוריאל בוסו:</w:t>
      </w:r>
      <w:r w:rsidRPr="00C7272B">
        <w:rPr>
          <w:rStyle w:val="TagStyle"/>
          <w:rtl/>
        </w:rPr>
        <w:t xml:space="preserve"> </w:t>
      </w:r>
      <w:r w:rsidRPr="000D0B50">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rPr>
      </w:pPr>
      <w:bookmarkStart w:id="3310" w:name="_ETM_Q17_435384"/>
      <w:bookmarkEnd w:id="3310"/>
      <w:r>
        <w:rPr>
          <w:rFonts w:hint="cs"/>
          <w:rtl/>
          <w:lang w:eastAsia="he-IL"/>
        </w:rPr>
        <w:t>מאוד מפריע הרעש.</w:t>
      </w:r>
      <w:bookmarkStart w:id="3311" w:name="_ETM_Q17_438696"/>
      <w:bookmarkStart w:id="3312" w:name="_ETM_Q17_436479"/>
      <w:bookmarkStart w:id="3313" w:name="_ETM_Q17_437050"/>
      <w:bookmarkStart w:id="3314" w:name="_ETM_Q17_437620"/>
      <w:bookmarkStart w:id="3315" w:name="_ETM_Q17_438099"/>
      <w:bookmarkStart w:id="3316" w:name="_ETM_Q17_442367"/>
      <w:bookmarkEnd w:id="3311"/>
      <w:bookmarkEnd w:id="3312"/>
      <w:bookmarkEnd w:id="3313"/>
      <w:bookmarkEnd w:id="3314"/>
      <w:bookmarkEnd w:id="3315"/>
      <w:bookmarkEnd w:id="3316"/>
      <w:r>
        <w:rPr>
          <w:rFonts w:hint="cs"/>
          <w:rtl/>
          <w:lang w:eastAsia="he-IL"/>
        </w:rPr>
        <w:t xml:space="preserve"> חבר הכנסת</w:t>
      </w:r>
      <w:bookmarkStart w:id="3317" w:name="_ETM_Q17_439204"/>
      <w:bookmarkEnd w:id="3317"/>
      <w:r>
        <w:rPr>
          <w:rtl/>
        </w:rPr>
        <w:t xml:space="preserve"> </w:t>
      </w:r>
      <w:bookmarkStart w:id="3318" w:name="_ETM_Q17_438520"/>
      <w:bookmarkEnd w:id="3318"/>
      <w:r>
        <w:rPr>
          <w:rtl/>
        </w:rPr>
        <w:t>דנינו</w:t>
      </w:r>
      <w:r>
        <w:rPr>
          <w:rFonts w:hint="cs"/>
          <w:rtl/>
        </w:rPr>
        <w:t>,</w:t>
      </w:r>
      <w:r>
        <w:rPr>
          <w:rtl/>
        </w:rPr>
        <w:t xml:space="preserve"> </w:t>
      </w:r>
      <w:bookmarkStart w:id="3319" w:name="_ETM_Q17_439419"/>
      <w:bookmarkEnd w:id="3319"/>
      <w:r>
        <w:rPr>
          <w:rtl/>
        </w:rPr>
        <w:t xml:space="preserve">חבר </w:t>
      </w:r>
      <w:bookmarkStart w:id="3320" w:name="_ETM_Q17_439839"/>
      <w:bookmarkEnd w:id="3320"/>
      <w:r>
        <w:rPr>
          <w:rtl/>
        </w:rPr>
        <w:t xml:space="preserve">הכנסת </w:t>
      </w:r>
      <w:bookmarkStart w:id="3321" w:name="_ETM_Q17_440410"/>
      <w:bookmarkEnd w:id="3321"/>
      <w:r>
        <w:rPr>
          <w:rtl/>
        </w:rPr>
        <w:t xml:space="preserve">שלום </w:t>
      </w:r>
      <w:bookmarkStart w:id="3322" w:name="_ETM_Q17_440830"/>
      <w:bookmarkEnd w:id="3322"/>
      <w:r>
        <w:rPr>
          <w:rtl/>
        </w:rPr>
        <w:t>דנינו</w:t>
      </w:r>
      <w:r>
        <w:rPr>
          <w:rFonts w:hint="cs"/>
          <w:rtl/>
        </w:rPr>
        <w:t>,</w:t>
      </w:r>
      <w:r>
        <w:rPr>
          <w:rtl/>
        </w:rPr>
        <w:t xml:space="preserve"> </w:t>
      </w:r>
      <w:bookmarkStart w:id="3323" w:name="_ETM_Q17_442409"/>
      <w:bookmarkEnd w:id="3323"/>
      <w:r>
        <w:rPr>
          <w:rtl/>
        </w:rPr>
        <w:t>תנמי</w:t>
      </w:r>
      <w:bookmarkStart w:id="3324" w:name="_ETM_Q17_441124"/>
      <w:bookmarkEnd w:id="3324"/>
      <w:r>
        <w:rPr>
          <w:rFonts w:hint="cs"/>
          <w:rtl/>
        </w:rPr>
        <w:t>כו</w:t>
      </w:r>
      <w:r>
        <w:rPr>
          <w:rtl/>
        </w:rPr>
        <w:t xml:space="preserve"> </w:t>
      </w:r>
      <w:bookmarkStart w:id="3325" w:name="_ETM_Q17_443310"/>
      <w:bookmarkEnd w:id="3325"/>
      <w:r>
        <w:rPr>
          <w:rtl/>
        </w:rPr>
        <w:t xml:space="preserve">את </w:t>
      </w:r>
      <w:bookmarkStart w:id="3326" w:name="_ETM_Q17_443430"/>
      <w:bookmarkEnd w:id="3326"/>
      <w:r>
        <w:rPr>
          <w:rtl/>
        </w:rPr>
        <w:t>הקול</w:t>
      </w:r>
      <w:r>
        <w:rPr>
          <w:rFonts w:hint="cs"/>
          <w:rtl/>
        </w:rPr>
        <w:t>.</w:t>
      </w:r>
      <w:bookmarkStart w:id="3327" w:name="_ETM_Q17_444750"/>
      <w:bookmarkStart w:id="3328" w:name="_ETM_Q17_444344"/>
      <w:bookmarkEnd w:id="3327"/>
      <w:bookmarkEnd w:id="3328"/>
    </w:p>
    <w:p w:rsidR="00D718D8" w:rsidRDefault="00D718D8" w:rsidP="00BF4755">
      <w:pPr>
        <w:rPr>
          <w:rtl/>
        </w:rPr>
      </w:pPr>
      <w:bookmarkStart w:id="3329" w:name="_ETM_Q17_444429"/>
      <w:bookmarkEnd w:id="3329"/>
    </w:p>
    <w:p w:rsidR="00D718D8" w:rsidRDefault="00D718D8" w:rsidP="00BF4755">
      <w:pPr>
        <w:pStyle w:val="-"/>
        <w:rPr>
          <w:rtl/>
        </w:rPr>
      </w:pPr>
      <w:bookmarkStart w:id="3330" w:name="ET_speakercontinue_5300_18"/>
      <w:r w:rsidRPr="000D0B50">
        <w:rPr>
          <w:rStyle w:val="TagStyle"/>
          <w:rtl/>
        </w:rPr>
        <w:t xml:space="preserve"> &lt;&lt; דובר_המשך &gt;&gt;</w:t>
      </w:r>
      <w:r w:rsidRPr="00C7272B">
        <w:rPr>
          <w:rStyle w:val="TagStyle"/>
          <w:rtl/>
        </w:rPr>
        <w:t xml:space="preserve"> </w:t>
      </w:r>
      <w:r>
        <w:rPr>
          <w:rtl/>
        </w:rPr>
        <w:t>מירב בן ארי (יש עתיד):</w:t>
      </w:r>
      <w:r w:rsidRPr="00C7272B">
        <w:rPr>
          <w:rStyle w:val="TagStyle"/>
          <w:rtl/>
        </w:rPr>
        <w:t xml:space="preserve"> </w:t>
      </w:r>
      <w:r w:rsidRPr="000D0B50">
        <w:rPr>
          <w:rStyle w:val="TagStyle"/>
          <w:rtl/>
        </w:rPr>
        <w:t>&lt;&lt; דובר_המשך &gt;&gt;</w:t>
      </w:r>
      <w:r>
        <w:rPr>
          <w:rtl/>
        </w:rPr>
        <w:t xml:space="preserve">   </w:t>
      </w:r>
      <w:bookmarkEnd w:id="3330"/>
    </w:p>
    <w:p w:rsidR="00D718D8" w:rsidRDefault="00D718D8" w:rsidP="00B07973">
      <w:pPr>
        <w:rPr>
          <w:rtl/>
          <w:lang w:eastAsia="he-IL"/>
        </w:rPr>
      </w:pPr>
    </w:p>
    <w:p w:rsidR="00D718D8" w:rsidRDefault="00D718D8" w:rsidP="007B23D0">
      <w:pPr>
        <w:rPr>
          <w:rtl/>
        </w:rPr>
      </w:pPr>
      <w:bookmarkStart w:id="3331" w:name="_ETM_Q17_446429"/>
      <w:bookmarkStart w:id="3332" w:name="_ETM_Q17_444489"/>
      <w:bookmarkStart w:id="3333" w:name="_ETM_Q17_444553"/>
      <w:bookmarkStart w:id="3334" w:name="_ETM_Q17_442723"/>
      <w:bookmarkEnd w:id="3331"/>
      <w:bookmarkEnd w:id="3332"/>
      <w:bookmarkEnd w:id="3333"/>
      <w:bookmarkEnd w:id="3334"/>
      <w:r>
        <w:rPr>
          <w:rFonts w:hint="cs"/>
          <w:rtl/>
        </w:rPr>
        <w:t xml:space="preserve">אתה יכול גם </w:t>
      </w:r>
      <w:bookmarkStart w:id="3335" w:name="_ETM_Q17_444551"/>
      <w:bookmarkEnd w:id="3335"/>
      <w:r>
        <w:rPr>
          <w:rFonts w:hint="cs"/>
          <w:rtl/>
        </w:rPr>
        <w:t>לעצור לי את הזמן.</w:t>
      </w:r>
      <w:bookmarkStart w:id="3336" w:name="_ETM_Q17_444953"/>
      <w:bookmarkStart w:id="3337" w:name="_ETM_Q17_444984"/>
      <w:bookmarkEnd w:id="3336"/>
      <w:bookmarkEnd w:id="3337"/>
      <w:r>
        <w:rPr>
          <w:rFonts w:hint="cs"/>
          <w:rtl/>
        </w:rPr>
        <w:t xml:space="preserve"> אני רוצה </w:t>
      </w:r>
      <w:bookmarkStart w:id="3338" w:name="_ETM_Q17_448682"/>
      <w:bookmarkStart w:id="3339" w:name="_ETM_Q17_445055"/>
      <w:bookmarkStart w:id="3340" w:name="_ETM_Q17_445108"/>
      <w:bookmarkStart w:id="3341" w:name="_ETM_Q17_445178"/>
      <w:bookmarkStart w:id="3342" w:name="_ETM_Q17_444930"/>
      <w:bookmarkStart w:id="3343" w:name="_ETM_Q17_445199"/>
      <w:bookmarkStart w:id="3344" w:name="_ETM_Q17_446380"/>
      <w:bookmarkStart w:id="3345" w:name="_ETM_Q17_446710"/>
      <w:bookmarkStart w:id="3346" w:name="_ETM_Q17_447339"/>
      <w:bookmarkStart w:id="3347" w:name="_ETM_Q17_446291"/>
      <w:bookmarkEnd w:id="3338"/>
      <w:bookmarkEnd w:id="3339"/>
      <w:bookmarkEnd w:id="3340"/>
      <w:bookmarkEnd w:id="3341"/>
      <w:bookmarkEnd w:id="3342"/>
      <w:bookmarkEnd w:id="3343"/>
      <w:bookmarkEnd w:id="3344"/>
      <w:bookmarkEnd w:id="3345"/>
      <w:bookmarkEnd w:id="3346"/>
      <w:bookmarkEnd w:id="3347"/>
      <w:r>
        <w:rPr>
          <w:rFonts w:hint="cs"/>
          <w:rtl/>
        </w:rPr>
        <w:t xml:space="preserve">להגיד משהו כי גם </w:t>
      </w:r>
      <w:bookmarkStart w:id="3348" w:name="_ETM_Q17_450889"/>
      <w:bookmarkEnd w:id="3348"/>
      <w:r>
        <w:rPr>
          <w:rFonts w:hint="cs"/>
          <w:rtl/>
        </w:rPr>
        <w:t xml:space="preserve">ראש </w:t>
      </w:r>
      <w:bookmarkStart w:id="3349" w:name="_ETM_Q17_448732"/>
      <w:bookmarkEnd w:id="3349"/>
      <w:r>
        <w:rPr>
          <w:rFonts w:hint="cs"/>
          <w:rtl/>
        </w:rPr>
        <w:t xml:space="preserve">האופוזיציה </w:t>
      </w:r>
      <w:bookmarkStart w:id="3350" w:name="_ETM_Q17_448740"/>
      <w:bookmarkStart w:id="3351" w:name="_ETM_Q17_448919"/>
      <w:bookmarkStart w:id="3352" w:name="_ETM_Q17_449820"/>
      <w:bookmarkStart w:id="3353" w:name="_ETM_Q17_449970"/>
      <w:bookmarkStart w:id="3354" w:name="_ETM_Q17_451080"/>
      <w:bookmarkStart w:id="3355" w:name="_ETM_Q17_451470"/>
      <w:bookmarkStart w:id="3356" w:name="_ETM_Q17_452220"/>
      <w:bookmarkEnd w:id="3350"/>
      <w:bookmarkEnd w:id="3351"/>
      <w:bookmarkEnd w:id="3352"/>
      <w:bookmarkEnd w:id="3353"/>
      <w:bookmarkEnd w:id="3354"/>
      <w:bookmarkEnd w:id="3355"/>
      <w:bookmarkEnd w:id="3356"/>
      <w:r>
        <w:rPr>
          <w:rtl/>
        </w:rPr>
        <w:t xml:space="preserve">חבר </w:t>
      </w:r>
      <w:bookmarkStart w:id="3357" w:name="_ETM_Q17_452490"/>
      <w:bookmarkEnd w:id="3357"/>
      <w:r>
        <w:rPr>
          <w:rtl/>
        </w:rPr>
        <w:t xml:space="preserve">הכנסת </w:t>
      </w:r>
      <w:bookmarkStart w:id="3358" w:name="_ETM_Q17_452790"/>
      <w:bookmarkEnd w:id="3358"/>
      <w:r>
        <w:rPr>
          <w:rtl/>
        </w:rPr>
        <w:t>לפיד</w:t>
      </w:r>
      <w:bookmarkStart w:id="3359" w:name="_ETM_Q17_452272"/>
      <w:bookmarkEnd w:id="3359"/>
      <w:r>
        <w:rPr>
          <w:rtl/>
        </w:rPr>
        <w:t xml:space="preserve"> </w:t>
      </w:r>
      <w:bookmarkStart w:id="3360" w:name="_ETM_Q17_453120"/>
      <w:bookmarkEnd w:id="3360"/>
      <w:r>
        <w:rPr>
          <w:rtl/>
        </w:rPr>
        <w:t>התייחס</w:t>
      </w:r>
      <w:r>
        <w:rPr>
          <w:rFonts w:hint="cs"/>
          <w:rtl/>
        </w:rPr>
        <w:t>.</w:t>
      </w:r>
      <w:r>
        <w:rPr>
          <w:rtl/>
        </w:rPr>
        <w:t xml:space="preserve"> </w:t>
      </w:r>
      <w:bookmarkStart w:id="3361" w:name="_ETM_Q17_454150"/>
      <w:bookmarkEnd w:id="3361"/>
      <w:r>
        <w:rPr>
          <w:rFonts w:hint="cs"/>
          <w:rtl/>
        </w:rPr>
        <w:t>לפיד</w:t>
      </w:r>
      <w:bookmarkStart w:id="3362" w:name="_ETM_Q17_456932"/>
      <w:bookmarkEnd w:id="3362"/>
      <w:r>
        <w:rPr>
          <w:rFonts w:hint="cs"/>
          <w:rtl/>
        </w:rPr>
        <w:t xml:space="preserve">, </w:t>
      </w:r>
      <w:bookmarkStart w:id="3363" w:name="_ETM_Q17_454540"/>
      <w:bookmarkStart w:id="3364" w:name="_ETM_Q17_452962"/>
      <w:bookmarkStart w:id="3365" w:name="_ETM_Q17_452322"/>
      <w:bookmarkStart w:id="3366" w:name="_ETM_Q17_454720"/>
      <w:bookmarkStart w:id="3367" w:name="_ETM_Q17_455020"/>
      <w:bookmarkStart w:id="3368" w:name="_ETM_Q17_455529"/>
      <w:bookmarkStart w:id="3369" w:name="_ETM_Q17_456700"/>
      <w:bookmarkStart w:id="3370" w:name="_ETM_Q17_457480"/>
      <w:bookmarkStart w:id="3371" w:name="_ETM_Q17_458270"/>
      <w:bookmarkStart w:id="3372" w:name="_ETM_Q17_458480"/>
      <w:bookmarkStart w:id="3373" w:name="_ETM_Q17_459980"/>
      <w:bookmarkStart w:id="3374" w:name="_ETM_Q17_460370"/>
      <w:bookmarkEnd w:id="3363"/>
      <w:bookmarkEnd w:id="3364"/>
      <w:bookmarkEnd w:id="3365"/>
      <w:bookmarkEnd w:id="3366"/>
      <w:bookmarkEnd w:id="3367"/>
      <w:bookmarkEnd w:id="3368"/>
      <w:bookmarkEnd w:id="3369"/>
      <w:bookmarkEnd w:id="3370"/>
      <w:bookmarkEnd w:id="3371"/>
      <w:bookmarkEnd w:id="3372"/>
      <w:bookmarkEnd w:id="3373"/>
      <w:bookmarkEnd w:id="3374"/>
      <w:r>
        <w:rPr>
          <w:rtl/>
        </w:rPr>
        <w:t xml:space="preserve">אני </w:t>
      </w:r>
      <w:bookmarkStart w:id="3375" w:name="_ETM_Q17_460520"/>
      <w:bookmarkEnd w:id="3375"/>
      <w:r>
        <w:rPr>
          <w:rtl/>
        </w:rPr>
        <w:t xml:space="preserve">מניחה </w:t>
      </w:r>
      <w:bookmarkStart w:id="3376" w:name="_ETM_Q17_460820"/>
      <w:bookmarkEnd w:id="3376"/>
      <w:r>
        <w:rPr>
          <w:rtl/>
        </w:rPr>
        <w:t xml:space="preserve">שיש </w:t>
      </w:r>
      <w:bookmarkStart w:id="3377" w:name="_ETM_Q17_461029"/>
      <w:bookmarkEnd w:id="3377"/>
      <w:r>
        <w:rPr>
          <w:rtl/>
        </w:rPr>
        <w:t xml:space="preserve">לך </w:t>
      </w:r>
      <w:bookmarkStart w:id="3378" w:name="_ETM_Q17_461150"/>
      <w:bookmarkEnd w:id="3378"/>
      <w:r>
        <w:rPr>
          <w:rtl/>
        </w:rPr>
        <w:t xml:space="preserve">מספיק </w:t>
      </w:r>
      <w:bookmarkStart w:id="3379" w:name="_ETM_Q17_461480"/>
      <w:bookmarkEnd w:id="3379"/>
      <w:r>
        <w:rPr>
          <w:rtl/>
        </w:rPr>
        <w:t xml:space="preserve">מה </w:t>
      </w:r>
      <w:bookmarkStart w:id="3380" w:name="_ETM_Q17_461630"/>
      <w:bookmarkEnd w:id="3380"/>
      <w:r>
        <w:rPr>
          <w:rtl/>
        </w:rPr>
        <w:t>להגיד</w:t>
      </w:r>
      <w:r>
        <w:rPr>
          <w:rFonts w:hint="cs"/>
          <w:rtl/>
        </w:rPr>
        <w:t>,</w:t>
      </w:r>
      <w:bookmarkStart w:id="3381" w:name="_ETM_Q17_464468"/>
      <w:bookmarkEnd w:id="3381"/>
      <w:r>
        <w:rPr>
          <w:rtl/>
        </w:rPr>
        <w:t xml:space="preserve"> </w:t>
      </w:r>
      <w:bookmarkStart w:id="3382" w:name="_ETM_Q17_462020"/>
      <w:bookmarkEnd w:id="3382"/>
      <w:r>
        <w:rPr>
          <w:rtl/>
        </w:rPr>
        <w:t xml:space="preserve">אבל </w:t>
      </w:r>
      <w:bookmarkStart w:id="3383" w:name="_ETM_Q17_462230"/>
      <w:bookmarkEnd w:id="3383"/>
      <w:r>
        <w:rPr>
          <w:rtl/>
        </w:rPr>
        <w:t xml:space="preserve">רק </w:t>
      </w:r>
      <w:bookmarkStart w:id="3384" w:name="_ETM_Q17_462440"/>
      <w:bookmarkEnd w:id="3384"/>
      <w:r>
        <w:rPr>
          <w:rtl/>
        </w:rPr>
        <w:t>מש</w:t>
      </w:r>
      <w:bookmarkStart w:id="3385" w:name="_ETM_Q17_460682"/>
      <w:bookmarkEnd w:id="3385"/>
      <w:r>
        <w:rPr>
          <w:rtl/>
        </w:rPr>
        <w:t xml:space="preserve">הו </w:t>
      </w:r>
      <w:bookmarkStart w:id="3386" w:name="_ETM_Q17_462740"/>
      <w:bookmarkEnd w:id="3386"/>
      <w:r>
        <w:rPr>
          <w:rFonts w:hint="cs"/>
          <w:rtl/>
        </w:rPr>
        <w:t>אחד</w:t>
      </w:r>
      <w:r>
        <w:rPr>
          <w:rtl/>
        </w:rPr>
        <w:t xml:space="preserve"> </w:t>
      </w:r>
      <w:bookmarkStart w:id="3387" w:name="_ETM_Q17_463100"/>
      <w:bookmarkEnd w:id="3387"/>
      <w:r>
        <w:rPr>
          <w:rtl/>
        </w:rPr>
        <w:t xml:space="preserve">שחשוב </w:t>
      </w:r>
      <w:bookmarkStart w:id="3388" w:name="_ETM_Q17_463460"/>
      <w:bookmarkEnd w:id="3388"/>
      <w:r>
        <w:rPr>
          <w:rtl/>
        </w:rPr>
        <w:t xml:space="preserve">לי </w:t>
      </w:r>
      <w:bookmarkStart w:id="3389" w:name="_ETM_Q17_463580"/>
      <w:bookmarkEnd w:id="3389"/>
      <w:r>
        <w:rPr>
          <w:rtl/>
        </w:rPr>
        <w:t>שתשמע</w:t>
      </w:r>
      <w:r>
        <w:rPr>
          <w:rFonts w:hint="cs"/>
          <w:rtl/>
        </w:rPr>
        <w:t>.</w:t>
      </w:r>
      <w:bookmarkStart w:id="3390" w:name="_ETM_Q17_461741"/>
      <w:bookmarkEnd w:id="3390"/>
      <w:r>
        <w:rPr>
          <w:rtl/>
        </w:rPr>
        <w:t xml:space="preserve"> </w:t>
      </w:r>
      <w:bookmarkStart w:id="3391" w:name="_ETM_Q17_465200"/>
      <w:bookmarkEnd w:id="3391"/>
      <w:r>
        <w:rPr>
          <w:rtl/>
        </w:rPr>
        <w:t xml:space="preserve">בחוק </w:t>
      </w:r>
      <w:bookmarkStart w:id="3392" w:name="_ETM_Q17_465770"/>
      <w:bookmarkEnd w:id="3392"/>
      <w:r>
        <w:rPr>
          <w:rtl/>
        </w:rPr>
        <w:t xml:space="preserve">הזה </w:t>
      </w:r>
      <w:bookmarkStart w:id="3393" w:name="_ETM_Q17_466760"/>
      <w:bookmarkEnd w:id="3393"/>
      <w:r>
        <w:rPr>
          <w:rtl/>
        </w:rPr>
        <w:t>קודם</w:t>
      </w:r>
      <w:bookmarkStart w:id="3394" w:name="_ETM_Q17_465191"/>
      <w:bookmarkEnd w:id="3394"/>
      <w:r>
        <w:rPr>
          <w:rtl/>
        </w:rPr>
        <w:t xml:space="preserve"> </w:t>
      </w:r>
      <w:bookmarkStart w:id="3395" w:name="_ETM_Q17_467600"/>
      <w:bookmarkStart w:id="3396" w:name="_ETM_Q17_467839"/>
      <w:bookmarkEnd w:id="3395"/>
      <w:bookmarkEnd w:id="3396"/>
      <w:r>
        <w:rPr>
          <w:rtl/>
        </w:rPr>
        <w:t xml:space="preserve">דיברו </w:t>
      </w:r>
      <w:bookmarkStart w:id="3397" w:name="_ETM_Q17_468170"/>
      <w:bookmarkEnd w:id="3397"/>
      <w:r>
        <w:rPr>
          <w:rtl/>
        </w:rPr>
        <w:t xml:space="preserve">על </w:t>
      </w:r>
      <w:bookmarkStart w:id="3398" w:name="_ETM_Q17_468290"/>
      <w:bookmarkEnd w:id="3398"/>
      <w:r>
        <w:rPr>
          <w:rtl/>
        </w:rPr>
        <w:t xml:space="preserve">אלימות </w:t>
      </w:r>
      <w:bookmarkStart w:id="3399" w:name="_ETM_Q17_468650"/>
      <w:bookmarkEnd w:id="3399"/>
      <w:r>
        <w:rPr>
          <w:rtl/>
        </w:rPr>
        <w:t xml:space="preserve">נגד </w:t>
      </w:r>
      <w:bookmarkStart w:id="3400" w:name="_ETM_Q17_468980"/>
      <w:bookmarkEnd w:id="3400"/>
      <w:r>
        <w:rPr>
          <w:rtl/>
        </w:rPr>
        <w:t>נשים</w:t>
      </w:r>
      <w:r>
        <w:rPr>
          <w:rFonts w:hint="cs"/>
          <w:rtl/>
        </w:rPr>
        <w:t>,</w:t>
      </w:r>
      <w:r>
        <w:rPr>
          <w:rtl/>
        </w:rPr>
        <w:t xml:space="preserve"> </w:t>
      </w:r>
      <w:bookmarkStart w:id="3401" w:name="_ETM_Q17_469820"/>
      <w:bookmarkEnd w:id="3401"/>
      <w:r>
        <w:rPr>
          <w:rtl/>
        </w:rPr>
        <w:t xml:space="preserve">דיברו </w:t>
      </w:r>
      <w:bookmarkStart w:id="3402" w:name="_ETM_Q17_470150"/>
      <w:bookmarkEnd w:id="3402"/>
      <w:r>
        <w:rPr>
          <w:rtl/>
        </w:rPr>
        <w:t xml:space="preserve">על </w:t>
      </w:r>
      <w:bookmarkStart w:id="3403" w:name="_ETM_Q17_470240"/>
      <w:bookmarkEnd w:id="3403"/>
      <w:r>
        <w:rPr>
          <w:rtl/>
        </w:rPr>
        <w:t xml:space="preserve">חינוך </w:t>
      </w:r>
      <w:bookmarkStart w:id="3404" w:name="_ETM_Q17_470630"/>
      <w:bookmarkEnd w:id="3404"/>
      <w:r>
        <w:rPr>
          <w:rtl/>
        </w:rPr>
        <w:t xml:space="preserve">בבתי </w:t>
      </w:r>
      <w:bookmarkStart w:id="3405" w:name="_ETM_Q17_470960"/>
      <w:bookmarkEnd w:id="3405"/>
      <w:r>
        <w:rPr>
          <w:rtl/>
        </w:rPr>
        <w:t>הספר</w:t>
      </w:r>
      <w:r>
        <w:rPr>
          <w:rFonts w:hint="cs"/>
          <w:rtl/>
        </w:rPr>
        <w:t xml:space="preserve"> </w:t>
      </w:r>
      <w:r>
        <w:rPr>
          <w:rFonts w:hint="eastAsia"/>
          <w:rtl/>
        </w:rPr>
        <w:t>–</w:t>
      </w:r>
      <w:bookmarkStart w:id="3406" w:name="_ETM_Q17_468721"/>
      <w:bookmarkEnd w:id="3406"/>
      <w:r>
        <w:rPr>
          <w:rtl/>
        </w:rPr>
        <w:t xml:space="preserve"> </w:t>
      </w:r>
      <w:bookmarkStart w:id="3407" w:name="_ETM_Q17_471350"/>
      <w:bookmarkEnd w:id="3407"/>
      <w:r>
        <w:rPr>
          <w:rtl/>
        </w:rPr>
        <w:t>הכ</w:t>
      </w:r>
      <w:r>
        <w:rPr>
          <w:rFonts w:hint="cs"/>
          <w:rtl/>
        </w:rPr>
        <w:t>ו</w:t>
      </w:r>
      <w:r>
        <w:rPr>
          <w:rtl/>
        </w:rPr>
        <w:t xml:space="preserve">ל </w:t>
      </w:r>
      <w:bookmarkStart w:id="3408" w:name="_ETM_Q17_471680"/>
      <w:bookmarkEnd w:id="3408"/>
      <w:r>
        <w:rPr>
          <w:rtl/>
        </w:rPr>
        <w:t>ירד</w:t>
      </w:r>
      <w:r>
        <w:rPr>
          <w:rFonts w:hint="cs"/>
          <w:rtl/>
        </w:rPr>
        <w:t>,</w:t>
      </w:r>
      <w:r>
        <w:rPr>
          <w:rtl/>
        </w:rPr>
        <w:t xml:space="preserve"> </w:t>
      </w:r>
      <w:bookmarkStart w:id="3409" w:name="_ETM_Q17_472670"/>
      <w:bookmarkStart w:id="3410" w:name="_ETM_Q17_472970"/>
      <w:bookmarkEnd w:id="3409"/>
      <w:bookmarkEnd w:id="3410"/>
      <w:r>
        <w:rPr>
          <w:rtl/>
        </w:rPr>
        <w:t xml:space="preserve">ירדו </w:t>
      </w:r>
      <w:bookmarkStart w:id="3411" w:name="_ETM_Q17_473599"/>
      <w:bookmarkEnd w:id="3411"/>
      <w:r>
        <w:rPr>
          <w:rtl/>
        </w:rPr>
        <w:t xml:space="preserve">כל </w:t>
      </w:r>
      <w:bookmarkStart w:id="3412" w:name="_ETM_Q17_473839"/>
      <w:bookmarkEnd w:id="3412"/>
      <w:r>
        <w:rPr>
          <w:rtl/>
        </w:rPr>
        <w:t>המטרות</w:t>
      </w:r>
      <w:r>
        <w:rPr>
          <w:rFonts w:hint="cs"/>
          <w:rtl/>
        </w:rPr>
        <w:t xml:space="preserve">, כל המטרות של </w:t>
      </w:r>
      <w:bookmarkStart w:id="3413" w:name="_ETM_Q17_474570"/>
      <w:bookmarkEnd w:id="3413"/>
      <w:r>
        <w:rPr>
          <w:rFonts w:hint="cs"/>
          <w:rtl/>
        </w:rPr>
        <w:t xml:space="preserve">החוק </w:t>
      </w:r>
      <w:bookmarkStart w:id="3414" w:name="_ETM_Q17_475081"/>
      <w:bookmarkEnd w:id="3414"/>
      <w:r>
        <w:rPr>
          <w:rFonts w:hint="cs"/>
          <w:rtl/>
        </w:rPr>
        <w:t>ירדו.</w:t>
      </w:r>
      <w:bookmarkStart w:id="3415" w:name="_ETM_Q17_478441"/>
      <w:bookmarkEnd w:id="3415"/>
    </w:p>
    <w:p w:rsidR="00D718D8" w:rsidRDefault="00D718D8" w:rsidP="00BF4755">
      <w:pPr>
        <w:rPr>
          <w:rtl/>
        </w:rPr>
      </w:pPr>
      <w:bookmarkStart w:id="3416" w:name="_ETM_Q17_478551"/>
      <w:bookmarkEnd w:id="3416"/>
    </w:p>
    <w:p w:rsidR="00D718D8" w:rsidRDefault="00D718D8" w:rsidP="007B23D0">
      <w:pPr>
        <w:rPr>
          <w:rtl/>
        </w:rPr>
      </w:pPr>
      <w:bookmarkStart w:id="3417" w:name="_ETM_Q17_478617"/>
      <w:bookmarkStart w:id="3418" w:name="_ETM_Q17_478716"/>
      <w:bookmarkStart w:id="3419" w:name="_ETM_Q17_475009"/>
      <w:bookmarkStart w:id="3420" w:name="_ETM_Q17_476470"/>
      <w:bookmarkStart w:id="3421" w:name="_ETM_Q17_476770"/>
      <w:bookmarkStart w:id="3422" w:name="_ETM_Q17_477250"/>
      <w:bookmarkEnd w:id="3417"/>
      <w:bookmarkEnd w:id="3418"/>
      <w:bookmarkEnd w:id="3419"/>
      <w:bookmarkEnd w:id="3420"/>
      <w:bookmarkEnd w:id="3421"/>
      <w:bookmarkEnd w:id="3422"/>
      <w:r>
        <w:rPr>
          <w:rFonts w:hint="cs"/>
          <w:rtl/>
        </w:rPr>
        <w:t>עכשיו</w:t>
      </w:r>
      <w:bookmarkStart w:id="3423" w:name="_ETM_Q17_475310"/>
      <w:bookmarkEnd w:id="3423"/>
      <w:r>
        <w:rPr>
          <w:rtl/>
        </w:rPr>
        <w:t xml:space="preserve"> </w:t>
      </w:r>
      <w:bookmarkStart w:id="3424" w:name="_ETM_Q17_477460"/>
      <w:bookmarkStart w:id="3425" w:name="_ETM_Q17_477600"/>
      <w:bookmarkEnd w:id="3424"/>
      <w:bookmarkEnd w:id="3425"/>
      <w:r>
        <w:rPr>
          <w:rtl/>
        </w:rPr>
        <w:t xml:space="preserve">אני </w:t>
      </w:r>
      <w:bookmarkStart w:id="3426" w:name="_ETM_Q17_477690"/>
      <w:bookmarkEnd w:id="3426"/>
      <w:r>
        <w:rPr>
          <w:rtl/>
        </w:rPr>
        <w:t>שואלת</w:t>
      </w:r>
      <w:r w:rsidR="007B23D0">
        <w:rPr>
          <w:rFonts w:hint="cs"/>
          <w:rtl/>
        </w:rPr>
        <w:t xml:space="preserve">: </w:t>
      </w:r>
      <w:r>
        <w:rPr>
          <w:rtl/>
        </w:rPr>
        <w:t xml:space="preserve">תביאו </w:t>
      </w:r>
      <w:bookmarkStart w:id="3427" w:name="_ETM_Q17_478950"/>
      <w:bookmarkEnd w:id="3427"/>
      <w:r>
        <w:rPr>
          <w:rtl/>
        </w:rPr>
        <w:t>מינויים</w:t>
      </w:r>
      <w:r>
        <w:rPr>
          <w:rFonts w:hint="cs"/>
          <w:rtl/>
        </w:rPr>
        <w:t>,</w:t>
      </w:r>
      <w:r>
        <w:rPr>
          <w:rtl/>
        </w:rPr>
        <w:t xml:space="preserve"> </w:t>
      </w:r>
      <w:bookmarkStart w:id="3428" w:name="_ETM_Q17_479460"/>
      <w:bookmarkEnd w:id="3428"/>
      <w:r>
        <w:rPr>
          <w:rtl/>
        </w:rPr>
        <w:t xml:space="preserve">כבר </w:t>
      </w:r>
      <w:bookmarkStart w:id="3429" w:name="_ETM_Q17_479640"/>
      <w:bookmarkEnd w:id="3429"/>
      <w:r>
        <w:rPr>
          <w:rtl/>
        </w:rPr>
        <w:t xml:space="preserve">הבנו </w:t>
      </w:r>
      <w:bookmarkStart w:id="3430" w:name="_ETM_Q17_480029"/>
      <w:bookmarkEnd w:id="3430"/>
      <w:r>
        <w:rPr>
          <w:rtl/>
        </w:rPr>
        <w:t>שהכ</w:t>
      </w:r>
      <w:r>
        <w:rPr>
          <w:rFonts w:hint="cs"/>
          <w:rtl/>
        </w:rPr>
        <w:t>ו</w:t>
      </w:r>
      <w:bookmarkStart w:id="3431" w:name="_ETM_Q17_476859"/>
      <w:bookmarkEnd w:id="3431"/>
      <w:r>
        <w:rPr>
          <w:rtl/>
        </w:rPr>
        <w:t xml:space="preserve">ל </w:t>
      </w:r>
      <w:bookmarkStart w:id="3432" w:name="_ETM_Q17_480420"/>
      <w:bookmarkEnd w:id="3432"/>
      <w:r>
        <w:rPr>
          <w:rtl/>
        </w:rPr>
        <w:t xml:space="preserve">פה </w:t>
      </w:r>
      <w:bookmarkStart w:id="3433" w:name="_ETM_Q17_480570"/>
      <w:bookmarkEnd w:id="3433"/>
      <w:r>
        <w:rPr>
          <w:rtl/>
        </w:rPr>
        <w:t>פוליטי</w:t>
      </w:r>
      <w:bookmarkStart w:id="3434" w:name="_ETM_Q17_480000"/>
      <w:bookmarkEnd w:id="3434"/>
      <w:r>
        <w:rPr>
          <w:rtl/>
        </w:rPr>
        <w:t xml:space="preserve"> </w:t>
      </w:r>
      <w:bookmarkStart w:id="3435" w:name="_ETM_Q17_480719"/>
      <w:bookmarkEnd w:id="3435"/>
      <w:r>
        <w:rPr>
          <w:rtl/>
        </w:rPr>
        <w:t>והכ</w:t>
      </w:r>
      <w:bookmarkStart w:id="3436" w:name="_ETM_Q17_478609"/>
      <w:bookmarkEnd w:id="3436"/>
      <w:r>
        <w:rPr>
          <w:rFonts w:hint="cs"/>
          <w:rtl/>
        </w:rPr>
        <w:t>ו</w:t>
      </w:r>
      <w:r>
        <w:rPr>
          <w:rtl/>
        </w:rPr>
        <w:t xml:space="preserve">ל </w:t>
      </w:r>
      <w:bookmarkStart w:id="3437" w:name="_ETM_Q17_481050"/>
      <w:bookmarkEnd w:id="3437"/>
      <w:r>
        <w:rPr>
          <w:rtl/>
        </w:rPr>
        <w:t xml:space="preserve">אג'נדה </w:t>
      </w:r>
      <w:bookmarkStart w:id="3438" w:name="_ETM_Q17_481410"/>
      <w:bookmarkEnd w:id="3438"/>
      <w:r>
        <w:rPr>
          <w:rtl/>
        </w:rPr>
        <w:t>פוליטית</w:t>
      </w:r>
      <w:bookmarkStart w:id="3439" w:name="_ETM_Q17_482889"/>
      <w:bookmarkEnd w:id="3439"/>
      <w:r w:rsidR="007B23D0">
        <w:rPr>
          <w:rFonts w:hint="cs"/>
          <w:rtl/>
        </w:rPr>
        <w:t>,</w:t>
      </w:r>
      <w:r>
        <w:rPr>
          <w:rtl/>
        </w:rPr>
        <w:t xml:space="preserve"> </w:t>
      </w:r>
      <w:bookmarkStart w:id="3440" w:name="_ETM_Q17_482729"/>
      <w:bookmarkEnd w:id="3440"/>
      <w:r>
        <w:rPr>
          <w:rtl/>
        </w:rPr>
        <w:t>אבל</w:t>
      </w:r>
      <w:bookmarkStart w:id="3441" w:name="_ETM_Q17_480778"/>
      <w:bookmarkEnd w:id="3441"/>
      <w:r>
        <w:rPr>
          <w:rtl/>
        </w:rPr>
        <w:t xml:space="preserve"> </w:t>
      </w:r>
      <w:bookmarkStart w:id="3442" w:name="_ETM_Q17_483790"/>
      <w:bookmarkEnd w:id="3442"/>
      <w:r>
        <w:rPr>
          <w:rFonts w:hint="cs"/>
          <w:rtl/>
        </w:rPr>
        <w:t xml:space="preserve">מה עם טיפה </w:t>
      </w:r>
      <w:r>
        <w:rPr>
          <w:rtl/>
        </w:rPr>
        <w:t>מקצועיות</w:t>
      </w:r>
      <w:r>
        <w:rPr>
          <w:rFonts w:hint="cs"/>
          <w:rtl/>
        </w:rPr>
        <w:t>?</w:t>
      </w:r>
      <w:r>
        <w:rPr>
          <w:rtl/>
        </w:rPr>
        <w:t xml:space="preserve"> </w:t>
      </w:r>
      <w:bookmarkStart w:id="3443" w:name="_ETM_Q17_485470"/>
      <w:bookmarkEnd w:id="3443"/>
      <w:r>
        <w:rPr>
          <w:rtl/>
        </w:rPr>
        <w:t xml:space="preserve">מה </w:t>
      </w:r>
      <w:bookmarkStart w:id="3444" w:name="_ETM_Q17_485710"/>
      <w:bookmarkEnd w:id="3444"/>
      <w:r>
        <w:rPr>
          <w:rFonts w:hint="cs"/>
          <w:rtl/>
        </w:rPr>
        <w:t>א</w:t>
      </w:r>
      <w:r>
        <w:rPr>
          <w:rtl/>
        </w:rPr>
        <w:t xml:space="preserve">שמות </w:t>
      </w:r>
      <w:bookmarkStart w:id="3445" w:name="_ETM_Q17_486160"/>
      <w:bookmarkStart w:id="3446" w:name="_ETM_Q17_486310"/>
      <w:bookmarkEnd w:id="3445"/>
      <w:bookmarkEnd w:id="3446"/>
      <w:r>
        <w:rPr>
          <w:rtl/>
        </w:rPr>
        <w:t>ה</w:t>
      </w:r>
      <w:bookmarkStart w:id="3447" w:name="_ETM_Q17_485198"/>
      <w:bookmarkEnd w:id="3447"/>
      <w:r>
        <w:rPr>
          <w:rtl/>
        </w:rPr>
        <w:t xml:space="preserve">נשים </w:t>
      </w:r>
      <w:bookmarkStart w:id="3448" w:name="_ETM_Q17_487210"/>
      <w:bookmarkEnd w:id="3448"/>
      <w:r>
        <w:rPr>
          <w:rtl/>
        </w:rPr>
        <w:t>ש</w:t>
      </w:r>
      <w:bookmarkStart w:id="3449" w:name="_ETM_Q17_488469"/>
      <w:bookmarkStart w:id="3450" w:name="_ETM_Q17_488710"/>
      <w:bookmarkStart w:id="3451" w:name="_ETM_Q17_484237"/>
      <w:bookmarkStart w:id="3452" w:name="_ETM_Q17_488920"/>
      <w:bookmarkEnd w:id="3449"/>
      <w:bookmarkEnd w:id="3450"/>
      <w:bookmarkEnd w:id="3451"/>
      <w:bookmarkEnd w:id="3452"/>
      <w:r>
        <w:rPr>
          <w:rFonts w:hint="cs"/>
          <w:rtl/>
        </w:rPr>
        <w:t>הלכו והצביעו</w:t>
      </w:r>
      <w:r>
        <w:rPr>
          <w:rtl/>
        </w:rPr>
        <w:t xml:space="preserve"> </w:t>
      </w:r>
      <w:bookmarkStart w:id="3453" w:name="_ETM_Q17_489529"/>
      <w:bookmarkEnd w:id="3453"/>
      <w:r>
        <w:rPr>
          <w:rFonts w:hint="cs"/>
          <w:rtl/>
        </w:rPr>
        <w:t xml:space="preserve">לממשלה הכושלת </w:t>
      </w:r>
      <w:bookmarkStart w:id="3454" w:name="_ETM_Q17_487118"/>
      <w:bookmarkEnd w:id="3454"/>
      <w:r>
        <w:rPr>
          <w:rtl/>
        </w:rPr>
        <w:t>הזאת</w:t>
      </w:r>
      <w:r>
        <w:rPr>
          <w:rFonts w:hint="cs"/>
          <w:rtl/>
        </w:rPr>
        <w:t>?</w:t>
      </w:r>
      <w:r>
        <w:rPr>
          <w:rtl/>
        </w:rPr>
        <w:t xml:space="preserve"> </w:t>
      </w:r>
      <w:bookmarkStart w:id="3455" w:name="_ETM_Q17_490650"/>
      <w:bookmarkEnd w:id="3455"/>
      <w:r>
        <w:rPr>
          <w:rtl/>
        </w:rPr>
        <w:t xml:space="preserve">מה </w:t>
      </w:r>
      <w:bookmarkStart w:id="3456" w:name="_ETM_Q17_490950"/>
      <w:bookmarkEnd w:id="3456"/>
      <w:r>
        <w:rPr>
          <w:rtl/>
        </w:rPr>
        <w:t xml:space="preserve">קרה </w:t>
      </w:r>
      <w:bookmarkStart w:id="3457" w:name="_ETM_Q17_491250"/>
      <w:bookmarkEnd w:id="3457"/>
      <w:r>
        <w:rPr>
          <w:rtl/>
        </w:rPr>
        <w:t>לכם</w:t>
      </w:r>
      <w:r>
        <w:rPr>
          <w:rFonts w:hint="cs"/>
          <w:rtl/>
        </w:rPr>
        <w:t>?</w:t>
      </w:r>
      <w:bookmarkStart w:id="3458" w:name="_ETM_Q17_489627"/>
      <w:bookmarkEnd w:id="3458"/>
      <w:r>
        <w:rPr>
          <w:rFonts w:hint="cs"/>
          <w:rtl/>
        </w:rPr>
        <w:t xml:space="preserve"> שום מקצועיות לא </w:t>
      </w:r>
      <w:bookmarkStart w:id="3459" w:name="_ETM_Q17_491927"/>
      <w:bookmarkStart w:id="3460" w:name="_ETM_Q17_493610"/>
      <w:bookmarkEnd w:id="3459"/>
      <w:bookmarkEnd w:id="3460"/>
      <w:r>
        <w:rPr>
          <w:rtl/>
        </w:rPr>
        <w:t xml:space="preserve">צריך </w:t>
      </w:r>
      <w:bookmarkStart w:id="3461" w:name="_ETM_Q17_493969"/>
      <w:bookmarkEnd w:id="3461"/>
      <w:r>
        <w:rPr>
          <w:rtl/>
        </w:rPr>
        <w:t xml:space="preserve">במינויים </w:t>
      </w:r>
      <w:bookmarkStart w:id="3462" w:name="_ETM_Q17_494510"/>
      <w:bookmarkEnd w:id="3462"/>
      <w:r>
        <w:rPr>
          <w:rtl/>
        </w:rPr>
        <w:t>כאלה</w:t>
      </w:r>
      <w:r>
        <w:rPr>
          <w:rFonts w:hint="cs"/>
          <w:rtl/>
        </w:rPr>
        <w:t>?</w:t>
      </w:r>
      <w:r>
        <w:rPr>
          <w:rtl/>
        </w:rPr>
        <w:t xml:space="preserve"> </w:t>
      </w:r>
      <w:bookmarkStart w:id="3463" w:name="_ETM_Q17_495529"/>
      <w:bookmarkEnd w:id="3463"/>
      <w:r>
        <w:rPr>
          <w:rtl/>
        </w:rPr>
        <w:t>הכ</w:t>
      </w:r>
      <w:r>
        <w:rPr>
          <w:rFonts w:hint="cs"/>
          <w:rtl/>
        </w:rPr>
        <w:t>ו</w:t>
      </w:r>
      <w:r>
        <w:rPr>
          <w:rtl/>
        </w:rPr>
        <w:t>ל</w:t>
      </w:r>
      <w:bookmarkStart w:id="3464" w:name="_ETM_Q17_496100"/>
      <w:bookmarkStart w:id="3465" w:name="_ETM_Q17_496939"/>
      <w:bookmarkStart w:id="3466" w:name="_ETM_Q17_493328"/>
      <w:bookmarkEnd w:id="3464"/>
      <w:bookmarkEnd w:id="3465"/>
      <w:bookmarkEnd w:id="3466"/>
      <w:r>
        <w:rPr>
          <w:rFonts w:hint="cs"/>
          <w:rtl/>
        </w:rPr>
        <w:t xml:space="preserve"> עלא</w:t>
      </w:r>
      <w:bookmarkStart w:id="3467" w:name="_ETM_Q17_492648"/>
      <w:bookmarkEnd w:id="3467"/>
      <w:r>
        <w:rPr>
          <w:rFonts w:hint="cs"/>
          <w:rtl/>
        </w:rPr>
        <w:t xml:space="preserve"> באב אללה</w:t>
      </w:r>
      <w:bookmarkStart w:id="3468" w:name="_ETM_Q17_495667"/>
      <w:bookmarkEnd w:id="3468"/>
      <w:r>
        <w:rPr>
          <w:rFonts w:hint="cs"/>
          <w:rtl/>
        </w:rPr>
        <w:t>? ת</w:t>
      </w:r>
      <w:bookmarkStart w:id="3469" w:name="_ETM_Q17_497330"/>
      <w:bookmarkEnd w:id="3469"/>
      <w:r>
        <w:rPr>
          <w:rtl/>
        </w:rPr>
        <w:t xml:space="preserve">ביא </w:t>
      </w:r>
      <w:bookmarkStart w:id="3470" w:name="_ETM_Q17_497600"/>
      <w:bookmarkEnd w:id="3470"/>
      <w:r>
        <w:rPr>
          <w:rtl/>
        </w:rPr>
        <w:t xml:space="preserve">את </w:t>
      </w:r>
      <w:bookmarkStart w:id="3471" w:name="_ETM_Q17_497660"/>
      <w:bookmarkEnd w:id="3471"/>
      <w:r>
        <w:rPr>
          <w:rtl/>
        </w:rPr>
        <w:t xml:space="preserve">החברים </w:t>
      </w:r>
      <w:bookmarkStart w:id="3472" w:name="_ETM_Q17_498140"/>
      <w:bookmarkEnd w:id="3472"/>
      <w:r>
        <w:rPr>
          <w:rtl/>
        </w:rPr>
        <w:t>שלך</w:t>
      </w:r>
      <w:r>
        <w:rPr>
          <w:rFonts w:hint="cs"/>
          <w:rtl/>
        </w:rPr>
        <w:t>?</w:t>
      </w:r>
      <w:bookmarkStart w:id="3473" w:name="_ETM_Q17_496578"/>
      <w:bookmarkStart w:id="3474" w:name="_ETM_Q17_499583"/>
      <w:bookmarkEnd w:id="3473"/>
      <w:bookmarkEnd w:id="3474"/>
      <w:r>
        <w:rPr>
          <w:rFonts w:hint="cs"/>
          <w:rtl/>
        </w:rPr>
        <w:t xml:space="preserve"> </w:t>
      </w:r>
      <w:bookmarkStart w:id="3475" w:name="_ETM_Q17_499659"/>
      <w:bookmarkStart w:id="3476" w:name="_ETM_Q17_499727"/>
      <w:bookmarkStart w:id="3477" w:name="_ETM_Q17_499805"/>
      <w:bookmarkStart w:id="3478" w:name="_ETM_Q17_499810"/>
      <w:bookmarkStart w:id="3479" w:name="_ETM_Q17_503857"/>
      <w:bookmarkEnd w:id="3475"/>
      <w:bookmarkEnd w:id="3476"/>
      <w:bookmarkEnd w:id="3477"/>
      <w:bookmarkEnd w:id="3478"/>
      <w:bookmarkEnd w:id="3479"/>
      <w:r>
        <w:rPr>
          <w:rtl/>
        </w:rPr>
        <w:t xml:space="preserve">אתם </w:t>
      </w:r>
      <w:bookmarkStart w:id="3480" w:name="_ETM_Q17_500080"/>
      <w:bookmarkEnd w:id="3480"/>
      <w:r>
        <w:rPr>
          <w:rtl/>
        </w:rPr>
        <w:t xml:space="preserve">יודעים </w:t>
      </w:r>
      <w:bookmarkStart w:id="3481" w:name="_ETM_Q17_500320"/>
      <w:bookmarkEnd w:id="3481"/>
      <w:r>
        <w:rPr>
          <w:rtl/>
        </w:rPr>
        <w:t>ש</w:t>
      </w:r>
      <w:bookmarkStart w:id="3482" w:name="_ETM_Q17_500650"/>
      <w:bookmarkStart w:id="3483" w:name="_ETM_Q17_500770"/>
      <w:bookmarkStart w:id="3484" w:name="_ETM_Q17_501180"/>
      <w:bookmarkEnd w:id="3482"/>
      <w:bookmarkEnd w:id="3483"/>
      <w:bookmarkEnd w:id="3484"/>
      <w:r>
        <w:rPr>
          <w:rFonts w:hint="cs"/>
          <w:rtl/>
        </w:rPr>
        <w:t>אפילו לו</w:t>
      </w:r>
      <w:bookmarkStart w:id="3485" w:name="_ETM_Q17_498467"/>
      <w:bookmarkEnd w:id="3485"/>
      <w:r>
        <w:rPr>
          <w:rtl/>
        </w:rPr>
        <w:t xml:space="preserve">ועדה </w:t>
      </w:r>
      <w:bookmarkStart w:id="3486" w:name="_ETM_Q17_501450"/>
      <w:bookmarkEnd w:id="3486"/>
      <w:r>
        <w:rPr>
          <w:rFonts w:hint="cs"/>
          <w:rtl/>
        </w:rPr>
        <w:t>ה</w:t>
      </w:r>
      <w:r>
        <w:rPr>
          <w:rtl/>
        </w:rPr>
        <w:t xml:space="preserve">מייעצת </w:t>
      </w:r>
      <w:bookmarkStart w:id="3487" w:name="_ETM_Q17_502200"/>
      <w:bookmarkEnd w:id="3487"/>
      <w:r>
        <w:rPr>
          <w:rtl/>
        </w:rPr>
        <w:t xml:space="preserve">לא </w:t>
      </w:r>
      <w:bookmarkStart w:id="3488" w:name="_ETM_Q17_502350"/>
      <w:bookmarkEnd w:id="3488"/>
      <w:r>
        <w:rPr>
          <w:rtl/>
        </w:rPr>
        <w:t xml:space="preserve">צריך </w:t>
      </w:r>
      <w:bookmarkStart w:id="3489" w:name="_ETM_Q17_502680"/>
      <w:bookmarkEnd w:id="3489"/>
      <w:r>
        <w:rPr>
          <w:rtl/>
        </w:rPr>
        <w:t xml:space="preserve">שום </w:t>
      </w:r>
      <w:bookmarkStart w:id="3490" w:name="_ETM_Q17_502890"/>
      <w:bookmarkEnd w:id="3490"/>
      <w:r>
        <w:rPr>
          <w:rtl/>
        </w:rPr>
        <w:t>כישורים</w:t>
      </w:r>
      <w:r>
        <w:rPr>
          <w:rFonts w:hint="cs"/>
          <w:rtl/>
        </w:rPr>
        <w:t>,</w:t>
      </w:r>
      <w:bookmarkStart w:id="3491" w:name="_ETM_Q17_500337"/>
      <w:bookmarkEnd w:id="3491"/>
      <w:r>
        <w:rPr>
          <w:rtl/>
        </w:rPr>
        <w:t xml:space="preserve"> </w:t>
      </w:r>
      <w:bookmarkStart w:id="3492" w:name="_ETM_Q17_503570"/>
      <w:bookmarkStart w:id="3493" w:name="_ETM_Q17_503810"/>
      <w:bookmarkEnd w:id="3492"/>
      <w:bookmarkEnd w:id="3493"/>
      <w:r>
        <w:rPr>
          <w:rFonts w:hint="cs"/>
          <w:rtl/>
        </w:rPr>
        <w:t xml:space="preserve">רק </w:t>
      </w:r>
      <w:r>
        <w:rPr>
          <w:rtl/>
        </w:rPr>
        <w:t xml:space="preserve">חברים </w:t>
      </w:r>
      <w:bookmarkStart w:id="3494" w:name="_ETM_Q17_504320"/>
      <w:bookmarkEnd w:id="3494"/>
      <w:r>
        <w:rPr>
          <w:rtl/>
        </w:rPr>
        <w:t>של</w:t>
      </w:r>
      <w:r>
        <w:rPr>
          <w:rFonts w:hint="cs"/>
          <w:rtl/>
        </w:rPr>
        <w:t>ה?</w:t>
      </w:r>
      <w:bookmarkStart w:id="3495" w:name="_ETM_Q17_506699"/>
      <w:bookmarkStart w:id="3496" w:name="_ETM_Q17_508438"/>
      <w:bookmarkEnd w:id="3495"/>
      <w:bookmarkEnd w:id="3496"/>
    </w:p>
    <w:p w:rsidR="00D718D8" w:rsidRDefault="00D718D8" w:rsidP="00BF4755">
      <w:pPr>
        <w:rPr>
          <w:rtl/>
        </w:rPr>
      </w:pPr>
      <w:bookmarkStart w:id="3497" w:name="_ETM_Q17_508490"/>
      <w:bookmarkStart w:id="3498" w:name="_ETM_Q17_508598"/>
      <w:bookmarkEnd w:id="3497"/>
      <w:bookmarkEnd w:id="3498"/>
    </w:p>
    <w:p w:rsidR="00D718D8" w:rsidRDefault="00D718D8" w:rsidP="007B23D0">
      <w:pPr>
        <w:rPr>
          <w:rtl/>
        </w:rPr>
      </w:pPr>
      <w:bookmarkStart w:id="3499" w:name="_ETM_Q17_508657"/>
      <w:bookmarkEnd w:id="3499"/>
      <w:r>
        <w:rPr>
          <w:rtl/>
        </w:rPr>
        <w:t xml:space="preserve">את </w:t>
      </w:r>
      <w:bookmarkStart w:id="3500" w:name="_ETM_Q17_506990"/>
      <w:bookmarkStart w:id="3501" w:name="_ETM_Q17_507199"/>
      <w:bookmarkStart w:id="3502" w:name="_ETM_Q17_507529"/>
      <w:bookmarkEnd w:id="3500"/>
      <w:bookmarkEnd w:id="3501"/>
      <w:bookmarkEnd w:id="3502"/>
      <w:r>
        <w:rPr>
          <w:rFonts w:hint="cs"/>
          <w:rtl/>
        </w:rPr>
        <w:t xml:space="preserve">יודעת, </w:t>
      </w:r>
      <w:bookmarkStart w:id="3503" w:name="_ETM_Q17_504887"/>
      <w:bookmarkEnd w:id="3503"/>
      <w:r>
        <w:rPr>
          <w:rFonts w:hint="cs"/>
          <w:rtl/>
        </w:rPr>
        <w:t>ט</w:t>
      </w:r>
      <w:r>
        <w:rPr>
          <w:rtl/>
        </w:rPr>
        <w:t>לי</w:t>
      </w:r>
      <w:r>
        <w:rPr>
          <w:rFonts w:hint="cs"/>
          <w:rtl/>
        </w:rPr>
        <w:t>,</w:t>
      </w:r>
      <w:r>
        <w:rPr>
          <w:rtl/>
        </w:rPr>
        <w:t xml:space="preserve"> </w:t>
      </w:r>
      <w:bookmarkStart w:id="3504" w:name="_ETM_Q17_507619"/>
      <w:bookmarkEnd w:id="3504"/>
      <w:r>
        <w:rPr>
          <w:rtl/>
        </w:rPr>
        <w:t xml:space="preserve">את </w:t>
      </w:r>
      <w:bookmarkStart w:id="3505" w:name="_ETM_Q17_507740"/>
      <w:bookmarkEnd w:id="3505"/>
      <w:r>
        <w:rPr>
          <w:rtl/>
        </w:rPr>
        <w:t xml:space="preserve">כל </w:t>
      </w:r>
      <w:bookmarkStart w:id="3506" w:name="_ETM_Q17_507949"/>
      <w:bookmarkEnd w:id="3506"/>
      <w:r>
        <w:rPr>
          <w:rtl/>
        </w:rPr>
        <w:t xml:space="preserve">הזמן </w:t>
      </w:r>
      <w:bookmarkStart w:id="3507" w:name="_ETM_Q17_508279"/>
      <w:bookmarkEnd w:id="3507"/>
      <w:r>
        <w:rPr>
          <w:rtl/>
        </w:rPr>
        <w:t xml:space="preserve">באה </w:t>
      </w:r>
      <w:bookmarkStart w:id="3508" w:name="_ETM_Q17_508520"/>
      <w:bookmarkEnd w:id="3508"/>
      <w:r>
        <w:rPr>
          <w:rtl/>
        </w:rPr>
        <w:t>ואומרת</w:t>
      </w:r>
      <w:bookmarkStart w:id="3509" w:name="_ETM_Q17_506626"/>
      <w:bookmarkEnd w:id="3509"/>
      <w:r>
        <w:rPr>
          <w:rFonts w:hint="cs"/>
          <w:rtl/>
        </w:rPr>
        <w:t>:</w:t>
      </w:r>
      <w:bookmarkStart w:id="3510" w:name="_ETM_Q17_507399"/>
      <w:bookmarkEnd w:id="3510"/>
      <w:r>
        <w:rPr>
          <w:rtl/>
        </w:rPr>
        <w:t xml:space="preserve"> </w:t>
      </w:r>
      <w:bookmarkStart w:id="3511" w:name="_ETM_Q17_509410"/>
      <w:bookmarkEnd w:id="3511"/>
      <w:r>
        <w:rPr>
          <w:rtl/>
        </w:rPr>
        <w:t xml:space="preserve">אנחנו </w:t>
      </w:r>
      <w:bookmarkStart w:id="3512" w:name="_ETM_Q17_509860"/>
      <w:bookmarkEnd w:id="3512"/>
      <w:r>
        <w:rPr>
          <w:rtl/>
        </w:rPr>
        <w:t xml:space="preserve">לא </w:t>
      </w:r>
      <w:bookmarkStart w:id="3513" w:name="_ETM_Q17_509980"/>
      <w:bookmarkEnd w:id="3513"/>
      <w:r>
        <w:rPr>
          <w:rtl/>
        </w:rPr>
        <w:t>צריכים</w:t>
      </w:r>
      <w:r>
        <w:rPr>
          <w:rFonts w:hint="cs"/>
          <w:rtl/>
        </w:rPr>
        <w:t>,</w:t>
      </w:r>
      <w:bookmarkStart w:id="3514" w:name="_ETM_Q17_509056"/>
      <w:bookmarkEnd w:id="3514"/>
      <w:r>
        <w:rPr>
          <w:rtl/>
        </w:rPr>
        <w:t xml:space="preserve"> </w:t>
      </w:r>
      <w:bookmarkStart w:id="3515" w:name="_ETM_Q17_510700"/>
      <w:bookmarkEnd w:id="3515"/>
      <w:r>
        <w:rPr>
          <w:rtl/>
        </w:rPr>
        <w:t>הכ</w:t>
      </w:r>
      <w:r>
        <w:rPr>
          <w:rFonts w:hint="cs"/>
          <w:rtl/>
        </w:rPr>
        <w:t>ו</w:t>
      </w:r>
      <w:r>
        <w:rPr>
          <w:rtl/>
        </w:rPr>
        <w:t xml:space="preserve">ל </w:t>
      </w:r>
      <w:bookmarkStart w:id="3516" w:name="_ETM_Q17_510970"/>
      <w:bookmarkEnd w:id="3516"/>
      <w:r>
        <w:rPr>
          <w:rtl/>
        </w:rPr>
        <w:t>בסדר</w:t>
      </w:r>
      <w:r>
        <w:rPr>
          <w:rFonts w:hint="cs"/>
          <w:rtl/>
        </w:rPr>
        <w:t>,</w:t>
      </w:r>
      <w:r>
        <w:rPr>
          <w:rtl/>
        </w:rPr>
        <w:t xml:space="preserve"> </w:t>
      </w:r>
      <w:bookmarkStart w:id="3517" w:name="_ETM_Q17_511960"/>
      <w:bookmarkEnd w:id="3517"/>
      <w:r>
        <w:rPr>
          <w:rFonts w:hint="cs"/>
          <w:rtl/>
        </w:rPr>
        <w:t>ה</w:t>
      </w:r>
      <w:r>
        <w:rPr>
          <w:rtl/>
        </w:rPr>
        <w:t xml:space="preserve">נשים </w:t>
      </w:r>
      <w:bookmarkStart w:id="3518" w:name="_ETM_Q17_512500"/>
      <w:bookmarkEnd w:id="3518"/>
      <w:r>
        <w:rPr>
          <w:rFonts w:hint="cs"/>
          <w:rtl/>
        </w:rPr>
        <w:t>י</w:t>
      </w:r>
      <w:r>
        <w:rPr>
          <w:rtl/>
        </w:rPr>
        <w:t>סתדרו</w:t>
      </w:r>
      <w:r w:rsidR="007B23D0">
        <w:rPr>
          <w:rFonts w:hint="cs"/>
          <w:rtl/>
        </w:rPr>
        <w:t>,</w:t>
      </w:r>
      <w:r>
        <w:rPr>
          <w:rtl/>
        </w:rPr>
        <w:t xml:space="preserve"> </w:t>
      </w:r>
      <w:bookmarkStart w:id="3519" w:name="_ETM_Q17_512920"/>
      <w:bookmarkEnd w:id="3519"/>
      <w:r>
        <w:rPr>
          <w:rtl/>
        </w:rPr>
        <w:t>נכון</w:t>
      </w:r>
      <w:r>
        <w:rPr>
          <w:rFonts w:hint="cs"/>
          <w:rtl/>
        </w:rPr>
        <w:t>?</w:t>
      </w:r>
      <w:bookmarkStart w:id="3520" w:name="_ETM_Q17_510326"/>
      <w:bookmarkStart w:id="3521" w:name="_ETM_Q17_514269"/>
      <w:bookmarkStart w:id="3522" w:name="_ETM_Q17_509906"/>
      <w:bookmarkEnd w:id="3520"/>
      <w:bookmarkEnd w:id="3521"/>
      <w:bookmarkEnd w:id="3522"/>
    </w:p>
    <w:p w:rsidR="00D718D8" w:rsidRDefault="00D718D8" w:rsidP="00BF4755">
      <w:pPr>
        <w:rPr>
          <w:rtl/>
        </w:rPr>
      </w:pPr>
      <w:bookmarkStart w:id="3523" w:name="_ETM_Q17_510510"/>
      <w:bookmarkStart w:id="3524" w:name="_ETM_Q17_510635"/>
      <w:bookmarkEnd w:id="3523"/>
      <w:bookmarkEnd w:id="3524"/>
    </w:p>
    <w:p w:rsidR="00D718D8" w:rsidRDefault="00D718D8" w:rsidP="00BF4755">
      <w:pPr>
        <w:pStyle w:val="af5"/>
        <w:rPr>
          <w:rtl/>
        </w:rPr>
      </w:pPr>
      <w:bookmarkStart w:id="3525" w:name="ET_interruption_6345_19"/>
      <w:r w:rsidRPr="000D0B50">
        <w:rPr>
          <w:rStyle w:val="TagStyle"/>
          <w:rtl/>
        </w:rPr>
        <w:t xml:space="preserve"> &lt;&lt; קריאה &gt;&gt;</w:t>
      </w:r>
      <w:r w:rsidRPr="00AD1C5D">
        <w:rPr>
          <w:rStyle w:val="TagStyle"/>
          <w:rtl/>
        </w:rPr>
        <w:t xml:space="preserve"> </w:t>
      </w:r>
      <w:r>
        <w:rPr>
          <w:rtl/>
        </w:rPr>
        <w:t>טלי גוטליב (הליכוד):</w:t>
      </w:r>
      <w:r w:rsidRPr="00AD1C5D">
        <w:rPr>
          <w:rStyle w:val="TagStyle"/>
          <w:rtl/>
        </w:rPr>
        <w:t xml:space="preserve"> </w:t>
      </w:r>
      <w:r w:rsidRPr="000D0B50">
        <w:rPr>
          <w:rStyle w:val="TagStyle"/>
          <w:rtl/>
        </w:rPr>
        <w:t>&lt;&lt; קריאה &gt;&gt;</w:t>
      </w:r>
      <w:r>
        <w:rPr>
          <w:rtl/>
        </w:rPr>
        <w:t xml:space="preserve">   </w:t>
      </w:r>
      <w:bookmarkEnd w:id="3525"/>
    </w:p>
    <w:p w:rsidR="00D718D8" w:rsidRDefault="00D718D8" w:rsidP="00B07973">
      <w:pPr>
        <w:rPr>
          <w:rtl/>
          <w:lang w:eastAsia="he-IL"/>
        </w:rPr>
      </w:pPr>
    </w:p>
    <w:p w:rsidR="00D718D8" w:rsidRDefault="00D718D8" w:rsidP="00BF4755">
      <w:pPr>
        <w:rPr>
          <w:rtl/>
          <w:lang w:eastAsia="he-IL"/>
        </w:rPr>
      </w:pPr>
      <w:bookmarkStart w:id="3526" w:name="_ETM_Q17_516351"/>
      <w:bookmarkStart w:id="3527" w:name="_ETM_Q17_511876"/>
      <w:bookmarkStart w:id="3528" w:name="_ETM_Q17_509775"/>
      <w:bookmarkStart w:id="3529" w:name="_ETM_Q17_510926"/>
      <w:bookmarkEnd w:id="3526"/>
      <w:bookmarkEnd w:id="3527"/>
      <w:bookmarkEnd w:id="3528"/>
      <w:bookmarkEnd w:id="3529"/>
      <w:r>
        <w:rPr>
          <w:rFonts w:hint="cs"/>
          <w:rtl/>
          <w:lang w:eastAsia="he-IL"/>
        </w:rPr>
        <w:t xml:space="preserve">אבל זה יהיה במשרד לקידום מעמד </w:t>
      </w:r>
      <w:bookmarkStart w:id="3530" w:name="_ETM_Q17_516616"/>
      <w:bookmarkEnd w:id="3530"/>
      <w:r>
        <w:rPr>
          <w:rFonts w:hint="cs"/>
          <w:rtl/>
          <w:lang w:eastAsia="he-IL"/>
        </w:rPr>
        <w:t>האישה.</w:t>
      </w:r>
    </w:p>
    <w:p w:rsidR="00D718D8" w:rsidRDefault="00D718D8" w:rsidP="00BF4755">
      <w:pPr>
        <w:rPr>
          <w:rtl/>
          <w:lang w:eastAsia="he-IL"/>
        </w:rPr>
      </w:pPr>
    </w:p>
    <w:p w:rsidR="00D718D8" w:rsidRDefault="00D718D8" w:rsidP="00BF4755">
      <w:pPr>
        <w:pStyle w:val="-"/>
        <w:rPr>
          <w:rtl/>
        </w:rPr>
      </w:pPr>
      <w:bookmarkStart w:id="3531" w:name="ET_speakercontinue_5300_20"/>
      <w:r w:rsidRPr="000D0B50">
        <w:rPr>
          <w:rStyle w:val="TagStyle"/>
          <w:rtl/>
        </w:rPr>
        <w:t xml:space="preserve"> &lt;&lt; דובר_המשך &gt;&gt;</w:t>
      </w:r>
      <w:r w:rsidRPr="00AD1C5D">
        <w:rPr>
          <w:rStyle w:val="TagStyle"/>
          <w:rtl/>
        </w:rPr>
        <w:t xml:space="preserve"> </w:t>
      </w:r>
      <w:r>
        <w:rPr>
          <w:rtl/>
        </w:rPr>
        <w:t>מירב בן ארי (יש עתיד):</w:t>
      </w:r>
      <w:r w:rsidRPr="00AD1C5D">
        <w:rPr>
          <w:rStyle w:val="TagStyle"/>
          <w:rtl/>
        </w:rPr>
        <w:t xml:space="preserve"> </w:t>
      </w:r>
      <w:r w:rsidRPr="000D0B50">
        <w:rPr>
          <w:rStyle w:val="TagStyle"/>
          <w:rtl/>
        </w:rPr>
        <w:t>&lt;&lt; דובר_המשך &gt;&gt;</w:t>
      </w:r>
      <w:r>
        <w:rPr>
          <w:rtl/>
        </w:rPr>
        <w:t xml:space="preserve">   </w:t>
      </w:r>
      <w:bookmarkEnd w:id="3531"/>
    </w:p>
    <w:p w:rsidR="00D718D8" w:rsidRDefault="00D718D8" w:rsidP="00B07973">
      <w:pPr>
        <w:rPr>
          <w:rtl/>
          <w:lang w:eastAsia="he-IL"/>
        </w:rPr>
      </w:pPr>
    </w:p>
    <w:p w:rsidR="00D718D8" w:rsidRDefault="00D718D8" w:rsidP="00BF4755">
      <w:pPr>
        <w:rPr>
          <w:rtl/>
        </w:rPr>
      </w:pPr>
      <w:bookmarkStart w:id="3532" w:name="_ETM_Q17_510746"/>
      <w:bookmarkStart w:id="3533" w:name="_ETM_Q17_510656"/>
      <w:bookmarkStart w:id="3534" w:name="_ETM_Q17_510718"/>
      <w:bookmarkStart w:id="3535" w:name="_ETM_Q17_513016"/>
      <w:bookmarkStart w:id="3536" w:name="_ETM_Q17_515109"/>
      <w:bookmarkStart w:id="3537" w:name="_ETM_Q17_515529"/>
      <w:bookmarkEnd w:id="3532"/>
      <w:bookmarkEnd w:id="3533"/>
      <w:bookmarkEnd w:id="3534"/>
      <w:bookmarkEnd w:id="3535"/>
      <w:bookmarkEnd w:id="3536"/>
      <w:bookmarkEnd w:id="3537"/>
      <w:r>
        <w:rPr>
          <w:rFonts w:hint="cs"/>
          <w:rtl/>
        </w:rPr>
        <w:t xml:space="preserve">אין בעיה. </w:t>
      </w:r>
      <w:bookmarkStart w:id="3538" w:name="_ETM_Q17_516429"/>
      <w:bookmarkStart w:id="3539" w:name="_ETM_Q17_513487"/>
      <w:bookmarkEnd w:id="3538"/>
      <w:bookmarkEnd w:id="3539"/>
      <w:r>
        <w:rPr>
          <w:rtl/>
        </w:rPr>
        <w:t>א</w:t>
      </w:r>
      <w:r>
        <w:rPr>
          <w:rFonts w:hint="cs"/>
          <w:rtl/>
        </w:rPr>
        <w:t>ז אם</w:t>
      </w:r>
      <w:r>
        <w:rPr>
          <w:rtl/>
        </w:rPr>
        <w:t xml:space="preserve"> </w:t>
      </w:r>
      <w:bookmarkStart w:id="3540" w:name="_ETM_Q17_516550"/>
      <w:bookmarkEnd w:id="3540"/>
      <w:r>
        <w:rPr>
          <w:rtl/>
        </w:rPr>
        <w:t>את</w:t>
      </w:r>
      <w:r>
        <w:rPr>
          <w:rFonts w:hint="cs"/>
          <w:rtl/>
        </w:rPr>
        <w:t>ם</w:t>
      </w:r>
      <w:r>
        <w:rPr>
          <w:rtl/>
        </w:rPr>
        <w:t xml:space="preserve"> </w:t>
      </w:r>
      <w:bookmarkStart w:id="3541" w:name="_ETM_Q17_516699"/>
      <w:bookmarkEnd w:id="3541"/>
      <w:r>
        <w:rPr>
          <w:rtl/>
        </w:rPr>
        <w:t>רוצ</w:t>
      </w:r>
      <w:r>
        <w:rPr>
          <w:rFonts w:hint="cs"/>
          <w:rtl/>
        </w:rPr>
        <w:t xml:space="preserve">ים </w:t>
      </w:r>
      <w:bookmarkStart w:id="3542" w:name="_ETM_Q17_518050"/>
      <w:bookmarkStart w:id="3543" w:name="_ETM_Q17_515356"/>
      <w:bookmarkEnd w:id="3542"/>
      <w:bookmarkEnd w:id="3543"/>
      <w:r>
        <w:rPr>
          <w:rFonts w:hint="cs"/>
          <w:rtl/>
        </w:rPr>
        <w:t>לחסל את הרשות</w:t>
      </w:r>
      <w:r>
        <w:rPr>
          <w:rtl/>
        </w:rPr>
        <w:t xml:space="preserve"> </w:t>
      </w:r>
      <w:bookmarkStart w:id="3544" w:name="_ETM_Q17_518390"/>
      <w:bookmarkEnd w:id="3544"/>
      <w:r>
        <w:rPr>
          <w:rFonts w:hint="cs"/>
          <w:rtl/>
        </w:rPr>
        <w:t>ל</w:t>
      </w:r>
      <w:r>
        <w:rPr>
          <w:rtl/>
        </w:rPr>
        <w:t xml:space="preserve">קידום </w:t>
      </w:r>
      <w:bookmarkStart w:id="3545" w:name="_ETM_Q17_518720"/>
      <w:bookmarkEnd w:id="3545"/>
      <w:r>
        <w:rPr>
          <w:rtl/>
        </w:rPr>
        <w:t xml:space="preserve">מעמד </w:t>
      </w:r>
      <w:bookmarkStart w:id="3546" w:name="_ETM_Q17_519079"/>
      <w:bookmarkEnd w:id="3546"/>
      <w:r>
        <w:rPr>
          <w:rtl/>
        </w:rPr>
        <w:t>האישה</w:t>
      </w:r>
      <w:r>
        <w:rPr>
          <w:rFonts w:hint="cs"/>
          <w:rtl/>
        </w:rPr>
        <w:t>, תחסלו אותה.</w:t>
      </w:r>
      <w:bookmarkStart w:id="3547" w:name="_ETM_Q17_523529"/>
      <w:bookmarkEnd w:id="3547"/>
    </w:p>
    <w:p w:rsidR="00D718D8" w:rsidRDefault="00D718D8" w:rsidP="00BF4755">
      <w:pPr>
        <w:rPr>
          <w:rtl/>
        </w:rPr>
      </w:pPr>
      <w:bookmarkStart w:id="3548" w:name="_ETM_Q17_516736"/>
      <w:bookmarkStart w:id="3549" w:name="_ETM_Q17_517246"/>
      <w:bookmarkEnd w:id="3548"/>
      <w:bookmarkEnd w:id="3549"/>
    </w:p>
    <w:p w:rsidR="00D718D8" w:rsidRDefault="00D718D8" w:rsidP="00BF4755">
      <w:pPr>
        <w:pStyle w:val="af5"/>
        <w:keepNext/>
        <w:rPr>
          <w:rtl/>
        </w:rPr>
      </w:pPr>
      <w:bookmarkStart w:id="3550" w:name="_ETM_Q17_517909"/>
      <w:bookmarkStart w:id="3551" w:name="_ETM_Q17_517995"/>
      <w:bookmarkStart w:id="3552" w:name="ET_interruption_6345_45"/>
      <w:bookmarkEnd w:id="3550"/>
      <w:bookmarkEnd w:id="3551"/>
      <w:r w:rsidRPr="000D0B50">
        <w:rPr>
          <w:rStyle w:val="TagStyle"/>
          <w:rtl/>
        </w:rPr>
        <w:t>&lt;&lt; קריאה &gt;&gt;</w:t>
      </w:r>
      <w:r w:rsidRPr="00CC06DC">
        <w:rPr>
          <w:rStyle w:val="TagStyle"/>
          <w:rtl/>
        </w:rPr>
        <w:t xml:space="preserve"> </w:t>
      </w:r>
      <w:r>
        <w:rPr>
          <w:rtl/>
        </w:rPr>
        <w:t>טלי גוטליב (הליכוד):</w:t>
      </w:r>
      <w:r w:rsidRPr="00CC06DC">
        <w:rPr>
          <w:rStyle w:val="TagStyle"/>
          <w:rtl/>
        </w:rPr>
        <w:t xml:space="preserve"> </w:t>
      </w:r>
      <w:r w:rsidRPr="000D0B50">
        <w:rPr>
          <w:rStyle w:val="TagStyle"/>
          <w:rtl/>
        </w:rPr>
        <w:t>&lt;&lt; קריאה &gt;&gt;</w:t>
      </w:r>
      <w:bookmarkEnd w:id="3552"/>
      <w:r>
        <w:rPr>
          <w:rtl/>
        </w:rPr>
        <w:t xml:space="preserve">   </w:t>
      </w:r>
    </w:p>
    <w:p w:rsidR="00D718D8" w:rsidRDefault="00D718D8" w:rsidP="00BF4755">
      <w:pPr>
        <w:keepNext/>
        <w:rPr>
          <w:rtl/>
        </w:rPr>
      </w:pPr>
      <w:bookmarkStart w:id="3553" w:name="_ETM_Q17_519237"/>
      <w:bookmarkEnd w:id="3553"/>
    </w:p>
    <w:p w:rsidR="00D718D8" w:rsidRDefault="00D718D8" w:rsidP="00BF4755">
      <w:pPr>
        <w:keepNext/>
        <w:rPr>
          <w:rtl/>
        </w:rPr>
      </w:pPr>
      <w:bookmarkStart w:id="3554" w:name="_ETM_Q17_520420"/>
      <w:bookmarkStart w:id="3555" w:name="_ETM_Q17_520479"/>
      <w:bookmarkEnd w:id="3554"/>
      <w:bookmarkEnd w:id="3555"/>
      <w:r>
        <w:rPr>
          <w:rFonts w:hint="cs"/>
          <w:rtl/>
        </w:rPr>
        <w:t>אבל זה יהיה במשרד לקידום מעמד האישה.</w:t>
      </w:r>
      <w:bookmarkStart w:id="3556" w:name="_ETM_Q17_519296"/>
      <w:bookmarkEnd w:id="3556"/>
    </w:p>
    <w:p w:rsidR="00D718D8" w:rsidRDefault="00D718D8" w:rsidP="00BF4755">
      <w:pPr>
        <w:rPr>
          <w:rtl/>
        </w:rPr>
      </w:pPr>
    </w:p>
    <w:p w:rsidR="00D718D8" w:rsidRDefault="00D718D8" w:rsidP="00BF4755">
      <w:pPr>
        <w:pStyle w:val="-"/>
        <w:rPr>
          <w:rtl/>
        </w:rPr>
      </w:pPr>
      <w:bookmarkStart w:id="3557" w:name="ET_speakercontinue_5300_21"/>
      <w:r w:rsidRPr="000D0B50">
        <w:rPr>
          <w:rStyle w:val="TagStyle"/>
          <w:rtl/>
        </w:rPr>
        <w:t xml:space="preserve"> &lt;&lt; דובר_המשך &gt;&gt;</w:t>
      </w:r>
      <w:r w:rsidRPr="00CB517D">
        <w:rPr>
          <w:rStyle w:val="TagStyle"/>
          <w:rtl/>
        </w:rPr>
        <w:t xml:space="preserve"> </w:t>
      </w:r>
      <w:r>
        <w:rPr>
          <w:rtl/>
        </w:rPr>
        <w:t>מירב בן ארי (יש עתיד):</w:t>
      </w:r>
      <w:r w:rsidRPr="00CB517D">
        <w:rPr>
          <w:rStyle w:val="TagStyle"/>
          <w:rtl/>
        </w:rPr>
        <w:t xml:space="preserve"> </w:t>
      </w:r>
      <w:r w:rsidRPr="000D0B50">
        <w:rPr>
          <w:rStyle w:val="TagStyle"/>
          <w:rtl/>
        </w:rPr>
        <w:t>&lt;&lt; דובר_המשך &gt;&gt;</w:t>
      </w:r>
      <w:r>
        <w:rPr>
          <w:rtl/>
        </w:rPr>
        <w:t xml:space="preserve">   </w:t>
      </w:r>
      <w:bookmarkEnd w:id="3557"/>
    </w:p>
    <w:p w:rsidR="00D718D8" w:rsidRDefault="00D718D8" w:rsidP="00B07973">
      <w:pPr>
        <w:rPr>
          <w:rtl/>
          <w:lang w:eastAsia="he-IL"/>
        </w:rPr>
      </w:pPr>
    </w:p>
    <w:p w:rsidR="00D718D8" w:rsidRDefault="00D718D8" w:rsidP="007B23D0">
      <w:pPr>
        <w:rPr>
          <w:rtl/>
          <w:lang w:eastAsia="he-IL"/>
        </w:rPr>
      </w:pPr>
      <w:bookmarkStart w:id="3558" w:name="_ETM_Q17_524700"/>
      <w:bookmarkStart w:id="3559" w:name="_ETM_Q17_520057"/>
      <w:bookmarkEnd w:id="3558"/>
      <w:bookmarkEnd w:id="3559"/>
      <w:r>
        <w:rPr>
          <w:rFonts w:hint="cs"/>
          <w:rtl/>
          <w:lang w:eastAsia="he-IL"/>
        </w:rPr>
        <w:t>אבל מה את מחליפה או</w:t>
      </w:r>
      <w:bookmarkStart w:id="3560" w:name="_ETM_Q17_520785"/>
      <w:bookmarkEnd w:id="3560"/>
      <w:r>
        <w:rPr>
          <w:rFonts w:hint="cs"/>
          <w:rtl/>
          <w:lang w:eastAsia="he-IL"/>
        </w:rPr>
        <w:t>תה</w:t>
      </w:r>
      <w:bookmarkStart w:id="3561" w:name="_ETM_Q17_522749"/>
      <w:bookmarkEnd w:id="3561"/>
      <w:r>
        <w:rPr>
          <w:rFonts w:hint="cs"/>
          <w:rtl/>
          <w:lang w:eastAsia="he-IL"/>
        </w:rPr>
        <w:t xml:space="preserve"> בכל </w:t>
      </w:r>
      <w:bookmarkStart w:id="3562" w:name="_ETM_Q17_520725"/>
      <w:bookmarkEnd w:id="3562"/>
      <w:r>
        <w:rPr>
          <w:rFonts w:hint="cs"/>
          <w:rtl/>
          <w:lang w:eastAsia="he-IL"/>
        </w:rPr>
        <w:t>החברים שלה?</w:t>
      </w:r>
    </w:p>
    <w:p w:rsidR="00D718D8" w:rsidRDefault="00D718D8" w:rsidP="00BF4755">
      <w:pPr>
        <w:rPr>
          <w:rtl/>
          <w:lang w:eastAsia="he-IL"/>
        </w:rPr>
      </w:pPr>
      <w:bookmarkStart w:id="3563" w:name="_ETM_Q17_521285"/>
      <w:bookmarkStart w:id="3564" w:name="_ETM_Q17_522626"/>
      <w:bookmarkStart w:id="3565" w:name="_ETM_Q17_522695"/>
      <w:bookmarkEnd w:id="3563"/>
      <w:bookmarkEnd w:id="3564"/>
      <w:bookmarkEnd w:id="3565"/>
    </w:p>
    <w:p w:rsidR="00D718D8" w:rsidRDefault="00D718D8" w:rsidP="00BF4755">
      <w:pPr>
        <w:pStyle w:val="af5"/>
        <w:rPr>
          <w:rtl/>
        </w:rPr>
      </w:pPr>
      <w:bookmarkStart w:id="3566" w:name="_ETM_Q17_523089"/>
      <w:bookmarkStart w:id="3567" w:name="_ETM_Q17_523148"/>
      <w:bookmarkStart w:id="3568" w:name="ET_interruption_6345_46"/>
      <w:bookmarkEnd w:id="3566"/>
      <w:bookmarkEnd w:id="3567"/>
      <w:r w:rsidRPr="000D0B50">
        <w:rPr>
          <w:rStyle w:val="TagStyle"/>
          <w:rtl/>
        </w:rPr>
        <w:t>&lt;&lt; קריאה &gt;&gt;</w:t>
      </w:r>
      <w:r w:rsidRPr="00CC06DC">
        <w:rPr>
          <w:rStyle w:val="TagStyle"/>
          <w:rtl/>
        </w:rPr>
        <w:t xml:space="preserve"> </w:t>
      </w:r>
      <w:r>
        <w:rPr>
          <w:rtl/>
        </w:rPr>
        <w:t>טלי גוטליב (הליכוד):</w:t>
      </w:r>
      <w:r w:rsidRPr="00CC06DC">
        <w:rPr>
          <w:rStyle w:val="TagStyle"/>
          <w:rtl/>
        </w:rPr>
        <w:t xml:space="preserve"> </w:t>
      </w:r>
      <w:r w:rsidRPr="000D0B50">
        <w:rPr>
          <w:rStyle w:val="TagStyle"/>
          <w:rtl/>
        </w:rPr>
        <w:t>&lt;&lt; קריאה &gt;&gt;</w:t>
      </w:r>
      <w:bookmarkEnd w:id="3568"/>
      <w:r>
        <w:rPr>
          <w:rtl/>
        </w:rPr>
        <w:t xml:space="preserve">   </w:t>
      </w:r>
    </w:p>
    <w:p w:rsidR="00D718D8" w:rsidRDefault="00D718D8" w:rsidP="00BF4755">
      <w:pPr>
        <w:rPr>
          <w:rtl/>
          <w:lang w:eastAsia="he-IL"/>
        </w:rPr>
      </w:pPr>
      <w:bookmarkStart w:id="3569" w:name="_ETM_Q17_524449"/>
      <w:bookmarkEnd w:id="3569"/>
    </w:p>
    <w:p w:rsidR="00D718D8" w:rsidRDefault="00D718D8" w:rsidP="00BF4755">
      <w:pPr>
        <w:rPr>
          <w:rtl/>
          <w:lang w:eastAsia="he-IL"/>
        </w:rPr>
      </w:pPr>
      <w:bookmarkStart w:id="3570" w:name="_ETM_Q17_524517"/>
      <w:bookmarkEnd w:id="3570"/>
      <w:r>
        <w:rPr>
          <w:rFonts w:hint="cs"/>
          <w:rtl/>
          <w:lang w:eastAsia="he-IL"/>
        </w:rPr>
        <w:t xml:space="preserve">לא. </w:t>
      </w:r>
      <w:bookmarkStart w:id="3571" w:name="_ETM_Q17_522005"/>
      <w:bookmarkEnd w:id="3571"/>
      <w:r>
        <w:rPr>
          <w:rFonts w:hint="cs"/>
          <w:rtl/>
          <w:lang w:eastAsia="he-IL"/>
        </w:rPr>
        <w:t>זה הופך להיות משרד</w:t>
      </w:r>
      <w:bookmarkStart w:id="3572" w:name="_ETM_Q17_523214"/>
      <w:bookmarkEnd w:id="3572"/>
      <w:r>
        <w:rPr>
          <w:rFonts w:hint="cs"/>
          <w:rtl/>
          <w:lang w:eastAsia="he-IL"/>
        </w:rPr>
        <w:t xml:space="preserve"> ממשלתי.</w:t>
      </w:r>
      <w:bookmarkStart w:id="3573" w:name="_ETM_Q17_524977"/>
      <w:bookmarkEnd w:id="3573"/>
    </w:p>
    <w:p w:rsidR="00D718D8" w:rsidRDefault="00D718D8" w:rsidP="00BF4755">
      <w:pPr>
        <w:rPr>
          <w:rtl/>
          <w:lang w:eastAsia="he-IL"/>
        </w:rPr>
      </w:pPr>
      <w:bookmarkStart w:id="3574" w:name="_ETM_Q17_525076"/>
      <w:bookmarkEnd w:id="3574"/>
    </w:p>
    <w:p w:rsidR="00D718D8" w:rsidRDefault="00D718D8" w:rsidP="00BF4755">
      <w:pPr>
        <w:pStyle w:val="-"/>
        <w:rPr>
          <w:rtl/>
        </w:rPr>
      </w:pPr>
      <w:bookmarkStart w:id="3575" w:name="ET_speakercontinue_5300_22"/>
      <w:r w:rsidRPr="000D0B50">
        <w:rPr>
          <w:rStyle w:val="TagStyle"/>
          <w:rtl/>
        </w:rPr>
        <w:t xml:space="preserve"> &lt;&lt; דובר_המשך &gt;&gt;</w:t>
      </w:r>
      <w:r w:rsidRPr="00CB517D">
        <w:rPr>
          <w:rStyle w:val="TagStyle"/>
          <w:rtl/>
        </w:rPr>
        <w:t xml:space="preserve"> </w:t>
      </w:r>
      <w:r>
        <w:rPr>
          <w:rtl/>
        </w:rPr>
        <w:t>מירב בן ארי (יש עתיד):</w:t>
      </w:r>
      <w:r w:rsidRPr="00CB517D">
        <w:rPr>
          <w:rStyle w:val="TagStyle"/>
          <w:rtl/>
        </w:rPr>
        <w:t xml:space="preserve"> </w:t>
      </w:r>
      <w:r w:rsidRPr="000D0B50">
        <w:rPr>
          <w:rStyle w:val="TagStyle"/>
          <w:rtl/>
        </w:rPr>
        <w:t>&lt;&lt; דובר_המשך &gt;&gt;</w:t>
      </w:r>
      <w:r>
        <w:rPr>
          <w:rtl/>
        </w:rPr>
        <w:t xml:space="preserve">   </w:t>
      </w:r>
      <w:bookmarkEnd w:id="3575"/>
    </w:p>
    <w:p w:rsidR="00D718D8" w:rsidRDefault="00D718D8" w:rsidP="00B07973">
      <w:pPr>
        <w:rPr>
          <w:rtl/>
          <w:lang w:eastAsia="he-IL"/>
        </w:rPr>
      </w:pPr>
    </w:p>
    <w:p w:rsidR="00D718D8" w:rsidRDefault="00D718D8" w:rsidP="00BF4755">
      <w:pPr>
        <w:rPr>
          <w:rtl/>
          <w:lang w:eastAsia="he-IL"/>
        </w:rPr>
      </w:pPr>
      <w:bookmarkStart w:id="3576" w:name="_ETM_Q17_526142"/>
      <w:bookmarkEnd w:id="3576"/>
      <w:r>
        <w:rPr>
          <w:rFonts w:hint="cs"/>
          <w:rtl/>
          <w:lang w:eastAsia="he-IL"/>
        </w:rPr>
        <w:t>מה את אומרת?</w:t>
      </w:r>
      <w:bookmarkStart w:id="3577" w:name="_ETM_Q17_525754"/>
      <w:bookmarkStart w:id="3578" w:name="_ETM_Q17_525813"/>
      <w:bookmarkEnd w:id="3577"/>
      <w:bookmarkEnd w:id="3578"/>
    </w:p>
    <w:p w:rsidR="00D718D8" w:rsidRDefault="00D718D8" w:rsidP="00BF4755">
      <w:pPr>
        <w:rPr>
          <w:rtl/>
          <w:lang w:eastAsia="he-IL"/>
        </w:rPr>
      </w:pPr>
    </w:p>
    <w:p w:rsidR="00D718D8" w:rsidRDefault="00D718D8" w:rsidP="00BF4755">
      <w:pPr>
        <w:pStyle w:val="af5"/>
        <w:rPr>
          <w:rtl/>
        </w:rPr>
      </w:pPr>
      <w:bookmarkStart w:id="3579" w:name="_ETM_Q17_525934"/>
      <w:bookmarkStart w:id="3580" w:name="_ETM_Q17_525955"/>
      <w:bookmarkStart w:id="3581" w:name="_ETM_Q17_526013"/>
      <w:bookmarkStart w:id="3582" w:name="ET_interruption_6345_47"/>
      <w:bookmarkEnd w:id="3579"/>
      <w:bookmarkEnd w:id="3580"/>
      <w:bookmarkEnd w:id="3581"/>
      <w:r w:rsidRPr="000D0B50">
        <w:rPr>
          <w:rStyle w:val="TagStyle"/>
          <w:rtl/>
        </w:rPr>
        <w:t>&lt;&lt; קריאה &gt;&gt;</w:t>
      </w:r>
      <w:r w:rsidRPr="00CC06DC">
        <w:rPr>
          <w:rStyle w:val="TagStyle"/>
          <w:rtl/>
        </w:rPr>
        <w:t xml:space="preserve"> </w:t>
      </w:r>
      <w:r>
        <w:rPr>
          <w:rtl/>
        </w:rPr>
        <w:t>טלי גוטליב (הליכוד):</w:t>
      </w:r>
      <w:r w:rsidRPr="00CC06DC">
        <w:rPr>
          <w:rStyle w:val="TagStyle"/>
          <w:rtl/>
        </w:rPr>
        <w:t xml:space="preserve"> </w:t>
      </w:r>
      <w:r w:rsidRPr="000D0B50">
        <w:rPr>
          <w:rStyle w:val="TagStyle"/>
          <w:rtl/>
        </w:rPr>
        <w:t>&lt;&lt; קריאה &gt;&gt;</w:t>
      </w:r>
      <w:bookmarkEnd w:id="3582"/>
      <w:r>
        <w:rPr>
          <w:rtl/>
        </w:rPr>
        <w:t xml:space="preserve">   </w:t>
      </w:r>
    </w:p>
    <w:p w:rsidR="00D718D8" w:rsidRDefault="00D718D8" w:rsidP="00BF4755">
      <w:pPr>
        <w:rPr>
          <w:rtl/>
          <w:lang w:eastAsia="he-IL"/>
        </w:rPr>
      </w:pPr>
    </w:p>
    <w:p w:rsidR="00D718D8" w:rsidRDefault="00D718D8" w:rsidP="00BF4755">
      <w:pPr>
        <w:rPr>
          <w:rtl/>
          <w:lang w:eastAsia="he-IL"/>
        </w:rPr>
      </w:pPr>
      <w:bookmarkStart w:id="3583" w:name="_ETM_Q17_526744"/>
      <w:bookmarkStart w:id="3584" w:name="_ETM_Q17_526846"/>
      <w:bookmarkEnd w:id="3583"/>
      <w:bookmarkEnd w:id="3584"/>
      <w:r>
        <w:rPr>
          <w:rFonts w:hint="cs"/>
          <w:rtl/>
          <w:lang w:eastAsia="he-IL"/>
        </w:rPr>
        <w:t xml:space="preserve">אבל </w:t>
      </w:r>
      <w:bookmarkStart w:id="3585" w:name="_ETM_Q17_527816"/>
      <w:bookmarkEnd w:id="3585"/>
      <w:r>
        <w:rPr>
          <w:rFonts w:hint="cs"/>
          <w:rtl/>
          <w:lang w:eastAsia="he-IL"/>
        </w:rPr>
        <w:t>הרשות לא עוזרת</w:t>
      </w:r>
      <w:bookmarkStart w:id="3586" w:name="_ETM_Q17_531304"/>
      <w:bookmarkEnd w:id="3586"/>
      <w:r>
        <w:rPr>
          <w:rFonts w:hint="cs"/>
          <w:rtl/>
          <w:lang w:eastAsia="he-IL"/>
        </w:rPr>
        <w:t>.</w:t>
      </w:r>
    </w:p>
    <w:p w:rsidR="00D718D8" w:rsidRDefault="00D718D8" w:rsidP="00BF4755">
      <w:pPr>
        <w:rPr>
          <w:rtl/>
          <w:lang w:eastAsia="he-IL"/>
        </w:rPr>
      </w:pPr>
      <w:bookmarkStart w:id="3587" w:name="_ETM_Q17_527213"/>
      <w:bookmarkEnd w:id="3587"/>
    </w:p>
    <w:p w:rsidR="00D718D8" w:rsidRDefault="00D718D8" w:rsidP="00BF4755">
      <w:pPr>
        <w:pStyle w:val="-"/>
        <w:rPr>
          <w:rtl/>
        </w:rPr>
      </w:pPr>
      <w:bookmarkStart w:id="3588" w:name="ET_speakercontinue_5300_23"/>
      <w:r w:rsidRPr="000D0B50">
        <w:rPr>
          <w:rStyle w:val="TagStyle"/>
          <w:rtl/>
        </w:rPr>
        <w:t xml:space="preserve"> &lt;&lt; דובר_המשך &gt;&gt;</w:t>
      </w:r>
      <w:r w:rsidRPr="00CB517D">
        <w:rPr>
          <w:rStyle w:val="TagStyle"/>
          <w:rtl/>
        </w:rPr>
        <w:t xml:space="preserve"> </w:t>
      </w:r>
      <w:r>
        <w:rPr>
          <w:rtl/>
        </w:rPr>
        <w:t>מירב בן ארי (יש עתיד):</w:t>
      </w:r>
      <w:r w:rsidRPr="00CB517D">
        <w:rPr>
          <w:rStyle w:val="TagStyle"/>
          <w:rtl/>
        </w:rPr>
        <w:t xml:space="preserve"> </w:t>
      </w:r>
      <w:r w:rsidRPr="000D0B50">
        <w:rPr>
          <w:rStyle w:val="TagStyle"/>
          <w:rtl/>
        </w:rPr>
        <w:t>&lt;&lt; דובר_המשך &gt;&gt;</w:t>
      </w:r>
      <w:r>
        <w:rPr>
          <w:rtl/>
        </w:rPr>
        <w:t xml:space="preserve">   </w:t>
      </w:r>
      <w:bookmarkEnd w:id="3588"/>
    </w:p>
    <w:p w:rsidR="00D718D8" w:rsidRDefault="00D718D8" w:rsidP="00B07973">
      <w:pPr>
        <w:rPr>
          <w:rtl/>
          <w:lang w:eastAsia="he-IL"/>
        </w:rPr>
      </w:pPr>
    </w:p>
    <w:p w:rsidR="00D718D8" w:rsidRDefault="00D718D8" w:rsidP="00BF4755">
      <w:pPr>
        <w:rPr>
          <w:rtl/>
        </w:rPr>
      </w:pPr>
      <w:bookmarkStart w:id="3589" w:name="_ETM_Q17_527893"/>
      <w:bookmarkStart w:id="3590" w:name="_ETM_Q17_528160"/>
      <w:bookmarkStart w:id="3591" w:name="_ETM_Q17_528213"/>
      <w:bookmarkEnd w:id="3589"/>
      <w:bookmarkEnd w:id="3590"/>
      <w:bookmarkEnd w:id="3591"/>
      <w:r>
        <w:rPr>
          <w:rFonts w:hint="cs"/>
          <w:rtl/>
          <w:lang w:eastAsia="he-IL"/>
        </w:rPr>
        <w:t>את יודעת שאת בחורה שמבינה עניין. איך ה</w:t>
      </w:r>
      <w:bookmarkStart w:id="3592" w:name="_ETM_Q17_531903"/>
      <w:bookmarkStart w:id="3593" w:name="_ETM_Q17_531395"/>
      <w:bookmarkStart w:id="3594" w:name="_ETM_Q17_524040"/>
      <w:bookmarkStart w:id="3595" w:name="_ETM_Q17_528200"/>
      <w:bookmarkStart w:id="3596" w:name="_ETM_Q17_529040"/>
      <w:bookmarkStart w:id="3597" w:name="_ETM_Q17_530909"/>
      <w:bookmarkStart w:id="3598" w:name="_ETM_Q17_533539"/>
      <w:bookmarkStart w:id="3599" w:name="_ETM_Q17_533629"/>
      <w:bookmarkStart w:id="3600" w:name="_ETM_Q17_534390"/>
      <w:bookmarkStart w:id="3601" w:name="_ETM_Q17_534870"/>
      <w:bookmarkStart w:id="3602" w:name="_ETM_Q17_535260"/>
      <w:bookmarkStart w:id="3603" w:name="_ETM_Q17_535470"/>
      <w:bookmarkEnd w:id="3592"/>
      <w:bookmarkEnd w:id="3593"/>
      <w:bookmarkEnd w:id="3594"/>
      <w:bookmarkEnd w:id="3595"/>
      <w:bookmarkEnd w:id="3596"/>
      <w:bookmarkEnd w:id="3597"/>
      <w:bookmarkEnd w:id="3598"/>
      <w:bookmarkEnd w:id="3599"/>
      <w:bookmarkEnd w:id="3600"/>
      <w:bookmarkEnd w:id="3601"/>
      <w:bookmarkEnd w:id="3602"/>
      <w:bookmarkEnd w:id="3603"/>
      <w:r>
        <w:rPr>
          <w:rFonts w:hint="cs"/>
          <w:rtl/>
          <w:lang w:eastAsia="he-IL"/>
        </w:rPr>
        <w:t xml:space="preserve">געתם </w:t>
      </w:r>
      <w:bookmarkStart w:id="3604" w:name="_ETM_Q17_537037"/>
      <w:bookmarkStart w:id="3605" w:name="_ETM_Q17_532242"/>
      <w:bookmarkEnd w:id="3604"/>
      <w:bookmarkEnd w:id="3605"/>
      <w:r>
        <w:rPr>
          <w:rFonts w:hint="cs"/>
          <w:rtl/>
          <w:lang w:eastAsia="he-IL"/>
        </w:rPr>
        <w:t>למצב</w:t>
      </w:r>
      <w:bookmarkStart w:id="3606" w:name="_ETM_Q17_531921"/>
      <w:bookmarkEnd w:id="3606"/>
      <w:r>
        <w:rPr>
          <w:rFonts w:hint="cs"/>
          <w:rtl/>
          <w:lang w:eastAsia="he-IL"/>
        </w:rPr>
        <w:t xml:space="preserve"> שאתם מחסל</w:t>
      </w:r>
      <w:r>
        <w:rPr>
          <w:rtl/>
        </w:rPr>
        <w:t xml:space="preserve">ים </w:t>
      </w:r>
      <w:bookmarkStart w:id="3607" w:name="_ETM_Q17_535950"/>
      <w:bookmarkEnd w:id="3607"/>
      <w:r>
        <w:rPr>
          <w:rtl/>
        </w:rPr>
        <w:t xml:space="preserve">את </w:t>
      </w:r>
      <w:bookmarkStart w:id="3608" w:name="_ETM_Q17_536070"/>
      <w:bookmarkEnd w:id="3608"/>
      <w:r>
        <w:rPr>
          <w:rtl/>
        </w:rPr>
        <w:t>הרשות</w:t>
      </w:r>
      <w:bookmarkStart w:id="3609" w:name="_ETM_Q17_533781"/>
      <w:bookmarkEnd w:id="3609"/>
      <w:r>
        <w:rPr>
          <w:rFonts w:hint="cs"/>
          <w:rtl/>
        </w:rPr>
        <w:t>,</w:t>
      </w:r>
      <w:bookmarkStart w:id="3610" w:name="_ETM_Q17_536700"/>
      <w:bookmarkEnd w:id="3610"/>
      <w:r>
        <w:rPr>
          <w:rFonts w:hint="cs"/>
          <w:rtl/>
        </w:rPr>
        <w:t xml:space="preserve"> </w:t>
      </w:r>
      <w:r>
        <w:rPr>
          <w:rtl/>
        </w:rPr>
        <w:t>ובמקו</w:t>
      </w:r>
      <w:r>
        <w:rPr>
          <w:rFonts w:hint="cs"/>
          <w:rtl/>
        </w:rPr>
        <w:t>מה ש</w:t>
      </w:r>
      <w:bookmarkStart w:id="3611" w:name="_ETM_Q17_534191"/>
      <w:bookmarkEnd w:id="3611"/>
      <w:r>
        <w:rPr>
          <w:rFonts w:hint="cs"/>
          <w:rtl/>
        </w:rPr>
        <w:t>מים</w:t>
      </w:r>
      <w:bookmarkStart w:id="3612" w:name="_ETM_Q17_533271"/>
      <w:bookmarkEnd w:id="3612"/>
      <w:r>
        <w:rPr>
          <w:rFonts w:hint="cs"/>
          <w:rtl/>
        </w:rPr>
        <w:t xml:space="preserve"> </w:t>
      </w:r>
      <w:r>
        <w:rPr>
          <w:rFonts w:hint="eastAsia"/>
          <w:rtl/>
        </w:rPr>
        <w:t>–</w:t>
      </w:r>
      <w:r>
        <w:rPr>
          <w:rtl/>
        </w:rPr>
        <w:t xml:space="preserve"> </w:t>
      </w:r>
      <w:bookmarkStart w:id="3613" w:name="_ETM_Q17_537210"/>
      <w:bookmarkEnd w:id="3613"/>
      <w:r>
        <w:rPr>
          <w:rFonts w:hint="cs"/>
          <w:rtl/>
        </w:rPr>
        <w:t xml:space="preserve">אבל את יודעת מה הכי </w:t>
      </w:r>
      <w:bookmarkStart w:id="3614" w:name="_ETM_Q17_538486"/>
      <w:bookmarkEnd w:id="3614"/>
      <w:r>
        <w:rPr>
          <w:rFonts w:hint="cs"/>
          <w:rtl/>
        </w:rPr>
        <w:t xml:space="preserve">עצוב? </w:t>
      </w:r>
      <w:bookmarkStart w:id="3615" w:name="_ETM_Q17_538659"/>
      <w:bookmarkStart w:id="3616" w:name="_ETM_Q17_540610"/>
      <w:bookmarkStart w:id="3617" w:name="_ETM_Q17_537101"/>
      <w:bookmarkEnd w:id="3615"/>
      <w:bookmarkEnd w:id="3616"/>
      <w:bookmarkEnd w:id="3617"/>
      <w:r>
        <w:rPr>
          <w:rFonts w:hint="cs"/>
          <w:rtl/>
        </w:rPr>
        <w:t>שכשאנחנו נקים את</w:t>
      </w:r>
      <w:r>
        <w:rPr>
          <w:rtl/>
        </w:rPr>
        <w:t xml:space="preserve"> הממשלה </w:t>
      </w:r>
      <w:bookmarkStart w:id="3618" w:name="_ETM_Q17_541270"/>
      <w:bookmarkEnd w:id="3618"/>
      <w:r>
        <w:rPr>
          <w:rtl/>
        </w:rPr>
        <w:t>הבאה</w:t>
      </w:r>
      <w:r>
        <w:rPr>
          <w:rFonts w:hint="cs"/>
          <w:rtl/>
        </w:rPr>
        <w:t>,</w:t>
      </w:r>
      <w:r>
        <w:rPr>
          <w:rtl/>
        </w:rPr>
        <w:t xml:space="preserve"> </w:t>
      </w:r>
      <w:bookmarkStart w:id="3619" w:name="_ETM_Q17_541930"/>
      <w:bookmarkEnd w:id="3619"/>
      <w:r>
        <w:rPr>
          <w:rtl/>
        </w:rPr>
        <w:t xml:space="preserve">הדבר </w:t>
      </w:r>
      <w:bookmarkStart w:id="3620" w:name="_ETM_Q17_543839"/>
      <w:bookmarkStart w:id="3621" w:name="_ETM_Q17_544050"/>
      <w:bookmarkStart w:id="3622" w:name="_ETM_Q17_540730"/>
      <w:bookmarkEnd w:id="3620"/>
      <w:bookmarkEnd w:id="3621"/>
      <w:bookmarkEnd w:id="3622"/>
      <w:r>
        <w:rPr>
          <w:rFonts w:hint="cs"/>
          <w:rtl/>
        </w:rPr>
        <w:t>הראשון שנעשה זה לב</w:t>
      </w:r>
      <w:bookmarkStart w:id="3623" w:name="_ETM_Q17_540751"/>
      <w:bookmarkEnd w:id="3623"/>
      <w:r>
        <w:rPr>
          <w:rFonts w:hint="cs"/>
          <w:rtl/>
        </w:rPr>
        <w:t>טל א</w:t>
      </w:r>
      <w:r>
        <w:rPr>
          <w:rtl/>
        </w:rPr>
        <w:t xml:space="preserve">ת </w:t>
      </w:r>
      <w:bookmarkStart w:id="3624" w:name="_ETM_Q17_544350"/>
      <w:bookmarkEnd w:id="3624"/>
      <w:r>
        <w:rPr>
          <w:rFonts w:hint="cs"/>
          <w:rtl/>
        </w:rPr>
        <w:t>ה</w:t>
      </w:r>
      <w:r>
        <w:rPr>
          <w:rtl/>
        </w:rPr>
        <w:t>מ</w:t>
      </w:r>
      <w:bookmarkStart w:id="3625" w:name="_ETM_Q17_541591"/>
      <w:bookmarkEnd w:id="3625"/>
      <w:r>
        <w:rPr>
          <w:rtl/>
        </w:rPr>
        <w:t xml:space="preserve">שרד </w:t>
      </w:r>
      <w:bookmarkStart w:id="3626" w:name="_ETM_Q17_544740"/>
      <w:bookmarkEnd w:id="3626"/>
      <w:r>
        <w:rPr>
          <w:rtl/>
        </w:rPr>
        <w:t xml:space="preserve">המיותר </w:t>
      </w:r>
      <w:bookmarkStart w:id="3627" w:name="_ETM_Q17_545220"/>
      <w:bookmarkEnd w:id="3627"/>
      <w:r>
        <w:rPr>
          <w:rtl/>
        </w:rPr>
        <w:t>הזה</w:t>
      </w:r>
      <w:r>
        <w:rPr>
          <w:rFonts w:hint="cs"/>
          <w:rtl/>
        </w:rPr>
        <w:t>,</w:t>
      </w:r>
      <w:r>
        <w:rPr>
          <w:rtl/>
        </w:rPr>
        <w:t xml:space="preserve"> </w:t>
      </w:r>
      <w:bookmarkStart w:id="3628" w:name="_ETM_Q17_545460"/>
      <w:bookmarkEnd w:id="3628"/>
      <w:r>
        <w:rPr>
          <w:rtl/>
        </w:rPr>
        <w:t>נכון</w:t>
      </w:r>
      <w:r>
        <w:rPr>
          <w:rFonts w:hint="cs"/>
          <w:rtl/>
        </w:rPr>
        <w:t>?</w:t>
      </w:r>
      <w:r>
        <w:rPr>
          <w:rtl/>
        </w:rPr>
        <w:t xml:space="preserve"> </w:t>
      </w:r>
      <w:bookmarkStart w:id="3629" w:name="_ETM_Q17_545820"/>
      <w:bookmarkEnd w:id="3629"/>
      <w:r>
        <w:rPr>
          <w:rtl/>
        </w:rPr>
        <w:t xml:space="preserve">כי </w:t>
      </w:r>
      <w:bookmarkStart w:id="3630" w:name="_ETM_Q17_545970"/>
      <w:bookmarkEnd w:id="3630"/>
      <w:r>
        <w:rPr>
          <w:rtl/>
        </w:rPr>
        <w:t xml:space="preserve">זה </w:t>
      </w:r>
      <w:bookmarkStart w:id="3631" w:name="_ETM_Q17_546120"/>
      <w:bookmarkEnd w:id="3631"/>
      <w:r>
        <w:rPr>
          <w:rtl/>
        </w:rPr>
        <w:t xml:space="preserve">עוד </w:t>
      </w:r>
      <w:bookmarkStart w:id="3632" w:name="_ETM_Q17_546270"/>
      <w:bookmarkEnd w:id="3632"/>
      <w:r>
        <w:rPr>
          <w:rtl/>
        </w:rPr>
        <w:t xml:space="preserve">פעם </w:t>
      </w:r>
      <w:bookmarkStart w:id="3633" w:name="_ETM_Q17_547200"/>
      <w:bookmarkStart w:id="3634" w:name="_ETM_Q17_547680"/>
      <w:bookmarkStart w:id="3635" w:name="_ETM_Q17_544840"/>
      <w:bookmarkEnd w:id="3633"/>
      <w:bookmarkEnd w:id="3634"/>
      <w:bookmarkEnd w:id="3635"/>
      <w:r>
        <w:rPr>
          <w:rFonts w:hint="cs"/>
          <w:rtl/>
        </w:rPr>
        <w:t>במסגרת</w:t>
      </w:r>
      <w:r>
        <w:rPr>
          <w:rtl/>
        </w:rPr>
        <w:t xml:space="preserve"> </w:t>
      </w:r>
      <w:bookmarkStart w:id="3636" w:name="_ETM_Q17_548399"/>
      <w:bookmarkEnd w:id="3636"/>
      <w:r>
        <w:rPr>
          <w:rFonts w:hint="cs"/>
          <w:rtl/>
        </w:rPr>
        <w:t>ה</w:t>
      </w:r>
      <w:r>
        <w:rPr>
          <w:rtl/>
        </w:rPr>
        <w:t xml:space="preserve">סידורים </w:t>
      </w:r>
      <w:bookmarkStart w:id="3637" w:name="_ETM_Q17_548880"/>
      <w:bookmarkEnd w:id="3637"/>
      <w:r>
        <w:rPr>
          <w:rFonts w:hint="cs"/>
          <w:rtl/>
        </w:rPr>
        <w:t>ה</w:t>
      </w:r>
      <w:r>
        <w:rPr>
          <w:rtl/>
        </w:rPr>
        <w:t>פיקטיביים</w:t>
      </w:r>
      <w:r>
        <w:rPr>
          <w:rFonts w:hint="cs"/>
          <w:rtl/>
        </w:rPr>
        <w:t>.</w:t>
      </w:r>
      <w:bookmarkStart w:id="3638" w:name="_ETM_Q17_555469"/>
      <w:bookmarkEnd w:id="3638"/>
      <w:r>
        <w:rPr>
          <w:rFonts w:hint="cs"/>
          <w:rtl/>
        </w:rPr>
        <w:t xml:space="preserve"> </w:t>
      </w:r>
      <w:bookmarkStart w:id="3639" w:name="_ETM_Q17_552980"/>
      <w:bookmarkStart w:id="3640" w:name="_ETM_Q17_553072"/>
      <w:bookmarkStart w:id="3641" w:name="_ETM_Q17_553124"/>
      <w:bookmarkStart w:id="3642" w:name="_ETM_Q17_553263"/>
      <w:bookmarkStart w:id="3643" w:name="_ETM_Q17_548321"/>
      <w:bookmarkStart w:id="3644" w:name="_ETM_Q17_549283"/>
      <w:bookmarkEnd w:id="3639"/>
      <w:bookmarkEnd w:id="3640"/>
      <w:bookmarkEnd w:id="3641"/>
      <w:bookmarkEnd w:id="3642"/>
      <w:bookmarkEnd w:id="3643"/>
      <w:bookmarkEnd w:id="3644"/>
      <w:r>
        <w:rPr>
          <w:rFonts w:hint="cs"/>
          <w:rtl/>
        </w:rPr>
        <w:t xml:space="preserve">אבל </w:t>
      </w:r>
      <w:bookmarkStart w:id="3645" w:name="_ETM_Q17_550826"/>
      <w:bookmarkEnd w:id="3645"/>
      <w:r>
        <w:rPr>
          <w:rFonts w:hint="cs"/>
          <w:rtl/>
        </w:rPr>
        <w:t xml:space="preserve">הבעיה, </w:t>
      </w:r>
      <w:bookmarkStart w:id="3646" w:name="_ETM_Q17_547141"/>
      <w:bookmarkStart w:id="3647" w:name="_ETM_Q17_548692"/>
      <w:bookmarkStart w:id="3648" w:name="_ETM_Q17_547393"/>
      <w:bookmarkEnd w:id="3646"/>
      <w:bookmarkEnd w:id="3647"/>
      <w:bookmarkEnd w:id="3648"/>
      <w:r>
        <w:rPr>
          <w:rFonts w:hint="cs"/>
          <w:rtl/>
        </w:rPr>
        <w:t xml:space="preserve">שאם מבטלים את המשרד, תצטרכי גם לבטל את </w:t>
      </w:r>
      <w:bookmarkStart w:id="3649" w:name="_ETM_Q17_550813"/>
      <w:bookmarkEnd w:id="3649"/>
      <w:r>
        <w:rPr>
          <w:rFonts w:hint="cs"/>
          <w:rtl/>
        </w:rPr>
        <w:t xml:space="preserve">הרשות. מה אתם עושים? מה עשו לכן הנשים </w:t>
      </w:r>
      <w:bookmarkStart w:id="3650" w:name="_ETM_Q17_556693"/>
      <w:bookmarkEnd w:id="3650"/>
      <w:r>
        <w:rPr>
          <w:rFonts w:hint="cs"/>
          <w:rtl/>
        </w:rPr>
        <w:t xml:space="preserve">שהבאתם </w:t>
      </w:r>
      <w:bookmarkStart w:id="3651" w:name="_ETM_Q17_557865"/>
      <w:bookmarkEnd w:id="3651"/>
      <w:r>
        <w:rPr>
          <w:rFonts w:hint="cs"/>
          <w:rtl/>
        </w:rPr>
        <w:t>אות</w:t>
      </w:r>
      <w:bookmarkStart w:id="3652" w:name="_ETM_Q17_555802"/>
      <w:bookmarkEnd w:id="3652"/>
      <w:r>
        <w:rPr>
          <w:rFonts w:hint="cs"/>
          <w:rtl/>
        </w:rPr>
        <w:t>נו לקטסטרופה הזאת?</w:t>
      </w:r>
      <w:bookmarkStart w:id="3653" w:name="_ETM_Q17_563137"/>
      <w:bookmarkEnd w:id="3653"/>
    </w:p>
    <w:p w:rsidR="00D718D8" w:rsidRDefault="00D718D8" w:rsidP="00BF4755">
      <w:pPr>
        <w:rPr>
          <w:rtl/>
        </w:rPr>
      </w:pPr>
      <w:bookmarkStart w:id="3654" w:name="_ETM_Q17_563223"/>
      <w:bookmarkEnd w:id="3654"/>
    </w:p>
    <w:p w:rsidR="00D718D8" w:rsidRDefault="00D718D8" w:rsidP="007B23D0">
      <w:pPr>
        <w:rPr>
          <w:rtl/>
        </w:rPr>
      </w:pPr>
      <w:bookmarkStart w:id="3655" w:name="_ETM_Q17_563281"/>
      <w:bookmarkStart w:id="3656" w:name="_ETM_Q17_563355"/>
      <w:bookmarkEnd w:id="3655"/>
      <w:bookmarkEnd w:id="3656"/>
      <w:r>
        <w:rPr>
          <w:rFonts w:hint="cs"/>
          <w:rtl/>
        </w:rPr>
        <w:t xml:space="preserve">כותבת </w:t>
      </w:r>
      <w:bookmarkStart w:id="3657" w:name="_ETM_Q17_560533"/>
      <w:bookmarkEnd w:id="3657"/>
      <w:r>
        <w:rPr>
          <w:rFonts w:hint="cs"/>
          <w:rtl/>
        </w:rPr>
        <w:t xml:space="preserve">לי היום אישה שהצביעה לליכוד </w:t>
      </w:r>
      <w:r>
        <w:rPr>
          <w:rtl/>
        </w:rPr>
        <w:t>–</w:t>
      </w:r>
      <w:r>
        <w:rPr>
          <w:rFonts w:hint="cs"/>
          <w:rtl/>
        </w:rPr>
        <w:t xml:space="preserve"> </w:t>
      </w:r>
      <w:bookmarkStart w:id="3658" w:name="_ETM_Q17_566503"/>
      <w:bookmarkEnd w:id="3658"/>
      <w:r>
        <w:rPr>
          <w:rFonts w:hint="cs"/>
          <w:rtl/>
        </w:rPr>
        <w:t>במקרה היא בת משפחה שלי</w:t>
      </w:r>
      <w:bookmarkStart w:id="3659" w:name="_ETM_Q17_564162"/>
      <w:bookmarkEnd w:id="3659"/>
      <w:r>
        <w:rPr>
          <w:rFonts w:hint="cs"/>
          <w:rtl/>
        </w:rPr>
        <w:t xml:space="preserve"> </w:t>
      </w:r>
      <w:r w:rsidR="007B23D0">
        <w:rPr>
          <w:rFonts w:hint="eastAsia"/>
          <w:rtl/>
        </w:rPr>
        <w:t xml:space="preserve">– </w:t>
      </w:r>
      <w:r>
        <w:rPr>
          <w:rFonts w:hint="cs"/>
          <w:rtl/>
        </w:rPr>
        <w:t xml:space="preserve">היא </w:t>
      </w:r>
      <w:bookmarkStart w:id="3660" w:name="_ETM_Q17_553162"/>
      <w:bookmarkStart w:id="3661" w:name="_ETM_Q17_553227"/>
      <w:bookmarkStart w:id="3662" w:name="_ETM_Q17_553338"/>
      <w:bookmarkStart w:id="3663" w:name="_ETM_Q17_553395"/>
      <w:bookmarkStart w:id="3664" w:name="_ETM_Q17_553514"/>
      <w:bookmarkStart w:id="3665" w:name="_ETM_Q17_553571"/>
      <w:bookmarkStart w:id="3666" w:name="_ETM_Q17_559539"/>
      <w:bookmarkStart w:id="3667" w:name="_ETM_Q17_560720"/>
      <w:bookmarkStart w:id="3668" w:name="_ETM_Q17_562620"/>
      <w:bookmarkStart w:id="3669" w:name="_ETM_Q17_564420"/>
      <w:bookmarkStart w:id="3670" w:name="_ETM_Q17_564870"/>
      <w:bookmarkStart w:id="3671" w:name="_ETM_Q17_565020"/>
      <w:bookmarkStart w:id="3672" w:name="_ETM_Q17_565170"/>
      <w:bookmarkStart w:id="3673" w:name="_ETM_Q17_565680"/>
      <w:bookmarkStart w:id="3674" w:name="_ETM_Q17_567109"/>
      <w:bookmarkStart w:id="3675" w:name="_ETM_Q17_567229"/>
      <w:bookmarkStart w:id="3676" w:name="_ETM_Q17_564522"/>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r>
        <w:rPr>
          <w:rtl/>
        </w:rPr>
        <w:t xml:space="preserve">אומרת </w:t>
      </w:r>
      <w:bookmarkStart w:id="3677" w:name="_ETM_Q17_567589"/>
      <w:bookmarkEnd w:id="3677"/>
      <w:r>
        <w:rPr>
          <w:rtl/>
        </w:rPr>
        <w:t>לי</w:t>
      </w:r>
      <w:r w:rsidR="007B23D0">
        <w:rPr>
          <w:rFonts w:hint="cs"/>
          <w:rtl/>
        </w:rPr>
        <w:t>:</w:t>
      </w:r>
      <w:r>
        <w:rPr>
          <w:rFonts w:hint="cs"/>
          <w:rtl/>
        </w:rPr>
        <w:t xml:space="preserve"> מירב, </w:t>
      </w:r>
      <w:bookmarkStart w:id="3678" w:name="_ETM_Q17_568549"/>
      <w:bookmarkEnd w:id="3678"/>
      <w:r>
        <w:rPr>
          <w:rtl/>
        </w:rPr>
        <w:t xml:space="preserve">למה </w:t>
      </w:r>
      <w:bookmarkStart w:id="3679" w:name="_ETM_Q17_568909"/>
      <w:bookmarkEnd w:id="3679"/>
      <w:r>
        <w:rPr>
          <w:rtl/>
        </w:rPr>
        <w:t xml:space="preserve">מביאים </w:t>
      </w:r>
      <w:bookmarkStart w:id="3680" w:name="_ETM_Q17_569209"/>
      <w:bookmarkEnd w:id="3680"/>
      <w:r>
        <w:rPr>
          <w:rtl/>
        </w:rPr>
        <w:t xml:space="preserve">את </w:t>
      </w:r>
      <w:bookmarkStart w:id="3681" w:name="_ETM_Q17_569270"/>
      <w:bookmarkEnd w:id="3681"/>
      <w:r>
        <w:rPr>
          <w:rtl/>
        </w:rPr>
        <w:t xml:space="preserve">החוק </w:t>
      </w:r>
      <w:bookmarkStart w:id="3682" w:name="_ETM_Q17_569539"/>
      <w:bookmarkEnd w:id="3682"/>
      <w:r>
        <w:rPr>
          <w:rtl/>
        </w:rPr>
        <w:t>הזה</w:t>
      </w:r>
      <w:r>
        <w:rPr>
          <w:rFonts w:hint="cs"/>
          <w:rtl/>
        </w:rPr>
        <w:t>?</w:t>
      </w:r>
      <w:bookmarkStart w:id="3683" w:name="_ETM_Q17_566522"/>
      <w:bookmarkStart w:id="3684" w:name="_ETM_Q17_571350"/>
      <w:bookmarkEnd w:id="3683"/>
      <w:bookmarkEnd w:id="3684"/>
      <w:r>
        <w:rPr>
          <w:rFonts w:hint="cs"/>
          <w:rtl/>
        </w:rPr>
        <w:t xml:space="preserve"> אמרתי </w:t>
      </w:r>
      <w:bookmarkStart w:id="3685" w:name="_ETM_Q17_568640"/>
      <w:bookmarkEnd w:id="3685"/>
      <w:r>
        <w:rPr>
          <w:rFonts w:hint="cs"/>
          <w:rtl/>
        </w:rPr>
        <w:t>לה</w:t>
      </w:r>
      <w:r w:rsidR="007B23D0">
        <w:rPr>
          <w:rFonts w:hint="cs"/>
          <w:rtl/>
        </w:rPr>
        <w:t>:</w:t>
      </w:r>
      <w:r>
        <w:rPr>
          <w:rFonts w:hint="cs"/>
          <w:rtl/>
        </w:rPr>
        <w:t xml:space="preserve"> תכת</w:t>
      </w:r>
      <w:bookmarkStart w:id="3686" w:name="_ETM_Q17_567702"/>
      <w:bookmarkEnd w:id="3686"/>
      <w:r>
        <w:rPr>
          <w:rFonts w:hint="cs"/>
          <w:rtl/>
        </w:rPr>
        <w:t>בי להם, למה את כות</w:t>
      </w:r>
      <w:bookmarkStart w:id="3687" w:name="_ETM_Q17_568792"/>
      <w:bookmarkEnd w:id="3687"/>
      <w:r>
        <w:rPr>
          <w:rFonts w:hint="cs"/>
          <w:rtl/>
        </w:rPr>
        <w:t xml:space="preserve">בת לי? אני אמרתי </w:t>
      </w:r>
      <w:bookmarkStart w:id="3688" w:name="_ETM_Q17_573851"/>
      <w:bookmarkEnd w:id="3688"/>
      <w:r>
        <w:rPr>
          <w:rFonts w:hint="cs"/>
          <w:rtl/>
        </w:rPr>
        <w:t xml:space="preserve">לך </w:t>
      </w:r>
      <w:bookmarkStart w:id="3689" w:name="_ETM_Q17_570182"/>
      <w:bookmarkEnd w:id="3689"/>
      <w:r>
        <w:rPr>
          <w:rFonts w:hint="cs"/>
          <w:rtl/>
        </w:rPr>
        <w:t>לא להצביע להם. מה אתם עושים?</w:t>
      </w:r>
      <w:bookmarkStart w:id="3690" w:name="_ETM_Q17_573782"/>
      <w:bookmarkStart w:id="3691" w:name="_ETM_Q17_573925"/>
      <w:bookmarkStart w:id="3692" w:name="_ETM_Q17_573992"/>
      <w:bookmarkStart w:id="3693" w:name="_ETM_Q17_574133"/>
      <w:bookmarkStart w:id="3694" w:name="_ETM_Q17_574193"/>
      <w:bookmarkStart w:id="3695" w:name="_ETM_Q17_574240"/>
      <w:bookmarkStart w:id="3696" w:name="_ETM_Q17_574299"/>
      <w:bookmarkStart w:id="3697" w:name="_ETM_Q17_574400"/>
      <w:bookmarkStart w:id="3698" w:name="_ETM_Q17_574446"/>
      <w:bookmarkStart w:id="3699" w:name="_ETM_Q17_572799"/>
      <w:bookmarkStart w:id="3700" w:name="_ETM_Q17_573339"/>
      <w:bookmarkStart w:id="3701" w:name="_ETM_Q17_573609"/>
      <w:bookmarkStart w:id="3702" w:name="_ETM_Q17_574060"/>
      <w:bookmarkStart w:id="3703" w:name="_ETM_Q17_575940"/>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r w:rsidR="007B23D0">
        <w:rPr>
          <w:rFonts w:hint="cs"/>
          <w:rtl/>
        </w:rPr>
        <w:t xml:space="preserve"> </w:t>
      </w:r>
      <w:r>
        <w:rPr>
          <w:rFonts w:hint="cs"/>
          <w:rtl/>
        </w:rPr>
        <w:t xml:space="preserve">הרשות </w:t>
      </w:r>
      <w:bookmarkStart w:id="3704" w:name="_ETM_Q17_571922"/>
      <w:bookmarkStart w:id="3705" w:name="_ETM_Q17_577700"/>
      <w:bookmarkEnd w:id="3704"/>
      <w:bookmarkEnd w:id="3705"/>
      <w:r>
        <w:rPr>
          <w:rtl/>
        </w:rPr>
        <w:t xml:space="preserve">לקידום </w:t>
      </w:r>
      <w:bookmarkStart w:id="3706" w:name="_ETM_Q17_578149"/>
      <w:bookmarkEnd w:id="3706"/>
      <w:r>
        <w:rPr>
          <w:rtl/>
        </w:rPr>
        <w:t xml:space="preserve">מעמד </w:t>
      </w:r>
      <w:bookmarkStart w:id="3707" w:name="_ETM_Q17_578509"/>
      <w:bookmarkEnd w:id="3707"/>
      <w:r>
        <w:rPr>
          <w:rtl/>
        </w:rPr>
        <w:t>האישה</w:t>
      </w:r>
      <w:bookmarkStart w:id="3708" w:name="_ETM_Q17_577072"/>
      <w:bookmarkEnd w:id="3708"/>
      <w:r>
        <w:rPr>
          <w:rFonts w:hint="cs"/>
          <w:rtl/>
        </w:rPr>
        <w:t xml:space="preserve"> היא</w:t>
      </w:r>
      <w:bookmarkStart w:id="3709" w:name="_ETM_Q17_579642"/>
      <w:bookmarkEnd w:id="3709"/>
      <w:r>
        <w:rPr>
          <w:rtl/>
        </w:rPr>
        <w:t xml:space="preserve"> </w:t>
      </w:r>
      <w:bookmarkStart w:id="3710" w:name="_ETM_Q17_578779"/>
      <w:bookmarkEnd w:id="3710"/>
      <w:r>
        <w:rPr>
          <w:rtl/>
        </w:rPr>
        <w:t xml:space="preserve">25 </w:t>
      </w:r>
      <w:bookmarkStart w:id="3711" w:name="_ETM_Q17_579740"/>
      <w:bookmarkEnd w:id="3711"/>
      <w:r>
        <w:rPr>
          <w:rtl/>
        </w:rPr>
        <w:t xml:space="preserve">שנה </w:t>
      </w:r>
      <w:bookmarkStart w:id="3712" w:name="_ETM_Q17_580130"/>
      <w:bookmarkEnd w:id="3712"/>
      <w:r>
        <w:rPr>
          <w:rtl/>
        </w:rPr>
        <w:t xml:space="preserve">גוף </w:t>
      </w:r>
      <w:bookmarkStart w:id="3713" w:name="_ETM_Q17_580429"/>
      <w:bookmarkEnd w:id="3713"/>
      <w:r>
        <w:rPr>
          <w:rtl/>
        </w:rPr>
        <w:t>עצמאי</w:t>
      </w:r>
      <w:r>
        <w:rPr>
          <w:rFonts w:hint="cs"/>
          <w:rtl/>
        </w:rPr>
        <w:t>.</w:t>
      </w:r>
      <w:r>
        <w:rPr>
          <w:rtl/>
        </w:rPr>
        <w:t xml:space="preserve"> </w:t>
      </w:r>
      <w:bookmarkStart w:id="3714" w:name="_ETM_Q17_582110"/>
      <w:bookmarkStart w:id="3715" w:name="_ETM_Q17_582350"/>
      <w:bookmarkStart w:id="3716" w:name="_ETM_Q17_582409"/>
      <w:bookmarkStart w:id="3717" w:name="_ETM_Q17_582529"/>
      <w:bookmarkStart w:id="3718" w:name="_ETM_Q17_583972"/>
      <w:bookmarkEnd w:id="3714"/>
      <w:bookmarkEnd w:id="3715"/>
      <w:bookmarkEnd w:id="3716"/>
      <w:bookmarkEnd w:id="3717"/>
      <w:bookmarkEnd w:id="3718"/>
      <w:r>
        <w:rPr>
          <w:rtl/>
        </w:rPr>
        <w:t>אצלנו</w:t>
      </w:r>
      <w:r>
        <w:rPr>
          <w:rFonts w:hint="cs"/>
          <w:rtl/>
        </w:rPr>
        <w:t>,</w:t>
      </w:r>
      <w:r>
        <w:rPr>
          <w:rtl/>
        </w:rPr>
        <w:t xml:space="preserve"> </w:t>
      </w:r>
      <w:bookmarkStart w:id="3719" w:name="_ETM_Q17_584150"/>
      <w:bookmarkEnd w:id="3719"/>
      <w:r>
        <w:rPr>
          <w:rFonts w:hint="cs"/>
          <w:rtl/>
        </w:rPr>
        <w:t>כ</w:t>
      </w:r>
      <w:r>
        <w:rPr>
          <w:rtl/>
        </w:rPr>
        <w:t xml:space="preserve">שזה </w:t>
      </w:r>
      <w:bookmarkStart w:id="3720" w:name="_ETM_Q17_585159"/>
      <w:bookmarkStart w:id="3721" w:name="_ETM_Q17_585820"/>
      <w:bookmarkStart w:id="3722" w:name="_ETM_Q17_581163"/>
      <w:bookmarkStart w:id="3723" w:name="_ETM_Q17_586270"/>
      <w:bookmarkStart w:id="3724" w:name="_ETM_Q17_586690"/>
      <w:bookmarkEnd w:id="3720"/>
      <w:bookmarkEnd w:id="3721"/>
      <w:bookmarkEnd w:id="3722"/>
      <w:bookmarkEnd w:id="3723"/>
      <w:bookmarkEnd w:id="3724"/>
      <w:r>
        <w:rPr>
          <w:rFonts w:hint="cs"/>
          <w:rtl/>
        </w:rPr>
        <w:t>היה תחת</w:t>
      </w:r>
      <w:bookmarkStart w:id="3725" w:name="_ETM_Q17_582572"/>
      <w:bookmarkEnd w:id="3725"/>
      <w:r>
        <w:rPr>
          <w:rFonts w:hint="cs"/>
          <w:rtl/>
        </w:rPr>
        <w:t xml:space="preserve"> </w:t>
      </w:r>
      <w:bookmarkStart w:id="3726" w:name="_ETM_Q17_582432"/>
      <w:bookmarkEnd w:id="3726"/>
      <w:r>
        <w:rPr>
          <w:rFonts w:hint="cs"/>
          <w:rtl/>
        </w:rPr>
        <w:t xml:space="preserve">מירב </w:t>
      </w:r>
      <w:bookmarkStart w:id="3727" w:name="_ETM_Q17_584237"/>
      <w:bookmarkEnd w:id="3727"/>
      <w:r>
        <w:rPr>
          <w:rFonts w:hint="cs"/>
          <w:rtl/>
        </w:rPr>
        <w:t>כהן</w:t>
      </w:r>
      <w:bookmarkStart w:id="3728" w:name="_ETM_Q17_581542"/>
      <w:bookmarkEnd w:id="3728"/>
      <w:r>
        <w:rPr>
          <w:rtl/>
        </w:rPr>
        <w:t xml:space="preserve"> </w:t>
      </w:r>
      <w:bookmarkStart w:id="3729" w:name="_ETM_Q17_586810"/>
      <w:bookmarkStart w:id="3730" w:name="_ETM_Q17_582202"/>
      <w:bookmarkEnd w:id="3729"/>
      <w:bookmarkEnd w:id="3730"/>
      <w:r>
        <w:rPr>
          <w:rFonts w:hint="cs"/>
          <w:rtl/>
        </w:rPr>
        <w:t xml:space="preserve">כשרה, היא מצאה את </w:t>
      </w:r>
      <w:bookmarkStart w:id="3731" w:name="_ETM_Q17_583992"/>
      <w:bookmarkEnd w:id="3731"/>
      <w:r>
        <w:rPr>
          <w:rtl/>
        </w:rPr>
        <w:t xml:space="preserve">האישה </w:t>
      </w:r>
      <w:bookmarkStart w:id="3732" w:name="_ETM_Q17_587140"/>
      <w:bookmarkEnd w:id="3732"/>
      <w:r>
        <w:rPr>
          <w:rtl/>
        </w:rPr>
        <w:t xml:space="preserve">הכי </w:t>
      </w:r>
      <w:bookmarkStart w:id="3733" w:name="_ETM_Q17_587320"/>
      <w:bookmarkEnd w:id="3733"/>
      <w:r>
        <w:rPr>
          <w:rtl/>
        </w:rPr>
        <w:t>מקצוענית</w:t>
      </w:r>
      <w:r>
        <w:rPr>
          <w:rFonts w:hint="cs"/>
          <w:rtl/>
        </w:rPr>
        <w:t>,</w:t>
      </w:r>
      <w:r>
        <w:rPr>
          <w:rtl/>
        </w:rPr>
        <w:t xml:space="preserve"> </w:t>
      </w:r>
      <w:bookmarkStart w:id="3734" w:name="_ETM_Q17_587890"/>
      <w:bookmarkEnd w:id="3734"/>
      <w:r>
        <w:rPr>
          <w:rtl/>
        </w:rPr>
        <w:t xml:space="preserve">את </w:t>
      </w:r>
      <w:bookmarkStart w:id="3735" w:name="_ETM_Q17_588040"/>
      <w:bookmarkEnd w:id="3735"/>
      <w:r>
        <w:rPr>
          <w:rFonts w:hint="cs"/>
          <w:rtl/>
        </w:rPr>
        <w:t xml:space="preserve">איילת, ששנים </w:t>
      </w:r>
      <w:bookmarkStart w:id="3736" w:name="_ETM_Q17_586552"/>
      <w:bookmarkEnd w:id="3736"/>
      <w:r>
        <w:rPr>
          <w:rFonts w:hint="cs"/>
          <w:rtl/>
        </w:rPr>
        <w:t xml:space="preserve">עבדה במרכזי הסיוע. </w:t>
      </w:r>
      <w:bookmarkStart w:id="3737" w:name="_ETM_Q17_589893"/>
      <w:bookmarkEnd w:id="3737"/>
      <w:r>
        <w:rPr>
          <w:rFonts w:hint="cs"/>
          <w:rtl/>
        </w:rPr>
        <w:t>מה זה</w:t>
      </w:r>
      <w:r w:rsidR="00B07973">
        <w:rPr>
          <w:rFonts w:hint="cs"/>
          <w:rtl/>
        </w:rPr>
        <w:t xml:space="preserve"> </w:t>
      </w:r>
      <w:r>
        <w:rPr>
          <w:rFonts w:hint="cs"/>
          <w:rtl/>
        </w:rPr>
        <w:t>הרשות הזאת</w:t>
      </w:r>
      <w:r w:rsidR="007B23D0">
        <w:rPr>
          <w:rFonts w:hint="cs"/>
          <w:rtl/>
        </w:rPr>
        <w:t>,</w:t>
      </w:r>
      <w:r>
        <w:rPr>
          <w:rFonts w:hint="cs"/>
          <w:rtl/>
        </w:rPr>
        <w:t xml:space="preserve"> החברים של מאי גולן?</w:t>
      </w:r>
      <w:bookmarkStart w:id="3738" w:name="_ETM_Q17_590862"/>
      <w:bookmarkEnd w:id="3738"/>
      <w:r>
        <w:rPr>
          <w:rFonts w:hint="cs"/>
          <w:rtl/>
        </w:rPr>
        <w:t xml:space="preserve"> איזה </w:t>
      </w:r>
      <w:bookmarkStart w:id="3739" w:name="_ETM_Q17_598110"/>
      <w:bookmarkEnd w:id="3739"/>
      <w:r>
        <w:rPr>
          <w:rFonts w:hint="cs"/>
          <w:rtl/>
        </w:rPr>
        <w:t>מין דבר זה</w:t>
      </w:r>
      <w:bookmarkStart w:id="3740" w:name="_ETM_Q17_595111"/>
      <w:bookmarkEnd w:id="3740"/>
      <w:r>
        <w:rPr>
          <w:rFonts w:hint="cs"/>
          <w:rtl/>
        </w:rPr>
        <w:t>? אין טיפה יושרה. תקראו, תקראו את החוק</w:t>
      </w:r>
      <w:bookmarkStart w:id="3741" w:name="_ETM_Q17_597352"/>
      <w:bookmarkEnd w:id="3741"/>
      <w:r>
        <w:rPr>
          <w:rFonts w:hint="cs"/>
          <w:rtl/>
        </w:rPr>
        <w:t xml:space="preserve">. </w:t>
      </w:r>
      <w:bookmarkStart w:id="3742" w:name="_ETM_Q17_598043"/>
      <w:bookmarkEnd w:id="3742"/>
      <w:r>
        <w:rPr>
          <w:rFonts w:hint="cs"/>
          <w:rtl/>
        </w:rPr>
        <w:t>טיפה יושרה</w:t>
      </w:r>
      <w:bookmarkStart w:id="3743" w:name="_ETM_Q17_597762"/>
      <w:bookmarkEnd w:id="3743"/>
      <w:r>
        <w:rPr>
          <w:rFonts w:hint="cs"/>
          <w:rtl/>
        </w:rPr>
        <w:t>.</w:t>
      </w:r>
    </w:p>
    <w:p w:rsidR="00D718D8" w:rsidRDefault="00D718D8" w:rsidP="00BF4755">
      <w:pPr>
        <w:rPr>
          <w:rtl/>
        </w:rPr>
      </w:pPr>
      <w:bookmarkStart w:id="3744" w:name="_ETM_Q17_599779"/>
      <w:bookmarkStart w:id="3745" w:name="_ETM_Q17_599842"/>
      <w:bookmarkEnd w:id="3744"/>
      <w:bookmarkEnd w:id="3745"/>
    </w:p>
    <w:p w:rsidR="00D718D8" w:rsidRDefault="00D718D8" w:rsidP="00BF4755">
      <w:pPr>
        <w:pStyle w:val="af5"/>
        <w:rPr>
          <w:rtl/>
        </w:rPr>
      </w:pPr>
      <w:bookmarkStart w:id="3746" w:name="ET_interruption_6356_24"/>
      <w:r w:rsidRPr="000D0B50">
        <w:rPr>
          <w:rStyle w:val="TagStyle"/>
          <w:rtl/>
        </w:rPr>
        <w:t xml:space="preserve"> &lt;&lt; קריאה &gt;&gt;</w:t>
      </w:r>
      <w:r w:rsidRPr="00570C23">
        <w:rPr>
          <w:rStyle w:val="TagStyle"/>
          <w:rtl/>
        </w:rPr>
        <w:t xml:space="preserve"> </w:t>
      </w:r>
      <w:r>
        <w:rPr>
          <w:rtl/>
        </w:rPr>
        <w:t>לימור סון הר מלך (עוצמה יהודית):</w:t>
      </w:r>
      <w:r w:rsidRPr="00570C23">
        <w:rPr>
          <w:rStyle w:val="TagStyle"/>
          <w:rtl/>
        </w:rPr>
        <w:t xml:space="preserve"> </w:t>
      </w:r>
      <w:r w:rsidRPr="000D0B50">
        <w:rPr>
          <w:rStyle w:val="TagStyle"/>
          <w:rtl/>
        </w:rPr>
        <w:t>&lt;&lt; קריאה &gt;&gt;</w:t>
      </w:r>
      <w:r>
        <w:rPr>
          <w:rtl/>
        </w:rPr>
        <w:t xml:space="preserve">   </w:t>
      </w:r>
      <w:bookmarkEnd w:id="3746"/>
    </w:p>
    <w:p w:rsidR="00D718D8" w:rsidRDefault="00D718D8" w:rsidP="00B07973">
      <w:pPr>
        <w:rPr>
          <w:rtl/>
          <w:lang w:eastAsia="he-IL"/>
        </w:rPr>
      </w:pPr>
    </w:p>
    <w:p w:rsidR="00D718D8" w:rsidRDefault="00D718D8" w:rsidP="00BF4755">
      <w:pPr>
        <w:rPr>
          <w:rtl/>
          <w:lang w:eastAsia="he-IL"/>
        </w:rPr>
      </w:pPr>
      <w:bookmarkStart w:id="3747" w:name="_ETM_Q17_604361"/>
      <w:bookmarkStart w:id="3748" w:name="_ETM_Q17_599642"/>
      <w:bookmarkEnd w:id="3747"/>
      <w:bookmarkEnd w:id="3748"/>
      <w:r>
        <w:rPr>
          <w:rFonts w:hint="cs"/>
          <w:rtl/>
          <w:lang w:eastAsia="he-IL"/>
        </w:rPr>
        <w:t>יושרה? יושרה?</w:t>
      </w:r>
      <w:bookmarkStart w:id="3749" w:name="_ETM_Q17_603732"/>
      <w:bookmarkEnd w:id="3749"/>
    </w:p>
    <w:p w:rsidR="00D718D8" w:rsidRDefault="00D718D8" w:rsidP="00BF4755">
      <w:pPr>
        <w:rPr>
          <w:rtl/>
          <w:lang w:eastAsia="he-IL"/>
        </w:rPr>
      </w:pPr>
      <w:bookmarkStart w:id="3750" w:name="_ETM_Q17_603799"/>
      <w:bookmarkStart w:id="3751" w:name="_ETM_Q17_599052"/>
      <w:bookmarkEnd w:id="3750"/>
      <w:bookmarkEnd w:id="3751"/>
    </w:p>
    <w:p w:rsidR="00D718D8" w:rsidRDefault="00D718D8" w:rsidP="00BF4755">
      <w:pPr>
        <w:pStyle w:val="-"/>
        <w:rPr>
          <w:rtl/>
        </w:rPr>
      </w:pPr>
      <w:bookmarkStart w:id="3752" w:name="ET_speakercontinue_5300_25"/>
      <w:r w:rsidRPr="000D0B50">
        <w:rPr>
          <w:rStyle w:val="TagStyle"/>
          <w:rtl/>
        </w:rPr>
        <w:t xml:space="preserve"> &lt;&lt; דובר_המשך &gt;&gt;</w:t>
      </w:r>
      <w:r w:rsidRPr="00570C23">
        <w:rPr>
          <w:rStyle w:val="TagStyle"/>
          <w:rtl/>
        </w:rPr>
        <w:t xml:space="preserve"> </w:t>
      </w:r>
      <w:r>
        <w:rPr>
          <w:rtl/>
        </w:rPr>
        <w:t>מירב בן ארי (יש עתיד):</w:t>
      </w:r>
      <w:r w:rsidRPr="00570C23">
        <w:rPr>
          <w:rStyle w:val="TagStyle"/>
          <w:rtl/>
        </w:rPr>
        <w:t xml:space="preserve"> </w:t>
      </w:r>
      <w:r w:rsidRPr="000D0B50">
        <w:rPr>
          <w:rStyle w:val="TagStyle"/>
          <w:rtl/>
        </w:rPr>
        <w:t>&lt;&lt; דובר_המשך &gt;&gt;</w:t>
      </w:r>
      <w:r>
        <w:rPr>
          <w:rtl/>
        </w:rPr>
        <w:t xml:space="preserve">   </w:t>
      </w:r>
      <w:bookmarkEnd w:id="3752"/>
    </w:p>
    <w:p w:rsidR="00D718D8" w:rsidRDefault="00D718D8" w:rsidP="00B07973">
      <w:pPr>
        <w:rPr>
          <w:rtl/>
          <w:lang w:eastAsia="he-IL"/>
        </w:rPr>
      </w:pPr>
    </w:p>
    <w:p w:rsidR="00D718D8" w:rsidRDefault="00D718D8" w:rsidP="00BF4755">
      <w:pPr>
        <w:rPr>
          <w:rtl/>
          <w:lang w:eastAsia="he-IL"/>
        </w:rPr>
      </w:pPr>
      <w:bookmarkStart w:id="3753" w:name="_ETM_Q17_600203"/>
      <w:bookmarkStart w:id="3754" w:name="_ETM_Q17_600697"/>
      <w:bookmarkEnd w:id="3753"/>
      <w:bookmarkEnd w:id="3754"/>
      <w:r>
        <w:rPr>
          <w:rFonts w:hint="cs"/>
          <w:rtl/>
          <w:lang w:eastAsia="he-IL"/>
        </w:rPr>
        <w:t>הינה את, בואי.</w:t>
      </w:r>
    </w:p>
    <w:p w:rsidR="00D718D8" w:rsidRDefault="00D718D8" w:rsidP="00BF4755">
      <w:pPr>
        <w:rPr>
          <w:rtl/>
          <w:lang w:eastAsia="he-IL"/>
        </w:rPr>
      </w:pPr>
      <w:bookmarkStart w:id="3755" w:name="_ETM_Q17_604665"/>
      <w:bookmarkStart w:id="3756" w:name="_ETM_Q17_604719"/>
      <w:bookmarkStart w:id="3757" w:name="_ETM_Q17_600962"/>
      <w:bookmarkEnd w:id="3755"/>
      <w:bookmarkEnd w:id="3756"/>
      <w:bookmarkEnd w:id="3757"/>
    </w:p>
    <w:p w:rsidR="00D718D8" w:rsidRDefault="00D718D8" w:rsidP="00BF4755">
      <w:pPr>
        <w:pStyle w:val="af5"/>
        <w:rPr>
          <w:rtl/>
        </w:rPr>
      </w:pPr>
      <w:bookmarkStart w:id="3758" w:name="ET_interruption_6356_26"/>
      <w:r w:rsidRPr="000D0B50">
        <w:rPr>
          <w:rStyle w:val="TagStyle"/>
          <w:rtl/>
        </w:rPr>
        <w:t xml:space="preserve"> &lt;&lt; קריאה &gt;&gt;</w:t>
      </w:r>
      <w:r w:rsidRPr="00570C23">
        <w:rPr>
          <w:rStyle w:val="TagStyle"/>
          <w:rtl/>
        </w:rPr>
        <w:t xml:space="preserve"> </w:t>
      </w:r>
      <w:r>
        <w:rPr>
          <w:rtl/>
        </w:rPr>
        <w:t>לימור סון הר מלך (עוצמה יהודית):</w:t>
      </w:r>
      <w:r w:rsidRPr="00570C23">
        <w:rPr>
          <w:rStyle w:val="TagStyle"/>
          <w:rtl/>
        </w:rPr>
        <w:t xml:space="preserve"> </w:t>
      </w:r>
      <w:r w:rsidRPr="000D0B50">
        <w:rPr>
          <w:rStyle w:val="TagStyle"/>
          <w:rtl/>
        </w:rPr>
        <w:t>&lt;&lt; קריאה &gt;&gt;</w:t>
      </w:r>
      <w:r>
        <w:rPr>
          <w:rtl/>
        </w:rPr>
        <w:t xml:space="preserve">   </w:t>
      </w:r>
      <w:bookmarkEnd w:id="3758"/>
    </w:p>
    <w:p w:rsidR="00D718D8" w:rsidRDefault="00D718D8" w:rsidP="00B07973">
      <w:pPr>
        <w:rPr>
          <w:rtl/>
          <w:lang w:eastAsia="he-IL"/>
        </w:rPr>
      </w:pPr>
    </w:p>
    <w:p w:rsidR="00D718D8" w:rsidRDefault="00D718D8" w:rsidP="00BF4755">
      <w:pPr>
        <w:rPr>
          <w:rtl/>
          <w:lang w:eastAsia="he-IL"/>
        </w:rPr>
      </w:pPr>
      <w:bookmarkStart w:id="3759" w:name="_ETM_Q17_607101"/>
      <w:bookmarkStart w:id="3760" w:name="_ETM_Q17_602362"/>
      <w:bookmarkEnd w:id="3759"/>
      <w:bookmarkEnd w:id="3760"/>
      <w:r>
        <w:rPr>
          <w:rFonts w:hint="cs"/>
          <w:rtl/>
          <w:lang w:eastAsia="he-IL"/>
        </w:rPr>
        <w:t>יושרה? יושרה?</w:t>
      </w:r>
      <w:bookmarkStart w:id="3761" w:name="_ETM_Q17_602982"/>
      <w:bookmarkEnd w:id="3761"/>
    </w:p>
    <w:p w:rsidR="00D718D8" w:rsidRDefault="00D718D8" w:rsidP="00BF4755">
      <w:pPr>
        <w:rPr>
          <w:rtl/>
          <w:lang w:eastAsia="he-IL"/>
        </w:rPr>
      </w:pPr>
      <w:bookmarkStart w:id="3762" w:name="_ETM_Q17_603054"/>
      <w:bookmarkStart w:id="3763" w:name="_ETM_Q17_603143"/>
      <w:bookmarkEnd w:id="3762"/>
      <w:bookmarkEnd w:id="3763"/>
    </w:p>
    <w:p w:rsidR="00D718D8" w:rsidRDefault="00D718D8" w:rsidP="00BF4755">
      <w:pPr>
        <w:pStyle w:val="-"/>
        <w:rPr>
          <w:rtl/>
        </w:rPr>
      </w:pPr>
      <w:bookmarkStart w:id="3764" w:name="ET_speakercontinue_5300_27"/>
      <w:r w:rsidRPr="000D0B50">
        <w:rPr>
          <w:rStyle w:val="TagStyle"/>
          <w:rtl/>
        </w:rPr>
        <w:t xml:space="preserve"> &lt;&lt; דובר_המשך &gt;&gt;</w:t>
      </w:r>
      <w:r w:rsidRPr="00570C23">
        <w:rPr>
          <w:rStyle w:val="TagStyle"/>
          <w:rtl/>
        </w:rPr>
        <w:t xml:space="preserve"> </w:t>
      </w:r>
      <w:r>
        <w:rPr>
          <w:rtl/>
        </w:rPr>
        <w:t>מירב בן ארי (יש עתיד):</w:t>
      </w:r>
      <w:r w:rsidRPr="00570C23">
        <w:rPr>
          <w:rStyle w:val="TagStyle"/>
          <w:rtl/>
        </w:rPr>
        <w:t xml:space="preserve"> </w:t>
      </w:r>
      <w:r w:rsidRPr="000D0B50">
        <w:rPr>
          <w:rStyle w:val="TagStyle"/>
          <w:rtl/>
        </w:rPr>
        <w:t>&lt;&lt; דובר_המשך &gt;&gt;</w:t>
      </w:r>
      <w:r>
        <w:rPr>
          <w:rtl/>
        </w:rPr>
        <w:t xml:space="preserve">   </w:t>
      </w:r>
      <w:bookmarkEnd w:id="3764"/>
    </w:p>
    <w:p w:rsidR="00D718D8" w:rsidRDefault="00D718D8" w:rsidP="00B07973">
      <w:pPr>
        <w:rPr>
          <w:rtl/>
          <w:lang w:eastAsia="he-IL"/>
        </w:rPr>
      </w:pPr>
    </w:p>
    <w:p w:rsidR="00D718D8" w:rsidRDefault="00D718D8" w:rsidP="00BF4755">
      <w:pPr>
        <w:rPr>
          <w:rtl/>
          <w:lang w:eastAsia="he-IL"/>
        </w:rPr>
      </w:pPr>
      <w:bookmarkStart w:id="3765" w:name="_ETM_Q17_604190"/>
      <w:bookmarkStart w:id="3766" w:name="_ETM_Q17_601893"/>
      <w:bookmarkEnd w:id="3765"/>
      <w:bookmarkEnd w:id="3766"/>
      <w:r>
        <w:rPr>
          <w:rFonts w:hint="cs"/>
          <w:rtl/>
          <w:lang w:eastAsia="he-IL"/>
        </w:rPr>
        <w:t xml:space="preserve">בואי, תקשיבי. את בטלפון. </w:t>
      </w:r>
      <w:bookmarkStart w:id="3767" w:name="_ETM_Q17_603023"/>
      <w:bookmarkEnd w:id="3767"/>
      <w:r>
        <w:rPr>
          <w:rFonts w:hint="cs"/>
          <w:rtl/>
          <w:lang w:eastAsia="he-IL"/>
        </w:rPr>
        <w:t xml:space="preserve">לא </w:t>
      </w:r>
      <w:proofErr w:type="spellStart"/>
      <w:r>
        <w:rPr>
          <w:rFonts w:hint="cs"/>
          <w:rtl/>
          <w:lang w:eastAsia="he-IL"/>
        </w:rPr>
        <w:t>לא</w:t>
      </w:r>
      <w:bookmarkStart w:id="3768" w:name="_ETM_Q17_604322"/>
      <w:bookmarkEnd w:id="3768"/>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 </w:t>
      </w:r>
      <w:bookmarkStart w:id="3769" w:name="_ETM_Q17_605057"/>
      <w:bookmarkEnd w:id="3769"/>
      <w:r>
        <w:rPr>
          <w:rFonts w:hint="cs"/>
          <w:rtl/>
          <w:lang w:eastAsia="he-IL"/>
        </w:rPr>
        <w:t>לא מ</w:t>
      </w:r>
      <w:bookmarkStart w:id="3770" w:name="_ETM_Q17_602283"/>
      <w:bookmarkStart w:id="3771" w:name="_ETM_Q17_598863"/>
      <w:bookmarkEnd w:id="3770"/>
      <w:bookmarkEnd w:id="3771"/>
      <w:r>
        <w:rPr>
          <w:rFonts w:hint="cs"/>
          <w:rtl/>
          <w:lang w:eastAsia="he-IL"/>
        </w:rPr>
        <w:t>דברת כשאת בטלפון</w:t>
      </w:r>
      <w:bookmarkStart w:id="3772" w:name="_ETM_Q17_605112"/>
      <w:bookmarkStart w:id="3773" w:name="_ETM_Q17_606342"/>
      <w:bookmarkStart w:id="3774" w:name="_ETM_Q17_602113"/>
      <w:bookmarkStart w:id="3775" w:name="_ETM_Q17_605164"/>
      <w:bookmarkStart w:id="3776" w:name="_ETM_Q17_601630"/>
      <w:bookmarkEnd w:id="3772"/>
      <w:bookmarkEnd w:id="3773"/>
      <w:bookmarkEnd w:id="3774"/>
      <w:bookmarkEnd w:id="3775"/>
      <w:bookmarkEnd w:id="3776"/>
      <w:r>
        <w:rPr>
          <w:rFonts w:hint="cs"/>
          <w:rtl/>
          <w:lang w:eastAsia="he-IL"/>
        </w:rPr>
        <w:t>.</w:t>
      </w:r>
      <w:bookmarkStart w:id="3777" w:name="_ETM_Q17_602802"/>
      <w:bookmarkEnd w:id="3777"/>
    </w:p>
    <w:p w:rsidR="00D718D8" w:rsidRDefault="00D718D8" w:rsidP="00BF4755">
      <w:pPr>
        <w:rPr>
          <w:rtl/>
          <w:lang w:eastAsia="he-IL"/>
        </w:rPr>
      </w:pPr>
      <w:bookmarkStart w:id="3778" w:name="_ETM_Q17_601714"/>
      <w:bookmarkStart w:id="3779" w:name="_ETM_Q17_602110"/>
      <w:bookmarkEnd w:id="3778"/>
      <w:bookmarkEnd w:id="3779"/>
    </w:p>
    <w:p w:rsidR="00D718D8" w:rsidRDefault="00D718D8" w:rsidP="00BF4755">
      <w:pPr>
        <w:pStyle w:val="af5"/>
        <w:rPr>
          <w:rtl/>
        </w:rPr>
      </w:pPr>
      <w:bookmarkStart w:id="3780" w:name="_ETM_Q17_602196"/>
      <w:bookmarkStart w:id="3781" w:name="ET_interruption_6356_28"/>
      <w:bookmarkEnd w:id="3780"/>
      <w:r w:rsidRPr="000D0B50">
        <w:rPr>
          <w:rStyle w:val="TagStyle"/>
          <w:rtl/>
        </w:rPr>
        <w:t xml:space="preserve"> &lt;&lt; קריאה &gt;&gt;</w:t>
      </w:r>
      <w:r w:rsidRPr="00570C23">
        <w:rPr>
          <w:rStyle w:val="TagStyle"/>
          <w:rtl/>
        </w:rPr>
        <w:t xml:space="preserve"> </w:t>
      </w:r>
      <w:r>
        <w:rPr>
          <w:rtl/>
        </w:rPr>
        <w:t>לימור סון הר מלך (עוצמה יהודית):</w:t>
      </w:r>
      <w:r w:rsidRPr="00570C23">
        <w:rPr>
          <w:rStyle w:val="TagStyle"/>
          <w:rtl/>
        </w:rPr>
        <w:t xml:space="preserve"> </w:t>
      </w:r>
      <w:r w:rsidRPr="000D0B50">
        <w:rPr>
          <w:rStyle w:val="TagStyle"/>
          <w:rtl/>
        </w:rPr>
        <w:t>&lt;&lt; קריאה &gt;&gt;</w:t>
      </w:r>
      <w:r>
        <w:rPr>
          <w:rtl/>
        </w:rPr>
        <w:t xml:space="preserve">   </w:t>
      </w:r>
      <w:bookmarkEnd w:id="3781"/>
    </w:p>
    <w:p w:rsidR="00D718D8" w:rsidRDefault="00D718D8" w:rsidP="00B07973">
      <w:pPr>
        <w:rPr>
          <w:rtl/>
          <w:lang w:eastAsia="he-IL"/>
        </w:rPr>
      </w:pPr>
    </w:p>
    <w:p w:rsidR="00D718D8" w:rsidRDefault="00D718D8" w:rsidP="00BF4755">
      <w:pPr>
        <w:rPr>
          <w:rtl/>
          <w:lang w:eastAsia="he-IL"/>
        </w:rPr>
      </w:pPr>
      <w:bookmarkStart w:id="3782" w:name="_ETM_Q17_605932"/>
      <w:bookmarkStart w:id="3783" w:name="_ETM_Q17_603014"/>
      <w:bookmarkEnd w:id="3782"/>
      <w:bookmarkEnd w:id="3783"/>
      <w:r>
        <w:rPr>
          <w:rFonts w:hint="cs"/>
          <w:rtl/>
          <w:lang w:eastAsia="he-IL"/>
        </w:rPr>
        <w:t>הקשבתי, שמעתי אותך. לא, אל תדברי על יושרה</w:t>
      </w:r>
      <w:bookmarkStart w:id="3784" w:name="_ETM_Q17_606862"/>
      <w:bookmarkEnd w:id="3784"/>
      <w:r>
        <w:rPr>
          <w:rFonts w:hint="cs"/>
          <w:rtl/>
          <w:lang w:eastAsia="he-IL"/>
        </w:rPr>
        <w:t>.</w:t>
      </w:r>
    </w:p>
    <w:p w:rsidR="00D718D8" w:rsidRDefault="00D718D8" w:rsidP="00BF4755">
      <w:pPr>
        <w:rPr>
          <w:rtl/>
          <w:lang w:eastAsia="he-IL"/>
        </w:rPr>
      </w:pPr>
      <w:bookmarkStart w:id="3785" w:name="_ETM_Q17_607230"/>
      <w:bookmarkStart w:id="3786" w:name="_ETM_Q17_607317"/>
      <w:bookmarkEnd w:id="3785"/>
      <w:bookmarkEnd w:id="3786"/>
    </w:p>
    <w:p w:rsidR="00D718D8" w:rsidRDefault="00D718D8" w:rsidP="00BF4755">
      <w:pPr>
        <w:pStyle w:val="-"/>
        <w:rPr>
          <w:rtl/>
        </w:rPr>
      </w:pPr>
      <w:bookmarkStart w:id="3787" w:name="ET_speakercontinue_5300_29"/>
      <w:r w:rsidRPr="000D0B50">
        <w:rPr>
          <w:rStyle w:val="TagStyle"/>
          <w:rtl/>
        </w:rPr>
        <w:t xml:space="preserve"> &lt;&lt; דובר_המשך &gt;&gt;</w:t>
      </w:r>
      <w:r w:rsidRPr="00570C23">
        <w:rPr>
          <w:rStyle w:val="TagStyle"/>
          <w:rtl/>
        </w:rPr>
        <w:t xml:space="preserve"> </w:t>
      </w:r>
      <w:r>
        <w:rPr>
          <w:rtl/>
        </w:rPr>
        <w:t>מירב בן ארי (יש עתיד):</w:t>
      </w:r>
      <w:r w:rsidRPr="00570C23">
        <w:rPr>
          <w:rStyle w:val="TagStyle"/>
          <w:rtl/>
        </w:rPr>
        <w:t xml:space="preserve"> </w:t>
      </w:r>
      <w:r w:rsidRPr="000D0B50">
        <w:rPr>
          <w:rStyle w:val="TagStyle"/>
          <w:rtl/>
        </w:rPr>
        <w:t>&lt;&lt; דובר_המשך &gt;&gt;</w:t>
      </w:r>
      <w:r>
        <w:rPr>
          <w:rtl/>
        </w:rPr>
        <w:t xml:space="preserve">   </w:t>
      </w:r>
      <w:bookmarkEnd w:id="3787"/>
    </w:p>
    <w:p w:rsidR="00D718D8" w:rsidRDefault="00D718D8" w:rsidP="00B07973">
      <w:pPr>
        <w:rPr>
          <w:rtl/>
          <w:lang w:eastAsia="he-IL"/>
        </w:rPr>
      </w:pPr>
    </w:p>
    <w:p w:rsidR="00D718D8" w:rsidRDefault="00D718D8" w:rsidP="00BF4755">
      <w:pPr>
        <w:rPr>
          <w:rtl/>
          <w:lang w:eastAsia="he-IL"/>
        </w:rPr>
      </w:pPr>
      <w:bookmarkStart w:id="3788" w:name="_ETM_Q17_608202"/>
      <w:bookmarkStart w:id="3789" w:name="_ETM_Q17_608718"/>
      <w:bookmarkEnd w:id="3788"/>
      <w:bookmarkEnd w:id="3789"/>
      <w:r>
        <w:rPr>
          <w:rFonts w:hint="cs"/>
          <w:rtl/>
          <w:lang w:eastAsia="he-IL"/>
        </w:rPr>
        <w:t xml:space="preserve">לא, זה </w:t>
      </w:r>
      <w:bookmarkStart w:id="3790" w:name="_ETM_Q17_610254"/>
      <w:bookmarkEnd w:id="3790"/>
      <w:r>
        <w:rPr>
          <w:rFonts w:hint="cs"/>
          <w:rtl/>
          <w:lang w:eastAsia="he-IL"/>
        </w:rPr>
        <w:t>לא מכבד.</w:t>
      </w:r>
      <w:bookmarkStart w:id="3791" w:name="_ETM_Q17_607412"/>
      <w:bookmarkEnd w:id="3791"/>
    </w:p>
    <w:p w:rsidR="00D718D8" w:rsidRDefault="00D718D8" w:rsidP="00BF4755">
      <w:pPr>
        <w:rPr>
          <w:rtl/>
          <w:lang w:eastAsia="he-IL"/>
        </w:rPr>
      </w:pPr>
      <w:bookmarkStart w:id="3792" w:name="_ETM_Q17_607579"/>
      <w:bookmarkStart w:id="3793" w:name="_ETM_Q17_607658"/>
      <w:bookmarkEnd w:id="3792"/>
      <w:bookmarkEnd w:id="3793"/>
    </w:p>
    <w:p w:rsidR="00D718D8" w:rsidRDefault="00D718D8" w:rsidP="00BF4755">
      <w:pPr>
        <w:pStyle w:val="af6"/>
        <w:rPr>
          <w:rtl/>
        </w:rPr>
      </w:pPr>
      <w:r w:rsidRPr="000D0B50">
        <w:rPr>
          <w:rStyle w:val="TagStyle"/>
          <w:rtl/>
        </w:rPr>
        <w:t xml:space="preserve"> &lt;&lt; יור &gt;&gt;</w:t>
      </w:r>
      <w:r w:rsidRPr="00570C23">
        <w:rPr>
          <w:rStyle w:val="TagStyle"/>
          <w:rtl/>
        </w:rPr>
        <w:t xml:space="preserve"> </w:t>
      </w:r>
      <w:r>
        <w:rPr>
          <w:rtl/>
        </w:rPr>
        <w:t>היו"ר אוריאל בוסו:</w:t>
      </w:r>
      <w:r w:rsidRPr="00570C23">
        <w:rPr>
          <w:rStyle w:val="TagStyle"/>
          <w:rtl/>
        </w:rPr>
        <w:t xml:space="preserve"> </w:t>
      </w:r>
      <w:r w:rsidRPr="000D0B50">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3794" w:name="_ETM_Q17_608610"/>
      <w:bookmarkEnd w:id="3794"/>
      <w:r>
        <w:rPr>
          <w:rFonts w:hint="cs"/>
          <w:rtl/>
          <w:lang w:eastAsia="he-IL"/>
        </w:rPr>
        <w:t>חברת</w:t>
      </w:r>
      <w:bookmarkStart w:id="3795" w:name="_ETM_Q17_606231"/>
      <w:bookmarkEnd w:id="3795"/>
      <w:r>
        <w:rPr>
          <w:rFonts w:hint="cs"/>
          <w:rtl/>
          <w:lang w:eastAsia="he-IL"/>
        </w:rPr>
        <w:t xml:space="preserve"> הכנסת הר מלך</w:t>
      </w:r>
      <w:bookmarkStart w:id="3796" w:name="_ETM_Q17_607862"/>
      <w:bookmarkEnd w:id="3796"/>
      <w:r>
        <w:rPr>
          <w:rFonts w:hint="cs"/>
          <w:rtl/>
          <w:lang w:eastAsia="he-IL"/>
        </w:rPr>
        <w:t>, בהצעת החוק שלך תדברי.</w:t>
      </w:r>
    </w:p>
    <w:p w:rsidR="00D718D8" w:rsidRDefault="00D718D8" w:rsidP="00BF4755">
      <w:pPr>
        <w:rPr>
          <w:rtl/>
          <w:lang w:eastAsia="he-IL"/>
        </w:rPr>
      </w:pPr>
      <w:bookmarkStart w:id="3797" w:name="_ETM_Q17_609875"/>
      <w:bookmarkStart w:id="3798" w:name="_ETM_Q17_609948"/>
      <w:bookmarkEnd w:id="3797"/>
      <w:bookmarkEnd w:id="3798"/>
    </w:p>
    <w:p w:rsidR="00D718D8" w:rsidRDefault="00D718D8" w:rsidP="00BF4755">
      <w:pPr>
        <w:pStyle w:val="-"/>
        <w:rPr>
          <w:rtl/>
        </w:rPr>
      </w:pPr>
      <w:bookmarkStart w:id="3799" w:name="ET_speakercontinue_5300_31"/>
      <w:r w:rsidRPr="000D0B50">
        <w:rPr>
          <w:rStyle w:val="TagStyle"/>
          <w:rtl/>
        </w:rPr>
        <w:t xml:space="preserve"> &lt;&lt; דובר_המשך &gt;&gt;</w:t>
      </w:r>
      <w:r w:rsidRPr="00570C23">
        <w:rPr>
          <w:rStyle w:val="TagStyle"/>
          <w:rtl/>
        </w:rPr>
        <w:t xml:space="preserve"> </w:t>
      </w:r>
      <w:r>
        <w:rPr>
          <w:rtl/>
        </w:rPr>
        <w:t>מירב בן ארי (יש עתיד):</w:t>
      </w:r>
      <w:r w:rsidRPr="00570C23">
        <w:rPr>
          <w:rStyle w:val="TagStyle"/>
          <w:rtl/>
        </w:rPr>
        <w:t xml:space="preserve"> </w:t>
      </w:r>
      <w:r w:rsidRPr="000D0B50">
        <w:rPr>
          <w:rStyle w:val="TagStyle"/>
          <w:rtl/>
        </w:rPr>
        <w:t>&lt;&lt; דובר_המשך &gt;&gt;</w:t>
      </w:r>
      <w:r>
        <w:rPr>
          <w:rtl/>
        </w:rPr>
        <w:t xml:space="preserve">   </w:t>
      </w:r>
      <w:bookmarkEnd w:id="3799"/>
    </w:p>
    <w:p w:rsidR="00D718D8" w:rsidRDefault="00D718D8" w:rsidP="00B07973">
      <w:pPr>
        <w:rPr>
          <w:rtl/>
          <w:lang w:eastAsia="he-IL"/>
        </w:rPr>
      </w:pPr>
    </w:p>
    <w:p w:rsidR="00D718D8" w:rsidRDefault="00D718D8" w:rsidP="00BF4755">
      <w:pPr>
        <w:rPr>
          <w:rtl/>
          <w:lang w:eastAsia="he-IL"/>
        </w:rPr>
      </w:pPr>
      <w:bookmarkStart w:id="3800" w:name="_ETM_Q17_613562"/>
      <w:bookmarkStart w:id="3801" w:name="_ETM_Q17_609292"/>
      <w:bookmarkEnd w:id="3800"/>
      <w:bookmarkEnd w:id="3801"/>
      <w:r>
        <w:rPr>
          <w:rFonts w:hint="cs"/>
          <w:rtl/>
          <w:lang w:eastAsia="he-IL"/>
        </w:rPr>
        <w:t xml:space="preserve">זה לא מכבד אותי וזה לא </w:t>
      </w:r>
      <w:bookmarkStart w:id="3802" w:name="_ETM_Q17_613457"/>
      <w:bookmarkEnd w:id="3802"/>
      <w:r>
        <w:rPr>
          <w:rFonts w:hint="cs"/>
          <w:rtl/>
          <w:lang w:eastAsia="he-IL"/>
        </w:rPr>
        <w:t xml:space="preserve">מכבד </w:t>
      </w:r>
      <w:bookmarkStart w:id="3803" w:name="_ETM_Q17_609571"/>
      <w:bookmarkEnd w:id="3803"/>
      <w:r>
        <w:rPr>
          <w:rFonts w:hint="cs"/>
          <w:rtl/>
          <w:lang w:eastAsia="he-IL"/>
        </w:rPr>
        <w:t>אותך.</w:t>
      </w:r>
      <w:bookmarkStart w:id="3804" w:name="_ETM_Q17_611220"/>
      <w:bookmarkEnd w:id="3804"/>
      <w:r>
        <w:rPr>
          <w:rFonts w:hint="cs"/>
          <w:rtl/>
          <w:lang w:eastAsia="he-IL"/>
        </w:rPr>
        <w:t xml:space="preserve"> תסיימי לדבר בטלפון</w:t>
      </w:r>
      <w:bookmarkStart w:id="3805" w:name="_ETM_Q17_612810"/>
      <w:bookmarkEnd w:id="3805"/>
      <w:r>
        <w:rPr>
          <w:rFonts w:hint="cs"/>
          <w:rtl/>
          <w:lang w:eastAsia="he-IL"/>
        </w:rPr>
        <w:t xml:space="preserve">, </w:t>
      </w:r>
      <w:bookmarkStart w:id="3806" w:name="_ETM_Q17_614735"/>
      <w:bookmarkEnd w:id="3806"/>
      <w:r>
        <w:rPr>
          <w:rFonts w:hint="cs"/>
          <w:rtl/>
          <w:lang w:eastAsia="he-IL"/>
        </w:rPr>
        <w:t>ותקשיבי.</w:t>
      </w:r>
    </w:p>
    <w:p w:rsidR="00D718D8" w:rsidRDefault="00D718D8" w:rsidP="00BF4755">
      <w:pPr>
        <w:rPr>
          <w:rtl/>
          <w:lang w:eastAsia="he-IL"/>
        </w:rPr>
      </w:pPr>
    </w:p>
    <w:p w:rsidR="00D718D8" w:rsidRDefault="00D718D8" w:rsidP="00BF4755">
      <w:pPr>
        <w:pStyle w:val="af5"/>
        <w:rPr>
          <w:rtl/>
        </w:rPr>
      </w:pPr>
      <w:bookmarkStart w:id="3807" w:name="ET_interruption_5761_32"/>
      <w:r w:rsidRPr="000D0B50">
        <w:rPr>
          <w:rStyle w:val="TagStyle"/>
          <w:rtl/>
        </w:rPr>
        <w:t xml:space="preserve"> &lt;&lt; קריאה &gt;&gt;</w:t>
      </w:r>
      <w:r w:rsidRPr="00844C2E">
        <w:rPr>
          <w:rStyle w:val="TagStyle"/>
          <w:rtl/>
        </w:rPr>
        <w:t xml:space="preserve"> </w:t>
      </w:r>
      <w:r>
        <w:rPr>
          <w:rtl/>
        </w:rPr>
        <w:t>עאידה תומא סלימאן (חד"ש-תע"ל):</w:t>
      </w:r>
      <w:r w:rsidRPr="00844C2E">
        <w:rPr>
          <w:rStyle w:val="TagStyle"/>
          <w:rtl/>
        </w:rPr>
        <w:t xml:space="preserve"> </w:t>
      </w:r>
      <w:r w:rsidRPr="000D0B50">
        <w:rPr>
          <w:rStyle w:val="TagStyle"/>
          <w:rtl/>
        </w:rPr>
        <w:t>&lt;&lt; קריאה &gt;&gt;</w:t>
      </w:r>
      <w:r>
        <w:rPr>
          <w:rtl/>
        </w:rPr>
        <w:t xml:space="preserve">   </w:t>
      </w:r>
      <w:bookmarkEnd w:id="3807"/>
    </w:p>
    <w:p w:rsidR="00D718D8" w:rsidRDefault="00D718D8" w:rsidP="00B07973">
      <w:pPr>
        <w:rPr>
          <w:rtl/>
          <w:lang w:eastAsia="he-IL"/>
        </w:rPr>
      </w:pPr>
    </w:p>
    <w:p w:rsidR="00D718D8" w:rsidRDefault="00D718D8" w:rsidP="00BF4755">
      <w:pPr>
        <w:rPr>
          <w:rtl/>
          <w:lang w:eastAsia="he-IL"/>
        </w:rPr>
      </w:pPr>
      <w:bookmarkStart w:id="3808" w:name="_ETM_Q17_613371"/>
      <w:bookmarkStart w:id="3809" w:name="_ETM_Q17_613071"/>
      <w:bookmarkStart w:id="3810" w:name="_ETM_Q17_612902"/>
      <w:bookmarkEnd w:id="3808"/>
      <w:bookmarkEnd w:id="3809"/>
      <w:bookmarkEnd w:id="3810"/>
      <w:r>
        <w:rPr>
          <w:rFonts w:hint="cs"/>
          <w:rtl/>
          <w:lang w:eastAsia="he-IL"/>
        </w:rPr>
        <w:t>מירב, זה הזמן שלך.</w:t>
      </w:r>
      <w:bookmarkStart w:id="3811" w:name="_ETM_Q17_617742"/>
      <w:bookmarkStart w:id="3812" w:name="_ETM_Q17_618268"/>
      <w:bookmarkEnd w:id="3811"/>
      <w:bookmarkEnd w:id="3812"/>
    </w:p>
    <w:p w:rsidR="00D718D8" w:rsidRDefault="00D718D8" w:rsidP="00BF4755">
      <w:pPr>
        <w:rPr>
          <w:rtl/>
          <w:lang w:eastAsia="he-IL"/>
        </w:rPr>
      </w:pPr>
      <w:bookmarkStart w:id="3813" w:name="_ETM_Q17_618334"/>
      <w:bookmarkEnd w:id="3813"/>
    </w:p>
    <w:p w:rsidR="00D718D8" w:rsidRDefault="00D718D8" w:rsidP="00BF4755">
      <w:pPr>
        <w:pStyle w:val="-"/>
        <w:rPr>
          <w:rtl/>
        </w:rPr>
      </w:pPr>
      <w:bookmarkStart w:id="3814" w:name="ET_speakercontinue_5300_33"/>
      <w:r w:rsidRPr="000D0B50">
        <w:rPr>
          <w:rStyle w:val="TagStyle"/>
          <w:rtl/>
        </w:rPr>
        <w:t xml:space="preserve"> &lt;&lt; דובר_המשך &gt;&gt;</w:t>
      </w:r>
      <w:r w:rsidRPr="00844C2E">
        <w:rPr>
          <w:rStyle w:val="TagStyle"/>
          <w:rtl/>
        </w:rPr>
        <w:t xml:space="preserve"> </w:t>
      </w:r>
      <w:r>
        <w:rPr>
          <w:rtl/>
        </w:rPr>
        <w:t>מירב בן ארי (יש עתיד):</w:t>
      </w:r>
      <w:r w:rsidRPr="00844C2E">
        <w:rPr>
          <w:rStyle w:val="TagStyle"/>
          <w:rtl/>
        </w:rPr>
        <w:t xml:space="preserve"> </w:t>
      </w:r>
      <w:r w:rsidRPr="000D0B50">
        <w:rPr>
          <w:rStyle w:val="TagStyle"/>
          <w:rtl/>
        </w:rPr>
        <w:t>&lt;&lt; דובר_המשך &gt;&gt;</w:t>
      </w:r>
      <w:r>
        <w:rPr>
          <w:rtl/>
        </w:rPr>
        <w:t xml:space="preserve">   </w:t>
      </w:r>
      <w:bookmarkEnd w:id="3814"/>
    </w:p>
    <w:p w:rsidR="00D718D8" w:rsidRDefault="00D718D8" w:rsidP="00B07973">
      <w:pPr>
        <w:rPr>
          <w:rtl/>
          <w:lang w:eastAsia="he-IL"/>
        </w:rPr>
      </w:pPr>
    </w:p>
    <w:p w:rsidR="00D718D8" w:rsidRDefault="00D718D8" w:rsidP="00BF4755">
      <w:pPr>
        <w:rPr>
          <w:rtl/>
          <w:lang w:eastAsia="he-IL"/>
        </w:rPr>
      </w:pPr>
      <w:bookmarkStart w:id="3815" w:name="_ETM_Q17_619060"/>
      <w:bookmarkEnd w:id="3815"/>
      <w:r>
        <w:rPr>
          <w:rFonts w:hint="cs"/>
          <w:rtl/>
          <w:lang w:eastAsia="he-IL"/>
        </w:rPr>
        <w:t xml:space="preserve">כן, גם מה היא </w:t>
      </w:r>
      <w:bookmarkStart w:id="3816" w:name="_ETM_Q17_619092"/>
      <w:bookmarkEnd w:id="3816"/>
      <w:r>
        <w:rPr>
          <w:rFonts w:hint="cs"/>
          <w:rtl/>
          <w:lang w:eastAsia="he-IL"/>
        </w:rPr>
        <w:t xml:space="preserve">מפריעה לי </w:t>
      </w:r>
      <w:bookmarkStart w:id="3817" w:name="_ETM_Q17_622004"/>
      <w:bookmarkEnd w:id="3817"/>
      <w:r>
        <w:rPr>
          <w:rFonts w:hint="cs"/>
          <w:rtl/>
          <w:lang w:eastAsia="he-IL"/>
        </w:rPr>
        <w:t>בכלל? לא משנה.</w:t>
      </w:r>
      <w:bookmarkStart w:id="3818" w:name="_ETM_Q17_622152"/>
      <w:bookmarkStart w:id="3819" w:name="_ETM_Q17_620463"/>
      <w:bookmarkEnd w:id="3818"/>
      <w:bookmarkEnd w:id="3819"/>
    </w:p>
    <w:p w:rsidR="00D718D8" w:rsidRDefault="00D718D8" w:rsidP="00BF4755">
      <w:pPr>
        <w:rPr>
          <w:rtl/>
          <w:lang w:eastAsia="he-IL"/>
        </w:rPr>
      </w:pPr>
    </w:p>
    <w:p w:rsidR="00D718D8" w:rsidRDefault="00D718D8" w:rsidP="00BF4755">
      <w:pPr>
        <w:pStyle w:val="af6"/>
        <w:rPr>
          <w:rtl/>
        </w:rPr>
      </w:pPr>
      <w:bookmarkStart w:id="3820" w:name="ET_yor_6488_34"/>
      <w:r w:rsidRPr="000D0B50">
        <w:rPr>
          <w:rStyle w:val="TagStyle"/>
          <w:rtl/>
        </w:rPr>
        <w:t xml:space="preserve"> &lt;&lt; יור &gt;&gt;</w:t>
      </w:r>
      <w:r w:rsidRPr="00844C2E">
        <w:rPr>
          <w:rStyle w:val="TagStyle"/>
          <w:rtl/>
        </w:rPr>
        <w:t xml:space="preserve"> </w:t>
      </w:r>
      <w:r>
        <w:rPr>
          <w:rtl/>
        </w:rPr>
        <w:t>היו"ר אוריאל בוסו:</w:t>
      </w:r>
      <w:r w:rsidRPr="00844C2E">
        <w:rPr>
          <w:rStyle w:val="TagStyle"/>
          <w:rtl/>
        </w:rPr>
        <w:t xml:space="preserve"> </w:t>
      </w:r>
      <w:r w:rsidRPr="000D0B50">
        <w:rPr>
          <w:rStyle w:val="TagStyle"/>
          <w:rtl/>
        </w:rPr>
        <w:t>&lt;&lt; יור &gt;&gt;</w:t>
      </w:r>
      <w:r>
        <w:rPr>
          <w:rtl/>
        </w:rPr>
        <w:t xml:space="preserve">   </w:t>
      </w:r>
      <w:bookmarkEnd w:id="3820"/>
    </w:p>
    <w:p w:rsidR="00D718D8" w:rsidRDefault="00D718D8" w:rsidP="00B07973">
      <w:pPr>
        <w:rPr>
          <w:rtl/>
          <w:lang w:eastAsia="he-IL"/>
        </w:rPr>
      </w:pPr>
    </w:p>
    <w:p w:rsidR="00D718D8" w:rsidRDefault="00D718D8" w:rsidP="00B07973">
      <w:pPr>
        <w:rPr>
          <w:rtl/>
          <w:lang w:eastAsia="he-IL"/>
        </w:rPr>
      </w:pPr>
      <w:bookmarkStart w:id="3821" w:name="_ETM_Q17_622862"/>
      <w:bookmarkEnd w:id="3821"/>
      <w:r>
        <w:rPr>
          <w:rFonts w:hint="cs"/>
          <w:rtl/>
          <w:lang w:eastAsia="he-IL"/>
        </w:rPr>
        <w:t xml:space="preserve">את מנהלת איתה </w:t>
      </w:r>
      <w:r w:rsidR="00B07973">
        <w:rPr>
          <w:rFonts w:hint="cs"/>
          <w:rtl/>
          <w:lang w:eastAsia="he-IL"/>
        </w:rPr>
        <w:t>– – –</w:t>
      </w:r>
    </w:p>
    <w:p w:rsidR="00D718D8" w:rsidRDefault="00D718D8" w:rsidP="00BF4755">
      <w:pPr>
        <w:rPr>
          <w:rtl/>
          <w:lang w:eastAsia="he-IL"/>
        </w:rPr>
      </w:pPr>
      <w:bookmarkStart w:id="3822" w:name="_ETM_Q17_626669"/>
      <w:bookmarkStart w:id="3823" w:name="_ETM_Q17_626755"/>
      <w:bookmarkEnd w:id="3822"/>
      <w:bookmarkEnd w:id="3823"/>
    </w:p>
    <w:p w:rsidR="00D718D8" w:rsidRDefault="00D718D8" w:rsidP="00BF4755">
      <w:pPr>
        <w:pStyle w:val="-"/>
        <w:rPr>
          <w:rtl/>
        </w:rPr>
      </w:pPr>
      <w:bookmarkStart w:id="3824" w:name="ET_speakercontinue_5300_35"/>
      <w:r w:rsidRPr="000D0B50">
        <w:rPr>
          <w:rStyle w:val="TagStyle"/>
          <w:rtl/>
        </w:rPr>
        <w:t xml:space="preserve"> &lt;&lt; דובר_המשך &gt;&gt;</w:t>
      </w:r>
      <w:r w:rsidRPr="00844C2E">
        <w:rPr>
          <w:rStyle w:val="TagStyle"/>
          <w:rtl/>
        </w:rPr>
        <w:t xml:space="preserve"> </w:t>
      </w:r>
      <w:r>
        <w:rPr>
          <w:rtl/>
        </w:rPr>
        <w:t>מירב בן ארי (יש עתיד):</w:t>
      </w:r>
      <w:r w:rsidRPr="00844C2E">
        <w:rPr>
          <w:rStyle w:val="TagStyle"/>
          <w:rtl/>
        </w:rPr>
        <w:t xml:space="preserve"> </w:t>
      </w:r>
      <w:r w:rsidRPr="000D0B50">
        <w:rPr>
          <w:rStyle w:val="TagStyle"/>
          <w:rtl/>
        </w:rPr>
        <w:t>&lt;&lt; דובר_המשך &gt;&gt;</w:t>
      </w:r>
      <w:r>
        <w:rPr>
          <w:rtl/>
        </w:rPr>
        <w:t xml:space="preserve">   </w:t>
      </w:r>
      <w:bookmarkEnd w:id="3824"/>
    </w:p>
    <w:p w:rsidR="00D718D8" w:rsidRDefault="00D718D8" w:rsidP="00B07973">
      <w:pPr>
        <w:rPr>
          <w:rtl/>
          <w:lang w:eastAsia="he-IL"/>
        </w:rPr>
      </w:pPr>
    </w:p>
    <w:p w:rsidR="00D718D8" w:rsidRDefault="00D718D8" w:rsidP="00BF4755">
      <w:pPr>
        <w:rPr>
          <w:rtl/>
          <w:lang w:eastAsia="he-IL"/>
        </w:rPr>
      </w:pPr>
      <w:bookmarkStart w:id="3825" w:name="_ETM_Q17_627831"/>
      <w:bookmarkStart w:id="3826" w:name="_ETM_Q17_623192"/>
      <w:bookmarkEnd w:id="3825"/>
      <w:bookmarkEnd w:id="3826"/>
      <w:r>
        <w:rPr>
          <w:rFonts w:hint="cs"/>
          <w:rtl/>
          <w:lang w:eastAsia="he-IL"/>
        </w:rPr>
        <w:t>עוד מילה אחת</w:t>
      </w:r>
      <w:bookmarkStart w:id="3827" w:name="_ETM_Q17_621962"/>
      <w:bookmarkEnd w:id="3827"/>
      <w:r>
        <w:rPr>
          <w:rFonts w:hint="cs"/>
          <w:rtl/>
          <w:lang w:eastAsia="he-IL"/>
        </w:rPr>
        <w:t xml:space="preserve">. </w:t>
      </w:r>
      <w:bookmarkStart w:id="3828" w:name="_ETM_Q17_625258"/>
      <w:bookmarkEnd w:id="3828"/>
      <w:r>
        <w:rPr>
          <w:rFonts w:hint="cs"/>
          <w:rtl/>
          <w:lang w:eastAsia="he-IL"/>
        </w:rPr>
        <w:t>יש לי עו</w:t>
      </w:r>
      <w:bookmarkStart w:id="3829" w:name="_ETM_Q17_625841"/>
      <w:bookmarkEnd w:id="3829"/>
      <w:r>
        <w:rPr>
          <w:rFonts w:hint="cs"/>
          <w:rtl/>
          <w:lang w:eastAsia="he-IL"/>
        </w:rPr>
        <w:t>ד שתי דקות. אני אעמוד בזמנים.</w:t>
      </w:r>
    </w:p>
    <w:p w:rsidR="00D718D8" w:rsidRDefault="00D718D8" w:rsidP="00BF4755">
      <w:pPr>
        <w:rPr>
          <w:rtl/>
          <w:lang w:eastAsia="he-IL"/>
        </w:rPr>
      </w:pPr>
      <w:bookmarkStart w:id="3830" w:name="_ETM_Q17_622542"/>
      <w:bookmarkEnd w:id="3830"/>
    </w:p>
    <w:p w:rsidR="00D718D8" w:rsidRDefault="00D718D8" w:rsidP="00BF4755">
      <w:pPr>
        <w:pStyle w:val="af6"/>
        <w:rPr>
          <w:rtl/>
        </w:rPr>
      </w:pPr>
      <w:r w:rsidRPr="000D0B50">
        <w:rPr>
          <w:rStyle w:val="TagStyle"/>
          <w:rtl/>
        </w:rPr>
        <w:t xml:space="preserve"> &lt;&lt; יור &gt;&gt;</w:t>
      </w:r>
      <w:r w:rsidRPr="00844C2E">
        <w:rPr>
          <w:rStyle w:val="TagStyle"/>
          <w:rtl/>
        </w:rPr>
        <w:t xml:space="preserve"> </w:t>
      </w:r>
      <w:r>
        <w:rPr>
          <w:rtl/>
        </w:rPr>
        <w:t>היו"ר אוריאל בוסו:</w:t>
      </w:r>
      <w:r w:rsidRPr="00844C2E">
        <w:rPr>
          <w:rStyle w:val="TagStyle"/>
          <w:rtl/>
        </w:rPr>
        <w:t xml:space="preserve"> </w:t>
      </w:r>
      <w:r w:rsidRPr="000D0B50">
        <w:rPr>
          <w:rStyle w:val="TagStyle"/>
          <w:rtl/>
        </w:rPr>
        <w:t>&lt;&lt; יור &gt;&gt;</w:t>
      </w:r>
      <w:r>
        <w:rPr>
          <w:rtl/>
        </w:rPr>
        <w:t xml:space="preserve">   </w:t>
      </w:r>
    </w:p>
    <w:p w:rsidR="00D718D8" w:rsidRDefault="00D718D8" w:rsidP="00B07973">
      <w:pPr>
        <w:rPr>
          <w:rtl/>
          <w:lang w:eastAsia="he-IL"/>
        </w:rPr>
      </w:pPr>
    </w:p>
    <w:p w:rsidR="00D718D8" w:rsidRDefault="00D718D8" w:rsidP="00B07973">
      <w:pPr>
        <w:rPr>
          <w:rtl/>
          <w:lang w:eastAsia="he-IL"/>
        </w:rPr>
      </w:pPr>
      <w:bookmarkStart w:id="3831" w:name="_ETM_Q17_623139"/>
      <w:bookmarkEnd w:id="3831"/>
      <w:r>
        <w:rPr>
          <w:rFonts w:hint="cs"/>
          <w:rtl/>
          <w:lang w:eastAsia="he-IL"/>
        </w:rPr>
        <w:t xml:space="preserve">לא, אבל את </w:t>
      </w:r>
      <w:bookmarkStart w:id="3832" w:name="_ETM_Q17_626084"/>
      <w:bookmarkEnd w:id="3832"/>
      <w:r>
        <w:rPr>
          <w:rFonts w:hint="cs"/>
          <w:rtl/>
          <w:lang w:eastAsia="he-IL"/>
        </w:rPr>
        <w:t>מנהלת איתה משא ומתן</w:t>
      </w:r>
      <w:bookmarkStart w:id="3833" w:name="_ETM_Q17_625462"/>
      <w:bookmarkStart w:id="3834" w:name="_ETM_Q17_625241"/>
      <w:bookmarkEnd w:id="3833"/>
      <w:bookmarkEnd w:id="3834"/>
      <w:r>
        <w:rPr>
          <w:rFonts w:hint="cs"/>
          <w:rtl/>
          <w:lang w:eastAsia="he-IL"/>
        </w:rPr>
        <w:t xml:space="preserve"> </w:t>
      </w:r>
      <w:r w:rsidR="00B07973">
        <w:rPr>
          <w:rFonts w:hint="cs"/>
          <w:rtl/>
          <w:lang w:eastAsia="he-IL"/>
        </w:rPr>
        <w:t>– – –</w:t>
      </w:r>
    </w:p>
    <w:p w:rsidR="00D718D8" w:rsidRDefault="00D718D8" w:rsidP="00BF4755">
      <w:pPr>
        <w:rPr>
          <w:rtl/>
          <w:lang w:eastAsia="he-IL"/>
        </w:rPr>
      </w:pPr>
      <w:bookmarkStart w:id="3835" w:name="_ETM_Q17_624782"/>
      <w:bookmarkEnd w:id="3835"/>
    </w:p>
    <w:p w:rsidR="00D718D8" w:rsidRDefault="00D718D8" w:rsidP="00BF4755">
      <w:pPr>
        <w:pStyle w:val="-"/>
        <w:rPr>
          <w:rtl/>
        </w:rPr>
      </w:pPr>
      <w:bookmarkStart w:id="3836" w:name="ET_speakercontinue_5300_37"/>
      <w:r w:rsidRPr="000D0B50">
        <w:rPr>
          <w:rStyle w:val="TagStyle"/>
          <w:rtl/>
        </w:rPr>
        <w:t xml:space="preserve"> &lt;&lt; דובר_המשך &gt;&gt;</w:t>
      </w:r>
      <w:r w:rsidRPr="00844C2E">
        <w:rPr>
          <w:rStyle w:val="TagStyle"/>
          <w:rtl/>
        </w:rPr>
        <w:t xml:space="preserve"> </w:t>
      </w:r>
      <w:r>
        <w:rPr>
          <w:rtl/>
        </w:rPr>
        <w:t>מירב בן ארי (יש עתיד):</w:t>
      </w:r>
      <w:r w:rsidRPr="00844C2E">
        <w:rPr>
          <w:rStyle w:val="TagStyle"/>
          <w:rtl/>
        </w:rPr>
        <w:t xml:space="preserve"> </w:t>
      </w:r>
      <w:r w:rsidRPr="000D0B50">
        <w:rPr>
          <w:rStyle w:val="TagStyle"/>
          <w:rtl/>
        </w:rPr>
        <w:t>&lt;&lt; דובר_המשך &gt;&gt;</w:t>
      </w:r>
      <w:r>
        <w:rPr>
          <w:rtl/>
        </w:rPr>
        <w:t xml:space="preserve">   </w:t>
      </w:r>
      <w:bookmarkEnd w:id="3836"/>
    </w:p>
    <w:p w:rsidR="00D718D8" w:rsidRDefault="00D718D8" w:rsidP="00B07973">
      <w:pPr>
        <w:rPr>
          <w:rtl/>
          <w:lang w:eastAsia="he-IL"/>
        </w:rPr>
      </w:pPr>
    </w:p>
    <w:p w:rsidR="00D718D8" w:rsidRDefault="00D718D8" w:rsidP="007B23D0">
      <w:pPr>
        <w:rPr>
          <w:rtl/>
        </w:rPr>
      </w:pPr>
      <w:bookmarkStart w:id="3837" w:name="_ETM_Q17_625447"/>
      <w:bookmarkEnd w:id="3837"/>
      <w:r>
        <w:rPr>
          <w:rFonts w:hint="cs"/>
          <w:rtl/>
          <w:lang w:eastAsia="he-IL"/>
        </w:rPr>
        <w:t xml:space="preserve">לא, רק אמרתי </w:t>
      </w:r>
      <w:bookmarkStart w:id="3838" w:name="_ETM_Q17_626171"/>
      <w:bookmarkEnd w:id="3838"/>
      <w:r>
        <w:rPr>
          <w:rFonts w:hint="cs"/>
          <w:rtl/>
          <w:lang w:eastAsia="he-IL"/>
        </w:rPr>
        <w:t xml:space="preserve">שזה </w:t>
      </w:r>
      <w:bookmarkStart w:id="3839" w:name="_ETM_Q17_626001"/>
      <w:bookmarkEnd w:id="3839"/>
      <w:r>
        <w:rPr>
          <w:rFonts w:hint="cs"/>
          <w:rtl/>
          <w:lang w:eastAsia="he-IL"/>
        </w:rPr>
        <w:t>מפריע לי שהיא מדברת אליי עם הטלפון</w:t>
      </w:r>
      <w:r w:rsidR="007B23D0">
        <w:rPr>
          <w:rFonts w:hint="cs"/>
          <w:rtl/>
          <w:lang w:eastAsia="he-IL"/>
        </w:rPr>
        <w:t>,</w:t>
      </w:r>
      <w:r>
        <w:rPr>
          <w:rFonts w:hint="cs"/>
          <w:rtl/>
          <w:lang w:eastAsia="he-IL"/>
        </w:rPr>
        <w:t xml:space="preserve"> זה מה </w:t>
      </w:r>
      <w:bookmarkStart w:id="3840" w:name="_ETM_Q17_633109"/>
      <w:bookmarkEnd w:id="3840"/>
      <w:r>
        <w:rPr>
          <w:rFonts w:hint="cs"/>
          <w:rtl/>
          <w:lang w:eastAsia="he-IL"/>
        </w:rPr>
        <w:t>שאמרתי. לא התייחסתי</w:t>
      </w:r>
      <w:bookmarkStart w:id="3841" w:name="_ETM_Q17_629420"/>
      <w:bookmarkEnd w:id="3841"/>
      <w:r>
        <w:rPr>
          <w:rFonts w:hint="cs"/>
          <w:rtl/>
          <w:lang w:eastAsia="he-IL"/>
        </w:rPr>
        <w:t xml:space="preserve">. אני רק </w:t>
      </w:r>
      <w:bookmarkStart w:id="3842" w:name="_ETM_Q17_634010"/>
      <w:bookmarkStart w:id="3843" w:name="_ETM_Q17_635171"/>
      <w:bookmarkEnd w:id="3842"/>
      <w:bookmarkEnd w:id="3843"/>
      <w:r>
        <w:rPr>
          <w:rFonts w:hint="cs"/>
          <w:rtl/>
          <w:lang w:eastAsia="he-IL"/>
        </w:rPr>
        <w:t>אמרתי</w:t>
      </w:r>
      <w:bookmarkStart w:id="3844" w:name="_ETM_Q17_631382"/>
      <w:bookmarkEnd w:id="3844"/>
      <w:r>
        <w:rPr>
          <w:rFonts w:hint="cs"/>
          <w:rtl/>
          <w:lang w:eastAsia="he-IL"/>
        </w:rPr>
        <w:t xml:space="preserve"> </w:t>
      </w:r>
      <w:r>
        <w:rPr>
          <w:rtl/>
        </w:rPr>
        <w:t xml:space="preserve">לכבד </w:t>
      </w:r>
      <w:bookmarkStart w:id="3845" w:name="_ETM_Q17_634400"/>
      <w:bookmarkEnd w:id="3845"/>
      <w:r>
        <w:rPr>
          <w:rtl/>
        </w:rPr>
        <w:t xml:space="preserve">את </w:t>
      </w:r>
      <w:bookmarkStart w:id="3846" w:name="_ETM_Q17_634459"/>
      <w:bookmarkEnd w:id="3846"/>
      <w:r>
        <w:rPr>
          <w:rtl/>
        </w:rPr>
        <w:t xml:space="preserve">המקום </w:t>
      </w:r>
      <w:bookmarkStart w:id="3847" w:name="_ETM_Q17_634849"/>
      <w:bookmarkEnd w:id="3847"/>
      <w:r>
        <w:rPr>
          <w:rtl/>
        </w:rPr>
        <w:t>הזה</w:t>
      </w:r>
      <w:r>
        <w:rPr>
          <w:rFonts w:hint="cs"/>
          <w:rtl/>
        </w:rPr>
        <w:t>,</w:t>
      </w:r>
      <w:r>
        <w:rPr>
          <w:rtl/>
        </w:rPr>
        <w:t xml:space="preserve"> </w:t>
      </w:r>
      <w:bookmarkStart w:id="3848" w:name="_ETM_Q17_635480"/>
      <w:bookmarkEnd w:id="3848"/>
      <w:r>
        <w:rPr>
          <w:rtl/>
        </w:rPr>
        <w:t xml:space="preserve">רק </w:t>
      </w:r>
      <w:bookmarkStart w:id="3849" w:name="_ETM_Q17_635659"/>
      <w:bookmarkEnd w:id="3849"/>
      <w:r>
        <w:rPr>
          <w:rtl/>
        </w:rPr>
        <w:t xml:space="preserve">לכבד </w:t>
      </w:r>
      <w:bookmarkStart w:id="3850" w:name="_ETM_Q17_636110"/>
      <w:bookmarkEnd w:id="3850"/>
      <w:r>
        <w:rPr>
          <w:rtl/>
        </w:rPr>
        <w:t xml:space="preserve">את </w:t>
      </w:r>
      <w:bookmarkStart w:id="3851" w:name="_ETM_Q17_636170"/>
      <w:bookmarkEnd w:id="3851"/>
      <w:r>
        <w:rPr>
          <w:rtl/>
        </w:rPr>
        <w:t xml:space="preserve">המקום </w:t>
      </w:r>
      <w:bookmarkStart w:id="3852" w:name="_ETM_Q17_636560"/>
      <w:bookmarkEnd w:id="3852"/>
      <w:r>
        <w:rPr>
          <w:rtl/>
        </w:rPr>
        <w:t>הזה</w:t>
      </w:r>
      <w:r>
        <w:rPr>
          <w:rFonts w:hint="cs"/>
          <w:rtl/>
        </w:rPr>
        <w:t>.</w:t>
      </w:r>
      <w:bookmarkStart w:id="3853" w:name="_ETM_Q17_637489"/>
      <w:bookmarkStart w:id="3854" w:name="_ETM_Q17_639720"/>
      <w:bookmarkEnd w:id="3853"/>
      <w:bookmarkEnd w:id="3854"/>
    </w:p>
    <w:p w:rsidR="00D718D8" w:rsidRDefault="00D718D8" w:rsidP="00BF4755">
      <w:pPr>
        <w:rPr>
          <w:rtl/>
        </w:rPr>
      </w:pPr>
      <w:bookmarkStart w:id="3855" w:name="_ETM_Q17_639781"/>
      <w:bookmarkEnd w:id="3855"/>
    </w:p>
    <w:p w:rsidR="00D718D8" w:rsidRDefault="00D718D8" w:rsidP="007B23D0">
      <w:pPr>
        <w:rPr>
          <w:rtl/>
        </w:rPr>
      </w:pPr>
      <w:bookmarkStart w:id="3856" w:name="_ETM_Q17_639865"/>
      <w:bookmarkStart w:id="3857" w:name="_ETM_Q17_639915"/>
      <w:bookmarkEnd w:id="3856"/>
      <w:bookmarkEnd w:id="3857"/>
      <w:r>
        <w:rPr>
          <w:rtl/>
        </w:rPr>
        <w:t xml:space="preserve">רק </w:t>
      </w:r>
      <w:bookmarkStart w:id="3858" w:name="_ETM_Q17_637730"/>
      <w:bookmarkEnd w:id="3858"/>
      <w:r>
        <w:rPr>
          <w:rtl/>
        </w:rPr>
        <w:t xml:space="preserve">שתדעו </w:t>
      </w:r>
      <w:bookmarkStart w:id="3859" w:name="_ETM_Q17_639219"/>
      <w:bookmarkEnd w:id="3859"/>
      <w:r>
        <w:rPr>
          <w:rtl/>
        </w:rPr>
        <w:t>לכם</w:t>
      </w:r>
      <w:r>
        <w:rPr>
          <w:rFonts w:hint="cs"/>
          <w:rtl/>
        </w:rPr>
        <w:t>,</w:t>
      </w:r>
      <w:bookmarkStart w:id="3860" w:name="_ETM_Q17_643736"/>
      <w:bookmarkEnd w:id="3860"/>
      <w:r>
        <w:rPr>
          <w:rtl/>
        </w:rPr>
        <w:t xml:space="preserve"> </w:t>
      </w:r>
      <w:bookmarkStart w:id="3861" w:name="_ETM_Q17_639730"/>
      <w:bookmarkEnd w:id="3861"/>
      <w:r>
        <w:rPr>
          <w:rtl/>
        </w:rPr>
        <w:t xml:space="preserve">חברי </w:t>
      </w:r>
      <w:bookmarkStart w:id="3862" w:name="_ETM_Q17_640060"/>
      <w:bookmarkEnd w:id="3862"/>
      <w:r>
        <w:rPr>
          <w:rtl/>
        </w:rPr>
        <w:t xml:space="preserve">הכנסת </w:t>
      </w:r>
      <w:bookmarkStart w:id="3863" w:name="_ETM_Q17_640419"/>
      <w:bookmarkEnd w:id="3863"/>
      <w:r>
        <w:rPr>
          <w:rtl/>
        </w:rPr>
        <w:t xml:space="preserve">של </w:t>
      </w:r>
      <w:bookmarkStart w:id="3864" w:name="_ETM_Q17_640599"/>
      <w:bookmarkEnd w:id="3864"/>
      <w:r>
        <w:rPr>
          <w:rtl/>
        </w:rPr>
        <w:t>הקואליציה</w:t>
      </w:r>
      <w:r>
        <w:rPr>
          <w:rFonts w:hint="cs"/>
          <w:rtl/>
        </w:rPr>
        <w:t>,</w:t>
      </w:r>
      <w:bookmarkStart w:id="3865" w:name="_ETM_Q17_641502"/>
      <w:bookmarkEnd w:id="3865"/>
      <w:r>
        <w:rPr>
          <w:rtl/>
        </w:rPr>
        <w:t xml:space="preserve"> </w:t>
      </w:r>
      <w:bookmarkStart w:id="3866" w:name="_ETM_Q17_642730"/>
      <w:bookmarkEnd w:id="3866"/>
      <w:r>
        <w:rPr>
          <w:rtl/>
        </w:rPr>
        <w:t xml:space="preserve">אצלנו </w:t>
      </w:r>
      <w:bookmarkStart w:id="3867" w:name="_ETM_Q17_643299"/>
      <w:bookmarkEnd w:id="3867"/>
      <w:r>
        <w:rPr>
          <w:rtl/>
        </w:rPr>
        <w:t xml:space="preserve">תמיד </w:t>
      </w:r>
      <w:bookmarkStart w:id="3868" w:name="_ETM_Q17_643719"/>
      <w:bookmarkEnd w:id="3868"/>
      <w:r>
        <w:rPr>
          <w:rtl/>
        </w:rPr>
        <w:t xml:space="preserve">הייתה </w:t>
      </w:r>
      <w:bookmarkStart w:id="3869" w:name="_ETM_Q17_644379"/>
      <w:bookmarkEnd w:id="3869"/>
      <w:r>
        <w:rPr>
          <w:rtl/>
        </w:rPr>
        <w:t xml:space="preserve">מנכ"לית </w:t>
      </w:r>
      <w:bookmarkStart w:id="3870" w:name="_ETM_Q17_645310"/>
      <w:bookmarkEnd w:id="3870"/>
      <w:r>
        <w:rPr>
          <w:rFonts w:hint="cs"/>
          <w:rtl/>
        </w:rPr>
        <w:t>ע</w:t>
      </w:r>
      <w:r>
        <w:rPr>
          <w:rtl/>
        </w:rPr>
        <w:t xml:space="preserve">ם </w:t>
      </w:r>
      <w:bookmarkStart w:id="3871" w:name="_ETM_Q17_645670"/>
      <w:bookmarkEnd w:id="3871"/>
      <w:r>
        <w:rPr>
          <w:rtl/>
        </w:rPr>
        <w:t xml:space="preserve">ניסיון </w:t>
      </w:r>
      <w:bookmarkStart w:id="3872" w:name="_ETM_Q17_646000"/>
      <w:bookmarkEnd w:id="3872"/>
      <w:r>
        <w:rPr>
          <w:rtl/>
        </w:rPr>
        <w:t>מקצועי</w:t>
      </w:r>
      <w:r>
        <w:rPr>
          <w:rFonts w:hint="cs"/>
          <w:rtl/>
        </w:rPr>
        <w:t xml:space="preserve"> </w:t>
      </w:r>
      <w:r>
        <w:rPr>
          <w:rFonts w:hint="eastAsia"/>
          <w:rtl/>
        </w:rPr>
        <w:t>–</w:t>
      </w:r>
      <w:r>
        <w:rPr>
          <w:rtl/>
        </w:rPr>
        <w:t xml:space="preserve"> </w:t>
      </w:r>
      <w:bookmarkStart w:id="3873" w:name="_ETM_Q17_646910"/>
      <w:bookmarkEnd w:id="3873"/>
      <w:r>
        <w:rPr>
          <w:rtl/>
        </w:rPr>
        <w:t xml:space="preserve">בחוק </w:t>
      </w:r>
      <w:bookmarkStart w:id="3874" w:name="_ETM_Q17_647390"/>
      <w:bookmarkEnd w:id="3874"/>
      <w:r>
        <w:rPr>
          <w:rtl/>
        </w:rPr>
        <w:t xml:space="preserve">הזה </w:t>
      </w:r>
      <w:bookmarkStart w:id="3875" w:name="_ETM_Q17_647959"/>
      <w:bookmarkEnd w:id="3875"/>
      <w:r>
        <w:rPr>
          <w:rtl/>
        </w:rPr>
        <w:t>אין</w:t>
      </w:r>
      <w:r>
        <w:rPr>
          <w:rFonts w:hint="cs"/>
          <w:rtl/>
        </w:rPr>
        <w:t>;</w:t>
      </w:r>
      <w:bookmarkStart w:id="3876" w:name="_ETM_Q17_646202"/>
      <w:bookmarkEnd w:id="3876"/>
      <w:r>
        <w:rPr>
          <w:rtl/>
        </w:rPr>
        <w:t xml:space="preserve"> </w:t>
      </w:r>
      <w:bookmarkStart w:id="3877" w:name="_ETM_Q17_649120"/>
      <w:bookmarkStart w:id="3878" w:name="_ETM_Q17_650170"/>
      <w:bookmarkEnd w:id="3877"/>
      <w:bookmarkEnd w:id="3878"/>
      <w:r>
        <w:rPr>
          <w:rFonts w:hint="cs"/>
          <w:rtl/>
        </w:rPr>
        <w:t>בוועדה המייעצת</w:t>
      </w:r>
      <w:bookmarkStart w:id="3879" w:name="_ETM_Q17_646782"/>
      <w:bookmarkEnd w:id="3879"/>
      <w:r>
        <w:rPr>
          <w:rtl/>
        </w:rPr>
        <w:t xml:space="preserve"> </w:t>
      </w:r>
      <w:bookmarkStart w:id="3880" w:name="_ETM_Q17_650439"/>
      <w:bookmarkEnd w:id="3880"/>
      <w:r>
        <w:rPr>
          <w:rtl/>
        </w:rPr>
        <w:t xml:space="preserve">היו </w:t>
      </w:r>
      <w:bookmarkStart w:id="3881" w:name="_ETM_Q17_650650"/>
      <w:bookmarkEnd w:id="3881"/>
      <w:r>
        <w:rPr>
          <w:rtl/>
        </w:rPr>
        <w:t xml:space="preserve">אנשי </w:t>
      </w:r>
      <w:bookmarkStart w:id="3882" w:name="_ETM_Q17_650980"/>
      <w:bookmarkEnd w:id="3882"/>
      <w:r>
        <w:rPr>
          <w:rtl/>
        </w:rPr>
        <w:t>המקצוע</w:t>
      </w:r>
      <w:r>
        <w:rPr>
          <w:rFonts w:hint="cs"/>
          <w:rtl/>
        </w:rPr>
        <w:t xml:space="preserve"> </w:t>
      </w:r>
      <w:r>
        <w:rPr>
          <w:rFonts w:hint="eastAsia"/>
          <w:rtl/>
        </w:rPr>
        <w:t>–</w:t>
      </w:r>
      <w:r>
        <w:rPr>
          <w:rtl/>
        </w:rPr>
        <w:t xml:space="preserve"> </w:t>
      </w:r>
      <w:bookmarkStart w:id="3883" w:name="_ETM_Q17_651579"/>
      <w:bookmarkEnd w:id="3883"/>
      <w:r>
        <w:rPr>
          <w:rtl/>
        </w:rPr>
        <w:t xml:space="preserve">בחוק </w:t>
      </w:r>
      <w:bookmarkStart w:id="3884" w:name="_ETM_Q17_652029"/>
      <w:bookmarkEnd w:id="3884"/>
      <w:r>
        <w:rPr>
          <w:rtl/>
        </w:rPr>
        <w:t xml:space="preserve">הזה </w:t>
      </w:r>
      <w:bookmarkStart w:id="3885" w:name="_ETM_Q17_652550"/>
      <w:bookmarkEnd w:id="3885"/>
      <w:r>
        <w:rPr>
          <w:rFonts w:hint="cs"/>
          <w:rtl/>
        </w:rPr>
        <w:t>אי</w:t>
      </w:r>
      <w:r>
        <w:rPr>
          <w:rtl/>
        </w:rPr>
        <w:t>ן</w:t>
      </w:r>
      <w:r w:rsidR="007B23D0">
        <w:rPr>
          <w:rFonts w:hint="cs"/>
          <w:rtl/>
        </w:rPr>
        <w:t>;</w:t>
      </w:r>
      <w:r>
        <w:rPr>
          <w:rtl/>
        </w:rPr>
        <w:t xml:space="preserve"> </w:t>
      </w:r>
      <w:bookmarkStart w:id="3886" w:name="_ETM_Q17_654139"/>
      <w:bookmarkEnd w:id="3886"/>
      <w:r>
        <w:rPr>
          <w:rFonts w:hint="cs"/>
          <w:rtl/>
        </w:rPr>
        <w:t xml:space="preserve">יו"ר </w:t>
      </w:r>
      <w:bookmarkStart w:id="3887" w:name="_ETM_Q17_653102"/>
      <w:bookmarkEnd w:id="3887"/>
      <w:r>
        <w:rPr>
          <w:rtl/>
        </w:rPr>
        <w:t xml:space="preserve">הוועדה </w:t>
      </w:r>
      <w:bookmarkStart w:id="3888" w:name="_ETM_Q17_654920"/>
      <w:bookmarkEnd w:id="3888"/>
      <w:r>
        <w:rPr>
          <w:rtl/>
        </w:rPr>
        <w:t xml:space="preserve">המייעצת </w:t>
      </w:r>
      <w:bookmarkStart w:id="3889" w:name="_ETM_Q17_655579"/>
      <w:bookmarkEnd w:id="3889"/>
      <w:r>
        <w:rPr>
          <w:rtl/>
        </w:rPr>
        <w:t xml:space="preserve">תמיד </w:t>
      </w:r>
      <w:bookmarkStart w:id="3890" w:name="_ETM_Q17_655879"/>
      <w:bookmarkEnd w:id="3890"/>
      <w:r>
        <w:rPr>
          <w:rtl/>
        </w:rPr>
        <w:t xml:space="preserve">הייתה </w:t>
      </w:r>
      <w:bookmarkStart w:id="3891" w:name="_ETM_Q17_656239"/>
      <w:bookmarkStart w:id="3892" w:name="_ETM_Q17_648682"/>
      <w:bookmarkStart w:id="3893" w:name="_ETM_Q17_656599"/>
      <w:bookmarkStart w:id="3894" w:name="_ETM_Q17_652353"/>
      <w:bookmarkEnd w:id="3891"/>
      <w:bookmarkEnd w:id="3892"/>
      <w:bookmarkEnd w:id="3893"/>
      <w:bookmarkEnd w:id="3894"/>
      <w:r>
        <w:rPr>
          <w:rFonts w:hint="cs"/>
          <w:rtl/>
        </w:rPr>
        <w:t>יו"ר הרשות</w:t>
      </w:r>
      <w:r>
        <w:rPr>
          <w:rtl/>
        </w:rPr>
        <w:t xml:space="preserve"> </w:t>
      </w:r>
      <w:bookmarkStart w:id="3895" w:name="_ETM_Q17_656719"/>
      <w:bookmarkEnd w:id="3895"/>
      <w:r>
        <w:rPr>
          <w:rtl/>
        </w:rPr>
        <w:t xml:space="preserve">לקידום </w:t>
      </w:r>
      <w:bookmarkStart w:id="3896" w:name="_ETM_Q17_657739"/>
      <w:bookmarkStart w:id="3897" w:name="_ETM_Q17_658099"/>
      <w:bookmarkStart w:id="3898" w:name="_ETM_Q17_658489"/>
      <w:bookmarkStart w:id="3899" w:name="_ETM_Q17_654552"/>
      <w:bookmarkEnd w:id="3896"/>
      <w:bookmarkEnd w:id="3897"/>
      <w:bookmarkEnd w:id="3898"/>
      <w:bookmarkEnd w:id="3899"/>
      <w:r>
        <w:rPr>
          <w:rtl/>
        </w:rPr>
        <w:t>מ</w:t>
      </w:r>
      <w:r>
        <w:rPr>
          <w:rFonts w:hint="cs"/>
          <w:rtl/>
        </w:rPr>
        <w:t>עמ</w:t>
      </w:r>
      <w:bookmarkStart w:id="3900" w:name="_ETM_Q17_656852"/>
      <w:bookmarkEnd w:id="3900"/>
      <w:r>
        <w:rPr>
          <w:rtl/>
        </w:rPr>
        <w:t xml:space="preserve">ד </w:t>
      </w:r>
      <w:bookmarkStart w:id="3901" w:name="_ETM_Q17_658730"/>
      <w:bookmarkEnd w:id="3901"/>
      <w:r>
        <w:rPr>
          <w:rtl/>
        </w:rPr>
        <w:t xml:space="preserve">האישה </w:t>
      </w:r>
      <w:bookmarkStart w:id="3902" w:name="_ETM_Q17_659900"/>
      <w:bookmarkEnd w:id="3902"/>
      <w:r w:rsidR="007B23D0">
        <w:rPr>
          <w:rFonts w:hint="cs"/>
          <w:rtl/>
        </w:rPr>
        <w:t xml:space="preserve">– </w:t>
      </w:r>
      <w:r>
        <w:rPr>
          <w:rtl/>
        </w:rPr>
        <w:t xml:space="preserve">עוד </w:t>
      </w:r>
      <w:bookmarkStart w:id="3903" w:name="_ETM_Q17_660109"/>
      <w:bookmarkEnd w:id="3903"/>
      <w:r>
        <w:rPr>
          <w:rtl/>
        </w:rPr>
        <w:t>פעם</w:t>
      </w:r>
      <w:r>
        <w:rPr>
          <w:rFonts w:hint="cs"/>
          <w:rtl/>
        </w:rPr>
        <w:t>,</w:t>
      </w:r>
      <w:r>
        <w:rPr>
          <w:rtl/>
        </w:rPr>
        <w:t xml:space="preserve"> </w:t>
      </w:r>
      <w:bookmarkStart w:id="3904" w:name="_ETM_Q17_660349"/>
      <w:bookmarkEnd w:id="3904"/>
      <w:r>
        <w:rPr>
          <w:rtl/>
        </w:rPr>
        <w:t>ז</w:t>
      </w:r>
      <w:r>
        <w:rPr>
          <w:rFonts w:hint="cs"/>
          <w:rtl/>
        </w:rPr>
        <w:t>ה</w:t>
      </w:r>
      <w:r>
        <w:rPr>
          <w:rtl/>
        </w:rPr>
        <w:t xml:space="preserve"> </w:t>
      </w:r>
      <w:bookmarkStart w:id="3905" w:name="_ETM_Q17_660739"/>
      <w:bookmarkStart w:id="3906" w:name="_ETM_Q17_660211"/>
      <w:bookmarkEnd w:id="3905"/>
      <w:bookmarkEnd w:id="3906"/>
      <w:r>
        <w:rPr>
          <w:rFonts w:hint="cs"/>
          <w:rtl/>
        </w:rPr>
        <w:t>עוד מינוי.</w:t>
      </w:r>
      <w:r>
        <w:rPr>
          <w:rtl/>
        </w:rPr>
        <w:t xml:space="preserve"> </w:t>
      </w:r>
      <w:bookmarkStart w:id="3907" w:name="_ETM_Q17_661790"/>
      <w:bookmarkEnd w:id="3907"/>
      <w:r>
        <w:rPr>
          <w:rtl/>
        </w:rPr>
        <w:t xml:space="preserve">מה </w:t>
      </w:r>
      <w:bookmarkStart w:id="3908" w:name="_ETM_Q17_661969"/>
      <w:bookmarkEnd w:id="3908"/>
      <w:r>
        <w:rPr>
          <w:rtl/>
        </w:rPr>
        <w:t xml:space="preserve">זה </w:t>
      </w:r>
      <w:bookmarkStart w:id="3909" w:name="_ETM_Q17_662180"/>
      <w:bookmarkEnd w:id="3909"/>
      <w:r>
        <w:rPr>
          <w:rtl/>
        </w:rPr>
        <w:t>פה</w:t>
      </w:r>
      <w:r>
        <w:rPr>
          <w:rFonts w:hint="cs"/>
          <w:rtl/>
        </w:rPr>
        <w:t>,</w:t>
      </w:r>
      <w:bookmarkStart w:id="3910" w:name="_ETM_Q17_659961"/>
      <w:bookmarkEnd w:id="3910"/>
      <w:r>
        <w:rPr>
          <w:rtl/>
        </w:rPr>
        <w:t xml:space="preserve"> </w:t>
      </w:r>
      <w:bookmarkStart w:id="3911" w:name="_ETM_Q17_662900"/>
      <w:bookmarkEnd w:id="3911"/>
      <w:r>
        <w:rPr>
          <w:rtl/>
        </w:rPr>
        <w:t>מסיבה</w:t>
      </w:r>
      <w:r>
        <w:rPr>
          <w:rFonts w:hint="cs"/>
          <w:rtl/>
        </w:rPr>
        <w:t>?</w:t>
      </w:r>
      <w:r>
        <w:rPr>
          <w:rtl/>
        </w:rPr>
        <w:t xml:space="preserve"> </w:t>
      </w:r>
      <w:bookmarkStart w:id="3912" w:name="_ETM_Q17_664340"/>
      <w:bookmarkEnd w:id="3912"/>
      <w:r>
        <w:rPr>
          <w:rtl/>
        </w:rPr>
        <w:t xml:space="preserve">כולם </w:t>
      </w:r>
      <w:bookmarkStart w:id="3913" w:name="_ETM_Q17_664819"/>
      <w:bookmarkEnd w:id="3913"/>
      <w:r>
        <w:rPr>
          <w:rtl/>
        </w:rPr>
        <w:t xml:space="preserve">מביאים </w:t>
      </w:r>
      <w:bookmarkStart w:id="3914" w:name="_ETM_Q17_665090"/>
      <w:bookmarkEnd w:id="3914"/>
      <w:r>
        <w:rPr>
          <w:rtl/>
        </w:rPr>
        <w:t xml:space="preserve">את </w:t>
      </w:r>
      <w:bookmarkStart w:id="3915" w:name="_ETM_Q17_665150"/>
      <w:bookmarkEnd w:id="3915"/>
      <w:r>
        <w:rPr>
          <w:rtl/>
        </w:rPr>
        <w:t xml:space="preserve">החברים </w:t>
      </w:r>
      <w:bookmarkStart w:id="3916" w:name="_ETM_Q17_665659"/>
      <w:bookmarkEnd w:id="3916"/>
      <w:r>
        <w:rPr>
          <w:rtl/>
        </w:rPr>
        <w:t xml:space="preserve">שלהם </w:t>
      </w:r>
      <w:bookmarkStart w:id="3917" w:name="_ETM_Q17_666049"/>
      <w:bookmarkEnd w:id="3917"/>
      <w:r>
        <w:rPr>
          <w:rtl/>
        </w:rPr>
        <w:t xml:space="preserve">על </w:t>
      </w:r>
      <w:bookmarkStart w:id="3918" w:name="_ETM_Q17_666140"/>
      <w:bookmarkEnd w:id="3918"/>
      <w:r>
        <w:rPr>
          <w:rtl/>
        </w:rPr>
        <w:t xml:space="preserve">חשבון </w:t>
      </w:r>
      <w:bookmarkStart w:id="3919" w:name="_ETM_Q17_666560"/>
      <w:bookmarkEnd w:id="3919"/>
      <w:r>
        <w:rPr>
          <w:rtl/>
        </w:rPr>
        <w:t xml:space="preserve">האזרחים </w:t>
      </w:r>
      <w:bookmarkStart w:id="3920" w:name="_ETM_Q17_667040"/>
      <w:bookmarkEnd w:id="3920"/>
      <w:r>
        <w:rPr>
          <w:rtl/>
        </w:rPr>
        <w:t>והאזרחיות</w:t>
      </w:r>
      <w:r>
        <w:rPr>
          <w:rFonts w:hint="cs"/>
          <w:rtl/>
        </w:rPr>
        <w:t>?</w:t>
      </w:r>
      <w:r>
        <w:rPr>
          <w:rtl/>
        </w:rPr>
        <w:t xml:space="preserve"> </w:t>
      </w:r>
      <w:bookmarkStart w:id="3921" w:name="_ETM_Q17_669299"/>
      <w:bookmarkEnd w:id="3921"/>
      <w:r>
        <w:rPr>
          <w:rtl/>
        </w:rPr>
        <w:t xml:space="preserve">אני </w:t>
      </w:r>
      <w:bookmarkStart w:id="3922" w:name="_ETM_Q17_669450"/>
      <w:bookmarkEnd w:id="3922"/>
      <w:r>
        <w:rPr>
          <w:rtl/>
        </w:rPr>
        <w:t xml:space="preserve">לא </w:t>
      </w:r>
      <w:bookmarkStart w:id="3923" w:name="_ETM_Q17_669870"/>
      <w:bookmarkEnd w:id="3923"/>
      <w:r>
        <w:rPr>
          <w:rFonts w:hint="cs"/>
          <w:rtl/>
        </w:rPr>
        <w:t xml:space="preserve">ראיתי </w:t>
      </w:r>
      <w:bookmarkStart w:id="3924" w:name="_ETM_Q17_666321"/>
      <w:bookmarkEnd w:id="3924"/>
      <w:r>
        <w:rPr>
          <w:rtl/>
        </w:rPr>
        <w:t xml:space="preserve">דבר </w:t>
      </w:r>
      <w:bookmarkStart w:id="3925" w:name="_ETM_Q17_670170"/>
      <w:bookmarkEnd w:id="3925"/>
      <w:r>
        <w:rPr>
          <w:rtl/>
        </w:rPr>
        <w:t>כזה</w:t>
      </w:r>
      <w:r>
        <w:rPr>
          <w:rFonts w:hint="cs"/>
          <w:rtl/>
        </w:rPr>
        <w:t>.</w:t>
      </w:r>
      <w:bookmarkStart w:id="3926" w:name="_ETM_Q17_671250"/>
      <w:bookmarkEnd w:id="3926"/>
    </w:p>
    <w:p w:rsidR="00D718D8" w:rsidRDefault="00D718D8" w:rsidP="00BF4755">
      <w:pPr>
        <w:rPr>
          <w:rtl/>
        </w:rPr>
      </w:pPr>
    </w:p>
    <w:p w:rsidR="00D718D8" w:rsidRDefault="00D718D8" w:rsidP="007B23D0">
      <w:pPr>
        <w:rPr>
          <w:rtl/>
        </w:rPr>
      </w:pPr>
      <w:bookmarkStart w:id="3927" w:name="_ETM_Q17_669721"/>
      <w:bookmarkEnd w:id="3927"/>
      <w:r>
        <w:rPr>
          <w:rtl/>
        </w:rPr>
        <w:t xml:space="preserve">אבל </w:t>
      </w:r>
      <w:bookmarkStart w:id="3928" w:name="_ETM_Q17_672090"/>
      <w:bookmarkEnd w:id="3928"/>
      <w:r>
        <w:rPr>
          <w:rFonts w:hint="cs"/>
          <w:rtl/>
        </w:rPr>
        <w:t xml:space="preserve">השיא </w:t>
      </w:r>
      <w:r>
        <w:rPr>
          <w:rFonts w:hint="eastAsia"/>
          <w:rtl/>
        </w:rPr>
        <w:t>–</w:t>
      </w:r>
      <w:r>
        <w:rPr>
          <w:rFonts w:hint="cs"/>
          <w:rtl/>
        </w:rPr>
        <w:t xml:space="preserve"> </w:t>
      </w:r>
      <w:r>
        <w:rPr>
          <w:rtl/>
        </w:rPr>
        <w:t xml:space="preserve">את </w:t>
      </w:r>
      <w:bookmarkStart w:id="3929" w:name="_ETM_Q17_672239"/>
      <w:bookmarkEnd w:id="3929"/>
      <w:r>
        <w:rPr>
          <w:rtl/>
        </w:rPr>
        <w:t>שומעת</w:t>
      </w:r>
      <w:r>
        <w:rPr>
          <w:rFonts w:hint="cs"/>
          <w:rtl/>
        </w:rPr>
        <w:t>?</w:t>
      </w:r>
      <w:bookmarkStart w:id="3930" w:name="_ETM_Q17_670132"/>
      <w:bookmarkEnd w:id="3930"/>
      <w:r>
        <w:rPr>
          <w:rtl/>
        </w:rPr>
        <w:t xml:space="preserve"> </w:t>
      </w:r>
      <w:bookmarkStart w:id="3931" w:name="_ETM_Q17_673420"/>
      <w:bookmarkEnd w:id="3931"/>
      <w:r>
        <w:rPr>
          <w:rFonts w:hint="cs"/>
          <w:rtl/>
        </w:rPr>
        <w:t xml:space="preserve">השיא </w:t>
      </w:r>
      <w:r>
        <w:rPr>
          <w:rFonts w:hint="eastAsia"/>
          <w:rtl/>
        </w:rPr>
        <w:t>–</w:t>
      </w:r>
      <w:r>
        <w:rPr>
          <w:rFonts w:hint="cs"/>
          <w:rtl/>
        </w:rPr>
        <w:t xml:space="preserve"> </w:t>
      </w:r>
      <w:r>
        <w:rPr>
          <w:rtl/>
        </w:rPr>
        <w:t xml:space="preserve">התקנת </w:t>
      </w:r>
      <w:bookmarkStart w:id="3932" w:name="_ETM_Q17_674080"/>
      <w:bookmarkEnd w:id="3932"/>
      <w:r>
        <w:rPr>
          <w:rtl/>
        </w:rPr>
        <w:t>תקנות</w:t>
      </w:r>
      <w:r>
        <w:rPr>
          <w:rFonts w:hint="cs"/>
          <w:rtl/>
        </w:rPr>
        <w:t>.</w:t>
      </w:r>
      <w:r>
        <w:rPr>
          <w:rtl/>
        </w:rPr>
        <w:t xml:space="preserve"> </w:t>
      </w:r>
      <w:bookmarkStart w:id="3933" w:name="_ETM_Q17_674920"/>
      <w:bookmarkEnd w:id="3933"/>
      <w:r>
        <w:rPr>
          <w:rtl/>
        </w:rPr>
        <w:t>ואל</w:t>
      </w:r>
      <w:bookmarkStart w:id="3934" w:name="_ETM_Q17_672212"/>
      <w:bookmarkEnd w:id="3934"/>
      <w:r>
        <w:rPr>
          <w:rFonts w:hint="cs"/>
          <w:rtl/>
        </w:rPr>
        <w:t>ל</w:t>
      </w:r>
      <w:r>
        <w:rPr>
          <w:rtl/>
        </w:rPr>
        <w:t>ה</w:t>
      </w:r>
      <w:bookmarkStart w:id="3935" w:name="_ETM_Q17_668602"/>
      <w:bookmarkEnd w:id="3935"/>
      <w:r>
        <w:rPr>
          <w:rFonts w:hint="cs"/>
          <w:rtl/>
        </w:rPr>
        <w:t>,</w:t>
      </w:r>
      <w:r>
        <w:rPr>
          <w:rtl/>
        </w:rPr>
        <w:t xml:space="preserve"> </w:t>
      </w:r>
      <w:bookmarkStart w:id="3936" w:name="_ETM_Q17_675250"/>
      <w:bookmarkEnd w:id="3936"/>
      <w:r>
        <w:rPr>
          <w:rtl/>
        </w:rPr>
        <w:t>בוס</w:t>
      </w:r>
      <w:r>
        <w:rPr>
          <w:rFonts w:hint="cs"/>
          <w:rtl/>
        </w:rPr>
        <w:t>ו,</w:t>
      </w:r>
      <w:r>
        <w:rPr>
          <w:rtl/>
        </w:rPr>
        <w:t xml:space="preserve"> </w:t>
      </w:r>
      <w:bookmarkStart w:id="3937" w:name="_ETM_Q17_675670"/>
      <w:bookmarkEnd w:id="3937"/>
      <w:r>
        <w:rPr>
          <w:rtl/>
        </w:rPr>
        <w:t xml:space="preserve">יש </w:t>
      </w:r>
      <w:bookmarkStart w:id="3938" w:name="_ETM_Q17_675819"/>
      <w:bookmarkEnd w:id="3938"/>
      <w:r>
        <w:rPr>
          <w:rtl/>
        </w:rPr>
        <w:t xml:space="preserve">לך </w:t>
      </w:r>
      <w:bookmarkStart w:id="3939" w:name="_ETM_Q17_676000"/>
      <w:bookmarkEnd w:id="3939"/>
      <w:r>
        <w:rPr>
          <w:rtl/>
        </w:rPr>
        <w:t>ניסיון</w:t>
      </w:r>
      <w:r>
        <w:rPr>
          <w:rFonts w:hint="cs"/>
          <w:rtl/>
        </w:rPr>
        <w:t>.</w:t>
      </w:r>
      <w:r>
        <w:rPr>
          <w:rtl/>
        </w:rPr>
        <w:t xml:space="preserve"> </w:t>
      </w:r>
      <w:bookmarkStart w:id="3940" w:name="_ETM_Q17_676980"/>
      <w:bookmarkEnd w:id="3940"/>
      <w:r>
        <w:rPr>
          <w:rtl/>
        </w:rPr>
        <w:t xml:space="preserve">תמיד </w:t>
      </w:r>
      <w:bookmarkStart w:id="3941" w:name="_ETM_Q17_677370"/>
      <w:bookmarkEnd w:id="3941"/>
      <w:r>
        <w:rPr>
          <w:rFonts w:hint="cs"/>
          <w:rtl/>
        </w:rPr>
        <w:t>כ</w:t>
      </w:r>
      <w:r>
        <w:rPr>
          <w:rtl/>
        </w:rPr>
        <w:t>שש</w:t>
      </w:r>
      <w:r>
        <w:rPr>
          <w:rFonts w:hint="cs"/>
          <w:rtl/>
        </w:rPr>
        <w:t>ר</w:t>
      </w:r>
      <w:r>
        <w:rPr>
          <w:rtl/>
        </w:rPr>
        <w:t xml:space="preserve"> </w:t>
      </w:r>
      <w:bookmarkStart w:id="3942" w:name="_ETM_Q17_677730"/>
      <w:bookmarkEnd w:id="3942"/>
      <w:r>
        <w:rPr>
          <w:rFonts w:hint="cs"/>
          <w:rtl/>
        </w:rPr>
        <w:t>מ</w:t>
      </w:r>
      <w:r>
        <w:rPr>
          <w:rtl/>
        </w:rPr>
        <w:t xml:space="preserve">תקין </w:t>
      </w:r>
      <w:bookmarkStart w:id="3943" w:name="_ETM_Q17_678060"/>
      <w:bookmarkEnd w:id="3943"/>
      <w:r>
        <w:rPr>
          <w:rtl/>
        </w:rPr>
        <w:t>תקנות</w:t>
      </w:r>
      <w:r>
        <w:rPr>
          <w:rFonts w:hint="cs"/>
          <w:rtl/>
        </w:rPr>
        <w:t>,</w:t>
      </w:r>
      <w:r>
        <w:rPr>
          <w:rtl/>
        </w:rPr>
        <w:t xml:space="preserve"> </w:t>
      </w:r>
      <w:bookmarkStart w:id="3944" w:name="_ETM_Q17_678510"/>
      <w:bookmarkEnd w:id="3944"/>
      <w:r>
        <w:rPr>
          <w:rtl/>
        </w:rPr>
        <w:t xml:space="preserve">לאן </w:t>
      </w:r>
      <w:bookmarkStart w:id="3945" w:name="_ETM_Q17_678719"/>
      <w:bookmarkEnd w:id="3945"/>
      <w:r>
        <w:rPr>
          <w:rtl/>
        </w:rPr>
        <w:t xml:space="preserve">זה </w:t>
      </w:r>
      <w:bookmarkStart w:id="3946" w:name="_ETM_Q17_678870"/>
      <w:bookmarkEnd w:id="3946"/>
      <w:r>
        <w:rPr>
          <w:rtl/>
        </w:rPr>
        <w:t>בא</w:t>
      </w:r>
      <w:r>
        <w:rPr>
          <w:rFonts w:hint="cs"/>
          <w:rtl/>
        </w:rPr>
        <w:t>?</w:t>
      </w:r>
      <w:bookmarkStart w:id="3947" w:name="_ETM_Q17_674432"/>
      <w:bookmarkEnd w:id="3947"/>
      <w:r>
        <w:rPr>
          <w:rtl/>
        </w:rPr>
        <w:t xml:space="preserve"> </w:t>
      </w:r>
      <w:bookmarkStart w:id="3948" w:name="_ETM_Q17_680430"/>
      <w:bookmarkEnd w:id="3948"/>
      <w:r>
        <w:rPr>
          <w:rFonts w:hint="cs"/>
          <w:rtl/>
        </w:rPr>
        <w:t xml:space="preserve">לאן </w:t>
      </w:r>
      <w:r>
        <w:rPr>
          <w:rtl/>
        </w:rPr>
        <w:t xml:space="preserve">זה </w:t>
      </w:r>
      <w:bookmarkStart w:id="3949" w:name="_ETM_Q17_680609"/>
      <w:bookmarkEnd w:id="3949"/>
      <w:r>
        <w:rPr>
          <w:rFonts w:hint="cs"/>
          <w:rtl/>
        </w:rPr>
        <w:t>בא</w:t>
      </w:r>
      <w:bookmarkStart w:id="3950" w:name="_ETM_Q17_678512"/>
      <w:bookmarkEnd w:id="3950"/>
      <w:r>
        <w:rPr>
          <w:rFonts w:hint="cs"/>
          <w:rtl/>
        </w:rPr>
        <w:t>?</w:t>
      </w:r>
      <w:r>
        <w:rPr>
          <w:rtl/>
        </w:rPr>
        <w:t xml:space="preserve"> </w:t>
      </w:r>
      <w:bookmarkStart w:id="3951" w:name="_ETM_Q17_681510"/>
      <w:bookmarkEnd w:id="3951"/>
      <w:r>
        <w:rPr>
          <w:rtl/>
        </w:rPr>
        <w:t xml:space="preserve">לוועדה </w:t>
      </w:r>
      <w:bookmarkStart w:id="3952" w:name="_ETM_Q17_682319"/>
      <w:bookmarkEnd w:id="3952"/>
      <w:r>
        <w:rPr>
          <w:rFonts w:hint="cs"/>
          <w:rtl/>
        </w:rPr>
        <w:t xml:space="preserve">הרלוונטית. </w:t>
      </w:r>
      <w:bookmarkStart w:id="3953" w:name="_ETM_Q17_682599"/>
      <w:bookmarkStart w:id="3954" w:name="_ETM_Q17_684310"/>
      <w:bookmarkStart w:id="3955" w:name="_ETM_Q17_682701"/>
      <w:bookmarkEnd w:id="3953"/>
      <w:bookmarkEnd w:id="3954"/>
      <w:bookmarkEnd w:id="3955"/>
      <w:r>
        <w:rPr>
          <w:rtl/>
        </w:rPr>
        <w:t xml:space="preserve">בחוק </w:t>
      </w:r>
      <w:bookmarkStart w:id="3956" w:name="_ETM_Q17_684879"/>
      <w:bookmarkEnd w:id="3956"/>
      <w:r>
        <w:rPr>
          <w:rtl/>
        </w:rPr>
        <w:t xml:space="preserve">הקיים </w:t>
      </w:r>
      <w:bookmarkStart w:id="3957" w:name="_ETM_Q17_687159"/>
      <w:bookmarkEnd w:id="3957"/>
      <w:r>
        <w:rPr>
          <w:rFonts w:hint="cs"/>
          <w:rtl/>
        </w:rPr>
        <w:t>השרה</w:t>
      </w:r>
      <w:bookmarkStart w:id="3958" w:name="_ETM_Q17_685298"/>
      <w:bookmarkEnd w:id="3958"/>
      <w:r>
        <w:rPr>
          <w:rFonts w:hint="cs"/>
          <w:rtl/>
        </w:rPr>
        <w:t xml:space="preserve"> מתקינה </w:t>
      </w:r>
      <w:bookmarkStart w:id="3959" w:name="_ETM_Q17_682601"/>
      <w:bookmarkStart w:id="3960" w:name="_ETM_Q17_678821"/>
      <w:bookmarkStart w:id="3961" w:name="_ETM_Q17_682491"/>
      <w:bookmarkStart w:id="3962" w:name="_ETM_Q17_680621"/>
      <w:bookmarkEnd w:id="3959"/>
      <w:bookmarkEnd w:id="3960"/>
      <w:bookmarkEnd w:id="3961"/>
      <w:bookmarkEnd w:id="3962"/>
      <w:r>
        <w:rPr>
          <w:rtl/>
        </w:rPr>
        <w:t xml:space="preserve">תקנות </w:t>
      </w:r>
      <w:bookmarkStart w:id="3963" w:name="_ETM_Q17_688239"/>
      <w:bookmarkEnd w:id="3963"/>
      <w:r>
        <w:rPr>
          <w:rtl/>
        </w:rPr>
        <w:t>ו</w:t>
      </w:r>
      <w:bookmarkStart w:id="3964" w:name="_ETM_Q17_684991"/>
      <w:bookmarkEnd w:id="3964"/>
      <w:r>
        <w:rPr>
          <w:rFonts w:hint="cs"/>
          <w:rtl/>
        </w:rPr>
        <w:t>מאשרת אותן</w:t>
      </w:r>
      <w:r>
        <w:rPr>
          <w:rtl/>
        </w:rPr>
        <w:t xml:space="preserve"> </w:t>
      </w:r>
      <w:bookmarkStart w:id="3965" w:name="_ETM_Q17_689290"/>
      <w:bookmarkEnd w:id="3965"/>
      <w:r>
        <w:rPr>
          <w:rtl/>
        </w:rPr>
        <w:t>בעצמה</w:t>
      </w:r>
      <w:r>
        <w:rPr>
          <w:rFonts w:hint="cs"/>
          <w:rtl/>
        </w:rPr>
        <w:t>. איזה יופי</w:t>
      </w:r>
      <w:r w:rsidR="007B23D0">
        <w:rPr>
          <w:rFonts w:hint="cs"/>
          <w:rtl/>
        </w:rPr>
        <w:t>.</w:t>
      </w:r>
      <w:r>
        <w:rPr>
          <w:rFonts w:hint="cs"/>
          <w:rtl/>
        </w:rPr>
        <w:t xml:space="preserve"> איזה יופי. למה צריך כנסת?</w:t>
      </w:r>
      <w:bookmarkStart w:id="3966" w:name="_ETM_Q17_689901"/>
      <w:bookmarkStart w:id="3967" w:name="_ETM_Q17_691391"/>
      <w:bookmarkEnd w:id="3966"/>
      <w:bookmarkEnd w:id="3967"/>
      <w:r>
        <w:rPr>
          <w:rtl/>
        </w:rPr>
        <w:t xml:space="preserve"> </w:t>
      </w:r>
      <w:bookmarkStart w:id="3968" w:name="_ETM_Q17_690129"/>
      <w:bookmarkStart w:id="3969" w:name="_ETM_Q17_690279"/>
      <w:bookmarkStart w:id="3970" w:name="_ETM_Q17_692480"/>
      <w:bookmarkStart w:id="3971" w:name="_ETM_Q17_693049"/>
      <w:bookmarkStart w:id="3972" w:name="_ETM_Q17_694459"/>
      <w:bookmarkEnd w:id="3968"/>
      <w:bookmarkEnd w:id="3969"/>
      <w:bookmarkEnd w:id="3970"/>
      <w:bookmarkEnd w:id="3971"/>
      <w:bookmarkEnd w:id="3972"/>
      <w:r>
        <w:rPr>
          <w:rtl/>
        </w:rPr>
        <w:t xml:space="preserve">אתה </w:t>
      </w:r>
      <w:bookmarkStart w:id="3973" w:name="_ETM_Q17_694790"/>
      <w:bookmarkEnd w:id="3973"/>
      <w:r>
        <w:rPr>
          <w:rtl/>
        </w:rPr>
        <w:t>יו</w:t>
      </w:r>
      <w:r>
        <w:rPr>
          <w:rFonts w:hint="cs"/>
          <w:rtl/>
        </w:rPr>
        <w:t>שב</w:t>
      </w:r>
      <w:bookmarkStart w:id="3974" w:name="_ETM_Q17_692721"/>
      <w:bookmarkStart w:id="3975" w:name="_ETM_Q17_691602"/>
      <w:bookmarkStart w:id="3976" w:name="_ETM_Q17_687162"/>
      <w:bookmarkEnd w:id="3974"/>
      <w:bookmarkEnd w:id="3975"/>
      <w:bookmarkEnd w:id="3976"/>
      <w:r>
        <w:rPr>
          <w:rtl/>
        </w:rPr>
        <w:t xml:space="preserve"> </w:t>
      </w:r>
      <w:bookmarkStart w:id="3977" w:name="_ETM_Q17_695120"/>
      <w:bookmarkEnd w:id="3977"/>
      <w:r>
        <w:rPr>
          <w:rtl/>
        </w:rPr>
        <w:t>פה</w:t>
      </w:r>
      <w:r>
        <w:rPr>
          <w:rFonts w:hint="cs"/>
          <w:rtl/>
        </w:rPr>
        <w:t xml:space="preserve">, </w:t>
      </w:r>
      <w:bookmarkStart w:id="3978" w:name="_ETM_Q17_694853"/>
      <w:bookmarkEnd w:id="3978"/>
      <w:r>
        <w:rPr>
          <w:rFonts w:hint="cs"/>
          <w:rtl/>
        </w:rPr>
        <w:t xml:space="preserve">השר אקוניס </w:t>
      </w:r>
      <w:bookmarkStart w:id="3979" w:name="_ETM_Q17_693632"/>
      <w:bookmarkEnd w:id="3979"/>
      <w:r w:rsidR="007B23D0">
        <w:rPr>
          <w:rFonts w:hint="eastAsia"/>
          <w:rtl/>
        </w:rPr>
        <w:t xml:space="preserve">– </w:t>
      </w:r>
      <w:r>
        <w:rPr>
          <w:rFonts w:hint="cs"/>
          <w:rtl/>
        </w:rPr>
        <w:t xml:space="preserve">כשאתה מתקין </w:t>
      </w:r>
      <w:bookmarkStart w:id="3980" w:name="_ETM_Q17_693692"/>
      <w:bookmarkEnd w:id="3980"/>
      <w:r>
        <w:rPr>
          <w:rFonts w:hint="cs"/>
          <w:rtl/>
        </w:rPr>
        <w:t xml:space="preserve">תקנות למשרד אתה לא מביא </w:t>
      </w:r>
      <w:bookmarkStart w:id="3981" w:name="_ETM_Q17_698650"/>
      <w:bookmarkEnd w:id="3981"/>
      <w:r>
        <w:rPr>
          <w:rFonts w:hint="cs"/>
          <w:rtl/>
        </w:rPr>
        <w:t>לכנסת לאשר?</w:t>
      </w:r>
      <w:bookmarkStart w:id="3982" w:name="_ETM_Q17_697331"/>
      <w:bookmarkStart w:id="3983" w:name="_ETM_Q17_695269"/>
      <w:bookmarkStart w:id="3984" w:name="_ETM_Q17_695569"/>
      <w:bookmarkStart w:id="3985" w:name="_ETM_Q17_691212"/>
      <w:bookmarkStart w:id="3986" w:name="_ETM_Q17_695989"/>
      <w:bookmarkStart w:id="3987" w:name="_ETM_Q17_696379"/>
      <w:bookmarkStart w:id="3988" w:name="_ETM_Q17_696469"/>
      <w:bookmarkStart w:id="3989" w:name="_ETM_Q17_696769"/>
      <w:bookmarkStart w:id="3990" w:name="_ETM_Q17_697159"/>
      <w:bookmarkStart w:id="3991" w:name="_ETM_Q17_697549"/>
      <w:bookmarkStart w:id="3992" w:name="_ETM_Q17_697819"/>
      <w:bookmarkStart w:id="3993" w:name="_ETM_Q17_698059"/>
      <w:bookmarkStart w:id="3994" w:name="_ETM_Q17_698480"/>
      <w:bookmarkStart w:id="3995" w:name="_ETM_Q17_700129"/>
      <w:bookmarkStart w:id="3996" w:name="_ETM_Q17_69684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r>
        <w:rPr>
          <w:rFonts w:hint="cs"/>
          <w:rtl/>
        </w:rPr>
        <w:t xml:space="preserve"> </w:t>
      </w:r>
      <w:r>
        <w:rPr>
          <w:rtl/>
        </w:rPr>
        <w:t xml:space="preserve">איזה </w:t>
      </w:r>
      <w:bookmarkStart w:id="3997" w:name="_ETM_Q17_700429"/>
      <w:bookmarkEnd w:id="3997"/>
      <w:r>
        <w:rPr>
          <w:rtl/>
        </w:rPr>
        <w:t>מ</w:t>
      </w:r>
      <w:r>
        <w:rPr>
          <w:rFonts w:hint="cs"/>
          <w:rtl/>
        </w:rPr>
        <w:t>י</w:t>
      </w:r>
      <w:r>
        <w:rPr>
          <w:rtl/>
        </w:rPr>
        <w:t xml:space="preserve">ן </w:t>
      </w:r>
      <w:bookmarkStart w:id="3998" w:name="_ETM_Q17_700550"/>
      <w:bookmarkEnd w:id="3998"/>
      <w:r>
        <w:rPr>
          <w:rtl/>
        </w:rPr>
        <w:t xml:space="preserve">דבר </w:t>
      </w:r>
      <w:bookmarkStart w:id="3999" w:name="_ETM_Q17_700790"/>
      <w:bookmarkEnd w:id="3999"/>
      <w:r>
        <w:rPr>
          <w:rtl/>
        </w:rPr>
        <w:t>זה</w:t>
      </w:r>
      <w:r w:rsidR="007B23D0">
        <w:rPr>
          <w:rFonts w:hint="cs"/>
          <w:rtl/>
        </w:rPr>
        <w:t>?</w:t>
      </w:r>
      <w:r>
        <w:rPr>
          <w:rtl/>
        </w:rPr>
        <w:t xml:space="preserve"> </w:t>
      </w:r>
      <w:bookmarkStart w:id="4000" w:name="_ETM_Q17_701030"/>
      <w:bookmarkEnd w:id="4000"/>
      <w:r>
        <w:rPr>
          <w:rFonts w:hint="cs"/>
          <w:rtl/>
        </w:rPr>
        <w:t>כ</w:t>
      </w:r>
      <w:bookmarkStart w:id="4001" w:name="_ETM_Q17_699740"/>
      <w:bookmarkEnd w:id="4001"/>
      <w:r>
        <w:rPr>
          <w:rtl/>
        </w:rPr>
        <w:t>ש</w:t>
      </w:r>
      <w:bookmarkStart w:id="4002" w:name="_ETM_Q17_701150"/>
      <w:bookmarkEnd w:id="4002"/>
      <w:r>
        <w:rPr>
          <w:rFonts w:hint="cs"/>
          <w:rtl/>
        </w:rPr>
        <w:t>עו</w:t>
      </w:r>
      <w:r>
        <w:rPr>
          <w:rtl/>
        </w:rPr>
        <w:t xml:space="preserve">מר </w:t>
      </w:r>
      <w:bookmarkStart w:id="4003" w:name="_ETM_Q17_701510"/>
      <w:bookmarkEnd w:id="4003"/>
      <w:r>
        <w:rPr>
          <w:rFonts w:hint="cs"/>
          <w:rtl/>
        </w:rPr>
        <w:t>בר לב ה</w:t>
      </w:r>
      <w:bookmarkStart w:id="4004" w:name="_ETM_Q17_700110"/>
      <w:bookmarkEnd w:id="4004"/>
      <w:r>
        <w:rPr>
          <w:rFonts w:hint="cs"/>
          <w:rtl/>
        </w:rPr>
        <w:t xml:space="preserve">תקין תקנות הוא לא </w:t>
      </w:r>
      <w:bookmarkStart w:id="4005" w:name="_ETM_Q17_699790"/>
      <w:bookmarkEnd w:id="4005"/>
      <w:r>
        <w:rPr>
          <w:rFonts w:hint="cs"/>
          <w:rtl/>
        </w:rPr>
        <w:t xml:space="preserve">הביא את זה </w:t>
      </w:r>
      <w:bookmarkStart w:id="4006" w:name="_ETM_Q17_701998"/>
      <w:bookmarkEnd w:id="4006"/>
      <w:r>
        <w:rPr>
          <w:rFonts w:hint="cs"/>
          <w:rtl/>
        </w:rPr>
        <w:t>לוועדה?</w:t>
      </w:r>
      <w:bookmarkStart w:id="4007" w:name="_ETM_Q17_701750"/>
      <w:bookmarkEnd w:id="4007"/>
      <w:r>
        <w:rPr>
          <w:rFonts w:hint="cs"/>
          <w:rtl/>
        </w:rPr>
        <w:t xml:space="preserve"> ממתי שרים </w:t>
      </w:r>
      <w:bookmarkStart w:id="4008" w:name="_ETM_Q17_700440"/>
      <w:bookmarkEnd w:id="4008"/>
      <w:r>
        <w:rPr>
          <w:rFonts w:hint="cs"/>
          <w:rtl/>
        </w:rPr>
        <w:t>מתקינים</w:t>
      </w:r>
      <w:r>
        <w:rPr>
          <w:rtl/>
        </w:rPr>
        <w:t xml:space="preserve"> </w:t>
      </w:r>
      <w:bookmarkStart w:id="4009" w:name="_ETM_Q17_702080"/>
      <w:bookmarkEnd w:id="4009"/>
      <w:r>
        <w:rPr>
          <w:rtl/>
        </w:rPr>
        <w:t xml:space="preserve">תקנות </w:t>
      </w:r>
      <w:bookmarkStart w:id="4010" w:name="_ETM_Q17_705920"/>
      <w:bookmarkEnd w:id="4010"/>
      <w:r>
        <w:rPr>
          <w:rtl/>
        </w:rPr>
        <w:t>ומ</w:t>
      </w:r>
      <w:r>
        <w:rPr>
          <w:rFonts w:hint="cs"/>
          <w:rtl/>
        </w:rPr>
        <w:t>אש</w:t>
      </w:r>
      <w:bookmarkStart w:id="4011" w:name="_ETM_Q17_703760"/>
      <w:bookmarkEnd w:id="4011"/>
      <w:r>
        <w:rPr>
          <w:rtl/>
        </w:rPr>
        <w:t xml:space="preserve">רים </w:t>
      </w:r>
      <w:bookmarkStart w:id="4012" w:name="_ETM_Q17_706400"/>
      <w:bookmarkEnd w:id="4012"/>
      <w:r>
        <w:rPr>
          <w:rtl/>
        </w:rPr>
        <w:t>לעצמם</w:t>
      </w:r>
      <w:r>
        <w:rPr>
          <w:rFonts w:hint="cs"/>
          <w:rtl/>
        </w:rPr>
        <w:t>?</w:t>
      </w:r>
      <w:r>
        <w:rPr>
          <w:rtl/>
        </w:rPr>
        <w:t xml:space="preserve"> </w:t>
      </w:r>
      <w:bookmarkStart w:id="4013" w:name="_ETM_Q17_707450"/>
      <w:bookmarkEnd w:id="4013"/>
      <w:r>
        <w:rPr>
          <w:rtl/>
        </w:rPr>
        <w:t>מה</w:t>
      </w:r>
      <w:r>
        <w:rPr>
          <w:rFonts w:hint="cs"/>
          <w:rtl/>
        </w:rPr>
        <w:t>,</w:t>
      </w:r>
      <w:r>
        <w:rPr>
          <w:rtl/>
        </w:rPr>
        <w:t xml:space="preserve"> </w:t>
      </w:r>
      <w:bookmarkStart w:id="4014" w:name="_ETM_Q17_707629"/>
      <w:bookmarkEnd w:id="4014"/>
      <w:r>
        <w:rPr>
          <w:rtl/>
        </w:rPr>
        <w:t xml:space="preserve">אתם </w:t>
      </w:r>
      <w:bookmarkStart w:id="4015" w:name="_ETM_Q17_707840"/>
      <w:bookmarkEnd w:id="4015"/>
      <w:r>
        <w:rPr>
          <w:rtl/>
        </w:rPr>
        <w:t xml:space="preserve">ירדתם </w:t>
      </w:r>
      <w:bookmarkStart w:id="4016" w:name="_ETM_Q17_708290"/>
      <w:bookmarkEnd w:id="4016"/>
      <w:r>
        <w:rPr>
          <w:rtl/>
        </w:rPr>
        <w:t>מהפסים</w:t>
      </w:r>
      <w:r>
        <w:rPr>
          <w:rFonts w:hint="cs"/>
          <w:rtl/>
        </w:rPr>
        <w:t>? הכול אפשרי</w:t>
      </w:r>
      <w:bookmarkStart w:id="4017" w:name="_ETM_Q17_711439"/>
      <w:bookmarkEnd w:id="4017"/>
      <w:r>
        <w:rPr>
          <w:rFonts w:hint="cs"/>
          <w:rtl/>
        </w:rPr>
        <w:t xml:space="preserve"> במסיבות שאתם עושים עם ה</w:t>
      </w:r>
      <w:bookmarkStart w:id="4018" w:name="_ETM_Q17_709400"/>
      <w:bookmarkStart w:id="4019" w:name="_ETM_Q17_710191"/>
      <w:bookmarkEnd w:id="4018"/>
      <w:bookmarkEnd w:id="4019"/>
      <w:r>
        <w:rPr>
          <w:rFonts w:hint="cs"/>
          <w:rtl/>
        </w:rPr>
        <w:t>אנשים הלא-מקצוענים?</w:t>
      </w:r>
    </w:p>
    <w:p w:rsidR="00D718D8" w:rsidRDefault="00D718D8" w:rsidP="00BF4755">
      <w:pPr>
        <w:rPr>
          <w:rtl/>
        </w:rPr>
      </w:pPr>
      <w:bookmarkStart w:id="4020" w:name="_ETM_Q17_718576"/>
      <w:bookmarkStart w:id="4021" w:name="_ETM_Q17_718654"/>
      <w:bookmarkEnd w:id="4020"/>
      <w:bookmarkEnd w:id="4021"/>
    </w:p>
    <w:p w:rsidR="00D718D8" w:rsidRDefault="00D718D8" w:rsidP="00BF4755">
      <w:pPr>
        <w:rPr>
          <w:rtl/>
        </w:rPr>
      </w:pPr>
      <w:bookmarkStart w:id="4022" w:name="_ETM_Q17_718752"/>
      <w:bookmarkStart w:id="4023" w:name="_ETM_Q17_718815"/>
      <w:bookmarkEnd w:id="4022"/>
      <w:bookmarkEnd w:id="4023"/>
      <w:r>
        <w:rPr>
          <w:rFonts w:hint="cs"/>
          <w:rtl/>
        </w:rPr>
        <w:t xml:space="preserve">כל המשרד </w:t>
      </w:r>
      <w:bookmarkStart w:id="4024" w:name="_ETM_Q17_715911"/>
      <w:bookmarkEnd w:id="4024"/>
      <w:r>
        <w:rPr>
          <w:rFonts w:hint="cs"/>
          <w:rtl/>
        </w:rPr>
        <w:t xml:space="preserve">המומצא הזה, הדבר הכי </w:t>
      </w:r>
      <w:bookmarkStart w:id="4025" w:name="_ETM_Q17_719669"/>
      <w:bookmarkEnd w:id="4025"/>
      <w:r>
        <w:rPr>
          <w:rFonts w:hint="cs"/>
          <w:rtl/>
        </w:rPr>
        <w:t>טוב שהיה בו זה הרשות לקידום מעמד האישה, וגם אותה חיסלתם.</w:t>
      </w:r>
      <w:bookmarkStart w:id="4026" w:name="_ETM_Q17_717641"/>
      <w:bookmarkStart w:id="4027" w:name="_ETM_Q17_721262"/>
      <w:bookmarkStart w:id="4028" w:name="_ETM_Q17_723757"/>
      <w:bookmarkEnd w:id="4026"/>
      <w:bookmarkEnd w:id="4027"/>
      <w:bookmarkEnd w:id="4028"/>
    </w:p>
    <w:p w:rsidR="00D718D8" w:rsidRDefault="00D718D8" w:rsidP="00BF4755">
      <w:pPr>
        <w:rPr>
          <w:rtl/>
        </w:rPr>
      </w:pPr>
      <w:bookmarkStart w:id="4029" w:name="_ETM_Q17_723827"/>
      <w:bookmarkEnd w:id="4029"/>
    </w:p>
    <w:p w:rsidR="00D718D8" w:rsidRDefault="00D718D8" w:rsidP="00BF4755">
      <w:pPr>
        <w:pStyle w:val="af5"/>
        <w:rPr>
          <w:rtl/>
        </w:rPr>
      </w:pPr>
      <w:bookmarkStart w:id="4030" w:name="ET_interruption_6356_38"/>
      <w:r w:rsidRPr="000D0B50">
        <w:rPr>
          <w:rStyle w:val="TagStyle"/>
          <w:rtl/>
        </w:rPr>
        <w:t xml:space="preserve"> &lt;&lt; קריאה &gt;&gt;</w:t>
      </w:r>
      <w:r w:rsidRPr="009B17E6">
        <w:rPr>
          <w:rStyle w:val="TagStyle"/>
          <w:rtl/>
        </w:rPr>
        <w:t xml:space="preserve"> </w:t>
      </w:r>
      <w:r>
        <w:rPr>
          <w:rtl/>
        </w:rPr>
        <w:t>לימור סון הר מלך (עוצמה יהודית):</w:t>
      </w:r>
      <w:r w:rsidRPr="009B17E6">
        <w:rPr>
          <w:rStyle w:val="TagStyle"/>
          <w:rtl/>
        </w:rPr>
        <w:t xml:space="preserve"> </w:t>
      </w:r>
      <w:r w:rsidRPr="000D0B50">
        <w:rPr>
          <w:rStyle w:val="TagStyle"/>
          <w:rtl/>
        </w:rPr>
        <w:t>&lt;&lt; קריאה &gt;&gt;</w:t>
      </w:r>
      <w:r>
        <w:rPr>
          <w:rtl/>
        </w:rPr>
        <w:t xml:space="preserve">   </w:t>
      </w:r>
      <w:bookmarkEnd w:id="4030"/>
    </w:p>
    <w:p w:rsidR="00D718D8" w:rsidRDefault="00D718D8" w:rsidP="00B07973">
      <w:pPr>
        <w:rPr>
          <w:rtl/>
          <w:lang w:eastAsia="he-IL"/>
        </w:rPr>
      </w:pPr>
    </w:p>
    <w:p w:rsidR="00D718D8" w:rsidRDefault="00B07973" w:rsidP="00B07973">
      <w:pPr>
        <w:rPr>
          <w:rtl/>
          <w:lang w:eastAsia="he-IL"/>
        </w:rPr>
      </w:pPr>
      <w:bookmarkStart w:id="4031" w:name="_ETM_Q17_727550"/>
      <w:bookmarkStart w:id="4032" w:name="_ETM_Q17_723063"/>
      <w:bookmarkEnd w:id="4031"/>
      <w:bookmarkEnd w:id="4032"/>
      <w:r>
        <w:rPr>
          <w:rFonts w:hint="cs"/>
          <w:rtl/>
          <w:lang w:eastAsia="he-IL"/>
        </w:rPr>
        <w:t>– – –</w:t>
      </w:r>
    </w:p>
    <w:p w:rsidR="00D718D8" w:rsidRDefault="00D718D8" w:rsidP="00BF4755">
      <w:pPr>
        <w:rPr>
          <w:rtl/>
          <w:lang w:eastAsia="he-IL"/>
        </w:rPr>
      </w:pPr>
      <w:bookmarkStart w:id="4033" w:name="_ETM_Q17_725540"/>
      <w:bookmarkStart w:id="4034" w:name="_ETM_Q17_725599"/>
      <w:bookmarkStart w:id="4035" w:name="_ETM_Q17_720702"/>
      <w:bookmarkEnd w:id="4033"/>
      <w:bookmarkEnd w:id="4034"/>
      <w:bookmarkEnd w:id="4035"/>
    </w:p>
    <w:p w:rsidR="00D718D8" w:rsidRDefault="00D718D8" w:rsidP="00BF4755">
      <w:pPr>
        <w:pStyle w:val="-"/>
        <w:rPr>
          <w:rtl/>
        </w:rPr>
      </w:pPr>
      <w:bookmarkStart w:id="4036" w:name="ET_speakercontinue_5300_39"/>
      <w:r w:rsidRPr="000D0B50">
        <w:rPr>
          <w:rStyle w:val="TagStyle"/>
          <w:rtl/>
        </w:rPr>
        <w:t xml:space="preserve"> &lt;&lt; דובר_המשך &gt;&gt;</w:t>
      </w:r>
      <w:r w:rsidRPr="009B17E6">
        <w:rPr>
          <w:rStyle w:val="TagStyle"/>
          <w:rtl/>
        </w:rPr>
        <w:t xml:space="preserve"> </w:t>
      </w:r>
      <w:r>
        <w:rPr>
          <w:rtl/>
        </w:rPr>
        <w:t>מירב בן ארי (יש עתיד):</w:t>
      </w:r>
      <w:r w:rsidRPr="009B17E6">
        <w:rPr>
          <w:rStyle w:val="TagStyle"/>
          <w:rtl/>
        </w:rPr>
        <w:t xml:space="preserve"> </w:t>
      </w:r>
      <w:r w:rsidRPr="000D0B50">
        <w:rPr>
          <w:rStyle w:val="TagStyle"/>
          <w:rtl/>
        </w:rPr>
        <w:t>&lt;&lt; דובר_המשך &gt;&gt;</w:t>
      </w:r>
      <w:r>
        <w:rPr>
          <w:rtl/>
        </w:rPr>
        <w:t xml:space="preserve">   </w:t>
      </w:r>
      <w:bookmarkEnd w:id="4036"/>
    </w:p>
    <w:p w:rsidR="00D718D8" w:rsidRDefault="00D718D8" w:rsidP="00B07973">
      <w:pPr>
        <w:rPr>
          <w:rtl/>
          <w:lang w:eastAsia="he-IL"/>
        </w:rPr>
      </w:pPr>
    </w:p>
    <w:p w:rsidR="00D718D8" w:rsidRDefault="00D718D8" w:rsidP="007B23D0">
      <w:pPr>
        <w:rPr>
          <w:rtl/>
          <w:lang w:eastAsia="he-IL"/>
        </w:rPr>
      </w:pPr>
      <w:bookmarkStart w:id="4037" w:name="_ETM_Q17_721451"/>
      <w:bookmarkEnd w:id="4037"/>
      <w:r>
        <w:rPr>
          <w:rFonts w:hint="cs"/>
          <w:rtl/>
          <w:lang w:eastAsia="he-IL"/>
        </w:rPr>
        <w:t xml:space="preserve">לא. חבל שאת באה בדקה האחרונה </w:t>
      </w:r>
      <w:bookmarkStart w:id="4038" w:name="_ETM_Q17_728468"/>
      <w:bookmarkEnd w:id="4038"/>
      <w:r>
        <w:rPr>
          <w:rFonts w:hint="cs"/>
          <w:rtl/>
          <w:lang w:eastAsia="he-IL"/>
        </w:rPr>
        <w:t xml:space="preserve">שלי </w:t>
      </w:r>
      <w:bookmarkStart w:id="4039" w:name="_ETM_Q17_724022"/>
      <w:bookmarkEnd w:id="4039"/>
      <w:r>
        <w:rPr>
          <w:rFonts w:hint="cs"/>
          <w:rtl/>
          <w:lang w:eastAsia="he-IL"/>
        </w:rPr>
        <w:t xml:space="preserve">ולא שומעת. היית שומעת הכול, </w:t>
      </w:r>
      <w:bookmarkStart w:id="4040" w:name="_ETM_Q17_725733"/>
      <w:bookmarkEnd w:id="4040"/>
      <w:r>
        <w:rPr>
          <w:rFonts w:hint="cs"/>
          <w:rtl/>
          <w:lang w:eastAsia="he-IL"/>
        </w:rPr>
        <w:t xml:space="preserve">כי את יודעת שיש </w:t>
      </w:r>
      <w:bookmarkStart w:id="4041" w:name="_ETM_Q17_729436"/>
      <w:bookmarkEnd w:id="4041"/>
      <w:r>
        <w:rPr>
          <w:rFonts w:hint="cs"/>
          <w:rtl/>
          <w:lang w:eastAsia="he-IL"/>
        </w:rPr>
        <w:t xml:space="preserve">לי יושרה, ושאני </w:t>
      </w:r>
      <w:bookmarkStart w:id="4042" w:name="_ETM_Q17_728533"/>
      <w:bookmarkEnd w:id="4042"/>
      <w:r>
        <w:rPr>
          <w:rFonts w:hint="cs"/>
          <w:rtl/>
          <w:lang w:eastAsia="he-IL"/>
        </w:rPr>
        <w:t>עברתי סעיף-סעיף בחוק הגרוע הזה</w:t>
      </w:r>
      <w:bookmarkStart w:id="4043" w:name="_ETM_Q17_730183"/>
      <w:bookmarkEnd w:id="4043"/>
      <w:r>
        <w:rPr>
          <w:rFonts w:hint="cs"/>
          <w:rtl/>
          <w:lang w:eastAsia="he-IL"/>
        </w:rPr>
        <w:t>. ומי את</w:t>
      </w:r>
      <w:r w:rsidR="007B23D0">
        <w:rPr>
          <w:rFonts w:hint="cs"/>
          <w:rtl/>
          <w:lang w:eastAsia="he-IL"/>
        </w:rPr>
        <w:t>,</w:t>
      </w:r>
      <w:r>
        <w:rPr>
          <w:rFonts w:hint="cs"/>
          <w:rtl/>
          <w:lang w:eastAsia="he-IL"/>
        </w:rPr>
        <w:t xml:space="preserve"> </w:t>
      </w:r>
      <w:bookmarkStart w:id="4044" w:name="_ETM_Q17_732777"/>
      <w:bookmarkEnd w:id="4044"/>
      <w:r>
        <w:rPr>
          <w:rFonts w:hint="cs"/>
          <w:rtl/>
          <w:lang w:eastAsia="he-IL"/>
        </w:rPr>
        <w:t>קבלן ביצו</w:t>
      </w:r>
      <w:bookmarkStart w:id="4045" w:name="_ETM_Q17_730693"/>
      <w:bookmarkEnd w:id="4045"/>
      <w:r>
        <w:rPr>
          <w:rFonts w:hint="cs"/>
          <w:rtl/>
          <w:lang w:eastAsia="he-IL"/>
        </w:rPr>
        <w:t>ע פתאום?</w:t>
      </w:r>
      <w:bookmarkStart w:id="4046" w:name="_ETM_Q17_731632"/>
      <w:bookmarkStart w:id="4047" w:name="_ETM_Q17_734772"/>
      <w:bookmarkEnd w:id="4046"/>
      <w:bookmarkEnd w:id="4047"/>
      <w:r>
        <w:rPr>
          <w:rFonts w:hint="cs"/>
          <w:rtl/>
          <w:lang w:eastAsia="he-IL"/>
        </w:rPr>
        <w:t xml:space="preserve"> מה זה</w:t>
      </w:r>
      <w:bookmarkStart w:id="4048" w:name="_ETM_Q17_734932"/>
      <w:bookmarkStart w:id="4049" w:name="_ETM_Q17_731902"/>
      <w:bookmarkStart w:id="4050" w:name="_ETM_Q17_729191"/>
      <w:bookmarkStart w:id="4051" w:name="_ETM_Q17_732251"/>
      <w:bookmarkEnd w:id="4048"/>
      <w:bookmarkEnd w:id="4049"/>
      <w:bookmarkEnd w:id="4050"/>
      <w:bookmarkEnd w:id="4051"/>
      <w:r>
        <w:rPr>
          <w:rFonts w:hint="cs"/>
          <w:rtl/>
          <w:lang w:eastAsia="he-IL"/>
        </w:rPr>
        <w:t>, קבלן ביצוע להריסת מבנים?</w:t>
      </w:r>
      <w:bookmarkStart w:id="4052" w:name="_ETM_Q17_736292"/>
      <w:bookmarkEnd w:id="4052"/>
    </w:p>
    <w:p w:rsidR="00D718D8" w:rsidRDefault="00D718D8" w:rsidP="00BF4755">
      <w:pPr>
        <w:rPr>
          <w:rtl/>
          <w:lang w:eastAsia="he-IL"/>
        </w:rPr>
      </w:pPr>
      <w:bookmarkStart w:id="4053" w:name="_ETM_Q17_736462"/>
      <w:bookmarkStart w:id="4054" w:name="_ETM_Q17_736538"/>
      <w:bookmarkStart w:id="4055" w:name="_ETM_Q17_737502"/>
      <w:bookmarkStart w:id="4056" w:name="_ETM_Q17_737556"/>
      <w:bookmarkStart w:id="4057" w:name="_ETM_Q17_737578"/>
      <w:bookmarkStart w:id="4058" w:name="_ETM_Q17_737639"/>
      <w:bookmarkEnd w:id="4053"/>
      <w:bookmarkEnd w:id="4054"/>
      <w:bookmarkEnd w:id="4055"/>
      <w:bookmarkEnd w:id="4056"/>
      <w:bookmarkEnd w:id="4057"/>
      <w:bookmarkEnd w:id="4058"/>
    </w:p>
    <w:p w:rsidR="00D718D8" w:rsidRDefault="00D718D8" w:rsidP="00BF4755">
      <w:pPr>
        <w:pStyle w:val="af5"/>
        <w:rPr>
          <w:rtl/>
        </w:rPr>
      </w:pPr>
      <w:bookmarkStart w:id="4059" w:name="ET_interruption_6356_40"/>
      <w:r w:rsidRPr="000D0B50">
        <w:rPr>
          <w:rStyle w:val="TagStyle"/>
          <w:rtl/>
        </w:rPr>
        <w:t xml:space="preserve"> &lt;&lt; קריאה &gt;&gt;</w:t>
      </w:r>
      <w:r w:rsidRPr="00D62D11">
        <w:rPr>
          <w:rStyle w:val="TagStyle"/>
          <w:rtl/>
        </w:rPr>
        <w:t xml:space="preserve"> </w:t>
      </w:r>
      <w:r>
        <w:rPr>
          <w:rtl/>
        </w:rPr>
        <w:t>לימור סון הר מלך (עוצמה יהודית):</w:t>
      </w:r>
      <w:r w:rsidRPr="00D62D11">
        <w:rPr>
          <w:rStyle w:val="TagStyle"/>
          <w:rtl/>
        </w:rPr>
        <w:t xml:space="preserve"> </w:t>
      </w:r>
      <w:r w:rsidRPr="000D0B50">
        <w:rPr>
          <w:rStyle w:val="TagStyle"/>
          <w:rtl/>
        </w:rPr>
        <w:t>&lt;&lt; קריאה &gt;&gt;</w:t>
      </w:r>
      <w:r>
        <w:rPr>
          <w:rtl/>
        </w:rPr>
        <w:t xml:space="preserve">   </w:t>
      </w:r>
      <w:bookmarkEnd w:id="4059"/>
    </w:p>
    <w:p w:rsidR="00D718D8" w:rsidRDefault="00D718D8" w:rsidP="00B07973">
      <w:pPr>
        <w:rPr>
          <w:rtl/>
          <w:lang w:eastAsia="he-IL"/>
        </w:rPr>
      </w:pPr>
    </w:p>
    <w:p w:rsidR="00D718D8" w:rsidRDefault="00D718D8" w:rsidP="00BF4755">
      <w:pPr>
        <w:rPr>
          <w:rtl/>
          <w:lang w:eastAsia="he-IL"/>
        </w:rPr>
      </w:pPr>
      <w:bookmarkStart w:id="4060" w:name="_ETM_Q17_740918"/>
      <w:bookmarkStart w:id="4061" w:name="_ETM_Q17_736882"/>
      <w:bookmarkEnd w:id="4060"/>
      <w:bookmarkEnd w:id="4061"/>
      <w:r>
        <w:rPr>
          <w:rFonts w:hint="cs"/>
          <w:rtl/>
          <w:lang w:eastAsia="he-IL"/>
        </w:rPr>
        <w:t xml:space="preserve">אני יודעת </w:t>
      </w:r>
      <w:bookmarkStart w:id="4062" w:name="_ETM_Q17_739651"/>
      <w:bookmarkEnd w:id="4062"/>
      <w:r>
        <w:rPr>
          <w:rFonts w:hint="cs"/>
          <w:rtl/>
          <w:lang w:eastAsia="he-IL"/>
        </w:rPr>
        <w:t>את האמת. את האמת אני יודעת.</w:t>
      </w:r>
      <w:bookmarkStart w:id="4063" w:name="_ETM_Q17_738582"/>
      <w:bookmarkStart w:id="4064" w:name="_ETM_Q17_740977"/>
      <w:bookmarkEnd w:id="4063"/>
      <w:bookmarkEnd w:id="4064"/>
    </w:p>
    <w:p w:rsidR="00D718D8" w:rsidRDefault="00D718D8" w:rsidP="00BF4755">
      <w:pPr>
        <w:rPr>
          <w:rtl/>
          <w:lang w:eastAsia="he-IL"/>
        </w:rPr>
      </w:pPr>
      <w:bookmarkStart w:id="4065" w:name="_ETM_Q17_741074"/>
      <w:bookmarkEnd w:id="4065"/>
    </w:p>
    <w:p w:rsidR="00D718D8" w:rsidRDefault="00D718D8" w:rsidP="00BF4755">
      <w:pPr>
        <w:pStyle w:val="-"/>
        <w:rPr>
          <w:rtl/>
        </w:rPr>
      </w:pPr>
      <w:bookmarkStart w:id="4066" w:name="ET_speakercontinue_5300_41"/>
      <w:r w:rsidRPr="000D0B50">
        <w:rPr>
          <w:rStyle w:val="TagStyle"/>
          <w:rtl/>
        </w:rPr>
        <w:t xml:space="preserve"> &lt;&lt; דובר_המשך &gt;&gt;</w:t>
      </w:r>
      <w:r w:rsidRPr="00D62D11">
        <w:rPr>
          <w:rStyle w:val="TagStyle"/>
          <w:rtl/>
        </w:rPr>
        <w:t xml:space="preserve"> </w:t>
      </w:r>
      <w:r>
        <w:rPr>
          <w:rtl/>
        </w:rPr>
        <w:t>מירב בן ארי (יש עתיד):</w:t>
      </w:r>
      <w:r w:rsidRPr="00D62D11">
        <w:rPr>
          <w:rStyle w:val="TagStyle"/>
          <w:rtl/>
        </w:rPr>
        <w:t xml:space="preserve"> </w:t>
      </w:r>
      <w:r w:rsidRPr="000D0B50">
        <w:rPr>
          <w:rStyle w:val="TagStyle"/>
          <w:rtl/>
        </w:rPr>
        <w:t>&lt;&lt; דובר_המשך &gt;&gt;</w:t>
      </w:r>
      <w:r>
        <w:rPr>
          <w:rtl/>
        </w:rPr>
        <w:t xml:space="preserve">   </w:t>
      </w:r>
      <w:bookmarkEnd w:id="4066"/>
    </w:p>
    <w:p w:rsidR="00D718D8" w:rsidRDefault="00D718D8" w:rsidP="00B07973">
      <w:pPr>
        <w:rPr>
          <w:rtl/>
          <w:lang w:eastAsia="he-IL"/>
        </w:rPr>
      </w:pPr>
    </w:p>
    <w:p w:rsidR="00D718D8" w:rsidRDefault="00D718D8" w:rsidP="007B23D0">
      <w:pPr>
        <w:rPr>
          <w:rtl/>
          <w:lang w:eastAsia="he-IL"/>
        </w:rPr>
      </w:pPr>
      <w:bookmarkStart w:id="4067" w:name="_ETM_Q17_742385"/>
      <w:bookmarkEnd w:id="4067"/>
      <w:r>
        <w:rPr>
          <w:rFonts w:hint="cs"/>
          <w:rtl/>
          <w:lang w:eastAsia="he-IL"/>
        </w:rPr>
        <w:t>זה מה שאת עוש</w:t>
      </w:r>
      <w:bookmarkStart w:id="4068" w:name="_ETM_Q17_739832"/>
      <w:bookmarkEnd w:id="4068"/>
      <w:r>
        <w:rPr>
          <w:rFonts w:hint="cs"/>
          <w:rtl/>
          <w:lang w:eastAsia="he-IL"/>
        </w:rPr>
        <w:t xml:space="preserve">ה </w:t>
      </w:r>
      <w:r w:rsidR="007B23D0">
        <w:rPr>
          <w:rFonts w:hint="eastAsia"/>
          <w:rtl/>
          <w:lang w:eastAsia="he-IL"/>
        </w:rPr>
        <w:t xml:space="preserve">– </w:t>
      </w:r>
      <w:r>
        <w:rPr>
          <w:rFonts w:hint="cs"/>
          <w:rtl/>
          <w:lang w:eastAsia="he-IL"/>
        </w:rPr>
        <w:t xml:space="preserve">הורסת </w:t>
      </w:r>
      <w:bookmarkStart w:id="4069" w:name="_ETM_Q17_741818"/>
      <w:bookmarkEnd w:id="4069"/>
      <w:r>
        <w:rPr>
          <w:rFonts w:hint="cs"/>
          <w:rtl/>
          <w:lang w:eastAsia="he-IL"/>
        </w:rPr>
        <w:t>את הרשות לקידום מעמד האישה</w:t>
      </w:r>
      <w:bookmarkStart w:id="4070" w:name="_ETM_Q17_740932"/>
      <w:bookmarkEnd w:id="4070"/>
      <w:r>
        <w:rPr>
          <w:rFonts w:hint="cs"/>
          <w:rtl/>
          <w:lang w:eastAsia="he-IL"/>
        </w:rPr>
        <w:t xml:space="preserve">? מילא שפיטרתם את איילת, </w:t>
      </w:r>
      <w:bookmarkStart w:id="4071" w:name="_ETM_Q17_743561"/>
      <w:bookmarkEnd w:id="4071"/>
      <w:r>
        <w:rPr>
          <w:rFonts w:hint="cs"/>
          <w:rtl/>
          <w:lang w:eastAsia="he-IL"/>
        </w:rPr>
        <w:t xml:space="preserve">עכשיו </w:t>
      </w:r>
      <w:bookmarkStart w:id="4072" w:name="_ETM_Q17_744200"/>
      <w:bookmarkEnd w:id="4072"/>
      <w:r>
        <w:rPr>
          <w:rFonts w:hint="cs"/>
          <w:rtl/>
          <w:lang w:eastAsia="he-IL"/>
        </w:rPr>
        <w:t>גם לפטר את</w:t>
      </w:r>
      <w:bookmarkStart w:id="4073" w:name="_ETM_Q17_743312"/>
      <w:bookmarkEnd w:id="4073"/>
      <w:r>
        <w:rPr>
          <w:rFonts w:hint="cs"/>
          <w:rtl/>
          <w:lang w:eastAsia="he-IL"/>
        </w:rPr>
        <w:t xml:space="preserve"> הרשו</w:t>
      </w:r>
      <w:bookmarkStart w:id="4074" w:name="_ETM_Q17_740042"/>
      <w:bookmarkEnd w:id="4074"/>
      <w:r>
        <w:rPr>
          <w:rFonts w:hint="cs"/>
          <w:rtl/>
          <w:lang w:eastAsia="he-IL"/>
        </w:rPr>
        <w:t>ת</w:t>
      </w:r>
      <w:bookmarkStart w:id="4075" w:name="_ETM_Q17_735701"/>
      <w:bookmarkEnd w:id="4075"/>
      <w:r>
        <w:rPr>
          <w:rFonts w:hint="cs"/>
          <w:rtl/>
          <w:lang w:eastAsia="he-IL"/>
        </w:rPr>
        <w:t xml:space="preserve">? תנחומיי לכל הנשים </w:t>
      </w:r>
      <w:bookmarkStart w:id="4076" w:name="_ETM_Q17_746592"/>
      <w:bookmarkEnd w:id="4076"/>
      <w:r>
        <w:rPr>
          <w:rFonts w:hint="cs"/>
          <w:rtl/>
          <w:lang w:eastAsia="he-IL"/>
        </w:rPr>
        <w:t xml:space="preserve">שהצביעו לממשלה </w:t>
      </w:r>
      <w:bookmarkStart w:id="4077" w:name="_ETM_Q17_748833"/>
      <w:bookmarkEnd w:id="4077"/>
      <w:r>
        <w:rPr>
          <w:rFonts w:hint="cs"/>
          <w:rtl/>
          <w:lang w:eastAsia="he-IL"/>
        </w:rPr>
        <w:t>הכושלת הזאת.</w:t>
      </w:r>
    </w:p>
    <w:p w:rsidR="00D718D8" w:rsidRDefault="00D718D8" w:rsidP="00BF4755">
      <w:pPr>
        <w:rPr>
          <w:rtl/>
          <w:lang w:eastAsia="he-IL"/>
        </w:rPr>
      </w:pPr>
      <w:bookmarkStart w:id="4078" w:name="_ETM_Q17_755185"/>
      <w:bookmarkStart w:id="4079" w:name="_ETM_Q17_755260"/>
      <w:bookmarkStart w:id="4080" w:name="_ETM_Q17_751003"/>
      <w:bookmarkEnd w:id="4078"/>
      <w:bookmarkEnd w:id="4079"/>
      <w:bookmarkEnd w:id="4080"/>
    </w:p>
    <w:p w:rsidR="00D718D8" w:rsidRDefault="00D718D8" w:rsidP="00BF4755">
      <w:pPr>
        <w:pStyle w:val="af6"/>
        <w:rPr>
          <w:rtl/>
        </w:rPr>
      </w:pPr>
      <w:bookmarkStart w:id="4081" w:name="ET_yor_6488_42"/>
      <w:r w:rsidRPr="000D0B50">
        <w:rPr>
          <w:rStyle w:val="TagStyle"/>
          <w:rtl/>
        </w:rPr>
        <w:t xml:space="preserve"> &lt;&lt; יור &gt;&gt;</w:t>
      </w:r>
      <w:r w:rsidRPr="00411C2C">
        <w:rPr>
          <w:rStyle w:val="TagStyle"/>
          <w:rtl/>
        </w:rPr>
        <w:t xml:space="preserve"> </w:t>
      </w:r>
      <w:r>
        <w:rPr>
          <w:rtl/>
        </w:rPr>
        <w:t>היו"ר אוריאל בוסו:</w:t>
      </w:r>
      <w:r w:rsidRPr="00411C2C">
        <w:rPr>
          <w:rStyle w:val="TagStyle"/>
          <w:rtl/>
        </w:rPr>
        <w:t xml:space="preserve"> </w:t>
      </w:r>
      <w:r w:rsidRPr="000D0B50">
        <w:rPr>
          <w:rStyle w:val="TagStyle"/>
          <w:rtl/>
        </w:rPr>
        <w:t>&lt;&lt; יור &gt;&gt;</w:t>
      </w:r>
      <w:r>
        <w:rPr>
          <w:rtl/>
        </w:rPr>
        <w:t xml:space="preserve">   </w:t>
      </w:r>
      <w:bookmarkEnd w:id="4081"/>
    </w:p>
    <w:p w:rsidR="00D718D8" w:rsidRDefault="00D718D8" w:rsidP="00B07973">
      <w:pPr>
        <w:rPr>
          <w:rtl/>
          <w:lang w:eastAsia="he-IL"/>
        </w:rPr>
      </w:pPr>
    </w:p>
    <w:p w:rsidR="00D718D8" w:rsidRDefault="00D718D8" w:rsidP="00BF4755">
      <w:pPr>
        <w:rPr>
          <w:rtl/>
          <w:lang w:eastAsia="he-IL"/>
        </w:rPr>
      </w:pPr>
      <w:bookmarkStart w:id="4082" w:name="_ETM_Q17_751607"/>
      <w:bookmarkEnd w:id="4082"/>
      <w:r>
        <w:rPr>
          <w:rFonts w:hint="cs"/>
          <w:rtl/>
          <w:lang w:eastAsia="he-IL"/>
        </w:rPr>
        <w:t xml:space="preserve">תודה רבה לחברת הכנסת מירב בן </w:t>
      </w:r>
      <w:bookmarkStart w:id="4083" w:name="_ETM_Q17_752412"/>
      <w:bookmarkEnd w:id="4083"/>
      <w:r>
        <w:rPr>
          <w:rFonts w:hint="cs"/>
          <w:rtl/>
          <w:lang w:eastAsia="he-IL"/>
        </w:rPr>
        <w:t xml:space="preserve">ארי. </w:t>
      </w:r>
    </w:p>
    <w:p w:rsidR="00D718D8" w:rsidRDefault="00D718D8" w:rsidP="00BF4755">
      <w:pPr>
        <w:rPr>
          <w:rtl/>
          <w:lang w:eastAsia="he-IL"/>
        </w:rPr>
      </w:pPr>
    </w:p>
    <w:p w:rsidR="00D718D8" w:rsidRDefault="00D718D8" w:rsidP="00BF4755">
      <w:pPr>
        <w:rPr>
          <w:rtl/>
          <w:lang w:eastAsia="he-IL"/>
        </w:rPr>
      </w:pPr>
    </w:p>
    <w:p w:rsidR="00D718D8" w:rsidRDefault="00D718D8" w:rsidP="00BF4755">
      <w:pPr>
        <w:pStyle w:val="a6"/>
        <w:rPr>
          <w:rtl/>
          <w:lang w:eastAsia="he-IL"/>
        </w:rPr>
      </w:pPr>
      <w:bookmarkStart w:id="4084" w:name="_ETM_Q17_770408"/>
      <w:bookmarkStart w:id="4085" w:name="ET_hatsach_640713_51"/>
      <w:bookmarkEnd w:id="4084"/>
      <w:r w:rsidRPr="007833B7">
        <w:rPr>
          <w:rStyle w:val="TagStyle"/>
          <w:rtl/>
        </w:rPr>
        <w:t xml:space="preserve"> &lt;&lt; הצח &gt;&gt; </w:t>
      </w:r>
      <w:bookmarkStart w:id="4086" w:name="_Toc140142287"/>
      <w:bookmarkStart w:id="4087" w:name="_Toc140142502"/>
      <w:r>
        <w:rPr>
          <w:rtl/>
          <w:lang w:eastAsia="he-IL"/>
        </w:rPr>
        <w:t xml:space="preserve">הצעת חוק הביטוח הלאומי (תיקון </w:t>
      </w:r>
      <w:r>
        <w:rPr>
          <w:rFonts w:hint="cs"/>
          <w:rtl/>
          <w:lang w:eastAsia="he-IL"/>
        </w:rPr>
        <w:t>–</w:t>
      </w:r>
      <w:r>
        <w:rPr>
          <w:rtl/>
          <w:lang w:eastAsia="he-IL"/>
        </w:rPr>
        <w:t xml:space="preserve"> פטור מכפל תשלום דמי ביטוח לאומי), התשפ"ג</w:t>
      </w:r>
      <w:r>
        <w:rPr>
          <w:rFonts w:hint="cs"/>
          <w:rtl/>
          <w:lang w:eastAsia="he-IL"/>
        </w:rPr>
        <w:t>–</w:t>
      </w:r>
      <w:r w:rsidRPr="0090428C">
        <w:rPr>
          <w:rtl/>
          <w:lang w:eastAsia="he-IL"/>
        </w:rPr>
        <w:t>2022</w:t>
      </w:r>
      <w:bookmarkEnd w:id="4086"/>
      <w:bookmarkEnd w:id="4087"/>
      <w:r w:rsidRPr="007833B7">
        <w:rPr>
          <w:rStyle w:val="TagStyle"/>
          <w:rtl/>
        </w:rPr>
        <w:t xml:space="preserve"> &lt;&lt; הצח &gt;&gt;</w:t>
      </w:r>
      <w:r>
        <w:rPr>
          <w:rtl/>
          <w:lang w:eastAsia="he-IL"/>
        </w:rPr>
        <w:t xml:space="preserve">   </w:t>
      </w:r>
      <w:bookmarkEnd w:id="4085"/>
    </w:p>
    <w:p w:rsidR="00D718D8" w:rsidRDefault="00D718D8" w:rsidP="00BF4755">
      <w:pPr>
        <w:rPr>
          <w:rtl/>
          <w:lang w:eastAsia="he-IL"/>
        </w:rPr>
      </w:pPr>
      <w:r>
        <w:rPr>
          <w:rtl/>
          <w:lang w:eastAsia="he-IL"/>
        </w:rPr>
        <w:t>[הצעת חוק פ/</w:t>
      </w:r>
      <w:r>
        <w:rPr>
          <w:rFonts w:hint="cs"/>
          <w:rtl/>
          <w:lang w:eastAsia="he-IL"/>
        </w:rPr>
        <w:t>706/25</w:t>
      </w:r>
      <w:r>
        <w:rPr>
          <w:rtl/>
          <w:lang w:eastAsia="he-IL"/>
        </w:rPr>
        <w:t>; נספחות.]</w:t>
      </w:r>
    </w:p>
    <w:p w:rsidR="00D718D8" w:rsidRDefault="00D718D8" w:rsidP="00BF4755">
      <w:pPr>
        <w:pStyle w:val="-0"/>
        <w:rPr>
          <w:rtl/>
          <w:lang w:eastAsia="he-IL"/>
        </w:rPr>
      </w:pPr>
      <w:r>
        <w:rPr>
          <w:rFonts w:hint="cs"/>
          <w:rtl/>
          <w:lang w:eastAsia="he-IL"/>
        </w:rPr>
        <w:t>(הצעת חברת הכנסת שרן מרים השכל)</w:t>
      </w:r>
    </w:p>
    <w:p w:rsidR="00D718D8" w:rsidRDefault="00D718D8" w:rsidP="00BF4755">
      <w:pPr>
        <w:rPr>
          <w:rtl/>
          <w:lang w:eastAsia="he-IL"/>
        </w:rPr>
      </w:pPr>
    </w:p>
    <w:p w:rsidR="00D718D8" w:rsidRDefault="00D718D8" w:rsidP="00BF4755">
      <w:pPr>
        <w:pStyle w:val="af6"/>
        <w:keepNext/>
        <w:rPr>
          <w:rtl/>
        </w:rPr>
      </w:pPr>
      <w:bookmarkStart w:id="4088" w:name="ET_yor_6488_50"/>
      <w:r w:rsidRPr="007833B7">
        <w:rPr>
          <w:rStyle w:val="TagStyle"/>
          <w:rtl/>
        </w:rPr>
        <w:t xml:space="preserve"> &lt;&lt; יור &gt;&gt; </w:t>
      </w:r>
      <w:r>
        <w:rPr>
          <w:rtl/>
        </w:rPr>
        <w:t>היו"ר אוריאל בוסו:</w:t>
      </w:r>
      <w:r w:rsidRPr="007833B7">
        <w:rPr>
          <w:rStyle w:val="TagStyle"/>
          <w:rtl/>
        </w:rPr>
        <w:t xml:space="preserve"> &lt;&lt; יור &gt;&gt;</w:t>
      </w:r>
      <w:r>
        <w:rPr>
          <w:rtl/>
        </w:rPr>
        <w:t xml:space="preserve">   </w:t>
      </w:r>
      <w:bookmarkEnd w:id="4088"/>
    </w:p>
    <w:p w:rsidR="00D718D8" w:rsidRDefault="00D718D8" w:rsidP="00B07973">
      <w:pPr>
        <w:rPr>
          <w:rtl/>
          <w:lang w:eastAsia="he-IL"/>
        </w:rPr>
      </w:pPr>
    </w:p>
    <w:p w:rsidR="00D718D8" w:rsidRDefault="00D718D8" w:rsidP="00BF4755">
      <w:pPr>
        <w:rPr>
          <w:rtl/>
          <w:lang w:eastAsia="he-IL"/>
        </w:rPr>
      </w:pPr>
      <w:bookmarkStart w:id="4089" w:name="_ETM_Q17_772535"/>
      <w:bookmarkStart w:id="4090" w:name="_ETM_Q17_770513"/>
      <w:bookmarkStart w:id="4091" w:name="_ETM_Q17_770588"/>
      <w:bookmarkStart w:id="4092" w:name="_ETM_Q17_770636"/>
      <w:bookmarkEnd w:id="4089"/>
      <w:bookmarkEnd w:id="4090"/>
      <w:bookmarkEnd w:id="4091"/>
      <w:bookmarkEnd w:id="4092"/>
      <w:r>
        <w:rPr>
          <w:rFonts w:hint="cs"/>
          <w:rtl/>
          <w:lang w:eastAsia="he-IL"/>
        </w:rPr>
        <w:t>להצ</w:t>
      </w:r>
      <w:bookmarkStart w:id="4093" w:name="_ETM_Q17_751422"/>
      <w:bookmarkEnd w:id="4093"/>
      <w:r>
        <w:rPr>
          <w:rFonts w:hint="cs"/>
          <w:rtl/>
          <w:lang w:eastAsia="he-IL"/>
        </w:rPr>
        <w:t xml:space="preserve">עת חוק </w:t>
      </w:r>
      <w:bookmarkStart w:id="4094" w:name="_ETM_Q17_752832"/>
      <w:bookmarkEnd w:id="4094"/>
      <w:r>
        <w:rPr>
          <w:rFonts w:hint="cs"/>
          <w:rtl/>
          <w:lang w:eastAsia="he-IL"/>
        </w:rPr>
        <w:t xml:space="preserve">זו הוצמדה </w:t>
      </w:r>
      <w:bookmarkStart w:id="4095" w:name="_ETM_Q17_754681"/>
      <w:bookmarkEnd w:id="4095"/>
      <w:r>
        <w:rPr>
          <w:rFonts w:hint="cs"/>
          <w:rtl/>
          <w:lang w:eastAsia="he-IL"/>
        </w:rPr>
        <w:t xml:space="preserve">הצעת חוק של שרן מרים השכל. בבקשה, שלוש </w:t>
      </w:r>
      <w:bookmarkStart w:id="4096" w:name="_ETM_Q17_757032"/>
      <w:bookmarkEnd w:id="4096"/>
      <w:r>
        <w:rPr>
          <w:rFonts w:hint="cs"/>
          <w:rtl/>
          <w:lang w:eastAsia="he-IL"/>
        </w:rPr>
        <w:t xml:space="preserve">דקות לרשותך. תיקון </w:t>
      </w:r>
      <w:bookmarkStart w:id="4097" w:name="_ETM_Q17_759062"/>
      <w:bookmarkEnd w:id="4097"/>
      <w:r>
        <w:rPr>
          <w:rtl/>
          <w:lang w:eastAsia="he-IL"/>
        </w:rPr>
        <w:t>–</w:t>
      </w:r>
      <w:r>
        <w:rPr>
          <w:rFonts w:hint="cs"/>
          <w:rtl/>
          <w:lang w:eastAsia="he-IL"/>
        </w:rPr>
        <w:t xml:space="preserve"> פטור מכפל תשלומי </w:t>
      </w:r>
      <w:bookmarkStart w:id="4098" w:name="_ETM_Q17_760521"/>
      <w:bookmarkEnd w:id="4098"/>
      <w:r>
        <w:rPr>
          <w:rFonts w:hint="cs"/>
          <w:rtl/>
          <w:lang w:eastAsia="he-IL"/>
        </w:rPr>
        <w:t>ביטוח לאומי, פ/706/25</w:t>
      </w:r>
      <w:bookmarkStart w:id="4099" w:name="_ETM_Q17_773731"/>
      <w:bookmarkEnd w:id="4099"/>
      <w:r>
        <w:rPr>
          <w:rFonts w:hint="cs"/>
          <w:rtl/>
          <w:lang w:eastAsia="he-IL"/>
        </w:rPr>
        <w:t>. בבקשה.</w:t>
      </w:r>
      <w:bookmarkStart w:id="4100" w:name="_ETM_Q17_777315"/>
      <w:bookmarkEnd w:id="4100"/>
    </w:p>
    <w:p w:rsidR="00D718D8" w:rsidRDefault="00D718D8" w:rsidP="009635F5">
      <w:pPr>
        <w:rPr>
          <w:rtl/>
        </w:rPr>
      </w:pPr>
      <w:bookmarkStart w:id="4101" w:name="_ETM_Q17_777389"/>
      <w:bookmarkEnd w:id="4101"/>
    </w:p>
    <w:p w:rsidR="00D718D8" w:rsidRDefault="00D718D8" w:rsidP="00BF4755">
      <w:pPr>
        <w:pStyle w:val="a4"/>
        <w:keepNext/>
        <w:rPr>
          <w:rtl/>
        </w:rPr>
      </w:pPr>
      <w:bookmarkStart w:id="4102" w:name="TOR_Q18"/>
      <w:bookmarkStart w:id="4103" w:name="ET_speaker_5519_1"/>
      <w:bookmarkEnd w:id="4102"/>
      <w:r w:rsidRPr="009559D0">
        <w:rPr>
          <w:rStyle w:val="TagStyle"/>
          <w:rtl/>
        </w:rPr>
        <w:t xml:space="preserve"> &lt;&lt; דובר &gt;&gt; </w:t>
      </w:r>
      <w:bookmarkStart w:id="4104" w:name="_Toc140142288"/>
      <w:bookmarkStart w:id="4105" w:name="_Toc140142503"/>
      <w:r>
        <w:rPr>
          <w:rtl/>
        </w:rPr>
        <w:t>שרן מרים השכל (המחנה הממלכתי):</w:t>
      </w:r>
      <w:bookmarkEnd w:id="4104"/>
      <w:bookmarkEnd w:id="4105"/>
      <w:r w:rsidRPr="009559D0">
        <w:rPr>
          <w:rStyle w:val="TagStyle"/>
          <w:rtl/>
        </w:rPr>
        <w:t xml:space="preserve"> &lt;&lt; דובר &gt;&gt;</w:t>
      </w:r>
      <w:r>
        <w:rPr>
          <w:rtl/>
        </w:rPr>
        <w:t xml:space="preserve">   </w:t>
      </w:r>
      <w:bookmarkEnd w:id="4103"/>
    </w:p>
    <w:p w:rsidR="00D718D8" w:rsidRDefault="00D718D8" w:rsidP="00B07973">
      <w:pPr>
        <w:rPr>
          <w:rtl/>
          <w:lang w:eastAsia="he-IL"/>
        </w:rPr>
      </w:pPr>
    </w:p>
    <w:p w:rsidR="00D718D8" w:rsidRDefault="00D718D8" w:rsidP="007B23D0">
      <w:pPr>
        <w:rPr>
          <w:rtl/>
          <w:lang w:eastAsia="he-IL"/>
        </w:rPr>
      </w:pPr>
      <w:r>
        <w:rPr>
          <w:rFonts w:hint="cs"/>
          <w:rtl/>
          <w:lang w:eastAsia="he-IL"/>
        </w:rPr>
        <w:t xml:space="preserve">תודה רבה, אדוני היושב-ראש. תודה רבה לחברת הכנסת מירב בן ארי. </w:t>
      </w:r>
      <w:bookmarkStart w:id="4106" w:name="_ETM_Q18_186951"/>
      <w:bookmarkEnd w:id="4106"/>
      <w:r>
        <w:rPr>
          <w:rFonts w:hint="cs"/>
          <w:rtl/>
          <w:lang w:eastAsia="he-IL"/>
        </w:rPr>
        <w:t xml:space="preserve">אני רוצה להודות, כמובן, גם לקואליציה </w:t>
      </w:r>
      <w:r w:rsidR="007B23D0">
        <w:rPr>
          <w:rFonts w:hint="cs"/>
          <w:rtl/>
          <w:lang w:eastAsia="he-IL"/>
        </w:rPr>
        <w:t xml:space="preserve">על </w:t>
      </w:r>
      <w:r>
        <w:rPr>
          <w:rFonts w:hint="cs"/>
          <w:rtl/>
          <w:lang w:eastAsia="he-IL"/>
        </w:rPr>
        <w:t xml:space="preserve">שהיא מעבירה את הצעת </w:t>
      </w:r>
      <w:bookmarkStart w:id="4107" w:name="_ETM_Q18_190188"/>
      <w:bookmarkEnd w:id="4107"/>
      <w:r>
        <w:rPr>
          <w:rFonts w:hint="cs"/>
          <w:rtl/>
          <w:lang w:eastAsia="he-IL"/>
        </w:rPr>
        <w:t>החוק החשובה הזאת</w:t>
      </w:r>
      <w:r w:rsidR="007B23D0">
        <w:rPr>
          <w:rFonts w:hint="cs"/>
          <w:rtl/>
          <w:lang w:eastAsia="he-IL"/>
        </w:rPr>
        <w:t>,</w:t>
      </w:r>
      <w:r>
        <w:rPr>
          <w:rFonts w:hint="cs"/>
          <w:rtl/>
          <w:lang w:eastAsia="he-IL"/>
        </w:rPr>
        <w:t xml:space="preserve"> הצעת חוק שת</w:t>
      </w:r>
      <w:r w:rsidR="007B23D0">
        <w:rPr>
          <w:rFonts w:hint="cs"/>
          <w:rtl/>
          <w:lang w:eastAsia="he-IL"/>
        </w:rPr>
        <w:t>י</w:t>
      </w:r>
      <w:r>
        <w:rPr>
          <w:rFonts w:hint="cs"/>
          <w:rtl/>
          <w:lang w:eastAsia="he-IL"/>
        </w:rPr>
        <w:t xml:space="preserve">טיב למעשה עם המון עולים </w:t>
      </w:r>
      <w:bookmarkStart w:id="4108" w:name="_ETM_Q18_192054"/>
      <w:bookmarkEnd w:id="4108"/>
      <w:r>
        <w:rPr>
          <w:rFonts w:hint="cs"/>
          <w:rtl/>
          <w:lang w:eastAsia="he-IL"/>
        </w:rPr>
        <w:t xml:space="preserve">חדשים איכותיים שמגיעים למדינת ישראל שעסקיהם של חלקם נשארו בחו"ל וחלקם </w:t>
      </w:r>
      <w:bookmarkStart w:id="4109" w:name="_ETM_Q18_203444"/>
      <w:bookmarkEnd w:id="4109"/>
      <w:r>
        <w:rPr>
          <w:rFonts w:hint="cs"/>
          <w:rtl/>
          <w:lang w:eastAsia="he-IL"/>
        </w:rPr>
        <w:t xml:space="preserve">נמצאים בארץ, ונוסעים לנסיעות עסקיות או לטפל בעבודה שלהם, אך מעוניינים </w:t>
      </w:r>
      <w:bookmarkStart w:id="4110" w:name="_ETM_Q18_212451"/>
      <w:bookmarkEnd w:id="4110"/>
      <w:r>
        <w:rPr>
          <w:rFonts w:hint="cs"/>
          <w:rtl/>
          <w:lang w:eastAsia="he-IL"/>
        </w:rPr>
        <w:t xml:space="preserve">בעצם שמרכז חייהם יהיה כאן בישראל. </w:t>
      </w:r>
      <w:bookmarkStart w:id="4111" w:name="_ETM_Q18_208875"/>
      <w:bookmarkStart w:id="4112" w:name="_ETM_Q18_208952"/>
      <w:bookmarkStart w:id="4113" w:name="_ETM_Q18_209023"/>
      <w:bookmarkStart w:id="4114" w:name="_ETM_Q18_209071"/>
      <w:bookmarkEnd w:id="4111"/>
      <w:bookmarkEnd w:id="4112"/>
      <w:bookmarkEnd w:id="4113"/>
      <w:bookmarkEnd w:id="4114"/>
      <w:r>
        <w:rPr>
          <w:rFonts w:hint="cs"/>
          <w:rtl/>
          <w:lang w:eastAsia="he-IL"/>
        </w:rPr>
        <w:t xml:space="preserve">זאת הצעת חוק טובה </w:t>
      </w:r>
      <w:bookmarkStart w:id="4115" w:name="_ETM_Q18_214015"/>
      <w:bookmarkEnd w:id="4115"/>
      <w:r>
        <w:rPr>
          <w:rFonts w:hint="cs"/>
          <w:rtl/>
          <w:lang w:eastAsia="he-IL"/>
        </w:rPr>
        <w:t xml:space="preserve">שלמעשה פותרת אותם מדמי ביטוח לאומי כפולים. הדבר הזה </w:t>
      </w:r>
      <w:bookmarkStart w:id="4116" w:name="_ETM_Q18_223102"/>
      <w:bookmarkEnd w:id="4116"/>
      <w:r w:rsidR="007B23D0">
        <w:rPr>
          <w:rFonts w:hint="cs"/>
          <w:rtl/>
          <w:lang w:eastAsia="he-IL"/>
        </w:rPr>
        <w:t>יי</w:t>
      </w:r>
      <w:r>
        <w:rPr>
          <w:rFonts w:hint="cs"/>
          <w:rtl/>
          <w:lang w:eastAsia="he-IL"/>
        </w:rPr>
        <w:t>טיב</w:t>
      </w:r>
      <w:r w:rsidR="007B23D0">
        <w:rPr>
          <w:rFonts w:hint="cs"/>
          <w:rtl/>
          <w:lang w:eastAsia="he-IL"/>
        </w:rPr>
        <w:t xml:space="preserve"> גם </w:t>
      </w:r>
      <w:r>
        <w:rPr>
          <w:rFonts w:hint="cs"/>
          <w:rtl/>
          <w:lang w:eastAsia="he-IL"/>
        </w:rPr>
        <w:t xml:space="preserve">עם אזרחים ישראלים ששוהים בחו"ל לא מעט </w:t>
      </w:r>
      <w:bookmarkStart w:id="4117" w:name="_ETM_Q18_229294"/>
      <w:bookmarkEnd w:id="4117"/>
      <w:r>
        <w:rPr>
          <w:rFonts w:hint="cs"/>
          <w:rtl/>
          <w:lang w:eastAsia="he-IL"/>
        </w:rPr>
        <w:t xml:space="preserve">מהזמן ועדיין רוצים לקחת חלק בחיים הישראליים או הכלכליים כאן, </w:t>
      </w:r>
      <w:bookmarkStart w:id="4118" w:name="_ETM_Q18_234356"/>
      <w:bookmarkEnd w:id="4118"/>
      <w:r>
        <w:rPr>
          <w:rFonts w:hint="cs"/>
          <w:rtl/>
          <w:lang w:eastAsia="he-IL"/>
        </w:rPr>
        <w:t xml:space="preserve">אבל למעשה מרכז העסקים שלהם נמצא בחו"ל. </w:t>
      </w:r>
    </w:p>
    <w:p w:rsidR="00D718D8" w:rsidRDefault="00D718D8" w:rsidP="00BF4755">
      <w:pPr>
        <w:rPr>
          <w:rtl/>
          <w:lang w:eastAsia="he-IL"/>
        </w:rPr>
      </w:pPr>
      <w:bookmarkStart w:id="4119" w:name="_ETM_Q18_240648"/>
      <w:bookmarkStart w:id="4120" w:name="_ETM_Q18_240706"/>
      <w:bookmarkEnd w:id="4119"/>
      <w:bookmarkEnd w:id="4120"/>
    </w:p>
    <w:p w:rsidR="00D718D8" w:rsidRDefault="00D718D8" w:rsidP="007B23D0">
      <w:pPr>
        <w:rPr>
          <w:rtl/>
          <w:lang w:eastAsia="he-IL"/>
        </w:rPr>
      </w:pPr>
      <w:bookmarkStart w:id="4121" w:name="_ETM_Q18_240761"/>
      <w:bookmarkStart w:id="4122" w:name="_ETM_Q18_240821"/>
      <w:bookmarkEnd w:id="4121"/>
      <w:bookmarkEnd w:id="4122"/>
      <w:r>
        <w:rPr>
          <w:rFonts w:hint="cs"/>
          <w:rtl/>
          <w:lang w:eastAsia="he-IL"/>
        </w:rPr>
        <w:t xml:space="preserve">אני רוצה לקצר, אבל לצערי אי-אפשר בלי איזו מילה על מה שמירב </w:t>
      </w:r>
      <w:bookmarkStart w:id="4123" w:name="_ETM_Q18_244327"/>
      <w:bookmarkEnd w:id="4123"/>
      <w:r>
        <w:rPr>
          <w:rFonts w:hint="cs"/>
          <w:rtl/>
          <w:lang w:eastAsia="he-IL"/>
        </w:rPr>
        <w:t xml:space="preserve">בן ארי כאן </w:t>
      </w:r>
      <w:r w:rsidR="007B23D0">
        <w:rPr>
          <w:rFonts w:hint="cs"/>
          <w:rtl/>
          <w:lang w:eastAsia="he-IL"/>
        </w:rPr>
        <w:t>אמרה</w:t>
      </w:r>
      <w:r>
        <w:rPr>
          <w:rFonts w:hint="cs"/>
          <w:rtl/>
          <w:lang w:eastAsia="he-IL"/>
        </w:rPr>
        <w:t xml:space="preserve"> על פירוק הרשות למעמד האישה. אני </w:t>
      </w:r>
      <w:bookmarkStart w:id="4124" w:name="_ETM_Q18_248916"/>
      <w:bookmarkEnd w:id="4124"/>
      <w:r>
        <w:rPr>
          <w:rFonts w:hint="cs"/>
          <w:rtl/>
          <w:lang w:eastAsia="he-IL"/>
        </w:rPr>
        <w:t xml:space="preserve">אומר כך: התחושה היא פשוט באמת שהניסיון שלכם לפרק כל כך </w:t>
      </w:r>
      <w:bookmarkStart w:id="4125" w:name="_ETM_Q18_257460"/>
      <w:bookmarkEnd w:id="4125"/>
      <w:r>
        <w:rPr>
          <w:rFonts w:hint="cs"/>
          <w:rtl/>
          <w:lang w:eastAsia="he-IL"/>
        </w:rPr>
        <w:t xml:space="preserve">הרבה מוסדות בשביל עוד ג'ובים ועוד קומבינות, בלי אחריות, </w:t>
      </w:r>
      <w:bookmarkStart w:id="4126" w:name="_ETM_Q18_259094"/>
      <w:bookmarkEnd w:id="4126"/>
      <w:r>
        <w:rPr>
          <w:rFonts w:hint="cs"/>
          <w:rtl/>
          <w:lang w:eastAsia="he-IL"/>
        </w:rPr>
        <w:t xml:space="preserve">בלי לעמוד מאחורי דברים חשובים שמתנהלים, הוא אבסורד. אנחנו מרגישים שכל </w:t>
      </w:r>
      <w:bookmarkStart w:id="4127" w:name="_ETM_Q18_264005"/>
      <w:bookmarkEnd w:id="4127"/>
      <w:r>
        <w:rPr>
          <w:rFonts w:hint="cs"/>
          <w:rtl/>
          <w:lang w:eastAsia="he-IL"/>
        </w:rPr>
        <w:t xml:space="preserve">החלטה שלכם </w:t>
      </w:r>
      <w:r>
        <w:rPr>
          <w:rtl/>
          <w:lang w:eastAsia="he-IL"/>
        </w:rPr>
        <w:t>–</w:t>
      </w:r>
      <w:r>
        <w:rPr>
          <w:rFonts w:hint="cs"/>
          <w:rtl/>
          <w:lang w:eastAsia="he-IL"/>
        </w:rPr>
        <w:t xml:space="preserve"> אנחנו ציבור שלם – כל החלטה שלכם היא </w:t>
      </w:r>
      <w:bookmarkStart w:id="4128" w:name="_ETM_Q18_269924"/>
      <w:bookmarkEnd w:id="4128"/>
      <w:r>
        <w:rPr>
          <w:rFonts w:hint="cs"/>
          <w:rtl/>
          <w:lang w:eastAsia="he-IL"/>
        </w:rPr>
        <w:t xml:space="preserve">פוליטית, היא ניסיון </w:t>
      </w:r>
      <w:proofErr w:type="spellStart"/>
      <w:r>
        <w:rPr>
          <w:rFonts w:hint="cs"/>
          <w:rtl/>
          <w:lang w:eastAsia="he-IL"/>
        </w:rPr>
        <w:t>לנקנק</w:t>
      </w:r>
      <w:proofErr w:type="spellEnd"/>
      <w:r>
        <w:rPr>
          <w:rFonts w:hint="cs"/>
          <w:rtl/>
          <w:lang w:eastAsia="he-IL"/>
        </w:rPr>
        <w:t xml:space="preserve"> למעשה את הציבור הישראלי כדי לדחוף </w:t>
      </w:r>
      <w:bookmarkStart w:id="4129" w:name="_ETM_Q18_277899"/>
      <w:bookmarkEnd w:id="4129"/>
      <w:r>
        <w:rPr>
          <w:rFonts w:hint="cs"/>
          <w:rtl/>
          <w:lang w:eastAsia="he-IL"/>
        </w:rPr>
        <w:t xml:space="preserve">פנימה עוד </w:t>
      </w:r>
      <w:proofErr w:type="spellStart"/>
      <w:r>
        <w:rPr>
          <w:rFonts w:hint="cs"/>
          <w:rtl/>
          <w:lang w:eastAsia="he-IL"/>
        </w:rPr>
        <w:t>אג'נדות</w:t>
      </w:r>
      <w:proofErr w:type="spellEnd"/>
      <w:r>
        <w:rPr>
          <w:rFonts w:hint="cs"/>
          <w:rtl/>
          <w:lang w:eastAsia="he-IL"/>
        </w:rPr>
        <w:t xml:space="preserve"> פוליטיות. </w:t>
      </w:r>
    </w:p>
    <w:p w:rsidR="00D718D8" w:rsidRDefault="00D718D8" w:rsidP="00BF4755">
      <w:pPr>
        <w:rPr>
          <w:rtl/>
          <w:lang w:eastAsia="he-IL"/>
        </w:rPr>
      </w:pPr>
      <w:bookmarkStart w:id="4130" w:name="_ETM_Q18_275812"/>
      <w:bookmarkStart w:id="4131" w:name="_ETM_Q18_275879"/>
      <w:bookmarkEnd w:id="4130"/>
      <w:bookmarkEnd w:id="4131"/>
    </w:p>
    <w:p w:rsidR="00D718D8" w:rsidRDefault="00D718D8" w:rsidP="007B23D0">
      <w:pPr>
        <w:rPr>
          <w:rtl/>
          <w:lang w:eastAsia="he-IL"/>
        </w:rPr>
      </w:pPr>
      <w:bookmarkStart w:id="4132" w:name="_ETM_Q18_275954"/>
      <w:bookmarkStart w:id="4133" w:name="_ETM_Q18_276010"/>
      <w:bookmarkEnd w:id="4132"/>
      <w:bookmarkEnd w:id="4133"/>
      <w:r>
        <w:rPr>
          <w:rFonts w:hint="cs"/>
          <w:rtl/>
          <w:lang w:eastAsia="he-IL"/>
        </w:rPr>
        <w:t xml:space="preserve">תיראו, השרה למעמד האישה נמצאת כאן </w:t>
      </w:r>
      <w:bookmarkStart w:id="4134" w:name="_ETM_Q18_279527"/>
      <w:bookmarkEnd w:id="4134"/>
      <w:r>
        <w:rPr>
          <w:rFonts w:hint="cs"/>
          <w:rtl/>
          <w:lang w:eastAsia="he-IL"/>
        </w:rPr>
        <w:t>כבר כמה חודשים</w:t>
      </w:r>
      <w:r w:rsidR="007B23D0">
        <w:rPr>
          <w:rFonts w:hint="cs"/>
          <w:rtl/>
          <w:lang w:eastAsia="he-IL"/>
        </w:rPr>
        <w:t>,</w:t>
      </w:r>
      <w:r>
        <w:rPr>
          <w:rFonts w:hint="cs"/>
          <w:rtl/>
          <w:lang w:eastAsia="he-IL"/>
        </w:rPr>
        <w:t xml:space="preserve"> מתהלכת במליאה ולא עשתה כלום כמעט למען </w:t>
      </w:r>
      <w:bookmarkStart w:id="4135" w:name="_ETM_Q18_288841"/>
      <w:bookmarkEnd w:id="4135"/>
      <w:r>
        <w:rPr>
          <w:rFonts w:hint="cs"/>
          <w:rtl/>
          <w:lang w:eastAsia="he-IL"/>
        </w:rPr>
        <w:t xml:space="preserve">נשים. היו כל כך הרבה סוגיות </w:t>
      </w:r>
      <w:r w:rsidR="00B07973">
        <w:rPr>
          <w:rFonts w:hint="cs"/>
          <w:rtl/>
          <w:lang w:eastAsia="he-IL"/>
        </w:rPr>
        <w:t>– – –</w:t>
      </w:r>
      <w:r>
        <w:rPr>
          <w:rFonts w:hint="cs"/>
          <w:rtl/>
          <w:lang w:eastAsia="he-IL"/>
        </w:rPr>
        <w:t xml:space="preserve"> </w:t>
      </w:r>
    </w:p>
    <w:p w:rsidR="00D718D8" w:rsidRDefault="00D718D8" w:rsidP="00B07973">
      <w:pPr>
        <w:rPr>
          <w:rtl/>
          <w:lang w:eastAsia="he-IL"/>
        </w:rPr>
      </w:pPr>
      <w:bookmarkStart w:id="4136" w:name="_ETM_Q18_291523"/>
      <w:bookmarkStart w:id="4137" w:name="_ETM_Q18_291606"/>
      <w:bookmarkEnd w:id="4136"/>
      <w:bookmarkEnd w:id="4137"/>
    </w:p>
    <w:p w:rsidR="00D718D8" w:rsidRDefault="00D718D8" w:rsidP="00BF4755">
      <w:pPr>
        <w:pStyle w:val="af5"/>
        <w:keepNext/>
        <w:rPr>
          <w:rtl/>
        </w:rPr>
      </w:pPr>
      <w:bookmarkStart w:id="4138" w:name="ET_interruption_6356_6"/>
      <w:r w:rsidRPr="0026344A">
        <w:rPr>
          <w:rStyle w:val="TagStyle"/>
          <w:rtl/>
        </w:rPr>
        <w:t xml:space="preserve"> &lt;&lt; קריאה &gt;&gt; </w:t>
      </w:r>
      <w:r>
        <w:rPr>
          <w:rtl/>
        </w:rPr>
        <w:t>לימור סון הר מלך (עוצמה יהודית):</w:t>
      </w:r>
      <w:r w:rsidRPr="0026344A">
        <w:rPr>
          <w:rStyle w:val="TagStyle"/>
          <w:rtl/>
        </w:rPr>
        <w:t xml:space="preserve"> &lt;&lt; קריאה &gt;&gt;</w:t>
      </w:r>
      <w:r>
        <w:rPr>
          <w:rtl/>
        </w:rPr>
        <w:t xml:space="preserve">   </w:t>
      </w:r>
      <w:bookmarkEnd w:id="413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מעניין למה. מעניין למה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4139" w:name="ET_speakercontinue_5519_9"/>
      <w:r w:rsidRPr="0026344A">
        <w:rPr>
          <w:rStyle w:val="TagStyle"/>
          <w:rtl/>
        </w:rPr>
        <w:t xml:space="preserve"> &lt;&lt; דובר_המשך &gt;&gt; </w:t>
      </w:r>
      <w:r>
        <w:rPr>
          <w:rtl/>
        </w:rPr>
        <w:t>שרן מרים השכל (המחנה הממלכתי):</w:t>
      </w:r>
      <w:r w:rsidRPr="0026344A">
        <w:rPr>
          <w:rStyle w:val="TagStyle"/>
          <w:rtl/>
        </w:rPr>
        <w:t xml:space="preserve"> &lt;&lt; דובר_המשך &gt;&gt;</w:t>
      </w:r>
      <w:r>
        <w:rPr>
          <w:rtl/>
        </w:rPr>
        <w:t xml:space="preserve">   </w:t>
      </w:r>
      <w:bookmarkEnd w:id="413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תקשיבי, לימור, באמת. אני אומר לך כך. </w:t>
      </w:r>
    </w:p>
    <w:p w:rsidR="00D718D8" w:rsidRDefault="00D718D8" w:rsidP="00BF4755">
      <w:pPr>
        <w:rPr>
          <w:rtl/>
          <w:lang w:eastAsia="he-IL"/>
        </w:rPr>
      </w:pPr>
    </w:p>
    <w:p w:rsidR="00D718D8" w:rsidRDefault="00D718D8" w:rsidP="00BF4755">
      <w:pPr>
        <w:pStyle w:val="af6"/>
        <w:keepNext/>
        <w:rPr>
          <w:rtl/>
        </w:rPr>
      </w:pPr>
      <w:r w:rsidRPr="0026344A">
        <w:rPr>
          <w:rStyle w:val="TagStyle"/>
          <w:rtl/>
        </w:rPr>
        <w:t xml:space="preserve"> &lt;&lt; יור &gt;&gt; </w:t>
      </w:r>
      <w:r>
        <w:rPr>
          <w:rtl/>
        </w:rPr>
        <w:t>היו"ר אוריאל בוסו:</w:t>
      </w:r>
      <w:r w:rsidRPr="0026344A">
        <w:rPr>
          <w:rStyle w:val="TagStyle"/>
          <w:rtl/>
        </w:rPr>
        <w:t xml:space="preserve"> &lt;&lt; יור &gt;&gt;</w:t>
      </w:r>
      <w:r>
        <w:rPr>
          <w:rtl/>
        </w:rPr>
        <w:t xml:space="preserve">   </w:t>
      </w:r>
    </w:p>
    <w:p w:rsidR="00D718D8" w:rsidRDefault="00D718D8" w:rsidP="00B07973">
      <w:pPr>
        <w:rPr>
          <w:rtl/>
          <w:lang w:eastAsia="he-IL"/>
        </w:rPr>
      </w:pPr>
    </w:p>
    <w:p w:rsidR="00D718D8" w:rsidRDefault="00D718D8" w:rsidP="00D27FCE">
      <w:pPr>
        <w:rPr>
          <w:rtl/>
          <w:lang w:eastAsia="he-IL"/>
        </w:rPr>
      </w:pPr>
      <w:r>
        <w:rPr>
          <w:rFonts w:hint="cs"/>
          <w:rtl/>
          <w:lang w:eastAsia="he-IL"/>
        </w:rPr>
        <w:t xml:space="preserve">חברת הכנסת לימור, זה לא נושא החוק. כשתעלי, תדברי. גם </w:t>
      </w:r>
      <w:bookmarkStart w:id="4140" w:name="_ETM_Q18_296590"/>
      <w:bookmarkEnd w:id="4140"/>
      <w:r>
        <w:rPr>
          <w:rFonts w:hint="cs"/>
          <w:rtl/>
          <w:lang w:eastAsia="he-IL"/>
        </w:rPr>
        <w:t xml:space="preserve">לא צריך לנהל </w:t>
      </w:r>
      <w:r w:rsidR="00D27FCE">
        <w:rPr>
          <w:rFonts w:hint="eastAsia"/>
          <w:rtl/>
          <w:lang w:eastAsia="he-IL"/>
        </w:rPr>
        <w:t xml:space="preserve">– </w:t>
      </w:r>
      <w:r>
        <w:rPr>
          <w:rFonts w:hint="cs"/>
          <w:rtl/>
          <w:lang w:eastAsia="he-IL"/>
        </w:rPr>
        <w:t xml:space="preserve">כל אחד יגיד את שלו. </w:t>
      </w:r>
    </w:p>
    <w:p w:rsidR="00D718D8" w:rsidRDefault="00D718D8" w:rsidP="00BF4755">
      <w:pPr>
        <w:rPr>
          <w:rtl/>
          <w:lang w:eastAsia="he-IL"/>
        </w:rPr>
      </w:pPr>
      <w:bookmarkStart w:id="4141" w:name="_ETM_Q18_302610"/>
      <w:bookmarkStart w:id="4142" w:name="_ETM_Q18_302683"/>
      <w:bookmarkEnd w:id="4141"/>
      <w:bookmarkEnd w:id="4142"/>
    </w:p>
    <w:p w:rsidR="00D718D8" w:rsidRDefault="00D718D8" w:rsidP="00BF4755">
      <w:pPr>
        <w:pStyle w:val="-"/>
        <w:keepNext/>
        <w:rPr>
          <w:rtl/>
        </w:rPr>
      </w:pPr>
      <w:bookmarkStart w:id="4143" w:name="ET_speakercontinue_5519_11"/>
      <w:r w:rsidRPr="0026344A">
        <w:rPr>
          <w:rStyle w:val="TagStyle"/>
          <w:rtl/>
        </w:rPr>
        <w:t xml:space="preserve"> &lt;&lt; דובר_המשך &gt;&gt; </w:t>
      </w:r>
      <w:r>
        <w:rPr>
          <w:rtl/>
        </w:rPr>
        <w:t>שרן מרים השכל (המחנה הממלכתי):</w:t>
      </w:r>
      <w:r w:rsidRPr="0026344A">
        <w:rPr>
          <w:rStyle w:val="TagStyle"/>
          <w:rtl/>
        </w:rPr>
        <w:t xml:space="preserve"> &lt;&lt; דובר_המשך &gt;&gt;</w:t>
      </w:r>
      <w:r>
        <w:rPr>
          <w:rtl/>
        </w:rPr>
        <w:t xml:space="preserve">   </w:t>
      </w:r>
      <w:bookmarkEnd w:id="4143"/>
    </w:p>
    <w:p w:rsidR="00D718D8" w:rsidRDefault="00D718D8" w:rsidP="00B07973">
      <w:pPr>
        <w:rPr>
          <w:rtl/>
          <w:lang w:eastAsia="he-IL"/>
        </w:rPr>
      </w:pPr>
    </w:p>
    <w:p w:rsidR="00D718D8" w:rsidRDefault="00D718D8" w:rsidP="00D27FCE">
      <w:pPr>
        <w:rPr>
          <w:rtl/>
          <w:lang w:eastAsia="he-IL"/>
        </w:rPr>
      </w:pPr>
      <w:bookmarkStart w:id="4144" w:name="_ETM_Q18_304400"/>
      <w:bookmarkEnd w:id="4144"/>
      <w:r>
        <w:rPr>
          <w:rFonts w:hint="cs"/>
          <w:rtl/>
          <w:lang w:eastAsia="he-IL"/>
        </w:rPr>
        <w:t xml:space="preserve">הייתה פה – אני אומרת לך, זה לא מפוזיציה. </w:t>
      </w:r>
      <w:bookmarkStart w:id="4145" w:name="_ETM_Q18_303163"/>
      <w:bookmarkEnd w:id="4145"/>
      <w:r>
        <w:rPr>
          <w:rFonts w:hint="cs"/>
          <w:rtl/>
          <w:lang w:eastAsia="he-IL"/>
        </w:rPr>
        <w:t>עמדה כאן השרה לשעבר שהייתה השרה לשוויון חברתי</w:t>
      </w:r>
      <w:r w:rsidR="00D27FCE">
        <w:rPr>
          <w:rFonts w:hint="cs"/>
          <w:rtl/>
          <w:lang w:eastAsia="he-IL"/>
        </w:rPr>
        <w:t>;</w:t>
      </w:r>
      <w:r>
        <w:rPr>
          <w:rFonts w:hint="cs"/>
          <w:rtl/>
          <w:lang w:eastAsia="he-IL"/>
        </w:rPr>
        <w:t xml:space="preserve"> היא לא </w:t>
      </w:r>
      <w:bookmarkStart w:id="4146" w:name="_ETM_Q18_306445"/>
      <w:bookmarkEnd w:id="4146"/>
      <w:r>
        <w:rPr>
          <w:rFonts w:hint="cs"/>
          <w:rtl/>
          <w:lang w:eastAsia="he-IL"/>
        </w:rPr>
        <w:t>הייתה אמונה על ה</w:t>
      </w:r>
      <w:r w:rsidR="00D27FCE">
        <w:rPr>
          <w:rFonts w:hint="cs"/>
          <w:rtl/>
          <w:lang w:eastAsia="he-IL"/>
        </w:rPr>
        <w:t xml:space="preserve">משרד </w:t>
      </w:r>
      <w:r>
        <w:rPr>
          <w:rFonts w:hint="cs"/>
          <w:rtl/>
          <w:lang w:eastAsia="he-IL"/>
        </w:rPr>
        <w:t xml:space="preserve">למעמד האישה, אבל השרה לשוויון חברתי. </w:t>
      </w:r>
      <w:bookmarkStart w:id="4147" w:name="_ETM_Q18_317698"/>
      <w:bookmarkEnd w:id="4147"/>
      <w:r>
        <w:rPr>
          <w:rFonts w:hint="cs"/>
          <w:rtl/>
          <w:lang w:eastAsia="he-IL"/>
        </w:rPr>
        <w:t xml:space="preserve">את יודעת שכשעלה חוק </w:t>
      </w:r>
      <w:proofErr w:type="spellStart"/>
      <w:r>
        <w:rPr>
          <w:rFonts w:hint="cs"/>
          <w:rtl/>
          <w:lang w:eastAsia="he-IL"/>
        </w:rPr>
        <w:t>האיזוק</w:t>
      </w:r>
      <w:proofErr w:type="spellEnd"/>
      <w:r>
        <w:rPr>
          <w:rFonts w:hint="cs"/>
          <w:rtl/>
          <w:lang w:eastAsia="he-IL"/>
        </w:rPr>
        <w:t xml:space="preserve"> האלקטרוני, איזה שמיניות באוויר היא עשתה </w:t>
      </w:r>
      <w:bookmarkStart w:id="4148" w:name="_ETM_Q18_321754"/>
      <w:bookmarkEnd w:id="4148"/>
      <w:r>
        <w:rPr>
          <w:rFonts w:hint="cs"/>
          <w:rtl/>
          <w:lang w:eastAsia="he-IL"/>
        </w:rPr>
        <w:t>פה בתוך המליאה בניסיון שהממשלה תתמוך בזה? באמת, היא הסתובבה</w:t>
      </w:r>
      <w:r w:rsidR="00D27FCE">
        <w:rPr>
          <w:rFonts w:hint="cs"/>
          <w:rtl/>
          <w:lang w:eastAsia="he-IL"/>
        </w:rPr>
        <w:t>,</w:t>
      </w:r>
      <w:r>
        <w:rPr>
          <w:rFonts w:hint="cs"/>
          <w:rtl/>
          <w:lang w:eastAsia="he-IL"/>
        </w:rPr>
        <w:t xml:space="preserve"> היא ניסתה להתקזז, לעשות כל חוק </w:t>
      </w:r>
      <w:bookmarkStart w:id="4149" w:name="_ETM_Q18_328672"/>
      <w:bookmarkEnd w:id="4149"/>
      <w:r>
        <w:rPr>
          <w:rFonts w:hint="cs"/>
          <w:rtl/>
          <w:lang w:eastAsia="he-IL"/>
        </w:rPr>
        <w:t>שהיה של נשים</w:t>
      </w:r>
      <w:r w:rsidR="00D27FCE">
        <w:rPr>
          <w:rFonts w:hint="cs"/>
          <w:rtl/>
          <w:lang w:eastAsia="he-IL"/>
        </w:rPr>
        <w:t>.</w:t>
      </w:r>
      <w:r>
        <w:rPr>
          <w:rFonts w:hint="cs"/>
          <w:rtl/>
          <w:lang w:eastAsia="he-IL"/>
        </w:rPr>
        <w:t xml:space="preserve"> היא נלחמה עליו בשיניים כדי לנסות להעביר אותו</w:t>
      </w:r>
      <w:r w:rsidR="00D27FCE">
        <w:rPr>
          <w:rFonts w:hint="cs"/>
          <w:rtl/>
          <w:lang w:eastAsia="he-IL"/>
        </w:rPr>
        <w:t>,</w:t>
      </w:r>
      <w:r>
        <w:rPr>
          <w:rFonts w:hint="cs"/>
          <w:rtl/>
          <w:lang w:eastAsia="he-IL"/>
        </w:rPr>
        <w:t xml:space="preserve"> היא יצרה פה שיתופי פעולה. עומדת כאן השרה למעמד </w:t>
      </w:r>
      <w:bookmarkStart w:id="4150" w:name="_ETM_Q18_338636"/>
      <w:bookmarkEnd w:id="4150"/>
      <w:r>
        <w:rPr>
          <w:rFonts w:hint="cs"/>
          <w:rtl/>
          <w:lang w:eastAsia="he-IL"/>
        </w:rPr>
        <w:t>האישה ואפילו לא ממצמצת</w:t>
      </w:r>
      <w:r w:rsidR="00D27FCE">
        <w:rPr>
          <w:rFonts w:hint="cs"/>
          <w:rtl/>
          <w:lang w:eastAsia="he-IL"/>
        </w:rPr>
        <w:t>,</w:t>
      </w:r>
      <w:r>
        <w:rPr>
          <w:rFonts w:hint="cs"/>
          <w:rtl/>
          <w:lang w:eastAsia="he-IL"/>
        </w:rPr>
        <w:t xml:space="preserve"> לא ממצמצת על חוקים בנושאים של </w:t>
      </w:r>
      <w:bookmarkStart w:id="4151" w:name="_ETM_Q18_343447"/>
      <w:bookmarkEnd w:id="4151"/>
      <w:r>
        <w:rPr>
          <w:rFonts w:hint="cs"/>
          <w:rtl/>
          <w:lang w:eastAsia="he-IL"/>
        </w:rPr>
        <w:t xml:space="preserve">נשים. היא הולכת כאן ומסבירה למה בחוקים שהם בעד נשים היא מצביעה נגד. </w:t>
      </w:r>
    </w:p>
    <w:p w:rsidR="00D718D8" w:rsidRDefault="00D718D8" w:rsidP="00BF4755">
      <w:pPr>
        <w:rPr>
          <w:rtl/>
          <w:lang w:eastAsia="he-IL"/>
        </w:rPr>
      </w:pPr>
    </w:p>
    <w:p w:rsidR="00D718D8" w:rsidRDefault="00D718D8" w:rsidP="00BF4755">
      <w:pPr>
        <w:pStyle w:val="af5"/>
        <w:keepNext/>
        <w:rPr>
          <w:rtl/>
        </w:rPr>
      </w:pPr>
      <w:bookmarkStart w:id="4152" w:name="ET_interruption_6367_12"/>
      <w:r w:rsidRPr="008165A9">
        <w:rPr>
          <w:rStyle w:val="TagStyle"/>
          <w:rtl/>
        </w:rPr>
        <w:t xml:space="preserve"> &lt;&lt; קריאה &gt;&gt; </w:t>
      </w:r>
      <w:r>
        <w:rPr>
          <w:rtl/>
        </w:rPr>
        <w:t>שרון ניר (ישראל ביתנו):</w:t>
      </w:r>
      <w:r w:rsidRPr="008165A9">
        <w:rPr>
          <w:rStyle w:val="TagStyle"/>
          <w:rtl/>
        </w:rPr>
        <w:t xml:space="preserve"> &lt;&lt; קריאה &gt;&gt;</w:t>
      </w:r>
      <w:r>
        <w:rPr>
          <w:rtl/>
        </w:rPr>
        <w:t xml:space="preserve">   </w:t>
      </w:r>
      <w:bookmarkEnd w:id="4152"/>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היא הצביעה נגד. היא הצביעה נגד. </w:t>
      </w:r>
      <w:bookmarkStart w:id="4153" w:name="_ETM_Q18_345100"/>
      <w:bookmarkEnd w:id="4153"/>
    </w:p>
    <w:p w:rsidR="00D718D8" w:rsidRDefault="00D718D8" w:rsidP="00BF4755">
      <w:pPr>
        <w:rPr>
          <w:rtl/>
          <w:lang w:eastAsia="he-IL"/>
        </w:rPr>
      </w:pPr>
      <w:bookmarkStart w:id="4154" w:name="_ETM_Q18_345342"/>
      <w:bookmarkStart w:id="4155" w:name="_ETM_Q18_345409"/>
      <w:bookmarkEnd w:id="4154"/>
      <w:bookmarkEnd w:id="4155"/>
    </w:p>
    <w:p w:rsidR="00D718D8" w:rsidRDefault="00D718D8" w:rsidP="00BF4755">
      <w:pPr>
        <w:pStyle w:val="-"/>
        <w:keepNext/>
        <w:rPr>
          <w:rtl/>
        </w:rPr>
      </w:pPr>
      <w:bookmarkStart w:id="4156" w:name="ET_speakercontinue_5519_13"/>
      <w:r w:rsidRPr="008165A9">
        <w:rPr>
          <w:rStyle w:val="TagStyle"/>
          <w:rtl/>
        </w:rPr>
        <w:t xml:space="preserve"> &lt;&lt; דובר_המשך &gt;&gt; </w:t>
      </w:r>
      <w:r>
        <w:rPr>
          <w:rtl/>
        </w:rPr>
        <w:t>שרן מרים השכל (המחנה הממלכתי):</w:t>
      </w:r>
      <w:r w:rsidRPr="008165A9">
        <w:rPr>
          <w:rStyle w:val="TagStyle"/>
          <w:rtl/>
        </w:rPr>
        <w:t xml:space="preserve"> &lt;&lt; דובר_המשך &gt;&gt;</w:t>
      </w:r>
      <w:r>
        <w:rPr>
          <w:rtl/>
        </w:rPr>
        <w:t xml:space="preserve">   </w:t>
      </w:r>
      <w:bookmarkEnd w:id="4156"/>
    </w:p>
    <w:p w:rsidR="00D718D8" w:rsidRDefault="00D718D8" w:rsidP="00B07973">
      <w:pPr>
        <w:rPr>
          <w:rtl/>
          <w:lang w:eastAsia="he-IL"/>
        </w:rPr>
      </w:pPr>
    </w:p>
    <w:p w:rsidR="00D718D8" w:rsidRDefault="00D718D8" w:rsidP="00BF4755">
      <w:pPr>
        <w:rPr>
          <w:rtl/>
          <w:lang w:eastAsia="he-IL"/>
        </w:rPr>
      </w:pPr>
      <w:bookmarkStart w:id="4157" w:name="_ETM_Q18_346595"/>
      <w:bookmarkEnd w:id="4157"/>
      <w:r>
        <w:rPr>
          <w:rFonts w:hint="cs"/>
          <w:rtl/>
          <w:lang w:eastAsia="he-IL"/>
        </w:rPr>
        <w:t>איך הדבר הזה הגיוני באיזושהי קונסטלציה? תמצאו לה קיזוז. אתם 64? תנו לה לפחות לברוח מהמליאה</w:t>
      </w:r>
      <w:r w:rsidR="00D27FCE">
        <w:rPr>
          <w:rFonts w:hint="cs"/>
          <w:rtl/>
          <w:lang w:eastAsia="he-IL"/>
        </w:rPr>
        <w:t>,</w:t>
      </w:r>
      <w:r>
        <w:rPr>
          <w:rFonts w:hint="cs"/>
          <w:rtl/>
          <w:lang w:eastAsia="he-IL"/>
        </w:rPr>
        <w:t xml:space="preserve"> שלא </w:t>
      </w:r>
      <w:bookmarkStart w:id="4158" w:name="_ETM_Q18_361409"/>
      <w:bookmarkEnd w:id="4158"/>
      <w:r>
        <w:rPr>
          <w:rFonts w:hint="cs"/>
          <w:rtl/>
          <w:lang w:eastAsia="he-IL"/>
        </w:rPr>
        <w:t xml:space="preserve">תצביע נגד. אז כשאתם מביאים הצעת חוק כזאת, המחשבה היחידה </w:t>
      </w:r>
      <w:bookmarkStart w:id="4159" w:name="_ETM_Q18_368012"/>
      <w:bookmarkEnd w:id="4159"/>
      <w:r>
        <w:rPr>
          <w:rFonts w:hint="cs"/>
          <w:rtl/>
          <w:lang w:eastAsia="he-IL"/>
        </w:rPr>
        <w:t>– ובצדק – היא איך אתם הולכים לעשות קומבינות פוליטיות על הדבר הזה</w:t>
      </w:r>
      <w:r w:rsidR="00D27FCE">
        <w:rPr>
          <w:rFonts w:hint="cs"/>
          <w:rtl/>
          <w:lang w:eastAsia="he-IL"/>
        </w:rPr>
        <w:t>,</w:t>
      </w:r>
      <w:r>
        <w:rPr>
          <w:rFonts w:hint="cs"/>
          <w:rtl/>
          <w:lang w:eastAsia="he-IL"/>
        </w:rPr>
        <w:t xml:space="preserve"> וזה מדאיג אותנו. </w:t>
      </w:r>
    </w:p>
    <w:p w:rsidR="00D718D8" w:rsidRDefault="00D718D8" w:rsidP="00BF4755">
      <w:pPr>
        <w:rPr>
          <w:rtl/>
          <w:lang w:eastAsia="he-IL"/>
        </w:rPr>
      </w:pPr>
    </w:p>
    <w:p w:rsidR="00D718D8" w:rsidRDefault="00D718D8" w:rsidP="00BF4755">
      <w:pPr>
        <w:pStyle w:val="af6"/>
        <w:keepNext/>
        <w:rPr>
          <w:rtl/>
        </w:rPr>
      </w:pPr>
      <w:bookmarkStart w:id="4160" w:name="ET_yor_6488_14"/>
      <w:r w:rsidRPr="00D0415D">
        <w:rPr>
          <w:rStyle w:val="TagStyle"/>
          <w:rtl/>
        </w:rPr>
        <w:t xml:space="preserve"> &lt;&lt; יור &gt;&gt; </w:t>
      </w:r>
      <w:r>
        <w:rPr>
          <w:rtl/>
        </w:rPr>
        <w:t>היו"ר אוריאל בוסו:</w:t>
      </w:r>
      <w:r w:rsidRPr="00D0415D">
        <w:rPr>
          <w:rStyle w:val="TagStyle"/>
          <w:rtl/>
        </w:rPr>
        <w:t xml:space="preserve"> &lt;&lt; יור &gt;&gt;</w:t>
      </w:r>
      <w:r>
        <w:rPr>
          <w:rtl/>
        </w:rPr>
        <w:t xml:space="preserve">   </w:t>
      </w:r>
      <w:bookmarkEnd w:id="4160"/>
    </w:p>
    <w:p w:rsidR="00D718D8" w:rsidRDefault="00D718D8" w:rsidP="00B07973">
      <w:pPr>
        <w:rPr>
          <w:rtl/>
          <w:lang w:eastAsia="he-IL"/>
        </w:rPr>
      </w:pPr>
    </w:p>
    <w:p w:rsidR="00D718D8" w:rsidRDefault="00D718D8" w:rsidP="00D27FCE">
      <w:pPr>
        <w:rPr>
          <w:rtl/>
          <w:lang w:eastAsia="he-IL"/>
        </w:rPr>
      </w:pPr>
      <w:r>
        <w:rPr>
          <w:rFonts w:hint="cs"/>
          <w:rtl/>
          <w:lang w:eastAsia="he-IL"/>
        </w:rPr>
        <w:t xml:space="preserve">תודה רבה לחברת הכנסת שרן </w:t>
      </w:r>
      <w:bookmarkStart w:id="4161" w:name="_ETM_Q18_374156"/>
      <w:bookmarkEnd w:id="4161"/>
      <w:r>
        <w:rPr>
          <w:rFonts w:hint="cs"/>
          <w:rtl/>
          <w:lang w:eastAsia="he-IL"/>
        </w:rPr>
        <w:t>השכל. ישיב</w:t>
      </w:r>
      <w:r w:rsidR="00D27FCE">
        <w:rPr>
          <w:rFonts w:hint="cs"/>
          <w:rtl/>
          <w:lang w:eastAsia="he-IL"/>
        </w:rPr>
        <w:t>,</w:t>
      </w:r>
      <w:r>
        <w:rPr>
          <w:rFonts w:hint="cs"/>
          <w:rtl/>
          <w:lang w:eastAsia="he-IL"/>
        </w:rPr>
        <w:t xml:space="preserve"> בשם הממשלה</w:t>
      </w:r>
      <w:r w:rsidR="00D27FCE">
        <w:rPr>
          <w:rFonts w:hint="cs"/>
          <w:rtl/>
          <w:lang w:eastAsia="he-IL"/>
        </w:rPr>
        <w:t>,</w:t>
      </w:r>
      <w:r>
        <w:rPr>
          <w:rFonts w:hint="cs"/>
          <w:rtl/>
          <w:lang w:eastAsia="he-IL"/>
        </w:rPr>
        <w:t xml:space="preserve"> שר החדשנות, המדע והטכנולוגיה, השר אופיר אקוניס</w:t>
      </w:r>
      <w:r w:rsidR="00D27FCE">
        <w:rPr>
          <w:rFonts w:hint="cs"/>
          <w:rtl/>
          <w:lang w:eastAsia="he-IL"/>
        </w:rPr>
        <w:t>.</w:t>
      </w:r>
      <w:r>
        <w:rPr>
          <w:rFonts w:hint="cs"/>
          <w:rtl/>
          <w:lang w:eastAsia="he-IL"/>
        </w:rPr>
        <w:t xml:space="preserve"> </w:t>
      </w:r>
      <w:bookmarkStart w:id="4162" w:name="_ETM_Q18_384105"/>
      <w:bookmarkEnd w:id="4162"/>
      <w:r>
        <w:rPr>
          <w:rFonts w:hint="cs"/>
          <w:rtl/>
          <w:lang w:eastAsia="he-IL"/>
        </w:rPr>
        <w:t xml:space="preserve">בבקשה. </w:t>
      </w:r>
    </w:p>
    <w:p w:rsidR="00D718D8" w:rsidRDefault="00D718D8" w:rsidP="00BF4755">
      <w:pPr>
        <w:rPr>
          <w:rtl/>
          <w:lang w:eastAsia="he-IL"/>
        </w:rPr>
      </w:pPr>
      <w:bookmarkStart w:id="4163" w:name="_ETM_Q18_389705"/>
      <w:bookmarkStart w:id="4164" w:name="_ETM_Q18_389774"/>
      <w:bookmarkStart w:id="4165" w:name="_ETM_Q18_389818"/>
      <w:bookmarkStart w:id="4166" w:name="_ETM_Q18_389882"/>
      <w:bookmarkStart w:id="4167" w:name="_ETM_Q18_391083"/>
      <w:bookmarkEnd w:id="4163"/>
      <w:bookmarkEnd w:id="4164"/>
      <w:bookmarkEnd w:id="4165"/>
      <w:bookmarkEnd w:id="4166"/>
      <w:bookmarkEnd w:id="4167"/>
    </w:p>
    <w:p w:rsidR="00D718D8" w:rsidRDefault="00D718D8" w:rsidP="00BF4755">
      <w:pPr>
        <w:pStyle w:val="af5"/>
        <w:keepNext/>
        <w:rPr>
          <w:rtl/>
        </w:rPr>
      </w:pPr>
      <w:bookmarkStart w:id="4168" w:name="ET_interruption_5082_16"/>
      <w:r w:rsidRPr="00D0415D">
        <w:rPr>
          <w:rStyle w:val="TagStyle"/>
          <w:rtl/>
        </w:rPr>
        <w:t xml:space="preserve"> &lt;&lt; קריאה &gt;&gt; </w:t>
      </w:r>
      <w:r>
        <w:rPr>
          <w:rtl/>
        </w:rPr>
        <w:t>מאיר כהן (יש עתיד):</w:t>
      </w:r>
      <w:r w:rsidRPr="00D0415D">
        <w:rPr>
          <w:rStyle w:val="TagStyle"/>
          <w:rtl/>
        </w:rPr>
        <w:t xml:space="preserve"> &lt;&lt; קריאה &gt;&gt;</w:t>
      </w:r>
      <w:r>
        <w:rPr>
          <w:rtl/>
        </w:rPr>
        <w:t xml:space="preserve">   </w:t>
      </w:r>
      <w:bookmarkEnd w:id="416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מעניין מה תגיד. </w:t>
      </w:r>
    </w:p>
    <w:p w:rsidR="00D718D8" w:rsidRDefault="00D718D8" w:rsidP="00BF4755">
      <w:pPr>
        <w:rPr>
          <w:rtl/>
          <w:lang w:eastAsia="he-IL"/>
        </w:rPr>
      </w:pPr>
    </w:p>
    <w:p w:rsidR="00D718D8" w:rsidRDefault="00D718D8" w:rsidP="00BF4755">
      <w:pPr>
        <w:pStyle w:val="af6"/>
        <w:keepNext/>
        <w:rPr>
          <w:rtl/>
        </w:rPr>
      </w:pPr>
      <w:r w:rsidRPr="00D0415D">
        <w:rPr>
          <w:rStyle w:val="TagStyle"/>
          <w:rtl/>
        </w:rPr>
        <w:t xml:space="preserve"> &lt;&lt; יור &gt;&gt; </w:t>
      </w:r>
      <w:r>
        <w:rPr>
          <w:rtl/>
        </w:rPr>
        <w:t>היו"ר אוריאל בוסו:</w:t>
      </w:r>
      <w:r w:rsidRPr="00D0415D">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4169" w:name="_ETM_Q18_392038"/>
      <w:bookmarkEnd w:id="4169"/>
      <w:r>
        <w:rPr>
          <w:rFonts w:hint="cs"/>
          <w:rtl/>
          <w:lang w:eastAsia="he-IL"/>
        </w:rPr>
        <w:t xml:space="preserve">הוא עלה להגיב על החוק, לא זה שדיברו </w:t>
      </w:r>
      <w:bookmarkStart w:id="4170" w:name="_ETM_Q18_393575"/>
      <w:bookmarkEnd w:id="4170"/>
      <w:r>
        <w:rPr>
          <w:rFonts w:hint="cs"/>
          <w:rtl/>
          <w:lang w:eastAsia="he-IL"/>
        </w:rPr>
        <w:t xml:space="preserve">עליו. אז הוא תומך בחוק, ואתה גם רוצה שהוא יתמוך. </w:t>
      </w:r>
    </w:p>
    <w:p w:rsidR="00D718D8" w:rsidRPr="00D0415D" w:rsidRDefault="00D718D8" w:rsidP="00BF4755">
      <w:pPr>
        <w:rPr>
          <w:rtl/>
          <w:lang w:eastAsia="he-IL"/>
        </w:rPr>
      </w:pPr>
    </w:p>
    <w:p w:rsidR="00D718D8" w:rsidRDefault="00D718D8" w:rsidP="00BF4755">
      <w:pPr>
        <w:pStyle w:val="a4"/>
        <w:keepNext/>
        <w:rPr>
          <w:rtl/>
        </w:rPr>
      </w:pPr>
      <w:bookmarkStart w:id="4171" w:name="ET_speaker_5662_15"/>
      <w:r w:rsidRPr="00D0415D">
        <w:rPr>
          <w:rStyle w:val="TagStyle"/>
          <w:rtl/>
        </w:rPr>
        <w:t xml:space="preserve"> &lt;&lt; דובר &gt;&gt; </w:t>
      </w:r>
      <w:bookmarkStart w:id="4172" w:name="_Toc140142289"/>
      <w:bookmarkStart w:id="4173" w:name="_Toc140142504"/>
      <w:r>
        <w:rPr>
          <w:rtl/>
        </w:rPr>
        <w:t>שר החדשנות, המדע והטכנולוגיה אופיר אקוניס:</w:t>
      </w:r>
      <w:bookmarkEnd w:id="4172"/>
      <w:bookmarkEnd w:id="4173"/>
      <w:r w:rsidRPr="00D0415D">
        <w:rPr>
          <w:rStyle w:val="TagStyle"/>
          <w:rtl/>
        </w:rPr>
        <w:t xml:space="preserve"> &lt;&lt; דובר &gt;&gt;</w:t>
      </w:r>
      <w:r>
        <w:rPr>
          <w:rtl/>
        </w:rPr>
        <w:t xml:space="preserve">   </w:t>
      </w:r>
      <w:bookmarkEnd w:id="4171"/>
    </w:p>
    <w:p w:rsidR="00D718D8" w:rsidRDefault="00D718D8" w:rsidP="00B07973">
      <w:pPr>
        <w:rPr>
          <w:rtl/>
          <w:lang w:eastAsia="he-IL"/>
        </w:rPr>
      </w:pPr>
    </w:p>
    <w:p w:rsidR="00D718D8" w:rsidRDefault="00D718D8" w:rsidP="00BF4755">
      <w:pPr>
        <w:rPr>
          <w:rtl/>
          <w:lang w:eastAsia="he-IL"/>
        </w:rPr>
      </w:pPr>
      <w:bookmarkStart w:id="4174" w:name="_ETM_Q18_391634"/>
      <w:bookmarkStart w:id="4175" w:name="_ETM_Q18_391679"/>
      <w:bookmarkEnd w:id="4174"/>
      <w:bookmarkEnd w:id="4175"/>
      <w:r>
        <w:rPr>
          <w:rFonts w:hint="cs"/>
          <w:rtl/>
          <w:lang w:eastAsia="he-IL"/>
        </w:rPr>
        <w:t xml:space="preserve">תודה, אדוני היושב-ראש. חברות וחברי הכנסת, אני מנצל את ההזדמנות, </w:t>
      </w:r>
      <w:bookmarkStart w:id="4176" w:name="_ETM_Q18_401357"/>
      <w:bookmarkEnd w:id="4176"/>
      <w:r>
        <w:rPr>
          <w:rFonts w:hint="cs"/>
          <w:rtl/>
          <w:lang w:eastAsia="he-IL"/>
        </w:rPr>
        <w:t xml:space="preserve">אדוני היושב-ראש, להודות בשם מיליוני ישראלים וישראליות לשוטרות ושוטרי משטרת </w:t>
      </w:r>
      <w:bookmarkStart w:id="4177" w:name="_ETM_Q18_412988"/>
      <w:bookmarkEnd w:id="4177"/>
      <w:r>
        <w:rPr>
          <w:rFonts w:hint="cs"/>
          <w:rtl/>
          <w:lang w:eastAsia="he-IL"/>
        </w:rPr>
        <w:t xml:space="preserve">ישראל, ללובשות </w:t>
      </w:r>
      <w:proofErr w:type="spellStart"/>
      <w:r>
        <w:rPr>
          <w:rFonts w:hint="cs"/>
          <w:rtl/>
          <w:lang w:eastAsia="he-IL"/>
        </w:rPr>
        <w:t>ולובשי</w:t>
      </w:r>
      <w:proofErr w:type="spellEnd"/>
      <w:r>
        <w:rPr>
          <w:rFonts w:hint="cs"/>
          <w:rtl/>
          <w:lang w:eastAsia="he-IL"/>
        </w:rPr>
        <w:t xml:space="preserve"> המדים </w:t>
      </w:r>
      <w:r>
        <w:rPr>
          <w:rFonts w:hint="eastAsia"/>
          <w:rtl/>
          <w:lang w:eastAsia="he-IL"/>
        </w:rPr>
        <w:t xml:space="preserve">– </w:t>
      </w:r>
      <w:r>
        <w:rPr>
          <w:rFonts w:hint="cs"/>
          <w:rtl/>
          <w:lang w:eastAsia="he-IL"/>
        </w:rPr>
        <w:t xml:space="preserve">ההגונים, לא אלה שעושים שימוש </w:t>
      </w:r>
      <w:bookmarkStart w:id="4178" w:name="_ETM_Q18_417628"/>
      <w:bookmarkEnd w:id="4178"/>
      <w:r>
        <w:rPr>
          <w:rFonts w:hint="cs"/>
          <w:rtl/>
          <w:lang w:eastAsia="he-IL"/>
        </w:rPr>
        <w:t>ציני, פוליטי, עלוב</w:t>
      </w:r>
      <w:r w:rsidR="00D27FCE">
        <w:rPr>
          <w:rFonts w:hint="cs"/>
          <w:rtl/>
          <w:lang w:eastAsia="he-IL"/>
        </w:rPr>
        <w:t>,</w:t>
      </w:r>
      <w:r>
        <w:rPr>
          <w:rFonts w:hint="cs"/>
          <w:rtl/>
          <w:lang w:eastAsia="he-IL"/>
        </w:rPr>
        <w:t xml:space="preserve"> שקרי, במדים שלהם ובתחנות משטרה כדי </w:t>
      </w:r>
      <w:bookmarkStart w:id="4179" w:name="_ETM_Q18_423629"/>
      <w:bookmarkEnd w:id="4179"/>
      <w:r>
        <w:rPr>
          <w:rFonts w:hint="cs"/>
          <w:rtl/>
          <w:lang w:eastAsia="he-IL"/>
        </w:rPr>
        <w:t xml:space="preserve">לקדם את האג'נדה הפוליטית הפרטית שלהם. </w:t>
      </w:r>
    </w:p>
    <w:p w:rsidR="00D718D8" w:rsidRDefault="00D718D8" w:rsidP="00BF4755">
      <w:pPr>
        <w:rPr>
          <w:rtl/>
          <w:lang w:eastAsia="he-IL"/>
        </w:rPr>
      </w:pPr>
      <w:bookmarkStart w:id="4180" w:name="_ETM_Q18_429037"/>
      <w:bookmarkStart w:id="4181" w:name="_ETM_Q18_429126"/>
      <w:bookmarkEnd w:id="4180"/>
      <w:bookmarkEnd w:id="4181"/>
    </w:p>
    <w:p w:rsidR="00D718D8" w:rsidRDefault="00D718D8" w:rsidP="00BF4755">
      <w:pPr>
        <w:pStyle w:val="af5"/>
        <w:keepNext/>
        <w:rPr>
          <w:rtl/>
        </w:rPr>
      </w:pPr>
      <w:bookmarkStart w:id="4182" w:name="_ETM_Q18_429233"/>
      <w:bookmarkStart w:id="4183" w:name="_ETM_Q18_429297"/>
      <w:bookmarkStart w:id="4184" w:name="ET_interruption_5767_18"/>
      <w:bookmarkEnd w:id="4182"/>
      <w:bookmarkEnd w:id="4183"/>
      <w:r w:rsidRPr="00F95764">
        <w:rPr>
          <w:rStyle w:val="TagStyle"/>
          <w:rtl/>
        </w:rPr>
        <w:t xml:space="preserve"> &lt;&lt; קריאה &gt;&gt; </w:t>
      </w:r>
      <w:r>
        <w:rPr>
          <w:rtl/>
        </w:rPr>
        <w:t>אורנה ברביבאי (יש עתיד):</w:t>
      </w:r>
      <w:r w:rsidRPr="00F95764">
        <w:rPr>
          <w:rStyle w:val="TagStyle"/>
          <w:rtl/>
        </w:rPr>
        <w:t xml:space="preserve"> &lt;&lt; קריאה &gt;&gt;</w:t>
      </w:r>
      <w:r>
        <w:rPr>
          <w:rtl/>
        </w:rPr>
        <w:t xml:space="preserve">   </w:t>
      </w:r>
      <w:bookmarkEnd w:id="418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אין לך נושאים אחרים לדון בהם, רק </w:t>
      </w:r>
      <w:proofErr w:type="spellStart"/>
      <w:r>
        <w:rPr>
          <w:rFonts w:hint="cs"/>
          <w:rtl/>
          <w:lang w:eastAsia="he-IL"/>
        </w:rPr>
        <w:t>בלובשי</w:t>
      </w:r>
      <w:proofErr w:type="spellEnd"/>
      <w:r>
        <w:rPr>
          <w:rFonts w:hint="cs"/>
          <w:rtl/>
          <w:lang w:eastAsia="he-IL"/>
        </w:rPr>
        <w:t xml:space="preserve"> המדים?</w:t>
      </w:r>
    </w:p>
    <w:p w:rsidR="00D718D8" w:rsidRDefault="00D718D8" w:rsidP="00BF4755">
      <w:pPr>
        <w:rPr>
          <w:rtl/>
          <w:lang w:eastAsia="he-IL"/>
        </w:rPr>
      </w:pPr>
    </w:p>
    <w:p w:rsidR="00D718D8" w:rsidRDefault="00D718D8" w:rsidP="00BF4755">
      <w:pPr>
        <w:pStyle w:val="-"/>
        <w:keepNext/>
        <w:rPr>
          <w:rtl/>
        </w:rPr>
      </w:pPr>
      <w:bookmarkStart w:id="4185" w:name="ET_speakercontinue_5662_19"/>
      <w:r w:rsidRPr="00F95764">
        <w:rPr>
          <w:rStyle w:val="TagStyle"/>
          <w:rtl/>
        </w:rPr>
        <w:t xml:space="preserve"> &lt;&lt;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bookmarkEnd w:id="418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מודה מכאן, אדוני היושב-ראש, בשם </w:t>
      </w:r>
      <w:bookmarkStart w:id="4186" w:name="_ETM_Q18_431345"/>
      <w:bookmarkEnd w:id="4186"/>
      <w:r>
        <w:rPr>
          <w:rFonts w:hint="cs"/>
          <w:rtl/>
          <w:lang w:eastAsia="he-IL"/>
        </w:rPr>
        <w:t xml:space="preserve">מיליוני ישראלים לכוחות מג"ב ויס"מ, העומדים בפני אתגרים כבירים </w:t>
      </w:r>
      <w:bookmarkStart w:id="4187" w:name="_ETM_Q18_441059"/>
      <w:bookmarkEnd w:id="4187"/>
      <w:r>
        <w:rPr>
          <w:rFonts w:hint="cs"/>
          <w:rtl/>
          <w:lang w:eastAsia="he-IL"/>
        </w:rPr>
        <w:t xml:space="preserve">בכבישי ישראל. אני לא מדבר על משטרת התנועה אלא על </w:t>
      </w:r>
      <w:bookmarkStart w:id="4188" w:name="_ETM_Q18_444023"/>
      <w:bookmarkEnd w:id="4188"/>
      <w:r>
        <w:rPr>
          <w:rFonts w:hint="cs"/>
          <w:rtl/>
          <w:lang w:eastAsia="he-IL"/>
        </w:rPr>
        <w:t xml:space="preserve">המשטרה שתפקידה לאכוף את החוק. החוק הוא שלא חוסמים כבישים. </w:t>
      </w:r>
      <w:bookmarkStart w:id="4189" w:name="_ETM_Q18_457222"/>
      <w:bookmarkEnd w:id="4189"/>
    </w:p>
    <w:p w:rsidR="00D718D8" w:rsidRDefault="00D718D8" w:rsidP="00BF4755">
      <w:pPr>
        <w:rPr>
          <w:rtl/>
          <w:lang w:eastAsia="he-IL"/>
        </w:rPr>
      </w:pPr>
    </w:p>
    <w:p w:rsidR="00D718D8" w:rsidRDefault="00D718D8" w:rsidP="00BF4755">
      <w:pPr>
        <w:pStyle w:val="af5"/>
        <w:keepNext/>
        <w:rPr>
          <w:rtl/>
        </w:rPr>
      </w:pPr>
      <w:bookmarkStart w:id="4190" w:name="ET_interruption_5767_20"/>
      <w:r w:rsidRPr="00F95764">
        <w:rPr>
          <w:rStyle w:val="TagStyle"/>
          <w:rtl/>
        </w:rPr>
        <w:t xml:space="preserve"> &lt;&lt; קריאה &gt;&gt; </w:t>
      </w:r>
      <w:r>
        <w:rPr>
          <w:rtl/>
        </w:rPr>
        <w:t>אורנה ברביבאי (יש עתיד):</w:t>
      </w:r>
      <w:r w:rsidRPr="00F95764">
        <w:rPr>
          <w:rStyle w:val="TagStyle"/>
          <w:rtl/>
        </w:rPr>
        <w:t xml:space="preserve"> &lt;&lt; קריאה &gt;&gt;</w:t>
      </w:r>
      <w:r>
        <w:rPr>
          <w:rtl/>
        </w:rPr>
        <w:t xml:space="preserve">   </w:t>
      </w:r>
      <w:bookmarkEnd w:id="4190"/>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לפרק את העצמות לאזרחים הגונים. זה החוק, זה החוק </w:t>
      </w:r>
      <w:r w:rsidR="00D718D8">
        <w:rPr>
          <w:rFonts w:hint="eastAsia"/>
          <w:rtl/>
          <w:lang w:eastAsia="he-IL"/>
        </w:rPr>
        <w:t>–</w:t>
      </w:r>
      <w:r w:rsidR="00D718D8">
        <w:rPr>
          <w:rFonts w:hint="cs"/>
          <w:rtl/>
          <w:lang w:eastAsia="he-IL"/>
        </w:rPr>
        <w:t xml:space="preserve"> לרסק את העצמות של האזרחים. תתבייש לך.</w:t>
      </w:r>
    </w:p>
    <w:p w:rsidR="00D718D8" w:rsidRDefault="00D718D8" w:rsidP="00BF4755">
      <w:pPr>
        <w:rPr>
          <w:rtl/>
          <w:lang w:eastAsia="he-IL"/>
        </w:rPr>
      </w:pPr>
    </w:p>
    <w:p w:rsidR="00D718D8" w:rsidRDefault="00D718D8" w:rsidP="00BF4755">
      <w:pPr>
        <w:pStyle w:val="af6"/>
        <w:keepNext/>
        <w:rPr>
          <w:rtl/>
        </w:rPr>
      </w:pPr>
      <w:r w:rsidRPr="00F95764">
        <w:rPr>
          <w:rStyle w:val="TagStyle"/>
          <w:rtl/>
        </w:rPr>
        <w:t xml:space="preserve"> &lt;&lt; יור &gt;&gt; </w:t>
      </w:r>
      <w:r>
        <w:rPr>
          <w:rtl/>
        </w:rPr>
        <w:t>היו"ר אוריאל בוסו:</w:t>
      </w:r>
      <w:r w:rsidRPr="00F95764">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4191" w:name="_ETM_Q18_457497"/>
      <w:bookmarkEnd w:id="4191"/>
      <w:r>
        <w:rPr>
          <w:rFonts w:hint="cs"/>
          <w:rtl/>
          <w:lang w:eastAsia="he-IL"/>
        </w:rPr>
        <w:t xml:space="preserve">חברת הכנסת אורנה ברביבאי, תודה. </w:t>
      </w:r>
    </w:p>
    <w:p w:rsidR="00D718D8" w:rsidRPr="00F95764" w:rsidRDefault="00D718D8" w:rsidP="00BF4755">
      <w:pPr>
        <w:rPr>
          <w:rtl/>
          <w:lang w:eastAsia="he-IL"/>
        </w:rPr>
      </w:pPr>
    </w:p>
    <w:p w:rsidR="00D718D8" w:rsidRDefault="00D718D8" w:rsidP="00BF4755">
      <w:pPr>
        <w:pStyle w:val="-"/>
        <w:keepNext/>
        <w:rPr>
          <w:rtl/>
        </w:rPr>
      </w:pPr>
      <w:bookmarkStart w:id="4192" w:name="ET_speakercontinue_5662_21"/>
      <w:r w:rsidRPr="00F95764">
        <w:rPr>
          <w:rStyle w:val="TagStyle"/>
          <w:rtl/>
        </w:rPr>
        <w:t xml:space="preserve"> &lt;&lt;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bookmarkEnd w:id="4192"/>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w:t>
      </w:r>
      <w:bookmarkStart w:id="4193" w:name="_ETM_Q18_457107"/>
      <w:bookmarkEnd w:id="4193"/>
      <w:r>
        <w:rPr>
          <w:rFonts w:hint="cs"/>
          <w:rtl/>
          <w:lang w:eastAsia="he-IL"/>
        </w:rPr>
        <w:t xml:space="preserve">חוסמים כבישים. אין חסימת כבישים. </w:t>
      </w:r>
    </w:p>
    <w:p w:rsidR="00D718D8" w:rsidRDefault="00D718D8" w:rsidP="00BF4755">
      <w:pPr>
        <w:rPr>
          <w:rtl/>
          <w:lang w:eastAsia="he-IL"/>
        </w:rPr>
      </w:pPr>
    </w:p>
    <w:p w:rsidR="00D718D8" w:rsidRDefault="00D718D8" w:rsidP="00BF4755">
      <w:pPr>
        <w:pStyle w:val="af5"/>
        <w:keepNext/>
        <w:rPr>
          <w:rtl/>
        </w:rPr>
      </w:pPr>
      <w:bookmarkStart w:id="4194" w:name="ET_interruption_5767_25"/>
      <w:r w:rsidRPr="00F95764">
        <w:rPr>
          <w:rStyle w:val="TagStyle"/>
          <w:rtl/>
        </w:rPr>
        <w:t xml:space="preserve"> &lt;&lt; קריאה &gt;&gt; </w:t>
      </w:r>
      <w:r>
        <w:rPr>
          <w:rtl/>
        </w:rPr>
        <w:t>אורנה ברביבאי (יש עתיד):</w:t>
      </w:r>
      <w:r w:rsidRPr="00F95764">
        <w:rPr>
          <w:rStyle w:val="TagStyle"/>
          <w:rtl/>
        </w:rPr>
        <w:t xml:space="preserve"> &lt;&lt; קריאה &gt;&gt;</w:t>
      </w:r>
      <w:r>
        <w:rPr>
          <w:rtl/>
        </w:rPr>
        <w:t xml:space="preserve">   </w:t>
      </w:r>
      <w:bookmarkEnd w:id="4194"/>
    </w:p>
    <w:p w:rsidR="00D718D8" w:rsidRPr="00F95764" w:rsidRDefault="00D718D8" w:rsidP="00BF4755">
      <w:pPr>
        <w:rPr>
          <w:rtl/>
          <w:lang w:eastAsia="he-IL"/>
        </w:rPr>
      </w:pPr>
    </w:p>
    <w:p w:rsidR="00D718D8" w:rsidRDefault="00D718D8" w:rsidP="00BF4755">
      <w:pPr>
        <w:rPr>
          <w:rtl/>
          <w:lang w:eastAsia="he-IL"/>
        </w:rPr>
      </w:pPr>
      <w:r>
        <w:rPr>
          <w:rFonts w:hint="cs"/>
          <w:rtl/>
          <w:lang w:eastAsia="he-IL"/>
        </w:rPr>
        <w:t xml:space="preserve">תתבייש לך. </w:t>
      </w:r>
    </w:p>
    <w:p w:rsidR="00D718D8"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אין הבערת תבערה; </w:t>
      </w:r>
      <w:bookmarkStart w:id="4195" w:name="_ETM_Q18_465922"/>
      <w:bookmarkEnd w:id="4195"/>
      <w:r>
        <w:rPr>
          <w:rFonts w:hint="cs"/>
          <w:rtl/>
          <w:lang w:eastAsia="he-IL"/>
        </w:rPr>
        <w:t xml:space="preserve">אין מדורות על נתיבי איילון; אין מדורות בצומת כרכור; </w:t>
      </w:r>
      <w:bookmarkStart w:id="4196" w:name="_ETM_Q18_472795"/>
      <w:bookmarkEnd w:id="4196"/>
      <w:r>
        <w:rPr>
          <w:rFonts w:hint="cs"/>
          <w:rtl/>
          <w:lang w:eastAsia="he-IL"/>
        </w:rPr>
        <w:t xml:space="preserve">אין מדורות בכניסה לחיפה; אין חסימות. אתם החבורה הצבועה והמסוכנת </w:t>
      </w:r>
      <w:bookmarkStart w:id="4197" w:name="_ETM_Q18_482509"/>
      <w:bookmarkEnd w:id="4197"/>
      <w:r>
        <w:rPr>
          <w:rFonts w:hint="cs"/>
          <w:rtl/>
          <w:lang w:eastAsia="he-IL"/>
        </w:rPr>
        <w:t xml:space="preserve">ביותר בישראל, בראשות המסית הראשי, ראש האופוזיציה יאיר לפיד, </w:t>
      </w:r>
      <w:bookmarkStart w:id="4198" w:name="_ETM_Q18_492905"/>
      <w:bookmarkEnd w:id="4198"/>
      <w:r>
        <w:rPr>
          <w:rFonts w:hint="cs"/>
          <w:rtl/>
          <w:lang w:eastAsia="he-IL"/>
        </w:rPr>
        <w:t xml:space="preserve">שאין משפט אחד שלו שאין בו הסתה. משפט אחד שלו. משקר כמו שהוא נושם. שקרן, משקר. משקר כמו שהוא </w:t>
      </w:r>
      <w:bookmarkStart w:id="4199" w:name="_ETM_Q18_502727"/>
      <w:bookmarkEnd w:id="4199"/>
      <w:r>
        <w:rPr>
          <w:rFonts w:hint="cs"/>
          <w:rtl/>
          <w:lang w:eastAsia="he-IL"/>
        </w:rPr>
        <w:t xml:space="preserve">נושם. כל סטטוס </w:t>
      </w:r>
      <w:r w:rsidR="00B07973">
        <w:rPr>
          <w:rFonts w:hint="cs"/>
          <w:rtl/>
          <w:lang w:eastAsia="he-IL"/>
        </w:rPr>
        <w:t>– –</w:t>
      </w:r>
    </w:p>
    <w:p w:rsidR="00D718D8" w:rsidRDefault="00D718D8" w:rsidP="00BF4755">
      <w:pPr>
        <w:rPr>
          <w:rtl/>
          <w:lang w:eastAsia="he-IL"/>
        </w:rPr>
      </w:pPr>
    </w:p>
    <w:p w:rsidR="00D718D8" w:rsidRDefault="00D718D8" w:rsidP="00BF4755">
      <w:pPr>
        <w:pStyle w:val="af5"/>
        <w:keepNext/>
        <w:rPr>
          <w:rtl/>
        </w:rPr>
      </w:pPr>
      <w:bookmarkStart w:id="4200" w:name="ET_interruption_5082_41"/>
      <w:r w:rsidRPr="00E55E6E">
        <w:rPr>
          <w:rStyle w:val="TagStyle"/>
          <w:rtl/>
        </w:rPr>
        <w:t xml:space="preserve"> &lt;&lt; קריאה &gt;&gt; </w:t>
      </w:r>
      <w:r>
        <w:rPr>
          <w:rtl/>
        </w:rPr>
        <w:t>מאיר כהן (יש עתיד):</w:t>
      </w:r>
      <w:r w:rsidRPr="00E55E6E">
        <w:rPr>
          <w:rStyle w:val="TagStyle"/>
          <w:rtl/>
        </w:rPr>
        <w:t xml:space="preserve"> &lt;&lt; קריאה &gt;&gt;</w:t>
      </w:r>
      <w:r>
        <w:rPr>
          <w:rtl/>
        </w:rPr>
        <w:t xml:space="preserve">   </w:t>
      </w:r>
      <w:bookmarkEnd w:id="4200"/>
    </w:p>
    <w:p w:rsidR="00D718D8" w:rsidRDefault="00D718D8" w:rsidP="00B07973">
      <w:pPr>
        <w:rPr>
          <w:rtl/>
          <w:lang w:eastAsia="he-IL"/>
        </w:rPr>
      </w:pPr>
    </w:p>
    <w:p w:rsidR="00D718D8" w:rsidRPr="00E55E6E" w:rsidRDefault="00B07973" w:rsidP="00B07973">
      <w:pPr>
        <w:rPr>
          <w:rtl/>
          <w:lang w:eastAsia="he-IL"/>
        </w:rPr>
      </w:pPr>
      <w:r>
        <w:rPr>
          <w:rFonts w:hint="cs"/>
          <w:rtl/>
          <w:lang w:eastAsia="he-IL"/>
        </w:rPr>
        <w:t>– – –</w:t>
      </w:r>
      <w:r w:rsidR="00D718D8">
        <w:rPr>
          <w:rFonts w:hint="cs"/>
          <w:rtl/>
          <w:lang w:eastAsia="he-IL"/>
        </w:rPr>
        <w:t xml:space="preserve"> במדינת ישראל.</w:t>
      </w:r>
    </w:p>
    <w:p w:rsidR="00D718D8" w:rsidRPr="00E55E6E"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F4755">
      <w:pPr>
        <w:rPr>
          <w:rtl/>
          <w:lang w:eastAsia="he-IL"/>
        </w:rPr>
      </w:pPr>
    </w:p>
    <w:p w:rsidR="00D718D8" w:rsidRDefault="00140E4B" w:rsidP="00D27FCE">
      <w:pPr>
        <w:rPr>
          <w:rtl/>
          <w:lang w:eastAsia="he-IL"/>
        </w:rPr>
      </w:pPr>
      <w:r>
        <w:rPr>
          <w:rFonts w:hint="eastAsia"/>
          <w:rtl/>
          <w:lang w:eastAsia="he-IL"/>
        </w:rPr>
        <w:t>–</w:t>
      </w:r>
      <w:r>
        <w:rPr>
          <w:rFonts w:hint="cs"/>
          <w:rtl/>
          <w:lang w:eastAsia="he-IL"/>
        </w:rPr>
        <w:t xml:space="preserve"> </w:t>
      </w:r>
      <w:r>
        <w:rPr>
          <w:rFonts w:hint="eastAsia"/>
          <w:rtl/>
          <w:lang w:eastAsia="he-IL"/>
        </w:rPr>
        <w:t>–</w:t>
      </w:r>
      <w:r w:rsidR="00D718D8">
        <w:rPr>
          <w:rFonts w:hint="cs"/>
          <w:rtl/>
          <w:lang w:eastAsia="he-IL"/>
        </w:rPr>
        <w:t xml:space="preserve"> כל פייסבוק, כל מסיבת עיתונאים שלו </w:t>
      </w:r>
      <w:r w:rsidR="00D27FCE">
        <w:rPr>
          <w:rFonts w:hint="eastAsia"/>
          <w:rtl/>
          <w:lang w:eastAsia="he-IL"/>
        </w:rPr>
        <w:t xml:space="preserve">– </w:t>
      </w:r>
      <w:r w:rsidR="00D718D8">
        <w:rPr>
          <w:rFonts w:hint="cs"/>
          <w:rtl/>
          <w:lang w:eastAsia="he-IL"/>
        </w:rPr>
        <w:t xml:space="preserve">הסתה </w:t>
      </w:r>
      <w:bookmarkStart w:id="4201" w:name="_ETM_Q18_505577"/>
      <w:bookmarkEnd w:id="4201"/>
      <w:r w:rsidR="00D718D8">
        <w:rPr>
          <w:rFonts w:hint="cs"/>
          <w:rtl/>
          <w:lang w:eastAsia="he-IL"/>
        </w:rPr>
        <w:t xml:space="preserve">נגד ציבורים שלמים בישראל. </w:t>
      </w:r>
    </w:p>
    <w:p w:rsidR="00D718D8" w:rsidRPr="00BF4755" w:rsidRDefault="00D718D8" w:rsidP="00BF4755">
      <w:pPr>
        <w:rPr>
          <w:rtl/>
        </w:rPr>
      </w:pPr>
    </w:p>
    <w:p w:rsidR="00D718D8" w:rsidRDefault="00D718D8" w:rsidP="00BF4755">
      <w:pPr>
        <w:pStyle w:val="af5"/>
        <w:keepNext/>
        <w:rPr>
          <w:rtl/>
        </w:rPr>
      </w:pPr>
      <w:bookmarkStart w:id="4202" w:name="ET_interruption_6151_42"/>
      <w:r w:rsidRPr="00E55E6E">
        <w:rPr>
          <w:rStyle w:val="TagStyle"/>
          <w:rtl/>
        </w:rPr>
        <w:t xml:space="preserve"> &lt;&lt; קריאה &gt;&gt; </w:t>
      </w:r>
      <w:r>
        <w:rPr>
          <w:rtl/>
        </w:rPr>
        <w:t>רון כץ (יש עתיד):</w:t>
      </w:r>
      <w:r w:rsidRPr="00E55E6E">
        <w:rPr>
          <w:rStyle w:val="TagStyle"/>
          <w:rtl/>
        </w:rPr>
        <w:t xml:space="preserve"> &lt;&lt; קריאה &gt;&gt;</w:t>
      </w:r>
      <w:r>
        <w:rPr>
          <w:rtl/>
        </w:rPr>
        <w:t xml:space="preserve">   </w:t>
      </w:r>
      <w:bookmarkEnd w:id="4202"/>
    </w:p>
    <w:p w:rsidR="00D718D8" w:rsidRDefault="00D718D8" w:rsidP="00B07973">
      <w:pPr>
        <w:rPr>
          <w:rtl/>
          <w:lang w:eastAsia="he-IL"/>
        </w:rPr>
      </w:pPr>
    </w:p>
    <w:p w:rsidR="00D718D8" w:rsidRDefault="000B32DE" w:rsidP="000B32DE">
      <w:pPr>
        <w:rPr>
          <w:rtl/>
          <w:lang w:eastAsia="he-IL"/>
        </w:rPr>
      </w:pPr>
      <w:r>
        <w:rPr>
          <w:rFonts w:hint="eastAsia"/>
          <w:rtl/>
          <w:lang w:eastAsia="he-IL"/>
        </w:rPr>
        <w:t xml:space="preserve">– – – </w:t>
      </w:r>
      <w:r w:rsidR="00D718D8">
        <w:rPr>
          <w:rFonts w:hint="cs"/>
          <w:rtl/>
          <w:lang w:eastAsia="he-IL"/>
        </w:rPr>
        <w:t xml:space="preserve">תתחיל לדבר על העובדות </w:t>
      </w:r>
      <w:r>
        <w:rPr>
          <w:rFonts w:hint="eastAsia"/>
          <w:rtl/>
          <w:lang w:eastAsia="he-IL"/>
        </w:rPr>
        <w:t>–</w:t>
      </w:r>
      <w:r>
        <w:rPr>
          <w:rFonts w:hint="cs"/>
          <w:rtl/>
          <w:lang w:eastAsia="he-IL"/>
        </w:rPr>
        <w:t xml:space="preserve"> – –</w:t>
      </w:r>
    </w:p>
    <w:p w:rsidR="00D718D8" w:rsidRDefault="00D718D8" w:rsidP="00BF4755">
      <w:pPr>
        <w:rPr>
          <w:rtl/>
          <w:lang w:eastAsia="he-IL"/>
        </w:rPr>
      </w:pPr>
      <w:bookmarkStart w:id="4203" w:name="_ETM_Q18_512690"/>
      <w:bookmarkStart w:id="4204" w:name="_ETM_Q18_512759"/>
      <w:bookmarkEnd w:id="4203"/>
      <w:bookmarkEnd w:id="4204"/>
    </w:p>
    <w:p w:rsidR="00D718D8" w:rsidRDefault="00D718D8" w:rsidP="00BF4755">
      <w:pPr>
        <w:pStyle w:val="af6"/>
        <w:keepNext/>
        <w:rPr>
          <w:rtl/>
        </w:rPr>
      </w:pPr>
      <w:bookmarkStart w:id="4205" w:name="ET_yor_6488_29"/>
      <w:r w:rsidRPr="00853511">
        <w:rPr>
          <w:rStyle w:val="TagStyle"/>
          <w:rtl/>
        </w:rPr>
        <w:t xml:space="preserve"> &lt;&lt; יור &gt;&gt; </w:t>
      </w:r>
      <w:r>
        <w:rPr>
          <w:rtl/>
        </w:rPr>
        <w:t>היו"ר אוריאל בוסו:</w:t>
      </w:r>
      <w:r w:rsidRPr="00853511">
        <w:rPr>
          <w:rStyle w:val="TagStyle"/>
          <w:rtl/>
        </w:rPr>
        <w:t xml:space="preserve"> &lt;&lt; יור &gt;&gt;</w:t>
      </w:r>
      <w:r>
        <w:rPr>
          <w:rtl/>
        </w:rPr>
        <w:t xml:space="preserve">   </w:t>
      </w:r>
      <w:bookmarkEnd w:id="4205"/>
    </w:p>
    <w:p w:rsidR="00D718D8" w:rsidRDefault="00D718D8" w:rsidP="00B07973">
      <w:pPr>
        <w:rPr>
          <w:rtl/>
          <w:lang w:eastAsia="he-IL"/>
        </w:rPr>
      </w:pPr>
    </w:p>
    <w:p w:rsidR="00D718D8" w:rsidRDefault="00D718D8" w:rsidP="00BF4755">
      <w:pPr>
        <w:rPr>
          <w:rtl/>
          <w:lang w:eastAsia="he-IL"/>
        </w:rPr>
      </w:pPr>
      <w:bookmarkStart w:id="4206" w:name="_ETM_Q18_513683"/>
      <w:bookmarkEnd w:id="4206"/>
      <w:r>
        <w:rPr>
          <w:rFonts w:hint="cs"/>
          <w:rtl/>
          <w:lang w:eastAsia="he-IL"/>
        </w:rPr>
        <w:t xml:space="preserve">חבר הכנסת רון כץ. </w:t>
      </w:r>
    </w:p>
    <w:p w:rsidR="00D718D8" w:rsidRPr="00853511" w:rsidRDefault="00D718D8" w:rsidP="00BF4755">
      <w:pPr>
        <w:rPr>
          <w:rtl/>
          <w:lang w:eastAsia="he-IL"/>
        </w:rPr>
      </w:pPr>
      <w:bookmarkStart w:id="4207" w:name="_ETM_Q18_511143"/>
      <w:bookmarkStart w:id="4208" w:name="_ETM_Q18_511220"/>
      <w:bookmarkEnd w:id="4207"/>
      <w:bookmarkEnd w:id="4208"/>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הסתה </w:t>
      </w:r>
      <w:bookmarkStart w:id="4209" w:name="_ETM_Q18_513589"/>
      <w:bookmarkEnd w:id="4209"/>
      <w:r>
        <w:rPr>
          <w:rFonts w:hint="cs"/>
          <w:rtl/>
          <w:lang w:eastAsia="he-IL"/>
        </w:rPr>
        <w:t xml:space="preserve">נגד ציבורים שלמים בישראל, הסתה מהסוג שהכנסת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4210" w:name="_ETM_Q18_519483"/>
      <w:bookmarkStart w:id="4211" w:name="_ETM_Q18_519561"/>
      <w:bookmarkEnd w:id="4210"/>
      <w:bookmarkEnd w:id="4211"/>
    </w:p>
    <w:p w:rsidR="00D718D8" w:rsidRDefault="00D718D8" w:rsidP="00BF4755">
      <w:pPr>
        <w:pStyle w:val="af5"/>
        <w:keepNext/>
        <w:rPr>
          <w:rtl/>
        </w:rPr>
      </w:pPr>
      <w:bookmarkStart w:id="4212" w:name="ET_interruption_5300_30"/>
      <w:r w:rsidRPr="00853511">
        <w:rPr>
          <w:rStyle w:val="TagStyle"/>
          <w:rtl/>
        </w:rPr>
        <w:t xml:space="preserve"> &lt;&lt; קריאה &gt;&gt; </w:t>
      </w:r>
      <w:r>
        <w:rPr>
          <w:rtl/>
        </w:rPr>
        <w:t>מירב בן ארי (יש עתיד):</w:t>
      </w:r>
      <w:r w:rsidRPr="00853511">
        <w:rPr>
          <w:rStyle w:val="TagStyle"/>
          <w:rtl/>
        </w:rPr>
        <w:t xml:space="preserve"> &lt;&lt; קריאה &gt;&gt;</w:t>
      </w:r>
      <w:r>
        <w:rPr>
          <w:rtl/>
        </w:rPr>
        <w:t xml:space="preserve">   </w:t>
      </w:r>
      <w:bookmarkEnd w:id="4212"/>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Pr="00853511" w:rsidRDefault="00D718D8" w:rsidP="00BF4755">
      <w:pPr>
        <w:rPr>
          <w:rtl/>
          <w:lang w:eastAsia="he-IL"/>
        </w:rPr>
      </w:pPr>
    </w:p>
    <w:p w:rsidR="00D718D8" w:rsidRDefault="00D718D8" w:rsidP="00D27FCE">
      <w:pPr>
        <w:rPr>
          <w:rtl/>
          <w:lang w:eastAsia="he-IL"/>
        </w:rPr>
      </w:pPr>
      <w:bookmarkStart w:id="4213" w:name="_ETM_Q18_512380"/>
      <w:bookmarkEnd w:id="4213"/>
      <w:r>
        <w:rPr>
          <w:rFonts w:hint="cs"/>
          <w:rtl/>
          <w:lang w:eastAsia="he-IL"/>
        </w:rPr>
        <w:t xml:space="preserve">תקראי עברית, תראי את הסטטוסים </w:t>
      </w:r>
      <w:r w:rsidR="00D27FCE">
        <w:rPr>
          <w:rFonts w:hint="eastAsia"/>
          <w:rtl/>
          <w:lang w:eastAsia="he-IL"/>
        </w:rPr>
        <w:t xml:space="preserve">– </w:t>
      </w:r>
      <w:r>
        <w:rPr>
          <w:rFonts w:hint="cs"/>
          <w:rtl/>
          <w:lang w:eastAsia="he-IL"/>
        </w:rPr>
        <w:t xml:space="preserve">הסתה </w:t>
      </w:r>
      <w:bookmarkStart w:id="4214" w:name="_ETM_Q18_522168"/>
      <w:bookmarkEnd w:id="4214"/>
      <w:r>
        <w:rPr>
          <w:rFonts w:hint="cs"/>
          <w:rtl/>
          <w:lang w:eastAsia="he-IL"/>
        </w:rPr>
        <w:t xml:space="preserve">שישראל לא ידעה כדוגמתה, ישראל לא ידעה כדוגמתה. מסית </w:t>
      </w:r>
      <w:bookmarkStart w:id="4215" w:name="_ETM_Q18_527253"/>
      <w:bookmarkEnd w:id="4215"/>
      <w:r>
        <w:rPr>
          <w:rFonts w:hint="cs"/>
          <w:rtl/>
          <w:lang w:eastAsia="he-IL"/>
        </w:rPr>
        <w:t>ומדיח, קורא להפרת חוק.</w:t>
      </w:r>
    </w:p>
    <w:p w:rsidR="00D718D8" w:rsidRDefault="00D718D8" w:rsidP="00BF4755">
      <w:pPr>
        <w:rPr>
          <w:rtl/>
          <w:lang w:eastAsia="he-IL"/>
        </w:rPr>
      </w:pPr>
    </w:p>
    <w:p w:rsidR="00D718D8" w:rsidRDefault="00D718D8" w:rsidP="00BF4755">
      <w:pPr>
        <w:pStyle w:val="af5"/>
        <w:keepNext/>
        <w:rPr>
          <w:rtl/>
        </w:rPr>
      </w:pPr>
      <w:r w:rsidRPr="00853511">
        <w:rPr>
          <w:rStyle w:val="TagStyle"/>
          <w:rtl/>
        </w:rPr>
        <w:t xml:space="preserve">&lt;&lt; קריאה &gt;&gt; </w:t>
      </w:r>
      <w:r>
        <w:rPr>
          <w:rtl/>
        </w:rPr>
        <w:t>רון כץ (יש עתיד):</w:t>
      </w:r>
      <w:r w:rsidRPr="00853511">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מה עם העובדות? יש עובדה אחת </w:t>
      </w:r>
      <w:r w:rsidR="00B07973">
        <w:rPr>
          <w:rFonts w:hint="cs"/>
          <w:rtl/>
          <w:lang w:eastAsia="he-IL"/>
        </w:rPr>
        <w:t>– – –</w:t>
      </w:r>
    </w:p>
    <w:p w:rsidR="00D718D8" w:rsidRDefault="00D718D8" w:rsidP="00BF4755">
      <w:pPr>
        <w:rPr>
          <w:rtl/>
          <w:lang w:eastAsia="he-IL"/>
        </w:rPr>
      </w:pPr>
      <w:bookmarkStart w:id="4216" w:name="_ETM_Q18_532310"/>
      <w:bookmarkStart w:id="4217" w:name="_ETM_Q18_532367"/>
      <w:bookmarkEnd w:id="4216"/>
      <w:bookmarkEnd w:id="4217"/>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Pr="00853511" w:rsidRDefault="00D718D8" w:rsidP="00BF4755">
      <w:pPr>
        <w:rPr>
          <w:rtl/>
          <w:lang w:eastAsia="he-IL"/>
        </w:rPr>
      </w:pPr>
    </w:p>
    <w:p w:rsidR="00D718D8" w:rsidRDefault="00D718D8" w:rsidP="00D27FCE">
      <w:pPr>
        <w:rPr>
          <w:rtl/>
          <w:lang w:eastAsia="he-IL"/>
        </w:rPr>
      </w:pPr>
      <w:r>
        <w:rPr>
          <w:rFonts w:hint="cs"/>
          <w:rtl/>
          <w:lang w:eastAsia="he-IL"/>
        </w:rPr>
        <w:t>אדוני היושב-ראש</w:t>
      </w:r>
      <w:r w:rsidR="00D27FCE">
        <w:rPr>
          <w:rFonts w:hint="cs"/>
          <w:rtl/>
          <w:lang w:eastAsia="he-IL"/>
        </w:rPr>
        <w:t>,</w:t>
      </w:r>
      <w:r>
        <w:rPr>
          <w:rFonts w:hint="cs"/>
          <w:rtl/>
          <w:lang w:eastAsia="he-IL"/>
        </w:rPr>
        <w:t xml:space="preserve"> ראש האופוזיציה נשאל </w:t>
      </w:r>
      <w:bookmarkStart w:id="4218" w:name="_ETM_Q18_539747"/>
      <w:bookmarkEnd w:id="4218"/>
      <w:r>
        <w:rPr>
          <w:rFonts w:hint="cs"/>
          <w:rtl/>
          <w:lang w:eastAsia="he-IL"/>
        </w:rPr>
        <w:t xml:space="preserve">לפני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4219" w:name="ET_interruption_6151_32"/>
      <w:r w:rsidRPr="00853511">
        <w:rPr>
          <w:rStyle w:val="TagStyle"/>
          <w:rtl/>
        </w:rPr>
        <w:t xml:space="preserve"> &lt;&lt; קריאה &gt;&gt; </w:t>
      </w:r>
      <w:r>
        <w:rPr>
          <w:rtl/>
        </w:rPr>
        <w:t>רון כץ (יש עתיד):</w:t>
      </w:r>
      <w:r w:rsidRPr="00853511">
        <w:rPr>
          <w:rStyle w:val="TagStyle"/>
          <w:rtl/>
        </w:rPr>
        <w:t xml:space="preserve"> &lt;&lt; קריאה &gt;&gt;</w:t>
      </w:r>
      <w:r>
        <w:rPr>
          <w:rtl/>
        </w:rPr>
        <w:t xml:space="preserve">   </w:t>
      </w:r>
      <w:bookmarkEnd w:id="4219"/>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853511">
        <w:rPr>
          <w:rStyle w:val="TagStyle"/>
          <w:rtl/>
        </w:rPr>
        <w:t xml:space="preserve"> &lt;&lt; יור &gt;&gt; </w:t>
      </w:r>
      <w:r>
        <w:rPr>
          <w:rtl/>
        </w:rPr>
        <w:t>היו"ר אוריאל בוסו:</w:t>
      </w:r>
      <w:r w:rsidRPr="0085351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 הכנסת רון כץ. </w:t>
      </w:r>
    </w:p>
    <w:p w:rsidR="00D718D8"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F4755">
      <w:pPr>
        <w:rPr>
          <w:rtl/>
          <w:lang w:eastAsia="he-IL"/>
        </w:rPr>
      </w:pPr>
    </w:p>
    <w:p w:rsidR="00D718D8" w:rsidRDefault="00D718D8" w:rsidP="00BF4755">
      <w:pPr>
        <w:rPr>
          <w:rtl/>
          <w:lang w:eastAsia="he-IL"/>
        </w:rPr>
      </w:pPr>
      <w:bookmarkStart w:id="4220" w:name="_ETM_Q18_536005"/>
      <w:bookmarkStart w:id="4221" w:name="_ETM_Q18_536082"/>
      <w:bookmarkEnd w:id="4220"/>
      <w:bookmarkEnd w:id="4221"/>
      <w:r>
        <w:rPr>
          <w:rFonts w:hint="cs"/>
          <w:rtl/>
          <w:lang w:eastAsia="he-IL"/>
        </w:rPr>
        <w:t xml:space="preserve">לא לצעוק. הצעקות שלכם לא מרשימות אותי. </w:t>
      </w:r>
    </w:p>
    <w:p w:rsidR="00D718D8" w:rsidRDefault="00D718D8" w:rsidP="00BF4755">
      <w:pPr>
        <w:rPr>
          <w:rtl/>
          <w:lang w:eastAsia="he-IL"/>
        </w:rPr>
      </w:pPr>
      <w:bookmarkStart w:id="4222" w:name="_ETM_Q18_541335"/>
      <w:bookmarkStart w:id="4223" w:name="_ETM_Q18_541412"/>
      <w:bookmarkEnd w:id="4222"/>
      <w:bookmarkEnd w:id="4223"/>
    </w:p>
    <w:p w:rsidR="00D718D8" w:rsidRDefault="00D718D8" w:rsidP="00BF4755">
      <w:pPr>
        <w:pStyle w:val="af5"/>
        <w:keepNext/>
        <w:rPr>
          <w:rtl/>
        </w:rPr>
      </w:pPr>
      <w:bookmarkStart w:id="4224" w:name="ET_interruption_6255_34"/>
      <w:r w:rsidRPr="00853511">
        <w:rPr>
          <w:rStyle w:val="TagStyle"/>
          <w:rtl/>
        </w:rPr>
        <w:t xml:space="preserve"> &lt;&lt; קריאה &gt;&gt; </w:t>
      </w:r>
      <w:r>
        <w:rPr>
          <w:rtl/>
        </w:rPr>
        <w:t>סימון דוידסון (יש עתיד):</w:t>
      </w:r>
      <w:r w:rsidRPr="00853511">
        <w:rPr>
          <w:rStyle w:val="TagStyle"/>
          <w:rtl/>
        </w:rPr>
        <w:t xml:space="preserve"> &lt;&lt; קריאה &gt;&gt;</w:t>
      </w:r>
      <w:r>
        <w:rPr>
          <w:rtl/>
        </w:rPr>
        <w:t xml:space="preserve">   </w:t>
      </w:r>
      <w:bookmarkEnd w:id="4224"/>
    </w:p>
    <w:p w:rsidR="00D718D8" w:rsidRDefault="00D718D8" w:rsidP="00B07973">
      <w:pPr>
        <w:rPr>
          <w:rtl/>
          <w:lang w:eastAsia="he-IL"/>
        </w:rPr>
      </w:pPr>
    </w:p>
    <w:p w:rsidR="00D718D8" w:rsidRPr="00853511" w:rsidRDefault="00B07973" w:rsidP="00B07973">
      <w:pPr>
        <w:rPr>
          <w:rtl/>
          <w:lang w:eastAsia="he-IL"/>
        </w:rPr>
      </w:pPr>
      <w:r>
        <w:rPr>
          <w:rFonts w:hint="cs"/>
          <w:rtl/>
          <w:lang w:eastAsia="he-IL"/>
        </w:rPr>
        <w:t>– – –</w:t>
      </w:r>
      <w:r w:rsidR="00D718D8">
        <w:rPr>
          <w:rFonts w:hint="cs"/>
          <w:rtl/>
          <w:lang w:eastAsia="he-IL"/>
        </w:rPr>
        <w:t xml:space="preserve"> מה אתה משקר </w:t>
      </w: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853511">
        <w:rPr>
          <w:rStyle w:val="TagStyle"/>
          <w:rtl/>
        </w:rPr>
        <w:t xml:space="preserve"> &lt;&lt; יור &gt;&gt; </w:t>
      </w:r>
      <w:r>
        <w:rPr>
          <w:rtl/>
        </w:rPr>
        <w:t>היו"ר אוריאל בוסו:</w:t>
      </w:r>
      <w:r w:rsidRPr="0085351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 הכנסת רון </w:t>
      </w:r>
      <w:bookmarkStart w:id="4225" w:name="_ETM_Q18_539785"/>
      <w:bookmarkEnd w:id="4225"/>
      <w:r>
        <w:rPr>
          <w:rFonts w:hint="cs"/>
          <w:rtl/>
          <w:lang w:eastAsia="he-IL"/>
        </w:rPr>
        <w:t xml:space="preserve">כץ. חבר הכנסת סימון דוידסון. </w:t>
      </w:r>
    </w:p>
    <w:p w:rsidR="00D718D8" w:rsidRPr="00853511" w:rsidRDefault="00D718D8" w:rsidP="00BF4755">
      <w:pPr>
        <w:rPr>
          <w:rtl/>
          <w:lang w:eastAsia="he-IL"/>
        </w:rPr>
      </w:pPr>
      <w:bookmarkStart w:id="4226" w:name="_ETM_Q18_544150"/>
      <w:bookmarkStart w:id="4227" w:name="_ETM_Q18_544235"/>
      <w:bookmarkEnd w:id="4226"/>
      <w:bookmarkEnd w:id="4227"/>
    </w:p>
    <w:p w:rsidR="00D718D8" w:rsidRDefault="00D718D8" w:rsidP="00BF4755">
      <w:pPr>
        <w:pStyle w:val="-"/>
        <w:keepNext/>
        <w:rPr>
          <w:rtl/>
        </w:rPr>
      </w:pPr>
      <w:bookmarkStart w:id="4228" w:name="_ETM_Q18_537867"/>
      <w:bookmarkStart w:id="4229" w:name="_ETM_Q18_537934"/>
      <w:bookmarkEnd w:id="4228"/>
      <w:bookmarkEnd w:id="4229"/>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Pr="0026344A" w:rsidRDefault="00D718D8" w:rsidP="00BF4755">
      <w:pPr>
        <w:rPr>
          <w:rtl/>
          <w:lang w:eastAsia="he-IL"/>
        </w:rPr>
      </w:pPr>
    </w:p>
    <w:p w:rsidR="00D718D8" w:rsidRDefault="00D718D8" w:rsidP="00B07973">
      <w:pPr>
        <w:rPr>
          <w:rtl/>
          <w:lang w:eastAsia="he-IL"/>
        </w:rPr>
      </w:pPr>
      <w:r>
        <w:rPr>
          <w:rFonts w:hint="cs"/>
          <w:rtl/>
          <w:lang w:eastAsia="he-IL"/>
        </w:rPr>
        <w:t xml:space="preserve">ידידי, הצעקות שלכם, הזמבורות שלכם </w:t>
      </w:r>
      <w:r w:rsidR="00B07973">
        <w:rPr>
          <w:rFonts w:hint="cs"/>
          <w:rtl/>
          <w:lang w:eastAsia="he-IL"/>
        </w:rPr>
        <w:t>– –</w:t>
      </w:r>
      <w:r>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853511">
        <w:rPr>
          <w:rStyle w:val="TagStyle"/>
          <w:rtl/>
        </w:rPr>
        <w:t xml:space="preserve"> &lt;&lt; יור &gt;&gt; </w:t>
      </w:r>
      <w:r>
        <w:rPr>
          <w:rtl/>
        </w:rPr>
        <w:t>היו"ר אוריאל בוסו:</w:t>
      </w:r>
      <w:r w:rsidRPr="0085351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 הכנסת דוידסון. </w:t>
      </w:r>
    </w:p>
    <w:p w:rsidR="00D718D8" w:rsidRDefault="00D718D8" w:rsidP="00BF4755">
      <w:pPr>
        <w:rPr>
          <w:rtl/>
          <w:lang w:eastAsia="he-IL"/>
        </w:rPr>
      </w:pPr>
      <w:bookmarkStart w:id="4230" w:name="_ETM_Q18_544120"/>
      <w:bookmarkStart w:id="4231" w:name="_ETM_Q18_544226"/>
      <w:bookmarkEnd w:id="4230"/>
      <w:bookmarkEnd w:id="4231"/>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F4755">
      <w:pPr>
        <w:rPr>
          <w:rtl/>
          <w:lang w:eastAsia="he-IL"/>
        </w:rPr>
      </w:pPr>
      <w:r>
        <w:rPr>
          <w:rFonts w:hint="cs"/>
          <w:rtl/>
          <w:lang w:eastAsia="he-IL"/>
        </w:rPr>
        <w:t xml:space="preserve"> </w:t>
      </w:r>
    </w:p>
    <w:p w:rsidR="00D718D8" w:rsidRDefault="00B07973" w:rsidP="00B07973">
      <w:pPr>
        <w:rPr>
          <w:rtl/>
          <w:lang w:eastAsia="he-IL"/>
        </w:rPr>
      </w:pPr>
      <w:r>
        <w:rPr>
          <w:rFonts w:hint="cs"/>
          <w:rtl/>
          <w:lang w:eastAsia="he-IL"/>
        </w:rPr>
        <w:t>– –</w:t>
      </w:r>
      <w:r w:rsidR="00D718D8">
        <w:rPr>
          <w:rFonts w:hint="cs"/>
          <w:rtl/>
          <w:lang w:eastAsia="he-IL"/>
        </w:rPr>
        <w:t xml:space="preserve"> הזמבורות שלכם, הצווחות שלכם </w:t>
      </w:r>
      <w:r>
        <w:rPr>
          <w:rFonts w:hint="cs"/>
          <w:rtl/>
          <w:lang w:eastAsia="he-IL"/>
        </w:rPr>
        <w:t>–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853511">
        <w:rPr>
          <w:rStyle w:val="TagStyle"/>
          <w:rtl/>
        </w:rPr>
        <w:t xml:space="preserve"> &lt;&lt; יור &gt;&gt; </w:t>
      </w:r>
      <w:r>
        <w:rPr>
          <w:rtl/>
        </w:rPr>
        <w:t>היו"ר אוריאל בוסו:</w:t>
      </w:r>
      <w:r w:rsidRPr="0085351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4232" w:name="_ETM_Q18_549010"/>
      <w:bookmarkEnd w:id="4232"/>
      <w:r>
        <w:rPr>
          <w:rFonts w:hint="cs"/>
          <w:rtl/>
          <w:lang w:eastAsia="he-IL"/>
        </w:rPr>
        <w:t xml:space="preserve">חבר הכנסת דוידסון, </w:t>
      </w:r>
      <w:bookmarkStart w:id="4233" w:name="_ETM_Q18_543531"/>
      <w:bookmarkEnd w:id="4233"/>
      <w:r>
        <w:rPr>
          <w:rFonts w:hint="cs"/>
          <w:rtl/>
          <w:lang w:eastAsia="he-IL"/>
        </w:rPr>
        <w:t xml:space="preserve">הערות ביניים זה לא נאומים. </w:t>
      </w:r>
    </w:p>
    <w:p w:rsidR="00D718D8"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Pr="00853511" w:rsidRDefault="00D718D8" w:rsidP="00BF4755">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הזמבורות שלכם, הצווחות שלכם, הקפיצה על שולחנות, הזמנת אנשים לעשו</w:t>
      </w:r>
      <w:bookmarkStart w:id="4234" w:name="_ETM_Q18_557189"/>
      <w:bookmarkEnd w:id="4234"/>
      <w:r w:rsidR="00D718D8">
        <w:rPr>
          <w:rFonts w:hint="cs"/>
          <w:rtl/>
          <w:lang w:eastAsia="he-IL"/>
        </w:rPr>
        <w:t xml:space="preserve">ת כמעשה הקפיטול על ידי חבר וחברת כנסת מיש עתיד </w:t>
      </w:r>
      <w:bookmarkStart w:id="4235" w:name="_ETM_Q18_562531"/>
      <w:bookmarkEnd w:id="4235"/>
      <w:r w:rsidR="00D718D8">
        <w:rPr>
          <w:rFonts w:hint="eastAsia"/>
          <w:rtl/>
          <w:lang w:eastAsia="he-IL"/>
        </w:rPr>
        <w:t xml:space="preserve">– </w:t>
      </w:r>
      <w:r w:rsidR="00D718D8">
        <w:rPr>
          <w:rFonts w:hint="cs"/>
          <w:rtl/>
          <w:lang w:eastAsia="he-IL"/>
        </w:rPr>
        <w:t xml:space="preserve">לאן תביאו את החרפה? לאן תביאו את החרפה? אחר כך </w:t>
      </w:r>
      <w:bookmarkStart w:id="4236" w:name="_ETM_Q18_567208"/>
      <w:bookmarkEnd w:id="4236"/>
      <w:r w:rsidR="00D718D8">
        <w:rPr>
          <w:rFonts w:hint="cs"/>
          <w:rtl/>
          <w:lang w:eastAsia="he-IL"/>
        </w:rPr>
        <w:t xml:space="preserve">תשלחו חברי כנסת להגיד כמה נורא בדיקטטורה הנוראה של הליכוד. </w:t>
      </w:r>
      <w:bookmarkStart w:id="4237" w:name="_ETM_Q18_575001"/>
      <w:bookmarkEnd w:id="4237"/>
      <w:r w:rsidR="00D718D8">
        <w:rPr>
          <w:rFonts w:hint="cs"/>
          <w:rtl/>
          <w:lang w:eastAsia="he-IL"/>
        </w:rPr>
        <w:t>תגידו, מישהו קונה את השקרים שלכם? מישהו קונה את הרעל?</w:t>
      </w:r>
    </w:p>
    <w:p w:rsidR="00D718D8" w:rsidRDefault="00D718D8" w:rsidP="00BF4755">
      <w:pPr>
        <w:rPr>
          <w:rtl/>
          <w:lang w:eastAsia="he-IL"/>
        </w:rPr>
      </w:pPr>
    </w:p>
    <w:p w:rsidR="00D718D8" w:rsidRDefault="00D718D8" w:rsidP="00BF4755">
      <w:pPr>
        <w:pStyle w:val="af5"/>
        <w:keepNext/>
        <w:rPr>
          <w:rtl/>
        </w:rPr>
      </w:pPr>
      <w:bookmarkStart w:id="4238" w:name="ET_interruption_6255_39"/>
      <w:r w:rsidRPr="00853511">
        <w:rPr>
          <w:rStyle w:val="TagStyle"/>
          <w:rtl/>
        </w:rPr>
        <w:t xml:space="preserve"> &lt;&lt; קריאה &gt;&gt; </w:t>
      </w:r>
      <w:r>
        <w:rPr>
          <w:rtl/>
        </w:rPr>
        <w:t>סימון דוידסון (יש עתיד):</w:t>
      </w:r>
      <w:r w:rsidRPr="00853511">
        <w:rPr>
          <w:rStyle w:val="TagStyle"/>
          <w:rtl/>
        </w:rPr>
        <w:t xml:space="preserve"> &lt;&lt; קריאה &gt;&gt;</w:t>
      </w:r>
      <w:r>
        <w:rPr>
          <w:rtl/>
        </w:rPr>
        <w:t xml:space="preserve">   </w:t>
      </w:r>
      <w:bookmarkEnd w:id="423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קונה את זה. תראה מה עשיתם. נשיא ארצות הברית </w:t>
      </w:r>
      <w:r w:rsidR="00B07973">
        <w:rPr>
          <w:rFonts w:hint="cs"/>
          <w:rtl/>
          <w:lang w:eastAsia="he-IL"/>
        </w:rPr>
        <w:t>– – –</w:t>
      </w:r>
    </w:p>
    <w:p w:rsidR="00D718D8" w:rsidRDefault="00D718D8" w:rsidP="00BF4755">
      <w:pPr>
        <w:rPr>
          <w:rtl/>
          <w:lang w:eastAsia="he-IL"/>
        </w:rPr>
      </w:pPr>
      <w:bookmarkStart w:id="4239" w:name="_ETM_Q18_583091"/>
      <w:bookmarkStart w:id="4240" w:name="_ETM_Q18_583155"/>
      <w:bookmarkEnd w:id="4239"/>
      <w:bookmarkEnd w:id="4240"/>
    </w:p>
    <w:p w:rsidR="00D718D8" w:rsidRDefault="00D718D8" w:rsidP="00BF4755">
      <w:pPr>
        <w:pStyle w:val="af5"/>
        <w:keepNext/>
        <w:rPr>
          <w:rtl/>
        </w:rPr>
      </w:pPr>
      <w:bookmarkStart w:id="4241" w:name="ET_interruption_5300_40"/>
      <w:r w:rsidRPr="00853511">
        <w:rPr>
          <w:rStyle w:val="TagStyle"/>
          <w:rtl/>
        </w:rPr>
        <w:t xml:space="preserve"> &lt;&lt; קריאה &gt;&gt; </w:t>
      </w:r>
      <w:r>
        <w:rPr>
          <w:rtl/>
        </w:rPr>
        <w:t>מירב בן ארי (יש עתיד):</w:t>
      </w:r>
      <w:r w:rsidRPr="00853511">
        <w:rPr>
          <w:rStyle w:val="TagStyle"/>
          <w:rtl/>
        </w:rPr>
        <w:t xml:space="preserve"> &lt;&lt; קריאה &gt;&gt;</w:t>
      </w:r>
      <w:r>
        <w:rPr>
          <w:rtl/>
        </w:rPr>
        <w:t xml:space="preserve">   </w:t>
      </w:r>
      <w:bookmarkEnd w:id="4241"/>
    </w:p>
    <w:p w:rsidR="00D718D8" w:rsidRDefault="00D718D8" w:rsidP="00B07973">
      <w:pPr>
        <w:rPr>
          <w:rtl/>
          <w:lang w:eastAsia="he-IL"/>
        </w:rPr>
      </w:pPr>
    </w:p>
    <w:p w:rsidR="00D718D8" w:rsidRDefault="00D718D8" w:rsidP="00BF4755">
      <w:pPr>
        <w:rPr>
          <w:rtl/>
          <w:lang w:eastAsia="he-IL"/>
        </w:rPr>
      </w:pPr>
      <w:r>
        <w:rPr>
          <w:rFonts w:hint="cs"/>
          <w:rtl/>
          <w:lang w:eastAsia="he-IL"/>
        </w:rPr>
        <w:t>אנחנו מכונת הרעל?</w:t>
      </w:r>
    </w:p>
    <w:p w:rsidR="00D718D8" w:rsidRPr="00853511" w:rsidRDefault="00D718D8" w:rsidP="00BF4755">
      <w:pPr>
        <w:rPr>
          <w:rtl/>
          <w:lang w:eastAsia="he-IL"/>
        </w:rPr>
      </w:pPr>
    </w:p>
    <w:p w:rsidR="00D718D8" w:rsidRDefault="00D718D8" w:rsidP="00BF4755">
      <w:pPr>
        <w:pStyle w:val="-"/>
        <w:keepNext/>
        <w:rPr>
          <w:rtl/>
        </w:rPr>
      </w:pPr>
      <w:bookmarkStart w:id="4242" w:name="_ETM_Q18_583477"/>
      <w:bookmarkStart w:id="4243" w:name="_ETM_Q18_583543"/>
      <w:bookmarkEnd w:id="4242"/>
      <w:bookmarkEnd w:id="4243"/>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F4755">
      <w:pPr>
        <w:rPr>
          <w:rtl/>
          <w:lang w:eastAsia="he-IL"/>
        </w:rPr>
      </w:pPr>
    </w:p>
    <w:p w:rsidR="00D718D8" w:rsidRDefault="00D718D8" w:rsidP="00B07973">
      <w:pPr>
        <w:rPr>
          <w:rtl/>
          <w:lang w:eastAsia="he-IL"/>
        </w:rPr>
      </w:pPr>
      <w:r>
        <w:rPr>
          <w:rFonts w:hint="cs"/>
          <w:rtl/>
          <w:lang w:eastAsia="he-IL"/>
        </w:rPr>
        <w:t xml:space="preserve">הינה מכונת הרעל, הינה </w:t>
      </w:r>
      <w:bookmarkStart w:id="4244" w:name="_ETM_Q18_583068"/>
      <w:bookmarkEnd w:id="4244"/>
      <w:r>
        <w:rPr>
          <w:rFonts w:hint="cs"/>
          <w:rtl/>
          <w:lang w:eastAsia="he-IL"/>
        </w:rPr>
        <w:t xml:space="preserve">היא מכונת הרעל, מכונת הרעל של יש עתיד, מכונה משומנת, </w:t>
      </w:r>
      <w:bookmarkStart w:id="4245" w:name="_ETM_Q18_590704"/>
      <w:bookmarkEnd w:id="4245"/>
      <w:r>
        <w:rPr>
          <w:rFonts w:hint="cs"/>
          <w:rtl/>
          <w:lang w:eastAsia="he-IL"/>
        </w:rPr>
        <w:t xml:space="preserve">נתמכת על ידי תקשורת. מכונת רעל זדונית </w:t>
      </w:r>
      <w:r w:rsidR="00B07973">
        <w:rPr>
          <w:rFonts w:hint="cs"/>
          <w:rtl/>
          <w:lang w:eastAsia="he-IL"/>
        </w:rPr>
        <w:t>–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4246" w:name="ET_interruption_קריאה_41"/>
      <w:r w:rsidRPr="00853511">
        <w:rPr>
          <w:rStyle w:val="TagStyle"/>
          <w:rtl/>
        </w:rPr>
        <w:t xml:space="preserve"> &lt;&lt; קריאה &gt;&gt; </w:t>
      </w:r>
      <w:r>
        <w:rPr>
          <w:rtl/>
        </w:rPr>
        <w:t>קריאה:</w:t>
      </w:r>
      <w:r w:rsidRPr="00853511">
        <w:rPr>
          <w:rStyle w:val="TagStyle"/>
          <w:rtl/>
        </w:rPr>
        <w:t xml:space="preserve"> &lt;&lt; קריאה &gt;&gt;</w:t>
      </w:r>
      <w:r>
        <w:rPr>
          <w:rtl/>
        </w:rPr>
        <w:t xml:space="preserve">   </w:t>
      </w:r>
      <w:bookmarkEnd w:id="424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קריאות. </w:t>
      </w:r>
    </w:p>
    <w:p w:rsidR="00D718D8" w:rsidRDefault="00D718D8" w:rsidP="00BF4755">
      <w:pPr>
        <w:rPr>
          <w:rtl/>
          <w:lang w:eastAsia="he-IL"/>
        </w:rPr>
      </w:pPr>
    </w:p>
    <w:p w:rsidR="00D718D8" w:rsidRDefault="00D718D8" w:rsidP="00BF4755">
      <w:pPr>
        <w:pStyle w:val="af6"/>
        <w:keepNext/>
        <w:rPr>
          <w:rtl/>
        </w:rPr>
      </w:pPr>
      <w:r w:rsidRPr="00853511">
        <w:rPr>
          <w:rStyle w:val="TagStyle"/>
          <w:rtl/>
        </w:rPr>
        <w:t xml:space="preserve"> &lt;&lt; יור &gt;&gt; </w:t>
      </w:r>
      <w:r>
        <w:rPr>
          <w:rtl/>
        </w:rPr>
        <w:t>היו"ר אוריאל בוסו:</w:t>
      </w:r>
      <w:r w:rsidRPr="0085351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חברי הכנסת, חברי הכנסת. </w:t>
      </w:r>
    </w:p>
    <w:p w:rsidR="00D718D8" w:rsidRDefault="00D718D8" w:rsidP="00BF4755">
      <w:pPr>
        <w:rPr>
          <w:rtl/>
          <w:lang w:eastAsia="he-IL"/>
        </w:rPr>
      </w:pPr>
      <w:bookmarkStart w:id="4247" w:name="_ETM_Q18_593499"/>
      <w:bookmarkStart w:id="4248" w:name="_ETM_Q18_593565"/>
      <w:bookmarkEnd w:id="4247"/>
      <w:bookmarkEnd w:id="4248"/>
    </w:p>
    <w:p w:rsidR="00D718D8" w:rsidRDefault="00D718D8" w:rsidP="00BF4755">
      <w:pPr>
        <w:pStyle w:val="-"/>
        <w:keepNext/>
        <w:rPr>
          <w:rtl/>
        </w:rPr>
      </w:pPr>
      <w:bookmarkStart w:id="4249" w:name="_ETM_Q18_593725"/>
      <w:bookmarkStart w:id="4250" w:name="_ETM_Q18_593791"/>
      <w:bookmarkEnd w:id="4249"/>
      <w:bookmarkEnd w:id="4250"/>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Pr="00853511" w:rsidRDefault="00D718D8" w:rsidP="00BF4755">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זדונית, יום-יומית. מכונת רעל משומנת, מכונת רעל בגיבוי </w:t>
      </w:r>
      <w:bookmarkStart w:id="4251" w:name="_ETM_Q18_603476"/>
      <w:bookmarkEnd w:id="4251"/>
      <w:r w:rsidR="00D718D8">
        <w:rPr>
          <w:rFonts w:hint="eastAsia"/>
          <w:rtl/>
          <w:lang w:eastAsia="he-IL"/>
        </w:rPr>
        <w:t>–</w:t>
      </w:r>
      <w:r w:rsidR="00D718D8">
        <w:rPr>
          <w:rFonts w:hint="cs"/>
          <w:rtl/>
          <w:lang w:eastAsia="he-IL"/>
        </w:rPr>
        <w:t xml:space="preserve"> אתה יכול לצחוק. אתה חלק ממכונת </w:t>
      </w:r>
      <w:bookmarkStart w:id="4252" w:name="_ETM_Q18_605546"/>
      <w:bookmarkEnd w:id="4252"/>
      <w:r w:rsidR="00D718D8">
        <w:rPr>
          <w:rFonts w:hint="cs"/>
          <w:rtl/>
          <w:lang w:eastAsia="he-IL"/>
        </w:rPr>
        <w:t xml:space="preserve">הרעל, רם. אתה היית אדם רציני. </w:t>
      </w:r>
    </w:p>
    <w:p w:rsidR="00D718D8" w:rsidRDefault="00D718D8" w:rsidP="00BF4755">
      <w:pPr>
        <w:rPr>
          <w:rtl/>
          <w:lang w:eastAsia="he-IL"/>
        </w:rPr>
      </w:pPr>
    </w:p>
    <w:p w:rsidR="00D718D8" w:rsidRDefault="00D718D8" w:rsidP="00BF4755">
      <w:pPr>
        <w:pStyle w:val="af5"/>
        <w:keepNext/>
        <w:rPr>
          <w:rtl/>
        </w:rPr>
      </w:pPr>
      <w:r w:rsidRPr="00853511">
        <w:rPr>
          <w:rStyle w:val="TagStyle"/>
          <w:rtl/>
        </w:rPr>
        <w:t xml:space="preserve"> &lt;&lt; קריאה &gt;&gt; </w:t>
      </w:r>
      <w:r>
        <w:rPr>
          <w:rtl/>
        </w:rPr>
        <w:t>רם בן ברק (יש עתיד):</w:t>
      </w:r>
      <w:r w:rsidRPr="00853511">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Default="00D718D8" w:rsidP="00BF4755">
      <w:pPr>
        <w:rPr>
          <w:rtl/>
          <w:lang w:eastAsia="he-IL"/>
        </w:rPr>
      </w:pPr>
    </w:p>
    <w:p w:rsidR="00D718D8" w:rsidRDefault="00D718D8" w:rsidP="00B35BFD">
      <w:pPr>
        <w:rPr>
          <w:rtl/>
          <w:lang w:eastAsia="he-IL"/>
        </w:rPr>
      </w:pPr>
      <w:bookmarkStart w:id="4253" w:name="_ETM_Q18_606027"/>
      <w:bookmarkStart w:id="4254" w:name="_ETM_Q18_606116"/>
      <w:bookmarkEnd w:id="4253"/>
      <w:bookmarkEnd w:id="4254"/>
      <w:r>
        <w:rPr>
          <w:rFonts w:hint="cs"/>
          <w:rtl/>
          <w:lang w:eastAsia="he-IL"/>
        </w:rPr>
        <w:t xml:space="preserve">אבל </w:t>
      </w:r>
      <w:bookmarkStart w:id="4255" w:name="_ETM_Q18_606823"/>
      <w:bookmarkEnd w:id="4255"/>
      <w:r>
        <w:rPr>
          <w:rFonts w:hint="cs"/>
          <w:rtl/>
          <w:lang w:eastAsia="he-IL"/>
        </w:rPr>
        <w:t xml:space="preserve">מה לא תעשו כדי לקבל מקום במפלגה טוטליטרית. אתם חברים </w:t>
      </w:r>
      <w:bookmarkStart w:id="4256" w:name="_ETM_Q18_618172"/>
      <w:bookmarkEnd w:id="4256"/>
      <w:r>
        <w:rPr>
          <w:rFonts w:hint="cs"/>
          <w:rtl/>
          <w:lang w:eastAsia="he-IL"/>
        </w:rPr>
        <w:t xml:space="preserve">במפלגה טוטליטרית, אתם לא חברים במפלגה דמוקרטית. איש לא בחר </w:t>
      </w:r>
      <w:bookmarkStart w:id="4257" w:name="_ETM_Q18_622700"/>
      <w:bookmarkEnd w:id="4257"/>
      <w:r>
        <w:rPr>
          <w:rFonts w:hint="cs"/>
          <w:rtl/>
          <w:lang w:eastAsia="he-IL"/>
        </w:rPr>
        <w:t xml:space="preserve">בך לכנסת, רק הוא בחר בך. איש לא בחר בך </w:t>
      </w:r>
      <w:bookmarkStart w:id="4258" w:name="_ETM_Q18_627997"/>
      <w:bookmarkEnd w:id="4258"/>
      <w:r>
        <w:rPr>
          <w:rFonts w:hint="cs"/>
          <w:rtl/>
          <w:lang w:eastAsia="he-IL"/>
        </w:rPr>
        <w:t xml:space="preserve">לכנסת. איש לא בחר בכם לכנסת. לא נבחרתם. </w:t>
      </w:r>
    </w:p>
    <w:p w:rsidR="00D718D8" w:rsidRDefault="00D718D8" w:rsidP="00BF4755">
      <w:pPr>
        <w:rPr>
          <w:rtl/>
          <w:lang w:eastAsia="he-IL"/>
        </w:rPr>
      </w:pPr>
      <w:bookmarkStart w:id="4259" w:name="_ETM_Q18_637611"/>
      <w:bookmarkStart w:id="4260" w:name="_ETM_Q18_637688"/>
      <w:bookmarkEnd w:id="4259"/>
      <w:bookmarkEnd w:id="4260"/>
    </w:p>
    <w:p w:rsidR="00D718D8" w:rsidRDefault="00D718D8" w:rsidP="00BF4755">
      <w:pPr>
        <w:pStyle w:val="af5"/>
        <w:keepNext/>
        <w:rPr>
          <w:rtl/>
        </w:rPr>
      </w:pPr>
      <w:bookmarkStart w:id="4261" w:name="ET_interruption_5766_43"/>
      <w:r w:rsidRPr="00E55E6E">
        <w:rPr>
          <w:rStyle w:val="TagStyle"/>
          <w:rtl/>
        </w:rPr>
        <w:t xml:space="preserve"> &lt;&lt; קריאה &gt;&gt; </w:t>
      </w:r>
      <w:r>
        <w:rPr>
          <w:rtl/>
        </w:rPr>
        <w:t>רם בן ברק (יש עתיד):</w:t>
      </w:r>
      <w:r w:rsidRPr="00E55E6E">
        <w:rPr>
          <w:rStyle w:val="TagStyle"/>
          <w:rtl/>
        </w:rPr>
        <w:t xml:space="preserve"> &lt;&lt; קריאה &gt;&gt;</w:t>
      </w:r>
      <w:r>
        <w:rPr>
          <w:rtl/>
        </w:rPr>
        <w:t xml:space="preserve">   </w:t>
      </w:r>
      <w:bookmarkEnd w:id="4261"/>
    </w:p>
    <w:p w:rsidR="00D718D8" w:rsidRDefault="00D718D8" w:rsidP="00B07973">
      <w:pPr>
        <w:rPr>
          <w:rtl/>
          <w:lang w:eastAsia="he-IL"/>
        </w:rPr>
      </w:pPr>
    </w:p>
    <w:p w:rsidR="00D718D8" w:rsidRDefault="00D718D8" w:rsidP="00BF4755">
      <w:pPr>
        <w:rPr>
          <w:rtl/>
          <w:lang w:eastAsia="he-IL"/>
        </w:rPr>
      </w:pPr>
      <w:r>
        <w:rPr>
          <w:rFonts w:hint="cs"/>
          <w:rtl/>
          <w:lang w:eastAsia="he-IL"/>
        </w:rPr>
        <w:t>בך כן?</w:t>
      </w:r>
    </w:p>
    <w:p w:rsidR="00D718D8" w:rsidRDefault="00D718D8" w:rsidP="00BF4755">
      <w:pPr>
        <w:rPr>
          <w:rtl/>
          <w:lang w:eastAsia="he-IL"/>
        </w:rPr>
      </w:pPr>
    </w:p>
    <w:p w:rsidR="00D718D8" w:rsidRDefault="00D718D8" w:rsidP="00BF4755">
      <w:pPr>
        <w:pStyle w:val="-"/>
        <w:keepNext/>
        <w:rPr>
          <w:rtl/>
        </w:rPr>
      </w:pPr>
      <w:r w:rsidRPr="00F95764">
        <w:rPr>
          <w:rStyle w:val="TagStyle"/>
          <w:rtl/>
        </w:rPr>
        <w:t xml:space="preserve">&lt;&lt; דובר_המשך &gt;&gt; </w:t>
      </w:r>
      <w:r>
        <w:rPr>
          <w:rtl/>
        </w:rPr>
        <w:t>שר החדשנות, המדע והטכנולוגיה אופיר אקוניס:</w:t>
      </w:r>
      <w:r w:rsidRPr="00F95764">
        <w:rPr>
          <w:rStyle w:val="TagStyle"/>
          <w:rtl/>
        </w:rPr>
        <w:t xml:space="preserve"> &lt;&lt; דובר_המשך &gt;&gt;</w:t>
      </w:r>
      <w:r>
        <w:rPr>
          <w:rtl/>
        </w:rPr>
        <w:t xml:space="preserve">   </w:t>
      </w:r>
    </w:p>
    <w:p w:rsidR="00D718D8" w:rsidRPr="00E55E6E" w:rsidRDefault="00D718D8" w:rsidP="00BF4755">
      <w:pPr>
        <w:rPr>
          <w:rtl/>
          <w:lang w:eastAsia="he-IL"/>
        </w:rPr>
      </w:pPr>
    </w:p>
    <w:p w:rsidR="00D718D8" w:rsidRDefault="00D718D8" w:rsidP="00B35BFD">
      <w:pPr>
        <w:rPr>
          <w:rtl/>
          <w:lang w:eastAsia="he-IL"/>
        </w:rPr>
      </w:pPr>
      <w:bookmarkStart w:id="4262" w:name="_ETM_Q18_637746"/>
      <w:bookmarkStart w:id="4263" w:name="_ETM_Q18_637799"/>
      <w:bookmarkEnd w:id="4262"/>
      <w:bookmarkEnd w:id="4263"/>
      <w:r>
        <w:rPr>
          <w:rFonts w:hint="cs"/>
          <w:rtl/>
          <w:lang w:eastAsia="he-IL"/>
        </w:rPr>
        <w:t xml:space="preserve">אתם מפעילים </w:t>
      </w:r>
      <w:bookmarkStart w:id="4264" w:name="_ETM_Q18_634142"/>
      <w:bookmarkEnd w:id="4264"/>
      <w:r>
        <w:rPr>
          <w:rFonts w:hint="cs"/>
          <w:rtl/>
          <w:lang w:eastAsia="he-IL"/>
        </w:rPr>
        <w:t>מכונת רעל שכדוגמתה לא הייתה במדינת ישראל, מכונת הרעל היום</w:t>
      </w:r>
      <w:bookmarkStart w:id="4265" w:name="_ETM_Q18_642927"/>
      <w:bookmarkEnd w:id="4265"/>
      <w:r>
        <w:rPr>
          <w:rFonts w:hint="cs"/>
          <w:rtl/>
          <w:lang w:eastAsia="he-IL"/>
        </w:rPr>
        <w:t xml:space="preserve">-יומית, התמידית, הזדונית של החבורה המכנה את עצמה יש עתיד. </w:t>
      </w:r>
      <w:bookmarkStart w:id="4266" w:name="_ETM_Q18_651230"/>
      <w:bookmarkEnd w:id="4266"/>
    </w:p>
    <w:p w:rsidR="00D718D8" w:rsidRDefault="00D718D8" w:rsidP="00BF4755">
      <w:pPr>
        <w:rPr>
          <w:rtl/>
          <w:lang w:eastAsia="he-IL"/>
        </w:rPr>
      </w:pPr>
    </w:p>
    <w:p w:rsidR="00D718D8" w:rsidRDefault="00D718D8" w:rsidP="00BF4755">
      <w:pPr>
        <w:pStyle w:val="af5"/>
        <w:keepNext/>
        <w:rPr>
          <w:rtl/>
        </w:rPr>
      </w:pPr>
      <w:bookmarkStart w:id="4267" w:name="ET_interruption_6151_34"/>
      <w:r w:rsidRPr="008E07BE">
        <w:rPr>
          <w:rStyle w:val="TagStyle"/>
          <w:rtl/>
        </w:rPr>
        <w:t xml:space="preserve"> &lt;&lt; קריאה &gt;&gt; </w:t>
      </w:r>
      <w:r>
        <w:rPr>
          <w:rtl/>
        </w:rPr>
        <w:t>רון כץ (יש עתיד):</w:t>
      </w:r>
      <w:r w:rsidRPr="008E07BE">
        <w:rPr>
          <w:rStyle w:val="TagStyle"/>
          <w:rtl/>
        </w:rPr>
        <w:t xml:space="preserve"> &lt;&lt; קריאה &gt;&gt;</w:t>
      </w:r>
      <w:r>
        <w:rPr>
          <w:rtl/>
        </w:rPr>
        <w:t xml:space="preserve">   </w:t>
      </w:r>
      <w:bookmarkEnd w:id="426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אתם חיילים של בן גביר. </w:t>
      </w:r>
    </w:p>
    <w:p w:rsidR="00D718D8" w:rsidRDefault="00D718D8" w:rsidP="00BF4755">
      <w:pPr>
        <w:rPr>
          <w:rtl/>
          <w:lang w:eastAsia="he-IL"/>
        </w:rPr>
      </w:pPr>
    </w:p>
    <w:p w:rsidR="00D718D8" w:rsidRDefault="00D718D8" w:rsidP="00BF4755">
      <w:pPr>
        <w:pStyle w:val="-"/>
        <w:keepNext/>
        <w:rPr>
          <w:rtl/>
        </w:rPr>
      </w:pPr>
      <w:bookmarkStart w:id="4268" w:name="ET_speakercontinue_5662_35"/>
      <w:r w:rsidRPr="008E07BE">
        <w:rPr>
          <w:rStyle w:val="TagStyle"/>
          <w:rtl/>
        </w:rPr>
        <w:t xml:space="preserve"> &lt;&lt; דובר_המשך &gt;&gt; </w:t>
      </w:r>
      <w:r>
        <w:rPr>
          <w:rtl/>
        </w:rPr>
        <w:t>שר החדשנות, המדע והטכנולוגיה אופיר אקוניס:</w:t>
      </w:r>
      <w:r w:rsidRPr="008E07BE">
        <w:rPr>
          <w:rStyle w:val="TagStyle"/>
          <w:rtl/>
        </w:rPr>
        <w:t xml:space="preserve"> &lt;&lt; דובר_המשך &gt;&gt;</w:t>
      </w:r>
      <w:r>
        <w:rPr>
          <w:rtl/>
        </w:rPr>
        <w:t xml:space="preserve">   </w:t>
      </w:r>
      <w:bookmarkEnd w:id="4268"/>
    </w:p>
    <w:p w:rsidR="00D718D8" w:rsidRDefault="00D718D8" w:rsidP="00B07973">
      <w:pPr>
        <w:rPr>
          <w:rtl/>
          <w:lang w:eastAsia="he-IL"/>
        </w:rPr>
      </w:pPr>
    </w:p>
    <w:p w:rsidR="00D718D8" w:rsidRDefault="00D718D8" w:rsidP="00B35BFD">
      <w:pPr>
        <w:rPr>
          <w:rtl/>
          <w:lang w:eastAsia="he-IL"/>
        </w:rPr>
      </w:pPr>
      <w:r>
        <w:rPr>
          <w:rFonts w:hint="cs"/>
          <w:rtl/>
          <w:lang w:eastAsia="he-IL"/>
        </w:rPr>
        <w:t>ועובדה, אדוני, המכונה לא עובדת</w:t>
      </w:r>
      <w:bookmarkStart w:id="4269" w:name="_ETM_Q18_651357"/>
      <w:bookmarkEnd w:id="4269"/>
      <w:r>
        <w:rPr>
          <w:rFonts w:hint="cs"/>
          <w:rtl/>
          <w:lang w:eastAsia="he-IL"/>
        </w:rPr>
        <w:t xml:space="preserve">, המכונה יורדת. כל בדיקה, כל סקר של דעת הקהל </w:t>
      </w:r>
      <w:r>
        <w:rPr>
          <w:rFonts w:hint="eastAsia"/>
          <w:rtl/>
          <w:lang w:eastAsia="he-IL"/>
        </w:rPr>
        <w:t xml:space="preserve">– </w:t>
      </w:r>
      <w:r>
        <w:rPr>
          <w:rFonts w:hint="cs"/>
          <w:rtl/>
          <w:lang w:eastAsia="he-IL"/>
        </w:rPr>
        <w:t xml:space="preserve">מכונת הרעל יורדת. </w:t>
      </w:r>
    </w:p>
    <w:p w:rsidR="00D718D8" w:rsidRDefault="00D718D8" w:rsidP="00BF4755">
      <w:pPr>
        <w:rPr>
          <w:rtl/>
          <w:lang w:eastAsia="he-IL"/>
        </w:rPr>
      </w:pPr>
    </w:p>
    <w:p w:rsidR="00D718D8" w:rsidRDefault="00D718D8" w:rsidP="00BF4755">
      <w:pPr>
        <w:pStyle w:val="af5"/>
        <w:keepNext/>
        <w:rPr>
          <w:rtl/>
        </w:rPr>
      </w:pPr>
      <w:bookmarkStart w:id="4270" w:name="ET_interruption_6231_36"/>
      <w:r w:rsidRPr="008E07BE">
        <w:rPr>
          <w:rStyle w:val="TagStyle"/>
          <w:rtl/>
        </w:rPr>
        <w:t xml:space="preserve"> &lt;&lt; קריאה &gt;&gt; </w:t>
      </w:r>
      <w:r>
        <w:rPr>
          <w:rtl/>
        </w:rPr>
        <w:t>יסמין פרידמן (יש עתיד):</w:t>
      </w:r>
      <w:r w:rsidRPr="008E07BE">
        <w:rPr>
          <w:rStyle w:val="TagStyle"/>
          <w:rtl/>
        </w:rPr>
        <w:t xml:space="preserve"> &lt;&lt; קריאה &gt;&gt;</w:t>
      </w:r>
      <w:r>
        <w:rPr>
          <w:rtl/>
        </w:rPr>
        <w:t xml:space="preserve">   </w:t>
      </w:r>
      <w:bookmarkEnd w:id="427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לא, כי הסקרים שלכם </w:t>
      </w:r>
      <w:r w:rsidR="00B07973">
        <w:rPr>
          <w:rFonts w:hint="cs"/>
          <w:rtl/>
          <w:lang w:eastAsia="he-IL"/>
        </w:rPr>
        <w:t>– – –</w:t>
      </w:r>
      <w:r>
        <w:rPr>
          <w:rFonts w:hint="cs"/>
          <w:rtl/>
          <w:lang w:eastAsia="he-IL"/>
        </w:rPr>
        <w:t xml:space="preserve"> </w:t>
      </w:r>
      <w:bookmarkStart w:id="4271" w:name="_ETM_Q18_665883"/>
      <w:bookmarkEnd w:id="4271"/>
      <w:r>
        <w:rPr>
          <w:rFonts w:hint="cs"/>
          <w:rtl/>
          <w:lang w:eastAsia="he-IL"/>
        </w:rPr>
        <w:t xml:space="preserve">הסקרים שלכם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4272" w:name="_ETM_Q18_664631"/>
      <w:bookmarkStart w:id="4273" w:name="_ETM_Q18_664697"/>
      <w:bookmarkEnd w:id="4272"/>
      <w:bookmarkEnd w:id="4273"/>
    </w:p>
    <w:p w:rsidR="00D718D8" w:rsidRDefault="00D718D8" w:rsidP="00BF4755">
      <w:pPr>
        <w:pStyle w:val="-"/>
        <w:keepNext/>
      </w:pPr>
      <w:bookmarkStart w:id="4274" w:name="_ETM_Q18_666555"/>
      <w:bookmarkStart w:id="4275" w:name="_ETM_Q18_666615"/>
      <w:bookmarkEnd w:id="4274"/>
      <w:bookmarkEnd w:id="4275"/>
      <w:r>
        <w:rPr>
          <w:rStyle w:val="TagStyle"/>
          <w:rFonts w:hint="cs"/>
          <w:rtl/>
        </w:rPr>
        <w:t xml:space="preserve">&lt;&lt; דובר_המשך &gt;&gt; </w:t>
      </w:r>
      <w:r>
        <w:rPr>
          <w:rFonts w:hint="cs"/>
          <w:rtl/>
        </w:rPr>
        <w:t>שר החדשנות, המדע והטכנולוגיה אופיר אקוניס:</w:t>
      </w:r>
      <w:r>
        <w:rPr>
          <w:rStyle w:val="TagStyle"/>
          <w:rtl/>
        </w:rPr>
        <w:t xml:space="preserve"> &lt;&lt; דובר_המשך &gt;&gt;</w:t>
      </w:r>
      <w:r>
        <w:rPr>
          <w:rFonts w:hint="cs"/>
          <w:rtl/>
        </w:rPr>
        <w:t xml:space="preserve">   </w:t>
      </w:r>
    </w:p>
    <w:p w:rsidR="00D718D8" w:rsidRDefault="00D718D8" w:rsidP="00BF4755">
      <w:pPr>
        <w:rPr>
          <w:rtl/>
          <w:lang w:eastAsia="he-IL"/>
        </w:rPr>
      </w:pPr>
    </w:p>
    <w:p w:rsidR="00D718D8" w:rsidRDefault="00D718D8" w:rsidP="00BF4755">
      <w:pPr>
        <w:rPr>
          <w:rtl/>
          <w:lang w:eastAsia="he-IL"/>
        </w:rPr>
      </w:pPr>
      <w:bookmarkStart w:id="4276" w:name="_ETM_Q18_664332"/>
      <w:bookmarkStart w:id="4277" w:name="_ETM_Q18_664412"/>
      <w:bookmarkEnd w:id="4276"/>
      <w:bookmarkEnd w:id="4277"/>
      <w:r>
        <w:rPr>
          <w:rFonts w:hint="cs"/>
          <w:rtl/>
          <w:lang w:eastAsia="he-IL"/>
        </w:rPr>
        <w:t xml:space="preserve">משבוע לשבוע </w:t>
      </w:r>
      <w:r w:rsidR="00D27FCE">
        <w:rPr>
          <w:rFonts w:hint="eastAsia"/>
          <w:rtl/>
          <w:lang w:eastAsia="he-IL"/>
        </w:rPr>
        <w:t xml:space="preserve">– </w:t>
      </w:r>
      <w:r>
        <w:rPr>
          <w:rFonts w:hint="cs"/>
          <w:rtl/>
          <w:lang w:eastAsia="he-IL"/>
        </w:rPr>
        <w:t xml:space="preserve">מגמה, כל שבוע יורדים. הסיפור הזה התחיל עם הקפיצה על השולחנות. </w:t>
      </w:r>
    </w:p>
    <w:p w:rsidR="00D718D8" w:rsidRDefault="00D718D8" w:rsidP="00BF4755">
      <w:pPr>
        <w:rPr>
          <w:rtl/>
          <w:lang w:eastAsia="he-IL"/>
        </w:rPr>
      </w:pPr>
    </w:p>
    <w:p w:rsidR="00D718D8" w:rsidRDefault="00D718D8" w:rsidP="00BF4755">
      <w:pPr>
        <w:pStyle w:val="af5"/>
        <w:keepNext/>
        <w:rPr>
          <w:rtl/>
        </w:rPr>
      </w:pPr>
      <w:bookmarkStart w:id="4278" w:name="ET_interruption_6231_37"/>
      <w:r w:rsidRPr="008E07BE">
        <w:rPr>
          <w:rStyle w:val="TagStyle"/>
          <w:rtl/>
        </w:rPr>
        <w:t xml:space="preserve"> &lt;&lt; קריאה &gt;&gt; </w:t>
      </w:r>
      <w:r>
        <w:rPr>
          <w:rtl/>
        </w:rPr>
        <w:t>יסמין פרידמן (יש עתיד):</w:t>
      </w:r>
      <w:r w:rsidRPr="008E07BE">
        <w:rPr>
          <w:rStyle w:val="TagStyle"/>
          <w:rtl/>
        </w:rPr>
        <w:t xml:space="preserve"> &lt;&lt; קריאה &gt;&gt;</w:t>
      </w:r>
      <w:r>
        <w:rPr>
          <w:rtl/>
        </w:rPr>
        <w:t xml:space="preserve">   </w:t>
      </w:r>
      <w:bookmarkEnd w:id="4278"/>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
        <w:keepNext/>
      </w:pPr>
      <w:r>
        <w:rPr>
          <w:rStyle w:val="TagStyle"/>
          <w:rFonts w:hint="cs"/>
          <w:rtl/>
        </w:rPr>
        <w:t xml:space="preserve">&lt;&lt; דובר_המשך &gt;&gt; </w:t>
      </w:r>
      <w:r>
        <w:rPr>
          <w:rFonts w:hint="cs"/>
          <w:rtl/>
        </w:rPr>
        <w:t>שר החדשנות, המדע והטכנולוגיה אופיר אקוניס:</w:t>
      </w:r>
      <w:r>
        <w:rPr>
          <w:rStyle w:val="TagStyle"/>
          <w:rtl/>
        </w:rPr>
        <w:t xml:space="preserve"> &lt;&lt; דובר_המשך &gt;&gt;</w:t>
      </w:r>
      <w:r>
        <w:rPr>
          <w:rFonts w:hint="cs"/>
          <w:rtl/>
        </w:rPr>
        <w:t xml:space="preserve">   </w:t>
      </w:r>
    </w:p>
    <w:p w:rsidR="00D718D8" w:rsidRDefault="00D718D8" w:rsidP="00BF4755">
      <w:pPr>
        <w:rPr>
          <w:rtl/>
          <w:lang w:eastAsia="he-IL"/>
        </w:rPr>
      </w:pPr>
    </w:p>
    <w:p w:rsidR="00D718D8" w:rsidRDefault="00D718D8" w:rsidP="00D27FCE">
      <w:pPr>
        <w:rPr>
          <w:rtl/>
          <w:lang w:eastAsia="he-IL"/>
        </w:rPr>
      </w:pPr>
      <w:bookmarkStart w:id="4279" w:name="_ETM_Q18_672185"/>
      <w:bookmarkStart w:id="4280" w:name="_ETM_Q18_672256"/>
      <w:bookmarkEnd w:id="4279"/>
      <w:bookmarkEnd w:id="4280"/>
      <w:r>
        <w:rPr>
          <w:rFonts w:hint="cs"/>
          <w:rtl/>
          <w:lang w:eastAsia="he-IL"/>
        </w:rPr>
        <w:t xml:space="preserve">אבל אני לא סיימתי. לא </w:t>
      </w:r>
      <w:proofErr w:type="spellStart"/>
      <w:r>
        <w:rPr>
          <w:rFonts w:hint="cs"/>
          <w:rtl/>
          <w:lang w:eastAsia="he-IL"/>
        </w:rPr>
        <w:t>לא</w:t>
      </w:r>
      <w:proofErr w:type="spellEnd"/>
      <w:r>
        <w:rPr>
          <w:rFonts w:hint="cs"/>
          <w:rtl/>
          <w:lang w:eastAsia="he-IL"/>
        </w:rPr>
        <w:t xml:space="preserve">, אתם תשמעו </w:t>
      </w:r>
      <w:bookmarkStart w:id="4281" w:name="_ETM_Q18_677403"/>
      <w:bookmarkEnd w:id="4281"/>
      <w:r>
        <w:rPr>
          <w:rFonts w:hint="cs"/>
          <w:rtl/>
          <w:lang w:eastAsia="he-IL"/>
        </w:rPr>
        <w:t xml:space="preserve">את האמת. אתם לא בחדשות 12 ו-13, באולפנים שלכם. אתם </w:t>
      </w:r>
      <w:bookmarkStart w:id="4282" w:name="_ETM_Q18_681428"/>
      <w:bookmarkEnd w:id="4282"/>
      <w:r>
        <w:rPr>
          <w:rFonts w:hint="cs"/>
          <w:rtl/>
          <w:lang w:eastAsia="he-IL"/>
        </w:rPr>
        <w:t xml:space="preserve">פה, אתם במליאת הכנסת. אין כאן עיתונות כזאת. אתם במליאת </w:t>
      </w:r>
      <w:bookmarkStart w:id="4283" w:name="_ETM_Q18_689125"/>
      <w:bookmarkEnd w:id="4283"/>
      <w:r>
        <w:rPr>
          <w:rFonts w:hint="cs"/>
          <w:rtl/>
          <w:lang w:eastAsia="he-IL"/>
        </w:rPr>
        <w:t>הכנסת. כאן זאת הדמוקרטיה. אתם לא יודעים מה זאת דמוקרטיה</w:t>
      </w:r>
      <w:bookmarkStart w:id="4284" w:name="_ETM_Q18_692807"/>
      <w:bookmarkEnd w:id="4284"/>
      <w:r>
        <w:rPr>
          <w:rFonts w:hint="cs"/>
          <w:rtl/>
          <w:lang w:eastAsia="he-IL"/>
        </w:rPr>
        <w:t xml:space="preserve">, מה לעשות? אדוני היושב-ראש </w:t>
      </w:r>
      <w:r>
        <w:rPr>
          <w:rtl/>
          <w:lang w:eastAsia="he-IL"/>
        </w:rPr>
        <w:t>–</w:t>
      </w:r>
      <w:r>
        <w:rPr>
          <w:rFonts w:hint="cs"/>
          <w:rtl/>
          <w:lang w:eastAsia="he-IL"/>
        </w:rPr>
        <w:t xml:space="preserve"> תצעקו, אתם לא מרשימים </w:t>
      </w:r>
      <w:bookmarkStart w:id="4285" w:name="_ETM_Q18_695244"/>
      <w:bookmarkEnd w:id="4285"/>
      <w:r>
        <w:rPr>
          <w:rFonts w:hint="cs"/>
          <w:rtl/>
          <w:lang w:eastAsia="he-IL"/>
        </w:rPr>
        <w:t xml:space="preserve">אותי. חבר'ה, אתם לא מרשימים אותי, הצווחות, הזמבורות והחסימות של </w:t>
      </w:r>
      <w:bookmarkStart w:id="4286" w:name="_ETM_Q18_707658"/>
      <w:bookmarkEnd w:id="4286"/>
      <w:r>
        <w:rPr>
          <w:rFonts w:hint="cs"/>
          <w:rtl/>
          <w:lang w:eastAsia="he-IL"/>
        </w:rPr>
        <w:t xml:space="preserve">הכבישים וכל מה שאתם עושים. אבל דבר אחד צריך לומר, </w:t>
      </w:r>
      <w:bookmarkStart w:id="4287" w:name="_ETM_Q18_712575"/>
      <w:bookmarkEnd w:id="4287"/>
      <w:r>
        <w:rPr>
          <w:rFonts w:hint="cs"/>
          <w:rtl/>
          <w:lang w:eastAsia="he-IL"/>
        </w:rPr>
        <w:t xml:space="preserve">דבר אחד חשוב. </w:t>
      </w:r>
      <w:bookmarkStart w:id="4288" w:name="_ETM_Q18_716193"/>
      <w:bookmarkStart w:id="4289" w:name="_ETM_Q18_716253"/>
      <w:bookmarkStart w:id="4290" w:name="_ETM_Q18_716353"/>
      <w:bookmarkStart w:id="4291" w:name="_ETM_Q18_716421"/>
      <w:bookmarkEnd w:id="4288"/>
      <w:bookmarkEnd w:id="4289"/>
      <w:bookmarkEnd w:id="4290"/>
      <w:bookmarkEnd w:id="4291"/>
      <w:r>
        <w:rPr>
          <w:rFonts w:hint="cs"/>
          <w:rtl/>
          <w:lang w:eastAsia="he-IL"/>
        </w:rPr>
        <w:t xml:space="preserve">לעיתים ראש האופוזיציה עונה על שאלות של עיתונאים לא מגויסים, באולפנים שהוא לא רגיל </w:t>
      </w:r>
      <w:bookmarkStart w:id="4292" w:name="_ETM_Q18_724216"/>
      <w:bookmarkEnd w:id="4292"/>
      <w:r>
        <w:rPr>
          <w:rFonts w:hint="cs"/>
          <w:rtl/>
          <w:lang w:eastAsia="he-IL"/>
        </w:rPr>
        <w:t xml:space="preserve">אליהם. במקרה, האולפן היה חדר סיעת יש עתיד בכנסת. נשאל </w:t>
      </w:r>
      <w:bookmarkStart w:id="4293" w:name="_ETM_Q18_727143"/>
      <w:bookmarkEnd w:id="4293"/>
      <w:r>
        <w:rPr>
          <w:rFonts w:hint="cs"/>
          <w:rtl/>
          <w:lang w:eastAsia="he-IL"/>
        </w:rPr>
        <w:t xml:space="preserve">על ידי עיתונאי אם הוא מגנה את תופעת הסרבנות </w:t>
      </w:r>
      <w:r w:rsidR="00D27FCE">
        <w:rPr>
          <w:rFonts w:hint="eastAsia"/>
          <w:rtl/>
          <w:lang w:eastAsia="he-IL"/>
        </w:rPr>
        <w:t xml:space="preserve">– </w:t>
      </w:r>
      <w:r>
        <w:rPr>
          <w:rFonts w:hint="cs"/>
          <w:rtl/>
          <w:lang w:eastAsia="he-IL"/>
        </w:rPr>
        <w:t xml:space="preserve">הוא לא </w:t>
      </w:r>
      <w:bookmarkStart w:id="4294" w:name="_ETM_Q18_735874"/>
      <w:bookmarkEnd w:id="4294"/>
      <w:r>
        <w:rPr>
          <w:rFonts w:hint="cs"/>
          <w:rtl/>
          <w:lang w:eastAsia="he-IL"/>
        </w:rPr>
        <w:t xml:space="preserve">מגנה את תופעת הסרבנות. </w:t>
      </w:r>
    </w:p>
    <w:p w:rsidR="00D718D8" w:rsidRDefault="00D718D8" w:rsidP="00BF4755">
      <w:pPr>
        <w:rPr>
          <w:rtl/>
          <w:lang w:eastAsia="he-IL"/>
        </w:rPr>
      </w:pPr>
    </w:p>
    <w:p w:rsidR="00D718D8" w:rsidRDefault="00D718D8" w:rsidP="00BF4755">
      <w:pPr>
        <w:pStyle w:val="af5"/>
        <w:keepNext/>
        <w:rPr>
          <w:rtl/>
        </w:rPr>
      </w:pPr>
      <w:bookmarkStart w:id="4295" w:name="ET_interruption_קריאה_38"/>
      <w:r w:rsidRPr="00850B41">
        <w:rPr>
          <w:rStyle w:val="TagStyle"/>
          <w:rtl/>
        </w:rPr>
        <w:t xml:space="preserve"> &lt;&lt; קריאה &gt;&gt; </w:t>
      </w:r>
      <w:r>
        <w:rPr>
          <w:rtl/>
        </w:rPr>
        <w:t>קריאה:</w:t>
      </w:r>
      <w:r w:rsidRPr="00850B41">
        <w:rPr>
          <w:rStyle w:val="TagStyle"/>
          <w:rtl/>
        </w:rPr>
        <w:t xml:space="preserve"> &lt;&lt; קריאה &gt;&gt;</w:t>
      </w:r>
      <w:r>
        <w:rPr>
          <w:rtl/>
        </w:rPr>
        <w:t xml:space="preserve">   </w:t>
      </w:r>
      <w:bookmarkEnd w:id="429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גינה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
        <w:keepNext/>
      </w:pPr>
      <w:r>
        <w:rPr>
          <w:rStyle w:val="TagStyle"/>
          <w:rFonts w:hint="cs"/>
          <w:rtl/>
        </w:rPr>
        <w:t xml:space="preserve">&lt;&lt; דובר_המשך &gt;&gt; </w:t>
      </w:r>
      <w:r>
        <w:rPr>
          <w:rFonts w:hint="cs"/>
          <w:rtl/>
        </w:rPr>
        <w:t>שר החדשנות, המדע והטכנולוגיה אופיר אקוניס:</w:t>
      </w:r>
      <w:r>
        <w:rPr>
          <w:rStyle w:val="TagStyle"/>
          <w:rtl/>
        </w:rPr>
        <w:t xml:space="preserve"> &lt;&lt; דובר_המשך &gt;&gt;</w:t>
      </w:r>
      <w:r>
        <w:rPr>
          <w:rFonts w:hint="cs"/>
          <w:rtl/>
        </w:rPr>
        <w:t xml:space="preserve">   </w:t>
      </w:r>
    </w:p>
    <w:p w:rsidR="00D718D8" w:rsidRDefault="00D718D8" w:rsidP="00BF4755">
      <w:pPr>
        <w:rPr>
          <w:rtl/>
          <w:lang w:eastAsia="he-IL"/>
        </w:rPr>
      </w:pPr>
    </w:p>
    <w:p w:rsidR="00D718D8" w:rsidRDefault="00D718D8" w:rsidP="009A0E1F">
      <w:pPr>
        <w:rPr>
          <w:rtl/>
          <w:lang w:eastAsia="he-IL"/>
        </w:rPr>
      </w:pPr>
      <w:bookmarkStart w:id="4296" w:name="_ETM_Q18_739255"/>
      <w:bookmarkStart w:id="4297" w:name="_ETM_Q18_739315"/>
      <w:bookmarkEnd w:id="4296"/>
      <w:bookmarkEnd w:id="4297"/>
      <w:r>
        <w:rPr>
          <w:rFonts w:hint="cs"/>
          <w:rtl/>
          <w:lang w:eastAsia="he-IL"/>
        </w:rPr>
        <w:t xml:space="preserve">לא היה גינוי. לא היה. </w:t>
      </w:r>
      <w:bookmarkStart w:id="4298" w:name="_ETM_Q18_742311"/>
      <w:bookmarkEnd w:id="4298"/>
      <w:r>
        <w:rPr>
          <w:rFonts w:hint="cs"/>
          <w:rtl/>
          <w:lang w:eastAsia="he-IL"/>
        </w:rPr>
        <w:t>תלכי לטקסט ותראי. לא היה גינוי, והוא</w:t>
      </w:r>
      <w:r w:rsidR="00D27FCE">
        <w:rPr>
          <w:rFonts w:hint="cs"/>
          <w:rtl/>
          <w:lang w:eastAsia="he-IL"/>
        </w:rPr>
        <w:t>,</w:t>
      </w:r>
      <w:r>
        <w:rPr>
          <w:rFonts w:hint="cs"/>
          <w:rtl/>
          <w:lang w:eastAsia="he-IL"/>
        </w:rPr>
        <w:t xml:space="preserve"> בהסכמתו ובהסכמכם </w:t>
      </w:r>
      <w:bookmarkStart w:id="4299" w:name="_ETM_Q18_746322"/>
      <w:bookmarkEnd w:id="4299"/>
      <w:r w:rsidR="009A0E1F">
        <w:rPr>
          <w:rFonts w:hint="eastAsia"/>
          <w:rtl/>
          <w:lang w:eastAsia="he-IL"/>
        </w:rPr>
        <w:t xml:space="preserve">– </w:t>
      </w:r>
      <w:r>
        <w:rPr>
          <w:rFonts w:hint="cs"/>
          <w:rtl/>
          <w:lang w:eastAsia="he-IL"/>
        </w:rPr>
        <w:t xml:space="preserve">חבורה מסיתה, חבורה אלימה, חבורה שמפיצה את הרעל שלה </w:t>
      </w:r>
      <w:bookmarkStart w:id="4300" w:name="_ETM_Q18_757767"/>
      <w:bookmarkEnd w:id="4300"/>
      <w:r>
        <w:rPr>
          <w:rFonts w:hint="cs"/>
          <w:rtl/>
          <w:lang w:eastAsia="he-IL"/>
        </w:rPr>
        <w:t xml:space="preserve">כלפי כל אוכלוסיות ישראל </w:t>
      </w:r>
      <w:r w:rsidR="00D27FCE">
        <w:rPr>
          <w:rFonts w:hint="eastAsia"/>
          <w:rtl/>
          <w:lang w:eastAsia="he-IL"/>
        </w:rPr>
        <w:t xml:space="preserve">– </w:t>
      </w:r>
      <w:r>
        <w:rPr>
          <w:rFonts w:hint="cs"/>
          <w:rtl/>
          <w:lang w:eastAsia="he-IL"/>
        </w:rPr>
        <w:t xml:space="preserve">הוא לא מגנה את הסרבנות. הוא </w:t>
      </w:r>
      <w:bookmarkStart w:id="4301" w:name="_ETM_Q18_763995"/>
      <w:bookmarkEnd w:id="4301"/>
      <w:r w:rsidR="009A0E1F">
        <w:rPr>
          <w:rFonts w:hint="cs"/>
          <w:rtl/>
          <w:lang w:eastAsia="he-IL"/>
        </w:rPr>
        <w:t>נותן</w:t>
      </w:r>
      <w:r>
        <w:rPr>
          <w:rFonts w:hint="cs"/>
          <w:rtl/>
          <w:lang w:eastAsia="he-IL"/>
        </w:rPr>
        <w:t xml:space="preserve"> את מגמת הסרבנות. </w:t>
      </w:r>
    </w:p>
    <w:p w:rsidR="00D718D8" w:rsidRDefault="00D718D8" w:rsidP="00B07973">
      <w:pPr>
        <w:rPr>
          <w:rtl/>
        </w:rPr>
      </w:pPr>
    </w:p>
    <w:p w:rsidR="00D718D8" w:rsidRDefault="00D718D8" w:rsidP="00BF4755">
      <w:pPr>
        <w:rPr>
          <w:rtl/>
        </w:rPr>
      </w:pPr>
      <w:r>
        <w:rPr>
          <w:rFonts w:hint="cs"/>
          <w:rtl/>
        </w:rPr>
        <w:t xml:space="preserve">ידידיי, הצעקות שלכם לא מרשימות אף אחד. הצעקות, הצווחות </w:t>
      </w:r>
      <w:bookmarkStart w:id="4302" w:name="_ETM_Q19_174555"/>
      <w:bookmarkEnd w:id="4302"/>
      <w:r>
        <w:rPr>
          <w:rFonts w:hint="cs"/>
          <w:rtl/>
        </w:rPr>
        <w:t xml:space="preserve">והזמבורות לא מרשימות. הן מרשימות במקומות מסוימים. </w:t>
      </w:r>
    </w:p>
    <w:p w:rsidR="00D718D8" w:rsidRDefault="00D718D8" w:rsidP="00BF4755">
      <w:pPr>
        <w:rPr>
          <w:rtl/>
        </w:rPr>
      </w:pPr>
      <w:bookmarkStart w:id="4303" w:name="_ETM_Q19_177849"/>
      <w:bookmarkEnd w:id="4303"/>
    </w:p>
    <w:p w:rsidR="00D718D8" w:rsidRDefault="00D718D8" w:rsidP="00BF4755">
      <w:pPr>
        <w:pStyle w:val="af5"/>
        <w:keepNext/>
        <w:rPr>
          <w:rtl/>
        </w:rPr>
      </w:pPr>
      <w:bookmarkStart w:id="4304" w:name="_ETM_Q19_178087"/>
      <w:bookmarkStart w:id="4305" w:name="_ETM_Q19_178106"/>
      <w:bookmarkStart w:id="4306" w:name="_ETM_Q19_178169"/>
      <w:bookmarkStart w:id="4307" w:name="ET_interruption_6151_2"/>
      <w:bookmarkEnd w:id="4304"/>
      <w:bookmarkEnd w:id="4305"/>
      <w:bookmarkEnd w:id="4306"/>
      <w:r w:rsidRPr="009241C9">
        <w:rPr>
          <w:rStyle w:val="TagStyle"/>
          <w:rtl/>
        </w:rPr>
        <w:t>&lt;&lt; קריאה &gt;&gt;</w:t>
      </w:r>
      <w:r w:rsidRPr="001A7A33">
        <w:rPr>
          <w:rStyle w:val="TagStyle"/>
          <w:rtl/>
        </w:rPr>
        <w:t xml:space="preserve"> </w:t>
      </w:r>
      <w:r>
        <w:rPr>
          <w:rtl/>
        </w:rPr>
        <w:t>רון כץ (יש עתיד):</w:t>
      </w:r>
      <w:r w:rsidRPr="001A7A33">
        <w:rPr>
          <w:rStyle w:val="TagStyle"/>
          <w:rtl/>
        </w:rPr>
        <w:t xml:space="preserve"> </w:t>
      </w:r>
      <w:r w:rsidRPr="009241C9">
        <w:rPr>
          <w:rStyle w:val="TagStyle"/>
          <w:rtl/>
        </w:rPr>
        <w:t>&lt;&lt; קריאה &gt;&gt;</w:t>
      </w:r>
      <w:r>
        <w:rPr>
          <w:rtl/>
        </w:rPr>
        <w:t xml:space="preserve">   </w:t>
      </w:r>
      <w:bookmarkEnd w:id="4307"/>
    </w:p>
    <w:p w:rsidR="00D718D8" w:rsidRDefault="00D718D8" w:rsidP="00B07973">
      <w:pPr>
        <w:rPr>
          <w:rtl/>
        </w:rPr>
      </w:pPr>
    </w:p>
    <w:p w:rsidR="00D718D8" w:rsidRDefault="00D718D8" w:rsidP="00BF4755">
      <w:pPr>
        <w:rPr>
          <w:rtl/>
        </w:rPr>
      </w:pPr>
      <w:bookmarkStart w:id="4308" w:name="_ETM_Q19_174595"/>
      <w:bookmarkStart w:id="4309" w:name="_ETM_Q19_174711"/>
      <w:bookmarkEnd w:id="4308"/>
      <w:bookmarkEnd w:id="4309"/>
      <w:r>
        <w:rPr>
          <w:rFonts w:hint="cs"/>
          <w:rtl/>
        </w:rPr>
        <w:t xml:space="preserve">במקום לעלות ולומר מה עשית במשרד, </w:t>
      </w:r>
      <w:bookmarkStart w:id="4310" w:name="_ETM_Q19_183287"/>
      <w:bookmarkEnd w:id="4310"/>
      <w:r>
        <w:rPr>
          <w:rFonts w:hint="cs"/>
          <w:rtl/>
        </w:rPr>
        <w:t xml:space="preserve">איך תרמת למדינה, מה עשית עבור מדינת ישראל. מה עשית? </w:t>
      </w:r>
      <w:bookmarkStart w:id="4311" w:name="_ETM_Q19_189730"/>
      <w:bookmarkEnd w:id="4311"/>
      <w:r>
        <w:rPr>
          <w:rFonts w:hint="cs"/>
          <w:rtl/>
        </w:rPr>
        <w:t xml:space="preserve"> </w:t>
      </w:r>
    </w:p>
    <w:p w:rsidR="00D718D8" w:rsidRDefault="00D718D8" w:rsidP="00BF4755">
      <w:pPr>
        <w:rPr>
          <w:rtl/>
        </w:rPr>
      </w:pPr>
    </w:p>
    <w:p w:rsidR="00D718D8" w:rsidRDefault="00D718D8" w:rsidP="00BF4755">
      <w:pPr>
        <w:pStyle w:val="af5"/>
        <w:keepNext/>
        <w:rPr>
          <w:rtl/>
        </w:rPr>
      </w:pPr>
      <w:bookmarkStart w:id="4312" w:name="ET_interruption_5300_21"/>
      <w:r w:rsidRPr="009241C9">
        <w:rPr>
          <w:rStyle w:val="TagStyle"/>
          <w:rtl/>
        </w:rPr>
        <w:t xml:space="preserve"> &lt;&lt; קריאה &gt;&gt;</w:t>
      </w:r>
      <w:r w:rsidRPr="00025A98">
        <w:rPr>
          <w:rStyle w:val="TagStyle"/>
          <w:rtl/>
        </w:rPr>
        <w:t xml:space="preserve"> </w:t>
      </w:r>
      <w:r>
        <w:rPr>
          <w:rtl/>
        </w:rPr>
        <w:t>מירב בן ארי (יש עתיד):</w:t>
      </w:r>
      <w:r w:rsidRPr="00025A98">
        <w:rPr>
          <w:rStyle w:val="TagStyle"/>
          <w:rtl/>
        </w:rPr>
        <w:t xml:space="preserve"> </w:t>
      </w:r>
      <w:r w:rsidRPr="009241C9">
        <w:rPr>
          <w:rStyle w:val="TagStyle"/>
          <w:rtl/>
        </w:rPr>
        <w:t>&lt;&lt; קריאה &gt;&gt;</w:t>
      </w:r>
      <w:r>
        <w:rPr>
          <w:rtl/>
        </w:rPr>
        <w:t xml:space="preserve">   </w:t>
      </w:r>
      <w:bookmarkEnd w:id="4312"/>
    </w:p>
    <w:p w:rsidR="00D718D8" w:rsidRDefault="00D718D8" w:rsidP="00B07973">
      <w:pPr>
        <w:rPr>
          <w:rtl/>
          <w:lang w:eastAsia="he-IL"/>
        </w:rPr>
      </w:pPr>
    </w:p>
    <w:p w:rsidR="00D718D8" w:rsidRPr="00CA2E46" w:rsidRDefault="00B07973" w:rsidP="00B07973">
      <w:pPr>
        <w:rPr>
          <w:rtl/>
        </w:rPr>
      </w:pPr>
      <w:r>
        <w:rPr>
          <w:rFonts w:hint="cs"/>
          <w:rtl/>
        </w:rPr>
        <w:t>– – –</w:t>
      </w:r>
    </w:p>
    <w:p w:rsidR="00D718D8" w:rsidRDefault="00D718D8" w:rsidP="00BF4755">
      <w:pPr>
        <w:rPr>
          <w:rtl/>
        </w:rPr>
      </w:pPr>
      <w:bookmarkStart w:id="4313" w:name="_ETM_Q19_204391"/>
      <w:bookmarkStart w:id="4314" w:name="_ETM_Q19_204502"/>
      <w:bookmarkStart w:id="4315" w:name="_ETM_Q19_204547"/>
      <w:bookmarkStart w:id="4316" w:name="_ETM_Q19_177464"/>
      <w:bookmarkStart w:id="4317" w:name="_ETM_Q19_177599"/>
      <w:bookmarkEnd w:id="4313"/>
      <w:bookmarkEnd w:id="4314"/>
      <w:bookmarkEnd w:id="4315"/>
      <w:bookmarkEnd w:id="4316"/>
      <w:bookmarkEnd w:id="4317"/>
    </w:p>
    <w:p w:rsidR="00D718D8" w:rsidRDefault="00D718D8" w:rsidP="00BF4755">
      <w:pPr>
        <w:pStyle w:val="-"/>
        <w:keepNext/>
        <w:rPr>
          <w:rtl/>
        </w:rPr>
      </w:pPr>
      <w:bookmarkStart w:id="4318" w:name="_ETM_Q19_177623"/>
      <w:bookmarkStart w:id="4319" w:name="_ETM_Q19_177713"/>
      <w:bookmarkStart w:id="4320" w:name="ET_speakercontinue_5662_5"/>
      <w:bookmarkEnd w:id="4318"/>
      <w:bookmarkEnd w:id="4319"/>
      <w:r w:rsidRPr="009241C9">
        <w:rPr>
          <w:rStyle w:val="TagStyle"/>
          <w:rtl/>
        </w:rPr>
        <w:t xml:space="preserve"> &lt;&lt; דובר_המשך &gt;&gt;</w:t>
      </w:r>
      <w:r w:rsidRPr="00CA2E46">
        <w:rPr>
          <w:rStyle w:val="TagStyle"/>
          <w:rtl/>
        </w:rPr>
        <w:t xml:space="preserve"> </w:t>
      </w:r>
      <w:r>
        <w:rPr>
          <w:rtl/>
        </w:rPr>
        <w:t>שר החדשנות, המדע והטכנולוגיה אופיר אקוניס:</w:t>
      </w:r>
      <w:r w:rsidRPr="00CA2E46">
        <w:rPr>
          <w:rStyle w:val="TagStyle"/>
          <w:rtl/>
        </w:rPr>
        <w:t xml:space="preserve"> </w:t>
      </w:r>
      <w:r w:rsidRPr="009241C9">
        <w:rPr>
          <w:rStyle w:val="TagStyle"/>
          <w:rtl/>
        </w:rPr>
        <w:t>&lt;&lt; דובר_המשך &gt;&gt;</w:t>
      </w:r>
      <w:r>
        <w:rPr>
          <w:rtl/>
        </w:rPr>
        <w:t xml:space="preserve">   </w:t>
      </w:r>
      <w:bookmarkEnd w:id="4320"/>
    </w:p>
    <w:p w:rsidR="00D718D8" w:rsidRDefault="00D718D8" w:rsidP="00B07973">
      <w:pPr>
        <w:rPr>
          <w:rtl/>
        </w:rPr>
      </w:pPr>
    </w:p>
    <w:p w:rsidR="00D718D8" w:rsidRDefault="00D718D8" w:rsidP="00BF4755">
      <w:pPr>
        <w:rPr>
          <w:rtl/>
        </w:rPr>
      </w:pPr>
      <w:bookmarkStart w:id="4321" w:name="_ETM_Q19_178830"/>
      <w:bookmarkEnd w:id="4321"/>
      <w:r>
        <w:rPr>
          <w:rFonts w:hint="cs"/>
          <w:rtl/>
        </w:rPr>
        <w:t>מה שאנחנו עושים זה לא לפחד מכם</w:t>
      </w:r>
      <w:bookmarkStart w:id="4322" w:name="_ETM_Q19_189858"/>
      <w:bookmarkEnd w:id="4322"/>
      <w:r>
        <w:rPr>
          <w:rFonts w:hint="cs"/>
          <w:rtl/>
        </w:rPr>
        <w:t xml:space="preserve"> יותר </w:t>
      </w:r>
      <w:r>
        <w:rPr>
          <w:rFonts w:hint="eastAsia"/>
          <w:rtl/>
        </w:rPr>
        <w:t>–</w:t>
      </w:r>
      <w:r>
        <w:rPr>
          <w:rFonts w:hint="cs"/>
          <w:rtl/>
        </w:rPr>
        <w:t xml:space="preserve"> לא מהאלימות, לא מהזדוניות, לא מחסימת הכבישים, לא מהזמבורות </w:t>
      </w:r>
      <w:bookmarkStart w:id="4323" w:name="_ETM_Q19_198161"/>
      <w:bookmarkEnd w:id="4323"/>
      <w:r>
        <w:rPr>
          <w:rFonts w:hint="cs"/>
          <w:rtl/>
        </w:rPr>
        <w:t xml:space="preserve">שלכם, לא מחסימת נתב"ג. תתביישו. </w:t>
      </w:r>
    </w:p>
    <w:p w:rsidR="00D718D8" w:rsidRDefault="00D718D8" w:rsidP="00BF4755">
      <w:pPr>
        <w:rPr>
          <w:rtl/>
        </w:rPr>
      </w:pPr>
    </w:p>
    <w:p w:rsidR="00D718D8" w:rsidRDefault="00D718D8" w:rsidP="00BF4755">
      <w:pPr>
        <w:pStyle w:val="af5"/>
        <w:keepNext/>
        <w:rPr>
          <w:rtl/>
        </w:rPr>
      </w:pPr>
      <w:bookmarkStart w:id="4324" w:name="ET_interruption_6151_98"/>
      <w:r w:rsidRPr="009241C9">
        <w:rPr>
          <w:rStyle w:val="TagStyle"/>
          <w:rtl/>
        </w:rPr>
        <w:t>&lt;&lt; קריאה &gt;&gt;</w:t>
      </w:r>
      <w:r w:rsidRPr="001A7A33">
        <w:rPr>
          <w:rStyle w:val="TagStyle"/>
          <w:rtl/>
        </w:rPr>
        <w:t xml:space="preserve"> </w:t>
      </w:r>
      <w:r>
        <w:rPr>
          <w:rtl/>
        </w:rPr>
        <w:t>רון כץ (יש עתיד):</w:t>
      </w:r>
      <w:r w:rsidRPr="001A7A33">
        <w:rPr>
          <w:rStyle w:val="TagStyle"/>
          <w:rtl/>
        </w:rPr>
        <w:t xml:space="preserve"> </w:t>
      </w:r>
      <w:r w:rsidRPr="009241C9">
        <w:rPr>
          <w:rStyle w:val="TagStyle"/>
          <w:rtl/>
        </w:rPr>
        <w:t>&lt;&lt; קריאה &gt;&gt;</w:t>
      </w:r>
      <w:bookmarkEnd w:id="4324"/>
      <w:r>
        <w:rPr>
          <w:rtl/>
        </w:rPr>
        <w:t xml:space="preserve">   </w:t>
      </w:r>
    </w:p>
    <w:p w:rsidR="00D718D8" w:rsidRDefault="00D718D8" w:rsidP="00B07973">
      <w:pPr>
        <w:rPr>
          <w:rtl/>
        </w:rPr>
      </w:pPr>
    </w:p>
    <w:p w:rsidR="00D718D8" w:rsidRDefault="00D718D8" w:rsidP="00BF4755">
      <w:pPr>
        <w:rPr>
          <w:rtl/>
        </w:rPr>
      </w:pPr>
      <w:bookmarkStart w:id="4325" w:name="_ETM_Q19_199454"/>
      <w:bookmarkStart w:id="4326" w:name="_ETM_Q19_199533"/>
      <w:bookmarkEnd w:id="4325"/>
      <w:bookmarkEnd w:id="4326"/>
      <w:r>
        <w:rPr>
          <w:rFonts w:hint="cs"/>
          <w:rtl/>
        </w:rPr>
        <w:t xml:space="preserve">על מה אזרחי ישראל משלמים שכר? </w:t>
      </w:r>
    </w:p>
    <w:p w:rsidR="00D718D8" w:rsidRDefault="00D718D8" w:rsidP="00BF4755">
      <w:pPr>
        <w:rPr>
          <w:rtl/>
        </w:rPr>
      </w:pPr>
    </w:p>
    <w:p w:rsidR="00D718D8" w:rsidRDefault="00D718D8" w:rsidP="00BF4755">
      <w:pPr>
        <w:pStyle w:val="af5"/>
        <w:keepNext/>
        <w:rPr>
          <w:rtl/>
        </w:rPr>
      </w:pPr>
      <w:bookmarkStart w:id="4327" w:name="_ETM_Q19_232639"/>
      <w:bookmarkStart w:id="4328" w:name="ET_interruption_קריאות_9"/>
      <w:bookmarkEnd w:id="4327"/>
      <w:r w:rsidRPr="009241C9">
        <w:rPr>
          <w:rStyle w:val="TagStyle"/>
          <w:rtl/>
        </w:rPr>
        <w:t xml:space="preserve"> &lt;&lt; קריאה &gt;&gt;</w:t>
      </w:r>
      <w:r w:rsidRPr="00BA6832">
        <w:rPr>
          <w:rStyle w:val="TagStyle"/>
          <w:rtl/>
        </w:rPr>
        <w:t xml:space="preserve"> </w:t>
      </w:r>
      <w:r>
        <w:rPr>
          <w:rtl/>
        </w:rPr>
        <w:t>קריאות:</w:t>
      </w:r>
      <w:r w:rsidRPr="00BA6832">
        <w:rPr>
          <w:rStyle w:val="TagStyle"/>
          <w:rtl/>
        </w:rPr>
        <w:t xml:space="preserve"> </w:t>
      </w:r>
      <w:r w:rsidRPr="009241C9">
        <w:rPr>
          <w:rStyle w:val="TagStyle"/>
          <w:rtl/>
        </w:rPr>
        <w:t>&lt;&lt; קריאה &gt;&gt;</w:t>
      </w:r>
      <w:r>
        <w:rPr>
          <w:rtl/>
        </w:rPr>
        <w:t xml:space="preserve">   </w:t>
      </w:r>
      <w:bookmarkEnd w:id="4328"/>
    </w:p>
    <w:p w:rsidR="00D718D8" w:rsidRDefault="00D718D8" w:rsidP="00B07973">
      <w:pPr>
        <w:rPr>
          <w:rtl/>
        </w:rPr>
      </w:pPr>
    </w:p>
    <w:p w:rsidR="00D718D8" w:rsidRPr="00BA6832" w:rsidRDefault="00B07973" w:rsidP="00B07973">
      <w:pPr>
        <w:rPr>
          <w:rtl/>
        </w:rPr>
      </w:pPr>
      <w:r>
        <w:rPr>
          <w:rFonts w:hint="cs"/>
          <w:rtl/>
        </w:rPr>
        <w:t>– – –</w:t>
      </w:r>
    </w:p>
    <w:p w:rsidR="00D718D8" w:rsidRPr="00BA6832" w:rsidRDefault="00D718D8" w:rsidP="00BF4755">
      <w:pPr>
        <w:rPr>
          <w:rtl/>
        </w:rPr>
      </w:pPr>
      <w:bookmarkStart w:id="4329" w:name="_ETM_Q19_199474"/>
      <w:bookmarkStart w:id="4330" w:name="_ETM_Q19_199578"/>
      <w:bookmarkStart w:id="4331" w:name="_ETM_Q19_199620"/>
      <w:bookmarkStart w:id="4332" w:name="_ETM_Q19_216501"/>
      <w:bookmarkStart w:id="4333" w:name="_ETM_Q19_216647"/>
      <w:bookmarkEnd w:id="4329"/>
      <w:bookmarkEnd w:id="4330"/>
      <w:bookmarkEnd w:id="4331"/>
      <w:bookmarkEnd w:id="4332"/>
      <w:bookmarkEnd w:id="4333"/>
    </w:p>
    <w:p w:rsidR="00D718D8" w:rsidRDefault="00D718D8" w:rsidP="00BF4755">
      <w:pPr>
        <w:pStyle w:val="-"/>
        <w:keepNext/>
        <w:rPr>
          <w:rtl/>
        </w:rPr>
      </w:pPr>
      <w:bookmarkStart w:id="4334" w:name="ET_speakercontinue_5662_20"/>
      <w:r w:rsidRPr="009241C9">
        <w:rPr>
          <w:rStyle w:val="TagStyle"/>
          <w:rtl/>
        </w:rPr>
        <w:t xml:space="preserve"> &lt;&lt; דובר_המשך &gt;&gt;</w:t>
      </w:r>
      <w:r w:rsidRPr="00025A98">
        <w:rPr>
          <w:rStyle w:val="TagStyle"/>
          <w:rtl/>
        </w:rPr>
        <w:t xml:space="preserve"> </w:t>
      </w:r>
      <w:r>
        <w:rPr>
          <w:rtl/>
        </w:rPr>
        <w:t>שר החדשנות, המדע והטכנולוגיה אופיר אקוניס:</w:t>
      </w:r>
      <w:r w:rsidRPr="00025A98">
        <w:rPr>
          <w:rStyle w:val="TagStyle"/>
          <w:rtl/>
        </w:rPr>
        <w:t xml:space="preserve"> </w:t>
      </w:r>
      <w:r w:rsidRPr="009241C9">
        <w:rPr>
          <w:rStyle w:val="TagStyle"/>
          <w:rtl/>
        </w:rPr>
        <w:t>&lt;&lt; דובר_המשך &gt;&gt;</w:t>
      </w:r>
      <w:r>
        <w:rPr>
          <w:rtl/>
        </w:rPr>
        <w:t xml:space="preserve">   </w:t>
      </w:r>
      <w:bookmarkEnd w:id="4334"/>
    </w:p>
    <w:p w:rsidR="00D718D8" w:rsidRDefault="00D718D8" w:rsidP="00B07973">
      <w:pPr>
        <w:rPr>
          <w:rtl/>
          <w:lang w:eastAsia="he-IL"/>
        </w:rPr>
      </w:pPr>
    </w:p>
    <w:p w:rsidR="00D718D8" w:rsidRDefault="00D718D8" w:rsidP="00BF4755">
      <w:pPr>
        <w:rPr>
          <w:rtl/>
        </w:rPr>
      </w:pPr>
      <w:bookmarkStart w:id="4335" w:name="_ETM_Q19_198893"/>
      <w:bookmarkEnd w:id="4335"/>
      <w:r>
        <w:rPr>
          <w:rFonts w:hint="cs"/>
          <w:rtl/>
        </w:rPr>
        <w:t xml:space="preserve">אתם דמוקרטים? אין לכם מושג בדמוקרטיה. מפלגה שאין בה דמוקרטיה לא תטיף לאיש על דמוקרטיה. </w:t>
      </w:r>
    </w:p>
    <w:p w:rsidR="00D718D8" w:rsidRDefault="00D718D8" w:rsidP="00BF4755">
      <w:pPr>
        <w:rPr>
          <w:rtl/>
        </w:rPr>
      </w:pPr>
      <w:bookmarkStart w:id="4336" w:name="_ETM_Q19_214974"/>
      <w:bookmarkStart w:id="4337" w:name="_ETM_Q19_215101"/>
      <w:bookmarkStart w:id="4338" w:name="_ETM_Q19_215152"/>
      <w:bookmarkStart w:id="4339" w:name="_ETM_Q19_215221"/>
      <w:bookmarkEnd w:id="4336"/>
      <w:bookmarkEnd w:id="4337"/>
      <w:bookmarkEnd w:id="4338"/>
      <w:bookmarkEnd w:id="4339"/>
    </w:p>
    <w:p w:rsidR="00D718D8" w:rsidRDefault="00D718D8" w:rsidP="00BF4755">
      <w:pPr>
        <w:pStyle w:val="af5"/>
        <w:keepNext/>
        <w:rPr>
          <w:rtl/>
        </w:rPr>
      </w:pPr>
      <w:bookmarkStart w:id="4340" w:name="ET_interruption_6151_95"/>
      <w:r w:rsidRPr="00623EED">
        <w:rPr>
          <w:rStyle w:val="TagStyle"/>
          <w:rtl/>
        </w:rPr>
        <w:t xml:space="preserve"> &lt;&lt; קריאה &gt;&gt; </w:t>
      </w:r>
      <w:r>
        <w:rPr>
          <w:rtl/>
        </w:rPr>
        <w:t>רון כץ (יש עתיד):</w:t>
      </w:r>
      <w:r w:rsidRPr="00623EED">
        <w:rPr>
          <w:rStyle w:val="TagStyle"/>
          <w:rtl/>
        </w:rPr>
        <w:t xml:space="preserve"> &lt;&lt; קריאה &gt;&gt;</w:t>
      </w:r>
      <w:r>
        <w:rPr>
          <w:rtl/>
        </w:rPr>
        <w:t xml:space="preserve">   </w:t>
      </w:r>
      <w:bookmarkEnd w:id="4340"/>
    </w:p>
    <w:p w:rsidR="00D718D8" w:rsidRDefault="00D718D8" w:rsidP="00B07973">
      <w:pPr>
        <w:rPr>
          <w:rtl/>
        </w:rPr>
      </w:pPr>
    </w:p>
    <w:p w:rsidR="00D718D8" w:rsidRDefault="00D718D8" w:rsidP="00BF4755">
      <w:pPr>
        <w:rPr>
          <w:rtl/>
        </w:rPr>
      </w:pPr>
      <w:bookmarkStart w:id="4341" w:name="_ETM_Q19_215805"/>
      <w:bookmarkStart w:id="4342" w:name="_ETM_Q19_216053"/>
      <w:bookmarkStart w:id="4343" w:name="_ETM_Q19_216182"/>
      <w:bookmarkEnd w:id="4341"/>
      <w:bookmarkEnd w:id="4342"/>
      <w:bookmarkEnd w:id="4343"/>
      <w:r>
        <w:rPr>
          <w:rFonts w:hint="cs"/>
          <w:rtl/>
        </w:rPr>
        <w:t>רק שאלה אחת</w:t>
      </w:r>
      <w:bookmarkStart w:id="4344" w:name="_ETM_Q19_202579"/>
      <w:bookmarkEnd w:id="4344"/>
      <w:r>
        <w:rPr>
          <w:rFonts w:hint="cs"/>
          <w:rtl/>
        </w:rPr>
        <w:t xml:space="preserve">: במה תרמת למדינת ישראל? </w:t>
      </w:r>
    </w:p>
    <w:p w:rsidR="00D718D8" w:rsidRPr="00623EED" w:rsidRDefault="00D718D8" w:rsidP="00BF4755">
      <w:pPr>
        <w:rPr>
          <w:rtl/>
        </w:rPr>
      </w:pPr>
    </w:p>
    <w:p w:rsidR="00D718D8" w:rsidRDefault="00D718D8" w:rsidP="00BF4755">
      <w:pPr>
        <w:pStyle w:val="af6"/>
        <w:keepNext/>
        <w:rPr>
          <w:rtl/>
        </w:rPr>
      </w:pPr>
      <w:bookmarkStart w:id="4345" w:name="ET_yor_6488_11"/>
      <w:r w:rsidRPr="009241C9">
        <w:rPr>
          <w:rStyle w:val="TagStyle"/>
          <w:rtl/>
        </w:rPr>
        <w:t xml:space="preserve"> &lt;&lt; יור &gt;&gt;</w:t>
      </w:r>
      <w:r w:rsidRPr="00BA6832">
        <w:rPr>
          <w:rStyle w:val="TagStyle"/>
          <w:rtl/>
        </w:rPr>
        <w:t xml:space="preserve"> </w:t>
      </w:r>
      <w:r>
        <w:rPr>
          <w:rtl/>
        </w:rPr>
        <w:t>היו"ר אוריאל בוסו:</w:t>
      </w:r>
      <w:r w:rsidRPr="00BA6832">
        <w:rPr>
          <w:rStyle w:val="TagStyle"/>
          <w:rtl/>
        </w:rPr>
        <w:t xml:space="preserve"> </w:t>
      </w:r>
      <w:r w:rsidRPr="009241C9">
        <w:rPr>
          <w:rStyle w:val="TagStyle"/>
          <w:rtl/>
        </w:rPr>
        <w:t>&lt;&lt; יור &gt;&gt;</w:t>
      </w:r>
      <w:r>
        <w:rPr>
          <w:rtl/>
        </w:rPr>
        <w:t xml:space="preserve">   </w:t>
      </w:r>
      <w:bookmarkEnd w:id="4345"/>
    </w:p>
    <w:p w:rsidR="00D718D8" w:rsidRDefault="00D718D8" w:rsidP="00B07973">
      <w:pPr>
        <w:rPr>
          <w:rtl/>
        </w:rPr>
      </w:pPr>
    </w:p>
    <w:p w:rsidR="00D718D8" w:rsidRPr="00BA6832" w:rsidRDefault="00D718D8" w:rsidP="00B07973">
      <w:pPr>
        <w:rPr>
          <w:rtl/>
        </w:rPr>
      </w:pPr>
      <w:bookmarkStart w:id="4346" w:name="_ETM_Q19_216340"/>
      <w:bookmarkEnd w:id="4346"/>
      <w:r>
        <w:rPr>
          <w:rFonts w:hint="cs"/>
          <w:rtl/>
        </w:rPr>
        <w:t xml:space="preserve">חבר הכנסת רון כץ. חברת הכנסת פרידמן. חבר הכנסת </w:t>
      </w:r>
      <w:r w:rsidR="00B07973">
        <w:rPr>
          <w:rFonts w:hint="cs"/>
          <w:rtl/>
        </w:rPr>
        <w:t>– – –</w:t>
      </w:r>
    </w:p>
    <w:p w:rsidR="00D718D8" w:rsidRDefault="00D718D8" w:rsidP="00BF4755">
      <w:pPr>
        <w:rPr>
          <w:rtl/>
        </w:rPr>
      </w:pPr>
      <w:bookmarkStart w:id="4347" w:name="_ETM_Q19_199711"/>
      <w:bookmarkEnd w:id="4347"/>
    </w:p>
    <w:p w:rsidR="00D718D8" w:rsidRDefault="00D718D8" w:rsidP="00BF4755">
      <w:pPr>
        <w:pStyle w:val="af5"/>
        <w:keepNext/>
        <w:rPr>
          <w:rtl/>
        </w:rPr>
      </w:pPr>
      <w:r w:rsidRPr="00623EED">
        <w:rPr>
          <w:rStyle w:val="TagStyle"/>
          <w:rtl/>
        </w:rPr>
        <w:t xml:space="preserve">&lt;&lt; קריאה &gt;&gt; </w:t>
      </w:r>
      <w:r>
        <w:rPr>
          <w:rtl/>
        </w:rPr>
        <w:t>רון כץ (יש עתיד):</w:t>
      </w:r>
      <w:r w:rsidRPr="00623EED">
        <w:rPr>
          <w:rStyle w:val="TagStyle"/>
          <w:rtl/>
        </w:rPr>
        <w:t xml:space="preserve"> &lt;&lt; קריאה &gt;&gt;</w:t>
      </w:r>
      <w:r>
        <w:rPr>
          <w:rtl/>
        </w:rPr>
        <w:t xml:space="preserve">   </w:t>
      </w:r>
    </w:p>
    <w:p w:rsidR="00D718D8" w:rsidRDefault="00D718D8" w:rsidP="00BF4755">
      <w:pPr>
        <w:rPr>
          <w:rtl/>
        </w:rPr>
      </w:pPr>
    </w:p>
    <w:p w:rsidR="00D718D8" w:rsidRDefault="00D718D8" w:rsidP="00B35BFD">
      <w:pPr>
        <w:rPr>
          <w:rtl/>
        </w:rPr>
      </w:pPr>
      <w:r>
        <w:rPr>
          <w:rFonts w:hint="cs"/>
          <w:rtl/>
        </w:rPr>
        <w:t xml:space="preserve">אין שום בעיה, </w:t>
      </w:r>
      <w:bookmarkStart w:id="4348" w:name="_ETM_Q19_204968"/>
      <w:bookmarkEnd w:id="4348"/>
      <w:r>
        <w:rPr>
          <w:rFonts w:hint="cs"/>
          <w:rtl/>
        </w:rPr>
        <w:t xml:space="preserve">אבל אין תשובה. שואלים מה הוא עשה עבור מדינת </w:t>
      </w:r>
      <w:bookmarkStart w:id="4349" w:name="_ETM_Q19_208031"/>
      <w:bookmarkEnd w:id="4349"/>
      <w:r>
        <w:rPr>
          <w:rFonts w:hint="cs"/>
          <w:rtl/>
        </w:rPr>
        <w:t xml:space="preserve">ישראל. </w:t>
      </w:r>
    </w:p>
    <w:p w:rsidR="00D718D8" w:rsidRPr="009241C9" w:rsidRDefault="00D718D8" w:rsidP="00BF4755">
      <w:pPr>
        <w:rPr>
          <w:rtl/>
        </w:rPr>
      </w:pPr>
      <w:bookmarkStart w:id="4350" w:name="_ETM_Q19_220192"/>
      <w:bookmarkStart w:id="4351" w:name="_ETM_Q19_220351"/>
      <w:bookmarkEnd w:id="4350"/>
      <w:bookmarkEnd w:id="4351"/>
    </w:p>
    <w:p w:rsidR="00D718D8" w:rsidRDefault="00D718D8" w:rsidP="00BF4755">
      <w:pPr>
        <w:pStyle w:val="-"/>
        <w:keepNext/>
        <w:rPr>
          <w:rtl/>
        </w:rPr>
      </w:pPr>
      <w:bookmarkStart w:id="4352" w:name="ET_speakercontinue_5662_18"/>
      <w:r w:rsidRPr="009241C9">
        <w:rPr>
          <w:rStyle w:val="TagStyle"/>
          <w:rtl/>
        </w:rPr>
        <w:t xml:space="preserve"> &lt;&lt; דובר_המשך &gt;&gt;</w:t>
      </w:r>
      <w:r w:rsidRPr="00BA6832">
        <w:rPr>
          <w:rStyle w:val="TagStyle"/>
          <w:rtl/>
        </w:rPr>
        <w:t xml:space="preserve"> </w:t>
      </w:r>
      <w:r>
        <w:rPr>
          <w:rtl/>
        </w:rPr>
        <w:t>שר החדשנות, המדע והטכנולוגיה אופיר אקוניס:</w:t>
      </w:r>
      <w:r w:rsidRPr="00BA6832">
        <w:rPr>
          <w:rStyle w:val="TagStyle"/>
          <w:rtl/>
        </w:rPr>
        <w:t xml:space="preserve"> </w:t>
      </w:r>
      <w:r w:rsidRPr="009241C9">
        <w:rPr>
          <w:rStyle w:val="TagStyle"/>
          <w:rtl/>
        </w:rPr>
        <w:t>&lt;&lt; דובר_המשך &gt;&gt;</w:t>
      </w:r>
      <w:r>
        <w:rPr>
          <w:rtl/>
        </w:rPr>
        <w:t xml:space="preserve">   </w:t>
      </w:r>
      <w:bookmarkEnd w:id="4352"/>
    </w:p>
    <w:p w:rsidR="00D718D8" w:rsidRDefault="00D718D8" w:rsidP="00B07973">
      <w:pPr>
        <w:rPr>
          <w:rtl/>
          <w:lang w:eastAsia="he-IL"/>
        </w:rPr>
      </w:pPr>
    </w:p>
    <w:p w:rsidR="00D718D8" w:rsidRDefault="00D718D8" w:rsidP="00B35BFD">
      <w:pPr>
        <w:rPr>
          <w:rtl/>
        </w:rPr>
      </w:pPr>
      <w:r>
        <w:rPr>
          <w:rFonts w:hint="cs"/>
          <w:rtl/>
        </w:rPr>
        <w:t xml:space="preserve">אתה חבר במפלגה טוטליטרית. תבקש מיאיר לפיד, ראש האופוזיציה, </w:t>
      </w:r>
      <w:bookmarkStart w:id="4353" w:name="_ETM_Q19_221172"/>
      <w:bookmarkEnd w:id="4353"/>
      <w:r>
        <w:rPr>
          <w:rFonts w:hint="cs"/>
          <w:rtl/>
        </w:rPr>
        <w:t xml:space="preserve">לחזור לשיעורי אזרחות </w:t>
      </w:r>
      <w:bookmarkStart w:id="4354" w:name="_ETM_Q19_241920"/>
      <w:bookmarkStart w:id="4355" w:name="_ETM_Q19_243090"/>
      <w:bookmarkStart w:id="4356" w:name="_ETM_Q19_243750"/>
      <w:bookmarkStart w:id="4357" w:name="_ETM_Q19_244440"/>
      <w:bookmarkEnd w:id="4354"/>
      <w:bookmarkEnd w:id="4355"/>
      <w:bookmarkEnd w:id="4356"/>
      <w:bookmarkEnd w:id="4357"/>
      <w:r>
        <w:rPr>
          <w:rtl/>
        </w:rPr>
        <w:t xml:space="preserve">בגימנסיה </w:t>
      </w:r>
      <w:bookmarkStart w:id="4358" w:name="_ETM_Q19_245069"/>
      <w:bookmarkEnd w:id="4358"/>
      <w:r>
        <w:rPr>
          <w:rtl/>
        </w:rPr>
        <w:t>הרצליה</w:t>
      </w:r>
      <w:r>
        <w:rPr>
          <w:rFonts w:hint="cs"/>
          <w:rtl/>
        </w:rPr>
        <w:t xml:space="preserve"> </w:t>
      </w:r>
      <w:bookmarkStart w:id="4359" w:name="_ETM_Q19_226719"/>
      <w:bookmarkEnd w:id="4359"/>
      <w:r>
        <w:rPr>
          <w:rFonts w:hint="cs"/>
          <w:rtl/>
        </w:rPr>
        <w:t xml:space="preserve">בכיתה י"ב. </w:t>
      </w:r>
    </w:p>
    <w:p w:rsidR="00D718D8" w:rsidRDefault="00D718D8" w:rsidP="00BF4755">
      <w:pPr>
        <w:rPr>
          <w:rtl/>
        </w:rPr>
      </w:pPr>
      <w:bookmarkStart w:id="4360" w:name="_ETM_Q19_216926"/>
      <w:bookmarkStart w:id="4361" w:name="_ETM_Q19_217045"/>
      <w:bookmarkStart w:id="4362" w:name="_ETM_Q19_217105"/>
      <w:bookmarkEnd w:id="4360"/>
      <w:bookmarkEnd w:id="4361"/>
      <w:bookmarkEnd w:id="4362"/>
    </w:p>
    <w:p w:rsidR="00D718D8" w:rsidRDefault="00D718D8" w:rsidP="00BF4755">
      <w:pPr>
        <w:pStyle w:val="af6"/>
        <w:keepNext/>
        <w:rPr>
          <w:rtl/>
        </w:rPr>
      </w:pPr>
      <w:bookmarkStart w:id="4363" w:name="_ETM_Q19_219506"/>
      <w:bookmarkStart w:id="4364" w:name="_ETM_Q19_219599"/>
      <w:bookmarkEnd w:id="4363"/>
      <w:bookmarkEnd w:id="4364"/>
      <w:r w:rsidRPr="009241C9">
        <w:rPr>
          <w:rStyle w:val="TagStyle"/>
          <w:rtl/>
        </w:rPr>
        <w:t xml:space="preserve"> &lt;&lt; יור &gt;&gt;</w:t>
      </w:r>
      <w:r w:rsidRPr="00BA6832">
        <w:rPr>
          <w:rStyle w:val="TagStyle"/>
          <w:rtl/>
        </w:rPr>
        <w:t xml:space="preserve"> </w:t>
      </w:r>
      <w:r>
        <w:rPr>
          <w:rtl/>
        </w:rPr>
        <w:t>היו"ר אוריאל בוסו:</w:t>
      </w:r>
      <w:r w:rsidRPr="00BA6832">
        <w:rPr>
          <w:rStyle w:val="TagStyle"/>
          <w:rtl/>
        </w:rPr>
        <w:t xml:space="preserve"> </w:t>
      </w:r>
      <w:r w:rsidRPr="009241C9">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4365" w:name="_ETM_Q19_220655"/>
      <w:bookmarkEnd w:id="4365"/>
      <w:r>
        <w:rPr>
          <w:rFonts w:hint="cs"/>
          <w:rtl/>
        </w:rPr>
        <w:t xml:space="preserve">שר יכול להגיד מה שהוא רוצה כשהוא למעלה. </w:t>
      </w:r>
      <w:bookmarkStart w:id="4366" w:name="_ETM_Q19_226871"/>
      <w:bookmarkEnd w:id="4366"/>
      <w:r>
        <w:rPr>
          <w:rFonts w:hint="cs"/>
          <w:rtl/>
        </w:rPr>
        <w:t xml:space="preserve">כשהוא יעלה לתת סקירה על משרדו, הוא יענה לך. </w:t>
      </w:r>
    </w:p>
    <w:p w:rsidR="00D718D8" w:rsidRDefault="00D718D8" w:rsidP="00BF4755">
      <w:pPr>
        <w:rPr>
          <w:rtl/>
        </w:rPr>
      </w:pPr>
    </w:p>
    <w:p w:rsidR="00D718D8" w:rsidRDefault="00D718D8" w:rsidP="00BF4755">
      <w:pPr>
        <w:pStyle w:val="af5"/>
        <w:keepNext/>
        <w:rPr>
          <w:rtl/>
        </w:rPr>
      </w:pPr>
      <w:bookmarkStart w:id="4367" w:name="ET_interruption_6151_96"/>
      <w:r w:rsidRPr="00623EED">
        <w:rPr>
          <w:rStyle w:val="TagStyle"/>
          <w:rtl/>
        </w:rPr>
        <w:t xml:space="preserve"> &lt;&lt; קריאה &gt;&gt; </w:t>
      </w:r>
      <w:r>
        <w:rPr>
          <w:rtl/>
        </w:rPr>
        <w:t>רון כץ (יש עתיד):</w:t>
      </w:r>
      <w:r w:rsidRPr="00623EED">
        <w:rPr>
          <w:rStyle w:val="TagStyle"/>
          <w:rtl/>
        </w:rPr>
        <w:t xml:space="preserve"> &lt;&lt; קריאה &gt;&gt;</w:t>
      </w:r>
      <w:r>
        <w:rPr>
          <w:rtl/>
        </w:rPr>
        <w:t xml:space="preserve">   </w:t>
      </w:r>
      <w:bookmarkEnd w:id="4367"/>
    </w:p>
    <w:p w:rsidR="00D718D8" w:rsidRDefault="00D718D8" w:rsidP="00B07973">
      <w:pPr>
        <w:rPr>
          <w:rtl/>
        </w:rPr>
      </w:pPr>
    </w:p>
    <w:p w:rsidR="00D718D8" w:rsidRDefault="00D718D8" w:rsidP="00BF4755">
      <w:pPr>
        <w:rPr>
          <w:rtl/>
        </w:rPr>
      </w:pPr>
      <w:r>
        <w:rPr>
          <w:rFonts w:hint="cs"/>
          <w:rtl/>
        </w:rPr>
        <w:t>איזה משרד? אני לא יודע איזה שר הוא.</w:t>
      </w:r>
    </w:p>
    <w:p w:rsidR="00D718D8" w:rsidRDefault="00D718D8" w:rsidP="00BF4755">
      <w:pPr>
        <w:rPr>
          <w:rtl/>
        </w:rPr>
      </w:pPr>
      <w:bookmarkStart w:id="4368" w:name="_ETM_Q19_227311"/>
      <w:bookmarkStart w:id="4369" w:name="_ETM_Q19_227431"/>
      <w:bookmarkStart w:id="4370" w:name="_ETM_Q19_227484"/>
      <w:bookmarkEnd w:id="4368"/>
      <w:bookmarkEnd w:id="4369"/>
      <w:bookmarkEnd w:id="4370"/>
    </w:p>
    <w:p w:rsidR="00D718D8" w:rsidRDefault="00D718D8" w:rsidP="00BF4755">
      <w:pPr>
        <w:pStyle w:val="-"/>
        <w:keepNext/>
        <w:rPr>
          <w:rtl/>
        </w:rPr>
      </w:pPr>
      <w:bookmarkStart w:id="4371" w:name="_ETM_Q19_227602"/>
      <w:bookmarkStart w:id="4372" w:name="ET_speakercontinue_5662_22"/>
      <w:bookmarkEnd w:id="4371"/>
      <w:r w:rsidRPr="009241C9">
        <w:rPr>
          <w:rStyle w:val="TagStyle"/>
          <w:rtl/>
        </w:rPr>
        <w:t xml:space="preserve"> &lt;&lt; דובר_המשך &gt;&gt;</w:t>
      </w:r>
      <w:r w:rsidRPr="00025A98">
        <w:rPr>
          <w:rStyle w:val="TagStyle"/>
          <w:rtl/>
        </w:rPr>
        <w:t xml:space="preserve"> </w:t>
      </w:r>
      <w:r>
        <w:rPr>
          <w:rtl/>
        </w:rPr>
        <w:t>שר החדשנות, המדע והטכנולוגיה אופיר אקוניס:</w:t>
      </w:r>
      <w:r w:rsidRPr="00025A98">
        <w:rPr>
          <w:rStyle w:val="TagStyle"/>
          <w:rtl/>
        </w:rPr>
        <w:t xml:space="preserve"> </w:t>
      </w:r>
      <w:r w:rsidRPr="009241C9">
        <w:rPr>
          <w:rStyle w:val="TagStyle"/>
          <w:rtl/>
        </w:rPr>
        <w:t>&lt;&lt; דובר_המשך &gt;&gt;</w:t>
      </w:r>
      <w:r>
        <w:rPr>
          <w:rtl/>
        </w:rPr>
        <w:t xml:space="preserve">   </w:t>
      </w:r>
      <w:bookmarkEnd w:id="4372"/>
    </w:p>
    <w:p w:rsidR="00D718D8" w:rsidRDefault="00D718D8" w:rsidP="00B07973">
      <w:pPr>
        <w:rPr>
          <w:rtl/>
        </w:rPr>
      </w:pPr>
    </w:p>
    <w:p w:rsidR="00D718D8" w:rsidRPr="00025A98" w:rsidRDefault="00D718D8" w:rsidP="00B35BFD">
      <w:pPr>
        <w:rPr>
          <w:rtl/>
        </w:rPr>
      </w:pPr>
      <w:bookmarkStart w:id="4373" w:name="_ETM_Q19_228612"/>
      <w:bookmarkEnd w:id="4373"/>
      <w:r>
        <w:rPr>
          <w:rFonts w:hint="cs"/>
          <w:rtl/>
        </w:rPr>
        <w:t xml:space="preserve">השר סער </w:t>
      </w:r>
      <w:r>
        <w:rPr>
          <w:rFonts w:hint="eastAsia"/>
          <w:rtl/>
        </w:rPr>
        <w:t>–</w:t>
      </w:r>
      <w:r>
        <w:rPr>
          <w:rFonts w:hint="cs"/>
          <w:rtl/>
        </w:rPr>
        <w:t xml:space="preserve"> לשעבר, כן – </w:t>
      </w:r>
      <w:bookmarkStart w:id="4374" w:name="_ETM_Q19_229421"/>
      <w:bookmarkEnd w:id="4374"/>
      <w:r>
        <w:rPr>
          <w:rFonts w:hint="cs"/>
          <w:rtl/>
        </w:rPr>
        <w:t xml:space="preserve">אני הייתי בשיעורי אזרחות בגימנסיה הרצליה. קיבלתי גם ציון </w:t>
      </w:r>
      <w:bookmarkStart w:id="4375" w:name="_ETM_Q19_232042"/>
      <w:bookmarkEnd w:id="4375"/>
      <w:r>
        <w:rPr>
          <w:rFonts w:hint="cs"/>
          <w:rtl/>
        </w:rPr>
        <w:t xml:space="preserve">לא רע, ויש בידיי תעודת בגרות שמוכיחה את הדבר. עכשיו </w:t>
      </w:r>
      <w:bookmarkStart w:id="4376" w:name="_ETM_Q19_239494"/>
      <w:bookmarkEnd w:id="4376"/>
      <w:r>
        <w:rPr>
          <w:rFonts w:hint="cs"/>
          <w:rtl/>
        </w:rPr>
        <w:t xml:space="preserve">אני שואל: מדוע חמק ראש האופוזיציה משיעורי האזרחות בגימנסיה הרצליה? </w:t>
      </w:r>
      <w:bookmarkStart w:id="4377" w:name="_ETM_Q19_248162"/>
      <w:bookmarkEnd w:id="4377"/>
      <w:r>
        <w:rPr>
          <w:rFonts w:hint="cs"/>
          <w:rtl/>
        </w:rPr>
        <w:t xml:space="preserve">מדוע חמק משיעורי ההיסטוריה? מדוע חמק? </w:t>
      </w:r>
    </w:p>
    <w:p w:rsidR="00D718D8" w:rsidRDefault="00D718D8" w:rsidP="00BF4755">
      <w:pPr>
        <w:rPr>
          <w:rtl/>
        </w:rPr>
      </w:pPr>
      <w:bookmarkStart w:id="4378" w:name="_ETM_Q19_229402"/>
      <w:bookmarkStart w:id="4379" w:name="_ETM_Q19_229507"/>
      <w:bookmarkStart w:id="4380" w:name="_ETM_Q19_229582"/>
      <w:bookmarkStart w:id="4381" w:name="_ETM_Q19_229676"/>
      <w:bookmarkEnd w:id="4378"/>
      <w:bookmarkEnd w:id="4379"/>
      <w:bookmarkEnd w:id="4380"/>
      <w:bookmarkEnd w:id="4381"/>
    </w:p>
    <w:p w:rsidR="00D718D8" w:rsidRDefault="00D718D8" w:rsidP="00BF4755">
      <w:pPr>
        <w:pStyle w:val="af5"/>
        <w:keepNext/>
        <w:rPr>
          <w:rtl/>
        </w:rPr>
      </w:pPr>
      <w:bookmarkStart w:id="4382" w:name="ET_interruption_קריאות_23"/>
      <w:r w:rsidRPr="009241C9">
        <w:rPr>
          <w:rStyle w:val="TagStyle"/>
          <w:rtl/>
        </w:rPr>
        <w:t xml:space="preserve"> &lt;&lt; קריאה &gt;&gt;</w:t>
      </w:r>
      <w:r w:rsidRPr="00025A98">
        <w:rPr>
          <w:rStyle w:val="TagStyle"/>
          <w:rtl/>
        </w:rPr>
        <w:t xml:space="preserve"> </w:t>
      </w:r>
      <w:r>
        <w:rPr>
          <w:rtl/>
        </w:rPr>
        <w:t>קריאות:</w:t>
      </w:r>
      <w:r w:rsidRPr="00025A98">
        <w:rPr>
          <w:rStyle w:val="TagStyle"/>
          <w:rtl/>
        </w:rPr>
        <w:t xml:space="preserve"> </w:t>
      </w:r>
      <w:r w:rsidRPr="009241C9">
        <w:rPr>
          <w:rStyle w:val="TagStyle"/>
          <w:rtl/>
        </w:rPr>
        <w:t>&lt;&lt; קריאה &gt;&gt;</w:t>
      </w:r>
      <w:r>
        <w:rPr>
          <w:rtl/>
        </w:rPr>
        <w:t xml:space="preserve">   </w:t>
      </w:r>
      <w:bookmarkEnd w:id="4382"/>
    </w:p>
    <w:p w:rsidR="00D718D8" w:rsidRDefault="00D718D8" w:rsidP="00B07973">
      <w:pPr>
        <w:rPr>
          <w:rtl/>
        </w:rPr>
      </w:pPr>
    </w:p>
    <w:p w:rsidR="00D718D8" w:rsidRPr="00025A98" w:rsidRDefault="00B07973" w:rsidP="00B07973">
      <w:pPr>
        <w:rPr>
          <w:rtl/>
        </w:rPr>
      </w:pPr>
      <w:bookmarkStart w:id="4383" w:name="_ETM_Q19_255194"/>
      <w:bookmarkEnd w:id="4383"/>
      <w:r>
        <w:rPr>
          <w:rFonts w:hint="cs"/>
          <w:rtl/>
        </w:rPr>
        <w:t>– – –</w:t>
      </w:r>
    </w:p>
    <w:p w:rsidR="00D718D8" w:rsidRDefault="00D718D8" w:rsidP="00BF4755">
      <w:pPr>
        <w:rPr>
          <w:rtl/>
        </w:rPr>
      </w:pPr>
      <w:bookmarkStart w:id="4384" w:name="_ETM_Q19_228706"/>
      <w:bookmarkStart w:id="4385" w:name="_ETM_Q19_217201"/>
      <w:bookmarkEnd w:id="4384"/>
      <w:bookmarkEnd w:id="4385"/>
    </w:p>
    <w:p w:rsidR="00D718D8" w:rsidRDefault="00D718D8" w:rsidP="00BF4755">
      <w:pPr>
        <w:pStyle w:val="af5"/>
        <w:keepNext/>
        <w:rPr>
          <w:rtl/>
        </w:rPr>
      </w:pPr>
      <w:bookmarkStart w:id="4386" w:name="ET_interruption_6231_24"/>
      <w:r w:rsidRPr="009241C9">
        <w:rPr>
          <w:rStyle w:val="TagStyle"/>
          <w:rtl/>
        </w:rPr>
        <w:t xml:space="preserve"> &lt;&lt; קריאה &gt;&gt;</w:t>
      </w:r>
      <w:r w:rsidRPr="00025A98">
        <w:rPr>
          <w:rStyle w:val="TagStyle"/>
          <w:rtl/>
        </w:rPr>
        <w:t xml:space="preserve"> </w:t>
      </w:r>
      <w:r>
        <w:rPr>
          <w:rtl/>
        </w:rPr>
        <w:t>יסמין פרידמן (יש עתיד):</w:t>
      </w:r>
      <w:r w:rsidRPr="00025A98">
        <w:rPr>
          <w:rStyle w:val="TagStyle"/>
          <w:rtl/>
        </w:rPr>
        <w:t xml:space="preserve"> </w:t>
      </w:r>
      <w:r w:rsidRPr="009241C9">
        <w:rPr>
          <w:rStyle w:val="TagStyle"/>
          <w:rtl/>
        </w:rPr>
        <w:t>&lt;&lt; קריאה &gt;&gt;</w:t>
      </w:r>
      <w:r>
        <w:rPr>
          <w:rtl/>
        </w:rPr>
        <w:t xml:space="preserve">   </w:t>
      </w:r>
      <w:bookmarkEnd w:id="4386"/>
    </w:p>
    <w:p w:rsidR="00D718D8" w:rsidRDefault="00D718D8" w:rsidP="00B07973">
      <w:pPr>
        <w:rPr>
          <w:rtl/>
        </w:rPr>
      </w:pPr>
    </w:p>
    <w:p w:rsidR="00D718D8" w:rsidRDefault="00D718D8" w:rsidP="00BF4755">
      <w:pPr>
        <w:rPr>
          <w:rtl/>
        </w:rPr>
      </w:pPr>
      <w:r>
        <w:rPr>
          <w:rFonts w:hint="cs"/>
          <w:rtl/>
        </w:rPr>
        <w:t xml:space="preserve">כי אתה </w:t>
      </w:r>
      <w:bookmarkStart w:id="4387" w:name="_ETM_Q19_246261"/>
      <w:bookmarkEnd w:id="4387"/>
      <w:r>
        <w:rPr>
          <w:rFonts w:hint="cs"/>
          <w:rtl/>
        </w:rPr>
        <w:t>כבר שבוע אומר את זה.</w:t>
      </w:r>
    </w:p>
    <w:p w:rsidR="00D718D8" w:rsidRDefault="00D718D8" w:rsidP="00BF4755">
      <w:pPr>
        <w:rPr>
          <w:rtl/>
        </w:rPr>
      </w:pPr>
      <w:bookmarkStart w:id="4388" w:name="_ETM_Q19_253646"/>
      <w:bookmarkStart w:id="4389" w:name="_ETM_Q19_253780"/>
      <w:bookmarkStart w:id="4390" w:name="_ETM_Q19_253821"/>
      <w:bookmarkEnd w:id="4388"/>
      <w:bookmarkEnd w:id="4389"/>
      <w:bookmarkEnd w:id="4390"/>
    </w:p>
    <w:p w:rsidR="00D718D8" w:rsidRDefault="00D718D8" w:rsidP="00BF4755">
      <w:pPr>
        <w:pStyle w:val="af5"/>
        <w:keepNext/>
        <w:rPr>
          <w:rtl/>
        </w:rPr>
      </w:pPr>
      <w:bookmarkStart w:id="4391" w:name="_ETM_Q19_253939"/>
      <w:bookmarkStart w:id="4392" w:name="ET_interruption_6151_99"/>
      <w:bookmarkEnd w:id="4391"/>
      <w:r w:rsidRPr="009241C9">
        <w:rPr>
          <w:rStyle w:val="TagStyle"/>
          <w:rtl/>
        </w:rPr>
        <w:t>&lt;&lt; קריאה &gt;&gt;</w:t>
      </w:r>
      <w:r w:rsidRPr="001A7A33">
        <w:rPr>
          <w:rStyle w:val="TagStyle"/>
          <w:rtl/>
        </w:rPr>
        <w:t xml:space="preserve"> </w:t>
      </w:r>
      <w:r>
        <w:rPr>
          <w:rtl/>
        </w:rPr>
        <w:t>רון כץ (יש עתיד):</w:t>
      </w:r>
      <w:r w:rsidRPr="001A7A33">
        <w:rPr>
          <w:rStyle w:val="TagStyle"/>
          <w:rtl/>
        </w:rPr>
        <w:t xml:space="preserve"> </w:t>
      </w:r>
      <w:r w:rsidRPr="009241C9">
        <w:rPr>
          <w:rStyle w:val="TagStyle"/>
          <w:rtl/>
        </w:rPr>
        <w:t>&lt;&lt; קריאה &gt;&gt;</w:t>
      </w:r>
      <w:bookmarkEnd w:id="4392"/>
      <w:r>
        <w:rPr>
          <w:rtl/>
        </w:rPr>
        <w:t xml:space="preserve">   </w:t>
      </w:r>
    </w:p>
    <w:p w:rsidR="00D718D8" w:rsidRDefault="00D718D8" w:rsidP="00B07973">
      <w:pPr>
        <w:rPr>
          <w:rtl/>
        </w:rPr>
      </w:pPr>
      <w:bookmarkStart w:id="4393" w:name="_ETM_Q19_254586"/>
      <w:bookmarkEnd w:id="4393"/>
    </w:p>
    <w:p w:rsidR="00D718D8" w:rsidRDefault="00D718D8" w:rsidP="00B07973">
      <w:pPr>
        <w:rPr>
          <w:rtl/>
        </w:rPr>
      </w:pPr>
      <w:bookmarkStart w:id="4394" w:name="_ETM_Q19_254729"/>
      <w:bookmarkEnd w:id="4394"/>
      <w:r>
        <w:rPr>
          <w:rFonts w:hint="cs"/>
          <w:rtl/>
        </w:rPr>
        <w:t xml:space="preserve">אל תשכח את </w:t>
      </w:r>
      <w:r w:rsidR="00B07973">
        <w:rPr>
          <w:rFonts w:hint="cs"/>
          <w:rtl/>
        </w:rPr>
        <w:t>– – –</w:t>
      </w:r>
      <w:r>
        <w:rPr>
          <w:rFonts w:hint="cs"/>
          <w:rtl/>
        </w:rPr>
        <w:t xml:space="preserve"> </w:t>
      </w:r>
      <w:bookmarkStart w:id="4395" w:name="_ETM_Q19_252402"/>
      <w:bookmarkEnd w:id="4395"/>
    </w:p>
    <w:p w:rsidR="00D718D8" w:rsidRDefault="00D718D8" w:rsidP="00BF4755">
      <w:pPr>
        <w:rPr>
          <w:rtl/>
        </w:rPr>
      </w:pPr>
      <w:bookmarkStart w:id="4396" w:name="_ETM_Q19_248168"/>
      <w:bookmarkStart w:id="4397" w:name="_ETM_Q19_248289"/>
      <w:bookmarkStart w:id="4398" w:name="_ETM_Q19_248345"/>
      <w:bookmarkEnd w:id="4396"/>
      <w:bookmarkEnd w:id="4397"/>
      <w:bookmarkEnd w:id="4398"/>
    </w:p>
    <w:p w:rsidR="00D718D8" w:rsidRDefault="00D718D8" w:rsidP="00BF4755">
      <w:pPr>
        <w:pStyle w:val="-"/>
        <w:keepNext/>
        <w:rPr>
          <w:rtl/>
        </w:rPr>
      </w:pPr>
      <w:bookmarkStart w:id="4399" w:name="ET_speakercontinue_5662_25"/>
      <w:r w:rsidRPr="009241C9">
        <w:rPr>
          <w:rStyle w:val="TagStyle"/>
          <w:rtl/>
        </w:rPr>
        <w:t xml:space="preserve"> &lt;&lt; דובר_המשך &gt;&gt;</w:t>
      </w:r>
      <w:r w:rsidRPr="008478AA">
        <w:rPr>
          <w:rStyle w:val="TagStyle"/>
          <w:rtl/>
        </w:rPr>
        <w:t xml:space="preserve"> </w:t>
      </w:r>
      <w:r>
        <w:rPr>
          <w:rtl/>
        </w:rPr>
        <w:t>שר החדשנות, המדע והטכנולוגיה אופיר אקוניס:</w:t>
      </w:r>
      <w:r w:rsidRPr="008478AA">
        <w:rPr>
          <w:rStyle w:val="TagStyle"/>
          <w:rtl/>
        </w:rPr>
        <w:t xml:space="preserve"> </w:t>
      </w:r>
      <w:r w:rsidRPr="009241C9">
        <w:rPr>
          <w:rStyle w:val="TagStyle"/>
          <w:rtl/>
        </w:rPr>
        <w:t>&lt;&lt; דובר_המשך &gt;&gt;</w:t>
      </w:r>
      <w:r>
        <w:rPr>
          <w:rtl/>
        </w:rPr>
        <w:t xml:space="preserve">   </w:t>
      </w:r>
      <w:bookmarkEnd w:id="4399"/>
    </w:p>
    <w:p w:rsidR="00D718D8" w:rsidRDefault="00D718D8" w:rsidP="00B07973">
      <w:pPr>
        <w:rPr>
          <w:rtl/>
        </w:rPr>
      </w:pPr>
    </w:p>
    <w:p w:rsidR="00D718D8" w:rsidRDefault="00D718D8" w:rsidP="00BF4755">
      <w:pPr>
        <w:rPr>
          <w:rtl/>
        </w:rPr>
      </w:pPr>
      <w:r>
        <w:rPr>
          <w:rFonts w:hint="cs"/>
          <w:rtl/>
        </w:rPr>
        <w:t xml:space="preserve">אכן הפסיד את </w:t>
      </w:r>
      <w:bookmarkStart w:id="4400" w:name="_ETM_Q19_248470"/>
      <w:bookmarkStart w:id="4401" w:name="_ETM_Q19_217306"/>
      <w:bookmarkStart w:id="4402" w:name="_ETM_Q19_217417"/>
      <w:bookmarkStart w:id="4403" w:name="_ETM_Q19_245910"/>
      <w:bookmarkStart w:id="4404" w:name="_ETM_Q19_246600"/>
      <w:bookmarkStart w:id="4405" w:name="_ETM_Q19_247020"/>
      <w:bookmarkStart w:id="4406" w:name="_ETM_Q19_247590"/>
      <w:bookmarkStart w:id="4407" w:name="_ETM_Q19_248700"/>
      <w:bookmarkStart w:id="4408" w:name="_ETM_Q19_248910"/>
      <w:bookmarkStart w:id="4409" w:name="_ETM_Q19_249300"/>
      <w:bookmarkStart w:id="4410" w:name="_ETM_Q19_249630"/>
      <w:bookmarkStart w:id="4411" w:name="_ETM_Q19_251850"/>
      <w:bookmarkStart w:id="4412" w:name="_ETM_Q19_255470"/>
      <w:bookmarkEnd w:id="4400"/>
      <w:bookmarkEnd w:id="4401"/>
      <w:bookmarkEnd w:id="4402"/>
      <w:bookmarkEnd w:id="4403"/>
      <w:bookmarkEnd w:id="4404"/>
      <w:bookmarkEnd w:id="4405"/>
      <w:bookmarkEnd w:id="4406"/>
      <w:bookmarkEnd w:id="4407"/>
      <w:bookmarkEnd w:id="4408"/>
      <w:bookmarkEnd w:id="4409"/>
      <w:bookmarkEnd w:id="4410"/>
      <w:bookmarkEnd w:id="4411"/>
      <w:bookmarkEnd w:id="4412"/>
      <w:r>
        <w:rPr>
          <w:rFonts w:hint="cs"/>
          <w:rtl/>
        </w:rPr>
        <w:t xml:space="preserve">שיעורי </w:t>
      </w:r>
      <w:r>
        <w:rPr>
          <w:rtl/>
        </w:rPr>
        <w:t xml:space="preserve">האזרחות </w:t>
      </w:r>
      <w:bookmarkStart w:id="4413" w:name="_ETM_Q19_256490"/>
      <w:bookmarkEnd w:id="4413"/>
      <w:r>
        <w:rPr>
          <w:rtl/>
        </w:rPr>
        <w:t>והדמוקרטיה</w:t>
      </w:r>
      <w:r>
        <w:rPr>
          <w:rFonts w:hint="cs"/>
          <w:rtl/>
        </w:rPr>
        <w:t xml:space="preserve">. יש דמוקרטיה. </w:t>
      </w:r>
      <w:bookmarkStart w:id="4414" w:name="_ETM_Q19_258080"/>
      <w:bookmarkStart w:id="4415" w:name="_ETM_Q19_258560"/>
      <w:bookmarkStart w:id="4416" w:name="_ETM_Q19_259940"/>
      <w:bookmarkEnd w:id="4414"/>
      <w:bookmarkEnd w:id="4415"/>
      <w:bookmarkEnd w:id="4416"/>
      <w:r>
        <w:rPr>
          <w:rtl/>
        </w:rPr>
        <w:t xml:space="preserve">אתם </w:t>
      </w:r>
      <w:bookmarkStart w:id="4417" w:name="_ETM_Q19_260240"/>
      <w:bookmarkEnd w:id="4417"/>
      <w:r>
        <w:rPr>
          <w:rtl/>
        </w:rPr>
        <w:t xml:space="preserve">לא </w:t>
      </w:r>
      <w:bookmarkStart w:id="4418" w:name="_ETM_Q19_260330"/>
      <w:bookmarkEnd w:id="4418"/>
      <w:r>
        <w:rPr>
          <w:rtl/>
        </w:rPr>
        <w:t xml:space="preserve">מבינים </w:t>
      </w:r>
      <w:bookmarkStart w:id="4419" w:name="_ETM_Q19_260990"/>
      <w:bookmarkEnd w:id="4419"/>
      <w:r>
        <w:rPr>
          <w:rtl/>
        </w:rPr>
        <w:t xml:space="preserve">מהי </w:t>
      </w:r>
      <w:bookmarkStart w:id="4420" w:name="_ETM_Q19_261200"/>
      <w:bookmarkEnd w:id="4420"/>
      <w:r>
        <w:rPr>
          <w:rtl/>
        </w:rPr>
        <w:t>דמוקרטיה</w:t>
      </w:r>
      <w:r>
        <w:rPr>
          <w:rFonts w:hint="cs"/>
          <w:rtl/>
        </w:rPr>
        <w:t xml:space="preserve">. אתם לא יודעים מהי דמוקרטיה. </w:t>
      </w:r>
    </w:p>
    <w:p w:rsidR="00D718D8" w:rsidRDefault="00D718D8" w:rsidP="00BF4755">
      <w:pPr>
        <w:rPr>
          <w:rtl/>
        </w:rPr>
      </w:pPr>
      <w:bookmarkStart w:id="4421" w:name="_ETM_Q19_260378"/>
      <w:bookmarkStart w:id="4422" w:name="_ETM_Q19_260512"/>
      <w:bookmarkEnd w:id="4421"/>
      <w:bookmarkEnd w:id="4422"/>
    </w:p>
    <w:p w:rsidR="00D718D8" w:rsidRDefault="00D718D8" w:rsidP="00BF4755">
      <w:pPr>
        <w:pStyle w:val="af5"/>
        <w:keepNext/>
        <w:rPr>
          <w:rtl/>
        </w:rPr>
      </w:pPr>
      <w:bookmarkStart w:id="4423" w:name="_ETM_Q19_260554"/>
      <w:bookmarkStart w:id="4424" w:name="_ETM_Q19_260683"/>
      <w:bookmarkStart w:id="4425" w:name="ET_interruption_6231_26"/>
      <w:bookmarkEnd w:id="4423"/>
      <w:bookmarkEnd w:id="4424"/>
      <w:r w:rsidRPr="009241C9">
        <w:rPr>
          <w:rStyle w:val="TagStyle"/>
          <w:rtl/>
        </w:rPr>
        <w:t xml:space="preserve"> &lt;&lt; קריאה &gt;&gt;</w:t>
      </w:r>
      <w:r w:rsidRPr="00C2461D">
        <w:rPr>
          <w:rStyle w:val="TagStyle"/>
          <w:rtl/>
        </w:rPr>
        <w:t xml:space="preserve"> </w:t>
      </w:r>
      <w:r>
        <w:rPr>
          <w:rtl/>
        </w:rPr>
        <w:t>יסמין פרידמן (יש עתיד):</w:t>
      </w:r>
      <w:r w:rsidRPr="00C2461D">
        <w:rPr>
          <w:rStyle w:val="TagStyle"/>
          <w:rtl/>
        </w:rPr>
        <w:t xml:space="preserve"> </w:t>
      </w:r>
      <w:r w:rsidRPr="009241C9">
        <w:rPr>
          <w:rStyle w:val="TagStyle"/>
          <w:rtl/>
        </w:rPr>
        <w:t>&lt;&lt; קריאה &gt;&gt;</w:t>
      </w:r>
      <w:r>
        <w:rPr>
          <w:rtl/>
        </w:rPr>
        <w:t xml:space="preserve">   </w:t>
      </w:r>
      <w:bookmarkEnd w:id="4425"/>
    </w:p>
    <w:p w:rsidR="00D718D8" w:rsidRDefault="00D718D8" w:rsidP="00B07973">
      <w:pPr>
        <w:rPr>
          <w:rtl/>
        </w:rPr>
      </w:pPr>
    </w:p>
    <w:p w:rsidR="00D718D8" w:rsidRDefault="00D718D8" w:rsidP="00BF4755">
      <w:pPr>
        <w:rPr>
          <w:rtl/>
        </w:rPr>
      </w:pPr>
      <w:bookmarkStart w:id="4426" w:name="_ETM_Q19_262226"/>
      <w:bookmarkEnd w:id="4426"/>
      <w:r>
        <w:rPr>
          <w:rFonts w:hint="cs"/>
          <w:rtl/>
        </w:rPr>
        <w:t xml:space="preserve">בסדר. </w:t>
      </w:r>
    </w:p>
    <w:p w:rsidR="00D718D8" w:rsidRDefault="00D718D8" w:rsidP="00BF4755">
      <w:pPr>
        <w:rPr>
          <w:rtl/>
        </w:rPr>
      </w:pPr>
      <w:bookmarkStart w:id="4427" w:name="_ETM_Q19_263122"/>
      <w:bookmarkStart w:id="4428" w:name="_ETM_Q19_263203"/>
      <w:bookmarkStart w:id="4429" w:name="_ETM_Q19_263283"/>
      <w:bookmarkEnd w:id="4427"/>
      <w:bookmarkEnd w:id="4428"/>
      <w:bookmarkEnd w:id="4429"/>
    </w:p>
    <w:p w:rsidR="00D718D8" w:rsidRDefault="00D718D8" w:rsidP="00BF4755">
      <w:pPr>
        <w:pStyle w:val="af5"/>
        <w:keepNext/>
        <w:rPr>
          <w:rtl/>
        </w:rPr>
      </w:pPr>
      <w:bookmarkStart w:id="4430" w:name="_ETM_Q19_263381"/>
      <w:bookmarkStart w:id="4431" w:name="ET_interruption_6151_100"/>
      <w:bookmarkEnd w:id="4430"/>
      <w:r w:rsidRPr="009241C9">
        <w:rPr>
          <w:rStyle w:val="TagStyle"/>
          <w:rtl/>
        </w:rPr>
        <w:t>&lt;&lt; קריאה &gt;&gt;</w:t>
      </w:r>
      <w:r w:rsidRPr="001A7A33">
        <w:rPr>
          <w:rStyle w:val="TagStyle"/>
          <w:rtl/>
        </w:rPr>
        <w:t xml:space="preserve"> </w:t>
      </w:r>
      <w:r>
        <w:rPr>
          <w:rtl/>
        </w:rPr>
        <w:t>רון כץ (יש עתיד):</w:t>
      </w:r>
      <w:r w:rsidRPr="001A7A33">
        <w:rPr>
          <w:rStyle w:val="TagStyle"/>
          <w:rtl/>
        </w:rPr>
        <w:t xml:space="preserve"> </w:t>
      </w:r>
      <w:r w:rsidRPr="009241C9">
        <w:rPr>
          <w:rStyle w:val="TagStyle"/>
          <w:rtl/>
        </w:rPr>
        <w:t>&lt;&lt; קריאה &gt;&gt;</w:t>
      </w:r>
      <w:bookmarkEnd w:id="4431"/>
      <w:r>
        <w:rPr>
          <w:rtl/>
        </w:rPr>
        <w:t xml:space="preserve">   </w:t>
      </w:r>
    </w:p>
    <w:p w:rsidR="00D718D8" w:rsidRDefault="00D718D8" w:rsidP="00B07973">
      <w:pPr>
        <w:rPr>
          <w:rtl/>
        </w:rPr>
      </w:pPr>
    </w:p>
    <w:p w:rsidR="00D718D8" w:rsidRDefault="00D718D8" w:rsidP="00BF4755">
      <w:pPr>
        <w:rPr>
          <w:rtl/>
        </w:rPr>
      </w:pPr>
      <w:bookmarkStart w:id="4432" w:name="_ETM_Q19_259236"/>
      <w:bookmarkStart w:id="4433" w:name="_ETM_Q19_259331"/>
      <w:bookmarkEnd w:id="4432"/>
      <w:bookmarkEnd w:id="4433"/>
      <w:r>
        <w:rPr>
          <w:rFonts w:hint="cs"/>
          <w:rtl/>
        </w:rPr>
        <w:t xml:space="preserve">לא, אתה יודע. </w:t>
      </w:r>
    </w:p>
    <w:p w:rsidR="00D718D8" w:rsidRDefault="00D718D8" w:rsidP="00BF4755">
      <w:pPr>
        <w:rPr>
          <w:rtl/>
        </w:rPr>
      </w:pPr>
    </w:p>
    <w:p w:rsidR="00D718D8" w:rsidRDefault="00D718D8" w:rsidP="00BF4755">
      <w:pPr>
        <w:pStyle w:val="af5"/>
        <w:keepNext/>
        <w:rPr>
          <w:rtl/>
        </w:rPr>
      </w:pPr>
      <w:bookmarkStart w:id="4434" w:name="ET_interruption_5300_28"/>
      <w:r w:rsidRPr="009241C9">
        <w:rPr>
          <w:rStyle w:val="TagStyle"/>
          <w:rtl/>
        </w:rPr>
        <w:t xml:space="preserve"> &lt;&lt; קריאה &gt;&gt;</w:t>
      </w:r>
      <w:r w:rsidRPr="00D64534">
        <w:rPr>
          <w:rStyle w:val="TagStyle"/>
          <w:rtl/>
        </w:rPr>
        <w:t xml:space="preserve"> </w:t>
      </w:r>
      <w:r>
        <w:rPr>
          <w:rtl/>
        </w:rPr>
        <w:t>מירב בן ארי (יש עתיד):</w:t>
      </w:r>
      <w:r w:rsidRPr="00D64534">
        <w:rPr>
          <w:rStyle w:val="TagStyle"/>
          <w:rtl/>
        </w:rPr>
        <w:t xml:space="preserve"> </w:t>
      </w:r>
      <w:r w:rsidRPr="009241C9">
        <w:rPr>
          <w:rStyle w:val="TagStyle"/>
          <w:rtl/>
        </w:rPr>
        <w:t>&lt;&lt; קריאה &gt;&gt;</w:t>
      </w:r>
      <w:r>
        <w:rPr>
          <w:rtl/>
        </w:rPr>
        <w:t xml:space="preserve">   </w:t>
      </w:r>
      <w:bookmarkEnd w:id="4434"/>
    </w:p>
    <w:p w:rsidR="00D718D8" w:rsidRDefault="00D718D8" w:rsidP="00B07973">
      <w:pPr>
        <w:rPr>
          <w:rtl/>
        </w:rPr>
      </w:pPr>
    </w:p>
    <w:p w:rsidR="00D718D8" w:rsidRDefault="00D718D8" w:rsidP="00B07973">
      <w:pPr>
        <w:rPr>
          <w:rtl/>
        </w:rPr>
      </w:pPr>
      <w:r>
        <w:rPr>
          <w:rFonts w:hint="cs"/>
          <w:rtl/>
        </w:rPr>
        <w:t xml:space="preserve">אתה הדמוקרט הגדול, שלא רוצה שיפגינו לו מחוץ לבית </w:t>
      </w:r>
      <w:r w:rsidR="00B07973">
        <w:rPr>
          <w:rFonts w:hint="cs"/>
          <w:rtl/>
        </w:rPr>
        <w:t>– – –</w:t>
      </w:r>
      <w:r>
        <w:rPr>
          <w:rFonts w:hint="cs"/>
          <w:rtl/>
        </w:rPr>
        <w:t xml:space="preserve"> </w:t>
      </w:r>
    </w:p>
    <w:p w:rsidR="00D718D8" w:rsidRDefault="00D718D8" w:rsidP="00BF4755">
      <w:pPr>
        <w:rPr>
          <w:rtl/>
        </w:rPr>
      </w:pPr>
    </w:p>
    <w:p w:rsidR="00D718D8" w:rsidRDefault="00D718D8" w:rsidP="00BF4755">
      <w:pPr>
        <w:pStyle w:val="-"/>
        <w:keepNext/>
        <w:rPr>
          <w:rtl/>
        </w:rPr>
      </w:pPr>
      <w:bookmarkStart w:id="4435" w:name="ET_speakercontinue_5662_27"/>
      <w:r w:rsidRPr="009241C9">
        <w:rPr>
          <w:rStyle w:val="TagStyle"/>
          <w:rtl/>
        </w:rPr>
        <w:t xml:space="preserve"> &lt;&lt; דובר_המשך &gt;&gt;</w:t>
      </w:r>
      <w:r w:rsidRPr="00C2461D">
        <w:rPr>
          <w:rStyle w:val="TagStyle"/>
          <w:rtl/>
        </w:rPr>
        <w:t xml:space="preserve"> </w:t>
      </w:r>
      <w:r>
        <w:rPr>
          <w:rtl/>
        </w:rPr>
        <w:t>שר החדשנות, המדע והטכנולוגיה אופיר אקוניס:</w:t>
      </w:r>
      <w:r w:rsidRPr="00C2461D">
        <w:rPr>
          <w:rStyle w:val="TagStyle"/>
          <w:rtl/>
        </w:rPr>
        <w:t xml:space="preserve"> </w:t>
      </w:r>
      <w:r w:rsidRPr="009241C9">
        <w:rPr>
          <w:rStyle w:val="TagStyle"/>
          <w:rtl/>
        </w:rPr>
        <w:t>&lt;&lt; דובר_המשך &gt;&gt;</w:t>
      </w:r>
      <w:r>
        <w:rPr>
          <w:rtl/>
        </w:rPr>
        <w:t xml:space="preserve">   </w:t>
      </w:r>
      <w:bookmarkEnd w:id="4435"/>
    </w:p>
    <w:p w:rsidR="00D718D8" w:rsidRDefault="00D718D8" w:rsidP="00B07973">
      <w:pPr>
        <w:rPr>
          <w:rtl/>
        </w:rPr>
      </w:pPr>
    </w:p>
    <w:p w:rsidR="00D718D8" w:rsidRDefault="00D718D8" w:rsidP="00BF4755">
      <w:pPr>
        <w:rPr>
          <w:rtl/>
        </w:rPr>
      </w:pPr>
      <w:r>
        <w:rPr>
          <w:rFonts w:hint="cs"/>
          <w:rtl/>
        </w:rPr>
        <w:t xml:space="preserve">אתם </w:t>
      </w:r>
      <w:r>
        <w:rPr>
          <w:rFonts w:hint="eastAsia"/>
          <w:rtl/>
        </w:rPr>
        <w:t>–</w:t>
      </w:r>
      <w:r>
        <w:rPr>
          <w:rFonts w:hint="cs"/>
          <w:rtl/>
        </w:rPr>
        <w:t xml:space="preserve"> כגובה הצווחות </w:t>
      </w:r>
      <w:bookmarkStart w:id="4436" w:name="_ETM_Q19_267662"/>
      <w:bookmarkEnd w:id="4436"/>
      <w:r>
        <w:rPr>
          <w:rFonts w:hint="cs"/>
          <w:rtl/>
        </w:rPr>
        <w:t xml:space="preserve">שלכם. תצווחו. תצווחו. </w:t>
      </w:r>
      <w:bookmarkStart w:id="4437" w:name="_ETM_Q19_257369"/>
      <w:bookmarkEnd w:id="4437"/>
      <w:r>
        <w:rPr>
          <w:rFonts w:hint="cs"/>
          <w:rtl/>
        </w:rPr>
        <w:t xml:space="preserve">לא מעניין יותר. </w:t>
      </w:r>
    </w:p>
    <w:p w:rsidR="00D718D8" w:rsidRDefault="00D718D8" w:rsidP="00BF4755">
      <w:pPr>
        <w:rPr>
          <w:rtl/>
        </w:rPr>
      </w:pPr>
    </w:p>
    <w:p w:rsidR="00D718D8" w:rsidRDefault="00D718D8" w:rsidP="00BF4755">
      <w:pPr>
        <w:pStyle w:val="af5"/>
        <w:keepNext/>
        <w:rPr>
          <w:rtl/>
        </w:rPr>
      </w:pPr>
      <w:bookmarkStart w:id="4438" w:name="ET_interruption_6127_29"/>
      <w:r w:rsidRPr="009241C9">
        <w:rPr>
          <w:rStyle w:val="TagStyle"/>
          <w:rtl/>
        </w:rPr>
        <w:t xml:space="preserve"> &lt;&lt; קריאה &gt;&gt;</w:t>
      </w:r>
      <w:r w:rsidRPr="00D64534">
        <w:rPr>
          <w:rStyle w:val="TagStyle"/>
          <w:rtl/>
        </w:rPr>
        <w:t xml:space="preserve"> </w:t>
      </w:r>
      <w:r>
        <w:rPr>
          <w:rtl/>
        </w:rPr>
        <w:t>ולדימיר בליאק (יש עתיד):</w:t>
      </w:r>
      <w:r w:rsidRPr="00D64534">
        <w:rPr>
          <w:rStyle w:val="TagStyle"/>
          <w:rtl/>
        </w:rPr>
        <w:t xml:space="preserve"> </w:t>
      </w:r>
      <w:r w:rsidRPr="009241C9">
        <w:rPr>
          <w:rStyle w:val="TagStyle"/>
          <w:rtl/>
        </w:rPr>
        <w:t>&lt;&lt; קריאה &gt;&gt;</w:t>
      </w:r>
      <w:r>
        <w:rPr>
          <w:rtl/>
        </w:rPr>
        <w:t xml:space="preserve">   </w:t>
      </w:r>
      <w:bookmarkEnd w:id="4438"/>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4439" w:name="_ETM_Q19_271591"/>
      <w:bookmarkStart w:id="4440" w:name="_ETM_Q19_271693"/>
      <w:bookmarkStart w:id="4441" w:name="_ETM_Q19_271750"/>
      <w:bookmarkStart w:id="4442" w:name="_ETM_Q19_271860"/>
      <w:bookmarkEnd w:id="4439"/>
      <w:bookmarkEnd w:id="4440"/>
      <w:bookmarkEnd w:id="4441"/>
      <w:bookmarkEnd w:id="4442"/>
    </w:p>
    <w:p w:rsidR="00D718D8" w:rsidRDefault="00D718D8" w:rsidP="00BF4755">
      <w:pPr>
        <w:pStyle w:val="-"/>
        <w:keepNext/>
        <w:rPr>
          <w:rtl/>
        </w:rPr>
      </w:pPr>
      <w:bookmarkStart w:id="4443" w:name="ET_speakercontinue_5662_30"/>
      <w:r w:rsidRPr="009241C9">
        <w:rPr>
          <w:rStyle w:val="TagStyle"/>
          <w:rtl/>
        </w:rPr>
        <w:t xml:space="preserve"> &lt;&lt; דובר_המשך &gt;&gt;</w:t>
      </w:r>
      <w:r w:rsidRPr="00D64534">
        <w:rPr>
          <w:rStyle w:val="TagStyle"/>
          <w:rtl/>
        </w:rPr>
        <w:t xml:space="preserve"> </w:t>
      </w:r>
      <w:r>
        <w:rPr>
          <w:rtl/>
        </w:rPr>
        <w:t>שר החדשנות, המדע והטכנולוגיה אופיר אקוניס:</w:t>
      </w:r>
      <w:r w:rsidRPr="00D64534">
        <w:rPr>
          <w:rStyle w:val="TagStyle"/>
          <w:rtl/>
        </w:rPr>
        <w:t xml:space="preserve"> </w:t>
      </w:r>
      <w:r w:rsidRPr="009241C9">
        <w:rPr>
          <w:rStyle w:val="TagStyle"/>
          <w:rtl/>
        </w:rPr>
        <w:t>&lt;&lt; דובר_המשך &gt;&gt;</w:t>
      </w:r>
      <w:r>
        <w:rPr>
          <w:rtl/>
        </w:rPr>
        <w:t xml:space="preserve">   </w:t>
      </w:r>
      <w:bookmarkEnd w:id="4443"/>
    </w:p>
    <w:p w:rsidR="00D718D8" w:rsidRDefault="00D718D8" w:rsidP="00B07973">
      <w:pPr>
        <w:rPr>
          <w:rtl/>
        </w:rPr>
      </w:pPr>
    </w:p>
    <w:p w:rsidR="00D718D8" w:rsidRDefault="00D718D8" w:rsidP="00BF4755">
      <w:pPr>
        <w:rPr>
          <w:rtl/>
        </w:rPr>
      </w:pPr>
      <w:bookmarkStart w:id="4444" w:name="_ETM_Q19_273008"/>
      <w:bookmarkEnd w:id="4444"/>
      <w:r>
        <w:rPr>
          <w:rFonts w:hint="cs"/>
          <w:rtl/>
        </w:rPr>
        <w:t xml:space="preserve">לא מעניין יותר. הצווחות לא מרשימות איש. המשטרה החלה לפעול, ברוך </w:t>
      </w:r>
      <w:bookmarkStart w:id="4445" w:name="_ETM_Q19_278177"/>
      <w:bookmarkEnd w:id="4445"/>
      <w:r>
        <w:rPr>
          <w:rFonts w:hint="cs"/>
          <w:rtl/>
        </w:rPr>
        <w:t xml:space="preserve">השם. </w:t>
      </w:r>
    </w:p>
    <w:p w:rsidR="00D718D8" w:rsidRDefault="00D718D8" w:rsidP="00BF4755">
      <w:pPr>
        <w:ind w:firstLine="0"/>
        <w:rPr>
          <w:rtl/>
        </w:rPr>
      </w:pPr>
      <w:bookmarkStart w:id="4446" w:name="_ETM_Q19_268298"/>
      <w:bookmarkStart w:id="4447" w:name="_ETM_Q19_268438"/>
      <w:bookmarkStart w:id="4448" w:name="_ETM_Q19_268474"/>
      <w:bookmarkStart w:id="4449" w:name="_ETM_Q19_268588"/>
      <w:bookmarkEnd w:id="4446"/>
      <w:bookmarkEnd w:id="4447"/>
      <w:bookmarkEnd w:id="4448"/>
      <w:bookmarkEnd w:id="4449"/>
    </w:p>
    <w:p w:rsidR="00D718D8" w:rsidRDefault="00D718D8" w:rsidP="00BF4755">
      <w:pPr>
        <w:pStyle w:val="af5"/>
        <w:keepNext/>
        <w:rPr>
          <w:rtl/>
        </w:rPr>
      </w:pPr>
      <w:bookmarkStart w:id="4450" w:name="_ETM_Q19_270761"/>
      <w:bookmarkStart w:id="4451" w:name="_ETM_Q19_270887"/>
      <w:bookmarkStart w:id="4452" w:name="ET_interruption_6151_101"/>
      <w:bookmarkEnd w:id="4450"/>
      <w:bookmarkEnd w:id="4451"/>
      <w:r w:rsidRPr="009241C9">
        <w:rPr>
          <w:rStyle w:val="TagStyle"/>
          <w:rtl/>
        </w:rPr>
        <w:t>&lt;&lt; קריאה &gt;&gt;</w:t>
      </w:r>
      <w:r w:rsidRPr="001A7A33">
        <w:rPr>
          <w:rStyle w:val="TagStyle"/>
          <w:rtl/>
        </w:rPr>
        <w:t xml:space="preserve"> </w:t>
      </w:r>
      <w:r>
        <w:rPr>
          <w:rtl/>
        </w:rPr>
        <w:t>רון כץ (יש עתיד):</w:t>
      </w:r>
      <w:r w:rsidRPr="001A7A33">
        <w:rPr>
          <w:rStyle w:val="TagStyle"/>
          <w:rtl/>
        </w:rPr>
        <w:t xml:space="preserve"> </w:t>
      </w:r>
      <w:r w:rsidRPr="009241C9">
        <w:rPr>
          <w:rStyle w:val="TagStyle"/>
          <w:rtl/>
        </w:rPr>
        <w:t>&lt;&lt; קריאה &gt;&gt;</w:t>
      </w:r>
      <w:bookmarkEnd w:id="4452"/>
      <w:r>
        <w:rPr>
          <w:rtl/>
        </w:rPr>
        <w:t xml:space="preserve">   </w:t>
      </w:r>
    </w:p>
    <w:p w:rsidR="00D718D8" w:rsidRDefault="00D718D8" w:rsidP="00B07973">
      <w:pPr>
        <w:rPr>
          <w:rtl/>
        </w:rPr>
      </w:pPr>
    </w:p>
    <w:p w:rsidR="00D718D8" w:rsidRDefault="00D718D8" w:rsidP="00BF4755">
      <w:pPr>
        <w:ind w:firstLine="0"/>
        <w:rPr>
          <w:rtl/>
        </w:rPr>
      </w:pPr>
      <w:bookmarkStart w:id="4453" w:name="_ETM_Q19_272635"/>
      <w:bookmarkStart w:id="4454" w:name="_ETM_Q19_272766"/>
      <w:bookmarkEnd w:id="4453"/>
      <w:bookmarkEnd w:id="4454"/>
      <w:r>
        <w:rPr>
          <w:rtl/>
        </w:rPr>
        <w:tab/>
      </w:r>
      <w:r>
        <w:rPr>
          <w:rFonts w:hint="cs"/>
          <w:rtl/>
        </w:rPr>
        <w:t>אבל מה אתה עושה כל היום?</w:t>
      </w:r>
    </w:p>
    <w:p w:rsidR="00D718D8" w:rsidRDefault="00D718D8" w:rsidP="00BF4755">
      <w:pPr>
        <w:ind w:firstLine="0"/>
        <w:rPr>
          <w:rtl/>
        </w:rPr>
      </w:pPr>
      <w:bookmarkStart w:id="4455" w:name="_ETM_Q19_279886"/>
      <w:bookmarkStart w:id="4456" w:name="_ETM_Q19_280023"/>
      <w:bookmarkStart w:id="4457" w:name="_ETM_Q19_280079"/>
      <w:bookmarkEnd w:id="4455"/>
      <w:bookmarkEnd w:id="4456"/>
      <w:bookmarkEnd w:id="4457"/>
    </w:p>
    <w:p w:rsidR="00D718D8" w:rsidRDefault="00D718D8" w:rsidP="00BF4755">
      <w:pPr>
        <w:pStyle w:val="af5"/>
        <w:keepNext/>
        <w:rPr>
          <w:rtl/>
        </w:rPr>
      </w:pPr>
      <w:bookmarkStart w:id="4458" w:name="_ETM_Q19_280225"/>
      <w:bookmarkStart w:id="4459" w:name="ET_interruption_6127_34"/>
      <w:bookmarkEnd w:id="4458"/>
      <w:r w:rsidRPr="009241C9">
        <w:rPr>
          <w:rStyle w:val="TagStyle"/>
          <w:rtl/>
        </w:rPr>
        <w:t xml:space="preserve"> &lt;&lt; קריאה &gt;&gt;</w:t>
      </w:r>
      <w:r w:rsidRPr="00C05DBC">
        <w:rPr>
          <w:rStyle w:val="TagStyle"/>
          <w:rtl/>
        </w:rPr>
        <w:t xml:space="preserve"> </w:t>
      </w:r>
      <w:r>
        <w:rPr>
          <w:rtl/>
        </w:rPr>
        <w:t>ולדימיר בליאק (יש עתיד):</w:t>
      </w:r>
      <w:r w:rsidRPr="00C05DBC">
        <w:rPr>
          <w:rStyle w:val="TagStyle"/>
          <w:rtl/>
        </w:rPr>
        <w:t xml:space="preserve"> </w:t>
      </w:r>
      <w:r w:rsidRPr="009241C9">
        <w:rPr>
          <w:rStyle w:val="TagStyle"/>
          <w:rtl/>
        </w:rPr>
        <w:t>&lt;&lt; קריאה &gt;&gt;</w:t>
      </w:r>
      <w:r>
        <w:rPr>
          <w:rtl/>
        </w:rPr>
        <w:t xml:space="preserve">   </w:t>
      </w:r>
      <w:bookmarkEnd w:id="4459"/>
    </w:p>
    <w:p w:rsidR="00D718D8" w:rsidRDefault="00D718D8" w:rsidP="00B07973">
      <w:pPr>
        <w:rPr>
          <w:rtl/>
        </w:rPr>
      </w:pPr>
    </w:p>
    <w:p w:rsidR="00D718D8" w:rsidRPr="00C05DBC" w:rsidRDefault="00D718D8" w:rsidP="00BF4755">
      <w:pPr>
        <w:rPr>
          <w:rtl/>
        </w:rPr>
      </w:pPr>
      <w:r>
        <w:rPr>
          <w:rFonts w:hint="cs"/>
          <w:rtl/>
        </w:rPr>
        <w:t xml:space="preserve">מה </w:t>
      </w:r>
      <w:bookmarkStart w:id="4460" w:name="_ETM_Q19_276924"/>
      <w:bookmarkEnd w:id="4460"/>
      <w:r>
        <w:rPr>
          <w:rFonts w:hint="cs"/>
          <w:rtl/>
        </w:rPr>
        <w:t>אתה עושה? מה אתה עושה, שר המדע?</w:t>
      </w:r>
    </w:p>
    <w:p w:rsidR="00D718D8" w:rsidRDefault="00D718D8" w:rsidP="00BF4755">
      <w:pPr>
        <w:ind w:firstLine="0"/>
        <w:rPr>
          <w:rtl/>
        </w:rPr>
      </w:pPr>
      <w:bookmarkStart w:id="4461" w:name="_ETM_Q19_273489"/>
      <w:bookmarkStart w:id="4462" w:name="_ETM_Q19_273597"/>
      <w:bookmarkEnd w:id="4461"/>
      <w:bookmarkEnd w:id="4462"/>
    </w:p>
    <w:p w:rsidR="00D718D8" w:rsidRDefault="00D718D8" w:rsidP="00BF4755">
      <w:pPr>
        <w:pStyle w:val="-"/>
        <w:keepNext/>
        <w:rPr>
          <w:rtl/>
        </w:rPr>
      </w:pPr>
      <w:bookmarkStart w:id="4463" w:name="ET_speakercontinue_5662_31"/>
      <w:r w:rsidRPr="009241C9">
        <w:rPr>
          <w:rStyle w:val="TagStyle"/>
          <w:rtl/>
        </w:rPr>
        <w:t xml:space="preserve"> &lt;&lt; דובר_המשך &gt;&gt;</w:t>
      </w:r>
      <w:r w:rsidRPr="00D64534">
        <w:rPr>
          <w:rStyle w:val="TagStyle"/>
          <w:rtl/>
        </w:rPr>
        <w:t xml:space="preserve"> </w:t>
      </w:r>
      <w:r>
        <w:rPr>
          <w:rtl/>
        </w:rPr>
        <w:t>שר החדשנות, המדע והטכנולוגיה אופיר אקוניס:</w:t>
      </w:r>
      <w:r w:rsidRPr="00D64534">
        <w:rPr>
          <w:rStyle w:val="TagStyle"/>
          <w:rtl/>
        </w:rPr>
        <w:t xml:space="preserve"> </w:t>
      </w:r>
      <w:r w:rsidRPr="009241C9">
        <w:rPr>
          <w:rStyle w:val="TagStyle"/>
          <w:rtl/>
        </w:rPr>
        <w:t>&lt;&lt; דובר_המשך &gt;&gt;</w:t>
      </w:r>
      <w:r>
        <w:rPr>
          <w:rtl/>
        </w:rPr>
        <w:t xml:space="preserve">   </w:t>
      </w:r>
      <w:bookmarkEnd w:id="4463"/>
    </w:p>
    <w:p w:rsidR="00D718D8" w:rsidRDefault="00D718D8" w:rsidP="00B07973">
      <w:pPr>
        <w:rPr>
          <w:rtl/>
        </w:rPr>
      </w:pPr>
    </w:p>
    <w:p w:rsidR="00D718D8" w:rsidRDefault="00D718D8" w:rsidP="00B35BFD">
      <w:pPr>
        <w:rPr>
          <w:rtl/>
        </w:rPr>
      </w:pPr>
      <w:r>
        <w:rPr>
          <w:rFonts w:hint="cs"/>
          <w:rtl/>
        </w:rPr>
        <w:t xml:space="preserve">לא יהיו חסימות צירים. </w:t>
      </w:r>
      <w:bookmarkStart w:id="4464" w:name="_ETM_Q19_286272"/>
      <w:bookmarkEnd w:id="4464"/>
      <w:r>
        <w:rPr>
          <w:rFonts w:hint="cs"/>
          <w:rtl/>
        </w:rPr>
        <w:t xml:space="preserve">לא יהיו תבערות על איילון. בשתיקתכם אתם קיבלתם את </w:t>
      </w:r>
      <w:bookmarkStart w:id="4465" w:name="_ETM_Q19_289454"/>
      <w:bookmarkEnd w:id="4465"/>
      <w:r>
        <w:rPr>
          <w:rFonts w:hint="cs"/>
          <w:rtl/>
        </w:rPr>
        <w:t xml:space="preserve">זה. אתם תומכים בהפרות חוק. אתם יודעים שסרבנות זה הפרת </w:t>
      </w:r>
      <w:bookmarkStart w:id="4466" w:name="_ETM_Q19_291596"/>
      <w:bookmarkEnd w:id="4466"/>
      <w:r>
        <w:rPr>
          <w:rFonts w:hint="cs"/>
          <w:rtl/>
        </w:rPr>
        <w:t xml:space="preserve">חוק. </w:t>
      </w:r>
    </w:p>
    <w:p w:rsidR="00D718D8" w:rsidRDefault="00D718D8" w:rsidP="00BF4755">
      <w:pPr>
        <w:rPr>
          <w:rtl/>
        </w:rPr>
      </w:pPr>
      <w:bookmarkStart w:id="4467" w:name="_ETM_Q19_285324"/>
      <w:bookmarkStart w:id="4468" w:name="_ETM_Q19_285462"/>
      <w:bookmarkEnd w:id="4467"/>
      <w:bookmarkEnd w:id="4468"/>
    </w:p>
    <w:p w:rsidR="00D718D8" w:rsidRDefault="00D718D8" w:rsidP="00BF4755">
      <w:pPr>
        <w:pStyle w:val="af5"/>
        <w:keepNext/>
        <w:rPr>
          <w:rtl/>
        </w:rPr>
      </w:pPr>
      <w:bookmarkStart w:id="4469" w:name="_ETM_Q19_285503"/>
      <w:bookmarkStart w:id="4470" w:name="_ETM_Q19_285586"/>
      <w:bookmarkEnd w:id="4469"/>
      <w:bookmarkEnd w:id="4470"/>
      <w:r w:rsidRPr="009241C9">
        <w:rPr>
          <w:rStyle w:val="TagStyle"/>
          <w:rtl/>
        </w:rPr>
        <w:t xml:space="preserve"> &lt;&lt; קריאה &gt;&gt;</w:t>
      </w:r>
      <w:r w:rsidRPr="00D64534">
        <w:rPr>
          <w:rStyle w:val="TagStyle"/>
          <w:rtl/>
        </w:rPr>
        <w:t xml:space="preserve"> </w:t>
      </w:r>
      <w:r>
        <w:rPr>
          <w:rtl/>
        </w:rPr>
        <w:t>מירב בן ארי (יש עתיד):</w:t>
      </w:r>
      <w:r w:rsidRPr="00D64534">
        <w:rPr>
          <w:rStyle w:val="TagStyle"/>
          <w:rtl/>
        </w:rPr>
        <w:t xml:space="preserve"> </w:t>
      </w:r>
      <w:r w:rsidRPr="009241C9">
        <w:rPr>
          <w:rStyle w:val="TagStyle"/>
          <w:rtl/>
        </w:rPr>
        <w:t>&lt;&lt; קריאה &gt;&gt;</w:t>
      </w:r>
      <w:r>
        <w:rPr>
          <w:rtl/>
        </w:rPr>
        <w:t xml:space="preserve">   </w:t>
      </w:r>
    </w:p>
    <w:p w:rsidR="00D718D8" w:rsidRDefault="00D718D8" w:rsidP="00B07973">
      <w:pPr>
        <w:rPr>
          <w:rtl/>
        </w:rPr>
      </w:pPr>
    </w:p>
    <w:p w:rsidR="00D718D8" w:rsidRPr="00D64534" w:rsidRDefault="00D718D8" w:rsidP="00B07973">
      <w:pPr>
        <w:rPr>
          <w:rtl/>
        </w:rPr>
      </w:pPr>
      <w:r>
        <w:rPr>
          <w:rFonts w:hint="cs"/>
          <w:rtl/>
        </w:rPr>
        <w:t xml:space="preserve">כל היום אתם נלחמים </w:t>
      </w:r>
      <w:bookmarkStart w:id="4471" w:name="_ETM_Q19_287884"/>
      <w:bookmarkEnd w:id="4471"/>
      <w:r w:rsidR="00B07973">
        <w:rPr>
          <w:rFonts w:hint="cs"/>
          <w:rtl/>
        </w:rPr>
        <w:t>– – –</w:t>
      </w:r>
      <w:r>
        <w:rPr>
          <w:rFonts w:hint="cs"/>
          <w:rtl/>
        </w:rPr>
        <w:t xml:space="preserve"> כל היום, זה מה שאתם עושים. אף אחד </w:t>
      </w:r>
      <w:r w:rsidR="00B07973">
        <w:rPr>
          <w:rFonts w:hint="cs"/>
          <w:rtl/>
        </w:rPr>
        <w:t>– – –</w:t>
      </w:r>
      <w:r>
        <w:rPr>
          <w:rFonts w:hint="cs"/>
          <w:rtl/>
        </w:rPr>
        <w:t xml:space="preserve">  </w:t>
      </w:r>
    </w:p>
    <w:p w:rsidR="00D718D8" w:rsidRDefault="00D718D8" w:rsidP="00BF4755">
      <w:pPr>
        <w:rPr>
          <w:rtl/>
        </w:rPr>
      </w:pPr>
    </w:p>
    <w:p w:rsidR="00D718D8" w:rsidRDefault="00D718D8" w:rsidP="00BF4755">
      <w:pPr>
        <w:pStyle w:val="-"/>
        <w:keepNext/>
        <w:rPr>
          <w:rtl/>
        </w:rPr>
      </w:pPr>
      <w:bookmarkStart w:id="4472" w:name="ET_speakercontinue_5662_33"/>
      <w:r w:rsidRPr="009241C9">
        <w:rPr>
          <w:rStyle w:val="TagStyle"/>
          <w:rtl/>
        </w:rPr>
        <w:t xml:space="preserve"> &lt;&lt; דובר_המשך &gt;&gt;</w:t>
      </w:r>
      <w:r w:rsidRPr="00D64534">
        <w:rPr>
          <w:rStyle w:val="TagStyle"/>
          <w:rtl/>
        </w:rPr>
        <w:t xml:space="preserve"> </w:t>
      </w:r>
      <w:r>
        <w:rPr>
          <w:rtl/>
        </w:rPr>
        <w:t>שר החדשנות, המדע והטכנולוגיה אופיר אקוניס:</w:t>
      </w:r>
      <w:r w:rsidRPr="00D64534">
        <w:rPr>
          <w:rStyle w:val="TagStyle"/>
          <w:rtl/>
        </w:rPr>
        <w:t xml:space="preserve"> </w:t>
      </w:r>
      <w:r w:rsidRPr="009241C9">
        <w:rPr>
          <w:rStyle w:val="TagStyle"/>
          <w:rtl/>
        </w:rPr>
        <w:t>&lt;&lt; דובר_המשך &gt;&gt;</w:t>
      </w:r>
      <w:r>
        <w:rPr>
          <w:rtl/>
        </w:rPr>
        <w:t xml:space="preserve">   </w:t>
      </w:r>
      <w:bookmarkEnd w:id="4472"/>
    </w:p>
    <w:p w:rsidR="00D718D8" w:rsidRDefault="00D718D8" w:rsidP="00B07973">
      <w:pPr>
        <w:rPr>
          <w:rtl/>
        </w:rPr>
      </w:pPr>
    </w:p>
    <w:p w:rsidR="00D718D8" w:rsidRDefault="00D718D8" w:rsidP="00B35BFD">
      <w:pPr>
        <w:rPr>
          <w:rtl/>
        </w:rPr>
      </w:pPr>
      <w:bookmarkStart w:id="4473" w:name="_ETM_Q19_260735"/>
      <w:bookmarkStart w:id="4474" w:name="_ETM_Q19_260846"/>
      <w:bookmarkStart w:id="4475" w:name="_ETM_Q19_260907"/>
      <w:bookmarkStart w:id="4476" w:name="_ETM_Q19_261035"/>
      <w:bookmarkStart w:id="4477" w:name="_ETM_Q19_262250"/>
      <w:bookmarkEnd w:id="4473"/>
      <w:bookmarkEnd w:id="4474"/>
      <w:bookmarkEnd w:id="4475"/>
      <w:bookmarkEnd w:id="4476"/>
      <w:bookmarkEnd w:id="4477"/>
      <w:r>
        <w:rPr>
          <w:rtl/>
        </w:rPr>
        <w:t xml:space="preserve">אתם </w:t>
      </w:r>
      <w:bookmarkStart w:id="4478" w:name="_ETM_Q19_262610"/>
      <w:bookmarkStart w:id="4479" w:name="_ETM_Q19_262729"/>
      <w:bookmarkEnd w:id="4478"/>
      <w:bookmarkEnd w:id="4479"/>
      <w:r>
        <w:rPr>
          <w:rtl/>
        </w:rPr>
        <w:t xml:space="preserve">יודעים </w:t>
      </w:r>
      <w:bookmarkStart w:id="4480" w:name="_ETM_Q19_263209"/>
      <w:bookmarkStart w:id="4481" w:name="_ETM_Q19_263390"/>
      <w:bookmarkStart w:id="4482" w:name="_ETM_Q19_265040"/>
      <w:bookmarkStart w:id="4483" w:name="_ETM_Q19_266450"/>
      <w:bookmarkStart w:id="4484" w:name="_ETM_Q19_267140"/>
      <w:bookmarkStart w:id="4485" w:name="_ETM_Q19_268329"/>
      <w:bookmarkStart w:id="4486" w:name="_ETM_Q19_272719"/>
      <w:bookmarkStart w:id="4487" w:name="_ETM_Q19_272959"/>
      <w:bookmarkStart w:id="4488" w:name="_ETM_Q19_275520"/>
      <w:bookmarkStart w:id="4489" w:name="_ETM_Q19_276660"/>
      <w:bookmarkStart w:id="4490" w:name="_ETM_Q19_277549"/>
      <w:bookmarkStart w:id="4491" w:name="_ETM_Q19_279619"/>
      <w:bookmarkStart w:id="4492" w:name="_ETM_Q19_280459"/>
      <w:bookmarkStart w:id="4493" w:name="_ETM_Q19_280909"/>
      <w:bookmarkStart w:id="4494" w:name="_ETM_Q19_282740"/>
      <w:bookmarkStart w:id="4495" w:name="_ETM_Q19_283009"/>
      <w:bookmarkStart w:id="4496" w:name="_ETM_Q19_284959"/>
      <w:bookmarkStart w:id="4497" w:name="_ETM_Q19_286090"/>
      <w:bookmarkStart w:id="4498" w:name="_ETM_Q19_286299"/>
      <w:bookmarkStart w:id="4499" w:name="_ETM_Q19_286420"/>
      <w:bookmarkStart w:id="4500" w:name="_ETM_Q19_286630"/>
      <w:bookmarkStart w:id="4501" w:name="_ETM_Q19_287200"/>
      <w:bookmarkStart w:id="4502" w:name="_ETM_Q19_289130"/>
      <w:bookmarkStart w:id="4503" w:name="_ETM_Q19_289850"/>
      <w:bookmarkStart w:id="4504" w:name="_ETM_Q19_289969"/>
      <w:bookmarkStart w:id="4505" w:name="_ETM_Q19_290600"/>
      <w:bookmarkStart w:id="4506" w:name="_ETM_Q19_291109"/>
      <w:bookmarkStart w:id="4507" w:name="_ETM_Q19_291709"/>
      <w:bookmarkStart w:id="4508" w:name="_ETM_Q19_294260"/>
      <w:bookmarkStart w:id="4509" w:name="_ETM_Q19_295969"/>
      <w:bookmarkStart w:id="4510" w:name="_ETM_Q19_296240"/>
      <w:bookmarkStart w:id="4511" w:name="_ETM_Q19_29650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r>
        <w:rPr>
          <w:rFonts w:hint="cs"/>
          <w:rtl/>
        </w:rPr>
        <w:t>שחס</w:t>
      </w:r>
      <w:r>
        <w:rPr>
          <w:rtl/>
        </w:rPr>
        <w:t xml:space="preserve">ימת </w:t>
      </w:r>
      <w:bookmarkStart w:id="4512" w:name="_ETM_Q19_298710"/>
      <w:bookmarkEnd w:id="4512"/>
      <w:r>
        <w:rPr>
          <w:rFonts w:hint="cs"/>
          <w:rtl/>
        </w:rPr>
        <w:t xml:space="preserve">כביש זו הפרת חוק; אתם יודעים שלחסום צמתים </w:t>
      </w:r>
      <w:bookmarkStart w:id="4513" w:name="_ETM_Q19_302466"/>
      <w:bookmarkEnd w:id="4513"/>
      <w:r>
        <w:rPr>
          <w:rFonts w:hint="cs"/>
          <w:rtl/>
        </w:rPr>
        <w:t xml:space="preserve">זו </w:t>
      </w:r>
      <w:bookmarkStart w:id="4514" w:name="_ETM_Q19_300614"/>
      <w:bookmarkEnd w:id="4514"/>
      <w:r>
        <w:rPr>
          <w:rFonts w:hint="cs"/>
          <w:rtl/>
        </w:rPr>
        <w:t xml:space="preserve">הפרת חוק. </w:t>
      </w:r>
      <w:bookmarkStart w:id="4515" w:name="_ETM_Q19_300030"/>
      <w:bookmarkStart w:id="4516" w:name="_ETM_Q19_300360"/>
      <w:bookmarkStart w:id="4517" w:name="_ETM_Q19_300780"/>
      <w:bookmarkStart w:id="4518" w:name="_ETM_Q19_302619"/>
      <w:bookmarkEnd w:id="4515"/>
      <w:bookmarkEnd w:id="4516"/>
      <w:bookmarkEnd w:id="4517"/>
      <w:bookmarkEnd w:id="4518"/>
      <w:r>
        <w:rPr>
          <w:rFonts w:hint="cs"/>
          <w:rtl/>
        </w:rPr>
        <w:t>א</w:t>
      </w:r>
      <w:r>
        <w:rPr>
          <w:rtl/>
        </w:rPr>
        <w:t xml:space="preserve">תם </w:t>
      </w:r>
      <w:bookmarkStart w:id="4519" w:name="_ETM_Q19_303100"/>
      <w:bookmarkEnd w:id="4519"/>
      <w:r>
        <w:rPr>
          <w:rtl/>
        </w:rPr>
        <w:t xml:space="preserve">יודעים </w:t>
      </w:r>
      <w:bookmarkStart w:id="4520" w:name="_ETM_Q19_303549"/>
      <w:bookmarkEnd w:id="4520"/>
      <w:r>
        <w:rPr>
          <w:rtl/>
        </w:rPr>
        <w:t xml:space="preserve">שאתם </w:t>
      </w:r>
      <w:bookmarkStart w:id="4521" w:name="_ETM_Q19_303939"/>
      <w:bookmarkEnd w:id="4521"/>
      <w:r>
        <w:rPr>
          <w:rtl/>
        </w:rPr>
        <w:t xml:space="preserve">לא </w:t>
      </w:r>
      <w:bookmarkStart w:id="4522" w:name="_ETM_Q19_304060"/>
      <w:bookmarkEnd w:id="4522"/>
      <w:r>
        <w:rPr>
          <w:rtl/>
        </w:rPr>
        <w:t xml:space="preserve">מבינים </w:t>
      </w:r>
      <w:bookmarkStart w:id="4523" w:name="_ETM_Q19_304390"/>
      <w:bookmarkEnd w:id="4523"/>
      <w:r>
        <w:rPr>
          <w:rtl/>
        </w:rPr>
        <w:t xml:space="preserve">כלום </w:t>
      </w:r>
      <w:bookmarkStart w:id="4524" w:name="_ETM_Q19_306590"/>
      <w:bookmarkStart w:id="4525" w:name="_ETM_Q19_307099"/>
      <w:bookmarkStart w:id="4526" w:name="_ETM_Q19_307279"/>
      <w:bookmarkStart w:id="4527" w:name="_ETM_Q19_307729"/>
      <w:bookmarkEnd w:id="4524"/>
      <w:bookmarkEnd w:id="4525"/>
      <w:bookmarkEnd w:id="4526"/>
      <w:bookmarkEnd w:id="4527"/>
      <w:r>
        <w:rPr>
          <w:rtl/>
        </w:rPr>
        <w:t>בדמוקרטיה</w:t>
      </w:r>
      <w:r>
        <w:rPr>
          <w:rFonts w:hint="cs"/>
          <w:rtl/>
        </w:rPr>
        <w:t xml:space="preserve">. </w:t>
      </w:r>
    </w:p>
    <w:p w:rsidR="00D718D8" w:rsidRDefault="00D718D8" w:rsidP="00BF4755">
      <w:pPr>
        <w:rPr>
          <w:rtl/>
        </w:rPr>
      </w:pPr>
    </w:p>
    <w:p w:rsidR="00D718D8" w:rsidRDefault="00D718D8" w:rsidP="00BF4755">
      <w:pPr>
        <w:pStyle w:val="af5"/>
        <w:keepNext/>
        <w:rPr>
          <w:rtl/>
        </w:rPr>
      </w:pPr>
      <w:r w:rsidRPr="009241C9">
        <w:rPr>
          <w:rStyle w:val="TagStyle"/>
          <w:rtl/>
        </w:rPr>
        <w:t xml:space="preserve"> &lt;&lt; קריאה &gt;&gt;</w:t>
      </w:r>
      <w:r w:rsidRPr="00C05DBC">
        <w:rPr>
          <w:rStyle w:val="TagStyle"/>
          <w:rtl/>
        </w:rPr>
        <w:t xml:space="preserve"> </w:t>
      </w:r>
      <w:r>
        <w:rPr>
          <w:rtl/>
        </w:rPr>
        <w:t>מירב בן ארי (יש עתיד):</w:t>
      </w:r>
      <w:r w:rsidRPr="00C05DBC">
        <w:rPr>
          <w:rStyle w:val="TagStyle"/>
          <w:rtl/>
        </w:rPr>
        <w:t xml:space="preserve"> </w:t>
      </w:r>
      <w:r w:rsidRPr="009241C9">
        <w:rPr>
          <w:rStyle w:val="TagStyle"/>
          <w:rtl/>
        </w:rPr>
        <w:t>&lt;&lt; קריאה &gt;&gt;</w:t>
      </w:r>
      <w:r>
        <w:rPr>
          <w:rtl/>
        </w:rPr>
        <w:t xml:space="preserve">   </w:t>
      </w:r>
    </w:p>
    <w:p w:rsidR="00D718D8" w:rsidRDefault="00D718D8" w:rsidP="00B07973">
      <w:pPr>
        <w:rPr>
          <w:rtl/>
        </w:rPr>
      </w:pPr>
    </w:p>
    <w:p w:rsidR="00D718D8" w:rsidRDefault="00D718D8" w:rsidP="00BF4755">
      <w:pPr>
        <w:rPr>
          <w:rtl/>
        </w:rPr>
      </w:pPr>
      <w:r>
        <w:rPr>
          <w:rFonts w:hint="cs"/>
          <w:rtl/>
        </w:rPr>
        <w:t xml:space="preserve">למה לא </w:t>
      </w:r>
      <w:bookmarkStart w:id="4528" w:name="_ETM_Q19_297875"/>
      <w:bookmarkEnd w:id="4528"/>
      <w:r>
        <w:rPr>
          <w:rFonts w:hint="cs"/>
          <w:rtl/>
        </w:rPr>
        <w:t>הצבעת בעצמך?</w:t>
      </w:r>
    </w:p>
    <w:p w:rsidR="00D718D8" w:rsidRDefault="00D718D8" w:rsidP="00BF4755">
      <w:pPr>
        <w:rPr>
          <w:rtl/>
        </w:rPr>
      </w:pPr>
      <w:bookmarkStart w:id="4529" w:name="_ETM_Q19_301158"/>
      <w:bookmarkStart w:id="4530" w:name="_ETM_Q19_301269"/>
      <w:bookmarkStart w:id="4531" w:name="_ETM_Q19_301316"/>
      <w:bookmarkEnd w:id="4529"/>
      <w:bookmarkEnd w:id="4530"/>
      <w:bookmarkEnd w:id="4531"/>
    </w:p>
    <w:p w:rsidR="00D718D8" w:rsidRDefault="00D718D8" w:rsidP="00BF4755">
      <w:pPr>
        <w:pStyle w:val="af5"/>
        <w:keepNext/>
        <w:rPr>
          <w:rtl/>
        </w:rPr>
      </w:pPr>
      <w:bookmarkStart w:id="4532" w:name="_ETM_Q19_305247"/>
      <w:bookmarkStart w:id="4533" w:name="_ETM_Q19_305343"/>
      <w:bookmarkStart w:id="4534" w:name="ET_interruption_6151_37"/>
      <w:bookmarkEnd w:id="4532"/>
      <w:bookmarkEnd w:id="4533"/>
      <w:r w:rsidRPr="009241C9">
        <w:rPr>
          <w:rStyle w:val="TagStyle"/>
          <w:rtl/>
        </w:rPr>
        <w:t xml:space="preserve"> &lt;&lt; קריאה &gt;&gt;</w:t>
      </w:r>
      <w:r w:rsidRPr="00C05DBC">
        <w:rPr>
          <w:rStyle w:val="TagStyle"/>
          <w:rtl/>
        </w:rPr>
        <w:t xml:space="preserve"> </w:t>
      </w:r>
      <w:r>
        <w:rPr>
          <w:rtl/>
        </w:rPr>
        <w:t>רון כץ (יש עתיד):</w:t>
      </w:r>
      <w:r w:rsidRPr="00C05DBC">
        <w:rPr>
          <w:rStyle w:val="TagStyle"/>
          <w:rtl/>
        </w:rPr>
        <w:t xml:space="preserve"> </w:t>
      </w:r>
      <w:r w:rsidRPr="009241C9">
        <w:rPr>
          <w:rStyle w:val="TagStyle"/>
          <w:rtl/>
        </w:rPr>
        <w:t>&lt;&lt; קריאה &gt;&gt;</w:t>
      </w:r>
      <w:r>
        <w:rPr>
          <w:rtl/>
        </w:rPr>
        <w:t xml:space="preserve">   </w:t>
      </w:r>
      <w:bookmarkEnd w:id="4534"/>
    </w:p>
    <w:p w:rsidR="00D718D8" w:rsidRDefault="00D718D8" w:rsidP="00B07973">
      <w:pPr>
        <w:rPr>
          <w:rtl/>
        </w:rPr>
      </w:pPr>
    </w:p>
    <w:p w:rsidR="00D718D8" w:rsidRDefault="00D718D8" w:rsidP="00BF4755">
      <w:pPr>
        <w:rPr>
          <w:rtl/>
        </w:rPr>
      </w:pPr>
      <w:r>
        <w:rPr>
          <w:rFonts w:hint="cs"/>
          <w:rtl/>
        </w:rPr>
        <w:t>זה לא אתה היית מול הבית של בנט?</w:t>
      </w:r>
    </w:p>
    <w:p w:rsidR="00D718D8" w:rsidRPr="00C05DBC" w:rsidRDefault="00D718D8" w:rsidP="00BF4755">
      <w:pPr>
        <w:rPr>
          <w:rtl/>
        </w:rPr>
      </w:pPr>
      <w:bookmarkStart w:id="4535" w:name="_ETM_Q19_307575"/>
      <w:bookmarkStart w:id="4536" w:name="_ETM_Q19_307708"/>
      <w:bookmarkEnd w:id="4535"/>
      <w:bookmarkEnd w:id="4536"/>
    </w:p>
    <w:p w:rsidR="00D718D8" w:rsidRDefault="00D718D8" w:rsidP="00BF4755">
      <w:pPr>
        <w:pStyle w:val="-"/>
        <w:keepNext/>
        <w:rPr>
          <w:rtl/>
        </w:rPr>
      </w:pPr>
      <w:bookmarkStart w:id="4537" w:name="_ETM_Q19_301413"/>
      <w:bookmarkStart w:id="4538" w:name="ET_speakercontinue_5662_36"/>
      <w:bookmarkEnd w:id="4537"/>
      <w:r w:rsidRPr="009241C9">
        <w:rPr>
          <w:rStyle w:val="TagStyle"/>
          <w:rtl/>
        </w:rPr>
        <w:t xml:space="preserve"> &lt;&lt; דובר_המשך &gt;&gt;</w:t>
      </w:r>
      <w:r w:rsidRPr="00C05DBC">
        <w:rPr>
          <w:rStyle w:val="TagStyle"/>
          <w:rtl/>
        </w:rPr>
        <w:t xml:space="preserve"> </w:t>
      </w:r>
      <w:r>
        <w:rPr>
          <w:rtl/>
        </w:rPr>
        <w:t>שר החדשנות, המדע והטכנולוגיה אופיר אקוניס:</w:t>
      </w:r>
      <w:r w:rsidRPr="00C05DBC">
        <w:rPr>
          <w:rStyle w:val="TagStyle"/>
          <w:rtl/>
        </w:rPr>
        <w:t xml:space="preserve"> </w:t>
      </w:r>
      <w:r w:rsidRPr="009241C9">
        <w:rPr>
          <w:rStyle w:val="TagStyle"/>
          <w:rtl/>
        </w:rPr>
        <w:t>&lt;&lt; דובר_המשך &gt;&gt;</w:t>
      </w:r>
      <w:r>
        <w:rPr>
          <w:rtl/>
        </w:rPr>
        <w:t xml:space="preserve">   </w:t>
      </w:r>
      <w:bookmarkEnd w:id="4538"/>
    </w:p>
    <w:p w:rsidR="00D718D8" w:rsidRDefault="00D718D8" w:rsidP="00B07973">
      <w:pPr>
        <w:rPr>
          <w:rtl/>
        </w:rPr>
      </w:pPr>
    </w:p>
    <w:p w:rsidR="00D718D8" w:rsidRDefault="00D718D8" w:rsidP="00BF4755">
      <w:pPr>
        <w:rPr>
          <w:rtl/>
        </w:rPr>
      </w:pPr>
      <w:bookmarkStart w:id="4539" w:name="_ETM_Q19_302353"/>
      <w:bookmarkStart w:id="4540" w:name="_ETM_Q19_316572"/>
      <w:bookmarkEnd w:id="4539"/>
      <w:bookmarkEnd w:id="4540"/>
      <w:r>
        <w:rPr>
          <w:rFonts w:hint="cs"/>
          <w:rtl/>
        </w:rPr>
        <w:t>שום דבר לא מבינים בדמוקרטיה</w:t>
      </w:r>
      <w:bookmarkStart w:id="4541" w:name="_ETM_Q19_309564"/>
      <w:bookmarkStart w:id="4542" w:name="_ETM_Q19_305759"/>
      <w:bookmarkStart w:id="4543" w:name="_ETM_Q19_305851"/>
      <w:bookmarkStart w:id="4544" w:name="_ETM_Q19_305947"/>
      <w:bookmarkStart w:id="4545" w:name="_ETM_Q19_306052"/>
      <w:bookmarkStart w:id="4546" w:name="_ETM_Q19_306125"/>
      <w:bookmarkStart w:id="4547" w:name="_ETM_Q19_306216"/>
      <w:bookmarkStart w:id="4548" w:name="_ETM_Q19_306320"/>
      <w:bookmarkStart w:id="4549" w:name="_ETM_Q19_306405"/>
      <w:bookmarkStart w:id="4550" w:name="_ETM_Q19_306495"/>
      <w:bookmarkStart w:id="4551" w:name="_ETM_Q19_306584"/>
      <w:bookmarkEnd w:id="4541"/>
      <w:bookmarkEnd w:id="4542"/>
      <w:bookmarkEnd w:id="4543"/>
      <w:bookmarkEnd w:id="4544"/>
      <w:bookmarkEnd w:id="4545"/>
      <w:bookmarkEnd w:id="4546"/>
      <w:bookmarkEnd w:id="4547"/>
      <w:bookmarkEnd w:id="4548"/>
      <w:bookmarkEnd w:id="4549"/>
      <w:bookmarkEnd w:id="4550"/>
      <w:bookmarkEnd w:id="4551"/>
      <w:r>
        <w:rPr>
          <w:rFonts w:hint="cs"/>
          <w:rtl/>
        </w:rPr>
        <w:t xml:space="preserve">. </w:t>
      </w:r>
      <w:bookmarkStart w:id="4552" w:name="_ETM_Q19_307295"/>
      <w:bookmarkEnd w:id="4552"/>
      <w:r>
        <w:rPr>
          <w:rFonts w:hint="cs"/>
          <w:rtl/>
        </w:rPr>
        <w:t>באים</w:t>
      </w:r>
      <w:r>
        <w:rPr>
          <w:rtl/>
        </w:rPr>
        <w:t xml:space="preserve"> </w:t>
      </w:r>
      <w:bookmarkStart w:id="4553" w:name="_ETM_Q19_309439"/>
      <w:bookmarkEnd w:id="4553"/>
      <w:r>
        <w:rPr>
          <w:rtl/>
        </w:rPr>
        <w:t>ומטיפים</w:t>
      </w:r>
      <w:r>
        <w:rPr>
          <w:rFonts w:hint="cs"/>
          <w:rtl/>
        </w:rPr>
        <w:t>.</w:t>
      </w:r>
    </w:p>
    <w:p w:rsidR="00D718D8" w:rsidRDefault="00D718D8" w:rsidP="00BF4755">
      <w:pPr>
        <w:rPr>
          <w:rtl/>
        </w:rPr>
      </w:pPr>
      <w:bookmarkStart w:id="4554" w:name="_ETM_Q19_309774"/>
      <w:bookmarkStart w:id="4555" w:name="_ETM_Q19_309893"/>
      <w:bookmarkStart w:id="4556" w:name="_ETM_Q19_309952"/>
      <w:bookmarkEnd w:id="4554"/>
      <w:bookmarkEnd w:id="4555"/>
      <w:bookmarkEnd w:id="4556"/>
    </w:p>
    <w:p w:rsidR="00D718D8" w:rsidRDefault="00D718D8" w:rsidP="00BF4755">
      <w:pPr>
        <w:pStyle w:val="af5"/>
        <w:keepNext/>
        <w:rPr>
          <w:rtl/>
        </w:rPr>
      </w:pPr>
      <w:bookmarkStart w:id="4557" w:name="_ETM_Q19_310073"/>
      <w:bookmarkStart w:id="4558" w:name="_ETM_Q19_310117"/>
      <w:bookmarkStart w:id="4559" w:name="ET_interruption_5300_38"/>
      <w:bookmarkEnd w:id="4557"/>
      <w:bookmarkEnd w:id="4558"/>
      <w:r w:rsidRPr="009241C9">
        <w:rPr>
          <w:rStyle w:val="TagStyle"/>
          <w:rtl/>
        </w:rPr>
        <w:t xml:space="preserve"> &lt;&lt; קריאה &gt;&gt;</w:t>
      </w:r>
      <w:r w:rsidRPr="00C05DBC">
        <w:rPr>
          <w:rStyle w:val="TagStyle"/>
          <w:rtl/>
        </w:rPr>
        <w:t xml:space="preserve"> </w:t>
      </w:r>
      <w:r>
        <w:rPr>
          <w:rtl/>
        </w:rPr>
        <w:t>מירב בן ארי (יש עתיד):</w:t>
      </w:r>
      <w:r w:rsidRPr="00C05DBC">
        <w:rPr>
          <w:rStyle w:val="TagStyle"/>
          <w:rtl/>
        </w:rPr>
        <w:t xml:space="preserve"> </w:t>
      </w:r>
      <w:r w:rsidRPr="009241C9">
        <w:rPr>
          <w:rStyle w:val="TagStyle"/>
          <w:rtl/>
        </w:rPr>
        <w:t>&lt;&lt; קריאה &gt;&gt;</w:t>
      </w:r>
      <w:r>
        <w:rPr>
          <w:rtl/>
        </w:rPr>
        <w:t xml:space="preserve">   </w:t>
      </w:r>
      <w:bookmarkEnd w:id="4559"/>
    </w:p>
    <w:p w:rsidR="00D718D8" w:rsidRDefault="00D718D8" w:rsidP="00B07973">
      <w:pPr>
        <w:rPr>
          <w:rtl/>
        </w:rPr>
      </w:pPr>
    </w:p>
    <w:p w:rsidR="00D718D8" w:rsidRPr="00C05DBC" w:rsidRDefault="00D718D8" w:rsidP="00BF4755">
      <w:pPr>
        <w:rPr>
          <w:rtl/>
        </w:rPr>
      </w:pPr>
      <w:r>
        <w:rPr>
          <w:rFonts w:hint="cs"/>
          <w:rtl/>
        </w:rPr>
        <w:t>תגיד לי, אתה רציני? אתה רציני?</w:t>
      </w:r>
    </w:p>
    <w:p w:rsidR="00D718D8" w:rsidRDefault="00D718D8" w:rsidP="00BF4755">
      <w:pPr>
        <w:rPr>
          <w:rtl/>
        </w:rPr>
      </w:pPr>
      <w:bookmarkStart w:id="4560" w:name="_ETM_Q19_310229"/>
      <w:bookmarkEnd w:id="4560"/>
    </w:p>
    <w:p w:rsidR="00D718D8" w:rsidRDefault="00D718D8" w:rsidP="00BF4755">
      <w:pPr>
        <w:pStyle w:val="-"/>
        <w:keepNext/>
        <w:rPr>
          <w:rtl/>
        </w:rPr>
      </w:pPr>
      <w:bookmarkStart w:id="4561" w:name="_ETM_Q19_309477"/>
      <w:bookmarkStart w:id="4562" w:name="_ETM_Q19_309585"/>
      <w:bookmarkStart w:id="4563" w:name="ET_speakercontinue_5662_39"/>
      <w:bookmarkEnd w:id="4561"/>
      <w:bookmarkEnd w:id="4562"/>
      <w:r w:rsidRPr="009241C9">
        <w:rPr>
          <w:rStyle w:val="TagStyle"/>
          <w:rtl/>
        </w:rPr>
        <w:t xml:space="preserve"> &lt;&lt; דובר_המשך &gt;&gt;</w:t>
      </w:r>
      <w:r w:rsidRPr="00C05DBC">
        <w:rPr>
          <w:rStyle w:val="TagStyle"/>
          <w:rtl/>
        </w:rPr>
        <w:t xml:space="preserve"> </w:t>
      </w:r>
      <w:r>
        <w:rPr>
          <w:rtl/>
        </w:rPr>
        <w:t>שר החדשנות, המדע והטכנולוגיה אופיר אקוניס:</w:t>
      </w:r>
      <w:r w:rsidRPr="00C05DBC">
        <w:rPr>
          <w:rStyle w:val="TagStyle"/>
          <w:rtl/>
        </w:rPr>
        <w:t xml:space="preserve"> </w:t>
      </w:r>
      <w:r w:rsidRPr="009241C9">
        <w:rPr>
          <w:rStyle w:val="TagStyle"/>
          <w:rtl/>
        </w:rPr>
        <w:t>&lt;&lt; דובר_המשך &gt;&gt;</w:t>
      </w:r>
      <w:r>
        <w:rPr>
          <w:rtl/>
        </w:rPr>
        <w:t xml:space="preserve">   </w:t>
      </w:r>
      <w:bookmarkEnd w:id="4563"/>
    </w:p>
    <w:p w:rsidR="00D718D8" w:rsidRDefault="00D718D8" w:rsidP="00B07973">
      <w:pPr>
        <w:rPr>
          <w:rtl/>
        </w:rPr>
      </w:pPr>
    </w:p>
    <w:p w:rsidR="00D718D8" w:rsidRDefault="00D718D8" w:rsidP="00BF4755">
      <w:pPr>
        <w:rPr>
          <w:rtl/>
        </w:rPr>
      </w:pPr>
      <w:bookmarkStart w:id="4564" w:name="_ETM_Q19_311496"/>
      <w:bookmarkStart w:id="4565" w:name="_ETM_Q19_310291"/>
      <w:bookmarkStart w:id="4566" w:name="_ETM_Q19_310398"/>
      <w:bookmarkEnd w:id="4564"/>
      <w:bookmarkEnd w:id="4565"/>
      <w:bookmarkEnd w:id="4566"/>
      <w:r>
        <w:rPr>
          <w:rFonts w:hint="cs"/>
          <w:rtl/>
        </w:rPr>
        <w:t xml:space="preserve">מי אתם שתטיפו על דמוקרטיה? חבורה במפלגה טוטליטרית. </w:t>
      </w:r>
    </w:p>
    <w:p w:rsidR="00D718D8" w:rsidRDefault="00D718D8" w:rsidP="00BF4755">
      <w:pPr>
        <w:rPr>
          <w:rtl/>
        </w:rPr>
      </w:pPr>
      <w:bookmarkStart w:id="4567" w:name="_ETM_Q19_324474"/>
      <w:bookmarkStart w:id="4568" w:name="_ETM_Q19_324565"/>
      <w:bookmarkStart w:id="4569" w:name="_ETM_Q19_325610"/>
      <w:bookmarkStart w:id="4570" w:name="_ETM_Q19_325673"/>
      <w:bookmarkEnd w:id="4567"/>
      <w:bookmarkEnd w:id="4568"/>
      <w:bookmarkEnd w:id="4569"/>
      <w:bookmarkEnd w:id="4570"/>
    </w:p>
    <w:p w:rsidR="00D718D8" w:rsidRDefault="00D718D8" w:rsidP="00BF4755">
      <w:pPr>
        <w:pStyle w:val="af6"/>
        <w:keepNext/>
        <w:rPr>
          <w:rtl/>
        </w:rPr>
      </w:pPr>
      <w:bookmarkStart w:id="4571" w:name="ET_yor_6488_111"/>
      <w:r w:rsidRPr="000D14A7">
        <w:rPr>
          <w:rStyle w:val="TagStyle"/>
          <w:rtl/>
        </w:rPr>
        <w:t xml:space="preserve"> &lt;&lt; יור &gt;&gt; </w:t>
      </w:r>
      <w:r>
        <w:rPr>
          <w:rtl/>
        </w:rPr>
        <w:t>היו"ר אוריאל בוסו:</w:t>
      </w:r>
      <w:r w:rsidRPr="000D14A7">
        <w:rPr>
          <w:rStyle w:val="TagStyle"/>
          <w:rtl/>
        </w:rPr>
        <w:t xml:space="preserve"> &lt;&lt; יור &gt;&gt;</w:t>
      </w:r>
      <w:r>
        <w:rPr>
          <w:rtl/>
        </w:rPr>
        <w:t xml:space="preserve">   </w:t>
      </w:r>
      <w:bookmarkEnd w:id="4571"/>
    </w:p>
    <w:p w:rsidR="00D718D8" w:rsidRDefault="00D718D8" w:rsidP="00B07973">
      <w:pPr>
        <w:rPr>
          <w:rtl/>
          <w:lang w:eastAsia="he-IL"/>
        </w:rPr>
      </w:pPr>
    </w:p>
    <w:p w:rsidR="00D718D8" w:rsidRPr="000D14A7" w:rsidRDefault="00D718D8" w:rsidP="00BF4755">
      <w:pPr>
        <w:rPr>
          <w:rtl/>
          <w:lang w:eastAsia="he-IL"/>
        </w:rPr>
      </w:pPr>
      <w:bookmarkStart w:id="4572" w:name="_ETM_Q19_329527"/>
      <w:bookmarkEnd w:id="4572"/>
      <w:r>
        <w:rPr>
          <w:rFonts w:hint="cs"/>
          <w:rtl/>
          <w:lang w:eastAsia="he-IL"/>
        </w:rPr>
        <w:t>חברי הכנסת.</w:t>
      </w:r>
    </w:p>
    <w:p w:rsidR="00D718D8" w:rsidRDefault="00D718D8" w:rsidP="00BF4755">
      <w:pPr>
        <w:rPr>
          <w:rtl/>
        </w:rPr>
      </w:pPr>
    </w:p>
    <w:p w:rsidR="00D718D8" w:rsidRDefault="00D718D8" w:rsidP="00BF4755">
      <w:pPr>
        <w:pStyle w:val="af5"/>
        <w:keepNext/>
        <w:rPr>
          <w:rtl/>
        </w:rPr>
      </w:pPr>
      <w:bookmarkStart w:id="4573" w:name="ET_interruption_6127_42"/>
      <w:r w:rsidRPr="009241C9">
        <w:rPr>
          <w:rStyle w:val="TagStyle"/>
          <w:rtl/>
        </w:rPr>
        <w:t xml:space="preserve"> &lt;&lt; קריאה &gt;&gt;</w:t>
      </w:r>
      <w:r w:rsidRPr="00C05DBC">
        <w:rPr>
          <w:rStyle w:val="TagStyle"/>
          <w:rtl/>
        </w:rPr>
        <w:t xml:space="preserve"> </w:t>
      </w:r>
      <w:r>
        <w:rPr>
          <w:rtl/>
        </w:rPr>
        <w:t>ולדימיר בליאק (יש עתיד):</w:t>
      </w:r>
      <w:r w:rsidRPr="00C05DBC">
        <w:rPr>
          <w:rStyle w:val="TagStyle"/>
          <w:rtl/>
        </w:rPr>
        <w:t xml:space="preserve"> </w:t>
      </w:r>
      <w:r w:rsidRPr="009241C9">
        <w:rPr>
          <w:rStyle w:val="TagStyle"/>
          <w:rtl/>
        </w:rPr>
        <w:t>&lt;&lt; קריאה &gt;&gt;</w:t>
      </w:r>
      <w:r>
        <w:rPr>
          <w:rtl/>
        </w:rPr>
        <w:t xml:space="preserve">   </w:t>
      </w:r>
      <w:bookmarkEnd w:id="4573"/>
    </w:p>
    <w:p w:rsidR="00D718D8" w:rsidRDefault="00D718D8" w:rsidP="00B07973">
      <w:pPr>
        <w:rPr>
          <w:rtl/>
        </w:rPr>
      </w:pPr>
    </w:p>
    <w:p w:rsidR="00D718D8" w:rsidRPr="00C05DBC" w:rsidRDefault="00D718D8" w:rsidP="00BF4755">
      <w:pPr>
        <w:rPr>
          <w:rtl/>
        </w:rPr>
      </w:pPr>
      <w:r>
        <w:rPr>
          <w:rFonts w:hint="cs"/>
          <w:rtl/>
        </w:rPr>
        <w:t xml:space="preserve">מי אתה? </w:t>
      </w:r>
    </w:p>
    <w:p w:rsidR="00D718D8" w:rsidRDefault="00D718D8" w:rsidP="00BF4755">
      <w:pPr>
        <w:rPr>
          <w:rtl/>
        </w:rPr>
      </w:pPr>
    </w:p>
    <w:p w:rsidR="00D718D8" w:rsidRDefault="00D718D8" w:rsidP="00BF4755">
      <w:pPr>
        <w:pStyle w:val="af5"/>
        <w:keepNext/>
        <w:rPr>
          <w:rtl/>
        </w:rPr>
      </w:pPr>
      <w:bookmarkStart w:id="4574" w:name="ET_interruption_6255_40"/>
      <w:r w:rsidRPr="009241C9">
        <w:rPr>
          <w:rStyle w:val="TagStyle"/>
          <w:rtl/>
        </w:rPr>
        <w:t xml:space="preserve"> &lt;&lt; קריאה &gt;&gt;</w:t>
      </w:r>
      <w:r w:rsidRPr="00C05DBC">
        <w:rPr>
          <w:rStyle w:val="TagStyle"/>
          <w:rtl/>
        </w:rPr>
        <w:t xml:space="preserve"> </w:t>
      </w:r>
      <w:r>
        <w:rPr>
          <w:rtl/>
        </w:rPr>
        <w:t>סימון דוידסון (יש עתיד):</w:t>
      </w:r>
      <w:r w:rsidRPr="00C05DBC">
        <w:rPr>
          <w:rStyle w:val="TagStyle"/>
          <w:rtl/>
        </w:rPr>
        <w:t xml:space="preserve"> </w:t>
      </w:r>
      <w:r w:rsidRPr="009241C9">
        <w:rPr>
          <w:rStyle w:val="TagStyle"/>
          <w:rtl/>
        </w:rPr>
        <w:t>&lt;&lt; קריאה &gt;&gt;</w:t>
      </w:r>
      <w:r>
        <w:rPr>
          <w:rtl/>
        </w:rPr>
        <w:t xml:space="preserve">   </w:t>
      </w:r>
      <w:bookmarkEnd w:id="4574"/>
    </w:p>
    <w:p w:rsidR="00D718D8" w:rsidRDefault="00D718D8" w:rsidP="00B07973">
      <w:pPr>
        <w:rPr>
          <w:rtl/>
        </w:rPr>
      </w:pPr>
    </w:p>
    <w:p w:rsidR="00D718D8" w:rsidRDefault="00D718D8" w:rsidP="00BF4755">
      <w:pPr>
        <w:rPr>
          <w:rtl/>
        </w:rPr>
      </w:pPr>
      <w:r>
        <w:rPr>
          <w:rFonts w:hint="cs"/>
          <w:rtl/>
        </w:rPr>
        <w:t xml:space="preserve">מה עם החוק? הבנו אותך. היית בעד </w:t>
      </w:r>
      <w:bookmarkStart w:id="4575" w:name="_ETM_Q19_318835"/>
      <w:bookmarkEnd w:id="4575"/>
      <w:r>
        <w:rPr>
          <w:rFonts w:hint="cs"/>
          <w:rtl/>
        </w:rPr>
        <w:t>החוק?</w:t>
      </w:r>
    </w:p>
    <w:p w:rsidR="00D718D8" w:rsidRDefault="00D718D8" w:rsidP="00BF4755">
      <w:pPr>
        <w:rPr>
          <w:rtl/>
        </w:rPr>
      </w:pPr>
      <w:bookmarkStart w:id="4576" w:name="_ETM_Q19_323637"/>
      <w:bookmarkStart w:id="4577" w:name="_ETM_Q19_323739"/>
      <w:bookmarkStart w:id="4578" w:name="_ETM_Q19_323795"/>
      <w:bookmarkEnd w:id="4576"/>
      <w:bookmarkEnd w:id="4577"/>
      <w:bookmarkEnd w:id="4578"/>
    </w:p>
    <w:p w:rsidR="00D718D8" w:rsidRDefault="00D718D8" w:rsidP="00BF4755">
      <w:pPr>
        <w:pStyle w:val="af5"/>
        <w:keepNext/>
        <w:rPr>
          <w:rtl/>
        </w:rPr>
      </w:pPr>
      <w:bookmarkStart w:id="4579" w:name="_ETM_Q19_323893"/>
      <w:bookmarkStart w:id="4580" w:name="ET_interruption_קריאות_41"/>
      <w:bookmarkEnd w:id="4579"/>
      <w:r w:rsidRPr="009241C9">
        <w:rPr>
          <w:rStyle w:val="TagStyle"/>
          <w:rtl/>
        </w:rPr>
        <w:t xml:space="preserve"> &lt;&lt; קריאה &gt;&gt;</w:t>
      </w:r>
      <w:r w:rsidRPr="00C05DBC">
        <w:rPr>
          <w:rStyle w:val="TagStyle"/>
          <w:rtl/>
        </w:rPr>
        <w:t xml:space="preserve"> </w:t>
      </w:r>
      <w:r>
        <w:rPr>
          <w:rtl/>
        </w:rPr>
        <w:t>קריאות:</w:t>
      </w:r>
      <w:r w:rsidRPr="00C05DBC">
        <w:rPr>
          <w:rStyle w:val="TagStyle"/>
          <w:rtl/>
        </w:rPr>
        <w:t xml:space="preserve"> </w:t>
      </w:r>
      <w:r w:rsidRPr="009241C9">
        <w:rPr>
          <w:rStyle w:val="TagStyle"/>
          <w:rtl/>
        </w:rPr>
        <w:t>&lt;&lt; קריאה &gt;&gt;</w:t>
      </w:r>
      <w:r>
        <w:rPr>
          <w:rtl/>
        </w:rPr>
        <w:t xml:space="preserve">   </w:t>
      </w:r>
      <w:bookmarkEnd w:id="4580"/>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bookmarkStart w:id="4581" w:name="ET_yor_6488_43"/>
      <w:r w:rsidRPr="009241C9">
        <w:rPr>
          <w:rStyle w:val="TagStyle"/>
          <w:rtl/>
        </w:rPr>
        <w:t xml:space="preserve"> &lt;&lt; יור &gt;&gt;</w:t>
      </w:r>
      <w:r w:rsidRPr="008B10EC">
        <w:rPr>
          <w:rStyle w:val="TagStyle"/>
          <w:rtl/>
        </w:rPr>
        <w:t xml:space="preserve"> </w:t>
      </w:r>
      <w:r>
        <w:rPr>
          <w:rtl/>
        </w:rPr>
        <w:t>היו"ר אוריאל בוסו:</w:t>
      </w:r>
      <w:r w:rsidRPr="008B10EC">
        <w:rPr>
          <w:rStyle w:val="TagStyle"/>
          <w:rtl/>
        </w:rPr>
        <w:t xml:space="preserve"> </w:t>
      </w:r>
      <w:r w:rsidRPr="009241C9">
        <w:rPr>
          <w:rStyle w:val="TagStyle"/>
          <w:rtl/>
        </w:rPr>
        <w:t>&lt;&lt; יור &gt;&gt;</w:t>
      </w:r>
      <w:r>
        <w:rPr>
          <w:rtl/>
        </w:rPr>
        <w:t xml:space="preserve">   </w:t>
      </w:r>
      <w:bookmarkEnd w:id="4581"/>
    </w:p>
    <w:p w:rsidR="00D718D8" w:rsidRDefault="00D718D8" w:rsidP="00B07973">
      <w:pPr>
        <w:rPr>
          <w:rtl/>
        </w:rPr>
      </w:pPr>
    </w:p>
    <w:p w:rsidR="00D718D8" w:rsidRPr="008B10EC" w:rsidRDefault="00D718D8" w:rsidP="00BF4755">
      <w:pPr>
        <w:rPr>
          <w:rtl/>
        </w:rPr>
      </w:pPr>
      <w:r>
        <w:rPr>
          <w:rFonts w:hint="cs"/>
          <w:rtl/>
        </w:rPr>
        <w:t>חברי הכנסת.</w:t>
      </w:r>
    </w:p>
    <w:p w:rsidR="00D718D8" w:rsidRDefault="00D718D8" w:rsidP="00BF4755">
      <w:pPr>
        <w:rPr>
          <w:rtl/>
        </w:rPr>
      </w:pPr>
      <w:bookmarkStart w:id="4582" w:name="_ETM_Q19_315111"/>
      <w:bookmarkStart w:id="4583" w:name="_ETM_Q19_315214"/>
      <w:bookmarkStart w:id="4584" w:name="_ETM_Q19_315283"/>
      <w:bookmarkEnd w:id="4582"/>
      <w:bookmarkEnd w:id="4583"/>
      <w:bookmarkEnd w:id="4584"/>
    </w:p>
    <w:p w:rsidR="00D718D8" w:rsidRDefault="00D718D8" w:rsidP="00BF4755">
      <w:pPr>
        <w:pStyle w:val="-"/>
        <w:keepNext/>
        <w:rPr>
          <w:rtl/>
        </w:rPr>
      </w:pPr>
      <w:bookmarkStart w:id="4585" w:name="_ETM_Q19_318082"/>
      <w:bookmarkStart w:id="4586" w:name="_ETM_Q19_318181"/>
      <w:bookmarkStart w:id="4587" w:name="ET_speakercontinue_5662_44"/>
      <w:bookmarkEnd w:id="4585"/>
      <w:bookmarkEnd w:id="4586"/>
      <w:r w:rsidRPr="009241C9">
        <w:rPr>
          <w:rStyle w:val="TagStyle"/>
          <w:rtl/>
        </w:rPr>
        <w:t xml:space="preserve"> &lt;&lt; דובר_המשך &gt;&gt;</w:t>
      </w:r>
      <w:r w:rsidRPr="008B10EC">
        <w:rPr>
          <w:rStyle w:val="TagStyle"/>
          <w:rtl/>
        </w:rPr>
        <w:t xml:space="preserve"> </w:t>
      </w:r>
      <w:r>
        <w:rPr>
          <w:rtl/>
        </w:rPr>
        <w:t>שר החדשנות, המדע והטכנולוגיה אופיר אקוניס:</w:t>
      </w:r>
      <w:r w:rsidRPr="008B10EC">
        <w:rPr>
          <w:rStyle w:val="TagStyle"/>
          <w:rtl/>
        </w:rPr>
        <w:t xml:space="preserve"> </w:t>
      </w:r>
      <w:r w:rsidRPr="009241C9">
        <w:rPr>
          <w:rStyle w:val="TagStyle"/>
          <w:rtl/>
        </w:rPr>
        <w:t>&lt;&lt; דובר_המשך &gt;&gt;</w:t>
      </w:r>
      <w:r>
        <w:rPr>
          <w:rtl/>
        </w:rPr>
        <w:t xml:space="preserve">   </w:t>
      </w:r>
      <w:bookmarkEnd w:id="4587"/>
    </w:p>
    <w:p w:rsidR="00D718D8" w:rsidRDefault="00D718D8" w:rsidP="00B07973">
      <w:pPr>
        <w:rPr>
          <w:rtl/>
        </w:rPr>
      </w:pPr>
    </w:p>
    <w:p w:rsidR="00D718D8" w:rsidRDefault="00D718D8" w:rsidP="00BF4755">
      <w:pPr>
        <w:rPr>
          <w:rtl/>
        </w:rPr>
      </w:pPr>
      <w:bookmarkStart w:id="4588" w:name="_ETM_Q19_319731"/>
      <w:bookmarkEnd w:id="4588"/>
      <w:r>
        <w:rPr>
          <w:rFonts w:hint="cs"/>
          <w:rtl/>
        </w:rPr>
        <w:t xml:space="preserve">עד עשר דקות יש לי </w:t>
      </w:r>
      <w:bookmarkStart w:id="4589" w:name="_ETM_Q19_320121"/>
      <w:bookmarkEnd w:id="4589"/>
      <w:r>
        <w:rPr>
          <w:rFonts w:hint="cs"/>
          <w:rtl/>
        </w:rPr>
        <w:t xml:space="preserve">לדבר. </w:t>
      </w:r>
    </w:p>
    <w:p w:rsidR="00D718D8" w:rsidRDefault="00D718D8" w:rsidP="00BF4755">
      <w:pPr>
        <w:rPr>
          <w:rtl/>
        </w:rPr>
      </w:pPr>
      <w:bookmarkStart w:id="4590" w:name="_ETM_Q19_322283"/>
      <w:bookmarkStart w:id="4591" w:name="_ETM_Q19_322370"/>
      <w:bookmarkStart w:id="4592" w:name="_ETM_Q19_322456"/>
      <w:bookmarkEnd w:id="4590"/>
      <w:bookmarkEnd w:id="4591"/>
      <w:bookmarkEnd w:id="4592"/>
    </w:p>
    <w:p w:rsidR="00D718D8" w:rsidRDefault="00D718D8" w:rsidP="00BF4755">
      <w:pPr>
        <w:pStyle w:val="af5"/>
        <w:keepNext/>
        <w:rPr>
          <w:rtl/>
        </w:rPr>
      </w:pPr>
      <w:bookmarkStart w:id="4593" w:name="_ETM_Q19_322552"/>
      <w:bookmarkStart w:id="4594" w:name="ET_interruption_6151_102"/>
      <w:bookmarkEnd w:id="4593"/>
      <w:r w:rsidRPr="009241C9">
        <w:rPr>
          <w:rStyle w:val="TagStyle"/>
          <w:rtl/>
        </w:rPr>
        <w:t>&lt;&lt; קריאה &gt;&gt;</w:t>
      </w:r>
      <w:r w:rsidRPr="001A7A33">
        <w:rPr>
          <w:rStyle w:val="TagStyle"/>
          <w:rtl/>
        </w:rPr>
        <w:t xml:space="preserve"> </w:t>
      </w:r>
      <w:r>
        <w:rPr>
          <w:rtl/>
        </w:rPr>
        <w:t>רון כץ (יש עתיד):</w:t>
      </w:r>
      <w:r w:rsidRPr="001A7A33">
        <w:rPr>
          <w:rStyle w:val="TagStyle"/>
          <w:rtl/>
        </w:rPr>
        <w:t xml:space="preserve"> </w:t>
      </w:r>
      <w:r w:rsidRPr="009241C9">
        <w:rPr>
          <w:rStyle w:val="TagStyle"/>
          <w:rtl/>
        </w:rPr>
        <w:t>&lt;&lt; קריאה &gt;&gt;</w:t>
      </w:r>
      <w:bookmarkEnd w:id="4594"/>
      <w:r>
        <w:rPr>
          <w:rtl/>
        </w:rPr>
        <w:t xml:space="preserve">   </w:t>
      </w:r>
    </w:p>
    <w:p w:rsidR="00D718D8" w:rsidRDefault="00D718D8" w:rsidP="00B07973">
      <w:pPr>
        <w:rPr>
          <w:rtl/>
        </w:rPr>
      </w:pPr>
    </w:p>
    <w:p w:rsidR="00D718D8" w:rsidRDefault="00D718D8" w:rsidP="00BF4755">
      <w:pPr>
        <w:rPr>
          <w:rtl/>
        </w:rPr>
      </w:pPr>
      <w:r>
        <w:rPr>
          <w:rFonts w:hint="cs"/>
          <w:rtl/>
        </w:rPr>
        <w:t xml:space="preserve">הבנו. נגמר הזמן. </w:t>
      </w:r>
    </w:p>
    <w:p w:rsidR="00D718D8" w:rsidRDefault="00D718D8" w:rsidP="00BF4755">
      <w:pPr>
        <w:ind w:firstLine="0"/>
        <w:rPr>
          <w:rtl/>
        </w:rPr>
      </w:pPr>
    </w:p>
    <w:p w:rsidR="00D718D8" w:rsidRDefault="00D718D8" w:rsidP="00BF4755">
      <w:pPr>
        <w:pStyle w:val="-"/>
        <w:keepNext/>
        <w:rPr>
          <w:rtl/>
        </w:rPr>
      </w:pPr>
      <w:bookmarkStart w:id="4595" w:name="ET_speakercontinue_5662_45"/>
      <w:r w:rsidRPr="009241C9">
        <w:rPr>
          <w:rStyle w:val="TagStyle"/>
          <w:rtl/>
        </w:rPr>
        <w:t xml:space="preserve"> &lt;&lt; דובר_המשך &gt;&gt;</w:t>
      </w:r>
      <w:r w:rsidRPr="008B10EC">
        <w:rPr>
          <w:rStyle w:val="TagStyle"/>
          <w:rtl/>
        </w:rPr>
        <w:t xml:space="preserve"> </w:t>
      </w:r>
      <w:r>
        <w:rPr>
          <w:rtl/>
        </w:rPr>
        <w:t>שר החדשנות, המדע והטכנולוגיה אופיר אקוניס:</w:t>
      </w:r>
      <w:r w:rsidRPr="008B10EC">
        <w:rPr>
          <w:rStyle w:val="TagStyle"/>
          <w:rtl/>
        </w:rPr>
        <w:t xml:space="preserve"> </w:t>
      </w:r>
      <w:r w:rsidRPr="009241C9">
        <w:rPr>
          <w:rStyle w:val="TagStyle"/>
          <w:rtl/>
        </w:rPr>
        <w:t>&lt;&lt; דובר_המשך &gt;&gt;</w:t>
      </w:r>
      <w:r>
        <w:rPr>
          <w:rtl/>
        </w:rPr>
        <w:t xml:space="preserve">   </w:t>
      </w:r>
      <w:bookmarkEnd w:id="4595"/>
    </w:p>
    <w:p w:rsidR="00D718D8" w:rsidRDefault="00D718D8" w:rsidP="00B07973">
      <w:pPr>
        <w:rPr>
          <w:rtl/>
        </w:rPr>
      </w:pPr>
    </w:p>
    <w:p w:rsidR="00D718D8" w:rsidRDefault="00D718D8" w:rsidP="00B35BFD">
      <w:pPr>
        <w:rPr>
          <w:rtl/>
        </w:rPr>
      </w:pPr>
      <w:bookmarkStart w:id="4596" w:name="_ETM_Q19_311750"/>
      <w:bookmarkEnd w:id="4596"/>
      <w:r>
        <w:rPr>
          <w:rFonts w:hint="cs"/>
          <w:rtl/>
        </w:rPr>
        <w:t xml:space="preserve">אתם חברים במפלגה טוטליטרית, ואני </w:t>
      </w:r>
      <w:bookmarkStart w:id="4597" w:name="_ETM_Q19_314060"/>
      <w:bookmarkStart w:id="4598" w:name="_ETM_Q19_314750"/>
      <w:bookmarkStart w:id="4599" w:name="_ETM_Q19_316559"/>
      <w:bookmarkStart w:id="4600" w:name="_ETM_Q19_317730"/>
      <w:bookmarkStart w:id="4601" w:name="_ETM_Q19_317969"/>
      <w:bookmarkStart w:id="4602" w:name="_ETM_Q19_319919"/>
      <w:bookmarkStart w:id="4603" w:name="_ETM_Q19_320099"/>
      <w:bookmarkStart w:id="4604" w:name="_ETM_Q19_320219"/>
      <w:bookmarkStart w:id="4605" w:name="_ETM_Q19_322360"/>
      <w:bookmarkStart w:id="4606" w:name="_ETM_Q19_323080"/>
      <w:bookmarkStart w:id="4607" w:name="_ETM_Q19_323709"/>
      <w:bookmarkStart w:id="4608" w:name="_ETM_Q19_323950"/>
      <w:bookmarkStart w:id="4609" w:name="_ETM_Q19_324219"/>
      <w:bookmarkStart w:id="4610" w:name="_ETM_Q19_325150"/>
      <w:bookmarkStart w:id="4611" w:name="_ETM_Q19_325510"/>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r>
        <w:rPr>
          <w:rtl/>
        </w:rPr>
        <w:t xml:space="preserve">חוסך </w:t>
      </w:r>
      <w:bookmarkStart w:id="4612" w:name="_ETM_Q19_329300"/>
      <w:bookmarkEnd w:id="4612"/>
      <w:r>
        <w:rPr>
          <w:rFonts w:hint="cs"/>
          <w:rtl/>
        </w:rPr>
        <w:t xml:space="preserve">מכם </w:t>
      </w:r>
      <w:bookmarkStart w:id="4613" w:name="_ETM_Q19_329976"/>
      <w:bookmarkEnd w:id="4613"/>
      <w:r>
        <w:rPr>
          <w:rFonts w:hint="cs"/>
          <w:rtl/>
        </w:rPr>
        <w:t xml:space="preserve">את </w:t>
      </w:r>
      <w:r>
        <w:rPr>
          <w:rtl/>
        </w:rPr>
        <w:t xml:space="preserve">המילה </w:t>
      </w:r>
      <w:bookmarkStart w:id="4614" w:name="_ETM_Q19_330769"/>
      <w:bookmarkEnd w:id="4614"/>
      <w:r>
        <w:rPr>
          <w:rFonts w:hint="cs"/>
          <w:rtl/>
        </w:rPr>
        <w:t xml:space="preserve">שאתם הטחתם בראשי הימין לפני 90 שנה. אני חוסך, </w:t>
      </w:r>
      <w:bookmarkStart w:id="4615" w:name="_ETM_Q19_337113"/>
      <w:bookmarkEnd w:id="4615"/>
      <w:r>
        <w:rPr>
          <w:rFonts w:hint="cs"/>
          <w:rtl/>
        </w:rPr>
        <w:t xml:space="preserve">אני חוסך, כי אתם </w:t>
      </w:r>
      <w:bookmarkStart w:id="4616" w:name="_ETM_Q19_331760"/>
      <w:bookmarkStart w:id="4617" w:name="_ETM_Q19_332239"/>
      <w:bookmarkStart w:id="4618" w:name="_ETM_Q19_333110"/>
      <w:bookmarkStart w:id="4619" w:name="_ETM_Q19_333560"/>
      <w:bookmarkStart w:id="4620" w:name="_ETM_Q19_334069"/>
      <w:bookmarkStart w:id="4621" w:name="_ETM_Q19_334970"/>
      <w:bookmarkStart w:id="4622" w:name="_ETM_Q19_335209"/>
      <w:bookmarkStart w:id="4623" w:name="_ETM_Q19_336489"/>
      <w:bookmarkStart w:id="4624" w:name="_ETM_Q19_336800"/>
      <w:bookmarkStart w:id="4625" w:name="_ETM_Q19_336830"/>
      <w:bookmarkStart w:id="4626" w:name="_ETM_Q19_337220"/>
      <w:bookmarkStart w:id="4627" w:name="_ETM_Q19_337340"/>
      <w:bookmarkStart w:id="4628" w:name="_ETM_Q19_337550"/>
      <w:bookmarkEnd w:id="4616"/>
      <w:bookmarkEnd w:id="4617"/>
      <w:bookmarkEnd w:id="4618"/>
      <w:bookmarkEnd w:id="4619"/>
      <w:bookmarkEnd w:id="4620"/>
      <w:bookmarkEnd w:id="4621"/>
      <w:bookmarkEnd w:id="4622"/>
      <w:bookmarkEnd w:id="4623"/>
      <w:bookmarkEnd w:id="4624"/>
      <w:bookmarkEnd w:id="4625"/>
      <w:bookmarkEnd w:id="4626"/>
      <w:bookmarkEnd w:id="4627"/>
      <w:bookmarkEnd w:id="4628"/>
      <w:r>
        <w:rPr>
          <w:rtl/>
        </w:rPr>
        <w:t xml:space="preserve">כל </w:t>
      </w:r>
      <w:bookmarkStart w:id="4629" w:name="_ETM_Q19_337760"/>
      <w:bookmarkEnd w:id="4629"/>
      <w:r>
        <w:rPr>
          <w:rtl/>
        </w:rPr>
        <w:t xml:space="preserve">כך </w:t>
      </w:r>
      <w:bookmarkStart w:id="4630" w:name="_ETM_Q19_338060"/>
      <w:bookmarkEnd w:id="4630"/>
      <w:r>
        <w:rPr>
          <w:rtl/>
        </w:rPr>
        <w:t>מעורר</w:t>
      </w:r>
      <w:r>
        <w:rPr>
          <w:rFonts w:hint="cs"/>
          <w:rtl/>
        </w:rPr>
        <w:t>י</w:t>
      </w:r>
      <w:r>
        <w:rPr>
          <w:rtl/>
        </w:rPr>
        <w:t xml:space="preserve"> </w:t>
      </w:r>
      <w:bookmarkStart w:id="4631" w:name="_ETM_Q19_338570"/>
      <w:bookmarkEnd w:id="4631"/>
      <w:r>
        <w:rPr>
          <w:rtl/>
        </w:rPr>
        <w:t>רחמים</w:t>
      </w:r>
      <w:r>
        <w:rPr>
          <w:rFonts w:hint="cs"/>
          <w:rtl/>
        </w:rPr>
        <w:t>.</w:t>
      </w:r>
      <w:r>
        <w:rPr>
          <w:rtl/>
        </w:rPr>
        <w:t xml:space="preserve"> </w:t>
      </w:r>
      <w:bookmarkStart w:id="4632" w:name="_ETM_Q19_339530"/>
      <w:bookmarkEnd w:id="4632"/>
    </w:p>
    <w:p w:rsidR="00D718D8" w:rsidRDefault="00D718D8" w:rsidP="00BF4755">
      <w:pPr>
        <w:rPr>
          <w:rtl/>
        </w:rPr>
      </w:pPr>
    </w:p>
    <w:p w:rsidR="00D718D8" w:rsidRDefault="00D718D8" w:rsidP="00BF4755">
      <w:pPr>
        <w:pStyle w:val="af5"/>
        <w:keepNext/>
        <w:rPr>
          <w:rtl/>
        </w:rPr>
      </w:pPr>
      <w:bookmarkStart w:id="4633" w:name="ET_interruption_6255_46"/>
      <w:r w:rsidRPr="009241C9">
        <w:rPr>
          <w:rStyle w:val="TagStyle"/>
          <w:rtl/>
        </w:rPr>
        <w:t xml:space="preserve"> &lt;&lt; קריאה &gt;&gt;</w:t>
      </w:r>
      <w:r w:rsidRPr="008B10EC">
        <w:rPr>
          <w:rStyle w:val="TagStyle"/>
          <w:rtl/>
        </w:rPr>
        <w:t xml:space="preserve"> </w:t>
      </w:r>
      <w:r>
        <w:rPr>
          <w:rtl/>
        </w:rPr>
        <w:t>סימון דוידסון (יש עתיד):</w:t>
      </w:r>
      <w:r w:rsidRPr="008B10EC">
        <w:rPr>
          <w:rStyle w:val="TagStyle"/>
          <w:rtl/>
        </w:rPr>
        <w:t xml:space="preserve"> </w:t>
      </w:r>
      <w:r w:rsidRPr="009241C9">
        <w:rPr>
          <w:rStyle w:val="TagStyle"/>
          <w:rtl/>
        </w:rPr>
        <w:t>&lt;&lt; קריאה &gt;&gt;</w:t>
      </w:r>
      <w:r>
        <w:rPr>
          <w:rtl/>
        </w:rPr>
        <w:t xml:space="preserve">   </w:t>
      </w:r>
      <w:bookmarkEnd w:id="4633"/>
    </w:p>
    <w:p w:rsidR="00D718D8" w:rsidRDefault="00D718D8" w:rsidP="00B07973">
      <w:pPr>
        <w:rPr>
          <w:rtl/>
        </w:rPr>
      </w:pPr>
    </w:p>
    <w:p w:rsidR="00D718D8" w:rsidRPr="008B10EC" w:rsidRDefault="00D718D8" w:rsidP="00BF4755">
      <w:pPr>
        <w:rPr>
          <w:rtl/>
        </w:rPr>
      </w:pPr>
      <w:r>
        <w:rPr>
          <w:rFonts w:hint="cs"/>
          <w:rtl/>
        </w:rPr>
        <w:t xml:space="preserve">מה עם החוק? </w:t>
      </w:r>
      <w:bookmarkStart w:id="4634" w:name="_ETM_Q19_336299"/>
      <w:bookmarkEnd w:id="4634"/>
    </w:p>
    <w:p w:rsidR="00D718D8" w:rsidRDefault="00D718D8" w:rsidP="00BF4755">
      <w:pPr>
        <w:rPr>
          <w:rtl/>
        </w:rPr>
      </w:pPr>
    </w:p>
    <w:p w:rsidR="00D718D8" w:rsidRDefault="00D718D8" w:rsidP="00BF4755">
      <w:pPr>
        <w:pStyle w:val="-"/>
        <w:keepNext/>
        <w:rPr>
          <w:rtl/>
        </w:rPr>
      </w:pPr>
      <w:bookmarkStart w:id="4635" w:name="ET_speakercontinue_5662_47"/>
      <w:r w:rsidRPr="009241C9">
        <w:rPr>
          <w:rStyle w:val="TagStyle"/>
          <w:rtl/>
        </w:rPr>
        <w:t xml:space="preserve"> &lt;&lt; דובר_המשך &gt;&gt;</w:t>
      </w:r>
      <w:r w:rsidRPr="008B10EC">
        <w:rPr>
          <w:rStyle w:val="TagStyle"/>
          <w:rtl/>
        </w:rPr>
        <w:t xml:space="preserve"> </w:t>
      </w:r>
      <w:r>
        <w:rPr>
          <w:rtl/>
        </w:rPr>
        <w:t>שר החדשנות, המדע והטכנולוגיה אופיר אקוניס:</w:t>
      </w:r>
      <w:r w:rsidRPr="008B10EC">
        <w:rPr>
          <w:rStyle w:val="TagStyle"/>
          <w:rtl/>
        </w:rPr>
        <w:t xml:space="preserve"> </w:t>
      </w:r>
      <w:r w:rsidRPr="009241C9">
        <w:rPr>
          <w:rStyle w:val="TagStyle"/>
          <w:rtl/>
        </w:rPr>
        <w:t>&lt;&lt; דובר_המשך &gt;&gt;</w:t>
      </w:r>
      <w:r>
        <w:rPr>
          <w:rtl/>
        </w:rPr>
        <w:t xml:space="preserve">   </w:t>
      </w:r>
      <w:bookmarkEnd w:id="4635"/>
    </w:p>
    <w:p w:rsidR="00D718D8" w:rsidRDefault="00D718D8" w:rsidP="00B07973">
      <w:pPr>
        <w:rPr>
          <w:rtl/>
        </w:rPr>
      </w:pPr>
    </w:p>
    <w:p w:rsidR="00D718D8" w:rsidRDefault="00D718D8" w:rsidP="00B35BFD">
      <w:pPr>
        <w:rPr>
          <w:rtl/>
        </w:rPr>
      </w:pPr>
      <w:r>
        <w:rPr>
          <w:rtl/>
        </w:rPr>
        <w:t xml:space="preserve">אתם </w:t>
      </w:r>
      <w:bookmarkStart w:id="4636" w:name="_ETM_Q19_339889"/>
      <w:bookmarkEnd w:id="4636"/>
      <w:r>
        <w:rPr>
          <w:rtl/>
        </w:rPr>
        <w:t>פתטיים</w:t>
      </w:r>
      <w:r>
        <w:rPr>
          <w:rFonts w:hint="cs"/>
          <w:rtl/>
        </w:rPr>
        <w:t>.</w:t>
      </w:r>
      <w:r>
        <w:rPr>
          <w:rtl/>
        </w:rPr>
        <w:t xml:space="preserve"> </w:t>
      </w:r>
      <w:bookmarkStart w:id="4637" w:name="_ETM_Q19_341120"/>
      <w:bookmarkEnd w:id="4637"/>
      <w:r>
        <w:rPr>
          <w:rtl/>
        </w:rPr>
        <w:t xml:space="preserve">אתם </w:t>
      </w:r>
      <w:bookmarkStart w:id="4638" w:name="_ETM_Q19_341990"/>
      <w:bookmarkEnd w:id="4638"/>
      <w:r>
        <w:rPr>
          <w:rtl/>
        </w:rPr>
        <w:t>זדוני</w:t>
      </w:r>
      <w:r>
        <w:rPr>
          <w:rFonts w:hint="cs"/>
          <w:rtl/>
        </w:rPr>
        <w:t>ים.</w:t>
      </w:r>
      <w:r>
        <w:rPr>
          <w:rtl/>
        </w:rPr>
        <w:t xml:space="preserve"> </w:t>
      </w:r>
      <w:bookmarkStart w:id="4639" w:name="_ETM_Q19_343010"/>
      <w:bookmarkEnd w:id="4639"/>
      <w:r>
        <w:rPr>
          <w:rtl/>
        </w:rPr>
        <w:t xml:space="preserve">אתם </w:t>
      </w:r>
      <w:bookmarkStart w:id="4640" w:name="_ETM_Q19_343550"/>
      <w:bookmarkEnd w:id="4640"/>
      <w:r>
        <w:rPr>
          <w:rFonts w:hint="cs"/>
          <w:rtl/>
        </w:rPr>
        <w:t xml:space="preserve">מסיתים. </w:t>
      </w:r>
    </w:p>
    <w:p w:rsidR="00D718D8" w:rsidRDefault="00D718D8" w:rsidP="00BF4755">
      <w:pPr>
        <w:rPr>
          <w:rtl/>
        </w:rPr>
      </w:pPr>
      <w:bookmarkStart w:id="4641" w:name="_ETM_Q19_348286"/>
      <w:bookmarkStart w:id="4642" w:name="_ETM_Q19_348404"/>
      <w:bookmarkStart w:id="4643" w:name="_ETM_Q19_348430"/>
      <w:bookmarkEnd w:id="4641"/>
      <w:bookmarkEnd w:id="4642"/>
      <w:bookmarkEnd w:id="4643"/>
    </w:p>
    <w:p w:rsidR="00D718D8" w:rsidRDefault="00D718D8" w:rsidP="00BF4755">
      <w:pPr>
        <w:pStyle w:val="af5"/>
        <w:keepNext/>
        <w:rPr>
          <w:rtl/>
        </w:rPr>
      </w:pPr>
      <w:bookmarkStart w:id="4644" w:name="_ETM_Q19_348536"/>
      <w:bookmarkStart w:id="4645" w:name="ET_interruption_קריאות_48"/>
      <w:bookmarkEnd w:id="4644"/>
      <w:r w:rsidRPr="009241C9">
        <w:rPr>
          <w:rStyle w:val="TagStyle"/>
          <w:rtl/>
        </w:rPr>
        <w:t xml:space="preserve"> &lt;&lt; קריאה &gt;&gt;</w:t>
      </w:r>
      <w:r w:rsidRPr="008B10EC">
        <w:rPr>
          <w:rStyle w:val="TagStyle"/>
          <w:rtl/>
        </w:rPr>
        <w:t xml:space="preserve"> </w:t>
      </w:r>
      <w:r>
        <w:rPr>
          <w:rtl/>
        </w:rPr>
        <w:t>קריאות:</w:t>
      </w:r>
      <w:r w:rsidRPr="008B10EC">
        <w:rPr>
          <w:rStyle w:val="TagStyle"/>
          <w:rtl/>
        </w:rPr>
        <w:t xml:space="preserve"> </w:t>
      </w:r>
      <w:r w:rsidRPr="009241C9">
        <w:rPr>
          <w:rStyle w:val="TagStyle"/>
          <w:rtl/>
        </w:rPr>
        <w:t>&lt;&lt; קריאה &gt;&gt;</w:t>
      </w:r>
      <w:r>
        <w:rPr>
          <w:rtl/>
        </w:rPr>
        <w:t xml:space="preserve">   </w:t>
      </w:r>
      <w:bookmarkEnd w:id="4645"/>
    </w:p>
    <w:p w:rsidR="00D718D8" w:rsidRDefault="00D718D8" w:rsidP="00B07973">
      <w:pPr>
        <w:rPr>
          <w:rtl/>
        </w:rPr>
      </w:pPr>
    </w:p>
    <w:p w:rsidR="00D718D8" w:rsidRPr="008B10EC" w:rsidRDefault="00B07973" w:rsidP="00B07973">
      <w:pPr>
        <w:rPr>
          <w:rtl/>
        </w:rPr>
      </w:pPr>
      <w:bookmarkStart w:id="4646" w:name="_ETM_Q19_352273"/>
      <w:bookmarkEnd w:id="4646"/>
      <w:r>
        <w:rPr>
          <w:rFonts w:hint="cs"/>
          <w:rtl/>
        </w:rPr>
        <w:t>– – –</w:t>
      </w:r>
    </w:p>
    <w:p w:rsidR="00D718D8" w:rsidRDefault="00D718D8" w:rsidP="00BF4755">
      <w:pPr>
        <w:rPr>
          <w:rtl/>
        </w:rPr>
      </w:pPr>
    </w:p>
    <w:p w:rsidR="00D718D8" w:rsidRDefault="00D718D8" w:rsidP="00BF4755">
      <w:pPr>
        <w:pStyle w:val="-"/>
        <w:keepNext/>
        <w:rPr>
          <w:rtl/>
        </w:rPr>
      </w:pPr>
      <w:bookmarkStart w:id="4647" w:name="_ETM_Q19_344168"/>
      <w:bookmarkStart w:id="4648" w:name="_ETM_Q19_344280"/>
      <w:bookmarkStart w:id="4649" w:name="ET_speakercontinue_5662_49"/>
      <w:bookmarkEnd w:id="4647"/>
      <w:bookmarkEnd w:id="4648"/>
      <w:r w:rsidRPr="009241C9">
        <w:rPr>
          <w:rStyle w:val="TagStyle"/>
          <w:rtl/>
        </w:rPr>
        <w:t xml:space="preserve"> &lt;&lt; דובר_המשך &gt;&gt;</w:t>
      </w:r>
      <w:r w:rsidRPr="008B10EC">
        <w:rPr>
          <w:rStyle w:val="TagStyle"/>
          <w:rtl/>
        </w:rPr>
        <w:t xml:space="preserve"> </w:t>
      </w:r>
      <w:r>
        <w:rPr>
          <w:rtl/>
        </w:rPr>
        <w:t>שר החדשנות, המדע והטכנולוגיה אופיר אקוניס:</w:t>
      </w:r>
      <w:r w:rsidRPr="008B10EC">
        <w:rPr>
          <w:rStyle w:val="TagStyle"/>
          <w:rtl/>
        </w:rPr>
        <w:t xml:space="preserve"> </w:t>
      </w:r>
      <w:r w:rsidRPr="009241C9">
        <w:rPr>
          <w:rStyle w:val="TagStyle"/>
          <w:rtl/>
        </w:rPr>
        <w:t>&lt;&lt; דובר_המשך &gt;&gt;</w:t>
      </w:r>
      <w:r>
        <w:rPr>
          <w:rtl/>
        </w:rPr>
        <w:t xml:space="preserve">   </w:t>
      </w:r>
      <w:bookmarkEnd w:id="4649"/>
    </w:p>
    <w:p w:rsidR="00D718D8" w:rsidRDefault="00D718D8" w:rsidP="00B07973">
      <w:pPr>
        <w:rPr>
          <w:rtl/>
        </w:rPr>
      </w:pPr>
    </w:p>
    <w:p w:rsidR="00D718D8" w:rsidRDefault="00D718D8" w:rsidP="00B35BFD">
      <w:pPr>
        <w:rPr>
          <w:rtl/>
        </w:rPr>
      </w:pPr>
      <w:bookmarkStart w:id="4650" w:name="_ETM_Q19_345372"/>
      <w:bookmarkEnd w:id="4650"/>
      <w:r>
        <w:rPr>
          <w:rFonts w:hint="cs"/>
          <w:rtl/>
        </w:rPr>
        <w:t xml:space="preserve">אתה מדבר? אתה הזמנת כאן אנשים לעשות "גבעת הקפיטול". תתבייש </w:t>
      </w:r>
      <w:bookmarkStart w:id="4651" w:name="_ETM_Q19_351969"/>
      <w:bookmarkEnd w:id="4651"/>
      <w:r>
        <w:rPr>
          <w:rFonts w:hint="cs"/>
          <w:rtl/>
        </w:rPr>
        <w:t xml:space="preserve">לך. כל מה שלא תעשה כל החיים, אני עושה </w:t>
      </w:r>
      <w:bookmarkStart w:id="4652" w:name="_ETM_Q19_360516"/>
      <w:bookmarkEnd w:id="4652"/>
      <w:r>
        <w:rPr>
          <w:rFonts w:hint="cs"/>
          <w:rtl/>
        </w:rPr>
        <w:t xml:space="preserve">ביום אחד. תתבייש. תתבייש. הזמנת כאן אנשים לחסום את </w:t>
      </w:r>
      <w:bookmarkStart w:id="4653" w:name="_ETM_Q19_367447"/>
      <w:bookmarkEnd w:id="4653"/>
      <w:r>
        <w:rPr>
          <w:rFonts w:hint="cs"/>
          <w:rtl/>
        </w:rPr>
        <w:t xml:space="preserve">הכניסה למליאת הכנסת. בריונות, אלימות, הסתה, זדוניות – </w:t>
      </w:r>
      <w:bookmarkStart w:id="4654" w:name="_ETM_Q19_370858"/>
      <w:bookmarkEnd w:id="4654"/>
      <w:r>
        <w:rPr>
          <w:rFonts w:hint="cs"/>
          <w:rtl/>
        </w:rPr>
        <w:t xml:space="preserve">זה אתם, לא יעזור. קפצת על שולחנות. </w:t>
      </w:r>
    </w:p>
    <w:p w:rsidR="00D718D8" w:rsidRDefault="00D718D8" w:rsidP="00BF4755">
      <w:pPr>
        <w:rPr>
          <w:rtl/>
        </w:rPr>
      </w:pPr>
    </w:p>
    <w:p w:rsidR="00D718D8" w:rsidRDefault="00D718D8" w:rsidP="00BF4755">
      <w:pPr>
        <w:pStyle w:val="af5"/>
        <w:keepNext/>
        <w:rPr>
          <w:rtl/>
        </w:rPr>
      </w:pPr>
      <w:bookmarkStart w:id="4655" w:name="ET_interruption_קריאות_97"/>
      <w:r w:rsidRPr="00623EED">
        <w:rPr>
          <w:rStyle w:val="TagStyle"/>
          <w:rtl/>
        </w:rPr>
        <w:t xml:space="preserve"> &lt;&lt; קריאה &gt;&gt; </w:t>
      </w:r>
      <w:r>
        <w:rPr>
          <w:rtl/>
        </w:rPr>
        <w:t>קריאות:</w:t>
      </w:r>
      <w:r w:rsidRPr="00623EED">
        <w:rPr>
          <w:rStyle w:val="TagStyle"/>
          <w:rtl/>
        </w:rPr>
        <w:t xml:space="preserve"> &lt;&lt; קריאה &gt;&gt;</w:t>
      </w:r>
      <w:r>
        <w:rPr>
          <w:rtl/>
        </w:rPr>
        <w:t xml:space="preserve">   </w:t>
      </w:r>
      <w:bookmarkEnd w:id="4655"/>
    </w:p>
    <w:p w:rsidR="00D718D8" w:rsidRDefault="00D718D8" w:rsidP="00B07973">
      <w:pPr>
        <w:rPr>
          <w:rtl/>
        </w:rPr>
      </w:pPr>
    </w:p>
    <w:p w:rsidR="00D718D8" w:rsidRDefault="00B07973" w:rsidP="00B07973">
      <w:pPr>
        <w:rPr>
          <w:rtl/>
        </w:rPr>
      </w:pPr>
      <w:r>
        <w:rPr>
          <w:rFonts w:hint="cs"/>
          <w:rtl/>
        </w:rPr>
        <w:t>– – –</w:t>
      </w:r>
    </w:p>
    <w:p w:rsidR="00D718D8" w:rsidRPr="00623EED" w:rsidRDefault="00D718D8" w:rsidP="00BF4755">
      <w:pPr>
        <w:rPr>
          <w:rtl/>
        </w:rPr>
      </w:pPr>
      <w:bookmarkStart w:id="4656" w:name="_ETM_Q19_375063"/>
      <w:bookmarkStart w:id="4657" w:name="_ETM_Q19_375173"/>
      <w:bookmarkEnd w:id="4656"/>
      <w:bookmarkEnd w:id="4657"/>
    </w:p>
    <w:p w:rsidR="00D718D8" w:rsidRDefault="00D718D8" w:rsidP="00BF4755">
      <w:pPr>
        <w:pStyle w:val="af6"/>
        <w:keepNext/>
        <w:rPr>
          <w:rtl/>
        </w:rPr>
      </w:pPr>
      <w:r w:rsidRPr="009241C9">
        <w:rPr>
          <w:rStyle w:val="TagStyle"/>
          <w:rtl/>
        </w:rPr>
        <w:t xml:space="preserve"> &lt;&lt; יור &gt;&gt;</w:t>
      </w:r>
      <w:r w:rsidRPr="00B5007F">
        <w:rPr>
          <w:rStyle w:val="TagStyle"/>
          <w:rtl/>
        </w:rPr>
        <w:t xml:space="preserve"> </w:t>
      </w:r>
      <w:r>
        <w:rPr>
          <w:rtl/>
        </w:rPr>
        <w:t>היו"ר אוריאל בוסו:</w:t>
      </w:r>
      <w:r w:rsidRPr="00B5007F">
        <w:rPr>
          <w:rStyle w:val="TagStyle"/>
          <w:rtl/>
        </w:rPr>
        <w:t xml:space="preserve"> </w:t>
      </w:r>
      <w:r w:rsidRPr="009241C9">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4658" w:name="_ETM_Q19_375920"/>
      <w:bookmarkEnd w:id="4658"/>
      <w:r>
        <w:rPr>
          <w:rFonts w:hint="cs"/>
          <w:rtl/>
        </w:rPr>
        <w:t>השר יתייחס</w:t>
      </w:r>
      <w:bookmarkStart w:id="4659" w:name="_ETM_Q19_375663"/>
      <w:bookmarkEnd w:id="4659"/>
      <w:r>
        <w:rPr>
          <w:rFonts w:hint="cs"/>
          <w:rtl/>
        </w:rPr>
        <w:t xml:space="preserve"> להצעת החוק עכשיו. </w:t>
      </w:r>
    </w:p>
    <w:p w:rsidR="00D718D8" w:rsidRDefault="00D718D8" w:rsidP="00BF4755">
      <w:pPr>
        <w:rPr>
          <w:rtl/>
        </w:rPr>
      </w:pPr>
    </w:p>
    <w:p w:rsidR="00D718D8" w:rsidRDefault="00D718D8" w:rsidP="00BF4755">
      <w:pPr>
        <w:pStyle w:val="-"/>
        <w:keepNext/>
        <w:rPr>
          <w:rtl/>
        </w:rPr>
      </w:pPr>
      <w:bookmarkStart w:id="4660" w:name="ET_speakercontinue_5662_51"/>
      <w:r w:rsidRPr="009241C9">
        <w:rPr>
          <w:rStyle w:val="TagStyle"/>
          <w:rtl/>
        </w:rPr>
        <w:t xml:space="preserve"> &lt;&lt; דובר_המשך &gt;&gt;</w:t>
      </w:r>
      <w:r w:rsidRPr="00B5007F">
        <w:rPr>
          <w:rStyle w:val="TagStyle"/>
          <w:rtl/>
        </w:rPr>
        <w:t xml:space="preserve"> </w:t>
      </w:r>
      <w:r>
        <w:rPr>
          <w:rtl/>
        </w:rPr>
        <w:t>שר החדשנות, המדע והטכנולוגיה אופיר אקוניס:</w:t>
      </w:r>
      <w:r w:rsidRPr="00B5007F">
        <w:rPr>
          <w:rStyle w:val="TagStyle"/>
          <w:rtl/>
        </w:rPr>
        <w:t xml:space="preserve"> </w:t>
      </w:r>
      <w:r w:rsidRPr="009241C9">
        <w:rPr>
          <w:rStyle w:val="TagStyle"/>
          <w:rtl/>
        </w:rPr>
        <w:t>&lt;&lt; דובר_המשך &gt;&gt;</w:t>
      </w:r>
      <w:r>
        <w:rPr>
          <w:rtl/>
        </w:rPr>
        <w:t xml:space="preserve">   </w:t>
      </w:r>
      <w:bookmarkEnd w:id="4660"/>
    </w:p>
    <w:p w:rsidR="00D718D8" w:rsidRDefault="00D718D8" w:rsidP="00B07973">
      <w:pPr>
        <w:rPr>
          <w:rtl/>
        </w:rPr>
      </w:pPr>
    </w:p>
    <w:p w:rsidR="00D718D8" w:rsidRDefault="00D718D8" w:rsidP="00BF4755">
      <w:pPr>
        <w:rPr>
          <w:rtl/>
        </w:rPr>
      </w:pPr>
      <w:r>
        <w:rPr>
          <w:rFonts w:hint="cs"/>
          <w:rtl/>
        </w:rPr>
        <w:t xml:space="preserve">השר יתייחס בסוף דבריו להצעת החוק. </w:t>
      </w:r>
    </w:p>
    <w:p w:rsidR="00D718D8" w:rsidRDefault="00D718D8" w:rsidP="00BF4755">
      <w:pPr>
        <w:rPr>
          <w:rtl/>
        </w:rPr>
      </w:pPr>
    </w:p>
    <w:p w:rsidR="00D718D8" w:rsidRDefault="00D718D8" w:rsidP="00BF4755">
      <w:pPr>
        <w:pStyle w:val="af6"/>
        <w:keepNext/>
        <w:rPr>
          <w:rtl/>
        </w:rPr>
      </w:pPr>
      <w:bookmarkStart w:id="4661" w:name="ET_yor_6488_52"/>
      <w:r w:rsidRPr="009241C9">
        <w:rPr>
          <w:rStyle w:val="TagStyle"/>
          <w:rtl/>
        </w:rPr>
        <w:t xml:space="preserve"> &lt;&lt; יור &gt;&gt;</w:t>
      </w:r>
      <w:r w:rsidRPr="00B5007F">
        <w:rPr>
          <w:rStyle w:val="TagStyle"/>
          <w:rtl/>
        </w:rPr>
        <w:t xml:space="preserve"> </w:t>
      </w:r>
      <w:r>
        <w:rPr>
          <w:rtl/>
        </w:rPr>
        <w:t>היו"ר אוריאל בוסו:</w:t>
      </w:r>
      <w:r w:rsidRPr="00B5007F">
        <w:rPr>
          <w:rStyle w:val="TagStyle"/>
          <w:rtl/>
        </w:rPr>
        <w:t xml:space="preserve"> </w:t>
      </w:r>
      <w:r w:rsidRPr="009241C9">
        <w:rPr>
          <w:rStyle w:val="TagStyle"/>
          <w:rtl/>
        </w:rPr>
        <w:t>&lt;&lt; יור &gt;&gt;</w:t>
      </w:r>
      <w:r>
        <w:rPr>
          <w:rtl/>
        </w:rPr>
        <w:t xml:space="preserve">   </w:t>
      </w:r>
      <w:bookmarkEnd w:id="4661"/>
    </w:p>
    <w:p w:rsidR="00D718D8" w:rsidRDefault="00D718D8" w:rsidP="00B07973">
      <w:pPr>
        <w:rPr>
          <w:rtl/>
        </w:rPr>
      </w:pPr>
    </w:p>
    <w:p w:rsidR="00D718D8" w:rsidRDefault="00D718D8" w:rsidP="00BF4755">
      <w:pPr>
        <w:rPr>
          <w:rtl/>
        </w:rPr>
      </w:pPr>
      <w:r>
        <w:rPr>
          <w:rFonts w:hint="cs"/>
          <w:rtl/>
        </w:rPr>
        <w:t xml:space="preserve">נשארה </w:t>
      </w:r>
      <w:bookmarkStart w:id="4662" w:name="_ETM_Q19_377358"/>
      <w:bookmarkEnd w:id="4662"/>
      <w:r>
        <w:rPr>
          <w:rFonts w:hint="cs"/>
          <w:rtl/>
        </w:rPr>
        <w:t xml:space="preserve">לך חצי דקה. </w:t>
      </w:r>
    </w:p>
    <w:p w:rsidR="00D718D8" w:rsidRDefault="00D718D8" w:rsidP="00BF4755">
      <w:pPr>
        <w:rPr>
          <w:rtl/>
        </w:rPr>
      </w:pPr>
      <w:bookmarkStart w:id="4663" w:name="_ETM_Q19_380114"/>
      <w:bookmarkStart w:id="4664" w:name="_ETM_Q19_380236"/>
      <w:bookmarkStart w:id="4665" w:name="_ETM_Q19_380275"/>
      <w:bookmarkStart w:id="4666" w:name="_ETM_Q19_380390"/>
      <w:bookmarkEnd w:id="4663"/>
      <w:bookmarkEnd w:id="4664"/>
      <w:bookmarkEnd w:id="4665"/>
      <w:bookmarkEnd w:id="4666"/>
    </w:p>
    <w:p w:rsidR="00D718D8" w:rsidRDefault="00D718D8" w:rsidP="00BF4755">
      <w:pPr>
        <w:pStyle w:val="-"/>
        <w:keepNext/>
        <w:rPr>
          <w:rtl/>
        </w:rPr>
      </w:pPr>
      <w:bookmarkStart w:id="4667" w:name="ET_speakercontinue_5662_53"/>
      <w:r w:rsidRPr="009241C9">
        <w:rPr>
          <w:rStyle w:val="TagStyle"/>
          <w:rtl/>
        </w:rPr>
        <w:t xml:space="preserve"> &lt;&lt; דובר_המשך &gt;&gt;</w:t>
      </w:r>
      <w:r w:rsidRPr="00B5007F">
        <w:rPr>
          <w:rStyle w:val="TagStyle"/>
          <w:rtl/>
        </w:rPr>
        <w:t xml:space="preserve"> </w:t>
      </w:r>
      <w:r>
        <w:rPr>
          <w:rtl/>
        </w:rPr>
        <w:t>שר החדשנות, המדע והטכנולוגיה אופיר אקוניס:</w:t>
      </w:r>
      <w:r w:rsidRPr="00B5007F">
        <w:rPr>
          <w:rStyle w:val="TagStyle"/>
          <w:rtl/>
        </w:rPr>
        <w:t xml:space="preserve"> </w:t>
      </w:r>
      <w:r w:rsidRPr="009241C9">
        <w:rPr>
          <w:rStyle w:val="TagStyle"/>
          <w:rtl/>
        </w:rPr>
        <w:t>&lt;&lt; דובר_המשך &gt;&gt;</w:t>
      </w:r>
      <w:r>
        <w:rPr>
          <w:rtl/>
        </w:rPr>
        <w:t xml:space="preserve">   </w:t>
      </w:r>
      <w:bookmarkEnd w:id="4667"/>
    </w:p>
    <w:p w:rsidR="00D718D8" w:rsidRDefault="00D718D8" w:rsidP="00B07973">
      <w:pPr>
        <w:rPr>
          <w:rtl/>
        </w:rPr>
      </w:pPr>
    </w:p>
    <w:p w:rsidR="00D718D8" w:rsidRDefault="00D718D8" w:rsidP="00BF4755">
      <w:pPr>
        <w:rPr>
          <w:rtl/>
        </w:rPr>
      </w:pPr>
      <w:bookmarkStart w:id="4668" w:name="_ETM_Q19_385303"/>
      <w:bookmarkEnd w:id="4668"/>
      <w:r>
        <w:rPr>
          <w:rFonts w:hint="cs"/>
          <w:rtl/>
        </w:rPr>
        <w:t>ולכן</w:t>
      </w:r>
      <w:r w:rsidR="009A0E1F">
        <w:rPr>
          <w:rFonts w:hint="cs"/>
          <w:rtl/>
        </w:rPr>
        <w:t>,</w:t>
      </w:r>
      <w:r>
        <w:rPr>
          <w:rFonts w:hint="cs"/>
          <w:rtl/>
        </w:rPr>
        <w:t xml:space="preserve"> אנחנו לא מפחדים מכם. לא מתרשמים מהצווחות.</w:t>
      </w:r>
    </w:p>
    <w:p w:rsidR="00D718D8" w:rsidRDefault="00D718D8" w:rsidP="00BF4755">
      <w:pPr>
        <w:rPr>
          <w:rtl/>
        </w:rPr>
      </w:pPr>
    </w:p>
    <w:p w:rsidR="00D718D8" w:rsidRDefault="00D718D8" w:rsidP="00BF4755">
      <w:pPr>
        <w:pStyle w:val="af5"/>
        <w:keepNext/>
        <w:rPr>
          <w:rtl/>
        </w:rPr>
      </w:pPr>
      <w:bookmarkStart w:id="4669" w:name="ET_interruption_6127_54"/>
      <w:r w:rsidRPr="009241C9">
        <w:rPr>
          <w:rStyle w:val="TagStyle"/>
          <w:rtl/>
        </w:rPr>
        <w:t xml:space="preserve"> &lt;&lt; קריאה &gt;&gt;</w:t>
      </w:r>
      <w:r w:rsidRPr="00B5007F">
        <w:rPr>
          <w:rStyle w:val="TagStyle"/>
          <w:rtl/>
        </w:rPr>
        <w:t xml:space="preserve"> </w:t>
      </w:r>
      <w:r>
        <w:rPr>
          <w:rtl/>
        </w:rPr>
        <w:t>ולדימיר בליאק (יש עתיד):</w:t>
      </w:r>
      <w:r w:rsidRPr="00B5007F">
        <w:rPr>
          <w:rStyle w:val="TagStyle"/>
          <w:rtl/>
        </w:rPr>
        <w:t xml:space="preserve"> </w:t>
      </w:r>
      <w:r w:rsidRPr="009241C9">
        <w:rPr>
          <w:rStyle w:val="TagStyle"/>
          <w:rtl/>
        </w:rPr>
        <w:t>&lt;&lt; קריאה &gt;&gt;</w:t>
      </w:r>
      <w:r>
        <w:rPr>
          <w:rtl/>
        </w:rPr>
        <w:t xml:space="preserve">   </w:t>
      </w:r>
      <w:bookmarkEnd w:id="4669"/>
    </w:p>
    <w:p w:rsidR="00D718D8" w:rsidRDefault="00D718D8" w:rsidP="00B07973">
      <w:pPr>
        <w:rPr>
          <w:rtl/>
        </w:rPr>
      </w:pPr>
    </w:p>
    <w:p w:rsidR="00D718D8" w:rsidRDefault="00D718D8" w:rsidP="00BF4755">
      <w:pPr>
        <w:rPr>
          <w:rtl/>
        </w:rPr>
      </w:pPr>
      <w:r>
        <w:rPr>
          <w:rFonts w:hint="cs"/>
          <w:rtl/>
        </w:rPr>
        <w:t xml:space="preserve">מי אתה? מי אתה? </w:t>
      </w:r>
    </w:p>
    <w:p w:rsidR="00D718D8" w:rsidRDefault="00D718D8" w:rsidP="00BF4755">
      <w:pPr>
        <w:rPr>
          <w:rtl/>
        </w:rPr>
      </w:pPr>
      <w:bookmarkStart w:id="4670" w:name="_ETM_Q19_388171"/>
      <w:bookmarkStart w:id="4671" w:name="_ETM_Q19_388225"/>
      <w:bookmarkEnd w:id="4670"/>
      <w:bookmarkEnd w:id="4671"/>
    </w:p>
    <w:p w:rsidR="00D718D8" w:rsidRDefault="00D718D8" w:rsidP="00BF4755">
      <w:pPr>
        <w:pStyle w:val="af5"/>
        <w:keepNext/>
        <w:rPr>
          <w:rtl/>
        </w:rPr>
      </w:pPr>
      <w:bookmarkStart w:id="4672" w:name="_ETM_Q19_388275"/>
      <w:bookmarkStart w:id="4673" w:name="_ETM_Q19_388373"/>
      <w:bookmarkStart w:id="4674" w:name="ET_interruption_קריאות_56"/>
      <w:bookmarkEnd w:id="4672"/>
      <w:bookmarkEnd w:id="4673"/>
      <w:r w:rsidRPr="009241C9">
        <w:rPr>
          <w:rStyle w:val="TagStyle"/>
          <w:rtl/>
        </w:rPr>
        <w:t xml:space="preserve"> &lt;&lt;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r>
        <w:rPr>
          <w:rtl/>
        </w:rPr>
        <w:t xml:space="preserve">   </w:t>
      </w:r>
      <w:bookmarkEnd w:id="4674"/>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bookmarkStart w:id="4675" w:name="_ETM_Q19_386444"/>
      <w:bookmarkStart w:id="4676" w:name="_ETM_Q19_386548"/>
      <w:bookmarkEnd w:id="4675"/>
      <w:bookmarkEnd w:id="4676"/>
    </w:p>
    <w:p w:rsidR="00D718D8" w:rsidRDefault="00D718D8" w:rsidP="00BF4755">
      <w:pPr>
        <w:pStyle w:val="-"/>
        <w:keepNext/>
        <w:rPr>
          <w:rtl/>
        </w:rPr>
      </w:pPr>
      <w:bookmarkStart w:id="4677" w:name="_ETM_Q19_386606"/>
      <w:bookmarkStart w:id="4678" w:name="_ETM_Q19_386718"/>
      <w:bookmarkStart w:id="4679" w:name="ET_speakercontinue_5662_55"/>
      <w:bookmarkEnd w:id="4677"/>
      <w:bookmarkEnd w:id="4678"/>
      <w:r w:rsidRPr="009241C9">
        <w:rPr>
          <w:rStyle w:val="TagStyle"/>
          <w:rtl/>
        </w:rPr>
        <w:t xml:space="preserve"> &lt;&lt; דובר_המשך &gt;&gt;</w:t>
      </w:r>
      <w:r w:rsidRPr="00B5007F">
        <w:rPr>
          <w:rStyle w:val="TagStyle"/>
          <w:rtl/>
        </w:rPr>
        <w:t xml:space="preserve"> </w:t>
      </w:r>
      <w:r>
        <w:rPr>
          <w:rtl/>
        </w:rPr>
        <w:t>שר החדשנות, המדע והטכנולוגיה אופיר אקוניס:</w:t>
      </w:r>
      <w:r w:rsidRPr="00B5007F">
        <w:rPr>
          <w:rStyle w:val="TagStyle"/>
          <w:rtl/>
        </w:rPr>
        <w:t xml:space="preserve"> </w:t>
      </w:r>
      <w:r w:rsidRPr="009241C9">
        <w:rPr>
          <w:rStyle w:val="TagStyle"/>
          <w:rtl/>
        </w:rPr>
        <w:t>&lt;&lt; דובר_המשך &gt;&gt;</w:t>
      </w:r>
      <w:r>
        <w:rPr>
          <w:rtl/>
        </w:rPr>
        <w:t xml:space="preserve">   </w:t>
      </w:r>
      <w:bookmarkEnd w:id="4679"/>
    </w:p>
    <w:p w:rsidR="00D718D8" w:rsidRDefault="00D718D8" w:rsidP="00B07973">
      <w:pPr>
        <w:rPr>
          <w:rtl/>
        </w:rPr>
      </w:pPr>
    </w:p>
    <w:p w:rsidR="00D718D8" w:rsidRDefault="00D718D8" w:rsidP="00B35BFD">
      <w:pPr>
        <w:rPr>
          <w:rtl/>
        </w:rPr>
      </w:pPr>
      <w:bookmarkStart w:id="4680" w:name="_ETM_Q19_387701"/>
      <w:bookmarkEnd w:id="4680"/>
      <w:r>
        <w:rPr>
          <w:rFonts w:hint="cs"/>
          <w:rtl/>
        </w:rPr>
        <w:t xml:space="preserve">לא מתרשמים מהצעקות. נגמר, </w:t>
      </w:r>
      <w:bookmarkStart w:id="4681" w:name="_ETM_Q19_393947"/>
      <w:bookmarkEnd w:id="4681"/>
      <w:r>
        <w:rPr>
          <w:rFonts w:hint="cs"/>
          <w:rtl/>
        </w:rPr>
        <w:t xml:space="preserve">נגמר העניין. לא מתרשמים יותר. </w:t>
      </w:r>
    </w:p>
    <w:p w:rsidR="00D718D8" w:rsidRDefault="00D718D8" w:rsidP="00BF4755">
      <w:pPr>
        <w:rPr>
          <w:rtl/>
        </w:rPr>
      </w:pPr>
      <w:bookmarkStart w:id="4682" w:name="_ETM_Q19_400871"/>
      <w:bookmarkStart w:id="4683" w:name="_ETM_Q19_400982"/>
      <w:bookmarkEnd w:id="4682"/>
      <w:bookmarkEnd w:id="4683"/>
    </w:p>
    <w:p w:rsidR="00D718D8" w:rsidRDefault="00D718D8" w:rsidP="00BF4755">
      <w:pPr>
        <w:pStyle w:val="af6"/>
        <w:keepNext/>
        <w:rPr>
          <w:rtl/>
        </w:rPr>
      </w:pPr>
      <w:bookmarkStart w:id="4684" w:name="ET_yor_6488_98"/>
      <w:r w:rsidRPr="00623EED">
        <w:rPr>
          <w:rStyle w:val="TagStyle"/>
          <w:rtl/>
        </w:rPr>
        <w:t xml:space="preserve"> &lt;&lt; יור &gt;&gt; </w:t>
      </w:r>
      <w:r>
        <w:rPr>
          <w:rtl/>
        </w:rPr>
        <w:t>היו"ר אוריאל בוסו:</w:t>
      </w:r>
      <w:r w:rsidRPr="00623EED">
        <w:rPr>
          <w:rStyle w:val="TagStyle"/>
          <w:rtl/>
        </w:rPr>
        <w:t xml:space="preserve"> &lt;&lt; יור &gt;&gt;</w:t>
      </w:r>
      <w:r>
        <w:rPr>
          <w:rtl/>
        </w:rPr>
        <w:t xml:space="preserve">   </w:t>
      </w:r>
      <w:bookmarkEnd w:id="4684"/>
    </w:p>
    <w:p w:rsidR="00D718D8" w:rsidRDefault="00D718D8" w:rsidP="00B07973">
      <w:pPr>
        <w:rPr>
          <w:rtl/>
        </w:rPr>
      </w:pPr>
    </w:p>
    <w:p w:rsidR="00D718D8" w:rsidRDefault="00D718D8" w:rsidP="00B07973">
      <w:pPr>
        <w:rPr>
          <w:rtl/>
        </w:rPr>
      </w:pPr>
      <w:bookmarkStart w:id="4685" w:name="_ETM_Q19_394591"/>
      <w:bookmarkEnd w:id="4685"/>
      <w:r>
        <w:rPr>
          <w:rFonts w:hint="cs"/>
          <w:rtl/>
        </w:rPr>
        <w:t xml:space="preserve">חברי הכנסת </w:t>
      </w:r>
      <w:r w:rsidR="00B07973">
        <w:rPr>
          <w:rFonts w:hint="cs"/>
          <w:rtl/>
        </w:rPr>
        <w:t>– – –</w:t>
      </w:r>
    </w:p>
    <w:p w:rsidR="00D718D8" w:rsidRDefault="00D718D8" w:rsidP="00BF4755">
      <w:pPr>
        <w:rPr>
          <w:rtl/>
        </w:rPr>
      </w:pPr>
      <w:bookmarkStart w:id="4686" w:name="_ETM_Q19_398200"/>
      <w:bookmarkStart w:id="4687" w:name="_ETM_Q19_398307"/>
      <w:bookmarkEnd w:id="4686"/>
      <w:bookmarkEnd w:id="4687"/>
    </w:p>
    <w:p w:rsidR="00D718D8" w:rsidRDefault="00D718D8" w:rsidP="00BF4755">
      <w:pPr>
        <w:pStyle w:val="-"/>
        <w:keepNext/>
        <w:rPr>
          <w:rtl/>
        </w:rPr>
      </w:pPr>
      <w:r w:rsidRPr="009241C9">
        <w:rPr>
          <w:rStyle w:val="TagStyle"/>
          <w:rtl/>
        </w:rPr>
        <w:t>&lt;&lt; דובר_המשך &gt;&gt;</w:t>
      </w:r>
      <w:r w:rsidRPr="00B5007F">
        <w:rPr>
          <w:rStyle w:val="TagStyle"/>
          <w:rtl/>
        </w:rPr>
        <w:t xml:space="preserve"> </w:t>
      </w:r>
      <w:r>
        <w:rPr>
          <w:rtl/>
        </w:rPr>
        <w:t>שר החדשנות, המדע והטכנולוגיה אופיר אקוניס:</w:t>
      </w:r>
      <w:r w:rsidRPr="00B5007F">
        <w:rPr>
          <w:rStyle w:val="TagStyle"/>
          <w:rtl/>
        </w:rPr>
        <w:t xml:space="preserve"> </w:t>
      </w:r>
      <w:r w:rsidRPr="009241C9">
        <w:rPr>
          <w:rStyle w:val="TagStyle"/>
          <w:rtl/>
        </w:rPr>
        <w:t>&lt;&lt; דובר_המשך &gt;&gt;</w:t>
      </w:r>
      <w:r>
        <w:rPr>
          <w:rtl/>
        </w:rPr>
        <w:t xml:space="preserve">   </w:t>
      </w:r>
    </w:p>
    <w:p w:rsidR="00D718D8" w:rsidRDefault="00D718D8" w:rsidP="00B07973">
      <w:pPr>
        <w:rPr>
          <w:rtl/>
        </w:rPr>
      </w:pPr>
    </w:p>
    <w:p w:rsidR="00D718D8" w:rsidRDefault="00D718D8" w:rsidP="00B35BFD">
      <w:pPr>
        <w:rPr>
          <w:rtl/>
        </w:rPr>
      </w:pPr>
      <w:bookmarkStart w:id="4688" w:name="_ETM_Q19_400754"/>
      <w:bookmarkStart w:id="4689" w:name="_ETM_Q19_401038"/>
      <w:bookmarkStart w:id="4690" w:name="_ETM_Q19_401097"/>
      <w:bookmarkEnd w:id="4688"/>
      <w:bookmarkEnd w:id="4689"/>
      <w:bookmarkEnd w:id="4690"/>
      <w:r>
        <w:rPr>
          <w:rFonts w:hint="cs"/>
          <w:rtl/>
        </w:rPr>
        <w:t>תמשיכו לצווח</w:t>
      </w:r>
      <w:bookmarkStart w:id="4691" w:name="_ETM_Q19_399645"/>
      <w:bookmarkEnd w:id="4691"/>
      <w:r>
        <w:rPr>
          <w:rFonts w:hint="cs"/>
          <w:rtl/>
        </w:rPr>
        <w:t>, תמשיכו להפר חוק, תמשיכו לעודד סרבנות, וכך המנדטים שלכם ירדו</w:t>
      </w:r>
      <w:bookmarkStart w:id="4692" w:name="_ETM_Q19_402122"/>
      <w:bookmarkEnd w:id="4692"/>
      <w:r>
        <w:rPr>
          <w:rFonts w:hint="cs"/>
          <w:rtl/>
        </w:rPr>
        <w:t xml:space="preserve"> וירדו </w:t>
      </w:r>
      <w:proofErr w:type="spellStart"/>
      <w:r>
        <w:rPr>
          <w:rFonts w:hint="cs"/>
          <w:rtl/>
        </w:rPr>
        <w:t>וירדו</w:t>
      </w:r>
      <w:proofErr w:type="spellEnd"/>
      <w:r>
        <w:rPr>
          <w:rFonts w:hint="cs"/>
          <w:rtl/>
        </w:rPr>
        <w:t xml:space="preserve"> </w:t>
      </w:r>
      <w:proofErr w:type="spellStart"/>
      <w:r>
        <w:rPr>
          <w:rFonts w:hint="cs"/>
          <w:rtl/>
        </w:rPr>
        <w:t>וירדו</w:t>
      </w:r>
      <w:proofErr w:type="spellEnd"/>
      <w:r>
        <w:rPr>
          <w:rFonts w:hint="cs"/>
          <w:rtl/>
        </w:rPr>
        <w:t xml:space="preserve">, עוד ועוד. ככל שתקפצו </w:t>
      </w:r>
      <w:bookmarkStart w:id="4693" w:name="_ETM_Q19_414761"/>
      <w:bookmarkEnd w:id="4693"/>
      <w:r>
        <w:rPr>
          <w:rFonts w:hint="cs"/>
          <w:rtl/>
        </w:rPr>
        <w:t xml:space="preserve">יותר על שולחנות, כך המנדטים ירדו. ככל שתסיתו, </w:t>
      </w:r>
      <w:bookmarkStart w:id="4694" w:name="_ETM_Q19_417797"/>
      <w:bookmarkEnd w:id="4694"/>
      <w:r>
        <w:rPr>
          <w:rFonts w:hint="cs"/>
          <w:rtl/>
        </w:rPr>
        <w:t xml:space="preserve">המנדטים ירדו. ככל שתתמכו בסרבנות, המנדטים ירדו. זה העתיד </w:t>
      </w:r>
      <w:bookmarkStart w:id="4695" w:name="_ETM_Q19_425174"/>
      <w:bookmarkEnd w:id="4695"/>
      <w:r>
        <w:rPr>
          <w:rFonts w:hint="cs"/>
          <w:rtl/>
        </w:rPr>
        <w:t xml:space="preserve">שאתם רוצים להביא לאזרחי ישראל. טוטליטריים, לא מבינים מהי דמוקרטיה. אין לכם מושג מהי דמוקרטיה. </w:t>
      </w:r>
    </w:p>
    <w:p w:rsidR="00D718D8" w:rsidRDefault="00D718D8" w:rsidP="00BF4755">
      <w:pPr>
        <w:rPr>
          <w:rtl/>
        </w:rPr>
      </w:pPr>
    </w:p>
    <w:p w:rsidR="00D718D8" w:rsidRDefault="00D718D8" w:rsidP="00BF4755">
      <w:pPr>
        <w:pStyle w:val="af5"/>
        <w:keepNext/>
        <w:rPr>
          <w:rtl/>
        </w:rPr>
      </w:pPr>
      <w:bookmarkStart w:id="4696" w:name="_ETM_Q19_432897"/>
      <w:bookmarkStart w:id="4697" w:name="_ETM_Q19_432999"/>
      <w:bookmarkStart w:id="4698" w:name="ET_interruption_קריאות_103"/>
      <w:bookmarkEnd w:id="4696"/>
      <w:bookmarkEnd w:id="4697"/>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698"/>
      <w:r>
        <w:rPr>
          <w:rtl/>
        </w:rPr>
        <w:t xml:space="preserve">   </w:t>
      </w:r>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bookmarkStart w:id="4699" w:name="_ETM_Q19_434880"/>
      <w:bookmarkStart w:id="4700" w:name="_ETM_Q19_434977"/>
      <w:bookmarkEnd w:id="4699"/>
      <w:bookmarkEnd w:id="4700"/>
    </w:p>
    <w:p w:rsidR="00D718D8" w:rsidRDefault="00D718D8" w:rsidP="00BF4755">
      <w:pPr>
        <w:pStyle w:val="af6"/>
        <w:keepNext/>
        <w:rPr>
          <w:rtl/>
        </w:rPr>
      </w:pPr>
      <w:bookmarkStart w:id="4701" w:name="ET_yor_6488_57"/>
      <w:r w:rsidRPr="009241C9">
        <w:rPr>
          <w:rStyle w:val="TagStyle"/>
          <w:rtl/>
        </w:rPr>
        <w:t xml:space="preserve"> &lt;&lt; יור &gt;&gt;</w:t>
      </w:r>
      <w:r w:rsidRPr="00AE1566">
        <w:rPr>
          <w:rStyle w:val="TagStyle"/>
          <w:rtl/>
        </w:rPr>
        <w:t xml:space="preserve"> </w:t>
      </w:r>
      <w:r>
        <w:rPr>
          <w:rtl/>
        </w:rPr>
        <w:t>היו"ר אוריאל בוסו:</w:t>
      </w:r>
      <w:r w:rsidRPr="00AE1566">
        <w:rPr>
          <w:rStyle w:val="TagStyle"/>
          <w:rtl/>
        </w:rPr>
        <w:t xml:space="preserve"> </w:t>
      </w:r>
      <w:r w:rsidRPr="009241C9">
        <w:rPr>
          <w:rStyle w:val="TagStyle"/>
          <w:rtl/>
        </w:rPr>
        <w:t>&lt;&lt; יור &gt;&gt;</w:t>
      </w:r>
      <w:r>
        <w:rPr>
          <w:rtl/>
        </w:rPr>
        <w:t xml:space="preserve">   </w:t>
      </w:r>
      <w:bookmarkEnd w:id="4701"/>
    </w:p>
    <w:p w:rsidR="00D718D8" w:rsidRDefault="00D718D8" w:rsidP="00B07973">
      <w:pPr>
        <w:rPr>
          <w:rtl/>
        </w:rPr>
      </w:pPr>
    </w:p>
    <w:p w:rsidR="00D718D8" w:rsidRDefault="00D718D8" w:rsidP="00B35BFD">
      <w:pPr>
        <w:rPr>
          <w:rtl/>
        </w:rPr>
      </w:pPr>
      <w:r>
        <w:rPr>
          <w:rFonts w:hint="cs"/>
          <w:rtl/>
        </w:rPr>
        <w:t xml:space="preserve">נגמר הזמן, השר אקוניס. </w:t>
      </w:r>
      <w:bookmarkStart w:id="4702" w:name="_ETM_Q19_436406"/>
      <w:bookmarkEnd w:id="4702"/>
    </w:p>
    <w:p w:rsidR="00D718D8" w:rsidRDefault="00D718D8" w:rsidP="00BF4755">
      <w:pPr>
        <w:rPr>
          <w:rtl/>
        </w:rPr>
      </w:pPr>
      <w:bookmarkStart w:id="4703" w:name="_ETM_Q19_432200"/>
      <w:bookmarkStart w:id="4704" w:name="_ETM_Q19_432316"/>
      <w:bookmarkStart w:id="4705" w:name="_ETM_Q19_432378"/>
      <w:bookmarkStart w:id="4706" w:name="_ETM_Q19_432469"/>
      <w:bookmarkEnd w:id="4703"/>
      <w:bookmarkEnd w:id="4704"/>
      <w:bookmarkEnd w:id="4705"/>
      <w:bookmarkEnd w:id="4706"/>
    </w:p>
    <w:p w:rsidR="00D718D8" w:rsidRDefault="00D718D8" w:rsidP="00BF4755">
      <w:pPr>
        <w:pStyle w:val="af5"/>
        <w:keepNext/>
        <w:rPr>
          <w:rtl/>
        </w:rPr>
      </w:pPr>
      <w:bookmarkStart w:id="4707" w:name="ET_interruption_6231_58"/>
      <w:r w:rsidRPr="009241C9">
        <w:rPr>
          <w:rStyle w:val="TagStyle"/>
          <w:rtl/>
        </w:rPr>
        <w:t xml:space="preserve"> &lt;&lt; קריאה &gt;&gt;</w:t>
      </w:r>
      <w:r w:rsidRPr="00AE1566">
        <w:rPr>
          <w:rStyle w:val="TagStyle"/>
          <w:rtl/>
        </w:rPr>
        <w:t xml:space="preserve"> </w:t>
      </w:r>
      <w:r>
        <w:rPr>
          <w:rtl/>
        </w:rPr>
        <w:t>יסמין פרידמן (יש עתיד):</w:t>
      </w:r>
      <w:r w:rsidRPr="00AE1566">
        <w:rPr>
          <w:rStyle w:val="TagStyle"/>
          <w:rtl/>
        </w:rPr>
        <w:t xml:space="preserve"> </w:t>
      </w:r>
      <w:r w:rsidRPr="009241C9">
        <w:rPr>
          <w:rStyle w:val="TagStyle"/>
          <w:rtl/>
        </w:rPr>
        <w:t>&lt;&lt; קריאה &gt;&gt;</w:t>
      </w:r>
      <w:r>
        <w:rPr>
          <w:rtl/>
        </w:rPr>
        <w:t xml:space="preserve">   </w:t>
      </w:r>
      <w:bookmarkEnd w:id="4707"/>
    </w:p>
    <w:p w:rsidR="00D718D8" w:rsidRDefault="00D718D8" w:rsidP="00B07973">
      <w:pPr>
        <w:rPr>
          <w:rtl/>
        </w:rPr>
      </w:pPr>
    </w:p>
    <w:p w:rsidR="00D718D8" w:rsidRDefault="00B07973" w:rsidP="00B07973">
      <w:pPr>
        <w:rPr>
          <w:rtl/>
        </w:rPr>
      </w:pPr>
      <w:bookmarkStart w:id="4708" w:name="_ETM_Q19_439065"/>
      <w:bookmarkEnd w:id="4708"/>
      <w:r>
        <w:rPr>
          <w:rFonts w:hint="cs"/>
          <w:rtl/>
        </w:rPr>
        <w:t>– – –</w:t>
      </w:r>
      <w:r w:rsidR="00D718D8">
        <w:rPr>
          <w:rFonts w:hint="cs"/>
          <w:rtl/>
        </w:rPr>
        <w:t xml:space="preserve"> </w:t>
      </w:r>
    </w:p>
    <w:p w:rsidR="00D718D8" w:rsidRDefault="00D718D8" w:rsidP="00BF4755">
      <w:pPr>
        <w:rPr>
          <w:rtl/>
        </w:rPr>
      </w:pPr>
      <w:bookmarkStart w:id="4709" w:name="_ETM_Q19_441353"/>
      <w:bookmarkStart w:id="4710" w:name="_ETM_Q19_441481"/>
      <w:bookmarkEnd w:id="4709"/>
      <w:bookmarkEnd w:id="4710"/>
    </w:p>
    <w:p w:rsidR="00D718D8" w:rsidRDefault="00D718D8" w:rsidP="00BF4755">
      <w:pPr>
        <w:pStyle w:val="-"/>
        <w:keepNext/>
        <w:rPr>
          <w:rtl/>
        </w:rPr>
      </w:pPr>
      <w:bookmarkStart w:id="4711" w:name="_ETM_Q19_441529"/>
      <w:bookmarkStart w:id="4712" w:name="_ETM_Q19_441634"/>
      <w:bookmarkStart w:id="4713" w:name="ET_speakercontinue_5662_59"/>
      <w:bookmarkEnd w:id="4711"/>
      <w:bookmarkEnd w:id="4712"/>
      <w:r w:rsidRPr="009241C9">
        <w:rPr>
          <w:rStyle w:val="TagStyle"/>
          <w:rtl/>
        </w:rPr>
        <w:t xml:space="preserve"> &lt;&lt; דובר_המשך &gt;&gt;</w:t>
      </w:r>
      <w:r w:rsidRPr="00AE1566">
        <w:rPr>
          <w:rStyle w:val="TagStyle"/>
          <w:rtl/>
        </w:rPr>
        <w:t xml:space="preserve"> </w:t>
      </w:r>
      <w:r>
        <w:rPr>
          <w:rtl/>
        </w:rPr>
        <w:t>שר החדשנות, המדע והטכנולוגיה אופיר אקוניס:</w:t>
      </w:r>
      <w:r w:rsidRPr="00AE1566">
        <w:rPr>
          <w:rStyle w:val="TagStyle"/>
          <w:rtl/>
        </w:rPr>
        <w:t xml:space="preserve"> </w:t>
      </w:r>
      <w:r w:rsidRPr="009241C9">
        <w:rPr>
          <w:rStyle w:val="TagStyle"/>
          <w:rtl/>
        </w:rPr>
        <w:t>&lt;&lt; דובר_המשך &gt;&gt;</w:t>
      </w:r>
      <w:r>
        <w:rPr>
          <w:rtl/>
        </w:rPr>
        <w:t xml:space="preserve">   </w:t>
      </w:r>
      <w:bookmarkEnd w:id="4713"/>
    </w:p>
    <w:p w:rsidR="00D718D8" w:rsidRDefault="00D718D8" w:rsidP="00B07973">
      <w:pPr>
        <w:rPr>
          <w:rtl/>
        </w:rPr>
      </w:pPr>
    </w:p>
    <w:p w:rsidR="00D718D8" w:rsidRDefault="00D718D8" w:rsidP="00B35BFD">
      <w:pPr>
        <w:rPr>
          <w:rtl/>
        </w:rPr>
      </w:pPr>
      <w:bookmarkStart w:id="4714" w:name="_ETM_Q19_437788"/>
      <w:bookmarkEnd w:id="4714"/>
      <w:r>
        <w:rPr>
          <w:rFonts w:hint="cs"/>
          <w:rtl/>
        </w:rPr>
        <w:t xml:space="preserve">ראית את הבריונות? לא, לא. אני מבקש </w:t>
      </w:r>
      <w:bookmarkStart w:id="4715" w:name="_ETM_Q19_442002"/>
      <w:bookmarkEnd w:id="4715"/>
      <w:r>
        <w:rPr>
          <w:rFonts w:hint="cs"/>
          <w:rtl/>
        </w:rPr>
        <w:t xml:space="preserve">ממצלמות ערוץ הכנסת – אינני מכיר אותה, לא יודעת מי </w:t>
      </w:r>
      <w:bookmarkStart w:id="4716" w:name="_ETM_Q19_447684"/>
      <w:bookmarkEnd w:id="4716"/>
      <w:r>
        <w:rPr>
          <w:rFonts w:hint="cs"/>
          <w:rtl/>
        </w:rPr>
        <w:t xml:space="preserve">זאת. יש שם מישהי שצווחת. יש שם מישהי שצועקת. </w:t>
      </w:r>
      <w:bookmarkStart w:id="4717" w:name="_ETM_Q19_450086"/>
      <w:bookmarkEnd w:id="4717"/>
      <w:r>
        <w:rPr>
          <w:rFonts w:hint="cs"/>
          <w:rtl/>
        </w:rPr>
        <w:t xml:space="preserve">אני לא יודע </w:t>
      </w:r>
      <w:bookmarkStart w:id="4718" w:name="_ETM_Q19_449991"/>
      <w:bookmarkEnd w:id="4718"/>
      <w:r>
        <w:rPr>
          <w:rFonts w:hint="cs"/>
          <w:rtl/>
        </w:rPr>
        <w:t>מי זאת. אין לי מושג.</w:t>
      </w:r>
    </w:p>
    <w:p w:rsidR="00D718D8" w:rsidRDefault="00D718D8" w:rsidP="00BF4755">
      <w:pPr>
        <w:rPr>
          <w:rtl/>
        </w:rPr>
      </w:pPr>
    </w:p>
    <w:p w:rsidR="00D718D8" w:rsidRDefault="00D718D8" w:rsidP="00BF4755">
      <w:pPr>
        <w:pStyle w:val="af6"/>
        <w:keepNext/>
        <w:rPr>
          <w:rtl/>
        </w:rPr>
      </w:pPr>
      <w:bookmarkStart w:id="4719" w:name="ET_yor_6488_60"/>
      <w:r w:rsidRPr="009241C9">
        <w:rPr>
          <w:rStyle w:val="TagStyle"/>
          <w:rtl/>
        </w:rPr>
        <w:t xml:space="preserve"> &lt;&lt; יור &gt;&gt;</w:t>
      </w:r>
      <w:r w:rsidRPr="00AE1566">
        <w:rPr>
          <w:rStyle w:val="TagStyle"/>
          <w:rtl/>
        </w:rPr>
        <w:t xml:space="preserve"> </w:t>
      </w:r>
      <w:r>
        <w:rPr>
          <w:rtl/>
        </w:rPr>
        <w:t>היו"ר אוריאל בוסו:</w:t>
      </w:r>
      <w:r w:rsidRPr="00AE1566">
        <w:rPr>
          <w:rStyle w:val="TagStyle"/>
          <w:rtl/>
        </w:rPr>
        <w:t xml:space="preserve"> </w:t>
      </w:r>
      <w:r w:rsidRPr="009241C9">
        <w:rPr>
          <w:rStyle w:val="TagStyle"/>
          <w:rtl/>
        </w:rPr>
        <w:t>&lt;&lt; יור &gt;&gt;</w:t>
      </w:r>
      <w:r>
        <w:rPr>
          <w:rtl/>
        </w:rPr>
        <w:t xml:space="preserve">   </w:t>
      </w:r>
      <w:bookmarkEnd w:id="4719"/>
    </w:p>
    <w:p w:rsidR="00D718D8" w:rsidRDefault="00D718D8" w:rsidP="00B07973">
      <w:pPr>
        <w:rPr>
          <w:rtl/>
        </w:rPr>
      </w:pPr>
    </w:p>
    <w:p w:rsidR="00D718D8" w:rsidRDefault="00D718D8" w:rsidP="00BF4755">
      <w:pPr>
        <w:rPr>
          <w:rtl/>
        </w:rPr>
      </w:pPr>
      <w:r>
        <w:rPr>
          <w:rFonts w:hint="cs"/>
          <w:rtl/>
        </w:rPr>
        <w:t xml:space="preserve">חברת הכנסת יסמין פרידמן. </w:t>
      </w:r>
    </w:p>
    <w:p w:rsidR="00D718D8" w:rsidRDefault="00D718D8" w:rsidP="00BF4755">
      <w:pPr>
        <w:rPr>
          <w:rtl/>
        </w:rPr>
      </w:pPr>
      <w:bookmarkStart w:id="4720" w:name="_ETM_Q19_445929"/>
      <w:bookmarkStart w:id="4721" w:name="_ETM_Q19_446055"/>
      <w:bookmarkEnd w:id="4720"/>
      <w:bookmarkEnd w:id="4721"/>
    </w:p>
    <w:p w:rsidR="00D718D8" w:rsidRDefault="00D718D8" w:rsidP="00BF4755">
      <w:pPr>
        <w:pStyle w:val="-"/>
        <w:keepNext/>
        <w:rPr>
          <w:rtl/>
        </w:rPr>
      </w:pPr>
      <w:bookmarkStart w:id="4722" w:name="_ETM_Q19_446102"/>
      <w:bookmarkStart w:id="4723" w:name="_ETM_Q19_446202"/>
      <w:bookmarkStart w:id="4724" w:name="ET_speakercontinue_5662_61"/>
      <w:bookmarkEnd w:id="4722"/>
      <w:bookmarkEnd w:id="4723"/>
      <w:r w:rsidRPr="009241C9">
        <w:rPr>
          <w:rStyle w:val="TagStyle"/>
          <w:rtl/>
        </w:rPr>
        <w:t xml:space="preserve"> &lt;&lt; דובר_המשך &gt;&gt;</w:t>
      </w:r>
      <w:r w:rsidRPr="00AE1566">
        <w:rPr>
          <w:rStyle w:val="TagStyle"/>
          <w:rtl/>
        </w:rPr>
        <w:t xml:space="preserve"> </w:t>
      </w:r>
      <w:r>
        <w:rPr>
          <w:rtl/>
        </w:rPr>
        <w:t>שר החדשנות, המדע והטכנולוגיה אופיר אקוניס:</w:t>
      </w:r>
      <w:r w:rsidRPr="00AE1566">
        <w:rPr>
          <w:rStyle w:val="TagStyle"/>
          <w:rtl/>
        </w:rPr>
        <w:t xml:space="preserve"> </w:t>
      </w:r>
      <w:r w:rsidRPr="009241C9">
        <w:rPr>
          <w:rStyle w:val="TagStyle"/>
          <w:rtl/>
        </w:rPr>
        <w:t>&lt;&lt; דובר_המשך &gt;&gt;</w:t>
      </w:r>
      <w:r>
        <w:rPr>
          <w:rtl/>
        </w:rPr>
        <w:t xml:space="preserve">   </w:t>
      </w:r>
      <w:bookmarkEnd w:id="4724"/>
    </w:p>
    <w:p w:rsidR="00D718D8" w:rsidRDefault="00D718D8" w:rsidP="00B07973">
      <w:pPr>
        <w:rPr>
          <w:rtl/>
        </w:rPr>
      </w:pPr>
    </w:p>
    <w:p w:rsidR="00D718D8" w:rsidRDefault="00D718D8" w:rsidP="009A0E1F">
      <w:pPr>
        <w:rPr>
          <w:rtl/>
        </w:rPr>
      </w:pPr>
      <w:bookmarkStart w:id="4725" w:name="_ETM_Q19_447155"/>
      <w:bookmarkEnd w:id="4725"/>
      <w:r>
        <w:rPr>
          <w:rFonts w:hint="cs"/>
          <w:rtl/>
        </w:rPr>
        <w:t xml:space="preserve">אה, סליחה, היא קיבלה 12 מיליון </w:t>
      </w:r>
      <w:bookmarkStart w:id="4726" w:name="_ETM_Q19_453714"/>
      <w:bookmarkEnd w:id="4726"/>
      <w:r>
        <w:rPr>
          <w:rFonts w:hint="cs"/>
          <w:rtl/>
        </w:rPr>
        <w:t xml:space="preserve">לחתולים בהסכמים הקואליציוניים. היא קיבלה 12 מיליון לחתולים בהסכמים </w:t>
      </w:r>
      <w:bookmarkStart w:id="4727" w:name="_ETM_Q19_457523"/>
      <w:bookmarkEnd w:id="4727"/>
      <w:r>
        <w:rPr>
          <w:rFonts w:hint="cs"/>
          <w:rtl/>
        </w:rPr>
        <w:t>הקואליציוניים. נזכרתי</w:t>
      </w:r>
      <w:r w:rsidR="009A0E1F">
        <w:rPr>
          <w:rFonts w:hint="cs"/>
          <w:rtl/>
        </w:rPr>
        <w:t>,</w:t>
      </w:r>
      <w:r>
        <w:rPr>
          <w:rFonts w:hint="cs"/>
          <w:rtl/>
        </w:rPr>
        <w:t xml:space="preserve"> נזכרתי שהיא קיבלה 12 מיליון בהסכמים הקואליציוניים להאכלת</w:t>
      </w:r>
      <w:bookmarkStart w:id="4728" w:name="_ETM_Q19_467639"/>
      <w:bookmarkEnd w:id="4728"/>
      <w:r>
        <w:rPr>
          <w:rFonts w:hint="cs"/>
          <w:rtl/>
        </w:rPr>
        <w:t xml:space="preserve"> חתולים.</w:t>
      </w:r>
    </w:p>
    <w:p w:rsidR="00D718D8" w:rsidRDefault="00D718D8" w:rsidP="00BF4755">
      <w:pPr>
        <w:rPr>
          <w:rtl/>
        </w:rPr>
      </w:pPr>
      <w:bookmarkStart w:id="4729" w:name="_ETM_Q19_460562"/>
      <w:bookmarkStart w:id="4730" w:name="_ETM_Q19_460735"/>
      <w:bookmarkEnd w:id="4729"/>
      <w:bookmarkEnd w:id="4730"/>
    </w:p>
    <w:p w:rsidR="00D718D8" w:rsidRDefault="00D718D8" w:rsidP="00BF4755">
      <w:pPr>
        <w:pStyle w:val="af5"/>
        <w:keepNext/>
        <w:rPr>
          <w:rtl/>
        </w:rPr>
      </w:pPr>
      <w:bookmarkStart w:id="4731" w:name="_ETM_Q19_460811"/>
      <w:bookmarkStart w:id="4732" w:name="_ETM_Q19_460885"/>
      <w:bookmarkStart w:id="4733" w:name="ET_interruption_קריאות_104"/>
      <w:bookmarkEnd w:id="4731"/>
      <w:bookmarkEnd w:id="4732"/>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733"/>
      <w:r>
        <w:rPr>
          <w:rtl/>
        </w:rPr>
        <w:t xml:space="preserve">   </w:t>
      </w:r>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bookmarkStart w:id="4734" w:name="ET_yor_6488_62"/>
      <w:r w:rsidRPr="009241C9">
        <w:rPr>
          <w:rStyle w:val="TagStyle"/>
          <w:rtl/>
        </w:rPr>
        <w:t xml:space="preserve"> &lt;&lt; יור &gt;&gt;</w:t>
      </w:r>
      <w:r w:rsidRPr="00AE1566">
        <w:rPr>
          <w:rStyle w:val="TagStyle"/>
          <w:rtl/>
        </w:rPr>
        <w:t xml:space="preserve"> </w:t>
      </w:r>
      <w:r>
        <w:rPr>
          <w:rtl/>
        </w:rPr>
        <w:t>היו"ר אוריאל בוסו:</w:t>
      </w:r>
      <w:r w:rsidRPr="00AE1566">
        <w:rPr>
          <w:rStyle w:val="TagStyle"/>
          <w:rtl/>
        </w:rPr>
        <w:t xml:space="preserve"> </w:t>
      </w:r>
      <w:r w:rsidRPr="009241C9">
        <w:rPr>
          <w:rStyle w:val="TagStyle"/>
          <w:rtl/>
        </w:rPr>
        <w:t>&lt;&lt; יור &gt;&gt;</w:t>
      </w:r>
      <w:r>
        <w:rPr>
          <w:rtl/>
        </w:rPr>
        <w:t xml:space="preserve">   </w:t>
      </w:r>
      <w:bookmarkEnd w:id="4734"/>
    </w:p>
    <w:p w:rsidR="00D718D8" w:rsidRDefault="00D718D8" w:rsidP="00B07973">
      <w:pPr>
        <w:rPr>
          <w:rtl/>
        </w:rPr>
      </w:pPr>
    </w:p>
    <w:p w:rsidR="00D718D8" w:rsidRDefault="00D718D8" w:rsidP="00BF4755">
      <w:pPr>
        <w:rPr>
          <w:rtl/>
        </w:rPr>
      </w:pPr>
      <w:r>
        <w:rPr>
          <w:rFonts w:hint="cs"/>
          <w:rtl/>
        </w:rPr>
        <w:t>השר, הסתיים הזמן.</w:t>
      </w:r>
    </w:p>
    <w:p w:rsidR="00D718D8" w:rsidRDefault="00D718D8" w:rsidP="00BF4755">
      <w:pPr>
        <w:rPr>
          <w:rtl/>
        </w:rPr>
      </w:pPr>
      <w:bookmarkStart w:id="4735" w:name="_ETM_Q19_467155"/>
      <w:bookmarkStart w:id="4736" w:name="_ETM_Q19_467260"/>
      <w:bookmarkStart w:id="4737" w:name="_ETM_Q19_467314"/>
      <w:bookmarkStart w:id="4738" w:name="_ETM_Q19_467420"/>
      <w:bookmarkEnd w:id="4735"/>
      <w:bookmarkEnd w:id="4736"/>
      <w:bookmarkEnd w:id="4737"/>
      <w:bookmarkEnd w:id="4738"/>
    </w:p>
    <w:p w:rsidR="00D718D8" w:rsidRDefault="00D718D8" w:rsidP="00BF4755">
      <w:pPr>
        <w:pStyle w:val="-"/>
        <w:keepNext/>
        <w:rPr>
          <w:rtl/>
        </w:rPr>
      </w:pPr>
      <w:bookmarkStart w:id="4739" w:name="ET_speakercontinue_5662_63"/>
      <w:r w:rsidRPr="009241C9">
        <w:rPr>
          <w:rStyle w:val="TagStyle"/>
          <w:rtl/>
        </w:rPr>
        <w:t xml:space="preserve"> &lt;&lt; דובר_המשך &gt;&gt;</w:t>
      </w:r>
      <w:r w:rsidRPr="00AE1566">
        <w:rPr>
          <w:rStyle w:val="TagStyle"/>
          <w:rtl/>
        </w:rPr>
        <w:t xml:space="preserve"> </w:t>
      </w:r>
      <w:r>
        <w:rPr>
          <w:rtl/>
        </w:rPr>
        <w:t>שר החדשנות, המדע והטכנולוגיה אופיר אקוניס:</w:t>
      </w:r>
      <w:r w:rsidRPr="00AE1566">
        <w:rPr>
          <w:rStyle w:val="TagStyle"/>
          <w:rtl/>
        </w:rPr>
        <w:t xml:space="preserve"> </w:t>
      </w:r>
      <w:r w:rsidRPr="009241C9">
        <w:rPr>
          <w:rStyle w:val="TagStyle"/>
          <w:rtl/>
        </w:rPr>
        <w:t>&lt;&lt; דובר_המשך &gt;&gt;</w:t>
      </w:r>
      <w:r>
        <w:rPr>
          <w:rtl/>
        </w:rPr>
        <w:t xml:space="preserve">   </w:t>
      </w:r>
      <w:bookmarkEnd w:id="4739"/>
    </w:p>
    <w:p w:rsidR="00D718D8" w:rsidRDefault="00D718D8" w:rsidP="00B07973">
      <w:pPr>
        <w:rPr>
          <w:rtl/>
        </w:rPr>
      </w:pPr>
    </w:p>
    <w:p w:rsidR="00D718D8" w:rsidRDefault="00D718D8" w:rsidP="00BF4755">
      <w:pPr>
        <w:rPr>
          <w:rtl/>
        </w:rPr>
      </w:pPr>
      <w:bookmarkStart w:id="4740" w:name="_ETM_Q19_468277"/>
      <w:bookmarkEnd w:id="4740"/>
      <w:r>
        <w:rPr>
          <w:rFonts w:hint="cs"/>
          <w:rtl/>
        </w:rPr>
        <w:t xml:space="preserve">הישג אדיר. הישג אדיר. </w:t>
      </w:r>
    </w:p>
    <w:p w:rsidR="00D718D8" w:rsidRDefault="00D718D8" w:rsidP="00BF4755">
      <w:pPr>
        <w:rPr>
          <w:rtl/>
        </w:rPr>
      </w:pPr>
    </w:p>
    <w:p w:rsidR="00D718D8" w:rsidRDefault="00D718D8" w:rsidP="00BF4755">
      <w:pPr>
        <w:pStyle w:val="af6"/>
        <w:keepNext/>
        <w:rPr>
          <w:rtl/>
        </w:rPr>
      </w:pPr>
      <w:bookmarkStart w:id="4741" w:name="ET_yor_6488_64"/>
      <w:r w:rsidRPr="009241C9">
        <w:rPr>
          <w:rStyle w:val="TagStyle"/>
          <w:rtl/>
        </w:rPr>
        <w:t xml:space="preserve"> &lt;&lt; יור &gt;&gt;</w:t>
      </w:r>
      <w:r w:rsidRPr="00AE1566">
        <w:rPr>
          <w:rStyle w:val="TagStyle"/>
          <w:rtl/>
        </w:rPr>
        <w:t xml:space="preserve"> </w:t>
      </w:r>
      <w:r>
        <w:rPr>
          <w:rtl/>
        </w:rPr>
        <w:t>היו"ר אוריאל בוסו:</w:t>
      </w:r>
      <w:r w:rsidRPr="00AE1566">
        <w:rPr>
          <w:rStyle w:val="TagStyle"/>
          <w:rtl/>
        </w:rPr>
        <w:t xml:space="preserve"> </w:t>
      </w:r>
      <w:r w:rsidRPr="009241C9">
        <w:rPr>
          <w:rStyle w:val="TagStyle"/>
          <w:rtl/>
        </w:rPr>
        <w:t>&lt;&lt; יור &gt;&gt;</w:t>
      </w:r>
      <w:r>
        <w:rPr>
          <w:rtl/>
        </w:rPr>
        <w:t xml:space="preserve">   </w:t>
      </w:r>
      <w:bookmarkEnd w:id="4741"/>
    </w:p>
    <w:p w:rsidR="00D718D8" w:rsidRDefault="00D718D8" w:rsidP="00B07973">
      <w:pPr>
        <w:rPr>
          <w:rtl/>
        </w:rPr>
      </w:pPr>
    </w:p>
    <w:p w:rsidR="00D718D8" w:rsidRDefault="00D718D8" w:rsidP="00BF4755">
      <w:pPr>
        <w:rPr>
          <w:rtl/>
        </w:rPr>
      </w:pPr>
      <w:r>
        <w:rPr>
          <w:rFonts w:hint="cs"/>
          <w:rtl/>
        </w:rPr>
        <w:t xml:space="preserve">הממשלה תומכת בהצעת החוק? </w:t>
      </w:r>
    </w:p>
    <w:p w:rsidR="00D718D8" w:rsidRDefault="00D718D8" w:rsidP="00BF4755">
      <w:pPr>
        <w:rPr>
          <w:rtl/>
        </w:rPr>
      </w:pPr>
    </w:p>
    <w:p w:rsidR="00D718D8" w:rsidRDefault="00D718D8" w:rsidP="00BF4755">
      <w:pPr>
        <w:pStyle w:val="-"/>
        <w:keepNext/>
        <w:rPr>
          <w:rtl/>
        </w:rPr>
      </w:pPr>
      <w:bookmarkStart w:id="4742" w:name="ET_speakercontinue_5662_65"/>
      <w:r w:rsidRPr="009241C9">
        <w:rPr>
          <w:rStyle w:val="TagStyle"/>
          <w:rtl/>
        </w:rPr>
        <w:t xml:space="preserve"> &lt;&lt; דובר_המשך &gt;&gt;</w:t>
      </w:r>
      <w:r w:rsidRPr="00AE1566">
        <w:rPr>
          <w:rStyle w:val="TagStyle"/>
          <w:rtl/>
        </w:rPr>
        <w:t xml:space="preserve"> </w:t>
      </w:r>
      <w:r>
        <w:rPr>
          <w:rtl/>
        </w:rPr>
        <w:t>שר החדשנות, המדע והטכנולוגיה אופיר אקוניס:</w:t>
      </w:r>
      <w:r w:rsidRPr="00AE1566">
        <w:rPr>
          <w:rStyle w:val="TagStyle"/>
          <w:rtl/>
        </w:rPr>
        <w:t xml:space="preserve"> </w:t>
      </w:r>
      <w:r w:rsidRPr="009241C9">
        <w:rPr>
          <w:rStyle w:val="TagStyle"/>
          <w:rtl/>
        </w:rPr>
        <w:t>&lt;&lt; דובר_המשך &gt;&gt;</w:t>
      </w:r>
      <w:r>
        <w:rPr>
          <w:rtl/>
        </w:rPr>
        <w:t xml:space="preserve">   </w:t>
      </w:r>
      <w:bookmarkEnd w:id="4742"/>
    </w:p>
    <w:p w:rsidR="00D718D8" w:rsidRDefault="00D718D8" w:rsidP="00B07973">
      <w:pPr>
        <w:rPr>
          <w:rtl/>
        </w:rPr>
      </w:pPr>
    </w:p>
    <w:p w:rsidR="00D718D8" w:rsidRDefault="00D718D8" w:rsidP="00BF4755">
      <w:pPr>
        <w:rPr>
          <w:rtl/>
        </w:rPr>
      </w:pPr>
      <w:bookmarkStart w:id="4743" w:name="_ETM_Q19_469222"/>
      <w:bookmarkEnd w:id="4743"/>
      <w:r>
        <w:rPr>
          <w:rFonts w:hint="cs"/>
          <w:rtl/>
        </w:rPr>
        <w:t>אתם בושה לפוליטיקה הישראלית. אתם חרפה לדמוקרטיה.</w:t>
      </w:r>
    </w:p>
    <w:p w:rsidR="00D718D8" w:rsidRDefault="00D718D8" w:rsidP="00BF4755">
      <w:pPr>
        <w:rPr>
          <w:rtl/>
        </w:rPr>
      </w:pPr>
      <w:bookmarkStart w:id="4744" w:name="_ETM_Q19_474529"/>
      <w:bookmarkStart w:id="4745" w:name="_ETM_Q19_474655"/>
      <w:bookmarkStart w:id="4746" w:name="_ETM_Q19_474694"/>
      <w:bookmarkEnd w:id="4744"/>
      <w:bookmarkEnd w:id="4745"/>
      <w:bookmarkEnd w:id="4746"/>
    </w:p>
    <w:p w:rsidR="00D718D8" w:rsidRDefault="00D718D8" w:rsidP="00BF4755">
      <w:pPr>
        <w:pStyle w:val="af5"/>
        <w:keepNext/>
        <w:rPr>
          <w:rtl/>
        </w:rPr>
      </w:pPr>
      <w:bookmarkStart w:id="4747" w:name="_ETM_Q19_474803"/>
      <w:bookmarkStart w:id="4748" w:name="ET_interruption_5783_66"/>
      <w:bookmarkEnd w:id="4747"/>
      <w:r w:rsidRPr="009241C9">
        <w:rPr>
          <w:rStyle w:val="TagStyle"/>
          <w:rtl/>
        </w:rPr>
        <w:t xml:space="preserve"> &lt;&lt; קריאה &gt;&gt;</w:t>
      </w:r>
      <w:r w:rsidRPr="00AE1566">
        <w:rPr>
          <w:rStyle w:val="TagStyle"/>
          <w:rtl/>
        </w:rPr>
        <w:t xml:space="preserve"> </w:t>
      </w:r>
      <w:r>
        <w:rPr>
          <w:rtl/>
        </w:rPr>
        <w:t>מירב כהן (יש עתיד):</w:t>
      </w:r>
      <w:r w:rsidRPr="00AE1566">
        <w:rPr>
          <w:rStyle w:val="TagStyle"/>
          <w:rtl/>
        </w:rPr>
        <w:t xml:space="preserve"> </w:t>
      </w:r>
      <w:r w:rsidRPr="009241C9">
        <w:rPr>
          <w:rStyle w:val="TagStyle"/>
          <w:rtl/>
        </w:rPr>
        <w:t>&lt;&lt; קריאה &gt;&gt;</w:t>
      </w:r>
      <w:r>
        <w:rPr>
          <w:rtl/>
        </w:rPr>
        <w:t xml:space="preserve">   </w:t>
      </w:r>
      <w:bookmarkEnd w:id="4748"/>
    </w:p>
    <w:p w:rsidR="00D718D8" w:rsidRDefault="00D718D8" w:rsidP="00B07973">
      <w:pPr>
        <w:rPr>
          <w:rtl/>
        </w:rPr>
      </w:pPr>
    </w:p>
    <w:p w:rsidR="00D718D8" w:rsidRDefault="00D718D8" w:rsidP="00BF4755">
      <w:pPr>
        <w:rPr>
          <w:rtl/>
        </w:rPr>
      </w:pPr>
      <w:r>
        <w:rPr>
          <w:rFonts w:hint="cs"/>
          <w:rtl/>
        </w:rPr>
        <w:t xml:space="preserve">אי-אפשר לשמוע אותו. </w:t>
      </w:r>
    </w:p>
    <w:p w:rsidR="00D718D8" w:rsidRDefault="00D718D8" w:rsidP="00BF4755">
      <w:pPr>
        <w:rPr>
          <w:rtl/>
        </w:rPr>
      </w:pPr>
      <w:bookmarkStart w:id="4749" w:name="_ETM_Q19_478694"/>
      <w:bookmarkStart w:id="4750" w:name="_ETM_Q19_478825"/>
      <w:bookmarkEnd w:id="4749"/>
      <w:bookmarkEnd w:id="4750"/>
    </w:p>
    <w:p w:rsidR="00D718D8" w:rsidRDefault="00D718D8" w:rsidP="00BF4755">
      <w:pPr>
        <w:pStyle w:val="af5"/>
        <w:keepNext/>
        <w:rPr>
          <w:rtl/>
        </w:rPr>
      </w:pPr>
      <w:bookmarkStart w:id="4751" w:name="ET_interruption_6231_100"/>
      <w:r w:rsidRPr="00843F67">
        <w:rPr>
          <w:rStyle w:val="TagStyle"/>
          <w:rtl/>
        </w:rPr>
        <w:t xml:space="preserve"> &lt;&lt; קריאה &gt;&gt; </w:t>
      </w:r>
      <w:r>
        <w:rPr>
          <w:rtl/>
        </w:rPr>
        <w:t>יסמין פרידמן (יש עתיד):</w:t>
      </w:r>
      <w:r w:rsidRPr="00843F67">
        <w:rPr>
          <w:rStyle w:val="TagStyle"/>
          <w:rtl/>
        </w:rPr>
        <w:t xml:space="preserve"> &lt;&lt; קריאה &gt;&gt;</w:t>
      </w:r>
      <w:r>
        <w:rPr>
          <w:rtl/>
        </w:rPr>
        <w:t xml:space="preserve">   </w:t>
      </w:r>
      <w:bookmarkEnd w:id="4751"/>
    </w:p>
    <w:p w:rsidR="00D718D8" w:rsidRDefault="00D718D8" w:rsidP="00B07973">
      <w:pPr>
        <w:rPr>
          <w:rtl/>
        </w:rPr>
      </w:pPr>
    </w:p>
    <w:p w:rsidR="00D718D8" w:rsidRPr="00843F67" w:rsidRDefault="00D718D8" w:rsidP="00BF4755">
      <w:pPr>
        <w:rPr>
          <w:rtl/>
        </w:rPr>
      </w:pPr>
      <w:bookmarkStart w:id="4752" w:name="_ETM_Q19_481298"/>
      <w:bookmarkEnd w:id="4752"/>
      <w:r>
        <w:rPr>
          <w:rFonts w:hint="cs"/>
          <w:rtl/>
        </w:rPr>
        <w:t>דני</w:t>
      </w:r>
      <w:bookmarkStart w:id="4753" w:name="_ETM_Q19_481582"/>
      <w:bookmarkEnd w:id="4753"/>
      <w:r>
        <w:rPr>
          <w:rFonts w:hint="cs"/>
          <w:rtl/>
        </w:rPr>
        <w:t xml:space="preserve"> </w:t>
      </w:r>
      <w:bookmarkStart w:id="4754" w:name="_ETM_Q19_481724"/>
      <w:bookmarkEnd w:id="4754"/>
      <w:r>
        <w:rPr>
          <w:rFonts w:hint="cs"/>
          <w:rtl/>
        </w:rPr>
        <w:t>דנון, אף אחד לא יודע שר למה אתה. לפחות אני עשיתי משהו. מה אתה עשית חוץ מלצעוק פה?</w:t>
      </w:r>
    </w:p>
    <w:p w:rsidR="00D718D8" w:rsidRDefault="00D718D8" w:rsidP="00BF4755">
      <w:pPr>
        <w:rPr>
          <w:rtl/>
        </w:rPr>
      </w:pPr>
      <w:bookmarkStart w:id="4755" w:name="_ETM_Q19_474869"/>
      <w:bookmarkStart w:id="4756" w:name="_ETM_Q19_474974"/>
      <w:bookmarkStart w:id="4757" w:name="_ETM_Q19_475061"/>
      <w:bookmarkStart w:id="4758" w:name="_ETM_Q19_476878"/>
      <w:bookmarkStart w:id="4759" w:name="_ETM_Q19_476991"/>
      <w:bookmarkEnd w:id="4755"/>
      <w:bookmarkEnd w:id="4756"/>
      <w:bookmarkEnd w:id="4757"/>
      <w:bookmarkEnd w:id="4758"/>
      <w:bookmarkEnd w:id="4759"/>
    </w:p>
    <w:p w:rsidR="00D718D8" w:rsidRDefault="00D718D8" w:rsidP="00BF4755">
      <w:pPr>
        <w:pStyle w:val="-"/>
        <w:keepNext/>
        <w:rPr>
          <w:rtl/>
        </w:rPr>
      </w:pPr>
      <w:bookmarkStart w:id="4760" w:name="ET_speakercontinue_5662_67"/>
      <w:r w:rsidRPr="009241C9">
        <w:rPr>
          <w:rStyle w:val="TagStyle"/>
          <w:rtl/>
        </w:rPr>
        <w:t xml:space="preserve"> &lt;&lt; דובר_המשך &gt;&gt;</w:t>
      </w:r>
      <w:r w:rsidRPr="00AE1566">
        <w:rPr>
          <w:rStyle w:val="TagStyle"/>
          <w:rtl/>
        </w:rPr>
        <w:t xml:space="preserve"> </w:t>
      </w:r>
      <w:r>
        <w:rPr>
          <w:rtl/>
        </w:rPr>
        <w:t>שר החדשנות, המדע והטכנולוגיה אופיר אקוניס:</w:t>
      </w:r>
      <w:r w:rsidRPr="00AE1566">
        <w:rPr>
          <w:rStyle w:val="TagStyle"/>
          <w:rtl/>
        </w:rPr>
        <w:t xml:space="preserve"> </w:t>
      </w:r>
      <w:r w:rsidRPr="009241C9">
        <w:rPr>
          <w:rStyle w:val="TagStyle"/>
          <w:rtl/>
        </w:rPr>
        <w:t>&lt;&lt; דובר_המשך &gt;&gt;</w:t>
      </w:r>
      <w:r>
        <w:rPr>
          <w:rtl/>
        </w:rPr>
        <w:t xml:space="preserve">   </w:t>
      </w:r>
      <w:bookmarkEnd w:id="4760"/>
    </w:p>
    <w:p w:rsidR="00D718D8" w:rsidRDefault="00D718D8" w:rsidP="00B07973">
      <w:pPr>
        <w:rPr>
          <w:rtl/>
        </w:rPr>
      </w:pPr>
    </w:p>
    <w:p w:rsidR="00D718D8" w:rsidRDefault="00D718D8" w:rsidP="00B35BFD">
      <w:pPr>
        <w:rPr>
          <w:rtl/>
        </w:rPr>
      </w:pPr>
      <w:bookmarkStart w:id="4761" w:name="_ETM_Q19_478012"/>
      <w:bookmarkStart w:id="4762" w:name="_ETM_Q19_475175"/>
      <w:bookmarkEnd w:id="4761"/>
      <w:bookmarkEnd w:id="4762"/>
      <w:r>
        <w:rPr>
          <w:rFonts w:hint="cs"/>
          <w:rtl/>
        </w:rPr>
        <w:t xml:space="preserve">אתם בושה. בדבר </w:t>
      </w:r>
      <w:bookmarkStart w:id="4763" w:name="_ETM_Q19_479559"/>
      <w:bookmarkEnd w:id="4763"/>
      <w:r>
        <w:rPr>
          <w:rFonts w:hint="cs"/>
          <w:rtl/>
        </w:rPr>
        <w:t xml:space="preserve">אחד אתם מצטיינים </w:t>
      </w:r>
      <w:r>
        <w:rPr>
          <w:rtl/>
        </w:rPr>
        <w:t>–</w:t>
      </w:r>
      <w:r>
        <w:rPr>
          <w:rFonts w:hint="cs"/>
          <w:rtl/>
        </w:rPr>
        <w:t xml:space="preserve"> בהסתה. מכונת רעל, אתם מכונת </w:t>
      </w:r>
      <w:bookmarkStart w:id="4764" w:name="_ETM_Q19_489030"/>
      <w:bookmarkEnd w:id="4764"/>
      <w:r>
        <w:rPr>
          <w:rFonts w:hint="cs"/>
          <w:rtl/>
        </w:rPr>
        <w:t xml:space="preserve">רעל. רעלים, רעלים, רעלים, זה מה שאתם מביאים לפוליטיקה הישראלית. </w:t>
      </w:r>
      <w:bookmarkStart w:id="4765" w:name="_ETM_Q19_494771"/>
      <w:bookmarkEnd w:id="4765"/>
    </w:p>
    <w:p w:rsidR="00D718D8" w:rsidRDefault="00D718D8" w:rsidP="00BF4755">
      <w:pPr>
        <w:rPr>
          <w:rtl/>
        </w:rPr>
      </w:pPr>
      <w:bookmarkStart w:id="4766" w:name="_ETM_Q19_486485"/>
      <w:bookmarkEnd w:id="4766"/>
    </w:p>
    <w:p w:rsidR="00D718D8" w:rsidRDefault="00D718D8" w:rsidP="00BF4755">
      <w:pPr>
        <w:pStyle w:val="af5"/>
        <w:keepNext/>
        <w:rPr>
          <w:rtl/>
        </w:rPr>
      </w:pPr>
      <w:bookmarkStart w:id="4767" w:name="_ETM_Q19_486692"/>
      <w:bookmarkStart w:id="4768" w:name="_ETM_Q19_486717"/>
      <w:bookmarkStart w:id="4769" w:name="_ETM_Q19_486787"/>
      <w:bookmarkStart w:id="4770" w:name="ET_interruption_קריאות_105"/>
      <w:bookmarkEnd w:id="4767"/>
      <w:bookmarkEnd w:id="4768"/>
      <w:bookmarkEnd w:id="4769"/>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770"/>
      <w:r>
        <w:rPr>
          <w:rtl/>
        </w:rPr>
        <w:t xml:space="preserve">   </w:t>
      </w:r>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p>
    <w:p w:rsidR="00D718D8" w:rsidRDefault="00D718D8" w:rsidP="00BF4755">
      <w:pPr>
        <w:pStyle w:val="af5"/>
        <w:keepNext/>
        <w:rPr>
          <w:rtl/>
        </w:rPr>
      </w:pPr>
      <w:bookmarkStart w:id="4771" w:name="ET_interruption_5082_69"/>
      <w:r w:rsidRPr="009241C9">
        <w:rPr>
          <w:rStyle w:val="TagStyle"/>
          <w:rtl/>
        </w:rPr>
        <w:t xml:space="preserve"> &lt;&lt; קריאה &gt;&gt;</w:t>
      </w:r>
      <w:r w:rsidRPr="00AE1566">
        <w:rPr>
          <w:rStyle w:val="TagStyle"/>
          <w:rtl/>
        </w:rPr>
        <w:t xml:space="preserve"> </w:t>
      </w:r>
      <w:r>
        <w:rPr>
          <w:rtl/>
        </w:rPr>
        <w:t>מאיר כהן (יש עתיד):</w:t>
      </w:r>
      <w:r w:rsidRPr="00AE1566">
        <w:rPr>
          <w:rStyle w:val="TagStyle"/>
          <w:rtl/>
        </w:rPr>
        <w:t xml:space="preserve"> </w:t>
      </w:r>
      <w:r w:rsidRPr="009241C9">
        <w:rPr>
          <w:rStyle w:val="TagStyle"/>
          <w:rtl/>
        </w:rPr>
        <w:t>&lt;&lt; קריאה &gt;&gt;</w:t>
      </w:r>
      <w:r>
        <w:rPr>
          <w:rtl/>
        </w:rPr>
        <w:t xml:space="preserve">   </w:t>
      </w:r>
      <w:bookmarkEnd w:id="4771"/>
    </w:p>
    <w:p w:rsidR="00D718D8" w:rsidRDefault="00D718D8" w:rsidP="00B07973">
      <w:pPr>
        <w:rPr>
          <w:rtl/>
        </w:rPr>
      </w:pPr>
    </w:p>
    <w:p w:rsidR="00D718D8" w:rsidRDefault="00D718D8" w:rsidP="00BF4755">
      <w:pPr>
        <w:rPr>
          <w:rtl/>
        </w:rPr>
      </w:pPr>
      <w:r>
        <w:rPr>
          <w:rFonts w:hint="cs"/>
          <w:rtl/>
        </w:rPr>
        <w:t xml:space="preserve">די. די. תנו </w:t>
      </w:r>
      <w:bookmarkStart w:id="4772" w:name="_ETM_Q19_495011"/>
      <w:bookmarkEnd w:id="4772"/>
      <w:r>
        <w:rPr>
          <w:rFonts w:hint="cs"/>
          <w:rtl/>
        </w:rPr>
        <w:t>לו לרדת. די.</w:t>
      </w:r>
    </w:p>
    <w:p w:rsidR="00D718D8" w:rsidRPr="00AE1566" w:rsidRDefault="00D718D8" w:rsidP="00BF4755">
      <w:pPr>
        <w:rPr>
          <w:rtl/>
        </w:rPr>
      </w:pPr>
      <w:bookmarkStart w:id="4773" w:name="_ETM_Q19_490867"/>
      <w:bookmarkStart w:id="4774" w:name="_ETM_Q19_490967"/>
      <w:bookmarkEnd w:id="4773"/>
      <w:bookmarkEnd w:id="4774"/>
    </w:p>
    <w:p w:rsidR="00D718D8" w:rsidRDefault="00D718D8" w:rsidP="00BF4755">
      <w:pPr>
        <w:pStyle w:val="af6"/>
        <w:keepNext/>
        <w:rPr>
          <w:rtl/>
        </w:rPr>
      </w:pPr>
      <w:bookmarkStart w:id="4775" w:name="_ETM_Q19_489427"/>
      <w:bookmarkStart w:id="4776" w:name="_ETM_Q19_489529"/>
      <w:bookmarkStart w:id="4777" w:name="ET_yor_6488_68"/>
      <w:bookmarkEnd w:id="4775"/>
      <w:bookmarkEnd w:id="4776"/>
      <w:r w:rsidRPr="009241C9">
        <w:rPr>
          <w:rStyle w:val="TagStyle"/>
          <w:rtl/>
        </w:rPr>
        <w:t xml:space="preserve"> &lt;&lt; יור &gt;&gt;</w:t>
      </w:r>
      <w:r w:rsidRPr="00AE1566">
        <w:rPr>
          <w:rStyle w:val="TagStyle"/>
          <w:rtl/>
        </w:rPr>
        <w:t xml:space="preserve"> </w:t>
      </w:r>
      <w:r>
        <w:rPr>
          <w:rtl/>
        </w:rPr>
        <w:t>היו"ר אוריאל בוסו:</w:t>
      </w:r>
      <w:r w:rsidRPr="00AE1566">
        <w:rPr>
          <w:rStyle w:val="TagStyle"/>
          <w:rtl/>
        </w:rPr>
        <w:t xml:space="preserve"> </w:t>
      </w:r>
      <w:r w:rsidRPr="009241C9">
        <w:rPr>
          <w:rStyle w:val="TagStyle"/>
          <w:rtl/>
        </w:rPr>
        <w:t>&lt;&lt; יור &gt;&gt;</w:t>
      </w:r>
      <w:r>
        <w:rPr>
          <w:rtl/>
        </w:rPr>
        <w:t xml:space="preserve">   </w:t>
      </w:r>
      <w:bookmarkEnd w:id="4777"/>
    </w:p>
    <w:p w:rsidR="00D718D8" w:rsidRDefault="00D718D8" w:rsidP="00B07973">
      <w:pPr>
        <w:rPr>
          <w:rtl/>
        </w:rPr>
      </w:pPr>
    </w:p>
    <w:p w:rsidR="00D718D8" w:rsidRDefault="00D718D8" w:rsidP="00BF4755">
      <w:pPr>
        <w:rPr>
          <w:rtl/>
        </w:rPr>
      </w:pPr>
      <w:bookmarkStart w:id="4778" w:name="_ETM_Q19_489102"/>
      <w:bookmarkStart w:id="4779" w:name="_ETM_Q19_489204"/>
      <w:bookmarkEnd w:id="4778"/>
      <w:bookmarkEnd w:id="4779"/>
      <w:r>
        <w:rPr>
          <w:rFonts w:hint="cs"/>
          <w:rtl/>
        </w:rPr>
        <w:t xml:space="preserve">השר אקוניס, הממשלה תומכת בהצעת </w:t>
      </w:r>
      <w:bookmarkStart w:id="4780" w:name="_ETM_Q19_495499"/>
      <w:bookmarkEnd w:id="4780"/>
      <w:r>
        <w:rPr>
          <w:rFonts w:hint="cs"/>
          <w:rtl/>
        </w:rPr>
        <w:t xml:space="preserve">החוק? רגע, עכשיו בוא נשמע את עמדת הממשלה ביחס להצעות </w:t>
      </w:r>
      <w:bookmarkStart w:id="4781" w:name="_ETM_Q19_499042"/>
      <w:bookmarkEnd w:id="4781"/>
      <w:r>
        <w:rPr>
          <w:rFonts w:hint="cs"/>
          <w:rtl/>
        </w:rPr>
        <w:t xml:space="preserve">החוק. </w:t>
      </w:r>
      <w:bookmarkStart w:id="4782" w:name="_ETM_Q19_497484"/>
      <w:bookmarkStart w:id="4783" w:name="_ETM_Q19_497591"/>
      <w:bookmarkStart w:id="4784" w:name="_ETM_Q19_497645"/>
      <w:bookmarkEnd w:id="4782"/>
      <w:bookmarkEnd w:id="4783"/>
      <w:bookmarkEnd w:id="4784"/>
    </w:p>
    <w:p w:rsidR="00D718D8" w:rsidRDefault="00D718D8" w:rsidP="00BF4755">
      <w:pPr>
        <w:rPr>
          <w:rtl/>
        </w:rPr>
      </w:pPr>
    </w:p>
    <w:p w:rsidR="00D718D8" w:rsidRDefault="00D718D8" w:rsidP="00BF4755">
      <w:pPr>
        <w:pStyle w:val="af5"/>
        <w:keepNext/>
        <w:rPr>
          <w:rtl/>
        </w:rPr>
      </w:pPr>
      <w:bookmarkStart w:id="4785" w:name="ET_interruption_5082_101"/>
      <w:r w:rsidRPr="00843F67">
        <w:rPr>
          <w:rStyle w:val="TagStyle"/>
          <w:rtl/>
        </w:rPr>
        <w:t xml:space="preserve"> &lt;&lt; קריאה &gt;&gt; </w:t>
      </w:r>
      <w:r>
        <w:rPr>
          <w:rtl/>
        </w:rPr>
        <w:t>מאיר כהן (יש עתיד):</w:t>
      </w:r>
      <w:r w:rsidRPr="00843F67">
        <w:rPr>
          <w:rStyle w:val="TagStyle"/>
          <w:rtl/>
        </w:rPr>
        <w:t xml:space="preserve"> &lt;&lt; קריאה &gt;&gt;</w:t>
      </w:r>
      <w:r>
        <w:rPr>
          <w:rtl/>
        </w:rPr>
        <w:t xml:space="preserve">   </w:t>
      </w:r>
      <w:bookmarkEnd w:id="4785"/>
    </w:p>
    <w:p w:rsidR="00D718D8" w:rsidRDefault="00D718D8" w:rsidP="00B07973">
      <w:pPr>
        <w:rPr>
          <w:rtl/>
        </w:rPr>
      </w:pPr>
    </w:p>
    <w:p w:rsidR="00D718D8" w:rsidRPr="00843F67" w:rsidRDefault="00D718D8" w:rsidP="00B35BFD">
      <w:pPr>
        <w:rPr>
          <w:rtl/>
        </w:rPr>
      </w:pPr>
      <w:bookmarkStart w:id="4786" w:name="_ETM_Q19_504413"/>
      <w:bookmarkStart w:id="4787" w:name="_ETM_Q19_504700"/>
      <w:bookmarkEnd w:id="4786"/>
      <w:bookmarkEnd w:id="4787"/>
      <w:r>
        <w:rPr>
          <w:rFonts w:hint="cs"/>
          <w:rtl/>
        </w:rPr>
        <w:t>ל</w:t>
      </w:r>
      <w:bookmarkStart w:id="4788" w:name="_ETM_Q19_504823"/>
      <w:bookmarkEnd w:id="4788"/>
      <w:r>
        <w:rPr>
          <w:rFonts w:hint="cs"/>
          <w:rtl/>
        </w:rPr>
        <w:t xml:space="preserve">א, אי-אפשר. אי-אפשר. לא </w:t>
      </w:r>
      <w:proofErr w:type="spellStart"/>
      <w:r>
        <w:rPr>
          <w:rFonts w:hint="cs"/>
          <w:rtl/>
        </w:rPr>
        <w:t>לא</w:t>
      </w:r>
      <w:proofErr w:type="spellEnd"/>
      <w:r>
        <w:rPr>
          <w:rFonts w:hint="cs"/>
          <w:rtl/>
        </w:rPr>
        <w:t xml:space="preserve"> </w:t>
      </w:r>
      <w:bookmarkStart w:id="4789" w:name="_ETM_Q19_504115"/>
      <w:bookmarkEnd w:id="4789"/>
      <w:proofErr w:type="spellStart"/>
      <w:r>
        <w:rPr>
          <w:rFonts w:hint="cs"/>
          <w:rtl/>
        </w:rPr>
        <w:t>לא</w:t>
      </w:r>
      <w:proofErr w:type="spellEnd"/>
      <w:r>
        <w:rPr>
          <w:rFonts w:hint="cs"/>
          <w:rtl/>
        </w:rPr>
        <w:t>, אי-אפשר.</w:t>
      </w:r>
    </w:p>
    <w:p w:rsidR="00D718D8" w:rsidRDefault="00D718D8" w:rsidP="00BF4755">
      <w:pPr>
        <w:rPr>
          <w:rtl/>
        </w:rPr>
      </w:pPr>
      <w:bookmarkStart w:id="4790" w:name="_ETM_Q19_497744"/>
      <w:bookmarkEnd w:id="4790"/>
    </w:p>
    <w:p w:rsidR="00D718D8" w:rsidRDefault="00D718D8" w:rsidP="00BF4755">
      <w:pPr>
        <w:pStyle w:val="-"/>
        <w:keepNext/>
        <w:rPr>
          <w:rtl/>
        </w:rPr>
      </w:pPr>
      <w:bookmarkStart w:id="4791" w:name="ET_speakercontinue_5662_70"/>
      <w:r w:rsidRPr="009241C9">
        <w:rPr>
          <w:rStyle w:val="TagStyle"/>
          <w:rtl/>
        </w:rPr>
        <w:t xml:space="preserve"> &lt;&lt; דובר_המשך &gt;&gt;</w:t>
      </w:r>
      <w:r w:rsidRPr="00AE1566">
        <w:rPr>
          <w:rStyle w:val="TagStyle"/>
          <w:rtl/>
        </w:rPr>
        <w:t xml:space="preserve"> </w:t>
      </w:r>
      <w:r>
        <w:rPr>
          <w:rtl/>
        </w:rPr>
        <w:t>שר החדשנות, המדע והטכנולוגיה אופיר אקוניס:</w:t>
      </w:r>
      <w:r w:rsidRPr="00AE1566">
        <w:rPr>
          <w:rStyle w:val="TagStyle"/>
          <w:rtl/>
        </w:rPr>
        <w:t xml:space="preserve"> </w:t>
      </w:r>
      <w:r w:rsidRPr="009241C9">
        <w:rPr>
          <w:rStyle w:val="TagStyle"/>
          <w:rtl/>
        </w:rPr>
        <w:t>&lt;&lt; דובר_המשך &gt;&gt;</w:t>
      </w:r>
      <w:r>
        <w:rPr>
          <w:rtl/>
        </w:rPr>
        <w:t xml:space="preserve">   </w:t>
      </w:r>
      <w:bookmarkEnd w:id="4791"/>
    </w:p>
    <w:p w:rsidR="00D718D8" w:rsidRDefault="00D718D8" w:rsidP="00B07973">
      <w:pPr>
        <w:rPr>
          <w:rtl/>
        </w:rPr>
      </w:pPr>
    </w:p>
    <w:p w:rsidR="00D718D8" w:rsidRDefault="00D718D8" w:rsidP="009A0E1F">
      <w:pPr>
        <w:rPr>
          <w:rtl/>
        </w:rPr>
      </w:pPr>
      <w:bookmarkStart w:id="4792" w:name="_ETM_Q19_503605"/>
      <w:bookmarkStart w:id="4793" w:name="_ETM_Q19_503710"/>
      <w:bookmarkEnd w:id="4792"/>
      <w:bookmarkEnd w:id="4793"/>
      <w:r>
        <w:rPr>
          <w:rFonts w:hint="cs"/>
          <w:rtl/>
        </w:rPr>
        <w:t>לא</w:t>
      </w:r>
      <w:r w:rsidR="009A0E1F">
        <w:rPr>
          <w:rFonts w:hint="cs"/>
          <w:rtl/>
        </w:rPr>
        <w:t>,</w:t>
      </w:r>
      <w:r>
        <w:rPr>
          <w:rFonts w:hint="cs"/>
          <w:rtl/>
        </w:rPr>
        <w:t xml:space="preserve"> לא. אני מבקש מחברת הכנסת הזאת של החתולים לחזור על הדברים שלה. לחזור על הדברים שלה. </w:t>
      </w:r>
      <w:bookmarkStart w:id="4794" w:name="_ETM_Q19_513434"/>
      <w:bookmarkEnd w:id="4794"/>
    </w:p>
    <w:p w:rsidR="00D718D8" w:rsidRDefault="00D718D8" w:rsidP="00BF4755">
      <w:pPr>
        <w:rPr>
          <w:rtl/>
        </w:rPr>
      </w:pPr>
      <w:bookmarkStart w:id="4795" w:name="_ETM_Q19_507660"/>
      <w:bookmarkStart w:id="4796" w:name="_ETM_Q19_507799"/>
      <w:bookmarkEnd w:id="4795"/>
      <w:bookmarkEnd w:id="4796"/>
    </w:p>
    <w:p w:rsidR="00D718D8" w:rsidRDefault="00D718D8" w:rsidP="00BF4755">
      <w:pPr>
        <w:pStyle w:val="af5"/>
        <w:keepNext/>
        <w:rPr>
          <w:rtl/>
        </w:rPr>
      </w:pPr>
      <w:bookmarkStart w:id="4797" w:name="ET_interruption_5082_102"/>
      <w:r w:rsidRPr="00843F67">
        <w:rPr>
          <w:rStyle w:val="TagStyle"/>
          <w:rtl/>
        </w:rPr>
        <w:t xml:space="preserve"> &lt;&lt; קריאה &gt;&gt; </w:t>
      </w:r>
      <w:r>
        <w:rPr>
          <w:rtl/>
        </w:rPr>
        <w:t>מאיר כהן (יש עתיד):</w:t>
      </w:r>
      <w:r w:rsidRPr="00843F67">
        <w:rPr>
          <w:rStyle w:val="TagStyle"/>
          <w:rtl/>
        </w:rPr>
        <w:t xml:space="preserve"> &lt;&lt; קריאה &gt;&gt;</w:t>
      </w:r>
      <w:r>
        <w:rPr>
          <w:rtl/>
        </w:rPr>
        <w:t xml:space="preserve">   </w:t>
      </w:r>
      <w:bookmarkEnd w:id="4797"/>
    </w:p>
    <w:p w:rsidR="00D718D8" w:rsidRDefault="00D718D8" w:rsidP="00B07973">
      <w:pPr>
        <w:rPr>
          <w:rtl/>
        </w:rPr>
      </w:pPr>
    </w:p>
    <w:p w:rsidR="00D718D8" w:rsidRPr="00843F67" w:rsidRDefault="00D718D8" w:rsidP="00BF4755">
      <w:pPr>
        <w:rPr>
          <w:rtl/>
        </w:rPr>
      </w:pPr>
      <w:bookmarkStart w:id="4798" w:name="_ETM_Q19_512413"/>
      <w:bookmarkEnd w:id="4798"/>
      <w:r>
        <w:rPr>
          <w:rFonts w:hint="cs"/>
          <w:rtl/>
        </w:rPr>
        <w:t>ל</w:t>
      </w:r>
      <w:bookmarkStart w:id="4799" w:name="_ETM_Q19_512718"/>
      <w:bookmarkEnd w:id="4799"/>
      <w:r>
        <w:rPr>
          <w:rFonts w:hint="cs"/>
          <w:rtl/>
        </w:rPr>
        <w:t>א,</w:t>
      </w:r>
      <w:bookmarkStart w:id="4800" w:name="_ETM_Q19_512892"/>
      <w:bookmarkEnd w:id="4800"/>
      <w:r>
        <w:rPr>
          <w:rFonts w:hint="cs"/>
          <w:rtl/>
        </w:rPr>
        <w:t xml:space="preserve"> יש לו עשר דקות.</w:t>
      </w:r>
    </w:p>
    <w:p w:rsidR="00D718D8" w:rsidRDefault="00D718D8" w:rsidP="00BF4755">
      <w:pPr>
        <w:rPr>
          <w:rtl/>
        </w:rPr>
      </w:pPr>
      <w:bookmarkStart w:id="4801" w:name="_ETM_Q19_513547"/>
      <w:bookmarkStart w:id="4802" w:name="_ETM_Q19_513627"/>
      <w:bookmarkEnd w:id="4801"/>
      <w:bookmarkEnd w:id="4802"/>
    </w:p>
    <w:p w:rsidR="00D718D8" w:rsidRDefault="00D718D8" w:rsidP="00BF4755">
      <w:pPr>
        <w:pStyle w:val="af5"/>
        <w:keepNext/>
        <w:rPr>
          <w:rtl/>
        </w:rPr>
      </w:pPr>
      <w:bookmarkStart w:id="4803" w:name="_ETM_Q19_513726"/>
      <w:bookmarkStart w:id="4804" w:name="ET_interruption_קריאות_106"/>
      <w:bookmarkEnd w:id="4803"/>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804"/>
      <w:r>
        <w:rPr>
          <w:rtl/>
        </w:rPr>
        <w:t xml:space="preserve">   </w:t>
      </w:r>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bookmarkStart w:id="4805" w:name="_ETM_Q19_504632"/>
      <w:bookmarkStart w:id="4806" w:name="_ETM_Q19_504762"/>
      <w:bookmarkEnd w:id="4805"/>
      <w:bookmarkEnd w:id="4806"/>
    </w:p>
    <w:p w:rsidR="00D718D8" w:rsidRDefault="00D718D8" w:rsidP="00BF4755">
      <w:pPr>
        <w:pStyle w:val="af6"/>
        <w:keepNext/>
        <w:rPr>
          <w:rtl/>
        </w:rPr>
      </w:pPr>
      <w:bookmarkStart w:id="4807" w:name="_ETM_Q19_504806"/>
      <w:bookmarkStart w:id="4808" w:name="_ETM_Q19_504891"/>
      <w:bookmarkStart w:id="4809" w:name="ET_yor_6488_71"/>
      <w:bookmarkEnd w:id="4807"/>
      <w:bookmarkEnd w:id="4808"/>
      <w:r w:rsidRPr="009241C9">
        <w:rPr>
          <w:rStyle w:val="TagStyle"/>
          <w:rtl/>
        </w:rPr>
        <w:t xml:space="preserve"> &lt;&lt; יור &gt;&gt;</w:t>
      </w:r>
      <w:r w:rsidRPr="006906D8">
        <w:rPr>
          <w:rStyle w:val="TagStyle"/>
          <w:rtl/>
        </w:rPr>
        <w:t xml:space="preserve"> </w:t>
      </w:r>
      <w:r>
        <w:rPr>
          <w:rtl/>
        </w:rPr>
        <w:t>היו"ר אוריאל בוסו:</w:t>
      </w:r>
      <w:r w:rsidRPr="006906D8">
        <w:rPr>
          <w:rStyle w:val="TagStyle"/>
          <w:rtl/>
        </w:rPr>
        <w:t xml:space="preserve"> </w:t>
      </w:r>
      <w:r w:rsidRPr="009241C9">
        <w:rPr>
          <w:rStyle w:val="TagStyle"/>
          <w:rtl/>
        </w:rPr>
        <w:t>&lt;&lt; יור &gt;&gt;</w:t>
      </w:r>
      <w:r>
        <w:rPr>
          <w:rtl/>
        </w:rPr>
        <w:t xml:space="preserve">   </w:t>
      </w:r>
      <w:bookmarkEnd w:id="4809"/>
    </w:p>
    <w:p w:rsidR="00D718D8" w:rsidRDefault="00D718D8" w:rsidP="00B07973">
      <w:pPr>
        <w:rPr>
          <w:rtl/>
        </w:rPr>
      </w:pPr>
    </w:p>
    <w:p w:rsidR="00D718D8" w:rsidRDefault="00D718D8" w:rsidP="00BF4755">
      <w:pPr>
        <w:rPr>
          <w:rtl/>
        </w:rPr>
      </w:pPr>
      <w:bookmarkStart w:id="4810" w:name="_ETM_Q19_506741"/>
      <w:bookmarkEnd w:id="4810"/>
      <w:r>
        <w:rPr>
          <w:rFonts w:hint="cs"/>
          <w:rtl/>
        </w:rPr>
        <w:t>רק צריך</w:t>
      </w:r>
      <w:bookmarkStart w:id="4811" w:name="_ETM_Q19_508026"/>
      <w:bookmarkEnd w:id="4811"/>
      <w:r>
        <w:rPr>
          <w:rFonts w:hint="cs"/>
          <w:rtl/>
        </w:rPr>
        <w:t xml:space="preserve"> להגיב. אבל השר רק יגיב. </w:t>
      </w:r>
    </w:p>
    <w:p w:rsidR="00D718D8" w:rsidRDefault="00D718D8" w:rsidP="00BF4755">
      <w:pPr>
        <w:rPr>
          <w:rtl/>
        </w:rPr>
      </w:pPr>
    </w:p>
    <w:p w:rsidR="00D718D8" w:rsidRDefault="00D718D8" w:rsidP="00BF4755">
      <w:pPr>
        <w:pStyle w:val="-"/>
        <w:keepNext/>
        <w:rPr>
          <w:rtl/>
        </w:rPr>
      </w:pPr>
      <w:bookmarkStart w:id="4812" w:name="ET_speakercontinue_5662_72"/>
      <w:r w:rsidRPr="009241C9">
        <w:rPr>
          <w:rStyle w:val="TagStyle"/>
          <w:rtl/>
        </w:rPr>
        <w:t xml:space="preserve"> &lt;&lt; דובר_המשך &gt;&gt;</w:t>
      </w:r>
      <w:r w:rsidRPr="006906D8">
        <w:rPr>
          <w:rStyle w:val="TagStyle"/>
          <w:rtl/>
        </w:rPr>
        <w:t xml:space="preserve"> </w:t>
      </w:r>
      <w:r>
        <w:rPr>
          <w:rtl/>
        </w:rPr>
        <w:t>שר החדשנות, המדע והטכנולוגיה אופיר אקוניס:</w:t>
      </w:r>
      <w:r w:rsidRPr="006906D8">
        <w:rPr>
          <w:rStyle w:val="TagStyle"/>
          <w:rtl/>
        </w:rPr>
        <w:t xml:space="preserve"> </w:t>
      </w:r>
      <w:r w:rsidRPr="009241C9">
        <w:rPr>
          <w:rStyle w:val="TagStyle"/>
          <w:rtl/>
        </w:rPr>
        <w:t>&lt;&lt; דובר_המשך &gt;&gt;</w:t>
      </w:r>
      <w:r>
        <w:rPr>
          <w:rtl/>
        </w:rPr>
        <w:t xml:space="preserve">   </w:t>
      </w:r>
      <w:bookmarkEnd w:id="4812"/>
    </w:p>
    <w:p w:rsidR="00D718D8" w:rsidRDefault="00D718D8" w:rsidP="00B07973">
      <w:pPr>
        <w:rPr>
          <w:rtl/>
        </w:rPr>
      </w:pPr>
    </w:p>
    <w:p w:rsidR="00D718D8" w:rsidRDefault="00D718D8" w:rsidP="00BF4755">
      <w:pPr>
        <w:rPr>
          <w:rtl/>
        </w:rPr>
      </w:pPr>
      <w:bookmarkStart w:id="4813" w:name="_ETM_Q19_511382"/>
      <w:bookmarkEnd w:id="4813"/>
      <w:r>
        <w:rPr>
          <w:rFonts w:hint="cs"/>
          <w:rtl/>
        </w:rPr>
        <w:t>לא. לא. פה לא תהיה</w:t>
      </w:r>
      <w:bookmarkStart w:id="4814" w:name="_ETM_Q19_515054"/>
      <w:bookmarkEnd w:id="4814"/>
      <w:r>
        <w:rPr>
          <w:rFonts w:hint="cs"/>
          <w:rtl/>
        </w:rPr>
        <w:t xml:space="preserve"> במה להסתה חד-צדדית של המכונה הזאת, מכונת הרעל הזאת. </w:t>
      </w:r>
      <w:bookmarkStart w:id="4815" w:name="_ETM_Q19_524507"/>
      <w:bookmarkEnd w:id="4815"/>
    </w:p>
    <w:p w:rsidR="00D718D8" w:rsidRDefault="00D718D8" w:rsidP="00BF4755">
      <w:pPr>
        <w:rPr>
          <w:rtl/>
        </w:rPr>
      </w:pPr>
      <w:bookmarkStart w:id="4816" w:name="_ETM_Q19_521269"/>
      <w:bookmarkStart w:id="4817" w:name="_ETM_Q19_521387"/>
      <w:bookmarkEnd w:id="4816"/>
      <w:bookmarkEnd w:id="4817"/>
    </w:p>
    <w:p w:rsidR="00D718D8" w:rsidRDefault="00D718D8" w:rsidP="00BF4755">
      <w:pPr>
        <w:pStyle w:val="af5"/>
        <w:keepNext/>
        <w:rPr>
          <w:rtl/>
        </w:rPr>
      </w:pPr>
      <w:bookmarkStart w:id="4818" w:name="ET_interruption_6231_103"/>
      <w:r w:rsidRPr="00843F67">
        <w:rPr>
          <w:rStyle w:val="TagStyle"/>
          <w:rtl/>
        </w:rPr>
        <w:t xml:space="preserve"> &lt;&lt; קריאה &gt;&gt; </w:t>
      </w:r>
      <w:r>
        <w:rPr>
          <w:rtl/>
        </w:rPr>
        <w:t>יסמין פרידמן (יש עתיד):</w:t>
      </w:r>
      <w:r w:rsidRPr="00843F67">
        <w:rPr>
          <w:rStyle w:val="TagStyle"/>
          <w:rtl/>
        </w:rPr>
        <w:t xml:space="preserve"> &lt;&lt; קריאה &gt;&gt;</w:t>
      </w:r>
      <w:r>
        <w:rPr>
          <w:rtl/>
        </w:rPr>
        <w:t xml:space="preserve">   </w:t>
      </w:r>
      <w:bookmarkEnd w:id="4818"/>
    </w:p>
    <w:p w:rsidR="00D718D8" w:rsidRDefault="00D718D8" w:rsidP="00B07973">
      <w:pPr>
        <w:rPr>
          <w:rtl/>
        </w:rPr>
      </w:pPr>
    </w:p>
    <w:p w:rsidR="00D718D8" w:rsidRPr="00843F67" w:rsidRDefault="00D718D8" w:rsidP="00BF4755">
      <w:pPr>
        <w:rPr>
          <w:rtl/>
        </w:rPr>
      </w:pPr>
      <w:bookmarkStart w:id="4819" w:name="_ETM_Q19_523603"/>
      <w:bookmarkStart w:id="4820" w:name="_ETM_Q19_523861"/>
      <w:bookmarkEnd w:id="4819"/>
      <w:bookmarkEnd w:id="4820"/>
      <w:r>
        <w:rPr>
          <w:rFonts w:hint="cs"/>
          <w:rtl/>
        </w:rPr>
        <w:t>א</w:t>
      </w:r>
      <w:bookmarkStart w:id="4821" w:name="_ETM_Q19_524019"/>
      <w:bookmarkEnd w:id="4821"/>
      <w:r>
        <w:rPr>
          <w:rFonts w:hint="cs"/>
          <w:rtl/>
        </w:rPr>
        <w:t xml:space="preserve">תה מסית כבר עשר </w:t>
      </w:r>
      <w:bookmarkStart w:id="4822" w:name="_ETM_Q19_520298"/>
      <w:bookmarkEnd w:id="4822"/>
      <w:r>
        <w:rPr>
          <w:rFonts w:hint="cs"/>
          <w:rtl/>
        </w:rPr>
        <w:t>דקות.</w:t>
      </w:r>
    </w:p>
    <w:p w:rsidR="00D718D8" w:rsidRDefault="00D718D8" w:rsidP="00BF4755">
      <w:pPr>
        <w:rPr>
          <w:rtl/>
        </w:rPr>
      </w:pPr>
    </w:p>
    <w:p w:rsidR="00D718D8" w:rsidRDefault="00D718D8" w:rsidP="00BF4755">
      <w:pPr>
        <w:pStyle w:val="af5"/>
        <w:keepNext/>
        <w:rPr>
          <w:rtl/>
        </w:rPr>
      </w:pPr>
      <w:bookmarkStart w:id="4823" w:name="ET_interruption_קריאות_107"/>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823"/>
      <w:r>
        <w:rPr>
          <w:rtl/>
        </w:rPr>
        <w:t xml:space="preserve">   </w:t>
      </w:r>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bookmarkStart w:id="4824" w:name="ET_yor_6488_74"/>
      <w:r w:rsidRPr="009241C9">
        <w:rPr>
          <w:rStyle w:val="TagStyle"/>
          <w:rtl/>
        </w:rPr>
        <w:t xml:space="preserve"> &lt;&lt; יור &gt;&gt;</w:t>
      </w:r>
      <w:r w:rsidRPr="006906D8">
        <w:rPr>
          <w:rStyle w:val="TagStyle"/>
          <w:rtl/>
        </w:rPr>
        <w:t xml:space="preserve"> </w:t>
      </w:r>
      <w:r>
        <w:rPr>
          <w:rtl/>
        </w:rPr>
        <w:t>היו"ר אוריאל בוסו:</w:t>
      </w:r>
      <w:r w:rsidRPr="006906D8">
        <w:rPr>
          <w:rStyle w:val="TagStyle"/>
          <w:rtl/>
        </w:rPr>
        <w:t xml:space="preserve"> </w:t>
      </w:r>
      <w:r w:rsidRPr="009241C9">
        <w:rPr>
          <w:rStyle w:val="TagStyle"/>
          <w:rtl/>
        </w:rPr>
        <w:t>&lt;&lt; יור &gt;&gt;</w:t>
      </w:r>
      <w:r>
        <w:rPr>
          <w:rtl/>
        </w:rPr>
        <w:t xml:space="preserve">   </w:t>
      </w:r>
      <w:bookmarkEnd w:id="4824"/>
    </w:p>
    <w:p w:rsidR="00D718D8" w:rsidRDefault="00D718D8" w:rsidP="00B07973">
      <w:pPr>
        <w:rPr>
          <w:rtl/>
        </w:rPr>
      </w:pPr>
    </w:p>
    <w:p w:rsidR="00D718D8" w:rsidRPr="006906D8" w:rsidRDefault="00D718D8" w:rsidP="00B35BFD">
      <w:pPr>
        <w:rPr>
          <w:rtl/>
        </w:rPr>
      </w:pPr>
      <w:r>
        <w:rPr>
          <w:rFonts w:hint="cs"/>
          <w:rtl/>
        </w:rPr>
        <w:t>השר אקוניס, השר, הזמן הסתיים.</w:t>
      </w:r>
    </w:p>
    <w:p w:rsidR="00D718D8" w:rsidRDefault="00D718D8" w:rsidP="00BF4755">
      <w:pPr>
        <w:rPr>
          <w:rtl/>
        </w:rPr>
      </w:pPr>
      <w:bookmarkStart w:id="4825" w:name="_ETM_Q19_524859"/>
      <w:bookmarkStart w:id="4826" w:name="_ETM_Q19_524960"/>
      <w:bookmarkEnd w:id="4825"/>
      <w:bookmarkEnd w:id="4826"/>
    </w:p>
    <w:p w:rsidR="00D718D8" w:rsidRDefault="00D718D8" w:rsidP="00BF4755">
      <w:pPr>
        <w:pStyle w:val="-"/>
        <w:keepNext/>
        <w:rPr>
          <w:rtl/>
        </w:rPr>
      </w:pPr>
      <w:bookmarkStart w:id="4827" w:name="ET_speakercontinue_5662_73"/>
      <w:r w:rsidRPr="009241C9">
        <w:rPr>
          <w:rStyle w:val="TagStyle"/>
          <w:rtl/>
        </w:rPr>
        <w:t xml:space="preserve"> &lt;&lt; דובר_המשך &gt;&gt;</w:t>
      </w:r>
      <w:r w:rsidRPr="006906D8">
        <w:rPr>
          <w:rStyle w:val="TagStyle"/>
          <w:rtl/>
        </w:rPr>
        <w:t xml:space="preserve"> </w:t>
      </w:r>
      <w:r>
        <w:rPr>
          <w:rtl/>
        </w:rPr>
        <w:t>שר החדשנות, המדע והטכנולוגיה אופיר אקוניס:</w:t>
      </w:r>
      <w:r w:rsidRPr="006906D8">
        <w:rPr>
          <w:rStyle w:val="TagStyle"/>
          <w:rtl/>
        </w:rPr>
        <w:t xml:space="preserve"> </w:t>
      </w:r>
      <w:r w:rsidRPr="009241C9">
        <w:rPr>
          <w:rStyle w:val="TagStyle"/>
          <w:rtl/>
        </w:rPr>
        <w:t>&lt;&lt; דובר_המשך &gt;&gt;</w:t>
      </w:r>
      <w:r>
        <w:rPr>
          <w:rtl/>
        </w:rPr>
        <w:t xml:space="preserve">   </w:t>
      </w:r>
      <w:bookmarkEnd w:id="4827"/>
    </w:p>
    <w:p w:rsidR="00D718D8" w:rsidRDefault="00D718D8" w:rsidP="00B07973">
      <w:pPr>
        <w:rPr>
          <w:rtl/>
        </w:rPr>
      </w:pPr>
    </w:p>
    <w:p w:rsidR="00D718D8" w:rsidRDefault="00D718D8" w:rsidP="00BF4755">
      <w:pPr>
        <w:rPr>
          <w:rtl/>
        </w:rPr>
      </w:pPr>
      <w:bookmarkStart w:id="4828" w:name="_ETM_Q19_526401"/>
      <w:bookmarkEnd w:id="4828"/>
      <w:r>
        <w:rPr>
          <w:rFonts w:hint="cs"/>
          <w:rtl/>
        </w:rPr>
        <w:t>קשה לכם. קשה לכם. תקשיבו. תשמעו, אני מבין, המנדטים יורדים. קשה. אני מבין.</w:t>
      </w:r>
    </w:p>
    <w:p w:rsidR="00D718D8" w:rsidRDefault="00D718D8" w:rsidP="00BF4755">
      <w:pPr>
        <w:rPr>
          <w:rtl/>
        </w:rPr>
      </w:pPr>
      <w:bookmarkStart w:id="4829" w:name="_ETM_Q19_531824"/>
      <w:bookmarkStart w:id="4830" w:name="_ETM_Q19_531946"/>
      <w:bookmarkStart w:id="4831" w:name="_ETM_Q19_532001"/>
      <w:bookmarkEnd w:id="4829"/>
      <w:bookmarkEnd w:id="4830"/>
      <w:bookmarkEnd w:id="4831"/>
    </w:p>
    <w:p w:rsidR="00D718D8" w:rsidRDefault="00D718D8" w:rsidP="00BF4755">
      <w:pPr>
        <w:pStyle w:val="af6"/>
        <w:keepNext/>
        <w:rPr>
          <w:rtl/>
        </w:rPr>
      </w:pPr>
      <w:bookmarkStart w:id="4832" w:name="_ETM_Q19_532119"/>
      <w:bookmarkStart w:id="4833" w:name="ET_yor_6488_75"/>
      <w:bookmarkEnd w:id="4832"/>
      <w:r w:rsidRPr="009241C9">
        <w:rPr>
          <w:rStyle w:val="TagStyle"/>
          <w:rtl/>
        </w:rPr>
        <w:t xml:space="preserve"> &lt;&lt; יור &gt;&gt;</w:t>
      </w:r>
      <w:r w:rsidRPr="006906D8">
        <w:rPr>
          <w:rStyle w:val="TagStyle"/>
          <w:rtl/>
        </w:rPr>
        <w:t xml:space="preserve"> </w:t>
      </w:r>
      <w:r>
        <w:rPr>
          <w:rtl/>
        </w:rPr>
        <w:t>היו"ר אוריאל בוסו:</w:t>
      </w:r>
      <w:r w:rsidRPr="006906D8">
        <w:rPr>
          <w:rStyle w:val="TagStyle"/>
          <w:rtl/>
        </w:rPr>
        <w:t xml:space="preserve"> </w:t>
      </w:r>
      <w:r w:rsidRPr="009241C9">
        <w:rPr>
          <w:rStyle w:val="TagStyle"/>
          <w:rtl/>
        </w:rPr>
        <w:t>&lt;&lt; יור &gt;&gt;</w:t>
      </w:r>
      <w:r>
        <w:rPr>
          <w:rtl/>
        </w:rPr>
        <w:t xml:space="preserve">   </w:t>
      </w:r>
      <w:bookmarkEnd w:id="4833"/>
    </w:p>
    <w:p w:rsidR="00D718D8" w:rsidRDefault="00D718D8" w:rsidP="00B07973">
      <w:pPr>
        <w:rPr>
          <w:rtl/>
        </w:rPr>
      </w:pPr>
    </w:p>
    <w:p w:rsidR="00D718D8" w:rsidRDefault="00D718D8" w:rsidP="00BF4755">
      <w:pPr>
        <w:rPr>
          <w:rtl/>
        </w:rPr>
      </w:pPr>
      <w:bookmarkStart w:id="4834" w:name="_ETM_Q19_533111"/>
      <w:bookmarkEnd w:id="4834"/>
      <w:r>
        <w:rPr>
          <w:rFonts w:hint="cs"/>
          <w:rtl/>
        </w:rPr>
        <w:t xml:space="preserve">השר אקוניס, הזמן הסתיים. אני רק מבקשת </w:t>
      </w:r>
      <w:bookmarkStart w:id="4835" w:name="_ETM_Q19_531087"/>
      <w:bookmarkEnd w:id="4835"/>
      <w:r>
        <w:rPr>
          <w:rFonts w:hint="cs"/>
          <w:rtl/>
        </w:rPr>
        <w:t xml:space="preserve">שתגיד, האם הממשלה תומכת או לא תומכת? נקודה. </w:t>
      </w:r>
    </w:p>
    <w:p w:rsidR="00D718D8" w:rsidRDefault="00D718D8" w:rsidP="00BF4755">
      <w:pPr>
        <w:rPr>
          <w:rtl/>
        </w:rPr>
      </w:pPr>
      <w:bookmarkStart w:id="4836" w:name="_ETM_Q19_538149"/>
      <w:bookmarkStart w:id="4837" w:name="_ETM_Q19_538245"/>
      <w:bookmarkEnd w:id="4836"/>
      <w:bookmarkEnd w:id="4837"/>
    </w:p>
    <w:p w:rsidR="00D718D8" w:rsidRDefault="00D718D8" w:rsidP="00BF4755">
      <w:pPr>
        <w:pStyle w:val="af5"/>
        <w:keepNext/>
        <w:rPr>
          <w:rtl/>
        </w:rPr>
      </w:pPr>
      <w:bookmarkStart w:id="4838" w:name="ET_interruption_6151_77"/>
      <w:r w:rsidRPr="009241C9">
        <w:rPr>
          <w:rStyle w:val="TagStyle"/>
          <w:rtl/>
        </w:rPr>
        <w:t xml:space="preserve"> &lt;&lt; קריאה &gt;&gt;</w:t>
      </w:r>
      <w:r w:rsidRPr="006906D8">
        <w:rPr>
          <w:rStyle w:val="TagStyle"/>
          <w:rtl/>
        </w:rPr>
        <w:t xml:space="preserve"> </w:t>
      </w:r>
      <w:r>
        <w:rPr>
          <w:rtl/>
        </w:rPr>
        <w:t>רון כץ (יש עתיד):</w:t>
      </w:r>
      <w:r w:rsidRPr="006906D8">
        <w:rPr>
          <w:rStyle w:val="TagStyle"/>
          <w:rtl/>
        </w:rPr>
        <w:t xml:space="preserve"> </w:t>
      </w:r>
      <w:r w:rsidRPr="009241C9">
        <w:rPr>
          <w:rStyle w:val="TagStyle"/>
          <w:rtl/>
        </w:rPr>
        <w:t>&lt;&lt; קריאה &gt;&gt;</w:t>
      </w:r>
      <w:r>
        <w:rPr>
          <w:rtl/>
        </w:rPr>
        <w:t xml:space="preserve">   </w:t>
      </w:r>
      <w:bookmarkEnd w:id="4838"/>
    </w:p>
    <w:p w:rsidR="00D718D8" w:rsidRDefault="00D718D8" w:rsidP="00B07973">
      <w:pPr>
        <w:rPr>
          <w:rtl/>
        </w:rPr>
      </w:pPr>
    </w:p>
    <w:p w:rsidR="00D718D8" w:rsidRPr="006906D8" w:rsidRDefault="00D718D8" w:rsidP="00B35BFD">
      <w:pPr>
        <w:rPr>
          <w:rtl/>
        </w:rPr>
      </w:pPr>
      <w:r>
        <w:rPr>
          <w:rFonts w:hint="cs"/>
          <w:rtl/>
        </w:rPr>
        <w:t xml:space="preserve">אני הבנתי דבר אחד מכל הנאום הזה </w:t>
      </w:r>
      <w:r>
        <w:rPr>
          <w:rFonts w:hint="eastAsia"/>
          <w:rtl/>
        </w:rPr>
        <w:t>–</w:t>
      </w:r>
      <w:r>
        <w:rPr>
          <w:rFonts w:hint="cs"/>
          <w:rtl/>
        </w:rPr>
        <w:t xml:space="preserve"> ההפגנות אפקטיביות. </w:t>
      </w:r>
    </w:p>
    <w:p w:rsidR="00D718D8" w:rsidRDefault="00D718D8" w:rsidP="00BF4755">
      <w:pPr>
        <w:rPr>
          <w:rtl/>
        </w:rPr>
      </w:pPr>
    </w:p>
    <w:p w:rsidR="00D718D8" w:rsidRDefault="00D718D8" w:rsidP="00BF4755">
      <w:pPr>
        <w:pStyle w:val="-"/>
        <w:keepNext/>
        <w:rPr>
          <w:rtl/>
        </w:rPr>
      </w:pPr>
      <w:bookmarkStart w:id="4839" w:name="ET_speakercontinue_5662_76"/>
      <w:r w:rsidRPr="009241C9">
        <w:rPr>
          <w:rStyle w:val="TagStyle"/>
          <w:rtl/>
        </w:rPr>
        <w:t xml:space="preserve"> &lt;&lt; דובר_המשך &gt;&gt;</w:t>
      </w:r>
      <w:r w:rsidRPr="006906D8">
        <w:rPr>
          <w:rStyle w:val="TagStyle"/>
          <w:rtl/>
        </w:rPr>
        <w:t xml:space="preserve"> </w:t>
      </w:r>
      <w:r>
        <w:rPr>
          <w:rtl/>
        </w:rPr>
        <w:t>שר החדשנות, המדע והטכנולוגיה אופיר אקוניס:</w:t>
      </w:r>
      <w:r w:rsidRPr="006906D8">
        <w:rPr>
          <w:rStyle w:val="TagStyle"/>
          <w:rtl/>
        </w:rPr>
        <w:t xml:space="preserve"> </w:t>
      </w:r>
      <w:r w:rsidRPr="009241C9">
        <w:rPr>
          <w:rStyle w:val="TagStyle"/>
          <w:rtl/>
        </w:rPr>
        <w:t>&lt;&lt; דובר_המשך &gt;&gt;</w:t>
      </w:r>
      <w:r>
        <w:rPr>
          <w:rtl/>
        </w:rPr>
        <w:t xml:space="preserve">   </w:t>
      </w:r>
      <w:bookmarkEnd w:id="4839"/>
    </w:p>
    <w:p w:rsidR="00D718D8" w:rsidRDefault="00D718D8" w:rsidP="00B07973">
      <w:pPr>
        <w:rPr>
          <w:rtl/>
        </w:rPr>
      </w:pPr>
    </w:p>
    <w:p w:rsidR="00D718D8" w:rsidRDefault="00D718D8" w:rsidP="00B35BFD">
      <w:pPr>
        <w:rPr>
          <w:rtl/>
        </w:rPr>
      </w:pPr>
      <w:bookmarkStart w:id="4840" w:name="_ETM_Q19_534941"/>
      <w:bookmarkEnd w:id="4840"/>
      <w:r>
        <w:rPr>
          <w:rFonts w:hint="cs"/>
          <w:rtl/>
        </w:rPr>
        <w:t xml:space="preserve">אני מבין. אתה </w:t>
      </w:r>
      <w:bookmarkStart w:id="4841" w:name="_ETM_Q19_536596"/>
      <w:bookmarkEnd w:id="4841"/>
      <w:r>
        <w:rPr>
          <w:rFonts w:hint="cs"/>
          <w:rtl/>
        </w:rPr>
        <w:t xml:space="preserve">לא הבנת כלום כי אתה לא מבין כלום. אתה </w:t>
      </w:r>
      <w:bookmarkStart w:id="4842" w:name="_ETM_Q19_543748"/>
      <w:bookmarkEnd w:id="4842"/>
      <w:r>
        <w:rPr>
          <w:rFonts w:hint="cs"/>
          <w:rtl/>
        </w:rPr>
        <w:t xml:space="preserve">לא הבנת כלום כי אתה לא מבין כלום. </w:t>
      </w:r>
    </w:p>
    <w:p w:rsidR="00D718D8" w:rsidRDefault="00D718D8" w:rsidP="00BF4755">
      <w:pPr>
        <w:rPr>
          <w:rtl/>
        </w:rPr>
      </w:pPr>
    </w:p>
    <w:p w:rsidR="00D718D8" w:rsidRDefault="00D718D8" w:rsidP="00BF4755">
      <w:pPr>
        <w:pStyle w:val="af6"/>
        <w:keepNext/>
        <w:rPr>
          <w:rtl/>
        </w:rPr>
      </w:pPr>
      <w:bookmarkStart w:id="4843" w:name="ET_yor_6488_78"/>
      <w:r w:rsidRPr="009241C9">
        <w:rPr>
          <w:rStyle w:val="TagStyle"/>
          <w:rtl/>
        </w:rPr>
        <w:t xml:space="preserve"> &lt;&lt; יור &gt;&gt;</w:t>
      </w:r>
      <w:r w:rsidRPr="00D84A4F">
        <w:rPr>
          <w:rStyle w:val="TagStyle"/>
          <w:rtl/>
        </w:rPr>
        <w:t xml:space="preserve"> </w:t>
      </w:r>
      <w:r>
        <w:rPr>
          <w:rtl/>
        </w:rPr>
        <w:t>היו"ר אוריאל בוסו:</w:t>
      </w:r>
      <w:r w:rsidRPr="00D84A4F">
        <w:rPr>
          <w:rStyle w:val="TagStyle"/>
          <w:rtl/>
        </w:rPr>
        <w:t xml:space="preserve"> </w:t>
      </w:r>
      <w:r w:rsidRPr="009241C9">
        <w:rPr>
          <w:rStyle w:val="TagStyle"/>
          <w:rtl/>
        </w:rPr>
        <w:t>&lt;&lt; יור &gt;&gt;</w:t>
      </w:r>
      <w:r>
        <w:rPr>
          <w:rtl/>
        </w:rPr>
        <w:t xml:space="preserve">   </w:t>
      </w:r>
      <w:bookmarkEnd w:id="4843"/>
    </w:p>
    <w:p w:rsidR="00D718D8" w:rsidRDefault="00D718D8" w:rsidP="00B07973">
      <w:pPr>
        <w:rPr>
          <w:rtl/>
        </w:rPr>
      </w:pPr>
    </w:p>
    <w:p w:rsidR="00D718D8" w:rsidRDefault="00D718D8" w:rsidP="00B35BFD">
      <w:pPr>
        <w:rPr>
          <w:rtl/>
        </w:rPr>
      </w:pPr>
      <w:bookmarkStart w:id="4844" w:name="_ETM_Q19_541327"/>
      <w:bookmarkEnd w:id="4844"/>
      <w:r>
        <w:rPr>
          <w:rFonts w:hint="cs"/>
          <w:rtl/>
        </w:rPr>
        <w:t xml:space="preserve">השר אקוניס, </w:t>
      </w:r>
      <w:bookmarkStart w:id="4845" w:name="_ETM_Q19_543270"/>
      <w:bookmarkEnd w:id="4845"/>
      <w:r>
        <w:rPr>
          <w:rFonts w:hint="cs"/>
          <w:rtl/>
        </w:rPr>
        <w:t xml:space="preserve">אני מבקש לכבד את תקנון הכנסת, בבקשה. לא. רק במילה </w:t>
      </w:r>
      <w:bookmarkStart w:id="4846" w:name="_ETM_Q19_545117"/>
      <w:bookmarkEnd w:id="4846"/>
      <w:r>
        <w:rPr>
          <w:rFonts w:hint="cs"/>
          <w:rtl/>
        </w:rPr>
        <w:t>אחת.</w:t>
      </w:r>
    </w:p>
    <w:p w:rsidR="00D718D8" w:rsidRDefault="00D718D8" w:rsidP="00BF4755">
      <w:pPr>
        <w:rPr>
          <w:rtl/>
        </w:rPr>
      </w:pPr>
      <w:bookmarkStart w:id="4847" w:name="_ETM_Q19_547100"/>
      <w:bookmarkStart w:id="4848" w:name="_ETM_Q19_547238"/>
      <w:bookmarkEnd w:id="4847"/>
      <w:bookmarkEnd w:id="4848"/>
    </w:p>
    <w:p w:rsidR="00D718D8" w:rsidRDefault="00D718D8" w:rsidP="00BF4755">
      <w:pPr>
        <w:pStyle w:val="af5"/>
        <w:keepNext/>
        <w:rPr>
          <w:rtl/>
        </w:rPr>
      </w:pPr>
      <w:bookmarkStart w:id="4849" w:name="_ETM_Q19_547278"/>
      <w:bookmarkStart w:id="4850" w:name="_ETM_Q19_547377"/>
      <w:bookmarkStart w:id="4851" w:name="ET_interruption_קריאות_108"/>
      <w:bookmarkEnd w:id="4849"/>
      <w:bookmarkEnd w:id="4850"/>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851"/>
      <w:r>
        <w:rPr>
          <w:rtl/>
        </w:rPr>
        <w:t xml:space="preserve">   </w:t>
      </w:r>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5"/>
        <w:keepNext/>
        <w:rPr>
          <w:rtl/>
        </w:rPr>
      </w:pPr>
      <w:bookmarkStart w:id="4852" w:name="ET_interruption_6559_112"/>
      <w:r w:rsidRPr="000D14A7">
        <w:rPr>
          <w:rStyle w:val="TagStyle"/>
          <w:rtl/>
        </w:rPr>
        <w:t xml:space="preserve"> &lt;&lt; קריאה &gt;&gt; </w:t>
      </w:r>
      <w:r>
        <w:rPr>
          <w:rtl/>
        </w:rPr>
        <w:t>השרה לקידום מעמד האישה מאי גולן:</w:t>
      </w:r>
      <w:r w:rsidRPr="000D14A7">
        <w:rPr>
          <w:rStyle w:val="TagStyle"/>
          <w:rtl/>
        </w:rPr>
        <w:t xml:space="preserve"> &lt;&lt; קריאה &gt;&gt;</w:t>
      </w:r>
      <w:r>
        <w:rPr>
          <w:rtl/>
        </w:rPr>
        <w:t xml:space="preserve">   </w:t>
      </w:r>
      <w:bookmarkEnd w:id="4852"/>
    </w:p>
    <w:p w:rsidR="00D718D8" w:rsidRDefault="00D718D8" w:rsidP="00B07973">
      <w:pPr>
        <w:rPr>
          <w:rtl/>
          <w:lang w:eastAsia="he-IL"/>
        </w:rPr>
      </w:pPr>
    </w:p>
    <w:p w:rsidR="00D718D8" w:rsidRPr="000D14A7" w:rsidRDefault="00B07973" w:rsidP="00B07973">
      <w:pPr>
        <w:rPr>
          <w:rtl/>
          <w:lang w:eastAsia="he-IL"/>
        </w:rPr>
      </w:pPr>
      <w:r>
        <w:rPr>
          <w:rFonts w:hint="cs"/>
          <w:rtl/>
          <w:lang w:eastAsia="he-IL"/>
        </w:rPr>
        <w:t>– – –</w:t>
      </w:r>
      <w:r w:rsidR="00D718D8">
        <w:rPr>
          <w:rFonts w:hint="cs"/>
          <w:rtl/>
          <w:lang w:eastAsia="he-IL"/>
        </w:rPr>
        <w:t xml:space="preserve"> שהייתה שרת החינוך </w:t>
      </w:r>
      <w:r>
        <w:rPr>
          <w:rFonts w:hint="cs"/>
          <w:rtl/>
          <w:lang w:eastAsia="he-IL"/>
        </w:rPr>
        <w:t>– – –</w:t>
      </w:r>
      <w:r w:rsidR="00D718D8">
        <w:rPr>
          <w:rFonts w:hint="cs"/>
          <w:rtl/>
          <w:lang w:eastAsia="he-IL"/>
        </w:rPr>
        <w:t xml:space="preserve"> אני באה אליך </w:t>
      </w:r>
      <w:r>
        <w:rPr>
          <w:rFonts w:hint="cs"/>
          <w:rtl/>
          <w:lang w:eastAsia="he-IL"/>
        </w:rPr>
        <w:t>– – –</w:t>
      </w:r>
      <w:r w:rsidR="00D718D8">
        <w:rPr>
          <w:rFonts w:hint="cs"/>
          <w:rtl/>
          <w:lang w:eastAsia="he-IL"/>
        </w:rPr>
        <w:t xml:space="preserve"> אל תיתן לשתויים המסוממים האלה לדבר </w:t>
      </w:r>
      <w:r>
        <w:rPr>
          <w:rFonts w:hint="cs"/>
          <w:rtl/>
          <w:lang w:eastAsia="he-IL"/>
        </w:rPr>
        <w:t>– – –</w:t>
      </w:r>
    </w:p>
    <w:p w:rsidR="00D718D8" w:rsidRDefault="00D718D8" w:rsidP="00BF4755">
      <w:pPr>
        <w:rPr>
          <w:rtl/>
        </w:rPr>
      </w:pPr>
    </w:p>
    <w:p w:rsidR="00D718D8" w:rsidRDefault="00D718D8" w:rsidP="00BF4755">
      <w:pPr>
        <w:pStyle w:val="af6"/>
        <w:keepNext/>
        <w:rPr>
          <w:rtl/>
        </w:rPr>
      </w:pPr>
      <w:bookmarkStart w:id="4853" w:name="_ETM_Q19_559102"/>
      <w:bookmarkStart w:id="4854" w:name="_ETM_Q19_559199"/>
      <w:bookmarkStart w:id="4855" w:name="ET_yor_6488_80"/>
      <w:bookmarkEnd w:id="4853"/>
      <w:bookmarkEnd w:id="4854"/>
      <w:r w:rsidRPr="009241C9">
        <w:rPr>
          <w:rStyle w:val="TagStyle"/>
          <w:rtl/>
        </w:rPr>
        <w:t xml:space="preserve"> &lt;&lt; יור &gt;&gt;</w:t>
      </w:r>
      <w:r w:rsidRPr="00D84A4F">
        <w:rPr>
          <w:rStyle w:val="TagStyle"/>
          <w:rtl/>
        </w:rPr>
        <w:t xml:space="preserve"> </w:t>
      </w:r>
      <w:r>
        <w:rPr>
          <w:rtl/>
        </w:rPr>
        <w:t>היו"ר אוריאל בוסו:</w:t>
      </w:r>
      <w:r w:rsidRPr="00D84A4F">
        <w:rPr>
          <w:rStyle w:val="TagStyle"/>
          <w:rtl/>
        </w:rPr>
        <w:t xml:space="preserve"> </w:t>
      </w:r>
      <w:r w:rsidRPr="009241C9">
        <w:rPr>
          <w:rStyle w:val="TagStyle"/>
          <w:rtl/>
        </w:rPr>
        <w:t>&lt;&lt; יור &gt;&gt;</w:t>
      </w:r>
      <w:r>
        <w:rPr>
          <w:rtl/>
        </w:rPr>
        <w:t xml:space="preserve">   </w:t>
      </w:r>
      <w:bookmarkEnd w:id="4855"/>
    </w:p>
    <w:p w:rsidR="00D718D8" w:rsidRDefault="00D718D8" w:rsidP="00B07973">
      <w:pPr>
        <w:rPr>
          <w:rtl/>
        </w:rPr>
      </w:pPr>
    </w:p>
    <w:p w:rsidR="00D718D8" w:rsidRDefault="00D718D8" w:rsidP="00BF4755">
      <w:pPr>
        <w:rPr>
          <w:rtl/>
        </w:rPr>
      </w:pPr>
      <w:bookmarkStart w:id="4856" w:name="_ETM_Q19_560423"/>
      <w:bookmarkEnd w:id="4856"/>
      <w:r>
        <w:rPr>
          <w:rFonts w:hint="cs"/>
          <w:rtl/>
        </w:rPr>
        <w:t xml:space="preserve">חברי הכנסת, תודה. </w:t>
      </w:r>
      <w:bookmarkStart w:id="4857" w:name="_ETM_Q19_563339"/>
      <w:bookmarkEnd w:id="4857"/>
    </w:p>
    <w:p w:rsidR="00D718D8" w:rsidRDefault="00D718D8" w:rsidP="00BF4755">
      <w:pPr>
        <w:rPr>
          <w:rtl/>
        </w:rPr>
      </w:pPr>
      <w:bookmarkStart w:id="4858" w:name="_ETM_Q19_563456"/>
      <w:bookmarkStart w:id="4859" w:name="_ETM_Q19_561581"/>
      <w:bookmarkStart w:id="4860" w:name="_ETM_Q19_561668"/>
      <w:bookmarkEnd w:id="4858"/>
      <w:bookmarkEnd w:id="4859"/>
      <w:bookmarkEnd w:id="4860"/>
    </w:p>
    <w:p w:rsidR="00D718D8" w:rsidRDefault="00D718D8" w:rsidP="00BF4755">
      <w:pPr>
        <w:pStyle w:val="-"/>
        <w:keepNext/>
        <w:rPr>
          <w:rtl/>
        </w:rPr>
      </w:pPr>
      <w:bookmarkStart w:id="4861" w:name="ET_speakercontinue_5662_82"/>
      <w:r w:rsidRPr="009241C9">
        <w:rPr>
          <w:rStyle w:val="TagStyle"/>
          <w:rtl/>
        </w:rPr>
        <w:t xml:space="preserve"> &lt;&lt; דובר_המשך &gt;&gt;</w:t>
      </w:r>
      <w:r w:rsidRPr="00D84A4F">
        <w:rPr>
          <w:rStyle w:val="TagStyle"/>
          <w:rtl/>
        </w:rPr>
        <w:t xml:space="preserve"> </w:t>
      </w:r>
      <w:r>
        <w:rPr>
          <w:rtl/>
        </w:rPr>
        <w:t>שר החדשנות, המדע והטכנולוגיה אופיר אקוניס:</w:t>
      </w:r>
      <w:r w:rsidRPr="00D84A4F">
        <w:rPr>
          <w:rStyle w:val="TagStyle"/>
          <w:rtl/>
        </w:rPr>
        <w:t xml:space="preserve"> </w:t>
      </w:r>
      <w:r w:rsidRPr="009241C9">
        <w:rPr>
          <w:rStyle w:val="TagStyle"/>
          <w:rtl/>
        </w:rPr>
        <w:t>&lt;&lt; דובר_המשך &gt;&gt;</w:t>
      </w:r>
      <w:r>
        <w:rPr>
          <w:rtl/>
        </w:rPr>
        <w:t xml:space="preserve">   </w:t>
      </w:r>
      <w:bookmarkEnd w:id="4861"/>
    </w:p>
    <w:p w:rsidR="00D718D8" w:rsidRDefault="00D718D8" w:rsidP="00B07973">
      <w:pPr>
        <w:rPr>
          <w:rtl/>
        </w:rPr>
      </w:pPr>
    </w:p>
    <w:p w:rsidR="00D718D8" w:rsidRDefault="00D718D8" w:rsidP="00BF4755">
      <w:pPr>
        <w:rPr>
          <w:rtl/>
        </w:rPr>
      </w:pPr>
      <w:bookmarkStart w:id="4862" w:name="_ETM_Q19_552659"/>
      <w:bookmarkEnd w:id="4862"/>
      <w:r>
        <w:rPr>
          <w:rFonts w:hint="cs"/>
          <w:rtl/>
        </w:rPr>
        <w:t xml:space="preserve">מה, מה היא אמרה. </w:t>
      </w:r>
    </w:p>
    <w:p w:rsidR="00D718D8" w:rsidRPr="00D84A4F" w:rsidRDefault="00D718D8" w:rsidP="00BF4755">
      <w:pPr>
        <w:rPr>
          <w:rtl/>
        </w:rPr>
      </w:pPr>
      <w:bookmarkStart w:id="4863" w:name="_ETM_Q19_557029"/>
      <w:bookmarkStart w:id="4864" w:name="_ETM_Q19_557157"/>
      <w:bookmarkEnd w:id="4863"/>
      <w:bookmarkEnd w:id="4864"/>
    </w:p>
    <w:p w:rsidR="00D718D8" w:rsidRDefault="00D718D8" w:rsidP="00BF4755">
      <w:pPr>
        <w:pStyle w:val="-"/>
        <w:keepNext/>
        <w:rPr>
          <w:rtl/>
        </w:rPr>
      </w:pPr>
      <w:bookmarkStart w:id="4865" w:name="ET_speakercontinue_5662_79"/>
      <w:r w:rsidRPr="009241C9">
        <w:rPr>
          <w:rStyle w:val="TagStyle"/>
          <w:rtl/>
        </w:rPr>
        <w:t xml:space="preserve"> &lt;&lt; דובר_המשך &gt;&gt;</w:t>
      </w:r>
      <w:r w:rsidRPr="00D84A4F">
        <w:rPr>
          <w:rStyle w:val="TagStyle"/>
          <w:rtl/>
        </w:rPr>
        <w:t xml:space="preserve"> </w:t>
      </w:r>
      <w:r>
        <w:rPr>
          <w:rtl/>
        </w:rPr>
        <w:t>שר החדשנות, המדע והטכנולוגיה אופיר אקוניס:</w:t>
      </w:r>
      <w:r w:rsidRPr="00D84A4F">
        <w:rPr>
          <w:rStyle w:val="TagStyle"/>
          <w:rtl/>
        </w:rPr>
        <w:t xml:space="preserve"> </w:t>
      </w:r>
      <w:r w:rsidRPr="009241C9">
        <w:rPr>
          <w:rStyle w:val="TagStyle"/>
          <w:rtl/>
        </w:rPr>
        <w:t>&lt;&lt; דובר_המשך &gt;&gt;</w:t>
      </w:r>
      <w:r>
        <w:rPr>
          <w:rtl/>
        </w:rPr>
        <w:t xml:space="preserve">   </w:t>
      </w:r>
      <w:bookmarkEnd w:id="4865"/>
    </w:p>
    <w:p w:rsidR="00D718D8" w:rsidRDefault="00D718D8" w:rsidP="00B07973">
      <w:pPr>
        <w:rPr>
          <w:rtl/>
        </w:rPr>
      </w:pPr>
    </w:p>
    <w:p w:rsidR="00D718D8" w:rsidRDefault="00D718D8" w:rsidP="00A12BCE">
      <w:pPr>
        <w:rPr>
          <w:rtl/>
        </w:rPr>
      </w:pPr>
      <w:bookmarkStart w:id="4866" w:name="_ETM_Q19_548485"/>
      <w:bookmarkEnd w:id="4866"/>
      <w:r>
        <w:rPr>
          <w:rFonts w:hint="cs"/>
          <w:rtl/>
        </w:rPr>
        <w:t xml:space="preserve">אני, בניגוד לכמה חברים המוכרים בבית </w:t>
      </w:r>
      <w:bookmarkStart w:id="4867" w:name="_ETM_Q19_569339"/>
      <w:bookmarkEnd w:id="4867"/>
      <w:r>
        <w:rPr>
          <w:rFonts w:hint="cs"/>
          <w:rtl/>
        </w:rPr>
        <w:t xml:space="preserve">הזה, מעולם לא עברתי על החוק בשימוש שמייחסת שרת החינוך </w:t>
      </w:r>
      <w:bookmarkStart w:id="4868" w:name="_ETM_Q19_572571"/>
      <w:bookmarkEnd w:id="4868"/>
      <w:r>
        <w:rPr>
          <w:rtl/>
        </w:rPr>
        <w:t>–</w:t>
      </w:r>
      <w:r>
        <w:rPr>
          <w:rFonts w:hint="cs"/>
          <w:rtl/>
        </w:rPr>
        <w:t xml:space="preserve"> סרה בסמ"ך. החינוך סר בתקופתה. סרת החינוך. אכן סר. </w:t>
      </w:r>
    </w:p>
    <w:p w:rsidR="00D718D8" w:rsidRDefault="00D718D8" w:rsidP="00BF4755">
      <w:pPr>
        <w:rPr>
          <w:rtl/>
        </w:rPr>
      </w:pPr>
    </w:p>
    <w:p w:rsidR="00D718D8" w:rsidRDefault="00D718D8" w:rsidP="00BF4755">
      <w:pPr>
        <w:pStyle w:val="af5"/>
        <w:keepNext/>
        <w:rPr>
          <w:rtl/>
        </w:rPr>
      </w:pPr>
      <w:bookmarkStart w:id="4869" w:name="ET_interruption_קריאות_109"/>
      <w:r w:rsidRPr="009241C9">
        <w:rPr>
          <w:rStyle w:val="TagStyle"/>
          <w:rtl/>
        </w:rPr>
        <w:t>&lt;&lt; קריאה &gt;&gt;</w:t>
      </w:r>
      <w:r w:rsidRPr="00B5007F">
        <w:rPr>
          <w:rStyle w:val="TagStyle"/>
          <w:rtl/>
        </w:rPr>
        <w:t xml:space="preserve"> </w:t>
      </w:r>
      <w:r>
        <w:rPr>
          <w:rtl/>
        </w:rPr>
        <w:t>קריאות:</w:t>
      </w:r>
      <w:r w:rsidRPr="00B5007F">
        <w:rPr>
          <w:rStyle w:val="TagStyle"/>
          <w:rtl/>
        </w:rPr>
        <w:t xml:space="preserve"> </w:t>
      </w:r>
      <w:r w:rsidRPr="009241C9">
        <w:rPr>
          <w:rStyle w:val="TagStyle"/>
          <w:rtl/>
        </w:rPr>
        <w:t>&lt;&lt; קריאה &gt;&gt;</w:t>
      </w:r>
      <w:bookmarkEnd w:id="4869"/>
      <w:r>
        <w:rPr>
          <w:rtl/>
        </w:rPr>
        <w:t xml:space="preserve">   </w:t>
      </w:r>
    </w:p>
    <w:p w:rsidR="00D718D8" w:rsidRDefault="00D718D8" w:rsidP="00B07973">
      <w:pPr>
        <w:rPr>
          <w:rtl/>
        </w:rPr>
      </w:pPr>
    </w:p>
    <w:p w:rsidR="00D718D8" w:rsidRPr="00B5007F"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bookmarkStart w:id="4870" w:name="_ETM_Q19_575141"/>
      <w:bookmarkStart w:id="4871" w:name="_ETM_Q19_575245"/>
      <w:bookmarkStart w:id="4872" w:name="ET_yor_6488_83"/>
      <w:bookmarkEnd w:id="4870"/>
      <w:bookmarkEnd w:id="4871"/>
      <w:r w:rsidRPr="009241C9">
        <w:rPr>
          <w:rStyle w:val="TagStyle"/>
          <w:rtl/>
        </w:rPr>
        <w:t xml:space="preserve"> &lt;&lt; יור &gt;&gt;</w:t>
      </w:r>
      <w:r w:rsidRPr="008135DB">
        <w:rPr>
          <w:rStyle w:val="TagStyle"/>
          <w:rtl/>
        </w:rPr>
        <w:t xml:space="preserve"> </w:t>
      </w:r>
      <w:r>
        <w:rPr>
          <w:rtl/>
        </w:rPr>
        <w:t>היו"ר אוריאל בוסו:</w:t>
      </w:r>
      <w:r w:rsidRPr="008135DB">
        <w:rPr>
          <w:rStyle w:val="TagStyle"/>
          <w:rtl/>
        </w:rPr>
        <w:t xml:space="preserve"> </w:t>
      </w:r>
      <w:r w:rsidRPr="009241C9">
        <w:rPr>
          <w:rStyle w:val="TagStyle"/>
          <w:rtl/>
        </w:rPr>
        <w:t>&lt;&lt; יור &gt;&gt;</w:t>
      </w:r>
      <w:r>
        <w:rPr>
          <w:rtl/>
        </w:rPr>
        <w:t xml:space="preserve">   </w:t>
      </w:r>
      <w:bookmarkEnd w:id="4872"/>
    </w:p>
    <w:p w:rsidR="00D718D8" w:rsidRDefault="00D718D8" w:rsidP="00B07973">
      <w:pPr>
        <w:rPr>
          <w:rtl/>
        </w:rPr>
      </w:pPr>
    </w:p>
    <w:p w:rsidR="00D718D8" w:rsidRPr="008135DB" w:rsidRDefault="00D718D8" w:rsidP="00BF4755">
      <w:pPr>
        <w:rPr>
          <w:rtl/>
        </w:rPr>
      </w:pPr>
      <w:bookmarkStart w:id="4873" w:name="_ETM_Q19_577295"/>
      <w:bookmarkEnd w:id="4873"/>
      <w:r>
        <w:rPr>
          <w:rFonts w:hint="cs"/>
          <w:rtl/>
        </w:rPr>
        <w:t xml:space="preserve">השר אקוניס, </w:t>
      </w:r>
      <w:bookmarkStart w:id="4874" w:name="_ETM_Q19_575789"/>
      <w:bookmarkEnd w:id="4874"/>
      <w:r>
        <w:rPr>
          <w:rFonts w:hint="cs"/>
          <w:rtl/>
        </w:rPr>
        <w:t xml:space="preserve">הממשלה תומכת או לא תומכת? </w:t>
      </w:r>
    </w:p>
    <w:p w:rsidR="00D718D8" w:rsidRDefault="00D718D8" w:rsidP="00BF4755">
      <w:pPr>
        <w:rPr>
          <w:rtl/>
        </w:rPr>
      </w:pPr>
    </w:p>
    <w:p w:rsidR="00D718D8" w:rsidRDefault="00D718D8" w:rsidP="00BF4755">
      <w:pPr>
        <w:pStyle w:val="-"/>
        <w:keepNext/>
        <w:rPr>
          <w:rtl/>
        </w:rPr>
      </w:pPr>
      <w:bookmarkStart w:id="4875" w:name="ET_speakercontinue_5662_84"/>
      <w:r w:rsidRPr="009241C9">
        <w:rPr>
          <w:rStyle w:val="TagStyle"/>
          <w:rtl/>
        </w:rPr>
        <w:t xml:space="preserve"> &lt;&lt; דובר_המשך &gt;&gt;</w:t>
      </w:r>
      <w:r w:rsidRPr="008135DB">
        <w:rPr>
          <w:rStyle w:val="TagStyle"/>
          <w:rtl/>
        </w:rPr>
        <w:t xml:space="preserve"> </w:t>
      </w:r>
      <w:r>
        <w:rPr>
          <w:rtl/>
        </w:rPr>
        <w:t>שר החדשנות, המדע והטכנולוגיה אופיר אקוניס:</w:t>
      </w:r>
      <w:r w:rsidRPr="008135DB">
        <w:rPr>
          <w:rStyle w:val="TagStyle"/>
          <w:rtl/>
        </w:rPr>
        <w:t xml:space="preserve"> </w:t>
      </w:r>
      <w:r w:rsidRPr="009241C9">
        <w:rPr>
          <w:rStyle w:val="TagStyle"/>
          <w:rtl/>
        </w:rPr>
        <w:t>&lt;&lt; דובר_המשך &gt;&gt;</w:t>
      </w:r>
      <w:r>
        <w:rPr>
          <w:rtl/>
        </w:rPr>
        <w:t xml:space="preserve">   </w:t>
      </w:r>
      <w:bookmarkEnd w:id="4875"/>
    </w:p>
    <w:p w:rsidR="00D718D8" w:rsidRDefault="00D718D8" w:rsidP="00B07973">
      <w:pPr>
        <w:rPr>
          <w:rtl/>
        </w:rPr>
      </w:pPr>
    </w:p>
    <w:p w:rsidR="00D718D8" w:rsidRDefault="00D718D8" w:rsidP="00A12BCE">
      <w:pPr>
        <w:rPr>
          <w:rtl/>
        </w:rPr>
      </w:pPr>
      <w:r>
        <w:rPr>
          <w:rFonts w:hint="cs"/>
          <w:rtl/>
        </w:rPr>
        <w:t xml:space="preserve">ובכן, </w:t>
      </w:r>
      <w:bookmarkStart w:id="4876" w:name="_ETM_Q19_579690"/>
      <w:bookmarkEnd w:id="4876"/>
      <w:r>
        <w:rPr>
          <w:rFonts w:hint="cs"/>
          <w:rtl/>
        </w:rPr>
        <w:t xml:space="preserve">אדוני היושב-ראש, החוק הזה עבר בשבוע שעבר בתמיכת הקואליציה, והממשלה </w:t>
      </w:r>
      <w:bookmarkStart w:id="4877" w:name="_ETM_Q19_583506"/>
      <w:bookmarkEnd w:id="4877"/>
      <w:r>
        <w:rPr>
          <w:rFonts w:hint="cs"/>
          <w:rtl/>
        </w:rPr>
        <w:t xml:space="preserve">תומכת גם השבוע בהצעת החוק שהוצמדה לה. </w:t>
      </w:r>
    </w:p>
    <w:p w:rsidR="00D718D8" w:rsidRDefault="00D718D8" w:rsidP="00BF4755">
      <w:pPr>
        <w:rPr>
          <w:rtl/>
        </w:rPr>
      </w:pPr>
      <w:bookmarkStart w:id="4878" w:name="_ETM_Q19_596690"/>
      <w:bookmarkStart w:id="4879" w:name="_ETM_Q19_596806"/>
      <w:bookmarkStart w:id="4880" w:name="_ETM_Q19_596867"/>
      <w:bookmarkEnd w:id="4878"/>
      <w:bookmarkEnd w:id="4879"/>
      <w:bookmarkEnd w:id="4880"/>
    </w:p>
    <w:p w:rsidR="00D718D8" w:rsidRDefault="00D718D8" w:rsidP="00BF4755">
      <w:pPr>
        <w:pStyle w:val="af6"/>
        <w:keepNext/>
        <w:rPr>
          <w:rtl/>
        </w:rPr>
      </w:pPr>
      <w:bookmarkStart w:id="4881" w:name="_ETM_Q19_596995"/>
      <w:bookmarkStart w:id="4882" w:name="ET_yor_6488_85"/>
      <w:bookmarkEnd w:id="4881"/>
      <w:r w:rsidRPr="009241C9">
        <w:rPr>
          <w:rStyle w:val="TagStyle"/>
          <w:rtl/>
        </w:rPr>
        <w:t xml:space="preserve"> &lt;&lt; יור &gt;&gt;</w:t>
      </w:r>
      <w:r w:rsidRPr="008135DB">
        <w:rPr>
          <w:rStyle w:val="TagStyle"/>
          <w:rtl/>
        </w:rPr>
        <w:t xml:space="preserve"> </w:t>
      </w:r>
      <w:r>
        <w:rPr>
          <w:rtl/>
        </w:rPr>
        <w:t>היו"ר אוריאל בוסו:</w:t>
      </w:r>
      <w:r w:rsidRPr="008135DB">
        <w:rPr>
          <w:rStyle w:val="TagStyle"/>
          <w:rtl/>
        </w:rPr>
        <w:t xml:space="preserve"> </w:t>
      </w:r>
      <w:r w:rsidRPr="009241C9">
        <w:rPr>
          <w:rStyle w:val="TagStyle"/>
          <w:rtl/>
        </w:rPr>
        <w:t>&lt;&lt; יור &gt;&gt;</w:t>
      </w:r>
      <w:r>
        <w:rPr>
          <w:rtl/>
        </w:rPr>
        <w:t xml:space="preserve">   </w:t>
      </w:r>
      <w:bookmarkEnd w:id="4882"/>
    </w:p>
    <w:p w:rsidR="00D718D8" w:rsidRDefault="00D718D8" w:rsidP="00B07973">
      <w:pPr>
        <w:rPr>
          <w:rtl/>
        </w:rPr>
      </w:pPr>
    </w:p>
    <w:p w:rsidR="00D718D8" w:rsidRDefault="00D718D8" w:rsidP="00B07973">
      <w:pPr>
        <w:rPr>
          <w:rtl/>
        </w:rPr>
      </w:pPr>
      <w:bookmarkStart w:id="4883" w:name="_ETM_Q19_598023"/>
      <w:bookmarkEnd w:id="4883"/>
      <w:r>
        <w:rPr>
          <w:rFonts w:hint="cs"/>
          <w:rtl/>
        </w:rPr>
        <w:t xml:space="preserve">תודה רבה </w:t>
      </w:r>
      <w:bookmarkStart w:id="4884" w:name="_ETM_Q19_595575"/>
      <w:bookmarkEnd w:id="4884"/>
      <w:r>
        <w:rPr>
          <w:rFonts w:hint="cs"/>
          <w:rtl/>
        </w:rPr>
        <w:t xml:space="preserve">לשר אקוניס. חברי הכנסת </w:t>
      </w:r>
      <w:r w:rsidR="00B07973">
        <w:rPr>
          <w:rFonts w:hint="cs"/>
          <w:rtl/>
        </w:rPr>
        <w:t>– – –</w:t>
      </w:r>
    </w:p>
    <w:p w:rsidR="00D718D8" w:rsidRDefault="00D718D8" w:rsidP="00BF4755">
      <w:pPr>
        <w:rPr>
          <w:rtl/>
        </w:rPr>
      </w:pPr>
      <w:bookmarkStart w:id="4885" w:name="_ETM_Q19_594439"/>
      <w:bookmarkStart w:id="4886" w:name="_ETM_Q19_594547"/>
      <w:bookmarkEnd w:id="4885"/>
      <w:bookmarkEnd w:id="4886"/>
    </w:p>
    <w:p w:rsidR="00D718D8" w:rsidRDefault="00D718D8" w:rsidP="00BF4755">
      <w:pPr>
        <w:pStyle w:val="af5"/>
        <w:keepNext/>
        <w:rPr>
          <w:rtl/>
        </w:rPr>
      </w:pPr>
      <w:bookmarkStart w:id="4887" w:name="ET_interruption_5300_104"/>
      <w:r w:rsidRPr="00156B25">
        <w:rPr>
          <w:rStyle w:val="TagStyle"/>
          <w:rtl/>
        </w:rPr>
        <w:t xml:space="preserve"> &lt;&lt; קריאה &gt;&gt; </w:t>
      </w:r>
      <w:r>
        <w:rPr>
          <w:rtl/>
        </w:rPr>
        <w:t>מירב בן ארי (יש עתיד):</w:t>
      </w:r>
      <w:r w:rsidRPr="00156B25">
        <w:rPr>
          <w:rStyle w:val="TagStyle"/>
          <w:rtl/>
        </w:rPr>
        <w:t xml:space="preserve"> &lt;&lt; קריאה &gt;&gt;</w:t>
      </w:r>
      <w:r>
        <w:rPr>
          <w:rtl/>
        </w:rPr>
        <w:t xml:space="preserve">   </w:t>
      </w:r>
      <w:bookmarkEnd w:id="4887"/>
    </w:p>
    <w:p w:rsidR="00D718D8" w:rsidRDefault="00D718D8" w:rsidP="00B07973">
      <w:pPr>
        <w:rPr>
          <w:rtl/>
        </w:rPr>
      </w:pPr>
    </w:p>
    <w:p w:rsidR="00D718D8" w:rsidRDefault="00D718D8" w:rsidP="00BF4755">
      <w:pPr>
        <w:rPr>
          <w:rtl/>
        </w:rPr>
      </w:pPr>
      <w:bookmarkStart w:id="4888" w:name="_ETM_Q19_592762"/>
      <w:bookmarkEnd w:id="4888"/>
      <w:r>
        <w:rPr>
          <w:rFonts w:hint="cs"/>
          <w:rtl/>
        </w:rPr>
        <w:t>א</w:t>
      </w:r>
      <w:bookmarkStart w:id="4889" w:name="_ETM_Q19_593046"/>
      <w:bookmarkEnd w:id="4889"/>
      <w:r>
        <w:rPr>
          <w:rFonts w:hint="cs"/>
          <w:rtl/>
        </w:rPr>
        <w:t xml:space="preserve">ני </w:t>
      </w:r>
      <w:bookmarkStart w:id="4890" w:name="_ETM_Q19_593227"/>
      <w:bookmarkEnd w:id="4890"/>
      <w:r>
        <w:rPr>
          <w:rFonts w:hint="cs"/>
          <w:rtl/>
        </w:rPr>
        <w:t xml:space="preserve">רוצה </w:t>
      </w:r>
      <w:bookmarkStart w:id="4891" w:name="_ETM_Q19_593652"/>
      <w:bookmarkEnd w:id="4891"/>
      <w:r>
        <w:rPr>
          <w:rFonts w:hint="cs"/>
          <w:rtl/>
        </w:rPr>
        <w:t>להגיב.</w:t>
      </w:r>
    </w:p>
    <w:p w:rsidR="00D718D8" w:rsidRDefault="00D718D8" w:rsidP="00BF4755">
      <w:pPr>
        <w:rPr>
          <w:rtl/>
        </w:rPr>
      </w:pPr>
      <w:bookmarkStart w:id="4892" w:name="_ETM_Q19_594452"/>
      <w:bookmarkStart w:id="4893" w:name="_ETM_Q19_594549"/>
      <w:bookmarkEnd w:id="4892"/>
      <w:bookmarkEnd w:id="4893"/>
    </w:p>
    <w:p w:rsidR="00D718D8" w:rsidRDefault="00D718D8" w:rsidP="00BF4755">
      <w:pPr>
        <w:pStyle w:val="af6"/>
        <w:keepNext/>
        <w:rPr>
          <w:rtl/>
        </w:rPr>
      </w:pPr>
      <w:bookmarkStart w:id="4894" w:name="ET_yor_6488_105"/>
      <w:r w:rsidRPr="00156B25">
        <w:rPr>
          <w:rStyle w:val="TagStyle"/>
          <w:rtl/>
        </w:rPr>
        <w:t xml:space="preserve"> &lt;&lt; יור &gt;&gt; </w:t>
      </w:r>
      <w:r>
        <w:rPr>
          <w:rtl/>
        </w:rPr>
        <w:t>היו"ר אוריאל בוסו:</w:t>
      </w:r>
      <w:r w:rsidRPr="00156B25">
        <w:rPr>
          <w:rStyle w:val="TagStyle"/>
          <w:rtl/>
        </w:rPr>
        <w:t xml:space="preserve"> &lt;&lt; יור &gt;&gt;</w:t>
      </w:r>
      <w:r>
        <w:rPr>
          <w:rtl/>
        </w:rPr>
        <w:t xml:space="preserve">   </w:t>
      </w:r>
      <w:bookmarkEnd w:id="4894"/>
    </w:p>
    <w:p w:rsidR="00D718D8" w:rsidRDefault="00D718D8" w:rsidP="00B07973">
      <w:pPr>
        <w:rPr>
          <w:rtl/>
        </w:rPr>
      </w:pPr>
    </w:p>
    <w:p w:rsidR="00D718D8" w:rsidRDefault="00D718D8" w:rsidP="009A0E1F">
      <w:pPr>
        <w:rPr>
          <w:rtl/>
        </w:rPr>
      </w:pPr>
      <w:bookmarkStart w:id="4895" w:name="_ETM_Q19_596469"/>
      <w:bookmarkEnd w:id="4895"/>
      <w:r>
        <w:rPr>
          <w:rFonts w:hint="cs"/>
          <w:rtl/>
        </w:rPr>
        <w:t xml:space="preserve">רוצה להגיב? לא, לא, אם הממשלה תומכת, אין עמדה נגד. הממשלה תומכת </w:t>
      </w:r>
      <w:r w:rsidR="009A0E1F">
        <w:rPr>
          <w:rFonts w:hint="eastAsia"/>
          <w:rtl/>
        </w:rPr>
        <w:t>–</w:t>
      </w:r>
      <w:r w:rsidR="009A0E1F">
        <w:rPr>
          <w:rFonts w:hint="cs"/>
          <w:rtl/>
        </w:rPr>
        <w:t xml:space="preserve"> </w:t>
      </w:r>
      <w:r>
        <w:rPr>
          <w:rFonts w:hint="cs"/>
          <w:rtl/>
        </w:rPr>
        <w:t>אין עמדה כנגד.</w:t>
      </w:r>
      <w:bookmarkStart w:id="4896" w:name="_ETM_Q19_595838"/>
      <w:bookmarkStart w:id="4897" w:name="_ETM_Q19_595953"/>
      <w:bookmarkStart w:id="4898" w:name="_ETM_Q19_596021"/>
      <w:bookmarkStart w:id="4899" w:name="_ETM_Q19_596066"/>
      <w:bookmarkEnd w:id="4896"/>
      <w:bookmarkEnd w:id="4897"/>
      <w:bookmarkEnd w:id="4898"/>
      <w:bookmarkEnd w:id="4899"/>
      <w:r>
        <w:rPr>
          <w:rFonts w:hint="cs"/>
          <w:rtl/>
        </w:rPr>
        <w:t xml:space="preserve"> חברי הכנסת, בואו ננמיך. </w:t>
      </w:r>
    </w:p>
    <w:p w:rsidR="00D718D8" w:rsidRDefault="00D718D8" w:rsidP="00A12BCE">
      <w:pPr>
        <w:rPr>
          <w:rtl/>
        </w:rPr>
      </w:pPr>
    </w:p>
    <w:p w:rsidR="00D718D8" w:rsidRDefault="00D718D8" w:rsidP="00A12BCE">
      <w:pPr>
        <w:rPr>
          <w:rtl/>
        </w:rPr>
      </w:pPr>
      <w:r>
        <w:rPr>
          <w:rFonts w:hint="cs"/>
          <w:rtl/>
        </w:rPr>
        <w:t xml:space="preserve">כרגע נעבור להצבעה. אנחנו </w:t>
      </w:r>
      <w:bookmarkStart w:id="4900" w:name="_ETM_Q19_612713"/>
      <w:bookmarkEnd w:id="4900"/>
      <w:r>
        <w:rPr>
          <w:rFonts w:hint="cs"/>
          <w:rtl/>
        </w:rPr>
        <w:t xml:space="preserve">נעבור להצבעה. </w:t>
      </w:r>
      <w:r>
        <w:rPr>
          <w:rtl/>
        </w:rPr>
        <w:t xml:space="preserve">הצעת חוק הביטוח הלאומי (תיקון </w:t>
      </w:r>
      <w:r>
        <w:rPr>
          <w:rFonts w:hint="cs"/>
          <w:rtl/>
        </w:rPr>
        <w:t>–</w:t>
      </w:r>
      <w:r>
        <w:rPr>
          <w:rtl/>
        </w:rPr>
        <w:t xml:space="preserve"> פטור מכפל תשלום דמי ביטוח לאומי), התשפ"ג</w:t>
      </w:r>
      <w:r>
        <w:rPr>
          <w:rFonts w:hint="cs"/>
          <w:rtl/>
        </w:rPr>
        <w:t>–</w:t>
      </w:r>
      <w:r>
        <w:rPr>
          <w:rtl/>
        </w:rPr>
        <w:t>2023</w:t>
      </w:r>
      <w:r>
        <w:rPr>
          <w:rFonts w:hint="cs"/>
          <w:rtl/>
        </w:rPr>
        <w:t xml:space="preserve">, של חברת הכנסת מירב בן ארי </w:t>
      </w:r>
      <w:bookmarkStart w:id="4901" w:name="_ETM_Q19_627456"/>
      <w:bookmarkEnd w:id="4901"/>
      <w:r>
        <w:rPr>
          <w:rFonts w:hint="eastAsia"/>
          <w:rtl/>
        </w:rPr>
        <w:t xml:space="preserve">– </w:t>
      </w:r>
      <w:r>
        <w:rPr>
          <w:rFonts w:hint="cs"/>
          <w:rtl/>
        </w:rPr>
        <w:t xml:space="preserve">הצבעה. </w:t>
      </w:r>
      <w:bookmarkStart w:id="4902" w:name="_ETM_Q19_628795"/>
      <w:bookmarkEnd w:id="4902"/>
    </w:p>
    <w:p w:rsidR="00D718D8" w:rsidRDefault="00D718D8" w:rsidP="00BF4755">
      <w:pPr>
        <w:rPr>
          <w:rtl/>
        </w:rPr>
      </w:pPr>
      <w:bookmarkStart w:id="4903" w:name="_ETM_Q19_628949"/>
      <w:bookmarkEnd w:id="4903"/>
    </w:p>
    <w:p w:rsidR="00D718D8" w:rsidRDefault="00D718D8" w:rsidP="00BF4755">
      <w:pPr>
        <w:pStyle w:val="af1"/>
        <w:keepNext/>
        <w:rPr>
          <w:rtl/>
        </w:rPr>
      </w:pPr>
      <w:bookmarkStart w:id="4904" w:name="_ETM_Q19_628992"/>
      <w:bookmarkStart w:id="4905" w:name="_ETM_Q19_629115"/>
      <w:bookmarkEnd w:id="4904"/>
      <w:bookmarkEnd w:id="4905"/>
      <w:r>
        <w:rPr>
          <w:rtl/>
        </w:rPr>
        <w:t>הצבעה מס'</w:t>
      </w:r>
      <w:r>
        <w:rPr>
          <w:rFonts w:hint="cs"/>
          <w:rtl/>
        </w:rPr>
        <w:t xml:space="preserve"> 1</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50</w:t>
      </w:r>
    </w:p>
    <w:p w:rsidR="00D718D8" w:rsidRDefault="00D718D8" w:rsidP="00BF4755">
      <w:pPr>
        <w:pStyle w:val="--"/>
        <w:keepNext/>
        <w:rPr>
          <w:rtl/>
        </w:rPr>
      </w:pPr>
      <w:r>
        <w:rPr>
          <w:rtl/>
        </w:rPr>
        <w:t>נגד –</w:t>
      </w:r>
      <w:r>
        <w:rPr>
          <w:rFonts w:hint="cs"/>
          <w:rtl/>
        </w:rPr>
        <w:t xml:space="preserve"> אין</w:t>
      </w:r>
      <w:r>
        <w:rPr>
          <w:rtl/>
        </w:rPr>
        <w:t xml:space="preserve"> </w:t>
      </w:r>
    </w:p>
    <w:p w:rsidR="00D718D8" w:rsidRDefault="00D718D8" w:rsidP="00BF4755">
      <w:pPr>
        <w:pStyle w:val="--"/>
        <w:keepNext/>
        <w:rPr>
          <w:rtl/>
        </w:rPr>
      </w:pPr>
      <w:r>
        <w:rPr>
          <w:rtl/>
        </w:rPr>
        <w:t>נמנעים –</w:t>
      </w:r>
      <w:r>
        <w:rPr>
          <w:rFonts w:hint="cs"/>
          <w:rtl/>
        </w:rPr>
        <w:t xml:space="preserve"> אין</w:t>
      </w:r>
      <w:r>
        <w:rPr>
          <w:rtl/>
        </w:rPr>
        <w:t xml:space="preserve"> </w:t>
      </w:r>
    </w:p>
    <w:p w:rsidR="00D718D8" w:rsidRDefault="00D718D8" w:rsidP="00BF4755">
      <w:pPr>
        <w:pStyle w:val="af2"/>
        <w:rPr>
          <w:rtl/>
        </w:rPr>
      </w:pPr>
      <w:r>
        <w:rPr>
          <w:rtl/>
        </w:rPr>
        <w:t>ההצעה להעביר את הצעת חוק</w:t>
      </w:r>
      <w:r>
        <w:rPr>
          <w:rFonts w:hint="cs"/>
          <w:rtl/>
        </w:rPr>
        <w:t xml:space="preserve"> </w:t>
      </w:r>
      <w:r>
        <w:rPr>
          <w:rtl/>
        </w:rPr>
        <w:t xml:space="preserve">הביטוח הלאומי (תיקון </w:t>
      </w:r>
      <w:r>
        <w:rPr>
          <w:rFonts w:hint="cs"/>
          <w:rtl/>
        </w:rPr>
        <w:t>–</w:t>
      </w:r>
      <w:r>
        <w:rPr>
          <w:rtl/>
        </w:rPr>
        <w:t xml:space="preserve"> פטור מכפל תשלום דמי ביטוח לאומי), התשפ"ג</w:t>
      </w:r>
      <w:r>
        <w:rPr>
          <w:rFonts w:hint="cs"/>
          <w:rtl/>
        </w:rPr>
        <w:t>–</w:t>
      </w:r>
      <w:r>
        <w:rPr>
          <w:rtl/>
        </w:rPr>
        <w:t>2023</w:t>
      </w:r>
      <w:r>
        <w:rPr>
          <w:rFonts w:hint="cs"/>
          <w:rtl/>
        </w:rPr>
        <w:t>, לוועדת העבודה והרווחה נתקבלה.</w:t>
      </w:r>
    </w:p>
    <w:p w:rsidR="00D718D8" w:rsidRDefault="00D718D8" w:rsidP="00BF4755">
      <w:pPr>
        <w:rPr>
          <w:rtl/>
        </w:rPr>
      </w:pPr>
      <w:bookmarkStart w:id="4906" w:name="_ETM_Q19_632722"/>
      <w:bookmarkStart w:id="4907" w:name="_ETM_Q19_632972"/>
      <w:bookmarkStart w:id="4908" w:name="_ETM_Q19_632998"/>
      <w:bookmarkStart w:id="4909" w:name="_ETM_Q19_633063"/>
      <w:bookmarkEnd w:id="4906"/>
      <w:bookmarkEnd w:id="4907"/>
      <w:bookmarkEnd w:id="4908"/>
      <w:bookmarkEnd w:id="4909"/>
    </w:p>
    <w:p w:rsidR="00D718D8" w:rsidRDefault="00D718D8" w:rsidP="00BF4755">
      <w:pPr>
        <w:pStyle w:val="af6"/>
        <w:keepNext/>
        <w:rPr>
          <w:rtl/>
        </w:rPr>
      </w:pPr>
      <w:bookmarkStart w:id="4910" w:name="ET_yor_6488_87"/>
      <w:r w:rsidRPr="009241C9">
        <w:rPr>
          <w:rStyle w:val="TagStyle"/>
          <w:rtl/>
        </w:rPr>
        <w:t xml:space="preserve"> &lt;&lt; יור &gt;&gt;</w:t>
      </w:r>
      <w:r w:rsidRPr="008135DB">
        <w:rPr>
          <w:rStyle w:val="TagStyle"/>
          <w:rtl/>
        </w:rPr>
        <w:t xml:space="preserve"> </w:t>
      </w:r>
      <w:r>
        <w:rPr>
          <w:rtl/>
        </w:rPr>
        <w:t>היו"ר אוריאל בוסו:</w:t>
      </w:r>
      <w:r w:rsidRPr="008135DB">
        <w:rPr>
          <w:rStyle w:val="TagStyle"/>
          <w:rtl/>
        </w:rPr>
        <w:t xml:space="preserve"> </w:t>
      </w:r>
      <w:r w:rsidRPr="009241C9">
        <w:rPr>
          <w:rStyle w:val="TagStyle"/>
          <w:rtl/>
        </w:rPr>
        <w:t>&lt;&lt; יור &gt;&gt;</w:t>
      </w:r>
      <w:r>
        <w:rPr>
          <w:rtl/>
        </w:rPr>
        <w:t xml:space="preserve">   </w:t>
      </w:r>
      <w:bookmarkEnd w:id="4910"/>
    </w:p>
    <w:p w:rsidR="00D718D8" w:rsidRDefault="00D718D8" w:rsidP="00B07973">
      <w:pPr>
        <w:rPr>
          <w:rtl/>
        </w:rPr>
      </w:pPr>
    </w:p>
    <w:p w:rsidR="00D718D8" w:rsidRDefault="00D718D8" w:rsidP="009A0E1F">
      <w:pPr>
        <w:rPr>
          <w:rtl/>
        </w:rPr>
      </w:pPr>
      <w:r>
        <w:rPr>
          <w:rFonts w:hint="cs"/>
          <w:rtl/>
        </w:rPr>
        <w:t xml:space="preserve">50 בעד, אין מתנגדים. פה </w:t>
      </w:r>
      <w:bookmarkStart w:id="4911" w:name="_ETM_Q19_636036"/>
      <w:bookmarkEnd w:id="4911"/>
      <w:r>
        <w:rPr>
          <w:rFonts w:hint="cs"/>
          <w:rtl/>
        </w:rPr>
        <w:t xml:space="preserve">אחד. אני קובע </w:t>
      </w:r>
      <w:r>
        <w:rPr>
          <w:rtl/>
        </w:rPr>
        <w:t>–</w:t>
      </w:r>
      <w:r>
        <w:rPr>
          <w:rFonts w:hint="cs"/>
          <w:rtl/>
        </w:rPr>
        <w:t xml:space="preserve"> חברי הכנסת, אני באמצע הקראת </w:t>
      </w:r>
      <w:bookmarkStart w:id="4912" w:name="_ETM_Q19_645069"/>
      <w:bookmarkEnd w:id="4912"/>
      <w:r>
        <w:rPr>
          <w:rFonts w:hint="cs"/>
          <w:rtl/>
        </w:rPr>
        <w:t>התוצאות. אני קובע ש</w:t>
      </w:r>
      <w:r>
        <w:rPr>
          <w:rtl/>
        </w:rPr>
        <w:t xml:space="preserve">הצעת חוק הביטוח הלאומי (תיקון </w:t>
      </w:r>
      <w:r>
        <w:rPr>
          <w:rFonts w:hint="cs"/>
          <w:rtl/>
        </w:rPr>
        <w:t>–</w:t>
      </w:r>
      <w:r>
        <w:rPr>
          <w:rtl/>
        </w:rPr>
        <w:t xml:space="preserve"> פטור מכפל תשלום דמי ביטוח לאומי),</w:t>
      </w:r>
      <w:r>
        <w:rPr>
          <w:rFonts w:hint="cs"/>
          <w:rtl/>
        </w:rPr>
        <w:t xml:space="preserve"> של חברת הכנסת מירב בן ארי, </w:t>
      </w:r>
      <w:bookmarkStart w:id="4913" w:name="_ETM_Q19_650288"/>
      <w:bookmarkEnd w:id="4913"/>
      <w:r>
        <w:rPr>
          <w:rFonts w:hint="cs"/>
          <w:rtl/>
        </w:rPr>
        <w:t xml:space="preserve">התקבלה בקריאה הטרומית ותעבור לוועדת העבודה והרווחה להכנתה לקריאה </w:t>
      </w:r>
      <w:bookmarkStart w:id="4914" w:name="_ETM_Q19_654871"/>
      <w:bookmarkEnd w:id="4914"/>
      <w:r>
        <w:rPr>
          <w:rFonts w:hint="cs"/>
          <w:rtl/>
        </w:rPr>
        <w:t>ראשונה.</w:t>
      </w:r>
    </w:p>
    <w:p w:rsidR="00D718D8" w:rsidRDefault="00D718D8" w:rsidP="00BF4755">
      <w:pPr>
        <w:rPr>
          <w:rtl/>
        </w:rPr>
      </w:pPr>
      <w:bookmarkStart w:id="4915" w:name="_ETM_Q19_657003"/>
      <w:bookmarkStart w:id="4916" w:name="_ETM_Q19_657165"/>
      <w:bookmarkEnd w:id="4915"/>
      <w:bookmarkEnd w:id="4916"/>
    </w:p>
    <w:p w:rsidR="00D718D8" w:rsidRDefault="00D718D8" w:rsidP="00A12BCE">
      <w:pPr>
        <w:rPr>
          <w:rtl/>
        </w:rPr>
      </w:pPr>
      <w:bookmarkStart w:id="4917" w:name="_ETM_Q19_657207"/>
      <w:bookmarkStart w:id="4918" w:name="_ETM_Q19_657319"/>
      <w:bookmarkEnd w:id="4917"/>
      <w:bookmarkEnd w:id="4918"/>
      <w:r>
        <w:rPr>
          <w:rFonts w:hint="cs"/>
          <w:rtl/>
        </w:rPr>
        <w:t xml:space="preserve">נעבור כעת להצבעה על </w:t>
      </w:r>
      <w:r>
        <w:rPr>
          <w:rtl/>
        </w:rPr>
        <w:t xml:space="preserve">הצעת חוק הביטוח הלאומי (תיקון </w:t>
      </w:r>
      <w:r>
        <w:rPr>
          <w:rFonts w:hint="cs"/>
          <w:rtl/>
        </w:rPr>
        <w:t>–</w:t>
      </w:r>
      <w:r>
        <w:rPr>
          <w:rtl/>
        </w:rPr>
        <w:t xml:space="preserve"> פטור מכפל תשלום דמי ביטוח לאומי), התשפ"ג</w:t>
      </w:r>
      <w:r>
        <w:rPr>
          <w:rFonts w:hint="cs"/>
          <w:rtl/>
        </w:rPr>
        <w:t>–</w:t>
      </w:r>
      <w:r>
        <w:rPr>
          <w:rtl/>
        </w:rPr>
        <w:t>2023</w:t>
      </w:r>
      <w:r>
        <w:rPr>
          <w:rFonts w:hint="cs"/>
          <w:rtl/>
        </w:rPr>
        <w:t xml:space="preserve">, של חברת הכנסת שרן מרים </w:t>
      </w:r>
      <w:bookmarkStart w:id="4919" w:name="_ETM_Q19_661895"/>
      <w:bookmarkEnd w:id="4919"/>
      <w:r>
        <w:rPr>
          <w:rFonts w:hint="cs"/>
          <w:rtl/>
        </w:rPr>
        <w:t xml:space="preserve">השכל, 706. הצבעה. </w:t>
      </w:r>
    </w:p>
    <w:p w:rsidR="00D718D8" w:rsidRDefault="00D718D8" w:rsidP="00BF4755">
      <w:pPr>
        <w:rPr>
          <w:rtl/>
        </w:rPr>
      </w:pPr>
      <w:bookmarkStart w:id="4920" w:name="_ETM_Q19_667416"/>
      <w:bookmarkStart w:id="4921" w:name="_ETM_Q19_667509"/>
      <w:bookmarkEnd w:id="4920"/>
      <w:bookmarkEnd w:id="4921"/>
    </w:p>
    <w:p w:rsidR="00D718D8" w:rsidRDefault="00D718D8" w:rsidP="00BF4755">
      <w:pPr>
        <w:pStyle w:val="af1"/>
        <w:keepNext/>
        <w:rPr>
          <w:rtl/>
        </w:rPr>
      </w:pPr>
      <w:r>
        <w:rPr>
          <w:rtl/>
        </w:rPr>
        <w:t>הצבעה מס'</w:t>
      </w:r>
      <w:r>
        <w:rPr>
          <w:rFonts w:hint="cs"/>
          <w:rtl/>
        </w:rPr>
        <w:t xml:space="preserve"> 2</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46</w:t>
      </w:r>
    </w:p>
    <w:p w:rsidR="00D718D8" w:rsidRDefault="00D718D8" w:rsidP="00BF4755">
      <w:pPr>
        <w:pStyle w:val="--"/>
        <w:keepNext/>
        <w:rPr>
          <w:rtl/>
        </w:rPr>
      </w:pPr>
      <w:r>
        <w:rPr>
          <w:rtl/>
        </w:rPr>
        <w:t>נגד –</w:t>
      </w:r>
      <w:r>
        <w:rPr>
          <w:rFonts w:hint="cs"/>
          <w:rtl/>
        </w:rPr>
        <w:t xml:space="preserve"> אין</w:t>
      </w:r>
      <w:r>
        <w:rPr>
          <w:rtl/>
        </w:rPr>
        <w:t xml:space="preserve"> </w:t>
      </w:r>
    </w:p>
    <w:p w:rsidR="00D718D8" w:rsidRDefault="00D718D8" w:rsidP="00BF4755">
      <w:pPr>
        <w:pStyle w:val="--"/>
        <w:keepNext/>
        <w:rPr>
          <w:rtl/>
        </w:rPr>
      </w:pPr>
      <w:r>
        <w:rPr>
          <w:rtl/>
        </w:rPr>
        <w:t>נמנעים –</w:t>
      </w:r>
      <w:r>
        <w:rPr>
          <w:rFonts w:hint="cs"/>
          <w:rtl/>
        </w:rPr>
        <w:t xml:space="preserve"> אין</w:t>
      </w:r>
      <w:r>
        <w:rPr>
          <w:rtl/>
        </w:rPr>
        <w:t xml:space="preserve"> </w:t>
      </w:r>
    </w:p>
    <w:p w:rsidR="00D718D8" w:rsidRDefault="00D718D8" w:rsidP="00BF4755">
      <w:pPr>
        <w:pStyle w:val="af2"/>
        <w:rPr>
          <w:rtl/>
        </w:rPr>
      </w:pPr>
      <w:r>
        <w:rPr>
          <w:rtl/>
        </w:rPr>
        <w:t>ההצעה להעביר את הצעת חוק</w:t>
      </w:r>
      <w:r>
        <w:rPr>
          <w:rFonts w:hint="cs"/>
          <w:rtl/>
        </w:rPr>
        <w:t xml:space="preserve"> </w:t>
      </w:r>
      <w:r>
        <w:rPr>
          <w:rtl/>
        </w:rPr>
        <w:t xml:space="preserve">הביטוח הלאומי (תיקון </w:t>
      </w:r>
      <w:r>
        <w:rPr>
          <w:rFonts w:hint="cs"/>
          <w:rtl/>
        </w:rPr>
        <w:t>–</w:t>
      </w:r>
      <w:r>
        <w:rPr>
          <w:rtl/>
        </w:rPr>
        <w:t xml:space="preserve"> פטור מכפל תשלום דמי ביטוח לאומי), התשפ"ג</w:t>
      </w:r>
      <w:r>
        <w:rPr>
          <w:rFonts w:hint="cs"/>
          <w:rtl/>
        </w:rPr>
        <w:t>–</w:t>
      </w:r>
      <w:r>
        <w:rPr>
          <w:rtl/>
        </w:rPr>
        <w:t>2023</w:t>
      </w:r>
      <w:r>
        <w:rPr>
          <w:rFonts w:hint="cs"/>
          <w:rtl/>
        </w:rPr>
        <w:t>, לוועדת העבודה והרווחה נתקבלה.</w:t>
      </w:r>
    </w:p>
    <w:p w:rsidR="00D718D8" w:rsidRDefault="00D718D8" w:rsidP="00BF4755">
      <w:pPr>
        <w:keepNext/>
        <w:rPr>
          <w:b/>
          <w:bCs/>
          <w:rtl/>
        </w:rPr>
      </w:pPr>
    </w:p>
    <w:p w:rsidR="00D718D8" w:rsidRDefault="00D718D8" w:rsidP="00BF4755">
      <w:pPr>
        <w:pStyle w:val="af6"/>
        <w:keepNext/>
        <w:rPr>
          <w:rtl/>
        </w:rPr>
      </w:pPr>
      <w:bookmarkStart w:id="4922" w:name="ET_yor_6488_90"/>
      <w:r w:rsidRPr="009241C9">
        <w:rPr>
          <w:rStyle w:val="TagStyle"/>
          <w:rtl/>
        </w:rPr>
        <w:t xml:space="preserve"> &lt;&lt; יור &gt;&gt;</w:t>
      </w:r>
      <w:r w:rsidRPr="008267D7">
        <w:rPr>
          <w:rStyle w:val="TagStyle"/>
          <w:rtl/>
        </w:rPr>
        <w:t xml:space="preserve"> </w:t>
      </w:r>
      <w:r>
        <w:rPr>
          <w:rtl/>
        </w:rPr>
        <w:t>היו"ר אוריאל בוסו:</w:t>
      </w:r>
      <w:r w:rsidRPr="008267D7">
        <w:rPr>
          <w:rStyle w:val="TagStyle"/>
          <w:rtl/>
        </w:rPr>
        <w:t xml:space="preserve"> </w:t>
      </w:r>
      <w:r w:rsidRPr="009241C9">
        <w:rPr>
          <w:rStyle w:val="TagStyle"/>
          <w:rtl/>
        </w:rPr>
        <w:t>&lt;&lt; יור &gt;&gt;</w:t>
      </w:r>
      <w:r>
        <w:rPr>
          <w:rtl/>
        </w:rPr>
        <w:t xml:space="preserve">   </w:t>
      </w:r>
      <w:bookmarkEnd w:id="4922"/>
    </w:p>
    <w:p w:rsidR="00D718D8" w:rsidRDefault="00D718D8" w:rsidP="00B07973">
      <w:pPr>
        <w:rPr>
          <w:rtl/>
        </w:rPr>
      </w:pPr>
    </w:p>
    <w:p w:rsidR="00D718D8" w:rsidRDefault="00D718D8" w:rsidP="00A12BCE">
      <w:pPr>
        <w:rPr>
          <w:rtl/>
        </w:rPr>
      </w:pPr>
      <w:r>
        <w:rPr>
          <w:rFonts w:hint="cs"/>
          <w:rtl/>
        </w:rPr>
        <w:t xml:space="preserve">46 בעד, אין מתנגדים. פה אחד. אני </w:t>
      </w:r>
      <w:bookmarkStart w:id="4923" w:name="_ETM_Q19_682200"/>
      <w:bookmarkEnd w:id="4923"/>
      <w:r>
        <w:rPr>
          <w:rFonts w:hint="cs"/>
          <w:rtl/>
        </w:rPr>
        <w:t xml:space="preserve">קובע שהצעת חוק </w:t>
      </w:r>
      <w:r>
        <w:rPr>
          <w:rtl/>
        </w:rPr>
        <w:t xml:space="preserve">הביטוח הלאומי (תיקון </w:t>
      </w:r>
      <w:r>
        <w:rPr>
          <w:rFonts w:hint="cs"/>
          <w:rtl/>
        </w:rPr>
        <w:t>–</w:t>
      </w:r>
      <w:r>
        <w:rPr>
          <w:rtl/>
        </w:rPr>
        <w:t xml:space="preserve"> פטור מכפל תשלום דמי ביטוח לאומי), התשפ"ג</w:t>
      </w:r>
      <w:r>
        <w:rPr>
          <w:rFonts w:hint="cs"/>
          <w:rtl/>
        </w:rPr>
        <w:t>–</w:t>
      </w:r>
      <w:r>
        <w:rPr>
          <w:rtl/>
        </w:rPr>
        <w:t>2023</w:t>
      </w:r>
      <w:r>
        <w:rPr>
          <w:rFonts w:hint="cs"/>
          <w:rtl/>
        </w:rPr>
        <w:t xml:space="preserve">, של חברת הכנסת שרן מרים השכל, אף היא התקבלה בקריאה הטרומית ותעבור לשם </w:t>
      </w:r>
      <w:bookmarkStart w:id="4924" w:name="_ETM_Q19_685138"/>
      <w:bookmarkEnd w:id="4924"/>
      <w:r>
        <w:rPr>
          <w:rFonts w:hint="cs"/>
          <w:rtl/>
        </w:rPr>
        <w:t>הכנתה לקריאה הראשונה לוועדת העבודה והרווחה.</w:t>
      </w:r>
    </w:p>
    <w:p w:rsidR="00D718D8" w:rsidRDefault="00D718D8" w:rsidP="00A12BCE">
      <w:pPr>
        <w:rPr>
          <w:rtl/>
        </w:rPr>
      </w:pPr>
    </w:p>
    <w:p w:rsidR="00D718D8" w:rsidRDefault="00D718D8" w:rsidP="00A12BCE">
      <w:pPr>
        <w:rPr>
          <w:rtl/>
        </w:rPr>
      </w:pPr>
    </w:p>
    <w:p w:rsidR="00D718D8" w:rsidRDefault="00D718D8" w:rsidP="00BF4755">
      <w:pPr>
        <w:pStyle w:val="a6"/>
        <w:rPr>
          <w:rtl/>
        </w:rPr>
      </w:pPr>
      <w:bookmarkStart w:id="4925" w:name="_ETM_Q19_662466"/>
      <w:bookmarkStart w:id="4926" w:name="_ETM_Q19_662628"/>
      <w:bookmarkStart w:id="4927" w:name="ET_hatsach_640669_91"/>
      <w:bookmarkEnd w:id="4925"/>
      <w:bookmarkEnd w:id="4926"/>
      <w:r w:rsidRPr="009241C9">
        <w:rPr>
          <w:rStyle w:val="TagStyle"/>
          <w:rtl/>
        </w:rPr>
        <w:t>&lt;&lt; הצח &gt;&gt;</w:t>
      </w:r>
      <w:r w:rsidRPr="008267D7">
        <w:rPr>
          <w:rStyle w:val="TagStyle"/>
          <w:rtl/>
        </w:rPr>
        <w:t xml:space="preserve"> </w:t>
      </w:r>
      <w:bookmarkStart w:id="4928" w:name="_Toc140142290"/>
      <w:bookmarkStart w:id="4929" w:name="_Toc140142505"/>
      <w:r>
        <w:rPr>
          <w:rtl/>
        </w:rPr>
        <w:t>הצעת חוק לקידום הנשים בישראל, התשפ"ג</w:t>
      </w:r>
      <w:r>
        <w:rPr>
          <w:rFonts w:hint="cs"/>
          <w:rtl/>
        </w:rPr>
        <w:t>–</w:t>
      </w:r>
      <w:r>
        <w:rPr>
          <w:rtl/>
        </w:rPr>
        <w:t>2023</w:t>
      </w:r>
      <w:bookmarkEnd w:id="4928"/>
      <w:bookmarkEnd w:id="4929"/>
      <w:r w:rsidRPr="008267D7">
        <w:rPr>
          <w:rStyle w:val="TagStyle"/>
          <w:rtl/>
        </w:rPr>
        <w:t xml:space="preserve"> </w:t>
      </w:r>
      <w:r w:rsidRPr="009241C9">
        <w:rPr>
          <w:rStyle w:val="TagStyle"/>
          <w:rtl/>
        </w:rPr>
        <w:t>&lt;&lt; הצח &gt;&gt;</w:t>
      </w:r>
      <w:r>
        <w:rPr>
          <w:rtl/>
        </w:rPr>
        <w:t xml:space="preserve">   </w:t>
      </w:r>
      <w:bookmarkEnd w:id="4927"/>
    </w:p>
    <w:p w:rsidR="00D718D8" w:rsidRDefault="00D718D8" w:rsidP="00B07973">
      <w:pPr>
        <w:rPr>
          <w:rtl/>
        </w:rPr>
      </w:pPr>
      <w:r>
        <w:rPr>
          <w:rtl/>
        </w:rPr>
        <w:t>[הצעת חוק פ/</w:t>
      </w:r>
      <w:r>
        <w:rPr>
          <w:rFonts w:hint="cs"/>
          <w:rtl/>
        </w:rPr>
        <w:t>3670/25</w:t>
      </w:r>
      <w:r>
        <w:rPr>
          <w:rtl/>
        </w:rPr>
        <w:t>; נספחות.]</w:t>
      </w:r>
    </w:p>
    <w:p w:rsidR="00D718D8" w:rsidRDefault="00D718D8" w:rsidP="00BF4755">
      <w:pPr>
        <w:pStyle w:val="-0"/>
        <w:rPr>
          <w:rtl/>
        </w:rPr>
      </w:pPr>
      <w:r>
        <w:rPr>
          <w:rtl/>
        </w:rPr>
        <w:t>(הצעת חבר</w:t>
      </w:r>
      <w:r>
        <w:rPr>
          <w:rFonts w:hint="cs"/>
          <w:rtl/>
        </w:rPr>
        <w:t xml:space="preserve">ת </w:t>
      </w:r>
      <w:r>
        <w:rPr>
          <w:rtl/>
        </w:rPr>
        <w:t>הכנסת</w:t>
      </w:r>
      <w:r>
        <w:rPr>
          <w:rFonts w:hint="cs"/>
          <w:rtl/>
        </w:rPr>
        <w:t xml:space="preserve"> לימור סון הר מלך</w:t>
      </w:r>
      <w:r>
        <w:rPr>
          <w:rtl/>
        </w:rPr>
        <w:t>)</w:t>
      </w:r>
    </w:p>
    <w:p w:rsidR="00D718D8" w:rsidRPr="008267D7" w:rsidRDefault="00D718D8" w:rsidP="00BF4755">
      <w:pPr>
        <w:rPr>
          <w:rtl/>
        </w:rPr>
      </w:pPr>
    </w:p>
    <w:p w:rsidR="00D718D8" w:rsidRDefault="00D718D8" w:rsidP="00BF4755">
      <w:pPr>
        <w:pStyle w:val="af6"/>
        <w:keepNext/>
        <w:rPr>
          <w:rtl/>
        </w:rPr>
      </w:pPr>
      <w:bookmarkStart w:id="4930" w:name="ET_yor_6488_92"/>
      <w:r w:rsidRPr="009241C9">
        <w:rPr>
          <w:rStyle w:val="TagStyle"/>
          <w:rtl/>
        </w:rPr>
        <w:t xml:space="preserve"> &lt;&lt; יור &gt;&gt;</w:t>
      </w:r>
      <w:r w:rsidRPr="008267D7">
        <w:rPr>
          <w:rStyle w:val="TagStyle"/>
          <w:rtl/>
        </w:rPr>
        <w:t xml:space="preserve"> </w:t>
      </w:r>
      <w:r>
        <w:rPr>
          <w:rtl/>
        </w:rPr>
        <w:t>היו"ר אוריאל בוסו:</w:t>
      </w:r>
      <w:r w:rsidRPr="008267D7">
        <w:rPr>
          <w:rStyle w:val="TagStyle"/>
          <w:rtl/>
        </w:rPr>
        <w:t xml:space="preserve"> </w:t>
      </w:r>
      <w:r w:rsidRPr="009241C9">
        <w:rPr>
          <w:rStyle w:val="TagStyle"/>
          <w:rtl/>
        </w:rPr>
        <w:t>&lt;&lt; יור &gt;&gt;</w:t>
      </w:r>
      <w:r>
        <w:rPr>
          <w:rtl/>
        </w:rPr>
        <w:t xml:space="preserve">   </w:t>
      </w:r>
      <w:bookmarkEnd w:id="4930"/>
    </w:p>
    <w:p w:rsidR="00D718D8" w:rsidRDefault="00D718D8" w:rsidP="00B07973">
      <w:pPr>
        <w:rPr>
          <w:rtl/>
        </w:rPr>
      </w:pPr>
    </w:p>
    <w:p w:rsidR="00D718D8" w:rsidRDefault="00D718D8" w:rsidP="00A12BCE">
      <w:pPr>
        <w:rPr>
          <w:rtl/>
        </w:rPr>
      </w:pPr>
      <w:r>
        <w:rPr>
          <w:rFonts w:hint="cs"/>
          <w:rtl/>
        </w:rPr>
        <w:t xml:space="preserve">חברי הכנסת, נעבור לסעיף הבא בסדר-היום </w:t>
      </w:r>
      <w:r>
        <w:rPr>
          <w:rFonts w:hint="eastAsia"/>
          <w:rtl/>
        </w:rPr>
        <w:t xml:space="preserve">– </w:t>
      </w:r>
      <w:r>
        <w:rPr>
          <w:rtl/>
        </w:rPr>
        <w:t>הצעת חוק לקידום הנשים בישראל, התשפ"ג</w:t>
      </w:r>
      <w:r>
        <w:rPr>
          <w:rFonts w:hint="cs"/>
          <w:rtl/>
        </w:rPr>
        <w:t>–</w:t>
      </w:r>
      <w:r>
        <w:rPr>
          <w:rtl/>
        </w:rPr>
        <w:t>2023</w:t>
      </w:r>
      <w:r>
        <w:rPr>
          <w:rFonts w:hint="cs"/>
          <w:rtl/>
        </w:rPr>
        <w:t xml:space="preserve">, של </w:t>
      </w:r>
      <w:bookmarkStart w:id="4931" w:name="_ETM_Q19_698495"/>
      <w:bookmarkEnd w:id="4931"/>
      <w:r>
        <w:rPr>
          <w:rFonts w:hint="cs"/>
          <w:rtl/>
        </w:rPr>
        <w:t xml:space="preserve">חברת הכנסת לימור סון הר מלך. בבקשה, חברת הכנסת לימור סון הר מלך, </w:t>
      </w:r>
      <w:bookmarkStart w:id="4932" w:name="_ETM_Q19_698911"/>
      <w:bookmarkEnd w:id="4932"/>
      <w:r>
        <w:rPr>
          <w:rFonts w:hint="cs"/>
          <w:rtl/>
        </w:rPr>
        <w:t xml:space="preserve">עשר דקות. </w:t>
      </w:r>
      <w:bookmarkStart w:id="4933" w:name="_ETM_Q19_701977"/>
      <w:bookmarkEnd w:id="4933"/>
    </w:p>
    <w:p w:rsidR="00D718D8" w:rsidRDefault="00D718D8" w:rsidP="00BF4755">
      <w:pPr>
        <w:ind w:firstLine="0"/>
        <w:rPr>
          <w:rtl/>
        </w:rPr>
      </w:pPr>
      <w:bookmarkStart w:id="4934" w:name="_ETM_Q19_702108"/>
      <w:bookmarkStart w:id="4935" w:name="_ETM_Q19_702138"/>
      <w:bookmarkEnd w:id="4934"/>
      <w:bookmarkEnd w:id="4935"/>
      <w:r>
        <w:rPr>
          <w:rtl/>
        </w:rPr>
        <w:tab/>
      </w:r>
    </w:p>
    <w:p w:rsidR="00D718D8" w:rsidRDefault="00D718D8" w:rsidP="00A12BCE">
      <w:pPr>
        <w:rPr>
          <w:rtl/>
        </w:rPr>
      </w:pPr>
      <w:r>
        <w:rPr>
          <w:rFonts w:hint="cs"/>
          <w:rtl/>
        </w:rPr>
        <w:t xml:space="preserve">חברי הכנסת, יש הרבה אמוציות </w:t>
      </w:r>
      <w:bookmarkStart w:id="4936" w:name="_ETM_Q19_705918"/>
      <w:bookmarkEnd w:id="4936"/>
      <w:r>
        <w:rPr>
          <w:rFonts w:hint="cs"/>
          <w:rtl/>
        </w:rPr>
        <w:t>בהצעת החוק הזה משני הצדדים. אני מאמין שגם אחר כך</w:t>
      </w:r>
      <w:bookmarkStart w:id="4937" w:name="_ETM_Q19_708048"/>
      <w:bookmarkEnd w:id="4937"/>
      <w:r w:rsidR="009A0E1F">
        <w:rPr>
          <w:rFonts w:hint="cs"/>
          <w:rtl/>
        </w:rPr>
        <w:t>,</w:t>
      </w:r>
      <w:r>
        <w:rPr>
          <w:rFonts w:hint="cs"/>
          <w:rtl/>
        </w:rPr>
        <w:t xml:space="preserve"> כשתגיבו</w:t>
      </w:r>
      <w:r w:rsidR="009A0E1F">
        <w:rPr>
          <w:rFonts w:hint="cs"/>
          <w:rtl/>
        </w:rPr>
        <w:t>,</w:t>
      </w:r>
      <w:r>
        <w:rPr>
          <w:rFonts w:hint="cs"/>
          <w:rtl/>
        </w:rPr>
        <w:t xml:space="preserve"> יהיו אמוציות. אנא נסו להקשיב. קריאות ביניים </w:t>
      </w:r>
      <w:r>
        <w:rPr>
          <w:rtl/>
        </w:rPr>
        <w:t>–</w:t>
      </w:r>
      <w:r>
        <w:rPr>
          <w:rFonts w:hint="cs"/>
          <w:rtl/>
        </w:rPr>
        <w:t xml:space="preserve"> כן, </w:t>
      </w:r>
      <w:bookmarkStart w:id="4938" w:name="_ETM_Q19_712182"/>
      <w:bookmarkEnd w:id="4938"/>
      <w:r>
        <w:rPr>
          <w:rFonts w:hint="cs"/>
          <w:rtl/>
        </w:rPr>
        <w:t xml:space="preserve">לא הרצאות ולא נאומים. אם יהיו הפרעות יתרות, אנחנו </w:t>
      </w:r>
      <w:bookmarkStart w:id="4939" w:name="_ETM_Q19_717417"/>
      <w:bookmarkEnd w:id="4939"/>
      <w:r>
        <w:rPr>
          <w:rFonts w:hint="cs"/>
          <w:rtl/>
        </w:rPr>
        <w:t xml:space="preserve">נצטרך </w:t>
      </w:r>
      <w:bookmarkStart w:id="4940" w:name="_ETM_Q19_717210"/>
      <w:bookmarkEnd w:id="4940"/>
      <w:r>
        <w:rPr>
          <w:rFonts w:hint="cs"/>
          <w:rtl/>
        </w:rPr>
        <w:t>להוציא, אז תתאזנו. בבקשה.</w:t>
      </w:r>
    </w:p>
    <w:p w:rsidR="00D718D8" w:rsidRDefault="00D718D8" w:rsidP="00BF4755">
      <w:pPr>
        <w:ind w:firstLine="0"/>
        <w:rPr>
          <w:rtl/>
        </w:rPr>
      </w:pPr>
    </w:p>
    <w:p w:rsidR="00D718D8" w:rsidRDefault="00D718D8" w:rsidP="00BF4755">
      <w:pPr>
        <w:pStyle w:val="af5"/>
        <w:keepNext/>
        <w:rPr>
          <w:rtl/>
        </w:rPr>
      </w:pPr>
      <w:bookmarkStart w:id="4941" w:name="ET_interruption_6356_106"/>
      <w:r w:rsidRPr="00156B25">
        <w:rPr>
          <w:rStyle w:val="TagStyle"/>
          <w:rtl/>
        </w:rPr>
        <w:t xml:space="preserve"> &lt;&lt; קריאה &gt;&gt; </w:t>
      </w:r>
      <w:r>
        <w:rPr>
          <w:rtl/>
        </w:rPr>
        <w:t>לימור סון הר מלך (עוצמה יהודית):</w:t>
      </w:r>
      <w:r w:rsidRPr="00156B25">
        <w:rPr>
          <w:rStyle w:val="TagStyle"/>
          <w:rtl/>
        </w:rPr>
        <w:t xml:space="preserve"> &lt;&lt; קריאה &gt;&gt;</w:t>
      </w:r>
      <w:r>
        <w:rPr>
          <w:rtl/>
        </w:rPr>
        <w:t xml:space="preserve">   </w:t>
      </w:r>
      <w:bookmarkEnd w:id="4941"/>
    </w:p>
    <w:p w:rsidR="00D718D8" w:rsidRDefault="00D718D8" w:rsidP="00B07973">
      <w:pPr>
        <w:rPr>
          <w:rtl/>
        </w:rPr>
      </w:pPr>
    </w:p>
    <w:p w:rsidR="00D718D8" w:rsidRDefault="00D718D8" w:rsidP="00B07973">
      <w:pPr>
        <w:rPr>
          <w:rtl/>
        </w:rPr>
      </w:pPr>
      <w:bookmarkStart w:id="4942" w:name="_ETM_Q19_723877"/>
      <w:bookmarkStart w:id="4943" w:name="_ETM_Q19_724146"/>
      <w:bookmarkStart w:id="4944" w:name="_ETM_Q19_724266"/>
      <w:bookmarkEnd w:id="4942"/>
      <w:bookmarkEnd w:id="4943"/>
      <w:bookmarkEnd w:id="4944"/>
      <w:r>
        <w:rPr>
          <w:rFonts w:hint="cs"/>
          <w:rtl/>
        </w:rPr>
        <w:t xml:space="preserve">אם הם מפריעים אני עוצרת </w:t>
      </w:r>
      <w:r w:rsidR="00B07973">
        <w:rPr>
          <w:rFonts w:hint="cs"/>
          <w:rtl/>
        </w:rPr>
        <w:t>– – –</w:t>
      </w:r>
      <w:r>
        <w:rPr>
          <w:rFonts w:hint="cs"/>
          <w:rtl/>
        </w:rPr>
        <w:t xml:space="preserve"> </w:t>
      </w:r>
      <w:bookmarkStart w:id="4945" w:name="_ETM_Q19_734647"/>
      <w:bookmarkEnd w:id="4945"/>
    </w:p>
    <w:p w:rsidR="00D718D8" w:rsidRDefault="00D718D8" w:rsidP="00BF4755">
      <w:pPr>
        <w:ind w:firstLine="0"/>
        <w:rPr>
          <w:rtl/>
        </w:rPr>
      </w:pPr>
      <w:bookmarkStart w:id="4946" w:name="_ETM_Q19_734789"/>
      <w:bookmarkStart w:id="4947" w:name="_ETM_Q19_734810"/>
      <w:bookmarkEnd w:id="4946"/>
      <w:bookmarkEnd w:id="4947"/>
    </w:p>
    <w:p w:rsidR="00D718D8" w:rsidRDefault="00D718D8" w:rsidP="00BF4755">
      <w:pPr>
        <w:pStyle w:val="af6"/>
        <w:keepNext/>
        <w:rPr>
          <w:rtl/>
        </w:rPr>
      </w:pPr>
      <w:bookmarkStart w:id="4948" w:name="ET_yor_6488_107"/>
      <w:r w:rsidRPr="00156B25">
        <w:rPr>
          <w:rStyle w:val="TagStyle"/>
          <w:rtl/>
        </w:rPr>
        <w:t xml:space="preserve"> &lt;&lt; יור &gt;&gt; </w:t>
      </w:r>
      <w:r>
        <w:rPr>
          <w:rtl/>
        </w:rPr>
        <w:t>היו"ר אוריאל בוסו:</w:t>
      </w:r>
      <w:r w:rsidRPr="00156B25">
        <w:rPr>
          <w:rStyle w:val="TagStyle"/>
          <w:rtl/>
        </w:rPr>
        <w:t xml:space="preserve"> &lt;&lt; יור &gt;&gt;</w:t>
      </w:r>
      <w:r>
        <w:rPr>
          <w:rtl/>
        </w:rPr>
        <w:t xml:space="preserve">   </w:t>
      </w:r>
      <w:bookmarkEnd w:id="4948"/>
    </w:p>
    <w:p w:rsidR="00D718D8" w:rsidRDefault="00D718D8" w:rsidP="00B07973">
      <w:pPr>
        <w:rPr>
          <w:rtl/>
        </w:rPr>
      </w:pPr>
    </w:p>
    <w:p w:rsidR="00D718D8" w:rsidRDefault="00D718D8" w:rsidP="009A0E1F">
      <w:pPr>
        <w:rPr>
          <w:rtl/>
        </w:rPr>
      </w:pPr>
      <w:bookmarkStart w:id="4949" w:name="_ETM_Q19_725221"/>
      <w:bookmarkEnd w:id="4949"/>
      <w:r>
        <w:rPr>
          <w:rFonts w:hint="cs"/>
          <w:rtl/>
        </w:rPr>
        <w:t xml:space="preserve">אבל </w:t>
      </w:r>
      <w:r w:rsidR="009A0E1F">
        <w:rPr>
          <w:rFonts w:hint="cs"/>
          <w:rtl/>
        </w:rPr>
        <w:t xml:space="preserve">תמיד </w:t>
      </w:r>
      <w:r>
        <w:rPr>
          <w:rFonts w:hint="cs"/>
          <w:rtl/>
        </w:rPr>
        <w:t xml:space="preserve">יהיו הפרעות. את צריכה להמשיך. זה מקובל. </w:t>
      </w:r>
    </w:p>
    <w:p w:rsidR="00D718D8" w:rsidRDefault="00D718D8" w:rsidP="00BF4755">
      <w:pPr>
        <w:rPr>
          <w:rtl/>
        </w:rPr>
      </w:pPr>
    </w:p>
    <w:p w:rsidR="00D718D8" w:rsidRDefault="00D718D8" w:rsidP="00BF4755">
      <w:pPr>
        <w:pStyle w:val="af5"/>
        <w:keepNext/>
        <w:rPr>
          <w:rtl/>
        </w:rPr>
      </w:pPr>
      <w:bookmarkStart w:id="4950" w:name="ET_interruption_6356_108"/>
      <w:r w:rsidRPr="00156B25">
        <w:rPr>
          <w:rStyle w:val="TagStyle"/>
          <w:rtl/>
        </w:rPr>
        <w:t xml:space="preserve"> &lt;&lt; קריאה &gt;&gt; </w:t>
      </w:r>
      <w:r>
        <w:rPr>
          <w:rtl/>
        </w:rPr>
        <w:t>לימור סון הר מלך (עוצמה יהודית):</w:t>
      </w:r>
      <w:r w:rsidRPr="00156B25">
        <w:rPr>
          <w:rStyle w:val="TagStyle"/>
          <w:rtl/>
        </w:rPr>
        <w:t xml:space="preserve"> &lt;&lt; קריאה &gt;&gt;</w:t>
      </w:r>
      <w:r>
        <w:rPr>
          <w:rtl/>
        </w:rPr>
        <w:t xml:space="preserve">   </w:t>
      </w:r>
      <w:bookmarkEnd w:id="4950"/>
    </w:p>
    <w:p w:rsidR="00D718D8" w:rsidRDefault="00D718D8" w:rsidP="00B07973">
      <w:pPr>
        <w:rPr>
          <w:rtl/>
        </w:rPr>
      </w:pPr>
    </w:p>
    <w:p w:rsidR="00D718D8" w:rsidRDefault="00D718D8" w:rsidP="00B07973">
      <w:pPr>
        <w:rPr>
          <w:rtl/>
        </w:rPr>
      </w:pPr>
      <w:bookmarkStart w:id="4951" w:name="_ETM_Q19_728531"/>
      <w:bookmarkEnd w:id="4951"/>
      <w:r>
        <w:rPr>
          <w:rFonts w:hint="cs"/>
          <w:rtl/>
        </w:rPr>
        <w:t>ל</w:t>
      </w:r>
      <w:bookmarkStart w:id="4952" w:name="_ETM_Q19_728808"/>
      <w:bookmarkEnd w:id="4952"/>
      <w:r>
        <w:rPr>
          <w:rFonts w:hint="cs"/>
          <w:rtl/>
        </w:rPr>
        <w:t>א</w:t>
      </w:r>
      <w:bookmarkStart w:id="4953" w:name="_ETM_Q19_728939"/>
      <w:bookmarkEnd w:id="4953"/>
      <w:r>
        <w:rPr>
          <w:rFonts w:hint="cs"/>
          <w:rtl/>
        </w:rPr>
        <w:t xml:space="preserve"> </w:t>
      </w:r>
      <w:proofErr w:type="spellStart"/>
      <w:r>
        <w:rPr>
          <w:rFonts w:hint="cs"/>
          <w:rtl/>
        </w:rPr>
        <w:t>לא</w:t>
      </w:r>
      <w:bookmarkStart w:id="4954" w:name="_ETM_Q19_724680"/>
      <w:bookmarkEnd w:id="4954"/>
      <w:proofErr w:type="spellEnd"/>
      <w:r>
        <w:rPr>
          <w:rFonts w:hint="cs"/>
          <w:rtl/>
        </w:rPr>
        <w:t xml:space="preserve"> </w:t>
      </w:r>
      <w:proofErr w:type="spellStart"/>
      <w:r>
        <w:rPr>
          <w:rFonts w:hint="cs"/>
          <w:rtl/>
        </w:rPr>
        <w:t>לא</w:t>
      </w:r>
      <w:proofErr w:type="spellEnd"/>
      <w:r>
        <w:rPr>
          <w:rFonts w:hint="cs"/>
          <w:rtl/>
        </w:rPr>
        <w:t xml:space="preserve">. אני אעצור, ותעצור </w:t>
      </w:r>
      <w:r w:rsidR="00B07973">
        <w:rPr>
          <w:rFonts w:hint="cs"/>
          <w:rtl/>
        </w:rPr>
        <w:t>– – –</w:t>
      </w:r>
    </w:p>
    <w:p w:rsidR="00D718D8" w:rsidRDefault="00D718D8" w:rsidP="00BF4755">
      <w:pPr>
        <w:rPr>
          <w:rtl/>
        </w:rPr>
      </w:pPr>
      <w:bookmarkStart w:id="4955" w:name="_ETM_Q19_725740"/>
      <w:bookmarkStart w:id="4956" w:name="_ETM_Q19_725867"/>
      <w:bookmarkEnd w:id="4955"/>
      <w:bookmarkEnd w:id="4956"/>
    </w:p>
    <w:p w:rsidR="00D718D8" w:rsidRDefault="00D718D8" w:rsidP="00BF4755">
      <w:pPr>
        <w:pStyle w:val="af6"/>
        <w:keepNext/>
        <w:rPr>
          <w:rtl/>
        </w:rPr>
      </w:pPr>
      <w:bookmarkStart w:id="4957" w:name="ET_yor_6488_109"/>
      <w:r w:rsidRPr="00156B25">
        <w:rPr>
          <w:rStyle w:val="TagStyle"/>
          <w:rtl/>
        </w:rPr>
        <w:t xml:space="preserve"> &lt;&lt; יור &gt;&gt; </w:t>
      </w:r>
      <w:r>
        <w:rPr>
          <w:rtl/>
        </w:rPr>
        <w:t>היו"ר אוריאל בוסו:</w:t>
      </w:r>
      <w:r w:rsidRPr="00156B25">
        <w:rPr>
          <w:rStyle w:val="TagStyle"/>
          <w:rtl/>
        </w:rPr>
        <w:t xml:space="preserve"> &lt;&lt; יור &gt;&gt;</w:t>
      </w:r>
      <w:r>
        <w:rPr>
          <w:rtl/>
        </w:rPr>
        <w:t xml:space="preserve">   </w:t>
      </w:r>
      <w:bookmarkEnd w:id="4957"/>
    </w:p>
    <w:p w:rsidR="00D718D8" w:rsidRDefault="00D718D8" w:rsidP="00B07973">
      <w:pPr>
        <w:rPr>
          <w:rtl/>
        </w:rPr>
      </w:pPr>
    </w:p>
    <w:p w:rsidR="00D718D8" w:rsidRPr="00156B25" w:rsidRDefault="00D718D8" w:rsidP="00BF4755">
      <w:pPr>
        <w:rPr>
          <w:rtl/>
        </w:rPr>
      </w:pPr>
      <w:bookmarkStart w:id="4958" w:name="_ETM_Q19_727316"/>
      <w:bookmarkEnd w:id="4958"/>
      <w:r>
        <w:rPr>
          <w:rFonts w:hint="cs"/>
          <w:rtl/>
        </w:rPr>
        <w:t>קריאות ביניים יש. בבקשה.</w:t>
      </w:r>
    </w:p>
    <w:p w:rsidR="00D718D8" w:rsidRPr="00156B25" w:rsidRDefault="00D718D8" w:rsidP="00BF4755">
      <w:pPr>
        <w:rPr>
          <w:rtl/>
        </w:rPr>
      </w:pPr>
      <w:bookmarkStart w:id="4959" w:name="_ETM_Q19_727932"/>
      <w:bookmarkStart w:id="4960" w:name="_ETM_Q19_728048"/>
      <w:bookmarkEnd w:id="4959"/>
      <w:bookmarkEnd w:id="4960"/>
    </w:p>
    <w:p w:rsidR="00D718D8" w:rsidRDefault="00D718D8" w:rsidP="00BF4755">
      <w:pPr>
        <w:pStyle w:val="af5"/>
        <w:keepNext/>
        <w:rPr>
          <w:rtl/>
        </w:rPr>
      </w:pPr>
      <w:bookmarkStart w:id="4961" w:name="_ETM_Q19_734937"/>
      <w:bookmarkStart w:id="4962" w:name="ET_interruption_6367_94"/>
      <w:bookmarkEnd w:id="4961"/>
      <w:r w:rsidRPr="009241C9">
        <w:rPr>
          <w:rStyle w:val="TagStyle"/>
          <w:rtl/>
        </w:rPr>
        <w:t xml:space="preserve"> &lt;&lt; קריאה &gt;&gt;</w:t>
      </w:r>
      <w:r w:rsidRPr="008267D7">
        <w:rPr>
          <w:rStyle w:val="TagStyle"/>
          <w:rtl/>
        </w:rPr>
        <w:t xml:space="preserve"> </w:t>
      </w:r>
      <w:r>
        <w:rPr>
          <w:rtl/>
        </w:rPr>
        <w:t>שרון ניר (ישראל ביתנו):</w:t>
      </w:r>
      <w:r w:rsidRPr="008267D7">
        <w:rPr>
          <w:rStyle w:val="TagStyle"/>
          <w:rtl/>
        </w:rPr>
        <w:t xml:space="preserve"> </w:t>
      </w:r>
      <w:r w:rsidRPr="009241C9">
        <w:rPr>
          <w:rStyle w:val="TagStyle"/>
          <w:rtl/>
        </w:rPr>
        <w:t>&lt;&lt; קריאה &gt;&gt;</w:t>
      </w:r>
      <w:r>
        <w:rPr>
          <w:rtl/>
        </w:rPr>
        <w:t xml:space="preserve">   </w:t>
      </w:r>
      <w:bookmarkEnd w:id="4962"/>
    </w:p>
    <w:p w:rsidR="00D718D8" w:rsidRDefault="00D718D8" w:rsidP="00B07973">
      <w:pPr>
        <w:rPr>
          <w:rtl/>
        </w:rPr>
      </w:pPr>
    </w:p>
    <w:p w:rsidR="00D718D8" w:rsidRDefault="00D718D8" w:rsidP="00B07973">
      <w:pPr>
        <w:rPr>
          <w:rtl/>
        </w:rPr>
      </w:pPr>
      <w:r>
        <w:rPr>
          <w:rFonts w:hint="cs"/>
          <w:rtl/>
        </w:rPr>
        <w:t xml:space="preserve">לימור, </w:t>
      </w:r>
      <w:bookmarkStart w:id="4963" w:name="_ETM_Q19_731096"/>
      <w:bookmarkEnd w:id="4963"/>
      <w:r>
        <w:rPr>
          <w:rFonts w:hint="cs"/>
          <w:rtl/>
        </w:rPr>
        <w:t xml:space="preserve">את יכולה למשוך </w:t>
      </w:r>
      <w:r w:rsidR="00B07973">
        <w:rPr>
          <w:rFonts w:hint="cs"/>
          <w:rtl/>
        </w:rPr>
        <w:t>– – –</w:t>
      </w:r>
      <w:r>
        <w:rPr>
          <w:rFonts w:hint="cs"/>
          <w:rtl/>
        </w:rPr>
        <w:t xml:space="preserve"> </w:t>
      </w:r>
    </w:p>
    <w:p w:rsidR="00D718D8" w:rsidRDefault="00D718D8" w:rsidP="00BF4755">
      <w:pPr>
        <w:rPr>
          <w:rtl/>
        </w:rPr>
      </w:pPr>
      <w:bookmarkStart w:id="4964" w:name="_ETM_Q19_733216"/>
      <w:bookmarkStart w:id="4965" w:name="_ETM_Q19_733348"/>
      <w:bookmarkStart w:id="4966" w:name="_ETM_Q19_733381"/>
      <w:bookmarkStart w:id="4967" w:name="_ETM_Q19_733503"/>
      <w:bookmarkEnd w:id="4964"/>
      <w:bookmarkEnd w:id="4965"/>
      <w:bookmarkEnd w:id="4966"/>
      <w:bookmarkEnd w:id="4967"/>
    </w:p>
    <w:p w:rsidR="00D718D8" w:rsidRDefault="00D718D8" w:rsidP="00BF4755">
      <w:pPr>
        <w:pStyle w:val="af6"/>
        <w:keepNext/>
        <w:rPr>
          <w:rtl/>
        </w:rPr>
      </w:pPr>
      <w:bookmarkStart w:id="4968" w:name="ET_yor_6488_95"/>
      <w:r w:rsidRPr="009241C9">
        <w:rPr>
          <w:rStyle w:val="TagStyle"/>
          <w:rtl/>
        </w:rPr>
        <w:t xml:space="preserve"> &lt;&lt; יור &gt;&gt;</w:t>
      </w:r>
      <w:r w:rsidRPr="008267D7">
        <w:rPr>
          <w:rStyle w:val="TagStyle"/>
          <w:rtl/>
        </w:rPr>
        <w:t xml:space="preserve"> </w:t>
      </w:r>
      <w:r>
        <w:rPr>
          <w:rtl/>
        </w:rPr>
        <w:t>היו"ר אוריאל בוסו:</w:t>
      </w:r>
      <w:r w:rsidRPr="008267D7">
        <w:rPr>
          <w:rStyle w:val="TagStyle"/>
          <w:rtl/>
        </w:rPr>
        <w:t xml:space="preserve"> </w:t>
      </w:r>
      <w:r w:rsidRPr="009241C9">
        <w:rPr>
          <w:rStyle w:val="TagStyle"/>
          <w:rtl/>
        </w:rPr>
        <w:t>&lt;&lt; יור &gt;&gt;</w:t>
      </w:r>
      <w:r>
        <w:rPr>
          <w:rtl/>
        </w:rPr>
        <w:t xml:space="preserve">   </w:t>
      </w:r>
      <w:bookmarkEnd w:id="4968"/>
    </w:p>
    <w:p w:rsidR="00D718D8" w:rsidRDefault="00D718D8" w:rsidP="00B07973">
      <w:pPr>
        <w:rPr>
          <w:rtl/>
        </w:rPr>
      </w:pPr>
    </w:p>
    <w:p w:rsidR="00D718D8" w:rsidRPr="008267D7" w:rsidRDefault="00D718D8" w:rsidP="00BF4755">
      <w:pPr>
        <w:rPr>
          <w:rtl/>
        </w:rPr>
      </w:pPr>
      <w:bookmarkStart w:id="4969" w:name="_ETM_Q19_734462"/>
      <w:bookmarkEnd w:id="4969"/>
      <w:r>
        <w:rPr>
          <w:rFonts w:hint="cs"/>
          <w:rtl/>
        </w:rPr>
        <w:t xml:space="preserve">חברת הכנסת שרון </w:t>
      </w:r>
      <w:bookmarkStart w:id="4970" w:name="_ETM_Q19_737169"/>
      <w:bookmarkEnd w:id="4970"/>
      <w:r>
        <w:rPr>
          <w:rFonts w:hint="cs"/>
          <w:rtl/>
        </w:rPr>
        <w:t xml:space="preserve">ניר, תודה. </w:t>
      </w:r>
    </w:p>
    <w:p w:rsidR="00D718D8" w:rsidRDefault="00D718D8" w:rsidP="00BF4755">
      <w:pPr>
        <w:ind w:firstLine="0"/>
        <w:rPr>
          <w:rtl/>
        </w:rPr>
      </w:pPr>
    </w:p>
    <w:p w:rsidR="00D718D8" w:rsidRDefault="00D718D8" w:rsidP="00BF4755">
      <w:pPr>
        <w:pStyle w:val="a4"/>
        <w:keepNext/>
        <w:rPr>
          <w:rtl/>
        </w:rPr>
      </w:pPr>
      <w:bookmarkStart w:id="4971" w:name="_ETM_Q19_702281"/>
      <w:bookmarkStart w:id="4972" w:name="_ETM_Q19_703693"/>
      <w:bookmarkStart w:id="4973" w:name="ET_speaker_6356_93"/>
      <w:bookmarkEnd w:id="4971"/>
      <w:bookmarkEnd w:id="4972"/>
      <w:r w:rsidRPr="009241C9">
        <w:rPr>
          <w:rStyle w:val="TagStyle"/>
          <w:rtl/>
        </w:rPr>
        <w:t xml:space="preserve"> &lt;&lt; דובר &gt;&gt;</w:t>
      </w:r>
      <w:r w:rsidRPr="008267D7">
        <w:rPr>
          <w:rStyle w:val="TagStyle"/>
          <w:rtl/>
        </w:rPr>
        <w:t xml:space="preserve"> </w:t>
      </w:r>
      <w:bookmarkStart w:id="4974" w:name="_Toc140142291"/>
      <w:bookmarkStart w:id="4975" w:name="_Toc140142506"/>
      <w:r>
        <w:rPr>
          <w:rtl/>
        </w:rPr>
        <w:t>לימור סון הר מלך (עוצמה יהודית):</w:t>
      </w:r>
      <w:bookmarkEnd w:id="4974"/>
      <w:bookmarkEnd w:id="4975"/>
      <w:r w:rsidRPr="008267D7">
        <w:rPr>
          <w:rStyle w:val="TagStyle"/>
          <w:rtl/>
        </w:rPr>
        <w:t xml:space="preserve"> </w:t>
      </w:r>
      <w:r w:rsidRPr="009241C9">
        <w:rPr>
          <w:rStyle w:val="TagStyle"/>
          <w:rtl/>
        </w:rPr>
        <w:t>&lt;&lt; דובר &gt;&gt;</w:t>
      </w:r>
      <w:r>
        <w:rPr>
          <w:rtl/>
        </w:rPr>
        <w:t xml:space="preserve">   </w:t>
      </w:r>
      <w:bookmarkEnd w:id="4973"/>
    </w:p>
    <w:p w:rsidR="00D718D8" w:rsidRDefault="00D718D8" w:rsidP="00B07973">
      <w:pPr>
        <w:rPr>
          <w:rtl/>
        </w:rPr>
      </w:pPr>
    </w:p>
    <w:p w:rsidR="00D718D8" w:rsidRDefault="00D718D8" w:rsidP="009A0E1F">
      <w:pPr>
        <w:rPr>
          <w:rtl/>
        </w:rPr>
      </w:pPr>
      <w:bookmarkStart w:id="4976" w:name="_ETM_Q19_704746"/>
      <w:bookmarkStart w:id="4977" w:name="_ETM_Q19_704828"/>
      <w:bookmarkEnd w:id="4976"/>
      <w:bookmarkEnd w:id="4977"/>
      <w:r>
        <w:rPr>
          <w:rFonts w:hint="cs"/>
          <w:rtl/>
        </w:rPr>
        <w:t xml:space="preserve">טוב. שרון, טוב. אדוני היושב-ראש, כנסת נכבדה – </w:t>
      </w:r>
      <w:bookmarkStart w:id="4978" w:name="_ETM_Q19_740683"/>
      <w:bookmarkEnd w:id="4978"/>
      <w:r>
        <w:rPr>
          <w:rFonts w:hint="cs"/>
          <w:rtl/>
        </w:rPr>
        <w:t xml:space="preserve">לא, אבל אני לא יכולה כשגם אתה מדבר. את זה אני </w:t>
      </w:r>
      <w:bookmarkStart w:id="4979" w:name="_ETM_Q19_748072"/>
      <w:bookmarkEnd w:id="4979"/>
      <w:r>
        <w:rPr>
          <w:rFonts w:hint="cs"/>
          <w:rtl/>
        </w:rPr>
        <w:t>לא יכולה</w:t>
      </w:r>
      <w:r w:rsidR="009A0E1F">
        <w:rPr>
          <w:rFonts w:hint="cs"/>
          <w:rtl/>
        </w:rPr>
        <w:t>,</w:t>
      </w:r>
      <w:r>
        <w:rPr>
          <w:rFonts w:hint="cs"/>
          <w:rtl/>
        </w:rPr>
        <w:t xml:space="preserve"> אז אני אחכה עד שהיא תסיים לדבר איתך. </w:t>
      </w:r>
      <w:bookmarkStart w:id="4980" w:name="_ETM_Q19_753186"/>
      <w:bookmarkEnd w:id="4980"/>
      <w:r>
        <w:rPr>
          <w:rFonts w:hint="cs"/>
          <w:rtl/>
        </w:rPr>
        <w:t xml:space="preserve">אני אחכה עד שהיא תסיים. </w:t>
      </w:r>
    </w:p>
    <w:p w:rsidR="00D718D8" w:rsidRDefault="00D718D8" w:rsidP="00BF4755">
      <w:pPr>
        <w:rPr>
          <w:rtl/>
        </w:rPr>
      </w:pPr>
    </w:p>
    <w:p w:rsidR="00D718D8" w:rsidRDefault="00D718D8" w:rsidP="00BF4755">
      <w:pPr>
        <w:pStyle w:val="af5"/>
        <w:keepNext/>
        <w:rPr>
          <w:rtl/>
        </w:rPr>
      </w:pPr>
      <w:bookmarkStart w:id="4981" w:name="ET_interruption_5090_110"/>
      <w:r w:rsidRPr="00156B25">
        <w:rPr>
          <w:rStyle w:val="TagStyle"/>
          <w:rtl/>
        </w:rPr>
        <w:t xml:space="preserve"> &lt;&lt; קריאה &gt;&gt; </w:t>
      </w:r>
      <w:r>
        <w:rPr>
          <w:rtl/>
        </w:rPr>
        <w:t>מרב מיכאלי (העבודה):</w:t>
      </w:r>
      <w:r w:rsidRPr="00156B25">
        <w:rPr>
          <w:rStyle w:val="TagStyle"/>
          <w:rtl/>
        </w:rPr>
        <w:t xml:space="preserve"> &lt;&lt; קריאה &gt;&gt;</w:t>
      </w:r>
      <w:r>
        <w:rPr>
          <w:rtl/>
        </w:rPr>
        <w:t xml:space="preserve">   </w:t>
      </w:r>
      <w:bookmarkEnd w:id="4981"/>
    </w:p>
    <w:p w:rsidR="00D718D8" w:rsidRDefault="00D718D8" w:rsidP="00B07973">
      <w:pPr>
        <w:rPr>
          <w:rtl/>
        </w:rPr>
      </w:pPr>
    </w:p>
    <w:p w:rsidR="00D718D8" w:rsidRDefault="00B07973" w:rsidP="00B07973">
      <w:pPr>
        <w:rPr>
          <w:rtl/>
        </w:rPr>
      </w:pPr>
      <w:r>
        <w:rPr>
          <w:rFonts w:hint="cs"/>
          <w:rtl/>
        </w:rPr>
        <w:t>– – –</w:t>
      </w:r>
    </w:p>
    <w:p w:rsidR="00D718D8" w:rsidRPr="00156B25" w:rsidRDefault="00D718D8" w:rsidP="00BF4755">
      <w:pPr>
        <w:rPr>
          <w:rtl/>
        </w:rPr>
      </w:pPr>
    </w:p>
    <w:p w:rsidR="00D718D8" w:rsidRDefault="00D718D8" w:rsidP="00BF4755">
      <w:pPr>
        <w:pStyle w:val="af5"/>
        <w:keepNext/>
        <w:rPr>
          <w:rtl/>
        </w:rPr>
      </w:pPr>
      <w:bookmarkStart w:id="4982" w:name="ET_interruption_6345_96"/>
      <w:r w:rsidRPr="009241C9">
        <w:rPr>
          <w:rStyle w:val="TagStyle"/>
          <w:rtl/>
        </w:rPr>
        <w:t xml:space="preserve"> &lt;&lt; קריאה &gt;&gt;</w:t>
      </w:r>
      <w:r w:rsidRPr="008267D7">
        <w:rPr>
          <w:rStyle w:val="TagStyle"/>
          <w:rtl/>
        </w:rPr>
        <w:t xml:space="preserve"> </w:t>
      </w:r>
      <w:r>
        <w:rPr>
          <w:rtl/>
        </w:rPr>
        <w:t>טלי גוטליב (הליכוד):</w:t>
      </w:r>
      <w:r w:rsidRPr="008267D7">
        <w:rPr>
          <w:rStyle w:val="TagStyle"/>
          <w:rtl/>
        </w:rPr>
        <w:t xml:space="preserve"> </w:t>
      </w:r>
      <w:r w:rsidRPr="009241C9">
        <w:rPr>
          <w:rStyle w:val="TagStyle"/>
          <w:rtl/>
        </w:rPr>
        <w:t>&lt;&lt; קריאה &gt;&gt;</w:t>
      </w:r>
      <w:r>
        <w:rPr>
          <w:rtl/>
        </w:rPr>
        <w:t xml:space="preserve">   </w:t>
      </w:r>
      <w:bookmarkEnd w:id="4982"/>
    </w:p>
    <w:p w:rsidR="00D718D8" w:rsidRDefault="00D718D8" w:rsidP="00B07973">
      <w:pPr>
        <w:rPr>
          <w:rtl/>
        </w:rPr>
      </w:pPr>
    </w:p>
    <w:p w:rsidR="00D718D8" w:rsidRPr="008267D7" w:rsidRDefault="00D718D8" w:rsidP="00BF4755">
      <w:pPr>
        <w:rPr>
          <w:rtl/>
        </w:rPr>
      </w:pPr>
      <w:r>
        <w:rPr>
          <w:rFonts w:hint="cs"/>
          <w:rtl/>
        </w:rPr>
        <w:t xml:space="preserve">חכי. למרב מיכאלי יש כבוד לכל הנשים </w:t>
      </w:r>
      <w:r>
        <w:rPr>
          <w:rFonts w:hint="eastAsia"/>
          <w:rtl/>
        </w:rPr>
        <w:t>–</w:t>
      </w:r>
      <w:r>
        <w:rPr>
          <w:rFonts w:hint="cs"/>
          <w:rtl/>
        </w:rPr>
        <w:t xml:space="preserve"> רק לחברות שלה. את לא מצדיקה כבוד.  </w:t>
      </w:r>
    </w:p>
    <w:p w:rsidR="00D718D8" w:rsidRDefault="00D718D8" w:rsidP="00BF4755">
      <w:pPr>
        <w:rPr>
          <w:rtl/>
        </w:rPr>
      </w:pPr>
      <w:bookmarkStart w:id="4983" w:name="_ETM_Q19_669971"/>
      <w:bookmarkStart w:id="4984" w:name="_ETM_Q19_677313"/>
      <w:bookmarkStart w:id="4985" w:name="_ETM_Q19_677468"/>
      <w:bookmarkEnd w:id="4983"/>
      <w:bookmarkEnd w:id="4984"/>
      <w:bookmarkEnd w:id="4985"/>
    </w:p>
    <w:p w:rsidR="00D718D8" w:rsidRDefault="00D718D8" w:rsidP="00BF4755">
      <w:pPr>
        <w:pStyle w:val="af6"/>
        <w:keepNext/>
        <w:rPr>
          <w:rtl/>
        </w:rPr>
      </w:pPr>
      <w:r w:rsidRPr="00156B25">
        <w:rPr>
          <w:rStyle w:val="TagStyle"/>
          <w:rtl/>
        </w:rPr>
        <w:t xml:space="preserve"> &lt;&lt; יור &gt;&gt; </w:t>
      </w:r>
      <w:r>
        <w:rPr>
          <w:rtl/>
        </w:rPr>
        <w:t>היו"ר אוריאל בוסו:</w:t>
      </w:r>
      <w:r w:rsidRPr="00156B25">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4986" w:name="_ETM_Q19_764939"/>
      <w:bookmarkEnd w:id="4986"/>
      <w:r>
        <w:rPr>
          <w:rFonts w:hint="cs"/>
          <w:rtl/>
        </w:rPr>
        <w:t>בבקשה.</w:t>
      </w:r>
    </w:p>
    <w:p w:rsidR="00D718D8" w:rsidRDefault="00D718D8" w:rsidP="00BF4755">
      <w:pPr>
        <w:rPr>
          <w:rtl/>
        </w:rPr>
      </w:pPr>
      <w:bookmarkStart w:id="4987" w:name="_ETM_Q19_766201"/>
      <w:bookmarkStart w:id="4988" w:name="_ETM_Q19_766301"/>
      <w:bookmarkEnd w:id="4987"/>
      <w:bookmarkEnd w:id="4988"/>
    </w:p>
    <w:p w:rsidR="00D718D8" w:rsidRDefault="00D718D8" w:rsidP="00BF4755">
      <w:pPr>
        <w:pStyle w:val="-"/>
        <w:keepNext/>
        <w:rPr>
          <w:rtl/>
        </w:rPr>
      </w:pPr>
      <w:bookmarkStart w:id="4989" w:name="ET_speakercontinue_6356_2"/>
      <w:r w:rsidRPr="007B3E13">
        <w:rPr>
          <w:rStyle w:val="TagStyle"/>
          <w:rtl/>
        </w:rPr>
        <w:t xml:space="preserve">&lt;&lt; דובר_המשך &gt;&gt; </w:t>
      </w:r>
      <w:r>
        <w:rPr>
          <w:rtl/>
        </w:rPr>
        <w:t>לימור סון הר מלך (עוצמה יהודית):</w:t>
      </w:r>
      <w:r w:rsidRPr="007B3E13">
        <w:rPr>
          <w:rStyle w:val="TagStyle"/>
          <w:rtl/>
        </w:rPr>
        <w:t xml:space="preserve"> &lt;&lt; דובר_המשך &gt;&gt;</w:t>
      </w:r>
      <w:r>
        <w:rPr>
          <w:rtl/>
        </w:rPr>
        <w:t xml:space="preserve">   </w:t>
      </w:r>
      <w:bookmarkEnd w:id="4989"/>
    </w:p>
    <w:p w:rsidR="00D718D8" w:rsidRDefault="00D718D8" w:rsidP="00B07973">
      <w:pPr>
        <w:rPr>
          <w:rtl/>
        </w:rPr>
      </w:pPr>
    </w:p>
    <w:p w:rsidR="009A0E1F" w:rsidRDefault="00D718D8" w:rsidP="009A0E1F">
      <w:pPr>
        <w:rPr>
          <w:rtl/>
        </w:rPr>
      </w:pPr>
      <w:bookmarkStart w:id="4990" w:name="_ETM_Q20_79400"/>
      <w:bookmarkStart w:id="4991" w:name="_ETM_Q20_72540"/>
      <w:bookmarkStart w:id="4992" w:name="_ETM_Q20_72602"/>
      <w:bookmarkEnd w:id="4990"/>
      <w:bookmarkEnd w:id="4991"/>
      <w:bookmarkEnd w:id="4992"/>
      <w:r>
        <w:rPr>
          <w:rFonts w:hint="cs"/>
          <w:rtl/>
        </w:rPr>
        <w:t xml:space="preserve">אדוני היושב-ראש, כנסת נכבדה, מאז הקמת </w:t>
      </w:r>
      <w:bookmarkStart w:id="4993" w:name="_ETM_Q20_168329"/>
      <w:bookmarkEnd w:id="4993"/>
      <w:r>
        <w:rPr>
          <w:rFonts w:hint="cs"/>
          <w:rtl/>
        </w:rPr>
        <w:t xml:space="preserve">ממשלת הימין אני שומעת שוב ושוב עד כמה הממשלה הזאת הרסנית, עד כמה </w:t>
      </w:r>
      <w:bookmarkStart w:id="4994" w:name="_ETM_Q20_172831"/>
      <w:bookmarkEnd w:id="4994"/>
      <w:r>
        <w:rPr>
          <w:rFonts w:hint="cs"/>
          <w:rtl/>
        </w:rPr>
        <w:t xml:space="preserve">בגלל תהליכי שינוי מערכת המשפט עשרות נשים תסבולנה, עד כמה </w:t>
      </w:r>
      <w:bookmarkStart w:id="4995" w:name="_ETM_Q20_179199"/>
      <w:bookmarkEnd w:id="4995"/>
      <w:r>
        <w:rPr>
          <w:rFonts w:hint="cs"/>
          <w:rtl/>
        </w:rPr>
        <w:t xml:space="preserve">הממשלה החדשה מביאה </w:t>
      </w:r>
      <w:r>
        <w:rPr>
          <w:rtl/>
        </w:rPr>
        <w:t>–</w:t>
      </w:r>
      <w:r>
        <w:rPr>
          <w:rFonts w:hint="cs"/>
          <w:rtl/>
        </w:rPr>
        <w:t xml:space="preserve"> הינה, אני נותנת</w:t>
      </w:r>
      <w:bookmarkStart w:id="4996" w:name="_ETM_Q20_180210"/>
      <w:bookmarkStart w:id="4997" w:name="_ETM_Q20_180359"/>
      <w:bookmarkEnd w:id="4996"/>
      <w:bookmarkEnd w:id="4997"/>
      <w:r w:rsidRPr="007B3E13">
        <w:rPr>
          <w:rtl/>
        </w:rPr>
        <w:t xml:space="preserve"> </w:t>
      </w:r>
      <w:bookmarkStart w:id="4998" w:name="_ETM_Q20_180689"/>
      <w:bookmarkEnd w:id="4998"/>
      <w:r w:rsidRPr="007B3E13">
        <w:rPr>
          <w:rtl/>
        </w:rPr>
        <w:t xml:space="preserve">לכם </w:t>
      </w:r>
      <w:bookmarkStart w:id="4999" w:name="_ETM_Q20_181350"/>
      <w:bookmarkEnd w:id="4999"/>
      <w:r>
        <w:rPr>
          <w:rFonts w:hint="cs"/>
          <w:rtl/>
        </w:rPr>
        <w:t xml:space="preserve">– </w:t>
      </w:r>
      <w:r w:rsidRPr="007B3E13">
        <w:rPr>
          <w:rtl/>
        </w:rPr>
        <w:t xml:space="preserve">תרבות </w:t>
      </w:r>
      <w:bookmarkStart w:id="5000" w:name="_ETM_Q20_181860"/>
      <w:bookmarkEnd w:id="5000"/>
      <w:r w:rsidRPr="007B3E13">
        <w:rPr>
          <w:rtl/>
        </w:rPr>
        <w:t>מסוכנת</w:t>
      </w:r>
      <w:r>
        <w:rPr>
          <w:rFonts w:hint="cs"/>
          <w:rtl/>
        </w:rPr>
        <w:t>,</w:t>
      </w:r>
      <w:r w:rsidRPr="007B3E13">
        <w:rPr>
          <w:rtl/>
        </w:rPr>
        <w:t xml:space="preserve"> </w:t>
      </w:r>
      <w:bookmarkStart w:id="5001" w:name="_ETM_Q20_182700"/>
      <w:bookmarkEnd w:id="5001"/>
      <w:r w:rsidRPr="007B3E13">
        <w:rPr>
          <w:rtl/>
        </w:rPr>
        <w:t xml:space="preserve">ואיך </w:t>
      </w:r>
      <w:bookmarkStart w:id="5002" w:name="_ETM_Q20_182970"/>
      <w:bookmarkEnd w:id="5002"/>
      <w:r w:rsidRPr="007B3E13">
        <w:rPr>
          <w:rtl/>
        </w:rPr>
        <w:t xml:space="preserve">כולנו </w:t>
      </w:r>
      <w:bookmarkStart w:id="5003" w:name="_ETM_Q20_183449"/>
      <w:bookmarkEnd w:id="5003"/>
      <w:r w:rsidRPr="007B3E13">
        <w:rPr>
          <w:rtl/>
        </w:rPr>
        <w:t xml:space="preserve">חייבים </w:t>
      </w:r>
      <w:bookmarkStart w:id="5004" w:name="_ETM_Q20_183899"/>
      <w:bookmarkEnd w:id="5004"/>
      <w:r w:rsidRPr="007B3E13">
        <w:rPr>
          <w:rtl/>
        </w:rPr>
        <w:t xml:space="preserve">להתאחד </w:t>
      </w:r>
      <w:bookmarkStart w:id="5005" w:name="_ETM_Q20_184470"/>
      <w:bookmarkStart w:id="5006" w:name="_ETM_Q20_184920"/>
      <w:bookmarkEnd w:id="5005"/>
      <w:bookmarkEnd w:id="5006"/>
      <w:r>
        <w:rPr>
          <w:rFonts w:hint="cs"/>
          <w:rtl/>
        </w:rPr>
        <w:t>ו</w:t>
      </w:r>
      <w:r w:rsidRPr="007B3E13">
        <w:rPr>
          <w:rtl/>
        </w:rPr>
        <w:t xml:space="preserve">להתנגד </w:t>
      </w:r>
      <w:bookmarkStart w:id="5007" w:name="_ETM_Q20_185580"/>
      <w:bookmarkEnd w:id="5007"/>
      <w:r w:rsidRPr="007B3E13">
        <w:rPr>
          <w:rtl/>
        </w:rPr>
        <w:t>לה</w:t>
      </w:r>
      <w:r>
        <w:rPr>
          <w:rFonts w:hint="cs"/>
          <w:rtl/>
        </w:rPr>
        <w:t>,</w:t>
      </w:r>
      <w:r w:rsidRPr="007B3E13">
        <w:rPr>
          <w:rtl/>
        </w:rPr>
        <w:t xml:space="preserve"> </w:t>
      </w:r>
      <w:bookmarkStart w:id="5008" w:name="_ETM_Q20_186029"/>
      <w:bookmarkEnd w:id="5008"/>
      <w:r w:rsidRPr="007B3E13">
        <w:rPr>
          <w:rtl/>
        </w:rPr>
        <w:t xml:space="preserve">כי </w:t>
      </w:r>
      <w:bookmarkStart w:id="5009" w:name="_ETM_Q20_186180"/>
      <w:bookmarkEnd w:id="5009"/>
      <w:r w:rsidRPr="007B3E13">
        <w:rPr>
          <w:rtl/>
        </w:rPr>
        <w:t xml:space="preserve">צריך </w:t>
      </w:r>
      <w:bookmarkStart w:id="5010" w:name="_ETM_Q20_186779"/>
      <w:bookmarkEnd w:id="5010"/>
      <w:r w:rsidRPr="007B3E13">
        <w:rPr>
          <w:rtl/>
        </w:rPr>
        <w:t xml:space="preserve">למנוע </w:t>
      </w:r>
      <w:bookmarkStart w:id="5011" w:name="_ETM_Q20_187410"/>
      <w:bookmarkEnd w:id="5011"/>
      <w:r w:rsidRPr="007B3E13">
        <w:rPr>
          <w:rtl/>
        </w:rPr>
        <w:t xml:space="preserve">אסון </w:t>
      </w:r>
      <w:bookmarkStart w:id="5012" w:name="_ETM_Q20_188039"/>
      <w:bookmarkEnd w:id="5012"/>
      <w:r w:rsidRPr="007B3E13">
        <w:rPr>
          <w:rtl/>
        </w:rPr>
        <w:t xml:space="preserve">במערכת </w:t>
      </w:r>
      <w:bookmarkStart w:id="5013" w:name="_ETM_Q20_188670"/>
      <w:bookmarkEnd w:id="5013"/>
      <w:r w:rsidRPr="007B3E13">
        <w:rPr>
          <w:rtl/>
        </w:rPr>
        <w:t xml:space="preserve">המשפט </w:t>
      </w:r>
      <w:bookmarkStart w:id="5014" w:name="_ETM_Q20_189210"/>
      <w:bookmarkEnd w:id="5014"/>
      <w:r w:rsidRPr="007B3E13">
        <w:rPr>
          <w:rtl/>
        </w:rPr>
        <w:t>ועוד</w:t>
      </w:r>
      <w:r>
        <w:rPr>
          <w:rFonts w:hint="cs"/>
          <w:rtl/>
        </w:rPr>
        <w:t>.</w:t>
      </w:r>
      <w:bookmarkStart w:id="5015" w:name="_ETM_Q20_190269"/>
      <w:bookmarkStart w:id="5016" w:name="_ETM_Q20_191238"/>
      <w:bookmarkStart w:id="5017" w:name="_ETM_Q20_191335"/>
      <w:bookmarkStart w:id="5018" w:name="_ETM_Q20_191401"/>
      <w:bookmarkStart w:id="5019" w:name="_ETM_Q20_191437"/>
      <w:bookmarkEnd w:id="5015"/>
      <w:bookmarkEnd w:id="5016"/>
      <w:bookmarkEnd w:id="5017"/>
      <w:bookmarkEnd w:id="5018"/>
      <w:bookmarkEnd w:id="5019"/>
      <w:r w:rsidR="009A0E1F">
        <w:rPr>
          <w:rFonts w:hint="cs"/>
          <w:rtl/>
        </w:rPr>
        <w:t xml:space="preserve"> </w:t>
      </w:r>
      <w:r w:rsidRPr="007B3E13">
        <w:rPr>
          <w:rtl/>
        </w:rPr>
        <w:t xml:space="preserve">אלא </w:t>
      </w:r>
      <w:bookmarkStart w:id="5020" w:name="_ETM_Q20_190539"/>
      <w:bookmarkEnd w:id="5020"/>
      <w:r w:rsidRPr="007B3E13">
        <w:rPr>
          <w:rtl/>
        </w:rPr>
        <w:t>ש</w:t>
      </w:r>
      <w:bookmarkStart w:id="5021" w:name="_ETM_Q20_190869"/>
      <w:bookmarkEnd w:id="5021"/>
      <w:r>
        <w:rPr>
          <w:rFonts w:hint="cs"/>
          <w:rtl/>
        </w:rPr>
        <w:t>הפלא</w:t>
      </w:r>
      <w:r w:rsidRPr="007B3E13">
        <w:rPr>
          <w:rtl/>
        </w:rPr>
        <w:t xml:space="preserve"> </w:t>
      </w:r>
      <w:bookmarkStart w:id="5022" w:name="_ETM_Q20_191110"/>
      <w:bookmarkEnd w:id="5022"/>
      <w:r>
        <w:rPr>
          <w:rFonts w:hint="cs"/>
          <w:rtl/>
        </w:rPr>
        <w:t>ו</w:t>
      </w:r>
      <w:r w:rsidRPr="007B3E13">
        <w:rPr>
          <w:rtl/>
        </w:rPr>
        <w:t>פלא</w:t>
      </w:r>
      <w:r>
        <w:rPr>
          <w:rFonts w:hint="cs"/>
          <w:rtl/>
        </w:rPr>
        <w:t>,</w:t>
      </w:r>
      <w:r w:rsidRPr="007B3E13">
        <w:rPr>
          <w:rtl/>
        </w:rPr>
        <w:t xml:space="preserve"> </w:t>
      </w:r>
      <w:bookmarkStart w:id="5023" w:name="_ETM_Q20_192330"/>
      <w:bookmarkEnd w:id="5023"/>
      <w:r w:rsidRPr="007B3E13">
        <w:rPr>
          <w:rtl/>
        </w:rPr>
        <w:t xml:space="preserve">עם </w:t>
      </w:r>
      <w:bookmarkStart w:id="5024" w:name="_ETM_Q20_192510"/>
      <w:bookmarkEnd w:id="5024"/>
      <w:r w:rsidRPr="007B3E13">
        <w:rPr>
          <w:rtl/>
        </w:rPr>
        <w:t xml:space="preserve">כל </w:t>
      </w:r>
      <w:bookmarkStart w:id="5025" w:name="_ETM_Q20_192810"/>
      <w:bookmarkEnd w:id="5025"/>
      <w:r w:rsidRPr="007B3E13">
        <w:rPr>
          <w:rtl/>
        </w:rPr>
        <w:t>האתגרים</w:t>
      </w:r>
      <w:r>
        <w:rPr>
          <w:rFonts w:hint="cs"/>
          <w:rtl/>
        </w:rPr>
        <w:t>,</w:t>
      </w:r>
      <w:r w:rsidRPr="007B3E13">
        <w:rPr>
          <w:rtl/>
        </w:rPr>
        <w:t xml:space="preserve"> </w:t>
      </w:r>
      <w:bookmarkStart w:id="5026" w:name="_ETM_Q20_193470"/>
      <w:bookmarkEnd w:id="5026"/>
      <w:r w:rsidRPr="007B3E13">
        <w:rPr>
          <w:rtl/>
        </w:rPr>
        <w:t xml:space="preserve">הממשלה </w:t>
      </w:r>
      <w:bookmarkStart w:id="5027" w:name="_ETM_Q20_194100"/>
      <w:bookmarkEnd w:id="5027"/>
      <w:r>
        <w:rPr>
          <w:rFonts w:hint="cs"/>
          <w:rtl/>
        </w:rPr>
        <w:t>ק</w:t>
      </w:r>
      <w:r w:rsidRPr="007B3E13">
        <w:rPr>
          <w:rtl/>
        </w:rPr>
        <w:t>מה</w:t>
      </w:r>
      <w:r>
        <w:rPr>
          <w:rFonts w:hint="cs"/>
          <w:rtl/>
        </w:rPr>
        <w:t>,</w:t>
      </w:r>
      <w:r w:rsidRPr="007B3E13">
        <w:rPr>
          <w:rtl/>
        </w:rPr>
        <w:t xml:space="preserve"> </w:t>
      </w:r>
      <w:bookmarkStart w:id="5028" w:name="_ETM_Q20_195290"/>
      <w:bookmarkEnd w:id="5028"/>
      <w:r w:rsidRPr="007B3E13">
        <w:rPr>
          <w:rtl/>
        </w:rPr>
        <w:t xml:space="preserve">השמש </w:t>
      </w:r>
      <w:bookmarkStart w:id="5029" w:name="_ETM_Q20_195890"/>
      <w:bookmarkEnd w:id="5029"/>
      <w:r w:rsidRPr="007B3E13">
        <w:rPr>
          <w:rtl/>
        </w:rPr>
        <w:t xml:space="preserve">ממשיכה </w:t>
      </w:r>
      <w:bookmarkStart w:id="5030" w:name="_ETM_Q20_196430"/>
      <w:bookmarkEnd w:id="5030"/>
      <w:r w:rsidRPr="007B3E13">
        <w:rPr>
          <w:rtl/>
        </w:rPr>
        <w:t xml:space="preserve">לזרוח </w:t>
      </w:r>
      <w:bookmarkStart w:id="5031" w:name="_ETM_Q20_197150"/>
      <w:bookmarkEnd w:id="5031"/>
      <w:r w:rsidRPr="007B3E13">
        <w:rPr>
          <w:rtl/>
        </w:rPr>
        <w:t>ונ</w:t>
      </w:r>
      <w:r>
        <w:rPr>
          <w:rFonts w:hint="cs"/>
          <w:rtl/>
        </w:rPr>
        <w:t>שים</w:t>
      </w:r>
      <w:r w:rsidRPr="007B3E13">
        <w:rPr>
          <w:rtl/>
        </w:rPr>
        <w:t xml:space="preserve"> </w:t>
      </w:r>
      <w:bookmarkStart w:id="5032" w:name="_ETM_Q20_197660"/>
      <w:bookmarkEnd w:id="5032"/>
      <w:r w:rsidRPr="007B3E13">
        <w:rPr>
          <w:rtl/>
        </w:rPr>
        <w:t xml:space="preserve">ממשיכות </w:t>
      </w:r>
      <w:bookmarkStart w:id="5033" w:name="_ETM_Q20_198350"/>
      <w:bookmarkEnd w:id="5033"/>
      <w:r w:rsidRPr="007B3E13">
        <w:rPr>
          <w:rtl/>
        </w:rPr>
        <w:t>להשפיע</w:t>
      </w:r>
      <w:r>
        <w:rPr>
          <w:rFonts w:hint="cs"/>
          <w:rtl/>
        </w:rPr>
        <w:t>,</w:t>
      </w:r>
      <w:r w:rsidRPr="007B3E13">
        <w:rPr>
          <w:rtl/>
        </w:rPr>
        <w:t xml:space="preserve"> </w:t>
      </w:r>
      <w:bookmarkStart w:id="5034" w:name="_ETM_Q20_199700"/>
      <w:bookmarkEnd w:id="5034"/>
      <w:r w:rsidRPr="007B3E13">
        <w:rPr>
          <w:rtl/>
        </w:rPr>
        <w:t xml:space="preserve">לגדול </w:t>
      </w:r>
      <w:bookmarkStart w:id="5035" w:name="_ETM_Q20_200450"/>
      <w:bookmarkEnd w:id="5035"/>
      <w:r w:rsidRPr="007B3E13">
        <w:rPr>
          <w:rtl/>
        </w:rPr>
        <w:t>ולצמוח</w:t>
      </w:r>
      <w:r>
        <w:rPr>
          <w:rFonts w:hint="cs"/>
          <w:rtl/>
        </w:rPr>
        <w:t>,</w:t>
      </w:r>
      <w:r w:rsidRPr="007B3E13">
        <w:rPr>
          <w:rtl/>
        </w:rPr>
        <w:t xml:space="preserve"> </w:t>
      </w:r>
      <w:bookmarkStart w:id="5036" w:name="_ETM_Q20_201739"/>
      <w:bookmarkEnd w:id="5036"/>
      <w:r w:rsidRPr="007B3E13">
        <w:rPr>
          <w:rtl/>
        </w:rPr>
        <w:t xml:space="preserve">ברוך </w:t>
      </w:r>
      <w:bookmarkStart w:id="5037" w:name="_ETM_Q20_202190"/>
      <w:bookmarkEnd w:id="5037"/>
      <w:r w:rsidRPr="007B3E13">
        <w:rPr>
          <w:rtl/>
        </w:rPr>
        <w:t>השם</w:t>
      </w:r>
      <w:r>
        <w:rPr>
          <w:rFonts w:hint="cs"/>
          <w:rtl/>
        </w:rPr>
        <w:t>,</w:t>
      </w:r>
      <w:r w:rsidRPr="007B3E13">
        <w:rPr>
          <w:rtl/>
        </w:rPr>
        <w:t xml:space="preserve"> </w:t>
      </w:r>
      <w:bookmarkStart w:id="5038" w:name="_ETM_Q20_203450"/>
      <w:bookmarkEnd w:id="5038"/>
      <w:r w:rsidRPr="007B3E13">
        <w:rPr>
          <w:rtl/>
        </w:rPr>
        <w:t xml:space="preserve">בניגוד </w:t>
      </w:r>
      <w:bookmarkStart w:id="5039" w:name="_ETM_Q20_203960"/>
      <w:bookmarkEnd w:id="5039"/>
      <w:r w:rsidRPr="007B3E13">
        <w:rPr>
          <w:rtl/>
        </w:rPr>
        <w:t xml:space="preserve">למסופר </w:t>
      </w:r>
      <w:bookmarkStart w:id="5040" w:name="_ETM_Q20_204800"/>
      <w:bookmarkEnd w:id="5040"/>
      <w:r w:rsidRPr="007B3E13">
        <w:rPr>
          <w:rtl/>
        </w:rPr>
        <w:t xml:space="preserve">באופן </w:t>
      </w:r>
      <w:bookmarkStart w:id="5041" w:name="_ETM_Q20_205190"/>
      <w:bookmarkEnd w:id="5041"/>
      <w:r w:rsidRPr="007B3E13">
        <w:rPr>
          <w:rtl/>
        </w:rPr>
        <w:t xml:space="preserve">מגמתי </w:t>
      </w:r>
      <w:bookmarkStart w:id="5042" w:name="_ETM_Q20_206300"/>
      <w:bookmarkEnd w:id="5042"/>
      <w:r w:rsidRPr="007B3E13">
        <w:rPr>
          <w:rtl/>
        </w:rPr>
        <w:t xml:space="preserve">שאין </w:t>
      </w:r>
      <w:bookmarkStart w:id="5043" w:name="_ETM_Q20_206720"/>
      <w:bookmarkEnd w:id="5043"/>
      <w:r w:rsidRPr="007B3E13">
        <w:rPr>
          <w:rtl/>
        </w:rPr>
        <w:t xml:space="preserve">שני </w:t>
      </w:r>
      <w:bookmarkStart w:id="5044" w:name="_ETM_Q20_207140"/>
      <w:bookmarkEnd w:id="5044"/>
      <w:r w:rsidRPr="007B3E13">
        <w:rPr>
          <w:rtl/>
        </w:rPr>
        <w:t>לו</w:t>
      </w:r>
      <w:r>
        <w:rPr>
          <w:rFonts w:hint="cs"/>
          <w:rtl/>
        </w:rPr>
        <w:t>.</w:t>
      </w:r>
      <w:r w:rsidRPr="007B3E13">
        <w:rPr>
          <w:rtl/>
        </w:rPr>
        <w:t xml:space="preserve"> </w:t>
      </w:r>
      <w:bookmarkStart w:id="5045" w:name="_ETM_Q20_207740"/>
      <w:bookmarkEnd w:id="5045"/>
    </w:p>
    <w:p w:rsidR="009A0E1F" w:rsidRDefault="009A0E1F" w:rsidP="009A0E1F">
      <w:pPr>
        <w:rPr>
          <w:rtl/>
        </w:rPr>
      </w:pPr>
    </w:p>
    <w:p w:rsidR="00D718D8" w:rsidRDefault="00D718D8" w:rsidP="009A0E1F">
      <w:pPr>
        <w:rPr>
          <w:rtl/>
        </w:rPr>
      </w:pPr>
      <w:r w:rsidRPr="007B3E13">
        <w:rPr>
          <w:rtl/>
        </w:rPr>
        <w:t xml:space="preserve">החוק </w:t>
      </w:r>
      <w:bookmarkStart w:id="5046" w:name="_ETM_Q20_208220"/>
      <w:bookmarkEnd w:id="5046"/>
      <w:r w:rsidRPr="007B3E13">
        <w:rPr>
          <w:rtl/>
        </w:rPr>
        <w:t xml:space="preserve">העומד </w:t>
      </w:r>
      <w:bookmarkStart w:id="5047" w:name="_ETM_Q20_208640"/>
      <w:bookmarkEnd w:id="5047"/>
      <w:r>
        <w:rPr>
          <w:rFonts w:hint="cs"/>
          <w:rtl/>
        </w:rPr>
        <w:t>ב</w:t>
      </w:r>
      <w:r w:rsidRPr="007B3E13">
        <w:rPr>
          <w:rtl/>
        </w:rPr>
        <w:t xml:space="preserve">פנינו </w:t>
      </w:r>
      <w:bookmarkStart w:id="5048" w:name="_ETM_Q20_209330"/>
      <w:bookmarkEnd w:id="5048"/>
      <w:r w:rsidRPr="007B3E13">
        <w:rPr>
          <w:rtl/>
        </w:rPr>
        <w:t xml:space="preserve">יאפשר </w:t>
      </w:r>
      <w:bookmarkStart w:id="5049" w:name="_ETM_Q20_210080"/>
      <w:bookmarkEnd w:id="5049"/>
      <w:r w:rsidRPr="007B3E13">
        <w:rPr>
          <w:rtl/>
        </w:rPr>
        <w:t xml:space="preserve">שוויון </w:t>
      </w:r>
      <w:bookmarkStart w:id="5050" w:name="_ETM_Q20_210800"/>
      <w:bookmarkEnd w:id="5050"/>
      <w:r w:rsidRPr="007B3E13">
        <w:rPr>
          <w:rtl/>
        </w:rPr>
        <w:t xml:space="preserve">הזדמנויות </w:t>
      </w:r>
      <w:bookmarkStart w:id="5051" w:name="_ETM_Q20_211790"/>
      <w:bookmarkEnd w:id="5051"/>
      <w:r w:rsidRPr="007B3E13">
        <w:rPr>
          <w:rtl/>
        </w:rPr>
        <w:t xml:space="preserve">לכלל </w:t>
      </w:r>
      <w:bookmarkStart w:id="5052" w:name="_ETM_Q20_212630"/>
      <w:bookmarkEnd w:id="5052"/>
      <w:r w:rsidRPr="007B3E13">
        <w:rPr>
          <w:rtl/>
        </w:rPr>
        <w:t xml:space="preserve">הנשים </w:t>
      </w:r>
      <w:bookmarkStart w:id="5053" w:name="_ETM_Q20_213110"/>
      <w:bookmarkEnd w:id="5053"/>
      <w:r w:rsidRPr="007B3E13">
        <w:rPr>
          <w:rtl/>
        </w:rPr>
        <w:t>בישראל</w:t>
      </w:r>
      <w:r>
        <w:rPr>
          <w:rFonts w:hint="cs"/>
          <w:rtl/>
        </w:rPr>
        <w:t xml:space="preserve"> </w:t>
      </w:r>
      <w:r w:rsidR="00B07973">
        <w:rPr>
          <w:rFonts w:hint="cs"/>
          <w:rtl/>
        </w:rPr>
        <w:t>– –</w:t>
      </w:r>
    </w:p>
    <w:p w:rsidR="00D718D8" w:rsidRDefault="00D718D8" w:rsidP="00B07973">
      <w:pPr>
        <w:rPr>
          <w:rtl/>
        </w:rPr>
      </w:pPr>
    </w:p>
    <w:p w:rsidR="00D718D8" w:rsidRDefault="00D718D8" w:rsidP="00BF4755">
      <w:pPr>
        <w:pStyle w:val="af5"/>
        <w:keepNext/>
        <w:rPr>
          <w:rtl/>
        </w:rPr>
      </w:pPr>
      <w:bookmarkStart w:id="5054" w:name="ET_interruption_קריאה_3"/>
      <w:r w:rsidRPr="007B3E13">
        <w:rPr>
          <w:rStyle w:val="TagStyle"/>
          <w:rtl/>
        </w:rPr>
        <w:t xml:space="preserve"> &lt;&lt; קריאה &gt;&gt; </w:t>
      </w:r>
      <w:r>
        <w:rPr>
          <w:rtl/>
        </w:rPr>
        <w:t>קריאה:</w:t>
      </w:r>
      <w:r w:rsidRPr="007B3E13">
        <w:rPr>
          <w:rStyle w:val="TagStyle"/>
          <w:rtl/>
        </w:rPr>
        <w:t xml:space="preserve"> &lt;&lt; קריאה &gt;&gt;</w:t>
      </w:r>
      <w:r>
        <w:rPr>
          <w:rtl/>
        </w:rPr>
        <w:t xml:space="preserve">   </w:t>
      </w:r>
      <w:bookmarkEnd w:id="5054"/>
    </w:p>
    <w:p w:rsidR="00D718D8" w:rsidRDefault="00D718D8" w:rsidP="00B07973">
      <w:pPr>
        <w:rPr>
          <w:rtl/>
        </w:rPr>
      </w:pPr>
    </w:p>
    <w:p w:rsidR="00D718D8" w:rsidRDefault="00D718D8" w:rsidP="00BF4755">
      <w:pPr>
        <w:rPr>
          <w:rtl/>
        </w:rPr>
      </w:pPr>
      <w:r>
        <w:rPr>
          <w:rFonts w:hint="cs"/>
          <w:rtl/>
        </w:rPr>
        <w:t>איך הוא יאפשר?</w:t>
      </w:r>
    </w:p>
    <w:p w:rsidR="00D718D8" w:rsidRDefault="00D718D8" w:rsidP="00BF4755">
      <w:pPr>
        <w:rPr>
          <w:rtl/>
        </w:rPr>
      </w:pPr>
    </w:p>
    <w:p w:rsidR="00D718D8" w:rsidRDefault="00D718D8" w:rsidP="00BF4755">
      <w:pPr>
        <w:pStyle w:val="-"/>
        <w:keepNext/>
        <w:rPr>
          <w:rtl/>
        </w:rPr>
      </w:pPr>
      <w:bookmarkStart w:id="5055" w:name="ET_speakercontinue_6356_4"/>
      <w:r w:rsidRPr="007B3E13">
        <w:rPr>
          <w:rStyle w:val="TagStyle"/>
          <w:rtl/>
        </w:rPr>
        <w:t xml:space="preserve"> &lt;&lt; דובר_המשך &gt;&gt; </w:t>
      </w:r>
      <w:r>
        <w:rPr>
          <w:rtl/>
        </w:rPr>
        <w:t>לימור סון הר מלך (עוצמה יהודית):</w:t>
      </w:r>
      <w:r w:rsidRPr="007B3E13">
        <w:rPr>
          <w:rStyle w:val="TagStyle"/>
          <w:rtl/>
        </w:rPr>
        <w:t xml:space="preserve"> &lt;&lt; דובר_המשך &gt;&gt;</w:t>
      </w:r>
      <w:r>
        <w:rPr>
          <w:rtl/>
        </w:rPr>
        <w:t xml:space="preserve">   </w:t>
      </w:r>
      <w:bookmarkEnd w:id="5055"/>
    </w:p>
    <w:p w:rsidR="00D718D8" w:rsidRDefault="00D718D8" w:rsidP="00B07973">
      <w:pPr>
        <w:rPr>
          <w:rtl/>
        </w:rPr>
      </w:pPr>
    </w:p>
    <w:p w:rsidR="00D718D8" w:rsidRDefault="00B07973" w:rsidP="00B07973">
      <w:pPr>
        <w:rPr>
          <w:rtl/>
        </w:rPr>
      </w:pPr>
      <w:r>
        <w:rPr>
          <w:rFonts w:hint="cs"/>
          <w:rtl/>
        </w:rPr>
        <w:t>– –</w:t>
      </w:r>
      <w:r w:rsidR="00D718D8" w:rsidRPr="007B3E13">
        <w:rPr>
          <w:rtl/>
        </w:rPr>
        <w:t xml:space="preserve"> </w:t>
      </w:r>
      <w:bookmarkStart w:id="5056" w:name="_ETM_Q20_214610"/>
      <w:bookmarkEnd w:id="5056"/>
      <w:r w:rsidR="00D718D8" w:rsidRPr="007B3E13">
        <w:rPr>
          <w:rtl/>
        </w:rPr>
        <w:t xml:space="preserve">ללא </w:t>
      </w:r>
      <w:bookmarkStart w:id="5057" w:name="_ETM_Q20_215360"/>
      <w:bookmarkEnd w:id="5057"/>
      <w:r w:rsidR="00D718D8" w:rsidRPr="007B3E13">
        <w:rPr>
          <w:rtl/>
        </w:rPr>
        <w:t xml:space="preserve">הבדל </w:t>
      </w:r>
      <w:bookmarkStart w:id="5058" w:name="_ETM_Q20_216620"/>
      <w:bookmarkEnd w:id="5058"/>
      <w:r w:rsidR="00D718D8" w:rsidRPr="007B3E13">
        <w:rPr>
          <w:rtl/>
        </w:rPr>
        <w:t xml:space="preserve">ועם </w:t>
      </w:r>
      <w:bookmarkStart w:id="5059" w:name="_ETM_Q20_217010"/>
      <w:bookmarkEnd w:id="5059"/>
      <w:r w:rsidR="00D718D8" w:rsidRPr="007B3E13">
        <w:rPr>
          <w:rtl/>
        </w:rPr>
        <w:t xml:space="preserve">נתינת </w:t>
      </w:r>
      <w:bookmarkStart w:id="5060" w:name="_ETM_Q20_217700"/>
      <w:bookmarkEnd w:id="5060"/>
      <w:r w:rsidR="00D718D8" w:rsidRPr="007B3E13">
        <w:rPr>
          <w:rtl/>
        </w:rPr>
        <w:t xml:space="preserve">כבוד </w:t>
      </w:r>
      <w:bookmarkStart w:id="5061" w:name="_ETM_Q20_218630"/>
      <w:bookmarkEnd w:id="5061"/>
      <w:r w:rsidR="00D718D8" w:rsidRPr="007B3E13">
        <w:rPr>
          <w:rtl/>
        </w:rPr>
        <w:t xml:space="preserve">וערך </w:t>
      </w:r>
      <w:bookmarkStart w:id="5062" w:name="_ETM_Q20_219710"/>
      <w:bookmarkEnd w:id="5062"/>
      <w:r w:rsidR="00D718D8" w:rsidRPr="007B3E13">
        <w:rPr>
          <w:rtl/>
        </w:rPr>
        <w:t xml:space="preserve">לכל </w:t>
      </w:r>
      <w:bookmarkStart w:id="5063" w:name="_ETM_Q20_220340"/>
      <w:bookmarkEnd w:id="5063"/>
      <w:r w:rsidR="00D718D8" w:rsidRPr="007B3E13">
        <w:rPr>
          <w:rtl/>
        </w:rPr>
        <w:t xml:space="preserve">אישה </w:t>
      </w:r>
      <w:bookmarkStart w:id="5064" w:name="_ETM_Q20_221210"/>
      <w:bookmarkEnd w:id="5064"/>
      <w:r w:rsidR="00D718D8" w:rsidRPr="007B3E13">
        <w:rPr>
          <w:rtl/>
        </w:rPr>
        <w:t xml:space="preserve">באשר </w:t>
      </w:r>
      <w:bookmarkStart w:id="5065" w:name="_ETM_Q20_222320"/>
      <w:bookmarkEnd w:id="5065"/>
      <w:r w:rsidR="00D718D8" w:rsidRPr="007B3E13">
        <w:rPr>
          <w:rtl/>
        </w:rPr>
        <w:t>היא</w:t>
      </w:r>
      <w:bookmarkStart w:id="5066" w:name="_ETM_Q20_223449"/>
      <w:bookmarkEnd w:id="5066"/>
      <w:r w:rsidR="00D718D8">
        <w:rPr>
          <w:rFonts w:hint="cs"/>
          <w:rtl/>
        </w:rPr>
        <w:t xml:space="preserve">. </w:t>
      </w:r>
      <w:r w:rsidR="00D718D8" w:rsidRPr="007B3E13">
        <w:rPr>
          <w:rtl/>
        </w:rPr>
        <w:t xml:space="preserve">הגיעה </w:t>
      </w:r>
      <w:bookmarkStart w:id="5067" w:name="_ETM_Q20_223929"/>
      <w:bookmarkEnd w:id="5067"/>
      <w:r w:rsidR="00D718D8" w:rsidRPr="007B3E13">
        <w:rPr>
          <w:rtl/>
        </w:rPr>
        <w:t xml:space="preserve">העת </w:t>
      </w:r>
      <w:bookmarkStart w:id="5068" w:name="_ETM_Q20_224199"/>
      <w:bookmarkEnd w:id="5068"/>
      <w:r w:rsidR="00D718D8" w:rsidRPr="007B3E13">
        <w:rPr>
          <w:rtl/>
        </w:rPr>
        <w:t>להבין</w:t>
      </w:r>
      <w:r w:rsidR="00D718D8">
        <w:rPr>
          <w:rFonts w:hint="cs"/>
          <w:rtl/>
        </w:rPr>
        <w:t xml:space="preserve"> </w:t>
      </w:r>
      <w:r>
        <w:rPr>
          <w:rFonts w:hint="cs"/>
          <w:rtl/>
        </w:rPr>
        <w:t>– – –</w:t>
      </w:r>
      <w:r w:rsidR="00D718D8">
        <w:rPr>
          <w:rFonts w:hint="cs"/>
          <w:rtl/>
        </w:rPr>
        <w:t xml:space="preserve"> </w:t>
      </w:r>
    </w:p>
    <w:p w:rsidR="00D718D8" w:rsidRDefault="00D718D8" w:rsidP="00BF4755">
      <w:pPr>
        <w:rPr>
          <w:b/>
          <w:bCs/>
          <w:u w:val="single"/>
          <w:rtl/>
          <w:lang w:eastAsia="he-IL"/>
        </w:rPr>
      </w:pPr>
    </w:p>
    <w:p w:rsidR="00D718D8" w:rsidRDefault="00D718D8" w:rsidP="00BF4755">
      <w:pPr>
        <w:pStyle w:val="af5"/>
        <w:keepNext/>
        <w:rPr>
          <w:rtl/>
        </w:rPr>
      </w:pPr>
      <w:bookmarkStart w:id="5069" w:name="ET_interruption_5300_11"/>
      <w:r w:rsidRPr="007B3E13">
        <w:rPr>
          <w:rStyle w:val="TagStyle"/>
          <w:rtl/>
        </w:rPr>
        <w:t xml:space="preserve"> &lt;&lt; קריאה &gt;&gt; </w:t>
      </w:r>
      <w:r>
        <w:rPr>
          <w:rtl/>
        </w:rPr>
        <w:t>מירב בן ארי (יש עתיד):</w:t>
      </w:r>
      <w:r w:rsidRPr="007B3E13">
        <w:rPr>
          <w:rStyle w:val="TagStyle"/>
          <w:rtl/>
        </w:rPr>
        <w:t xml:space="preserve"> &lt;&lt; קריאה &gt;&gt;</w:t>
      </w:r>
      <w:r>
        <w:rPr>
          <w:rtl/>
        </w:rPr>
        <w:t xml:space="preserve">   </w:t>
      </w:r>
      <w:bookmarkEnd w:id="5069"/>
    </w:p>
    <w:p w:rsidR="00D718D8" w:rsidRPr="007B3E13" w:rsidRDefault="00D718D8" w:rsidP="00BF4755">
      <w:pPr>
        <w:rPr>
          <w:rtl/>
          <w:lang w:eastAsia="he-IL"/>
        </w:rPr>
      </w:pPr>
    </w:p>
    <w:p w:rsidR="00D718D8" w:rsidRDefault="00B07973" w:rsidP="00B07973">
      <w:pPr>
        <w:rPr>
          <w:rtl/>
        </w:rPr>
      </w:pPr>
      <w:r>
        <w:rPr>
          <w:rFonts w:hint="cs"/>
          <w:rtl/>
        </w:rPr>
        <w:t>– – –</w:t>
      </w:r>
      <w:r w:rsidR="00D718D8">
        <w:rPr>
          <w:rFonts w:hint="cs"/>
          <w:rtl/>
        </w:rPr>
        <w:t xml:space="preserve"> את האפליה?</w:t>
      </w:r>
    </w:p>
    <w:p w:rsidR="00D718D8" w:rsidRDefault="00D718D8" w:rsidP="00BF4755">
      <w:pPr>
        <w:rPr>
          <w:rtl/>
        </w:rPr>
      </w:pPr>
    </w:p>
    <w:p w:rsidR="00D718D8" w:rsidRDefault="00D718D8" w:rsidP="00BF4755">
      <w:pPr>
        <w:pStyle w:val="af6"/>
        <w:keepNext/>
        <w:rPr>
          <w:rtl/>
        </w:rPr>
      </w:pPr>
      <w:r w:rsidRPr="007B3E13">
        <w:rPr>
          <w:rStyle w:val="TagStyle"/>
          <w:rtl/>
        </w:rPr>
        <w:t xml:space="preserve"> &lt;&lt; יור &gt;&gt; </w:t>
      </w:r>
      <w:r>
        <w:rPr>
          <w:rtl/>
        </w:rPr>
        <w:t>היו"ר אוריאל בוסו:</w:t>
      </w:r>
      <w:r w:rsidRPr="007B3E13">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תודה.</w:t>
      </w:r>
    </w:p>
    <w:p w:rsidR="00D718D8" w:rsidRDefault="00D718D8" w:rsidP="00BF4755">
      <w:pPr>
        <w:rPr>
          <w:rtl/>
        </w:rPr>
      </w:pPr>
    </w:p>
    <w:p w:rsidR="00D718D8" w:rsidRDefault="00D718D8" w:rsidP="00BF4755">
      <w:pPr>
        <w:pStyle w:val="-"/>
        <w:keepNext/>
        <w:rPr>
          <w:rtl/>
        </w:rPr>
      </w:pPr>
      <w:bookmarkStart w:id="5070" w:name="ET_speakercontinue_6356_7"/>
      <w:r w:rsidRPr="007B3E13">
        <w:rPr>
          <w:rStyle w:val="TagStyle"/>
          <w:rtl/>
        </w:rPr>
        <w:t xml:space="preserve"> &lt;&lt; דובר_המשך &gt;&gt; </w:t>
      </w:r>
      <w:r>
        <w:rPr>
          <w:rtl/>
        </w:rPr>
        <w:t>לימור סון הר מלך (עוצמה יהודית):</w:t>
      </w:r>
      <w:r w:rsidRPr="007B3E13">
        <w:rPr>
          <w:rStyle w:val="TagStyle"/>
          <w:rtl/>
        </w:rPr>
        <w:t xml:space="preserve"> &lt;&lt; דובר_המשך &gt;&gt;</w:t>
      </w:r>
      <w:r>
        <w:rPr>
          <w:rtl/>
        </w:rPr>
        <w:t xml:space="preserve">   </w:t>
      </w:r>
      <w:bookmarkEnd w:id="5070"/>
    </w:p>
    <w:p w:rsidR="00D718D8" w:rsidRDefault="00D718D8" w:rsidP="00B07973">
      <w:pPr>
        <w:rPr>
          <w:rtl/>
        </w:rPr>
      </w:pPr>
    </w:p>
    <w:p w:rsidR="00D718D8" w:rsidRDefault="00D718D8" w:rsidP="00BF4755">
      <w:pPr>
        <w:rPr>
          <w:rtl/>
        </w:rPr>
      </w:pPr>
      <w:r>
        <w:rPr>
          <w:rFonts w:hint="cs"/>
          <w:rtl/>
        </w:rPr>
        <w:t>אני אענה לכם, אני אענה על הכול.</w:t>
      </w:r>
    </w:p>
    <w:p w:rsidR="00D718D8" w:rsidRDefault="00D718D8" w:rsidP="00BF4755">
      <w:pPr>
        <w:rPr>
          <w:rtl/>
        </w:rPr>
      </w:pPr>
    </w:p>
    <w:p w:rsidR="00D718D8" w:rsidRDefault="00D718D8" w:rsidP="00BF4755">
      <w:pPr>
        <w:pStyle w:val="af6"/>
        <w:keepNext/>
        <w:rPr>
          <w:rtl/>
        </w:rPr>
      </w:pPr>
      <w:bookmarkStart w:id="5071" w:name="ET_yor_6488_8"/>
      <w:r w:rsidRPr="007B3E13">
        <w:rPr>
          <w:rStyle w:val="TagStyle"/>
          <w:rtl/>
        </w:rPr>
        <w:t xml:space="preserve"> &lt;&lt; יור &gt;&gt; </w:t>
      </w:r>
      <w:r>
        <w:rPr>
          <w:rtl/>
        </w:rPr>
        <w:t>היו"ר אוריאל בוסו:</w:t>
      </w:r>
      <w:r w:rsidRPr="007B3E13">
        <w:rPr>
          <w:rStyle w:val="TagStyle"/>
          <w:rtl/>
        </w:rPr>
        <w:t xml:space="preserve"> &lt;&lt; יור &gt;&gt;</w:t>
      </w:r>
      <w:r>
        <w:rPr>
          <w:rtl/>
        </w:rPr>
        <w:t xml:space="preserve">   </w:t>
      </w:r>
      <w:bookmarkEnd w:id="5071"/>
    </w:p>
    <w:p w:rsidR="00D718D8" w:rsidRDefault="00D718D8" w:rsidP="00B07973">
      <w:pPr>
        <w:rPr>
          <w:rtl/>
        </w:rPr>
      </w:pPr>
    </w:p>
    <w:p w:rsidR="00D718D8" w:rsidRDefault="00D718D8" w:rsidP="00BF4755">
      <w:pPr>
        <w:rPr>
          <w:rtl/>
        </w:rPr>
      </w:pPr>
      <w:r w:rsidRPr="007B3E13">
        <w:rPr>
          <w:rtl/>
        </w:rPr>
        <w:t xml:space="preserve"> </w:t>
      </w:r>
      <w:bookmarkStart w:id="5072" w:name="_ETM_Q20_225700"/>
      <w:bookmarkStart w:id="5073" w:name="_ETM_Q20_228970"/>
      <w:bookmarkEnd w:id="5072"/>
      <w:bookmarkEnd w:id="5073"/>
      <w:r>
        <w:rPr>
          <w:rFonts w:hint="cs"/>
          <w:rtl/>
        </w:rPr>
        <w:t xml:space="preserve">חברי </w:t>
      </w:r>
      <w:r w:rsidRPr="007B3E13">
        <w:rPr>
          <w:rtl/>
        </w:rPr>
        <w:t>הכנסת</w:t>
      </w:r>
      <w:r>
        <w:rPr>
          <w:rFonts w:hint="cs"/>
          <w:rtl/>
        </w:rPr>
        <w:t>,</w:t>
      </w:r>
      <w:r w:rsidRPr="007B3E13">
        <w:rPr>
          <w:rtl/>
        </w:rPr>
        <w:t xml:space="preserve"> </w:t>
      </w:r>
      <w:bookmarkStart w:id="5074" w:name="_ETM_Q20_229360"/>
      <w:bookmarkEnd w:id="5074"/>
      <w:r w:rsidRPr="007B3E13">
        <w:rPr>
          <w:rtl/>
        </w:rPr>
        <w:t>תקשיבו</w:t>
      </w:r>
      <w:r>
        <w:rPr>
          <w:rFonts w:hint="cs"/>
          <w:rtl/>
        </w:rPr>
        <w:t>.</w:t>
      </w:r>
    </w:p>
    <w:p w:rsidR="00D718D8" w:rsidRDefault="00D718D8" w:rsidP="00BF4755">
      <w:pPr>
        <w:rPr>
          <w:rtl/>
        </w:rPr>
      </w:pPr>
    </w:p>
    <w:p w:rsidR="00D718D8" w:rsidRDefault="00D718D8" w:rsidP="00BF4755">
      <w:pPr>
        <w:pStyle w:val="-"/>
        <w:keepNext/>
        <w:rPr>
          <w:rtl/>
        </w:rPr>
      </w:pPr>
      <w:bookmarkStart w:id="5075" w:name="ET_speakercontinue_6356_9"/>
      <w:r w:rsidRPr="007B3E13">
        <w:rPr>
          <w:rStyle w:val="TagStyle"/>
          <w:rtl/>
        </w:rPr>
        <w:t xml:space="preserve"> &lt;&lt; דובר_המשך &gt;&gt; </w:t>
      </w:r>
      <w:r>
        <w:rPr>
          <w:rtl/>
        </w:rPr>
        <w:t>לימור סון הר מלך (עוצמה יהודית):</w:t>
      </w:r>
      <w:r w:rsidRPr="007B3E13">
        <w:rPr>
          <w:rStyle w:val="TagStyle"/>
          <w:rtl/>
        </w:rPr>
        <w:t xml:space="preserve"> &lt;&lt; דובר_המשך &gt;&gt;</w:t>
      </w:r>
      <w:r>
        <w:rPr>
          <w:rtl/>
        </w:rPr>
        <w:t xml:space="preserve">   </w:t>
      </w:r>
      <w:bookmarkEnd w:id="5075"/>
    </w:p>
    <w:p w:rsidR="00D718D8" w:rsidRDefault="00D718D8" w:rsidP="00B07973">
      <w:pPr>
        <w:rPr>
          <w:rtl/>
        </w:rPr>
      </w:pPr>
    </w:p>
    <w:p w:rsidR="00D718D8" w:rsidRDefault="00D718D8" w:rsidP="00B07973">
      <w:pPr>
        <w:rPr>
          <w:rtl/>
        </w:rPr>
      </w:pPr>
      <w:bookmarkStart w:id="5076" w:name="_ETM_Q20_229780"/>
      <w:bookmarkEnd w:id="5076"/>
      <w:r w:rsidRPr="007B3E13">
        <w:rPr>
          <w:rtl/>
        </w:rPr>
        <w:t xml:space="preserve">באמת </w:t>
      </w:r>
      <w:bookmarkStart w:id="5077" w:name="_ETM_Q20_230200"/>
      <w:bookmarkEnd w:id="5077"/>
      <w:r w:rsidRPr="007B3E13">
        <w:rPr>
          <w:rtl/>
        </w:rPr>
        <w:t>אני</w:t>
      </w:r>
      <w:r>
        <w:rPr>
          <w:rFonts w:hint="cs"/>
          <w:rtl/>
        </w:rPr>
        <w:t xml:space="preserve"> אענה. תאמינו לי, הדבר האחרון שאני </w:t>
      </w:r>
      <w:r w:rsidR="00B07973">
        <w:rPr>
          <w:rFonts w:hint="cs"/>
          <w:rtl/>
        </w:rPr>
        <w:t>– – –</w:t>
      </w:r>
    </w:p>
    <w:p w:rsidR="00D718D8" w:rsidRDefault="00D718D8" w:rsidP="00BF4755">
      <w:pPr>
        <w:rPr>
          <w:rtl/>
        </w:rPr>
      </w:pPr>
      <w:bookmarkStart w:id="5078" w:name="_ETM_Q20_230610"/>
      <w:bookmarkStart w:id="5079" w:name="_ETM_Q20_230714"/>
      <w:bookmarkEnd w:id="5078"/>
      <w:bookmarkEnd w:id="5079"/>
    </w:p>
    <w:p w:rsidR="00D718D8" w:rsidRDefault="00D718D8" w:rsidP="00BF4755">
      <w:pPr>
        <w:pStyle w:val="af6"/>
        <w:keepNext/>
        <w:rPr>
          <w:rtl/>
        </w:rPr>
      </w:pPr>
      <w:r w:rsidRPr="007B3E13">
        <w:rPr>
          <w:rStyle w:val="TagStyle"/>
          <w:rtl/>
        </w:rPr>
        <w:t xml:space="preserve"> &lt;&lt; יור &gt;&gt; </w:t>
      </w:r>
      <w:r>
        <w:rPr>
          <w:rtl/>
        </w:rPr>
        <w:t>היו"ר אוריאל בוסו:</w:t>
      </w:r>
      <w:r w:rsidRPr="007B3E13">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5080" w:name="_ETM_Q20_231412"/>
      <w:bookmarkStart w:id="5081" w:name="_ETM_Q20_230649"/>
      <w:bookmarkEnd w:id="5080"/>
      <w:bookmarkEnd w:id="5081"/>
      <w:r w:rsidRPr="007B3E13">
        <w:rPr>
          <w:rtl/>
        </w:rPr>
        <w:t>לא</w:t>
      </w:r>
      <w:r>
        <w:rPr>
          <w:rFonts w:hint="cs"/>
          <w:rtl/>
        </w:rPr>
        <w:t xml:space="preserve">, לא. </w:t>
      </w:r>
      <w:bookmarkStart w:id="5082" w:name="_ETM_Q20_231554"/>
      <w:bookmarkEnd w:id="5082"/>
      <w:r>
        <w:rPr>
          <w:rFonts w:hint="cs"/>
          <w:rtl/>
        </w:rPr>
        <w:t>אני רוצה לומר משהו. שנייה, חברת הכנסת לימור.</w:t>
      </w:r>
      <w:r w:rsidRPr="007B3E13">
        <w:rPr>
          <w:rtl/>
        </w:rPr>
        <w:t xml:space="preserve"> </w:t>
      </w:r>
      <w:bookmarkStart w:id="5083" w:name="_ETM_Q20_230770"/>
      <w:bookmarkStart w:id="5084" w:name="_ETM_Q20_233860"/>
      <w:bookmarkEnd w:id="5083"/>
      <w:bookmarkEnd w:id="5084"/>
      <w:r w:rsidRPr="007B3E13">
        <w:rPr>
          <w:rtl/>
        </w:rPr>
        <w:t xml:space="preserve">חברת </w:t>
      </w:r>
      <w:bookmarkStart w:id="5085" w:name="_ETM_Q20_234309"/>
      <w:bookmarkEnd w:id="5085"/>
      <w:r w:rsidRPr="007B3E13">
        <w:rPr>
          <w:rtl/>
        </w:rPr>
        <w:t xml:space="preserve">הכנסת </w:t>
      </w:r>
      <w:bookmarkStart w:id="5086" w:name="_ETM_Q20_234519"/>
      <w:bookmarkEnd w:id="5086"/>
      <w:r w:rsidRPr="007B3E13">
        <w:rPr>
          <w:rtl/>
        </w:rPr>
        <w:t xml:space="preserve">מירב </w:t>
      </w:r>
      <w:bookmarkStart w:id="5087" w:name="_ETM_Q20_234790"/>
      <w:bookmarkEnd w:id="5087"/>
      <w:r w:rsidRPr="007B3E13">
        <w:rPr>
          <w:rtl/>
        </w:rPr>
        <w:t xml:space="preserve">בן </w:t>
      </w:r>
      <w:bookmarkStart w:id="5088" w:name="_ETM_Q20_234940"/>
      <w:bookmarkEnd w:id="5088"/>
      <w:r w:rsidRPr="007B3E13">
        <w:rPr>
          <w:rtl/>
        </w:rPr>
        <w:t>ארי</w:t>
      </w:r>
      <w:r>
        <w:rPr>
          <w:rFonts w:hint="cs"/>
          <w:rtl/>
        </w:rPr>
        <w:t>,</w:t>
      </w:r>
      <w:r w:rsidRPr="007B3E13">
        <w:rPr>
          <w:rtl/>
        </w:rPr>
        <w:t xml:space="preserve"> </w:t>
      </w:r>
      <w:bookmarkStart w:id="5089" w:name="_ETM_Q20_235239"/>
      <w:bookmarkEnd w:id="5089"/>
      <w:r>
        <w:rPr>
          <w:rFonts w:hint="cs"/>
          <w:rtl/>
        </w:rPr>
        <w:t>כש</w:t>
      </w:r>
      <w:r w:rsidRPr="007B3E13">
        <w:rPr>
          <w:rtl/>
        </w:rPr>
        <w:t xml:space="preserve">אמרת </w:t>
      </w:r>
      <w:bookmarkStart w:id="5090" w:name="_ETM_Q20_235690"/>
      <w:bookmarkEnd w:id="5090"/>
      <w:r w:rsidRPr="007B3E13">
        <w:rPr>
          <w:rtl/>
        </w:rPr>
        <w:t xml:space="preserve">מה </w:t>
      </w:r>
      <w:bookmarkStart w:id="5091" w:name="_ETM_Q20_235870"/>
      <w:bookmarkEnd w:id="5091"/>
      <w:r w:rsidRPr="007B3E13">
        <w:rPr>
          <w:rtl/>
        </w:rPr>
        <w:t xml:space="preserve">שאת </w:t>
      </w:r>
      <w:bookmarkStart w:id="5092" w:name="_ETM_Q20_236110"/>
      <w:bookmarkEnd w:id="5092"/>
      <w:r w:rsidRPr="007B3E13">
        <w:rPr>
          <w:rtl/>
        </w:rPr>
        <w:t xml:space="preserve">רוצה </w:t>
      </w:r>
      <w:bookmarkStart w:id="5093" w:name="_ETM_Q20_236470"/>
      <w:bookmarkEnd w:id="5093"/>
      <w:r w:rsidRPr="007B3E13">
        <w:rPr>
          <w:rtl/>
        </w:rPr>
        <w:t xml:space="preserve">למרות </w:t>
      </w:r>
      <w:bookmarkStart w:id="5094" w:name="_ETM_Q20_236769"/>
      <w:bookmarkEnd w:id="5094"/>
      <w:r w:rsidRPr="007B3E13">
        <w:rPr>
          <w:rtl/>
        </w:rPr>
        <w:t>שהי</w:t>
      </w:r>
      <w:r>
        <w:rPr>
          <w:rFonts w:hint="cs"/>
          <w:rtl/>
        </w:rPr>
        <w:t>ו</w:t>
      </w:r>
      <w:r w:rsidRPr="007B3E13">
        <w:rPr>
          <w:rtl/>
        </w:rPr>
        <w:t xml:space="preserve"> </w:t>
      </w:r>
      <w:bookmarkStart w:id="5095" w:name="_ETM_Q20_237070"/>
      <w:bookmarkEnd w:id="5095"/>
      <w:r w:rsidRPr="007B3E13">
        <w:rPr>
          <w:rtl/>
        </w:rPr>
        <w:t xml:space="preserve">הרבה </w:t>
      </w:r>
      <w:bookmarkStart w:id="5096" w:name="_ETM_Q20_237370"/>
      <w:bookmarkEnd w:id="5096"/>
      <w:r w:rsidRPr="007B3E13">
        <w:rPr>
          <w:rtl/>
        </w:rPr>
        <w:t xml:space="preserve">חילוקי </w:t>
      </w:r>
      <w:bookmarkStart w:id="5097" w:name="_ETM_Q20_237730"/>
      <w:bookmarkEnd w:id="5097"/>
      <w:r w:rsidRPr="007B3E13">
        <w:rPr>
          <w:rtl/>
        </w:rPr>
        <w:t xml:space="preserve">דעות </w:t>
      </w:r>
      <w:bookmarkStart w:id="5098" w:name="_ETM_Q20_237850"/>
      <w:bookmarkEnd w:id="5098"/>
      <w:r>
        <w:rPr>
          <w:rFonts w:hint="cs"/>
          <w:rtl/>
        </w:rPr>
        <w:t>ב</w:t>
      </w:r>
      <w:r w:rsidRPr="007B3E13">
        <w:rPr>
          <w:rtl/>
        </w:rPr>
        <w:t xml:space="preserve">צד </w:t>
      </w:r>
      <w:bookmarkStart w:id="5099" w:name="_ETM_Q20_238090"/>
      <w:bookmarkEnd w:id="5099"/>
      <w:r w:rsidRPr="007B3E13">
        <w:rPr>
          <w:rtl/>
        </w:rPr>
        <w:t>השני</w:t>
      </w:r>
      <w:r>
        <w:rPr>
          <w:rFonts w:hint="cs"/>
          <w:rtl/>
        </w:rPr>
        <w:t>, אפשרתי.</w:t>
      </w:r>
    </w:p>
    <w:p w:rsidR="00D718D8" w:rsidRDefault="00D718D8" w:rsidP="00BF4755">
      <w:pPr>
        <w:rPr>
          <w:rtl/>
        </w:rPr>
      </w:pPr>
    </w:p>
    <w:p w:rsidR="00D718D8" w:rsidRDefault="00D718D8" w:rsidP="00BF4755">
      <w:pPr>
        <w:pStyle w:val="af5"/>
        <w:keepNext/>
        <w:rPr>
          <w:rtl/>
        </w:rPr>
      </w:pPr>
      <w:bookmarkStart w:id="5100" w:name="ET_interruption_5300_12"/>
      <w:r w:rsidRPr="007B3E13">
        <w:rPr>
          <w:rStyle w:val="TagStyle"/>
          <w:rtl/>
        </w:rPr>
        <w:t xml:space="preserve"> &lt;&lt; קריאה &gt;&gt; </w:t>
      </w:r>
      <w:r>
        <w:rPr>
          <w:rtl/>
        </w:rPr>
        <w:t>מירב בן ארי (יש עתיד):</w:t>
      </w:r>
      <w:r w:rsidRPr="007B3E13">
        <w:rPr>
          <w:rStyle w:val="TagStyle"/>
          <w:rtl/>
        </w:rPr>
        <w:t xml:space="preserve"> &lt;&lt; קריאה &gt;&gt;</w:t>
      </w:r>
      <w:r>
        <w:rPr>
          <w:rtl/>
        </w:rPr>
        <w:t xml:space="preserve">   </w:t>
      </w:r>
      <w:bookmarkEnd w:id="5100"/>
    </w:p>
    <w:p w:rsidR="00D718D8" w:rsidRDefault="00D718D8" w:rsidP="00B07973">
      <w:pPr>
        <w:rPr>
          <w:rtl/>
        </w:rPr>
      </w:pPr>
    </w:p>
    <w:p w:rsidR="00D718D8" w:rsidRDefault="00D718D8" w:rsidP="00B07973">
      <w:pPr>
        <w:rPr>
          <w:rtl/>
        </w:rPr>
      </w:pPr>
      <w:r>
        <w:rPr>
          <w:rFonts w:hint="cs"/>
          <w:rtl/>
        </w:rPr>
        <w:t xml:space="preserve">היא לא עלתה </w:t>
      </w:r>
      <w:r w:rsidR="00B07973">
        <w:rPr>
          <w:rFonts w:hint="cs"/>
          <w:rtl/>
        </w:rPr>
        <w:t>– – –</w:t>
      </w:r>
    </w:p>
    <w:p w:rsidR="00D718D8" w:rsidRDefault="00D718D8" w:rsidP="00BF4755">
      <w:pPr>
        <w:rPr>
          <w:rtl/>
        </w:rPr>
      </w:pPr>
    </w:p>
    <w:p w:rsidR="00D718D8" w:rsidRDefault="00D718D8" w:rsidP="00BF4755">
      <w:pPr>
        <w:pStyle w:val="af6"/>
        <w:keepNext/>
        <w:rPr>
          <w:rtl/>
        </w:rPr>
      </w:pPr>
      <w:r w:rsidRPr="007B3E13">
        <w:rPr>
          <w:rStyle w:val="TagStyle"/>
          <w:rtl/>
        </w:rPr>
        <w:t xml:space="preserve"> &lt;&lt; יור &gt;&gt; </w:t>
      </w:r>
      <w:r>
        <w:rPr>
          <w:rtl/>
        </w:rPr>
        <w:t>היו"ר אוריאל בוסו:</w:t>
      </w:r>
      <w:r w:rsidRPr="007B3E13">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 xml:space="preserve">רגע, לא משנה. </w:t>
      </w:r>
      <w:bookmarkStart w:id="5101" w:name="_ETM_Q20_238480"/>
      <w:bookmarkStart w:id="5102" w:name="_ETM_Q20_238510"/>
      <w:bookmarkStart w:id="5103" w:name="_ETM_Q20_239649"/>
      <w:bookmarkStart w:id="5104" w:name="_ETM_Q20_240130"/>
      <w:bookmarkStart w:id="5105" w:name="_ETM_Q20_240250"/>
      <w:bookmarkStart w:id="5106" w:name="_ETM_Q20_240880"/>
      <w:bookmarkEnd w:id="5101"/>
      <w:bookmarkEnd w:id="5102"/>
      <w:bookmarkEnd w:id="5103"/>
      <w:bookmarkEnd w:id="5104"/>
      <w:bookmarkEnd w:id="5105"/>
      <w:bookmarkEnd w:id="5106"/>
      <w:r w:rsidRPr="007B3E13">
        <w:rPr>
          <w:rtl/>
        </w:rPr>
        <w:t xml:space="preserve">אבל </w:t>
      </w:r>
      <w:bookmarkStart w:id="5107" w:name="_ETM_Q20_241149"/>
      <w:bookmarkEnd w:id="5107"/>
      <w:r w:rsidRPr="007B3E13">
        <w:rPr>
          <w:rtl/>
        </w:rPr>
        <w:t xml:space="preserve">זה </w:t>
      </w:r>
      <w:bookmarkStart w:id="5108" w:name="_ETM_Q20_241540"/>
      <w:bookmarkEnd w:id="5108"/>
      <w:r w:rsidRPr="007B3E13">
        <w:rPr>
          <w:rtl/>
        </w:rPr>
        <w:t xml:space="preserve">בדיוק </w:t>
      </w:r>
      <w:bookmarkStart w:id="5109" w:name="_ETM_Q20_242200"/>
      <w:bookmarkEnd w:id="5109"/>
      <w:r>
        <w:rPr>
          <w:rFonts w:hint="cs"/>
          <w:rtl/>
        </w:rPr>
        <w:t>ה</w:t>
      </w:r>
      <w:r w:rsidRPr="007B3E13">
        <w:rPr>
          <w:rtl/>
        </w:rPr>
        <w:t xml:space="preserve">חלק </w:t>
      </w:r>
      <w:bookmarkStart w:id="5110" w:name="_ETM_Q20_242500"/>
      <w:bookmarkEnd w:id="5110"/>
      <w:r w:rsidRPr="007B3E13">
        <w:rPr>
          <w:rtl/>
        </w:rPr>
        <w:t>הדמוקרטי</w:t>
      </w:r>
      <w:r>
        <w:rPr>
          <w:rFonts w:hint="cs"/>
          <w:rtl/>
        </w:rPr>
        <w:t xml:space="preserve"> </w:t>
      </w:r>
      <w:r>
        <w:rPr>
          <w:rFonts w:hint="eastAsia"/>
        </w:rPr>
        <w:t>–</w:t>
      </w:r>
      <w:r w:rsidRPr="007B3E13">
        <w:rPr>
          <w:rtl/>
        </w:rPr>
        <w:t xml:space="preserve"> </w:t>
      </w:r>
      <w:bookmarkStart w:id="5111" w:name="_ETM_Q20_243220"/>
      <w:bookmarkEnd w:id="5111"/>
      <w:r w:rsidRPr="007B3E13">
        <w:rPr>
          <w:rtl/>
        </w:rPr>
        <w:t xml:space="preserve">היא </w:t>
      </w:r>
      <w:bookmarkStart w:id="5112" w:name="_ETM_Q20_243309"/>
      <w:bookmarkEnd w:id="5112"/>
      <w:r w:rsidRPr="007B3E13">
        <w:rPr>
          <w:rtl/>
        </w:rPr>
        <w:t xml:space="preserve">תגיד </w:t>
      </w:r>
      <w:bookmarkStart w:id="5113" w:name="_ETM_Q20_243640"/>
      <w:bookmarkStart w:id="5114" w:name="_ETM_Q20_244090"/>
      <w:bookmarkEnd w:id="5113"/>
      <w:bookmarkEnd w:id="5114"/>
      <w:r w:rsidRPr="007B3E13">
        <w:rPr>
          <w:rtl/>
        </w:rPr>
        <w:t xml:space="preserve">מה </w:t>
      </w:r>
      <w:bookmarkStart w:id="5115" w:name="_ETM_Q20_244240"/>
      <w:bookmarkEnd w:id="5115"/>
      <w:r w:rsidRPr="007B3E13">
        <w:rPr>
          <w:rtl/>
        </w:rPr>
        <w:t xml:space="preserve">שהיא </w:t>
      </w:r>
      <w:bookmarkStart w:id="5116" w:name="_ETM_Q20_244420"/>
      <w:bookmarkEnd w:id="5116"/>
      <w:r w:rsidRPr="007B3E13">
        <w:rPr>
          <w:rtl/>
        </w:rPr>
        <w:t>רוצה</w:t>
      </w:r>
      <w:r>
        <w:rPr>
          <w:rFonts w:hint="cs"/>
          <w:rtl/>
        </w:rPr>
        <w:t>.</w:t>
      </w:r>
    </w:p>
    <w:p w:rsidR="00D718D8" w:rsidRDefault="00D718D8" w:rsidP="00BF4755">
      <w:pPr>
        <w:rPr>
          <w:rtl/>
        </w:rPr>
      </w:pPr>
    </w:p>
    <w:p w:rsidR="00D718D8" w:rsidRDefault="00D718D8" w:rsidP="00BF4755">
      <w:pPr>
        <w:pStyle w:val="af5"/>
        <w:keepNext/>
        <w:rPr>
          <w:rtl/>
        </w:rPr>
      </w:pPr>
      <w:bookmarkStart w:id="5117" w:name="ET_interruption_5300_14"/>
      <w:r w:rsidRPr="00DD50EA">
        <w:rPr>
          <w:rStyle w:val="TagStyle"/>
          <w:rtl/>
        </w:rPr>
        <w:t xml:space="preserve"> &lt;&lt; קריאה &gt;&gt; </w:t>
      </w:r>
      <w:r>
        <w:rPr>
          <w:rtl/>
        </w:rPr>
        <w:t>מירב בן ארי (יש עתיד):</w:t>
      </w:r>
      <w:r w:rsidRPr="00DD50EA">
        <w:rPr>
          <w:rStyle w:val="TagStyle"/>
          <w:rtl/>
        </w:rPr>
        <w:t xml:space="preserve"> &lt;&lt; קריאה &gt;&gt;</w:t>
      </w:r>
      <w:r>
        <w:rPr>
          <w:rtl/>
        </w:rPr>
        <w:t xml:space="preserve">   </w:t>
      </w:r>
      <w:bookmarkEnd w:id="5117"/>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118" w:name="_ETM_Q20_245187"/>
      <w:bookmarkStart w:id="5119" w:name="_ETM_Q20_245252"/>
      <w:bookmarkEnd w:id="5118"/>
      <w:bookmarkEnd w:id="5119"/>
    </w:p>
    <w:p w:rsidR="00D718D8" w:rsidRDefault="00D718D8" w:rsidP="00BF4755">
      <w:pPr>
        <w:pStyle w:val="af6"/>
        <w:keepNext/>
        <w:rPr>
          <w:rtl/>
        </w:rPr>
      </w:pPr>
      <w:r w:rsidRPr="00DD50EA">
        <w:rPr>
          <w:rStyle w:val="TagStyle"/>
          <w:rtl/>
        </w:rPr>
        <w:t xml:space="preserve"> &lt;&lt; יור &gt;&gt; </w:t>
      </w:r>
      <w:r>
        <w:rPr>
          <w:rtl/>
        </w:rPr>
        <w:t>היו"ר אוריאל בוסו:</w:t>
      </w:r>
      <w:r w:rsidRPr="00DD50EA">
        <w:rPr>
          <w:rStyle w:val="TagStyle"/>
          <w:rtl/>
        </w:rPr>
        <w:t xml:space="preserve"> &lt;&lt; יור &gt;&gt;</w:t>
      </w:r>
      <w:r>
        <w:rPr>
          <w:rtl/>
        </w:rPr>
        <w:t xml:space="preserve">   </w:t>
      </w:r>
    </w:p>
    <w:p w:rsidR="00D718D8" w:rsidRDefault="00D718D8" w:rsidP="00B07973">
      <w:pPr>
        <w:rPr>
          <w:rtl/>
        </w:rPr>
      </w:pPr>
    </w:p>
    <w:p w:rsidR="00D718D8" w:rsidRDefault="00D718D8" w:rsidP="009A0E1F">
      <w:pPr>
        <w:rPr>
          <w:rtl/>
        </w:rPr>
      </w:pPr>
      <w:bookmarkStart w:id="5120" w:name="_ETM_Q20_246012"/>
      <w:bookmarkEnd w:id="5120"/>
      <w:r>
        <w:rPr>
          <w:rFonts w:hint="cs"/>
          <w:rtl/>
        </w:rPr>
        <w:t xml:space="preserve">אבל לא להשתיק. לא להשתיק. כשאחד מחברי הכנסת יעלה להתנגד, נאפשר </w:t>
      </w:r>
      <w:bookmarkStart w:id="5121" w:name="_ETM_Q20_252953"/>
      <w:bookmarkEnd w:id="5121"/>
      <w:r>
        <w:rPr>
          <w:rFonts w:hint="cs"/>
          <w:rtl/>
        </w:rPr>
        <w:t xml:space="preserve">לו לסיים את דבריו באופן מלא, ואני גם לא אתן לאף אחד להסית. אנא, לאפשר. זה לא </w:t>
      </w:r>
      <w:bookmarkStart w:id="5122" w:name="_ETM_Q20_257461"/>
      <w:bookmarkEnd w:id="5122"/>
      <w:r>
        <w:rPr>
          <w:rFonts w:hint="cs"/>
          <w:rtl/>
        </w:rPr>
        <w:t xml:space="preserve">יכול להיות שרק צד אחד יירה ובעיניכם זה לא. </w:t>
      </w:r>
      <w:bookmarkStart w:id="5123" w:name="_ETM_Q20_260448"/>
      <w:bookmarkEnd w:id="5123"/>
    </w:p>
    <w:p w:rsidR="00D718D8" w:rsidRDefault="00D718D8" w:rsidP="00BF4755">
      <w:pPr>
        <w:rPr>
          <w:rtl/>
        </w:rPr>
      </w:pPr>
    </w:p>
    <w:p w:rsidR="00D718D8" w:rsidRDefault="00D718D8" w:rsidP="00BF4755">
      <w:pPr>
        <w:pStyle w:val="af5"/>
        <w:keepNext/>
        <w:rPr>
          <w:rtl/>
        </w:rPr>
      </w:pPr>
      <w:bookmarkStart w:id="5124" w:name="ET_interruption_5767_16"/>
      <w:r w:rsidRPr="00DD50EA">
        <w:rPr>
          <w:rStyle w:val="TagStyle"/>
          <w:rtl/>
        </w:rPr>
        <w:t xml:space="preserve"> &lt;&lt; קריאה &gt;&gt; </w:t>
      </w:r>
      <w:r>
        <w:rPr>
          <w:rtl/>
        </w:rPr>
        <w:t>אורנה ברביבאי (יש עתיד):</w:t>
      </w:r>
      <w:r w:rsidRPr="00DD50EA">
        <w:rPr>
          <w:rStyle w:val="TagStyle"/>
          <w:rtl/>
        </w:rPr>
        <w:t xml:space="preserve"> &lt;&lt; קריאה &gt;&gt;</w:t>
      </w:r>
      <w:r>
        <w:rPr>
          <w:rtl/>
        </w:rPr>
        <w:t xml:space="preserve">   </w:t>
      </w:r>
      <w:bookmarkEnd w:id="5124"/>
    </w:p>
    <w:p w:rsidR="00D718D8" w:rsidRDefault="00D718D8" w:rsidP="00B07973">
      <w:pPr>
        <w:rPr>
          <w:rtl/>
        </w:rPr>
      </w:pPr>
    </w:p>
    <w:p w:rsidR="00D718D8" w:rsidRDefault="00D718D8" w:rsidP="00BF4755">
      <w:pPr>
        <w:rPr>
          <w:rtl/>
        </w:rPr>
      </w:pPr>
      <w:r>
        <w:rPr>
          <w:rFonts w:hint="cs"/>
          <w:rtl/>
        </w:rPr>
        <w:t xml:space="preserve">אה, אנחנו </w:t>
      </w:r>
      <w:bookmarkStart w:id="5125" w:name="_ETM_Q20_256959"/>
      <w:bookmarkEnd w:id="5125"/>
      <w:r>
        <w:rPr>
          <w:rFonts w:hint="cs"/>
          <w:rtl/>
        </w:rPr>
        <w:t>היורים? אתה שמעת את אקוניס, איך הוא דיבר פה? לא עצרת את א</w:t>
      </w:r>
      <w:bookmarkStart w:id="5126" w:name="_ETM_Q20_259764"/>
      <w:bookmarkEnd w:id="5126"/>
      <w:r>
        <w:rPr>
          <w:rFonts w:hint="cs"/>
          <w:rtl/>
        </w:rPr>
        <w:t xml:space="preserve">קוניס. </w:t>
      </w:r>
    </w:p>
    <w:p w:rsidR="00D718D8" w:rsidRDefault="00D718D8" w:rsidP="00BF4755">
      <w:pPr>
        <w:rPr>
          <w:rtl/>
        </w:rPr>
      </w:pPr>
    </w:p>
    <w:p w:rsidR="00D718D8" w:rsidRDefault="00D718D8" w:rsidP="00BF4755">
      <w:pPr>
        <w:pStyle w:val="af6"/>
        <w:keepNext/>
        <w:rPr>
          <w:rtl/>
        </w:rPr>
      </w:pPr>
      <w:r w:rsidRPr="00DD50EA">
        <w:rPr>
          <w:rStyle w:val="TagStyle"/>
          <w:rtl/>
        </w:rPr>
        <w:t xml:space="preserve"> &lt;&lt; יור &gt;&gt; </w:t>
      </w:r>
      <w:r>
        <w:rPr>
          <w:rtl/>
        </w:rPr>
        <w:t>היו"ר אוריאל בוסו:</w:t>
      </w:r>
      <w:r w:rsidRPr="00DD50EA">
        <w:rPr>
          <w:rStyle w:val="TagStyle"/>
          <w:rtl/>
        </w:rPr>
        <w:t xml:space="preserve"> &lt;&lt; יור &gt;&gt;</w:t>
      </w:r>
      <w:r>
        <w:rPr>
          <w:rtl/>
        </w:rPr>
        <w:t xml:space="preserve">   </w:t>
      </w:r>
    </w:p>
    <w:p w:rsidR="00D718D8" w:rsidRDefault="00D718D8" w:rsidP="00B07973">
      <w:pPr>
        <w:rPr>
          <w:rtl/>
        </w:rPr>
      </w:pPr>
    </w:p>
    <w:p w:rsidR="00D718D8" w:rsidRDefault="00D718D8" w:rsidP="009A0E1F">
      <w:pPr>
        <w:rPr>
          <w:rtl/>
        </w:rPr>
      </w:pPr>
      <w:r>
        <w:rPr>
          <w:rFonts w:hint="cs"/>
          <w:rtl/>
        </w:rPr>
        <w:t xml:space="preserve">היא טוענת שזה </w:t>
      </w:r>
      <w:bookmarkStart w:id="5127" w:name="_ETM_Q20_261002"/>
      <w:bookmarkEnd w:id="5127"/>
      <w:r>
        <w:rPr>
          <w:rFonts w:hint="cs"/>
          <w:rtl/>
        </w:rPr>
        <w:t xml:space="preserve">לקידום </w:t>
      </w:r>
      <w:r w:rsidR="009A0E1F">
        <w:rPr>
          <w:rFonts w:hint="eastAsia"/>
          <w:rtl/>
        </w:rPr>
        <w:t xml:space="preserve">– </w:t>
      </w:r>
      <w:r>
        <w:rPr>
          <w:rFonts w:hint="cs"/>
          <w:rtl/>
        </w:rPr>
        <w:t>את טוענת שלא. זו זכותה. זו הבמה. אחר כך, החלק הנוסף שלך זה האצבע. בבקשה.</w:t>
      </w:r>
    </w:p>
    <w:p w:rsidR="00D718D8" w:rsidRDefault="00D718D8" w:rsidP="00BF4755">
      <w:pPr>
        <w:rPr>
          <w:rtl/>
        </w:rPr>
      </w:pPr>
    </w:p>
    <w:p w:rsidR="00D718D8" w:rsidRDefault="00D718D8" w:rsidP="00BF4755">
      <w:pPr>
        <w:pStyle w:val="-"/>
        <w:keepNext/>
        <w:rPr>
          <w:rtl/>
        </w:rPr>
      </w:pPr>
      <w:bookmarkStart w:id="5128" w:name="ET_speakercontinue_6356_18"/>
      <w:r w:rsidRPr="00DD50EA">
        <w:rPr>
          <w:rStyle w:val="TagStyle"/>
          <w:rtl/>
        </w:rPr>
        <w:t xml:space="preserve"> &lt;&lt; דובר_המשך &gt;&gt; </w:t>
      </w:r>
      <w:r>
        <w:rPr>
          <w:rtl/>
        </w:rPr>
        <w:t>לימור סון הר מלך (עוצמה יהודית):</w:t>
      </w:r>
      <w:r w:rsidRPr="00DD50EA">
        <w:rPr>
          <w:rStyle w:val="TagStyle"/>
          <w:rtl/>
        </w:rPr>
        <w:t xml:space="preserve"> &lt;&lt; דובר_המשך &gt;&gt;</w:t>
      </w:r>
      <w:r>
        <w:rPr>
          <w:rtl/>
        </w:rPr>
        <w:t xml:space="preserve">   </w:t>
      </w:r>
      <w:bookmarkEnd w:id="5128"/>
    </w:p>
    <w:p w:rsidR="00D718D8" w:rsidRDefault="00D718D8" w:rsidP="00B07973">
      <w:pPr>
        <w:rPr>
          <w:rtl/>
        </w:rPr>
      </w:pPr>
    </w:p>
    <w:p w:rsidR="00D718D8" w:rsidRDefault="00D718D8" w:rsidP="00BF4755">
      <w:pPr>
        <w:rPr>
          <w:rtl/>
        </w:rPr>
      </w:pPr>
      <w:bookmarkStart w:id="5129" w:name="_ETM_Q20_249610"/>
      <w:bookmarkEnd w:id="5129"/>
      <w:r>
        <w:rPr>
          <w:rFonts w:hint="cs"/>
          <w:rtl/>
        </w:rPr>
        <w:t xml:space="preserve">אורנה, </w:t>
      </w:r>
      <w:bookmarkStart w:id="5130" w:name="_ETM_Q20_267178"/>
      <w:bookmarkEnd w:id="5130"/>
      <w:r>
        <w:rPr>
          <w:rFonts w:hint="cs"/>
          <w:rtl/>
        </w:rPr>
        <w:t>אני עומדת פה עכשיו. אני עומדת פה.</w:t>
      </w:r>
    </w:p>
    <w:p w:rsidR="00D718D8" w:rsidRDefault="00D718D8" w:rsidP="00BF4755">
      <w:pPr>
        <w:rPr>
          <w:rtl/>
        </w:rPr>
      </w:pPr>
      <w:bookmarkStart w:id="5131" w:name="_ETM_Q20_270526"/>
      <w:bookmarkStart w:id="5132" w:name="_ETM_Q20_270622"/>
      <w:bookmarkEnd w:id="5131"/>
      <w:bookmarkEnd w:id="5132"/>
    </w:p>
    <w:p w:rsidR="00D718D8" w:rsidRDefault="00D718D8" w:rsidP="00BF4755">
      <w:pPr>
        <w:pStyle w:val="af5"/>
        <w:keepNext/>
        <w:rPr>
          <w:rtl/>
        </w:rPr>
      </w:pPr>
      <w:bookmarkStart w:id="5133" w:name="ET_interruption_5767_19"/>
      <w:r w:rsidRPr="00DD50EA">
        <w:rPr>
          <w:rStyle w:val="TagStyle"/>
          <w:rtl/>
        </w:rPr>
        <w:t xml:space="preserve"> &lt;&lt; קריאה &gt;&gt; </w:t>
      </w:r>
      <w:r>
        <w:rPr>
          <w:rtl/>
        </w:rPr>
        <w:t>אורנה ברביבאי (יש עתיד):</w:t>
      </w:r>
      <w:r w:rsidRPr="00DD50EA">
        <w:rPr>
          <w:rStyle w:val="TagStyle"/>
          <w:rtl/>
        </w:rPr>
        <w:t xml:space="preserve"> &lt;&lt; קריאה &gt;&gt;</w:t>
      </w:r>
      <w:r>
        <w:rPr>
          <w:rtl/>
        </w:rPr>
        <w:t xml:space="preserve">   </w:t>
      </w:r>
      <w:bookmarkEnd w:id="5133"/>
    </w:p>
    <w:p w:rsidR="00D718D8" w:rsidRDefault="00D718D8" w:rsidP="00B07973">
      <w:pPr>
        <w:rPr>
          <w:rtl/>
        </w:rPr>
      </w:pPr>
    </w:p>
    <w:p w:rsidR="00D718D8" w:rsidRDefault="00D718D8" w:rsidP="00B07973">
      <w:pPr>
        <w:rPr>
          <w:rtl/>
        </w:rPr>
      </w:pPr>
      <w:r>
        <w:rPr>
          <w:rFonts w:hint="cs"/>
          <w:rtl/>
        </w:rPr>
        <w:t xml:space="preserve">לא, כי הוא טוען </w:t>
      </w:r>
      <w:bookmarkStart w:id="5134" w:name="_ETM_Q20_269773"/>
      <w:bookmarkEnd w:id="5134"/>
      <w:r w:rsidR="00B07973">
        <w:rPr>
          <w:rFonts w:hint="cs"/>
          <w:rtl/>
        </w:rPr>
        <w:t>– – –</w:t>
      </w:r>
    </w:p>
    <w:p w:rsidR="00D718D8" w:rsidRDefault="00D718D8" w:rsidP="00BF4755">
      <w:pPr>
        <w:rPr>
          <w:rtl/>
        </w:rPr>
      </w:pPr>
      <w:bookmarkStart w:id="5135" w:name="_ETM_Q20_269883"/>
      <w:bookmarkStart w:id="5136" w:name="_ETM_Q20_269966"/>
      <w:bookmarkEnd w:id="5135"/>
      <w:bookmarkEnd w:id="5136"/>
    </w:p>
    <w:p w:rsidR="00D718D8" w:rsidRDefault="00D718D8" w:rsidP="00BF4755">
      <w:pPr>
        <w:pStyle w:val="-"/>
        <w:keepNext/>
        <w:rPr>
          <w:rtl/>
        </w:rPr>
      </w:pPr>
      <w:bookmarkStart w:id="5137" w:name="ET_speakercontinue_6356_20"/>
      <w:r w:rsidRPr="00DD50EA">
        <w:rPr>
          <w:rStyle w:val="TagStyle"/>
          <w:rtl/>
        </w:rPr>
        <w:t xml:space="preserve"> &lt;&lt; דובר_המשך &gt;&gt; </w:t>
      </w:r>
      <w:r>
        <w:rPr>
          <w:rtl/>
        </w:rPr>
        <w:t>לימור סון הר מלך (עוצמה יהודית):</w:t>
      </w:r>
      <w:r w:rsidRPr="00DD50EA">
        <w:rPr>
          <w:rStyle w:val="TagStyle"/>
          <w:rtl/>
        </w:rPr>
        <w:t xml:space="preserve"> &lt;&lt; דובר_המשך &gt;&gt;</w:t>
      </w:r>
      <w:r>
        <w:rPr>
          <w:rtl/>
        </w:rPr>
        <w:t xml:space="preserve">   </w:t>
      </w:r>
      <w:bookmarkEnd w:id="5137"/>
    </w:p>
    <w:p w:rsidR="00D718D8" w:rsidRDefault="00D718D8" w:rsidP="00B07973">
      <w:pPr>
        <w:rPr>
          <w:rtl/>
        </w:rPr>
      </w:pPr>
    </w:p>
    <w:p w:rsidR="00D718D8" w:rsidRDefault="00D718D8" w:rsidP="00B07973">
      <w:pPr>
        <w:rPr>
          <w:rtl/>
        </w:rPr>
      </w:pPr>
      <w:bookmarkStart w:id="5138" w:name="_ETM_Q20_270940"/>
      <w:bookmarkStart w:id="5139" w:name="_ETM_Q20_269719"/>
      <w:bookmarkEnd w:id="5138"/>
      <w:bookmarkEnd w:id="5139"/>
      <w:r w:rsidRPr="007B3E13">
        <w:rPr>
          <w:rtl/>
        </w:rPr>
        <w:t xml:space="preserve">אני </w:t>
      </w:r>
      <w:bookmarkStart w:id="5140" w:name="_ETM_Q20_269959"/>
      <w:bookmarkEnd w:id="5140"/>
      <w:r w:rsidRPr="007B3E13">
        <w:rPr>
          <w:rtl/>
        </w:rPr>
        <w:t xml:space="preserve">רוצה </w:t>
      </w:r>
      <w:bookmarkStart w:id="5141" w:name="_ETM_Q20_270319"/>
      <w:bookmarkEnd w:id="5141"/>
      <w:r w:rsidRPr="007B3E13">
        <w:rPr>
          <w:rtl/>
        </w:rPr>
        <w:t xml:space="preserve">להסביר </w:t>
      </w:r>
      <w:bookmarkStart w:id="5142" w:name="_ETM_Q20_271159"/>
      <w:bookmarkEnd w:id="5142"/>
      <w:r w:rsidRPr="007B3E13">
        <w:rPr>
          <w:rtl/>
        </w:rPr>
        <w:t xml:space="preserve">למה </w:t>
      </w:r>
      <w:bookmarkStart w:id="5143" w:name="_ETM_Q20_271579"/>
      <w:bookmarkEnd w:id="5143"/>
      <w:r w:rsidRPr="007B3E13">
        <w:rPr>
          <w:rtl/>
        </w:rPr>
        <w:t>הח</w:t>
      </w:r>
      <w:r>
        <w:rPr>
          <w:rFonts w:hint="cs"/>
          <w:rtl/>
        </w:rPr>
        <w:t xml:space="preserve">וק </w:t>
      </w:r>
      <w:r w:rsidR="00B07973">
        <w:rPr>
          <w:rFonts w:hint="cs"/>
          <w:rtl/>
        </w:rPr>
        <w:t>– – –</w:t>
      </w:r>
    </w:p>
    <w:p w:rsidR="00D718D8" w:rsidRDefault="00D718D8" w:rsidP="00BF4755">
      <w:pPr>
        <w:rPr>
          <w:rtl/>
        </w:rPr>
      </w:pPr>
      <w:bookmarkStart w:id="5144" w:name="_ETM_Q20_272557"/>
      <w:bookmarkStart w:id="5145" w:name="_ETM_Q20_272624"/>
      <w:bookmarkEnd w:id="5144"/>
      <w:bookmarkEnd w:id="5145"/>
    </w:p>
    <w:p w:rsidR="00D718D8" w:rsidRDefault="00D718D8" w:rsidP="00BF4755">
      <w:pPr>
        <w:pStyle w:val="af5"/>
        <w:keepNext/>
        <w:rPr>
          <w:rtl/>
        </w:rPr>
      </w:pPr>
      <w:bookmarkStart w:id="5146" w:name="ET_interruption_5767_21"/>
      <w:r w:rsidRPr="00DD50EA">
        <w:rPr>
          <w:rStyle w:val="TagStyle"/>
          <w:rtl/>
        </w:rPr>
        <w:t xml:space="preserve"> &lt;&lt; קריאה &gt;&gt; </w:t>
      </w:r>
      <w:r>
        <w:rPr>
          <w:rtl/>
        </w:rPr>
        <w:t>אורנה ברביבאי (יש עתיד):</w:t>
      </w:r>
      <w:r w:rsidRPr="00DD50EA">
        <w:rPr>
          <w:rStyle w:val="TagStyle"/>
          <w:rtl/>
        </w:rPr>
        <w:t xml:space="preserve"> &lt;&lt; קריאה &gt;&gt;</w:t>
      </w:r>
      <w:r>
        <w:rPr>
          <w:rtl/>
        </w:rPr>
        <w:t xml:space="preserve">   </w:t>
      </w:r>
      <w:bookmarkEnd w:id="5146"/>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אני אקשיב </w:t>
      </w:r>
      <w:r w:rsidR="009A0E1F">
        <w:rPr>
          <w:rFonts w:hint="cs"/>
          <w:rtl/>
        </w:rPr>
        <w:t>ב</w:t>
      </w:r>
      <w:r w:rsidR="00D718D8">
        <w:rPr>
          <w:rFonts w:hint="cs"/>
          <w:rtl/>
        </w:rPr>
        <w:t>רוב קשב.</w:t>
      </w:r>
    </w:p>
    <w:p w:rsidR="00D718D8" w:rsidRDefault="00D718D8" w:rsidP="00BF4755">
      <w:pPr>
        <w:rPr>
          <w:rtl/>
        </w:rPr>
      </w:pPr>
      <w:bookmarkStart w:id="5147" w:name="_ETM_Q20_272976"/>
      <w:bookmarkStart w:id="5148" w:name="_ETM_Q20_273034"/>
      <w:bookmarkEnd w:id="5147"/>
      <w:bookmarkEnd w:id="5148"/>
    </w:p>
    <w:p w:rsidR="00D718D8" w:rsidRDefault="00D718D8" w:rsidP="00BF4755">
      <w:pPr>
        <w:pStyle w:val="-"/>
        <w:keepNext/>
        <w:rPr>
          <w:rtl/>
        </w:rPr>
      </w:pPr>
      <w:bookmarkStart w:id="5149" w:name="ET_speakercontinue_6356_23"/>
      <w:r w:rsidRPr="00DD50EA">
        <w:rPr>
          <w:rStyle w:val="TagStyle"/>
          <w:rtl/>
        </w:rPr>
        <w:t xml:space="preserve"> &lt;&lt; דובר_המשך &gt;&gt; </w:t>
      </w:r>
      <w:r>
        <w:rPr>
          <w:rtl/>
        </w:rPr>
        <w:t>לימור סון הר מלך (עוצמה יהודית):</w:t>
      </w:r>
      <w:r w:rsidRPr="00DD50EA">
        <w:rPr>
          <w:rStyle w:val="TagStyle"/>
          <w:rtl/>
        </w:rPr>
        <w:t xml:space="preserve"> &lt;&lt; דובר_המשך &gt;&gt;</w:t>
      </w:r>
      <w:r>
        <w:rPr>
          <w:rtl/>
        </w:rPr>
        <w:t xml:space="preserve">   </w:t>
      </w:r>
      <w:bookmarkEnd w:id="5149"/>
    </w:p>
    <w:p w:rsidR="00D718D8" w:rsidRDefault="00D718D8" w:rsidP="00B07973">
      <w:pPr>
        <w:rPr>
          <w:rtl/>
        </w:rPr>
      </w:pPr>
    </w:p>
    <w:p w:rsidR="00D718D8" w:rsidRDefault="00D718D8" w:rsidP="00B07973">
      <w:pPr>
        <w:rPr>
          <w:rtl/>
        </w:rPr>
      </w:pPr>
      <w:bookmarkStart w:id="5150" w:name="_ETM_Q20_273140"/>
      <w:bookmarkEnd w:id="5150"/>
      <w:r w:rsidRPr="007B3E13">
        <w:rPr>
          <w:rtl/>
        </w:rPr>
        <w:t>אוקיי</w:t>
      </w:r>
      <w:r>
        <w:rPr>
          <w:rFonts w:hint="cs"/>
          <w:rtl/>
        </w:rPr>
        <w:t>.</w:t>
      </w:r>
      <w:r w:rsidRPr="007B3E13">
        <w:rPr>
          <w:rtl/>
        </w:rPr>
        <w:t xml:space="preserve"> </w:t>
      </w:r>
      <w:bookmarkStart w:id="5151" w:name="_ETM_Q20_274340"/>
      <w:bookmarkEnd w:id="5151"/>
      <w:r w:rsidRPr="007B3E13">
        <w:rPr>
          <w:rtl/>
        </w:rPr>
        <w:t xml:space="preserve">הגיעה </w:t>
      </w:r>
      <w:bookmarkStart w:id="5152" w:name="_ETM_Q20_274850"/>
      <w:bookmarkEnd w:id="5152"/>
      <w:r w:rsidRPr="007B3E13">
        <w:rPr>
          <w:rtl/>
        </w:rPr>
        <w:t xml:space="preserve">העת </w:t>
      </w:r>
      <w:bookmarkStart w:id="5153" w:name="_ETM_Q20_275119"/>
      <w:bookmarkEnd w:id="5153"/>
      <w:r w:rsidRPr="007B3E13">
        <w:rPr>
          <w:rtl/>
        </w:rPr>
        <w:t xml:space="preserve">להבין </w:t>
      </w:r>
      <w:bookmarkStart w:id="5154" w:name="_ETM_Q20_275659"/>
      <w:bookmarkEnd w:id="5154"/>
      <w:r w:rsidRPr="007B3E13">
        <w:rPr>
          <w:rtl/>
        </w:rPr>
        <w:t xml:space="preserve">שלא </w:t>
      </w:r>
      <w:bookmarkStart w:id="5155" w:name="_ETM_Q20_276049"/>
      <w:bookmarkEnd w:id="5155"/>
      <w:r w:rsidRPr="007B3E13">
        <w:rPr>
          <w:rtl/>
        </w:rPr>
        <w:t xml:space="preserve">כל </w:t>
      </w:r>
      <w:bookmarkStart w:id="5156" w:name="_ETM_Q20_276259"/>
      <w:bookmarkEnd w:id="5156"/>
      <w:r>
        <w:rPr>
          <w:rtl/>
        </w:rPr>
        <w:t>ה</w:t>
      </w:r>
      <w:r w:rsidRPr="007B3E13">
        <w:rPr>
          <w:rtl/>
        </w:rPr>
        <w:t xml:space="preserve">נשים </w:t>
      </w:r>
      <w:bookmarkStart w:id="5157" w:name="_ETM_Q20_278100"/>
      <w:bookmarkEnd w:id="5157"/>
      <w:r w:rsidR="00B07973">
        <w:rPr>
          <w:rFonts w:hint="cs"/>
          <w:rtl/>
        </w:rPr>
        <w:t>– –</w:t>
      </w:r>
    </w:p>
    <w:p w:rsidR="00D718D8" w:rsidRDefault="00D718D8" w:rsidP="00BF4755">
      <w:pPr>
        <w:rPr>
          <w:rtl/>
        </w:rPr>
      </w:pPr>
    </w:p>
    <w:p w:rsidR="00D718D8" w:rsidRDefault="00D718D8" w:rsidP="00BF4755">
      <w:pPr>
        <w:pStyle w:val="af5"/>
        <w:keepNext/>
        <w:rPr>
          <w:rtl/>
        </w:rPr>
      </w:pPr>
      <w:bookmarkStart w:id="5158" w:name="ET_interruption_קריאות_24"/>
      <w:r w:rsidRPr="00DD50EA">
        <w:rPr>
          <w:rStyle w:val="TagStyle"/>
          <w:rtl/>
        </w:rPr>
        <w:t xml:space="preserve"> &lt;&lt; קריאה &gt;&gt; </w:t>
      </w:r>
      <w:r>
        <w:rPr>
          <w:rtl/>
        </w:rPr>
        <w:t>קריאות:</w:t>
      </w:r>
      <w:r w:rsidRPr="00DD50EA">
        <w:rPr>
          <w:rStyle w:val="TagStyle"/>
          <w:rtl/>
        </w:rPr>
        <w:t xml:space="preserve"> &lt;&lt; קריאה &gt;&gt;</w:t>
      </w:r>
      <w:r>
        <w:rPr>
          <w:rtl/>
        </w:rPr>
        <w:t xml:space="preserve">   </w:t>
      </w:r>
      <w:bookmarkEnd w:id="5158"/>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159" w:name="_ETM_Q20_278347"/>
      <w:bookmarkStart w:id="5160" w:name="_ETM_Q20_278388"/>
      <w:bookmarkEnd w:id="5159"/>
      <w:bookmarkEnd w:id="5160"/>
    </w:p>
    <w:p w:rsidR="00D718D8" w:rsidRDefault="00D718D8" w:rsidP="00BF4755">
      <w:pPr>
        <w:pStyle w:val="-"/>
        <w:keepNext/>
        <w:rPr>
          <w:rtl/>
        </w:rPr>
      </w:pPr>
      <w:bookmarkStart w:id="5161" w:name="ET_speakercontinue_6356_25"/>
      <w:r w:rsidRPr="00DD50EA">
        <w:rPr>
          <w:rStyle w:val="TagStyle"/>
          <w:rtl/>
        </w:rPr>
        <w:t xml:space="preserve"> &lt;&lt; דובר_המשך &gt;&gt; </w:t>
      </w:r>
      <w:r>
        <w:rPr>
          <w:rtl/>
        </w:rPr>
        <w:t>לימור סון הר מלך (עוצמה יהודית):</w:t>
      </w:r>
      <w:r w:rsidRPr="00DD50EA">
        <w:rPr>
          <w:rStyle w:val="TagStyle"/>
          <w:rtl/>
        </w:rPr>
        <w:t xml:space="preserve"> &lt;&lt; דובר_המשך &gt;&gt;</w:t>
      </w:r>
      <w:r>
        <w:rPr>
          <w:rtl/>
        </w:rPr>
        <w:t xml:space="preserve">   </w:t>
      </w:r>
      <w:bookmarkEnd w:id="5161"/>
    </w:p>
    <w:p w:rsidR="00D718D8" w:rsidRDefault="00D718D8" w:rsidP="00B07973">
      <w:pPr>
        <w:rPr>
          <w:rtl/>
        </w:rPr>
      </w:pPr>
    </w:p>
    <w:p w:rsidR="00D718D8" w:rsidRDefault="00B07973" w:rsidP="00B07973">
      <w:pPr>
        <w:rPr>
          <w:rtl/>
        </w:rPr>
      </w:pPr>
      <w:r>
        <w:rPr>
          <w:rFonts w:hint="cs"/>
          <w:rtl/>
        </w:rPr>
        <w:t>– –</w:t>
      </w:r>
      <w:r w:rsidR="00D718D8">
        <w:rPr>
          <w:rFonts w:hint="cs"/>
          <w:rtl/>
        </w:rPr>
        <w:t xml:space="preserve"> </w:t>
      </w:r>
      <w:r w:rsidR="00D718D8" w:rsidRPr="007B3E13">
        <w:rPr>
          <w:rtl/>
        </w:rPr>
        <w:t xml:space="preserve">משתייכות </w:t>
      </w:r>
      <w:bookmarkStart w:id="5162" w:name="_ETM_Q20_278909"/>
      <w:bookmarkEnd w:id="5162"/>
      <w:r w:rsidR="00D718D8" w:rsidRPr="007B3E13">
        <w:rPr>
          <w:rtl/>
        </w:rPr>
        <w:t>ל</w:t>
      </w:r>
      <w:r w:rsidR="00D718D8">
        <w:rPr>
          <w:rtl/>
        </w:rPr>
        <w:t>זר</w:t>
      </w:r>
      <w:r w:rsidR="00D718D8" w:rsidRPr="007B3E13">
        <w:rPr>
          <w:rtl/>
        </w:rPr>
        <w:t>ם</w:t>
      </w:r>
      <w:r w:rsidR="00D718D8">
        <w:rPr>
          <w:rFonts w:hint="cs"/>
          <w:rtl/>
        </w:rPr>
        <w:t xml:space="preserve"> אחד</w:t>
      </w:r>
      <w:bookmarkStart w:id="5163" w:name="_ETM_Q20_279420"/>
      <w:bookmarkEnd w:id="5163"/>
      <w:r w:rsidR="00D718D8" w:rsidRPr="007B3E13">
        <w:rPr>
          <w:rtl/>
        </w:rPr>
        <w:t xml:space="preserve"> </w:t>
      </w:r>
      <w:bookmarkStart w:id="5164" w:name="_ETM_Q20_279869"/>
      <w:bookmarkEnd w:id="5164"/>
      <w:r w:rsidR="00D718D8" w:rsidRPr="007B3E13">
        <w:rPr>
          <w:rtl/>
        </w:rPr>
        <w:t>בישראל</w:t>
      </w:r>
      <w:r w:rsidR="00D718D8">
        <w:rPr>
          <w:rFonts w:hint="cs"/>
          <w:rtl/>
        </w:rPr>
        <w:t>.</w:t>
      </w:r>
      <w:r w:rsidR="00D718D8" w:rsidRPr="007B3E13">
        <w:rPr>
          <w:rtl/>
        </w:rPr>
        <w:t xml:space="preserve"> </w:t>
      </w:r>
      <w:bookmarkStart w:id="5165" w:name="_ETM_Q20_280380"/>
      <w:bookmarkEnd w:id="5165"/>
      <w:r w:rsidR="00D718D8" w:rsidRPr="007B3E13">
        <w:rPr>
          <w:rtl/>
        </w:rPr>
        <w:t xml:space="preserve">יש </w:t>
      </w:r>
      <w:bookmarkStart w:id="5166" w:name="_ETM_Q20_280649"/>
      <w:bookmarkEnd w:id="5166"/>
      <w:r w:rsidR="00D718D8" w:rsidRPr="007B3E13">
        <w:rPr>
          <w:rtl/>
        </w:rPr>
        <w:t xml:space="preserve">גם </w:t>
      </w:r>
      <w:bookmarkStart w:id="5167" w:name="_ETM_Q20_281579"/>
      <w:bookmarkEnd w:id="5167"/>
      <w:r w:rsidR="00D718D8" w:rsidRPr="007B3E13">
        <w:rPr>
          <w:rtl/>
        </w:rPr>
        <w:t xml:space="preserve">ימניות </w:t>
      </w:r>
      <w:bookmarkStart w:id="5168" w:name="_ETM_Q20_282569"/>
      <w:bookmarkEnd w:id="5168"/>
      <w:r w:rsidR="00D718D8" w:rsidRPr="007B3E13">
        <w:rPr>
          <w:rtl/>
        </w:rPr>
        <w:t xml:space="preserve">ויש </w:t>
      </w:r>
      <w:bookmarkStart w:id="5169" w:name="_ETM_Q20_282959"/>
      <w:bookmarkEnd w:id="5169"/>
      <w:r w:rsidR="00D718D8" w:rsidRPr="007B3E13">
        <w:rPr>
          <w:rtl/>
        </w:rPr>
        <w:t xml:space="preserve">גם </w:t>
      </w:r>
      <w:bookmarkStart w:id="5170" w:name="_ETM_Q20_283140"/>
      <w:bookmarkEnd w:id="5170"/>
      <w:r w:rsidR="00D718D8" w:rsidRPr="007B3E13">
        <w:rPr>
          <w:rtl/>
        </w:rPr>
        <w:t xml:space="preserve">נשים </w:t>
      </w:r>
      <w:bookmarkStart w:id="5171" w:name="_ETM_Q20_283530"/>
      <w:bookmarkEnd w:id="5171"/>
      <w:r w:rsidR="00D718D8" w:rsidRPr="007B3E13">
        <w:rPr>
          <w:rtl/>
        </w:rPr>
        <w:t xml:space="preserve">שמרניות </w:t>
      </w:r>
      <w:bookmarkStart w:id="5172" w:name="_ETM_Q20_284369"/>
      <w:bookmarkEnd w:id="5172"/>
      <w:r w:rsidR="00D718D8" w:rsidRPr="007B3E13">
        <w:rPr>
          <w:rtl/>
        </w:rPr>
        <w:t xml:space="preserve">וגם </w:t>
      </w:r>
      <w:bookmarkStart w:id="5173" w:name="_ETM_Q20_284729"/>
      <w:bookmarkEnd w:id="5173"/>
      <w:r w:rsidR="00D718D8" w:rsidRPr="007B3E13">
        <w:rPr>
          <w:rtl/>
        </w:rPr>
        <w:t xml:space="preserve">נשים </w:t>
      </w:r>
      <w:bookmarkStart w:id="5174" w:name="_ETM_Q20_285060"/>
      <w:bookmarkEnd w:id="5174"/>
      <w:r w:rsidR="00D718D8" w:rsidRPr="007B3E13">
        <w:rPr>
          <w:rtl/>
        </w:rPr>
        <w:t>מזרחיות</w:t>
      </w:r>
      <w:r w:rsidR="00D718D8">
        <w:rPr>
          <w:rFonts w:hint="cs"/>
          <w:rtl/>
        </w:rPr>
        <w:t>,</w:t>
      </w:r>
      <w:r w:rsidR="00D718D8" w:rsidRPr="007B3E13">
        <w:rPr>
          <w:rtl/>
        </w:rPr>
        <w:t xml:space="preserve"> </w:t>
      </w:r>
      <w:bookmarkStart w:id="5175" w:name="_ETM_Q20_285959"/>
      <w:bookmarkEnd w:id="5175"/>
      <w:r w:rsidR="00D718D8" w:rsidRPr="007B3E13">
        <w:rPr>
          <w:rtl/>
        </w:rPr>
        <w:t>פריפריאליות</w:t>
      </w:r>
      <w:r w:rsidR="00D718D8">
        <w:rPr>
          <w:rFonts w:hint="cs"/>
          <w:rtl/>
        </w:rPr>
        <w:t>,</w:t>
      </w:r>
      <w:r w:rsidR="00D718D8" w:rsidRPr="007B3E13">
        <w:rPr>
          <w:rtl/>
        </w:rPr>
        <w:t xml:space="preserve"> </w:t>
      </w:r>
      <w:bookmarkStart w:id="5176" w:name="_ETM_Q20_286950"/>
      <w:bookmarkEnd w:id="5176"/>
      <w:r w:rsidR="00D718D8" w:rsidRPr="007B3E13">
        <w:rPr>
          <w:rtl/>
        </w:rPr>
        <w:t>מתיישבות</w:t>
      </w:r>
      <w:bookmarkStart w:id="5177" w:name="_ETM_Q20_287909"/>
      <w:bookmarkEnd w:id="5177"/>
      <w:r w:rsidR="00D718D8">
        <w:rPr>
          <w:rFonts w:hint="cs"/>
          <w:rtl/>
        </w:rPr>
        <w:t xml:space="preserve"> </w:t>
      </w:r>
      <w:r>
        <w:rPr>
          <w:rFonts w:hint="cs"/>
          <w:rtl/>
        </w:rPr>
        <w:t>– –</w:t>
      </w:r>
    </w:p>
    <w:p w:rsidR="00D718D8" w:rsidRDefault="00D718D8" w:rsidP="00BF4755">
      <w:pPr>
        <w:rPr>
          <w:rtl/>
        </w:rPr>
      </w:pPr>
    </w:p>
    <w:p w:rsidR="00D718D8" w:rsidRDefault="00D718D8" w:rsidP="00BF4755">
      <w:pPr>
        <w:pStyle w:val="af5"/>
        <w:keepNext/>
        <w:rPr>
          <w:rtl/>
        </w:rPr>
      </w:pPr>
      <w:bookmarkStart w:id="5178" w:name="ET_interruption_5300_26"/>
      <w:r w:rsidRPr="00DD50EA">
        <w:rPr>
          <w:rStyle w:val="TagStyle"/>
          <w:rtl/>
        </w:rPr>
        <w:t xml:space="preserve"> &lt;&lt; קריאה &gt;&gt; </w:t>
      </w:r>
      <w:r>
        <w:rPr>
          <w:rtl/>
        </w:rPr>
        <w:t>מירב בן ארי (יש עתיד):</w:t>
      </w:r>
      <w:r w:rsidRPr="00DD50EA">
        <w:rPr>
          <w:rStyle w:val="TagStyle"/>
          <w:rtl/>
        </w:rPr>
        <w:t xml:space="preserve"> &lt;&lt; קריאה &gt;&gt;</w:t>
      </w:r>
      <w:r>
        <w:rPr>
          <w:rtl/>
        </w:rPr>
        <w:t xml:space="preserve">   </w:t>
      </w:r>
      <w:bookmarkEnd w:id="5178"/>
    </w:p>
    <w:p w:rsidR="00D718D8" w:rsidRDefault="00D718D8" w:rsidP="00B07973">
      <w:pPr>
        <w:rPr>
          <w:rtl/>
        </w:rPr>
      </w:pPr>
    </w:p>
    <w:p w:rsidR="00D718D8" w:rsidRDefault="00D718D8" w:rsidP="00B07973">
      <w:pPr>
        <w:rPr>
          <w:rtl/>
        </w:rPr>
      </w:pPr>
      <w:r>
        <w:rPr>
          <w:rFonts w:hint="cs"/>
          <w:rtl/>
        </w:rPr>
        <w:t xml:space="preserve">ואני </w:t>
      </w:r>
      <w:r w:rsidR="00B07973">
        <w:rPr>
          <w:rFonts w:hint="cs"/>
          <w:rtl/>
        </w:rPr>
        <w:t>– – –</w:t>
      </w:r>
    </w:p>
    <w:p w:rsidR="00D718D8" w:rsidRDefault="00D718D8" w:rsidP="00BF4755">
      <w:pPr>
        <w:rPr>
          <w:rtl/>
        </w:rPr>
      </w:pPr>
    </w:p>
    <w:p w:rsidR="00D718D8" w:rsidRDefault="00D718D8" w:rsidP="00BF4755">
      <w:pPr>
        <w:pStyle w:val="-"/>
        <w:keepNext/>
        <w:rPr>
          <w:rtl/>
        </w:rPr>
      </w:pPr>
      <w:bookmarkStart w:id="5179" w:name="ET_speakercontinue_6356_27"/>
      <w:r w:rsidRPr="00DD50EA">
        <w:rPr>
          <w:rStyle w:val="TagStyle"/>
          <w:rtl/>
        </w:rPr>
        <w:t xml:space="preserve"> &lt;&lt; דובר_המשך &gt;&gt; </w:t>
      </w:r>
      <w:r>
        <w:rPr>
          <w:rtl/>
        </w:rPr>
        <w:t>לימור סון הר מלך (עוצמה יהודית):</w:t>
      </w:r>
      <w:r w:rsidRPr="00DD50EA">
        <w:rPr>
          <w:rStyle w:val="TagStyle"/>
          <w:rtl/>
        </w:rPr>
        <w:t xml:space="preserve"> &lt;&lt; דובר_המשך &gt;&gt;</w:t>
      </w:r>
      <w:r>
        <w:rPr>
          <w:rtl/>
        </w:rPr>
        <w:t xml:space="preserve">   </w:t>
      </w:r>
      <w:bookmarkEnd w:id="5179"/>
    </w:p>
    <w:p w:rsidR="00D718D8" w:rsidRDefault="00D718D8" w:rsidP="00B07973">
      <w:pPr>
        <w:rPr>
          <w:rtl/>
        </w:rPr>
      </w:pPr>
    </w:p>
    <w:p w:rsidR="00D718D8" w:rsidRDefault="00B07973" w:rsidP="00B07973">
      <w:pPr>
        <w:rPr>
          <w:rtl/>
        </w:rPr>
      </w:pPr>
      <w:r>
        <w:rPr>
          <w:rFonts w:hint="cs"/>
          <w:rtl/>
        </w:rPr>
        <w:t>– –</w:t>
      </w:r>
      <w:r w:rsidR="00D718D8">
        <w:rPr>
          <w:rFonts w:hint="cs"/>
          <w:rtl/>
        </w:rPr>
        <w:t xml:space="preserve"> </w:t>
      </w:r>
      <w:r w:rsidR="00D718D8" w:rsidRPr="007B3E13">
        <w:rPr>
          <w:rtl/>
        </w:rPr>
        <w:t>חילוניות</w:t>
      </w:r>
      <w:r w:rsidR="00D718D8">
        <w:rPr>
          <w:rFonts w:hint="cs"/>
          <w:rtl/>
        </w:rPr>
        <w:t>,</w:t>
      </w:r>
      <w:r w:rsidR="00D718D8" w:rsidRPr="007B3E13">
        <w:rPr>
          <w:rtl/>
        </w:rPr>
        <w:t xml:space="preserve"> </w:t>
      </w:r>
      <w:bookmarkStart w:id="5180" w:name="_ETM_Q20_288749"/>
      <w:bookmarkEnd w:id="5180"/>
      <w:r w:rsidR="00D718D8" w:rsidRPr="007B3E13">
        <w:rPr>
          <w:rtl/>
        </w:rPr>
        <w:t>חרדיות</w:t>
      </w:r>
      <w:r w:rsidR="00D718D8">
        <w:rPr>
          <w:rFonts w:hint="cs"/>
          <w:rtl/>
        </w:rPr>
        <w:t xml:space="preserve">, אתיופיות, דרוזיות, ערביות ונוצריות </w:t>
      </w:r>
      <w:r>
        <w:rPr>
          <w:rFonts w:hint="cs"/>
          <w:rtl/>
        </w:rPr>
        <w:t>– –</w:t>
      </w:r>
    </w:p>
    <w:p w:rsidR="009A0E1F" w:rsidRDefault="009A0E1F" w:rsidP="00B07973">
      <w:pPr>
        <w:rPr>
          <w:rtl/>
        </w:rPr>
      </w:pPr>
    </w:p>
    <w:p w:rsidR="00D718D8" w:rsidRDefault="00D718D8" w:rsidP="00BF4755">
      <w:pPr>
        <w:pStyle w:val="af5"/>
        <w:keepNext/>
        <w:rPr>
          <w:rtl/>
        </w:rPr>
      </w:pPr>
      <w:bookmarkStart w:id="5181" w:name="ET_interruption_קריאות_28"/>
      <w:r w:rsidRPr="00741D5A">
        <w:rPr>
          <w:rStyle w:val="TagStyle"/>
          <w:rtl/>
        </w:rPr>
        <w:t xml:space="preserve"> &lt;&lt; קריאה &gt;&gt; </w:t>
      </w:r>
      <w:r>
        <w:rPr>
          <w:rtl/>
        </w:rPr>
        <w:t>קריאות:</w:t>
      </w:r>
      <w:r w:rsidRPr="00741D5A">
        <w:rPr>
          <w:rStyle w:val="TagStyle"/>
          <w:rtl/>
        </w:rPr>
        <w:t xml:space="preserve"> &lt;&lt; קריאה &gt;&gt;</w:t>
      </w:r>
      <w:r>
        <w:rPr>
          <w:rtl/>
        </w:rPr>
        <w:t xml:space="preserve">   </w:t>
      </w:r>
      <w:bookmarkEnd w:id="5181"/>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5182" w:name="ET_speakercontinue_6356_29"/>
      <w:r w:rsidRPr="00741D5A">
        <w:rPr>
          <w:rStyle w:val="TagStyle"/>
          <w:rtl/>
        </w:rPr>
        <w:t xml:space="preserve"> &lt;&lt; דובר_המשך &gt;&gt; </w:t>
      </w:r>
      <w:r>
        <w:rPr>
          <w:rtl/>
        </w:rPr>
        <w:t>לימור סון הר מלך (עוצמה יהודית):</w:t>
      </w:r>
      <w:r w:rsidRPr="00741D5A">
        <w:rPr>
          <w:rStyle w:val="TagStyle"/>
          <w:rtl/>
        </w:rPr>
        <w:t xml:space="preserve"> &lt;&lt; דובר_המשך &gt;&gt;</w:t>
      </w:r>
      <w:r>
        <w:rPr>
          <w:rtl/>
        </w:rPr>
        <w:t xml:space="preserve">   </w:t>
      </w:r>
      <w:bookmarkEnd w:id="5182"/>
    </w:p>
    <w:p w:rsidR="00D718D8" w:rsidRDefault="00D718D8" w:rsidP="00B07973">
      <w:pPr>
        <w:rPr>
          <w:rtl/>
        </w:rPr>
      </w:pPr>
    </w:p>
    <w:p w:rsidR="00D718D8" w:rsidRDefault="00B07973" w:rsidP="00B07973">
      <w:pPr>
        <w:rPr>
          <w:rtl/>
        </w:rPr>
      </w:pPr>
      <w:bookmarkStart w:id="5183" w:name="_ETM_Q20_289890"/>
      <w:bookmarkStart w:id="5184" w:name="_ETM_Q20_290459"/>
      <w:bookmarkStart w:id="5185" w:name="_ETM_Q20_291069"/>
      <w:bookmarkStart w:id="5186" w:name="_ETM_Q20_291399"/>
      <w:bookmarkStart w:id="5187" w:name="_ETM_Q20_292000"/>
      <w:bookmarkStart w:id="5188" w:name="_ETM_Q20_292180"/>
      <w:bookmarkEnd w:id="5183"/>
      <w:bookmarkEnd w:id="5184"/>
      <w:bookmarkEnd w:id="5185"/>
      <w:bookmarkEnd w:id="5186"/>
      <w:bookmarkEnd w:id="5187"/>
      <w:bookmarkEnd w:id="5188"/>
      <w:r>
        <w:rPr>
          <w:rFonts w:hint="cs"/>
          <w:rtl/>
        </w:rPr>
        <w:t>– –</w:t>
      </w:r>
      <w:r w:rsidR="00D718D8" w:rsidRPr="007B3E13">
        <w:rPr>
          <w:rtl/>
        </w:rPr>
        <w:t xml:space="preserve"> </w:t>
      </w:r>
      <w:bookmarkStart w:id="5189" w:name="_ETM_Q20_293530"/>
      <w:bookmarkEnd w:id="5189"/>
      <w:r w:rsidR="00D718D8" w:rsidRPr="007B3E13">
        <w:rPr>
          <w:rtl/>
        </w:rPr>
        <w:t>ולכולן</w:t>
      </w:r>
      <w:bookmarkStart w:id="5190" w:name="_ETM_Q20_296050"/>
      <w:bookmarkEnd w:id="5190"/>
      <w:r w:rsidR="00D718D8">
        <w:rPr>
          <w:rFonts w:hint="cs"/>
          <w:rtl/>
        </w:rPr>
        <w:t xml:space="preserve"> </w:t>
      </w:r>
      <w:r w:rsidR="00D718D8">
        <w:rPr>
          <w:rFonts w:hint="eastAsia"/>
          <w:rtl/>
        </w:rPr>
        <w:t xml:space="preserve">– </w:t>
      </w:r>
      <w:r w:rsidR="00D718D8">
        <w:rPr>
          <w:rFonts w:hint="cs"/>
          <w:rtl/>
        </w:rPr>
        <w:t xml:space="preserve">שנייה </w:t>
      </w:r>
      <w:r w:rsidR="00D718D8">
        <w:rPr>
          <w:rFonts w:hint="eastAsia"/>
          <w:rtl/>
        </w:rPr>
        <w:t xml:space="preserve">– </w:t>
      </w:r>
      <w:r w:rsidR="00D718D8" w:rsidRPr="007B3E13">
        <w:rPr>
          <w:rtl/>
        </w:rPr>
        <w:t xml:space="preserve">הזכות </w:t>
      </w:r>
      <w:bookmarkStart w:id="5191" w:name="_ETM_Q20_296740"/>
      <w:bookmarkEnd w:id="5191"/>
      <w:r w:rsidR="00D718D8" w:rsidRPr="007B3E13">
        <w:rPr>
          <w:rtl/>
        </w:rPr>
        <w:t xml:space="preserve">לחיות </w:t>
      </w:r>
      <w:bookmarkStart w:id="5192" w:name="_ETM_Q20_297490"/>
      <w:bookmarkEnd w:id="5192"/>
      <w:r w:rsidR="00D718D8" w:rsidRPr="007B3E13">
        <w:rPr>
          <w:rtl/>
        </w:rPr>
        <w:t>על</w:t>
      </w:r>
      <w:bookmarkStart w:id="5193" w:name="_ETM_Q20_297700"/>
      <w:bookmarkEnd w:id="5193"/>
      <w:r w:rsidR="00D718D8">
        <w:rPr>
          <w:rFonts w:hint="cs"/>
          <w:rtl/>
        </w:rPr>
        <w:t xml:space="preserve"> </w:t>
      </w:r>
      <w:r w:rsidR="00D718D8" w:rsidRPr="007B3E13">
        <w:rPr>
          <w:rtl/>
        </w:rPr>
        <w:t xml:space="preserve">פי </w:t>
      </w:r>
      <w:bookmarkStart w:id="5194" w:name="_ETM_Q20_298399"/>
      <w:bookmarkEnd w:id="5194"/>
      <w:r w:rsidR="00D718D8" w:rsidRPr="007B3E13">
        <w:rPr>
          <w:rtl/>
        </w:rPr>
        <w:t>א</w:t>
      </w:r>
      <w:r w:rsidR="00D718D8">
        <w:rPr>
          <w:rFonts w:hint="cs"/>
          <w:rtl/>
        </w:rPr>
        <w:t>מונתן וצו מצפונן.</w:t>
      </w:r>
    </w:p>
    <w:p w:rsidR="00D718D8" w:rsidRDefault="00D718D8" w:rsidP="00BF4755">
      <w:pPr>
        <w:rPr>
          <w:rtl/>
        </w:rPr>
      </w:pPr>
    </w:p>
    <w:p w:rsidR="00D718D8" w:rsidRDefault="00D718D8" w:rsidP="00BF4755">
      <w:pPr>
        <w:pStyle w:val="af5"/>
        <w:keepNext/>
        <w:rPr>
          <w:rtl/>
        </w:rPr>
      </w:pPr>
      <w:bookmarkStart w:id="5195" w:name="ET_interruption_קריאות_30"/>
      <w:r w:rsidRPr="00741D5A">
        <w:rPr>
          <w:rStyle w:val="TagStyle"/>
          <w:rtl/>
        </w:rPr>
        <w:t xml:space="preserve"> &lt;&lt; קריאה &gt;&gt; </w:t>
      </w:r>
      <w:r>
        <w:rPr>
          <w:rtl/>
        </w:rPr>
        <w:t>קריאות:</w:t>
      </w:r>
      <w:r w:rsidRPr="00741D5A">
        <w:rPr>
          <w:rStyle w:val="TagStyle"/>
          <w:rtl/>
        </w:rPr>
        <w:t xml:space="preserve"> &lt;&lt; קריאה &gt;&gt;</w:t>
      </w:r>
      <w:r>
        <w:rPr>
          <w:rtl/>
        </w:rPr>
        <w:t xml:space="preserve">   </w:t>
      </w:r>
      <w:bookmarkEnd w:id="5195"/>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196" w:name="_ETM_Q20_303408"/>
      <w:bookmarkStart w:id="5197" w:name="_ETM_Q20_303459"/>
      <w:bookmarkEnd w:id="5196"/>
      <w:bookmarkEnd w:id="5197"/>
    </w:p>
    <w:p w:rsidR="00D718D8" w:rsidRDefault="00D718D8" w:rsidP="00BF4755">
      <w:pPr>
        <w:pStyle w:val="-"/>
        <w:keepNext/>
        <w:rPr>
          <w:rtl/>
        </w:rPr>
      </w:pPr>
      <w:bookmarkStart w:id="5198" w:name="ET_speakercontinue_6356_31"/>
      <w:r w:rsidRPr="00741D5A">
        <w:rPr>
          <w:rStyle w:val="TagStyle"/>
          <w:rtl/>
        </w:rPr>
        <w:t xml:space="preserve"> &lt;&lt; דובר_המשך &gt;&gt; </w:t>
      </w:r>
      <w:r>
        <w:rPr>
          <w:rtl/>
        </w:rPr>
        <w:t>לימור סון הר מלך (עוצמה יהודית):</w:t>
      </w:r>
      <w:r w:rsidRPr="00741D5A">
        <w:rPr>
          <w:rStyle w:val="TagStyle"/>
          <w:rtl/>
        </w:rPr>
        <w:t xml:space="preserve"> &lt;&lt; דובר_המשך &gt;&gt;</w:t>
      </w:r>
      <w:r>
        <w:rPr>
          <w:rtl/>
        </w:rPr>
        <w:t xml:space="preserve">   </w:t>
      </w:r>
      <w:bookmarkEnd w:id="5198"/>
    </w:p>
    <w:p w:rsidR="00D718D8" w:rsidRDefault="00D718D8" w:rsidP="00B07973">
      <w:pPr>
        <w:rPr>
          <w:rtl/>
        </w:rPr>
      </w:pPr>
    </w:p>
    <w:p w:rsidR="00D718D8" w:rsidRDefault="00D718D8" w:rsidP="00BF4755">
      <w:pPr>
        <w:rPr>
          <w:rtl/>
        </w:rPr>
      </w:pPr>
      <w:bookmarkStart w:id="5199" w:name="_ETM_Q20_300299"/>
      <w:bookmarkStart w:id="5200" w:name="_ETM_Q20_301540"/>
      <w:bookmarkStart w:id="5201" w:name="_ETM_Q20_304260"/>
      <w:bookmarkEnd w:id="5199"/>
      <w:bookmarkEnd w:id="5200"/>
      <w:bookmarkEnd w:id="5201"/>
      <w:r w:rsidRPr="007B3E13">
        <w:rPr>
          <w:rtl/>
        </w:rPr>
        <w:t xml:space="preserve">תעצור </w:t>
      </w:r>
      <w:bookmarkStart w:id="5202" w:name="_ETM_Q20_304680"/>
      <w:bookmarkEnd w:id="5202"/>
      <w:r w:rsidRPr="007B3E13">
        <w:rPr>
          <w:rtl/>
        </w:rPr>
        <w:t xml:space="preserve">לי </w:t>
      </w:r>
      <w:bookmarkStart w:id="5203" w:name="_ETM_Q20_304799"/>
      <w:bookmarkEnd w:id="5203"/>
      <w:r w:rsidRPr="007B3E13">
        <w:rPr>
          <w:rtl/>
        </w:rPr>
        <w:t xml:space="preserve">את </w:t>
      </w:r>
      <w:bookmarkStart w:id="5204" w:name="_ETM_Q20_304890"/>
      <w:bookmarkEnd w:id="5204"/>
      <w:r w:rsidRPr="007B3E13">
        <w:rPr>
          <w:rtl/>
        </w:rPr>
        <w:t>הזמן</w:t>
      </w:r>
      <w:r>
        <w:rPr>
          <w:rFonts w:hint="cs"/>
          <w:rtl/>
        </w:rPr>
        <w:t>.</w:t>
      </w:r>
      <w:r w:rsidRPr="007B3E13">
        <w:rPr>
          <w:rtl/>
        </w:rPr>
        <w:t xml:space="preserve"> </w:t>
      </w:r>
      <w:bookmarkStart w:id="5205" w:name="_ETM_Q20_305280"/>
      <w:bookmarkEnd w:id="5205"/>
      <w:r w:rsidRPr="007B3E13">
        <w:rPr>
          <w:rtl/>
        </w:rPr>
        <w:t xml:space="preserve">אני </w:t>
      </w:r>
      <w:bookmarkStart w:id="5206" w:name="_ETM_Q20_305460"/>
      <w:bookmarkEnd w:id="5206"/>
      <w:r w:rsidRPr="007B3E13">
        <w:rPr>
          <w:rtl/>
        </w:rPr>
        <w:t xml:space="preserve">לא </w:t>
      </w:r>
      <w:bookmarkStart w:id="5207" w:name="_ETM_Q20_305580"/>
      <w:bookmarkEnd w:id="5207"/>
      <w:r w:rsidRPr="007B3E13">
        <w:rPr>
          <w:rtl/>
        </w:rPr>
        <w:t>יכולה</w:t>
      </w:r>
      <w:r>
        <w:rPr>
          <w:rFonts w:hint="cs"/>
          <w:rtl/>
        </w:rPr>
        <w:t>,</w:t>
      </w:r>
      <w:r w:rsidRPr="007B3E13">
        <w:rPr>
          <w:rtl/>
        </w:rPr>
        <w:t xml:space="preserve"> </w:t>
      </w:r>
      <w:bookmarkStart w:id="5208" w:name="_ETM_Q20_306090"/>
      <w:bookmarkEnd w:id="5208"/>
      <w:r w:rsidRPr="007B3E13">
        <w:rPr>
          <w:rtl/>
        </w:rPr>
        <w:t xml:space="preserve">אני </w:t>
      </w:r>
      <w:bookmarkStart w:id="5209" w:name="_ETM_Q20_306299"/>
      <w:bookmarkEnd w:id="5209"/>
      <w:r w:rsidRPr="007B3E13">
        <w:rPr>
          <w:rtl/>
        </w:rPr>
        <w:t>לא</w:t>
      </w:r>
      <w:r>
        <w:rPr>
          <w:rFonts w:hint="cs"/>
          <w:rtl/>
        </w:rPr>
        <w:t xml:space="preserve"> יכולה.</w:t>
      </w:r>
    </w:p>
    <w:p w:rsidR="00D718D8" w:rsidRDefault="00D718D8" w:rsidP="00BF4755">
      <w:pPr>
        <w:rPr>
          <w:rtl/>
        </w:rPr>
      </w:pPr>
      <w:bookmarkStart w:id="5210" w:name="_ETM_Q20_310008"/>
      <w:bookmarkStart w:id="5211" w:name="_ETM_Q20_310087"/>
      <w:bookmarkEnd w:id="5210"/>
      <w:bookmarkEnd w:id="5211"/>
    </w:p>
    <w:p w:rsidR="00D718D8" w:rsidRDefault="00D718D8" w:rsidP="00BF4755">
      <w:pPr>
        <w:pStyle w:val="af6"/>
        <w:keepNext/>
        <w:rPr>
          <w:rtl/>
        </w:rPr>
      </w:pPr>
      <w:r w:rsidRPr="00741D5A">
        <w:rPr>
          <w:rStyle w:val="TagStyle"/>
          <w:rtl/>
        </w:rPr>
        <w:t xml:space="preserve"> &lt;&lt; יור &gt;&gt; </w:t>
      </w:r>
      <w:r>
        <w:rPr>
          <w:rtl/>
        </w:rPr>
        <w:t>היו"ר אוריאל בוסו:</w:t>
      </w:r>
      <w:r w:rsidRPr="00741D5A">
        <w:rPr>
          <w:rStyle w:val="TagStyle"/>
          <w:rtl/>
        </w:rPr>
        <w:t xml:space="preserve"> &lt;&lt; יור &gt;&gt;</w:t>
      </w:r>
      <w:r>
        <w:rPr>
          <w:rtl/>
        </w:rPr>
        <w:t xml:space="preserve">   </w:t>
      </w:r>
    </w:p>
    <w:p w:rsidR="00D718D8" w:rsidRDefault="00D718D8" w:rsidP="00B07973">
      <w:pPr>
        <w:rPr>
          <w:rtl/>
        </w:rPr>
      </w:pPr>
    </w:p>
    <w:p w:rsidR="00D718D8" w:rsidRDefault="00D718D8" w:rsidP="00A12BCE">
      <w:pPr>
        <w:rPr>
          <w:rtl/>
        </w:rPr>
      </w:pPr>
      <w:bookmarkStart w:id="5212" w:name="_ETM_Q20_308910"/>
      <w:bookmarkEnd w:id="5212"/>
      <w:r w:rsidRPr="007B3E13">
        <w:rPr>
          <w:rtl/>
        </w:rPr>
        <w:t>תודה</w:t>
      </w:r>
      <w:r>
        <w:rPr>
          <w:rFonts w:hint="cs"/>
          <w:rtl/>
        </w:rPr>
        <w:t>,</w:t>
      </w:r>
      <w:r w:rsidRPr="007B3E13">
        <w:rPr>
          <w:rtl/>
        </w:rPr>
        <w:t xml:space="preserve"> </w:t>
      </w:r>
      <w:bookmarkStart w:id="5213" w:name="_ETM_Q20_309780"/>
      <w:bookmarkEnd w:id="5213"/>
      <w:r w:rsidRPr="007B3E13">
        <w:rPr>
          <w:rtl/>
        </w:rPr>
        <w:t>חבר</w:t>
      </w:r>
      <w:r>
        <w:rPr>
          <w:rFonts w:hint="cs"/>
          <w:rtl/>
        </w:rPr>
        <w:t>י</w:t>
      </w:r>
      <w:r w:rsidRPr="007B3E13">
        <w:rPr>
          <w:rtl/>
        </w:rPr>
        <w:t xml:space="preserve"> </w:t>
      </w:r>
      <w:bookmarkStart w:id="5214" w:name="_ETM_Q20_310139"/>
      <w:bookmarkEnd w:id="5214"/>
      <w:r w:rsidRPr="007B3E13">
        <w:rPr>
          <w:rtl/>
        </w:rPr>
        <w:t>הכנסת</w:t>
      </w:r>
      <w:r>
        <w:rPr>
          <w:rFonts w:hint="cs"/>
          <w:rtl/>
        </w:rPr>
        <w:t>.</w:t>
      </w:r>
      <w:r w:rsidRPr="007B3E13">
        <w:rPr>
          <w:rtl/>
        </w:rPr>
        <w:t xml:space="preserve"> </w:t>
      </w:r>
      <w:bookmarkStart w:id="5215" w:name="_ETM_Q20_311139"/>
      <w:bookmarkEnd w:id="5215"/>
      <w:r w:rsidRPr="007B3E13">
        <w:rPr>
          <w:rtl/>
        </w:rPr>
        <w:t xml:space="preserve">לא </w:t>
      </w:r>
      <w:bookmarkStart w:id="5216" w:name="_ETM_Q20_311320"/>
      <w:bookmarkEnd w:id="5216"/>
      <w:r w:rsidRPr="007B3E13">
        <w:rPr>
          <w:rtl/>
        </w:rPr>
        <w:t>יעזור</w:t>
      </w:r>
      <w:r>
        <w:rPr>
          <w:rFonts w:hint="cs"/>
          <w:rtl/>
        </w:rPr>
        <w:t>,</w:t>
      </w:r>
      <w:r w:rsidRPr="007B3E13">
        <w:rPr>
          <w:rtl/>
        </w:rPr>
        <w:t xml:space="preserve"> </w:t>
      </w:r>
      <w:bookmarkStart w:id="5217" w:name="_ETM_Q20_312070"/>
      <w:bookmarkEnd w:id="5217"/>
      <w:r>
        <w:rPr>
          <w:rFonts w:hint="cs"/>
          <w:rtl/>
        </w:rPr>
        <w:t>היא</w:t>
      </w:r>
      <w:r w:rsidRPr="007B3E13">
        <w:rPr>
          <w:rtl/>
        </w:rPr>
        <w:t xml:space="preserve"> </w:t>
      </w:r>
      <w:bookmarkStart w:id="5218" w:name="_ETM_Q20_312190"/>
      <w:bookmarkEnd w:id="5218"/>
      <w:r w:rsidRPr="007B3E13">
        <w:rPr>
          <w:rtl/>
        </w:rPr>
        <w:t xml:space="preserve">תגיד </w:t>
      </w:r>
      <w:bookmarkStart w:id="5219" w:name="_ETM_Q20_313030"/>
      <w:bookmarkEnd w:id="5219"/>
      <w:r w:rsidRPr="007B3E13">
        <w:rPr>
          <w:rtl/>
        </w:rPr>
        <w:t xml:space="preserve">והיא </w:t>
      </w:r>
      <w:bookmarkStart w:id="5220" w:name="_ETM_Q20_313210"/>
      <w:bookmarkEnd w:id="5220"/>
      <w:r w:rsidRPr="007B3E13">
        <w:rPr>
          <w:rtl/>
        </w:rPr>
        <w:t xml:space="preserve">תשלים </w:t>
      </w:r>
      <w:bookmarkStart w:id="5221" w:name="_ETM_Q20_313570"/>
      <w:bookmarkEnd w:id="5221"/>
      <w:r w:rsidRPr="007B3E13">
        <w:rPr>
          <w:rtl/>
        </w:rPr>
        <w:t xml:space="preserve">את </w:t>
      </w:r>
      <w:bookmarkStart w:id="5222" w:name="_ETM_Q20_313630"/>
      <w:bookmarkEnd w:id="5222"/>
      <w:r w:rsidRPr="007B3E13">
        <w:rPr>
          <w:rtl/>
        </w:rPr>
        <w:t xml:space="preserve">הדברים </w:t>
      </w:r>
      <w:bookmarkStart w:id="5223" w:name="_ETM_Q20_313930"/>
      <w:bookmarkEnd w:id="5223"/>
      <w:r w:rsidRPr="007B3E13">
        <w:rPr>
          <w:rtl/>
        </w:rPr>
        <w:t>של</w:t>
      </w:r>
      <w:r>
        <w:rPr>
          <w:rFonts w:hint="cs"/>
          <w:rtl/>
        </w:rPr>
        <w:t>ה.</w:t>
      </w:r>
      <w:r w:rsidRPr="007B3E13">
        <w:rPr>
          <w:rtl/>
        </w:rPr>
        <w:t xml:space="preserve"> </w:t>
      </w:r>
      <w:bookmarkStart w:id="5224" w:name="_ETM_Q20_314110"/>
      <w:bookmarkEnd w:id="5224"/>
      <w:r w:rsidRPr="007B3E13">
        <w:rPr>
          <w:rtl/>
        </w:rPr>
        <w:t xml:space="preserve">ההפרעות </w:t>
      </w:r>
      <w:bookmarkStart w:id="5225" w:name="_ETM_Q20_314620"/>
      <w:bookmarkEnd w:id="5225"/>
      <w:r w:rsidRPr="007B3E13">
        <w:rPr>
          <w:rtl/>
        </w:rPr>
        <w:t xml:space="preserve">האלה </w:t>
      </w:r>
      <w:bookmarkStart w:id="5226" w:name="_ETM_Q20_314889"/>
      <w:bookmarkEnd w:id="5226"/>
      <w:r w:rsidRPr="007B3E13">
        <w:rPr>
          <w:rtl/>
        </w:rPr>
        <w:t xml:space="preserve">לא </w:t>
      </w:r>
      <w:bookmarkStart w:id="5227" w:name="_ETM_Q20_314980"/>
      <w:bookmarkEnd w:id="5227"/>
      <w:r w:rsidRPr="007B3E13">
        <w:rPr>
          <w:rtl/>
        </w:rPr>
        <w:t>מקובלות</w:t>
      </w:r>
      <w:r>
        <w:rPr>
          <w:rFonts w:hint="cs"/>
          <w:rtl/>
        </w:rPr>
        <w:t>.</w:t>
      </w:r>
    </w:p>
    <w:p w:rsidR="00D718D8" w:rsidRDefault="00D718D8" w:rsidP="00BF4755">
      <w:pPr>
        <w:rPr>
          <w:rtl/>
        </w:rPr>
      </w:pPr>
    </w:p>
    <w:p w:rsidR="00D718D8" w:rsidRDefault="00D718D8" w:rsidP="00BF4755">
      <w:pPr>
        <w:pStyle w:val="af5"/>
        <w:keepNext/>
        <w:rPr>
          <w:rtl/>
        </w:rPr>
      </w:pPr>
      <w:bookmarkStart w:id="5228" w:name="ET_interruption_קריאות_33"/>
      <w:r w:rsidRPr="00741D5A">
        <w:rPr>
          <w:rStyle w:val="TagStyle"/>
          <w:rtl/>
        </w:rPr>
        <w:t xml:space="preserve"> &lt;&lt; קריאה &gt;&gt; </w:t>
      </w:r>
      <w:r>
        <w:rPr>
          <w:rtl/>
        </w:rPr>
        <w:t>קריאות:</w:t>
      </w:r>
      <w:r w:rsidRPr="00741D5A">
        <w:rPr>
          <w:rStyle w:val="TagStyle"/>
          <w:rtl/>
        </w:rPr>
        <w:t xml:space="preserve"> &lt;&lt; קריאה &gt;&gt;</w:t>
      </w:r>
      <w:r>
        <w:rPr>
          <w:rtl/>
        </w:rPr>
        <w:t xml:space="preserve">   </w:t>
      </w:r>
      <w:bookmarkEnd w:id="5228"/>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229" w:name="_ETM_Q20_317628"/>
      <w:bookmarkStart w:id="5230" w:name="_ETM_Q20_317696"/>
      <w:bookmarkEnd w:id="5229"/>
      <w:bookmarkEnd w:id="5230"/>
    </w:p>
    <w:p w:rsidR="00D718D8" w:rsidRDefault="00D718D8" w:rsidP="00BF4755">
      <w:pPr>
        <w:pStyle w:val="af6"/>
        <w:keepNext/>
        <w:rPr>
          <w:rtl/>
        </w:rPr>
      </w:pPr>
      <w:r w:rsidRPr="00741D5A">
        <w:rPr>
          <w:rStyle w:val="TagStyle"/>
          <w:rtl/>
        </w:rPr>
        <w:t xml:space="preserve"> &lt;&lt; יור &gt;&gt; </w:t>
      </w:r>
      <w:r>
        <w:rPr>
          <w:rtl/>
        </w:rPr>
        <w:t>היו"ר אוריאל בוסו:</w:t>
      </w:r>
      <w:r w:rsidRPr="00741D5A">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5231" w:name="_ETM_Q20_318208"/>
      <w:bookmarkStart w:id="5232" w:name="_ETM_Q20_317080"/>
      <w:bookmarkEnd w:id="5231"/>
      <w:bookmarkEnd w:id="5232"/>
      <w:r w:rsidRPr="007B3E13">
        <w:rPr>
          <w:rtl/>
        </w:rPr>
        <w:t>מפריעים</w:t>
      </w:r>
      <w:r>
        <w:rPr>
          <w:rFonts w:hint="cs"/>
          <w:rtl/>
        </w:rPr>
        <w:t>. חברת הכנסת טלי גוטליב, בטח לא את תפריעי לה. לא, לא. אני מסתדר.</w:t>
      </w:r>
    </w:p>
    <w:p w:rsidR="00D718D8" w:rsidRDefault="00D718D8" w:rsidP="00BF4755">
      <w:pPr>
        <w:rPr>
          <w:rtl/>
        </w:rPr>
      </w:pPr>
      <w:bookmarkStart w:id="5233" w:name="_ETM_Q20_325528"/>
      <w:bookmarkStart w:id="5234" w:name="_ETM_Q20_325593"/>
      <w:bookmarkEnd w:id="5233"/>
      <w:bookmarkEnd w:id="5234"/>
    </w:p>
    <w:p w:rsidR="00D718D8" w:rsidRDefault="00D718D8" w:rsidP="00BF4755">
      <w:pPr>
        <w:pStyle w:val="af5"/>
        <w:keepNext/>
        <w:rPr>
          <w:rtl/>
        </w:rPr>
      </w:pPr>
      <w:bookmarkStart w:id="5235" w:name="ET_interruption_6345_35"/>
      <w:r w:rsidRPr="00741D5A">
        <w:rPr>
          <w:rStyle w:val="TagStyle"/>
          <w:rtl/>
        </w:rPr>
        <w:t xml:space="preserve"> &lt;&lt; קריאה &gt;&gt; </w:t>
      </w:r>
      <w:r>
        <w:rPr>
          <w:rtl/>
        </w:rPr>
        <w:t>טלי גוטליב (הליכוד):</w:t>
      </w:r>
      <w:r w:rsidRPr="00741D5A">
        <w:rPr>
          <w:rStyle w:val="TagStyle"/>
          <w:rtl/>
        </w:rPr>
        <w:t xml:space="preserve"> &lt;&lt; קריאה &gt;&gt;</w:t>
      </w:r>
      <w:r>
        <w:rPr>
          <w:rtl/>
        </w:rPr>
        <w:t xml:space="preserve">   </w:t>
      </w:r>
      <w:bookmarkEnd w:id="5235"/>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r w:rsidRPr="00741D5A">
        <w:rPr>
          <w:rStyle w:val="TagStyle"/>
          <w:rtl/>
        </w:rPr>
        <w:t xml:space="preserve"> &lt;&lt; יור &gt;&gt; </w:t>
      </w:r>
      <w:r>
        <w:rPr>
          <w:rtl/>
        </w:rPr>
        <w:t>היו"ר אוריאל בוסו:</w:t>
      </w:r>
      <w:r w:rsidRPr="00741D5A">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תודה.</w:t>
      </w:r>
    </w:p>
    <w:p w:rsidR="00D718D8" w:rsidRDefault="00D718D8" w:rsidP="00BF4755">
      <w:pPr>
        <w:rPr>
          <w:rtl/>
        </w:rPr>
      </w:pPr>
    </w:p>
    <w:p w:rsidR="00D718D8" w:rsidRDefault="00D718D8" w:rsidP="00BF4755">
      <w:pPr>
        <w:pStyle w:val="-"/>
        <w:keepNext/>
        <w:rPr>
          <w:rtl/>
        </w:rPr>
      </w:pPr>
      <w:bookmarkStart w:id="5236" w:name="ET_speakercontinue_6356_37"/>
      <w:r w:rsidRPr="00741D5A">
        <w:rPr>
          <w:rStyle w:val="TagStyle"/>
          <w:rtl/>
        </w:rPr>
        <w:t xml:space="preserve"> &lt;&lt; דובר_המשך &gt;&gt; </w:t>
      </w:r>
      <w:r>
        <w:rPr>
          <w:rtl/>
        </w:rPr>
        <w:t>לימור סון הר מלך (עוצמה יהודית):</w:t>
      </w:r>
      <w:r w:rsidRPr="00741D5A">
        <w:rPr>
          <w:rStyle w:val="TagStyle"/>
          <w:rtl/>
        </w:rPr>
        <w:t xml:space="preserve"> &lt;&lt; דובר_המשך &gt;&gt;</w:t>
      </w:r>
      <w:r>
        <w:rPr>
          <w:rtl/>
        </w:rPr>
        <w:t xml:space="preserve">   </w:t>
      </w:r>
      <w:bookmarkEnd w:id="5236"/>
    </w:p>
    <w:p w:rsidR="00D718D8" w:rsidRDefault="00D718D8" w:rsidP="00B07973">
      <w:pPr>
        <w:rPr>
          <w:rtl/>
        </w:rPr>
      </w:pPr>
    </w:p>
    <w:p w:rsidR="00D718D8" w:rsidRDefault="00D718D8" w:rsidP="009A0E1F">
      <w:pPr>
        <w:rPr>
          <w:rtl/>
        </w:rPr>
      </w:pPr>
      <w:bookmarkStart w:id="5237" w:name="_ETM_Q20_329960"/>
      <w:bookmarkStart w:id="5238" w:name="_ETM_Q20_327510"/>
      <w:bookmarkStart w:id="5239" w:name="_ETM_Q20_328780"/>
      <w:bookmarkEnd w:id="5237"/>
      <w:bookmarkEnd w:id="5238"/>
      <w:bookmarkEnd w:id="5239"/>
      <w:r w:rsidRPr="007B3E13">
        <w:rPr>
          <w:rtl/>
        </w:rPr>
        <w:t xml:space="preserve">ההכרה </w:t>
      </w:r>
      <w:bookmarkStart w:id="5240" w:name="_ETM_Q20_329319"/>
      <w:bookmarkEnd w:id="5240"/>
      <w:r w:rsidRPr="007B3E13">
        <w:rPr>
          <w:rtl/>
        </w:rPr>
        <w:t xml:space="preserve">במעמד </w:t>
      </w:r>
      <w:bookmarkStart w:id="5241" w:name="_ETM_Q20_329980"/>
      <w:bookmarkEnd w:id="5241"/>
      <w:r w:rsidRPr="007B3E13">
        <w:rPr>
          <w:rtl/>
        </w:rPr>
        <w:t xml:space="preserve">האישה </w:t>
      </w:r>
      <w:bookmarkStart w:id="5242" w:name="_ETM_Q20_330400"/>
      <w:bookmarkEnd w:id="5242"/>
      <w:r w:rsidRPr="007B3E13">
        <w:rPr>
          <w:rtl/>
        </w:rPr>
        <w:t xml:space="preserve">בישראל </w:t>
      </w:r>
      <w:bookmarkStart w:id="5243" w:name="_ETM_Q20_331629"/>
      <w:bookmarkEnd w:id="5243"/>
      <w:r w:rsidRPr="007B3E13">
        <w:rPr>
          <w:rtl/>
        </w:rPr>
        <w:t xml:space="preserve">מחייבת </w:t>
      </w:r>
      <w:bookmarkStart w:id="5244" w:name="_ETM_Q20_332409"/>
      <w:bookmarkEnd w:id="5244"/>
      <w:r w:rsidRPr="007B3E13">
        <w:rPr>
          <w:rtl/>
        </w:rPr>
        <w:t xml:space="preserve">כיבוד </w:t>
      </w:r>
      <w:bookmarkStart w:id="5245" w:name="_ETM_Q20_332919"/>
      <w:bookmarkEnd w:id="5245"/>
      <w:r w:rsidRPr="007B3E13">
        <w:rPr>
          <w:rtl/>
        </w:rPr>
        <w:t xml:space="preserve">רצונה </w:t>
      </w:r>
      <w:bookmarkStart w:id="5246" w:name="_ETM_Q20_333519"/>
      <w:bookmarkEnd w:id="5246"/>
      <w:r w:rsidRPr="007B3E13">
        <w:rPr>
          <w:rtl/>
        </w:rPr>
        <w:t xml:space="preserve">האמיתי </w:t>
      </w:r>
      <w:bookmarkStart w:id="5247" w:name="_ETM_Q20_333940"/>
      <w:bookmarkEnd w:id="5247"/>
      <w:r w:rsidRPr="007B3E13">
        <w:rPr>
          <w:rtl/>
        </w:rPr>
        <w:t xml:space="preserve">של </w:t>
      </w:r>
      <w:bookmarkStart w:id="5248" w:name="_ETM_Q20_334209"/>
      <w:bookmarkEnd w:id="5248"/>
      <w:r w:rsidRPr="007B3E13">
        <w:rPr>
          <w:rtl/>
        </w:rPr>
        <w:t>האישה</w:t>
      </w:r>
      <w:r>
        <w:rPr>
          <w:rFonts w:hint="cs"/>
          <w:rtl/>
        </w:rPr>
        <w:t>.</w:t>
      </w:r>
      <w:r w:rsidRPr="007B3E13">
        <w:rPr>
          <w:rtl/>
        </w:rPr>
        <w:t xml:space="preserve"> </w:t>
      </w:r>
      <w:bookmarkStart w:id="5249" w:name="_ETM_Q20_335110"/>
      <w:bookmarkEnd w:id="5249"/>
      <w:r w:rsidRPr="007B3E13">
        <w:rPr>
          <w:rtl/>
        </w:rPr>
        <w:t xml:space="preserve">קביעה </w:t>
      </w:r>
      <w:bookmarkStart w:id="5250" w:name="_ETM_Q20_335650"/>
      <w:bookmarkEnd w:id="5250"/>
      <w:r w:rsidRPr="007B3E13">
        <w:rPr>
          <w:rtl/>
        </w:rPr>
        <w:t xml:space="preserve">של </w:t>
      </w:r>
      <w:bookmarkStart w:id="5251" w:name="_ETM_Q20_335889"/>
      <w:bookmarkEnd w:id="5251"/>
      <w:r w:rsidRPr="007B3E13">
        <w:rPr>
          <w:rtl/>
        </w:rPr>
        <w:t xml:space="preserve">מיעוט </w:t>
      </w:r>
      <w:bookmarkStart w:id="5252" w:name="_ETM_Q20_336250"/>
      <w:bookmarkEnd w:id="5252"/>
      <w:r w:rsidRPr="007B3E13">
        <w:rPr>
          <w:rtl/>
        </w:rPr>
        <w:t xml:space="preserve">מסוים </w:t>
      </w:r>
      <w:bookmarkStart w:id="5253" w:name="_ETM_Q20_336790"/>
      <w:bookmarkEnd w:id="5253"/>
      <w:r w:rsidRPr="007B3E13">
        <w:rPr>
          <w:rtl/>
        </w:rPr>
        <w:t xml:space="preserve">עבור </w:t>
      </w:r>
      <w:bookmarkStart w:id="5254" w:name="_ETM_Q20_337060"/>
      <w:bookmarkEnd w:id="5254"/>
      <w:r w:rsidRPr="007B3E13">
        <w:rPr>
          <w:rtl/>
        </w:rPr>
        <w:t xml:space="preserve">נשים </w:t>
      </w:r>
      <w:bookmarkStart w:id="5255" w:name="_ETM_Q20_337510"/>
      <w:bookmarkEnd w:id="5255"/>
      <w:r w:rsidRPr="007B3E13">
        <w:rPr>
          <w:rtl/>
        </w:rPr>
        <w:t xml:space="preserve">אחרות </w:t>
      </w:r>
      <w:bookmarkStart w:id="5256" w:name="_ETM_Q20_338080"/>
      <w:bookmarkEnd w:id="5256"/>
      <w:r w:rsidRPr="007B3E13">
        <w:rPr>
          <w:rtl/>
        </w:rPr>
        <w:t xml:space="preserve">אינה </w:t>
      </w:r>
      <w:bookmarkStart w:id="5257" w:name="_ETM_Q20_338620"/>
      <w:bookmarkEnd w:id="5257"/>
      <w:r w:rsidRPr="007B3E13">
        <w:rPr>
          <w:rtl/>
        </w:rPr>
        <w:t xml:space="preserve">אלא </w:t>
      </w:r>
      <w:bookmarkStart w:id="5258" w:name="_ETM_Q20_338860"/>
      <w:bookmarkEnd w:id="5258"/>
      <w:r w:rsidRPr="007B3E13">
        <w:rPr>
          <w:rtl/>
        </w:rPr>
        <w:t xml:space="preserve">התנשאות </w:t>
      </w:r>
      <w:bookmarkStart w:id="5259" w:name="_ETM_Q20_339459"/>
      <w:bookmarkEnd w:id="5259"/>
      <w:r w:rsidRPr="007B3E13">
        <w:rPr>
          <w:rtl/>
        </w:rPr>
        <w:t xml:space="preserve">ופטרונות </w:t>
      </w:r>
      <w:bookmarkStart w:id="5260" w:name="_ETM_Q20_340659"/>
      <w:bookmarkEnd w:id="5260"/>
      <w:r w:rsidRPr="007B3E13">
        <w:rPr>
          <w:rtl/>
        </w:rPr>
        <w:t xml:space="preserve">ופגיעה </w:t>
      </w:r>
      <w:bookmarkStart w:id="5261" w:name="_ETM_Q20_341139"/>
      <w:bookmarkEnd w:id="5261"/>
      <w:r w:rsidRPr="007B3E13">
        <w:rPr>
          <w:rtl/>
        </w:rPr>
        <w:t xml:space="preserve">אנושה </w:t>
      </w:r>
      <w:bookmarkStart w:id="5262" w:name="_ETM_Q20_341709"/>
      <w:bookmarkEnd w:id="5262"/>
      <w:r w:rsidRPr="007B3E13">
        <w:rPr>
          <w:rtl/>
        </w:rPr>
        <w:t xml:space="preserve">בזכויות </w:t>
      </w:r>
      <w:bookmarkStart w:id="5263" w:name="_ETM_Q20_342340"/>
      <w:bookmarkEnd w:id="5263"/>
      <w:r w:rsidRPr="007B3E13">
        <w:rPr>
          <w:rtl/>
        </w:rPr>
        <w:t xml:space="preserve">נשים </w:t>
      </w:r>
      <w:bookmarkStart w:id="5264" w:name="_ETM_Q20_343180"/>
      <w:bookmarkEnd w:id="5264"/>
      <w:r w:rsidRPr="007B3E13">
        <w:rPr>
          <w:rtl/>
        </w:rPr>
        <w:t xml:space="preserve">שאין </w:t>
      </w:r>
      <w:bookmarkStart w:id="5265" w:name="_ETM_Q20_343720"/>
      <w:bookmarkEnd w:id="5265"/>
      <w:r w:rsidRPr="007B3E13">
        <w:rPr>
          <w:rtl/>
        </w:rPr>
        <w:t xml:space="preserve">מקום </w:t>
      </w:r>
      <w:bookmarkStart w:id="5266" w:name="_ETM_Q20_344230"/>
      <w:bookmarkEnd w:id="5266"/>
      <w:r w:rsidR="009A0E1F">
        <w:rPr>
          <w:rFonts w:hint="cs"/>
          <w:rtl/>
        </w:rPr>
        <w:t>לה</w:t>
      </w:r>
      <w:r w:rsidRPr="007B3E13">
        <w:rPr>
          <w:rtl/>
        </w:rPr>
        <w:t xml:space="preserve"> </w:t>
      </w:r>
      <w:bookmarkStart w:id="5267" w:name="_ETM_Q20_344650"/>
      <w:bookmarkEnd w:id="5267"/>
      <w:r w:rsidRPr="007B3E13">
        <w:rPr>
          <w:rtl/>
        </w:rPr>
        <w:t xml:space="preserve">בעת </w:t>
      </w:r>
      <w:bookmarkStart w:id="5268" w:name="_ETM_Q20_345040"/>
      <w:bookmarkEnd w:id="5268"/>
      <w:r w:rsidRPr="007B3E13">
        <w:rPr>
          <w:rtl/>
        </w:rPr>
        <w:t>הזו</w:t>
      </w:r>
      <w:r>
        <w:rPr>
          <w:rFonts w:hint="cs"/>
          <w:rtl/>
        </w:rPr>
        <w:t>.</w:t>
      </w:r>
      <w:r w:rsidRPr="007B3E13">
        <w:rPr>
          <w:rtl/>
        </w:rPr>
        <w:t xml:space="preserve"> </w:t>
      </w:r>
      <w:bookmarkStart w:id="5269" w:name="_ETM_Q20_346300"/>
      <w:bookmarkEnd w:id="5269"/>
      <w:r w:rsidRPr="007B3E13">
        <w:rPr>
          <w:rtl/>
        </w:rPr>
        <w:t>א</w:t>
      </w:r>
      <w:r>
        <w:rPr>
          <w:rFonts w:hint="cs"/>
          <w:rtl/>
        </w:rPr>
        <w:t>ם</w:t>
      </w:r>
      <w:r w:rsidRPr="007B3E13">
        <w:rPr>
          <w:rtl/>
        </w:rPr>
        <w:t xml:space="preserve"> </w:t>
      </w:r>
      <w:bookmarkStart w:id="5270" w:name="_ETM_Q20_346569"/>
      <w:bookmarkEnd w:id="5270"/>
      <w:r>
        <w:rPr>
          <w:rFonts w:hint="cs"/>
          <w:rtl/>
        </w:rPr>
        <w:t>ה</w:t>
      </w:r>
      <w:r w:rsidRPr="007B3E13">
        <w:rPr>
          <w:rtl/>
        </w:rPr>
        <w:t xml:space="preserve">אישה </w:t>
      </w:r>
      <w:bookmarkStart w:id="5271" w:name="_ETM_Q20_347110"/>
      <w:bookmarkEnd w:id="5271"/>
      <w:r>
        <w:rPr>
          <w:rFonts w:hint="cs"/>
          <w:rtl/>
        </w:rPr>
        <w:t>ה</w:t>
      </w:r>
      <w:r w:rsidRPr="007B3E13">
        <w:rPr>
          <w:rtl/>
        </w:rPr>
        <w:t xml:space="preserve">חרדית </w:t>
      </w:r>
      <w:bookmarkStart w:id="5272" w:name="_ETM_Q20_347950"/>
      <w:bookmarkEnd w:id="5272"/>
      <w:r w:rsidRPr="007B3E13">
        <w:rPr>
          <w:rtl/>
        </w:rPr>
        <w:t xml:space="preserve">או </w:t>
      </w:r>
      <w:bookmarkStart w:id="5273" w:name="_ETM_Q20_348099"/>
      <w:bookmarkEnd w:id="5273"/>
      <w:r>
        <w:rPr>
          <w:rFonts w:hint="cs"/>
          <w:rtl/>
        </w:rPr>
        <w:t>ה</w:t>
      </w:r>
      <w:r w:rsidRPr="007B3E13">
        <w:rPr>
          <w:rtl/>
        </w:rPr>
        <w:t xml:space="preserve">דתית </w:t>
      </w:r>
      <w:bookmarkStart w:id="5274" w:name="_ETM_Q20_349060"/>
      <w:bookmarkEnd w:id="5274"/>
      <w:r w:rsidRPr="007B3E13">
        <w:rPr>
          <w:rtl/>
        </w:rPr>
        <w:t xml:space="preserve">רוצה </w:t>
      </w:r>
      <w:bookmarkStart w:id="5275" w:name="_ETM_Q20_349540"/>
      <w:bookmarkEnd w:id="5275"/>
      <w:r w:rsidRPr="007B3E13">
        <w:rPr>
          <w:rtl/>
        </w:rPr>
        <w:t xml:space="preserve">להשתתף </w:t>
      </w:r>
      <w:bookmarkStart w:id="5276" w:name="_ETM_Q20_350310"/>
      <w:bookmarkEnd w:id="5276"/>
      <w:r w:rsidRPr="007B3E13">
        <w:rPr>
          <w:rtl/>
        </w:rPr>
        <w:t xml:space="preserve">באירוע </w:t>
      </w:r>
      <w:bookmarkStart w:id="5277" w:name="_ETM_Q20_350790"/>
      <w:bookmarkEnd w:id="5277"/>
      <w:r>
        <w:rPr>
          <w:rtl/>
        </w:rPr>
        <w:t>ש</w:t>
      </w:r>
      <w:r>
        <w:rPr>
          <w:rFonts w:hint="cs"/>
          <w:rtl/>
        </w:rPr>
        <w:t>מ</w:t>
      </w:r>
      <w:r w:rsidRPr="007B3E13">
        <w:rPr>
          <w:rtl/>
        </w:rPr>
        <w:t>י</w:t>
      </w:r>
      <w:r>
        <w:rPr>
          <w:rFonts w:hint="cs"/>
          <w:rtl/>
        </w:rPr>
        <w:t>ועד</w:t>
      </w:r>
      <w:r w:rsidRPr="007B3E13">
        <w:rPr>
          <w:rtl/>
        </w:rPr>
        <w:t xml:space="preserve"> </w:t>
      </w:r>
      <w:bookmarkStart w:id="5278" w:name="_ETM_Q20_351250"/>
      <w:bookmarkStart w:id="5279" w:name="_ETM_Q20_351490"/>
      <w:bookmarkEnd w:id="5278"/>
      <w:bookmarkEnd w:id="5279"/>
      <w:r w:rsidRPr="007B3E13">
        <w:rPr>
          <w:rtl/>
        </w:rPr>
        <w:t xml:space="preserve">רק </w:t>
      </w:r>
      <w:bookmarkStart w:id="5280" w:name="_ETM_Q20_351790"/>
      <w:bookmarkEnd w:id="5280"/>
      <w:r w:rsidRPr="007B3E13">
        <w:rPr>
          <w:rtl/>
        </w:rPr>
        <w:t>לנשים</w:t>
      </w:r>
      <w:r>
        <w:rPr>
          <w:rFonts w:hint="cs"/>
          <w:rtl/>
        </w:rPr>
        <w:t>,</w:t>
      </w:r>
      <w:r w:rsidRPr="007B3E13">
        <w:rPr>
          <w:rtl/>
        </w:rPr>
        <w:t xml:space="preserve"> </w:t>
      </w:r>
      <w:bookmarkStart w:id="5281" w:name="_ETM_Q20_352360"/>
      <w:bookmarkEnd w:id="5281"/>
      <w:r w:rsidRPr="007B3E13">
        <w:rPr>
          <w:rtl/>
        </w:rPr>
        <w:t>ז</w:t>
      </w:r>
      <w:r>
        <w:rPr>
          <w:rFonts w:hint="cs"/>
          <w:rtl/>
        </w:rPr>
        <w:t>ו</w:t>
      </w:r>
      <w:r w:rsidRPr="007B3E13">
        <w:rPr>
          <w:rtl/>
        </w:rPr>
        <w:t xml:space="preserve"> </w:t>
      </w:r>
      <w:bookmarkStart w:id="5282" w:name="_ETM_Q20_352540"/>
      <w:bookmarkEnd w:id="5282"/>
      <w:r w:rsidRPr="007B3E13">
        <w:rPr>
          <w:rtl/>
        </w:rPr>
        <w:t>זכות</w:t>
      </w:r>
      <w:r>
        <w:rPr>
          <w:rFonts w:hint="cs"/>
          <w:rtl/>
        </w:rPr>
        <w:t>ה</w:t>
      </w:r>
      <w:r w:rsidR="009A0E1F">
        <w:rPr>
          <w:rFonts w:hint="cs"/>
          <w:rtl/>
        </w:rPr>
        <w:t>;</w:t>
      </w:r>
      <w:r w:rsidRPr="007B3E13">
        <w:rPr>
          <w:rtl/>
        </w:rPr>
        <w:t xml:space="preserve"> </w:t>
      </w:r>
      <w:bookmarkStart w:id="5283" w:name="_ETM_Q20_353639"/>
      <w:bookmarkEnd w:id="5283"/>
      <w:r>
        <w:rPr>
          <w:rFonts w:hint="cs"/>
          <w:rtl/>
        </w:rPr>
        <w:t>א</w:t>
      </w:r>
      <w:r w:rsidRPr="007B3E13">
        <w:rPr>
          <w:rtl/>
        </w:rPr>
        <w:t xml:space="preserve">ם </w:t>
      </w:r>
      <w:bookmarkStart w:id="5284" w:name="_ETM_Q20_353819"/>
      <w:bookmarkEnd w:id="5284"/>
      <w:r w:rsidRPr="007B3E13">
        <w:rPr>
          <w:rtl/>
        </w:rPr>
        <w:t xml:space="preserve">האישה </w:t>
      </w:r>
      <w:bookmarkStart w:id="5285" w:name="_ETM_Q20_354269"/>
      <w:bookmarkEnd w:id="5285"/>
      <w:r w:rsidRPr="007B3E13">
        <w:rPr>
          <w:rtl/>
        </w:rPr>
        <w:t>החרדית</w:t>
      </w:r>
      <w:r>
        <w:rPr>
          <w:rFonts w:hint="cs"/>
          <w:rtl/>
        </w:rPr>
        <w:t>,</w:t>
      </w:r>
      <w:r w:rsidRPr="007B3E13">
        <w:rPr>
          <w:rtl/>
        </w:rPr>
        <w:t xml:space="preserve"> </w:t>
      </w:r>
      <w:bookmarkStart w:id="5286" w:name="_ETM_Q20_354930"/>
      <w:bookmarkEnd w:id="5286"/>
      <w:r w:rsidRPr="007B3E13">
        <w:rPr>
          <w:rtl/>
        </w:rPr>
        <w:t xml:space="preserve">הדתית </w:t>
      </w:r>
      <w:bookmarkStart w:id="5287" w:name="_ETM_Q20_355560"/>
      <w:bookmarkEnd w:id="5287"/>
      <w:r w:rsidRPr="007B3E13">
        <w:rPr>
          <w:rtl/>
        </w:rPr>
        <w:t xml:space="preserve">או </w:t>
      </w:r>
      <w:bookmarkStart w:id="5288" w:name="_ETM_Q20_355799"/>
      <w:bookmarkEnd w:id="5288"/>
      <w:r>
        <w:rPr>
          <w:rFonts w:hint="cs"/>
          <w:rtl/>
        </w:rPr>
        <w:t>הבדואית</w:t>
      </w:r>
      <w:bookmarkStart w:id="5289" w:name="_ETM_Q20_356319"/>
      <w:bookmarkEnd w:id="5289"/>
      <w:r>
        <w:rPr>
          <w:rFonts w:hint="cs"/>
          <w:rtl/>
        </w:rPr>
        <w:t xml:space="preserve"> </w:t>
      </w:r>
      <w:r>
        <w:rPr>
          <w:rtl/>
        </w:rPr>
        <w:softHyphen/>
      </w:r>
      <w:r>
        <w:rPr>
          <w:rFonts w:hint="cs"/>
          <w:rtl/>
        </w:rPr>
        <w:t>–</w:t>
      </w:r>
      <w:r w:rsidRPr="007B3E13">
        <w:rPr>
          <w:rtl/>
        </w:rPr>
        <w:t xml:space="preserve"> </w:t>
      </w:r>
      <w:bookmarkStart w:id="5290" w:name="_ETM_Q20_356620"/>
      <w:bookmarkEnd w:id="5290"/>
      <w:r>
        <w:rPr>
          <w:rFonts w:hint="cs"/>
          <w:rtl/>
        </w:rPr>
        <w:t>ו</w:t>
      </w:r>
      <w:r w:rsidRPr="007B3E13">
        <w:rPr>
          <w:rtl/>
        </w:rPr>
        <w:t>כן</w:t>
      </w:r>
      <w:r>
        <w:rPr>
          <w:rFonts w:hint="cs"/>
          <w:rtl/>
        </w:rPr>
        <w:t>, גם האישה</w:t>
      </w:r>
      <w:r w:rsidRPr="007B3E13">
        <w:rPr>
          <w:rtl/>
        </w:rPr>
        <w:t xml:space="preserve"> </w:t>
      </w:r>
      <w:bookmarkStart w:id="5291" w:name="_ETM_Q20_357760"/>
      <w:bookmarkEnd w:id="5291"/>
      <w:r>
        <w:rPr>
          <w:rFonts w:hint="cs"/>
          <w:rtl/>
        </w:rPr>
        <w:t>ה</w:t>
      </w:r>
      <w:r w:rsidRPr="007B3E13">
        <w:rPr>
          <w:rtl/>
        </w:rPr>
        <w:t>חילוני</w:t>
      </w:r>
      <w:r>
        <w:rPr>
          <w:rFonts w:hint="cs"/>
          <w:rtl/>
        </w:rPr>
        <w:t xml:space="preserve">ת </w:t>
      </w:r>
      <w:r>
        <w:rPr>
          <w:rFonts w:hint="eastAsia"/>
        </w:rPr>
        <w:t>–</w:t>
      </w:r>
      <w:r w:rsidRPr="007B3E13">
        <w:rPr>
          <w:rtl/>
        </w:rPr>
        <w:t xml:space="preserve"> </w:t>
      </w:r>
      <w:bookmarkStart w:id="5292" w:name="_ETM_Q20_358610"/>
      <w:bookmarkEnd w:id="5292"/>
      <w:r w:rsidRPr="007B3E13">
        <w:rPr>
          <w:rtl/>
        </w:rPr>
        <w:t xml:space="preserve">רוצה </w:t>
      </w:r>
      <w:bookmarkStart w:id="5293" w:name="_ETM_Q20_359000"/>
      <w:bookmarkEnd w:id="5293"/>
      <w:r w:rsidRPr="007B3E13">
        <w:rPr>
          <w:rtl/>
        </w:rPr>
        <w:t xml:space="preserve">לקיים </w:t>
      </w:r>
      <w:bookmarkStart w:id="5294" w:name="_ETM_Q20_359480"/>
      <w:bookmarkEnd w:id="5294"/>
      <w:r>
        <w:rPr>
          <w:rFonts w:hint="cs"/>
          <w:rtl/>
        </w:rPr>
        <w:t>ר</w:t>
      </w:r>
      <w:r w:rsidRPr="007B3E13">
        <w:rPr>
          <w:rtl/>
        </w:rPr>
        <w:t xml:space="preserve">חצה </w:t>
      </w:r>
      <w:bookmarkStart w:id="5295" w:name="_ETM_Q20_360439"/>
      <w:bookmarkEnd w:id="5295"/>
      <w:r w:rsidRPr="007B3E13">
        <w:rPr>
          <w:rtl/>
        </w:rPr>
        <w:t>נפרדת</w:t>
      </w:r>
      <w:r>
        <w:rPr>
          <w:rFonts w:hint="cs"/>
          <w:rtl/>
        </w:rPr>
        <w:t>,</w:t>
      </w:r>
      <w:r w:rsidRPr="007B3E13">
        <w:rPr>
          <w:rtl/>
        </w:rPr>
        <w:t xml:space="preserve"> </w:t>
      </w:r>
      <w:bookmarkStart w:id="5296" w:name="_ETM_Q20_361370"/>
      <w:bookmarkEnd w:id="5296"/>
      <w:r w:rsidRPr="007B3E13">
        <w:rPr>
          <w:rtl/>
        </w:rPr>
        <w:t xml:space="preserve">זו </w:t>
      </w:r>
      <w:bookmarkStart w:id="5297" w:name="_ETM_Q20_361639"/>
      <w:bookmarkEnd w:id="5297"/>
      <w:r w:rsidRPr="007B3E13">
        <w:rPr>
          <w:rtl/>
        </w:rPr>
        <w:t>זכות</w:t>
      </w:r>
      <w:r>
        <w:rPr>
          <w:rFonts w:hint="cs"/>
          <w:rtl/>
        </w:rPr>
        <w:t>ה</w:t>
      </w:r>
      <w:r w:rsidR="009A0E1F">
        <w:rPr>
          <w:rFonts w:hint="cs"/>
          <w:rtl/>
        </w:rPr>
        <w:t>;</w:t>
      </w:r>
      <w:r w:rsidRPr="007B3E13">
        <w:rPr>
          <w:rtl/>
        </w:rPr>
        <w:t xml:space="preserve"> </w:t>
      </w:r>
      <w:bookmarkStart w:id="5298" w:name="_ETM_Q20_361940"/>
      <w:bookmarkStart w:id="5299" w:name="_ETM_Q20_362660"/>
      <w:bookmarkEnd w:id="5298"/>
      <w:bookmarkEnd w:id="5299"/>
      <w:r w:rsidRPr="007B3E13">
        <w:rPr>
          <w:rtl/>
        </w:rPr>
        <w:t xml:space="preserve">אם </w:t>
      </w:r>
      <w:bookmarkStart w:id="5300" w:name="_ETM_Q20_362810"/>
      <w:bookmarkEnd w:id="5300"/>
      <w:r w:rsidRPr="007B3E13">
        <w:rPr>
          <w:rtl/>
        </w:rPr>
        <w:t xml:space="preserve">אישה </w:t>
      </w:r>
      <w:bookmarkStart w:id="5301" w:name="_ETM_Q20_363220"/>
      <w:bookmarkEnd w:id="5301"/>
      <w:r>
        <w:rPr>
          <w:rFonts w:hint="cs"/>
          <w:rtl/>
        </w:rPr>
        <w:t xml:space="preserve">חרדית או דתייה רוצה </w:t>
      </w:r>
      <w:bookmarkStart w:id="5302" w:name="_ETM_Q20_363340"/>
      <w:bookmarkStart w:id="5303" w:name="_ETM_Q20_363610"/>
      <w:bookmarkStart w:id="5304" w:name="_ETM_Q20_363730"/>
      <w:bookmarkStart w:id="5305" w:name="_ETM_Q20_364060"/>
      <w:bookmarkStart w:id="5306" w:name="_ETM_Q20_364240"/>
      <w:bookmarkStart w:id="5307" w:name="_ETM_Q20_364660"/>
      <w:bookmarkEnd w:id="5302"/>
      <w:bookmarkEnd w:id="5303"/>
      <w:bookmarkEnd w:id="5304"/>
      <w:bookmarkEnd w:id="5305"/>
      <w:bookmarkEnd w:id="5306"/>
      <w:bookmarkEnd w:id="5307"/>
      <w:r w:rsidRPr="007B3E13">
        <w:rPr>
          <w:rtl/>
        </w:rPr>
        <w:t xml:space="preserve">ללמוד </w:t>
      </w:r>
      <w:bookmarkStart w:id="5308" w:name="_ETM_Q20_365440"/>
      <w:bookmarkEnd w:id="5308"/>
      <w:r w:rsidRPr="007B3E13">
        <w:rPr>
          <w:rtl/>
        </w:rPr>
        <w:t xml:space="preserve">תואר </w:t>
      </w:r>
      <w:bookmarkStart w:id="5309" w:name="_ETM_Q20_365740"/>
      <w:bookmarkEnd w:id="5309"/>
      <w:r w:rsidRPr="007B3E13">
        <w:rPr>
          <w:rtl/>
        </w:rPr>
        <w:t>ראשון</w:t>
      </w:r>
      <w:r>
        <w:rPr>
          <w:rFonts w:hint="cs"/>
          <w:rtl/>
        </w:rPr>
        <w:t>,</w:t>
      </w:r>
      <w:r w:rsidRPr="007B3E13">
        <w:rPr>
          <w:rtl/>
        </w:rPr>
        <w:t xml:space="preserve"> </w:t>
      </w:r>
      <w:bookmarkStart w:id="5310" w:name="_ETM_Q20_366209"/>
      <w:bookmarkEnd w:id="5310"/>
      <w:r>
        <w:rPr>
          <w:rtl/>
        </w:rPr>
        <w:t>ש</w:t>
      </w:r>
      <w:r w:rsidRPr="007B3E13">
        <w:rPr>
          <w:rtl/>
        </w:rPr>
        <w:t>ני</w:t>
      </w:r>
      <w:r>
        <w:rPr>
          <w:rFonts w:hint="cs"/>
          <w:rtl/>
        </w:rPr>
        <w:t>,</w:t>
      </w:r>
      <w:r w:rsidRPr="007B3E13">
        <w:rPr>
          <w:rtl/>
        </w:rPr>
        <w:t xml:space="preserve"> </w:t>
      </w:r>
      <w:bookmarkStart w:id="5311" w:name="_ETM_Q20_366569"/>
      <w:bookmarkEnd w:id="5311"/>
      <w:r w:rsidRPr="007B3E13">
        <w:rPr>
          <w:rtl/>
        </w:rPr>
        <w:t>ב</w:t>
      </w:r>
      <w:bookmarkStart w:id="5312" w:name="_ETM_Q20_367669"/>
      <w:bookmarkEnd w:id="5312"/>
      <w:r>
        <w:rPr>
          <w:rFonts w:hint="cs"/>
          <w:rtl/>
        </w:rPr>
        <w:t>הפרדה,</w:t>
      </w:r>
      <w:r w:rsidRPr="007B3E13">
        <w:rPr>
          <w:rtl/>
        </w:rPr>
        <w:t xml:space="preserve"> </w:t>
      </w:r>
      <w:bookmarkStart w:id="5313" w:name="_ETM_Q20_368730"/>
      <w:bookmarkEnd w:id="5313"/>
      <w:r w:rsidRPr="007B3E13">
        <w:rPr>
          <w:rtl/>
        </w:rPr>
        <w:t xml:space="preserve">זו </w:t>
      </w:r>
      <w:bookmarkStart w:id="5314" w:name="_ETM_Q20_368940"/>
      <w:bookmarkEnd w:id="5314"/>
      <w:r w:rsidRPr="007B3E13">
        <w:rPr>
          <w:rtl/>
        </w:rPr>
        <w:t>זכות</w:t>
      </w:r>
      <w:r>
        <w:rPr>
          <w:rFonts w:hint="cs"/>
          <w:rtl/>
        </w:rPr>
        <w:t>ה.</w:t>
      </w:r>
      <w:r w:rsidRPr="007B3E13">
        <w:rPr>
          <w:rtl/>
        </w:rPr>
        <w:t xml:space="preserve"> </w:t>
      </w:r>
      <w:bookmarkStart w:id="5315" w:name="_ETM_Q20_369450"/>
      <w:bookmarkEnd w:id="5315"/>
      <w:r w:rsidRPr="007B3E13">
        <w:rPr>
          <w:rtl/>
        </w:rPr>
        <w:t xml:space="preserve">אתם </w:t>
      </w:r>
      <w:bookmarkStart w:id="5316" w:name="_ETM_Q20_369840"/>
      <w:bookmarkEnd w:id="5316"/>
      <w:r w:rsidRPr="007B3E13">
        <w:rPr>
          <w:rtl/>
        </w:rPr>
        <w:t xml:space="preserve">יודעים </w:t>
      </w:r>
      <w:bookmarkStart w:id="5317" w:name="_ETM_Q20_370230"/>
      <w:bookmarkEnd w:id="5317"/>
      <w:r w:rsidRPr="007B3E13">
        <w:rPr>
          <w:rtl/>
        </w:rPr>
        <w:t>למה</w:t>
      </w:r>
      <w:r>
        <w:rPr>
          <w:rFonts w:hint="cs"/>
          <w:rtl/>
        </w:rPr>
        <w:t xml:space="preserve"> </w:t>
      </w:r>
      <w:bookmarkStart w:id="5318" w:name="_ETM_Q20_370470"/>
      <w:bookmarkEnd w:id="5318"/>
      <w:r w:rsidRPr="007B3E13">
        <w:rPr>
          <w:rtl/>
        </w:rPr>
        <w:t xml:space="preserve">זה </w:t>
      </w:r>
      <w:bookmarkStart w:id="5319" w:name="_ETM_Q20_370590"/>
      <w:bookmarkEnd w:id="5319"/>
      <w:r w:rsidRPr="007B3E13">
        <w:rPr>
          <w:rtl/>
        </w:rPr>
        <w:t xml:space="preserve">קשור </w:t>
      </w:r>
      <w:bookmarkStart w:id="5320" w:name="_ETM_Q20_370950"/>
      <w:bookmarkEnd w:id="5320"/>
      <w:r w:rsidRPr="007B3E13">
        <w:rPr>
          <w:rtl/>
        </w:rPr>
        <w:t>לחו</w:t>
      </w:r>
      <w:r>
        <w:rPr>
          <w:rFonts w:hint="cs"/>
          <w:rtl/>
        </w:rPr>
        <w:t>ק.</w:t>
      </w:r>
    </w:p>
    <w:p w:rsidR="00D718D8" w:rsidRDefault="00D718D8" w:rsidP="00BF4755">
      <w:pPr>
        <w:rPr>
          <w:rtl/>
        </w:rPr>
      </w:pPr>
    </w:p>
    <w:p w:rsidR="00D718D8" w:rsidRDefault="00D718D8" w:rsidP="00BF4755">
      <w:pPr>
        <w:pStyle w:val="af5"/>
        <w:keepNext/>
        <w:rPr>
          <w:rtl/>
        </w:rPr>
      </w:pPr>
      <w:bookmarkStart w:id="5321" w:name="ET_interruption_קריאות_38"/>
      <w:r w:rsidRPr="00741D5A">
        <w:rPr>
          <w:rStyle w:val="TagStyle"/>
          <w:rtl/>
        </w:rPr>
        <w:t xml:space="preserve"> &lt;&lt; קריאה &gt;&gt; </w:t>
      </w:r>
      <w:r>
        <w:rPr>
          <w:rtl/>
        </w:rPr>
        <w:t>קריאות:</w:t>
      </w:r>
      <w:r w:rsidRPr="00741D5A">
        <w:rPr>
          <w:rStyle w:val="TagStyle"/>
          <w:rtl/>
        </w:rPr>
        <w:t xml:space="preserve"> &lt;&lt; קריאה &gt;&gt;</w:t>
      </w:r>
      <w:r>
        <w:rPr>
          <w:rtl/>
        </w:rPr>
        <w:t xml:space="preserve">   </w:t>
      </w:r>
      <w:bookmarkEnd w:id="5321"/>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5322" w:name="ET_speakercontinue_6356_39"/>
      <w:r w:rsidRPr="00741D5A">
        <w:rPr>
          <w:rStyle w:val="TagStyle"/>
          <w:rtl/>
        </w:rPr>
        <w:t xml:space="preserve"> &lt;&lt; דובר_המשך &gt;&gt; </w:t>
      </w:r>
      <w:r>
        <w:rPr>
          <w:rtl/>
        </w:rPr>
        <w:t>לימור סון הר מלך (עוצמה יהודית):</w:t>
      </w:r>
      <w:r w:rsidRPr="00741D5A">
        <w:rPr>
          <w:rStyle w:val="TagStyle"/>
          <w:rtl/>
        </w:rPr>
        <w:t xml:space="preserve"> &lt;&lt; דובר_המשך &gt;&gt;</w:t>
      </w:r>
      <w:r>
        <w:rPr>
          <w:rtl/>
        </w:rPr>
        <w:t xml:space="preserve">   </w:t>
      </w:r>
      <w:bookmarkEnd w:id="5322"/>
    </w:p>
    <w:p w:rsidR="00D718D8" w:rsidRDefault="00D718D8" w:rsidP="00B07973">
      <w:pPr>
        <w:rPr>
          <w:rtl/>
        </w:rPr>
      </w:pPr>
    </w:p>
    <w:p w:rsidR="00D718D8" w:rsidRDefault="00D718D8" w:rsidP="00A12BCE">
      <w:pPr>
        <w:rPr>
          <w:rtl/>
        </w:rPr>
      </w:pPr>
      <w:bookmarkStart w:id="5323" w:name="_ETM_Q20_371639"/>
      <w:bookmarkStart w:id="5324" w:name="_ETM_Q20_373680"/>
      <w:bookmarkStart w:id="5325" w:name="_ETM_Q20_377029"/>
      <w:bookmarkEnd w:id="5323"/>
      <w:bookmarkEnd w:id="5324"/>
      <w:bookmarkEnd w:id="5325"/>
      <w:r>
        <w:rPr>
          <w:rFonts w:hint="cs"/>
          <w:rtl/>
        </w:rPr>
        <w:t xml:space="preserve">לכל </w:t>
      </w:r>
      <w:bookmarkStart w:id="5326" w:name="_ETM_Q20_373391"/>
      <w:bookmarkStart w:id="5327" w:name="_ETM_Q20_377239"/>
      <w:bookmarkEnd w:id="5326"/>
      <w:bookmarkEnd w:id="5327"/>
      <w:r w:rsidRPr="007B3E13">
        <w:rPr>
          <w:rtl/>
        </w:rPr>
        <w:t>אישה</w:t>
      </w:r>
      <w:r>
        <w:rPr>
          <w:rFonts w:hint="cs"/>
          <w:rtl/>
        </w:rPr>
        <w:t xml:space="preserve"> </w:t>
      </w:r>
      <w:r>
        <w:rPr>
          <w:rFonts w:hint="eastAsia"/>
          <w:rtl/>
        </w:rPr>
        <w:t xml:space="preserve">– </w:t>
      </w:r>
      <w:r>
        <w:rPr>
          <w:rFonts w:hint="cs"/>
          <w:rtl/>
        </w:rPr>
        <w:t>כי היום</w:t>
      </w:r>
      <w:r w:rsidRPr="007B3E13">
        <w:rPr>
          <w:rtl/>
        </w:rPr>
        <w:t xml:space="preserve"> </w:t>
      </w:r>
      <w:bookmarkStart w:id="5328" w:name="_ETM_Q20_377989"/>
      <w:bookmarkEnd w:id="5328"/>
      <w:r w:rsidRPr="007B3E13">
        <w:rPr>
          <w:rtl/>
        </w:rPr>
        <w:t xml:space="preserve">הזכות </w:t>
      </w:r>
      <w:bookmarkStart w:id="5329" w:name="_ETM_Q20_378620"/>
      <w:bookmarkEnd w:id="5329"/>
      <w:r>
        <w:rPr>
          <w:rFonts w:hint="cs"/>
          <w:rtl/>
        </w:rPr>
        <w:t xml:space="preserve">הזאת נשללת מנשים </w:t>
      </w:r>
      <w:r>
        <w:rPr>
          <w:rFonts w:hint="eastAsia"/>
          <w:rtl/>
        </w:rPr>
        <w:t xml:space="preserve">– </w:t>
      </w:r>
      <w:r>
        <w:rPr>
          <w:rFonts w:hint="cs"/>
          <w:rtl/>
        </w:rPr>
        <w:t xml:space="preserve">לכל אישה הזכות </w:t>
      </w:r>
      <w:r w:rsidRPr="007B3E13">
        <w:rPr>
          <w:rtl/>
        </w:rPr>
        <w:t xml:space="preserve">לבחור </w:t>
      </w:r>
      <w:bookmarkStart w:id="5330" w:name="_ETM_Q20_379279"/>
      <w:bookmarkEnd w:id="5330"/>
      <w:r w:rsidRPr="007B3E13">
        <w:rPr>
          <w:rtl/>
        </w:rPr>
        <w:t xml:space="preserve">לחיות </w:t>
      </w:r>
      <w:bookmarkStart w:id="5331" w:name="_ETM_Q20_380299"/>
      <w:bookmarkEnd w:id="5331"/>
      <w:r w:rsidRPr="007B3E13">
        <w:rPr>
          <w:rtl/>
        </w:rPr>
        <w:t xml:space="preserve">ולהתנהל </w:t>
      </w:r>
      <w:bookmarkStart w:id="5332" w:name="_ETM_Q20_381079"/>
      <w:bookmarkEnd w:id="5332"/>
      <w:r w:rsidRPr="007B3E13">
        <w:rPr>
          <w:rtl/>
        </w:rPr>
        <w:t xml:space="preserve">באופן </w:t>
      </w:r>
      <w:bookmarkStart w:id="5333" w:name="_ETM_Q20_381650"/>
      <w:bookmarkEnd w:id="5333"/>
      <w:r w:rsidRPr="007B3E13">
        <w:rPr>
          <w:rtl/>
        </w:rPr>
        <w:t xml:space="preserve">המותאם </w:t>
      </w:r>
      <w:bookmarkStart w:id="5334" w:name="_ETM_Q20_382579"/>
      <w:bookmarkEnd w:id="5334"/>
      <w:r w:rsidRPr="007B3E13">
        <w:rPr>
          <w:rtl/>
        </w:rPr>
        <w:t xml:space="preserve">לבחירותיה </w:t>
      </w:r>
      <w:bookmarkStart w:id="5335" w:name="_ETM_Q20_383930"/>
      <w:bookmarkEnd w:id="5335"/>
      <w:r>
        <w:rPr>
          <w:rFonts w:hint="cs"/>
          <w:rtl/>
        </w:rPr>
        <w:t>ולדרך שבה</w:t>
      </w:r>
      <w:r w:rsidRPr="007B3E13">
        <w:rPr>
          <w:rtl/>
        </w:rPr>
        <w:t xml:space="preserve"> </w:t>
      </w:r>
      <w:bookmarkStart w:id="5336" w:name="_ETM_Q20_385029"/>
      <w:bookmarkStart w:id="5337" w:name="_ETM_Q20_385599"/>
      <w:bookmarkEnd w:id="5336"/>
      <w:bookmarkEnd w:id="5337"/>
      <w:r>
        <w:rPr>
          <w:rtl/>
        </w:rPr>
        <w:t>בחר</w:t>
      </w:r>
      <w:r>
        <w:rPr>
          <w:rFonts w:hint="cs"/>
          <w:rtl/>
        </w:rPr>
        <w:t>ה</w:t>
      </w:r>
      <w:r w:rsidRPr="007B3E13">
        <w:rPr>
          <w:rtl/>
        </w:rPr>
        <w:t xml:space="preserve"> </w:t>
      </w:r>
      <w:bookmarkStart w:id="5338" w:name="_ETM_Q20_386379"/>
      <w:bookmarkEnd w:id="5338"/>
      <w:r w:rsidRPr="007B3E13">
        <w:rPr>
          <w:rtl/>
        </w:rPr>
        <w:t>לחיות</w:t>
      </w:r>
      <w:r>
        <w:rPr>
          <w:rFonts w:hint="cs"/>
          <w:rtl/>
        </w:rPr>
        <w:t>.</w:t>
      </w:r>
    </w:p>
    <w:p w:rsidR="00D718D8" w:rsidRDefault="00D718D8" w:rsidP="00BF4755">
      <w:pPr>
        <w:rPr>
          <w:rtl/>
        </w:rPr>
      </w:pPr>
    </w:p>
    <w:p w:rsidR="00D718D8" w:rsidRDefault="00D718D8" w:rsidP="00BF4755">
      <w:pPr>
        <w:pStyle w:val="af5"/>
        <w:keepNext/>
        <w:rPr>
          <w:rtl/>
        </w:rPr>
      </w:pPr>
      <w:bookmarkStart w:id="5339" w:name="ET_interruption_5109_40"/>
      <w:r w:rsidRPr="00741D5A">
        <w:rPr>
          <w:rStyle w:val="TagStyle"/>
          <w:rtl/>
        </w:rPr>
        <w:t xml:space="preserve"> &lt;&lt; קריאה &gt;&gt; </w:t>
      </w:r>
      <w:r>
        <w:rPr>
          <w:rtl/>
        </w:rPr>
        <w:t>אלעזר שטרן (יש עתיד):</w:t>
      </w:r>
      <w:r w:rsidRPr="00741D5A">
        <w:rPr>
          <w:rStyle w:val="TagStyle"/>
          <w:rtl/>
        </w:rPr>
        <w:t xml:space="preserve"> &lt;&lt; קריאה &gt;&gt;</w:t>
      </w:r>
      <w:r>
        <w:rPr>
          <w:rtl/>
        </w:rPr>
        <w:t xml:space="preserve">   </w:t>
      </w:r>
      <w:bookmarkEnd w:id="5339"/>
    </w:p>
    <w:p w:rsidR="00D718D8" w:rsidRDefault="00D718D8" w:rsidP="00B07973">
      <w:pPr>
        <w:rPr>
          <w:rtl/>
        </w:rPr>
      </w:pPr>
    </w:p>
    <w:p w:rsidR="00D718D8" w:rsidRDefault="00D718D8" w:rsidP="00B07973">
      <w:pPr>
        <w:rPr>
          <w:rtl/>
        </w:rPr>
      </w:pPr>
      <w:r>
        <w:rPr>
          <w:rFonts w:hint="cs"/>
          <w:rtl/>
        </w:rPr>
        <w:t xml:space="preserve">אז </w:t>
      </w:r>
      <w:bookmarkStart w:id="5340" w:name="_ETM_Q20_387849"/>
      <w:bookmarkEnd w:id="5340"/>
      <w:r>
        <w:rPr>
          <w:rFonts w:hint="cs"/>
          <w:rtl/>
        </w:rPr>
        <w:t xml:space="preserve">למה </w:t>
      </w:r>
      <w:r w:rsidR="00B07973">
        <w:rPr>
          <w:rFonts w:hint="cs"/>
          <w:rtl/>
        </w:rPr>
        <w:t>– – –</w:t>
      </w:r>
    </w:p>
    <w:p w:rsidR="00D718D8" w:rsidRDefault="00D718D8" w:rsidP="00BF4755">
      <w:pPr>
        <w:rPr>
          <w:rtl/>
        </w:rPr>
      </w:pPr>
      <w:bookmarkStart w:id="5341" w:name="_ETM_Q20_388661"/>
      <w:bookmarkStart w:id="5342" w:name="_ETM_Q20_388727"/>
      <w:bookmarkEnd w:id="5341"/>
      <w:bookmarkEnd w:id="5342"/>
    </w:p>
    <w:p w:rsidR="00D718D8" w:rsidRDefault="00D718D8" w:rsidP="00BF4755">
      <w:pPr>
        <w:pStyle w:val="af6"/>
        <w:keepNext/>
        <w:rPr>
          <w:rtl/>
        </w:rPr>
      </w:pPr>
      <w:bookmarkStart w:id="5343" w:name="ET_yor_6488_41"/>
      <w:r w:rsidRPr="00741D5A">
        <w:rPr>
          <w:rStyle w:val="TagStyle"/>
          <w:rtl/>
        </w:rPr>
        <w:t xml:space="preserve"> &lt;&lt; יור &gt;&gt; </w:t>
      </w:r>
      <w:r>
        <w:rPr>
          <w:rtl/>
        </w:rPr>
        <w:t>היו"ר אוריאל בוסו:</w:t>
      </w:r>
      <w:r w:rsidRPr="00741D5A">
        <w:rPr>
          <w:rStyle w:val="TagStyle"/>
          <w:rtl/>
        </w:rPr>
        <w:t xml:space="preserve"> &lt;&lt; יור &gt;&gt;</w:t>
      </w:r>
      <w:r>
        <w:rPr>
          <w:rtl/>
        </w:rPr>
        <w:t xml:space="preserve">   </w:t>
      </w:r>
      <w:bookmarkEnd w:id="5343"/>
    </w:p>
    <w:p w:rsidR="00D718D8" w:rsidRDefault="00D718D8" w:rsidP="00B07973">
      <w:pPr>
        <w:rPr>
          <w:rtl/>
        </w:rPr>
      </w:pPr>
    </w:p>
    <w:p w:rsidR="00D718D8" w:rsidRDefault="00D718D8" w:rsidP="00BF4755">
      <w:pPr>
        <w:rPr>
          <w:rtl/>
        </w:rPr>
      </w:pPr>
      <w:bookmarkStart w:id="5344" w:name="_ETM_Q20_387860"/>
      <w:bookmarkStart w:id="5345" w:name="_ETM_Q20_389019"/>
      <w:bookmarkEnd w:id="5344"/>
      <w:bookmarkEnd w:id="5345"/>
      <w:r w:rsidRPr="007B3E13">
        <w:rPr>
          <w:rtl/>
        </w:rPr>
        <w:t>תודה</w:t>
      </w:r>
      <w:r>
        <w:rPr>
          <w:rFonts w:hint="cs"/>
          <w:rtl/>
        </w:rPr>
        <w:t>.</w:t>
      </w:r>
      <w:r w:rsidRPr="007B3E13">
        <w:rPr>
          <w:rtl/>
        </w:rPr>
        <w:t xml:space="preserve"> </w:t>
      </w:r>
      <w:bookmarkStart w:id="5346" w:name="_ETM_Q20_389469"/>
      <w:bookmarkEnd w:id="5346"/>
      <w:r w:rsidRPr="007B3E13">
        <w:rPr>
          <w:rtl/>
        </w:rPr>
        <w:t>תודה</w:t>
      </w:r>
      <w:r>
        <w:rPr>
          <w:rFonts w:hint="cs"/>
          <w:rtl/>
        </w:rPr>
        <w:t>.</w:t>
      </w:r>
      <w:r w:rsidRPr="007B3E13">
        <w:rPr>
          <w:rtl/>
        </w:rPr>
        <w:t xml:space="preserve"> </w:t>
      </w:r>
      <w:bookmarkStart w:id="5347" w:name="_ETM_Q20_390249"/>
      <w:bookmarkEnd w:id="5347"/>
      <w:r w:rsidRPr="007B3E13">
        <w:rPr>
          <w:rtl/>
        </w:rPr>
        <w:t>תודה</w:t>
      </w:r>
      <w:r>
        <w:rPr>
          <w:rFonts w:hint="cs"/>
          <w:rtl/>
        </w:rPr>
        <w:t>. גם זכותה לדבר.</w:t>
      </w:r>
    </w:p>
    <w:p w:rsidR="00D718D8" w:rsidRDefault="00D718D8" w:rsidP="00BF4755">
      <w:pPr>
        <w:rPr>
          <w:rtl/>
        </w:rPr>
      </w:pPr>
      <w:bookmarkStart w:id="5348" w:name="_ETM_Q20_391999"/>
      <w:bookmarkStart w:id="5349" w:name="_ETM_Q20_392052"/>
      <w:bookmarkEnd w:id="5348"/>
      <w:bookmarkEnd w:id="5349"/>
    </w:p>
    <w:p w:rsidR="00D718D8" w:rsidRDefault="00D718D8" w:rsidP="00BF4755">
      <w:pPr>
        <w:pStyle w:val="af5"/>
        <w:keepNext/>
        <w:rPr>
          <w:rtl/>
        </w:rPr>
      </w:pPr>
      <w:bookmarkStart w:id="5350" w:name="ET_interruption_5109_42"/>
      <w:r w:rsidRPr="00741D5A">
        <w:rPr>
          <w:rStyle w:val="TagStyle"/>
          <w:rtl/>
        </w:rPr>
        <w:t xml:space="preserve"> &lt;&lt; קריאה &gt;&gt; </w:t>
      </w:r>
      <w:r>
        <w:rPr>
          <w:rtl/>
        </w:rPr>
        <w:t>אלעזר שטרן (יש עתיד):</w:t>
      </w:r>
      <w:r w:rsidRPr="00741D5A">
        <w:rPr>
          <w:rStyle w:val="TagStyle"/>
          <w:rtl/>
        </w:rPr>
        <w:t xml:space="preserve"> &lt;&lt; קריאה &gt;&gt;</w:t>
      </w:r>
      <w:r>
        <w:rPr>
          <w:rtl/>
        </w:rPr>
        <w:t xml:space="preserve">   </w:t>
      </w:r>
      <w:bookmarkEnd w:id="5350"/>
    </w:p>
    <w:p w:rsidR="00D718D8" w:rsidRDefault="00D718D8" w:rsidP="00B07973">
      <w:pPr>
        <w:rPr>
          <w:rtl/>
        </w:rPr>
      </w:pPr>
    </w:p>
    <w:p w:rsidR="00D718D8" w:rsidRDefault="00D718D8" w:rsidP="00BF4755">
      <w:pPr>
        <w:rPr>
          <w:rtl/>
        </w:rPr>
      </w:pPr>
      <w:r>
        <w:rPr>
          <w:rFonts w:hint="cs"/>
          <w:rtl/>
        </w:rPr>
        <w:t>אבל תשמע.</w:t>
      </w:r>
    </w:p>
    <w:p w:rsidR="00D718D8" w:rsidRDefault="00D718D8" w:rsidP="00BF4755">
      <w:pPr>
        <w:rPr>
          <w:rtl/>
        </w:rPr>
      </w:pPr>
    </w:p>
    <w:p w:rsidR="00D718D8" w:rsidRDefault="00D718D8" w:rsidP="00BF4755">
      <w:pPr>
        <w:pStyle w:val="af6"/>
        <w:keepNext/>
        <w:rPr>
          <w:rtl/>
        </w:rPr>
      </w:pPr>
      <w:r w:rsidRPr="00741D5A">
        <w:rPr>
          <w:rStyle w:val="TagStyle"/>
          <w:rtl/>
        </w:rPr>
        <w:t xml:space="preserve"> &lt;&lt; יור &gt;&gt; </w:t>
      </w:r>
      <w:r>
        <w:rPr>
          <w:rtl/>
        </w:rPr>
        <w:t>היו"ר אוריאל בוסו:</w:t>
      </w:r>
      <w:r w:rsidRPr="00741D5A">
        <w:rPr>
          <w:rStyle w:val="TagStyle"/>
          <w:rtl/>
        </w:rPr>
        <w:t xml:space="preserve"> &lt;&lt; יור &gt;&gt;</w:t>
      </w:r>
      <w:r>
        <w:rPr>
          <w:rtl/>
        </w:rPr>
        <w:t xml:space="preserve">   </w:t>
      </w:r>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w:t>
      </w:r>
      <w:bookmarkStart w:id="5351" w:name="_ETM_Q20_394012"/>
      <w:bookmarkEnd w:id="5351"/>
      <w:r w:rsidR="00D718D8">
        <w:rPr>
          <w:rFonts w:hint="cs"/>
          <w:rtl/>
        </w:rPr>
        <w:t xml:space="preserve">הוא שומע </w:t>
      </w:r>
      <w:r>
        <w:rPr>
          <w:rFonts w:hint="cs"/>
          <w:rtl/>
        </w:rPr>
        <w:t>– – –</w:t>
      </w:r>
    </w:p>
    <w:p w:rsidR="00D718D8" w:rsidRDefault="00D718D8" w:rsidP="00BF4755">
      <w:pPr>
        <w:rPr>
          <w:rtl/>
        </w:rPr>
      </w:pPr>
      <w:bookmarkStart w:id="5352" w:name="_ETM_Q20_395572"/>
      <w:bookmarkStart w:id="5353" w:name="_ETM_Q20_395653"/>
      <w:bookmarkEnd w:id="5352"/>
      <w:bookmarkEnd w:id="5353"/>
    </w:p>
    <w:p w:rsidR="00D718D8" w:rsidRDefault="00D718D8" w:rsidP="00BF4755">
      <w:pPr>
        <w:pStyle w:val="af5"/>
        <w:keepNext/>
        <w:rPr>
          <w:rtl/>
        </w:rPr>
      </w:pPr>
      <w:bookmarkStart w:id="5354" w:name="ET_interruption_5300_44"/>
      <w:r w:rsidRPr="00741D5A">
        <w:rPr>
          <w:rStyle w:val="TagStyle"/>
          <w:rtl/>
        </w:rPr>
        <w:t xml:space="preserve"> &lt;&lt; קריאה &gt;&gt; </w:t>
      </w:r>
      <w:r>
        <w:rPr>
          <w:rtl/>
        </w:rPr>
        <w:t>מירב בן ארי (יש עתיד):</w:t>
      </w:r>
      <w:r w:rsidRPr="00741D5A">
        <w:rPr>
          <w:rStyle w:val="TagStyle"/>
          <w:rtl/>
        </w:rPr>
        <w:t xml:space="preserve"> &lt;&lt; קריאה &gt;&gt;</w:t>
      </w:r>
      <w:r>
        <w:rPr>
          <w:rtl/>
        </w:rPr>
        <w:t xml:space="preserve">   </w:t>
      </w:r>
      <w:bookmarkEnd w:id="5354"/>
    </w:p>
    <w:p w:rsidR="00D718D8" w:rsidRDefault="00D718D8" w:rsidP="00B07973">
      <w:pPr>
        <w:rPr>
          <w:rtl/>
        </w:rPr>
      </w:pPr>
    </w:p>
    <w:p w:rsidR="00D718D8" w:rsidRDefault="00D718D8" w:rsidP="00B07973">
      <w:pPr>
        <w:rPr>
          <w:rtl/>
        </w:rPr>
      </w:pPr>
      <w:r>
        <w:rPr>
          <w:rFonts w:hint="cs"/>
          <w:rtl/>
        </w:rPr>
        <w:t xml:space="preserve">למה </w:t>
      </w:r>
      <w:r w:rsidR="00B07973">
        <w:rPr>
          <w:rFonts w:hint="cs"/>
          <w:rtl/>
        </w:rPr>
        <w:t>– – –</w:t>
      </w:r>
      <w:r>
        <w:rPr>
          <w:rFonts w:hint="cs"/>
          <w:rtl/>
        </w:rPr>
        <w:t xml:space="preserve"> לנשים להיכנס </w:t>
      </w:r>
      <w:r w:rsidR="00B07973">
        <w:rPr>
          <w:rFonts w:hint="cs"/>
          <w:rtl/>
        </w:rPr>
        <w:t>– – –</w:t>
      </w:r>
    </w:p>
    <w:p w:rsidR="00D718D8" w:rsidRDefault="00D718D8" w:rsidP="00BF4755">
      <w:pPr>
        <w:rPr>
          <w:rtl/>
        </w:rPr>
      </w:pPr>
      <w:bookmarkStart w:id="5355" w:name="_ETM_Q20_395781"/>
      <w:bookmarkStart w:id="5356" w:name="_ETM_Q20_395845"/>
      <w:bookmarkEnd w:id="5355"/>
      <w:bookmarkEnd w:id="5356"/>
    </w:p>
    <w:p w:rsidR="00D718D8" w:rsidRDefault="00D718D8" w:rsidP="00BF4755">
      <w:pPr>
        <w:pStyle w:val="af6"/>
        <w:keepNext/>
        <w:rPr>
          <w:rtl/>
        </w:rPr>
      </w:pPr>
      <w:bookmarkStart w:id="5357" w:name="ET_yor_6488_45"/>
      <w:r w:rsidRPr="00741D5A">
        <w:rPr>
          <w:rStyle w:val="TagStyle"/>
          <w:rtl/>
        </w:rPr>
        <w:t xml:space="preserve"> &lt;&lt; יור &gt;&gt; </w:t>
      </w:r>
      <w:r>
        <w:rPr>
          <w:rtl/>
        </w:rPr>
        <w:t>היו"ר אוריאל בוסו:</w:t>
      </w:r>
      <w:r w:rsidRPr="00741D5A">
        <w:rPr>
          <w:rStyle w:val="TagStyle"/>
          <w:rtl/>
        </w:rPr>
        <w:t xml:space="preserve"> &lt;&lt; יור &gt;&gt;</w:t>
      </w:r>
      <w:r>
        <w:rPr>
          <w:rtl/>
        </w:rPr>
        <w:t xml:space="preserve">   </w:t>
      </w:r>
      <w:bookmarkEnd w:id="5357"/>
    </w:p>
    <w:p w:rsidR="00D718D8" w:rsidRDefault="00D718D8" w:rsidP="00B07973">
      <w:pPr>
        <w:rPr>
          <w:rtl/>
        </w:rPr>
      </w:pPr>
    </w:p>
    <w:p w:rsidR="00D718D8" w:rsidRDefault="00D718D8" w:rsidP="00B07973">
      <w:pPr>
        <w:rPr>
          <w:rtl/>
        </w:rPr>
      </w:pPr>
      <w:bookmarkStart w:id="5358" w:name="_ETM_Q20_395637"/>
      <w:bookmarkEnd w:id="5358"/>
      <w:r>
        <w:rPr>
          <w:rFonts w:hint="cs"/>
          <w:rtl/>
        </w:rPr>
        <w:t xml:space="preserve">אני מעדיף לא להתייחס לגופם של דברים </w:t>
      </w:r>
      <w:bookmarkStart w:id="5359" w:name="_ETM_Q20_399706"/>
      <w:bookmarkEnd w:id="5359"/>
      <w:r w:rsidR="00B07973">
        <w:rPr>
          <w:rFonts w:hint="cs"/>
          <w:rtl/>
        </w:rPr>
        <w:t>– – –</w:t>
      </w:r>
      <w:bookmarkStart w:id="5360" w:name="_ETM_Q20_401173"/>
      <w:bookmarkEnd w:id="5360"/>
    </w:p>
    <w:p w:rsidR="00D718D8" w:rsidRDefault="00D718D8" w:rsidP="00BF4755">
      <w:pPr>
        <w:rPr>
          <w:rtl/>
        </w:rPr>
      </w:pPr>
      <w:bookmarkStart w:id="5361" w:name="_ETM_Q20_401238"/>
      <w:bookmarkEnd w:id="5361"/>
    </w:p>
    <w:p w:rsidR="00D718D8" w:rsidRDefault="00D718D8" w:rsidP="00BF4755">
      <w:pPr>
        <w:pStyle w:val="af5"/>
        <w:keepNext/>
        <w:rPr>
          <w:rtl/>
        </w:rPr>
      </w:pPr>
      <w:bookmarkStart w:id="5362" w:name="ET_interruption_5787_46"/>
      <w:r w:rsidRPr="004D6094">
        <w:rPr>
          <w:rStyle w:val="TagStyle"/>
          <w:rtl/>
        </w:rPr>
        <w:t xml:space="preserve"> &lt;&lt; קריאה &gt;&gt; </w:t>
      </w:r>
      <w:r>
        <w:rPr>
          <w:rtl/>
        </w:rPr>
        <w:t>יוראי להב הרצנו (יש עתיד):</w:t>
      </w:r>
      <w:r w:rsidRPr="004D6094">
        <w:rPr>
          <w:rStyle w:val="TagStyle"/>
          <w:rtl/>
        </w:rPr>
        <w:t xml:space="preserve"> &lt;&lt; קריאה &gt;&gt;</w:t>
      </w:r>
      <w:r>
        <w:rPr>
          <w:rtl/>
        </w:rPr>
        <w:t xml:space="preserve">   </w:t>
      </w:r>
      <w:bookmarkEnd w:id="5362"/>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w:t>
      </w:r>
      <w:bookmarkStart w:id="5363" w:name="_ETM_Q20_399550"/>
      <w:bookmarkEnd w:id="5363"/>
      <w:r w:rsidR="00D718D8">
        <w:rPr>
          <w:rFonts w:hint="cs"/>
          <w:rtl/>
        </w:rPr>
        <w:t>הרשות למעמד האישה תורמת לעניין.</w:t>
      </w:r>
    </w:p>
    <w:p w:rsidR="00D718D8" w:rsidRDefault="00D718D8" w:rsidP="00BF4755">
      <w:pPr>
        <w:rPr>
          <w:rtl/>
        </w:rPr>
      </w:pPr>
    </w:p>
    <w:p w:rsidR="00D718D8" w:rsidRDefault="00D718D8" w:rsidP="00BF4755">
      <w:pPr>
        <w:pStyle w:val="af6"/>
        <w:keepNext/>
        <w:rPr>
          <w:rtl/>
        </w:rPr>
      </w:pPr>
      <w:bookmarkStart w:id="5364" w:name="ET_yor_6488_47"/>
      <w:r w:rsidRPr="004D6094">
        <w:rPr>
          <w:rStyle w:val="TagStyle"/>
          <w:rtl/>
        </w:rPr>
        <w:t xml:space="preserve"> &lt;&lt; יור &gt;&gt; </w:t>
      </w:r>
      <w:r>
        <w:rPr>
          <w:rtl/>
        </w:rPr>
        <w:t>היו"ר אוריאל בוסו:</w:t>
      </w:r>
      <w:r w:rsidRPr="004D6094">
        <w:rPr>
          <w:rStyle w:val="TagStyle"/>
          <w:rtl/>
        </w:rPr>
        <w:t xml:space="preserve"> &lt;&lt; יור &gt;&gt;</w:t>
      </w:r>
      <w:r>
        <w:rPr>
          <w:rtl/>
        </w:rPr>
        <w:t xml:space="preserve">   </w:t>
      </w:r>
      <w:bookmarkEnd w:id="5364"/>
    </w:p>
    <w:p w:rsidR="00D718D8" w:rsidRDefault="00D718D8" w:rsidP="00B07973">
      <w:pPr>
        <w:rPr>
          <w:rtl/>
        </w:rPr>
      </w:pPr>
    </w:p>
    <w:p w:rsidR="00D718D8" w:rsidRDefault="00D718D8" w:rsidP="00BF4755">
      <w:pPr>
        <w:rPr>
          <w:rtl/>
        </w:rPr>
      </w:pPr>
      <w:bookmarkStart w:id="5365" w:name="_ETM_Q20_402934"/>
      <w:bookmarkEnd w:id="5365"/>
      <w:r>
        <w:rPr>
          <w:rFonts w:hint="cs"/>
          <w:rtl/>
        </w:rPr>
        <w:t>תודה.</w:t>
      </w:r>
    </w:p>
    <w:p w:rsidR="00D718D8" w:rsidRDefault="00D718D8" w:rsidP="00BF4755">
      <w:pPr>
        <w:rPr>
          <w:rtl/>
        </w:rPr>
      </w:pPr>
    </w:p>
    <w:p w:rsidR="00D718D8" w:rsidRDefault="00D718D8" w:rsidP="00BF4755">
      <w:pPr>
        <w:pStyle w:val="-"/>
        <w:keepNext/>
        <w:rPr>
          <w:rtl/>
        </w:rPr>
      </w:pPr>
      <w:bookmarkStart w:id="5366" w:name="ET_speakercontinue_6356_48"/>
      <w:r w:rsidRPr="004D6094">
        <w:rPr>
          <w:rStyle w:val="TagStyle"/>
          <w:rtl/>
        </w:rPr>
        <w:t xml:space="preserve"> &lt;&lt; דובר_המשך &gt;&gt; </w:t>
      </w:r>
      <w:r>
        <w:rPr>
          <w:rtl/>
        </w:rPr>
        <w:t>לימור סון הר מלך (עוצמה יהודית):</w:t>
      </w:r>
      <w:r w:rsidRPr="004D6094">
        <w:rPr>
          <w:rStyle w:val="TagStyle"/>
          <w:rtl/>
        </w:rPr>
        <w:t xml:space="preserve"> &lt;&lt; דובר_המשך &gt;&gt;</w:t>
      </w:r>
      <w:r>
        <w:rPr>
          <w:rtl/>
        </w:rPr>
        <w:t xml:space="preserve">   </w:t>
      </w:r>
      <w:bookmarkEnd w:id="5366"/>
    </w:p>
    <w:p w:rsidR="00D718D8" w:rsidRDefault="00D718D8" w:rsidP="00B07973">
      <w:pPr>
        <w:rPr>
          <w:rtl/>
        </w:rPr>
      </w:pPr>
    </w:p>
    <w:p w:rsidR="00D718D8" w:rsidRDefault="00D718D8" w:rsidP="00BF4755">
      <w:pPr>
        <w:rPr>
          <w:rtl/>
        </w:rPr>
      </w:pPr>
      <w:r>
        <w:rPr>
          <w:rFonts w:hint="cs"/>
          <w:rtl/>
        </w:rPr>
        <w:t>כל אופציה</w:t>
      </w:r>
      <w:r w:rsidRPr="007B3E13">
        <w:rPr>
          <w:rtl/>
        </w:rPr>
        <w:t xml:space="preserve"> </w:t>
      </w:r>
      <w:bookmarkStart w:id="5367" w:name="_ETM_Q20_403989"/>
      <w:bookmarkEnd w:id="5367"/>
      <w:r w:rsidRPr="007B3E13">
        <w:rPr>
          <w:rtl/>
        </w:rPr>
        <w:t>אחרת</w:t>
      </w:r>
      <w:r>
        <w:rPr>
          <w:rFonts w:hint="cs"/>
          <w:rtl/>
        </w:rPr>
        <w:t xml:space="preserve"> </w:t>
      </w:r>
      <w:r>
        <w:rPr>
          <w:rFonts w:hint="eastAsia"/>
        </w:rPr>
        <w:t>–</w:t>
      </w:r>
      <w:r w:rsidRPr="007B3E13">
        <w:rPr>
          <w:rtl/>
        </w:rPr>
        <w:t xml:space="preserve"> </w:t>
      </w:r>
      <w:bookmarkStart w:id="5368" w:name="_ETM_Q20_404889"/>
      <w:bookmarkEnd w:id="5368"/>
      <w:r w:rsidRPr="007B3E13">
        <w:rPr>
          <w:rtl/>
        </w:rPr>
        <w:t xml:space="preserve">לכל </w:t>
      </w:r>
      <w:bookmarkStart w:id="5369" w:name="_ETM_Q20_405249"/>
      <w:bookmarkEnd w:id="5369"/>
      <w:r w:rsidRPr="007B3E13">
        <w:rPr>
          <w:rtl/>
        </w:rPr>
        <w:t xml:space="preserve">אישה </w:t>
      </w:r>
      <w:bookmarkStart w:id="5370" w:name="_ETM_Q20_405579"/>
      <w:bookmarkEnd w:id="5370"/>
      <w:r w:rsidRPr="007B3E13">
        <w:rPr>
          <w:rtl/>
        </w:rPr>
        <w:t xml:space="preserve">הזכות </w:t>
      </w:r>
      <w:bookmarkStart w:id="5371" w:name="_ETM_Q20_405969"/>
      <w:bookmarkEnd w:id="5371"/>
      <w:r w:rsidRPr="007B3E13">
        <w:rPr>
          <w:rtl/>
        </w:rPr>
        <w:t>לבחור</w:t>
      </w:r>
      <w:r>
        <w:rPr>
          <w:rFonts w:hint="cs"/>
          <w:rtl/>
        </w:rPr>
        <w:t xml:space="preserve"> לחיות</w:t>
      </w:r>
      <w:bookmarkStart w:id="5372" w:name="_ETM_Q20_407229"/>
      <w:bookmarkEnd w:id="5372"/>
      <w:r w:rsidRPr="007B3E13">
        <w:rPr>
          <w:rtl/>
        </w:rPr>
        <w:t xml:space="preserve"> </w:t>
      </w:r>
      <w:bookmarkStart w:id="5373" w:name="_ETM_Q20_407650"/>
      <w:bookmarkEnd w:id="5373"/>
      <w:r>
        <w:rPr>
          <w:rFonts w:hint="cs"/>
          <w:rtl/>
        </w:rPr>
        <w:t>ו</w:t>
      </w:r>
      <w:r w:rsidRPr="007B3E13">
        <w:rPr>
          <w:rtl/>
        </w:rPr>
        <w:t xml:space="preserve">להתנהל </w:t>
      </w:r>
      <w:bookmarkStart w:id="5374" w:name="_ETM_Q20_408129"/>
      <w:bookmarkEnd w:id="5374"/>
      <w:r w:rsidRPr="007B3E13">
        <w:rPr>
          <w:rtl/>
        </w:rPr>
        <w:t xml:space="preserve">באופן </w:t>
      </w:r>
      <w:bookmarkStart w:id="5375" w:name="_ETM_Q20_408669"/>
      <w:bookmarkEnd w:id="5375"/>
      <w:r w:rsidRPr="007B3E13">
        <w:rPr>
          <w:rtl/>
        </w:rPr>
        <w:t xml:space="preserve">המותאם </w:t>
      </w:r>
      <w:bookmarkStart w:id="5376" w:name="_ETM_Q20_409150"/>
      <w:bookmarkEnd w:id="5376"/>
      <w:r w:rsidRPr="007B3E13">
        <w:rPr>
          <w:rtl/>
        </w:rPr>
        <w:t>לבחירות</w:t>
      </w:r>
      <w:r>
        <w:rPr>
          <w:rFonts w:hint="cs"/>
          <w:rtl/>
        </w:rPr>
        <w:t>יה</w:t>
      </w:r>
      <w:r w:rsidRPr="007B3E13">
        <w:rPr>
          <w:rtl/>
        </w:rPr>
        <w:t xml:space="preserve"> </w:t>
      </w:r>
      <w:bookmarkStart w:id="5377" w:name="_ETM_Q20_410469"/>
      <w:bookmarkEnd w:id="5377"/>
      <w:r w:rsidRPr="007B3E13">
        <w:rPr>
          <w:rtl/>
        </w:rPr>
        <w:t xml:space="preserve">ולדרך </w:t>
      </w:r>
      <w:bookmarkStart w:id="5378" w:name="_ETM_Q20_411159"/>
      <w:bookmarkEnd w:id="5378"/>
      <w:r w:rsidRPr="007B3E13">
        <w:rPr>
          <w:rtl/>
        </w:rPr>
        <w:t xml:space="preserve">שבה </w:t>
      </w:r>
      <w:bookmarkStart w:id="5379" w:name="_ETM_Q20_411549"/>
      <w:bookmarkEnd w:id="5379"/>
      <w:r w:rsidRPr="007B3E13">
        <w:rPr>
          <w:rtl/>
        </w:rPr>
        <w:t>בחר</w:t>
      </w:r>
      <w:r>
        <w:rPr>
          <w:rFonts w:hint="cs"/>
          <w:rtl/>
        </w:rPr>
        <w:t>ה</w:t>
      </w:r>
      <w:r w:rsidRPr="007B3E13">
        <w:rPr>
          <w:rtl/>
        </w:rPr>
        <w:t xml:space="preserve"> </w:t>
      </w:r>
      <w:bookmarkStart w:id="5380" w:name="_ETM_Q20_412090"/>
      <w:bookmarkEnd w:id="5380"/>
      <w:r w:rsidRPr="007B3E13">
        <w:rPr>
          <w:rtl/>
        </w:rPr>
        <w:t>לחיות</w:t>
      </w:r>
      <w:r>
        <w:rPr>
          <w:rFonts w:hint="cs"/>
          <w:rtl/>
        </w:rPr>
        <w:t>.</w:t>
      </w:r>
      <w:r w:rsidRPr="007B3E13">
        <w:rPr>
          <w:rtl/>
        </w:rPr>
        <w:t xml:space="preserve"> </w:t>
      </w:r>
      <w:bookmarkStart w:id="5381" w:name="_ETM_Q20_413110"/>
      <w:bookmarkEnd w:id="5381"/>
      <w:r w:rsidRPr="007B3E13">
        <w:rPr>
          <w:rtl/>
        </w:rPr>
        <w:t xml:space="preserve">כל </w:t>
      </w:r>
      <w:bookmarkStart w:id="5382" w:name="_ETM_Q20_413409"/>
      <w:bookmarkEnd w:id="5382"/>
      <w:r w:rsidRPr="007B3E13">
        <w:rPr>
          <w:rtl/>
        </w:rPr>
        <w:t xml:space="preserve">אופציה </w:t>
      </w:r>
      <w:bookmarkStart w:id="5383" w:name="_ETM_Q20_414010"/>
      <w:bookmarkEnd w:id="5383"/>
      <w:r w:rsidRPr="007B3E13">
        <w:rPr>
          <w:rtl/>
        </w:rPr>
        <w:t xml:space="preserve">אחרת </w:t>
      </w:r>
      <w:bookmarkStart w:id="5384" w:name="_ETM_Q20_414459"/>
      <w:bookmarkEnd w:id="5384"/>
      <w:r w:rsidRPr="007B3E13">
        <w:rPr>
          <w:rtl/>
        </w:rPr>
        <w:t xml:space="preserve">גורמת </w:t>
      </w:r>
      <w:bookmarkStart w:id="5385" w:name="_ETM_Q20_414969"/>
      <w:bookmarkEnd w:id="5385"/>
      <w:r w:rsidRPr="007B3E13">
        <w:rPr>
          <w:rtl/>
        </w:rPr>
        <w:t xml:space="preserve">להדרתה </w:t>
      </w:r>
      <w:bookmarkStart w:id="5386" w:name="_ETM_Q20_415750"/>
      <w:bookmarkEnd w:id="5386"/>
      <w:r w:rsidRPr="007B3E13">
        <w:rPr>
          <w:rtl/>
        </w:rPr>
        <w:t xml:space="preserve">מהמרחב </w:t>
      </w:r>
      <w:bookmarkStart w:id="5387" w:name="_ETM_Q20_416530"/>
      <w:bookmarkEnd w:id="5387"/>
      <w:r w:rsidRPr="007B3E13">
        <w:rPr>
          <w:rtl/>
        </w:rPr>
        <w:t>הציבורי</w:t>
      </w:r>
      <w:r>
        <w:rPr>
          <w:rFonts w:hint="cs"/>
          <w:rtl/>
        </w:rPr>
        <w:t>,</w:t>
      </w:r>
      <w:r w:rsidRPr="007B3E13">
        <w:rPr>
          <w:rtl/>
        </w:rPr>
        <w:t xml:space="preserve"> </w:t>
      </w:r>
      <w:bookmarkStart w:id="5388" w:name="_ETM_Q20_417670"/>
      <w:bookmarkEnd w:id="5388"/>
      <w:r w:rsidRPr="007B3E13">
        <w:rPr>
          <w:rtl/>
        </w:rPr>
        <w:t>מהאקדמיה</w:t>
      </w:r>
      <w:r>
        <w:rPr>
          <w:rFonts w:hint="cs"/>
          <w:rtl/>
        </w:rPr>
        <w:t>,</w:t>
      </w:r>
      <w:r w:rsidRPr="007B3E13">
        <w:rPr>
          <w:rtl/>
        </w:rPr>
        <w:t xml:space="preserve"> </w:t>
      </w:r>
      <w:bookmarkStart w:id="5389" w:name="_ETM_Q20_419140"/>
      <w:bookmarkEnd w:id="5389"/>
      <w:r w:rsidRPr="007B3E13">
        <w:rPr>
          <w:rtl/>
        </w:rPr>
        <w:t>מה</w:t>
      </w:r>
      <w:r>
        <w:rPr>
          <w:rFonts w:hint="cs"/>
          <w:rtl/>
        </w:rPr>
        <w:t>תעסוקה,</w:t>
      </w:r>
      <w:bookmarkStart w:id="5390" w:name="_ETM_Q20_419409"/>
      <w:bookmarkStart w:id="5391" w:name="_ETM_Q20_419989"/>
      <w:bookmarkEnd w:id="5390"/>
      <w:bookmarkEnd w:id="5391"/>
      <w:r w:rsidRPr="007B3E13">
        <w:rPr>
          <w:rtl/>
        </w:rPr>
        <w:t xml:space="preserve"> </w:t>
      </w:r>
      <w:bookmarkStart w:id="5392" w:name="_ETM_Q20_420560"/>
      <w:bookmarkEnd w:id="5392"/>
      <w:r w:rsidRPr="007B3E13">
        <w:rPr>
          <w:rtl/>
        </w:rPr>
        <w:t xml:space="preserve">מצריכת </w:t>
      </w:r>
      <w:bookmarkStart w:id="5393" w:name="_ETM_Q20_421249"/>
      <w:bookmarkEnd w:id="5393"/>
      <w:r w:rsidRPr="007B3E13">
        <w:rPr>
          <w:rtl/>
        </w:rPr>
        <w:t xml:space="preserve">תרבות </w:t>
      </w:r>
      <w:bookmarkStart w:id="5394" w:name="_ETM_Q20_421730"/>
      <w:bookmarkEnd w:id="5394"/>
      <w:r w:rsidRPr="007B3E13">
        <w:rPr>
          <w:rtl/>
        </w:rPr>
        <w:t>איכותית</w:t>
      </w:r>
      <w:r>
        <w:rPr>
          <w:rFonts w:hint="cs"/>
          <w:rtl/>
        </w:rPr>
        <w:t>,</w:t>
      </w:r>
      <w:r w:rsidRPr="007B3E13">
        <w:rPr>
          <w:rtl/>
        </w:rPr>
        <w:t xml:space="preserve"> </w:t>
      </w:r>
      <w:bookmarkStart w:id="5395" w:name="_ETM_Q20_422749"/>
      <w:bookmarkEnd w:id="5395"/>
      <w:r w:rsidRPr="007B3E13">
        <w:rPr>
          <w:rtl/>
        </w:rPr>
        <w:t xml:space="preserve">מפעילות </w:t>
      </w:r>
      <w:bookmarkStart w:id="5396" w:name="_ETM_Q20_423409"/>
      <w:bookmarkEnd w:id="5396"/>
      <w:r w:rsidRPr="007B3E13">
        <w:rPr>
          <w:rtl/>
        </w:rPr>
        <w:t xml:space="preserve">גופנית </w:t>
      </w:r>
      <w:bookmarkStart w:id="5397" w:name="_ETM_Q20_424099"/>
      <w:bookmarkEnd w:id="5397"/>
      <w:r w:rsidRPr="007B3E13">
        <w:rPr>
          <w:rtl/>
        </w:rPr>
        <w:t xml:space="preserve">ועוד </w:t>
      </w:r>
      <w:bookmarkStart w:id="5398" w:name="_ETM_Q20_424489"/>
      <w:bookmarkEnd w:id="5398"/>
      <w:r w:rsidRPr="007B3E13">
        <w:rPr>
          <w:rtl/>
        </w:rPr>
        <w:t xml:space="preserve">תחומים </w:t>
      </w:r>
      <w:bookmarkStart w:id="5399" w:name="_ETM_Q20_424939"/>
      <w:bookmarkEnd w:id="5399"/>
      <w:r w:rsidRPr="007B3E13">
        <w:rPr>
          <w:rtl/>
        </w:rPr>
        <w:t>רבים</w:t>
      </w:r>
      <w:r>
        <w:rPr>
          <w:rFonts w:hint="cs"/>
          <w:rtl/>
        </w:rPr>
        <w:t>.</w:t>
      </w:r>
      <w:r w:rsidRPr="007B3E13">
        <w:rPr>
          <w:rtl/>
        </w:rPr>
        <w:t xml:space="preserve"> </w:t>
      </w:r>
      <w:bookmarkStart w:id="5400" w:name="_ETM_Q20_425810"/>
      <w:bookmarkEnd w:id="5400"/>
      <w:r w:rsidRPr="007B3E13">
        <w:rPr>
          <w:rtl/>
        </w:rPr>
        <w:t>ו</w:t>
      </w:r>
      <w:r>
        <w:rPr>
          <w:rFonts w:hint="cs"/>
          <w:rtl/>
        </w:rPr>
        <w:t>ה</w:t>
      </w:r>
      <w:r w:rsidRPr="007B3E13">
        <w:rPr>
          <w:rtl/>
        </w:rPr>
        <w:t>ל</w:t>
      </w:r>
      <w:r>
        <w:rPr>
          <w:rFonts w:hint="cs"/>
          <w:rtl/>
        </w:rPr>
        <w:t>ו</w:t>
      </w:r>
      <w:r w:rsidRPr="007B3E13">
        <w:rPr>
          <w:rtl/>
        </w:rPr>
        <w:t xml:space="preserve">א </w:t>
      </w:r>
      <w:bookmarkStart w:id="5401" w:name="_ETM_Q20_426439"/>
      <w:bookmarkEnd w:id="5401"/>
      <w:r w:rsidRPr="007B3E13">
        <w:rPr>
          <w:rtl/>
        </w:rPr>
        <w:t xml:space="preserve">זוהי </w:t>
      </w:r>
      <w:bookmarkStart w:id="5402" w:name="_ETM_Q20_426980"/>
      <w:bookmarkEnd w:id="5402"/>
      <w:r w:rsidRPr="007B3E13">
        <w:rPr>
          <w:rtl/>
        </w:rPr>
        <w:t xml:space="preserve">אותה </w:t>
      </w:r>
      <w:bookmarkStart w:id="5403" w:name="_ETM_Q20_427279"/>
      <w:bookmarkEnd w:id="5403"/>
      <w:r>
        <w:rPr>
          <w:rtl/>
        </w:rPr>
        <w:t>ה</w:t>
      </w:r>
      <w:r w:rsidRPr="007B3E13">
        <w:rPr>
          <w:rtl/>
        </w:rPr>
        <w:t xml:space="preserve">דרה </w:t>
      </w:r>
      <w:bookmarkStart w:id="5404" w:name="_ETM_Q20_428060"/>
      <w:bookmarkEnd w:id="5404"/>
      <w:r w:rsidRPr="007B3E13">
        <w:rPr>
          <w:rtl/>
        </w:rPr>
        <w:t xml:space="preserve">שארגוני </w:t>
      </w:r>
      <w:bookmarkStart w:id="5405" w:name="_ETM_Q20_428689"/>
      <w:bookmarkEnd w:id="5405"/>
      <w:r w:rsidRPr="007B3E13">
        <w:rPr>
          <w:rtl/>
        </w:rPr>
        <w:t xml:space="preserve">הנשים </w:t>
      </w:r>
      <w:bookmarkStart w:id="5406" w:name="_ETM_Q20_429200"/>
      <w:bookmarkEnd w:id="5406"/>
      <w:r>
        <w:rPr>
          <w:rFonts w:hint="cs"/>
          <w:rtl/>
        </w:rPr>
        <w:t>מזהירי</w:t>
      </w:r>
      <w:r w:rsidRPr="007B3E13">
        <w:rPr>
          <w:rtl/>
        </w:rPr>
        <w:t xml:space="preserve">ם </w:t>
      </w:r>
      <w:bookmarkStart w:id="5407" w:name="_ETM_Q20_429650"/>
      <w:bookmarkEnd w:id="5407"/>
      <w:r w:rsidRPr="007B3E13">
        <w:rPr>
          <w:rtl/>
        </w:rPr>
        <w:t xml:space="preserve">מפניה </w:t>
      </w:r>
      <w:bookmarkStart w:id="5408" w:name="_ETM_Q20_430099"/>
      <w:bookmarkEnd w:id="5408"/>
      <w:r w:rsidRPr="007B3E13">
        <w:rPr>
          <w:rtl/>
        </w:rPr>
        <w:t xml:space="preserve">שנים </w:t>
      </w:r>
      <w:bookmarkStart w:id="5409" w:name="_ETM_Q20_430549"/>
      <w:bookmarkEnd w:id="5409"/>
      <w:r w:rsidRPr="007B3E13">
        <w:rPr>
          <w:rtl/>
        </w:rPr>
        <w:t>רבות</w:t>
      </w:r>
      <w:r>
        <w:rPr>
          <w:rFonts w:hint="cs"/>
          <w:rtl/>
        </w:rPr>
        <w:t>,</w:t>
      </w:r>
      <w:r w:rsidRPr="007B3E13">
        <w:rPr>
          <w:rtl/>
        </w:rPr>
        <w:t xml:space="preserve"> </w:t>
      </w:r>
      <w:bookmarkStart w:id="5410" w:name="_ETM_Q20_431150"/>
      <w:bookmarkEnd w:id="5410"/>
      <w:r w:rsidRPr="007B3E13">
        <w:rPr>
          <w:rtl/>
        </w:rPr>
        <w:t>נכון</w:t>
      </w:r>
      <w:r>
        <w:rPr>
          <w:rFonts w:hint="cs"/>
          <w:rtl/>
        </w:rPr>
        <w:t>?</w:t>
      </w:r>
      <w:bookmarkStart w:id="5411" w:name="_ETM_Q20_432290"/>
      <w:bookmarkEnd w:id="5411"/>
    </w:p>
    <w:p w:rsidR="00D718D8" w:rsidRDefault="00D718D8" w:rsidP="00BF4755">
      <w:pPr>
        <w:rPr>
          <w:rtl/>
        </w:rPr>
      </w:pPr>
      <w:bookmarkStart w:id="5412" w:name="_ETM_Q20_433148"/>
      <w:bookmarkStart w:id="5413" w:name="_ETM_Q20_433211"/>
      <w:bookmarkEnd w:id="5412"/>
      <w:bookmarkEnd w:id="5413"/>
    </w:p>
    <w:p w:rsidR="00D718D8" w:rsidRDefault="00D718D8" w:rsidP="009A0E1F">
      <w:pPr>
        <w:rPr>
          <w:rtl/>
        </w:rPr>
      </w:pPr>
      <w:bookmarkStart w:id="5414" w:name="_ETM_Q20_433307"/>
      <w:bookmarkStart w:id="5415" w:name="_ETM_Q20_433353"/>
      <w:bookmarkEnd w:id="5414"/>
      <w:bookmarkEnd w:id="5415"/>
      <w:r w:rsidRPr="007B3E13">
        <w:rPr>
          <w:rtl/>
        </w:rPr>
        <w:t xml:space="preserve">ברור </w:t>
      </w:r>
      <w:bookmarkStart w:id="5416" w:name="_ETM_Q20_432769"/>
      <w:bookmarkEnd w:id="5416"/>
      <w:r w:rsidRPr="007B3E13">
        <w:rPr>
          <w:rtl/>
        </w:rPr>
        <w:t>לכ</w:t>
      </w:r>
      <w:r>
        <w:rPr>
          <w:rFonts w:hint="cs"/>
          <w:rtl/>
        </w:rPr>
        <w:t>ו</w:t>
      </w:r>
      <w:r w:rsidRPr="007B3E13">
        <w:rPr>
          <w:rtl/>
        </w:rPr>
        <w:t xml:space="preserve">ל </w:t>
      </w:r>
      <w:bookmarkStart w:id="5417" w:name="_ETM_Q20_433519"/>
      <w:bookmarkStart w:id="5418" w:name="_ETM_Q20_434120"/>
      <w:bookmarkEnd w:id="5417"/>
      <w:bookmarkEnd w:id="5418"/>
      <w:r w:rsidRPr="007B3E13">
        <w:rPr>
          <w:rtl/>
        </w:rPr>
        <w:t xml:space="preserve">כי </w:t>
      </w:r>
      <w:bookmarkStart w:id="5419" w:name="_ETM_Q20_434299"/>
      <w:bookmarkEnd w:id="5419"/>
      <w:r w:rsidRPr="007B3E13">
        <w:rPr>
          <w:rtl/>
        </w:rPr>
        <w:t xml:space="preserve">הפיכת </w:t>
      </w:r>
      <w:bookmarkStart w:id="5420" w:name="_ETM_Q20_434900"/>
      <w:bookmarkStart w:id="5421" w:name="_ETM_Q20_435439"/>
      <w:bookmarkEnd w:id="5420"/>
      <w:bookmarkEnd w:id="5421"/>
      <w:r w:rsidRPr="007B3E13">
        <w:rPr>
          <w:rtl/>
        </w:rPr>
        <w:t xml:space="preserve">הרשות </w:t>
      </w:r>
      <w:bookmarkStart w:id="5422" w:name="_ETM_Q20_435890"/>
      <w:bookmarkEnd w:id="5422"/>
      <w:r w:rsidRPr="007B3E13">
        <w:rPr>
          <w:rtl/>
        </w:rPr>
        <w:t xml:space="preserve">למשרד </w:t>
      </w:r>
      <w:bookmarkStart w:id="5423" w:name="_ETM_Q20_436430"/>
      <w:bookmarkEnd w:id="5423"/>
      <w:r w:rsidRPr="007B3E13">
        <w:rPr>
          <w:rtl/>
        </w:rPr>
        <w:t xml:space="preserve">ממשלתי </w:t>
      </w:r>
      <w:bookmarkStart w:id="5424" w:name="_ETM_Q20_437029"/>
      <w:bookmarkEnd w:id="5424"/>
      <w:r w:rsidRPr="007B3E13">
        <w:rPr>
          <w:rtl/>
        </w:rPr>
        <w:t>י</w:t>
      </w:r>
      <w:r>
        <w:rPr>
          <w:rFonts w:hint="cs"/>
          <w:rtl/>
        </w:rPr>
        <w:t>יע</w:t>
      </w:r>
      <w:r w:rsidRPr="007B3E13">
        <w:rPr>
          <w:rtl/>
        </w:rPr>
        <w:t xml:space="preserve">ודי </w:t>
      </w:r>
      <w:bookmarkStart w:id="5425" w:name="_ETM_Q20_437479"/>
      <w:bookmarkEnd w:id="5425"/>
      <w:r w:rsidRPr="007B3E13">
        <w:rPr>
          <w:rtl/>
        </w:rPr>
        <w:t xml:space="preserve">וקבוע </w:t>
      </w:r>
      <w:bookmarkStart w:id="5426" w:name="_ETM_Q20_438470"/>
      <w:bookmarkEnd w:id="5426"/>
      <w:r w:rsidRPr="007B3E13">
        <w:rPr>
          <w:rtl/>
        </w:rPr>
        <w:t xml:space="preserve">רק </w:t>
      </w:r>
      <w:bookmarkStart w:id="5427" w:name="_ETM_Q20_438890"/>
      <w:bookmarkEnd w:id="5427"/>
      <w:r w:rsidRPr="007B3E13">
        <w:rPr>
          <w:rtl/>
        </w:rPr>
        <w:t xml:space="preserve">תקדם </w:t>
      </w:r>
      <w:bookmarkStart w:id="5428" w:name="_ETM_Q20_439460"/>
      <w:bookmarkEnd w:id="5428"/>
      <w:r w:rsidRPr="007B3E13">
        <w:rPr>
          <w:rtl/>
        </w:rPr>
        <w:t xml:space="preserve">את </w:t>
      </w:r>
      <w:bookmarkStart w:id="5429" w:name="_ETM_Q20_439580"/>
      <w:bookmarkEnd w:id="5429"/>
      <w:r w:rsidRPr="007B3E13">
        <w:rPr>
          <w:rtl/>
        </w:rPr>
        <w:t xml:space="preserve">מעמד </w:t>
      </w:r>
      <w:bookmarkStart w:id="5430" w:name="_ETM_Q20_440000"/>
      <w:bookmarkEnd w:id="5430"/>
      <w:r w:rsidRPr="007B3E13">
        <w:rPr>
          <w:rtl/>
        </w:rPr>
        <w:t xml:space="preserve">הנשים </w:t>
      </w:r>
      <w:bookmarkStart w:id="5431" w:name="_ETM_Q20_440420"/>
      <w:bookmarkEnd w:id="5431"/>
      <w:r w:rsidRPr="007B3E13">
        <w:rPr>
          <w:rtl/>
        </w:rPr>
        <w:t>בישראל</w:t>
      </w:r>
      <w:r>
        <w:rPr>
          <w:rFonts w:hint="cs"/>
          <w:rtl/>
        </w:rPr>
        <w:t>.</w:t>
      </w:r>
      <w:r w:rsidRPr="007B3E13">
        <w:rPr>
          <w:rtl/>
        </w:rPr>
        <w:t xml:space="preserve"> </w:t>
      </w:r>
      <w:bookmarkStart w:id="5432" w:name="_ETM_Q20_441379"/>
      <w:bookmarkEnd w:id="5432"/>
      <w:r w:rsidRPr="007B3E13">
        <w:rPr>
          <w:rtl/>
        </w:rPr>
        <w:t xml:space="preserve">25 </w:t>
      </w:r>
      <w:bookmarkStart w:id="5433" w:name="_ETM_Q20_442339"/>
      <w:bookmarkEnd w:id="5433"/>
      <w:r w:rsidRPr="007B3E13">
        <w:rPr>
          <w:rtl/>
        </w:rPr>
        <w:t xml:space="preserve">שנים </w:t>
      </w:r>
      <w:bookmarkStart w:id="5434" w:name="_ETM_Q20_442639"/>
      <w:bookmarkEnd w:id="5434"/>
      <w:r w:rsidRPr="007B3E13">
        <w:rPr>
          <w:rtl/>
        </w:rPr>
        <w:t xml:space="preserve">לאחר </w:t>
      </w:r>
      <w:bookmarkStart w:id="5435" w:name="_ETM_Q20_443000"/>
      <w:bookmarkEnd w:id="5435"/>
      <w:r w:rsidRPr="007B3E13">
        <w:rPr>
          <w:rtl/>
        </w:rPr>
        <w:t xml:space="preserve">הקמת </w:t>
      </w:r>
      <w:bookmarkStart w:id="5436" w:name="_ETM_Q20_443419"/>
      <w:bookmarkEnd w:id="5436"/>
      <w:r w:rsidRPr="007B3E13">
        <w:rPr>
          <w:rtl/>
        </w:rPr>
        <w:t xml:space="preserve">הרשות </w:t>
      </w:r>
      <w:bookmarkStart w:id="5437" w:name="_ETM_Q20_444259"/>
      <w:bookmarkEnd w:id="5437"/>
      <w:r w:rsidRPr="007B3E13">
        <w:rPr>
          <w:rtl/>
        </w:rPr>
        <w:t xml:space="preserve">הגיע </w:t>
      </w:r>
      <w:bookmarkStart w:id="5438" w:name="_ETM_Q20_444650"/>
      <w:bookmarkEnd w:id="5438"/>
      <w:r w:rsidRPr="007B3E13">
        <w:rPr>
          <w:rtl/>
        </w:rPr>
        <w:t xml:space="preserve">הזמן </w:t>
      </w:r>
      <w:bookmarkStart w:id="5439" w:name="_ETM_Q20_444979"/>
      <w:bookmarkEnd w:id="5439"/>
      <w:r w:rsidRPr="007B3E13">
        <w:rPr>
          <w:rtl/>
        </w:rPr>
        <w:t xml:space="preserve">לבצע </w:t>
      </w:r>
      <w:bookmarkStart w:id="5440" w:name="_ETM_Q20_445490"/>
      <w:bookmarkEnd w:id="5440"/>
      <w:r>
        <w:rPr>
          <w:rtl/>
        </w:rPr>
        <w:t>ב</w:t>
      </w:r>
      <w:r>
        <w:rPr>
          <w:rFonts w:hint="cs"/>
          <w:rtl/>
        </w:rPr>
        <w:t>ה</w:t>
      </w:r>
      <w:r w:rsidRPr="007B3E13">
        <w:rPr>
          <w:rtl/>
        </w:rPr>
        <w:t xml:space="preserve"> </w:t>
      </w:r>
      <w:bookmarkStart w:id="5441" w:name="_ETM_Q20_445819"/>
      <w:bookmarkEnd w:id="5441"/>
      <w:r w:rsidRPr="007B3E13">
        <w:rPr>
          <w:rtl/>
        </w:rPr>
        <w:t xml:space="preserve">התאמות </w:t>
      </w:r>
      <w:bookmarkStart w:id="5442" w:name="_ETM_Q20_446509"/>
      <w:bookmarkEnd w:id="5442"/>
      <w:r w:rsidRPr="007B3E13">
        <w:rPr>
          <w:rtl/>
        </w:rPr>
        <w:t>ועדכונים</w:t>
      </w:r>
      <w:r>
        <w:rPr>
          <w:rFonts w:hint="cs"/>
          <w:rtl/>
        </w:rPr>
        <w:t>:</w:t>
      </w:r>
      <w:r w:rsidRPr="007B3E13">
        <w:rPr>
          <w:rtl/>
        </w:rPr>
        <w:t xml:space="preserve"> </w:t>
      </w:r>
      <w:bookmarkStart w:id="5443" w:name="_ETM_Q20_447529"/>
      <w:bookmarkEnd w:id="5443"/>
      <w:r w:rsidRPr="007B3E13">
        <w:rPr>
          <w:rtl/>
        </w:rPr>
        <w:t xml:space="preserve">יוענקו </w:t>
      </w:r>
      <w:bookmarkStart w:id="5444" w:name="_ETM_Q20_448039"/>
      <w:bookmarkEnd w:id="5444"/>
      <w:r w:rsidRPr="007B3E13">
        <w:rPr>
          <w:rtl/>
        </w:rPr>
        <w:t xml:space="preserve">עוד </w:t>
      </w:r>
      <w:bookmarkStart w:id="5445" w:name="_ETM_Q20_448339"/>
      <w:bookmarkEnd w:id="5445"/>
      <w:r w:rsidRPr="007B3E13">
        <w:rPr>
          <w:rtl/>
        </w:rPr>
        <w:t>כלים</w:t>
      </w:r>
      <w:r>
        <w:rPr>
          <w:rFonts w:hint="cs"/>
          <w:rtl/>
        </w:rPr>
        <w:t>,</w:t>
      </w:r>
      <w:r w:rsidRPr="007B3E13">
        <w:rPr>
          <w:rtl/>
        </w:rPr>
        <w:t xml:space="preserve"> </w:t>
      </w:r>
      <w:bookmarkStart w:id="5446" w:name="_ETM_Q20_448979"/>
      <w:bookmarkEnd w:id="5446"/>
      <w:r w:rsidRPr="007B3E13">
        <w:rPr>
          <w:rtl/>
        </w:rPr>
        <w:t xml:space="preserve">עוד </w:t>
      </w:r>
      <w:bookmarkStart w:id="5447" w:name="_ETM_Q20_449220"/>
      <w:bookmarkEnd w:id="5447"/>
      <w:r w:rsidRPr="007B3E13">
        <w:rPr>
          <w:rtl/>
        </w:rPr>
        <w:t>תקציבים</w:t>
      </w:r>
      <w:r>
        <w:rPr>
          <w:rFonts w:hint="cs"/>
          <w:rtl/>
        </w:rPr>
        <w:t>,</w:t>
      </w:r>
      <w:r w:rsidRPr="007B3E13">
        <w:rPr>
          <w:rtl/>
        </w:rPr>
        <w:t xml:space="preserve"> </w:t>
      </w:r>
      <w:bookmarkStart w:id="5448" w:name="_ETM_Q20_450160"/>
      <w:bookmarkEnd w:id="5448"/>
      <w:r w:rsidRPr="007B3E13">
        <w:rPr>
          <w:rtl/>
        </w:rPr>
        <w:t xml:space="preserve">עוד </w:t>
      </w:r>
      <w:bookmarkStart w:id="5449" w:name="_ETM_Q20_450339"/>
      <w:bookmarkEnd w:id="5449"/>
      <w:r w:rsidRPr="007B3E13">
        <w:rPr>
          <w:rtl/>
        </w:rPr>
        <w:t xml:space="preserve">כוח </w:t>
      </w:r>
      <w:bookmarkStart w:id="5450" w:name="_ETM_Q20_450640"/>
      <w:bookmarkEnd w:id="5450"/>
      <w:r w:rsidRPr="007B3E13">
        <w:rPr>
          <w:rtl/>
        </w:rPr>
        <w:t>אדם</w:t>
      </w:r>
      <w:r w:rsidR="009A0E1F">
        <w:rPr>
          <w:rFonts w:hint="cs"/>
          <w:rtl/>
        </w:rPr>
        <w:t>,</w:t>
      </w:r>
      <w:r w:rsidRPr="007B3E13">
        <w:rPr>
          <w:rtl/>
        </w:rPr>
        <w:t xml:space="preserve"> </w:t>
      </w:r>
      <w:bookmarkStart w:id="5451" w:name="_ETM_Q20_451169"/>
      <w:bookmarkEnd w:id="5451"/>
      <w:r w:rsidRPr="007B3E13">
        <w:rPr>
          <w:rtl/>
        </w:rPr>
        <w:t xml:space="preserve">וכל </w:t>
      </w:r>
      <w:bookmarkStart w:id="5452" w:name="_ETM_Q20_451680"/>
      <w:bookmarkEnd w:id="5452"/>
      <w:r w:rsidRPr="007B3E13">
        <w:rPr>
          <w:rtl/>
        </w:rPr>
        <w:t xml:space="preserve">זה </w:t>
      </w:r>
      <w:bookmarkStart w:id="5453" w:name="_ETM_Q20_451889"/>
      <w:bookmarkEnd w:id="5453"/>
      <w:r w:rsidRPr="007B3E13">
        <w:rPr>
          <w:rtl/>
        </w:rPr>
        <w:t xml:space="preserve">במסגרת </w:t>
      </w:r>
      <w:bookmarkStart w:id="5454" w:name="_ETM_Q20_452669"/>
      <w:bookmarkEnd w:id="5454"/>
      <w:r w:rsidRPr="007B3E13">
        <w:rPr>
          <w:rtl/>
        </w:rPr>
        <w:t xml:space="preserve">אחריותנו </w:t>
      </w:r>
      <w:bookmarkStart w:id="5455" w:name="_ETM_Q20_453509"/>
      <w:bookmarkEnd w:id="5455"/>
      <w:r w:rsidRPr="007B3E13">
        <w:rPr>
          <w:rtl/>
        </w:rPr>
        <w:t xml:space="preserve">כלפי </w:t>
      </w:r>
      <w:bookmarkStart w:id="5456" w:name="_ETM_Q20_453960"/>
      <w:bookmarkEnd w:id="5456"/>
      <w:r w:rsidRPr="007B3E13">
        <w:rPr>
          <w:rtl/>
        </w:rPr>
        <w:t xml:space="preserve">נשים </w:t>
      </w:r>
      <w:bookmarkStart w:id="5457" w:name="_ETM_Q20_454379"/>
      <w:bookmarkEnd w:id="5457"/>
      <w:r w:rsidRPr="007B3E13">
        <w:rPr>
          <w:rtl/>
        </w:rPr>
        <w:t>בישראל</w:t>
      </w:r>
      <w:r>
        <w:rPr>
          <w:rFonts w:hint="cs"/>
          <w:rtl/>
        </w:rPr>
        <w:t>.</w:t>
      </w:r>
      <w:r w:rsidRPr="007B3E13">
        <w:rPr>
          <w:rtl/>
        </w:rPr>
        <w:t xml:space="preserve"> </w:t>
      </w:r>
      <w:bookmarkStart w:id="5458" w:name="_ETM_Q20_455490"/>
      <w:bookmarkEnd w:id="5458"/>
      <w:r w:rsidRPr="007B3E13">
        <w:rPr>
          <w:rtl/>
        </w:rPr>
        <w:t xml:space="preserve">זה </w:t>
      </w:r>
      <w:bookmarkStart w:id="5459" w:name="_ETM_Q20_455699"/>
      <w:bookmarkEnd w:id="5459"/>
      <w:r w:rsidRPr="007B3E13">
        <w:rPr>
          <w:rtl/>
        </w:rPr>
        <w:t>מבורך</w:t>
      </w:r>
      <w:bookmarkStart w:id="5460" w:name="_ETM_Q20_456110"/>
      <w:bookmarkEnd w:id="5460"/>
      <w:r>
        <w:rPr>
          <w:rFonts w:hint="cs"/>
          <w:rtl/>
        </w:rPr>
        <w:t xml:space="preserve">. </w:t>
      </w:r>
      <w:bookmarkStart w:id="5461" w:name="_ETM_Q20_456830"/>
      <w:bookmarkEnd w:id="5461"/>
      <w:r w:rsidRPr="007B3E13">
        <w:rPr>
          <w:rtl/>
        </w:rPr>
        <w:t xml:space="preserve">כל </w:t>
      </w:r>
      <w:bookmarkStart w:id="5462" w:name="_ETM_Q20_457069"/>
      <w:bookmarkEnd w:id="5462"/>
      <w:r w:rsidRPr="007B3E13">
        <w:rPr>
          <w:rtl/>
        </w:rPr>
        <w:t>אזרחי</w:t>
      </w:r>
      <w:r>
        <w:rPr>
          <w:rFonts w:hint="cs"/>
          <w:rtl/>
        </w:rPr>
        <w:t>ת</w:t>
      </w:r>
      <w:r w:rsidRPr="007B3E13">
        <w:rPr>
          <w:rtl/>
        </w:rPr>
        <w:t xml:space="preserve"> </w:t>
      </w:r>
      <w:bookmarkStart w:id="5463" w:name="_ETM_Q20_457550"/>
      <w:bookmarkEnd w:id="5463"/>
      <w:r>
        <w:rPr>
          <w:rFonts w:hint="cs"/>
          <w:rtl/>
        </w:rPr>
        <w:t>ב</w:t>
      </w:r>
      <w:r w:rsidRPr="007B3E13">
        <w:rPr>
          <w:rtl/>
        </w:rPr>
        <w:t xml:space="preserve">מדינת </w:t>
      </w:r>
      <w:bookmarkStart w:id="5464" w:name="_ETM_Q20_458029"/>
      <w:bookmarkEnd w:id="5464"/>
      <w:r w:rsidRPr="007B3E13">
        <w:rPr>
          <w:rtl/>
        </w:rPr>
        <w:t xml:space="preserve">ישראל </w:t>
      </w:r>
      <w:bookmarkStart w:id="5465" w:name="_ETM_Q20_458479"/>
      <w:bookmarkStart w:id="5466" w:name="_ETM_Q20_459169"/>
      <w:bookmarkEnd w:id="5465"/>
      <w:bookmarkEnd w:id="5466"/>
      <w:r w:rsidRPr="007B3E13">
        <w:rPr>
          <w:rtl/>
        </w:rPr>
        <w:t xml:space="preserve">צריכה </w:t>
      </w:r>
      <w:bookmarkStart w:id="5467" w:name="_ETM_Q20_459620"/>
      <w:bookmarkEnd w:id="5467"/>
      <w:r w:rsidRPr="007B3E13">
        <w:rPr>
          <w:rtl/>
        </w:rPr>
        <w:t xml:space="preserve">לחגוג </w:t>
      </w:r>
      <w:bookmarkStart w:id="5468" w:name="_ETM_Q20_460219"/>
      <w:bookmarkEnd w:id="5468"/>
      <w:r w:rsidRPr="007B3E13">
        <w:rPr>
          <w:rtl/>
        </w:rPr>
        <w:t xml:space="preserve">את </w:t>
      </w:r>
      <w:bookmarkStart w:id="5469" w:name="_ETM_Q20_460339"/>
      <w:bookmarkEnd w:id="5469"/>
      <w:r w:rsidRPr="007B3E13">
        <w:rPr>
          <w:rtl/>
        </w:rPr>
        <w:t xml:space="preserve">היום </w:t>
      </w:r>
      <w:bookmarkStart w:id="5470" w:name="_ETM_Q20_460610"/>
      <w:bookmarkEnd w:id="5470"/>
      <w:r w:rsidRPr="007B3E13">
        <w:rPr>
          <w:rtl/>
        </w:rPr>
        <w:t>הזה</w:t>
      </w:r>
      <w:r>
        <w:rPr>
          <w:rFonts w:hint="cs"/>
          <w:rtl/>
        </w:rPr>
        <w:t>.</w:t>
      </w:r>
    </w:p>
    <w:p w:rsidR="00D718D8" w:rsidRDefault="00D718D8" w:rsidP="00BF4755">
      <w:pPr>
        <w:rPr>
          <w:rtl/>
        </w:rPr>
      </w:pPr>
    </w:p>
    <w:p w:rsidR="00D718D8" w:rsidRDefault="00D718D8" w:rsidP="00BF4755">
      <w:pPr>
        <w:pStyle w:val="af5"/>
        <w:keepNext/>
        <w:rPr>
          <w:rtl/>
        </w:rPr>
      </w:pPr>
      <w:bookmarkStart w:id="5471" w:name="ET_interruption_5300_49"/>
      <w:r w:rsidRPr="004D6094">
        <w:rPr>
          <w:rStyle w:val="TagStyle"/>
          <w:rtl/>
        </w:rPr>
        <w:t xml:space="preserve"> &lt;&lt; קריאה &gt;&gt; </w:t>
      </w:r>
      <w:r>
        <w:rPr>
          <w:rtl/>
        </w:rPr>
        <w:t>מירב בן ארי (יש עתיד):</w:t>
      </w:r>
      <w:r w:rsidRPr="004D6094">
        <w:rPr>
          <w:rStyle w:val="TagStyle"/>
          <w:rtl/>
        </w:rPr>
        <w:t xml:space="preserve"> &lt;&lt; קריאה &gt;&gt;</w:t>
      </w:r>
      <w:r>
        <w:rPr>
          <w:rtl/>
        </w:rPr>
        <w:t xml:space="preserve">   </w:t>
      </w:r>
      <w:bookmarkEnd w:id="5471"/>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5472" w:name="ET_speakercontinue_6356_50"/>
      <w:r w:rsidRPr="004D6094">
        <w:rPr>
          <w:rStyle w:val="TagStyle"/>
          <w:rtl/>
        </w:rPr>
        <w:t xml:space="preserve"> &lt;&lt; דובר_המשך &gt;&gt; </w:t>
      </w:r>
      <w:r>
        <w:rPr>
          <w:rtl/>
        </w:rPr>
        <w:t>לימור סון הר מלך (עוצמה יהודית):</w:t>
      </w:r>
      <w:r w:rsidRPr="004D6094">
        <w:rPr>
          <w:rStyle w:val="TagStyle"/>
          <w:rtl/>
        </w:rPr>
        <w:t xml:space="preserve"> &lt;&lt; דובר_המשך &gt;&gt;</w:t>
      </w:r>
      <w:r>
        <w:rPr>
          <w:rtl/>
        </w:rPr>
        <w:t xml:space="preserve">   </w:t>
      </w:r>
      <w:bookmarkEnd w:id="5472"/>
    </w:p>
    <w:p w:rsidR="00D718D8" w:rsidRDefault="00D718D8" w:rsidP="00B07973">
      <w:pPr>
        <w:rPr>
          <w:rtl/>
        </w:rPr>
      </w:pPr>
    </w:p>
    <w:p w:rsidR="00D718D8" w:rsidRDefault="00D718D8" w:rsidP="009A0E1F">
      <w:pPr>
        <w:rPr>
          <w:rtl/>
        </w:rPr>
      </w:pPr>
      <w:bookmarkStart w:id="5473" w:name="_ETM_Q20_461330"/>
      <w:bookmarkEnd w:id="5473"/>
      <w:r w:rsidRPr="007B3E13">
        <w:rPr>
          <w:rtl/>
        </w:rPr>
        <w:t xml:space="preserve">קחו </w:t>
      </w:r>
      <w:bookmarkStart w:id="5474" w:name="_ETM_Q20_461600"/>
      <w:bookmarkEnd w:id="5474"/>
      <w:r w:rsidRPr="007B3E13">
        <w:rPr>
          <w:rtl/>
        </w:rPr>
        <w:t xml:space="preserve">למשל </w:t>
      </w:r>
      <w:bookmarkStart w:id="5475" w:name="_ETM_Q20_462260"/>
      <w:bookmarkEnd w:id="5475"/>
      <w:r w:rsidRPr="007B3E13">
        <w:rPr>
          <w:rtl/>
        </w:rPr>
        <w:t>את</w:t>
      </w:r>
      <w:bookmarkStart w:id="5476" w:name="_ETM_Q20_462380"/>
      <w:bookmarkEnd w:id="5476"/>
      <w:r>
        <w:rPr>
          <w:rFonts w:hint="cs"/>
          <w:rtl/>
        </w:rPr>
        <w:t xml:space="preserve"> אחד</w:t>
      </w:r>
      <w:r w:rsidRPr="007B3E13">
        <w:rPr>
          <w:rtl/>
        </w:rPr>
        <w:t xml:space="preserve"> </w:t>
      </w:r>
      <w:bookmarkStart w:id="5477" w:name="_ETM_Q20_462770"/>
      <w:bookmarkEnd w:id="5477"/>
      <w:r w:rsidRPr="007B3E13">
        <w:rPr>
          <w:rtl/>
        </w:rPr>
        <w:t>הסעיפים</w:t>
      </w:r>
      <w:r>
        <w:rPr>
          <w:rFonts w:hint="cs"/>
          <w:rtl/>
        </w:rPr>
        <w:t xml:space="preserve"> </w:t>
      </w:r>
      <w:r w:rsidR="009A0E1F">
        <w:rPr>
          <w:rFonts w:hint="cs"/>
          <w:rtl/>
        </w:rPr>
        <w:t>–</w:t>
      </w:r>
      <w:r w:rsidRPr="007B3E13">
        <w:rPr>
          <w:rtl/>
        </w:rPr>
        <w:t xml:space="preserve"> </w:t>
      </w:r>
      <w:bookmarkStart w:id="5478" w:name="_ETM_Q20_464610"/>
      <w:bookmarkStart w:id="5479" w:name="_ETM_Q20_465720"/>
      <w:bookmarkStart w:id="5480" w:name="_ETM_Q20_465990"/>
      <w:bookmarkStart w:id="5481" w:name="_ETM_Q20_466800"/>
      <w:bookmarkEnd w:id="5478"/>
      <w:bookmarkEnd w:id="5479"/>
      <w:bookmarkEnd w:id="5480"/>
      <w:bookmarkEnd w:id="5481"/>
      <w:r>
        <w:rPr>
          <w:rFonts w:hint="cs"/>
          <w:rtl/>
        </w:rPr>
        <w:t>א</w:t>
      </w:r>
      <w:r w:rsidRPr="007B3E13">
        <w:rPr>
          <w:rtl/>
        </w:rPr>
        <w:t xml:space="preserve">ני </w:t>
      </w:r>
      <w:bookmarkStart w:id="5482" w:name="_ETM_Q20_467040"/>
      <w:bookmarkEnd w:id="5482"/>
      <w:r w:rsidRPr="007B3E13">
        <w:rPr>
          <w:rtl/>
        </w:rPr>
        <w:t>יודעת</w:t>
      </w:r>
      <w:r>
        <w:rPr>
          <w:rFonts w:hint="cs"/>
          <w:rtl/>
        </w:rPr>
        <w:t>,</w:t>
      </w:r>
      <w:r w:rsidRPr="007B3E13">
        <w:rPr>
          <w:rtl/>
        </w:rPr>
        <w:t xml:space="preserve"> </w:t>
      </w:r>
      <w:bookmarkStart w:id="5483" w:name="_ETM_Q20_467520"/>
      <w:bookmarkEnd w:id="5483"/>
      <w:r w:rsidRPr="007B3E13">
        <w:rPr>
          <w:rtl/>
        </w:rPr>
        <w:t>מירב</w:t>
      </w:r>
      <w:r>
        <w:rPr>
          <w:rFonts w:hint="cs"/>
          <w:rtl/>
        </w:rPr>
        <w:t>,</w:t>
      </w:r>
      <w:r w:rsidRPr="007B3E13">
        <w:rPr>
          <w:rtl/>
        </w:rPr>
        <w:t xml:space="preserve"> </w:t>
      </w:r>
      <w:bookmarkStart w:id="5484" w:name="_ETM_Q20_467910"/>
      <w:bookmarkEnd w:id="5484"/>
      <w:r w:rsidRPr="007B3E13">
        <w:rPr>
          <w:rtl/>
        </w:rPr>
        <w:t xml:space="preserve">אני </w:t>
      </w:r>
      <w:bookmarkStart w:id="5485" w:name="_ETM_Q20_468060"/>
      <w:bookmarkEnd w:id="5485"/>
      <w:r w:rsidRPr="007B3E13">
        <w:rPr>
          <w:rtl/>
        </w:rPr>
        <w:t>יודעת</w:t>
      </w:r>
      <w:r>
        <w:rPr>
          <w:rFonts w:hint="cs"/>
          <w:rtl/>
        </w:rPr>
        <w:t>.</w:t>
      </w:r>
      <w:r w:rsidRPr="007B3E13">
        <w:rPr>
          <w:rtl/>
        </w:rPr>
        <w:t xml:space="preserve"> </w:t>
      </w:r>
      <w:bookmarkStart w:id="5486" w:name="_ETM_Q20_468510"/>
      <w:bookmarkEnd w:id="5486"/>
      <w:r w:rsidRPr="007B3E13">
        <w:rPr>
          <w:rtl/>
        </w:rPr>
        <w:t xml:space="preserve">מה </w:t>
      </w:r>
      <w:bookmarkStart w:id="5487" w:name="_ETM_Q20_468690"/>
      <w:bookmarkEnd w:id="5487"/>
      <w:r w:rsidRPr="007B3E13">
        <w:rPr>
          <w:rtl/>
        </w:rPr>
        <w:t>קרה</w:t>
      </w:r>
      <w:r>
        <w:rPr>
          <w:rFonts w:hint="cs"/>
          <w:rtl/>
        </w:rPr>
        <w:t>?</w:t>
      </w:r>
      <w:r w:rsidRPr="007B3E13">
        <w:rPr>
          <w:rtl/>
        </w:rPr>
        <w:t xml:space="preserve"> </w:t>
      </w:r>
      <w:bookmarkStart w:id="5488" w:name="_ETM_Q20_469610"/>
      <w:bookmarkStart w:id="5489" w:name="_ETM_Q20_469939"/>
      <w:bookmarkEnd w:id="5488"/>
      <w:bookmarkEnd w:id="5489"/>
      <w:r w:rsidRPr="007B3E13">
        <w:rPr>
          <w:rtl/>
        </w:rPr>
        <w:t xml:space="preserve">אתם </w:t>
      </w:r>
      <w:bookmarkStart w:id="5490" w:name="_ETM_Q20_470180"/>
      <w:bookmarkEnd w:id="5490"/>
      <w:r w:rsidRPr="007B3E13">
        <w:rPr>
          <w:rtl/>
        </w:rPr>
        <w:t xml:space="preserve">יודעים </w:t>
      </w:r>
      <w:bookmarkStart w:id="5491" w:name="_ETM_Q20_470479"/>
      <w:bookmarkEnd w:id="5491"/>
      <w:r w:rsidRPr="007B3E13">
        <w:rPr>
          <w:rtl/>
        </w:rPr>
        <w:t xml:space="preserve">בדיוק </w:t>
      </w:r>
      <w:bookmarkStart w:id="5492" w:name="_ETM_Q20_470900"/>
      <w:bookmarkEnd w:id="5492"/>
      <w:r w:rsidRPr="007B3E13">
        <w:rPr>
          <w:rtl/>
        </w:rPr>
        <w:t xml:space="preserve">מה </w:t>
      </w:r>
      <w:bookmarkStart w:id="5493" w:name="_ETM_Q20_471050"/>
      <w:bookmarkEnd w:id="5493"/>
      <w:r w:rsidRPr="007B3E13">
        <w:rPr>
          <w:rtl/>
        </w:rPr>
        <w:t xml:space="preserve">היה </w:t>
      </w:r>
      <w:bookmarkStart w:id="5494" w:name="_ETM_Q20_471259"/>
      <w:bookmarkEnd w:id="5494"/>
      <w:r w:rsidRPr="007B3E13">
        <w:rPr>
          <w:rtl/>
        </w:rPr>
        <w:t xml:space="preserve">שם </w:t>
      </w:r>
      <w:bookmarkStart w:id="5495" w:name="_ETM_Q20_471499"/>
      <w:bookmarkEnd w:id="5495"/>
      <w:r w:rsidRPr="007B3E13">
        <w:rPr>
          <w:rtl/>
        </w:rPr>
        <w:t xml:space="preserve">עד </w:t>
      </w:r>
      <w:bookmarkStart w:id="5496" w:name="_ETM_Q20_471650"/>
      <w:bookmarkEnd w:id="5496"/>
      <w:r w:rsidRPr="007B3E13">
        <w:rPr>
          <w:rtl/>
        </w:rPr>
        <w:t>עכשיו</w:t>
      </w:r>
      <w:r>
        <w:rPr>
          <w:rFonts w:hint="cs"/>
          <w:rtl/>
        </w:rPr>
        <w:t>.</w:t>
      </w:r>
      <w:bookmarkStart w:id="5497" w:name="_ETM_Q20_472690"/>
      <w:bookmarkEnd w:id="5497"/>
    </w:p>
    <w:p w:rsidR="00D718D8" w:rsidRDefault="00D718D8" w:rsidP="00BF4755">
      <w:pPr>
        <w:rPr>
          <w:rtl/>
        </w:rPr>
      </w:pPr>
    </w:p>
    <w:p w:rsidR="00D718D8" w:rsidRDefault="00D718D8" w:rsidP="00B07973">
      <w:pPr>
        <w:rPr>
          <w:rtl/>
        </w:rPr>
      </w:pPr>
      <w:r w:rsidRPr="007B3E13">
        <w:rPr>
          <w:rtl/>
        </w:rPr>
        <w:t xml:space="preserve">כל </w:t>
      </w:r>
      <w:bookmarkStart w:id="5498" w:name="_ETM_Q20_473020"/>
      <w:bookmarkEnd w:id="5498"/>
      <w:r w:rsidRPr="007B3E13">
        <w:rPr>
          <w:rtl/>
        </w:rPr>
        <w:t>אזרחי</w:t>
      </w:r>
      <w:r>
        <w:rPr>
          <w:rFonts w:hint="cs"/>
          <w:rtl/>
        </w:rPr>
        <w:t>ת</w:t>
      </w:r>
      <w:r w:rsidRPr="007B3E13">
        <w:rPr>
          <w:rtl/>
        </w:rPr>
        <w:t xml:space="preserve"> </w:t>
      </w:r>
      <w:bookmarkStart w:id="5499" w:name="_ETM_Q20_473680"/>
      <w:bookmarkEnd w:id="5499"/>
      <w:r w:rsidRPr="007B3E13">
        <w:rPr>
          <w:rtl/>
        </w:rPr>
        <w:t xml:space="preserve">במדינת </w:t>
      </w:r>
      <w:bookmarkStart w:id="5500" w:name="_ETM_Q20_474279"/>
      <w:bookmarkEnd w:id="5500"/>
      <w:r w:rsidRPr="007B3E13">
        <w:rPr>
          <w:rtl/>
        </w:rPr>
        <w:t>ישראל</w:t>
      </w:r>
      <w:r>
        <w:rPr>
          <w:rFonts w:hint="cs"/>
          <w:rtl/>
        </w:rPr>
        <w:t>.</w:t>
      </w:r>
      <w:r w:rsidRPr="007B3E13">
        <w:rPr>
          <w:rtl/>
        </w:rPr>
        <w:t xml:space="preserve"> </w:t>
      </w:r>
      <w:bookmarkStart w:id="5501" w:name="_ETM_Q20_474610"/>
      <w:bookmarkEnd w:id="5501"/>
      <w:r w:rsidRPr="007B3E13">
        <w:rPr>
          <w:rtl/>
        </w:rPr>
        <w:t xml:space="preserve">ואני </w:t>
      </w:r>
      <w:bookmarkStart w:id="5502" w:name="_ETM_Q20_474850"/>
      <w:bookmarkEnd w:id="5502"/>
      <w:r w:rsidRPr="007B3E13">
        <w:rPr>
          <w:rtl/>
        </w:rPr>
        <w:t xml:space="preserve">אומרת </w:t>
      </w:r>
      <w:bookmarkStart w:id="5503" w:name="_ETM_Q20_475240"/>
      <w:bookmarkEnd w:id="5503"/>
      <w:r w:rsidRPr="007B3E13">
        <w:rPr>
          <w:rtl/>
        </w:rPr>
        <w:t>היום</w:t>
      </w:r>
      <w:r>
        <w:rPr>
          <w:rFonts w:hint="cs"/>
          <w:rtl/>
        </w:rPr>
        <w:t>,</w:t>
      </w:r>
      <w:r w:rsidRPr="007B3E13">
        <w:rPr>
          <w:rtl/>
        </w:rPr>
        <w:t xml:space="preserve"> </w:t>
      </w:r>
      <w:bookmarkStart w:id="5504" w:name="_ETM_Q20_476300"/>
      <w:bookmarkStart w:id="5505" w:name="_ETM_Q20_476740"/>
      <w:bookmarkStart w:id="5506" w:name="_ETM_Q20_477190"/>
      <w:bookmarkStart w:id="5507" w:name="_ETM_Q20_477669"/>
      <w:bookmarkStart w:id="5508" w:name="_ETM_Q20_478990"/>
      <w:bookmarkEnd w:id="5504"/>
      <w:bookmarkEnd w:id="5505"/>
      <w:bookmarkEnd w:id="5506"/>
      <w:bookmarkEnd w:id="5507"/>
      <w:bookmarkEnd w:id="5508"/>
      <w:r>
        <w:rPr>
          <w:rFonts w:hint="cs"/>
          <w:rtl/>
        </w:rPr>
        <w:t xml:space="preserve">תנו </w:t>
      </w:r>
      <w:bookmarkStart w:id="5509" w:name="_ETM_Q20_477928"/>
      <w:bookmarkEnd w:id="5509"/>
      <w:r>
        <w:rPr>
          <w:rFonts w:hint="cs"/>
          <w:rtl/>
        </w:rPr>
        <w:t>את הזכות באמת, ביושר.</w:t>
      </w:r>
      <w:bookmarkStart w:id="5510" w:name="_ETM_Q20_479770"/>
      <w:bookmarkEnd w:id="5510"/>
      <w:r>
        <w:rPr>
          <w:rFonts w:hint="cs"/>
          <w:rtl/>
        </w:rPr>
        <w:t xml:space="preserve"> תישירו מבט, תודו על</w:t>
      </w:r>
      <w:bookmarkStart w:id="5511" w:name="_ETM_Q20_480000"/>
      <w:bookmarkStart w:id="5512" w:name="_ETM_Q20_480630"/>
      <w:bookmarkStart w:id="5513" w:name="_ETM_Q20_481050"/>
      <w:bookmarkEnd w:id="5511"/>
      <w:bookmarkEnd w:id="5512"/>
      <w:bookmarkEnd w:id="5513"/>
      <w:r>
        <w:rPr>
          <w:rFonts w:hint="cs"/>
          <w:rtl/>
        </w:rPr>
        <w:t xml:space="preserve"> ה</w:t>
      </w:r>
      <w:r w:rsidRPr="007B3E13">
        <w:rPr>
          <w:rtl/>
        </w:rPr>
        <w:t>אמת</w:t>
      </w:r>
      <w:r>
        <w:rPr>
          <w:rFonts w:hint="cs"/>
          <w:rtl/>
        </w:rPr>
        <w:t>,</w:t>
      </w:r>
      <w:r w:rsidRPr="007B3E13">
        <w:rPr>
          <w:rtl/>
        </w:rPr>
        <w:t xml:space="preserve"> </w:t>
      </w:r>
      <w:bookmarkStart w:id="5514" w:name="_ETM_Q20_481589"/>
      <w:bookmarkEnd w:id="5514"/>
      <w:r w:rsidRPr="007B3E13">
        <w:rPr>
          <w:rtl/>
        </w:rPr>
        <w:t>מה</w:t>
      </w:r>
      <w:r>
        <w:rPr>
          <w:rFonts w:hint="cs"/>
          <w:rtl/>
        </w:rPr>
        <w:t xml:space="preserve"> </w:t>
      </w:r>
      <w:bookmarkStart w:id="5515" w:name="_ETM_Q20_481770"/>
      <w:bookmarkEnd w:id="5515"/>
      <w:r w:rsidRPr="007B3E13">
        <w:rPr>
          <w:rtl/>
        </w:rPr>
        <w:t xml:space="preserve">נעשה </w:t>
      </w:r>
      <w:bookmarkStart w:id="5516" w:name="_ETM_Q20_482129"/>
      <w:bookmarkEnd w:id="5516"/>
      <w:r w:rsidRPr="007B3E13">
        <w:rPr>
          <w:rtl/>
        </w:rPr>
        <w:t xml:space="preserve">פה </w:t>
      </w:r>
      <w:bookmarkStart w:id="5517" w:name="_ETM_Q20_482339"/>
      <w:bookmarkEnd w:id="5517"/>
      <w:r w:rsidRPr="007B3E13">
        <w:rPr>
          <w:rtl/>
        </w:rPr>
        <w:t xml:space="preserve">עד </w:t>
      </w:r>
      <w:bookmarkStart w:id="5518" w:name="_ETM_Q20_482460"/>
      <w:bookmarkEnd w:id="5518"/>
      <w:r w:rsidRPr="007B3E13">
        <w:rPr>
          <w:rtl/>
        </w:rPr>
        <w:t>עכשיו</w:t>
      </w:r>
      <w:r>
        <w:rPr>
          <w:rFonts w:hint="cs"/>
          <w:rtl/>
        </w:rPr>
        <w:t>.</w:t>
      </w:r>
      <w:r w:rsidRPr="007B3E13">
        <w:rPr>
          <w:rtl/>
        </w:rPr>
        <w:t xml:space="preserve"> </w:t>
      </w:r>
      <w:bookmarkStart w:id="5519" w:name="_ETM_Q20_483889"/>
      <w:bookmarkEnd w:id="5519"/>
      <w:r w:rsidRPr="007B3E13">
        <w:rPr>
          <w:rtl/>
        </w:rPr>
        <w:t xml:space="preserve">כל </w:t>
      </w:r>
      <w:bookmarkStart w:id="5520" w:name="_ETM_Q20_484220"/>
      <w:bookmarkEnd w:id="5520"/>
      <w:r w:rsidRPr="007B3E13">
        <w:rPr>
          <w:rtl/>
        </w:rPr>
        <w:t>אזרחי</w:t>
      </w:r>
      <w:r>
        <w:rPr>
          <w:rFonts w:hint="cs"/>
          <w:rtl/>
        </w:rPr>
        <w:t xml:space="preserve">ת </w:t>
      </w:r>
      <w:r w:rsidR="00B07973">
        <w:rPr>
          <w:rFonts w:hint="cs"/>
          <w:rtl/>
        </w:rPr>
        <w:t>– – –</w:t>
      </w:r>
    </w:p>
    <w:p w:rsidR="00D718D8" w:rsidRDefault="00D718D8" w:rsidP="00BF4755">
      <w:pPr>
        <w:rPr>
          <w:rtl/>
        </w:rPr>
      </w:pPr>
    </w:p>
    <w:p w:rsidR="00D718D8" w:rsidRDefault="00D718D8" w:rsidP="00BF4755">
      <w:pPr>
        <w:pStyle w:val="af5"/>
        <w:keepNext/>
        <w:rPr>
          <w:rtl/>
        </w:rPr>
      </w:pPr>
      <w:bookmarkStart w:id="5521" w:name="ET_interruption_קריאות_51"/>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521"/>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522" w:name="_ETM_Q20_487081"/>
      <w:bookmarkStart w:id="5523" w:name="_ETM_Q20_487133"/>
      <w:bookmarkEnd w:id="5522"/>
      <w:bookmarkEnd w:id="5523"/>
    </w:p>
    <w:p w:rsidR="00D718D8" w:rsidRDefault="00D718D8" w:rsidP="00BF4755">
      <w:pPr>
        <w:pStyle w:val="-"/>
        <w:keepNext/>
        <w:rPr>
          <w:rtl/>
        </w:rPr>
      </w:pPr>
      <w:bookmarkStart w:id="5524" w:name="ET_speakercontinue_6356_52"/>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524"/>
    </w:p>
    <w:p w:rsidR="00D718D8" w:rsidRDefault="00D718D8" w:rsidP="00B07973">
      <w:pPr>
        <w:rPr>
          <w:rtl/>
        </w:rPr>
      </w:pPr>
    </w:p>
    <w:p w:rsidR="00D718D8" w:rsidRDefault="00D718D8" w:rsidP="00BF4755">
      <w:pPr>
        <w:rPr>
          <w:rtl/>
        </w:rPr>
      </w:pPr>
      <w:bookmarkStart w:id="5525" w:name="_ETM_Q20_487588"/>
      <w:bookmarkEnd w:id="5525"/>
      <w:r>
        <w:rPr>
          <w:rFonts w:hint="cs"/>
          <w:rtl/>
        </w:rPr>
        <w:t xml:space="preserve">הפרה בוטה </w:t>
      </w:r>
      <w:r>
        <w:rPr>
          <w:rFonts w:hint="eastAsia"/>
          <w:rtl/>
        </w:rPr>
        <w:t xml:space="preserve">– </w:t>
      </w:r>
      <w:r>
        <w:rPr>
          <w:rFonts w:hint="cs"/>
          <w:rtl/>
        </w:rPr>
        <w:t xml:space="preserve">שקול של </w:t>
      </w:r>
      <w:bookmarkStart w:id="5526" w:name="_ETM_Q20_484790"/>
      <w:bookmarkStart w:id="5527" w:name="_ETM_Q20_486080"/>
      <w:bookmarkStart w:id="5528" w:name="_ETM_Q20_488120"/>
      <w:bookmarkStart w:id="5529" w:name="_ETM_Q20_489290"/>
      <w:bookmarkStart w:id="5530" w:name="_ETM_Q20_489770"/>
      <w:bookmarkEnd w:id="5526"/>
      <w:bookmarkEnd w:id="5527"/>
      <w:bookmarkEnd w:id="5528"/>
      <w:bookmarkEnd w:id="5529"/>
      <w:bookmarkEnd w:id="5530"/>
      <w:r w:rsidRPr="007B3E13">
        <w:rPr>
          <w:rtl/>
        </w:rPr>
        <w:t>כל</w:t>
      </w:r>
      <w:bookmarkStart w:id="5531" w:name="_ETM_Q20_490370"/>
      <w:bookmarkEnd w:id="5531"/>
      <w:r>
        <w:rPr>
          <w:rFonts w:hint="cs"/>
          <w:rtl/>
        </w:rPr>
        <w:t xml:space="preserve"> </w:t>
      </w:r>
      <w:r w:rsidRPr="007B3E13">
        <w:rPr>
          <w:rtl/>
        </w:rPr>
        <w:t xml:space="preserve">כך </w:t>
      </w:r>
      <w:bookmarkStart w:id="5532" w:name="_ETM_Q20_490730"/>
      <w:bookmarkEnd w:id="5532"/>
      <w:r w:rsidRPr="007B3E13">
        <w:rPr>
          <w:rtl/>
        </w:rPr>
        <w:t xml:space="preserve">הרבה </w:t>
      </w:r>
      <w:bookmarkStart w:id="5533" w:name="_ETM_Q20_491120"/>
      <w:bookmarkEnd w:id="5533"/>
      <w:r w:rsidRPr="007B3E13">
        <w:rPr>
          <w:rtl/>
        </w:rPr>
        <w:t xml:space="preserve">נשים </w:t>
      </w:r>
      <w:bookmarkStart w:id="5534" w:name="_ETM_Q20_491600"/>
      <w:bookmarkEnd w:id="5534"/>
      <w:r w:rsidRPr="007B3E13">
        <w:rPr>
          <w:rtl/>
        </w:rPr>
        <w:t xml:space="preserve">לא </w:t>
      </w:r>
      <w:bookmarkStart w:id="5535" w:name="_ETM_Q20_491809"/>
      <w:bookmarkEnd w:id="5535"/>
      <w:r w:rsidRPr="007B3E13">
        <w:rPr>
          <w:rtl/>
        </w:rPr>
        <w:t>נשמע</w:t>
      </w:r>
      <w:r>
        <w:rPr>
          <w:rFonts w:hint="cs"/>
          <w:rtl/>
        </w:rPr>
        <w:t>.</w:t>
      </w:r>
    </w:p>
    <w:p w:rsidR="00D718D8" w:rsidRDefault="00D718D8" w:rsidP="00BF4755">
      <w:pPr>
        <w:rPr>
          <w:rtl/>
        </w:rPr>
      </w:pPr>
    </w:p>
    <w:p w:rsidR="00D718D8" w:rsidRDefault="00D718D8" w:rsidP="00BF4755">
      <w:pPr>
        <w:pStyle w:val="af5"/>
        <w:keepNext/>
        <w:rPr>
          <w:rtl/>
        </w:rPr>
      </w:pPr>
      <w:bookmarkStart w:id="5536" w:name="ET_interruption_5300_53"/>
      <w:r w:rsidRPr="004A5466">
        <w:rPr>
          <w:rStyle w:val="TagStyle"/>
          <w:rtl/>
        </w:rPr>
        <w:t xml:space="preserve"> &lt;&lt; קריאה &gt;&gt; </w:t>
      </w:r>
      <w:r>
        <w:rPr>
          <w:rtl/>
        </w:rPr>
        <w:t>מירב בן ארי (יש עתיד):</w:t>
      </w:r>
      <w:r w:rsidRPr="004A5466">
        <w:rPr>
          <w:rStyle w:val="TagStyle"/>
          <w:rtl/>
        </w:rPr>
        <w:t xml:space="preserve"> &lt;&lt; קריאה &gt;&gt;</w:t>
      </w:r>
      <w:r>
        <w:rPr>
          <w:rtl/>
        </w:rPr>
        <w:t xml:space="preserve">   </w:t>
      </w:r>
      <w:bookmarkEnd w:id="5536"/>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537" w:name="_ETM_Q20_494382"/>
      <w:bookmarkStart w:id="5538" w:name="_ETM_Q20_494439"/>
      <w:bookmarkEnd w:id="5537"/>
      <w:bookmarkEnd w:id="5538"/>
    </w:p>
    <w:p w:rsidR="00D718D8" w:rsidRDefault="00D718D8" w:rsidP="00BF4755">
      <w:pPr>
        <w:pStyle w:val="-"/>
        <w:keepNext/>
        <w:rPr>
          <w:rtl/>
        </w:rPr>
      </w:pPr>
      <w:bookmarkStart w:id="5539" w:name="ET_speakercontinue_6356_54"/>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539"/>
    </w:p>
    <w:p w:rsidR="00D718D8" w:rsidRDefault="00D718D8" w:rsidP="00B07973">
      <w:pPr>
        <w:rPr>
          <w:rtl/>
        </w:rPr>
      </w:pPr>
    </w:p>
    <w:p w:rsidR="00D718D8" w:rsidRDefault="00D718D8" w:rsidP="00BF4755">
      <w:pPr>
        <w:rPr>
          <w:rtl/>
        </w:rPr>
      </w:pPr>
      <w:bookmarkStart w:id="5540" w:name="_ETM_Q20_495501"/>
      <w:bookmarkEnd w:id="5540"/>
      <w:r>
        <w:rPr>
          <w:rFonts w:hint="cs"/>
          <w:rtl/>
        </w:rPr>
        <w:t>כל אזרחית</w:t>
      </w:r>
      <w:r w:rsidRPr="007B3E13">
        <w:rPr>
          <w:rtl/>
        </w:rPr>
        <w:t xml:space="preserve"> </w:t>
      </w:r>
      <w:bookmarkStart w:id="5541" w:name="_ETM_Q20_495079"/>
      <w:bookmarkEnd w:id="5541"/>
      <w:r>
        <w:rPr>
          <w:rFonts w:hint="cs"/>
          <w:rtl/>
        </w:rPr>
        <w:t>ב</w:t>
      </w:r>
      <w:r w:rsidRPr="007B3E13">
        <w:rPr>
          <w:rtl/>
        </w:rPr>
        <w:t xml:space="preserve">מדינת </w:t>
      </w:r>
      <w:bookmarkStart w:id="5542" w:name="_ETM_Q20_495679"/>
      <w:bookmarkEnd w:id="5542"/>
      <w:r w:rsidRPr="007B3E13">
        <w:rPr>
          <w:rtl/>
        </w:rPr>
        <w:t xml:space="preserve">ישראל </w:t>
      </w:r>
      <w:bookmarkStart w:id="5543" w:name="_ETM_Q20_496900"/>
      <w:bookmarkEnd w:id="5543"/>
      <w:r w:rsidRPr="007B3E13">
        <w:rPr>
          <w:rtl/>
        </w:rPr>
        <w:t xml:space="preserve">צריכה </w:t>
      </w:r>
      <w:bookmarkStart w:id="5544" w:name="_ETM_Q20_497650"/>
      <w:bookmarkEnd w:id="5544"/>
      <w:r w:rsidRPr="007B3E13">
        <w:rPr>
          <w:rtl/>
        </w:rPr>
        <w:t xml:space="preserve">לחגוג </w:t>
      </w:r>
      <w:bookmarkStart w:id="5545" w:name="_ETM_Q20_498310"/>
      <w:bookmarkEnd w:id="5545"/>
      <w:r w:rsidRPr="007B3E13">
        <w:rPr>
          <w:rtl/>
        </w:rPr>
        <w:t xml:space="preserve">את </w:t>
      </w:r>
      <w:bookmarkStart w:id="5546" w:name="_ETM_Q20_498400"/>
      <w:bookmarkEnd w:id="5546"/>
      <w:r w:rsidRPr="007B3E13">
        <w:rPr>
          <w:rtl/>
        </w:rPr>
        <w:t xml:space="preserve">היום </w:t>
      </w:r>
      <w:bookmarkStart w:id="5547" w:name="_ETM_Q20_498730"/>
      <w:bookmarkEnd w:id="5547"/>
      <w:r w:rsidRPr="007B3E13">
        <w:rPr>
          <w:rtl/>
        </w:rPr>
        <w:t>הזה</w:t>
      </w:r>
      <w:r>
        <w:rPr>
          <w:rFonts w:hint="cs"/>
          <w:rtl/>
        </w:rPr>
        <w:t>.</w:t>
      </w:r>
      <w:r w:rsidRPr="007B3E13">
        <w:rPr>
          <w:rtl/>
        </w:rPr>
        <w:t xml:space="preserve"> </w:t>
      </w:r>
      <w:bookmarkStart w:id="5548" w:name="_ETM_Q20_499449"/>
      <w:bookmarkEnd w:id="5548"/>
      <w:r w:rsidRPr="007B3E13">
        <w:rPr>
          <w:rtl/>
        </w:rPr>
        <w:t xml:space="preserve">קחו </w:t>
      </w:r>
      <w:bookmarkStart w:id="5549" w:name="_ETM_Q20_499750"/>
      <w:bookmarkEnd w:id="5549"/>
      <w:r w:rsidRPr="007B3E13">
        <w:rPr>
          <w:rtl/>
        </w:rPr>
        <w:t xml:space="preserve">למשל </w:t>
      </w:r>
      <w:bookmarkStart w:id="5550" w:name="_ETM_Q20_500259"/>
      <w:bookmarkEnd w:id="5550"/>
      <w:r w:rsidRPr="007B3E13">
        <w:rPr>
          <w:rtl/>
        </w:rPr>
        <w:t>את</w:t>
      </w:r>
      <w:bookmarkStart w:id="5551" w:name="_ETM_Q20_500380"/>
      <w:bookmarkEnd w:id="5551"/>
      <w:r>
        <w:rPr>
          <w:rFonts w:hint="cs"/>
          <w:rtl/>
        </w:rPr>
        <w:t xml:space="preserve"> אחד</w:t>
      </w:r>
      <w:r w:rsidRPr="007B3E13">
        <w:rPr>
          <w:rtl/>
        </w:rPr>
        <w:t xml:space="preserve"> </w:t>
      </w:r>
      <w:bookmarkStart w:id="5552" w:name="_ETM_Q20_500680"/>
      <w:bookmarkEnd w:id="5552"/>
      <w:r w:rsidRPr="007B3E13">
        <w:rPr>
          <w:rtl/>
        </w:rPr>
        <w:t xml:space="preserve">הסעיפים </w:t>
      </w:r>
      <w:bookmarkStart w:id="5553" w:name="_ETM_Q20_501310"/>
      <w:bookmarkEnd w:id="5553"/>
      <w:r w:rsidRPr="007B3E13">
        <w:rPr>
          <w:rtl/>
        </w:rPr>
        <w:t>בחוק</w:t>
      </w:r>
      <w:r>
        <w:rPr>
          <w:rFonts w:hint="cs"/>
          <w:rtl/>
        </w:rPr>
        <w:t>:</w:t>
      </w:r>
      <w:r w:rsidRPr="007B3E13">
        <w:rPr>
          <w:rtl/>
        </w:rPr>
        <w:t xml:space="preserve"> </w:t>
      </w:r>
      <w:bookmarkStart w:id="5554" w:name="_ETM_Q20_501980"/>
      <w:bookmarkEnd w:id="5554"/>
      <w:r w:rsidRPr="007B3E13">
        <w:rPr>
          <w:rtl/>
        </w:rPr>
        <w:t xml:space="preserve">חובת </w:t>
      </w:r>
      <w:bookmarkStart w:id="5555" w:name="_ETM_Q20_502670"/>
      <w:bookmarkEnd w:id="5555"/>
      <w:r w:rsidRPr="007B3E13">
        <w:rPr>
          <w:rtl/>
        </w:rPr>
        <w:t xml:space="preserve">ניתוח </w:t>
      </w:r>
      <w:bookmarkStart w:id="5556" w:name="_ETM_Q20_503180"/>
      <w:bookmarkEnd w:id="5556"/>
      <w:r w:rsidRPr="007B3E13">
        <w:rPr>
          <w:rtl/>
        </w:rPr>
        <w:t xml:space="preserve">פערים </w:t>
      </w:r>
      <w:bookmarkStart w:id="5557" w:name="_ETM_Q20_503720"/>
      <w:bookmarkEnd w:id="5557"/>
      <w:r w:rsidRPr="007B3E13">
        <w:rPr>
          <w:rtl/>
        </w:rPr>
        <w:t xml:space="preserve">בין </w:t>
      </w:r>
      <w:bookmarkStart w:id="5558" w:name="_ETM_Q20_503900"/>
      <w:bookmarkEnd w:id="5558"/>
      <w:r w:rsidRPr="007B3E13">
        <w:rPr>
          <w:rtl/>
        </w:rPr>
        <w:t xml:space="preserve">גברים </w:t>
      </w:r>
      <w:bookmarkStart w:id="5559" w:name="_ETM_Q20_504320"/>
      <w:bookmarkEnd w:id="5559"/>
      <w:r w:rsidRPr="007B3E13">
        <w:rPr>
          <w:rtl/>
        </w:rPr>
        <w:t xml:space="preserve">לנשים </w:t>
      </w:r>
      <w:bookmarkStart w:id="5560" w:name="_ETM_Q20_504830"/>
      <w:bookmarkEnd w:id="5560"/>
      <w:r w:rsidRPr="007B3E13">
        <w:rPr>
          <w:rtl/>
        </w:rPr>
        <w:t xml:space="preserve">בתקציב </w:t>
      </w:r>
      <w:bookmarkStart w:id="5561" w:name="_ETM_Q20_505369"/>
      <w:bookmarkEnd w:id="5561"/>
      <w:r w:rsidRPr="007B3E13">
        <w:rPr>
          <w:rtl/>
        </w:rPr>
        <w:t xml:space="preserve">המדינה </w:t>
      </w:r>
      <w:bookmarkStart w:id="5562" w:name="_ETM_Q20_506180"/>
      <w:bookmarkEnd w:id="5562"/>
      <w:r w:rsidRPr="007B3E13">
        <w:rPr>
          <w:rtl/>
        </w:rPr>
        <w:t xml:space="preserve">ובתקציב </w:t>
      </w:r>
      <w:bookmarkStart w:id="5563" w:name="_ETM_Q20_506839"/>
      <w:bookmarkEnd w:id="5563"/>
      <w:r w:rsidRPr="007B3E13">
        <w:rPr>
          <w:rtl/>
        </w:rPr>
        <w:t xml:space="preserve">רשויות </w:t>
      </w:r>
      <w:bookmarkStart w:id="5564" w:name="_ETM_Q20_507349"/>
      <w:bookmarkEnd w:id="5564"/>
      <w:r w:rsidRPr="007B3E13">
        <w:rPr>
          <w:rtl/>
        </w:rPr>
        <w:t>מקומיות</w:t>
      </w:r>
      <w:r>
        <w:rPr>
          <w:rFonts w:hint="cs"/>
          <w:rtl/>
        </w:rPr>
        <w:t>.</w:t>
      </w:r>
      <w:r w:rsidRPr="007B3E13">
        <w:rPr>
          <w:rtl/>
        </w:rPr>
        <w:t xml:space="preserve"> </w:t>
      </w:r>
      <w:bookmarkStart w:id="5565" w:name="_ETM_Q20_508070"/>
      <w:bookmarkEnd w:id="5565"/>
      <w:r>
        <w:rPr>
          <w:rFonts w:hint="cs"/>
          <w:rtl/>
        </w:rPr>
        <w:t>זה קריטי.</w:t>
      </w:r>
    </w:p>
    <w:p w:rsidR="00D718D8" w:rsidRDefault="00D718D8" w:rsidP="00BF4755">
      <w:pPr>
        <w:rPr>
          <w:rtl/>
        </w:rPr>
      </w:pPr>
    </w:p>
    <w:p w:rsidR="00D718D8" w:rsidRDefault="00D718D8" w:rsidP="00BF4755">
      <w:pPr>
        <w:pStyle w:val="af5"/>
        <w:keepNext/>
        <w:rPr>
          <w:rtl/>
        </w:rPr>
      </w:pPr>
      <w:bookmarkStart w:id="5566" w:name="ET_interruption_5761_55"/>
      <w:r w:rsidRPr="004A5466">
        <w:rPr>
          <w:rStyle w:val="TagStyle"/>
          <w:rtl/>
        </w:rPr>
        <w:t xml:space="preserve"> &lt;&lt; קריאה &gt;&gt; </w:t>
      </w:r>
      <w:r>
        <w:rPr>
          <w:rtl/>
        </w:rPr>
        <w:t>עאידה תומא סלימאן (חד"ש-תע"ל):</w:t>
      </w:r>
      <w:r w:rsidRPr="004A5466">
        <w:rPr>
          <w:rStyle w:val="TagStyle"/>
          <w:rtl/>
        </w:rPr>
        <w:t xml:space="preserve"> &lt;&lt; קריאה &gt;&gt;</w:t>
      </w:r>
      <w:r>
        <w:rPr>
          <w:rtl/>
        </w:rPr>
        <w:t xml:space="preserve">   </w:t>
      </w:r>
      <w:bookmarkEnd w:id="5566"/>
    </w:p>
    <w:p w:rsidR="00D718D8" w:rsidRDefault="00D718D8" w:rsidP="00B07973">
      <w:pPr>
        <w:rPr>
          <w:rtl/>
        </w:rPr>
      </w:pPr>
    </w:p>
    <w:p w:rsidR="00D718D8" w:rsidRDefault="00D718D8" w:rsidP="00B07973">
      <w:pPr>
        <w:rPr>
          <w:rtl/>
        </w:rPr>
      </w:pPr>
      <w:r>
        <w:rPr>
          <w:rFonts w:hint="cs"/>
          <w:rtl/>
        </w:rPr>
        <w:t xml:space="preserve">מה </w:t>
      </w:r>
      <w:r w:rsidR="00B07973">
        <w:rPr>
          <w:rFonts w:hint="cs"/>
          <w:rtl/>
        </w:rPr>
        <w:t>– – –</w:t>
      </w:r>
    </w:p>
    <w:p w:rsidR="00D718D8" w:rsidRDefault="00D718D8" w:rsidP="00BF4755">
      <w:pPr>
        <w:rPr>
          <w:rtl/>
        </w:rPr>
      </w:pPr>
    </w:p>
    <w:p w:rsidR="00D718D8" w:rsidRDefault="00D718D8" w:rsidP="00BF4755">
      <w:pPr>
        <w:pStyle w:val="af5"/>
        <w:keepNext/>
        <w:rPr>
          <w:rtl/>
        </w:rPr>
      </w:pPr>
      <w:bookmarkStart w:id="5567" w:name="ET_interruption_קריאות_57"/>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567"/>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5568" w:name="ET_speakercontinue_6356_56"/>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568"/>
    </w:p>
    <w:p w:rsidR="00D718D8" w:rsidRDefault="00D718D8" w:rsidP="00B07973">
      <w:pPr>
        <w:rPr>
          <w:rtl/>
        </w:rPr>
      </w:pPr>
    </w:p>
    <w:p w:rsidR="00D718D8" w:rsidRDefault="00D718D8" w:rsidP="00B07973">
      <w:pPr>
        <w:rPr>
          <w:rtl/>
        </w:rPr>
      </w:pPr>
      <w:bookmarkStart w:id="5569" w:name="_ETM_Q20_510329"/>
      <w:bookmarkEnd w:id="5569"/>
      <w:r w:rsidRPr="007B3E13">
        <w:rPr>
          <w:rtl/>
        </w:rPr>
        <w:t xml:space="preserve">מדובר </w:t>
      </w:r>
      <w:bookmarkStart w:id="5570" w:name="_ETM_Q20_510899"/>
      <w:bookmarkEnd w:id="5570"/>
      <w:r w:rsidRPr="007B3E13">
        <w:rPr>
          <w:rtl/>
        </w:rPr>
        <w:t xml:space="preserve">בדבר </w:t>
      </w:r>
      <w:bookmarkStart w:id="5571" w:name="_ETM_Q20_511559"/>
      <w:bookmarkEnd w:id="5571"/>
      <w:r w:rsidRPr="007B3E13">
        <w:rPr>
          <w:rtl/>
        </w:rPr>
        <w:t>חש</w:t>
      </w:r>
      <w:r>
        <w:rPr>
          <w:rFonts w:hint="cs"/>
          <w:rtl/>
        </w:rPr>
        <w:t>וב ומרכזי</w:t>
      </w:r>
      <w:r w:rsidRPr="007B3E13">
        <w:rPr>
          <w:rtl/>
        </w:rPr>
        <w:t xml:space="preserve"> </w:t>
      </w:r>
      <w:bookmarkStart w:id="5572" w:name="_ETM_Q20_511929"/>
      <w:bookmarkStart w:id="5573" w:name="_ETM_Q20_512940"/>
      <w:bookmarkEnd w:id="5572"/>
      <w:bookmarkEnd w:id="5573"/>
      <w:r w:rsidRPr="007B3E13">
        <w:rPr>
          <w:rtl/>
        </w:rPr>
        <w:t xml:space="preserve">מאין </w:t>
      </w:r>
      <w:bookmarkStart w:id="5574" w:name="_ETM_Q20_513539"/>
      <w:bookmarkEnd w:id="5574"/>
      <w:r w:rsidRPr="007B3E13">
        <w:rPr>
          <w:rtl/>
        </w:rPr>
        <w:t>כמותו</w:t>
      </w:r>
      <w:r>
        <w:rPr>
          <w:rFonts w:hint="cs"/>
          <w:rtl/>
        </w:rPr>
        <w:t xml:space="preserve">. אני לא יכולה לדבר עם </w:t>
      </w:r>
      <w:r w:rsidR="00B07973">
        <w:rPr>
          <w:rFonts w:hint="cs"/>
          <w:rtl/>
        </w:rPr>
        <w:t>– – –</w:t>
      </w:r>
    </w:p>
    <w:p w:rsidR="00D718D8" w:rsidRDefault="00D718D8" w:rsidP="00BF4755">
      <w:pPr>
        <w:rPr>
          <w:rtl/>
        </w:rPr>
      </w:pPr>
    </w:p>
    <w:p w:rsidR="00D718D8" w:rsidRDefault="00D718D8" w:rsidP="00BF4755">
      <w:pPr>
        <w:pStyle w:val="af6"/>
        <w:keepNext/>
        <w:rPr>
          <w:rtl/>
        </w:rPr>
      </w:pPr>
      <w:bookmarkStart w:id="5575" w:name="ET_yor_6488_58"/>
      <w:r w:rsidRPr="004A5466">
        <w:rPr>
          <w:rStyle w:val="TagStyle"/>
          <w:rtl/>
        </w:rPr>
        <w:t xml:space="preserve"> &lt;&lt; יור &gt;&gt; </w:t>
      </w:r>
      <w:r>
        <w:rPr>
          <w:rtl/>
        </w:rPr>
        <w:t>היו"ר אוריאל בוסו:</w:t>
      </w:r>
      <w:r w:rsidRPr="004A5466">
        <w:rPr>
          <w:rStyle w:val="TagStyle"/>
          <w:rtl/>
        </w:rPr>
        <w:t xml:space="preserve"> &lt;&lt; יור &gt;&gt;</w:t>
      </w:r>
      <w:r>
        <w:rPr>
          <w:rtl/>
        </w:rPr>
        <w:t xml:space="preserve">   </w:t>
      </w:r>
      <w:bookmarkEnd w:id="5575"/>
    </w:p>
    <w:p w:rsidR="00D718D8" w:rsidRDefault="00D718D8" w:rsidP="00B07973">
      <w:pPr>
        <w:rPr>
          <w:rtl/>
        </w:rPr>
      </w:pPr>
    </w:p>
    <w:p w:rsidR="00D718D8" w:rsidRDefault="00D718D8" w:rsidP="00BF4755">
      <w:pPr>
        <w:rPr>
          <w:rtl/>
        </w:rPr>
      </w:pPr>
      <w:r>
        <w:rPr>
          <w:rFonts w:hint="cs"/>
          <w:rtl/>
        </w:rPr>
        <w:t>תודה. תודה.</w:t>
      </w:r>
    </w:p>
    <w:p w:rsidR="00D718D8" w:rsidRDefault="00D718D8" w:rsidP="00BF4755">
      <w:pPr>
        <w:rPr>
          <w:rtl/>
        </w:rPr>
      </w:pPr>
    </w:p>
    <w:p w:rsidR="00D718D8" w:rsidRDefault="00D718D8" w:rsidP="00BF4755">
      <w:pPr>
        <w:pStyle w:val="af5"/>
        <w:keepNext/>
        <w:rPr>
          <w:rtl/>
        </w:rPr>
      </w:pPr>
      <w:bookmarkStart w:id="5576" w:name="ET_interruption_קריאות_59"/>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576"/>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5577" w:name="ET_speakercontinue_6356_60"/>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577"/>
    </w:p>
    <w:p w:rsidR="00D718D8" w:rsidRDefault="00D718D8" w:rsidP="00B07973">
      <w:pPr>
        <w:rPr>
          <w:rtl/>
        </w:rPr>
      </w:pPr>
    </w:p>
    <w:p w:rsidR="00D718D8" w:rsidRDefault="00D718D8" w:rsidP="00BF4755">
      <w:pPr>
        <w:rPr>
          <w:rtl/>
        </w:rPr>
      </w:pPr>
      <w:bookmarkStart w:id="5578" w:name="_ETM_Q20_524570"/>
      <w:bookmarkEnd w:id="5578"/>
      <w:r>
        <w:rPr>
          <w:rFonts w:hint="cs"/>
          <w:rtl/>
        </w:rPr>
        <w:t xml:space="preserve">זה </w:t>
      </w:r>
      <w:r w:rsidRPr="007B3E13">
        <w:rPr>
          <w:rtl/>
        </w:rPr>
        <w:t xml:space="preserve">מה </w:t>
      </w:r>
      <w:bookmarkStart w:id="5579" w:name="_ETM_Q20_524690"/>
      <w:bookmarkEnd w:id="5579"/>
      <w:r w:rsidRPr="007B3E13">
        <w:rPr>
          <w:rtl/>
        </w:rPr>
        <w:t xml:space="preserve">שאנחנו </w:t>
      </w:r>
      <w:bookmarkStart w:id="5580" w:name="_ETM_Q20_525079"/>
      <w:bookmarkEnd w:id="5580"/>
      <w:r w:rsidRPr="007B3E13">
        <w:rPr>
          <w:rtl/>
        </w:rPr>
        <w:t xml:space="preserve">רוצים </w:t>
      </w:r>
      <w:bookmarkStart w:id="5581" w:name="_ETM_Q20_525320"/>
      <w:bookmarkEnd w:id="5581"/>
      <w:r w:rsidRPr="007B3E13">
        <w:rPr>
          <w:rtl/>
        </w:rPr>
        <w:t>שיהיה</w:t>
      </w:r>
      <w:r>
        <w:rPr>
          <w:rFonts w:hint="cs"/>
          <w:rtl/>
        </w:rPr>
        <w:t>.</w:t>
      </w:r>
    </w:p>
    <w:p w:rsidR="00D718D8" w:rsidRDefault="00D718D8" w:rsidP="00BF4755">
      <w:pPr>
        <w:rPr>
          <w:rtl/>
        </w:rPr>
      </w:pPr>
      <w:bookmarkStart w:id="5582" w:name="_ETM_Q20_527788"/>
      <w:bookmarkStart w:id="5583" w:name="_ETM_Q20_527854"/>
      <w:bookmarkEnd w:id="5582"/>
      <w:bookmarkEnd w:id="5583"/>
    </w:p>
    <w:p w:rsidR="00D718D8" w:rsidRDefault="00D718D8" w:rsidP="00BF4755">
      <w:pPr>
        <w:pStyle w:val="af5"/>
        <w:keepNext/>
        <w:rPr>
          <w:rtl/>
        </w:rPr>
      </w:pPr>
      <w:bookmarkStart w:id="5584" w:name="ET_interruption_קריאות_61"/>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584"/>
    </w:p>
    <w:p w:rsidR="00D718D8" w:rsidRDefault="00D718D8" w:rsidP="00B07973">
      <w:pPr>
        <w:rPr>
          <w:rtl/>
        </w:rPr>
      </w:pPr>
    </w:p>
    <w:p w:rsidR="00D718D8" w:rsidRDefault="00B07973" w:rsidP="00B07973">
      <w:pPr>
        <w:rPr>
          <w:rtl/>
        </w:rPr>
      </w:pPr>
      <w:bookmarkStart w:id="5585" w:name="_ETM_Q20_528120"/>
      <w:bookmarkEnd w:id="5585"/>
      <w:r>
        <w:rPr>
          <w:rFonts w:hint="cs"/>
          <w:rtl/>
        </w:rPr>
        <w:t>– – –</w:t>
      </w:r>
    </w:p>
    <w:p w:rsidR="00D718D8" w:rsidRDefault="00D718D8" w:rsidP="00BF4755">
      <w:pPr>
        <w:rPr>
          <w:rtl/>
        </w:rPr>
      </w:pPr>
      <w:bookmarkStart w:id="5586" w:name="_ETM_Q20_527834"/>
      <w:bookmarkStart w:id="5587" w:name="_ETM_Q20_527896"/>
      <w:bookmarkEnd w:id="5586"/>
      <w:bookmarkEnd w:id="5587"/>
    </w:p>
    <w:p w:rsidR="00D718D8" w:rsidRDefault="00D718D8" w:rsidP="00BF4755">
      <w:pPr>
        <w:pStyle w:val="-"/>
        <w:keepNext/>
        <w:rPr>
          <w:rtl/>
        </w:rPr>
      </w:pPr>
      <w:bookmarkStart w:id="5588" w:name="ET_speakercontinue_6356_62"/>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588"/>
    </w:p>
    <w:p w:rsidR="00D718D8" w:rsidRDefault="00D718D8" w:rsidP="00B07973">
      <w:pPr>
        <w:rPr>
          <w:rtl/>
        </w:rPr>
      </w:pPr>
    </w:p>
    <w:p w:rsidR="00D718D8" w:rsidRDefault="00D718D8" w:rsidP="00BF4755">
      <w:pPr>
        <w:rPr>
          <w:rtl/>
        </w:rPr>
      </w:pPr>
      <w:bookmarkStart w:id="5589" w:name="_ETM_Q20_528562"/>
      <w:bookmarkStart w:id="5590" w:name="_ETM_Q20_526510"/>
      <w:bookmarkEnd w:id="5589"/>
      <w:bookmarkEnd w:id="5590"/>
      <w:r w:rsidRPr="007B3E13">
        <w:rPr>
          <w:rtl/>
        </w:rPr>
        <w:t>אוקיי</w:t>
      </w:r>
      <w:r>
        <w:rPr>
          <w:rFonts w:hint="cs"/>
          <w:rtl/>
        </w:rPr>
        <w:t>.</w:t>
      </w:r>
      <w:r w:rsidRPr="007B3E13">
        <w:rPr>
          <w:rtl/>
        </w:rPr>
        <w:t xml:space="preserve"> </w:t>
      </w:r>
      <w:bookmarkStart w:id="5591" w:name="_ETM_Q20_528210"/>
      <w:bookmarkEnd w:id="5591"/>
      <w:r w:rsidRPr="007B3E13">
        <w:rPr>
          <w:rtl/>
        </w:rPr>
        <w:t>טוב</w:t>
      </w:r>
      <w:r>
        <w:rPr>
          <w:rFonts w:hint="cs"/>
          <w:rtl/>
        </w:rPr>
        <w:t>.</w:t>
      </w:r>
    </w:p>
    <w:p w:rsidR="00D718D8" w:rsidRDefault="00D718D8" w:rsidP="00BF4755">
      <w:pPr>
        <w:rPr>
          <w:rtl/>
        </w:rPr>
      </w:pPr>
    </w:p>
    <w:p w:rsidR="00D718D8" w:rsidRDefault="00D718D8" w:rsidP="00BF4755">
      <w:pPr>
        <w:pStyle w:val="af6"/>
        <w:keepNext/>
        <w:rPr>
          <w:rtl/>
        </w:rPr>
      </w:pPr>
      <w:bookmarkStart w:id="5592" w:name="ET_yor_6488_63"/>
      <w:r w:rsidRPr="004A5466">
        <w:rPr>
          <w:rStyle w:val="TagStyle"/>
          <w:rtl/>
        </w:rPr>
        <w:t xml:space="preserve"> &lt;&lt; יור &gt;&gt; </w:t>
      </w:r>
      <w:r>
        <w:rPr>
          <w:rtl/>
        </w:rPr>
        <w:t>היו"ר אוריאל בוסו:</w:t>
      </w:r>
      <w:r w:rsidRPr="004A5466">
        <w:rPr>
          <w:rStyle w:val="TagStyle"/>
          <w:rtl/>
        </w:rPr>
        <w:t xml:space="preserve"> &lt;&lt; יור &gt;&gt;</w:t>
      </w:r>
      <w:r>
        <w:rPr>
          <w:rtl/>
        </w:rPr>
        <w:t xml:space="preserve">   </w:t>
      </w:r>
      <w:bookmarkEnd w:id="5592"/>
    </w:p>
    <w:p w:rsidR="00D718D8" w:rsidRDefault="00D718D8" w:rsidP="00B07973">
      <w:pPr>
        <w:rPr>
          <w:rtl/>
        </w:rPr>
      </w:pPr>
    </w:p>
    <w:p w:rsidR="00D718D8" w:rsidRDefault="00D718D8" w:rsidP="00BF4755">
      <w:pPr>
        <w:rPr>
          <w:rtl/>
        </w:rPr>
      </w:pPr>
      <w:bookmarkStart w:id="5593" w:name="_ETM_Q20_529890"/>
      <w:bookmarkEnd w:id="5593"/>
      <w:r w:rsidRPr="007B3E13">
        <w:rPr>
          <w:rtl/>
        </w:rPr>
        <w:t>תודה</w:t>
      </w:r>
      <w:r>
        <w:rPr>
          <w:rFonts w:hint="cs"/>
          <w:rtl/>
        </w:rPr>
        <w:t>.</w:t>
      </w:r>
      <w:r w:rsidRPr="007B3E13">
        <w:rPr>
          <w:rtl/>
        </w:rPr>
        <w:t xml:space="preserve"> </w:t>
      </w:r>
      <w:bookmarkStart w:id="5594" w:name="_ETM_Q20_532499"/>
      <w:bookmarkEnd w:id="5594"/>
      <w:r w:rsidRPr="007B3E13">
        <w:rPr>
          <w:rtl/>
        </w:rPr>
        <w:t>תודה</w:t>
      </w:r>
      <w:r>
        <w:rPr>
          <w:rFonts w:hint="cs"/>
          <w:rtl/>
        </w:rPr>
        <w:t>.</w:t>
      </w:r>
      <w:r w:rsidRPr="007B3E13">
        <w:rPr>
          <w:rtl/>
        </w:rPr>
        <w:t xml:space="preserve"> </w:t>
      </w:r>
      <w:bookmarkStart w:id="5595" w:name="_ETM_Q20_533010"/>
      <w:bookmarkEnd w:id="5595"/>
      <w:r w:rsidRPr="007B3E13">
        <w:rPr>
          <w:rtl/>
        </w:rPr>
        <w:t xml:space="preserve">תודה </w:t>
      </w:r>
      <w:bookmarkStart w:id="5596" w:name="_ETM_Q20_533249"/>
      <w:bookmarkEnd w:id="5596"/>
      <w:r w:rsidRPr="007B3E13">
        <w:rPr>
          <w:rtl/>
        </w:rPr>
        <w:t>רבה</w:t>
      </w:r>
      <w:r>
        <w:rPr>
          <w:rFonts w:hint="cs"/>
          <w:rtl/>
        </w:rPr>
        <w:t>.</w:t>
      </w:r>
      <w:r w:rsidRPr="007B3E13">
        <w:rPr>
          <w:rtl/>
        </w:rPr>
        <w:t xml:space="preserve"> </w:t>
      </w:r>
      <w:bookmarkStart w:id="5597" w:name="_ETM_Q20_533819"/>
      <w:bookmarkEnd w:id="5597"/>
      <w:r w:rsidRPr="007B3E13">
        <w:rPr>
          <w:rtl/>
        </w:rPr>
        <w:t>תודה</w:t>
      </w:r>
      <w:r>
        <w:rPr>
          <w:rFonts w:hint="cs"/>
          <w:rtl/>
        </w:rPr>
        <w:t>.</w:t>
      </w:r>
    </w:p>
    <w:p w:rsidR="00D718D8" w:rsidRDefault="00D718D8" w:rsidP="00BF4755">
      <w:pPr>
        <w:rPr>
          <w:rtl/>
        </w:rPr>
      </w:pPr>
      <w:bookmarkStart w:id="5598" w:name="_ETM_Q20_537271"/>
      <w:bookmarkStart w:id="5599" w:name="_ETM_Q20_537332"/>
      <w:bookmarkEnd w:id="5598"/>
      <w:bookmarkEnd w:id="5599"/>
    </w:p>
    <w:p w:rsidR="00D718D8" w:rsidRDefault="00D718D8" w:rsidP="00BF4755">
      <w:pPr>
        <w:pStyle w:val="af5"/>
        <w:keepNext/>
        <w:rPr>
          <w:rtl/>
        </w:rPr>
      </w:pPr>
      <w:bookmarkStart w:id="5600" w:name="ET_interruption_קריאות_64"/>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600"/>
    </w:p>
    <w:p w:rsidR="00D718D8" w:rsidRDefault="00D718D8" w:rsidP="00B07973">
      <w:pPr>
        <w:rPr>
          <w:rtl/>
        </w:rPr>
      </w:pPr>
    </w:p>
    <w:p w:rsidR="00D718D8" w:rsidRDefault="00B07973" w:rsidP="00B07973">
      <w:pPr>
        <w:rPr>
          <w:rtl/>
        </w:rPr>
      </w:pPr>
      <w:bookmarkStart w:id="5601" w:name="_ETM_Q20_537649"/>
      <w:bookmarkStart w:id="5602" w:name="_ETM_Q20_537899"/>
      <w:bookmarkStart w:id="5603" w:name="_ETM_Q20_537958"/>
      <w:bookmarkEnd w:id="5601"/>
      <w:bookmarkEnd w:id="5602"/>
      <w:bookmarkEnd w:id="5603"/>
      <w:r>
        <w:rPr>
          <w:rFonts w:hint="cs"/>
          <w:rtl/>
        </w:rPr>
        <w:t>– – –</w:t>
      </w:r>
    </w:p>
    <w:p w:rsidR="00D718D8" w:rsidRDefault="00D718D8" w:rsidP="00BF4755">
      <w:pPr>
        <w:rPr>
          <w:rtl/>
        </w:rPr>
      </w:pPr>
      <w:bookmarkStart w:id="5604" w:name="_ETM_Q20_537071"/>
      <w:bookmarkStart w:id="5605" w:name="_ETM_Q20_537125"/>
      <w:bookmarkEnd w:id="5604"/>
      <w:bookmarkEnd w:id="5605"/>
    </w:p>
    <w:p w:rsidR="00D718D8" w:rsidRDefault="00D718D8" w:rsidP="00BF4755">
      <w:pPr>
        <w:pStyle w:val="-"/>
        <w:keepNext/>
        <w:rPr>
          <w:rtl/>
        </w:rPr>
      </w:pPr>
      <w:bookmarkStart w:id="5606" w:name="ET_speakercontinue_6356_65"/>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606"/>
    </w:p>
    <w:p w:rsidR="00D718D8" w:rsidRDefault="00D718D8" w:rsidP="00B07973">
      <w:pPr>
        <w:rPr>
          <w:rtl/>
        </w:rPr>
      </w:pPr>
    </w:p>
    <w:p w:rsidR="00D718D8" w:rsidRDefault="00D718D8" w:rsidP="00B07973">
      <w:pPr>
        <w:rPr>
          <w:rtl/>
        </w:rPr>
      </w:pPr>
      <w:bookmarkStart w:id="5607" w:name="_ETM_Q20_537681"/>
      <w:bookmarkStart w:id="5608" w:name="_ETM_Q20_536300"/>
      <w:bookmarkEnd w:id="5607"/>
      <w:bookmarkEnd w:id="5608"/>
      <w:r w:rsidRPr="007B3E13">
        <w:rPr>
          <w:rtl/>
        </w:rPr>
        <w:t xml:space="preserve">אני </w:t>
      </w:r>
      <w:bookmarkStart w:id="5609" w:name="_ETM_Q20_536480"/>
      <w:bookmarkEnd w:id="5609"/>
      <w:r w:rsidRPr="007B3E13">
        <w:rPr>
          <w:rtl/>
        </w:rPr>
        <w:t>מכבד</w:t>
      </w:r>
      <w:r>
        <w:rPr>
          <w:rFonts w:hint="cs"/>
          <w:rtl/>
        </w:rPr>
        <w:t xml:space="preserve">ת </w:t>
      </w:r>
      <w:r w:rsidR="00B07973">
        <w:rPr>
          <w:rFonts w:hint="cs"/>
          <w:rtl/>
        </w:rPr>
        <w:t>– – –</w:t>
      </w:r>
    </w:p>
    <w:p w:rsidR="00D718D8" w:rsidRDefault="00D718D8" w:rsidP="00BF4755">
      <w:pPr>
        <w:rPr>
          <w:rtl/>
        </w:rPr>
      </w:pPr>
      <w:bookmarkStart w:id="5610" w:name="_ETM_Q20_539174"/>
      <w:bookmarkStart w:id="5611" w:name="_ETM_Q20_539231"/>
      <w:bookmarkEnd w:id="5610"/>
      <w:bookmarkEnd w:id="5611"/>
    </w:p>
    <w:p w:rsidR="00D718D8" w:rsidRDefault="00D718D8" w:rsidP="00BF4755">
      <w:pPr>
        <w:pStyle w:val="af6"/>
        <w:keepNext/>
        <w:rPr>
          <w:rtl/>
        </w:rPr>
      </w:pPr>
      <w:bookmarkStart w:id="5612" w:name="ET_yor_6488_66"/>
      <w:r w:rsidRPr="004A5466">
        <w:rPr>
          <w:rStyle w:val="TagStyle"/>
          <w:rtl/>
        </w:rPr>
        <w:t xml:space="preserve"> &lt;&lt; יור &gt;&gt; </w:t>
      </w:r>
      <w:r>
        <w:rPr>
          <w:rtl/>
        </w:rPr>
        <w:t>היו"ר אוריאל בוסו:</w:t>
      </w:r>
      <w:r w:rsidRPr="004A5466">
        <w:rPr>
          <w:rStyle w:val="TagStyle"/>
          <w:rtl/>
        </w:rPr>
        <w:t xml:space="preserve"> &lt;&lt; יור &gt;&gt;</w:t>
      </w:r>
      <w:r>
        <w:rPr>
          <w:rtl/>
        </w:rPr>
        <w:t xml:space="preserve">   </w:t>
      </w:r>
      <w:bookmarkEnd w:id="5612"/>
    </w:p>
    <w:p w:rsidR="00D718D8" w:rsidRDefault="00D718D8" w:rsidP="00B07973">
      <w:pPr>
        <w:rPr>
          <w:rtl/>
        </w:rPr>
      </w:pPr>
    </w:p>
    <w:p w:rsidR="00D718D8" w:rsidRDefault="00D718D8" w:rsidP="00B07973">
      <w:pPr>
        <w:rPr>
          <w:rtl/>
        </w:rPr>
      </w:pPr>
      <w:bookmarkStart w:id="5613" w:name="_ETM_Q20_539439"/>
      <w:bookmarkStart w:id="5614" w:name="_ETM_Q20_538600"/>
      <w:bookmarkEnd w:id="5613"/>
      <w:bookmarkEnd w:id="5614"/>
      <w:r w:rsidRPr="007B3E13">
        <w:rPr>
          <w:rtl/>
        </w:rPr>
        <w:t>תודה</w:t>
      </w:r>
      <w:r>
        <w:rPr>
          <w:rFonts w:hint="cs"/>
          <w:rtl/>
        </w:rPr>
        <w:t xml:space="preserve">. היא </w:t>
      </w:r>
      <w:bookmarkStart w:id="5615" w:name="_ETM_Q20_540521"/>
      <w:bookmarkEnd w:id="5615"/>
      <w:r>
        <w:rPr>
          <w:rFonts w:hint="cs"/>
          <w:rtl/>
        </w:rPr>
        <w:t xml:space="preserve">מדברת </w:t>
      </w:r>
      <w:r w:rsidR="00B07973">
        <w:rPr>
          <w:rFonts w:hint="cs"/>
          <w:rtl/>
        </w:rPr>
        <w:t>– – –</w:t>
      </w:r>
    </w:p>
    <w:p w:rsidR="00D718D8" w:rsidRDefault="00D718D8" w:rsidP="00BF4755">
      <w:pPr>
        <w:rPr>
          <w:rtl/>
        </w:rPr>
      </w:pPr>
      <w:bookmarkStart w:id="5616" w:name="_ETM_Q20_540182"/>
      <w:bookmarkStart w:id="5617" w:name="_ETM_Q20_540243"/>
      <w:bookmarkEnd w:id="5616"/>
      <w:bookmarkEnd w:id="5617"/>
    </w:p>
    <w:p w:rsidR="00D718D8" w:rsidRDefault="00D718D8" w:rsidP="00BF4755">
      <w:pPr>
        <w:pStyle w:val="af5"/>
        <w:keepNext/>
        <w:rPr>
          <w:rtl/>
        </w:rPr>
      </w:pPr>
      <w:bookmarkStart w:id="5618" w:name="ET_interruption_קריאות_67"/>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618"/>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619" w:name="_ETM_Q20_540704"/>
      <w:bookmarkStart w:id="5620" w:name="_ETM_Q20_540800"/>
      <w:bookmarkEnd w:id="5619"/>
      <w:bookmarkEnd w:id="5620"/>
    </w:p>
    <w:p w:rsidR="00D718D8" w:rsidRDefault="00D718D8" w:rsidP="00BF4755">
      <w:pPr>
        <w:pStyle w:val="-"/>
        <w:keepNext/>
        <w:rPr>
          <w:rtl/>
        </w:rPr>
      </w:pPr>
      <w:bookmarkStart w:id="5621" w:name="ET_speakercontinue_6356_68"/>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621"/>
    </w:p>
    <w:p w:rsidR="00D718D8" w:rsidRDefault="00D718D8" w:rsidP="00B07973">
      <w:pPr>
        <w:rPr>
          <w:rtl/>
        </w:rPr>
      </w:pPr>
    </w:p>
    <w:p w:rsidR="00D718D8" w:rsidRDefault="00D718D8" w:rsidP="00BF4755">
      <w:pPr>
        <w:rPr>
          <w:rtl/>
        </w:rPr>
      </w:pPr>
      <w:bookmarkStart w:id="5622" w:name="_ETM_Q20_541639"/>
      <w:bookmarkEnd w:id="5622"/>
      <w:r>
        <w:rPr>
          <w:rFonts w:hint="cs"/>
          <w:rtl/>
        </w:rPr>
        <w:t>אתם יודעים את האמת.</w:t>
      </w:r>
    </w:p>
    <w:p w:rsidR="00D718D8" w:rsidRDefault="00D718D8" w:rsidP="00BF4755">
      <w:pPr>
        <w:rPr>
          <w:rtl/>
        </w:rPr>
      </w:pPr>
    </w:p>
    <w:p w:rsidR="00D718D8" w:rsidRDefault="00D718D8" w:rsidP="00BF4755">
      <w:pPr>
        <w:pStyle w:val="af6"/>
        <w:keepNext/>
        <w:rPr>
          <w:rtl/>
        </w:rPr>
      </w:pPr>
      <w:bookmarkStart w:id="5623" w:name="ET_yor_6488_69"/>
      <w:r w:rsidRPr="004A5466">
        <w:rPr>
          <w:rStyle w:val="TagStyle"/>
          <w:rtl/>
        </w:rPr>
        <w:t xml:space="preserve"> &lt;&lt; יור &gt;&gt; </w:t>
      </w:r>
      <w:r>
        <w:rPr>
          <w:rtl/>
        </w:rPr>
        <w:t>היו"ר אוריאל בוסו:</w:t>
      </w:r>
      <w:r w:rsidRPr="004A5466">
        <w:rPr>
          <w:rStyle w:val="TagStyle"/>
          <w:rtl/>
        </w:rPr>
        <w:t xml:space="preserve"> &lt;&lt; יור &gt;&gt;</w:t>
      </w:r>
      <w:r>
        <w:rPr>
          <w:rtl/>
        </w:rPr>
        <w:t xml:space="preserve">   </w:t>
      </w:r>
      <w:bookmarkEnd w:id="5623"/>
    </w:p>
    <w:p w:rsidR="00D718D8" w:rsidRDefault="00D718D8" w:rsidP="00B07973">
      <w:pPr>
        <w:rPr>
          <w:rtl/>
        </w:rPr>
      </w:pPr>
    </w:p>
    <w:p w:rsidR="00D718D8" w:rsidRDefault="00D718D8" w:rsidP="00BF4755">
      <w:pPr>
        <w:rPr>
          <w:rtl/>
        </w:rPr>
      </w:pPr>
      <w:r>
        <w:rPr>
          <w:rFonts w:hint="cs"/>
          <w:rtl/>
        </w:rPr>
        <w:t xml:space="preserve">השרה גולן, </w:t>
      </w:r>
      <w:bookmarkStart w:id="5624" w:name="_ETM_Q20_542806"/>
      <w:bookmarkEnd w:id="5624"/>
      <w:r>
        <w:rPr>
          <w:rFonts w:hint="cs"/>
          <w:rtl/>
        </w:rPr>
        <w:t>הכול בסדר.</w:t>
      </w:r>
    </w:p>
    <w:p w:rsidR="00D718D8" w:rsidRDefault="00D718D8" w:rsidP="00BF4755">
      <w:pPr>
        <w:rPr>
          <w:rtl/>
        </w:rPr>
      </w:pPr>
    </w:p>
    <w:p w:rsidR="00D718D8" w:rsidRDefault="00D718D8" w:rsidP="00BF4755">
      <w:pPr>
        <w:pStyle w:val="af5"/>
        <w:keepNext/>
        <w:rPr>
          <w:rtl/>
        </w:rPr>
      </w:pPr>
      <w:bookmarkStart w:id="5625" w:name="ET_interruption_קריאות_70"/>
      <w:r w:rsidRPr="004A5466">
        <w:rPr>
          <w:rStyle w:val="TagStyle"/>
          <w:rtl/>
        </w:rPr>
        <w:t xml:space="preserve"> &lt;&lt; קריאה &gt;&gt; </w:t>
      </w:r>
      <w:r>
        <w:rPr>
          <w:rtl/>
        </w:rPr>
        <w:t>קריאות:</w:t>
      </w:r>
      <w:r w:rsidRPr="004A5466">
        <w:rPr>
          <w:rStyle w:val="TagStyle"/>
          <w:rtl/>
        </w:rPr>
        <w:t xml:space="preserve"> &lt;&lt; קריאה &gt;&gt;</w:t>
      </w:r>
      <w:r>
        <w:rPr>
          <w:rtl/>
        </w:rPr>
        <w:t xml:space="preserve">   </w:t>
      </w:r>
      <w:bookmarkEnd w:id="5625"/>
    </w:p>
    <w:p w:rsidR="00D718D8" w:rsidRDefault="00D718D8" w:rsidP="00B07973">
      <w:pPr>
        <w:rPr>
          <w:rtl/>
        </w:rPr>
      </w:pPr>
    </w:p>
    <w:p w:rsidR="00D718D8" w:rsidRDefault="00B07973" w:rsidP="00B07973">
      <w:pPr>
        <w:rPr>
          <w:rtl/>
        </w:rPr>
      </w:pPr>
      <w:bookmarkStart w:id="5626" w:name="_ETM_Q20_545538"/>
      <w:bookmarkEnd w:id="5626"/>
      <w:r>
        <w:rPr>
          <w:rFonts w:hint="cs"/>
          <w:rtl/>
        </w:rPr>
        <w:t>– – –</w:t>
      </w:r>
    </w:p>
    <w:p w:rsidR="00D718D8" w:rsidRDefault="00D718D8" w:rsidP="00BF4755">
      <w:pPr>
        <w:rPr>
          <w:rtl/>
        </w:rPr>
      </w:pPr>
      <w:bookmarkStart w:id="5627" w:name="_ETM_Q20_545230"/>
      <w:bookmarkStart w:id="5628" w:name="_ETM_Q20_545285"/>
      <w:bookmarkEnd w:id="5627"/>
      <w:bookmarkEnd w:id="5628"/>
    </w:p>
    <w:p w:rsidR="00D718D8" w:rsidRDefault="00D718D8" w:rsidP="00BF4755">
      <w:pPr>
        <w:pStyle w:val="af6"/>
        <w:keepNext/>
        <w:rPr>
          <w:rtl/>
        </w:rPr>
      </w:pPr>
      <w:r w:rsidRPr="004A5466">
        <w:rPr>
          <w:rStyle w:val="TagStyle"/>
          <w:rtl/>
        </w:rPr>
        <w:t xml:space="preserve"> &lt;&lt; יור &gt;&gt; </w:t>
      </w:r>
      <w:r>
        <w:rPr>
          <w:rtl/>
        </w:rPr>
        <w:t>היו"ר אוריאל בוסו:</w:t>
      </w:r>
      <w:r w:rsidRPr="004A5466">
        <w:rPr>
          <w:rStyle w:val="TagStyle"/>
          <w:rtl/>
        </w:rPr>
        <w:t xml:space="preserve"> &lt;&lt; יור &gt;&gt;</w:t>
      </w:r>
      <w:r>
        <w:rPr>
          <w:rtl/>
        </w:rPr>
        <w:t xml:space="preserve">   </w:t>
      </w:r>
    </w:p>
    <w:p w:rsidR="00D718D8" w:rsidRDefault="00D718D8" w:rsidP="00B07973">
      <w:pPr>
        <w:rPr>
          <w:rtl/>
        </w:rPr>
      </w:pPr>
    </w:p>
    <w:p w:rsidR="00D718D8" w:rsidRDefault="00D718D8" w:rsidP="00A12BCE">
      <w:pPr>
        <w:rPr>
          <w:rtl/>
        </w:rPr>
      </w:pPr>
      <w:bookmarkStart w:id="5629" w:name="_ETM_Q20_545950"/>
      <w:bookmarkStart w:id="5630" w:name="_ETM_Q20_545793"/>
      <w:bookmarkStart w:id="5631" w:name="_ETM_Q20_545863"/>
      <w:bookmarkStart w:id="5632" w:name="_ETM_Q20_545878"/>
      <w:bookmarkStart w:id="5633" w:name="_ETM_Q20_545923"/>
      <w:bookmarkStart w:id="5634" w:name="_ETM_Q20_541779"/>
      <w:bookmarkStart w:id="5635" w:name="_ETM_Q20_541960"/>
      <w:bookmarkStart w:id="5636" w:name="_ETM_Q20_545140"/>
      <w:bookmarkEnd w:id="5629"/>
      <w:bookmarkEnd w:id="5630"/>
      <w:bookmarkEnd w:id="5631"/>
      <w:bookmarkEnd w:id="5632"/>
      <w:bookmarkEnd w:id="5633"/>
      <w:bookmarkEnd w:id="5634"/>
      <w:bookmarkEnd w:id="5635"/>
      <w:bookmarkEnd w:id="5636"/>
      <w:r w:rsidRPr="007B3E13">
        <w:rPr>
          <w:rtl/>
        </w:rPr>
        <w:t xml:space="preserve">תודה </w:t>
      </w:r>
      <w:bookmarkStart w:id="5637" w:name="_ETM_Q20_545440"/>
      <w:bookmarkEnd w:id="5637"/>
      <w:r w:rsidRPr="007B3E13">
        <w:rPr>
          <w:rtl/>
        </w:rPr>
        <w:t>רבה</w:t>
      </w:r>
      <w:r>
        <w:rPr>
          <w:rFonts w:hint="cs"/>
          <w:rtl/>
        </w:rPr>
        <w:t>,</w:t>
      </w:r>
      <w:r w:rsidRPr="007B3E13">
        <w:rPr>
          <w:rtl/>
        </w:rPr>
        <w:t xml:space="preserve"> </w:t>
      </w:r>
      <w:bookmarkStart w:id="5638" w:name="_ETM_Q20_545710"/>
      <w:bookmarkEnd w:id="5638"/>
      <w:r w:rsidRPr="007B3E13">
        <w:rPr>
          <w:rtl/>
        </w:rPr>
        <w:t>חב</w:t>
      </w:r>
      <w:r>
        <w:rPr>
          <w:rFonts w:hint="cs"/>
          <w:rtl/>
        </w:rPr>
        <w:t>ר</w:t>
      </w:r>
      <w:r w:rsidRPr="007B3E13">
        <w:rPr>
          <w:rtl/>
        </w:rPr>
        <w:t xml:space="preserve">ת </w:t>
      </w:r>
      <w:bookmarkStart w:id="5639" w:name="_ETM_Q20_546130"/>
      <w:bookmarkEnd w:id="5639"/>
      <w:r>
        <w:rPr>
          <w:rFonts w:hint="cs"/>
          <w:rtl/>
        </w:rPr>
        <w:t>הכנסת שרון</w:t>
      </w:r>
      <w:bookmarkStart w:id="5640" w:name="_ETM_Q20_546370"/>
      <w:bookmarkEnd w:id="5640"/>
      <w:r>
        <w:rPr>
          <w:rFonts w:hint="cs"/>
          <w:rtl/>
        </w:rPr>
        <w:t xml:space="preserve"> </w:t>
      </w:r>
      <w:r w:rsidRPr="007B3E13">
        <w:rPr>
          <w:rtl/>
        </w:rPr>
        <w:t>ני</w:t>
      </w:r>
      <w:r>
        <w:rPr>
          <w:rFonts w:hint="cs"/>
          <w:rtl/>
        </w:rPr>
        <w:t xml:space="preserve">ר. תודה רבה. חברת הכנסת </w:t>
      </w:r>
      <w:bookmarkStart w:id="5641" w:name="_ETM_Q20_547988"/>
      <w:bookmarkEnd w:id="5641"/>
      <w:r>
        <w:rPr>
          <w:rFonts w:hint="cs"/>
          <w:rtl/>
        </w:rPr>
        <w:t>נעמה לזימי, אפשר לשבת. שמענו, אפשר לשבת.</w:t>
      </w:r>
    </w:p>
    <w:p w:rsidR="00D718D8" w:rsidRDefault="00D718D8" w:rsidP="00BF4755">
      <w:pPr>
        <w:rPr>
          <w:rtl/>
        </w:rPr>
      </w:pPr>
    </w:p>
    <w:p w:rsidR="00D718D8" w:rsidRDefault="00D718D8" w:rsidP="00BF4755">
      <w:pPr>
        <w:pStyle w:val="af5"/>
        <w:keepNext/>
        <w:rPr>
          <w:rtl/>
        </w:rPr>
      </w:pPr>
      <w:bookmarkStart w:id="5642" w:name="ET_interruption_6367_73"/>
      <w:r w:rsidRPr="004A5466">
        <w:rPr>
          <w:rStyle w:val="TagStyle"/>
          <w:rtl/>
        </w:rPr>
        <w:t xml:space="preserve"> &lt;&lt; קריאה &gt;&gt; </w:t>
      </w:r>
      <w:r>
        <w:rPr>
          <w:rtl/>
        </w:rPr>
        <w:t>שרון ניר (ישראל ביתנו):</w:t>
      </w:r>
      <w:r w:rsidRPr="004A5466">
        <w:rPr>
          <w:rStyle w:val="TagStyle"/>
          <w:rtl/>
        </w:rPr>
        <w:t xml:space="preserve"> &lt;&lt; קריאה &gt;&gt;</w:t>
      </w:r>
      <w:r>
        <w:rPr>
          <w:rtl/>
        </w:rPr>
        <w:t xml:space="preserve">   </w:t>
      </w:r>
      <w:bookmarkEnd w:id="5642"/>
    </w:p>
    <w:p w:rsidR="00D718D8" w:rsidRDefault="00D718D8" w:rsidP="00B07973">
      <w:pPr>
        <w:rPr>
          <w:rtl/>
        </w:rPr>
      </w:pPr>
    </w:p>
    <w:p w:rsidR="00D718D8" w:rsidRPr="004A5466"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5643" w:name="ET_speakercontinue_6356_72"/>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643"/>
    </w:p>
    <w:p w:rsidR="00D718D8" w:rsidRDefault="00D718D8" w:rsidP="00B07973">
      <w:pPr>
        <w:rPr>
          <w:rtl/>
        </w:rPr>
      </w:pPr>
    </w:p>
    <w:p w:rsidR="00D718D8" w:rsidRDefault="00D718D8" w:rsidP="009A0E1F">
      <w:pPr>
        <w:rPr>
          <w:rtl/>
        </w:rPr>
      </w:pPr>
      <w:bookmarkStart w:id="5644" w:name="_ETM_Q20_548140"/>
      <w:bookmarkStart w:id="5645" w:name="_ETM_Q20_548440"/>
      <w:bookmarkStart w:id="5646" w:name="_ETM_Q20_548529"/>
      <w:bookmarkStart w:id="5647" w:name="_ETM_Q20_548770"/>
      <w:bookmarkEnd w:id="5644"/>
      <w:bookmarkEnd w:id="5645"/>
      <w:bookmarkEnd w:id="5646"/>
      <w:bookmarkEnd w:id="5647"/>
      <w:r>
        <w:rPr>
          <w:rFonts w:hint="cs"/>
          <w:rtl/>
        </w:rPr>
        <w:t xml:space="preserve">שרון, שנייה. </w:t>
      </w:r>
      <w:bookmarkStart w:id="5648" w:name="_ETM_Q20_549595"/>
      <w:bookmarkEnd w:id="5648"/>
      <w:r>
        <w:rPr>
          <w:rFonts w:hint="cs"/>
          <w:rtl/>
        </w:rPr>
        <w:t>שנייה, שרון.</w:t>
      </w:r>
      <w:r w:rsidRPr="007B3E13">
        <w:rPr>
          <w:rtl/>
        </w:rPr>
        <w:t xml:space="preserve"> </w:t>
      </w:r>
      <w:bookmarkStart w:id="5649" w:name="_ETM_Q20_549310"/>
      <w:bookmarkStart w:id="5650" w:name="_ETM_Q20_550120"/>
      <w:bookmarkStart w:id="5651" w:name="_ETM_Q20_551260"/>
      <w:bookmarkEnd w:id="5649"/>
      <w:bookmarkEnd w:id="5650"/>
      <w:bookmarkEnd w:id="5651"/>
      <w:r>
        <w:rPr>
          <w:rFonts w:hint="cs"/>
          <w:rtl/>
        </w:rPr>
        <w:t>במאמר מו</w:t>
      </w:r>
      <w:r w:rsidRPr="007B3E13">
        <w:rPr>
          <w:rtl/>
        </w:rPr>
        <w:t xml:space="preserve">סגר </w:t>
      </w:r>
      <w:bookmarkStart w:id="5652" w:name="_ETM_Q20_551650"/>
      <w:bookmarkEnd w:id="5652"/>
      <w:r>
        <w:rPr>
          <w:rFonts w:hint="cs"/>
          <w:rtl/>
        </w:rPr>
        <w:t>א</w:t>
      </w:r>
      <w:r w:rsidRPr="007B3E13">
        <w:rPr>
          <w:rtl/>
        </w:rPr>
        <w:t xml:space="preserve">ספר </w:t>
      </w:r>
      <w:bookmarkStart w:id="5653" w:name="_ETM_Q20_552130"/>
      <w:bookmarkEnd w:id="5653"/>
      <w:r w:rsidRPr="007B3E13">
        <w:rPr>
          <w:rtl/>
        </w:rPr>
        <w:t xml:space="preserve">כי </w:t>
      </w:r>
      <w:bookmarkStart w:id="5654" w:name="_ETM_Q20_552310"/>
      <w:bookmarkEnd w:id="5654"/>
      <w:r w:rsidRPr="007B3E13">
        <w:rPr>
          <w:rtl/>
        </w:rPr>
        <w:t xml:space="preserve">לאחרונה </w:t>
      </w:r>
      <w:bookmarkStart w:id="5655" w:name="_ETM_Q20_552820"/>
      <w:bookmarkEnd w:id="5655"/>
      <w:r w:rsidRPr="007B3E13">
        <w:rPr>
          <w:rtl/>
        </w:rPr>
        <w:t xml:space="preserve">נחשפתי </w:t>
      </w:r>
      <w:bookmarkStart w:id="5656" w:name="_ETM_Q20_553420"/>
      <w:bookmarkEnd w:id="5656"/>
      <w:r w:rsidRPr="007B3E13">
        <w:rPr>
          <w:rtl/>
        </w:rPr>
        <w:t xml:space="preserve">בכלי </w:t>
      </w:r>
      <w:bookmarkStart w:id="5657" w:name="_ETM_Q20_553779"/>
      <w:bookmarkEnd w:id="5657"/>
      <w:r w:rsidRPr="007B3E13">
        <w:rPr>
          <w:rtl/>
        </w:rPr>
        <w:t xml:space="preserve">התקשורת </w:t>
      </w:r>
      <w:bookmarkStart w:id="5658" w:name="_ETM_Q20_554470"/>
      <w:bookmarkEnd w:id="5658"/>
      <w:r w:rsidRPr="007B3E13">
        <w:rPr>
          <w:rtl/>
        </w:rPr>
        <w:t xml:space="preserve">לתביעה </w:t>
      </w:r>
      <w:bookmarkStart w:id="5659" w:name="_ETM_Q20_554920"/>
      <w:bookmarkEnd w:id="5659"/>
      <w:r>
        <w:rPr>
          <w:rFonts w:hint="eastAsia"/>
        </w:rPr>
        <w:t>–</w:t>
      </w:r>
      <w:r>
        <w:rPr>
          <w:rFonts w:hint="cs"/>
          <w:rtl/>
        </w:rPr>
        <w:t xml:space="preserve"> </w:t>
      </w:r>
      <w:bookmarkStart w:id="5660" w:name="_ETM_Q20_555130"/>
      <w:bookmarkEnd w:id="5660"/>
      <w:r w:rsidRPr="007B3E13">
        <w:rPr>
          <w:rtl/>
        </w:rPr>
        <w:t xml:space="preserve">בואו </w:t>
      </w:r>
      <w:bookmarkStart w:id="5661" w:name="_ETM_Q20_555339"/>
      <w:bookmarkEnd w:id="5661"/>
      <w:r w:rsidRPr="007B3E13">
        <w:rPr>
          <w:rtl/>
        </w:rPr>
        <w:t xml:space="preserve">נשמע </w:t>
      </w:r>
      <w:bookmarkStart w:id="5662" w:name="_ETM_Q20_555670"/>
      <w:bookmarkEnd w:id="5662"/>
      <w:r w:rsidRPr="007B3E13">
        <w:rPr>
          <w:rtl/>
        </w:rPr>
        <w:t>גם</w:t>
      </w:r>
      <w:r>
        <w:rPr>
          <w:rFonts w:hint="cs"/>
          <w:rtl/>
        </w:rPr>
        <w:t xml:space="preserve"> אם</w:t>
      </w:r>
      <w:r w:rsidRPr="007B3E13">
        <w:rPr>
          <w:rtl/>
        </w:rPr>
        <w:t xml:space="preserve"> </w:t>
      </w:r>
      <w:bookmarkStart w:id="5663" w:name="_ETM_Q20_555850"/>
      <w:bookmarkEnd w:id="5663"/>
      <w:r w:rsidRPr="007B3E13">
        <w:rPr>
          <w:rtl/>
        </w:rPr>
        <w:t xml:space="preserve">יש </w:t>
      </w:r>
      <w:bookmarkStart w:id="5664" w:name="_ETM_Q20_556029"/>
      <w:bookmarkEnd w:id="5664"/>
      <w:r w:rsidRPr="007B3E13">
        <w:rPr>
          <w:rtl/>
        </w:rPr>
        <w:t xml:space="preserve">לכם </w:t>
      </w:r>
      <w:bookmarkStart w:id="5665" w:name="_ETM_Q20_556270"/>
      <w:bookmarkEnd w:id="5665"/>
      <w:r w:rsidRPr="007B3E13">
        <w:rPr>
          <w:rtl/>
        </w:rPr>
        <w:t xml:space="preserve">מה </w:t>
      </w:r>
      <w:bookmarkStart w:id="5666" w:name="_ETM_Q20_556330"/>
      <w:bookmarkEnd w:id="5666"/>
      <w:r w:rsidRPr="007B3E13">
        <w:rPr>
          <w:rtl/>
        </w:rPr>
        <w:t xml:space="preserve">לומר </w:t>
      </w:r>
      <w:bookmarkStart w:id="5667" w:name="_ETM_Q20_557189"/>
      <w:bookmarkEnd w:id="5667"/>
      <w:r>
        <w:rPr>
          <w:rFonts w:hint="cs"/>
          <w:rtl/>
        </w:rPr>
        <w:t xml:space="preserve">על זה, </w:t>
      </w:r>
      <w:r w:rsidRPr="007B3E13">
        <w:rPr>
          <w:rtl/>
        </w:rPr>
        <w:t xml:space="preserve">הרי </w:t>
      </w:r>
      <w:bookmarkStart w:id="5668" w:name="_ETM_Q20_557399"/>
      <w:bookmarkEnd w:id="5668"/>
      <w:r w:rsidRPr="007B3E13">
        <w:rPr>
          <w:rtl/>
        </w:rPr>
        <w:t>ברור</w:t>
      </w:r>
      <w:r>
        <w:rPr>
          <w:rFonts w:hint="cs"/>
          <w:rtl/>
        </w:rPr>
        <w:t xml:space="preserve"> </w:t>
      </w:r>
      <w:r w:rsidR="009A0E1F">
        <w:rPr>
          <w:rFonts w:hint="cs"/>
          <w:rtl/>
        </w:rPr>
        <w:t>–</w:t>
      </w:r>
      <w:r w:rsidRPr="007B3E13">
        <w:rPr>
          <w:rtl/>
        </w:rPr>
        <w:t xml:space="preserve"> </w:t>
      </w:r>
      <w:bookmarkStart w:id="5669" w:name="_ETM_Q20_558329"/>
      <w:bookmarkEnd w:id="5669"/>
      <w:r w:rsidRPr="007B3E13">
        <w:rPr>
          <w:rtl/>
        </w:rPr>
        <w:t xml:space="preserve">שמנהלות </w:t>
      </w:r>
      <w:bookmarkStart w:id="5670" w:name="_ETM_Q20_558960"/>
      <w:bookmarkEnd w:id="5670"/>
      <w:r>
        <w:rPr>
          <w:rFonts w:hint="cs"/>
          <w:rtl/>
        </w:rPr>
        <w:t>שתי</w:t>
      </w:r>
      <w:r w:rsidRPr="007B3E13">
        <w:rPr>
          <w:rtl/>
        </w:rPr>
        <w:t xml:space="preserve"> </w:t>
      </w:r>
      <w:bookmarkStart w:id="5671" w:name="_ETM_Q20_559289"/>
      <w:bookmarkEnd w:id="5671"/>
      <w:r w:rsidRPr="007B3E13">
        <w:rPr>
          <w:rtl/>
        </w:rPr>
        <w:t xml:space="preserve">זמרות </w:t>
      </w:r>
      <w:bookmarkStart w:id="5672" w:name="_ETM_Q20_559850"/>
      <w:bookmarkEnd w:id="5672"/>
      <w:r>
        <w:rPr>
          <w:rFonts w:hint="cs"/>
          <w:rtl/>
        </w:rPr>
        <w:t>מו</w:t>
      </w:r>
      <w:r w:rsidRPr="007B3E13">
        <w:rPr>
          <w:rtl/>
        </w:rPr>
        <w:t xml:space="preserve">כשרות </w:t>
      </w:r>
      <w:bookmarkStart w:id="5673" w:name="_ETM_Q20_560510"/>
      <w:bookmarkEnd w:id="5673"/>
      <w:r w:rsidRPr="007B3E13">
        <w:rPr>
          <w:rtl/>
        </w:rPr>
        <w:t xml:space="preserve">שכולנו </w:t>
      </w:r>
      <w:bookmarkStart w:id="5674" w:name="_ETM_Q20_561080"/>
      <w:bookmarkEnd w:id="5674"/>
      <w:r w:rsidRPr="007B3E13">
        <w:rPr>
          <w:rtl/>
        </w:rPr>
        <w:t>מכירות</w:t>
      </w:r>
      <w:r>
        <w:rPr>
          <w:rFonts w:hint="cs"/>
          <w:rtl/>
        </w:rPr>
        <w:t>,</w:t>
      </w:r>
      <w:r w:rsidRPr="007B3E13">
        <w:rPr>
          <w:rtl/>
        </w:rPr>
        <w:t xml:space="preserve"> </w:t>
      </w:r>
      <w:bookmarkStart w:id="5675" w:name="_ETM_Q20_561740"/>
      <w:bookmarkEnd w:id="5675"/>
      <w:r w:rsidRPr="007B3E13">
        <w:rPr>
          <w:rtl/>
        </w:rPr>
        <w:t>דין</w:t>
      </w:r>
      <w:bookmarkStart w:id="5676" w:name="_ETM_Q20_561950"/>
      <w:bookmarkEnd w:id="5676"/>
      <w:r>
        <w:rPr>
          <w:rFonts w:hint="cs"/>
          <w:rtl/>
        </w:rPr>
        <w:t xml:space="preserve"> </w:t>
      </w:r>
      <w:proofErr w:type="spellStart"/>
      <w:r w:rsidRPr="007B3E13">
        <w:rPr>
          <w:rtl/>
        </w:rPr>
        <w:t>דין</w:t>
      </w:r>
      <w:proofErr w:type="spellEnd"/>
      <w:r w:rsidRPr="007B3E13">
        <w:rPr>
          <w:rtl/>
        </w:rPr>
        <w:t xml:space="preserve"> </w:t>
      </w:r>
      <w:bookmarkStart w:id="5677" w:name="_ETM_Q20_562159"/>
      <w:bookmarkEnd w:id="5677"/>
      <w:r w:rsidRPr="007B3E13">
        <w:rPr>
          <w:rtl/>
        </w:rPr>
        <w:t xml:space="preserve">אביב </w:t>
      </w:r>
      <w:bookmarkStart w:id="5678" w:name="_ETM_Q20_562670"/>
      <w:bookmarkEnd w:id="5678"/>
      <w:r w:rsidRPr="007B3E13">
        <w:rPr>
          <w:rtl/>
        </w:rPr>
        <w:t>ו</w:t>
      </w:r>
      <w:r>
        <w:rPr>
          <w:rFonts w:hint="cs"/>
          <w:rtl/>
        </w:rPr>
        <w:t>ש</w:t>
      </w:r>
      <w:r w:rsidRPr="007B3E13">
        <w:rPr>
          <w:rtl/>
        </w:rPr>
        <w:t xml:space="preserve">רון </w:t>
      </w:r>
      <w:bookmarkStart w:id="5679" w:name="_ETM_Q20_563270"/>
      <w:bookmarkEnd w:id="5679"/>
      <w:proofErr w:type="spellStart"/>
      <w:r w:rsidRPr="007B3E13">
        <w:rPr>
          <w:rtl/>
        </w:rPr>
        <w:t>רוטר</w:t>
      </w:r>
      <w:proofErr w:type="spellEnd"/>
      <w:r>
        <w:rPr>
          <w:rFonts w:hint="cs"/>
          <w:rtl/>
        </w:rPr>
        <w:t>,</w:t>
      </w:r>
      <w:r w:rsidRPr="007B3E13">
        <w:rPr>
          <w:rtl/>
        </w:rPr>
        <w:t xml:space="preserve"> </w:t>
      </w:r>
      <w:bookmarkStart w:id="5680" w:name="_ETM_Q20_563990"/>
      <w:bookmarkEnd w:id="5680"/>
      <w:r w:rsidRPr="007B3E13">
        <w:rPr>
          <w:rtl/>
        </w:rPr>
        <w:t xml:space="preserve">כנגד </w:t>
      </w:r>
      <w:bookmarkStart w:id="5681" w:name="_ETM_Q20_564470"/>
      <w:bookmarkEnd w:id="5681"/>
      <w:r w:rsidRPr="007B3E13">
        <w:rPr>
          <w:rtl/>
        </w:rPr>
        <w:t>עיריי</w:t>
      </w:r>
      <w:r>
        <w:rPr>
          <w:rFonts w:hint="cs"/>
          <w:rtl/>
        </w:rPr>
        <w:t xml:space="preserve">ת תל </w:t>
      </w:r>
      <w:bookmarkStart w:id="5682" w:name="_ETM_Q20_566328"/>
      <w:bookmarkEnd w:id="5682"/>
      <w:r>
        <w:rPr>
          <w:rFonts w:hint="cs"/>
          <w:rtl/>
        </w:rPr>
        <w:t>אביב,</w:t>
      </w:r>
      <w:r w:rsidRPr="007B3E13">
        <w:rPr>
          <w:rtl/>
        </w:rPr>
        <w:t xml:space="preserve"> </w:t>
      </w:r>
      <w:bookmarkStart w:id="5683" w:name="_ETM_Q20_565640"/>
      <w:bookmarkEnd w:id="5683"/>
      <w:r w:rsidRPr="007B3E13">
        <w:rPr>
          <w:rtl/>
        </w:rPr>
        <w:t>של</w:t>
      </w:r>
      <w:r>
        <w:rPr>
          <w:rFonts w:hint="cs"/>
          <w:rtl/>
        </w:rPr>
        <w:t>א</w:t>
      </w:r>
      <w:r w:rsidRPr="007B3E13">
        <w:rPr>
          <w:rtl/>
        </w:rPr>
        <w:t xml:space="preserve"> </w:t>
      </w:r>
      <w:bookmarkStart w:id="5684" w:name="_ETM_Q20_566400"/>
      <w:bookmarkEnd w:id="5684"/>
      <w:r w:rsidRPr="007B3E13">
        <w:rPr>
          <w:rtl/>
        </w:rPr>
        <w:t>מ</w:t>
      </w:r>
      <w:r>
        <w:rPr>
          <w:rFonts w:hint="cs"/>
          <w:rtl/>
        </w:rPr>
        <w:t>וכנה</w:t>
      </w:r>
      <w:r w:rsidRPr="007B3E13">
        <w:rPr>
          <w:rtl/>
        </w:rPr>
        <w:t xml:space="preserve"> </w:t>
      </w:r>
      <w:bookmarkStart w:id="5685" w:name="_ETM_Q20_566580"/>
      <w:bookmarkEnd w:id="5685"/>
      <w:r w:rsidRPr="007B3E13">
        <w:rPr>
          <w:rtl/>
        </w:rPr>
        <w:t xml:space="preserve">להשכיר </w:t>
      </w:r>
      <w:bookmarkStart w:id="5686" w:name="_ETM_Q20_567150"/>
      <w:bookmarkEnd w:id="5686"/>
      <w:r w:rsidRPr="007B3E13">
        <w:rPr>
          <w:rtl/>
        </w:rPr>
        <w:t xml:space="preserve">להם </w:t>
      </w:r>
      <w:bookmarkStart w:id="5687" w:name="_ETM_Q20_567390"/>
      <w:bookmarkEnd w:id="5687"/>
      <w:r w:rsidRPr="007B3E13">
        <w:rPr>
          <w:rtl/>
        </w:rPr>
        <w:t xml:space="preserve">מקום </w:t>
      </w:r>
      <w:bookmarkStart w:id="5688" w:name="_ETM_Q20_567840"/>
      <w:bookmarkEnd w:id="5688"/>
      <w:r w:rsidRPr="007B3E13">
        <w:rPr>
          <w:rtl/>
        </w:rPr>
        <w:t xml:space="preserve">לאירוע </w:t>
      </w:r>
      <w:bookmarkStart w:id="5689" w:name="_ETM_Q20_568260"/>
      <w:bookmarkEnd w:id="5689"/>
      <w:r>
        <w:rPr>
          <w:rtl/>
        </w:rPr>
        <w:t>לשיר</w:t>
      </w:r>
      <w:r>
        <w:rPr>
          <w:rFonts w:hint="cs"/>
          <w:rtl/>
        </w:rPr>
        <w:t>ת נשים.</w:t>
      </w:r>
      <w:r w:rsidRPr="007B3E13">
        <w:rPr>
          <w:rtl/>
        </w:rPr>
        <w:t xml:space="preserve"> </w:t>
      </w:r>
      <w:bookmarkStart w:id="5690" w:name="_ETM_Q20_569770"/>
      <w:bookmarkEnd w:id="5690"/>
      <w:r w:rsidRPr="007B3E13">
        <w:rPr>
          <w:rtl/>
        </w:rPr>
        <w:t xml:space="preserve">ואני </w:t>
      </w:r>
      <w:bookmarkStart w:id="5691" w:name="_ETM_Q20_570070"/>
      <w:bookmarkEnd w:id="5691"/>
      <w:r w:rsidRPr="007B3E13">
        <w:rPr>
          <w:rtl/>
        </w:rPr>
        <w:t xml:space="preserve">שואלת </w:t>
      </w:r>
      <w:bookmarkStart w:id="5692" w:name="_ETM_Q20_570550"/>
      <w:bookmarkEnd w:id="5692"/>
      <w:r w:rsidRPr="007B3E13">
        <w:rPr>
          <w:rtl/>
        </w:rPr>
        <w:t>אתכ</w:t>
      </w:r>
      <w:r>
        <w:rPr>
          <w:rFonts w:hint="cs"/>
          <w:rtl/>
        </w:rPr>
        <w:t>ן,</w:t>
      </w:r>
      <w:r w:rsidRPr="007B3E13">
        <w:rPr>
          <w:rtl/>
        </w:rPr>
        <w:t xml:space="preserve"> </w:t>
      </w:r>
      <w:bookmarkStart w:id="5693" w:name="_ETM_Q20_571300"/>
      <w:bookmarkEnd w:id="5693"/>
      <w:r>
        <w:rPr>
          <w:rFonts w:hint="cs"/>
          <w:rtl/>
        </w:rPr>
        <w:t>בואו</w:t>
      </w:r>
      <w:r w:rsidRPr="007B3E13">
        <w:rPr>
          <w:rtl/>
        </w:rPr>
        <w:t xml:space="preserve"> </w:t>
      </w:r>
      <w:bookmarkStart w:id="5694" w:name="_ETM_Q20_571690"/>
      <w:bookmarkEnd w:id="5694"/>
      <w:r w:rsidRPr="007B3E13">
        <w:rPr>
          <w:rtl/>
        </w:rPr>
        <w:t>בכנות</w:t>
      </w:r>
      <w:r>
        <w:rPr>
          <w:rFonts w:hint="cs"/>
          <w:rtl/>
        </w:rPr>
        <w:t xml:space="preserve"> </w:t>
      </w:r>
      <w:r w:rsidR="00B07973">
        <w:rPr>
          <w:rFonts w:hint="cs"/>
          <w:rtl/>
        </w:rPr>
        <w:t>– – –</w:t>
      </w:r>
    </w:p>
    <w:p w:rsidR="00D718D8" w:rsidRDefault="00D718D8" w:rsidP="00BF4755">
      <w:pPr>
        <w:rPr>
          <w:rtl/>
        </w:rPr>
      </w:pPr>
    </w:p>
    <w:p w:rsidR="00D718D8" w:rsidRDefault="00D718D8" w:rsidP="00BF4755">
      <w:pPr>
        <w:pStyle w:val="af5"/>
        <w:keepNext/>
        <w:rPr>
          <w:rtl/>
        </w:rPr>
      </w:pPr>
      <w:bookmarkStart w:id="5695" w:name="ET_interruption_קריאה_74"/>
      <w:r w:rsidRPr="004A5466">
        <w:rPr>
          <w:rStyle w:val="TagStyle"/>
          <w:rtl/>
        </w:rPr>
        <w:t xml:space="preserve"> &lt;&lt; קריאה &gt;&gt; </w:t>
      </w:r>
      <w:r>
        <w:rPr>
          <w:rtl/>
        </w:rPr>
        <w:t>קריאה:</w:t>
      </w:r>
      <w:r w:rsidRPr="004A5466">
        <w:rPr>
          <w:rStyle w:val="TagStyle"/>
          <w:rtl/>
        </w:rPr>
        <w:t xml:space="preserve"> &lt;&lt; קריאה &gt;&gt;</w:t>
      </w:r>
      <w:r>
        <w:rPr>
          <w:rtl/>
        </w:rPr>
        <w:t xml:space="preserve">   </w:t>
      </w:r>
      <w:bookmarkEnd w:id="5695"/>
    </w:p>
    <w:p w:rsidR="00D718D8" w:rsidRDefault="00D718D8" w:rsidP="00B07973">
      <w:pPr>
        <w:rPr>
          <w:rtl/>
        </w:rPr>
      </w:pPr>
    </w:p>
    <w:p w:rsidR="00D718D8" w:rsidRDefault="00D718D8" w:rsidP="00BF4755">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D718D8" w:rsidRDefault="00D718D8" w:rsidP="00BF4755">
      <w:pPr>
        <w:rPr>
          <w:rtl/>
        </w:rPr>
      </w:pPr>
    </w:p>
    <w:p w:rsidR="00D718D8" w:rsidRDefault="00D718D8" w:rsidP="00BF4755">
      <w:pPr>
        <w:pStyle w:val="-"/>
        <w:keepNext/>
        <w:rPr>
          <w:rtl/>
        </w:rPr>
      </w:pPr>
      <w:bookmarkStart w:id="5696" w:name="ET_speakercontinue_6356_75"/>
      <w:r w:rsidRPr="004A5466">
        <w:rPr>
          <w:rStyle w:val="TagStyle"/>
          <w:rtl/>
        </w:rPr>
        <w:t xml:space="preserve"> &lt;&lt; דובר_המשך &gt;&gt; </w:t>
      </w:r>
      <w:r>
        <w:rPr>
          <w:rtl/>
        </w:rPr>
        <w:t>לימור סון הר מלך (עוצמה יהודית):</w:t>
      </w:r>
      <w:r w:rsidRPr="004A5466">
        <w:rPr>
          <w:rStyle w:val="TagStyle"/>
          <w:rtl/>
        </w:rPr>
        <w:t xml:space="preserve"> &lt;&lt; דובר_המשך &gt;&gt;</w:t>
      </w:r>
      <w:r>
        <w:rPr>
          <w:rtl/>
        </w:rPr>
        <w:t xml:space="preserve">   </w:t>
      </w:r>
      <w:bookmarkEnd w:id="5696"/>
    </w:p>
    <w:p w:rsidR="00D718D8" w:rsidRDefault="00D718D8" w:rsidP="00B07973">
      <w:pPr>
        <w:rPr>
          <w:rtl/>
        </w:rPr>
      </w:pPr>
    </w:p>
    <w:p w:rsidR="00D718D8" w:rsidRDefault="00D718D8" w:rsidP="009A0E1F">
      <w:pPr>
        <w:rPr>
          <w:rtl/>
        </w:rPr>
      </w:pPr>
      <w:bookmarkStart w:id="5697" w:name="_ETM_Q20_572590"/>
      <w:bookmarkStart w:id="5698" w:name="_ETM_Q20_573279"/>
      <w:bookmarkStart w:id="5699" w:name="_ETM_Q20_573490"/>
      <w:bookmarkEnd w:id="5697"/>
      <w:bookmarkEnd w:id="5698"/>
      <w:bookmarkEnd w:id="5699"/>
      <w:r w:rsidRPr="007B3E13">
        <w:rPr>
          <w:rtl/>
        </w:rPr>
        <w:t>אוי</w:t>
      </w:r>
      <w:r>
        <w:rPr>
          <w:rFonts w:hint="cs"/>
          <w:rtl/>
        </w:rPr>
        <w:t xml:space="preserve"> </w:t>
      </w:r>
      <w:proofErr w:type="spellStart"/>
      <w:r w:rsidRPr="007B3E13">
        <w:rPr>
          <w:rtl/>
        </w:rPr>
        <w:t>אוי</w:t>
      </w:r>
      <w:proofErr w:type="spellEnd"/>
      <w:r>
        <w:rPr>
          <w:rFonts w:hint="cs"/>
          <w:rtl/>
        </w:rPr>
        <w:t xml:space="preserve"> </w:t>
      </w:r>
      <w:proofErr w:type="spellStart"/>
      <w:r w:rsidRPr="007B3E13">
        <w:rPr>
          <w:rtl/>
        </w:rPr>
        <w:t>אוי</w:t>
      </w:r>
      <w:proofErr w:type="spellEnd"/>
      <w:r>
        <w:rPr>
          <w:rFonts w:hint="cs"/>
          <w:rtl/>
        </w:rPr>
        <w:t xml:space="preserve">. זה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r w:rsidRPr="007B3E13">
        <w:rPr>
          <w:rtl/>
        </w:rPr>
        <w:t xml:space="preserve"> </w:t>
      </w:r>
      <w:bookmarkStart w:id="5700" w:name="_ETM_Q20_574000"/>
      <w:bookmarkEnd w:id="5700"/>
      <w:r w:rsidRPr="007B3E13">
        <w:rPr>
          <w:rtl/>
        </w:rPr>
        <w:t>הבנתי</w:t>
      </w:r>
      <w:r>
        <w:rPr>
          <w:rFonts w:hint="cs"/>
          <w:rtl/>
        </w:rPr>
        <w:t>.</w:t>
      </w:r>
      <w:r w:rsidRPr="007B3E13">
        <w:rPr>
          <w:rtl/>
        </w:rPr>
        <w:t xml:space="preserve"> </w:t>
      </w:r>
      <w:bookmarkStart w:id="5701" w:name="_ETM_Q20_574960"/>
      <w:bookmarkEnd w:id="5701"/>
      <w:r w:rsidRPr="007B3E13">
        <w:rPr>
          <w:rtl/>
        </w:rPr>
        <w:t>עכשיו</w:t>
      </w:r>
      <w:r>
        <w:rPr>
          <w:rFonts w:hint="cs"/>
          <w:rtl/>
        </w:rPr>
        <w:t>,</w:t>
      </w:r>
      <w:r w:rsidRPr="007B3E13">
        <w:rPr>
          <w:rtl/>
        </w:rPr>
        <w:t xml:space="preserve"> </w:t>
      </w:r>
      <w:bookmarkStart w:id="5702" w:name="_ETM_Q20_575860"/>
      <w:bookmarkEnd w:id="5702"/>
      <w:r>
        <w:rPr>
          <w:rFonts w:hint="cs"/>
          <w:rtl/>
        </w:rPr>
        <w:t>זה מ</w:t>
      </w:r>
      <w:r w:rsidRPr="007B3E13">
        <w:rPr>
          <w:rtl/>
        </w:rPr>
        <w:t xml:space="preserve">ספר </w:t>
      </w:r>
      <w:bookmarkStart w:id="5703" w:name="_ETM_Q20_576220"/>
      <w:bookmarkEnd w:id="5703"/>
      <w:r w:rsidRPr="007B3E13">
        <w:rPr>
          <w:rtl/>
        </w:rPr>
        <w:t xml:space="preserve">את </w:t>
      </w:r>
      <w:bookmarkStart w:id="5704" w:name="_ETM_Q20_576339"/>
      <w:bookmarkEnd w:id="5704"/>
      <w:r w:rsidRPr="007B3E13">
        <w:rPr>
          <w:rtl/>
        </w:rPr>
        <w:t>הכ</w:t>
      </w:r>
      <w:r>
        <w:rPr>
          <w:rFonts w:hint="cs"/>
          <w:rtl/>
        </w:rPr>
        <w:t>ו</w:t>
      </w:r>
      <w:r w:rsidRPr="007B3E13">
        <w:rPr>
          <w:rtl/>
        </w:rPr>
        <w:t>ל</w:t>
      </w:r>
      <w:r w:rsidR="009A0E1F">
        <w:rPr>
          <w:rFonts w:hint="cs"/>
          <w:rtl/>
        </w:rPr>
        <w:t>.</w:t>
      </w:r>
    </w:p>
    <w:p w:rsidR="00D718D8" w:rsidRDefault="00D718D8" w:rsidP="00BF4755">
      <w:pPr>
        <w:rPr>
          <w:rtl/>
        </w:rPr>
      </w:pPr>
    </w:p>
    <w:p w:rsidR="00D718D8" w:rsidRDefault="00D718D8" w:rsidP="00BF4755">
      <w:pPr>
        <w:pStyle w:val="af5"/>
        <w:keepNext/>
        <w:rPr>
          <w:rtl/>
        </w:rPr>
      </w:pPr>
      <w:bookmarkStart w:id="5705" w:name="ET_interruption_5300_76"/>
      <w:r w:rsidRPr="003602D4">
        <w:rPr>
          <w:rStyle w:val="TagStyle"/>
          <w:rtl/>
        </w:rPr>
        <w:t xml:space="preserve"> &lt;&lt; קריאה &gt;&gt; </w:t>
      </w:r>
      <w:r>
        <w:rPr>
          <w:rtl/>
        </w:rPr>
        <w:t>מירב בן ארי (יש עתיד):</w:t>
      </w:r>
      <w:r w:rsidRPr="003602D4">
        <w:rPr>
          <w:rStyle w:val="TagStyle"/>
          <w:rtl/>
        </w:rPr>
        <w:t xml:space="preserve"> &lt;&lt; קריאה &gt;&gt;</w:t>
      </w:r>
      <w:r>
        <w:rPr>
          <w:rtl/>
        </w:rPr>
        <w:t xml:space="preserve">   </w:t>
      </w:r>
      <w:bookmarkEnd w:id="5705"/>
    </w:p>
    <w:p w:rsidR="00D718D8" w:rsidRDefault="00D718D8" w:rsidP="00B07973">
      <w:pPr>
        <w:rPr>
          <w:rtl/>
        </w:rPr>
      </w:pPr>
    </w:p>
    <w:p w:rsidR="00D718D8" w:rsidRDefault="00D718D8" w:rsidP="00B07973">
      <w:pPr>
        <w:rPr>
          <w:rtl/>
        </w:rPr>
      </w:pPr>
      <w:r>
        <w:rPr>
          <w:rFonts w:hint="cs"/>
          <w:rtl/>
        </w:rPr>
        <w:t xml:space="preserve">תגידי </w:t>
      </w:r>
      <w:r w:rsidR="00B07973">
        <w:rPr>
          <w:rFonts w:hint="cs"/>
          <w:rtl/>
        </w:rPr>
        <w:t>– – –</w:t>
      </w:r>
    </w:p>
    <w:p w:rsidR="00D718D8" w:rsidRDefault="00D718D8" w:rsidP="00BF4755">
      <w:pPr>
        <w:rPr>
          <w:rtl/>
        </w:rPr>
      </w:pPr>
    </w:p>
    <w:p w:rsidR="00D718D8" w:rsidRDefault="00D718D8" w:rsidP="00BF4755">
      <w:pPr>
        <w:pStyle w:val="-"/>
        <w:keepNext/>
        <w:rPr>
          <w:rtl/>
        </w:rPr>
      </w:pPr>
      <w:bookmarkStart w:id="5706" w:name="ET_speakercontinue_6356_77"/>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06"/>
    </w:p>
    <w:p w:rsidR="00D718D8" w:rsidRDefault="00D718D8" w:rsidP="00B07973">
      <w:pPr>
        <w:rPr>
          <w:rtl/>
        </w:rPr>
      </w:pPr>
    </w:p>
    <w:p w:rsidR="00D718D8" w:rsidRDefault="00D718D8" w:rsidP="009A0E1F">
      <w:pPr>
        <w:rPr>
          <w:rtl/>
        </w:rPr>
      </w:pPr>
      <w:r>
        <w:rPr>
          <w:rFonts w:hint="cs"/>
          <w:rtl/>
        </w:rPr>
        <w:t>איפה אותן נשים ליברליות? כן, איפה אותן לוחמות</w:t>
      </w:r>
      <w:bookmarkStart w:id="5707" w:name="_ETM_Q20_577820"/>
      <w:bookmarkStart w:id="5708" w:name="_ETM_Q20_578330"/>
      <w:bookmarkStart w:id="5709" w:name="_ETM_Q20_578839"/>
      <w:bookmarkStart w:id="5710" w:name="_ETM_Q20_580310"/>
      <w:bookmarkEnd w:id="5707"/>
      <w:bookmarkEnd w:id="5708"/>
      <w:bookmarkEnd w:id="5709"/>
      <w:bookmarkEnd w:id="5710"/>
      <w:r w:rsidRPr="007B3E13">
        <w:rPr>
          <w:rtl/>
        </w:rPr>
        <w:t xml:space="preserve"> </w:t>
      </w:r>
      <w:bookmarkStart w:id="5711" w:name="_ETM_Q20_581659"/>
      <w:bookmarkEnd w:id="5711"/>
      <w:r w:rsidRPr="007B3E13">
        <w:rPr>
          <w:rtl/>
        </w:rPr>
        <w:t xml:space="preserve">זכויות </w:t>
      </w:r>
      <w:bookmarkStart w:id="5712" w:name="_ETM_Q20_582229"/>
      <w:bookmarkEnd w:id="5712"/>
      <w:r w:rsidRPr="007B3E13">
        <w:rPr>
          <w:rtl/>
        </w:rPr>
        <w:t>אדם</w:t>
      </w:r>
      <w:r>
        <w:rPr>
          <w:rFonts w:hint="cs"/>
          <w:rtl/>
        </w:rPr>
        <w:t>? למה</w:t>
      </w:r>
      <w:r w:rsidRPr="007B3E13">
        <w:rPr>
          <w:rtl/>
        </w:rPr>
        <w:t xml:space="preserve"> </w:t>
      </w:r>
      <w:bookmarkStart w:id="5713" w:name="_ETM_Q20_583430"/>
      <w:bookmarkEnd w:id="5713"/>
      <w:r w:rsidRPr="007B3E13">
        <w:rPr>
          <w:rtl/>
        </w:rPr>
        <w:t xml:space="preserve">אסור </w:t>
      </w:r>
      <w:bookmarkStart w:id="5714" w:name="_ETM_Q20_583820"/>
      <w:bookmarkEnd w:id="5714"/>
      <w:r w:rsidRPr="007B3E13">
        <w:rPr>
          <w:rtl/>
        </w:rPr>
        <w:t>לנו</w:t>
      </w:r>
      <w:r>
        <w:rPr>
          <w:rFonts w:hint="cs"/>
          <w:rtl/>
        </w:rPr>
        <w:t xml:space="preserve"> כנשים</w:t>
      </w:r>
      <w:r w:rsidRPr="007B3E13">
        <w:rPr>
          <w:rtl/>
        </w:rPr>
        <w:t xml:space="preserve"> </w:t>
      </w:r>
      <w:bookmarkStart w:id="5715" w:name="_ETM_Q20_584750"/>
      <w:bookmarkEnd w:id="5715"/>
      <w:r w:rsidRPr="007B3E13">
        <w:rPr>
          <w:rtl/>
        </w:rPr>
        <w:t xml:space="preserve">לקיים </w:t>
      </w:r>
      <w:bookmarkStart w:id="5716" w:name="_ETM_Q20_585350"/>
      <w:bookmarkEnd w:id="5716"/>
      <w:r w:rsidRPr="007B3E13">
        <w:rPr>
          <w:rtl/>
        </w:rPr>
        <w:t xml:space="preserve">אירוע </w:t>
      </w:r>
      <w:bookmarkStart w:id="5717" w:name="_ETM_Q20_585740"/>
      <w:bookmarkEnd w:id="5717"/>
      <w:r w:rsidRPr="007B3E13">
        <w:rPr>
          <w:rtl/>
        </w:rPr>
        <w:t xml:space="preserve">שירה </w:t>
      </w:r>
      <w:bookmarkStart w:id="5718" w:name="_ETM_Q20_586279"/>
      <w:bookmarkEnd w:id="5718"/>
      <w:r w:rsidRPr="007B3E13">
        <w:rPr>
          <w:rtl/>
        </w:rPr>
        <w:t>מכובד</w:t>
      </w:r>
      <w:r>
        <w:rPr>
          <w:rFonts w:hint="cs"/>
          <w:rtl/>
        </w:rPr>
        <w:t xml:space="preserve"> </w:t>
      </w:r>
      <w:bookmarkStart w:id="5719" w:name="_ETM_Q20_587841"/>
      <w:bookmarkEnd w:id="5719"/>
      <w:r>
        <w:rPr>
          <w:rFonts w:hint="cs"/>
          <w:rtl/>
        </w:rPr>
        <w:t>ונעים שהוא רק</w:t>
      </w:r>
      <w:r w:rsidRPr="007B3E13">
        <w:rPr>
          <w:rtl/>
        </w:rPr>
        <w:t xml:space="preserve"> </w:t>
      </w:r>
      <w:bookmarkStart w:id="5720" w:name="_ETM_Q20_588620"/>
      <w:bookmarkEnd w:id="5720"/>
      <w:r w:rsidRPr="007B3E13">
        <w:rPr>
          <w:rtl/>
        </w:rPr>
        <w:t>לנשים</w:t>
      </w:r>
      <w:r w:rsidR="009A0E1F">
        <w:rPr>
          <w:rFonts w:hint="cs"/>
          <w:rtl/>
        </w:rPr>
        <w:t xml:space="preserve"> </w:t>
      </w:r>
      <w:r w:rsidR="009A0E1F">
        <w:rPr>
          <w:rFonts w:hint="eastAsia"/>
          <w:rtl/>
        </w:rPr>
        <w:t>–</w:t>
      </w:r>
      <w:r w:rsidR="009A0E1F">
        <w:rPr>
          <w:rFonts w:hint="cs"/>
          <w:rtl/>
        </w:rPr>
        <w:t xml:space="preserve"> </w:t>
      </w:r>
      <w:r w:rsidR="009A0E1F">
        <w:rPr>
          <w:rFonts w:hint="eastAsia"/>
          <w:rtl/>
        </w:rPr>
        <w:t>–</w:t>
      </w:r>
    </w:p>
    <w:p w:rsidR="00D718D8" w:rsidRDefault="00D718D8" w:rsidP="00BF4755">
      <w:pPr>
        <w:rPr>
          <w:rtl/>
        </w:rPr>
      </w:pPr>
    </w:p>
    <w:p w:rsidR="00D718D8" w:rsidRDefault="00D718D8" w:rsidP="00BF4755">
      <w:pPr>
        <w:pStyle w:val="af5"/>
        <w:keepNext/>
        <w:rPr>
          <w:rtl/>
        </w:rPr>
      </w:pPr>
      <w:bookmarkStart w:id="5721" w:name="ET_interruption_5300_78"/>
      <w:r w:rsidRPr="003602D4">
        <w:rPr>
          <w:rStyle w:val="TagStyle"/>
          <w:rtl/>
        </w:rPr>
        <w:t xml:space="preserve"> &lt;&lt; קריאה &gt;&gt; </w:t>
      </w:r>
      <w:r>
        <w:rPr>
          <w:rtl/>
        </w:rPr>
        <w:t>מירב בן ארי (יש עתיד):</w:t>
      </w:r>
      <w:r w:rsidRPr="003602D4">
        <w:rPr>
          <w:rStyle w:val="TagStyle"/>
          <w:rtl/>
        </w:rPr>
        <w:t xml:space="preserve"> &lt;&lt; קריאה &gt;&gt;</w:t>
      </w:r>
      <w:r>
        <w:rPr>
          <w:rtl/>
        </w:rPr>
        <w:t xml:space="preserve">   </w:t>
      </w:r>
      <w:bookmarkEnd w:id="5721"/>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מי מפריע לך?</w:t>
      </w:r>
    </w:p>
    <w:p w:rsidR="00D718D8" w:rsidRDefault="00D718D8" w:rsidP="00BF4755">
      <w:pPr>
        <w:rPr>
          <w:rtl/>
        </w:rPr>
      </w:pPr>
    </w:p>
    <w:p w:rsidR="00D718D8" w:rsidRDefault="00D718D8" w:rsidP="00BF4755">
      <w:pPr>
        <w:pStyle w:val="-"/>
        <w:keepNext/>
        <w:rPr>
          <w:rtl/>
        </w:rPr>
      </w:pPr>
      <w:bookmarkStart w:id="5722" w:name="ET_speakercontinue_6356_79"/>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22"/>
    </w:p>
    <w:p w:rsidR="00D718D8" w:rsidRDefault="00D718D8" w:rsidP="00B07973">
      <w:pPr>
        <w:rPr>
          <w:rtl/>
        </w:rPr>
      </w:pPr>
    </w:p>
    <w:p w:rsidR="00D718D8" w:rsidRDefault="009A0E1F" w:rsidP="009A0E1F">
      <w:pPr>
        <w:rPr>
          <w:rtl/>
        </w:rPr>
      </w:pPr>
      <w:bookmarkStart w:id="5723" w:name="_ETM_Q20_589670"/>
      <w:bookmarkEnd w:id="5723"/>
      <w:r>
        <w:rPr>
          <w:rFonts w:hint="cs"/>
          <w:rtl/>
        </w:rPr>
        <w:t xml:space="preserve">– </w:t>
      </w:r>
      <w:r>
        <w:rPr>
          <w:rFonts w:hint="eastAsia"/>
          <w:rtl/>
        </w:rPr>
        <w:t>–</w:t>
      </w:r>
      <w:r>
        <w:rPr>
          <w:rFonts w:hint="cs"/>
          <w:rtl/>
        </w:rPr>
        <w:t xml:space="preserve"> </w:t>
      </w:r>
      <w:r w:rsidR="00D718D8" w:rsidRPr="007B3E13">
        <w:rPr>
          <w:rtl/>
        </w:rPr>
        <w:t xml:space="preserve">כי </w:t>
      </w:r>
      <w:bookmarkStart w:id="5724" w:name="_ETM_Q20_589820"/>
      <w:bookmarkEnd w:id="5724"/>
      <w:r w:rsidR="00D718D8" w:rsidRPr="007B3E13">
        <w:rPr>
          <w:rtl/>
        </w:rPr>
        <w:t xml:space="preserve">זה </w:t>
      </w:r>
      <w:bookmarkStart w:id="5725" w:name="_ETM_Q20_592220"/>
      <w:bookmarkEnd w:id="5725"/>
      <w:r w:rsidR="00D718D8">
        <w:rPr>
          <w:rFonts w:hint="cs"/>
          <w:rtl/>
        </w:rPr>
        <w:t xml:space="preserve">תואם את אורח </w:t>
      </w:r>
      <w:bookmarkStart w:id="5726" w:name="_ETM_Q20_592587"/>
      <w:bookmarkEnd w:id="5726"/>
      <w:r w:rsidR="00D718D8">
        <w:rPr>
          <w:rFonts w:hint="cs"/>
          <w:rtl/>
        </w:rPr>
        <w:t>חיינו</w:t>
      </w:r>
      <w:r>
        <w:rPr>
          <w:rFonts w:hint="cs"/>
          <w:rtl/>
        </w:rPr>
        <w:t>?</w:t>
      </w:r>
    </w:p>
    <w:p w:rsidR="00D718D8" w:rsidRDefault="00D718D8" w:rsidP="00BF4755">
      <w:pPr>
        <w:rPr>
          <w:rtl/>
        </w:rPr>
      </w:pPr>
    </w:p>
    <w:p w:rsidR="00D718D8" w:rsidRDefault="00D718D8" w:rsidP="00BF4755">
      <w:pPr>
        <w:pStyle w:val="af5"/>
        <w:keepNext/>
        <w:rPr>
          <w:rtl/>
        </w:rPr>
      </w:pPr>
      <w:bookmarkStart w:id="5727" w:name="ET_interruption_5300_80"/>
      <w:r w:rsidRPr="003602D4">
        <w:rPr>
          <w:rStyle w:val="TagStyle"/>
          <w:rtl/>
        </w:rPr>
        <w:t xml:space="preserve"> &lt;&lt; קריאה &gt;&gt; </w:t>
      </w:r>
      <w:r>
        <w:rPr>
          <w:rtl/>
        </w:rPr>
        <w:t>מירב בן ארי (יש עתיד):</w:t>
      </w:r>
      <w:r w:rsidRPr="003602D4">
        <w:rPr>
          <w:rStyle w:val="TagStyle"/>
          <w:rtl/>
        </w:rPr>
        <w:t xml:space="preserve"> &lt;&lt; קריאה &gt;&gt;</w:t>
      </w:r>
      <w:r>
        <w:rPr>
          <w:rtl/>
        </w:rPr>
        <w:t xml:space="preserve">   </w:t>
      </w:r>
      <w:bookmarkEnd w:id="5727"/>
    </w:p>
    <w:p w:rsidR="00D718D8" w:rsidRDefault="00D718D8" w:rsidP="00B07973">
      <w:pPr>
        <w:rPr>
          <w:rtl/>
        </w:rPr>
      </w:pPr>
    </w:p>
    <w:p w:rsidR="00D718D8" w:rsidRDefault="00D718D8" w:rsidP="00B07973">
      <w:pPr>
        <w:rPr>
          <w:rtl/>
        </w:rPr>
      </w:pPr>
      <w:r>
        <w:rPr>
          <w:rFonts w:hint="cs"/>
          <w:rtl/>
        </w:rPr>
        <w:t xml:space="preserve">מי מפריע לך לעשות </w:t>
      </w:r>
      <w:r w:rsidR="00B07973">
        <w:rPr>
          <w:rFonts w:hint="cs"/>
          <w:rtl/>
        </w:rPr>
        <w:t>– – –</w:t>
      </w:r>
    </w:p>
    <w:p w:rsidR="00D718D8" w:rsidRDefault="00D718D8" w:rsidP="00BF4755">
      <w:pPr>
        <w:rPr>
          <w:rtl/>
        </w:rPr>
      </w:pPr>
      <w:bookmarkStart w:id="5728" w:name="_ETM_Q20_593906"/>
      <w:bookmarkStart w:id="5729" w:name="_ETM_Q20_594855"/>
      <w:bookmarkEnd w:id="5728"/>
      <w:bookmarkEnd w:id="5729"/>
    </w:p>
    <w:p w:rsidR="00D718D8" w:rsidRDefault="00D718D8" w:rsidP="00BF4755">
      <w:pPr>
        <w:pStyle w:val="-"/>
        <w:keepNext/>
        <w:rPr>
          <w:rtl/>
        </w:rPr>
      </w:pPr>
      <w:bookmarkStart w:id="5730" w:name="ET_speakercontinue_6356_81"/>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30"/>
    </w:p>
    <w:p w:rsidR="00D718D8" w:rsidRDefault="00D718D8" w:rsidP="00B07973">
      <w:pPr>
        <w:rPr>
          <w:rtl/>
        </w:rPr>
      </w:pPr>
    </w:p>
    <w:p w:rsidR="00D718D8" w:rsidRDefault="00D718D8" w:rsidP="00BF4755">
      <w:pPr>
        <w:rPr>
          <w:rtl/>
        </w:rPr>
      </w:pPr>
      <w:bookmarkStart w:id="5731" w:name="_ETM_Q20_592880"/>
      <w:bookmarkEnd w:id="5731"/>
      <w:r w:rsidRPr="007B3E13">
        <w:rPr>
          <w:rtl/>
        </w:rPr>
        <w:t xml:space="preserve">את </w:t>
      </w:r>
      <w:bookmarkStart w:id="5732" w:name="_ETM_Q20_593060"/>
      <w:bookmarkEnd w:id="5732"/>
      <w:r w:rsidRPr="007B3E13">
        <w:rPr>
          <w:rtl/>
        </w:rPr>
        <w:t>יודעת</w:t>
      </w:r>
      <w:r>
        <w:rPr>
          <w:rFonts w:hint="cs"/>
          <w:rtl/>
        </w:rPr>
        <w:t xml:space="preserve"> טוב מאוד מי </w:t>
      </w:r>
      <w:bookmarkStart w:id="5733" w:name="_ETM_Q20_594308"/>
      <w:bookmarkEnd w:id="5733"/>
      <w:r>
        <w:rPr>
          <w:rFonts w:hint="cs"/>
          <w:rtl/>
        </w:rPr>
        <w:t>מפריע.</w:t>
      </w:r>
    </w:p>
    <w:p w:rsidR="00D718D8" w:rsidRDefault="00D718D8" w:rsidP="00BF4755">
      <w:pPr>
        <w:rPr>
          <w:rtl/>
        </w:rPr>
      </w:pPr>
    </w:p>
    <w:p w:rsidR="00D718D8" w:rsidRDefault="00D718D8" w:rsidP="00BF4755">
      <w:pPr>
        <w:pStyle w:val="af6"/>
        <w:keepNext/>
        <w:rPr>
          <w:rtl/>
        </w:rPr>
      </w:pPr>
      <w:bookmarkStart w:id="5734" w:name="ET_yor_6488_82"/>
      <w:r w:rsidRPr="003602D4">
        <w:rPr>
          <w:rStyle w:val="TagStyle"/>
          <w:rtl/>
        </w:rPr>
        <w:t xml:space="preserve"> &lt;&lt; יור &gt;&gt; </w:t>
      </w:r>
      <w:r>
        <w:rPr>
          <w:rtl/>
        </w:rPr>
        <w:t>היו"ר אוריאל בוסו:</w:t>
      </w:r>
      <w:r w:rsidRPr="003602D4">
        <w:rPr>
          <w:rStyle w:val="TagStyle"/>
          <w:rtl/>
        </w:rPr>
        <w:t xml:space="preserve"> &lt;&lt; יור &gt;&gt;</w:t>
      </w:r>
      <w:r>
        <w:rPr>
          <w:rtl/>
        </w:rPr>
        <w:t xml:space="preserve">   </w:t>
      </w:r>
      <w:bookmarkEnd w:id="5734"/>
    </w:p>
    <w:p w:rsidR="00D718D8" w:rsidRDefault="00D718D8" w:rsidP="00B07973">
      <w:pPr>
        <w:rPr>
          <w:rtl/>
        </w:rPr>
      </w:pPr>
    </w:p>
    <w:p w:rsidR="00D718D8" w:rsidRDefault="00D718D8" w:rsidP="00BF4755">
      <w:pPr>
        <w:rPr>
          <w:rtl/>
        </w:rPr>
      </w:pPr>
      <w:r>
        <w:rPr>
          <w:rFonts w:hint="cs"/>
          <w:rtl/>
        </w:rPr>
        <w:t>לא נותנים לה. לא נותנים לה.</w:t>
      </w:r>
    </w:p>
    <w:p w:rsidR="00D718D8" w:rsidRDefault="00D718D8" w:rsidP="00BF4755">
      <w:pPr>
        <w:rPr>
          <w:rtl/>
        </w:rPr>
      </w:pPr>
      <w:bookmarkStart w:id="5735" w:name="_ETM_Q20_593980"/>
      <w:bookmarkStart w:id="5736" w:name="_ETM_Q20_594039"/>
      <w:bookmarkEnd w:id="5735"/>
      <w:bookmarkEnd w:id="5736"/>
    </w:p>
    <w:p w:rsidR="00D718D8" w:rsidRDefault="00D718D8" w:rsidP="00BF4755">
      <w:pPr>
        <w:pStyle w:val="-"/>
        <w:keepNext/>
        <w:rPr>
          <w:rtl/>
        </w:rPr>
      </w:pPr>
      <w:bookmarkStart w:id="5737" w:name="ET_speakercontinue_6356_83"/>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37"/>
    </w:p>
    <w:p w:rsidR="00D718D8" w:rsidRDefault="00D718D8" w:rsidP="00B07973">
      <w:pPr>
        <w:rPr>
          <w:rtl/>
        </w:rPr>
      </w:pPr>
    </w:p>
    <w:p w:rsidR="00D718D8" w:rsidRDefault="00D718D8" w:rsidP="00B07973">
      <w:pPr>
        <w:rPr>
          <w:rtl/>
        </w:rPr>
      </w:pPr>
      <w:bookmarkStart w:id="5738" w:name="_ETM_Q20_595901"/>
      <w:bookmarkEnd w:id="5738"/>
      <w:r>
        <w:rPr>
          <w:rFonts w:hint="cs"/>
          <w:rtl/>
        </w:rPr>
        <w:t xml:space="preserve">מדוע לכפות עליי </w:t>
      </w:r>
      <w:r w:rsidR="00B07973">
        <w:rPr>
          <w:rFonts w:hint="cs"/>
          <w:rtl/>
        </w:rPr>
        <w:t>– – –</w:t>
      </w:r>
    </w:p>
    <w:p w:rsidR="00D718D8" w:rsidRDefault="00D718D8" w:rsidP="00BF4755">
      <w:pPr>
        <w:rPr>
          <w:rtl/>
        </w:rPr>
      </w:pPr>
    </w:p>
    <w:p w:rsidR="00D718D8" w:rsidRDefault="00D718D8" w:rsidP="00BF4755">
      <w:pPr>
        <w:pStyle w:val="af5"/>
        <w:keepNext/>
        <w:rPr>
          <w:rtl/>
        </w:rPr>
      </w:pPr>
      <w:bookmarkStart w:id="5739" w:name="ET_interruption_5300_84"/>
      <w:r w:rsidRPr="003602D4">
        <w:rPr>
          <w:rStyle w:val="TagStyle"/>
          <w:rtl/>
        </w:rPr>
        <w:t xml:space="preserve"> &lt;&lt; קריאה &gt;&gt; </w:t>
      </w:r>
      <w:r>
        <w:rPr>
          <w:rtl/>
        </w:rPr>
        <w:t>מירב בן ארי (יש עתיד):</w:t>
      </w:r>
      <w:r w:rsidRPr="003602D4">
        <w:rPr>
          <w:rStyle w:val="TagStyle"/>
          <w:rtl/>
        </w:rPr>
        <w:t xml:space="preserve"> &lt;&lt; קריאה &gt;&gt;</w:t>
      </w:r>
      <w:r>
        <w:rPr>
          <w:rtl/>
        </w:rPr>
        <w:t xml:space="preserve">   </w:t>
      </w:r>
      <w:bookmarkEnd w:id="5739"/>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w:t>
      </w:r>
    </w:p>
    <w:p w:rsidR="009A0E1F" w:rsidRDefault="009A0E1F" w:rsidP="00B07973">
      <w:pPr>
        <w:rPr>
          <w:rtl/>
        </w:rPr>
      </w:pPr>
    </w:p>
    <w:p w:rsidR="00D718D8" w:rsidRDefault="00D718D8" w:rsidP="00BF4755">
      <w:pPr>
        <w:pStyle w:val="af6"/>
        <w:keepNext/>
        <w:rPr>
          <w:rtl/>
        </w:rPr>
      </w:pPr>
      <w:bookmarkStart w:id="5740" w:name="_ETM_Q20_600096"/>
      <w:bookmarkStart w:id="5741" w:name="_ETM_Q20_600170"/>
      <w:bookmarkEnd w:id="5740"/>
      <w:bookmarkEnd w:id="5741"/>
      <w:r w:rsidRPr="003602D4">
        <w:rPr>
          <w:rStyle w:val="TagStyle"/>
          <w:rtl/>
        </w:rPr>
        <w:t xml:space="preserve"> &lt;&lt; יור &gt;&gt; </w:t>
      </w:r>
      <w:r>
        <w:rPr>
          <w:rtl/>
        </w:rPr>
        <w:t>היו"ר אוריאל בוסו:</w:t>
      </w:r>
      <w:r w:rsidRPr="003602D4">
        <w:rPr>
          <w:rStyle w:val="TagStyle"/>
          <w:rtl/>
        </w:rPr>
        <w:t xml:space="preserve"> &lt;&lt; יור &gt;&gt;</w:t>
      </w:r>
      <w:r>
        <w:rPr>
          <w:rtl/>
        </w:rPr>
        <w:t xml:space="preserve">   </w:t>
      </w:r>
    </w:p>
    <w:p w:rsidR="00D718D8" w:rsidRDefault="00D718D8" w:rsidP="00B07973">
      <w:pPr>
        <w:rPr>
          <w:rtl/>
        </w:rPr>
      </w:pPr>
    </w:p>
    <w:p w:rsidR="00D718D8" w:rsidRDefault="00D718D8" w:rsidP="009A0E1F">
      <w:pPr>
        <w:rPr>
          <w:rtl/>
        </w:rPr>
      </w:pPr>
      <w:r>
        <w:rPr>
          <w:rFonts w:hint="cs"/>
          <w:rtl/>
        </w:rPr>
        <w:t xml:space="preserve">חברי הכנסת </w:t>
      </w:r>
      <w:r w:rsidR="009A0E1F">
        <w:rPr>
          <w:rFonts w:hint="eastAsia"/>
          <w:rtl/>
        </w:rPr>
        <w:t xml:space="preserve">– </w:t>
      </w:r>
      <w:r>
        <w:rPr>
          <w:rFonts w:hint="cs"/>
          <w:rtl/>
        </w:rPr>
        <w:t xml:space="preserve">את רוצה שאני אשיב לך? את </w:t>
      </w:r>
      <w:bookmarkStart w:id="5742" w:name="_ETM_Q20_604175"/>
      <w:bookmarkEnd w:id="5742"/>
      <w:r>
        <w:rPr>
          <w:rFonts w:hint="cs"/>
          <w:rtl/>
        </w:rPr>
        <w:t>רוצה שאני אשיב?</w:t>
      </w:r>
    </w:p>
    <w:p w:rsidR="00D718D8" w:rsidRDefault="00D718D8" w:rsidP="00BF4755">
      <w:pPr>
        <w:rPr>
          <w:rtl/>
        </w:rPr>
      </w:pPr>
    </w:p>
    <w:p w:rsidR="00D718D8" w:rsidRDefault="00D718D8" w:rsidP="00BF4755">
      <w:pPr>
        <w:pStyle w:val="af5"/>
        <w:keepNext/>
        <w:rPr>
          <w:rtl/>
        </w:rPr>
      </w:pPr>
      <w:bookmarkStart w:id="5743" w:name="ET_interruption_5300_86"/>
      <w:r w:rsidRPr="003602D4">
        <w:rPr>
          <w:rStyle w:val="TagStyle"/>
          <w:rtl/>
        </w:rPr>
        <w:t xml:space="preserve"> &lt;&lt; קריאה &gt;&gt; </w:t>
      </w:r>
      <w:r>
        <w:rPr>
          <w:rtl/>
        </w:rPr>
        <w:t>מירב בן ארי (יש עתיד):</w:t>
      </w:r>
      <w:r w:rsidRPr="003602D4">
        <w:rPr>
          <w:rStyle w:val="TagStyle"/>
          <w:rtl/>
        </w:rPr>
        <w:t xml:space="preserve"> &lt;&lt; קריאה &gt;&gt;</w:t>
      </w:r>
      <w:r>
        <w:rPr>
          <w:rtl/>
        </w:rPr>
        <w:t xml:space="preserve">   </w:t>
      </w:r>
      <w:bookmarkEnd w:id="5743"/>
    </w:p>
    <w:p w:rsidR="00D718D8" w:rsidRDefault="00D718D8" w:rsidP="00B07973">
      <w:pPr>
        <w:rPr>
          <w:rtl/>
        </w:rPr>
      </w:pPr>
    </w:p>
    <w:p w:rsidR="00D718D8" w:rsidRDefault="00D718D8" w:rsidP="009A0E1F">
      <w:pPr>
        <w:rPr>
          <w:rtl/>
        </w:rPr>
      </w:pPr>
      <w:r>
        <w:rPr>
          <w:rFonts w:hint="cs"/>
          <w:rtl/>
        </w:rPr>
        <w:t xml:space="preserve">די כבר. כל היום אכלו לי, שתו לי. </w:t>
      </w:r>
      <w:bookmarkStart w:id="5744" w:name="_ETM_Q20_609376"/>
      <w:bookmarkEnd w:id="5744"/>
      <w:r>
        <w:rPr>
          <w:rFonts w:hint="cs"/>
          <w:rtl/>
        </w:rPr>
        <w:t xml:space="preserve">אין לך </w:t>
      </w:r>
      <w:r w:rsidR="00B07973">
        <w:rPr>
          <w:rFonts w:hint="cs"/>
          <w:rtl/>
        </w:rPr>
        <w:t>– – –</w:t>
      </w:r>
    </w:p>
    <w:p w:rsidR="00D718D8" w:rsidRDefault="00D718D8" w:rsidP="00BF4755">
      <w:pPr>
        <w:rPr>
          <w:rtl/>
        </w:rPr>
      </w:pPr>
      <w:bookmarkStart w:id="5745" w:name="_ETM_Q20_609098"/>
      <w:bookmarkStart w:id="5746" w:name="_ETM_Q20_609168"/>
      <w:bookmarkEnd w:id="5745"/>
      <w:bookmarkEnd w:id="5746"/>
    </w:p>
    <w:p w:rsidR="00D718D8" w:rsidRDefault="00D718D8" w:rsidP="00BF4755">
      <w:pPr>
        <w:pStyle w:val="-"/>
        <w:keepNext/>
        <w:rPr>
          <w:rtl/>
        </w:rPr>
      </w:pPr>
      <w:bookmarkStart w:id="5747" w:name="ET_speakercontinue_6356_87"/>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47"/>
    </w:p>
    <w:p w:rsidR="00D718D8" w:rsidRDefault="00D718D8" w:rsidP="00B07973">
      <w:pPr>
        <w:rPr>
          <w:rtl/>
        </w:rPr>
      </w:pPr>
    </w:p>
    <w:p w:rsidR="00D718D8" w:rsidRDefault="00D718D8" w:rsidP="00BF4755">
      <w:pPr>
        <w:rPr>
          <w:rtl/>
        </w:rPr>
      </w:pPr>
      <w:r>
        <w:rPr>
          <w:rFonts w:hint="cs"/>
          <w:rtl/>
        </w:rPr>
        <w:t xml:space="preserve">לכו תבדקו. לכי תבדקי. אנחנו יודעים </w:t>
      </w:r>
      <w:bookmarkStart w:id="5748" w:name="_ETM_Q20_611540"/>
      <w:bookmarkEnd w:id="5748"/>
      <w:r>
        <w:rPr>
          <w:rFonts w:hint="cs"/>
          <w:rtl/>
        </w:rPr>
        <w:t>בדיוק איך זה מתנהל ולכן אתם צועקים.</w:t>
      </w:r>
    </w:p>
    <w:p w:rsidR="00D718D8" w:rsidRDefault="00D718D8" w:rsidP="00BF4755">
      <w:pPr>
        <w:rPr>
          <w:rtl/>
        </w:rPr>
      </w:pPr>
    </w:p>
    <w:p w:rsidR="00D718D8" w:rsidRDefault="00D718D8" w:rsidP="00BF4755">
      <w:pPr>
        <w:pStyle w:val="af5"/>
        <w:keepNext/>
        <w:rPr>
          <w:rtl/>
        </w:rPr>
      </w:pPr>
      <w:bookmarkStart w:id="5749" w:name="ET_interruption_קריאה_88"/>
      <w:r w:rsidRPr="003602D4">
        <w:rPr>
          <w:rStyle w:val="TagStyle"/>
          <w:rtl/>
        </w:rPr>
        <w:t xml:space="preserve"> &lt;&lt; קריאה &gt;&gt; </w:t>
      </w:r>
      <w:r>
        <w:rPr>
          <w:rtl/>
        </w:rPr>
        <w:t>קריאה:</w:t>
      </w:r>
      <w:r w:rsidRPr="003602D4">
        <w:rPr>
          <w:rStyle w:val="TagStyle"/>
          <w:rtl/>
        </w:rPr>
        <w:t xml:space="preserve"> &lt;&lt; קריאה &gt;&gt;</w:t>
      </w:r>
      <w:r>
        <w:rPr>
          <w:rtl/>
        </w:rPr>
        <w:t xml:space="preserve">   </w:t>
      </w:r>
      <w:bookmarkEnd w:id="5749"/>
    </w:p>
    <w:p w:rsidR="00D718D8" w:rsidRDefault="00D718D8" w:rsidP="00B07973">
      <w:pPr>
        <w:rPr>
          <w:rtl/>
        </w:rPr>
      </w:pPr>
    </w:p>
    <w:p w:rsidR="00D718D8" w:rsidRDefault="00D718D8" w:rsidP="00BF4755">
      <w:pPr>
        <w:rPr>
          <w:rtl/>
        </w:rPr>
      </w:pPr>
      <w:r>
        <w:rPr>
          <w:rFonts w:hint="cs"/>
          <w:rtl/>
        </w:rPr>
        <w:t>איך זה מתנהל?</w:t>
      </w:r>
    </w:p>
    <w:p w:rsidR="00D718D8" w:rsidRDefault="00D718D8" w:rsidP="00BF4755">
      <w:pPr>
        <w:rPr>
          <w:rtl/>
        </w:rPr>
      </w:pPr>
      <w:bookmarkStart w:id="5750" w:name="_ETM_Q20_614456"/>
      <w:bookmarkStart w:id="5751" w:name="_ETM_Q20_614512"/>
      <w:bookmarkEnd w:id="5750"/>
      <w:bookmarkEnd w:id="5751"/>
    </w:p>
    <w:p w:rsidR="00D718D8" w:rsidRDefault="00D718D8" w:rsidP="00BF4755">
      <w:pPr>
        <w:pStyle w:val="-"/>
        <w:keepNext/>
        <w:rPr>
          <w:rtl/>
        </w:rPr>
      </w:pPr>
      <w:bookmarkStart w:id="5752" w:name="ET_speakercontinue_6356_89"/>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52"/>
    </w:p>
    <w:p w:rsidR="00D718D8" w:rsidRDefault="00D718D8" w:rsidP="00B07973">
      <w:pPr>
        <w:rPr>
          <w:rtl/>
        </w:rPr>
      </w:pPr>
    </w:p>
    <w:p w:rsidR="00D718D8" w:rsidRDefault="00D718D8" w:rsidP="009A0E1F">
      <w:pPr>
        <w:rPr>
          <w:rtl/>
        </w:rPr>
      </w:pPr>
      <w:r>
        <w:rPr>
          <w:rFonts w:hint="cs"/>
          <w:rtl/>
        </w:rPr>
        <w:t xml:space="preserve">מדוע </w:t>
      </w:r>
      <w:bookmarkStart w:id="5753" w:name="_ETM_Q20_614854"/>
      <w:bookmarkEnd w:id="5753"/>
      <w:r>
        <w:rPr>
          <w:rFonts w:hint="cs"/>
          <w:rtl/>
        </w:rPr>
        <w:t>לכפות עליי ועל רבות שכמותי</w:t>
      </w:r>
      <w:bookmarkStart w:id="5754" w:name="_ETM_Q20_595760"/>
      <w:bookmarkStart w:id="5755" w:name="_ETM_Q20_595832"/>
      <w:bookmarkStart w:id="5756" w:name="_ETM_Q20_615930"/>
      <w:bookmarkStart w:id="5757" w:name="_ETM_Q20_617129"/>
      <w:bookmarkEnd w:id="5754"/>
      <w:bookmarkEnd w:id="5755"/>
      <w:bookmarkEnd w:id="5756"/>
      <w:bookmarkEnd w:id="5757"/>
      <w:r>
        <w:rPr>
          <w:rFonts w:hint="cs"/>
          <w:rtl/>
        </w:rPr>
        <w:t xml:space="preserve"> </w:t>
      </w:r>
      <w:r w:rsidR="009A0E1F">
        <w:rPr>
          <w:rFonts w:hint="eastAsia"/>
          <w:rtl/>
        </w:rPr>
        <w:t>–</w:t>
      </w:r>
      <w:r>
        <w:rPr>
          <w:rFonts w:hint="cs"/>
          <w:rtl/>
        </w:rPr>
        <w:t xml:space="preserve"> </w:t>
      </w:r>
      <w:r w:rsidRPr="007B3E13">
        <w:rPr>
          <w:rtl/>
        </w:rPr>
        <w:t>העובדה</w:t>
      </w:r>
      <w:r>
        <w:rPr>
          <w:rFonts w:hint="cs"/>
          <w:rtl/>
        </w:rPr>
        <w:t>,</w:t>
      </w:r>
      <w:r w:rsidRPr="007B3E13">
        <w:rPr>
          <w:rtl/>
        </w:rPr>
        <w:t xml:space="preserve"> </w:t>
      </w:r>
      <w:bookmarkStart w:id="5758" w:name="_ETM_Q20_617760"/>
      <w:bookmarkEnd w:id="5758"/>
      <w:r w:rsidRPr="007B3E13">
        <w:rPr>
          <w:rtl/>
        </w:rPr>
        <w:t xml:space="preserve">יש </w:t>
      </w:r>
      <w:bookmarkStart w:id="5759" w:name="_ETM_Q20_618030"/>
      <w:bookmarkEnd w:id="5759"/>
      <w:r w:rsidRPr="007B3E13">
        <w:rPr>
          <w:rtl/>
        </w:rPr>
        <w:t xml:space="preserve">עובדות </w:t>
      </w:r>
      <w:bookmarkStart w:id="5760" w:name="_ETM_Q20_618450"/>
      <w:bookmarkEnd w:id="5760"/>
      <w:r w:rsidRPr="007B3E13">
        <w:rPr>
          <w:rtl/>
        </w:rPr>
        <w:t>בשטח</w:t>
      </w:r>
      <w:r>
        <w:rPr>
          <w:rFonts w:hint="cs"/>
          <w:rtl/>
        </w:rPr>
        <w:t>,</w:t>
      </w:r>
      <w:r w:rsidRPr="007B3E13">
        <w:rPr>
          <w:rtl/>
        </w:rPr>
        <w:t xml:space="preserve"> </w:t>
      </w:r>
      <w:bookmarkStart w:id="5761" w:name="_ETM_Q20_618900"/>
      <w:bookmarkEnd w:id="5761"/>
      <w:r w:rsidRPr="007B3E13">
        <w:rPr>
          <w:rtl/>
        </w:rPr>
        <w:t xml:space="preserve">יש </w:t>
      </w:r>
      <w:bookmarkStart w:id="5762" w:name="_ETM_Q20_619140"/>
      <w:bookmarkEnd w:id="5762"/>
      <w:r w:rsidRPr="007B3E13">
        <w:rPr>
          <w:rtl/>
        </w:rPr>
        <w:t>מציאות</w:t>
      </w:r>
      <w:r>
        <w:rPr>
          <w:rFonts w:hint="cs"/>
          <w:rtl/>
        </w:rPr>
        <w:t>,</w:t>
      </w:r>
      <w:r w:rsidRPr="007B3E13">
        <w:rPr>
          <w:rtl/>
        </w:rPr>
        <w:t xml:space="preserve"> </w:t>
      </w:r>
      <w:bookmarkStart w:id="5763" w:name="_ETM_Q20_619650"/>
      <w:bookmarkEnd w:id="5763"/>
      <w:r w:rsidRPr="007B3E13">
        <w:rPr>
          <w:rtl/>
        </w:rPr>
        <w:t>מירב</w:t>
      </w:r>
      <w:r w:rsidR="009A0E1F">
        <w:rPr>
          <w:rFonts w:hint="cs"/>
          <w:rtl/>
        </w:rPr>
        <w:t>.</w:t>
      </w:r>
      <w:r w:rsidRPr="007B3E13">
        <w:rPr>
          <w:rtl/>
        </w:rPr>
        <w:t xml:space="preserve"> </w:t>
      </w:r>
      <w:bookmarkStart w:id="5764" w:name="_ETM_Q20_619950"/>
      <w:bookmarkEnd w:id="5764"/>
      <w:r w:rsidRPr="007B3E13">
        <w:rPr>
          <w:rtl/>
        </w:rPr>
        <w:t xml:space="preserve">את </w:t>
      </w:r>
      <w:bookmarkStart w:id="5765" w:name="_ETM_Q20_620040"/>
      <w:bookmarkEnd w:id="5765"/>
      <w:r w:rsidRPr="007B3E13">
        <w:rPr>
          <w:rtl/>
        </w:rPr>
        <w:t xml:space="preserve">יכולה </w:t>
      </w:r>
      <w:bookmarkStart w:id="5766" w:name="_ETM_Q20_620519"/>
      <w:bookmarkEnd w:id="5766"/>
      <w:r w:rsidRPr="007B3E13">
        <w:rPr>
          <w:rtl/>
        </w:rPr>
        <w:t xml:space="preserve">להמשיך </w:t>
      </w:r>
      <w:bookmarkStart w:id="5767" w:name="_ETM_Q20_621209"/>
      <w:bookmarkEnd w:id="5767"/>
      <w:r>
        <w:rPr>
          <w:rtl/>
        </w:rPr>
        <w:t>ל</w:t>
      </w:r>
      <w:r>
        <w:rPr>
          <w:rFonts w:hint="cs"/>
          <w:rtl/>
        </w:rPr>
        <w:t>צעוק, אבל יש</w:t>
      </w:r>
      <w:r w:rsidRPr="007B3E13">
        <w:rPr>
          <w:rtl/>
        </w:rPr>
        <w:t xml:space="preserve"> </w:t>
      </w:r>
      <w:bookmarkStart w:id="5768" w:name="_ETM_Q20_621930"/>
      <w:bookmarkEnd w:id="5768"/>
      <w:r w:rsidRPr="007B3E13">
        <w:rPr>
          <w:rtl/>
        </w:rPr>
        <w:t>מציאות</w:t>
      </w:r>
      <w:r>
        <w:rPr>
          <w:rFonts w:hint="cs"/>
          <w:rtl/>
        </w:rPr>
        <w:t xml:space="preserve">. </w:t>
      </w:r>
      <w:bookmarkStart w:id="5769" w:name="_ETM_Q20_624287"/>
      <w:bookmarkEnd w:id="5769"/>
      <w:r>
        <w:rPr>
          <w:rFonts w:hint="cs"/>
          <w:rtl/>
        </w:rPr>
        <w:t>המציאות היא שלא מאפשרים את זה.</w:t>
      </w:r>
    </w:p>
    <w:p w:rsidR="00D718D8" w:rsidRDefault="00D718D8" w:rsidP="00BF4755">
      <w:pPr>
        <w:rPr>
          <w:rtl/>
        </w:rPr>
      </w:pPr>
    </w:p>
    <w:p w:rsidR="00D718D8" w:rsidRDefault="00D718D8" w:rsidP="00BF4755">
      <w:pPr>
        <w:pStyle w:val="af5"/>
        <w:keepNext/>
        <w:rPr>
          <w:rtl/>
        </w:rPr>
      </w:pPr>
      <w:bookmarkStart w:id="5770" w:name="ET_interruption_5300_90"/>
      <w:r w:rsidRPr="003602D4">
        <w:rPr>
          <w:rStyle w:val="TagStyle"/>
          <w:rtl/>
        </w:rPr>
        <w:t xml:space="preserve"> &lt;&lt; קריאה &gt;&gt; </w:t>
      </w:r>
      <w:r>
        <w:rPr>
          <w:rtl/>
        </w:rPr>
        <w:t>מירב בן ארי (יש עתיד):</w:t>
      </w:r>
      <w:r w:rsidRPr="003602D4">
        <w:rPr>
          <w:rStyle w:val="TagStyle"/>
          <w:rtl/>
        </w:rPr>
        <w:t xml:space="preserve"> &lt;&lt; קריאה &gt;&gt;</w:t>
      </w:r>
      <w:r>
        <w:rPr>
          <w:rtl/>
        </w:rPr>
        <w:t xml:space="preserve">   </w:t>
      </w:r>
      <w:bookmarkEnd w:id="5770"/>
    </w:p>
    <w:p w:rsidR="00D718D8" w:rsidRDefault="00D718D8" w:rsidP="00B07973">
      <w:pPr>
        <w:rPr>
          <w:rtl/>
        </w:rPr>
      </w:pPr>
    </w:p>
    <w:p w:rsidR="00D718D8" w:rsidRDefault="00D718D8" w:rsidP="00B07973">
      <w:pPr>
        <w:rPr>
          <w:rtl/>
        </w:rPr>
      </w:pPr>
      <w:r>
        <w:rPr>
          <w:rFonts w:hint="cs"/>
          <w:rtl/>
        </w:rPr>
        <w:t xml:space="preserve">תתארי לי את המציאות </w:t>
      </w:r>
      <w:r w:rsidR="00B07973">
        <w:rPr>
          <w:rFonts w:hint="cs"/>
          <w:rtl/>
        </w:rPr>
        <w:t>– – –</w:t>
      </w:r>
    </w:p>
    <w:p w:rsidR="00D718D8" w:rsidRDefault="00D718D8" w:rsidP="00BF4755">
      <w:pPr>
        <w:rPr>
          <w:rtl/>
        </w:rPr>
      </w:pPr>
      <w:bookmarkStart w:id="5771" w:name="_ETM_Q20_625665"/>
      <w:bookmarkStart w:id="5772" w:name="_ETM_Q20_625725"/>
      <w:bookmarkEnd w:id="5771"/>
      <w:bookmarkEnd w:id="5772"/>
    </w:p>
    <w:p w:rsidR="00D718D8" w:rsidRDefault="00D718D8" w:rsidP="00BF4755">
      <w:pPr>
        <w:pStyle w:val="-"/>
        <w:keepNext/>
        <w:rPr>
          <w:rtl/>
        </w:rPr>
      </w:pPr>
      <w:bookmarkStart w:id="5773" w:name="ET_speakercontinue_6356_91"/>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73"/>
    </w:p>
    <w:p w:rsidR="00D718D8" w:rsidRDefault="00D718D8" w:rsidP="00B07973">
      <w:pPr>
        <w:rPr>
          <w:rtl/>
        </w:rPr>
      </w:pPr>
    </w:p>
    <w:p w:rsidR="00D718D8" w:rsidRDefault="00D718D8" w:rsidP="00B07973">
      <w:pPr>
        <w:rPr>
          <w:rtl/>
        </w:rPr>
      </w:pPr>
      <w:r>
        <w:rPr>
          <w:rFonts w:hint="cs"/>
          <w:rtl/>
        </w:rPr>
        <w:t xml:space="preserve">תיארתי לך אותה. את לא רוצה להקשיב. את רוצה להמשיך שזה יקרה </w:t>
      </w:r>
      <w:r w:rsidR="00B07973">
        <w:rPr>
          <w:rFonts w:hint="cs"/>
          <w:rtl/>
        </w:rPr>
        <w:t>– – –</w:t>
      </w:r>
    </w:p>
    <w:p w:rsidR="00D718D8" w:rsidRDefault="00D718D8" w:rsidP="00BF4755">
      <w:pPr>
        <w:rPr>
          <w:rtl/>
        </w:rPr>
      </w:pPr>
      <w:bookmarkStart w:id="5774" w:name="_ETM_Q20_627645"/>
      <w:bookmarkStart w:id="5775" w:name="_ETM_Q20_627655"/>
      <w:bookmarkEnd w:id="5774"/>
      <w:bookmarkEnd w:id="5775"/>
    </w:p>
    <w:p w:rsidR="00D718D8" w:rsidRDefault="00D718D8" w:rsidP="00BF4755">
      <w:pPr>
        <w:pStyle w:val="af6"/>
        <w:keepNext/>
        <w:rPr>
          <w:rtl/>
        </w:rPr>
      </w:pPr>
      <w:r w:rsidRPr="003602D4">
        <w:rPr>
          <w:rStyle w:val="TagStyle"/>
          <w:rtl/>
        </w:rPr>
        <w:t xml:space="preserve"> &lt;&lt; יור &gt;&gt; </w:t>
      </w:r>
      <w:r>
        <w:rPr>
          <w:rtl/>
        </w:rPr>
        <w:t>היו"ר אוריאל בוסו:</w:t>
      </w:r>
      <w:r w:rsidRPr="003602D4">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5776" w:name="_ETM_Q20_628367"/>
      <w:bookmarkEnd w:id="5776"/>
      <w:r>
        <w:rPr>
          <w:rFonts w:hint="cs"/>
          <w:rtl/>
        </w:rPr>
        <w:t>חברת הכנסת</w:t>
      </w:r>
      <w:r w:rsidRPr="007B3E13">
        <w:rPr>
          <w:rtl/>
        </w:rPr>
        <w:t xml:space="preserve"> </w:t>
      </w:r>
      <w:bookmarkStart w:id="5777" w:name="_ETM_Q20_627500"/>
      <w:bookmarkEnd w:id="5777"/>
      <w:r w:rsidRPr="007B3E13">
        <w:rPr>
          <w:rtl/>
        </w:rPr>
        <w:t xml:space="preserve">מירב </w:t>
      </w:r>
      <w:bookmarkStart w:id="5778" w:name="_ETM_Q20_627770"/>
      <w:bookmarkEnd w:id="5778"/>
      <w:r w:rsidRPr="007B3E13">
        <w:rPr>
          <w:rtl/>
        </w:rPr>
        <w:t xml:space="preserve">בן </w:t>
      </w:r>
      <w:bookmarkStart w:id="5779" w:name="_ETM_Q20_627920"/>
      <w:bookmarkEnd w:id="5779"/>
      <w:r w:rsidRPr="007B3E13">
        <w:rPr>
          <w:rtl/>
        </w:rPr>
        <w:t>ארי</w:t>
      </w:r>
      <w:bookmarkStart w:id="5780" w:name="_ETM_Q20_630110"/>
      <w:bookmarkEnd w:id="5780"/>
      <w:r>
        <w:rPr>
          <w:rFonts w:hint="cs"/>
          <w:rtl/>
        </w:rPr>
        <w:t xml:space="preserve">, שאני אשיב? שאני אשיב </w:t>
      </w:r>
      <w:bookmarkStart w:id="5781" w:name="_ETM_Q20_634200"/>
      <w:bookmarkEnd w:id="5781"/>
      <w:r>
        <w:rPr>
          <w:rFonts w:hint="cs"/>
          <w:rtl/>
        </w:rPr>
        <w:t>לך?</w:t>
      </w:r>
    </w:p>
    <w:p w:rsidR="00D718D8" w:rsidRDefault="00D718D8" w:rsidP="00BF4755">
      <w:pPr>
        <w:rPr>
          <w:rtl/>
        </w:rPr>
      </w:pPr>
    </w:p>
    <w:p w:rsidR="00D718D8" w:rsidRDefault="00D718D8" w:rsidP="00BF4755">
      <w:pPr>
        <w:pStyle w:val="af5"/>
        <w:keepNext/>
        <w:rPr>
          <w:rtl/>
        </w:rPr>
      </w:pPr>
      <w:bookmarkStart w:id="5782" w:name="ET_interruption_קריאות_93"/>
      <w:r w:rsidRPr="003602D4">
        <w:rPr>
          <w:rStyle w:val="TagStyle"/>
          <w:rtl/>
        </w:rPr>
        <w:t xml:space="preserve"> &lt;&lt; קריאה &gt;&gt; </w:t>
      </w:r>
      <w:r>
        <w:rPr>
          <w:rtl/>
        </w:rPr>
        <w:t>קריאות:</w:t>
      </w:r>
      <w:r w:rsidRPr="003602D4">
        <w:rPr>
          <w:rStyle w:val="TagStyle"/>
          <w:rtl/>
        </w:rPr>
        <w:t xml:space="preserve"> &lt;&lt; קריאה &gt;&gt;</w:t>
      </w:r>
      <w:r>
        <w:rPr>
          <w:rtl/>
        </w:rPr>
        <w:t xml:space="preserve">   </w:t>
      </w:r>
      <w:bookmarkEnd w:id="5782"/>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bookmarkStart w:id="5783" w:name="_ETM_Q20_636201"/>
      <w:bookmarkStart w:id="5784" w:name="_ETM_Q20_636265"/>
      <w:bookmarkStart w:id="5785" w:name="ET_yor_6488_94"/>
      <w:bookmarkEnd w:id="5783"/>
      <w:bookmarkEnd w:id="5784"/>
      <w:r w:rsidRPr="003602D4">
        <w:rPr>
          <w:rStyle w:val="TagStyle"/>
          <w:rtl/>
        </w:rPr>
        <w:t xml:space="preserve">&lt;&lt; יור &gt;&gt; </w:t>
      </w:r>
      <w:r>
        <w:rPr>
          <w:rtl/>
        </w:rPr>
        <w:t>היו"ר אוריאל בוסו:</w:t>
      </w:r>
      <w:r w:rsidRPr="003602D4">
        <w:rPr>
          <w:rStyle w:val="TagStyle"/>
          <w:rtl/>
        </w:rPr>
        <w:t xml:space="preserve"> &lt;&lt; יור &gt;&gt;</w:t>
      </w:r>
      <w:r>
        <w:rPr>
          <w:rtl/>
        </w:rPr>
        <w:t xml:space="preserve">   </w:t>
      </w:r>
      <w:bookmarkEnd w:id="5785"/>
    </w:p>
    <w:p w:rsidR="00D718D8" w:rsidRDefault="00D718D8" w:rsidP="00B07973">
      <w:pPr>
        <w:rPr>
          <w:rtl/>
        </w:rPr>
      </w:pPr>
    </w:p>
    <w:p w:rsidR="00D718D8" w:rsidRDefault="00D718D8" w:rsidP="00B07973">
      <w:pPr>
        <w:rPr>
          <w:rtl/>
        </w:rPr>
      </w:pPr>
      <w:bookmarkStart w:id="5786" w:name="_ETM_Q20_641466"/>
      <w:bookmarkEnd w:id="5786"/>
      <w:r>
        <w:rPr>
          <w:rFonts w:hint="cs"/>
          <w:rtl/>
        </w:rPr>
        <w:t xml:space="preserve">יכול להיות. אם תהיה </w:t>
      </w:r>
      <w:r w:rsidR="00B07973">
        <w:rPr>
          <w:rFonts w:hint="cs"/>
          <w:rtl/>
        </w:rPr>
        <w:t>– – –</w:t>
      </w:r>
    </w:p>
    <w:p w:rsidR="00D718D8" w:rsidRDefault="00D718D8" w:rsidP="00BF4755">
      <w:pPr>
        <w:rPr>
          <w:rtl/>
        </w:rPr>
      </w:pPr>
    </w:p>
    <w:p w:rsidR="00D718D8" w:rsidRDefault="00D718D8" w:rsidP="00BF4755">
      <w:pPr>
        <w:pStyle w:val="-"/>
        <w:keepNext/>
        <w:rPr>
          <w:rtl/>
        </w:rPr>
      </w:pPr>
      <w:bookmarkStart w:id="5787" w:name="ET_speakercontinue_6356_95"/>
      <w:r w:rsidRPr="003602D4">
        <w:rPr>
          <w:rStyle w:val="TagStyle"/>
          <w:rtl/>
        </w:rPr>
        <w:t xml:space="preserve"> &lt;&lt; דובר_המשך &gt;&gt; </w:t>
      </w:r>
      <w:r>
        <w:rPr>
          <w:rtl/>
        </w:rPr>
        <w:t>לימור סון הר מלך (עוצמה יהודית):</w:t>
      </w:r>
      <w:r w:rsidRPr="003602D4">
        <w:rPr>
          <w:rStyle w:val="TagStyle"/>
          <w:rtl/>
        </w:rPr>
        <w:t xml:space="preserve"> &lt;&lt; דובר_המשך &gt;&gt;</w:t>
      </w:r>
      <w:r>
        <w:rPr>
          <w:rtl/>
        </w:rPr>
        <w:t xml:space="preserve">   </w:t>
      </w:r>
      <w:bookmarkEnd w:id="5787"/>
    </w:p>
    <w:p w:rsidR="00D718D8" w:rsidRDefault="00D718D8" w:rsidP="00B07973">
      <w:pPr>
        <w:rPr>
          <w:rtl/>
        </w:rPr>
      </w:pPr>
    </w:p>
    <w:p w:rsidR="00D718D8" w:rsidRDefault="00D718D8" w:rsidP="00B07973">
      <w:pPr>
        <w:rPr>
          <w:rtl/>
        </w:rPr>
      </w:pPr>
      <w:r>
        <w:rPr>
          <w:rFonts w:hint="cs"/>
          <w:rtl/>
        </w:rPr>
        <w:t xml:space="preserve">אני לא </w:t>
      </w:r>
      <w:bookmarkStart w:id="5788" w:name="_ETM_Q20_642879"/>
      <w:bookmarkEnd w:id="5788"/>
      <w:r>
        <w:rPr>
          <w:rFonts w:hint="cs"/>
          <w:rtl/>
        </w:rPr>
        <w:t xml:space="preserve">רוצה את </w:t>
      </w:r>
      <w:r w:rsidR="00B07973">
        <w:rPr>
          <w:rFonts w:hint="cs"/>
          <w:rtl/>
        </w:rPr>
        <w:t>– – –</w:t>
      </w:r>
    </w:p>
    <w:p w:rsidR="00D718D8" w:rsidRDefault="00D718D8" w:rsidP="00BF4755">
      <w:pPr>
        <w:rPr>
          <w:rtl/>
        </w:rPr>
      </w:pPr>
      <w:bookmarkStart w:id="5789" w:name="_ETM_Q20_643086"/>
      <w:bookmarkStart w:id="5790" w:name="_ETM_Q20_643136"/>
      <w:bookmarkEnd w:id="5789"/>
      <w:bookmarkEnd w:id="5790"/>
    </w:p>
    <w:p w:rsidR="00D718D8" w:rsidRDefault="00D718D8" w:rsidP="00BF4755">
      <w:pPr>
        <w:pStyle w:val="af6"/>
        <w:keepNext/>
        <w:rPr>
          <w:rtl/>
        </w:rPr>
      </w:pPr>
      <w:bookmarkStart w:id="5791" w:name="ET_yor_6488_96"/>
      <w:r w:rsidRPr="003602D4">
        <w:rPr>
          <w:rStyle w:val="TagStyle"/>
          <w:rtl/>
        </w:rPr>
        <w:t xml:space="preserve"> &lt;&lt; יור &gt;&gt; </w:t>
      </w:r>
      <w:r>
        <w:rPr>
          <w:rtl/>
        </w:rPr>
        <w:t>היו"ר אוריאל בוסו:</w:t>
      </w:r>
      <w:r w:rsidRPr="003602D4">
        <w:rPr>
          <w:rStyle w:val="TagStyle"/>
          <w:rtl/>
        </w:rPr>
        <w:t xml:space="preserve"> &lt;&lt; יור &gt;&gt;</w:t>
      </w:r>
      <w:r>
        <w:rPr>
          <w:rtl/>
        </w:rPr>
        <w:t xml:space="preserve">   </w:t>
      </w:r>
      <w:bookmarkEnd w:id="5791"/>
    </w:p>
    <w:p w:rsidR="00D718D8" w:rsidRDefault="00D718D8" w:rsidP="00B07973">
      <w:pPr>
        <w:rPr>
          <w:rtl/>
        </w:rPr>
      </w:pPr>
    </w:p>
    <w:p w:rsidR="00D718D8" w:rsidRDefault="00D718D8" w:rsidP="00BF4755">
      <w:pPr>
        <w:rPr>
          <w:rtl/>
        </w:rPr>
      </w:pPr>
      <w:r>
        <w:rPr>
          <w:rFonts w:hint="cs"/>
          <w:rtl/>
        </w:rPr>
        <w:t xml:space="preserve">זה לא קשור רק לראש העיר, אבל זה גופים שעותרים. אגב, </w:t>
      </w:r>
      <w:bookmarkStart w:id="5792" w:name="_ETM_Q20_645868"/>
      <w:bookmarkEnd w:id="5792"/>
      <w:r>
        <w:rPr>
          <w:rFonts w:hint="cs"/>
          <w:rtl/>
        </w:rPr>
        <w:t>זה לא קשור לראש עיר. יש גופים שעותרים</w:t>
      </w:r>
      <w:r w:rsidRPr="007B3E13">
        <w:rPr>
          <w:rtl/>
        </w:rPr>
        <w:t xml:space="preserve"> </w:t>
      </w:r>
      <w:bookmarkStart w:id="5793" w:name="_ETM_Q20_630920"/>
      <w:bookmarkEnd w:id="5793"/>
      <w:r>
        <w:rPr>
          <w:rFonts w:hint="cs"/>
          <w:rtl/>
        </w:rPr>
        <w:t>ולא נותנים. אבל לא משנה.</w:t>
      </w:r>
    </w:p>
    <w:p w:rsidR="00D718D8" w:rsidRDefault="00D718D8" w:rsidP="00BF4755">
      <w:pPr>
        <w:rPr>
          <w:rtl/>
        </w:rPr>
      </w:pPr>
      <w:bookmarkStart w:id="5794" w:name="_ETM_Q20_650069"/>
      <w:bookmarkStart w:id="5795" w:name="_ETM_Q20_650116"/>
      <w:bookmarkEnd w:id="5794"/>
      <w:bookmarkEnd w:id="5795"/>
    </w:p>
    <w:p w:rsidR="00D718D8" w:rsidRDefault="00D718D8" w:rsidP="00BF4755">
      <w:pPr>
        <w:pStyle w:val="-"/>
        <w:keepNext/>
        <w:rPr>
          <w:rtl/>
        </w:rPr>
      </w:pPr>
      <w:bookmarkStart w:id="5796" w:name="ET_speakercontinue_6356_98"/>
      <w:r w:rsidRPr="004665ED">
        <w:rPr>
          <w:rStyle w:val="TagStyle"/>
          <w:rtl/>
        </w:rPr>
        <w:t xml:space="preserve"> &lt;&lt; דובר_המשך &gt;&gt; </w:t>
      </w:r>
      <w:r>
        <w:rPr>
          <w:rtl/>
        </w:rPr>
        <w:t>לימור סון הר מלך (עוצמה יהודית):</w:t>
      </w:r>
      <w:r w:rsidRPr="004665ED">
        <w:rPr>
          <w:rStyle w:val="TagStyle"/>
          <w:rtl/>
        </w:rPr>
        <w:t xml:space="preserve"> &lt;&lt; דובר_המשך &gt;&gt;</w:t>
      </w:r>
      <w:r>
        <w:rPr>
          <w:rtl/>
        </w:rPr>
        <w:t xml:space="preserve">   </w:t>
      </w:r>
      <w:bookmarkEnd w:id="5796"/>
    </w:p>
    <w:p w:rsidR="00D718D8" w:rsidRDefault="00D718D8" w:rsidP="00B07973">
      <w:pPr>
        <w:rPr>
          <w:rtl/>
        </w:rPr>
      </w:pPr>
    </w:p>
    <w:p w:rsidR="00D718D8" w:rsidRDefault="00D718D8" w:rsidP="00BF4755">
      <w:pPr>
        <w:rPr>
          <w:rtl/>
        </w:rPr>
      </w:pPr>
      <w:r>
        <w:rPr>
          <w:rFonts w:hint="cs"/>
          <w:rtl/>
        </w:rPr>
        <w:t>אני באמת אומרת לכם, אני מדברת מכאב לב.</w:t>
      </w:r>
    </w:p>
    <w:p w:rsidR="00D718D8" w:rsidRDefault="00D718D8" w:rsidP="00BF4755">
      <w:pPr>
        <w:rPr>
          <w:rtl/>
        </w:rPr>
      </w:pPr>
    </w:p>
    <w:p w:rsidR="00D718D8" w:rsidRDefault="00D718D8" w:rsidP="00BF4755">
      <w:pPr>
        <w:pStyle w:val="af6"/>
        <w:keepNext/>
        <w:rPr>
          <w:rtl/>
        </w:rPr>
      </w:pPr>
      <w:bookmarkStart w:id="5797" w:name="ET_yor_6488_99"/>
      <w:r w:rsidRPr="004665ED">
        <w:rPr>
          <w:rStyle w:val="TagStyle"/>
          <w:rtl/>
        </w:rPr>
        <w:t xml:space="preserve"> &lt;&lt; יור &gt;&gt; </w:t>
      </w:r>
      <w:r>
        <w:rPr>
          <w:rtl/>
        </w:rPr>
        <w:t>היו"ר אוריאל בוסו:</w:t>
      </w:r>
      <w:r w:rsidRPr="004665ED">
        <w:rPr>
          <w:rStyle w:val="TagStyle"/>
          <w:rtl/>
        </w:rPr>
        <w:t xml:space="preserve"> &lt;&lt; יור &gt;&gt;</w:t>
      </w:r>
      <w:r>
        <w:rPr>
          <w:rtl/>
        </w:rPr>
        <w:t xml:space="preserve">   </w:t>
      </w:r>
      <w:bookmarkEnd w:id="5797"/>
    </w:p>
    <w:p w:rsidR="00D718D8" w:rsidRDefault="00D718D8" w:rsidP="00B07973">
      <w:pPr>
        <w:rPr>
          <w:rtl/>
        </w:rPr>
      </w:pPr>
    </w:p>
    <w:p w:rsidR="00D718D8" w:rsidRDefault="00D718D8" w:rsidP="00BF4755">
      <w:pPr>
        <w:rPr>
          <w:rtl/>
        </w:rPr>
      </w:pPr>
      <w:r>
        <w:rPr>
          <w:rFonts w:hint="cs"/>
          <w:rtl/>
        </w:rPr>
        <w:t xml:space="preserve">חבר'ה, תנו </w:t>
      </w:r>
      <w:bookmarkStart w:id="5798" w:name="_ETM_Q20_652045"/>
      <w:bookmarkEnd w:id="5798"/>
      <w:r>
        <w:rPr>
          <w:rFonts w:hint="cs"/>
          <w:rtl/>
        </w:rPr>
        <w:t>לה להשלים את הדברים.</w:t>
      </w:r>
    </w:p>
    <w:p w:rsidR="00D718D8" w:rsidRDefault="00D718D8" w:rsidP="00BF4755">
      <w:pPr>
        <w:rPr>
          <w:rtl/>
        </w:rPr>
      </w:pPr>
      <w:bookmarkStart w:id="5799" w:name="_ETM_Q20_653788"/>
      <w:bookmarkStart w:id="5800" w:name="_ETM_Q20_653828"/>
      <w:bookmarkEnd w:id="5799"/>
      <w:bookmarkEnd w:id="5800"/>
    </w:p>
    <w:p w:rsidR="00D718D8" w:rsidRDefault="00D718D8" w:rsidP="00BF4755">
      <w:pPr>
        <w:pStyle w:val="af5"/>
        <w:keepNext/>
        <w:rPr>
          <w:rtl/>
        </w:rPr>
      </w:pPr>
      <w:bookmarkStart w:id="5801" w:name="ET_interruption_קריאות_100"/>
      <w:r w:rsidRPr="004665ED">
        <w:rPr>
          <w:rStyle w:val="TagStyle"/>
          <w:rtl/>
        </w:rPr>
        <w:t xml:space="preserve"> &lt;&lt; קריאה &gt;&gt; </w:t>
      </w:r>
      <w:r>
        <w:rPr>
          <w:rtl/>
        </w:rPr>
        <w:t>קריאות:</w:t>
      </w:r>
      <w:r w:rsidRPr="004665ED">
        <w:rPr>
          <w:rStyle w:val="TagStyle"/>
          <w:rtl/>
        </w:rPr>
        <w:t xml:space="preserve"> &lt;&lt; קריאה &gt;&gt;</w:t>
      </w:r>
      <w:r>
        <w:rPr>
          <w:rtl/>
        </w:rPr>
        <w:t xml:space="preserve">   </w:t>
      </w:r>
      <w:bookmarkEnd w:id="5801"/>
    </w:p>
    <w:p w:rsidR="00D718D8" w:rsidRDefault="00D718D8" w:rsidP="00B07973">
      <w:pPr>
        <w:rPr>
          <w:rtl/>
        </w:rPr>
      </w:pPr>
    </w:p>
    <w:p w:rsidR="00D718D8" w:rsidRDefault="00B07973" w:rsidP="00B07973">
      <w:pPr>
        <w:rPr>
          <w:rtl/>
        </w:rPr>
      </w:pPr>
      <w:bookmarkStart w:id="5802" w:name="_ETM_Q20_655906"/>
      <w:bookmarkEnd w:id="5802"/>
      <w:r>
        <w:rPr>
          <w:rFonts w:hint="cs"/>
          <w:rtl/>
        </w:rPr>
        <w:t>– – –</w:t>
      </w:r>
    </w:p>
    <w:p w:rsidR="00D718D8" w:rsidRDefault="00D718D8" w:rsidP="00BF4755">
      <w:pPr>
        <w:rPr>
          <w:rtl/>
        </w:rPr>
      </w:pPr>
      <w:bookmarkStart w:id="5803" w:name="_ETM_Q20_655923"/>
      <w:bookmarkStart w:id="5804" w:name="_ETM_Q20_655962"/>
      <w:bookmarkEnd w:id="5803"/>
      <w:bookmarkEnd w:id="5804"/>
    </w:p>
    <w:p w:rsidR="00D718D8" w:rsidRDefault="00D718D8" w:rsidP="00BF4755">
      <w:pPr>
        <w:pStyle w:val="af5"/>
        <w:keepNext/>
        <w:rPr>
          <w:rtl/>
        </w:rPr>
      </w:pPr>
      <w:bookmarkStart w:id="5805" w:name="ET_interruption_5767_101"/>
      <w:r w:rsidRPr="004665ED">
        <w:rPr>
          <w:rStyle w:val="TagStyle"/>
          <w:rtl/>
        </w:rPr>
        <w:t xml:space="preserve"> &lt;&lt; קריאה &gt;&gt; </w:t>
      </w:r>
      <w:r>
        <w:rPr>
          <w:rtl/>
        </w:rPr>
        <w:t>אורנה ברביבאי (יש עתיד):</w:t>
      </w:r>
      <w:r w:rsidRPr="004665ED">
        <w:rPr>
          <w:rStyle w:val="TagStyle"/>
          <w:rtl/>
        </w:rPr>
        <w:t xml:space="preserve"> &lt;&lt; קריאה &gt;&gt;</w:t>
      </w:r>
      <w:r>
        <w:rPr>
          <w:rtl/>
        </w:rPr>
        <w:t xml:space="preserve">   </w:t>
      </w:r>
      <w:bookmarkEnd w:id="5805"/>
    </w:p>
    <w:p w:rsidR="00D718D8" w:rsidRDefault="00D718D8" w:rsidP="00B07973">
      <w:pPr>
        <w:rPr>
          <w:rtl/>
        </w:rPr>
      </w:pPr>
    </w:p>
    <w:p w:rsidR="00D718D8" w:rsidRDefault="00D718D8" w:rsidP="00BF4755">
      <w:pPr>
        <w:rPr>
          <w:rtl/>
        </w:rPr>
      </w:pPr>
      <w:r>
        <w:rPr>
          <w:rFonts w:hint="cs"/>
          <w:rtl/>
        </w:rPr>
        <w:t>ביקשו ממני לשתוק כי היא מדברת. אני שותקת.</w:t>
      </w:r>
    </w:p>
    <w:p w:rsidR="00D718D8" w:rsidRDefault="00D718D8" w:rsidP="00BF4755">
      <w:pPr>
        <w:rPr>
          <w:rtl/>
        </w:rPr>
      </w:pPr>
    </w:p>
    <w:p w:rsidR="00D718D8" w:rsidRDefault="00D718D8" w:rsidP="00BF4755">
      <w:pPr>
        <w:pStyle w:val="af5"/>
        <w:keepNext/>
        <w:rPr>
          <w:rtl/>
        </w:rPr>
      </w:pPr>
      <w:bookmarkStart w:id="5806" w:name="ET_interruption_6345_102"/>
      <w:r w:rsidRPr="004665ED">
        <w:rPr>
          <w:rStyle w:val="TagStyle"/>
          <w:rtl/>
        </w:rPr>
        <w:t xml:space="preserve"> &lt;&lt; קריאה &gt;&gt; </w:t>
      </w:r>
      <w:r>
        <w:rPr>
          <w:rtl/>
        </w:rPr>
        <w:t>טלי גוטליב (הליכוד):</w:t>
      </w:r>
      <w:r w:rsidRPr="004665ED">
        <w:rPr>
          <w:rStyle w:val="TagStyle"/>
          <w:rtl/>
        </w:rPr>
        <w:t xml:space="preserve"> &lt;&lt; קריאה &gt;&gt;</w:t>
      </w:r>
      <w:r>
        <w:rPr>
          <w:rtl/>
        </w:rPr>
        <w:t xml:space="preserve">   </w:t>
      </w:r>
      <w:bookmarkEnd w:id="5806"/>
    </w:p>
    <w:p w:rsidR="00D718D8" w:rsidRDefault="00D718D8" w:rsidP="00B07973">
      <w:pPr>
        <w:rPr>
          <w:rtl/>
        </w:rPr>
      </w:pPr>
    </w:p>
    <w:p w:rsidR="00D718D8" w:rsidRDefault="00D718D8" w:rsidP="00B07973">
      <w:pPr>
        <w:rPr>
          <w:rtl/>
        </w:rPr>
      </w:pPr>
      <w:r>
        <w:rPr>
          <w:rFonts w:hint="cs"/>
          <w:rtl/>
        </w:rPr>
        <w:t xml:space="preserve">אנחנו צריכים לאפשר </w:t>
      </w:r>
      <w:r w:rsidR="00B07973">
        <w:rPr>
          <w:rFonts w:hint="cs"/>
          <w:rtl/>
        </w:rPr>
        <w:t>– – –</w:t>
      </w:r>
    </w:p>
    <w:p w:rsidR="00D718D8" w:rsidRDefault="00D718D8" w:rsidP="00BF4755">
      <w:pPr>
        <w:rPr>
          <w:rtl/>
        </w:rPr>
      </w:pPr>
      <w:bookmarkStart w:id="5807" w:name="_ETM_Q20_664865"/>
      <w:bookmarkStart w:id="5808" w:name="_ETM_Q20_664901"/>
      <w:bookmarkEnd w:id="5807"/>
      <w:bookmarkEnd w:id="5808"/>
    </w:p>
    <w:p w:rsidR="00D718D8" w:rsidRDefault="00D718D8" w:rsidP="00BF4755">
      <w:pPr>
        <w:pStyle w:val="af5"/>
        <w:keepNext/>
        <w:rPr>
          <w:rtl/>
        </w:rPr>
      </w:pPr>
      <w:r w:rsidRPr="004665ED">
        <w:rPr>
          <w:rStyle w:val="TagStyle"/>
          <w:rtl/>
        </w:rPr>
        <w:t xml:space="preserve"> &lt;&lt; קריאה &gt;&gt; </w:t>
      </w:r>
      <w:r>
        <w:rPr>
          <w:rtl/>
        </w:rPr>
        <w:t>קריאות:</w:t>
      </w:r>
      <w:r w:rsidRPr="004665ED">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5809" w:name="_ETM_Q20_664649"/>
      <w:bookmarkStart w:id="5810" w:name="_ETM_Q20_664707"/>
      <w:bookmarkEnd w:id="5809"/>
      <w:bookmarkEnd w:id="5810"/>
    </w:p>
    <w:p w:rsidR="00D718D8" w:rsidRDefault="00D718D8" w:rsidP="00BF4755">
      <w:pPr>
        <w:pStyle w:val="-"/>
        <w:keepNext/>
        <w:rPr>
          <w:rtl/>
        </w:rPr>
      </w:pPr>
      <w:bookmarkStart w:id="5811" w:name="ET_speakercontinue_6356_104"/>
      <w:r w:rsidRPr="004665ED">
        <w:rPr>
          <w:rStyle w:val="TagStyle"/>
          <w:rtl/>
        </w:rPr>
        <w:t xml:space="preserve"> &lt;&lt; דובר_המשך &gt;&gt; </w:t>
      </w:r>
      <w:r>
        <w:rPr>
          <w:rtl/>
        </w:rPr>
        <w:t>לימור סון הר מלך (עוצמה יהודית):</w:t>
      </w:r>
      <w:r w:rsidRPr="004665ED">
        <w:rPr>
          <w:rStyle w:val="TagStyle"/>
          <w:rtl/>
        </w:rPr>
        <w:t xml:space="preserve"> &lt;&lt; דובר_המשך &gt;&gt;</w:t>
      </w:r>
      <w:r>
        <w:rPr>
          <w:rtl/>
        </w:rPr>
        <w:t xml:space="preserve">   </w:t>
      </w:r>
      <w:bookmarkEnd w:id="5811"/>
    </w:p>
    <w:p w:rsidR="00D718D8" w:rsidRDefault="00D718D8" w:rsidP="00B07973">
      <w:pPr>
        <w:rPr>
          <w:rtl/>
        </w:rPr>
      </w:pPr>
    </w:p>
    <w:p w:rsidR="00D718D8" w:rsidRDefault="00D718D8" w:rsidP="00B07973">
      <w:pPr>
        <w:rPr>
          <w:rtl/>
        </w:rPr>
      </w:pPr>
      <w:bookmarkStart w:id="5812" w:name="_ETM_Q20_665301"/>
      <w:bookmarkEnd w:id="5812"/>
      <w:r>
        <w:rPr>
          <w:rFonts w:hint="cs"/>
          <w:rtl/>
        </w:rPr>
        <w:t xml:space="preserve">מדוע לכפות עליי ועל רבות שכמותי אורח חיים </w:t>
      </w:r>
      <w:r w:rsidR="00B07973">
        <w:rPr>
          <w:rFonts w:hint="cs"/>
          <w:rtl/>
        </w:rPr>
        <w:t>– – –</w:t>
      </w:r>
    </w:p>
    <w:p w:rsidR="00D718D8" w:rsidRDefault="00D718D8" w:rsidP="00BF4755">
      <w:pPr>
        <w:rPr>
          <w:rtl/>
        </w:rPr>
      </w:pPr>
    </w:p>
    <w:p w:rsidR="00D718D8" w:rsidRDefault="00D718D8" w:rsidP="00BF4755">
      <w:pPr>
        <w:pStyle w:val="af5"/>
        <w:keepNext/>
        <w:rPr>
          <w:rtl/>
        </w:rPr>
      </w:pPr>
      <w:r w:rsidRPr="004665ED">
        <w:rPr>
          <w:rStyle w:val="TagStyle"/>
          <w:rtl/>
        </w:rPr>
        <w:t xml:space="preserve"> &lt;&lt; קריאה &gt;&gt; </w:t>
      </w:r>
      <w:r>
        <w:rPr>
          <w:rtl/>
        </w:rPr>
        <w:t>קריאות:</w:t>
      </w:r>
      <w:r w:rsidRPr="004665ED">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r>
        <w:rPr>
          <w:rFonts w:hint="cs"/>
          <w:rtl/>
        </w:rPr>
        <w:t>– – –</w:t>
      </w:r>
    </w:p>
    <w:p w:rsidR="00D718D8" w:rsidRPr="00A12BCE" w:rsidRDefault="00D718D8" w:rsidP="00BF4755">
      <w:pPr>
        <w:rPr>
          <w:rtl/>
        </w:rPr>
      </w:pPr>
      <w:bookmarkStart w:id="5813" w:name="_ETM_Q20_678014"/>
      <w:bookmarkStart w:id="5814" w:name="_ETM_Q20_678074"/>
      <w:bookmarkEnd w:id="5813"/>
      <w:bookmarkEnd w:id="5814"/>
    </w:p>
    <w:p w:rsidR="00D718D8" w:rsidRDefault="00D718D8" w:rsidP="00BF4755">
      <w:pPr>
        <w:pStyle w:val="af5"/>
        <w:keepNext/>
        <w:rPr>
          <w:rtl/>
        </w:rPr>
      </w:pPr>
      <w:bookmarkStart w:id="5815" w:name="ET_interruption_5767_108"/>
      <w:r w:rsidRPr="004665ED">
        <w:rPr>
          <w:rStyle w:val="TagStyle"/>
          <w:rtl/>
        </w:rPr>
        <w:t xml:space="preserve"> &lt;&lt; קריאה &gt;&gt; </w:t>
      </w:r>
      <w:r>
        <w:rPr>
          <w:rtl/>
        </w:rPr>
        <w:t>אורנה ברביבאי (יש עתיד):</w:t>
      </w:r>
      <w:r w:rsidRPr="004665ED">
        <w:rPr>
          <w:rStyle w:val="TagStyle"/>
          <w:rtl/>
        </w:rPr>
        <w:t xml:space="preserve"> &lt;&lt; קריאה &gt;&gt;</w:t>
      </w:r>
      <w:r>
        <w:rPr>
          <w:rtl/>
        </w:rPr>
        <w:t xml:space="preserve">   </w:t>
      </w:r>
      <w:bookmarkEnd w:id="5815"/>
    </w:p>
    <w:p w:rsidR="00D718D8" w:rsidRPr="004665ED" w:rsidRDefault="00D718D8" w:rsidP="00BF4755">
      <w:pPr>
        <w:rPr>
          <w:rtl/>
          <w:lang w:eastAsia="he-IL"/>
        </w:rPr>
      </w:pPr>
    </w:p>
    <w:p w:rsidR="00D718D8" w:rsidRPr="004665ED" w:rsidRDefault="00B07973" w:rsidP="00B07973">
      <w:pPr>
        <w:rPr>
          <w:rtl/>
        </w:rPr>
      </w:pPr>
      <w:r>
        <w:rPr>
          <w:rFonts w:hint="cs"/>
          <w:rtl/>
        </w:rPr>
        <w:t>– – –</w:t>
      </w:r>
      <w:r w:rsidR="00D718D8">
        <w:rPr>
          <w:rFonts w:hint="cs"/>
          <w:rtl/>
        </w:rPr>
        <w:t xml:space="preserve"> לא כלפי כולם, לא כלפי </w:t>
      </w:r>
      <w:bookmarkStart w:id="5816" w:name="_ETM_Q20_678899"/>
      <w:bookmarkEnd w:id="5816"/>
      <w:r w:rsidR="00D718D8">
        <w:rPr>
          <w:rFonts w:hint="cs"/>
          <w:rtl/>
        </w:rPr>
        <w:t xml:space="preserve">חלק מהאוכלוסייה, לא </w:t>
      </w:r>
      <w:r>
        <w:rPr>
          <w:rFonts w:hint="cs"/>
          <w:rtl/>
        </w:rPr>
        <w:t>– – –</w:t>
      </w:r>
    </w:p>
    <w:p w:rsidR="00D718D8" w:rsidRDefault="00D718D8" w:rsidP="00BF4755">
      <w:pPr>
        <w:rPr>
          <w:rtl/>
        </w:rPr>
      </w:pPr>
      <w:bookmarkStart w:id="5817" w:name="_ETM_Q20_673571"/>
      <w:bookmarkStart w:id="5818" w:name="_ETM_Q20_673616"/>
      <w:bookmarkEnd w:id="5817"/>
      <w:bookmarkEnd w:id="5818"/>
    </w:p>
    <w:p w:rsidR="00D718D8" w:rsidRDefault="00D718D8" w:rsidP="00BF4755">
      <w:pPr>
        <w:pStyle w:val="-"/>
        <w:keepNext/>
        <w:rPr>
          <w:rtl/>
        </w:rPr>
      </w:pPr>
      <w:bookmarkStart w:id="5819" w:name="ET_speakercontinue_6356_106"/>
      <w:r w:rsidRPr="004665ED">
        <w:rPr>
          <w:rStyle w:val="TagStyle"/>
          <w:rtl/>
        </w:rPr>
        <w:t xml:space="preserve"> &lt;&lt; דובר_המשך &gt;&gt; </w:t>
      </w:r>
      <w:r>
        <w:rPr>
          <w:rtl/>
        </w:rPr>
        <w:t>לימור סון הר מלך (עוצמה יהודית):</w:t>
      </w:r>
      <w:r w:rsidRPr="004665ED">
        <w:rPr>
          <w:rStyle w:val="TagStyle"/>
          <w:rtl/>
        </w:rPr>
        <w:t xml:space="preserve"> &lt;&lt; דובר_המשך &gt;&gt;</w:t>
      </w:r>
      <w:r>
        <w:rPr>
          <w:rtl/>
        </w:rPr>
        <w:t xml:space="preserve">   </w:t>
      </w:r>
      <w:bookmarkEnd w:id="5819"/>
    </w:p>
    <w:p w:rsidR="00D718D8" w:rsidRDefault="00D718D8" w:rsidP="00B07973">
      <w:pPr>
        <w:rPr>
          <w:rtl/>
        </w:rPr>
      </w:pPr>
    </w:p>
    <w:p w:rsidR="00D718D8" w:rsidRDefault="00D718D8" w:rsidP="00BF4755">
      <w:pPr>
        <w:rPr>
          <w:rtl/>
        </w:rPr>
      </w:pPr>
      <w:bookmarkStart w:id="5820" w:name="_ETM_Q20_674264"/>
      <w:bookmarkEnd w:id="5820"/>
      <w:r>
        <w:rPr>
          <w:rFonts w:hint="cs"/>
          <w:rtl/>
        </w:rPr>
        <w:t xml:space="preserve">נכון. אני מסכימה. אני מסכימה, </w:t>
      </w:r>
      <w:bookmarkStart w:id="5821" w:name="_ETM_Q20_682125"/>
      <w:bookmarkEnd w:id="5821"/>
      <w:r>
        <w:rPr>
          <w:rFonts w:hint="cs"/>
          <w:rtl/>
        </w:rPr>
        <w:t>אורנה. אני מסכימה.</w:t>
      </w:r>
    </w:p>
    <w:p w:rsidR="00D718D8" w:rsidRDefault="00D718D8" w:rsidP="00BF4755">
      <w:pPr>
        <w:rPr>
          <w:rtl/>
        </w:rPr>
      </w:pPr>
    </w:p>
    <w:p w:rsidR="00D718D8" w:rsidRDefault="00D718D8" w:rsidP="00BF4755">
      <w:pPr>
        <w:pStyle w:val="af6"/>
        <w:keepNext/>
        <w:rPr>
          <w:rtl/>
        </w:rPr>
      </w:pPr>
      <w:r w:rsidRPr="004665ED">
        <w:rPr>
          <w:rStyle w:val="TagStyle"/>
          <w:rtl/>
        </w:rPr>
        <w:t xml:space="preserve"> &lt;&lt; יור &gt;&gt; </w:t>
      </w:r>
      <w:r>
        <w:rPr>
          <w:rtl/>
        </w:rPr>
        <w:t>היו"ר אוריאל בוסו:</w:t>
      </w:r>
      <w:r w:rsidRPr="004665ED">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תודה.</w:t>
      </w:r>
    </w:p>
    <w:p w:rsidR="00D718D8" w:rsidRPr="00A12BCE" w:rsidRDefault="00D718D8" w:rsidP="00BF4755">
      <w:pPr>
        <w:rPr>
          <w:rtl/>
        </w:rPr>
      </w:pPr>
      <w:bookmarkStart w:id="5822" w:name="_ETM_Q20_684106"/>
      <w:bookmarkStart w:id="5823" w:name="_ETM_Q20_684157"/>
      <w:bookmarkEnd w:id="5822"/>
      <w:bookmarkEnd w:id="5823"/>
    </w:p>
    <w:p w:rsidR="00D718D8" w:rsidRDefault="00D718D8" w:rsidP="00BF4755">
      <w:pPr>
        <w:pStyle w:val="-"/>
        <w:keepNext/>
        <w:rPr>
          <w:rtl/>
        </w:rPr>
      </w:pPr>
      <w:bookmarkStart w:id="5824" w:name="ET_speakercontinue_6356_115"/>
      <w:r w:rsidRPr="00BA6DD4">
        <w:rPr>
          <w:rStyle w:val="TagStyle"/>
          <w:rtl/>
        </w:rPr>
        <w:t xml:space="preserve"> &lt;&lt; דובר_המשך &gt;&gt; </w:t>
      </w:r>
      <w:r>
        <w:rPr>
          <w:rtl/>
        </w:rPr>
        <w:t>לימור סון הר מלך (עוצמה יהודית):</w:t>
      </w:r>
      <w:r w:rsidRPr="00BA6DD4">
        <w:rPr>
          <w:rStyle w:val="TagStyle"/>
          <w:rtl/>
        </w:rPr>
        <w:t xml:space="preserve"> &lt;&lt; דובר_המשך &gt;&gt;</w:t>
      </w:r>
      <w:r>
        <w:rPr>
          <w:rtl/>
        </w:rPr>
        <w:t xml:space="preserve">   </w:t>
      </w:r>
      <w:bookmarkEnd w:id="5824"/>
    </w:p>
    <w:p w:rsidR="00D718D8" w:rsidRDefault="00D718D8" w:rsidP="00B07973">
      <w:pPr>
        <w:rPr>
          <w:rtl/>
        </w:rPr>
      </w:pPr>
    </w:p>
    <w:p w:rsidR="00D718D8" w:rsidRDefault="00D718D8" w:rsidP="00BF4755">
      <w:pPr>
        <w:rPr>
          <w:rtl/>
        </w:rPr>
      </w:pPr>
      <w:bookmarkStart w:id="5825" w:name="_ETM_Q20_684694"/>
      <w:bookmarkEnd w:id="5825"/>
      <w:r>
        <w:rPr>
          <w:rFonts w:hint="cs"/>
          <w:rtl/>
        </w:rPr>
        <w:t>ולכן אני חושבת שהיום הרשות תדאג לכלל המגזרים.</w:t>
      </w:r>
    </w:p>
    <w:p w:rsidR="00D718D8" w:rsidRDefault="00D718D8" w:rsidP="00BF4755">
      <w:pPr>
        <w:rPr>
          <w:rtl/>
        </w:rPr>
      </w:pPr>
      <w:bookmarkStart w:id="5826" w:name="_ETM_Q20_688048"/>
      <w:bookmarkEnd w:id="5826"/>
    </w:p>
    <w:p w:rsidR="00D718D8" w:rsidRDefault="00D718D8" w:rsidP="00BF4755">
      <w:pPr>
        <w:pStyle w:val="af5"/>
        <w:keepNext/>
        <w:rPr>
          <w:rtl/>
        </w:rPr>
      </w:pPr>
      <w:bookmarkStart w:id="5827" w:name="ET_interruption_קריאות_111"/>
      <w:r w:rsidRPr="00BA6DD4">
        <w:rPr>
          <w:rStyle w:val="TagStyle"/>
          <w:rtl/>
        </w:rPr>
        <w:t xml:space="preserve"> &lt;&lt; קריאה &gt;&gt; </w:t>
      </w:r>
      <w:r>
        <w:rPr>
          <w:rtl/>
        </w:rPr>
        <w:t>קריאות:</w:t>
      </w:r>
      <w:r w:rsidRPr="00BA6DD4">
        <w:rPr>
          <w:rStyle w:val="TagStyle"/>
          <w:rtl/>
        </w:rPr>
        <w:t xml:space="preserve"> &lt;&lt; קריאה &gt;&gt;</w:t>
      </w:r>
      <w:r>
        <w:rPr>
          <w:rtl/>
        </w:rPr>
        <w:t xml:space="preserve">   </w:t>
      </w:r>
      <w:bookmarkEnd w:id="5827"/>
    </w:p>
    <w:p w:rsidR="00D718D8" w:rsidRDefault="00D718D8" w:rsidP="00B07973">
      <w:pPr>
        <w:rPr>
          <w:rtl/>
        </w:rPr>
      </w:pPr>
    </w:p>
    <w:p w:rsidR="00D718D8" w:rsidRDefault="00B07973" w:rsidP="00B07973">
      <w:pPr>
        <w:rPr>
          <w:rtl/>
        </w:rPr>
      </w:pPr>
      <w:bookmarkStart w:id="5828" w:name="_ETM_Q20_688343"/>
      <w:bookmarkEnd w:id="5828"/>
      <w:r>
        <w:rPr>
          <w:rFonts w:hint="cs"/>
          <w:rtl/>
        </w:rPr>
        <w:t>– – –</w:t>
      </w:r>
    </w:p>
    <w:p w:rsidR="00D718D8" w:rsidRDefault="00D718D8" w:rsidP="00BF4755">
      <w:pPr>
        <w:ind w:firstLine="0"/>
        <w:rPr>
          <w:rtl/>
        </w:rPr>
      </w:pPr>
      <w:bookmarkStart w:id="5829" w:name="_ETM_Q20_688019"/>
      <w:bookmarkStart w:id="5830" w:name="_ETM_Q20_688084"/>
      <w:bookmarkStart w:id="5831" w:name="_ETM_Q20_688891"/>
      <w:bookmarkStart w:id="5832" w:name="_ETM_Q20_688955"/>
      <w:bookmarkEnd w:id="5829"/>
      <w:bookmarkEnd w:id="5830"/>
      <w:bookmarkEnd w:id="5831"/>
      <w:bookmarkEnd w:id="5832"/>
    </w:p>
    <w:p w:rsidR="00D718D8" w:rsidRDefault="00D718D8" w:rsidP="00BF4755">
      <w:pPr>
        <w:pStyle w:val="-"/>
        <w:keepNext/>
        <w:rPr>
          <w:rtl/>
        </w:rPr>
      </w:pPr>
      <w:bookmarkStart w:id="5833" w:name="ET_speakercontinue_6356_116"/>
      <w:r w:rsidRPr="00BA6DD4">
        <w:rPr>
          <w:rStyle w:val="TagStyle"/>
          <w:rtl/>
        </w:rPr>
        <w:t xml:space="preserve"> &lt;&lt; דובר_המשך &gt;&gt; </w:t>
      </w:r>
      <w:r>
        <w:rPr>
          <w:rtl/>
        </w:rPr>
        <w:t>לימור סון הר מלך (עוצמה יהודית):</w:t>
      </w:r>
      <w:r w:rsidRPr="00BA6DD4">
        <w:rPr>
          <w:rStyle w:val="TagStyle"/>
          <w:rtl/>
        </w:rPr>
        <w:t xml:space="preserve"> &lt;&lt; דובר_המשך &gt;&gt;</w:t>
      </w:r>
      <w:r>
        <w:rPr>
          <w:rtl/>
        </w:rPr>
        <w:t xml:space="preserve">   </w:t>
      </w:r>
      <w:bookmarkEnd w:id="5833"/>
    </w:p>
    <w:p w:rsidR="00D718D8" w:rsidRDefault="00D718D8" w:rsidP="00B07973">
      <w:pPr>
        <w:rPr>
          <w:rtl/>
          <w:lang w:eastAsia="he-IL"/>
        </w:rPr>
      </w:pPr>
    </w:p>
    <w:p w:rsidR="00D718D8" w:rsidRDefault="00D718D8" w:rsidP="00BF4755">
      <w:pPr>
        <w:rPr>
          <w:rtl/>
        </w:rPr>
      </w:pPr>
      <w:bookmarkStart w:id="5834" w:name="_ETM_Q20_633230"/>
      <w:bookmarkStart w:id="5835" w:name="_ETM_Q20_640420"/>
      <w:bookmarkEnd w:id="5834"/>
      <w:bookmarkEnd w:id="5835"/>
      <w:r>
        <w:rPr>
          <w:rFonts w:hint="cs"/>
          <w:rtl/>
        </w:rPr>
        <w:t xml:space="preserve">זה בדיוק </w:t>
      </w:r>
      <w:r>
        <w:rPr>
          <w:rtl/>
        </w:rPr>
        <w:t>–</w:t>
      </w:r>
      <w:r>
        <w:rPr>
          <w:rFonts w:hint="cs"/>
          <w:rtl/>
        </w:rPr>
        <w:t xml:space="preserve"> לא, אני לא </w:t>
      </w:r>
      <w:bookmarkStart w:id="5836" w:name="_ETM_Q20_690580"/>
      <w:bookmarkEnd w:id="5836"/>
      <w:r>
        <w:rPr>
          <w:rFonts w:hint="cs"/>
          <w:rtl/>
        </w:rPr>
        <w:t xml:space="preserve">אומרת. אני לא אומרת. אני יודעת מה אני אומרת. אני </w:t>
      </w:r>
      <w:bookmarkStart w:id="5837" w:name="_ETM_Q20_692578"/>
      <w:bookmarkEnd w:id="5837"/>
      <w:r>
        <w:rPr>
          <w:rFonts w:hint="cs"/>
          <w:rtl/>
        </w:rPr>
        <w:t>יודעת בדיוק מה אני אומרת. עד עכשיו ז</w:t>
      </w:r>
      <w:bookmarkStart w:id="5838" w:name="_ETM_Q20_694329"/>
      <w:bookmarkEnd w:id="5838"/>
      <w:r w:rsidRPr="007B3E13">
        <w:rPr>
          <w:rtl/>
        </w:rPr>
        <w:t xml:space="preserve">ה </w:t>
      </w:r>
      <w:bookmarkStart w:id="5839" w:name="_ETM_Q20_694510"/>
      <w:bookmarkEnd w:id="5839"/>
      <w:r w:rsidRPr="007B3E13">
        <w:rPr>
          <w:rtl/>
        </w:rPr>
        <w:t xml:space="preserve">לא </w:t>
      </w:r>
      <w:bookmarkStart w:id="5840" w:name="_ETM_Q20_694629"/>
      <w:bookmarkEnd w:id="5840"/>
      <w:r w:rsidRPr="007B3E13">
        <w:rPr>
          <w:rtl/>
        </w:rPr>
        <w:t xml:space="preserve">היה </w:t>
      </w:r>
      <w:bookmarkStart w:id="5841" w:name="_ETM_Q20_694870"/>
      <w:bookmarkEnd w:id="5841"/>
      <w:r w:rsidRPr="007B3E13">
        <w:rPr>
          <w:rtl/>
        </w:rPr>
        <w:t>ככה</w:t>
      </w:r>
      <w:r>
        <w:rPr>
          <w:rFonts w:hint="cs"/>
          <w:rtl/>
        </w:rPr>
        <w:t>,</w:t>
      </w:r>
      <w:r w:rsidRPr="007B3E13">
        <w:rPr>
          <w:rtl/>
        </w:rPr>
        <w:t xml:space="preserve"> </w:t>
      </w:r>
      <w:bookmarkStart w:id="5842" w:name="_ETM_Q20_696010"/>
      <w:bookmarkEnd w:id="5842"/>
      <w:r w:rsidRPr="007B3E13">
        <w:rPr>
          <w:rtl/>
        </w:rPr>
        <w:t xml:space="preserve">כי </w:t>
      </w:r>
      <w:bookmarkStart w:id="5843" w:name="_ETM_Q20_696189"/>
      <w:bookmarkEnd w:id="5843"/>
      <w:r w:rsidRPr="007B3E13">
        <w:rPr>
          <w:rtl/>
        </w:rPr>
        <w:t xml:space="preserve">זה </w:t>
      </w:r>
      <w:bookmarkStart w:id="5844" w:name="_ETM_Q20_696370"/>
      <w:bookmarkEnd w:id="5844"/>
      <w:r w:rsidRPr="007B3E13">
        <w:rPr>
          <w:rtl/>
        </w:rPr>
        <w:t xml:space="preserve">תואם </w:t>
      </w:r>
      <w:bookmarkStart w:id="5845" w:name="_ETM_Q20_696700"/>
      <w:bookmarkEnd w:id="5845"/>
      <w:r w:rsidRPr="007B3E13">
        <w:rPr>
          <w:rtl/>
        </w:rPr>
        <w:t xml:space="preserve">את </w:t>
      </w:r>
      <w:bookmarkStart w:id="5846" w:name="_ETM_Q20_696849"/>
      <w:bookmarkEnd w:id="5846"/>
      <w:r w:rsidRPr="007B3E13">
        <w:rPr>
          <w:rtl/>
        </w:rPr>
        <w:t xml:space="preserve">אורח </w:t>
      </w:r>
      <w:bookmarkStart w:id="5847" w:name="_ETM_Q20_697179"/>
      <w:bookmarkEnd w:id="5847"/>
      <w:r w:rsidRPr="007B3E13">
        <w:rPr>
          <w:rtl/>
        </w:rPr>
        <w:t>חיינו</w:t>
      </w:r>
      <w:r>
        <w:rPr>
          <w:rFonts w:hint="cs"/>
          <w:rtl/>
        </w:rPr>
        <w:t>.</w:t>
      </w:r>
    </w:p>
    <w:p w:rsidR="00D718D8" w:rsidRDefault="00D718D8" w:rsidP="00BF4755">
      <w:pPr>
        <w:rPr>
          <w:rtl/>
        </w:rPr>
      </w:pPr>
    </w:p>
    <w:p w:rsidR="00D718D8" w:rsidRDefault="00D718D8" w:rsidP="00BF4755">
      <w:pPr>
        <w:pStyle w:val="af6"/>
        <w:keepNext/>
        <w:rPr>
          <w:rtl/>
        </w:rPr>
      </w:pPr>
      <w:bookmarkStart w:id="5848" w:name="ET_yor_6488_117"/>
      <w:r w:rsidRPr="00BA6DD4">
        <w:rPr>
          <w:rStyle w:val="TagStyle"/>
          <w:rtl/>
        </w:rPr>
        <w:t xml:space="preserve"> &lt;&lt; יור &gt;&gt; </w:t>
      </w:r>
      <w:r>
        <w:rPr>
          <w:rtl/>
        </w:rPr>
        <w:t>היו"ר אוריאל בוסו:</w:t>
      </w:r>
      <w:r w:rsidRPr="00BA6DD4">
        <w:rPr>
          <w:rStyle w:val="TagStyle"/>
          <w:rtl/>
        </w:rPr>
        <w:t xml:space="preserve"> &lt;&lt; יור &gt;&gt;</w:t>
      </w:r>
      <w:r>
        <w:rPr>
          <w:rtl/>
        </w:rPr>
        <w:t xml:space="preserve">   </w:t>
      </w:r>
      <w:bookmarkEnd w:id="5848"/>
    </w:p>
    <w:p w:rsidR="00D718D8" w:rsidRDefault="00D718D8" w:rsidP="00B07973">
      <w:pPr>
        <w:rPr>
          <w:rtl/>
        </w:rPr>
      </w:pPr>
    </w:p>
    <w:p w:rsidR="00D718D8" w:rsidRDefault="00D718D8" w:rsidP="00BF4755">
      <w:pPr>
        <w:rPr>
          <w:rtl/>
        </w:rPr>
      </w:pPr>
      <w:r>
        <w:rPr>
          <w:rFonts w:hint="cs"/>
          <w:rtl/>
        </w:rPr>
        <w:t>אגב,</w:t>
      </w:r>
      <w:bookmarkStart w:id="5849" w:name="_ETM_Q20_698499"/>
      <w:bookmarkStart w:id="5850" w:name="_ETM_Q20_698889"/>
      <w:bookmarkEnd w:id="5849"/>
      <w:bookmarkEnd w:id="5850"/>
      <w:r w:rsidRPr="007B3E13">
        <w:rPr>
          <w:rtl/>
        </w:rPr>
        <w:t xml:space="preserve"> </w:t>
      </w:r>
      <w:bookmarkStart w:id="5851" w:name="_ETM_Q20_699040"/>
      <w:bookmarkEnd w:id="5851"/>
      <w:r w:rsidRPr="007B3E13">
        <w:rPr>
          <w:rtl/>
        </w:rPr>
        <w:t>ראיתי</w:t>
      </w:r>
      <w:r>
        <w:rPr>
          <w:rFonts w:hint="cs"/>
          <w:rtl/>
        </w:rPr>
        <w:t xml:space="preserve"> שלא מתקיימים </w:t>
      </w:r>
      <w:bookmarkStart w:id="5852" w:name="_ETM_Q20_701944"/>
      <w:bookmarkEnd w:id="5852"/>
      <w:r>
        <w:rPr>
          <w:rtl/>
        </w:rPr>
        <w:t>–</w:t>
      </w:r>
      <w:r>
        <w:rPr>
          <w:rFonts w:hint="cs"/>
          <w:rtl/>
        </w:rPr>
        <w:t xml:space="preserve"> הייתה תפילה נפרדת בתל אביב.</w:t>
      </w:r>
    </w:p>
    <w:p w:rsidR="00D718D8" w:rsidRDefault="00D718D8" w:rsidP="00BF4755">
      <w:pPr>
        <w:rPr>
          <w:rtl/>
        </w:rPr>
      </w:pPr>
    </w:p>
    <w:p w:rsidR="00D718D8" w:rsidRDefault="00D718D8" w:rsidP="00BF4755">
      <w:pPr>
        <w:pStyle w:val="-"/>
        <w:keepNext/>
        <w:rPr>
          <w:rtl/>
        </w:rPr>
      </w:pPr>
      <w:bookmarkStart w:id="5853" w:name="ET_speakercontinue_6356_118"/>
      <w:r w:rsidRPr="00BA6DD4">
        <w:rPr>
          <w:rStyle w:val="TagStyle"/>
          <w:rtl/>
        </w:rPr>
        <w:t xml:space="preserve"> &lt;&lt; דובר_המשך &gt;&gt; </w:t>
      </w:r>
      <w:r>
        <w:rPr>
          <w:rtl/>
        </w:rPr>
        <w:t>לימור סון הר מלך (עוצמה יהודית):</w:t>
      </w:r>
      <w:r w:rsidRPr="00BA6DD4">
        <w:rPr>
          <w:rStyle w:val="TagStyle"/>
          <w:rtl/>
        </w:rPr>
        <w:t xml:space="preserve"> &lt;&lt; דובר_המשך &gt;&gt;</w:t>
      </w:r>
      <w:r>
        <w:rPr>
          <w:rtl/>
        </w:rPr>
        <w:t xml:space="preserve">   </w:t>
      </w:r>
      <w:bookmarkEnd w:id="5853"/>
    </w:p>
    <w:p w:rsidR="00D718D8" w:rsidRDefault="00D718D8" w:rsidP="00B07973">
      <w:pPr>
        <w:rPr>
          <w:rtl/>
        </w:rPr>
      </w:pPr>
    </w:p>
    <w:p w:rsidR="00D718D8" w:rsidRDefault="00D718D8" w:rsidP="00BF4755">
      <w:pPr>
        <w:rPr>
          <w:rtl/>
        </w:rPr>
      </w:pPr>
      <w:bookmarkStart w:id="5854" w:name="_ETM_Q20_702082"/>
      <w:bookmarkEnd w:id="5854"/>
      <w:r>
        <w:rPr>
          <w:rFonts w:hint="cs"/>
          <w:rtl/>
        </w:rPr>
        <w:t>מה?</w:t>
      </w:r>
    </w:p>
    <w:p w:rsidR="00D718D8" w:rsidRDefault="00D718D8" w:rsidP="00BF4755">
      <w:pPr>
        <w:rPr>
          <w:rtl/>
        </w:rPr>
      </w:pPr>
      <w:bookmarkStart w:id="5855" w:name="_ETM_Q20_704143"/>
      <w:bookmarkStart w:id="5856" w:name="_ETM_Q20_704200"/>
      <w:bookmarkEnd w:id="5855"/>
      <w:bookmarkEnd w:id="5856"/>
    </w:p>
    <w:p w:rsidR="00D718D8" w:rsidRDefault="00D718D8" w:rsidP="00BF4755">
      <w:pPr>
        <w:pStyle w:val="af6"/>
        <w:keepNext/>
        <w:rPr>
          <w:rtl/>
        </w:rPr>
      </w:pPr>
      <w:bookmarkStart w:id="5857" w:name="ET_yor_6488_119"/>
      <w:r w:rsidRPr="00BA6DD4">
        <w:rPr>
          <w:rStyle w:val="TagStyle"/>
          <w:rtl/>
        </w:rPr>
        <w:t xml:space="preserve"> &lt;&lt; יור &gt;&gt; </w:t>
      </w:r>
      <w:r>
        <w:rPr>
          <w:rtl/>
        </w:rPr>
        <w:t>היו"ר אוריאל בוסו:</w:t>
      </w:r>
      <w:r w:rsidRPr="00BA6DD4">
        <w:rPr>
          <w:rStyle w:val="TagStyle"/>
          <w:rtl/>
        </w:rPr>
        <w:t xml:space="preserve"> &lt;&lt; יור &gt;&gt;</w:t>
      </w:r>
      <w:r>
        <w:rPr>
          <w:rtl/>
        </w:rPr>
        <w:t xml:space="preserve">   </w:t>
      </w:r>
      <w:bookmarkEnd w:id="5857"/>
    </w:p>
    <w:p w:rsidR="00D718D8" w:rsidRDefault="00D718D8" w:rsidP="00B07973">
      <w:pPr>
        <w:rPr>
          <w:rtl/>
        </w:rPr>
      </w:pPr>
    </w:p>
    <w:p w:rsidR="00D718D8" w:rsidRDefault="00D718D8" w:rsidP="00B07973">
      <w:pPr>
        <w:rPr>
          <w:rtl/>
        </w:rPr>
      </w:pPr>
      <w:bookmarkStart w:id="5858" w:name="_ETM_Q20_705067"/>
      <w:bookmarkEnd w:id="5858"/>
      <w:r>
        <w:rPr>
          <w:rFonts w:hint="cs"/>
          <w:rtl/>
        </w:rPr>
        <w:t xml:space="preserve">בתל אביב, תפילה נפרדת </w:t>
      </w:r>
      <w:r w:rsidR="00B07973">
        <w:rPr>
          <w:rFonts w:hint="cs"/>
          <w:rtl/>
        </w:rPr>
        <w:t>– – –</w:t>
      </w:r>
    </w:p>
    <w:p w:rsidR="00D718D8" w:rsidRDefault="00D718D8" w:rsidP="00BF4755">
      <w:pPr>
        <w:rPr>
          <w:rtl/>
        </w:rPr>
      </w:pPr>
      <w:bookmarkStart w:id="5859" w:name="_ETM_Q20_703761"/>
      <w:bookmarkStart w:id="5860" w:name="_ETM_Q20_703820"/>
      <w:bookmarkEnd w:id="5859"/>
      <w:bookmarkEnd w:id="5860"/>
    </w:p>
    <w:p w:rsidR="00D718D8" w:rsidRDefault="00D718D8" w:rsidP="00BF4755">
      <w:pPr>
        <w:pStyle w:val="-"/>
        <w:keepNext/>
        <w:rPr>
          <w:rtl/>
        </w:rPr>
      </w:pPr>
      <w:bookmarkStart w:id="5861" w:name="ET_speakercontinue_6356_120"/>
      <w:r w:rsidRPr="00BA6DD4">
        <w:rPr>
          <w:rStyle w:val="TagStyle"/>
          <w:rtl/>
        </w:rPr>
        <w:t xml:space="preserve"> &lt;&lt; דובר_המשך &gt;&gt; </w:t>
      </w:r>
      <w:r>
        <w:rPr>
          <w:rtl/>
        </w:rPr>
        <w:t>לימור סון הר מלך (עוצמה יהודית):</w:t>
      </w:r>
      <w:r w:rsidRPr="00BA6DD4">
        <w:rPr>
          <w:rStyle w:val="TagStyle"/>
          <w:rtl/>
        </w:rPr>
        <w:t xml:space="preserve"> &lt;&lt; דובר_המשך &gt;&gt;</w:t>
      </w:r>
      <w:r>
        <w:rPr>
          <w:rtl/>
        </w:rPr>
        <w:t xml:space="preserve">   </w:t>
      </w:r>
      <w:bookmarkEnd w:id="5861"/>
    </w:p>
    <w:p w:rsidR="00D718D8" w:rsidRDefault="00D718D8" w:rsidP="00B07973">
      <w:pPr>
        <w:rPr>
          <w:rtl/>
        </w:rPr>
      </w:pPr>
    </w:p>
    <w:p w:rsidR="00D718D8" w:rsidRDefault="00D718D8" w:rsidP="00BF4755">
      <w:pPr>
        <w:rPr>
          <w:rtl/>
        </w:rPr>
      </w:pPr>
      <w:bookmarkStart w:id="5862" w:name="_ETM_Q20_705066"/>
      <w:bookmarkEnd w:id="5862"/>
      <w:r>
        <w:rPr>
          <w:rFonts w:hint="cs"/>
          <w:rtl/>
        </w:rPr>
        <w:t>אסורה, כן.</w:t>
      </w:r>
    </w:p>
    <w:p w:rsidR="00D718D8" w:rsidRDefault="00D718D8" w:rsidP="00BF4755">
      <w:pPr>
        <w:rPr>
          <w:rtl/>
        </w:rPr>
      </w:pPr>
      <w:bookmarkStart w:id="5863" w:name="_ETM_Q20_707830"/>
      <w:bookmarkStart w:id="5864" w:name="_ETM_Q20_707885"/>
      <w:bookmarkEnd w:id="5863"/>
      <w:bookmarkEnd w:id="5864"/>
    </w:p>
    <w:p w:rsidR="00D718D8" w:rsidRDefault="00D718D8" w:rsidP="009A0E1F">
      <w:pPr>
        <w:rPr>
          <w:rtl/>
        </w:rPr>
      </w:pPr>
      <w:bookmarkStart w:id="5865" w:name="_ETM_Q20_706579"/>
      <w:bookmarkEnd w:id="5865"/>
      <w:r w:rsidRPr="007B3E13">
        <w:rPr>
          <w:rtl/>
        </w:rPr>
        <w:t xml:space="preserve">מדוע </w:t>
      </w:r>
      <w:bookmarkStart w:id="5866" w:name="_ETM_Q20_707170"/>
      <w:bookmarkEnd w:id="5866"/>
      <w:r w:rsidRPr="007B3E13">
        <w:rPr>
          <w:rtl/>
        </w:rPr>
        <w:t xml:space="preserve">אסור </w:t>
      </w:r>
      <w:bookmarkStart w:id="5867" w:name="_ETM_Q20_707290"/>
      <w:bookmarkEnd w:id="5867"/>
      <w:r w:rsidRPr="007B3E13">
        <w:rPr>
          <w:rtl/>
        </w:rPr>
        <w:t xml:space="preserve">לנו </w:t>
      </w:r>
      <w:bookmarkStart w:id="5868" w:name="_ETM_Q20_707620"/>
      <w:bookmarkEnd w:id="5868"/>
      <w:r w:rsidRPr="007B3E13">
        <w:rPr>
          <w:rtl/>
        </w:rPr>
        <w:t xml:space="preserve">כנשים </w:t>
      </w:r>
      <w:bookmarkStart w:id="5869" w:name="_ETM_Q20_708160"/>
      <w:bookmarkEnd w:id="5869"/>
      <w:r w:rsidRPr="007B3E13">
        <w:rPr>
          <w:rtl/>
        </w:rPr>
        <w:t xml:space="preserve">לקיים </w:t>
      </w:r>
      <w:bookmarkStart w:id="5870" w:name="_ETM_Q20_708580"/>
      <w:bookmarkEnd w:id="5870"/>
      <w:r w:rsidRPr="007B3E13">
        <w:rPr>
          <w:rtl/>
        </w:rPr>
        <w:t xml:space="preserve">אירוע </w:t>
      </w:r>
      <w:bookmarkStart w:id="5871" w:name="_ETM_Q20_708910"/>
      <w:bookmarkEnd w:id="5871"/>
      <w:r w:rsidRPr="007B3E13">
        <w:rPr>
          <w:rtl/>
        </w:rPr>
        <w:t xml:space="preserve">שירה </w:t>
      </w:r>
      <w:bookmarkStart w:id="5872" w:name="_ETM_Q20_709270"/>
      <w:bookmarkEnd w:id="5872"/>
      <w:r w:rsidRPr="007B3E13">
        <w:rPr>
          <w:rtl/>
        </w:rPr>
        <w:t xml:space="preserve">מכובד </w:t>
      </w:r>
      <w:bookmarkStart w:id="5873" w:name="_ETM_Q20_709870"/>
      <w:bookmarkEnd w:id="5873"/>
      <w:r w:rsidRPr="007B3E13">
        <w:rPr>
          <w:rtl/>
        </w:rPr>
        <w:t xml:space="preserve">ונעים </w:t>
      </w:r>
      <w:bookmarkStart w:id="5874" w:name="_ETM_Q20_710349"/>
      <w:bookmarkEnd w:id="5874"/>
      <w:r w:rsidRPr="007B3E13">
        <w:rPr>
          <w:rtl/>
        </w:rPr>
        <w:t xml:space="preserve">שהוא </w:t>
      </w:r>
      <w:bookmarkStart w:id="5875" w:name="_ETM_Q20_710590"/>
      <w:bookmarkEnd w:id="5875"/>
      <w:r w:rsidRPr="007B3E13">
        <w:rPr>
          <w:rtl/>
        </w:rPr>
        <w:t xml:space="preserve">רק </w:t>
      </w:r>
      <w:bookmarkStart w:id="5876" w:name="_ETM_Q20_710800"/>
      <w:bookmarkEnd w:id="5876"/>
      <w:r w:rsidRPr="007B3E13">
        <w:rPr>
          <w:rtl/>
        </w:rPr>
        <w:t xml:space="preserve">לנשים </w:t>
      </w:r>
      <w:bookmarkStart w:id="5877" w:name="_ETM_Q20_711309"/>
      <w:bookmarkEnd w:id="5877"/>
      <w:r w:rsidRPr="007B3E13">
        <w:rPr>
          <w:rtl/>
        </w:rPr>
        <w:t xml:space="preserve">כי </w:t>
      </w:r>
      <w:bookmarkStart w:id="5878" w:name="_ETM_Q20_711429"/>
      <w:bookmarkEnd w:id="5878"/>
      <w:r w:rsidRPr="007B3E13">
        <w:rPr>
          <w:rtl/>
        </w:rPr>
        <w:t xml:space="preserve">זה </w:t>
      </w:r>
      <w:bookmarkStart w:id="5879" w:name="_ETM_Q20_711580"/>
      <w:bookmarkEnd w:id="5879"/>
      <w:r w:rsidRPr="007B3E13">
        <w:rPr>
          <w:rtl/>
        </w:rPr>
        <w:t xml:space="preserve">תואם </w:t>
      </w:r>
      <w:bookmarkStart w:id="5880" w:name="_ETM_Q20_711849"/>
      <w:bookmarkEnd w:id="5880"/>
      <w:r w:rsidRPr="007B3E13">
        <w:rPr>
          <w:rtl/>
        </w:rPr>
        <w:t xml:space="preserve">את </w:t>
      </w:r>
      <w:bookmarkStart w:id="5881" w:name="_ETM_Q20_711970"/>
      <w:bookmarkEnd w:id="5881"/>
      <w:r w:rsidRPr="007B3E13">
        <w:rPr>
          <w:rtl/>
        </w:rPr>
        <w:t xml:space="preserve">אורח </w:t>
      </w:r>
      <w:bookmarkStart w:id="5882" w:name="_ETM_Q20_712270"/>
      <w:bookmarkEnd w:id="5882"/>
      <w:r w:rsidRPr="007B3E13">
        <w:rPr>
          <w:rtl/>
        </w:rPr>
        <w:t>חיינו</w:t>
      </w:r>
      <w:r>
        <w:rPr>
          <w:rFonts w:hint="cs"/>
          <w:rtl/>
        </w:rPr>
        <w:t>?</w:t>
      </w:r>
      <w:r w:rsidRPr="007B3E13">
        <w:rPr>
          <w:rtl/>
        </w:rPr>
        <w:t xml:space="preserve"> </w:t>
      </w:r>
      <w:bookmarkStart w:id="5883" w:name="_ETM_Q20_713200"/>
      <w:bookmarkEnd w:id="5883"/>
      <w:r w:rsidRPr="007B3E13">
        <w:rPr>
          <w:rtl/>
        </w:rPr>
        <w:t xml:space="preserve">מדוע </w:t>
      </w:r>
      <w:bookmarkStart w:id="5884" w:name="_ETM_Q20_713489"/>
      <w:bookmarkEnd w:id="5884"/>
      <w:r w:rsidRPr="007B3E13">
        <w:rPr>
          <w:rtl/>
        </w:rPr>
        <w:t xml:space="preserve">לכפות </w:t>
      </w:r>
      <w:bookmarkStart w:id="5885" w:name="_ETM_Q20_713939"/>
      <w:bookmarkEnd w:id="5885"/>
      <w:r w:rsidRPr="007B3E13">
        <w:rPr>
          <w:rtl/>
        </w:rPr>
        <w:t xml:space="preserve">עליי </w:t>
      </w:r>
      <w:bookmarkStart w:id="5886" w:name="_ETM_Q20_714269"/>
      <w:bookmarkEnd w:id="5886"/>
      <w:r w:rsidRPr="007B3E13">
        <w:rPr>
          <w:rtl/>
        </w:rPr>
        <w:t xml:space="preserve">ועל </w:t>
      </w:r>
      <w:bookmarkStart w:id="5887" w:name="_ETM_Q20_714540"/>
      <w:bookmarkEnd w:id="5887"/>
      <w:r w:rsidRPr="007B3E13">
        <w:rPr>
          <w:rtl/>
        </w:rPr>
        <w:t xml:space="preserve">רבות </w:t>
      </w:r>
      <w:bookmarkStart w:id="5888" w:name="_ETM_Q20_714929"/>
      <w:bookmarkEnd w:id="5888"/>
      <w:r w:rsidRPr="007B3E13">
        <w:rPr>
          <w:rtl/>
        </w:rPr>
        <w:t>ש</w:t>
      </w:r>
      <w:bookmarkStart w:id="5889" w:name="_ETM_Q20_715079"/>
      <w:bookmarkEnd w:id="5889"/>
      <w:r>
        <w:rPr>
          <w:rFonts w:hint="cs"/>
          <w:rtl/>
        </w:rPr>
        <w:t>כמות</w:t>
      </w:r>
      <w:r w:rsidRPr="007B3E13">
        <w:rPr>
          <w:rtl/>
        </w:rPr>
        <w:t xml:space="preserve">י </w:t>
      </w:r>
      <w:bookmarkStart w:id="5890" w:name="_ETM_Q20_715439"/>
      <w:bookmarkEnd w:id="5890"/>
      <w:r w:rsidRPr="007B3E13">
        <w:rPr>
          <w:rtl/>
        </w:rPr>
        <w:t xml:space="preserve">אורח </w:t>
      </w:r>
      <w:bookmarkStart w:id="5891" w:name="_ETM_Q20_715739"/>
      <w:bookmarkEnd w:id="5891"/>
      <w:r w:rsidRPr="007B3E13">
        <w:rPr>
          <w:rtl/>
        </w:rPr>
        <w:t xml:space="preserve">חיים </w:t>
      </w:r>
      <w:bookmarkStart w:id="5892" w:name="_ETM_Q20_715950"/>
      <w:bookmarkEnd w:id="5892"/>
      <w:r w:rsidRPr="007B3E13">
        <w:rPr>
          <w:rtl/>
        </w:rPr>
        <w:t xml:space="preserve">שאינו </w:t>
      </w:r>
      <w:bookmarkStart w:id="5893" w:name="_ETM_Q20_716340"/>
      <w:bookmarkEnd w:id="5893"/>
      <w:r w:rsidRPr="007B3E13">
        <w:rPr>
          <w:rtl/>
        </w:rPr>
        <w:t xml:space="preserve">מותאם </w:t>
      </w:r>
      <w:bookmarkStart w:id="5894" w:name="_ETM_Q20_716730"/>
      <w:bookmarkEnd w:id="5894"/>
      <w:r w:rsidRPr="007B3E13">
        <w:rPr>
          <w:rtl/>
        </w:rPr>
        <w:t xml:space="preserve">לערכינו </w:t>
      </w:r>
      <w:bookmarkStart w:id="5895" w:name="_ETM_Q20_717299"/>
      <w:bookmarkEnd w:id="5895"/>
      <w:r>
        <w:rPr>
          <w:rFonts w:hint="cs"/>
          <w:rtl/>
        </w:rPr>
        <w:t>ו</w:t>
      </w:r>
      <w:r w:rsidRPr="007B3E13">
        <w:rPr>
          <w:rtl/>
        </w:rPr>
        <w:t xml:space="preserve">אמונותינו </w:t>
      </w:r>
      <w:bookmarkStart w:id="5896" w:name="_ETM_Q20_718650"/>
      <w:bookmarkEnd w:id="5896"/>
      <w:r w:rsidRPr="007B3E13">
        <w:rPr>
          <w:rtl/>
        </w:rPr>
        <w:t>וש</w:t>
      </w:r>
      <w:bookmarkStart w:id="5897" w:name="_ETM_Q20_718980"/>
      <w:bookmarkEnd w:id="5897"/>
      <w:r w:rsidRPr="007B3E13">
        <w:rPr>
          <w:rtl/>
        </w:rPr>
        <w:t xml:space="preserve">מונע </w:t>
      </w:r>
      <w:bookmarkStart w:id="5898" w:name="_ETM_Q20_719279"/>
      <w:bookmarkEnd w:id="5898"/>
      <w:r w:rsidRPr="007B3E13">
        <w:rPr>
          <w:rtl/>
        </w:rPr>
        <w:t xml:space="preserve">ממני </w:t>
      </w:r>
      <w:bookmarkStart w:id="5899" w:name="_ETM_Q20_719639"/>
      <w:bookmarkEnd w:id="5899"/>
      <w:r w:rsidRPr="007B3E13">
        <w:rPr>
          <w:rtl/>
        </w:rPr>
        <w:t>ל</w:t>
      </w:r>
      <w:r>
        <w:rPr>
          <w:rFonts w:hint="cs"/>
          <w:rtl/>
        </w:rPr>
        <w:t>חיות</w:t>
      </w:r>
      <w:r w:rsidRPr="007B3E13">
        <w:rPr>
          <w:rtl/>
        </w:rPr>
        <w:t xml:space="preserve"> </w:t>
      </w:r>
      <w:bookmarkStart w:id="5900" w:name="_ETM_Q20_720059"/>
      <w:bookmarkEnd w:id="5900"/>
      <w:r w:rsidRPr="007B3E13">
        <w:rPr>
          <w:rtl/>
        </w:rPr>
        <w:t xml:space="preserve">את </w:t>
      </w:r>
      <w:bookmarkStart w:id="5901" w:name="_ETM_Q20_720179"/>
      <w:bookmarkEnd w:id="5901"/>
      <w:r w:rsidRPr="007B3E13">
        <w:rPr>
          <w:rtl/>
        </w:rPr>
        <w:t xml:space="preserve">חיי </w:t>
      </w:r>
      <w:bookmarkStart w:id="5902" w:name="_ETM_Q20_720569"/>
      <w:bookmarkEnd w:id="5902"/>
      <w:r w:rsidRPr="007B3E13">
        <w:rPr>
          <w:rtl/>
        </w:rPr>
        <w:t xml:space="preserve">כפי </w:t>
      </w:r>
      <w:bookmarkStart w:id="5903" w:name="_ETM_Q20_720809"/>
      <w:bookmarkEnd w:id="5903"/>
      <w:r w:rsidRPr="007B3E13">
        <w:rPr>
          <w:rtl/>
        </w:rPr>
        <w:t xml:space="preserve">שאני </w:t>
      </w:r>
      <w:bookmarkStart w:id="5904" w:name="_ETM_Q20_721200"/>
      <w:bookmarkEnd w:id="5904"/>
      <w:r w:rsidRPr="007B3E13">
        <w:rPr>
          <w:rtl/>
        </w:rPr>
        <w:t xml:space="preserve">רואה </w:t>
      </w:r>
      <w:bookmarkStart w:id="5905" w:name="_ETM_Q20_721439"/>
      <w:bookmarkEnd w:id="5905"/>
      <w:r w:rsidRPr="007B3E13">
        <w:rPr>
          <w:rtl/>
        </w:rPr>
        <w:t>לנכון</w:t>
      </w:r>
      <w:r>
        <w:rPr>
          <w:rFonts w:hint="cs"/>
          <w:rtl/>
        </w:rPr>
        <w:t>?</w:t>
      </w:r>
      <w:r w:rsidRPr="007B3E13">
        <w:rPr>
          <w:rtl/>
        </w:rPr>
        <w:t xml:space="preserve"> </w:t>
      </w:r>
      <w:bookmarkStart w:id="5906" w:name="_ETM_Q20_722249"/>
      <w:bookmarkEnd w:id="5906"/>
      <w:r w:rsidRPr="007B3E13">
        <w:rPr>
          <w:rtl/>
        </w:rPr>
        <w:t xml:space="preserve">הוא </w:t>
      </w:r>
      <w:bookmarkStart w:id="5907" w:name="_ETM_Q20_722760"/>
      <w:bookmarkEnd w:id="5907"/>
      <w:r w:rsidRPr="007B3E13">
        <w:rPr>
          <w:rtl/>
        </w:rPr>
        <w:t xml:space="preserve">מונע </w:t>
      </w:r>
      <w:bookmarkStart w:id="5908" w:name="_ETM_Q20_723209"/>
      <w:bookmarkEnd w:id="5908"/>
      <w:r w:rsidRPr="007B3E13">
        <w:rPr>
          <w:rtl/>
        </w:rPr>
        <w:t xml:space="preserve">ממני </w:t>
      </w:r>
      <w:bookmarkStart w:id="5909" w:name="_ETM_Q20_723569"/>
      <w:bookmarkEnd w:id="5909"/>
      <w:r w:rsidRPr="007B3E13">
        <w:rPr>
          <w:rtl/>
        </w:rPr>
        <w:t xml:space="preserve">תרבות </w:t>
      </w:r>
      <w:bookmarkStart w:id="5910" w:name="_ETM_Q20_724049"/>
      <w:bookmarkEnd w:id="5910"/>
      <w:r w:rsidRPr="007B3E13">
        <w:rPr>
          <w:rtl/>
        </w:rPr>
        <w:t xml:space="preserve">וחיי </w:t>
      </w:r>
      <w:bookmarkStart w:id="5911" w:name="_ETM_Q20_724529"/>
      <w:bookmarkEnd w:id="5911"/>
      <w:r w:rsidRPr="007B3E13">
        <w:rPr>
          <w:rtl/>
        </w:rPr>
        <w:t>פנאי</w:t>
      </w:r>
      <w:r>
        <w:rPr>
          <w:rFonts w:hint="cs"/>
          <w:rtl/>
        </w:rPr>
        <w:t>.</w:t>
      </w:r>
      <w:r w:rsidRPr="007B3E13">
        <w:rPr>
          <w:rtl/>
        </w:rPr>
        <w:t xml:space="preserve"> </w:t>
      </w:r>
      <w:bookmarkStart w:id="5912" w:name="_ETM_Q20_725409"/>
      <w:bookmarkEnd w:id="5912"/>
      <w:r w:rsidRPr="007B3E13">
        <w:rPr>
          <w:rtl/>
        </w:rPr>
        <w:t xml:space="preserve">אני </w:t>
      </w:r>
      <w:bookmarkStart w:id="5913" w:name="_ETM_Q20_725589"/>
      <w:bookmarkEnd w:id="5913"/>
      <w:r w:rsidRPr="007B3E13">
        <w:rPr>
          <w:rtl/>
        </w:rPr>
        <w:t xml:space="preserve">רוצה </w:t>
      </w:r>
      <w:bookmarkStart w:id="5914" w:name="_ETM_Q20_725889"/>
      <w:bookmarkEnd w:id="5914"/>
      <w:r w:rsidRPr="007B3E13">
        <w:rPr>
          <w:rtl/>
        </w:rPr>
        <w:t xml:space="preserve">להזכיר </w:t>
      </w:r>
      <w:bookmarkStart w:id="5915" w:name="_ETM_Q20_726339"/>
      <w:bookmarkEnd w:id="5915"/>
      <w:r w:rsidRPr="007B3E13">
        <w:rPr>
          <w:rtl/>
        </w:rPr>
        <w:t>לכולם</w:t>
      </w:r>
      <w:r w:rsidR="009A0E1F">
        <w:rPr>
          <w:rFonts w:hint="cs"/>
          <w:rtl/>
        </w:rPr>
        <w:t>:</w:t>
      </w:r>
      <w:r w:rsidRPr="007B3E13">
        <w:rPr>
          <w:rtl/>
        </w:rPr>
        <w:t xml:space="preserve"> </w:t>
      </w:r>
      <w:bookmarkStart w:id="5916" w:name="_ETM_Q20_726969"/>
      <w:bookmarkEnd w:id="5916"/>
      <w:r w:rsidRPr="007B3E13">
        <w:rPr>
          <w:rtl/>
        </w:rPr>
        <w:t xml:space="preserve">ליברליות </w:t>
      </w:r>
      <w:bookmarkStart w:id="5917" w:name="_ETM_Q20_727689"/>
      <w:bookmarkEnd w:id="5917"/>
      <w:r w:rsidRPr="007B3E13">
        <w:rPr>
          <w:rtl/>
        </w:rPr>
        <w:t xml:space="preserve">אמיתית </w:t>
      </w:r>
      <w:bookmarkStart w:id="5918" w:name="_ETM_Q20_728589"/>
      <w:bookmarkEnd w:id="5918"/>
      <w:r>
        <w:rPr>
          <w:rFonts w:hint="cs"/>
          <w:rtl/>
        </w:rPr>
        <w:t xml:space="preserve">היא </w:t>
      </w:r>
      <w:r w:rsidRPr="007B3E13">
        <w:rPr>
          <w:rtl/>
        </w:rPr>
        <w:t xml:space="preserve">קיבוץ </w:t>
      </w:r>
      <w:bookmarkStart w:id="5919" w:name="_ETM_Q20_729129"/>
      <w:bookmarkEnd w:id="5919"/>
      <w:r w:rsidRPr="007B3E13">
        <w:rPr>
          <w:rtl/>
        </w:rPr>
        <w:t xml:space="preserve">זכויות </w:t>
      </w:r>
      <w:bookmarkStart w:id="5920" w:name="_ETM_Q20_729609"/>
      <w:bookmarkEnd w:id="5920"/>
      <w:r w:rsidRPr="007B3E13">
        <w:rPr>
          <w:rtl/>
        </w:rPr>
        <w:t xml:space="preserve">אדם </w:t>
      </w:r>
      <w:bookmarkStart w:id="5921" w:name="_ETM_Q20_730299"/>
      <w:bookmarkEnd w:id="5921"/>
      <w:r w:rsidRPr="007B3E13">
        <w:rPr>
          <w:rtl/>
        </w:rPr>
        <w:t xml:space="preserve">של </w:t>
      </w:r>
      <w:bookmarkStart w:id="5922" w:name="_ETM_Q20_730599"/>
      <w:bookmarkEnd w:id="5922"/>
      <w:r w:rsidRPr="007B3E13">
        <w:rPr>
          <w:rtl/>
        </w:rPr>
        <w:t xml:space="preserve">כל </w:t>
      </w:r>
      <w:bookmarkStart w:id="5923" w:name="_ETM_Q20_730900"/>
      <w:bookmarkEnd w:id="5923"/>
      <w:r w:rsidRPr="007B3E13">
        <w:rPr>
          <w:rtl/>
        </w:rPr>
        <w:t>בני</w:t>
      </w:r>
      <w:r>
        <w:rPr>
          <w:rFonts w:hint="cs"/>
          <w:rtl/>
        </w:rPr>
        <w:t xml:space="preserve"> </w:t>
      </w:r>
      <w:r w:rsidRPr="007B3E13">
        <w:rPr>
          <w:rtl/>
        </w:rPr>
        <w:t>האדם</w:t>
      </w:r>
      <w:r>
        <w:rPr>
          <w:rFonts w:hint="cs"/>
          <w:rtl/>
        </w:rPr>
        <w:t>,</w:t>
      </w:r>
      <w:r w:rsidRPr="007B3E13">
        <w:rPr>
          <w:rtl/>
        </w:rPr>
        <w:t xml:space="preserve"> </w:t>
      </w:r>
      <w:bookmarkStart w:id="5924" w:name="_ETM_Q20_731529"/>
      <w:bookmarkEnd w:id="5924"/>
      <w:r w:rsidRPr="007B3E13">
        <w:rPr>
          <w:rtl/>
        </w:rPr>
        <w:t xml:space="preserve">ימין </w:t>
      </w:r>
      <w:bookmarkStart w:id="5925" w:name="_ETM_Q20_732099"/>
      <w:bookmarkEnd w:id="5925"/>
      <w:r w:rsidRPr="007B3E13">
        <w:rPr>
          <w:rtl/>
        </w:rPr>
        <w:t>ושמאל</w:t>
      </w:r>
      <w:r>
        <w:rPr>
          <w:rFonts w:hint="cs"/>
          <w:rtl/>
        </w:rPr>
        <w:t>,</w:t>
      </w:r>
      <w:r w:rsidRPr="007B3E13">
        <w:rPr>
          <w:rtl/>
        </w:rPr>
        <w:t xml:space="preserve"> </w:t>
      </w:r>
      <w:bookmarkStart w:id="5926" w:name="_ETM_Q20_733089"/>
      <w:bookmarkEnd w:id="5926"/>
      <w:r w:rsidRPr="007B3E13">
        <w:rPr>
          <w:rtl/>
        </w:rPr>
        <w:t xml:space="preserve">דתיים </w:t>
      </w:r>
      <w:bookmarkStart w:id="5927" w:name="_ETM_Q20_733629"/>
      <w:bookmarkEnd w:id="5927"/>
      <w:r w:rsidRPr="007B3E13">
        <w:rPr>
          <w:rtl/>
        </w:rPr>
        <w:t>וחילונים</w:t>
      </w:r>
      <w:r>
        <w:rPr>
          <w:rFonts w:hint="cs"/>
          <w:rtl/>
        </w:rPr>
        <w:t>,</w:t>
      </w:r>
      <w:r w:rsidRPr="007B3E13">
        <w:rPr>
          <w:rtl/>
        </w:rPr>
        <w:t xml:space="preserve"> </w:t>
      </w:r>
      <w:bookmarkStart w:id="5928" w:name="_ETM_Q20_734709"/>
      <w:bookmarkEnd w:id="5928"/>
      <w:r w:rsidRPr="007B3E13">
        <w:rPr>
          <w:rtl/>
        </w:rPr>
        <w:t xml:space="preserve">כל </w:t>
      </w:r>
      <w:bookmarkStart w:id="5929" w:name="_ETM_Q20_735010"/>
      <w:bookmarkEnd w:id="5929"/>
      <w:r w:rsidRPr="007B3E13">
        <w:rPr>
          <w:rtl/>
        </w:rPr>
        <w:t xml:space="preserve">אישה </w:t>
      </w:r>
      <w:bookmarkStart w:id="5930" w:name="_ETM_Q20_735459"/>
      <w:bookmarkEnd w:id="5930"/>
      <w:r>
        <w:rPr>
          <w:rFonts w:hint="cs"/>
          <w:rtl/>
        </w:rPr>
        <w:t>בא</w:t>
      </w:r>
      <w:r w:rsidRPr="007B3E13">
        <w:rPr>
          <w:rtl/>
        </w:rPr>
        <w:t>שר</w:t>
      </w:r>
      <w:r>
        <w:rPr>
          <w:rFonts w:hint="cs"/>
          <w:rtl/>
        </w:rPr>
        <w:t xml:space="preserve"> היא</w:t>
      </w:r>
      <w:r w:rsidRPr="007B3E13">
        <w:rPr>
          <w:rtl/>
        </w:rPr>
        <w:t xml:space="preserve"> </w:t>
      </w:r>
      <w:bookmarkStart w:id="5931" w:name="_ETM_Q20_736059"/>
      <w:bookmarkEnd w:id="5931"/>
      <w:r w:rsidRPr="007B3E13">
        <w:rPr>
          <w:rtl/>
        </w:rPr>
        <w:t>אישה</w:t>
      </w:r>
      <w:bookmarkStart w:id="5932" w:name="_ETM_Q20_736990"/>
      <w:bookmarkEnd w:id="5932"/>
      <w:r>
        <w:rPr>
          <w:rFonts w:hint="cs"/>
          <w:rtl/>
        </w:rPr>
        <w:t xml:space="preserve">. </w:t>
      </w:r>
      <w:r w:rsidRPr="007B3E13">
        <w:rPr>
          <w:rtl/>
        </w:rPr>
        <w:t xml:space="preserve">לא </w:t>
      </w:r>
      <w:bookmarkStart w:id="5933" w:name="_ETM_Q20_737229"/>
      <w:bookmarkEnd w:id="5933"/>
      <w:r w:rsidR="009A0E1F">
        <w:rPr>
          <w:rFonts w:hint="cs"/>
          <w:rtl/>
        </w:rPr>
        <w:t>נ</w:t>
      </w:r>
      <w:r w:rsidRPr="007B3E13">
        <w:rPr>
          <w:rtl/>
        </w:rPr>
        <w:t xml:space="preserve">אפשר </w:t>
      </w:r>
      <w:bookmarkStart w:id="5934" w:name="_ETM_Q20_738069"/>
      <w:bookmarkEnd w:id="5934"/>
      <w:r>
        <w:rPr>
          <w:rFonts w:hint="cs"/>
          <w:rtl/>
        </w:rPr>
        <w:t>שיקבעו ויגדירו</w:t>
      </w:r>
      <w:bookmarkStart w:id="5935" w:name="_ETM_Q20_738400"/>
      <w:bookmarkStart w:id="5936" w:name="_ETM_Q20_738929"/>
      <w:bookmarkEnd w:id="5935"/>
      <w:bookmarkEnd w:id="5936"/>
      <w:r w:rsidRPr="007B3E13">
        <w:rPr>
          <w:rtl/>
        </w:rPr>
        <w:t xml:space="preserve"> </w:t>
      </w:r>
      <w:bookmarkStart w:id="5937" w:name="_ETM_Q20_739440"/>
      <w:bookmarkEnd w:id="5937"/>
      <w:r w:rsidRPr="007B3E13">
        <w:rPr>
          <w:rtl/>
        </w:rPr>
        <w:t xml:space="preserve">לנו </w:t>
      </w:r>
      <w:bookmarkStart w:id="5938" w:name="_ETM_Q20_739770"/>
      <w:bookmarkEnd w:id="5938"/>
      <w:r w:rsidRPr="007B3E13">
        <w:rPr>
          <w:rtl/>
        </w:rPr>
        <w:t>מה</w:t>
      </w:r>
      <w:r w:rsidR="009A0E1F">
        <w:rPr>
          <w:rFonts w:hint="cs"/>
          <w:rtl/>
        </w:rPr>
        <w:t>י</w:t>
      </w:r>
      <w:bookmarkStart w:id="5939" w:name="_ETM_Q20_739979"/>
      <w:bookmarkEnd w:id="5939"/>
      <w:r w:rsidRPr="007B3E13">
        <w:rPr>
          <w:rtl/>
        </w:rPr>
        <w:t xml:space="preserve"> </w:t>
      </w:r>
      <w:bookmarkStart w:id="5940" w:name="_ETM_Q20_740100"/>
      <w:bookmarkEnd w:id="5940"/>
      <w:r w:rsidRPr="007B3E13">
        <w:rPr>
          <w:rtl/>
        </w:rPr>
        <w:t xml:space="preserve">העצמה </w:t>
      </w:r>
      <w:bookmarkStart w:id="5941" w:name="_ETM_Q20_740580"/>
      <w:bookmarkEnd w:id="5941"/>
      <w:r w:rsidRPr="007B3E13">
        <w:rPr>
          <w:rtl/>
        </w:rPr>
        <w:t>נשית</w:t>
      </w:r>
      <w:r>
        <w:rPr>
          <w:rFonts w:hint="cs"/>
          <w:rtl/>
        </w:rPr>
        <w:t xml:space="preserve"> </w:t>
      </w:r>
      <w:bookmarkStart w:id="5942" w:name="_ETM_Q20_741891"/>
      <w:bookmarkEnd w:id="5942"/>
      <w:r>
        <w:rPr>
          <w:rFonts w:hint="cs"/>
          <w:rtl/>
        </w:rPr>
        <w:t>או</w:t>
      </w:r>
      <w:r w:rsidRPr="007B3E13">
        <w:rPr>
          <w:rtl/>
        </w:rPr>
        <w:t xml:space="preserve"> </w:t>
      </w:r>
      <w:bookmarkStart w:id="5943" w:name="_ETM_Q20_741270"/>
      <w:bookmarkEnd w:id="5943"/>
      <w:r>
        <w:rPr>
          <w:rFonts w:hint="cs"/>
          <w:rtl/>
        </w:rPr>
        <w:t>מהם</w:t>
      </w:r>
      <w:r w:rsidRPr="007B3E13">
        <w:rPr>
          <w:rtl/>
        </w:rPr>
        <w:t xml:space="preserve"> </w:t>
      </w:r>
      <w:bookmarkStart w:id="5944" w:name="_ETM_Q20_741720"/>
      <w:bookmarkEnd w:id="5944"/>
      <w:r w:rsidRPr="007B3E13">
        <w:rPr>
          <w:rtl/>
        </w:rPr>
        <w:t xml:space="preserve">גבולות </w:t>
      </w:r>
      <w:bookmarkStart w:id="5945" w:name="_ETM_Q20_742289"/>
      <w:bookmarkEnd w:id="5945"/>
      <w:r w:rsidRPr="007B3E13">
        <w:rPr>
          <w:rtl/>
        </w:rPr>
        <w:t xml:space="preserve">הגזרה </w:t>
      </w:r>
      <w:bookmarkStart w:id="5946" w:name="_ETM_Q20_742830"/>
      <w:bookmarkEnd w:id="5946"/>
      <w:r w:rsidRPr="007B3E13">
        <w:rPr>
          <w:rtl/>
        </w:rPr>
        <w:t>שלנו</w:t>
      </w:r>
      <w:r>
        <w:rPr>
          <w:rFonts w:hint="cs"/>
          <w:rtl/>
        </w:rPr>
        <w:t>.</w:t>
      </w:r>
      <w:bookmarkStart w:id="5947" w:name="_ETM_Q20_745259"/>
      <w:bookmarkEnd w:id="5947"/>
    </w:p>
    <w:p w:rsidR="00D718D8" w:rsidRDefault="00D718D8" w:rsidP="00BF4755">
      <w:pPr>
        <w:rPr>
          <w:rtl/>
        </w:rPr>
      </w:pPr>
      <w:bookmarkStart w:id="5948" w:name="_ETM_Q20_747223"/>
      <w:bookmarkStart w:id="5949" w:name="_ETM_Q20_747275"/>
      <w:bookmarkEnd w:id="5948"/>
      <w:bookmarkEnd w:id="5949"/>
    </w:p>
    <w:p w:rsidR="00D718D8" w:rsidRDefault="00D718D8" w:rsidP="009A0E1F">
      <w:pPr>
        <w:rPr>
          <w:rtl/>
        </w:rPr>
      </w:pPr>
      <w:bookmarkStart w:id="5950" w:name="_ETM_Q20_747367"/>
      <w:bookmarkStart w:id="5951" w:name="_ETM_Q20_747418"/>
      <w:bookmarkEnd w:id="5950"/>
      <w:bookmarkEnd w:id="5951"/>
      <w:r w:rsidRPr="007B3E13">
        <w:rPr>
          <w:rtl/>
        </w:rPr>
        <w:t xml:space="preserve">ועכשיו </w:t>
      </w:r>
      <w:bookmarkStart w:id="5952" w:name="_ETM_Q20_746849"/>
      <w:bookmarkEnd w:id="5952"/>
      <w:r>
        <w:rPr>
          <w:rFonts w:hint="cs"/>
          <w:rtl/>
        </w:rPr>
        <w:t xml:space="preserve">– </w:t>
      </w:r>
      <w:r w:rsidRPr="007B3E13">
        <w:rPr>
          <w:rtl/>
        </w:rPr>
        <w:t xml:space="preserve">הוא </w:t>
      </w:r>
      <w:bookmarkStart w:id="5953" w:name="_ETM_Q20_747059"/>
      <w:bookmarkEnd w:id="5953"/>
      <w:r>
        <w:rPr>
          <w:rFonts w:hint="cs"/>
          <w:rtl/>
        </w:rPr>
        <w:t>מפריע לי</w:t>
      </w:r>
      <w:r w:rsidR="009A0E1F">
        <w:rPr>
          <w:rFonts w:hint="cs"/>
          <w:rtl/>
        </w:rPr>
        <w:t>.</w:t>
      </w:r>
      <w:r w:rsidRPr="007B3E13">
        <w:rPr>
          <w:rtl/>
        </w:rPr>
        <w:t xml:space="preserve"> </w:t>
      </w:r>
      <w:bookmarkStart w:id="5954" w:name="_ETM_Q20_747419"/>
      <w:bookmarkStart w:id="5955" w:name="_ETM_Q20_748460"/>
      <w:bookmarkEnd w:id="5954"/>
      <w:bookmarkEnd w:id="5955"/>
      <w:r w:rsidRPr="007B3E13">
        <w:rPr>
          <w:rtl/>
        </w:rPr>
        <w:t xml:space="preserve">ועכשיו </w:t>
      </w:r>
      <w:bookmarkStart w:id="5956" w:name="_ETM_Q20_748939"/>
      <w:bookmarkEnd w:id="5956"/>
      <w:r w:rsidRPr="007B3E13">
        <w:rPr>
          <w:rtl/>
        </w:rPr>
        <w:t xml:space="preserve">אני </w:t>
      </w:r>
      <w:bookmarkStart w:id="5957" w:name="_ETM_Q20_749119"/>
      <w:bookmarkEnd w:id="5957"/>
      <w:r w:rsidRPr="007B3E13">
        <w:rPr>
          <w:rtl/>
        </w:rPr>
        <w:t xml:space="preserve">רוצה </w:t>
      </w:r>
      <w:bookmarkStart w:id="5958" w:name="_ETM_Q20_749479"/>
      <w:bookmarkEnd w:id="5958"/>
      <w:r w:rsidRPr="007B3E13">
        <w:rPr>
          <w:rtl/>
        </w:rPr>
        <w:t xml:space="preserve">להתמקד </w:t>
      </w:r>
      <w:bookmarkStart w:id="5959" w:name="_ETM_Q20_750699"/>
      <w:bookmarkEnd w:id="5959"/>
      <w:r w:rsidRPr="007B3E13">
        <w:rPr>
          <w:rtl/>
        </w:rPr>
        <w:t xml:space="preserve">בהצעת </w:t>
      </w:r>
      <w:bookmarkStart w:id="5960" w:name="_ETM_Q20_751300"/>
      <w:bookmarkEnd w:id="5960"/>
      <w:r w:rsidRPr="007B3E13">
        <w:rPr>
          <w:rtl/>
        </w:rPr>
        <w:t>החוק</w:t>
      </w:r>
      <w:r>
        <w:rPr>
          <w:rFonts w:hint="cs"/>
          <w:rtl/>
        </w:rPr>
        <w:t>.</w:t>
      </w:r>
      <w:r w:rsidRPr="007B3E13">
        <w:rPr>
          <w:rtl/>
        </w:rPr>
        <w:t xml:space="preserve"> </w:t>
      </w:r>
      <w:bookmarkStart w:id="5961" w:name="_ETM_Q20_752120"/>
      <w:bookmarkEnd w:id="5961"/>
      <w:r w:rsidRPr="007B3E13">
        <w:rPr>
          <w:rtl/>
        </w:rPr>
        <w:t xml:space="preserve">בהצעת </w:t>
      </w:r>
      <w:bookmarkStart w:id="5962" w:name="_ETM_Q20_752630"/>
      <w:bookmarkEnd w:id="5962"/>
      <w:r w:rsidRPr="007B3E13">
        <w:rPr>
          <w:rtl/>
        </w:rPr>
        <w:t xml:space="preserve">חוק </w:t>
      </w:r>
      <w:bookmarkStart w:id="5963" w:name="_ETM_Q20_753290"/>
      <w:bookmarkEnd w:id="5963"/>
      <w:r w:rsidRPr="007B3E13">
        <w:rPr>
          <w:rtl/>
        </w:rPr>
        <w:t xml:space="preserve">הרשות </w:t>
      </w:r>
      <w:bookmarkStart w:id="5964" w:name="_ETM_Q20_753800"/>
      <w:bookmarkEnd w:id="5964"/>
      <w:r w:rsidRPr="007B3E13">
        <w:rPr>
          <w:rtl/>
        </w:rPr>
        <w:t xml:space="preserve">לקידום </w:t>
      </w:r>
      <w:bookmarkStart w:id="5965" w:name="_ETM_Q20_754190"/>
      <w:bookmarkEnd w:id="5965"/>
      <w:r w:rsidRPr="007B3E13">
        <w:rPr>
          <w:rtl/>
        </w:rPr>
        <w:t xml:space="preserve">מעמד </w:t>
      </w:r>
      <w:bookmarkStart w:id="5966" w:name="_ETM_Q20_754520"/>
      <w:bookmarkEnd w:id="5966"/>
      <w:r w:rsidRPr="007B3E13">
        <w:rPr>
          <w:rtl/>
        </w:rPr>
        <w:t xml:space="preserve">האישה </w:t>
      </w:r>
      <w:bookmarkStart w:id="5967" w:name="_ETM_Q20_754910"/>
      <w:bookmarkEnd w:id="5967"/>
      <w:r w:rsidRPr="007B3E13">
        <w:rPr>
          <w:rtl/>
        </w:rPr>
        <w:t xml:space="preserve">שחוקק </w:t>
      </w:r>
      <w:bookmarkStart w:id="5968" w:name="_ETM_Q20_755420"/>
      <w:bookmarkEnd w:id="5968"/>
      <w:r w:rsidRPr="007B3E13">
        <w:rPr>
          <w:rtl/>
        </w:rPr>
        <w:t xml:space="preserve">לפני </w:t>
      </w:r>
      <w:bookmarkStart w:id="5969" w:name="_ETM_Q20_755780"/>
      <w:bookmarkEnd w:id="5969"/>
      <w:r w:rsidRPr="007B3E13">
        <w:rPr>
          <w:rtl/>
        </w:rPr>
        <w:t xml:space="preserve">כ-20 </w:t>
      </w:r>
      <w:bookmarkStart w:id="5970" w:name="_ETM_Q20_756260"/>
      <w:bookmarkEnd w:id="5970"/>
      <w:r w:rsidRPr="007B3E13">
        <w:rPr>
          <w:rtl/>
        </w:rPr>
        <w:t xml:space="preserve">שנים </w:t>
      </w:r>
      <w:bookmarkStart w:id="5971" w:name="_ETM_Q20_757220"/>
      <w:bookmarkEnd w:id="5971"/>
      <w:r w:rsidRPr="007B3E13">
        <w:rPr>
          <w:rtl/>
        </w:rPr>
        <w:t xml:space="preserve">ראה </w:t>
      </w:r>
      <w:bookmarkStart w:id="5972" w:name="_ETM_Q20_757460"/>
      <w:bookmarkEnd w:id="5972"/>
      <w:r w:rsidRPr="007B3E13">
        <w:rPr>
          <w:rtl/>
        </w:rPr>
        <w:t xml:space="preserve">המחוקק </w:t>
      </w:r>
      <w:bookmarkStart w:id="5973" w:name="_ETM_Q20_758000"/>
      <w:bookmarkEnd w:id="5973"/>
      <w:r w:rsidRPr="007B3E13">
        <w:rPr>
          <w:rtl/>
        </w:rPr>
        <w:t xml:space="preserve">לנגד </w:t>
      </w:r>
      <w:bookmarkStart w:id="5974" w:name="_ETM_Q20_758449"/>
      <w:bookmarkEnd w:id="5974"/>
      <w:r w:rsidRPr="007B3E13">
        <w:rPr>
          <w:rtl/>
        </w:rPr>
        <w:t xml:space="preserve">עיניו </w:t>
      </w:r>
      <w:bookmarkStart w:id="5975" w:name="_ETM_Q20_758809"/>
      <w:bookmarkEnd w:id="5975"/>
      <w:r w:rsidRPr="007B3E13">
        <w:rPr>
          <w:rtl/>
        </w:rPr>
        <w:t xml:space="preserve">את </w:t>
      </w:r>
      <w:bookmarkStart w:id="5976" w:name="_ETM_Q20_758929"/>
      <w:bookmarkEnd w:id="5976"/>
      <w:r w:rsidRPr="007B3E13">
        <w:rPr>
          <w:rtl/>
        </w:rPr>
        <w:t xml:space="preserve">הפערים </w:t>
      </w:r>
      <w:bookmarkStart w:id="5977" w:name="_ETM_Q20_759410"/>
      <w:bookmarkEnd w:id="5977"/>
      <w:r w:rsidRPr="007B3E13">
        <w:rPr>
          <w:rtl/>
        </w:rPr>
        <w:t xml:space="preserve">החברתיים </w:t>
      </w:r>
      <w:bookmarkStart w:id="5978" w:name="_ETM_Q20_760160"/>
      <w:bookmarkEnd w:id="5978"/>
      <w:r w:rsidRPr="007B3E13">
        <w:rPr>
          <w:rtl/>
        </w:rPr>
        <w:t xml:space="preserve">והכלכליים </w:t>
      </w:r>
      <w:bookmarkStart w:id="5979" w:name="_ETM_Q20_761360"/>
      <w:bookmarkEnd w:id="5979"/>
      <w:r w:rsidRPr="007B3E13">
        <w:rPr>
          <w:rtl/>
        </w:rPr>
        <w:t xml:space="preserve">בין </w:t>
      </w:r>
      <w:bookmarkStart w:id="5980" w:name="_ETM_Q20_761569"/>
      <w:bookmarkEnd w:id="5980"/>
      <w:r w:rsidRPr="007B3E13">
        <w:rPr>
          <w:rtl/>
        </w:rPr>
        <w:t xml:space="preserve">גברים </w:t>
      </w:r>
      <w:bookmarkStart w:id="5981" w:name="_ETM_Q20_761990"/>
      <w:bookmarkEnd w:id="5981"/>
      <w:r w:rsidRPr="007B3E13">
        <w:rPr>
          <w:rtl/>
        </w:rPr>
        <w:t xml:space="preserve">לנשים </w:t>
      </w:r>
      <w:bookmarkStart w:id="5982" w:name="_ETM_Q20_762889"/>
      <w:bookmarkEnd w:id="5982"/>
      <w:r>
        <w:rPr>
          <w:rFonts w:hint="cs"/>
          <w:rtl/>
        </w:rPr>
        <w:t>וא</w:t>
      </w:r>
      <w:r w:rsidRPr="007B3E13">
        <w:rPr>
          <w:rtl/>
        </w:rPr>
        <w:t xml:space="preserve">ת </w:t>
      </w:r>
      <w:bookmarkStart w:id="5983" w:name="_ETM_Q20_763130"/>
      <w:bookmarkEnd w:id="5983"/>
      <w:r w:rsidRPr="007B3E13">
        <w:rPr>
          <w:rtl/>
        </w:rPr>
        <w:t xml:space="preserve">הצורך </w:t>
      </w:r>
      <w:bookmarkStart w:id="5984" w:name="_ETM_Q20_763580"/>
      <w:bookmarkEnd w:id="5984"/>
      <w:r w:rsidRPr="007B3E13">
        <w:rPr>
          <w:rtl/>
        </w:rPr>
        <w:t xml:space="preserve">להשלים </w:t>
      </w:r>
      <w:bookmarkStart w:id="5985" w:name="_ETM_Q20_764059"/>
      <w:bookmarkEnd w:id="5985"/>
      <w:r w:rsidRPr="007B3E13">
        <w:rPr>
          <w:rtl/>
        </w:rPr>
        <w:t xml:space="preserve">את </w:t>
      </w:r>
      <w:bookmarkStart w:id="5986" w:name="_ETM_Q20_764240"/>
      <w:bookmarkEnd w:id="5986"/>
      <w:r w:rsidRPr="007B3E13">
        <w:rPr>
          <w:rtl/>
        </w:rPr>
        <w:t xml:space="preserve">המערך </w:t>
      </w:r>
      <w:bookmarkStart w:id="5987" w:name="_ETM_Q20_764750"/>
      <w:bookmarkEnd w:id="5987"/>
      <w:r w:rsidRPr="007B3E13">
        <w:rPr>
          <w:rtl/>
        </w:rPr>
        <w:t xml:space="preserve">העוסק </w:t>
      </w:r>
      <w:bookmarkStart w:id="5988" w:name="_ETM_Q20_765169"/>
      <w:bookmarkEnd w:id="5988"/>
      <w:r w:rsidRPr="007B3E13">
        <w:rPr>
          <w:rtl/>
        </w:rPr>
        <w:t xml:space="preserve">בקידום </w:t>
      </w:r>
      <w:bookmarkStart w:id="5989" w:name="_ETM_Q20_765620"/>
      <w:bookmarkEnd w:id="5989"/>
      <w:r w:rsidRPr="007B3E13">
        <w:rPr>
          <w:rtl/>
        </w:rPr>
        <w:t xml:space="preserve">מעמד </w:t>
      </w:r>
      <w:bookmarkStart w:id="5990" w:name="_ETM_Q20_765979"/>
      <w:bookmarkEnd w:id="5990"/>
      <w:r w:rsidRPr="007B3E13">
        <w:rPr>
          <w:rtl/>
        </w:rPr>
        <w:t>האישה</w:t>
      </w:r>
      <w:r w:rsidR="009A0E1F">
        <w:rPr>
          <w:rFonts w:hint="cs"/>
          <w:rtl/>
        </w:rPr>
        <w:t>,</w:t>
      </w:r>
      <w:r w:rsidRPr="007B3E13">
        <w:rPr>
          <w:rtl/>
        </w:rPr>
        <w:t xml:space="preserve"> </w:t>
      </w:r>
      <w:bookmarkStart w:id="5991" w:name="_ETM_Q20_766819"/>
      <w:bookmarkEnd w:id="5991"/>
      <w:r w:rsidRPr="007B3E13">
        <w:rPr>
          <w:rtl/>
        </w:rPr>
        <w:t xml:space="preserve">אשר </w:t>
      </w:r>
      <w:bookmarkStart w:id="5992" w:name="_ETM_Q20_767120"/>
      <w:bookmarkEnd w:id="5992"/>
      <w:r w:rsidRPr="007B3E13">
        <w:rPr>
          <w:rtl/>
        </w:rPr>
        <w:t xml:space="preserve">התבסס </w:t>
      </w:r>
      <w:bookmarkStart w:id="5993" w:name="_ETM_Q20_767750"/>
      <w:bookmarkEnd w:id="5993"/>
      <w:r w:rsidRPr="007B3E13">
        <w:rPr>
          <w:rtl/>
        </w:rPr>
        <w:t xml:space="preserve">אז </w:t>
      </w:r>
      <w:bookmarkStart w:id="5994" w:name="_ETM_Q20_767990"/>
      <w:bookmarkEnd w:id="5994"/>
      <w:r w:rsidRPr="007B3E13">
        <w:rPr>
          <w:rtl/>
        </w:rPr>
        <w:t xml:space="preserve">בעיקר </w:t>
      </w:r>
      <w:bookmarkStart w:id="5995" w:name="_ETM_Q20_768410"/>
      <w:bookmarkEnd w:id="5995"/>
      <w:r w:rsidRPr="007B3E13">
        <w:rPr>
          <w:rtl/>
        </w:rPr>
        <w:t xml:space="preserve">על </w:t>
      </w:r>
      <w:bookmarkStart w:id="5996" w:name="_ETM_Q20_768500"/>
      <w:bookmarkEnd w:id="5996"/>
      <w:r w:rsidRPr="007B3E13">
        <w:rPr>
          <w:rtl/>
        </w:rPr>
        <w:t xml:space="preserve">ארגונים </w:t>
      </w:r>
      <w:bookmarkStart w:id="5997" w:name="_ETM_Q20_769340"/>
      <w:bookmarkEnd w:id="5997"/>
      <w:r w:rsidR="009A0E1F">
        <w:rPr>
          <w:rFonts w:hint="cs"/>
          <w:rtl/>
        </w:rPr>
        <w:t xml:space="preserve">– </w:t>
      </w:r>
      <w:r w:rsidRPr="007B3E13">
        <w:rPr>
          <w:rtl/>
        </w:rPr>
        <w:t xml:space="preserve">ארגוני </w:t>
      </w:r>
      <w:bookmarkStart w:id="5998" w:name="_ETM_Q20_769759"/>
      <w:bookmarkEnd w:id="5998"/>
      <w:r w:rsidRPr="007B3E13">
        <w:rPr>
          <w:rtl/>
        </w:rPr>
        <w:t xml:space="preserve">מגזר </w:t>
      </w:r>
      <w:bookmarkStart w:id="5999" w:name="_ETM_Q20_770150"/>
      <w:bookmarkEnd w:id="5999"/>
      <w:r w:rsidRPr="007B3E13">
        <w:rPr>
          <w:rtl/>
        </w:rPr>
        <w:t xml:space="preserve">שלישי </w:t>
      </w:r>
      <w:bookmarkStart w:id="6000" w:name="_ETM_Q20_770960"/>
      <w:bookmarkEnd w:id="6000"/>
      <w:r w:rsidR="009A0E1F">
        <w:rPr>
          <w:rFonts w:hint="cs"/>
          <w:rtl/>
        </w:rPr>
        <w:t xml:space="preserve">– </w:t>
      </w:r>
      <w:r w:rsidRPr="007B3E13">
        <w:rPr>
          <w:rtl/>
        </w:rPr>
        <w:t>ו</w:t>
      </w:r>
      <w:r w:rsidR="009A0E1F">
        <w:rPr>
          <w:rFonts w:hint="cs"/>
          <w:rtl/>
        </w:rPr>
        <w:t>ע</w:t>
      </w:r>
      <w:r w:rsidRPr="007B3E13">
        <w:rPr>
          <w:rtl/>
        </w:rPr>
        <w:t xml:space="preserve">ל </w:t>
      </w:r>
      <w:bookmarkStart w:id="6001" w:name="_ETM_Q20_771349"/>
      <w:bookmarkEnd w:id="6001"/>
      <w:r w:rsidRPr="007B3E13">
        <w:rPr>
          <w:rtl/>
        </w:rPr>
        <w:t xml:space="preserve">ועדה </w:t>
      </w:r>
      <w:bookmarkStart w:id="6002" w:name="_ETM_Q20_771710"/>
      <w:bookmarkEnd w:id="6002"/>
      <w:r w:rsidRPr="007B3E13">
        <w:rPr>
          <w:rtl/>
        </w:rPr>
        <w:t>בכנסת</w:t>
      </w:r>
      <w:r>
        <w:rPr>
          <w:rFonts w:hint="cs"/>
          <w:rtl/>
        </w:rPr>
        <w:t xml:space="preserve">. </w:t>
      </w:r>
      <w:bookmarkStart w:id="6003" w:name="TOR_Q21"/>
      <w:bookmarkStart w:id="6004" w:name="_ETM_Q21_180000"/>
      <w:bookmarkEnd w:id="6003"/>
      <w:bookmarkEnd w:id="6004"/>
      <w:r>
        <w:rPr>
          <w:rFonts w:hint="cs"/>
          <w:rtl/>
        </w:rPr>
        <w:t xml:space="preserve">בחלוף השנים חלו תמורות משמעותיות בכל הנוגע </w:t>
      </w:r>
      <w:bookmarkStart w:id="6005" w:name="_ETM_Q21_173000"/>
      <w:bookmarkEnd w:id="6005"/>
      <w:r>
        <w:rPr>
          <w:rFonts w:hint="cs"/>
          <w:rtl/>
        </w:rPr>
        <w:t>לנשים</w:t>
      </w:r>
      <w:r w:rsidR="009A0E1F">
        <w:rPr>
          <w:rFonts w:hint="cs"/>
          <w:rtl/>
        </w:rPr>
        <w:t>:</w:t>
      </w:r>
      <w:r>
        <w:rPr>
          <w:rFonts w:hint="cs"/>
          <w:rtl/>
        </w:rPr>
        <w:t xml:space="preserve"> יש יותר נשים מאשר בעבר </w:t>
      </w:r>
      <w:r>
        <w:rPr>
          <w:rtl/>
        </w:rPr>
        <w:t xml:space="preserve">בעמדות </w:t>
      </w:r>
      <w:bookmarkStart w:id="6006" w:name="_ETM_Q21_180359"/>
      <w:bookmarkEnd w:id="6006"/>
      <w:r>
        <w:rPr>
          <w:rtl/>
        </w:rPr>
        <w:t xml:space="preserve">מפתח </w:t>
      </w:r>
      <w:bookmarkStart w:id="6007" w:name="_ETM_Q21_181290"/>
      <w:bookmarkEnd w:id="6007"/>
      <w:r>
        <w:rPr>
          <w:rtl/>
        </w:rPr>
        <w:t>בחברה</w:t>
      </w:r>
      <w:r>
        <w:rPr>
          <w:rFonts w:hint="cs"/>
          <w:rtl/>
        </w:rPr>
        <w:t>,</w:t>
      </w:r>
      <w:r>
        <w:rPr>
          <w:rtl/>
        </w:rPr>
        <w:t xml:space="preserve"> </w:t>
      </w:r>
      <w:bookmarkStart w:id="6008" w:name="_ETM_Q21_182009"/>
      <w:bookmarkEnd w:id="6008"/>
      <w:r>
        <w:rPr>
          <w:rtl/>
        </w:rPr>
        <w:t>במשק</w:t>
      </w:r>
      <w:r>
        <w:rPr>
          <w:rFonts w:hint="cs"/>
          <w:rtl/>
        </w:rPr>
        <w:t>,</w:t>
      </w:r>
      <w:r>
        <w:rPr>
          <w:rtl/>
        </w:rPr>
        <w:t xml:space="preserve"> </w:t>
      </w:r>
      <w:bookmarkStart w:id="6009" w:name="_ETM_Q21_182639"/>
      <w:bookmarkEnd w:id="6009"/>
      <w:r>
        <w:rPr>
          <w:rtl/>
        </w:rPr>
        <w:t xml:space="preserve">במגזר </w:t>
      </w:r>
      <w:bookmarkStart w:id="6010" w:name="_ETM_Q21_183240"/>
      <w:bookmarkEnd w:id="6010"/>
      <w:r>
        <w:rPr>
          <w:rtl/>
        </w:rPr>
        <w:t>הציבורי</w:t>
      </w:r>
      <w:r>
        <w:rPr>
          <w:rFonts w:hint="cs"/>
          <w:rtl/>
        </w:rPr>
        <w:t>,</w:t>
      </w:r>
      <w:r>
        <w:rPr>
          <w:rtl/>
        </w:rPr>
        <w:t xml:space="preserve"> </w:t>
      </w:r>
      <w:bookmarkStart w:id="6011" w:name="_ETM_Q21_184140"/>
      <w:bookmarkEnd w:id="6011"/>
      <w:r>
        <w:rPr>
          <w:rtl/>
        </w:rPr>
        <w:t xml:space="preserve">במערכת </w:t>
      </w:r>
      <w:bookmarkStart w:id="6012" w:name="_ETM_Q21_184769"/>
      <w:bookmarkEnd w:id="6012"/>
      <w:r>
        <w:rPr>
          <w:rtl/>
        </w:rPr>
        <w:t>המשפט</w:t>
      </w:r>
      <w:r>
        <w:rPr>
          <w:rFonts w:hint="cs"/>
          <w:rtl/>
        </w:rPr>
        <w:t>,</w:t>
      </w:r>
      <w:r>
        <w:rPr>
          <w:rtl/>
        </w:rPr>
        <w:t xml:space="preserve"> </w:t>
      </w:r>
      <w:bookmarkStart w:id="6013" w:name="_ETM_Q21_185309"/>
      <w:bookmarkEnd w:id="6013"/>
      <w:r>
        <w:rPr>
          <w:rtl/>
        </w:rPr>
        <w:t xml:space="preserve">במערכה </w:t>
      </w:r>
      <w:bookmarkStart w:id="6014" w:name="_ETM_Q21_185940"/>
      <w:bookmarkEnd w:id="6014"/>
      <w:r>
        <w:rPr>
          <w:rtl/>
        </w:rPr>
        <w:t>הפוליטית</w:t>
      </w:r>
      <w:r>
        <w:rPr>
          <w:rFonts w:hint="cs"/>
          <w:rtl/>
        </w:rPr>
        <w:t>,</w:t>
      </w:r>
      <w:r>
        <w:rPr>
          <w:rtl/>
        </w:rPr>
        <w:t xml:space="preserve"> </w:t>
      </w:r>
      <w:bookmarkStart w:id="6015" w:name="_ETM_Q21_186750"/>
      <w:bookmarkEnd w:id="6015"/>
      <w:r>
        <w:rPr>
          <w:rtl/>
        </w:rPr>
        <w:t xml:space="preserve">בתקשורת </w:t>
      </w:r>
      <w:bookmarkStart w:id="6016" w:name="_ETM_Q21_187620"/>
      <w:bookmarkEnd w:id="6016"/>
      <w:r>
        <w:rPr>
          <w:rtl/>
        </w:rPr>
        <w:t>ועוד</w:t>
      </w:r>
      <w:r w:rsidR="009A0E1F">
        <w:rPr>
          <w:rFonts w:hint="cs"/>
          <w:rtl/>
        </w:rPr>
        <w:t>,</w:t>
      </w:r>
      <w:r>
        <w:rPr>
          <w:rtl/>
        </w:rPr>
        <w:t xml:space="preserve"> </w:t>
      </w:r>
      <w:bookmarkStart w:id="6017" w:name="_ETM_Q21_188490"/>
      <w:bookmarkEnd w:id="6017"/>
      <w:r w:rsidR="009A0E1F">
        <w:rPr>
          <w:rFonts w:hint="cs"/>
          <w:rtl/>
        </w:rPr>
        <w:t>ו</w:t>
      </w:r>
      <w:r>
        <w:rPr>
          <w:rtl/>
        </w:rPr>
        <w:t xml:space="preserve">כל </w:t>
      </w:r>
      <w:bookmarkStart w:id="6018" w:name="_ETM_Q21_189000"/>
      <w:bookmarkEnd w:id="6018"/>
      <w:r>
        <w:rPr>
          <w:rtl/>
        </w:rPr>
        <w:t>זאת</w:t>
      </w:r>
      <w:r>
        <w:rPr>
          <w:rFonts w:hint="cs"/>
          <w:rtl/>
        </w:rPr>
        <w:t>,</w:t>
      </w:r>
      <w:r>
        <w:rPr>
          <w:rtl/>
        </w:rPr>
        <w:t xml:space="preserve"> </w:t>
      </w:r>
      <w:bookmarkStart w:id="6019" w:name="_ETM_Q21_189420"/>
      <w:bookmarkEnd w:id="6019"/>
      <w:r>
        <w:rPr>
          <w:rtl/>
        </w:rPr>
        <w:t xml:space="preserve">הודות </w:t>
      </w:r>
      <w:bookmarkStart w:id="6020" w:name="_ETM_Q21_189929"/>
      <w:bookmarkEnd w:id="6020"/>
      <w:r>
        <w:rPr>
          <w:rtl/>
        </w:rPr>
        <w:t>לשינויים</w:t>
      </w:r>
      <w:bookmarkStart w:id="6021" w:name="_ETM_Q21_190469"/>
      <w:bookmarkEnd w:id="6021"/>
      <w:r>
        <w:rPr>
          <w:rtl/>
        </w:rPr>
        <w:t xml:space="preserve"> </w:t>
      </w:r>
      <w:bookmarkStart w:id="6022" w:name="_ETM_Q21_190980"/>
      <w:bookmarkEnd w:id="6022"/>
      <w:r>
        <w:rPr>
          <w:rtl/>
        </w:rPr>
        <w:t xml:space="preserve">בנורמות </w:t>
      </w:r>
      <w:bookmarkStart w:id="6023" w:name="_ETM_Q21_191519"/>
      <w:bookmarkEnd w:id="6023"/>
      <w:r>
        <w:rPr>
          <w:rtl/>
        </w:rPr>
        <w:t xml:space="preserve">החברתיות </w:t>
      </w:r>
      <w:bookmarkStart w:id="6024" w:name="_ETM_Q21_192240"/>
      <w:bookmarkEnd w:id="6024"/>
      <w:r>
        <w:rPr>
          <w:rtl/>
        </w:rPr>
        <w:t>ו</w:t>
      </w:r>
      <w:r>
        <w:rPr>
          <w:rFonts w:hint="cs"/>
          <w:rtl/>
        </w:rPr>
        <w:t>ה</w:t>
      </w:r>
      <w:r>
        <w:rPr>
          <w:rtl/>
        </w:rPr>
        <w:t>חקיקתיות</w:t>
      </w:r>
      <w:r>
        <w:rPr>
          <w:rFonts w:hint="cs"/>
          <w:rtl/>
        </w:rPr>
        <w:t>.</w:t>
      </w:r>
      <w:r>
        <w:rPr>
          <w:rtl/>
        </w:rPr>
        <w:t xml:space="preserve"> </w:t>
      </w:r>
      <w:bookmarkStart w:id="6025" w:name="_ETM_Q21_193500"/>
      <w:bookmarkEnd w:id="6025"/>
      <w:r>
        <w:rPr>
          <w:rtl/>
        </w:rPr>
        <w:t xml:space="preserve">הישגים </w:t>
      </w:r>
      <w:bookmarkStart w:id="6026" w:name="_ETM_Q21_194130"/>
      <w:bookmarkEnd w:id="6026"/>
      <w:r>
        <w:rPr>
          <w:rtl/>
        </w:rPr>
        <w:t xml:space="preserve">לא </w:t>
      </w:r>
      <w:bookmarkStart w:id="6027" w:name="_ETM_Q21_194340"/>
      <w:bookmarkEnd w:id="6027"/>
      <w:r>
        <w:rPr>
          <w:rtl/>
        </w:rPr>
        <w:t xml:space="preserve">מעטים </w:t>
      </w:r>
      <w:bookmarkStart w:id="6028" w:name="_ETM_Q21_194790"/>
      <w:bookmarkEnd w:id="6028"/>
      <w:r>
        <w:rPr>
          <w:rtl/>
        </w:rPr>
        <w:t xml:space="preserve">הושגו </w:t>
      </w:r>
      <w:bookmarkStart w:id="6029" w:name="_ETM_Q21_195509"/>
      <w:bookmarkEnd w:id="6029"/>
      <w:r>
        <w:rPr>
          <w:rtl/>
        </w:rPr>
        <w:t xml:space="preserve">בתחומי </w:t>
      </w:r>
      <w:bookmarkStart w:id="6030" w:name="_ETM_Q21_196079"/>
      <w:bookmarkEnd w:id="6030"/>
      <w:r>
        <w:rPr>
          <w:rtl/>
        </w:rPr>
        <w:t>החקיקה</w:t>
      </w:r>
      <w:r>
        <w:rPr>
          <w:rFonts w:hint="cs"/>
          <w:rtl/>
        </w:rPr>
        <w:t>,</w:t>
      </w:r>
      <w:r>
        <w:rPr>
          <w:rtl/>
        </w:rPr>
        <w:t xml:space="preserve"> </w:t>
      </w:r>
      <w:bookmarkStart w:id="6031" w:name="_ETM_Q21_197100"/>
      <w:bookmarkEnd w:id="6031"/>
      <w:r>
        <w:rPr>
          <w:rtl/>
        </w:rPr>
        <w:t xml:space="preserve">והדבר </w:t>
      </w:r>
      <w:bookmarkStart w:id="6032" w:name="_ETM_Q21_197760"/>
      <w:bookmarkEnd w:id="6032"/>
      <w:r>
        <w:rPr>
          <w:rFonts w:hint="cs"/>
          <w:rtl/>
        </w:rPr>
        <w:t xml:space="preserve">הוביל </w:t>
      </w:r>
      <w:bookmarkStart w:id="6033" w:name="_ETM_Q21_198060"/>
      <w:bookmarkEnd w:id="6033"/>
      <w:r>
        <w:rPr>
          <w:rtl/>
        </w:rPr>
        <w:t xml:space="preserve">להעלאת </w:t>
      </w:r>
      <w:bookmarkStart w:id="6034" w:name="_ETM_Q21_198570"/>
      <w:bookmarkEnd w:id="6034"/>
      <w:r>
        <w:rPr>
          <w:rtl/>
        </w:rPr>
        <w:t xml:space="preserve">נושא </w:t>
      </w:r>
      <w:bookmarkStart w:id="6035" w:name="_ETM_Q21_199410"/>
      <w:bookmarkEnd w:id="6035"/>
      <w:r>
        <w:rPr>
          <w:rtl/>
        </w:rPr>
        <w:t xml:space="preserve">מקומה </w:t>
      </w:r>
      <w:bookmarkStart w:id="6036" w:name="_ETM_Q21_199920"/>
      <w:bookmarkEnd w:id="6036"/>
      <w:r>
        <w:rPr>
          <w:rtl/>
        </w:rPr>
        <w:t xml:space="preserve">של </w:t>
      </w:r>
      <w:bookmarkStart w:id="6037" w:name="_ETM_Q21_200160"/>
      <w:bookmarkEnd w:id="6037"/>
      <w:r>
        <w:rPr>
          <w:rtl/>
        </w:rPr>
        <w:t xml:space="preserve">האישה </w:t>
      </w:r>
      <w:bookmarkStart w:id="6038" w:name="_ETM_Q21_200579"/>
      <w:bookmarkEnd w:id="6038"/>
      <w:r>
        <w:rPr>
          <w:rtl/>
        </w:rPr>
        <w:t xml:space="preserve">ומעמדה </w:t>
      </w:r>
      <w:bookmarkStart w:id="6039" w:name="_ETM_Q21_201210"/>
      <w:bookmarkEnd w:id="6039"/>
      <w:r>
        <w:rPr>
          <w:rFonts w:hint="cs"/>
          <w:rtl/>
        </w:rPr>
        <w:t>ע</w:t>
      </w:r>
      <w:r>
        <w:rPr>
          <w:rtl/>
        </w:rPr>
        <w:t>ל</w:t>
      </w:r>
      <w:r>
        <w:rPr>
          <w:rFonts w:hint="cs"/>
          <w:rtl/>
        </w:rPr>
        <w:t xml:space="preserve"> </w:t>
      </w:r>
      <w:r>
        <w:rPr>
          <w:rtl/>
        </w:rPr>
        <w:t>סדר</w:t>
      </w:r>
      <w:bookmarkStart w:id="6040" w:name="_ETM_Q21_201750"/>
      <w:bookmarkEnd w:id="6040"/>
      <w:r>
        <w:rPr>
          <w:rFonts w:hint="cs"/>
          <w:rtl/>
        </w:rPr>
        <w:t>-</w:t>
      </w:r>
      <w:r>
        <w:rPr>
          <w:rtl/>
        </w:rPr>
        <w:t xml:space="preserve">היום </w:t>
      </w:r>
      <w:bookmarkStart w:id="6041" w:name="_ETM_Q21_202050"/>
      <w:bookmarkEnd w:id="6041"/>
      <w:r>
        <w:rPr>
          <w:rtl/>
        </w:rPr>
        <w:t>הציבורי</w:t>
      </w:r>
      <w:bookmarkStart w:id="6042" w:name="_ETM_Q21_203310"/>
      <w:bookmarkEnd w:id="6042"/>
      <w:r>
        <w:rPr>
          <w:rFonts w:hint="cs"/>
          <w:rtl/>
        </w:rPr>
        <w:t xml:space="preserve">. </w:t>
      </w:r>
    </w:p>
    <w:p w:rsidR="00D718D8" w:rsidRDefault="00D718D8" w:rsidP="00BF4755">
      <w:pPr>
        <w:rPr>
          <w:rtl/>
        </w:rPr>
      </w:pPr>
    </w:p>
    <w:p w:rsidR="00D718D8" w:rsidRDefault="00D718D8" w:rsidP="009A0E1F">
      <w:pPr>
        <w:rPr>
          <w:rtl/>
        </w:rPr>
      </w:pPr>
      <w:bookmarkStart w:id="6043" w:name="_ETM_Q21_203000"/>
      <w:bookmarkEnd w:id="6043"/>
      <w:r>
        <w:rPr>
          <w:rtl/>
        </w:rPr>
        <w:t xml:space="preserve">הצעת </w:t>
      </w:r>
      <w:bookmarkStart w:id="6044" w:name="_ETM_Q21_203790"/>
      <w:bookmarkEnd w:id="6044"/>
      <w:r>
        <w:rPr>
          <w:rtl/>
        </w:rPr>
        <w:t xml:space="preserve">החוק </w:t>
      </w:r>
      <w:bookmarkStart w:id="6045" w:name="_ETM_Q21_204060"/>
      <w:bookmarkEnd w:id="6045"/>
      <w:r>
        <w:rPr>
          <w:rtl/>
        </w:rPr>
        <w:t xml:space="preserve">הנוכחית </w:t>
      </w:r>
      <w:bookmarkStart w:id="6046" w:name="_ETM_Q21_205020"/>
      <w:bookmarkEnd w:id="6046"/>
      <w:r>
        <w:rPr>
          <w:rtl/>
        </w:rPr>
        <w:t xml:space="preserve">נועדה </w:t>
      </w:r>
      <w:bookmarkStart w:id="6047" w:name="_ETM_Q21_205470"/>
      <w:bookmarkEnd w:id="6047"/>
      <w:r>
        <w:rPr>
          <w:rtl/>
        </w:rPr>
        <w:t>להסדיר</w:t>
      </w:r>
      <w:r>
        <w:rPr>
          <w:rFonts w:hint="cs"/>
          <w:rtl/>
        </w:rPr>
        <w:t xml:space="preserve"> –</w:t>
      </w:r>
      <w:r>
        <w:rPr>
          <w:rtl/>
        </w:rPr>
        <w:t xml:space="preserve"> </w:t>
      </w:r>
      <w:bookmarkStart w:id="6048" w:name="_ETM_Q21_206130"/>
      <w:bookmarkEnd w:id="6048"/>
      <w:r>
        <w:rPr>
          <w:rtl/>
        </w:rPr>
        <w:t xml:space="preserve">ליתר </w:t>
      </w:r>
      <w:bookmarkStart w:id="6049" w:name="_ETM_Q21_206790"/>
      <w:bookmarkEnd w:id="6049"/>
      <w:r>
        <w:rPr>
          <w:rtl/>
        </w:rPr>
        <w:t>דיוק</w:t>
      </w:r>
      <w:r>
        <w:rPr>
          <w:rFonts w:hint="cs"/>
          <w:rtl/>
        </w:rPr>
        <w:t>,</w:t>
      </w:r>
      <w:r>
        <w:rPr>
          <w:rtl/>
        </w:rPr>
        <w:t xml:space="preserve"> </w:t>
      </w:r>
      <w:bookmarkStart w:id="6050" w:name="_ETM_Q21_207180"/>
      <w:bookmarkEnd w:id="6050"/>
      <w:r>
        <w:rPr>
          <w:rtl/>
        </w:rPr>
        <w:t>לחזק</w:t>
      </w:r>
      <w:bookmarkStart w:id="6051" w:name="_ETM_Q21_208170"/>
      <w:bookmarkStart w:id="6052" w:name="_ETM_Q21_208380"/>
      <w:bookmarkEnd w:id="6051"/>
      <w:bookmarkEnd w:id="6052"/>
      <w:r>
        <w:rPr>
          <w:rtl/>
        </w:rPr>
        <w:t xml:space="preserve"> </w:t>
      </w:r>
      <w:bookmarkStart w:id="6053" w:name="_ETM_Q21_209310"/>
      <w:bookmarkEnd w:id="6053"/>
      <w:r>
        <w:rPr>
          <w:rtl/>
        </w:rPr>
        <w:t xml:space="preserve">את </w:t>
      </w:r>
      <w:bookmarkStart w:id="6054" w:name="_ETM_Q21_209490"/>
      <w:bookmarkEnd w:id="6054"/>
      <w:r>
        <w:rPr>
          <w:rtl/>
        </w:rPr>
        <w:t xml:space="preserve">מעמד </w:t>
      </w:r>
      <w:bookmarkStart w:id="6055" w:name="_ETM_Q21_209910"/>
      <w:bookmarkEnd w:id="6055"/>
      <w:r>
        <w:rPr>
          <w:rtl/>
        </w:rPr>
        <w:t xml:space="preserve">הרשות </w:t>
      </w:r>
      <w:bookmarkStart w:id="6056" w:name="_ETM_Q21_210330"/>
      <w:bookmarkEnd w:id="6056"/>
      <w:r>
        <w:rPr>
          <w:rtl/>
        </w:rPr>
        <w:t xml:space="preserve">לקידום </w:t>
      </w:r>
      <w:bookmarkStart w:id="6057" w:name="_ETM_Q21_210750"/>
      <w:bookmarkEnd w:id="6057"/>
      <w:r>
        <w:rPr>
          <w:rtl/>
        </w:rPr>
        <w:t xml:space="preserve">נשים </w:t>
      </w:r>
      <w:bookmarkStart w:id="6058" w:name="_ETM_Q21_211110"/>
      <w:bookmarkEnd w:id="6058"/>
      <w:r>
        <w:rPr>
          <w:rtl/>
        </w:rPr>
        <w:t>בישראל</w:t>
      </w:r>
      <w:r>
        <w:rPr>
          <w:rFonts w:hint="cs"/>
          <w:rtl/>
        </w:rPr>
        <w:t>.</w:t>
      </w:r>
      <w:r>
        <w:rPr>
          <w:rtl/>
        </w:rPr>
        <w:t xml:space="preserve"> </w:t>
      </w:r>
      <w:bookmarkStart w:id="6059" w:name="_ETM_Q21_211990"/>
      <w:bookmarkEnd w:id="6059"/>
      <w:r>
        <w:rPr>
          <w:rtl/>
        </w:rPr>
        <w:t xml:space="preserve">אנחנו </w:t>
      </w:r>
      <w:bookmarkStart w:id="6060" w:name="_ETM_Q21_212440"/>
      <w:bookmarkEnd w:id="6060"/>
      <w:r>
        <w:rPr>
          <w:rtl/>
        </w:rPr>
        <w:t xml:space="preserve">מביאות </w:t>
      </w:r>
      <w:bookmarkStart w:id="6061" w:name="_ETM_Q21_212920"/>
      <w:bookmarkEnd w:id="6061"/>
      <w:r>
        <w:rPr>
          <w:rtl/>
        </w:rPr>
        <w:t xml:space="preserve">היום </w:t>
      </w:r>
      <w:bookmarkStart w:id="6062" w:name="_ETM_Q21_213130"/>
      <w:bookmarkEnd w:id="6062"/>
      <w:r>
        <w:rPr>
          <w:rtl/>
        </w:rPr>
        <w:t xml:space="preserve">בשורה </w:t>
      </w:r>
      <w:bookmarkStart w:id="6063" w:name="_ETM_Q21_213520"/>
      <w:bookmarkEnd w:id="6063"/>
      <w:r>
        <w:rPr>
          <w:rtl/>
        </w:rPr>
        <w:t xml:space="preserve">ענקית </w:t>
      </w:r>
      <w:bookmarkStart w:id="6064" w:name="_ETM_Q21_214060"/>
      <w:bookmarkEnd w:id="6064"/>
      <w:r>
        <w:rPr>
          <w:rtl/>
        </w:rPr>
        <w:t>ונפלא</w:t>
      </w:r>
      <w:r>
        <w:rPr>
          <w:rFonts w:hint="cs"/>
          <w:rtl/>
        </w:rPr>
        <w:t>ה</w:t>
      </w:r>
      <w:r>
        <w:rPr>
          <w:rtl/>
        </w:rPr>
        <w:t xml:space="preserve"> </w:t>
      </w:r>
      <w:bookmarkStart w:id="6065" w:name="_ETM_Q21_214690"/>
      <w:bookmarkEnd w:id="6065"/>
      <w:r>
        <w:rPr>
          <w:rtl/>
        </w:rPr>
        <w:t xml:space="preserve">לנשים </w:t>
      </w:r>
      <w:bookmarkStart w:id="6066" w:name="_ETM_Q21_215200"/>
      <w:bookmarkEnd w:id="6066"/>
      <w:r>
        <w:rPr>
          <w:rtl/>
        </w:rPr>
        <w:t xml:space="preserve">בכל </w:t>
      </w:r>
      <w:bookmarkStart w:id="6067" w:name="_ETM_Q21_215770"/>
      <w:bookmarkEnd w:id="6067"/>
      <w:r>
        <w:rPr>
          <w:rtl/>
        </w:rPr>
        <w:t xml:space="preserve">רחבי </w:t>
      </w:r>
      <w:bookmarkStart w:id="6068" w:name="_ETM_Q21_216220"/>
      <w:bookmarkEnd w:id="6068"/>
      <w:r>
        <w:rPr>
          <w:rtl/>
        </w:rPr>
        <w:t xml:space="preserve">מדינת </w:t>
      </w:r>
      <w:bookmarkStart w:id="6069" w:name="_ETM_Q21_216700"/>
      <w:bookmarkEnd w:id="6069"/>
      <w:r>
        <w:rPr>
          <w:rtl/>
        </w:rPr>
        <w:t>ישראל</w:t>
      </w:r>
      <w:r>
        <w:rPr>
          <w:rFonts w:hint="cs"/>
          <w:rtl/>
        </w:rPr>
        <w:t>.</w:t>
      </w:r>
      <w:r>
        <w:rPr>
          <w:rtl/>
        </w:rPr>
        <w:t xml:space="preserve"> </w:t>
      </w:r>
      <w:bookmarkStart w:id="6070" w:name="_ETM_Q21_217630"/>
      <w:bookmarkEnd w:id="6070"/>
      <w:r>
        <w:rPr>
          <w:rtl/>
        </w:rPr>
        <w:t xml:space="preserve">ברוך </w:t>
      </w:r>
      <w:bookmarkStart w:id="6071" w:name="_ETM_Q21_218050"/>
      <w:bookmarkEnd w:id="6071"/>
      <w:r>
        <w:rPr>
          <w:rtl/>
        </w:rPr>
        <w:t>השם</w:t>
      </w:r>
      <w:r>
        <w:rPr>
          <w:rFonts w:hint="cs"/>
          <w:rtl/>
        </w:rPr>
        <w:t>,</w:t>
      </w:r>
      <w:r>
        <w:rPr>
          <w:rtl/>
        </w:rPr>
        <w:t xml:space="preserve"> </w:t>
      </w:r>
      <w:bookmarkStart w:id="6072" w:name="_ETM_Q21_218719"/>
      <w:bookmarkEnd w:id="6072"/>
      <w:r>
        <w:rPr>
          <w:rtl/>
        </w:rPr>
        <w:t xml:space="preserve">סוף </w:t>
      </w:r>
      <w:bookmarkStart w:id="6073" w:name="_ETM_Q21_219050"/>
      <w:bookmarkEnd w:id="6073"/>
      <w:r>
        <w:rPr>
          <w:rtl/>
        </w:rPr>
        <w:t xml:space="preserve">כל </w:t>
      </w:r>
      <w:bookmarkStart w:id="6074" w:name="_ETM_Q21_219229"/>
      <w:bookmarkEnd w:id="6074"/>
      <w:r>
        <w:rPr>
          <w:rtl/>
        </w:rPr>
        <w:t xml:space="preserve">סוף </w:t>
      </w:r>
      <w:bookmarkStart w:id="6075" w:name="_ETM_Q21_219739"/>
      <w:bookmarkEnd w:id="6075"/>
      <w:r>
        <w:rPr>
          <w:rtl/>
        </w:rPr>
        <w:t>מ</w:t>
      </w:r>
      <w:r>
        <w:rPr>
          <w:rFonts w:hint="cs"/>
          <w:rtl/>
        </w:rPr>
        <w:t xml:space="preserve">וקם </w:t>
      </w:r>
      <w:bookmarkStart w:id="6076" w:name="_ETM_Q21_220069"/>
      <w:bookmarkEnd w:id="6076"/>
      <w:r>
        <w:rPr>
          <w:rtl/>
        </w:rPr>
        <w:t xml:space="preserve">משרד </w:t>
      </w:r>
      <w:bookmarkStart w:id="6077" w:name="_ETM_Q21_220579"/>
      <w:bookmarkEnd w:id="6077"/>
      <w:r>
        <w:rPr>
          <w:rtl/>
        </w:rPr>
        <w:t>י</w:t>
      </w:r>
      <w:r>
        <w:rPr>
          <w:rFonts w:hint="cs"/>
          <w:rtl/>
        </w:rPr>
        <w:t>יעודי</w:t>
      </w:r>
      <w:r>
        <w:rPr>
          <w:rtl/>
        </w:rPr>
        <w:t xml:space="preserve"> </w:t>
      </w:r>
      <w:bookmarkStart w:id="6078" w:name="_ETM_Q21_221390"/>
      <w:bookmarkEnd w:id="6078"/>
      <w:r>
        <w:rPr>
          <w:rtl/>
        </w:rPr>
        <w:t xml:space="preserve">ונפרד </w:t>
      </w:r>
      <w:bookmarkStart w:id="6079" w:name="_ETM_Q21_222140"/>
      <w:bookmarkEnd w:id="6079"/>
      <w:r>
        <w:rPr>
          <w:rtl/>
        </w:rPr>
        <w:t xml:space="preserve">למען </w:t>
      </w:r>
      <w:bookmarkStart w:id="6080" w:name="_ETM_Q21_222530"/>
      <w:bookmarkStart w:id="6081" w:name="_ETM_Q21_223249"/>
      <w:bookmarkEnd w:id="6080"/>
      <w:bookmarkEnd w:id="6081"/>
      <w:r>
        <w:rPr>
          <w:rtl/>
        </w:rPr>
        <w:t xml:space="preserve">קידום </w:t>
      </w:r>
      <w:bookmarkStart w:id="6082" w:name="_ETM_Q21_223699"/>
      <w:bookmarkEnd w:id="6082"/>
      <w:r>
        <w:rPr>
          <w:rtl/>
        </w:rPr>
        <w:t xml:space="preserve">כל </w:t>
      </w:r>
      <w:bookmarkStart w:id="6083" w:name="_ETM_Q21_224059"/>
      <w:bookmarkEnd w:id="6083"/>
      <w:r>
        <w:rPr>
          <w:rtl/>
        </w:rPr>
        <w:t xml:space="preserve">הנשים </w:t>
      </w:r>
      <w:bookmarkStart w:id="6084" w:name="_ETM_Q21_224449"/>
      <w:bookmarkEnd w:id="6084"/>
      <w:r>
        <w:rPr>
          <w:rtl/>
        </w:rPr>
        <w:t xml:space="preserve">בישראל </w:t>
      </w:r>
      <w:bookmarkStart w:id="6085" w:name="_ETM_Q21_224960"/>
      <w:bookmarkEnd w:id="6085"/>
      <w:r>
        <w:rPr>
          <w:rtl/>
        </w:rPr>
        <w:t>כולן</w:t>
      </w:r>
      <w:r>
        <w:rPr>
          <w:rFonts w:hint="cs"/>
          <w:rtl/>
        </w:rPr>
        <w:t>,</w:t>
      </w:r>
      <w:r>
        <w:rPr>
          <w:rtl/>
        </w:rPr>
        <w:t xml:space="preserve"> </w:t>
      </w:r>
      <w:bookmarkStart w:id="6086" w:name="_ETM_Q21_225899"/>
      <w:bookmarkEnd w:id="6086"/>
      <w:r>
        <w:rPr>
          <w:rtl/>
        </w:rPr>
        <w:t xml:space="preserve">כל </w:t>
      </w:r>
      <w:bookmarkStart w:id="6087" w:name="_ETM_Q21_224000"/>
      <w:bookmarkEnd w:id="6087"/>
      <w:r>
        <w:rPr>
          <w:rFonts w:hint="cs"/>
          <w:rtl/>
        </w:rPr>
        <w:t>אחת ואחת</w:t>
      </w:r>
      <w:bookmarkStart w:id="6088" w:name="_ETM_Q21_227250"/>
      <w:bookmarkEnd w:id="6088"/>
      <w:r w:rsidR="009A0E1F">
        <w:rPr>
          <w:rFonts w:hint="cs"/>
          <w:rtl/>
        </w:rPr>
        <w:t>;</w:t>
      </w:r>
      <w:r>
        <w:rPr>
          <w:rFonts w:hint="cs"/>
          <w:rtl/>
        </w:rPr>
        <w:t xml:space="preserve"> </w:t>
      </w:r>
      <w:r>
        <w:rPr>
          <w:rtl/>
        </w:rPr>
        <w:t xml:space="preserve">גם </w:t>
      </w:r>
      <w:bookmarkStart w:id="6089" w:name="_ETM_Q21_227700"/>
      <w:bookmarkStart w:id="6090" w:name="_ETM_Q21_227850"/>
      <w:bookmarkEnd w:id="6089"/>
      <w:bookmarkEnd w:id="6090"/>
      <w:r>
        <w:rPr>
          <w:rFonts w:hint="cs"/>
          <w:rtl/>
        </w:rPr>
        <w:t>ל</w:t>
      </w:r>
      <w:r>
        <w:rPr>
          <w:rtl/>
        </w:rPr>
        <w:t xml:space="preserve">אישה </w:t>
      </w:r>
      <w:bookmarkStart w:id="6091" w:name="_ETM_Q21_228180"/>
      <w:bookmarkEnd w:id="6091"/>
      <w:r>
        <w:rPr>
          <w:rtl/>
        </w:rPr>
        <w:t xml:space="preserve">כמוני </w:t>
      </w:r>
      <w:bookmarkStart w:id="6092" w:name="_ETM_Q21_229020"/>
      <w:bookmarkEnd w:id="6092"/>
      <w:r>
        <w:rPr>
          <w:rtl/>
        </w:rPr>
        <w:t xml:space="preserve">תהיה </w:t>
      </w:r>
      <w:bookmarkStart w:id="6093" w:name="_ETM_Q21_229320"/>
      <w:bookmarkEnd w:id="6093"/>
      <w:r>
        <w:rPr>
          <w:rtl/>
        </w:rPr>
        <w:t>כתובת</w:t>
      </w:r>
      <w:r w:rsidR="009A0E1F">
        <w:rPr>
          <w:rFonts w:hint="cs"/>
          <w:rtl/>
        </w:rPr>
        <w:t>;</w:t>
      </w:r>
      <w:r>
        <w:rPr>
          <w:rtl/>
        </w:rPr>
        <w:t xml:space="preserve"> </w:t>
      </w:r>
      <w:bookmarkStart w:id="6094" w:name="_ETM_Q21_230070"/>
      <w:bookmarkEnd w:id="6094"/>
      <w:r>
        <w:rPr>
          <w:rtl/>
        </w:rPr>
        <w:t xml:space="preserve">גם </w:t>
      </w:r>
      <w:bookmarkStart w:id="6095" w:name="_ETM_Q21_230370"/>
      <w:bookmarkEnd w:id="6095"/>
      <w:r>
        <w:rPr>
          <w:rtl/>
        </w:rPr>
        <w:t xml:space="preserve">לאישה </w:t>
      </w:r>
      <w:bookmarkStart w:id="6096" w:name="_ETM_Q21_230729"/>
      <w:bookmarkEnd w:id="6096"/>
      <w:r>
        <w:rPr>
          <w:rtl/>
        </w:rPr>
        <w:t>מקריית</w:t>
      </w:r>
      <w:r>
        <w:rPr>
          <w:rFonts w:hint="cs"/>
          <w:rtl/>
        </w:rPr>
        <w:t xml:space="preserve"> שמונה </w:t>
      </w:r>
      <w:bookmarkStart w:id="6097" w:name="_ETM_Q21_231210"/>
      <w:bookmarkStart w:id="6098" w:name="_ETM_Q21_232020"/>
      <w:bookmarkEnd w:id="6097"/>
      <w:bookmarkEnd w:id="6098"/>
      <w:r>
        <w:rPr>
          <w:rFonts w:hint="cs"/>
          <w:rtl/>
        </w:rPr>
        <w:t>ומ</w:t>
      </w:r>
      <w:r>
        <w:rPr>
          <w:rtl/>
        </w:rPr>
        <w:t>קריית</w:t>
      </w:r>
      <w:r>
        <w:rPr>
          <w:rFonts w:hint="cs"/>
          <w:rtl/>
        </w:rPr>
        <w:t xml:space="preserve"> ארבע</w:t>
      </w:r>
      <w:bookmarkStart w:id="6099" w:name="_ETM_Q21_232650"/>
      <w:bookmarkStart w:id="6100" w:name="_ETM_Q21_233010"/>
      <w:bookmarkEnd w:id="6099"/>
      <w:bookmarkEnd w:id="6100"/>
      <w:r>
        <w:rPr>
          <w:rFonts w:hint="cs"/>
          <w:rtl/>
        </w:rPr>
        <w:t xml:space="preserve">, </w:t>
      </w:r>
      <w:r>
        <w:rPr>
          <w:rtl/>
        </w:rPr>
        <w:t xml:space="preserve">מדרום </w:t>
      </w:r>
      <w:bookmarkStart w:id="6101" w:name="_ETM_Q21_233460"/>
      <w:bookmarkStart w:id="6102" w:name="_ETM_Q21_233559"/>
      <w:bookmarkEnd w:id="6101"/>
      <w:bookmarkEnd w:id="6102"/>
      <w:r>
        <w:rPr>
          <w:rtl/>
        </w:rPr>
        <w:t xml:space="preserve">תל </w:t>
      </w:r>
      <w:bookmarkStart w:id="6103" w:name="_ETM_Q21_233679"/>
      <w:bookmarkEnd w:id="6103"/>
      <w:r>
        <w:rPr>
          <w:rtl/>
        </w:rPr>
        <w:t xml:space="preserve">אביב </w:t>
      </w:r>
      <w:bookmarkStart w:id="6104" w:name="_ETM_Q21_234289"/>
      <w:bookmarkEnd w:id="6104"/>
      <w:r>
        <w:rPr>
          <w:rtl/>
        </w:rPr>
        <w:t xml:space="preserve">עד </w:t>
      </w:r>
      <w:bookmarkStart w:id="6105" w:name="_ETM_Q21_234499"/>
      <w:bookmarkEnd w:id="6105"/>
      <w:r>
        <w:rPr>
          <w:rtl/>
        </w:rPr>
        <w:t>לצפונה</w:t>
      </w:r>
      <w:r>
        <w:rPr>
          <w:rFonts w:hint="cs"/>
          <w:rtl/>
        </w:rPr>
        <w:t>,</w:t>
      </w:r>
      <w:r>
        <w:rPr>
          <w:rtl/>
        </w:rPr>
        <w:t xml:space="preserve"> </w:t>
      </w:r>
      <w:bookmarkStart w:id="6106" w:name="_ETM_Q21_235100"/>
      <w:bookmarkEnd w:id="6106"/>
      <w:r>
        <w:rPr>
          <w:rtl/>
        </w:rPr>
        <w:t xml:space="preserve">ממצפה </w:t>
      </w:r>
      <w:bookmarkStart w:id="6107" w:name="_ETM_Q21_235629"/>
      <w:bookmarkEnd w:id="6107"/>
      <w:r>
        <w:rPr>
          <w:rtl/>
        </w:rPr>
        <w:t xml:space="preserve">רמון </w:t>
      </w:r>
      <w:bookmarkStart w:id="6108" w:name="_ETM_Q21_236199"/>
      <w:bookmarkEnd w:id="6108"/>
      <w:r>
        <w:rPr>
          <w:rtl/>
        </w:rPr>
        <w:t xml:space="preserve">ועד </w:t>
      </w:r>
      <w:bookmarkStart w:id="6109" w:name="_ETM_Q21_236589"/>
      <w:bookmarkEnd w:id="6109"/>
      <w:r>
        <w:rPr>
          <w:rtl/>
        </w:rPr>
        <w:t>למירון</w:t>
      </w:r>
      <w:r>
        <w:rPr>
          <w:rFonts w:hint="cs"/>
          <w:rtl/>
        </w:rPr>
        <w:t>,</w:t>
      </w:r>
      <w:r>
        <w:rPr>
          <w:rtl/>
        </w:rPr>
        <w:t xml:space="preserve"> </w:t>
      </w:r>
      <w:bookmarkStart w:id="6110" w:name="_ETM_Q21_238930"/>
      <w:bookmarkEnd w:id="6110"/>
      <w:r>
        <w:rPr>
          <w:rtl/>
        </w:rPr>
        <w:t xml:space="preserve">תהיה </w:t>
      </w:r>
      <w:bookmarkStart w:id="6111" w:name="_ETM_Q21_239260"/>
      <w:bookmarkEnd w:id="6111"/>
      <w:r>
        <w:rPr>
          <w:rtl/>
        </w:rPr>
        <w:t>כתובת</w:t>
      </w:r>
      <w:r>
        <w:rPr>
          <w:rFonts w:hint="cs"/>
          <w:rtl/>
        </w:rPr>
        <w:t>.</w:t>
      </w:r>
      <w:bookmarkStart w:id="6112" w:name="_ETM_Q21_240160"/>
      <w:bookmarkEnd w:id="6112"/>
      <w:r w:rsidR="009A0E1F">
        <w:rPr>
          <w:rFonts w:hint="cs"/>
          <w:rtl/>
        </w:rPr>
        <w:t xml:space="preserve"> </w:t>
      </w:r>
      <w:r>
        <w:rPr>
          <w:rFonts w:hint="cs"/>
          <w:rtl/>
        </w:rPr>
        <w:t xml:space="preserve">בפעם </w:t>
      </w:r>
      <w:bookmarkStart w:id="6113" w:name="_ETM_Q21_240789"/>
      <w:bookmarkEnd w:id="6113"/>
      <w:r>
        <w:rPr>
          <w:rtl/>
        </w:rPr>
        <w:t xml:space="preserve">הראשונה </w:t>
      </w:r>
      <w:bookmarkStart w:id="6114" w:name="_ETM_Q21_241299"/>
      <w:bookmarkEnd w:id="6114"/>
      <w:r>
        <w:rPr>
          <w:rtl/>
        </w:rPr>
        <w:t xml:space="preserve">ממשלת </w:t>
      </w:r>
      <w:bookmarkStart w:id="6115" w:name="_ETM_Q21_241899"/>
      <w:bookmarkEnd w:id="6115"/>
      <w:r>
        <w:rPr>
          <w:rtl/>
        </w:rPr>
        <w:t xml:space="preserve">הימין </w:t>
      </w:r>
      <w:bookmarkStart w:id="6116" w:name="_ETM_Q21_242319"/>
      <w:bookmarkEnd w:id="6116"/>
      <w:r>
        <w:rPr>
          <w:rtl/>
        </w:rPr>
        <w:t xml:space="preserve">הזו </w:t>
      </w:r>
      <w:bookmarkStart w:id="6117" w:name="_ETM_Q21_242709"/>
      <w:bookmarkEnd w:id="6117"/>
      <w:r>
        <w:rPr>
          <w:rtl/>
        </w:rPr>
        <w:t xml:space="preserve">דווקא </w:t>
      </w:r>
      <w:bookmarkStart w:id="6118" w:name="_ETM_Q21_243489"/>
      <w:bookmarkEnd w:id="6118"/>
      <w:r>
        <w:rPr>
          <w:rtl/>
        </w:rPr>
        <w:t xml:space="preserve">החליטה </w:t>
      </w:r>
      <w:bookmarkStart w:id="6119" w:name="_ETM_Q21_243969"/>
      <w:bookmarkEnd w:id="6119"/>
      <w:r>
        <w:rPr>
          <w:rtl/>
        </w:rPr>
        <w:t xml:space="preserve">להקים </w:t>
      </w:r>
      <w:bookmarkStart w:id="6120" w:name="_ETM_Q21_244329"/>
      <w:bookmarkEnd w:id="6120"/>
      <w:r>
        <w:rPr>
          <w:rtl/>
        </w:rPr>
        <w:t xml:space="preserve">משרד </w:t>
      </w:r>
      <w:bookmarkStart w:id="6121" w:name="_ETM_Q21_244869"/>
      <w:bookmarkEnd w:id="6121"/>
      <w:r>
        <w:rPr>
          <w:rtl/>
        </w:rPr>
        <w:t xml:space="preserve">ייחודי </w:t>
      </w:r>
      <w:bookmarkStart w:id="6122" w:name="_ETM_Q21_245770"/>
      <w:bookmarkEnd w:id="6122"/>
      <w:r>
        <w:rPr>
          <w:rtl/>
        </w:rPr>
        <w:t xml:space="preserve">שתפקידו </w:t>
      </w:r>
      <w:bookmarkStart w:id="6123" w:name="_ETM_Q21_246430"/>
      <w:bookmarkEnd w:id="6123"/>
      <w:r>
        <w:rPr>
          <w:rtl/>
        </w:rPr>
        <w:t xml:space="preserve">לקדם </w:t>
      </w:r>
      <w:bookmarkStart w:id="6124" w:name="_ETM_Q21_246909"/>
      <w:bookmarkEnd w:id="6124"/>
      <w:r>
        <w:rPr>
          <w:rtl/>
        </w:rPr>
        <w:t xml:space="preserve">את </w:t>
      </w:r>
      <w:bookmarkStart w:id="6125" w:name="_ETM_Q21_247030"/>
      <w:bookmarkEnd w:id="6125"/>
      <w:r>
        <w:rPr>
          <w:rtl/>
        </w:rPr>
        <w:t xml:space="preserve">הנשים </w:t>
      </w:r>
      <w:bookmarkStart w:id="6126" w:name="_ETM_Q21_247420"/>
      <w:bookmarkEnd w:id="6126"/>
      <w:r>
        <w:rPr>
          <w:rtl/>
        </w:rPr>
        <w:t xml:space="preserve">במדינת </w:t>
      </w:r>
      <w:bookmarkStart w:id="6127" w:name="_ETM_Q21_247930"/>
      <w:bookmarkEnd w:id="6127"/>
      <w:r>
        <w:rPr>
          <w:rtl/>
        </w:rPr>
        <w:t>ישראל</w:t>
      </w:r>
      <w:r>
        <w:rPr>
          <w:rFonts w:hint="cs"/>
          <w:rtl/>
        </w:rPr>
        <w:t>.</w:t>
      </w:r>
      <w:r>
        <w:rPr>
          <w:rtl/>
        </w:rPr>
        <w:t xml:space="preserve"> </w:t>
      </w:r>
      <w:bookmarkStart w:id="6128" w:name="_ETM_Q21_248860"/>
      <w:bookmarkEnd w:id="6128"/>
      <w:r>
        <w:rPr>
          <w:rtl/>
        </w:rPr>
        <w:t xml:space="preserve">הצעת </w:t>
      </w:r>
      <w:bookmarkStart w:id="6129" w:name="_ETM_Q21_249280"/>
      <w:bookmarkEnd w:id="6129"/>
      <w:r>
        <w:rPr>
          <w:rtl/>
        </w:rPr>
        <w:t xml:space="preserve">החוק </w:t>
      </w:r>
      <w:bookmarkStart w:id="6130" w:name="_ETM_Q21_249579"/>
      <w:bookmarkEnd w:id="6130"/>
      <w:r>
        <w:rPr>
          <w:rtl/>
        </w:rPr>
        <w:t xml:space="preserve">שעומדת </w:t>
      </w:r>
      <w:bookmarkStart w:id="6131" w:name="_ETM_Q21_250060"/>
      <w:bookmarkEnd w:id="6131"/>
      <w:r>
        <w:rPr>
          <w:rtl/>
        </w:rPr>
        <w:t>לפני</w:t>
      </w:r>
      <w:bookmarkStart w:id="6132" w:name="_ETM_Q21_250390"/>
      <w:bookmarkEnd w:id="6132"/>
      <w:r>
        <w:rPr>
          <w:rtl/>
        </w:rPr>
        <w:t xml:space="preserve">כם </w:t>
      </w:r>
      <w:bookmarkStart w:id="6133" w:name="_ETM_Q21_250900"/>
      <w:bookmarkEnd w:id="6133"/>
      <w:r>
        <w:rPr>
          <w:rtl/>
        </w:rPr>
        <w:t xml:space="preserve">משקפת </w:t>
      </w:r>
      <w:bookmarkStart w:id="6134" w:name="_ETM_Q21_251650"/>
      <w:bookmarkEnd w:id="6134"/>
      <w:r>
        <w:rPr>
          <w:rtl/>
        </w:rPr>
        <w:t xml:space="preserve">הכרה </w:t>
      </w:r>
      <w:bookmarkStart w:id="6135" w:name="_ETM_Q21_252100"/>
      <w:bookmarkEnd w:id="6135"/>
      <w:r>
        <w:rPr>
          <w:rtl/>
        </w:rPr>
        <w:t xml:space="preserve">בחשיבות </w:t>
      </w:r>
      <w:bookmarkStart w:id="6136" w:name="_ETM_Q21_252909"/>
      <w:bookmarkEnd w:id="6136"/>
      <w:r>
        <w:rPr>
          <w:rtl/>
        </w:rPr>
        <w:t xml:space="preserve">הגדולה </w:t>
      </w:r>
      <w:bookmarkStart w:id="6137" w:name="_ETM_Q21_253420"/>
      <w:bookmarkEnd w:id="6137"/>
      <w:r>
        <w:rPr>
          <w:rFonts w:hint="cs"/>
          <w:rtl/>
        </w:rPr>
        <w:t>שרואה</w:t>
      </w:r>
      <w:r>
        <w:rPr>
          <w:rtl/>
        </w:rPr>
        <w:t xml:space="preserve"> </w:t>
      </w:r>
      <w:bookmarkStart w:id="6138" w:name="_ETM_Q21_253600"/>
      <w:bookmarkEnd w:id="6138"/>
      <w:r>
        <w:rPr>
          <w:rtl/>
        </w:rPr>
        <w:t xml:space="preserve">ממשלת </w:t>
      </w:r>
      <w:bookmarkStart w:id="6139" w:name="_ETM_Q21_254050"/>
      <w:bookmarkEnd w:id="6139"/>
      <w:r>
        <w:rPr>
          <w:rtl/>
        </w:rPr>
        <w:t xml:space="preserve">ישראל </w:t>
      </w:r>
      <w:bookmarkStart w:id="6140" w:name="_ETM_Q21_254409"/>
      <w:bookmarkEnd w:id="6140"/>
      <w:r>
        <w:rPr>
          <w:rFonts w:hint="cs"/>
          <w:rtl/>
        </w:rPr>
        <w:t>ב</w:t>
      </w:r>
      <w:r>
        <w:rPr>
          <w:rtl/>
        </w:rPr>
        <w:t xml:space="preserve">קידום </w:t>
      </w:r>
      <w:bookmarkStart w:id="6141" w:name="_ETM_Q21_254890"/>
      <w:bookmarkEnd w:id="6141"/>
      <w:r>
        <w:rPr>
          <w:rtl/>
        </w:rPr>
        <w:t xml:space="preserve">נשים </w:t>
      </w:r>
      <w:bookmarkStart w:id="6142" w:name="_ETM_Q21_255310"/>
      <w:bookmarkEnd w:id="6142"/>
      <w:r>
        <w:rPr>
          <w:rtl/>
        </w:rPr>
        <w:t xml:space="preserve">בישראל </w:t>
      </w:r>
      <w:bookmarkStart w:id="6143" w:name="_ETM_Q21_256300"/>
      <w:bookmarkEnd w:id="6143"/>
      <w:r>
        <w:rPr>
          <w:rFonts w:hint="cs"/>
          <w:rtl/>
        </w:rPr>
        <w:t xml:space="preserve">והעצמתן </w:t>
      </w:r>
      <w:bookmarkStart w:id="6144" w:name="_ETM_Q21_257000"/>
      <w:bookmarkStart w:id="6145" w:name="_ETM_Q21_257380"/>
      <w:bookmarkEnd w:id="6144"/>
      <w:bookmarkEnd w:id="6145"/>
      <w:r>
        <w:rPr>
          <w:rtl/>
        </w:rPr>
        <w:t xml:space="preserve">בכל </w:t>
      </w:r>
      <w:bookmarkStart w:id="6146" w:name="_ETM_Q21_257860"/>
      <w:bookmarkEnd w:id="6146"/>
      <w:r>
        <w:rPr>
          <w:rtl/>
        </w:rPr>
        <w:t xml:space="preserve">תחומי </w:t>
      </w:r>
      <w:bookmarkStart w:id="6147" w:name="_ETM_Q21_258310"/>
      <w:bookmarkEnd w:id="6147"/>
      <w:r>
        <w:rPr>
          <w:rtl/>
        </w:rPr>
        <w:t>החיים</w:t>
      </w:r>
      <w:r w:rsidR="009A0E1F">
        <w:rPr>
          <w:rFonts w:hint="cs"/>
          <w:rtl/>
        </w:rPr>
        <w:t>;</w:t>
      </w:r>
      <w:r>
        <w:rPr>
          <w:rtl/>
        </w:rPr>
        <w:t xml:space="preserve"> </w:t>
      </w:r>
      <w:bookmarkStart w:id="6148" w:name="_ETM_Q21_264340"/>
      <w:bookmarkEnd w:id="6148"/>
      <w:r>
        <w:rPr>
          <w:rtl/>
        </w:rPr>
        <w:t xml:space="preserve">לא </w:t>
      </w:r>
      <w:bookmarkStart w:id="6149" w:name="_ETM_Q21_264729"/>
      <w:bookmarkEnd w:id="6149"/>
      <w:r>
        <w:rPr>
          <w:rtl/>
        </w:rPr>
        <w:t xml:space="preserve">כמו </w:t>
      </w:r>
      <w:bookmarkStart w:id="6150" w:name="_ETM_Q21_265270"/>
      <w:bookmarkEnd w:id="6150"/>
      <w:r>
        <w:rPr>
          <w:rtl/>
        </w:rPr>
        <w:t xml:space="preserve">השקר </w:t>
      </w:r>
      <w:bookmarkStart w:id="6151" w:name="_ETM_Q21_265780"/>
      <w:bookmarkEnd w:id="6151"/>
      <w:r>
        <w:rPr>
          <w:rtl/>
        </w:rPr>
        <w:t xml:space="preserve">שמנסים </w:t>
      </w:r>
      <w:bookmarkStart w:id="6152" w:name="_ETM_Q21_266380"/>
      <w:bookmarkEnd w:id="6152"/>
      <w:r>
        <w:rPr>
          <w:rtl/>
        </w:rPr>
        <w:t xml:space="preserve">ארגונים </w:t>
      </w:r>
      <w:bookmarkStart w:id="6153" w:name="_ETM_Q21_266830"/>
      <w:bookmarkEnd w:id="6153"/>
      <w:r>
        <w:rPr>
          <w:rtl/>
        </w:rPr>
        <w:t>כאל</w:t>
      </w:r>
      <w:r>
        <w:rPr>
          <w:rFonts w:hint="cs"/>
          <w:rtl/>
        </w:rPr>
        <w:t>ה</w:t>
      </w:r>
      <w:r>
        <w:rPr>
          <w:rtl/>
        </w:rPr>
        <w:t xml:space="preserve"> </w:t>
      </w:r>
      <w:bookmarkStart w:id="6154" w:name="_ETM_Q21_267190"/>
      <w:bookmarkEnd w:id="6154"/>
      <w:r>
        <w:rPr>
          <w:rtl/>
        </w:rPr>
        <w:t xml:space="preserve">ואחרים </w:t>
      </w:r>
      <w:bookmarkStart w:id="6155" w:name="_ETM_Q21_267729"/>
      <w:bookmarkEnd w:id="6155"/>
      <w:r>
        <w:rPr>
          <w:rtl/>
        </w:rPr>
        <w:t xml:space="preserve">לשווק </w:t>
      </w:r>
      <w:bookmarkStart w:id="6156" w:name="_ETM_Q21_268209"/>
      <w:bookmarkEnd w:id="6156"/>
      <w:r>
        <w:rPr>
          <w:rtl/>
        </w:rPr>
        <w:t>לציבור</w:t>
      </w:r>
      <w:r>
        <w:rPr>
          <w:rFonts w:hint="cs"/>
          <w:rtl/>
        </w:rPr>
        <w:t xml:space="preserve"> –</w:t>
      </w:r>
      <w:r>
        <w:rPr>
          <w:rtl/>
        </w:rPr>
        <w:t xml:space="preserve"> </w:t>
      </w:r>
      <w:bookmarkStart w:id="6157" w:name="_ETM_Q21_268840"/>
      <w:bookmarkEnd w:id="6157"/>
      <w:r>
        <w:rPr>
          <w:rtl/>
        </w:rPr>
        <w:t xml:space="preserve">ותרשו </w:t>
      </w:r>
      <w:bookmarkStart w:id="6158" w:name="_ETM_Q21_269350"/>
      <w:bookmarkEnd w:id="6158"/>
      <w:r>
        <w:rPr>
          <w:rtl/>
        </w:rPr>
        <w:t xml:space="preserve">לי </w:t>
      </w:r>
      <w:bookmarkStart w:id="6159" w:name="_ETM_Q21_269470"/>
      <w:bookmarkEnd w:id="6159"/>
      <w:r>
        <w:rPr>
          <w:rtl/>
        </w:rPr>
        <w:t>לומר</w:t>
      </w:r>
      <w:r>
        <w:rPr>
          <w:rFonts w:hint="cs"/>
          <w:rtl/>
        </w:rPr>
        <w:t>:</w:t>
      </w:r>
      <w:r>
        <w:rPr>
          <w:rtl/>
        </w:rPr>
        <w:t xml:space="preserve"> </w:t>
      </w:r>
      <w:bookmarkStart w:id="6160" w:name="_ETM_Q21_269860"/>
      <w:bookmarkEnd w:id="6160"/>
      <w:r>
        <w:rPr>
          <w:rtl/>
        </w:rPr>
        <w:t xml:space="preserve">ללא </w:t>
      </w:r>
      <w:bookmarkStart w:id="6161" w:name="_ETM_Q21_270159"/>
      <w:bookmarkEnd w:id="6161"/>
      <w:r>
        <w:rPr>
          <w:rtl/>
        </w:rPr>
        <w:t xml:space="preserve">הצלחה </w:t>
      </w:r>
      <w:bookmarkStart w:id="6162" w:name="_ETM_Q21_270670"/>
      <w:bookmarkEnd w:id="6162"/>
      <w:r>
        <w:rPr>
          <w:rtl/>
        </w:rPr>
        <w:t>מרובה</w:t>
      </w:r>
      <w:r>
        <w:rPr>
          <w:rFonts w:hint="cs"/>
          <w:rtl/>
        </w:rPr>
        <w:t>.</w:t>
      </w:r>
      <w:r>
        <w:rPr>
          <w:rtl/>
        </w:rPr>
        <w:t xml:space="preserve"> </w:t>
      </w:r>
      <w:bookmarkStart w:id="6163" w:name="_ETM_Q21_271850"/>
      <w:bookmarkEnd w:id="6163"/>
    </w:p>
    <w:p w:rsidR="00D718D8" w:rsidRDefault="00D718D8" w:rsidP="00BF4755">
      <w:pPr>
        <w:rPr>
          <w:rtl/>
        </w:rPr>
      </w:pPr>
      <w:bookmarkStart w:id="6164" w:name="_ETM_Q21_278702"/>
      <w:bookmarkStart w:id="6165" w:name="_ETM_Q21_278755"/>
      <w:bookmarkEnd w:id="6164"/>
      <w:bookmarkEnd w:id="6165"/>
    </w:p>
    <w:p w:rsidR="00D718D8" w:rsidRDefault="00D718D8" w:rsidP="009A0E1F">
      <w:pPr>
        <w:rPr>
          <w:rtl/>
        </w:rPr>
      </w:pPr>
      <w:bookmarkStart w:id="6166" w:name="_ETM_Q21_278906"/>
      <w:bookmarkStart w:id="6167" w:name="_ETM_Q21_278971"/>
      <w:bookmarkEnd w:id="6166"/>
      <w:bookmarkEnd w:id="6167"/>
      <w:r>
        <w:rPr>
          <w:rtl/>
        </w:rPr>
        <w:t xml:space="preserve">הבשורה </w:t>
      </w:r>
      <w:bookmarkStart w:id="6168" w:name="_ETM_Q21_272509"/>
      <w:bookmarkEnd w:id="6168"/>
      <w:r>
        <w:rPr>
          <w:rtl/>
        </w:rPr>
        <w:t xml:space="preserve">הגדולה </w:t>
      </w:r>
      <w:bookmarkStart w:id="6169" w:name="_ETM_Q21_273420"/>
      <w:bookmarkEnd w:id="6169"/>
      <w:r>
        <w:rPr>
          <w:rtl/>
        </w:rPr>
        <w:t xml:space="preserve">של </w:t>
      </w:r>
      <w:bookmarkStart w:id="6170" w:name="_ETM_Q21_273659"/>
      <w:bookmarkEnd w:id="6170"/>
      <w:r>
        <w:rPr>
          <w:rtl/>
        </w:rPr>
        <w:t xml:space="preserve">הצעת </w:t>
      </w:r>
      <w:bookmarkStart w:id="6171" w:name="_ETM_Q21_274110"/>
      <w:bookmarkEnd w:id="6171"/>
      <w:r>
        <w:rPr>
          <w:rtl/>
        </w:rPr>
        <w:t>החוק</w:t>
      </w:r>
      <w:r>
        <w:rPr>
          <w:rFonts w:hint="cs"/>
          <w:rtl/>
        </w:rPr>
        <w:t xml:space="preserve"> היא </w:t>
      </w:r>
      <w:bookmarkStart w:id="6172" w:name="_ETM_Q21_274650"/>
      <w:bookmarkEnd w:id="6172"/>
      <w:r w:rsidR="009A0E1F">
        <w:rPr>
          <w:rFonts w:hint="cs"/>
          <w:rtl/>
        </w:rPr>
        <w:t>ב</w:t>
      </w:r>
      <w:r>
        <w:rPr>
          <w:rtl/>
        </w:rPr>
        <w:t xml:space="preserve">הגדלת </w:t>
      </w:r>
      <w:bookmarkStart w:id="6173" w:name="_ETM_Q21_275159"/>
      <w:bookmarkEnd w:id="6173"/>
      <w:r>
        <w:rPr>
          <w:rtl/>
        </w:rPr>
        <w:t xml:space="preserve">הסמכויות </w:t>
      </w:r>
      <w:bookmarkStart w:id="6174" w:name="_ETM_Q21_276440"/>
      <w:bookmarkEnd w:id="6174"/>
      <w:r>
        <w:rPr>
          <w:rtl/>
        </w:rPr>
        <w:t xml:space="preserve">של </w:t>
      </w:r>
      <w:bookmarkStart w:id="6175" w:name="_ETM_Q21_276709"/>
      <w:bookmarkEnd w:id="6175"/>
      <w:r>
        <w:rPr>
          <w:rtl/>
        </w:rPr>
        <w:t xml:space="preserve">הוועדה </w:t>
      </w:r>
      <w:bookmarkStart w:id="6176" w:name="_ETM_Q21_277220"/>
      <w:bookmarkEnd w:id="6176"/>
      <w:r>
        <w:rPr>
          <w:rtl/>
        </w:rPr>
        <w:t xml:space="preserve">המייעצת </w:t>
      </w:r>
      <w:bookmarkStart w:id="6177" w:name="_ETM_Q21_278209"/>
      <w:bookmarkEnd w:id="6177"/>
      <w:r>
        <w:rPr>
          <w:rtl/>
        </w:rPr>
        <w:t xml:space="preserve">ובקביעה </w:t>
      </w:r>
      <w:bookmarkStart w:id="6178" w:name="_ETM_Q21_279020"/>
      <w:bookmarkEnd w:id="6178"/>
      <w:r>
        <w:rPr>
          <w:rtl/>
        </w:rPr>
        <w:t xml:space="preserve">כי </w:t>
      </w:r>
      <w:bookmarkStart w:id="6179" w:name="_ETM_Q21_279170"/>
      <w:bookmarkEnd w:id="6179"/>
      <w:r>
        <w:rPr>
          <w:rtl/>
        </w:rPr>
        <w:t xml:space="preserve">חברותיה </w:t>
      </w:r>
      <w:bookmarkStart w:id="6180" w:name="_ETM_Q21_279800"/>
      <w:bookmarkEnd w:id="6180"/>
      <w:r>
        <w:rPr>
          <w:rtl/>
        </w:rPr>
        <w:t xml:space="preserve">ישקפו </w:t>
      </w:r>
      <w:bookmarkStart w:id="6181" w:name="_ETM_Q21_280550"/>
      <w:bookmarkEnd w:id="6181"/>
      <w:r>
        <w:rPr>
          <w:rtl/>
        </w:rPr>
        <w:t xml:space="preserve">את </w:t>
      </w:r>
      <w:bookmarkStart w:id="6182" w:name="_ETM_Q21_280670"/>
      <w:bookmarkEnd w:id="6182"/>
      <w:r>
        <w:rPr>
          <w:rtl/>
        </w:rPr>
        <w:t xml:space="preserve">כלל </w:t>
      </w:r>
      <w:bookmarkStart w:id="6183" w:name="_ETM_Q21_281060"/>
      <w:bookmarkEnd w:id="6183"/>
      <w:r>
        <w:rPr>
          <w:rtl/>
        </w:rPr>
        <w:t xml:space="preserve">החברה </w:t>
      </w:r>
      <w:bookmarkStart w:id="6184" w:name="_ETM_Q21_281540"/>
      <w:bookmarkEnd w:id="6184"/>
      <w:r>
        <w:rPr>
          <w:rtl/>
        </w:rPr>
        <w:t>הישראלית</w:t>
      </w:r>
      <w:r w:rsidR="009A0E1F">
        <w:rPr>
          <w:rFonts w:hint="cs"/>
          <w:rtl/>
        </w:rPr>
        <w:t>,</w:t>
      </w:r>
      <w:r>
        <w:rPr>
          <w:rtl/>
        </w:rPr>
        <w:t xml:space="preserve"> </w:t>
      </w:r>
      <w:bookmarkStart w:id="6185" w:name="_ETM_Q21_282560"/>
      <w:bookmarkEnd w:id="6185"/>
      <w:r>
        <w:rPr>
          <w:rtl/>
        </w:rPr>
        <w:t xml:space="preserve">ולא </w:t>
      </w:r>
      <w:bookmarkStart w:id="6186" w:name="_ETM_Q21_282890"/>
      <w:bookmarkEnd w:id="6186"/>
      <w:r>
        <w:rPr>
          <w:rtl/>
        </w:rPr>
        <w:t xml:space="preserve">רק </w:t>
      </w:r>
      <w:bookmarkStart w:id="6187" w:name="_ETM_Q21_283100"/>
      <w:bookmarkEnd w:id="6187"/>
      <w:r>
        <w:rPr>
          <w:rtl/>
        </w:rPr>
        <w:t>קבוצה</w:t>
      </w:r>
      <w:r>
        <w:rPr>
          <w:rFonts w:hint="cs"/>
          <w:rtl/>
        </w:rPr>
        <w:t xml:space="preserve"> אחת</w:t>
      </w:r>
      <w:r w:rsidR="009A0E1F">
        <w:rPr>
          <w:rFonts w:hint="cs"/>
          <w:rtl/>
        </w:rPr>
        <w:t>,</w:t>
      </w:r>
      <w:r>
        <w:rPr>
          <w:rFonts w:hint="cs"/>
          <w:rtl/>
        </w:rPr>
        <w:t xml:space="preserve"> </w:t>
      </w:r>
      <w:bookmarkStart w:id="6188" w:name="_ETM_Q21_283490"/>
      <w:bookmarkStart w:id="6189" w:name="_ETM_Q21_284100"/>
      <w:bookmarkEnd w:id="6188"/>
      <w:bookmarkEnd w:id="6189"/>
      <w:r>
        <w:rPr>
          <w:rtl/>
        </w:rPr>
        <w:t xml:space="preserve">תוך </w:t>
      </w:r>
      <w:bookmarkStart w:id="6190" w:name="_ETM_Q21_284459"/>
      <w:bookmarkEnd w:id="6190"/>
      <w:r>
        <w:rPr>
          <w:rtl/>
        </w:rPr>
        <w:t xml:space="preserve">מתן </w:t>
      </w:r>
      <w:bookmarkStart w:id="6191" w:name="_ETM_Q21_284880"/>
      <w:bookmarkEnd w:id="6191"/>
      <w:r>
        <w:rPr>
          <w:rtl/>
        </w:rPr>
        <w:t xml:space="preserve">האפשרות </w:t>
      </w:r>
      <w:bookmarkStart w:id="6192" w:name="_ETM_Q21_285390"/>
      <w:bookmarkEnd w:id="6192"/>
      <w:r>
        <w:rPr>
          <w:rtl/>
        </w:rPr>
        <w:t xml:space="preserve">לנשים </w:t>
      </w:r>
      <w:bookmarkStart w:id="6193" w:name="_ETM_Q21_285840"/>
      <w:bookmarkEnd w:id="6193"/>
      <w:r>
        <w:rPr>
          <w:rtl/>
        </w:rPr>
        <w:t xml:space="preserve">שנמצאות </w:t>
      </w:r>
      <w:bookmarkStart w:id="6194" w:name="_ETM_Q21_286409"/>
      <w:bookmarkEnd w:id="6194"/>
      <w:r>
        <w:rPr>
          <w:rtl/>
        </w:rPr>
        <w:t xml:space="preserve">מחוץ </w:t>
      </w:r>
      <w:bookmarkStart w:id="6195" w:name="_ETM_Q21_286830"/>
      <w:bookmarkEnd w:id="6195"/>
      <w:r>
        <w:rPr>
          <w:rtl/>
        </w:rPr>
        <w:t xml:space="preserve">לתהליך </w:t>
      </w:r>
      <w:bookmarkStart w:id="6196" w:name="_ETM_Q21_287280"/>
      <w:bookmarkEnd w:id="6196"/>
      <w:r>
        <w:rPr>
          <w:rtl/>
        </w:rPr>
        <w:t xml:space="preserve">קבלת </w:t>
      </w:r>
      <w:bookmarkStart w:id="6197" w:name="_ETM_Q21_287759"/>
      <w:bookmarkEnd w:id="6197"/>
      <w:r>
        <w:rPr>
          <w:rtl/>
        </w:rPr>
        <w:t xml:space="preserve">ההחלטות </w:t>
      </w:r>
      <w:bookmarkStart w:id="6198" w:name="_ETM_Q21_288689"/>
      <w:bookmarkEnd w:id="6198"/>
      <w:r>
        <w:rPr>
          <w:rtl/>
        </w:rPr>
        <w:t xml:space="preserve">להצטרף </w:t>
      </w:r>
      <w:bookmarkStart w:id="6199" w:name="_ETM_Q21_289829"/>
      <w:bookmarkEnd w:id="6199"/>
      <w:r>
        <w:rPr>
          <w:rtl/>
        </w:rPr>
        <w:t xml:space="preserve">ולהיות </w:t>
      </w:r>
      <w:bookmarkStart w:id="6200" w:name="_ETM_Q21_290340"/>
      <w:bookmarkEnd w:id="6200"/>
      <w:r>
        <w:rPr>
          <w:rtl/>
        </w:rPr>
        <w:t xml:space="preserve">חלק </w:t>
      </w:r>
      <w:bookmarkStart w:id="6201" w:name="_ETM_Q21_290729"/>
      <w:bookmarkEnd w:id="6201"/>
      <w:r>
        <w:rPr>
          <w:rtl/>
        </w:rPr>
        <w:t xml:space="preserve">ממנו </w:t>
      </w:r>
      <w:bookmarkStart w:id="6202" w:name="_ETM_Q21_291479"/>
      <w:bookmarkEnd w:id="6202"/>
      <w:r w:rsidR="009A0E1F">
        <w:rPr>
          <w:rFonts w:hint="cs"/>
          <w:rtl/>
        </w:rPr>
        <w:t xml:space="preserve">– </w:t>
      </w:r>
      <w:r>
        <w:rPr>
          <w:rtl/>
        </w:rPr>
        <w:t xml:space="preserve">זה </w:t>
      </w:r>
      <w:bookmarkStart w:id="6203" w:name="_ETM_Q21_291659"/>
      <w:bookmarkEnd w:id="6203"/>
      <w:r>
        <w:rPr>
          <w:rtl/>
        </w:rPr>
        <w:t xml:space="preserve">מה </w:t>
      </w:r>
      <w:bookmarkStart w:id="6204" w:name="_ETM_Q21_291779"/>
      <w:bookmarkEnd w:id="6204"/>
      <w:r>
        <w:rPr>
          <w:rtl/>
        </w:rPr>
        <w:t xml:space="preserve">שאנחנו </w:t>
      </w:r>
      <w:bookmarkStart w:id="6205" w:name="_ETM_Q21_292049"/>
      <w:bookmarkEnd w:id="6205"/>
      <w:r>
        <w:rPr>
          <w:rtl/>
        </w:rPr>
        <w:t xml:space="preserve">מבקשים </w:t>
      </w:r>
      <w:bookmarkStart w:id="6206" w:name="_ETM_Q21_292709"/>
      <w:bookmarkEnd w:id="6206"/>
      <w:r w:rsidR="009A0E1F">
        <w:rPr>
          <w:rFonts w:hint="cs"/>
          <w:rtl/>
        </w:rPr>
        <w:t xml:space="preserve">– </w:t>
      </w:r>
      <w:r>
        <w:rPr>
          <w:rtl/>
        </w:rPr>
        <w:t xml:space="preserve">וזו </w:t>
      </w:r>
      <w:bookmarkStart w:id="6207" w:name="_ETM_Q21_293069"/>
      <w:bookmarkEnd w:id="6207"/>
      <w:r>
        <w:rPr>
          <w:rtl/>
        </w:rPr>
        <w:t xml:space="preserve">תחליף </w:t>
      </w:r>
      <w:bookmarkStart w:id="6208" w:name="_ETM_Q21_293459"/>
      <w:bookmarkEnd w:id="6208"/>
      <w:r>
        <w:rPr>
          <w:rtl/>
        </w:rPr>
        <w:t xml:space="preserve">את </w:t>
      </w:r>
      <w:bookmarkStart w:id="6209" w:name="_ETM_Q21_293549"/>
      <w:bookmarkEnd w:id="6209"/>
      <w:r>
        <w:rPr>
          <w:rtl/>
        </w:rPr>
        <w:t xml:space="preserve">תפקידה </w:t>
      </w:r>
      <w:bookmarkStart w:id="6210" w:name="_ETM_Q21_294060"/>
      <w:bookmarkEnd w:id="6210"/>
      <w:r>
        <w:rPr>
          <w:rtl/>
        </w:rPr>
        <w:t xml:space="preserve">של </w:t>
      </w:r>
      <w:bookmarkStart w:id="6211" w:name="_ETM_Q21_294240"/>
      <w:bookmarkEnd w:id="6211"/>
      <w:proofErr w:type="spellStart"/>
      <w:r>
        <w:rPr>
          <w:rtl/>
        </w:rPr>
        <w:t>מ</w:t>
      </w:r>
      <w:r>
        <w:rPr>
          <w:rFonts w:hint="cs"/>
          <w:rtl/>
        </w:rPr>
        <w:t>י</w:t>
      </w:r>
      <w:r>
        <w:rPr>
          <w:rtl/>
        </w:rPr>
        <w:t>נהלת</w:t>
      </w:r>
      <w:proofErr w:type="spellEnd"/>
      <w:r>
        <w:rPr>
          <w:rtl/>
        </w:rPr>
        <w:t xml:space="preserve"> </w:t>
      </w:r>
      <w:bookmarkStart w:id="6212" w:name="_ETM_Q21_294689"/>
      <w:bookmarkEnd w:id="6212"/>
      <w:r>
        <w:rPr>
          <w:rtl/>
        </w:rPr>
        <w:t>הרשות</w:t>
      </w:r>
      <w:r>
        <w:rPr>
          <w:rFonts w:hint="cs"/>
          <w:rtl/>
        </w:rPr>
        <w:t>.</w:t>
      </w:r>
      <w:bookmarkStart w:id="6213" w:name="_ETM_Q21_291000"/>
      <w:bookmarkStart w:id="6214" w:name="_ETM_Q21_295729"/>
      <w:bookmarkEnd w:id="6213"/>
      <w:bookmarkEnd w:id="6214"/>
      <w:r>
        <w:rPr>
          <w:rFonts w:hint="cs"/>
          <w:rtl/>
        </w:rPr>
        <w:t xml:space="preserve"> </w:t>
      </w:r>
      <w:r>
        <w:rPr>
          <w:rtl/>
        </w:rPr>
        <w:t xml:space="preserve">הצעת </w:t>
      </w:r>
      <w:bookmarkStart w:id="6215" w:name="_ETM_Q21_296149"/>
      <w:bookmarkEnd w:id="6215"/>
      <w:r>
        <w:rPr>
          <w:rtl/>
        </w:rPr>
        <w:t xml:space="preserve">החוק </w:t>
      </w:r>
      <w:bookmarkStart w:id="6216" w:name="_ETM_Q21_296450"/>
      <w:bookmarkEnd w:id="6216"/>
      <w:r>
        <w:rPr>
          <w:rtl/>
        </w:rPr>
        <w:t xml:space="preserve">נועדה </w:t>
      </w:r>
      <w:bookmarkStart w:id="6217" w:name="_ETM_Q21_296869"/>
      <w:bookmarkEnd w:id="6217"/>
      <w:r>
        <w:rPr>
          <w:rtl/>
        </w:rPr>
        <w:t xml:space="preserve">לעשות </w:t>
      </w:r>
      <w:bookmarkStart w:id="6218" w:name="_ETM_Q21_297320"/>
      <w:bookmarkEnd w:id="6218"/>
      <w:r>
        <w:rPr>
          <w:rtl/>
        </w:rPr>
        <w:t xml:space="preserve">סדר </w:t>
      </w:r>
      <w:bookmarkStart w:id="6219" w:name="_ETM_Q21_297710"/>
      <w:bookmarkEnd w:id="6219"/>
      <w:r>
        <w:rPr>
          <w:rtl/>
        </w:rPr>
        <w:t xml:space="preserve">בתחום </w:t>
      </w:r>
      <w:bookmarkStart w:id="6220" w:name="_ETM_Q21_298159"/>
      <w:bookmarkEnd w:id="6220"/>
      <w:r>
        <w:rPr>
          <w:rtl/>
        </w:rPr>
        <w:t xml:space="preserve">ולדאוג </w:t>
      </w:r>
      <w:bookmarkStart w:id="6221" w:name="_ETM_Q21_298640"/>
      <w:bookmarkEnd w:id="6221"/>
      <w:r>
        <w:rPr>
          <w:rtl/>
        </w:rPr>
        <w:t xml:space="preserve">לקידום </w:t>
      </w:r>
      <w:bookmarkStart w:id="6222" w:name="_ETM_Q21_299119"/>
      <w:bookmarkEnd w:id="6222"/>
      <w:r>
        <w:rPr>
          <w:rtl/>
        </w:rPr>
        <w:t xml:space="preserve">אמיתי </w:t>
      </w:r>
      <w:bookmarkStart w:id="6223" w:name="_ETM_Q21_299539"/>
      <w:bookmarkEnd w:id="6223"/>
      <w:r>
        <w:rPr>
          <w:rtl/>
        </w:rPr>
        <w:t>ש</w:t>
      </w:r>
      <w:r>
        <w:rPr>
          <w:rFonts w:hint="cs"/>
          <w:rtl/>
        </w:rPr>
        <w:t xml:space="preserve">ל </w:t>
      </w:r>
      <w:r>
        <w:rPr>
          <w:rtl/>
        </w:rPr>
        <w:t>נשים</w:t>
      </w:r>
      <w:r w:rsidR="009A0E1F">
        <w:rPr>
          <w:rFonts w:hint="cs"/>
          <w:rtl/>
        </w:rPr>
        <w:t>,</w:t>
      </w:r>
      <w:r>
        <w:rPr>
          <w:rtl/>
        </w:rPr>
        <w:t xml:space="preserve"> </w:t>
      </w:r>
      <w:bookmarkStart w:id="6224" w:name="_ETM_Q21_300380"/>
      <w:bookmarkEnd w:id="6224"/>
      <w:r>
        <w:rPr>
          <w:rtl/>
        </w:rPr>
        <w:t xml:space="preserve">קידום </w:t>
      </w:r>
      <w:bookmarkStart w:id="6225" w:name="_ETM_Q21_300860"/>
      <w:bookmarkEnd w:id="6225"/>
      <w:r>
        <w:rPr>
          <w:rtl/>
        </w:rPr>
        <w:t xml:space="preserve">כולל </w:t>
      </w:r>
      <w:bookmarkStart w:id="6226" w:name="_ETM_Q21_301369"/>
      <w:bookmarkEnd w:id="6226"/>
      <w:r>
        <w:rPr>
          <w:rtl/>
        </w:rPr>
        <w:t xml:space="preserve">ולא </w:t>
      </w:r>
      <w:bookmarkStart w:id="6227" w:name="_ETM_Q21_301700"/>
      <w:bookmarkEnd w:id="6227"/>
      <w:r>
        <w:rPr>
          <w:rtl/>
        </w:rPr>
        <w:t xml:space="preserve">מפלה </w:t>
      </w:r>
      <w:bookmarkStart w:id="6228" w:name="_ETM_Q21_302210"/>
      <w:bookmarkEnd w:id="6228"/>
      <w:r>
        <w:rPr>
          <w:rtl/>
        </w:rPr>
        <w:t xml:space="preserve">של </w:t>
      </w:r>
      <w:bookmarkStart w:id="6229" w:name="_ETM_Q21_302539"/>
      <w:bookmarkEnd w:id="6229"/>
      <w:r>
        <w:rPr>
          <w:rtl/>
        </w:rPr>
        <w:t>כל</w:t>
      </w:r>
      <w:r w:rsidR="009A0E1F">
        <w:rPr>
          <w:rFonts w:hint="cs"/>
          <w:rtl/>
        </w:rPr>
        <w:t>,</w:t>
      </w:r>
      <w:r>
        <w:rPr>
          <w:rtl/>
        </w:rPr>
        <w:t xml:space="preserve"> </w:t>
      </w:r>
      <w:bookmarkStart w:id="6230" w:name="_ETM_Q21_303079"/>
      <w:bookmarkEnd w:id="6230"/>
      <w:r>
        <w:rPr>
          <w:rtl/>
        </w:rPr>
        <w:t xml:space="preserve">אבל </w:t>
      </w:r>
      <w:bookmarkStart w:id="6231" w:name="_ETM_Q21_303380"/>
      <w:bookmarkEnd w:id="6231"/>
      <w:r>
        <w:rPr>
          <w:rtl/>
        </w:rPr>
        <w:t xml:space="preserve">כל </w:t>
      </w:r>
      <w:bookmarkStart w:id="6232" w:name="_ETM_Q21_303679"/>
      <w:bookmarkEnd w:id="6232"/>
      <w:r>
        <w:rPr>
          <w:rtl/>
        </w:rPr>
        <w:t xml:space="preserve">הנשים </w:t>
      </w:r>
      <w:bookmarkStart w:id="6233" w:name="_ETM_Q21_304039"/>
      <w:bookmarkEnd w:id="6233"/>
      <w:r>
        <w:rPr>
          <w:rtl/>
        </w:rPr>
        <w:t>בישראל</w:t>
      </w:r>
      <w:r>
        <w:rPr>
          <w:rFonts w:hint="cs"/>
          <w:rtl/>
        </w:rPr>
        <w:t>.</w:t>
      </w:r>
      <w:r>
        <w:rPr>
          <w:rtl/>
        </w:rPr>
        <w:t xml:space="preserve"> </w:t>
      </w:r>
      <w:bookmarkStart w:id="6234" w:name="_ETM_Q21_305520"/>
      <w:bookmarkStart w:id="6235" w:name="_ETM_Q21_305820"/>
      <w:bookmarkStart w:id="6236" w:name="_ETM_Q21_306540"/>
      <w:bookmarkStart w:id="6237" w:name="_ETM_Q21_307140"/>
      <w:bookmarkStart w:id="6238" w:name="_ETM_Q21_307560"/>
      <w:bookmarkStart w:id="6239" w:name="_ETM_Q21_313010"/>
      <w:bookmarkEnd w:id="6234"/>
      <w:bookmarkEnd w:id="6235"/>
      <w:bookmarkEnd w:id="6236"/>
      <w:bookmarkEnd w:id="6237"/>
      <w:bookmarkEnd w:id="6238"/>
      <w:bookmarkEnd w:id="6239"/>
      <w:r>
        <w:rPr>
          <w:rtl/>
        </w:rPr>
        <w:t>בנוסף</w:t>
      </w:r>
      <w:r>
        <w:rPr>
          <w:rFonts w:hint="cs"/>
          <w:rtl/>
        </w:rPr>
        <w:t>,</w:t>
      </w:r>
      <w:r>
        <w:rPr>
          <w:rtl/>
        </w:rPr>
        <w:t xml:space="preserve"> </w:t>
      </w:r>
      <w:bookmarkStart w:id="6240" w:name="_ETM_Q21_313760"/>
      <w:bookmarkEnd w:id="6240"/>
      <w:r>
        <w:rPr>
          <w:rtl/>
        </w:rPr>
        <w:t xml:space="preserve">הצעת </w:t>
      </w:r>
      <w:bookmarkStart w:id="6241" w:name="_ETM_Q21_314120"/>
      <w:bookmarkEnd w:id="6241"/>
      <w:r>
        <w:rPr>
          <w:rtl/>
        </w:rPr>
        <w:t xml:space="preserve">החוק </w:t>
      </w:r>
      <w:bookmarkStart w:id="6242" w:name="_ETM_Q21_314419"/>
      <w:bookmarkEnd w:id="6242"/>
      <w:r>
        <w:rPr>
          <w:rtl/>
        </w:rPr>
        <w:t xml:space="preserve">תגדיל </w:t>
      </w:r>
      <w:bookmarkStart w:id="6243" w:name="_ETM_Q21_314870"/>
      <w:bookmarkEnd w:id="6243"/>
      <w:r>
        <w:rPr>
          <w:rtl/>
        </w:rPr>
        <w:t xml:space="preserve">באופן </w:t>
      </w:r>
      <w:bookmarkStart w:id="6244" w:name="_ETM_Q21_315410"/>
      <w:bookmarkEnd w:id="6244"/>
      <w:r>
        <w:rPr>
          <w:rtl/>
        </w:rPr>
        <w:t xml:space="preserve">ניכר </w:t>
      </w:r>
      <w:bookmarkStart w:id="6245" w:name="_ETM_Q21_315860"/>
      <w:bookmarkEnd w:id="6245"/>
      <w:r>
        <w:rPr>
          <w:rtl/>
        </w:rPr>
        <w:t xml:space="preserve">את </w:t>
      </w:r>
      <w:bookmarkStart w:id="6246" w:name="_ETM_Q21_315980"/>
      <w:bookmarkEnd w:id="6246"/>
      <w:r>
        <w:rPr>
          <w:rtl/>
        </w:rPr>
        <w:t xml:space="preserve">סמכויות </w:t>
      </w:r>
      <w:bookmarkStart w:id="6247" w:name="_ETM_Q21_316610"/>
      <w:bookmarkEnd w:id="6247"/>
      <w:r>
        <w:rPr>
          <w:rtl/>
        </w:rPr>
        <w:t xml:space="preserve">המשרד </w:t>
      </w:r>
      <w:bookmarkStart w:id="6248" w:name="_ETM_Q21_317150"/>
      <w:bookmarkEnd w:id="6248"/>
      <w:r>
        <w:rPr>
          <w:rtl/>
        </w:rPr>
        <w:t xml:space="preserve">ותהפוך </w:t>
      </w:r>
      <w:bookmarkStart w:id="6249" w:name="_ETM_Q21_317750"/>
      <w:bookmarkEnd w:id="6249"/>
      <w:r>
        <w:rPr>
          <w:rtl/>
        </w:rPr>
        <w:t xml:space="preserve">רשות </w:t>
      </w:r>
      <w:bookmarkStart w:id="6250" w:name="_ETM_Q21_318200"/>
      <w:bookmarkEnd w:id="6250"/>
      <w:r>
        <w:rPr>
          <w:rtl/>
        </w:rPr>
        <w:t xml:space="preserve">קטנה </w:t>
      </w:r>
      <w:bookmarkStart w:id="6251" w:name="_ETM_Q21_319210"/>
      <w:bookmarkEnd w:id="6251"/>
      <w:r>
        <w:rPr>
          <w:rtl/>
        </w:rPr>
        <w:t xml:space="preserve">למשרד </w:t>
      </w:r>
      <w:bookmarkStart w:id="6252" w:name="_ETM_Q21_319840"/>
      <w:bookmarkEnd w:id="6252"/>
      <w:r>
        <w:rPr>
          <w:rtl/>
        </w:rPr>
        <w:t>משמעותי</w:t>
      </w:r>
      <w:r>
        <w:rPr>
          <w:rFonts w:hint="cs"/>
          <w:rtl/>
        </w:rPr>
        <w:t xml:space="preserve"> עם</w:t>
      </w:r>
      <w:r>
        <w:rPr>
          <w:rtl/>
        </w:rPr>
        <w:t xml:space="preserve"> </w:t>
      </w:r>
      <w:bookmarkStart w:id="6253" w:name="_ETM_Q21_320530"/>
      <w:bookmarkEnd w:id="6253"/>
      <w:r>
        <w:rPr>
          <w:rtl/>
        </w:rPr>
        <w:t xml:space="preserve">סמכויות </w:t>
      </w:r>
      <w:bookmarkStart w:id="6254" w:name="_ETM_Q21_321190"/>
      <w:bookmarkEnd w:id="6254"/>
      <w:r>
        <w:rPr>
          <w:rtl/>
        </w:rPr>
        <w:t>רבות</w:t>
      </w:r>
      <w:r>
        <w:rPr>
          <w:rFonts w:hint="cs"/>
          <w:rtl/>
        </w:rPr>
        <w:t>.</w:t>
      </w:r>
      <w:r>
        <w:rPr>
          <w:rtl/>
        </w:rPr>
        <w:t xml:space="preserve"> </w:t>
      </w:r>
      <w:bookmarkStart w:id="6255" w:name="_ETM_Q21_322139"/>
      <w:bookmarkEnd w:id="6255"/>
    </w:p>
    <w:p w:rsidR="00D718D8" w:rsidRDefault="00D718D8" w:rsidP="00BF4755">
      <w:pPr>
        <w:rPr>
          <w:rtl/>
        </w:rPr>
      </w:pPr>
    </w:p>
    <w:p w:rsidR="00D718D8" w:rsidRDefault="00D718D8" w:rsidP="009A0E1F">
      <w:pPr>
        <w:rPr>
          <w:rtl/>
        </w:rPr>
      </w:pPr>
      <w:bookmarkStart w:id="6256" w:name="_ETM_Q21_319000"/>
      <w:bookmarkEnd w:id="6256"/>
      <w:r>
        <w:rPr>
          <w:rtl/>
        </w:rPr>
        <w:t xml:space="preserve">על </w:t>
      </w:r>
      <w:bookmarkStart w:id="6257" w:name="_ETM_Q21_322290"/>
      <w:bookmarkEnd w:id="6257"/>
      <w:r>
        <w:rPr>
          <w:rtl/>
        </w:rPr>
        <w:t xml:space="preserve">כן </w:t>
      </w:r>
      <w:bookmarkStart w:id="6258" w:name="_ETM_Q21_322560"/>
      <w:bookmarkEnd w:id="6258"/>
      <w:r>
        <w:rPr>
          <w:rtl/>
        </w:rPr>
        <w:t xml:space="preserve">אבקש </w:t>
      </w:r>
      <w:bookmarkStart w:id="6259" w:name="_ETM_Q21_323520"/>
      <w:bookmarkEnd w:id="6259"/>
      <w:r>
        <w:rPr>
          <w:rtl/>
        </w:rPr>
        <w:t xml:space="preserve">מכלל </w:t>
      </w:r>
      <w:bookmarkStart w:id="6260" w:name="_ETM_Q21_324180"/>
      <w:bookmarkEnd w:id="6260"/>
      <w:r>
        <w:rPr>
          <w:rtl/>
        </w:rPr>
        <w:t xml:space="preserve">חברי </w:t>
      </w:r>
      <w:bookmarkStart w:id="6261" w:name="_ETM_Q21_324600"/>
      <w:bookmarkEnd w:id="6261"/>
      <w:r>
        <w:rPr>
          <w:rtl/>
        </w:rPr>
        <w:t xml:space="preserve">הכנסת </w:t>
      </w:r>
      <w:bookmarkStart w:id="6262" w:name="_ETM_Q21_325230"/>
      <w:bookmarkEnd w:id="6262"/>
      <w:r>
        <w:rPr>
          <w:rtl/>
        </w:rPr>
        <w:t xml:space="preserve">להצביע </w:t>
      </w:r>
      <w:bookmarkStart w:id="6263" w:name="_ETM_Q21_325770"/>
      <w:bookmarkEnd w:id="6263"/>
      <w:r>
        <w:rPr>
          <w:rtl/>
        </w:rPr>
        <w:t xml:space="preserve">בעד </w:t>
      </w:r>
      <w:bookmarkStart w:id="6264" w:name="_ETM_Q21_326190"/>
      <w:bookmarkEnd w:id="6264"/>
      <w:r>
        <w:rPr>
          <w:rtl/>
        </w:rPr>
        <w:t xml:space="preserve">הצעת </w:t>
      </w:r>
      <w:bookmarkStart w:id="6265" w:name="_ETM_Q21_326610"/>
      <w:bookmarkEnd w:id="6265"/>
      <w:r>
        <w:rPr>
          <w:rtl/>
        </w:rPr>
        <w:t xml:space="preserve">החוק </w:t>
      </w:r>
      <w:bookmarkStart w:id="6266" w:name="_ETM_Q21_327480"/>
      <w:bookmarkEnd w:id="6266"/>
      <w:r>
        <w:rPr>
          <w:rtl/>
        </w:rPr>
        <w:t xml:space="preserve">החשובה </w:t>
      </w:r>
      <w:bookmarkStart w:id="6267" w:name="_ETM_Q21_328169"/>
      <w:bookmarkEnd w:id="6267"/>
      <w:r>
        <w:rPr>
          <w:rtl/>
        </w:rPr>
        <w:t xml:space="preserve">והשוויונית </w:t>
      </w:r>
      <w:bookmarkStart w:id="6268" w:name="_ETM_Q21_329099"/>
      <w:bookmarkEnd w:id="6268"/>
      <w:r>
        <w:rPr>
          <w:rtl/>
        </w:rPr>
        <w:t>הזו</w:t>
      </w:r>
      <w:r>
        <w:rPr>
          <w:rFonts w:hint="cs"/>
          <w:rtl/>
        </w:rPr>
        <w:t>,</w:t>
      </w:r>
      <w:r>
        <w:rPr>
          <w:rtl/>
        </w:rPr>
        <w:t xml:space="preserve"> </w:t>
      </w:r>
      <w:bookmarkStart w:id="6269" w:name="_ETM_Q21_329790"/>
      <w:bookmarkEnd w:id="6269"/>
      <w:r>
        <w:rPr>
          <w:rtl/>
        </w:rPr>
        <w:t xml:space="preserve">על </w:t>
      </w:r>
      <w:bookmarkStart w:id="6270" w:name="_ETM_Q21_330090"/>
      <w:bookmarkEnd w:id="6270"/>
      <w:r>
        <w:rPr>
          <w:rtl/>
        </w:rPr>
        <w:t xml:space="preserve">מנת </w:t>
      </w:r>
      <w:bookmarkStart w:id="6271" w:name="_ETM_Q21_330389"/>
      <w:bookmarkEnd w:id="6271"/>
      <w:r>
        <w:rPr>
          <w:rtl/>
        </w:rPr>
        <w:t xml:space="preserve">שנוכל </w:t>
      </w:r>
      <w:bookmarkStart w:id="6272" w:name="_ETM_Q21_331450"/>
      <w:bookmarkEnd w:id="6272"/>
      <w:r>
        <w:rPr>
          <w:rtl/>
        </w:rPr>
        <w:t xml:space="preserve">לא </w:t>
      </w:r>
      <w:bookmarkStart w:id="6273" w:name="_ETM_Q21_331720"/>
      <w:bookmarkEnd w:id="6273"/>
      <w:r>
        <w:rPr>
          <w:rtl/>
        </w:rPr>
        <w:t xml:space="preserve">רק </w:t>
      </w:r>
      <w:bookmarkStart w:id="6274" w:name="_ETM_Q21_331900"/>
      <w:bookmarkEnd w:id="6274"/>
      <w:r>
        <w:rPr>
          <w:rtl/>
        </w:rPr>
        <w:t>לקדמ</w:t>
      </w:r>
      <w:bookmarkStart w:id="6275" w:name="_ETM_Q21_332470"/>
      <w:bookmarkEnd w:id="6275"/>
      <w:r>
        <w:rPr>
          <w:rFonts w:hint="cs"/>
          <w:rtl/>
        </w:rPr>
        <w:t xml:space="preserve">ה, </w:t>
      </w:r>
      <w:r>
        <w:rPr>
          <w:rtl/>
        </w:rPr>
        <w:t xml:space="preserve">אלא </w:t>
      </w:r>
      <w:bookmarkStart w:id="6276" w:name="_ETM_Q21_332690"/>
      <w:bookmarkEnd w:id="6276"/>
      <w:r>
        <w:rPr>
          <w:rtl/>
        </w:rPr>
        <w:t xml:space="preserve">לקדם </w:t>
      </w:r>
      <w:bookmarkStart w:id="6277" w:name="_ETM_Q21_333169"/>
      <w:bookmarkEnd w:id="6277"/>
      <w:r>
        <w:rPr>
          <w:rtl/>
        </w:rPr>
        <w:t xml:space="preserve">באמת </w:t>
      </w:r>
      <w:bookmarkStart w:id="6278" w:name="_ETM_Q21_333620"/>
      <w:bookmarkEnd w:id="6278"/>
      <w:r>
        <w:rPr>
          <w:rtl/>
        </w:rPr>
        <w:t xml:space="preserve">נשים </w:t>
      </w:r>
      <w:bookmarkStart w:id="6279" w:name="_ETM_Q21_334160"/>
      <w:bookmarkEnd w:id="6279"/>
      <w:r>
        <w:rPr>
          <w:rtl/>
        </w:rPr>
        <w:t xml:space="preserve">בישראל </w:t>
      </w:r>
      <w:bookmarkStart w:id="6280" w:name="_ETM_Q21_335180"/>
      <w:bookmarkEnd w:id="6280"/>
      <w:r>
        <w:rPr>
          <w:rtl/>
        </w:rPr>
        <w:t xml:space="preserve">באשר </w:t>
      </w:r>
      <w:bookmarkStart w:id="6281" w:name="_ETM_Q21_335810"/>
      <w:bookmarkEnd w:id="6281"/>
      <w:r>
        <w:rPr>
          <w:rtl/>
        </w:rPr>
        <w:t xml:space="preserve">הן </w:t>
      </w:r>
      <w:bookmarkStart w:id="6282" w:name="_ETM_Q21_335900"/>
      <w:bookmarkEnd w:id="6282"/>
      <w:r>
        <w:rPr>
          <w:rtl/>
        </w:rPr>
        <w:t>נשים</w:t>
      </w:r>
      <w:r>
        <w:rPr>
          <w:rFonts w:hint="cs"/>
          <w:rtl/>
        </w:rPr>
        <w:t>,</w:t>
      </w:r>
      <w:r>
        <w:rPr>
          <w:rtl/>
        </w:rPr>
        <w:t xml:space="preserve"> </w:t>
      </w:r>
      <w:bookmarkStart w:id="6283" w:name="_ETM_Q21_336800"/>
      <w:bookmarkStart w:id="6284" w:name="_ETM_Q21_337340"/>
      <w:bookmarkEnd w:id="6283"/>
      <w:bookmarkEnd w:id="6284"/>
      <w:r>
        <w:rPr>
          <w:rFonts w:hint="cs"/>
          <w:rtl/>
        </w:rPr>
        <w:t xml:space="preserve">יהיו </w:t>
      </w:r>
      <w:bookmarkStart w:id="6285" w:name="_ETM_Q21_343353"/>
      <w:bookmarkEnd w:id="6285"/>
      <w:r w:rsidR="009A0E1F">
        <w:rPr>
          <w:rFonts w:hint="cs"/>
          <w:rtl/>
        </w:rPr>
        <w:t xml:space="preserve">אשר יהיו </w:t>
      </w:r>
      <w:r>
        <w:rPr>
          <w:rtl/>
        </w:rPr>
        <w:t>אמונתן</w:t>
      </w:r>
      <w:r>
        <w:rPr>
          <w:rFonts w:hint="cs"/>
          <w:rtl/>
        </w:rPr>
        <w:t xml:space="preserve">, דתן, </w:t>
      </w:r>
      <w:bookmarkStart w:id="6286" w:name="_ETM_Q21_338180"/>
      <w:bookmarkStart w:id="6287" w:name="_ETM_Q21_338750"/>
      <w:bookmarkEnd w:id="6286"/>
      <w:bookmarkEnd w:id="6287"/>
      <w:r>
        <w:rPr>
          <w:rtl/>
        </w:rPr>
        <w:t xml:space="preserve">תפיסות </w:t>
      </w:r>
      <w:bookmarkStart w:id="6288" w:name="_ETM_Q21_339349"/>
      <w:bookmarkEnd w:id="6288"/>
      <w:r>
        <w:rPr>
          <w:rtl/>
        </w:rPr>
        <w:t>עולמ</w:t>
      </w:r>
      <w:r>
        <w:rPr>
          <w:rFonts w:hint="cs"/>
          <w:rtl/>
        </w:rPr>
        <w:t xml:space="preserve">ן, </w:t>
      </w:r>
      <w:bookmarkStart w:id="6289" w:name="_ETM_Q21_336000"/>
      <w:bookmarkEnd w:id="6289"/>
      <w:r>
        <w:rPr>
          <w:rFonts w:hint="cs"/>
          <w:rtl/>
        </w:rPr>
        <w:t xml:space="preserve">צבר ערכיהן, </w:t>
      </w:r>
      <w:bookmarkStart w:id="6290" w:name="_ETM_Q21_339989"/>
      <w:bookmarkStart w:id="6291" w:name="_ETM_Q21_340650"/>
      <w:bookmarkStart w:id="6292" w:name="_ETM_Q21_341040"/>
      <w:bookmarkEnd w:id="6290"/>
      <w:bookmarkEnd w:id="6291"/>
      <w:bookmarkEnd w:id="6292"/>
      <w:r>
        <w:rPr>
          <w:rtl/>
        </w:rPr>
        <w:t>שאיפותיה</w:t>
      </w:r>
      <w:r>
        <w:rPr>
          <w:rFonts w:hint="cs"/>
          <w:rtl/>
        </w:rPr>
        <w:t>ן,</w:t>
      </w:r>
      <w:r>
        <w:rPr>
          <w:rtl/>
        </w:rPr>
        <w:t xml:space="preserve"> </w:t>
      </w:r>
      <w:bookmarkStart w:id="6293" w:name="_ETM_Q21_342060"/>
      <w:bookmarkEnd w:id="6293"/>
      <w:r>
        <w:rPr>
          <w:rtl/>
        </w:rPr>
        <w:t>חלומותיה</w:t>
      </w:r>
      <w:r>
        <w:rPr>
          <w:rFonts w:hint="cs"/>
          <w:rtl/>
        </w:rPr>
        <w:t>ן,</w:t>
      </w:r>
      <w:r>
        <w:rPr>
          <w:rtl/>
        </w:rPr>
        <w:t xml:space="preserve"> </w:t>
      </w:r>
      <w:bookmarkStart w:id="6294" w:name="_ETM_Q21_343269"/>
      <w:bookmarkEnd w:id="6294"/>
      <w:r>
        <w:rPr>
          <w:rtl/>
        </w:rPr>
        <w:t>זכויותיהן</w:t>
      </w:r>
      <w:r w:rsidR="009A0E1F">
        <w:rPr>
          <w:rFonts w:hint="cs"/>
          <w:rtl/>
        </w:rPr>
        <w:t>,</w:t>
      </w:r>
      <w:r>
        <w:rPr>
          <w:rtl/>
        </w:rPr>
        <w:t xml:space="preserve"> </w:t>
      </w:r>
      <w:bookmarkStart w:id="6295" w:name="_ETM_Q21_344019"/>
      <w:bookmarkEnd w:id="6295"/>
      <w:r>
        <w:rPr>
          <w:rtl/>
        </w:rPr>
        <w:t xml:space="preserve">על </w:t>
      </w:r>
      <w:bookmarkStart w:id="6296" w:name="_ETM_Q21_344139"/>
      <w:bookmarkEnd w:id="6296"/>
      <w:r>
        <w:rPr>
          <w:rtl/>
        </w:rPr>
        <w:t xml:space="preserve">כל </w:t>
      </w:r>
      <w:bookmarkStart w:id="6297" w:name="_ETM_Q21_344410"/>
      <w:bookmarkEnd w:id="6297"/>
      <w:r>
        <w:rPr>
          <w:rtl/>
        </w:rPr>
        <w:t xml:space="preserve">האלמנטים </w:t>
      </w:r>
      <w:bookmarkStart w:id="6298" w:name="_ETM_Q21_345430"/>
      <w:bookmarkEnd w:id="6298"/>
      <w:r>
        <w:rPr>
          <w:rtl/>
        </w:rPr>
        <w:t xml:space="preserve">הכרוכים </w:t>
      </w:r>
      <w:bookmarkStart w:id="6299" w:name="_ETM_Q21_346060"/>
      <w:bookmarkEnd w:id="6299"/>
      <w:r>
        <w:rPr>
          <w:rtl/>
        </w:rPr>
        <w:t xml:space="preserve">במימוש </w:t>
      </w:r>
      <w:bookmarkStart w:id="6300" w:name="_ETM_Q21_346660"/>
      <w:bookmarkEnd w:id="6300"/>
      <w:r>
        <w:rPr>
          <w:rtl/>
        </w:rPr>
        <w:t xml:space="preserve">מאווייה </w:t>
      </w:r>
      <w:bookmarkStart w:id="6301" w:name="_ETM_Q21_347709"/>
      <w:bookmarkEnd w:id="6301"/>
      <w:r>
        <w:rPr>
          <w:rtl/>
        </w:rPr>
        <w:t xml:space="preserve">של </w:t>
      </w:r>
      <w:bookmarkStart w:id="6302" w:name="_ETM_Q21_347980"/>
      <w:bookmarkEnd w:id="6302"/>
      <w:r>
        <w:rPr>
          <w:rtl/>
        </w:rPr>
        <w:t xml:space="preserve">אישה </w:t>
      </w:r>
      <w:bookmarkStart w:id="6303" w:name="_ETM_Q21_348459"/>
      <w:bookmarkEnd w:id="6303"/>
      <w:r>
        <w:rPr>
          <w:rtl/>
        </w:rPr>
        <w:t xml:space="preserve">באשר </w:t>
      </w:r>
      <w:bookmarkStart w:id="6304" w:name="_ETM_Q21_349090"/>
      <w:bookmarkEnd w:id="6304"/>
      <w:r>
        <w:rPr>
          <w:rtl/>
        </w:rPr>
        <w:t xml:space="preserve">היא </w:t>
      </w:r>
      <w:bookmarkStart w:id="6305" w:name="_ETM_Q21_349239"/>
      <w:bookmarkEnd w:id="6305"/>
      <w:r>
        <w:rPr>
          <w:rtl/>
        </w:rPr>
        <w:t>אישה</w:t>
      </w:r>
      <w:r>
        <w:rPr>
          <w:rFonts w:hint="cs"/>
          <w:rtl/>
        </w:rPr>
        <w:t>.</w:t>
      </w:r>
      <w:r>
        <w:rPr>
          <w:rtl/>
        </w:rPr>
        <w:t xml:space="preserve"> </w:t>
      </w:r>
      <w:bookmarkStart w:id="6306" w:name="_ETM_Q21_349599"/>
      <w:bookmarkEnd w:id="6306"/>
      <w:r>
        <w:rPr>
          <w:rtl/>
        </w:rPr>
        <w:t xml:space="preserve">תודה </w:t>
      </w:r>
      <w:bookmarkStart w:id="6307" w:name="_ETM_Q21_350169"/>
      <w:bookmarkEnd w:id="6307"/>
      <w:r>
        <w:rPr>
          <w:rtl/>
        </w:rPr>
        <w:t>רבה</w:t>
      </w:r>
      <w:r>
        <w:rPr>
          <w:rFonts w:hint="cs"/>
          <w:rtl/>
        </w:rPr>
        <w:t>.</w:t>
      </w:r>
    </w:p>
    <w:p w:rsidR="00D718D8" w:rsidRDefault="00D718D8" w:rsidP="00B07973">
      <w:pPr>
        <w:rPr>
          <w:rtl/>
        </w:rPr>
      </w:pPr>
      <w:bookmarkStart w:id="6308" w:name="_ETM_Q21_348000"/>
      <w:bookmarkEnd w:id="6308"/>
    </w:p>
    <w:p w:rsidR="00D718D8" w:rsidRDefault="00D718D8" w:rsidP="00BF4755">
      <w:pPr>
        <w:pStyle w:val="af6"/>
        <w:keepNext/>
        <w:rPr>
          <w:rtl/>
        </w:rPr>
      </w:pPr>
      <w:bookmarkStart w:id="6309" w:name="ET_yor_6488_1"/>
      <w:r w:rsidRPr="00794250">
        <w:rPr>
          <w:rStyle w:val="TagStyle"/>
          <w:rtl/>
        </w:rPr>
        <w:t xml:space="preserve"> &lt;&lt; יור &gt;&gt; </w:t>
      </w:r>
      <w:r>
        <w:rPr>
          <w:rtl/>
        </w:rPr>
        <w:t>היו"ר אוריאל בוסו:</w:t>
      </w:r>
      <w:r w:rsidRPr="00794250">
        <w:rPr>
          <w:rStyle w:val="TagStyle"/>
          <w:rtl/>
        </w:rPr>
        <w:t xml:space="preserve"> &lt;&lt; יור &gt;&gt;</w:t>
      </w:r>
      <w:r>
        <w:rPr>
          <w:rtl/>
        </w:rPr>
        <w:t xml:space="preserve">  </w:t>
      </w:r>
      <w:bookmarkEnd w:id="6309"/>
    </w:p>
    <w:p w:rsidR="00D718D8" w:rsidRDefault="00D718D8" w:rsidP="00B07973">
      <w:pPr>
        <w:rPr>
          <w:rtl/>
        </w:rPr>
      </w:pPr>
    </w:p>
    <w:p w:rsidR="00D718D8" w:rsidRDefault="00D718D8" w:rsidP="00BF4755">
      <w:pPr>
        <w:rPr>
          <w:rtl/>
        </w:rPr>
      </w:pPr>
      <w:bookmarkStart w:id="6310" w:name="_ETM_Q21_356000"/>
      <w:bookmarkStart w:id="6311" w:name="_ETM_Q21_351129"/>
      <w:bookmarkEnd w:id="6310"/>
      <w:bookmarkEnd w:id="6311"/>
      <w:r>
        <w:rPr>
          <w:rtl/>
        </w:rPr>
        <w:t xml:space="preserve">תודה </w:t>
      </w:r>
      <w:bookmarkStart w:id="6312" w:name="_ETM_Q21_351489"/>
      <w:bookmarkEnd w:id="6312"/>
      <w:r>
        <w:rPr>
          <w:rtl/>
        </w:rPr>
        <w:t>רבה</w:t>
      </w:r>
      <w:r>
        <w:rPr>
          <w:rFonts w:hint="cs"/>
          <w:rtl/>
        </w:rPr>
        <w:t>.</w:t>
      </w:r>
      <w:r>
        <w:rPr>
          <w:rtl/>
        </w:rPr>
        <w:t xml:space="preserve"> </w:t>
      </w:r>
      <w:bookmarkStart w:id="6313" w:name="_ETM_Q21_352180"/>
      <w:bookmarkEnd w:id="6313"/>
      <w:r>
        <w:rPr>
          <w:rtl/>
        </w:rPr>
        <w:t xml:space="preserve">תודה </w:t>
      </w:r>
      <w:bookmarkStart w:id="6314" w:name="_ETM_Q21_352569"/>
      <w:bookmarkEnd w:id="6314"/>
      <w:r>
        <w:rPr>
          <w:rtl/>
        </w:rPr>
        <w:t>רבה</w:t>
      </w:r>
      <w:r>
        <w:rPr>
          <w:rFonts w:hint="cs"/>
          <w:rtl/>
        </w:rPr>
        <w:t xml:space="preserve"> לחברת הכנסת סן הר מלך.</w:t>
      </w:r>
    </w:p>
    <w:p w:rsidR="00D718D8" w:rsidRDefault="00D718D8" w:rsidP="00BF4755">
      <w:pPr>
        <w:rPr>
          <w:rtl/>
        </w:rPr>
      </w:pPr>
      <w:bookmarkStart w:id="6315" w:name="_ETM_Q21_354000"/>
      <w:bookmarkEnd w:id="6315"/>
    </w:p>
    <w:p w:rsidR="00D718D8" w:rsidRDefault="00D718D8" w:rsidP="00BF4755">
      <w:pPr>
        <w:pStyle w:val="af5"/>
        <w:keepNext/>
        <w:rPr>
          <w:rtl/>
        </w:rPr>
      </w:pPr>
      <w:bookmarkStart w:id="6316" w:name="ET_interruption_6367_2"/>
      <w:r w:rsidRPr="00794250">
        <w:rPr>
          <w:rStyle w:val="TagStyle"/>
          <w:rtl/>
        </w:rPr>
        <w:t xml:space="preserve"> &lt;&lt; קריאה &gt;&gt; </w:t>
      </w:r>
      <w:r>
        <w:rPr>
          <w:rtl/>
        </w:rPr>
        <w:t>שרון ניר (ישראל ביתנו):</w:t>
      </w:r>
      <w:r w:rsidRPr="00794250">
        <w:rPr>
          <w:rStyle w:val="TagStyle"/>
          <w:rtl/>
        </w:rPr>
        <w:t xml:space="preserve"> &lt;&lt; קריאה &gt;&gt;</w:t>
      </w:r>
      <w:r>
        <w:rPr>
          <w:rtl/>
        </w:rPr>
        <w:t xml:space="preserve">  </w:t>
      </w:r>
      <w:bookmarkEnd w:id="6316"/>
    </w:p>
    <w:p w:rsidR="00D718D8" w:rsidRDefault="00D718D8" w:rsidP="00B07973">
      <w:pPr>
        <w:rPr>
          <w:rtl/>
        </w:rPr>
      </w:pPr>
    </w:p>
    <w:p w:rsidR="00D718D8" w:rsidRDefault="00B07973" w:rsidP="00B07973">
      <w:pPr>
        <w:rPr>
          <w:rtl/>
        </w:rPr>
      </w:pPr>
      <w:bookmarkStart w:id="6317" w:name="_ETM_Q21_355000"/>
      <w:bookmarkEnd w:id="6317"/>
      <w:r>
        <w:rPr>
          <w:rFonts w:hint="cs"/>
          <w:rtl/>
        </w:rPr>
        <w:t>– – –</w:t>
      </w:r>
    </w:p>
    <w:p w:rsidR="00D718D8" w:rsidRDefault="00D718D8" w:rsidP="00BF4755">
      <w:pPr>
        <w:rPr>
          <w:rtl/>
        </w:rPr>
      </w:pPr>
    </w:p>
    <w:p w:rsidR="00D718D8" w:rsidRDefault="00D718D8" w:rsidP="00BF4755">
      <w:pPr>
        <w:pStyle w:val="af6"/>
        <w:keepNext/>
        <w:rPr>
          <w:rtl/>
        </w:rPr>
      </w:pPr>
      <w:bookmarkStart w:id="6318" w:name="ET_yor_6488_3"/>
      <w:r w:rsidRPr="00794250">
        <w:rPr>
          <w:rStyle w:val="TagStyle"/>
          <w:rtl/>
        </w:rPr>
        <w:t xml:space="preserve"> &lt;&lt; יור &gt;&gt; </w:t>
      </w:r>
      <w:r>
        <w:rPr>
          <w:rtl/>
        </w:rPr>
        <w:t>היו"ר אוריאל בוסו:</w:t>
      </w:r>
      <w:r w:rsidRPr="00794250">
        <w:rPr>
          <w:rStyle w:val="TagStyle"/>
          <w:rtl/>
        </w:rPr>
        <w:t xml:space="preserve"> &lt;&lt; יור &gt;&gt;</w:t>
      </w:r>
      <w:r>
        <w:rPr>
          <w:rtl/>
        </w:rPr>
        <w:t xml:space="preserve">  </w:t>
      </w:r>
      <w:bookmarkEnd w:id="6318"/>
    </w:p>
    <w:p w:rsidR="00D718D8" w:rsidRDefault="00D718D8" w:rsidP="00B07973">
      <w:pPr>
        <w:rPr>
          <w:rtl/>
        </w:rPr>
      </w:pPr>
    </w:p>
    <w:p w:rsidR="00D718D8" w:rsidRDefault="00D718D8" w:rsidP="00BF4755">
      <w:pPr>
        <w:rPr>
          <w:rtl/>
        </w:rPr>
      </w:pPr>
      <w:bookmarkStart w:id="6319" w:name="_ETM_Q21_352000"/>
      <w:bookmarkStart w:id="6320" w:name="_ETM_Q21_355129"/>
      <w:bookmarkEnd w:id="6319"/>
      <w:bookmarkEnd w:id="6320"/>
      <w:r>
        <w:rPr>
          <w:rtl/>
        </w:rPr>
        <w:t>תשיב</w:t>
      </w:r>
      <w:r w:rsidR="009A0E1F">
        <w:rPr>
          <w:rFonts w:hint="cs"/>
          <w:rtl/>
        </w:rPr>
        <w:t>,</w:t>
      </w:r>
      <w:r>
        <w:rPr>
          <w:rtl/>
        </w:rPr>
        <w:t xml:space="preserve"> </w:t>
      </w:r>
      <w:bookmarkStart w:id="6321" w:name="_ETM_Q21_356319"/>
      <w:bookmarkEnd w:id="6321"/>
      <w:r>
        <w:rPr>
          <w:rtl/>
        </w:rPr>
        <w:t xml:space="preserve">בשם </w:t>
      </w:r>
      <w:bookmarkStart w:id="6322" w:name="_ETM_Q21_356709"/>
      <w:bookmarkEnd w:id="6322"/>
      <w:r>
        <w:rPr>
          <w:rtl/>
        </w:rPr>
        <w:t>הממשלה</w:t>
      </w:r>
      <w:r w:rsidR="009A0E1F">
        <w:rPr>
          <w:rFonts w:hint="cs"/>
          <w:rtl/>
        </w:rPr>
        <w:t>,</w:t>
      </w:r>
      <w:r>
        <w:rPr>
          <w:rtl/>
        </w:rPr>
        <w:t xml:space="preserve"> </w:t>
      </w:r>
      <w:bookmarkStart w:id="6323" w:name="_ETM_Q21_357400"/>
      <w:bookmarkEnd w:id="6323"/>
      <w:r>
        <w:rPr>
          <w:rtl/>
        </w:rPr>
        <w:t xml:space="preserve">השרה </w:t>
      </w:r>
      <w:bookmarkStart w:id="6324" w:name="_ETM_Q21_359180"/>
      <w:bookmarkEnd w:id="6324"/>
      <w:r>
        <w:rPr>
          <w:rtl/>
        </w:rPr>
        <w:t xml:space="preserve">לקידום </w:t>
      </w:r>
      <w:bookmarkStart w:id="6325" w:name="_ETM_Q21_359720"/>
      <w:bookmarkEnd w:id="6325"/>
      <w:r>
        <w:rPr>
          <w:rtl/>
        </w:rPr>
        <w:t xml:space="preserve">מעמד </w:t>
      </w:r>
      <w:bookmarkStart w:id="6326" w:name="_ETM_Q21_359990"/>
      <w:bookmarkEnd w:id="6326"/>
      <w:r>
        <w:rPr>
          <w:rtl/>
        </w:rPr>
        <w:t>האישה</w:t>
      </w:r>
      <w:r>
        <w:rPr>
          <w:rFonts w:hint="cs"/>
          <w:rtl/>
        </w:rPr>
        <w:t>,</w:t>
      </w:r>
      <w:r>
        <w:rPr>
          <w:rtl/>
        </w:rPr>
        <w:t xml:space="preserve"> </w:t>
      </w:r>
      <w:bookmarkStart w:id="6327" w:name="_ETM_Q21_360620"/>
      <w:bookmarkEnd w:id="6327"/>
      <w:r>
        <w:rPr>
          <w:rtl/>
        </w:rPr>
        <w:t xml:space="preserve">חברת </w:t>
      </w:r>
      <w:bookmarkStart w:id="6328" w:name="_ETM_Q21_360980"/>
      <w:bookmarkEnd w:id="6328"/>
      <w:r>
        <w:rPr>
          <w:rtl/>
        </w:rPr>
        <w:t xml:space="preserve">הכנסת </w:t>
      </w:r>
      <w:bookmarkStart w:id="6329" w:name="_ETM_Q21_361370"/>
      <w:bookmarkEnd w:id="6329"/>
      <w:r>
        <w:rPr>
          <w:rtl/>
        </w:rPr>
        <w:t xml:space="preserve">מאי </w:t>
      </w:r>
      <w:bookmarkStart w:id="6330" w:name="_ETM_Q21_361550"/>
      <w:bookmarkEnd w:id="6330"/>
      <w:r>
        <w:rPr>
          <w:rtl/>
        </w:rPr>
        <w:t>גולן</w:t>
      </w:r>
      <w:bookmarkStart w:id="6331" w:name="_ETM_Q21_361910"/>
      <w:bookmarkEnd w:id="6331"/>
      <w:r>
        <w:rPr>
          <w:rFonts w:hint="cs"/>
          <w:rtl/>
        </w:rPr>
        <w:t xml:space="preserve">. </w:t>
      </w:r>
      <w:r>
        <w:rPr>
          <w:rtl/>
        </w:rPr>
        <w:t>בבקשה</w:t>
      </w:r>
      <w:r>
        <w:rPr>
          <w:rFonts w:hint="cs"/>
          <w:rtl/>
        </w:rPr>
        <w:t xml:space="preserve">. השרה גולן? </w:t>
      </w:r>
      <w:bookmarkStart w:id="6332" w:name="_ETM_Q21_363360"/>
      <w:bookmarkStart w:id="6333" w:name="_ETM_Q21_363689"/>
      <w:bookmarkStart w:id="6334" w:name="_ETM_Q21_365549"/>
      <w:bookmarkEnd w:id="6332"/>
      <w:bookmarkEnd w:id="6333"/>
      <w:bookmarkEnd w:id="6334"/>
      <w:r>
        <w:rPr>
          <w:rFonts w:hint="cs"/>
          <w:rtl/>
        </w:rPr>
        <w:t>השרה</w:t>
      </w:r>
      <w:r>
        <w:rPr>
          <w:rtl/>
        </w:rPr>
        <w:t xml:space="preserve"> </w:t>
      </w:r>
      <w:bookmarkStart w:id="6335" w:name="_ETM_Q21_365999"/>
      <w:bookmarkEnd w:id="6335"/>
      <w:r>
        <w:rPr>
          <w:rtl/>
        </w:rPr>
        <w:t>גולן</w:t>
      </w:r>
      <w:r>
        <w:rPr>
          <w:rFonts w:hint="cs"/>
          <w:rtl/>
        </w:rPr>
        <w:t>?</w:t>
      </w:r>
    </w:p>
    <w:p w:rsidR="00D718D8" w:rsidRDefault="00D718D8" w:rsidP="00BF4755">
      <w:pPr>
        <w:rPr>
          <w:rtl/>
        </w:rPr>
      </w:pPr>
    </w:p>
    <w:p w:rsidR="00D718D8" w:rsidRDefault="00D718D8" w:rsidP="00BF4755">
      <w:pPr>
        <w:pStyle w:val="af5"/>
        <w:keepNext/>
        <w:rPr>
          <w:rtl/>
        </w:rPr>
      </w:pPr>
      <w:bookmarkStart w:id="6336" w:name="ET_interruption_6367_5"/>
      <w:r w:rsidRPr="00794250">
        <w:rPr>
          <w:rStyle w:val="TagStyle"/>
          <w:rtl/>
        </w:rPr>
        <w:t xml:space="preserve"> &lt;&lt; קריאה &gt;&gt; </w:t>
      </w:r>
      <w:r>
        <w:rPr>
          <w:rtl/>
        </w:rPr>
        <w:t>שרון ניר (ישראל ביתנו):</w:t>
      </w:r>
      <w:r w:rsidRPr="00794250">
        <w:rPr>
          <w:rStyle w:val="TagStyle"/>
          <w:rtl/>
        </w:rPr>
        <w:t xml:space="preserve"> &lt;&lt; קריאה &gt;&gt;</w:t>
      </w:r>
      <w:r>
        <w:rPr>
          <w:rtl/>
        </w:rPr>
        <w:t xml:space="preserve">  </w:t>
      </w:r>
      <w:bookmarkEnd w:id="6336"/>
    </w:p>
    <w:p w:rsidR="00D718D8" w:rsidRDefault="00D718D8" w:rsidP="00B07973">
      <w:pPr>
        <w:rPr>
          <w:rtl/>
        </w:rPr>
      </w:pPr>
    </w:p>
    <w:p w:rsidR="00D718D8" w:rsidRPr="00794250" w:rsidRDefault="00B07973" w:rsidP="00B07973">
      <w:pPr>
        <w:rPr>
          <w:rtl/>
        </w:rPr>
      </w:pPr>
      <w:r>
        <w:rPr>
          <w:rFonts w:hint="cs"/>
          <w:rtl/>
        </w:rPr>
        <w:t>– – –</w:t>
      </w:r>
    </w:p>
    <w:p w:rsidR="00D718D8" w:rsidRDefault="00D718D8" w:rsidP="00BF4755">
      <w:pPr>
        <w:rPr>
          <w:rtl/>
        </w:rPr>
      </w:pPr>
      <w:bookmarkStart w:id="6337" w:name="_ETM_Q21_361000"/>
      <w:bookmarkEnd w:id="6337"/>
    </w:p>
    <w:p w:rsidR="00D718D8" w:rsidRDefault="00D718D8" w:rsidP="00BF4755">
      <w:pPr>
        <w:pStyle w:val="af5"/>
        <w:keepNext/>
        <w:rPr>
          <w:rtl/>
        </w:rPr>
      </w:pPr>
      <w:bookmarkStart w:id="6338" w:name="ET_interruption_6356_4"/>
      <w:r w:rsidRPr="00794250">
        <w:rPr>
          <w:rStyle w:val="TagStyle"/>
          <w:rtl/>
        </w:rPr>
        <w:t xml:space="preserve"> &lt;&lt; קריאה &gt;&gt; </w:t>
      </w:r>
      <w:r>
        <w:rPr>
          <w:rtl/>
        </w:rPr>
        <w:t>לימור סון הר מלך (עוצמה יהודית):</w:t>
      </w:r>
      <w:r w:rsidRPr="00794250">
        <w:rPr>
          <w:rStyle w:val="TagStyle"/>
          <w:rtl/>
        </w:rPr>
        <w:t xml:space="preserve"> &lt;&lt; קריאה &gt;&gt;</w:t>
      </w:r>
      <w:r>
        <w:rPr>
          <w:rtl/>
        </w:rPr>
        <w:t xml:space="preserve">  </w:t>
      </w:r>
      <w:bookmarkEnd w:id="6338"/>
    </w:p>
    <w:p w:rsidR="00D718D8" w:rsidRDefault="00D718D8" w:rsidP="00B07973">
      <w:pPr>
        <w:rPr>
          <w:rtl/>
        </w:rPr>
      </w:pPr>
    </w:p>
    <w:p w:rsidR="00D718D8" w:rsidRDefault="00D718D8" w:rsidP="00BF4755">
      <w:pPr>
        <w:rPr>
          <w:rtl/>
        </w:rPr>
      </w:pPr>
      <w:r>
        <w:rPr>
          <w:rFonts w:hint="cs"/>
          <w:rtl/>
        </w:rPr>
        <w:t xml:space="preserve">אני לא זרקתי. </w:t>
      </w:r>
      <w:bookmarkStart w:id="6339" w:name="_ETM_Q21_359000"/>
      <w:bookmarkEnd w:id="6339"/>
      <w:r>
        <w:rPr>
          <w:rFonts w:hint="cs"/>
          <w:rtl/>
        </w:rPr>
        <w:t>את לא הקשבת לי. זה לא נכון.</w:t>
      </w:r>
    </w:p>
    <w:p w:rsidR="00D718D8" w:rsidRDefault="00D718D8" w:rsidP="00BF4755">
      <w:pPr>
        <w:rPr>
          <w:rtl/>
        </w:rPr>
      </w:pPr>
      <w:bookmarkStart w:id="6340" w:name="_ETM_Q21_364000"/>
      <w:bookmarkEnd w:id="6340"/>
    </w:p>
    <w:p w:rsidR="00D718D8" w:rsidRDefault="00D718D8" w:rsidP="00BF4755">
      <w:pPr>
        <w:pStyle w:val="af6"/>
        <w:keepNext/>
        <w:rPr>
          <w:rtl/>
        </w:rPr>
      </w:pPr>
      <w:r w:rsidRPr="00794250">
        <w:rPr>
          <w:rStyle w:val="TagStyle"/>
          <w:rtl/>
        </w:rPr>
        <w:t xml:space="preserve"> &lt;&lt; יור &gt;&gt; </w:t>
      </w:r>
      <w:r>
        <w:rPr>
          <w:rtl/>
        </w:rPr>
        <w:t>היו"ר אוריאל בוסו:</w:t>
      </w:r>
      <w:r w:rsidRPr="00794250">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6341" w:name="_ETM_Q21_365000"/>
      <w:bookmarkEnd w:id="6341"/>
      <w:r>
        <w:rPr>
          <w:rFonts w:hint="cs"/>
          <w:rtl/>
        </w:rPr>
        <w:t>תודה</w:t>
      </w:r>
      <w:bookmarkStart w:id="6342" w:name="_ETM_Q21_369740"/>
      <w:bookmarkEnd w:id="6342"/>
      <w:r>
        <w:rPr>
          <w:rtl/>
        </w:rPr>
        <w:t xml:space="preserve"> </w:t>
      </w:r>
      <w:bookmarkStart w:id="6343" w:name="_ETM_Q21_369950"/>
      <w:bookmarkEnd w:id="6343"/>
      <w:r>
        <w:rPr>
          <w:rtl/>
        </w:rPr>
        <w:t>רבה</w:t>
      </w:r>
      <w:bookmarkStart w:id="6344" w:name="_ETM_Q21_370610"/>
      <w:bookmarkEnd w:id="6344"/>
      <w:r>
        <w:rPr>
          <w:rFonts w:hint="cs"/>
          <w:rtl/>
        </w:rPr>
        <w:t xml:space="preserve">. </w:t>
      </w:r>
      <w:r>
        <w:rPr>
          <w:rtl/>
        </w:rPr>
        <w:t>תודה רבה</w:t>
      </w:r>
      <w:r>
        <w:rPr>
          <w:rFonts w:hint="cs"/>
          <w:rtl/>
        </w:rPr>
        <w:t>.</w:t>
      </w:r>
      <w:r>
        <w:rPr>
          <w:rtl/>
        </w:rPr>
        <w:t xml:space="preserve"> </w:t>
      </w:r>
      <w:bookmarkStart w:id="6345" w:name="_ETM_Q21_372499"/>
      <w:bookmarkEnd w:id="6345"/>
      <w:r>
        <w:rPr>
          <w:rtl/>
        </w:rPr>
        <w:t xml:space="preserve">תודה </w:t>
      </w:r>
      <w:bookmarkStart w:id="6346" w:name="_ETM_Q21_372739"/>
      <w:bookmarkEnd w:id="6346"/>
      <w:r>
        <w:rPr>
          <w:rtl/>
        </w:rPr>
        <w:t>רבה</w:t>
      </w:r>
      <w:r>
        <w:rPr>
          <w:rFonts w:hint="cs"/>
          <w:rtl/>
        </w:rPr>
        <w:t>.</w:t>
      </w:r>
    </w:p>
    <w:p w:rsidR="00D718D8" w:rsidRDefault="00D718D8" w:rsidP="00BF4755">
      <w:pPr>
        <w:rPr>
          <w:rtl/>
        </w:rPr>
      </w:pPr>
    </w:p>
    <w:p w:rsidR="00D718D8" w:rsidRDefault="00D718D8" w:rsidP="00BF4755">
      <w:pPr>
        <w:pStyle w:val="af5"/>
        <w:keepNext/>
        <w:rPr>
          <w:rtl/>
        </w:rPr>
      </w:pPr>
      <w:bookmarkStart w:id="6347" w:name="ET_interruption_6367_7"/>
      <w:r w:rsidRPr="00794250">
        <w:rPr>
          <w:rStyle w:val="TagStyle"/>
          <w:rtl/>
        </w:rPr>
        <w:t xml:space="preserve"> &lt;&lt; קריאה &gt;&gt; </w:t>
      </w:r>
      <w:r>
        <w:rPr>
          <w:rtl/>
        </w:rPr>
        <w:t>שרון ניר (ישראל ביתנו):</w:t>
      </w:r>
      <w:r w:rsidRPr="00794250">
        <w:rPr>
          <w:rStyle w:val="TagStyle"/>
          <w:rtl/>
        </w:rPr>
        <w:t xml:space="preserve"> &lt;&lt; קריאה &gt;&gt;</w:t>
      </w:r>
      <w:r>
        <w:rPr>
          <w:rtl/>
        </w:rPr>
        <w:t xml:space="preserve">  </w:t>
      </w:r>
      <w:bookmarkEnd w:id="6347"/>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6348" w:name="_ETM_Q21_366000"/>
      <w:bookmarkStart w:id="6349" w:name="_ETM_Q21_367000"/>
      <w:bookmarkEnd w:id="6348"/>
      <w:bookmarkEnd w:id="6349"/>
    </w:p>
    <w:p w:rsidR="00D718D8" w:rsidRDefault="00D718D8" w:rsidP="00BF4755">
      <w:pPr>
        <w:pStyle w:val="af5"/>
        <w:keepNext/>
        <w:rPr>
          <w:rtl/>
        </w:rPr>
      </w:pPr>
      <w:bookmarkStart w:id="6350" w:name="ET_interruption_6356_8"/>
      <w:r w:rsidRPr="00794250">
        <w:rPr>
          <w:rStyle w:val="TagStyle"/>
          <w:rtl/>
        </w:rPr>
        <w:t xml:space="preserve"> &lt;&lt; קריאה &gt;&gt; </w:t>
      </w:r>
      <w:r>
        <w:rPr>
          <w:rtl/>
        </w:rPr>
        <w:t>לימור סון הר מלך (עוצמה יהודית):</w:t>
      </w:r>
      <w:r w:rsidRPr="00794250">
        <w:rPr>
          <w:rStyle w:val="TagStyle"/>
          <w:rtl/>
        </w:rPr>
        <w:t xml:space="preserve"> &lt;&lt; קריאה &gt;&gt;</w:t>
      </w:r>
      <w:r>
        <w:rPr>
          <w:rtl/>
        </w:rPr>
        <w:t xml:space="preserve">  </w:t>
      </w:r>
      <w:bookmarkEnd w:id="6350"/>
    </w:p>
    <w:p w:rsidR="00D718D8" w:rsidRDefault="00D718D8" w:rsidP="00B07973">
      <w:pPr>
        <w:rPr>
          <w:rtl/>
        </w:rPr>
      </w:pPr>
    </w:p>
    <w:p w:rsidR="00D718D8" w:rsidRDefault="00D718D8" w:rsidP="00BF4755">
      <w:pPr>
        <w:rPr>
          <w:rtl/>
        </w:rPr>
      </w:pPr>
      <w:r>
        <w:rPr>
          <w:rFonts w:hint="cs"/>
          <w:rtl/>
        </w:rPr>
        <w:t>זה לא נכון, שרון.</w:t>
      </w:r>
    </w:p>
    <w:p w:rsidR="00D718D8" w:rsidRDefault="00D718D8" w:rsidP="00BF4755">
      <w:pPr>
        <w:rPr>
          <w:rtl/>
        </w:rPr>
      </w:pPr>
      <w:bookmarkStart w:id="6351" w:name="_ETM_Q21_370000"/>
      <w:bookmarkStart w:id="6352" w:name="_ETM_Q21_371000"/>
      <w:bookmarkEnd w:id="6351"/>
      <w:bookmarkEnd w:id="6352"/>
    </w:p>
    <w:p w:rsidR="00D718D8" w:rsidRDefault="00D718D8" w:rsidP="00BF4755">
      <w:pPr>
        <w:pStyle w:val="af6"/>
        <w:keepNext/>
        <w:rPr>
          <w:rtl/>
        </w:rPr>
      </w:pPr>
      <w:bookmarkStart w:id="6353" w:name="ET_yor_6488_9"/>
      <w:r w:rsidRPr="00794250">
        <w:rPr>
          <w:rStyle w:val="TagStyle"/>
          <w:rtl/>
        </w:rPr>
        <w:t xml:space="preserve"> &lt;&lt; יור &gt;&gt; </w:t>
      </w:r>
      <w:r>
        <w:rPr>
          <w:rtl/>
        </w:rPr>
        <w:t>היו"ר אוריאל בוסו:</w:t>
      </w:r>
      <w:r w:rsidRPr="00794250">
        <w:rPr>
          <w:rStyle w:val="TagStyle"/>
          <w:rtl/>
        </w:rPr>
        <w:t xml:space="preserve"> &lt;&lt; יור &gt;&gt;</w:t>
      </w:r>
      <w:r>
        <w:rPr>
          <w:rtl/>
        </w:rPr>
        <w:t xml:space="preserve">  </w:t>
      </w:r>
      <w:bookmarkEnd w:id="6353"/>
    </w:p>
    <w:p w:rsidR="00D718D8" w:rsidRDefault="00D718D8" w:rsidP="00B07973">
      <w:pPr>
        <w:rPr>
          <w:rtl/>
        </w:rPr>
      </w:pPr>
    </w:p>
    <w:p w:rsidR="00D718D8" w:rsidRDefault="00D718D8" w:rsidP="00BF4755">
      <w:pPr>
        <w:rPr>
          <w:rtl/>
        </w:rPr>
      </w:pPr>
      <w:bookmarkStart w:id="6354" w:name="_ETM_Q21_372000"/>
      <w:bookmarkEnd w:id="6354"/>
      <w:r>
        <w:rPr>
          <w:rFonts w:hint="cs"/>
          <w:rtl/>
        </w:rPr>
        <w:t>חברת הכנסת הר מלך, בבקשה לשבת. הכול בסדר.</w:t>
      </w:r>
    </w:p>
    <w:p w:rsidR="00D718D8" w:rsidRDefault="00D718D8" w:rsidP="00BF4755">
      <w:pPr>
        <w:rPr>
          <w:rtl/>
        </w:rPr>
      </w:pPr>
      <w:bookmarkStart w:id="6355" w:name="_ETM_Q21_374000"/>
      <w:bookmarkEnd w:id="6355"/>
    </w:p>
    <w:p w:rsidR="00D718D8" w:rsidRDefault="00D718D8" w:rsidP="00BF4755">
      <w:pPr>
        <w:pStyle w:val="af5"/>
        <w:keepNext/>
        <w:rPr>
          <w:rtl/>
        </w:rPr>
      </w:pPr>
      <w:bookmarkStart w:id="6356" w:name="ET_interruption_6367_10"/>
      <w:r w:rsidRPr="00794250">
        <w:rPr>
          <w:rStyle w:val="TagStyle"/>
          <w:rtl/>
        </w:rPr>
        <w:t xml:space="preserve"> &lt;&lt; קריאה &gt;&gt; </w:t>
      </w:r>
      <w:r>
        <w:rPr>
          <w:rtl/>
        </w:rPr>
        <w:t>שרון ניר (ישראל ביתנו):</w:t>
      </w:r>
      <w:r w:rsidRPr="00794250">
        <w:rPr>
          <w:rStyle w:val="TagStyle"/>
          <w:rtl/>
        </w:rPr>
        <w:t xml:space="preserve"> &lt;&lt; קריאה &gt;&gt;</w:t>
      </w:r>
      <w:r>
        <w:rPr>
          <w:rtl/>
        </w:rPr>
        <w:t xml:space="preserve">  </w:t>
      </w:r>
      <w:bookmarkEnd w:id="6356"/>
    </w:p>
    <w:p w:rsidR="00D718D8" w:rsidRDefault="00D718D8" w:rsidP="00B07973">
      <w:pPr>
        <w:rPr>
          <w:rtl/>
        </w:rPr>
      </w:pPr>
    </w:p>
    <w:p w:rsidR="00D718D8" w:rsidRDefault="00B07973" w:rsidP="00B07973">
      <w:pPr>
        <w:rPr>
          <w:rtl/>
        </w:rPr>
      </w:pPr>
      <w:bookmarkStart w:id="6357" w:name="_ETM_Q21_378000"/>
      <w:bookmarkEnd w:id="6357"/>
      <w:r>
        <w:rPr>
          <w:rFonts w:hint="cs"/>
          <w:rtl/>
        </w:rPr>
        <w:t>– – –</w:t>
      </w:r>
      <w:r w:rsidR="00D718D8">
        <w:rPr>
          <w:rFonts w:hint="cs"/>
          <w:rtl/>
        </w:rPr>
        <w:t xml:space="preserve"> נשים. בושה. </w:t>
      </w:r>
      <w:bookmarkStart w:id="6358" w:name="_ETM_Q21_377000"/>
      <w:bookmarkEnd w:id="6358"/>
      <w:r w:rsidR="00D718D8">
        <w:rPr>
          <w:rFonts w:hint="cs"/>
          <w:rtl/>
        </w:rPr>
        <w:t>פשוט בושה.</w:t>
      </w:r>
    </w:p>
    <w:p w:rsidR="00D718D8" w:rsidRDefault="00D718D8" w:rsidP="00BF4755">
      <w:pPr>
        <w:rPr>
          <w:rtl/>
        </w:rPr>
      </w:pPr>
      <w:bookmarkStart w:id="6359" w:name="_ETM_Q21_380000"/>
      <w:bookmarkEnd w:id="6359"/>
    </w:p>
    <w:p w:rsidR="00D718D8" w:rsidRDefault="00D718D8" w:rsidP="00BF4755">
      <w:pPr>
        <w:pStyle w:val="af5"/>
        <w:keepNext/>
        <w:rPr>
          <w:rtl/>
        </w:rPr>
      </w:pPr>
      <w:bookmarkStart w:id="6360" w:name="ET_interruption_6356_12"/>
      <w:r w:rsidRPr="00EF41F9">
        <w:rPr>
          <w:rStyle w:val="TagStyle"/>
          <w:rtl/>
        </w:rPr>
        <w:t xml:space="preserve"> &lt;&lt; קריאה &gt;&gt; </w:t>
      </w:r>
      <w:r>
        <w:rPr>
          <w:rtl/>
        </w:rPr>
        <w:t>לימור סון הר מלך (עוצמה יהודית):</w:t>
      </w:r>
      <w:r w:rsidRPr="00EF41F9">
        <w:rPr>
          <w:rStyle w:val="TagStyle"/>
          <w:rtl/>
        </w:rPr>
        <w:t xml:space="preserve"> &lt;&lt; קריאה &gt;&gt;</w:t>
      </w:r>
      <w:r>
        <w:rPr>
          <w:rtl/>
        </w:rPr>
        <w:t xml:space="preserve">  </w:t>
      </w:r>
      <w:bookmarkEnd w:id="6360"/>
    </w:p>
    <w:p w:rsidR="00D718D8" w:rsidRDefault="00D718D8" w:rsidP="00B07973">
      <w:pPr>
        <w:rPr>
          <w:rtl/>
        </w:rPr>
      </w:pPr>
    </w:p>
    <w:p w:rsidR="00D718D8" w:rsidRDefault="00D718D8" w:rsidP="00BF4755">
      <w:pPr>
        <w:rPr>
          <w:rtl/>
        </w:rPr>
      </w:pPr>
      <w:bookmarkStart w:id="6361" w:name="_ETM_Q21_384000"/>
      <w:bookmarkEnd w:id="6361"/>
      <w:r>
        <w:rPr>
          <w:rFonts w:hint="cs"/>
          <w:rtl/>
        </w:rPr>
        <w:t>זה לא נכון.</w:t>
      </w:r>
      <w:bookmarkStart w:id="6362" w:name="_ETM_Q21_382000"/>
      <w:bookmarkStart w:id="6363" w:name="_ETM_Q21_387000"/>
      <w:bookmarkEnd w:id="6362"/>
      <w:bookmarkEnd w:id="6363"/>
    </w:p>
    <w:p w:rsidR="00D718D8" w:rsidRDefault="00D718D8" w:rsidP="00BF4755">
      <w:pPr>
        <w:rPr>
          <w:rtl/>
        </w:rPr>
      </w:pPr>
      <w:bookmarkStart w:id="6364" w:name="_ETM_Q21_385705"/>
      <w:bookmarkStart w:id="6365" w:name="_ETM_Q21_385807"/>
      <w:bookmarkEnd w:id="6364"/>
      <w:bookmarkEnd w:id="6365"/>
    </w:p>
    <w:p w:rsidR="00D718D8" w:rsidRDefault="00D718D8" w:rsidP="00BF4755">
      <w:pPr>
        <w:pStyle w:val="af6"/>
        <w:keepNext/>
        <w:rPr>
          <w:rtl/>
        </w:rPr>
      </w:pPr>
      <w:r w:rsidRPr="00EF41F9">
        <w:rPr>
          <w:rStyle w:val="TagStyle"/>
          <w:rtl/>
        </w:rPr>
        <w:t xml:space="preserve"> &lt;&lt; יור &gt;&gt; </w:t>
      </w:r>
      <w:r>
        <w:rPr>
          <w:rtl/>
        </w:rPr>
        <w:t>היו"ר אוריאל בוסו:</w:t>
      </w:r>
      <w:r w:rsidRPr="00EF41F9">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6366" w:name="_ETM_Q21_375000"/>
      <w:bookmarkStart w:id="6367" w:name="_ETM_Q21_393950"/>
      <w:bookmarkStart w:id="6368" w:name="_ETM_Q21_394710"/>
      <w:bookmarkEnd w:id="6366"/>
      <w:bookmarkEnd w:id="6367"/>
      <w:bookmarkEnd w:id="6368"/>
      <w:r>
        <w:rPr>
          <w:rFonts w:hint="cs"/>
          <w:rtl/>
        </w:rPr>
        <w:t>עשר</w:t>
      </w:r>
      <w:r>
        <w:rPr>
          <w:rtl/>
        </w:rPr>
        <w:t xml:space="preserve"> </w:t>
      </w:r>
      <w:bookmarkStart w:id="6369" w:name="_ETM_Q21_394980"/>
      <w:bookmarkEnd w:id="6369"/>
      <w:r>
        <w:rPr>
          <w:rtl/>
        </w:rPr>
        <w:t xml:space="preserve">דקות </w:t>
      </w:r>
      <w:bookmarkStart w:id="6370" w:name="_ETM_Q21_395190"/>
      <w:bookmarkEnd w:id="6370"/>
      <w:r>
        <w:rPr>
          <w:rtl/>
        </w:rPr>
        <w:t>לרשותך</w:t>
      </w:r>
      <w:r>
        <w:rPr>
          <w:rFonts w:hint="cs"/>
          <w:rtl/>
        </w:rPr>
        <w:t>.</w:t>
      </w:r>
    </w:p>
    <w:p w:rsidR="00D718D8" w:rsidRDefault="00D718D8" w:rsidP="00BF4755">
      <w:pPr>
        <w:rPr>
          <w:rtl/>
        </w:rPr>
      </w:pPr>
    </w:p>
    <w:p w:rsidR="00D718D8" w:rsidRDefault="00D718D8" w:rsidP="00BF4755">
      <w:pPr>
        <w:pStyle w:val="a4"/>
        <w:keepNext/>
        <w:rPr>
          <w:rtl/>
        </w:rPr>
      </w:pPr>
      <w:bookmarkStart w:id="6371" w:name="ET_speaker_6559_13"/>
      <w:r w:rsidRPr="00EF41F9">
        <w:rPr>
          <w:rStyle w:val="TagStyle"/>
          <w:rtl/>
        </w:rPr>
        <w:t xml:space="preserve"> &lt;&lt; דובר &gt;&gt; </w:t>
      </w:r>
      <w:bookmarkStart w:id="6372" w:name="_Toc140142292"/>
      <w:bookmarkStart w:id="6373" w:name="_Toc140142507"/>
      <w:r>
        <w:rPr>
          <w:rtl/>
        </w:rPr>
        <w:t>השרה לקידום מעמד האישה מאי גולן:</w:t>
      </w:r>
      <w:bookmarkEnd w:id="6372"/>
      <w:bookmarkEnd w:id="6373"/>
      <w:r w:rsidRPr="00EF41F9">
        <w:rPr>
          <w:rStyle w:val="TagStyle"/>
          <w:rtl/>
        </w:rPr>
        <w:t xml:space="preserve"> &lt;&lt; דובר &gt;&gt;</w:t>
      </w:r>
      <w:r>
        <w:rPr>
          <w:rtl/>
        </w:rPr>
        <w:t xml:space="preserve">  </w:t>
      </w:r>
      <w:bookmarkEnd w:id="6371"/>
    </w:p>
    <w:p w:rsidR="00D718D8" w:rsidRDefault="00D718D8" w:rsidP="00B07973">
      <w:pPr>
        <w:rPr>
          <w:rtl/>
        </w:rPr>
      </w:pPr>
    </w:p>
    <w:p w:rsidR="00D718D8" w:rsidRDefault="00D718D8" w:rsidP="009A0E1F">
      <w:pPr>
        <w:rPr>
          <w:rtl/>
        </w:rPr>
      </w:pPr>
      <w:bookmarkStart w:id="6374" w:name="_ETM_Q21_426000"/>
      <w:bookmarkStart w:id="6375" w:name="_ETM_Q21_397000"/>
      <w:bookmarkStart w:id="6376" w:name="_ETM_Q21_409400"/>
      <w:bookmarkStart w:id="6377" w:name="_ETM_Q21_426050"/>
      <w:bookmarkEnd w:id="6374"/>
      <w:bookmarkEnd w:id="6375"/>
      <w:bookmarkEnd w:id="6376"/>
      <w:bookmarkEnd w:id="6377"/>
      <w:r>
        <w:rPr>
          <w:rtl/>
        </w:rPr>
        <w:t xml:space="preserve">אדוני </w:t>
      </w:r>
      <w:bookmarkStart w:id="6378" w:name="_ETM_Q21_426349"/>
      <w:bookmarkEnd w:id="6378"/>
      <w:r>
        <w:rPr>
          <w:rtl/>
        </w:rPr>
        <w:t>היושב-ראש</w:t>
      </w:r>
      <w:r>
        <w:rPr>
          <w:rFonts w:hint="cs"/>
          <w:rtl/>
        </w:rPr>
        <w:t>,</w:t>
      </w:r>
      <w:r>
        <w:rPr>
          <w:rtl/>
        </w:rPr>
        <w:t xml:space="preserve"> </w:t>
      </w:r>
      <w:bookmarkStart w:id="6379" w:name="_ETM_Q21_427459"/>
      <w:bookmarkEnd w:id="6379"/>
      <w:r>
        <w:rPr>
          <w:rtl/>
        </w:rPr>
        <w:t xml:space="preserve">כנסת </w:t>
      </w:r>
      <w:bookmarkStart w:id="6380" w:name="_ETM_Q21_427849"/>
      <w:bookmarkEnd w:id="6380"/>
      <w:r>
        <w:rPr>
          <w:rtl/>
        </w:rPr>
        <w:t>נכבדה</w:t>
      </w:r>
      <w:r>
        <w:rPr>
          <w:rFonts w:hint="cs"/>
          <w:rtl/>
        </w:rPr>
        <w:t>,</w:t>
      </w:r>
      <w:r>
        <w:rPr>
          <w:rtl/>
        </w:rPr>
        <w:t xml:space="preserve"> </w:t>
      </w:r>
      <w:bookmarkStart w:id="6381" w:name="_ETM_Q21_429610"/>
      <w:bookmarkEnd w:id="6381"/>
      <w:r>
        <w:rPr>
          <w:rtl/>
        </w:rPr>
        <w:t xml:space="preserve">אני </w:t>
      </w:r>
      <w:bookmarkStart w:id="6382" w:name="_ETM_Q21_429819"/>
      <w:bookmarkEnd w:id="6382"/>
      <w:r>
        <w:rPr>
          <w:rtl/>
        </w:rPr>
        <w:t xml:space="preserve">רוצה </w:t>
      </w:r>
      <w:bookmarkStart w:id="6383" w:name="_ETM_Q21_430180"/>
      <w:bookmarkEnd w:id="6383"/>
      <w:r>
        <w:rPr>
          <w:rtl/>
        </w:rPr>
        <w:t xml:space="preserve">לספר </w:t>
      </w:r>
      <w:bookmarkStart w:id="6384" w:name="_ETM_Q21_430629"/>
      <w:bookmarkEnd w:id="6384"/>
      <w:r>
        <w:rPr>
          <w:rtl/>
        </w:rPr>
        <w:t xml:space="preserve">לכם </w:t>
      </w:r>
      <w:bookmarkStart w:id="6385" w:name="_ETM_Q21_431439"/>
      <w:bookmarkEnd w:id="6385"/>
      <w:r>
        <w:rPr>
          <w:rtl/>
        </w:rPr>
        <w:t>ש</w:t>
      </w:r>
      <w:r>
        <w:rPr>
          <w:rFonts w:hint="cs"/>
          <w:rtl/>
        </w:rPr>
        <w:t>ב</w:t>
      </w:r>
      <w:r>
        <w:rPr>
          <w:rtl/>
        </w:rPr>
        <w:t xml:space="preserve">שבוע </w:t>
      </w:r>
      <w:bookmarkStart w:id="6386" w:name="_ETM_Q21_432069"/>
      <w:bookmarkEnd w:id="6386"/>
      <w:r>
        <w:rPr>
          <w:rtl/>
        </w:rPr>
        <w:t xml:space="preserve">שעבר </w:t>
      </w:r>
      <w:bookmarkStart w:id="6387" w:name="_ETM_Q21_433299"/>
      <w:bookmarkEnd w:id="6387"/>
      <w:r>
        <w:rPr>
          <w:rtl/>
        </w:rPr>
        <w:t xml:space="preserve">שלחו </w:t>
      </w:r>
      <w:bookmarkStart w:id="6388" w:name="_ETM_Q21_433689"/>
      <w:bookmarkEnd w:id="6388"/>
      <w:r>
        <w:rPr>
          <w:rtl/>
        </w:rPr>
        <w:t xml:space="preserve">לי </w:t>
      </w:r>
      <w:bookmarkStart w:id="6389" w:name="_ETM_Q21_433839"/>
      <w:bookmarkEnd w:id="6389"/>
      <w:r>
        <w:rPr>
          <w:rtl/>
        </w:rPr>
        <w:t xml:space="preserve">סרטון </w:t>
      </w:r>
      <w:bookmarkStart w:id="6390" w:name="_ETM_Q21_434919"/>
      <w:bookmarkEnd w:id="6390"/>
      <w:r>
        <w:rPr>
          <w:rtl/>
        </w:rPr>
        <w:t xml:space="preserve">של </w:t>
      </w:r>
      <w:bookmarkStart w:id="6391" w:name="_ETM_Q21_435159"/>
      <w:bookmarkEnd w:id="6391"/>
      <w:r>
        <w:rPr>
          <w:rtl/>
        </w:rPr>
        <w:t xml:space="preserve">גברת </w:t>
      </w:r>
      <w:bookmarkStart w:id="6392" w:name="_ETM_Q21_436240"/>
      <w:bookmarkEnd w:id="6392"/>
      <w:r>
        <w:rPr>
          <w:rtl/>
        </w:rPr>
        <w:t xml:space="preserve">שנואמת </w:t>
      </w:r>
      <w:bookmarkStart w:id="6393" w:name="_ETM_Q21_436990"/>
      <w:bookmarkEnd w:id="6393"/>
      <w:r>
        <w:rPr>
          <w:rtl/>
        </w:rPr>
        <w:t xml:space="preserve">בהפגנה </w:t>
      </w:r>
      <w:bookmarkStart w:id="6394" w:name="_ETM_Q21_437560"/>
      <w:bookmarkEnd w:id="6394"/>
      <w:r>
        <w:rPr>
          <w:rtl/>
        </w:rPr>
        <w:t xml:space="preserve">ומלהיבה </w:t>
      </w:r>
      <w:bookmarkStart w:id="6395" w:name="_ETM_Q21_438970"/>
      <w:bookmarkEnd w:id="6395"/>
      <w:r>
        <w:rPr>
          <w:rtl/>
        </w:rPr>
        <w:t xml:space="preserve">את </w:t>
      </w:r>
      <w:bookmarkStart w:id="6396" w:name="_ETM_Q21_439180"/>
      <w:bookmarkEnd w:id="6396"/>
      <w:r>
        <w:rPr>
          <w:rtl/>
        </w:rPr>
        <w:t xml:space="preserve">קהל </w:t>
      </w:r>
      <w:bookmarkStart w:id="6397" w:name="_ETM_Q21_439570"/>
      <w:bookmarkEnd w:id="6397"/>
      <w:r>
        <w:rPr>
          <w:rFonts w:hint="cs"/>
          <w:rtl/>
        </w:rPr>
        <w:t>ה</w:t>
      </w:r>
      <w:r>
        <w:rPr>
          <w:rtl/>
        </w:rPr>
        <w:t xml:space="preserve">אנשים </w:t>
      </w:r>
      <w:bookmarkStart w:id="6398" w:name="_ETM_Q21_440410"/>
      <w:bookmarkEnd w:id="6398"/>
      <w:r>
        <w:rPr>
          <w:rtl/>
        </w:rPr>
        <w:t xml:space="preserve">שהיה </w:t>
      </w:r>
      <w:bookmarkStart w:id="6399" w:name="_ETM_Q21_440890"/>
      <w:bookmarkEnd w:id="6399"/>
      <w:r>
        <w:rPr>
          <w:rtl/>
        </w:rPr>
        <w:t xml:space="preserve">שם </w:t>
      </w:r>
      <w:bookmarkStart w:id="6400" w:name="_ETM_Q21_441310"/>
      <w:bookmarkEnd w:id="6400"/>
      <w:r>
        <w:rPr>
          <w:rtl/>
        </w:rPr>
        <w:t xml:space="preserve">בדברים </w:t>
      </w:r>
      <w:bookmarkStart w:id="6401" w:name="_ETM_Q21_441910"/>
      <w:bookmarkEnd w:id="6401"/>
      <w:r>
        <w:rPr>
          <w:rtl/>
        </w:rPr>
        <w:t>הבאים</w:t>
      </w:r>
      <w:r>
        <w:rPr>
          <w:rFonts w:hint="cs"/>
          <w:rtl/>
        </w:rPr>
        <w:t>:</w:t>
      </w:r>
      <w:r>
        <w:rPr>
          <w:rtl/>
        </w:rPr>
        <w:t xml:space="preserve"> </w:t>
      </w:r>
      <w:bookmarkStart w:id="6402" w:name="_ETM_Q21_442960"/>
      <w:bookmarkEnd w:id="6402"/>
      <w:r>
        <w:rPr>
          <w:rtl/>
        </w:rPr>
        <w:t xml:space="preserve">הממשלה </w:t>
      </w:r>
      <w:bookmarkStart w:id="6403" w:name="_ETM_Q21_443830"/>
      <w:bookmarkEnd w:id="6403"/>
      <w:r>
        <w:rPr>
          <w:rtl/>
        </w:rPr>
        <w:t xml:space="preserve">הזו </w:t>
      </w:r>
      <w:bookmarkStart w:id="6404" w:name="_ETM_Q21_444310"/>
      <w:bookmarkEnd w:id="6404"/>
      <w:r>
        <w:rPr>
          <w:rtl/>
        </w:rPr>
        <w:t xml:space="preserve">החליטה </w:t>
      </w:r>
      <w:bookmarkStart w:id="6405" w:name="_ETM_Q21_445440"/>
      <w:bookmarkEnd w:id="6405"/>
      <w:r>
        <w:rPr>
          <w:rtl/>
        </w:rPr>
        <w:t>לב</w:t>
      </w:r>
      <w:r>
        <w:rPr>
          <w:rFonts w:hint="cs"/>
          <w:rtl/>
        </w:rPr>
        <w:t xml:space="preserve">טל </w:t>
      </w:r>
      <w:bookmarkStart w:id="6406" w:name="_ETM_Q21_445910"/>
      <w:bookmarkStart w:id="6407" w:name="_ETM_Q21_446300"/>
      <w:bookmarkEnd w:id="6406"/>
      <w:bookmarkEnd w:id="6407"/>
      <w:r>
        <w:rPr>
          <w:rtl/>
        </w:rPr>
        <w:t xml:space="preserve">את </w:t>
      </w:r>
      <w:bookmarkStart w:id="6408" w:name="_ETM_Q21_446510"/>
      <w:bookmarkEnd w:id="6408"/>
      <w:r>
        <w:rPr>
          <w:rtl/>
        </w:rPr>
        <w:t xml:space="preserve">ייצוג </w:t>
      </w:r>
      <w:bookmarkStart w:id="6409" w:name="_ETM_Q21_446990"/>
      <w:bookmarkEnd w:id="6409"/>
      <w:r>
        <w:rPr>
          <w:rtl/>
        </w:rPr>
        <w:t xml:space="preserve">הנשים </w:t>
      </w:r>
      <w:bookmarkStart w:id="6410" w:name="_ETM_Q21_447620"/>
      <w:bookmarkEnd w:id="6410"/>
      <w:r>
        <w:rPr>
          <w:rtl/>
        </w:rPr>
        <w:t xml:space="preserve">עם </w:t>
      </w:r>
      <w:bookmarkStart w:id="6411" w:name="_ETM_Q21_447830"/>
      <w:bookmarkEnd w:id="6411"/>
      <w:r>
        <w:rPr>
          <w:rtl/>
        </w:rPr>
        <w:t xml:space="preserve">סגירת </w:t>
      </w:r>
      <w:bookmarkStart w:id="6412" w:name="_ETM_Q21_448430"/>
      <w:bookmarkEnd w:id="6412"/>
      <w:r>
        <w:rPr>
          <w:rtl/>
        </w:rPr>
        <w:t xml:space="preserve">הרשות </w:t>
      </w:r>
      <w:bookmarkStart w:id="6413" w:name="_ETM_Q21_448880"/>
      <w:bookmarkEnd w:id="6413"/>
      <w:r>
        <w:rPr>
          <w:rtl/>
        </w:rPr>
        <w:t xml:space="preserve">למעמד </w:t>
      </w:r>
      <w:bookmarkStart w:id="6414" w:name="_ETM_Q21_449330"/>
      <w:bookmarkEnd w:id="6414"/>
      <w:r>
        <w:rPr>
          <w:rtl/>
        </w:rPr>
        <w:t>האישה</w:t>
      </w:r>
      <w:r>
        <w:rPr>
          <w:rFonts w:hint="cs"/>
          <w:rtl/>
        </w:rPr>
        <w:t>.</w:t>
      </w:r>
      <w:r>
        <w:rPr>
          <w:rtl/>
        </w:rPr>
        <w:t xml:space="preserve"> </w:t>
      </w:r>
      <w:bookmarkStart w:id="6415" w:name="_ETM_Q21_450320"/>
      <w:bookmarkEnd w:id="6415"/>
      <w:r>
        <w:rPr>
          <w:rtl/>
        </w:rPr>
        <w:t xml:space="preserve">הממשלה </w:t>
      </w:r>
      <w:bookmarkStart w:id="6416" w:name="_ETM_Q21_451070"/>
      <w:bookmarkEnd w:id="6416"/>
      <w:r>
        <w:rPr>
          <w:rtl/>
        </w:rPr>
        <w:t xml:space="preserve">הזו </w:t>
      </w:r>
      <w:bookmarkStart w:id="6417" w:name="_ETM_Q21_451370"/>
      <w:bookmarkEnd w:id="6417"/>
      <w:r>
        <w:rPr>
          <w:rFonts w:hint="cs"/>
          <w:rtl/>
        </w:rPr>
        <w:t xml:space="preserve">היא </w:t>
      </w:r>
      <w:r>
        <w:rPr>
          <w:rtl/>
        </w:rPr>
        <w:t xml:space="preserve">נגד </w:t>
      </w:r>
      <w:bookmarkStart w:id="6418" w:name="_ETM_Q21_451760"/>
      <w:bookmarkEnd w:id="6418"/>
      <w:r>
        <w:rPr>
          <w:rtl/>
        </w:rPr>
        <w:t>נשים</w:t>
      </w:r>
      <w:r w:rsidR="009A0E1F">
        <w:rPr>
          <w:rFonts w:hint="cs"/>
          <w:rtl/>
        </w:rPr>
        <w:t>.</w:t>
      </w:r>
      <w:r>
        <w:rPr>
          <w:rtl/>
        </w:rPr>
        <w:t xml:space="preserve"> </w:t>
      </w:r>
      <w:bookmarkStart w:id="6419" w:name="_ETM_Q21_452879"/>
      <w:bookmarkEnd w:id="6419"/>
      <w:r>
        <w:rPr>
          <w:rtl/>
        </w:rPr>
        <w:t xml:space="preserve">הממשלה </w:t>
      </w:r>
      <w:bookmarkStart w:id="6420" w:name="_ETM_Q21_453479"/>
      <w:bookmarkEnd w:id="6420"/>
      <w:r>
        <w:rPr>
          <w:rtl/>
        </w:rPr>
        <w:t xml:space="preserve">הזו </w:t>
      </w:r>
      <w:bookmarkStart w:id="6421" w:name="_ETM_Q21_453720"/>
      <w:bookmarkEnd w:id="6421"/>
      <w:r>
        <w:rPr>
          <w:rtl/>
        </w:rPr>
        <w:t xml:space="preserve">פוגעת </w:t>
      </w:r>
      <w:bookmarkStart w:id="6422" w:name="_ETM_Q21_454199"/>
      <w:bookmarkEnd w:id="6422"/>
      <w:r>
        <w:rPr>
          <w:rtl/>
        </w:rPr>
        <w:t>ב</w:t>
      </w:r>
      <w:bookmarkStart w:id="6423" w:name="_ETM_Q21_454349"/>
      <w:bookmarkEnd w:id="6423"/>
      <w:r>
        <w:rPr>
          <w:rtl/>
        </w:rPr>
        <w:t>נשים</w:t>
      </w:r>
      <w:r w:rsidR="009A0E1F">
        <w:rPr>
          <w:rFonts w:hint="cs"/>
          <w:rtl/>
        </w:rPr>
        <w:t>.</w:t>
      </w:r>
      <w:r>
        <w:rPr>
          <w:rtl/>
        </w:rPr>
        <w:t xml:space="preserve"> </w:t>
      </w:r>
      <w:bookmarkStart w:id="6424" w:name="_ETM_Q21_455279"/>
      <w:bookmarkEnd w:id="6424"/>
      <w:r>
        <w:rPr>
          <w:rtl/>
        </w:rPr>
        <w:t xml:space="preserve">מהיום </w:t>
      </w:r>
      <w:bookmarkStart w:id="6425" w:name="_ETM_Q21_455880"/>
      <w:bookmarkEnd w:id="6425"/>
      <w:r>
        <w:rPr>
          <w:rtl/>
        </w:rPr>
        <w:t xml:space="preserve">אין </w:t>
      </w:r>
      <w:bookmarkStart w:id="6426" w:name="_ETM_Q21_456089"/>
      <w:bookmarkEnd w:id="6426"/>
      <w:r>
        <w:rPr>
          <w:rtl/>
        </w:rPr>
        <w:t xml:space="preserve">לנו </w:t>
      </w:r>
      <w:bookmarkStart w:id="6427" w:name="_ETM_Q21_456330"/>
      <w:bookmarkEnd w:id="6427"/>
      <w:r>
        <w:rPr>
          <w:rtl/>
        </w:rPr>
        <w:t>ייצוג</w:t>
      </w:r>
      <w:r>
        <w:rPr>
          <w:rFonts w:hint="cs"/>
          <w:rtl/>
        </w:rPr>
        <w:t>.</w:t>
      </w:r>
      <w:bookmarkStart w:id="6428" w:name="_ETM_Q21_457220"/>
      <w:bookmarkStart w:id="6429" w:name="_ETM_Q21_457440"/>
      <w:bookmarkEnd w:id="6428"/>
      <w:bookmarkEnd w:id="6429"/>
      <w:r>
        <w:rPr>
          <w:rFonts w:hint="cs"/>
          <w:rtl/>
        </w:rPr>
        <w:t xml:space="preserve"> </w:t>
      </w:r>
      <w:bookmarkStart w:id="6430" w:name="_ETM_Q21_455000"/>
      <w:bookmarkStart w:id="6431" w:name="_ETM_Q21_456000"/>
      <w:bookmarkEnd w:id="6430"/>
      <w:bookmarkEnd w:id="6431"/>
      <w:r>
        <w:rPr>
          <w:rtl/>
        </w:rPr>
        <w:t xml:space="preserve">כל </w:t>
      </w:r>
      <w:bookmarkStart w:id="6432" w:name="_ETM_Q21_457650"/>
      <w:bookmarkEnd w:id="6432"/>
      <w:r>
        <w:rPr>
          <w:rtl/>
        </w:rPr>
        <w:t xml:space="preserve">זה </w:t>
      </w:r>
      <w:bookmarkStart w:id="6433" w:name="_ETM_Q21_458279"/>
      <w:bookmarkEnd w:id="6433"/>
      <w:r>
        <w:rPr>
          <w:rtl/>
        </w:rPr>
        <w:t xml:space="preserve">למשמע </w:t>
      </w:r>
      <w:bookmarkStart w:id="6434" w:name="_ETM_Q21_459029"/>
      <w:bookmarkEnd w:id="6434"/>
      <w:r>
        <w:rPr>
          <w:rtl/>
        </w:rPr>
        <w:t xml:space="preserve">קולות </w:t>
      </w:r>
      <w:bookmarkStart w:id="6435" w:name="_ETM_Q21_459540"/>
      <w:bookmarkEnd w:id="6435"/>
      <w:r>
        <w:rPr>
          <w:rtl/>
        </w:rPr>
        <w:t xml:space="preserve">של </w:t>
      </w:r>
      <w:bookmarkStart w:id="6436" w:name="_ETM_Q21_459960"/>
      <w:bookmarkEnd w:id="6436"/>
      <w:r>
        <w:rPr>
          <w:rFonts w:hint="cs"/>
          <w:rtl/>
        </w:rPr>
        <w:t xml:space="preserve">וואו, וואו, </w:t>
      </w:r>
      <w:bookmarkStart w:id="6437" w:name="_ETM_Q21_461180"/>
      <w:bookmarkStart w:id="6438" w:name="_ETM_Q21_461720"/>
      <w:bookmarkEnd w:id="6437"/>
      <w:bookmarkEnd w:id="6438"/>
      <w:r>
        <w:rPr>
          <w:rFonts w:hint="cs"/>
          <w:rtl/>
        </w:rPr>
        <w:t xml:space="preserve">ואוי וזה </w:t>
      </w:r>
      <w:proofErr w:type="spellStart"/>
      <w:r>
        <w:rPr>
          <w:rFonts w:hint="cs"/>
          <w:rtl/>
        </w:rPr>
        <w:t>וזה</w:t>
      </w:r>
      <w:proofErr w:type="spellEnd"/>
      <w:r>
        <w:rPr>
          <w:rFonts w:hint="cs"/>
          <w:rtl/>
        </w:rPr>
        <w:t xml:space="preserve">. </w:t>
      </w:r>
      <w:bookmarkStart w:id="6439" w:name="_ETM_Q21_462199"/>
      <w:bookmarkEnd w:id="6439"/>
      <w:r>
        <w:rPr>
          <w:rFonts w:hint="cs"/>
          <w:rtl/>
        </w:rPr>
        <w:t>אני</w:t>
      </w:r>
      <w:r>
        <w:rPr>
          <w:rtl/>
        </w:rPr>
        <w:t xml:space="preserve"> </w:t>
      </w:r>
      <w:bookmarkStart w:id="6440" w:name="_ETM_Q21_464009"/>
      <w:bookmarkEnd w:id="6440"/>
      <w:r>
        <w:rPr>
          <w:rtl/>
        </w:rPr>
        <w:t xml:space="preserve">שואלת </w:t>
      </w:r>
      <w:bookmarkStart w:id="6441" w:name="_ETM_Q21_464490"/>
      <w:bookmarkEnd w:id="6441"/>
      <w:r>
        <w:rPr>
          <w:rtl/>
        </w:rPr>
        <w:t>באמת</w:t>
      </w:r>
      <w:r>
        <w:rPr>
          <w:rFonts w:hint="cs"/>
          <w:rtl/>
        </w:rPr>
        <w:t>,</w:t>
      </w:r>
      <w:r>
        <w:rPr>
          <w:rtl/>
        </w:rPr>
        <w:t xml:space="preserve"> </w:t>
      </w:r>
      <w:bookmarkStart w:id="6442" w:name="_ETM_Q21_465810"/>
      <w:bookmarkEnd w:id="6442"/>
      <w:r>
        <w:rPr>
          <w:rtl/>
        </w:rPr>
        <w:t>באמת</w:t>
      </w:r>
      <w:r>
        <w:rPr>
          <w:rFonts w:hint="cs"/>
          <w:rtl/>
        </w:rPr>
        <w:t>,</w:t>
      </w:r>
      <w:r>
        <w:rPr>
          <w:rtl/>
        </w:rPr>
        <w:t xml:space="preserve"> </w:t>
      </w:r>
      <w:bookmarkStart w:id="6443" w:name="_ETM_Q21_466229"/>
      <w:bookmarkEnd w:id="6443"/>
      <w:r>
        <w:rPr>
          <w:rtl/>
        </w:rPr>
        <w:t xml:space="preserve">מכל </w:t>
      </w:r>
      <w:bookmarkStart w:id="6444" w:name="_ETM_Q21_466500"/>
      <w:bookmarkEnd w:id="6444"/>
      <w:r>
        <w:rPr>
          <w:rtl/>
        </w:rPr>
        <w:t>הלב</w:t>
      </w:r>
      <w:r>
        <w:rPr>
          <w:rFonts w:hint="cs"/>
          <w:rtl/>
        </w:rPr>
        <w:t>:</w:t>
      </w:r>
      <w:r>
        <w:rPr>
          <w:rtl/>
        </w:rPr>
        <w:t xml:space="preserve"> </w:t>
      </w:r>
      <w:bookmarkStart w:id="6445" w:name="_ETM_Q21_467500"/>
      <w:bookmarkEnd w:id="6445"/>
      <w:r>
        <w:rPr>
          <w:rtl/>
        </w:rPr>
        <w:t xml:space="preserve">מי </w:t>
      </w:r>
      <w:bookmarkStart w:id="6446" w:name="_ETM_Q21_468070"/>
      <w:bookmarkEnd w:id="6446"/>
      <w:r>
        <w:rPr>
          <w:rtl/>
        </w:rPr>
        <w:t xml:space="preserve">יכול </w:t>
      </w:r>
      <w:bookmarkStart w:id="6447" w:name="_ETM_Q21_468850"/>
      <w:bookmarkEnd w:id="6447"/>
      <w:r>
        <w:rPr>
          <w:rtl/>
        </w:rPr>
        <w:t xml:space="preserve">להאמין </w:t>
      </w:r>
      <w:bookmarkStart w:id="6448" w:name="_ETM_Q21_469660"/>
      <w:bookmarkEnd w:id="6448"/>
      <w:r>
        <w:rPr>
          <w:rtl/>
        </w:rPr>
        <w:t xml:space="preserve">לשטויות </w:t>
      </w:r>
      <w:bookmarkStart w:id="6449" w:name="_ETM_Q21_470560"/>
      <w:bookmarkEnd w:id="6449"/>
      <w:proofErr w:type="spellStart"/>
      <w:r>
        <w:rPr>
          <w:rtl/>
        </w:rPr>
        <w:t>ול</w:t>
      </w:r>
      <w:r>
        <w:rPr>
          <w:rFonts w:hint="cs"/>
          <w:rtl/>
        </w:rPr>
        <w:t>פייק</w:t>
      </w:r>
      <w:proofErr w:type="spellEnd"/>
      <w:r>
        <w:rPr>
          <w:rtl/>
        </w:rPr>
        <w:t xml:space="preserve"> </w:t>
      </w:r>
      <w:bookmarkStart w:id="6450" w:name="_ETM_Q21_471220"/>
      <w:bookmarkEnd w:id="6450"/>
      <w:r>
        <w:rPr>
          <w:rtl/>
        </w:rPr>
        <w:t xml:space="preserve">ניוז </w:t>
      </w:r>
      <w:bookmarkStart w:id="6451" w:name="_ETM_Q21_471550"/>
      <w:bookmarkEnd w:id="6451"/>
      <w:r>
        <w:rPr>
          <w:rtl/>
        </w:rPr>
        <w:t>האלה</w:t>
      </w:r>
      <w:r>
        <w:rPr>
          <w:rFonts w:hint="cs"/>
          <w:rtl/>
        </w:rPr>
        <w:t>?</w:t>
      </w:r>
      <w:r>
        <w:rPr>
          <w:rtl/>
        </w:rPr>
        <w:t xml:space="preserve"> </w:t>
      </w:r>
      <w:bookmarkStart w:id="6452" w:name="_ETM_Q21_471850"/>
      <w:bookmarkEnd w:id="6452"/>
      <w:r>
        <w:rPr>
          <w:rtl/>
        </w:rPr>
        <w:t>באמת</w:t>
      </w:r>
      <w:r>
        <w:rPr>
          <w:rFonts w:hint="cs"/>
          <w:rtl/>
        </w:rPr>
        <w:t>,</w:t>
      </w:r>
      <w:r>
        <w:rPr>
          <w:rtl/>
        </w:rPr>
        <w:t xml:space="preserve"> </w:t>
      </w:r>
      <w:bookmarkStart w:id="6453" w:name="_ETM_Q21_472420"/>
      <w:bookmarkEnd w:id="6453"/>
      <w:r>
        <w:rPr>
          <w:rtl/>
        </w:rPr>
        <w:t xml:space="preserve">אני </w:t>
      </w:r>
      <w:bookmarkStart w:id="6454" w:name="_ETM_Q21_473289"/>
      <w:bookmarkStart w:id="6455" w:name="_ETM_Q21_473560"/>
      <w:bookmarkEnd w:id="6454"/>
      <w:bookmarkEnd w:id="6455"/>
      <w:r>
        <w:rPr>
          <w:rFonts w:hint="cs"/>
          <w:rtl/>
        </w:rPr>
        <w:t>לא</w:t>
      </w:r>
      <w:r>
        <w:rPr>
          <w:rtl/>
        </w:rPr>
        <w:t xml:space="preserve"> </w:t>
      </w:r>
      <w:bookmarkStart w:id="6456" w:name="_ETM_Q21_473710"/>
      <w:bookmarkEnd w:id="6456"/>
      <w:r>
        <w:rPr>
          <w:rtl/>
        </w:rPr>
        <w:t xml:space="preserve">מצליחה </w:t>
      </w:r>
      <w:bookmarkStart w:id="6457" w:name="_ETM_Q21_474129"/>
      <w:bookmarkEnd w:id="6457"/>
      <w:r>
        <w:rPr>
          <w:rtl/>
        </w:rPr>
        <w:t xml:space="preserve">להכיל </w:t>
      </w:r>
      <w:bookmarkStart w:id="6458" w:name="_ETM_Q21_474520"/>
      <w:bookmarkEnd w:id="6458"/>
      <w:r>
        <w:rPr>
          <w:rtl/>
        </w:rPr>
        <w:t xml:space="preserve">את </w:t>
      </w:r>
      <w:bookmarkStart w:id="6459" w:name="_ETM_Q21_474639"/>
      <w:bookmarkEnd w:id="6459"/>
      <w:r>
        <w:rPr>
          <w:rtl/>
        </w:rPr>
        <w:t>זה</w:t>
      </w:r>
      <w:r>
        <w:rPr>
          <w:rFonts w:hint="cs"/>
          <w:rtl/>
        </w:rPr>
        <w:t>.</w:t>
      </w:r>
    </w:p>
    <w:p w:rsidR="00D718D8" w:rsidRDefault="00D718D8" w:rsidP="00BF4755">
      <w:pPr>
        <w:rPr>
          <w:rtl/>
        </w:rPr>
      </w:pPr>
    </w:p>
    <w:p w:rsidR="00D718D8" w:rsidRDefault="00D718D8" w:rsidP="009A0E1F">
      <w:pPr>
        <w:rPr>
          <w:rtl/>
        </w:rPr>
      </w:pPr>
      <w:bookmarkStart w:id="6460" w:name="_ETM_Q21_475000"/>
      <w:bookmarkStart w:id="6461" w:name="_ETM_Q21_475360"/>
      <w:bookmarkStart w:id="6462" w:name="_ETM_Q21_475509"/>
      <w:bookmarkStart w:id="6463" w:name="_ETM_Q21_475610"/>
      <w:bookmarkEnd w:id="6460"/>
      <w:bookmarkEnd w:id="6461"/>
      <w:bookmarkEnd w:id="6462"/>
      <w:bookmarkEnd w:id="6463"/>
      <w:r>
        <w:rPr>
          <w:rtl/>
        </w:rPr>
        <w:t xml:space="preserve">הצעת </w:t>
      </w:r>
      <w:bookmarkStart w:id="6464" w:name="_ETM_Q21_475849"/>
      <w:bookmarkEnd w:id="6464"/>
      <w:r>
        <w:rPr>
          <w:rtl/>
        </w:rPr>
        <w:t xml:space="preserve">החוק </w:t>
      </w:r>
      <w:bookmarkStart w:id="6465" w:name="_ETM_Q21_476240"/>
      <w:bookmarkEnd w:id="6465"/>
      <w:r>
        <w:rPr>
          <w:rtl/>
        </w:rPr>
        <w:t xml:space="preserve">של </w:t>
      </w:r>
      <w:bookmarkStart w:id="6466" w:name="_ETM_Q21_476389"/>
      <w:bookmarkEnd w:id="6466"/>
      <w:r>
        <w:rPr>
          <w:rtl/>
        </w:rPr>
        <w:t xml:space="preserve">חברתי </w:t>
      </w:r>
      <w:bookmarkStart w:id="6467" w:name="_ETM_Q21_476870"/>
      <w:bookmarkEnd w:id="6467"/>
      <w:r>
        <w:rPr>
          <w:rtl/>
        </w:rPr>
        <w:t xml:space="preserve">היקרה </w:t>
      </w:r>
      <w:bookmarkStart w:id="6468" w:name="_ETM_Q21_477409"/>
      <w:bookmarkEnd w:id="6468"/>
      <w:r>
        <w:rPr>
          <w:rtl/>
        </w:rPr>
        <w:t xml:space="preserve">חברת </w:t>
      </w:r>
      <w:bookmarkStart w:id="6469" w:name="_ETM_Q21_477770"/>
      <w:bookmarkEnd w:id="6469"/>
      <w:r>
        <w:rPr>
          <w:rtl/>
        </w:rPr>
        <w:t xml:space="preserve">הכנסת </w:t>
      </w:r>
      <w:bookmarkStart w:id="6470" w:name="_ETM_Q21_478189"/>
      <w:bookmarkEnd w:id="6470"/>
      <w:r>
        <w:rPr>
          <w:rtl/>
        </w:rPr>
        <w:t xml:space="preserve">לימור </w:t>
      </w:r>
      <w:bookmarkStart w:id="6471" w:name="_ETM_Q21_478520"/>
      <w:bookmarkEnd w:id="6471"/>
      <w:r>
        <w:rPr>
          <w:rtl/>
        </w:rPr>
        <w:t xml:space="preserve">סון </w:t>
      </w:r>
      <w:bookmarkStart w:id="6472" w:name="_ETM_Q21_478789"/>
      <w:bookmarkEnd w:id="6472"/>
      <w:r>
        <w:rPr>
          <w:rtl/>
        </w:rPr>
        <w:t>הר</w:t>
      </w:r>
      <w:r>
        <w:rPr>
          <w:rFonts w:hint="cs"/>
          <w:rtl/>
        </w:rPr>
        <w:t xml:space="preserve"> </w:t>
      </w:r>
      <w:r>
        <w:rPr>
          <w:rtl/>
        </w:rPr>
        <w:t>מלך</w:t>
      </w:r>
      <w:r>
        <w:rPr>
          <w:rFonts w:hint="cs"/>
          <w:rtl/>
        </w:rPr>
        <w:t xml:space="preserve"> –</w:t>
      </w:r>
      <w:r>
        <w:rPr>
          <w:rtl/>
        </w:rPr>
        <w:t xml:space="preserve"> </w:t>
      </w:r>
      <w:bookmarkStart w:id="6473" w:name="_ETM_Q21_479750"/>
      <w:bookmarkEnd w:id="6473"/>
      <w:r>
        <w:rPr>
          <w:rtl/>
        </w:rPr>
        <w:t xml:space="preserve">אני </w:t>
      </w:r>
      <w:bookmarkStart w:id="6474" w:name="_ETM_Q21_480020"/>
      <w:bookmarkEnd w:id="6474"/>
      <w:r>
        <w:rPr>
          <w:rtl/>
        </w:rPr>
        <w:t xml:space="preserve">רוצה </w:t>
      </w:r>
      <w:bookmarkStart w:id="6475" w:name="_ETM_Q21_480319"/>
      <w:bookmarkEnd w:id="6475"/>
      <w:r>
        <w:rPr>
          <w:rtl/>
        </w:rPr>
        <w:t>לציין</w:t>
      </w:r>
      <w:bookmarkStart w:id="6476" w:name="_ETM_Q21_480000"/>
      <w:bookmarkEnd w:id="6476"/>
      <w:r>
        <w:rPr>
          <w:rFonts w:hint="cs"/>
          <w:rtl/>
        </w:rPr>
        <w:t xml:space="preserve">, </w:t>
      </w:r>
      <w:bookmarkStart w:id="6477" w:name="_ETM_Q21_480120"/>
      <w:bookmarkStart w:id="6478" w:name="_ETM_Q21_480570"/>
      <w:bookmarkEnd w:id="6477"/>
      <w:bookmarkEnd w:id="6478"/>
      <w:r>
        <w:rPr>
          <w:rtl/>
        </w:rPr>
        <w:t xml:space="preserve">הסתכלתי </w:t>
      </w:r>
      <w:bookmarkStart w:id="6479" w:name="_ETM_Q21_481170"/>
      <w:bookmarkEnd w:id="6479"/>
      <w:r>
        <w:rPr>
          <w:rtl/>
        </w:rPr>
        <w:t xml:space="preserve">עלייך </w:t>
      </w:r>
      <w:bookmarkStart w:id="6480" w:name="_ETM_Q21_481529"/>
      <w:bookmarkEnd w:id="6480"/>
      <w:r>
        <w:rPr>
          <w:rtl/>
        </w:rPr>
        <w:t>כ</w:t>
      </w:r>
      <w:r>
        <w:rPr>
          <w:rFonts w:hint="cs"/>
          <w:rtl/>
        </w:rPr>
        <w:t>א</w:t>
      </w:r>
      <w:r>
        <w:rPr>
          <w:rtl/>
        </w:rPr>
        <w:t xml:space="preserve">ן </w:t>
      </w:r>
      <w:bookmarkStart w:id="6481" w:name="_ETM_Q21_481800"/>
      <w:bookmarkEnd w:id="6481"/>
      <w:r>
        <w:rPr>
          <w:rtl/>
        </w:rPr>
        <w:t xml:space="preserve">עומדת </w:t>
      </w:r>
      <w:bookmarkStart w:id="6482" w:name="_ETM_Q21_482610"/>
      <w:bookmarkEnd w:id="6482"/>
      <w:r>
        <w:rPr>
          <w:rtl/>
        </w:rPr>
        <w:t xml:space="preserve">ומדברת </w:t>
      </w:r>
      <w:bookmarkStart w:id="6483" w:name="_ETM_Q21_483839"/>
      <w:bookmarkEnd w:id="6483"/>
      <w:r>
        <w:rPr>
          <w:rtl/>
        </w:rPr>
        <w:t>בעדינות</w:t>
      </w:r>
      <w:r>
        <w:rPr>
          <w:rFonts w:hint="cs"/>
          <w:rtl/>
        </w:rPr>
        <w:t>,</w:t>
      </w:r>
      <w:r>
        <w:rPr>
          <w:rtl/>
        </w:rPr>
        <w:t xml:space="preserve"> </w:t>
      </w:r>
      <w:bookmarkStart w:id="6484" w:name="_ETM_Q21_484890"/>
      <w:bookmarkEnd w:id="6484"/>
      <w:r>
        <w:rPr>
          <w:rtl/>
        </w:rPr>
        <w:t>ברוך</w:t>
      </w:r>
      <w:r>
        <w:rPr>
          <w:rFonts w:hint="cs"/>
          <w:rtl/>
        </w:rPr>
        <w:t>,</w:t>
      </w:r>
      <w:r>
        <w:rPr>
          <w:rtl/>
        </w:rPr>
        <w:t xml:space="preserve"> </w:t>
      </w:r>
      <w:bookmarkStart w:id="6485" w:name="_ETM_Q21_485819"/>
      <w:bookmarkEnd w:id="6485"/>
      <w:r>
        <w:rPr>
          <w:rtl/>
        </w:rPr>
        <w:t>ברגש</w:t>
      </w:r>
      <w:r>
        <w:rPr>
          <w:rFonts w:hint="cs"/>
          <w:rtl/>
        </w:rPr>
        <w:t>,</w:t>
      </w:r>
      <w:bookmarkStart w:id="6486" w:name="_ETM_Q21_487350"/>
      <w:bookmarkStart w:id="6487" w:name="_ETM_Q21_488160"/>
      <w:bookmarkEnd w:id="6486"/>
      <w:bookmarkEnd w:id="6487"/>
      <w:r>
        <w:rPr>
          <w:rFonts w:hint="cs"/>
          <w:rtl/>
        </w:rPr>
        <w:t xml:space="preserve"> </w:t>
      </w:r>
      <w:bookmarkStart w:id="6488" w:name="_ETM_Q21_486000"/>
      <w:bookmarkEnd w:id="6488"/>
      <w:r>
        <w:rPr>
          <w:rtl/>
        </w:rPr>
        <w:t xml:space="preserve">כמעט </w:t>
      </w:r>
      <w:bookmarkStart w:id="6489" w:name="_ETM_Q21_488550"/>
      <w:bookmarkEnd w:id="6489"/>
      <w:r>
        <w:rPr>
          <w:rtl/>
        </w:rPr>
        <w:t>רועדת</w:t>
      </w:r>
      <w:r>
        <w:rPr>
          <w:rFonts w:hint="cs"/>
          <w:rtl/>
        </w:rPr>
        <w:t>,</w:t>
      </w:r>
      <w:r>
        <w:rPr>
          <w:rtl/>
        </w:rPr>
        <w:t xml:space="preserve"> </w:t>
      </w:r>
      <w:bookmarkStart w:id="6490" w:name="_ETM_Q21_489000"/>
      <w:bookmarkEnd w:id="6490"/>
      <w:r>
        <w:rPr>
          <w:rtl/>
        </w:rPr>
        <w:t xml:space="preserve">כי </w:t>
      </w:r>
      <w:bookmarkStart w:id="6491" w:name="_ETM_Q21_489150"/>
      <w:bookmarkEnd w:id="6491"/>
      <w:r>
        <w:rPr>
          <w:rtl/>
        </w:rPr>
        <w:t xml:space="preserve">את </w:t>
      </w:r>
      <w:bookmarkStart w:id="6492" w:name="_ETM_Q21_489269"/>
      <w:bookmarkEnd w:id="6492"/>
      <w:r>
        <w:rPr>
          <w:rtl/>
        </w:rPr>
        <w:t xml:space="preserve">יודעת </w:t>
      </w:r>
      <w:bookmarkStart w:id="6493" w:name="_ETM_Q21_489690"/>
      <w:bookmarkEnd w:id="6493"/>
      <w:r>
        <w:rPr>
          <w:rtl/>
        </w:rPr>
        <w:t xml:space="preserve">מה </w:t>
      </w:r>
      <w:bookmarkStart w:id="6494" w:name="_ETM_Q21_489809"/>
      <w:bookmarkEnd w:id="6494"/>
      <w:r>
        <w:rPr>
          <w:rtl/>
        </w:rPr>
        <w:t xml:space="preserve">את </w:t>
      </w:r>
      <w:bookmarkStart w:id="6495" w:name="_ETM_Q21_489900"/>
      <w:bookmarkEnd w:id="6495"/>
      <w:r>
        <w:rPr>
          <w:rtl/>
        </w:rPr>
        <w:t>עושה</w:t>
      </w:r>
      <w:r>
        <w:rPr>
          <w:rFonts w:hint="cs"/>
          <w:rtl/>
        </w:rPr>
        <w:t>,</w:t>
      </w:r>
      <w:r>
        <w:rPr>
          <w:rtl/>
        </w:rPr>
        <w:t xml:space="preserve"> </w:t>
      </w:r>
      <w:bookmarkStart w:id="6496" w:name="_ETM_Q21_490170"/>
      <w:bookmarkEnd w:id="6496"/>
      <w:r>
        <w:rPr>
          <w:rtl/>
        </w:rPr>
        <w:t xml:space="preserve">ואת </w:t>
      </w:r>
      <w:bookmarkStart w:id="6497" w:name="_ETM_Q21_490410"/>
      <w:bookmarkEnd w:id="6497"/>
      <w:r>
        <w:rPr>
          <w:rtl/>
        </w:rPr>
        <w:t xml:space="preserve">לא </w:t>
      </w:r>
      <w:bookmarkStart w:id="6498" w:name="_ETM_Q21_490620"/>
      <w:bookmarkEnd w:id="6498"/>
      <w:r>
        <w:rPr>
          <w:rtl/>
        </w:rPr>
        <w:t xml:space="preserve">רוצה </w:t>
      </w:r>
      <w:bookmarkStart w:id="6499" w:name="_ETM_Q21_490980"/>
      <w:bookmarkEnd w:id="6499"/>
      <w:r>
        <w:rPr>
          <w:rtl/>
        </w:rPr>
        <w:t xml:space="preserve">גם </w:t>
      </w:r>
      <w:bookmarkStart w:id="6500" w:name="_ETM_Q21_491490"/>
      <w:bookmarkEnd w:id="6500"/>
      <w:r>
        <w:rPr>
          <w:rtl/>
        </w:rPr>
        <w:t xml:space="preserve">להזיק </w:t>
      </w:r>
      <w:bookmarkStart w:id="6501" w:name="_ETM_Q21_492029"/>
      <w:bookmarkEnd w:id="6501"/>
      <w:r>
        <w:rPr>
          <w:rtl/>
        </w:rPr>
        <w:t>לאף</w:t>
      </w:r>
      <w:r>
        <w:rPr>
          <w:rFonts w:hint="cs"/>
          <w:rtl/>
        </w:rPr>
        <w:t xml:space="preserve"> אחד. </w:t>
      </w:r>
      <w:bookmarkStart w:id="6502" w:name="_ETM_Q21_492330"/>
      <w:bookmarkStart w:id="6503" w:name="_ETM_Q21_492719"/>
      <w:bookmarkEnd w:id="6502"/>
      <w:bookmarkEnd w:id="6503"/>
      <w:r>
        <w:rPr>
          <w:rtl/>
        </w:rPr>
        <w:t xml:space="preserve">אני </w:t>
      </w:r>
      <w:bookmarkStart w:id="6504" w:name="_ETM_Q21_492839"/>
      <w:bookmarkEnd w:id="6504"/>
      <w:r>
        <w:rPr>
          <w:rtl/>
        </w:rPr>
        <w:t xml:space="preserve">רוצה </w:t>
      </w:r>
      <w:bookmarkStart w:id="6505" w:name="_ETM_Q21_493080"/>
      <w:bookmarkEnd w:id="6505"/>
      <w:r>
        <w:rPr>
          <w:rtl/>
        </w:rPr>
        <w:t xml:space="preserve">קודם </w:t>
      </w:r>
      <w:bookmarkStart w:id="6506" w:name="_ETM_Q21_493290"/>
      <w:bookmarkEnd w:id="6506"/>
      <w:r>
        <w:rPr>
          <w:rtl/>
        </w:rPr>
        <w:t>כ</w:t>
      </w:r>
      <w:r>
        <w:rPr>
          <w:rFonts w:hint="cs"/>
          <w:rtl/>
        </w:rPr>
        <w:t>ו</w:t>
      </w:r>
      <w:r>
        <w:rPr>
          <w:rtl/>
        </w:rPr>
        <w:t xml:space="preserve">ל </w:t>
      </w:r>
      <w:bookmarkStart w:id="6507" w:name="_ETM_Q21_493469"/>
      <w:bookmarkEnd w:id="6507"/>
      <w:r>
        <w:rPr>
          <w:rtl/>
        </w:rPr>
        <w:t xml:space="preserve">להגיד </w:t>
      </w:r>
      <w:bookmarkStart w:id="6508" w:name="_ETM_Q21_493799"/>
      <w:bookmarkEnd w:id="6508"/>
      <w:r>
        <w:rPr>
          <w:rtl/>
        </w:rPr>
        <w:t xml:space="preserve">לך </w:t>
      </w:r>
      <w:bookmarkStart w:id="6509" w:name="_ETM_Q21_494279"/>
      <w:bookmarkEnd w:id="6509"/>
      <w:r>
        <w:rPr>
          <w:rtl/>
        </w:rPr>
        <w:t xml:space="preserve">במאמר </w:t>
      </w:r>
      <w:bookmarkStart w:id="6510" w:name="_ETM_Q21_494849"/>
      <w:bookmarkEnd w:id="6510"/>
      <w:r>
        <w:rPr>
          <w:rtl/>
        </w:rPr>
        <w:t>מוסגר</w:t>
      </w:r>
      <w:r>
        <w:rPr>
          <w:rFonts w:hint="cs"/>
          <w:rtl/>
        </w:rPr>
        <w:t>,</w:t>
      </w:r>
      <w:r>
        <w:rPr>
          <w:rtl/>
        </w:rPr>
        <w:t xml:space="preserve"> </w:t>
      </w:r>
      <w:bookmarkStart w:id="6511" w:name="_ETM_Q21_496000"/>
      <w:bookmarkStart w:id="6512" w:name="_ETM_Q21_496360"/>
      <w:bookmarkEnd w:id="6511"/>
      <w:bookmarkEnd w:id="6512"/>
      <w:r>
        <w:rPr>
          <w:rFonts w:hint="cs"/>
          <w:rtl/>
        </w:rPr>
        <w:t>ש</w:t>
      </w:r>
      <w:r>
        <w:rPr>
          <w:rtl/>
        </w:rPr>
        <w:t>א</w:t>
      </w:r>
      <w:r>
        <w:rPr>
          <w:rFonts w:hint="cs"/>
          <w:rtl/>
        </w:rPr>
        <w:t>ו</w:t>
      </w:r>
      <w:r>
        <w:rPr>
          <w:rtl/>
        </w:rPr>
        <w:t xml:space="preserve">מנם </w:t>
      </w:r>
      <w:bookmarkStart w:id="6513" w:name="_ETM_Q21_497020"/>
      <w:bookmarkEnd w:id="6513"/>
      <w:r>
        <w:rPr>
          <w:rtl/>
        </w:rPr>
        <w:t xml:space="preserve">לנשים </w:t>
      </w:r>
      <w:bookmarkStart w:id="6514" w:name="_ETM_Q21_497740"/>
      <w:bookmarkEnd w:id="6514"/>
      <w:r>
        <w:rPr>
          <w:rtl/>
        </w:rPr>
        <w:t>מ</w:t>
      </w:r>
      <w:bookmarkStart w:id="6515" w:name="_ETM_Q21_497970"/>
      <w:bookmarkEnd w:id="6515"/>
      <w:r>
        <w:rPr>
          <w:rFonts w:hint="cs"/>
          <w:rtl/>
        </w:rPr>
        <w:t>ה</w:t>
      </w:r>
      <w:r>
        <w:rPr>
          <w:rtl/>
        </w:rPr>
        <w:t xml:space="preserve">צד </w:t>
      </w:r>
      <w:bookmarkStart w:id="6516" w:name="_ETM_Q21_498240"/>
      <w:bookmarkEnd w:id="6516"/>
      <w:r>
        <w:rPr>
          <w:rtl/>
        </w:rPr>
        <w:t xml:space="preserve">הזה </w:t>
      </w:r>
      <w:bookmarkStart w:id="6517" w:name="_ETM_Q21_499199"/>
      <w:bookmarkEnd w:id="6517"/>
      <w:r>
        <w:rPr>
          <w:rFonts w:hint="cs"/>
          <w:rtl/>
        </w:rPr>
        <w:t xml:space="preserve">את </w:t>
      </w:r>
      <w:r>
        <w:rPr>
          <w:rtl/>
        </w:rPr>
        <w:t xml:space="preserve">לא </w:t>
      </w:r>
      <w:bookmarkStart w:id="6518" w:name="_ETM_Q21_499739"/>
      <w:bookmarkEnd w:id="6518"/>
      <w:r>
        <w:rPr>
          <w:rtl/>
        </w:rPr>
        <w:t xml:space="preserve">דמות </w:t>
      </w:r>
      <w:bookmarkStart w:id="6519" w:name="_ETM_Q21_500130"/>
      <w:bookmarkEnd w:id="6519"/>
      <w:r>
        <w:rPr>
          <w:rtl/>
        </w:rPr>
        <w:t>למופת</w:t>
      </w:r>
      <w:r>
        <w:rPr>
          <w:rFonts w:hint="cs"/>
          <w:rtl/>
        </w:rPr>
        <w:t>,</w:t>
      </w:r>
      <w:r>
        <w:rPr>
          <w:rtl/>
        </w:rPr>
        <w:t xml:space="preserve"> </w:t>
      </w:r>
      <w:bookmarkStart w:id="6520" w:name="_ETM_Q21_500550"/>
      <w:bookmarkEnd w:id="6520"/>
      <w:r>
        <w:rPr>
          <w:rtl/>
        </w:rPr>
        <w:t xml:space="preserve">אבל </w:t>
      </w:r>
      <w:bookmarkStart w:id="6521" w:name="_ETM_Q21_500759"/>
      <w:bookmarkEnd w:id="6521"/>
      <w:r>
        <w:rPr>
          <w:rtl/>
        </w:rPr>
        <w:t xml:space="preserve">בשבילי </w:t>
      </w:r>
      <w:bookmarkStart w:id="6522" w:name="_ETM_Q21_501720"/>
      <w:bookmarkEnd w:id="6522"/>
      <w:r>
        <w:rPr>
          <w:rFonts w:hint="cs"/>
          <w:rtl/>
        </w:rPr>
        <w:t xml:space="preserve">את </w:t>
      </w:r>
      <w:r>
        <w:rPr>
          <w:rtl/>
        </w:rPr>
        <w:t xml:space="preserve">דמות </w:t>
      </w:r>
      <w:bookmarkStart w:id="6523" w:name="_ETM_Q21_502230"/>
      <w:bookmarkEnd w:id="6523"/>
      <w:r>
        <w:rPr>
          <w:rtl/>
        </w:rPr>
        <w:t>לה</w:t>
      </w:r>
      <w:r>
        <w:rPr>
          <w:rFonts w:hint="cs"/>
          <w:rtl/>
        </w:rPr>
        <w:t>ע</w:t>
      </w:r>
      <w:r>
        <w:rPr>
          <w:rtl/>
        </w:rPr>
        <w:t>רצה</w:t>
      </w:r>
      <w:r w:rsidR="009A0E1F">
        <w:rPr>
          <w:rFonts w:hint="cs"/>
          <w:rtl/>
        </w:rPr>
        <w:t>:</w:t>
      </w:r>
      <w:r>
        <w:rPr>
          <w:rtl/>
        </w:rPr>
        <w:t xml:space="preserve"> </w:t>
      </w:r>
      <w:bookmarkStart w:id="6524" w:name="_ETM_Q21_503609"/>
      <w:bookmarkEnd w:id="6524"/>
      <w:r>
        <w:rPr>
          <w:rtl/>
        </w:rPr>
        <w:t xml:space="preserve">אישה </w:t>
      </w:r>
      <w:bookmarkStart w:id="6525" w:name="_ETM_Q21_504419"/>
      <w:bookmarkEnd w:id="6525"/>
      <w:r>
        <w:rPr>
          <w:rtl/>
        </w:rPr>
        <w:t>חזקה</w:t>
      </w:r>
      <w:bookmarkStart w:id="6526" w:name="_ETM_Q21_505589"/>
      <w:bookmarkEnd w:id="6526"/>
      <w:r>
        <w:rPr>
          <w:rFonts w:hint="cs"/>
          <w:rtl/>
        </w:rPr>
        <w:t xml:space="preserve"> </w:t>
      </w:r>
      <w:r w:rsidR="00B07973">
        <w:rPr>
          <w:rFonts w:hint="cs"/>
          <w:rtl/>
        </w:rPr>
        <w:t>– –</w:t>
      </w:r>
    </w:p>
    <w:p w:rsidR="00D718D8" w:rsidRDefault="00D718D8" w:rsidP="00BF4755">
      <w:pPr>
        <w:rPr>
          <w:rtl/>
        </w:rPr>
      </w:pPr>
    </w:p>
    <w:p w:rsidR="00D718D8" w:rsidRDefault="00D718D8" w:rsidP="00BF4755">
      <w:pPr>
        <w:pStyle w:val="af5"/>
        <w:keepNext/>
        <w:rPr>
          <w:rtl/>
        </w:rPr>
      </w:pPr>
      <w:bookmarkStart w:id="6527" w:name="ET_interruption_5300_16"/>
      <w:r w:rsidRPr="00EF41F9">
        <w:rPr>
          <w:rStyle w:val="TagStyle"/>
          <w:rtl/>
        </w:rPr>
        <w:t xml:space="preserve"> &lt;&lt; קריאה &gt;&gt; </w:t>
      </w:r>
      <w:r>
        <w:rPr>
          <w:rtl/>
        </w:rPr>
        <w:t>מירב בן ארי (יש עתיד):</w:t>
      </w:r>
      <w:r w:rsidRPr="00EF41F9">
        <w:rPr>
          <w:rStyle w:val="TagStyle"/>
          <w:rtl/>
        </w:rPr>
        <w:t xml:space="preserve"> &lt;&lt; קריאה &gt;&gt;</w:t>
      </w:r>
      <w:r>
        <w:rPr>
          <w:rtl/>
        </w:rPr>
        <w:t xml:space="preserve">  </w:t>
      </w:r>
      <w:bookmarkEnd w:id="6527"/>
    </w:p>
    <w:p w:rsidR="00D718D8" w:rsidRDefault="00D718D8" w:rsidP="00B07973">
      <w:pPr>
        <w:rPr>
          <w:rtl/>
        </w:rPr>
      </w:pPr>
    </w:p>
    <w:p w:rsidR="00D718D8" w:rsidRDefault="00B07973" w:rsidP="00B07973">
      <w:pPr>
        <w:rPr>
          <w:rtl/>
        </w:rPr>
      </w:pPr>
      <w:bookmarkStart w:id="6528" w:name="_ETM_Q21_505000"/>
      <w:bookmarkEnd w:id="6528"/>
      <w:r>
        <w:rPr>
          <w:rFonts w:hint="cs"/>
          <w:rtl/>
        </w:rPr>
        <w:t>– – –</w:t>
      </w:r>
    </w:p>
    <w:p w:rsidR="00D718D8" w:rsidRDefault="00D718D8" w:rsidP="00BF4755">
      <w:pPr>
        <w:rPr>
          <w:rtl/>
        </w:rPr>
      </w:pPr>
      <w:bookmarkStart w:id="6529" w:name="_ETM_Q21_501000"/>
      <w:bookmarkEnd w:id="6529"/>
    </w:p>
    <w:p w:rsidR="00D718D8" w:rsidRDefault="00D718D8" w:rsidP="00BF4755">
      <w:pPr>
        <w:pStyle w:val="-"/>
        <w:keepNext/>
        <w:rPr>
          <w:rtl/>
        </w:rPr>
      </w:pPr>
      <w:bookmarkStart w:id="6530" w:name="ET_speakercontinue_6559_15"/>
      <w:r w:rsidRPr="00EF41F9">
        <w:rPr>
          <w:rStyle w:val="TagStyle"/>
          <w:rtl/>
        </w:rPr>
        <w:t xml:space="preserve"> &lt;&lt; דובר_המשך &gt;&gt; </w:t>
      </w:r>
      <w:r>
        <w:rPr>
          <w:rtl/>
        </w:rPr>
        <w:t>השרה לקידום מעמד האישה מאי גולן:</w:t>
      </w:r>
      <w:r w:rsidRPr="00EF41F9">
        <w:rPr>
          <w:rStyle w:val="TagStyle"/>
          <w:rtl/>
        </w:rPr>
        <w:t xml:space="preserve"> &lt;&lt; דובר_המשך &gt;&gt;</w:t>
      </w:r>
      <w:r>
        <w:rPr>
          <w:rtl/>
        </w:rPr>
        <w:t xml:space="preserve">  </w:t>
      </w:r>
      <w:bookmarkEnd w:id="6530"/>
    </w:p>
    <w:p w:rsidR="00D718D8" w:rsidRDefault="00D718D8" w:rsidP="00B07973">
      <w:pPr>
        <w:rPr>
          <w:rtl/>
        </w:rPr>
      </w:pPr>
    </w:p>
    <w:p w:rsidR="00D718D8" w:rsidRDefault="00B07973" w:rsidP="009A0E1F">
      <w:pPr>
        <w:rPr>
          <w:rtl/>
        </w:rPr>
      </w:pPr>
      <w:bookmarkStart w:id="6531" w:name="_ETM_Q21_502000"/>
      <w:bookmarkEnd w:id="6531"/>
      <w:r>
        <w:rPr>
          <w:rFonts w:hint="cs"/>
          <w:rtl/>
        </w:rPr>
        <w:t>– –</w:t>
      </w:r>
      <w:r w:rsidR="00D718D8">
        <w:rPr>
          <w:rFonts w:hint="cs"/>
          <w:rtl/>
        </w:rPr>
        <w:t xml:space="preserve"> מאמינה – שקט</w:t>
      </w:r>
      <w:r w:rsidR="009A0E1F">
        <w:rPr>
          <w:rFonts w:hint="cs"/>
          <w:rtl/>
        </w:rPr>
        <w:t>,</w:t>
      </w:r>
      <w:bookmarkStart w:id="6532" w:name="_ETM_Q21_506429"/>
      <w:bookmarkEnd w:id="6532"/>
      <w:r w:rsidR="00D718D8">
        <w:rPr>
          <w:rtl/>
        </w:rPr>
        <w:t xml:space="preserve"> </w:t>
      </w:r>
      <w:bookmarkStart w:id="6533" w:name="_ETM_Q21_506939"/>
      <w:bookmarkEnd w:id="6533"/>
      <w:r w:rsidR="00D718D8">
        <w:rPr>
          <w:rtl/>
        </w:rPr>
        <w:t xml:space="preserve">אל </w:t>
      </w:r>
      <w:bookmarkStart w:id="6534" w:name="_ETM_Q21_507060"/>
      <w:bookmarkEnd w:id="6534"/>
      <w:r w:rsidR="00D718D8">
        <w:rPr>
          <w:rtl/>
        </w:rPr>
        <w:t>תפריע</w:t>
      </w:r>
      <w:r w:rsidR="00D718D8">
        <w:rPr>
          <w:rFonts w:hint="cs"/>
          <w:rtl/>
        </w:rPr>
        <w:t>י</w:t>
      </w:r>
      <w:r w:rsidR="00D718D8">
        <w:rPr>
          <w:rtl/>
        </w:rPr>
        <w:t xml:space="preserve"> </w:t>
      </w:r>
      <w:bookmarkStart w:id="6535" w:name="_ETM_Q21_507480"/>
      <w:bookmarkEnd w:id="6535"/>
      <w:r w:rsidR="00D718D8">
        <w:rPr>
          <w:rtl/>
        </w:rPr>
        <w:t>לי</w:t>
      </w:r>
      <w:r w:rsidR="009A0E1F">
        <w:rPr>
          <w:rFonts w:hint="cs"/>
          <w:rtl/>
        </w:rPr>
        <w:t>,</w:t>
      </w:r>
      <w:r w:rsidR="00D718D8">
        <w:rPr>
          <w:rtl/>
        </w:rPr>
        <w:t xml:space="preserve"> </w:t>
      </w:r>
      <w:bookmarkStart w:id="6536" w:name="_ETM_Q21_507599"/>
      <w:bookmarkEnd w:id="6536"/>
      <w:r w:rsidR="00D718D8">
        <w:rPr>
          <w:rtl/>
        </w:rPr>
        <w:t>ש</w:t>
      </w:r>
      <w:r w:rsidR="00D718D8">
        <w:rPr>
          <w:rFonts w:hint="cs"/>
          <w:rtl/>
        </w:rPr>
        <w:t xml:space="preserve">קט </w:t>
      </w:r>
      <w:bookmarkStart w:id="6537" w:name="_ETM_Q21_530047"/>
      <w:bookmarkStart w:id="6538" w:name="_ETM_Q21_530127"/>
      <w:bookmarkStart w:id="6539" w:name="_ETM_Q21_530567"/>
      <w:bookmarkStart w:id="6540" w:name="_ETM_Q21_530626"/>
      <w:bookmarkEnd w:id="6537"/>
      <w:bookmarkEnd w:id="6538"/>
      <w:bookmarkEnd w:id="6539"/>
      <w:bookmarkEnd w:id="6540"/>
      <w:r>
        <w:rPr>
          <w:rFonts w:hint="cs"/>
          <w:rtl/>
        </w:rPr>
        <w:t xml:space="preserve">– </w:t>
      </w:r>
      <w:bookmarkStart w:id="6541" w:name="_ETM_Q21_506000"/>
      <w:bookmarkStart w:id="6542" w:name="_ETM_Q21_507960"/>
      <w:bookmarkStart w:id="6543" w:name="_ETM_Q21_508769"/>
      <w:bookmarkEnd w:id="6541"/>
      <w:bookmarkEnd w:id="6542"/>
      <w:bookmarkEnd w:id="6543"/>
      <w:r w:rsidR="00D718D8">
        <w:rPr>
          <w:rtl/>
        </w:rPr>
        <w:t>מאמינה</w:t>
      </w:r>
      <w:r w:rsidR="00D718D8">
        <w:rPr>
          <w:rFonts w:hint="cs"/>
          <w:rtl/>
        </w:rPr>
        <w:t>,</w:t>
      </w:r>
      <w:r w:rsidR="00D718D8">
        <w:rPr>
          <w:rtl/>
        </w:rPr>
        <w:t xml:space="preserve"> </w:t>
      </w:r>
      <w:bookmarkStart w:id="6544" w:name="_ETM_Q21_509820"/>
      <w:bookmarkEnd w:id="6544"/>
      <w:r w:rsidR="00D718D8">
        <w:rPr>
          <w:rtl/>
        </w:rPr>
        <w:t>חזקה</w:t>
      </w:r>
      <w:r w:rsidR="00D718D8">
        <w:rPr>
          <w:rFonts w:hint="cs"/>
          <w:rtl/>
        </w:rPr>
        <w:t>,</w:t>
      </w:r>
      <w:r w:rsidR="00D718D8">
        <w:rPr>
          <w:rtl/>
        </w:rPr>
        <w:t xml:space="preserve"> </w:t>
      </w:r>
      <w:bookmarkStart w:id="6545" w:name="_ETM_Q21_510449"/>
      <w:bookmarkEnd w:id="6545"/>
      <w:r w:rsidR="00D718D8">
        <w:rPr>
          <w:rtl/>
        </w:rPr>
        <w:t>ש</w:t>
      </w:r>
      <w:bookmarkStart w:id="6546" w:name="_ETM_Q21_510650"/>
      <w:bookmarkEnd w:id="6546"/>
      <w:r w:rsidR="00D718D8">
        <w:rPr>
          <w:rtl/>
        </w:rPr>
        <w:t xml:space="preserve">חזרה </w:t>
      </w:r>
      <w:bookmarkStart w:id="6547" w:name="_ETM_Q21_511010"/>
      <w:bookmarkEnd w:id="6547"/>
      <w:r w:rsidR="00D718D8">
        <w:rPr>
          <w:rtl/>
        </w:rPr>
        <w:t xml:space="preserve">מן </w:t>
      </w:r>
      <w:bookmarkStart w:id="6548" w:name="_ETM_Q21_511220"/>
      <w:bookmarkEnd w:id="6548"/>
      <w:r w:rsidR="00D718D8">
        <w:rPr>
          <w:rtl/>
        </w:rPr>
        <w:t>התופת</w:t>
      </w:r>
      <w:r w:rsidR="00D718D8">
        <w:rPr>
          <w:rFonts w:hint="cs"/>
          <w:rtl/>
        </w:rPr>
        <w:t xml:space="preserve">, הקימה </w:t>
      </w:r>
      <w:bookmarkStart w:id="6549" w:name="_ETM_Q21_512290"/>
      <w:bookmarkStart w:id="6550" w:name="_ETM_Q21_513089"/>
      <w:bookmarkEnd w:id="6549"/>
      <w:bookmarkEnd w:id="6550"/>
      <w:r w:rsidR="00D718D8">
        <w:rPr>
          <w:rFonts w:hint="cs"/>
          <w:rtl/>
        </w:rPr>
        <w:t xml:space="preserve">משפחה </w:t>
      </w:r>
      <w:bookmarkStart w:id="6551" w:name="_ETM_Q21_513480"/>
      <w:bookmarkEnd w:id="6551"/>
      <w:r w:rsidR="00D718D8">
        <w:rPr>
          <w:rtl/>
        </w:rPr>
        <w:t xml:space="preserve">בעם </w:t>
      </w:r>
      <w:bookmarkStart w:id="6552" w:name="_ETM_Q21_513810"/>
      <w:bookmarkEnd w:id="6552"/>
      <w:r w:rsidR="00D718D8">
        <w:rPr>
          <w:rtl/>
        </w:rPr>
        <w:t>ישראל</w:t>
      </w:r>
      <w:r w:rsidR="00D718D8">
        <w:rPr>
          <w:rFonts w:hint="cs"/>
          <w:rtl/>
        </w:rPr>
        <w:t>,</w:t>
      </w:r>
      <w:r w:rsidR="00D718D8">
        <w:rPr>
          <w:rtl/>
        </w:rPr>
        <w:t xml:space="preserve"> </w:t>
      </w:r>
      <w:bookmarkStart w:id="6553" w:name="_ETM_Q21_514620"/>
      <w:bookmarkEnd w:id="6553"/>
      <w:r w:rsidR="00D718D8">
        <w:rPr>
          <w:rtl/>
        </w:rPr>
        <w:t>מתיישבת</w:t>
      </w:r>
      <w:r w:rsidR="00D718D8">
        <w:rPr>
          <w:rFonts w:hint="cs"/>
          <w:rtl/>
        </w:rPr>
        <w:t>,</w:t>
      </w:r>
      <w:r w:rsidR="00D718D8">
        <w:rPr>
          <w:rtl/>
        </w:rPr>
        <w:t xml:space="preserve"> </w:t>
      </w:r>
      <w:bookmarkStart w:id="6554" w:name="_ETM_Q21_515670"/>
      <w:bookmarkEnd w:id="6554"/>
      <w:r w:rsidR="00D718D8">
        <w:rPr>
          <w:rtl/>
        </w:rPr>
        <w:t>נמצאת</w:t>
      </w:r>
      <w:bookmarkStart w:id="6555" w:name="_ETM_Q21_516040"/>
      <w:bookmarkEnd w:id="6555"/>
      <w:r w:rsidR="00D718D8">
        <w:rPr>
          <w:rtl/>
        </w:rPr>
        <w:t xml:space="preserve"> </w:t>
      </w:r>
      <w:bookmarkStart w:id="6556" w:name="_ETM_Q21_516160"/>
      <w:bookmarkEnd w:id="6556"/>
      <w:r w:rsidR="00D718D8">
        <w:rPr>
          <w:rtl/>
        </w:rPr>
        <w:t xml:space="preserve">פה </w:t>
      </w:r>
      <w:bookmarkStart w:id="6557" w:name="_ETM_Q21_516310"/>
      <w:bookmarkEnd w:id="6557"/>
      <w:r w:rsidR="00D718D8">
        <w:rPr>
          <w:rtl/>
        </w:rPr>
        <w:t>באמונה</w:t>
      </w:r>
      <w:r w:rsidR="00D718D8">
        <w:rPr>
          <w:rFonts w:hint="cs"/>
          <w:rtl/>
        </w:rPr>
        <w:t>,</w:t>
      </w:r>
      <w:r w:rsidR="00D718D8">
        <w:rPr>
          <w:rtl/>
        </w:rPr>
        <w:t xml:space="preserve"> </w:t>
      </w:r>
      <w:bookmarkStart w:id="6558" w:name="_ETM_Q21_517390"/>
      <w:bookmarkEnd w:id="6558"/>
      <w:r w:rsidR="00D718D8">
        <w:rPr>
          <w:rtl/>
        </w:rPr>
        <w:t>בקדושה</w:t>
      </w:r>
      <w:r w:rsidR="00D718D8">
        <w:rPr>
          <w:rFonts w:hint="cs"/>
          <w:rtl/>
        </w:rPr>
        <w:t xml:space="preserve"> </w:t>
      </w:r>
      <w:r>
        <w:rPr>
          <w:rFonts w:hint="cs"/>
          <w:rtl/>
        </w:rPr>
        <w:t>– – –</w:t>
      </w:r>
    </w:p>
    <w:p w:rsidR="00D718D8" w:rsidRDefault="00D718D8" w:rsidP="00BF4755">
      <w:pPr>
        <w:rPr>
          <w:rtl/>
        </w:rPr>
      </w:pPr>
      <w:bookmarkStart w:id="6559" w:name="_ETM_Q21_515000"/>
      <w:bookmarkEnd w:id="6559"/>
    </w:p>
    <w:p w:rsidR="00D718D8" w:rsidRDefault="00D718D8" w:rsidP="00BF4755">
      <w:pPr>
        <w:pStyle w:val="af5"/>
        <w:keepNext/>
        <w:rPr>
          <w:rtl/>
        </w:rPr>
      </w:pPr>
      <w:bookmarkStart w:id="6560" w:name="ET_interruption_6255_17"/>
      <w:r w:rsidRPr="004D1340">
        <w:rPr>
          <w:rStyle w:val="TagStyle"/>
          <w:rtl/>
        </w:rPr>
        <w:t xml:space="preserve"> &lt;&lt; קריאה &gt;&gt; </w:t>
      </w:r>
      <w:r>
        <w:rPr>
          <w:rtl/>
        </w:rPr>
        <w:t>סימון דוידסון (יש עתיד):</w:t>
      </w:r>
      <w:r w:rsidRPr="004D1340">
        <w:rPr>
          <w:rStyle w:val="TagStyle"/>
          <w:rtl/>
        </w:rPr>
        <w:t xml:space="preserve"> &lt;&lt; קריאה &gt;&gt;</w:t>
      </w:r>
      <w:r>
        <w:rPr>
          <w:rtl/>
        </w:rPr>
        <w:t xml:space="preserve">  </w:t>
      </w:r>
      <w:bookmarkEnd w:id="6560"/>
    </w:p>
    <w:p w:rsidR="00D718D8" w:rsidRDefault="00D718D8" w:rsidP="00B07973">
      <w:pPr>
        <w:rPr>
          <w:rtl/>
        </w:rPr>
      </w:pPr>
    </w:p>
    <w:p w:rsidR="00D718D8" w:rsidRDefault="00D718D8" w:rsidP="00A12BCE">
      <w:pPr>
        <w:rPr>
          <w:rtl/>
        </w:rPr>
      </w:pPr>
      <w:r>
        <w:rPr>
          <w:rFonts w:hint="cs"/>
          <w:rtl/>
        </w:rPr>
        <w:t>מה זה, חיים שכאלה?</w:t>
      </w:r>
    </w:p>
    <w:p w:rsidR="00D718D8" w:rsidRDefault="00D718D8" w:rsidP="00BF4755">
      <w:pPr>
        <w:rPr>
          <w:rtl/>
        </w:rPr>
      </w:pPr>
      <w:bookmarkStart w:id="6561" w:name="_ETM_Q21_514000"/>
      <w:bookmarkEnd w:id="6561"/>
    </w:p>
    <w:p w:rsidR="00D718D8" w:rsidRDefault="00D718D8" w:rsidP="00BF4755">
      <w:pPr>
        <w:pStyle w:val="-"/>
        <w:keepNext/>
        <w:rPr>
          <w:rtl/>
        </w:rPr>
      </w:pPr>
      <w:bookmarkStart w:id="6562" w:name="ET_speakercontinue_6559_18"/>
      <w:r w:rsidRPr="004D1340">
        <w:rPr>
          <w:rStyle w:val="TagStyle"/>
          <w:rtl/>
        </w:rPr>
        <w:t xml:space="preserve"> &lt;&lt; דובר_המשך &gt;&gt; </w:t>
      </w:r>
      <w:r>
        <w:rPr>
          <w:rtl/>
        </w:rPr>
        <w:t>השרה לקידום מעמד האישה מאי גולן:</w:t>
      </w:r>
      <w:r w:rsidRPr="004D1340">
        <w:rPr>
          <w:rStyle w:val="TagStyle"/>
          <w:rtl/>
        </w:rPr>
        <w:t xml:space="preserve"> &lt;&lt; דובר_המשך &gt;&gt;</w:t>
      </w:r>
      <w:r>
        <w:rPr>
          <w:rtl/>
        </w:rPr>
        <w:t xml:space="preserve">  </w:t>
      </w:r>
      <w:bookmarkEnd w:id="6562"/>
    </w:p>
    <w:p w:rsidR="00D718D8" w:rsidRDefault="00D718D8" w:rsidP="00B07973">
      <w:pPr>
        <w:rPr>
          <w:rtl/>
        </w:rPr>
      </w:pPr>
    </w:p>
    <w:p w:rsidR="00D718D8" w:rsidRDefault="00D718D8" w:rsidP="00BF4755">
      <w:pPr>
        <w:rPr>
          <w:rtl/>
        </w:rPr>
      </w:pPr>
      <w:bookmarkStart w:id="6563" w:name="_ETM_Q21_519000"/>
      <w:bookmarkEnd w:id="6563"/>
      <w:r>
        <w:rPr>
          <w:rFonts w:hint="cs"/>
          <w:rtl/>
        </w:rPr>
        <w:t>תתבייש לך. פשוט תתבייש לך ואל תגיד. תתבייש. עלוב נפש.</w:t>
      </w:r>
    </w:p>
    <w:p w:rsidR="00D718D8" w:rsidRDefault="00D718D8" w:rsidP="00BF4755">
      <w:pPr>
        <w:rPr>
          <w:rtl/>
        </w:rPr>
      </w:pPr>
    </w:p>
    <w:p w:rsidR="00D718D8" w:rsidRDefault="00D718D8" w:rsidP="00BF4755">
      <w:pPr>
        <w:pStyle w:val="af5"/>
        <w:keepNext/>
        <w:rPr>
          <w:rtl/>
        </w:rPr>
      </w:pPr>
      <w:bookmarkStart w:id="6564" w:name="ET_interruption_6255_19"/>
      <w:r w:rsidRPr="004D1340">
        <w:rPr>
          <w:rStyle w:val="TagStyle"/>
          <w:rtl/>
        </w:rPr>
        <w:t xml:space="preserve"> &lt;&lt; קריאה &gt;&gt; </w:t>
      </w:r>
      <w:r>
        <w:rPr>
          <w:rtl/>
        </w:rPr>
        <w:t>סימון דוידסון (יש עתיד):</w:t>
      </w:r>
      <w:r w:rsidRPr="004D1340">
        <w:rPr>
          <w:rStyle w:val="TagStyle"/>
          <w:rtl/>
        </w:rPr>
        <w:t xml:space="preserve"> &lt;&lt; קריאה &gt;&gt;</w:t>
      </w:r>
      <w:r>
        <w:rPr>
          <w:rtl/>
        </w:rPr>
        <w:t xml:space="preserve">  </w:t>
      </w:r>
      <w:bookmarkEnd w:id="6564"/>
    </w:p>
    <w:p w:rsidR="00D718D8" w:rsidRDefault="00D718D8" w:rsidP="00B07973">
      <w:pPr>
        <w:rPr>
          <w:rtl/>
        </w:rPr>
      </w:pPr>
    </w:p>
    <w:p w:rsidR="00D718D8" w:rsidRDefault="00D718D8" w:rsidP="00BF4755">
      <w:pPr>
        <w:rPr>
          <w:rtl/>
        </w:rPr>
      </w:pPr>
      <w:r>
        <w:rPr>
          <w:rFonts w:hint="cs"/>
          <w:rtl/>
        </w:rPr>
        <w:t xml:space="preserve">מה להתבייש? מה </w:t>
      </w:r>
      <w:bookmarkStart w:id="6565" w:name="_ETM_Q21_521000"/>
      <w:bookmarkEnd w:id="6565"/>
      <w:r>
        <w:rPr>
          <w:rFonts w:hint="cs"/>
          <w:rtl/>
        </w:rPr>
        <w:t>להתבייש? בואי נדבר על החוק.</w:t>
      </w:r>
    </w:p>
    <w:p w:rsidR="00D718D8" w:rsidRDefault="00D718D8" w:rsidP="00BF4755">
      <w:pPr>
        <w:rPr>
          <w:rtl/>
        </w:rPr>
      </w:pPr>
      <w:bookmarkStart w:id="6566" w:name="_ETM_Q21_522000"/>
      <w:bookmarkStart w:id="6567" w:name="_ETM_Q21_523000"/>
      <w:bookmarkEnd w:id="6566"/>
      <w:bookmarkEnd w:id="6567"/>
    </w:p>
    <w:p w:rsidR="00D718D8" w:rsidRDefault="00D718D8" w:rsidP="00BF4755">
      <w:pPr>
        <w:pStyle w:val="af6"/>
        <w:keepNext/>
        <w:rPr>
          <w:rtl/>
        </w:rPr>
      </w:pPr>
      <w:bookmarkStart w:id="6568" w:name="ET_yor_6488_21"/>
      <w:r w:rsidRPr="004D1340">
        <w:rPr>
          <w:rStyle w:val="TagStyle"/>
          <w:rtl/>
        </w:rPr>
        <w:t xml:space="preserve"> &lt;&lt; יור &gt;&gt; </w:t>
      </w:r>
      <w:r>
        <w:rPr>
          <w:rtl/>
        </w:rPr>
        <w:t>היו"ר אוריאל בוסו:</w:t>
      </w:r>
      <w:r w:rsidRPr="004D1340">
        <w:rPr>
          <w:rStyle w:val="TagStyle"/>
          <w:rtl/>
        </w:rPr>
        <w:t xml:space="preserve"> &lt;&lt; יור &gt;&gt;</w:t>
      </w:r>
      <w:r>
        <w:rPr>
          <w:rtl/>
        </w:rPr>
        <w:t xml:space="preserve">  </w:t>
      </w:r>
      <w:bookmarkEnd w:id="6568"/>
    </w:p>
    <w:p w:rsidR="00D718D8" w:rsidRDefault="00D718D8" w:rsidP="00B07973">
      <w:pPr>
        <w:rPr>
          <w:rtl/>
        </w:rPr>
      </w:pPr>
    </w:p>
    <w:p w:rsidR="00D718D8" w:rsidRDefault="00D718D8" w:rsidP="009A0E1F">
      <w:pPr>
        <w:rPr>
          <w:rtl/>
        </w:rPr>
      </w:pPr>
      <w:bookmarkStart w:id="6569" w:name="_ETM_Q21_524000"/>
      <w:bookmarkEnd w:id="6569"/>
      <w:r>
        <w:rPr>
          <w:rFonts w:hint="cs"/>
          <w:rtl/>
        </w:rPr>
        <w:t>רגע</w:t>
      </w:r>
      <w:r w:rsidR="009A0E1F">
        <w:rPr>
          <w:rFonts w:hint="cs"/>
          <w:rtl/>
        </w:rPr>
        <w:t>.</w:t>
      </w:r>
      <w:r>
        <w:rPr>
          <w:rFonts w:hint="cs"/>
          <w:rtl/>
        </w:rPr>
        <w:t xml:space="preserve"> </w:t>
      </w:r>
      <w:bookmarkStart w:id="6570" w:name="_ETM_Q21_520000"/>
      <w:bookmarkEnd w:id="6570"/>
      <w:r>
        <w:rPr>
          <w:rFonts w:hint="cs"/>
          <w:rtl/>
        </w:rPr>
        <w:t>חבר הכנסת דוידסון, חבר הכנסת דוידסון, סליחה, סליחה.</w:t>
      </w:r>
    </w:p>
    <w:p w:rsidR="00D718D8" w:rsidRDefault="00D718D8" w:rsidP="00BF4755">
      <w:pPr>
        <w:rPr>
          <w:rtl/>
        </w:rPr>
      </w:pPr>
    </w:p>
    <w:p w:rsidR="00D718D8" w:rsidRDefault="00D718D8" w:rsidP="00BF4755">
      <w:pPr>
        <w:pStyle w:val="-"/>
        <w:keepNext/>
        <w:rPr>
          <w:rtl/>
        </w:rPr>
      </w:pPr>
      <w:bookmarkStart w:id="6571" w:name="ET_speakercontinue_6559_22"/>
      <w:r w:rsidRPr="004D1340">
        <w:rPr>
          <w:rStyle w:val="TagStyle"/>
          <w:rtl/>
        </w:rPr>
        <w:t xml:space="preserve"> &lt;&lt; דובר_המשך &gt;&gt; </w:t>
      </w:r>
      <w:r>
        <w:rPr>
          <w:rtl/>
        </w:rPr>
        <w:t>השרה לקידום מעמד האישה מאי גולן:</w:t>
      </w:r>
      <w:r w:rsidRPr="004D1340">
        <w:rPr>
          <w:rStyle w:val="TagStyle"/>
          <w:rtl/>
        </w:rPr>
        <w:t xml:space="preserve"> &lt;&lt; דובר_המשך &gt;&gt;</w:t>
      </w:r>
      <w:r>
        <w:rPr>
          <w:rtl/>
        </w:rPr>
        <w:t xml:space="preserve">  </w:t>
      </w:r>
      <w:bookmarkEnd w:id="6571"/>
    </w:p>
    <w:p w:rsidR="00D718D8" w:rsidRDefault="00D718D8" w:rsidP="00B07973">
      <w:pPr>
        <w:rPr>
          <w:rtl/>
        </w:rPr>
      </w:pPr>
    </w:p>
    <w:p w:rsidR="00D718D8" w:rsidRDefault="00D718D8" w:rsidP="00BF4755">
      <w:pPr>
        <w:rPr>
          <w:rtl/>
        </w:rPr>
      </w:pPr>
      <w:r>
        <w:rPr>
          <w:rFonts w:hint="cs"/>
          <w:rtl/>
        </w:rPr>
        <w:t>אני אדבר על מה שאני רוצה. אישה שעברה פיגוע. עלוב נפש,</w:t>
      </w:r>
      <w:bookmarkStart w:id="6572" w:name="_ETM_Q21_527000"/>
      <w:bookmarkEnd w:id="6572"/>
      <w:r>
        <w:rPr>
          <w:rFonts w:hint="cs"/>
          <w:rtl/>
        </w:rPr>
        <w:t xml:space="preserve"> זה מה שאתה.</w:t>
      </w:r>
    </w:p>
    <w:p w:rsidR="00D718D8" w:rsidRDefault="00D718D8" w:rsidP="00BF4755">
      <w:pPr>
        <w:rPr>
          <w:rtl/>
        </w:rPr>
      </w:pPr>
      <w:bookmarkStart w:id="6573" w:name="_ETM_Q21_525000"/>
      <w:bookmarkEnd w:id="6573"/>
    </w:p>
    <w:p w:rsidR="00D718D8" w:rsidRDefault="00D718D8" w:rsidP="00BF4755">
      <w:pPr>
        <w:pStyle w:val="af6"/>
        <w:keepNext/>
        <w:rPr>
          <w:rtl/>
        </w:rPr>
      </w:pPr>
      <w:bookmarkStart w:id="6574" w:name="ET_yor_6488_23"/>
      <w:r w:rsidRPr="004D1340">
        <w:rPr>
          <w:rStyle w:val="TagStyle"/>
          <w:rtl/>
        </w:rPr>
        <w:t xml:space="preserve"> &lt;&lt; יור &gt;&gt; </w:t>
      </w:r>
      <w:r>
        <w:rPr>
          <w:rtl/>
        </w:rPr>
        <w:t>היו"ר אוריאל בוסו:</w:t>
      </w:r>
      <w:r w:rsidRPr="004D1340">
        <w:rPr>
          <w:rStyle w:val="TagStyle"/>
          <w:rtl/>
        </w:rPr>
        <w:t xml:space="preserve"> &lt;&lt; יור &gt;&gt;</w:t>
      </w:r>
      <w:r>
        <w:rPr>
          <w:rtl/>
        </w:rPr>
        <w:t xml:space="preserve">  </w:t>
      </w:r>
      <w:bookmarkEnd w:id="6574"/>
    </w:p>
    <w:p w:rsidR="00D718D8" w:rsidRDefault="00D718D8" w:rsidP="00B07973">
      <w:pPr>
        <w:rPr>
          <w:rtl/>
        </w:rPr>
      </w:pPr>
    </w:p>
    <w:p w:rsidR="00D718D8" w:rsidRDefault="00D718D8" w:rsidP="009A0E1F">
      <w:pPr>
        <w:rPr>
          <w:rtl/>
        </w:rPr>
      </w:pPr>
      <w:r>
        <w:rPr>
          <w:rFonts w:hint="cs"/>
          <w:rtl/>
        </w:rPr>
        <w:t xml:space="preserve">חבר הכנסת דוידסון, אני לא מבין. מה היא אמרה </w:t>
      </w:r>
      <w:bookmarkStart w:id="6575" w:name="_ETM_Q21_526000"/>
      <w:bookmarkEnd w:id="6575"/>
      <w:r>
        <w:rPr>
          <w:rFonts w:hint="cs"/>
          <w:rtl/>
        </w:rPr>
        <w:t>כאן? גם על זה להגיד?</w:t>
      </w:r>
      <w:bookmarkStart w:id="6576" w:name="_ETM_Q21_532000"/>
      <w:bookmarkEnd w:id="6576"/>
      <w:r>
        <w:rPr>
          <w:rFonts w:hint="cs"/>
          <w:rtl/>
        </w:rPr>
        <w:t xml:space="preserve"> חיים שכאלה</w:t>
      </w:r>
      <w:r w:rsidR="009A0E1F">
        <w:rPr>
          <w:rFonts w:hint="cs"/>
          <w:rtl/>
        </w:rPr>
        <w:t xml:space="preserve"> </w:t>
      </w:r>
      <w:r w:rsidR="009A0E1F">
        <w:rPr>
          <w:rFonts w:hint="eastAsia"/>
          <w:rtl/>
        </w:rPr>
        <w:t>–</w:t>
      </w:r>
      <w:r w:rsidR="009A0E1F">
        <w:rPr>
          <w:rFonts w:hint="cs"/>
          <w:rtl/>
        </w:rPr>
        <w:t xml:space="preserve"> </w:t>
      </w:r>
      <w:r>
        <w:rPr>
          <w:rFonts w:hint="cs"/>
          <w:rtl/>
        </w:rPr>
        <w:t>להגיד כזה דבר? אני מתפלא עליך.</w:t>
      </w:r>
    </w:p>
    <w:p w:rsidR="00D718D8" w:rsidRDefault="00D718D8" w:rsidP="00BF4755">
      <w:pPr>
        <w:rPr>
          <w:rtl/>
        </w:rPr>
      </w:pPr>
      <w:bookmarkStart w:id="6577" w:name="_ETM_Q21_529000"/>
      <w:bookmarkEnd w:id="6577"/>
    </w:p>
    <w:p w:rsidR="00D718D8" w:rsidRDefault="00D718D8" w:rsidP="00BF4755">
      <w:pPr>
        <w:pStyle w:val="-"/>
        <w:keepNext/>
        <w:rPr>
          <w:rtl/>
        </w:rPr>
      </w:pPr>
      <w:bookmarkStart w:id="6578" w:name="ET_speakercontinue_6559_24"/>
      <w:r w:rsidRPr="004D1340">
        <w:rPr>
          <w:rStyle w:val="TagStyle"/>
          <w:rtl/>
        </w:rPr>
        <w:t xml:space="preserve"> &lt;&lt; דובר_המשך &gt;&gt; </w:t>
      </w:r>
      <w:r>
        <w:rPr>
          <w:rtl/>
        </w:rPr>
        <w:t>השרה לקידום מעמד האישה מאי גולן:</w:t>
      </w:r>
      <w:r w:rsidRPr="004D1340">
        <w:rPr>
          <w:rStyle w:val="TagStyle"/>
          <w:rtl/>
        </w:rPr>
        <w:t xml:space="preserve"> &lt;&lt; דובר_המשך &gt;&gt;</w:t>
      </w:r>
      <w:r>
        <w:rPr>
          <w:rtl/>
        </w:rPr>
        <w:t xml:space="preserve">  </w:t>
      </w:r>
      <w:bookmarkEnd w:id="6578"/>
    </w:p>
    <w:p w:rsidR="00D718D8" w:rsidRDefault="00D718D8" w:rsidP="00B07973">
      <w:pPr>
        <w:rPr>
          <w:rtl/>
        </w:rPr>
      </w:pPr>
    </w:p>
    <w:p w:rsidR="00D718D8" w:rsidRDefault="00D718D8" w:rsidP="00BF4755">
      <w:pPr>
        <w:rPr>
          <w:rtl/>
        </w:rPr>
      </w:pPr>
      <w:bookmarkStart w:id="6579" w:name="_ETM_Q21_530000"/>
      <w:bookmarkEnd w:id="6579"/>
      <w:r>
        <w:rPr>
          <w:rFonts w:hint="cs"/>
          <w:rtl/>
        </w:rPr>
        <w:t>תעמוד ותצדיע כשהיא מספר</w:t>
      </w:r>
      <w:r w:rsidR="009A0E1F">
        <w:rPr>
          <w:rFonts w:hint="cs"/>
          <w:rtl/>
        </w:rPr>
        <w:t>ת</w:t>
      </w:r>
      <w:r>
        <w:rPr>
          <w:rFonts w:hint="cs"/>
          <w:rtl/>
        </w:rPr>
        <w:t xml:space="preserve"> את הסיפור שלה. חצוף. חצוף. </w:t>
      </w:r>
    </w:p>
    <w:p w:rsidR="00D718D8" w:rsidRDefault="00D718D8" w:rsidP="00BF4755">
      <w:pPr>
        <w:rPr>
          <w:rtl/>
        </w:rPr>
      </w:pPr>
    </w:p>
    <w:p w:rsidR="00D718D8" w:rsidRDefault="00D718D8" w:rsidP="00BF4755">
      <w:pPr>
        <w:pStyle w:val="af5"/>
        <w:keepNext/>
        <w:rPr>
          <w:rtl/>
        </w:rPr>
      </w:pPr>
      <w:bookmarkStart w:id="6580" w:name="ET_interruption_6367_27"/>
      <w:r w:rsidRPr="004D1340">
        <w:rPr>
          <w:rStyle w:val="TagStyle"/>
          <w:rtl/>
        </w:rPr>
        <w:t xml:space="preserve"> &lt;&lt; קריאה &gt;&gt; </w:t>
      </w:r>
      <w:r>
        <w:rPr>
          <w:rtl/>
        </w:rPr>
        <w:t>שרון ניר (ישראל ביתנו):</w:t>
      </w:r>
      <w:r w:rsidRPr="004D1340">
        <w:rPr>
          <w:rStyle w:val="TagStyle"/>
          <w:rtl/>
        </w:rPr>
        <w:t xml:space="preserve"> &lt;&lt; קריאה &gt;&gt;</w:t>
      </w:r>
      <w:r>
        <w:rPr>
          <w:rtl/>
        </w:rPr>
        <w:t xml:space="preserve">  </w:t>
      </w:r>
      <w:bookmarkEnd w:id="6580"/>
    </w:p>
    <w:p w:rsidR="00D718D8" w:rsidRDefault="00D718D8" w:rsidP="00B07973">
      <w:pPr>
        <w:rPr>
          <w:rtl/>
        </w:rPr>
      </w:pPr>
    </w:p>
    <w:p w:rsidR="00D718D8" w:rsidRDefault="00B07973" w:rsidP="00B07973">
      <w:pPr>
        <w:rPr>
          <w:rtl/>
        </w:rPr>
      </w:pPr>
      <w:bookmarkStart w:id="6581" w:name="_ETM_Q21_537000"/>
      <w:bookmarkEnd w:id="6581"/>
      <w:r>
        <w:rPr>
          <w:rFonts w:hint="cs"/>
          <w:rtl/>
        </w:rPr>
        <w:t>– – –</w:t>
      </w:r>
    </w:p>
    <w:p w:rsidR="00D718D8" w:rsidRDefault="00D718D8" w:rsidP="00BF4755">
      <w:pPr>
        <w:rPr>
          <w:rtl/>
        </w:rPr>
      </w:pPr>
      <w:bookmarkStart w:id="6582" w:name="_ETM_Q21_534000"/>
      <w:bookmarkEnd w:id="6582"/>
    </w:p>
    <w:p w:rsidR="00D718D8" w:rsidRDefault="00D718D8" w:rsidP="00BF4755">
      <w:pPr>
        <w:pStyle w:val="af6"/>
        <w:keepNext/>
        <w:rPr>
          <w:rtl/>
        </w:rPr>
      </w:pPr>
      <w:r w:rsidRPr="00AF32E3">
        <w:rPr>
          <w:rStyle w:val="TagStyle"/>
          <w:rtl/>
        </w:rPr>
        <w:t xml:space="preserve"> &lt;&lt; יור &gt;&gt; </w:t>
      </w:r>
      <w:r>
        <w:rPr>
          <w:rtl/>
        </w:rPr>
        <w:t>היו"ר אוריאל בוסו:</w:t>
      </w:r>
      <w:r w:rsidRPr="00AF32E3">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6583" w:name="_ETM_Q21_535000"/>
      <w:bookmarkEnd w:id="6583"/>
      <w:r>
        <w:rPr>
          <w:rFonts w:hint="cs"/>
          <w:rtl/>
        </w:rPr>
        <w:t xml:space="preserve">חברת הכנסת </w:t>
      </w:r>
      <w:bookmarkStart w:id="6584" w:name="_ETM_Q21_536000"/>
      <w:bookmarkEnd w:id="6584"/>
      <w:r>
        <w:rPr>
          <w:rFonts w:hint="cs"/>
          <w:rtl/>
        </w:rPr>
        <w:t>מאי גולן.</w:t>
      </w:r>
    </w:p>
    <w:p w:rsidR="00D718D8" w:rsidRPr="00AF32E3" w:rsidRDefault="00D718D8" w:rsidP="00BF4755">
      <w:pPr>
        <w:rPr>
          <w:rtl/>
        </w:rPr>
      </w:pPr>
      <w:bookmarkStart w:id="6585" w:name="_ETM_Q21_540000"/>
      <w:bookmarkEnd w:id="6585"/>
    </w:p>
    <w:p w:rsidR="00D718D8" w:rsidRDefault="00D718D8" w:rsidP="00BF4755">
      <w:pPr>
        <w:pStyle w:val="-"/>
        <w:keepNext/>
        <w:rPr>
          <w:rtl/>
        </w:rPr>
      </w:pPr>
      <w:bookmarkStart w:id="6586" w:name="ET_speakercontinue_6559_26"/>
      <w:r w:rsidRPr="004D1340">
        <w:rPr>
          <w:rStyle w:val="TagStyle"/>
          <w:rtl/>
        </w:rPr>
        <w:t xml:space="preserve"> &lt;&lt; דובר_המשך &gt;&gt; </w:t>
      </w:r>
      <w:r>
        <w:rPr>
          <w:rtl/>
        </w:rPr>
        <w:t>השרה לקידום מעמד האישה מאי גולן:</w:t>
      </w:r>
      <w:r w:rsidRPr="004D1340">
        <w:rPr>
          <w:rStyle w:val="TagStyle"/>
          <w:rtl/>
        </w:rPr>
        <w:t xml:space="preserve"> &lt;&lt; דובר_המשך &gt;&gt;</w:t>
      </w:r>
      <w:r>
        <w:rPr>
          <w:rtl/>
        </w:rPr>
        <w:t xml:space="preserve">  </w:t>
      </w:r>
      <w:bookmarkEnd w:id="6586"/>
    </w:p>
    <w:p w:rsidR="00D718D8" w:rsidRDefault="00D718D8" w:rsidP="00B07973">
      <w:pPr>
        <w:rPr>
          <w:rtl/>
        </w:rPr>
      </w:pPr>
    </w:p>
    <w:p w:rsidR="00D718D8" w:rsidRDefault="00D718D8" w:rsidP="009A0E1F">
      <w:pPr>
        <w:rPr>
          <w:rtl/>
        </w:rPr>
      </w:pPr>
      <w:r>
        <w:rPr>
          <w:rFonts w:hint="cs"/>
          <w:rtl/>
        </w:rPr>
        <w:t xml:space="preserve">ואני רוצה להגיד לך </w:t>
      </w:r>
      <w:r>
        <w:rPr>
          <w:rtl/>
        </w:rPr>
        <w:t>–</w:t>
      </w:r>
      <w:r>
        <w:rPr>
          <w:rFonts w:hint="cs"/>
          <w:rtl/>
        </w:rPr>
        <w:t xml:space="preserve"> אני אתייחס למה שאני רוצה</w:t>
      </w:r>
      <w:r w:rsidR="009A0E1F">
        <w:rPr>
          <w:rFonts w:hint="cs"/>
          <w:rtl/>
        </w:rPr>
        <w:t>,</w:t>
      </w:r>
      <w:r>
        <w:rPr>
          <w:rFonts w:hint="cs"/>
          <w:rtl/>
        </w:rPr>
        <w:t xml:space="preserve"> אני לא עובדת אצלך </w:t>
      </w:r>
      <w:r>
        <w:rPr>
          <w:rFonts w:hint="eastAsia"/>
          <w:rtl/>
        </w:rPr>
        <w:t>–</w:t>
      </w:r>
      <w:r>
        <w:rPr>
          <w:rFonts w:hint="cs"/>
          <w:rtl/>
        </w:rPr>
        <w:t xml:space="preserve"> </w:t>
      </w:r>
      <w:bookmarkStart w:id="6587" w:name="_ETM_Q21_538000"/>
      <w:bookmarkEnd w:id="6587"/>
      <w:r>
        <w:rPr>
          <w:rFonts w:hint="cs"/>
          <w:rtl/>
        </w:rPr>
        <w:t xml:space="preserve">את דמות להערצה בעבורי. את נותנת לי </w:t>
      </w:r>
      <w:r w:rsidR="00B07973">
        <w:rPr>
          <w:rFonts w:hint="cs"/>
          <w:rtl/>
        </w:rPr>
        <w:t>– – –</w:t>
      </w:r>
    </w:p>
    <w:p w:rsidR="00D718D8" w:rsidRDefault="00D718D8" w:rsidP="00BF4755">
      <w:pPr>
        <w:rPr>
          <w:rtl/>
        </w:rPr>
      </w:pPr>
      <w:bookmarkStart w:id="6588" w:name="_ETM_Q21_539000"/>
      <w:bookmarkEnd w:id="6588"/>
    </w:p>
    <w:p w:rsidR="00D718D8" w:rsidRDefault="00D718D8" w:rsidP="00BF4755">
      <w:pPr>
        <w:pStyle w:val="af6"/>
        <w:keepNext/>
        <w:rPr>
          <w:rtl/>
        </w:rPr>
      </w:pPr>
      <w:bookmarkStart w:id="6589" w:name="ET_yor_6488_28"/>
      <w:r w:rsidRPr="004D1340">
        <w:rPr>
          <w:rStyle w:val="TagStyle"/>
          <w:rtl/>
        </w:rPr>
        <w:t xml:space="preserve"> &lt;&lt; יור &gt;&gt; </w:t>
      </w:r>
      <w:r>
        <w:rPr>
          <w:rtl/>
        </w:rPr>
        <w:t>היו"ר אוריאל בוסו:</w:t>
      </w:r>
      <w:r w:rsidRPr="004D1340">
        <w:rPr>
          <w:rStyle w:val="TagStyle"/>
          <w:rtl/>
        </w:rPr>
        <w:t xml:space="preserve"> &lt;&lt; יור &gt;&gt;</w:t>
      </w:r>
      <w:r>
        <w:rPr>
          <w:rtl/>
        </w:rPr>
        <w:t xml:space="preserve">  </w:t>
      </w:r>
      <w:bookmarkEnd w:id="6589"/>
    </w:p>
    <w:p w:rsidR="00D718D8" w:rsidRDefault="00D718D8" w:rsidP="00B07973">
      <w:pPr>
        <w:rPr>
          <w:rtl/>
        </w:rPr>
      </w:pPr>
    </w:p>
    <w:p w:rsidR="00D718D8" w:rsidRPr="004D1340" w:rsidRDefault="00D718D8" w:rsidP="00BF4755">
      <w:pPr>
        <w:rPr>
          <w:rtl/>
        </w:rPr>
      </w:pPr>
      <w:r>
        <w:rPr>
          <w:rFonts w:hint="cs"/>
          <w:rtl/>
        </w:rPr>
        <w:t xml:space="preserve">חברת הכנסת שרון ניר, גם כשהיא </w:t>
      </w:r>
      <w:bookmarkStart w:id="6590" w:name="_ETM_Q21_541000"/>
      <w:bookmarkEnd w:id="6590"/>
      <w:r>
        <w:rPr>
          <w:rFonts w:hint="cs"/>
          <w:rtl/>
        </w:rPr>
        <w:t>מפרגנת לה, אתם מעירים לה עכשיו. וזה לא קשור לחוק.</w:t>
      </w:r>
    </w:p>
    <w:p w:rsidR="00D718D8" w:rsidRDefault="00D718D8" w:rsidP="00BF4755">
      <w:pPr>
        <w:rPr>
          <w:rtl/>
        </w:rPr>
      </w:pPr>
    </w:p>
    <w:p w:rsidR="00D718D8" w:rsidRDefault="00D718D8" w:rsidP="00BF4755">
      <w:pPr>
        <w:pStyle w:val="-"/>
        <w:keepNext/>
        <w:rPr>
          <w:rtl/>
        </w:rPr>
      </w:pPr>
      <w:bookmarkStart w:id="6591" w:name="ET_speakercontinue_6559_29"/>
      <w:r w:rsidRPr="004D1340">
        <w:rPr>
          <w:rStyle w:val="TagStyle"/>
          <w:rtl/>
        </w:rPr>
        <w:t xml:space="preserve"> &lt;&lt; דובר_המשך &gt;&gt; </w:t>
      </w:r>
      <w:r>
        <w:rPr>
          <w:rtl/>
        </w:rPr>
        <w:t>השרה לקידום מעמד האישה מאי גולן:</w:t>
      </w:r>
      <w:r w:rsidRPr="004D1340">
        <w:rPr>
          <w:rStyle w:val="TagStyle"/>
          <w:rtl/>
        </w:rPr>
        <w:t xml:space="preserve"> &lt;&lt; דובר_המשך &gt;&gt;</w:t>
      </w:r>
      <w:r>
        <w:rPr>
          <w:rtl/>
        </w:rPr>
        <w:t xml:space="preserve">  </w:t>
      </w:r>
      <w:bookmarkEnd w:id="6591"/>
    </w:p>
    <w:p w:rsidR="00D718D8" w:rsidRDefault="00D718D8" w:rsidP="00B07973">
      <w:pPr>
        <w:rPr>
          <w:rtl/>
        </w:rPr>
      </w:pPr>
    </w:p>
    <w:p w:rsidR="00D718D8" w:rsidRDefault="00D718D8" w:rsidP="00BF4755">
      <w:pPr>
        <w:rPr>
          <w:rtl/>
        </w:rPr>
      </w:pPr>
      <w:bookmarkStart w:id="6592" w:name="_ETM_Q21_544000"/>
      <w:bookmarkEnd w:id="6592"/>
      <w:r>
        <w:rPr>
          <w:rFonts w:hint="cs"/>
          <w:rtl/>
        </w:rPr>
        <w:t>איזה? פרגון רק לנשים מהמיליה שלהם.</w:t>
      </w:r>
    </w:p>
    <w:p w:rsidR="00D718D8" w:rsidRDefault="00D718D8" w:rsidP="00BF4755">
      <w:pPr>
        <w:rPr>
          <w:rtl/>
        </w:rPr>
      </w:pPr>
    </w:p>
    <w:p w:rsidR="00D718D8" w:rsidRDefault="00D718D8" w:rsidP="00BF4755">
      <w:pPr>
        <w:pStyle w:val="af5"/>
        <w:keepNext/>
        <w:rPr>
          <w:rtl/>
        </w:rPr>
      </w:pPr>
      <w:bookmarkStart w:id="6593" w:name="ET_interruption_5115_30"/>
      <w:r w:rsidRPr="004D1340">
        <w:rPr>
          <w:rStyle w:val="TagStyle"/>
          <w:rtl/>
        </w:rPr>
        <w:t xml:space="preserve"> &lt;&lt; קריאה &gt;&gt; </w:t>
      </w:r>
      <w:r>
        <w:rPr>
          <w:rtl/>
        </w:rPr>
        <w:t>פנינה תמנו (המחנה הממלכתי):</w:t>
      </w:r>
      <w:r w:rsidRPr="004D1340">
        <w:rPr>
          <w:rStyle w:val="TagStyle"/>
          <w:rtl/>
        </w:rPr>
        <w:t xml:space="preserve"> &lt;&lt; קריאה &gt;&gt;</w:t>
      </w:r>
      <w:r>
        <w:rPr>
          <w:rtl/>
        </w:rPr>
        <w:t xml:space="preserve">  </w:t>
      </w:r>
      <w:bookmarkEnd w:id="6593"/>
    </w:p>
    <w:p w:rsidR="00D718D8" w:rsidRDefault="00D718D8" w:rsidP="00B07973">
      <w:pPr>
        <w:rPr>
          <w:rtl/>
        </w:rPr>
      </w:pPr>
    </w:p>
    <w:p w:rsidR="00D718D8" w:rsidRDefault="00D718D8" w:rsidP="00BF4755">
      <w:pPr>
        <w:rPr>
          <w:rtl/>
        </w:rPr>
      </w:pPr>
      <w:r>
        <w:rPr>
          <w:rFonts w:hint="cs"/>
          <w:rtl/>
        </w:rPr>
        <w:t xml:space="preserve">מה </w:t>
      </w:r>
      <w:bookmarkStart w:id="6594" w:name="_ETM_Q21_545000"/>
      <w:bookmarkEnd w:id="6594"/>
      <w:r>
        <w:rPr>
          <w:rFonts w:hint="cs"/>
          <w:rtl/>
        </w:rPr>
        <w:t>זה מהמיליה שלהם? מה זה מהמיליה שלהם?</w:t>
      </w:r>
    </w:p>
    <w:p w:rsidR="00D718D8" w:rsidRDefault="00D718D8" w:rsidP="00BF4755">
      <w:pPr>
        <w:rPr>
          <w:rtl/>
        </w:rPr>
      </w:pPr>
      <w:bookmarkStart w:id="6595" w:name="_ETM_Q21_551000"/>
      <w:bookmarkEnd w:id="6595"/>
    </w:p>
    <w:p w:rsidR="00D718D8" w:rsidRDefault="00D718D8" w:rsidP="00BF4755">
      <w:pPr>
        <w:pStyle w:val="-"/>
        <w:keepNext/>
        <w:rPr>
          <w:rtl/>
        </w:rPr>
      </w:pPr>
      <w:bookmarkStart w:id="6596" w:name="ET_speakercontinue_6559_31"/>
      <w:r w:rsidRPr="004D1340">
        <w:rPr>
          <w:rStyle w:val="TagStyle"/>
          <w:rtl/>
        </w:rPr>
        <w:t xml:space="preserve"> &lt;&lt; דובר_המשך &gt;&gt; </w:t>
      </w:r>
      <w:r>
        <w:rPr>
          <w:rtl/>
        </w:rPr>
        <w:t>השרה לקידום מעמד האישה מאי גולן:</w:t>
      </w:r>
      <w:r w:rsidRPr="004D1340">
        <w:rPr>
          <w:rStyle w:val="TagStyle"/>
          <w:rtl/>
        </w:rPr>
        <w:t xml:space="preserve"> &lt;&lt; דובר_המשך &gt;&gt;</w:t>
      </w:r>
      <w:r>
        <w:rPr>
          <w:rtl/>
        </w:rPr>
        <w:t xml:space="preserve">  </w:t>
      </w:r>
      <w:bookmarkEnd w:id="6596"/>
    </w:p>
    <w:p w:rsidR="00D718D8" w:rsidRDefault="00D718D8" w:rsidP="00B07973">
      <w:pPr>
        <w:rPr>
          <w:rtl/>
        </w:rPr>
      </w:pPr>
    </w:p>
    <w:p w:rsidR="009A0E1F" w:rsidRDefault="00D718D8" w:rsidP="009A0E1F">
      <w:pPr>
        <w:rPr>
          <w:rtl/>
        </w:rPr>
      </w:pPr>
      <w:bookmarkStart w:id="6597" w:name="_ETM_Q21_546000"/>
      <w:bookmarkEnd w:id="6597"/>
      <w:r>
        <w:rPr>
          <w:rFonts w:hint="cs"/>
          <w:rtl/>
        </w:rPr>
        <w:t xml:space="preserve">את השראה אמיתית </w:t>
      </w:r>
      <w:bookmarkStart w:id="6598" w:name="_ETM_Q21_549000"/>
      <w:bookmarkEnd w:id="6598"/>
      <w:r>
        <w:rPr>
          <w:rFonts w:hint="cs"/>
          <w:rtl/>
        </w:rPr>
        <w:t>בעבורי. אני מחזקת אותך</w:t>
      </w:r>
      <w:bookmarkStart w:id="6599" w:name="_ETM_Q21_555000"/>
      <w:bookmarkEnd w:id="6599"/>
      <w:r>
        <w:rPr>
          <w:rFonts w:hint="cs"/>
          <w:rtl/>
        </w:rPr>
        <w:t>, ואני רוצה להגיד לך</w:t>
      </w:r>
      <w:bookmarkStart w:id="6600" w:name="_ETM_Q21_555509"/>
      <w:bookmarkEnd w:id="6600"/>
      <w:r>
        <w:rPr>
          <w:rFonts w:hint="cs"/>
          <w:rtl/>
        </w:rPr>
        <w:t xml:space="preserve"> שאת </w:t>
      </w:r>
      <w:bookmarkStart w:id="6601" w:name="_ETM_Q21_556000"/>
      <w:bookmarkStart w:id="6602" w:name="_ETM_Q21_555820"/>
      <w:bookmarkEnd w:id="6601"/>
      <w:bookmarkEnd w:id="6602"/>
      <w:r>
        <w:rPr>
          <w:rtl/>
        </w:rPr>
        <w:t xml:space="preserve">עושה </w:t>
      </w:r>
      <w:bookmarkStart w:id="6603" w:name="_ETM_Q21_556089"/>
      <w:bookmarkEnd w:id="6603"/>
      <w:r>
        <w:rPr>
          <w:rtl/>
        </w:rPr>
        <w:t xml:space="preserve">היום </w:t>
      </w:r>
      <w:bookmarkStart w:id="6604" w:name="_ETM_Q21_556300"/>
      <w:bookmarkEnd w:id="6604"/>
      <w:r>
        <w:rPr>
          <w:rtl/>
        </w:rPr>
        <w:t xml:space="preserve">משהו </w:t>
      </w:r>
      <w:bookmarkStart w:id="6605" w:name="_ETM_Q21_556570"/>
      <w:bookmarkEnd w:id="6605"/>
      <w:r>
        <w:rPr>
          <w:rtl/>
        </w:rPr>
        <w:t>חשוב</w:t>
      </w:r>
      <w:bookmarkStart w:id="6606" w:name="_ETM_Q21_557350"/>
      <w:bookmarkEnd w:id="6606"/>
      <w:r>
        <w:rPr>
          <w:rFonts w:hint="cs"/>
          <w:rtl/>
        </w:rPr>
        <w:t xml:space="preserve">, </w:t>
      </w:r>
      <w:r>
        <w:rPr>
          <w:rtl/>
        </w:rPr>
        <w:t xml:space="preserve">שהוא </w:t>
      </w:r>
      <w:bookmarkStart w:id="6607" w:name="_ETM_Q21_557529"/>
      <w:bookmarkEnd w:id="6607"/>
      <w:r>
        <w:rPr>
          <w:rtl/>
        </w:rPr>
        <w:t xml:space="preserve">בשורה </w:t>
      </w:r>
      <w:bookmarkStart w:id="6608" w:name="_ETM_Q21_558029"/>
      <w:bookmarkStart w:id="6609" w:name="_ETM_Q21_558600"/>
      <w:bookmarkEnd w:id="6608"/>
      <w:bookmarkEnd w:id="6609"/>
      <w:r>
        <w:rPr>
          <w:rtl/>
        </w:rPr>
        <w:t xml:space="preserve">ענקית </w:t>
      </w:r>
      <w:bookmarkStart w:id="6610" w:name="_ETM_Q21_559439"/>
      <w:bookmarkEnd w:id="6610"/>
      <w:r>
        <w:rPr>
          <w:rtl/>
        </w:rPr>
        <w:t>לכ</w:t>
      </w:r>
      <w:r>
        <w:rPr>
          <w:rFonts w:hint="cs"/>
          <w:rtl/>
        </w:rPr>
        <w:t xml:space="preserve">לל </w:t>
      </w:r>
      <w:bookmarkStart w:id="6611" w:name="_ETM_Q21_560159"/>
      <w:bookmarkEnd w:id="6611"/>
      <w:r>
        <w:rPr>
          <w:rFonts w:hint="cs"/>
          <w:rtl/>
        </w:rPr>
        <w:t>ה</w:t>
      </w:r>
      <w:r>
        <w:rPr>
          <w:rtl/>
        </w:rPr>
        <w:t xml:space="preserve">נשים </w:t>
      </w:r>
      <w:bookmarkStart w:id="6612" w:name="_ETM_Q21_560579"/>
      <w:bookmarkEnd w:id="6612"/>
      <w:r>
        <w:rPr>
          <w:rtl/>
        </w:rPr>
        <w:t>בישראל</w:t>
      </w:r>
      <w:r>
        <w:rPr>
          <w:rFonts w:hint="cs"/>
          <w:rtl/>
        </w:rPr>
        <w:t>,</w:t>
      </w:r>
      <w:r>
        <w:rPr>
          <w:rtl/>
        </w:rPr>
        <w:t xml:space="preserve"> </w:t>
      </w:r>
      <w:bookmarkStart w:id="6613" w:name="_ETM_Q21_561339"/>
      <w:bookmarkEnd w:id="6613"/>
      <w:r>
        <w:rPr>
          <w:rtl/>
        </w:rPr>
        <w:t xml:space="preserve">לא </w:t>
      </w:r>
      <w:bookmarkStart w:id="6614" w:name="_ETM_Q21_562179"/>
      <w:bookmarkEnd w:id="6614"/>
      <w:r>
        <w:rPr>
          <w:rFonts w:hint="cs"/>
          <w:rtl/>
        </w:rPr>
        <w:t xml:space="preserve">רק לנשים </w:t>
      </w:r>
      <w:bookmarkStart w:id="6615" w:name="_ETM_Q21_562299"/>
      <w:bookmarkEnd w:id="6615"/>
      <w:r>
        <w:rPr>
          <w:rFonts w:hint="cs"/>
          <w:rtl/>
        </w:rPr>
        <w:t>מ</w:t>
      </w:r>
      <w:r>
        <w:rPr>
          <w:rtl/>
        </w:rPr>
        <w:t>האופוזיציה</w:t>
      </w:r>
      <w:r w:rsidR="009A0E1F">
        <w:rPr>
          <w:rFonts w:hint="cs"/>
          <w:rtl/>
        </w:rPr>
        <w:t>;</w:t>
      </w:r>
      <w:r>
        <w:rPr>
          <w:rFonts w:hint="cs"/>
          <w:rtl/>
        </w:rPr>
        <w:t xml:space="preserve"> לכלל הנשים בישראל.</w:t>
      </w:r>
      <w:bookmarkStart w:id="6616" w:name="_ETM_Q21_560000"/>
      <w:bookmarkStart w:id="6617" w:name="_ETM_Q21_561000"/>
      <w:bookmarkStart w:id="6618" w:name="_ETM_Q21_564089"/>
      <w:bookmarkStart w:id="6619" w:name="_ETM_Q21_564359"/>
      <w:bookmarkStart w:id="6620" w:name="_ETM_Q21_564689"/>
      <w:bookmarkEnd w:id="6616"/>
      <w:bookmarkEnd w:id="6617"/>
      <w:bookmarkEnd w:id="6618"/>
      <w:bookmarkEnd w:id="6619"/>
      <w:bookmarkEnd w:id="6620"/>
      <w:r>
        <w:rPr>
          <w:rFonts w:hint="cs"/>
          <w:rtl/>
        </w:rPr>
        <w:t xml:space="preserve"> </w:t>
      </w:r>
    </w:p>
    <w:p w:rsidR="009A0E1F" w:rsidRDefault="009A0E1F" w:rsidP="009A0E1F">
      <w:pPr>
        <w:rPr>
          <w:rtl/>
        </w:rPr>
      </w:pPr>
    </w:p>
    <w:p w:rsidR="00D718D8" w:rsidRDefault="00D718D8" w:rsidP="009A0E1F">
      <w:pPr>
        <w:rPr>
          <w:rtl/>
        </w:rPr>
      </w:pPr>
      <w:r>
        <w:rPr>
          <w:rtl/>
        </w:rPr>
        <w:t xml:space="preserve">ועכשיו </w:t>
      </w:r>
      <w:bookmarkStart w:id="6621" w:name="_ETM_Q21_565049"/>
      <w:bookmarkEnd w:id="6621"/>
      <w:r>
        <w:rPr>
          <w:rtl/>
        </w:rPr>
        <w:t xml:space="preserve">אנחנו </w:t>
      </w:r>
      <w:bookmarkStart w:id="6622" w:name="_ETM_Q21_565259"/>
      <w:bookmarkEnd w:id="6622"/>
      <w:r>
        <w:rPr>
          <w:rtl/>
        </w:rPr>
        <w:t xml:space="preserve">נדבר </w:t>
      </w:r>
      <w:bookmarkStart w:id="6623" w:name="_ETM_Q21_565649"/>
      <w:bookmarkEnd w:id="6623"/>
      <w:r>
        <w:rPr>
          <w:rtl/>
        </w:rPr>
        <w:t xml:space="preserve">על </w:t>
      </w:r>
      <w:bookmarkStart w:id="6624" w:name="_ETM_Q21_565740"/>
      <w:bookmarkEnd w:id="6624"/>
      <w:r>
        <w:rPr>
          <w:rtl/>
        </w:rPr>
        <w:t>זה</w:t>
      </w:r>
      <w:r>
        <w:rPr>
          <w:rFonts w:hint="cs"/>
          <w:rtl/>
        </w:rPr>
        <w:t>.</w:t>
      </w:r>
      <w:bookmarkStart w:id="6625" w:name="_ETM_Q21_566000"/>
      <w:bookmarkStart w:id="6626" w:name="_ETM_Q21_567080"/>
      <w:bookmarkEnd w:id="6625"/>
      <w:bookmarkEnd w:id="6626"/>
      <w:r w:rsidR="009A0E1F">
        <w:rPr>
          <w:rFonts w:hint="cs"/>
          <w:rtl/>
        </w:rPr>
        <w:t xml:space="preserve"> </w:t>
      </w:r>
      <w:r>
        <w:rPr>
          <w:rtl/>
        </w:rPr>
        <w:t xml:space="preserve">הצעת </w:t>
      </w:r>
      <w:bookmarkStart w:id="6627" w:name="_ETM_Q21_567890"/>
      <w:bookmarkEnd w:id="6627"/>
      <w:r>
        <w:rPr>
          <w:rtl/>
        </w:rPr>
        <w:t xml:space="preserve">החוק </w:t>
      </w:r>
      <w:bookmarkStart w:id="6628" w:name="_ETM_Q21_568250"/>
      <w:bookmarkEnd w:id="6628"/>
      <w:r>
        <w:rPr>
          <w:rtl/>
        </w:rPr>
        <w:t xml:space="preserve">הזו </w:t>
      </w:r>
      <w:bookmarkStart w:id="6629" w:name="_ETM_Q21_569180"/>
      <w:bookmarkEnd w:id="6629"/>
      <w:r>
        <w:rPr>
          <w:rtl/>
        </w:rPr>
        <w:t>מה</w:t>
      </w:r>
      <w:bookmarkStart w:id="6630" w:name="_ETM_Q21_569600"/>
      <w:bookmarkStart w:id="6631" w:name="_ETM_Q21_569659"/>
      <w:bookmarkEnd w:id="6630"/>
      <w:bookmarkEnd w:id="6631"/>
      <w:r>
        <w:rPr>
          <w:rFonts w:hint="cs"/>
          <w:rtl/>
        </w:rPr>
        <w:t>ווה</w:t>
      </w:r>
      <w:r>
        <w:rPr>
          <w:rtl/>
        </w:rPr>
        <w:t xml:space="preserve"> </w:t>
      </w:r>
      <w:bookmarkStart w:id="6632" w:name="_ETM_Q21_569750"/>
      <w:bookmarkEnd w:id="6632"/>
      <w:r>
        <w:rPr>
          <w:rtl/>
        </w:rPr>
        <w:t xml:space="preserve">מהפכה </w:t>
      </w:r>
      <w:bookmarkStart w:id="6633" w:name="_ETM_Q21_570290"/>
      <w:bookmarkEnd w:id="6633"/>
      <w:r>
        <w:rPr>
          <w:rtl/>
        </w:rPr>
        <w:t xml:space="preserve">של </w:t>
      </w:r>
      <w:bookmarkStart w:id="6634" w:name="_ETM_Q21_570529"/>
      <w:bookmarkEnd w:id="6634"/>
      <w:r>
        <w:rPr>
          <w:rtl/>
        </w:rPr>
        <w:t xml:space="preserve">ממש </w:t>
      </w:r>
      <w:bookmarkStart w:id="6635" w:name="_ETM_Q21_571450"/>
      <w:bookmarkEnd w:id="6635"/>
      <w:r>
        <w:rPr>
          <w:rtl/>
        </w:rPr>
        <w:t xml:space="preserve">בתחום </w:t>
      </w:r>
      <w:bookmarkStart w:id="6636" w:name="_ETM_Q21_571870"/>
      <w:bookmarkEnd w:id="6636"/>
      <w:r>
        <w:rPr>
          <w:rtl/>
        </w:rPr>
        <w:t xml:space="preserve">קידום </w:t>
      </w:r>
      <w:bookmarkStart w:id="6637" w:name="_ETM_Q21_572230"/>
      <w:bookmarkEnd w:id="6637"/>
      <w:r>
        <w:rPr>
          <w:rtl/>
        </w:rPr>
        <w:t xml:space="preserve">הנשים </w:t>
      </w:r>
      <w:bookmarkStart w:id="6638" w:name="_ETM_Q21_572620"/>
      <w:bookmarkEnd w:id="6638"/>
      <w:r>
        <w:rPr>
          <w:rtl/>
        </w:rPr>
        <w:t>בישראל</w:t>
      </w:r>
      <w:bookmarkStart w:id="6639" w:name="_ETM_Q21_573580"/>
      <w:bookmarkEnd w:id="6639"/>
      <w:r>
        <w:rPr>
          <w:rFonts w:hint="cs"/>
          <w:rtl/>
        </w:rPr>
        <w:t xml:space="preserve">. </w:t>
      </w:r>
      <w:r>
        <w:rPr>
          <w:rtl/>
        </w:rPr>
        <w:t>לראשונה</w:t>
      </w:r>
      <w:r>
        <w:rPr>
          <w:rFonts w:hint="cs"/>
          <w:rtl/>
        </w:rPr>
        <w:t>,</w:t>
      </w:r>
      <w:r>
        <w:rPr>
          <w:rtl/>
        </w:rPr>
        <w:t xml:space="preserve"> </w:t>
      </w:r>
      <w:bookmarkStart w:id="6640" w:name="_ETM_Q21_574870"/>
      <w:bookmarkEnd w:id="6640"/>
      <w:r>
        <w:rPr>
          <w:rtl/>
        </w:rPr>
        <w:t xml:space="preserve">היא </w:t>
      </w:r>
      <w:bookmarkStart w:id="6641" w:name="_ETM_Q21_575020"/>
      <w:bookmarkEnd w:id="6641"/>
      <w:r>
        <w:rPr>
          <w:rtl/>
        </w:rPr>
        <w:t xml:space="preserve">מעניקה </w:t>
      </w:r>
      <w:bookmarkStart w:id="6642" w:name="_ETM_Q21_575470"/>
      <w:bookmarkEnd w:id="6642"/>
      <w:r>
        <w:rPr>
          <w:rtl/>
        </w:rPr>
        <w:t xml:space="preserve">כלים </w:t>
      </w:r>
      <w:bookmarkStart w:id="6643" w:name="_ETM_Q21_576340"/>
      <w:bookmarkEnd w:id="6643"/>
      <w:r>
        <w:rPr>
          <w:rtl/>
        </w:rPr>
        <w:t xml:space="preserve">ותקציבים </w:t>
      </w:r>
      <w:bookmarkStart w:id="6644" w:name="_ETM_Q21_577510"/>
      <w:bookmarkEnd w:id="6644"/>
      <w:r>
        <w:rPr>
          <w:rtl/>
        </w:rPr>
        <w:t xml:space="preserve">כדי </w:t>
      </w:r>
      <w:bookmarkStart w:id="6645" w:name="_ETM_Q21_577840"/>
      <w:bookmarkEnd w:id="6645"/>
      <w:r>
        <w:rPr>
          <w:rtl/>
        </w:rPr>
        <w:t>לפעול</w:t>
      </w:r>
      <w:r>
        <w:rPr>
          <w:rFonts w:hint="cs"/>
          <w:rtl/>
        </w:rPr>
        <w:t>,</w:t>
      </w:r>
      <w:r>
        <w:rPr>
          <w:rtl/>
        </w:rPr>
        <w:t xml:space="preserve"> </w:t>
      </w:r>
      <w:bookmarkStart w:id="6646" w:name="_ETM_Q21_578830"/>
      <w:bookmarkEnd w:id="6646"/>
      <w:r>
        <w:rPr>
          <w:rtl/>
        </w:rPr>
        <w:t>לשנות</w:t>
      </w:r>
      <w:r>
        <w:rPr>
          <w:rFonts w:hint="cs"/>
          <w:rtl/>
        </w:rPr>
        <w:t>, להזיז</w:t>
      </w:r>
      <w:bookmarkStart w:id="6647" w:name="_ETM_Q21_579910"/>
      <w:bookmarkEnd w:id="6647"/>
      <w:r>
        <w:rPr>
          <w:rtl/>
        </w:rPr>
        <w:t xml:space="preserve"> </w:t>
      </w:r>
      <w:bookmarkStart w:id="6648" w:name="_ETM_Q21_580970"/>
      <w:bookmarkEnd w:id="6648"/>
      <w:r>
        <w:rPr>
          <w:rtl/>
        </w:rPr>
        <w:t>ולהשפיע</w:t>
      </w:r>
      <w:r>
        <w:rPr>
          <w:rFonts w:hint="cs"/>
          <w:rtl/>
        </w:rPr>
        <w:t>.</w:t>
      </w:r>
      <w:r>
        <w:rPr>
          <w:rtl/>
        </w:rPr>
        <w:t xml:space="preserve"> </w:t>
      </w:r>
      <w:bookmarkStart w:id="6649" w:name="_ETM_Q21_582700"/>
      <w:bookmarkEnd w:id="6649"/>
      <w:r>
        <w:rPr>
          <w:rtl/>
        </w:rPr>
        <w:t>חברים</w:t>
      </w:r>
      <w:r>
        <w:rPr>
          <w:rFonts w:hint="cs"/>
          <w:rtl/>
        </w:rPr>
        <w:t>,</w:t>
      </w:r>
      <w:r>
        <w:rPr>
          <w:rtl/>
        </w:rPr>
        <w:t xml:space="preserve"> </w:t>
      </w:r>
      <w:bookmarkStart w:id="6650" w:name="_ETM_Q21_584039"/>
      <w:bookmarkEnd w:id="6650"/>
      <w:r>
        <w:rPr>
          <w:rtl/>
        </w:rPr>
        <w:t xml:space="preserve">זה </w:t>
      </w:r>
      <w:bookmarkStart w:id="6651" w:name="_ETM_Q21_584310"/>
      <w:bookmarkStart w:id="6652" w:name="_ETM_Q21_584579"/>
      <w:bookmarkEnd w:id="6651"/>
      <w:bookmarkEnd w:id="6652"/>
      <w:r>
        <w:rPr>
          <w:rtl/>
        </w:rPr>
        <w:t>פשוט</w:t>
      </w:r>
      <w:r w:rsidRPr="00DD0E18">
        <w:rPr>
          <w:rtl/>
        </w:rPr>
        <w:t xml:space="preserve"> </w:t>
      </w:r>
      <w:r>
        <w:rPr>
          <w:rtl/>
        </w:rPr>
        <w:t>מאוד</w:t>
      </w:r>
      <w:r>
        <w:rPr>
          <w:rFonts w:hint="cs"/>
          <w:rtl/>
        </w:rPr>
        <w:t>,</w:t>
      </w:r>
      <w:r>
        <w:rPr>
          <w:rtl/>
        </w:rPr>
        <w:t xml:space="preserve"> </w:t>
      </w:r>
      <w:bookmarkStart w:id="6653" w:name="_ETM_Q21_585420"/>
      <w:bookmarkStart w:id="6654" w:name="_ETM_Q21_585660"/>
      <w:bookmarkEnd w:id="6653"/>
      <w:bookmarkEnd w:id="6654"/>
      <w:r>
        <w:rPr>
          <w:rFonts w:hint="cs"/>
          <w:rtl/>
        </w:rPr>
        <w:t>ו</w:t>
      </w:r>
      <w:r>
        <w:rPr>
          <w:rtl/>
        </w:rPr>
        <w:t xml:space="preserve">אני </w:t>
      </w:r>
      <w:bookmarkStart w:id="6655" w:name="_ETM_Q21_585750"/>
      <w:bookmarkEnd w:id="6655"/>
      <w:r>
        <w:rPr>
          <w:rtl/>
        </w:rPr>
        <w:t xml:space="preserve">מקווה </w:t>
      </w:r>
      <w:bookmarkStart w:id="6656" w:name="_ETM_Q21_586020"/>
      <w:bookmarkEnd w:id="6656"/>
      <w:r>
        <w:rPr>
          <w:rtl/>
        </w:rPr>
        <w:t xml:space="preserve">שתצליחו </w:t>
      </w:r>
      <w:bookmarkStart w:id="6657" w:name="_ETM_Q21_586560"/>
      <w:bookmarkEnd w:id="6657"/>
      <w:r>
        <w:rPr>
          <w:rtl/>
        </w:rPr>
        <w:t xml:space="preserve">להבין </w:t>
      </w:r>
      <w:bookmarkStart w:id="6658" w:name="_ETM_Q21_586920"/>
      <w:bookmarkEnd w:id="6658"/>
      <w:r>
        <w:rPr>
          <w:rtl/>
        </w:rPr>
        <w:t xml:space="preserve">את </w:t>
      </w:r>
      <w:bookmarkStart w:id="6659" w:name="_ETM_Q21_587010"/>
      <w:bookmarkEnd w:id="6659"/>
      <w:r>
        <w:rPr>
          <w:rtl/>
        </w:rPr>
        <w:t xml:space="preserve">זה </w:t>
      </w:r>
      <w:bookmarkStart w:id="6660" w:name="_ETM_Q21_587130"/>
      <w:bookmarkEnd w:id="6660"/>
      <w:r>
        <w:rPr>
          <w:rtl/>
        </w:rPr>
        <w:t>באמת</w:t>
      </w:r>
      <w:r>
        <w:rPr>
          <w:rFonts w:hint="cs"/>
          <w:rtl/>
        </w:rPr>
        <w:t>.</w:t>
      </w:r>
      <w:r>
        <w:rPr>
          <w:rtl/>
        </w:rPr>
        <w:t xml:space="preserve"> </w:t>
      </w:r>
      <w:bookmarkStart w:id="6661" w:name="_ETM_Q21_587460"/>
      <w:bookmarkEnd w:id="6661"/>
      <w:r>
        <w:rPr>
          <w:rtl/>
        </w:rPr>
        <w:t xml:space="preserve">אני </w:t>
      </w:r>
      <w:bookmarkStart w:id="6662" w:name="_ETM_Q21_587610"/>
      <w:bookmarkEnd w:id="6662"/>
      <w:r>
        <w:rPr>
          <w:rtl/>
        </w:rPr>
        <w:t xml:space="preserve">יודעת </w:t>
      </w:r>
      <w:bookmarkStart w:id="6663" w:name="_ETM_Q21_587850"/>
      <w:bookmarkEnd w:id="6663"/>
      <w:r>
        <w:rPr>
          <w:rtl/>
        </w:rPr>
        <w:t xml:space="preserve">שזה </w:t>
      </w:r>
      <w:bookmarkStart w:id="6664" w:name="_ETM_Q21_588029"/>
      <w:bookmarkEnd w:id="6664"/>
      <w:r>
        <w:rPr>
          <w:rtl/>
        </w:rPr>
        <w:t>קשה</w:t>
      </w:r>
      <w:r>
        <w:rPr>
          <w:rFonts w:hint="cs"/>
          <w:rtl/>
        </w:rPr>
        <w:t>,</w:t>
      </w:r>
      <w:r>
        <w:rPr>
          <w:rtl/>
        </w:rPr>
        <w:t xml:space="preserve"> </w:t>
      </w:r>
      <w:bookmarkStart w:id="6665" w:name="_ETM_Q21_588360"/>
      <w:bookmarkEnd w:id="6665"/>
      <w:r>
        <w:rPr>
          <w:rtl/>
        </w:rPr>
        <w:t xml:space="preserve">אבל </w:t>
      </w:r>
      <w:bookmarkStart w:id="6666" w:name="_ETM_Q21_588540"/>
      <w:bookmarkEnd w:id="6666"/>
      <w:r>
        <w:rPr>
          <w:rtl/>
        </w:rPr>
        <w:t>נס</w:t>
      </w:r>
      <w:r>
        <w:rPr>
          <w:rFonts w:hint="cs"/>
          <w:rtl/>
        </w:rPr>
        <w:t xml:space="preserve">ו. </w:t>
      </w:r>
      <w:bookmarkStart w:id="6667" w:name="_ETM_Q21_589719"/>
      <w:bookmarkStart w:id="6668" w:name="_ETM_Q21_587000"/>
      <w:bookmarkEnd w:id="6667"/>
      <w:bookmarkEnd w:id="6668"/>
      <w:r>
        <w:rPr>
          <w:rtl/>
        </w:rPr>
        <w:t xml:space="preserve">הרשות </w:t>
      </w:r>
      <w:bookmarkStart w:id="6669" w:name="_ETM_Q21_590200"/>
      <w:bookmarkEnd w:id="6669"/>
      <w:r>
        <w:rPr>
          <w:rtl/>
        </w:rPr>
        <w:t xml:space="preserve">לקידום </w:t>
      </w:r>
      <w:bookmarkStart w:id="6670" w:name="_ETM_Q21_590589"/>
      <w:bookmarkEnd w:id="6670"/>
      <w:r>
        <w:rPr>
          <w:rtl/>
        </w:rPr>
        <w:t xml:space="preserve">מעמד </w:t>
      </w:r>
      <w:bookmarkStart w:id="6671" w:name="_ETM_Q21_590920"/>
      <w:bookmarkEnd w:id="6671"/>
      <w:r>
        <w:rPr>
          <w:rtl/>
        </w:rPr>
        <w:t xml:space="preserve">האישה </w:t>
      </w:r>
      <w:bookmarkStart w:id="6672" w:name="_ETM_Q21_591399"/>
      <w:bookmarkEnd w:id="6672"/>
      <w:r>
        <w:rPr>
          <w:rtl/>
        </w:rPr>
        <w:t xml:space="preserve">הוקמה </w:t>
      </w:r>
      <w:bookmarkStart w:id="6673" w:name="_ETM_Q21_591700"/>
      <w:bookmarkEnd w:id="6673"/>
      <w:r>
        <w:rPr>
          <w:rtl/>
        </w:rPr>
        <w:t xml:space="preserve">לפני </w:t>
      </w:r>
      <w:bookmarkStart w:id="6674" w:name="_ETM_Q21_591969"/>
      <w:bookmarkEnd w:id="6674"/>
      <w:r>
        <w:rPr>
          <w:rtl/>
        </w:rPr>
        <w:t xml:space="preserve">25 </w:t>
      </w:r>
      <w:bookmarkStart w:id="6675" w:name="_ETM_Q21_592630"/>
      <w:bookmarkEnd w:id="6675"/>
      <w:r>
        <w:rPr>
          <w:rtl/>
        </w:rPr>
        <w:t>שנים</w:t>
      </w:r>
      <w:r>
        <w:rPr>
          <w:rFonts w:hint="cs"/>
          <w:rtl/>
        </w:rPr>
        <w:t>.</w:t>
      </w:r>
      <w:r>
        <w:rPr>
          <w:rtl/>
        </w:rPr>
        <w:t xml:space="preserve"> </w:t>
      </w:r>
      <w:bookmarkStart w:id="6676" w:name="_ETM_Q21_593290"/>
      <w:bookmarkEnd w:id="6676"/>
      <w:r>
        <w:rPr>
          <w:rtl/>
        </w:rPr>
        <w:t xml:space="preserve">אין </w:t>
      </w:r>
      <w:bookmarkStart w:id="6677" w:name="_ETM_Q21_593740"/>
      <w:bookmarkEnd w:id="6677"/>
      <w:r>
        <w:rPr>
          <w:rtl/>
        </w:rPr>
        <w:t>ספק</w:t>
      </w:r>
      <w:r>
        <w:rPr>
          <w:rFonts w:hint="cs"/>
          <w:rtl/>
        </w:rPr>
        <w:t xml:space="preserve"> –</w:t>
      </w:r>
      <w:r>
        <w:rPr>
          <w:rtl/>
        </w:rPr>
        <w:t xml:space="preserve"> </w:t>
      </w:r>
      <w:bookmarkStart w:id="6678" w:name="_ETM_Q21_594279"/>
      <w:bookmarkEnd w:id="6678"/>
      <w:r>
        <w:rPr>
          <w:rtl/>
        </w:rPr>
        <w:t xml:space="preserve">באמת </w:t>
      </w:r>
      <w:bookmarkStart w:id="6679" w:name="_ETM_Q21_594740"/>
      <w:bookmarkEnd w:id="6679"/>
      <w:r>
        <w:rPr>
          <w:rtl/>
        </w:rPr>
        <w:t xml:space="preserve">אין </w:t>
      </w:r>
      <w:bookmarkStart w:id="6680" w:name="_ETM_Q21_594829"/>
      <w:bookmarkEnd w:id="6680"/>
      <w:r>
        <w:rPr>
          <w:rtl/>
        </w:rPr>
        <w:t>ספק</w:t>
      </w:r>
      <w:r>
        <w:rPr>
          <w:rFonts w:hint="cs"/>
          <w:rtl/>
        </w:rPr>
        <w:t>,</w:t>
      </w:r>
      <w:r>
        <w:rPr>
          <w:rtl/>
        </w:rPr>
        <w:t xml:space="preserve"> </w:t>
      </w:r>
      <w:bookmarkStart w:id="6681" w:name="_ETM_Q21_595310"/>
      <w:bookmarkEnd w:id="6681"/>
      <w:r>
        <w:rPr>
          <w:rtl/>
        </w:rPr>
        <w:t xml:space="preserve">ואני </w:t>
      </w:r>
      <w:bookmarkStart w:id="6682" w:name="_ETM_Q21_595610"/>
      <w:bookmarkEnd w:id="6682"/>
      <w:r>
        <w:rPr>
          <w:rtl/>
        </w:rPr>
        <w:t xml:space="preserve">לא </w:t>
      </w:r>
      <w:bookmarkStart w:id="6683" w:name="_ETM_Q21_595810"/>
      <w:bookmarkEnd w:id="6683"/>
      <w:r>
        <w:rPr>
          <w:rtl/>
        </w:rPr>
        <w:t xml:space="preserve">אומרת </w:t>
      </w:r>
      <w:bookmarkStart w:id="6684" w:name="_ETM_Q21_596110"/>
      <w:bookmarkEnd w:id="6684"/>
      <w:r>
        <w:rPr>
          <w:rtl/>
        </w:rPr>
        <w:t xml:space="preserve">את </w:t>
      </w:r>
      <w:bookmarkStart w:id="6685" w:name="_ETM_Q21_596229"/>
      <w:bookmarkEnd w:id="6685"/>
      <w:r>
        <w:rPr>
          <w:rtl/>
        </w:rPr>
        <w:t xml:space="preserve">זה </w:t>
      </w:r>
      <w:bookmarkStart w:id="6686" w:name="_ETM_Q21_596770"/>
      <w:bookmarkEnd w:id="6686"/>
      <w:r>
        <w:rPr>
          <w:rtl/>
        </w:rPr>
        <w:t>ול</w:t>
      </w:r>
      <w:r>
        <w:rPr>
          <w:rFonts w:hint="cs"/>
          <w:rtl/>
        </w:rPr>
        <w:t>ו</w:t>
      </w:r>
      <w:r>
        <w:rPr>
          <w:rtl/>
        </w:rPr>
        <w:t xml:space="preserve"> </w:t>
      </w:r>
      <w:bookmarkStart w:id="6687" w:name="_ETM_Q21_597130"/>
      <w:bookmarkEnd w:id="6687"/>
      <w:r>
        <w:rPr>
          <w:rtl/>
        </w:rPr>
        <w:t xml:space="preserve">בגרם </w:t>
      </w:r>
      <w:bookmarkStart w:id="6688" w:name="_ETM_Q21_597610"/>
      <w:bookmarkEnd w:id="6688"/>
      <w:r>
        <w:rPr>
          <w:rtl/>
        </w:rPr>
        <w:t xml:space="preserve">של </w:t>
      </w:r>
      <w:bookmarkStart w:id="6689" w:name="_ETM_Q21_597880"/>
      <w:bookmarkEnd w:id="6689"/>
      <w:r>
        <w:rPr>
          <w:rtl/>
        </w:rPr>
        <w:t>ציני</w:t>
      </w:r>
      <w:r>
        <w:rPr>
          <w:rFonts w:hint="cs"/>
          <w:rtl/>
        </w:rPr>
        <w:t>ות –</w:t>
      </w:r>
      <w:r>
        <w:rPr>
          <w:rtl/>
        </w:rPr>
        <w:t xml:space="preserve"> </w:t>
      </w:r>
      <w:bookmarkStart w:id="6690" w:name="_ETM_Q21_598890"/>
      <w:bookmarkEnd w:id="6690"/>
      <w:r>
        <w:rPr>
          <w:rtl/>
        </w:rPr>
        <w:t xml:space="preserve">היא </w:t>
      </w:r>
      <w:bookmarkStart w:id="6691" w:name="_ETM_Q21_599009"/>
      <w:bookmarkEnd w:id="6691"/>
      <w:r>
        <w:rPr>
          <w:rtl/>
        </w:rPr>
        <w:t xml:space="preserve">יודעת </w:t>
      </w:r>
      <w:bookmarkStart w:id="6692" w:name="_ETM_Q21_599399"/>
      <w:bookmarkEnd w:id="6692"/>
      <w:r>
        <w:rPr>
          <w:rtl/>
        </w:rPr>
        <w:t xml:space="preserve">להפיק </w:t>
      </w:r>
      <w:bookmarkStart w:id="6693" w:name="_ETM_Q21_599789"/>
      <w:bookmarkEnd w:id="6693"/>
      <w:r>
        <w:rPr>
          <w:rtl/>
        </w:rPr>
        <w:t xml:space="preserve">ניירות </w:t>
      </w:r>
      <w:bookmarkStart w:id="6694" w:name="_ETM_Q21_600210"/>
      <w:bookmarkEnd w:id="6694"/>
      <w:r>
        <w:rPr>
          <w:rtl/>
        </w:rPr>
        <w:t>עמדה</w:t>
      </w:r>
      <w:r>
        <w:rPr>
          <w:rFonts w:hint="cs"/>
          <w:rtl/>
        </w:rPr>
        <w:t xml:space="preserve"> –</w:t>
      </w:r>
      <w:r>
        <w:rPr>
          <w:rtl/>
        </w:rPr>
        <w:t xml:space="preserve"> </w:t>
      </w:r>
      <w:bookmarkStart w:id="6695" w:name="_ETM_Q21_601020"/>
      <w:bookmarkEnd w:id="6695"/>
      <w:r>
        <w:rPr>
          <w:rtl/>
        </w:rPr>
        <w:t xml:space="preserve">חברת </w:t>
      </w:r>
      <w:bookmarkStart w:id="6696" w:name="_ETM_Q21_601439"/>
      <w:bookmarkEnd w:id="6696"/>
      <w:r>
        <w:rPr>
          <w:rtl/>
        </w:rPr>
        <w:t xml:space="preserve">הכנסת </w:t>
      </w:r>
      <w:bookmarkStart w:id="6697" w:name="_ETM_Q21_601770"/>
      <w:bookmarkEnd w:id="6697"/>
      <w:r>
        <w:rPr>
          <w:rtl/>
        </w:rPr>
        <w:t>שרון</w:t>
      </w:r>
      <w:r>
        <w:rPr>
          <w:rFonts w:hint="cs"/>
          <w:rtl/>
        </w:rPr>
        <w:t xml:space="preserve"> – היא </w:t>
      </w:r>
      <w:bookmarkStart w:id="6698" w:name="_ETM_Q21_602189"/>
      <w:bookmarkEnd w:id="6698"/>
      <w:r>
        <w:rPr>
          <w:rtl/>
        </w:rPr>
        <w:t xml:space="preserve">יודעת </w:t>
      </w:r>
      <w:bookmarkStart w:id="6699" w:name="_ETM_Q21_602670"/>
      <w:bookmarkEnd w:id="6699"/>
      <w:r>
        <w:rPr>
          <w:rtl/>
        </w:rPr>
        <w:t xml:space="preserve">לעשות </w:t>
      </w:r>
      <w:bookmarkStart w:id="6700" w:name="_ETM_Q21_603140"/>
      <w:bookmarkEnd w:id="6700"/>
      <w:r>
        <w:rPr>
          <w:rFonts w:hint="cs"/>
          <w:rtl/>
        </w:rPr>
        <w:t>מחקרים. את אומרת</w:t>
      </w:r>
      <w:bookmarkStart w:id="6701" w:name="_ETM_Q21_603529"/>
      <w:bookmarkStart w:id="6702" w:name="_ETM_Q21_603979"/>
      <w:bookmarkStart w:id="6703" w:name="_ETM_Q21_604100"/>
      <w:bookmarkStart w:id="6704" w:name="_ETM_Q21_604370"/>
      <w:bookmarkStart w:id="6705" w:name="_ETM_Q21_604460"/>
      <w:bookmarkStart w:id="6706" w:name="_ETM_Q21_604729"/>
      <w:bookmarkEnd w:id="6701"/>
      <w:bookmarkEnd w:id="6702"/>
      <w:bookmarkEnd w:id="6703"/>
      <w:bookmarkEnd w:id="6704"/>
      <w:bookmarkEnd w:id="6705"/>
      <w:bookmarkEnd w:id="6706"/>
      <w:r>
        <w:rPr>
          <w:rFonts w:hint="cs"/>
          <w:rtl/>
        </w:rPr>
        <w:t xml:space="preserve"> שהיא</w:t>
      </w:r>
      <w:r>
        <w:rPr>
          <w:rtl/>
        </w:rPr>
        <w:t xml:space="preserve"> </w:t>
      </w:r>
      <w:bookmarkStart w:id="6707" w:name="_ETM_Q21_604909"/>
      <w:bookmarkEnd w:id="6707"/>
      <w:r w:rsidRPr="00046898">
        <w:rPr>
          <w:rFonts w:hint="cs"/>
          <w:rtl/>
        </w:rPr>
        <w:t>הרסה</w:t>
      </w:r>
      <w:r>
        <w:rPr>
          <w:rFonts w:hint="cs"/>
          <w:rtl/>
        </w:rPr>
        <w:t xml:space="preserve"> שלושה </w:t>
      </w:r>
      <w:bookmarkStart w:id="6708" w:name="_ETM_Q21_602000"/>
      <w:bookmarkEnd w:id="6708"/>
      <w:r>
        <w:rPr>
          <w:rFonts w:hint="cs"/>
          <w:rtl/>
        </w:rPr>
        <w:t xml:space="preserve">עשורים. </w:t>
      </w:r>
      <w:bookmarkStart w:id="6709" w:name="_ETM_Q21_605180"/>
      <w:bookmarkStart w:id="6710" w:name="_ETM_Q21_605409"/>
      <w:bookmarkStart w:id="6711" w:name="_ETM_Q21_606189"/>
      <w:bookmarkEnd w:id="6709"/>
      <w:bookmarkEnd w:id="6710"/>
      <w:bookmarkEnd w:id="6711"/>
      <w:r>
        <w:rPr>
          <w:rtl/>
        </w:rPr>
        <w:t>מעניין</w:t>
      </w:r>
      <w:r w:rsidR="009A0E1F">
        <w:rPr>
          <w:rFonts w:hint="cs"/>
          <w:rtl/>
        </w:rPr>
        <w:t>,</w:t>
      </w:r>
      <w:r>
        <w:rPr>
          <w:rtl/>
        </w:rPr>
        <w:t xml:space="preserve"> </w:t>
      </w:r>
      <w:bookmarkStart w:id="6712" w:name="_ETM_Q21_606640"/>
      <w:bookmarkEnd w:id="6712"/>
      <w:r>
        <w:rPr>
          <w:rtl/>
        </w:rPr>
        <w:t xml:space="preserve">מעניין </w:t>
      </w:r>
      <w:bookmarkStart w:id="6713" w:name="_ETM_Q21_606999"/>
      <w:bookmarkEnd w:id="6713"/>
      <w:r>
        <w:rPr>
          <w:rtl/>
        </w:rPr>
        <w:t>אותי</w:t>
      </w:r>
      <w:r>
        <w:rPr>
          <w:rFonts w:hint="cs"/>
          <w:rtl/>
        </w:rPr>
        <w:t>.</w:t>
      </w:r>
      <w:r>
        <w:rPr>
          <w:rtl/>
        </w:rPr>
        <w:t xml:space="preserve"> </w:t>
      </w:r>
      <w:bookmarkStart w:id="6714" w:name="_ETM_Q21_607619"/>
      <w:bookmarkEnd w:id="6714"/>
      <w:r>
        <w:rPr>
          <w:rtl/>
        </w:rPr>
        <w:t xml:space="preserve">ספרי </w:t>
      </w:r>
      <w:bookmarkStart w:id="6715" w:name="_ETM_Q21_607859"/>
      <w:bookmarkEnd w:id="6715"/>
      <w:r>
        <w:rPr>
          <w:rtl/>
        </w:rPr>
        <w:t xml:space="preserve">לי </w:t>
      </w:r>
      <w:bookmarkStart w:id="6716" w:name="_ETM_Q21_607950"/>
      <w:bookmarkEnd w:id="6716"/>
      <w:r>
        <w:rPr>
          <w:rtl/>
        </w:rPr>
        <w:t xml:space="preserve">מה </w:t>
      </w:r>
      <w:bookmarkStart w:id="6717" w:name="_ETM_Q21_608370"/>
      <w:bookmarkEnd w:id="6717"/>
      <w:r>
        <w:rPr>
          <w:rtl/>
        </w:rPr>
        <w:t xml:space="preserve">היה </w:t>
      </w:r>
      <w:bookmarkStart w:id="6718" w:name="_ETM_Q21_608580"/>
      <w:bookmarkEnd w:id="6718"/>
      <w:r>
        <w:rPr>
          <w:rtl/>
        </w:rPr>
        <w:t>שם</w:t>
      </w:r>
      <w:r>
        <w:rPr>
          <w:rFonts w:hint="cs"/>
          <w:rtl/>
        </w:rPr>
        <w:t>.</w:t>
      </w:r>
      <w:r>
        <w:rPr>
          <w:rtl/>
        </w:rPr>
        <w:t xml:space="preserve"> </w:t>
      </w:r>
      <w:bookmarkStart w:id="6719" w:name="_ETM_Q21_609120"/>
      <w:bookmarkEnd w:id="6719"/>
      <w:r>
        <w:rPr>
          <w:rtl/>
        </w:rPr>
        <w:t xml:space="preserve">היא </w:t>
      </w:r>
      <w:bookmarkStart w:id="6720" w:name="_ETM_Q21_609209"/>
      <w:bookmarkEnd w:id="6720"/>
      <w:r>
        <w:rPr>
          <w:rtl/>
        </w:rPr>
        <w:t xml:space="preserve">יודעת </w:t>
      </w:r>
      <w:bookmarkStart w:id="6721" w:name="_ETM_Q21_609569"/>
      <w:bookmarkEnd w:id="6721"/>
      <w:r>
        <w:rPr>
          <w:rtl/>
        </w:rPr>
        <w:t>לנאום</w:t>
      </w:r>
      <w:r w:rsidR="009A0E1F">
        <w:rPr>
          <w:rFonts w:hint="cs"/>
          <w:rtl/>
        </w:rPr>
        <w:t>,</w:t>
      </w:r>
      <w:r>
        <w:rPr>
          <w:rtl/>
        </w:rPr>
        <w:t xml:space="preserve"> </w:t>
      </w:r>
      <w:bookmarkStart w:id="6722" w:name="_ETM_Q21_610080"/>
      <w:bookmarkEnd w:id="6722"/>
      <w:r>
        <w:rPr>
          <w:rtl/>
        </w:rPr>
        <w:t xml:space="preserve">היא </w:t>
      </w:r>
      <w:bookmarkStart w:id="6723" w:name="_ETM_Q21_610140"/>
      <w:bookmarkEnd w:id="6723"/>
      <w:r>
        <w:rPr>
          <w:rtl/>
        </w:rPr>
        <w:t xml:space="preserve">יודעת </w:t>
      </w:r>
      <w:bookmarkStart w:id="6724" w:name="_ETM_Q21_610829"/>
      <w:bookmarkEnd w:id="6724"/>
      <w:r>
        <w:rPr>
          <w:rFonts w:hint="cs"/>
          <w:rtl/>
        </w:rPr>
        <w:t xml:space="preserve">לעשות </w:t>
      </w:r>
      <w:bookmarkStart w:id="6725" w:name="_ETM_Q21_611050"/>
      <w:bookmarkStart w:id="6726" w:name="_ETM_Q21_611110"/>
      <w:bookmarkStart w:id="6727" w:name="_ETM_Q21_611290"/>
      <w:bookmarkEnd w:id="6725"/>
      <w:bookmarkEnd w:id="6726"/>
      <w:bookmarkEnd w:id="6727"/>
      <w:r>
        <w:rPr>
          <w:rtl/>
        </w:rPr>
        <w:t xml:space="preserve">כנסים </w:t>
      </w:r>
      <w:bookmarkStart w:id="6728" w:name="_ETM_Q21_611710"/>
      <w:bookmarkEnd w:id="6728"/>
      <w:r>
        <w:rPr>
          <w:rtl/>
        </w:rPr>
        <w:t>יפים</w:t>
      </w:r>
      <w:r w:rsidR="009A0E1F">
        <w:rPr>
          <w:rFonts w:hint="cs"/>
          <w:rtl/>
        </w:rPr>
        <w:t>,</w:t>
      </w:r>
      <w:r>
        <w:rPr>
          <w:rtl/>
        </w:rPr>
        <w:t xml:space="preserve"> </w:t>
      </w:r>
      <w:bookmarkStart w:id="6729" w:name="_ETM_Q21_612070"/>
      <w:bookmarkEnd w:id="6729"/>
      <w:r>
        <w:rPr>
          <w:rtl/>
        </w:rPr>
        <w:t>באמת</w:t>
      </w:r>
      <w:r w:rsidR="009A0E1F">
        <w:rPr>
          <w:rFonts w:hint="cs"/>
          <w:rtl/>
        </w:rPr>
        <w:t>,</w:t>
      </w:r>
      <w:r>
        <w:rPr>
          <w:rtl/>
        </w:rPr>
        <w:t xml:space="preserve"> </w:t>
      </w:r>
      <w:bookmarkStart w:id="6730" w:name="_ETM_Q21_612820"/>
      <w:bookmarkEnd w:id="6730"/>
      <w:r>
        <w:rPr>
          <w:rtl/>
        </w:rPr>
        <w:t xml:space="preserve">היא </w:t>
      </w:r>
      <w:bookmarkStart w:id="6731" w:name="_ETM_Q21_613000"/>
      <w:bookmarkEnd w:id="6731"/>
      <w:r>
        <w:rPr>
          <w:rtl/>
        </w:rPr>
        <w:t xml:space="preserve">יודעת </w:t>
      </w:r>
      <w:bookmarkStart w:id="6732" w:name="_ETM_Q21_613540"/>
      <w:bookmarkEnd w:id="6732"/>
      <w:r>
        <w:rPr>
          <w:rFonts w:hint="cs"/>
          <w:rtl/>
        </w:rPr>
        <w:t xml:space="preserve">לעשות יח"צ </w:t>
      </w:r>
      <w:bookmarkStart w:id="6733" w:name="_ETM_Q21_613960"/>
      <w:bookmarkStart w:id="6734" w:name="_ETM_Q21_614370"/>
      <w:bookmarkStart w:id="6735" w:name="_ETM_Q21_614700"/>
      <w:bookmarkEnd w:id="6733"/>
      <w:bookmarkEnd w:id="6734"/>
      <w:bookmarkEnd w:id="6735"/>
      <w:r>
        <w:rPr>
          <w:rtl/>
        </w:rPr>
        <w:t xml:space="preserve">כמיטב </w:t>
      </w:r>
      <w:bookmarkStart w:id="6736" w:name="_ETM_Q21_615330"/>
      <w:bookmarkEnd w:id="6736"/>
      <w:proofErr w:type="spellStart"/>
      <w:r>
        <w:rPr>
          <w:rtl/>
        </w:rPr>
        <w:t>היח</w:t>
      </w:r>
      <w:r>
        <w:rPr>
          <w:rFonts w:hint="cs"/>
          <w:rtl/>
        </w:rPr>
        <w:t>"</w:t>
      </w:r>
      <w:r>
        <w:rPr>
          <w:rtl/>
        </w:rPr>
        <w:t>צנים</w:t>
      </w:r>
      <w:proofErr w:type="spellEnd"/>
      <w:r>
        <w:rPr>
          <w:rFonts w:hint="cs"/>
          <w:rtl/>
        </w:rPr>
        <w:t>.</w:t>
      </w:r>
      <w:bookmarkStart w:id="6737" w:name="_ETM_Q21_616170"/>
      <w:bookmarkEnd w:id="6737"/>
      <w:r>
        <w:rPr>
          <w:rFonts w:hint="cs"/>
          <w:rtl/>
        </w:rPr>
        <w:t xml:space="preserve"> </w:t>
      </w:r>
      <w:r>
        <w:rPr>
          <w:rtl/>
        </w:rPr>
        <w:t xml:space="preserve">אני </w:t>
      </w:r>
      <w:bookmarkStart w:id="6738" w:name="_ETM_Q21_616470"/>
      <w:bookmarkEnd w:id="6738"/>
      <w:r>
        <w:rPr>
          <w:rtl/>
        </w:rPr>
        <w:t xml:space="preserve">אומרת </w:t>
      </w:r>
      <w:bookmarkStart w:id="6739" w:name="_ETM_Q21_616769"/>
      <w:bookmarkEnd w:id="6739"/>
      <w:r>
        <w:rPr>
          <w:rtl/>
        </w:rPr>
        <w:t xml:space="preserve">את </w:t>
      </w:r>
      <w:bookmarkStart w:id="6740" w:name="_ETM_Q21_616860"/>
      <w:bookmarkEnd w:id="6740"/>
      <w:r>
        <w:rPr>
          <w:rtl/>
        </w:rPr>
        <w:t xml:space="preserve">זה </w:t>
      </w:r>
      <w:bookmarkStart w:id="6741" w:name="_ETM_Q21_616980"/>
      <w:bookmarkEnd w:id="6741"/>
      <w:r>
        <w:rPr>
          <w:rtl/>
        </w:rPr>
        <w:t xml:space="preserve">בגילוי </w:t>
      </w:r>
      <w:bookmarkStart w:id="6742" w:name="_ETM_Q21_617319"/>
      <w:bookmarkEnd w:id="6742"/>
      <w:r>
        <w:rPr>
          <w:rFonts w:hint="cs"/>
          <w:rtl/>
        </w:rPr>
        <w:t>לב</w:t>
      </w:r>
      <w:bookmarkStart w:id="6743" w:name="_ETM_Q21_618000"/>
      <w:bookmarkStart w:id="6744" w:name="_ETM_Q21_617620"/>
      <w:bookmarkEnd w:id="6743"/>
      <w:bookmarkEnd w:id="6744"/>
      <w:r>
        <w:rPr>
          <w:rFonts w:hint="cs"/>
          <w:rtl/>
        </w:rPr>
        <w:t>, לא</w:t>
      </w:r>
      <w:r>
        <w:rPr>
          <w:rtl/>
        </w:rPr>
        <w:t xml:space="preserve"> </w:t>
      </w:r>
      <w:bookmarkStart w:id="6745" w:name="_ETM_Q21_617769"/>
      <w:bookmarkEnd w:id="6745"/>
      <w:r>
        <w:rPr>
          <w:rtl/>
        </w:rPr>
        <w:t>בציניות</w:t>
      </w:r>
      <w:r>
        <w:rPr>
          <w:rFonts w:hint="cs"/>
          <w:rtl/>
        </w:rPr>
        <w:t>.</w:t>
      </w:r>
    </w:p>
    <w:p w:rsidR="00D718D8" w:rsidRDefault="00D718D8" w:rsidP="00BF4755">
      <w:pPr>
        <w:rPr>
          <w:rtl/>
        </w:rPr>
      </w:pPr>
    </w:p>
    <w:p w:rsidR="00D718D8" w:rsidRDefault="00D718D8" w:rsidP="009A0E1F">
      <w:pPr>
        <w:rPr>
          <w:rtl/>
        </w:rPr>
      </w:pPr>
      <w:bookmarkStart w:id="6746" w:name="_ETM_Q21_616000"/>
      <w:bookmarkStart w:id="6747" w:name="_ETM_Q21_618489"/>
      <w:bookmarkEnd w:id="6746"/>
      <w:bookmarkEnd w:id="6747"/>
      <w:r>
        <w:rPr>
          <w:rtl/>
        </w:rPr>
        <w:t>אב</w:t>
      </w:r>
      <w:bookmarkStart w:id="6748" w:name="_ETM_Q21_619569"/>
      <w:bookmarkEnd w:id="6748"/>
      <w:r>
        <w:rPr>
          <w:rFonts w:hint="cs"/>
          <w:rtl/>
        </w:rPr>
        <w:t>ל</w:t>
      </w:r>
      <w:r>
        <w:rPr>
          <w:rtl/>
        </w:rPr>
        <w:t xml:space="preserve"> </w:t>
      </w:r>
      <w:bookmarkStart w:id="6749" w:name="_ETM_Q21_619860"/>
      <w:bookmarkEnd w:id="6749"/>
      <w:r>
        <w:rPr>
          <w:rtl/>
        </w:rPr>
        <w:t xml:space="preserve">אנחנו </w:t>
      </w:r>
      <w:bookmarkStart w:id="6750" w:name="_ETM_Q21_620190"/>
      <w:bookmarkEnd w:id="6750"/>
      <w:r>
        <w:rPr>
          <w:rtl/>
        </w:rPr>
        <w:t>כאן</w:t>
      </w:r>
      <w:r w:rsidR="009A0E1F">
        <w:rPr>
          <w:rFonts w:hint="cs"/>
          <w:rtl/>
        </w:rPr>
        <w:t>,</w:t>
      </w:r>
      <w:r>
        <w:rPr>
          <w:rtl/>
        </w:rPr>
        <w:t xml:space="preserve"> </w:t>
      </w:r>
      <w:bookmarkStart w:id="6751" w:name="_ETM_Q21_620430"/>
      <w:bookmarkEnd w:id="6751"/>
      <w:r>
        <w:rPr>
          <w:rtl/>
        </w:rPr>
        <w:t xml:space="preserve">בממשלה </w:t>
      </w:r>
      <w:bookmarkStart w:id="6752" w:name="_ETM_Q21_621060"/>
      <w:bookmarkEnd w:id="6752"/>
      <w:r>
        <w:rPr>
          <w:rtl/>
        </w:rPr>
        <w:t>הזו</w:t>
      </w:r>
      <w:r>
        <w:rPr>
          <w:rFonts w:hint="cs"/>
          <w:rtl/>
        </w:rPr>
        <w:t>,</w:t>
      </w:r>
      <w:r>
        <w:rPr>
          <w:rtl/>
        </w:rPr>
        <w:t xml:space="preserve"> </w:t>
      </w:r>
      <w:bookmarkStart w:id="6753" w:name="_ETM_Q21_621790"/>
      <w:bookmarkEnd w:id="6753"/>
      <w:r>
        <w:rPr>
          <w:rtl/>
        </w:rPr>
        <w:t xml:space="preserve">בניגוד </w:t>
      </w:r>
      <w:bookmarkStart w:id="6754" w:name="_ETM_Q21_622300"/>
      <w:bookmarkEnd w:id="6754"/>
      <w:r>
        <w:rPr>
          <w:rtl/>
        </w:rPr>
        <w:t xml:space="preserve">לפופוליזם </w:t>
      </w:r>
      <w:bookmarkStart w:id="6755" w:name="_ETM_Q21_623080"/>
      <w:bookmarkEnd w:id="6755"/>
      <w:r>
        <w:rPr>
          <w:rtl/>
        </w:rPr>
        <w:t xml:space="preserve">שאתם </w:t>
      </w:r>
      <w:bookmarkStart w:id="6756" w:name="_ETM_Q21_623410"/>
      <w:bookmarkEnd w:id="6756"/>
      <w:r>
        <w:rPr>
          <w:rtl/>
        </w:rPr>
        <w:t xml:space="preserve">מדברים </w:t>
      </w:r>
      <w:bookmarkStart w:id="6757" w:name="_ETM_Q21_623860"/>
      <w:bookmarkEnd w:id="6757"/>
      <w:r>
        <w:rPr>
          <w:rtl/>
        </w:rPr>
        <w:t>עליו</w:t>
      </w:r>
      <w:r>
        <w:rPr>
          <w:rFonts w:hint="cs"/>
          <w:rtl/>
        </w:rPr>
        <w:t>,</w:t>
      </w:r>
      <w:r>
        <w:rPr>
          <w:rtl/>
        </w:rPr>
        <w:t xml:space="preserve"> </w:t>
      </w:r>
      <w:bookmarkStart w:id="6758" w:name="_ETM_Q21_624430"/>
      <w:bookmarkEnd w:id="6758"/>
      <w:r>
        <w:rPr>
          <w:rtl/>
        </w:rPr>
        <w:t xml:space="preserve">רוצים </w:t>
      </w:r>
      <w:bookmarkStart w:id="6759" w:name="_ETM_Q21_624850"/>
      <w:bookmarkEnd w:id="6759"/>
      <w:r>
        <w:rPr>
          <w:rtl/>
        </w:rPr>
        <w:t xml:space="preserve">לתת </w:t>
      </w:r>
      <w:bookmarkStart w:id="6760" w:name="_ETM_Q21_625379"/>
      <w:bookmarkEnd w:id="6760"/>
      <w:r>
        <w:rPr>
          <w:rFonts w:hint="cs"/>
          <w:rtl/>
        </w:rPr>
        <w:t xml:space="preserve">יותר </w:t>
      </w:r>
      <w:bookmarkStart w:id="6761" w:name="_ETM_Q21_625559"/>
      <w:bookmarkEnd w:id="6761"/>
      <w:r>
        <w:rPr>
          <w:rtl/>
        </w:rPr>
        <w:t>כלים</w:t>
      </w:r>
      <w:r>
        <w:rPr>
          <w:rFonts w:hint="cs"/>
          <w:rtl/>
        </w:rPr>
        <w:t>,</w:t>
      </w:r>
      <w:r>
        <w:rPr>
          <w:rtl/>
        </w:rPr>
        <w:t xml:space="preserve"> </w:t>
      </w:r>
      <w:bookmarkStart w:id="6762" w:name="_ETM_Q21_626400"/>
      <w:bookmarkEnd w:id="6762"/>
      <w:r>
        <w:rPr>
          <w:rtl/>
        </w:rPr>
        <w:t xml:space="preserve">כדי </w:t>
      </w:r>
      <w:bookmarkStart w:id="6763" w:name="_ETM_Q21_626609"/>
      <w:bookmarkEnd w:id="6763"/>
      <w:r>
        <w:rPr>
          <w:rtl/>
        </w:rPr>
        <w:t xml:space="preserve">שיוכלו </w:t>
      </w:r>
      <w:bookmarkStart w:id="6764" w:name="_ETM_Q21_627059"/>
      <w:bookmarkEnd w:id="6764"/>
      <w:r>
        <w:rPr>
          <w:rtl/>
        </w:rPr>
        <w:t xml:space="preserve">להיות </w:t>
      </w:r>
      <w:bookmarkStart w:id="6765" w:name="_ETM_Q21_627329"/>
      <w:bookmarkEnd w:id="6765"/>
      <w:r>
        <w:rPr>
          <w:rtl/>
        </w:rPr>
        <w:t xml:space="preserve">גם </w:t>
      </w:r>
      <w:bookmarkStart w:id="6766" w:name="_ETM_Q21_627569"/>
      <w:bookmarkEnd w:id="6766"/>
      <w:r>
        <w:rPr>
          <w:rtl/>
        </w:rPr>
        <w:t>מ</w:t>
      </w:r>
      <w:r>
        <w:rPr>
          <w:rFonts w:hint="cs"/>
          <w:rtl/>
        </w:rPr>
        <w:t xml:space="preserve">עשים </w:t>
      </w:r>
      <w:bookmarkStart w:id="6767" w:name="_ETM_Q21_627809"/>
      <w:bookmarkStart w:id="6768" w:name="_ETM_Q21_628120"/>
      <w:bookmarkStart w:id="6769" w:name="_ETM_Q21_628299"/>
      <w:bookmarkStart w:id="6770" w:name="_ETM_Q21_628420"/>
      <w:bookmarkStart w:id="6771" w:name="_ETM_Q21_628569"/>
      <w:bookmarkEnd w:id="6767"/>
      <w:bookmarkEnd w:id="6768"/>
      <w:bookmarkEnd w:id="6769"/>
      <w:bookmarkEnd w:id="6770"/>
      <w:bookmarkEnd w:id="6771"/>
      <w:r>
        <w:rPr>
          <w:rFonts w:hint="cs"/>
          <w:rtl/>
        </w:rPr>
        <w:t xml:space="preserve">ולא </w:t>
      </w:r>
      <w:bookmarkStart w:id="6772" w:name="_ETM_Q21_622000"/>
      <w:bookmarkEnd w:id="6772"/>
      <w:r>
        <w:rPr>
          <w:rFonts w:hint="cs"/>
          <w:rtl/>
        </w:rPr>
        <w:t>רק ד</w:t>
      </w:r>
      <w:r>
        <w:rPr>
          <w:rtl/>
        </w:rPr>
        <w:t>יבורים</w:t>
      </w:r>
      <w:r>
        <w:rPr>
          <w:rFonts w:hint="cs"/>
          <w:rtl/>
        </w:rPr>
        <w:t xml:space="preserve">. מילים </w:t>
      </w:r>
      <w:bookmarkStart w:id="6773" w:name="_ETM_Q21_629530"/>
      <w:bookmarkStart w:id="6774" w:name="_ETM_Q21_629670"/>
      <w:bookmarkStart w:id="6775" w:name="_ETM_Q21_629849"/>
      <w:bookmarkEnd w:id="6773"/>
      <w:bookmarkEnd w:id="6774"/>
      <w:bookmarkEnd w:id="6775"/>
      <w:r>
        <w:rPr>
          <w:rtl/>
        </w:rPr>
        <w:t xml:space="preserve">זה </w:t>
      </w:r>
      <w:bookmarkStart w:id="6776" w:name="_ETM_Q21_630000"/>
      <w:bookmarkEnd w:id="6776"/>
      <w:r>
        <w:rPr>
          <w:rtl/>
        </w:rPr>
        <w:t>נורא</w:t>
      </w:r>
      <w:r>
        <w:rPr>
          <w:rFonts w:hint="cs"/>
          <w:rtl/>
        </w:rPr>
        <w:t xml:space="preserve"> יפה</w:t>
      </w:r>
      <w:bookmarkStart w:id="6777" w:name="_ETM_Q21_630480"/>
      <w:bookmarkEnd w:id="6777"/>
      <w:r>
        <w:rPr>
          <w:rFonts w:hint="cs"/>
          <w:rtl/>
        </w:rPr>
        <w:t xml:space="preserve">, אבל </w:t>
      </w:r>
      <w:r>
        <w:rPr>
          <w:rtl/>
        </w:rPr>
        <w:t xml:space="preserve">את </w:t>
      </w:r>
      <w:bookmarkStart w:id="6778" w:name="_ETM_Q21_631200"/>
      <w:bookmarkEnd w:id="6778"/>
      <w:r w:rsidR="009A0E1F">
        <w:rPr>
          <w:rFonts w:hint="cs"/>
          <w:rtl/>
        </w:rPr>
        <w:t xml:space="preserve">יודעת </w:t>
      </w:r>
      <w:bookmarkStart w:id="6779" w:name="_ETM_Q21_631620"/>
      <w:bookmarkEnd w:id="6779"/>
      <w:r>
        <w:rPr>
          <w:rtl/>
        </w:rPr>
        <w:t xml:space="preserve">מה </w:t>
      </w:r>
      <w:bookmarkStart w:id="6780" w:name="_ETM_Q21_631740"/>
      <w:bookmarkEnd w:id="6780"/>
      <w:r>
        <w:rPr>
          <w:rtl/>
        </w:rPr>
        <w:t xml:space="preserve">זה </w:t>
      </w:r>
      <w:bookmarkStart w:id="6781" w:name="_ETM_Q21_631920"/>
      <w:bookmarkEnd w:id="6781"/>
      <w:r>
        <w:rPr>
          <w:rtl/>
        </w:rPr>
        <w:t>מעשים</w:t>
      </w:r>
      <w:r>
        <w:rPr>
          <w:rFonts w:hint="cs"/>
          <w:rtl/>
        </w:rPr>
        <w:t>.</w:t>
      </w:r>
      <w:r>
        <w:rPr>
          <w:rtl/>
        </w:rPr>
        <w:t xml:space="preserve"> </w:t>
      </w:r>
      <w:bookmarkStart w:id="6782" w:name="_ETM_Q21_632629"/>
      <w:bookmarkEnd w:id="6782"/>
      <w:r>
        <w:rPr>
          <w:rtl/>
        </w:rPr>
        <w:t xml:space="preserve">אם </w:t>
      </w:r>
      <w:bookmarkStart w:id="6783" w:name="_ETM_Q21_632959"/>
      <w:bookmarkEnd w:id="6783"/>
      <w:r>
        <w:rPr>
          <w:rtl/>
        </w:rPr>
        <w:t>תרא</w:t>
      </w:r>
      <w:r>
        <w:rPr>
          <w:rFonts w:hint="cs"/>
          <w:rtl/>
        </w:rPr>
        <w:t>י</w:t>
      </w:r>
      <w:r>
        <w:rPr>
          <w:rtl/>
        </w:rPr>
        <w:t xml:space="preserve"> </w:t>
      </w:r>
      <w:bookmarkStart w:id="6784" w:name="_ETM_Q21_633230"/>
      <w:bookmarkEnd w:id="6784"/>
      <w:r>
        <w:rPr>
          <w:rtl/>
        </w:rPr>
        <w:t xml:space="preserve">לי </w:t>
      </w:r>
      <w:bookmarkStart w:id="6785" w:name="_ETM_Q21_633409"/>
      <w:bookmarkEnd w:id="6785"/>
      <w:r>
        <w:rPr>
          <w:rtl/>
        </w:rPr>
        <w:t>מ</w:t>
      </w:r>
      <w:bookmarkStart w:id="6786" w:name="_ETM_Q21_633769"/>
      <w:bookmarkEnd w:id="6786"/>
      <w:r>
        <w:rPr>
          <w:rFonts w:hint="cs"/>
          <w:rtl/>
        </w:rPr>
        <w:t xml:space="preserve">עשים או מהלך אחד, </w:t>
      </w:r>
      <w:bookmarkStart w:id="6787" w:name="_ETM_Q21_633919"/>
      <w:bookmarkStart w:id="6788" w:name="_ETM_Q21_634220"/>
      <w:bookmarkStart w:id="6789" w:name="_ETM_Q21_634700"/>
      <w:bookmarkEnd w:id="6787"/>
      <w:bookmarkEnd w:id="6788"/>
      <w:bookmarkEnd w:id="6789"/>
      <w:r>
        <w:rPr>
          <w:rtl/>
        </w:rPr>
        <w:t xml:space="preserve">אני </w:t>
      </w:r>
      <w:bookmarkStart w:id="6790" w:name="_ETM_Q21_634850"/>
      <w:bookmarkEnd w:id="6790"/>
      <w:r>
        <w:rPr>
          <w:rtl/>
        </w:rPr>
        <w:t xml:space="preserve">אשב </w:t>
      </w:r>
      <w:bookmarkStart w:id="6791" w:name="_ETM_Q21_635030"/>
      <w:bookmarkEnd w:id="6791"/>
      <w:r>
        <w:rPr>
          <w:rtl/>
        </w:rPr>
        <w:t xml:space="preserve">איתך </w:t>
      </w:r>
      <w:bookmarkStart w:id="6792" w:name="_ETM_Q21_635210"/>
      <w:bookmarkEnd w:id="6792"/>
      <w:r>
        <w:rPr>
          <w:rtl/>
        </w:rPr>
        <w:t>בשקט</w:t>
      </w:r>
      <w:r>
        <w:rPr>
          <w:rFonts w:hint="cs"/>
          <w:rtl/>
        </w:rPr>
        <w:t>. אין. את לא יכולה להגיד, כי אין.</w:t>
      </w:r>
      <w:bookmarkStart w:id="6793" w:name="_ETM_Q21_637000"/>
      <w:bookmarkEnd w:id="6793"/>
      <w:r>
        <w:rPr>
          <w:rFonts w:hint="cs"/>
          <w:rtl/>
        </w:rPr>
        <w:t xml:space="preserve"> </w:t>
      </w:r>
      <w:bookmarkStart w:id="6794" w:name="_ETM_Q21_635720"/>
      <w:bookmarkStart w:id="6795" w:name="_ETM_Q21_636320"/>
      <w:bookmarkStart w:id="6796" w:name="_ETM_Q21_636500"/>
      <w:bookmarkStart w:id="6797" w:name="_ETM_Q21_636560"/>
      <w:bookmarkStart w:id="6798" w:name="_ETM_Q21_636790"/>
      <w:bookmarkStart w:id="6799" w:name="_ETM_Q21_637180"/>
      <w:bookmarkStart w:id="6800" w:name="_ETM_Q21_637959"/>
      <w:bookmarkEnd w:id="6794"/>
      <w:bookmarkEnd w:id="6795"/>
      <w:bookmarkEnd w:id="6796"/>
      <w:bookmarkEnd w:id="6797"/>
      <w:bookmarkEnd w:id="6798"/>
      <w:bookmarkEnd w:id="6799"/>
      <w:bookmarkEnd w:id="6800"/>
      <w:r>
        <w:rPr>
          <w:rtl/>
        </w:rPr>
        <w:t xml:space="preserve">ובמקום </w:t>
      </w:r>
      <w:bookmarkStart w:id="6801" w:name="_ETM_Q21_638750"/>
      <w:bookmarkEnd w:id="6801"/>
      <w:r>
        <w:rPr>
          <w:rFonts w:hint="cs"/>
          <w:rtl/>
        </w:rPr>
        <w:t>לעמוד ו</w:t>
      </w:r>
      <w:bookmarkStart w:id="6802" w:name="_ETM_Q21_638900"/>
      <w:bookmarkEnd w:id="6802"/>
      <w:r>
        <w:rPr>
          <w:rFonts w:hint="cs"/>
          <w:rtl/>
        </w:rPr>
        <w:t>ל</w:t>
      </w:r>
      <w:r>
        <w:rPr>
          <w:rtl/>
        </w:rPr>
        <w:t xml:space="preserve">ברך </w:t>
      </w:r>
      <w:bookmarkStart w:id="6803" w:name="_ETM_Q21_639319"/>
      <w:bookmarkEnd w:id="6803"/>
      <w:r>
        <w:rPr>
          <w:rtl/>
        </w:rPr>
        <w:t xml:space="preserve">על </w:t>
      </w:r>
      <w:bookmarkStart w:id="6804" w:name="_ETM_Q21_639440"/>
      <w:bookmarkEnd w:id="6804"/>
      <w:r>
        <w:rPr>
          <w:rtl/>
        </w:rPr>
        <w:t xml:space="preserve">זה </w:t>
      </w:r>
      <w:bookmarkStart w:id="6805" w:name="_ETM_Q21_640010"/>
      <w:bookmarkEnd w:id="6805"/>
      <w:r>
        <w:rPr>
          <w:rFonts w:hint="cs"/>
          <w:rtl/>
        </w:rPr>
        <w:t>בתור נשים,</w:t>
      </w:r>
      <w:r>
        <w:rPr>
          <w:rtl/>
        </w:rPr>
        <w:t xml:space="preserve"> </w:t>
      </w:r>
      <w:bookmarkStart w:id="6806" w:name="_ETM_Q21_640639"/>
      <w:bookmarkEnd w:id="6806"/>
      <w:r>
        <w:rPr>
          <w:rtl/>
        </w:rPr>
        <w:t>את</w:t>
      </w:r>
      <w:r>
        <w:rPr>
          <w:rFonts w:hint="cs"/>
          <w:rtl/>
        </w:rPr>
        <w:t xml:space="preserve">ן עושות פה מעשה </w:t>
      </w:r>
      <w:bookmarkStart w:id="6807" w:name="_ETM_Q21_640909"/>
      <w:bookmarkStart w:id="6808" w:name="_ETM_Q21_641180"/>
      <w:bookmarkStart w:id="6809" w:name="_ETM_Q21_641629"/>
      <w:bookmarkEnd w:id="6807"/>
      <w:bookmarkEnd w:id="6808"/>
      <w:bookmarkEnd w:id="6809"/>
      <w:r>
        <w:rPr>
          <w:rtl/>
        </w:rPr>
        <w:t>פופוליסטי</w:t>
      </w:r>
      <w:r>
        <w:rPr>
          <w:rFonts w:hint="cs"/>
          <w:rtl/>
        </w:rPr>
        <w:t>,</w:t>
      </w:r>
      <w:r>
        <w:rPr>
          <w:rtl/>
        </w:rPr>
        <w:t xml:space="preserve"> </w:t>
      </w:r>
      <w:bookmarkStart w:id="6810" w:name="_ETM_Q21_642379"/>
      <w:bookmarkEnd w:id="6810"/>
      <w:r>
        <w:rPr>
          <w:rtl/>
        </w:rPr>
        <w:t xml:space="preserve">דמגוגי </w:t>
      </w:r>
      <w:bookmarkStart w:id="6811" w:name="_ETM_Q21_642980"/>
      <w:bookmarkEnd w:id="6811"/>
      <w:r>
        <w:rPr>
          <w:rFonts w:hint="cs"/>
          <w:rtl/>
        </w:rPr>
        <w:t>ו</w:t>
      </w:r>
      <w:r>
        <w:rPr>
          <w:rtl/>
        </w:rPr>
        <w:t>זול</w:t>
      </w:r>
      <w:r>
        <w:rPr>
          <w:rFonts w:hint="cs"/>
          <w:rtl/>
        </w:rPr>
        <w:t>,</w:t>
      </w:r>
      <w:r>
        <w:rPr>
          <w:rtl/>
        </w:rPr>
        <w:t xml:space="preserve"> </w:t>
      </w:r>
      <w:bookmarkStart w:id="6812" w:name="_ETM_Q21_643400"/>
      <w:bookmarkEnd w:id="6812"/>
      <w:r>
        <w:rPr>
          <w:rFonts w:hint="cs"/>
          <w:rtl/>
        </w:rPr>
        <w:t>ו</w:t>
      </w:r>
      <w:r>
        <w:rPr>
          <w:rtl/>
        </w:rPr>
        <w:t>את</w:t>
      </w:r>
      <w:r>
        <w:rPr>
          <w:rFonts w:hint="cs"/>
          <w:rtl/>
        </w:rPr>
        <w:t xml:space="preserve">ן יודעות את </w:t>
      </w:r>
      <w:bookmarkStart w:id="6813" w:name="_ETM_Q21_641000"/>
      <w:bookmarkEnd w:id="6813"/>
      <w:r>
        <w:rPr>
          <w:rFonts w:hint="cs"/>
          <w:rtl/>
        </w:rPr>
        <w:t>זה.</w:t>
      </w:r>
      <w:bookmarkStart w:id="6814" w:name="_ETM_Q21_643639"/>
      <w:bookmarkStart w:id="6815" w:name="_ETM_Q21_643969"/>
      <w:bookmarkStart w:id="6816" w:name="_ETM_Q21_644090"/>
      <w:bookmarkStart w:id="6817" w:name="_ETM_Q21_644419"/>
      <w:bookmarkStart w:id="6818" w:name="_ETM_Q21_644540"/>
      <w:bookmarkEnd w:id="6814"/>
      <w:bookmarkEnd w:id="6815"/>
      <w:bookmarkEnd w:id="6816"/>
      <w:bookmarkEnd w:id="6817"/>
      <w:bookmarkEnd w:id="6818"/>
      <w:r>
        <w:rPr>
          <w:rFonts w:hint="cs"/>
          <w:rtl/>
        </w:rPr>
        <w:t xml:space="preserve"> אז </w:t>
      </w:r>
      <w:r>
        <w:rPr>
          <w:rtl/>
        </w:rPr>
        <w:t xml:space="preserve">תתביישו </w:t>
      </w:r>
      <w:bookmarkStart w:id="6819" w:name="_ETM_Q21_645079"/>
      <w:bookmarkEnd w:id="6819"/>
      <w:r>
        <w:rPr>
          <w:rtl/>
        </w:rPr>
        <w:t>לכ</w:t>
      </w:r>
      <w:r>
        <w:rPr>
          <w:rFonts w:hint="cs"/>
          <w:rtl/>
        </w:rPr>
        <w:t xml:space="preserve">ן, </w:t>
      </w:r>
      <w:bookmarkStart w:id="6820" w:name="_ETM_Q21_645349"/>
      <w:bookmarkEnd w:id="6820"/>
      <w:r>
        <w:rPr>
          <w:rFonts w:hint="cs"/>
          <w:rtl/>
        </w:rPr>
        <w:t>ה</w:t>
      </w:r>
      <w:r>
        <w:rPr>
          <w:rtl/>
        </w:rPr>
        <w:t xml:space="preserve">נשים </w:t>
      </w:r>
      <w:bookmarkStart w:id="6821" w:name="_ETM_Q21_645680"/>
      <w:bookmarkEnd w:id="6821"/>
      <w:r>
        <w:rPr>
          <w:rtl/>
        </w:rPr>
        <w:t>שי</w:t>
      </w:r>
      <w:r>
        <w:rPr>
          <w:rFonts w:hint="cs"/>
          <w:rtl/>
        </w:rPr>
        <w:t xml:space="preserve">ושבות </w:t>
      </w:r>
      <w:bookmarkStart w:id="6822" w:name="_ETM_Q21_646159"/>
      <w:bookmarkEnd w:id="6822"/>
      <w:r>
        <w:rPr>
          <w:rFonts w:hint="cs"/>
          <w:rtl/>
        </w:rPr>
        <w:t>פה</w:t>
      </w:r>
      <w:r w:rsidR="009A0E1F">
        <w:rPr>
          <w:rFonts w:hint="cs"/>
          <w:rtl/>
        </w:rPr>
        <w:t>,</w:t>
      </w:r>
      <w:r>
        <w:rPr>
          <w:rFonts w:hint="cs"/>
          <w:rtl/>
        </w:rPr>
        <w:t xml:space="preserve"> כי אין משהו </w:t>
      </w:r>
      <w:bookmarkStart w:id="6823" w:name="_ETM_Q21_646390"/>
      <w:bookmarkStart w:id="6824" w:name="_ETM_Q21_646990"/>
      <w:bookmarkStart w:id="6825" w:name="_ETM_Q21_647140"/>
      <w:bookmarkEnd w:id="6823"/>
      <w:bookmarkEnd w:id="6824"/>
      <w:bookmarkEnd w:id="6825"/>
      <w:r>
        <w:rPr>
          <w:rFonts w:hint="cs"/>
          <w:rtl/>
        </w:rPr>
        <w:t>ש</w:t>
      </w:r>
      <w:r>
        <w:rPr>
          <w:rtl/>
        </w:rPr>
        <w:t xml:space="preserve">יותר </w:t>
      </w:r>
      <w:bookmarkStart w:id="6826" w:name="_ETM_Q21_647500"/>
      <w:bookmarkEnd w:id="6826"/>
      <w:r>
        <w:rPr>
          <w:rFonts w:hint="cs"/>
          <w:rtl/>
        </w:rPr>
        <w:t xml:space="preserve">מבורך </w:t>
      </w:r>
      <w:bookmarkStart w:id="6827" w:name="_ETM_Q21_647860"/>
      <w:bookmarkEnd w:id="6827"/>
      <w:r>
        <w:rPr>
          <w:rFonts w:hint="cs"/>
          <w:rtl/>
        </w:rPr>
        <w:t>ל</w:t>
      </w:r>
      <w:r>
        <w:rPr>
          <w:rtl/>
        </w:rPr>
        <w:t xml:space="preserve">נשים </w:t>
      </w:r>
      <w:bookmarkStart w:id="6828" w:name="_ETM_Q21_648220"/>
      <w:bookmarkEnd w:id="6828"/>
      <w:r>
        <w:rPr>
          <w:rtl/>
        </w:rPr>
        <w:t xml:space="preserve">במדינת </w:t>
      </w:r>
      <w:bookmarkStart w:id="6829" w:name="_ETM_Q21_648700"/>
      <w:bookmarkEnd w:id="6829"/>
      <w:r>
        <w:rPr>
          <w:rtl/>
        </w:rPr>
        <w:t xml:space="preserve">ישראל </w:t>
      </w:r>
      <w:r>
        <w:rPr>
          <w:rFonts w:hint="cs"/>
          <w:rtl/>
        </w:rPr>
        <w:t>מ</w:t>
      </w:r>
      <w:bookmarkStart w:id="6830" w:name="_ETM_Q21_648000"/>
      <w:bookmarkEnd w:id="6830"/>
      <w:r>
        <w:rPr>
          <w:rtl/>
        </w:rPr>
        <w:t xml:space="preserve">החוק </w:t>
      </w:r>
      <w:bookmarkStart w:id="6831" w:name="_ETM_Q21_649360"/>
      <w:bookmarkEnd w:id="6831"/>
      <w:r>
        <w:rPr>
          <w:rtl/>
        </w:rPr>
        <w:t xml:space="preserve">הזה </w:t>
      </w:r>
      <w:bookmarkStart w:id="6832" w:name="_ETM_Q21_649600"/>
      <w:bookmarkEnd w:id="6832"/>
      <w:r>
        <w:rPr>
          <w:rtl/>
        </w:rPr>
        <w:t>היום</w:t>
      </w:r>
      <w:r w:rsidR="009A0E1F">
        <w:rPr>
          <w:rFonts w:hint="cs"/>
          <w:rtl/>
        </w:rPr>
        <w:t>,</w:t>
      </w:r>
      <w:r>
        <w:rPr>
          <w:rtl/>
        </w:rPr>
        <w:t xml:space="preserve"> </w:t>
      </w:r>
      <w:bookmarkStart w:id="6833" w:name="_ETM_Q21_650080"/>
      <w:bookmarkEnd w:id="6833"/>
      <w:r>
        <w:rPr>
          <w:rtl/>
        </w:rPr>
        <w:t xml:space="preserve">אבל </w:t>
      </w:r>
      <w:bookmarkStart w:id="6834" w:name="_ETM_Q21_650319"/>
      <w:bookmarkEnd w:id="6834"/>
      <w:r>
        <w:rPr>
          <w:rtl/>
        </w:rPr>
        <w:t xml:space="preserve">קשה </w:t>
      </w:r>
      <w:bookmarkStart w:id="6835" w:name="_ETM_Q21_650519"/>
      <w:bookmarkStart w:id="6836" w:name="_ETM_Q21_650609"/>
      <w:bookmarkEnd w:id="6835"/>
      <w:bookmarkEnd w:id="6836"/>
      <w:r>
        <w:rPr>
          <w:rtl/>
        </w:rPr>
        <w:t>לכ</w:t>
      </w:r>
      <w:r>
        <w:rPr>
          <w:rFonts w:hint="cs"/>
          <w:rtl/>
        </w:rPr>
        <w:t>ן</w:t>
      </w:r>
      <w:r>
        <w:rPr>
          <w:rtl/>
        </w:rPr>
        <w:t xml:space="preserve"> </w:t>
      </w:r>
      <w:bookmarkStart w:id="6837" w:name="_ETM_Q21_650909"/>
      <w:bookmarkEnd w:id="6837"/>
      <w:r>
        <w:rPr>
          <w:rtl/>
        </w:rPr>
        <w:t xml:space="preserve">להודות </w:t>
      </w:r>
      <w:bookmarkStart w:id="6838" w:name="_ETM_Q21_651269"/>
      <w:bookmarkEnd w:id="6838"/>
      <w:r>
        <w:rPr>
          <w:rtl/>
        </w:rPr>
        <w:t>בזה</w:t>
      </w:r>
      <w:r>
        <w:rPr>
          <w:rFonts w:hint="cs"/>
          <w:rtl/>
        </w:rPr>
        <w:t>.</w:t>
      </w:r>
    </w:p>
    <w:p w:rsidR="00D718D8" w:rsidRDefault="00D718D8" w:rsidP="00BF4755">
      <w:pPr>
        <w:rPr>
          <w:rtl/>
        </w:rPr>
      </w:pPr>
    </w:p>
    <w:p w:rsidR="00D718D8" w:rsidRDefault="00D718D8" w:rsidP="00BF4755">
      <w:pPr>
        <w:pStyle w:val="af5"/>
        <w:keepNext/>
        <w:rPr>
          <w:rtl/>
        </w:rPr>
      </w:pPr>
      <w:bookmarkStart w:id="6839" w:name="ET_interruption_5767_32"/>
      <w:r w:rsidRPr="00E57ADF">
        <w:rPr>
          <w:rStyle w:val="TagStyle"/>
          <w:rtl/>
        </w:rPr>
        <w:t xml:space="preserve"> &lt;&lt; קריאה &gt;&gt; </w:t>
      </w:r>
      <w:r>
        <w:rPr>
          <w:rtl/>
        </w:rPr>
        <w:t>אורנה ברביבאי (יש עתיד):</w:t>
      </w:r>
      <w:r w:rsidRPr="00E57ADF">
        <w:rPr>
          <w:rStyle w:val="TagStyle"/>
          <w:rtl/>
        </w:rPr>
        <w:t xml:space="preserve"> &lt;&lt; קריאה &gt;&gt;</w:t>
      </w:r>
      <w:r>
        <w:rPr>
          <w:rtl/>
        </w:rPr>
        <w:t xml:space="preserve">  </w:t>
      </w:r>
      <w:bookmarkEnd w:id="6839"/>
    </w:p>
    <w:p w:rsidR="00D718D8" w:rsidRDefault="00D718D8" w:rsidP="00B07973">
      <w:pPr>
        <w:rPr>
          <w:rtl/>
        </w:rPr>
      </w:pPr>
    </w:p>
    <w:p w:rsidR="00D718D8" w:rsidRDefault="00D718D8" w:rsidP="00BF4755">
      <w:pPr>
        <w:rPr>
          <w:rtl/>
        </w:rPr>
      </w:pPr>
      <w:bookmarkStart w:id="6840" w:name="_ETM_Q21_647000"/>
      <w:bookmarkEnd w:id="6840"/>
      <w:r>
        <w:rPr>
          <w:rFonts w:hint="cs"/>
          <w:rtl/>
        </w:rPr>
        <w:t>למה? תסבירי למה.</w:t>
      </w:r>
    </w:p>
    <w:p w:rsidR="00D718D8" w:rsidRDefault="00D718D8" w:rsidP="00BF4755">
      <w:pPr>
        <w:rPr>
          <w:rtl/>
        </w:rPr>
      </w:pPr>
      <w:bookmarkStart w:id="6841" w:name="_ETM_Q21_649000"/>
      <w:bookmarkEnd w:id="6841"/>
    </w:p>
    <w:p w:rsidR="00D718D8" w:rsidRDefault="00D718D8" w:rsidP="00BF4755">
      <w:pPr>
        <w:pStyle w:val="-"/>
        <w:keepNext/>
        <w:rPr>
          <w:rtl/>
        </w:rPr>
      </w:pPr>
      <w:bookmarkStart w:id="6842" w:name="ET_speakercontinue_6559_33"/>
      <w:r w:rsidRPr="00E57ADF">
        <w:rPr>
          <w:rStyle w:val="TagStyle"/>
          <w:rtl/>
        </w:rPr>
        <w:t xml:space="preserve"> &lt;&lt; דובר_המשך &gt;&gt; </w:t>
      </w:r>
      <w:r>
        <w:rPr>
          <w:rtl/>
        </w:rPr>
        <w:t>השרה לקידום מעמד האישה מאי גולן:</w:t>
      </w:r>
      <w:r w:rsidRPr="00E57ADF">
        <w:rPr>
          <w:rStyle w:val="TagStyle"/>
          <w:rtl/>
        </w:rPr>
        <w:t xml:space="preserve"> &lt;&lt; דובר_המשך &gt;&gt;</w:t>
      </w:r>
      <w:r>
        <w:rPr>
          <w:rtl/>
        </w:rPr>
        <w:t xml:space="preserve">  </w:t>
      </w:r>
      <w:bookmarkEnd w:id="6842"/>
    </w:p>
    <w:p w:rsidR="00D718D8" w:rsidRDefault="00D718D8" w:rsidP="00B07973">
      <w:pPr>
        <w:rPr>
          <w:rtl/>
        </w:rPr>
      </w:pPr>
    </w:p>
    <w:p w:rsidR="00D718D8" w:rsidRDefault="00D718D8" w:rsidP="00BF4755">
      <w:pPr>
        <w:rPr>
          <w:rtl/>
        </w:rPr>
      </w:pPr>
      <w:bookmarkStart w:id="6843" w:name="_ETM_Q21_652489"/>
      <w:bookmarkEnd w:id="6843"/>
      <w:r>
        <w:rPr>
          <w:rtl/>
        </w:rPr>
        <w:t xml:space="preserve">אני </w:t>
      </w:r>
      <w:bookmarkStart w:id="6844" w:name="_ETM_Q21_657360"/>
      <w:bookmarkEnd w:id="6844"/>
      <w:r>
        <w:rPr>
          <w:rtl/>
        </w:rPr>
        <w:t>א</w:t>
      </w:r>
      <w:r>
        <w:rPr>
          <w:rFonts w:hint="cs"/>
          <w:rtl/>
        </w:rPr>
        <w:t xml:space="preserve">סביר. אני פה. אני אסביר. </w:t>
      </w:r>
    </w:p>
    <w:p w:rsidR="00D718D8" w:rsidRDefault="00D718D8" w:rsidP="00BF4755">
      <w:pPr>
        <w:rPr>
          <w:rtl/>
        </w:rPr>
      </w:pPr>
      <w:bookmarkStart w:id="6845" w:name="_ETM_Q21_651000"/>
      <w:bookmarkEnd w:id="6845"/>
    </w:p>
    <w:p w:rsidR="00D718D8" w:rsidRDefault="00D718D8" w:rsidP="00BF4755">
      <w:pPr>
        <w:pStyle w:val="af5"/>
        <w:keepNext/>
        <w:rPr>
          <w:rtl/>
        </w:rPr>
      </w:pPr>
      <w:r w:rsidRPr="00E57ADF">
        <w:rPr>
          <w:rStyle w:val="TagStyle"/>
          <w:rtl/>
        </w:rPr>
        <w:t xml:space="preserve"> &lt;&lt; קריאה &gt;&gt; </w:t>
      </w:r>
      <w:r>
        <w:rPr>
          <w:rtl/>
        </w:rPr>
        <w:t>קריאה:</w:t>
      </w:r>
      <w:r w:rsidRPr="00E57ADF">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bookmarkStart w:id="6846" w:name="_ETM_Q21_656000"/>
      <w:bookmarkEnd w:id="6846"/>
      <w:r>
        <w:rPr>
          <w:rFonts w:hint="cs"/>
          <w:rtl/>
        </w:rPr>
        <w:t>– – –</w:t>
      </w:r>
    </w:p>
    <w:p w:rsidR="00D718D8" w:rsidRDefault="00D718D8" w:rsidP="00BF4755">
      <w:pPr>
        <w:rPr>
          <w:rtl/>
        </w:rPr>
      </w:pPr>
    </w:p>
    <w:p w:rsidR="00D718D8" w:rsidRDefault="00D718D8" w:rsidP="00BF4755">
      <w:pPr>
        <w:pStyle w:val="-"/>
        <w:keepNext/>
        <w:rPr>
          <w:rtl/>
        </w:rPr>
      </w:pPr>
      <w:bookmarkStart w:id="6847" w:name="ET_speakercontinue_6559_35"/>
      <w:r w:rsidRPr="00E57ADF">
        <w:rPr>
          <w:rStyle w:val="TagStyle"/>
          <w:rtl/>
        </w:rPr>
        <w:t xml:space="preserve"> &lt;&lt; דובר_המשך &gt;&gt; </w:t>
      </w:r>
      <w:r>
        <w:rPr>
          <w:rtl/>
        </w:rPr>
        <w:t>השרה לקידום מעמד האישה מאי גולן:</w:t>
      </w:r>
      <w:r w:rsidRPr="00E57ADF">
        <w:rPr>
          <w:rStyle w:val="TagStyle"/>
          <w:rtl/>
        </w:rPr>
        <w:t xml:space="preserve"> &lt;&lt; דובר_המשך &gt;&gt;</w:t>
      </w:r>
      <w:r>
        <w:rPr>
          <w:rtl/>
        </w:rPr>
        <w:t xml:space="preserve">  </w:t>
      </w:r>
      <w:bookmarkEnd w:id="6847"/>
    </w:p>
    <w:p w:rsidR="00D718D8" w:rsidRDefault="00D718D8" w:rsidP="00B07973">
      <w:pPr>
        <w:rPr>
          <w:rtl/>
        </w:rPr>
      </w:pPr>
    </w:p>
    <w:p w:rsidR="00D718D8" w:rsidRDefault="00D718D8" w:rsidP="009A0E1F">
      <w:pPr>
        <w:rPr>
          <w:rtl/>
        </w:rPr>
      </w:pPr>
      <w:bookmarkStart w:id="6848" w:name="_ETM_Q21_654000"/>
      <w:bookmarkEnd w:id="6848"/>
      <w:r>
        <w:rPr>
          <w:rFonts w:hint="cs"/>
          <w:rtl/>
        </w:rPr>
        <w:t>אני</w:t>
      </w:r>
      <w:r>
        <w:rPr>
          <w:rtl/>
        </w:rPr>
        <w:t xml:space="preserve"> </w:t>
      </w:r>
      <w:bookmarkStart w:id="6849" w:name="_ETM_Q21_657600"/>
      <w:bookmarkEnd w:id="6849"/>
      <w:r>
        <w:rPr>
          <w:rtl/>
        </w:rPr>
        <w:t>יודעת</w:t>
      </w:r>
      <w:bookmarkStart w:id="6850" w:name="_ETM_Q21_658440"/>
      <w:bookmarkEnd w:id="6850"/>
      <w:r>
        <w:rPr>
          <w:rFonts w:hint="cs"/>
          <w:rtl/>
        </w:rPr>
        <w:t xml:space="preserve">. </w:t>
      </w:r>
      <w:bookmarkStart w:id="6851" w:name="_ETM_Q21_655000"/>
      <w:bookmarkEnd w:id="6851"/>
      <w:r>
        <w:rPr>
          <w:rtl/>
        </w:rPr>
        <w:t xml:space="preserve">אני </w:t>
      </w:r>
      <w:bookmarkStart w:id="6852" w:name="_ETM_Q21_658620"/>
      <w:bookmarkEnd w:id="6852"/>
      <w:r>
        <w:rPr>
          <w:rtl/>
        </w:rPr>
        <w:t xml:space="preserve">באמת </w:t>
      </w:r>
      <w:bookmarkStart w:id="6853" w:name="_ETM_Q21_658920"/>
      <w:bookmarkEnd w:id="6853"/>
      <w:r>
        <w:rPr>
          <w:rtl/>
        </w:rPr>
        <w:t xml:space="preserve">יודעת </w:t>
      </w:r>
      <w:bookmarkStart w:id="6854" w:name="_ETM_Q21_659790"/>
      <w:bookmarkEnd w:id="6854"/>
      <w:r>
        <w:rPr>
          <w:rtl/>
        </w:rPr>
        <w:t xml:space="preserve">שבעולם </w:t>
      </w:r>
      <w:bookmarkStart w:id="6855" w:name="_ETM_Q21_660330"/>
      <w:bookmarkEnd w:id="6855"/>
      <w:r>
        <w:rPr>
          <w:rtl/>
        </w:rPr>
        <w:t xml:space="preserve">מתוקן </w:t>
      </w:r>
      <w:bookmarkStart w:id="6856" w:name="_ETM_Q21_660840"/>
      <w:bookmarkEnd w:id="6856"/>
      <w:r>
        <w:rPr>
          <w:rtl/>
        </w:rPr>
        <w:t>ו</w:t>
      </w:r>
      <w:bookmarkStart w:id="6857" w:name="_ETM_Q21_661470"/>
      <w:bookmarkEnd w:id="6857"/>
      <w:r>
        <w:rPr>
          <w:rtl/>
        </w:rPr>
        <w:t>נורמלי</w:t>
      </w:r>
      <w:bookmarkStart w:id="6858" w:name="_ETM_Q21_662190"/>
      <w:bookmarkEnd w:id="6858"/>
      <w:r>
        <w:rPr>
          <w:rFonts w:hint="cs"/>
          <w:rtl/>
        </w:rPr>
        <w:t xml:space="preserve"> – </w:t>
      </w:r>
      <w:r>
        <w:rPr>
          <w:rtl/>
        </w:rPr>
        <w:t xml:space="preserve">אתה </w:t>
      </w:r>
      <w:bookmarkStart w:id="6859" w:name="_ETM_Q21_662370"/>
      <w:bookmarkEnd w:id="6859"/>
      <w:r>
        <w:rPr>
          <w:rtl/>
        </w:rPr>
        <w:t>יודע</w:t>
      </w:r>
      <w:r>
        <w:rPr>
          <w:rFonts w:hint="cs"/>
          <w:rtl/>
        </w:rPr>
        <w:t>,</w:t>
      </w:r>
      <w:r>
        <w:rPr>
          <w:rtl/>
        </w:rPr>
        <w:t xml:space="preserve"> </w:t>
      </w:r>
      <w:bookmarkStart w:id="6860" w:name="_ETM_Q21_662610"/>
      <w:bookmarkEnd w:id="6860"/>
      <w:r>
        <w:rPr>
          <w:rtl/>
        </w:rPr>
        <w:t xml:space="preserve">משהו </w:t>
      </w:r>
      <w:bookmarkStart w:id="6861" w:name="_ETM_Q21_662910"/>
      <w:bookmarkEnd w:id="6861"/>
      <w:r>
        <w:rPr>
          <w:rtl/>
        </w:rPr>
        <w:t xml:space="preserve">עם </w:t>
      </w:r>
      <w:bookmarkStart w:id="6862" w:name="_ETM_Q21_663000"/>
      <w:bookmarkEnd w:id="6862"/>
      <w:r>
        <w:rPr>
          <w:rtl/>
        </w:rPr>
        <w:t>נורמה</w:t>
      </w:r>
      <w:r>
        <w:rPr>
          <w:rFonts w:hint="cs"/>
          <w:rtl/>
        </w:rPr>
        <w:t>,</w:t>
      </w:r>
      <w:r>
        <w:rPr>
          <w:rtl/>
        </w:rPr>
        <w:t xml:space="preserve"> </w:t>
      </w:r>
      <w:bookmarkStart w:id="6863" w:name="_ETM_Q21_663390"/>
      <w:bookmarkEnd w:id="6863"/>
      <w:r>
        <w:rPr>
          <w:rtl/>
        </w:rPr>
        <w:t xml:space="preserve">אדוני </w:t>
      </w:r>
      <w:bookmarkStart w:id="6864" w:name="_ETM_Q21_663660"/>
      <w:bookmarkEnd w:id="6864"/>
      <w:r>
        <w:rPr>
          <w:rtl/>
        </w:rPr>
        <w:t>היושב-ראש</w:t>
      </w:r>
      <w:r>
        <w:rPr>
          <w:rFonts w:hint="cs"/>
          <w:rtl/>
        </w:rPr>
        <w:t xml:space="preserve"> –</w:t>
      </w:r>
      <w:r>
        <w:rPr>
          <w:rtl/>
        </w:rPr>
        <w:t xml:space="preserve"> </w:t>
      </w:r>
      <w:bookmarkStart w:id="6865" w:name="_ETM_Q21_664580"/>
      <w:bookmarkEnd w:id="6865"/>
      <w:r>
        <w:rPr>
          <w:rtl/>
        </w:rPr>
        <w:t xml:space="preserve">הממשלה </w:t>
      </w:r>
      <w:bookmarkStart w:id="6866" w:name="_ETM_Q21_665270"/>
      <w:bookmarkEnd w:id="6866"/>
      <w:r>
        <w:rPr>
          <w:rtl/>
        </w:rPr>
        <w:t>הזאת</w:t>
      </w:r>
      <w:r>
        <w:rPr>
          <w:rFonts w:hint="cs"/>
          <w:rtl/>
        </w:rPr>
        <w:t>,</w:t>
      </w:r>
      <w:r>
        <w:rPr>
          <w:rtl/>
        </w:rPr>
        <w:t xml:space="preserve"> </w:t>
      </w:r>
      <w:bookmarkStart w:id="6867" w:name="_ETM_Q21_665630"/>
      <w:bookmarkEnd w:id="6867"/>
      <w:r>
        <w:rPr>
          <w:rtl/>
        </w:rPr>
        <w:t xml:space="preserve">על </w:t>
      </w:r>
      <w:bookmarkStart w:id="6868" w:name="_ETM_Q21_665750"/>
      <w:bookmarkEnd w:id="6868"/>
      <w:r>
        <w:rPr>
          <w:rtl/>
        </w:rPr>
        <w:t xml:space="preserve">הצעת </w:t>
      </w:r>
      <w:bookmarkStart w:id="6869" w:name="_ETM_Q21_666140"/>
      <w:bookmarkEnd w:id="6869"/>
      <w:r>
        <w:rPr>
          <w:rtl/>
        </w:rPr>
        <w:t xml:space="preserve">החוק </w:t>
      </w:r>
      <w:bookmarkStart w:id="6870" w:name="_ETM_Q21_666410"/>
      <w:bookmarkEnd w:id="6870"/>
      <w:r>
        <w:rPr>
          <w:rtl/>
        </w:rPr>
        <w:t>הזאת</w:t>
      </w:r>
      <w:r>
        <w:rPr>
          <w:rFonts w:hint="cs"/>
          <w:rtl/>
        </w:rPr>
        <w:t>,</w:t>
      </w:r>
      <w:r>
        <w:rPr>
          <w:rtl/>
        </w:rPr>
        <w:t xml:space="preserve"> </w:t>
      </w:r>
      <w:bookmarkStart w:id="6871" w:name="_ETM_Q21_666930"/>
      <w:bookmarkEnd w:id="6871"/>
      <w:r>
        <w:rPr>
          <w:rtl/>
        </w:rPr>
        <w:t xml:space="preserve">הייתה </w:t>
      </w:r>
      <w:bookmarkStart w:id="6872" w:name="_ETM_Q21_667260"/>
      <w:bookmarkEnd w:id="6872"/>
      <w:r>
        <w:rPr>
          <w:rtl/>
        </w:rPr>
        <w:t xml:space="preserve">מקבלת </w:t>
      </w:r>
      <w:bookmarkStart w:id="6873" w:name="_ETM_Q21_667740"/>
      <w:bookmarkEnd w:id="6873"/>
      <w:r>
        <w:t>standing ovation</w:t>
      </w:r>
      <w:r>
        <w:rPr>
          <w:rFonts w:hint="cs"/>
          <w:rtl/>
        </w:rPr>
        <w:t xml:space="preserve">. </w:t>
      </w:r>
      <w:bookmarkStart w:id="6874" w:name="_ETM_Q21_668220"/>
      <w:bookmarkStart w:id="6875" w:name="_ETM_Q21_668490"/>
      <w:bookmarkStart w:id="6876" w:name="_ETM_Q21_669090"/>
      <w:bookmarkStart w:id="6877" w:name="_ETM_Q21_669990"/>
      <w:bookmarkEnd w:id="6874"/>
      <w:bookmarkEnd w:id="6875"/>
      <w:bookmarkEnd w:id="6876"/>
      <w:bookmarkEnd w:id="6877"/>
      <w:r>
        <w:rPr>
          <w:rtl/>
        </w:rPr>
        <w:t>אבל</w:t>
      </w:r>
      <w:r>
        <w:rPr>
          <w:rFonts w:hint="cs"/>
          <w:rtl/>
        </w:rPr>
        <w:t xml:space="preserve"> </w:t>
      </w:r>
      <w:proofErr w:type="spellStart"/>
      <w:r>
        <w:rPr>
          <w:rFonts w:hint="cs"/>
          <w:rtl/>
        </w:rPr>
        <w:t>אבל</w:t>
      </w:r>
      <w:proofErr w:type="spellEnd"/>
      <w:r>
        <w:rPr>
          <w:rtl/>
        </w:rPr>
        <w:t xml:space="preserve"> </w:t>
      </w:r>
      <w:bookmarkStart w:id="6878" w:name="_ETM_Q21_671910"/>
      <w:bookmarkEnd w:id="6878"/>
      <w:r>
        <w:rPr>
          <w:rtl/>
        </w:rPr>
        <w:t xml:space="preserve">אין </w:t>
      </w:r>
      <w:bookmarkStart w:id="6879" w:name="_ETM_Q21_672150"/>
      <w:bookmarkEnd w:id="6879"/>
      <w:r>
        <w:rPr>
          <w:rtl/>
        </w:rPr>
        <w:t xml:space="preserve">דבר </w:t>
      </w:r>
      <w:bookmarkStart w:id="6880" w:name="_ETM_Q21_672450"/>
      <w:bookmarkEnd w:id="6880"/>
      <w:r>
        <w:rPr>
          <w:rtl/>
        </w:rPr>
        <w:t xml:space="preserve">כזה </w:t>
      </w:r>
      <w:bookmarkStart w:id="6881" w:name="_ETM_Q21_672900"/>
      <w:bookmarkEnd w:id="6881"/>
      <w:r>
        <w:rPr>
          <w:rtl/>
        </w:rPr>
        <w:t xml:space="preserve">בפופוליזם </w:t>
      </w:r>
      <w:bookmarkStart w:id="6882" w:name="_ETM_Q21_673620"/>
      <w:bookmarkEnd w:id="6882"/>
      <w:r>
        <w:rPr>
          <w:rtl/>
        </w:rPr>
        <w:t xml:space="preserve">של </w:t>
      </w:r>
      <w:bookmarkStart w:id="6883" w:name="_ETM_Q21_673770"/>
      <w:bookmarkEnd w:id="6883"/>
      <w:r>
        <w:rPr>
          <w:rtl/>
        </w:rPr>
        <w:t>האופוזיציה</w:t>
      </w:r>
      <w:r>
        <w:rPr>
          <w:rFonts w:hint="cs"/>
          <w:rtl/>
        </w:rPr>
        <w:t>.</w:t>
      </w:r>
      <w:r>
        <w:rPr>
          <w:rtl/>
        </w:rPr>
        <w:t xml:space="preserve"> </w:t>
      </w:r>
      <w:bookmarkStart w:id="6884" w:name="_ETM_Q21_674859"/>
      <w:bookmarkEnd w:id="6884"/>
      <w:r>
        <w:rPr>
          <w:rtl/>
        </w:rPr>
        <w:t xml:space="preserve">לא </w:t>
      </w:r>
      <w:bookmarkStart w:id="6885" w:name="_ETM_Q21_675129"/>
      <w:bookmarkEnd w:id="6885"/>
      <w:r>
        <w:rPr>
          <w:rtl/>
        </w:rPr>
        <w:t xml:space="preserve">ייתנו </w:t>
      </w:r>
      <w:bookmarkStart w:id="6886" w:name="_ETM_Q21_675459"/>
      <w:bookmarkEnd w:id="6886"/>
      <w:r>
        <w:rPr>
          <w:rtl/>
        </w:rPr>
        <w:t xml:space="preserve">לך </w:t>
      </w:r>
      <w:bookmarkStart w:id="6887" w:name="_ETM_Q21_675760"/>
      <w:bookmarkEnd w:id="6887"/>
      <w:r>
        <w:t>standing ovation</w:t>
      </w:r>
      <w:r>
        <w:rPr>
          <w:rFonts w:hint="cs"/>
          <w:rtl/>
        </w:rPr>
        <w:t xml:space="preserve"> </w:t>
      </w:r>
      <w:bookmarkStart w:id="6888" w:name="_ETM_Q21_676030"/>
      <w:bookmarkStart w:id="6889" w:name="_ETM_Q21_676450"/>
      <w:bookmarkStart w:id="6890" w:name="_ETM_Q21_676959"/>
      <w:bookmarkEnd w:id="6888"/>
      <w:bookmarkEnd w:id="6889"/>
      <w:bookmarkEnd w:id="6890"/>
      <w:r>
        <w:rPr>
          <w:rtl/>
        </w:rPr>
        <w:t xml:space="preserve">על </w:t>
      </w:r>
      <w:bookmarkStart w:id="6891" w:name="_ETM_Q21_677109"/>
      <w:bookmarkEnd w:id="6891"/>
      <w:r>
        <w:rPr>
          <w:rtl/>
        </w:rPr>
        <w:t xml:space="preserve">הפיכת </w:t>
      </w:r>
      <w:bookmarkStart w:id="6892" w:name="_ETM_Q21_677560"/>
      <w:bookmarkEnd w:id="6892"/>
      <w:r>
        <w:rPr>
          <w:rtl/>
        </w:rPr>
        <w:t xml:space="preserve">הרשות </w:t>
      </w:r>
      <w:bookmarkStart w:id="6893" w:name="_ETM_Q21_677980"/>
      <w:bookmarkEnd w:id="6893"/>
      <w:r>
        <w:rPr>
          <w:rtl/>
        </w:rPr>
        <w:t xml:space="preserve">למשרד </w:t>
      </w:r>
      <w:bookmarkStart w:id="6894" w:name="_ETM_Q21_678549"/>
      <w:bookmarkEnd w:id="6894"/>
      <w:r>
        <w:rPr>
          <w:rtl/>
        </w:rPr>
        <w:t>ממשלתי</w:t>
      </w:r>
      <w:r>
        <w:rPr>
          <w:rFonts w:hint="cs"/>
          <w:rtl/>
        </w:rPr>
        <w:t>,</w:t>
      </w:r>
      <w:r>
        <w:rPr>
          <w:rtl/>
        </w:rPr>
        <w:t xml:space="preserve"> </w:t>
      </w:r>
      <w:bookmarkStart w:id="6895" w:name="_ETM_Q21_679480"/>
      <w:bookmarkEnd w:id="6895"/>
      <w:r>
        <w:rPr>
          <w:rtl/>
        </w:rPr>
        <w:t>י</w:t>
      </w:r>
      <w:r>
        <w:rPr>
          <w:rFonts w:hint="cs"/>
          <w:rtl/>
        </w:rPr>
        <w:t>יעודי</w:t>
      </w:r>
      <w:r>
        <w:rPr>
          <w:rtl/>
        </w:rPr>
        <w:t xml:space="preserve"> </w:t>
      </w:r>
      <w:bookmarkStart w:id="6896" w:name="_ETM_Q21_680290"/>
      <w:bookmarkEnd w:id="6896"/>
      <w:r>
        <w:rPr>
          <w:rtl/>
        </w:rPr>
        <w:t>וקבוע</w:t>
      </w:r>
      <w:bookmarkStart w:id="6897" w:name="_ETM_Q21_681180"/>
      <w:bookmarkEnd w:id="6897"/>
      <w:r>
        <w:rPr>
          <w:rFonts w:hint="cs"/>
          <w:rtl/>
        </w:rPr>
        <w:t xml:space="preserve"> </w:t>
      </w:r>
      <w:bookmarkStart w:id="6898" w:name="_ETM_Q21_685479"/>
      <w:bookmarkEnd w:id="6898"/>
      <w:r>
        <w:rPr>
          <w:rFonts w:hint="cs"/>
          <w:rtl/>
        </w:rPr>
        <w:t xml:space="preserve">– </w:t>
      </w:r>
      <w:r>
        <w:rPr>
          <w:rtl/>
        </w:rPr>
        <w:t xml:space="preserve">לא </w:t>
      </w:r>
      <w:bookmarkStart w:id="6899" w:name="_ETM_Q21_681480"/>
      <w:bookmarkEnd w:id="6899"/>
      <w:r>
        <w:rPr>
          <w:rtl/>
        </w:rPr>
        <w:t xml:space="preserve">משרד </w:t>
      </w:r>
      <w:bookmarkStart w:id="6900" w:name="_ETM_Q21_681989"/>
      <w:bookmarkEnd w:id="6900"/>
      <w:r>
        <w:rPr>
          <w:rtl/>
        </w:rPr>
        <w:t xml:space="preserve">מומצא </w:t>
      </w:r>
      <w:bookmarkStart w:id="6901" w:name="_ETM_Q21_682799"/>
      <w:bookmarkEnd w:id="6901"/>
      <w:r>
        <w:rPr>
          <w:rtl/>
        </w:rPr>
        <w:t xml:space="preserve">לענייני </w:t>
      </w:r>
      <w:bookmarkStart w:id="6902" w:name="_ETM_Q21_683400"/>
      <w:bookmarkEnd w:id="6902"/>
      <w:r>
        <w:rPr>
          <w:rtl/>
        </w:rPr>
        <w:t xml:space="preserve">כלום </w:t>
      </w:r>
      <w:bookmarkStart w:id="6903" w:name="_ETM_Q21_683670"/>
      <w:bookmarkEnd w:id="6903"/>
      <w:r>
        <w:rPr>
          <w:rtl/>
        </w:rPr>
        <w:t xml:space="preserve">ושום </w:t>
      </w:r>
      <w:bookmarkStart w:id="6904" w:name="_ETM_Q21_683969"/>
      <w:bookmarkEnd w:id="6904"/>
      <w:r>
        <w:rPr>
          <w:rtl/>
        </w:rPr>
        <w:t>דבר</w:t>
      </w:r>
      <w:r>
        <w:rPr>
          <w:rFonts w:hint="cs"/>
          <w:rtl/>
        </w:rPr>
        <w:t>,</w:t>
      </w:r>
      <w:r>
        <w:rPr>
          <w:rtl/>
        </w:rPr>
        <w:t xml:space="preserve"> </w:t>
      </w:r>
      <w:bookmarkStart w:id="6905" w:name="_ETM_Q21_684510"/>
      <w:bookmarkEnd w:id="6905"/>
      <w:r>
        <w:rPr>
          <w:rtl/>
        </w:rPr>
        <w:t xml:space="preserve">אלא </w:t>
      </w:r>
      <w:bookmarkStart w:id="6906" w:name="_ETM_Q21_684750"/>
      <w:bookmarkEnd w:id="6906"/>
      <w:r>
        <w:rPr>
          <w:rtl/>
        </w:rPr>
        <w:t xml:space="preserve">משרד </w:t>
      </w:r>
      <w:bookmarkStart w:id="6907" w:name="_ETM_Q21_685140"/>
      <w:bookmarkEnd w:id="6907"/>
      <w:r>
        <w:rPr>
          <w:rtl/>
        </w:rPr>
        <w:t xml:space="preserve">חזק </w:t>
      </w:r>
      <w:bookmarkStart w:id="6908" w:name="_ETM_Q21_685920"/>
      <w:bookmarkEnd w:id="6908"/>
      <w:proofErr w:type="spellStart"/>
      <w:r>
        <w:rPr>
          <w:rtl/>
        </w:rPr>
        <w:t>ואמיתי</w:t>
      </w:r>
      <w:proofErr w:type="spellEnd"/>
      <w:r w:rsidR="009A0E1F">
        <w:rPr>
          <w:rFonts w:hint="cs"/>
          <w:rtl/>
        </w:rPr>
        <w:t>,</w:t>
      </w:r>
      <w:r>
        <w:rPr>
          <w:rtl/>
        </w:rPr>
        <w:t xml:space="preserve"> </w:t>
      </w:r>
      <w:bookmarkStart w:id="6909" w:name="_ETM_Q21_686819"/>
      <w:bookmarkEnd w:id="6909"/>
      <w:r>
        <w:rPr>
          <w:rFonts w:hint="cs"/>
          <w:rtl/>
        </w:rPr>
        <w:t>שקם</w:t>
      </w:r>
      <w:r>
        <w:rPr>
          <w:rtl/>
        </w:rPr>
        <w:t xml:space="preserve"> </w:t>
      </w:r>
      <w:bookmarkStart w:id="6910" w:name="_ETM_Q21_687450"/>
      <w:bookmarkEnd w:id="6910"/>
      <w:r>
        <w:rPr>
          <w:rtl/>
        </w:rPr>
        <w:t xml:space="preserve">כדי </w:t>
      </w:r>
      <w:bookmarkStart w:id="6911" w:name="_ETM_Q21_687750"/>
      <w:bookmarkEnd w:id="6911"/>
      <w:r>
        <w:rPr>
          <w:rtl/>
        </w:rPr>
        <w:t xml:space="preserve">להישאר </w:t>
      </w:r>
      <w:bookmarkStart w:id="6912" w:name="_ETM_Q21_688200"/>
      <w:bookmarkEnd w:id="6912"/>
      <w:r>
        <w:rPr>
          <w:rtl/>
        </w:rPr>
        <w:t xml:space="preserve">לעוד </w:t>
      </w:r>
      <w:bookmarkStart w:id="6913" w:name="_ETM_Q21_688469"/>
      <w:bookmarkEnd w:id="6913"/>
      <w:r>
        <w:rPr>
          <w:rtl/>
        </w:rPr>
        <w:t xml:space="preserve">הרבה </w:t>
      </w:r>
      <w:bookmarkStart w:id="6914" w:name="_ETM_Q21_688980"/>
      <w:bookmarkEnd w:id="6914"/>
      <w:r>
        <w:rPr>
          <w:rtl/>
        </w:rPr>
        <w:t xml:space="preserve">מאוד </w:t>
      </w:r>
      <w:bookmarkStart w:id="6915" w:name="_ETM_Q21_689400"/>
      <w:bookmarkEnd w:id="6915"/>
      <w:r>
        <w:rPr>
          <w:rtl/>
        </w:rPr>
        <w:t>שנים</w:t>
      </w:r>
      <w:bookmarkStart w:id="6916" w:name="_ETM_Q21_690120"/>
      <w:bookmarkEnd w:id="6916"/>
      <w:r w:rsidR="009A0E1F">
        <w:rPr>
          <w:rFonts w:hint="cs"/>
          <w:rtl/>
        </w:rPr>
        <w:t>,</w:t>
      </w:r>
      <w:bookmarkStart w:id="6917" w:name="_ETM_Q21_680000"/>
      <w:bookmarkEnd w:id="6917"/>
      <w:r>
        <w:rPr>
          <w:rFonts w:hint="cs"/>
          <w:rtl/>
        </w:rPr>
        <w:t xml:space="preserve"> </w:t>
      </w:r>
      <w:r>
        <w:rPr>
          <w:rtl/>
        </w:rPr>
        <w:t>והכ</w:t>
      </w:r>
      <w:r>
        <w:rPr>
          <w:rFonts w:hint="cs"/>
          <w:rtl/>
        </w:rPr>
        <w:t>ו</w:t>
      </w:r>
      <w:r>
        <w:rPr>
          <w:rtl/>
        </w:rPr>
        <w:t>ל</w:t>
      </w:r>
      <w:bookmarkStart w:id="6918" w:name="_ETM_Q21_690739"/>
      <w:bookmarkStart w:id="6919" w:name="_ETM_Q21_690919"/>
      <w:bookmarkEnd w:id="6918"/>
      <w:bookmarkEnd w:id="6919"/>
      <w:r>
        <w:rPr>
          <w:rFonts w:hint="cs"/>
          <w:rtl/>
        </w:rPr>
        <w:t xml:space="preserve">, </w:t>
      </w:r>
      <w:r>
        <w:rPr>
          <w:rtl/>
        </w:rPr>
        <w:t>הכ</w:t>
      </w:r>
      <w:r>
        <w:rPr>
          <w:rFonts w:hint="cs"/>
          <w:rtl/>
        </w:rPr>
        <w:t>ו</w:t>
      </w:r>
      <w:r>
        <w:rPr>
          <w:rtl/>
        </w:rPr>
        <w:t xml:space="preserve">ל </w:t>
      </w:r>
      <w:bookmarkStart w:id="6920" w:name="_ETM_Q21_691310"/>
      <w:bookmarkEnd w:id="6920"/>
      <w:r>
        <w:rPr>
          <w:rFonts w:hint="cs"/>
          <w:rtl/>
        </w:rPr>
        <w:t xml:space="preserve">למען </w:t>
      </w:r>
      <w:bookmarkStart w:id="6921" w:name="_ETM_Q21_691489"/>
      <w:bookmarkEnd w:id="6921"/>
      <w:r>
        <w:rPr>
          <w:rFonts w:hint="cs"/>
          <w:rtl/>
        </w:rPr>
        <w:t>ה</w:t>
      </w:r>
      <w:r>
        <w:rPr>
          <w:rtl/>
        </w:rPr>
        <w:t>נשים</w:t>
      </w:r>
      <w:r w:rsidR="009A0E1F">
        <w:rPr>
          <w:rFonts w:hint="cs"/>
          <w:rtl/>
        </w:rPr>
        <w:t>,</w:t>
      </w:r>
      <w:r>
        <w:rPr>
          <w:rFonts w:hint="cs"/>
          <w:rtl/>
        </w:rPr>
        <w:t xml:space="preserve"> למען הנשים</w:t>
      </w:r>
      <w:bookmarkStart w:id="6922" w:name="_ETM_Q21_692870"/>
      <w:bookmarkStart w:id="6923" w:name="_ETM_Q21_693140"/>
      <w:bookmarkEnd w:id="6922"/>
      <w:bookmarkEnd w:id="6923"/>
      <w:r>
        <w:rPr>
          <w:rtl/>
        </w:rPr>
        <w:t xml:space="preserve"> </w:t>
      </w:r>
      <w:bookmarkStart w:id="6924" w:name="_ETM_Q21_693470"/>
      <w:bookmarkEnd w:id="6924"/>
      <w:r>
        <w:rPr>
          <w:rtl/>
        </w:rPr>
        <w:t xml:space="preserve">במדינת </w:t>
      </w:r>
      <w:bookmarkStart w:id="6925" w:name="_ETM_Q21_693890"/>
      <w:bookmarkEnd w:id="6925"/>
      <w:r>
        <w:rPr>
          <w:rtl/>
        </w:rPr>
        <w:t>ישראל</w:t>
      </w:r>
      <w:r w:rsidR="009A0E1F">
        <w:rPr>
          <w:rFonts w:hint="cs"/>
          <w:rtl/>
        </w:rPr>
        <w:t>.</w:t>
      </w:r>
      <w:r>
        <w:rPr>
          <w:rtl/>
        </w:rPr>
        <w:t xml:space="preserve"> </w:t>
      </w:r>
      <w:bookmarkStart w:id="6926" w:name="_ETM_Q21_694250"/>
      <w:bookmarkEnd w:id="6926"/>
      <w:r>
        <w:rPr>
          <w:rtl/>
        </w:rPr>
        <w:t xml:space="preserve">כמובן </w:t>
      </w:r>
      <w:bookmarkStart w:id="6927" w:name="_ETM_Q21_694670"/>
      <w:bookmarkEnd w:id="6927"/>
      <w:r>
        <w:rPr>
          <w:rtl/>
        </w:rPr>
        <w:t xml:space="preserve">שזה </w:t>
      </w:r>
      <w:bookmarkStart w:id="6928" w:name="_ETM_Q21_695059"/>
      <w:bookmarkEnd w:id="6928"/>
      <w:r>
        <w:rPr>
          <w:rtl/>
        </w:rPr>
        <w:t xml:space="preserve">אולי </w:t>
      </w:r>
      <w:bookmarkStart w:id="6929" w:name="_ETM_Q21_695829"/>
      <w:bookmarkEnd w:id="6929"/>
      <w:r>
        <w:rPr>
          <w:rtl/>
        </w:rPr>
        <w:t xml:space="preserve">קונספט </w:t>
      </w:r>
      <w:bookmarkStart w:id="6930" w:name="_ETM_Q21_696429"/>
      <w:bookmarkEnd w:id="6930"/>
      <w:r>
        <w:rPr>
          <w:rtl/>
        </w:rPr>
        <w:t xml:space="preserve">שקשה </w:t>
      </w:r>
      <w:bookmarkStart w:id="6931" w:name="_ETM_Q21_696849"/>
      <w:bookmarkEnd w:id="6931"/>
      <w:r>
        <w:rPr>
          <w:rtl/>
        </w:rPr>
        <w:t xml:space="preserve">להם </w:t>
      </w:r>
      <w:bookmarkStart w:id="6932" w:name="_ETM_Q21_697090"/>
      <w:bookmarkEnd w:id="6932"/>
      <w:r>
        <w:rPr>
          <w:rtl/>
        </w:rPr>
        <w:t>איתו</w:t>
      </w:r>
      <w:r>
        <w:rPr>
          <w:rFonts w:hint="cs"/>
          <w:rtl/>
        </w:rPr>
        <w:t>.</w:t>
      </w:r>
      <w:r>
        <w:rPr>
          <w:rtl/>
        </w:rPr>
        <w:t xml:space="preserve"> </w:t>
      </w:r>
      <w:bookmarkStart w:id="6933" w:name="_ETM_Q21_697910"/>
      <w:bookmarkStart w:id="6934" w:name="_ETM_Q21_701919"/>
      <w:bookmarkStart w:id="6935" w:name="_ETM_Q21_701973"/>
      <w:bookmarkStart w:id="6936" w:name="_ETM_Q21_702024"/>
      <w:bookmarkStart w:id="6937" w:name="_ETM_Q21_702068"/>
      <w:bookmarkEnd w:id="6933"/>
      <w:bookmarkEnd w:id="6934"/>
      <w:bookmarkEnd w:id="6935"/>
      <w:bookmarkEnd w:id="6936"/>
      <w:bookmarkEnd w:id="6937"/>
      <w:r>
        <w:rPr>
          <w:rtl/>
        </w:rPr>
        <w:t xml:space="preserve">כמו </w:t>
      </w:r>
      <w:bookmarkStart w:id="6938" w:name="_ETM_Q21_698360"/>
      <w:bookmarkEnd w:id="6938"/>
      <w:r>
        <w:rPr>
          <w:rtl/>
        </w:rPr>
        <w:t xml:space="preserve">שחברת </w:t>
      </w:r>
      <w:bookmarkStart w:id="6939" w:name="_ETM_Q21_698809"/>
      <w:bookmarkEnd w:id="6939"/>
      <w:r>
        <w:rPr>
          <w:rtl/>
        </w:rPr>
        <w:t xml:space="preserve">הכנסת </w:t>
      </w:r>
      <w:bookmarkStart w:id="6940" w:name="_ETM_Q21_699200"/>
      <w:bookmarkEnd w:id="6940"/>
      <w:r>
        <w:rPr>
          <w:rtl/>
        </w:rPr>
        <w:t>ל</w:t>
      </w:r>
      <w:r>
        <w:rPr>
          <w:rFonts w:hint="cs"/>
          <w:rtl/>
        </w:rPr>
        <w:t xml:space="preserve">ימור </w:t>
      </w:r>
      <w:bookmarkStart w:id="6941" w:name="_ETM_Q21_699410"/>
      <w:bookmarkEnd w:id="6941"/>
      <w:r>
        <w:rPr>
          <w:rtl/>
        </w:rPr>
        <w:t xml:space="preserve">סון </w:t>
      </w:r>
      <w:bookmarkStart w:id="6942" w:name="_ETM_Q21_699709"/>
      <w:bookmarkEnd w:id="6942"/>
      <w:r>
        <w:rPr>
          <w:rtl/>
        </w:rPr>
        <w:t>הר</w:t>
      </w:r>
      <w:r>
        <w:rPr>
          <w:rFonts w:hint="cs"/>
          <w:rtl/>
        </w:rPr>
        <w:t xml:space="preserve"> </w:t>
      </w:r>
      <w:r>
        <w:rPr>
          <w:rtl/>
        </w:rPr>
        <w:t>מלך</w:t>
      </w:r>
      <w:r>
        <w:rPr>
          <w:rFonts w:hint="cs"/>
          <w:rtl/>
        </w:rPr>
        <w:t xml:space="preserve"> </w:t>
      </w:r>
      <w:bookmarkStart w:id="6943" w:name="_ETM_Q21_702000"/>
      <w:bookmarkEnd w:id="6943"/>
      <w:r>
        <w:rPr>
          <w:rFonts w:hint="cs"/>
          <w:rtl/>
        </w:rPr>
        <w:t xml:space="preserve">אמרה, </w:t>
      </w:r>
      <w:bookmarkStart w:id="6944" w:name="_ETM_Q21_700130"/>
      <w:bookmarkStart w:id="6945" w:name="_ETM_Q21_700900"/>
      <w:bookmarkEnd w:id="6944"/>
      <w:bookmarkEnd w:id="6945"/>
      <w:r>
        <w:rPr>
          <w:rtl/>
        </w:rPr>
        <w:t xml:space="preserve">גם </w:t>
      </w:r>
      <w:bookmarkStart w:id="6946" w:name="_ETM_Q21_701170"/>
      <w:bookmarkEnd w:id="6946"/>
      <w:r>
        <w:rPr>
          <w:rtl/>
        </w:rPr>
        <w:t xml:space="preserve">לנשים </w:t>
      </w:r>
      <w:bookmarkStart w:id="6947" w:name="_ETM_Q21_701559"/>
      <w:bookmarkEnd w:id="6947"/>
      <w:r>
        <w:rPr>
          <w:rtl/>
        </w:rPr>
        <w:t>מהפריפריה</w:t>
      </w:r>
      <w:r>
        <w:rPr>
          <w:rFonts w:hint="cs"/>
          <w:rtl/>
        </w:rPr>
        <w:t>,</w:t>
      </w:r>
      <w:r>
        <w:rPr>
          <w:rtl/>
        </w:rPr>
        <w:t xml:space="preserve"> </w:t>
      </w:r>
      <w:bookmarkStart w:id="6948" w:name="_ETM_Q21_702760"/>
      <w:bookmarkEnd w:id="6948"/>
      <w:r>
        <w:rPr>
          <w:rtl/>
        </w:rPr>
        <w:t xml:space="preserve">גם </w:t>
      </w:r>
      <w:bookmarkStart w:id="6949" w:name="_ETM_Q21_703059"/>
      <w:bookmarkEnd w:id="6949"/>
      <w:r>
        <w:rPr>
          <w:rFonts w:hint="cs"/>
          <w:rtl/>
        </w:rPr>
        <w:t>מ</w:t>
      </w:r>
      <w:r>
        <w:rPr>
          <w:rtl/>
        </w:rPr>
        <w:t>ההתיישבות</w:t>
      </w:r>
      <w:r>
        <w:rPr>
          <w:rFonts w:hint="cs"/>
          <w:rtl/>
        </w:rPr>
        <w:t>,</w:t>
      </w:r>
      <w:r>
        <w:rPr>
          <w:rtl/>
        </w:rPr>
        <w:t xml:space="preserve"> </w:t>
      </w:r>
      <w:bookmarkStart w:id="6950" w:name="_ETM_Q21_704109"/>
      <w:bookmarkEnd w:id="6950"/>
      <w:r>
        <w:rPr>
          <w:rtl/>
        </w:rPr>
        <w:t xml:space="preserve">גם </w:t>
      </w:r>
      <w:bookmarkStart w:id="6951" w:name="_ETM_Q21_704439"/>
      <w:bookmarkEnd w:id="6951"/>
      <w:r>
        <w:rPr>
          <w:rFonts w:hint="cs"/>
          <w:rtl/>
        </w:rPr>
        <w:t>מ</w:t>
      </w:r>
      <w:r>
        <w:rPr>
          <w:rtl/>
        </w:rPr>
        <w:t xml:space="preserve">דרום </w:t>
      </w:r>
      <w:bookmarkStart w:id="6952" w:name="_ETM_Q21_704799"/>
      <w:bookmarkEnd w:id="6952"/>
      <w:r>
        <w:rPr>
          <w:rtl/>
        </w:rPr>
        <w:t xml:space="preserve">תל </w:t>
      </w:r>
      <w:bookmarkStart w:id="6953" w:name="_ETM_Q21_705010"/>
      <w:bookmarkEnd w:id="6953"/>
      <w:r>
        <w:rPr>
          <w:rtl/>
        </w:rPr>
        <w:t>אביב</w:t>
      </w:r>
      <w:bookmarkStart w:id="6954" w:name="_ETM_Q21_705489"/>
      <w:bookmarkEnd w:id="6954"/>
      <w:r>
        <w:rPr>
          <w:rFonts w:hint="cs"/>
          <w:rtl/>
        </w:rPr>
        <w:t xml:space="preserve"> </w:t>
      </w:r>
      <w:r>
        <w:rPr>
          <w:rtl/>
        </w:rPr>
        <w:t>–</w:t>
      </w:r>
      <w:r>
        <w:rPr>
          <w:rFonts w:hint="cs"/>
          <w:rtl/>
        </w:rPr>
        <w:t xml:space="preserve"> </w:t>
      </w:r>
      <w:r>
        <w:rPr>
          <w:rtl/>
        </w:rPr>
        <w:t xml:space="preserve">כזה </w:t>
      </w:r>
      <w:bookmarkStart w:id="6955" w:name="_ETM_Q21_705819"/>
      <w:bookmarkEnd w:id="6955"/>
      <w:r>
        <w:rPr>
          <w:rtl/>
        </w:rPr>
        <w:t xml:space="preserve">קונספט </w:t>
      </w:r>
      <w:bookmarkStart w:id="6956" w:name="_ETM_Q21_706209"/>
      <w:bookmarkEnd w:id="6956"/>
      <w:r>
        <w:rPr>
          <w:rtl/>
        </w:rPr>
        <w:t>של</w:t>
      </w:r>
      <w:r>
        <w:rPr>
          <w:rFonts w:hint="cs"/>
          <w:rtl/>
        </w:rPr>
        <w:t>א</w:t>
      </w:r>
      <w:r>
        <w:rPr>
          <w:rtl/>
        </w:rPr>
        <w:t xml:space="preserve"> </w:t>
      </w:r>
      <w:bookmarkStart w:id="6957" w:name="_ETM_Q21_706389"/>
      <w:bookmarkEnd w:id="6957"/>
      <w:r>
        <w:rPr>
          <w:rtl/>
        </w:rPr>
        <w:t xml:space="preserve">מוכר </w:t>
      </w:r>
      <w:bookmarkStart w:id="6958" w:name="_ETM_Q21_706779"/>
      <w:bookmarkEnd w:id="6958"/>
      <w:r>
        <w:rPr>
          <w:rtl/>
        </w:rPr>
        <w:t xml:space="preserve">למדינת </w:t>
      </w:r>
      <w:bookmarkStart w:id="6959" w:name="_ETM_Q21_707290"/>
      <w:bookmarkEnd w:id="6959"/>
      <w:r>
        <w:rPr>
          <w:rtl/>
        </w:rPr>
        <w:t xml:space="preserve">תל </w:t>
      </w:r>
      <w:bookmarkStart w:id="6960" w:name="_ETM_Q21_707409"/>
      <w:bookmarkEnd w:id="6960"/>
      <w:r>
        <w:rPr>
          <w:rtl/>
        </w:rPr>
        <w:t xml:space="preserve">אביב </w:t>
      </w:r>
      <w:bookmarkStart w:id="6961" w:name="_ETM_Q21_708050"/>
      <w:bookmarkEnd w:id="6961"/>
      <w:r>
        <w:rPr>
          <w:rtl/>
        </w:rPr>
        <w:t>–</w:t>
      </w:r>
      <w:r>
        <w:rPr>
          <w:rFonts w:hint="cs"/>
          <w:rtl/>
        </w:rPr>
        <w:t xml:space="preserve"> </w:t>
      </w:r>
      <w:r>
        <w:rPr>
          <w:rtl/>
        </w:rPr>
        <w:t xml:space="preserve">גם </w:t>
      </w:r>
      <w:bookmarkStart w:id="6962" w:name="_ETM_Q21_708410"/>
      <w:bookmarkEnd w:id="6962"/>
      <w:r>
        <w:rPr>
          <w:rtl/>
        </w:rPr>
        <w:t>לדרוזיות</w:t>
      </w:r>
      <w:r>
        <w:rPr>
          <w:rFonts w:hint="cs"/>
          <w:rtl/>
        </w:rPr>
        <w:t>,</w:t>
      </w:r>
      <w:r>
        <w:rPr>
          <w:rtl/>
        </w:rPr>
        <w:t xml:space="preserve"> </w:t>
      </w:r>
      <w:bookmarkStart w:id="6963" w:name="_ETM_Q21_709130"/>
      <w:bookmarkEnd w:id="6963"/>
      <w:r>
        <w:rPr>
          <w:rtl/>
        </w:rPr>
        <w:t xml:space="preserve">גם </w:t>
      </w:r>
      <w:bookmarkStart w:id="6964" w:name="_ETM_Q21_709370"/>
      <w:bookmarkEnd w:id="6964"/>
      <w:r>
        <w:rPr>
          <w:rtl/>
        </w:rPr>
        <w:t>לערבי</w:t>
      </w:r>
      <w:r>
        <w:rPr>
          <w:rFonts w:hint="cs"/>
          <w:rtl/>
        </w:rPr>
        <w:t>ות,</w:t>
      </w:r>
      <w:bookmarkStart w:id="6965" w:name="_ETM_Q21_709819"/>
      <w:bookmarkEnd w:id="6965"/>
      <w:r>
        <w:rPr>
          <w:rtl/>
        </w:rPr>
        <w:t xml:space="preserve"> </w:t>
      </w:r>
      <w:bookmarkStart w:id="6966" w:name="_ETM_Q21_710030"/>
      <w:bookmarkEnd w:id="6966"/>
      <w:r>
        <w:rPr>
          <w:rtl/>
        </w:rPr>
        <w:t xml:space="preserve">גם </w:t>
      </w:r>
      <w:bookmarkStart w:id="6967" w:name="_ETM_Q21_710330"/>
      <w:bookmarkEnd w:id="6967"/>
      <w:r>
        <w:rPr>
          <w:rFonts w:hint="cs"/>
          <w:rtl/>
        </w:rPr>
        <w:t>ל</w:t>
      </w:r>
      <w:r>
        <w:rPr>
          <w:rtl/>
        </w:rPr>
        <w:t>נוצרי</w:t>
      </w:r>
      <w:r>
        <w:rPr>
          <w:rFonts w:hint="cs"/>
          <w:rtl/>
        </w:rPr>
        <w:t xml:space="preserve">ות, </w:t>
      </w:r>
      <w:bookmarkStart w:id="6968" w:name="_ETM_Q21_710780"/>
      <w:bookmarkStart w:id="6969" w:name="_ETM_Q21_710900"/>
      <w:bookmarkEnd w:id="6968"/>
      <w:bookmarkEnd w:id="6969"/>
      <w:r>
        <w:rPr>
          <w:rtl/>
        </w:rPr>
        <w:t xml:space="preserve">גם </w:t>
      </w:r>
      <w:bookmarkStart w:id="6970" w:name="_ETM_Q21_711140"/>
      <w:bookmarkEnd w:id="6970"/>
      <w:r>
        <w:rPr>
          <w:rFonts w:hint="cs"/>
          <w:rtl/>
        </w:rPr>
        <w:t>ל</w:t>
      </w:r>
      <w:r>
        <w:rPr>
          <w:rtl/>
        </w:rPr>
        <w:t xml:space="preserve">יוצאות </w:t>
      </w:r>
      <w:bookmarkStart w:id="6971" w:name="_ETM_Q21_711530"/>
      <w:bookmarkEnd w:id="6971"/>
      <w:r>
        <w:rPr>
          <w:rtl/>
        </w:rPr>
        <w:t>אתיופיה</w:t>
      </w:r>
      <w:r>
        <w:rPr>
          <w:rFonts w:hint="cs"/>
          <w:rtl/>
        </w:rPr>
        <w:t>,</w:t>
      </w:r>
      <w:r>
        <w:rPr>
          <w:rtl/>
        </w:rPr>
        <w:t xml:space="preserve"> </w:t>
      </w:r>
      <w:bookmarkStart w:id="6972" w:name="_ETM_Q21_712400"/>
      <w:bookmarkEnd w:id="6972"/>
      <w:r>
        <w:rPr>
          <w:rtl/>
        </w:rPr>
        <w:t>לכולן</w:t>
      </w:r>
      <w:r w:rsidR="009A0E1F">
        <w:rPr>
          <w:rFonts w:hint="cs"/>
          <w:rtl/>
        </w:rPr>
        <w:t>,</w:t>
      </w:r>
      <w:r>
        <w:rPr>
          <w:rtl/>
        </w:rPr>
        <w:t xml:space="preserve"> </w:t>
      </w:r>
      <w:bookmarkStart w:id="6973" w:name="_ETM_Q21_713330"/>
      <w:bookmarkEnd w:id="6973"/>
      <w:r>
        <w:rPr>
          <w:rtl/>
        </w:rPr>
        <w:t xml:space="preserve">משרד </w:t>
      </w:r>
      <w:bookmarkStart w:id="6974" w:name="_ETM_Q21_713900"/>
      <w:bookmarkEnd w:id="6974"/>
      <w:r>
        <w:rPr>
          <w:rtl/>
        </w:rPr>
        <w:t xml:space="preserve">שיקדם </w:t>
      </w:r>
      <w:bookmarkStart w:id="6975" w:name="_ETM_Q21_714530"/>
      <w:bookmarkEnd w:id="6975"/>
      <w:r>
        <w:rPr>
          <w:rtl/>
        </w:rPr>
        <w:t>ו</w:t>
      </w:r>
      <w:bookmarkStart w:id="6976" w:name="_ETM_Q21_715160"/>
      <w:bookmarkStart w:id="6977" w:name="_ETM_Q21_715450"/>
      <w:bookmarkEnd w:id="6976"/>
      <w:bookmarkEnd w:id="6977"/>
      <w:r>
        <w:rPr>
          <w:rFonts w:hint="cs"/>
          <w:rtl/>
        </w:rPr>
        <w:t xml:space="preserve">יישם </w:t>
      </w:r>
      <w:bookmarkStart w:id="6978" w:name="_ETM_Q21_716080"/>
      <w:bookmarkEnd w:id="6978"/>
      <w:r>
        <w:rPr>
          <w:rtl/>
        </w:rPr>
        <w:t xml:space="preserve">תוכניות </w:t>
      </w:r>
      <w:bookmarkStart w:id="6979" w:name="_ETM_Q21_716620"/>
      <w:bookmarkEnd w:id="6979"/>
      <w:r>
        <w:rPr>
          <w:rtl/>
        </w:rPr>
        <w:t>עבודה</w:t>
      </w:r>
      <w:r>
        <w:rPr>
          <w:rFonts w:hint="cs"/>
          <w:rtl/>
        </w:rPr>
        <w:t xml:space="preserve"> רק </w:t>
      </w:r>
      <w:bookmarkStart w:id="6980" w:name="_ETM_Q21_715000"/>
      <w:bookmarkEnd w:id="6980"/>
      <w:r>
        <w:rPr>
          <w:rFonts w:hint="cs"/>
          <w:rtl/>
        </w:rPr>
        <w:t>למען נשים.</w:t>
      </w:r>
    </w:p>
    <w:p w:rsidR="00D718D8" w:rsidRDefault="00D718D8" w:rsidP="00BF4755">
      <w:pPr>
        <w:rPr>
          <w:rtl/>
        </w:rPr>
      </w:pPr>
      <w:bookmarkStart w:id="6981" w:name="_ETM_Q21_719000"/>
      <w:bookmarkEnd w:id="6981"/>
    </w:p>
    <w:p w:rsidR="00D718D8" w:rsidRDefault="00D718D8" w:rsidP="009A0E1F">
      <w:pPr>
        <w:rPr>
          <w:rtl/>
        </w:rPr>
      </w:pPr>
      <w:bookmarkStart w:id="6982" w:name="_ETM_Q21_720000"/>
      <w:bookmarkStart w:id="6983" w:name="_ETM_Q21_716799"/>
      <w:bookmarkStart w:id="6984" w:name="_ETM_Q21_717219"/>
      <w:bookmarkStart w:id="6985" w:name="_ETM_Q21_717760"/>
      <w:bookmarkStart w:id="6986" w:name="_ETM_Q21_718120"/>
      <w:bookmarkStart w:id="6987" w:name="_ETM_Q21_719140"/>
      <w:bookmarkEnd w:id="6982"/>
      <w:bookmarkEnd w:id="6983"/>
      <w:bookmarkEnd w:id="6984"/>
      <w:bookmarkEnd w:id="6985"/>
      <w:bookmarkEnd w:id="6986"/>
      <w:bookmarkEnd w:id="6987"/>
      <w:r>
        <w:rPr>
          <w:rtl/>
        </w:rPr>
        <w:t>עכשיו</w:t>
      </w:r>
      <w:r>
        <w:rPr>
          <w:rFonts w:hint="cs"/>
          <w:rtl/>
        </w:rPr>
        <w:t>,</w:t>
      </w:r>
      <w:r>
        <w:rPr>
          <w:rtl/>
        </w:rPr>
        <w:t xml:space="preserve"> </w:t>
      </w:r>
      <w:bookmarkStart w:id="6988" w:name="_ETM_Q21_719410"/>
      <w:bookmarkEnd w:id="6988"/>
      <w:r>
        <w:rPr>
          <w:rtl/>
        </w:rPr>
        <w:t xml:space="preserve">אתם </w:t>
      </w:r>
      <w:bookmarkStart w:id="6989" w:name="_ETM_Q21_719620"/>
      <w:bookmarkEnd w:id="6989"/>
      <w:r>
        <w:rPr>
          <w:rtl/>
        </w:rPr>
        <w:t>יודעים</w:t>
      </w:r>
      <w:bookmarkStart w:id="6990" w:name="_ETM_Q21_720109"/>
      <w:bookmarkEnd w:id="6990"/>
      <w:r>
        <w:rPr>
          <w:rFonts w:hint="cs"/>
          <w:rtl/>
        </w:rPr>
        <w:t xml:space="preserve">, </w:t>
      </w:r>
      <w:r>
        <w:rPr>
          <w:rtl/>
        </w:rPr>
        <w:t xml:space="preserve">לפני </w:t>
      </w:r>
      <w:bookmarkStart w:id="6991" w:name="_ETM_Q21_720679"/>
      <w:bookmarkEnd w:id="6991"/>
      <w:r>
        <w:rPr>
          <w:rtl/>
        </w:rPr>
        <w:t xml:space="preserve">חודשיים </w:t>
      </w:r>
      <w:bookmarkStart w:id="6992" w:name="_ETM_Q21_721189"/>
      <w:bookmarkEnd w:id="6992"/>
      <w:r>
        <w:rPr>
          <w:rtl/>
        </w:rPr>
        <w:t>תמימים</w:t>
      </w:r>
      <w:r>
        <w:rPr>
          <w:rFonts w:hint="cs"/>
          <w:rtl/>
        </w:rPr>
        <w:t>,</w:t>
      </w:r>
      <w:r>
        <w:rPr>
          <w:rtl/>
        </w:rPr>
        <w:t xml:space="preserve"> </w:t>
      </w:r>
      <w:bookmarkStart w:id="6993" w:name="_ETM_Q21_721609"/>
      <w:bookmarkEnd w:id="6993"/>
      <w:r>
        <w:rPr>
          <w:rtl/>
        </w:rPr>
        <w:t xml:space="preserve">ממשלת </w:t>
      </w:r>
      <w:bookmarkStart w:id="6994" w:name="_ETM_Q21_722029"/>
      <w:bookmarkEnd w:id="6994"/>
      <w:r>
        <w:rPr>
          <w:rtl/>
        </w:rPr>
        <w:t xml:space="preserve">ישראל </w:t>
      </w:r>
      <w:bookmarkStart w:id="6995" w:name="_ETM_Q21_722870"/>
      <w:bookmarkEnd w:id="6995"/>
      <w:r>
        <w:rPr>
          <w:rtl/>
        </w:rPr>
        <w:t xml:space="preserve">קיבלה </w:t>
      </w:r>
      <w:bookmarkStart w:id="6996" w:name="_ETM_Q21_723379"/>
      <w:bookmarkEnd w:id="6996"/>
      <w:r>
        <w:rPr>
          <w:rtl/>
        </w:rPr>
        <w:t xml:space="preserve">החלטה </w:t>
      </w:r>
      <w:bookmarkStart w:id="6997" w:name="_ETM_Q21_723980"/>
      <w:bookmarkEnd w:id="6997"/>
      <w:r>
        <w:rPr>
          <w:rtl/>
        </w:rPr>
        <w:t xml:space="preserve">ערכית </w:t>
      </w:r>
      <w:bookmarkStart w:id="6998" w:name="_ETM_Q21_724400"/>
      <w:bookmarkEnd w:id="6998"/>
      <w:r>
        <w:rPr>
          <w:rtl/>
        </w:rPr>
        <w:t xml:space="preserve">מאין </w:t>
      </w:r>
      <w:bookmarkStart w:id="6999" w:name="_ETM_Q21_724760"/>
      <w:bookmarkEnd w:id="6999"/>
      <w:r>
        <w:rPr>
          <w:rtl/>
        </w:rPr>
        <w:t xml:space="preserve">כמותה </w:t>
      </w:r>
      <w:bookmarkStart w:id="7000" w:name="_ETM_Q21_725510"/>
      <w:bookmarkEnd w:id="7000"/>
      <w:r>
        <w:rPr>
          <w:rtl/>
        </w:rPr>
        <w:t xml:space="preserve">להקים </w:t>
      </w:r>
      <w:bookmarkStart w:id="7001" w:name="_ETM_Q21_725959"/>
      <w:bookmarkEnd w:id="7001"/>
      <w:r>
        <w:rPr>
          <w:rtl/>
        </w:rPr>
        <w:t xml:space="preserve">את </w:t>
      </w:r>
      <w:bookmarkStart w:id="7002" w:name="_ETM_Q21_726079"/>
      <w:bookmarkEnd w:id="7002"/>
      <w:r>
        <w:rPr>
          <w:rtl/>
        </w:rPr>
        <w:t xml:space="preserve">המשרד </w:t>
      </w:r>
      <w:bookmarkStart w:id="7003" w:name="_ETM_Q21_726499"/>
      <w:bookmarkEnd w:id="7003"/>
      <w:r>
        <w:rPr>
          <w:rtl/>
        </w:rPr>
        <w:t>הזה</w:t>
      </w:r>
      <w:r>
        <w:rPr>
          <w:rFonts w:hint="cs"/>
          <w:rtl/>
        </w:rPr>
        <w:t>.</w:t>
      </w:r>
      <w:r>
        <w:rPr>
          <w:rtl/>
        </w:rPr>
        <w:t xml:space="preserve"> </w:t>
      </w:r>
      <w:bookmarkStart w:id="7004" w:name="_ETM_Q21_727040"/>
      <w:bookmarkEnd w:id="7004"/>
      <w:r>
        <w:rPr>
          <w:rtl/>
        </w:rPr>
        <w:t>זאת</w:t>
      </w:r>
      <w:r>
        <w:rPr>
          <w:rFonts w:hint="cs"/>
          <w:rtl/>
        </w:rPr>
        <w:t>,</w:t>
      </w:r>
      <w:r>
        <w:rPr>
          <w:rtl/>
        </w:rPr>
        <w:t xml:space="preserve"> </w:t>
      </w:r>
      <w:bookmarkStart w:id="7005" w:name="_ETM_Q21_727400"/>
      <w:bookmarkEnd w:id="7005"/>
      <w:r>
        <w:rPr>
          <w:rtl/>
        </w:rPr>
        <w:t>כמובן</w:t>
      </w:r>
      <w:r>
        <w:rPr>
          <w:rFonts w:hint="cs"/>
          <w:rtl/>
        </w:rPr>
        <w:t>,</w:t>
      </w:r>
      <w:r>
        <w:rPr>
          <w:rtl/>
        </w:rPr>
        <w:t xml:space="preserve"> </w:t>
      </w:r>
      <w:bookmarkStart w:id="7006" w:name="_ETM_Q21_727819"/>
      <w:bookmarkEnd w:id="7006"/>
      <w:r>
        <w:rPr>
          <w:rtl/>
        </w:rPr>
        <w:t xml:space="preserve">לאור </w:t>
      </w:r>
      <w:bookmarkStart w:id="7007" w:name="_ETM_Q21_727999"/>
      <w:bookmarkEnd w:id="7007"/>
      <w:r>
        <w:rPr>
          <w:rtl/>
        </w:rPr>
        <w:t xml:space="preserve">חשיבות </w:t>
      </w:r>
      <w:bookmarkStart w:id="7008" w:name="_ETM_Q21_728480"/>
      <w:bookmarkEnd w:id="7008"/>
      <w:r>
        <w:rPr>
          <w:rtl/>
        </w:rPr>
        <w:t>הנושא</w:t>
      </w:r>
      <w:r>
        <w:rPr>
          <w:rFonts w:hint="cs"/>
          <w:rtl/>
        </w:rPr>
        <w:t>,</w:t>
      </w:r>
      <w:r>
        <w:rPr>
          <w:rtl/>
        </w:rPr>
        <w:t xml:space="preserve"> </w:t>
      </w:r>
      <w:bookmarkStart w:id="7009" w:name="_ETM_Q21_728840"/>
      <w:bookmarkEnd w:id="7009"/>
      <w:r>
        <w:rPr>
          <w:rtl/>
        </w:rPr>
        <w:t xml:space="preserve">וכן </w:t>
      </w:r>
      <w:bookmarkStart w:id="7010" w:name="_ETM_Q21_729629"/>
      <w:bookmarkEnd w:id="7010"/>
      <w:r>
        <w:rPr>
          <w:rtl/>
        </w:rPr>
        <w:t>–</w:t>
      </w:r>
      <w:r>
        <w:rPr>
          <w:rFonts w:hint="cs"/>
          <w:rtl/>
        </w:rPr>
        <w:t xml:space="preserve"> </w:t>
      </w:r>
      <w:r>
        <w:rPr>
          <w:rtl/>
        </w:rPr>
        <w:t>ה</w:t>
      </w:r>
      <w:r>
        <w:rPr>
          <w:rFonts w:hint="cs"/>
          <w:rtl/>
        </w:rPr>
        <w:t>י</w:t>
      </w:r>
      <w:r>
        <w:rPr>
          <w:rtl/>
        </w:rPr>
        <w:t>נה</w:t>
      </w:r>
      <w:r>
        <w:rPr>
          <w:rFonts w:hint="cs"/>
          <w:rtl/>
        </w:rPr>
        <w:t>,</w:t>
      </w:r>
      <w:r>
        <w:rPr>
          <w:rtl/>
        </w:rPr>
        <w:t xml:space="preserve"> </w:t>
      </w:r>
      <w:bookmarkStart w:id="7011" w:name="_ETM_Q21_729840"/>
      <w:bookmarkEnd w:id="7011"/>
      <w:r>
        <w:rPr>
          <w:rtl/>
        </w:rPr>
        <w:t xml:space="preserve">אני </w:t>
      </w:r>
      <w:bookmarkStart w:id="7012" w:name="_ETM_Q21_729929"/>
      <w:bookmarkEnd w:id="7012"/>
      <w:r>
        <w:rPr>
          <w:rtl/>
        </w:rPr>
        <w:t xml:space="preserve">אתן </w:t>
      </w:r>
      <w:bookmarkStart w:id="7013" w:name="_ETM_Q21_730080"/>
      <w:bookmarkEnd w:id="7013"/>
      <w:r>
        <w:rPr>
          <w:rtl/>
        </w:rPr>
        <w:t xml:space="preserve">לכם </w:t>
      </w:r>
      <w:bookmarkStart w:id="7014" w:name="_ETM_Q21_730349"/>
      <w:bookmarkEnd w:id="7014"/>
      <w:r>
        <w:rPr>
          <w:rtl/>
        </w:rPr>
        <w:t>משהו</w:t>
      </w:r>
      <w:bookmarkStart w:id="7015" w:name="_ETM_Q21_730620"/>
      <w:bookmarkStart w:id="7016" w:name="_ETM_Q21_731280"/>
      <w:bookmarkEnd w:id="7015"/>
      <w:bookmarkEnd w:id="7016"/>
      <w:r>
        <w:rPr>
          <w:rFonts w:hint="cs"/>
          <w:rtl/>
        </w:rPr>
        <w:t xml:space="preserve">, קצת חמאה על הלחם שלכם </w:t>
      </w:r>
      <w:r>
        <w:rPr>
          <w:rtl/>
        </w:rPr>
        <w:t>–</w:t>
      </w:r>
      <w:bookmarkStart w:id="7017" w:name="_ETM_Q21_731939"/>
      <w:bookmarkStart w:id="7018" w:name="_ETM_Q21_732239"/>
      <w:bookmarkStart w:id="7019" w:name="_ETM_Q21_732629"/>
      <w:bookmarkEnd w:id="7017"/>
      <w:bookmarkEnd w:id="7018"/>
      <w:bookmarkEnd w:id="7019"/>
      <w:r>
        <w:rPr>
          <w:rtl/>
        </w:rPr>
        <w:t xml:space="preserve"> </w:t>
      </w:r>
      <w:bookmarkStart w:id="7020" w:name="_ETM_Q21_733409"/>
      <w:bookmarkEnd w:id="7020"/>
      <w:r>
        <w:rPr>
          <w:rtl/>
        </w:rPr>
        <w:t xml:space="preserve">כחלק </w:t>
      </w:r>
      <w:bookmarkStart w:id="7021" w:name="_ETM_Q21_733919"/>
      <w:bookmarkEnd w:id="7021"/>
      <w:r>
        <w:rPr>
          <w:rtl/>
        </w:rPr>
        <w:t>מ</w:t>
      </w:r>
      <w:r>
        <w:rPr>
          <w:rFonts w:hint="cs"/>
          <w:rtl/>
        </w:rPr>
        <w:t xml:space="preserve">אזן </w:t>
      </w:r>
      <w:bookmarkStart w:id="7022" w:name="_ETM_Q21_734859"/>
      <w:bookmarkEnd w:id="7022"/>
      <w:r>
        <w:rPr>
          <w:rtl/>
        </w:rPr>
        <w:t xml:space="preserve">לייצוג </w:t>
      </w:r>
      <w:bookmarkStart w:id="7023" w:name="_ETM_Q21_735459"/>
      <w:bookmarkEnd w:id="7023"/>
      <w:r>
        <w:rPr>
          <w:rtl/>
        </w:rPr>
        <w:t xml:space="preserve">הנשים </w:t>
      </w:r>
      <w:bookmarkStart w:id="7024" w:name="_ETM_Q21_735870"/>
      <w:bookmarkEnd w:id="7024"/>
      <w:r>
        <w:rPr>
          <w:rtl/>
        </w:rPr>
        <w:t xml:space="preserve">בקונסטלציה </w:t>
      </w:r>
      <w:bookmarkStart w:id="7025" w:name="_ETM_Q21_736710"/>
      <w:bookmarkEnd w:id="7025"/>
      <w:r>
        <w:rPr>
          <w:rtl/>
        </w:rPr>
        <w:t xml:space="preserve">הפוליטית </w:t>
      </w:r>
      <w:bookmarkStart w:id="7026" w:name="_ETM_Q21_737250"/>
      <w:bookmarkEnd w:id="7026"/>
      <w:r>
        <w:rPr>
          <w:rtl/>
        </w:rPr>
        <w:t xml:space="preserve">שנוצרה </w:t>
      </w:r>
      <w:bookmarkStart w:id="7027" w:name="_ETM_Q21_737760"/>
      <w:bookmarkEnd w:id="7027"/>
      <w:r>
        <w:rPr>
          <w:rtl/>
        </w:rPr>
        <w:t xml:space="preserve">במדינת </w:t>
      </w:r>
      <w:bookmarkStart w:id="7028" w:name="_ETM_Q21_738300"/>
      <w:bookmarkEnd w:id="7028"/>
      <w:r>
        <w:rPr>
          <w:rtl/>
        </w:rPr>
        <w:t>ישראל</w:t>
      </w:r>
      <w:r>
        <w:rPr>
          <w:rFonts w:hint="cs"/>
          <w:rtl/>
        </w:rPr>
        <w:t>.</w:t>
      </w:r>
      <w:r>
        <w:rPr>
          <w:rtl/>
        </w:rPr>
        <w:t xml:space="preserve"> </w:t>
      </w:r>
      <w:bookmarkStart w:id="7029" w:name="_ETM_Q21_739220"/>
      <w:bookmarkStart w:id="7030" w:name="_ETM_Q21_744407"/>
      <w:bookmarkStart w:id="7031" w:name="_ETM_Q21_744465"/>
      <w:bookmarkStart w:id="7032" w:name="_ETM_Q21_744543"/>
      <w:bookmarkStart w:id="7033" w:name="_ETM_Q21_744601"/>
      <w:bookmarkEnd w:id="7029"/>
      <w:bookmarkEnd w:id="7030"/>
      <w:bookmarkEnd w:id="7031"/>
      <w:bookmarkEnd w:id="7032"/>
      <w:bookmarkEnd w:id="7033"/>
      <w:r>
        <w:rPr>
          <w:rtl/>
        </w:rPr>
        <w:t xml:space="preserve">במסגרת </w:t>
      </w:r>
      <w:bookmarkStart w:id="7034" w:name="_ETM_Q21_740120"/>
      <w:bookmarkEnd w:id="7034"/>
      <w:r>
        <w:rPr>
          <w:rtl/>
        </w:rPr>
        <w:t xml:space="preserve">הקמת </w:t>
      </w:r>
      <w:bookmarkStart w:id="7035" w:name="_ETM_Q21_740510"/>
      <w:bookmarkEnd w:id="7035"/>
      <w:r>
        <w:rPr>
          <w:rtl/>
        </w:rPr>
        <w:t>המשרד</w:t>
      </w:r>
      <w:r>
        <w:rPr>
          <w:rFonts w:hint="cs"/>
          <w:rtl/>
        </w:rPr>
        <w:t>,</w:t>
      </w:r>
      <w:r>
        <w:rPr>
          <w:rtl/>
        </w:rPr>
        <w:t xml:space="preserve"> </w:t>
      </w:r>
      <w:bookmarkStart w:id="7036" w:name="_ETM_Q21_741230"/>
      <w:bookmarkEnd w:id="7036"/>
      <w:r>
        <w:rPr>
          <w:rtl/>
        </w:rPr>
        <w:t xml:space="preserve">לראשונה </w:t>
      </w:r>
      <w:bookmarkStart w:id="7037" w:name="_ETM_Q21_742220"/>
      <w:bookmarkEnd w:id="7037"/>
      <w:r>
        <w:rPr>
          <w:rtl/>
        </w:rPr>
        <w:t xml:space="preserve">בתולדות </w:t>
      </w:r>
      <w:bookmarkStart w:id="7038" w:name="_ETM_Q21_742880"/>
      <w:bookmarkEnd w:id="7038"/>
      <w:r>
        <w:rPr>
          <w:rtl/>
        </w:rPr>
        <w:t>ישראל</w:t>
      </w:r>
      <w:bookmarkStart w:id="7039" w:name="_ETM_Q21_743780"/>
      <w:bookmarkEnd w:id="7039"/>
      <w:r>
        <w:rPr>
          <w:rFonts w:hint="cs"/>
          <w:rtl/>
        </w:rPr>
        <w:t xml:space="preserve">, </w:t>
      </w:r>
      <w:bookmarkStart w:id="7040" w:name="_ETM_Q21_740000"/>
      <w:bookmarkEnd w:id="7040"/>
      <w:r>
        <w:rPr>
          <w:rtl/>
        </w:rPr>
        <w:t xml:space="preserve">והגדלת </w:t>
      </w:r>
      <w:bookmarkStart w:id="7041" w:name="_ETM_Q21_744400"/>
      <w:bookmarkEnd w:id="7041"/>
      <w:r>
        <w:rPr>
          <w:rtl/>
        </w:rPr>
        <w:t xml:space="preserve">תקציב </w:t>
      </w:r>
      <w:bookmarkStart w:id="7042" w:name="_ETM_Q21_744910"/>
      <w:bookmarkEnd w:id="7042"/>
      <w:r>
        <w:rPr>
          <w:rtl/>
        </w:rPr>
        <w:t xml:space="preserve">הפעילות </w:t>
      </w:r>
      <w:bookmarkStart w:id="7043" w:name="_ETM_Q21_745509"/>
      <w:bookmarkEnd w:id="7043"/>
      <w:r>
        <w:rPr>
          <w:rtl/>
        </w:rPr>
        <w:t xml:space="preserve">ביותר </w:t>
      </w:r>
      <w:bookmarkStart w:id="7044" w:name="_ETM_Q21_745960"/>
      <w:bookmarkEnd w:id="7044"/>
      <w:r>
        <w:rPr>
          <w:rtl/>
        </w:rPr>
        <w:t>מפי</w:t>
      </w:r>
      <w:bookmarkStart w:id="7045" w:name="_ETM_Q21_746350"/>
      <w:bookmarkStart w:id="7046" w:name="_ETM_Q21_747250"/>
      <w:bookmarkEnd w:id="7045"/>
      <w:bookmarkEnd w:id="7046"/>
      <w:r w:rsidR="009A0E1F">
        <w:rPr>
          <w:rFonts w:hint="cs"/>
          <w:rtl/>
        </w:rPr>
        <w:t xml:space="preserve"> </w:t>
      </w:r>
      <w:r>
        <w:rPr>
          <w:rFonts w:hint="cs"/>
          <w:rtl/>
        </w:rPr>
        <w:t xml:space="preserve">שישה </w:t>
      </w:r>
      <w:r>
        <w:rPr>
          <w:rtl/>
        </w:rPr>
        <w:t xml:space="preserve">ממה </w:t>
      </w:r>
      <w:bookmarkStart w:id="7047" w:name="_ETM_Q21_747610"/>
      <w:bookmarkEnd w:id="7047"/>
      <w:r>
        <w:rPr>
          <w:rtl/>
        </w:rPr>
        <w:t xml:space="preserve">שהיה </w:t>
      </w:r>
      <w:bookmarkStart w:id="7048" w:name="_ETM_Q21_747970"/>
      <w:bookmarkEnd w:id="7048"/>
      <w:r>
        <w:rPr>
          <w:rtl/>
        </w:rPr>
        <w:t xml:space="preserve">עד </w:t>
      </w:r>
      <w:bookmarkStart w:id="7049" w:name="_ETM_Q21_748120"/>
      <w:bookmarkEnd w:id="7049"/>
      <w:r>
        <w:rPr>
          <w:rtl/>
        </w:rPr>
        <w:t>עכשיו</w:t>
      </w:r>
      <w:r>
        <w:rPr>
          <w:rFonts w:hint="cs"/>
          <w:rtl/>
        </w:rPr>
        <w:t>,</w:t>
      </w:r>
      <w:r>
        <w:rPr>
          <w:rtl/>
        </w:rPr>
        <w:t xml:space="preserve"> </w:t>
      </w:r>
      <w:bookmarkStart w:id="7050" w:name="_ETM_Q21_748790"/>
      <w:bookmarkEnd w:id="7050"/>
      <w:r>
        <w:rPr>
          <w:rtl/>
        </w:rPr>
        <w:t xml:space="preserve">הממשלה </w:t>
      </w:r>
      <w:bookmarkStart w:id="7051" w:name="_ETM_Q21_749600"/>
      <w:bookmarkEnd w:id="7051"/>
      <w:r>
        <w:rPr>
          <w:rtl/>
        </w:rPr>
        <w:t xml:space="preserve">לא </w:t>
      </w:r>
      <w:bookmarkStart w:id="7052" w:name="_ETM_Q21_750080"/>
      <w:bookmarkEnd w:id="7052"/>
      <w:r>
        <w:rPr>
          <w:rtl/>
        </w:rPr>
        <w:t xml:space="preserve">רואה </w:t>
      </w:r>
      <w:bookmarkStart w:id="7053" w:name="_ETM_Q21_750650"/>
      <w:bookmarkEnd w:id="7053"/>
      <w:r>
        <w:rPr>
          <w:rtl/>
        </w:rPr>
        <w:t xml:space="preserve">שום </w:t>
      </w:r>
      <w:bookmarkStart w:id="7054" w:name="_ETM_Q21_751100"/>
      <w:bookmarkEnd w:id="7054"/>
      <w:r>
        <w:rPr>
          <w:rtl/>
        </w:rPr>
        <w:t xml:space="preserve">היגיון </w:t>
      </w:r>
      <w:bookmarkStart w:id="7055" w:name="_ETM_Q21_751550"/>
      <w:bookmarkEnd w:id="7055"/>
      <w:r>
        <w:rPr>
          <w:rtl/>
        </w:rPr>
        <w:t xml:space="preserve">כלכלי </w:t>
      </w:r>
      <w:bookmarkStart w:id="7056" w:name="_ETM_Q21_752360"/>
      <w:bookmarkEnd w:id="7056"/>
      <w:r>
        <w:rPr>
          <w:rtl/>
        </w:rPr>
        <w:t xml:space="preserve">להחזיק </w:t>
      </w:r>
      <w:bookmarkStart w:id="7057" w:name="_ETM_Q21_752919"/>
      <w:bookmarkEnd w:id="7057"/>
      <w:r>
        <w:rPr>
          <w:rtl/>
        </w:rPr>
        <w:t>כ</w:t>
      </w:r>
      <w:r>
        <w:rPr>
          <w:rFonts w:hint="cs"/>
          <w:rtl/>
        </w:rPr>
        <w:t xml:space="preserve">פל </w:t>
      </w:r>
      <w:bookmarkStart w:id="7058" w:name="_ETM_Q21_753460"/>
      <w:bookmarkEnd w:id="7058"/>
      <w:r>
        <w:rPr>
          <w:rtl/>
        </w:rPr>
        <w:t xml:space="preserve">משאבים </w:t>
      </w:r>
      <w:bookmarkStart w:id="7059" w:name="_ETM_Q21_754389"/>
      <w:bookmarkEnd w:id="7059"/>
      <w:r>
        <w:rPr>
          <w:rFonts w:hint="cs"/>
          <w:rtl/>
        </w:rPr>
        <w:t>ב</w:t>
      </w:r>
      <w:r>
        <w:rPr>
          <w:rtl/>
        </w:rPr>
        <w:t xml:space="preserve">עבור </w:t>
      </w:r>
      <w:bookmarkStart w:id="7060" w:name="_ETM_Q21_754870"/>
      <w:bookmarkEnd w:id="7060"/>
      <w:r>
        <w:rPr>
          <w:rtl/>
        </w:rPr>
        <w:t xml:space="preserve">אותה </w:t>
      </w:r>
      <w:bookmarkStart w:id="7061" w:name="_ETM_Q21_755199"/>
      <w:bookmarkEnd w:id="7061"/>
      <w:r>
        <w:rPr>
          <w:rtl/>
        </w:rPr>
        <w:t>מטרה</w:t>
      </w:r>
      <w:r>
        <w:rPr>
          <w:rFonts w:hint="cs"/>
          <w:rtl/>
        </w:rPr>
        <w:t>.</w:t>
      </w:r>
      <w:r>
        <w:rPr>
          <w:rtl/>
        </w:rPr>
        <w:t xml:space="preserve"> </w:t>
      </w:r>
      <w:bookmarkStart w:id="7062" w:name="_ETM_Q21_755740"/>
      <w:bookmarkEnd w:id="7062"/>
      <w:r>
        <w:rPr>
          <w:rFonts w:hint="cs"/>
          <w:rtl/>
        </w:rPr>
        <w:t>א</w:t>
      </w:r>
      <w:r>
        <w:rPr>
          <w:rtl/>
        </w:rPr>
        <w:t xml:space="preserve">ם </w:t>
      </w:r>
      <w:bookmarkStart w:id="7063" w:name="_ETM_Q21_755979"/>
      <w:bookmarkEnd w:id="7063"/>
      <w:r>
        <w:rPr>
          <w:rtl/>
        </w:rPr>
        <w:t xml:space="preserve">מישהו </w:t>
      </w:r>
      <w:bookmarkStart w:id="7064" w:name="_ETM_Q21_756520"/>
      <w:bookmarkEnd w:id="7064"/>
      <w:r>
        <w:rPr>
          <w:rtl/>
        </w:rPr>
        <w:t xml:space="preserve">במתחם </w:t>
      </w:r>
      <w:bookmarkStart w:id="7065" w:name="_ETM_Q21_757090"/>
      <w:bookmarkEnd w:id="7065"/>
      <w:r>
        <w:rPr>
          <w:rtl/>
        </w:rPr>
        <w:t xml:space="preserve">הזה </w:t>
      </w:r>
      <w:bookmarkStart w:id="7066" w:name="_ETM_Q21_757389"/>
      <w:bookmarkEnd w:id="7066"/>
      <w:r>
        <w:rPr>
          <w:rtl/>
        </w:rPr>
        <w:t>רואה</w:t>
      </w:r>
      <w:r>
        <w:rPr>
          <w:rFonts w:hint="cs"/>
          <w:rtl/>
        </w:rPr>
        <w:t>, הוא</w:t>
      </w:r>
      <w:bookmarkStart w:id="7067" w:name="_ETM_Q21_757960"/>
      <w:bookmarkEnd w:id="7067"/>
      <w:r>
        <w:rPr>
          <w:rFonts w:hint="cs"/>
          <w:rtl/>
        </w:rPr>
        <w:t xml:space="preserve"> </w:t>
      </w:r>
      <w:r>
        <w:rPr>
          <w:rtl/>
        </w:rPr>
        <w:t xml:space="preserve">מוזמן </w:t>
      </w:r>
      <w:bookmarkStart w:id="7068" w:name="_ETM_Q21_758389"/>
      <w:bookmarkStart w:id="7069" w:name="_ETM_Q21_758539"/>
      <w:bookmarkEnd w:id="7068"/>
      <w:bookmarkEnd w:id="7069"/>
      <w:r>
        <w:rPr>
          <w:rtl/>
        </w:rPr>
        <w:t xml:space="preserve">לעמוד </w:t>
      </w:r>
      <w:bookmarkStart w:id="7070" w:name="_ETM_Q21_758900"/>
      <w:bookmarkEnd w:id="7070"/>
      <w:r>
        <w:rPr>
          <w:rtl/>
        </w:rPr>
        <w:t>ולהגיד</w:t>
      </w:r>
      <w:r>
        <w:rPr>
          <w:rFonts w:hint="cs"/>
          <w:rtl/>
        </w:rPr>
        <w:t>.</w:t>
      </w:r>
      <w:r>
        <w:rPr>
          <w:rtl/>
        </w:rPr>
        <w:t xml:space="preserve"> </w:t>
      </w:r>
      <w:bookmarkStart w:id="7071" w:name="_ETM_Q21_759439"/>
      <w:bookmarkEnd w:id="7071"/>
      <w:r>
        <w:rPr>
          <w:rtl/>
        </w:rPr>
        <w:t xml:space="preserve">אני </w:t>
      </w:r>
      <w:bookmarkStart w:id="7072" w:name="_ETM_Q21_759800"/>
      <w:bookmarkEnd w:id="7072"/>
      <w:r>
        <w:rPr>
          <w:rtl/>
        </w:rPr>
        <w:t xml:space="preserve">לא </w:t>
      </w:r>
      <w:bookmarkStart w:id="7073" w:name="_ETM_Q21_760009"/>
      <w:bookmarkEnd w:id="7073"/>
      <w:r>
        <w:rPr>
          <w:rtl/>
        </w:rPr>
        <w:t>רואה</w:t>
      </w:r>
      <w:r>
        <w:rPr>
          <w:rFonts w:hint="cs"/>
          <w:rtl/>
        </w:rPr>
        <w:t>.</w:t>
      </w:r>
      <w:r>
        <w:rPr>
          <w:rtl/>
        </w:rPr>
        <w:t xml:space="preserve"> </w:t>
      </w:r>
      <w:bookmarkStart w:id="7074" w:name="_ETM_Q21_760580"/>
      <w:bookmarkEnd w:id="7074"/>
      <w:r>
        <w:rPr>
          <w:rtl/>
        </w:rPr>
        <w:t xml:space="preserve">אני </w:t>
      </w:r>
      <w:bookmarkStart w:id="7075" w:name="_ETM_Q21_760789"/>
      <w:bookmarkEnd w:id="7075"/>
      <w:r>
        <w:rPr>
          <w:rtl/>
        </w:rPr>
        <w:t xml:space="preserve">לא </w:t>
      </w:r>
      <w:bookmarkStart w:id="7076" w:name="_ETM_Q21_760809"/>
      <w:bookmarkStart w:id="7077" w:name="_ETM_Q21_761050"/>
      <w:bookmarkEnd w:id="7076"/>
      <w:bookmarkEnd w:id="7077"/>
      <w:r>
        <w:rPr>
          <w:rFonts w:hint="cs"/>
          <w:rtl/>
        </w:rPr>
        <w:t xml:space="preserve">רואה </w:t>
      </w:r>
      <w:r>
        <w:rPr>
          <w:rtl/>
        </w:rPr>
        <w:t xml:space="preserve">שום </w:t>
      </w:r>
      <w:bookmarkStart w:id="7078" w:name="_ETM_Q21_761260"/>
      <w:bookmarkEnd w:id="7078"/>
      <w:r>
        <w:rPr>
          <w:rtl/>
        </w:rPr>
        <w:t xml:space="preserve">היגיון </w:t>
      </w:r>
      <w:bookmarkStart w:id="7079" w:name="_ETM_Q21_761559"/>
      <w:bookmarkEnd w:id="7079"/>
      <w:r>
        <w:rPr>
          <w:rtl/>
        </w:rPr>
        <w:t xml:space="preserve">בזה </w:t>
      </w:r>
      <w:bookmarkStart w:id="7080" w:name="_ETM_Q21_761770"/>
      <w:bookmarkEnd w:id="7080"/>
      <w:r>
        <w:rPr>
          <w:rtl/>
        </w:rPr>
        <w:t>בכלל</w:t>
      </w:r>
      <w:r>
        <w:rPr>
          <w:rFonts w:hint="cs"/>
          <w:rtl/>
        </w:rPr>
        <w:t>.</w:t>
      </w:r>
    </w:p>
    <w:p w:rsidR="00D718D8" w:rsidRDefault="00D718D8" w:rsidP="00BF4755">
      <w:pPr>
        <w:rPr>
          <w:rtl/>
        </w:rPr>
      </w:pPr>
    </w:p>
    <w:p w:rsidR="009A0E1F" w:rsidRDefault="00D718D8" w:rsidP="009A0E1F">
      <w:pPr>
        <w:rPr>
          <w:rtl/>
        </w:rPr>
      </w:pPr>
      <w:bookmarkStart w:id="7081" w:name="TOR_Q22"/>
      <w:bookmarkEnd w:id="7081"/>
      <w:r>
        <w:rPr>
          <w:rFonts w:hint="cs"/>
          <w:rtl/>
        </w:rPr>
        <w:t xml:space="preserve">בקיצור, אני אמשיך. המגמה הכלכלית היום, חברים, היא להפריט חברות ממשלתיות או לבטל </w:t>
      </w:r>
      <w:bookmarkStart w:id="7082" w:name="_ETM_Q22_182793"/>
      <w:bookmarkEnd w:id="7082"/>
      <w:r>
        <w:rPr>
          <w:rFonts w:hint="cs"/>
          <w:rtl/>
        </w:rPr>
        <w:t xml:space="preserve">אותן ולהכניס את פעולתן לתוך </w:t>
      </w:r>
      <w:bookmarkStart w:id="7083" w:name="_ETM_Q22_180000"/>
      <w:bookmarkStart w:id="7084" w:name="_ETM_Q22_182070"/>
      <w:bookmarkStart w:id="7085" w:name="_ETM_Q22_182490"/>
      <w:bookmarkEnd w:id="7083"/>
      <w:bookmarkEnd w:id="7084"/>
      <w:bookmarkEnd w:id="7085"/>
      <w:r w:rsidRPr="00547CCB">
        <w:rPr>
          <w:rtl/>
        </w:rPr>
        <w:t xml:space="preserve">המשרדים </w:t>
      </w:r>
      <w:bookmarkStart w:id="7086" w:name="_ETM_Q22_183000"/>
      <w:bookmarkEnd w:id="7086"/>
      <w:r w:rsidRPr="00547CCB">
        <w:rPr>
          <w:rtl/>
        </w:rPr>
        <w:t>הקיימים</w:t>
      </w:r>
      <w:r>
        <w:rPr>
          <w:rFonts w:hint="cs"/>
          <w:rtl/>
        </w:rPr>
        <w:t>,</w:t>
      </w:r>
      <w:r w:rsidRPr="00547CCB">
        <w:rPr>
          <w:rtl/>
        </w:rPr>
        <w:t xml:space="preserve"> </w:t>
      </w:r>
      <w:bookmarkStart w:id="7087" w:name="_ETM_Q22_183750"/>
      <w:bookmarkEnd w:id="7087"/>
      <w:r w:rsidRPr="00547CCB">
        <w:rPr>
          <w:rtl/>
        </w:rPr>
        <w:t xml:space="preserve">וזאת </w:t>
      </w:r>
      <w:bookmarkStart w:id="7088" w:name="_ETM_Q22_184110"/>
      <w:bookmarkEnd w:id="7088"/>
      <w:r w:rsidRPr="00547CCB">
        <w:rPr>
          <w:rtl/>
        </w:rPr>
        <w:t xml:space="preserve">כדי </w:t>
      </w:r>
      <w:bookmarkStart w:id="7089" w:name="_ETM_Q22_184410"/>
      <w:bookmarkEnd w:id="7089"/>
      <w:r w:rsidRPr="00547CCB">
        <w:rPr>
          <w:rtl/>
        </w:rPr>
        <w:t xml:space="preserve">לייעל </w:t>
      </w:r>
      <w:bookmarkStart w:id="7090" w:name="_ETM_Q22_185370"/>
      <w:bookmarkEnd w:id="7090"/>
      <w:r w:rsidRPr="00547CCB">
        <w:rPr>
          <w:rtl/>
        </w:rPr>
        <w:t xml:space="preserve">ולא </w:t>
      </w:r>
      <w:bookmarkStart w:id="7091" w:name="_ETM_Q22_185759"/>
      <w:bookmarkEnd w:id="7091"/>
      <w:r w:rsidRPr="00547CCB">
        <w:rPr>
          <w:rtl/>
        </w:rPr>
        <w:t xml:space="preserve">כדי </w:t>
      </w:r>
      <w:bookmarkStart w:id="7092" w:name="_ETM_Q22_186089"/>
      <w:bookmarkEnd w:id="7092"/>
      <w:r w:rsidRPr="00547CCB">
        <w:rPr>
          <w:rtl/>
        </w:rPr>
        <w:t xml:space="preserve">ליצור </w:t>
      </w:r>
      <w:bookmarkStart w:id="7093" w:name="_ETM_Q22_186749"/>
      <w:bookmarkEnd w:id="7093"/>
      <w:r w:rsidRPr="00547CCB">
        <w:rPr>
          <w:rtl/>
        </w:rPr>
        <w:t xml:space="preserve">כפל </w:t>
      </w:r>
      <w:bookmarkStart w:id="7094" w:name="_ETM_Q22_187259"/>
      <w:bookmarkEnd w:id="7094"/>
      <w:r w:rsidRPr="00547CCB">
        <w:rPr>
          <w:rtl/>
        </w:rPr>
        <w:t xml:space="preserve">משאבים </w:t>
      </w:r>
      <w:bookmarkStart w:id="7095" w:name="_ETM_Q22_187919"/>
      <w:bookmarkEnd w:id="7095"/>
      <w:proofErr w:type="spellStart"/>
      <w:r w:rsidRPr="00547CCB">
        <w:rPr>
          <w:rtl/>
        </w:rPr>
        <w:t>ותקורות</w:t>
      </w:r>
      <w:proofErr w:type="spellEnd"/>
      <w:r>
        <w:rPr>
          <w:rFonts w:hint="cs"/>
          <w:rtl/>
        </w:rPr>
        <w:t>.</w:t>
      </w:r>
      <w:r w:rsidRPr="00547CCB">
        <w:rPr>
          <w:rtl/>
        </w:rPr>
        <w:t xml:space="preserve"> </w:t>
      </w:r>
      <w:bookmarkStart w:id="7096" w:name="_ETM_Q22_188999"/>
      <w:bookmarkEnd w:id="7096"/>
      <w:r w:rsidRPr="00547CCB">
        <w:rPr>
          <w:rtl/>
        </w:rPr>
        <w:t xml:space="preserve">לגבי </w:t>
      </w:r>
      <w:bookmarkStart w:id="7097" w:name="_ETM_Q22_189300"/>
      <w:bookmarkStart w:id="7098" w:name="_ETM_Q22_189450"/>
      <w:bookmarkEnd w:id="7097"/>
      <w:bookmarkEnd w:id="7098"/>
      <w:r w:rsidRPr="00547CCB">
        <w:rPr>
          <w:rtl/>
        </w:rPr>
        <w:t xml:space="preserve">טענת </w:t>
      </w:r>
      <w:bookmarkStart w:id="7099" w:name="_ETM_Q22_189840"/>
      <w:bookmarkEnd w:id="7099"/>
      <w:r w:rsidRPr="00547CCB">
        <w:rPr>
          <w:rtl/>
        </w:rPr>
        <w:t xml:space="preserve">המקצועיות </w:t>
      </w:r>
      <w:bookmarkStart w:id="7100" w:name="_ETM_Q22_190680"/>
      <w:bookmarkEnd w:id="7100"/>
      <w:r>
        <w:rPr>
          <w:rFonts w:hint="cs"/>
          <w:rtl/>
        </w:rPr>
        <w:t>– ו</w:t>
      </w:r>
      <w:r w:rsidRPr="00547CCB">
        <w:rPr>
          <w:rtl/>
        </w:rPr>
        <w:t xml:space="preserve">ראיתי </w:t>
      </w:r>
      <w:bookmarkStart w:id="7101" w:name="_ETM_Q22_191100"/>
      <w:bookmarkEnd w:id="7101"/>
      <w:r w:rsidRPr="00547CCB">
        <w:rPr>
          <w:rtl/>
        </w:rPr>
        <w:t xml:space="preserve">הרבה </w:t>
      </w:r>
      <w:bookmarkStart w:id="7102" w:name="_ETM_Q22_191970"/>
      <w:bookmarkEnd w:id="7102"/>
      <w:proofErr w:type="spellStart"/>
      <w:r w:rsidRPr="00547CCB">
        <w:rPr>
          <w:rtl/>
        </w:rPr>
        <w:t>פוסטים</w:t>
      </w:r>
      <w:proofErr w:type="spellEnd"/>
      <w:r w:rsidRPr="00547CCB">
        <w:rPr>
          <w:rtl/>
        </w:rPr>
        <w:t xml:space="preserve"> </w:t>
      </w:r>
      <w:bookmarkStart w:id="7103" w:name="_ETM_Q22_192420"/>
      <w:bookmarkEnd w:id="7103"/>
      <w:r w:rsidRPr="00547CCB">
        <w:rPr>
          <w:rtl/>
        </w:rPr>
        <w:t xml:space="preserve">ממומנים </w:t>
      </w:r>
      <w:bookmarkStart w:id="7104" w:name="_ETM_Q22_192990"/>
      <w:bookmarkEnd w:id="7104"/>
      <w:r w:rsidRPr="00547CCB">
        <w:rPr>
          <w:rtl/>
        </w:rPr>
        <w:t xml:space="preserve">כאלה </w:t>
      </w:r>
      <w:bookmarkStart w:id="7105" w:name="_ETM_Q22_193350"/>
      <w:bookmarkEnd w:id="7105"/>
      <w:r w:rsidRPr="00547CCB">
        <w:rPr>
          <w:rtl/>
        </w:rPr>
        <w:t>ואחרים</w:t>
      </w:r>
      <w:r>
        <w:rPr>
          <w:rFonts w:hint="cs"/>
          <w:rtl/>
        </w:rPr>
        <w:t>,</w:t>
      </w:r>
      <w:r w:rsidRPr="00547CCB">
        <w:rPr>
          <w:rtl/>
        </w:rPr>
        <w:t xml:space="preserve"> </w:t>
      </w:r>
      <w:bookmarkStart w:id="7106" w:name="_ETM_Q22_194250"/>
      <w:bookmarkEnd w:id="7106"/>
      <w:r w:rsidRPr="00547CCB">
        <w:rPr>
          <w:rtl/>
        </w:rPr>
        <w:t xml:space="preserve">שמעתי </w:t>
      </w:r>
      <w:bookmarkStart w:id="7107" w:name="_ETM_Q22_194540"/>
      <w:bookmarkEnd w:id="7107"/>
      <w:r w:rsidRPr="00547CCB">
        <w:rPr>
          <w:rtl/>
        </w:rPr>
        <w:t xml:space="preserve">חלק </w:t>
      </w:r>
      <w:bookmarkStart w:id="7108" w:name="_ETM_Q22_194990"/>
      <w:bookmarkEnd w:id="7108"/>
      <w:r>
        <w:rPr>
          <w:rFonts w:hint="cs"/>
          <w:rtl/>
        </w:rPr>
        <w:t>מה</w:t>
      </w:r>
      <w:r>
        <w:rPr>
          <w:rtl/>
        </w:rPr>
        <w:t>אביר</w:t>
      </w:r>
      <w:r>
        <w:rPr>
          <w:rFonts w:hint="cs"/>
          <w:rtl/>
        </w:rPr>
        <w:t>ות</w:t>
      </w:r>
      <w:r w:rsidRPr="00547CCB">
        <w:rPr>
          <w:rtl/>
        </w:rPr>
        <w:t xml:space="preserve"> </w:t>
      </w:r>
      <w:bookmarkStart w:id="7109" w:name="_ETM_Q22_195740"/>
      <w:bookmarkEnd w:id="7109"/>
      <w:r w:rsidRPr="00547CCB">
        <w:rPr>
          <w:rtl/>
        </w:rPr>
        <w:t xml:space="preserve">שעומדות </w:t>
      </w:r>
      <w:bookmarkStart w:id="7110" w:name="_ETM_Q22_196220"/>
      <w:bookmarkEnd w:id="7110"/>
      <w:r w:rsidRPr="00547CCB">
        <w:rPr>
          <w:rtl/>
        </w:rPr>
        <w:t xml:space="preserve">בהפגנות </w:t>
      </w:r>
      <w:bookmarkStart w:id="7111" w:name="_ETM_Q22_197060"/>
      <w:bookmarkEnd w:id="7111"/>
      <w:r w:rsidRPr="00547CCB">
        <w:rPr>
          <w:rtl/>
        </w:rPr>
        <w:t xml:space="preserve">לצד </w:t>
      </w:r>
      <w:bookmarkStart w:id="7112" w:name="_ETM_Q22_197510"/>
      <w:bookmarkEnd w:id="7112"/>
      <w:r w:rsidRPr="00547CCB">
        <w:rPr>
          <w:rtl/>
        </w:rPr>
        <w:t>מצ</w:t>
      </w:r>
      <w:bookmarkStart w:id="7113" w:name="_ETM_Q22_197900"/>
      <w:bookmarkStart w:id="7114" w:name="_ETM_Q22_198020"/>
      <w:bookmarkEnd w:id="7113"/>
      <w:bookmarkEnd w:id="7114"/>
      <w:r>
        <w:rPr>
          <w:rFonts w:hint="cs"/>
          <w:rtl/>
        </w:rPr>
        <w:t>עדי "</w:t>
      </w:r>
      <w:r w:rsidRPr="00547CCB">
        <w:rPr>
          <w:rtl/>
        </w:rPr>
        <w:t xml:space="preserve">סיפורה </w:t>
      </w:r>
      <w:bookmarkStart w:id="7115" w:name="_ETM_Q22_198500"/>
      <w:bookmarkEnd w:id="7115"/>
      <w:r w:rsidRPr="00547CCB">
        <w:rPr>
          <w:rtl/>
        </w:rPr>
        <w:t xml:space="preserve">של </w:t>
      </w:r>
      <w:bookmarkStart w:id="7116" w:name="_ETM_Q22_198680"/>
      <w:bookmarkEnd w:id="7116"/>
      <w:r w:rsidRPr="00547CCB">
        <w:rPr>
          <w:rtl/>
        </w:rPr>
        <w:t>שפחה</w:t>
      </w:r>
      <w:r w:rsidRPr="00573167">
        <w:rPr>
          <w:rFonts w:hint="cs"/>
          <w:rtl/>
        </w:rPr>
        <w:t>",</w:t>
      </w:r>
      <w:r w:rsidRPr="00573167">
        <w:rPr>
          <w:rtl/>
        </w:rPr>
        <w:t xml:space="preserve"> </w:t>
      </w:r>
      <w:bookmarkStart w:id="7117" w:name="_ETM_Q22_199539"/>
      <w:bookmarkEnd w:id="7117"/>
      <w:r w:rsidRPr="00573167">
        <w:rPr>
          <w:rFonts w:hint="cs"/>
          <w:rtl/>
        </w:rPr>
        <w:t>ומוכרות</w:t>
      </w:r>
      <w:r w:rsidRPr="00573167">
        <w:rPr>
          <w:rtl/>
        </w:rPr>
        <w:t xml:space="preserve"> </w:t>
      </w:r>
      <w:bookmarkStart w:id="7118" w:name="_ETM_Q22_200050"/>
      <w:bookmarkEnd w:id="7118"/>
      <w:r w:rsidRPr="00547CCB">
        <w:rPr>
          <w:rtl/>
        </w:rPr>
        <w:t xml:space="preserve">לנשות </w:t>
      </w:r>
      <w:bookmarkStart w:id="7119" w:name="_ETM_Q22_200470"/>
      <w:bookmarkEnd w:id="7119"/>
      <w:r w:rsidRPr="00547CCB">
        <w:rPr>
          <w:rtl/>
        </w:rPr>
        <w:t xml:space="preserve">ישראל </w:t>
      </w:r>
      <w:bookmarkStart w:id="7120" w:name="_ETM_Q22_200919"/>
      <w:bookmarkEnd w:id="7120"/>
      <w:r>
        <w:rPr>
          <w:rFonts w:hint="cs"/>
          <w:rtl/>
        </w:rPr>
        <w:t>עגלות</w:t>
      </w:r>
      <w:r w:rsidRPr="00547CCB">
        <w:rPr>
          <w:rtl/>
        </w:rPr>
        <w:t xml:space="preserve"> </w:t>
      </w:r>
      <w:bookmarkStart w:id="7121" w:name="_ETM_Q22_201249"/>
      <w:bookmarkEnd w:id="7121"/>
      <w:r w:rsidRPr="00547CCB">
        <w:rPr>
          <w:rtl/>
        </w:rPr>
        <w:t xml:space="preserve">תינוקות </w:t>
      </w:r>
      <w:bookmarkStart w:id="7122" w:name="_ETM_Q22_202029"/>
      <w:bookmarkEnd w:id="7122"/>
      <w:r w:rsidRPr="00547CCB">
        <w:rPr>
          <w:rtl/>
        </w:rPr>
        <w:t xml:space="preserve">וארונות </w:t>
      </w:r>
      <w:bookmarkStart w:id="7123" w:name="_ETM_Q22_202659"/>
      <w:bookmarkEnd w:id="7123"/>
      <w:r w:rsidRPr="00547CCB">
        <w:rPr>
          <w:rtl/>
        </w:rPr>
        <w:t xml:space="preserve">קבורה </w:t>
      </w:r>
      <w:bookmarkStart w:id="7124" w:name="_ETM_Q22_203140"/>
      <w:bookmarkEnd w:id="7124"/>
      <w:r>
        <w:rPr>
          <w:rtl/>
        </w:rPr>
        <w:t>עליה</w:t>
      </w:r>
      <w:r>
        <w:rPr>
          <w:rFonts w:hint="cs"/>
          <w:rtl/>
        </w:rPr>
        <w:t>ן,</w:t>
      </w:r>
      <w:r w:rsidRPr="00547CCB">
        <w:rPr>
          <w:rtl/>
        </w:rPr>
        <w:t xml:space="preserve"> </w:t>
      </w:r>
      <w:bookmarkStart w:id="7125" w:name="_ETM_Q22_203739"/>
      <w:bookmarkEnd w:id="7125"/>
      <w:r w:rsidRPr="00547CCB">
        <w:rPr>
          <w:rtl/>
        </w:rPr>
        <w:t xml:space="preserve">כי </w:t>
      </w:r>
      <w:bookmarkStart w:id="7126" w:name="_ETM_Q22_203919"/>
      <w:bookmarkEnd w:id="7126"/>
      <w:r>
        <w:rPr>
          <w:rFonts w:hint="cs"/>
          <w:rtl/>
        </w:rPr>
        <w:t>כש</w:t>
      </w:r>
      <w:bookmarkStart w:id="7127" w:name="_ETM_Q22_204400"/>
      <w:bookmarkEnd w:id="7127"/>
      <w:r w:rsidRPr="00547CCB">
        <w:rPr>
          <w:rtl/>
        </w:rPr>
        <w:t xml:space="preserve">אנחנו </w:t>
      </w:r>
      <w:bookmarkStart w:id="7128" w:name="_ETM_Q22_204699"/>
      <w:bookmarkEnd w:id="7128"/>
      <w:r w:rsidRPr="00547CCB">
        <w:rPr>
          <w:rtl/>
        </w:rPr>
        <w:t>ממנים</w:t>
      </w:r>
      <w:bookmarkStart w:id="7129" w:name="_ETM_Q22_205920"/>
      <w:bookmarkEnd w:id="7129"/>
      <w:r w:rsidR="009A0E1F">
        <w:rPr>
          <w:rFonts w:hint="cs"/>
          <w:rtl/>
        </w:rPr>
        <w:t>,</w:t>
      </w:r>
      <w:r>
        <w:rPr>
          <w:rFonts w:hint="cs"/>
          <w:rtl/>
        </w:rPr>
        <w:t xml:space="preserve"> </w:t>
      </w:r>
      <w:r w:rsidRPr="00547CCB">
        <w:rPr>
          <w:rtl/>
        </w:rPr>
        <w:t xml:space="preserve">אנחנו </w:t>
      </w:r>
      <w:bookmarkStart w:id="7130" w:name="_ETM_Q22_206340"/>
      <w:bookmarkEnd w:id="7130"/>
      <w:r w:rsidRPr="00547CCB">
        <w:rPr>
          <w:rtl/>
        </w:rPr>
        <w:t xml:space="preserve">נמנה </w:t>
      </w:r>
      <w:bookmarkStart w:id="7131" w:name="_ETM_Q22_206820"/>
      <w:bookmarkStart w:id="7132" w:name="_ETM_Q22_207990"/>
      <w:bookmarkEnd w:id="7131"/>
      <w:bookmarkEnd w:id="7132"/>
      <w:r w:rsidRPr="00547CCB">
        <w:rPr>
          <w:rtl/>
        </w:rPr>
        <w:t>אנסים</w:t>
      </w:r>
      <w:r>
        <w:rPr>
          <w:rFonts w:hint="cs"/>
          <w:rtl/>
        </w:rPr>
        <w:t>,</w:t>
      </w:r>
      <w:r w:rsidRPr="00547CCB">
        <w:rPr>
          <w:rtl/>
        </w:rPr>
        <w:t xml:space="preserve"> </w:t>
      </w:r>
      <w:bookmarkStart w:id="7133" w:name="_ETM_Q22_208500"/>
      <w:bookmarkStart w:id="7134" w:name="_ETM_Q22_208800"/>
      <w:bookmarkEnd w:id="7133"/>
      <w:bookmarkEnd w:id="7134"/>
      <w:r w:rsidRPr="00547CCB">
        <w:rPr>
          <w:rtl/>
        </w:rPr>
        <w:t xml:space="preserve">אנסים </w:t>
      </w:r>
      <w:r>
        <w:rPr>
          <w:rFonts w:hint="cs"/>
          <w:rtl/>
        </w:rPr>
        <w:t xml:space="preserve">מורשעים, </w:t>
      </w:r>
      <w:bookmarkStart w:id="7135" w:name="_ETM_Q22_209369"/>
      <w:bookmarkEnd w:id="7135"/>
      <w:r w:rsidRPr="00547CCB">
        <w:rPr>
          <w:rtl/>
        </w:rPr>
        <w:t xml:space="preserve">שיעמדו </w:t>
      </w:r>
      <w:bookmarkStart w:id="7136" w:name="_ETM_Q22_210090"/>
      <w:bookmarkEnd w:id="7136"/>
      <w:r>
        <w:rPr>
          <w:rFonts w:hint="cs"/>
          <w:rtl/>
        </w:rPr>
        <w:t>ב</w:t>
      </w:r>
      <w:r w:rsidRPr="00547CCB">
        <w:rPr>
          <w:rtl/>
        </w:rPr>
        <w:t>ר</w:t>
      </w:r>
      <w:r>
        <w:rPr>
          <w:rFonts w:hint="cs"/>
          <w:rtl/>
        </w:rPr>
        <w:t>א</w:t>
      </w:r>
      <w:r w:rsidRPr="00547CCB">
        <w:rPr>
          <w:rtl/>
        </w:rPr>
        <w:t xml:space="preserve">שות </w:t>
      </w:r>
      <w:bookmarkStart w:id="7137" w:name="_ETM_Q22_210420"/>
      <w:bookmarkEnd w:id="7137"/>
      <w:r w:rsidRPr="00547CCB">
        <w:rPr>
          <w:rtl/>
        </w:rPr>
        <w:t>המשרד</w:t>
      </w:r>
      <w:r>
        <w:rPr>
          <w:rFonts w:hint="cs"/>
          <w:rtl/>
        </w:rPr>
        <w:t>.</w:t>
      </w:r>
      <w:r w:rsidRPr="00547CCB">
        <w:rPr>
          <w:rtl/>
        </w:rPr>
        <w:t xml:space="preserve"> </w:t>
      </w:r>
      <w:bookmarkStart w:id="7138" w:name="_ETM_Q22_210869"/>
      <w:bookmarkEnd w:id="7138"/>
      <w:r w:rsidRPr="00547CCB">
        <w:rPr>
          <w:rtl/>
        </w:rPr>
        <w:t xml:space="preserve">ככה </w:t>
      </w:r>
      <w:bookmarkStart w:id="7139" w:name="_ETM_Q22_211169"/>
      <w:bookmarkEnd w:id="7139"/>
      <w:r w:rsidRPr="00547CCB">
        <w:rPr>
          <w:rtl/>
        </w:rPr>
        <w:t>ראיתי</w:t>
      </w:r>
      <w:r>
        <w:rPr>
          <w:rFonts w:hint="cs"/>
          <w:rtl/>
        </w:rPr>
        <w:t>.</w:t>
      </w:r>
      <w:r w:rsidRPr="00547CCB">
        <w:rPr>
          <w:rtl/>
        </w:rPr>
        <w:t xml:space="preserve"> </w:t>
      </w:r>
      <w:bookmarkStart w:id="7140" w:name="_ETM_Q22_212070"/>
      <w:bookmarkStart w:id="7141" w:name="_ETM_Q22_210276"/>
      <w:bookmarkStart w:id="7142" w:name="_ETM_Q22_210346"/>
      <w:bookmarkStart w:id="7143" w:name="_ETM_Q22_210460"/>
      <w:bookmarkStart w:id="7144" w:name="_ETM_Q22_210517"/>
      <w:bookmarkEnd w:id="7140"/>
      <w:bookmarkEnd w:id="7141"/>
      <w:bookmarkEnd w:id="7142"/>
      <w:bookmarkEnd w:id="7143"/>
      <w:bookmarkEnd w:id="7144"/>
    </w:p>
    <w:p w:rsidR="009A0E1F" w:rsidRDefault="009A0E1F" w:rsidP="009A0E1F">
      <w:pPr>
        <w:rPr>
          <w:rtl/>
        </w:rPr>
      </w:pPr>
    </w:p>
    <w:p w:rsidR="00D718D8" w:rsidRDefault="00D718D8" w:rsidP="009A0E1F">
      <w:pPr>
        <w:rPr>
          <w:rtl/>
        </w:rPr>
      </w:pPr>
      <w:r w:rsidRPr="00547CCB">
        <w:rPr>
          <w:rtl/>
        </w:rPr>
        <w:t xml:space="preserve">אז </w:t>
      </w:r>
      <w:bookmarkStart w:id="7145" w:name="_ETM_Q22_212280"/>
      <w:bookmarkEnd w:id="7145"/>
      <w:r w:rsidRPr="00547CCB">
        <w:rPr>
          <w:rtl/>
        </w:rPr>
        <w:t xml:space="preserve">למי </w:t>
      </w:r>
      <w:bookmarkStart w:id="7146" w:name="_ETM_Q22_212489"/>
      <w:bookmarkEnd w:id="7146"/>
      <w:r w:rsidRPr="00547CCB">
        <w:rPr>
          <w:rtl/>
        </w:rPr>
        <w:t xml:space="preserve">שלא </w:t>
      </w:r>
      <w:bookmarkStart w:id="7147" w:name="_ETM_Q22_212790"/>
      <w:bookmarkEnd w:id="7147"/>
      <w:r w:rsidRPr="00547CCB">
        <w:rPr>
          <w:rtl/>
        </w:rPr>
        <w:t xml:space="preserve">יודע </w:t>
      </w:r>
      <w:bookmarkStart w:id="7148" w:name="_ETM_Q22_213570"/>
      <w:bookmarkEnd w:id="7148"/>
      <w:r w:rsidRPr="00547CCB">
        <w:rPr>
          <w:rtl/>
        </w:rPr>
        <w:t xml:space="preserve">או </w:t>
      </w:r>
      <w:bookmarkStart w:id="7149" w:name="_ETM_Q22_213690"/>
      <w:bookmarkStart w:id="7150" w:name="_ETM_Q22_213840"/>
      <w:bookmarkEnd w:id="7149"/>
      <w:bookmarkEnd w:id="7150"/>
      <w:r w:rsidRPr="00547CCB">
        <w:rPr>
          <w:rtl/>
        </w:rPr>
        <w:t>מתיימר</w:t>
      </w:r>
      <w:r>
        <w:rPr>
          <w:rFonts w:hint="cs"/>
          <w:rtl/>
        </w:rPr>
        <w:t xml:space="preserve"> לא</w:t>
      </w:r>
      <w:r w:rsidRPr="00547CCB">
        <w:rPr>
          <w:rtl/>
        </w:rPr>
        <w:t xml:space="preserve"> </w:t>
      </w:r>
      <w:bookmarkStart w:id="7151" w:name="_ETM_Q22_214440"/>
      <w:bookmarkEnd w:id="7151"/>
      <w:r w:rsidRPr="00547CCB">
        <w:rPr>
          <w:rtl/>
        </w:rPr>
        <w:t>לדעת</w:t>
      </w:r>
      <w:bookmarkStart w:id="7152" w:name="_ETM_Q22_215470"/>
      <w:bookmarkEnd w:id="7152"/>
      <w:r>
        <w:rPr>
          <w:rFonts w:hint="cs"/>
          <w:rtl/>
        </w:rPr>
        <w:t xml:space="preserve">, </w:t>
      </w:r>
      <w:r w:rsidRPr="00547CCB">
        <w:rPr>
          <w:rtl/>
        </w:rPr>
        <w:t xml:space="preserve">יש </w:t>
      </w:r>
      <w:bookmarkStart w:id="7153" w:name="_ETM_Q22_215740"/>
      <w:bookmarkEnd w:id="7153"/>
      <w:r w:rsidRPr="00547CCB">
        <w:rPr>
          <w:rtl/>
        </w:rPr>
        <w:t xml:space="preserve">קריטריונים </w:t>
      </w:r>
      <w:bookmarkStart w:id="7154" w:name="_ETM_Q22_216460"/>
      <w:bookmarkEnd w:id="7154"/>
      <w:r w:rsidRPr="00547CCB">
        <w:rPr>
          <w:rtl/>
        </w:rPr>
        <w:t xml:space="preserve">מספיק </w:t>
      </w:r>
      <w:bookmarkStart w:id="7155" w:name="_ETM_Q22_217000"/>
      <w:bookmarkEnd w:id="7155"/>
      <w:r w:rsidRPr="00547CCB">
        <w:rPr>
          <w:rtl/>
        </w:rPr>
        <w:t xml:space="preserve">קשוחים </w:t>
      </w:r>
      <w:bookmarkStart w:id="7156" w:name="_ETM_Q22_217810"/>
      <w:bookmarkEnd w:id="7156"/>
      <w:r w:rsidRPr="00547CCB">
        <w:rPr>
          <w:rtl/>
        </w:rPr>
        <w:t xml:space="preserve">ומספיק </w:t>
      </w:r>
      <w:bookmarkStart w:id="7157" w:name="_ETM_Q22_218390"/>
      <w:bookmarkEnd w:id="7157"/>
      <w:r w:rsidRPr="00547CCB">
        <w:rPr>
          <w:rtl/>
        </w:rPr>
        <w:t xml:space="preserve">גבוהים </w:t>
      </w:r>
      <w:bookmarkStart w:id="7158" w:name="_ETM_Q22_218840"/>
      <w:bookmarkEnd w:id="7158"/>
      <w:r w:rsidRPr="00547CCB">
        <w:rPr>
          <w:rtl/>
        </w:rPr>
        <w:t xml:space="preserve">של </w:t>
      </w:r>
      <w:bookmarkStart w:id="7159" w:name="_ETM_Q22_218989"/>
      <w:bookmarkEnd w:id="7159"/>
      <w:r w:rsidRPr="00547CCB">
        <w:rPr>
          <w:rtl/>
        </w:rPr>
        <w:t xml:space="preserve">נציבות </w:t>
      </w:r>
      <w:bookmarkStart w:id="7160" w:name="_ETM_Q22_219409"/>
      <w:bookmarkEnd w:id="7160"/>
      <w:r w:rsidRPr="00547CCB">
        <w:rPr>
          <w:rtl/>
        </w:rPr>
        <w:t xml:space="preserve">שירות </w:t>
      </w:r>
      <w:bookmarkStart w:id="7161" w:name="_ETM_Q22_219710"/>
      <w:bookmarkEnd w:id="7161"/>
      <w:r w:rsidRPr="00547CCB">
        <w:rPr>
          <w:rtl/>
        </w:rPr>
        <w:t xml:space="preserve">המדינה </w:t>
      </w:r>
      <w:bookmarkStart w:id="7162" w:name="_ETM_Q22_220430"/>
      <w:bookmarkEnd w:id="7162"/>
      <w:r w:rsidRPr="00547CCB">
        <w:rPr>
          <w:rtl/>
        </w:rPr>
        <w:t xml:space="preserve">שצריך </w:t>
      </w:r>
      <w:bookmarkStart w:id="7163" w:name="_ETM_Q22_221000"/>
      <w:bookmarkEnd w:id="7163"/>
      <w:r w:rsidRPr="00547CCB">
        <w:rPr>
          <w:rtl/>
        </w:rPr>
        <w:t>לעבור</w:t>
      </w:r>
      <w:r>
        <w:rPr>
          <w:rFonts w:hint="cs"/>
          <w:rtl/>
        </w:rPr>
        <w:t>.</w:t>
      </w:r>
      <w:r w:rsidRPr="00547CCB">
        <w:rPr>
          <w:rtl/>
        </w:rPr>
        <w:t xml:space="preserve"> </w:t>
      </w:r>
      <w:bookmarkStart w:id="7164" w:name="_ETM_Q22_221780"/>
      <w:bookmarkEnd w:id="7164"/>
      <w:r w:rsidRPr="00547CCB">
        <w:rPr>
          <w:rtl/>
        </w:rPr>
        <w:t xml:space="preserve">ישנה </w:t>
      </w:r>
      <w:bookmarkStart w:id="7165" w:name="_ETM_Q22_222170"/>
      <w:bookmarkEnd w:id="7165"/>
      <w:r w:rsidRPr="00547CCB">
        <w:rPr>
          <w:rtl/>
        </w:rPr>
        <w:t xml:space="preserve">ועדת </w:t>
      </w:r>
      <w:bookmarkStart w:id="7166" w:name="_ETM_Q22_222590"/>
      <w:bookmarkEnd w:id="7166"/>
      <w:r w:rsidRPr="00547CCB">
        <w:rPr>
          <w:rtl/>
        </w:rPr>
        <w:t xml:space="preserve">מינויים </w:t>
      </w:r>
      <w:bookmarkStart w:id="7167" w:name="_ETM_Q22_223010"/>
      <w:bookmarkEnd w:id="7167"/>
      <w:r w:rsidRPr="00547CCB">
        <w:rPr>
          <w:rtl/>
        </w:rPr>
        <w:t xml:space="preserve">בלתי </w:t>
      </w:r>
      <w:bookmarkStart w:id="7168" w:name="_ETM_Q22_223370"/>
      <w:bookmarkEnd w:id="7168"/>
      <w:r w:rsidRPr="00547CCB">
        <w:rPr>
          <w:rtl/>
        </w:rPr>
        <w:t xml:space="preserve">תלויה </w:t>
      </w:r>
      <w:bookmarkStart w:id="7169" w:name="_ETM_Q22_224120"/>
      <w:bookmarkEnd w:id="7169"/>
      <w:r w:rsidRPr="00547CCB">
        <w:rPr>
          <w:rtl/>
        </w:rPr>
        <w:t xml:space="preserve">שבוחנת </w:t>
      </w:r>
      <w:bookmarkStart w:id="7170" w:name="_ETM_Q22_224899"/>
      <w:bookmarkEnd w:id="7170"/>
      <w:r w:rsidRPr="00547CCB">
        <w:rPr>
          <w:rtl/>
        </w:rPr>
        <w:t xml:space="preserve">ובודקת </w:t>
      </w:r>
      <w:bookmarkStart w:id="7171" w:name="_ETM_Q22_225530"/>
      <w:bookmarkEnd w:id="7171"/>
      <w:r w:rsidRPr="00547CCB">
        <w:rPr>
          <w:rtl/>
        </w:rPr>
        <w:t xml:space="preserve">לעומק </w:t>
      </w:r>
      <w:bookmarkStart w:id="7172" w:name="_ETM_Q22_226270"/>
      <w:bookmarkEnd w:id="7172"/>
      <w:r w:rsidRPr="00547CCB">
        <w:rPr>
          <w:rtl/>
        </w:rPr>
        <w:t xml:space="preserve">כל </w:t>
      </w:r>
      <w:bookmarkStart w:id="7173" w:name="_ETM_Q22_226809"/>
      <w:bookmarkEnd w:id="7173"/>
      <w:r w:rsidRPr="00547CCB">
        <w:rPr>
          <w:rtl/>
        </w:rPr>
        <w:t xml:space="preserve">מינוי </w:t>
      </w:r>
      <w:bookmarkStart w:id="7174" w:name="_ETM_Q22_227469"/>
      <w:bookmarkEnd w:id="7174"/>
      <w:r w:rsidRPr="00547CCB">
        <w:rPr>
          <w:rtl/>
        </w:rPr>
        <w:t>ומינוי</w:t>
      </w:r>
      <w:r>
        <w:rPr>
          <w:rFonts w:hint="cs"/>
          <w:rtl/>
        </w:rPr>
        <w:t>.</w:t>
      </w:r>
      <w:r w:rsidRPr="00547CCB">
        <w:rPr>
          <w:rtl/>
        </w:rPr>
        <w:t xml:space="preserve"> </w:t>
      </w:r>
      <w:bookmarkStart w:id="7175" w:name="_ETM_Q22_228000"/>
      <w:bookmarkEnd w:id="7175"/>
      <w:r w:rsidRPr="00547CCB">
        <w:rPr>
          <w:rtl/>
        </w:rPr>
        <w:t xml:space="preserve">אין </w:t>
      </w:r>
      <w:bookmarkStart w:id="7176" w:name="_ETM_Q22_228300"/>
      <w:bookmarkEnd w:id="7176"/>
      <w:r w:rsidRPr="00547CCB">
        <w:rPr>
          <w:rtl/>
        </w:rPr>
        <w:t>הנחות</w:t>
      </w:r>
      <w:r>
        <w:rPr>
          <w:rFonts w:hint="cs"/>
          <w:rtl/>
        </w:rPr>
        <w:t>.</w:t>
      </w:r>
      <w:r w:rsidRPr="00547CCB">
        <w:rPr>
          <w:rtl/>
        </w:rPr>
        <w:t xml:space="preserve"> </w:t>
      </w:r>
      <w:bookmarkStart w:id="7177" w:name="_ETM_Q22_229050"/>
      <w:bookmarkEnd w:id="7177"/>
      <w:r w:rsidRPr="00547CCB">
        <w:rPr>
          <w:rtl/>
        </w:rPr>
        <w:t xml:space="preserve">כמו </w:t>
      </w:r>
      <w:bookmarkStart w:id="7178" w:name="_ETM_Q22_229260"/>
      <w:bookmarkEnd w:id="7178"/>
      <w:r w:rsidRPr="00547CCB">
        <w:rPr>
          <w:rtl/>
        </w:rPr>
        <w:t xml:space="preserve">בממשלה </w:t>
      </w:r>
      <w:bookmarkStart w:id="7179" w:name="_ETM_Q22_229830"/>
      <w:bookmarkEnd w:id="7179"/>
      <w:r w:rsidRPr="00547CCB">
        <w:rPr>
          <w:rtl/>
        </w:rPr>
        <w:t>הקודמת</w:t>
      </w:r>
      <w:r>
        <w:rPr>
          <w:rFonts w:hint="cs"/>
          <w:rtl/>
        </w:rPr>
        <w:t>,</w:t>
      </w:r>
      <w:r w:rsidRPr="00547CCB">
        <w:rPr>
          <w:rtl/>
        </w:rPr>
        <w:t xml:space="preserve"> </w:t>
      </w:r>
      <w:bookmarkStart w:id="7180" w:name="_ETM_Q22_230370"/>
      <w:bookmarkEnd w:id="7180"/>
      <w:r w:rsidRPr="00547CCB">
        <w:rPr>
          <w:rtl/>
        </w:rPr>
        <w:t xml:space="preserve">דרך </w:t>
      </w:r>
      <w:bookmarkStart w:id="7181" w:name="_ETM_Q22_230640"/>
      <w:bookmarkEnd w:id="7181"/>
      <w:r w:rsidRPr="00547CCB">
        <w:rPr>
          <w:rtl/>
        </w:rPr>
        <w:t>אגב</w:t>
      </w:r>
      <w:r>
        <w:rPr>
          <w:rFonts w:hint="cs"/>
          <w:rtl/>
        </w:rPr>
        <w:t>,</w:t>
      </w:r>
      <w:r w:rsidRPr="00547CCB">
        <w:rPr>
          <w:rtl/>
        </w:rPr>
        <w:t xml:space="preserve"> </w:t>
      </w:r>
      <w:bookmarkStart w:id="7182" w:name="_ETM_Q22_231190"/>
      <w:bookmarkEnd w:id="7182"/>
      <w:r w:rsidR="009A0E1F">
        <w:rPr>
          <w:rFonts w:hint="cs"/>
          <w:rtl/>
        </w:rPr>
        <w:t>ו</w:t>
      </w:r>
      <w:r w:rsidRPr="00547CCB">
        <w:rPr>
          <w:rtl/>
        </w:rPr>
        <w:t xml:space="preserve">אני </w:t>
      </w:r>
      <w:bookmarkStart w:id="7183" w:name="_ETM_Q22_231550"/>
      <w:bookmarkEnd w:id="7183"/>
      <w:r w:rsidRPr="00547CCB">
        <w:rPr>
          <w:rtl/>
        </w:rPr>
        <w:t xml:space="preserve">מצהירה </w:t>
      </w:r>
      <w:bookmarkStart w:id="7184" w:name="_ETM_Q22_232180"/>
      <w:bookmarkStart w:id="7185" w:name="_ETM_Q22_232449"/>
      <w:bookmarkEnd w:id="7184"/>
      <w:bookmarkEnd w:id="7185"/>
      <w:r w:rsidRPr="00547CCB">
        <w:rPr>
          <w:rtl/>
        </w:rPr>
        <w:t xml:space="preserve">לאותן </w:t>
      </w:r>
      <w:bookmarkStart w:id="7186" w:name="_ETM_Q22_233440"/>
      <w:bookmarkEnd w:id="7186"/>
      <w:r w:rsidRPr="00547CCB">
        <w:rPr>
          <w:rtl/>
        </w:rPr>
        <w:t>מודאג</w:t>
      </w:r>
      <w:r>
        <w:rPr>
          <w:rFonts w:hint="cs"/>
          <w:rtl/>
        </w:rPr>
        <w:t>ות</w:t>
      </w:r>
      <w:r w:rsidRPr="00547CCB">
        <w:rPr>
          <w:rtl/>
        </w:rPr>
        <w:t xml:space="preserve"> </w:t>
      </w:r>
      <w:bookmarkStart w:id="7187" w:name="_ETM_Q22_233980"/>
      <w:bookmarkEnd w:id="7187"/>
      <w:r w:rsidRPr="00547CCB">
        <w:rPr>
          <w:rtl/>
        </w:rPr>
        <w:t xml:space="preserve">שאנחנו </w:t>
      </w:r>
      <w:bookmarkStart w:id="7188" w:name="_ETM_Q22_234610"/>
      <w:bookmarkEnd w:id="7188"/>
      <w:r w:rsidRPr="00547CCB">
        <w:rPr>
          <w:rtl/>
        </w:rPr>
        <w:t xml:space="preserve">לא </w:t>
      </w:r>
      <w:bookmarkStart w:id="7189" w:name="_ETM_Q22_234730"/>
      <w:bookmarkEnd w:id="7189"/>
      <w:r w:rsidRPr="00547CCB">
        <w:rPr>
          <w:rtl/>
        </w:rPr>
        <w:t xml:space="preserve">נמנה </w:t>
      </w:r>
      <w:bookmarkStart w:id="7190" w:name="_ETM_Q22_235120"/>
      <w:bookmarkEnd w:id="7190"/>
      <w:r w:rsidRPr="00547CCB">
        <w:rPr>
          <w:rtl/>
        </w:rPr>
        <w:t xml:space="preserve">גיסות </w:t>
      </w:r>
      <w:bookmarkStart w:id="7191" w:name="_ETM_Q22_235899"/>
      <w:bookmarkEnd w:id="7191"/>
      <w:r w:rsidRPr="00547CCB">
        <w:rPr>
          <w:rtl/>
        </w:rPr>
        <w:t xml:space="preserve">רק </w:t>
      </w:r>
      <w:bookmarkStart w:id="7192" w:name="_ETM_Q22_236170"/>
      <w:bookmarkEnd w:id="7192"/>
      <w:r w:rsidRPr="00547CCB">
        <w:rPr>
          <w:rtl/>
        </w:rPr>
        <w:t xml:space="preserve">בגלל </w:t>
      </w:r>
      <w:bookmarkStart w:id="7193" w:name="_ETM_Q22_236559"/>
      <w:bookmarkEnd w:id="7193"/>
      <w:r>
        <w:rPr>
          <w:rFonts w:hint="cs"/>
          <w:rtl/>
        </w:rPr>
        <w:t>שהן</w:t>
      </w:r>
      <w:r w:rsidRPr="00547CCB">
        <w:rPr>
          <w:rtl/>
        </w:rPr>
        <w:t xml:space="preserve"> </w:t>
      </w:r>
      <w:bookmarkStart w:id="7194" w:name="_ETM_Q22_236829"/>
      <w:bookmarkEnd w:id="7194"/>
      <w:r w:rsidRPr="00547CCB">
        <w:rPr>
          <w:rtl/>
        </w:rPr>
        <w:t>גיסות</w:t>
      </w:r>
      <w:r>
        <w:rPr>
          <w:rFonts w:hint="cs"/>
          <w:rtl/>
        </w:rPr>
        <w:t>,</w:t>
      </w:r>
      <w:r w:rsidRPr="00547CCB">
        <w:rPr>
          <w:rtl/>
        </w:rPr>
        <w:t xml:space="preserve"> </w:t>
      </w:r>
      <w:bookmarkStart w:id="7195" w:name="_ETM_Q22_237420"/>
      <w:bookmarkEnd w:id="7195"/>
      <w:r w:rsidRPr="00547CCB">
        <w:rPr>
          <w:rtl/>
        </w:rPr>
        <w:t>כן</w:t>
      </w:r>
      <w:r>
        <w:rPr>
          <w:rFonts w:hint="cs"/>
          <w:rtl/>
        </w:rPr>
        <w:t>?</w:t>
      </w:r>
      <w:r w:rsidRPr="00547CCB">
        <w:rPr>
          <w:rtl/>
        </w:rPr>
        <w:t xml:space="preserve"> </w:t>
      </w:r>
      <w:bookmarkStart w:id="7196" w:name="_ETM_Q22_237600"/>
      <w:bookmarkEnd w:id="7196"/>
      <w:r w:rsidRPr="00547CCB">
        <w:rPr>
          <w:rtl/>
        </w:rPr>
        <w:t xml:space="preserve">שיהיה </w:t>
      </w:r>
      <w:bookmarkStart w:id="7197" w:name="_ETM_Q22_237899"/>
      <w:bookmarkEnd w:id="7197"/>
      <w:r w:rsidRPr="00547CCB">
        <w:rPr>
          <w:rtl/>
        </w:rPr>
        <w:t>ברור</w:t>
      </w:r>
      <w:r>
        <w:rPr>
          <w:rFonts w:hint="cs"/>
          <w:rtl/>
        </w:rPr>
        <w:t>.</w:t>
      </w:r>
      <w:r w:rsidRPr="00547CCB">
        <w:rPr>
          <w:rtl/>
        </w:rPr>
        <w:t xml:space="preserve"> </w:t>
      </w:r>
      <w:bookmarkStart w:id="7198" w:name="_ETM_Q22_238940"/>
      <w:bookmarkEnd w:id="7198"/>
      <w:r>
        <w:rPr>
          <w:rFonts w:hint="cs"/>
          <w:rtl/>
        </w:rPr>
        <w:t>ו</w:t>
      </w:r>
      <w:bookmarkStart w:id="7199" w:name="_ETM_Q22_239260"/>
      <w:bookmarkEnd w:id="7199"/>
      <w:r w:rsidRPr="00547CCB">
        <w:rPr>
          <w:rtl/>
        </w:rPr>
        <w:t xml:space="preserve">למען </w:t>
      </w:r>
      <w:bookmarkStart w:id="7200" w:name="_ETM_Q22_239500"/>
      <w:bookmarkEnd w:id="7200"/>
      <w:r w:rsidRPr="00547CCB">
        <w:rPr>
          <w:rtl/>
        </w:rPr>
        <w:t xml:space="preserve">הסר </w:t>
      </w:r>
      <w:bookmarkStart w:id="7201" w:name="_ETM_Q22_239769"/>
      <w:bookmarkEnd w:id="7201"/>
      <w:r w:rsidRPr="00547CCB">
        <w:rPr>
          <w:rtl/>
        </w:rPr>
        <w:t>ספק</w:t>
      </w:r>
      <w:r>
        <w:rPr>
          <w:rFonts w:hint="cs"/>
          <w:rtl/>
        </w:rPr>
        <w:t>,</w:t>
      </w:r>
      <w:r w:rsidRPr="00547CCB">
        <w:rPr>
          <w:rtl/>
        </w:rPr>
        <w:t xml:space="preserve"> </w:t>
      </w:r>
      <w:bookmarkStart w:id="7202" w:name="_ETM_Q22_240690"/>
      <w:bookmarkEnd w:id="7202"/>
      <w:r>
        <w:rPr>
          <w:rFonts w:hint="cs"/>
          <w:rtl/>
        </w:rPr>
        <w:t>וכדי</w:t>
      </w:r>
      <w:r w:rsidRPr="00547CCB">
        <w:rPr>
          <w:rtl/>
        </w:rPr>
        <w:t xml:space="preserve"> </w:t>
      </w:r>
      <w:bookmarkStart w:id="7203" w:name="_ETM_Q22_241079"/>
      <w:bookmarkEnd w:id="7203"/>
      <w:r w:rsidRPr="00547CCB">
        <w:rPr>
          <w:rtl/>
        </w:rPr>
        <w:t xml:space="preserve">שהדברים </w:t>
      </w:r>
      <w:bookmarkStart w:id="7204" w:name="_ETM_Q22_241589"/>
      <w:bookmarkEnd w:id="7204"/>
      <w:r w:rsidRPr="00547CCB">
        <w:rPr>
          <w:rtl/>
        </w:rPr>
        <w:t xml:space="preserve">יהיו </w:t>
      </w:r>
      <w:bookmarkStart w:id="7205" w:name="_ETM_Q22_241769"/>
      <w:bookmarkEnd w:id="7205"/>
      <w:r w:rsidRPr="00547CCB">
        <w:rPr>
          <w:rtl/>
        </w:rPr>
        <w:t>ברורים</w:t>
      </w:r>
      <w:r>
        <w:rPr>
          <w:rFonts w:hint="cs"/>
          <w:rtl/>
        </w:rPr>
        <w:t>,</w:t>
      </w:r>
      <w:r w:rsidRPr="00547CCB">
        <w:rPr>
          <w:rtl/>
        </w:rPr>
        <w:t xml:space="preserve"> </w:t>
      </w:r>
      <w:bookmarkStart w:id="7206" w:name="_ETM_Q22_242640"/>
      <w:bookmarkEnd w:id="7206"/>
      <w:r w:rsidRPr="00547CCB">
        <w:rPr>
          <w:rtl/>
        </w:rPr>
        <w:t xml:space="preserve">הרשות </w:t>
      </w:r>
      <w:bookmarkStart w:id="7207" w:name="_ETM_Q22_243420"/>
      <w:bookmarkEnd w:id="7207"/>
      <w:r w:rsidRPr="00547CCB">
        <w:rPr>
          <w:rtl/>
        </w:rPr>
        <w:t xml:space="preserve">היא </w:t>
      </w:r>
      <w:bookmarkStart w:id="7208" w:name="_ETM_Q22_243629"/>
      <w:bookmarkEnd w:id="7208"/>
      <w:r w:rsidRPr="00547CCB">
        <w:rPr>
          <w:rtl/>
        </w:rPr>
        <w:t xml:space="preserve">לא </w:t>
      </w:r>
      <w:bookmarkStart w:id="7209" w:name="_ETM_Q22_244410"/>
      <w:bookmarkEnd w:id="7209"/>
      <w:r w:rsidRPr="00547CCB">
        <w:rPr>
          <w:rtl/>
        </w:rPr>
        <w:t xml:space="preserve">מדינה </w:t>
      </w:r>
      <w:bookmarkStart w:id="7210" w:name="_ETM_Q22_244950"/>
      <w:bookmarkEnd w:id="7210"/>
      <w:r w:rsidRPr="00547CCB">
        <w:rPr>
          <w:rtl/>
        </w:rPr>
        <w:t>עצמאית</w:t>
      </w:r>
      <w:r>
        <w:rPr>
          <w:rFonts w:hint="cs"/>
          <w:rtl/>
        </w:rPr>
        <w:t>,</w:t>
      </w:r>
      <w:r w:rsidRPr="00547CCB">
        <w:rPr>
          <w:rtl/>
        </w:rPr>
        <w:t xml:space="preserve"> </w:t>
      </w:r>
      <w:bookmarkStart w:id="7211" w:name="_ETM_Q22_245520"/>
      <w:bookmarkEnd w:id="7211"/>
      <w:r w:rsidRPr="00547CCB">
        <w:rPr>
          <w:rtl/>
        </w:rPr>
        <w:t xml:space="preserve">למקרה </w:t>
      </w:r>
      <w:bookmarkStart w:id="7212" w:name="_ETM_Q22_245880"/>
      <w:bookmarkEnd w:id="7212"/>
      <w:r w:rsidRPr="00547CCB">
        <w:rPr>
          <w:rtl/>
        </w:rPr>
        <w:t xml:space="preserve">שמישהו </w:t>
      </w:r>
      <w:bookmarkStart w:id="7213" w:name="_ETM_Q22_246209"/>
      <w:bookmarkEnd w:id="7213"/>
      <w:r w:rsidRPr="00547CCB">
        <w:rPr>
          <w:rtl/>
        </w:rPr>
        <w:t>התבלבל</w:t>
      </w:r>
      <w:r>
        <w:rPr>
          <w:rFonts w:hint="cs"/>
          <w:rtl/>
        </w:rPr>
        <w:t>.</w:t>
      </w:r>
      <w:r w:rsidRPr="00547CCB">
        <w:rPr>
          <w:rtl/>
        </w:rPr>
        <w:t xml:space="preserve"> </w:t>
      </w:r>
      <w:bookmarkStart w:id="7214" w:name="_ETM_Q22_247200"/>
      <w:bookmarkStart w:id="7215" w:name="_ETM_Q22_247380"/>
      <w:bookmarkEnd w:id="7214"/>
      <w:bookmarkEnd w:id="7215"/>
      <w:r w:rsidRPr="00547CCB">
        <w:rPr>
          <w:rtl/>
        </w:rPr>
        <w:t xml:space="preserve">הרשות פועלת </w:t>
      </w:r>
      <w:bookmarkStart w:id="7216" w:name="_ETM_Q22_247799"/>
      <w:bookmarkEnd w:id="7216"/>
      <w:r w:rsidRPr="00547CCB">
        <w:rPr>
          <w:rtl/>
        </w:rPr>
        <w:t xml:space="preserve">על </w:t>
      </w:r>
      <w:bookmarkStart w:id="7217" w:name="_ETM_Q22_247890"/>
      <w:bookmarkEnd w:id="7217"/>
      <w:r w:rsidRPr="00547CCB">
        <w:rPr>
          <w:rtl/>
        </w:rPr>
        <w:t xml:space="preserve">פי </w:t>
      </w:r>
      <w:bookmarkStart w:id="7218" w:name="_ETM_Q22_248039"/>
      <w:bookmarkEnd w:id="7218"/>
      <w:r w:rsidRPr="00547CCB">
        <w:rPr>
          <w:rtl/>
        </w:rPr>
        <w:t xml:space="preserve">מדיניות </w:t>
      </w:r>
      <w:bookmarkStart w:id="7219" w:name="_ETM_Q22_248549"/>
      <w:bookmarkEnd w:id="7219"/>
      <w:r>
        <w:rPr>
          <w:rFonts w:hint="cs"/>
          <w:rtl/>
        </w:rPr>
        <w:t>השר</w:t>
      </w:r>
      <w:r w:rsidR="009A0E1F">
        <w:rPr>
          <w:rFonts w:hint="cs"/>
          <w:rtl/>
        </w:rPr>
        <w:t>,</w:t>
      </w:r>
      <w:r w:rsidRPr="00547CCB">
        <w:rPr>
          <w:rtl/>
        </w:rPr>
        <w:t xml:space="preserve"> </w:t>
      </w:r>
      <w:bookmarkStart w:id="7220" w:name="_ETM_Q22_249390"/>
      <w:bookmarkEnd w:id="7220"/>
      <w:r w:rsidRPr="00547CCB">
        <w:rPr>
          <w:rtl/>
        </w:rPr>
        <w:t xml:space="preserve">ואם </w:t>
      </w:r>
      <w:bookmarkStart w:id="7221" w:name="_ETM_Q22_249569"/>
      <w:bookmarkEnd w:id="7221"/>
      <w:r w:rsidRPr="00547CCB">
        <w:rPr>
          <w:rtl/>
        </w:rPr>
        <w:t xml:space="preserve">למישהו </w:t>
      </w:r>
      <w:bookmarkStart w:id="7222" w:name="_ETM_Q22_249959"/>
      <w:bookmarkEnd w:id="7222"/>
      <w:r w:rsidRPr="00547CCB">
        <w:rPr>
          <w:rtl/>
        </w:rPr>
        <w:t xml:space="preserve">יש </w:t>
      </w:r>
      <w:bookmarkStart w:id="7223" w:name="_ETM_Q22_250229"/>
      <w:bookmarkEnd w:id="7223"/>
      <w:r w:rsidRPr="00547CCB">
        <w:rPr>
          <w:rtl/>
        </w:rPr>
        <w:t xml:space="preserve">בעיה </w:t>
      </w:r>
      <w:bookmarkStart w:id="7224" w:name="_ETM_Q22_250740"/>
      <w:bookmarkEnd w:id="7224"/>
      <w:r w:rsidRPr="00547CCB">
        <w:rPr>
          <w:rtl/>
        </w:rPr>
        <w:t xml:space="preserve">עם </w:t>
      </w:r>
      <w:bookmarkStart w:id="7225" w:name="_ETM_Q22_250920"/>
      <w:bookmarkEnd w:id="7225"/>
      <w:r w:rsidRPr="00547CCB">
        <w:rPr>
          <w:rtl/>
        </w:rPr>
        <w:t>זה</w:t>
      </w:r>
      <w:r>
        <w:rPr>
          <w:rFonts w:hint="cs"/>
          <w:rtl/>
        </w:rPr>
        <w:t>,</w:t>
      </w:r>
      <w:r w:rsidRPr="00547CCB">
        <w:rPr>
          <w:rtl/>
        </w:rPr>
        <w:t xml:space="preserve"> </w:t>
      </w:r>
      <w:bookmarkStart w:id="7226" w:name="_ETM_Q22_251430"/>
      <w:bookmarkEnd w:id="7226"/>
      <w:r w:rsidRPr="00547CCB">
        <w:rPr>
          <w:rtl/>
        </w:rPr>
        <w:t xml:space="preserve">אז </w:t>
      </w:r>
      <w:bookmarkStart w:id="7227" w:name="_ETM_Q22_251610"/>
      <w:bookmarkEnd w:id="7227"/>
      <w:r w:rsidRPr="00547CCB">
        <w:rPr>
          <w:rtl/>
        </w:rPr>
        <w:t xml:space="preserve">כמו </w:t>
      </w:r>
      <w:bookmarkStart w:id="7228" w:name="_ETM_Q22_251759"/>
      <w:bookmarkEnd w:id="7228"/>
      <w:r w:rsidRPr="00547CCB">
        <w:rPr>
          <w:rtl/>
        </w:rPr>
        <w:t xml:space="preserve">שמנחם </w:t>
      </w:r>
      <w:bookmarkStart w:id="7229" w:name="_ETM_Q22_252299"/>
      <w:bookmarkEnd w:id="7229"/>
      <w:r w:rsidRPr="00547CCB">
        <w:rPr>
          <w:rtl/>
        </w:rPr>
        <w:t xml:space="preserve">בגין </w:t>
      </w:r>
      <w:bookmarkStart w:id="7230" w:name="_ETM_Q22_252600"/>
      <w:bookmarkEnd w:id="7230"/>
      <w:r w:rsidRPr="00547CCB">
        <w:rPr>
          <w:rtl/>
        </w:rPr>
        <w:t>אמר</w:t>
      </w:r>
      <w:r>
        <w:rPr>
          <w:rFonts w:hint="cs"/>
          <w:rtl/>
        </w:rPr>
        <w:t>,</w:t>
      </w:r>
      <w:r w:rsidRPr="00547CCB">
        <w:rPr>
          <w:rtl/>
        </w:rPr>
        <w:t xml:space="preserve"> </w:t>
      </w:r>
      <w:bookmarkStart w:id="7231" w:name="_ETM_Q22_253170"/>
      <w:bookmarkEnd w:id="7231"/>
      <w:r>
        <w:rPr>
          <w:rFonts w:hint="cs"/>
          <w:rtl/>
        </w:rPr>
        <w:t xml:space="preserve">אם </w:t>
      </w:r>
      <w:r w:rsidRPr="00547CCB">
        <w:rPr>
          <w:rtl/>
        </w:rPr>
        <w:t xml:space="preserve">מתעקם </w:t>
      </w:r>
      <w:bookmarkStart w:id="7232" w:name="_ETM_Q22_253709"/>
      <w:bookmarkEnd w:id="7232"/>
      <w:r>
        <w:rPr>
          <w:rFonts w:hint="cs"/>
          <w:rtl/>
        </w:rPr>
        <w:t>לו האף,</w:t>
      </w:r>
      <w:r w:rsidRPr="00547CCB">
        <w:rPr>
          <w:rtl/>
        </w:rPr>
        <w:t xml:space="preserve"> </w:t>
      </w:r>
      <w:bookmarkStart w:id="7233" w:name="_ETM_Q22_254340"/>
      <w:bookmarkEnd w:id="7233"/>
      <w:r w:rsidRPr="00547CCB">
        <w:rPr>
          <w:rtl/>
        </w:rPr>
        <w:t xml:space="preserve">הוא </w:t>
      </w:r>
      <w:bookmarkStart w:id="7234" w:name="_ETM_Q22_254490"/>
      <w:bookmarkEnd w:id="7234"/>
      <w:r w:rsidRPr="00547CCB">
        <w:rPr>
          <w:rtl/>
        </w:rPr>
        <w:t xml:space="preserve">יכול </w:t>
      </w:r>
      <w:bookmarkStart w:id="7235" w:name="_ETM_Q22_254759"/>
      <w:bookmarkEnd w:id="7235"/>
      <w:r w:rsidRPr="00547CCB">
        <w:rPr>
          <w:rtl/>
        </w:rPr>
        <w:t xml:space="preserve">בהחלט </w:t>
      </w:r>
      <w:bookmarkStart w:id="7236" w:name="_ETM_Q22_255180"/>
      <w:bookmarkEnd w:id="7236"/>
      <w:r w:rsidRPr="00547CCB">
        <w:rPr>
          <w:rtl/>
        </w:rPr>
        <w:t xml:space="preserve">להישאר </w:t>
      </w:r>
      <w:bookmarkStart w:id="7237" w:name="_ETM_Q22_255569"/>
      <w:bookmarkEnd w:id="7237"/>
      <w:r w:rsidRPr="00547CCB">
        <w:rPr>
          <w:rtl/>
        </w:rPr>
        <w:t xml:space="preserve">עם </w:t>
      </w:r>
      <w:bookmarkStart w:id="7238" w:name="_ETM_Q22_255689"/>
      <w:bookmarkEnd w:id="7238"/>
      <w:r w:rsidRPr="00547CCB">
        <w:rPr>
          <w:rtl/>
        </w:rPr>
        <w:t xml:space="preserve">אף </w:t>
      </w:r>
      <w:bookmarkStart w:id="7239" w:name="_ETM_Q22_255899"/>
      <w:bookmarkEnd w:id="7239"/>
      <w:r w:rsidRPr="00547CCB">
        <w:rPr>
          <w:rtl/>
        </w:rPr>
        <w:t>עקום</w:t>
      </w:r>
      <w:r>
        <w:rPr>
          <w:rFonts w:hint="cs"/>
          <w:rtl/>
        </w:rPr>
        <w:t>.</w:t>
      </w:r>
      <w:r w:rsidRPr="00547CCB">
        <w:rPr>
          <w:rtl/>
        </w:rPr>
        <w:t xml:space="preserve"> </w:t>
      </w:r>
      <w:bookmarkStart w:id="7240" w:name="_ETM_Q22_256560"/>
      <w:bookmarkEnd w:id="7240"/>
    </w:p>
    <w:p w:rsidR="00D718D8" w:rsidRDefault="00D718D8" w:rsidP="00BF4755">
      <w:pPr>
        <w:rPr>
          <w:rtl/>
        </w:rPr>
      </w:pPr>
      <w:bookmarkStart w:id="7241" w:name="_ETM_Q22_258520"/>
      <w:bookmarkStart w:id="7242" w:name="_ETM_Q22_258586"/>
      <w:bookmarkEnd w:id="7241"/>
      <w:bookmarkEnd w:id="7242"/>
    </w:p>
    <w:p w:rsidR="00D718D8" w:rsidRDefault="00D718D8" w:rsidP="009A0E1F">
      <w:pPr>
        <w:rPr>
          <w:rtl/>
        </w:rPr>
      </w:pPr>
      <w:bookmarkStart w:id="7243" w:name="_ETM_Q22_258712"/>
      <w:bookmarkStart w:id="7244" w:name="_ETM_Q22_258764"/>
      <w:bookmarkEnd w:id="7243"/>
      <w:bookmarkEnd w:id="7244"/>
      <w:r w:rsidRPr="00547CCB">
        <w:rPr>
          <w:rtl/>
        </w:rPr>
        <w:t>עכשיו</w:t>
      </w:r>
      <w:r>
        <w:rPr>
          <w:rFonts w:hint="cs"/>
          <w:rtl/>
        </w:rPr>
        <w:t>,</w:t>
      </w:r>
      <w:r w:rsidRPr="00547CCB">
        <w:rPr>
          <w:rtl/>
        </w:rPr>
        <w:t xml:space="preserve"> </w:t>
      </w:r>
      <w:bookmarkStart w:id="7245" w:name="_ETM_Q22_256890"/>
      <w:bookmarkEnd w:id="7245"/>
      <w:r w:rsidRPr="00547CCB">
        <w:rPr>
          <w:rtl/>
        </w:rPr>
        <w:t xml:space="preserve">זה </w:t>
      </w:r>
      <w:bookmarkStart w:id="7246" w:name="_ETM_Q22_257010"/>
      <w:bookmarkEnd w:id="7246"/>
      <w:r w:rsidRPr="00547CCB">
        <w:rPr>
          <w:rtl/>
        </w:rPr>
        <w:t xml:space="preserve">נכון </w:t>
      </w:r>
      <w:bookmarkStart w:id="7247" w:name="_ETM_Q22_257850"/>
      <w:bookmarkEnd w:id="7247"/>
      <w:r w:rsidRPr="00547CCB">
        <w:rPr>
          <w:rtl/>
        </w:rPr>
        <w:t xml:space="preserve">שהרצון </w:t>
      </w:r>
      <w:bookmarkStart w:id="7248" w:name="_ETM_Q22_258479"/>
      <w:bookmarkEnd w:id="7248"/>
      <w:r w:rsidRPr="00547CCB">
        <w:rPr>
          <w:rtl/>
        </w:rPr>
        <w:t xml:space="preserve">של </w:t>
      </w:r>
      <w:bookmarkStart w:id="7249" w:name="_ETM_Q22_258630"/>
      <w:bookmarkEnd w:id="7249"/>
      <w:r w:rsidRPr="00547CCB">
        <w:rPr>
          <w:rtl/>
        </w:rPr>
        <w:t xml:space="preserve">המפגינים </w:t>
      </w:r>
      <w:bookmarkStart w:id="7250" w:name="_ETM_Q22_259229"/>
      <w:bookmarkEnd w:id="7250"/>
      <w:r w:rsidRPr="00547CCB">
        <w:rPr>
          <w:rtl/>
        </w:rPr>
        <w:t xml:space="preserve">והמפגינות </w:t>
      </w:r>
      <w:bookmarkStart w:id="7251" w:name="_ETM_Q22_260200"/>
      <w:bookmarkEnd w:id="7251"/>
      <w:r w:rsidRPr="00547CCB">
        <w:rPr>
          <w:rtl/>
        </w:rPr>
        <w:t xml:space="preserve">הוא </w:t>
      </w:r>
      <w:bookmarkStart w:id="7252" w:name="_ETM_Q22_260470"/>
      <w:bookmarkEnd w:id="7252"/>
      <w:r w:rsidRPr="00547CCB">
        <w:rPr>
          <w:rtl/>
        </w:rPr>
        <w:t xml:space="preserve">שהפקידים </w:t>
      </w:r>
      <w:bookmarkStart w:id="7253" w:name="_ETM_Q22_261190"/>
      <w:bookmarkEnd w:id="7253"/>
      <w:r w:rsidRPr="00547CCB">
        <w:rPr>
          <w:rtl/>
        </w:rPr>
        <w:t xml:space="preserve">ינהלו </w:t>
      </w:r>
      <w:bookmarkStart w:id="7254" w:name="_ETM_Q22_261580"/>
      <w:bookmarkEnd w:id="7254"/>
      <w:r w:rsidRPr="00547CCB">
        <w:rPr>
          <w:rtl/>
        </w:rPr>
        <w:t xml:space="preserve">את </w:t>
      </w:r>
      <w:bookmarkStart w:id="7255" w:name="_ETM_Q22_261730"/>
      <w:bookmarkEnd w:id="7255"/>
      <w:r w:rsidRPr="00547CCB">
        <w:rPr>
          <w:rtl/>
        </w:rPr>
        <w:t>השרים</w:t>
      </w:r>
      <w:r>
        <w:rPr>
          <w:rFonts w:hint="cs"/>
          <w:rtl/>
        </w:rPr>
        <w:t>.</w:t>
      </w:r>
      <w:r w:rsidRPr="00547CCB">
        <w:rPr>
          <w:rtl/>
        </w:rPr>
        <w:t xml:space="preserve"> </w:t>
      </w:r>
      <w:bookmarkStart w:id="7256" w:name="_ETM_Q22_262480"/>
      <w:bookmarkEnd w:id="7256"/>
      <w:r w:rsidRPr="00547CCB">
        <w:rPr>
          <w:rtl/>
        </w:rPr>
        <w:t xml:space="preserve">התשובה </w:t>
      </w:r>
      <w:bookmarkStart w:id="7257" w:name="_ETM_Q22_263110"/>
      <w:bookmarkEnd w:id="7257"/>
      <w:r w:rsidRPr="00547CCB">
        <w:rPr>
          <w:rtl/>
        </w:rPr>
        <w:t xml:space="preserve">שלי </w:t>
      </w:r>
      <w:bookmarkStart w:id="7258" w:name="_ETM_Q22_263880"/>
      <w:bookmarkEnd w:id="7258"/>
      <w:r w:rsidRPr="00547CCB">
        <w:rPr>
          <w:rtl/>
        </w:rPr>
        <w:t>היא</w:t>
      </w:r>
      <w:bookmarkStart w:id="7259" w:name="_ETM_Q22_264030"/>
      <w:bookmarkEnd w:id="7259"/>
      <w:r>
        <w:rPr>
          <w:rFonts w:hint="cs"/>
          <w:rtl/>
        </w:rPr>
        <w:t xml:space="preserve"> </w:t>
      </w:r>
      <w:r w:rsidRPr="00547CCB">
        <w:rPr>
          <w:rtl/>
        </w:rPr>
        <w:t>לא</w:t>
      </w:r>
      <w:r>
        <w:rPr>
          <w:rFonts w:hint="cs"/>
          <w:rtl/>
        </w:rPr>
        <w:t>,</w:t>
      </w:r>
      <w:r w:rsidRPr="00547CCB">
        <w:rPr>
          <w:rtl/>
        </w:rPr>
        <w:t xml:space="preserve"> </w:t>
      </w:r>
      <w:bookmarkStart w:id="7260" w:name="_ETM_Q22_264750"/>
      <w:bookmarkEnd w:id="7260"/>
      <w:r w:rsidRPr="00547CCB">
        <w:rPr>
          <w:rtl/>
        </w:rPr>
        <w:t xml:space="preserve">פשוט </w:t>
      </w:r>
      <w:bookmarkStart w:id="7261" w:name="_ETM_Q22_265229"/>
      <w:bookmarkEnd w:id="7261"/>
      <w:r w:rsidRPr="00547CCB">
        <w:rPr>
          <w:rtl/>
        </w:rPr>
        <w:t>לא</w:t>
      </w:r>
      <w:r>
        <w:rPr>
          <w:rFonts w:hint="cs"/>
          <w:rtl/>
        </w:rPr>
        <w:t>.</w:t>
      </w:r>
      <w:r w:rsidRPr="00547CCB">
        <w:rPr>
          <w:rtl/>
        </w:rPr>
        <w:t xml:space="preserve"> </w:t>
      </w:r>
      <w:bookmarkStart w:id="7262" w:name="_ETM_Q22_265950"/>
      <w:bookmarkEnd w:id="7262"/>
      <w:r w:rsidRPr="00547CCB">
        <w:rPr>
          <w:rtl/>
        </w:rPr>
        <w:t xml:space="preserve">המדיניות </w:t>
      </w:r>
      <w:bookmarkStart w:id="7263" w:name="_ETM_Q22_266700"/>
      <w:bookmarkEnd w:id="7263"/>
      <w:r w:rsidRPr="00547CCB">
        <w:rPr>
          <w:rtl/>
        </w:rPr>
        <w:t xml:space="preserve">על </w:t>
      </w:r>
      <w:bookmarkStart w:id="7264" w:name="_ETM_Q22_266850"/>
      <w:bookmarkEnd w:id="7264"/>
      <w:r w:rsidRPr="00547CCB">
        <w:rPr>
          <w:rtl/>
        </w:rPr>
        <w:t xml:space="preserve">פי </w:t>
      </w:r>
      <w:bookmarkStart w:id="7265" w:name="_ETM_Q22_267030"/>
      <w:bookmarkEnd w:id="7265"/>
      <w:r w:rsidRPr="00547CCB">
        <w:rPr>
          <w:rtl/>
        </w:rPr>
        <w:t xml:space="preserve">חוק </w:t>
      </w:r>
      <w:bookmarkStart w:id="7266" w:name="_ETM_Q22_267420"/>
      <w:bookmarkEnd w:id="7266"/>
      <w:r>
        <w:rPr>
          <w:rFonts w:hint="cs"/>
          <w:rtl/>
        </w:rPr>
        <w:t>היא של השר,</w:t>
      </w:r>
      <w:r w:rsidRPr="00547CCB">
        <w:rPr>
          <w:rtl/>
        </w:rPr>
        <w:t xml:space="preserve"> </w:t>
      </w:r>
      <w:bookmarkStart w:id="7267" w:name="_ETM_Q22_268400"/>
      <w:bookmarkEnd w:id="7267"/>
      <w:r w:rsidRPr="00547CCB">
        <w:rPr>
          <w:rtl/>
        </w:rPr>
        <w:t xml:space="preserve">גם </w:t>
      </w:r>
      <w:bookmarkStart w:id="7268" w:name="_ETM_Q22_268700"/>
      <w:bookmarkEnd w:id="7268"/>
      <w:r w:rsidRPr="00547CCB">
        <w:rPr>
          <w:rtl/>
        </w:rPr>
        <w:t>ברשות</w:t>
      </w:r>
      <w:r>
        <w:rPr>
          <w:rFonts w:hint="cs"/>
          <w:rtl/>
        </w:rPr>
        <w:t>.</w:t>
      </w:r>
      <w:r w:rsidRPr="00547CCB">
        <w:rPr>
          <w:rtl/>
        </w:rPr>
        <w:t xml:space="preserve"> </w:t>
      </w:r>
      <w:bookmarkStart w:id="7269" w:name="_ETM_Q22_269759"/>
      <w:bookmarkEnd w:id="7269"/>
      <w:r w:rsidRPr="00547CCB">
        <w:rPr>
          <w:rtl/>
        </w:rPr>
        <w:t xml:space="preserve">אני </w:t>
      </w:r>
      <w:bookmarkStart w:id="7270" w:name="_ETM_Q22_269970"/>
      <w:bookmarkEnd w:id="7270"/>
      <w:r w:rsidRPr="00547CCB">
        <w:rPr>
          <w:rtl/>
        </w:rPr>
        <w:t xml:space="preserve">גם </w:t>
      </w:r>
      <w:bookmarkStart w:id="7271" w:name="_ETM_Q22_270119"/>
      <w:bookmarkEnd w:id="7271"/>
      <w:r>
        <w:rPr>
          <w:rFonts w:hint="cs"/>
          <w:rtl/>
        </w:rPr>
        <w:t>א</w:t>
      </w:r>
      <w:r w:rsidRPr="00547CCB">
        <w:rPr>
          <w:rtl/>
        </w:rPr>
        <w:t xml:space="preserve">ציין </w:t>
      </w:r>
      <w:bookmarkStart w:id="7272" w:name="_ETM_Q22_270540"/>
      <w:bookmarkEnd w:id="7272"/>
      <w:r w:rsidRPr="00547CCB">
        <w:rPr>
          <w:rtl/>
        </w:rPr>
        <w:t xml:space="preserve">מעל </w:t>
      </w:r>
      <w:bookmarkStart w:id="7273" w:name="_ETM_Q22_270750"/>
      <w:bookmarkEnd w:id="7273"/>
      <w:r w:rsidRPr="00547CCB">
        <w:rPr>
          <w:rtl/>
        </w:rPr>
        <w:t>ב</w:t>
      </w:r>
      <w:r>
        <w:rPr>
          <w:rFonts w:hint="cs"/>
          <w:rtl/>
        </w:rPr>
        <w:t>י</w:t>
      </w:r>
      <w:r w:rsidRPr="00547CCB">
        <w:rPr>
          <w:rtl/>
        </w:rPr>
        <w:t xml:space="preserve">מה </w:t>
      </w:r>
      <w:bookmarkStart w:id="7274" w:name="_ETM_Q22_271020"/>
      <w:bookmarkEnd w:id="7274"/>
      <w:r w:rsidRPr="00547CCB">
        <w:rPr>
          <w:rtl/>
        </w:rPr>
        <w:t xml:space="preserve">מכובדת </w:t>
      </w:r>
      <w:bookmarkStart w:id="7275" w:name="_ETM_Q22_271560"/>
      <w:bookmarkEnd w:id="7275"/>
      <w:r w:rsidRPr="00547CCB">
        <w:rPr>
          <w:rtl/>
        </w:rPr>
        <w:t>זו</w:t>
      </w:r>
      <w:bookmarkStart w:id="7276" w:name="_ETM_Q22_272420"/>
      <w:bookmarkEnd w:id="7276"/>
      <w:r>
        <w:rPr>
          <w:rFonts w:hint="cs"/>
          <w:rtl/>
        </w:rPr>
        <w:t xml:space="preserve"> </w:t>
      </w:r>
      <w:r w:rsidRPr="00547CCB">
        <w:rPr>
          <w:rtl/>
        </w:rPr>
        <w:t xml:space="preserve">ששמעתי </w:t>
      </w:r>
      <w:bookmarkStart w:id="7277" w:name="_ETM_Q22_273049"/>
      <w:bookmarkEnd w:id="7277"/>
      <w:r>
        <w:rPr>
          <w:rFonts w:hint="cs"/>
          <w:rtl/>
        </w:rPr>
        <w:t>שכמה</w:t>
      </w:r>
      <w:r w:rsidRPr="00547CCB">
        <w:rPr>
          <w:rtl/>
        </w:rPr>
        <w:t xml:space="preserve"> </w:t>
      </w:r>
      <w:bookmarkStart w:id="7278" w:name="_ETM_Q22_273380"/>
      <w:bookmarkEnd w:id="7278"/>
      <w:r w:rsidRPr="00547CCB">
        <w:rPr>
          <w:rtl/>
        </w:rPr>
        <w:t xml:space="preserve">ארגוני </w:t>
      </w:r>
      <w:bookmarkStart w:id="7279" w:name="_ETM_Q22_273770"/>
      <w:bookmarkEnd w:id="7279"/>
      <w:r w:rsidRPr="00547CCB">
        <w:rPr>
          <w:rtl/>
        </w:rPr>
        <w:t xml:space="preserve">נשים </w:t>
      </w:r>
      <w:bookmarkStart w:id="7280" w:name="_ETM_Q22_274069"/>
      <w:bookmarkEnd w:id="7280"/>
      <w:r w:rsidRPr="00547CCB">
        <w:rPr>
          <w:rtl/>
        </w:rPr>
        <w:t xml:space="preserve">פנו </w:t>
      </w:r>
      <w:bookmarkStart w:id="7281" w:name="_ETM_Q22_274310"/>
      <w:bookmarkEnd w:id="7281"/>
      <w:r w:rsidRPr="00547CCB">
        <w:rPr>
          <w:rtl/>
        </w:rPr>
        <w:t xml:space="preserve">לראש </w:t>
      </w:r>
      <w:bookmarkStart w:id="7282" w:name="_ETM_Q22_274640"/>
      <w:bookmarkEnd w:id="7282"/>
      <w:r w:rsidRPr="00547CCB">
        <w:rPr>
          <w:rtl/>
        </w:rPr>
        <w:t>הממשלה</w:t>
      </w:r>
      <w:r>
        <w:rPr>
          <w:rFonts w:hint="cs"/>
          <w:rtl/>
        </w:rPr>
        <w:t>,</w:t>
      </w:r>
      <w:r w:rsidRPr="00547CCB">
        <w:rPr>
          <w:rtl/>
        </w:rPr>
        <w:t xml:space="preserve"> </w:t>
      </w:r>
      <w:bookmarkStart w:id="7283" w:name="_ETM_Q22_275659"/>
      <w:bookmarkEnd w:id="7283"/>
      <w:r w:rsidRPr="00547CCB">
        <w:rPr>
          <w:rtl/>
        </w:rPr>
        <w:t>פנ</w:t>
      </w:r>
      <w:r w:rsidR="009A0E1F">
        <w:rPr>
          <w:rFonts w:hint="cs"/>
          <w:rtl/>
        </w:rPr>
        <w:t>י</w:t>
      </w:r>
      <w:r w:rsidRPr="00547CCB">
        <w:rPr>
          <w:rtl/>
        </w:rPr>
        <w:t xml:space="preserve">יה </w:t>
      </w:r>
      <w:bookmarkStart w:id="7284" w:name="_ETM_Q22_276049"/>
      <w:bookmarkEnd w:id="7284"/>
      <w:r w:rsidRPr="00547CCB">
        <w:rPr>
          <w:rtl/>
        </w:rPr>
        <w:t xml:space="preserve">בהובלת </w:t>
      </w:r>
      <w:bookmarkStart w:id="7285" w:name="_ETM_Q22_276590"/>
      <w:bookmarkEnd w:id="7285"/>
      <w:r w:rsidRPr="00547CCB">
        <w:rPr>
          <w:rtl/>
        </w:rPr>
        <w:t xml:space="preserve">מנכ"לית </w:t>
      </w:r>
      <w:bookmarkStart w:id="7286" w:name="_ETM_Q22_277069"/>
      <w:bookmarkEnd w:id="7286"/>
      <w:r w:rsidRPr="00547CCB">
        <w:rPr>
          <w:rtl/>
        </w:rPr>
        <w:t xml:space="preserve">שדולת </w:t>
      </w:r>
      <w:bookmarkStart w:id="7287" w:name="_ETM_Q22_277490"/>
      <w:bookmarkEnd w:id="7287"/>
      <w:r w:rsidRPr="00547CCB">
        <w:rPr>
          <w:rtl/>
        </w:rPr>
        <w:t>הנשים</w:t>
      </w:r>
      <w:r>
        <w:rPr>
          <w:rFonts w:hint="cs"/>
          <w:rtl/>
        </w:rPr>
        <w:t xml:space="preserve">, </w:t>
      </w:r>
      <w:r w:rsidRPr="00547CCB">
        <w:rPr>
          <w:rtl/>
        </w:rPr>
        <w:t xml:space="preserve">שמקפצת </w:t>
      </w:r>
      <w:bookmarkStart w:id="7288" w:name="_ETM_Q22_279080"/>
      <w:bookmarkEnd w:id="7288"/>
      <w:r>
        <w:rPr>
          <w:rtl/>
        </w:rPr>
        <w:t>מ</w:t>
      </w:r>
      <w:r w:rsidRPr="00547CCB">
        <w:rPr>
          <w:rtl/>
        </w:rPr>
        <w:t xml:space="preserve">הפגנה </w:t>
      </w:r>
      <w:bookmarkStart w:id="7289" w:name="_ETM_Q22_279590"/>
      <w:bookmarkEnd w:id="7289"/>
      <w:r w:rsidRPr="00547CCB">
        <w:rPr>
          <w:rtl/>
        </w:rPr>
        <w:t xml:space="preserve">להפגנה </w:t>
      </w:r>
      <w:bookmarkStart w:id="7290" w:name="_ETM_Q22_280069"/>
      <w:bookmarkEnd w:id="7290"/>
      <w:r w:rsidRPr="00547CCB">
        <w:rPr>
          <w:rtl/>
        </w:rPr>
        <w:t xml:space="preserve">נגד </w:t>
      </w:r>
      <w:bookmarkStart w:id="7291" w:name="_ETM_Q22_280340"/>
      <w:bookmarkEnd w:id="7291"/>
      <w:r w:rsidRPr="00547CCB">
        <w:rPr>
          <w:rtl/>
        </w:rPr>
        <w:t>הממשלה</w:t>
      </w:r>
      <w:r>
        <w:rPr>
          <w:rFonts w:hint="cs"/>
          <w:rtl/>
        </w:rPr>
        <w:t>,</w:t>
      </w:r>
      <w:r w:rsidRPr="00547CCB">
        <w:rPr>
          <w:rtl/>
        </w:rPr>
        <w:t xml:space="preserve"> </w:t>
      </w:r>
      <w:bookmarkStart w:id="7292" w:name="_ETM_Q22_281209"/>
      <w:bookmarkEnd w:id="7292"/>
      <w:r w:rsidRPr="00547CCB">
        <w:rPr>
          <w:rtl/>
        </w:rPr>
        <w:t xml:space="preserve">נגד </w:t>
      </w:r>
      <w:bookmarkStart w:id="7293" w:name="_ETM_Q22_281569"/>
      <w:bookmarkEnd w:id="7293"/>
      <w:r w:rsidRPr="00547CCB">
        <w:rPr>
          <w:rtl/>
        </w:rPr>
        <w:t>הרפורמה</w:t>
      </w:r>
      <w:r>
        <w:rPr>
          <w:rFonts w:hint="cs"/>
          <w:rtl/>
        </w:rPr>
        <w:t>,</w:t>
      </w:r>
      <w:r w:rsidRPr="00547CCB">
        <w:rPr>
          <w:rtl/>
        </w:rPr>
        <w:t xml:space="preserve"> </w:t>
      </w:r>
      <w:bookmarkStart w:id="7294" w:name="_ETM_Q22_282409"/>
      <w:bookmarkEnd w:id="7294"/>
      <w:r w:rsidRPr="00547CCB">
        <w:rPr>
          <w:rtl/>
        </w:rPr>
        <w:t xml:space="preserve">נגד </w:t>
      </w:r>
      <w:bookmarkStart w:id="7295" w:name="_ETM_Q22_282709"/>
      <w:bookmarkEnd w:id="7295"/>
      <w:r w:rsidRPr="00547CCB">
        <w:rPr>
          <w:rtl/>
        </w:rPr>
        <w:t xml:space="preserve">ראש </w:t>
      </w:r>
      <w:bookmarkStart w:id="7296" w:name="_ETM_Q22_282890"/>
      <w:bookmarkEnd w:id="7296"/>
      <w:r w:rsidRPr="00547CCB">
        <w:rPr>
          <w:rtl/>
        </w:rPr>
        <w:t xml:space="preserve">הממשלה </w:t>
      </w:r>
      <w:bookmarkStart w:id="7297" w:name="_ETM_Q22_283310"/>
      <w:bookmarkEnd w:id="7297"/>
      <w:r w:rsidRPr="00547CCB">
        <w:rPr>
          <w:rtl/>
        </w:rPr>
        <w:t xml:space="preserve">בנימין </w:t>
      </w:r>
      <w:bookmarkStart w:id="7298" w:name="_ETM_Q22_283670"/>
      <w:bookmarkEnd w:id="7298"/>
      <w:r w:rsidRPr="00547CCB">
        <w:rPr>
          <w:rtl/>
        </w:rPr>
        <w:t>נתניהו</w:t>
      </w:r>
      <w:r>
        <w:rPr>
          <w:rFonts w:hint="cs"/>
          <w:rtl/>
        </w:rPr>
        <w:t>,</w:t>
      </w:r>
      <w:r w:rsidRPr="00547CCB">
        <w:rPr>
          <w:rtl/>
        </w:rPr>
        <w:t xml:space="preserve"> </w:t>
      </w:r>
      <w:bookmarkStart w:id="7299" w:name="_ETM_Q22_284149"/>
      <w:bookmarkEnd w:id="7299"/>
      <w:r w:rsidRPr="00547CCB">
        <w:rPr>
          <w:rtl/>
        </w:rPr>
        <w:t xml:space="preserve">והשם </w:t>
      </w:r>
      <w:bookmarkStart w:id="7300" w:name="_ETM_Q22_284509"/>
      <w:bookmarkEnd w:id="7300"/>
      <w:r w:rsidRPr="00547CCB">
        <w:rPr>
          <w:rtl/>
        </w:rPr>
        <w:t xml:space="preserve">יודע </w:t>
      </w:r>
      <w:bookmarkStart w:id="7301" w:name="_ETM_Q22_284840"/>
      <w:bookmarkEnd w:id="7301"/>
      <w:r>
        <w:rPr>
          <w:rFonts w:hint="cs"/>
          <w:rtl/>
        </w:rPr>
        <w:t>מה עוד.</w:t>
      </w:r>
      <w:r w:rsidRPr="00547CCB">
        <w:rPr>
          <w:rtl/>
        </w:rPr>
        <w:t xml:space="preserve"> </w:t>
      </w:r>
      <w:bookmarkStart w:id="7302" w:name="_ETM_Q22_285670"/>
      <w:bookmarkEnd w:id="7302"/>
      <w:r w:rsidRPr="00547CCB">
        <w:rPr>
          <w:rtl/>
        </w:rPr>
        <w:t xml:space="preserve">היא </w:t>
      </w:r>
      <w:bookmarkStart w:id="7303" w:name="_ETM_Q22_285819"/>
      <w:bookmarkEnd w:id="7303"/>
      <w:r w:rsidRPr="00547CCB">
        <w:rPr>
          <w:rtl/>
        </w:rPr>
        <w:t xml:space="preserve">עסוקה </w:t>
      </w:r>
      <w:bookmarkStart w:id="7304" w:name="_ETM_Q22_286299"/>
      <w:bookmarkEnd w:id="7304"/>
      <w:r w:rsidRPr="00547CCB">
        <w:rPr>
          <w:rtl/>
        </w:rPr>
        <w:t>מאוד</w:t>
      </w:r>
      <w:r>
        <w:rPr>
          <w:rFonts w:hint="cs"/>
          <w:rtl/>
        </w:rPr>
        <w:t xml:space="preserve">, </w:t>
      </w:r>
      <w:r w:rsidRPr="00547CCB">
        <w:rPr>
          <w:rtl/>
        </w:rPr>
        <w:t xml:space="preserve">אבל </w:t>
      </w:r>
      <w:bookmarkStart w:id="7305" w:name="_ETM_Q22_286990"/>
      <w:bookmarkEnd w:id="7305"/>
      <w:r w:rsidRPr="00547CCB">
        <w:rPr>
          <w:rtl/>
        </w:rPr>
        <w:t>מאוד</w:t>
      </w:r>
      <w:r>
        <w:rPr>
          <w:rFonts w:hint="cs"/>
          <w:rtl/>
        </w:rPr>
        <w:t>, ב</w:t>
      </w:r>
      <w:r w:rsidRPr="00547CCB">
        <w:rPr>
          <w:rtl/>
        </w:rPr>
        <w:t xml:space="preserve">להפחיד </w:t>
      </w:r>
      <w:bookmarkStart w:id="7306" w:name="_ETM_Q22_287950"/>
      <w:bookmarkEnd w:id="7306"/>
      <w:r w:rsidRPr="00547CCB">
        <w:rPr>
          <w:rtl/>
        </w:rPr>
        <w:t xml:space="preserve">נשים </w:t>
      </w:r>
      <w:bookmarkStart w:id="7307" w:name="_ETM_Q22_288670"/>
      <w:bookmarkEnd w:id="7307"/>
      <w:r w:rsidRPr="00547CCB">
        <w:rPr>
          <w:rtl/>
        </w:rPr>
        <w:t xml:space="preserve">בכל </w:t>
      </w:r>
      <w:bookmarkStart w:id="7308" w:name="_ETM_Q22_289060"/>
      <w:bookmarkEnd w:id="7308"/>
      <w:r w:rsidRPr="00547CCB">
        <w:rPr>
          <w:rtl/>
        </w:rPr>
        <w:t xml:space="preserve">מיני </w:t>
      </w:r>
      <w:bookmarkStart w:id="7309" w:name="_ETM_Q22_289329"/>
      <w:bookmarkEnd w:id="7309"/>
      <w:r w:rsidRPr="00547CCB">
        <w:rPr>
          <w:rtl/>
        </w:rPr>
        <w:t xml:space="preserve">סיסמאות </w:t>
      </w:r>
      <w:bookmarkStart w:id="7310" w:name="_ETM_Q22_289869"/>
      <w:bookmarkEnd w:id="7310"/>
      <w:r w:rsidRPr="00547CCB">
        <w:rPr>
          <w:rtl/>
        </w:rPr>
        <w:t xml:space="preserve">חלולות </w:t>
      </w:r>
      <w:bookmarkStart w:id="7311" w:name="_ETM_Q22_290680"/>
      <w:bookmarkEnd w:id="7311"/>
      <w:r w:rsidRPr="00547CCB">
        <w:rPr>
          <w:rtl/>
        </w:rPr>
        <w:t xml:space="preserve">כמו </w:t>
      </w:r>
      <w:bookmarkStart w:id="7312" w:name="_ETM_Q22_290920"/>
      <w:bookmarkEnd w:id="7312"/>
      <w:r w:rsidRPr="00547CCB">
        <w:rPr>
          <w:rtl/>
        </w:rPr>
        <w:t xml:space="preserve">קץ </w:t>
      </w:r>
      <w:bookmarkStart w:id="7313" w:name="_ETM_Q22_291189"/>
      <w:bookmarkEnd w:id="7313"/>
      <w:r w:rsidRPr="00547CCB">
        <w:rPr>
          <w:rtl/>
        </w:rPr>
        <w:t>הדמוקרטיה</w:t>
      </w:r>
      <w:bookmarkStart w:id="7314" w:name="_ETM_Q22_291909"/>
      <w:bookmarkEnd w:id="7314"/>
      <w:r>
        <w:rPr>
          <w:rFonts w:hint="cs"/>
          <w:rtl/>
        </w:rPr>
        <w:t xml:space="preserve">, </w:t>
      </w:r>
      <w:r w:rsidRPr="00547CCB">
        <w:rPr>
          <w:rtl/>
        </w:rPr>
        <w:t>דיקטטור</w:t>
      </w:r>
      <w:r>
        <w:rPr>
          <w:rFonts w:hint="cs"/>
          <w:rtl/>
        </w:rPr>
        <w:t>ה,</w:t>
      </w:r>
      <w:r w:rsidRPr="00547CCB">
        <w:rPr>
          <w:rtl/>
        </w:rPr>
        <w:t xml:space="preserve"> </w:t>
      </w:r>
      <w:bookmarkStart w:id="7315" w:name="_ETM_Q22_292540"/>
      <w:bookmarkEnd w:id="7315"/>
      <w:r w:rsidRPr="00547CCB">
        <w:rPr>
          <w:rtl/>
        </w:rPr>
        <w:t xml:space="preserve">סוף </w:t>
      </w:r>
      <w:bookmarkStart w:id="7316" w:name="_ETM_Q22_292930"/>
      <w:bookmarkEnd w:id="7316"/>
      <w:r w:rsidRPr="00547CCB">
        <w:rPr>
          <w:rtl/>
        </w:rPr>
        <w:t xml:space="preserve">האנושות </w:t>
      </w:r>
      <w:bookmarkStart w:id="7317" w:name="_ETM_Q22_293470"/>
      <w:bookmarkEnd w:id="7317"/>
      <w:r w:rsidRPr="00547CCB">
        <w:rPr>
          <w:rtl/>
        </w:rPr>
        <w:t xml:space="preserve">וכל </w:t>
      </w:r>
      <w:bookmarkStart w:id="7318" w:name="_ETM_Q22_293740"/>
      <w:bookmarkEnd w:id="7318"/>
      <w:r w:rsidRPr="00547CCB">
        <w:rPr>
          <w:rtl/>
        </w:rPr>
        <w:t xml:space="preserve">מה </w:t>
      </w:r>
      <w:bookmarkStart w:id="7319" w:name="_ETM_Q22_293860"/>
      <w:bookmarkEnd w:id="7319"/>
      <w:r w:rsidRPr="00547CCB">
        <w:rPr>
          <w:rtl/>
        </w:rPr>
        <w:t>שבסביבה</w:t>
      </w:r>
      <w:r>
        <w:rPr>
          <w:rFonts w:hint="cs"/>
          <w:rtl/>
        </w:rPr>
        <w:t>.</w:t>
      </w:r>
      <w:r w:rsidRPr="00547CCB">
        <w:rPr>
          <w:rtl/>
        </w:rPr>
        <w:t xml:space="preserve"> </w:t>
      </w:r>
      <w:bookmarkStart w:id="7320" w:name="_ETM_Q22_295440"/>
      <w:bookmarkStart w:id="7321" w:name="_ETM_Q22_295830"/>
      <w:bookmarkEnd w:id="7320"/>
      <w:bookmarkEnd w:id="7321"/>
    </w:p>
    <w:p w:rsidR="00D718D8" w:rsidRDefault="00D718D8" w:rsidP="00BF4755">
      <w:pPr>
        <w:rPr>
          <w:rtl/>
        </w:rPr>
      </w:pPr>
      <w:bookmarkStart w:id="7322" w:name="_ETM_Q22_295385"/>
      <w:bookmarkStart w:id="7323" w:name="_ETM_Q22_295448"/>
      <w:bookmarkEnd w:id="7322"/>
      <w:bookmarkEnd w:id="7323"/>
    </w:p>
    <w:p w:rsidR="00D718D8" w:rsidRDefault="00D718D8" w:rsidP="00BF4755">
      <w:pPr>
        <w:pStyle w:val="af6"/>
        <w:keepNext/>
        <w:rPr>
          <w:rtl/>
        </w:rPr>
      </w:pPr>
      <w:r w:rsidRPr="00192783">
        <w:rPr>
          <w:rStyle w:val="TagStyle"/>
          <w:rtl/>
        </w:rPr>
        <w:t xml:space="preserve"> &lt;&lt; יור &gt;&gt; </w:t>
      </w:r>
      <w:r>
        <w:rPr>
          <w:rtl/>
        </w:rPr>
        <w:t>היו"ר אוריאל בוסו:</w:t>
      </w:r>
      <w:r w:rsidRPr="00192783">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ששש.</w:t>
      </w:r>
    </w:p>
    <w:p w:rsidR="00D718D8" w:rsidRDefault="00D718D8" w:rsidP="00BF4755">
      <w:pPr>
        <w:rPr>
          <w:rtl/>
        </w:rPr>
      </w:pPr>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r>
        <w:rPr>
          <w:rFonts w:hint="cs"/>
          <w:rtl/>
        </w:rPr>
        <w:t>אתה צריך להוסיף לי דקה על כל מה שהם עשו לי. אני לא אסיים.</w:t>
      </w:r>
    </w:p>
    <w:p w:rsidR="00D718D8" w:rsidRDefault="00D718D8" w:rsidP="00BF4755">
      <w:pPr>
        <w:rPr>
          <w:rtl/>
        </w:rPr>
      </w:pPr>
    </w:p>
    <w:p w:rsidR="00D718D8" w:rsidRDefault="00D718D8" w:rsidP="00BF4755">
      <w:pPr>
        <w:pStyle w:val="af6"/>
        <w:keepNext/>
        <w:rPr>
          <w:rtl/>
        </w:rPr>
      </w:pPr>
      <w:r w:rsidRPr="00192783">
        <w:rPr>
          <w:rStyle w:val="TagStyle"/>
          <w:rtl/>
        </w:rPr>
        <w:t xml:space="preserve">&lt;&lt; יור &gt;&gt; </w:t>
      </w:r>
      <w:r>
        <w:rPr>
          <w:rtl/>
        </w:rPr>
        <w:t>היו"ר אוריאל בוסו:</w:t>
      </w:r>
      <w:r w:rsidRPr="00192783">
        <w:rPr>
          <w:rStyle w:val="TagStyle"/>
          <w:rtl/>
        </w:rPr>
        <w:t xml:space="preserve"> &lt;&lt; יור &gt;&gt;</w:t>
      </w:r>
      <w:r>
        <w:rPr>
          <w:rtl/>
        </w:rPr>
        <w:t xml:space="preserve">   </w:t>
      </w:r>
    </w:p>
    <w:p w:rsidR="00D718D8" w:rsidRPr="00192783" w:rsidRDefault="00D718D8" w:rsidP="00BF4755">
      <w:pPr>
        <w:rPr>
          <w:rtl/>
        </w:rPr>
      </w:pPr>
    </w:p>
    <w:p w:rsidR="00D718D8" w:rsidRDefault="00D718D8" w:rsidP="00BF4755">
      <w:pPr>
        <w:rPr>
          <w:rtl/>
        </w:rPr>
      </w:pPr>
      <w:bookmarkStart w:id="7324" w:name="_ETM_Q22_295544"/>
      <w:bookmarkStart w:id="7325" w:name="_ETM_Q22_295589"/>
      <w:bookmarkStart w:id="7326" w:name="_ETM_Q22_303659"/>
      <w:bookmarkEnd w:id="7324"/>
      <w:bookmarkEnd w:id="7325"/>
      <w:bookmarkEnd w:id="7326"/>
      <w:r w:rsidRPr="00547CCB">
        <w:rPr>
          <w:rtl/>
        </w:rPr>
        <w:t>תמשיכי</w:t>
      </w:r>
      <w:r>
        <w:rPr>
          <w:rFonts w:hint="cs"/>
          <w:rtl/>
        </w:rPr>
        <w:t>. ששש.</w:t>
      </w:r>
      <w:r w:rsidRPr="00547CCB">
        <w:rPr>
          <w:rtl/>
        </w:rPr>
        <w:t xml:space="preserve"> </w:t>
      </w:r>
      <w:bookmarkStart w:id="7327" w:name="_ETM_Q22_306979"/>
      <w:bookmarkEnd w:id="7327"/>
      <w:r w:rsidRPr="00547CCB">
        <w:rPr>
          <w:rtl/>
        </w:rPr>
        <w:t>בבקשה</w:t>
      </w:r>
      <w:r>
        <w:rPr>
          <w:rFonts w:hint="cs"/>
          <w:rtl/>
        </w:rPr>
        <w:t>.</w:t>
      </w:r>
      <w:r w:rsidRPr="00547CCB">
        <w:rPr>
          <w:rtl/>
        </w:rPr>
        <w:t xml:space="preserve"> </w:t>
      </w:r>
      <w:bookmarkStart w:id="7328" w:name="_ETM_Q22_307729"/>
      <w:bookmarkEnd w:id="7328"/>
    </w:p>
    <w:p w:rsidR="00D718D8" w:rsidRDefault="00D718D8" w:rsidP="00BF4755">
      <w:pPr>
        <w:rPr>
          <w:rtl/>
        </w:rPr>
      </w:pPr>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 w:rsidR="00D718D8" w:rsidRDefault="00D718D8" w:rsidP="005B5B34">
      <w:pPr>
        <w:rPr>
          <w:rtl/>
        </w:rPr>
      </w:pPr>
      <w:r w:rsidRPr="00547CCB">
        <w:rPr>
          <w:rtl/>
        </w:rPr>
        <w:t xml:space="preserve">היא </w:t>
      </w:r>
      <w:bookmarkStart w:id="7329" w:name="_ETM_Q22_307850"/>
      <w:bookmarkEnd w:id="7329"/>
      <w:r w:rsidRPr="00547CCB">
        <w:rPr>
          <w:rtl/>
        </w:rPr>
        <w:t xml:space="preserve">אפילו </w:t>
      </w:r>
      <w:bookmarkStart w:id="7330" w:name="_ETM_Q22_308180"/>
      <w:bookmarkEnd w:id="7330"/>
      <w:r w:rsidRPr="00547CCB">
        <w:rPr>
          <w:rtl/>
        </w:rPr>
        <w:t>כתבה</w:t>
      </w:r>
      <w:r>
        <w:rPr>
          <w:rFonts w:hint="cs"/>
          <w:rtl/>
        </w:rPr>
        <w:t>,</w:t>
      </w:r>
      <w:r w:rsidRPr="00547CCB">
        <w:rPr>
          <w:rtl/>
        </w:rPr>
        <w:t xml:space="preserve"> </w:t>
      </w:r>
      <w:bookmarkStart w:id="7331" w:name="_ETM_Q22_308690"/>
      <w:bookmarkEnd w:id="7331"/>
      <w:r w:rsidRPr="00547CCB">
        <w:rPr>
          <w:rtl/>
        </w:rPr>
        <w:t xml:space="preserve">אותה </w:t>
      </w:r>
      <w:bookmarkStart w:id="7332" w:name="_ETM_Q22_309080"/>
      <w:bookmarkEnd w:id="7332"/>
      <w:r>
        <w:rPr>
          <w:rtl/>
        </w:rPr>
        <w:t>פעיל</w:t>
      </w:r>
      <w:r>
        <w:rPr>
          <w:rFonts w:hint="cs"/>
          <w:rtl/>
        </w:rPr>
        <w:t>ת</w:t>
      </w:r>
      <w:r w:rsidRPr="00547CCB">
        <w:rPr>
          <w:rtl/>
        </w:rPr>
        <w:t xml:space="preserve"> </w:t>
      </w:r>
      <w:bookmarkStart w:id="7333" w:name="_ETM_Q22_309530"/>
      <w:bookmarkEnd w:id="7333"/>
      <w:r w:rsidRPr="00547CCB">
        <w:rPr>
          <w:rtl/>
        </w:rPr>
        <w:t xml:space="preserve">שמאל </w:t>
      </w:r>
      <w:bookmarkStart w:id="7334" w:name="_ETM_Q22_309980"/>
      <w:bookmarkEnd w:id="7334"/>
      <w:r w:rsidRPr="00547CCB">
        <w:rPr>
          <w:rtl/>
        </w:rPr>
        <w:t>קיצונית</w:t>
      </w:r>
      <w:r>
        <w:rPr>
          <w:rFonts w:hint="cs"/>
          <w:rtl/>
        </w:rPr>
        <w:t>,</w:t>
      </w:r>
      <w:r w:rsidRPr="00547CCB">
        <w:rPr>
          <w:rtl/>
        </w:rPr>
        <w:t xml:space="preserve"> </w:t>
      </w:r>
      <w:bookmarkStart w:id="7335" w:name="_ETM_Q22_311030"/>
      <w:bookmarkEnd w:id="7335"/>
      <w:r>
        <w:rPr>
          <w:rFonts w:hint="cs"/>
          <w:rtl/>
        </w:rPr>
        <w:t>ש</w:t>
      </w:r>
      <w:r w:rsidRPr="00C02A7B">
        <w:rPr>
          <w:rtl/>
        </w:rPr>
        <w:t>עוטה על עצמה</w:t>
      </w:r>
      <w:r>
        <w:rPr>
          <w:rFonts w:hint="cs"/>
          <w:rtl/>
        </w:rPr>
        <w:t xml:space="preserve"> </w:t>
      </w:r>
      <w:r w:rsidRPr="00C02A7B">
        <w:rPr>
          <w:rtl/>
        </w:rPr>
        <w:t>מעטה</w:t>
      </w:r>
      <w:bookmarkStart w:id="7336" w:name="_ETM_Q22_312410"/>
      <w:bookmarkEnd w:id="7336"/>
      <w:r>
        <w:rPr>
          <w:rFonts w:hint="cs"/>
          <w:rtl/>
        </w:rPr>
        <w:t xml:space="preserve"> </w:t>
      </w:r>
      <w:r w:rsidRPr="00547CCB">
        <w:rPr>
          <w:rtl/>
        </w:rPr>
        <w:t xml:space="preserve">של </w:t>
      </w:r>
      <w:bookmarkStart w:id="7337" w:name="_ETM_Q22_312620"/>
      <w:bookmarkEnd w:id="7337"/>
      <w:r w:rsidRPr="00547CCB">
        <w:rPr>
          <w:rtl/>
        </w:rPr>
        <w:t xml:space="preserve">זכויות </w:t>
      </w:r>
      <w:bookmarkStart w:id="7338" w:name="_ETM_Q22_312980"/>
      <w:bookmarkEnd w:id="7338"/>
      <w:r w:rsidRPr="00547CCB">
        <w:rPr>
          <w:rtl/>
        </w:rPr>
        <w:t>נשים</w:t>
      </w:r>
      <w:r>
        <w:rPr>
          <w:rFonts w:hint="cs"/>
          <w:rtl/>
        </w:rPr>
        <w:t>,</w:t>
      </w:r>
      <w:r w:rsidRPr="00547CCB">
        <w:rPr>
          <w:rtl/>
        </w:rPr>
        <w:t xml:space="preserve"> </w:t>
      </w:r>
      <w:bookmarkStart w:id="7339" w:name="_ETM_Q22_313790"/>
      <w:bookmarkEnd w:id="7339"/>
      <w:r w:rsidRPr="00547CCB">
        <w:rPr>
          <w:rtl/>
        </w:rPr>
        <w:t xml:space="preserve">כדי </w:t>
      </w:r>
      <w:bookmarkStart w:id="7340" w:name="_ETM_Q22_314030"/>
      <w:bookmarkEnd w:id="7340"/>
      <w:r w:rsidRPr="00547CCB">
        <w:rPr>
          <w:rtl/>
        </w:rPr>
        <w:t xml:space="preserve">לנסות </w:t>
      </w:r>
      <w:bookmarkStart w:id="7341" w:name="_ETM_Q22_314450"/>
      <w:bookmarkEnd w:id="7341"/>
      <w:r w:rsidRPr="00547CCB">
        <w:rPr>
          <w:rtl/>
        </w:rPr>
        <w:t xml:space="preserve">ולשקר </w:t>
      </w:r>
      <w:bookmarkStart w:id="7342" w:name="_ETM_Q22_314989"/>
      <w:bookmarkEnd w:id="7342"/>
      <w:r w:rsidRPr="00547CCB">
        <w:rPr>
          <w:rtl/>
        </w:rPr>
        <w:t xml:space="preserve">כמה </w:t>
      </w:r>
      <w:bookmarkStart w:id="7343" w:name="_ETM_Q22_315260"/>
      <w:bookmarkEnd w:id="7343"/>
      <w:r w:rsidRPr="00547CCB">
        <w:rPr>
          <w:rtl/>
        </w:rPr>
        <w:t>שיותר</w:t>
      </w:r>
      <w:r>
        <w:rPr>
          <w:rFonts w:hint="cs"/>
          <w:rtl/>
        </w:rPr>
        <w:t xml:space="preserve">, </w:t>
      </w:r>
      <w:r w:rsidRPr="00547CCB">
        <w:rPr>
          <w:rtl/>
        </w:rPr>
        <w:t xml:space="preserve">את </w:t>
      </w:r>
      <w:bookmarkStart w:id="7344" w:name="_ETM_Q22_315800"/>
      <w:bookmarkEnd w:id="7344"/>
      <w:r w:rsidRPr="00547CCB">
        <w:rPr>
          <w:rtl/>
        </w:rPr>
        <w:t xml:space="preserve">הדברים </w:t>
      </w:r>
      <w:bookmarkStart w:id="7345" w:name="_ETM_Q22_316190"/>
      <w:bookmarkEnd w:id="7345"/>
      <w:r w:rsidRPr="00547CCB">
        <w:rPr>
          <w:rtl/>
        </w:rPr>
        <w:t>הבאים</w:t>
      </w:r>
      <w:r>
        <w:rPr>
          <w:rFonts w:hint="cs"/>
          <w:rtl/>
        </w:rPr>
        <w:t>:</w:t>
      </w:r>
      <w:r w:rsidRPr="00547CCB">
        <w:rPr>
          <w:rtl/>
        </w:rPr>
        <w:t xml:space="preserve"> </w:t>
      </w:r>
      <w:bookmarkStart w:id="7346" w:name="_ETM_Q22_317120"/>
      <w:bookmarkEnd w:id="7346"/>
      <w:r>
        <w:rPr>
          <w:rFonts w:hint="cs"/>
          <w:rtl/>
        </w:rPr>
        <w:t>השרה</w:t>
      </w:r>
      <w:r w:rsidRPr="00547CCB">
        <w:rPr>
          <w:rtl/>
        </w:rPr>
        <w:t xml:space="preserve"> </w:t>
      </w:r>
      <w:bookmarkStart w:id="7347" w:name="_ETM_Q22_317900"/>
      <w:bookmarkEnd w:id="7347"/>
      <w:r w:rsidRPr="00547CCB">
        <w:rPr>
          <w:rtl/>
        </w:rPr>
        <w:t xml:space="preserve">עלולה </w:t>
      </w:r>
      <w:bookmarkStart w:id="7348" w:name="_ETM_Q22_318440"/>
      <w:bookmarkEnd w:id="7348"/>
      <w:r w:rsidRPr="00547CCB">
        <w:rPr>
          <w:rtl/>
        </w:rPr>
        <w:t xml:space="preserve">להחליט </w:t>
      </w:r>
      <w:bookmarkStart w:id="7349" w:name="_ETM_Q22_319130"/>
      <w:bookmarkEnd w:id="7349"/>
      <w:r w:rsidRPr="00547CCB">
        <w:rPr>
          <w:rtl/>
        </w:rPr>
        <w:t xml:space="preserve">לחזק </w:t>
      </w:r>
      <w:bookmarkStart w:id="7350" w:name="_ETM_Q22_319760"/>
      <w:bookmarkEnd w:id="7350"/>
      <w:r w:rsidRPr="00547CCB">
        <w:rPr>
          <w:rtl/>
        </w:rPr>
        <w:t xml:space="preserve">את </w:t>
      </w:r>
      <w:bookmarkStart w:id="7351" w:name="_ETM_Q22_319910"/>
      <w:bookmarkEnd w:id="7351"/>
      <w:r w:rsidRPr="00547CCB">
        <w:rPr>
          <w:rtl/>
        </w:rPr>
        <w:t xml:space="preserve">ערכי </w:t>
      </w:r>
      <w:bookmarkStart w:id="7352" w:name="_ETM_Q22_320300"/>
      <w:bookmarkEnd w:id="7352"/>
      <w:r w:rsidRPr="00547CCB">
        <w:rPr>
          <w:rtl/>
        </w:rPr>
        <w:t xml:space="preserve">המשפחה </w:t>
      </w:r>
      <w:bookmarkStart w:id="7353" w:name="_ETM_Q22_320660"/>
      <w:bookmarkStart w:id="7354" w:name="_ETM_Q22_320960"/>
      <w:bookmarkEnd w:id="7353"/>
      <w:bookmarkEnd w:id="7354"/>
      <w:r w:rsidRPr="00547CCB">
        <w:rPr>
          <w:rtl/>
        </w:rPr>
        <w:t>המסורתי</w:t>
      </w:r>
      <w:r>
        <w:rPr>
          <w:rFonts w:hint="cs"/>
          <w:rtl/>
        </w:rPr>
        <w:t>ת</w:t>
      </w:r>
      <w:r w:rsidRPr="00547CCB">
        <w:rPr>
          <w:rtl/>
        </w:rPr>
        <w:t xml:space="preserve"> </w:t>
      </w:r>
      <w:bookmarkStart w:id="7355" w:name="_ETM_Q22_322090"/>
      <w:bookmarkEnd w:id="7355"/>
      <w:r>
        <w:rPr>
          <w:rFonts w:hint="cs"/>
          <w:rtl/>
        </w:rPr>
        <w:t>ועידוד</w:t>
      </w:r>
      <w:r w:rsidRPr="00547CCB">
        <w:rPr>
          <w:rtl/>
        </w:rPr>
        <w:t xml:space="preserve"> </w:t>
      </w:r>
      <w:bookmarkStart w:id="7356" w:name="_ETM_Q22_322600"/>
      <w:bookmarkEnd w:id="7356"/>
      <w:r w:rsidRPr="00547CCB">
        <w:rPr>
          <w:rtl/>
        </w:rPr>
        <w:t>ילודה</w:t>
      </w:r>
      <w:r>
        <w:rPr>
          <w:rFonts w:hint="cs"/>
          <w:rtl/>
        </w:rPr>
        <w:t>.</w:t>
      </w:r>
      <w:r w:rsidRPr="00547CCB">
        <w:rPr>
          <w:rtl/>
        </w:rPr>
        <w:t xml:space="preserve"> </w:t>
      </w:r>
      <w:bookmarkStart w:id="7357" w:name="_ETM_Q22_323260"/>
      <w:bookmarkEnd w:id="7357"/>
      <w:r w:rsidRPr="00547CCB">
        <w:rPr>
          <w:rtl/>
        </w:rPr>
        <w:t>שמעת</w:t>
      </w:r>
      <w:r>
        <w:rPr>
          <w:rFonts w:hint="cs"/>
          <w:rtl/>
        </w:rPr>
        <w:t>,</w:t>
      </w:r>
      <w:r w:rsidRPr="00547CCB">
        <w:rPr>
          <w:rtl/>
        </w:rPr>
        <w:t xml:space="preserve"> </w:t>
      </w:r>
      <w:bookmarkStart w:id="7358" w:name="_ETM_Q22_324010"/>
      <w:bookmarkEnd w:id="7358"/>
      <w:r w:rsidRPr="00547CCB">
        <w:rPr>
          <w:rtl/>
        </w:rPr>
        <w:t xml:space="preserve">אדוני </w:t>
      </w:r>
      <w:bookmarkStart w:id="7359" w:name="_ETM_Q22_324340"/>
      <w:bookmarkEnd w:id="7359"/>
      <w:r w:rsidRPr="00547CCB">
        <w:rPr>
          <w:rtl/>
        </w:rPr>
        <w:t>היושב-ראש</w:t>
      </w:r>
      <w:r>
        <w:rPr>
          <w:rFonts w:hint="cs"/>
          <w:rtl/>
        </w:rPr>
        <w:t>,</w:t>
      </w:r>
      <w:r w:rsidRPr="00547CCB">
        <w:rPr>
          <w:rtl/>
        </w:rPr>
        <w:t xml:space="preserve"> </w:t>
      </w:r>
      <w:bookmarkStart w:id="7360" w:name="_ETM_Q22_324850"/>
      <w:bookmarkEnd w:id="7360"/>
      <w:r w:rsidRPr="00547CCB">
        <w:rPr>
          <w:rtl/>
        </w:rPr>
        <w:t xml:space="preserve">מה </w:t>
      </w:r>
      <w:bookmarkStart w:id="7361" w:name="_ETM_Q22_324970"/>
      <w:bookmarkEnd w:id="7361"/>
      <w:r w:rsidRPr="00547CCB">
        <w:rPr>
          <w:rtl/>
        </w:rPr>
        <w:t xml:space="preserve">היא </w:t>
      </w:r>
      <w:bookmarkStart w:id="7362" w:name="_ETM_Q22_325030"/>
      <w:bookmarkEnd w:id="7362"/>
      <w:r w:rsidRPr="00547CCB">
        <w:rPr>
          <w:rtl/>
        </w:rPr>
        <w:t>כתבה</w:t>
      </w:r>
      <w:r>
        <w:rPr>
          <w:rFonts w:hint="cs"/>
          <w:rtl/>
        </w:rPr>
        <w:t>?</w:t>
      </w:r>
      <w:r w:rsidRPr="00547CCB">
        <w:rPr>
          <w:rtl/>
        </w:rPr>
        <w:t xml:space="preserve"> </w:t>
      </w:r>
      <w:bookmarkStart w:id="7363" w:name="_ETM_Q22_325610"/>
      <w:bookmarkEnd w:id="7363"/>
      <w:r>
        <w:rPr>
          <w:rFonts w:hint="cs"/>
          <w:rtl/>
        </w:rPr>
        <w:t>האיום הגדול: השרה</w:t>
      </w:r>
      <w:r w:rsidRPr="00547CCB">
        <w:rPr>
          <w:rtl/>
        </w:rPr>
        <w:t xml:space="preserve"> עלולה להחליט לחזק את ערכי המשפחה המסורתי</w:t>
      </w:r>
      <w:r>
        <w:rPr>
          <w:rFonts w:hint="cs"/>
          <w:rtl/>
        </w:rPr>
        <w:t>ת</w:t>
      </w:r>
      <w:r w:rsidRPr="00547CCB">
        <w:rPr>
          <w:rtl/>
        </w:rPr>
        <w:t xml:space="preserve"> </w:t>
      </w:r>
      <w:r>
        <w:rPr>
          <w:rFonts w:hint="cs"/>
          <w:rtl/>
        </w:rPr>
        <w:t>ועידוד</w:t>
      </w:r>
      <w:r w:rsidRPr="00547CCB">
        <w:rPr>
          <w:rtl/>
        </w:rPr>
        <w:t xml:space="preserve"> ילודה</w:t>
      </w:r>
      <w:r>
        <w:rPr>
          <w:rFonts w:hint="cs"/>
          <w:rtl/>
        </w:rPr>
        <w:t xml:space="preserve">, </w:t>
      </w:r>
      <w:r w:rsidRPr="00A84E4E">
        <w:rPr>
          <w:rtl/>
        </w:rPr>
        <w:t>רחמנא ליצלן</w:t>
      </w:r>
      <w:r>
        <w:rPr>
          <w:rFonts w:hint="cs"/>
          <w:rtl/>
        </w:rPr>
        <w:t xml:space="preserve">. </w:t>
      </w:r>
      <w:r w:rsidRPr="00A84E4E">
        <w:rPr>
          <w:rtl/>
        </w:rPr>
        <w:t>אוי ואבוי</w:t>
      </w:r>
      <w:r>
        <w:rPr>
          <w:rFonts w:hint="cs"/>
          <w:rtl/>
        </w:rPr>
        <w:t xml:space="preserve"> אם יהיה דבר כזה.</w:t>
      </w:r>
    </w:p>
    <w:p w:rsidR="00D718D8" w:rsidRDefault="00D718D8" w:rsidP="00BF4755">
      <w:pPr>
        <w:rPr>
          <w:rtl/>
        </w:rPr>
      </w:pPr>
    </w:p>
    <w:p w:rsidR="00D718D8" w:rsidRDefault="00D718D8" w:rsidP="00BF4755">
      <w:pPr>
        <w:pStyle w:val="af6"/>
        <w:keepNext/>
        <w:rPr>
          <w:rtl/>
        </w:rPr>
      </w:pPr>
      <w:r w:rsidRPr="00A84E4E">
        <w:rPr>
          <w:rStyle w:val="TagStyle"/>
          <w:rtl/>
        </w:rPr>
        <w:t xml:space="preserve"> &lt;&lt; יור &gt;&gt; </w:t>
      </w:r>
      <w:r>
        <w:rPr>
          <w:rtl/>
        </w:rPr>
        <w:t>היו"ר אוריאל בוסו:</w:t>
      </w:r>
      <w:r w:rsidRPr="00A84E4E">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זה בכתובים?</w:t>
      </w:r>
    </w:p>
    <w:p w:rsidR="00D718D8" w:rsidRDefault="00D718D8" w:rsidP="00BF4755">
      <w:pPr>
        <w:rPr>
          <w:rtl/>
        </w:rPr>
      </w:pPr>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Pr="00A84E4E" w:rsidRDefault="00D718D8" w:rsidP="00BF4755">
      <w:pPr>
        <w:rPr>
          <w:rtl/>
        </w:rPr>
      </w:pPr>
    </w:p>
    <w:p w:rsidR="00D718D8" w:rsidRDefault="00D718D8" w:rsidP="009A0E1F">
      <w:pPr>
        <w:rPr>
          <w:rtl/>
        </w:rPr>
      </w:pPr>
      <w:bookmarkStart w:id="7364" w:name="_ETM_Q22_324913"/>
      <w:bookmarkStart w:id="7365" w:name="_ETM_Q22_324981"/>
      <w:bookmarkStart w:id="7366" w:name="_ETM_Q22_331139"/>
      <w:bookmarkStart w:id="7367" w:name="_ETM_Q22_335070"/>
      <w:bookmarkEnd w:id="7364"/>
      <w:bookmarkEnd w:id="7365"/>
      <w:bookmarkEnd w:id="7366"/>
      <w:bookmarkEnd w:id="7367"/>
      <w:r w:rsidRPr="00547CCB">
        <w:rPr>
          <w:rtl/>
        </w:rPr>
        <w:t>בכתובים</w:t>
      </w:r>
      <w:bookmarkStart w:id="7368" w:name="_ETM_Q22_335650"/>
      <w:bookmarkStart w:id="7369" w:name="_ETM_Q22_337090"/>
      <w:bookmarkEnd w:id="7368"/>
      <w:bookmarkEnd w:id="7369"/>
      <w:r>
        <w:rPr>
          <w:rFonts w:hint="cs"/>
          <w:rtl/>
        </w:rPr>
        <w:t>. מ</w:t>
      </w:r>
      <w:r w:rsidRPr="00547CCB">
        <w:rPr>
          <w:rtl/>
        </w:rPr>
        <w:t xml:space="preserve">זה </w:t>
      </w:r>
      <w:bookmarkStart w:id="7370" w:name="_ETM_Q22_337299"/>
      <w:bookmarkEnd w:id="7370"/>
      <w:r>
        <w:rPr>
          <w:rFonts w:hint="cs"/>
          <w:rtl/>
        </w:rPr>
        <w:t xml:space="preserve">היא חוששת, על זה הן מפגינות. </w:t>
      </w:r>
      <w:r w:rsidRPr="00A84E4E">
        <w:rPr>
          <w:rtl/>
        </w:rPr>
        <w:t>אוי ואבוי</w:t>
      </w:r>
      <w:r>
        <w:rPr>
          <w:rFonts w:hint="cs"/>
          <w:rtl/>
        </w:rPr>
        <w:t xml:space="preserve">, </w:t>
      </w:r>
      <w:r w:rsidRPr="00A84E4E">
        <w:rPr>
          <w:rtl/>
        </w:rPr>
        <w:t>רחמנא ליצלן</w:t>
      </w:r>
      <w:r>
        <w:rPr>
          <w:rFonts w:hint="cs"/>
          <w:rtl/>
        </w:rPr>
        <w:t>, איך אני אעשה דבר כזה.</w:t>
      </w:r>
      <w:bookmarkStart w:id="7371" w:name="_ETM_Q22_335198"/>
      <w:bookmarkStart w:id="7372" w:name="_ETM_Q22_335267"/>
      <w:bookmarkStart w:id="7373" w:name="_ETM_Q22_338182"/>
      <w:bookmarkStart w:id="7374" w:name="_ETM_Q22_338233"/>
      <w:bookmarkStart w:id="7375" w:name="_ETM_Q22_342280"/>
      <w:bookmarkEnd w:id="7371"/>
      <w:bookmarkEnd w:id="7372"/>
      <w:bookmarkEnd w:id="7373"/>
      <w:bookmarkEnd w:id="7374"/>
      <w:bookmarkEnd w:id="7375"/>
      <w:r>
        <w:rPr>
          <w:rFonts w:hint="cs"/>
          <w:rtl/>
        </w:rPr>
        <w:t xml:space="preserve"> </w:t>
      </w:r>
      <w:r w:rsidRPr="00547CCB">
        <w:rPr>
          <w:rtl/>
        </w:rPr>
        <w:t xml:space="preserve">היא </w:t>
      </w:r>
      <w:bookmarkStart w:id="7376" w:name="_ETM_Q22_342459"/>
      <w:bookmarkEnd w:id="7376"/>
      <w:r w:rsidRPr="00547CCB">
        <w:rPr>
          <w:rtl/>
        </w:rPr>
        <w:t xml:space="preserve">גם </w:t>
      </w:r>
      <w:bookmarkStart w:id="7377" w:name="_ETM_Q22_342730"/>
      <w:bookmarkEnd w:id="7377"/>
      <w:r w:rsidRPr="00547CCB">
        <w:rPr>
          <w:rtl/>
        </w:rPr>
        <w:t xml:space="preserve">אמרה </w:t>
      </w:r>
      <w:bookmarkStart w:id="7378" w:name="_ETM_Q22_343530"/>
      <w:bookmarkEnd w:id="7378"/>
      <w:r w:rsidRPr="00547CCB">
        <w:rPr>
          <w:rtl/>
        </w:rPr>
        <w:t xml:space="preserve">שאני </w:t>
      </w:r>
      <w:bookmarkStart w:id="7379" w:name="_ETM_Q22_343860"/>
      <w:bookmarkEnd w:id="7379"/>
      <w:r w:rsidRPr="00547CCB">
        <w:rPr>
          <w:rtl/>
        </w:rPr>
        <w:t>יכול</w:t>
      </w:r>
      <w:bookmarkStart w:id="7380" w:name="_ETM_Q22_344129"/>
      <w:bookmarkStart w:id="7381" w:name="_ETM_Q22_344309"/>
      <w:bookmarkEnd w:id="7380"/>
      <w:bookmarkEnd w:id="7381"/>
      <w:r>
        <w:rPr>
          <w:rFonts w:hint="cs"/>
          <w:rtl/>
        </w:rPr>
        <w:t xml:space="preserve">ה </w:t>
      </w:r>
      <w:bookmarkStart w:id="7382" w:name="_ETM_Q22_342427"/>
      <w:bookmarkEnd w:id="7382"/>
      <w:r>
        <w:rPr>
          <w:rFonts w:hint="cs"/>
          <w:rtl/>
        </w:rPr>
        <w:t>להחליט</w:t>
      </w:r>
      <w:bookmarkStart w:id="7383" w:name="_ETM_Q22_344999"/>
      <w:bookmarkStart w:id="7384" w:name="_ETM_Q22_345209"/>
      <w:bookmarkEnd w:id="7383"/>
      <w:bookmarkEnd w:id="7384"/>
      <w:r>
        <w:rPr>
          <w:rFonts w:hint="cs"/>
          <w:rtl/>
        </w:rPr>
        <w:t xml:space="preserve">, </w:t>
      </w:r>
      <w:r w:rsidRPr="00547CCB">
        <w:rPr>
          <w:rtl/>
        </w:rPr>
        <w:t xml:space="preserve">אוי </w:t>
      </w:r>
      <w:bookmarkStart w:id="7385" w:name="_ETM_Q22_345419"/>
      <w:bookmarkEnd w:id="7385"/>
      <w:r w:rsidRPr="00547CCB">
        <w:rPr>
          <w:rtl/>
        </w:rPr>
        <w:t>ואבוי</w:t>
      </w:r>
      <w:r>
        <w:rPr>
          <w:rFonts w:hint="cs"/>
          <w:rtl/>
        </w:rPr>
        <w:t>,</w:t>
      </w:r>
      <w:r w:rsidRPr="00547CCB">
        <w:rPr>
          <w:rtl/>
        </w:rPr>
        <w:t xml:space="preserve"> </w:t>
      </w:r>
      <w:bookmarkStart w:id="7386" w:name="_ETM_Q22_346030"/>
      <w:bookmarkEnd w:id="7386"/>
      <w:r>
        <w:rPr>
          <w:rFonts w:hint="cs"/>
          <w:rtl/>
        </w:rPr>
        <w:t>בכמה</w:t>
      </w:r>
      <w:r w:rsidRPr="00547CCB">
        <w:rPr>
          <w:rtl/>
        </w:rPr>
        <w:t xml:space="preserve"> </w:t>
      </w:r>
      <w:bookmarkStart w:id="7387" w:name="_ETM_Q22_346300"/>
      <w:bookmarkEnd w:id="7387"/>
      <w:r w:rsidRPr="00547CCB">
        <w:rPr>
          <w:rtl/>
        </w:rPr>
        <w:t xml:space="preserve">לתקצב </w:t>
      </w:r>
      <w:bookmarkStart w:id="7388" w:name="_ETM_Q22_347290"/>
      <w:bookmarkEnd w:id="7388"/>
      <w:r w:rsidRPr="00547CCB">
        <w:rPr>
          <w:rtl/>
        </w:rPr>
        <w:t xml:space="preserve">את </w:t>
      </w:r>
      <w:bookmarkStart w:id="7389" w:name="_ETM_Q22_347470"/>
      <w:bookmarkEnd w:id="7389"/>
      <w:r w:rsidRPr="00547CCB">
        <w:rPr>
          <w:rtl/>
        </w:rPr>
        <w:t xml:space="preserve">התוכנית </w:t>
      </w:r>
      <w:bookmarkStart w:id="7390" w:name="_ETM_Q22_347919"/>
      <w:bookmarkEnd w:id="7390"/>
      <w:r w:rsidRPr="00547CCB">
        <w:rPr>
          <w:rtl/>
        </w:rPr>
        <w:t xml:space="preserve">למאבק </w:t>
      </w:r>
      <w:bookmarkStart w:id="7391" w:name="_ETM_Q22_348400"/>
      <w:bookmarkEnd w:id="7391"/>
      <w:r>
        <w:rPr>
          <w:rFonts w:hint="cs"/>
          <w:rtl/>
        </w:rPr>
        <w:t>ב</w:t>
      </w:r>
      <w:r w:rsidRPr="00547CCB">
        <w:rPr>
          <w:rtl/>
        </w:rPr>
        <w:t xml:space="preserve">אלימות </w:t>
      </w:r>
      <w:bookmarkStart w:id="7392" w:name="_ETM_Q22_348760"/>
      <w:bookmarkEnd w:id="7392"/>
      <w:r w:rsidRPr="00547CCB">
        <w:rPr>
          <w:rtl/>
        </w:rPr>
        <w:t>במשפחה</w:t>
      </w:r>
      <w:r>
        <w:rPr>
          <w:rFonts w:hint="cs"/>
          <w:rtl/>
        </w:rPr>
        <w:t xml:space="preserve">. לא להאמין. אז מי יחליט? היא. את תחליטי, </w:t>
      </w:r>
      <w:bookmarkStart w:id="7393" w:name="_ETM_Q22_349080"/>
      <w:bookmarkStart w:id="7394" w:name="_ETM_Q22_353010"/>
      <w:bookmarkEnd w:id="7393"/>
      <w:bookmarkEnd w:id="7394"/>
      <w:r>
        <w:rPr>
          <w:rFonts w:hint="cs"/>
          <w:rtl/>
        </w:rPr>
        <w:t>גב</w:t>
      </w:r>
      <w:r w:rsidR="009A0E1F">
        <w:rPr>
          <w:rFonts w:hint="cs"/>
          <w:rtl/>
        </w:rPr>
        <w:t>'</w:t>
      </w:r>
      <w:r>
        <w:rPr>
          <w:rFonts w:hint="cs"/>
          <w:rtl/>
        </w:rPr>
        <w:t xml:space="preserve"> </w:t>
      </w:r>
      <w:r w:rsidRPr="00547CCB">
        <w:rPr>
          <w:rtl/>
        </w:rPr>
        <w:t>מנכ"לית</w:t>
      </w:r>
      <w:r>
        <w:rPr>
          <w:rFonts w:hint="cs"/>
          <w:rtl/>
        </w:rPr>
        <w:t>.</w:t>
      </w:r>
      <w:r w:rsidRPr="00547CCB">
        <w:rPr>
          <w:rtl/>
        </w:rPr>
        <w:t xml:space="preserve"> </w:t>
      </w:r>
      <w:bookmarkStart w:id="7395" w:name="_ETM_Q22_353720"/>
      <w:bookmarkEnd w:id="7395"/>
      <w:r w:rsidRPr="00547CCB">
        <w:rPr>
          <w:rtl/>
        </w:rPr>
        <w:t xml:space="preserve">אולי </w:t>
      </w:r>
      <w:bookmarkStart w:id="7396" w:name="_ETM_Q22_354020"/>
      <w:bookmarkEnd w:id="7396"/>
      <w:r w:rsidRPr="00547CCB">
        <w:rPr>
          <w:rtl/>
        </w:rPr>
        <w:t xml:space="preserve">ארגון </w:t>
      </w:r>
      <w:bookmarkStart w:id="7397" w:name="_ETM_Q22_354350"/>
      <w:bookmarkEnd w:id="7397"/>
      <w:r w:rsidRPr="00547CCB">
        <w:rPr>
          <w:rtl/>
        </w:rPr>
        <w:t xml:space="preserve">נשות </w:t>
      </w:r>
      <w:bookmarkStart w:id="7398" w:name="_ETM_Q22_354740"/>
      <w:bookmarkEnd w:id="7398"/>
      <w:r w:rsidRPr="00547CCB">
        <w:rPr>
          <w:rtl/>
        </w:rPr>
        <w:t>הכותל</w:t>
      </w:r>
      <w:r>
        <w:rPr>
          <w:rFonts w:hint="cs"/>
          <w:rtl/>
        </w:rPr>
        <w:t>,</w:t>
      </w:r>
      <w:r w:rsidRPr="00547CCB">
        <w:rPr>
          <w:rtl/>
        </w:rPr>
        <w:t xml:space="preserve"> </w:t>
      </w:r>
      <w:bookmarkStart w:id="7399" w:name="_ETM_Q22_355580"/>
      <w:bookmarkEnd w:id="7399"/>
      <w:r w:rsidRPr="00547CCB">
        <w:rPr>
          <w:rtl/>
        </w:rPr>
        <w:t xml:space="preserve">שחתום </w:t>
      </w:r>
      <w:bookmarkStart w:id="7400" w:name="_ETM_Q22_356090"/>
      <w:bookmarkEnd w:id="7400"/>
      <w:r>
        <w:rPr>
          <w:rtl/>
        </w:rPr>
        <w:t>אית</w:t>
      </w:r>
      <w:r>
        <w:rPr>
          <w:rFonts w:hint="cs"/>
          <w:rtl/>
        </w:rPr>
        <w:t>ן</w:t>
      </w:r>
      <w:r w:rsidRPr="00547CCB">
        <w:rPr>
          <w:rtl/>
        </w:rPr>
        <w:t xml:space="preserve"> </w:t>
      </w:r>
      <w:bookmarkStart w:id="7401" w:name="_ETM_Q22_356330"/>
      <w:bookmarkEnd w:id="7401"/>
      <w:r w:rsidRPr="00547CCB">
        <w:rPr>
          <w:rtl/>
        </w:rPr>
        <w:t xml:space="preserve">בגאווה </w:t>
      </w:r>
      <w:bookmarkStart w:id="7402" w:name="_ETM_Q22_356810"/>
      <w:bookmarkEnd w:id="7402"/>
      <w:r w:rsidRPr="00547CCB">
        <w:rPr>
          <w:rtl/>
        </w:rPr>
        <w:t xml:space="preserve">על </w:t>
      </w:r>
      <w:bookmarkStart w:id="7403" w:name="_ETM_Q22_356900"/>
      <w:bookmarkEnd w:id="7403"/>
      <w:r w:rsidRPr="00547CCB">
        <w:rPr>
          <w:rtl/>
        </w:rPr>
        <w:t>הפנ</w:t>
      </w:r>
      <w:r>
        <w:rPr>
          <w:rFonts w:hint="cs"/>
          <w:rtl/>
        </w:rPr>
        <w:t>י</w:t>
      </w:r>
      <w:r w:rsidRPr="00547CCB">
        <w:rPr>
          <w:rtl/>
        </w:rPr>
        <w:t xml:space="preserve">יה </w:t>
      </w:r>
      <w:bookmarkStart w:id="7404" w:name="_ETM_Q22_357260"/>
      <w:bookmarkEnd w:id="7404"/>
      <w:r w:rsidRPr="00547CCB">
        <w:rPr>
          <w:rtl/>
        </w:rPr>
        <w:t xml:space="preserve">לראש </w:t>
      </w:r>
      <w:bookmarkStart w:id="7405" w:name="_ETM_Q22_357560"/>
      <w:bookmarkEnd w:id="7405"/>
      <w:r w:rsidRPr="00547CCB">
        <w:rPr>
          <w:rtl/>
        </w:rPr>
        <w:t>הממשלה</w:t>
      </w:r>
      <w:r w:rsidR="009A0E1F">
        <w:rPr>
          <w:rFonts w:hint="cs"/>
          <w:rtl/>
        </w:rPr>
        <w:t>,</w:t>
      </w:r>
      <w:r>
        <w:rPr>
          <w:rFonts w:hint="cs"/>
          <w:rtl/>
        </w:rPr>
        <w:t xml:space="preserve"> או</w:t>
      </w:r>
      <w:r w:rsidRPr="00547CCB">
        <w:rPr>
          <w:rtl/>
        </w:rPr>
        <w:t xml:space="preserve"> </w:t>
      </w:r>
      <w:bookmarkStart w:id="7406" w:name="_ETM_Q22_358519"/>
      <w:bookmarkEnd w:id="7406"/>
      <w:r w:rsidRPr="00547CCB">
        <w:rPr>
          <w:rtl/>
        </w:rPr>
        <w:t xml:space="preserve">אולי </w:t>
      </w:r>
      <w:bookmarkStart w:id="7407" w:name="_ETM_Q22_358879"/>
      <w:bookmarkStart w:id="7408" w:name="_ETM_Q22_360450"/>
      <w:bookmarkEnd w:id="7407"/>
      <w:bookmarkEnd w:id="7408"/>
      <w:r>
        <w:rPr>
          <w:rFonts w:hint="cs"/>
          <w:rtl/>
        </w:rPr>
        <w:t xml:space="preserve">הגב' </w:t>
      </w:r>
      <w:proofErr w:type="spellStart"/>
      <w:r w:rsidRPr="00DC529D">
        <w:rPr>
          <w:rtl/>
        </w:rPr>
        <w:t>בהרב</w:t>
      </w:r>
      <w:proofErr w:type="spellEnd"/>
      <w:r>
        <w:rPr>
          <w:rFonts w:hint="cs"/>
          <w:rtl/>
        </w:rPr>
        <w:t xml:space="preserve"> </w:t>
      </w:r>
      <w:proofErr w:type="spellStart"/>
      <w:r w:rsidRPr="00DC529D">
        <w:rPr>
          <w:rtl/>
        </w:rPr>
        <w:t>מיארה</w:t>
      </w:r>
      <w:proofErr w:type="spellEnd"/>
      <w:r>
        <w:rPr>
          <w:rFonts w:hint="cs"/>
          <w:rtl/>
        </w:rPr>
        <w:t>,</w:t>
      </w:r>
      <w:r w:rsidRPr="00DC529D">
        <w:rPr>
          <w:rtl/>
        </w:rPr>
        <w:t xml:space="preserve"> </w:t>
      </w:r>
      <w:r w:rsidRPr="00547CCB">
        <w:rPr>
          <w:rtl/>
        </w:rPr>
        <w:t xml:space="preserve">שבחרת </w:t>
      </w:r>
      <w:bookmarkStart w:id="7409" w:name="_ETM_Q22_361260"/>
      <w:bookmarkEnd w:id="7409"/>
      <w:r>
        <w:rPr>
          <w:rFonts w:hint="cs"/>
          <w:rtl/>
        </w:rPr>
        <w:t>ה</w:t>
      </w:r>
      <w:r w:rsidRPr="00547CCB">
        <w:rPr>
          <w:rtl/>
        </w:rPr>
        <w:t>שבוע</w:t>
      </w:r>
      <w:r>
        <w:rPr>
          <w:rFonts w:hint="cs"/>
          <w:rtl/>
        </w:rPr>
        <w:t>,</w:t>
      </w:r>
      <w:r w:rsidRPr="00547CCB">
        <w:rPr>
          <w:rtl/>
        </w:rPr>
        <w:t xml:space="preserve"> </w:t>
      </w:r>
      <w:bookmarkStart w:id="7410" w:name="_ETM_Q22_361709"/>
      <w:bookmarkEnd w:id="7410"/>
      <w:r>
        <w:rPr>
          <w:rFonts w:hint="cs"/>
          <w:rtl/>
        </w:rPr>
        <w:t>ב</w:t>
      </w:r>
      <w:r w:rsidRPr="00547CCB">
        <w:rPr>
          <w:rtl/>
        </w:rPr>
        <w:t xml:space="preserve">רוב </w:t>
      </w:r>
      <w:bookmarkStart w:id="7411" w:name="_ETM_Q22_362010"/>
      <w:bookmarkEnd w:id="7411"/>
      <w:r w:rsidRPr="00547CCB">
        <w:rPr>
          <w:rtl/>
        </w:rPr>
        <w:t>נדיבות</w:t>
      </w:r>
      <w:bookmarkStart w:id="7412" w:name="_ETM_Q22_362400"/>
      <w:bookmarkStart w:id="7413" w:name="_ETM_Q22_362909"/>
      <w:bookmarkEnd w:id="7412"/>
      <w:bookmarkEnd w:id="7413"/>
      <w:r>
        <w:rPr>
          <w:rFonts w:hint="cs"/>
          <w:rtl/>
        </w:rPr>
        <w:t>ך, לאשת</w:t>
      </w:r>
      <w:r w:rsidRPr="00547CCB">
        <w:rPr>
          <w:rtl/>
        </w:rPr>
        <w:t xml:space="preserve"> </w:t>
      </w:r>
      <w:bookmarkStart w:id="7414" w:name="_ETM_Q22_363450"/>
      <w:bookmarkEnd w:id="7414"/>
      <w:r w:rsidRPr="00547CCB">
        <w:rPr>
          <w:rtl/>
        </w:rPr>
        <w:t xml:space="preserve">השבוע </w:t>
      </w:r>
      <w:bookmarkStart w:id="7415" w:name="_ETM_Q22_363870"/>
      <w:bookmarkEnd w:id="7415"/>
      <w:r w:rsidRPr="00547CCB">
        <w:rPr>
          <w:rtl/>
        </w:rPr>
        <w:t>שלך</w:t>
      </w:r>
      <w:r>
        <w:rPr>
          <w:rFonts w:hint="cs"/>
          <w:rtl/>
        </w:rPr>
        <w:t>.</w:t>
      </w:r>
      <w:r w:rsidRPr="00547CCB">
        <w:rPr>
          <w:rtl/>
        </w:rPr>
        <w:t xml:space="preserve"> </w:t>
      </w:r>
      <w:bookmarkStart w:id="7416" w:name="_ETM_Q22_364560"/>
      <w:bookmarkStart w:id="7417" w:name="_ETM_Q22_366935"/>
      <w:bookmarkStart w:id="7418" w:name="_ETM_Q22_366992"/>
      <w:bookmarkStart w:id="7419" w:name="_ETM_Q22_367119"/>
      <w:bookmarkStart w:id="7420" w:name="_ETM_Q22_367206"/>
      <w:bookmarkEnd w:id="7416"/>
      <w:bookmarkEnd w:id="7417"/>
      <w:bookmarkEnd w:id="7418"/>
      <w:bookmarkEnd w:id="7419"/>
      <w:bookmarkEnd w:id="7420"/>
      <w:r w:rsidRPr="00547CCB">
        <w:rPr>
          <w:rtl/>
        </w:rPr>
        <w:t>אכן</w:t>
      </w:r>
      <w:r>
        <w:rPr>
          <w:rFonts w:hint="cs"/>
          <w:rtl/>
        </w:rPr>
        <w:t>,</w:t>
      </w:r>
      <w:r w:rsidRPr="00547CCB">
        <w:rPr>
          <w:rtl/>
        </w:rPr>
        <w:t xml:space="preserve"> </w:t>
      </w:r>
      <w:bookmarkStart w:id="7421" w:name="_ETM_Q22_365370"/>
      <w:bookmarkEnd w:id="7421"/>
      <w:r>
        <w:rPr>
          <w:rtl/>
        </w:rPr>
        <w:t>פעיל</w:t>
      </w:r>
      <w:r>
        <w:rPr>
          <w:rFonts w:hint="cs"/>
          <w:rtl/>
        </w:rPr>
        <w:t>ת</w:t>
      </w:r>
      <w:r w:rsidRPr="00547CCB">
        <w:rPr>
          <w:rtl/>
        </w:rPr>
        <w:t xml:space="preserve"> </w:t>
      </w:r>
      <w:bookmarkStart w:id="7422" w:name="_ETM_Q22_365849"/>
      <w:bookmarkEnd w:id="7422"/>
      <w:r w:rsidRPr="00547CCB">
        <w:rPr>
          <w:rtl/>
        </w:rPr>
        <w:t xml:space="preserve">זכויות </w:t>
      </w:r>
      <w:bookmarkStart w:id="7423" w:name="_ETM_Q22_366239"/>
      <w:bookmarkEnd w:id="7423"/>
      <w:r w:rsidRPr="00547CCB">
        <w:rPr>
          <w:rtl/>
        </w:rPr>
        <w:t xml:space="preserve">אדם </w:t>
      </w:r>
      <w:bookmarkStart w:id="7424" w:name="_ETM_Q22_366510"/>
      <w:bookmarkEnd w:id="7424"/>
      <w:r w:rsidRPr="00547CCB">
        <w:rPr>
          <w:rtl/>
        </w:rPr>
        <w:t>אובייקטיבי</w:t>
      </w:r>
      <w:bookmarkStart w:id="7425" w:name="_ETM_Q22_367139"/>
      <w:bookmarkStart w:id="7426" w:name="_ETM_Q22_367620"/>
      <w:bookmarkEnd w:id="7425"/>
      <w:bookmarkEnd w:id="7426"/>
      <w:r>
        <w:rPr>
          <w:rFonts w:hint="cs"/>
          <w:rtl/>
        </w:rPr>
        <w:t xml:space="preserve">ת את, </w:t>
      </w:r>
      <w:r w:rsidRPr="00547CCB">
        <w:rPr>
          <w:rtl/>
        </w:rPr>
        <w:t xml:space="preserve">ללא </w:t>
      </w:r>
      <w:bookmarkStart w:id="7427" w:name="_ETM_Q22_367980"/>
      <w:bookmarkEnd w:id="7427"/>
      <w:r w:rsidRPr="00547CCB">
        <w:rPr>
          <w:rtl/>
        </w:rPr>
        <w:t xml:space="preserve">שום </w:t>
      </w:r>
      <w:bookmarkStart w:id="7428" w:name="_ETM_Q22_368310"/>
      <w:bookmarkEnd w:id="7428"/>
      <w:r w:rsidRPr="00547CCB">
        <w:rPr>
          <w:rtl/>
        </w:rPr>
        <w:t>מטרת</w:t>
      </w:r>
      <w:bookmarkStart w:id="7429" w:name="_ETM_Q22_368909"/>
      <w:bookmarkStart w:id="7430" w:name="_ETM_Q22_369030"/>
      <w:bookmarkEnd w:id="7429"/>
      <w:bookmarkEnd w:id="7430"/>
      <w:r>
        <w:rPr>
          <w:rFonts w:hint="cs"/>
          <w:rtl/>
        </w:rPr>
        <w:t xml:space="preserve">-על או </w:t>
      </w:r>
      <w:bookmarkStart w:id="7431" w:name="_ETM_Q22_367198"/>
      <w:bookmarkEnd w:id="7431"/>
      <w:r w:rsidRPr="00547CCB">
        <w:rPr>
          <w:rtl/>
        </w:rPr>
        <w:t xml:space="preserve">אג'נדה </w:t>
      </w:r>
      <w:bookmarkStart w:id="7432" w:name="_ETM_Q22_369419"/>
      <w:bookmarkEnd w:id="7432"/>
      <w:r w:rsidRPr="00547CCB">
        <w:rPr>
          <w:rtl/>
        </w:rPr>
        <w:t>נסתרת</w:t>
      </w:r>
      <w:r>
        <w:rPr>
          <w:rFonts w:hint="cs"/>
          <w:rtl/>
        </w:rPr>
        <w:t>.</w:t>
      </w:r>
      <w:r w:rsidRPr="00547CCB">
        <w:rPr>
          <w:rtl/>
        </w:rPr>
        <w:t xml:space="preserve"> </w:t>
      </w:r>
      <w:bookmarkStart w:id="7433" w:name="_ETM_Q22_369959"/>
      <w:bookmarkEnd w:id="7433"/>
      <w:r w:rsidRPr="00547CCB">
        <w:rPr>
          <w:rtl/>
        </w:rPr>
        <w:t xml:space="preserve">זו </w:t>
      </w:r>
      <w:bookmarkStart w:id="7434" w:name="_ETM_Q22_370349"/>
      <w:bookmarkEnd w:id="7434"/>
      <w:r>
        <w:rPr>
          <w:rFonts w:hint="cs"/>
          <w:rtl/>
        </w:rPr>
        <w:t xml:space="preserve">את, </w:t>
      </w:r>
      <w:r w:rsidRPr="00547CCB">
        <w:rPr>
          <w:rtl/>
        </w:rPr>
        <w:t>הגב</w:t>
      </w:r>
      <w:r w:rsidR="009A0E1F">
        <w:rPr>
          <w:rFonts w:hint="cs"/>
          <w:rtl/>
        </w:rPr>
        <w:t>'</w:t>
      </w:r>
      <w:r w:rsidRPr="00547CCB">
        <w:rPr>
          <w:rtl/>
        </w:rPr>
        <w:t xml:space="preserve"> </w:t>
      </w:r>
      <w:bookmarkStart w:id="7435" w:name="_ETM_Q22_370709"/>
      <w:bookmarkEnd w:id="7435"/>
      <w:r w:rsidRPr="00547CCB">
        <w:rPr>
          <w:rtl/>
        </w:rPr>
        <w:t>המנכ"לית</w:t>
      </w:r>
      <w:r>
        <w:rPr>
          <w:rFonts w:hint="cs"/>
          <w:rtl/>
        </w:rPr>
        <w:t>.</w:t>
      </w:r>
      <w:r w:rsidRPr="00547CCB">
        <w:rPr>
          <w:rtl/>
        </w:rPr>
        <w:t xml:space="preserve"> </w:t>
      </w:r>
      <w:bookmarkStart w:id="7436" w:name="_ETM_Q22_371909"/>
      <w:bookmarkStart w:id="7437" w:name="_ETM_Q22_372061"/>
      <w:bookmarkEnd w:id="7436"/>
      <w:bookmarkEnd w:id="7437"/>
    </w:p>
    <w:p w:rsidR="00D718D8" w:rsidRDefault="00D718D8" w:rsidP="00BF4755">
      <w:pPr>
        <w:rPr>
          <w:rtl/>
        </w:rPr>
      </w:pPr>
      <w:bookmarkStart w:id="7438" w:name="_ETM_Q22_372128"/>
      <w:bookmarkEnd w:id="7438"/>
    </w:p>
    <w:p w:rsidR="00D718D8" w:rsidRDefault="00D718D8" w:rsidP="00B07973">
      <w:pPr>
        <w:rPr>
          <w:rtl/>
        </w:rPr>
      </w:pPr>
      <w:bookmarkStart w:id="7439" w:name="_ETM_Q22_372237"/>
      <w:bookmarkStart w:id="7440" w:name="_ETM_Q22_372298"/>
      <w:bookmarkEnd w:id="7439"/>
      <w:bookmarkEnd w:id="7440"/>
      <w:r w:rsidRPr="00547CCB">
        <w:rPr>
          <w:rtl/>
        </w:rPr>
        <w:t>וכן</w:t>
      </w:r>
      <w:r>
        <w:rPr>
          <w:rFonts w:hint="cs"/>
          <w:rtl/>
        </w:rPr>
        <w:t>,</w:t>
      </w:r>
      <w:r w:rsidRPr="00547CCB">
        <w:rPr>
          <w:rtl/>
        </w:rPr>
        <w:t xml:space="preserve"> </w:t>
      </w:r>
      <w:bookmarkStart w:id="7441" w:name="_ETM_Q22_372419"/>
      <w:bookmarkEnd w:id="7441"/>
      <w:r w:rsidRPr="00547CCB">
        <w:rPr>
          <w:rtl/>
        </w:rPr>
        <w:t xml:space="preserve">אני </w:t>
      </w:r>
      <w:bookmarkStart w:id="7442" w:name="_ETM_Q22_372569"/>
      <w:bookmarkEnd w:id="7442"/>
      <w:r w:rsidRPr="00547CCB">
        <w:rPr>
          <w:rtl/>
        </w:rPr>
        <w:t xml:space="preserve">יודעת </w:t>
      </w:r>
      <w:bookmarkStart w:id="7443" w:name="_ETM_Q22_373230"/>
      <w:bookmarkEnd w:id="7443"/>
      <w:r>
        <w:rPr>
          <w:rFonts w:hint="cs"/>
          <w:rtl/>
        </w:rPr>
        <w:t xml:space="preserve">– </w:t>
      </w:r>
      <w:r w:rsidRPr="00547CCB">
        <w:rPr>
          <w:rtl/>
        </w:rPr>
        <w:t xml:space="preserve">ופה </w:t>
      </w:r>
      <w:bookmarkStart w:id="7444" w:name="_ETM_Q22_373559"/>
      <w:bookmarkEnd w:id="7444"/>
      <w:r w:rsidRPr="00547CCB">
        <w:rPr>
          <w:rtl/>
        </w:rPr>
        <w:t xml:space="preserve">אני </w:t>
      </w:r>
      <w:bookmarkStart w:id="7445" w:name="_ETM_Q22_373650"/>
      <w:bookmarkEnd w:id="7445"/>
      <w:r w:rsidRPr="00547CCB">
        <w:rPr>
          <w:rtl/>
        </w:rPr>
        <w:t xml:space="preserve">רוצה </w:t>
      </w:r>
      <w:bookmarkStart w:id="7446" w:name="_ETM_Q22_373889"/>
      <w:bookmarkEnd w:id="7446"/>
      <w:r>
        <w:rPr>
          <w:rFonts w:hint="cs"/>
          <w:rtl/>
        </w:rPr>
        <w:t>ל</w:t>
      </w:r>
      <w:r w:rsidRPr="00547CCB">
        <w:rPr>
          <w:rtl/>
        </w:rPr>
        <w:t xml:space="preserve">הגיד </w:t>
      </w:r>
      <w:bookmarkStart w:id="7447" w:name="_ETM_Q22_374099"/>
      <w:bookmarkEnd w:id="7447"/>
      <w:r w:rsidRPr="00547CCB">
        <w:rPr>
          <w:rtl/>
        </w:rPr>
        <w:t xml:space="preserve">בנימה </w:t>
      </w:r>
      <w:bookmarkStart w:id="7448" w:name="_ETM_Q22_374459"/>
      <w:bookmarkEnd w:id="7448"/>
      <w:r w:rsidRPr="00547CCB">
        <w:rPr>
          <w:rtl/>
        </w:rPr>
        <w:t>אישית</w:t>
      </w:r>
      <w:r>
        <w:rPr>
          <w:rFonts w:hint="cs"/>
          <w:rtl/>
        </w:rPr>
        <w:t xml:space="preserve"> </w:t>
      </w:r>
      <w:r>
        <w:rPr>
          <w:rFonts w:hint="eastAsia"/>
          <w:rtl/>
        </w:rPr>
        <w:t>–</w:t>
      </w:r>
      <w:r w:rsidRPr="00547CCB">
        <w:rPr>
          <w:rtl/>
        </w:rPr>
        <w:t xml:space="preserve"> </w:t>
      </w:r>
      <w:bookmarkStart w:id="7449" w:name="_ETM_Q22_376139"/>
      <w:bookmarkEnd w:id="7449"/>
      <w:r w:rsidRPr="00547CCB">
        <w:rPr>
          <w:rtl/>
        </w:rPr>
        <w:t xml:space="preserve">אני </w:t>
      </w:r>
      <w:bookmarkStart w:id="7450" w:name="_ETM_Q22_376380"/>
      <w:bookmarkEnd w:id="7450"/>
      <w:r w:rsidRPr="00547CCB">
        <w:rPr>
          <w:rtl/>
        </w:rPr>
        <w:t xml:space="preserve">יודעת </w:t>
      </w:r>
      <w:bookmarkStart w:id="7451" w:name="_ETM_Q22_376770"/>
      <w:bookmarkEnd w:id="7451"/>
      <w:r w:rsidRPr="00547CCB">
        <w:rPr>
          <w:rtl/>
        </w:rPr>
        <w:t>שלכן</w:t>
      </w:r>
      <w:r>
        <w:rPr>
          <w:rFonts w:hint="cs"/>
          <w:rtl/>
        </w:rPr>
        <w:t>,</w:t>
      </w:r>
      <w:r w:rsidRPr="00547CCB">
        <w:rPr>
          <w:rtl/>
        </w:rPr>
        <w:t xml:space="preserve"> </w:t>
      </w:r>
      <w:bookmarkStart w:id="7452" w:name="_ETM_Q22_377790"/>
      <w:bookmarkEnd w:id="7452"/>
      <w:r w:rsidRPr="00547CCB">
        <w:rPr>
          <w:rtl/>
        </w:rPr>
        <w:t xml:space="preserve">הנאורות </w:t>
      </w:r>
      <w:bookmarkStart w:id="7453" w:name="_ETM_Q22_379200"/>
      <w:bookmarkEnd w:id="7453"/>
      <w:r w:rsidRPr="00547CCB">
        <w:rPr>
          <w:rtl/>
        </w:rPr>
        <w:t>שבינינו</w:t>
      </w:r>
      <w:r>
        <w:rPr>
          <w:rFonts w:hint="cs"/>
          <w:rtl/>
        </w:rPr>
        <w:t>,</w:t>
      </w:r>
      <w:r w:rsidRPr="00547CCB">
        <w:rPr>
          <w:rtl/>
        </w:rPr>
        <w:t xml:space="preserve"> </w:t>
      </w:r>
      <w:bookmarkStart w:id="7454" w:name="_ETM_Q22_380400"/>
      <w:bookmarkEnd w:id="7454"/>
      <w:r w:rsidRPr="00547CCB">
        <w:rPr>
          <w:rtl/>
        </w:rPr>
        <w:t>הליברליות</w:t>
      </w:r>
      <w:r>
        <w:rPr>
          <w:rFonts w:hint="cs"/>
          <w:rtl/>
        </w:rPr>
        <w:t>,</w:t>
      </w:r>
      <w:r w:rsidRPr="00547CCB">
        <w:rPr>
          <w:rtl/>
        </w:rPr>
        <w:t xml:space="preserve"> </w:t>
      </w:r>
      <w:bookmarkStart w:id="7455" w:name="_ETM_Q22_381830"/>
      <w:bookmarkEnd w:id="7455"/>
      <w:r w:rsidRPr="00547CCB">
        <w:rPr>
          <w:rtl/>
        </w:rPr>
        <w:t>הפריבילגיות</w:t>
      </w:r>
      <w:r>
        <w:rPr>
          <w:rFonts w:hint="cs"/>
          <w:rtl/>
        </w:rPr>
        <w:t>,</w:t>
      </w:r>
      <w:r w:rsidRPr="00547CCB">
        <w:rPr>
          <w:rtl/>
        </w:rPr>
        <w:t xml:space="preserve"> </w:t>
      </w:r>
      <w:bookmarkStart w:id="7456" w:name="_ETM_Q22_383239"/>
      <w:bookmarkEnd w:id="7456"/>
      <w:r w:rsidRPr="00547CCB">
        <w:rPr>
          <w:rtl/>
        </w:rPr>
        <w:t>הפלורליסטיות</w:t>
      </w:r>
      <w:r>
        <w:rPr>
          <w:rFonts w:hint="cs"/>
          <w:rtl/>
        </w:rPr>
        <w:t>,</w:t>
      </w:r>
      <w:r w:rsidRPr="00547CCB">
        <w:rPr>
          <w:rtl/>
        </w:rPr>
        <w:t xml:space="preserve"> </w:t>
      </w:r>
      <w:bookmarkStart w:id="7457" w:name="_ETM_Q22_384770"/>
      <w:bookmarkEnd w:id="7457"/>
      <w:r w:rsidRPr="00547CCB">
        <w:rPr>
          <w:rtl/>
        </w:rPr>
        <w:t xml:space="preserve">הפרוגרסיביות </w:t>
      </w:r>
      <w:bookmarkStart w:id="7458" w:name="_ETM_Q22_385790"/>
      <w:bookmarkEnd w:id="7458"/>
      <w:r>
        <w:rPr>
          <w:rFonts w:hint="cs"/>
          <w:rtl/>
        </w:rPr>
        <w:t>והשפחות,</w:t>
      </w:r>
      <w:r w:rsidRPr="00547CCB">
        <w:rPr>
          <w:rtl/>
        </w:rPr>
        <w:t xml:space="preserve"> </w:t>
      </w:r>
      <w:bookmarkStart w:id="7459" w:name="_ETM_Q22_386880"/>
      <w:bookmarkEnd w:id="7459"/>
      <w:r w:rsidRPr="00547CCB">
        <w:rPr>
          <w:rtl/>
        </w:rPr>
        <w:t xml:space="preserve">אלו </w:t>
      </w:r>
      <w:bookmarkStart w:id="7460" w:name="_ETM_Q22_387120"/>
      <w:bookmarkEnd w:id="7460"/>
      <w:r w:rsidRPr="00547CCB">
        <w:rPr>
          <w:rtl/>
        </w:rPr>
        <w:t xml:space="preserve">שבאמת </w:t>
      </w:r>
      <w:bookmarkStart w:id="7461" w:name="_ETM_Q22_387630"/>
      <w:bookmarkEnd w:id="7461"/>
      <w:r w:rsidRPr="00547CCB">
        <w:rPr>
          <w:rtl/>
        </w:rPr>
        <w:t xml:space="preserve">מבינות </w:t>
      </w:r>
      <w:bookmarkStart w:id="7462" w:name="_ETM_Q22_388080"/>
      <w:bookmarkEnd w:id="7462"/>
      <w:r w:rsidRPr="00547CCB">
        <w:rPr>
          <w:rtl/>
        </w:rPr>
        <w:t>עניין</w:t>
      </w:r>
      <w:bookmarkStart w:id="7463" w:name="_ETM_Q22_388350"/>
      <w:bookmarkEnd w:id="7463"/>
      <w:r>
        <w:rPr>
          <w:rFonts w:hint="cs"/>
          <w:rtl/>
        </w:rPr>
        <w:t xml:space="preserve"> </w:t>
      </w:r>
      <w:r>
        <w:rPr>
          <w:rFonts w:hint="eastAsia"/>
          <w:rtl/>
        </w:rPr>
        <w:t>–</w:t>
      </w:r>
      <w:r>
        <w:rPr>
          <w:rFonts w:hint="cs"/>
          <w:rtl/>
        </w:rPr>
        <w:t xml:space="preserve"> </w:t>
      </w:r>
      <w:r w:rsidRPr="00547CCB">
        <w:rPr>
          <w:rtl/>
        </w:rPr>
        <w:t xml:space="preserve">לא </w:t>
      </w:r>
      <w:bookmarkStart w:id="7464" w:name="_ETM_Q22_388440"/>
      <w:bookmarkEnd w:id="7464"/>
      <w:r w:rsidRPr="00547CCB">
        <w:rPr>
          <w:rtl/>
        </w:rPr>
        <w:t xml:space="preserve">כמוני </w:t>
      </w:r>
      <w:bookmarkStart w:id="7465" w:name="_ETM_Q22_388889"/>
      <w:bookmarkEnd w:id="7465"/>
      <w:r w:rsidRPr="00547CCB">
        <w:rPr>
          <w:rtl/>
        </w:rPr>
        <w:t xml:space="preserve">או </w:t>
      </w:r>
      <w:bookmarkStart w:id="7466" w:name="_ETM_Q22_388950"/>
      <w:bookmarkEnd w:id="7466"/>
      <w:r w:rsidRPr="00547CCB">
        <w:rPr>
          <w:rtl/>
        </w:rPr>
        <w:t xml:space="preserve">חברת </w:t>
      </w:r>
      <w:bookmarkStart w:id="7467" w:name="_ETM_Q22_389310"/>
      <w:bookmarkEnd w:id="7467"/>
      <w:r w:rsidRPr="00547CCB">
        <w:rPr>
          <w:rtl/>
        </w:rPr>
        <w:t xml:space="preserve">הכנסת </w:t>
      </w:r>
      <w:bookmarkStart w:id="7468" w:name="_ETM_Q22_390030"/>
      <w:bookmarkEnd w:id="7468"/>
      <w:r w:rsidRPr="00547CCB">
        <w:rPr>
          <w:rtl/>
        </w:rPr>
        <w:t xml:space="preserve">לימור </w:t>
      </w:r>
      <w:bookmarkStart w:id="7469" w:name="_ETM_Q22_390480"/>
      <w:bookmarkEnd w:id="7469"/>
      <w:r w:rsidRPr="00547CCB">
        <w:rPr>
          <w:rtl/>
        </w:rPr>
        <w:t xml:space="preserve">סון </w:t>
      </w:r>
      <w:bookmarkStart w:id="7470" w:name="_ETM_Q22_390780"/>
      <w:bookmarkEnd w:id="7470"/>
      <w:r w:rsidRPr="00547CCB">
        <w:rPr>
          <w:rtl/>
        </w:rPr>
        <w:t>הר</w:t>
      </w:r>
      <w:r>
        <w:rPr>
          <w:rFonts w:hint="cs"/>
          <w:rtl/>
        </w:rPr>
        <w:t xml:space="preserve"> </w:t>
      </w:r>
      <w:r w:rsidRPr="00547CCB">
        <w:rPr>
          <w:rtl/>
        </w:rPr>
        <w:t xml:space="preserve">מלך </w:t>
      </w:r>
      <w:bookmarkStart w:id="7471" w:name="_ETM_Q22_391830"/>
      <w:bookmarkEnd w:id="7471"/>
      <w:r>
        <w:rPr>
          <w:rFonts w:hint="cs"/>
          <w:rtl/>
        </w:rPr>
        <w:t xml:space="preserve">– </w:t>
      </w:r>
      <w:r w:rsidRPr="00547CCB">
        <w:rPr>
          <w:rtl/>
        </w:rPr>
        <w:t>לכולכ</w:t>
      </w:r>
      <w:r>
        <w:rPr>
          <w:rFonts w:hint="cs"/>
          <w:rtl/>
        </w:rPr>
        <w:t>ן</w:t>
      </w:r>
      <w:r w:rsidRPr="00547CCB">
        <w:rPr>
          <w:rtl/>
        </w:rPr>
        <w:t xml:space="preserve"> </w:t>
      </w:r>
      <w:bookmarkStart w:id="7472" w:name="_ETM_Q22_392639"/>
      <w:bookmarkEnd w:id="7472"/>
      <w:r w:rsidRPr="00547CCB">
        <w:rPr>
          <w:rtl/>
        </w:rPr>
        <w:t xml:space="preserve">קשה </w:t>
      </w:r>
      <w:bookmarkStart w:id="7473" w:name="_ETM_Q22_393000"/>
      <w:bookmarkEnd w:id="7473"/>
      <w:r w:rsidRPr="00547CCB">
        <w:rPr>
          <w:rtl/>
        </w:rPr>
        <w:t>איתי</w:t>
      </w:r>
      <w:r>
        <w:rPr>
          <w:rFonts w:hint="cs"/>
          <w:rtl/>
        </w:rPr>
        <w:t>.</w:t>
      </w:r>
      <w:r w:rsidRPr="00547CCB">
        <w:rPr>
          <w:rtl/>
        </w:rPr>
        <w:t xml:space="preserve"> </w:t>
      </w:r>
      <w:bookmarkStart w:id="7474" w:name="_ETM_Q22_393660"/>
      <w:bookmarkEnd w:id="7474"/>
      <w:r w:rsidRPr="00547CCB">
        <w:rPr>
          <w:rtl/>
        </w:rPr>
        <w:t xml:space="preserve">אני </w:t>
      </w:r>
      <w:bookmarkStart w:id="7475" w:name="_ETM_Q22_393900"/>
      <w:bookmarkEnd w:id="7475"/>
      <w:r w:rsidRPr="00547CCB">
        <w:rPr>
          <w:rtl/>
        </w:rPr>
        <w:t>מבינה</w:t>
      </w:r>
      <w:r>
        <w:rPr>
          <w:rFonts w:hint="cs"/>
          <w:rtl/>
        </w:rPr>
        <w:t xml:space="preserve"> את זה.</w:t>
      </w:r>
      <w:r w:rsidRPr="00547CCB">
        <w:rPr>
          <w:rtl/>
        </w:rPr>
        <w:t xml:space="preserve"> </w:t>
      </w:r>
      <w:bookmarkStart w:id="7476" w:name="_ETM_Q22_395180"/>
      <w:bookmarkEnd w:id="7476"/>
      <w:r w:rsidRPr="00547CCB">
        <w:rPr>
          <w:rtl/>
        </w:rPr>
        <w:t xml:space="preserve">קשה </w:t>
      </w:r>
      <w:bookmarkStart w:id="7477" w:name="_ETM_Q22_395540"/>
      <w:bookmarkEnd w:id="7477"/>
      <w:r>
        <w:rPr>
          <w:rtl/>
        </w:rPr>
        <w:t>לכ</w:t>
      </w:r>
      <w:r>
        <w:rPr>
          <w:rFonts w:hint="cs"/>
          <w:rtl/>
        </w:rPr>
        <w:t>ן</w:t>
      </w:r>
      <w:r w:rsidRPr="00547CCB">
        <w:rPr>
          <w:rtl/>
        </w:rPr>
        <w:t xml:space="preserve"> </w:t>
      </w:r>
      <w:bookmarkStart w:id="7478" w:name="_ETM_Q22_395840"/>
      <w:bookmarkStart w:id="7479" w:name="_ETM_Q22_396260"/>
      <w:bookmarkEnd w:id="7478"/>
      <w:bookmarkEnd w:id="7479"/>
      <w:r>
        <w:rPr>
          <w:rFonts w:hint="cs"/>
          <w:rtl/>
        </w:rPr>
        <w:t xml:space="preserve">עם אישה מזרחית, מסורתית </w:t>
      </w:r>
      <w:r w:rsidR="00B07973">
        <w:rPr>
          <w:rFonts w:hint="cs"/>
          <w:rtl/>
        </w:rPr>
        <w:t>– –</w:t>
      </w:r>
    </w:p>
    <w:p w:rsidR="00D718D8" w:rsidRDefault="00D718D8" w:rsidP="00BF4755">
      <w:pPr>
        <w:rPr>
          <w:rtl/>
        </w:rPr>
      </w:pPr>
    </w:p>
    <w:p w:rsidR="00D718D8" w:rsidRDefault="00D718D8" w:rsidP="00BF4755">
      <w:pPr>
        <w:pStyle w:val="af6"/>
        <w:keepNext/>
        <w:rPr>
          <w:rtl/>
        </w:rPr>
      </w:pPr>
      <w:bookmarkStart w:id="7480" w:name="ET_yor_6488_12"/>
      <w:r w:rsidRPr="00DC529D">
        <w:rPr>
          <w:rStyle w:val="TagStyle"/>
          <w:rtl/>
        </w:rPr>
        <w:t xml:space="preserve"> &lt;&lt; יור &gt;&gt; </w:t>
      </w:r>
      <w:r>
        <w:rPr>
          <w:rtl/>
        </w:rPr>
        <w:t>היו"ר אוריאל בוסו:</w:t>
      </w:r>
      <w:r w:rsidRPr="00DC529D">
        <w:rPr>
          <w:rStyle w:val="TagStyle"/>
          <w:rtl/>
        </w:rPr>
        <w:t xml:space="preserve"> &lt;&lt; יור &gt;&gt;</w:t>
      </w:r>
      <w:r>
        <w:rPr>
          <w:rtl/>
        </w:rPr>
        <w:t xml:space="preserve">   </w:t>
      </w:r>
      <w:bookmarkEnd w:id="7480"/>
    </w:p>
    <w:p w:rsidR="00D718D8" w:rsidRDefault="00D718D8" w:rsidP="00B07973">
      <w:pPr>
        <w:rPr>
          <w:rtl/>
        </w:rPr>
      </w:pPr>
    </w:p>
    <w:p w:rsidR="00D718D8" w:rsidRPr="00DC529D" w:rsidRDefault="00D718D8" w:rsidP="00B07973">
      <w:pPr>
        <w:rPr>
          <w:rtl/>
        </w:rPr>
      </w:pPr>
      <w:r>
        <w:rPr>
          <w:rFonts w:hint="cs"/>
          <w:rtl/>
        </w:rPr>
        <w:t xml:space="preserve">ששש, סיעות וחברי כנסת. להנמיך, לתת לה </w:t>
      </w:r>
      <w:r w:rsidR="00B07973">
        <w:rPr>
          <w:rFonts w:hint="cs"/>
          <w:rtl/>
        </w:rPr>
        <w:t>– – –</w:t>
      </w:r>
    </w:p>
    <w:p w:rsidR="00D718D8" w:rsidRDefault="00D718D8" w:rsidP="00BF4755">
      <w:pPr>
        <w:rPr>
          <w:rtl/>
        </w:rPr>
      </w:pPr>
    </w:p>
    <w:p w:rsidR="00D718D8" w:rsidRDefault="00D718D8" w:rsidP="00BF4755">
      <w:pPr>
        <w:pStyle w:val="-"/>
        <w:keepNext/>
        <w:rPr>
          <w:rtl/>
        </w:rPr>
      </w:pPr>
      <w:bookmarkStart w:id="7481" w:name="_ETM_Q22_399822"/>
      <w:bookmarkStart w:id="7482" w:name="_ETM_Q22_399913"/>
      <w:bookmarkEnd w:id="7481"/>
      <w:bookmarkEnd w:id="7482"/>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B07973" w:rsidP="00B07973">
      <w:pPr>
        <w:rPr>
          <w:rtl/>
        </w:rPr>
      </w:pPr>
      <w:r>
        <w:rPr>
          <w:rFonts w:hint="cs"/>
          <w:rtl/>
        </w:rPr>
        <w:t>– –</w:t>
      </w:r>
      <w:r w:rsidR="00D718D8">
        <w:rPr>
          <w:rFonts w:hint="cs"/>
          <w:rtl/>
        </w:rPr>
        <w:t xml:space="preserve"> בת יחידה</w:t>
      </w:r>
      <w:bookmarkStart w:id="7483" w:name="_ETM_Q22_401629"/>
      <w:bookmarkEnd w:id="7483"/>
      <w:r w:rsidR="00D718D8">
        <w:rPr>
          <w:rFonts w:hint="cs"/>
          <w:rtl/>
        </w:rPr>
        <w:t xml:space="preserve"> לאם </w:t>
      </w:r>
      <w:r w:rsidR="00D718D8" w:rsidRPr="00547CCB">
        <w:rPr>
          <w:rtl/>
        </w:rPr>
        <w:t>חד</w:t>
      </w:r>
      <w:bookmarkStart w:id="7484" w:name="_ETM_Q22_401870"/>
      <w:bookmarkEnd w:id="7484"/>
      <w:r w:rsidR="00D718D8">
        <w:rPr>
          <w:rFonts w:hint="cs"/>
          <w:rtl/>
        </w:rPr>
        <w:t>-</w:t>
      </w:r>
      <w:r w:rsidR="00D718D8" w:rsidRPr="00547CCB">
        <w:rPr>
          <w:rtl/>
        </w:rPr>
        <w:t>הורית</w:t>
      </w:r>
      <w:r w:rsidR="00D718D8">
        <w:rPr>
          <w:rFonts w:hint="cs"/>
          <w:rtl/>
        </w:rPr>
        <w:t>,</w:t>
      </w:r>
      <w:r w:rsidR="00D718D8" w:rsidRPr="00547CCB">
        <w:rPr>
          <w:rtl/>
        </w:rPr>
        <w:t xml:space="preserve"> </w:t>
      </w:r>
      <w:bookmarkStart w:id="7485" w:name="_ETM_Q22_402030"/>
      <w:bookmarkStart w:id="7486" w:name="_ETM_Q22_402690"/>
      <w:bookmarkEnd w:id="7485"/>
      <w:bookmarkEnd w:id="7486"/>
      <w:r w:rsidR="00D718D8" w:rsidRPr="00547CCB">
        <w:rPr>
          <w:rtl/>
        </w:rPr>
        <w:t>ימנית</w:t>
      </w:r>
      <w:r w:rsidR="00D718D8">
        <w:rPr>
          <w:rFonts w:hint="cs"/>
          <w:rtl/>
        </w:rPr>
        <w:t>,</w:t>
      </w:r>
      <w:r w:rsidR="00D718D8" w:rsidRPr="00547CCB">
        <w:rPr>
          <w:rtl/>
        </w:rPr>
        <w:t xml:space="preserve"> </w:t>
      </w:r>
      <w:bookmarkStart w:id="7487" w:name="_ETM_Q22_403560"/>
      <w:bookmarkEnd w:id="7487"/>
      <w:r w:rsidR="00D718D8" w:rsidRPr="00547CCB">
        <w:rPr>
          <w:rtl/>
        </w:rPr>
        <w:t xml:space="preserve">ועוד </w:t>
      </w:r>
      <w:bookmarkStart w:id="7488" w:name="_ETM_Q22_403920"/>
      <w:bookmarkEnd w:id="7488"/>
      <w:r w:rsidR="00D718D8" w:rsidRPr="00547CCB">
        <w:rPr>
          <w:rtl/>
        </w:rPr>
        <w:t xml:space="preserve">מדרום </w:t>
      </w:r>
      <w:bookmarkStart w:id="7489" w:name="_ETM_Q22_404370"/>
      <w:bookmarkEnd w:id="7489"/>
      <w:r w:rsidR="00D718D8" w:rsidRPr="00547CCB">
        <w:rPr>
          <w:rtl/>
        </w:rPr>
        <w:t xml:space="preserve">תל </w:t>
      </w:r>
      <w:bookmarkStart w:id="7490" w:name="_ETM_Q22_404580"/>
      <w:bookmarkEnd w:id="7490"/>
      <w:r w:rsidR="00D718D8" w:rsidRPr="00547CCB">
        <w:rPr>
          <w:rtl/>
        </w:rPr>
        <w:t>אביב</w:t>
      </w:r>
      <w:r w:rsidR="00D718D8">
        <w:rPr>
          <w:rFonts w:hint="cs"/>
          <w:rtl/>
        </w:rPr>
        <w:t>,</w:t>
      </w:r>
      <w:r w:rsidR="00D718D8" w:rsidRPr="00547CCB">
        <w:rPr>
          <w:rtl/>
        </w:rPr>
        <w:t xml:space="preserve"> </w:t>
      </w:r>
      <w:bookmarkStart w:id="7491" w:name="_ETM_Q22_404850"/>
      <w:bookmarkEnd w:id="7491"/>
      <w:r w:rsidR="00D718D8" w:rsidRPr="00547CCB">
        <w:rPr>
          <w:rtl/>
        </w:rPr>
        <w:t xml:space="preserve">השם </w:t>
      </w:r>
      <w:bookmarkStart w:id="7492" w:name="_ETM_Q22_405209"/>
      <w:bookmarkEnd w:id="7492"/>
      <w:r w:rsidR="00D718D8" w:rsidRPr="00547CCB">
        <w:rPr>
          <w:rtl/>
        </w:rPr>
        <w:t>ישמור</w:t>
      </w:r>
      <w:r w:rsidR="00D718D8">
        <w:rPr>
          <w:rFonts w:hint="cs"/>
          <w:rtl/>
        </w:rPr>
        <w:t>.</w:t>
      </w:r>
      <w:r w:rsidR="00D718D8" w:rsidRPr="00547CCB">
        <w:rPr>
          <w:rtl/>
        </w:rPr>
        <w:t xml:space="preserve"> </w:t>
      </w:r>
      <w:bookmarkStart w:id="7493" w:name="_ETM_Q22_406209"/>
      <w:bookmarkEnd w:id="7493"/>
      <w:r w:rsidR="00D718D8" w:rsidRPr="00547CCB">
        <w:rPr>
          <w:rtl/>
        </w:rPr>
        <w:t xml:space="preserve">אבל </w:t>
      </w:r>
      <w:bookmarkStart w:id="7494" w:name="_ETM_Q22_406510"/>
      <w:bookmarkEnd w:id="7494"/>
      <w:r w:rsidR="00D718D8" w:rsidRPr="00547CCB">
        <w:rPr>
          <w:rtl/>
        </w:rPr>
        <w:t xml:space="preserve">זה </w:t>
      </w:r>
      <w:bookmarkStart w:id="7495" w:name="_ETM_Q22_406659"/>
      <w:bookmarkEnd w:id="7495"/>
      <w:r w:rsidR="00D718D8" w:rsidRPr="00547CCB">
        <w:rPr>
          <w:rtl/>
        </w:rPr>
        <w:t xml:space="preserve">לא </w:t>
      </w:r>
      <w:bookmarkStart w:id="7496" w:name="_ETM_Q22_406779"/>
      <w:bookmarkEnd w:id="7496"/>
      <w:r w:rsidR="00D718D8" w:rsidRPr="00547CCB">
        <w:rPr>
          <w:rtl/>
        </w:rPr>
        <w:t xml:space="preserve">רק </w:t>
      </w:r>
      <w:bookmarkStart w:id="7497" w:name="_ETM_Q22_406989"/>
      <w:bookmarkEnd w:id="7497"/>
      <w:r w:rsidR="00D718D8" w:rsidRPr="00547CCB">
        <w:rPr>
          <w:rtl/>
        </w:rPr>
        <w:t>איתי</w:t>
      </w:r>
      <w:r w:rsidR="00D718D8">
        <w:rPr>
          <w:rFonts w:hint="cs"/>
          <w:rtl/>
        </w:rPr>
        <w:t>,</w:t>
      </w:r>
      <w:r w:rsidR="00D718D8" w:rsidRPr="00547CCB">
        <w:rPr>
          <w:rtl/>
        </w:rPr>
        <w:t xml:space="preserve"> </w:t>
      </w:r>
      <w:bookmarkStart w:id="7498" w:name="_ETM_Q22_407349"/>
      <w:bookmarkEnd w:id="7498"/>
      <w:r w:rsidR="00D718D8" w:rsidRPr="00547CCB">
        <w:rPr>
          <w:rtl/>
        </w:rPr>
        <w:t xml:space="preserve">בזה </w:t>
      </w:r>
      <w:bookmarkStart w:id="7499" w:name="_ETM_Q22_407650"/>
      <w:bookmarkEnd w:id="7499"/>
      <w:r w:rsidR="00D718D8" w:rsidRPr="00547CCB">
        <w:rPr>
          <w:rtl/>
        </w:rPr>
        <w:t xml:space="preserve">אני </w:t>
      </w:r>
      <w:bookmarkStart w:id="7500" w:name="_ETM_Q22_407829"/>
      <w:bookmarkEnd w:id="7500"/>
      <w:r w:rsidR="00D718D8" w:rsidRPr="00547CCB">
        <w:rPr>
          <w:rtl/>
        </w:rPr>
        <w:t>מתנחמת</w:t>
      </w:r>
      <w:r w:rsidR="00D718D8">
        <w:rPr>
          <w:rFonts w:hint="cs"/>
          <w:rtl/>
        </w:rPr>
        <w:t>.</w:t>
      </w:r>
      <w:r w:rsidR="00D718D8" w:rsidRPr="00547CCB">
        <w:rPr>
          <w:rtl/>
        </w:rPr>
        <w:t xml:space="preserve"> </w:t>
      </w:r>
      <w:bookmarkStart w:id="7501" w:name="_ETM_Q22_409329"/>
      <w:bookmarkEnd w:id="7501"/>
      <w:r w:rsidR="00D718D8" w:rsidRPr="00547CCB">
        <w:rPr>
          <w:rtl/>
        </w:rPr>
        <w:t xml:space="preserve">בכללי </w:t>
      </w:r>
      <w:bookmarkStart w:id="7502" w:name="_ETM_Q22_410560"/>
      <w:bookmarkEnd w:id="7502"/>
      <w:r w:rsidR="00D718D8" w:rsidRPr="00547CCB">
        <w:rPr>
          <w:rtl/>
        </w:rPr>
        <w:t xml:space="preserve">קשה </w:t>
      </w:r>
      <w:bookmarkStart w:id="7503" w:name="_ETM_Q22_411010"/>
      <w:bookmarkEnd w:id="7503"/>
      <w:r w:rsidR="00D718D8">
        <w:rPr>
          <w:rtl/>
        </w:rPr>
        <w:t>לכ</w:t>
      </w:r>
      <w:r w:rsidR="00D718D8">
        <w:rPr>
          <w:rFonts w:hint="cs"/>
          <w:rtl/>
        </w:rPr>
        <w:t>ן</w:t>
      </w:r>
      <w:r w:rsidR="00D718D8" w:rsidRPr="00547CCB">
        <w:rPr>
          <w:rtl/>
        </w:rPr>
        <w:t xml:space="preserve"> </w:t>
      </w:r>
      <w:bookmarkStart w:id="7504" w:name="_ETM_Q22_411340"/>
      <w:bookmarkEnd w:id="7504"/>
      <w:r w:rsidR="00D718D8" w:rsidRPr="00547CCB">
        <w:rPr>
          <w:rtl/>
        </w:rPr>
        <w:t xml:space="preserve">להפנים </w:t>
      </w:r>
      <w:bookmarkStart w:id="7505" w:name="_ETM_Q22_411849"/>
      <w:bookmarkEnd w:id="7505"/>
      <w:r w:rsidR="00D718D8" w:rsidRPr="00547CCB">
        <w:rPr>
          <w:rtl/>
        </w:rPr>
        <w:t xml:space="preserve">שיש </w:t>
      </w:r>
      <w:bookmarkStart w:id="7506" w:name="_ETM_Q22_412300"/>
      <w:bookmarkEnd w:id="7506"/>
      <w:r w:rsidR="00D718D8" w:rsidRPr="00547CCB">
        <w:rPr>
          <w:rtl/>
        </w:rPr>
        <w:t xml:space="preserve">עוד </w:t>
      </w:r>
      <w:bookmarkStart w:id="7507" w:name="_ETM_Q22_412780"/>
      <w:bookmarkEnd w:id="7507"/>
      <w:r w:rsidR="00D718D8" w:rsidRPr="00547CCB">
        <w:rPr>
          <w:rtl/>
        </w:rPr>
        <w:t xml:space="preserve">נשים </w:t>
      </w:r>
      <w:bookmarkStart w:id="7508" w:name="_ETM_Q22_413290"/>
      <w:bookmarkEnd w:id="7508"/>
      <w:r w:rsidR="00D718D8" w:rsidRPr="00547CCB">
        <w:rPr>
          <w:rtl/>
        </w:rPr>
        <w:t xml:space="preserve">במדינת </w:t>
      </w:r>
      <w:bookmarkStart w:id="7509" w:name="_ETM_Q22_413920"/>
      <w:bookmarkEnd w:id="7509"/>
      <w:r w:rsidR="00D718D8" w:rsidRPr="00547CCB">
        <w:rPr>
          <w:rtl/>
        </w:rPr>
        <w:t>ישראל</w:t>
      </w:r>
      <w:r w:rsidR="00D718D8">
        <w:rPr>
          <w:rFonts w:hint="cs"/>
          <w:rtl/>
        </w:rPr>
        <w:t>,</w:t>
      </w:r>
      <w:r w:rsidR="00D718D8" w:rsidRPr="00547CCB">
        <w:rPr>
          <w:rtl/>
        </w:rPr>
        <w:t xml:space="preserve"> </w:t>
      </w:r>
      <w:bookmarkStart w:id="7510" w:name="_ETM_Q22_414670"/>
      <w:bookmarkEnd w:id="7510"/>
      <w:r w:rsidR="00D718D8" w:rsidRPr="00547CCB">
        <w:rPr>
          <w:rtl/>
        </w:rPr>
        <w:t xml:space="preserve">שלא </w:t>
      </w:r>
      <w:bookmarkStart w:id="7511" w:name="_ETM_Q22_415120"/>
      <w:bookmarkEnd w:id="7511"/>
      <w:r w:rsidR="00D718D8" w:rsidRPr="00547CCB">
        <w:rPr>
          <w:rtl/>
        </w:rPr>
        <w:t xml:space="preserve">כולן </w:t>
      </w:r>
      <w:bookmarkStart w:id="7512" w:name="_ETM_Q22_415510"/>
      <w:bookmarkEnd w:id="7512"/>
      <w:r w:rsidR="00D718D8" w:rsidRPr="00547CCB">
        <w:rPr>
          <w:rtl/>
        </w:rPr>
        <w:t xml:space="preserve">נולדו </w:t>
      </w:r>
      <w:bookmarkStart w:id="7513" w:name="_ETM_Q22_415840"/>
      <w:bookmarkEnd w:id="7513"/>
      <w:r w:rsidR="00D718D8" w:rsidRPr="00547CCB">
        <w:rPr>
          <w:rtl/>
        </w:rPr>
        <w:t xml:space="preserve">עם </w:t>
      </w:r>
      <w:bookmarkStart w:id="7514" w:name="_ETM_Q22_415930"/>
      <w:bookmarkEnd w:id="7514"/>
      <w:r w:rsidR="00D718D8" w:rsidRPr="00547CCB">
        <w:rPr>
          <w:rtl/>
        </w:rPr>
        <w:t xml:space="preserve">כפית </w:t>
      </w:r>
      <w:bookmarkStart w:id="7515" w:name="_ETM_Q22_416349"/>
      <w:bookmarkEnd w:id="7515"/>
      <w:r w:rsidR="00D718D8" w:rsidRPr="00547CCB">
        <w:rPr>
          <w:rtl/>
        </w:rPr>
        <w:t xml:space="preserve">זהב </w:t>
      </w:r>
      <w:bookmarkStart w:id="7516" w:name="_ETM_Q22_416739"/>
      <w:bookmarkEnd w:id="7516"/>
      <w:r w:rsidR="00D718D8" w:rsidRPr="00547CCB">
        <w:rPr>
          <w:rtl/>
        </w:rPr>
        <w:t xml:space="preserve">בפה </w:t>
      </w:r>
      <w:bookmarkStart w:id="7517" w:name="_ETM_Q22_417459"/>
      <w:bookmarkEnd w:id="7517"/>
      <w:r w:rsidR="00D718D8" w:rsidRPr="00547CCB">
        <w:rPr>
          <w:rtl/>
        </w:rPr>
        <w:t xml:space="preserve">בצפון </w:t>
      </w:r>
      <w:bookmarkStart w:id="7518" w:name="_ETM_Q22_417970"/>
      <w:bookmarkEnd w:id="7518"/>
      <w:r w:rsidR="00D718D8" w:rsidRPr="00547CCB">
        <w:rPr>
          <w:rtl/>
        </w:rPr>
        <w:t xml:space="preserve">תל </w:t>
      </w:r>
      <w:bookmarkStart w:id="7519" w:name="_ETM_Q22_418150"/>
      <w:bookmarkEnd w:id="7519"/>
      <w:r w:rsidR="00D718D8" w:rsidRPr="00547CCB">
        <w:rPr>
          <w:rtl/>
        </w:rPr>
        <w:t xml:space="preserve">אביב </w:t>
      </w:r>
      <w:bookmarkStart w:id="7520" w:name="_ETM_Q22_418390"/>
      <w:bookmarkEnd w:id="7520"/>
      <w:r w:rsidR="00D718D8">
        <w:rPr>
          <w:rFonts w:hint="cs"/>
          <w:rtl/>
        </w:rPr>
        <w:t>או</w:t>
      </w:r>
      <w:r w:rsidR="00D718D8" w:rsidRPr="00547CCB">
        <w:rPr>
          <w:rtl/>
        </w:rPr>
        <w:t xml:space="preserve"> </w:t>
      </w:r>
      <w:bookmarkStart w:id="7521" w:name="_ETM_Q22_418510"/>
      <w:bookmarkEnd w:id="7521"/>
      <w:r w:rsidR="00D718D8">
        <w:rPr>
          <w:rFonts w:hint="cs"/>
          <w:rtl/>
        </w:rPr>
        <w:t>בפאתי</w:t>
      </w:r>
      <w:r w:rsidR="00D718D8" w:rsidRPr="00547CCB">
        <w:rPr>
          <w:rtl/>
        </w:rPr>
        <w:t xml:space="preserve"> </w:t>
      </w:r>
      <w:bookmarkStart w:id="7522" w:name="_ETM_Q22_418930"/>
      <w:bookmarkEnd w:id="7522"/>
      <w:r w:rsidR="00D718D8" w:rsidRPr="00547CCB">
        <w:rPr>
          <w:rtl/>
        </w:rPr>
        <w:t xml:space="preserve">הרצליה </w:t>
      </w:r>
      <w:bookmarkStart w:id="7523" w:name="_ETM_Q22_419530"/>
      <w:bookmarkEnd w:id="7523"/>
      <w:r w:rsidR="00D718D8" w:rsidRPr="00547CCB">
        <w:rPr>
          <w:rtl/>
        </w:rPr>
        <w:t>פיתוח</w:t>
      </w:r>
      <w:r w:rsidR="00D718D8">
        <w:rPr>
          <w:rFonts w:hint="cs"/>
          <w:rtl/>
        </w:rPr>
        <w:t>.</w:t>
      </w:r>
      <w:r w:rsidR="00D718D8" w:rsidRPr="00547CCB">
        <w:rPr>
          <w:rtl/>
        </w:rPr>
        <w:t xml:space="preserve"> </w:t>
      </w:r>
      <w:bookmarkStart w:id="7524" w:name="_ETM_Q22_420550"/>
      <w:bookmarkEnd w:id="7524"/>
      <w:r w:rsidR="00D718D8" w:rsidRPr="00547CCB">
        <w:rPr>
          <w:rtl/>
        </w:rPr>
        <w:t xml:space="preserve">קשה </w:t>
      </w:r>
      <w:bookmarkStart w:id="7525" w:name="_ETM_Q22_421120"/>
      <w:bookmarkEnd w:id="7525"/>
      <w:r w:rsidR="00D718D8">
        <w:rPr>
          <w:rtl/>
        </w:rPr>
        <w:t>לכ</w:t>
      </w:r>
      <w:r w:rsidR="00D718D8">
        <w:rPr>
          <w:rFonts w:hint="cs"/>
          <w:rtl/>
        </w:rPr>
        <w:t>ן</w:t>
      </w:r>
      <w:r w:rsidR="00D718D8" w:rsidRPr="00547CCB">
        <w:rPr>
          <w:rtl/>
        </w:rPr>
        <w:t xml:space="preserve"> </w:t>
      </w:r>
      <w:bookmarkStart w:id="7526" w:name="_ETM_Q22_421690"/>
      <w:bookmarkEnd w:id="7526"/>
      <w:r w:rsidR="00D718D8" w:rsidRPr="00547CCB">
        <w:rPr>
          <w:rtl/>
        </w:rPr>
        <w:t xml:space="preserve">לראות </w:t>
      </w:r>
      <w:bookmarkStart w:id="7527" w:name="_ETM_Q22_422320"/>
      <w:bookmarkEnd w:id="7527"/>
      <w:r>
        <w:rPr>
          <w:rFonts w:hint="cs"/>
          <w:rtl/>
        </w:rPr>
        <w:t>– – –</w:t>
      </w:r>
      <w:r w:rsidR="00D718D8">
        <w:rPr>
          <w:rFonts w:hint="cs"/>
          <w:rtl/>
        </w:rPr>
        <w:t xml:space="preserve"> </w:t>
      </w:r>
      <w:bookmarkStart w:id="7528" w:name="_ETM_Q22_427360"/>
      <w:bookmarkEnd w:id="7528"/>
    </w:p>
    <w:p w:rsidR="00D718D8" w:rsidRDefault="00D718D8" w:rsidP="00BF4755">
      <w:pPr>
        <w:rPr>
          <w:rtl/>
        </w:rPr>
      </w:pPr>
    </w:p>
    <w:p w:rsidR="00D718D8" w:rsidRDefault="00D718D8" w:rsidP="00BF4755">
      <w:pPr>
        <w:pStyle w:val="af5"/>
        <w:keepNext/>
        <w:rPr>
          <w:rtl/>
        </w:rPr>
      </w:pPr>
      <w:r w:rsidRPr="009E4681">
        <w:rPr>
          <w:rStyle w:val="TagStyle"/>
          <w:rtl/>
        </w:rPr>
        <w:t xml:space="preserve">&lt;&lt; קריאה &gt;&gt; </w:t>
      </w:r>
      <w:r>
        <w:rPr>
          <w:rtl/>
        </w:rPr>
        <w:t>אורנה ברביבאי (יש עתיד):</w:t>
      </w:r>
      <w:r w:rsidRPr="009E4681">
        <w:rPr>
          <w:rStyle w:val="TagStyle"/>
          <w:rtl/>
        </w:rPr>
        <w:t xml:space="preserve"> &lt;&lt; קריאה &gt;&gt;</w:t>
      </w:r>
      <w:r>
        <w:rPr>
          <w:rtl/>
        </w:rPr>
        <w:t xml:space="preserve">   </w:t>
      </w:r>
    </w:p>
    <w:p w:rsidR="00D718D8" w:rsidRPr="009E4681" w:rsidRDefault="00D718D8" w:rsidP="00BF4755">
      <w:pPr>
        <w:ind w:firstLine="0"/>
        <w:rPr>
          <w:rtl/>
          <w:lang w:eastAsia="he-IL"/>
        </w:rPr>
      </w:pPr>
    </w:p>
    <w:p w:rsidR="00D718D8" w:rsidRDefault="00D718D8" w:rsidP="00B07973">
      <w:pPr>
        <w:rPr>
          <w:rtl/>
          <w:lang w:eastAsia="he-IL"/>
        </w:rPr>
      </w:pPr>
      <w:r>
        <w:rPr>
          <w:rFonts w:hint="cs"/>
          <w:rtl/>
          <w:lang w:eastAsia="he-IL"/>
        </w:rPr>
        <w:t xml:space="preserve">איזה שטויות </w:t>
      </w:r>
      <w:r w:rsidR="00B07973">
        <w:rPr>
          <w:rFonts w:hint="cs"/>
          <w:rtl/>
          <w:lang w:eastAsia="he-IL"/>
        </w:rPr>
        <w:t>– – –</w:t>
      </w:r>
      <w:r>
        <w:rPr>
          <w:rFonts w:hint="cs"/>
          <w:rtl/>
          <w:lang w:eastAsia="he-IL"/>
        </w:rPr>
        <w:t xml:space="preserve"> </w:t>
      </w:r>
    </w:p>
    <w:p w:rsidR="00D718D8" w:rsidRDefault="00D718D8" w:rsidP="00BF4755">
      <w:pPr>
        <w:rPr>
          <w:rtl/>
        </w:rPr>
      </w:pPr>
    </w:p>
    <w:p w:rsidR="00D718D8" w:rsidRDefault="00D718D8" w:rsidP="00BF4755">
      <w:pPr>
        <w:pStyle w:val="-"/>
        <w:keepNext/>
        <w:rPr>
          <w:rtl/>
        </w:rPr>
      </w:pPr>
      <w:bookmarkStart w:id="7529" w:name="_ETM_Q22_427489"/>
      <w:bookmarkStart w:id="7530" w:name="_ETM_Q22_427544"/>
      <w:bookmarkEnd w:id="7529"/>
      <w:bookmarkEnd w:id="7530"/>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ind w:firstLine="0"/>
        <w:rPr>
          <w:rtl/>
        </w:rPr>
      </w:pPr>
      <w:bookmarkStart w:id="7531" w:name="_ETM_Q22_427606"/>
      <w:bookmarkStart w:id="7532" w:name="_ETM_Q22_427705"/>
      <w:bookmarkStart w:id="7533" w:name="_ETM_Q22_427775"/>
      <w:bookmarkEnd w:id="7531"/>
      <w:bookmarkEnd w:id="7532"/>
      <w:bookmarkEnd w:id="7533"/>
    </w:p>
    <w:p w:rsidR="00D718D8" w:rsidRDefault="00D718D8" w:rsidP="00BF4755">
      <w:pPr>
        <w:rPr>
          <w:rtl/>
        </w:rPr>
      </w:pPr>
      <w:bookmarkStart w:id="7534" w:name="_ETM_Q22_427859"/>
      <w:bookmarkStart w:id="7535" w:name="_ETM_Q22_427952"/>
      <w:bookmarkStart w:id="7536" w:name="_ETM_Q22_422800"/>
      <w:bookmarkEnd w:id="7534"/>
      <w:bookmarkEnd w:id="7535"/>
      <w:bookmarkEnd w:id="7536"/>
      <w:r>
        <w:rPr>
          <w:rFonts w:hint="cs"/>
          <w:rtl/>
        </w:rPr>
        <w:t xml:space="preserve">את </w:t>
      </w:r>
      <w:r w:rsidRPr="00547CCB">
        <w:rPr>
          <w:rtl/>
        </w:rPr>
        <w:t xml:space="preserve">מועמדת </w:t>
      </w:r>
      <w:bookmarkStart w:id="7537" w:name="_ETM_Q22_423190"/>
      <w:bookmarkEnd w:id="7537"/>
      <w:r w:rsidRPr="00547CCB">
        <w:rPr>
          <w:rtl/>
        </w:rPr>
        <w:t xml:space="preserve">להחליף </w:t>
      </w:r>
      <w:bookmarkStart w:id="7538" w:name="_ETM_Q22_423520"/>
      <w:bookmarkEnd w:id="7538"/>
      <w:r w:rsidRPr="00547CCB">
        <w:rPr>
          <w:rtl/>
        </w:rPr>
        <w:t xml:space="preserve">את </w:t>
      </w:r>
      <w:bookmarkStart w:id="7539" w:name="_ETM_Q22_423610"/>
      <w:bookmarkEnd w:id="7539"/>
      <w:r w:rsidRPr="00547CCB">
        <w:rPr>
          <w:rtl/>
        </w:rPr>
        <w:t xml:space="preserve">רון </w:t>
      </w:r>
      <w:bookmarkStart w:id="7540" w:name="_ETM_Q22_423790"/>
      <w:bookmarkEnd w:id="7540"/>
      <w:r w:rsidRPr="00547CCB">
        <w:rPr>
          <w:rtl/>
        </w:rPr>
        <w:t>חולדאי</w:t>
      </w:r>
      <w:r>
        <w:rPr>
          <w:rFonts w:hint="cs"/>
          <w:rtl/>
        </w:rPr>
        <w:t>,</w:t>
      </w:r>
      <w:r w:rsidRPr="00547CCB">
        <w:rPr>
          <w:rtl/>
        </w:rPr>
        <w:t xml:space="preserve"> </w:t>
      </w:r>
      <w:bookmarkStart w:id="7541" w:name="_ETM_Q22_424150"/>
      <w:bookmarkEnd w:id="7541"/>
      <w:r w:rsidRPr="00547CCB">
        <w:rPr>
          <w:rtl/>
        </w:rPr>
        <w:t xml:space="preserve">זה </w:t>
      </w:r>
      <w:bookmarkStart w:id="7542" w:name="_ETM_Q22_424270"/>
      <w:bookmarkEnd w:id="7542"/>
      <w:r w:rsidRPr="00547CCB">
        <w:rPr>
          <w:rtl/>
        </w:rPr>
        <w:t xml:space="preserve">באמת </w:t>
      </w:r>
      <w:bookmarkStart w:id="7543" w:name="_ETM_Q22_424570"/>
      <w:bookmarkEnd w:id="7543"/>
      <w:r w:rsidRPr="00547CCB">
        <w:rPr>
          <w:rtl/>
        </w:rPr>
        <w:t xml:space="preserve">לא </w:t>
      </w:r>
      <w:bookmarkStart w:id="7544" w:name="_ETM_Q22_424990"/>
      <w:bookmarkEnd w:id="7544"/>
      <w:r w:rsidRPr="00547CCB">
        <w:rPr>
          <w:rtl/>
        </w:rPr>
        <w:t xml:space="preserve">קריטריון </w:t>
      </w:r>
      <w:bookmarkStart w:id="7545" w:name="_ETM_Q22_425650"/>
      <w:bookmarkEnd w:id="7545"/>
      <w:r w:rsidRPr="00547CCB">
        <w:rPr>
          <w:rtl/>
        </w:rPr>
        <w:t>לדבר</w:t>
      </w:r>
      <w:r>
        <w:rPr>
          <w:rFonts w:hint="cs"/>
          <w:rtl/>
        </w:rPr>
        <w:t>.</w:t>
      </w:r>
      <w:r w:rsidRPr="00547CCB">
        <w:rPr>
          <w:rtl/>
        </w:rPr>
        <w:t xml:space="preserve"> </w:t>
      </w:r>
      <w:bookmarkStart w:id="7546" w:name="_ETM_Q22_427150"/>
      <w:bookmarkEnd w:id="7546"/>
    </w:p>
    <w:p w:rsidR="00D718D8" w:rsidRDefault="00D718D8" w:rsidP="00BF4755">
      <w:pPr>
        <w:rPr>
          <w:rtl/>
        </w:rPr>
      </w:pPr>
      <w:bookmarkStart w:id="7547" w:name="_ETM_Q22_428170"/>
      <w:bookmarkStart w:id="7548" w:name="_ETM_Q22_428238"/>
      <w:bookmarkStart w:id="7549" w:name="_ETM_Q22_428426"/>
      <w:bookmarkEnd w:id="7547"/>
      <w:bookmarkEnd w:id="7548"/>
      <w:bookmarkEnd w:id="7549"/>
    </w:p>
    <w:p w:rsidR="00D718D8" w:rsidRDefault="00D718D8" w:rsidP="00BF4755">
      <w:pPr>
        <w:pStyle w:val="af5"/>
        <w:keepNext/>
        <w:rPr>
          <w:rtl/>
        </w:rPr>
      </w:pPr>
      <w:bookmarkStart w:id="7550" w:name="ET_interruption_5767_4"/>
      <w:r w:rsidRPr="009E4681">
        <w:rPr>
          <w:rStyle w:val="TagStyle"/>
          <w:rtl/>
        </w:rPr>
        <w:t xml:space="preserve">&lt;&lt; קריאה &gt;&gt; </w:t>
      </w:r>
      <w:r>
        <w:rPr>
          <w:rtl/>
        </w:rPr>
        <w:t>אורנה ברביבאי (יש עתיד):</w:t>
      </w:r>
      <w:r w:rsidRPr="009E4681">
        <w:rPr>
          <w:rStyle w:val="TagStyle"/>
          <w:rtl/>
        </w:rPr>
        <w:t xml:space="preserve"> &lt;&lt; קריאה &gt;&gt;</w:t>
      </w:r>
      <w:r>
        <w:rPr>
          <w:rtl/>
        </w:rPr>
        <w:t xml:space="preserve">   </w:t>
      </w:r>
      <w:bookmarkEnd w:id="7550"/>
    </w:p>
    <w:p w:rsidR="00D718D8" w:rsidRPr="009E4681" w:rsidRDefault="00D718D8" w:rsidP="00BF4755">
      <w:pPr>
        <w:ind w:firstLine="0"/>
        <w:rPr>
          <w:rtl/>
          <w:lang w:eastAsia="he-IL"/>
        </w:rPr>
      </w:pPr>
    </w:p>
    <w:p w:rsidR="00D718D8" w:rsidRDefault="00D718D8" w:rsidP="00BF4755">
      <w:pPr>
        <w:rPr>
          <w:rtl/>
          <w:lang w:eastAsia="he-IL"/>
        </w:rPr>
      </w:pPr>
      <w:r>
        <w:rPr>
          <w:rFonts w:hint="cs"/>
          <w:rtl/>
          <w:lang w:eastAsia="he-IL"/>
        </w:rPr>
        <w:t xml:space="preserve">מה זה להגיד "קשה </w:t>
      </w:r>
      <w:r>
        <w:rPr>
          <w:rtl/>
        </w:rPr>
        <w:t>לכ</w:t>
      </w:r>
      <w:r>
        <w:rPr>
          <w:rFonts w:hint="cs"/>
          <w:rtl/>
        </w:rPr>
        <w:t>ן</w:t>
      </w:r>
      <w:r>
        <w:rPr>
          <w:rFonts w:hint="cs"/>
          <w:rtl/>
          <w:lang w:eastAsia="he-IL"/>
        </w:rPr>
        <w:t xml:space="preserve">"? </w:t>
      </w:r>
    </w:p>
    <w:p w:rsidR="00D718D8" w:rsidRDefault="00D718D8" w:rsidP="00BF4755">
      <w:pPr>
        <w:rPr>
          <w:rtl/>
        </w:rPr>
      </w:pPr>
    </w:p>
    <w:p w:rsidR="00D718D8" w:rsidRDefault="00D718D8" w:rsidP="00BF4755">
      <w:pPr>
        <w:pStyle w:val="-"/>
        <w:keepNext/>
        <w:rPr>
          <w:rtl/>
        </w:rPr>
      </w:pPr>
      <w:bookmarkStart w:id="7551" w:name="_ETM_Q22_426537"/>
      <w:bookmarkStart w:id="7552" w:name="_ETM_Q22_426612"/>
      <w:bookmarkEnd w:id="7551"/>
      <w:bookmarkEnd w:id="7552"/>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9A0E1F">
      <w:pPr>
        <w:rPr>
          <w:rtl/>
        </w:rPr>
      </w:pPr>
      <w:bookmarkStart w:id="7553" w:name="_ETM_Q22_428486"/>
      <w:bookmarkEnd w:id="7553"/>
      <w:r w:rsidRPr="00547CCB">
        <w:rPr>
          <w:rtl/>
        </w:rPr>
        <w:t xml:space="preserve">קשה </w:t>
      </w:r>
      <w:bookmarkStart w:id="7554" w:name="_ETM_Q22_427540"/>
      <w:bookmarkEnd w:id="7554"/>
      <w:r w:rsidR="009A0E1F" w:rsidRPr="00547CCB">
        <w:rPr>
          <w:rtl/>
        </w:rPr>
        <w:t xml:space="preserve">גם </w:t>
      </w:r>
      <w:r w:rsidRPr="00547CCB">
        <w:rPr>
          <w:rtl/>
        </w:rPr>
        <w:t>לך</w:t>
      </w:r>
      <w:r>
        <w:rPr>
          <w:rFonts w:hint="cs"/>
          <w:rtl/>
        </w:rPr>
        <w:t>,</w:t>
      </w:r>
      <w:r w:rsidRPr="00547CCB">
        <w:rPr>
          <w:rtl/>
        </w:rPr>
        <w:t xml:space="preserve"> </w:t>
      </w:r>
      <w:bookmarkStart w:id="7555" w:name="_ETM_Q22_427989"/>
      <w:bookmarkEnd w:id="7555"/>
      <w:r w:rsidRPr="00547CCB">
        <w:rPr>
          <w:rtl/>
        </w:rPr>
        <w:t>מאוד</w:t>
      </w:r>
      <w:r>
        <w:rPr>
          <w:rFonts w:hint="cs"/>
          <w:rtl/>
        </w:rPr>
        <w:t>.</w:t>
      </w:r>
      <w:r w:rsidRPr="00547CCB">
        <w:rPr>
          <w:rtl/>
        </w:rPr>
        <w:t xml:space="preserve"> </w:t>
      </w:r>
      <w:bookmarkStart w:id="7556" w:name="_ETM_Q22_428680"/>
      <w:bookmarkEnd w:id="7556"/>
      <w:r w:rsidRPr="00547CCB">
        <w:rPr>
          <w:rtl/>
        </w:rPr>
        <w:t xml:space="preserve">קשה </w:t>
      </w:r>
      <w:bookmarkStart w:id="7557" w:name="_ETM_Q22_429099"/>
      <w:bookmarkStart w:id="7558" w:name="_ETM_Q22_429400"/>
      <w:bookmarkEnd w:id="7557"/>
      <w:bookmarkEnd w:id="7558"/>
      <w:r>
        <w:rPr>
          <w:rtl/>
        </w:rPr>
        <w:t>לכ</w:t>
      </w:r>
      <w:r>
        <w:rPr>
          <w:rFonts w:hint="cs"/>
          <w:rtl/>
        </w:rPr>
        <w:t>ן</w:t>
      </w:r>
      <w:r w:rsidRPr="00547CCB">
        <w:rPr>
          <w:rtl/>
        </w:rPr>
        <w:t xml:space="preserve"> לראות </w:t>
      </w:r>
      <w:bookmarkStart w:id="7559" w:name="_ETM_Q22_429730"/>
      <w:bookmarkEnd w:id="7559"/>
      <w:r w:rsidRPr="00547CCB">
        <w:rPr>
          <w:rtl/>
        </w:rPr>
        <w:t xml:space="preserve">נשים </w:t>
      </w:r>
      <w:bookmarkStart w:id="7560" w:name="_ETM_Q22_430519"/>
      <w:bookmarkEnd w:id="7560"/>
      <w:r w:rsidRPr="00547CCB">
        <w:rPr>
          <w:rtl/>
        </w:rPr>
        <w:t xml:space="preserve">שלבושות </w:t>
      </w:r>
      <w:bookmarkStart w:id="7561" w:name="_ETM_Q22_431480"/>
      <w:bookmarkEnd w:id="7561"/>
      <w:r w:rsidRPr="00547CCB">
        <w:rPr>
          <w:rtl/>
        </w:rPr>
        <w:t>אחרת</w:t>
      </w:r>
      <w:r>
        <w:rPr>
          <w:rFonts w:hint="cs"/>
          <w:rtl/>
        </w:rPr>
        <w:t>,</w:t>
      </w:r>
      <w:r w:rsidRPr="00547CCB">
        <w:rPr>
          <w:rtl/>
        </w:rPr>
        <w:t xml:space="preserve"> </w:t>
      </w:r>
      <w:bookmarkStart w:id="7562" w:name="_ETM_Q22_432170"/>
      <w:bookmarkEnd w:id="7562"/>
      <w:r w:rsidRPr="00547CCB">
        <w:rPr>
          <w:rtl/>
        </w:rPr>
        <w:t xml:space="preserve">שמתנהגות </w:t>
      </w:r>
      <w:bookmarkStart w:id="7563" w:name="_ETM_Q22_433220"/>
      <w:bookmarkEnd w:id="7563"/>
      <w:r w:rsidRPr="00547CCB">
        <w:rPr>
          <w:rtl/>
        </w:rPr>
        <w:t>אחרת</w:t>
      </w:r>
      <w:r>
        <w:rPr>
          <w:rFonts w:hint="cs"/>
          <w:rtl/>
        </w:rPr>
        <w:t>,</w:t>
      </w:r>
      <w:r w:rsidRPr="00547CCB">
        <w:rPr>
          <w:rtl/>
        </w:rPr>
        <w:t xml:space="preserve"> </w:t>
      </w:r>
      <w:bookmarkStart w:id="7564" w:name="_ETM_Q22_433940"/>
      <w:bookmarkEnd w:id="7564"/>
      <w:r>
        <w:rPr>
          <w:rFonts w:hint="cs"/>
          <w:rtl/>
        </w:rPr>
        <w:t>ש</w:t>
      </w:r>
      <w:bookmarkStart w:id="7565" w:name="_ETM_Q22_434209"/>
      <w:bookmarkEnd w:id="7565"/>
      <w:r w:rsidRPr="00547CCB">
        <w:rPr>
          <w:rtl/>
        </w:rPr>
        <w:t xml:space="preserve">מדברות </w:t>
      </w:r>
      <w:bookmarkStart w:id="7566" w:name="_ETM_Q22_434690"/>
      <w:bookmarkEnd w:id="7566"/>
      <w:r w:rsidRPr="00547CCB">
        <w:rPr>
          <w:rtl/>
        </w:rPr>
        <w:t>אחרת</w:t>
      </w:r>
      <w:r>
        <w:rPr>
          <w:rFonts w:hint="cs"/>
          <w:rtl/>
        </w:rPr>
        <w:t>,</w:t>
      </w:r>
      <w:r w:rsidRPr="00547CCB">
        <w:rPr>
          <w:rtl/>
        </w:rPr>
        <w:t xml:space="preserve"> </w:t>
      </w:r>
      <w:bookmarkStart w:id="7567" w:name="_ETM_Q22_435200"/>
      <w:bookmarkEnd w:id="7567"/>
      <w:r w:rsidRPr="00547CCB">
        <w:rPr>
          <w:rtl/>
        </w:rPr>
        <w:t xml:space="preserve">שיש </w:t>
      </w:r>
      <w:bookmarkStart w:id="7568" w:name="_ETM_Q22_435470"/>
      <w:bookmarkEnd w:id="7568"/>
      <w:r>
        <w:rPr>
          <w:rtl/>
        </w:rPr>
        <w:t>לה</w:t>
      </w:r>
      <w:r>
        <w:rPr>
          <w:rFonts w:hint="cs"/>
          <w:rtl/>
        </w:rPr>
        <w:t>ן</w:t>
      </w:r>
      <w:r w:rsidRPr="00547CCB">
        <w:rPr>
          <w:rtl/>
        </w:rPr>
        <w:t xml:space="preserve"> </w:t>
      </w:r>
      <w:bookmarkStart w:id="7569" w:name="_ETM_Q22_435650"/>
      <w:bookmarkEnd w:id="7569"/>
      <w:r w:rsidRPr="00547CCB">
        <w:rPr>
          <w:rtl/>
        </w:rPr>
        <w:t xml:space="preserve">כיסוי </w:t>
      </w:r>
      <w:bookmarkStart w:id="7570" w:name="_ETM_Q22_436040"/>
      <w:bookmarkStart w:id="7571" w:name="_ETM_Q22_436370"/>
      <w:bookmarkEnd w:id="7570"/>
      <w:bookmarkEnd w:id="7571"/>
      <w:r>
        <w:rPr>
          <w:rFonts w:hint="cs"/>
          <w:rtl/>
        </w:rPr>
        <w:t xml:space="preserve">ראש, </w:t>
      </w:r>
      <w:r w:rsidRPr="00547CCB">
        <w:rPr>
          <w:rtl/>
        </w:rPr>
        <w:t xml:space="preserve">השם </w:t>
      </w:r>
      <w:bookmarkStart w:id="7572" w:name="_ETM_Q22_436730"/>
      <w:bookmarkEnd w:id="7572"/>
      <w:r w:rsidRPr="00547CCB">
        <w:rPr>
          <w:rtl/>
        </w:rPr>
        <w:t xml:space="preserve">ישמור </w:t>
      </w:r>
      <w:bookmarkStart w:id="7573" w:name="_ETM_Q22_437060"/>
      <w:bookmarkEnd w:id="7573"/>
      <w:r w:rsidRPr="00547CCB">
        <w:rPr>
          <w:rtl/>
        </w:rPr>
        <w:t>וירחם</w:t>
      </w:r>
      <w:r>
        <w:rPr>
          <w:rFonts w:hint="cs"/>
          <w:rtl/>
        </w:rPr>
        <w:t>.</w:t>
      </w:r>
      <w:r w:rsidRPr="00547CCB">
        <w:rPr>
          <w:rtl/>
        </w:rPr>
        <w:t xml:space="preserve"> </w:t>
      </w:r>
      <w:bookmarkStart w:id="7574" w:name="_ETM_Q22_437690"/>
      <w:bookmarkEnd w:id="7574"/>
      <w:r w:rsidRPr="00547CCB">
        <w:rPr>
          <w:rtl/>
        </w:rPr>
        <w:t>קשה</w:t>
      </w:r>
      <w:r>
        <w:rPr>
          <w:rFonts w:hint="cs"/>
          <w:rtl/>
        </w:rPr>
        <w:t>.</w:t>
      </w:r>
      <w:r w:rsidRPr="00547CCB">
        <w:rPr>
          <w:rtl/>
        </w:rPr>
        <w:t xml:space="preserve"> </w:t>
      </w:r>
      <w:bookmarkStart w:id="7575" w:name="_ETM_Q22_438570"/>
      <w:bookmarkEnd w:id="7575"/>
      <w:r w:rsidRPr="00547CCB">
        <w:rPr>
          <w:rtl/>
        </w:rPr>
        <w:t xml:space="preserve">הליברליזם </w:t>
      </w:r>
      <w:bookmarkStart w:id="7576" w:name="_ETM_Q22_439740"/>
      <w:bookmarkEnd w:id="7576"/>
      <w:r w:rsidRPr="00547CCB">
        <w:rPr>
          <w:rtl/>
        </w:rPr>
        <w:t xml:space="preserve">המזויף </w:t>
      </w:r>
      <w:bookmarkStart w:id="7577" w:name="_ETM_Q22_440460"/>
      <w:bookmarkEnd w:id="7577"/>
      <w:r>
        <w:rPr>
          <w:rtl/>
        </w:rPr>
        <w:t>שלכ</w:t>
      </w:r>
      <w:r>
        <w:rPr>
          <w:rFonts w:hint="cs"/>
          <w:rtl/>
        </w:rPr>
        <w:t>ן</w:t>
      </w:r>
      <w:r w:rsidRPr="00547CCB">
        <w:rPr>
          <w:rtl/>
        </w:rPr>
        <w:t xml:space="preserve"> </w:t>
      </w:r>
      <w:bookmarkStart w:id="7578" w:name="_ETM_Q22_441210"/>
      <w:bookmarkEnd w:id="7578"/>
      <w:r w:rsidRPr="00547CCB">
        <w:rPr>
          <w:rtl/>
        </w:rPr>
        <w:t xml:space="preserve">מתחיל </w:t>
      </w:r>
      <w:bookmarkStart w:id="7579" w:name="_ETM_Q22_441720"/>
      <w:bookmarkEnd w:id="7579"/>
      <w:r w:rsidRPr="00547CCB">
        <w:rPr>
          <w:rtl/>
        </w:rPr>
        <w:t xml:space="preserve">ונגמר </w:t>
      </w:r>
      <w:bookmarkStart w:id="7580" w:name="_ETM_Q22_442230"/>
      <w:bookmarkEnd w:id="7580"/>
      <w:r w:rsidRPr="00547CCB">
        <w:rPr>
          <w:rtl/>
        </w:rPr>
        <w:t xml:space="preserve">בכיכר </w:t>
      </w:r>
      <w:bookmarkStart w:id="7581" w:name="_ETM_Q22_442710"/>
      <w:bookmarkEnd w:id="7581"/>
      <w:r w:rsidRPr="00547CCB">
        <w:rPr>
          <w:rtl/>
        </w:rPr>
        <w:t>הבימה</w:t>
      </w:r>
      <w:r>
        <w:rPr>
          <w:rFonts w:hint="cs"/>
          <w:rtl/>
        </w:rPr>
        <w:t>.</w:t>
      </w:r>
      <w:r w:rsidRPr="00547CCB">
        <w:rPr>
          <w:rtl/>
        </w:rPr>
        <w:t xml:space="preserve"> </w:t>
      </w:r>
      <w:bookmarkStart w:id="7582" w:name="_ETM_Q22_443490"/>
      <w:bookmarkStart w:id="7583" w:name="_ETM_Q22_444450"/>
      <w:bookmarkEnd w:id="7582"/>
      <w:bookmarkEnd w:id="7583"/>
      <w:r w:rsidRPr="00547CCB">
        <w:rPr>
          <w:rtl/>
        </w:rPr>
        <w:t xml:space="preserve">מבחינת </w:t>
      </w:r>
      <w:bookmarkStart w:id="7584" w:name="_ETM_Q22_445020"/>
      <w:bookmarkEnd w:id="7584"/>
      <w:r>
        <w:rPr>
          <w:rtl/>
        </w:rPr>
        <w:t>כולכ</w:t>
      </w:r>
      <w:r>
        <w:rPr>
          <w:rFonts w:hint="cs"/>
          <w:rtl/>
        </w:rPr>
        <w:t>ן</w:t>
      </w:r>
      <w:r w:rsidRPr="00547CCB">
        <w:rPr>
          <w:rtl/>
        </w:rPr>
        <w:t xml:space="preserve"> </w:t>
      </w:r>
      <w:bookmarkStart w:id="7585" w:name="_ETM_Q22_445830"/>
      <w:bookmarkEnd w:id="7585"/>
      <w:r w:rsidRPr="00547CCB">
        <w:rPr>
          <w:rtl/>
        </w:rPr>
        <w:t xml:space="preserve">זה </w:t>
      </w:r>
      <w:bookmarkStart w:id="7586" w:name="_ETM_Q22_446039"/>
      <w:bookmarkEnd w:id="7586"/>
      <w:r>
        <w:rPr>
          <w:rFonts w:hint="cs"/>
          <w:rtl/>
        </w:rPr>
        <w:t>המיליה</w:t>
      </w:r>
      <w:r w:rsidRPr="00547CCB">
        <w:rPr>
          <w:rtl/>
        </w:rPr>
        <w:t xml:space="preserve"> </w:t>
      </w:r>
      <w:bookmarkStart w:id="7587" w:name="_ETM_Q22_446610"/>
      <w:bookmarkEnd w:id="7587"/>
      <w:r w:rsidRPr="00547CCB">
        <w:rPr>
          <w:rtl/>
        </w:rPr>
        <w:t xml:space="preserve">היחיד </w:t>
      </w:r>
      <w:bookmarkStart w:id="7588" w:name="_ETM_Q22_447000"/>
      <w:bookmarkEnd w:id="7588"/>
      <w:r w:rsidRPr="00547CCB">
        <w:rPr>
          <w:rtl/>
        </w:rPr>
        <w:t xml:space="preserve">לנשים </w:t>
      </w:r>
      <w:bookmarkStart w:id="7589" w:name="_ETM_Q22_447750"/>
      <w:bookmarkEnd w:id="7589"/>
      <w:r w:rsidRPr="00547CCB">
        <w:rPr>
          <w:rtl/>
        </w:rPr>
        <w:t xml:space="preserve">ענייניות </w:t>
      </w:r>
      <w:bookmarkStart w:id="7590" w:name="_ETM_Q22_448800"/>
      <w:bookmarkEnd w:id="7590"/>
      <w:r>
        <w:rPr>
          <w:rFonts w:hint="cs"/>
          <w:rtl/>
        </w:rPr>
        <w:t xml:space="preserve">– </w:t>
      </w:r>
      <w:r w:rsidRPr="00547CCB">
        <w:rPr>
          <w:rtl/>
        </w:rPr>
        <w:t xml:space="preserve">לא </w:t>
      </w:r>
      <w:bookmarkStart w:id="7591" w:name="_ETM_Q22_448949"/>
      <w:bookmarkEnd w:id="7591"/>
      <w:r w:rsidRPr="00547CCB">
        <w:rPr>
          <w:rtl/>
        </w:rPr>
        <w:t xml:space="preserve">כמונו </w:t>
      </w:r>
      <w:bookmarkStart w:id="7592" w:name="_ETM_Q22_449699"/>
      <w:bookmarkEnd w:id="7592"/>
      <w:r>
        <w:rPr>
          <w:rFonts w:hint="cs"/>
          <w:rtl/>
        </w:rPr>
        <w:t xml:space="preserve">– </w:t>
      </w:r>
      <w:r w:rsidRPr="00547CCB">
        <w:rPr>
          <w:rtl/>
        </w:rPr>
        <w:t xml:space="preserve">בחברה </w:t>
      </w:r>
      <w:bookmarkStart w:id="7593" w:name="_ETM_Q22_450210"/>
      <w:bookmarkEnd w:id="7593"/>
      <w:r w:rsidRPr="00547CCB">
        <w:rPr>
          <w:rtl/>
        </w:rPr>
        <w:t>הישראלית</w:t>
      </w:r>
      <w:r>
        <w:rPr>
          <w:rFonts w:hint="cs"/>
          <w:rtl/>
        </w:rPr>
        <w:t>.</w:t>
      </w:r>
      <w:r w:rsidRPr="00547CCB">
        <w:rPr>
          <w:rtl/>
        </w:rPr>
        <w:t xml:space="preserve"> </w:t>
      </w:r>
      <w:bookmarkStart w:id="7594" w:name="_ETM_Q22_451199"/>
      <w:bookmarkEnd w:id="7594"/>
      <w:r w:rsidRPr="00547CCB">
        <w:rPr>
          <w:rtl/>
        </w:rPr>
        <w:t xml:space="preserve">כל </w:t>
      </w:r>
      <w:bookmarkStart w:id="7595" w:name="_ETM_Q22_451470"/>
      <w:bookmarkEnd w:id="7595"/>
      <w:r w:rsidRPr="00547CCB">
        <w:rPr>
          <w:rtl/>
        </w:rPr>
        <w:t xml:space="preserve">השאר </w:t>
      </w:r>
      <w:bookmarkStart w:id="7596" w:name="_ETM_Q22_452159"/>
      <w:bookmarkEnd w:id="7596"/>
      <w:r w:rsidRPr="00547CCB">
        <w:rPr>
          <w:rtl/>
        </w:rPr>
        <w:t xml:space="preserve">אפילו </w:t>
      </w:r>
      <w:bookmarkStart w:id="7597" w:name="_ETM_Q22_452520"/>
      <w:bookmarkEnd w:id="7597"/>
      <w:r w:rsidRPr="00547CCB">
        <w:rPr>
          <w:rtl/>
        </w:rPr>
        <w:t xml:space="preserve">לא </w:t>
      </w:r>
      <w:bookmarkStart w:id="7598" w:name="_ETM_Q22_452639"/>
      <w:bookmarkEnd w:id="7598"/>
      <w:r w:rsidRPr="00547CCB">
        <w:rPr>
          <w:rtl/>
        </w:rPr>
        <w:t>שקוף</w:t>
      </w:r>
      <w:r>
        <w:rPr>
          <w:rFonts w:hint="cs"/>
          <w:rtl/>
        </w:rPr>
        <w:t>,</w:t>
      </w:r>
      <w:r w:rsidRPr="00547CCB">
        <w:rPr>
          <w:rtl/>
        </w:rPr>
        <w:t xml:space="preserve"> </w:t>
      </w:r>
      <w:bookmarkStart w:id="7599" w:name="_ETM_Q22_453089"/>
      <w:bookmarkEnd w:id="7599"/>
      <w:r w:rsidRPr="00547CCB">
        <w:rPr>
          <w:rtl/>
        </w:rPr>
        <w:t xml:space="preserve">הוא </w:t>
      </w:r>
      <w:bookmarkStart w:id="7600" w:name="_ETM_Q22_453150"/>
      <w:bookmarkEnd w:id="7600"/>
      <w:r w:rsidRPr="00547CCB">
        <w:rPr>
          <w:rtl/>
        </w:rPr>
        <w:t xml:space="preserve">בכלל </w:t>
      </w:r>
      <w:bookmarkStart w:id="7601" w:name="_ETM_Q22_453539"/>
      <w:bookmarkEnd w:id="7601"/>
      <w:r w:rsidRPr="00547CCB">
        <w:rPr>
          <w:rtl/>
        </w:rPr>
        <w:t xml:space="preserve">לא </w:t>
      </w:r>
      <w:bookmarkStart w:id="7602" w:name="_ETM_Q22_453629"/>
      <w:bookmarkEnd w:id="7602"/>
      <w:r w:rsidRPr="00547CCB">
        <w:rPr>
          <w:rtl/>
        </w:rPr>
        <w:t>קיים</w:t>
      </w:r>
      <w:r>
        <w:rPr>
          <w:rFonts w:hint="cs"/>
          <w:rtl/>
        </w:rPr>
        <w:t>.</w:t>
      </w:r>
      <w:r w:rsidRPr="00547CCB">
        <w:rPr>
          <w:rtl/>
        </w:rPr>
        <w:t xml:space="preserve"> </w:t>
      </w:r>
      <w:bookmarkStart w:id="7603" w:name="_ETM_Q22_454820"/>
      <w:bookmarkEnd w:id="7603"/>
    </w:p>
    <w:p w:rsidR="00D718D8" w:rsidRDefault="00D718D8" w:rsidP="00BF4755">
      <w:pPr>
        <w:rPr>
          <w:rtl/>
        </w:rPr>
      </w:pPr>
      <w:bookmarkStart w:id="7604" w:name="_ETM_Q22_452614"/>
      <w:bookmarkStart w:id="7605" w:name="_ETM_Q22_452697"/>
      <w:bookmarkEnd w:id="7604"/>
      <w:bookmarkEnd w:id="7605"/>
    </w:p>
    <w:p w:rsidR="00D718D8" w:rsidRDefault="00D718D8" w:rsidP="009A0E1F">
      <w:pPr>
        <w:rPr>
          <w:rtl/>
        </w:rPr>
      </w:pPr>
      <w:bookmarkStart w:id="7606" w:name="_ETM_Q22_452750"/>
      <w:bookmarkStart w:id="7607" w:name="_ETM_Q22_452807"/>
      <w:bookmarkEnd w:id="7606"/>
      <w:bookmarkEnd w:id="7607"/>
      <w:r w:rsidRPr="00547CCB">
        <w:rPr>
          <w:rtl/>
        </w:rPr>
        <w:t xml:space="preserve">הייתי </w:t>
      </w:r>
      <w:bookmarkStart w:id="7608" w:name="_ETM_Q22_455120"/>
      <w:bookmarkEnd w:id="7608"/>
      <w:r w:rsidRPr="00547CCB">
        <w:rPr>
          <w:rtl/>
        </w:rPr>
        <w:t>רוצה</w:t>
      </w:r>
      <w:r>
        <w:rPr>
          <w:rFonts w:hint="cs"/>
          <w:rtl/>
        </w:rPr>
        <w:t xml:space="preserve"> רק</w:t>
      </w:r>
      <w:r w:rsidRPr="00547CCB">
        <w:rPr>
          <w:rtl/>
        </w:rPr>
        <w:t xml:space="preserve"> </w:t>
      </w:r>
      <w:bookmarkStart w:id="7609" w:name="_ETM_Q22_455720"/>
      <w:bookmarkEnd w:id="7609"/>
      <w:r w:rsidRPr="00547CCB">
        <w:rPr>
          <w:rtl/>
        </w:rPr>
        <w:t xml:space="preserve">לראות </w:t>
      </w:r>
      <w:bookmarkStart w:id="7610" w:name="_ETM_Q22_456020"/>
      <w:bookmarkEnd w:id="7610"/>
      <w:r>
        <w:rPr>
          <w:rtl/>
        </w:rPr>
        <w:t>אתכ</w:t>
      </w:r>
      <w:r>
        <w:rPr>
          <w:rFonts w:hint="cs"/>
          <w:rtl/>
        </w:rPr>
        <w:t>ן</w:t>
      </w:r>
      <w:r w:rsidRPr="00547CCB">
        <w:rPr>
          <w:rtl/>
        </w:rPr>
        <w:t xml:space="preserve"> </w:t>
      </w:r>
      <w:bookmarkStart w:id="7611" w:name="_ETM_Q22_456710"/>
      <w:bookmarkEnd w:id="7611"/>
      <w:r>
        <w:rPr>
          <w:rFonts w:hint="cs"/>
          <w:rtl/>
        </w:rPr>
        <w:t>מניפות את</w:t>
      </w:r>
      <w:r w:rsidRPr="00547CCB">
        <w:rPr>
          <w:rtl/>
        </w:rPr>
        <w:t xml:space="preserve"> </w:t>
      </w:r>
      <w:bookmarkStart w:id="7612" w:name="_ETM_Q22_457279"/>
      <w:bookmarkEnd w:id="7612"/>
      <w:r w:rsidRPr="00547CCB">
        <w:rPr>
          <w:rtl/>
        </w:rPr>
        <w:t xml:space="preserve">דגל </w:t>
      </w:r>
      <w:bookmarkStart w:id="7613" w:name="_ETM_Q22_457700"/>
      <w:bookmarkEnd w:id="7613"/>
      <w:r w:rsidRPr="00547CCB">
        <w:rPr>
          <w:rtl/>
        </w:rPr>
        <w:t>הגאווה</w:t>
      </w:r>
      <w:bookmarkStart w:id="7614" w:name="_ETM_Q22_458150"/>
      <w:bookmarkEnd w:id="7614"/>
      <w:r>
        <w:rPr>
          <w:rFonts w:hint="cs"/>
          <w:rtl/>
        </w:rPr>
        <w:t xml:space="preserve"> </w:t>
      </w:r>
      <w:r w:rsidRPr="00547CCB">
        <w:rPr>
          <w:rtl/>
        </w:rPr>
        <w:t xml:space="preserve">למשל </w:t>
      </w:r>
      <w:bookmarkStart w:id="7615" w:name="_ETM_Q22_458540"/>
      <w:bookmarkEnd w:id="7615"/>
      <w:r w:rsidRPr="00547CCB">
        <w:rPr>
          <w:rtl/>
        </w:rPr>
        <w:t xml:space="preserve">ביפו </w:t>
      </w:r>
      <w:bookmarkStart w:id="7616" w:name="_ETM_Q22_459350"/>
      <w:bookmarkEnd w:id="7616"/>
      <w:r w:rsidRPr="00547CCB">
        <w:rPr>
          <w:rtl/>
        </w:rPr>
        <w:t xml:space="preserve">או </w:t>
      </w:r>
      <w:bookmarkStart w:id="7617" w:name="_ETM_Q22_459500"/>
      <w:bookmarkEnd w:id="7617"/>
      <w:r w:rsidRPr="00547CCB">
        <w:rPr>
          <w:rtl/>
        </w:rPr>
        <w:t>ברמלה</w:t>
      </w:r>
      <w:r w:rsidR="009A0E1F">
        <w:rPr>
          <w:rFonts w:hint="cs"/>
          <w:rtl/>
        </w:rPr>
        <w:t>,</w:t>
      </w:r>
      <w:r w:rsidRPr="00547CCB">
        <w:rPr>
          <w:rtl/>
        </w:rPr>
        <w:t xml:space="preserve"> </w:t>
      </w:r>
      <w:bookmarkStart w:id="7618" w:name="_ETM_Q22_460370"/>
      <w:bookmarkEnd w:id="7618"/>
      <w:r w:rsidRPr="00547CCB">
        <w:rPr>
          <w:rtl/>
        </w:rPr>
        <w:t xml:space="preserve">או </w:t>
      </w:r>
      <w:bookmarkStart w:id="7619" w:name="_ETM_Q22_460520"/>
      <w:bookmarkEnd w:id="7619"/>
      <w:r w:rsidRPr="00547CCB">
        <w:rPr>
          <w:rtl/>
        </w:rPr>
        <w:t xml:space="preserve">לחלופין </w:t>
      </w:r>
      <w:bookmarkStart w:id="7620" w:name="_ETM_Q22_461569"/>
      <w:bookmarkEnd w:id="7620"/>
      <w:r w:rsidRPr="00547CCB">
        <w:rPr>
          <w:rtl/>
        </w:rPr>
        <w:t xml:space="preserve">הייתי </w:t>
      </w:r>
      <w:bookmarkStart w:id="7621" w:name="_ETM_Q22_461870"/>
      <w:bookmarkEnd w:id="7621"/>
      <w:r w:rsidRPr="00547CCB">
        <w:rPr>
          <w:rtl/>
        </w:rPr>
        <w:t xml:space="preserve">מאוד </w:t>
      </w:r>
      <w:bookmarkStart w:id="7622" w:name="_ETM_Q22_462210"/>
      <w:bookmarkStart w:id="7623" w:name="_ETM_Q22_462300"/>
      <w:bookmarkEnd w:id="7622"/>
      <w:bookmarkEnd w:id="7623"/>
      <w:r w:rsidRPr="00547CCB">
        <w:rPr>
          <w:rtl/>
        </w:rPr>
        <w:t xml:space="preserve">מאוד </w:t>
      </w:r>
      <w:bookmarkStart w:id="7624" w:name="_ETM_Q22_462449"/>
      <w:bookmarkEnd w:id="7624"/>
      <w:r w:rsidRPr="00547CCB">
        <w:rPr>
          <w:rtl/>
        </w:rPr>
        <w:t xml:space="preserve">שמחה </w:t>
      </w:r>
      <w:bookmarkStart w:id="7625" w:name="_ETM_Q22_462810"/>
      <w:bookmarkEnd w:id="7625"/>
      <w:r w:rsidRPr="00547CCB">
        <w:rPr>
          <w:rtl/>
        </w:rPr>
        <w:t xml:space="preserve">למשל </w:t>
      </w:r>
      <w:bookmarkStart w:id="7626" w:name="_ETM_Q22_463169"/>
      <w:bookmarkEnd w:id="7626"/>
      <w:r w:rsidRPr="00547CCB">
        <w:rPr>
          <w:rtl/>
        </w:rPr>
        <w:t xml:space="preserve">לראות </w:t>
      </w:r>
      <w:bookmarkStart w:id="7627" w:name="_ETM_Q22_463410"/>
      <w:bookmarkEnd w:id="7627"/>
      <w:r>
        <w:rPr>
          <w:rtl/>
        </w:rPr>
        <w:t>אתכ</w:t>
      </w:r>
      <w:r>
        <w:rPr>
          <w:rFonts w:hint="cs"/>
          <w:rtl/>
        </w:rPr>
        <w:t>ן</w:t>
      </w:r>
      <w:r w:rsidRPr="00547CCB">
        <w:rPr>
          <w:rtl/>
        </w:rPr>
        <w:t xml:space="preserve"> </w:t>
      </w:r>
      <w:bookmarkStart w:id="7628" w:name="_ETM_Q22_463680"/>
      <w:bookmarkEnd w:id="7628"/>
      <w:r>
        <w:rPr>
          <w:rtl/>
        </w:rPr>
        <w:t>מקדמ</w:t>
      </w:r>
      <w:r>
        <w:rPr>
          <w:rFonts w:hint="cs"/>
          <w:rtl/>
        </w:rPr>
        <w:t>ות</w:t>
      </w:r>
      <w:r w:rsidRPr="00547CCB">
        <w:rPr>
          <w:rtl/>
        </w:rPr>
        <w:t xml:space="preserve"> </w:t>
      </w:r>
      <w:bookmarkStart w:id="7629" w:name="_ETM_Q22_464130"/>
      <w:bookmarkEnd w:id="7629"/>
      <w:r w:rsidRPr="00547CCB">
        <w:rPr>
          <w:rtl/>
        </w:rPr>
        <w:t xml:space="preserve">זכויות </w:t>
      </w:r>
      <w:bookmarkStart w:id="7630" w:name="_ETM_Q22_464460"/>
      <w:bookmarkEnd w:id="7630"/>
      <w:r w:rsidRPr="00547CCB">
        <w:rPr>
          <w:rtl/>
        </w:rPr>
        <w:t xml:space="preserve">נשים </w:t>
      </w:r>
      <w:bookmarkStart w:id="7631" w:name="_ETM_Q22_465120"/>
      <w:bookmarkEnd w:id="7631"/>
      <w:r w:rsidRPr="00547CCB">
        <w:rPr>
          <w:rtl/>
        </w:rPr>
        <w:t xml:space="preserve">במגזר </w:t>
      </w:r>
      <w:bookmarkStart w:id="7632" w:name="_ETM_Q22_465779"/>
      <w:bookmarkEnd w:id="7632"/>
      <w:r w:rsidRPr="00547CCB">
        <w:rPr>
          <w:rtl/>
        </w:rPr>
        <w:t>הערבי</w:t>
      </w:r>
      <w:bookmarkStart w:id="7633" w:name="_ETM_Q22_466500"/>
      <w:bookmarkStart w:id="7634" w:name="_ETM_Q22_466979"/>
      <w:bookmarkEnd w:id="7633"/>
      <w:bookmarkEnd w:id="7634"/>
      <w:r>
        <w:rPr>
          <w:rFonts w:hint="cs"/>
          <w:rtl/>
        </w:rPr>
        <w:t xml:space="preserve"> </w:t>
      </w:r>
      <w:r>
        <w:rPr>
          <w:rFonts w:hint="eastAsia"/>
          <w:rtl/>
        </w:rPr>
        <w:t>–</w:t>
      </w:r>
      <w:r>
        <w:rPr>
          <w:rFonts w:hint="cs"/>
          <w:rtl/>
        </w:rPr>
        <w:t xml:space="preserve"> מה ש</w:t>
      </w:r>
      <w:bookmarkStart w:id="7635" w:name="_ETM_Q22_467220"/>
      <w:bookmarkEnd w:id="7635"/>
      <w:r w:rsidRPr="00547CCB">
        <w:rPr>
          <w:rtl/>
        </w:rPr>
        <w:t>אני</w:t>
      </w:r>
      <w:bookmarkStart w:id="7636" w:name="_ETM_Q22_467460"/>
      <w:bookmarkEnd w:id="7636"/>
      <w:r>
        <w:rPr>
          <w:rFonts w:hint="cs"/>
          <w:rtl/>
        </w:rPr>
        <w:t xml:space="preserve">, </w:t>
      </w:r>
      <w:r w:rsidRPr="00547CCB">
        <w:rPr>
          <w:rtl/>
        </w:rPr>
        <w:t>אגב</w:t>
      </w:r>
      <w:r>
        <w:rPr>
          <w:rFonts w:hint="cs"/>
          <w:rtl/>
        </w:rPr>
        <w:t>, מתחייבת</w:t>
      </w:r>
      <w:r w:rsidRPr="00547CCB">
        <w:rPr>
          <w:rtl/>
        </w:rPr>
        <w:t xml:space="preserve"> </w:t>
      </w:r>
      <w:bookmarkStart w:id="7637" w:name="_ETM_Q22_467580"/>
      <w:bookmarkStart w:id="7638" w:name="_ETM_Q22_467940"/>
      <w:bookmarkEnd w:id="7637"/>
      <w:bookmarkEnd w:id="7638"/>
      <w:r w:rsidRPr="00547CCB">
        <w:rPr>
          <w:rtl/>
        </w:rPr>
        <w:t>לעשות</w:t>
      </w:r>
      <w:r>
        <w:rPr>
          <w:rFonts w:hint="cs"/>
          <w:rtl/>
        </w:rPr>
        <w:t>,</w:t>
      </w:r>
      <w:r w:rsidRPr="00547CCB">
        <w:rPr>
          <w:rtl/>
        </w:rPr>
        <w:t xml:space="preserve"> </w:t>
      </w:r>
      <w:bookmarkStart w:id="7639" w:name="_ETM_Q22_468690"/>
      <w:bookmarkEnd w:id="7639"/>
      <w:r>
        <w:rPr>
          <w:rtl/>
        </w:rPr>
        <w:t>לעומתכ</w:t>
      </w:r>
      <w:r>
        <w:rPr>
          <w:rFonts w:hint="cs"/>
          <w:rtl/>
        </w:rPr>
        <w:t>ן</w:t>
      </w:r>
      <w:r w:rsidRPr="00547CCB">
        <w:rPr>
          <w:rtl/>
        </w:rPr>
        <w:t xml:space="preserve"> </w:t>
      </w:r>
      <w:bookmarkStart w:id="7640" w:name="_ETM_Q22_469380"/>
      <w:bookmarkEnd w:id="7640"/>
      <w:r w:rsidRPr="00547CCB">
        <w:rPr>
          <w:rtl/>
        </w:rPr>
        <w:t xml:space="preserve">ולעומת </w:t>
      </w:r>
      <w:bookmarkStart w:id="7641" w:name="_ETM_Q22_469770"/>
      <w:bookmarkEnd w:id="7641"/>
      <w:r w:rsidRPr="00547CCB">
        <w:rPr>
          <w:rtl/>
        </w:rPr>
        <w:t xml:space="preserve">המשקפיים </w:t>
      </w:r>
      <w:bookmarkStart w:id="7642" w:name="_ETM_Q22_470460"/>
      <w:bookmarkEnd w:id="7642"/>
      <w:r w:rsidRPr="00547CCB">
        <w:rPr>
          <w:rtl/>
        </w:rPr>
        <w:t xml:space="preserve">הוורודים </w:t>
      </w:r>
      <w:bookmarkStart w:id="7643" w:name="_ETM_Q22_470880"/>
      <w:bookmarkEnd w:id="7643"/>
      <w:r>
        <w:rPr>
          <w:rtl/>
        </w:rPr>
        <w:t>שאת</w:t>
      </w:r>
      <w:r>
        <w:rPr>
          <w:rFonts w:hint="cs"/>
          <w:rtl/>
        </w:rPr>
        <w:t>ן</w:t>
      </w:r>
      <w:r w:rsidRPr="00547CCB">
        <w:rPr>
          <w:rtl/>
        </w:rPr>
        <w:t xml:space="preserve"> </w:t>
      </w:r>
      <w:bookmarkStart w:id="7644" w:name="_ETM_Q22_471089"/>
      <w:bookmarkEnd w:id="7644"/>
      <w:r w:rsidRPr="00547CCB">
        <w:rPr>
          <w:rtl/>
        </w:rPr>
        <w:t>שמ</w:t>
      </w:r>
      <w:r>
        <w:rPr>
          <w:rFonts w:hint="cs"/>
          <w:rtl/>
        </w:rPr>
        <w:t>ות</w:t>
      </w:r>
      <w:r w:rsidRPr="00547CCB">
        <w:rPr>
          <w:rtl/>
        </w:rPr>
        <w:t xml:space="preserve"> </w:t>
      </w:r>
      <w:bookmarkStart w:id="7645" w:name="_ETM_Q22_471419"/>
      <w:bookmarkEnd w:id="7645"/>
      <w:r w:rsidRPr="00547CCB">
        <w:rPr>
          <w:rtl/>
        </w:rPr>
        <w:t xml:space="preserve">על </w:t>
      </w:r>
      <w:bookmarkStart w:id="7646" w:name="_ETM_Q22_471509"/>
      <w:bookmarkEnd w:id="7646"/>
      <w:r w:rsidRPr="00547CCB">
        <w:rPr>
          <w:rtl/>
        </w:rPr>
        <w:t>העיניים</w:t>
      </w:r>
      <w:r>
        <w:rPr>
          <w:rFonts w:hint="cs"/>
          <w:rtl/>
        </w:rPr>
        <w:t>.</w:t>
      </w:r>
      <w:r w:rsidRPr="00547CCB">
        <w:rPr>
          <w:rtl/>
        </w:rPr>
        <w:t xml:space="preserve"> </w:t>
      </w:r>
      <w:bookmarkStart w:id="7647" w:name="_ETM_Q22_472500"/>
      <w:bookmarkEnd w:id="7647"/>
      <w:r>
        <w:rPr>
          <w:rFonts w:hint="cs"/>
          <w:rtl/>
        </w:rPr>
        <w:t>קל לכן</w:t>
      </w:r>
      <w:r w:rsidRPr="00547CCB">
        <w:rPr>
          <w:rtl/>
        </w:rPr>
        <w:t xml:space="preserve"> </w:t>
      </w:r>
      <w:bookmarkStart w:id="7648" w:name="_ETM_Q22_473220"/>
      <w:bookmarkEnd w:id="7648"/>
      <w:r w:rsidRPr="00547CCB">
        <w:rPr>
          <w:rtl/>
        </w:rPr>
        <w:t xml:space="preserve">הרבה </w:t>
      </w:r>
      <w:bookmarkStart w:id="7649" w:name="_ETM_Q22_473560"/>
      <w:bookmarkEnd w:id="7649"/>
      <w:r w:rsidRPr="00547CCB">
        <w:rPr>
          <w:rtl/>
        </w:rPr>
        <w:t xml:space="preserve">יותר </w:t>
      </w:r>
      <w:bookmarkStart w:id="7650" w:name="_ETM_Q22_474490"/>
      <w:bookmarkEnd w:id="7650"/>
      <w:r w:rsidRPr="00547CCB">
        <w:rPr>
          <w:rtl/>
        </w:rPr>
        <w:t xml:space="preserve">לצעוק </w:t>
      </w:r>
      <w:bookmarkStart w:id="7651" w:name="_ETM_Q22_474940"/>
      <w:bookmarkEnd w:id="7651"/>
      <w:r>
        <w:rPr>
          <w:rFonts w:hint="cs"/>
          <w:rtl/>
        </w:rPr>
        <w:t>"</w:t>
      </w:r>
      <w:r w:rsidRPr="00547CCB">
        <w:rPr>
          <w:rtl/>
        </w:rPr>
        <w:t>דמוקרטיה</w:t>
      </w:r>
      <w:r>
        <w:rPr>
          <w:rFonts w:hint="cs"/>
          <w:rtl/>
        </w:rPr>
        <w:t>"</w:t>
      </w:r>
      <w:r w:rsidRPr="00547CCB">
        <w:rPr>
          <w:rtl/>
        </w:rPr>
        <w:t xml:space="preserve"> </w:t>
      </w:r>
      <w:bookmarkStart w:id="7652" w:name="_ETM_Q22_475990"/>
      <w:bookmarkEnd w:id="7652"/>
      <w:r w:rsidRPr="00547CCB">
        <w:rPr>
          <w:rtl/>
        </w:rPr>
        <w:t xml:space="preserve">במדינת </w:t>
      </w:r>
      <w:bookmarkStart w:id="7653" w:name="_ETM_Q22_476620"/>
      <w:bookmarkEnd w:id="7653"/>
      <w:r w:rsidRPr="00547CCB">
        <w:rPr>
          <w:rtl/>
        </w:rPr>
        <w:t xml:space="preserve">תל </w:t>
      </w:r>
      <w:bookmarkStart w:id="7654" w:name="_ETM_Q22_476830"/>
      <w:bookmarkEnd w:id="7654"/>
      <w:r w:rsidRPr="00547CCB">
        <w:rPr>
          <w:rtl/>
        </w:rPr>
        <w:t xml:space="preserve">אביב </w:t>
      </w:r>
      <w:bookmarkStart w:id="7655" w:name="_ETM_Q22_477190"/>
      <w:bookmarkEnd w:id="7655"/>
      <w:r w:rsidRPr="00547CCB">
        <w:rPr>
          <w:rtl/>
        </w:rPr>
        <w:t>שלכן</w:t>
      </w:r>
      <w:bookmarkStart w:id="7656" w:name="_ETM_Q22_477900"/>
      <w:bookmarkStart w:id="7657" w:name="_ETM_Q22_478650"/>
      <w:bookmarkEnd w:id="7656"/>
      <w:bookmarkEnd w:id="7657"/>
      <w:r>
        <w:rPr>
          <w:rFonts w:hint="cs"/>
          <w:rtl/>
        </w:rPr>
        <w:t>, ש</w:t>
      </w:r>
      <w:r w:rsidRPr="00547CCB">
        <w:rPr>
          <w:rtl/>
        </w:rPr>
        <w:t>אגב</w:t>
      </w:r>
      <w:r>
        <w:rPr>
          <w:rFonts w:hint="cs"/>
          <w:rtl/>
        </w:rPr>
        <w:t>,</w:t>
      </w:r>
      <w:r w:rsidRPr="00547CCB">
        <w:rPr>
          <w:rtl/>
        </w:rPr>
        <w:t xml:space="preserve"> </w:t>
      </w:r>
      <w:bookmarkStart w:id="7658" w:name="_ETM_Q22_479040"/>
      <w:bookmarkEnd w:id="7658"/>
      <w:r w:rsidRPr="00547CCB">
        <w:rPr>
          <w:rtl/>
        </w:rPr>
        <w:t xml:space="preserve">על </w:t>
      </w:r>
      <w:bookmarkStart w:id="7659" w:name="_ETM_Q22_479160"/>
      <w:bookmarkEnd w:id="7659"/>
      <w:r>
        <w:rPr>
          <w:rtl/>
        </w:rPr>
        <w:t>פ</w:t>
      </w:r>
      <w:r>
        <w:rPr>
          <w:rFonts w:hint="cs"/>
          <w:rtl/>
        </w:rPr>
        <w:t>י האמונה</w:t>
      </w:r>
      <w:r w:rsidRPr="00547CCB">
        <w:rPr>
          <w:rtl/>
        </w:rPr>
        <w:t xml:space="preserve"> </w:t>
      </w:r>
      <w:bookmarkStart w:id="7660" w:name="_ETM_Q22_480000"/>
      <w:bookmarkStart w:id="7661" w:name="_ETM_Q22_480359"/>
      <w:bookmarkEnd w:id="7660"/>
      <w:bookmarkEnd w:id="7661"/>
      <w:r>
        <w:rPr>
          <w:rtl/>
        </w:rPr>
        <w:t>שלכ</w:t>
      </w:r>
      <w:r>
        <w:rPr>
          <w:rFonts w:hint="cs"/>
          <w:rtl/>
        </w:rPr>
        <w:t>ן,</w:t>
      </w:r>
      <w:r w:rsidRPr="00547CCB">
        <w:rPr>
          <w:rtl/>
        </w:rPr>
        <w:t xml:space="preserve"> </w:t>
      </w:r>
      <w:bookmarkStart w:id="7662" w:name="_ETM_Q22_481199"/>
      <w:bookmarkEnd w:id="7662"/>
      <w:r>
        <w:rPr>
          <w:rtl/>
        </w:rPr>
        <w:t>שיי</w:t>
      </w:r>
      <w:r>
        <w:rPr>
          <w:rFonts w:hint="cs"/>
          <w:rtl/>
        </w:rPr>
        <w:t>כת</w:t>
      </w:r>
      <w:r w:rsidRPr="00547CCB">
        <w:rPr>
          <w:rtl/>
        </w:rPr>
        <w:t xml:space="preserve"> </w:t>
      </w:r>
      <w:bookmarkStart w:id="7663" w:name="_ETM_Q22_482100"/>
      <w:bookmarkEnd w:id="7663"/>
      <w:r w:rsidRPr="00547CCB">
        <w:rPr>
          <w:rtl/>
        </w:rPr>
        <w:t xml:space="preserve">למישהו </w:t>
      </w:r>
      <w:bookmarkStart w:id="7664" w:name="_ETM_Q22_482550"/>
      <w:bookmarkEnd w:id="7664"/>
      <w:r w:rsidRPr="00547CCB">
        <w:rPr>
          <w:rtl/>
        </w:rPr>
        <w:t>אחר</w:t>
      </w:r>
      <w:r>
        <w:rPr>
          <w:rFonts w:hint="cs"/>
          <w:rtl/>
        </w:rPr>
        <w:t>,</w:t>
      </w:r>
      <w:r w:rsidRPr="00547CCB">
        <w:rPr>
          <w:rtl/>
        </w:rPr>
        <w:t xml:space="preserve"> </w:t>
      </w:r>
      <w:bookmarkStart w:id="7665" w:name="_ETM_Q22_483179"/>
      <w:bookmarkEnd w:id="7665"/>
      <w:r w:rsidRPr="00547CCB">
        <w:rPr>
          <w:rtl/>
        </w:rPr>
        <w:t xml:space="preserve">למישהו </w:t>
      </w:r>
      <w:bookmarkStart w:id="7666" w:name="_ETM_Q22_483629"/>
      <w:bookmarkEnd w:id="7666"/>
      <w:r w:rsidRPr="00DE40BE">
        <w:rPr>
          <w:rFonts w:hint="cs"/>
          <w:rtl/>
        </w:rPr>
        <w:t>שנכבש</w:t>
      </w:r>
      <w:bookmarkStart w:id="7667" w:name="_ETM_Q22_485171"/>
      <w:bookmarkEnd w:id="7667"/>
      <w:r>
        <w:rPr>
          <w:rFonts w:hint="cs"/>
          <w:rtl/>
        </w:rPr>
        <w:t xml:space="preserve"> </w:t>
      </w:r>
      <w:r>
        <w:rPr>
          <w:rFonts w:hint="eastAsia"/>
          <w:rtl/>
        </w:rPr>
        <w:t>–</w:t>
      </w:r>
      <w:r w:rsidRPr="00DE40BE">
        <w:rPr>
          <w:rFonts w:hint="cs"/>
          <w:rtl/>
        </w:rPr>
        <w:t xml:space="preserve"> </w:t>
      </w:r>
      <w:r w:rsidRPr="00DE40BE">
        <w:rPr>
          <w:rtl/>
        </w:rPr>
        <w:t xml:space="preserve">שייח' </w:t>
      </w:r>
      <w:proofErr w:type="spellStart"/>
      <w:r w:rsidRPr="00DE40BE">
        <w:rPr>
          <w:rtl/>
        </w:rPr>
        <w:t>מוניס</w:t>
      </w:r>
      <w:proofErr w:type="spellEnd"/>
      <w:r>
        <w:rPr>
          <w:rFonts w:hint="cs"/>
          <w:rtl/>
        </w:rPr>
        <w:t>, להזכירכן.</w:t>
      </w:r>
      <w:r w:rsidRPr="00547CCB">
        <w:rPr>
          <w:rtl/>
        </w:rPr>
        <w:t xml:space="preserve"> </w:t>
      </w:r>
      <w:bookmarkStart w:id="7668" w:name="_ETM_Q22_483870"/>
      <w:bookmarkStart w:id="7669" w:name="_ETM_Q22_486389"/>
      <w:bookmarkStart w:id="7670" w:name="_ETM_Q22_486458"/>
      <w:bookmarkStart w:id="7671" w:name="_ETM_Q22_486574"/>
      <w:bookmarkStart w:id="7672" w:name="_ETM_Q22_486651"/>
      <w:bookmarkStart w:id="7673" w:name="_ETM_Q22_487100"/>
      <w:bookmarkEnd w:id="7668"/>
      <w:bookmarkEnd w:id="7669"/>
      <w:bookmarkEnd w:id="7670"/>
      <w:bookmarkEnd w:id="7671"/>
      <w:bookmarkEnd w:id="7672"/>
      <w:bookmarkEnd w:id="7673"/>
      <w:r>
        <w:rPr>
          <w:rFonts w:hint="cs"/>
          <w:rtl/>
        </w:rPr>
        <w:t>ו</w:t>
      </w:r>
      <w:r w:rsidRPr="00547CCB">
        <w:rPr>
          <w:rtl/>
        </w:rPr>
        <w:t xml:space="preserve">בדיוק בדיוק </w:t>
      </w:r>
      <w:bookmarkStart w:id="7674" w:name="_ETM_Q22_487910"/>
      <w:bookmarkEnd w:id="7674"/>
      <w:r w:rsidRPr="00547CCB">
        <w:rPr>
          <w:rtl/>
        </w:rPr>
        <w:t xml:space="preserve">בגלל </w:t>
      </w:r>
      <w:bookmarkStart w:id="7675" w:name="_ETM_Q22_488390"/>
      <w:bookmarkEnd w:id="7675"/>
      <w:r w:rsidRPr="00547CCB">
        <w:rPr>
          <w:rtl/>
        </w:rPr>
        <w:t xml:space="preserve">הצביעות </w:t>
      </w:r>
      <w:bookmarkStart w:id="7676" w:name="_ETM_Q22_488960"/>
      <w:bookmarkEnd w:id="7676"/>
      <w:r w:rsidRPr="00547CCB">
        <w:rPr>
          <w:rtl/>
        </w:rPr>
        <w:t xml:space="preserve">הזאת </w:t>
      </w:r>
      <w:bookmarkStart w:id="7677" w:name="_ETM_Q22_489260"/>
      <w:bookmarkEnd w:id="7677"/>
      <w:r>
        <w:rPr>
          <w:rtl/>
        </w:rPr>
        <w:t>שלכ</w:t>
      </w:r>
      <w:r>
        <w:rPr>
          <w:rFonts w:hint="cs"/>
          <w:rtl/>
        </w:rPr>
        <w:t>ן,</w:t>
      </w:r>
      <w:r w:rsidRPr="00547CCB">
        <w:rPr>
          <w:rtl/>
        </w:rPr>
        <w:t xml:space="preserve"> </w:t>
      </w:r>
      <w:bookmarkStart w:id="7678" w:name="_ETM_Q22_490130"/>
      <w:bookmarkEnd w:id="7678"/>
      <w:r w:rsidRPr="00547CCB">
        <w:rPr>
          <w:rtl/>
        </w:rPr>
        <w:t xml:space="preserve">בדיוק </w:t>
      </w:r>
      <w:bookmarkStart w:id="7679" w:name="_ETM_Q22_490520"/>
      <w:bookmarkEnd w:id="7679"/>
      <w:r w:rsidRPr="00547CCB">
        <w:rPr>
          <w:rtl/>
        </w:rPr>
        <w:t xml:space="preserve">בגלל </w:t>
      </w:r>
      <w:bookmarkStart w:id="7680" w:name="_ETM_Q22_490910"/>
      <w:bookmarkEnd w:id="7680"/>
      <w:r w:rsidRPr="00547CCB">
        <w:rPr>
          <w:rtl/>
        </w:rPr>
        <w:t xml:space="preserve">זה </w:t>
      </w:r>
      <w:bookmarkStart w:id="7681" w:name="_ETM_Q22_491540"/>
      <w:bookmarkEnd w:id="7681"/>
      <w:r>
        <w:rPr>
          <w:rtl/>
        </w:rPr>
        <w:t>את</w:t>
      </w:r>
      <w:r>
        <w:rPr>
          <w:rFonts w:hint="cs"/>
          <w:rtl/>
        </w:rPr>
        <w:t>ן</w:t>
      </w:r>
      <w:r w:rsidRPr="00547CCB">
        <w:rPr>
          <w:rtl/>
        </w:rPr>
        <w:t xml:space="preserve"> </w:t>
      </w:r>
      <w:bookmarkStart w:id="7682" w:name="_ETM_Q22_491870"/>
      <w:bookmarkEnd w:id="7682"/>
      <w:r w:rsidRPr="00547CCB">
        <w:rPr>
          <w:rtl/>
        </w:rPr>
        <w:t xml:space="preserve">מתחת </w:t>
      </w:r>
      <w:bookmarkStart w:id="7683" w:name="_ETM_Q22_492380"/>
      <w:bookmarkEnd w:id="7683"/>
      <w:r w:rsidRPr="00547CCB">
        <w:rPr>
          <w:rtl/>
        </w:rPr>
        <w:t xml:space="preserve">לאחוז </w:t>
      </w:r>
      <w:bookmarkStart w:id="7684" w:name="_ETM_Q22_492799"/>
      <w:bookmarkEnd w:id="7684"/>
      <w:r w:rsidRPr="00547CCB">
        <w:rPr>
          <w:rtl/>
        </w:rPr>
        <w:t xml:space="preserve">החסימה </w:t>
      </w:r>
      <w:bookmarkStart w:id="7685" w:name="_ETM_Q22_493339"/>
      <w:bookmarkEnd w:id="7685"/>
      <w:r>
        <w:rPr>
          <w:rtl/>
        </w:rPr>
        <w:t>ואת</w:t>
      </w:r>
      <w:r>
        <w:rPr>
          <w:rFonts w:hint="cs"/>
          <w:rtl/>
        </w:rPr>
        <w:t>ן</w:t>
      </w:r>
      <w:r w:rsidRPr="00547CCB">
        <w:rPr>
          <w:rtl/>
        </w:rPr>
        <w:t xml:space="preserve"> </w:t>
      </w:r>
      <w:bookmarkStart w:id="7686" w:name="_ETM_Q22_493639"/>
      <w:bookmarkEnd w:id="7686"/>
      <w:r w:rsidRPr="00547CCB">
        <w:rPr>
          <w:rtl/>
        </w:rPr>
        <w:t>באופוזיציה</w:t>
      </w:r>
      <w:r>
        <w:rPr>
          <w:rFonts w:hint="cs"/>
          <w:rtl/>
        </w:rPr>
        <w:t>,</w:t>
      </w:r>
      <w:r w:rsidRPr="00547CCB">
        <w:rPr>
          <w:rtl/>
        </w:rPr>
        <w:t xml:space="preserve"> </w:t>
      </w:r>
      <w:bookmarkStart w:id="7687" w:name="_ETM_Q22_494570"/>
      <w:bookmarkEnd w:id="7687"/>
      <w:r w:rsidRPr="00547CCB">
        <w:rPr>
          <w:rtl/>
        </w:rPr>
        <w:t xml:space="preserve">ושם </w:t>
      </w:r>
      <w:bookmarkStart w:id="7688" w:name="_ETM_Q22_495110"/>
      <w:bookmarkEnd w:id="7688"/>
      <w:r w:rsidRPr="00547CCB">
        <w:rPr>
          <w:rtl/>
        </w:rPr>
        <w:t>תישארו</w:t>
      </w:r>
      <w:r>
        <w:rPr>
          <w:rFonts w:hint="cs"/>
          <w:rtl/>
        </w:rPr>
        <w:t>,</w:t>
      </w:r>
      <w:r w:rsidRPr="00547CCB">
        <w:rPr>
          <w:rtl/>
        </w:rPr>
        <w:t xml:space="preserve"> </w:t>
      </w:r>
      <w:bookmarkStart w:id="7689" w:name="_ETM_Q22_495680"/>
      <w:bookmarkEnd w:id="7689"/>
      <w:r w:rsidRPr="00547CCB">
        <w:rPr>
          <w:rtl/>
        </w:rPr>
        <w:t xml:space="preserve">בעזרת </w:t>
      </w:r>
      <w:bookmarkStart w:id="7690" w:name="_ETM_Q22_496130"/>
      <w:bookmarkEnd w:id="7690"/>
      <w:r w:rsidRPr="00547CCB">
        <w:rPr>
          <w:rtl/>
        </w:rPr>
        <w:t>השם</w:t>
      </w:r>
      <w:r>
        <w:rPr>
          <w:rFonts w:hint="cs"/>
          <w:rtl/>
        </w:rPr>
        <w:t>.</w:t>
      </w:r>
      <w:r w:rsidRPr="00547CCB">
        <w:rPr>
          <w:rtl/>
        </w:rPr>
        <w:t xml:space="preserve"> </w:t>
      </w:r>
      <w:bookmarkStart w:id="7691" w:name="_ETM_Q22_496789"/>
      <w:bookmarkEnd w:id="7691"/>
      <w:r w:rsidRPr="00547CCB">
        <w:rPr>
          <w:rtl/>
        </w:rPr>
        <w:t xml:space="preserve">אמרתי </w:t>
      </w:r>
      <w:bookmarkStart w:id="7692" w:name="_ETM_Q22_497210"/>
      <w:bookmarkEnd w:id="7692"/>
      <w:r w:rsidRPr="00547CCB">
        <w:rPr>
          <w:rtl/>
        </w:rPr>
        <w:t xml:space="preserve">מילה </w:t>
      </w:r>
      <w:bookmarkStart w:id="7693" w:name="_ETM_Q22_497960"/>
      <w:bookmarkEnd w:id="7693"/>
      <w:r w:rsidRPr="00547CCB">
        <w:rPr>
          <w:rtl/>
        </w:rPr>
        <w:t xml:space="preserve">של </w:t>
      </w:r>
      <w:bookmarkStart w:id="7694" w:name="_ETM_Q22_498170"/>
      <w:bookmarkEnd w:id="7694"/>
      <w:r w:rsidRPr="00547CCB">
        <w:rPr>
          <w:rtl/>
        </w:rPr>
        <w:t xml:space="preserve">כפייה </w:t>
      </w:r>
      <w:bookmarkStart w:id="7695" w:name="_ETM_Q22_498470"/>
      <w:bookmarkEnd w:id="7695"/>
      <w:r w:rsidRPr="00547CCB">
        <w:rPr>
          <w:rtl/>
        </w:rPr>
        <w:t>דתית</w:t>
      </w:r>
      <w:r>
        <w:rPr>
          <w:rFonts w:hint="cs"/>
          <w:rtl/>
        </w:rPr>
        <w:t>,</w:t>
      </w:r>
      <w:r w:rsidRPr="00547CCB">
        <w:rPr>
          <w:rtl/>
        </w:rPr>
        <w:t xml:space="preserve"> </w:t>
      </w:r>
      <w:bookmarkStart w:id="7696" w:name="_ETM_Q22_499070"/>
      <w:bookmarkEnd w:id="7696"/>
      <w:r w:rsidRPr="00547CCB">
        <w:rPr>
          <w:rtl/>
        </w:rPr>
        <w:t>אדוני</w:t>
      </w:r>
      <w:r>
        <w:rPr>
          <w:rFonts w:hint="cs"/>
          <w:rtl/>
        </w:rPr>
        <w:t>,</w:t>
      </w:r>
      <w:r w:rsidRPr="00547CCB">
        <w:rPr>
          <w:rtl/>
        </w:rPr>
        <w:t xml:space="preserve"> </w:t>
      </w:r>
      <w:bookmarkStart w:id="7697" w:name="_ETM_Q22_499369"/>
      <w:bookmarkEnd w:id="7697"/>
      <w:r>
        <w:rPr>
          <w:rFonts w:hint="cs"/>
          <w:rtl/>
        </w:rPr>
        <w:t>שלא יפנו עליי</w:t>
      </w:r>
      <w:r w:rsidRPr="00547CCB">
        <w:rPr>
          <w:rtl/>
        </w:rPr>
        <w:t xml:space="preserve"> </w:t>
      </w:r>
      <w:bookmarkStart w:id="7698" w:name="_ETM_Q22_499910"/>
      <w:bookmarkEnd w:id="7698"/>
      <w:r w:rsidRPr="00547CCB">
        <w:rPr>
          <w:rtl/>
        </w:rPr>
        <w:t xml:space="preserve">לוועדת </w:t>
      </w:r>
      <w:bookmarkStart w:id="7699" w:name="_ETM_Q22_500449"/>
      <w:bookmarkEnd w:id="7699"/>
      <w:r w:rsidRPr="00547CCB">
        <w:rPr>
          <w:rtl/>
        </w:rPr>
        <w:t>האתיקה</w:t>
      </w:r>
      <w:r>
        <w:rPr>
          <w:rFonts w:hint="cs"/>
          <w:rtl/>
        </w:rPr>
        <w:t>.</w:t>
      </w:r>
      <w:r w:rsidRPr="00547CCB">
        <w:rPr>
          <w:rtl/>
        </w:rPr>
        <w:t xml:space="preserve"> </w:t>
      </w:r>
      <w:bookmarkStart w:id="7700" w:name="_ETM_Q22_502130"/>
      <w:bookmarkEnd w:id="7700"/>
    </w:p>
    <w:p w:rsidR="00D718D8" w:rsidRDefault="00D718D8" w:rsidP="00BF4755">
      <w:pPr>
        <w:rPr>
          <w:rtl/>
        </w:rPr>
      </w:pPr>
      <w:bookmarkStart w:id="7701" w:name="_ETM_Q22_504966"/>
      <w:bookmarkStart w:id="7702" w:name="_ETM_Q22_505027"/>
      <w:bookmarkEnd w:id="7701"/>
      <w:bookmarkEnd w:id="7702"/>
    </w:p>
    <w:p w:rsidR="00D718D8" w:rsidRDefault="00D718D8" w:rsidP="00BF4755">
      <w:pPr>
        <w:rPr>
          <w:rtl/>
        </w:rPr>
      </w:pPr>
      <w:bookmarkStart w:id="7703" w:name="_ETM_Q22_505142"/>
      <w:bookmarkStart w:id="7704" w:name="_ETM_Q22_505212"/>
      <w:bookmarkEnd w:id="7703"/>
      <w:bookmarkEnd w:id="7704"/>
      <w:r w:rsidRPr="00547CCB">
        <w:rPr>
          <w:rtl/>
        </w:rPr>
        <w:t>את</w:t>
      </w:r>
      <w:r>
        <w:rPr>
          <w:rFonts w:hint="cs"/>
          <w:rtl/>
        </w:rPr>
        <w:t>ן</w:t>
      </w:r>
      <w:r w:rsidRPr="00547CCB">
        <w:rPr>
          <w:rtl/>
        </w:rPr>
        <w:t xml:space="preserve"> </w:t>
      </w:r>
      <w:bookmarkStart w:id="7705" w:name="_ETM_Q22_502310"/>
      <w:bookmarkEnd w:id="7705"/>
      <w:r w:rsidRPr="00547CCB">
        <w:rPr>
          <w:rtl/>
        </w:rPr>
        <w:t>יודע</w:t>
      </w:r>
      <w:r>
        <w:rPr>
          <w:rFonts w:hint="cs"/>
          <w:rtl/>
        </w:rPr>
        <w:t>ו</w:t>
      </w:r>
      <w:r w:rsidRPr="00547CCB">
        <w:rPr>
          <w:rtl/>
        </w:rPr>
        <w:t xml:space="preserve">ת </w:t>
      </w:r>
      <w:bookmarkStart w:id="7706" w:name="_ETM_Q22_502580"/>
      <w:bookmarkEnd w:id="7706"/>
      <w:r w:rsidRPr="00547CCB">
        <w:rPr>
          <w:rtl/>
        </w:rPr>
        <w:t>למה</w:t>
      </w:r>
      <w:r>
        <w:rPr>
          <w:rFonts w:hint="cs"/>
          <w:rtl/>
        </w:rPr>
        <w:t>?</w:t>
      </w:r>
      <w:r w:rsidRPr="00547CCB">
        <w:rPr>
          <w:rtl/>
        </w:rPr>
        <w:t xml:space="preserve"> </w:t>
      </w:r>
      <w:bookmarkStart w:id="7707" w:name="_ETM_Q22_503449"/>
      <w:bookmarkEnd w:id="7707"/>
      <w:r w:rsidRPr="00547CCB">
        <w:rPr>
          <w:rtl/>
        </w:rPr>
        <w:t xml:space="preserve">כי </w:t>
      </w:r>
      <w:bookmarkStart w:id="7708" w:name="_ETM_Q22_503599"/>
      <w:bookmarkEnd w:id="7708"/>
      <w:r w:rsidRPr="00547CCB">
        <w:rPr>
          <w:rtl/>
        </w:rPr>
        <w:t xml:space="preserve">מדינת </w:t>
      </w:r>
      <w:bookmarkStart w:id="7709" w:name="_ETM_Q22_504019"/>
      <w:bookmarkEnd w:id="7709"/>
      <w:r w:rsidRPr="00547CCB">
        <w:rPr>
          <w:rtl/>
        </w:rPr>
        <w:t xml:space="preserve">ישראל </w:t>
      </w:r>
      <w:bookmarkStart w:id="7710" w:name="_ETM_Q22_505279"/>
      <w:bookmarkEnd w:id="7710"/>
      <w:r>
        <w:rPr>
          <w:rFonts w:hint="cs"/>
          <w:rtl/>
        </w:rPr>
        <w:t>הרבה</w:t>
      </w:r>
      <w:r w:rsidRPr="00547CCB">
        <w:rPr>
          <w:rtl/>
        </w:rPr>
        <w:t xml:space="preserve"> </w:t>
      </w:r>
      <w:bookmarkStart w:id="7711" w:name="_ETM_Q22_505519"/>
      <w:bookmarkEnd w:id="7711"/>
      <w:r w:rsidRPr="00547CCB">
        <w:rPr>
          <w:rtl/>
        </w:rPr>
        <w:t xml:space="preserve">יותר </w:t>
      </w:r>
      <w:bookmarkStart w:id="7712" w:name="_ETM_Q22_505880"/>
      <w:bookmarkEnd w:id="7712"/>
      <w:r w:rsidRPr="00547CCB">
        <w:rPr>
          <w:rtl/>
        </w:rPr>
        <w:t>מורכבת</w:t>
      </w:r>
      <w:r>
        <w:rPr>
          <w:rFonts w:hint="cs"/>
          <w:rtl/>
        </w:rPr>
        <w:t>,</w:t>
      </w:r>
      <w:r w:rsidRPr="00547CCB">
        <w:rPr>
          <w:rtl/>
        </w:rPr>
        <w:t xml:space="preserve"> </w:t>
      </w:r>
      <w:bookmarkStart w:id="7713" w:name="_ETM_Q22_506830"/>
      <w:bookmarkEnd w:id="7713"/>
      <w:r w:rsidRPr="00547CCB">
        <w:rPr>
          <w:rtl/>
        </w:rPr>
        <w:t xml:space="preserve">הרבה </w:t>
      </w:r>
      <w:bookmarkStart w:id="7714" w:name="_ETM_Q22_507339"/>
      <w:bookmarkEnd w:id="7714"/>
      <w:r w:rsidRPr="00547CCB">
        <w:rPr>
          <w:rtl/>
        </w:rPr>
        <w:t xml:space="preserve">יותר </w:t>
      </w:r>
      <w:bookmarkStart w:id="7715" w:name="_ETM_Q22_507640"/>
      <w:bookmarkEnd w:id="7715"/>
      <w:r>
        <w:rPr>
          <w:rFonts w:hint="cs"/>
          <w:rtl/>
        </w:rPr>
        <w:t>מגוונת,</w:t>
      </w:r>
      <w:r w:rsidRPr="00547CCB">
        <w:rPr>
          <w:rtl/>
        </w:rPr>
        <w:t xml:space="preserve"> </w:t>
      </w:r>
      <w:bookmarkStart w:id="7716" w:name="_ETM_Q22_507949"/>
      <w:bookmarkStart w:id="7717" w:name="_ETM_Q22_508730"/>
      <w:bookmarkEnd w:id="7716"/>
      <w:bookmarkEnd w:id="7717"/>
      <w:r w:rsidRPr="00547CCB">
        <w:rPr>
          <w:rtl/>
        </w:rPr>
        <w:t xml:space="preserve">שונה </w:t>
      </w:r>
      <w:bookmarkStart w:id="7718" w:name="_ETM_Q22_509509"/>
      <w:bookmarkEnd w:id="7718"/>
      <w:r>
        <w:rPr>
          <w:rtl/>
        </w:rPr>
        <w:t>ו</w:t>
      </w:r>
      <w:r w:rsidRPr="00547CCB">
        <w:rPr>
          <w:rtl/>
        </w:rPr>
        <w:t xml:space="preserve">אחרת </w:t>
      </w:r>
      <w:bookmarkStart w:id="7719" w:name="_ETM_Q22_510259"/>
      <w:bookmarkEnd w:id="7719"/>
      <w:r w:rsidRPr="00547CCB">
        <w:rPr>
          <w:rtl/>
        </w:rPr>
        <w:t xml:space="preserve">מהעולם </w:t>
      </w:r>
      <w:bookmarkStart w:id="7720" w:name="_ETM_Q22_510679"/>
      <w:bookmarkEnd w:id="7720"/>
      <w:r>
        <w:rPr>
          <w:rFonts w:hint="cs"/>
          <w:rtl/>
        </w:rPr>
        <w:t>ה</w:t>
      </w:r>
      <w:r w:rsidRPr="00547CCB">
        <w:rPr>
          <w:rtl/>
        </w:rPr>
        <w:t xml:space="preserve">צר </w:t>
      </w:r>
      <w:bookmarkStart w:id="7721" w:name="_ETM_Q22_511160"/>
      <w:bookmarkEnd w:id="7721"/>
      <w:r w:rsidRPr="00547CCB">
        <w:rPr>
          <w:rtl/>
        </w:rPr>
        <w:t xml:space="preserve">והקטן </w:t>
      </w:r>
      <w:bookmarkStart w:id="7722" w:name="_ETM_Q22_511699"/>
      <w:bookmarkEnd w:id="7722"/>
      <w:r>
        <w:rPr>
          <w:rtl/>
        </w:rPr>
        <w:t>שלכ</w:t>
      </w:r>
      <w:r>
        <w:rPr>
          <w:rFonts w:hint="cs"/>
          <w:rtl/>
        </w:rPr>
        <w:t>ן</w:t>
      </w:r>
      <w:bookmarkStart w:id="7723" w:name="_ETM_Q22_512210"/>
      <w:bookmarkEnd w:id="7723"/>
      <w:r>
        <w:rPr>
          <w:rFonts w:hint="cs"/>
          <w:rtl/>
        </w:rPr>
        <w:t>.</w:t>
      </w:r>
    </w:p>
    <w:p w:rsidR="00D718D8" w:rsidRDefault="00D718D8" w:rsidP="00BF4755">
      <w:pPr>
        <w:rPr>
          <w:rtl/>
        </w:rPr>
      </w:pPr>
    </w:p>
    <w:p w:rsidR="00D718D8" w:rsidRDefault="00D718D8" w:rsidP="00BF4755">
      <w:pPr>
        <w:pStyle w:val="af6"/>
        <w:keepNext/>
        <w:rPr>
          <w:rtl/>
        </w:rPr>
      </w:pPr>
      <w:r w:rsidRPr="003138A5">
        <w:rPr>
          <w:rStyle w:val="TagStyle"/>
          <w:rtl/>
        </w:rPr>
        <w:t xml:space="preserve"> &lt;&lt; יור &gt;&gt; </w:t>
      </w:r>
      <w:r>
        <w:rPr>
          <w:rtl/>
        </w:rPr>
        <w:t>היו"ר אוריאל בוסו:</w:t>
      </w:r>
      <w:r w:rsidRPr="003138A5">
        <w:rPr>
          <w:rStyle w:val="TagStyle"/>
          <w:rtl/>
        </w:rPr>
        <w:t xml:space="preserve"> &lt;&lt; יור &gt;&gt;</w:t>
      </w:r>
      <w:r>
        <w:rPr>
          <w:rtl/>
        </w:rPr>
        <w:t xml:space="preserve">   </w:t>
      </w:r>
    </w:p>
    <w:p w:rsidR="00D718D8" w:rsidRPr="003138A5" w:rsidRDefault="00D718D8" w:rsidP="00BF4755">
      <w:pPr>
        <w:ind w:firstLine="0"/>
        <w:rPr>
          <w:rtl/>
        </w:rPr>
      </w:pPr>
    </w:p>
    <w:p w:rsidR="00D718D8" w:rsidRDefault="00D718D8" w:rsidP="00BF4755">
      <w:pPr>
        <w:rPr>
          <w:rtl/>
        </w:rPr>
      </w:pPr>
      <w:r w:rsidRPr="00547CCB">
        <w:rPr>
          <w:rtl/>
        </w:rPr>
        <w:t xml:space="preserve">נא </w:t>
      </w:r>
      <w:bookmarkStart w:id="7724" w:name="_ETM_Q22_512360"/>
      <w:bookmarkEnd w:id="7724"/>
      <w:r w:rsidRPr="00547CCB">
        <w:rPr>
          <w:rtl/>
        </w:rPr>
        <w:t>לסיים</w:t>
      </w:r>
      <w:r>
        <w:rPr>
          <w:rFonts w:hint="cs"/>
          <w:rtl/>
        </w:rPr>
        <w:t>.</w:t>
      </w:r>
      <w:r w:rsidRPr="00547CCB">
        <w:rPr>
          <w:rtl/>
        </w:rPr>
        <w:t xml:space="preserve"> </w:t>
      </w:r>
      <w:bookmarkStart w:id="7725" w:name="_ETM_Q22_513140"/>
      <w:bookmarkEnd w:id="7725"/>
    </w:p>
    <w:p w:rsidR="00D718D8" w:rsidRDefault="00D718D8" w:rsidP="00BF4755">
      <w:pPr>
        <w:rPr>
          <w:rtl/>
        </w:rPr>
      </w:pPr>
      <w:bookmarkStart w:id="7726" w:name="_ETM_Q22_513127"/>
      <w:bookmarkStart w:id="7727" w:name="_ETM_Q22_513184"/>
      <w:bookmarkStart w:id="7728" w:name="_ETM_Q22_516601"/>
      <w:bookmarkStart w:id="7729" w:name="_ETM_Q22_516706"/>
      <w:bookmarkEnd w:id="7726"/>
      <w:bookmarkEnd w:id="7727"/>
      <w:bookmarkEnd w:id="7728"/>
      <w:bookmarkEnd w:id="7729"/>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9A0E1F">
      <w:pPr>
        <w:rPr>
          <w:rtl/>
        </w:rPr>
      </w:pPr>
      <w:bookmarkStart w:id="7730" w:name="_ETM_Q22_513350"/>
      <w:bookmarkStart w:id="7731" w:name="_ETM_Q22_513402"/>
      <w:bookmarkEnd w:id="7730"/>
      <w:bookmarkEnd w:id="7731"/>
      <w:r w:rsidRPr="00547CCB">
        <w:rPr>
          <w:rtl/>
        </w:rPr>
        <w:t xml:space="preserve">אני </w:t>
      </w:r>
      <w:bookmarkStart w:id="7732" w:name="_ETM_Q22_513379"/>
      <w:bookmarkEnd w:id="7732"/>
      <w:r w:rsidRPr="00547CCB">
        <w:rPr>
          <w:rtl/>
        </w:rPr>
        <w:t>מסיימת</w:t>
      </w:r>
      <w:r>
        <w:rPr>
          <w:rFonts w:hint="cs"/>
          <w:rtl/>
        </w:rPr>
        <w:t>.</w:t>
      </w:r>
      <w:r w:rsidRPr="00547CCB">
        <w:rPr>
          <w:rtl/>
        </w:rPr>
        <w:t xml:space="preserve"> </w:t>
      </w:r>
      <w:bookmarkStart w:id="7733" w:name="_ETM_Q22_514070"/>
      <w:bookmarkEnd w:id="7733"/>
      <w:r w:rsidRPr="00547CCB">
        <w:rPr>
          <w:rtl/>
        </w:rPr>
        <w:t xml:space="preserve">אז </w:t>
      </w:r>
      <w:bookmarkStart w:id="7734" w:name="_ETM_Q22_514279"/>
      <w:bookmarkEnd w:id="7734"/>
      <w:r w:rsidRPr="00547CCB">
        <w:rPr>
          <w:rtl/>
        </w:rPr>
        <w:t xml:space="preserve">למען </w:t>
      </w:r>
      <w:bookmarkStart w:id="7735" w:name="_ETM_Q22_514640"/>
      <w:bookmarkEnd w:id="7735"/>
      <w:r w:rsidRPr="00547CCB">
        <w:rPr>
          <w:rtl/>
        </w:rPr>
        <w:t xml:space="preserve">הסדר </w:t>
      </w:r>
      <w:bookmarkStart w:id="7736" w:name="_ETM_Q22_515029"/>
      <w:bookmarkEnd w:id="7736"/>
      <w:r w:rsidRPr="00547CCB">
        <w:rPr>
          <w:rtl/>
        </w:rPr>
        <w:t>הטוב</w:t>
      </w:r>
      <w:bookmarkStart w:id="7737" w:name="_ETM_Q22_516723"/>
      <w:bookmarkEnd w:id="7737"/>
      <w:r>
        <w:rPr>
          <w:rFonts w:hint="cs"/>
          <w:rtl/>
        </w:rPr>
        <w:t xml:space="preserve"> </w:t>
      </w:r>
      <w:r w:rsidR="00B07973">
        <w:rPr>
          <w:rFonts w:hint="cs"/>
          <w:rtl/>
        </w:rPr>
        <w:t>– –</w:t>
      </w:r>
      <w:r>
        <w:rPr>
          <w:rFonts w:hint="cs"/>
          <w:rtl/>
        </w:rPr>
        <w:t xml:space="preserve"> </w:t>
      </w:r>
    </w:p>
    <w:p w:rsidR="00D718D8" w:rsidRDefault="00D718D8" w:rsidP="00BF4755">
      <w:pPr>
        <w:rPr>
          <w:rtl/>
        </w:rPr>
      </w:pPr>
      <w:bookmarkStart w:id="7738" w:name="_ETM_Q22_516834"/>
      <w:bookmarkEnd w:id="7738"/>
    </w:p>
    <w:p w:rsidR="00D718D8" w:rsidRDefault="00D718D8" w:rsidP="00BF4755">
      <w:pPr>
        <w:pStyle w:val="af6"/>
        <w:keepNext/>
        <w:rPr>
          <w:rtl/>
        </w:rPr>
      </w:pPr>
      <w:bookmarkStart w:id="7739" w:name="_ETM_Q22_517099"/>
      <w:bookmarkStart w:id="7740" w:name="_ETM_Q22_517201"/>
      <w:bookmarkEnd w:id="7739"/>
      <w:bookmarkEnd w:id="7740"/>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Pr>
        <w:rPr>
          <w:rtl/>
        </w:rPr>
      </w:pPr>
      <w:bookmarkStart w:id="7741" w:name="_ETM_Q22_515539"/>
      <w:bookmarkStart w:id="7742" w:name="_ETM_Q22_518948"/>
      <w:bookmarkEnd w:id="7741"/>
      <w:bookmarkEnd w:id="7742"/>
    </w:p>
    <w:p w:rsidR="00D718D8" w:rsidRDefault="00D718D8" w:rsidP="00BF4755">
      <w:pPr>
        <w:rPr>
          <w:rtl/>
        </w:rPr>
      </w:pPr>
      <w:bookmarkStart w:id="7743" w:name="_ETM_Q22_519000"/>
      <w:bookmarkEnd w:id="7743"/>
      <w:r w:rsidRPr="00547CCB">
        <w:rPr>
          <w:rtl/>
        </w:rPr>
        <w:t xml:space="preserve">הוספתי </w:t>
      </w:r>
      <w:bookmarkStart w:id="7744" w:name="_ETM_Q22_515960"/>
      <w:bookmarkEnd w:id="7744"/>
      <w:r w:rsidRPr="00547CCB">
        <w:rPr>
          <w:rtl/>
        </w:rPr>
        <w:t>לך</w:t>
      </w:r>
      <w:r>
        <w:rPr>
          <w:rFonts w:hint="cs"/>
          <w:rtl/>
        </w:rPr>
        <w:t>.</w:t>
      </w:r>
      <w:r w:rsidRPr="00547CCB">
        <w:rPr>
          <w:rtl/>
        </w:rPr>
        <w:t xml:space="preserve"> </w:t>
      </w:r>
      <w:bookmarkStart w:id="7745" w:name="_ETM_Q22_516410"/>
      <w:bookmarkEnd w:id="7745"/>
    </w:p>
    <w:p w:rsidR="00D718D8" w:rsidRDefault="00D718D8" w:rsidP="00BF4755">
      <w:pPr>
        <w:rPr>
          <w:rtl/>
        </w:rPr>
      </w:pPr>
      <w:bookmarkStart w:id="7746" w:name="_ETM_Q22_518156"/>
      <w:bookmarkStart w:id="7747" w:name="_ETM_Q22_518231"/>
      <w:bookmarkEnd w:id="7746"/>
      <w:bookmarkEnd w:id="7747"/>
    </w:p>
    <w:p w:rsidR="00D718D8" w:rsidRDefault="00D718D8" w:rsidP="00BF4755">
      <w:pPr>
        <w:pStyle w:val="-"/>
        <w:keepNext/>
        <w:rPr>
          <w:rtl/>
        </w:rPr>
      </w:pPr>
      <w:bookmarkStart w:id="7748" w:name="_ETM_Q22_518372"/>
      <w:bookmarkStart w:id="7749" w:name="_ETM_Q22_518448"/>
      <w:bookmarkEnd w:id="7748"/>
      <w:bookmarkEnd w:id="7749"/>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7750" w:name="_ETM_Q22_518540"/>
      <w:bookmarkStart w:id="7751" w:name="_ETM_Q22_518591"/>
      <w:bookmarkEnd w:id="7750"/>
      <w:bookmarkEnd w:id="7751"/>
      <w:r w:rsidRPr="00547CCB">
        <w:rPr>
          <w:rtl/>
        </w:rPr>
        <w:t>תודה</w:t>
      </w:r>
      <w:r>
        <w:rPr>
          <w:rFonts w:hint="cs"/>
          <w:rtl/>
        </w:rPr>
        <w:t>.</w:t>
      </w:r>
      <w:r w:rsidRPr="00547CCB">
        <w:rPr>
          <w:rtl/>
        </w:rPr>
        <w:t xml:space="preserve"> </w:t>
      </w:r>
      <w:bookmarkStart w:id="7752" w:name="_ETM_Q22_517640"/>
      <w:bookmarkEnd w:id="7752"/>
    </w:p>
    <w:p w:rsidR="00D718D8" w:rsidRDefault="00D718D8" w:rsidP="00BF4755">
      <w:pPr>
        <w:rPr>
          <w:rtl/>
        </w:rPr>
      </w:pPr>
    </w:p>
    <w:p w:rsidR="00D718D8" w:rsidRDefault="00D718D8" w:rsidP="00BF4755">
      <w:pPr>
        <w:pStyle w:val="af6"/>
        <w:keepNext/>
        <w:rPr>
          <w:rtl/>
        </w:rPr>
      </w:pPr>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r>
        <w:rPr>
          <w:rFonts w:hint="cs"/>
          <w:rtl/>
        </w:rPr>
        <w:t xml:space="preserve">קודם </w:t>
      </w:r>
      <w:r w:rsidRPr="00547CCB">
        <w:rPr>
          <w:rtl/>
        </w:rPr>
        <w:t>הוספתי לך</w:t>
      </w:r>
      <w:r>
        <w:rPr>
          <w:rFonts w:hint="cs"/>
          <w:rtl/>
        </w:rPr>
        <w:t>.</w:t>
      </w:r>
      <w:r w:rsidRPr="00547CCB">
        <w:rPr>
          <w:rtl/>
        </w:rPr>
        <w:t xml:space="preserve"> </w:t>
      </w:r>
    </w:p>
    <w:p w:rsidR="00D718D8" w:rsidRDefault="00D718D8" w:rsidP="00BF4755">
      <w:pPr>
        <w:rPr>
          <w:rtl/>
        </w:rPr>
      </w:pPr>
    </w:p>
    <w:p w:rsidR="00D718D8" w:rsidRDefault="00D718D8" w:rsidP="00BF4755">
      <w:pPr>
        <w:pStyle w:val="-"/>
        <w:keepNext/>
        <w:rPr>
          <w:rtl/>
        </w:rPr>
      </w:pPr>
      <w:bookmarkStart w:id="7753" w:name="_ETM_Q22_514922"/>
      <w:bookmarkStart w:id="7754" w:name="_ETM_Q22_515000"/>
      <w:bookmarkEnd w:id="7753"/>
      <w:bookmarkEnd w:id="7754"/>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9A0E1F" w:rsidP="009A0E1F">
      <w:pPr>
        <w:rPr>
          <w:rtl/>
        </w:rPr>
      </w:pPr>
      <w:r>
        <w:rPr>
          <w:rFonts w:hint="eastAsia"/>
          <w:rtl/>
        </w:rPr>
        <w:t xml:space="preserve">– – </w:t>
      </w:r>
      <w:r w:rsidR="00D718D8">
        <w:rPr>
          <w:rFonts w:hint="cs"/>
          <w:rtl/>
        </w:rPr>
        <w:t>ו</w:t>
      </w:r>
      <w:r w:rsidR="00D718D8" w:rsidRPr="00547CCB">
        <w:rPr>
          <w:rtl/>
        </w:rPr>
        <w:t xml:space="preserve">כדי </w:t>
      </w:r>
      <w:bookmarkStart w:id="7755" w:name="_ETM_Q22_517909"/>
      <w:bookmarkEnd w:id="7755"/>
      <w:r w:rsidR="00D718D8" w:rsidRPr="00547CCB">
        <w:rPr>
          <w:rtl/>
        </w:rPr>
        <w:t xml:space="preserve">שכולם </w:t>
      </w:r>
      <w:bookmarkStart w:id="7756" w:name="_ETM_Q22_518390"/>
      <w:bookmarkEnd w:id="7756"/>
      <w:r w:rsidR="00D718D8" w:rsidRPr="00547CCB">
        <w:rPr>
          <w:rtl/>
        </w:rPr>
        <w:t xml:space="preserve">וכולן </w:t>
      </w:r>
      <w:bookmarkStart w:id="7757" w:name="_ETM_Q22_518870"/>
      <w:bookmarkEnd w:id="7757"/>
      <w:r w:rsidR="00D718D8">
        <w:rPr>
          <w:rFonts w:hint="cs"/>
          <w:rtl/>
        </w:rPr>
        <w:t>י</w:t>
      </w:r>
      <w:r w:rsidR="00D718D8" w:rsidRPr="00547CCB">
        <w:rPr>
          <w:rtl/>
        </w:rPr>
        <w:t xml:space="preserve">היו </w:t>
      </w:r>
      <w:bookmarkStart w:id="7758" w:name="_ETM_Q22_519079"/>
      <w:bookmarkEnd w:id="7758"/>
      <w:r w:rsidR="00D718D8" w:rsidRPr="00547CCB">
        <w:rPr>
          <w:rtl/>
        </w:rPr>
        <w:t>רגועים</w:t>
      </w:r>
      <w:r w:rsidR="00D718D8">
        <w:rPr>
          <w:rFonts w:hint="cs"/>
          <w:rtl/>
        </w:rPr>
        <w:t>,</w:t>
      </w:r>
      <w:r w:rsidR="00D718D8" w:rsidRPr="00547CCB">
        <w:rPr>
          <w:rtl/>
        </w:rPr>
        <w:t xml:space="preserve"> </w:t>
      </w:r>
      <w:bookmarkStart w:id="7759" w:name="_ETM_Q22_520359"/>
      <w:bookmarkEnd w:id="7759"/>
      <w:r w:rsidR="00D718D8">
        <w:rPr>
          <w:rFonts w:hint="cs"/>
          <w:rtl/>
        </w:rPr>
        <w:t>אכן</w:t>
      </w:r>
      <w:r w:rsidR="00D718D8" w:rsidRPr="00547CCB">
        <w:rPr>
          <w:rtl/>
        </w:rPr>
        <w:t xml:space="preserve"> </w:t>
      </w:r>
      <w:bookmarkStart w:id="7760" w:name="_ETM_Q22_520600"/>
      <w:bookmarkStart w:id="7761" w:name="_ETM_Q22_522140"/>
      <w:bookmarkEnd w:id="7760"/>
      <w:bookmarkEnd w:id="7761"/>
      <w:r w:rsidR="00D718D8">
        <w:rPr>
          <w:rFonts w:hint="cs"/>
          <w:rtl/>
        </w:rPr>
        <w:t xml:space="preserve">מעמקי </w:t>
      </w:r>
      <w:r w:rsidR="00D718D8" w:rsidRPr="00547CCB">
        <w:rPr>
          <w:rtl/>
        </w:rPr>
        <w:t>ליבי</w:t>
      </w:r>
      <w:r w:rsidR="00D718D8">
        <w:rPr>
          <w:rFonts w:hint="cs"/>
          <w:rtl/>
        </w:rPr>
        <w:t>,</w:t>
      </w:r>
      <w:r w:rsidR="00D718D8" w:rsidRPr="00547CCB">
        <w:rPr>
          <w:rtl/>
        </w:rPr>
        <w:t xml:space="preserve"> </w:t>
      </w:r>
      <w:bookmarkStart w:id="7762" w:name="_ETM_Q22_522469"/>
      <w:bookmarkEnd w:id="7762"/>
      <w:r w:rsidR="00D718D8" w:rsidRPr="00547CCB">
        <w:rPr>
          <w:rtl/>
        </w:rPr>
        <w:t xml:space="preserve">מעומק </w:t>
      </w:r>
      <w:bookmarkStart w:id="7763" w:name="_ETM_Q22_522949"/>
      <w:bookmarkEnd w:id="7763"/>
      <w:r w:rsidR="00D718D8" w:rsidRPr="00547CCB">
        <w:rPr>
          <w:rtl/>
        </w:rPr>
        <w:t>הלב</w:t>
      </w:r>
      <w:r w:rsidR="00D718D8">
        <w:rPr>
          <w:rFonts w:hint="cs"/>
          <w:rtl/>
        </w:rPr>
        <w:t>,</w:t>
      </w:r>
      <w:r w:rsidR="00D718D8" w:rsidRPr="00547CCB">
        <w:rPr>
          <w:rtl/>
        </w:rPr>
        <w:t xml:space="preserve"> </w:t>
      </w:r>
      <w:bookmarkStart w:id="7764" w:name="_ETM_Q22_523579"/>
      <w:bookmarkEnd w:id="7764"/>
      <w:r w:rsidR="00D718D8">
        <w:rPr>
          <w:rFonts w:hint="cs"/>
          <w:rtl/>
        </w:rPr>
        <w:t xml:space="preserve">אני </w:t>
      </w:r>
      <w:r w:rsidR="00D718D8" w:rsidRPr="00547CCB">
        <w:rPr>
          <w:rtl/>
        </w:rPr>
        <w:t xml:space="preserve">מאמינה </w:t>
      </w:r>
      <w:bookmarkStart w:id="7765" w:name="_ETM_Q22_524219"/>
      <w:bookmarkEnd w:id="7765"/>
      <w:r w:rsidR="00D718D8" w:rsidRPr="00547CCB">
        <w:rPr>
          <w:rtl/>
        </w:rPr>
        <w:t xml:space="preserve">אדוקה </w:t>
      </w:r>
      <w:bookmarkStart w:id="7766" w:name="_ETM_Q22_525510"/>
      <w:bookmarkEnd w:id="7766"/>
      <w:r w:rsidR="00D718D8" w:rsidRPr="00547CCB">
        <w:rPr>
          <w:rtl/>
        </w:rPr>
        <w:t xml:space="preserve">בערכי </w:t>
      </w:r>
      <w:bookmarkStart w:id="7767" w:name="_ETM_Q22_526019"/>
      <w:bookmarkEnd w:id="7767"/>
      <w:r w:rsidR="00D718D8" w:rsidRPr="00547CCB">
        <w:rPr>
          <w:rtl/>
        </w:rPr>
        <w:t xml:space="preserve">המשפחה </w:t>
      </w:r>
      <w:bookmarkStart w:id="7768" w:name="_ETM_Q22_526620"/>
      <w:bookmarkEnd w:id="7768"/>
      <w:r w:rsidR="00D718D8" w:rsidRPr="00547CCB">
        <w:rPr>
          <w:rtl/>
        </w:rPr>
        <w:t>המסורתית</w:t>
      </w:r>
      <w:r w:rsidR="00D718D8">
        <w:rPr>
          <w:rFonts w:hint="cs"/>
          <w:rtl/>
        </w:rPr>
        <w:t>,</w:t>
      </w:r>
      <w:r w:rsidR="00D718D8" w:rsidRPr="00547CCB">
        <w:rPr>
          <w:rtl/>
        </w:rPr>
        <w:t xml:space="preserve"> </w:t>
      </w:r>
      <w:bookmarkStart w:id="7769" w:name="_ETM_Q22_527279"/>
      <w:bookmarkEnd w:id="7769"/>
      <w:r w:rsidR="00D718D8">
        <w:rPr>
          <w:rFonts w:hint="cs"/>
          <w:rtl/>
        </w:rPr>
        <w:t>שומו</w:t>
      </w:r>
      <w:r w:rsidR="00D718D8" w:rsidRPr="00547CCB">
        <w:rPr>
          <w:rtl/>
        </w:rPr>
        <w:t xml:space="preserve"> </w:t>
      </w:r>
      <w:bookmarkStart w:id="7770" w:name="_ETM_Q22_527609"/>
      <w:bookmarkEnd w:id="7770"/>
      <w:r w:rsidR="00D718D8" w:rsidRPr="00547CCB">
        <w:rPr>
          <w:rtl/>
        </w:rPr>
        <w:t>שמיים</w:t>
      </w:r>
      <w:r w:rsidR="00D718D8">
        <w:rPr>
          <w:rFonts w:hint="cs"/>
          <w:rtl/>
        </w:rPr>
        <w:t>.</w:t>
      </w:r>
      <w:r w:rsidR="00D718D8" w:rsidRPr="00547CCB">
        <w:rPr>
          <w:rtl/>
        </w:rPr>
        <w:t xml:space="preserve"> </w:t>
      </w:r>
      <w:bookmarkStart w:id="7771" w:name="_ETM_Q22_528300"/>
      <w:bookmarkStart w:id="7772" w:name="_ETM_Q22_529589"/>
      <w:bookmarkEnd w:id="7771"/>
      <w:bookmarkEnd w:id="7772"/>
      <w:r w:rsidR="00D718D8" w:rsidRPr="00547CCB">
        <w:rPr>
          <w:rtl/>
        </w:rPr>
        <w:t>מעומק הלב</w:t>
      </w:r>
      <w:r w:rsidR="00D718D8">
        <w:rPr>
          <w:rFonts w:hint="cs"/>
          <w:rtl/>
        </w:rPr>
        <w:t xml:space="preserve">. </w:t>
      </w:r>
      <w:r w:rsidR="00D718D8" w:rsidRPr="00547CCB">
        <w:rPr>
          <w:rtl/>
        </w:rPr>
        <w:t xml:space="preserve">הדבר </w:t>
      </w:r>
      <w:bookmarkStart w:id="7773" w:name="_ETM_Q22_529950"/>
      <w:bookmarkEnd w:id="7773"/>
      <w:r w:rsidR="00D718D8" w:rsidRPr="00547CCB">
        <w:rPr>
          <w:rtl/>
        </w:rPr>
        <w:t>השני</w:t>
      </w:r>
      <w:r w:rsidR="00D718D8">
        <w:rPr>
          <w:rFonts w:hint="cs"/>
          <w:rtl/>
        </w:rPr>
        <w:t xml:space="preserve"> </w:t>
      </w:r>
      <w:r>
        <w:rPr>
          <w:rFonts w:hint="eastAsia"/>
          <w:rtl/>
        </w:rPr>
        <w:t xml:space="preserve">– </w:t>
      </w:r>
      <w:r w:rsidR="00D718D8">
        <w:rPr>
          <w:rFonts w:hint="cs"/>
          <w:rtl/>
        </w:rPr>
        <w:t>רק</w:t>
      </w:r>
      <w:r w:rsidR="00D718D8" w:rsidRPr="00547CCB">
        <w:rPr>
          <w:rtl/>
        </w:rPr>
        <w:t xml:space="preserve"> </w:t>
      </w:r>
      <w:bookmarkStart w:id="7774" w:name="_ETM_Q22_530789"/>
      <w:bookmarkEnd w:id="7774"/>
      <w:r w:rsidR="00D718D8" w:rsidRPr="00547CCB">
        <w:rPr>
          <w:rtl/>
        </w:rPr>
        <w:t xml:space="preserve">אני </w:t>
      </w:r>
      <w:bookmarkStart w:id="7775" w:name="_ETM_Q22_531359"/>
      <w:bookmarkEnd w:id="7775"/>
      <w:r w:rsidR="00D718D8">
        <w:rPr>
          <w:rtl/>
        </w:rPr>
        <w:t>ו</w:t>
      </w:r>
      <w:r w:rsidR="00D718D8" w:rsidRPr="00547CCB">
        <w:rPr>
          <w:rtl/>
        </w:rPr>
        <w:t xml:space="preserve">צוות </w:t>
      </w:r>
      <w:bookmarkStart w:id="7776" w:name="_ETM_Q22_531960"/>
      <w:bookmarkEnd w:id="7776"/>
      <w:r w:rsidR="00D718D8" w:rsidRPr="00547CCB">
        <w:rPr>
          <w:rtl/>
        </w:rPr>
        <w:t xml:space="preserve">משרדי </w:t>
      </w:r>
      <w:bookmarkStart w:id="7777" w:name="_ETM_Q22_532469"/>
      <w:bookmarkEnd w:id="7777"/>
      <w:r w:rsidR="00D718D8" w:rsidRPr="00547CCB">
        <w:rPr>
          <w:rtl/>
        </w:rPr>
        <w:t xml:space="preserve">נחליט </w:t>
      </w:r>
      <w:bookmarkStart w:id="7778" w:name="_ETM_Q22_532920"/>
      <w:bookmarkEnd w:id="7778"/>
      <w:r w:rsidR="00D718D8" w:rsidRPr="00547CCB">
        <w:rPr>
          <w:rtl/>
        </w:rPr>
        <w:t>מה</w:t>
      </w:r>
      <w:bookmarkStart w:id="7779" w:name="_ETM_Q22_533100"/>
      <w:bookmarkStart w:id="7780" w:name="_ETM_Q22_533339"/>
      <w:bookmarkEnd w:id="7779"/>
      <w:bookmarkEnd w:id="7780"/>
      <w:r w:rsidR="00D718D8">
        <w:rPr>
          <w:rFonts w:hint="cs"/>
          <w:rtl/>
        </w:rPr>
        <w:t>י ה</w:t>
      </w:r>
      <w:r w:rsidR="00D718D8" w:rsidRPr="00547CCB">
        <w:rPr>
          <w:rtl/>
        </w:rPr>
        <w:t>מדיניות</w:t>
      </w:r>
      <w:r w:rsidR="00D718D8">
        <w:rPr>
          <w:rFonts w:hint="cs"/>
          <w:rtl/>
        </w:rPr>
        <w:t>.</w:t>
      </w:r>
      <w:r w:rsidR="00D718D8" w:rsidRPr="00547CCB">
        <w:rPr>
          <w:rtl/>
        </w:rPr>
        <w:t xml:space="preserve"> </w:t>
      </w:r>
      <w:bookmarkStart w:id="7781" w:name="_ETM_Q22_534390"/>
      <w:bookmarkEnd w:id="7781"/>
      <w:r w:rsidR="00D718D8" w:rsidRPr="00547CCB">
        <w:rPr>
          <w:rtl/>
        </w:rPr>
        <w:t xml:space="preserve">לא </w:t>
      </w:r>
      <w:bookmarkStart w:id="7782" w:name="_ETM_Q22_535200"/>
      <w:bookmarkEnd w:id="7782"/>
      <w:r w:rsidR="00D718D8">
        <w:rPr>
          <w:rFonts w:hint="cs"/>
          <w:rtl/>
        </w:rPr>
        <w:t>הגב</w:t>
      </w:r>
      <w:r>
        <w:rPr>
          <w:rFonts w:hint="cs"/>
          <w:rtl/>
        </w:rPr>
        <w:t>'</w:t>
      </w:r>
      <w:r w:rsidR="00D718D8" w:rsidRPr="00547CCB">
        <w:rPr>
          <w:rtl/>
        </w:rPr>
        <w:t xml:space="preserve"> </w:t>
      </w:r>
      <w:bookmarkStart w:id="7783" w:name="_ETM_Q22_535380"/>
      <w:bookmarkEnd w:id="7783"/>
      <w:r w:rsidR="00D718D8">
        <w:rPr>
          <w:rFonts w:hint="cs"/>
          <w:rtl/>
        </w:rPr>
        <w:t>ה</w:t>
      </w:r>
      <w:r w:rsidR="00D718D8" w:rsidRPr="00547CCB">
        <w:rPr>
          <w:rtl/>
        </w:rPr>
        <w:t>מנכ"ל</w:t>
      </w:r>
      <w:r w:rsidR="00D718D8">
        <w:rPr>
          <w:rFonts w:hint="cs"/>
          <w:rtl/>
        </w:rPr>
        <w:t>ית</w:t>
      </w:r>
      <w:r w:rsidR="00D718D8" w:rsidRPr="00547CCB">
        <w:rPr>
          <w:rtl/>
        </w:rPr>
        <w:t xml:space="preserve"> </w:t>
      </w:r>
      <w:bookmarkStart w:id="7784" w:name="_ETM_Q22_535770"/>
      <w:bookmarkStart w:id="7785" w:name="_ETM_Q22_535950"/>
      <w:bookmarkEnd w:id="7784"/>
      <w:bookmarkEnd w:id="7785"/>
      <w:r w:rsidR="00D718D8" w:rsidRPr="00547CCB">
        <w:rPr>
          <w:rtl/>
        </w:rPr>
        <w:t xml:space="preserve">לענייני </w:t>
      </w:r>
      <w:bookmarkStart w:id="7786" w:name="_ETM_Q22_536339"/>
      <w:bookmarkEnd w:id="7786"/>
      <w:r w:rsidR="00D718D8" w:rsidRPr="00547CCB">
        <w:rPr>
          <w:rtl/>
        </w:rPr>
        <w:t xml:space="preserve">הפגנות </w:t>
      </w:r>
      <w:bookmarkStart w:id="7787" w:name="_ETM_Q22_536790"/>
      <w:bookmarkEnd w:id="7787"/>
      <w:r w:rsidR="00D718D8">
        <w:rPr>
          <w:rFonts w:hint="cs"/>
          <w:rtl/>
        </w:rPr>
        <w:t>ו</w:t>
      </w:r>
      <w:r w:rsidR="00D718D8" w:rsidRPr="00547CCB">
        <w:rPr>
          <w:rtl/>
        </w:rPr>
        <w:t>הפחדות</w:t>
      </w:r>
      <w:r w:rsidR="00D718D8">
        <w:rPr>
          <w:rFonts w:hint="cs"/>
          <w:rtl/>
        </w:rPr>
        <w:t>,</w:t>
      </w:r>
      <w:r w:rsidR="00D718D8" w:rsidRPr="00547CCB">
        <w:rPr>
          <w:rtl/>
        </w:rPr>
        <w:t xml:space="preserve"> </w:t>
      </w:r>
      <w:bookmarkStart w:id="7788" w:name="_ETM_Q22_537710"/>
      <w:bookmarkEnd w:id="7788"/>
      <w:r w:rsidR="00D718D8" w:rsidRPr="00547CCB">
        <w:rPr>
          <w:rtl/>
        </w:rPr>
        <w:t xml:space="preserve">לא </w:t>
      </w:r>
      <w:bookmarkStart w:id="7789" w:name="_ETM_Q22_537979"/>
      <w:bookmarkEnd w:id="7789"/>
      <w:r w:rsidR="00D718D8" w:rsidRPr="00547CCB">
        <w:rPr>
          <w:rtl/>
        </w:rPr>
        <w:t>אתם</w:t>
      </w:r>
      <w:r w:rsidR="00D718D8">
        <w:rPr>
          <w:rFonts w:hint="cs"/>
          <w:rtl/>
        </w:rPr>
        <w:t>,</w:t>
      </w:r>
      <w:r w:rsidR="00D718D8" w:rsidRPr="00547CCB">
        <w:rPr>
          <w:rtl/>
        </w:rPr>
        <w:t xml:space="preserve"> </w:t>
      </w:r>
      <w:bookmarkStart w:id="7790" w:name="_ETM_Q22_538699"/>
      <w:bookmarkEnd w:id="7790"/>
      <w:r w:rsidR="00D718D8" w:rsidRPr="00547CCB">
        <w:rPr>
          <w:rtl/>
        </w:rPr>
        <w:t xml:space="preserve">לא </w:t>
      </w:r>
      <w:bookmarkStart w:id="7791" w:name="_ETM_Q22_538940"/>
      <w:bookmarkEnd w:id="7791"/>
      <w:r w:rsidR="00D718D8" w:rsidRPr="00547CCB">
        <w:rPr>
          <w:rtl/>
        </w:rPr>
        <w:t>המשפטנים</w:t>
      </w:r>
      <w:r w:rsidR="00D718D8">
        <w:rPr>
          <w:rFonts w:hint="cs"/>
          <w:rtl/>
        </w:rPr>
        <w:t>,</w:t>
      </w:r>
      <w:r w:rsidR="00D718D8" w:rsidRPr="00547CCB">
        <w:rPr>
          <w:rtl/>
        </w:rPr>
        <w:t xml:space="preserve"> </w:t>
      </w:r>
      <w:bookmarkStart w:id="7792" w:name="_ETM_Q22_539929"/>
      <w:bookmarkEnd w:id="7792"/>
      <w:r w:rsidR="00D718D8" w:rsidRPr="00547CCB">
        <w:rPr>
          <w:rtl/>
        </w:rPr>
        <w:t xml:space="preserve">לא </w:t>
      </w:r>
      <w:bookmarkStart w:id="7793" w:name="_ETM_Q22_540199"/>
      <w:bookmarkEnd w:id="7793"/>
      <w:r w:rsidR="00D718D8" w:rsidRPr="00547CCB">
        <w:rPr>
          <w:rtl/>
        </w:rPr>
        <w:t>הפקידים</w:t>
      </w:r>
      <w:r w:rsidR="00D718D8">
        <w:rPr>
          <w:rFonts w:hint="cs"/>
          <w:rtl/>
        </w:rPr>
        <w:t>,</w:t>
      </w:r>
      <w:r w:rsidR="00D718D8" w:rsidRPr="00547CCB">
        <w:rPr>
          <w:rtl/>
        </w:rPr>
        <w:t xml:space="preserve"> </w:t>
      </w:r>
      <w:bookmarkStart w:id="7794" w:name="_ETM_Q22_540799"/>
      <w:bookmarkEnd w:id="7794"/>
      <w:r w:rsidR="00D718D8" w:rsidRPr="00547CCB">
        <w:rPr>
          <w:rtl/>
        </w:rPr>
        <w:t>ובטח</w:t>
      </w:r>
      <w:bookmarkStart w:id="7795" w:name="_ETM_Q22_541309"/>
      <w:bookmarkEnd w:id="7795"/>
      <w:r>
        <w:rPr>
          <w:rFonts w:hint="cs"/>
          <w:rtl/>
        </w:rPr>
        <w:t xml:space="preserve"> </w:t>
      </w:r>
      <w:proofErr w:type="spellStart"/>
      <w:r w:rsidR="00D718D8" w:rsidRPr="00547CCB">
        <w:rPr>
          <w:rtl/>
        </w:rPr>
        <w:t>ובטח</w:t>
      </w:r>
      <w:proofErr w:type="spellEnd"/>
      <w:r w:rsidR="00D718D8" w:rsidRPr="00547CCB">
        <w:rPr>
          <w:rtl/>
        </w:rPr>
        <w:t xml:space="preserve"> </w:t>
      </w:r>
      <w:bookmarkStart w:id="7796" w:name="_ETM_Q22_541789"/>
      <w:bookmarkEnd w:id="7796"/>
      <w:r w:rsidR="00D718D8" w:rsidRPr="00547CCB">
        <w:rPr>
          <w:rtl/>
        </w:rPr>
        <w:t>ל</w:t>
      </w:r>
      <w:r w:rsidR="00D718D8">
        <w:rPr>
          <w:rFonts w:hint="cs"/>
          <w:rtl/>
        </w:rPr>
        <w:t>א ה</w:t>
      </w:r>
      <w:r w:rsidR="00D718D8" w:rsidRPr="00547CCB">
        <w:rPr>
          <w:rtl/>
        </w:rPr>
        <w:t>מפגינים</w:t>
      </w:r>
      <w:r w:rsidR="00D718D8">
        <w:rPr>
          <w:rFonts w:hint="cs"/>
          <w:rtl/>
        </w:rPr>
        <w:t>.</w:t>
      </w:r>
      <w:r w:rsidR="00D718D8" w:rsidRPr="00547CCB">
        <w:rPr>
          <w:rtl/>
        </w:rPr>
        <w:t xml:space="preserve"> </w:t>
      </w:r>
      <w:bookmarkStart w:id="7797" w:name="_ETM_Q22_542449"/>
      <w:bookmarkEnd w:id="7797"/>
    </w:p>
    <w:p w:rsidR="00D718D8" w:rsidRDefault="00D718D8" w:rsidP="00BF4755">
      <w:pPr>
        <w:rPr>
          <w:rtl/>
        </w:rPr>
      </w:pPr>
      <w:bookmarkStart w:id="7798" w:name="_ETM_Q22_540456"/>
      <w:bookmarkStart w:id="7799" w:name="_ETM_Q22_540520"/>
      <w:bookmarkEnd w:id="7798"/>
      <w:bookmarkEnd w:id="7799"/>
    </w:p>
    <w:p w:rsidR="00D718D8" w:rsidRDefault="00D718D8" w:rsidP="009A0E1F">
      <w:pPr>
        <w:rPr>
          <w:rtl/>
        </w:rPr>
      </w:pPr>
      <w:bookmarkStart w:id="7800" w:name="_ETM_Q22_540640"/>
      <w:bookmarkStart w:id="7801" w:name="_ETM_Q22_540698"/>
      <w:bookmarkEnd w:id="7800"/>
      <w:bookmarkEnd w:id="7801"/>
      <w:r w:rsidRPr="00547CCB">
        <w:rPr>
          <w:rtl/>
        </w:rPr>
        <w:t xml:space="preserve">ולסיכום </w:t>
      </w:r>
      <w:bookmarkStart w:id="7802" w:name="_ETM_Q22_543079"/>
      <w:bookmarkEnd w:id="7802"/>
      <w:r w:rsidRPr="00547CCB">
        <w:rPr>
          <w:rtl/>
        </w:rPr>
        <w:t>קל</w:t>
      </w:r>
      <w:r>
        <w:rPr>
          <w:rFonts w:hint="cs"/>
          <w:rtl/>
        </w:rPr>
        <w:t>,</w:t>
      </w:r>
      <w:r w:rsidRPr="00547CCB">
        <w:rPr>
          <w:rtl/>
        </w:rPr>
        <w:t xml:space="preserve"> </w:t>
      </w:r>
      <w:bookmarkStart w:id="7803" w:name="_ETM_Q22_543910"/>
      <w:bookmarkEnd w:id="7803"/>
      <w:r w:rsidRPr="00547CCB">
        <w:rPr>
          <w:rtl/>
        </w:rPr>
        <w:t>אנחנו</w:t>
      </w:r>
      <w:r>
        <w:rPr>
          <w:rFonts w:hint="cs"/>
          <w:rtl/>
        </w:rPr>
        <w:t xml:space="preserve">, </w:t>
      </w:r>
      <w:r w:rsidRPr="00547CCB">
        <w:rPr>
          <w:rtl/>
        </w:rPr>
        <w:t xml:space="preserve">בניגוד </w:t>
      </w:r>
      <w:bookmarkStart w:id="7804" w:name="_ETM_Q22_545420"/>
      <w:bookmarkEnd w:id="7804"/>
      <w:r w:rsidRPr="00547CCB">
        <w:rPr>
          <w:rtl/>
        </w:rPr>
        <w:t>ל</w:t>
      </w:r>
      <w:bookmarkStart w:id="7805" w:name="_ETM_Q22_545529"/>
      <w:bookmarkEnd w:id="7805"/>
      <w:r w:rsidRPr="00547CCB">
        <w:rPr>
          <w:rtl/>
        </w:rPr>
        <w:t xml:space="preserve">כל </w:t>
      </w:r>
      <w:bookmarkStart w:id="7806" w:name="_ETM_Q22_545860"/>
      <w:bookmarkEnd w:id="7806"/>
      <w:r w:rsidRPr="00547CCB">
        <w:rPr>
          <w:rtl/>
        </w:rPr>
        <w:t xml:space="preserve">ממשלות </w:t>
      </w:r>
      <w:bookmarkStart w:id="7807" w:name="_ETM_Q22_546400"/>
      <w:bookmarkEnd w:id="7807"/>
      <w:r w:rsidRPr="00547CCB">
        <w:rPr>
          <w:rtl/>
        </w:rPr>
        <w:t>ישראל</w:t>
      </w:r>
      <w:bookmarkStart w:id="7808" w:name="_ETM_Q22_547119"/>
      <w:bookmarkEnd w:id="7808"/>
      <w:r>
        <w:rPr>
          <w:rFonts w:hint="cs"/>
          <w:rtl/>
        </w:rPr>
        <w:t xml:space="preserve">, </w:t>
      </w:r>
      <w:r w:rsidRPr="00547CCB">
        <w:rPr>
          <w:rtl/>
        </w:rPr>
        <w:t xml:space="preserve">ובמיוחד </w:t>
      </w:r>
      <w:bookmarkStart w:id="7809" w:name="_ETM_Q22_547960"/>
      <w:bookmarkEnd w:id="7809"/>
      <w:r w:rsidRPr="00547CCB">
        <w:rPr>
          <w:rtl/>
        </w:rPr>
        <w:t xml:space="preserve">בניגוד </w:t>
      </w:r>
      <w:bookmarkStart w:id="7810" w:name="_ETM_Q22_548440"/>
      <w:bookmarkEnd w:id="7810"/>
      <w:r w:rsidRPr="00547CCB">
        <w:rPr>
          <w:rtl/>
        </w:rPr>
        <w:t xml:space="preserve">לממשלת </w:t>
      </w:r>
      <w:bookmarkStart w:id="7811" w:name="_ETM_Q22_549040"/>
      <w:bookmarkEnd w:id="7811"/>
      <w:r w:rsidRPr="00547CCB">
        <w:rPr>
          <w:rtl/>
        </w:rPr>
        <w:t>הריפוי</w:t>
      </w:r>
      <w:r>
        <w:rPr>
          <w:rFonts w:hint="cs"/>
          <w:rtl/>
        </w:rPr>
        <w:t>,</w:t>
      </w:r>
      <w:r w:rsidRPr="00547CCB">
        <w:rPr>
          <w:rtl/>
        </w:rPr>
        <w:t xml:space="preserve"> </w:t>
      </w:r>
      <w:bookmarkStart w:id="7812" w:name="_ETM_Q22_549909"/>
      <w:bookmarkEnd w:id="7812"/>
      <w:r w:rsidRPr="00547CCB">
        <w:rPr>
          <w:rtl/>
        </w:rPr>
        <w:t>השינוי</w:t>
      </w:r>
      <w:r>
        <w:rPr>
          <w:rFonts w:hint="cs"/>
          <w:rtl/>
        </w:rPr>
        <w:t>,</w:t>
      </w:r>
      <w:r w:rsidRPr="00547CCB">
        <w:rPr>
          <w:rtl/>
        </w:rPr>
        <w:t xml:space="preserve"> </w:t>
      </w:r>
      <w:bookmarkStart w:id="7813" w:name="_ETM_Q22_550839"/>
      <w:bookmarkEnd w:id="7813"/>
      <w:r w:rsidRPr="00547CCB">
        <w:rPr>
          <w:rtl/>
        </w:rPr>
        <w:t xml:space="preserve">השיסוי </w:t>
      </w:r>
      <w:bookmarkStart w:id="7814" w:name="_ETM_Q22_551740"/>
      <w:bookmarkEnd w:id="7814"/>
      <w:r>
        <w:rPr>
          <w:rFonts w:hint="cs"/>
          <w:rtl/>
        </w:rPr>
        <w:t>וכל</w:t>
      </w:r>
      <w:r w:rsidRPr="00547CCB">
        <w:rPr>
          <w:rtl/>
        </w:rPr>
        <w:t xml:space="preserve"> </w:t>
      </w:r>
      <w:bookmarkStart w:id="7815" w:name="_ETM_Q22_552130"/>
      <w:bookmarkEnd w:id="7815"/>
      <w:r w:rsidRPr="00547CCB">
        <w:rPr>
          <w:rtl/>
        </w:rPr>
        <w:t xml:space="preserve">הסיסמאות </w:t>
      </w:r>
      <w:bookmarkStart w:id="7816" w:name="_ETM_Q22_553060"/>
      <w:bookmarkEnd w:id="7816"/>
      <w:r w:rsidRPr="00547CCB">
        <w:rPr>
          <w:rtl/>
        </w:rPr>
        <w:t xml:space="preserve">שמכרתם </w:t>
      </w:r>
      <w:bookmarkStart w:id="7817" w:name="_ETM_Q22_553750"/>
      <w:bookmarkEnd w:id="7817"/>
      <w:r w:rsidRPr="00547CCB">
        <w:rPr>
          <w:rtl/>
        </w:rPr>
        <w:t>לעצמכם</w:t>
      </w:r>
      <w:bookmarkStart w:id="7818" w:name="_ETM_Q22_554859"/>
      <w:bookmarkEnd w:id="7818"/>
      <w:r>
        <w:rPr>
          <w:rFonts w:hint="cs"/>
          <w:rtl/>
        </w:rPr>
        <w:t xml:space="preserve"> –</w:t>
      </w:r>
      <w:bookmarkStart w:id="7819" w:name="_ETM_Q22_554144"/>
      <w:bookmarkEnd w:id="7819"/>
      <w:r>
        <w:rPr>
          <w:rFonts w:hint="cs"/>
          <w:rtl/>
        </w:rPr>
        <w:t xml:space="preserve"> </w:t>
      </w:r>
      <w:r w:rsidRPr="00547CCB">
        <w:rPr>
          <w:rtl/>
        </w:rPr>
        <w:t xml:space="preserve">זו </w:t>
      </w:r>
      <w:bookmarkStart w:id="7820" w:name="_ETM_Q22_555279"/>
      <w:bookmarkEnd w:id="7820"/>
      <w:r w:rsidRPr="00547CCB">
        <w:rPr>
          <w:rtl/>
        </w:rPr>
        <w:t xml:space="preserve">הממשלה </w:t>
      </w:r>
      <w:bookmarkStart w:id="7821" w:name="_ETM_Q22_555880"/>
      <w:bookmarkEnd w:id="7821"/>
      <w:r w:rsidRPr="00547CCB">
        <w:rPr>
          <w:rtl/>
        </w:rPr>
        <w:t xml:space="preserve">שאתם </w:t>
      </w:r>
      <w:bookmarkStart w:id="7822" w:name="_ETM_Q22_556179"/>
      <w:bookmarkEnd w:id="7822"/>
      <w:r w:rsidRPr="00547CCB">
        <w:rPr>
          <w:rtl/>
        </w:rPr>
        <w:t xml:space="preserve">כל </w:t>
      </w:r>
      <w:bookmarkStart w:id="7823" w:name="_ETM_Q22_556359"/>
      <w:bookmarkEnd w:id="7823"/>
      <w:r w:rsidRPr="00547CCB">
        <w:rPr>
          <w:rtl/>
        </w:rPr>
        <w:t xml:space="preserve">כך </w:t>
      </w:r>
      <w:bookmarkStart w:id="7824" w:name="_ETM_Q22_556600"/>
      <w:bookmarkEnd w:id="7824"/>
      <w:r w:rsidRPr="00547CCB">
        <w:rPr>
          <w:rtl/>
        </w:rPr>
        <w:t xml:space="preserve">מתגעגעים </w:t>
      </w:r>
      <w:bookmarkStart w:id="7825" w:name="_ETM_Q22_557319"/>
      <w:bookmarkEnd w:id="7825"/>
      <w:r>
        <w:rPr>
          <w:rFonts w:hint="cs"/>
          <w:rtl/>
        </w:rPr>
        <w:t>א</w:t>
      </w:r>
      <w:r w:rsidRPr="00547CCB">
        <w:rPr>
          <w:rtl/>
        </w:rPr>
        <w:t>ליה</w:t>
      </w:r>
      <w:r>
        <w:rPr>
          <w:rFonts w:hint="cs"/>
          <w:rtl/>
        </w:rPr>
        <w:t>,</w:t>
      </w:r>
      <w:r w:rsidRPr="00547CCB">
        <w:rPr>
          <w:rtl/>
        </w:rPr>
        <w:t xml:space="preserve"> </w:t>
      </w:r>
      <w:bookmarkStart w:id="7826" w:name="_ETM_Q22_558100"/>
      <w:bookmarkEnd w:id="7826"/>
      <w:r w:rsidRPr="00547CCB">
        <w:rPr>
          <w:rtl/>
        </w:rPr>
        <w:t xml:space="preserve">זו </w:t>
      </w:r>
      <w:bookmarkStart w:id="7827" w:name="_ETM_Q22_558370"/>
      <w:bookmarkEnd w:id="7827"/>
      <w:r w:rsidRPr="00547CCB">
        <w:rPr>
          <w:rtl/>
        </w:rPr>
        <w:t xml:space="preserve">שרצתה </w:t>
      </w:r>
      <w:bookmarkStart w:id="7828" w:name="_ETM_Q22_558880"/>
      <w:bookmarkEnd w:id="7828"/>
      <w:r w:rsidRPr="00547CCB">
        <w:rPr>
          <w:rtl/>
        </w:rPr>
        <w:t xml:space="preserve">למנות </w:t>
      </w:r>
      <w:bookmarkStart w:id="7829" w:name="_ETM_Q22_559300"/>
      <w:bookmarkEnd w:id="7829"/>
      <w:r w:rsidRPr="00547CCB">
        <w:rPr>
          <w:rtl/>
        </w:rPr>
        <w:t xml:space="preserve">את </w:t>
      </w:r>
      <w:bookmarkStart w:id="7830" w:name="_ETM_Q22_559420"/>
      <w:bookmarkEnd w:id="7830"/>
      <w:r w:rsidRPr="00547CCB">
        <w:rPr>
          <w:rtl/>
        </w:rPr>
        <w:t xml:space="preserve">זועבי </w:t>
      </w:r>
      <w:bookmarkStart w:id="7831" w:name="_ETM_Q22_559840"/>
      <w:bookmarkEnd w:id="7831"/>
      <w:proofErr w:type="spellStart"/>
      <w:r w:rsidRPr="00547CCB">
        <w:rPr>
          <w:rtl/>
        </w:rPr>
        <w:t>לקונסול</w:t>
      </w:r>
      <w:bookmarkStart w:id="7832" w:name="_ETM_Q22_560440"/>
      <w:bookmarkStart w:id="7833" w:name="_ETM_Q22_560710"/>
      <w:bookmarkEnd w:id="7832"/>
      <w:bookmarkEnd w:id="7833"/>
      <w:r>
        <w:rPr>
          <w:rFonts w:hint="cs"/>
          <w:rtl/>
        </w:rPr>
        <w:t>ית</w:t>
      </w:r>
      <w:proofErr w:type="spellEnd"/>
      <w:r>
        <w:rPr>
          <w:rFonts w:hint="cs"/>
          <w:rtl/>
        </w:rPr>
        <w:t xml:space="preserve"> רק </w:t>
      </w:r>
      <w:r w:rsidRPr="00547CCB">
        <w:rPr>
          <w:rtl/>
        </w:rPr>
        <w:t xml:space="preserve">כדי </w:t>
      </w:r>
      <w:bookmarkStart w:id="7834" w:name="_ETM_Q22_560950"/>
      <w:bookmarkEnd w:id="7834"/>
      <w:r w:rsidRPr="00547CCB">
        <w:rPr>
          <w:rtl/>
        </w:rPr>
        <w:t xml:space="preserve">להתפטר </w:t>
      </w:r>
      <w:bookmarkStart w:id="7835" w:name="_ETM_Q22_561460"/>
      <w:bookmarkEnd w:id="7835"/>
      <w:r w:rsidRPr="00547CCB">
        <w:rPr>
          <w:rtl/>
        </w:rPr>
        <w:t xml:space="preserve">ממנה </w:t>
      </w:r>
      <w:bookmarkStart w:id="7836" w:name="_ETM_Q22_562270"/>
      <w:bookmarkEnd w:id="7836"/>
      <w:r>
        <w:rPr>
          <w:rFonts w:hint="cs"/>
          <w:rtl/>
        </w:rPr>
        <w:t xml:space="preserve">– </w:t>
      </w:r>
      <w:r w:rsidRPr="00547CCB">
        <w:rPr>
          <w:rtl/>
        </w:rPr>
        <w:t xml:space="preserve">אנחנו </w:t>
      </w:r>
      <w:bookmarkStart w:id="7837" w:name="_ETM_Q22_563350"/>
      <w:bookmarkEnd w:id="7837"/>
      <w:r>
        <w:rPr>
          <w:rFonts w:hint="cs"/>
          <w:rtl/>
        </w:rPr>
        <w:t>הכפלנו</w:t>
      </w:r>
      <w:r w:rsidRPr="00547CCB">
        <w:rPr>
          <w:rtl/>
        </w:rPr>
        <w:t xml:space="preserve"> </w:t>
      </w:r>
      <w:bookmarkStart w:id="7838" w:name="_ETM_Q22_563950"/>
      <w:bookmarkEnd w:id="7838"/>
      <w:r w:rsidRPr="00547CCB">
        <w:rPr>
          <w:rtl/>
        </w:rPr>
        <w:t xml:space="preserve">ביותר </w:t>
      </w:r>
      <w:bookmarkStart w:id="7839" w:name="_ETM_Q22_564400"/>
      <w:bookmarkEnd w:id="7839"/>
      <w:r w:rsidRPr="00547CCB">
        <w:rPr>
          <w:rtl/>
        </w:rPr>
        <w:t xml:space="preserve">מפי </w:t>
      </w:r>
      <w:bookmarkStart w:id="7840" w:name="_ETM_Q22_564759"/>
      <w:bookmarkEnd w:id="7840"/>
      <w:r>
        <w:rPr>
          <w:rFonts w:hint="cs"/>
          <w:rtl/>
        </w:rPr>
        <w:t>שישה</w:t>
      </w:r>
      <w:r w:rsidRPr="00547CCB">
        <w:rPr>
          <w:rtl/>
        </w:rPr>
        <w:t xml:space="preserve"> </w:t>
      </w:r>
      <w:bookmarkStart w:id="7841" w:name="_ETM_Q22_565210"/>
      <w:bookmarkEnd w:id="7841"/>
      <w:r w:rsidRPr="00547CCB">
        <w:rPr>
          <w:rtl/>
        </w:rPr>
        <w:t xml:space="preserve">את </w:t>
      </w:r>
      <w:bookmarkStart w:id="7842" w:name="_ETM_Q22_565330"/>
      <w:bookmarkEnd w:id="7842"/>
      <w:r w:rsidRPr="00547CCB">
        <w:rPr>
          <w:rtl/>
        </w:rPr>
        <w:t>התקציב</w:t>
      </w:r>
      <w:r>
        <w:rPr>
          <w:rFonts w:hint="cs"/>
          <w:rtl/>
        </w:rPr>
        <w:t>,</w:t>
      </w:r>
      <w:r w:rsidRPr="00547CCB">
        <w:rPr>
          <w:rtl/>
        </w:rPr>
        <w:t xml:space="preserve"> </w:t>
      </w:r>
      <w:bookmarkStart w:id="7843" w:name="_ETM_Q22_566230"/>
      <w:bookmarkEnd w:id="7843"/>
      <w:r w:rsidRPr="00547CCB">
        <w:rPr>
          <w:rtl/>
        </w:rPr>
        <w:t xml:space="preserve">וכל </w:t>
      </w:r>
      <w:bookmarkStart w:id="7844" w:name="_ETM_Q22_566890"/>
      <w:bookmarkEnd w:id="7844"/>
      <w:r w:rsidRPr="00547CCB">
        <w:rPr>
          <w:rtl/>
        </w:rPr>
        <w:t xml:space="preserve">הכספים </w:t>
      </w:r>
      <w:bookmarkStart w:id="7845" w:name="_ETM_Q22_567520"/>
      <w:bookmarkEnd w:id="7845"/>
      <w:r w:rsidRPr="00547CCB">
        <w:rPr>
          <w:rtl/>
        </w:rPr>
        <w:t>האל</w:t>
      </w:r>
      <w:r w:rsidR="009A0E1F">
        <w:rPr>
          <w:rFonts w:hint="cs"/>
          <w:rtl/>
        </w:rPr>
        <w:t>ה</w:t>
      </w:r>
      <w:r w:rsidRPr="00547CCB">
        <w:rPr>
          <w:rtl/>
        </w:rPr>
        <w:t xml:space="preserve"> </w:t>
      </w:r>
      <w:bookmarkStart w:id="7846" w:name="_ETM_Q22_568120"/>
      <w:bookmarkEnd w:id="7846"/>
      <w:r w:rsidRPr="00547CCB">
        <w:rPr>
          <w:rtl/>
        </w:rPr>
        <w:t xml:space="preserve">הם </w:t>
      </w:r>
      <w:bookmarkStart w:id="7847" w:name="_ETM_Q22_568330"/>
      <w:bookmarkEnd w:id="7847"/>
      <w:r w:rsidRPr="00547CCB">
        <w:rPr>
          <w:rtl/>
        </w:rPr>
        <w:t xml:space="preserve">אך </w:t>
      </w:r>
      <w:bookmarkStart w:id="7848" w:name="_ETM_Q22_568660"/>
      <w:bookmarkEnd w:id="7848"/>
      <w:r w:rsidRPr="00547CCB">
        <w:rPr>
          <w:rtl/>
        </w:rPr>
        <w:t xml:space="preserve">ורק </w:t>
      </w:r>
      <w:bookmarkStart w:id="7849" w:name="_ETM_Q22_569110"/>
      <w:bookmarkEnd w:id="7849"/>
      <w:r w:rsidRPr="00547CCB">
        <w:rPr>
          <w:rtl/>
        </w:rPr>
        <w:t xml:space="preserve">לטובת </w:t>
      </w:r>
      <w:bookmarkStart w:id="7850" w:name="_ETM_Q22_569620"/>
      <w:bookmarkEnd w:id="7850"/>
      <w:r w:rsidRPr="00547CCB">
        <w:rPr>
          <w:rtl/>
        </w:rPr>
        <w:t>נשים</w:t>
      </w:r>
      <w:r>
        <w:rPr>
          <w:rFonts w:hint="cs"/>
          <w:rtl/>
        </w:rPr>
        <w:t>.</w:t>
      </w:r>
      <w:r w:rsidRPr="00547CCB">
        <w:rPr>
          <w:rtl/>
        </w:rPr>
        <w:t xml:space="preserve"> </w:t>
      </w:r>
      <w:bookmarkStart w:id="7851" w:name="_ETM_Q22_570430"/>
      <w:bookmarkEnd w:id="7851"/>
      <w:r w:rsidRPr="00547CCB">
        <w:rPr>
          <w:rtl/>
        </w:rPr>
        <w:t>א</w:t>
      </w:r>
      <w:bookmarkStart w:id="7852" w:name="_ETM_Q22_570740"/>
      <w:bookmarkEnd w:id="7852"/>
      <w:r w:rsidRPr="00547CCB">
        <w:rPr>
          <w:rtl/>
        </w:rPr>
        <w:t>תן</w:t>
      </w:r>
      <w:r>
        <w:rPr>
          <w:rFonts w:hint="cs"/>
          <w:rtl/>
        </w:rPr>
        <w:t>,</w:t>
      </w:r>
      <w:r w:rsidRPr="00547CCB">
        <w:rPr>
          <w:rtl/>
        </w:rPr>
        <w:t xml:space="preserve"> </w:t>
      </w:r>
      <w:bookmarkStart w:id="7853" w:name="_ETM_Q22_571369"/>
      <w:bookmarkEnd w:id="7853"/>
      <w:r>
        <w:rPr>
          <w:rtl/>
        </w:rPr>
        <w:t>המסית</w:t>
      </w:r>
      <w:r>
        <w:rPr>
          <w:rFonts w:hint="cs"/>
          <w:rtl/>
        </w:rPr>
        <w:t>ות</w:t>
      </w:r>
      <w:r w:rsidRPr="00547CCB">
        <w:rPr>
          <w:rtl/>
        </w:rPr>
        <w:t xml:space="preserve"> </w:t>
      </w:r>
      <w:bookmarkStart w:id="7854" w:name="_ETM_Q22_572219"/>
      <w:bookmarkEnd w:id="7854"/>
      <w:r w:rsidRPr="00547CCB">
        <w:rPr>
          <w:rtl/>
        </w:rPr>
        <w:t>למיניהן</w:t>
      </w:r>
      <w:r>
        <w:rPr>
          <w:rFonts w:hint="cs"/>
          <w:rtl/>
        </w:rPr>
        <w:t>,</w:t>
      </w:r>
      <w:r w:rsidRPr="00547CCB">
        <w:rPr>
          <w:rtl/>
        </w:rPr>
        <w:t xml:space="preserve"> </w:t>
      </w:r>
      <w:bookmarkStart w:id="7855" w:name="_ETM_Q22_573100"/>
      <w:bookmarkEnd w:id="7855"/>
      <w:r w:rsidRPr="00547CCB">
        <w:rPr>
          <w:rtl/>
        </w:rPr>
        <w:t>יכול</w:t>
      </w:r>
      <w:bookmarkStart w:id="7856" w:name="_ETM_Q22_573460"/>
      <w:bookmarkStart w:id="7857" w:name="_ETM_Q22_573640"/>
      <w:bookmarkEnd w:id="7856"/>
      <w:bookmarkEnd w:id="7857"/>
      <w:r>
        <w:rPr>
          <w:rFonts w:hint="cs"/>
          <w:rtl/>
        </w:rPr>
        <w:t xml:space="preserve">ות </w:t>
      </w:r>
      <w:r w:rsidRPr="00547CCB">
        <w:rPr>
          <w:rtl/>
        </w:rPr>
        <w:t xml:space="preserve">להמשיך </w:t>
      </w:r>
      <w:bookmarkStart w:id="7858" w:name="_ETM_Q22_574029"/>
      <w:bookmarkEnd w:id="7858"/>
      <w:r w:rsidRPr="00547CCB">
        <w:rPr>
          <w:rtl/>
        </w:rPr>
        <w:t xml:space="preserve">ולמכור </w:t>
      </w:r>
      <w:bookmarkStart w:id="7859" w:name="_ETM_Q22_574570"/>
      <w:bookmarkEnd w:id="7859"/>
      <w:r w:rsidRPr="00547CCB">
        <w:rPr>
          <w:rtl/>
        </w:rPr>
        <w:t xml:space="preserve">ולדבר </w:t>
      </w:r>
      <w:bookmarkStart w:id="7860" w:name="_ETM_Q22_576000"/>
      <w:bookmarkEnd w:id="7860"/>
      <w:r>
        <w:rPr>
          <w:rFonts w:hint="cs"/>
          <w:rtl/>
        </w:rPr>
        <w:t>סיפורים,</w:t>
      </w:r>
      <w:r w:rsidRPr="00547CCB">
        <w:rPr>
          <w:rtl/>
        </w:rPr>
        <w:t xml:space="preserve"> </w:t>
      </w:r>
      <w:bookmarkStart w:id="7861" w:name="_ETM_Q22_576600"/>
      <w:bookmarkEnd w:id="7861"/>
      <w:r w:rsidRPr="00547CCB">
        <w:rPr>
          <w:rtl/>
        </w:rPr>
        <w:t>ש</w:t>
      </w:r>
      <w:r>
        <w:rPr>
          <w:rFonts w:hint="cs"/>
          <w:rtl/>
        </w:rPr>
        <w:t>ה</w:t>
      </w:r>
      <w:r w:rsidRPr="00547CCB">
        <w:rPr>
          <w:rtl/>
        </w:rPr>
        <w:t xml:space="preserve">כסף </w:t>
      </w:r>
      <w:bookmarkStart w:id="7862" w:name="_ETM_Q22_577440"/>
      <w:bookmarkEnd w:id="7862"/>
      <w:r w:rsidRPr="00547CCB">
        <w:rPr>
          <w:rtl/>
        </w:rPr>
        <w:t xml:space="preserve">ככל </w:t>
      </w:r>
      <w:bookmarkStart w:id="7863" w:name="_ETM_Q22_577890"/>
      <w:bookmarkEnd w:id="7863"/>
      <w:r w:rsidRPr="00547CCB">
        <w:rPr>
          <w:rtl/>
        </w:rPr>
        <w:t xml:space="preserve">הנראה </w:t>
      </w:r>
      <w:bookmarkStart w:id="7864" w:name="_ETM_Q22_578579"/>
      <w:bookmarkEnd w:id="7864"/>
      <w:r>
        <w:rPr>
          <w:rFonts w:hint="cs"/>
          <w:rtl/>
        </w:rPr>
        <w:t>ילך</w:t>
      </w:r>
      <w:r w:rsidRPr="00547CCB">
        <w:rPr>
          <w:rtl/>
        </w:rPr>
        <w:t xml:space="preserve"> </w:t>
      </w:r>
      <w:bookmarkStart w:id="7865" w:name="_ETM_Q22_578909"/>
      <w:bookmarkEnd w:id="7865"/>
      <w:r w:rsidRPr="00547CCB">
        <w:rPr>
          <w:rtl/>
        </w:rPr>
        <w:t xml:space="preserve">לרכישת </w:t>
      </w:r>
      <w:bookmarkStart w:id="7866" w:name="_ETM_Q22_579479"/>
      <w:bookmarkEnd w:id="7866"/>
      <w:proofErr w:type="spellStart"/>
      <w:r w:rsidRPr="003138A5">
        <w:rPr>
          <w:rtl/>
        </w:rPr>
        <w:t>מכת"זיות</w:t>
      </w:r>
      <w:proofErr w:type="spellEnd"/>
      <w:r w:rsidRPr="00547CCB">
        <w:rPr>
          <w:rtl/>
        </w:rPr>
        <w:t xml:space="preserve"> </w:t>
      </w:r>
      <w:bookmarkStart w:id="7867" w:name="_ETM_Q22_580139"/>
      <w:bookmarkEnd w:id="7867"/>
      <w:r w:rsidRPr="00547CCB">
        <w:rPr>
          <w:rtl/>
        </w:rPr>
        <w:t>לנתב"ג</w:t>
      </w:r>
      <w:r>
        <w:rPr>
          <w:rFonts w:hint="cs"/>
          <w:rtl/>
        </w:rPr>
        <w:t>,</w:t>
      </w:r>
      <w:r w:rsidRPr="00547CCB">
        <w:rPr>
          <w:rtl/>
        </w:rPr>
        <w:t xml:space="preserve"> </w:t>
      </w:r>
      <w:bookmarkStart w:id="7868" w:name="_ETM_Q22_581069"/>
      <w:bookmarkEnd w:id="7868"/>
      <w:r w:rsidRPr="00547CCB">
        <w:rPr>
          <w:rtl/>
        </w:rPr>
        <w:t xml:space="preserve">או </w:t>
      </w:r>
      <w:bookmarkStart w:id="7869" w:name="_ETM_Q22_581219"/>
      <w:bookmarkEnd w:id="7869"/>
      <w:r w:rsidRPr="00547CCB">
        <w:rPr>
          <w:rtl/>
        </w:rPr>
        <w:t xml:space="preserve">שאנחנו נהפוך </w:t>
      </w:r>
      <w:bookmarkStart w:id="7870" w:name="_ETM_Q22_582810"/>
      <w:bookmarkEnd w:id="7870"/>
      <w:r w:rsidRPr="00547CCB">
        <w:rPr>
          <w:rtl/>
        </w:rPr>
        <w:t xml:space="preserve">את </w:t>
      </w:r>
      <w:bookmarkStart w:id="7871" w:name="_ETM_Q22_582899"/>
      <w:bookmarkEnd w:id="7871"/>
      <w:r w:rsidRPr="00547CCB">
        <w:rPr>
          <w:rtl/>
        </w:rPr>
        <w:t xml:space="preserve">נשות </w:t>
      </w:r>
      <w:bookmarkStart w:id="7872" w:name="_ETM_Q22_583229"/>
      <w:bookmarkEnd w:id="7872"/>
      <w:r w:rsidRPr="00547CCB">
        <w:rPr>
          <w:rtl/>
        </w:rPr>
        <w:t xml:space="preserve">ישראל </w:t>
      </w:r>
      <w:bookmarkStart w:id="7873" w:name="_ETM_Q22_583739"/>
      <w:bookmarkEnd w:id="7873"/>
      <w:r>
        <w:rPr>
          <w:rFonts w:hint="cs"/>
          <w:rtl/>
        </w:rPr>
        <w:t>ל</w:t>
      </w:r>
      <w:r w:rsidRPr="00547CCB">
        <w:rPr>
          <w:rtl/>
        </w:rPr>
        <w:t>שפחות</w:t>
      </w:r>
      <w:r>
        <w:rPr>
          <w:rFonts w:hint="cs"/>
          <w:rtl/>
        </w:rPr>
        <w:t>.</w:t>
      </w:r>
      <w:r w:rsidRPr="00547CCB">
        <w:rPr>
          <w:rtl/>
        </w:rPr>
        <w:t xml:space="preserve"> </w:t>
      </w:r>
      <w:bookmarkStart w:id="7874" w:name="_ETM_Q22_584630"/>
      <w:bookmarkEnd w:id="7874"/>
    </w:p>
    <w:p w:rsidR="00D718D8" w:rsidRDefault="00D718D8" w:rsidP="00BF4755">
      <w:pPr>
        <w:rPr>
          <w:rtl/>
        </w:rPr>
      </w:pPr>
      <w:bookmarkStart w:id="7875" w:name="_ETM_Q22_582129"/>
      <w:bookmarkStart w:id="7876" w:name="_ETM_Q22_582187"/>
      <w:bookmarkEnd w:id="7875"/>
      <w:bookmarkEnd w:id="7876"/>
    </w:p>
    <w:p w:rsidR="00D718D8" w:rsidRDefault="00D718D8" w:rsidP="00BF4755">
      <w:pPr>
        <w:pStyle w:val="af6"/>
        <w:keepNext/>
        <w:rPr>
          <w:rtl/>
        </w:rPr>
      </w:pPr>
      <w:bookmarkStart w:id="7877" w:name="_ETM_Q22_579422"/>
      <w:bookmarkStart w:id="7878" w:name="_ETM_Q22_579496"/>
      <w:bookmarkEnd w:id="7877"/>
      <w:bookmarkEnd w:id="7878"/>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bookmarkStart w:id="7879" w:name="_ETM_Q22_580454"/>
      <w:bookmarkStart w:id="7880" w:name="_ETM_Q22_580521"/>
      <w:bookmarkEnd w:id="7879"/>
      <w:bookmarkEnd w:id="7880"/>
      <w:r>
        <w:rPr>
          <w:rFonts w:hint="cs"/>
          <w:rtl/>
        </w:rPr>
        <w:t>תודה, תודה רבה.</w:t>
      </w:r>
    </w:p>
    <w:p w:rsidR="00D718D8" w:rsidRDefault="00D718D8" w:rsidP="00BF4755">
      <w:pPr>
        <w:rPr>
          <w:rtl/>
        </w:rPr>
      </w:pPr>
      <w:bookmarkStart w:id="7881" w:name="_ETM_Q22_586071"/>
      <w:bookmarkStart w:id="7882" w:name="_ETM_Q22_586153"/>
      <w:bookmarkEnd w:id="7881"/>
      <w:bookmarkEnd w:id="7882"/>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7883" w:name="_ETM_Q22_582329"/>
      <w:bookmarkStart w:id="7884" w:name="_ETM_Q22_582391"/>
      <w:bookmarkEnd w:id="7883"/>
      <w:bookmarkEnd w:id="7884"/>
      <w:r w:rsidRPr="00547CCB">
        <w:rPr>
          <w:rtl/>
        </w:rPr>
        <w:t xml:space="preserve">את </w:t>
      </w:r>
      <w:bookmarkStart w:id="7885" w:name="_ETM_Q22_584839"/>
      <w:bookmarkEnd w:id="7885"/>
      <w:r w:rsidRPr="00547CCB">
        <w:rPr>
          <w:rtl/>
        </w:rPr>
        <w:t>הסיפור</w:t>
      </w:r>
      <w:bookmarkStart w:id="7886" w:name="_ETM_Q22_585229"/>
      <w:bookmarkStart w:id="7887" w:name="_ETM_Q22_585439"/>
      <w:bookmarkEnd w:id="7886"/>
      <w:bookmarkEnd w:id="7887"/>
      <w:r>
        <w:rPr>
          <w:rFonts w:hint="cs"/>
          <w:rtl/>
        </w:rPr>
        <w:t>ים ה</w:t>
      </w:r>
      <w:r w:rsidRPr="00547CCB">
        <w:rPr>
          <w:rtl/>
        </w:rPr>
        <w:t xml:space="preserve">אלה </w:t>
      </w:r>
      <w:bookmarkStart w:id="7888" w:name="_ETM_Q22_585619"/>
      <w:bookmarkEnd w:id="7888"/>
      <w:r w:rsidRPr="00547CCB">
        <w:rPr>
          <w:rtl/>
        </w:rPr>
        <w:t xml:space="preserve">תמשיכו </w:t>
      </w:r>
      <w:bookmarkStart w:id="7889" w:name="_ETM_Q22_586100"/>
      <w:bookmarkEnd w:id="7889"/>
      <w:r w:rsidRPr="00547CCB">
        <w:rPr>
          <w:rtl/>
        </w:rPr>
        <w:t xml:space="preserve">למכור </w:t>
      </w:r>
      <w:bookmarkStart w:id="7890" w:name="_ETM_Q22_586460"/>
      <w:bookmarkEnd w:id="7890"/>
      <w:r w:rsidRPr="00547CCB">
        <w:rPr>
          <w:rtl/>
        </w:rPr>
        <w:t>בהפגנות</w:t>
      </w:r>
      <w:r>
        <w:rPr>
          <w:rFonts w:hint="cs"/>
          <w:rtl/>
        </w:rPr>
        <w:t>,</w:t>
      </w:r>
      <w:r w:rsidRPr="00547CCB">
        <w:rPr>
          <w:rtl/>
        </w:rPr>
        <w:t xml:space="preserve"> </w:t>
      </w:r>
      <w:bookmarkStart w:id="7891" w:name="_ETM_Q22_587399"/>
      <w:bookmarkEnd w:id="7891"/>
      <w:r w:rsidRPr="00547CCB">
        <w:rPr>
          <w:rtl/>
        </w:rPr>
        <w:t xml:space="preserve">כמו </w:t>
      </w:r>
      <w:bookmarkStart w:id="7892" w:name="_ETM_Q22_587789"/>
      <w:bookmarkEnd w:id="7892"/>
      <w:r w:rsidRPr="00547CCB">
        <w:rPr>
          <w:rtl/>
        </w:rPr>
        <w:t xml:space="preserve">שאתם </w:t>
      </w:r>
      <w:bookmarkStart w:id="7893" w:name="_ETM_Q22_588179"/>
      <w:bookmarkEnd w:id="7893"/>
      <w:r w:rsidRPr="00547CCB">
        <w:rPr>
          <w:rtl/>
        </w:rPr>
        <w:t xml:space="preserve">לוחמי </w:t>
      </w:r>
      <w:bookmarkStart w:id="7894" w:name="_ETM_Q22_588719"/>
      <w:bookmarkEnd w:id="7894"/>
      <w:r w:rsidRPr="00547CCB">
        <w:rPr>
          <w:rtl/>
        </w:rPr>
        <w:t xml:space="preserve">החופש </w:t>
      </w:r>
      <w:bookmarkStart w:id="7895" w:name="_ETM_Q22_589499"/>
      <w:bookmarkEnd w:id="7895"/>
      <w:r w:rsidRPr="00547CCB">
        <w:rPr>
          <w:rtl/>
        </w:rPr>
        <w:t>ואתם</w:t>
      </w:r>
      <w:bookmarkStart w:id="7896" w:name="_ETM_Q22_590009"/>
      <w:bookmarkEnd w:id="7896"/>
      <w:r>
        <w:rPr>
          <w:rFonts w:hint="cs"/>
          <w:rtl/>
        </w:rPr>
        <w:t xml:space="preserve"> ה-, ה-. </w:t>
      </w:r>
    </w:p>
    <w:p w:rsidR="00D718D8" w:rsidRDefault="00D718D8" w:rsidP="00BF4755">
      <w:pPr>
        <w:rPr>
          <w:rtl/>
        </w:rPr>
      </w:pPr>
      <w:bookmarkStart w:id="7897" w:name="_ETM_Q22_591990"/>
      <w:bookmarkStart w:id="7898" w:name="_ETM_Q22_592110"/>
      <w:bookmarkEnd w:id="7897"/>
      <w:bookmarkEnd w:id="7898"/>
    </w:p>
    <w:p w:rsidR="00D718D8" w:rsidRDefault="00D718D8" w:rsidP="00BF4755">
      <w:pPr>
        <w:pStyle w:val="af6"/>
        <w:keepNext/>
        <w:rPr>
          <w:rtl/>
        </w:rPr>
      </w:pPr>
      <w:bookmarkStart w:id="7899" w:name="_ETM_Q22_592168"/>
      <w:bookmarkStart w:id="7900" w:name="_ETM_Q22_592275"/>
      <w:bookmarkEnd w:id="7899"/>
      <w:bookmarkEnd w:id="7900"/>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r>
        <w:rPr>
          <w:rFonts w:hint="cs"/>
          <w:rtl/>
        </w:rPr>
        <w:t>תודה רבה.</w:t>
      </w:r>
    </w:p>
    <w:p w:rsidR="00D718D8" w:rsidRDefault="00D718D8" w:rsidP="00BF4755">
      <w:pPr>
        <w:rPr>
          <w:rtl/>
        </w:rPr>
      </w:pPr>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r w:rsidRPr="00547CCB">
        <w:rPr>
          <w:rtl/>
        </w:rPr>
        <w:t xml:space="preserve">אבל </w:t>
      </w:r>
      <w:bookmarkStart w:id="7901" w:name="_ETM_Q22_591149"/>
      <w:bookmarkStart w:id="7902" w:name="_ETM_Q22_591940"/>
      <w:bookmarkEnd w:id="7901"/>
      <w:bookmarkEnd w:id="7902"/>
      <w:r w:rsidRPr="00547CCB">
        <w:rPr>
          <w:rtl/>
        </w:rPr>
        <w:t>האמת</w:t>
      </w:r>
      <w:r>
        <w:rPr>
          <w:rFonts w:hint="cs"/>
          <w:rtl/>
        </w:rPr>
        <w:t xml:space="preserve">, </w:t>
      </w:r>
      <w:r w:rsidRPr="00547CCB">
        <w:rPr>
          <w:rtl/>
        </w:rPr>
        <w:t xml:space="preserve">האמת </w:t>
      </w:r>
      <w:bookmarkStart w:id="7903" w:name="_ETM_Q22_592360"/>
      <w:bookmarkEnd w:id="7903"/>
      <w:r w:rsidRPr="00547CCB">
        <w:rPr>
          <w:rtl/>
        </w:rPr>
        <w:t xml:space="preserve">היא </w:t>
      </w:r>
      <w:bookmarkStart w:id="7904" w:name="_ETM_Q22_592450"/>
      <w:bookmarkEnd w:id="7904"/>
      <w:r>
        <w:rPr>
          <w:rFonts w:hint="cs"/>
          <w:rtl/>
        </w:rPr>
        <w:t>אחת:</w:t>
      </w:r>
      <w:r w:rsidRPr="00547CCB">
        <w:rPr>
          <w:rtl/>
        </w:rPr>
        <w:t xml:space="preserve"> </w:t>
      </w:r>
      <w:bookmarkStart w:id="7905" w:name="_ETM_Q22_593159"/>
      <w:bookmarkEnd w:id="7905"/>
      <w:r w:rsidRPr="00547CCB">
        <w:rPr>
          <w:rtl/>
        </w:rPr>
        <w:t xml:space="preserve">רק </w:t>
      </w:r>
      <w:bookmarkStart w:id="7906" w:name="_ETM_Q22_593520"/>
      <w:bookmarkEnd w:id="7906"/>
      <w:r w:rsidRPr="00547CCB">
        <w:rPr>
          <w:rtl/>
        </w:rPr>
        <w:t xml:space="preserve">לטובת </w:t>
      </w:r>
      <w:bookmarkStart w:id="7907" w:name="_ETM_Q22_594029"/>
      <w:bookmarkEnd w:id="7907"/>
      <w:r w:rsidRPr="00547CCB">
        <w:rPr>
          <w:rtl/>
        </w:rPr>
        <w:t xml:space="preserve">נשים </w:t>
      </w:r>
      <w:bookmarkStart w:id="7908" w:name="_ETM_Q22_594610"/>
      <w:bookmarkEnd w:id="7908"/>
      <w:r w:rsidRPr="00547CCB">
        <w:rPr>
          <w:rtl/>
        </w:rPr>
        <w:t xml:space="preserve">ורק </w:t>
      </w:r>
      <w:bookmarkStart w:id="7909" w:name="_ETM_Q22_595029"/>
      <w:bookmarkEnd w:id="7909"/>
      <w:r w:rsidRPr="00547CCB">
        <w:rPr>
          <w:rtl/>
        </w:rPr>
        <w:t xml:space="preserve">בשביל </w:t>
      </w:r>
      <w:bookmarkStart w:id="7910" w:name="_ETM_Q22_595390"/>
      <w:bookmarkEnd w:id="7910"/>
      <w:r w:rsidRPr="00547CCB">
        <w:rPr>
          <w:rtl/>
        </w:rPr>
        <w:t>נשים</w:t>
      </w:r>
      <w:r>
        <w:rPr>
          <w:rFonts w:hint="cs"/>
          <w:rtl/>
        </w:rPr>
        <w:t>.</w:t>
      </w:r>
      <w:r w:rsidRPr="00547CCB">
        <w:rPr>
          <w:rtl/>
        </w:rPr>
        <w:t xml:space="preserve"> </w:t>
      </w:r>
      <w:bookmarkStart w:id="7911" w:name="_ETM_Q22_595750"/>
      <w:bookmarkEnd w:id="7911"/>
    </w:p>
    <w:p w:rsidR="00D718D8" w:rsidRDefault="00D718D8" w:rsidP="00BF4755">
      <w:pPr>
        <w:rPr>
          <w:rtl/>
        </w:rPr>
      </w:pPr>
    </w:p>
    <w:p w:rsidR="00D718D8" w:rsidRDefault="00D718D8" w:rsidP="00BF4755">
      <w:pPr>
        <w:pStyle w:val="af5"/>
        <w:keepNext/>
        <w:rPr>
          <w:rtl/>
        </w:rPr>
      </w:pPr>
      <w:r w:rsidRPr="009E4681">
        <w:rPr>
          <w:rStyle w:val="TagStyle"/>
          <w:rtl/>
        </w:rPr>
        <w:t xml:space="preserve">&lt;&lt; קריאה &gt;&gt; </w:t>
      </w:r>
      <w:r>
        <w:rPr>
          <w:rtl/>
        </w:rPr>
        <w:t>אורנה ברביבאי (יש עתיד):</w:t>
      </w:r>
      <w:r w:rsidRPr="009E4681">
        <w:rPr>
          <w:rStyle w:val="TagStyle"/>
          <w:rtl/>
        </w:rPr>
        <w:t xml:space="preserve"> &lt;&lt; קריאה &gt;&gt;</w:t>
      </w:r>
      <w:r>
        <w:rPr>
          <w:rtl/>
        </w:rPr>
        <w:t xml:space="preserve">   </w:t>
      </w:r>
    </w:p>
    <w:p w:rsidR="00D718D8" w:rsidRDefault="00D718D8" w:rsidP="00BF4755">
      <w:pPr>
        <w:rPr>
          <w:rtl/>
        </w:rPr>
      </w:pPr>
    </w:p>
    <w:p w:rsidR="00D718D8" w:rsidRDefault="00B07973" w:rsidP="00B07973">
      <w:pPr>
        <w:rPr>
          <w:rtl/>
        </w:rPr>
      </w:pPr>
      <w:r>
        <w:rPr>
          <w:rFonts w:hint="cs"/>
          <w:rtl/>
        </w:rPr>
        <w:t>– – –</w:t>
      </w:r>
      <w:r w:rsidR="00D718D8">
        <w:rPr>
          <w:rFonts w:hint="cs"/>
          <w:rtl/>
        </w:rPr>
        <w:t xml:space="preserve"> </w:t>
      </w:r>
    </w:p>
    <w:p w:rsidR="00D718D8" w:rsidRDefault="00D718D8" w:rsidP="00BF4755">
      <w:pPr>
        <w:rPr>
          <w:rtl/>
        </w:rPr>
      </w:pPr>
    </w:p>
    <w:p w:rsidR="00D718D8" w:rsidRDefault="00D718D8" w:rsidP="00BF4755">
      <w:pPr>
        <w:pStyle w:val="-"/>
        <w:keepNext/>
        <w:rPr>
          <w:rtl/>
        </w:rPr>
      </w:pPr>
      <w:r w:rsidRPr="009E4681">
        <w:rPr>
          <w:rStyle w:val="TagStyle"/>
          <w:rtl/>
        </w:rPr>
        <w:t xml:space="preserve">&lt;&lt; דובר_המשך &gt;&gt; </w:t>
      </w:r>
      <w:r>
        <w:rPr>
          <w:rtl/>
        </w:rPr>
        <w:t>השרה לקידום מעמד האישה מאי גולן:</w:t>
      </w:r>
      <w:r w:rsidRPr="009E4681">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r>
        <w:rPr>
          <w:rFonts w:hint="cs"/>
          <w:rtl/>
        </w:rPr>
        <w:t>זה ההסבר שלי.</w:t>
      </w:r>
    </w:p>
    <w:p w:rsidR="00D718D8" w:rsidRDefault="00D718D8" w:rsidP="00BF4755"/>
    <w:p w:rsidR="00D718D8" w:rsidRDefault="00D718D8" w:rsidP="00BF4755">
      <w:pPr>
        <w:pStyle w:val="af6"/>
        <w:keepNext/>
        <w:rPr>
          <w:rtl/>
        </w:rPr>
      </w:pPr>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Pr>
        <w:rPr>
          <w:rtl/>
        </w:rPr>
      </w:pPr>
    </w:p>
    <w:p w:rsidR="00D718D8" w:rsidRDefault="00D718D8" w:rsidP="00BF4755">
      <w:r w:rsidRPr="00547CCB">
        <w:rPr>
          <w:rtl/>
        </w:rPr>
        <w:t xml:space="preserve">תודה </w:t>
      </w:r>
      <w:bookmarkStart w:id="7912" w:name="_ETM_Q22_596020"/>
      <w:bookmarkEnd w:id="7912"/>
      <w:r w:rsidRPr="00547CCB">
        <w:rPr>
          <w:rtl/>
        </w:rPr>
        <w:t xml:space="preserve">רבה </w:t>
      </w:r>
      <w:bookmarkStart w:id="7913" w:name="_ETM_Q22_596590"/>
      <w:bookmarkEnd w:id="7913"/>
      <w:r w:rsidRPr="00547CCB">
        <w:rPr>
          <w:rtl/>
        </w:rPr>
        <w:t xml:space="preserve">לשרה </w:t>
      </w:r>
      <w:bookmarkStart w:id="7914" w:name="_ETM_Q22_597100"/>
      <w:bookmarkEnd w:id="7914"/>
      <w:r w:rsidRPr="00547CCB">
        <w:rPr>
          <w:rtl/>
        </w:rPr>
        <w:t xml:space="preserve">מאי </w:t>
      </w:r>
      <w:bookmarkStart w:id="7915" w:name="_ETM_Q22_597279"/>
      <w:bookmarkEnd w:id="7915"/>
      <w:r w:rsidRPr="00547CCB">
        <w:rPr>
          <w:rtl/>
        </w:rPr>
        <w:t>גולן</w:t>
      </w:r>
      <w:r>
        <w:rPr>
          <w:rFonts w:hint="cs"/>
          <w:rtl/>
        </w:rPr>
        <w:t>.</w:t>
      </w:r>
      <w:r w:rsidRPr="00547CCB">
        <w:rPr>
          <w:rtl/>
        </w:rPr>
        <w:t xml:space="preserve"> </w:t>
      </w:r>
      <w:bookmarkStart w:id="7916" w:name="_ETM_Q22_597910"/>
      <w:bookmarkStart w:id="7917" w:name="_ETM_Q22_598420"/>
      <w:bookmarkEnd w:id="7916"/>
      <w:bookmarkEnd w:id="7917"/>
      <w:r w:rsidRPr="00547CCB">
        <w:rPr>
          <w:rtl/>
        </w:rPr>
        <w:t xml:space="preserve">ביקשו </w:t>
      </w:r>
      <w:bookmarkStart w:id="7918" w:name="_ETM_Q22_598870"/>
      <w:bookmarkStart w:id="7919" w:name="_ETM_Q22_599350"/>
      <w:bookmarkEnd w:id="7918"/>
      <w:bookmarkEnd w:id="7919"/>
      <w:r w:rsidRPr="00547CCB">
        <w:rPr>
          <w:rtl/>
        </w:rPr>
        <w:t xml:space="preserve">חברי </w:t>
      </w:r>
      <w:bookmarkStart w:id="7920" w:name="_ETM_Q22_599710"/>
      <w:bookmarkEnd w:id="7920"/>
      <w:r w:rsidRPr="00547CCB">
        <w:rPr>
          <w:rtl/>
        </w:rPr>
        <w:t xml:space="preserve">כנסת </w:t>
      </w:r>
      <w:bookmarkStart w:id="7921" w:name="_ETM_Q22_600700"/>
      <w:bookmarkEnd w:id="7921"/>
      <w:r w:rsidRPr="00547CCB">
        <w:rPr>
          <w:rtl/>
        </w:rPr>
        <w:t xml:space="preserve">רבים </w:t>
      </w:r>
      <w:bookmarkStart w:id="7922" w:name="_ETM_Q22_601700"/>
      <w:bookmarkEnd w:id="7922"/>
      <w:r w:rsidRPr="00547CCB">
        <w:rPr>
          <w:rtl/>
        </w:rPr>
        <w:t>להתנגד</w:t>
      </w:r>
      <w:r>
        <w:rPr>
          <w:rFonts w:hint="cs"/>
          <w:rtl/>
        </w:rPr>
        <w:t>.</w:t>
      </w:r>
      <w:r w:rsidRPr="00547CCB">
        <w:rPr>
          <w:rtl/>
        </w:rPr>
        <w:t xml:space="preserve"> </w:t>
      </w:r>
      <w:bookmarkStart w:id="7923" w:name="_ETM_Q22_602960"/>
      <w:bookmarkEnd w:id="7923"/>
      <w:r w:rsidRPr="00547CCB">
        <w:rPr>
          <w:rtl/>
        </w:rPr>
        <w:t xml:space="preserve">אני </w:t>
      </w:r>
      <w:bookmarkStart w:id="7924" w:name="_ETM_Q22_603200"/>
      <w:bookmarkEnd w:id="7924"/>
      <w:r w:rsidRPr="00547CCB">
        <w:rPr>
          <w:rtl/>
        </w:rPr>
        <w:t xml:space="preserve">מזמין </w:t>
      </w:r>
      <w:bookmarkStart w:id="7925" w:name="_ETM_Q22_603589"/>
      <w:bookmarkEnd w:id="7925"/>
      <w:r w:rsidRPr="00547CCB">
        <w:rPr>
          <w:rtl/>
        </w:rPr>
        <w:t xml:space="preserve">את </w:t>
      </w:r>
      <w:bookmarkStart w:id="7926" w:name="_ETM_Q22_603710"/>
      <w:bookmarkEnd w:id="7926"/>
      <w:r w:rsidRPr="00547CCB">
        <w:rPr>
          <w:rtl/>
        </w:rPr>
        <w:t xml:space="preserve">ראש </w:t>
      </w:r>
      <w:bookmarkStart w:id="7927" w:name="_ETM_Q22_604220"/>
      <w:bookmarkEnd w:id="7927"/>
      <w:r w:rsidRPr="00547CCB">
        <w:rPr>
          <w:rtl/>
        </w:rPr>
        <w:t xml:space="preserve">האופוזיציה </w:t>
      </w:r>
      <w:bookmarkStart w:id="7928" w:name="_ETM_Q22_604820"/>
      <w:bookmarkEnd w:id="7928"/>
      <w:r w:rsidRPr="00547CCB">
        <w:rPr>
          <w:rtl/>
        </w:rPr>
        <w:t xml:space="preserve">חבר </w:t>
      </w:r>
      <w:bookmarkStart w:id="7929" w:name="_ETM_Q22_605089"/>
      <w:bookmarkEnd w:id="7929"/>
      <w:r w:rsidRPr="00547CCB">
        <w:rPr>
          <w:rtl/>
        </w:rPr>
        <w:t xml:space="preserve">הכנסת </w:t>
      </w:r>
      <w:bookmarkStart w:id="7930" w:name="_ETM_Q22_606049"/>
      <w:bookmarkEnd w:id="7930"/>
      <w:r w:rsidRPr="00547CCB">
        <w:rPr>
          <w:rtl/>
        </w:rPr>
        <w:t xml:space="preserve">יאיר </w:t>
      </w:r>
      <w:bookmarkStart w:id="7931" w:name="_ETM_Q22_606290"/>
      <w:bookmarkEnd w:id="7931"/>
      <w:r w:rsidRPr="00547CCB">
        <w:rPr>
          <w:rtl/>
        </w:rPr>
        <w:t>לפיד</w:t>
      </w:r>
      <w:r>
        <w:rPr>
          <w:rFonts w:hint="cs"/>
          <w:rtl/>
        </w:rPr>
        <w:t>.</w:t>
      </w:r>
      <w:r w:rsidRPr="00547CCB">
        <w:rPr>
          <w:rtl/>
        </w:rPr>
        <w:t xml:space="preserve"> </w:t>
      </w:r>
      <w:bookmarkStart w:id="7932" w:name="_ETM_Q22_610989"/>
      <w:bookmarkEnd w:id="7932"/>
    </w:p>
    <w:p w:rsidR="00D718D8" w:rsidRPr="00A72D8C" w:rsidRDefault="00D718D8" w:rsidP="00BF4755">
      <w:pPr>
        <w:rPr>
          <w:rtl/>
        </w:rPr>
      </w:pPr>
      <w:bookmarkStart w:id="7933" w:name="_ETM_Q22_611416"/>
      <w:bookmarkStart w:id="7934" w:name="_ETM_Q22_611501"/>
      <w:bookmarkEnd w:id="7933"/>
      <w:bookmarkEnd w:id="7934"/>
    </w:p>
    <w:p w:rsidR="00D718D8" w:rsidRDefault="00D718D8" w:rsidP="00BF4755">
      <w:pPr>
        <w:pStyle w:val="af5"/>
        <w:keepNext/>
        <w:rPr>
          <w:rtl/>
        </w:rPr>
      </w:pPr>
      <w:bookmarkStart w:id="7935" w:name="ET_interruption_5090_14"/>
      <w:r w:rsidRPr="0075630D">
        <w:rPr>
          <w:rStyle w:val="TagStyle"/>
          <w:rtl/>
        </w:rPr>
        <w:t xml:space="preserve"> &lt;&lt; קריאה &gt;&gt; </w:t>
      </w:r>
      <w:r>
        <w:rPr>
          <w:rtl/>
        </w:rPr>
        <w:t>מרב מיכאלי (העבודה):</w:t>
      </w:r>
      <w:r w:rsidRPr="0075630D">
        <w:rPr>
          <w:rStyle w:val="TagStyle"/>
          <w:rtl/>
        </w:rPr>
        <w:t xml:space="preserve"> &lt;&lt; קריאה &gt;&gt;</w:t>
      </w:r>
      <w:r>
        <w:rPr>
          <w:rtl/>
        </w:rPr>
        <w:t xml:space="preserve">   </w:t>
      </w:r>
      <w:bookmarkEnd w:id="7935"/>
    </w:p>
    <w:p w:rsidR="00D718D8" w:rsidRDefault="00D718D8" w:rsidP="00B07973">
      <w:pPr>
        <w:rPr>
          <w:rtl/>
        </w:rPr>
      </w:pPr>
    </w:p>
    <w:p w:rsidR="00D718D8" w:rsidRPr="0075630D" w:rsidRDefault="00B07973" w:rsidP="00B07973">
      <w:r>
        <w:rPr>
          <w:rFonts w:hint="cs"/>
          <w:rtl/>
        </w:rPr>
        <w:t>– – –</w:t>
      </w:r>
    </w:p>
    <w:p w:rsidR="00D718D8" w:rsidRDefault="00D718D8" w:rsidP="00BF4755">
      <w:pPr>
        <w:rPr>
          <w:rtl/>
        </w:rPr>
      </w:pPr>
    </w:p>
    <w:p w:rsidR="00D718D8" w:rsidRDefault="00D718D8" w:rsidP="00BF4755">
      <w:pPr>
        <w:pStyle w:val="af6"/>
        <w:keepNext/>
        <w:rPr>
          <w:rtl/>
        </w:rPr>
      </w:pPr>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 w:rsidR="00D718D8" w:rsidRDefault="00D718D8" w:rsidP="00BF4755">
      <w:pPr>
        <w:rPr>
          <w:rtl/>
        </w:rPr>
      </w:pPr>
      <w:bookmarkStart w:id="7936" w:name="_ETM_Q22_611664"/>
      <w:bookmarkStart w:id="7937" w:name="_ETM_Q22_611724"/>
      <w:bookmarkEnd w:id="7936"/>
      <w:bookmarkEnd w:id="7937"/>
      <w:r w:rsidRPr="00547CCB">
        <w:rPr>
          <w:rtl/>
        </w:rPr>
        <w:t xml:space="preserve">חברת </w:t>
      </w:r>
      <w:bookmarkStart w:id="7938" w:name="_ETM_Q22_611560"/>
      <w:bookmarkEnd w:id="7938"/>
      <w:r w:rsidRPr="00547CCB">
        <w:rPr>
          <w:rtl/>
        </w:rPr>
        <w:t xml:space="preserve">הכנסת </w:t>
      </w:r>
      <w:bookmarkStart w:id="7939" w:name="_ETM_Q22_611980"/>
      <w:bookmarkEnd w:id="7939"/>
      <w:r w:rsidRPr="00547CCB">
        <w:rPr>
          <w:rtl/>
        </w:rPr>
        <w:t>מיכאלי</w:t>
      </w:r>
      <w:r>
        <w:rPr>
          <w:rFonts w:hint="cs"/>
          <w:rtl/>
        </w:rPr>
        <w:t>,</w:t>
      </w:r>
      <w:r w:rsidRPr="00547CCB">
        <w:rPr>
          <w:rtl/>
        </w:rPr>
        <w:t xml:space="preserve"> </w:t>
      </w:r>
      <w:bookmarkStart w:id="7940" w:name="_ETM_Q22_613030"/>
      <w:bookmarkEnd w:id="7940"/>
      <w:r w:rsidRPr="00547CCB">
        <w:rPr>
          <w:rtl/>
        </w:rPr>
        <w:t xml:space="preserve">גם </w:t>
      </w:r>
      <w:bookmarkStart w:id="7941" w:name="_ETM_Q22_613360"/>
      <w:bookmarkEnd w:id="7941"/>
      <w:r w:rsidRPr="00547CCB">
        <w:rPr>
          <w:rtl/>
        </w:rPr>
        <w:t xml:space="preserve">אני </w:t>
      </w:r>
      <w:bookmarkStart w:id="7942" w:name="_ETM_Q22_613510"/>
      <w:bookmarkEnd w:id="7942"/>
      <w:r w:rsidRPr="00547CCB">
        <w:rPr>
          <w:rtl/>
        </w:rPr>
        <w:t xml:space="preserve">יודע </w:t>
      </w:r>
      <w:bookmarkStart w:id="7943" w:name="_ETM_Q22_613690"/>
      <w:bookmarkEnd w:id="7943"/>
      <w:r w:rsidRPr="00547CCB">
        <w:rPr>
          <w:rtl/>
        </w:rPr>
        <w:t xml:space="preserve">לקרוא </w:t>
      </w:r>
      <w:bookmarkStart w:id="7944" w:name="_ETM_Q22_613989"/>
      <w:bookmarkEnd w:id="7944"/>
      <w:r w:rsidRPr="00547CCB">
        <w:rPr>
          <w:rtl/>
        </w:rPr>
        <w:t>תקנון</w:t>
      </w:r>
      <w:r>
        <w:rPr>
          <w:rFonts w:hint="cs"/>
          <w:rtl/>
        </w:rPr>
        <w:t>.</w:t>
      </w:r>
      <w:r w:rsidRPr="00547CCB">
        <w:rPr>
          <w:rtl/>
        </w:rPr>
        <w:t xml:space="preserve"> </w:t>
      </w:r>
      <w:bookmarkStart w:id="7945" w:name="_ETM_Q22_616120"/>
      <w:bookmarkEnd w:id="7945"/>
      <w:r w:rsidRPr="00547CCB">
        <w:rPr>
          <w:rtl/>
        </w:rPr>
        <w:t xml:space="preserve">גם </w:t>
      </w:r>
      <w:bookmarkStart w:id="7946" w:name="_ETM_Q22_616450"/>
      <w:bookmarkEnd w:id="7946"/>
      <w:r w:rsidRPr="00547CCB">
        <w:rPr>
          <w:rtl/>
        </w:rPr>
        <w:t xml:space="preserve">אני </w:t>
      </w:r>
      <w:bookmarkStart w:id="7947" w:name="_ETM_Q22_616599"/>
      <w:bookmarkEnd w:id="7947"/>
      <w:r w:rsidRPr="00547CCB">
        <w:rPr>
          <w:rtl/>
        </w:rPr>
        <w:t xml:space="preserve">יודע </w:t>
      </w:r>
      <w:bookmarkStart w:id="7948" w:name="_ETM_Q22_616780"/>
      <w:bookmarkEnd w:id="7948"/>
      <w:r w:rsidRPr="00547CCB">
        <w:rPr>
          <w:rtl/>
        </w:rPr>
        <w:t xml:space="preserve">לקרוא </w:t>
      </w:r>
      <w:bookmarkStart w:id="7949" w:name="_ETM_Q22_616989"/>
      <w:bookmarkEnd w:id="7949"/>
      <w:r w:rsidRPr="00547CCB">
        <w:rPr>
          <w:rtl/>
        </w:rPr>
        <w:t>תקנון</w:t>
      </w:r>
      <w:r>
        <w:rPr>
          <w:rFonts w:hint="cs"/>
          <w:rtl/>
        </w:rPr>
        <w:t>,</w:t>
      </w:r>
      <w:r w:rsidRPr="00547CCB">
        <w:rPr>
          <w:rtl/>
        </w:rPr>
        <w:t xml:space="preserve"> </w:t>
      </w:r>
      <w:bookmarkStart w:id="7950" w:name="_ETM_Q22_617769"/>
      <w:bookmarkEnd w:id="7950"/>
      <w:r w:rsidRPr="00547CCB">
        <w:rPr>
          <w:rtl/>
        </w:rPr>
        <w:t xml:space="preserve">ואת </w:t>
      </w:r>
      <w:bookmarkStart w:id="7951" w:name="_ETM_Q22_618010"/>
      <w:bookmarkEnd w:id="7951"/>
      <w:r w:rsidRPr="00547CCB">
        <w:rPr>
          <w:rtl/>
        </w:rPr>
        <w:t xml:space="preserve">לא </w:t>
      </w:r>
      <w:bookmarkStart w:id="7952" w:name="_ETM_Q22_618099"/>
      <w:bookmarkEnd w:id="7952"/>
      <w:r w:rsidRPr="00547CCB">
        <w:rPr>
          <w:rtl/>
        </w:rPr>
        <w:t xml:space="preserve">יודעת </w:t>
      </w:r>
      <w:bookmarkStart w:id="7953" w:name="_ETM_Q22_618340"/>
      <w:bookmarkEnd w:id="7953"/>
      <w:r>
        <w:rPr>
          <w:rFonts w:hint="cs"/>
          <w:rtl/>
        </w:rPr>
        <w:t>מה סדר</w:t>
      </w:r>
      <w:r w:rsidRPr="00547CCB">
        <w:rPr>
          <w:rtl/>
        </w:rPr>
        <w:t xml:space="preserve"> </w:t>
      </w:r>
      <w:bookmarkStart w:id="7954" w:name="_ETM_Q22_618819"/>
      <w:bookmarkEnd w:id="7954"/>
      <w:r w:rsidRPr="00547CCB">
        <w:rPr>
          <w:rtl/>
        </w:rPr>
        <w:t>המתנגדים</w:t>
      </w:r>
      <w:r>
        <w:rPr>
          <w:rFonts w:hint="cs"/>
          <w:rtl/>
        </w:rPr>
        <w:t>,</w:t>
      </w:r>
      <w:r w:rsidRPr="00547CCB">
        <w:rPr>
          <w:rtl/>
        </w:rPr>
        <w:t xml:space="preserve"> </w:t>
      </w:r>
      <w:bookmarkStart w:id="7955" w:name="_ETM_Q22_619450"/>
      <w:bookmarkEnd w:id="7955"/>
      <w:r w:rsidRPr="00547CCB">
        <w:rPr>
          <w:rtl/>
        </w:rPr>
        <w:t xml:space="preserve">מה </w:t>
      </w:r>
      <w:bookmarkStart w:id="7956" w:name="_ETM_Q22_619599"/>
      <w:bookmarkEnd w:id="7956"/>
      <w:r w:rsidRPr="00547CCB">
        <w:rPr>
          <w:rtl/>
        </w:rPr>
        <w:t xml:space="preserve">שרשום </w:t>
      </w:r>
      <w:bookmarkStart w:id="7957" w:name="_ETM_Q22_620049"/>
      <w:bookmarkEnd w:id="7957"/>
      <w:r>
        <w:rPr>
          <w:rFonts w:hint="cs"/>
          <w:rtl/>
        </w:rPr>
        <w:t>אצלה לעומת מה</w:t>
      </w:r>
      <w:r w:rsidRPr="00547CCB">
        <w:rPr>
          <w:rtl/>
        </w:rPr>
        <w:t xml:space="preserve"> </w:t>
      </w:r>
      <w:bookmarkStart w:id="7958" w:name="_ETM_Q22_620319"/>
      <w:bookmarkStart w:id="7959" w:name="_ETM_Q22_620590"/>
      <w:bookmarkStart w:id="7960" w:name="_ETM_Q22_620680"/>
      <w:bookmarkEnd w:id="7958"/>
      <w:bookmarkEnd w:id="7959"/>
      <w:bookmarkEnd w:id="7960"/>
      <w:r w:rsidRPr="00547CCB">
        <w:rPr>
          <w:rtl/>
        </w:rPr>
        <w:t xml:space="preserve">שהוגש </w:t>
      </w:r>
      <w:bookmarkStart w:id="7961" w:name="_ETM_Q22_621069"/>
      <w:bookmarkEnd w:id="7961"/>
      <w:r w:rsidRPr="00547CCB">
        <w:rPr>
          <w:rtl/>
        </w:rPr>
        <w:t>אל</w:t>
      </w:r>
      <w:r>
        <w:rPr>
          <w:rFonts w:hint="cs"/>
          <w:rtl/>
        </w:rPr>
        <w:t>י</w:t>
      </w:r>
      <w:r w:rsidRPr="00547CCB">
        <w:rPr>
          <w:rtl/>
        </w:rPr>
        <w:t>י</w:t>
      </w:r>
      <w:r>
        <w:rPr>
          <w:rFonts w:hint="cs"/>
          <w:rtl/>
        </w:rPr>
        <w:t>.</w:t>
      </w:r>
      <w:r w:rsidRPr="00547CCB">
        <w:rPr>
          <w:rtl/>
        </w:rPr>
        <w:t xml:space="preserve"> </w:t>
      </w:r>
      <w:bookmarkStart w:id="7962" w:name="_ETM_Q22_622120"/>
      <w:bookmarkEnd w:id="7962"/>
    </w:p>
    <w:p w:rsidR="00D718D8" w:rsidRDefault="00D718D8" w:rsidP="00BF4755">
      <w:pPr>
        <w:rPr>
          <w:rtl/>
        </w:rPr>
      </w:pPr>
    </w:p>
    <w:p w:rsidR="00D718D8" w:rsidRDefault="00D718D8" w:rsidP="00BF4755">
      <w:pPr>
        <w:pStyle w:val="af5"/>
        <w:keepNext/>
        <w:rPr>
          <w:rtl/>
        </w:rPr>
      </w:pPr>
      <w:r w:rsidRPr="0075630D">
        <w:rPr>
          <w:rStyle w:val="TagStyle"/>
          <w:rtl/>
        </w:rPr>
        <w:t xml:space="preserve">&lt;&lt; קריאה &gt;&gt; </w:t>
      </w:r>
      <w:r>
        <w:rPr>
          <w:rtl/>
        </w:rPr>
        <w:t>מרב מיכאלי (העבודה):</w:t>
      </w:r>
      <w:r w:rsidRPr="0075630D">
        <w:rPr>
          <w:rStyle w:val="TagStyle"/>
          <w:rtl/>
        </w:rPr>
        <w:t xml:space="preserve"> &lt;&lt; קריאה &gt;&gt;</w:t>
      </w:r>
      <w:r>
        <w:rPr>
          <w:rtl/>
        </w:rPr>
        <w:t xml:space="preserve">   </w:t>
      </w:r>
    </w:p>
    <w:p w:rsidR="00D718D8" w:rsidRDefault="00D718D8" w:rsidP="00BF4755">
      <w:pPr>
        <w:rPr>
          <w:rtl/>
        </w:rPr>
      </w:pPr>
    </w:p>
    <w:p w:rsidR="00D718D8" w:rsidRDefault="00D718D8" w:rsidP="00B07973">
      <w:pPr>
        <w:rPr>
          <w:rtl/>
        </w:rPr>
      </w:pPr>
      <w:r>
        <w:rPr>
          <w:rFonts w:hint="cs"/>
          <w:rtl/>
        </w:rPr>
        <w:t xml:space="preserve">אני יודעת היטב, אני יודעת מתי הייתי פה </w:t>
      </w:r>
      <w:r w:rsidR="00B07973">
        <w:rPr>
          <w:rFonts w:hint="cs"/>
          <w:rtl/>
        </w:rPr>
        <w:t>– – –</w:t>
      </w:r>
      <w:r>
        <w:rPr>
          <w:rFonts w:hint="cs"/>
          <w:rtl/>
        </w:rPr>
        <w:t xml:space="preserve"> </w:t>
      </w:r>
    </w:p>
    <w:p w:rsidR="00D718D8" w:rsidRDefault="00D718D8" w:rsidP="00BF4755">
      <w:pPr>
        <w:rPr>
          <w:rtl/>
        </w:rPr>
      </w:pPr>
    </w:p>
    <w:p w:rsidR="00D718D8" w:rsidRDefault="00D718D8" w:rsidP="00BF4755">
      <w:pPr>
        <w:pStyle w:val="af6"/>
        <w:keepNext/>
        <w:rPr>
          <w:rtl/>
        </w:rPr>
      </w:pPr>
      <w:r w:rsidRPr="003138A5">
        <w:rPr>
          <w:rStyle w:val="TagStyle"/>
          <w:rtl/>
        </w:rPr>
        <w:t xml:space="preserve">&lt;&lt; יור &gt;&gt; </w:t>
      </w:r>
      <w:r>
        <w:rPr>
          <w:rtl/>
        </w:rPr>
        <w:t>היו"ר אוריאל בוסו:</w:t>
      </w:r>
      <w:r w:rsidRPr="003138A5">
        <w:rPr>
          <w:rStyle w:val="TagStyle"/>
          <w:rtl/>
        </w:rPr>
        <w:t xml:space="preserve"> &lt;&lt; יור &gt;&gt;</w:t>
      </w:r>
      <w:r>
        <w:rPr>
          <w:rtl/>
        </w:rPr>
        <w:t xml:space="preserve">   </w:t>
      </w:r>
    </w:p>
    <w:p w:rsidR="00D718D8" w:rsidRDefault="00D718D8" w:rsidP="00BF4755">
      <w:pPr>
        <w:rPr>
          <w:rtl/>
        </w:rPr>
      </w:pPr>
    </w:p>
    <w:p w:rsidR="00D718D8" w:rsidRDefault="00D718D8" w:rsidP="009A0E1F">
      <w:pPr>
        <w:rPr>
          <w:rtl/>
        </w:rPr>
      </w:pPr>
      <w:bookmarkStart w:id="7963" w:name="_ETM_Q22_624579"/>
      <w:bookmarkEnd w:id="7963"/>
      <w:r>
        <w:rPr>
          <w:rFonts w:hint="cs"/>
          <w:rtl/>
        </w:rPr>
        <w:t xml:space="preserve">חברת הכנסת </w:t>
      </w:r>
      <w:bookmarkStart w:id="7964" w:name="_ETM_Q22_624279"/>
      <w:bookmarkEnd w:id="7964"/>
      <w:r w:rsidRPr="00547CCB">
        <w:rPr>
          <w:rtl/>
        </w:rPr>
        <w:t xml:space="preserve">שרון </w:t>
      </w:r>
      <w:bookmarkStart w:id="7965" w:name="_ETM_Q22_624879"/>
      <w:bookmarkEnd w:id="7965"/>
      <w:r>
        <w:rPr>
          <w:rFonts w:hint="cs"/>
          <w:rtl/>
        </w:rPr>
        <w:t>ניר,</w:t>
      </w:r>
      <w:r w:rsidRPr="00547CCB">
        <w:rPr>
          <w:rtl/>
        </w:rPr>
        <w:t xml:space="preserve"> </w:t>
      </w:r>
      <w:bookmarkStart w:id="7966" w:name="_ETM_Q22_625060"/>
      <w:bookmarkEnd w:id="7966"/>
      <w:r w:rsidRPr="00547CCB">
        <w:rPr>
          <w:rtl/>
        </w:rPr>
        <w:t xml:space="preserve">שמעתי </w:t>
      </w:r>
      <w:bookmarkStart w:id="7967" w:name="_ETM_Q22_625450"/>
      <w:bookmarkEnd w:id="7967"/>
      <w:r>
        <w:rPr>
          <w:rFonts w:hint="cs"/>
          <w:rtl/>
        </w:rPr>
        <w:t xml:space="preserve">גם </w:t>
      </w:r>
      <w:r w:rsidRPr="00547CCB">
        <w:rPr>
          <w:rtl/>
        </w:rPr>
        <w:t xml:space="preserve">את </w:t>
      </w:r>
      <w:bookmarkStart w:id="7968" w:name="_ETM_Q22_625510"/>
      <w:bookmarkEnd w:id="7968"/>
      <w:r w:rsidRPr="00547CCB">
        <w:rPr>
          <w:rtl/>
        </w:rPr>
        <w:t xml:space="preserve">בקשתך </w:t>
      </w:r>
      <w:bookmarkStart w:id="7969" w:name="_ETM_Q22_625989"/>
      <w:bookmarkStart w:id="7970" w:name="_ETM_Q22_626290"/>
      <w:bookmarkStart w:id="7971" w:name="_ETM_Q22_627040"/>
      <w:bookmarkEnd w:id="7969"/>
      <w:bookmarkEnd w:id="7970"/>
      <w:bookmarkEnd w:id="7971"/>
      <w:r w:rsidRPr="00547CCB">
        <w:rPr>
          <w:rtl/>
        </w:rPr>
        <w:t xml:space="preserve">לדבר </w:t>
      </w:r>
      <w:bookmarkStart w:id="7972" w:name="_ETM_Q22_627579"/>
      <w:bookmarkEnd w:id="7972"/>
      <w:r w:rsidRPr="00547CCB">
        <w:rPr>
          <w:rtl/>
        </w:rPr>
        <w:t xml:space="preserve">לאחר </w:t>
      </w:r>
      <w:bookmarkStart w:id="7973" w:name="_ETM_Q22_628569"/>
      <w:bookmarkEnd w:id="7973"/>
      <w:r w:rsidRPr="00547CCB">
        <w:rPr>
          <w:rtl/>
        </w:rPr>
        <w:t xml:space="preserve">ההצבעה </w:t>
      </w:r>
      <w:bookmarkStart w:id="7974" w:name="_ETM_Q22_629290"/>
      <w:bookmarkEnd w:id="7974"/>
      <w:r w:rsidRPr="00547CCB">
        <w:rPr>
          <w:rtl/>
        </w:rPr>
        <w:t xml:space="preserve">בגלל </w:t>
      </w:r>
      <w:bookmarkStart w:id="7975" w:name="_ETM_Q22_629620"/>
      <w:bookmarkEnd w:id="7975"/>
      <w:r w:rsidRPr="00547CCB">
        <w:rPr>
          <w:rtl/>
        </w:rPr>
        <w:t xml:space="preserve">הודעה </w:t>
      </w:r>
      <w:bookmarkStart w:id="7976" w:name="_ETM_Q22_629860"/>
      <w:bookmarkEnd w:id="7976"/>
      <w:r w:rsidRPr="00547CCB">
        <w:rPr>
          <w:rtl/>
        </w:rPr>
        <w:t>אישית</w:t>
      </w:r>
      <w:r>
        <w:rPr>
          <w:rFonts w:hint="cs"/>
          <w:rtl/>
        </w:rPr>
        <w:t>.</w:t>
      </w:r>
      <w:r w:rsidRPr="00547CCB">
        <w:rPr>
          <w:rtl/>
        </w:rPr>
        <w:t xml:space="preserve"> </w:t>
      </w:r>
      <w:bookmarkStart w:id="7977" w:name="_ETM_Q22_630310"/>
      <w:bookmarkEnd w:id="7977"/>
      <w:r w:rsidR="009A0E1F">
        <w:rPr>
          <w:rFonts w:hint="cs"/>
          <w:rtl/>
        </w:rPr>
        <w:t xml:space="preserve">גם </w:t>
      </w:r>
      <w:r w:rsidRPr="00547CCB">
        <w:rPr>
          <w:rtl/>
        </w:rPr>
        <w:t xml:space="preserve">זה </w:t>
      </w:r>
      <w:bookmarkStart w:id="7978" w:name="_ETM_Q22_630459"/>
      <w:bookmarkStart w:id="7979" w:name="_ETM_Q22_630849"/>
      <w:bookmarkEnd w:id="7978"/>
      <w:bookmarkEnd w:id="7979"/>
      <w:r w:rsidRPr="00547CCB">
        <w:rPr>
          <w:rtl/>
        </w:rPr>
        <w:t xml:space="preserve">שיקול </w:t>
      </w:r>
      <w:bookmarkStart w:id="7980" w:name="_ETM_Q22_631150"/>
      <w:bookmarkEnd w:id="7980"/>
      <w:r w:rsidRPr="00547CCB">
        <w:rPr>
          <w:rtl/>
        </w:rPr>
        <w:t xml:space="preserve">דעת </w:t>
      </w:r>
      <w:bookmarkStart w:id="7981" w:name="_ETM_Q22_631299"/>
      <w:bookmarkEnd w:id="7981"/>
      <w:r w:rsidRPr="00547CCB">
        <w:rPr>
          <w:rtl/>
        </w:rPr>
        <w:t xml:space="preserve">של </w:t>
      </w:r>
      <w:bookmarkStart w:id="7982" w:name="_ETM_Q22_631420"/>
      <w:bookmarkEnd w:id="7982"/>
      <w:r w:rsidRPr="00547CCB">
        <w:rPr>
          <w:rtl/>
        </w:rPr>
        <w:t>היושב-ראש</w:t>
      </w:r>
      <w:r>
        <w:rPr>
          <w:rFonts w:hint="cs"/>
          <w:rtl/>
        </w:rPr>
        <w:t>.</w:t>
      </w:r>
      <w:r w:rsidRPr="00547CCB">
        <w:rPr>
          <w:rtl/>
        </w:rPr>
        <w:t xml:space="preserve"> </w:t>
      </w:r>
      <w:bookmarkStart w:id="7983" w:name="_ETM_Q22_632590"/>
      <w:bookmarkEnd w:id="7983"/>
    </w:p>
    <w:p w:rsidR="00D718D8" w:rsidRDefault="00D718D8" w:rsidP="00BF4755">
      <w:pPr>
        <w:rPr>
          <w:rtl/>
        </w:rPr>
      </w:pPr>
    </w:p>
    <w:p w:rsidR="00D718D8" w:rsidRDefault="00D718D8" w:rsidP="00BF4755">
      <w:pPr>
        <w:pStyle w:val="af5"/>
        <w:keepNext/>
        <w:rPr>
          <w:rtl/>
        </w:rPr>
      </w:pPr>
      <w:r w:rsidRPr="0075630D">
        <w:rPr>
          <w:rStyle w:val="TagStyle"/>
          <w:rtl/>
        </w:rPr>
        <w:t xml:space="preserve">&lt;&lt; קריאה &gt;&gt; </w:t>
      </w:r>
      <w:r>
        <w:rPr>
          <w:rtl/>
        </w:rPr>
        <w:t>מרב מיכאלי (העבודה):</w:t>
      </w:r>
      <w:r w:rsidRPr="0075630D">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7984" w:name="_ETM_Q22_628531"/>
      <w:bookmarkEnd w:id="7984"/>
      <w:r>
        <w:rPr>
          <w:rFonts w:hint="cs"/>
          <w:rtl/>
        </w:rPr>
        <w:t>ביקשתי להתנגד.</w:t>
      </w:r>
    </w:p>
    <w:p w:rsidR="00D718D8" w:rsidRDefault="00D718D8" w:rsidP="00BF4755">
      <w:pPr>
        <w:rPr>
          <w:rtl/>
        </w:rPr>
      </w:pPr>
      <w:bookmarkStart w:id="7985" w:name="_ETM_Q22_631353"/>
      <w:bookmarkStart w:id="7986" w:name="_ETM_Q22_631456"/>
      <w:bookmarkEnd w:id="7985"/>
      <w:bookmarkEnd w:id="7986"/>
    </w:p>
    <w:p w:rsidR="00D718D8" w:rsidRDefault="00D718D8" w:rsidP="00BF4755">
      <w:pPr>
        <w:pStyle w:val="af6"/>
        <w:keepNext/>
        <w:rPr>
          <w:rtl/>
        </w:rPr>
      </w:pPr>
      <w:r w:rsidRPr="0075630D">
        <w:rPr>
          <w:rStyle w:val="TagStyle"/>
          <w:rtl/>
        </w:rPr>
        <w:t xml:space="preserve"> &lt;&lt; יור &gt;&gt; </w:t>
      </w:r>
      <w:r>
        <w:rPr>
          <w:rtl/>
        </w:rPr>
        <w:t>היו"ר אוריאל בוסו:</w:t>
      </w:r>
      <w:r w:rsidRPr="0075630D">
        <w:rPr>
          <w:rStyle w:val="TagStyle"/>
          <w:rtl/>
        </w:rPr>
        <w:t xml:space="preserve"> &lt;&lt; יור &gt;&gt;</w:t>
      </w:r>
      <w:r>
        <w:rPr>
          <w:rtl/>
        </w:rPr>
        <w:t xml:space="preserve">   </w:t>
      </w:r>
    </w:p>
    <w:p w:rsidR="00D718D8" w:rsidRPr="0075630D" w:rsidRDefault="00D718D8" w:rsidP="00BF4755">
      <w:pPr>
        <w:ind w:firstLine="0"/>
        <w:rPr>
          <w:rtl/>
        </w:rPr>
      </w:pPr>
      <w:bookmarkStart w:id="7987" w:name="_ETM_Q22_633247"/>
      <w:bookmarkEnd w:id="7987"/>
      <w:r>
        <w:rPr>
          <w:rtl/>
        </w:rPr>
        <w:tab/>
      </w:r>
    </w:p>
    <w:p w:rsidR="00D718D8" w:rsidRDefault="00D718D8" w:rsidP="00BF4755">
      <w:pPr>
        <w:rPr>
          <w:rtl/>
        </w:rPr>
      </w:pPr>
      <w:r w:rsidRPr="00547CCB">
        <w:rPr>
          <w:rtl/>
        </w:rPr>
        <w:t>לא</w:t>
      </w:r>
      <w:bookmarkStart w:id="7988" w:name="_ETM_Q22_632950"/>
      <w:bookmarkStart w:id="7989" w:name="_ETM_Q22_633909"/>
      <w:bookmarkEnd w:id="7988"/>
      <w:bookmarkEnd w:id="7989"/>
      <w:r>
        <w:rPr>
          <w:rFonts w:hint="cs"/>
          <w:rtl/>
        </w:rPr>
        <w:t xml:space="preserve">, </w:t>
      </w:r>
      <w:r w:rsidRPr="00547CCB">
        <w:rPr>
          <w:rtl/>
        </w:rPr>
        <w:t xml:space="preserve">ביקשו </w:t>
      </w:r>
      <w:bookmarkStart w:id="7990" w:name="_ETM_Q22_634360"/>
      <w:bookmarkEnd w:id="7990"/>
      <w:r w:rsidRPr="00547CCB">
        <w:rPr>
          <w:rtl/>
        </w:rPr>
        <w:t xml:space="preserve">בערך </w:t>
      </w:r>
      <w:bookmarkStart w:id="7991" w:name="_ETM_Q22_635470"/>
      <w:bookmarkStart w:id="7992" w:name="_ETM_Q22_635829"/>
      <w:bookmarkEnd w:id="7991"/>
      <w:bookmarkEnd w:id="7992"/>
      <w:r>
        <w:rPr>
          <w:rFonts w:hint="cs"/>
          <w:rtl/>
        </w:rPr>
        <w:t>עשרה.</w:t>
      </w:r>
      <w:r w:rsidRPr="00547CCB">
        <w:rPr>
          <w:rtl/>
        </w:rPr>
        <w:t xml:space="preserve"> </w:t>
      </w:r>
      <w:bookmarkStart w:id="7993" w:name="_ETM_Q22_636340"/>
      <w:bookmarkEnd w:id="7993"/>
      <w:r w:rsidRPr="00547CCB">
        <w:rPr>
          <w:rtl/>
        </w:rPr>
        <w:t xml:space="preserve">את </w:t>
      </w:r>
      <w:bookmarkStart w:id="7994" w:name="_ETM_Q22_636549"/>
      <w:bookmarkEnd w:id="7994"/>
      <w:r w:rsidRPr="00547CCB">
        <w:rPr>
          <w:rtl/>
        </w:rPr>
        <w:t xml:space="preserve">ביקשת </w:t>
      </w:r>
      <w:bookmarkStart w:id="7995" w:name="_ETM_Q22_636879"/>
      <w:bookmarkEnd w:id="7995"/>
      <w:r w:rsidRPr="00547CCB">
        <w:rPr>
          <w:rtl/>
        </w:rPr>
        <w:t xml:space="preserve">הודעה </w:t>
      </w:r>
      <w:bookmarkStart w:id="7996" w:name="_ETM_Q22_637030"/>
      <w:bookmarkEnd w:id="7996"/>
      <w:r w:rsidRPr="00547CCB">
        <w:rPr>
          <w:rtl/>
        </w:rPr>
        <w:t>אישית</w:t>
      </w:r>
      <w:r>
        <w:rPr>
          <w:rFonts w:hint="cs"/>
          <w:rtl/>
        </w:rPr>
        <w:t>,</w:t>
      </w:r>
      <w:r w:rsidRPr="00547CCB">
        <w:rPr>
          <w:rtl/>
        </w:rPr>
        <w:t xml:space="preserve"> </w:t>
      </w:r>
      <w:bookmarkStart w:id="7997" w:name="_ETM_Q22_637390"/>
      <w:bookmarkEnd w:id="7997"/>
      <w:r w:rsidRPr="00547CCB">
        <w:rPr>
          <w:rtl/>
        </w:rPr>
        <w:t xml:space="preserve">ללא </w:t>
      </w:r>
      <w:bookmarkStart w:id="7998" w:name="_ETM_Q22_637569"/>
      <w:bookmarkEnd w:id="7998"/>
      <w:r w:rsidRPr="00547CCB">
        <w:rPr>
          <w:rtl/>
        </w:rPr>
        <w:t>קשר</w:t>
      </w:r>
      <w:r>
        <w:rPr>
          <w:rFonts w:hint="cs"/>
          <w:rtl/>
        </w:rPr>
        <w:t>.</w:t>
      </w:r>
      <w:r w:rsidRPr="00547CCB">
        <w:rPr>
          <w:rtl/>
        </w:rPr>
        <w:t xml:space="preserve"> </w:t>
      </w:r>
      <w:bookmarkStart w:id="7999" w:name="_ETM_Q22_639610"/>
      <w:bookmarkEnd w:id="7999"/>
      <w:r w:rsidRPr="00547CCB">
        <w:rPr>
          <w:rtl/>
        </w:rPr>
        <w:t xml:space="preserve">תודה </w:t>
      </w:r>
      <w:bookmarkStart w:id="8000" w:name="_ETM_Q22_639819"/>
      <w:bookmarkEnd w:id="8000"/>
      <w:r w:rsidRPr="00547CCB">
        <w:rPr>
          <w:rtl/>
        </w:rPr>
        <w:t>רבה</w:t>
      </w:r>
      <w:r>
        <w:rPr>
          <w:rFonts w:hint="cs"/>
          <w:rtl/>
        </w:rPr>
        <w:t>.</w:t>
      </w:r>
      <w:r w:rsidRPr="00547CCB">
        <w:rPr>
          <w:rtl/>
        </w:rPr>
        <w:t xml:space="preserve"> </w:t>
      </w:r>
      <w:bookmarkStart w:id="8001" w:name="_ETM_Q22_640510"/>
      <w:bookmarkEnd w:id="8001"/>
    </w:p>
    <w:p w:rsidR="00D718D8" w:rsidRDefault="00D718D8" w:rsidP="00BF4755">
      <w:pPr>
        <w:rPr>
          <w:rtl/>
        </w:rPr>
      </w:pPr>
    </w:p>
    <w:p w:rsidR="00D718D8" w:rsidRDefault="00D718D8" w:rsidP="00BF4755">
      <w:pPr>
        <w:pStyle w:val="af5"/>
        <w:keepNext/>
        <w:rPr>
          <w:rtl/>
        </w:rPr>
      </w:pPr>
      <w:r w:rsidRPr="0075630D">
        <w:rPr>
          <w:rStyle w:val="TagStyle"/>
          <w:rtl/>
        </w:rPr>
        <w:t xml:space="preserve">&lt;&lt; קריאה &gt;&gt; </w:t>
      </w:r>
      <w:r>
        <w:rPr>
          <w:rtl/>
        </w:rPr>
        <w:t>מרב מיכאלי (העבודה):</w:t>
      </w:r>
      <w:r w:rsidRPr="0075630D">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r>
        <w:rPr>
          <w:rFonts w:hint="cs"/>
          <w:rtl/>
        </w:rPr>
        <w:t>אדוני</w:t>
      </w:r>
      <w:bookmarkStart w:id="8002" w:name="_ETM_Q22_641260"/>
      <w:bookmarkEnd w:id="8002"/>
      <w:r>
        <w:rPr>
          <w:rFonts w:hint="cs"/>
          <w:rtl/>
        </w:rPr>
        <w:t xml:space="preserve">, אני מאוד מצטערת, זה לא לפי התקנון. אני רוצה לבקש </w:t>
      </w:r>
      <w:bookmarkStart w:id="8003" w:name="_ETM_Q22_640106"/>
      <w:bookmarkEnd w:id="8003"/>
      <w:r w:rsidRPr="00547CCB">
        <w:rPr>
          <w:rtl/>
        </w:rPr>
        <w:t xml:space="preserve">ייעוץ </w:t>
      </w:r>
      <w:bookmarkStart w:id="8004" w:name="_ETM_Q22_641650"/>
      <w:bookmarkEnd w:id="8004"/>
      <w:r w:rsidRPr="00547CCB">
        <w:rPr>
          <w:rtl/>
        </w:rPr>
        <w:t>משפטי</w:t>
      </w:r>
      <w:r>
        <w:rPr>
          <w:rFonts w:hint="cs"/>
          <w:rtl/>
        </w:rPr>
        <w:t>.</w:t>
      </w:r>
      <w:r w:rsidRPr="00547CCB">
        <w:rPr>
          <w:rtl/>
        </w:rPr>
        <w:t xml:space="preserve"> </w:t>
      </w:r>
      <w:bookmarkStart w:id="8005" w:name="_ETM_Q22_642099"/>
      <w:bookmarkEnd w:id="8005"/>
    </w:p>
    <w:p w:rsidR="00D718D8" w:rsidRDefault="00D718D8" w:rsidP="00BF4755">
      <w:pPr>
        <w:rPr>
          <w:rtl/>
        </w:rPr>
      </w:pPr>
    </w:p>
    <w:p w:rsidR="00D718D8" w:rsidRDefault="00D718D8" w:rsidP="00BF4755">
      <w:pPr>
        <w:pStyle w:val="af6"/>
        <w:keepNext/>
        <w:rPr>
          <w:rtl/>
        </w:rPr>
      </w:pPr>
      <w:r w:rsidRPr="0075630D">
        <w:rPr>
          <w:rStyle w:val="TagStyle"/>
          <w:rtl/>
        </w:rPr>
        <w:t xml:space="preserve">&lt;&lt; יור &gt;&gt; </w:t>
      </w:r>
      <w:r>
        <w:rPr>
          <w:rtl/>
        </w:rPr>
        <w:t>היו"ר אוריאל בוסו:</w:t>
      </w:r>
      <w:r w:rsidRPr="0075630D">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r w:rsidRPr="00547CCB">
        <w:rPr>
          <w:rtl/>
        </w:rPr>
        <w:t xml:space="preserve">תיגשי </w:t>
      </w:r>
      <w:bookmarkStart w:id="8006" w:name="_ETM_Q22_642459"/>
      <w:bookmarkEnd w:id="8006"/>
      <w:r>
        <w:rPr>
          <w:rFonts w:hint="cs"/>
          <w:rtl/>
        </w:rPr>
        <w:t>ל</w:t>
      </w:r>
      <w:r w:rsidRPr="00547CCB">
        <w:rPr>
          <w:rtl/>
        </w:rPr>
        <w:t xml:space="preserve">ייעוץ משפטי </w:t>
      </w:r>
      <w:bookmarkStart w:id="8007" w:name="_ETM_Q22_643329"/>
      <w:bookmarkEnd w:id="8007"/>
      <w:r w:rsidRPr="00547CCB">
        <w:rPr>
          <w:rtl/>
        </w:rPr>
        <w:t>ותאפשר</w:t>
      </w:r>
      <w:r>
        <w:rPr>
          <w:rFonts w:hint="cs"/>
          <w:rtl/>
        </w:rPr>
        <w:t>י</w:t>
      </w:r>
      <w:r w:rsidRPr="00547CCB">
        <w:rPr>
          <w:rtl/>
        </w:rPr>
        <w:t xml:space="preserve"> </w:t>
      </w:r>
      <w:bookmarkStart w:id="8008" w:name="_ETM_Q22_643840"/>
      <w:bookmarkEnd w:id="8008"/>
      <w:r>
        <w:rPr>
          <w:rFonts w:hint="cs"/>
          <w:rtl/>
        </w:rPr>
        <w:t>למליאה להמשיך להתנהל, תודה. שלוש דקות לרשותך, אדוני.</w:t>
      </w:r>
    </w:p>
    <w:p w:rsidR="00D718D8" w:rsidRDefault="00D718D8" w:rsidP="00BF4755">
      <w:pPr>
        <w:rPr>
          <w:rtl/>
        </w:rPr>
      </w:pPr>
    </w:p>
    <w:p w:rsidR="00D718D8" w:rsidRDefault="00D718D8" w:rsidP="00BF4755">
      <w:pPr>
        <w:pStyle w:val="a4"/>
        <w:keepNext/>
        <w:rPr>
          <w:rtl/>
        </w:rPr>
      </w:pPr>
      <w:bookmarkStart w:id="8009" w:name="ET_speaker_5087_6"/>
      <w:r w:rsidRPr="00843623">
        <w:rPr>
          <w:rStyle w:val="TagStyle"/>
          <w:rtl/>
        </w:rPr>
        <w:t xml:space="preserve">&lt;&lt; דובר &gt;&gt; </w:t>
      </w:r>
      <w:bookmarkStart w:id="8010" w:name="_Toc140142293"/>
      <w:bookmarkStart w:id="8011" w:name="_Toc140142508"/>
      <w:r>
        <w:rPr>
          <w:rtl/>
        </w:rPr>
        <w:t>יאיר לפיד (יש עתיד):</w:t>
      </w:r>
      <w:bookmarkEnd w:id="8010"/>
      <w:bookmarkEnd w:id="8011"/>
      <w:r w:rsidRPr="00843623">
        <w:rPr>
          <w:rStyle w:val="TagStyle"/>
          <w:rtl/>
        </w:rPr>
        <w:t xml:space="preserve"> &lt;&lt; דובר &gt;&gt;</w:t>
      </w:r>
      <w:r>
        <w:rPr>
          <w:rtl/>
        </w:rPr>
        <w:t xml:space="preserve">   </w:t>
      </w:r>
      <w:bookmarkEnd w:id="8009"/>
    </w:p>
    <w:p w:rsidR="00D718D8" w:rsidRDefault="00D718D8" w:rsidP="00B07973">
      <w:pPr>
        <w:rPr>
          <w:rtl/>
          <w:lang w:eastAsia="he-IL"/>
        </w:rPr>
      </w:pPr>
    </w:p>
    <w:p w:rsidR="00D718D8" w:rsidRDefault="00D718D8" w:rsidP="009A0E1F">
      <w:pPr>
        <w:rPr>
          <w:rtl/>
        </w:rPr>
      </w:pPr>
      <w:bookmarkStart w:id="8012" w:name="_ETM_Q22_647540"/>
      <w:bookmarkEnd w:id="8012"/>
      <w:r w:rsidRPr="00547CCB">
        <w:rPr>
          <w:rtl/>
        </w:rPr>
        <w:t xml:space="preserve">אדוני </w:t>
      </w:r>
      <w:bookmarkStart w:id="8013" w:name="_ETM_Q22_647840"/>
      <w:bookmarkEnd w:id="8013"/>
      <w:r w:rsidRPr="00547CCB">
        <w:rPr>
          <w:rtl/>
        </w:rPr>
        <w:t>היושב-ראש</w:t>
      </w:r>
      <w:r>
        <w:rPr>
          <w:rFonts w:hint="cs"/>
          <w:rtl/>
        </w:rPr>
        <w:t>,</w:t>
      </w:r>
      <w:r w:rsidRPr="00547CCB">
        <w:rPr>
          <w:rtl/>
        </w:rPr>
        <w:t xml:space="preserve"> </w:t>
      </w:r>
      <w:bookmarkStart w:id="8014" w:name="_ETM_Q22_648349"/>
      <w:bookmarkEnd w:id="8014"/>
      <w:r w:rsidRPr="00547CCB">
        <w:rPr>
          <w:rtl/>
        </w:rPr>
        <w:t xml:space="preserve">כנסת </w:t>
      </w:r>
      <w:bookmarkStart w:id="8015" w:name="_ETM_Q22_648620"/>
      <w:bookmarkEnd w:id="8015"/>
      <w:r w:rsidRPr="00547CCB">
        <w:rPr>
          <w:rtl/>
        </w:rPr>
        <w:t>נכבדה</w:t>
      </w:r>
      <w:r>
        <w:rPr>
          <w:rFonts w:hint="cs"/>
          <w:rtl/>
        </w:rPr>
        <w:t>,</w:t>
      </w:r>
      <w:r w:rsidRPr="00547CCB">
        <w:rPr>
          <w:rtl/>
        </w:rPr>
        <w:t xml:space="preserve"> </w:t>
      </w:r>
      <w:bookmarkStart w:id="8016" w:name="_ETM_Q22_649099"/>
      <w:bookmarkEnd w:id="8016"/>
      <w:r w:rsidRPr="00547CCB">
        <w:rPr>
          <w:rtl/>
        </w:rPr>
        <w:t xml:space="preserve">אני </w:t>
      </w:r>
      <w:bookmarkStart w:id="8017" w:name="_ETM_Q22_649220"/>
      <w:bookmarkEnd w:id="8017"/>
      <w:r w:rsidRPr="00547CCB">
        <w:rPr>
          <w:rtl/>
        </w:rPr>
        <w:t xml:space="preserve">שמעתי </w:t>
      </w:r>
      <w:bookmarkStart w:id="8018" w:name="_ETM_Q22_649670"/>
      <w:bookmarkEnd w:id="8018"/>
      <w:r w:rsidRPr="00547CCB">
        <w:rPr>
          <w:rtl/>
        </w:rPr>
        <w:t xml:space="preserve">את </w:t>
      </w:r>
      <w:bookmarkStart w:id="8019" w:name="_ETM_Q22_649760"/>
      <w:bookmarkEnd w:id="8019"/>
      <w:r w:rsidRPr="00547CCB">
        <w:rPr>
          <w:rtl/>
        </w:rPr>
        <w:t xml:space="preserve">השרה </w:t>
      </w:r>
      <w:bookmarkStart w:id="8020" w:name="_ETM_Q22_650180"/>
      <w:bookmarkEnd w:id="8020"/>
      <w:r w:rsidRPr="00547CCB">
        <w:rPr>
          <w:rtl/>
        </w:rPr>
        <w:t xml:space="preserve">מסבירה </w:t>
      </w:r>
      <w:bookmarkStart w:id="8021" w:name="_ETM_Q22_650689"/>
      <w:bookmarkEnd w:id="8021"/>
      <w:r w:rsidRPr="00547CCB">
        <w:rPr>
          <w:rtl/>
        </w:rPr>
        <w:t xml:space="preserve">את </w:t>
      </w:r>
      <w:bookmarkStart w:id="8022" w:name="_ETM_Q22_650840"/>
      <w:bookmarkEnd w:id="8022"/>
      <w:r w:rsidRPr="00547CCB">
        <w:rPr>
          <w:rtl/>
        </w:rPr>
        <w:t>החוק</w:t>
      </w:r>
      <w:r>
        <w:rPr>
          <w:rFonts w:hint="cs"/>
          <w:rtl/>
        </w:rPr>
        <w:t>,</w:t>
      </w:r>
      <w:r w:rsidRPr="00547CCB">
        <w:rPr>
          <w:rtl/>
        </w:rPr>
        <w:t xml:space="preserve"> </w:t>
      </w:r>
      <w:bookmarkStart w:id="8023" w:name="_ETM_Q22_651230"/>
      <w:bookmarkEnd w:id="8023"/>
      <w:r w:rsidRPr="00547CCB">
        <w:rPr>
          <w:rtl/>
        </w:rPr>
        <w:t xml:space="preserve">אומרת </w:t>
      </w:r>
      <w:bookmarkStart w:id="8024" w:name="_ETM_Q22_651500"/>
      <w:bookmarkEnd w:id="8024"/>
      <w:r w:rsidRPr="00547CCB">
        <w:rPr>
          <w:rtl/>
        </w:rPr>
        <w:t xml:space="preserve">שזה </w:t>
      </w:r>
      <w:bookmarkStart w:id="8025" w:name="_ETM_Q22_651739"/>
      <w:bookmarkEnd w:id="8025"/>
      <w:r w:rsidRPr="00547CCB">
        <w:rPr>
          <w:rtl/>
        </w:rPr>
        <w:t xml:space="preserve">עוד </w:t>
      </w:r>
      <w:bookmarkStart w:id="8026" w:name="_ETM_Q22_651920"/>
      <w:bookmarkEnd w:id="8026"/>
      <w:r w:rsidRPr="00547CCB">
        <w:rPr>
          <w:rtl/>
        </w:rPr>
        <w:t xml:space="preserve">חלק </w:t>
      </w:r>
      <w:bookmarkStart w:id="8027" w:name="_ETM_Q22_652220"/>
      <w:bookmarkEnd w:id="8027"/>
      <w:r w:rsidRPr="00547CCB">
        <w:rPr>
          <w:rtl/>
        </w:rPr>
        <w:t xml:space="preserve">מהמאבק </w:t>
      </w:r>
      <w:bookmarkStart w:id="8028" w:name="_ETM_Q22_652790"/>
      <w:bookmarkEnd w:id="8028"/>
      <w:r w:rsidRPr="00547CCB">
        <w:rPr>
          <w:rtl/>
        </w:rPr>
        <w:t>שלכם</w:t>
      </w:r>
      <w:bookmarkStart w:id="8029" w:name="_ETM_Q22_653820"/>
      <w:bookmarkEnd w:id="8029"/>
      <w:r>
        <w:rPr>
          <w:rFonts w:hint="cs"/>
          <w:rtl/>
        </w:rPr>
        <w:t xml:space="preserve"> </w:t>
      </w:r>
      <w:r w:rsidRPr="00547CCB">
        <w:rPr>
          <w:rtl/>
        </w:rPr>
        <w:t xml:space="preserve">נגד </w:t>
      </w:r>
      <w:bookmarkStart w:id="8030" w:name="_ETM_Q22_654180"/>
      <w:bookmarkEnd w:id="8030"/>
      <w:r w:rsidRPr="00547CCB">
        <w:rPr>
          <w:rtl/>
        </w:rPr>
        <w:t xml:space="preserve">הפריבילגיות </w:t>
      </w:r>
      <w:bookmarkStart w:id="8031" w:name="_ETM_Q22_655080"/>
      <w:bookmarkEnd w:id="8031"/>
      <w:r w:rsidRPr="00547CCB">
        <w:rPr>
          <w:rtl/>
        </w:rPr>
        <w:t xml:space="preserve">שיושבות </w:t>
      </w:r>
      <w:bookmarkStart w:id="8032" w:name="_ETM_Q22_655590"/>
      <w:bookmarkEnd w:id="8032"/>
      <w:r w:rsidRPr="00547CCB">
        <w:rPr>
          <w:rtl/>
        </w:rPr>
        <w:t>פה</w:t>
      </w:r>
      <w:r>
        <w:rPr>
          <w:rFonts w:hint="cs"/>
          <w:rtl/>
        </w:rPr>
        <w:t xml:space="preserve"> –</w:t>
      </w:r>
      <w:r w:rsidRPr="00547CCB">
        <w:rPr>
          <w:rtl/>
        </w:rPr>
        <w:t xml:space="preserve"> </w:t>
      </w:r>
      <w:bookmarkStart w:id="8033" w:name="_ETM_Q22_655970"/>
      <w:bookmarkEnd w:id="8033"/>
      <w:r w:rsidRPr="00547CCB">
        <w:rPr>
          <w:rtl/>
        </w:rPr>
        <w:t xml:space="preserve">אורנה </w:t>
      </w:r>
      <w:bookmarkStart w:id="8034" w:name="_ETM_Q22_656450"/>
      <w:bookmarkEnd w:id="8034"/>
      <w:r>
        <w:rPr>
          <w:rFonts w:hint="cs"/>
          <w:rtl/>
        </w:rPr>
        <w:t>ברביבאי</w:t>
      </w:r>
      <w:r w:rsidRPr="00547CCB">
        <w:rPr>
          <w:rtl/>
        </w:rPr>
        <w:t xml:space="preserve"> </w:t>
      </w:r>
      <w:bookmarkStart w:id="8035" w:name="_ETM_Q22_657140"/>
      <w:bookmarkEnd w:id="8035"/>
      <w:r>
        <w:rPr>
          <w:rFonts w:hint="cs"/>
          <w:rtl/>
        </w:rPr>
        <w:t>מ</w:t>
      </w:r>
      <w:r w:rsidRPr="00547CCB">
        <w:rPr>
          <w:rtl/>
        </w:rPr>
        <w:t xml:space="preserve">עפולה </w:t>
      </w:r>
      <w:bookmarkStart w:id="8036" w:name="_ETM_Q22_657650"/>
      <w:bookmarkEnd w:id="8036"/>
      <w:r w:rsidRPr="00547CCB">
        <w:rPr>
          <w:rtl/>
        </w:rPr>
        <w:t>עילית</w:t>
      </w:r>
      <w:bookmarkStart w:id="8037" w:name="_ETM_Q22_658070"/>
      <w:bookmarkEnd w:id="8037"/>
      <w:r>
        <w:rPr>
          <w:rFonts w:hint="cs"/>
          <w:rtl/>
        </w:rPr>
        <w:t xml:space="preserve">, </w:t>
      </w:r>
      <w:r w:rsidRPr="00547CCB">
        <w:rPr>
          <w:rtl/>
        </w:rPr>
        <w:t xml:space="preserve">האלופה </w:t>
      </w:r>
      <w:bookmarkStart w:id="8038" w:name="_ETM_Q22_658490"/>
      <w:bookmarkEnd w:id="8038"/>
      <w:r w:rsidRPr="00547CCB">
        <w:rPr>
          <w:rtl/>
        </w:rPr>
        <w:t xml:space="preserve">הראשונה </w:t>
      </w:r>
      <w:bookmarkStart w:id="8039" w:name="_ETM_Q22_658910"/>
      <w:bookmarkEnd w:id="8039"/>
      <w:r w:rsidRPr="00547CCB">
        <w:rPr>
          <w:rtl/>
        </w:rPr>
        <w:t>בצה"ל</w:t>
      </w:r>
      <w:r>
        <w:rPr>
          <w:rFonts w:hint="cs"/>
          <w:rtl/>
        </w:rPr>
        <w:t>;</w:t>
      </w:r>
      <w:r w:rsidRPr="00547CCB">
        <w:rPr>
          <w:rtl/>
        </w:rPr>
        <w:t xml:space="preserve"> </w:t>
      </w:r>
      <w:bookmarkStart w:id="8040" w:name="_ETM_Q22_659720"/>
      <w:bookmarkEnd w:id="8040"/>
      <w:r w:rsidRPr="00547CCB">
        <w:rPr>
          <w:rtl/>
        </w:rPr>
        <w:t xml:space="preserve">מירב </w:t>
      </w:r>
      <w:bookmarkStart w:id="8041" w:name="_ETM_Q22_660020"/>
      <w:bookmarkEnd w:id="8041"/>
      <w:r w:rsidRPr="00547CCB">
        <w:rPr>
          <w:rtl/>
        </w:rPr>
        <w:t xml:space="preserve">בן </w:t>
      </w:r>
      <w:bookmarkStart w:id="8042" w:name="_ETM_Q22_660200"/>
      <w:bookmarkEnd w:id="8042"/>
      <w:r w:rsidRPr="00547CCB">
        <w:rPr>
          <w:rtl/>
        </w:rPr>
        <w:t xml:space="preserve">ארי </w:t>
      </w:r>
      <w:bookmarkStart w:id="8043" w:name="_ETM_Q22_660410"/>
      <w:bookmarkEnd w:id="8043"/>
      <w:r w:rsidRPr="00547CCB">
        <w:rPr>
          <w:rtl/>
        </w:rPr>
        <w:t>מנתניה</w:t>
      </w:r>
      <w:r>
        <w:rPr>
          <w:rFonts w:hint="cs"/>
          <w:rtl/>
        </w:rPr>
        <w:t xml:space="preserve">, </w:t>
      </w:r>
      <w:r w:rsidRPr="00547CCB">
        <w:rPr>
          <w:rtl/>
        </w:rPr>
        <w:t xml:space="preserve">משפחה </w:t>
      </w:r>
      <w:bookmarkStart w:id="8044" w:name="_ETM_Q22_662060"/>
      <w:bookmarkStart w:id="8045" w:name="_ETM_Q22_662810"/>
      <w:bookmarkEnd w:id="8044"/>
      <w:bookmarkEnd w:id="8045"/>
      <w:r w:rsidRPr="000253D5">
        <w:rPr>
          <w:rtl/>
        </w:rPr>
        <w:t xml:space="preserve">טריפוליטאית </w:t>
      </w:r>
      <w:r w:rsidRPr="00547CCB">
        <w:rPr>
          <w:rtl/>
        </w:rPr>
        <w:t xml:space="preserve">שעושה </w:t>
      </w:r>
      <w:bookmarkStart w:id="8046" w:name="_ETM_Q22_663140"/>
      <w:bookmarkEnd w:id="8046"/>
      <w:r w:rsidRPr="00547CCB">
        <w:rPr>
          <w:rtl/>
        </w:rPr>
        <w:t xml:space="preserve">בשביל </w:t>
      </w:r>
      <w:bookmarkStart w:id="8047" w:name="_ETM_Q22_663409"/>
      <w:bookmarkEnd w:id="8047"/>
      <w:r w:rsidRPr="00547CCB">
        <w:rPr>
          <w:rtl/>
        </w:rPr>
        <w:t>המדינה</w:t>
      </w:r>
      <w:r>
        <w:rPr>
          <w:rFonts w:hint="cs"/>
          <w:rtl/>
        </w:rPr>
        <w:t>.</w:t>
      </w:r>
      <w:r w:rsidRPr="00547CCB">
        <w:rPr>
          <w:rtl/>
        </w:rPr>
        <w:t xml:space="preserve"> </w:t>
      </w:r>
      <w:bookmarkStart w:id="8048" w:name="_ETM_Q22_663890"/>
      <w:bookmarkEnd w:id="8048"/>
      <w:r>
        <w:rPr>
          <w:rFonts w:hint="cs"/>
          <w:rtl/>
        </w:rPr>
        <w:t>מי? שרן השכל</w:t>
      </w:r>
      <w:r w:rsidR="009A0E1F">
        <w:rPr>
          <w:rFonts w:hint="cs"/>
          <w:rtl/>
        </w:rPr>
        <w:t>,</w:t>
      </w:r>
      <w:r>
        <w:rPr>
          <w:rFonts w:hint="cs"/>
          <w:rtl/>
        </w:rPr>
        <w:t xml:space="preserve"> לוחמת בצבא?</w:t>
      </w:r>
      <w:r w:rsidRPr="00547CCB">
        <w:rPr>
          <w:rtl/>
        </w:rPr>
        <w:t xml:space="preserve"> </w:t>
      </w:r>
      <w:bookmarkStart w:id="8049" w:name="_ETM_Q22_664430"/>
      <w:bookmarkEnd w:id="8049"/>
      <w:r>
        <w:rPr>
          <w:rFonts w:hint="cs"/>
          <w:rtl/>
        </w:rPr>
        <w:t>יפעת שאשא ביטון</w:t>
      </w:r>
      <w:bookmarkStart w:id="8050" w:name="_ETM_Q22_668659"/>
      <w:bookmarkEnd w:id="8050"/>
      <w:r>
        <w:rPr>
          <w:rFonts w:hint="cs"/>
          <w:rtl/>
        </w:rPr>
        <w:t xml:space="preserve"> </w:t>
      </w:r>
      <w:r>
        <w:rPr>
          <w:rtl/>
        </w:rPr>
        <w:t>מקריית</w:t>
      </w:r>
      <w:r>
        <w:rPr>
          <w:rFonts w:hint="cs"/>
          <w:rtl/>
        </w:rPr>
        <w:t xml:space="preserve"> </w:t>
      </w:r>
      <w:r w:rsidRPr="00547CCB">
        <w:rPr>
          <w:rtl/>
        </w:rPr>
        <w:t>שמונה</w:t>
      </w:r>
      <w:bookmarkStart w:id="8051" w:name="_ETM_Q22_669500"/>
      <w:bookmarkEnd w:id="8051"/>
      <w:r>
        <w:rPr>
          <w:rFonts w:hint="cs"/>
          <w:rtl/>
        </w:rPr>
        <w:t xml:space="preserve">? </w:t>
      </w:r>
      <w:r w:rsidRPr="00547CCB">
        <w:rPr>
          <w:rtl/>
        </w:rPr>
        <w:t xml:space="preserve">זה </w:t>
      </w:r>
      <w:bookmarkStart w:id="8052" w:name="_ETM_Q22_669739"/>
      <w:bookmarkEnd w:id="8052"/>
      <w:proofErr w:type="spellStart"/>
      <w:r>
        <w:rPr>
          <w:rFonts w:hint="cs"/>
          <w:rtl/>
        </w:rPr>
        <w:t>ה</w:t>
      </w:r>
      <w:r w:rsidRPr="00547CCB">
        <w:rPr>
          <w:rtl/>
        </w:rPr>
        <w:t>פר</w:t>
      </w:r>
      <w:r>
        <w:rPr>
          <w:rtl/>
        </w:rPr>
        <w:t>יבילג</w:t>
      </w:r>
      <w:r w:rsidRPr="00547CCB">
        <w:rPr>
          <w:rtl/>
        </w:rPr>
        <w:t>ים</w:t>
      </w:r>
      <w:proofErr w:type="spellEnd"/>
      <w:r w:rsidRPr="00547CCB">
        <w:rPr>
          <w:rtl/>
        </w:rPr>
        <w:t xml:space="preserve"> </w:t>
      </w:r>
      <w:bookmarkStart w:id="8053" w:name="_ETM_Q22_670400"/>
      <w:bookmarkEnd w:id="8053"/>
      <w:r w:rsidRPr="00547CCB">
        <w:rPr>
          <w:rtl/>
        </w:rPr>
        <w:t xml:space="preserve">שאיתם </w:t>
      </w:r>
      <w:bookmarkStart w:id="8054" w:name="_ETM_Q22_670760"/>
      <w:bookmarkEnd w:id="8054"/>
      <w:r w:rsidRPr="00547CCB">
        <w:rPr>
          <w:rtl/>
        </w:rPr>
        <w:t xml:space="preserve">אתם </w:t>
      </w:r>
      <w:bookmarkStart w:id="8055" w:name="_ETM_Q22_670970"/>
      <w:bookmarkEnd w:id="8055"/>
      <w:r w:rsidRPr="00547CCB">
        <w:rPr>
          <w:rtl/>
        </w:rPr>
        <w:t>נלחמים</w:t>
      </w:r>
      <w:r>
        <w:rPr>
          <w:rFonts w:hint="cs"/>
          <w:rtl/>
        </w:rPr>
        <w:t>.</w:t>
      </w:r>
      <w:bookmarkStart w:id="8056" w:name="_ETM_Q22_674912"/>
      <w:bookmarkStart w:id="8057" w:name="_ETM_Q22_674999"/>
      <w:bookmarkStart w:id="8058" w:name="_ETM_Q22_672930"/>
      <w:bookmarkEnd w:id="8056"/>
      <w:bookmarkEnd w:id="8057"/>
      <w:bookmarkEnd w:id="8058"/>
      <w:r>
        <w:rPr>
          <w:rFonts w:hint="cs"/>
          <w:rtl/>
        </w:rPr>
        <w:t xml:space="preserve"> </w:t>
      </w:r>
      <w:r w:rsidRPr="00547CCB">
        <w:rPr>
          <w:rtl/>
        </w:rPr>
        <w:t xml:space="preserve">אין </w:t>
      </w:r>
      <w:bookmarkStart w:id="8059" w:name="_ETM_Q22_673200"/>
      <w:bookmarkEnd w:id="8059"/>
      <w:r w:rsidRPr="00547CCB">
        <w:rPr>
          <w:rtl/>
        </w:rPr>
        <w:t xml:space="preserve">גבול </w:t>
      </w:r>
      <w:bookmarkStart w:id="8060" w:name="_ETM_Q22_673680"/>
      <w:bookmarkEnd w:id="8060"/>
      <w:r>
        <w:rPr>
          <w:rFonts w:hint="cs"/>
          <w:rtl/>
        </w:rPr>
        <w:t>ל</w:t>
      </w:r>
      <w:r w:rsidRPr="00547CCB">
        <w:rPr>
          <w:rtl/>
        </w:rPr>
        <w:t xml:space="preserve">שיסוי </w:t>
      </w:r>
      <w:bookmarkStart w:id="8061" w:name="_ETM_Q22_674220"/>
      <w:bookmarkEnd w:id="8061"/>
      <w:r>
        <w:rPr>
          <w:rFonts w:hint="cs"/>
          <w:rtl/>
        </w:rPr>
        <w:t>ב</w:t>
      </w:r>
      <w:r w:rsidRPr="00547CCB">
        <w:rPr>
          <w:rtl/>
        </w:rPr>
        <w:t xml:space="preserve">נושא </w:t>
      </w:r>
      <w:bookmarkStart w:id="8062" w:name="_ETM_Q22_674640"/>
      <w:bookmarkEnd w:id="8062"/>
      <w:r w:rsidRPr="00547CCB">
        <w:rPr>
          <w:rtl/>
        </w:rPr>
        <w:t xml:space="preserve">של </w:t>
      </w:r>
      <w:bookmarkStart w:id="8063" w:name="_ETM_Q22_674790"/>
      <w:bookmarkEnd w:id="8063"/>
      <w:r w:rsidRPr="00547CCB">
        <w:rPr>
          <w:rtl/>
        </w:rPr>
        <w:t>נשים</w:t>
      </w:r>
      <w:r>
        <w:rPr>
          <w:rFonts w:hint="cs"/>
          <w:rtl/>
        </w:rPr>
        <w:t>.</w:t>
      </w:r>
      <w:r w:rsidRPr="00547CCB">
        <w:rPr>
          <w:rtl/>
        </w:rPr>
        <w:t xml:space="preserve"> </w:t>
      </w:r>
      <w:bookmarkStart w:id="8064" w:name="_ETM_Q22_675500"/>
      <w:bookmarkEnd w:id="8064"/>
      <w:r w:rsidRPr="00547CCB">
        <w:rPr>
          <w:rtl/>
        </w:rPr>
        <w:t xml:space="preserve">כל </w:t>
      </w:r>
      <w:bookmarkStart w:id="8065" w:name="_ETM_Q22_675830"/>
      <w:bookmarkEnd w:id="8065"/>
      <w:r>
        <w:rPr>
          <w:rFonts w:hint="cs"/>
          <w:rtl/>
        </w:rPr>
        <w:t>עשרה</w:t>
      </w:r>
      <w:r w:rsidRPr="00547CCB">
        <w:rPr>
          <w:rtl/>
        </w:rPr>
        <w:t xml:space="preserve"> </w:t>
      </w:r>
      <w:bookmarkStart w:id="8066" w:name="_ETM_Q22_676310"/>
      <w:bookmarkEnd w:id="8066"/>
      <w:r w:rsidRPr="00547CCB">
        <w:rPr>
          <w:rtl/>
        </w:rPr>
        <w:t xml:space="preserve">ימים </w:t>
      </w:r>
      <w:bookmarkStart w:id="8067" w:name="_ETM_Q22_676760"/>
      <w:bookmarkEnd w:id="8067"/>
      <w:r>
        <w:rPr>
          <w:rtl/>
        </w:rPr>
        <w:t>נרצח</w:t>
      </w:r>
      <w:r>
        <w:rPr>
          <w:rFonts w:hint="cs"/>
          <w:rtl/>
        </w:rPr>
        <w:t>ת</w:t>
      </w:r>
      <w:r w:rsidRPr="00547CCB">
        <w:rPr>
          <w:rtl/>
        </w:rPr>
        <w:t xml:space="preserve"> </w:t>
      </w:r>
      <w:bookmarkStart w:id="8068" w:name="_ETM_Q22_677629"/>
      <w:bookmarkEnd w:id="8068"/>
      <w:r w:rsidRPr="00547CCB">
        <w:rPr>
          <w:rtl/>
        </w:rPr>
        <w:t xml:space="preserve">אישה </w:t>
      </w:r>
      <w:bookmarkStart w:id="8069" w:name="_ETM_Q22_678080"/>
      <w:bookmarkEnd w:id="8069"/>
      <w:r w:rsidRPr="00547CCB">
        <w:rPr>
          <w:rtl/>
        </w:rPr>
        <w:t xml:space="preserve">במדינת </w:t>
      </w:r>
      <w:bookmarkStart w:id="8070" w:name="_ETM_Q22_678590"/>
      <w:bookmarkEnd w:id="8070"/>
      <w:r w:rsidRPr="00547CCB">
        <w:rPr>
          <w:rtl/>
        </w:rPr>
        <w:t>ישראל</w:t>
      </w:r>
      <w:r>
        <w:rPr>
          <w:rFonts w:hint="cs"/>
          <w:rtl/>
        </w:rPr>
        <w:t>.</w:t>
      </w:r>
      <w:r w:rsidRPr="00547CCB">
        <w:rPr>
          <w:rtl/>
        </w:rPr>
        <w:t xml:space="preserve"> </w:t>
      </w:r>
      <w:bookmarkStart w:id="8071" w:name="_ETM_Q22_679939"/>
      <w:bookmarkStart w:id="8072" w:name="_ETM_Q22_681003"/>
      <w:bookmarkStart w:id="8073" w:name="_ETM_Q22_681053"/>
      <w:bookmarkStart w:id="8074" w:name="_ETM_Q22_681147"/>
      <w:bookmarkStart w:id="8075" w:name="_ETM_Q22_681228"/>
      <w:bookmarkEnd w:id="8071"/>
      <w:bookmarkEnd w:id="8072"/>
      <w:bookmarkEnd w:id="8073"/>
      <w:bookmarkEnd w:id="8074"/>
      <w:bookmarkEnd w:id="8075"/>
    </w:p>
    <w:p w:rsidR="00D718D8" w:rsidRDefault="00D718D8" w:rsidP="00BF4755">
      <w:pPr>
        <w:rPr>
          <w:rtl/>
        </w:rPr>
      </w:pPr>
      <w:bookmarkStart w:id="8076" w:name="_ETM_Q22_681283"/>
      <w:bookmarkStart w:id="8077" w:name="_ETM_Q22_681364"/>
      <w:bookmarkEnd w:id="8076"/>
      <w:bookmarkEnd w:id="8077"/>
    </w:p>
    <w:p w:rsidR="00D718D8" w:rsidRDefault="00D718D8" w:rsidP="00BF4755">
      <w:pPr>
        <w:pStyle w:val="af5"/>
        <w:keepNext/>
        <w:rPr>
          <w:rtl/>
        </w:rPr>
      </w:pPr>
      <w:bookmarkStart w:id="8078" w:name="ET_interruption_6559_16"/>
      <w:r w:rsidRPr="000253D5">
        <w:rPr>
          <w:rStyle w:val="TagStyle"/>
          <w:rtl/>
        </w:rPr>
        <w:t xml:space="preserve"> &lt;&lt; קריאה &gt;&gt; </w:t>
      </w:r>
      <w:r>
        <w:rPr>
          <w:rtl/>
        </w:rPr>
        <w:t>השרה לקידום מעמד האישה מאי גולן:</w:t>
      </w:r>
      <w:r w:rsidRPr="000253D5">
        <w:rPr>
          <w:rStyle w:val="TagStyle"/>
          <w:rtl/>
        </w:rPr>
        <w:t xml:space="preserve"> &lt;&lt; קריאה &gt;&gt;</w:t>
      </w:r>
      <w:r>
        <w:rPr>
          <w:rtl/>
        </w:rPr>
        <w:t xml:space="preserve">   </w:t>
      </w:r>
      <w:bookmarkEnd w:id="8078"/>
    </w:p>
    <w:p w:rsidR="00D718D8" w:rsidRDefault="00D718D8" w:rsidP="00B07973">
      <w:pPr>
        <w:rPr>
          <w:rtl/>
        </w:rPr>
      </w:pPr>
    </w:p>
    <w:p w:rsidR="00D718D8" w:rsidRDefault="00D718D8" w:rsidP="00BF4755">
      <w:pPr>
        <w:rPr>
          <w:rtl/>
        </w:rPr>
      </w:pPr>
      <w:r>
        <w:rPr>
          <w:rFonts w:hint="cs"/>
          <w:rtl/>
        </w:rPr>
        <w:t>אוריאל, אני יכולה לענות לו?</w:t>
      </w:r>
    </w:p>
    <w:p w:rsidR="00D718D8" w:rsidRDefault="00D718D8" w:rsidP="00BF4755">
      <w:pPr>
        <w:rPr>
          <w:rtl/>
        </w:rPr>
      </w:pPr>
    </w:p>
    <w:p w:rsidR="00D718D8" w:rsidRDefault="00D718D8" w:rsidP="00BF4755">
      <w:pPr>
        <w:pStyle w:val="-"/>
        <w:keepNext/>
        <w:rPr>
          <w:rtl/>
        </w:rPr>
      </w:pPr>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Pr="000253D5" w:rsidRDefault="00D718D8" w:rsidP="00BF4755">
      <w:pPr>
        <w:rPr>
          <w:rtl/>
        </w:rPr>
      </w:pPr>
    </w:p>
    <w:p w:rsidR="00D718D8" w:rsidRDefault="00D718D8" w:rsidP="00BF4755">
      <w:pPr>
        <w:rPr>
          <w:rtl/>
        </w:rPr>
      </w:pPr>
      <w:r w:rsidRPr="00547CCB">
        <w:rPr>
          <w:rtl/>
        </w:rPr>
        <w:t xml:space="preserve">כל </w:t>
      </w:r>
      <w:r>
        <w:rPr>
          <w:rFonts w:hint="cs"/>
          <w:rtl/>
        </w:rPr>
        <w:t>עשרה</w:t>
      </w:r>
      <w:r w:rsidRPr="00547CCB">
        <w:rPr>
          <w:rtl/>
        </w:rPr>
        <w:t xml:space="preserve"> ימים </w:t>
      </w:r>
      <w:r>
        <w:rPr>
          <w:rtl/>
        </w:rPr>
        <w:t>נרצח</w:t>
      </w:r>
      <w:r>
        <w:rPr>
          <w:rFonts w:hint="cs"/>
          <w:rtl/>
        </w:rPr>
        <w:t>ת</w:t>
      </w:r>
      <w:r w:rsidRPr="00547CCB">
        <w:rPr>
          <w:rtl/>
        </w:rPr>
        <w:t xml:space="preserve"> אישה במדינת ישראל</w:t>
      </w:r>
      <w:bookmarkStart w:id="8079" w:name="_ETM_Q22_679012"/>
      <w:bookmarkStart w:id="8080" w:name="_ETM_Q22_679060"/>
      <w:bookmarkEnd w:id="8079"/>
      <w:bookmarkEnd w:id="8080"/>
      <w:r w:rsidRPr="00547CCB">
        <w:rPr>
          <w:rtl/>
        </w:rPr>
        <w:t xml:space="preserve"> </w:t>
      </w:r>
      <w:bookmarkStart w:id="8081" w:name="_ETM_Q22_683150"/>
      <w:bookmarkEnd w:id="8081"/>
      <w:r w:rsidRPr="00547CCB">
        <w:rPr>
          <w:rtl/>
        </w:rPr>
        <w:t xml:space="preserve">במשמרת </w:t>
      </w:r>
      <w:bookmarkStart w:id="8082" w:name="_ETM_Q22_684349"/>
      <w:bookmarkEnd w:id="8082"/>
      <w:r w:rsidRPr="00547CCB">
        <w:rPr>
          <w:rtl/>
        </w:rPr>
        <w:t>שלך</w:t>
      </w:r>
      <w:r>
        <w:rPr>
          <w:rFonts w:hint="cs"/>
          <w:rtl/>
        </w:rPr>
        <w:t>.</w:t>
      </w:r>
      <w:r w:rsidRPr="00547CCB">
        <w:rPr>
          <w:rtl/>
        </w:rPr>
        <w:t xml:space="preserve"> </w:t>
      </w:r>
      <w:bookmarkStart w:id="8083" w:name="_ETM_Q22_687799"/>
      <w:bookmarkEnd w:id="8083"/>
    </w:p>
    <w:p w:rsidR="00D718D8" w:rsidRDefault="00D718D8" w:rsidP="00BF4755">
      <w:pPr>
        <w:rPr>
          <w:rtl/>
        </w:rPr>
      </w:pPr>
    </w:p>
    <w:p w:rsidR="00D718D8" w:rsidRDefault="00D718D8" w:rsidP="00BF4755">
      <w:pPr>
        <w:pStyle w:val="af5"/>
        <w:keepNext/>
        <w:rPr>
          <w:rtl/>
        </w:rPr>
      </w:pPr>
      <w:bookmarkStart w:id="8084" w:name="ET_interruption_קר_אה_7"/>
      <w:r w:rsidRPr="00811B28">
        <w:rPr>
          <w:rStyle w:val="TagStyle"/>
          <w:rtl/>
        </w:rPr>
        <w:t xml:space="preserve">&lt;&lt; קריאה &gt;&gt; </w:t>
      </w:r>
      <w:r>
        <w:rPr>
          <w:rtl/>
        </w:rPr>
        <w:t>קריא</w:t>
      </w:r>
      <w:r>
        <w:rPr>
          <w:rFonts w:hint="cs"/>
          <w:rtl/>
        </w:rPr>
        <w:t>ות</w:t>
      </w:r>
      <w:r>
        <w:rPr>
          <w:rtl/>
        </w:rPr>
        <w:t>:</w:t>
      </w:r>
      <w:r w:rsidRPr="00811B28">
        <w:rPr>
          <w:rStyle w:val="TagStyle"/>
          <w:rtl/>
        </w:rPr>
        <w:t xml:space="preserve"> &lt;&lt; קריאה &gt;&gt;</w:t>
      </w:r>
      <w:r>
        <w:rPr>
          <w:rtl/>
        </w:rPr>
        <w:t xml:space="preserve">   </w:t>
      </w:r>
      <w:bookmarkEnd w:id="808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בושה, בושה, בושה. </w:t>
      </w:r>
    </w:p>
    <w:p w:rsidR="00D718D8" w:rsidRDefault="00D718D8" w:rsidP="00BF4755">
      <w:pPr>
        <w:rPr>
          <w:rtl/>
        </w:rPr>
      </w:pPr>
      <w:bookmarkStart w:id="8085" w:name="_ETM_Q22_682274"/>
      <w:bookmarkEnd w:id="8085"/>
    </w:p>
    <w:p w:rsidR="00D718D8" w:rsidRDefault="00D718D8" w:rsidP="00BF4755">
      <w:pPr>
        <w:pStyle w:val="-"/>
        <w:keepNext/>
        <w:rPr>
          <w:rtl/>
        </w:rPr>
      </w:pPr>
      <w:bookmarkStart w:id="8086" w:name="_ETM_Q22_682345"/>
      <w:bookmarkStart w:id="8087" w:name="_ETM_Q22_682419"/>
      <w:bookmarkEnd w:id="8086"/>
      <w:bookmarkEnd w:id="8087"/>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r>
        <w:rPr>
          <w:rFonts w:hint="cs"/>
          <w:rtl/>
        </w:rPr>
        <w:t>וזה מה שאת עולה איתו לדוכן? אין לך בושה?</w:t>
      </w:r>
    </w:p>
    <w:p w:rsidR="00D718D8" w:rsidRDefault="00D718D8" w:rsidP="00BF4755">
      <w:pPr>
        <w:rPr>
          <w:rtl/>
        </w:rPr>
      </w:pPr>
      <w:bookmarkStart w:id="8088" w:name="_ETM_Q22_692395"/>
      <w:bookmarkStart w:id="8089" w:name="_ETM_Q22_692495"/>
      <w:bookmarkEnd w:id="8088"/>
      <w:bookmarkEnd w:id="8089"/>
    </w:p>
    <w:p w:rsidR="00D718D8" w:rsidRDefault="00D718D8" w:rsidP="00BF4755">
      <w:pPr>
        <w:pStyle w:val="af5"/>
        <w:keepNext/>
        <w:rPr>
          <w:rtl/>
        </w:rPr>
      </w:pPr>
      <w:bookmarkStart w:id="8090" w:name="_ETM_Q22_692797"/>
      <w:bookmarkStart w:id="8091" w:name="_ETM_Q22_692900"/>
      <w:bookmarkEnd w:id="8090"/>
      <w:bookmarkEnd w:id="8091"/>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BF4755">
      <w:pPr>
        <w:rPr>
          <w:rtl/>
        </w:rPr>
      </w:pPr>
    </w:p>
    <w:p w:rsidR="00D718D8" w:rsidRDefault="00D718D8" w:rsidP="00B07973">
      <w:pPr>
        <w:rPr>
          <w:rtl/>
        </w:rPr>
      </w:pPr>
      <w:bookmarkStart w:id="8092" w:name="_ETM_Q22_694075"/>
      <w:bookmarkStart w:id="8093" w:name="_ETM_Q22_694157"/>
      <w:bookmarkEnd w:id="8092"/>
      <w:bookmarkEnd w:id="8093"/>
      <w:r>
        <w:rPr>
          <w:rFonts w:hint="cs"/>
          <w:rtl/>
        </w:rPr>
        <w:t xml:space="preserve">אתה יכול להמשיך לדבר </w:t>
      </w:r>
      <w:r w:rsidR="00B07973">
        <w:rPr>
          <w:rFonts w:hint="cs"/>
          <w:rtl/>
        </w:rPr>
        <w:t>– – –</w:t>
      </w:r>
      <w:r>
        <w:rPr>
          <w:rFonts w:hint="cs"/>
          <w:rtl/>
        </w:rPr>
        <w:t xml:space="preserve"> </w:t>
      </w:r>
    </w:p>
    <w:p w:rsidR="00D718D8" w:rsidRDefault="00D718D8" w:rsidP="00BF4755">
      <w:pPr>
        <w:rPr>
          <w:rtl/>
        </w:rPr>
      </w:pPr>
    </w:p>
    <w:p w:rsidR="00D718D8" w:rsidRDefault="00D718D8" w:rsidP="00BF4755">
      <w:pPr>
        <w:pStyle w:val="af6"/>
        <w:keepNext/>
        <w:rPr>
          <w:rtl/>
        </w:rPr>
      </w:pPr>
      <w:r w:rsidRPr="000253D5">
        <w:rPr>
          <w:rStyle w:val="TagStyle"/>
          <w:rtl/>
        </w:rPr>
        <w:t xml:space="preserve">&lt;&lt; יור &gt;&gt; </w:t>
      </w:r>
      <w:r>
        <w:rPr>
          <w:rtl/>
        </w:rPr>
        <w:t>היו"ר אוריאל בוסו:</w:t>
      </w:r>
      <w:r w:rsidRPr="000253D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r>
        <w:rPr>
          <w:rFonts w:hint="cs"/>
          <w:rtl/>
        </w:rPr>
        <w:t xml:space="preserve">חברי כנסת שיגידו "בושה" </w:t>
      </w:r>
      <w:bookmarkStart w:id="8094" w:name="_ETM_Q22_692636"/>
      <w:bookmarkEnd w:id="8094"/>
      <w:r>
        <w:rPr>
          <w:rFonts w:hint="eastAsia"/>
          <w:rtl/>
        </w:rPr>
        <w:t xml:space="preserve">– </w:t>
      </w:r>
      <w:r>
        <w:rPr>
          <w:rFonts w:hint="cs"/>
          <w:rtl/>
        </w:rPr>
        <w:t>זו הפרה חמורה. תתביישו בחוץ. השרה גולן, לשבת.</w:t>
      </w:r>
    </w:p>
    <w:p w:rsidR="00D718D8" w:rsidRDefault="00D718D8" w:rsidP="00BF4755">
      <w:pPr>
        <w:rPr>
          <w:rtl/>
        </w:rPr>
      </w:pPr>
      <w:bookmarkStart w:id="8095" w:name="_ETM_Q22_691925"/>
      <w:bookmarkStart w:id="8096" w:name="_ETM_Q22_692005"/>
      <w:bookmarkEnd w:id="8095"/>
      <w:bookmarkEnd w:id="8096"/>
    </w:p>
    <w:p w:rsidR="00D718D8" w:rsidRDefault="00D718D8" w:rsidP="00BF4755">
      <w:pPr>
        <w:pStyle w:val="-"/>
        <w:keepNext/>
        <w:rPr>
          <w:rtl/>
        </w:rPr>
      </w:pPr>
      <w:bookmarkStart w:id="8097" w:name="_ETM_Q22_692612"/>
      <w:bookmarkStart w:id="8098" w:name="_ETM_Q22_692692"/>
      <w:bookmarkEnd w:id="8097"/>
      <w:bookmarkEnd w:id="8098"/>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8099" w:name="_ETM_Q22_693998"/>
      <w:bookmarkStart w:id="8100" w:name="_ETM_Q22_694082"/>
      <w:bookmarkEnd w:id="8099"/>
      <w:bookmarkEnd w:id="8100"/>
      <w:r w:rsidRPr="00547CCB">
        <w:rPr>
          <w:rtl/>
        </w:rPr>
        <w:t xml:space="preserve">כל </w:t>
      </w:r>
      <w:r>
        <w:rPr>
          <w:rFonts w:hint="cs"/>
          <w:rtl/>
        </w:rPr>
        <w:t>עשרה</w:t>
      </w:r>
      <w:r w:rsidRPr="00547CCB">
        <w:rPr>
          <w:rtl/>
        </w:rPr>
        <w:t xml:space="preserve"> ימים </w:t>
      </w:r>
      <w:r>
        <w:rPr>
          <w:rtl/>
        </w:rPr>
        <w:t>נרצח</w:t>
      </w:r>
      <w:r>
        <w:rPr>
          <w:rFonts w:hint="cs"/>
          <w:rtl/>
        </w:rPr>
        <w:t>ת</w:t>
      </w:r>
      <w:r w:rsidRPr="00547CCB">
        <w:rPr>
          <w:rtl/>
        </w:rPr>
        <w:t xml:space="preserve"> אישה במדינת ישראל במשמרת שלך</w:t>
      </w:r>
      <w:r>
        <w:rPr>
          <w:rFonts w:hint="cs"/>
          <w:rtl/>
        </w:rPr>
        <w:t>, ואת עולה הנה לשסות נגד נשים? אין לך בושה?</w:t>
      </w:r>
    </w:p>
    <w:p w:rsidR="00D718D8" w:rsidRDefault="00D718D8" w:rsidP="00BF4755">
      <w:pPr>
        <w:rPr>
          <w:rtl/>
        </w:rPr>
      </w:pPr>
    </w:p>
    <w:p w:rsidR="00D718D8" w:rsidRDefault="00D718D8" w:rsidP="00BF4755">
      <w:pPr>
        <w:pStyle w:val="af5"/>
        <w:keepNext/>
        <w:rPr>
          <w:rtl/>
        </w:rPr>
      </w:pPr>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BF4755">
      <w:pPr>
        <w:rPr>
          <w:rtl/>
        </w:rPr>
      </w:pPr>
    </w:p>
    <w:p w:rsidR="00D718D8" w:rsidRDefault="00B07973" w:rsidP="00B07973">
      <w:pPr>
        <w:rPr>
          <w:rtl/>
        </w:rPr>
      </w:pPr>
      <w:r>
        <w:rPr>
          <w:rFonts w:hint="cs"/>
          <w:rtl/>
        </w:rPr>
        <w:t>– – –</w:t>
      </w:r>
      <w:r w:rsidR="00D718D8">
        <w:rPr>
          <w:rFonts w:hint="cs"/>
          <w:rtl/>
        </w:rPr>
        <w:t xml:space="preserve"> אתה שקרן.</w:t>
      </w:r>
    </w:p>
    <w:p w:rsidR="00D718D8" w:rsidRDefault="00D718D8" w:rsidP="00BF4755">
      <w:pPr>
        <w:rPr>
          <w:rtl/>
        </w:rPr>
      </w:pPr>
      <w:bookmarkStart w:id="8101" w:name="_ETM_Q22_699175"/>
      <w:bookmarkStart w:id="8102" w:name="_ETM_Q22_699248"/>
      <w:bookmarkEnd w:id="8101"/>
      <w:bookmarkEnd w:id="8102"/>
    </w:p>
    <w:p w:rsidR="00D718D8" w:rsidRDefault="00D718D8" w:rsidP="00BF4755">
      <w:pPr>
        <w:pStyle w:val="af6"/>
        <w:keepNext/>
        <w:rPr>
          <w:rtl/>
        </w:rPr>
      </w:pPr>
      <w:bookmarkStart w:id="8103" w:name="_ETM_Q22_699406"/>
      <w:bookmarkStart w:id="8104" w:name="_ETM_Q22_699473"/>
      <w:bookmarkEnd w:id="8103"/>
      <w:bookmarkEnd w:id="8104"/>
      <w:r w:rsidRPr="000253D5">
        <w:rPr>
          <w:rStyle w:val="TagStyle"/>
          <w:rtl/>
        </w:rPr>
        <w:t xml:space="preserve">&lt;&lt; יור &gt;&gt; </w:t>
      </w:r>
      <w:r>
        <w:rPr>
          <w:rtl/>
        </w:rPr>
        <w:t>היו"ר אוריאל בוסו:</w:t>
      </w:r>
      <w:r w:rsidRPr="000253D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r>
        <w:rPr>
          <w:rFonts w:hint="cs"/>
          <w:rtl/>
        </w:rPr>
        <w:t>השרה גולן, לשבת.</w:t>
      </w:r>
    </w:p>
    <w:p w:rsidR="00D718D8" w:rsidRDefault="00D718D8" w:rsidP="00BF4755">
      <w:pPr>
        <w:rPr>
          <w:rtl/>
        </w:rPr>
      </w:pPr>
    </w:p>
    <w:p w:rsidR="00D718D8" w:rsidRDefault="00D718D8" w:rsidP="00BF4755">
      <w:pPr>
        <w:pStyle w:val="-"/>
        <w:keepNext/>
        <w:rPr>
          <w:rtl/>
        </w:rPr>
      </w:pPr>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r w:rsidRPr="00547CCB">
        <w:rPr>
          <w:rtl/>
        </w:rPr>
        <w:t xml:space="preserve">כל </w:t>
      </w:r>
      <w:r>
        <w:rPr>
          <w:rFonts w:hint="cs"/>
          <w:rtl/>
        </w:rPr>
        <w:t>עשרה</w:t>
      </w:r>
      <w:r w:rsidRPr="00547CCB">
        <w:rPr>
          <w:rtl/>
        </w:rPr>
        <w:t xml:space="preserve"> ימים</w:t>
      </w:r>
      <w:r>
        <w:rPr>
          <w:rFonts w:hint="cs"/>
          <w:rtl/>
        </w:rPr>
        <w:t>. 17 נשים מתחילת השנה.</w:t>
      </w:r>
    </w:p>
    <w:p w:rsidR="00D718D8" w:rsidRDefault="00D718D8" w:rsidP="00BF4755">
      <w:pPr>
        <w:ind w:firstLine="0"/>
        <w:rPr>
          <w:rtl/>
          <w:lang w:eastAsia="he-IL"/>
        </w:rPr>
      </w:pPr>
      <w:r>
        <w:rPr>
          <w:rtl/>
          <w:lang w:eastAsia="he-IL"/>
        </w:rPr>
        <w:tab/>
      </w:r>
    </w:p>
    <w:p w:rsidR="00D718D8" w:rsidRDefault="00D718D8" w:rsidP="00BF4755">
      <w:pPr>
        <w:pStyle w:val="af5"/>
        <w:keepNext/>
        <w:rPr>
          <w:rtl/>
        </w:rPr>
      </w:pPr>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BF4755">
      <w:pPr>
        <w:ind w:firstLine="0"/>
        <w:rPr>
          <w:rtl/>
        </w:rPr>
      </w:pPr>
    </w:p>
    <w:p w:rsidR="00D718D8" w:rsidRDefault="00B07973" w:rsidP="00B07973">
      <w:pPr>
        <w:rPr>
          <w:rtl/>
        </w:rPr>
      </w:pPr>
      <w:r>
        <w:rPr>
          <w:rFonts w:hint="cs"/>
          <w:rtl/>
        </w:rPr>
        <w:t>– – –</w:t>
      </w:r>
      <w:r w:rsidR="00D718D8">
        <w:rPr>
          <w:rFonts w:hint="cs"/>
          <w:rtl/>
        </w:rPr>
        <w:t xml:space="preserve"> חצוף. מי אתה שתתנשא עליי</w:t>
      </w:r>
      <w:bookmarkStart w:id="8105" w:name="_ETM_Q22_713660"/>
      <w:bookmarkStart w:id="8106" w:name="_ETM_Q22_713749"/>
      <w:bookmarkStart w:id="8107" w:name="_ETM_Q22_717412"/>
      <w:bookmarkEnd w:id="8105"/>
      <w:bookmarkEnd w:id="8106"/>
      <w:bookmarkEnd w:id="8107"/>
      <w:r w:rsidR="00D718D8">
        <w:rPr>
          <w:rFonts w:hint="cs"/>
          <w:rtl/>
        </w:rPr>
        <w:t xml:space="preserve"> </w:t>
      </w:r>
      <w:r>
        <w:rPr>
          <w:rFonts w:hint="cs"/>
          <w:rtl/>
        </w:rPr>
        <w:t>– – –</w:t>
      </w:r>
      <w:r w:rsidR="00D718D8">
        <w:rPr>
          <w:rFonts w:hint="cs"/>
          <w:rtl/>
        </w:rPr>
        <w:t xml:space="preserve"> </w:t>
      </w:r>
    </w:p>
    <w:p w:rsidR="00D718D8" w:rsidRDefault="00D718D8" w:rsidP="00BF4755">
      <w:pPr>
        <w:rPr>
          <w:rtl/>
        </w:rPr>
      </w:pPr>
    </w:p>
    <w:p w:rsidR="00D718D8" w:rsidRDefault="00D718D8" w:rsidP="00BF4755">
      <w:pPr>
        <w:pStyle w:val="af6"/>
        <w:keepNext/>
        <w:rPr>
          <w:rtl/>
        </w:rPr>
      </w:pPr>
      <w:r w:rsidRPr="000253D5">
        <w:rPr>
          <w:rStyle w:val="TagStyle"/>
          <w:rtl/>
        </w:rPr>
        <w:t xml:space="preserve">&lt;&lt; יור &gt;&gt; </w:t>
      </w:r>
      <w:r>
        <w:rPr>
          <w:rtl/>
        </w:rPr>
        <w:t>היו"ר אוריאל בוסו:</w:t>
      </w:r>
      <w:r w:rsidRPr="000253D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bookmarkStart w:id="8108" w:name="_ETM_Q22_714269"/>
      <w:bookmarkStart w:id="8109" w:name="_ETM_Q22_714368"/>
      <w:bookmarkEnd w:id="8108"/>
      <w:bookmarkEnd w:id="8109"/>
      <w:r>
        <w:rPr>
          <w:rFonts w:hint="cs"/>
          <w:rtl/>
        </w:rPr>
        <w:t>השרה גולן, אני מבקש לשבת.</w:t>
      </w:r>
    </w:p>
    <w:p w:rsidR="00D718D8" w:rsidRDefault="00D718D8" w:rsidP="00BF4755">
      <w:pPr>
        <w:rPr>
          <w:rtl/>
        </w:rPr>
      </w:pPr>
    </w:p>
    <w:p w:rsidR="00D718D8" w:rsidRDefault="00D718D8" w:rsidP="00BF4755">
      <w:pPr>
        <w:pStyle w:val="-"/>
        <w:keepNext/>
        <w:rPr>
          <w:rtl/>
        </w:rPr>
      </w:pPr>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bookmarkStart w:id="8110" w:name="_ETM_Q22_715794"/>
      <w:bookmarkEnd w:id="8110"/>
    </w:p>
    <w:p w:rsidR="00D718D8" w:rsidRPr="00811B28" w:rsidRDefault="00D718D8" w:rsidP="00BF4755">
      <w:pPr>
        <w:rPr>
          <w:rtl/>
        </w:rPr>
      </w:pPr>
      <w:bookmarkStart w:id="8111" w:name="_ETM_Q22_715885"/>
      <w:bookmarkEnd w:id="8111"/>
      <w:r>
        <w:rPr>
          <w:rFonts w:hint="cs"/>
          <w:rtl/>
        </w:rPr>
        <w:t xml:space="preserve">וכל מה שיש לך זה להסית נגד הנשים </w:t>
      </w:r>
      <w:bookmarkStart w:id="8112" w:name="_ETM_Q22_712406"/>
      <w:bookmarkEnd w:id="8112"/>
      <w:r>
        <w:rPr>
          <w:rFonts w:hint="cs"/>
          <w:rtl/>
        </w:rPr>
        <w:t xml:space="preserve">המדהימות האלה. מי </w:t>
      </w:r>
      <w:proofErr w:type="spellStart"/>
      <w:r>
        <w:rPr>
          <w:rFonts w:hint="cs"/>
          <w:rtl/>
        </w:rPr>
        <w:t>פריבילגי</w:t>
      </w:r>
      <w:proofErr w:type="spellEnd"/>
      <w:r>
        <w:rPr>
          <w:rFonts w:hint="cs"/>
          <w:rtl/>
        </w:rPr>
        <w:t>? על מה את מדברת?</w:t>
      </w:r>
    </w:p>
    <w:p w:rsidR="00D718D8" w:rsidRDefault="00D718D8" w:rsidP="00BF4755">
      <w:pPr>
        <w:rPr>
          <w:rtl/>
          <w:lang w:eastAsia="he-IL"/>
        </w:rPr>
      </w:pPr>
    </w:p>
    <w:p w:rsidR="00D718D8" w:rsidRDefault="00D718D8" w:rsidP="00BF4755">
      <w:pPr>
        <w:pStyle w:val="af5"/>
        <w:keepNext/>
        <w:rPr>
          <w:rtl/>
        </w:rPr>
      </w:pPr>
      <w:bookmarkStart w:id="8113" w:name="ET_interruption_6352_9"/>
      <w:r w:rsidRPr="00811B28">
        <w:rPr>
          <w:rStyle w:val="TagStyle"/>
          <w:rtl/>
        </w:rPr>
        <w:t xml:space="preserve"> &lt;&lt; קריאה &gt;&gt; </w:t>
      </w:r>
      <w:r>
        <w:rPr>
          <w:rtl/>
        </w:rPr>
        <w:t>אלמוג כהן (עוצמה יהודית):</w:t>
      </w:r>
      <w:r w:rsidRPr="00811B28">
        <w:rPr>
          <w:rStyle w:val="TagStyle"/>
          <w:rtl/>
        </w:rPr>
        <w:t xml:space="preserve"> &lt;&lt; קריאה &gt;&gt;</w:t>
      </w:r>
      <w:r>
        <w:rPr>
          <w:rtl/>
        </w:rPr>
        <w:t xml:space="preserve">   </w:t>
      </w:r>
      <w:bookmarkEnd w:id="8113"/>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Pr="00811B28" w:rsidRDefault="00D718D8" w:rsidP="00BF4755">
      <w:pPr>
        <w:rPr>
          <w:rtl/>
          <w:lang w:eastAsia="he-IL"/>
        </w:rPr>
      </w:pPr>
    </w:p>
    <w:p w:rsidR="00D718D8" w:rsidRDefault="00D718D8" w:rsidP="00BF4755">
      <w:pPr>
        <w:pStyle w:val="-"/>
        <w:keepNext/>
        <w:rPr>
          <w:rtl/>
        </w:rPr>
      </w:pPr>
      <w:bookmarkStart w:id="8114" w:name="ET_speakercontinue_5087_8"/>
      <w:r w:rsidRPr="00811B28">
        <w:rPr>
          <w:rStyle w:val="TagStyle"/>
          <w:rtl/>
        </w:rPr>
        <w:t xml:space="preserve"> &lt;&lt; דובר_המשך &gt;&gt; </w:t>
      </w:r>
      <w:r>
        <w:rPr>
          <w:rtl/>
        </w:rPr>
        <w:t>יאיר לפיד (יש עתיד):</w:t>
      </w:r>
      <w:r w:rsidRPr="00811B28">
        <w:rPr>
          <w:rStyle w:val="TagStyle"/>
          <w:rtl/>
        </w:rPr>
        <w:t xml:space="preserve"> &lt;&lt; דובר_המשך &gt;&gt;</w:t>
      </w:r>
      <w:r>
        <w:rPr>
          <w:rtl/>
        </w:rPr>
        <w:t xml:space="preserve">   </w:t>
      </w:r>
      <w:bookmarkEnd w:id="8114"/>
    </w:p>
    <w:p w:rsidR="00D718D8" w:rsidRDefault="00D718D8" w:rsidP="00B07973">
      <w:pPr>
        <w:rPr>
          <w:rtl/>
          <w:lang w:eastAsia="he-IL"/>
        </w:rPr>
      </w:pPr>
    </w:p>
    <w:p w:rsidR="00D718D8" w:rsidRPr="00811B28" w:rsidRDefault="00D718D8" w:rsidP="00BF4755">
      <w:pPr>
        <w:rPr>
          <w:rtl/>
          <w:lang w:eastAsia="he-IL"/>
        </w:rPr>
      </w:pPr>
      <w:r>
        <w:rPr>
          <w:rFonts w:hint="cs"/>
          <w:rtl/>
          <w:lang w:eastAsia="he-IL"/>
        </w:rPr>
        <w:t xml:space="preserve">לכו תקראו את החוק שהיא שמה באמת. </w:t>
      </w:r>
    </w:p>
    <w:p w:rsidR="00D718D8" w:rsidRPr="00811B28" w:rsidRDefault="00D718D8" w:rsidP="00BF4755">
      <w:pPr>
        <w:rPr>
          <w:rtl/>
          <w:lang w:eastAsia="he-IL"/>
        </w:rPr>
      </w:pPr>
    </w:p>
    <w:p w:rsidR="00D718D8" w:rsidRDefault="00D718D8" w:rsidP="00BF4755">
      <w:pPr>
        <w:pStyle w:val="af5"/>
        <w:keepNext/>
        <w:rPr>
          <w:rtl/>
        </w:rPr>
      </w:pPr>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BF4755">
      <w:pPr>
        <w:rPr>
          <w:rtl/>
          <w:lang w:eastAsia="he-IL"/>
        </w:rPr>
      </w:pPr>
    </w:p>
    <w:p w:rsidR="00D718D8" w:rsidRDefault="00D718D8" w:rsidP="00B07973">
      <w:pPr>
        <w:rPr>
          <w:rtl/>
          <w:lang w:eastAsia="he-IL"/>
        </w:rPr>
      </w:pPr>
      <w:bookmarkStart w:id="8115" w:name="_ETM_Q22_718608"/>
      <w:bookmarkStart w:id="8116" w:name="_ETM_Q22_718695"/>
      <w:bookmarkEnd w:id="8115"/>
      <w:bookmarkEnd w:id="8116"/>
      <w:r>
        <w:rPr>
          <w:rFonts w:hint="cs"/>
          <w:rtl/>
          <w:lang w:eastAsia="he-IL"/>
        </w:rPr>
        <w:t xml:space="preserve">אתה מוזמן ללכת לכפר קאסם </w:t>
      </w:r>
      <w:r w:rsidR="00B07973">
        <w:rPr>
          <w:rFonts w:hint="cs"/>
          <w:rtl/>
          <w:lang w:eastAsia="he-IL"/>
        </w:rPr>
        <w:t>– – –</w:t>
      </w:r>
      <w:r>
        <w:rPr>
          <w:rFonts w:hint="cs"/>
          <w:rtl/>
          <w:lang w:eastAsia="he-IL"/>
        </w:rPr>
        <w:t xml:space="preserve"> </w:t>
      </w:r>
    </w:p>
    <w:p w:rsidR="00D718D8" w:rsidRPr="00843623" w:rsidRDefault="00D718D8" w:rsidP="00BF4755">
      <w:pPr>
        <w:rPr>
          <w:rtl/>
          <w:lang w:eastAsia="he-IL"/>
        </w:rPr>
      </w:pPr>
    </w:p>
    <w:p w:rsidR="00D718D8" w:rsidRDefault="00D718D8" w:rsidP="00BF4755">
      <w:pPr>
        <w:pStyle w:val="af6"/>
        <w:keepNext/>
        <w:rPr>
          <w:rtl/>
        </w:rPr>
      </w:pPr>
      <w:r w:rsidRPr="000253D5">
        <w:rPr>
          <w:rStyle w:val="TagStyle"/>
          <w:rtl/>
        </w:rPr>
        <w:t xml:space="preserve">&lt;&lt; יור &gt;&gt; </w:t>
      </w:r>
      <w:r>
        <w:rPr>
          <w:rtl/>
        </w:rPr>
        <w:t>היו"ר אוריאל בוסו:</w:t>
      </w:r>
      <w:r w:rsidRPr="000253D5">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bookmarkStart w:id="8117" w:name="_ETM_Q22_723058"/>
      <w:bookmarkEnd w:id="8117"/>
      <w:r>
        <w:rPr>
          <w:rFonts w:hint="cs"/>
          <w:rtl/>
        </w:rPr>
        <w:t>חברת הכנסת מרב מיכאלי, אני אאלץ להוציא אותך. בלי הפרעות. לא להפריע.</w:t>
      </w:r>
    </w:p>
    <w:p w:rsidR="00D718D8" w:rsidRDefault="00D718D8" w:rsidP="00BF4755">
      <w:pPr>
        <w:rPr>
          <w:rtl/>
        </w:rPr>
      </w:pPr>
      <w:bookmarkStart w:id="8118" w:name="_ETM_Q22_722571"/>
      <w:bookmarkStart w:id="8119" w:name="_ETM_Q22_722618"/>
      <w:bookmarkEnd w:id="8118"/>
      <w:bookmarkEnd w:id="8119"/>
    </w:p>
    <w:p w:rsidR="00D718D8" w:rsidRDefault="00D718D8" w:rsidP="00BF4755">
      <w:pPr>
        <w:pStyle w:val="-"/>
        <w:keepNext/>
        <w:rPr>
          <w:rtl/>
        </w:rPr>
      </w:pPr>
      <w:bookmarkStart w:id="8120" w:name="_ETM_Q22_722732"/>
      <w:bookmarkStart w:id="8121" w:name="_ETM_Q22_722799"/>
      <w:bookmarkEnd w:id="8120"/>
      <w:bookmarkEnd w:id="8121"/>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p>
    <w:p w:rsidR="00D718D8" w:rsidRDefault="00D718D8" w:rsidP="00B07973">
      <w:pPr>
        <w:rPr>
          <w:rtl/>
        </w:rPr>
      </w:pPr>
      <w:bookmarkStart w:id="8122" w:name="_ETM_Q22_723748"/>
      <w:bookmarkStart w:id="8123" w:name="_ETM_Q22_723815"/>
      <w:bookmarkEnd w:id="8122"/>
      <w:bookmarkEnd w:id="8123"/>
      <w:r>
        <w:rPr>
          <w:rFonts w:hint="cs"/>
          <w:rtl/>
        </w:rPr>
        <w:t xml:space="preserve">אני מפנה את כולכם לסעיף 5 </w:t>
      </w:r>
      <w:r w:rsidR="00B07973">
        <w:rPr>
          <w:rFonts w:hint="cs"/>
          <w:rtl/>
        </w:rPr>
        <w:t>– –</w:t>
      </w:r>
      <w:r>
        <w:rPr>
          <w:rFonts w:hint="cs"/>
          <w:rtl/>
        </w:rPr>
        <w:t xml:space="preserve"> </w:t>
      </w:r>
    </w:p>
    <w:p w:rsidR="00D718D8" w:rsidRDefault="00D718D8" w:rsidP="00BF4755">
      <w:pPr>
        <w:rPr>
          <w:rtl/>
        </w:rPr>
      </w:pPr>
      <w:bookmarkStart w:id="8124" w:name="_ETM_Q22_728468"/>
      <w:bookmarkStart w:id="8125" w:name="_ETM_Q22_728527"/>
      <w:bookmarkStart w:id="8126" w:name="_ETM_Q22_727055"/>
      <w:bookmarkEnd w:id="8124"/>
      <w:bookmarkEnd w:id="8125"/>
      <w:bookmarkEnd w:id="8126"/>
    </w:p>
    <w:p w:rsidR="00D718D8" w:rsidRDefault="00D718D8" w:rsidP="00BF4755">
      <w:pPr>
        <w:pStyle w:val="af6"/>
        <w:keepNext/>
        <w:rPr>
          <w:rtl/>
        </w:rPr>
      </w:pPr>
      <w:bookmarkStart w:id="8127" w:name="_ETM_Q22_727139"/>
      <w:bookmarkEnd w:id="8127"/>
      <w:r w:rsidRPr="000253D5">
        <w:rPr>
          <w:rStyle w:val="TagStyle"/>
          <w:rtl/>
        </w:rPr>
        <w:t xml:space="preserve">&lt;&lt; יור &gt;&gt; </w:t>
      </w:r>
      <w:r>
        <w:rPr>
          <w:rtl/>
        </w:rPr>
        <w:t>היו"ר אוריאל בוסו:</w:t>
      </w:r>
      <w:r w:rsidRPr="000253D5">
        <w:rPr>
          <w:rStyle w:val="TagStyle"/>
          <w:rtl/>
        </w:rPr>
        <w:t xml:space="preserve"> &lt;&lt; יור &gt;&gt;</w:t>
      </w:r>
      <w:r>
        <w:rPr>
          <w:rtl/>
        </w:rPr>
        <w:t xml:space="preserve">   </w:t>
      </w:r>
    </w:p>
    <w:p w:rsidR="00D718D8" w:rsidRDefault="00D718D8" w:rsidP="00BF4755">
      <w:pPr>
        <w:rPr>
          <w:rtl/>
        </w:rPr>
      </w:pPr>
      <w:bookmarkStart w:id="8128" w:name="_ETM_Q22_728619"/>
      <w:bookmarkStart w:id="8129" w:name="_ETM_Q22_728698"/>
      <w:bookmarkEnd w:id="8128"/>
      <w:bookmarkEnd w:id="8129"/>
    </w:p>
    <w:p w:rsidR="00D718D8" w:rsidRDefault="00D718D8" w:rsidP="00BF4755">
      <w:pPr>
        <w:rPr>
          <w:rtl/>
        </w:rPr>
      </w:pPr>
      <w:r>
        <w:rPr>
          <w:rFonts w:hint="cs"/>
          <w:rtl/>
        </w:rPr>
        <w:t>השרה גולן, אני מבקש לשבת.</w:t>
      </w:r>
    </w:p>
    <w:p w:rsidR="00D718D8" w:rsidRDefault="00D718D8" w:rsidP="009635F5">
      <w:pPr>
        <w:rPr>
          <w:rtl/>
        </w:rPr>
      </w:pPr>
    </w:p>
    <w:p w:rsidR="00D718D8" w:rsidRDefault="00D718D8" w:rsidP="00BF4755">
      <w:pPr>
        <w:pStyle w:val="-"/>
        <w:keepNext/>
        <w:rPr>
          <w:rtl/>
        </w:rPr>
      </w:pPr>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p>
    <w:p w:rsidR="00D718D8" w:rsidRDefault="00B07973" w:rsidP="00B07973">
      <w:pPr>
        <w:rPr>
          <w:rtl/>
        </w:rPr>
      </w:pPr>
      <w:r>
        <w:rPr>
          <w:rFonts w:hint="cs"/>
          <w:rtl/>
        </w:rPr>
        <w:t>– –</w:t>
      </w:r>
      <w:r w:rsidR="00D718D8">
        <w:rPr>
          <w:rFonts w:hint="cs"/>
          <w:rtl/>
        </w:rPr>
        <w:t xml:space="preserve"> בחוק שהיא שמה. חסרות שם ארבע מילים, ארבע מילים שהיו בחוק המקורי ואת הורדת. </w:t>
      </w:r>
    </w:p>
    <w:p w:rsidR="00D718D8" w:rsidRDefault="00D718D8" w:rsidP="00BF4755">
      <w:pPr>
        <w:rPr>
          <w:rtl/>
        </w:rPr>
      </w:pPr>
      <w:bookmarkStart w:id="8130" w:name="_ETM_Q22_738961"/>
      <w:bookmarkStart w:id="8131" w:name="_ETM_Q22_739039"/>
      <w:bookmarkEnd w:id="8130"/>
      <w:bookmarkEnd w:id="8131"/>
    </w:p>
    <w:p w:rsidR="00D718D8" w:rsidRDefault="00D718D8" w:rsidP="00BF4755">
      <w:pPr>
        <w:pStyle w:val="af5"/>
        <w:keepNext/>
        <w:rPr>
          <w:rtl/>
        </w:rPr>
      </w:pPr>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BF4755">
      <w:pPr>
        <w:rPr>
          <w:rtl/>
        </w:rPr>
      </w:pPr>
    </w:p>
    <w:p w:rsidR="00D718D8" w:rsidRDefault="00B07973" w:rsidP="00B07973">
      <w:pPr>
        <w:rPr>
          <w:rtl/>
        </w:rPr>
      </w:pPr>
      <w:bookmarkStart w:id="8132" w:name="_ETM_Q22_742671"/>
      <w:bookmarkEnd w:id="8132"/>
      <w:r>
        <w:rPr>
          <w:rFonts w:hint="cs"/>
          <w:rtl/>
        </w:rPr>
        <w:t>– – –</w:t>
      </w:r>
    </w:p>
    <w:p w:rsidR="00D718D8" w:rsidRDefault="00D718D8" w:rsidP="00BF4755">
      <w:pPr>
        <w:rPr>
          <w:rtl/>
        </w:rPr>
      </w:pPr>
    </w:p>
    <w:p w:rsidR="00D718D8" w:rsidRDefault="00D718D8" w:rsidP="00BF4755">
      <w:pPr>
        <w:pStyle w:val="-"/>
        <w:keepNext/>
        <w:rPr>
          <w:rtl/>
        </w:rPr>
      </w:pPr>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8133" w:name="_ETM_Q22_739125"/>
      <w:bookmarkStart w:id="8134" w:name="_ETM_Q22_739173"/>
      <w:bookmarkEnd w:id="8133"/>
      <w:bookmarkEnd w:id="8134"/>
      <w:r>
        <w:rPr>
          <w:rFonts w:hint="cs"/>
          <w:rtl/>
        </w:rPr>
        <w:t xml:space="preserve">סעיף </w:t>
      </w:r>
      <w:bookmarkStart w:id="8135" w:name="_ETM_Q22_735371"/>
      <w:bookmarkEnd w:id="8135"/>
      <w:r>
        <w:rPr>
          <w:rFonts w:hint="cs"/>
          <w:rtl/>
        </w:rPr>
        <w:t xml:space="preserve">5: מניעת אפליה נגד נשים – הוצאת את זה מלשון החוק. מניעת אפליה נגד נשים </w:t>
      </w:r>
      <w:r>
        <w:rPr>
          <w:rtl/>
        </w:rPr>
        <w:t>–</w:t>
      </w:r>
      <w:r>
        <w:rPr>
          <w:rFonts w:hint="cs"/>
          <w:rtl/>
        </w:rPr>
        <w:t xml:space="preserve"> איפה זה?</w:t>
      </w:r>
    </w:p>
    <w:p w:rsidR="00D718D8" w:rsidRDefault="00D718D8" w:rsidP="009635F5">
      <w:pPr>
        <w:rPr>
          <w:rtl/>
        </w:rPr>
      </w:pPr>
    </w:p>
    <w:p w:rsidR="00D718D8" w:rsidRDefault="00D718D8" w:rsidP="00BF4755">
      <w:pPr>
        <w:pStyle w:val="af5"/>
        <w:keepNext/>
        <w:rPr>
          <w:rtl/>
        </w:rPr>
      </w:pPr>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9635F5">
      <w:pPr>
        <w:rPr>
          <w:rtl/>
        </w:rPr>
      </w:pPr>
    </w:p>
    <w:p w:rsidR="00D718D8" w:rsidRDefault="00D718D8" w:rsidP="00B07973">
      <w:pPr>
        <w:rPr>
          <w:rtl/>
        </w:rPr>
      </w:pPr>
      <w:r w:rsidRPr="004A4976">
        <w:rPr>
          <w:rFonts w:hint="cs"/>
          <w:rtl/>
        </w:rPr>
        <w:t xml:space="preserve">נעלם </w:t>
      </w:r>
      <w:r w:rsidR="00B07973">
        <w:rPr>
          <w:rFonts w:hint="cs"/>
          <w:rtl/>
        </w:rPr>
        <w:t>– – –</w:t>
      </w:r>
      <w:r w:rsidRPr="004A4976">
        <w:rPr>
          <w:rFonts w:hint="cs"/>
          <w:rtl/>
        </w:rPr>
        <w:t xml:space="preserve"> איפה </w:t>
      </w:r>
      <w:r w:rsidR="00B07973">
        <w:rPr>
          <w:rFonts w:hint="cs"/>
          <w:rtl/>
        </w:rPr>
        <w:t>– – –</w:t>
      </w:r>
      <w:r>
        <w:rPr>
          <w:rFonts w:hint="cs"/>
          <w:rtl/>
        </w:rPr>
        <w:t xml:space="preserve"> </w:t>
      </w:r>
    </w:p>
    <w:p w:rsidR="00D718D8" w:rsidRDefault="00D718D8" w:rsidP="009635F5">
      <w:pPr>
        <w:rPr>
          <w:rtl/>
        </w:rPr>
      </w:pPr>
    </w:p>
    <w:p w:rsidR="00D718D8" w:rsidRDefault="00D718D8" w:rsidP="00BF4755">
      <w:pPr>
        <w:pStyle w:val="af6"/>
        <w:keepNext/>
        <w:rPr>
          <w:rtl/>
        </w:rPr>
      </w:pPr>
      <w:r w:rsidRPr="000253D5">
        <w:rPr>
          <w:rStyle w:val="TagStyle"/>
          <w:rtl/>
        </w:rPr>
        <w:t xml:space="preserve">&lt;&lt; יור &gt;&gt; </w:t>
      </w:r>
      <w:r>
        <w:rPr>
          <w:rtl/>
        </w:rPr>
        <w:t>היו"ר אוריאל בוסו:</w:t>
      </w:r>
      <w:r w:rsidRPr="000253D5">
        <w:rPr>
          <w:rStyle w:val="TagStyle"/>
          <w:rtl/>
        </w:rPr>
        <w:t xml:space="preserve"> &lt;&lt; יור &gt;&gt;</w:t>
      </w:r>
      <w:r>
        <w:rPr>
          <w:rtl/>
        </w:rPr>
        <w:t xml:space="preserve">   </w:t>
      </w:r>
    </w:p>
    <w:p w:rsidR="00D718D8" w:rsidRDefault="00D718D8" w:rsidP="009635F5">
      <w:pPr>
        <w:rPr>
          <w:rtl/>
        </w:rPr>
      </w:pPr>
    </w:p>
    <w:p w:rsidR="00D718D8" w:rsidRDefault="00D718D8" w:rsidP="009635F5">
      <w:pPr>
        <w:rPr>
          <w:rtl/>
        </w:rPr>
      </w:pPr>
      <w:bookmarkStart w:id="8136" w:name="_ETM_Q22_748687"/>
      <w:bookmarkStart w:id="8137" w:name="_ETM_Q22_748774"/>
      <w:bookmarkEnd w:id="8136"/>
      <w:bookmarkEnd w:id="8137"/>
      <w:r>
        <w:rPr>
          <w:rFonts w:hint="cs"/>
          <w:rtl/>
        </w:rPr>
        <w:t>חבר הכנסת יוראי להב, קריאה ראשונה.</w:t>
      </w:r>
    </w:p>
    <w:p w:rsidR="00D718D8" w:rsidRDefault="00D718D8" w:rsidP="009635F5">
      <w:pPr>
        <w:rPr>
          <w:rtl/>
        </w:rPr>
      </w:pPr>
      <w:bookmarkStart w:id="8138" w:name="_ETM_Q22_750700"/>
      <w:bookmarkStart w:id="8139" w:name="_ETM_Q22_750787"/>
      <w:bookmarkEnd w:id="8138"/>
      <w:bookmarkEnd w:id="8139"/>
    </w:p>
    <w:p w:rsidR="00D718D8" w:rsidRDefault="00D718D8" w:rsidP="00BF4755">
      <w:pPr>
        <w:pStyle w:val="-"/>
        <w:keepNext/>
        <w:rPr>
          <w:rtl/>
        </w:rPr>
      </w:pPr>
      <w:bookmarkStart w:id="8140" w:name="_ETM_Q22_751021"/>
      <w:bookmarkStart w:id="8141" w:name="_ETM_Q22_751101"/>
      <w:bookmarkEnd w:id="8140"/>
      <w:bookmarkEnd w:id="8141"/>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9635F5">
      <w:pPr>
        <w:rPr>
          <w:rtl/>
        </w:rPr>
      </w:pPr>
    </w:p>
    <w:p w:rsidR="00D718D8" w:rsidRDefault="00D718D8" w:rsidP="009635F5">
      <w:pPr>
        <w:rPr>
          <w:rtl/>
        </w:rPr>
      </w:pPr>
      <w:r>
        <w:rPr>
          <w:rFonts w:hint="cs"/>
          <w:rtl/>
        </w:rPr>
        <w:t xml:space="preserve">את מי את מרמה? </w:t>
      </w:r>
      <w:bookmarkStart w:id="8142" w:name="_ETM_Q22_752417"/>
      <w:bookmarkEnd w:id="8142"/>
    </w:p>
    <w:p w:rsidR="00D718D8" w:rsidRDefault="00D718D8" w:rsidP="009635F5">
      <w:pPr>
        <w:rPr>
          <w:rtl/>
        </w:rPr>
      </w:pPr>
      <w:bookmarkStart w:id="8143" w:name="_ETM_Q22_752494"/>
      <w:bookmarkEnd w:id="8143"/>
    </w:p>
    <w:p w:rsidR="00D718D8" w:rsidRDefault="00D718D8" w:rsidP="00BF4755">
      <w:pPr>
        <w:pStyle w:val="af5"/>
        <w:keepNext/>
        <w:rPr>
          <w:rtl/>
        </w:rPr>
      </w:pPr>
      <w:bookmarkStart w:id="8144" w:name="_ETM_Q22_753889"/>
      <w:bookmarkStart w:id="8145" w:name="_ETM_Q22_753947"/>
      <w:bookmarkEnd w:id="8144"/>
      <w:bookmarkEnd w:id="8145"/>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9635F5">
      <w:pPr>
        <w:rPr>
          <w:rtl/>
        </w:rPr>
      </w:pPr>
    </w:p>
    <w:p w:rsidR="00D718D8" w:rsidRDefault="00D718D8" w:rsidP="009635F5">
      <w:pPr>
        <w:rPr>
          <w:rtl/>
        </w:rPr>
      </w:pPr>
      <w:r>
        <w:rPr>
          <w:rFonts w:hint="cs"/>
          <w:rtl/>
        </w:rPr>
        <w:t>איפה?</w:t>
      </w:r>
    </w:p>
    <w:p w:rsidR="00D718D8" w:rsidRDefault="00D718D8" w:rsidP="009635F5">
      <w:pPr>
        <w:rPr>
          <w:rtl/>
        </w:rPr>
      </w:pPr>
      <w:bookmarkStart w:id="8146" w:name="_ETM_Q22_749870"/>
      <w:bookmarkEnd w:id="8146"/>
    </w:p>
    <w:p w:rsidR="00D718D8" w:rsidRDefault="00D718D8" w:rsidP="00BF4755">
      <w:pPr>
        <w:pStyle w:val="-"/>
        <w:keepNext/>
        <w:rPr>
          <w:rtl/>
        </w:rPr>
      </w:pPr>
      <w:bookmarkStart w:id="8147" w:name="_ETM_Q22_749915"/>
      <w:bookmarkStart w:id="8148" w:name="_ETM_Q22_749979"/>
      <w:bookmarkEnd w:id="8147"/>
      <w:bookmarkEnd w:id="8148"/>
      <w:r w:rsidRPr="00811B28">
        <w:rPr>
          <w:rStyle w:val="TagStyle"/>
          <w:rtl/>
        </w:rPr>
        <w:t xml:space="preserve">&lt;&lt; דובר_המשך &gt;&gt; </w:t>
      </w:r>
      <w:r>
        <w:rPr>
          <w:rtl/>
        </w:rPr>
        <w:t>יאיר לפיד (יש עתיד):</w:t>
      </w:r>
      <w:r w:rsidRPr="00811B28">
        <w:rPr>
          <w:rStyle w:val="TagStyle"/>
          <w:rtl/>
        </w:rPr>
        <w:t xml:space="preserve"> &lt;&lt; דובר_המשך &gt;&gt;</w:t>
      </w:r>
      <w:r>
        <w:rPr>
          <w:rtl/>
        </w:rPr>
        <w:t xml:space="preserve">   </w:t>
      </w:r>
    </w:p>
    <w:p w:rsidR="00D718D8" w:rsidRDefault="00D718D8" w:rsidP="009635F5">
      <w:pPr>
        <w:rPr>
          <w:rtl/>
        </w:rPr>
      </w:pPr>
    </w:p>
    <w:p w:rsidR="00D718D8" w:rsidRDefault="00D718D8" w:rsidP="009A0E1F">
      <w:pPr>
        <w:rPr>
          <w:rtl/>
        </w:rPr>
      </w:pPr>
      <w:bookmarkStart w:id="8149" w:name="_ETM_Q22_752577"/>
      <w:bookmarkStart w:id="8150" w:name="_ETM_Q22_752649"/>
      <w:bookmarkEnd w:id="8149"/>
      <w:bookmarkEnd w:id="8150"/>
      <w:r>
        <w:rPr>
          <w:rFonts w:hint="cs"/>
          <w:rtl/>
        </w:rPr>
        <w:t xml:space="preserve">כל מה שהם עשו פה, הם לקחו את הרשות להגנה על מעמד האישה, והופכים אותה לעוד מכבסה של מינויים של חברי מרכז ליכוד </w:t>
      </w:r>
      <w:bookmarkStart w:id="8151" w:name="_ETM_Q22_763775"/>
      <w:bookmarkEnd w:id="8151"/>
      <w:r w:rsidR="009A0E1F">
        <w:rPr>
          <w:rFonts w:hint="eastAsia"/>
          <w:rtl/>
        </w:rPr>
        <w:t xml:space="preserve">– </w:t>
      </w:r>
      <w:r>
        <w:rPr>
          <w:rFonts w:hint="cs"/>
          <w:rtl/>
        </w:rPr>
        <w:t>שיצביעו בשבילך בפעם הבאה בפריימריז, כי זה מה שמעניין אתכם.</w:t>
      </w:r>
    </w:p>
    <w:p w:rsidR="00D718D8" w:rsidRDefault="00D718D8" w:rsidP="009635F5">
      <w:pPr>
        <w:rPr>
          <w:rtl/>
        </w:rPr>
      </w:pPr>
    </w:p>
    <w:p w:rsidR="00D718D8" w:rsidRDefault="00D718D8" w:rsidP="00BF4755">
      <w:pPr>
        <w:pStyle w:val="af5"/>
        <w:keepNext/>
        <w:rPr>
          <w:rtl/>
        </w:rPr>
      </w:pPr>
      <w:r w:rsidRPr="000253D5">
        <w:rPr>
          <w:rStyle w:val="TagStyle"/>
          <w:rtl/>
        </w:rPr>
        <w:t xml:space="preserve">&lt;&lt; קריאה &gt;&gt; </w:t>
      </w:r>
      <w:r>
        <w:rPr>
          <w:rtl/>
        </w:rPr>
        <w:t>השרה לקידום מעמד האישה מאי גולן:</w:t>
      </w:r>
      <w:r w:rsidRPr="000253D5">
        <w:rPr>
          <w:rStyle w:val="TagStyle"/>
          <w:rtl/>
        </w:rPr>
        <w:t xml:space="preserve"> &lt;&lt; קריאה &gt;&gt;</w:t>
      </w:r>
      <w:r>
        <w:rPr>
          <w:rtl/>
        </w:rPr>
        <w:t xml:space="preserve">   </w:t>
      </w:r>
    </w:p>
    <w:p w:rsidR="00D718D8" w:rsidRDefault="00D718D8" w:rsidP="009635F5">
      <w:pPr>
        <w:rPr>
          <w:rtl/>
        </w:rPr>
      </w:pPr>
    </w:p>
    <w:p w:rsidR="00D718D8" w:rsidRDefault="00B07973" w:rsidP="00B07973">
      <w:pPr>
        <w:rPr>
          <w:rtl/>
        </w:rPr>
      </w:pPr>
      <w:bookmarkStart w:id="8152" w:name="_ETM_Q22_748816"/>
      <w:bookmarkStart w:id="8153" w:name="_ETM_Q22_748913"/>
      <w:bookmarkEnd w:id="8152"/>
      <w:bookmarkEnd w:id="8153"/>
      <w:r>
        <w:rPr>
          <w:rFonts w:hint="cs"/>
          <w:rtl/>
        </w:rPr>
        <w:t>– – –</w:t>
      </w:r>
      <w:bookmarkStart w:id="8154" w:name="_ETM_Q22_748992"/>
      <w:bookmarkStart w:id="8155" w:name="_ETM_Q22_749073"/>
      <w:bookmarkEnd w:id="8154"/>
      <w:bookmarkEnd w:id="8155"/>
      <w:r w:rsidR="00D718D8">
        <w:rPr>
          <w:rFonts w:hint="cs"/>
          <w:rtl/>
        </w:rPr>
        <w:t xml:space="preserve"> </w:t>
      </w:r>
    </w:p>
    <w:p w:rsidR="00D718D8" w:rsidRDefault="00D718D8" w:rsidP="009635F5">
      <w:pPr>
        <w:rPr>
          <w:rtl/>
        </w:rPr>
      </w:pPr>
    </w:p>
    <w:p w:rsidR="00D718D8" w:rsidRDefault="00D718D8" w:rsidP="00BF4755">
      <w:pPr>
        <w:pStyle w:val="af6"/>
        <w:keepNext/>
        <w:rPr>
          <w:rtl/>
        </w:rPr>
      </w:pPr>
      <w:bookmarkStart w:id="8156" w:name="ET_yor_6488_2"/>
      <w:r w:rsidRPr="00D1688D">
        <w:rPr>
          <w:rStyle w:val="TagStyle"/>
          <w:rtl/>
        </w:rPr>
        <w:t xml:space="preserve">&lt;&lt; יור &gt;&gt; </w:t>
      </w:r>
      <w:r>
        <w:rPr>
          <w:rtl/>
        </w:rPr>
        <w:t>היו"ר אוריאל בוסו:</w:t>
      </w:r>
      <w:r w:rsidRPr="00D1688D">
        <w:rPr>
          <w:rStyle w:val="TagStyle"/>
          <w:rtl/>
        </w:rPr>
        <w:t xml:space="preserve"> &lt;&lt; יור &gt;&gt;</w:t>
      </w:r>
      <w:r>
        <w:rPr>
          <w:rtl/>
        </w:rPr>
        <w:t xml:space="preserve">   </w:t>
      </w:r>
      <w:bookmarkEnd w:id="8156"/>
    </w:p>
    <w:p w:rsidR="00D718D8" w:rsidRDefault="00D718D8" w:rsidP="00B07973">
      <w:pPr>
        <w:rPr>
          <w:rtl/>
          <w:lang w:eastAsia="he-IL"/>
        </w:rPr>
      </w:pPr>
    </w:p>
    <w:p w:rsidR="00D718D8" w:rsidRDefault="00D718D8" w:rsidP="00BF4755">
      <w:pPr>
        <w:rPr>
          <w:rtl/>
          <w:lang w:eastAsia="he-IL"/>
        </w:rPr>
      </w:pPr>
      <w:r>
        <w:rPr>
          <w:rFonts w:hint="cs"/>
          <w:rtl/>
          <w:lang w:eastAsia="he-IL"/>
        </w:rPr>
        <w:t>תודה, תודה.</w:t>
      </w:r>
    </w:p>
    <w:p w:rsidR="00D718D8" w:rsidRDefault="00D718D8" w:rsidP="00BF4755">
      <w:pPr>
        <w:rPr>
          <w:rtl/>
          <w:lang w:eastAsia="he-IL"/>
        </w:rPr>
      </w:pPr>
    </w:p>
    <w:p w:rsidR="00D718D8" w:rsidRDefault="00D718D8" w:rsidP="00BF4755">
      <w:pPr>
        <w:pStyle w:val="-"/>
        <w:keepNext/>
        <w:rPr>
          <w:rtl/>
        </w:rPr>
      </w:pPr>
      <w:bookmarkStart w:id="8157" w:name="ET_speakercontinue_5087_39"/>
      <w:bookmarkStart w:id="8158" w:name="ET_speaker_5087_38"/>
      <w:r w:rsidRPr="00935274">
        <w:rPr>
          <w:rStyle w:val="TagStyle"/>
          <w:rtl/>
        </w:rPr>
        <w:t xml:space="preserve"> &lt;&lt; דובר_המשך &gt;&gt; </w:t>
      </w:r>
      <w:r>
        <w:rPr>
          <w:rtl/>
        </w:rPr>
        <w:t>יאיר לפיד (יש עתיד):</w:t>
      </w:r>
      <w:r w:rsidRPr="00935274">
        <w:rPr>
          <w:rStyle w:val="TagStyle"/>
          <w:rtl/>
        </w:rPr>
        <w:t xml:space="preserve"> &lt;&lt; דובר_המשך &gt;&gt;</w:t>
      </w:r>
      <w:r>
        <w:rPr>
          <w:rtl/>
        </w:rPr>
        <w:t xml:space="preserve">   </w:t>
      </w:r>
      <w:bookmarkEnd w:id="8157"/>
    </w:p>
    <w:p w:rsidR="00D718D8" w:rsidRDefault="00D718D8" w:rsidP="00B07973">
      <w:pPr>
        <w:rPr>
          <w:rtl/>
        </w:rPr>
      </w:pPr>
    </w:p>
    <w:p w:rsidR="00D718D8" w:rsidRDefault="00D718D8" w:rsidP="005B5B34">
      <w:pPr>
        <w:rPr>
          <w:rtl/>
        </w:rPr>
      </w:pPr>
      <w:r>
        <w:rPr>
          <w:rFonts w:hint="cs"/>
          <w:rtl/>
        </w:rPr>
        <w:t xml:space="preserve">ואת מי את מביאה להצביע, את מר חוק </w:t>
      </w:r>
      <w:proofErr w:type="spellStart"/>
      <w:r>
        <w:rPr>
          <w:rFonts w:hint="cs"/>
          <w:rtl/>
        </w:rPr>
        <w:t>איזוק</w:t>
      </w:r>
      <w:proofErr w:type="spellEnd"/>
      <w:r>
        <w:rPr>
          <w:rFonts w:hint="cs"/>
          <w:rtl/>
        </w:rPr>
        <w:t xml:space="preserve"> אלקטרוני?</w:t>
      </w:r>
      <w:r>
        <w:rPr>
          <w:rtl/>
        </w:rPr>
        <w:t xml:space="preserve">   </w:t>
      </w:r>
      <w:bookmarkEnd w:id="8158"/>
    </w:p>
    <w:p w:rsidR="00D718D8" w:rsidRDefault="00D718D8" w:rsidP="00B07973">
      <w:pPr>
        <w:rPr>
          <w:rtl/>
          <w:lang w:eastAsia="he-IL"/>
        </w:rPr>
      </w:pPr>
    </w:p>
    <w:p w:rsidR="00D718D8" w:rsidRDefault="00D718D8" w:rsidP="00BF4755">
      <w:pPr>
        <w:pStyle w:val="af5"/>
        <w:keepNext/>
        <w:rPr>
          <w:rtl/>
        </w:rPr>
      </w:pPr>
      <w:bookmarkStart w:id="8159" w:name="_ETM_Q23_164000"/>
      <w:bookmarkStart w:id="8160" w:name="ET_interruption_6559_37"/>
      <w:bookmarkEnd w:id="8159"/>
      <w:r w:rsidRPr="00935274">
        <w:rPr>
          <w:rStyle w:val="TagStyle"/>
          <w:rtl/>
        </w:rPr>
        <w:t xml:space="preserve"> &lt;&lt; קריאה &gt;&gt; </w:t>
      </w:r>
      <w:r>
        <w:rPr>
          <w:rtl/>
        </w:rPr>
        <w:t>השרה לקידום מעמד האישה מאי גולן:</w:t>
      </w:r>
      <w:r w:rsidRPr="00935274">
        <w:rPr>
          <w:rStyle w:val="TagStyle"/>
          <w:rtl/>
        </w:rPr>
        <w:t xml:space="preserve"> &lt;&lt; קריאה &gt;&gt;</w:t>
      </w:r>
      <w:r>
        <w:rPr>
          <w:rtl/>
        </w:rPr>
        <w:t xml:space="preserve">   </w:t>
      </w:r>
      <w:bookmarkEnd w:id="8160"/>
    </w:p>
    <w:p w:rsidR="00D718D8" w:rsidRDefault="00D718D8" w:rsidP="00B07973">
      <w:pPr>
        <w:rPr>
          <w:rtl/>
          <w:lang w:eastAsia="he-IL"/>
        </w:rPr>
      </w:pPr>
    </w:p>
    <w:p w:rsidR="00D718D8" w:rsidRPr="00935274" w:rsidRDefault="00B07973" w:rsidP="00B07973">
      <w:pPr>
        <w:rPr>
          <w:rtl/>
          <w:lang w:eastAsia="he-IL"/>
        </w:rPr>
      </w:pPr>
      <w:bookmarkStart w:id="8161" w:name="_ETM_Q23_127000"/>
      <w:bookmarkEnd w:id="8161"/>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
        <w:rPr>
          <w:rtl/>
        </w:rPr>
      </w:pPr>
      <w:bookmarkStart w:id="8162" w:name="ET_speakercontinue_5087_3"/>
      <w:r w:rsidRPr="00317880">
        <w:rPr>
          <w:rStyle w:val="TagStyle"/>
          <w:rtl/>
        </w:rPr>
        <w:t xml:space="preserve"> &lt;&lt; דובר_המשך &gt;&gt;</w:t>
      </w:r>
      <w:r w:rsidRPr="00D1688D">
        <w:rPr>
          <w:rStyle w:val="TagStyle"/>
          <w:rtl/>
        </w:rPr>
        <w:t xml:space="preserve"> </w:t>
      </w:r>
      <w:r>
        <w:rPr>
          <w:rtl/>
        </w:rPr>
        <w:t>יאיר לפיד (יש עתיד):</w:t>
      </w:r>
      <w:r w:rsidRPr="00D1688D">
        <w:rPr>
          <w:rStyle w:val="TagStyle"/>
          <w:rtl/>
        </w:rPr>
        <w:t xml:space="preserve"> </w:t>
      </w:r>
      <w:r w:rsidRPr="00317880">
        <w:rPr>
          <w:rStyle w:val="TagStyle"/>
          <w:rtl/>
        </w:rPr>
        <w:t xml:space="preserve">&lt;&lt; דובר_המשך &gt;&gt; </w:t>
      </w:r>
      <w:r>
        <w:rPr>
          <w:rtl/>
        </w:rPr>
        <w:t xml:space="preserve">   </w:t>
      </w:r>
      <w:bookmarkEnd w:id="8162"/>
    </w:p>
    <w:p w:rsidR="00D718D8" w:rsidRDefault="00D718D8" w:rsidP="00B07973">
      <w:pPr>
        <w:rPr>
          <w:rtl/>
          <w:lang w:eastAsia="he-IL"/>
        </w:rPr>
      </w:pPr>
    </w:p>
    <w:p w:rsidR="00D718D8" w:rsidRDefault="00D718D8" w:rsidP="005B5B34">
      <w:pPr>
        <w:rPr>
          <w:rtl/>
          <w:lang w:eastAsia="he-IL"/>
        </w:rPr>
      </w:pPr>
      <w:r>
        <w:rPr>
          <w:rFonts w:hint="cs"/>
          <w:rtl/>
          <w:lang w:eastAsia="he-IL"/>
        </w:rPr>
        <w:t xml:space="preserve">השר בן גביר, מה עם חוק </w:t>
      </w:r>
      <w:proofErr w:type="spellStart"/>
      <w:r>
        <w:rPr>
          <w:rFonts w:hint="cs"/>
          <w:rtl/>
          <w:lang w:eastAsia="he-IL"/>
        </w:rPr>
        <w:t>האיזוק</w:t>
      </w:r>
      <w:proofErr w:type="spellEnd"/>
      <w:r>
        <w:rPr>
          <w:rFonts w:hint="cs"/>
          <w:rtl/>
          <w:lang w:eastAsia="he-IL"/>
        </w:rPr>
        <w:t xml:space="preserve">? </w:t>
      </w:r>
      <w:bookmarkStart w:id="8163" w:name="_ETM_Q23_171000"/>
      <w:bookmarkEnd w:id="8163"/>
      <w:r>
        <w:rPr>
          <w:rFonts w:hint="cs"/>
          <w:rtl/>
          <w:lang w:eastAsia="he-IL"/>
        </w:rPr>
        <w:t xml:space="preserve">עמדת פה </w:t>
      </w:r>
      <w:r>
        <w:rPr>
          <w:rFonts w:hint="eastAsia"/>
          <w:rtl/>
          <w:lang w:eastAsia="he-IL"/>
        </w:rPr>
        <w:t xml:space="preserve">– </w:t>
      </w:r>
      <w:r>
        <w:rPr>
          <w:rFonts w:hint="cs"/>
          <w:rtl/>
          <w:lang w:eastAsia="he-IL"/>
        </w:rPr>
        <w:t>נשים נרצחות במשמרת שלך. נשים נרצחות במשמרת שלך. נשים נרצחות במשמרת שלך. אתם לא מתביישים? אתם לא מתביישים?</w:t>
      </w:r>
    </w:p>
    <w:p w:rsidR="00D718D8" w:rsidRDefault="00D718D8" w:rsidP="00BF4755">
      <w:pPr>
        <w:rPr>
          <w:rtl/>
          <w:lang w:eastAsia="he-IL"/>
        </w:rPr>
      </w:pPr>
    </w:p>
    <w:p w:rsidR="00D718D8" w:rsidRDefault="00D718D8" w:rsidP="00BF4755">
      <w:pPr>
        <w:pStyle w:val="af5"/>
        <w:keepNext/>
        <w:rPr>
          <w:rtl/>
        </w:rPr>
      </w:pPr>
      <w:bookmarkStart w:id="8164" w:name="ET_interruption_6559_40"/>
      <w:r w:rsidRPr="00953DC0">
        <w:rPr>
          <w:rStyle w:val="TagStyle"/>
          <w:rtl/>
        </w:rPr>
        <w:t xml:space="preserve"> &lt;&lt; קריאה &gt;&gt; </w:t>
      </w:r>
      <w:r>
        <w:rPr>
          <w:rtl/>
        </w:rPr>
        <w:t>השרה לקידום מעמד האישה מאי גולן:</w:t>
      </w:r>
      <w:r w:rsidRPr="00953DC0">
        <w:rPr>
          <w:rStyle w:val="TagStyle"/>
          <w:rtl/>
        </w:rPr>
        <w:t xml:space="preserve"> &lt;&lt; קריאה &gt;&gt;</w:t>
      </w:r>
      <w:r>
        <w:rPr>
          <w:rtl/>
        </w:rPr>
        <w:t xml:space="preserve">   </w:t>
      </w:r>
      <w:bookmarkEnd w:id="8164"/>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8165" w:name="_ETM_Q23_192000"/>
      <w:bookmarkEnd w:id="8165"/>
    </w:p>
    <w:p w:rsidR="00D718D8" w:rsidRDefault="00D718D8" w:rsidP="00BF4755">
      <w:pPr>
        <w:pStyle w:val="af5"/>
        <w:keepNext/>
        <w:rPr>
          <w:rtl/>
        </w:rPr>
      </w:pPr>
      <w:bookmarkStart w:id="8166" w:name="ET_interruption_5807_41"/>
      <w:r w:rsidRPr="00953DC0">
        <w:rPr>
          <w:rStyle w:val="TagStyle"/>
          <w:rtl/>
        </w:rPr>
        <w:t xml:space="preserve"> &lt;&lt; קריאה &gt;&gt; </w:t>
      </w:r>
      <w:r>
        <w:rPr>
          <w:rtl/>
        </w:rPr>
        <w:t>קטי קטרין שטרית (הליכוד):</w:t>
      </w:r>
      <w:r w:rsidRPr="00953DC0">
        <w:rPr>
          <w:rStyle w:val="TagStyle"/>
          <w:rtl/>
        </w:rPr>
        <w:t xml:space="preserve"> &lt;&lt; קריאה &gt;&gt;</w:t>
      </w:r>
      <w:r>
        <w:rPr>
          <w:rtl/>
        </w:rPr>
        <w:t xml:space="preserve">   </w:t>
      </w:r>
      <w:bookmarkEnd w:id="8166"/>
    </w:p>
    <w:p w:rsidR="00D718D8" w:rsidRDefault="00D718D8" w:rsidP="00B07973">
      <w:pPr>
        <w:rPr>
          <w:rtl/>
          <w:lang w:eastAsia="he-IL"/>
        </w:rPr>
      </w:pPr>
    </w:p>
    <w:p w:rsidR="00D718D8" w:rsidRDefault="00D718D8" w:rsidP="00BF4755">
      <w:pPr>
        <w:rPr>
          <w:rtl/>
          <w:lang w:eastAsia="he-IL"/>
        </w:rPr>
      </w:pPr>
      <w:bookmarkStart w:id="8167" w:name="_ETM_Q23_189000"/>
      <w:bookmarkEnd w:id="8167"/>
      <w:r>
        <w:rPr>
          <w:rFonts w:hint="cs"/>
          <w:rtl/>
          <w:lang w:eastAsia="he-IL"/>
        </w:rPr>
        <w:t xml:space="preserve">תתבייש לך. </w:t>
      </w:r>
    </w:p>
    <w:p w:rsidR="00D718D8" w:rsidRDefault="00D718D8" w:rsidP="00BF4755">
      <w:pPr>
        <w:rPr>
          <w:rtl/>
          <w:lang w:eastAsia="he-IL"/>
        </w:rPr>
      </w:pPr>
    </w:p>
    <w:p w:rsidR="00D718D8" w:rsidRDefault="00D718D8" w:rsidP="00BF4755">
      <w:pPr>
        <w:pStyle w:val="af5"/>
        <w:keepNext/>
        <w:rPr>
          <w:rtl/>
        </w:rPr>
      </w:pPr>
      <w:bookmarkStart w:id="8168" w:name="ET_interruption_5767_42"/>
      <w:r w:rsidRPr="00953DC0">
        <w:rPr>
          <w:rStyle w:val="TagStyle"/>
          <w:rtl/>
        </w:rPr>
        <w:t xml:space="preserve"> &lt;&lt; קריאה &gt;&gt; </w:t>
      </w:r>
      <w:r>
        <w:rPr>
          <w:rtl/>
        </w:rPr>
        <w:t>אורנה ברביבאי (יש עתיד):</w:t>
      </w:r>
      <w:r w:rsidRPr="00953DC0">
        <w:rPr>
          <w:rStyle w:val="TagStyle"/>
          <w:rtl/>
        </w:rPr>
        <w:t xml:space="preserve"> &lt;&lt; קריאה &gt;&gt;</w:t>
      </w:r>
      <w:r>
        <w:rPr>
          <w:rtl/>
        </w:rPr>
        <w:t xml:space="preserve">   </w:t>
      </w:r>
      <w:bookmarkEnd w:id="8168"/>
    </w:p>
    <w:p w:rsidR="00D718D8" w:rsidRDefault="00D718D8" w:rsidP="00B07973">
      <w:pPr>
        <w:rPr>
          <w:rtl/>
          <w:lang w:eastAsia="he-IL"/>
        </w:rPr>
      </w:pPr>
    </w:p>
    <w:p w:rsidR="00D718D8" w:rsidRPr="00953DC0" w:rsidRDefault="00B07973" w:rsidP="00B07973">
      <w:pPr>
        <w:rPr>
          <w:rtl/>
          <w:lang w:eastAsia="he-IL"/>
        </w:rPr>
      </w:pPr>
      <w:bookmarkStart w:id="8169" w:name="_ETM_Q23_190000"/>
      <w:bookmarkEnd w:id="8169"/>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8170" w:name="ET_speakercontinue_5087_4"/>
      <w:r w:rsidRPr="00D1688D">
        <w:rPr>
          <w:rStyle w:val="TagStyle"/>
          <w:rtl/>
        </w:rPr>
        <w:t xml:space="preserve"> &lt;&lt; דובר_המשך &gt;&gt; </w:t>
      </w:r>
      <w:r>
        <w:rPr>
          <w:rtl/>
        </w:rPr>
        <w:t>יאיר לפיד (יש עתיד):</w:t>
      </w:r>
      <w:r w:rsidRPr="00D1688D">
        <w:rPr>
          <w:rStyle w:val="TagStyle"/>
          <w:rtl/>
        </w:rPr>
        <w:t xml:space="preserve"> &lt;&lt; דובר_המשך &gt;&gt;</w:t>
      </w:r>
      <w:r>
        <w:rPr>
          <w:rtl/>
        </w:rPr>
        <w:t xml:space="preserve">   </w:t>
      </w:r>
      <w:bookmarkEnd w:id="817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כל מה שמעניין אתכם זה </w:t>
      </w:r>
      <w:bookmarkStart w:id="8171" w:name="_ETM_Q23_185798"/>
      <w:bookmarkEnd w:id="8171"/>
      <w:r>
        <w:rPr>
          <w:rFonts w:hint="cs"/>
          <w:rtl/>
          <w:lang w:eastAsia="he-IL"/>
        </w:rPr>
        <w:t xml:space="preserve">הון פוליטי. את יודעת למה זה רשות? את בכלל יודעת למה זה </w:t>
      </w:r>
      <w:bookmarkStart w:id="8172" w:name="_ETM_Q23_196000"/>
      <w:bookmarkEnd w:id="8172"/>
      <w:r>
        <w:rPr>
          <w:rFonts w:hint="cs"/>
          <w:rtl/>
          <w:lang w:eastAsia="he-IL"/>
        </w:rPr>
        <w:t>רשות עצמאית? כי שרים באים ושרים הולכים אבל הרוצחים של נשים נשארים.</w:t>
      </w:r>
    </w:p>
    <w:p w:rsidR="00D718D8" w:rsidRDefault="00D718D8" w:rsidP="00BF4755">
      <w:pPr>
        <w:rPr>
          <w:rtl/>
          <w:lang w:eastAsia="he-IL"/>
        </w:rPr>
      </w:pPr>
      <w:bookmarkStart w:id="8173" w:name="_ETM_Q23_197000"/>
      <w:bookmarkStart w:id="8174" w:name="_ETM_Q23_202000"/>
      <w:bookmarkEnd w:id="8173"/>
      <w:bookmarkEnd w:id="8174"/>
    </w:p>
    <w:p w:rsidR="00D718D8" w:rsidRDefault="00D718D8" w:rsidP="00BF4755">
      <w:pPr>
        <w:pStyle w:val="af5"/>
        <w:keepNext/>
        <w:rPr>
          <w:rtl/>
        </w:rPr>
      </w:pPr>
      <w:bookmarkStart w:id="8175" w:name="ET_interruption_קריאות_44"/>
      <w:r w:rsidRPr="00953DC0">
        <w:rPr>
          <w:rStyle w:val="TagStyle"/>
          <w:rtl/>
        </w:rPr>
        <w:t xml:space="preserve"> &lt;&lt; קריאה &gt;&gt; </w:t>
      </w:r>
      <w:r>
        <w:rPr>
          <w:rtl/>
        </w:rPr>
        <w:t>קריאות:</w:t>
      </w:r>
      <w:r w:rsidRPr="00953DC0">
        <w:rPr>
          <w:rStyle w:val="TagStyle"/>
          <w:rtl/>
        </w:rPr>
        <w:t xml:space="preserve"> &lt;&lt; קריאה &gt;&gt;</w:t>
      </w:r>
      <w:r>
        <w:rPr>
          <w:rtl/>
        </w:rPr>
        <w:t xml:space="preserve">   </w:t>
      </w:r>
      <w:bookmarkEnd w:id="8175"/>
    </w:p>
    <w:p w:rsidR="00D718D8" w:rsidRDefault="00D718D8" w:rsidP="00B07973">
      <w:pPr>
        <w:rPr>
          <w:rtl/>
          <w:lang w:eastAsia="he-IL"/>
        </w:rPr>
      </w:pPr>
    </w:p>
    <w:p w:rsidR="00D718D8" w:rsidRPr="00953DC0" w:rsidRDefault="00B07973" w:rsidP="00B07973">
      <w:pPr>
        <w:rPr>
          <w:rtl/>
          <w:lang w:eastAsia="he-IL"/>
        </w:rPr>
      </w:pPr>
      <w:r>
        <w:rPr>
          <w:rFonts w:hint="cs"/>
          <w:rtl/>
          <w:lang w:eastAsia="he-IL"/>
        </w:rPr>
        <w:t>– – –</w:t>
      </w:r>
    </w:p>
    <w:p w:rsidR="00D718D8" w:rsidRDefault="00D718D8" w:rsidP="00BF4755">
      <w:pPr>
        <w:keepNext/>
        <w:rPr>
          <w:rtl/>
        </w:rPr>
      </w:pPr>
      <w:bookmarkStart w:id="8176" w:name="ET_yor_6488_5"/>
    </w:p>
    <w:p w:rsidR="00D718D8" w:rsidRDefault="00D718D8" w:rsidP="00BF4755">
      <w:pPr>
        <w:pStyle w:val="af6"/>
        <w:keepNext/>
        <w:rPr>
          <w:rtl/>
        </w:rPr>
      </w:pPr>
      <w:bookmarkStart w:id="8177" w:name="_ETM_Q23_200000"/>
      <w:bookmarkEnd w:id="8177"/>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bookmarkEnd w:id="8176"/>
    </w:p>
    <w:p w:rsidR="00D718D8" w:rsidRDefault="00D718D8" w:rsidP="00B07973">
      <w:pPr>
        <w:rPr>
          <w:rtl/>
          <w:lang w:eastAsia="he-IL"/>
        </w:rPr>
      </w:pPr>
    </w:p>
    <w:p w:rsidR="00D718D8" w:rsidRDefault="00D718D8" w:rsidP="009A0E1F">
      <w:pPr>
        <w:rPr>
          <w:rtl/>
          <w:lang w:eastAsia="he-IL"/>
        </w:rPr>
      </w:pPr>
      <w:r>
        <w:rPr>
          <w:rFonts w:hint="cs"/>
          <w:rtl/>
          <w:lang w:eastAsia="he-IL"/>
        </w:rPr>
        <w:t>תודה רבה</w:t>
      </w:r>
      <w:r w:rsidR="009A0E1F">
        <w:rPr>
          <w:rFonts w:hint="cs"/>
          <w:rtl/>
          <w:lang w:eastAsia="he-IL"/>
        </w:rPr>
        <w:t>,</w:t>
      </w:r>
      <w:r>
        <w:rPr>
          <w:rFonts w:hint="cs"/>
          <w:rtl/>
          <w:lang w:eastAsia="he-IL"/>
        </w:rPr>
        <w:t xml:space="preserve"> חברת הכנסת קטי שטרית, נא לשבת.</w:t>
      </w:r>
    </w:p>
    <w:p w:rsidR="00D718D8" w:rsidRDefault="00D718D8" w:rsidP="00BF4755">
      <w:pPr>
        <w:rPr>
          <w:rtl/>
          <w:lang w:eastAsia="he-IL"/>
        </w:rPr>
      </w:pPr>
    </w:p>
    <w:p w:rsidR="00D718D8" w:rsidRDefault="00D718D8" w:rsidP="00BF4755">
      <w:pPr>
        <w:pStyle w:val="af5"/>
        <w:keepNext/>
        <w:rPr>
          <w:rtl/>
        </w:rPr>
      </w:pPr>
      <w:bookmarkStart w:id="8178" w:name="ET_interruption_5807_45"/>
      <w:r w:rsidRPr="00953DC0">
        <w:rPr>
          <w:rStyle w:val="TagStyle"/>
          <w:rtl/>
        </w:rPr>
        <w:t xml:space="preserve"> &lt;&lt; קריאה &gt;&gt; </w:t>
      </w:r>
      <w:r>
        <w:rPr>
          <w:rtl/>
        </w:rPr>
        <w:t>קטי קטרין שטרית (הליכוד):</w:t>
      </w:r>
      <w:r w:rsidRPr="00953DC0">
        <w:rPr>
          <w:rStyle w:val="TagStyle"/>
          <w:rtl/>
        </w:rPr>
        <w:t xml:space="preserve"> &lt;&lt; קריאה &gt;&gt;</w:t>
      </w:r>
      <w:r>
        <w:rPr>
          <w:rtl/>
        </w:rPr>
        <w:t xml:space="preserve">   </w:t>
      </w:r>
      <w:bookmarkEnd w:id="817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הוא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8179" w:name="ET_speakercontinue_5087_6"/>
      <w:r w:rsidRPr="00D1688D">
        <w:rPr>
          <w:rStyle w:val="TagStyle"/>
          <w:rtl/>
        </w:rPr>
        <w:t xml:space="preserve"> &lt;&lt; דובר_המשך &gt;&gt; </w:t>
      </w:r>
      <w:r>
        <w:rPr>
          <w:rtl/>
        </w:rPr>
        <w:t>יאיר לפיד (יש עתיד):</w:t>
      </w:r>
      <w:r w:rsidRPr="00D1688D">
        <w:rPr>
          <w:rStyle w:val="TagStyle"/>
          <w:rtl/>
        </w:rPr>
        <w:t xml:space="preserve"> &lt;&lt; דובר_המשך &gt;&gt;</w:t>
      </w:r>
      <w:r>
        <w:rPr>
          <w:rtl/>
        </w:rPr>
        <w:t xml:space="preserve">   </w:t>
      </w:r>
      <w:bookmarkEnd w:id="817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כי שרים באים ושרים הולכים, </w:t>
      </w:r>
      <w:bookmarkStart w:id="8180" w:name="_ETM_Q23_208000"/>
      <w:bookmarkEnd w:id="8180"/>
      <w:r>
        <w:rPr>
          <w:rFonts w:hint="cs"/>
          <w:rtl/>
          <w:lang w:eastAsia="he-IL"/>
        </w:rPr>
        <w:t xml:space="preserve">אבל האנשים שמשלמים לנשים 32% פחות ממשיכים </w:t>
      </w:r>
      <w:bookmarkStart w:id="8181" w:name="_ETM_Q23_207000"/>
      <w:bookmarkEnd w:id="8181"/>
      <w:r>
        <w:rPr>
          <w:rFonts w:hint="cs"/>
          <w:rtl/>
          <w:lang w:eastAsia="he-IL"/>
        </w:rPr>
        <w:t>לשלם 32% פחות</w:t>
      </w:r>
      <w:bookmarkStart w:id="8182" w:name="_ETM_Q23_210000"/>
      <w:bookmarkEnd w:id="8182"/>
      <w:r>
        <w:rPr>
          <w:rFonts w:hint="cs"/>
          <w:rtl/>
          <w:lang w:eastAsia="he-IL"/>
        </w:rPr>
        <w:t>. אז צריך רשות עצמאית.</w:t>
      </w:r>
    </w:p>
    <w:p w:rsidR="00D718D8" w:rsidRDefault="00D718D8" w:rsidP="00BF4755">
      <w:pPr>
        <w:rPr>
          <w:rtl/>
          <w:lang w:eastAsia="he-IL"/>
        </w:rPr>
      </w:pPr>
      <w:bookmarkStart w:id="8183" w:name="_ETM_Q23_211000"/>
      <w:bookmarkEnd w:id="8183"/>
    </w:p>
    <w:p w:rsidR="00D718D8" w:rsidRDefault="00D718D8" w:rsidP="00BF4755">
      <w:pPr>
        <w:pStyle w:val="af5"/>
        <w:keepNext/>
        <w:rPr>
          <w:rtl/>
        </w:rPr>
      </w:pPr>
      <w:bookmarkStart w:id="8184" w:name="ET_interruption_5807_46"/>
      <w:r w:rsidRPr="00953DC0">
        <w:rPr>
          <w:rStyle w:val="TagStyle"/>
          <w:rtl/>
        </w:rPr>
        <w:t xml:space="preserve"> &lt;&lt; קריאה &gt;&gt; </w:t>
      </w:r>
      <w:r>
        <w:rPr>
          <w:rtl/>
        </w:rPr>
        <w:t>קטי קטרין שטרית (הליכוד):</w:t>
      </w:r>
      <w:r w:rsidRPr="00953DC0">
        <w:rPr>
          <w:rStyle w:val="TagStyle"/>
          <w:rtl/>
        </w:rPr>
        <w:t xml:space="preserve"> &lt;&lt; קריאה &gt;&gt;</w:t>
      </w:r>
      <w:r>
        <w:rPr>
          <w:rtl/>
        </w:rPr>
        <w:t xml:space="preserve">   </w:t>
      </w:r>
      <w:bookmarkEnd w:id="8184"/>
    </w:p>
    <w:p w:rsidR="00D718D8" w:rsidRDefault="00D718D8" w:rsidP="00B07973">
      <w:pPr>
        <w:rPr>
          <w:rtl/>
          <w:lang w:eastAsia="he-IL"/>
        </w:rPr>
      </w:pPr>
    </w:p>
    <w:p w:rsidR="00D718D8" w:rsidRPr="00953DC0"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8185" w:name="ET_yor_6488_7"/>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bookmarkEnd w:id="818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חברת הכנסת </w:t>
      </w:r>
      <w:bookmarkStart w:id="8186" w:name="_ETM_Q23_214000"/>
      <w:bookmarkEnd w:id="8186"/>
      <w:r>
        <w:rPr>
          <w:rFonts w:hint="cs"/>
          <w:rtl/>
          <w:lang w:eastAsia="he-IL"/>
        </w:rPr>
        <w:t>קטי שטרית, אני קורא אותך לסדר פעם ראשונה.</w:t>
      </w:r>
    </w:p>
    <w:p w:rsidR="00D718D8" w:rsidRDefault="00D718D8" w:rsidP="00BF4755">
      <w:pPr>
        <w:rPr>
          <w:rtl/>
          <w:lang w:eastAsia="he-IL"/>
        </w:rPr>
      </w:pPr>
    </w:p>
    <w:p w:rsidR="00D718D8" w:rsidRDefault="00D718D8" w:rsidP="00BF4755">
      <w:pPr>
        <w:pStyle w:val="-"/>
        <w:keepNext/>
        <w:rPr>
          <w:rtl/>
        </w:rPr>
      </w:pPr>
      <w:bookmarkStart w:id="8187" w:name="ET_speakercontinue_5087_47"/>
      <w:r w:rsidRPr="00953DC0">
        <w:rPr>
          <w:rStyle w:val="TagStyle"/>
          <w:rtl/>
        </w:rPr>
        <w:t xml:space="preserve"> &lt;&lt; דובר_המשך &gt;&gt; </w:t>
      </w:r>
      <w:r>
        <w:rPr>
          <w:rtl/>
        </w:rPr>
        <w:t>יאיר לפיד (יש עתיד):</w:t>
      </w:r>
      <w:r w:rsidRPr="00953DC0">
        <w:rPr>
          <w:rStyle w:val="TagStyle"/>
          <w:rtl/>
        </w:rPr>
        <w:t xml:space="preserve"> &lt;&lt; דובר_המשך &gt;&gt;</w:t>
      </w:r>
      <w:r>
        <w:rPr>
          <w:rtl/>
        </w:rPr>
        <w:t xml:space="preserve">   </w:t>
      </w:r>
      <w:bookmarkEnd w:id="8187"/>
    </w:p>
    <w:p w:rsidR="00D718D8" w:rsidRDefault="00D718D8" w:rsidP="00B07973">
      <w:pPr>
        <w:rPr>
          <w:rtl/>
          <w:lang w:eastAsia="he-IL"/>
        </w:rPr>
      </w:pPr>
    </w:p>
    <w:p w:rsidR="00D718D8" w:rsidRDefault="00D718D8" w:rsidP="00BF4755">
      <w:pPr>
        <w:rPr>
          <w:rtl/>
          <w:lang w:eastAsia="he-IL"/>
        </w:rPr>
      </w:pPr>
      <w:bookmarkStart w:id="8188" w:name="_ETM_Q23_215000"/>
      <w:bookmarkStart w:id="8189" w:name="_ETM_Q23_212000"/>
      <w:bookmarkEnd w:id="8188"/>
      <w:bookmarkEnd w:id="8189"/>
      <w:r>
        <w:rPr>
          <w:rFonts w:hint="cs"/>
          <w:rtl/>
          <w:lang w:eastAsia="he-IL"/>
        </w:rPr>
        <w:t xml:space="preserve">לפחות תקראי את החוקים </w:t>
      </w:r>
      <w:bookmarkStart w:id="8190" w:name="_ETM_Q23_211847"/>
      <w:bookmarkEnd w:id="8190"/>
      <w:r>
        <w:rPr>
          <w:rFonts w:hint="cs"/>
          <w:rtl/>
          <w:lang w:eastAsia="he-IL"/>
        </w:rPr>
        <w:t>שאת עצמך מגישה.</w:t>
      </w:r>
    </w:p>
    <w:p w:rsidR="00D718D8" w:rsidRDefault="00D718D8" w:rsidP="00BF4755">
      <w:pPr>
        <w:rPr>
          <w:rtl/>
          <w:lang w:eastAsia="he-IL"/>
        </w:rPr>
      </w:pPr>
    </w:p>
    <w:p w:rsidR="00D718D8" w:rsidRDefault="00D718D8" w:rsidP="00BF4755">
      <w:pPr>
        <w:pStyle w:val="af5"/>
        <w:keepNext/>
        <w:rPr>
          <w:rtl/>
        </w:rPr>
      </w:pPr>
      <w:bookmarkStart w:id="8191" w:name="ET_interruption_5807_48"/>
      <w:r w:rsidRPr="00953DC0">
        <w:rPr>
          <w:rStyle w:val="TagStyle"/>
          <w:rtl/>
        </w:rPr>
        <w:t xml:space="preserve"> &lt;&lt; קריאה &gt;&gt; </w:t>
      </w:r>
      <w:r>
        <w:rPr>
          <w:rtl/>
        </w:rPr>
        <w:t>קטי קטרין שטרית (הליכוד):</w:t>
      </w:r>
      <w:r w:rsidRPr="00953DC0">
        <w:rPr>
          <w:rStyle w:val="TagStyle"/>
          <w:rtl/>
        </w:rPr>
        <w:t xml:space="preserve"> &lt;&lt; קריאה &gt;&gt;</w:t>
      </w:r>
      <w:r>
        <w:rPr>
          <w:rtl/>
        </w:rPr>
        <w:t xml:space="preserve">   </w:t>
      </w:r>
      <w:bookmarkEnd w:id="8191"/>
    </w:p>
    <w:p w:rsidR="00D718D8" w:rsidRDefault="00D718D8" w:rsidP="00B07973">
      <w:pPr>
        <w:rPr>
          <w:rtl/>
          <w:lang w:eastAsia="he-IL"/>
        </w:rPr>
      </w:pPr>
    </w:p>
    <w:p w:rsidR="00D718D8" w:rsidRDefault="00B07973" w:rsidP="00B07973">
      <w:pPr>
        <w:rPr>
          <w:rtl/>
          <w:lang w:eastAsia="he-IL"/>
        </w:rPr>
      </w:pPr>
      <w:bookmarkStart w:id="8192" w:name="_ETM_Q23_221000"/>
      <w:bookmarkEnd w:id="8192"/>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8193" w:name="ET_speakercontinue_5087_49"/>
      <w:r w:rsidRPr="00953DC0">
        <w:rPr>
          <w:rStyle w:val="TagStyle"/>
          <w:rtl/>
        </w:rPr>
        <w:t xml:space="preserve"> &lt;&lt; דובר_המשך &gt;&gt; </w:t>
      </w:r>
      <w:r>
        <w:rPr>
          <w:rtl/>
        </w:rPr>
        <w:t>יאיר לפיד (יש עתיד):</w:t>
      </w:r>
      <w:r w:rsidRPr="00953DC0">
        <w:rPr>
          <w:rStyle w:val="TagStyle"/>
          <w:rtl/>
        </w:rPr>
        <w:t xml:space="preserve"> &lt;&lt; דובר_המשך &gt;&gt;</w:t>
      </w:r>
      <w:r>
        <w:rPr>
          <w:rtl/>
        </w:rPr>
        <w:t xml:space="preserve">   </w:t>
      </w:r>
      <w:bookmarkEnd w:id="8193"/>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החוק </w:t>
      </w:r>
      <w:bookmarkStart w:id="8194" w:name="_ETM_Q23_218000"/>
      <w:bookmarkEnd w:id="8194"/>
      <w:r>
        <w:rPr>
          <w:rFonts w:hint="cs"/>
          <w:rtl/>
          <w:lang w:eastAsia="he-IL"/>
        </w:rPr>
        <w:t xml:space="preserve">הזה עושה את מה שעושה הממשלה הזו מיומה הראשון </w:t>
      </w:r>
      <w:r w:rsidR="00B07973">
        <w:rPr>
          <w:rFonts w:hint="cs"/>
          <w:rtl/>
          <w:lang w:eastAsia="he-IL"/>
        </w:rPr>
        <w:t>– –</w:t>
      </w:r>
    </w:p>
    <w:p w:rsidR="00D718D8" w:rsidRDefault="00D718D8" w:rsidP="00BF4755">
      <w:pPr>
        <w:rPr>
          <w:rtl/>
          <w:lang w:eastAsia="he-IL"/>
        </w:rPr>
      </w:pPr>
    </w:p>
    <w:p w:rsidR="00D718D8" w:rsidRDefault="00D718D8" w:rsidP="00BF4755">
      <w:pPr>
        <w:pStyle w:val="af5"/>
        <w:keepNext/>
        <w:rPr>
          <w:rtl/>
        </w:rPr>
      </w:pPr>
      <w:bookmarkStart w:id="8195" w:name="ET_interruption_5300_50"/>
      <w:r w:rsidRPr="00953DC0">
        <w:rPr>
          <w:rStyle w:val="TagStyle"/>
          <w:rtl/>
        </w:rPr>
        <w:t xml:space="preserve"> &lt;&lt; קריאה &gt;&gt; </w:t>
      </w:r>
      <w:r>
        <w:rPr>
          <w:rtl/>
        </w:rPr>
        <w:t>מירב בן ארי (יש עתיד):</w:t>
      </w:r>
      <w:r w:rsidRPr="00953DC0">
        <w:rPr>
          <w:rStyle w:val="TagStyle"/>
          <w:rtl/>
        </w:rPr>
        <w:t xml:space="preserve"> &lt;&lt; קריאה &gt;&gt;</w:t>
      </w:r>
      <w:r>
        <w:rPr>
          <w:rtl/>
        </w:rPr>
        <w:t xml:space="preserve">   </w:t>
      </w:r>
      <w:bookmarkEnd w:id="8195"/>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מה את צועקת.</w:t>
      </w:r>
    </w:p>
    <w:p w:rsidR="00D718D8" w:rsidRDefault="00D718D8" w:rsidP="00BF4755">
      <w:pPr>
        <w:rPr>
          <w:rtl/>
          <w:lang w:eastAsia="he-IL"/>
        </w:rPr>
      </w:pPr>
    </w:p>
    <w:p w:rsidR="00D718D8" w:rsidRDefault="00D718D8" w:rsidP="00BF4755">
      <w:pPr>
        <w:pStyle w:val="af6"/>
        <w:keepNext/>
        <w:rPr>
          <w:rtl/>
        </w:rPr>
      </w:pPr>
      <w:bookmarkStart w:id="8196" w:name="ET_yor_6488_51"/>
      <w:r w:rsidRPr="00953DC0">
        <w:rPr>
          <w:rStyle w:val="TagStyle"/>
          <w:rtl/>
        </w:rPr>
        <w:t xml:space="preserve"> &lt;&lt; יור &gt;&gt; </w:t>
      </w:r>
      <w:r>
        <w:rPr>
          <w:rtl/>
        </w:rPr>
        <w:t>היו"ר אוריאל בוסו:</w:t>
      </w:r>
      <w:r w:rsidRPr="00953DC0">
        <w:rPr>
          <w:rStyle w:val="TagStyle"/>
          <w:rtl/>
        </w:rPr>
        <w:t xml:space="preserve"> &lt;&lt; יור &gt;&gt;</w:t>
      </w:r>
      <w:r>
        <w:rPr>
          <w:rtl/>
        </w:rPr>
        <w:t xml:space="preserve">   </w:t>
      </w:r>
      <w:bookmarkEnd w:id="8196"/>
    </w:p>
    <w:p w:rsidR="00D718D8" w:rsidRDefault="00D718D8" w:rsidP="00B07973">
      <w:pPr>
        <w:rPr>
          <w:rtl/>
          <w:lang w:eastAsia="he-IL"/>
        </w:rPr>
      </w:pPr>
    </w:p>
    <w:p w:rsidR="00D718D8" w:rsidRPr="00953DC0" w:rsidRDefault="00D718D8" w:rsidP="00BF4755">
      <w:pPr>
        <w:rPr>
          <w:rtl/>
          <w:lang w:eastAsia="he-IL"/>
        </w:rPr>
      </w:pPr>
      <w:bookmarkStart w:id="8197" w:name="_ETM_Q23_223000"/>
      <w:bookmarkEnd w:id="8197"/>
      <w:r>
        <w:rPr>
          <w:rFonts w:hint="cs"/>
          <w:rtl/>
          <w:lang w:eastAsia="he-IL"/>
        </w:rPr>
        <w:t>חברת הכנסת מירב בן ארי, קריאה ראשונה.</w:t>
      </w:r>
    </w:p>
    <w:p w:rsidR="00D718D8" w:rsidRDefault="00D718D8" w:rsidP="00BF4755">
      <w:pPr>
        <w:keepNext/>
        <w:rPr>
          <w:rtl/>
        </w:rPr>
      </w:pPr>
    </w:p>
    <w:p w:rsidR="00D718D8" w:rsidRDefault="00D718D8" w:rsidP="00BF4755">
      <w:pPr>
        <w:pStyle w:val="-"/>
        <w:keepNext/>
        <w:rPr>
          <w:rtl/>
        </w:rPr>
      </w:pPr>
      <w:r w:rsidRPr="00D1688D">
        <w:rPr>
          <w:rStyle w:val="TagStyle"/>
          <w:rtl/>
        </w:rPr>
        <w:t xml:space="preserve"> &lt;&lt; דובר_המשך &gt;&gt; </w:t>
      </w:r>
      <w:r>
        <w:rPr>
          <w:rtl/>
        </w:rPr>
        <w:t>יאיר לפיד (יש עתיד):</w:t>
      </w:r>
      <w:r w:rsidRPr="00D1688D">
        <w:rPr>
          <w:rStyle w:val="TagStyle"/>
          <w:rtl/>
        </w:rPr>
        <w:t xml:space="preserve"> &lt;&lt; דובר_המשך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לוקח זכויות נשים וממשיך ומדכא אותן וממשיך ומוריד להן </w:t>
      </w:r>
      <w:bookmarkStart w:id="8198" w:name="_ETM_Q23_233000"/>
      <w:bookmarkEnd w:id="8198"/>
      <w:r w:rsidR="00D718D8">
        <w:rPr>
          <w:rFonts w:hint="cs"/>
          <w:rtl/>
          <w:lang w:eastAsia="he-IL"/>
        </w:rPr>
        <w:t>וממשיך ומפרק את ההגנה של המדינה עליהן. תודה רבה.</w:t>
      </w:r>
    </w:p>
    <w:p w:rsidR="00D718D8" w:rsidRDefault="00D718D8" w:rsidP="00BF4755">
      <w:pPr>
        <w:rPr>
          <w:rtl/>
          <w:lang w:eastAsia="he-IL"/>
        </w:rPr>
      </w:pPr>
      <w:bookmarkStart w:id="8199" w:name="_ETM_Q23_234000"/>
      <w:bookmarkEnd w:id="8199"/>
    </w:p>
    <w:p w:rsidR="00D718D8" w:rsidRDefault="00D718D8" w:rsidP="00BF4755">
      <w:pPr>
        <w:pStyle w:val="af5"/>
        <w:keepNext/>
        <w:rPr>
          <w:rtl/>
        </w:rPr>
      </w:pPr>
      <w:bookmarkStart w:id="8200" w:name="ET_interruption_קריאות_52"/>
      <w:r w:rsidRPr="00953DC0">
        <w:rPr>
          <w:rStyle w:val="TagStyle"/>
          <w:rtl/>
        </w:rPr>
        <w:t xml:space="preserve"> &lt;&lt; קריאה &gt;&gt; </w:t>
      </w:r>
      <w:r>
        <w:rPr>
          <w:rtl/>
        </w:rPr>
        <w:t>קריאות:</w:t>
      </w:r>
      <w:r w:rsidRPr="00953DC0">
        <w:rPr>
          <w:rStyle w:val="TagStyle"/>
          <w:rtl/>
        </w:rPr>
        <w:t xml:space="preserve"> &lt;&lt; קריאה &gt;&gt;</w:t>
      </w:r>
      <w:r>
        <w:rPr>
          <w:rtl/>
        </w:rPr>
        <w:t xml:space="preserve">   </w:t>
      </w:r>
      <w:bookmarkEnd w:id="8200"/>
    </w:p>
    <w:p w:rsidR="00D718D8" w:rsidRDefault="00D718D8" w:rsidP="00B07973">
      <w:pPr>
        <w:rPr>
          <w:rtl/>
          <w:lang w:eastAsia="he-IL"/>
        </w:rPr>
      </w:pPr>
    </w:p>
    <w:p w:rsidR="00D718D8" w:rsidRPr="00953DC0"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6"/>
        <w:keepNext/>
        <w:rPr>
          <w:rtl/>
        </w:rPr>
      </w:pPr>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p>
    <w:p w:rsidR="00D718D8" w:rsidRDefault="00D718D8" w:rsidP="00B07973">
      <w:pPr>
        <w:rPr>
          <w:rtl/>
          <w:lang w:eastAsia="he-IL"/>
        </w:rPr>
      </w:pPr>
    </w:p>
    <w:p w:rsidR="00D718D8" w:rsidRDefault="00D718D8" w:rsidP="005B5B34">
      <w:pPr>
        <w:rPr>
          <w:rtl/>
          <w:lang w:eastAsia="he-IL"/>
        </w:rPr>
      </w:pPr>
      <w:r>
        <w:rPr>
          <w:rFonts w:hint="cs"/>
          <w:rtl/>
          <w:lang w:eastAsia="he-IL"/>
        </w:rPr>
        <w:t xml:space="preserve">חברת הכנסת קטי שטרית, קריאה שנייה. </w:t>
      </w:r>
    </w:p>
    <w:p w:rsidR="00D718D8" w:rsidRDefault="00D718D8" w:rsidP="00BF4755">
      <w:pPr>
        <w:rPr>
          <w:rtl/>
          <w:lang w:eastAsia="he-IL"/>
        </w:rPr>
      </w:pPr>
    </w:p>
    <w:p w:rsidR="00D718D8" w:rsidRDefault="00D718D8" w:rsidP="00BF4755">
      <w:pPr>
        <w:pStyle w:val="af5"/>
        <w:keepNext/>
        <w:rPr>
          <w:rtl/>
        </w:rPr>
      </w:pPr>
      <w:bookmarkStart w:id="8201" w:name="ET_interruption_קריאות_53"/>
      <w:r w:rsidRPr="00953DC0">
        <w:rPr>
          <w:rStyle w:val="TagStyle"/>
          <w:rtl/>
        </w:rPr>
        <w:t xml:space="preserve"> &lt;&lt; קריאה &gt;&gt; </w:t>
      </w:r>
      <w:r>
        <w:rPr>
          <w:rtl/>
        </w:rPr>
        <w:t>קריאות:</w:t>
      </w:r>
      <w:r w:rsidRPr="00953DC0">
        <w:rPr>
          <w:rStyle w:val="TagStyle"/>
          <w:rtl/>
        </w:rPr>
        <w:t xml:space="preserve"> &lt;&lt; קריאה &gt;&gt;</w:t>
      </w:r>
      <w:r>
        <w:rPr>
          <w:rtl/>
        </w:rPr>
        <w:t xml:space="preserve">   </w:t>
      </w:r>
      <w:bookmarkEnd w:id="8201"/>
    </w:p>
    <w:p w:rsidR="00D718D8" w:rsidRDefault="00D718D8" w:rsidP="00B07973">
      <w:pPr>
        <w:rPr>
          <w:rtl/>
          <w:lang w:eastAsia="he-IL"/>
        </w:rPr>
      </w:pPr>
    </w:p>
    <w:p w:rsidR="00D718D8" w:rsidRDefault="00B07973" w:rsidP="00B07973">
      <w:pPr>
        <w:rPr>
          <w:rtl/>
          <w:lang w:eastAsia="he-IL"/>
        </w:rPr>
      </w:pPr>
      <w:bookmarkStart w:id="8202" w:name="_ETM_Q23_236000"/>
      <w:bookmarkEnd w:id="8202"/>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bookmarkStart w:id="8203" w:name="ET_yor_6488_54"/>
      <w:r w:rsidRPr="00953DC0">
        <w:rPr>
          <w:rStyle w:val="TagStyle"/>
          <w:rtl/>
        </w:rPr>
        <w:t xml:space="preserve"> &lt;&lt; יור &gt;&gt; </w:t>
      </w:r>
      <w:r>
        <w:rPr>
          <w:rtl/>
        </w:rPr>
        <w:t>היו"ר אוריאל בוסו:</w:t>
      </w:r>
      <w:r w:rsidRPr="00953DC0">
        <w:rPr>
          <w:rStyle w:val="TagStyle"/>
          <w:rtl/>
        </w:rPr>
        <w:t xml:space="preserve"> &lt;&lt; יור &gt;&gt;</w:t>
      </w:r>
      <w:r>
        <w:rPr>
          <w:rtl/>
        </w:rPr>
        <w:t xml:space="preserve">   </w:t>
      </w:r>
      <w:bookmarkEnd w:id="8203"/>
    </w:p>
    <w:p w:rsidR="00D718D8" w:rsidRDefault="00D718D8" w:rsidP="00B07973">
      <w:pPr>
        <w:rPr>
          <w:rtl/>
          <w:lang w:eastAsia="he-IL"/>
        </w:rPr>
      </w:pPr>
    </w:p>
    <w:p w:rsidR="00D718D8" w:rsidRDefault="00D718D8" w:rsidP="005B5B34">
      <w:pPr>
        <w:rPr>
          <w:rtl/>
          <w:lang w:eastAsia="he-IL"/>
        </w:rPr>
      </w:pPr>
      <w:bookmarkStart w:id="8204" w:name="_ETM_Q23_238000"/>
      <w:bookmarkEnd w:id="8204"/>
      <w:r>
        <w:rPr>
          <w:rFonts w:hint="cs"/>
          <w:rtl/>
          <w:lang w:eastAsia="he-IL"/>
        </w:rPr>
        <w:t xml:space="preserve">תודה רבה. חברת הכנסת </w:t>
      </w:r>
      <w:bookmarkStart w:id="8205" w:name="_ETM_Q23_242000"/>
      <w:bookmarkEnd w:id="8205"/>
      <w:r>
        <w:rPr>
          <w:rFonts w:hint="cs"/>
          <w:rtl/>
          <w:lang w:eastAsia="he-IL"/>
        </w:rPr>
        <w:t xml:space="preserve">קטי שטרית. יוראי להב, קריאה שנייה. </w:t>
      </w:r>
    </w:p>
    <w:p w:rsidR="00D718D8" w:rsidRDefault="00D718D8" w:rsidP="00BF4755">
      <w:pPr>
        <w:rPr>
          <w:rtl/>
          <w:lang w:eastAsia="he-IL"/>
        </w:rPr>
      </w:pPr>
    </w:p>
    <w:p w:rsidR="00D718D8" w:rsidRDefault="00D718D8" w:rsidP="00BF4755">
      <w:pPr>
        <w:pStyle w:val="af5"/>
        <w:keepNext/>
        <w:rPr>
          <w:rtl/>
        </w:rPr>
      </w:pPr>
      <w:bookmarkStart w:id="8206" w:name="ET_interruption_5787_55"/>
      <w:r w:rsidRPr="00953DC0">
        <w:rPr>
          <w:rStyle w:val="TagStyle"/>
          <w:rtl/>
        </w:rPr>
        <w:t xml:space="preserve"> &lt;&lt; קריאה &gt;&gt; </w:t>
      </w:r>
      <w:r>
        <w:rPr>
          <w:rFonts w:hint="cs"/>
          <w:rtl/>
        </w:rPr>
        <w:t>קריאות</w:t>
      </w:r>
      <w:r>
        <w:rPr>
          <w:rtl/>
        </w:rPr>
        <w:t>:</w:t>
      </w:r>
      <w:r w:rsidRPr="00953DC0">
        <w:rPr>
          <w:rStyle w:val="TagStyle"/>
          <w:rtl/>
        </w:rPr>
        <w:t xml:space="preserve"> &lt;&lt; קריאה &gt;&gt;</w:t>
      </w:r>
      <w:r>
        <w:rPr>
          <w:rtl/>
        </w:rPr>
        <w:t xml:space="preserve">   </w:t>
      </w:r>
      <w:bookmarkEnd w:id="8206"/>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Pr="005B5B34" w:rsidRDefault="00D718D8" w:rsidP="00BF4755">
      <w:pPr>
        <w:keepNext/>
        <w:rPr>
          <w:rtl/>
        </w:rPr>
      </w:pPr>
      <w:bookmarkStart w:id="8207" w:name="_ETM_Q23_243000"/>
      <w:bookmarkEnd w:id="8207"/>
    </w:p>
    <w:p w:rsidR="00D718D8" w:rsidRDefault="00D718D8" w:rsidP="00BF4755">
      <w:pPr>
        <w:pStyle w:val="af6"/>
        <w:keepNext/>
        <w:rPr>
          <w:rtl/>
        </w:rPr>
      </w:pPr>
      <w:bookmarkStart w:id="8208" w:name="_ETM_Q23_274232"/>
      <w:bookmarkStart w:id="8209" w:name="_ETM_Q23_274416"/>
      <w:bookmarkEnd w:id="8208"/>
      <w:bookmarkEnd w:id="8209"/>
      <w:r w:rsidRPr="00953DC0">
        <w:rPr>
          <w:rStyle w:val="TagStyle"/>
          <w:rtl/>
        </w:rPr>
        <w:t xml:space="preserve"> &lt;&lt; יור &gt;&gt; </w:t>
      </w:r>
      <w:r>
        <w:rPr>
          <w:rtl/>
        </w:rPr>
        <w:t>היו"ר אוריאל בוסו:</w:t>
      </w:r>
      <w:r w:rsidRPr="00953DC0">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8210" w:name="_ETM_Q23_249000"/>
      <w:bookmarkEnd w:id="8210"/>
      <w:r>
        <w:rPr>
          <w:rFonts w:hint="cs"/>
          <w:rtl/>
          <w:lang w:eastAsia="he-IL"/>
        </w:rPr>
        <w:t>חברי הכנסת, אנחנו נעבור להצבעה.</w:t>
      </w:r>
    </w:p>
    <w:p w:rsidR="00D718D8" w:rsidRDefault="00D718D8" w:rsidP="00BF4755">
      <w:pPr>
        <w:rPr>
          <w:rtl/>
          <w:lang w:eastAsia="he-IL"/>
        </w:rPr>
      </w:pPr>
      <w:bookmarkStart w:id="8211" w:name="_ETM_Q23_254000"/>
      <w:bookmarkEnd w:id="8211"/>
    </w:p>
    <w:p w:rsidR="00D718D8" w:rsidRDefault="00D718D8" w:rsidP="00BF4755">
      <w:pPr>
        <w:pStyle w:val="af5"/>
        <w:keepNext/>
        <w:rPr>
          <w:rtl/>
        </w:rPr>
      </w:pPr>
      <w:bookmarkStart w:id="8212" w:name="ET_interruption_5300_58"/>
      <w:r w:rsidRPr="00953DC0">
        <w:rPr>
          <w:rStyle w:val="TagStyle"/>
          <w:rtl/>
        </w:rPr>
        <w:t xml:space="preserve"> &lt;&lt; קריאה &gt;&gt; </w:t>
      </w:r>
      <w:r>
        <w:rPr>
          <w:rtl/>
        </w:rPr>
        <w:t>מירב בן ארי (יש עתיד):</w:t>
      </w:r>
      <w:r w:rsidRPr="00953DC0">
        <w:rPr>
          <w:rStyle w:val="TagStyle"/>
          <w:rtl/>
        </w:rPr>
        <w:t xml:space="preserve"> &lt;&lt; קריאה &gt;&gt;</w:t>
      </w:r>
      <w:r>
        <w:rPr>
          <w:rtl/>
        </w:rPr>
        <w:t xml:space="preserve">   </w:t>
      </w:r>
      <w:bookmarkEnd w:id="8212"/>
    </w:p>
    <w:p w:rsidR="00D718D8" w:rsidRDefault="00D718D8" w:rsidP="00B07973">
      <w:pPr>
        <w:rPr>
          <w:rtl/>
          <w:lang w:eastAsia="he-IL"/>
        </w:rPr>
      </w:pPr>
    </w:p>
    <w:p w:rsidR="00D718D8" w:rsidRDefault="00D718D8" w:rsidP="00BF4755">
      <w:pPr>
        <w:rPr>
          <w:rtl/>
          <w:lang w:eastAsia="he-IL"/>
        </w:rPr>
      </w:pPr>
      <w:bookmarkStart w:id="8213" w:name="_ETM_Q23_253000"/>
      <w:bookmarkEnd w:id="8213"/>
      <w:r>
        <w:rPr>
          <w:rFonts w:hint="cs"/>
          <w:rtl/>
          <w:lang w:eastAsia="he-IL"/>
        </w:rPr>
        <w:t xml:space="preserve">אבל אמרתם שאם יש תמיכה אי-אפשר לעלות. מה זה? </w:t>
      </w:r>
    </w:p>
    <w:p w:rsidR="00D718D8" w:rsidRDefault="00D718D8" w:rsidP="00BF4755">
      <w:pPr>
        <w:rPr>
          <w:rtl/>
          <w:lang w:eastAsia="he-IL"/>
        </w:rPr>
      </w:pPr>
    </w:p>
    <w:p w:rsidR="00D718D8" w:rsidRDefault="00D718D8" w:rsidP="00BF4755">
      <w:pPr>
        <w:pStyle w:val="af5"/>
        <w:keepNext/>
        <w:rPr>
          <w:rtl/>
        </w:rPr>
      </w:pPr>
      <w:r w:rsidRPr="00953DC0">
        <w:rPr>
          <w:rStyle w:val="TagStyle"/>
          <w:rtl/>
        </w:rPr>
        <w:t xml:space="preserve"> &lt;&lt; קריאה &gt;&gt; </w:t>
      </w:r>
      <w:r>
        <w:rPr>
          <w:rtl/>
        </w:rPr>
        <w:t>קריאות:</w:t>
      </w:r>
      <w:r w:rsidRPr="00953DC0">
        <w:rPr>
          <w:rStyle w:val="TagStyle"/>
          <w:rtl/>
        </w:rPr>
        <w:t xml:space="preserve"> &lt;&lt; קריאה &gt;&gt;</w:t>
      </w:r>
      <w:r>
        <w:rPr>
          <w:rtl/>
        </w:rPr>
        <w:t xml:space="preserve">   </w:t>
      </w:r>
    </w:p>
    <w:p w:rsidR="00D718D8" w:rsidRDefault="00D718D8" w:rsidP="00B07973">
      <w:pPr>
        <w:rPr>
          <w:rtl/>
          <w:lang w:eastAsia="he-IL"/>
        </w:rPr>
      </w:pPr>
    </w:p>
    <w:p w:rsidR="00D718D8" w:rsidRPr="00953DC0" w:rsidRDefault="00B07973" w:rsidP="00B07973">
      <w:pPr>
        <w:rPr>
          <w:rtl/>
          <w:lang w:eastAsia="he-IL"/>
        </w:rPr>
      </w:pPr>
      <w:bookmarkStart w:id="8214" w:name="_ETM_Q23_260000"/>
      <w:bookmarkEnd w:id="8214"/>
      <w:r>
        <w:rPr>
          <w:rFonts w:hint="cs"/>
          <w:rtl/>
          <w:lang w:eastAsia="he-IL"/>
        </w:rPr>
        <w:t>– – –</w:t>
      </w:r>
    </w:p>
    <w:p w:rsidR="00D718D8" w:rsidRDefault="00D718D8" w:rsidP="00BF4755">
      <w:pPr>
        <w:keepNext/>
        <w:rPr>
          <w:rtl/>
        </w:rPr>
      </w:pPr>
    </w:p>
    <w:p w:rsidR="00D718D8" w:rsidRDefault="00D718D8" w:rsidP="00BF4755">
      <w:pPr>
        <w:pStyle w:val="af6"/>
        <w:keepNext/>
        <w:rPr>
          <w:rtl/>
        </w:rPr>
      </w:pPr>
      <w:bookmarkStart w:id="8215" w:name="_ETM_Q23_263000"/>
      <w:bookmarkEnd w:id="8215"/>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בגלל שאתה עלית להתנגד, היא יכולה להשיב. אם לא היית עולה להתנגד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216" w:name="ET_interruption_קריאות_60"/>
      <w:r w:rsidRPr="00953DC0">
        <w:rPr>
          <w:rStyle w:val="TagStyle"/>
          <w:rtl/>
        </w:rPr>
        <w:t xml:space="preserve"> &lt;&lt; קריאה &gt;&gt; </w:t>
      </w:r>
      <w:r>
        <w:rPr>
          <w:rtl/>
        </w:rPr>
        <w:t>קריאות:</w:t>
      </w:r>
      <w:r w:rsidRPr="00953DC0">
        <w:rPr>
          <w:rStyle w:val="TagStyle"/>
          <w:rtl/>
        </w:rPr>
        <w:t xml:space="preserve"> &lt;&lt; קריאה &gt;&gt;</w:t>
      </w:r>
      <w:r>
        <w:rPr>
          <w:rtl/>
        </w:rPr>
        <w:t xml:space="preserve">   </w:t>
      </w:r>
      <w:bookmarkEnd w:id="8216"/>
    </w:p>
    <w:p w:rsidR="00D718D8" w:rsidRDefault="00D718D8" w:rsidP="00B07973">
      <w:pPr>
        <w:rPr>
          <w:rtl/>
          <w:lang w:eastAsia="he-IL"/>
        </w:rPr>
      </w:pPr>
    </w:p>
    <w:p w:rsidR="00D718D8" w:rsidRDefault="00B07973" w:rsidP="00B07973">
      <w:pPr>
        <w:rPr>
          <w:rtl/>
          <w:lang w:eastAsia="he-IL"/>
        </w:rPr>
      </w:pPr>
      <w:bookmarkStart w:id="8217" w:name="_ETM_Q23_270000"/>
      <w:bookmarkEnd w:id="8217"/>
      <w:r>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8218" w:name="ET_yor_6488_61"/>
      <w:r w:rsidRPr="00953DC0">
        <w:rPr>
          <w:rStyle w:val="TagStyle"/>
          <w:rtl/>
        </w:rPr>
        <w:t xml:space="preserve"> &lt;&lt; יור &gt;&gt; </w:t>
      </w:r>
      <w:r>
        <w:rPr>
          <w:rtl/>
        </w:rPr>
        <w:t>היו"ר אוריאל בוסו:</w:t>
      </w:r>
      <w:r w:rsidRPr="00953DC0">
        <w:rPr>
          <w:rStyle w:val="TagStyle"/>
          <w:rtl/>
        </w:rPr>
        <w:t xml:space="preserve"> &lt;&lt; יור &gt;&gt;</w:t>
      </w:r>
      <w:r>
        <w:rPr>
          <w:rtl/>
        </w:rPr>
        <w:t xml:space="preserve">   </w:t>
      </w:r>
      <w:bookmarkEnd w:id="8218"/>
    </w:p>
    <w:p w:rsidR="00D718D8" w:rsidRDefault="00D718D8" w:rsidP="00B07973">
      <w:pPr>
        <w:rPr>
          <w:rtl/>
          <w:lang w:eastAsia="he-IL"/>
        </w:rPr>
      </w:pPr>
    </w:p>
    <w:p w:rsidR="00D718D8" w:rsidRPr="00953DC0" w:rsidRDefault="00D718D8" w:rsidP="0063373B">
      <w:pPr>
        <w:rPr>
          <w:rtl/>
          <w:lang w:eastAsia="he-IL"/>
        </w:rPr>
      </w:pPr>
      <w:r>
        <w:rPr>
          <w:rFonts w:hint="cs"/>
          <w:rtl/>
          <w:lang w:eastAsia="he-IL"/>
        </w:rPr>
        <w:t xml:space="preserve">לא, לא. המציע יכול, בגלל שהתנגדת. ככה אמרה </w:t>
      </w:r>
      <w:bookmarkStart w:id="8219" w:name="_ETM_Q23_272000"/>
      <w:bookmarkEnd w:id="8219"/>
      <w:r>
        <w:rPr>
          <w:rFonts w:hint="cs"/>
          <w:rtl/>
          <w:lang w:eastAsia="he-IL"/>
        </w:rPr>
        <w:t xml:space="preserve">לי </w:t>
      </w:r>
      <w:r w:rsidR="0063373B">
        <w:rPr>
          <w:rFonts w:hint="cs"/>
          <w:rtl/>
          <w:lang w:eastAsia="he-IL"/>
        </w:rPr>
        <w:t xml:space="preserve">סגנית </w:t>
      </w:r>
      <w:r>
        <w:rPr>
          <w:rFonts w:hint="cs"/>
          <w:rtl/>
          <w:lang w:eastAsia="he-IL"/>
        </w:rPr>
        <w:t xml:space="preserve">מזכיר </w:t>
      </w:r>
      <w:r w:rsidR="00B07973">
        <w:rPr>
          <w:rFonts w:hint="cs"/>
          <w:rtl/>
          <w:lang w:eastAsia="he-IL"/>
        </w:rPr>
        <w:t>– – –</w:t>
      </w:r>
    </w:p>
    <w:p w:rsidR="00D718D8" w:rsidRDefault="00D718D8" w:rsidP="00BF4755">
      <w:pPr>
        <w:rPr>
          <w:rtl/>
          <w:lang w:eastAsia="he-IL"/>
        </w:rPr>
      </w:pPr>
      <w:bookmarkStart w:id="8220" w:name="_ETM_Q23_267000"/>
      <w:bookmarkEnd w:id="8220"/>
    </w:p>
    <w:p w:rsidR="00D718D8" w:rsidRDefault="00D718D8" w:rsidP="00BF4755">
      <w:pPr>
        <w:pStyle w:val="af5"/>
        <w:keepNext/>
        <w:rPr>
          <w:rtl/>
        </w:rPr>
      </w:pPr>
      <w:bookmarkStart w:id="8221" w:name="ET_interruption_קריאה_63"/>
      <w:r w:rsidRPr="00953DC0">
        <w:rPr>
          <w:rStyle w:val="TagStyle"/>
          <w:rtl/>
        </w:rPr>
        <w:t xml:space="preserve"> &lt;&lt; קריאה &gt;&gt; </w:t>
      </w:r>
      <w:r>
        <w:rPr>
          <w:rtl/>
        </w:rPr>
        <w:t>קריאה:</w:t>
      </w:r>
      <w:r w:rsidRPr="00953DC0">
        <w:rPr>
          <w:rStyle w:val="TagStyle"/>
          <w:rtl/>
        </w:rPr>
        <w:t xml:space="preserve"> &lt;&lt; קריאה &gt;&gt;</w:t>
      </w:r>
      <w:r>
        <w:rPr>
          <w:rtl/>
        </w:rPr>
        <w:t xml:space="preserve">   </w:t>
      </w:r>
      <w:bookmarkEnd w:id="8221"/>
    </w:p>
    <w:p w:rsidR="00D718D8" w:rsidRDefault="00D718D8" w:rsidP="00B07973">
      <w:pPr>
        <w:rPr>
          <w:rtl/>
          <w:lang w:eastAsia="he-IL"/>
        </w:rPr>
      </w:pPr>
    </w:p>
    <w:p w:rsidR="00D718D8" w:rsidRDefault="00B07973" w:rsidP="00B07973">
      <w:pPr>
        <w:rPr>
          <w:rtl/>
          <w:lang w:eastAsia="he-IL"/>
        </w:rPr>
      </w:pPr>
      <w:bookmarkStart w:id="8222" w:name="_ETM_Q23_275000"/>
      <w:bookmarkEnd w:id="8222"/>
      <w:r>
        <w:rPr>
          <w:rFonts w:hint="cs"/>
          <w:rtl/>
          <w:lang w:eastAsia="he-IL"/>
        </w:rPr>
        <w:t>– – –</w:t>
      </w:r>
      <w:r w:rsidR="00D718D8">
        <w:rPr>
          <w:rFonts w:hint="cs"/>
          <w:rtl/>
          <w:lang w:eastAsia="he-IL"/>
        </w:rPr>
        <w:t xml:space="preserve"> </w:t>
      </w:r>
    </w:p>
    <w:p w:rsidR="00D718D8" w:rsidRDefault="00D718D8" w:rsidP="00BF4755">
      <w:pPr>
        <w:rPr>
          <w:rtl/>
          <w:lang w:eastAsia="he-IL"/>
        </w:rPr>
      </w:pPr>
      <w:bookmarkStart w:id="8223" w:name="_ETM_Q23_277000"/>
      <w:bookmarkEnd w:id="8223"/>
    </w:p>
    <w:p w:rsidR="00D718D8" w:rsidRDefault="00D718D8" w:rsidP="00BF4755">
      <w:pPr>
        <w:pStyle w:val="af6"/>
        <w:keepNext/>
        <w:rPr>
          <w:rtl/>
        </w:rPr>
      </w:pPr>
      <w:r w:rsidRPr="00953DC0">
        <w:rPr>
          <w:rStyle w:val="TagStyle"/>
          <w:rtl/>
        </w:rPr>
        <w:t xml:space="preserve"> &lt;&lt; יור &gt;&gt; </w:t>
      </w:r>
      <w:r>
        <w:rPr>
          <w:rtl/>
        </w:rPr>
        <w:t>היו"ר אוריאל בוסו:</w:t>
      </w:r>
      <w:r w:rsidRPr="00953DC0">
        <w:rPr>
          <w:rStyle w:val="TagStyle"/>
          <w:rtl/>
        </w:rPr>
        <w:t xml:space="preserve"> &lt;&lt; יור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תקנון הכנסת: "התנגדו </w:t>
      </w:r>
      <w:bookmarkStart w:id="8224" w:name="_ETM_Q23_278000"/>
      <w:bookmarkEnd w:id="8224"/>
      <w:r>
        <w:rPr>
          <w:rFonts w:hint="cs"/>
          <w:rtl/>
          <w:lang w:eastAsia="he-IL"/>
        </w:rPr>
        <w:t>הממשלה או אחד מחברי הכנסת להצעת החוק, רשאי</w:t>
      </w:r>
      <w:bookmarkStart w:id="8225" w:name="_ETM_Q23_284000"/>
      <w:bookmarkEnd w:id="8225"/>
      <w:r>
        <w:rPr>
          <w:rFonts w:hint="cs"/>
          <w:rtl/>
          <w:lang w:eastAsia="he-IL"/>
        </w:rPr>
        <w:t xml:space="preserve"> יוזם הצעת החוק"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226" w:name="ET_interruption_6151_65"/>
      <w:r w:rsidRPr="00EA2500">
        <w:rPr>
          <w:rStyle w:val="TagStyle"/>
          <w:rtl/>
        </w:rPr>
        <w:t xml:space="preserve"> &lt;&lt; קריאה &gt;&gt; </w:t>
      </w:r>
      <w:r>
        <w:rPr>
          <w:rtl/>
        </w:rPr>
        <w:t>רון כץ (יש עתיד):</w:t>
      </w:r>
      <w:r w:rsidRPr="00EA2500">
        <w:rPr>
          <w:rStyle w:val="TagStyle"/>
          <w:rtl/>
        </w:rPr>
        <w:t xml:space="preserve"> &lt;&lt; קריאה &gt;&gt;</w:t>
      </w:r>
      <w:r>
        <w:rPr>
          <w:rtl/>
        </w:rPr>
        <w:t xml:space="preserve">   </w:t>
      </w:r>
      <w:bookmarkEnd w:id="8226"/>
    </w:p>
    <w:p w:rsidR="00D718D8" w:rsidRDefault="00D718D8" w:rsidP="00B07973">
      <w:pPr>
        <w:rPr>
          <w:rtl/>
          <w:lang w:eastAsia="he-IL"/>
        </w:rPr>
      </w:pPr>
    </w:p>
    <w:p w:rsidR="00D718D8" w:rsidRDefault="00D718D8" w:rsidP="00B07973">
      <w:pPr>
        <w:rPr>
          <w:rtl/>
          <w:lang w:eastAsia="he-IL"/>
        </w:rPr>
      </w:pPr>
      <w:bookmarkStart w:id="8227" w:name="_ETM_Q23_286000"/>
      <w:bookmarkEnd w:id="8227"/>
      <w:r>
        <w:rPr>
          <w:rFonts w:hint="cs"/>
          <w:rtl/>
          <w:lang w:eastAsia="he-IL"/>
        </w:rPr>
        <w:t xml:space="preserve">אל תיתן הנחיות </w:t>
      </w:r>
      <w:r w:rsidR="00B07973">
        <w:rPr>
          <w:rFonts w:hint="cs"/>
          <w:rtl/>
          <w:lang w:eastAsia="he-IL"/>
        </w:rPr>
        <w:t>– – –</w:t>
      </w:r>
    </w:p>
    <w:p w:rsidR="00D718D8" w:rsidRDefault="00D718D8" w:rsidP="00BF4755">
      <w:pPr>
        <w:rPr>
          <w:rtl/>
          <w:lang w:eastAsia="he-IL"/>
        </w:rPr>
      </w:pPr>
    </w:p>
    <w:p w:rsidR="00D718D8" w:rsidRDefault="00D718D8" w:rsidP="00BF4755">
      <w:pPr>
        <w:pStyle w:val="af6"/>
        <w:keepNext/>
        <w:rPr>
          <w:rtl/>
        </w:rPr>
      </w:pPr>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 </w:t>
      </w:r>
      <w:bookmarkStart w:id="8228" w:name="_ETM_Q23_289000"/>
      <w:bookmarkEnd w:id="8228"/>
      <w:r>
        <w:rPr>
          <w:rFonts w:hint="cs"/>
          <w:rtl/>
          <w:lang w:eastAsia="he-IL"/>
        </w:rPr>
        <w:t>הכנסת רון כץ, שלום וברכה.</w:t>
      </w:r>
    </w:p>
    <w:p w:rsidR="00D718D8" w:rsidRDefault="00D718D8" w:rsidP="00BF4755">
      <w:pPr>
        <w:rPr>
          <w:rtl/>
          <w:lang w:eastAsia="he-IL"/>
        </w:rPr>
      </w:pPr>
    </w:p>
    <w:p w:rsidR="00D718D8" w:rsidRDefault="00D718D8" w:rsidP="00BF4755">
      <w:pPr>
        <w:pStyle w:val="af5"/>
        <w:keepNext/>
        <w:rPr>
          <w:rtl/>
        </w:rPr>
      </w:pPr>
      <w:bookmarkStart w:id="8229" w:name="ET_interruption_קריאות_66"/>
      <w:r w:rsidRPr="00EA2500">
        <w:rPr>
          <w:rStyle w:val="TagStyle"/>
          <w:rtl/>
        </w:rPr>
        <w:t xml:space="preserve"> &lt;&lt; קריאה &gt;&gt; </w:t>
      </w:r>
      <w:r>
        <w:rPr>
          <w:rtl/>
        </w:rPr>
        <w:t>קריאות:</w:t>
      </w:r>
      <w:r w:rsidRPr="00EA2500">
        <w:rPr>
          <w:rStyle w:val="TagStyle"/>
          <w:rtl/>
        </w:rPr>
        <w:t xml:space="preserve"> &lt;&lt; קריאה &gt;&gt;</w:t>
      </w:r>
      <w:r>
        <w:rPr>
          <w:rtl/>
        </w:rPr>
        <w:t xml:space="preserve">   </w:t>
      </w:r>
      <w:bookmarkEnd w:id="8229"/>
    </w:p>
    <w:p w:rsidR="00D718D8" w:rsidRDefault="00D718D8" w:rsidP="00B07973">
      <w:pPr>
        <w:rPr>
          <w:rtl/>
          <w:lang w:eastAsia="he-IL"/>
        </w:rPr>
      </w:pPr>
    </w:p>
    <w:p w:rsidR="00D718D8" w:rsidRDefault="00B07973" w:rsidP="00B07973">
      <w:pPr>
        <w:rPr>
          <w:rtl/>
          <w:lang w:eastAsia="he-IL"/>
        </w:rPr>
      </w:pPr>
      <w:bookmarkStart w:id="8230" w:name="_ETM_Q23_296000"/>
      <w:bookmarkEnd w:id="8230"/>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bookmarkStart w:id="8231" w:name="ET_yor_6488_67"/>
      <w:r w:rsidRPr="00EA2500">
        <w:rPr>
          <w:rStyle w:val="TagStyle"/>
          <w:rtl/>
        </w:rPr>
        <w:t xml:space="preserve"> &lt;&lt; יור &gt;&gt; </w:t>
      </w:r>
      <w:r>
        <w:rPr>
          <w:rtl/>
        </w:rPr>
        <w:t>היו"ר אוריאל בוסו:</w:t>
      </w:r>
      <w:r w:rsidRPr="00EA2500">
        <w:rPr>
          <w:rStyle w:val="TagStyle"/>
          <w:rtl/>
        </w:rPr>
        <w:t xml:space="preserve"> &lt;&lt; יור &gt;&gt;</w:t>
      </w:r>
      <w:r>
        <w:rPr>
          <w:rtl/>
        </w:rPr>
        <w:t xml:space="preserve">   </w:t>
      </w:r>
      <w:bookmarkEnd w:id="8231"/>
    </w:p>
    <w:p w:rsidR="00D718D8" w:rsidRDefault="00D718D8" w:rsidP="00B07973">
      <w:pPr>
        <w:rPr>
          <w:rtl/>
          <w:lang w:eastAsia="he-IL"/>
        </w:rPr>
      </w:pPr>
    </w:p>
    <w:p w:rsidR="00D718D8" w:rsidRPr="00D1688D" w:rsidRDefault="00D718D8" w:rsidP="00BF4755">
      <w:pPr>
        <w:rPr>
          <w:rtl/>
          <w:lang w:eastAsia="he-IL"/>
        </w:rPr>
      </w:pPr>
      <w:bookmarkStart w:id="8232" w:name="_ETM_Q23_297000"/>
      <w:bookmarkEnd w:id="8232"/>
      <w:r>
        <w:rPr>
          <w:rFonts w:hint="cs"/>
          <w:rtl/>
          <w:lang w:eastAsia="he-IL"/>
        </w:rPr>
        <w:t xml:space="preserve">תודה. </w:t>
      </w:r>
      <w:bookmarkStart w:id="8233" w:name="_ETM_Q23_293000"/>
      <w:bookmarkEnd w:id="8233"/>
      <w:r>
        <w:rPr>
          <w:rFonts w:hint="cs"/>
          <w:rtl/>
          <w:lang w:eastAsia="he-IL"/>
        </w:rPr>
        <w:t>השרה גולן, השרה גולן, הניחו לה. תודה.</w:t>
      </w:r>
    </w:p>
    <w:p w:rsidR="00D718D8" w:rsidRDefault="00D718D8" w:rsidP="00BF4755">
      <w:pPr>
        <w:keepNext/>
        <w:rPr>
          <w:rtl/>
        </w:rPr>
      </w:pPr>
      <w:bookmarkStart w:id="8234" w:name="ET_speaker_6356_11"/>
    </w:p>
    <w:p w:rsidR="00D718D8" w:rsidRDefault="00D718D8" w:rsidP="00BF4755">
      <w:pPr>
        <w:pStyle w:val="af5"/>
        <w:keepNext/>
        <w:rPr>
          <w:rtl/>
        </w:rPr>
      </w:pPr>
      <w:bookmarkStart w:id="8235" w:name="ET_interruption_6559_68"/>
      <w:r w:rsidRPr="00EA2500">
        <w:rPr>
          <w:rStyle w:val="TagStyle"/>
          <w:rtl/>
        </w:rPr>
        <w:t xml:space="preserve"> &lt;&lt; קריאה &gt;&gt; </w:t>
      </w:r>
      <w:r>
        <w:rPr>
          <w:rtl/>
        </w:rPr>
        <w:t>השרה לקידום מעמד האישה מאי גולן:</w:t>
      </w:r>
      <w:r w:rsidRPr="00EA2500">
        <w:rPr>
          <w:rStyle w:val="TagStyle"/>
          <w:rtl/>
        </w:rPr>
        <w:t xml:space="preserve"> &lt;&lt; קריאה &gt;&gt;</w:t>
      </w:r>
      <w:r>
        <w:rPr>
          <w:rtl/>
        </w:rPr>
        <w:t xml:space="preserve">   </w:t>
      </w:r>
      <w:bookmarkEnd w:id="8235"/>
    </w:p>
    <w:p w:rsidR="00D718D8" w:rsidRDefault="00D718D8" w:rsidP="00B07973">
      <w:pPr>
        <w:rPr>
          <w:rtl/>
          <w:lang w:eastAsia="he-IL"/>
        </w:rPr>
      </w:pPr>
    </w:p>
    <w:p w:rsidR="00D718D8" w:rsidRPr="00EA2500" w:rsidRDefault="00B07973" w:rsidP="00B07973">
      <w:pPr>
        <w:rPr>
          <w:rtl/>
          <w:lang w:eastAsia="he-IL"/>
        </w:rPr>
      </w:pPr>
      <w:bookmarkStart w:id="8236" w:name="_ETM_Q23_310000"/>
      <w:bookmarkEnd w:id="8236"/>
      <w:r>
        <w:rPr>
          <w:rFonts w:hint="cs"/>
          <w:rtl/>
          <w:lang w:eastAsia="he-IL"/>
        </w:rPr>
        <w:t>– – –</w:t>
      </w:r>
    </w:p>
    <w:p w:rsidR="00D718D8" w:rsidRDefault="00D718D8" w:rsidP="00BF4755">
      <w:pPr>
        <w:keepNext/>
        <w:rPr>
          <w:rtl/>
        </w:rPr>
      </w:pPr>
      <w:bookmarkStart w:id="8237" w:name="_ETM_Q23_300000"/>
      <w:bookmarkEnd w:id="8237"/>
    </w:p>
    <w:p w:rsidR="00D718D8" w:rsidRDefault="00D718D8" w:rsidP="00BF4755">
      <w:pPr>
        <w:pStyle w:val="a4"/>
        <w:keepNext/>
        <w:rPr>
          <w:rtl/>
        </w:rPr>
      </w:pPr>
      <w:bookmarkStart w:id="8238" w:name="_ETM_Q23_309000"/>
      <w:bookmarkEnd w:id="8238"/>
      <w:r w:rsidRPr="00D1688D">
        <w:rPr>
          <w:rStyle w:val="TagStyle"/>
          <w:rtl/>
        </w:rPr>
        <w:t xml:space="preserve"> &lt;&lt; דובר &gt;&gt; </w:t>
      </w:r>
      <w:bookmarkStart w:id="8239" w:name="_Toc140142294"/>
      <w:bookmarkStart w:id="8240" w:name="_Toc140142509"/>
      <w:r>
        <w:rPr>
          <w:rtl/>
        </w:rPr>
        <w:t>לימור סון הר מלך (עוצמה יהודית):</w:t>
      </w:r>
      <w:bookmarkEnd w:id="8239"/>
      <w:bookmarkEnd w:id="8240"/>
      <w:r w:rsidRPr="00D1688D">
        <w:rPr>
          <w:rStyle w:val="TagStyle"/>
          <w:rtl/>
        </w:rPr>
        <w:t xml:space="preserve"> &lt;&lt; דובר &gt;&gt;</w:t>
      </w:r>
      <w:r>
        <w:rPr>
          <w:rtl/>
        </w:rPr>
        <w:t xml:space="preserve">   </w:t>
      </w:r>
      <w:bookmarkEnd w:id="8234"/>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מקשיבה לדברים האלה ובאמת, אני אומרת בכנות, זה מפתיע אותי שנתון כמו – נתון כל כך חשוב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r w:rsidRPr="00EA2500">
        <w:rPr>
          <w:rStyle w:val="TagStyle"/>
          <w:rtl/>
        </w:rPr>
        <w:t xml:space="preserve"> &lt;&lt; יור &gt;&gt; </w:t>
      </w:r>
      <w:r>
        <w:rPr>
          <w:rtl/>
        </w:rPr>
        <w:t>היו"ר אוריאל בוסו:</w:t>
      </w:r>
      <w:r w:rsidRPr="00EA2500">
        <w:rPr>
          <w:rStyle w:val="TagStyle"/>
          <w:rtl/>
        </w:rPr>
        <w:t xml:space="preserve"> &lt;&lt; יור &gt;&gt;</w:t>
      </w:r>
      <w:r>
        <w:rPr>
          <w:rtl/>
        </w:rPr>
        <w:t xml:space="preserve">   </w:t>
      </w:r>
    </w:p>
    <w:p w:rsidR="00D718D8" w:rsidRDefault="00D718D8" w:rsidP="00B07973">
      <w:pPr>
        <w:rPr>
          <w:rtl/>
          <w:lang w:eastAsia="he-IL"/>
        </w:rPr>
      </w:pPr>
    </w:p>
    <w:p w:rsidR="00D718D8" w:rsidRDefault="00D718D8" w:rsidP="005B5B34">
      <w:pPr>
        <w:rPr>
          <w:rtl/>
          <w:lang w:eastAsia="he-IL"/>
        </w:rPr>
      </w:pPr>
      <w:r>
        <w:rPr>
          <w:rFonts w:hint="cs"/>
          <w:rtl/>
          <w:lang w:eastAsia="he-IL"/>
        </w:rPr>
        <w:t>ששש. אתם רוצים להפריע גם לה?</w:t>
      </w:r>
    </w:p>
    <w:p w:rsidR="00D718D8" w:rsidRDefault="00D718D8" w:rsidP="00BF4755">
      <w:pPr>
        <w:pStyle w:val="a4"/>
        <w:keepNext/>
        <w:rPr>
          <w:rtl/>
        </w:rPr>
      </w:pPr>
      <w:bookmarkStart w:id="8241" w:name="_ETM_Q23_315000"/>
      <w:bookmarkStart w:id="8242" w:name="ET_speaker_6356_70"/>
      <w:bookmarkEnd w:id="8241"/>
    </w:p>
    <w:p w:rsidR="00D718D8" w:rsidRDefault="00D718D8" w:rsidP="00BF4755">
      <w:pPr>
        <w:pStyle w:val="-"/>
        <w:keepNext/>
        <w:rPr>
          <w:rtl/>
        </w:rPr>
      </w:pPr>
      <w:bookmarkStart w:id="8243" w:name="ET_speakercontinue_6356_71"/>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bookmarkEnd w:id="8243"/>
    </w:p>
    <w:p w:rsidR="00D718D8" w:rsidRDefault="00D718D8" w:rsidP="00B07973">
      <w:pPr>
        <w:rPr>
          <w:rtl/>
        </w:rPr>
      </w:pPr>
    </w:p>
    <w:bookmarkEnd w:id="8242"/>
    <w:p w:rsidR="00D718D8" w:rsidRDefault="00B07973" w:rsidP="00B07973">
      <w:pPr>
        <w:rPr>
          <w:rtl/>
        </w:rPr>
      </w:pPr>
      <w:r>
        <w:rPr>
          <w:rFonts w:hint="cs"/>
          <w:rtl/>
        </w:rPr>
        <w:t>– –</w:t>
      </w:r>
      <w:r w:rsidR="00D718D8">
        <w:rPr>
          <w:rFonts w:hint="cs"/>
          <w:rtl/>
        </w:rPr>
        <w:t xml:space="preserve"> נתון כל כך חשוב כמו באמת שהחוק של </w:t>
      </w:r>
      <w:proofErr w:type="spellStart"/>
      <w:r w:rsidR="00D718D8">
        <w:rPr>
          <w:rFonts w:hint="cs"/>
          <w:rtl/>
        </w:rPr>
        <w:t>האיזוק</w:t>
      </w:r>
      <w:proofErr w:type="spellEnd"/>
      <w:r w:rsidR="00D718D8">
        <w:rPr>
          <w:rFonts w:hint="cs"/>
          <w:rtl/>
        </w:rPr>
        <w:t xml:space="preserve"> האלקטרוני עובר בקריאה ראשונה </w:t>
      </w:r>
      <w:r>
        <w:rPr>
          <w:rFonts w:hint="cs"/>
          <w:rtl/>
        </w:rPr>
        <w:t>– – –</w:t>
      </w:r>
    </w:p>
    <w:p w:rsidR="00D718D8" w:rsidRDefault="00D718D8" w:rsidP="00BF4755">
      <w:pPr>
        <w:rPr>
          <w:rtl/>
        </w:rPr>
      </w:pPr>
      <w:bookmarkStart w:id="8244" w:name="_ETM_Q23_325000"/>
      <w:bookmarkEnd w:id="8244"/>
    </w:p>
    <w:p w:rsidR="00D718D8" w:rsidRDefault="00D718D8" w:rsidP="00BF4755">
      <w:pPr>
        <w:pStyle w:val="af5"/>
        <w:keepNext/>
        <w:rPr>
          <w:rtl/>
        </w:rPr>
      </w:pPr>
      <w:bookmarkStart w:id="8245" w:name="ET_interruption_5767_72"/>
      <w:r w:rsidRPr="00EA2500">
        <w:rPr>
          <w:rStyle w:val="TagStyle"/>
          <w:rtl/>
        </w:rPr>
        <w:t xml:space="preserve"> &lt;&lt; קריאה &gt;&gt; </w:t>
      </w:r>
      <w:r>
        <w:rPr>
          <w:rtl/>
        </w:rPr>
        <w:t>אורנה ברביבאי (יש עתיד):</w:t>
      </w:r>
      <w:r w:rsidRPr="00EA2500">
        <w:rPr>
          <w:rStyle w:val="TagStyle"/>
          <w:rtl/>
        </w:rPr>
        <w:t xml:space="preserve"> &lt;&lt; קריאה &gt;&gt;</w:t>
      </w:r>
      <w:r>
        <w:rPr>
          <w:rtl/>
        </w:rPr>
        <w:t xml:space="preserve">   </w:t>
      </w:r>
      <w:bookmarkEnd w:id="8245"/>
    </w:p>
    <w:p w:rsidR="00D718D8" w:rsidRDefault="00D718D8" w:rsidP="00B07973">
      <w:pPr>
        <w:rPr>
          <w:rtl/>
        </w:rPr>
      </w:pPr>
    </w:p>
    <w:p w:rsidR="00D718D8" w:rsidRDefault="00D718D8" w:rsidP="00BF4755">
      <w:pPr>
        <w:rPr>
          <w:rtl/>
          <w:lang w:eastAsia="he-IL"/>
        </w:rPr>
      </w:pPr>
      <w:r>
        <w:rPr>
          <w:rFonts w:hint="cs"/>
          <w:rtl/>
          <w:lang w:eastAsia="he-IL"/>
        </w:rPr>
        <w:t xml:space="preserve">נו, איפה </w:t>
      </w:r>
      <w:bookmarkStart w:id="8246" w:name="_ETM_Q23_321000"/>
      <w:bookmarkEnd w:id="8246"/>
      <w:r>
        <w:rPr>
          <w:rFonts w:hint="cs"/>
          <w:rtl/>
          <w:lang w:eastAsia="he-IL"/>
        </w:rPr>
        <w:t>הוא? למה הוא לא עבר? למה לא סיימתם את החקיקה? נשים נרצחות.</w:t>
      </w:r>
    </w:p>
    <w:p w:rsidR="00D718D8" w:rsidRDefault="00D718D8" w:rsidP="00BF4755">
      <w:pPr>
        <w:rPr>
          <w:rtl/>
          <w:lang w:eastAsia="he-IL"/>
        </w:rPr>
      </w:pPr>
    </w:p>
    <w:p w:rsidR="00D718D8" w:rsidRDefault="00D718D8" w:rsidP="00BF4755">
      <w:pPr>
        <w:pStyle w:val="-"/>
        <w:keepNext/>
        <w:rPr>
          <w:rtl/>
        </w:rPr>
      </w:pPr>
      <w:bookmarkStart w:id="8247" w:name="ET_speakercontinue_6356_13"/>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bookmarkEnd w:id="8247"/>
    </w:p>
    <w:p w:rsidR="00D718D8" w:rsidRDefault="00D718D8" w:rsidP="00B07973">
      <w:pPr>
        <w:rPr>
          <w:rtl/>
          <w:lang w:eastAsia="he-IL"/>
        </w:rPr>
      </w:pPr>
    </w:p>
    <w:p w:rsidR="00D718D8" w:rsidRDefault="00D718D8" w:rsidP="00B07973">
      <w:pPr>
        <w:rPr>
          <w:rtl/>
          <w:lang w:eastAsia="he-IL"/>
        </w:rPr>
      </w:pPr>
      <w:bookmarkStart w:id="8248" w:name="_ETM_Q23_332000"/>
      <w:bookmarkEnd w:id="8248"/>
      <w:r>
        <w:rPr>
          <w:rFonts w:hint="cs"/>
          <w:rtl/>
          <w:lang w:eastAsia="he-IL"/>
        </w:rPr>
        <w:t xml:space="preserve">שנייה, הוא יעבור את החקיקה. </w:t>
      </w:r>
      <w:bookmarkStart w:id="8249" w:name="_ETM_Q23_334000"/>
      <w:bookmarkEnd w:id="8249"/>
      <w:r>
        <w:rPr>
          <w:rFonts w:hint="cs"/>
          <w:rtl/>
          <w:lang w:eastAsia="he-IL"/>
        </w:rPr>
        <w:t>סיימנו</w:t>
      </w:r>
      <w:r w:rsidR="009A0E1F">
        <w:rPr>
          <w:rFonts w:hint="cs"/>
          <w:rtl/>
          <w:lang w:eastAsia="he-IL"/>
        </w:rPr>
        <w:t>,</w:t>
      </w:r>
      <w:r>
        <w:rPr>
          <w:rFonts w:hint="cs"/>
          <w:rtl/>
          <w:lang w:eastAsia="he-IL"/>
        </w:rPr>
        <w:t xml:space="preserve"> אבל אורנה, אורנה </w:t>
      </w:r>
      <w:r w:rsidR="00B07973">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8250" w:name="ET_yor_6488_73"/>
      <w:r w:rsidRPr="00EA2500">
        <w:rPr>
          <w:rStyle w:val="TagStyle"/>
          <w:rtl/>
        </w:rPr>
        <w:t xml:space="preserve"> &lt;&lt; יור &gt;&gt; </w:t>
      </w:r>
      <w:r>
        <w:rPr>
          <w:rtl/>
        </w:rPr>
        <w:t>היו"ר אוריאל בוסו:</w:t>
      </w:r>
      <w:r w:rsidRPr="00EA2500">
        <w:rPr>
          <w:rStyle w:val="TagStyle"/>
          <w:rtl/>
        </w:rPr>
        <w:t xml:space="preserve"> &lt;&lt; יור &gt;&gt;</w:t>
      </w:r>
      <w:r>
        <w:rPr>
          <w:rtl/>
        </w:rPr>
        <w:t xml:space="preserve">   </w:t>
      </w:r>
      <w:bookmarkEnd w:id="8250"/>
    </w:p>
    <w:p w:rsidR="00D718D8" w:rsidRDefault="00D718D8" w:rsidP="00B07973">
      <w:pPr>
        <w:rPr>
          <w:rtl/>
          <w:lang w:eastAsia="he-IL"/>
        </w:rPr>
      </w:pPr>
    </w:p>
    <w:p w:rsidR="00D718D8" w:rsidRDefault="00D718D8" w:rsidP="00B07973">
      <w:pPr>
        <w:rPr>
          <w:rtl/>
          <w:lang w:eastAsia="he-IL"/>
        </w:rPr>
      </w:pPr>
      <w:bookmarkStart w:id="8251" w:name="_ETM_Q23_335000"/>
      <w:bookmarkEnd w:id="8251"/>
      <w:r>
        <w:rPr>
          <w:rFonts w:hint="cs"/>
          <w:rtl/>
          <w:lang w:eastAsia="he-IL"/>
        </w:rPr>
        <w:t>לפני שבועיים. חברת הכנסת אורנה</w:t>
      </w:r>
      <w:bookmarkStart w:id="8252" w:name="_ETM_Q23_336000"/>
      <w:bookmarkEnd w:id="8252"/>
      <w:r>
        <w:rPr>
          <w:rFonts w:hint="cs"/>
          <w:rtl/>
          <w:lang w:eastAsia="he-IL"/>
        </w:rPr>
        <w:t xml:space="preserve"> </w:t>
      </w:r>
      <w:r w:rsidR="00B07973">
        <w:rPr>
          <w:rFonts w:hint="cs"/>
          <w:rtl/>
          <w:lang w:eastAsia="he-IL"/>
        </w:rPr>
        <w:t>– –</w:t>
      </w:r>
    </w:p>
    <w:p w:rsidR="00D718D8" w:rsidRDefault="00D718D8" w:rsidP="00BF4755">
      <w:pPr>
        <w:rPr>
          <w:rtl/>
          <w:lang w:eastAsia="he-IL"/>
        </w:rPr>
      </w:pPr>
      <w:bookmarkStart w:id="8253" w:name="_ETM_Q23_337000"/>
      <w:bookmarkEnd w:id="8253"/>
    </w:p>
    <w:p w:rsidR="00D718D8" w:rsidRDefault="00D718D8" w:rsidP="00BF4755">
      <w:pPr>
        <w:pStyle w:val="af5"/>
        <w:keepNext/>
        <w:rPr>
          <w:rtl/>
        </w:rPr>
      </w:pPr>
      <w:bookmarkStart w:id="8254" w:name="ET_interruption_5767_74"/>
      <w:r w:rsidRPr="00EA2500">
        <w:rPr>
          <w:rStyle w:val="TagStyle"/>
          <w:rtl/>
        </w:rPr>
        <w:t xml:space="preserve"> &lt;&lt; קריאה &gt;&gt; </w:t>
      </w:r>
      <w:r>
        <w:rPr>
          <w:rtl/>
        </w:rPr>
        <w:t>אורנה ברביבאי (יש עתיד):</w:t>
      </w:r>
      <w:r w:rsidRPr="00EA2500">
        <w:rPr>
          <w:rStyle w:val="TagStyle"/>
          <w:rtl/>
        </w:rPr>
        <w:t xml:space="preserve"> &lt;&lt; קריאה &gt;&gt;</w:t>
      </w:r>
      <w:r>
        <w:rPr>
          <w:rtl/>
        </w:rPr>
        <w:t xml:space="preserve">   </w:t>
      </w:r>
      <w:bookmarkEnd w:id="8254"/>
    </w:p>
    <w:p w:rsidR="00D718D8" w:rsidRDefault="00D718D8" w:rsidP="00B07973">
      <w:pPr>
        <w:rPr>
          <w:rtl/>
          <w:lang w:eastAsia="he-IL"/>
        </w:rPr>
      </w:pPr>
    </w:p>
    <w:p w:rsidR="00D718D8" w:rsidRDefault="00D718D8" w:rsidP="009A0E1F">
      <w:pPr>
        <w:rPr>
          <w:rtl/>
          <w:lang w:eastAsia="he-IL"/>
        </w:rPr>
      </w:pPr>
      <w:bookmarkStart w:id="8255" w:name="_ETM_Q23_341000"/>
      <w:bookmarkEnd w:id="8255"/>
      <w:r>
        <w:rPr>
          <w:rFonts w:hint="cs"/>
          <w:rtl/>
          <w:lang w:eastAsia="he-IL"/>
        </w:rPr>
        <w:t xml:space="preserve">הלוואי </w:t>
      </w:r>
      <w:r w:rsidR="009A0E1F">
        <w:rPr>
          <w:rFonts w:hint="cs"/>
          <w:rtl/>
          <w:lang w:eastAsia="he-IL"/>
        </w:rPr>
        <w:t>ש</w:t>
      </w:r>
      <w:r>
        <w:rPr>
          <w:rFonts w:hint="cs"/>
          <w:rtl/>
          <w:lang w:eastAsia="he-IL"/>
        </w:rPr>
        <w:t xml:space="preserve">הייתם מקדישים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8256" w:name="ET_speakercontinue_6356_14"/>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bookmarkEnd w:id="8256"/>
    </w:p>
    <w:p w:rsidR="00D718D8" w:rsidRDefault="00D718D8" w:rsidP="00B07973">
      <w:pPr>
        <w:rPr>
          <w:rtl/>
          <w:lang w:eastAsia="he-IL"/>
        </w:rPr>
      </w:pPr>
    </w:p>
    <w:p w:rsidR="00D718D8" w:rsidRDefault="00D718D8" w:rsidP="00B07973">
      <w:pPr>
        <w:rPr>
          <w:rtl/>
          <w:lang w:eastAsia="he-IL"/>
        </w:rPr>
      </w:pPr>
      <w:r>
        <w:rPr>
          <w:rFonts w:hint="cs"/>
          <w:rtl/>
          <w:lang w:eastAsia="he-IL"/>
        </w:rPr>
        <w:t>אבל אתם יודעים, גם אתם</w:t>
      </w:r>
      <w:bookmarkStart w:id="8257" w:name="_ETM_Q23_343000"/>
      <w:bookmarkEnd w:id="8257"/>
      <w:r>
        <w:rPr>
          <w:rFonts w:hint="cs"/>
          <w:rtl/>
          <w:lang w:eastAsia="he-IL"/>
        </w:rPr>
        <w:t xml:space="preserve"> יודעים שהנשים שנרצחו, לפחות אלה שבתקופה האחרונה, כנראה </w:t>
      </w:r>
      <w:proofErr w:type="spellStart"/>
      <w:r>
        <w:rPr>
          <w:rFonts w:hint="cs"/>
          <w:rtl/>
          <w:lang w:eastAsia="he-IL"/>
        </w:rPr>
        <w:t>שהאיזוק</w:t>
      </w:r>
      <w:proofErr w:type="spellEnd"/>
      <w:r>
        <w:rPr>
          <w:rFonts w:hint="cs"/>
          <w:rtl/>
          <w:lang w:eastAsia="he-IL"/>
        </w:rPr>
        <w:t xml:space="preserve"> לא באמת היה עוזר להן, אבל בואי נגיד שזו האמת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8258" w:name="ET_interruption_קריאות_75"/>
      <w:r w:rsidRPr="00EA2500">
        <w:rPr>
          <w:rStyle w:val="TagStyle"/>
          <w:rtl/>
        </w:rPr>
        <w:t xml:space="preserve"> &lt;&lt; קריאה &gt;&gt; </w:t>
      </w:r>
      <w:r>
        <w:rPr>
          <w:rtl/>
        </w:rPr>
        <w:t>קריאות:</w:t>
      </w:r>
      <w:r w:rsidRPr="00EA2500">
        <w:rPr>
          <w:rStyle w:val="TagStyle"/>
          <w:rtl/>
        </w:rPr>
        <w:t xml:space="preserve"> &lt;&lt; קריאה &gt;&gt;</w:t>
      </w:r>
      <w:r>
        <w:rPr>
          <w:rtl/>
        </w:rPr>
        <w:t xml:space="preserve">   </w:t>
      </w:r>
      <w:bookmarkEnd w:id="8258"/>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259" w:name="ET_interruption_5767_76"/>
      <w:r w:rsidRPr="00EA2500">
        <w:rPr>
          <w:rStyle w:val="TagStyle"/>
          <w:rtl/>
        </w:rPr>
        <w:t xml:space="preserve"> &lt;&lt; קריאה &gt;&gt; </w:t>
      </w:r>
      <w:r>
        <w:rPr>
          <w:rtl/>
        </w:rPr>
        <w:t>אורנה ברביבאי (יש עתיד):</w:t>
      </w:r>
      <w:r w:rsidRPr="00EA2500">
        <w:rPr>
          <w:rStyle w:val="TagStyle"/>
          <w:rtl/>
        </w:rPr>
        <w:t xml:space="preserve"> &lt;&lt; קריאה &gt;&gt;</w:t>
      </w:r>
      <w:r>
        <w:rPr>
          <w:rtl/>
        </w:rPr>
        <w:t xml:space="preserve">   </w:t>
      </w:r>
      <w:bookmarkEnd w:id="8259"/>
    </w:p>
    <w:p w:rsidR="00D718D8" w:rsidRDefault="00D718D8" w:rsidP="00B07973">
      <w:pPr>
        <w:rPr>
          <w:rtl/>
          <w:lang w:eastAsia="he-IL"/>
        </w:rPr>
      </w:pPr>
    </w:p>
    <w:p w:rsidR="00D718D8" w:rsidRDefault="00D718D8" w:rsidP="00BF4755">
      <w:pPr>
        <w:rPr>
          <w:rtl/>
          <w:lang w:eastAsia="he-IL"/>
        </w:rPr>
      </w:pPr>
      <w:bookmarkStart w:id="8260" w:name="_ETM_Q23_352000"/>
      <w:bookmarkEnd w:id="8260"/>
      <w:r>
        <w:rPr>
          <w:rFonts w:hint="cs"/>
          <w:rtl/>
          <w:lang w:eastAsia="he-IL"/>
        </w:rPr>
        <w:t>שימותו נשים, לא נורא.</w:t>
      </w:r>
    </w:p>
    <w:p w:rsidR="00D718D8" w:rsidRDefault="00D718D8" w:rsidP="00BF4755">
      <w:pPr>
        <w:rPr>
          <w:rtl/>
          <w:lang w:eastAsia="he-IL"/>
        </w:rPr>
      </w:pPr>
    </w:p>
    <w:p w:rsidR="00D718D8" w:rsidRDefault="00D718D8" w:rsidP="00BF4755">
      <w:pPr>
        <w:pStyle w:val="-"/>
        <w:keepNext/>
        <w:rPr>
          <w:rtl/>
        </w:rPr>
      </w:pPr>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07973">
      <w:pPr>
        <w:rPr>
          <w:rtl/>
          <w:lang w:eastAsia="he-IL"/>
        </w:rPr>
      </w:pPr>
      <w:bookmarkStart w:id="8261" w:name="_ETM_Q23_353000"/>
      <w:bookmarkEnd w:id="8261"/>
      <w:r>
        <w:rPr>
          <w:rFonts w:hint="cs"/>
          <w:rtl/>
          <w:lang w:eastAsia="he-IL"/>
        </w:rPr>
        <w:t xml:space="preserve">לא, לא, שנייה. שנייה. אני רוצה לומר </w:t>
      </w:r>
      <w:r w:rsidR="00B07973">
        <w:rPr>
          <w:rFonts w:hint="cs"/>
          <w:rtl/>
          <w:lang w:eastAsia="he-IL"/>
        </w:rPr>
        <w:t>– – –</w:t>
      </w:r>
    </w:p>
    <w:p w:rsidR="00D718D8" w:rsidRDefault="00D718D8" w:rsidP="00BF4755">
      <w:pPr>
        <w:rPr>
          <w:rtl/>
          <w:lang w:eastAsia="he-IL"/>
        </w:rPr>
      </w:pPr>
      <w:bookmarkStart w:id="8262" w:name="_ETM_Q23_357000"/>
      <w:bookmarkEnd w:id="8262"/>
    </w:p>
    <w:p w:rsidR="00D718D8" w:rsidRDefault="00D718D8" w:rsidP="00BF4755">
      <w:pPr>
        <w:pStyle w:val="af5"/>
        <w:keepNext/>
        <w:rPr>
          <w:rtl/>
        </w:rPr>
      </w:pPr>
      <w:bookmarkStart w:id="8263" w:name="ET_interruption_5787_78"/>
      <w:r w:rsidRPr="00EA2500">
        <w:rPr>
          <w:rStyle w:val="TagStyle"/>
          <w:rtl/>
        </w:rPr>
        <w:t xml:space="preserve"> &lt;&lt; קריאה &gt;&gt; </w:t>
      </w:r>
      <w:r>
        <w:rPr>
          <w:rtl/>
        </w:rPr>
        <w:t>יוראי להב הרצנו (יש עתיד):</w:t>
      </w:r>
      <w:r w:rsidRPr="00EA2500">
        <w:rPr>
          <w:rStyle w:val="TagStyle"/>
          <w:rtl/>
        </w:rPr>
        <w:t xml:space="preserve"> &lt;&lt; קריאה &gt;&gt;</w:t>
      </w:r>
      <w:r>
        <w:rPr>
          <w:rtl/>
        </w:rPr>
        <w:t xml:space="preserve">   </w:t>
      </w:r>
      <w:bookmarkEnd w:id="8263"/>
    </w:p>
    <w:p w:rsidR="00D718D8" w:rsidRDefault="00D718D8" w:rsidP="00B07973">
      <w:pPr>
        <w:rPr>
          <w:rtl/>
          <w:lang w:eastAsia="he-IL"/>
        </w:rPr>
      </w:pPr>
    </w:p>
    <w:p w:rsidR="00D718D8" w:rsidRDefault="00D718D8" w:rsidP="005B5B34">
      <w:pPr>
        <w:rPr>
          <w:rtl/>
          <w:lang w:eastAsia="he-IL"/>
        </w:rPr>
      </w:pPr>
      <w:r>
        <w:rPr>
          <w:rFonts w:hint="cs"/>
          <w:rtl/>
          <w:lang w:eastAsia="he-IL"/>
        </w:rPr>
        <w:t>אז למה את מחכה, שעוד נשים תירצחנה עד שתעשי משהו?</w:t>
      </w:r>
    </w:p>
    <w:p w:rsidR="00D718D8" w:rsidRDefault="00D718D8" w:rsidP="00BF4755">
      <w:pPr>
        <w:rPr>
          <w:rtl/>
          <w:lang w:eastAsia="he-IL"/>
        </w:rPr>
      </w:pPr>
    </w:p>
    <w:p w:rsidR="00D718D8" w:rsidRDefault="00D718D8" w:rsidP="00BF4755">
      <w:pPr>
        <w:pStyle w:val="-"/>
        <w:keepNext/>
        <w:rPr>
          <w:rtl/>
        </w:rPr>
      </w:pPr>
      <w:bookmarkStart w:id="8264" w:name="ET_speakercontinue_6356_15"/>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bookmarkEnd w:id="8264"/>
    </w:p>
    <w:p w:rsidR="00D718D8" w:rsidRDefault="00D718D8" w:rsidP="00B07973">
      <w:pPr>
        <w:rPr>
          <w:rtl/>
          <w:lang w:eastAsia="he-IL"/>
        </w:rPr>
      </w:pPr>
    </w:p>
    <w:p w:rsidR="00D718D8" w:rsidRDefault="00D718D8" w:rsidP="005B5B34">
      <w:pPr>
        <w:rPr>
          <w:rtl/>
          <w:lang w:eastAsia="he-IL"/>
        </w:rPr>
      </w:pPr>
      <w:bookmarkStart w:id="8265" w:name="_ETM_Q23_359000"/>
      <w:bookmarkStart w:id="8266" w:name="_ETM_Q23_360000"/>
      <w:bookmarkEnd w:id="8265"/>
      <w:bookmarkEnd w:id="8266"/>
      <w:r>
        <w:rPr>
          <w:rFonts w:hint="cs"/>
          <w:rtl/>
          <w:lang w:eastAsia="he-IL"/>
        </w:rPr>
        <w:t>אני אגיד לכם מה, מאוד מכאיב לי השיח הזה.</w:t>
      </w:r>
    </w:p>
    <w:p w:rsidR="00D718D8" w:rsidRDefault="00D718D8" w:rsidP="00BF4755">
      <w:pPr>
        <w:rPr>
          <w:rtl/>
          <w:lang w:eastAsia="he-IL"/>
        </w:rPr>
      </w:pPr>
      <w:bookmarkStart w:id="8267" w:name="_ETM_Q23_367000"/>
      <w:bookmarkEnd w:id="8267"/>
    </w:p>
    <w:p w:rsidR="00D718D8" w:rsidRDefault="00D718D8" w:rsidP="00BF4755">
      <w:pPr>
        <w:pStyle w:val="af5"/>
        <w:keepNext/>
        <w:rPr>
          <w:rtl/>
        </w:rPr>
      </w:pPr>
      <w:bookmarkStart w:id="8268" w:name="ET_interruption_5300_79"/>
      <w:r w:rsidRPr="00EA2500">
        <w:rPr>
          <w:rStyle w:val="TagStyle"/>
          <w:rtl/>
        </w:rPr>
        <w:t xml:space="preserve"> &lt;&lt; קריאה &gt;&gt; </w:t>
      </w:r>
      <w:r>
        <w:rPr>
          <w:rtl/>
        </w:rPr>
        <w:t>מירב בן ארי (יש עתיד):</w:t>
      </w:r>
      <w:r w:rsidRPr="00EA2500">
        <w:rPr>
          <w:rStyle w:val="TagStyle"/>
          <w:rtl/>
        </w:rPr>
        <w:t xml:space="preserve"> &lt;&lt; קריאה &gt;&gt;</w:t>
      </w:r>
      <w:r>
        <w:rPr>
          <w:rtl/>
        </w:rPr>
        <w:t xml:space="preserve">   </w:t>
      </w:r>
      <w:bookmarkEnd w:id="8268"/>
    </w:p>
    <w:p w:rsidR="00D718D8" w:rsidRDefault="00D718D8" w:rsidP="00B07973">
      <w:pPr>
        <w:rPr>
          <w:rtl/>
          <w:lang w:eastAsia="he-IL"/>
        </w:rPr>
      </w:pPr>
    </w:p>
    <w:p w:rsidR="00D718D8" w:rsidRDefault="00B07973" w:rsidP="00B07973">
      <w:pPr>
        <w:rPr>
          <w:rtl/>
          <w:lang w:eastAsia="he-IL"/>
        </w:rPr>
      </w:pPr>
      <w:bookmarkStart w:id="8269" w:name="_ETM_Q23_366000"/>
      <w:bookmarkEnd w:id="8269"/>
      <w:r>
        <w:rPr>
          <w:rFonts w:hint="cs"/>
          <w:rtl/>
          <w:lang w:eastAsia="he-IL"/>
        </w:rPr>
        <w:t>– – –</w:t>
      </w:r>
      <w:r w:rsidR="00D718D8">
        <w:rPr>
          <w:rFonts w:hint="cs"/>
          <w:rtl/>
          <w:lang w:eastAsia="he-IL"/>
        </w:rPr>
        <w:t xml:space="preserve"> את החוק הפרוע הזה.</w:t>
      </w:r>
    </w:p>
    <w:p w:rsidR="00D718D8" w:rsidRDefault="00D718D8" w:rsidP="00BF4755">
      <w:pPr>
        <w:keepNext/>
        <w:rPr>
          <w:rtl/>
        </w:rPr>
      </w:pPr>
      <w:bookmarkStart w:id="8270" w:name="ET_speakercontinue_6356_16"/>
    </w:p>
    <w:p w:rsidR="00D718D8" w:rsidRDefault="00D718D8" w:rsidP="00BF4755">
      <w:pPr>
        <w:pStyle w:val="-"/>
        <w:keepNext/>
        <w:rPr>
          <w:rtl/>
        </w:rPr>
      </w:pPr>
      <w:bookmarkStart w:id="8271" w:name="_ETM_Q23_370000"/>
      <w:bookmarkEnd w:id="8271"/>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bookmarkEnd w:id="827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חושבת שהחוק הזה </w:t>
      </w:r>
      <w:r>
        <w:rPr>
          <w:rtl/>
          <w:lang w:eastAsia="he-IL"/>
        </w:rPr>
        <w:t>–</w:t>
      </w:r>
      <w:r>
        <w:rPr>
          <w:rFonts w:hint="cs"/>
          <w:rtl/>
          <w:lang w:eastAsia="he-IL"/>
        </w:rPr>
        <w:t xml:space="preserve"> תקשיבי, אני לא אביא חוק שאני לא מאמינה בו.</w:t>
      </w:r>
    </w:p>
    <w:p w:rsidR="00D718D8" w:rsidRDefault="00D718D8" w:rsidP="00BF4755">
      <w:pPr>
        <w:rPr>
          <w:rtl/>
          <w:lang w:eastAsia="he-IL"/>
        </w:rPr>
      </w:pPr>
    </w:p>
    <w:p w:rsidR="00D718D8" w:rsidRDefault="00D718D8" w:rsidP="00BF4755">
      <w:pPr>
        <w:pStyle w:val="af5"/>
        <w:keepNext/>
        <w:rPr>
          <w:rtl/>
        </w:rPr>
      </w:pPr>
      <w:r w:rsidRPr="00EA2500">
        <w:rPr>
          <w:rStyle w:val="TagStyle"/>
          <w:rtl/>
        </w:rPr>
        <w:t xml:space="preserve"> &lt;&lt; קריאה &gt;&gt; </w:t>
      </w:r>
      <w:r>
        <w:rPr>
          <w:rtl/>
        </w:rPr>
        <w:t>מירב בן ארי (יש עתיד):</w:t>
      </w:r>
      <w:r w:rsidRPr="00EA2500">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bookmarkStart w:id="8272" w:name="_ETM_Q23_374000"/>
      <w:bookmarkEnd w:id="8272"/>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
        <w:keepNext/>
        <w:rPr>
          <w:rtl/>
        </w:rPr>
      </w:pPr>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5B5B34">
      <w:pPr>
        <w:rPr>
          <w:rtl/>
          <w:lang w:eastAsia="he-IL"/>
        </w:rPr>
      </w:pPr>
      <w:bookmarkStart w:id="8273" w:name="_ETM_Q23_372000"/>
      <w:bookmarkEnd w:id="8273"/>
      <w:r>
        <w:rPr>
          <w:rFonts w:hint="cs"/>
          <w:rtl/>
          <w:lang w:eastAsia="he-IL"/>
        </w:rPr>
        <w:t>אני מאמינה שהחוק הזה הוא חוק שמאפשר – אולי</w:t>
      </w:r>
      <w:bookmarkStart w:id="8274" w:name="_ETM_Q23_380000"/>
      <w:bookmarkEnd w:id="8274"/>
      <w:r>
        <w:rPr>
          <w:rFonts w:hint="cs"/>
          <w:rtl/>
          <w:lang w:eastAsia="he-IL"/>
        </w:rPr>
        <w:t xml:space="preserve"> בפעם הראשונה, מירב </w:t>
      </w:r>
      <w:r>
        <w:rPr>
          <w:rFonts w:hint="eastAsia"/>
          <w:rtl/>
          <w:lang w:eastAsia="he-IL"/>
        </w:rPr>
        <w:t>–</w:t>
      </w:r>
      <w:r>
        <w:rPr>
          <w:rFonts w:hint="cs"/>
          <w:rtl/>
          <w:lang w:eastAsia="he-IL"/>
        </w:rPr>
        <w:t xml:space="preserve"> לתת שוויון לכלל הנשים במדינת ישראל.</w:t>
      </w:r>
      <w:bookmarkStart w:id="8275" w:name="_ETM_Q23_388000"/>
      <w:bookmarkEnd w:id="8275"/>
    </w:p>
    <w:p w:rsidR="00D718D8" w:rsidRDefault="00D718D8" w:rsidP="00BF4755">
      <w:pPr>
        <w:rPr>
          <w:rtl/>
          <w:lang w:eastAsia="he-IL"/>
        </w:rPr>
      </w:pPr>
    </w:p>
    <w:p w:rsidR="00D718D8" w:rsidRDefault="00D718D8" w:rsidP="00BF4755">
      <w:pPr>
        <w:pStyle w:val="af5"/>
        <w:keepNext/>
        <w:rPr>
          <w:rtl/>
        </w:rPr>
      </w:pPr>
      <w:bookmarkStart w:id="8276" w:name="ET_interruption_5300_82"/>
      <w:r w:rsidRPr="00EA2500">
        <w:rPr>
          <w:rStyle w:val="TagStyle"/>
          <w:rtl/>
        </w:rPr>
        <w:t xml:space="preserve"> &lt;&lt; קריאה &gt;&gt; </w:t>
      </w:r>
      <w:r>
        <w:rPr>
          <w:rFonts w:hint="cs"/>
          <w:rtl/>
        </w:rPr>
        <w:t>קריאות</w:t>
      </w:r>
      <w:r>
        <w:rPr>
          <w:rtl/>
        </w:rPr>
        <w:t>:</w:t>
      </w:r>
      <w:r w:rsidRPr="00EA2500">
        <w:rPr>
          <w:rStyle w:val="TagStyle"/>
          <w:rtl/>
        </w:rPr>
        <w:t xml:space="preserve"> &lt;&lt; קריאה &gt;&gt;</w:t>
      </w:r>
      <w:r>
        <w:rPr>
          <w:rtl/>
        </w:rPr>
        <w:t xml:space="preserve">   </w:t>
      </w:r>
      <w:bookmarkEnd w:id="8276"/>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8277" w:name="_ETM_Q23_384000"/>
      <w:bookmarkStart w:id="8278" w:name="ET_speakercontinue_6356_17"/>
      <w:bookmarkEnd w:id="8277"/>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bookmarkEnd w:id="8278"/>
    </w:p>
    <w:p w:rsidR="00D718D8" w:rsidRDefault="00D718D8" w:rsidP="00B07973">
      <w:pPr>
        <w:rPr>
          <w:rtl/>
          <w:lang w:eastAsia="he-IL"/>
        </w:rPr>
      </w:pPr>
    </w:p>
    <w:p w:rsidR="00D718D8" w:rsidRDefault="00D718D8" w:rsidP="005B5B34">
      <w:pPr>
        <w:rPr>
          <w:rtl/>
          <w:lang w:eastAsia="he-IL"/>
        </w:rPr>
      </w:pPr>
      <w:r>
        <w:rPr>
          <w:rFonts w:hint="cs"/>
          <w:rtl/>
          <w:lang w:eastAsia="he-IL"/>
        </w:rPr>
        <w:t xml:space="preserve">לכלל. ואת יודעת יפה </w:t>
      </w:r>
      <w:bookmarkStart w:id="8279" w:name="_ETM_Q23_391000"/>
      <w:bookmarkEnd w:id="8279"/>
      <w:r>
        <w:rPr>
          <w:rFonts w:hint="cs"/>
          <w:rtl/>
          <w:lang w:eastAsia="he-IL"/>
        </w:rPr>
        <w:t>מאוד שיש מקרים שנשים דווקא מצד מסוים</w:t>
      </w:r>
      <w:r w:rsidR="009A0E1F">
        <w:rPr>
          <w:rFonts w:hint="cs"/>
          <w:rtl/>
          <w:lang w:eastAsia="he-IL"/>
        </w:rPr>
        <w:t>,</w:t>
      </w:r>
      <w:r>
        <w:rPr>
          <w:rFonts w:hint="cs"/>
          <w:rtl/>
          <w:lang w:eastAsia="he-IL"/>
        </w:rPr>
        <w:t xml:space="preserve"> או שנראות </w:t>
      </w:r>
      <w:r>
        <w:rPr>
          <w:rtl/>
          <w:lang w:eastAsia="he-IL"/>
        </w:rPr>
        <w:t>–</w:t>
      </w:r>
      <w:r>
        <w:rPr>
          <w:rFonts w:hint="cs"/>
          <w:rtl/>
          <w:lang w:eastAsia="he-IL"/>
        </w:rPr>
        <w:t xml:space="preserve"> הרי את יודעת את זה.</w:t>
      </w:r>
    </w:p>
    <w:p w:rsidR="00D718D8" w:rsidRDefault="00D718D8" w:rsidP="00BF4755">
      <w:pPr>
        <w:rPr>
          <w:rtl/>
          <w:lang w:eastAsia="he-IL"/>
        </w:rPr>
      </w:pPr>
      <w:bookmarkStart w:id="8280" w:name="_ETM_Q23_396000"/>
      <w:bookmarkEnd w:id="8280"/>
    </w:p>
    <w:p w:rsidR="00D718D8" w:rsidRDefault="00D718D8" w:rsidP="00BF4755">
      <w:pPr>
        <w:pStyle w:val="af5"/>
        <w:keepNext/>
        <w:rPr>
          <w:rtl/>
        </w:rPr>
      </w:pPr>
      <w:r w:rsidRPr="00EA2500">
        <w:rPr>
          <w:rStyle w:val="TagStyle"/>
          <w:rtl/>
        </w:rPr>
        <w:t xml:space="preserve"> &lt;&lt; קריאה &gt;&gt; </w:t>
      </w:r>
      <w:r>
        <w:rPr>
          <w:rtl/>
        </w:rPr>
        <w:t>מירב בן ארי (יש עתיד):</w:t>
      </w:r>
      <w:r w:rsidRPr="00EA2500">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bookmarkStart w:id="8281" w:name="_ETM_Q23_399000"/>
      <w:bookmarkEnd w:id="8281"/>
      <w:r>
        <w:rPr>
          <w:rFonts w:hint="cs"/>
          <w:rtl/>
          <w:lang w:eastAsia="he-IL"/>
        </w:rPr>
        <w:t>– – –</w:t>
      </w:r>
      <w:r w:rsidR="00D718D8">
        <w:rPr>
          <w:rFonts w:hint="cs"/>
          <w:rtl/>
          <w:lang w:eastAsia="he-IL"/>
        </w:rPr>
        <w:t xml:space="preserve"> </w:t>
      </w:r>
      <w:bookmarkStart w:id="8282" w:name="_ETM_Q23_401000"/>
      <w:bookmarkEnd w:id="8282"/>
      <w:r w:rsidR="00D718D8">
        <w:rPr>
          <w:rFonts w:hint="cs"/>
          <w:rtl/>
          <w:lang w:eastAsia="he-IL"/>
        </w:rPr>
        <w:t>מי כתב את החוק הזה? את כתבת אותו?</w:t>
      </w:r>
    </w:p>
    <w:p w:rsidR="00D718D8" w:rsidRDefault="00D718D8" w:rsidP="00BF4755">
      <w:pPr>
        <w:rPr>
          <w:rtl/>
          <w:lang w:eastAsia="he-IL"/>
        </w:rPr>
      </w:pPr>
    </w:p>
    <w:p w:rsidR="00D718D8" w:rsidRDefault="00D718D8" w:rsidP="00BF4755">
      <w:pPr>
        <w:pStyle w:val="-"/>
        <w:keepNext/>
        <w:rPr>
          <w:rtl/>
        </w:rPr>
      </w:pPr>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 יודעת איזה תקרות זכוכית עומדות בפני נשים מסוימות. די, כמה אפשר לספר את </w:t>
      </w:r>
      <w:bookmarkStart w:id="8283" w:name="_ETM_Q23_405000"/>
      <w:bookmarkEnd w:id="8283"/>
      <w:r>
        <w:rPr>
          <w:rFonts w:hint="cs"/>
          <w:rtl/>
          <w:lang w:eastAsia="he-IL"/>
        </w:rPr>
        <w:t>הסיפור הזה? הבנתי. נכון, פתאום יש משהו, לקחו קצת מההגמוניה</w:t>
      </w:r>
      <w:bookmarkStart w:id="8284" w:name="_ETM_Q23_410000"/>
      <w:bookmarkEnd w:id="8284"/>
      <w:r>
        <w:rPr>
          <w:rFonts w:hint="cs"/>
          <w:rtl/>
          <w:lang w:eastAsia="he-IL"/>
        </w:rPr>
        <w:t>. תאפשרו את זה, תהיו ישרים, תהיו כנים.</w:t>
      </w:r>
    </w:p>
    <w:p w:rsidR="00D718D8" w:rsidRDefault="00D718D8" w:rsidP="00BF4755">
      <w:pPr>
        <w:rPr>
          <w:rtl/>
          <w:lang w:eastAsia="he-IL"/>
        </w:rPr>
      </w:pPr>
    </w:p>
    <w:p w:rsidR="00D718D8" w:rsidRDefault="00D718D8" w:rsidP="00BF4755">
      <w:pPr>
        <w:pStyle w:val="af5"/>
        <w:keepNext/>
        <w:rPr>
          <w:rtl/>
        </w:rPr>
      </w:pPr>
      <w:bookmarkStart w:id="8285" w:name="ET_interruption_5300_85"/>
      <w:r w:rsidRPr="00EA2500">
        <w:rPr>
          <w:rStyle w:val="TagStyle"/>
          <w:rtl/>
        </w:rPr>
        <w:t xml:space="preserve"> &lt;&lt; קריאה &gt;&gt; </w:t>
      </w:r>
      <w:r>
        <w:rPr>
          <w:rtl/>
        </w:rPr>
        <w:t>מירב בן ארי (יש עתיד):</w:t>
      </w:r>
      <w:r w:rsidRPr="00EA2500">
        <w:rPr>
          <w:rStyle w:val="TagStyle"/>
          <w:rtl/>
        </w:rPr>
        <w:t xml:space="preserve"> &lt;&lt; קריאה &gt;&gt;</w:t>
      </w:r>
      <w:r>
        <w:rPr>
          <w:rtl/>
        </w:rPr>
        <w:t xml:space="preserve">   </w:t>
      </w:r>
      <w:bookmarkEnd w:id="8285"/>
    </w:p>
    <w:p w:rsidR="00D718D8" w:rsidRDefault="00D718D8" w:rsidP="00B07973">
      <w:pPr>
        <w:rPr>
          <w:rtl/>
          <w:lang w:eastAsia="he-IL"/>
        </w:rPr>
      </w:pPr>
    </w:p>
    <w:p w:rsidR="00D718D8" w:rsidRDefault="00D718D8" w:rsidP="00B07973">
      <w:pPr>
        <w:rPr>
          <w:rtl/>
          <w:lang w:eastAsia="he-IL"/>
        </w:rPr>
      </w:pPr>
      <w:bookmarkStart w:id="8286" w:name="_ETM_Q23_411000"/>
      <w:bookmarkEnd w:id="8286"/>
      <w:r>
        <w:rPr>
          <w:rFonts w:hint="cs"/>
          <w:rtl/>
          <w:lang w:eastAsia="he-IL"/>
        </w:rPr>
        <w:t>על מי את</w:t>
      </w:r>
      <w:bookmarkStart w:id="8287" w:name="_ETM_Q23_413000"/>
      <w:bookmarkEnd w:id="8287"/>
      <w:r>
        <w:rPr>
          <w:rFonts w:hint="cs"/>
          <w:rtl/>
          <w:lang w:eastAsia="he-IL"/>
        </w:rPr>
        <w:t xml:space="preserve">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8288" w:name="ET_speakercontinue_6356_86"/>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bookmarkEnd w:id="828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לא אמרתי לך, לא אמרתי לך, לא </w:t>
      </w:r>
      <w:bookmarkStart w:id="8289" w:name="_ETM_Q23_417000"/>
      <w:bookmarkEnd w:id="8289"/>
      <w:r>
        <w:rPr>
          <w:rFonts w:hint="cs"/>
          <w:rtl/>
          <w:lang w:eastAsia="he-IL"/>
        </w:rPr>
        <w:t>אמרתי לך.</w:t>
      </w:r>
    </w:p>
    <w:p w:rsidR="00D718D8" w:rsidRDefault="00D718D8" w:rsidP="00BF4755">
      <w:pPr>
        <w:rPr>
          <w:rtl/>
          <w:lang w:eastAsia="he-IL"/>
        </w:rPr>
      </w:pPr>
      <w:bookmarkStart w:id="8290" w:name="_ETM_Q23_419000"/>
      <w:bookmarkEnd w:id="8290"/>
    </w:p>
    <w:p w:rsidR="00D718D8" w:rsidRDefault="00D718D8" w:rsidP="00BF4755">
      <w:pPr>
        <w:pStyle w:val="af5"/>
        <w:keepNext/>
        <w:rPr>
          <w:rtl/>
        </w:rPr>
      </w:pPr>
      <w:bookmarkStart w:id="8291" w:name="ET_interruption_5300_87"/>
      <w:r w:rsidRPr="00EA2500">
        <w:rPr>
          <w:rStyle w:val="TagStyle"/>
          <w:rtl/>
        </w:rPr>
        <w:t xml:space="preserve"> &lt;&lt; קריאה &gt;&gt; </w:t>
      </w:r>
      <w:r>
        <w:rPr>
          <w:rtl/>
        </w:rPr>
        <w:t>מירב בן ארי (יש עתיד):</w:t>
      </w:r>
      <w:r w:rsidRPr="00EA2500">
        <w:rPr>
          <w:rStyle w:val="TagStyle"/>
          <w:rtl/>
        </w:rPr>
        <w:t xml:space="preserve"> &lt;&lt; קריאה &gt;&gt;</w:t>
      </w:r>
      <w:r>
        <w:rPr>
          <w:rtl/>
        </w:rPr>
        <w:t xml:space="preserve">   </w:t>
      </w:r>
      <w:bookmarkEnd w:id="8291"/>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bookmarkStart w:id="8292" w:name="ET_yor_6488_89"/>
      <w:r w:rsidRPr="00EA2500">
        <w:rPr>
          <w:rStyle w:val="TagStyle"/>
          <w:rtl/>
        </w:rPr>
        <w:t xml:space="preserve"> &lt;&lt; יור &gt;&gt; </w:t>
      </w:r>
      <w:r>
        <w:rPr>
          <w:rtl/>
        </w:rPr>
        <w:t>היו"ר אוריאל בוסו:</w:t>
      </w:r>
      <w:r w:rsidRPr="00EA2500">
        <w:rPr>
          <w:rStyle w:val="TagStyle"/>
          <w:rtl/>
        </w:rPr>
        <w:t xml:space="preserve"> &lt;&lt; יור &gt;&gt;</w:t>
      </w:r>
      <w:r>
        <w:rPr>
          <w:rtl/>
        </w:rPr>
        <w:t xml:space="preserve">   </w:t>
      </w:r>
      <w:bookmarkEnd w:id="8292"/>
    </w:p>
    <w:p w:rsidR="00D718D8" w:rsidRDefault="00D718D8" w:rsidP="00B07973">
      <w:pPr>
        <w:rPr>
          <w:rtl/>
          <w:lang w:eastAsia="he-IL"/>
        </w:rPr>
      </w:pPr>
    </w:p>
    <w:p w:rsidR="00D718D8" w:rsidRDefault="00D718D8" w:rsidP="00BF4755">
      <w:pPr>
        <w:rPr>
          <w:rtl/>
          <w:lang w:eastAsia="he-IL"/>
        </w:rPr>
      </w:pPr>
      <w:r>
        <w:rPr>
          <w:rFonts w:hint="cs"/>
          <w:rtl/>
          <w:lang w:eastAsia="he-IL"/>
        </w:rPr>
        <w:t>נא לשבת.</w:t>
      </w:r>
    </w:p>
    <w:p w:rsidR="00D718D8" w:rsidRDefault="00D718D8" w:rsidP="00BF4755">
      <w:pPr>
        <w:rPr>
          <w:rtl/>
          <w:lang w:eastAsia="he-IL"/>
        </w:rPr>
      </w:pPr>
      <w:bookmarkStart w:id="8293" w:name="_ETM_Q23_424000"/>
      <w:bookmarkEnd w:id="8293"/>
    </w:p>
    <w:p w:rsidR="00D718D8" w:rsidRDefault="00D718D8" w:rsidP="00BF4755">
      <w:pPr>
        <w:pStyle w:val="af5"/>
        <w:keepNext/>
        <w:rPr>
          <w:rtl/>
        </w:rPr>
      </w:pPr>
      <w:r w:rsidRPr="00EA2500">
        <w:rPr>
          <w:rStyle w:val="TagStyle"/>
          <w:rtl/>
        </w:rPr>
        <w:t xml:space="preserve"> &lt;&lt; קריאה &gt;&gt; </w:t>
      </w:r>
      <w:r>
        <w:rPr>
          <w:rtl/>
        </w:rPr>
        <w:t>מירב בן ארי (יש עתיד):</w:t>
      </w:r>
      <w:r w:rsidRPr="00EA2500">
        <w:rPr>
          <w:rStyle w:val="TagStyle"/>
          <w:rtl/>
        </w:rPr>
        <w:t xml:space="preserve"> &lt;&lt; קריאה &gt;&gt;</w:t>
      </w:r>
      <w:r>
        <w:rPr>
          <w:rtl/>
        </w:rPr>
        <w:t xml:space="preserve">   </w:t>
      </w:r>
    </w:p>
    <w:p w:rsidR="00D718D8" w:rsidRDefault="00D718D8" w:rsidP="00B07973">
      <w:pPr>
        <w:rPr>
          <w:rtl/>
          <w:lang w:eastAsia="he-IL"/>
        </w:rPr>
      </w:pPr>
    </w:p>
    <w:p w:rsidR="00D718D8" w:rsidRPr="00EA2500" w:rsidRDefault="00D718D8" w:rsidP="00BF4755">
      <w:pPr>
        <w:rPr>
          <w:rtl/>
          <w:lang w:eastAsia="he-IL"/>
        </w:rPr>
      </w:pPr>
      <w:r w:rsidRPr="00EA2500">
        <w:rPr>
          <w:rFonts w:hint="cs"/>
          <w:rtl/>
          <w:lang w:eastAsia="he-IL"/>
        </w:rPr>
        <w:t>אני? בגיל 13 התחלתי לעבוד. לא היה לי כסף</w:t>
      </w:r>
      <w:r>
        <w:rPr>
          <w:rFonts w:hint="cs"/>
          <w:rtl/>
          <w:lang w:eastAsia="he-IL"/>
        </w:rPr>
        <w:t>.</w:t>
      </w:r>
      <w:r w:rsidRPr="00EA2500">
        <w:rPr>
          <w:rFonts w:hint="cs"/>
          <w:rtl/>
          <w:lang w:eastAsia="he-IL"/>
        </w:rPr>
        <w:t xml:space="preserve"> אני</w:t>
      </w:r>
      <w:r>
        <w:rPr>
          <w:rFonts w:hint="cs"/>
          <w:rtl/>
          <w:lang w:eastAsia="he-IL"/>
        </w:rPr>
        <w:t xml:space="preserve"> הגמוניה?</w:t>
      </w:r>
    </w:p>
    <w:p w:rsidR="00D718D8" w:rsidRDefault="00D718D8" w:rsidP="00BF4755">
      <w:pPr>
        <w:rPr>
          <w:rtl/>
          <w:lang w:eastAsia="he-IL"/>
        </w:rPr>
      </w:pPr>
    </w:p>
    <w:p w:rsidR="00D718D8" w:rsidRDefault="00D718D8" w:rsidP="00BF4755">
      <w:pPr>
        <w:pStyle w:val="af5"/>
        <w:keepNext/>
        <w:rPr>
          <w:rtl/>
        </w:rPr>
      </w:pPr>
      <w:bookmarkStart w:id="8294" w:name="ET_interruption_5767_91"/>
      <w:r w:rsidRPr="00EA2500">
        <w:rPr>
          <w:rStyle w:val="TagStyle"/>
          <w:rtl/>
        </w:rPr>
        <w:t xml:space="preserve"> &lt;&lt; קריאה &gt;&gt; </w:t>
      </w:r>
      <w:r>
        <w:rPr>
          <w:rtl/>
        </w:rPr>
        <w:t>אורנה ברביבאי (יש עתיד):</w:t>
      </w:r>
      <w:r w:rsidRPr="00EA2500">
        <w:rPr>
          <w:rStyle w:val="TagStyle"/>
          <w:rtl/>
        </w:rPr>
        <w:t xml:space="preserve"> &lt;&lt; קריאה &gt;&gt;</w:t>
      </w:r>
      <w:r>
        <w:rPr>
          <w:rtl/>
        </w:rPr>
        <w:t xml:space="preserve">   </w:t>
      </w:r>
      <w:bookmarkEnd w:id="8294"/>
    </w:p>
    <w:p w:rsidR="00D718D8" w:rsidRDefault="00D718D8" w:rsidP="00B07973">
      <w:pPr>
        <w:rPr>
          <w:rtl/>
          <w:lang w:eastAsia="he-IL"/>
        </w:rPr>
      </w:pPr>
    </w:p>
    <w:p w:rsidR="00D718D8" w:rsidRDefault="00D718D8" w:rsidP="00BF4755">
      <w:pPr>
        <w:rPr>
          <w:rtl/>
          <w:lang w:eastAsia="he-IL"/>
        </w:rPr>
      </w:pPr>
      <w:r>
        <w:rPr>
          <w:rFonts w:hint="cs"/>
          <w:rtl/>
          <w:lang w:eastAsia="he-IL"/>
        </w:rPr>
        <w:t>תתביישי לך.</w:t>
      </w:r>
    </w:p>
    <w:p w:rsidR="00D718D8" w:rsidRDefault="00D718D8" w:rsidP="00BF4755">
      <w:pPr>
        <w:rPr>
          <w:rtl/>
          <w:lang w:eastAsia="he-IL"/>
        </w:rPr>
      </w:pPr>
      <w:bookmarkStart w:id="8295" w:name="_ETM_Q23_423000"/>
      <w:bookmarkEnd w:id="8295"/>
    </w:p>
    <w:p w:rsidR="00D718D8" w:rsidRDefault="00D718D8" w:rsidP="00BF4755">
      <w:pPr>
        <w:pStyle w:val="-"/>
        <w:keepNext/>
        <w:rPr>
          <w:rtl/>
        </w:rPr>
      </w:pPr>
      <w:bookmarkStart w:id="8296" w:name="ET_speakercontinue_6356_92"/>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bookmarkEnd w:id="8296"/>
    </w:p>
    <w:p w:rsidR="00D718D8" w:rsidRDefault="00D718D8" w:rsidP="00B07973">
      <w:pPr>
        <w:rPr>
          <w:rtl/>
          <w:lang w:eastAsia="he-IL"/>
        </w:rPr>
      </w:pPr>
    </w:p>
    <w:p w:rsidR="00D718D8" w:rsidRDefault="00D718D8" w:rsidP="00B07973">
      <w:pPr>
        <w:rPr>
          <w:rtl/>
        </w:rPr>
      </w:pPr>
      <w:bookmarkStart w:id="8297" w:name="_ETM_Q23_430000"/>
      <w:bookmarkEnd w:id="8297"/>
      <w:r>
        <w:rPr>
          <w:rFonts w:hint="cs"/>
          <w:rtl/>
          <w:lang w:eastAsia="he-IL"/>
        </w:rPr>
        <w:t xml:space="preserve">שנייה. לא, לא. </w:t>
      </w:r>
      <w:bookmarkStart w:id="8298" w:name="ET_speakercontinue_6356_88"/>
      <w:r>
        <w:rPr>
          <w:rFonts w:hint="cs"/>
          <w:rtl/>
        </w:rPr>
        <w:t xml:space="preserve">כרגע, החוק הזה </w:t>
      </w:r>
      <w:r w:rsidR="00B07973">
        <w:rPr>
          <w:rFonts w:hint="cs"/>
          <w:rtl/>
        </w:rPr>
        <w:t>– –</w:t>
      </w:r>
    </w:p>
    <w:p w:rsidR="00D718D8" w:rsidRDefault="00D718D8" w:rsidP="00BF4755">
      <w:pPr>
        <w:rPr>
          <w:rtl/>
        </w:rPr>
      </w:pPr>
    </w:p>
    <w:p w:rsidR="00D718D8" w:rsidRDefault="00D718D8" w:rsidP="00BF4755">
      <w:pPr>
        <w:pStyle w:val="af6"/>
        <w:keepNext/>
        <w:rPr>
          <w:rtl/>
        </w:rPr>
      </w:pPr>
      <w:bookmarkStart w:id="8299" w:name="ET_yor_6488_93"/>
      <w:r w:rsidRPr="00EA2500">
        <w:rPr>
          <w:rStyle w:val="TagStyle"/>
          <w:rtl/>
        </w:rPr>
        <w:t xml:space="preserve"> &lt;&lt; יור &gt;&gt; </w:t>
      </w:r>
      <w:r>
        <w:rPr>
          <w:rtl/>
        </w:rPr>
        <w:t>היו"ר אוריאל בוסו:</w:t>
      </w:r>
      <w:r w:rsidRPr="00EA2500">
        <w:rPr>
          <w:rStyle w:val="TagStyle"/>
          <w:rtl/>
        </w:rPr>
        <w:t xml:space="preserve"> &lt;&lt; יור &gt;&gt;</w:t>
      </w:r>
      <w:r>
        <w:rPr>
          <w:rtl/>
        </w:rPr>
        <w:t xml:space="preserve">   </w:t>
      </w:r>
      <w:bookmarkEnd w:id="8299"/>
    </w:p>
    <w:p w:rsidR="00D718D8" w:rsidRDefault="00D718D8" w:rsidP="00B07973">
      <w:pPr>
        <w:rPr>
          <w:rtl/>
        </w:rPr>
      </w:pPr>
    </w:p>
    <w:p w:rsidR="00D718D8" w:rsidRDefault="00D718D8" w:rsidP="00B07973">
      <w:pPr>
        <w:rPr>
          <w:rtl/>
        </w:rPr>
      </w:pPr>
      <w:r>
        <w:rPr>
          <w:rFonts w:hint="cs"/>
          <w:rtl/>
        </w:rPr>
        <w:t xml:space="preserve">חברי </w:t>
      </w:r>
      <w:bookmarkStart w:id="8300" w:name="_ETM_Q23_434000"/>
      <w:bookmarkEnd w:id="8300"/>
      <w:r>
        <w:rPr>
          <w:rFonts w:hint="cs"/>
          <w:rtl/>
        </w:rPr>
        <w:t xml:space="preserve">הכנסת </w:t>
      </w:r>
      <w:r w:rsidR="00B07973">
        <w:rPr>
          <w:rFonts w:hint="cs"/>
          <w:rtl/>
        </w:rPr>
        <w:t>– – –</w:t>
      </w:r>
    </w:p>
    <w:p w:rsidR="00D718D8" w:rsidRDefault="00D718D8" w:rsidP="00BF4755">
      <w:pPr>
        <w:rPr>
          <w:rtl/>
        </w:rPr>
      </w:pPr>
    </w:p>
    <w:p w:rsidR="00D718D8" w:rsidRDefault="00D718D8" w:rsidP="00BF4755">
      <w:pPr>
        <w:pStyle w:val="-"/>
        <w:keepNext/>
        <w:rPr>
          <w:rtl/>
        </w:rPr>
      </w:pPr>
      <w:bookmarkStart w:id="8301" w:name="ET_speakercontinue_6356_94"/>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bookmarkEnd w:id="8301"/>
    </w:p>
    <w:p w:rsidR="00D718D8" w:rsidRDefault="00D718D8" w:rsidP="00B07973">
      <w:pPr>
        <w:rPr>
          <w:rtl/>
        </w:rPr>
      </w:pPr>
    </w:p>
    <w:p w:rsidR="00D718D8" w:rsidRDefault="00B07973" w:rsidP="00B07973">
      <w:pPr>
        <w:rPr>
          <w:rtl/>
        </w:rPr>
      </w:pPr>
      <w:bookmarkStart w:id="8302" w:name="_ETM_Q23_438000"/>
      <w:bookmarkEnd w:id="8302"/>
      <w:r>
        <w:rPr>
          <w:rFonts w:hint="cs"/>
          <w:rtl/>
        </w:rPr>
        <w:t>– –</w:t>
      </w:r>
      <w:r w:rsidR="00D718D8">
        <w:rPr>
          <w:rFonts w:hint="cs"/>
          <w:rtl/>
        </w:rPr>
        <w:t xml:space="preserve"> אתם יודעים יפה מאוד שהייתה</w:t>
      </w:r>
      <w:bookmarkStart w:id="8303" w:name="_ETM_Q23_444000"/>
      <w:bookmarkEnd w:id="8303"/>
      <w:r w:rsidR="00D718D8">
        <w:rPr>
          <w:rFonts w:hint="cs"/>
          <w:rtl/>
        </w:rPr>
        <w:t xml:space="preserve"> </w:t>
      </w:r>
      <w:r w:rsidR="00D718D8">
        <w:rPr>
          <w:rtl/>
        </w:rPr>
        <w:t>–</w:t>
      </w:r>
      <w:r w:rsidR="00D718D8">
        <w:rPr>
          <w:rFonts w:hint="cs"/>
          <w:rtl/>
        </w:rPr>
        <w:t xml:space="preserve"> עד עכשיו המצב היה מצב מפלה.</w:t>
      </w:r>
    </w:p>
    <w:p w:rsidR="00D718D8" w:rsidRDefault="00D718D8" w:rsidP="00BF4755">
      <w:pPr>
        <w:rPr>
          <w:rtl/>
        </w:rPr>
      </w:pPr>
      <w:bookmarkStart w:id="8304" w:name="_ETM_Q23_441000"/>
      <w:bookmarkEnd w:id="8304"/>
    </w:p>
    <w:p w:rsidR="00D718D8" w:rsidRDefault="00D718D8" w:rsidP="00BF4755">
      <w:pPr>
        <w:pStyle w:val="af5"/>
        <w:keepNext/>
        <w:rPr>
          <w:rtl/>
        </w:rPr>
      </w:pPr>
      <w:bookmarkStart w:id="8305" w:name="ET_interruption_קריאות_95"/>
      <w:r w:rsidRPr="00EA2500">
        <w:rPr>
          <w:rStyle w:val="TagStyle"/>
          <w:rtl/>
        </w:rPr>
        <w:t xml:space="preserve"> &lt;&lt; קריאה &gt;&gt; </w:t>
      </w:r>
      <w:r>
        <w:rPr>
          <w:rtl/>
        </w:rPr>
        <w:t>קריאות:</w:t>
      </w:r>
      <w:r w:rsidRPr="00EA2500">
        <w:rPr>
          <w:rStyle w:val="TagStyle"/>
          <w:rtl/>
        </w:rPr>
        <w:t xml:space="preserve"> &lt;&lt; קריאה &gt;&gt;</w:t>
      </w:r>
      <w:r>
        <w:rPr>
          <w:rtl/>
        </w:rPr>
        <w:t xml:space="preserve">   </w:t>
      </w:r>
      <w:bookmarkEnd w:id="8305"/>
    </w:p>
    <w:p w:rsidR="00D718D8" w:rsidRDefault="00D718D8" w:rsidP="00B07973">
      <w:pPr>
        <w:rPr>
          <w:rtl/>
        </w:rPr>
      </w:pPr>
    </w:p>
    <w:p w:rsidR="00D718D8" w:rsidRDefault="00B07973" w:rsidP="00B07973">
      <w:pPr>
        <w:rPr>
          <w:rtl/>
        </w:rPr>
      </w:pPr>
      <w:bookmarkStart w:id="8306" w:name="_ETM_Q23_443000"/>
      <w:bookmarkEnd w:id="8306"/>
      <w:r>
        <w:rPr>
          <w:rFonts w:hint="cs"/>
          <w:rtl/>
        </w:rPr>
        <w:t>– – –</w:t>
      </w:r>
      <w:r w:rsidR="00D718D8">
        <w:rPr>
          <w:rFonts w:hint="cs"/>
          <w:rtl/>
        </w:rPr>
        <w:t xml:space="preserve"> </w:t>
      </w:r>
      <w:r w:rsidR="00D718D8">
        <w:rPr>
          <w:rtl/>
        </w:rPr>
        <w:t xml:space="preserve">  </w:t>
      </w:r>
      <w:bookmarkEnd w:id="8298"/>
    </w:p>
    <w:p w:rsidR="00D718D8" w:rsidRDefault="00D718D8" w:rsidP="00BF4755">
      <w:pPr>
        <w:rPr>
          <w:rtl/>
          <w:lang w:eastAsia="he-IL"/>
        </w:rPr>
      </w:pPr>
      <w:bookmarkStart w:id="8307" w:name="_ETM_Q23_420000"/>
      <w:bookmarkStart w:id="8308" w:name="_ETM_Q23_412000"/>
      <w:bookmarkEnd w:id="8307"/>
      <w:bookmarkEnd w:id="8308"/>
    </w:p>
    <w:p w:rsidR="00D718D8" w:rsidRDefault="00D718D8" w:rsidP="00BF4755">
      <w:pPr>
        <w:pStyle w:val="-"/>
        <w:keepNext/>
        <w:rPr>
          <w:rtl/>
        </w:rPr>
      </w:pPr>
      <w:bookmarkStart w:id="8309" w:name="ET_speakercontinue_6356_96"/>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bookmarkEnd w:id="8309"/>
    </w:p>
    <w:p w:rsidR="00D718D8" w:rsidRDefault="00D718D8" w:rsidP="00B07973">
      <w:pPr>
        <w:rPr>
          <w:rtl/>
          <w:lang w:eastAsia="he-IL"/>
        </w:rPr>
      </w:pPr>
    </w:p>
    <w:p w:rsidR="00D718D8" w:rsidRDefault="00D718D8" w:rsidP="00BF4755">
      <w:pPr>
        <w:rPr>
          <w:rtl/>
          <w:lang w:eastAsia="he-IL"/>
        </w:rPr>
      </w:pPr>
      <w:bookmarkStart w:id="8310" w:name="_ETM_Q23_446000"/>
      <w:bookmarkEnd w:id="8310"/>
      <w:r>
        <w:rPr>
          <w:rFonts w:hint="cs"/>
          <w:rtl/>
          <w:lang w:eastAsia="he-IL"/>
        </w:rPr>
        <w:t>כרגע</w:t>
      </w:r>
      <w:bookmarkStart w:id="8311" w:name="_ETM_Q23_449000"/>
      <w:bookmarkEnd w:id="8311"/>
      <w:r>
        <w:rPr>
          <w:rFonts w:hint="cs"/>
          <w:rtl/>
          <w:lang w:eastAsia="he-IL"/>
        </w:rPr>
        <w:t xml:space="preserve"> אנחנו באמת מבקשים, באמת ובתמים, לתת מענה לכלל הנשים במדינת </w:t>
      </w:r>
      <w:bookmarkStart w:id="8312" w:name="_ETM_Q23_453000"/>
      <w:bookmarkEnd w:id="8312"/>
      <w:r>
        <w:rPr>
          <w:rFonts w:hint="cs"/>
          <w:rtl/>
          <w:lang w:eastAsia="he-IL"/>
        </w:rPr>
        <w:t>ישראל. לכלל הנשים.</w:t>
      </w:r>
    </w:p>
    <w:p w:rsidR="00D718D8" w:rsidRDefault="00D718D8" w:rsidP="00BF4755">
      <w:pPr>
        <w:rPr>
          <w:rtl/>
          <w:lang w:eastAsia="he-IL"/>
        </w:rPr>
      </w:pPr>
    </w:p>
    <w:p w:rsidR="00D718D8" w:rsidRDefault="00D718D8" w:rsidP="00BF4755">
      <w:pPr>
        <w:pStyle w:val="af5"/>
        <w:keepNext/>
        <w:rPr>
          <w:rtl/>
        </w:rPr>
      </w:pPr>
      <w:r w:rsidRPr="00EA2500">
        <w:rPr>
          <w:rStyle w:val="TagStyle"/>
          <w:rtl/>
        </w:rPr>
        <w:t xml:space="preserve"> &lt;&lt; קריאה &gt;&gt; </w:t>
      </w:r>
      <w:r>
        <w:rPr>
          <w:rtl/>
        </w:rPr>
        <w:t>קריאות:</w:t>
      </w:r>
      <w:r w:rsidRPr="00EA2500">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bookmarkStart w:id="8313" w:name="_ETM_Q23_455000"/>
      <w:bookmarkEnd w:id="8313"/>
      <w:r>
        <w:rPr>
          <w:rFonts w:hint="cs"/>
          <w:rtl/>
          <w:lang w:eastAsia="he-IL"/>
        </w:rPr>
        <w:t>– – –</w:t>
      </w:r>
      <w:r w:rsidR="00D718D8">
        <w:rPr>
          <w:rFonts w:hint="cs"/>
          <w:rtl/>
          <w:lang w:eastAsia="he-IL"/>
        </w:rPr>
        <w:t xml:space="preserve"> </w:t>
      </w:r>
    </w:p>
    <w:p w:rsidR="00D718D8" w:rsidRDefault="00D718D8" w:rsidP="00BF4755">
      <w:pPr>
        <w:rPr>
          <w:rtl/>
          <w:lang w:eastAsia="he-IL"/>
        </w:rPr>
      </w:pPr>
      <w:bookmarkStart w:id="8314" w:name="_ETM_Q23_456000"/>
      <w:bookmarkEnd w:id="8314"/>
    </w:p>
    <w:p w:rsidR="00D718D8" w:rsidRDefault="00D718D8" w:rsidP="00BF4755">
      <w:pPr>
        <w:pStyle w:val="af5"/>
        <w:keepNext/>
        <w:rPr>
          <w:rtl/>
        </w:rPr>
      </w:pPr>
      <w:bookmarkStart w:id="8315" w:name="ET_interruption_6461_100"/>
      <w:r w:rsidRPr="000663FB">
        <w:rPr>
          <w:rStyle w:val="TagStyle"/>
          <w:rtl/>
        </w:rPr>
        <w:t xml:space="preserve"> &lt;&lt; קריאה &gt;&gt; </w:t>
      </w:r>
      <w:r>
        <w:rPr>
          <w:rtl/>
        </w:rPr>
        <w:t>שר התקשורת שלמה קרעי:</w:t>
      </w:r>
      <w:r w:rsidRPr="000663FB">
        <w:rPr>
          <w:rStyle w:val="TagStyle"/>
          <w:rtl/>
        </w:rPr>
        <w:t xml:space="preserve"> &lt;&lt; קריאה &gt;&gt;</w:t>
      </w:r>
      <w:r>
        <w:rPr>
          <w:rtl/>
        </w:rPr>
        <w:t xml:space="preserve">   </w:t>
      </w:r>
      <w:bookmarkEnd w:id="8315"/>
    </w:p>
    <w:p w:rsidR="00D718D8" w:rsidRDefault="00D718D8" w:rsidP="00B07973">
      <w:pPr>
        <w:rPr>
          <w:rtl/>
          <w:lang w:eastAsia="he-IL"/>
        </w:rPr>
      </w:pPr>
    </w:p>
    <w:p w:rsidR="00D718D8" w:rsidRDefault="00D718D8" w:rsidP="00BF4755">
      <w:pPr>
        <w:rPr>
          <w:rtl/>
          <w:lang w:eastAsia="he-IL"/>
        </w:rPr>
      </w:pPr>
      <w:r>
        <w:rPr>
          <w:rFonts w:hint="cs"/>
          <w:rtl/>
          <w:lang w:eastAsia="he-IL"/>
        </w:rPr>
        <w:t>תני לה לדבר.</w:t>
      </w:r>
    </w:p>
    <w:p w:rsidR="00D718D8" w:rsidRPr="000663FB" w:rsidRDefault="00D718D8" w:rsidP="00BF4755">
      <w:pPr>
        <w:rPr>
          <w:rtl/>
          <w:lang w:eastAsia="he-IL"/>
        </w:rPr>
      </w:pPr>
    </w:p>
    <w:p w:rsidR="00D718D8" w:rsidRDefault="00D718D8" w:rsidP="00BF4755">
      <w:pPr>
        <w:pStyle w:val="-"/>
        <w:keepNext/>
        <w:rPr>
          <w:rtl/>
        </w:rPr>
      </w:pPr>
      <w:r w:rsidRPr="00EA2500">
        <w:rPr>
          <w:rStyle w:val="TagStyle"/>
          <w:rtl/>
        </w:rPr>
        <w:t xml:space="preserve"> &lt;&lt; דובר_המשך &gt;&gt; </w:t>
      </w:r>
      <w:r>
        <w:rPr>
          <w:rtl/>
        </w:rPr>
        <w:t>לימור סון הר מלך (עוצמה יהודית):</w:t>
      </w:r>
      <w:r w:rsidRPr="00EA2500">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9A0E1F">
      <w:pPr>
        <w:rPr>
          <w:rtl/>
          <w:lang w:eastAsia="he-IL"/>
        </w:rPr>
      </w:pPr>
      <w:bookmarkStart w:id="8316" w:name="_ETM_Q23_457000"/>
      <w:bookmarkEnd w:id="8316"/>
      <w:r>
        <w:rPr>
          <w:rFonts w:hint="cs"/>
          <w:rtl/>
          <w:lang w:eastAsia="he-IL"/>
        </w:rPr>
        <w:t>החוק הזה לא</w:t>
      </w:r>
      <w:bookmarkStart w:id="8317" w:name="_ETM_Q23_459000"/>
      <w:bookmarkEnd w:id="8317"/>
      <w:r>
        <w:rPr>
          <w:rFonts w:hint="cs"/>
          <w:rtl/>
          <w:lang w:eastAsia="he-IL"/>
        </w:rPr>
        <w:t xml:space="preserve"> שינה במילימטר. חוץ מהסמכויות, הוא לא שינה במילימטר </w:t>
      </w:r>
      <w:bookmarkStart w:id="8318" w:name="_ETM_Q23_464000"/>
      <w:bookmarkEnd w:id="8318"/>
      <w:r>
        <w:rPr>
          <w:rFonts w:hint="cs"/>
          <w:rtl/>
          <w:lang w:eastAsia="he-IL"/>
        </w:rPr>
        <w:t xml:space="preserve">את החוק הקודם. אבל תראו איזה מדהים </w:t>
      </w:r>
      <w:r>
        <w:rPr>
          <w:rFonts w:hint="eastAsia"/>
          <w:rtl/>
          <w:lang w:eastAsia="he-IL"/>
        </w:rPr>
        <w:t xml:space="preserve">– </w:t>
      </w:r>
      <w:r>
        <w:rPr>
          <w:rFonts w:hint="cs"/>
          <w:rtl/>
          <w:lang w:eastAsia="he-IL"/>
        </w:rPr>
        <w:t xml:space="preserve">כי פשוט </w:t>
      </w:r>
      <w:bookmarkStart w:id="8319" w:name="_ETM_Q23_468000"/>
      <w:bookmarkEnd w:id="8319"/>
      <w:r>
        <w:rPr>
          <w:rFonts w:hint="cs"/>
          <w:rtl/>
          <w:lang w:eastAsia="he-IL"/>
        </w:rPr>
        <w:t xml:space="preserve">עכשיו הסמכות לא תהיה בידיים שלכם והיא תהיה בידיים של </w:t>
      </w:r>
      <w:bookmarkStart w:id="8320" w:name="_ETM_Q23_472000"/>
      <w:bookmarkEnd w:id="8320"/>
      <w:r>
        <w:rPr>
          <w:rFonts w:hint="cs"/>
          <w:rtl/>
          <w:lang w:eastAsia="he-IL"/>
        </w:rPr>
        <w:t>מי שהנגיש את טובת כלל ציבור הנשים ולא רק ציבור ספציפי. זו האמת</w:t>
      </w:r>
      <w:r w:rsidR="009A0E1F">
        <w:rPr>
          <w:rFonts w:hint="cs"/>
          <w:rtl/>
          <w:lang w:eastAsia="he-IL"/>
        </w:rPr>
        <w:t>,</w:t>
      </w:r>
      <w:r>
        <w:rPr>
          <w:rFonts w:hint="cs"/>
          <w:rtl/>
          <w:lang w:eastAsia="he-IL"/>
        </w:rPr>
        <w:t xml:space="preserve"> חבר'ה. זו האמת.</w:t>
      </w:r>
    </w:p>
    <w:p w:rsidR="00D718D8" w:rsidRDefault="00D718D8" w:rsidP="00BF4755">
      <w:pPr>
        <w:rPr>
          <w:rtl/>
          <w:lang w:eastAsia="he-IL"/>
        </w:rPr>
      </w:pPr>
    </w:p>
    <w:p w:rsidR="00D718D8" w:rsidRDefault="00D718D8" w:rsidP="00BF4755">
      <w:pPr>
        <w:pStyle w:val="af5"/>
        <w:keepNext/>
        <w:rPr>
          <w:rtl/>
        </w:rPr>
      </w:pPr>
      <w:bookmarkStart w:id="8321" w:name="ET_interruption_5787_99"/>
      <w:r w:rsidRPr="000663FB">
        <w:rPr>
          <w:rStyle w:val="TagStyle"/>
          <w:rtl/>
        </w:rPr>
        <w:t xml:space="preserve"> &lt;&lt; קריאה &gt;&gt; </w:t>
      </w:r>
      <w:r>
        <w:rPr>
          <w:rtl/>
        </w:rPr>
        <w:t>יוראי להב הרצנו (יש עתיד):</w:t>
      </w:r>
      <w:r w:rsidRPr="000663FB">
        <w:rPr>
          <w:rStyle w:val="TagStyle"/>
          <w:rtl/>
        </w:rPr>
        <w:t xml:space="preserve"> &lt;&lt; קריאה &gt;&gt;</w:t>
      </w:r>
      <w:r>
        <w:rPr>
          <w:rtl/>
        </w:rPr>
        <w:t xml:space="preserve">   </w:t>
      </w:r>
      <w:bookmarkEnd w:id="8321"/>
    </w:p>
    <w:p w:rsidR="00D718D8" w:rsidRDefault="00D718D8" w:rsidP="00B07973">
      <w:pPr>
        <w:rPr>
          <w:rtl/>
          <w:lang w:eastAsia="he-IL"/>
        </w:rPr>
      </w:pPr>
    </w:p>
    <w:p w:rsidR="00D718D8" w:rsidRDefault="00D718D8" w:rsidP="00B07973">
      <w:pPr>
        <w:rPr>
          <w:rtl/>
          <w:lang w:eastAsia="he-IL"/>
        </w:rPr>
      </w:pPr>
      <w:r w:rsidRPr="000663FB">
        <w:rPr>
          <w:rFonts w:hint="cs"/>
          <w:rtl/>
          <w:lang w:eastAsia="he-IL"/>
        </w:rPr>
        <w:t>איך החוק הזה עוש</w:t>
      </w:r>
      <w:r>
        <w:rPr>
          <w:rFonts w:hint="cs"/>
          <w:rtl/>
          <w:lang w:eastAsia="he-IL"/>
        </w:rPr>
        <w:t>ה</w:t>
      </w:r>
      <w:r w:rsidRPr="000663FB">
        <w:rPr>
          <w:rFonts w:hint="cs"/>
          <w:rtl/>
          <w:lang w:eastAsia="he-IL"/>
        </w:rPr>
        <w:t xml:space="preserve"> את זה? מי כתב אותו?</w:t>
      </w:r>
      <w:r>
        <w:rPr>
          <w:rFonts w:hint="cs"/>
          <w:rtl/>
          <w:lang w:eastAsia="he-IL"/>
        </w:rPr>
        <w:t xml:space="preserve"> את לא מבינה מה את עושה. את לוקחת </w:t>
      </w:r>
      <w:r w:rsidR="00B07973">
        <w:rPr>
          <w:rFonts w:hint="cs"/>
          <w:rtl/>
          <w:lang w:eastAsia="he-IL"/>
        </w:rPr>
        <w:t>– – –</w:t>
      </w:r>
      <w:r>
        <w:rPr>
          <w:rFonts w:hint="cs"/>
          <w:rtl/>
          <w:lang w:eastAsia="he-IL"/>
        </w:rPr>
        <w:t xml:space="preserve"> </w:t>
      </w:r>
      <w:bookmarkStart w:id="8322" w:name="_ETM_Q23_481776"/>
      <w:bookmarkEnd w:id="8322"/>
      <w:r>
        <w:rPr>
          <w:rFonts w:hint="cs"/>
          <w:rtl/>
          <w:lang w:eastAsia="he-IL"/>
        </w:rPr>
        <w:t>זה פוליטיקה. זה פוליטיקה.</w:t>
      </w:r>
    </w:p>
    <w:p w:rsidR="00D718D8" w:rsidRDefault="00D718D8" w:rsidP="00BF4755">
      <w:pPr>
        <w:rPr>
          <w:rtl/>
          <w:lang w:eastAsia="he-IL"/>
        </w:rPr>
      </w:pPr>
    </w:p>
    <w:p w:rsidR="00D718D8" w:rsidRDefault="00D718D8" w:rsidP="00BF4755">
      <w:pPr>
        <w:pStyle w:val="af5"/>
        <w:keepNext/>
        <w:rPr>
          <w:rtl/>
        </w:rPr>
      </w:pPr>
      <w:bookmarkStart w:id="8323" w:name="ET_interruption_6231_101"/>
      <w:r w:rsidRPr="000663FB">
        <w:rPr>
          <w:rStyle w:val="TagStyle"/>
          <w:rtl/>
        </w:rPr>
        <w:t xml:space="preserve"> &lt;&lt; קריאה &gt;&gt; </w:t>
      </w:r>
      <w:r>
        <w:rPr>
          <w:rtl/>
        </w:rPr>
        <w:t>יסמין פרידמן (יש עתיד):</w:t>
      </w:r>
      <w:r w:rsidRPr="000663FB">
        <w:rPr>
          <w:rStyle w:val="TagStyle"/>
          <w:rtl/>
        </w:rPr>
        <w:t xml:space="preserve"> &lt;&lt; קריאה &gt;&gt;</w:t>
      </w:r>
      <w:r>
        <w:rPr>
          <w:rtl/>
        </w:rPr>
        <w:t xml:space="preserve">   </w:t>
      </w:r>
      <w:bookmarkEnd w:id="832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מה, זה </w:t>
      </w:r>
      <w:bookmarkStart w:id="8324" w:name="_ETM_Q23_477000"/>
      <w:bookmarkEnd w:id="8324"/>
      <w:r>
        <w:rPr>
          <w:rFonts w:hint="cs"/>
          <w:rtl/>
          <w:lang w:eastAsia="he-IL"/>
        </w:rPr>
        <w:t>שלכם?</w:t>
      </w:r>
    </w:p>
    <w:p w:rsidR="00D718D8" w:rsidRDefault="00D718D8" w:rsidP="00BF4755">
      <w:pPr>
        <w:rPr>
          <w:rtl/>
          <w:lang w:eastAsia="he-IL"/>
        </w:rPr>
      </w:pPr>
      <w:bookmarkStart w:id="8325" w:name="_ETM_Q23_478000"/>
      <w:bookmarkEnd w:id="8325"/>
    </w:p>
    <w:p w:rsidR="00D718D8" w:rsidRDefault="00D718D8" w:rsidP="00BF4755">
      <w:pPr>
        <w:pStyle w:val="-"/>
        <w:keepNext/>
        <w:rPr>
          <w:rtl/>
        </w:rPr>
      </w:pPr>
      <w:bookmarkStart w:id="8326" w:name="ET_speakercontinue_6356_102"/>
      <w:r w:rsidRPr="000663FB">
        <w:rPr>
          <w:rStyle w:val="TagStyle"/>
          <w:rtl/>
        </w:rPr>
        <w:t xml:space="preserve"> &lt;&lt; דובר_המשך &gt;&gt; </w:t>
      </w:r>
      <w:r>
        <w:rPr>
          <w:rtl/>
        </w:rPr>
        <w:t>לימור סון הר מלך (עוצמה יהודית):</w:t>
      </w:r>
      <w:r w:rsidRPr="000663FB">
        <w:rPr>
          <w:rStyle w:val="TagStyle"/>
          <w:rtl/>
        </w:rPr>
        <w:t xml:space="preserve"> &lt;&lt; דובר_המשך &gt;&gt;</w:t>
      </w:r>
      <w:r>
        <w:rPr>
          <w:rtl/>
        </w:rPr>
        <w:t xml:space="preserve">   </w:t>
      </w:r>
      <w:bookmarkEnd w:id="832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מבינה קצת </w:t>
      </w:r>
      <w:r>
        <w:rPr>
          <w:rtl/>
          <w:lang w:eastAsia="he-IL"/>
        </w:rPr>
        <w:t>–</w:t>
      </w:r>
      <w:r>
        <w:rPr>
          <w:rFonts w:hint="cs"/>
          <w:rtl/>
          <w:lang w:eastAsia="he-IL"/>
        </w:rPr>
        <w:t xml:space="preserve"> לא, </w:t>
      </w:r>
      <w:bookmarkStart w:id="8327" w:name="_ETM_Q23_483000"/>
      <w:bookmarkEnd w:id="8327"/>
      <w:r>
        <w:rPr>
          <w:rFonts w:hint="cs"/>
          <w:rtl/>
          <w:lang w:eastAsia="he-IL"/>
        </w:rPr>
        <w:t xml:space="preserve">אל תזלזל באינטליגנציה שלי. זו פטרונות. זה זלזול. אתה </w:t>
      </w:r>
      <w:bookmarkStart w:id="8328" w:name="_ETM_Q23_488000"/>
      <w:bookmarkEnd w:id="8328"/>
      <w:r>
        <w:rPr>
          <w:rFonts w:hint="cs"/>
          <w:rtl/>
          <w:lang w:eastAsia="he-IL"/>
        </w:rPr>
        <w:t>יודע, אתם מדברים על נשים וההערכה שלכם לנשים וכבוד לנשים?</w:t>
      </w:r>
      <w:r>
        <w:rPr>
          <w:rFonts w:hint="cs"/>
          <w:lang w:eastAsia="he-IL"/>
        </w:rPr>
        <w:t xml:space="preserve"> </w:t>
      </w:r>
      <w:bookmarkStart w:id="8329" w:name="_ETM_Q23_491000"/>
      <w:bookmarkEnd w:id="8329"/>
      <w:r>
        <w:rPr>
          <w:rFonts w:hint="cs"/>
          <w:rtl/>
          <w:lang w:eastAsia="he-IL"/>
        </w:rPr>
        <w:t>זה לא מכבד נשים, הדיבור הזה. זה לא מכבד.</w:t>
      </w:r>
      <w:bookmarkStart w:id="8330" w:name="_ETM_Q23_497000"/>
      <w:bookmarkEnd w:id="8330"/>
      <w:r>
        <w:rPr>
          <w:rFonts w:hint="cs"/>
          <w:rtl/>
          <w:lang w:eastAsia="he-IL"/>
        </w:rPr>
        <w:t xml:space="preserve"> </w:t>
      </w:r>
    </w:p>
    <w:p w:rsidR="00D718D8" w:rsidRDefault="00D718D8" w:rsidP="00BF4755">
      <w:pPr>
        <w:rPr>
          <w:rtl/>
          <w:lang w:eastAsia="he-IL"/>
        </w:rPr>
      </w:pPr>
      <w:bookmarkStart w:id="8331" w:name="_ETM_Q23_496000"/>
      <w:bookmarkEnd w:id="8331"/>
    </w:p>
    <w:p w:rsidR="00D718D8" w:rsidRDefault="00D718D8" w:rsidP="00BF4755">
      <w:pPr>
        <w:pStyle w:val="af5"/>
        <w:keepNext/>
        <w:rPr>
          <w:rtl/>
        </w:rPr>
      </w:pPr>
      <w:bookmarkStart w:id="8332" w:name="ET_interruption_6151_106"/>
      <w:r w:rsidRPr="003B7B58">
        <w:rPr>
          <w:rStyle w:val="TagStyle"/>
          <w:rtl/>
        </w:rPr>
        <w:t xml:space="preserve"> &lt;&lt; קריאה &gt;&gt; </w:t>
      </w:r>
      <w:r>
        <w:rPr>
          <w:rtl/>
        </w:rPr>
        <w:t>רון כץ (יש עתיד):</w:t>
      </w:r>
      <w:r w:rsidRPr="003B7B58">
        <w:rPr>
          <w:rStyle w:val="TagStyle"/>
          <w:rtl/>
        </w:rPr>
        <w:t xml:space="preserve"> &lt;&lt; קריאה &gt;&gt;</w:t>
      </w:r>
      <w:r>
        <w:rPr>
          <w:rtl/>
        </w:rPr>
        <w:t xml:space="preserve">   </w:t>
      </w:r>
      <w:bookmarkEnd w:id="8332"/>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6"/>
        <w:keepNext/>
        <w:rPr>
          <w:rtl/>
        </w:rPr>
      </w:pPr>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p>
    <w:p w:rsidR="00D718D8" w:rsidRDefault="00D718D8" w:rsidP="00B07973">
      <w:pPr>
        <w:rPr>
          <w:rtl/>
          <w:lang w:eastAsia="he-IL"/>
        </w:rPr>
      </w:pPr>
    </w:p>
    <w:p w:rsidR="00D718D8" w:rsidRPr="003B7B58" w:rsidRDefault="00D718D8" w:rsidP="00BF4755">
      <w:pPr>
        <w:rPr>
          <w:rtl/>
          <w:lang w:eastAsia="he-IL"/>
        </w:rPr>
      </w:pPr>
      <w:r>
        <w:rPr>
          <w:rFonts w:hint="cs"/>
          <w:rtl/>
          <w:lang w:eastAsia="he-IL"/>
        </w:rPr>
        <w:t>נא</w:t>
      </w:r>
      <w:bookmarkStart w:id="8333" w:name="_ETM_Q23_502000"/>
      <w:bookmarkEnd w:id="8333"/>
      <w:r>
        <w:rPr>
          <w:rFonts w:hint="cs"/>
          <w:rtl/>
          <w:lang w:eastAsia="he-IL"/>
        </w:rPr>
        <w:t xml:space="preserve"> לסיים.</w:t>
      </w:r>
    </w:p>
    <w:p w:rsidR="00D718D8" w:rsidRDefault="00D718D8" w:rsidP="00BF4755">
      <w:pPr>
        <w:keepNext/>
        <w:rPr>
          <w:rtl/>
        </w:rPr>
      </w:pPr>
    </w:p>
    <w:p w:rsidR="00D718D8" w:rsidRDefault="00D718D8" w:rsidP="00BF4755">
      <w:pPr>
        <w:pStyle w:val="-"/>
        <w:keepNext/>
        <w:rPr>
          <w:rtl/>
        </w:rPr>
      </w:pPr>
      <w:bookmarkStart w:id="8334" w:name="_ETM_Q23_499000"/>
      <w:bookmarkEnd w:id="8334"/>
      <w:r w:rsidRPr="003B7B58">
        <w:rPr>
          <w:rStyle w:val="TagStyle"/>
          <w:rtl/>
        </w:rPr>
        <w:t xml:space="preserve"> &lt;&lt; דובר_המשך &gt;&gt; </w:t>
      </w:r>
      <w:r>
        <w:rPr>
          <w:rtl/>
        </w:rPr>
        <w:t>לימור סון הר מלך (עוצמה יהודית):</w:t>
      </w:r>
      <w:r w:rsidRPr="003B7B58">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אני רוצה לומר, אני יודעת </w:t>
      </w:r>
      <w:bookmarkStart w:id="8335" w:name="_ETM_Q23_501000"/>
      <w:bookmarkEnd w:id="8335"/>
      <w:r>
        <w:rPr>
          <w:rFonts w:hint="cs"/>
          <w:rtl/>
          <w:lang w:eastAsia="he-IL"/>
        </w:rPr>
        <w:t>שהחוק הזה הוא חוק חשוב. הוא חוק שמביא בשורה עבור אזרחיות במדינת ישראל</w:t>
      </w:r>
      <w:r w:rsidR="009A0E1F">
        <w:rPr>
          <w:rFonts w:hint="cs"/>
          <w:rtl/>
          <w:lang w:eastAsia="he-IL"/>
        </w:rPr>
        <w:t>,</w:t>
      </w:r>
      <w:r>
        <w:rPr>
          <w:rFonts w:hint="cs"/>
          <w:rtl/>
          <w:lang w:eastAsia="he-IL"/>
        </w:rPr>
        <w:t xml:space="preserve"> כלל האזרחיות </w:t>
      </w:r>
      <w:r w:rsidR="00B07973">
        <w:rPr>
          <w:rFonts w:hint="cs"/>
          <w:rtl/>
          <w:lang w:eastAsia="he-IL"/>
        </w:rPr>
        <w:t>– –</w:t>
      </w:r>
    </w:p>
    <w:p w:rsidR="00D718D8" w:rsidRDefault="00D718D8" w:rsidP="00BF4755">
      <w:pPr>
        <w:rPr>
          <w:rtl/>
          <w:lang w:eastAsia="he-IL"/>
        </w:rPr>
      </w:pPr>
      <w:bookmarkStart w:id="8336" w:name="_ETM_Q23_508000"/>
      <w:bookmarkEnd w:id="8336"/>
    </w:p>
    <w:p w:rsidR="00D718D8" w:rsidRDefault="00D718D8" w:rsidP="00BF4755">
      <w:pPr>
        <w:pStyle w:val="af5"/>
        <w:keepNext/>
        <w:rPr>
          <w:rtl/>
        </w:rPr>
      </w:pPr>
      <w:r w:rsidRPr="003B7B58">
        <w:rPr>
          <w:rStyle w:val="TagStyle"/>
          <w:rtl/>
        </w:rPr>
        <w:t xml:space="preserve"> &lt;&lt; קריאה &gt;&gt; </w:t>
      </w:r>
      <w:r>
        <w:rPr>
          <w:rtl/>
        </w:rPr>
        <w:t>אורנה ברביבאי (יש עתיד):</w:t>
      </w:r>
      <w:r w:rsidRPr="003B7B58">
        <w:rPr>
          <w:rStyle w:val="TagStyle"/>
          <w:rtl/>
        </w:rPr>
        <w:t xml:space="preserve"> &lt;&lt; קריאה &gt;&gt;</w:t>
      </w:r>
      <w:r>
        <w:rPr>
          <w:rtl/>
        </w:rPr>
        <w:t xml:space="preserve">   </w:t>
      </w:r>
    </w:p>
    <w:p w:rsidR="00D718D8" w:rsidRDefault="00D718D8" w:rsidP="00B07973">
      <w:pPr>
        <w:rPr>
          <w:rtl/>
          <w:lang w:eastAsia="he-IL"/>
        </w:rPr>
      </w:pPr>
    </w:p>
    <w:p w:rsidR="00D718D8" w:rsidRPr="003B7B58" w:rsidRDefault="00D718D8" w:rsidP="00B07973">
      <w:pPr>
        <w:rPr>
          <w:rtl/>
          <w:lang w:eastAsia="he-IL"/>
        </w:rPr>
      </w:pPr>
      <w:bookmarkStart w:id="8337" w:name="_ETM_Q23_510000"/>
      <w:bookmarkEnd w:id="8337"/>
      <w:r>
        <w:rPr>
          <w:rFonts w:hint="cs"/>
          <w:rtl/>
          <w:lang w:eastAsia="he-IL"/>
        </w:rPr>
        <w:t xml:space="preserve">לימור, תסבירי מה </w:t>
      </w:r>
      <w:bookmarkStart w:id="8338" w:name="_ETM_Q23_511000"/>
      <w:bookmarkEnd w:id="8338"/>
      <w:r>
        <w:rPr>
          <w:rFonts w:hint="cs"/>
          <w:rtl/>
          <w:lang w:eastAsia="he-IL"/>
        </w:rPr>
        <w:t xml:space="preserve">הייתה הבעיה </w:t>
      </w:r>
      <w:r w:rsidR="00B07973">
        <w:rPr>
          <w:rFonts w:hint="cs"/>
          <w:rtl/>
          <w:lang w:eastAsia="he-IL"/>
        </w:rPr>
        <w:t>– – –</w:t>
      </w:r>
      <w:r>
        <w:rPr>
          <w:rFonts w:hint="cs"/>
          <w:rtl/>
          <w:lang w:eastAsia="he-IL"/>
        </w:rPr>
        <w:t xml:space="preserve"> מה הייתה הבעיה?</w:t>
      </w:r>
    </w:p>
    <w:p w:rsidR="00D718D8" w:rsidRDefault="00D718D8" w:rsidP="00BF4755">
      <w:pPr>
        <w:rPr>
          <w:rtl/>
          <w:lang w:eastAsia="he-IL"/>
        </w:rPr>
      </w:pPr>
    </w:p>
    <w:p w:rsidR="00D718D8" w:rsidRDefault="00D718D8" w:rsidP="00BF4755">
      <w:pPr>
        <w:pStyle w:val="-"/>
        <w:keepNext/>
        <w:rPr>
          <w:rtl/>
        </w:rPr>
      </w:pPr>
      <w:r w:rsidRPr="00D1688D">
        <w:rPr>
          <w:rStyle w:val="TagStyle"/>
          <w:rtl/>
        </w:rPr>
        <w:t xml:space="preserve"> &lt;&lt; דובר_המשך &gt;&gt; </w:t>
      </w:r>
      <w:r>
        <w:rPr>
          <w:rtl/>
        </w:rPr>
        <w:t>לימור סון הר מלך (עוצמה יהודית):</w:t>
      </w:r>
      <w:r w:rsidRPr="00D1688D">
        <w:rPr>
          <w:rStyle w:val="TagStyle"/>
          <w:rtl/>
        </w:rPr>
        <w:t xml:space="preserve"> &lt;&lt; דובר_המשך &gt;&gt;</w:t>
      </w:r>
      <w:r>
        <w:rPr>
          <w:rtl/>
        </w:rPr>
        <w:t xml:space="preserve">   </w:t>
      </w:r>
    </w:p>
    <w:p w:rsidR="00D718D8" w:rsidRDefault="00D718D8" w:rsidP="00B07973">
      <w:pPr>
        <w:rPr>
          <w:rtl/>
          <w:lang w:eastAsia="he-IL"/>
        </w:rPr>
      </w:pPr>
    </w:p>
    <w:p w:rsidR="00D718D8" w:rsidRDefault="00B07973" w:rsidP="009A0E1F">
      <w:pPr>
        <w:rPr>
          <w:rtl/>
          <w:lang w:eastAsia="he-IL"/>
        </w:rPr>
      </w:pPr>
      <w:r>
        <w:rPr>
          <w:rFonts w:hint="cs"/>
          <w:rtl/>
          <w:lang w:eastAsia="he-IL"/>
        </w:rPr>
        <w:t>– –</w:t>
      </w:r>
      <w:r w:rsidR="00D718D8">
        <w:rPr>
          <w:rFonts w:hint="cs"/>
          <w:rtl/>
          <w:lang w:eastAsia="he-IL"/>
        </w:rPr>
        <w:t xml:space="preserve"> כולן, בלי יוצא </w:t>
      </w:r>
      <w:bookmarkStart w:id="8339" w:name="_ETM_Q23_512000"/>
      <w:bookmarkEnd w:id="8339"/>
      <w:r w:rsidR="00D718D8">
        <w:rPr>
          <w:rFonts w:hint="cs"/>
          <w:rtl/>
          <w:lang w:eastAsia="he-IL"/>
        </w:rPr>
        <w:t xml:space="preserve">מהכלל. החוק לא שינה שום דבר. להפך, הוא הגדיל פי שישה את התקציב שהיה עד עכשיו. כל השקרים האלה, אי-אפשר להדהד אותם. אתם יודעים מה? תלכו, תראו את החוק, תקראו אותו כמו שאני </w:t>
      </w:r>
      <w:r>
        <w:rPr>
          <w:rFonts w:hint="cs"/>
          <w:rtl/>
          <w:lang w:eastAsia="he-IL"/>
        </w:rPr>
        <w:t>– –</w:t>
      </w:r>
    </w:p>
    <w:p w:rsidR="00D718D8" w:rsidRDefault="00D718D8" w:rsidP="00BF4755">
      <w:pPr>
        <w:rPr>
          <w:rtl/>
          <w:lang w:eastAsia="he-IL"/>
        </w:rPr>
      </w:pPr>
    </w:p>
    <w:p w:rsidR="00D718D8" w:rsidRDefault="00D718D8" w:rsidP="00BF4755">
      <w:pPr>
        <w:pStyle w:val="af5"/>
        <w:keepNext/>
        <w:rPr>
          <w:rtl/>
        </w:rPr>
      </w:pPr>
      <w:bookmarkStart w:id="8340" w:name="ET_interruption_5300_109"/>
      <w:r w:rsidRPr="003B7B58">
        <w:rPr>
          <w:rStyle w:val="TagStyle"/>
          <w:rtl/>
        </w:rPr>
        <w:t xml:space="preserve"> &lt;&lt; קריאה &gt;&gt; </w:t>
      </w:r>
      <w:r>
        <w:rPr>
          <w:rtl/>
        </w:rPr>
        <w:t>מירב בן ארי (יש עתיד):</w:t>
      </w:r>
      <w:r w:rsidRPr="003B7B58">
        <w:rPr>
          <w:rStyle w:val="TagStyle"/>
          <w:rtl/>
        </w:rPr>
        <w:t xml:space="preserve"> &lt;&lt; קריאה &gt;&gt;</w:t>
      </w:r>
      <w:r>
        <w:rPr>
          <w:rtl/>
        </w:rPr>
        <w:t xml:space="preserve">   </w:t>
      </w:r>
      <w:bookmarkEnd w:id="8340"/>
    </w:p>
    <w:p w:rsidR="00D718D8" w:rsidRDefault="00D718D8" w:rsidP="00B07973">
      <w:pPr>
        <w:rPr>
          <w:rtl/>
          <w:lang w:eastAsia="he-IL"/>
        </w:rPr>
      </w:pPr>
    </w:p>
    <w:p w:rsidR="00D718D8" w:rsidRDefault="00D718D8" w:rsidP="00BF4755">
      <w:pPr>
        <w:rPr>
          <w:rtl/>
          <w:lang w:eastAsia="he-IL"/>
        </w:rPr>
      </w:pPr>
      <w:r>
        <w:rPr>
          <w:rFonts w:hint="cs"/>
          <w:rtl/>
          <w:lang w:eastAsia="he-IL"/>
        </w:rPr>
        <w:t>קראתי את כל החוק.</w:t>
      </w:r>
    </w:p>
    <w:p w:rsidR="00D718D8" w:rsidRDefault="00D718D8" w:rsidP="00BF4755">
      <w:pPr>
        <w:rPr>
          <w:rtl/>
          <w:lang w:eastAsia="he-IL"/>
        </w:rPr>
      </w:pPr>
    </w:p>
    <w:p w:rsidR="00D718D8" w:rsidRDefault="00D718D8" w:rsidP="00BF4755">
      <w:pPr>
        <w:pStyle w:val="af6"/>
        <w:keepNext/>
        <w:rPr>
          <w:rtl/>
        </w:rPr>
      </w:pPr>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חברת הכנסת </w:t>
      </w:r>
      <w:bookmarkStart w:id="8341" w:name="_ETM_Q23_530000"/>
      <w:bookmarkEnd w:id="8341"/>
      <w:r>
        <w:rPr>
          <w:rFonts w:hint="cs"/>
          <w:rtl/>
          <w:lang w:eastAsia="he-IL"/>
        </w:rPr>
        <w:t>הר מלך.</w:t>
      </w:r>
    </w:p>
    <w:p w:rsidR="00D718D8" w:rsidRDefault="00D718D8" w:rsidP="00BF4755">
      <w:pPr>
        <w:rPr>
          <w:rtl/>
          <w:lang w:eastAsia="he-IL"/>
        </w:rPr>
      </w:pPr>
    </w:p>
    <w:p w:rsidR="00D718D8" w:rsidRDefault="00D718D8" w:rsidP="00BF4755">
      <w:pPr>
        <w:pStyle w:val="-"/>
        <w:keepNext/>
        <w:rPr>
          <w:rtl/>
        </w:rPr>
      </w:pPr>
      <w:bookmarkStart w:id="8342" w:name="ET_speakercontinue_6356_110"/>
      <w:r w:rsidRPr="003B7B58">
        <w:rPr>
          <w:rStyle w:val="TagStyle"/>
          <w:rtl/>
        </w:rPr>
        <w:t xml:space="preserve"> &lt;&lt; דובר_המשך &gt;&gt; </w:t>
      </w:r>
      <w:r>
        <w:rPr>
          <w:rtl/>
        </w:rPr>
        <w:t>לימור סון הר מלך (עוצמה יהודית):</w:t>
      </w:r>
      <w:r w:rsidRPr="003B7B58">
        <w:rPr>
          <w:rStyle w:val="TagStyle"/>
          <w:rtl/>
        </w:rPr>
        <w:t xml:space="preserve"> &lt;&lt; דובר_המשך &gt;&gt;</w:t>
      </w:r>
      <w:r>
        <w:rPr>
          <w:rtl/>
        </w:rPr>
        <w:t xml:space="preserve">   </w:t>
      </w:r>
      <w:bookmarkEnd w:id="8342"/>
    </w:p>
    <w:p w:rsidR="00D718D8" w:rsidRDefault="00D718D8" w:rsidP="00B07973">
      <w:pPr>
        <w:rPr>
          <w:rtl/>
          <w:lang w:eastAsia="he-IL"/>
        </w:rPr>
      </w:pPr>
    </w:p>
    <w:p w:rsidR="00D718D8" w:rsidRDefault="009A0E1F" w:rsidP="00BF4755">
      <w:pPr>
        <w:rPr>
          <w:rtl/>
          <w:lang w:eastAsia="he-IL"/>
        </w:rPr>
      </w:pPr>
      <w:r>
        <w:rPr>
          <w:rFonts w:hint="eastAsia"/>
          <w:rtl/>
          <w:lang w:eastAsia="he-IL"/>
        </w:rPr>
        <w:t>–</w:t>
      </w:r>
      <w:r>
        <w:rPr>
          <w:rFonts w:hint="cs"/>
          <w:rtl/>
          <w:lang w:eastAsia="he-IL"/>
        </w:rPr>
        <w:t xml:space="preserve"> – </w:t>
      </w:r>
      <w:r w:rsidR="00D718D8">
        <w:rPr>
          <w:rFonts w:hint="cs"/>
          <w:rtl/>
          <w:lang w:eastAsia="he-IL"/>
        </w:rPr>
        <w:t>ותראו, ואחר כך תדברו. תודה רבה.</w:t>
      </w:r>
    </w:p>
    <w:p w:rsidR="00D718D8" w:rsidRDefault="00D718D8" w:rsidP="00BF4755">
      <w:pPr>
        <w:rPr>
          <w:rtl/>
          <w:lang w:eastAsia="he-IL"/>
        </w:rPr>
      </w:pPr>
    </w:p>
    <w:p w:rsidR="00D718D8" w:rsidRDefault="00D718D8" w:rsidP="00BF4755">
      <w:pPr>
        <w:pStyle w:val="af6"/>
        <w:keepNext/>
        <w:rPr>
          <w:rtl/>
        </w:rPr>
      </w:pPr>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8343" w:name="_ETM_Q23_528000"/>
      <w:bookmarkEnd w:id="8343"/>
      <w:r>
        <w:rPr>
          <w:rFonts w:hint="cs"/>
          <w:rtl/>
          <w:lang w:eastAsia="he-IL"/>
        </w:rPr>
        <w:t xml:space="preserve">תודה רבה. </w:t>
      </w:r>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חברי הכנסת, נעבור להצבעה. </w:t>
      </w:r>
    </w:p>
    <w:p w:rsidR="00D718D8" w:rsidRDefault="00D718D8" w:rsidP="00BF4755">
      <w:pPr>
        <w:rPr>
          <w:rtl/>
          <w:lang w:eastAsia="he-IL"/>
        </w:rPr>
      </w:pPr>
    </w:p>
    <w:p w:rsidR="00D718D8" w:rsidRDefault="00D718D8" w:rsidP="00BF4755">
      <w:pPr>
        <w:pStyle w:val="af5"/>
        <w:keepNext/>
        <w:rPr>
          <w:rtl/>
        </w:rPr>
      </w:pPr>
      <w:bookmarkStart w:id="8344" w:name="ET_interruption_6352_112"/>
      <w:r w:rsidRPr="003B7B58">
        <w:rPr>
          <w:rStyle w:val="TagStyle"/>
          <w:rtl/>
        </w:rPr>
        <w:t xml:space="preserve"> &lt;&lt; קריאה &gt;&gt; </w:t>
      </w:r>
      <w:r>
        <w:rPr>
          <w:rtl/>
        </w:rPr>
        <w:t>אלמוג כהן (עוצמה יהודית):</w:t>
      </w:r>
      <w:r w:rsidRPr="003B7B58">
        <w:rPr>
          <w:rStyle w:val="TagStyle"/>
          <w:rtl/>
        </w:rPr>
        <w:t xml:space="preserve"> &lt;&lt; קריאה &gt;&gt;</w:t>
      </w:r>
      <w:r>
        <w:rPr>
          <w:rtl/>
        </w:rPr>
        <w:t xml:space="preserve">   </w:t>
      </w:r>
      <w:bookmarkEnd w:id="8344"/>
    </w:p>
    <w:p w:rsidR="00D718D8" w:rsidRDefault="00D718D8" w:rsidP="00B07973">
      <w:pPr>
        <w:rPr>
          <w:rtl/>
          <w:lang w:eastAsia="he-IL"/>
        </w:rPr>
      </w:pPr>
    </w:p>
    <w:p w:rsidR="00D718D8" w:rsidRDefault="00B07973" w:rsidP="00B07973">
      <w:pPr>
        <w:rPr>
          <w:rtl/>
          <w:lang w:eastAsia="he-IL"/>
        </w:rPr>
      </w:pPr>
      <w:bookmarkStart w:id="8345" w:name="_ETM_Q23_535000"/>
      <w:bookmarkEnd w:id="8345"/>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bookmarkStart w:id="8346" w:name="ET_yor_6488_113"/>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bookmarkEnd w:id="8346"/>
    </w:p>
    <w:p w:rsidR="00D718D8" w:rsidRDefault="00D718D8" w:rsidP="00B07973">
      <w:pPr>
        <w:rPr>
          <w:rtl/>
          <w:lang w:eastAsia="he-IL"/>
        </w:rPr>
      </w:pPr>
    </w:p>
    <w:p w:rsidR="00D718D8" w:rsidRDefault="00D718D8" w:rsidP="00B07973">
      <w:pPr>
        <w:rPr>
          <w:rtl/>
          <w:lang w:eastAsia="he-IL"/>
        </w:rPr>
      </w:pPr>
      <w:bookmarkStart w:id="8347" w:name="_ETM_Q23_536000"/>
      <w:bookmarkEnd w:id="8347"/>
      <w:r>
        <w:rPr>
          <w:rFonts w:hint="cs"/>
          <w:rtl/>
          <w:lang w:eastAsia="he-IL"/>
        </w:rPr>
        <w:t xml:space="preserve">חברי הכנסת, אנחנו נעבור </w:t>
      </w:r>
      <w:bookmarkStart w:id="8348" w:name="_ETM_Q23_538000"/>
      <w:bookmarkEnd w:id="8348"/>
      <w:r>
        <w:rPr>
          <w:rFonts w:hint="cs"/>
          <w:rtl/>
          <w:lang w:eastAsia="he-IL"/>
        </w:rPr>
        <w:t xml:space="preserve">כעת להצבעה. ההצבעה תהיה הצבעה אלקטרונית. הצעת חוק </w:t>
      </w:r>
      <w:r w:rsidR="00B07973">
        <w:rPr>
          <w:rFonts w:hint="cs"/>
          <w:rtl/>
          <w:lang w:eastAsia="he-IL"/>
        </w:rPr>
        <w:t>– –</w:t>
      </w:r>
    </w:p>
    <w:p w:rsidR="00D718D8" w:rsidRDefault="00D718D8" w:rsidP="00BF4755">
      <w:pPr>
        <w:rPr>
          <w:rtl/>
          <w:lang w:eastAsia="he-IL"/>
        </w:rPr>
      </w:pPr>
      <w:bookmarkStart w:id="8349" w:name="_ETM_Q23_531000"/>
      <w:bookmarkEnd w:id="8349"/>
    </w:p>
    <w:p w:rsidR="00D718D8" w:rsidRDefault="00D718D8" w:rsidP="00BF4755">
      <w:pPr>
        <w:pStyle w:val="af5"/>
        <w:keepNext/>
        <w:rPr>
          <w:rtl/>
        </w:rPr>
      </w:pPr>
      <w:bookmarkStart w:id="8350" w:name="ET_interruption_6231_114"/>
      <w:r w:rsidRPr="003B7B58">
        <w:rPr>
          <w:rStyle w:val="TagStyle"/>
          <w:rtl/>
        </w:rPr>
        <w:t xml:space="preserve"> &lt;&lt; קריאה &gt;&gt; </w:t>
      </w:r>
      <w:r>
        <w:rPr>
          <w:rtl/>
        </w:rPr>
        <w:t>יסמין פרידמן (יש עתיד):</w:t>
      </w:r>
      <w:r w:rsidRPr="003B7B58">
        <w:rPr>
          <w:rStyle w:val="TagStyle"/>
          <w:rtl/>
        </w:rPr>
        <w:t xml:space="preserve"> &lt;&lt; קריאה &gt;&gt;</w:t>
      </w:r>
      <w:r>
        <w:rPr>
          <w:rtl/>
        </w:rPr>
        <w:t xml:space="preserve">   </w:t>
      </w:r>
      <w:bookmarkEnd w:id="8350"/>
    </w:p>
    <w:p w:rsidR="00D718D8" w:rsidRDefault="00D718D8" w:rsidP="00B07973">
      <w:pPr>
        <w:rPr>
          <w:rtl/>
          <w:lang w:eastAsia="he-IL"/>
        </w:rPr>
      </w:pPr>
    </w:p>
    <w:p w:rsidR="00D718D8" w:rsidRDefault="00D718D8" w:rsidP="00BF4755">
      <w:pPr>
        <w:rPr>
          <w:rtl/>
          <w:lang w:eastAsia="he-IL"/>
        </w:rPr>
      </w:pPr>
      <w:r>
        <w:rPr>
          <w:rFonts w:hint="cs"/>
          <w:rtl/>
          <w:lang w:eastAsia="he-IL"/>
        </w:rPr>
        <w:t>אלמוג, אין לך מושג על מה מדובר.</w:t>
      </w:r>
    </w:p>
    <w:p w:rsidR="00D718D8" w:rsidRDefault="00D718D8" w:rsidP="00BF4755">
      <w:pPr>
        <w:rPr>
          <w:rtl/>
          <w:lang w:eastAsia="he-IL"/>
        </w:rPr>
      </w:pPr>
    </w:p>
    <w:p w:rsidR="00D718D8" w:rsidRDefault="00D718D8" w:rsidP="00BF4755">
      <w:pPr>
        <w:pStyle w:val="af6"/>
        <w:keepNext/>
        <w:rPr>
          <w:rtl/>
        </w:rPr>
      </w:pPr>
      <w:r w:rsidRPr="00D1688D">
        <w:rPr>
          <w:rStyle w:val="TagStyle"/>
          <w:rtl/>
        </w:rPr>
        <w:t xml:space="preserve"> &lt;&lt; יור &gt;&gt; </w:t>
      </w:r>
      <w:r>
        <w:rPr>
          <w:rtl/>
        </w:rPr>
        <w:t>היו"ר אוריאל בוסו:</w:t>
      </w:r>
      <w:r w:rsidRPr="00D1688D">
        <w:rPr>
          <w:rStyle w:val="TagStyle"/>
          <w:rtl/>
        </w:rPr>
        <w:t xml:space="preserve"> &lt;&lt; יור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הצעת חוק לקידום הנשים בישראל, התשפ"ג</w:t>
      </w:r>
      <w:r w:rsidR="00D718D8">
        <w:rPr>
          <w:rFonts w:hint="eastAsia"/>
          <w:rtl/>
          <w:lang w:eastAsia="he-IL"/>
        </w:rPr>
        <w:t>–</w:t>
      </w:r>
      <w:r w:rsidR="00D718D8">
        <w:rPr>
          <w:rFonts w:hint="cs"/>
          <w:rtl/>
          <w:lang w:eastAsia="he-IL"/>
        </w:rPr>
        <w:t xml:space="preserve">2023, 3670 </w:t>
      </w:r>
      <w:r>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351" w:name="ET_interruption_5300_115"/>
      <w:r w:rsidRPr="003B7B58">
        <w:rPr>
          <w:rStyle w:val="TagStyle"/>
          <w:rtl/>
        </w:rPr>
        <w:t xml:space="preserve"> &lt;&lt; קריאה &gt;&gt; </w:t>
      </w:r>
      <w:r>
        <w:rPr>
          <w:rtl/>
        </w:rPr>
        <w:t>מירב בן ארי (יש עתיד):</w:t>
      </w:r>
      <w:r w:rsidRPr="003B7B58">
        <w:rPr>
          <w:rStyle w:val="TagStyle"/>
          <w:rtl/>
        </w:rPr>
        <w:t xml:space="preserve"> &lt;&lt; קריאה &gt;&gt;</w:t>
      </w:r>
      <w:r>
        <w:rPr>
          <w:rtl/>
        </w:rPr>
        <w:t xml:space="preserve">   </w:t>
      </w:r>
      <w:bookmarkEnd w:id="8351"/>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חוק לחיסול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352" w:name="ET_interruption_קריאות_117"/>
      <w:r w:rsidRPr="003B7B58">
        <w:rPr>
          <w:rStyle w:val="TagStyle"/>
          <w:rtl/>
        </w:rPr>
        <w:t xml:space="preserve"> &lt;&lt; קריאה &gt;&gt; </w:t>
      </w:r>
      <w:r>
        <w:rPr>
          <w:rtl/>
        </w:rPr>
        <w:t>קריאות:</w:t>
      </w:r>
      <w:r w:rsidRPr="003B7B58">
        <w:rPr>
          <w:rStyle w:val="TagStyle"/>
          <w:rtl/>
        </w:rPr>
        <w:t xml:space="preserve"> &lt;&lt; קריאה &gt;&gt;</w:t>
      </w:r>
      <w:r>
        <w:rPr>
          <w:rtl/>
        </w:rPr>
        <w:t xml:space="preserve">   </w:t>
      </w:r>
      <w:bookmarkEnd w:id="8352"/>
    </w:p>
    <w:p w:rsidR="00D718D8" w:rsidRDefault="00D718D8" w:rsidP="00B07973">
      <w:pPr>
        <w:rPr>
          <w:rtl/>
          <w:lang w:eastAsia="he-IL"/>
        </w:rPr>
      </w:pPr>
    </w:p>
    <w:p w:rsidR="00D718D8" w:rsidRPr="003B7B58" w:rsidRDefault="00B07973" w:rsidP="00B07973">
      <w:pPr>
        <w:rPr>
          <w:rtl/>
          <w:lang w:eastAsia="he-IL"/>
        </w:rPr>
      </w:pPr>
      <w:r>
        <w:rPr>
          <w:rFonts w:hint="cs"/>
          <w:rtl/>
          <w:lang w:eastAsia="he-IL"/>
        </w:rPr>
        <w:t>– – –</w:t>
      </w:r>
    </w:p>
    <w:p w:rsidR="00D718D8" w:rsidRPr="005B5B34" w:rsidRDefault="00D718D8" w:rsidP="00BF4755">
      <w:pPr>
        <w:keepNext/>
        <w:rPr>
          <w:rtl/>
        </w:rPr>
      </w:pPr>
      <w:bookmarkStart w:id="8353" w:name="ET_yor_6488_116"/>
    </w:p>
    <w:p w:rsidR="00D718D8" w:rsidRDefault="00D718D8" w:rsidP="00BF4755">
      <w:pPr>
        <w:pStyle w:val="af6"/>
        <w:keepNext/>
        <w:rPr>
          <w:rtl/>
        </w:rPr>
      </w:pPr>
      <w:bookmarkStart w:id="8354" w:name="_ETM_Q23_562000"/>
      <w:bookmarkEnd w:id="8354"/>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bookmarkEnd w:id="8353"/>
    </w:p>
    <w:p w:rsidR="00D718D8" w:rsidRDefault="00D718D8" w:rsidP="00B07973">
      <w:pPr>
        <w:rPr>
          <w:rtl/>
          <w:lang w:eastAsia="he-IL"/>
        </w:rPr>
      </w:pPr>
    </w:p>
    <w:p w:rsidR="00D718D8" w:rsidRDefault="00D718D8" w:rsidP="00BF4755">
      <w:pPr>
        <w:rPr>
          <w:rtl/>
          <w:lang w:eastAsia="he-IL"/>
        </w:rPr>
      </w:pPr>
      <w:bookmarkStart w:id="8355" w:name="_ETM_Q23_558000"/>
      <w:bookmarkEnd w:id="8355"/>
      <w:r>
        <w:rPr>
          <w:rFonts w:hint="cs"/>
          <w:rtl/>
          <w:lang w:eastAsia="he-IL"/>
        </w:rPr>
        <w:t xml:space="preserve">חבר הכנסת רון כץ, אתה בקריאה ראשונה. </w:t>
      </w:r>
      <w:bookmarkStart w:id="8356" w:name="_ETM_Q23_561000"/>
      <w:bookmarkEnd w:id="8356"/>
      <w:r>
        <w:rPr>
          <w:rFonts w:hint="cs"/>
          <w:rtl/>
          <w:lang w:eastAsia="he-IL"/>
        </w:rPr>
        <w:t>חבר הכנסת אלמוג כהן, לא באמצע ההצבעות. תודה רבה.</w:t>
      </w:r>
    </w:p>
    <w:p w:rsidR="00D718D8" w:rsidRDefault="00D718D8" w:rsidP="00BF4755">
      <w:pPr>
        <w:rPr>
          <w:rtl/>
          <w:lang w:eastAsia="he-IL"/>
        </w:rPr>
      </w:pPr>
      <w:bookmarkStart w:id="8357" w:name="_ETM_Q23_568000"/>
      <w:bookmarkEnd w:id="8357"/>
    </w:p>
    <w:p w:rsidR="00D718D8" w:rsidRDefault="00D718D8" w:rsidP="00BF4755">
      <w:pPr>
        <w:pStyle w:val="af5"/>
        <w:keepNext/>
        <w:rPr>
          <w:rtl/>
        </w:rPr>
      </w:pPr>
      <w:bookmarkStart w:id="8358" w:name="ET_interruption_6151_118"/>
      <w:r w:rsidRPr="003B7B58">
        <w:rPr>
          <w:rStyle w:val="TagStyle"/>
          <w:rtl/>
        </w:rPr>
        <w:t xml:space="preserve"> &lt;&lt; קריאה &gt;&gt; </w:t>
      </w:r>
      <w:r>
        <w:rPr>
          <w:rtl/>
        </w:rPr>
        <w:t>רון כץ (יש עתיד):</w:t>
      </w:r>
      <w:r w:rsidRPr="003B7B58">
        <w:rPr>
          <w:rStyle w:val="TagStyle"/>
          <w:rtl/>
        </w:rPr>
        <w:t xml:space="preserve"> &lt;&lt; קריאה &gt;&gt;</w:t>
      </w:r>
      <w:r>
        <w:rPr>
          <w:rtl/>
        </w:rPr>
        <w:t xml:space="preserve">   </w:t>
      </w:r>
      <w:bookmarkEnd w:id="8358"/>
    </w:p>
    <w:p w:rsidR="00D718D8" w:rsidRDefault="00D718D8" w:rsidP="00B07973">
      <w:pPr>
        <w:rPr>
          <w:rtl/>
          <w:lang w:eastAsia="he-IL"/>
        </w:rPr>
      </w:pPr>
    </w:p>
    <w:p w:rsidR="00D718D8" w:rsidRDefault="00B07973" w:rsidP="00B07973">
      <w:pPr>
        <w:rPr>
          <w:rtl/>
          <w:lang w:eastAsia="he-IL"/>
        </w:rPr>
      </w:pPr>
      <w:bookmarkStart w:id="8359" w:name="_ETM_Q23_571000"/>
      <w:bookmarkEnd w:id="8359"/>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חבר הכנסת רון כץ, אתה בקריאה שנייה. ח</w:t>
      </w:r>
      <w:bookmarkStart w:id="8360" w:name="_ETM_Q23_574000"/>
      <w:bookmarkEnd w:id="8360"/>
      <w:r>
        <w:rPr>
          <w:rFonts w:hint="cs"/>
          <w:rtl/>
          <w:lang w:eastAsia="he-IL"/>
        </w:rPr>
        <w:t>ברת הכנסת יסמין פרידמן, תודה.</w:t>
      </w:r>
    </w:p>
    <w:p w:rsidR="00D718D8" w:rsidRDefault="00D718D8" w:rsidP="00BF4755">
      <w:pPr>
        <w:rPr>
          <w:rtl/>
          <w:lang w:eastAsia="he-IL"/>
        </w:rPr>
      </w:pPr>
      <w:bookmarkStart w:id="8361" w:name="_ETM_Q23_576000"/>
      <w:bookmarkEnd w:id="8361"/>
    </w:p>
    <w:p w:rsidR="00D718D8" w:rsidRDefault="00D718D8" w:rsidP="005B5B34">
      <w:pPr>
        <w:rPr>
          <w:rtl/>
          <w:lang w:eastAsia="he-IL"/>
        </w:rPr>
      </w:pPr>
      <w:bookmarkStart w:id="8362" w:name="_ETM_Q23_577000"/>
      <w:bookmarkEnd w:id="8362"/>
      <w:r>
        <w:rPr>
          <w:rFonts w:hint="cs"/>
          <w:rtl/>
          <w:lang w:eastAsia="he-IL"/>
        </w:rPr>
        <w:t>הצעת חוק לקידום הנשים בישראל</w:t>
      </w:r>
      <w:bookmarkStart w:id="8363" w:name="_ETM_Q23_580000"/>
      <w:bookmarkEnd w:id="8363"/>
      <w:r>
        <w:rPr>
          <w:rFonts w:hint="cs"/>
          <w:rtl/>
          <w:lang w:eastAsia="he-IL"/>
        </w:rPr>
        <w:t xml:space="preserve"> של חברת הכנסת לימור סון הר מלך </w:t>
      </w:r>
      <w:r>
        <w:rPr>
          <w:rFonts w:hint="eastAsia"/>
          <w:rtl/>
          <w:lang w:eastAsia="he-IL"/>
        </w:rPr>
        <w:t xml:space="preserve">– </w:t>
      </w:r>
      <w:r>
        <w:rPr>
          <w:rFonts w:hint="cs"/>
          <w:rtl/>
          <w:lang w:eastAsia="he-IL"/>
        </w:rPr>
        <w:t>הצבעה.</w:t>
      </w:r>
    </w:p>
    <w:p w:rsidR="00D718D8" w:rsidRPr="003B7B58" w:rsidRDefault="00D718D8" w:rsidP="00BF4755">
      <w:pPr>
        <w:rPr>
          <w:rtl/>
          <w:lang w:eastAsia="he-IL"/>
        </w:rPr>
      </w:pPr>
    </w:p>
    <w:p w:rsidR="00D718D8" w:rsidRDefault="00D718D8" w:rsidP="00BF4755">
      <w:pPr>
        <w:pStyle w:val="af5"/>
        <w:keepNext/>
        <w:rPr>
          <w:rtl/>
        </w:rPr>
      </w:pPr>
      <w:bookmarkStart w:id="8364" w:name="_ETM_Q23_566000"/>
      <w:bookmarkStart w:id="8365" w:name="ET_interruption_קריאות_120"/>
      <w:bookmarkEnd w:id="8364"/>
      <w:r w:rsidRPr="003B7B58">
        <w:rPr>
          <w:rStyle w:val="TagStyle"/>
          <w:rtl/>
        </w:rPr>
        <w:t xml:space="preserve"> &lt;&lt; קריאה &gt;&gt; </w:t>
      </w:r>
      <w:r>
        <w:rPr>
          <w:rtl/>
        </w:rPr>
        <w:t>קריאות:</w:t>
      </w:r>
      <w:r w:rsidRPr="003B7B58">
        <w:rPr>
          <w:rStyle w:val="TagStyle"/>
          <w:rtl/>
        </w:rPr>
        <w:t xml:space="preserve"> &lt;&lt; קריאה &gt;&gt;</w:t>
      </w:r>
      <w:r>
        <w:rPr>
          <w:rtl/>
        </w:rPr>
        <w:t xml:space="preserve">   </w:t>
      </w:r>
      <w:bookmarkEnd w:id="8365"/>
    </w:p>
    <w:p w:rsidR="00D718D8" w:rsidRDefault="00D718D8" w:rsidP="00B07973">
      <w:pPr>
        <w:rPr>
          <w:rtl/>
          <w:lang w:eastAsia="he-IL"/>
        </w:rPr>
      </w:pPr>
    </w:p>
    <w:p w:rsidR="00D718D8" w:rsidRPr="003B7B58" w:rsidRDefault="00D718D8" w:rsidP="00B07973">
      <w:pPr>
        <w:rPr>
          <w:rtl/>
          <w:lang w:eastAsia="he-IL"/>
        </w:rPr>
      </w:pPr>
      <w:bookmarkStart w:id="8366" w:name="_ETM_Q23_588000"/>
      <w:bookmarkEnd w:id="8366"/>
      <w:r>
        <w:rPr>
          <w:rFonts w:hint="cs"/>
          <w:rtl/>
          <w:lang w:eastAsia="he-IL"/>
        </w:rPr>
        <w:t xml:space="preserve">בושה וחרפה. בושה </w:t>
      </w:r>
      <w:bookmarkStart w:id="8367" w:name="_ETM_Q23_589000"/>
      <w:bookmarkEnd w:id="8367"/>
      <w:r w:rsidR="00B07973">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8368" w:name="ET_yor_6488_121"/>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bookmarkEnd w:id="8368"/>
    </w:p>
    <w:p w:rsidR="00D718D8" w:rsidRDefault="00D718D8" w:rsidP="00B07973">
      <w:pPr>
        <w:rPr>
          <w:rtl/>
          <w:lang w:eastAsia="he-IL"/>
        </w:rPr>
      </w:pPr>
    </w:p>
    <w:p w:rsidR="00D718D8" w:rsidRDefault="00D718D8" w:rsidP="00BF4755">
      <w:pPr>
        <w:rPr>
          <w:rtl/>
          <w:lang w:eastAsia="he-IL"/>
        </w:rPr>
      </w:pPr>
      <w:bookmarkStart w:id="8369" w:name="_ETM_Q23_591000"/>
      <w:bookmarkEnd w:id="8369"/>
      <w:r>
        <w:rPr>
          <w:rFonts w:hint="cs"/>
          <w:rtl/>
          <w:lang w:eastAsia="he-IL"/>
        </w:rPr>
        <w:t xml:space="preserve">חבר הכנסת אלמוג כהן, קריאה ראשונה. </w:t>
      </w:r>
    </w:p>
    <w:p w:rsidR="00D718D8" w:rsidRPr="003B7B58" w:rsidRDefault="00D718D8" w:rsidP="00BF4755">
      <w:pPr>
        <w:rPr>
          <w:rtl/>
          <w:lang w:eastAsia="he-IL"/>
        </w:rPr>
      </w:pPr>
    </w:p>
    <w:p w:rsidR="00D718D8" w:rsidRDefault="00D718D8" w:rsidP="00BF4755">
      <w:pPr>
        <w:pStyle w:val="af1"/>
        <w:keepNext/>
        <w:rPr>
          <w:rtl/>
          <w:lang w:eastAsia="he-IL"/>
        </w:rPr>
      </w:pPr>
      <w:r>
        <w:rPr>
          <w:rtl/>
          <w:lang w:eastAsia="he-IL"/>
        </w:rPr>
        <w:t>הצבעה מס'</w:t>
      </w:r>
      <w:r>
        <w:rPr>
          <w:rFonts w:hint="cs"/>
          <w:rtl/>
          <w:lang w:eastAsia="he-IL"/>
        </w:rPr>
        <w:t xml:space="preserve"> 3</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56</w:t>
      </w:r>
    </w:p>
    <w:p w:rsidR="00D718D8" w:rsidRDefault="00D718D8" w:rsidP="00BF4755">
      <w:pPr>
        <w:pStyle w:val="--"/>
        <w:keepNext/>
        <w:rPr>
          <w:rtl/>
          <w:lang w:eastAsia="he-IL"/>
        </w:rPr>
      </w:pPr>
      <w:r>
        <w:rPr>
          <w:rtl/>
          <w:lang w:eastAsia="he-IL"/>
        </w:rPr>
        <w:t xml:space="preserve">נגד – </w:t>
      </w:r>
      <w:r>
        <w:rPr>
          <w:rFonts w:hint="cs"/>
          <w:rtl/>
          <w:lang w:eastAsia="he-IL"/>
        </w:rPr>
        <w:t>48</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BF4755">
      <w:pPr>
        <w:pStyle w:val="af2"/>
        <w:rPr>
          <w:rtl/>
          <w:lang w:eastAsia="he-IL"/>
        </w:rPr>
      </w:pPr>
      <w:r>
        <w:rPr>
          <w:rtl/>
          <w:lang w:eastAsia="he-IL"/>
        </w:rPr>
        <w:t>ההצעה להעביר את הצעת חוק</w:t>
      </w:r>
      <w:r>
        <w:rPr>
          <w:rFonts w:hint="cs"/>
          <w:rtl/>
          <w:lang w:eastAsia="he-IL"/>
        </w:rPr>
        <w:t xml:space="preserve"> לקידום הנשים בישראל, התשפ"ג</w:t>
      </w:r>
      <w:r>
        <w:rPr>
          <w:rFonts w:hint="eastAsia"/>
          <w:rtl/>
          <w:lang w:eastAsia="he-IL"/>
        </w:rPr>
        <w:t>–</w:t>
      </w:r>
      <w:r>
        <w:rPr>
          <w:rFonts w:hint="cs"/>
          <w:rtl/>
          <w:lang w:eastAsia="he-IL"/>
        </w:rPr>
        <w:t>2023, לוועדה שתקבע ועדת הכנסת נתקבלה.</w:t>
      </w:r>
    </w:p>
    <w:p w:rsidR="00D718D8" w:rsidRDefault="00D718D8" w:rsidP="00BF4755">
      <w:pPr>
        <w:rPr>
          <w:rtl/>
          <w:lang w:eastAsia="he-IL"/>
        </w:rPr>
      </w:pPr>
    </w:p>
    <w:p w:rsidR="00D718D8" w:rsidRDefault="00D718D8" w:rsidP="00BF4755">
      <w:pPr>
        <w:pStyle w:val="af6"/>
        <w:keepNext/>
        <w:rPr>
          <w:rtl/>
        </w:rPr>
      </w:pPr>
      <w:bookmarkStart w:id="8370" w:name="ET_yor_6488_122"/>
      <w:r w:rsidRPr="003B7B58">
        <w:rPr>
          <w:rStyle w:val="TagStyle"/>
          <w:rtl/>
        </w:rPr>
        <w:t xml:space="preserve"> &lt;&lt; יור &gt;&gt; </w:t>
      </w:r>
      <w:r>
        <w:rPr>
          <w:rtl/>
        </w:rPr>
        <w:t>היו"ר אוריאל בוסו:</w:t>
      </w:r>
      <w:r w:rsidRPr="003B7B58">
        <w:rPr>
          <w:rStyle w:val="TagStyle"/>
          <w:rtl/>
        </w:rPr>
        <w:t xml:space="preserve"> &lt;&lt; יור &gt;&gt;</w:t>
      </w:r>
      <w:r>
        <w:rPr>
          <w:rtl/>
        </w:rPr>
        <w:t xml:space="preserve">   </w:t>
      </w:r>
      <w:bookmarkEnd w:id="837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להלן תוצאות ההצבעה: </w:t>
      </w:r>
      <w:bookmarkStart w:id="8371" w:name="_ETM_Q23_595000"/>
      <w:bookmarkEnd w:id="8371"/>
      <w:r>
        <w:rPr>
          <w:rFonts w:hint="cs"/>
          <w:rtl/>
          <w:lang w:eastAsia="he-IL"/>
        </w:rPr>
        <w:t xml:space="preserve">56 בעד, 48 מתנגדים. אני קובע שהצעת חוק לקידום הנשים </w:t>
      </w:r>
      <w:bookmarkStart w:id="8372" w:name="_ETM_Q23_602000"/>
      <w:bookmarkEnd w:id="8372"/>
      <w:r>
        <w:rPr>
          <w:rFonts w:hint="cs"/>
          <w:rtl/>
          <w:lang w:eastAsia="he-IL"/>
        </w:rPr>
        <w:t xml:space="preserve">בישראל של חברת הכנסת לימור סון הר מלך התקבלה בקריאה </w:t>
      </w:r>
      <w:bookmarkStart w:id="8373" w:name="_ETM_Q23_607000"/>
      <w:bookmarkEnd w:id="8373"/>
      <w:r>
        <w:rPr>
          <w:rFonts w:hint="cs"/>
          <w:rtl/>
          <w:lang w:eastAsia="he-IL"/>
        </w:rPr>
        <w:t xml:space="preserve">הטרומית ותעבור לשם הכנתה לקריאה הראשונה בוועדה לקידום מעמד האישה </w:t>
      </w:r>
      <w:bookmarkStart w:id="8374" w:name="_ETM_Q23_611000"/>
      <w:bookmarkEnd w:id="8374"/>
      <w:r>
        <w:rPr>
          <w:rFonts w:hint="cs"/>
          <w:rtl/>
          <w:lang w:eastAsia="he-IL"/>
        </w:rPr>
        <w:t>ולשוויון מגדרי.</w:t>
      </w:r>
    </w:p>
    <w:p w:rsidR="00D718D8" w:rsidRDefault="00D718D8" w:rsidP="00BF4755">
      <w:pPr>
        <w:rPr>
          <w:rtl/>
          <w:lang w:eastAsia="he-IL"/>
        </w:rPr>
      </w:pPr>
    </w:p>
    <w:p w:rsidR="00D718D8" w:rsidRDefault="00D718D8" w:rsidP="00BF4755">
      <w:pPr>
        <w:pStyle w:val="af5"/>
        <w:keepNext/>
        <w:rPr>
          <w:rtl/>
        </w:rPr>
      </w:pPr>
      <w:bookmarkStart w:id="8375" w:name="ET_interruption_6361_123"/>
      <w:r w:rsidRPr="003B7B58">
        <w:rPr>
          <w:rStyle w:val="TagStyle"/>
          <w:rtl/>
        </w:rPr>
        <w:t xml:space="preserve"> &lt;&lt; קריאה &gt;&gt; </w:t>
      </w:r>
      <w:r>
        <w:rPr>
          <w:rtl/>
        </w:rPr>
        <w:t>נאור שירי (יש עתיד):</w:t>
      </w:r>
      <w:r w:rsidRPr="003B7B58">
        <w:rPr>
          <w:rStyle w:val="TagStyle"/>
          <w:rtl/>
        </w:rPr>
        <w:t xml:space="preserve"> &lt;&lt; קריאה &gt;&gt;</w:t>
      </w:r>
      <w:r>
        <w:rPr>
          <w:rtl/>
        </w:rPr>
        <w:t xml:space="preserve">   </w:t>
      </w:r>
      <w:bookmarkEnd w:id="8375"/>
    </w:p>
    <w:p w:rsidR="00D718D8" w:rsidRDefault="00D718D8" w:rsidP="00B07973">
      <w:pPr>
        <w:rPr>
          <w:rtl/>
          <w:lang w:eastAsia="he-IL"/>
        </w:rPr>
      </w:pPr>
    </w:p>
    <w:p w:rsidR="00D718D8" w:rsidRDefault="00D718D8" w:rsidP="00BF4755">
      <w:pPr>
        <w:rPr>
          <w:rtl/>
          <w:lang w:eastAsia="he-IL"/>
        </w:rPr>
      </w:pPr>
      <w:r>
        <w:rPr>
          <w:rFonts w:hint="cs"/>
          <w:rtl/>
          <w:lang w:eastAsia="he-IL"/>
        </w:rPr>
        <w:t>חוקה, חוקה.</w:t>
      </w:r>
    </w:p>
    <w:p w:rsidR="00D718D8" w:rsidRDefault="00D718D8" w:rsidP="00BF4755">
      <w:pPr>
        <w:rPr>
          <w:rtl/>
          <w:lang w:eastAsia="he-IL"/>
        </w:rPr>
      </w:pPr>
    </w:p>
    <w:p w:rsidR="00D718D8" w:rsidRDefault="00D718D8" w:rsidP="00BF4755">
      <w:pPr>
        <w:pStyle w:val="af6"/>
        <w:keepNext/>
        <w:rPr>
          <w:rtl/>
        </w:rPr>
      </w:pPr>
      <w:bookmarkStart w:id="8376" w:name="ET_yor_6488_31"/>
      <w:r w:rsidRPr="00817774">
        <w:rPr>
          <w:rStyle w:val="TagStyle"/>
          <w:rtl/>
        </w:rPr>
        <w:t xml:space="preserve"> &lt;&lt; יור &gt;&gt; </w:t>
      </w:r>
      <w:r>
        <w:rPr>
          <w:rtl/>
        </w:rPr>
        <w:t>היו"ר אוריאל בוסו:</w:t>
      </w:r>
      <w:r w:rsidRPr="00817774">
        <w:rPr>
          <w:rStyle w:val="TagStyle"/>
          <w:rtl/>
        </w:rPr>
        <w:t xml:space="preserve"> &lt;&lt; יור &gt;&gt;</w:t>
      </w:r>
      <w:r>
        <w:rPr>
          <w:rtl/>
        </w:rPr>
        <w:t xml:space="preserve">   </w:t>
      </w:r>
      <w:bookmarkEnd w:id="8376"/>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ועדת חוקה. </w:t>
      </w:r>
      <w:r w:rsidR="009A0E1F">
        <w:rPr>
          <w:rFonts w:hint="cs"/>
          <w:rtl/>
          <w:lang w:eastAsia="he-IL"/>
        </w:rPr>
        <w:t xml:space="preserve">איזה </w:t>
      </w:r>
      <w:r>
        <w:rPr>
          <w:rFonts w:hint="cs"/>
          <w:rtl/>
          <w:lang w:eastAsia="he-IL"/>
        </w:rPr>
        <w:t>עוד ועדה?</w:t>
      </w:r>
    </w:p>
    <w:p w:rsidR="00D718D8" w:rsidRDefault="00D718D8" w:rsidP="00BF4755">
      <w:pPr>
        <w:rPr>
          <w:rtl/>
          <w:lang w:eastAsia="he-IL"/>
        </w:rPr>
      </w:pPr>
    </w:p>
    <w:p w:rsidR="00D718D8" w:rsidRDefault="00D718D8" w:rsidP="00BF4755">
      <w:pPr>
        <w:pStyle w:val="af5"/>
        <w:keepNext/>
        <w:rPr>
          <w:rtl/>
        </w:rPr>
      </w:pPr>
      <w:bookmarkStart w:id="8377" w:name="ET_interruption_5300_124"/>
      <w:r w:rsidRPr="00FD4D3B">
        <w:rPr>
          <w:rStyle w:val="TagStyle"/>
          <w:rtl/>
        </w:rPr>
        <w:t xml:space="preserve"> &lt;&lt; קריאה &gt;&gt; </w:t>
      </w:r>
      <w:r>
        <w:rPr>
          <w:rtl/>
        </w:rPr>
        <w:t>מירב בן ארי (יש עתיד):</w:t>
      </w:r>
      <w:r w:rsidRPr="00FD4D3B">
        <w:rPr>
          <w:rStyle w:val="TagStyle"/>
          <w:rtl/>
        </w:rPr>
        <w:t xml:space="preserve"> &lt;&lt; קריאה &gt;&gt;</w:t>
      </w:r>
      <w:r>
        <w:rPr>
          <w:rtl/>
        </w:rPr>
        <w:t xml:space="preserve">   </w:t>
      </w:r>
      <w:bookmarkEnd w:id="8377"/>
    </w:p>
    <w:p w:rsidR="00D718D8" w:rsidRDefault="00D718D8" w:rsidP="00B07973">
      <w:pPr>
        <w:rPr>
          <w:rtl/>
          <w:lang w:eastAsia="he-IL"/>
        </w:rPr>
      </w:pPr>
    </w:p>
    <w:p w:rsidR="00D718D8" w:rsidRDefault="00D718D8" w:rsidP="00BF4755">
      <w:pPr>
        <w:rPr>
          <w:rtl/>
          <w:lang w:eastAsia="he-IL"/>
        </w:rPr>
      </w:pPr>
      <w:bookmarkStart w:id="8378" w:name="_ETM_Q23_623000"/>
      <w:bookmarkEnd w:id="8378"/>
      <w:r>
        <w:rPr>
          <w:rFonts w:hint="cs"/>
          <w:rtl/>
          <w:lang w:eastAsia="he-IL"/>
        </w:rPr>
        <w:t>ועדת הפנים.</w:t>
      </w:r>
    </w:p>
    <w:p w:rsidR="00D718D8" w:rsidRDefault="00D718D8" w:rsidP="00BF4755">
      <w:pPr>
        <w:rPr>
          <w:rtl/>
          <w:lang w:eastAsia="he-IL"/>
        </w:rPr>
      </w:pPr>
    </w:p>
    <w:p w:rsidR="00D718D8" w:rsidRDefault="00D718D8" w:rsidP="00BF4755">
      <w:pPr>
        <w:pStyle w:val="af6"/>
        <w:keepNext/>
        <w:rPr>
          <w:rtl/>
        </w:rPr>
      </w:pPr>
      <w:bookmarkStart w:id="8379" w:name="ET_yor_6488_125"/>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379"/>
    </w:p>
    <w:p w:rsidR="00D718D8" w:rsidRDefault="00D718D8" w:rsidP="00B07973">
      <w:pPr>
        <w:rPr>
          <w:rtl/>
          <w:lang w:eastAsia="he-IL"/>
        </w:rPr>
      </w:pPr>
    </w:p>
    <w:p w:rsidR="00D718D8" w:rsidRDefault="00D718D8" w:rsidP="00BF4755">
      <w:pPr>
        <w:rPr>
          <w:rtl/>
          <w:lang w:eastAsia="he-IL"/>
        </w:rPr>
      </w:pPr>
      <w:bookmarkStart w:id="8380" w:name="_ETM_Q23_625000"/>
      <w:bookmarkEnd w:id="8380"/>
      <w:r>
        <w:rPr>
          <w:rFonts w:hint="cs"/>
          <w:rtl/>
          <w:lang w:eastAsia="he-IL"/>
        </w:rPr>
        <w:t xml:space="preserve">היא תעבור </w:t>
      </w:r>
      <w:bookmarkStart w:id="8381" w:name="_ETM_Q23_627000"/>
      <w:bookmarkEnd w:id="8381"/>
      <w:r>
        <w:rPr>
          <w:rFonts w:hint="cs"/>
          <w:rtl/>
          <w:lang w:eastAsia="he-IL"/>
        </w:rPr>
        <w:t>לוועדת הכנסת לשם קביעת ועדה. היא אמרה פנים. תודה רבה.</w:t>
      </w:r>
    </w:p>
    <w:p w:rsidR="00D718D8" w:rsidRDefault="00D718D8" w:rsidP="00BF4755">
      <w:pPr>
        <w:rPr>
          <w:rtl/>
          <w:lang w:eastAsia="he-IL"/>
        </w:rPr>
      </w:pPr>
      <w:bookmarkStart w:id="8382" w:name="_ETM_Q23_639000"/>
      <w:bookmarkEnd w:id="8382"/>
    </w:p>
    <w:p w:rsidR="00D718D8" w:rsidRDefault="00D718D8" w:rsidP="00BF4755">
      <w:pPr>
        <w:pStyle w:val="af5"/>
        <w:keepNext/>
        <w:rPr>
          <w:rtl/>
        </w:rPr>
      </w:pPr>
      <w:bookmarkStart w:id="8383" w:name="ET_interruption_קריאות_126"/>
      <w:r w:rsidRPr="00FD4D3B">
        <w:rPr>
          <w:rStyle w:val="TagStyle"/>
          <w:rtl/>
        </w:rPr>
        <w:t xml:space="preserve"> &lt;&lt; קריאה &gt;&gt; </w:t>
      </w:r>
      <w:r>
        <w:rPr>
          <w:rtl/>
        </w:rPr>
        <w:t>קריאות:</w:t>
      </w:r>
      <w:r w:rsidRPr="00FD4D3B">
        <w:rPr>
          <w:rStyle w:val="TagStyle"/>
          <w:rtl/>
        </w:rPr>
        <w:t xml:space="preserve"> &lt;&lt; קריאה &gt;&gt;</w:t>
      </w:r>
      <w:r>
        <w:rPr>
          <w:rtl/>
        </w:rPr>
        <w:t xml:space="preserve">   </w:t>
      </w:r>
      <w:bookmarkEnd w:id="8383"/>
    </w:p>
    <w:p w:rsidR="00D718D8" w:rsidRDefault="00D718D8" w:rsidP="00B07973">
      <w:pPr>
        <w:rPr>
          <w:rtl/>
          <w:lang w:eastAsia="he-IL"/>
        </w:rPr>
      </w:pPr>
    </w:p>
    <w:p w:rsidR="00D718D8" w:rsidRPr="00FD4D3B" w:rsidRDefault="00B07973" w:rsidP="00B07973">
      <w:pPr>
        <w:rPr>
          <w:rtl/>
          <w:lang w:eastAsia="he-IL"/>
        </w:rPr>
      </w:pPr>
      <w:bookmarkStart w:id="8384" w:name="_ETM_Q23_635000"/>
      <w:bookmarkEnd w:id="8384"/>
      <w:r>
        <w:rPr>
          <w:rFonts w:hint="cs"/>
          <w:rtl/>
          <w:lang w:eastAsia="he-IL"/>
        </w:rPr>
        <w:t>– – –</w:t>
      </w:r>
    </w:p>
    <w:p w:rsidR="00D718D8" w:rsidRDefault="00D718D8" w:rsidP="00BF4755">
      <w:pPr>
        <w:rPr>
          <w:rtl/>
          <w:lang w:eastAsia="he-IL"/>
        </w:rPr>
      </w:pPr>
      <w:bookmarkStart w:id="8385" w:name="_ETM_Q23_620000"/>
      <w:bookmarkEnd w:id="8385"/>
    </w:p>
    <w:p w:rsidR="00D718D8" w:rsidRDefault="00D718D8" w:rsidP="00BF4755">
      <w:pPr>
        <w:pStyle w:val="af6"/>
        <w:keepNext/>
        <w:rPr>
          <w:rtl/>
        </w:rPr>
      </w:pPr>
      <w:bookmarkStart w:id="8386" w:name="ET_yor_6488_127"/>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386"/>
    </w:p>
    <w:p w:rsidR="00D718D8" w:rsidRDefault="00D718D8" w:rsidP="00B07973">
      <w:pPr>
        <w:rPr>
          <w:rtl/>
          <w:lang w:eastAsia="he-IL"/>
        </w:rPr>
      </w:pPr>
    </w:p>
    <w:p w:rsidR="00D718D8" w:rsidRDefault="00D718D8" w:rsidP="00BF4755">
      <w:pPr>
        <w:rPr>
          <w:rtl/>
          <w:lang w:eastAsia="he-IL"/>
        </w:rPr>
      </w:pPr>
      <w:bookmarkStart w:id="8387" w:name="_ETM_Q23_640000"/>
      <w:bookmarkEnd w:id="8387"/>
      <w:r>
        <w:rPr>
          <w:rFonts w:hint="cs"/>
          <w:rtl/>
          <w:lang w:eastAsia="he-IL"/>
        </w:rPr>
        <w:t>אין הודעות אישיות כרגע.</w:t>
      </w:r>
    </w:p>
    <w:p w:rsidR="00D718D8" w:rsidRDefault="00D718D8" w:rsidP="00BF4755">
      <w:pPr>
        <w:rPr>
          <w:rtl/>
          <w:lang w:eastAsia="he-IL"/>
        </w:rPr>
      </w:pPr>
    </w:p>
    <w:p w:rsidR="00D718D8" w:rsidRDefault="00D718D8" w:rsidP="00BF4755">
      <w:pPr>
        <w:rPr>
          <w:rtl/>
          <w:lang w:eastAsia="he-IL"/>
        </w:rPr>
      </w:pPr>
    </w:p>
    <w:p w:rsidR="00D718D8" w:rsidRDefault="00D718D8" w:rsidP="00BF4755">
      <w:pPr>
        <w:pStyle w:val="a6"/>
        <w:rPr>
          <w:rtl/>
          <w:lang w:eastAsia="he-IL"/>
        </w:rPr>
      </w:pPr>
      <w:bookmarkStart w:id="8388" w:name="ET_hatsach_640566_135"/>
      <w:r w:rsidRPr="00FD4D3B">
        <w:rPr>
          <w:rStyle w:val="TagStyle"/>
          <w:rtl/>
        </w:rPr>
        <w:t xml:space="preserve"> &lt;&lt; הצח &gt;&gt; </w:t>
      </w:r>
      <w:bookmarkStart w:id="8389" w:name="_Toc140142295"/>
      <w:bookmarkStart w:id="8390" w:name="_Toc140142510"/>
      <w:r>
        <w:rPr>
          <w:rtl/>
          <w:lang w:eastAsia="he-IL"/>
        </w:rPr>
        <w:t xml:space="preserve">הצעת חוק הרבנות הראשית לישראל (תיקון </w:t>
      </w:r>
      <w:r>
        <w:rPr>
          <w:rFonts w:hint="cs"/>
          <w:rtl/>
          <w:lang w:eastAsia="he-IL"/>
        </w:rPr>
        <w:t>–</w:t>
      </w:r>
      <w:r>
        <w:rPr>
          <w:rtl/>
          <w:lang w:eastAsia="he-IL"/>
        </w:rPr>
        <w:t xml:space="preserve"> ייצוג הציבור באספה הבוחרת), התשפ"ג</w:t>
      </w:r>
      <w:r>
        <w:rPr>
          <w:rFonts w:hint="cs"/>
          <w:rtl/>
          <w:lang w:eastAsia="he-IL"/>
        </w:rPr>
        <w:t>–</w:t>
      </w:r>
      <w:r>
        <w:rPr>
          <w:rtl/>
          <w:lang w:eastAsia="he-IL"/>
        </w:rPr>
        <w:t>2022</w:t>
      </w:r>
      <w:bookmarkEnd w:id="8389"/>
      <w:bookmarkEnd w:id="8390"/>
      <w:r w:rsidRPr="00FD4D3B">
        <w:rPr>
          <w:rStyle w:val="TagStyle"/>
          <w:rtl/>
        </w:rPr>
        <w:t xml:space="preserve"> &lt;&lt; הצח &gt;&gt;</w:t>
      </w:r>
      <w:r>
        <w:rPr>
          <w:rtl/>
          <w:lang w:eastAsia="he-IL"/>
        </w:rPr>
        <w:t xml:space="preserve">   </w:t>
      </w:r>
      <w:bookmarkEnd w:id="8388"/>
    </w:p>
    <w:p w:rsidR="00D718D8" w:rsidRDefault="00D718D8" w:rsidP="00BF4755">
      <w:pPr>
        <w:rPr>
          <w:rtl/>
          <w:lang w:eastAsia="he-IL"/>
        </w:rPr>
      </w:pPr>
      <w:r>
        <w:rPr>
          <w:rtl/>
          <w:lang w:eastAsia="he-IL"/>
        </w:rPr>
        <w:t>[הצעת חוק פ/</w:t>
      </w:r>
      <w:r>
        <w:rPr>
          <w:rFonts w:hint="cs"/>
          <w:rtl/>
          <w:lang w:eastAsia="he-IL"/>
        </w:rPr>
        <w:t>531/25</w:t>
      </w:r>
      <w:r>
        <w:rPr>
          <w:rtl/>
          <w:lang w:eastAsia="he-IL"/>
        </w:rPr>
        <w:t>; נספחות.]</w:t>
      </w:r>
    </w:p>
    <w:p w:rsidR="00D718D8" w:rsidRDefault="00D718D8" w:rsidP="00BF4755">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D718D8" w:rsidRDefault="00D718D8" w:rsidP="00BF4755">
      <w:pPr>
        <w:rPr>
          <w:rtl/>
          <w:lang w:eastAsia="he-IL"/>
        </w:rPr>
      </w:pPr>
    </w:p>
    <w:p w:rsidR="00D718D8" w:rsidRDefault="00D718D8" w:rsidP="00BF4755">
      <w:pPr>
        <w:pStyle w:val="af6"/>
        <w:keepNext/>
        <w:rPr>
          <w:rtl/>
        </w:rPr>
      </w:pPr>
      <w:r w:rsidRPr="00817774">
        <w:rPr>
          <w:rStyle w:val="TagStyle"/>
          <w:rtl/>
        </w:rPr>
        <w:t xml:space="preserve"> &lt;&lt; יור &gt;&gt; </w:t>
      </w:r>
      <w:r>
        <w:rPr>
          <w:rtl/>
        </w:rPr>
        <w:t>היו"ר אוריאל בוסו:</w:t>
      </w:r>
      <w:r w:rsidRPr="00817774">
        <w:rPr>
          <w:rStyle w:val="TagStyle"/>
          <w:rtl/>
        </w:rPr>
        <w:t xml:space="preserve"> &lt;&lt; יור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נעבור לנושא הבא בסדר-היום </w:t>
      </w:r>
      <w:r w:rsidR="00B07973">
        <w:rPr>
          <w:rFonts w:hint="cs"/>
          <w:rtl/>
          <w:lang w:eastAsia="he-IL"/>
        </w:rPr>
        <w:t>– –</w:t>
      </w:r>
    </w:p>
    <w:p w:rsidR="00D718D8" w:rsidRDefault="00D718D8" w:rsidP="00BF4755">
      <w:pPr>
        <w:rPr>
          <w:rtl/>
          <w:lang w:eastAsia="he-IL"/>
        </w:rPr>
      </w:pPr>
      <w:bookmarkStart w:id="8391" w:name="_ETM_Q23_645000"/>
      <w:bookmarkEnd w:id="8391"/>
    </w:p>
    <w:p w:rsidR="00D718D8" w:rsidRDefault="00D718D8" w:rsidP="00BF4755">
      <w:pPr>
        <w:pStyle w:val="af5"/>
        <w:keepNext/>
        <w:rPr>
          <w:rtl/>
        </w:rPr>
      </w:pPr>
      <w:bookmarkStart w:id="8392" w:name="ET_interruption_5300_128"/>
      <w:r w:rsidRPr="00FD4D3B">
        <w:rPr>
          <w:rStyle w:val="TagStyle"/>
          <w:rtl/>
        </w:rPr>
        <w:t xml:space="preserve"> &lt;&lt; קריאה &gt;&gt; </w:t>
      </w:r>
      <w:r>
        <w:rPr>
          <w:rtl/>
        </w:rPr>
        <w:t>מירב בן ארי (יש עתיד):</w:t>
      </w:r>
      <w:r w:rsidRPr="00FD4D3B">
        <w:rPr>
          <w:rStyle w:val="TagStyle"/>
          <w:rtl/>
        </w:rPr>
        <w:t xml:space="preserve"> &lt;&lt; קריאה &gt;&gt;</w:t>
      </w:r>
      <w:r>
        <w:rPr>
          <w:rtl/>
        </w:rPr>
        <w:t xml:space="preserve">   </w:t>
      </w:r>
      <w:bookmarkEnd w:id="8392"/>
    </w:p>
    <w:p w:rsidR="00D718D8" w:rsidRDefault="00D718D8" w:rsidP="00B07973">
      <w:pPr>
        <w:rPr>
          <w:rtl/>
          <w:lang w:eastAsia="he-IL"/>
        </w:rPr>
      </w:pPr>
    </w:p>
    <w:p w:rsidR="00D718D8" w:rsidRDefault="00D718D8" w:rsidP="00BF4755">
      <w:pPr>
        <w:rPr>
          <w:rtl/>
          <w:lang w:eastAsia="he-IL"/>
        </w:rPr>
      </w:pPr>
      <w:bookmarkStart w:id="8393" w:name="_ETM_Q23_646000"/>
      <w:bookmarkEnd w:id="8393"/>
      <w:r>
        <w:rPr>
          <w:rFonts w:hint="cs"/>
          <w:rtl/>
          <w:lang w:eastAsia="he-IL"/>
        </w:rPr>
        <w:t>לא אחרי החוק הזה.</w:t>
      </w:r>
    </w:p>
    <w:p w:rsidR="00D718D8" w:rsidRDefault="00D718D8" w:rsidP="00BF4755">
      <w:pPr>
        <w:rPr>
          <w:rtl/>
          <w:lang w:eastAsia="he-IL"/>
        </w:rPr>
      </w:pPr>
    </w:p>
    <w:p w:rsidR="00D718D8" w:rsidRDefault="00D718D8" w:rsidP="00BF4755">
      <w:pPr>
        <w:pStyle w:val="af6"/>
        <w:keepNext/>
        <w:rPr>
          <w:rtl/>
        </w:rPr>
      </w:pPr>
      <w:bookmarkStart w:id="8394" w:name="ET_yor_6488_129"/>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394"/>
    </w:p>
    <w:p w:rsidR="00D718D8" w:rsidRDefault="00D718D8" w:rsidP="00B07973">
      <w:pPr>
        <w:rPr>
          <w:rtl/>
          <w:lang w:eastAsia="he-IL"/>
        </w:rPr>
      </w:pPr>
    </w:p>
    <w:p w:rsidR="00D718D8" w:rsidRDefault="00D718D8" w:rsidP="00B07973">
      <w:pPr>
        <w:rPr>
          <w:rtl/>
          <w:lang w:eastAsia="he-IL"/>
        </w:rPr>
      </w:pPr>
      <w:bookmarkStart w:id="8395" w:name="_ETM_Q23_649000"/>
      <w:bookmarkEnd w:id="8395"/>
      <w:r>
        <w:rPr>
          <w:rFonts w:hint="cs"/>
          <w:rtl/>
          <w:lang w:eastAsia="he-IL"/>
        </w:rPr>
        <w:t xml:space="preserve">כבר התחלתי את הנושא הבא. </w:t>
      </w:r>
      <w:r w:rsidR="00B07973">
        <w:rPr>
          <w:rFonts w:hint="cs"/>
          <w:rtl/>
          <w:lang w:eastAsia="he-IL"/>
        </w:rPr>
        <w:t>– –</w:t>
      </w:r>
      <w:r>
        <w:rPr>
          <w:rFonts w:hint="cs"/>
          <w:rtl/>
          <w:lang w:eastAsia="he-IL"/>
        </w:rPr>
        <w:t xml:space="preserve"> הצעת חוק </w:t>
      </w:r>
      <w:bookmarkStart w:id="8396" w:name="_ETM_Q23_650000"/>
      <w:bookmarkEnd w:id="8396"/>
      <w:r>
        <w:rPr>
          <w:rFonts w:hint="cs"/>
          <w:rtl/>
          <w:lang w:eastAsia="he-IL"/>
        </w:rPr>
        <w:t>הרבנות. גם היא ביקשה להשיב</w:t>
      </w:r>
      <w:bookmarkStart w:id="8397" w:name="_ETM_Q23_653000"/>
      <w:bookmarkEnd w:id="8397"/>
      <w:r>
        <w:rPr>
          <w:rFonts w:hint="cs"/>
          <w:rtl/>
          <w:lang w:eastAsia="he-IL"/>
        </w:rPr>
        <w:t>, וזה לשיקול היושב-ראש. סליחה, חברי הכנסת, נא לשבת.</w:t>
      </w:r>
    </w:p>
    <w:p w:rsidR="00D718D8" w:rsidRDefault="00D718D8" w:rsidP="00BF4755">
      <w:pPr>
        <w:rPr>
          <w:rtl/>
          <w:lang w:eastAsia="he-IL"/>
        </w:rPr>
      </w:pPr>
      <w:bookmarkStart w:id="8398" w:name="_ETM_Q23_657000"/>
      <w:bookmarkEnd w:id="8398"/>
    </w:p>
    <w:p w:rsidR="00D718D8" w:rsidRDefault="00D718D8" w:rsidP="00BF4755">
      <w:pPr>
        <w:pStyle w:val="af5"/>
        <w:keepNext/>
        <w:rPr>
          <w:rtl/>
        </w:rPr>
      </w:pPr>
      <w:bookmarkStart w:id="8399" w:name="ET_interruption_קריאות_130"/>
      <w:r w:rsidRPr="00FD4D3B">
        <w:rPr>
          <w:rStyle w:val="TagStyle"/>
          <w:rtl/>
        </w:rPr>
        <w:t xml:space="preserve"> &lt;&lt; קריאה &gt;&gt; </w:t>
      </w:r>
      <w:r>
        <w:rPr>
          <w:rtl/>
        </w:rPr>
        <w:t>קריאות:</w:t>
      </w:r>
      <w:r w:rsidRPr="00FD4D3B">
        <w:rPr>
          <w:rStyle w:val="TagStyle"/>
          <w:rtl/>
        </w:rPr>
        <w:t xml:space="preserve"> &lt;&lt; קריאה &gt;&gt;</w:t>
      </w:r>
      <w:r>
        <w:rPr>
          <w:rtl/>
        </w:rPr>
        <w:t xml:space="preserve">   </w:t>
      </w:r>
      <w:bookmarkEnd w:id="8399"/>
    </w:p>
    <w:p w:rsidR="00D718D8" w:rsidRDefault="00D718D8" w:rsidP="00B07973">
      <w:pPr>
        <w:rPr>
          <w:rtl/>
          <w:lang w:eastAsia="he-IL"/>
        </w:rPr>
      </w:pPr>
    </w:p>
    <w:p w:rsidR="00D718D8" w:rsidRDefault="00B07973" w:rsidP="00B07973">
      <w:pPr>
        <w:rPr>
          <w:rtl/>
          <w:lang w:eastAsia="he-IL"/>
        </w:rPr>
      </w:pPr>
      <w:bookmarkStart w:id="8400" w:name="_ETM_Q23_659000"/>
      <w:bookmarkEnd w:id="8400"/>
      <w:r>
        <w:rPr>
          <w:rFonts w:hint="cs"/>
          <w:rtl/>
          <w:lang w:eastAsia="he-IL"/>
        </w:rPr>
        <w:t>– – –</w:t>
      </w:r>
      <w:r w:rsidR="00D718D8">
        <w:rPr>
          <w:rFonts w:hint="cs"/>
          <w:rtl/>
          <w:lang w:eastAsia="he-IL"/>
        </w:rPr>
        <w:t xml:space="preserve"> </w:t>
      </w:r>
    </w:p>
    <w:p w:rsidR="00D718D8" w:rsidRDefault="00D718D8" w:rsidP="00BF4755">
      <w:pPr>
        <w:rPr>
          <w:rtl/>
          <w:lang w:eastAsia="he-IL"/>
        </w:rPr>
      </w:pPr>
      <w:bookmarkStart w:id="8401" w:name="_ETM_Q23_661000"/>
      <w:bookmarkEnd w:id="8401"/>
    </w:p>
    <w:p w:rsidR="00D718D8" w:rsidRDefault="00D718D8" w:rsidP="00BF4755">
      <w:pPr>
        <w:pStyle w:val="af6"/>
        <w:keepNext/>
        <w:rPr>
          <w:rtl/>
        </w:rPr>
      </w:pPr>
      <w:bookmarkStart w:id="8402" w:name="ET_yor_6488_131"/>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402"/>
    </w:p>
    <w:p w:rsidR="00D718D8" w:rsidRDefault="00D718D8" w:rsidP="00B07973">
      <w:pPr>
        <w:rPr>
          <w:rtl/>
          <w:lang w:eastAsia="he-IL"/>
        </w:rPr>
      </w:pPr>
    </w:p>
    <w:p w:rsidR="00D718D8" w:rsidRDefault="00D718D8" w:rsidP="00BF4755">
      <w:pPr>
        <w:rPr>
          <w:rtl/>
          <w:lang w:eastAsia="he-IL"/>
        </w:rPr>
      </w:pPr>
      <w:r>
        <w:rPr>
          <w:rFonts w:hint="cs"/>
          <w:rtl/>
          <w:lang w:eastAsia="he-IL"/>
        </w:rPr>
        <w:t>מ</w:t>
      </w:r>
      <w:bookmarkStart w:id="8403" w:name="_ETM_Q23_662000"/>
      <w:bookmarkEnd w:id="8403"/>
      <w:r>
        <w:rPr>
          <w:rFonts w:hint="cs"/>
          <w:rtl/>
          <w:lang w:eastAsia="he-IL"/>
        </w:rPr>
        <w:t>ירב, אין צורך. תודה רבה.</w:t>
      </w:r>
    </w:p>
    <w:p w:rsidR="00D718D8" w:rsidRDefault="00D718D8" w:rsidP="00BF4755">
      <w:pPr>
        <w:ind w:firstLine="0"/>
        <w:rPr>
          <w:rtl/>
          <w:lang w:eastAsia="he-IL"/>
        </w:rPr>
      </w:pPr>
      <w:bookmarkStart w:id="8404" w:name="_ETM_Q23_664000"/>
      <w:bookmarkStart w:id="8405" w:name="_ETM_Q23_670000"/>
      <w:bookmarkEnd w:id="8404"/>
      <w:bookmarkEnd w:id="8405"/>
    </w:p>
    <w:p w:rsidR="00D718D8" w:rsidRDefault="00D718D8" w:rsidP="00BF4755">
      <w:pPr>
        <w:pStyle w:val="af5"/>
        <w:keepNext/>
        <w:rPr>
          <w:rtl/>
        </w:rPr>
      </w:pPr>
      <w:bookmarkStart w:id="8406" w:name="ET_interruption_קריאות_133"/>
      <w:r w:rsidRPr="00FD4D3B">
        <w:rPr>
          <w:rStyle w:val="TagStyle"/>
          <w:rtl/>
        </w:rPr>
        <w:t xml:space="preserve"> &lt;&lt; קריאה &gt;&gt; </w:t>
      </w:r>
      <w:r>
        <w:rPr>
          <w:rtl/>
        </w:rPr>
        <w:t>קריאות:</w:t>
      </w:r>
      <w:r w:rsidRPr="00FD4D3B">
        <w:rPr>
          <w:rStyle w:val="TagStyle"/>
          <w:rtl/>
        </w:rPr>
        <w:t xml:space="preserve"> &lt;&lt; קריאה &gt;&gt;</w:t>
      </w:r>
      <w:r>
        <w:rPr>
          <w:rtl/>
        </w:rPr>
        <w:t xml:space="preserve">   </w:t>
      </w:r>
      <w:bookmarkEnd w:id="8406"/>
    </w:p>
    <w:p w:rsidR="00D718D8" w:rsidRDefault="00D718D8" w:rsidP="00B07973">
      <w:pPr>
        <w:rPr>
          <w:rtl/>
          <w:lang w:eastAsia="he-IL"/>
        </w:rPr>
      </w:pPr>
    </w:p>
    <w:p w:rsidR="00D718D8" w:rsidRDefault="00B07973" w:rsidP="00B07973">
      <w:pPr>
        <w:rPr>
          <w:rtl/>
          <w:lang w:eastAsia="he-IL"/>
        </w:rPr>
      </w:pPr>
      <w:bookmarkStart w:id="8407" w:name="_ETM_Q23_672000"/>
      <w:bookmarkEnd w:id="8407"/>
      <w:r>
        <w:rPr>
          <w:rFonts w:hint="cs"/>
          <w:rtl/>
          <w:lang w:eastAsia="he-IL"/>
        </w:rPr>
        <w:t>– – –</w:t>
      </w:r>
      <w:r w:rsidR="00D718D8">
        <w:rPr>
          <w:rFonts w:hint="cs"/>
          <w:rtl/>
          <w:lang w:eastAsia="he-IL"/>
        </w:rPr>
        <w:t xml:space="preserve"> </w:t>
      </w:r>
    </w:p>
    <w:p w:rsidR="00D718D8" w:rsidRDefault="00D718D8" w:rsidP="00BF4755">
      <w:pPr>
        <w:rPr>
          <w:rtl/>
          <w:lang w:eastAsia="he-IL"/>
        </w:rPr>
      </w:pPr>
      <w:bookmarkStart w:id="8408" w:name="_ETM_Q23_674000"/>
      <w:bookmarkEnd w:id="8408"/>
    </w:p>
    <w:p w:rsidR="00D718D8" w:rsidRDefault="00D718D8" w:rsidP="00BF4755">
      <w:pPr>
        <w:pStyle w:val="af6"/>
        <w:keepNext/>
        <w:rPr>
          <w:rtl/>
        </w:rPr>
      </w:pPr>
      <w:bookmarkStart w:id="8409" w:name="ET_yor_6488_134"/>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409"/>
    </w:p>
    <w:p w:rsidR="00D718D8" w:rsidRDefault="00D718D8" w:rsidP="00B07973">
      <w:pPr>
        <w:rPr>
          <w:rtl/>
          <w:lang w:eastAsia="he-IL"/>
        </w:rPr>
      </w:pPr>
    </w:p>
    <w:p w:rsidR="00D718D8" w:rsidRPr="00FD4D3B" w:rsidRDefault="00D718D8" w:rsidP="009A0E1F">
      <w:pPr>
        <w:rPr>
          <w:rtl/>
          <w:lang w:eastAsia="he-IL"/>
        </w:rPr>
      </w:pPr>
      <w:bookmarkStart w:id="8410" w:name="_ETM_Q23_675000"/>
      <w:bookmarkEnd w:id="8410"/>
      <w:r>
        <w:rPr>
          <w:rFonts w:hint="cs"/>
          <w:rtl/>
          <w:lang w:eastAsia="he-IL"/>
        </w:rPr>
        <w:t xml:space="preserve">חבר הכנסת יוראי להב, חבר הכנסת הרצנו, לא </w:t>
      </w:r>
      <w:bookmarkStart w:id="8411" w:name="_ETM_Q23_681000"/>
      <w:bookmarkEnd w:id="8411"/>
      <w:r>
        <w:rPr>
          <w:rFonts w:hint="cs"/>
          <w:rtl/>
          <w:lang w:eastAsia="he-IL"/>
        </w:rPr>
        <w:t xml:space="preserve">סרט. על פי התקנות </w:t>
      </w:r>
      <w:r w:rsidR="009A0E1F">
        <w:rPr>
          <w:rFonts w:hint="eastAsia"/>
          <w:rtl/>
          <w:lang w:eastAsia="he-IL"/>
        </w:rPr>
        <w:t>–</w:t>
      </w:r>
      <w:r w:rsidR="009A0E1F">
        <w:rPr>
          <w:rFonts w:hint="cs"/>
          <w:rtl/>
          <w:lang w:eastAsia="he-IL"/>
        </w:rPr>
        <w:t xml:space="preserve"> </w:t>
      </w:r>
      <w:r>
        <w:rPr>
          <w:rFonts w:hint="cs"/>
          <w:rtl/>
          <w:lang w:eastAsia="he-IL"/>
        </w:rPr>
        <w:t>צילום, לא ויד</w:t>
      </w:r>
      <w:r w:rsidR="009A0E1F">
        <w:rPr>
          <w:rFonts w:hint="cs"/>
          <w:rtl/>
          <w:lang w:eastAsia="he-IL"/>
        </w:rPr>
        <w:t>י</w:t>
      </w:r>
      <w:r>
        <w:rPr>
          <w:rFonts w:hint="cs"/>
          <w:rtl/>
          <w:lang w:eastAsia="he-IL"/>
        </w:rPr>
        <w:t xml:space="preserve">או. תודה רבה. </w:t>
      </w:r>
      <w:bookmarkStart w:id="8412" w:name="_ETM_Q23_694000"/>
      <w:bookmarkEnd w:id="8412"/>
      <w:r>
        <w:rPr>
          <w:rFonts w:hint="cs"/>
          <w:rtl/>
          <w:lang w:eastAsia="he-IL"/>
        </w:rPr>
        <w:t xml:space="preserve">חברת הכנסת מירב בן ארי, חבר הכנסת רוטמן, אנחנו רוצים </w:t>
      </w:r>
      <w:bookmarkStart w:id="8413" w:name="_ETM_Q23_697000"/>
      <w:bookmarkEnd w:id="8413"/>
      <w:r>
        <w:rPr>
          <w:rFonts w:hint="cs"/>
          <w:rtl/>
          <w:lang w:eastAsia="he-IL"/>
        </w:rPr>
        <w:t xml:space="preserve">להמשיך בסדר-היום. חברות הכנסת, תודה רבה. אני </w:t>
      </w:r>
      <w:bookmarkStart w:id="8414" w:name="_ETM_Q23_704000"/>
      <w:bookmarkEnd w:id="8414"/>
      <w:r>
        <w:rPr>
          <w:rFonts w:hint="cs"/>
          <w:rtl/>
          <w:lang w:eastAsia="he-IL"/>
        </w:rPr>
        <w:t>רוצה להמשיך בסעיף הבא שע</w:t>
      </w:r>
      <w:r w:rsidR="009A0E1F">
        <w:rPr>
          <w:rFonts w:hint="cs"/>
          <w:rtl/>
          <w:lang w:eastAsia="he-IL"/>
        </w:rPr>
        <w:t>ל סדר-</w:t>
      </w:r>
      <w:r>
        <w:rPr>
          <w:rFonts w:hint="cs"/>
          <w:rtl/>
          <w:lang w:eastAsia="he-IL"/>
        </w:rPr>
        <w:t xml:space="preserve">יום </w:t>
      </w:r>
      <w:r w:rsidR="009A0E1F">
        <w:rPr>
          <w:rFonts w:hint="eastAsia"/>
          <w:rtl/>
          <w:lang w:eastAsia="he-IL"/>
        </w:rPr>
        <w:t>–</w:t>
      </w:r>
      <w:r w:rsidR="009A0E1F">
        <w:rPr>
          <w:rFonts w:hint="cs"/>
          <w:rtl/>
          <w:lang w:eastAsia="he-IL"/>
        </w:rPr>
        <w:t xml:space="preserve"> </w:t>
      </w:r>
      <w:r>
        <w:rPr>
          <w:rFonts w:hint="cs"/>
          <w:rtl/>
          <w:lang w:eastAsia="he-IL"/>
        </w:rPr>
        <w:t xml:space="preserve">הצעת חוק הרבנות </w:t>
      </w:r>
      <w:bookmarkStart w:id="8415" w:name="_ETM_Q23_706000"/>
      <w:bookmarkEnd w:id="8415"/>
      <w:r>
        <w:rPr>
          <w:rFonts w:hint="cs"/>
          <w:rtl/>
          <w:lang w:eastAsia="he-IL"/>
        </w:rPr>
        <w:t xml:space="preserve">הראשית לישראל (תיקון </w:t>
      </w:r>
      <w:r>
        <w:rPr>
          <w:rtl/>
          <w:lang w:eastAsia="he-IL"/>
        </w:rPr>
        <w:t>–</w:t>
      </w:r>
      <w:r>
        <w:rPr>
          <w:rFonts w:hint="cs"/>
          <w:rtl/>
          <w:lang w:eastAsia="he-IL"/>
        </w:rPr>
        <w:t xml:space="preserve"> ייצוג הציבור באספה הבוחרת), של חבר </w:t>
      </w:r>
      <w:bookmarkStart w:id="8416" w:name="_ETM_Q23_711000"/>
      <w:bookmarkEnd w:id="8416"/>
      <w:r>
        <w:rPr>
          <w:rFonts w:hint="cs"/>
          <w:rtl/>
          <w:lang w:eastAsia="he-IL"/>
        </w:rPr>
        <w:t>הכנסת משה טור פז. בבקשה.</w:t>
      </w:r>
      <w:r w:rsidR="009A0E1F">
        <w:rPr>
          <w:rFonts w:hint="cs"/>
          <w:rtl/>
          <w:lang w:eastAsia="he-IL"/>
        </w:rPr>
        <w:t xml:space="preserve"> </w:t>
      </w:r>
      <w:bookmarkStart w:id="8417" w:name="_ETM_Q23_715000"/>
      <w:bookmarkEnd w:id="8417"/>
      <w:r>
        <w:rPr>
          <w:rFonts w:hint="cs"/>
          <w:rtl/>
          <w:lang w:eastAsia="he-IL"/>
        </w:rPr>
        <w:t xml:space="preserve">אפשר להנמיך בבקשה את הדציבלים ולהירגע? </w:t>
      </w:r>
      <w:bookmarkStart w:id="8418" w:name="_ETM_Q23_720000"/>
      <w:bookmarkEnd w:id="8418"/>
      <w:r>
        <w:rPr>
          <w:rFonts w:hint="cs"/>
          <w:rtl/>
          <w:lang w:eastAsia="he-IL"/>
        </w:rPr>
        <w:t xml:space="preserve">אפשר לצאת קצת לשתות קפה ולאפשר ליוזמי החוק להציג את </w:t>
      </w:r>
      <w:bookmarkStart w:id="8419" w:name="_ETM_Q23_722000"/>
      <w:bookmarkEnd w:id="8419"/>
      <w:r>
        <w:rPr>
          <w:rFonts w:hint="cs"/>
          <w:rtl/>
          <w:lang w:eastAsia="he-IL"/>
        </w:rPr>
        <w:t>הצעת החוק, קואליציה ואופוזיציה כאחד. תודה.</w:t>
      </w:r>
    </w:p>
    <w:p w:rsidR="00D718D8" w:rsidRDefault="00D718D8" w:rsidP="00BF4755">
      <w:pPr>
        <w:rPr>
          <w:rtl/>
          <w:lang w:eastAsia="he-IL"/>
        </w:rPr>
      </w:pPr>
    </w:p>
    <w:p w:rsidR="00D718D8" w:rsidRDefault="00D718D8" w:rsidP="00BF4755">
      <w:pPr>
        <w:pStyle w:val="af5"/>
        <w:keepNext/>
        <w:rPr>
          <w:rtl/>
        </w:rPr>
      </w:pPr>
      <w:bookmarkStart w:id="8420" w:name="ET_interruption_5300_136"/>
      <w:r w:rsidRPr="00FD4D3B">
        <w:rPr>
          <w:rStyle w:val="TagStyle"/>
          <w:rtl/>
        </w:rPr>
        <w:t xml:space="preserve"> &lt;&lt; קריאה &gt;&gt; </w:t>
      </w:r>
      <w:r>
        <w:rPr>
          <w:rtl/>
        </w:rPr>
        <w:t>מירב בן ארי (יש עתיד):</w:t>
      </w:r>
      <w:r w:rsidRPr="00FD4D3B">
        <w:rPr>
          <w:rStyle w:val="TagStyle"/>
          <w:rtl/>
        </w:rPr>
        <w:t xml:space="preserve"> &lt;&lt; קריאה &gt;&gt;</w:t>
      </w:r>
      <w:r>
        <w:rPr>
          <w:rtl/>
        </w:rPr>
        <w:t xml:space="preserve">   </w:t>
      </w:r>
      <w:bookmarkEnd w:id="8420"/>
    </w:p>
    <w:p w:rsidR="00D718D8" w:rsidRDefault="00D718D8" w:rsidP="00B07973">
      <w:pPr>
        <w:rPr>
          <w:rtl/>
          <w:lang w:eastAsia="he-IL"/>
        </w:rPr>
      </w:pPr>
    </w:p>
    <w:p w:rsidR="00D718D8" w:rsidRDefault="00B07973" w:rsidP="00B07973">
      <w:pPr>
        <w:rPr>
          <w:rtl/>
          <w:lang w:eastAsia="he-IL"/>
        </w:rPr>
      </w:pPr>
      <w:bookmarkStart w:id="8421" w:name="_ETM_Q23_733000"/>
      <w:bookmarkEnd w:id="8421"/>
      <w:r>
        <w:rPr>
          <w:rFonts w:hint="cs"/>
          <w:rtl/>
          <w:lang w:eastAsia="he-IL"/>
        </w:rPr>
        <w:t>– – –</w:t>
      </w:r>
      <w:r w:rsidR="00D718D8">
        <w:rPr>
          <w:rFonts w:hint="cs"/>
          <w:rtl/>
          <w:lang w:eastAsia="he-IL"/>
        </w:rPr>
        <w:t xml:space="preserve"> אני? אני, שבגיל 13 וחצי יצאתי לעבוד? אני </w:t>
      </w:r>
      <w:r>
        <w:rPr>
          <w:rFonts w:hint="cs"/>
          <w:rtl/>
          <w:lang w:eastAsia="he-IL"/>
        </w:rPr>
        <w:t>– – –</w:t>
      </w:r>
    </w:p>
    <w:p w:rsidR="00D718D8" w:rsidRDefault="00D718D8" w:rsidP="00BF4755">
      <w:pPr>
        <w:rPr>
          <w:rtl/>
          <w:lang w:eastAsia="he-IL"/>
        </w:rPr>
      </w:pPr>
    </w:p>
    <w:p w:rsidR="00D718D8" w:rsidRDefault="00D718D8" w:rsidP="00BF4755">
      <w:pPr>
        <w:pStyle w:val="af6"/>
        <w:keepNext/>
        <w:rPr>
          <w:rtl/>
        </w:rPr>
      </w:pPr>
      <w:r w:rsidRPr="00817774">
        <w:rPr>
          <w:rStyle w:val="TagStyle"/>
          <w:rtl/>
        </w:rPr>
        <w:t xml:space="preserve"> &lt;&lt; יור &gt;&gt; </w:t>
      </w:r>
      <w:r>
        <w:rPr>
          <w:rtl/>
        </w:rPr>
        <w:t>היו"ר אוריאל בוסו:</w:t>
      </w:r>
      <w:r w:rsidRPr="00817774">
        <w:rPr>
          <w:rStyle w:val="TagStyle"/>
          <w:rtl/>
        </w:rPr>
        <w:t xml:space="preserve"> &lt;&lt; יור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חברת הכנסת מירב, את בקריאה שנייה. חברת הכנסת מירב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422" w:name="ET_interruption_5300_137"/>
      <w:r w:rsidRPr="00FD4D3B">
        <w:rPr>
          <w:rStyle w:val="TagStyle"/>
          <w:rtl/>
        </w:rPr>
        <w:t xml:space="preserve"> &lt;&lt; קריאה &gt;&gt; </w:t>
      </w:r>
      <w:r>
        <w:rPr>
          <w:rtl/>
        </w:rPr>
        <w:t>מירב בן ארי (יש עתיד):</w:t>
      </w:r>
      <w:r w:rsidRPr="00FD4D3B">
        <w:rPr>
          <w:rStyle w:val="TagStyle"/>
          <w:rtl/>
        </w:rPr>
        <w:t xml:space="preserve"> &lt;&lt; קריאה &gt;&gt;</w:t>
      </w:r>
      <w:r>
        <w:rPr>
          <w:rtl/>
        </w:rPr>
        <w:t xml:space="preserve">   </w:t>
      </w:r>
      <w:bookmarkEnd w:id="8422"/>
    </w:p>
    <w:p w:rsidR="00D718D8" w:rsidRDefault="00D718D8" w:rsidP="00B07973">
      <w:pPr>
        <w:rPr>
          <w:rtl/>
          <w:lang w:eastAsia="he-IL"/>
        </w:rPr>
      </w:pPr>
    </w:p>
    <w:p w:rsidR="00D718D8" w:rsidRDefault="00B07973" w:rsidP="00B07973">
      <w:pPr>
        <w:rPr>
          <w:rtl/>
          <w:lang w:eastAsia="he-IL"/>
        </w:rPr>
      </w:pPr>
      <w:bookmarkStart w:id="8423" w:name="_ETM_Q23_741000"/>
      <w:bookmarkEnd w:id="8423"/>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bookmarkStart w:id="8424" w:name="ET_yor_6488_138"/>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424"/>
    </w:p>
    <w:p w:rsidR="00D718D8" w:rsidRDefault="00D718D8" w:rsidP="00B07973">
      <w:pPr>
        <w:rPr>
          <w:rtl/>
          <w:lang w:eastAsia="he-IL"/>
        </w:rPr>
      </w:pPr>
    </w:p>
    <w:p w:rsidR="00D718D8" w:rsidRDefault="00D718D8" w:rsidP="00BF4755">
      <w:pPr>
        <w:rPr>
          <w:rtl/>
          <w:lang w:eastAsia="he-IL"/>
        </w:rPr>
      </w:pPr>
      <w:bookmarkStart w:id="8425" w:name="_ETM_Q23_743000"/>
      <w:bookmarkEnd w:id="8425"/>
      <w:r>
        <w:rPr>
          <w:rFonts w:hint="cs"/>
          <w:rtl/>
          <w:lang w:eastAsia="he-IL"/>
        </w:rPr>
        <w:t>חברת הכנסת מירב בן ארי, קריאה שלישית. נא לצאת. נא לצאת. תודה.</w:t>
      </w:r>
    </w:p>
    <w:p w:rsidR="00D718D8" w:rsidRDefault="00D718D8" w:rsidP="00BF4755">
      <w:pPr>
        <w:rPr>
          <w:rtl/>
          <w:lang w:eastAsia="he-IL"/>
        </w:rPr>
      </w:pPr>
      <w:bookmarkStart w:id="8426" w:name="_ETM_Q23_747000"/>
      <w:bookmarkEnd w:id="8426"/>
    </w:p>
    <w:p w:rsidR="00D718D8" w:rsidRDefault="00D718D8" w:rsidP="00BF4755">
      <w:pPr>
        <w:pStyle w:val="af5"/>
        <w:keepNext/>
        <w:rPr>
          <w:rtl/>
        </w:rPr>
      </w:pPr>
      <w:bookmarkStart w:id="8427" w:name="ET_interruption_5300_139"/>
      <w:r w:rsidRPr="00FD4D3B">
        <w:rPr>
          <w:rStyle w:val="TagStyle"/>
          <w:rtl/>
        </w:rPr>
        <w:t xml:space="preserve"> &lt;&lt; קריאה &gt;&gt; </w:t>
      </w:r>
      <w:r>
        <w:rPr>
          <w:rtl/>
        </w:rPr>
        <w:t>מירב בן ארי (יש עתיד):</w:t>
      </w:r>
      <w:r w:rsidRPr="00FD4D3B">
        <w:rPr>
          <w:rStyle w:val="TagStyle"/>
          <w:rtl/>
        </w:rPr>
        <w:t xml:space="preserve"> &lt;&lt; קריאה &gt;&gt;</w:t>
      </w:r>
      <w:r>
        <w:rPr>
          <w:rtl/>
        </w:rPr>
        <w:t xml:space="preserve">   </w:t>
      </w:r>
      <w:bookmarkEnd w:id="8427"/>
    </w:p>
    <w:p w:rsidR="00D718D8" w:rsidRDefault="00D718D8" w:rsidP="00B07973">
      <w:pPr>
        <w:rPr>
          <w:rtl/>
          <w:lang w:eastAsia="he-IL"/>
        </w:rPr>
      </w:pPr>
    </w:p>
    <w:p w:rsidR="00D718D8" w:rsidRPr="00FD4D3B" w:rsidRDefault="00D718D8" w:rsidP="00BF4755">
      <w:pPr>
        <w:rPr>
          <w:rtl/>
          <w:lang w:eastAsia="he-IL"/>
        </w:rPr>
      </w:pPr>
      <w:bookmarkStart w:id="8428" w:name="_ETM_Q23_749000"/>
      <w:bookmarkEnd w:id="8428"/>
      <w:r>
        <w:rPr>
          <w:rFonts w:hint="cs"/>
          <w:rtl/>
          <w:lang w:eastAsia="he-IL"/>
        </w:rPr>
        <w:t>קראת לי בקריאה שלישית?</w:t>
      </w:r>
    </w:p>
    <w:p w:rsidR="00D718D8" w:rsidRDefault="00D718D8" w:rsidP="00BF4755">
      <w:pPr>
        <w:rPr>
          <w:rtl/>
          <w:lang w:eastAsia="he-IL"/>
        </w:rPr>
      </w:pPr>
      <w:bookmarkStart w:id="8429" w:name="_ETM_Q23_742000"/>
      <w:bookmarkEnd w:id="8429"/>
    </w:p>
    <w:p w:rsidR="00D718D8" w:rsidRDefault="00D718D8" w:rsidP="00BF4755">
      <w:pPr>
        <w:pStyle w:val="af6"/>
        <w:keepNext/>
        <w:rPr>
          <w:rtl/>
        </w:rPr>
      </w:pPr>
      <w:bookmarkStart w:id="8430" w:name="ET_yor_6488_140"/>
      <w:r w:rsidRPr="00FD4D3B">
        <w:rPr>
          <w:rStyle w:val="TagStyle"/>
          <w:rtl/>
        </w:rPr>
        <w:t xml:space="preserve"> &lt;&lt; יור &gt;&gt; </w:t>
      </w:r>
      <w:r>
        <w:rPr>
          <w:rtl/>
        </w:rPr>
        <w:t>היו"ר אוריאל בוסו:</w:t>
      </w:r>
      <w:r w:rsidRPr="00FD4D3B">
        <w:rPr>
          <w:rStyle w:val="TagStyle"/>
          <w:rtl/>
        </w:rPr>
        <w:t xml:space="preserve"> &lt;&lt; יור &gt;&gt;</w:t>
      </w:r>
      <w:r>
        <w:rPr>
          <w:rtl/>
        </w:rPr>
        <w:t xml:space="preserve">   </w:t>
      </w:r>
      <w:bookmarkEnd w:id="8430"/>
    </w:p>
    <w:p w:rsidR="00D718D8" w:rsidRDefault="00D718D8" w:rsidP="00B07973">
      <w:pPr>
        <w:rPr>
          <w:rtl/>
          <w:lang w:eastAsia="he-IL"/>
        </w:rPr>
      </w:pPr>
    </w:p>
    <w:p w:rsidR="00D718D8" w:rsidRDefault="00D718D8" w:rsidP="00BF4755">
      <w:pPr>
        <w:rPr>
          <w:rtl/>
          <w:lang w:eastAsia="he-IL"/>
        </w:rPr>
      </w:pPr>
      <w:bookmarkStart w:id="8431" w:name="_ETM_Q23_748000"/>
      <w:bookmarkEnd w:id="8431"/>
      <w:r>
        <w:rPr>
          <w:rFonts w:hint="cs"/>
          <w:rtl/>
          <w:lang w:eastAsia="he-IL"/>
        </w:rPr>
        <w:t>כן, את</w:t>
      </w:r>
      <w:bookmarkStart w:id="8432" w:name="_ETM_Q23_751000"/>
      <w:bookmarkEnd w:id="8432"/>
      <w:r>
        <w:rPr>
          <w:rFonts w:hint="cs"/>
          <w:rtl/>
          <w:lang w:eastAsia="he-IL"/>
        </w:rPr>
        <w:t xml:space="preserve"> לא מקשיבה. אפילו להקשיב לקריאות את לא שומעת.</w:t>
      </w:r>
    </w:p>
    <w:p w:rsidR="00D718D8" w:rsidRDefault="00D718D8" w:rsidP="00BF4755">
      <w:pPr>
        <w:rPr>
          <w:rtl/>
          <w:lang w:eastAsia="he-IL"/>
        </w:rPr>
      </w:pPr>
      <w:bookmarkStart w:id="8433" w:name="_ETM_Q23_752000"/>
      <w:bookmarkEnd w:id="8433"/>
    </w:p>
    <w:p w:rsidR="00D718D8" w:rsidRDefault="00D718D8" w:rsidP="00BF4755">
      <w:pPr>
        <w:pStyle w:val="af5"/>
        <w:keepNext/>
        <w:rPr>
          <w:rtl/>
        </w:rPr>
      </w:pPr>
      <w:bookmarkStart w:id="8434" w:name="ET_interruption_5300_141"/>
      <w:r w:rsidRPr="00FD4D3B">
        <w:rPr>
          <w:rStyle w:val="TagStyle"/>
          <w:rtl/>
        </w:rPr>
        <w:t xml:space="preserve"> &lt;&lt; קריאה &gt;&gt; </w:t>
      </w:r>
      <w:r>
        <w:rPr>
          <w:rtl/>
        </w:rPr>
        <w:t>מירב בן ארי (יש עתיד):</w:t>
      </w:r>
      <w:r w:rsidRPr="00FD4D3B">
        <w:rPr>
          <w:rStyle w:val="TagStyle"/>
          <w:rtl/>
        </w:rPr>
        <w:t xml:space="preserve"> &lt;&lt; קריאה &gt;&gt;</w:t>
      </w:r>
      <w:r>
        <w:rPr>
          <w:rtl/>
        </w:rPr>
        <w:t xml:space="preserve">   </w:t>
      </w:r>
      <w:bookmarkEnd w:id="8434"/>
    </w:p>
    <w:p w:rsidR="00D718D8" w:rsidRDefault="00D718D8" w:rsidP="00B07973">
      <w:pPr>
        <w:rPr>
          <w:rtl/>
          <w:lang w:eastAsia="he-IL"/>
        </w:rPr>
      </w:pPr>
    </w:p>
    <w:p w:rsidR="00D718D8" w:rsidRDefault="00D718D8" w:rsidP="00BF4755">
      <w:pPr>
        <w:rPr>
          <w:rtl/>
          <w:lang w:eastAsia="he-IL"/>
        </w:rPr>
      </w:pPr>
      <w:bookmarkStart w:id="8435" w:name="_ETM_Q23_754000"/>
      <w:bookmarkEnd w:id="8435"/>
      <w:r>
        <w:rPr>
          <w:rFonts w:hint="cs"/>
          <w:rtl/>
          <w:lang w:eastAsia="he-IL"/>
        </w:rPr>
        <w:t>לא שמעתי את השנייה. אם הייתי יודעת שאני בשנייה לא הייתי מגיעה לשלישית.</w:t>
      </w:r>
    </w:p>
    <w:p w:rsidR="00D718D8" w:rsidRDefault="00D718D8" w:rsidP="00BF4755">
      <w:pPr>
        <w:rPr>
          <w:rtl/>
          <w:lang w:eastAsia="he-IL"/>
        </w:rPr>
      </w:pPr>
    </w:p>
    <w:p w:rsidR="00D718D8" w:rsidRDefault="00D718D8" w:rsidP="00BF4755">
      <w:pPr>
        <w:pStyle w:val="af6"/>
        <w:keepNext/>
        <w:rPr>
          <w:rtl/>
        </w:rPr>
      </w:pPr>
      <w:r w:rsidRPr="00817774">
        <w:rPr>
          <w:rStyle w:val="TagStyle"/>
          <w:rtl/>
        </w:rPr>
        <w:t xml:space="preserve"> &lt;&lt; יור &gt;&gt; </w:t>
      </w:r>
      <w:r>
        <w:rPr>
          <w:rtl/>
        </w:rPr>
        <w:t>היו"ר אוריאל בוסו:</w:t>
      </w:r>
      <w:r w:rsidRPr="00817774">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תשאלי פה מסביב </w:t>
      </w:r>
      <w:bookmarkStart w:id="8436" w:name="_ETM_Q23_757000"/>
      <w:bookmarkEnd w:id="8436"/>
      <w:r>
        <w:rPr>
          <w:rFonts w:hint="cs"/>
          <w:rtl/>
          <w:lang w:eastAsia="he-IL"/>
        </w:rPr>
        <w:t xml:space="preserve">אם לא קראתי ברור </w:t>
      </w:r>
      <w:r>
        <w:rPr>
          <w:rFonts w:hint="eastAsia"/>
          <w:rtl/>
          <w:lang w:eastAsia="he-IL"/>
        </w:rPr>
        <w:t xml:space="preserve">– </w:t>
      </w:r>
      <w:r>
        <w:rPr>
          <w:rFonts w:hint="cs"/>
          <w:rtl/>
          <w:lang w:eastAsia="he-IL"/>
        </w:rPr>
        <w:t xml:space="preserve">יותר ממה שקראתי. תצאי לכמה דקות להירגע ותוכלי </w:t>
      </w:r>
      <w:bookmarkStart w:id="8437" w:name="_ETM_Q23_766000"/>
      <w:bookmarkEnd w:id="8437"/>
      <w:r>
        <w:rPr>
          <w:rFonts w:hint="cs"/>
          <w:rtl/>
          <w:lang w:eastAsia="he-IL"/>
        </w:rPr>
        <w:t>לחזור.</w:t>
      </w:r>
    </w:p>
    <w:p w:rsidR="00D718D8" w:rsidRDefault="00D718D8" w:rsidP="00BF4755">
      <w:pPr>
        <w:rPr>
          <w:rtl/>
          <w:lang w:eastAsia="he-IL"/>
        </w:rPr>
      </w:pPr>
    </w:p>
    <w:p w:rsidR="00D718D8" w:rsidRDefault="00D718D8" w:rsidP="00BF4755">
      <w:pPr>
        <w:pStyle w:val="af5"/>
        <w:keepNext/>
        <w:rPr>
          <w:rtl/>
        </w:rPr>
      </w:pPr>
      <w:bookmarkStart w:id="8438" w:name="ET_interruption_5300_3"/>
      <w:r w:rsidRPr="007D05B9">
        <w:rPr>
          <w:rStyle w:val="TagStyle"/>
          <w:rtl/>
        </w:rPr>
        <w:t xml:space="preserve">&lt;&lt; קריאה &gt;&gt; </w:t>
      </w:r>
      <w:r>
        <w:rPr>
          <w:rtl/>
        </w:rPr>
        <w:t>מירב בן ארי (יש עתיד):</w:t>
      </w:r>
      <w:r w:rsidRPr="007D05B9">
        <w:rPr>
          <w:rStyle w:val="TagStyle"/>
          <w:rtl/>
        </w:rPr>
        <w:t xml:space="preserve"> &lt;&lt; קריאה &gt;&gt;</w:t>
      </w:r>
      <w:r>
        <w:rPr>
          <w:rtl/>
        </w:rPr>
        <w:t xml:space="preserve">   </w:t>
      </w:r>
      <w:bookmarkEnd w:id="8438"/>
    </w:p>
    <w:p w:rsidR="00D718D8" w:rsidRDefault="00D718D8" w:rsidP="00B07973">
      <w:pPr>
        <w:rPr>
          <w:rtl/>
          <w:lang w:eastAsia="he-IL"/>
        </w:rPr>
      </w:pPr>
    </w:p>
    <w:p w:rsidR="00D718D8" w:rsidRDefault="00D718D8" w:rsidP="00BF4755">
      <w:pPr>
        <w:rPr>
          <w:rtl/>
          <w:lang w:eastAsia="he-IL"/>
        </w:rPr>
      </w:pPr>
      <w:r>
        <w:rPr>
          <w:rFonts w:hint="cs"/>
          <w:rtl/>
          <w:lang w:eastAsia="he-IL"/>
        </w:rPr>
        <w:t>באמת לא שמעתי את השנייה.</w:t>
      </w:r>
    </w:p>
    <w:p w:rsidR="00D718D8" w:rsidRDefault="00D718D8" w:rsidP="00BF4755">
      <w:pPr>
        <w:rPr>
          <w:rtl/>
          <w:lang w:eastAsia="he-IL"/>
        </w:rPr>
      </w:pPr>
    </w:p>
    <w:p w:rsidR="00D718D8" w:rsidRDefault="00D718D8" w:rsidP="00BF4755">
      <w:pPr>
        <w:pStyle w:val="af6"/>
        <w:keepNext/>
        <w:rPr>
          <w:rtl/>
        </w:rPr>
      </w:pPr>
      <w:r w:rsidRPr="0091312E">
        <w:rPr>
          <w:rStyle w:val="TagStyle"/>
          <w:rtl/>
        </w:rPr>
        <w:t xml:space="preserve"> &lt;&lt; יור &gt;&gt; </w:t>
      </w:r>
      <w:r>
        <w:rPr>
          <w:rtl/>
        </w:rPr>
        <w:t>היו"ר אוריאל בוסו:</w:t>
      </w:r>
      <w:r w:rsidRPr="0091312E">
        <w:rPr>
          <w:rStyle w:val="TagStyle"/>
          <w:rtl/>
        </w:rPr>
        <w:t xml:space="preserve"> &lt;&lt; יור &gt;&gt;</w:t>
      </w:r>
      <w:r>
        <w:rPr>
          <w:rtl/>
        </w:rPr>
        <w:t xml:space="preserve">   </w:t>
      </w:r>
    </w:p>
    <w:p w:rsidR="00D718D8" w:rsidRDefault="00D718D8" w:rsidP="00B07973">
      <w:pPr>
        <w:rPr>
          <w:rtl/>
          <w:lang w:eastAsia="he-IL"/>
        </w:rPr>
      </w:pPr>
    </w:p>
    <w:p w:rsidR="00D718D8" w:rsidRDefault="00D718D8" w:rsidP="009A0E1F">
      <w:pPr>
        <w:rPr>
          <w:rtl/>
          <w:lang w:eastAsia="he-IL"/>
        </w:rPr>
      </w:pPr>
      <w:bookmarkStart w:id="8439" w:name="_ETM_Q24_159000"/>
      <w:bookmarkEnd w:id="8439"/>
      <w:r>
        <w:rPr>
          <w:rFonts w:hint="cs"/>
          <w:rtl/>
          <w:lang w:eastAsia="he-IL"/>
        </w:rPr>
        <w:t xml:space="preserve">אין בעיה. תצאי </w:t>
      </w:r>
      <w:r w:rsidR="009A0E1F">
        <w:rPr>
          <w:rFonts w:hint="cs"/>
          <w:rtl/>
          <w:lang w:eastAsia="he-IL"/>
        </w:rPr>
        <w:t>ל</w:t>
      </w:r>
      <w:r>
        <w:rPr>
          <w:rFonts w:hint="cs"/>
          <w:rtl/>
          <w:lang w:eastAsia="he-IL"/>
        </w:rPr>
        <w:t xml:space="preserve">כמה דקות </w:t>
      </w:r>
      <w:bookmarkStart w:id="8440" w:name="_ETM_Q24_165000"/>
      <w:bookmarkEnd w:id="8440"/>
      <w:r>
        <w:rPr>
          <w:rFonts w:hint="cs"/>
          <w:rtl/>
          <w:lang w:eastAsia="he-IL"/>
        </w:rPr>
        <w:t>ואאפשר לך לחזור.</w:t>
      </w:r>
    </w:p>
    <w:p w:rsidR="00D718D8" w:rsidRDefault="00D718D8" w:rsidP="00BF4755">
      <w:pPr>
        <w:rPr>
          <w:rtl/>
          <w:lang w:eastAsia="he-IL"/>
        </w:rPr>
      </w:pPr>
    </w:p>
    <w:p w:rsidR="00D718D8" w:rsidRDefault="00D718D8" w:rsidP="00BF4755">
      <w:pPr>
        <w:pStyle w:val="af5"/>
        <w:keepNext/>
        <w:rPr>
          <w:rtl/>
        </w:rPr>
      </w:pPr>
      <w:bookmarkStart w:id="8441" w:name="ET_interruption_5300_22"/>
      <w:r w:rsidRPr="0091312E">
        <w:rPr>
          <w:rStyle w:val="TagStyle"/>
          <w:rtl/>
        </w:rPr>
        <w:t xml:space="preserve"> &lt;&lt; קריאה &gt;&gt; </w:t>
      </w:r>
      <w:r>
        <w:rPr>
          <w:rtl/>
        </w:rPr>
        <w:t>מירב בן ארי (יש עתיד):</w:t>
      </w:r>
      <w:r w:rsidRPr="0091312E">
        <w:rPr>
          <w:rStyle w:val="TagStyle"/>
          <w:rtl/>
        </w:rPr>
        <w:t xml:space="preserve"> &lt;&lt; קריאה &gt;&gt;</w:t>
      </w:r>
      <w:r>
        <w:rPr>
          <w:rtl/>
        </w:rPr>
        <w:t xml:space="preserve">   </w:t>
      </w:r>
      <w:bookmarkEnd w:id="8441"/>
    </w:p>
    <w:p w:rsidR="00D718D8" w:rsidRDefault="00D718D8" w:rsidP="00B07973">
      <w:pPr>
        <w:rPr>
          <w:rtl/>
          <w:lang w:eastAsia="he-IL"/>
        </w:rPr>
      </w:pPr>
    </w:p>
    <w:p w:rsidR="00D718D8" w:rsidRDefault="00D718D8" w:rsidP="00BF4755">
      <w:pPr>
        <w:rPr>
          <w:rtl/>
          <w:lang w:eastAsia="he-IL"/>
        </w:rPr>
      </w:pPr>
      <w:bookmarkStart w:id="8442" w:name="_ETM_Q24_168000"/>
      <w:bookmarkStart w:id="8443" w:name="_ETM_Q24_161000"/>
      <w:bookmarkStart w:id="8444" w:name="_ETM_Q24_158000"/>
      <w:bookmarkEnd w:id="8442"/>
      <w:bookmarkEnd w:id="8443"/>
      <w:bookmarkEnd w:id="8444"/>
      <w:r>
        <w:rPr>
          <w:rFonts w:hint="cs"/>
          <w:rtl/>
          <w:lang w:eastAsia="he-IL"/>
        </w:rPr>
        <w:t>אז תחזיר אותי אחרי זה, כי באמת לא שמעתי.</w:t>
      </w:r>
    </w:p>
    <w:p w:rsidR="00D718D8" w:rsidRDefault="00D718D8" w:rsidP="00BF4755">
      <w:pPr>
        <w:rPr>
          <w:rtl/>
          <w:lang w:eastAsia="he-IL"/>
        </w:rPr>
      </w:pPr>
    </w:p>
    <w:p w:rsidR="00D718D8" w:rsidRDefault="00D718D8" w:rsidP="00BF4755">
      <w:pPr>
        <w:ind w:firstLine="0"/>
        <w:jc w:val="center"/>
        <w:rPr>
          <w:rtl/>
          <w:lang w:eastAsia="he-IL"/>
        </w:rPr>
      </w:pPr>
      <w:r>
        <w:rPr>
          <w:rFonts w:hint="cs"/>
          <w:rtl/>
          <w:lang w:eastAsia="he-IL"/>
        </w:rPr>
        <w:t>(חברת הכנסת מירב בן ארי יוצאת מאולם המליאה.)</w:t>
      </w:r>
    </w:p>
    <w:p w:rsidR="00D718D8" w:rsidRDefault="00D718D8" w:rsidP="00BF4755">
      <w:pPr>
        <w:rPr>
          <w:rtl/>
          <w:lang w:eastAsia="he-IL"/>
        </w:rPr>
      </w:pPr>
    </w:p>
    <w:p w:rsidR="00D718D8" w:rsidRDefault="00D718D8" w:rsidP="00BF4755">
      <w:pPr>
        <w:pStyle w:val="af6"/>
        <w:keepNext/>
        <w:rPr>
          <w:rtl/>
        </w:rPr>
      </w:pPr>
      <w:r w:rsidRPr="007D05B9">
        <w:rPr>
          <w:rStyle w:val="TagStyle"/>
          <w:rtl/>
        </w:rPr>
        <w:t xml:space="preserve"> &lt;&lt; יור &gt;&gt; </w:t>
      </w:r>
      <w:r>
        <w:rPr>
          <w:rtl/>
        </w:rPr>
        <w:t>היו"ר אוריאל בוסו:</w:t>
      </w:r>
      <w:r w:rsidRPr="007D05B9">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חברי הכנסת, אתם רוצים לאפשר לחבר </w:t>
      </w:r>
      <w:bookmarkStart w:id="8445" w:name="_ETM_Q24_177000"/>
      <w:bookmarkEnd w:id="8445"/>
      <w:r>
        <w:rPr>
          <w:rFonts w:hint="cs"/>
          <w:rtl/>
          <w:lang w:eastAsia="he-IL"/>
        </w:rPr>
        <w:t>שלכם מהאופוזיציה להציג את הצעת החוק שלו או שאתם רוצים</w:t>
      </w:r>
      <w:bookmarkStart w:id="8446" w:name="_ETM_Q24_179000"/>
      <w:bookmarkEnd w:id="8446"/>
      <w:r>
        <w:rPr>
          <w:rFonts w:hint="cs"/>
          <w:rtl/>
          <w:lang w:eastAsia="he-IL"/>
        </w:rPr>
        <w:t xml:space="preserve"> גם לא להפריע? תודה רבה. בבקשה, עשר דקות </w:t>
      </w:r>
      <w:bookmarkStart w:id="8447" w:name="_ETM_Q24_185000"/>
      <w:bookmarkEnd w:id="8447"/>
      <w:r>
        <w:rPr>
          <w:rFonts w:hint="cs"/>
          <w:rtl/>
          <w:lang w:eastAsia="he-IL"/>
        </w:rPr>
        <w:t>לרשותך.</w:t>
      </w:r>
    </w:p>
    <w:p w:rsidR="00D718D8" w:rsidRPr="007D05B9" w:rsidRDefault="00D718D8" w:rsidP="00BF4755">
      <w:pPr>
        <w:rPr>
          <w:rtl/>
          <w:lang w:eastAsia="he-IL"/>
        </w:rPr>
      </w:pPr>
    </w:p>
    <w:p w:rsidR="00D718D8" w:rsidRDefault="00D718D8" w:rsidP="00BF4755">
      <w:pPr>
        <w:pStyle w:val="a4"/>
        <w:keepNext/>
        <w:rPr>
          <w:rtl/>
        </w:rPr>
      </w:pPr>
      <w:bookmarkStart w:id="8448" w:name="ET_speaker_6128_2"/>
      <w:r w:rsidRPr="007D05B9">
        <w:rPr>
          <w:rStyle w:val="TagStyle"/>
          <w:rtl/>
        </w:rPr>
        <w:t xml:space="preserve"> &lt;&lt; דובר &gt;&gt; </w:t>
      </w:r>
      <w:bookmarkStart w:id="8449" w:name="_Toc140142296"/>
      <w:bookmarkStart w:id="8450" w:name="_Toc140142511"/>
      <w:r>
        <w:rPr>
          <w:rtl/>
        </w:rPr>
        <w:t>משה טור פז (יש עתיד):</w:t>
      </w:r>
      <w:bookmarkEnd w:id="8449"/>
      <w:bookmarkEnd w:id="8450"/>
      <w:r w:rsidRPr="007D05B9">
        <w:rPr>
          <w:rStyle w:val="TagStyle"/>
          <w:rtl/>
        </w:rPr>
        <w:t xml:space="preserve"> &lt;&lt; דובר &gt;&gt;</w:t>
      </w:r>
      <w:r>
        <w:rPr>
          <w:rtl/>
        </w:rPr>
        <w:t xml:space="preserve">   </w:t>
      </w:r>
      <w:bookmarkEnd w:id="844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אדוני היושב-ראש, חבריי חברי הכנסת, לא כל החוקים הדתיים הם </w:t>
      </w:r>
      <w:bookmarkStart w:id="8451" w:name="_ETM_Q24_191000"/>
      <w:bookmarkEnd w:id="8451"/>
      <w:r>
        <w:rPr>
          <w:rFonts w:hint="cs"/>
          <w:rtl/>
          <w:lang w:eastAsia="he-IL"/>
        </w:rPr>
        <w:t xml:space="preserve">רעים, גם לא כולם הם טובים. בואו נדון </w:t>
      </w:r>
      <w:r w:rsidR="009A0E1F">
        <w:rPr>
          <w:rFonts w:hint="cs"/>
          <w:rtl/>
          <w:lang w:eastAsia="he-IL"/>
        </w:rPr>
        <w:t>ב</w:t>
      </w:r>
      <w:r>
        <w:rPr>
          <w:rFonts w:hint="cs"/>
          <w:rtl/>
          <w:lang w:eastAsia="he-IL"/>
        </w:rPr>
        <w:t xml:space="preserve">כל אחד </w:t>
      </w:r>
      <w:bookmarkStart w:id="8452" w:name="_ETM_Q24_196000"/>
      <w:bookmarkEnd w:id="8452"/>
      <w:r>
        <w:rPr>
          <w:rFonts w:hint="cs"/>
          <w:rtl/>
          <w:lang w:eastAsia="he-IL"/>
        </w:rPr>
        <w:t xml:space="preserve">לגופו של עניין. אז אחרי שדחינו את הבחירות לרבנות הראשית </w:t>
      </w:r>
      <w:bookmarkStart w:id="8453" w:name="_ETM_Q24_199000"/>
      <w:bookmarkEnd w:id="8453"/>
      <w:r>
        <w:rPr>
          <w:rFonts w:hint="cs"/>
          <w:rtl/>
          <w:lang w:eastAsia="he-IL"/>
        </w:rPr>
        <w:t>לשם דיל, קומבינה, לתת לאח-של את התפקיד האחד ולבן</w:t>
      </w:r>
      <w:bookmarkStart w:id="8454" w:name="_ETM_Q24_204000"/>
      <w:bookmarkEnd w:id="8454"/>
      <w:r>
        <w:rPr>
          <w:rFonts w:hint="cs"/>
          <w:rtl/>
          <w:lang w:eastAsia="he-IL"/>
        </w:rPr>
        <w:t xml:space="preserve">-של את התפקיד השני, כשהרב ההוא יסיים את תפקידו, כי הוא לא הסתדר; ואחרי שעבר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455" w:name="ET_interruption_5807_23"/>
      <w:r w:rsidRPr="00810FE7">
        <w:rPr>
          <w:rStyle w:val="TagStyle"/>
          <w:rtl/>
        </w:rPr>
        <w:t xml:space="preserve"> &lt;&lt; קריאה &gt;&gt; </w:t>
      </w:r>
      <w:r>
        <w:rPr>
          <w:rtl/>
        </w:rPr>
        <w:t>קטי קטרין שטרית (הליכוד):</w:t>
      </w:r>
      <w:r w:rsidRPr="00810FE7">
        <w:rPr>
          <w:rStyle w:val="TagStyle"/>
          <w:rtl/>
        </w:rPr>
        <w:t xml:space="preserve"> &lt;&lt; קריאה &gt;&gt;</w:t>
      </w:r>
      <w:r>
        <w:rPr>
          <w:rtl/>
        </w:rPr>
        <w:t xml:space="preserve">   </w:t>
      </w:r>
      <w:bookmarkEnd w:id="8455"/>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לבעלה של תמר זנדברג.</w:t>
      </w:r>
    </w:p>
    <w:p w:rsidR="00D718D8" w:rsidRDefault="00D718D8" w:rsidP="00BF4755">
      <w:pPr>
        <w:rPr>
          <w:rtl/>
          <w:lang w:eastAsia="he-IL"/>
        </w:rPr>
      </w:pPr>
    </w:p>
    <w:p w:rsidR="00D718D8" w:rsidRDefault="00D718D8" w:rsidP="00BF4755">
      <w:pPr>
        <w:pStyle w:val="af6"/>
        <w:keepNext/>
        <w:rPr>
          <w:rtl/>
        </w:rPr>
      </w:pPr>
      <w:r w:rsidRPr="0007371C">
        <w:rPr>
          <w:rStyle w:val="TagStyle"/>
          <w:rtl/>
        </w:rPr>
        <w:t xml:space="preserve"> &lt;&lt; יור &gt;&gt; </w:t>
      </w:r>
      <w:r>
        <w:rPr>
          <w:rtl/>
        </w:rPr>
        <w:t>היו"ר אוריאל בוסו:</w:t>
      </w:r>
      <w:r w:rsidRPr="0007371C">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תודה, חברת הכנסת קטי.</w:t>
      </w:r>
    </w:p>
    <w:p w:rsidR="00D718D8" w:rsidRPr="0007371C" w:rsidRDefault="00D718D8" w:rsidP="00BF4755">
      <w:pPr>
        <w:rPr>
          <w:rtl/>
          <w:lang w:eastAsia="he-IL"/>
        </w:rPr>
      </w:pPr>
      <w:bookmarkStart w:id="8456" w:name="_ETM_Q24_212000"/>
      <w:bookmarkStart w:id="8457" w:name="_ETM_Q24_217000"/>
      <w:bookmarkEnd w:id="8456"/>
      <w:bookmarkEnd w:id="8457"/>
    </w:p>
    <w:p w:rsidR="00D718D8" w:rsidRDefault="00D718D8" w:rsidP="00BF4755">
      <w:pPr>
        <w:pStyle w:val="af5"/>
        <w:keepNext/>
        <w:rPr>
          <w:rtl/>
        </w:rPr>
      </w:pPr>
      <w:bookmarkStart w:id="8458" w:name="ET_interruption_6461_25"/>
      <w:r w:rsidRPr="00B57570">
        <w:rPr>
          <w:rStyle w:val="TagStyle"/>
          <w:rtl/>
        </w:rPr>
        <w:t xml:space="preserve"> &lt;&lt; קריאה &gt;&gt; </w:t>
      </w:r>
      <w:r>
        <w:rPr>
          <w:rtl/>
        </w:rPr>
        <w:t>שר התקשורת שלמה קרעי:</w:t>
      </w:r>
      <w:r w:rsidRPr="00B57570">
        <w:rPr>
          <w:rStyle w:val="TagStyle"/>
          <w:rtl/>
        </w:rPr>
        <w:t xml:space="preserve"> &lt;&lt; קריאה &gt;&gt;</w:t>
      </w:r>
      <w:r>
        <w:rPr>
          <w:rtl/>
        </w:rPr>
        <w:t xml:space="preserve">   </w:t>
      </w:r>
      <w:bookmarkEnd w:id="8458"/>
    </w:p>
    <w:p w:rsidR="00D718D8" w:rsidRDefault="00D718D8" w:rsidP="00B07973">
      <w:pPr>
        <w:rPr>
          <w:rtl/>
          <w:lang w:eastAsia="he-IL"/>
        </w:rPr>
      </w:pPr>
    </w:p>
    <w:p w:rsidR="00D718D8" w:rsidRDefault="00D718D8" w:rsidP="00BF4755">
      <w:pPr>
        <w:rPr>
          <w:rtl/>
          <w:lang w:eastAsia="he-IL"/>
        </w:rPr>
      </w:pPr>
      <w:bookmarkStart w:id="8459" w:name="_ETM_Q24_209000"/>
      <w:bookmarkEnd w:id="8459"/>
      <w:r>
        <w:rPr>
          <w:rFonts w:hint="cs"/>
          <w:rtl/>
          <w:lang w:eastAsia="he-IL"/>
        </w:rPr>
        <w:t>גיסתו של לפיד.</w:t>
      </w:r>
    </w:p>
    <w:p w:rsidR="00D718D8" w:rsidRDefault="00D718D8" w:rsidP="00BF4755">
      <w:pPr>
        <w:rPr>
          <w:rtl/>
          <w:lang w:eastAsia="he-IL"/>
        </w:rPr>
      </w:pPr>
    </w:p>
    <w:p w:rsidR="00D718D8" w:rsidRDefault="00D718D8" w:rsidP="00BF4755">
      <w:pPr>
        <w:pStyle w:val="-"/>
        <w:keepNext/>
        <w:rPr>
          <w:rtl/>
        </w:rPr>
      </w:pPr>
      <w:bookmarkStart w:id="8460" w:name="ET_speakercontinue_6128_26"/>
      <w:r w:rsidRPr="00B57570">
        <w:rPr>
          <w:rStyle w:val="TagStyle"/>
          <w:rtl/>
        </w:rPr>
        <w:t xml:space="preserve"> &lt;&lt; דובר_המשך &gt;&gt; </w:t>
      </w:r>
      <w:r>
        <w:rPr>
          <w:rtl/>
        </w:rPr>
        <w:t>משה טור פז (יש עתיד):</w:t>
      </w:r>
      <w:r w:rsidRPr="00B57570">
        <w:rPr>
          <w:rStyle w:val="TagStyle"/>
          <w:rtl/>
        </w:rPr>
        <w:t xml:space="preserve"> &lt;&lt; דובר_המשך &gt;&gt;</w:t>
      </w:r>
      <w:r>
        <w:rPr>
          <w:rtl/>
        </w:rPr>
        <w:t xml:space="preserve">   </w:t>
      </w:r>
      <w:bookmarkEnd w:id="846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ואחרי שעבר </w:t>
      </w:r>
      <w:bookmarkStart w:id="8461" w:name="_ETM_Q24_211000"/>
      <w:bookmarkEnd w:id="8461"/>
      <w:r w:rsidR="00B07973">
        <w:rPr>
          <w:rFonts w:hint="cs"/>
          <w:rtl/>
          <w:lang w:eastAsia="he-IL"/>
        </w:rPr>
        <w:t>– – –</w:t>
      </w:r>
    </w:p>
    <w:p w:rsidR="00D718D8" w:rsidRDefault="00D718D8" w:rsidP="00BF4755">
      <w:pPr>
        <w:rPr>
          <w:rtl/>
          <w:lang w:eastAsia="he-IL"/>
        </w:rPr>
      </w:pPr>
      <w:bookmarkStart w:id="8462" w:name="_ETM_Q24_208000"/>
      <w:bookmarkEnd w:id="8462"/>
    </w:p>
    <w:p w:rsidR="00D718D8" w:rsidRDefault="00D718D8" w:rsidP="00BF4755">
      <w:pPr>
        <w:pStyle w:val="af5"/>
        <w:keepNext/>
        <w:rPr>
          <w:rtl/>
        </w:rPr>
      </w:pPr>
      <w:bookmarkStart w:id="8463" w:name="ET_interruption_5807_29"/>
      <w:r w:rsidRPr="00B57570">
        <w:rPr>
          <w:rStyle w:val="TagStyle"/>
          <w:rtl/>
        </w:rPr>
        <w:t xml:space="preserve"> &lt;&lt; קריאה &gt;&gt; </w:t>
      </w:r>
      <w:r>
        <w:rPr>
          <w:rtl/>
        </w:rPr>
        <w:t>קטי קטרין שטרית (הליכוד):</w:t>
      </w:r>
      <w:r w:rsidRPr="00B57570">
        <w:rPr>
          <w:rStyle w:val="TagStyle"/>
          <w:rtl/>
        </w:rPr>
        <w:t xml:space="preserve"> &lt;&lt; קריאה &gt;&gt;</w:t>
      </w:r>
      <w:r>
        <w:rPr>
          <w:rtl/>
        </w:rPr>
        <w:t xml:space="preserve">   </w:t>
      </w:r>
      <w:bookmarkEnd w:id="8463"/>
    </w:p>
    <w:p w:rsidR="00D718D8" w:rsidRDefault="00D718D8" w:rsidP="00B07973">
      <w:pPr>
        <w:rPr>
          <w:rtl/>
          <w:lang w:eastAsia="he-IL"/>
        </w:rPr>
      </w:pPr>
    </w:p>
    <w:p w:rsidR="00D718D8" w:rsidRDefault="00D718D8" w:rsidP="00BF4755">
      <w:pPr>
        <w:rPr>
          <w:rtl/>
          <w:lang w:eastAsia="he-IL"/>
        </w:rPr>
      </w:pPr>
      <w:r>
        <w:rPr>
          <w:rFonts w:hint="cs"/>
          <w:rtl/>
          <w:lang w:eastAsia="he-IL"/>
        </w:rPr>
        <w:t>אני יוצאת.</w:t>
      </w:r>
    </w:p>
    <w:p w:rsidR="00D718D8" w:rsidRDefault="00D718D8" w:rsidP="00BF4755">
      <w:pPr>
        <w:rPr>
          <w:rtl/>
          <w:lang w:eastAsia="he-IL"/>
        </w:rPr>
      </w:pPr>
    </w:p>
    <w:p w:rsidR="00D718D8" w:rsidRDefault="00D718D8" w:rsidP="00BF4755">
      <w:pPr>
        <w:pStyle w:val="af6"/>
        <w:keepNext/>
        <w:rPr>
          <w:rtl/>
        </w:rPr>
      </w:pPr>
      <w:r w:rsidRPr="00B57570">
        <w:rPr>
          <w:rStyle w:val="TagStyle"/>
          <w:rtl/>
        </w:rPr>
        <w:t xml:space="preserve"> &lt;&lt; יור &gt;&gt; </w:t>
      </w:r>
      <w:r>
        <w:rPr>
          <w:rtl/>
        </w:rPr>
        <w:t>היו"ר אוריאל בוסו:</w:t>
      </w:r>
      <w:r w:rsidRPr="00B57570">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מצוין.</w:t>
      </w:r>
    </w:p>
    <w:p w:rsidR="00D718D8" w:rsidRDefault="00D718D8" w:rsidP="00BF4755">
      <w:pPr>
        <w:rPr>
          <w:rtl/>
          <w:lang w:eastAsia="he-IL"/>
        </w:rPr>
      </w:pPr>
      <w:bookmarkStart w:id="8464" w:name="_ETM_Q24_215000"/>
      <w:bookmarkEnd w:id="8464"/>
    </w:p>
    <w:p w:rsidR="00D718D8" w:rsidRDefault="00D718D8" w:rsidP="00BF4755">
      <w:pPr>
        <w:pStyle w:val="-"/>
        <w:keepNext/>
        <w:rPr>
          <w:rtl/>
        </w:rPr>
      </w:pPr>
      <w:bookmarkStart w:id="8465" w:name="ET_speakercontinue_6128_31"/>
      <w:r w:rsidRPr="00B57570">
        <w:rPr>
          <w:rStyle w:val="TagStyle"/>
          <w:rtl/>
        </w:rPr>
        <w:t xml:space="preserve"> &lt;&lt; דובר_המשך &gt;&gt; </w:t>
      </w:r>
      <w:r>
        <w:rPr>
          <w:rtl/>
        </w:rPr>
        <w:t>משה טור פז (יש עתיד):</w:t>
      </w:r>
      <w:r w:rsidRPr="00B57570">
        <w:rPr>
          <w:rStyle w:val="TagStyle"/>
          <w:rtl/>
        </w:rPr>
        <w:t xml:space="preserve"> &lt;&lt; דובר_המשך &gt;&gt;</w:t>
      </w:r>
      <w:r>
        <w:rPr>
          <w:rtl/>
        </w:rPr>
        <w:t xml:space="preserve">   </w:t>
      </w:r>
      <w:bookmarkEnd w:id="846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ואחרי שעבר פה החוק שנותן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466" w:name="ET_interruption_5807_32"/>
      <w:r w:rsidRPr="00B57570">
        <w:rPr>
          <w:rStyle w:val="TagStyle"/>
          <w:rtl/>
        </w:rPr>
        <w:t xml:space="preserve"> &lt;&lt; קריאה &gt;&gt; </w:t>
      </w:r>
      <w:r>
        <w:rPr>
          <w:rtl/>
        </w:rPr>
        <w:t>קטי קטרין שטרית (הליכוד):</w:t>
      </w:r>
      <w:r w:rsidRPr="00B57570">
        <w:rPr>
          <w:rStyle w:val="TagStyle"/>
          <w:rtl/>
        </w:rPr>
        <w:t xml:space="preserve"> &lt;&lt; קריאה &gt;&gt;</w:t>
      </w:r>
      <w:r>
        <w:rPr>
          <w:rtl/>
        </w:rPr>
        <w:t xml:space="preserve">   </w:t>
      </w:r>
      <w:bookmarkEnd w:id="8466"/>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בעלה של תמר זנדברג</w:t>
      </w:r>
      <w:bookmarkStart w:id="8467" w:name="_ETM_Q24_218000"/>
      <w:bookmarkEnd w:id="8467"/>
      <w:r w:rsidR="00D718D8">
        <w:rPr>
          <w:rFonts w:hint="cs"/>
          <w:rtl/>
          <w:lang w:eastAsia="he-IL"/>
        </w:rPr>
        <w:t xml:space="preserve"> מיש עתיד </w:t>
      </w:r>
      <w:r>
        <w:rPr>
          <w:rFonts w:hint="cs"/>
          <w:rtl/>
          <w:lang w:eastAsia="he-IL"/>
        </w:rPr>
        <w:t>– –</w:t>
      </w:r>
    </w:p>
    <w:p w:rsidR="00D718D8" w:rsidRDefault="00D718D8" w:rsidP="00BF4755">
      <w:pPr>
        <w:rPr>
          <w:rtl/>
          <w:lang w:eastAsia="he-IL"/>
        </w:rPr>
      </w:pPr>
    </w:p>
    <w:p w:rsidR="00D718D8" w:rsidRDefault="00D718D8" w:rsidP="00BF4755">
      <w:pPr>
        <w:pStyle w:val="af6"/>
        <w:keepNext/>
        <w:rPr>
          <w:rtl/>
        </w:rPr>
      </w:pPr>
      <w:r w:rsidRPr="00B57570">
        <w:rPr>
          <w:rStyle w:val="TagStyle"/>
          <w:rtl/>
        </w:rPr>
        <w:t xml:space="preserve"> &lt;&lt; יור &gt;&gt; </w:t>
      </w:r>
      <w:r>
        <w:rPr>
          <w:rtl/>
        </w:rPr>
        <w:t>היו"ר אוריאל בוסו:</w:t>
      </w:r>
      <w:r w:rsidRPr="00B57570">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את בקריאה שנייה. חבל.</w:t>
      </w:r>
    </w:p>
    <w:p w:rsidR="00D718D8" w:rsidRDefault="00D718D8" w:rsidP="00BF4755">
      <w:pPr>
        <w:rPr>
          <w:rtl/>
          <w:lang w:eastAsia="he-IL"/>
        </w:rPr>
      </w:pPr>
    </w:p>
    <w:p w:rsidR="00D718D8" w:rsidRDefault="00D718D8" w:rsidP="00BF4755">
      <w:pPr>
        <w:pStyle w:val="af5"/>
        <w:keepNext/>
        <w:rPr>
          <w:rtl/>
        </w:rPr>
      </w:pPr>
      <w:bookmarkStart w:id="8468" w:name="ET_interruption_5807_70"/>
      <w:r w:rsidRPr="0007371C">
        <w:rPr>
          <w:rStyle w:val="TagStyle"/>
          <w:rtl/>
        </w:rPr>
        <w:t xml:space="preserve"> &lt;&lt; קריאה &gt;&gt; </w:t>
      </w:r>
      <w:r>
        <w:rPr>
          <w:rtl/>
        </w:rPr>
        <w:t>קטי קטרין שטרית (הליכוד):</w:t>
      </w:r>
      <w:r w:rsidRPr="0007371C">
        <w:rPr>
          <w:rStyle w:val="TagStyle"/>
          <w:rtl/>
        </w:rPr>
        <w:t xml:space="preserve"> &lt;&lt; קריאה &gt;&gt;</w:t>
      </w:r>
      <w:r>
        <w:rPr>
          <w:rtl/>
        </w:rPr>
        <w:t xml:space="preserve">   </w:t>
      </w:r>
      <w:bookmarkEnd w:id="8468"/>
    </w:p>
    <w:p w:rsidR="00D718D8" w:rsidRDefault="00D718D8" w:rsidP="00B07973">
      <w:pPr>
        <w:rPr>
          <w:rtl/>
          <w:lang w:eastAsia="he-IL"/>
        </w:rPr>
      </w:pPr>
    </w:p>
    <w:p w:rsidR="00D718D8" w:rsidRDefault="00B07973" w:rsidP="009A0E1F">
      <w:pPr>
        <w:rPr>
          <w:rtl/>
          <w:lang w:eastAsia="he-IL"/>
        </w:rPr>
      </w:pPr>
      <w:bookmarkStart w:id="8469" w:name="_ETM_Q24_221000"/>
      <w:bookmarkEnd w:id="8469"/>
      <w:r>
        <w:rPr>
          <w:rFonts w:hint="cs"/>
          <w:rtl/>
          <w:lang w:eastAsia="he-IL"/>
        </w:rPr>
        <w:t>– –</w:t>
      </w:r>
      <w:r w:rsidR="00D718D8">
        <w:rPr>
          <w:rFonts w:hint="cs"/>
          <w:rtl/>
          <w:lang w:eastAsia="he-IL"/>
        </w:rPr>
        <w:t xml:space="preserve"> ו</w:t>
      </w:r>
      <w:r w:rsidR="009A0E1F">
        <w:rPr>
          <w:rFonts w:hint="cs"/>
          <w:rtl/>
          <w:lang w:eastAsia="he-IL"/>
        </w:rPr>
        <w:t xml:space="preserve">גם </w:t>
      </w:r>
      <w:r w:rsidR="00D718D8">
        <w:rPr>
          <w:rFonts w:hint="cs"/>
          <w:rtl/>
          <w:lang w:eastAsia="he-IL"/>
        </w:rPr>
        <w:t>משפחת לפיד.</w:t>
      </w:r>
    </w:p>
    <w:p w:rsidR="00D718D8" w:rsidRDefault="00D718D8" w:rsidP="00BF4755">
      <w:pPr>
        <w:rPr>
          <w:rtl/>
          <w:lang w:eastAsia="he-IL"/>
        </w:rPr>
      </w:pPr>
    </w:p>
    <w:p w:rsidR="00D718D8" w:rsidRDefault="00D718D8" w:rsidP="00BF4755">
      <w:pPr>
        <w:pStyle w:val="af6"/>
        <w:keepNext/>
        <w:rPr>
          <w:rtl/>
        </w:rPr>
      </w:pPr>
      <w:r>
        <w:rPr>
          <w:rStyle w:val="TagStyle"/>
          <w:rFonts w:hint="cs"/>
          <w:rtl/>
        </w:rPr>
        <w:t xml:space="preserve"> </w:t>
      </w:r>
      <w:r w:rsidRPr="0007371C">
        <w:rPr>
          <w:rStyle w:val="TagStyle"/>
          <w:rtl/>
        </w:rPr>
        <w:t xml:space="preserve"> &lt;&lt; יור &gt;&gt; </w:t>
      </w:r>
      <w:r>
        <w:rPr>
          <w:rtl/>
        </w:rPr>
        <w:t>היו"ר אוריאל בוסו:</w:t>
      </w:r>
      <w:r w:rsidRPr="0007371C">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רבה. </w:t>
      </w:r>
      <w:bookmarkStart w:id="8470" w:name="_ETM_Q24_222000"/>
      <w:bookmarkEnd w:id="8470"/>
      <w:r>
        <w:rPr>
          <w:rFonts w:hint="cs"/>
          <w:rtl/>
          <w:lang w:eastAsia="he-IL"/>
        </w:rPr>
        <w:t>חברת הכנסת קטי, את בקריאה שנייה.</w:t>
      </w:r>
    </w:p>
    <w:p w:rsidR="00D718D8" w:rsidRPr="0007371C" w:rsidRDefault="00D718D8" w:rsidP="00BF4755">
      <w:pPr>
        <w:rPr>
          <w:rtl/>
          <w:lang w:eastAsia="he-IL"/>
        </w:rPr>
      </w:pPr>
    </w:p>
    <w:p w:rsidR="00D718D8" w:rsidRDefault="00D718D8" w:rsidP="00BF4755">
      <w:pPr>
        <w:pStyle w:val="af5"/>
        <w:keepNext/>
        <w:rPr>
          <w:rtl/>
        </w:rPr>
      </w:pPr>
      <w:bookmarkStart w:id="8471" w:name="ET_interruption_5807_34"/>
      <w:r w:rsidRPr="00B57570">
        <w:rPr>
          <w:rStyle w:val="TagStyle"/>
          <w:rtl/>
        </w:rPr>
        <w:t xml:space="preserve"> &lt;&lt; קריאה &gt;&gt; </w:t>
      </w:r>
      <w:r>
        <w:rPr>
          <w:rtl/>
        </w:rPr>
        <w:t>קטי קטרין שטרית (הליכוד):</w:t>
      </w:r>
      <w:r w:rsidRPr="00B57570">
        <w:rPr>
          <w:rStyle w:val="TagStyle"/>
          <w:rtl/>
        </w:rPr>
        <w:t xml:space="preserve"> &lt;&lt; קריאה &gt;&gt;</w:t>
      </w:r>
      <w:r>
        <w:rPr>
          <w:rtl/>
        </w:rPr>
        <w:t xml:space="preserve">   </w:t>
      </w:r>
      <w:bookmarkEnd w:id="8471"/>
    </w:p>
    <w:p w:rsidR="00D718D8" w:rsidRDefault="00D718D8" w:rsidP="00B07973">
      <w:pPr>
        <w:rPr>
          <w:rtl/>
          <w:lang w:eastAsia="he-IL"/>
        </w:rPr>
      </w:pPr>
    </w:p>
    <w:p w:rsidR="00D718D8" w:rsidRDefault="00D718D8" w:rsidP="00B07973">
      <w:pPr>
        <w:rPr>
          <w:rtl/>
          <w:lang w:eastAsia="he-IL"/>
        </w:rPr>
      </w:pPr>
      <w:bookmarkStart w:id="8472" w:name="_ETM_Q24_224000"/>
      <w:bookmarkEnd w:id="8472"/>
      <w:r>
        <w:rPr>
          <w:rFonts w:hint="cs"/>
          <w:rtl/>
          <w:lang w:eastAsia="he-IL"/>
        </w:rPr>
        <w:t xml:space="preserve">אני רוצה שיבינו אנשים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r w:rsidRPr="00B57570">
        <w:rPr>
          <w:rStyle w:val="TagStyle"/>
          <w:rtl/>
        </w:rPr>
        <w:t xml:space="preserve"> &lt;&lt; יור &gt;&gt; </w:t>
      </w:r>
      <w:r>
        <w:rPr>
          <w:rtl/>
        </w:rPr>
        <w:t>היו"ר אוריאל בוסו:</w:t>
      </w:r>
      <w:r w:rsidRPr="00B57570">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תודה. אמרת את דברייך. תודה.</w:t>
      </w:r>
    </w:p>
    <w:p w:rsidR="00D718D8" w:rsidRDefault="00D718D8" w:rsidP="00BF4755">
      <w:pPr>
        <w:rPr>
          <w:rtl/>
          <w:lang w:eastAsia="he-IL"/>
        </w:rPr>
      </w:pPr>
    </w:p>
    <w:p w:rsidR="00D718D8" w:rsidRDefault="00D718D8" w:rsidP="00BF4755">
      <w:pPr>
        <w:pStyle w:val="af5"/>
        <w:keepNext/>
        <w:rPr>
          <w:rtl/>
        </w:rPr>
      </w:pPr>
      <w:bookmarkStart w:id="8473" w:name="ET_interruption_5807_36"/>
      <w:r w:rsidRPr="00B57570">
        <w:rPr>
          <w:rStyle w:val="TagStyle"/>
          <w:rtl/>
        </w:rPr>
        <w:t xml:space="preserve"> &lt;&lt; קריאה &gt;&gt; </w:t>
      </w:r>
      <w:r>
        <w:rPr>
          <w:rtl/>
        </w:rPr>
        <w:t>קטי קטרין שטרית (הליכוד):</w:t>
      </w:r>
      <w:r w:rsidRPr="00B57570">
        <w:rPr>
          <w:rStyle w:val="TagStyle"/>
          <w:rtl/>
        </w:rPr>
        <w:t xml:space="preserve"> &lt;&lt; קריאה &gt;&gt;</w:t>
      </w:r>
      <w:r>
        <w:rPr>
          <w:rtl/>
        </w:rPr>
        <w:t xml:space="preserve">   </w:t>
      </w:r>
      <w:bookmarkEnd w:id="8473"/>
    </w:p>
    <w:p w:rsidR="00D718D8" w:rsidRDefault="00D718D8" w:rsidP="00B07973">
      <w:pPr>
        <w:rPr>
          <w:rtl/>
          <w:lang w:eastAsia="he-IL"/>
        </w:rPr>
      </w:pPr>
    </w:p>
    <w:p w:rsidR="00D718D8" w:rsidRDefault="00B07973" w:rsidP="00B07973">
      <w:pPr>
        <w:rPr>
          <w:rtl/>
          <w:lang w:eastAsia="he-IL"/>
        </w:rPr>
      </w:pPr>
      <w:bookmarkStart w:id="8474" w:name="_ETM_Q24_225000"/>
      <w:bookmarkEnd w:id="8474"/>
      <w:r>
        <w:rPr>
          <w:rFonts w:hint="cs"/>
          <w:rtl/>
          <w:lang w:eastAsia="he-IL"/>
        </w:rPr>
        <w:t>– –</w:t>
      </w:r>
      <w:r w:rsidR="00D718D8">
        <w:rPr>
          <w:rFonts w:hint="cs"/>
          <w:rtl/>
          <w:lang w:eastAsia="he-IL"/>
        </w:rPr>
        <w:t xml:space="preserve"> שחבר מרכז ליכוד לא יכול להיבחר. לא יכול. בטופס זה כתוב.</w:t>
      </w:r>
    </w:p>
    <w:p w:rsidR="00D718D8" w:rsidRDefault="00D718D8" w:rsidP="00BF4755">
      <w:pPr>
        <w:rPr>
          <w:rtl/>
          <w:lang w:eastAsia="he-IL"/>
        </w:rPr>
      </w:pPr>
    </w:p>
    <w:p w:rsidR="00D718D8" w:rsidRDefault="00D718D8" w:rsidP="00BF4755">
      <w:pPr>
        <w:pStyle w:val="-"/>
        <w:keepNext/>
        <w:rPr>
          <w:rtl/>
        </w:rPr>
      </w:pPr>
      <w:bookmarkStart w:id="8475" w:name="ET_speakercontinue_6128_37"/>
      <w:r w:rsidRPr="00B57570">
        <w:rPr>
          <w:rStyle w:val="TagStyle"/>
          <w:rtl/>
        </w:rPr>
        <w:t xml:space="preserve"> &lt;&lt; דובר_המשך &gt;&gt; </w:t>
      </w:r>
      <w:r>
        <w:rPr>
          <w:rtl/>
        </w:rPr>
        <w:t>משה טור פז (יש עתיד):</w:t>
      </w:r>
      <w:r w:rsidRPr="00B57570">
        <w:rPr>
          <w:rStyle w:val="TagStyle"/>
          <w:rtl/>
        </w:rPr>
        <w:t xml:space="preserve"> &lt;&lt; דובר_המשך &gt;&gt;</w:t>
      </w:r>
      <w:r>
        <w:rPr>
          <w:rtl/>
        </w:rPr>
        <w:t xml:space="preserve">   </w:t>
      </w:r>
      <w:bookmarkEnd w:id="8475"/>
    </w:p>
    <w:p w:rsidR="00D718D8" w:rsidRDefault="00D718D8" w:rsidP="00B07973">
      <w:pPr>
        <w:rPr>
          <w:rtl/>
          <w:lang w:eastAsia="he-IL"/>
        </w:rPr>
      </w:pPr>
    </w:p>
    <w:p w:rsidR="00D718D8" w:rsidRDefault="009A0E1F" w:rsidP="00BF4755">
      <w:pPr>
        <w:rPr>
          <w:rtl/>
          <w:lang w:eastAsia="he-IL"/>
        </w:rPr>
      </w:pPr>
      <w:bookmarkStart w:id="8476" w:name="_ETM_Q24_231000"/>
      <w:bookmarkEnd w:id="8476"/>
      <w:r>
        <w:rPr>
          <w:rFonts w:hint="cs"/>
          <w:rtl/>
          <w:lang w:eastAsia="he-IL"/>
        </w:rPr>
        <w:t>המקופחים עלי אדמות,</w:t>
      </w:r>
      <w:r w:rsidR="00D718D8">
        <w:rPr>
          <w:rFonts w:hint="cs"/>
          <w:rtl/>
          <w:lang w:eastAsia="he-IL"/>
        </w:rPr>
        <w:t xml:space="preserve"> אחרי שעבר חוק טבריה שמתיר לראש ועדה קרואה </w:t>
      </w:r>
      <w:r w:rsidR="00D718D8">
        <w:rPr>
          <w:rtl/>
          <w:lang w:eastAsia="he-IL"/>
        </w:rPr>
        <w:t>–</w:t>
      </w:r>
      <w:r w:rsidR="00D718D8">
        <w:rPr>
          <w:rFonts w:hint="cs"/>
          <w:rtl/>
          <w:lang w:eastAsia="he-IL"/>
        </w:rPr>
        <w:t xml:space="preserve"> </w:t>
      </w:r>
      <w:bookmarkStart w:id="8477" w:name="_ETM_Q24_239000"/>
      <w:bookmarkEnd w:id="8477"/>
      <w:r w:rsidR="00D718D8">
        <w:rPr>
          <w:rFonts w:hint="cs"/>
          <w:rtl/>
          <w:lang w:eastAsia="he-IL"/>
        </w:rPr>
        <w:t xml:space="preserve">בלי שמות ובלי קשר </w:t>
      </w:r>
      <w:r w:rsidR="00D718D8">
        <w:rPr>
          <w:rtl/>
          <w:lang w:eastAsia="he-IL"/>
        </w:rPr>
        <w:t>–</w:t>
      </w:r>
      <w:r w:rsidR="00D718D8">
        <w:rPr>
          <w:rFonts w:hint="cs"/>
          <w:rtl/>
          <w:lang w:eastAsia="he-IL"/>
        </w:rPr>
        <w:t xml:space="preserve"> שוב, </w:t>
      </w:r>
      <w:proofErr w:type="spellStart"/>
      <w:r w:rsidR="00D718D8">
        <w:rPr>
          <w:rFonts w:hint="cs"/>
          <w:rtl/>
          <w:lang w:eastAsia="he-IL"/>
        </w:rPr>
        <w:t>בסטי</w:t>
      </w:r>
      <w:proofErr w:type="spellEnd"/>
      <w:r w:rsidR="00D718D8">
        <w:rPr>
          <w:rFonts w:hint="cs"/>
          <w:rtl/>
          <w:lang w:eastAsia="he-IL"/>
        </w:rPr>
        <w:t xml:space="preserve"> של מישהו, להתמודד </w:t>
      </w:r>
      <w:bookmarkStart w:id="8478" w:name="_ETM_Q24_241000"/>
      <w:bookmarkEnd w:id="8478"/>
      <w:r w:rsidR="00D718D8">
        <w:rPr>
          <w:rFonts w:hint="cs"/>
          <w:rtl/>
          <w:lang w:eastAsia="he-IL"/>
        </w:rPr>
        <w:t xml:space="preserve">על ראשות העיר, כי הוא לא נבחר בבחירות דמוקרטיות, אז </w:t>
      </w:r>
      <w:bookmarkStart w:id="8479" w:name="_ETM_Q24_245000"/>
      <w:bookmarkEnd w:id="8479"/>
      <w:r w:rsidR="00D718D8">
        <w:rPr>
          <w:rFonts w:hint="cs"/>
          <w:rtl/>
          <w:lang w:eastAsia="he-IL"/>
        </w:rPr>
        <w:t xml:space="preserve">הוא יקבל שימוש במשאבים ונקודת פתיחה גבוהה יותר וחזקה יותר. </w:t>
      </w:r>
      <w:bookmarkStart w:id="8480" w:name="_ETM_Q24_252000"/>
      <w:bookmarkEnd w:id="8480"/>
      <w:r w:rsidR="00D718D8">
        <w:rPr>
          <w:rFonts w:hint="cs"/>
          <w:rtl/>
          <w:lang w:eastAsia="he-IL"/>
        </w:rPr>
        <w:t>למה? כי אפשר.</w:t>
      </w:r>
    </w:p>
    <w:p w:rsidR="00D718D8" w:rsidRDefault="00D718D8" w:rsidP="00BF4755">
      <w:pPr>
        <w:rPr>
          <w:rtl/>
          <w:lang w:eastAsia="he-IL"/>
        </w:rPr>
      </w:pPr>
      <w:bookmarkStart w:id="8481" w:name="_ETM_Q24_248000"/>
      <w:bookmarkEnd w:id="8481"/>
    </w:p>
    <w:p w:rsidR="00D718D8" w:rsidRDefault="00D718D8" w:rsidP="009A0E1F">
      <w:pPr>
        <w:rPr>
          <w:rtl/>
          <w:lang w:eastAsia="he-IL"/>
        </w:rPr>
      </w:pPr>
      <w:bookmarkStart w:id="8482" w:name="_ETM_Q24_254000"/>
      <w:bookmarkEnd w:id="8482"/>
      <w:r>
        <w:rPr>
          <w:rFonts w:hint="cs"/>
          <w:rtl/>
          <w:lang w:eastAsia="he-IL"/>
        </w:rPr>
        <w:t>ת</w:t>
      </w:r>
      <w:r w:rsidR="009A0E1F">
        <w:rPr>
          <w:rFonts w:hint="cs"/>
          <w:rtl/>
          <w:lang w:eastAsia="he-IL"/>
        </w:rPr>
        <w:t>רא</w:t>
      </w:r>
      <w:r>
        <w:rPr>
          <w:rFonts w:hint="cs"/>
          <w:rtl/>
          <w:lang w:eastAsia="he-IL"/>
        </w:rPr>
        <w:t xml:space="preserve">ו, אני שומר כשרות, אני אוכל בד"ץ, גם </w:t>
      </w:r>
      <w:proofErr w:type="spellStart"/>
      <w:r>
        <w:rPr>
          <w:rFonts w:hint="cs"/>
          <w:rtl/>
          <w:lang w:eastAsia="he-IL"/>
        </w:rPr>
        <w:t>צהר</w:t>
      </w:r>
      <w:bookmarkStart w:id="8483" w:name="_ETM_Q24_258000"/>
      <w:bookmarkEnd w:id="8483"/>
      <w:proofErr w:type="spellEnd"/>
      <w:r>
        <w:rPr>
          <w:rFonts w:hint="cs"/>
          <w:rtl/>
          <w:lang w:eastAsia="he-IL"/>
        </w:rPr>
        <w:t xml:space="preserve">. מה חושב הציבור בישראל על שירותי הדת שלנו? מה </w:t>
      </w:r>
      <w:bookmarkStart w:id="8484" w:name="_ETM_Q24_262000"/>
      <w:bookmarkEnd w:id="8484"/>
      <w:r>
        <w:rPr>
          <w:rFonts w:hint="cs"/>
          <w:rtl/>
          <w:lang w:eastAsia="he-IL"/>
        </w:rPr>
        <w:t>הוא חושב על משגיחי הכשרות? יש בארץ כמה אלפי משגיחים, ו</w:t>
      </w:r>
      <w:bookmarkStart w:id="8485" w:name="_ETM_Q24_266000"/>
      <w:bookmarkEnd w:id="8485"/>
      <w:r>
        <w:rPr>
          <w:rFonts w:hint="cs"/>
          <w:rtl/>
          <w:lang w:eastAsia="he-IL"/>
        </w:rPr>
        <w:t xml:space="preserve">רובם עושים עבודתם נאמנה, אבל כמה מגיעים בגלל היכולת וכמה </w:t>
      </w:r>
      <w:bookmarkStart w:id="8486" w:name="_ETM_Q24_272000"/>
      <w:bookmarkEnd w:id="8486"/>
      <w:r>
        <w:rPr>
          <w:rFonts w:hint="cs"/>
          <w:rtl/>
          <w:lang w:eastAsia="he-IL"/>
        </w:rPr>
        <w:t xml:space="preserve">בגלל הקשרים? כמה מהציבור הכללי בישראל נהנה מהמצב הזה? מה </w:t>
      </w:r>
      <w:bookmarkStart w:id="8487" w:name="_ETM_Q24_276000"/>
      <w:bookmarkEnd w:id="8487"/>
      <w:r>
        <w:rPr>
          <w:rFonts w:hint="cs"/>
          <w:rtl/>
          <w:lang w:eastAsia="he-IL"/>
        </w:rPr>
        <w:t xml:space="preserve">חושב הציבור שלא שומר כשרות על ההחלטות שמתקבלות עבורו? מה </w:t>
      </w:r>
      <w:bookmarkStart w:id="8488" w:name="_ETM_Q24_281000"/>
      <w:bookmarkEnd w:id="8488"/>
      <w:r>
        <w:rPr>
          <w:rFonts w:hint="cs"/>
          <w:rtl/>
          <w:lang w:eastAsia="he-IL"/>
        </w:rPr>
        <w:t>קורה בעולם הנישואים? מה קורה בימים הלאומיים הדתיים? מה בין הזרמים הדתיים?</w:t>
      </w:r>
    </w:p>
    <w:p w:rsidR="00D718D8" w:rsidRDefault="00D718D8" w:rsidP="00BF4755">
      <w:pPr>
        <w:rPr>
          <w:rtl/>
          <w:lang w:eastAsia="he-IL"/>
        </w:rPr>
      </w:pPr>
    </w:p>
    <w:p w:rsidR="00D718D8" w:rsidRDefault="00D718D8" w:rsidP="009A0E1F">
      <w:pPr>
        <w:rPr>
          <w:rtl/>
          <w:lang w:eastAsia="he-IL"/>
        </w:rPr>
      </w:pPr>
      <w:bookmarkStart w:id="8489" w:name="_ETM_Q24_287000"/>
      <w:bookmarkEnd w:id="8489"/>
      <w:r>
        <w:rPr>
          <w:rFonts w:hint="cs"/>
          <w:rtl/>
          <w:lang w:eastAsia="he-IL"/>
        </w:rPr>
        <w:t xml:space="preserve">עמדתי כאן לפני קצת יותר משנה בכנסת הזאת </w:t>
      </w:r>
      <w:bookmarkStart w:id="8490" w:name="_ETM_Q24_290000"/>
      <w:bookmarkEnd w:id="8490"/>
      <w:r>
        <w:rPr>
          <w:rFonts w:hint="eastAsia"/>
          <w:rtl/>
          <w:lang w:eastAsia="he-IL"/>
        </w:rPr>
        <w:t xml:space="preserve">– </w:t>
      </w:r>
      <w:r>
        <w:rPr>
          <w:rFonts w:hint="cs"/>
          <w:rtl/>
          <w:lang w:eastAsia="he-IL"/>
        </w:rPr>
        <w:t xml:space="preserve">נכון, עם ממשלה אחרת </w:t>
      </w:r>
      <w:r>
        <w:rPr>
          <w:rFonts w:hint="eastAsia"/>
          <w:rtl/>
          <w:lang w:eastAsia="he-IL"/>
        </w:rPr>
        <w:t xml:space="preserve">– </w:t>
      </w:r>
      <w:bookmarkStart w:id="8491" w:name="_ETM_Q24_296110"/>
      <w:bookmarkEnd w:id="8491"/>
      <w:r>
        <w:rPr>
          <w:rFonts w:hint="cs"/>
          <w:rtl/>
          <w:lang w:eastAsia="he-IL"/>
        </w:rPr>
        <w:t xml:space="preserve">והצעתי למה החוק הזה נחוץ. אז </w:t>
      </w:r>
      <w:bookmarkStart w:id="8492" w:name="_ETM_Q24_296000"/>
      <w:bookmarkEnd w:id="8492"/>
      <w:r>
        <w:rPr>
          <w:rFonts w:hint="cs"/>
          <w:rtl/>
          <w:lang w:eastAsia="he-IL"/>
        </w:rPr>
        <w:t>עברה קצת יותר משנה,</w:t>
      </w:r>
      <w:r w:rsidR="00B07973">
        <w:rPr>
          <w:rFonts w:hint="cs"/>
          <w:rtl/>
          <w:lang w:eastAsia="he-IL"/>
        </w:rPr>
        <w:t xml:space="preserve"> </w:t>
      </w:r>
      <w:r>
        <w:rPr>
          <w:rFonts w:hint="cs"/>
          <w:rtl/>
          <w:lang w:eastAsia="he-IL"/>
        </w:rPr>
        <w:t>והגיע שוב הזמן להסביר מדוע הוא נחוץ.</w:t>
      </w:r>
      <w:bookmarkStart w:id="8493" w:name="_ETM_Q24_302000"/>
      <w:bookmarkEnd w:id="8493"/>
      <w:r>
        <w:rPr>
          <w:rFonts w:hint="cs"/>
          <w:rtl/>
          <w:lang w:eastAsia="he-IL"/>
        </w:rPr>
        <w:t xml:space="preserve"> הצעת החוק הזאת מבקשת להחזיר את הרבנות לעם. כן </w:t>
      </w:r>
      <w:proofErr w:type="spellStart"/>
      <w:r>
        <w:rPr>
          <w:rFonts w:hint="cs"/>
          <w:rtl/>
          <w:lang w:eastAsia="he-IL"/>
        </w:rPr>
        <w:t>כן</w:t>
      </w:r>
      <w:proofErr w:type="spellEnd"/>
      <w:r>
        <w:rPr>
          <w:rFonts w:hint="cs"/>
          <w:rtl/>
          <w:lang w:eastAsia="he-IL"/>
        </w:rPr>
        <w:t xml:space="preserve">, השר </w:t>
      </w:r>
      <w:bookmarkStart w:id="8494" w:name="_ETM_Q24_307000"/>
      <w:bookmarkEnd w:id="8494"/>
      <w:r>
        <w:rPr>
          <w:rFonts w:hint="cs"/>
          <w:rtl/>
          <w:lang w:eastAsia="he-IL"/>
        </w:rPr>
        <w:t>קרעי</w:t>
      </w:r>
      <w:r w:rsidR="009A0E1F">
        <w:rPr>
          <w:rFonts w:hint="cs"/>
          <w:rtl/>
          <w:lang w:eastAsia="he-IL"/>
        </w:rPr>
        <w:t>,</w:t>
      </w:r>
      <w:r>
        <w:rPr>
          <w:rFonts w:hint="cs"/>
          <w:rtl/>
          <w:lang w:eastAsia="he-IL"/>
        </w:rPr>
        <w:t xml:space="preserve"> הציבור יקבע. יש לנו כאן גוף דתי שהחלטותיו משפיעו</w:t>
      </w:r>
      <w:bookmarkStart w:id="8495" w:name="_ETM_Q24_314000"/>
      <w:bookmarkEnd w:id="8495"/>
      <w:r>
        <w:rPr>
          <w:rFonts w:hint="cs"/>
          <w:rtl/>
          <w:lang w:eastAsia="he-IL"/>
        </w:rPr>
        <w:t xml:space="preserve">ת על כלל האזרחים, אם הם ירצו ואם לא, </w:t>
      </w:r>
      <w:bookmarkStart w:id="8496" w:name="_ETM_Q24_317000"/>
      <w:bookmarkEnd w:id="8496"/>
      <w:r>
        <w:rPr>
          <w:rFonts w:hint="cs"/>
          <w:rtl/>
          <w:lang w:eastAsia="he-IL"/>
        </w:rPr>
        <w:t xml:space="preserve">אז בואו ניתן לציבור לקבוע מי יהיו רבניו. </w:t>
      </w:r>
      <w:bookmarkStart w:id="8497" w:name="_ETM_Q24_320000"/>
      <w:bookmarkEnd w:id="8497"/>
      <w:r>
        <w:rPr>
          <w:rFonts w:hint="cs"/>
          <w:rtl/>
          <w:lang w:eastAsia="he-IL"/>
        </w:rPr>
        <w:t xml:space="preserve">אני מציע </w:t>
      </w:r>
      <w:bookmarkStart w:id="8498" w:name="_ETM_Q24_321000"/>
      <w:bookmarkEnd w:id="8498"/>
      <w:r w:rsidR="00B07973">
        <w:rPr>
          <w:rFonts w:hint="cs"/>
          <w:rtl/>
          <w:lang w:eastAsia="he-IL"/>
        </w:rPr>
        <w:t>– – –</w:t>
      </w:r>
    </w:p>
    <w:p w:rsidR="00D718D8" w:rsidRPr="00B57570" w:rsidRDefault="00D718D8" w:rsidP="00BF4755">
      <w:pPr>
        <w:rPr>
          <w:rtl/>
          <w:lang w:eastAsia="he-IL"/>
        </w:rPr>
      </w:pPr>
      <w:bookmarkStart w:id="8499" w:name="_ETM_Q24_319000"/>
      <w:bookmarkEnd w:id="8499"/>
      <w:r>
        <w:rPr>
          <w:rFonts w:hint="cs"/>
          <w:rtl/>
          <w:lang w:eastAsia="he-IL"/>
        </w:rPr>
        <w:t xml:space="preserve"> </w:t>
      </w:r>
    </w:p>
    <w:p w:rsidR="00D718D8" w:rsidRDefault="00D718D8" w:rsidP="00BF4755">
      <w:pPr>
        <w:pStyle w:val="af5"/>
        <w:keepNext/>
        <w:rPr>
          <w:rtl/>
        </w:rPr>
      </w:pPr>
      <w:bookmarkStart w:id="8500" w:name="ET_interruption_6461_5"/>
      <w:r w:rsidRPr="007D05B9">
        <w:rPr>
          <w:rStyle w:val="TagStyle"/>
          <w:rtl/>
        </w:rPr>
        <w:t xml:space="preserve"> &lt;&lt; קריאה &gt;&gt; </w:t>
      </w:r>
      <w:r>
        <w:rPr>
          <w:rtl/>
        </w:rPr>
        <w:t>שר התקשורת שלמה קרעי:</w:t>
      </w:r>
      <w:r w:rsidRPr="007D05B9">
        <w:rPr>
          <w:rStyle w:val="TagStyle"/>
          <w:rtl/>
        </w:rPr>
        <w:t xml:space="preserve"> &lt;&lt; קריאה &gt;&gt;</w:t>
      </w:r>
      <w:r>
        <w:rPr>
          <w:rtl/>
        </w:rPr>
        <w:t xml:space="preserve">   </w:t>
      </w:r>
      <w:bookmarkEnd w:id="8500"/>
    </w:p>
    <w:p w:rsidR="00D718D8" w:rsidRDefault="00D718D8" w:rsidP="00B07973">
      <w:pPr>
        <w:rPr>
          <w:rtl/>
          <w:lang w:eastAsia="he-IL"/>
        </w:rPr>
      </w:pPr>
    </w:p>
    <w:p w:rsidR="00D718D8" w:rsidRDefault="00D718D8" w:rsidP="00BF4755">
      <w:pPr>
        <w:rPr>
          <w:rtl/>
          <w:lang w:eastAsia="he-IL"/>
        </w:rPr>
      </w:pPr>
      <w:bookmarkStart w:id="8501" w:name="_ETM_Q24_232000"/>
      <w:bookmarkEnd w:id="8501"/>
      <w:r>
        <w:rPr>
          <w:rFonts w:hint="cs"/>
          <w:rtl/>
          <w:lang w:eastAsia="he-IL"/>
        </w:rPr>
        <w:t xml:space="preserve">אולי תגיש את הצעת החוק הזאת לנשיא בית המשפט העליון. הוא משפיע הרבה יותר מהרב הראשי. למה ששם לא </w:t>
      </w:r>
      <w:bookmarkStart w:id="8502" w:name="_ETM_Q24_327000"/>
      <w:bookmarkEnd w:id="8502"/>
      <w:r>
        <w:rPr>
          <w:rFonts w:hint="cs"/>
          <w:rtl/>
          <w:lang w:eastAsia="he-IL"/>
        </w:rPr>
        <w:t>יהיה את כל הסיפור?</w:t>
      </w:r>
    </w:p>
    <w:p w:rsidR="00D718D8" w:rsidRDefault="00D718D8" w:rsidP="00BF4755">
      <w:pPr>
        <w:rPr>
          <w:rtl/>
          <w:lang w:eastAsia="he-IL"/>
        </w:rPr>
      </w:pPr>
    </w:p>
    <w:p w:rsidR="00D718D8" w:rsidRDefault="00D718D8" w:rsidP="00BF4755">
      <w:pPr>
        <w:pStyle w:val="-"/>
        <w:keepNext/>
        <w:rPr>
          <w:rtl/>
        </w:rPr>
      </w:pPr>
      <w:bookmarkStart w:id="8503" w:name="ET_speakercontinue_6128_38"/>
      <w:r w:rsidRPr="002A5030">
        <w:rPr>
          <w:rStyle w:val="TagStyle"/>
          <w:rtl/>
        </w:rPr>
        <w:t xml:space="preserve"> &lt;&lt; דובר_המשך &gt;&gt; </w:t>
      </w:r>
      <w:r>
        <w:rPr>
          <w:rtl/>
        </w:rPr>
        <w:t>משה טור פז (יש עתיד):</w:t>
      </w:r>
      <w:r w:rsidRPr="002A5030">
        <w:rPr>
          <w:rStyle w:val="TagStyle"/>
          <w:rtl/>
        </w:rPr>
        <w:t xml:space="preserve"> &lt;&lt; דובר_המשך &gt;&gt;</w:t>
      </w:r>
      <w:r>
        <w:rPr>
          <w:rtl/>
        </w:rPr>
        <w:t xml:space="preserve">   </w:t>
      </w:r>
      <w:bookmarkEnd w:id="8503"/>
    </w:p>
    <w:p w:rsidR="00D718D8" w:rsidRDefault="00D718D8" w:rsidP="00B07973">
      <w:pPr>
        <w:rPr>
          <w:rtl/>
          <w:lang w:eastAsia="he-IL"/>
        </w:rPr>
      </w:pPr>
    </w:p>
    <w:p w:rsidR="00D718D8" w:rsidRDefault="00D718D8" w:rsidP="009A0E1F">
      <w:pPr>
        <w:rPr>
          <w:rtl/>
          <w:lang w:eastAsia="he-IL"/>
        </w:rPr>
      </w:pPr>
      <w:bookmarkStart w:id="8504" w:name="_ETM_Q24_328000"/>
      <w:bookmarkEnd w:id="8504"/>
      <w:r>
        <w:rPr>
          <w:rFonts w:hint="cs"/>
          <w:rtl/>
          <w:lang w:eastAsia="he-IL"/>
        </w:rPr>
        <w:t xml:space="preserve">אני מציע מצד אחד להגביה את הרף </w:t>
      </w:r>
      <w:bookmarkStart w:id="8505" w:name="_ETM_Q24_331000"/>
      <w:bookmarkEnd w:id="8505"/>
      <w:r>
        <w:rPr>
          <w:rFonts w:hint="cs"/>
          <w:rtl/>
          <w:lang w:eastAsia="he-IL"/>
        </w:rPr>
        <w:t xml:space="preserve">לרב הראשי, שיהיה בעל כושר לדיינות. הרי אחד הרבנים הראשיים </w:t>
      </w:r>
      <w:bookmarkStart w:id="8506" w:name="_ETM_Q24_335000"/>
      <w:bookmarkEnd w:id="8506"/>
      <w:r>
        <w:rPr>
          <w:rFonts w:hint="cs"/>
          <w:rtl/>
          <w:lang w:eastAsia="he-IL"/>
        </w:rPr>
        <w:t xml:space="preserve">יעמוד בראש בית הדין הרבני, אבל הוא לא צריך להיות </w:t>
      </w:r>
      <w:bookmarkStart w:id="8507" w:name="_ETM_Q24_340000"/>
      <w:bookmarkEnd w:id="8507"/>
      <w:r>
        <w:rPr>
          <w:rFonts w:hint="cs"/>
          <w:rtl/>
          <w:lang w:eastAsia="he-IL"/>
        </w:rPr>
        <w:t xml:space="preserve">דיין </w:t>
      </w:r>
      <w:r w:rsidR="009A0E1F">
        <w:rPr>
          <w:rFonts w:hint="eastAsia"/>
          <w:rtl/>
          <w:lang w:eastAsia="he-IL"/>
        </w:rPr>
        <w:t xml:space="preserve">– </w:t>
      </w:r>
      <w:r>
        <w:rPr>
          <w:rFonts w:hint="cs"/>
          <w:rtl/>
          <w:lang w:eastAsia="he-IL"/>
        </w:rPr>
        <w:t>אבסורד. אני מבקש שהבחירות יהיו גלויות. בואו נראה מה אומר הגוף הבוחר.</w:t>
      </w:r>
    </w:p>
    <w:p w:rsidR="00D718D8" w:rsidRDefault="00D718D8" w:rsidP="00BF4755">
      <w:pPr>
        <w:rPr>
          <w:rtl/>
          <w:lang w:eastAsia="he-IL"/>
        </w:rPr>
      </w:pPr>
    </w:p>
    <w:p w:rsidR="00D718D8" w:rsidRDefault="00D718D8" w:rsidP="00BF4755">
      <w:pPr>
        <w:rPr>
          <w:rtl/>
          <w:lang w:eastAsia="he-IL"/>
        </w:rPr>
      </w:pPr>
      <w:bookmarkStart w:id="8508" w:name="_ETM_Q24_347000"/>
      <w:bookmarkEnd w:id="8508"/>
      <w:r>
        <w:rPr>
          <w:rFonts w:hint="cs"/>
          <w:rtl/>
          <w:lang w:eastAsia="he-IL"/>
        </w:rPr>
        <w:t xml:space="preserve">והצעת החוק מבקשת </w:t>
      </w:r>
      <w:r>
        <w:rPr>
          <w:rFonts w:hint="eastAsia"/>
          <w:rtl/>
          <w:lang w:eastAsia="he-IL"/>
        </w:rPr>
        <w:t xml:space="preserve">– </w:t>
      </w:r>
      <w:r>
        <w:rPr>
          <w:rFonts w:hint="cs"/>
          <w:rtl/>
          <w:lang w:eastAsia="he-IL"/>
        </w:rPr>
        <w:t xml:space="preserve">וזה החלק השלישי </w:t>
      </w:r>
      <w:r>
        <w:rPr>
          <w:rFonts w:hint="eastAsia"/>
          <w:rtl/>
          <w:lang w:eastAsia="he-IL"/>
        </w:rPr>
        <w:t xml:space="preserve">– </w:t>
      </w:r>
      <w:r>
        <w:rPr>
          <w:rFonts w:hint="cs"/>
          <w:rtl/>
          <w:lang w:eastAsia="he-IL"/>
        </w:rPr>
        <w:t xml:space="preserve">לגוון את </w:t>
      </w:r>
      <w:bookmarkStart w:id="8509" w:name="_ETM_Q24_352000"/>
      <w:bookmarkEnd w:id="8509"/>
      <w:r>
        <w:rPr>
          <w:rFonts w:hint="cs"/>
          <w:rtl/>
          <w:lang w:eastAsia="he-IL"/>
        </w:rPr>
        <w:t xml:space="preserve">הגוף הבוחר כך שהוא יכלול ציבורים נוספים, שלא השתתפו </w:t>
      </w:r>
      <w:bookmarkStart w:id="8510" w:name="_ETM_Q24_356000"/>
      <w:bookmarkEnd w:id="8510"/>
      <w:r>
        <w:rPr>
          <w:rFonts w:hint="cs"/>
          <w:rtl/>
          <w:lang w:eastAsia="he-IL"/>
        </w:rPr>
        <w:t xml:space="preserve">בו עד היום. הגיוני, לא? הרי אנחנו בממשלת ימין על </w:t>
      </w:r>
      <w:bookmarkStart w:id="8511" w:name="_ETM_Q24_360000"/>
      <w:bookmarkEnd w:id="8511"/>
      <w:r>
        <w:rPr>
          <w:rFonts w:hint="cs"/>
          <w:rtl/>
          <w:lang w:eastAsia="he-IL"/>
        </w:rPr>
        <w:t xml:space="preserve">מלא </w:t>
      </w:r>
      <w:proofErr w:type="spellStart"/>
      <w:r>
        <w:rPr>
          <w:rFonts w:hint="cs"/>
          <w:rtl/>
          <w:lang w:eastAsia="he-IL"/>
        </w:rPr>
        <w:t>מלא</w:t>
      </w:r>
      <w:proofErr w:type="spellEnd"/>
      <w:r>
        <w:rPr>
          <w:rFonts w:hint="cs"/>
          <w:rtl/>
          <w:lang w:eastAsia="he-IL"/>
        </w:rPr>
        <w:t>, נכון, קרעי?</w:t>
      </w:r>
    </w:p>
    <w:p w:rsidR="00D718D8" w:rsidRDefault="00D718D8" w:rsidP="00BF4755">
      <w:pPr>
        <w:rPr>
          <w:rtl/>
          <w:lang w:eastAsia="he-IL"/>
        </w:rPr>
      </w:pPr>
    </w:p>
    <w:p w:rsidR="00D718D8" w:rsidRDefault="00D718D8" w:rsidP="00BF4755">
      <w:pPr>
        <w:pStyle w:val="af5"/>
        <w:keepNext/>
        <w:rPr>
          <w:rtl/>
        </w:rPr>
      </w:pPr>
      <w:r w:rsidRPr="002A5030">
        <w:rPr>
          <w:rStyle w:val="TagStyle"/>
          <w:rtl/>
        </w:rPr>
        <w:t xml:space="preserve">&lt;&lt; קריאה &gt;&gt; </w:t>
      </w:r>
      <w:r>
        <w:rPr>
          <w:rtl/>
        </w:rPr>
        <w:t>שר התקשורת שלמה קרעי:</w:t>
      </w:r>
      <w:r w:rsidRPr="002A5030">
        <w:rPr>
          <w:rStyle w:val="TagStyle"/>
          <w:rtl/>
        </w:rPr>
        <w:t xml:space="preserve"> &lt;&lt; קריאה &gt;&gt;</w:t>
      </w:r>
      <w:r>
        <w:rPr>
          <w:rtl/>
        </w:rPr>
        <w:t xml:space="preserve">   </w:t>
      </w:r>
    </w:p>
    <w:p w:rsidR="00D718D8" w:rsidRDefault="00D718D8" w:rsidP="00BF4755">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r w:rsidRPr="002A5030">
        <w:rPr>
          <w:rStyle w:val="TagStyle"/>
          <w:rtl/>
        </w:rPr>
        <w:t xml:space="preserve">&lt;&lt; דובר_המשך &gt;&gt; </w:t>
      </w:r>
      <w:r>
        <w:rPr>
          <w:rtl/>
        </w:rPr>
        <w:t>משה טור פז (יש עתיד):</w:t>
      </w:r>
      <w:r w:rsidRPr="002A5030">
        <w:rPr>
          <w:rStyle w:val="TagStyle"/>
          <w:rtl/>
        </w:rPr>
        <w:t xml:space="preserve"> &lt;&lt; דובר_המשך &gt;&gt;</w:t>
      </w:r>
      <w:r>
        <w:rPr>
          <w:rtl/>
        </w:rPr>
        <w:t xml:space="preserve">   </w:t>
      </w:r>
    </w:p>
    <w:p w:rsidR="00D718D8" w:rsidRDefault="00D718D8" w:rsidP="00BF4755">
      <w:pPr>
        <w:rPr>
          <w:rtl/>
          <w:lang w:eastAsia="he-IL"/>
        </w:rPr>
      </w:pPr>
    </w:p>
    <w:p w:rsidR="00D718D8" w:rsidRDefault="00D718D8" w:rsidP="009A0E1F">
      <w:pPr>
        <w:rPr>
          <w:rtl/>
          <w:lang w:eastAsia="he-IL"/>
        </w:rPr>
      </w:pPr>
      <w:bookmarkStart w:id="8512" w:name="_ETM_Q24_371000"/>
      <w:bookmarkEnd w:id="8512"/>
      <w:r>
        <w:rPr>
          <w:rFonts w:hint="cs"/>
          <w:rtl/>
          <w:lang w:eastAsia="he-IL"/>
        </w:rPr>
        <w:t xml:space="preserve">מה זה מלא? מה הציבור רואה כשהוא מסתכל עליכם בין </w:t>
      </w:r>
      <w:bookmarkStart w:id="8513" w:name="_ETM_Q24_367000"/>
      <w:bookmarkEnd w:id="8513"/>
      <w:r>
        <w:rPr>
          <w:rFonts w:hint="cs"/>
          <w:rtl/>
          <w:lang w:eastAsia="he-IL"/>
        </w:rPr>
        <w:t>חוק החמץ ל</w:t>
      </w:r>
      <w:r w:rsidR="009A0E1F">
        <w:rPr>
          <w:rFonts w:hint="cs"/>
          <w:rtl/>
          <w:lang w:eastAsia="he-IL"/>
        </w:rPr>
        <w:t>ו</w:t>
      </w:r>
      <w:r>
        <w:rPr>
          <w:rFonts w:hint="cs"/>
          <w:rtl/>
          <w:lang w:eastAsia="he-IL"/>
        </w:rPr>
        <w:t xml:space="preserve">וק השרוולים </w:t>
      </w:r>
      <w:r w:rsidR="009A0E1F">
        <w:rPr>
          <w:rFonts w:hint="cs"/>
          <w:rtl/>
          <w:lang w:eastAsia="he-IL"/>
        </w:rPr>
        <w:t>ו</w:t>
      </w:r>
      <w:r>
        <w:rPr>
          <w:rFonts w:hint="cs"/>
          <w:rtl/>
          <w:lang w:eastAsia="he-IL"/>
        </w:rPr>
        <w:t xml:space="preserve">קומבינות בשם האל? אז בוא נניח בצד את </w:t>
      </w:r>
      <w:bookmarkStart w:id="8514" w:name="_ETM_Q24_374000"/>
      <w:bookmarkEnd w:id="8514"/>
      <w:r>
        <w:rPr>
          <w:rFonts w:hint="cs"/>
          <w:rtl/>
          <w:lang w:eastAsia="he-IL"/>
        </w:rPr>
        <w:t xml:space="preserve">חילול השם, ובוא ניתן לאנשים לראות מי בוחר את הרבנות </w:t>
      </w:r>
      <w:bookmarkStart w:id="8515" w:name="_ETM_Q24_379000"/>
      <w:bookmarkEnd w:id="8515"/>
      <w:r>
        <w:rPr>
          <w:rFonts w:hint="cs"/>
          <w:rtl/>
          <w:lang w:eastAsia="he-IL"/>
        </w:rPr>
        <w:t xml:space="preserve">שלהם. אנשים רוצים קשר לקדוש ברוך הוא, אבל אם יש </w:t>
      </w:r>
      <w:bookmarkStart w:id="8516" w:name="_ETM_Q24_385000"/>
      <w:bookmarkEnd w:id="8516"/>
      <w:r>
        <w:rPr>
          <w:rFonts w:hint="cs"/>
          <w:rtl/>
          <w:lang w:eastAsia="he-IL"/>
        </w:rPr>
        <w:t xml:space="preserve">ירידה מתמדת בשיעור המתחתנים ברבנות באחוזים </w:t>
      </w:r>
      <w:r>
        <w:rPr>
          <w:rFonts w:hint="eastAsia"/>
          <w:rtl/>
          <w:lang w:eastAsia="he-IL"/>
        </w:rPr>
        <w:t xml:space="preserve">– </w:t>
      </w:r>
      <w:r>
        <w:rPr>
          <w:rFonts w:hint="cs"/>
          <w:rtl/>
          <w:lang w:eastAsia="he-IL"/>
        </w:rPr>
        <w:t xml:space="preserve">20% פחות אחרי שמנרמלים את האוכלוסייה </w:t>
      </w:r>
      <w:r>
        <w:rPr>
          <w:rFonts w:hint="eastAsia"/>
          <w:rtl/>
          <w:lang w:eastAsia="he-IL"/>
        </w:rPr>
        <w:t xml:space="preserve">– </w:t>
      </w:r>
      <w:r>
        <w:rPr>
          <w:rFonts w:hint="cs"/>
          <w:rtl/>
          <w:lang w:eastAsia="he-IL"/>
        </w:rPr>
        <w:t xml:space="preserve">זו לא ירידת הדורות, זו </w:t>
      </w:r>
      <w:bookmarkStart w:id="8517" w:name="_ETM_Q24_394000"/>
      <w:bookmarkEnd w:id="8517"/>
      <w:r>
        <w:rPr>
          <w:rFonts w:hint="cs"/>
          <w:rtl/>
          <w:lang w:eastAsia="he-IL"/>
        </w:rPr>
        <w:t xml:space="preserve">לא היחלשות של המסורת, זו פשוט הבעת אי-אמון. </w:t>
      </w:r>
    </w:p>
    <w:p w:rsidR="00D718D8" w:rsidRDefault="00D718D8" w:rsidP="00BF4755">
      <w:pPr>
        <w:rPr>
          <w:rtl/>
          <w:lang w:eastAsia="he-IL"/>
        </w:rPr>
      </w:pPr>
    </w:p>
    <w:p w:rsidR="00D718D8" w:rsidRPr="002A5030" w:rsidRDefault="00D718D8" w:rsidP="00BF4755">
      <w:pPr>
        <w:rPr>
          <w:rtl/>
          <w:lang w:eastAsia="he-IL"/>
        </w:rPr>
      </w:pPr>
      <w:r>
        <w:rPr>
          <w:rFonts w:hint="cs"/>
          <w:rtl/>
          <w:lang w:eastAsia="he-IL"/>
        </w:rPr>
        <w:t>כן, השר קרעי.</w:t>
      </w:r>
    </w:p>
    <w:p w:rsidR="00D718D8" w:rsidRDefault="00D718D8" w:rsidP="00BF4755">
      <w:pPr>
        <w:rPr>
          <w:rtl/>
          <w:lang w:eastAsia="he-IL"/>
        </w:rPr>
      </w:pPr>
    </w:p>
    <w:p w:rsidR="00D718D8" w:rsidRDefault="00D718D8" w:rsidP="00BF4755">
      <w:pPr>
        <w:pStyle w:val="af5"/>
        <w:keepNext/>
        <w:rPr>
          <w:rtl/>
        </w:rPr>
      </w:pPr>
      <w:bookmarkStart w:id="8518" w:name="ET_interruption_6461_39"/>
      <w:r w:rsidRPr="002A5030">
        <w:rPr>
          <w:rStyle w:val="TagStyle"/>
          <w:rtl/>
        </w:rPr>
        <w:t xml:space="preserve"> &lt;&lt; קריאה &gt;&gt; </w:t>
      </w:r>
      <w:r>
        <w:rPr>
          <w:rtl/>
        </w:rPr>
        <w:t>שר התקשורת שלמה קרעי:</w:t>
      </w:r>
      <w:r w:rsidRPr="002A5030">
        <w:rPr>
          <w:rStyle w:val="TagStyle"/>
          <w:rtl/>
        </w:rPr>
        <w:t xml:space="preserve"> &lt;&lt; קריאה &gt;&gt;</w:t>
      </w:r>
      <w:r>
        <w:rPr>
          <w:rtl/>
        </w:rPr>
        <w:t xml:space="preserve">   </w:t>
      </w:r>
      <w:bookmarkEnd w:id="8518"/>
    </w:p>
    <w:p w:rsidR="00D718D8" w:rsidRDefault="00D718D8" w:rsidP="00B07973">
      <w:pPr>
        <w:rPr>
          <w:rtl/>
          <w:lang w:eastAsia="he-IL"/>
        </w:rPr>
      </w:pPr>
    </w:p>
    <w:p w:rsidR="00D718D8" w:rsidRDefault="00D718D8" w:rsidP="00B07973">
      <w:pPr>
        <w:rPr>
          <w:rtl/>
          <w:lang w:eastAsia="he-IL"/>
        </w:rPr>
      </w:pPr>
      <w:bookmarkStart w:id="8519" w:name="_ETM_Q24_398000"/>
      <w:bookmarkEnd w:id="8519"/>
      <w:r>
        <w:rPr>
          <w:rFonts w:hint="cs"/>
          <w:rtl/>
          <w:lang w:eastAsia="he-IL"/>
        </w:rPr>
        <w:t xml:space="preserve">אני בעד ששר </w:t>
      </w:r>
      <w:bookmarkStart w:id="8520" w:name="_ETM_Q24_401000"/>
      <w:bookmarkEnd w:id="8520"/>
      <w:r>
        <w:rPr>
          <w:rFonts w:hint="cs"/>
          <w:rtl/>
          <w:lang w:eastAsia="he-IL"/>
        </w:rPr>
        <w:t xml:space="preserve">הדתות יקים לו ועדה של תשעה חברים </w:t>
      </w:r>
      <w:r w:rsidR="00B07973">
        <w:rPr>
          <w:rFonts w:hint="cs"/>
          <w:rtl/>
          <w:lang w:eastAsia="he-IL"/>
        </w:rPr>
        <w:t>– –</w:t>
      </w:r>
    </w:p>
    <w:p w:rsidR="00D718D8" w:rsidRDefault="00D718D8" w:rsidP="00BF4755">
      <w:pPr>
        <w:rPr>
          <w:rtl/>
          <w:lang w:eastAsia="he-IL"/>
        </w:rPr>
      </w:pPr>
      <w:bookmarkStart w:id="8521" w:name="_ETM_Q24_403000"/>
      <w:bookmarkEnd w:id="8521"/>
    </w:p>
    <w:p w:rsidR="00D718D8" w:rsidRDefault="00D718D8" w:rsidP="00BF4755">
      <w:pPr>
        <w:pStyle w:val="af5"/>
        <w:keepNext/>
        <w:rPr>
          <w:rtl/>
        </w:rPr>
      </w:pPr>
      <w:bookmarkStart w:id="8522" w:name="ET_interruption_6448_40"/>
      <w:r w:rsidRPr="002A5030">
        <w:rPr>
          <w:rStyle w:val="TagStyle"/>
          <w:rtl/>
        </w:rPr>
        <w:t xml:space="preserve"> &lt;&lt; קריאה &gt;&gt; </w:t>
      </w:r>
      <w:r>
        <w:rPr>
          <w:rtl/>
        </w:rPr>
        <w:t>השר לשירותי דת מיכאל מלכיאלי:</w:t>
      </w:r>
      <w:r w:rsidRPr="002A5030">
        <w:rPr>
          <w:rStyle w:val="TagStyle"/>
          <w:rtl/>
        </w:rPr>
        <w:t xml:space="preserve"> &lt;&lt; קריאה &gt;&gt;</w:t>
      </w:r>
      <w:r>
        <w:rPr>
          <w:rtl/>
        </w:rPr>
        <w:t xml:space="preserve">   </w:t>
      </w:r>
      <w:bookmarkEnd w:id="8522"/>
    </w:p>
    <w:p w:rsidR="00D718D8" w:rsidRDefault="00D718D8" w:rsidP="00B07973">
      <w:pPr>
        <w:rPr>
          <w:rtl/>
          <w:lang w:eastAsia="he-IL"/>
        </w:rPr>
      </w:pPr>
    </w:p>
    <w:p w:rsidR="00D718D8" w:rsidRDefault="00D718D8" w:rsidP="00BF4755">
      <w:pPr>
        <w:rPr>
          <w:rtl/>
          <w:lang w:eastAsia="he-IL"/>
        </w:rPr>
      </w:pPr>
      <w:r>
        <w:rPr>
          <w:rFonts w:hint="cs"/>
          <w:rtl/>
          <w:lang w:eastAsia="he-IL"/>
        </w:rPr>
        <w:t>כמו שעושים לעליון, בדיוק.</w:t>
      </w:r>
    </w:p>
    <w:p w:rsidR="00D718D8" w:rsidRDefault="00D718D8" w:rsidP="00BF4755">
      <w:pPr>
        <w:rPr>
          <w:rtl/>
          <w:lang w:eastAsia="he-IL"/>
        </w:rPr>
      </w:pPr>
      <w:bookmarkStart w:id="8523" w:name="_ETM_Q24_404000"/>
      <w:bookmarkEnd w:id="8523"/>
    </w:p>
    <w:p w:rsidR="00D718D8" w:rsidRDefault="00D718D8" w:rsidP="00BF4755">
      <w:pPr>
        <w:pStyle w:val="af5"/>
        <w:keepNext/>
        <w:rPr>
          <w:rtl/>
        </w:rPr>
      </w:pPr>
      <w:r w:rsidRPr="002A5030">
        <w:rPr>
          <w:rStyle w:val="TagStyle"/>
          <w:rtl/>
        </w:rPr>
        <w:t xml:space="preserve"> &lt;&lt; קריאה &gt;&gt; </w:t>
      </w:r>
      <w:r>
        <w:rPr>
          <w:rtl/>
        </w:rPr>
        <w:t>שר התקשורת שלמה קרעי:</w:t>
      </w:r>
      <w:r w:rsidRPr="002A5030">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bookmarkStart w:id="8524" w:name="_ETM_Q24_402000"/>
      <w:bookmarkEnd w:id="8524"/>
      <w:r>
        <w:rPr>
          <w:rFonts w:hint="cs"/>
          <w:rtl/>
          <w:lang w:eastAsia="he-IL"/>
        </w:rPr>
        <w:t>– –</w:t>
      </w:r>
      <w:r w:rsidR="00D718D8">
        <w:rPr>
          <w:rFonts w:hint="cs"/>
          <w:rtl/>
          <w:lang w:eastAsia="he-IL"/>
        </w:rPr>
        <w:t xml:space="preserve"> והוא יבחר את הרב הראשי. למה צריך </w:t>
      </w:r>
      <w:r>
        <w:rPr>
          <w:rFonts w:hint="cs"/>
          <w:rtl/>
          <w:lang w:eastAsia="he-IL"/>
        </w:rPr>
        <w:t>– – –</w:t>
      </w:r>
    </w:p>
    <w:p w:rsidR="00D718D8" w:rsidRDefault="00D718D8" w:rsidP="00BF4755">
      <w:pPr>
        <w:rPr>
          <w:rtl/>
          <w:lang w:eastAsia="he-IL"/>
        </w:rPr>
      </w:pPr>
      <w:bookmarkStart w:id="8525" w:name="_ETM_Q24_405000"/>
      <w:bookmarkEnd w:id="8525"/>
    </w:p>
    <w:p w:rsidR="00D718D8" w:rsidRDefault="00D718D8" w:rsidP="00BF4755">
      <w:pPr>
        <w:pStyle w:val="af5"/>
        <w:keepNext/>
        <w:rPr>
          <w:rtl/>
        </w:rPr>
      </w:pPr>
      <w:bookmarkStart w:id="8526" w:name="ET_interruption_6448_42"/>
      <w:r w:rsidRPr="002A5030">
        <w:rPr>
          <w:rStyle w:val="TagStyle"/>
          <w:rtl/>
        </w:rPr>
        <w:t xml:space="preserve"> &lt;&lt; קריאה &gt;&gt; </w:t>
      </w:r>
      <w:r>
        <w:rPr>
          <w:rtl/>
        </w:rPr>
        <w:t>השר לשירותי דת מיכאל מלכיאלי:</w:t>
      </w:r>
      <w:r w:rsidRPr="002A5030">
        <w:rPr>
          <w:rStyle w:val="TagStyle"/>
          <w:rtl/>
        </w:rPr>
        <w:t xml:space="preserve"> &lt;&lt; קריאה &gt;&gt;</w:t>
      </w:r>
      <w:r>
        <w:rPr>
          <w:rtl/>
        </w:rPr>
        <w:t xml:space="preserve">   </w:t>
      </w:r>
      <w:bookmarkEnd w:id="8526"/>
    </w:p>
    <w:p w:rsidR="00D718D8" w:rsidRDefault="00D718D8" w:rsidP="00B07973">
      <w:pPr>
        <w:rPr>
          <w:rtl/>
          <w:lang w:eastAsia="he-IL"/>
        </w:rPr>
      </w:pPr>
    </w:p>
    <w:p w:rsidR="00D718D8" w:rsidRPr="002A5030" w:rsidRDefault="00D718D8" w:rsidP="00BF4755">
      <w:pPr>
        <w:rPr>
          <w:rtl/>
          <w:lang w:eastAsia="he-IL"/>
        </w:rPr>
      </w:pPr>
      <w:bookmarkStart w:id="8527" w:name="_ETM_Q24_406000"/>
      <w:bookmarkEnd w:id="8527"/>
      <w:r>
        <w:rPr>
          <w:rFonts w:hint="cs"/>
          <w:rtl/>
          <w:lang w:eastAsia="he-IL"/>
        </w:rPr>
        <w:t>כמו שעושים בעליון. הוא משפיע הרבה יותר.</w:t>
      </w:r>
    </w:p>
    <w:p w:rsidR="00D718D8" w:rsidRPr="002A5030" w:rsidRDefault="00D718D8" w:rsidP="00BF4755">
      <w:pPr>
        <w:rPr>
          <w:rtl/>
          <w:lang w:eastAsia="he-IL"/>
        </w:rPr>
      </w:pPr>
    </w:p>
    <w:p w:rsidR="00D718D8" w:rsidRDefault="00D718D8" w:rsidP="00BF4755">
      <w:pPr>
        <w:pStyle w:val="-"/>
        <w:keepNext/>
        <w:rPr>
          <w:rtl/>
        </w:rPr>
      </w:pPr>
      <w:bookmarkStart w:id="8528" w:name="ET_speakercontinue_6128_6"/>
      <w:r w:rsidRPr="007D05B9">
        <w:rPr>
          <w:rStyle w:val="TagStyle"/>
          <w:rtl/>
        </w:rPr>
        <w:t xml:space="preserve"> &lt;&lt; דובר_המשך &gt;&gt; </w:t>
      </w:r>
      <w:r>
        <w:rPr>
          <w:rtl/>
        </w:rPr>
        <w:t>משה טור פז (יש עתיד):</w:t>
      </w:r>
      <w:r w:rsidRPr="007D05B9">
        <w:rPr>
          <w:rStyle w:val="TagStyle"/>
          <w:rtl/>
        </w:rPr>
        <w:t xml:space="preserve"> &lt;&lt; דובר_המשך &gt;&gt;</w:t>
      </w:r>
      <w:r>
        <w:rPr>
          <w:rtl/>
        </w:rPr>
        <w:t xml:space="preserve">   </w:t>
      </w:r>
      <w:bookmarkEnd w:id="8528"/>
    </w:p>
    <w:p w:rsidR="00D718D8" w:rsidRDefault="00D718D8" w:rsidP="00B07973">
      <w:pPr>
        <w:rPr>
          <w:rtl/>
          <w:lang w:eastAsia="he-IL"/>
        </w:rPr>
      </w:pPr>
    </w:p>
    <w:p w:rsidR="00D718D8" w:rsidRDefault="00D718D8" w:rsidP="005B5B34">
      <w:pPr>
        <w:rPr>
          <w:rtl/>
          <w:lang w:eastAsia="he-IL"/>
        </w:rPr>
      </w:pPr>
      <w:bookmarkStart w:id="8529" w:name="_ETM_Q24_410000"/>
      <w:bookmarkEnd w:id="8529"/>
      <w:r>
        <w:rPr>
          <w:rFonts w:hint="cs"/>
          <w:rtl/>
          <w:lang w:eastAsia="he-IL"/>
        </w:rPr>
        <w:t xml:space="preserve">אתה יודע </w:t>
      </w:r>
      <w:bookmarkStart w:id="8530" w:name="_ETM_Q24_411000"/>
      <w:bookmarkEnd w:id="8530"/>
      <w:r>
        <w:rPr>
          <w:rFonts w:hint="cs"/>
          <w:rtl/>
          <w:lang w:eastAsia="he-IL"/>
        </w:rPr>
        <w:t>מה מדהים? לפני רגע בחרתם את הנציג שלכם לוועדה הזאת.</w:t>
      </w:r>
    </w:p>
    <w:p w:rsidR="00D718D8" w:rsidRDefault="00D718D8" w:rsidP="00BF4755">
      <w:pPr>
        <w:rPr>
          <w:rtl/>
          <w:lang w:eastAsia="he-IL"/>
        </w:rPr>
      </w:pPr>
    </w:p>
    <w:p w:rsidR="00D718D8" w:rsidRDefault="00D718D8" w:rsidP="00BF4755">
      <w:pPr>
        <w:pStyle w:val="af5"/>
        <w:keepNext/>
        <w:rPr>
          <w:rtl/>
        </w:rPr>
      </w:pPr>
      <w:bookmarkStart w:id="8531" w:name="ET_interruption_6448_43"/>
      <w:r w:rsidRPr="002A5030">
        <w:rPr>
          <w:rStyle w:val="TagStyle"/>
          <w:rtl/>
        </w:rPr>
        <w:t xml:space="preserve"> &lt;&lt; קריאה &gt;&gt; </w:t>
      </w:r>
      <w:r>
        <w:rPr>
          <w:rtl/>
        </w:rPr>
        <w:t>השר לשירותי דת מיכאל מלכיאלי:</w:t>
      </w:r>
      <w:r w:rsidRPr="002A5030">
        <w:rPr>
          <w:rStyle w:val="TagStyle"/>
          <w:rtl/>
        </w:rPr>
        <w:t xml:space="preserve"> &lt;&lt; קריאה &gt;&gt;</w:t>
      </w:r>
      <w:r>
        <w:rPr>
          <w:rtl/>
        </w:rPr>
        <w:t xml:space="preserve">   </w:t>
      </w:r>
      <w:bookmarkEnd w:id="8531"/>
    </w:p>
    <w:p w:rsidR="00D718D8" w:rsidRDefault="00D718D8" w:rsidP="00B07973">
      <w:pPr>
        <w:rPr>
          <w:rtl/>
          <w:lang w:eastAsia="he-IL"/>
        </w:rPr>
      </w:pPr>
    </w:p>
    <w:p w:rsidR="00D718D8" w:rsidRDefault="00D718D8" w:rsidP="00BF4755">
      <w:pPr>
        <w:rPr>
          <w:rtl/>
          <w:lang w:eastAsia="he-IL"/>
        </w:rPr>
      </w:pPr>
      <w:bookmarkStart w:id="8532" w:name="_ETM_Q24_416000"/>
      <w:bookmarkEnd w:id="8532"/>
      <w:r>
        <w:rPr>
          <w:rFonts w:hint="cs"/>
          <w:rtl/>
          <w:lang w:eastAsia="he-IL"/>
        </w:rPr>
        <w:t xml:space="preserve">מה </w:t>
      </w:r>
      <w:bookmarkStart w:id="8533" w:name="_ETM_Q24_417000"/>
      <w:bookmarkEnd w:id="8533"/>
      <w:r>
        <w:rPr>
          <w:rFonts w:hint="cs"/>
          <w:rtl/>
          <w:lang w:eastAsia="he-IL"/>
        </w:rPr>
        <w:t>זה קשור?</w:t>
      </w:r>
    </w:p>
    <w:p w:rsidR="00D718D8" w:rsidRDefault="00D718D8" w:rsidP="00BF4755">
      <w:pPr>
        <w:rPr>
          <w:rtl/>
          <w:lang w:eastAsia="he-IL"/>
        </w:rPr>
      </w:pPr>
    </w:p>
    <w:p w:rsidR="00D718D8" w:rsidRDefault="00D718D8" w:rsidP="00BF4755">
      <w:pPr>
        <w:pStyle w:val="-"/>
        <w:keepNext/>
        <w:rPr>
          <w:rtl/>
        </w:rPr>
      </w:pPr>
      <w:bookmarkStart w:id="8534" w:name="ET_speakercontinue_6128_44"/>
      <w:r w:rsidRPr="002A5030">
        <w:rPr>
          <w:rStyle w:val="TagStyle"/>
          <w:rtl/>
        </w:rPr>
        <w:t xml:space="preserve"> &lt;&lt; דובר_המשך &gt;&gt; </w:t>
      </w:r>
      <w:r>
        <w:rPr>
          <w:rtl/>
        </w:rPr>
        <w:t>משה טור פז (יש עתיד):</w:t>
      </w:r>
      <w:r w:rsidRPr="002A5030">
        <w:rPr>
          <w:rStyle w:val="TagStyle"/>
          <w:rtl/>
        </w:rPr>
        <w:t xml:space="preserve"> &lt;&lt; דובר_המשך &gt;&gt;</w:t>
      </w:r>
      <w:r>
        <w:rPr>
          <w:rtl/>
        </w:rPr>
        <w:t xml:space="preserve">   </w:t>
      </w:r>
      <w:bookmarkEnd w:id="8534"/>
    </w:p>
    <w:p w:rsidR="00D718D8" w:rsidRDefault="00D718D8" w:rsidP="00B07973">
      <w:pPr>
        <w:rPr>
          <w:rtl/>
          <w:lang w:eastAsia="he-IL"/>
        </w:rPr>
      </w:pPr>
    </w:p>
    <w:p w:rsidR="00D718D8" w:rsidRDefault="00D718D8" w:rsidP="00BF4755">
      <w:pPr>
        <w:rPr>
          <w:rtl/>
          <w:lang w:eastAsia="he-IL"/>
        </w:rPr>
      </w:pPr>
      <w:bookmarkStart w:id="8535" w:name="_ETM_Q24_419000"/>
      <w:bookmarkEnd w:id="8535"/>
      <w:r>
        <w:rPr>
          <w:rFonts w:hint="cs"/>
          <w:rtl/>
          <w:lang w:eastAsia="he-IL"/>
        </w:rPr>
        <w:t>מה זה קשור? יש לכם רוב, ואתם לא מפסיקים להתבכיין על זה.</w:t>
      </w:r>
    </w:p>
    <w:p w:rsidR="00D718D8" w:rsidRDefault="00D718D8" w:rsidP="00BF4755">
      <w:pPr>
        <w:rPr>
          <w:rtl/>
          <w:lang w:eastAsia="he-IL"/>
        </w:rPr>
      </w:pPr>
      <w:bookmarkStart w:id="8536" w:name="_ETM_Q24_422000"/>
      <w:bookmarkEnd w:id="8536"/>
    </w:p>
    <w:p w:rsidR="00D718D8" w:rsidRDefault="00D718D8" w:rsidP="00BF4755">
      <w:pPr>
        <w:pStyle w:val="af6"/>
        <w:keepNext/>
        <w:rPr>
          <w:rtl/>
        </w:rPr>
      </w:pPr>
      <w:r w:rsidRPr="002A5030">
        <w:rPr>
          <w:rStyle w:val="TagStyle"/>
          <w:rtl/>
        </w:rPr>
        <w:t xml:space="preserve"> &lt;&lt; יור &gt;&gt; </w:t>
      </w:r>
      <w:r>
        <w:rPr>
          <w:rtl/>
        </w:rPr>
        <w:t>היו"ר אוריאל בוסו:</w:t>
      </w:r>
      <w:r w:rsidRPr="002A5030">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אה, זאת הבעיה, שיש רוב.</w:t>
      </w:r>
    </w:p>
    <w:p w:rsidR="00D718D8" w:rsidRDefault="00D718D8" w:rsidP="00BF4755">
      <w:pPr>
        <w:rPr>
          <w:rtl/>
          <w:lang w:eastAsia="he-IL"/>
        </w:rPr>
      </w:pPr>
    </w:p>
    <w:p w:rsidR="00D718D8" w:rsidRDefault="00D718D8" w:rsidP="00BF4755">
      <w:pPr>
        <w:pStyle w:val="-"/>
        <w:keepNext/>
        <w:rPr>
          <w:rtl/>
        </w:rPr>
      </w:pPr>
      <w:bookmarkStart w:id="8537" w:name="ET_speakercontinue_6128_46"/>
      <w:r w:rsidRPr="002A5030">
        <w:rPr>
          <w:rStyle w:val="TagStyle"/>
          <w:rtl/>
        </w:rPr>
        <w:t xml:space="preserve"> &lt;&lt; דובר_המשך &gt;&gt; </w:t>
      </w:r>
      <w:r>
        <w:rPr>
          <w:rtl/>
        </w:rPr>
        <w:t>משה טור פז (יש עתיד):</w:t>
      </w:r>
      <w:r w:rsidRPr="002A5030">
        <w:rPr>
          <w:rStyle w:val="TagStyle"/>
          <w:rtl/>
        </w:rPr>
        <w:t xml:space="preserve"> &lt;&lt; דובר_המשך &gt;&gt;</w:t>
      </w:r>
      <w:r>
        <w:rPr>
          <w:rtl/>
        </w:rPr>
        <w:t xml:space="preserve">   </w:t>
      </w:r>
      <w:bookmarkEnd w:id="8537"/>
    </w:p>
    <w:p w:rsidR="00D718D8" w:rsidRDefault="00D718D8" w:rsidP="00B07973">
      <w:pPr>
        <w:rPr>
          <w:rtl/>
          <w:lang w:eastAsia="he-IL"/>
        </w:rPr>
      </w:pPr>
    </w:p>
    <w:p w:rsidR="00D718D8" w:rsidRDefault="00D718D8" w:rsidP="00B07973">
      <w:pPr>
        <w:rPr>
          <w:rtl/>
          <w:lang w:eastAsia="he-IL"/>
        </w:rPr>
      </w:pPr>
      <w:bookmarkStart w:id="8538" w:name="_ETM_Q24_423000"/>
      <w:bookmarkEnd w:id="8538"/>
      <w:r>
        <w:rPr>
          <w:rFonts w:hint="cs"/>
          <w:rtl/>
          <w:lang w:eastAsia="he-IL"/>
        </w:rPr>
        <w:t xml:space="preserve">לא מפסיקים להתבכיין. כל מה שיצאתם פה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8539" w:name="ET_interruption_6392_47"/>
      <w:r w:rsidRPr="002A5030">
        <w:rPr>
          <w:rStyle w:val="TagStyle"/>
          <w:rtl/>
        </w:rPr>
        <w:t xml:space="preserve"> &lt;&lt; קריאה &gt;&gt; </w:t>
      </w:r>
      <w:r>
        <w:rPr>
          <w:rtl/>
        </w:rPr>
        <w:t>שר המשפטים יריב לוין:</w:t>
      </w:r>
      <w:r w:rsidRPr="002A5030">
        <w:rPr>
          <w:rStyle w:val="TagStyle"/>
          <w:rtl/>
        </w:rPr>
        <w:t xml:space="preserve"> &lt;&lt; קריאה &gt;&gt;</w:t>
      </w:r>
      <w:r>
        <w:rPr>
          <w:rtl/>
        </w:rPr>
        <w:t xml:space="preserve">   </w:t>
      </w:r>
      <w:bookmarkEnd w:id="8539"/>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חבר הכנסת טור פז, </w:t>
      </w:r>
      <w:bookmarkStart w:id="8540" w:name="_ETM_Q24_428000"/>
      <w:bookmarkEnd w:id="8540"/>
      <w:r>
        <w:rPr>
          <w:rFonts w:hint="cs"/>
          <w:rtl/>
          <w:lang w:eastAsia="he-IL"/>
        </w:rPr>
        <w:t xml:space="preserve">אתה יודע מה </w:t>
      </w:r>
      <w:r w:rsidR="00B07973">
        <w:rPr>
          <w:rFonts w:hint="cs"/>
          <w:rtl/>
          <w:lang w:eastAsia="he-IL"/>
        </w:rPr>
        <w:t>– –</w:t>
      </w:r>
    </w:p>
    <w:p w:rsidR="00D718D8" w:rsidRDefault="00D718D8" w:rsidP="00BF4755">
      <w:pPr>
        <w:rPr>
          <w:rtl/>
          <w:lang w:eastAsia="he-IL"/>
        </w:rPr>
      </w:pPr>
    </w:p>
    <w:p w:rsidR="00D718D8" w:rsidRDefault="00D718D8" w:rsidP="00BF4755">
      <w:pPr>
        <w:pStyle w:val="-"/>
        <w:keepNext/>
        <w:rPr>
          <w:rtl/>
        </w:rPr>
      </w:pPr>
      <w:bookmarkStart w:id="8541" w:name="ET_speakercontinue_6128_48"/>
      <w:r w:rsidRPr="00BB7714">
        <w:rPr>
          <w:rStyle w:val="TagStyle"/>
          <w:rtl/>
        </w:rPr>
        <w:t xml:space="preserve"> &lt;&lt; דובר_המשך &gt;&gt; </w:t>
      </w:r>
      <w:r>
        <w:rPr>
          <w:rtl/>
        </w:rPr>
        <w:t>משה טור פז (יש עתיד):</w:t>
      </w:r>
      <w:r w:rsidRPr="00BB7714">
        <w:rPr>
          <w:rStyle w:val="TagStyle"/>
          <w:rtl/>
        </w:rPr>
        <w:t xml:space="preserve"> &lt;&lt; דובר_המשך &gt;&gt;</w:t>
      </w:r>
      <w:r>
        <w:rPr>
          <w:rtl/>
        </w:rPr>
        <w:t xml:space="preserve">   </w:t>
      </w:r>
      <w:bookmarkEnd w:id="8541"/>
    </w:p>
    <w:p w:rsidR="00D718D8" w:rsidRDefault="00D718D8" w:rsidP="00B07973">
      <w:pPr>
        <w:rPr>
          <w:rtl/>
          <w:lang w:eastAsia="he-IL"/>
        </w:rPr>
      </w:pPr>
    </w:p>
    <w:p w:rsidR="00D718D8" w:rsidRDefault="00D718D8" w:rsidP="00BF4755">
      <w:pPr>
        <w:rPr>
          <w:rtl/>
          <w:lang w:eastAsia="he-IL"/>
        </w:rPr>
      </w:pPr>
      <w:bookmarkStart w:id="8542" w:name="_ETM_Q24_425000"/>
      <w:bookmarkEnd w:id="8542"/>
      <w:r>
        <w:rPr>
          <w:rFonts w:hint="cs"/>
          <w:rtl/>
          <w:lang w:eastAsia="he-IL"/>
        </w:rPr>
        <w:t>גם השר לוין פה.</w:t>
      </w:r>
    </w:p>
    <w:p w:rsidR="00D718D8" w:rsidRDefault="00D718D8" w:rsidP="00BF4755">
      <w:pPr>
        <w:rPr>
          <w:rtl/>
          <w:lang w:eastAsia="he-IL"/>
        </w:rPr>
      </w:pPr>
    </w:p>
    <w:p w:rsidR="00D718D8" w:rsidRDefault="00D718D8" w:rsidP="00BF4755">
      <w:pPr>
        <w:pStyle w:val="af5"/>
        <w:keepNext/>
        <w:rPr>
          <w:rtl/>
        </w:rPr>
      </w:pPr>
      <w:bookmarkStart w:id="8543" w:name="ET_interruption_6392_49"/>
      <w:r w:rsidRPr="00BB7714">
        <w:rPr>
          <w:rStyle w:val="TagStyle"/>
          <w:rtl/>
        </w:rPr>
        <w:t xml:space="preserve"> &lt;&lt; קריאה &gt;&gt; </w:t>
      </w:r>
      <w:r>
        <w:rPr>
          <w:rtl/>
        </w:rPr>
        <w:t>שר המשפטים יריב לוין:</w:t>
      </w:r>
      <w:r w:rsidRPr="00BB7714">
        <w:rPr>
          <w:rStyle w:val="TagStyle"/>
          <w:rtl/>
        </w:rPr>
        <w:t xml:space="preserve"> &lt;&lt; קריאה &gt;&gt;</w:t>
      </w:r>
      <w:r>
        <w:rPr>
          <w:rtl/>
        </w:rPr>
        <w:t xml:space="preserve">   </w:t>
      </w:r>
      <w:bookmarkEnd w:id="8543"/>
    </w:p>
    <w:p w:rsidR="00D718D8" w:rsidRDefault="00D718D8" w:rsidP="00B07973">
      <w:pPr>
        <w:rPr>
          <w:rtl/>
          <w:lang w:eastAsia="he-IL"/>
        </w:rPr>
      </w:pPr>
    </w:p>
    <w:p w:rsidR="00D718D8" w:rsidRDefault="00B07973" w:rsidP="00B07973">
      <w:pPr>
        <w:rPr>
          <w:rtl/>
          <w:lang w:eastAsia="he-IL"/>
        </w:rPr>
      </w:pPr>
      <w:bookmarkStart w:id="8544" w:name="_ETM_Q24_427000"/>
      <w:bookmarkEnd w:id="8544"/>
      <w:r>
        <w:rPr>
          <w:rFonts w:hint="cs"/>
          <w:rtl/>
          <w:lang w:eastAsia="he-IL"/>
        </w:rPr>
        <w:t>– –</w:t>
      </w:r>
      <w:r w:rsidR="00D718D8">
        <w:rPr>
          <w:rFonts w:hint="cs"/>
          <w:rtl/>
          <w:lang w:eastAsia="he-IL"/>
        </w:rPr>
        <w:t xml:space="preserve"> אתה יודע </w:t>
      </w:r>
      <w:bookmarkStart w:id="8545" w:name="_ETM_Q24_431000"/>
      <w:bookmarkEnd w:id="8545"/>
      <w:r w:rsidR="00D718D8">
        <w:rPr>
          <w:rFonts w:hint="cs"/>
          <w:rtl/>
          <w:lang w:eastAsia="he-IL"/>
        </w:rPr>
        <w:t xml:space="preserve">מה מרגיז אותי? שעושים פתאום שינוי תוך כדי התהליך, רגע </w:t>
      </w:r>
      <w:bookmarkStart w:id="8546" w:name="_ETM_Q24_436000"/>
      <w:bookmarkEnd w:id="8546"/>
      <w:r w:rsidR="00D718D8">
        <w:rPr>
          <w:rFonts w:hint="cs"/>
          <w:rtl/>
          <w:lang w:eastAsia="he-IL"/>
        </w:rPr>
        <w:t xml:space="preserve">לפני הבחירה </w:t>
      </w:r>
      <w:r>
        <w:rPr>
          <w:rFonts w:hint="cs"/>
          <w:rtl/>
          <w:lang w:eastAsia="he-IL"/>
        </w:rPr>
        <w:t>– – –</w:t>
      </w:r>
    </w:p>
    <w:p w:rsidR="00D718D8" w:rsidRDefault="00D718D8" w:rsidP="00BF4755">
      <w:pPr>
        <w:rPr>
          <w:rtl/>
          <w:lang w:eastAsia="he-IL"/>
        </w:rPr>
      </w:pPr>
      <w:bookmarkStart w:id="8547" w:name="_ETM_Q24_437000"/>
      <w:bookmarkEnd w:id="8547"/>
    </w:p>
    <w:p w:rsidR="00D718D8" w:rsidRDefault="00D718D8" w:rsidP="00BF4755">
      <w:pPr>
        <w:pStyle w:val="-"/>
        <w:keepNext/>
        <w:rPr>
          <w:rtl/>
        </w:rPr>
      </w:pPr>
      <w:bookmarkStart w:id="8548" w:name="ET_speakercontinue_6128_50"/>
      <w:r w:rsidRPr="00BB7714">
        <w:rPr>
          <w:rStyle w:val="TagStyle"/>
          <w:rtl/>
        </w:rPr>
        <w:t xml:space="preserve"> &lt;&lt; דובר_המשך &gt;&gt; </w:t>
      </w:r>
      <w:r>
        <w:rPr>
          <w:rtl/>
        </w:rPr>
        <w:t>משה טור פז (יש עתיד):</w:t>
      </w:r>
      <w:r w:rsidRPr="00BB7714">
        <w:rPr>
          <w:rStyle w:val="TagStyle"/>
          <w:rtl/>
        </w:rPr>
        <w:t xml:space="preserve"> &lt;&lt; דובר_המשך &gt;&gt;</w:t>
      </w:r>
      <w:r>
        <w:rPr>
          <w:rtl/>
        </w:rPr>
        <w:t xml:space="preserve">   </w:t>
      </w:r>
      <w:bookmarkEnd w:id="8548"/>
    </w:p>
    <w:p w:rsidR="00D718D8" w:rsidRDefault="00D718D8" w:rsidP="00B07973">
      <w:pPr>
        <w:rPr>
          <w:rtl/>
          <w:lang w:eastAsia="he-IL"/>
        </w:rPr>
      </w:pPr>
    </w:p>
    <w:p w:rsidR="00D718D8" w:rsidRDefault="00D718D8" w:rsidP="00BF4755">
      <w:pPr>
        <w:rPr>
          <w:rtl/>
          <w:lang w:eastAsia="he-IL"/>
        </w:rPr>
      </w:pPr>
      <w:bookmarkStart w:id="8549" w:name="_ETM_Q24_438000"/>
      <w:bookmarkEnd w:id="8549"/>
      <w:r>
        <w:rPr>
          <w:rFonts w:hint="cs"/>
          <w:rtl/>
          <w:lang w:eastAsia="he-IL"/>
        </w:rPr>
        <w:t xml:space="preserve">אבל דחינו אותו, השר לוין. אתם </w:t>
      </w:r>
      <w:bookmarkStart w:id="8550" w:name="_ETM_Q24_441000"/>
      <w:bookmarkEnd w:id="8550"/>
      <w:r>
        <w:rPr>
          <w:rFonts w:hint="cs"/>
          <w:rtl/>
          <w:lang w:eastAsia="he-IL"/>
        </w:rPr>
        <w:t xml:space="preserve">לפני שבוע העברתם חוק שדוחה את הבחירות לרבנות, כי מה </w:t>
      </w:r>
      <w:bookmarkStart w:id="8551" w:name="_ETM_Q24_446000"/>
      <w:bookmarkEnd w:id="8551"/>
      <w:r>
        <w:rPr>
          <w:rFonts w:hint="cs"/>
          <w:rtl/>
          <w:lang w:eastAsia="he-IL"/>
        </w:rPr>
        <w:t xml:space="preserve">לעשות, אח של דרעי והבן-של לא מסתדרים, אז הינה, עכשיו אפשר לבחור. שנה קדימה. </w:t>
      </w:r>
    </w:p>
    <w:p w:rsidR="00D718D8" w:rsidRDefault="00D718D8" w:rsidP="00BF4755">
      <w:pPr>
        <w:rPr>
          <w:rtl/>
          <w:lang w:eastAsia="he-IL"/>
        </w:rPr>
      </w:pPr>
      <w:bookmarkStart w:id="8552" w:name="_ETM_Q24_448000"/>
      <w:bookmarkEnd w:id="8552"/>
    </w:p>
    <w:p w:rsidR="00D718D8" w:rsidRDefault="00D718D8" w:rsidP="00BF4755">
      <w:pPr>
        <w:pStyle w:val="af5"/>
        <w:keepNext/>
        <w:rPr>
          <w:rtl/>
        </w:rPr>
      </w:pPr>
      <w:bookmarkStart w:id="8553" w:name="ET_interruption_6392_51"/>
      <w:r w:rsidRPr="00BB7714">
        <w:rPr>
          <w:rStyle w:val="TagStyle"/>
          <w:rtl/>
        </w:rPr>
        <w:t xml:space="preserve"> &lt;&lt; קריאה &gt;&gt; </w:t>
      </w:r>
      <w:r>
        <w:rPr>
          <w:rtl/>
        </w:rPr>
        <w:t>שר המשפטים יריב לוין:</w:t>
      </w:r>
      <w:r w:rsidRPr="00BB7714">
        <w:rPr>
          <w:rStyle w:val="TagStyle"/>
          <w:rtl/>
        </w:rPr>
        <w:t xml:space="preserve"> &lt;&lt; קריאה &gt;&gt;</w:t>
      </w:r>
      <w:r>
        <w:rPr>
          <w:rtl/>
        </w:rPr>
        <w:t xml:space="preserve">   </w:t>
      </w:r>
      <w:bookmarkEnd w:id="8553"/>
    </w:p>
    <w:p w:rsidR="00D718D8" w:rsidRDefault="00D718D8" w:rsidP="00B07973">
      <w:pPr>
        <w:rPr>
          <w:rtl/>
          <w:lang w:eastAsia="he-IL"/>
        </w:rPr>
      </w:pPr>
    </w:p>
    <w:p w:rsidR="00D718D8" w:rsidRPr="00BB7714" w:rsidRDefault="00D718D8" w:rsidP="00B07973">
      <w:pPr>
        <w:rPr>
          <w:rtl/>
          <w:lang w:eastAsia="he-IL"/>
        </w:rPr>
      </w:pPr>
      <w:bookmarkStart w:id="8554" w:name="_ETM_Q24_447000"/>
      <w:bookmarkEnd w:id="8554"/>
      <w:r>
        <w:rPr>
          <w:rFonts w:hint="cs"/>
          <w:rtl/>
          <w:lang w:eastAsia="he-IL"/>
        </w:rPr>
        <w:t xml:space="preserve">זאת אומרת שאפשר לשנות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
        <w:keepNext/>
        <w:rPr>
          <w:rtl/>
        </w:rPr>
      </w:pPr>
      <w:bookmarkStart w:id="8555" w:name="ET_speakercontinue_6128_52"/>
      <w:r w:rsidRPr="00BB7714">
        <w:rPr>
          <w:rStyle w:val="TagStyle"/>
          <w:rtl/>
        </w:rPr>
        <w:t xml:space="preserve"> &lt;&lt; דובר_המשך &gt;&gt; </w:t>
      </w:r>
      <w:r>
        <w:rPr>
          <w:rtl/>
        </w:rPr>
        <w:t>משה טור פז (יש עתיד):</w:t>
      </w:r>
      <w:r w:rsidRPr="00BB7714">
        <w:rPr>
          <w:rStyle w:val="TagStyle"/>
          <w:rtl/>
        </w:rPr>
        <w:t xml:space="preserve"> &lt;&lt; דובר_המשך &gt;&gt;</w:t>
      </w:r>
      <w:r>
        <w:rPr>
          <w:rtl/>
        </w:rPr>
        <w:t xml:space="preserve">   </w:t>
      </w:r>
      <w:bookmarkEnd w:id="8555"/>
    </w:p>
    <w:p w:rsidR="00D718D8" w:rsidRDefault="00D718D8" w:rsidP="00B07973">
      <w:pPr>
        <w:rPr>
          <w:rtl/>
          <w:lang w:eastAsia="he-IL"/>
        </w:rPr>
      </w:pPr>
    </w:p>
    <w:p w:rsidR="00D718D8" w:rsidRDefault="00D718D8" w:rsidP="00B07973">
      <w:pPr>
        <w:rPr>
          <w:rtl/>
          <w:lang w:eastAsia="he-IL"/>
        </w:rPr>
      </w:pPr>
      <w:bookmarkStart w:id="8556" w:name="_ETM_Q24_454000"/>
      <w:bookmarkEnd w:id="8556"/>
      <w:r>
        <w:rPr>
          <w:rFonts w:hint="cs"/>
          <w:rtl/>
          <w:lang w:eastAsia="he-IL"/>
        </w:rPr>
        <w:t xml:space="preserve">נו, באמת. אתה יודע מה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8557" w:name="ET_interruption_6392_53"/>
      <w:r w:rsidRPr="00BB7714">
        <w:rPr>
          <w:rStyle w:val="TagStyle"/>
          <w:rtl/>
        </w:rPr>
        <w:t xml:space="preserve"> &lt;&lt; קריאה &gt;&gt; </w:t>
      </w:r>
      <w:r>
        <w:rPr>
          <w:rtl/>
        </w:rPr>
        <w:t>שר המשפטים יריב לוין:</w:t>
      </w:r>
      <w:r w:rsidRPr="00BB7714">
        <w:rPr>
          <w:rStyle w:val="TagStyle"/>
          <w:rtl/>
        </w:rPr>
        <w:t xml:space="preserve"> &lt;&lt; קריאה &gt;&gt;</w:t>
      </w:r>
      <w:r>
        <w:rPr>
          <w:rtl/>
        </w:rPr>
        <w:t xml:space="preserve">   </w:t>
      </w:r>
      <w:bookmarkEnd w:id="8557"/>
    </w:p>
    <w:p w:rsidR="00D718D8" w:rsidRDefault="00D718D8" w:rsidP="00B07973">
      <w:pPr>
        <w:rPr>
          <w:rtl/>
          <w:lang w:eastAsia="he-IL"/>
        </w:rPr>
      </w:pPr>
    </w:p>
    <w:p w:rsidR="00D718D8" w:rsidRPr="00BB7714" w:rsidRDefault="00D718D8" w:rsidP="00B07973">
      <w:pPr>
        <w:rPr>
          <w:rtl/>
          <w:lang w:eastAsia="he-IL"/>
        </w:rPr>
      </w:pPr>
      <w:bookmarkStart w:id="8558" w:name="_ETM_Q24_456000"/>
      <w:bookmarkEnd w:id="8558"/>
      <w:r>
        <w:rPr>
          <w:rFonts w:hint="cs"/>
          <w:rtl/>
          <w:lang w:eastAsia="he-IL"/>
        </w:rPr>
        <w:t xml:space="preserve">אתה יודע מה היית צריך לענות לי? היית צריך להגיד </w:t>
      </w:r>
      <w:bookmarkStart w:id="8559" w:name="_ETM_Q24_462000"/>
      <w:bookmarkEnd w:id="8559"/>
      <w:r>
        <w:rPr>
          <w:rFonts w:hint="cs"/>
          <w:rtl/>
          <w:lang w:eastAsia="he-IL"/>
        </w:rPr>
        <w:t xml:space="preserve">לי שאתה דווקא, לזכותך ייאמר </w:t>
      </w:r>
      <w:r w:rsidR="00B07973">
        <w:rPr>
          <w:rFonts w:hint="cs"/>
          <w:rtl/>
          <w:lang w:eastAsia="he-IL"/>
        </w:rPr>
        <w:t>– – –</w:t>
      </w:r>
      <w:r>
        <w:rPr>
          <w:rFonts w:hint="cs"/>
          <w:rtl/>
          <w:lang w:eastAsia="he-IL"/>
        </w:rPr>
        <w:t xml:space="preserve"> הרי תמכת גם בשינוי הרכב הוועדה למינוי דיינים כדי להכניס את השר אלקין בחוק פרסונלי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8560" w:name="_ETM_Q24_457000"/>
      <w:bookmarkEnd w:id="8560"/>
    </w:p>
    <w:p w:rsidR="00D718D8" w:rsidRDefault="00D718D8" w:rsidP="00BF4755">
      <w:pPr>
        <w:pStyle w:val="af5"/>
        <w:keepNext/>
        <w:rPr>
          <w:rtl/>
        </w:rPr>
      </w:pPr>
      <w:bookmarkStart w:id="8561" w:name="ET_interruption_6448_54"/>
      <w:r w:rsidRPr="00BB7714">
        <w:rPr>
          <w:rStyle w:val="TagStyle"/>
          <w:rtl/>
        </w:rPr>
        <w:t xml:space="preserve"> &lt;&lt; קריאה &gt;&gt; </w:t>
      </w:r>
      <w:r>
        <w:rPr>
          <w:rtl/>
        </w:rPr>
        <w:t>השר לשירותי דת מיכאל מלכיאלי:</w:t>
      </w:r>
      <w:r w:rsidRPr="00BB7714">
        <w:rPr>
          <w:rStyle w:val="TagStyle"/>
          <w:rtl/>
        </w:rPr>
        <w:t xml:space="preserve"> &lt;&lt; קריאה &gt;&gt;</w:t>
      </w:r>
      <w:r>
        <w:rPr>
          <w:rtl/>
        </w:rPr>
        <w:t xml:space="preserve">   </w:t>
      </w:r>
      <w:bookmarkEnd w:id="8561"/>
    </w:p>
    <w:p w:rsidR="00D718D8" w:rsidRDefault="00D718D8" w:rsidP="00B07973">
      <w:pPr>
        <w:rPr>
          <w:rtl/>
          <w:lang w:eastAsia="he-IL"/>
        </w:rPr>
      </w:pPr>
    </w:p>
    <w:p w:rsidR="00D718D8" w:rsidRDefault="00D718D8" w:rsidP="00BF4755">
      <w:pPr>
        <w:rPr>
          <w:rtl/>
          <w:lang w:eastAsia="he-IL"/>
        </w:rPr>
      </w:pPr>
      <w:bookmarkStart w:id="8562" w:name="_ETM_Q24_472000"/>
      <w:bookmarkEnd w:id="8562"/>
      <w:r>
        <w:rPr>
          <w:rFonts w:hint="cs"/>
          <w:rtl/>
          <w:lang w:eastAsia="he-IL"/>
        </w:rPr>
        <w:t>איזה פרצוף זה? הצבעת או לא הצבעת?</w:t>
      </w:r>
    </w:p>
    <w:p w:rsidR="00D718D8" w:rsidRDefault="00D718D8" w:rsidP="00BF4755">
      <w:pPr>
        <w:rPr>
          <w:rtl/>
          <w:lang w:eastAsia="he-IL"/>
        </w:rPr>
      </w:pPr>
      <w:bookmarkStart w:id="8563" w:name="_ETM_Q24_475000"/>
      <w:bookmarkEnd w:id="8563"/>
    </w:p>
    <w:p w:rsidR="00D718D8" w:rsidRDefault="00D718D8" w:rsidP="00BF4755">
      <w:pPr>
        <w:pStyle w:val="-"/>
        <w:keepNext/>
        <w:rPr>
          <w:rtl/>
        </w:rPr>
      </w:pPr>
      <w:bookmarkStart w:id="8564" w:name="ET_speakercontinue_6128_55"/>
      <w:r w:rsidRPr="00BB7714">
        <w:rPr>
          <w:rStyle w:val="TagStyle"/>
          <w:rtl/>
        </w:rPr>
        <w:t xml:space="preserve"> &lt;&lt; דובר_המשך &gt;&gt; </w:t>
      </w:r>
      <w:r>
        <w:rPr>
          <w:rtl/>
        </w:rPr>
        <w:t>משה טור פז (יש עתיד):</w:t>
      </w:r>
      <w:r w:rsidRPr="00BB7714">
        <w:rPr>
          <w:rStyle w:val="TagStyle"/>
          <w:rtl/>
        </w:rPr>
        <w:t xml:space="preserve"> &lt;&lt; דובר_המשך &gt;&gt;</w:t>
      </w:r>
      <w:r>
        <w:rPr>
          <w:rtl/>
        </w:rPr>
        <w:t xml:space="preserve">   </w:t>
      </w:r>
      <w:bookmarkEnd w:id="8564"/>
    </w:p>
    <w:p w:rsidR="00D718D8" w:rsidRDefault="00D718D8" w:rsidP="00B07973">
      <w:pPr>
        <w:rPr>
          <w:rtl/>
          <w:lang w:eastAsia="he-IL"/>
        </w:rPr>
      </w:pPr>
    </w:p>
    <w:p w:rsidR="00D718D8" w:rsidRDefault="00D718D8" w:rsidP="00B07973">
      <w:pPr>
        <w:rPr>
          <w:rtl/>
          <w:lang w:eastAsia="he-IL"/>
        </w:rPr>
      </w:pPr>
      <w:bookmarkStart w:id="8565" w:name="_ETM_Q24_474000"/>
      <w:bookmarkEnd w:id="8565"/>
      <w:r>
        <w:rPr>
          <w:rFonts w:hint="cs"/>
          <w:rtl/>
          <w:lang w:eastAsia="he-IL"/>
        </w:rPr>
        <w:t xml:space="preserve">אדוני שר המשפטים, </w:t>
      </w:r>
      <w:bookmarkStart w:id="8566" w:name="_ETM_Q24_477000"/>
      <w:bookmarkEnd w:id="8566"/>
      <w:r>
        <w:rPr>
          <w:rFonts w:hint="cs"/>
          <w:rtl/>
          <w:lang w:eastAsia="he-IL"/>
        </w:rPr>
        <w:t xml:space="preserve">אם היה אי-אמון בבית המשפט כמו שיש אי-אמון ברבנות הראשית, בממסד הדתי </w:t>
      </w:r>
      <w:r w:rsidR="00B07973">
        <w:rPr>
          <w:rFonts w:hint="cs"/>
          <w:rtl/>
          <w:lang w:eastAsia="he-IL"/>
        </w:rPr>
        <w:t>– –</w:t>
      </w:r>
      <w:r>
        <w:rPr>
          <w:rFonts w:hint="cs"/>
          <w:rtl/>
          <w:lang w:eastAsia="he-IL"/>
        </w:rPr>
        <w:t xml:space="preserve"> </w:t>
      </w:r>
    </w:p>
    <w:p w:rsidR="00D718D8" w:rsidRDefault="00D718D8" w:rsidP="00BF4755">
      <w:pPr>
        <w:rPr>
          <w:rtl/>
          <w:lang w:eastAsia="he-IL"/>
        </w:rPr>
      </w:pPr>
      <w:bookmarkStart w:id="8567" w:name="_ETM_Q24_483000"/>
      <w:bookmarkEnd w:id="8567"/>
    </w:p>
    <w:p w:rsidR="00D718D8" w:rsidRDefault="00D718D8" w:rsidP="00BF4755">
      <w:pPr>
        <w:pStyle w:val="af5"/>
        <w:keepNext/>
        <w:rPr>
          <w:rtl/>
        </w:rPr>
      </w:pPr>
      <w:bookmarkStart w:id="8568" w:name="ET_interruption_6461_56"/>
      <w:r w:rsidRPr="00BB7714">
        <w:rPr>
          <w:rStyle w:val="TagStyle"/>
          <w:rtl/>
        </w:rPr>
        <w:t xml:space="preserve"> &lt;&lt; קריאה &gt;&gt; </w:t>
      </w:r>
      <w:r>
        <w:rPr>
          <w:rtl/>
        </w:rPr>
        <w:t>שר התקשורת שלמה קרעי:</w:t>
      </w:r>
      <w:r w:rsidRPr="00BB7714">
        <w:rPr>
          <w:rStyle w:val="TagStyle"/>
          <w:rtl/>
        </w:rPr>
        <w:t xml:space="preserve"> &lt;&lt; קריאה &gt;&gt;</w:t>
      </w:r>
      <w:r>
        <w:rPr>
          <w:rtl/>
        </w:rPr>
        <w:t xml:space="preserve">   </w:t>
      </w:r>
      <w:bookmarkEnd w:id="8568"/>
    </w:p>
    <w:p w:rsidR="00D718D8" w:rsidRDefault="00D718D8" w:rsidP="00B07973">
      <w:pPr>
        <w:rPr>
          <w:rtl/>
          <w:lang w:eastAsia="he-IL"/>
        </w:rPr>
      </w:pPr>
    </w:p>
    <w:p w:rsidR="00D718D8" w:rsidRDefault="00D718D8" w:rsidP="00BF4755">
      <w:pPr>
        <w:rPr>
          <w:rtl/>
          <w:lang w:eastAsia="he-IL"/>
        </w:rPr>
      </w:pPr>
      <w:bookmarkStart w:id="8569" w:name="_ETM_Q24_482000"/>
      <w:bookmarkEnd w:id="8569"/>
      <w:r>
        <w:rPr>
          <w:rFonts w:hint="cs"/>
          <w:rtl/>
          <w:lang w:eastAsia="he-IL"/>
        </w:rPr>
        <w:t>יש יותר.</w:t>
      </w:r>
    </w:p>
    <w:p w:rsidR="00D718D8" w:rsidRDefault="00D718D8" w:rsidP="00BF4755">
      <w:pPr>
        <w:rPr>
          <w:rtl/>
          <w:lang w:eastAsia="he-IL"/>
        </w:rPr>
      </w:pPr>
      <w:bookmarkStart w:id="8570" w:name="_ETM_Q24_485000"/>
      <w:bookmarkEnd w:id="8570"/>
    </w:p>
    <w:p w:rsidR="00D718D8" w:rsidRDefault="00D718D8" w:rsidP="00BF4755">
      <w:pPr>
        <w:pStyle w:val="-"/>
        <w:keepNext/>
        <w:rPr>
          <w:rtl/>
        </w:rPr>
      </w:pPr>
      <w:bookmarkStart w:id="8571" w:name="ET_speakercontinue_6128_57"/>
      <w:r w:rsidRPr="00BB7714">
        <w:rPr>
          <w:rStyle w:val="TagStyle"/>
          <w:rtl/>
        </w:rPr>
        <w:t xml:space="preserve"> &lt;&lt; דובר_המשך &gt;&gt; </w:t>
      </w:r>
      <w:r>
        <w:rPr>
          <w:rtl/>
        </w:rPr>
        <w:t>משה טור פז (יש עתיד):</w:t>
      </w:r>
      <w:r w:rsidRPr="00BB7714">
        <w:rPr>
          <w:rStyle w:val="TagStyle"/>
          <w:rtl/>
        </w:rPr>
        <w:t xml:space="preserve"> &lt;&lt; דובר_המשך &gt;&gt;</w:t>
      </w:r>
      <w:r>
        <w:rPr>
          <w:rtl/>
        </w:rPr>
        <w:t xml:space="preserve">   </w:t>
      </w:r>
      <w:bookmarkEnd w:id="8571"/>
    </w:p>
    <w:p w:rsidR="00D718D8" w:rsidRDefault="00D718D8" w:rsidP="00B07973">
      <w:pPr>
        <w:rPr>
          <w:rtl/>
          <w:lang w:eastAsia="he-IL"/>
        </w:rPr>
      </w:pPr>
    </w:p>
    <w:p w:rsidR="009A0E1F" w:rsidRDefault="00B07973" w:rsidP="009A0E1F">
      <w:pPr>
        <w:rPr>
          <w:rtl/>
          <w:lang w:eastAsia="he-IL"/>
        </w:rPr>
      </w:pPr>
      <w:bookmarkStart w:id="8572" w:name="_ETM_Q24_487000"/>
      <w:bookmarkEnd w:id="8572"/>
      <w:r>
        <w:rPr>
          <w:rFonts w:hint="cs"/>
          <w:rtl/>
          <w:lang w:eastAsia="he-IL"/>
        </w:rPr>
        <w:t>– –</w:t>
      </w:r>
      <w:r w:rsidR="00D718D8">
        <w:rPr>
          <w:rFonts w:hint="cs"/>
          <w:rtl/>
          <w:lang w:eastAsia="he-IL"/>
        </w:rPr>
        <w:t xml:space="preserve"> אי-אמון בעסקות, בקומבינות, בשיטת </w:t>
      </w:r>
      <w:proofErr w:type="spellStart"/>
      <w:r w:rsidR="00D718D8">
        <w:rPr>
          <w:rFonts w:hint="cs"/>
          <w:rtl/>
          <w:lang w:eastAsia="he-IL"/>
        </w:rPr>
        <w:t>המאכערים</w:t>
      </w:r>
      <w:proofErr w:type="spellEnd"/>
      <w:r w:rsidR="00D718D8">
        <w:rPr>
          <w:rFonts w:hint="cs"/>
          <w:rtl/>
          <w:lang w:eastAsia="he-IL"/>
        </w:rPr>
        <w:t xml:space="preserve">, ודווקא בדברים של </w:t>
      </w:r>
      <w:bookmarkStart w:id="8573" w:name="_ETM_Q24_492000"/>
      <w:bookmarkEnd w:id="8573"/>
      <w:r w:rsidR="00D718D8">
        <w:rPr>
          <w:rFonts w:hint="cs"/>
          <w:rtl/>
          <w:lang w:eastAsia="he-IL"/>
        </w:rPr>
        <w:t xml:space="preserve">קידוש השם. הלוואי שהיו מאמינים במוסדות הדתיים שלנו כמו שהיום אנשים מוכנים להילחם בשביל בית המשפט. הלוואי. ואת זה </w:t>
      </w:r>
      <w:bookmarkStart w:id="8574" w:name="_ETM_Q24_501000"/>
      <w:bookmarkEnd w:id="8574"/>
      <w:r w:rsidR="00D718D8">
        <w:rPr>
          <w:rFonts w:hint="cs"/>
          <w:rtl/>
          <w:lang w:eastAsia="he-IL"/>
        </w:rPr>
        <w:t xml:space="preserve">אני אומר כאדם דתי. </w:t>
      </w:r>
      <w:bookmarkStart w:id="8575" w:name="_ETM_Q24_503000"/>
      <w:bookmarkEnd w:id="8575"/>
      <w:r w:rsidR="00D718D8">
        <w:rPr>
          <w:rFonts w:hint="cs"/>
          <w:rtl/>
          <w:lang w:eastAsia="he-IL"/>
        </w:rPr>
        <w:t xml:space="preserve">הרי רוב תושבי ישראל, להבדיל ממני, </w:t>
      </w:r>
      <w:bookmarkStart w:id="8576" w:name="_ETM_Q24_504000"/>
      <w:bookmarkEnd w:id="8576"/>
      <w:r w:rsidR="00D718D8">
        <w:rPr>
          <w:rFonts w:hint="cs"/>
          <w:rtl/>
          <w:lang w:eastAsia="he-IL"/>
        </w:rPr>
        <w:t xml:space="preserve">הם לא אנשים דתיים, הם לא אנשים חרדים. הם מסורתיים </w:t>
      </w:r>
      <w:bookmarkStart w:id="8577" w:name="_ETM_Q24_508000"/>
      <w:bookmarkEnd w:id="8577"/>
      <w:r w:rsidR="00D718D8">
        <w:rPr>
          <w:rFonts w:hint="cs"/>
          <w:rtl/>
          <w:lang w:eastAsia="he-IL"/>
        </w:rPr>
        <w:t xml:space="preserve">או חילונים. מתי הם באים לרבנות? שוב, הרי החרדים לא </w:t>
      </w:r>
      <w:bookmarkStart w:id="8578" w:name="_ETM_Q24_512000"/>
      <w:bookmarkEnd w:id="8578"/>
      <w:r w:rsidR="00D718D8">
        <w:rPr>
          <w:rFonts w:hint="cs"/>
          <w:rtl/>
          <w:lang w:eastAsia="he-IL"/>
        </w:rPr>
        <w:t xml:space="preserve">באים לרבנות. מי בא לרבנות? אנשים כמוני ואנשים חילונים, כשהם </w:t>
      </w:r>
      <w:bookmarkStart w:id="8579" w:name="_ETM_Q24_518000"/>
      <w:bookmarkEnd w:id="8579"/>
      <w:r w:rsidR="00D718D8">
        <w:rPr>
          <w:rFonts w:hint="cs"/>
          <w:rtl/>
          <w:lang w:eastAsia="he-IL"/>
        </w:rPr>
        <w:t xml:space="preserve">מתחתנים או כשהם צריכים את התעודה במסעדה ברבנות או כשהם </w:t>
      </w:r>
      <w:bookmarkStart w:id="8580" w:name="_ETM_Q24_523000"/>
      <w:bookmarkEnd w:id="8580"/>
      <w:r w:rsidR="00D718D8">
        <w:rPr>
          <w:rFonts w:hint="cs"/>
          <w:rtl/>
          <w:lang w:eastAsia="he-IL"/>
        </w:rPr>
        <w:t xml:space="preserve">קוראים על כל מיני קומבינות שעולות וצפות. אז מה ליהודי </w:t>
      </w:r>
      <w:bookmarkStart w:id="8581" w:name="_ETM_Q24_527000"/>
      <w:bookmarkEnd w:id="8581"/>
      <w:r w:rsidR="00D718D8">
        <w:rPr>
          <w:rFonts w:hint="cs"/>
          <w:rtl/>
          <w:lang w:eastAsia="he-IL"/>
        </w:rPr>
        <w:t xml:space="preserve">חילוני ולרבנות הראשית? מה ליהודי שהוא לא שומר מצוות ולכל </w:t>
      </w:r>
      <w:bookmarkStart w:id="8582" w:name="_ETM_Q24_531000"/>
      <w:bookmarkEnd w:id="8582"/>
      <w:r w:rsidR="00D718D8">
        <w:rPr>
          <w:rFonts w:hint="cs"/>
          <w:rtl/>
          <w:lang w:eastAsia="he-IL"/>
        </w:rPr>
        <w:t xml:space="preserve">הדברים האלה? זו הסיבה שנוסף לשקיפות ולהעלאת הרף, אני מציע </w:t>
      </w:r>
      <w:bookmarkStart w:id="8583" w:name="_ETM_Q24_537000"/>
      <w:bookmarkEnd w:id="8583"/>
      <w:r w:rsidR="00D718D8">
        <w:rPr>
          <w:rFonts w:hint="cs"/>
          <w:rtl/>
          <w:lang w:eastAsia="he-IL"/>
        </w:rPr>
        <w:t xml:space="preserve">בחוק הזה לשנות את הייצוג. </w:t>
      </w:r>
    </w:p>
    <w:p w:rsidR="009A0E1F" w:rsidRDefault="009A0E1F" w:rsidP="009A0E1F">
      <w:pPr>
        <w:rPr>
          <w:rtl/>
          <w:lang w:eastAsia="he-IL"/>
        </w:rPr>
      </w:pPr>
    </w:p>
    <w:p w:rsidR="00D718D8" w:rsidRDefault="00D718D8" w:rsidP="009A0E1F">
      <w:pPr>
        <w:rPr>
          <w:rtl/>
          <w:lang w:eastAsia="he-IL"/>
        </w:rPr>
      </w:pPr>
      <w:r>
        <w:rPr>
          <w:rFonts w:hint="cs"/>
          <w:rtl/>
          <w:lang w:eastAsia="he-IL"/>
        </w:rPr>
        <w:t xml:space="preserve">הרי בתפקידים רבים עמד כאן </w:t>
      </w:r>
      <w:bookmarkStart w:id="8584" w:name="_ETM_Q24_542000"/>
      <w:bookmarkEnd w:id="8584"/>
      <w:r>
        <w:rPr>
          <w:rFonts w:hint="cs"/>
          <w:rtl/>
          <w:lang w:eastAsia="he-IL"/>
        </w:rPr>
        <w:t xml:space="preserve">שר בשבוע שעבר ודיבר על גיוון הייצוג. אנחנו רוצים יותר </w:t>
      </w:r>
      <w:bookmarkStart w:id="8585" w:name="_ETM_Q24_546000"/>
      <w:bookmarkEnd w:id="8585"/>
      <w:r>
        <w:rPr>
          <w:rFonts w:hint="cs"/>
          <w:rtl/>
          <w:lang w:eastAsia="he-IL"/>
        </w:rPr>
        <w:t xml:space="preserve">נשים במשרות בכירות, יותר נשים בפוליטיקה, בצבא, יותר מזרחים באקדמיה, </w:t>
      </w:r>
      <w:bookmarkStart w:id="8586" w:name="_ETM_Q24_551000"/>
      <w:bookmarkEnd w:id="8586"/>
      <w:r>
        <w:rPr>
          <w:rFonts w:hint="cs"/>
          <w:rtl/>
          <w:lang w:eastAsia="he-IL"/>
        </w:rPr>
        <w:t xml:space="preserve">יותר ערבים בהייטק, יותר יוצאי אתיופיה בכל התפקידים, עולים מחבר </w:t>
      </w:r>
      <w:bookmarkStart w:id="8587" w:name="_ETM_Q24_558000"/>
      <w:bookmarkEnd w:id="8587"/>
      <w:r>
        <w:rPr>
          <w:rFonts w:hint="cs"/>
          <w:rtl/>
          <w:lang w:eastAsia="he-IL"/>
        </w:rPr>
        <w:t>המדינות, אנשים עם מוגבלויות.</w:t>
      </w:r>
      <w:bookmarkStart w:id="8588" w:name="_ETM_Q24_562000"/>
      <w:bookmarkEnd w:id="8588"/>
      <w:r w:rsidR="009A0E1F">
        <w:rPr>
          <w:rFonts w:hint="cs"/>
          <w:rtl/>
          <w:lang w:eastAsia="he-IL"/>
        </w:rPr>
        <w:t xml:space="preserve"> </w:t>
      </w:r>
      <w:r>
        <w:rPr>
          <w:rFonts w:hint="cs"/>
          <w:rtl/>
          <w:lang w:eastAsia="he-IL"/>
        </w:rPr>
        <w:t xml:space="preserve">אז כל ההפיכה המשטרית שלכם עובדת על </w:t>
      </w:r>
      <w:bookmarkStart w:id="8589" w:name="_ETM_Q24_563000"/>
      <w:bookmarkEnd w:id="8589"/>
      <w:r>
        <w:rPr>
          <w:rFonts w:hint="cs"/>
          <w:rtl/>
          <w:lang w:eastAsia="he-IL"/>
        </w:rPr>
        <w:t xml:space="preserve">ייצוג, לא? אנחנו רוצים להחזיר את הכוח לעם, ככה </w:t>
      </w:r>
      <w:bookmarkStart w:id="8590" w:name="_ETM_Q24_566000"/>
      <w:bookmarkEnd w:id="8590"/>
      <w:r>
        <w:rPr>
          <w:rFonts w:hint="cs"/>
          <w:rtl/>
          <w:lang w:eastAsia="he-IL"/>
        </w:rPr>
        <w:t xml:space="preserve">אמרתם; ישראל השנייה, פריפריה. גוף שכולו חרדים מייצג את </w:t>
      </w:r>
      <w:bookmarkStart w:id="8591" w:name="_ETM_Q24_572000"/>
      <w:bookmarkEnd w:id="8591"/>
      <w:r>
        <w:rPr>
          <w:rFonts w:hint="cs"/>
          <w:rtl/>
          <w:lang w:eastAsia="he-IL"/>
        </w:rPr>
        <w:t xml:space="preserve">כולם? אני שואל ברצינות. זה ייצוג של העם? אתם אומרים </w:t>
      </w:r>
      <w:bookmarkStart w:id="8592" w:name="_ETM_Q24_575000"/>
      <w:bookmarkEnd w:id="8592"/>
      <w:r>
        <w:rPr>
          <w:rFonts w:hint="cs"/>
          <w:rtl/>
          <w:lang w:eastAsia="he-IL"/>
        </w:rPr>
        <w:t xml:space="preserve">על השופטים שהם שמאלנים, שהם אשכנזים, אז מה עם ההרכב </w:t>
      </w:r>
      <w:bookmarkStart w:id="8593" w:name="_ETM_Q24_580000"/>
      <w:bookmarkEnd w:id="8593"/>
      <w:r>
        <w:rPr>
          <w:rFonts w:hint="cs"/>
          <w:rtl/>
          <w:lang w:eastAsia="he-IL"/>
        </w:rPr>
        <w:t xml:space="preserve">של הרבנות? שם כולם זהים במראם, בדעותיהם. </w:t>
      </w:r>
    </w:p>
    <w:p w:rsidR="00D718D8" w:rsidRDefault="00D718D8" w:rsidP="00BF4755">
      <w:pPr>
        <w:rPr>
          <w:rtl/>
          <w:lang w:eastAsia="he-IL"/>
        </w:rPr>
      </w:pPr>
    </w:p>
    <w:p w:rsidR="00D718D8" w:rsidRDefault="00D718D8" w:rsidP="009A0E1F">
      <w:pPr>
        <w:rPr>
          <w:rtl/>
          <w:lang w:eastAsia="he-IL"/>
        </w:rPr>
      </w:pPr>
      <w:bookmarkStart w:id="8594" w:name="_ETM_Q24_585000"/>
      <w:bookmarkEnd w:id="8594"/>
      <w:r>
        <w:rPr>
          <w:rFonts w:hint="cs"/>
          <w:rtl/>
          <w:lang w:eastAsia="he-IL"/>
        </w:rPr>
        <w:t xml:space="preserve">לא, חברים. הרבנות </w:t>
      </w:r>
      <w:bookmarkStart w:id="8595" w:name="_ETM_Q24_587000"/>
      <w:bookmarkEnd w:id="8595"/>
      <w:r>
        <w:rPr>
          <w:rFonts w:hint="cs"/>
          <w:rtl/>
          <w:lang w:eastAsia="he-IL"/>
        </w:rPr>
        <w:t xml:space="preserve">גם היא צריכה להיות חלק מעם ישראל. היא משפיעה על החיים האזרחיים </w:t>
      </w:r>
      <w:bookmarkStart w:id="8596" w:name="_ETM_Q24_590000"/>
      <w:bookmarkEnd w:id="8596"/>
      <w:r>
        <w:rPr>
          <w:rFonts w:hint="cs"/>
          <w:rtl/>
          <w:lang w:eastAsia="he-IL"/>
        </w:rPr>
        <w:t xml:space="preserve">כמעט כמו בית המשפט. היא מייצגת את הדת היהודית. צריכים </w:t>
      </w:r>
      <w:bookmarkStart w:id="8597" w:name="_ETM_Q24_597000"/>
      <w:bookmarkEnd w:id="8597"/>
      <w:r>
        <w:rPr>
          <w:rFonts w:hint="cs"/>
          <w:rtl/>
          <w:lang w:eastAsia="he-IL"/>
        </w:rPr>
        <w:t>להיות אנשים חילונים בגוף המייצג</w:t>
      </w:r>
      <w:r w:rsidR="009A0E1F">
        <w:rPr>
          <w:rFonts w:hint="cs"/>
          <w:rtl/>
          <w:lang w:eastAsia="he-IL"/>
        </w:rPr>
        <w:t>;</w:t>
      </w:r>
      <w:r>
        <w:rPr>
          <w:rFonts w:hint="cs"/>
          <w:rtl/>
          <w:lang w:eastAsia="he-IL"/>
        </w:rPr>
        <w:t xml:space="preserve"> צריכים להיות אנשים מכל גווני העם.</w:t>
      </w:r>
      <w:bookmarkStart w:id="8598" w:name="_ETM_Q24_601000"/>
      <w:bookmarkEnd w:id="8598"/>
      <w:r>
        <w:rPr>
          <w:rFonts w:hint="cs"/>
          <w:rtl/>
          <w:lang w:eastAsia="he-IL"/>
        </w:rPr>
        <w:t xml:space="preserve"> נכון, הרב צריך להיות יהודי שומר מצוות, תלמיד חכם עם </w:t>
      </w:r>
      <w:bookmarkStart w:id="8599" w:name="_ETM_Q24_605000"/>
      <w:bookmarkEnd w:id="8599"/>
      <w:r>
        <w:rPr>
          <w:rFonts w:hint="cs"/>
          <w:rtl/>
          <w:lang w:eastAsia="he-IL"/>
        </w:rPr>
        <w:t xml:space="preserve">ידע ויכולות גבוהות בתורה, אבל אני מציע שבגוף הבוחר יהיו </w:t>
      </w:r>
      <w:bookmarkStart w:id="8600" w:name="_ETM_Q24_611000"/>
      <w:bookmarkEnd w:id="8600"/>
      <w:r>
        <w:rPr>
          <w:rFonts w:hint="cs"/>
          <w:rtl/>
          <w:lang w:eastAsia="he-IL"/>
        </w:rPr>
        <w:t xml:space="preserve">יותר נשים, יותר חילונים, יותר צעירים, יותר סטודנטים </w:t>
      </w:r>
      <w:r>
        <w:rPr>
          <w:rtl/>
          <w:lang w:eastAsia="he-IL"/>
        </w:rPr>
        <w:t>–</w:t>
      </w:r>
      <w:r>
        <w:rPr>
          <w:rFonts w:hint="cs"/>
          <w:rtl/>
          <w:lang w:eastAsia="he-IL"/>
        </w:rPr>
        <w:t xml:space="preserve"> </w:t>
      </w:r>
      <w:bookmarkStart w:id="8601" w:name="_ETM_Q24_616000"/>
      <w:bookmarkEnd w:id="8601"/>
      <w:r>
        <w:rPr>
          <w:rFonts w:hint="cs"/>
          <w:rtl/>
          <w:lang w:eastAsia="he-IL"/>
        </w:rPr>
        <w:t xml:space="preserve">אלה שצורכים את שירותי הרבנות הראשית. הם מקבלי השירות של </w:t>
      </w:r>
      <w:bookmarkStart w:id="8602" w:name="_ETM_Q24_621000"/>
      <w:bookmarkEnd w:id="8602"/>
      <w:r>
        <w:rPr>
          <w:rFonts w:hint="cs"/>
          <w:rtl/>
          <w:lang w:eastAsia="he-IL"/>
        </w:rPr>
        <w:t>הגוף הזה, שכאמור, משרת בישראל את החילונים, את המסורתיים ואת הדתיים.</w:t>
      </w:r>
    </w:p>
    <w:p w:rsidR="00D718D8" w:rsidRPr="00BB7714" w:rsidRDefault="00D718D8" w:rsidP="00BF4755">
      <w:pPr>
        <w:rPr>
          <w:rtl/>
          <w:lang w:eastAsia="he-IL"/>
        </w:rPr>
      </w:pPr>
      <w:bookmarkStart w:id="8603" w:name="_ETM_Q24_507000"/>
      <w:bookmarkEnd w:id="8603"/>
    </w:p>
    <w:p w:rsidR="00D718D8" w:rsidRDefault="00D718D8" w:rsidP="00BF4755">
      <w:pPr>
        <w:pStyle w:val="af5"/>
        <w:keepNext/>
        <w:rPr>
          <w:rtl/>
        </w:rPr>
      </w:pPr>
      <w:r w:rsidRPr="00ED303C">
        <w:rPr>
          <w:rStyle w:val="TagStyle"/>
          <w:rtl/>
        </w:rPr>
        <w:t xml:space="preserve"> &lt;&lt; קריאה &gt;&gt; </w:t>
      </w:r>
      <w:r>
        <w:rPr>
          <w:rtl/>
        </w:rPr>
        <w:t>שר התקשורת שלמה קרעי:</w:t>
      </w:r>
      <w:r w:rsidRPr="00ED303C">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אולי שלפיד יבחר.</w:t>
      </w:r>
    </w:p>
    <w:p w:rsidR="00D718D8" w:rsidRDefault="00D718D8" w:rsidP="00BF4755">
      <w:pPr>
        <w:rPr>
          <w:rtl/>
          <w:lang w:eastAsia="he-IL"/>
        </w:rPr>
      </w:pPr>
    </w:p>
    <w:p w:rsidR="00D718D8" w:rsidRDefault="00D718D8" w:rsidP="00BF4755">
      <w:pPr>
        <w:pStyle w:val="af5"/>
        <w:keepNext/>
        <w:rPr>
          <w:rtl/>
        </w:rPr>
      </w:pPr>
      <w:bookmarkStart w:id="8604" w:name="ET_interruption_6361_59"/>
      <w:r w:rsidRPr="001E2B0D">
        <w:rPr>
          <w:rStyle w:val="TagStyle"/>
          <w:rtl/>
        </w:rPr>
        <w:t xml:space="preserve"> &lt;&lt; קריאה &gt;&gt; </w:t>
      </w:r>
      <w:r>
        <w:rPr>
          <w:rtl/>
        </w:rPr>
        <w:t>נאור שירי (יש עתיד):</w:t>
      </w:r>
      <w:r w:rsidRPr="001E2B0D">
        <w:rPr>
          <w:rStyle w:val="TagStyle"/>
          <w:rtl/>
        </w:rPr>
        <w:t xml:space="preserve"> &lt;&lt; קריאה &gt;&gt;</w:t>
      </w:r>
      <w:r>
        <w:rPr>
          <w:rtl/>
        </w:rPr>
        <w:t xml:space="preserve">   </w:t>
      </w:r>
      <w:bookmarkEnd w:id="8604"/>
    </w:p>
    <w:p w:rsidR="00D718D8" w:rsidRDefault="00D718D8" w:rsidP="00B07973">
      <w:pPr>
        <w:rPr>
          <w:rtl/>
          <w:lang w:eastAsia="he-IL"/>
        </w:rPr>
      </w:pPr>
    </w:p>
    <w:p w:rsidR="00D718D8" w:rsidRDefault="00D718D8" w:rsidP="00BF4755">
      <w:pPr>
        <w:rPr>
          <w:rtl/>
          <w:lang w:eastAsia="he-IL"/>
        </w:rPr>
      </w:pPr>
      <w:bookmarkStart w:id="8605" w:name="_ETM_Q24_625000"/>
      <w:bookmarkEnd w:id="8605"/>
      <w:r>
        <w:rPr>
          <w:rFonts w:hint="cs"/>
          <w:rtl/>
          <w:lang w:eastAsia="he-IL"/>
        </w:rPr>
        <w:t>אולי אתה תבחר.</w:t>
      </w:r>
    </w:p>
    <w:p w:rsidR="00D718D8" w:rsidRPr="001E2B0D" w:rsidRDefault="00D718D8" w:rsidP="00BF4755">
      <w:pPr>
        <w:rPr>
          <w:rtl/>
          <w:lang w:eastAsia="he-IL"/>
        </w:rPr>
      </w:pPr>
      <w:bookmarkStart w:id="8606" w:name="_ETM_Q24_626000"/>
      <w:bookmarkEnd w:id="8606"/>
    </w:p>
    <w:p w:rsidR="00D718D8" w:rsidRDefault="00D718D8" w:rsidP="00BF4755">
      <w:pPr>
        <w:pStyle w:val="-"/>
        <w:keepNext/>
        <w:rPr>
          <w:rtl/>
        </w:rPr>
      </w:pPr>
      <w:bookmarkStart w:id="8607" w:name="ET_speakercontinue_6128_58"/>
      <w:r w:rsidRPr="001E2B0D">
        <w:rPr>
          <w:rStyle w:val="TagStyle"/>
          <w:rtl/>
        </w:rPr>
        <w:t xml:space="preserve"> &lt;&lt; דובר_המשך &gt;&gt; </w:t>
      </w:r>
      <w:r>
        <w:rPr>
          <w:rtl/>
        </w:rPr>
        <w:t>משה טור פז (יש עתיד):</w:t>
      </w:r>
      <w:r w:rsidRPr="001E2B0D">
        <w:rPr>
          <w:rStyle w:val="TagStyle"/>
          <w:rtl/>
        </w:rPr>
        <w:t xml:space="preserve"> &lt;&lt; דובר_המשך &gt;&gt;</w:t>
      </w:r>
      <w:r>
        <w:rPr>
          <w:rtl/>
        </w:rPr>
        <w:t xml:space="preserve">   </w:t>
      </w:r>
      <w:bookmarkEnd w:id="8607"/>
    </w:p>
    <w:p w:rsidR="00D718D8" w:rsidRDefault="00D718D8" w:rsidP="00B07973">
      <w:pPr>
        <w:rPr>
          <w:rtl/>
          <w:lang w:eastAsia="he-IL"/>
        </w:rPr>
      </w:pPr>
    </w:p>
    <w:p w:rsidR="00D718D8" w:rsidRDefault="00D718D8" w:rsidP="00BF4755">
      <w:pPr>
        <w:rPr>
          <w:rtl/>
          <w:lang w:eastAsia="he-IL"/>
        </w:rPr>
      </w:pPr>
      <w:bookmarkStart w:id="8608" w:name="_ETM_Q24_632000"/>
      <w:bookmarkEnd w:id="8608"/>
      <w:r>
        <w:rPr>
          <w:rFonts w:hint="cs"/>
          <w:rtl/>
          <w:lang w:eastAsia="he-IL"/>
        </w:rPr>
        <w:t>אני מציע שאני אמשיך.</w:t>
      </w:r>
    </w:p>
    <w:p w:rsidR="00D718D8" w:rsidRDefault="00D718D8" w:rsidP="00BF4755">
      <w:pPr>
        <w:rPr>
          <w:rtl/>
          <w:lang w:eastAsia="he-IL"/>
        </w:rPr>
      </w:pPr>
    </w:p>
    <w:p w:rsidR="00D718D8" w:rsidRDefault="00D718D8" w:rsidP="00BF4755">
      <w:pPr>
        <w:rPr>
          <w:rtl/>
          <w:lang w:eastAsia="he-IL"/>
        </w:rPr>
      </w:pPr>
      <w:bookmarkStart w:id="8609" w:name="_ETM_Q24_634000"/>
      <w:bookmarkEnd w:id="8609"/>
      <w:r w:rsidRPr="00BA20C2">
        <w:rPr>
          <w:rFonts w:hint="cs"/>
          <w:rtl/>
          <w:lang w:eastAsia="he-IL"/>
        </w:rPr>
        <w:t xml:space="preserve">מה אנחנו מציעים? להגביה את תנאי הסף, שראשי רבני ישראל והאנשים שעומדים בראשות בית </w:t>
      </w:r>
      <w:bookmarkStart w:id="8610" w:name="_ETM_Q24_640000"/>
      <w:bookmarkEnd w:id="8610"/>
      <w:r w:rsidRPr="00BA20C2">
        <w:rPr>
          <w:rFonts w:hint="cs"/>
          <w:rtl/>
          <w:lang w:eastAsia="he-IL"/>
        </w:rPr>
        <w:t xml:space="preserve">הדין הגבוה יהיו דיינים או לפחות בעלי כושר לדיינות, בעלי </w:t>
      </w:r>
      <w:bookmarkStart w:id="8611" w:name="_ETM_Q24_644000"/>
      <w:bookmarkEnd w:id="8611"/>
      <w:r w:rsidRPr="00BA20C2">
        <w:rPr>
          <w:rFonts w:hint="cs"/>
          <w:rtl/>
          <w:lang w:eastAsia="he-IL"/>
        </w:rPr>
        <w:t xml:space="preserve">ההסמכה הרבנית הגבוהה ביותר, עם הידע התורני הרחב </w:t>
      </w:r>
      <w:bookmarkStart w:id="8612" w:name="_ETM_Q24_648000"/>
      <w:bookmarkEnd w:id="8612"/>
      <w:r w:rsidRPr="00BA20C2">
        <w:rPr>
          <w:rFonts w:hint="cs"/>
          <w:rtl/>
          <w:lang w:eastAsia="he-IL"/>
        </w:rPr>
        <w:t xml:space="preserve">ביותר. הרי ככה אנחנו רוצים את הרבנים הראשיים שלנו. נשיא </w:t>
      </w:r>
      <w:bookmarkStart w:id="8613" w:name="_ETM_Q24_651000"/>
      <w:bookmarkEnd w:id="8613"/>
      <w:r w:rsidRPr="00BA20C2">
        <w:rPr>
          <w:rFonts w:hint="cs"/>
          <w:rtl/>
          <w:lang w:eastAsia="he-IL"/>
        </w:rPr>
        <w:t xml:space="preserve">בית המשפט העליון לא יהיה עורך דין? ראש הדיינים יהיה </w:t>
      </w:r>
      <w:bookmarkStart w:id="8614" w:name="_ETM_Q24_654000"/>
      <w:bookmarkEnd w:id="8614"/>
      <w:r w:rsidRPr="00BA20C2">
        <w:rPr>
          <w:rFonts w:hint="cs"/>
          <w:rtl/>
          <w:lang w:eastAsia="he-IL"/>
        </w:rPr>
        <w:t>דיין. הגיוני, לא? אנחנו רוצים בקיאים בתורה</w:t>
      </w:r>
      <w:r>
        <w:rPr>
          <w:rFonts w:hint="cs"/>
          <w:rtl/>
          <w:lang w:eastAsia="he-IL"/>
        </w:rPr>
        <w:t>;</w:t>
      </w:r>
      <w:r w:rsidRPr="00BA20C2">
        <w:rPr>
          <w:rFonts w:hint="cs"/>
          <w:rtl/>
          <w:lang w:eastAsia="he-IL"/>
        </w:rPr>
        <w:t xml:space="preserve"> אנחנו </w:t>
      </w:r>
      <w:bookmarkStart w:id="8615" w:name="_ETM_Q24_658000"/>
      <w:bookmarkEnd w:id="8615"/>
      <w:r w:rsidRPr="00BA20C2">
        <w:rPr>
          <w:rFonts w:hint="cs"/>
          <w:rtl/>
          <w:lang w:eastAsia="he-IL"/>
        </w:rPr>
        <w:t>רוצים מגוון קצוות</w:t>
      </w:r>
      <w:r>
        <w:rPr>
          <w:rFonts w:hint="cs"/>
          <w:rtl/>
          <w:lang w:eastAsia="he-IL"/>
        </w:rPr>
        <w:t>;</w:t>
      </w:r>
      <w:r w:rsidRPr="00BA20C2">
        <w:rPr>
          <w:rFonts w:hint="cs"/>
          <w:rtl/>
          <w:lang w:eastAsia="he-IL"/>
        </w:rPr>
        <w:t xml:space="preserve"> אנחנו רוצים להיות קשובים לרחשי העם</w:t>
      </w:r>
      <w:r>
        <w:rPr>
          <w:rFonts w:hint="cs"/>
          <w:rtl/>
          <w:lang w:eastAsia="he-IL"/>
        </w:rPr>
        <w:t>.</w:t>
      </w:r>
      <w:r w:rsidRPr="00BA20C2">
        <w:rPr>
          <w:rFonts w:hint="cs"/>
          <w:rtl/>
          <w:lang w:eastAsia="he-IL"/>
        </w:rPr>
        <w:t xml:space="preserve"> והשקיפות</w:t>
      </w:r>
      <w:bookmarkStart w:id="8616" w:name="_ETM_Q24_664000"/>
      <w:bookmarkEnd w:id="8616"/>
      <w:r w:rsidRPr="00BA20C2">
        <w:rPr>
          <w:rFonts w:hint="cs"/>
          <w:rtl/>
          <w:lang w:eastAsia="he-IL"/>
        </w:rPr>
        <w:t xml:space="preserve">, השקיפות בבחירה </w:t>
      </w:r>
      <w:bookmarkStart w:id="8617" w:name="_ETM_Q24_665000"/>
      <w:bookmarkStart w:id="8618" w:name="_ETM_Q24_667000"/>
      <w:bookmarkEnd w:id="8617"/>
      <w:bookmarkEnd w:id="8618"/>
      <w:r>
        <w:rPr>
          <w:rFonts w:hint="eastAsia"/>
          <w:rtl/>
          <w:lang w:eastAsia="he-IL"/>
        </w:rPr>
        <w:t xml:space="preserve">– </w:t>
      </w:r>
      <w:r w:rsidRPr="00BA20C2">
        <w:rPr>
          <w:rFonts w:hint="cs"/>
          <w:rtl/>
          <w:lang w:eastAsia="he-IL"/>
        </w:rPr>
        <w:t xml:space="preserve">אני מציע שבבחירה הזאת, אותם 120 אנשים שיבחרו, </w:t>
      </w:r>
      <w:bookmarkStart w:id="8619" w:name="_ETM_Q24_670000"/>
      <w:bookmarkEnd w:id="8619"/>
      <w:r w:rsidRPr="00BA20C2">
        <w:rPr>
          <w:rFonts w:hint="cs"/>
          <w:rtl/>
          <w:lang w:eastAsia="he-IL"/>
        </w:rPr>
        <w:t xml:space="preserve">יבחרו בגלוי, שנדע מה הם בחרו, שבחירתם תהיה על פי </w:t>
      </w:r>
      <w:bookmarkStart w:id="8620" w:name="_ETM_Q24_673000"/>
      <w:bookmarkEnd w:id="8620"/>
      <w:r w:rsidRPr="00BA20C2">
        <w:rPr>
          <w:rFonts w:hint="cs"/>
          <w:rtl/>
          <w:lang w:eastAsia="he-IL"/>
        </w:rPr>
        <w:t>מצפונם.</w:t>
      </w:r>
      <w:r>
        <w:rPr>
          <w:rFonts w:hint="cs"/>
          <w:rtl/>
          <w:lang w:eastAsia="he-IL"/>
        </w:rPr>
        <w:t xml:space="preserve"> </w:t>
      </w:r>
    </w:p>
    <w:p w:rsidR="00D718D8" w:rsidRDefault="00D718D8" w:rsidP="00BF4755">
      <w:pPr>
        <w:rPr>
          <w:rtl/>
          <w:lang w:eastAsia="he-IL"/>
        </w:rPr>
      </w:pPr>
      <w:bookmarkStart w:id="8621" w:name="_ETM_Q24_675000"/>
      <w:bookmarkEnd w:id="8621"/>
    </w:p>
    <w:p w:rsidR="00D718D8" w:rsidRDefault="00D718D8" w:rsidP="00BF4755">
      <w:pPr>
        <w:rPr>
          <w:rtl/>
          <w:lang w:eastAsia="he-IL"/>
        </w:rPr>
      </w:pPr>
      <w:bookmarkStart w:id="8622" w:name="_ETM_Q24_676000"/>
      <w:bookmarkEnd w:id="8622"/>
      <w:r>
        <w:rPr>
          <w:rFonts w:hint="cs"/>
          <w:rtl/>
          <w:lang w:eastAsia="he-IL"/>
        </w:rPr>
        <w:t xml:space="preserve">חבריי חברי הכנסת, הצעת החוק הזאת באה להרחיב </w:t>
      </w:r>
      <w:bookmarkStart w:id="8623" w:name="_ETM_Q24_679000"/>
      <w:bookmarkEnd w:id="8623"/>
      <w:r>
        <w:rPr>
          <w:rFonts w:hint="cs"/>
          <w:rtl/>
          <w:lang w:eastAsia="he-IL"/>
        </w:rPr>
        <w:t xml:space="preserve">את ההשפעה של החברה הישראלית בתחום היהדות. יהדות לכולם. </w:t>
      </w:r>
      <w:bookmarkStart w:id="8624" w:name="_ETM_Q24_684000"/>
      <w:bookmarkEnd w:id="8624"/>
      <w:r>
        <w:rPr>
          <w:rFonts w:hint="cs"/>
          <w:rtl/>
          <w:lang w:eastAsia="he-IL"/>
        </w:rPr>
        <w:t xml:space="preserve">אבסורדי בעיניי יהיה שדווקא חברי כנסת שרוצים לחזק את </w:t>
      </w:r>
      <w:bookmarkStart w:id="8625" w:name="_ETM_Q24_688000"/>
      <w:bookmarkEnd w:id="8625"/>
      <w:r>
        <w:rPr>
          <w:rFonts w:hint="cs"/>
          <w:rtl/>
          <w:lang w:eastAsia="he-IL"/>
        </w:rPr>
        <w:t>הזהות היהודית של מדינת ישראל לא יתמכו בה.</w:t>
      </w:r>
      <w:bookmarkStart w:id="8626" w:name="_ETM_Q24_690000"/>
      <w:bookmarkStart w:id="8627" w:name="_ETM_Q24_692000"/>
      <w:bookmarkEnd w:id="8626"/>
      <w:bookmarkEnd w:id="8627"/>
      <w:r>
        <w:rPr>
          <w:rFonts w:hint="cs"/>
          <w:rtl/>
          <w:lang w:eastAsia="he-IL"/>
        </w:rPr>
        <w:t xml:space="preserve"> </w:t>
      </w:r>
      <w:bookmarkStart w:id="8628" w:name="_ETM_Q24_682793"/>
      <w:bookmarkEnd w:id="8628"/>
      <w:r>
        <w:rPr>
          <w:rFonts w:hint="cs"/>
          <w:rtl/>
          <w:lang w:eastAsia="he-IL"/>
        </w:rPr>
        <w:t xml:space="preserve">הגיע הזמן </w:t>
      </w:r>
      <w:bookmarkStart w:id="8629" w:name="_ETM_Q24_691000"/>
      <w:bookmarkEnd w:id="8629"/>
      <w:r>
        <w:rPr>
          <w:rFonts w:hint="cs"/>
          <w:rtl/>
          <w:lang w:eastAsia="he-IL"/>
        </w:rPr>
        <w:t xml:space="preserve">לקרב את היהדות לעם ולקרב את העם אל היהדות, כי </w:t>
      </w:r>
      <w:bookmarkStart w:id="8630" w:name="_ETM_Q24_696000"/>
      <w:bookmarkEnd w:id="8630"/>
      <w:r>
        <w:rPr>
          <w:rFonts w:hint="cs"/>
          <w:rtl/>
          <w:lang w:eastAsia="he-IL"/>
        </w:rPr>
        <w:t>זה בידיים שלנו. זו הצעה שלנו. זה תלוי בנו.</w:t>
      </w:r>
      <w:bookmarkStart w:id="8631" w:name="_ETM_Q24_699000"/>
      <w:bookmarkEnd w:id="8631"/>
      <w:r>
        <w:rPr>
          <w:rFonts w:hint="cs"/>
          <w:rtl/>
          <w:lang w:eastAsia="he-IL"/>
        </w:rPr>
        <w:t xml:space="preserve"> בואו </w:t>
      </w:r>
      <w:proofErr w:type="spellStart"/>
      <w:r>
        <w:rPr>
          <w:rFonts w:hint="cs"/>
          <w:rtl/>
          <w:lang w:eastAsia="he-IL"/>
        </w:rPr>
        <w:t>ננגיש</w:t>
      </w:r>
      <w:proofErr w:type="spellEnd"/>
      <w:r>
        <w:rPr>
          <w:rFonts w:hint="cs"/>
          <w:rtl/>
          <w:lang w:eastAsia="he-IL"/>
        </w:rPr>
        <w:t xml:space="preserve"> </w:t>
      </w:r>
      <w:bookmarkStart w:id="8632" w:name="_ETM_Q24_700000"/>
      <w:bookmarkEnd w:id="8632"/>
      <w:r>
        <w:rPr>
          <w:rFonts w:hint="cs"/>
          <w:rtl/>
          <w:lang w:eastAsia="he-IL"/>
        </w:rPr>
        <w:t xml:space="preserve">את היהדות שדרכיה דרכי נועם וכל נתיבותיה שלום. בואו נסלול </w:t>
      </w:r>
      <w:bookmarkStart w:id="8633" w:name="_ETM_Q24_706000"/>
      <w:bookmarkEnd w:id="8633"/>
      <w:r>
        <w:rPr>
          <w:rFonts w:hint="cs"/>
          <w:rtl/>
          <w:lang w:eastAsia="he-IL"/>
        </w:rPr>
        <w:t>את הדרך. אני קורא לכם לתמוך בהצעת החוק הזאת. תודה.</w:t>
      </w:r>
    </w:p>
    <w:p w:rsidR="00D718D8" w:rsidRDefault="00D718D8" w:rsidP="00BF4755">
      <w:pPr>
        <w:rPr>
          <w:rtl/>
          <w:lang w:eastAsia="he-IL"/>
        </w:rPr>
      </w:pPr>
      <w:bookmarkStart w:id="8634" w:name="_ETM_Q24_674000"/>
      <w:bookmarkEnd w:id="8634"/>
    </w:p>
    <w:p w:rsidR="00D718D8" w:rsidRDefault="00D718D8" w:rsidP="00BF4755">
      <w:pPr>
        <w:pStyle w:val="af6"/>
        <w:keepNext/>
        <w:rPr>
          <w:rtl/>
        </w:rPr>
      </w:pPr>
      <w:bookmarkStart w:id="8635" w:name="ET_yor_6488_20"/>
      <w:r w:rsidRPr="00AD0536">
        <w:rPr>
          <w:rStyle w:val="TagStyle"/>
          <w:rtl/>
        </w:rPr>
        <w:t xml:space="preserve"> &lt;&lt; יור &gt;&gt; </w:t>
      </w:r>
      <w:r>
        <w:rPr>
          <w:rtl/>
        </w:rPr>
        <w:t>היו"ר אוריאל בוסו:</w:t>
      </w:r>
      <w:r w:rsidRPr="00AD0536">
        <w:rPr>
          <w:rStyle w:val="TagStyle"/>
          <w:rtl/>
        </w:rPr>
        <w:t xml:space="preserve"> &lt;&lt; יור &gt;&gt;</w:t>
      </w:r>
      <w:r>
        <w:rPr>
          <w:rtl/>
        </w:rPr>
        <w:t xml:space="preserve">   </w:t>
      </w:r>
      <w:bookmarkEnd w:id="863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w:t>
      </w:r>
      <w:bookmarkStart w:id="8636" w:name="_ETM_Q24_709000"/>
      <w:bookmarkEnd w:id="8636"/>
      <w:r>
        <w:rPr>
          <w:rFonts w:hint="cs"/>
          <w:rtl/>
          <w:lang w:eastAsia="he-IL"/>
        </w:rPr>
        <w:t xml:space="preserve">רבה לחבר הכנסת משה טור פז. אני רוצה להזמין את </w:t>
      </w:r>
      <w:bookmarkStart w:id="8637" w:name="_ETM_Q24_714000"/>
      <w:bookmarkEnd w:id="8637"/>
      <w:r>
        <w:rPr>
          <w:rFonts w:hint="cs"/>
          <w:rtl/>
          <w:lang w:eastAsia="he-IL"/>
        </w:rPr>
        <w:t>השר לשירותי דת חבר הכנסת מיכאל מלכיאלי להשיב בשם הממשלה.</w:t>
      </w:r>
    </w:p>
    <w:p w:rsidR="00D718D8" w:rsidRDefault="00D718D8" w:rsidP="00BF4755">
      <w:pPr>
        <w:rPr>
          <w:rtl/>
          <w:lang w:eastAsia="he-IL"/>
        </w:rPr>
      </w:pPr>
      <w:bookmarkStart w:id="8638" w:name="_ETM_Q24_719000"/>
      <w:bookmarkEnd w:id="8638"/>
    </w:p>
    <w:p w:rsidR="00D718D8" w:rsidRDefault="00D718D8" w:rsidP="00BF4755">
      <w:pPr>
        <w:pStyle w:val="af5"/>
        <w:keepNext/>
        <w:rPr>
          <w:rtl/>
        </w:rPr>
      </w:pPr>
      <w:bookmarkStart w:id="8639" w:name="ET_interruption_6461_60"/>
      <w:r w:rsidRPr="00A865B1">
        <w:rPr>
          <w:rStyle w:val="TagStyle"/>
          <w:rtl/>
        </w:rPr>
        <w:t xml:space="preserve"> &lt;&lt; קריאה &gt;&gt; </w:t>
      </w:r>
      <w:r>
        <w:rPr>
          <w:rtl/>
        </w:rPr>
        <w:t>שר התקשורת שלמה קרעי:</w:t>
      </w:r>
      <w:r w:rsidRPr="00A865B1">
        <w:rPr>
          <w:rStyle w:val="TagStyle"/>
          <w:rtl/>
        </w:rPr>
        <w:t xml:space="preserve"> &lt;&lt; קריאה &gt;&gt;</w:t>
      </w:r>
      <w:r>
        <w:rPr>
          <w:rtl/>
        </w:rPr>
        <w:t xml:space="preserve">   </w:t>
      </w:r>
      <w:bookmarkEnd w:id="8639"/>
    </w:p>
    <w:p w:rsidR="00D718D8" w:rsidRDefault="00D718D8" w:rsidP="00B07973">
      <w:pPr>
        <w:rPr>
          <w:rtl/>
          <w:lang w:eastAsia="he-IL"/>
        </w:rPr>
      </w:pPr>
    </w:p>
    <w:p w:rsidR="00D718D8" w:rsidRDefault="00D718D8" w:rsidP="00BF4755">
      <w:pPr>
        <w:rPr>
          <w:rtl/>
          <w:lang w:eastAsia="he-IL"/>
        </w:rPr>
      </w:pPr>
      <w:bookmarkStart w:id="8640" w:name="_ETM_Q24_725000"/>
      <w:bookmarkEnd w:id="8640"/>
      <w:r>
        <w:rPr>
          <w:rFonts w:hint="cs"/>
          <w:rtl/>
          <w:lang w:eastAsia="he-IL"/>
        </w:rPr>
        <w:t xml:space="preserve">טור פז, באמת נראה לך שניתן ליש עתיד להתערב לנו </w:t>
      </w:r>
      <w:bookmarkStart w:id="8641" w:name="_ETM_Q24_731000"/>
      <w:bookmarkEnd w:id="8641"/>
      <w:r>
        <w:rPr>
          <w:rFonts w:hint="cs"/>
          <w:rtl/>
          <w:lang w:eastAsia="he-IL"/>
        </w:rPr>
        <w:t xml:space="preserve">בקואליציה שלנו במינויים של הרב הראשי לישראל? ליש </w:t>
      </w:r>
      <w:bookmarkStart w:id="8642" w:name="_ETM_Q24_738000"/>
      <w:bookmarkEnd w:id="8642"/>
      <w:r>
        <w:rPr>
          <w:rFonts w:hint="cs"/>
          <w:rtl/>
          <w:lang w:eastAsia="he-IL"/>
        </w:rPr>
        <w:t>עתיד?</w:t>
      </w:r>
    </w:p>
    <w:p w:rsidR="00D718D8" w:rsidRDefault="00D718D8" w:rsidP="00BF4755">
      <w:pPr>
        <w:rPr>
          <w:rtl/>
          <w:lang w:eastAsia="he-IL"/>
        </w:rPr>
      </w:pPr>
      <w:bookmarkStart w:id="8643" w:name="_ETM_Q24_736000"/>
      <w:bookmarkEnd w:id="8643"/>
    </w:p>
    <w:p w:rsidR="00D718D8" w:rsidRDefault="00D718D8" w:rsidP="00BF4755">
      <w:pPr>
        <w:pStyle w:val="af5"/>
        <w:keepNext/>
        <w:rPr>
          <w:rtl/>
        </w:rPr>
      </w:pPr>
      <w:bookmarkStart w:id="8644" w:name="ET_interruption_6128_61"/>
      <w:r w:rsidRPr="00A865B1">
        <w:rPr>
          <w:rStyle w:val="TagStyle"/>
          <w:rtl/>
        </w:rPr>
        <w:t xml:space="preserve"> &lt;&lt; קריאה &gt;&gt; </w:t>
      </w:r>
      <w:r>
        <w:rPr>
          <w:rtl/>
        </w:rPr>
        <w:t>משה טור פז (יש עתיד):</w:t>
      </w:r>
      <w:r w:rsidRPr="00A865B1">
        <w:rPr>
          <w:rStyle w:val="TagStyle"/>
          <w:rtl/>
        </w:rPr>
        <w:t xml:space="preserve"> &lt;&lt; קריאה &gt;&gt;</w:t>
      </w:r>
      <w:r>
        <w:rPr>
          <w:rtl/>
        </w:rPr>
        <w:t xml:space="preserve">   </w:t>
      </w:r>
      <w:bookmarkEnd w:id="8644"/>
    </w:p>
    <w:p w:rsidR="00D718D8" w:rsidRDefault="00D718D8" w:rsidP="00B07973">
      <w:pPr>
        <w:rPr>
          <w:rtl/>
          <w:lang w:eastAsia="he-IL"/>
        </w:rPr>
      </w:pPr>
    </w:p>
    <w:p w:rsidR="00D718D8" w:rsidRDefault="00D718D8" w:rsidP="00B07973">
      <w:pPr>
        <w:rPr>
          <w:rtl/>
          <w:lang w:eastAsia="he-IL"/>
        </w:rPr>
      </w:pPr>
      <w:bookmarkStart w:id="8645" w:name="_ETM_Q24_734000"/>
      <w:bookmarkEnd w:id="8645"/>
      <w:r>
        <w:rPr>
          <w:rFonts w:hint="cs"/>
          <w:rtl/>
          <w:lang w:eastAsia="he-IL"/>
        </w:rPr>
        <w:t xml:space="preserve">עכשיו אמרת את כל הבעיה במשפט אחד. אתה חושב שאתה היהודי היחיד פה, שכל ה-120 האלה, אין להם </w:t>
      </w:r>
      <w:r w:rsidR="00B07973">
        <w:rPr>
          <w:rFonts w:hint="cs"/>
          <w:rtl/>
          <w:lang w:eastAsia="he-IL"/>
        </w:rPr>
        <w:t>– – –</w:t>
      </w:r>
    </w:p>
    <w:p w:rsidR="00D718D8" w:rsidRDefault="00D718D8" w:rsidP="00BF4755">
      <w:pPr>
        <w:rPr>
          <w:rtl/>
          <w:lang w:eastAsia="he-IL"/>
        </w:rPr>
      </w:pPr>
      <w:bookmarkStart w:id="8646" w:name="_ETM_Q24_748000"/>
      <w:bookmarkEnd w:id="8646"/>
    </w:p>
    <w:p w:rsidR="00D718D8" w:rsidRDefault="00D718D8" w:rsidP="00BF4755">
      <w:pPr>
        <w:pStyle w:val="af5"/>
        <w:keepNext/>
        <w:rPr>
          <w:rtl/>
        </w:rPr>
      </w:pPr>
      <w:bookmarkStart w:id="8647" w:name="ET_interruption_6461_62"/>
      <w:r w:rsidRPr="00A865B1">
        <w:rPr>
          <w:rStyle w:val="TagStyle"/>
          <w:rtl/>
        </w:rPr>
        <w:t xml:space="preserve"> &lt;&lt; קריאה &gt;&gt; </w:t>
      </w:r>
      <w:r>
        <w:rPr>
          <w:rtl/>
        </w:rPr>
        <w:t>שר התקשורת שלמה קרעי:</w:t>
      </w:r>
      <w:r w:rsidRPr="00A865B1">
        <w:rPr>
          <w:rStyle w:val="TagStyle"/>
          <w:rtl/>
        </w:rPr>
        <w:t xml:space="preserve"> &lt;&lt; קריאה &gt;&gt;</w:t>
      </w:r>
      <w:r>
        <w:rPr>
          <w:rtl/>
        </w:rPr>
        <w:t xml:space="preserve">   </w:t>
      </w:r>
      <w:bookmarkEnd w:id="8647"/>
    </w:p>
    <w:p w:rsidR="00D718D8" w:rsidRDefault="00D718D8" w:rsidP="00B07973">
      <w:pPr>
        <w:rPr>
          <w:rtl/>
          <w:lang w:eastAsia="he-IL"/>
        </w:rPr>
      </w:pPr>
    </w:p>
    <w:p w:rsidR="00D718D8" w:rsidRDefault="00D718D8" w:rsidP="00B07973">
      <w:pPr>
        <w:rPr>
          <w:rtl/>
          <w:lang w:eastAsia="he-IL"/>
        </w:rPr>
      </w:pPr>
      <w:bookmarkStart w:id="8648" w:name="_ETM_Q24_747000"/>
      <w:bookmarkEnd w:id="8648"/>
      <w:r>
        <w:rPr>
          <w:rFonts w:hint="cs"/>
          <w:rtl/>
          <w:lang w:eastAsia="he-IL"/>
        </w:rPr>
        <w:t xml:space="preserve">כשם שאני </w:t>
      </w:r>
      <w:bookmarkStart w:id="8649" w:name="_ETM_Q24_749000"/>
      <w:bookmarkEnd w:id="8649"/>
      <w:r>
        <w:rPr>
          <w:rFonts w:hint="cs"/>
          <w:rtl/>
          <w:lang w:eastAsia="he-IL"/>
        </w:rPr>
        <w:t xml:space="preserve">לא נותן ליש עתיד לשנות את </w:t>
      </w:r>
      <w:r w:rsidR="00B07973">
        <w:rPr>
          <w:rFonts w:hint="cs"/>
          <w:rtl/>
          <w:lang w:eastAsia="he-IL"/>
        </w:rPr>
        <w:t>– – –</w:t>
      </w:r>
    </w:p>
    <w:p w:rsidR="00D718D8" w:rsidRDefault="00D718D8" w:rsidP="00BF4755">
      <w:pPr>
        <w:rPr>
          <w:rtl/>
          <w:lang w:eastAsia="he-IL"/>
        </w:rPr>
      </w:pPr>
      <w:bookmarkStart w:id="8650" w:name="_ETM_Q24_750000"/>
      <w:bookmarkEnd w:id="8650"/>
    </w:p>
    <w:p w:rsidR="00D718D8" w:rsidRDefault="00D718D8" w:rsidP="00BF4755">
      <w:pPr>
        <w:pStyle w:val="af5"/>
        <w:keepNext/>
        <w:rPr>
          <w:rtl/>
        </w:rPr>
      </w:pPr>
      <w:bookmarkStart w:id="8651" w:name="ET_interruption_6128_65"/>
      <w:r w:rsidRPr="00A865B1">
        <w:rPr>
          <w:rStyle w:val="TagStyle"/>
          <w:rtl/>
        </w:rPr>
        <w:t xml:space="preserve"> &lt;&lt; קריאה &gt;&gt; </w:t>
      </w:r>
      <w:r>
        <w:rPr>
          <w:rtl/>
        </w:rPr>
        <w:t>משה טור פז (יש עתיד):</w:t>
      </w:r>
      <w:r w:rsidRPr="00A865B1">
        <w:rPr>
          <w:rStyle w:val="TagStyle"/>
          <w:rtl/>
        </w:rPr>
        <w:t xml:space="preserve"> &lt;&lt; קריאה &gt;&gt;</w:t>
      </w:r>
      <w:r>
        <w:rPr>
          <w:rtl/>
        </w:rPr>
        <w:t xml:space="preserve">   </w:t>
      </w:r>
      <w:bookmarkEnd w:id="8651"/>
    </w:p>
    <w:p w:rsidR="00D718D8" w:rsidRDefault="00D718D8" w:rsidP="00B07973">
      <w:pPr>
        <w:rPr>
          <w:rtl/>
          <w:lang w:eastAsia="he-IL"/>
        </w:rPr>
      </w:pPr>
    </w:p>
    <w:p w:rsidR="00D718D8" w:rsidRDefault="00B07973" w:rsidP="00B07973">
      <w:pPr>
        <w:rPr>
          <w:rtl/>
          <w:lang w:eastAsia="he-IL"/>
        </w:rPr>
      </w:pPr>
      <w:bookmarkStart w:id="8652" w:name="_ETM_Q24_753000"/>
      <w:bookmarkEnd w:id="8652"/>
      <w:r>
        <w:rPr>
          <w:rFonts w:hint="cs"/>
          <w:rtl/>
          <w:lang w:eastAsia="he-IL"/>
        </w:rPr>
        <w:t>– – –</w:t>
      </w:r>
      <w:r w:rsidR="00D718D8">
        <w:rPr>
          <w:rFonts w:hint="cs"/>
          <w:rtl/>
          <w:lang w:eastAsia="he-IL"/>
        </w:rPr>
        <w:t xml:space="preserve"> לא פחות שלי, לא פחות של יוראי הרצנו, </w:t>
      </w:r>
      <w:bookmarkStart w:id="8653" w:name="_ETM_Q24_759000"/>
      <w:bookmarkEnd w:id="8653"/>
      <w:r w:rsidR="00D718D8">
        <w:rPr>
          <w:rFonts w:hint="cs"/>
          <w:rtl/>
          <w:lang w:eastAsia="he-IL"/>
        </w:rPr>
        <w:t xml:space="preserve">לא פחות של מיכל שיר, לא פחות של נאור </w:t>
      </w:r>
      <w:r w:rsidR="00D718D8">
        <w:rPr>
          <w:rtl/>
          <w:lang w:eastAsia="he-IL"/>
        </w:rPr>
        <w:t>–</w:t>
      </w:r>
      <w:r w:rsidR="00D718D8">
        <w:rPr>
          <w:rFonts w:hint="cs"/>
          <w:rtl/>
          <w:lang w:eastAsia="he-IL"/>
        </w:rPr>
        <w:t xml:space="preserve"> כולם יהודים לא פחות טובים ממך.</w:t>
      </w:r>
    </w:p>
    <w:p w:rsidR="00D718D8" w:rsidRDefault="00D718D8" w:rsidP="00BF4755">
      <w:pPr>
        <w:rPr>
          <w:rtl/>
          <w:lang w:eastAsia="he-IL"/>
        </w:rPr>
      </w:pPr>
    </w:p>
    <w:p w:rsidR="00D718D8" w:rsidRDefault="00D718D8" w:rsidP="00BF4755">
      <w:pPr>
        <w:pStyle w:val="af5"/>
        <w:keepNext/>
        <w:rPr>
          <w:rtl/>
        </w:rPr>
      </w:pPr>
      <w:bookmarkStart w:id="8654" w:name="ET_interruption_6461_66"/>
      <w:r w:rsidRPr="00A865B1">
        <w:rPr>
          <w:rStyle w:val="TagStyle"/>
          <w:rtl/>
        </w:rPr>
        <w:t xml:space="preserve"> &lt;&lt; קריאה &gt;&gt; </w:t>
      </w:r>
      <w:r>
        <w:rPr>
          <w:rtl/>
        </w:rPr>
        <w:t>שר התקשורת שלמה קרעי:</w:t>
      </w:r>
      <w:r w:rsidRPr="00A865B1">
        <w:rPr>
          <w:rStyle w:val="TagStyle"/>
          <w:rtl/>
        </w:rPr>
        <w:t xml:space="preserve"> &lt;&lt; קריאה &gt;&gt;</w:t>
      </w:r>
      <w:r>
        <w:rPr>
          <w:rtl/>
        </w:rPr>
        <w:t xml:space="preserve">   </w:t>
      </w:r>
      <w:bookmarkEnd w:id="8654"/>
    </w:p>
    <w:p w:rsidR="00D718D8" w:rsidRDefault="00D718D8" w:rsidP="00B07973">
      <w:pPr>
        <w:rPr>
          <w:rtl/>
          <w:lang w:eastAsia="he-IL"/>
        </w:rPr>
      </w:pPr>
    </w:p>
    <w:p w:rsidR="00D718D8" w:rsidRDefault="00D718D8" w:rsidP="00BF4755">
      <w:pPr>
        <w:rPr>
          <w:rtl/>
          <w:lang w:eastAsia="he-IL"/>
        </w:rPr>
      </w:pPr>
      <w:bookmarkStart w:id="8655" w:name="_ETM_Q24_763000"/>
      <w:bookmarkEnd w:id="8655"/>
      <w:r>
        <w:rPr>
          <w:rFonts w:hint="cs"/>
          <w:rtl/>
          <w:lang w:eastAsia="he-IL"/>
        </w:rPr>
        <w:t xml:space="preserve">מי שקבע את הגוף </w:t>
      </w:r>
      <w:bookmarkStart w:id="8656" w:name="_ETM_Q24_764000"/>
      <w:bookmarkEnd w:id="8656"/>
      <w:r>
        <w:rPr>
          <w:rFonts w:hint="cs"/>
          <w:rtl/>
          <w:lang w:eastAsia="he-IL"/>
        </w:rPr>
        <w:t xml:space="preserve">הבוחר הזה זה לא אני וגם לא החרדים. זה קבוע </w:t>
      </w:r>
      <w:bookmarkStart w:id="8657" w:name="_ETM_Q24_768000"/>
      <w:bookmarkEnd w:id="8657"/>
      <w:r>
        <w:rPr>
          <w:rFonts w:hint="cs"/>
          <w:rtl/>
          <w:lang w:eastAsia="he-IL"/>
        </w:rPr>
        <w:t xml:space="preserve">בחוק, ולכן לא ניתן לשנות את כללי המשחק. </w:t>
      </w:r>
      <w:bookmarkStart w:id="8658" w:name="_ETM_Q24_772000"/>
      <w:bookmarkEnd w:id="8658"/>
      <w:r>
        <w:rPr>
          <w:rFonts w:hint="cs"/>
          <w:rtl/>
          <w:lang w:eastAsia="he-IL"/>
        </w:rPr>
        <w:t>זה הכול.</w:t>
      </w:r>
    </w:p>
    <w:p w:rsidR="00D718D8" w:rsidRDefault="00D718D8" w:rsidP="00BF4755">
      <w:pPr>
        <w:rPr>
          <w:rtl/>
          <w:lang w:eastAsia="he-IL"/>
        </w:rPr>
      </w:pPr>
      <w:bookmarkStart w:id="8659" w:name="_ETM_Q24_767000"/>
      <w:bookmarkEnd w:id="8659"/>
    </w:p>
    <w:p w:rsidR="00D718D8" w:rsidRDefault="00D718D8" w:rsidP="00BF4755">
      <w:pPr>
        <w:pStyle w:val="a4"/>
        <w:keepNext/>
        <w:rPr>
          <w:rtl/>
        </w:rPr>
      </w:pPr>
      <w:bookmarkStart w:id="8660" w:name="ET_speaker_6448_2"/>
      <w:r w:rsidRPr="00195155">
        <w:rPr>
          <w:rStyle w:val="TagStyle"/>
          <w:rtl/>
        </w:rPr>
        <w:t>&lt;&lt; דובר &gt;&gt;</w:t>
      </w:r>
      <w:r w:rsidRPr="005A72BE">
        <w:rPr>
          <w:rStyle w:val="TagStyle"/>
          <w:rtl/>
        </w:rPr>
        <w:t xml:space="preserve"> </w:t>
      </w:r>
      <w:bookmarkStart w:id="8661" w:name="_Toc140142297"/>
      <w:bookmarkStart w:id="8662" w:name="_Toc140142512"/>
      <w:r>
        <w:rPr>
          <w:rtl/>
        </w:rPr>
        <w:t>השר לשירותי דת מיכאל מלכיאלי:</w:t>
      </w:r>
      <w:bookmarkEnd w:id="8661"/>
      <w:bookmarkEnd w:id="8662"/>
      <w:r w:rsidRPr="005A72BE">
        <w:rPr>
          <w:rStyle w:val="TagStyle"/>
          <w:rtl/>
        </w:rPr>
        <w:t xml:space="preserve"> </w:t>
      </w:r>
      <w:r w:rsidRPr="00195155">
        <w:rPr>
          <w:rStyle w:val="TagStyle"/>
          <w:rtl/>
        </w:rPr>
        <w:t>&lt;&lt; דובר &gt;&gt;</w:t>
      </w:r>
      <w:r>
        <w:rPr>
          <w:rtl/>
        </w:rPr>
        <w:t xml:space="preserve">  </w:t>
      </w:r>
      <w:bookmarkEnd w:id="8660"/>
    </w:p>
    <w:p w:rsidR="00D718D8" w:rsidRDefault="00D718D8" w:rsidP="00B07973">
      <w:pPr>
        <w:rPr>
          <w:rtl/>
        </w:rPr>
      </w:pPr>
    </w:p>
    <w:p w:rsidR="00D718D8" w:rsidRDefault="00D718D8" w:rsidP="009A0E1F">
      <w:pPr>
        <w:rPr>
          <w:rtl/>
        </w:rPr>
      </w:pPr>
      <w:bookmarkStart w:id="8663" w:name="_ETM_Q25_157412"/>
      <w:bookmarkStart w:id="8664" w:name="_ETM_Q25_157442"/>
      <w:bookmarkEnd w:id="8663"/>
      <w:bookmarkEnd w:id="8664"/>
      <w:r>
        <w:rPr>
          <w:rFonts w:hint="cs"/>
          <w:rtl/>
        </w:rPr>
        <w:t xml:space="preserve">תודה רבה, אדוני היושב-ראש, ראש העיר היקר הרב בוסו. אדוני </w:t>
      </w:r>
      <w:bookmarkStart w:id="8665" w:name="_ETM_Q25_184186"/>
      <w:bookmarkEnd w:id="8665"/>
      <w:r>
        <w:rPr>
          <w:rFonts w:hint="cs"/>
          <w:rtl/>
        </w:rPr>
        <w:t>השר, חבריי חברי הכנסת, חבר הכנסת טור פז, האמת היא</w:t>
      </w:r>
      <w:bookmarkStart w:id="8666" w:name="_ETM_Q25_190354"/>
      <w:bookmarkEnd w:id="8666"/>
      <w:r>
        <w:rPr>
          <w:rFonts w:hint="cs"/>
          <w:rtl/>
        </w:rPr>
        <w:t xml:space="preserve"> שאני שמעתי את כל דבריך בקשב רב. אפילו כתב</w:t>
      </w:r>
      <w:bookmarkStart w:id="8667" w:name="_ETM_Q25_195972"/>
      <w:bookmarkEnd w:id="8667"/>
      <w:r>
        <w:rPr>
          <w:rFonts w:hint="cs"/>
          <w:rtl/>
        </w:rPr>
        <w:t>תי לי פה נקודות, והאמת, יצאתי מבולבל. למה? אם</w:t>
      </w:r>
      <w:bookmarkStart w:id="8668" w:name="_ETM_Q25_201612"/>
      <w:bookmarkEnd w:id="8668"/>
      <w:r>
        <w:rPr>
          <w:rFonts w:hint="cs"/>
          <w:rtl/>
        </w:rPr>
        <w:t xml:space="preserve"> זו הייתה הקדנציה הראשונה של חבר הכנסת טור פז, והוא מגיע האמירות "וכל נתיבותיה שלום", אמירות </w:t>
      </w:r>
      <w:bookmarkStart w:id="8669" w:name="_ETM_Q25_205848"/>
      <w:bookmarkEnd w:id="8669"/>
      <w:r>
        <w:rPr>
          <w:rFonts w:hint="cs"/>
          <w:rtl/>
        </w:rPr>
        <w:t>של אחדות, של אהבה, בוא נקרב, אז הייתי אומר, ובפרט בהיכרות הטובה שלי איתך</w:t>
      </w:r>
      <w:bookmarkStart w:id="8670" w:name="_ETM_Q25_215674"/>
      <w:bookmarkEnd w:id="8670"/>
      <w:r>
        <w:rPr>
          <w:rFonts w:hint="cs"/>
          <w:rtl/>
        </w:rPr>
        <w:t>: תשמע, בא חבר כנסת, רוצה</w:t>
      </w:r>
      <w:bookmarkStart w:id="8671" w:name="_ETM_Q25_218650"/>
      <w:bookmarkEnd w:id="8671"/>
      <w:r>
        <w:rPr>
          <w:rFonts w:hint="cs"/>
          <w:rtl/>
        </w:rPr>
        <w:t xml:space="preserve"> שהכול יהיה בשלום ומציע הצעות. בוא נתמודד איתן. אבל</w:t>
      </w:r>
      <w:bookmarkStart w:id="8672" w:name="_ETM_Q25_224082"/>
      <w:bookmarkEnd w:id="8672"/>
      <w:r>
        <w:rPr>
          <w:rFonts w:hint="cs"/>
          <w:rtl/>
        </w:rPr>
        <w:t xml:space="preserve"> אתה היית חבר בקואליציה</w:t>
      </w:r>
      <w:r w:rsidR="009A0E1F">
        <w:rPr>
          <w:rFonts w:hint="cs"/>
          <w:rtl/>
        </w:rPr>
        <w:t>.</w:t>
      </w:r>
      <w:r>
        <w:rPr>
          <w:rFonts w:hint="cs"/>
          <w:rtl/>
        </w:rPr>
        <w:t xml:space="preserve"> איפה נעלמו אז "</w:t>
      </w:r>
      <w:bookmarkStart w:id="8673" w:name="_ETM_Q25_228999"/>
      <w:bookmarkEnd w:id="8673"/>
      <w:r>
        <w:rPr>
          <w:rFonts w:hint="cs"/>
          <w:rtl/>
        </w:rPr>
        <w:t xml:space="preserve">וכל נתיבותיה שלום"? הלכתם יחד עם השר לשעבר כהנא, שנמצא </w:t>
      </w:r>
      <w:bookmarkStart w:id="8674" w:name="_ETM_Q25_232670"/>
      <w:bookmarkEnd w:id="8674"/>
      <w:r>
        <w:rPr>
          <w:rFonts w:hint="cs"/>
          <w:rtl/>
        </w:rPr>
        <w:t>פה, חבר הכנסת כהנא, ויחד עם קואליציה שלמה, וכל הדגל</w:t>
      </w:r>
      <w:bookmarkStart w:id="8675" w:name="_ETM_Q25_239070"/>
      <w:bookmarkEnd w:id="8675"/>
      <w:r>
        <w:rPr>
          <w:rFonts w:hint="cs"/>
          <w:rtl/>
        </w:rPr>
        <w:t xml:space="preserve"> של "נתיבותיה שלום" לא היה נר לרגליכם קדנציה שלמה. </w:t>
      </w:r>
    </w:p>
    <w:p w:rsidR="00D718D8" w:rsidRDefault="00D718D8" w:rsidP="00BF4755">
      <w:pPr>
        <w:rPr>
          <w:rtl/>
        </w:rPr>
      </w:pPr>
      <w:bookmarkStart w:id="8676" w:name="_ETM_Q25_255471"/>
      <w:bookmarkStart w:id="8677" w:name="_ETM_Q25_255542"/>
      <w:bookmarkEnd w:id="8676"/>
      <w:bookmarkEnd w:id="8677"/>
    </w:p>
    <w:p w:rsidR="00D718D8" w:rsidRDefault="00D718D8" w:rsidP="003A55B4">
      <w:pPr>
        <w:rPr>
          <w:rtl/>
        </w:rPr>
      </w:pPr>
      <w:bookmarkStart w:id="8678" w:name="_ETM_Q25_255628"/>
      <w:bookmarkStart w:id="8679" w:name="_ETM_Q25_255667"/>
      <w:bookmarkEnd w:id="8678"/>
      <w:bookmarkEnd w:id="8679"/>
      <w:r>
        <w:rPr>
          <w:rFonts w:hint="cs"/>
          <w:rtl/>
        </w:rPr>
        <w:t xml:space="preserve">כשאתם </w:t>
      </w:r>
      <w:bookmarkStart w:id="8680" w:name="_ETM_Q25_243391"/>
      <w:bookmarkEnd w:id="8680"/>
      <w:r>
        <w:rPr>
          <w:rFonts w:hint="cs"/>
          <w:rtl/>
        </w:rPr>
        <w:t>הלכתם לשנות את הרכב הוועדה למינוי דיינים, הוספתם – שיניתם</w:t>
      </w:r>
      <w:bookmarkStart w:id="8681" w:name="_ETM_Q25_246320"/>
      <w:bookmarkEnd w:id="8681"/>
      <w:r>
        <w:rPr>
          <w:rFonts w:hint="cs"/>
          <w:rtl/>
        </w:rPr>
        <w:t xml:space="preserve"> בוועדה בשביל לסדר ג'ובים פוליטיים. כולם זוכרים גם את השמות,</w:t>
      </w:r>
      <w:bookmarkStart w:id="8682" w:name="_ETM_Q25_253386"/>
      <w:bookmarkEnd w:id="8682"/>
      <w:r>
        <w:rPr>
          <w:rFonts w:hint="cs"/>
          <w:rtl/>
        </w:rPr>
        <w:t xml:space="preserve"> אין פה סודות. עשיתם את זה, אתה יודע מה? פה</w:t>
      </w:r>
      <w:bookmarkStart w:id="8683" w:name="_ETM_Q25_254175"/>
      <w:bookmarkEnd w:id="8683"/>
      <w:r>
        <w:rPr>
          <w:rFonts w:hint="cs"/>
          <w:rtl/>
        </w:rPr>
        <w:t xml:space="preserve">, מעל הפודיום הזה, בלי להסתיר – לא לאח שלו, לא </w:t>
      </w:r>
      <w:bookmarkStart w:id="8684" w:name="_ETM_Q25_254953"/>
      <w:bookmarkEnd w:id="8684"/>
      <w:r>
        <w:rPr>
          <w:rFonts w:hint="cs"/>
          <w:rtl/>
        </w:rPr>
        <w:t xml:space="preserve">לדוד שלו. </w:t>
      </w:r>
    </w:p>
    <w:p w:rsidR="00D718D8" w:rsidRDefault="00D718D8" w:rsidP="00BF4755">
      <w:pPr>
        <w:ind w:firstLine="0"/>
        <w:rPr>
          <w:rtl/>
        </w:rPr>
      </w:pPr>
      <w:bookmarkStart w:id="8685" w:name="_ETM_Q25_258137"/>
      <w:bookmarkStart w:id="8686" w:name="_ETM_Q25_258221"/>
      <w:bookmarkStart w:id="8687" w:name="_ETM_Q25_258266"/>
      <w:bookmarkStart w:id="8688" w:name="_ETM_Q25_258337"/>
      <w:bookmarkEnd w:id="8685"/>
      <w:bookmarkEnd w:id="8686"/>
      <w:bookmarkEnd w:id="8687"/>
      <w:bookmarkEnd w:id="8688"/>
    </w:p>
    <w:p w:rsidR="00D718D8" w:rsidRDefault="00D718D8" w:rsidP="00BF4755">
      <w:pPr>
        <w:pStyle w:val="af5"/>
        <w:keepNext/>
        <w:rPr>
          <w:rtl/>
        </w:rPr>
      </w:pPr>
      <w:bookmarkStart w:id="8689" w:name="ET_interruption_5855_3"/>
      <w:r w:rsidRPr="00195155">
        <w:rPr>
          <w:rStyle w:val="TagStyle"/>
          <w:rtl/>
        </w:rPr>
        <w:t xml:space="preserve"> &lt;&lt; קריאה &gt;&gt;</w:t>
      </w:r>
      <w:r w:rsidRPr="00B27607">
        <w:rPr>
          <w:rStyle w:val="TagStyle"/>
          <w:rtl/>
        </w:rPr>
        <w:t xml:space="preserve"> </w:t>
      </w:r>
      <w:r>
        <w:rPr>
          <w:rtl/>
        </w:rPr>
        <w:t>מתן כהנא (המחנה הממלכתי):</w:t>
      </w:r>
      <w:r w:rsidRPr="00B27607">
        <w:rPr>
          <w:rStyle w:val="TagStyle"/>
          <w:rtl/>
        </w:rPr>
        <w:t xml:space="preserve"> </w:t>
      </w:r>
      <w:r w:rsidRPr="00195155">
        <w:rPr>
          <w:rStyle w:val="TagStyle"/>
          <w:rtl/>
        </w:rPr>
        <w:t>&lt;&lt; קריאה &gt;&gt;</w:t>
      </w:r>
      <w:r>
        <w:rPr>
          <w:rtl/>
        </w:rPr>
        <w:t xml:space="preserve">  </w:t>
      </w:r>
      <w:bookmarkEnd w:id="8689"/>
    </w:p>
    <w:p w:rsidR="00D718D8" w:rsidRDefault="00D718D8" w:rsidP="00B07973">
      <w:pPr>
        <w:rPr>
          <w:rtl/>
        </w:rPr>
      </w:pPr>
    </w:p>
    <w:p w:rsidR="00D718D8" w:rsidRPr="00B27607" w:rsidRDefault="00D718D8" w:rsidP="00BF4755">
      <w:pPr>
        <w:rPr>
          <w:rtl/>
        </w:rPr>
      </w:pPr>
      <w:bookmarkStart w:id="8690" w:name="_ETM_Q25_260685"/>
      <w:bookmarkEnd w:id="8690"/>
      <w:r>
        <w:rPr>
          <w:rFonts w:hint="cs"/>
          <w:rtl/>
        </w:rPr>
        <w:t>תן שמות. אילו שמות? תן שמות.</w:t>
      </w:r>
    </w:p>
    <w:p w:rsidR="00D718D8" w:rsidRDefault="00D718D8" w:rsidP="00BF4755">
      <w:pPr>
        <w:ind w:firstLine="0"/>
        <w:rPr>
          <w:rtl/>
        </w:rPr>
      </w:pPr>
    </w:p>
    <w:p w:rsidR="00D718D8" w:rsidRDefault="00D718D8" w:rsidP="00BF4755">
      <w:pPr>
        <w:pStyle w:val="-"/>
        <w:keepNext/>
        <w:rPr>
          <w:rtl/>
        </w:rPr>
      </w:pPr>
      <w:bookmarkStart w:id="8691" w:name="ET_speakercontinue_6448_4"/>
      <w:r w:rsidRPr="00195155">
        <w:rPr>
          <w:rStyle w:val="TagStyle"/>
          <w:rtl/>
        </w:rPr>
        <w:t xml:space="preserve"> &lt;&lt; דובר_המשך &gt;&gt;</w:t>
      </w:r>
      <w:r w:rsidRPr="00B27607">
        <w:rPr>
          <w:rStyle w:val="TagStyle"/>
          <w:rtl/>
        </w:rPr>
        <w:t xml:space="preserve"> </w:t>
      </w:r>
      <w:r>
        <w:rPr>
          <w:rtl/>
        </w:rPr>
        <w:t>השר לשירותי דת מיכאל מלכיאלי:</w:t>
      </w:r>
      <w:r w:rsidRPr="00B27607">
        <w:rPr>
          <w:rStyle w:val="TagStyle"/>
          <w:rtl/>
        </w:rPr>
        <w:t xml:space="preserve"> </w:t>
      </w:r>
      <w:r w:rsidRPr="00195155">
        <w:rPr>
          <w:rStyle w:val="TagStyle"/>
          <w:rtl/>
        </w:rPr>
        <w:t>&lt;&lt; דובר_המשך &gt;&gt;</w:t>
      </w:r>
      <w:r>
        <w:rPr>
          <w:rtl/>
        </w:rPr>
        <w:t xml:space="preserve">  </w:t>
      </w:r>
      <w:bookmarkEnd w:id="8691"/>
    </w:p>
    <w:p w:rsidR="00D718D8" w:rsidRDefault="00D718D8" w:rsidP="00B07973">
      <w:pPr>
        <w:rPr>
          <w:rtl/>
        </w:rPr>
      </w:pPr>
    </w:p>
    <w:p w:rsidR="00D718D8" w:rsidRPr="00B27607" w:rsidRDefault="00D718D8" w:rsidP="00BF4755">
      <w:pPr>
        <w:rPr>
          <w:rtl/>
        </w:rPr>
      </w:pPr>
      <w:bookmarkStart w:id="8692" w:name="_ETM_Q25_261174"/>
      <w:bookmarkEnd w:id="8692"/>
      <w:r>
        <w:rPr>
          <w:rFonts w:hint="cs"/>
          <w:rtl/>
        </w:rPr>
        <w:t xml:space="preserve">אני כבר אגיד </w:t>
      </w:r>
      <w:bookmarkStart w:id="8693" w:name="_ETM_Q25_263984"/>
      <w:bookmarkEnd w:id="8693"/>
      <w:r>
        <w:rPr>
          <w:rFonts w:hint="cs"/>
          <w:rtl/>
        </w:rPr>
        <w:t>לך</w:t>
      </w:r>
      <w:r w:rsidR="009A0E1F">
        <w:rPr>
          <w:rFonts w:hint="cs"/>
          <w:rtl/>
        </w:rPr>
        <w:t>,</w:t>
      </w:r>
      <w:r>
        <w:rPr>
          <w:rFonts w:hint="cs"/>
          <w:rtl/>
        </w:rPr>
        <w:t xml:space="preserve"> אם צריך שמות. חבר</w:t>
      </w:r>
      <w:bookmarkStart w:id="8694" w:name="_ETM_Q25_261418"/>
      <w:bookmarkEnd w:id="8694"/>
      <w:r>
        <w:rPr>
          <w:rFonts w:hint="cs"/>
          <w:rtl/>
        </w:rPr>
        <w:t xml:space="preserve"> הכנסת אלקין ייכנס עוד כמה דקות ואני אבקש שירענן </w:t>
      </w:r>
      <w:bookmarkStart w:id="8695" w:name="_ETM_Q25_268703"/>
      <w:bookmarkEnd w:id="8695"/>
      <w:r>
        <w:rPr>
          <w:rFonts w:hint="cs"/>
          <w:rtl/>
        </w:rPr>
        <w:t xml:space="preserve">את הזיכרון שלנו. </w:t>
      </w:r>
    </w:p>
    <w:p w:rsidR="00D718D8" w:rsidRDefault="00D718D8" w:rsidP="00BF4755">
      <w:pPr>
        <w:ind w:firstLine="0"/>
        <w:rPr>
          <w:rtl/>
        </w:rPr>
      </w:pPr>
      <w:bookmarkStart w:id="8696" w:name="_ETM_Q25_271872"/>
      <w:bookmarkStart w:id="8697" w:name="_ETM_Q25_271950"/>
      <w:bookmarkEnd w:id="8696"/>
      <w:bookmarkEnd w:id="8697"/>
    </w:p>
    <w:p w:rsidR="00D718D8" w:rsidRDefault="00D718D8" w:rsidP="00BF4755">
      <w:pPr>
        <w:pStyle w:val="af5"/>
        <w:keepNext/>
        <w:rPr>
          <w:rtl/>
        </w:rPr>
      </w:pPr>
      <w:bookmarkStart w:id="8698" w:name="ET_interruption_5855_5"/>
      <w:r w:rsidRPr="00195155">
        <w:rPr>
          <w:rStyle w:val="TagStyle"/>
          <w:rtl/>
        </w:rPr>
        <w:t xml:space="preserve"> &lt;&lt; קריאה &gt;&gt;</w:t>
      </w:r>
      <w:r w:rsidRPr="00B27607">
        <w:rPr>
          <w:rStyle w:val="TagStyle"/>
          <w:rtl/>
        </w:rPr>
        <w:t xml:space="preserve"> </w:t>
      </w:r>
      <w:r>
        <w:rPr>
          <w:rtl/>
        </w:rPr>
        <w:t>מתן כהנא (המחנה הממלכתי):</w:t>
      </w:r>
      <w:r w:rsidRPr="00B27607">
        <w:rPr>
          <w:rStyle w:val="TagStyle"/>
          <w:rtl/>
        </w:rPr>
        <w:t xml:space="preserve"> </w:t>
      </w:r>
      <w:r w:rsidRPr="00195155">
        <w:rPr>
          <w:rStyle w:val="TagStyle"/>
          <w:rtl/>
        </w:rPr>
        <w:t>&lt;&lt; קריאה &gt;&gt;</w:t>
      </w:r>
      <w:r>
        <w:rPr>
          <w:rtl/>
        </w:rPr>
        <w:t xml:space="preserve">  </w:t>
      </w:r>
      <w:bookmarkEnd w:id="8698"/>
    </w:p>
    <w:p w:rsidR="00D718D8" w:rsidRDefault="00D718D8" w:rsidP="00B07973">
      <w:pPr>
        <w:rPr>
          <w:rtl/>
        </w:rPr>
      </w:pPr>
    </w:p>
    <w:p w:rsidR="00D718D8" w:rsidRDefault="00D718D8" w:rsidP="00B07973">
      <w:pPr>
        <w:rPr>
          <w:rtl/>
        </w:rPr>
      </w:pPr>
      <w:r w:rsidRPr="004048A2">
        <w:rPr>
          <w:rFonts w:hint="cs"/>
          <w:rtl/>
        </w:rPr>
        <w:t xml:space="preserve">אני מזכיר לך שהשארנו את עובדי המועצה </w:t>
      </w:r>
      <w:bookmarkStart w:id="8699" w:name="_ETM_Q25_269478"/>
      <w:bookmarkEnd w:id="8699"/>
      <w:r w:rsidR="00B07973">
        <w:rPr>
          <w:rFonts w:hint="cs"/>
          <w:rtl/>
        </w:rPr>
        <w:t>– – –</w:t>
      </w:r>
      <w:bookmarkStart w:id="8700" w:name="_ETM_Q25_274934"/>
      <w:bookmarkEnd w:id="8700"/>
    </w:p>
    <w:p w:rsidR="00D718D8" w:rsidRDefault="00D718D8" w:rsidP="00BF4755">
      <w:pPr>
        <w:ind w:firstLine="0"/>
        <w:rPr>
          <w:rtl/>
        </w:rPr>
      </w:pPr>
      <w:bookmarkStart w:id="8701" w:name="_ETM_Q25_274995"/>
      <w:bookmarkStart w:id="8702" w:name="_ETM_Q25_275046"/>
      <w:bookmarkStart w:id="8703" w:name="_ETM_Q25_275112"/>
      <w:bookmarkEnd w:id="8701"/>
      <w:bookmarkEnd w:id="8702"/>
      <w:bookmarkEnd w:id="8703"/>
    </w:p>
    <w:p w:rsidR="00D718D8" w:rsidRDefault="00D718D8" w:rsidP="00BF4755">
      <w:pPr>
        <w:pStyle w:val="-"/>
        <w:keepNext/>
        <w:rPr>
          <w:rtl/>
        </w:rPr>
      </w:pPr>
      <w:bookmarkStart w:id="8704" w:name="ET_speakercontinue_6448_6"/>
      <w:r w:rsidRPr="00195155">
        <w:rPr>
          <w:rStyle w:val="TagStyle"/>
          <w:rtl/>
        </w:rPr>
        <w:t xml:space="preserve"> &lt;&lt; דובר_המשך &gt;&gt;</w:t>
      </w:r>
      <w:r w:rsidRPr="00B27607">
        <w:rPr>
          <w:rStyle w:val="TagStyle"/>
          <w:rtl/>
        </w:rPr>
        <w:t xml:space="preserve"> </w:t>
      </w:r>
      <w:r>
        <w:rPr>
          <w:rtl/>
        </w:rPr>
        <w:t>השר לשירותי דת מיכאל מלכיאלי:</w:t>
      </w:r>
      <w:r w:rsidRPr="00B27607">
        <w:rPr>
          <w:rStyle w:val="TagStyle"/>
          <w:rtl/>
        </w:rPr>
        <w:t xml:space="preserve"> </w:t>
      </w:r>
      <w:r w:rsidRPr="00195155">
        <w:rPr>
          <w:rStyle w:val="TagStyle"/>
          <w:rtl/>
        </w:rPr>
        <w:t>&lt;&lt; דובר_המשך &gt;&gt;</w:t>
      </w:r>
      <w:r>
        <w:rPr>
          <w:rtl/>
        </w:rPr>
        <w:t xml:space="preserve">  </w:t>
      </w:r>
      <w:bookmarkEnd w:id="8704"/>
    </w:p>
    <w:p w:rsidR="00D718D8" w:rsidRDefault="00D718D8" w:rsidP="00B07973">
      <w:pPr>
        <w:rPr>
          <w:rtl/>
        </w:rPr>
      </w:pPr>
    </w:p>
    <w:p w:rsidR="00D718D8" w:rsidRDefault="00D718D8" w:rsidP="00B07973">
      <w:pPr>
        <w:rPr>
          <w:rtl/>
        </w:rPr>
      </w:pPr>
      <w:bookmarkStart w:id="8705" w:name="_ETM_Q25_276973"/>
      <w:bookmarkEnd w:id="8705"/>
      <w:r>
        <w:rPr>
          <w:rFonts w:hint="cs"/>
          <w:rtl/>
        </w:rPr>
        <w:t>רגע, רגע.</w:t>
      </w:r>
      <w:r w:rsidR="00B07973">
        <w:rPr>
          <w:rFonts w:hint="cs"/>
          <w:rtl/>
        </w:rPr>
        <w:t xml:space="preserve"> </w:t>
      </w:r>
      <w:r>
        <w:rPr>
          <w:rFonts w:hint="cs"/>
          <w:rtl/>
        </w:rPr>
        <w:t>לא, אבל אתם, מה שאתם עשיתם, שיניתם את</w:t>
      </w:r>
      <w:bookmarkStart w:id="8706" w:name="_ETM_Q25_279663"/>
      <w:bookmarkEnd w:id="8706"/>
      <w:r>
        <w:rPr>
          <w:rFonts w:hint="cs"/>
          <w:rtl/>
        </w:rPr>
        <w:t xml:space="preserve"> הוועדה למינוי דיינים כמו שבא לכם, איך שנראה לכם.</w:t>
      </w:r>
      <w:bookmarkStart w:id="8707" w:name="_ETM_Q25_284947"/>
      <w:bookmarkEnd w:id="8707"/>
      <w:r>
        <w:rPr>
          <w:rFonts w:hint="cs"/>
          <w:rtl/>
        </w:rPr>
        <w:t xml:space="preserve"> לא התחשבתם ב"נתיבותיה שלום"; לא התחשבתם בלעשות </w:t>
      </w:r>
      <w:bookmarkStart w:id="8708" w:name="_ETM_Q25_284639"/>
      <w:bookmarkEnd w:id="8708"/>
      <w:r>
        <w:rPr>
          <w:rFonts w:hint="cs"/>
          <w:rtl/>
        </w:rPr>
        <w:t xml:space="preserve">אחדות בין כולם. יותר מזה, כשאתה הבאת את מתווה </w:t>
      </w:r>
      <w:bookmarkStart w:id="8709" w:name="_ETM_Q25_292235"/>
      <w:bookmarkEnd w:id="8709"/>
      <w:r>
        <w:rPr>
          <w:rFonts w:hint="cs"/>
          <w:rtl/>
        </w:rPr>
        <w:t>הכשרות, לא חשבת על ציבור שלם שיותר לא יאכל רבנות,</w:t>
      </w:r>
      <w:bookmarkStart w:id="8710" w:name="_ETM_Q25_298555"/>
      <w:bookmarkEnd w:id="8710"/>
      <w:r>
        <w:rPr>
          <w:rFonts w:hint="cs"/>
          <w:rtl/>
        </w:rPr>
        <w:t xml:space="preserve"> ציבור שלם שלא סמך על הכללים שהתווית</w:t>
      </w:r>
      <w:r>
        <w:rPr>
          <w:rFonts w:hint="eastAsia"/>
          <w:rtl/>
        </w:rPr>
        <w:t>ם</w:t>
      </w:r>
      <w:r>
        <w:rPr>
          <w:rFonts w:hint="cs"/>
          <w:rtl/>
        </w:rPr>
        <w:t xml:space="preserve">. </w:t>
      </w:r>
      <w:bookmarkStart w:id="8711" w:name="_ETM_Q25_302296"/>
      <w:bookmarkStart w:id="8712" w:name="_ETM_Q25_302346"/>
      <w:bookmarkStart w:id="8713" w:name="_ETM_Q25_302440"/>
      <w:bookmarkStart w:id="8714" w:name="_ETM_Q25_302487"/>
      <w:bookmarkEnd w:id="8711"/>
      <w:bookmarkEnd w:id="8712"/>
      <w:bookmarkEnd w:id="8713"/>
      <w:bookmarkEnd w:id="8714"/>
      <w:r>
        <w:rPr>
          <w:rFonts w:hint="cs"/>
          <w:rtl/>
        </w:rPr>
        <w:t xml:space="preserve">כשאתם </w:t>
      </w:r>
      <w:bookmarkStart w:id="8715" w:name="_ETM_Q25_300361"/>
      <w:bookmarkEnd w:id="8715"/>
      <w:r>
        <w:rPr>
          <w:rFonts w:hint="cs"/>
          <w:rtl/>
        </w:rPr>
        <w:t xml:space="preserve">ניסיתם </w:t>
      </w:r>
      <w:r w:rsidR="00B07973">
        <w:rPr>
          <w:rFonts w:hint="cs"/>
          <w:rtl/>
        </w:rPr>
        <w:t>– – –</w:t>
      </w:r>
    </w:p>
    <w:p w:rsidR="00D718D8" w:rsidRDefault="00D718D8" w:rsidP="00BF4755">
      <w:pPr>
        <w:rPr>
          <w:rtl/>
        </w:rPr>
      </w:pPr>
    </w:p>
    <w:p w:rsidR="00D718D8" w:rsidRDefault="00D718D8" w:rsidP="00BF4755">
      <w:pPr>
        <w:pStyle w:val="af5"/>
        <w:keepNext/>
        <w:rPr>
          <w:rtl/>
        </w:rPr>
      </w:pPr>
      <w:bookmarkStart w:id="8716" w:name="ET_interruption_5855_7"/>
      <w:r w:rsidRPr="00195155">
        <w:rPr>
          <w:rStyle w:val="TagStyle"/>
          <w:rtl/>
        </w:rPr>
        <w:t>&lt;&lt; קריאה &gt;&gt;</w:t>
      </w:r>
      <w:r w:rsidRPr="00B27607">
        <w:rPr>
          <w:rStyle w:val="TagStyle"/>
          <w:rtl/>
        </w:rPr>
        <w:t xml:space="preserve"> </w:t>
      </w:r>
      <w:r>
        <w:rPr>
          <w:rtl/>
        </w:rPr>
        <w:t>מתן כהנא (המחנה הממלכתי):</w:t>
      </w:r>
      <w:r w:rsidRPr="00B27607">
        <w:rPr>
          <w:rStyle w:val="TagStyle"/>
          <w:rtl/>
        </w:rPr>
        <w:t xml:space="preserve"> </w:t>
      </w:r>
      <w:r w:rsidRPr="00195155">
        <w:rPr>
          <w:rStyle w:val="TagStyle"/>
          <w:rtl/>
        </w:rPr>
        <w:t>&lt;&lt; קריאה &gt;&gt;</w:t>
      </w:r>
      <w:r>
        <w:rPr>
          <w:rtl/>
        </w:rPr>
        <w:t xml:space="preserve">  </w:t>
      </w:r>
      <w:bookmarkEnd w:id="8716"/>
    </w:p>
    <w:p w:rsidR="00D718D8" w:rsidRDefault="00D718D8" w:rsidP="00B07973">
      <w:pPr>
        <w:rPr>
          <w:rtl/>
        </w:rPr>
      </w:pPr>
    </w:p>
    <w:p w:rsidR="00D718D8" w:rsidRPr="00B27607" w:rsidRDefault="00B07973" w:rsidP="009A0E1F">
      <w:pPr>
        <w:rPr>
          <w:rtl/>
        </w:rPr>
      </w:pPr>
      <w:r>
        <w:rPr>
          <w:rFonts w:hint="cs"/>
          <w:rtl/>
        </w:rPr>
        <w:t>– – –</w:t>
      </w:r>
      <w:r w:rsidR="00D718D8">
        <w:rPr>
          <w:rFonts w:hint="cs"/>
          <w:rtl/>
        </w:rPr>
        <w:t xml:space="preserve"> זה שקר, זה שקר</w:t>
      </w:r>
      <w:r w:rsidR="009A0E1F">
        <w:rPr>
          <w:rFonts w:hint="cs"/>
          <w:rtl/>
        </w:rPr>
        <w:t>.</w:t>
      </w:r>
      <w:r w:rsidR="00D718D8">
        <w:rPr>
          <w:rFonts w:hint="cs"/>
          <w:rtl/>
        </w:rPr>
        <w:t xml:space="preserve"> לא המצאנו</w:t>
      </w:r>
      <w:bookmarkStart w:id="8717" w:name="_ETM_Q25_305325"/>
      <w:bookmarkEnd w:id="8717"/>
      <w:r w:rsidR="00D718D8">
        <w:rPr>
          <w:rFonts w:hint="cs"/>
          <w:rtl/>
        </w:rPr>
        <w:t xml:space="preserve"> </w:t>
      </w:r>
      <w:r w:rsidR="009A0E1F">
        <w:rPr>
          <w:rFonts w:hint="cs"/>
          <w:rtl/>
        </w:rPr>
        <w:t xml:space="preserve">שום </w:t>
      </w:r>
      <w:r w:rsidR="00D718D8">
        <w:rPr>
          <w:rFonts w:hint="cs"/>
          <w:rtl/>
        </w:rPr>
        <w:t xml:space="preserve">כלל. לא המצאנו. ההפך, רצינו לתת לרבנות הראשית לקבוע </w:t>
      </w:r>
      <w:bookmarkStart w:id="8718" w:name="_ETM_Q25_309210"/>
      <w:bookmarkEnd w:id="8718"/>
      <w:r w:rsidR="00D718D8">
        <w:rPr>
          <w:rFonts w:hint="cs"/>
          <w:rtl/>
        </w:rPr>
        <w:t xml:space="preserve">את הכללים. איזה שקר. אל תשקר, אל תשקר. </w:t>
      </w:r>
    </w:p>
    <w:p w:rsidR="00D718D8" w:rsidRDefault="00D718D8" w:rsidP="00BF4755">
      <w:pPr>
        <w:ind w:firstLine="0"/>
        <w:rPr>
          <w:rtl/>
        </w:rPr>
      </w:pPr>
      <w:bookmarkStart w:id="8719" w:name="_ETM_Q25_269542"/>
      <w:bookmarkStart w:id="8720" w:name="_ETM_Q25_308752"/>
      <w:bookmarkStart w:id="8721" w:name="_ETM_Q25_308842"/>
      <w:bookmarkEnd w:id="8719"/>
      <w:bookmarkEnd w:id="8720"/>
      <w:bookmarkEnd w:id="8721"/>
    </w:p>
    <w:p w:rsidR="00D718D8" w:rsidRDefault="00D718D8" w:rsidP="00BF4755">
      <w:pPr>
        <w:pStyle w:val="-"/>
        <w:keepNext/>
        <w:rPr>
          <w:rtl/>
        </w:rPr>
      </w:pPr>
      <w:bookmarkStart w:id="8722" w:name="ET_speakercontinue_6448_8"/>
      <w:r w:rsidRPr="00195155">
        <w:rPr>
          <w:rStyle w:val="TagStyle"/>
          <w:rtl/>
        </w:rPr>
        <w:t xml:space="preserve"> &lt;&lt; דובר_המשך &gt;&gt;</w:t>
      </w:r>
      <w:r w:rsidRPr="00B27607">
        <w:rPr>
          <w:rStyle w:val="TagStyle"/>
          <w:rtl/>
        </w:rPr>
        <w:t xml:space="preserve"> </w:t>
      </w:r>
      <w:r>
        <w:rPr>
          <w:rtl/>
        </w:rPr>
        <w:t>השר לשירותי דת מיכאל מלכיאלי:</w:t>
      </w:r>
      <w:r w:rsidRPr="00B27607">
        <w:rPr>
          <w:rStyle w:val="TagStyle"/>
          <w:rtl/>
        </w:rPr>
        <w:t xml:space="preserve"> </w:t>
      </w:r>
      <w:r w:rsidRPr="00195155">
        <w:rPr>
          <w:rStyle w:val="TagStyle"/>
          <w:rtl/>
        </w:rPr>
        <w:t>&lt;&lt; דובר_המשך &gt;&gt;</w:t>
      </w:r>
      <w:r>
        <w:rPr>
          <w:rtl/>
        </w:rPr>
        <w:t xml:space="preserve">  </w:t>
      </w:r>
      <w:bookmarkEnd w:id="8722"/>
    </w:p>
    <w:p w:rsidR="00D718D8" w:rsidRDefault="00D718D8" w:rsidP="00B07973">
      <w:pPr>
        <w:rPr>
          <w:rtl/>
        </w:rPr>
      </w:pPr>
    </w:p>
    <w:p w:rsidR="00D718D8" w:rsidRDefault="00D718D8" w:rsidP="00BF4755">
      <w:pPr>
        <w:rPr>
          <w:rtl/>
        </w:rPr>
      </w:pPr>
      <w:bookmarkStart w:id="8723" w:name="_ETM_Q25_310745"/>
      <w:bookmarkEnd w:id="8723"/>
      <w:r>
        <w:rPr>
          <w:rFonts w:hint="cs"/>
          <w:rtl/>
        </w:rPr>
        <w:t xml:space="preserve">רגע. </w:t>
      </w:r>
      <w:bookmarkStart w:id="8724" w:name="_ETM_Q25_311390"/>
      <w:bookmarkEnd w:id="8724"/>
      <w:r>
        <w:rPr>
          <w:rFonts w:hint="cs"/>
          <w:rtl/>
        </w:rPr>
        <w:t xml:space="preserve">זה לא נכון, לא. אז למה הרבנות הראשית התנגדה? </w:t>
      </w:r>
      <w:bookmarkStart w:id="8725" w:name="_ETM_Q25_314854"/>
      <w:bookmarkEnd w:id="8725"/>
      <w:r>
        <w:rPr>
          <w:rFonts w:hint="cs"/>
          <w:rtl/>
        </w:rPr>
        <w:t xml:space="preserve">מי שרצה להביא כוח לרבנות הראשית </w:t>
      </w:r>
      <w:bookmarkStart w:id="8726" w:name="_ETM_Q25_319218"/>
      <w:bookmarkEnd w:id="8726"/>
      <w:r>
        <w:rPr>
          <w:rFonts w:hint="eastAsia"/>
          <w:rtl/>
        </w:rPr>
        <w:t>–</w:t>
      </w:r>
      <w:r>
        <w:rPr>
          <w:rFonts w:hint="cs"/>
          <w:rtl/>
        </w:rPr>
        <w:t xml:space="preserve"> למה הרבנות הראשית התנגדה?</w:t>
      </w:r>
      <w:r>
        <w:rPr>
          <w:rFonts w:hint="cs"/>
        </w:rPr>
        <w:t xml:space="preserve"> </w:t>
      </w:r>
      <w:r>
        <w:rPr>
          <w:rFonts w:hint="cs"/>
          <w:rtl/>
        </w:rPr>
        <w:t xml:space="preserve">רגע. </w:t>
      </w:r>
    </w:p>
    <w:p w:rsidR="00D718D8" w:rsidRDefault="00D718D8" w:rsidP="00BF4755">
      <w:pPr>
        <w:ind w:firstLine="0"/>
        <w:rPr>
          <w:rtl/>
        </w:rPr>
      </w:pPr>
    </w:p>
    <w:p w:rsidR="00D718D8" w:rsidRDefault="00D718D8" w:rsidP="00BF4755">
      <w:pPr>
        <w:pStyle w:val="af5"/>
        <w:keepNext/>
        <w:rPr>
          <w:rtl/>
        </w:rPr>
      </w:pPr>
      <w:bookmarkStart w:id="8727" w:name="ET_interruption_6461_10"/>
      <w:r w:rsidRPr="00195155">
        <w:rPr>
          <w:rStyle w:val="TagStyle"/>
          <w:rtl/>
        </w:rPr>
        <w:t xml:space="preserve"> &lt;&lt; קריאה &gt;&gt;</w:t>
      </w:r>
      <w:r w:rsidRPr="00255A95">
        <w:rPr>
          <w:rStyle w:val="TagStyle"/>
          <w:rtl/>
        </w:rPr>
        <w:t xml:space="preserve"> </w:t>
      </w:r>
      <w:r>
        <w:rPr>
          <w:rtl/>
        </w:rPr>
        <w:t>שר התקשורת שלמה קרעי:</w:t>
      </w:r>
      <w:r w:rsidRPr="00255A95">
        <w:rPr>
          <w:rStyle w:val="TagStyle"/>
          <w:rtl/>
        </w:rPr>
        <w:t xml:space="preserve"> </w:t>
      </w:r>
      <w:r w:rsidRPr="00195155">
        <w:rPr>
          <w:rStyle w:val="TagStyle"/>
          <w:rtl/>
        </w:rPr>
        <w:t>&lt;&lt; קריאה &gt;&gt;</w:t>
      </w:r>
      <w:r>
        <w:rPr>
          <w:rtl/>
        </w:rPr>
        <w:t xml:space="preserve">  </w:t>
      </w:r>
      <w:bookmarkEnd w:id="8727"/>
    </w:p>
    <w:p w:rsidR="00D718D8" w:rsidRDefault="00D718D8" w:rsidP="00B07973">
      <w:pPr>
        <w:rPr>
          <w:rtl/>
        </w:rPr>
      </w:pPr>
    </w:p>
    <w:p w:rsidR="00D718D8" w:rsidRDefault="00D718D8" w:rsidP="00BF4755">
      <w:pPr>
        <w:rPr>
          <w:rtl/>
        </w:rPr>
      </w:pPr>
      <w:r>
        <w:rPr>
          <w:rFonts w:hint="cs"/>
          <w:rtl/>
        </w:rPr>
        <w:t>רגע, רגע. הרב מלכיאלי, אנחנו</w:t>
      </w:r>
      <w:bookmarkStart w:id="8728" w:name="_ETM_Q25_323508"/>
      <w:bookmarkEnd w:id="8728"/>
      <w:r>
        <w:rPr>
          <w:rFonts w:hint="cs"/>
          <w:rtl/>
        </w:rPr>
        <w:t xml:space="preserve"> הסכמנו להסיר את כל אלפי ההסתייגויות אם תיתן זכות וטו</w:t>
      </w:r>
      <w:bookmarkStart w:id="8729" w:name="_ETM_Q25_326955"/>
      <w:bookmarkEnd w:id="8729"/>
      <w:r>
        <w:rPr>
          <w:rFonts w:hint="cs"/>
          <w:rtl/>
        </w:rPr>
        <w:t xml:space="preserve"> לרבנות, ואתה לא הסכמת. אתה לא הסכמת.</w:t>
      </w:r>
    </w:p>
    <w:p w:rsidR="00D718D8" w:rsidRPr="00255A95" w:rsidRDefault="00D718D8" w:rsidP="00BF4755">
      <w:pPr>
        <w:rPr>
          <w:rtl/>
        </w:rPr>
      </w:pPr>
      <w:bookmarkStart w:id="8730" w:name="_ETM_Q25_328308"/>
      <w:bookmarkStart w:id="8731" w:name="_ETM_Q25_328442"/>
      <w:bookmarkEnd w:id="8730"/>
      <w:bookmarkEnd w:id="8731"/>
    </w:p>
    <w:p w:rsidR="00D718D8" w:rsidRDefault="00D718D8" w:rsidP="00BF4755">
      <w:pPr>
        <w:pStyle w:val="-"/>
        <w:keepNext/>
        <w:rPr>
          <w:rtl/>
        </w:rPr>
      </w:pPr>
      <w:bookmarkStart w:id="8732" w:name="ET_speakercontinue_6448_9"/>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732"/>
    </w:p>
    <w:p w:rsidR="00D718D8" w:rsidRDefault="00D718D8" w:rsidP="00B07973">
      <w:pPr>
        <w:rPr>
          <w:rtl/>
        </w:rPr>
      </w:pPr>
    </w:p>
    <w:p w:rsidR="00D718D8" w:rsidRDefault="00D718D8" w:rsidP="009635F5">
      <w:pPr>
        <w:rPr>
          <w:rtl/>
        </w:rPr>
      </w:pPr>
      <w:bookmarkStart w:id="8733" w:name="_ETM_Q25_321672"/>
      <w:bookmarkEnd w:id="8733"/>
      <w:r>
        <w:rPr>
          <w:rFonts w:hint="cs"/>
          <w:rtl/>
        </w:rPr>
        <w:t xml:space="preserve">ודאי, אני </w:t>
      </w:r>
      <w:bookmarkStart w:id="8734" w:name="_ETM_Q25_329108"/>
      <w:bookmarkEnd w:id="8734"/>
      <w:r>
        <w:rPr>
          <w:rFonts w:hint="cs"/>
          <w:rtl/>
        </w:rPr>
        <w:t>זוכר את זה.</w:t>
      </w:r>
      <w:bookmarkStart w:id="8735" w:name="_ETM_Q25_329160"/>
      <w:bookmarkEnd w:id="8735"/>
    </w:p>
    <w:p w:rsidR="00D718D8" w:rsidRDefault="00D718D8" w:rsidP="009635F5">
      <w:pPr>
        <w:rPr>
          <w:rtl/>
        </w:rPr>
      </w:pPr>
      <w:bookmarkStart w:id="8736" w:name="_ETM_Q25_329262"/>
      <w:bookmarkEnd w:id="8736"/>
    </w:p>
    <w:p w:rsidR="00D718D8" w:rsidRDefault="00D718D8" w:rsidP="00BF4755">
      <w:pPr>
        <w:pStyle w:val="af5"/>
        <w:keepNext/>
        <w:rPr>
          <w:rtl/>
        </w:rPr>
      </w:pPr>
      <w:bookmarkStart w:id="8737" w:name="ET_interruption_5855_11"/>
      <w:r w:rsidRPr="00195155">
        <w:rPr>
          <w:rStyle w:val="TagStyle"/>
          <w:rtl/>
        </w:rPr>
        <w:t xml:space="preserve"> &lt;&lt; קריאה &gt;&gt;</w:t>
      </w:r>
      <w:r w:rsidRPr="00255A95">
        <w:rPr>
          <w:rStyle w:val="TagStyle"/>
          <w:rtl/>
        </w:rPr>
        <w:t xml:space="preserve"> </w:t>
      </w:r>
      <w:r>
        <w:rPr>
          <w:rtl/>
        </w:rPr>
        <w:t>מתן כהנא (המחנה הממלכתי):</w:t>
      </w:r>
      <w:r w:rsidRPr="00255A95">
        <w:rPr>
          <w:rStyle w:val="TagStyle"/>
          <w:rtl/>
        </w:rPr>
        <w:t xml:space="preserve"> </w:t>
      </w:r>
      <w:r w:rsidRPr="00195155">
        <w:rPr>
          <w:rStyle w:val="TagStyle"/>
          <w:rtl/>
        </w:rPr>
        <w:t>&lt;&lt; קריאה &gt;&gt;</w:t>
      </w:r>
      <w:r>
        <w:rPr>
          <w:rtl/>
        </w:rPr>
        <w:t xml:space="preserve">  </w:t>
      </w:r>
      <w:bookmarkEnd w:id="8737"/>
    </w:p>
    <w:p w:rsidR="00D718D8" w:rsidRDefault="00D718D8" w:rsidP="00B07973">
      <w:pPr>
        <w:rPr>
          <w:rtl/>
        </w:rPr>
      </w:pPr>
    </w:p>
    <w:p w:rsidR="00D718D8" w:rsidRDefault="00B07973" w:rsidP="00B07973">
      <w:r>
        <w:rPr>
          <w:rFonts w:hint="cs"/>
          <w:rtl/>
        </w:rPr>
        <w:t>– – –</w:t>
      </w:r>
      <w:r w:rsidR="00D718D8">
        <w:rPr>
          <w:rFonts w:hint="cs"/>
          <w:rtl/>
        </w:rPr>
        <w:t xml:space="preserve"> מה?</w:t>
      </w:r>
      <w:bookmarkStart w:id="8738" w:name="_ETM_Q25_329739"/>
      <w:bookmarkEnd w:id="8738"/>
    </w:p>
    <w:p w:rsidR="00D718D8" w:rsidRDefault="00D718D8" w:rsidP="00BF4755">
      <w:pPr>
        <w:rPr>
          <w:rtl/>
        </w:rPr>
      </w:pPr>
      <w:bookmarkStart w:id="8739" w:name="_ETM_Q25_329806"/>
      <w:bookmarkStart w:id="8740" w:name="_ETM_Q25_329851"/>
      <w:bookmarkStart w:id="8741" w:name="_ETM_Q25_329929"/>
      <w:bookmarkEnd w:id="8739"/>
      <w:bookmarkEnd w:id="8740"/>
      <w:bookmarkEnd w:id="8741"/>
    </w:p>
    <w:p w:rsidR="00D718D8" w:rsidRDefault="00D718D8" w:rsidP="00BF4755">
      <w:pPr>
        <w:pStyle w:val="-"/>
        <w:keepNext/>
        <w:rPr>
          <w:rtl/>
        </w:rPr>
      </w:pPr>
      <w:bookmarkStart w:id="8742" w:name="ET_speakercontinue_6448_12"/>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742"/>
    </w:p>
    <w:p w:rsidR="00D718D8" w:rsidRDefault="00D718D8" w:rsidP="00B07973">
      <w:pPr>
        <w:rPr>
          <w:rtl/>
        </w:rPr>
      </w:pPr>
    </w:p>
    <w:p w:rsidR="00D718D8" w:rsidRDefault="00D718D8" w:rsidP="003A55B4">
      <w:pPr>
        <w:rPr>
          <w:rtl/>
        </w:rPr>
      </w:pPr>
      <w:bookmarkStart w:id="8743" w:name="_ETM_Q25_331126"/>
      <w:bookmarkEnd w:id="8743"/>
      <w:r>
        <w:rPr>
          <w:rFonts w:hint="cs"/>
          <w:rtl/>
        </w:rPr>
        <w:t>הסכמנו להסיר את</w:t>
      </w:r>
      <w:bookmarkStart w:id="8744" w:name="_ETM_Q25_332699"/>
      <w:bookmarkEnd w:id="8744"/>
      <w:r>
        <w:rPr>
          <w:rFonts w:hint="cs"/>
          <w:rtl/>
        </w:rPr>
        <w:t xml:space="preserve"> כל ההתנגדויות אם יהיה וטו לרבנות הראשית, ולא היה.</w:t>
      </w:r>
      <w:bookmarkStart w:id="8745" w:name="_ETM_Q25_333393"/>
      <w:bookmarkEnd w:id="8745"/>
      <w:r>
        <w:rPr>
          <w:rFonts w:hint="cs"/>
          <w:rtl/>
        </w:rPr>
        <w:t xml:space="preserve"> לא נתתם את זה. הקואליציה שלכם עם לפיד</w:t>
      </w:r>
      <w:bookmarkStart w:id="8746" w:name="_ETM_Q25_339104"/>
      <w:bookmarkEnd w:id="8746"/>
      <w:r>
        <w:rPr>
          <w:rFonts w:hint="cs"/>
          <w:rtl/>
        </w:rPr>
        <w:t xml:space="preserve"> ובנט – אנחנו לא יודעים איפה הוא היום – </w:t>
      </w:r>
      <w:bookmarkStart w:id="8747" w:name="_ETM_Q25_342637"/>
      <w:bookmarkEnd w:id="8747"/>
      <w:r>
        <w:rPr>
          <w:rFonts w:hint="cs"/>
          <w:rtl/>
        </w:rPr>
        <w:t xml:space="preserve">אתם לא הסכמתם, רציתם לרמוס. </w:t>
      </w:r>
    </w:p>
    <w:p w:rsidR="00D718D8" w:rsidRDefault="00D718D8" w:rsidP="00BF4755">
      <w:pPr>
        <w:rPr>
          <w:rtl/>
        </w:rPr>
      </w:pPr>
      <w:bookmarkStart w:id="8748" w:name="_ETM_Q25_352111"/>
      <w:bookmarkStart w:id="8749" w:name="_ETM_Q25_352158"/>
      <w:bookmarkEnd w:id="8748"/>
      <w:bookmarkEnd w:id="8749"/>
    </w:p>
    <w:p w:rsidR="00D718D8" w:rsidRPr="00255A95" w:rsidRDefault="00D718D8" w:rsidP="009A0E1F">
      <w:pPr>
        <w:rPr>
          <w:rtl/>
        </w:rPr>
      </w:pPr>
      <w:bookmarkStart w:id="8750" w:name="_ETM_Q25_352256"/>
      <w:bookmarkStart w:id="8751" w:name="_ETM_Q25_352298"/>
      <w:bookmarkEnd w:id="8750"/>
      <w:bookmarkEnd w:id="8751"/>
      <w:r>
        <w:rPr>
          <w:rFonts w:hint="cs"/>
          <w:rtl/>
        </w:rPr>
        <w:t xml:space="preserve">ממה אני משתגע? כשאתם </w:t>
      </w:r>
      <w:bookmarkStart w:id="8752" w:name="_ETM_Q25_348603"/>
      <w:bookmarkEnd w:id="8752"/>
      <w:r>
        <w:rPr>
          <w:rFonts w:hint="cs"/>
          <w:rtl/>
        </w:rPr>
        <w:t>מדברים על "כל נתיבותיה שלום", וחבר הכנסת טור פז</w:t>
      </w:r>
      <w:bookmarkStart w:id="8753" w:name="_ETM_Q25_350267"/>
      <w:bookmarkEnd w:id="8753"/>
      <w:r>
        <w:rPr>
          <w:rFonts w:hint="cs"/>
          <w:rtl/>
        </w:rPr>
        <w:t xml:space="preserve">, המציע, מדבר על החזרת הרבנות לעם </w:t>
      </w:r>
      <w:bookmarkStart w:id="8754" w:name="_ETM_Q25_361704"/>
      <w:bookmarkEnd w:id="8754"/>
      <w:r>
        <w:rPr>
          <w:rFonts w:hint="cs"/>
          <w:rtl/>
        </w:rPr>
        <w:t>– ריבונו</w:t>
      </w:r>
      <w:bookmarkStart w:id="8755" w:name="_ETM_Q25_355749"/>
      <w:bookmarkEnd w:id="8755"/>
      <w:r>
        <w:rPr>
          <w:rFonts w:hint="cs"/>
          <w:rtl/>
        </w:rPr>
        <w:t xml:space="preserve"> של עולם, אני מכיר את רבני הערים,</w:t>
      </w:r>
      <w:bookmarkStart w:id="8756" w:name="_ETM_Q25_356491"/>
      <w:bookmarkEnd w:id="8756"/>
      <w:r>
        <w:rPr>
          <w:rFonts w:hint="cs"/>
          <w:rtl/>
        </w:rPr>
        <w:t xml:space="preserve"> מכיר את רבני ישראל, מכיר את מועצת הרבנות הראשית. להחזיר את הרבנות לעם? מה שאתם עשיתם </w:t>
      </w:r>
      <w:r w:rsidR="009A0E1F">
        <w:rPr>
          <w:rFonts w:hint="eastAsia"/>
          <w:rtl/>
        </w:rPr>
        <w:t>–</w:t>
      </w:r>
      <w:r w:rsidR="009A0E1F">
        <w:rPr>
          <w:rFonts w:hint="cs"/>
          <w:rtl/>
        </w:rPr>
        <w:t xml:space="preserve"> </w:t>
      </w:r>
      <w:r>
        <w:rPr>
          <w:rFonts w:hint="cs"/>
          <w:rtl/>
        </w:rPr>
        <w:t xml:space="preserve">אתם הרחקתם, ניסיתם להרחיק את העם מהרבנות, </w:t>
      </w:r>
      <w:bookmarkStart w:id="8757" w:name="_ETM_Q25_367748"/>
      <w:bookmarkEnd w:id="8757"/>
      <w:r>
        <w:rPr>
          <w:rFonts w:hint="cs"/>
          <w:rtl/>
        </w:rPr>
        <w:t>את הרבנות מהעם. אבל הרבנות היא חזקה, היא</w:t>
      </w:r>
      <w:bookmarkStart w:id="8758" w:name="_ETM_Q25_370586"/>
      <w:bookmarkEnd w:id="8758"/>
      <w:r>
        <w:rPr>
          <w:rFonts w:hint="cs"/>
          <w:rtl/>
        </w:rPr>
        <w:t xml:space="preserve"> יציבה, היא מחוברת לעם. היא נמצאת עם העם. </w:t>
      </w:r>
    </w:p>
    <w:p w:rsidR="00D718D8" w:rsidRDefault="00D718D8" w:rsidP="009635F5">
      <w:pPr>
        <w:rPr>
          <w:rtl/>
        </w:rPr>
      </w:pPr>
    </w:p>
    <w:p w:rsidR="00D718D8" w:rsidRDefault="00D718D8" w:rsidP="00BF4755">
      <w:pPr>
        <w:pStyle w:val="af5"/>
        <w:keepNext/>
        <w:rPr>
          <w:rtl/>
        </w:rPr>
      </w:pPr>
      <w:bookmarkStart w:id="8759" w:name="ET_interruption_5855_13"/>
      <w:r w:rsidRPr="00195155">
        <w:rPr>
          <w:rStyle w:val="TagStyle"/>
          <w:rtl/>
        </w:rPr>
        <w:t xml:space="preserve"> &lt;&lt; קריאה &gt;&gt;</w:t>
      </w:r>
      <w:r w:rsidRPr="00255A95">
        <w:rPr>
          <w:rStyle w:val="TagStyle"/>
          <w:rtl/>
        </w:rPr>
        <w:t xml:space="preserve"> </w:t>
      </w:r>
      <w:r>
        <w:rPr>
          <w:rtl/>
        </w:rPr>
        <w:t>מתן כהנא (המחנה הממלכתי):</w:t>
      </w:r>
      <w:r w:rsidRPr="00255A95">
        <w:rPr>
          <w:rStyle w:val="TagStyle"/>
          <w:rtl/>
        </w:rPr>
        <w:t xml:space="preserve"> </w:t>
      </w:r>
      <w:r w:rsidRPr="00195155">
        <w:rPr>
          <w:rStyle w:val="TagStyle"/>
          <w:rtl/>
        </w:rPr>
        <w:t>&lt;&lt; קריאה &gt;&gt;</w:t>
      </w:r>
      <w:r>
        <w:rPr>
          <w:rtl/>
        </w:rPr>
        <w:t xml:space="preserve">  </w:t>
      </w:r>
      <w:bookmarkEnd w:id="8759"/>
    </w:p>
    <w:p w:rsidR="00D718D8" w:rsidRDefault="00D718D8" w:rsidP="00B07973">
      <w:pPr>
        <w:rPr>
          <w:rtl/>
        </w:rPr>
      </w:pPr>
    </w:p>
    <w:p w:rsidR="00D718D8" w:rsidRDefault="00D718D8" w:rsidP="00B07973">
      <w:pPr>
        <w:rPr>
          <w:rtl/>
        </w:rPr>
      </w:pPr>
      <w:r>
        <w:rPr>
          <w:rFonts w:hint="cs"/>
          <w:rtl/>
        </w:rPr>
        <w:t xml:space="preserve">אתה </w:t>
      </w:r>
      <w:r w:rsidR="00B07973">
        <w:rPr>
          <w:rFonts w:hint="cs"/>
          <w:rtl/>
        </w:rPr>
        <w:t>– – –</w:t>
      </w:r>
      <w:r>
        <w:rPr>
          <w:rFonts w:hint="cs"/>
          <w:rtl/>
        </w:rPr>
        <w:t xml:space="preserve"> הכי חמור.</w:t>
      </w:r>
      <w:bookmarkStart w:id="8760" w:name="_ETM_Q25_374625"/>
      <w:bookmarkEnd w:id="8760"/>
    </w:p>
    <w:p w:rsidR="00D718D8" w:rsidRDefault="00D718D8" w:rsidP="00BF4755">
      <w:pPr>
        <w:ind w:firstLine="0"/>
        <w:rPr>
          <w:rtl/>
        </w:rPr>
      </w:pPr>
      <w:bookmarkStart w:id="8761" w:name="_ETM_Q25_374702"/>
      <w:bookmarkStart w:id="8762" w:name="_ETM_Q25_374736"/>
      <w:bookmarkStart w:id="8763" w:name="_ETM_Q25_374819"/>
      <w:bookmarkEnd w:id="8761"/>
      <w:bookmarkEnd w:id="8762"/>
      <w:bookmarkEnd w:id="8763"/>
    </w:p>
    <w:p w:rsidR="00D718D8" w:rsidRDefault="00D718D8" w:rsidP="00BF4755">
      <w:pPr>
        <w:pStyle w:val="-"/>
        <w:keepNext/>
        <w:rPr>
          <w:rtl/>
        </w:rPr>
      </w:pPr>
      <w:bookmarkStart w:id="8764" w:name="ET_speakercontinue_6448_14"/>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764"/>
    </w:p>
    <w:p w:rsidR="00D718D8" w:rsidRDefault="00D718D8" w:rsidP="00B07973">
      <w:pPr>
        <w:rPr>
          <w:rtl/>
        </w:rPr>
      </w:pPr>
    </w:p>
    <w:p w:rsidR="00D718D8" w:rsidRDefault="00D718D8" w:rsidP="00B07973">
      <w:pPr>
        <w:rPr>
          <w:rtl/>
        </w:rPr>
      </w:pPr>
      <w:bookmarkStart w:id="8765" w:name="_ETM_Q25_375946"/>
      <w:bookmarkEnd w:id="8765"/>
      <w:r>
        <w:rPr>
          <w:rFonts w:hint="cs"/>
          <w:rtl/>
        </w:rPr>
        <w:t xml:space="preserve">הרבנות הראשית </w:t>
      </w:r>
      <w:r>
        <w:rPr>
          <w:rtl/>
        </w:rPr>
        <w:t>–</w:t>
      </w:r>
      <w:r>
        <w:rPr>
          <w:rFonts w:hint="cs"/>
          <w:rtl/>
        </w:rPr>
        <w:t xml:space="preserve"> לא לחינם אתה את רואה </w:t>
      </w:r>
      <w:bookmarkStart w:id="8766" w:name="_ETM_Q25_378430"/>
      <w:bookmarkEnd w:id="8766"/>
      <w:r>
        <w:rPr>
          <w:rFonts w:hint="cs"/>
          <w:rtl/>
        </w:rPr>
        <w:t xml:space="preserve">רבני ישראל, את האהדה הגדולה שהיא מקבלת, כל רב </w:t>
      </w:r>
      <w:bookmarkStart w:id="8767" w:name="_ETM_Q25_381145"/>
      <w:bookmarkEnd w:id="8767"/>
      <w:r>
        <w:rPr>
          <w:rFonts w:hint="cs"/>
          <w:rtl/>
        </w:rPr>
        <w:t>במקום שלו: רבני היישובים, בעזרת השם, רבני המושבים שיהיו</w:t>
      </w:r>
      <w:bookmarkStart w:id="8768" w:name="_ETM_Q25_385827"/>
      <w:bookmarkEnd w:id="8768"/>
      <w:r>
        <w:rPr>
          <w:rFonts w:hint="cs"/>
          <w:rtl/>
        </w:rPr>
        <w:t>, רבני השכונות שיתווספו.</w:t>
      </w:r>
      <w:bookmarkStart w:id="8769" w:name="_ETM_Q25_386889"/>
      <w:bookmarkEnd w:id="8769"/>
      <w:r>
        <w:rPr>
          <w:rFonts w:hint="cs"/>
          <w:rtl/>
        </w:rPr>
        <w:t xml:space="preserve"> כל המינויים </w:t>
      </w:r>
      <w:r w:rsidR="00B07973">
        <w:rPr>
          <w:rFonts w:hint="cs"/>
          <w:rtl/>
        </w:rPr>
        <w:t>– – –</w:t>
      </w:r>
    </w:p>
    <w:p w:rsidR="00D718D8" w:rsidRDefault="00D718D8" w:rsidP="00BF4755">
      <w:pPr>
        <w:ind w:firstLine="0"/>
        <w:rPr>
          <w:rtl/>
        </w:rPr>
      </w:pPr>
      <w:bookmarkStart w:id="8770" w:name="_ETM_Q25_386961"/>
      <w:bookmarkEnd w:id="8770"/>
    </w:p>
    <w:p w:rsidR="00D718D8" w:rsidRDefault="00D718D8" w:rsidP="00BF4755">
      <w:pPr>
        <w:pStyle w:val="af5"/>
        <w:keepNext/>
        <w:rPr>
          <w:rtl/>
        </w:rPr>
      </w:pPr>
      <w:bookmarkStart w:id="8771" w:name="ET_interruption_5855_15"/>
      <w:r w:rsidRPr="00195155">
        <w:rPr>
          <w:rStyle w:val="TagStyle"/>
          <w:rtl/>
        </w:rPr>
        <w:t xml:space="preserve"> &lt;&lt; קריאה &gt;&gt;</w:t>
      </w:r>
      <w:r w:rsidRPr="00255A95">
        <w:rPr>
          <w:rStyle w:val="TagStyle"/>
          <w:rtl/>
        </w:rPr>
        <w:t xml:space="preserve"> </w:t>
      </w:r>
      <w:r>
        <w:rPr>
          <w:rtl/>
        </w:rPr>
        <w:t>מתן כהנא (המחנה הממלכתי):</w:t>
      </w:r>
      <w:r w:rsidRPr="00255A95">
        <w:rPr>
          <w:rStyle w:val="TagStyle"/>
          <w:rtl/>
        </w:rPr>
        <w:t xml:space="preserve"> </w:t>
      </w:r>
      <w:r w:rsidRPr="00195155">
        <w:rPr>
          <w:rStyle w:val="TagStyle"/>
          <w:rtl/>
        </w:rPr>
        <w:t>&lt;&lt; קריאה &gt;&gt;</w:t>
      </w:r>
      <w:r>
        <w:rPr>
          <w:rtl/>
        </w:rPr>
        <w:t xml:space="preserve">  </w:t>
      </w:r>
      <w:bookmarkEnd w:id="8771"/>
    </w:p>
    <w:p w:rsidR="00D718D8" w:rsidRDefault="00D718D8" w:rsidP="00B07973">
      <w:pPr>
        <w:rPr>
          <w:rtl/>
        </w:rPr>
      </w:pPr>
    </w:p>
    <w:p w:rsidR="00D718D8" w:rsidRDefault="00D718D8" w:rsidP="00B07973">
      <w:pPr>
        <w:rPr>
          <w:rtl/>
        </w:rPr>
      </w:pPr>
      <w:r>
        <w:rPr>
          <w:rFonts w:hint="cs"/>
          <w:rtl/>
        </w:rPr>
        <w:t>רוב האנשים אפילו לא יודעים מי</w:t>
      </w:r>
      <w:bookmarkStart w:id="8772" w:name="_ETM_Q25_391177"/>
      <w:bookmarkEnd w:id="8772"/>
      <w:r>
        <w:rPr>
          <w:rFonts w:hint="cs"/>
          <w:rtl/>
        </w:rPr>
        <w:t xml:space="preserve"> הרב שלהם. אדוני השר, רוב האנשים לא יודעים מי הרב</w:t>
      </w:r>
      <w:bookmarkStart w:id="8773" w:name="_ETM_Q25_393040"/>
      <w:bookmarkEnd w:id="8773"/>
      <w:r>
        <w:rPr>
          <w:rFonts w:hint="cs"/>
          <w:rtl/>
        </w:rPr>
        <w:t xml:space="preserve"> של העיר שלהם. על מה אתה מדבר? תשאל </w:t>
      </w:r>
      <w:r w:rsidR="00B07973">
        <w:rPr>
          <w:rFonts w:hint="cs"/>
          <w:rtl/>
        </w:rPr>
        <w:t>– – –</w:t>
      </w:r>
      <w:r>
        <w:rPr>
          <w:rFonts w:hint="cs"/>
          <w:rtl/>
        </w:rPr>
        <w:t xml:space="preserve"> מי הרב, מי הרב.</w:t>
      </w:r>
    </w:p>
    <w:p w:rsidR="00D718D8" w:rsidRDefault="00D718D8" w:rsidP="00BF4755">
      <w:pPr>
        <w:ind w:firstLine="0"/>
        <w:rPr>
          <w:rtl/>
        </w:rPr>
      </w:pPr>
      <w:bookmarkStart w:id="8774" w:name="_ETM_Q25_394582"/>
      <w:bookmarkStart w:id="8775" w:name="_ETM_Q25_394702"/>
      <w:bookmarkStart w:id="8776" w:name="_ETM_Q25_389552"/>
      <w:bookmarkStart w:id="8777" w:name="_ETM_Q25_389627"/>
      <w:bookmarkEnd w:id="8774"/>
      <w:bookmarkEnd w:id="8775"/>
      <w:bookmarkEnd w:id="8776"/>
      <w:bookmarkEnd w:id="8777"/>
    </w:p>
    <w:p w:rsidR="00D718D8" w:rsidRDefault="00D718D8" w:rsidP="00BF4755">
      <w:pPr>
        <w:pStyle w:val="-"/>
        <w:keepNext/>
        <w:rPr>
          <w:rtl/>
        </w:rPr>
      </w:pPr>
      <w:bookmarkStart w:id="8778" w:name="ET_speakercontinue_6448_16"/>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778"/>
    </w:p>
    <w:p w:rsidR="00D718D8" w:rsidRDefault="00D718D8" w:rsidP="00B07973">
      <w:pPr>
        <w:rPr>
          <w:rtl/>
        </w:rPr>
      </w:pPr>
    </w:p>
    <w:p w:rsidR="00D718D8" w:rsidRDefault="00D718D8" w:rsidP="00BF4755">
      <w:pPr>
        <w:rPr>
          <w:rtl/>
        </w:rPr>
      </w:pPr>
      <w:bookmarkStart w:id="8779" w:name="_ETM_Q25_390542"/>
      <w:bookmarkEnd w:id="8779"/>
      <w:r>
        <w:rPr>
          <w:rFonts w:hint="cs"/>
          <w:rtl/>
        </w:rPr>
        <w:t>רגע, רגע. קודם כול, שנייה. תראה, עשינו, בדקנו.</w:t>
      </w:r>
      <w:bookmarkStart w:id="8780" w:name="_ETM_Q25_400479"/>
      <w:bookmarkEnd w:id="8780"/>
      <w:r>
        <w:rPr>
          <w:rFonts w:hint="cs"/>
          <w:rtl/>
        </w:rPr>
        <w:t xml:space="preserve"> לא עשינו בכל העולם. אתה שואל </w:t>
      </w:r>
      <w:bookmarkStart w:id="8781" w:name="_ETM_Q25_400602"/>
      <w:bookmarkEnd w:id="8781"/>
      <w:r>
        <w:rPr>
          <w:rFonts w:hint="cs"/>
          <w:rtl/>
        </w:rPr>
        <w:t>על אנשים שהם לאו דווקא דתיים.</w:t>
      </w:r>
      <w:bookmarkStart w:id="8782" w:name="_ETM_Q25_402267"/>
      <w:bookmarkEnd w:id="8782"/>
      <w:r>
        <w:rPr>
          <w:rFonts w:hint="cs"/>
          <w:rtl/>
        </w:rPr>
        <w:t xml:space="preserve"> </w:t>
      </w:r>
    </w:p>
    <w:p w:rsidR="00D718D8" w:rsidRDefault="00D718D8" w:rsidP="00BF4755">
      <w:pPr>
        <w:ind w:firstLine="0"/>
        <w:rPr>
          <w:rtl/>
        </w:rPr>
      </w:pPr>
    </w:p>
    <w:p w:rsidR="00D718D8" w:rsidRDefault="00D718D8" w:rsidP="00BF4755">
      <w:pPr>
        <w:pStyle w:val="af5"/>
        <w:keepNext/>
        <w:rPr>
          <w:rtl/>
        </w:rPr>
      </w:pPr>
      <w:bookmarkStart w:id="8783" w:name="ET_interruption_קר_אה_17"/>
      <w:r w:rsidRPr="00195155">
        <w:rPr>
          <w:rStyle w:val="TagStyle"/>
          <w:rtl/>
        </w:rPr>
        <w:t xml:space="preserve"> &lt;&lt; קריאה &gt;&gt;</w:t>
      </w:r>
      <w:r w:rsidRPr="00255A95">
        <w:rPr>
          <w:rStyle w:val="TagStyle"/>
          <w:rtl/>
        </w:rPr>
        <w:t xml:space="preserve"> </w:t>
      </w:r>
      <w:r>
        <w:rPr>
          <w:rtl/>
        </w:rPr>
        <w:t>קריאה:</w:t>
      </w:r>
      <w:r w:rsidRPr="00255A95">
        <w:rPr>
          <w:rStyle w:val="TagStyle"/>
          <w:rtl/>
        </w:rPr>
        <w:t xml:space="preserve"> </w:t>
      </w:r>
      <w:r w:rsidRPr="00195155">
        <w:rPr>
          <w:rStyle w:val="TagStyle"/>
          <w:rtl/>
        </w:rPr>
        <w:t>&lt;&lt; קריאה &gt;&gt;</w:t>
      </w:r>
      <w:r>
        <w:rPr>
          <w:rtl/>
        </w:rPr>
        <w:t xml:space="preserve">  </w:t>
      </w:r>
      <w:bookmarkEnd w:id="8783"/>
    </w:p>
    <w:p w:rsidR="00D718D8" w:rsidRDefault="00D718D8" w:rsidP="00B07973">
      <w:pPr>
        <w:rPr>
          <w:rtl/>
        </w:rPr>
      </w:pPr>
    </w:p>
    <w:p w:rsidR="00D718D8" w:rsidRDefault="00D718D8" w:rsidP="00BF4755">
      <w:r>
        <w:rPr>
          <w:rFonts w:hint="cs"/>
          <w:rtl/>
        </w:rPr>
        <w:t>קודם בארץ</w:t>
      </w:r>
      <w:bookmarkStart w:id="8784" w:name="_ETM_Q25_404696"/>
      <w:bookmarkEnd w:id="8784"/>
      <w:r>
        <w:rPr>
          <w:rFonts w:hint="cs"/>
          <w:rtl/>
        </w:rPr>
        <w:t>, אחרי זה לעולם.</w:t>
      </w:r>
    </w:p>
    <w:p w:rsidR="00D718D8" w:rsidRPr="004048A2" w:rsidRDefault="00D718D8" w:rsidP="00BF4755">
      <w:pPr>
        <w:rPr>
          <w:rtl/>
        </w:rPr>
      </w:pPr>
      <w:bookmarkStart w:id="8785" w:name="_ETM_Q25_404796"/>
      <w:bookmarkStart w:id="8786" w:name="_ETM_Q25_404824"/>
      <w:bookmarkStart w:id="8787" w:name="_ETM_Q25_404889"/>
      <w:bookmarkEnd w:id="8785"/>
      <w:bookmarkEnd w:id="8786"/>
      <w:bookmarkEnd w:id="8787"/>
    </w:p>
    <w:p w:rsidR="00D718D8" w:rsidRDefault="00D718D8" w:rsidP="00BF4755">
      <w:pPr>
        <w:pStyle w:val="-"/>
        <w:keepNext/>
        <w:rPr>
          <w:rtl/>
        </w:rPr>
      </w:pPr>
      <w:bookmarkStart w:id="8788" w:name="ET_speakercontinue_6448_18"/>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788"/>
    </w:p>
    <w:p w:rsidR="00D718D8" w:rsidRDefault="00D718D8" w:rsidP="00B07973">
      <w:pPr>
        <w:rPr>
          <w:rtl/>
        </w:rPr>
      </w:pPr>
    </w:p>
    <w:p w:rsidR="00D718D8" w:rsidRDefault="00D718D8" w:rsidP="00BF4755">
      <w:pPr>
        <w:rPr>
          <w:rtl/>
        </w:rPr>
      </w:pPr>
      <w:bookmarkStart w:id="8789" w:name="_ETM_Q25_406230"/>
      <w:bookmarkEnd w:id="8789"/>
      <w:r>
        <w:rPr>
          <w:rFonts w:hint="cs"/>
          <w:rtl/>
        </w:rPr>
        <w:t>לא, אני מדבר על הארץ.</w:t>
      </w:r>
    </w:p>
    <w:p w:rsidR="00D718D8" w:rsidRDefault="00D718D8" w:rsidP="00BF4755">
      <w:pPr>
        <w:ind w:firstLine="0"/>
        <w:rPr>
          <w:rtl/>
        </w:rPr>
      </w:pPr>
      <w:bookmarkStart w:id="8790" w:name="_ETM_Q25_404689"/>
      <w:bookmarkStart w:id="8791" w:name="_ETM_Q25_404754"/>
      <w:bookmarkEnd w:id="8790"/>
      <w:bookmarkEnd w:id="8791"/>
    </w:p>
    <w:p w:rsidR="00D718D8" w:rsidRDefault="00D718D8" w:rsidP="00BF4755">
      <w:pPr>
        <w:pStyle w:val="af5"/>
        <w:keepNext/>
        <w:rPr>
          <w:rtl/>
        </w:rPr>
      </w:pPr>
      <w:bookmarkStart w:id="8792" w:name="ET_interruption_קר_אה_19"/>
      <w:r w:rsidRPr="00195155">
        <w:rPr>
          <w:rStyle w:val="TagStyle"/>
          <w:rtl/>
        </w:rPr>
        <w:t xml:space="preserve"> &lt;&lt; קריאה &gt;&gt;</w:t>
      </w:r>
      <w:r w:rsidRPr="00255A95">
        <w:rPr>
          <w:rStyle w:val="TagStyle"/>
          <w:rtl/>
        </w:rPr>
        <w:t xml:space="preserve"> </w:t>
      </w:r>
      <w:r>
        <w:rPr>
          <w:rtl/>
        </w:rPr>
        <w:t>קריאה:</w:t>
      </w:r>
      <w:r w:rsidRPr="00255A95">
        <w:rPr>
          <w:rStyle w:val="TagStyle"/>
          <w:rtl/>
        </w:rPr>
        <w:t xml:space="preserve"> </w:t>
      </w:r>
      <w:r w:rsidRPr="00195155">
        <w:rPr>
          <w:rStyle w:val="TagStyle"/>
          <w:rtl/>
        </w:rPr>
        <w:t>&lt;&lt; קריאה &gt;&gt;</w:t>
      </w:r>
      <w:r>
        <w:rPr>
          <w:rtl/>
        </w:rPr>
        <w:t xml:space="preserve">  </w:t>
      </w:r>
      <w:bookmarkEnd w:id="8792"/>
    </w:p>
    <w:p w:rsidR="00D718D8" w:rsidRDefault="00D718D8" w:rsidP="00B07973">
      <w:pPr>
        <w:rPr>
          <w:rtl/>
        </w:rPr>
      </w:pPr>
    </w:p>
    <w:p w:rsidR="00D718D8" w:rsidRDefault="00D718D8" w:rsidP="00BF4755">
      <w:pPr>
        <w:rPr>
          <w:rtl/>
        </w:rPr>
      </w:pPr>
      <w:r>
        <w:rPr>
          <w:rFonts w:hint="cs"/>
          <w:rtl/>
        </w:rPr>
        <w:t>לא. אמרת: ועשינו סקר בכל העולם.</w:t>
      </w:r>
      <w:bookmarkStart w:id="8793" w:name="_ETM_Q25_409614"/>
      <w:bookmarkEnd w:id="8793"/>
    </w:p>
    <w:p w:rsidR="00D718D8" w:rsidRDefault="00D718D8" w:rsidP="00BF4755">
      <w:pPr>
        <w:rPr>
          <w:rtl/>
        </w:rPr>
      </w:pPr>
      <w:bookmarkStart w:id="8794" w:name="_ETM_Q25_409684"/>
      <w:bookmarkEnd w:id="8794"/>
    </w:p>
    <w:p w:rsidR="00D718D8" w:rsidRDefault="00D718D8" w:rsidP="00BF4755">
      <w:pPr>
        <w:pStyle w:val="-"/>
        <w:keepNext/>
        <w:rPr>
          <w:rtl/>
        </w:rPr>
      </w:pPr>
      <w:bookmarkStart w:id="8795" w:name="ET_speakercontinue_6448_20"/>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795"/>
    </w:p>
    <w:p w:rsidR="00D718D8" w:rsidRDefault="00D718D8" w:rsidP="00B07973">
      <w:pPr>
        <w:rPr>
          <w:rtl/>
        </w:rPr>
      </w:pPr>
    </w:p>
    <w:p w:rsidR="00D718D8" w:rsidRDefault="00D718D8" w:rsidP="009A0E1F">
      <w:pPr>
        <w:rPr>
          <w:rtl/>
        </w:rPr>
      </w:pPr>
      <w:r>
        <w:rPr>
          <w:rFonts w:hint="cs"/>
          <w:rtl/>
        </w:rPr>
        <w:t>לא,</w:t>
      </w:r>
      <w:bookmarkStart w:id="8796" w:name="_ETM_Q25_407318"/>
      <w:bookmarkEnd w:id="8796"/>
      <w:r>
        <w:rPr>
          <w:rFonts w:hint="cs"/>
          <w:rtl/>
        </w:rPr>
        <w:t xml:space="preserve"> אני לא בדקתי כל עיר ועיר. אני רק אומר לך,</w:t>
      </w:r>
      <w:bookmarkStart w:id="8797" w:name="_ETM_Q25_412790"/>
      <w:bookmarkEnd w:id="8797"/>
      <w:r>
        <w:rPr>
          <w:rFonts w:hint="cs"/>
          <w:rtl/>
        </w:rPr>
        <w:t xml:space="preserve"> כשאתה מדבר על רבני ישראל, על האהדה שהם מקבלים, על</w:t>
      </w:r>
      <w:bookmarkStart w:id="8798" w:name="_ETM_Q25_415869"/>
      <w:bookmarkEnd w:id="8798"/>
      <w:r>
        <w:rPr>
          <w:rFonts w:hint="cs"/>
          <w:rtl/>
        </w:rPr>
        <w:t xml:space="preserve"> החיבור שהם מקבלים </w:t>
      </w:r>
      <w:r w:rsidR="009A0E1F">
        <w:rPr>
          <w:rFonts w:hint="eastAsia"/>
          <w:rtl/>
        </w:rPr>
        <w:t xml:space="preserve">– </w:t>
      </w:r>
      <w:r>
        <w:rPr>
          <w:rFonts w:hint="cs"/>
          <w:rtl/>
        </w:rPr>
        <w:t xml:space="preserve">עכשיו, </w:t>
      </w:r>
      <w:bookmarkStart w:id="8799" w:name="_ETM_Q25_415821"/>
      <w:bookmarkStart w:id="8800" w:name="_ETM_Q25_415942"/>
      <w:bookmarkStart w:id="8801" w:name="_ETM_Q25_415973"/>
      <w:bookmarkStart w:id="8802" w:name="_ETM_Q25_416031"/>
      <w:bookmarkEnd w:id="8799"/>
      <w:bookmarkEnd w:id="8800"/>
      <w:bookmarkEnd w:id="8801"/>
      <w:bookmarkEnd w:id="8802"/>
      <w:r>
        <w:rPr>
          <w:rFonts w:hint="cs"/>
          <w:rtl/>
        </w:rPr>
        <w:t>מה אני רוצה לומר? יותר מזה, אתם</w:t>
      </w:r>
      <w:bookmarkStart w:id="8803" w:name="_ETM_Q25_419345"/>
      <w:bookmarkEnd w:id="8803"/>
      <w:r>
        <w:rPr>
          <w:rFonts w:hint="cs"/>
          <w:rtl/>
        </w:rPr>
        <w:t xml:space="preserve"> </w:t>
      </w:r>
      <w:r w:rsidR="009A0E1F">
        <w:rPr>
          <w:rFonts w:hint="cs"/>
          <w:rtl/>
        </w:rPr>
        <w:t xml:space="preserve">אומרים </w:t>
      </w:r>
      <w:r>
        <w:rPr>
          <w:rFonts w:hint="cs"/>
          <w:rtl/>
        </w:rPr>
        <w:t>– וחבר הכנסת טור פז, אני מצטט מדבריך</w:t>
      </w:r>
      <w:r w:rsidR="009A0E1F">
        <w:rPr>
          <w:rFonts w:hint="cs"/>
          <w:rtl/>
        </w:rPr>
        <w:t>:</w:t>
      </w:r>
      <w:r>
        <w:rPr>
          <w:rFonts w:hint="cs"/>
          <w:rtl/>
        </w:rPr>
        <w:t xml:space="preserve"> החרדים </w:t>
      </w:r>
      <w:bookmarkStart w:id="8804" w:name="_ETM_Q25_422609"/>
      <w:bookmarkEnd w:id="8804"/>
      <w:r>
        <w:rPr>
          <w:rFonts w:hint="cs"/>
          <w:rtl/>
        </w:rPr>
        <w:t>לא באים לרבנות. להזכיר לך שבקדנציה הקודמת, כשבאו</w:t>
      </w:r>
      <w:bookmarkStart w:id="8805" w:name="_ETM_Q25_428653"/>
      <w:bookmarkEnd w:id="8805"/>
      <w:r>
        <w:rPr>
          <w:rFonts w:hint="cs"/>
          <w:rtl/>
        </w:rPr>
        <w:t xml:space="preserve"> לרמוס את כבודה של הרבנות במתווה הכשרות </w:t>
      </w:r>
      <w:bookmarkStart w:id="8806" w:name="_ETM_Q25_455991"/>
      <w:bookmarkEnd w:id="8806"/>
      <w:r>
        <w:rPr>
          <w:rFonts w:hint="cs"/>
          <w:rtl/>
        </w:rPr>
        <w:t xml:space="preserve">– חבר הכנסת כהנא, אתה יודע את זה – כשאתם באתם אלינו בשביל </w:t>
      </w:r>
      <w:bookmarkStart w:id="8807" w:name="_ETM_Q25_437177"/>
      <w:bookmarkEnd w:id="8807"/>
      <w:r>
        <w:rPr>
          <w:rFonts w:hint="eastAsia"/>
          <w:rtl/>
        </w:rPr>
        <w:t>–</w:t>
      </w:r>
      <w:r>
        <w:rPr>
          <w:rFonts w:hint="cs"/>
          <w:rtl/>
        </w:rPr>
        <w:t xml:space="preserve"> אמרתם: הרי מי היה נהנה מזה? </w:t>
      </w:r>
      <w:proofErr w:type="spellStart"/>
      <w:r>
        <w:rPr>
          <w:rFonts w:hint="cs"/>
          <w:rtl/>
        </w:rPr>
        <w:t>הבד"צים</w:t>
      </w:r>
      <w:proofErr w:type="spellEnd"/>
      <w:r>
        <w:rPr>
          <w:rFonts w:hint="cs"/>
          <w:rtl/>
        </w:rPr>
        <w:t xml:space="preserve">. אנחנו נלחמנו על כבודה של הרבנות. וכשאני, במשרד הדתות, הולך לקדם מתווה </w:t>
      </w:r>
      <w:bookmarkStart w:id="8808" w:name="_ETM_Q25_446615"/>
      <w:bookmarkEnd w:id="8808"/>
      <w:r>
        <w:rPr>
          <w:rFonts w:hint="cs"/>
          <w:rtl/>
        </w:rPr>
        <w:t xml:space="preserve">שיחזיר את הכבוד האמיתי של הכשרות לרבנות הראשית ולמועצות הדתיות, אז זה נקרא להגיד שהחרדים לא באים לרבנות? כל חרדי שמתחתן </w:t>
      </w:r>
      <w:r>
        <w:rPr>
          <w:rtl/>
        </w:rPr>
        <w:t>–</w:t>
      </w:r>
      <w:r>
        <w:rPr>
          <w:rFonts w:hint="cs"/>
          <w:rtl/>
        </w:rPr>
        <w:t xml:space="preserve"> איפה הוא מתחתן? איפה הוא רשום? במועצות הדתיות. </w:t>
      </w:r>
    </w:p>
    <w:p w:rsidR="00D718D8" w:rsidRDefault="00D718D8" w:rsidP="003A55B4">
      <w:pPr>
        <w:rPr>
          <w:rtl/>
        </w:rPr>
      </w:pPr>
      <w:bookmarkStart w:id="8809" w:name="_ETM_Q25_465190"/>
      <w:bookmarkStart w:id="8810" w:name="_ETM_Q25_465280"/>
      <w:bookmarkStart w:id="8811" w:name="_ETM_Q25_465318"/>
      <w:bookmarkStart w:id="8812" w:name="_ETM_Q25_465383"/>
      <w:bookmarkEnd w:id="8809"/>
      <w:bookmarkEnd w:id="8810"/>
      <w:bookmarkEnd w:id="8811"/>
      <w:bookmarkEnd w:id="8812"/>
    </w:p>
    <w:p w:rsidR="00D718D8" w:rsidRDefault="00D718D8" w:rsidP="00BF4755">
      <w:pPr>
        <w:pStyle w:val="af5"/>
        <w:keepNext/>
        <w:rPr>
          <w:rtl/>
        </w:rPr>
      </w:pPr>
      <w:bookmarkStart w:id="8813" w:name="ET_interruption_קר_אה_21"/>
      <w:r w:rsidRPr="00195155">
        <w:rPr>
          <w:rStyle w:val="TagStyle"/>
          <w:rtl/>
        </w:rPr>
        <w:t xml:space="preserve"> &lt;&lt; קריאה &gt;&gt;</w:t>
      </w:r>
      <w:r w:rsidRPr="00255A95">
        <w:rPr>
          <w:rStyle w:val="TagStyle"/>
          <w:rtl/>
        </w:rPr>
        <w:t xml:space="preserve"> </w:t>
      </w:r>
      <w:r>
        <w:rPr>
          <w:rtl/>
        </w:rPr>
        <w:t>קריאה:</w:t>
      </w:r>
      <w:r w:rsidRPr="00255A95">
        <w:rPr>
          <w:rStyle w:val="TagStyle"/>
          <w:rtl/>
        </w:rPr>
        <w:t xml:space="preserve"> </w:t>
      </w:r>
      <w:r w:rsidRPr="00195155">
        <w:rPr>
          <w:rStyle w:val="TagStyle"/>
          <w:rtl/>
        </w:rPr>
        <w:t>&lt;&lt; קריאה &gt;&gt;</w:t>
      </w:r>
      <w:r>
        <w:rPr>
          <w:rtl/>
        </w:rPr>
        <w:t xml:space="preserve">  </w:t>
      </w:r>
      <w:bookmarkEnd w:id="8813"/>
    </w:p>
    <w:p w:rsidR="00D718D8" w:rsidRDefault="00D718D8" w:rsidP="00B07973">
      <w:pPr>
        <w:rPr>
          <w:rtl/>
        </w:rPr>
      </w:pPr>
    </w:p>
    <w:p w:rsidR="00D718D8" w:rsidRDefault="00B07973" w:rsidP="00B07973">
      <w:bookmarkStart w:id="8814" w:name="_ETM_Q25_464081"/>
      <w:bookmarkEnd w:id="8814"/>
      <w:r>
        <w:rPr>
          <w:rFonts w:hint="cs"/>
          <w:rtl/>
        </w:rPr>
        <w:t>– – –</w:t>
      </w:r>
    </w:p>
    <w:p w:rsidR="00D718D8" w:rsidRDefault="00D718D8" w:rsidP="00BF4755">
      <w:pPr>
        <w:rPr>
          <w:rtl/>
        </w:rPr>
      </w:pPr>
      <w:bookmarkStart w:id="8815" w:name="_ETM_Q25_466308"/>
      <w:bookmarkStart w:id="8816" w:name="_ETM_Q25_466332"/>
      <w:bookmarkStart w:id="8817" w:name="_ETM_Q25_466385"/>
      <w:bookmarkEnd w:id="8815"/>
      <w:bookmarkEnd w:id="8816"/>
      <w:bookmarkEnd w:id="8817"/>
    </w:p>
    <w:p w:rsidR="00D718D8" w:rsidRDefault="00D718D8" w:rsidP="00BF4755">
      <w:pPr>
        <w:pStyle w:val="-"/>
        <w:keepNext/>
        <w:rPr>
          <w:rtl/>
        </w:rPr>
      </w:pPr>
      <w:bookmarkStart w:id="8818" w:name="ET_speakercontinue_6448_22"/>
      <w:r w:rsidRPr="00195155">
        <w:rPr>
          <w:rStyle w:val="TagStyle"/>
          <w:rtl/>
        </w:rPr>
        <w:t xml:space="preserve"> &lt;&lt; דובר_המשך &gt;&gt;</w:t>
      </w:r>
      <w:r w:rsidRPr="00255A95">
        <w:rPr>
          <w:rStyle w:val="TagStyle"/>
          <w:rtl/>
        </w:rPr>
        <w:t xml:space="preserve"> </w:t>
      </w:r>
      <w:r>
        <w:rPr>
          <w:rtl/>
        </w:rPr>
        <w:t>השר לשירותי דת מיכאל מלכיאלי:</w:t>
      </w:r>
      <w:r w:rsidRPr="00255A95">
        <w:rPr>
          <w:rStyle w:val="TagStyle"/>
          <w:rtl/>
        </w:rPr>
        <w:t xml:space="preserve"> </w:t>
      </w:r>
      <w:r w:rsidRPr="00195155">
        <w:rPr>
          <w:rStyle w:val="TagStyle"/>
          <w:rtl/>
        </w:rPr>
        <w:t>&lt;&lt; דובר_המשך &gt;&gt;</w:t>
      </w:r>
      <w:r>
        <w:rPr>
          <w:rtl/>
        </w:rPr>
        <w:t xml:space="preserve">  </w:t>
      </w:r>
      <w:bookmarkEnd w:id="8818"/>
    </w:p>
    <w:p w:rsidR="00D718D8" w:rsidRDefault="00D718D8" w:rsidP="00B07973">
      <w:pPr>
        <w:rPr>
          <w:rtl/>
        </w:rPr>
      </w:pPr>
    </w:p>
    <w:p w:rsidR="00D718D8" w:rsidRDefault="00D718D8" w:rsidP="003A55B4">
      <w:pPr>
        <w:rPr>
          <w:rtl/>
        </w:rPr>
      </w:pPr>
      <w:bookmarkStart w:id="8819" w:name="_ETM_Q25_467737"/>
      <w:bookmarkEnd w:id="8819"/>
      <w:r>
        <w:rPr>
          <w:rFonts w:hint="cs"/>
          <w:rtl/>
        </w:rPr>
        <w:t>מה לא? אני חרדי, תלמיד ישיבת חברון,</w:t>
      </w:r>
      <w:bookmarkStart w:id="8820" w:name="_ETM_Q25_467611"/>
      <w:bookmarkEnd w:id="8820"/>
      <w:r>
        <w:rPr>
          <w:rFonts w:hint="cs"/>
          <w:rtl/>
        </w:rPr>
        <w:t xml:space="preserve"> התחתנתי דרך המועצה הדתית, דרך הרבנות. מה, זה לא?</w:t>
      </w:r>
      <w:bookmarkStart w:id="8821" w:name="_ETM_Q25_471905"/>
      <w:bookmarkEnd w:id="8821"/>
      <w:r>
        <w:rPr>
          <w:rFonts w:hint="cs"/>
          <w:rtl/>
        </w:rPr>
        <w:t xml:space="preserve"> </w:t>
      </w:r>
      <w:bookmarkStart w:id="8822" w:name="_ETM_Q25_472129"/>
      <w:bookmarkEnd w:id="8822"/>
    </w:p>
    <w:p w:rsidR="00D718D8" w:rsidRDefault="00D718D8" w:rsidP="00BF4755">
      <w:pPr>
        <w:ind w:firstLine="0"/>
        <w:rPr>
          <w:rtl/>
        </w:rPr>
      </w:pPr>
      <w:bookmarkStart w:id="8823" w:name="_ETM_Q25_472195"/>
      <w:bookmarkStart w:id="8824" w:name="_ETM_Q25_472240"/>
      <w:bookmarkStart w:id="8825" w:name="_ETM_Q25_472303"/>
      <w:bookmarkEnd w:id="8823"/>
      <w:bookmarkEnd w:id="8824"/>
      <w:bookmarkEnd w:id="8825"/>
    </w:p>
    <w:p w:rsidR="00D718D8" w:rsidRDefault="00D718D8" w:rsidP="00BF4755">
      <w:pPr>
        <w:pStyle w:val="af5"/>
        <w:keepNext/>
        <w:rPr>
          <w:rtl/>
        </w:rPr>
      </w:pPr>
      <w:bookmarkStart w:id="8826" w:name="ET_interruption_קר_אה_23"/>
      <w:r w:rsidRPr="00195155">
        <w:rPr>
          <w:rStyle w:val="TagStyle"/>
          <w:rtl/>
        </w:rPr>
        <w:t xml:space="preserve"> &lt;&lt; קריאה &gt;&gt;</w:t>
      </w:r>
      <w:r w:rsidRPr="00F626E7">
        <w:rPr>
          <w:rStyle w:val="TagStyle"/>
          <w:rtl/>
        </w:rPr>
        <w:t xml:space="preserve"> </w:t>
      </w:r>
      <w:r>
        <w:rPr>
          <w:rtl/>
        </w:rPr>
        <w:t>קריאה:</w:t>
      </w:r>
      <w:r w:rsidRPr="00F626E7">
        <w:rPr>
          <w:rStyle w:val="TagStyle"/>
          <w:rtl/>
        </w:rPr>
        <w:t xml:space="preserve"> </w:t>
      </w:r>
      <w:r w:rsidRPr="00195155">
        <w:rPr>
          <w:rStyle w:val="TagStyle"/>
          <w:rtl/>
        </w:rPr>
        <w:t>&lt;&lt; קריאה &gt;&gt;</w:t>
      </w:r>
      <w:r>
        <w:rPr>
          <w:rtl/>
        </w:rPr>
        <w:t xml:space="preserve">  </w:t>
      </w:r>
      <w:bookmarkEnd w:id="8826"/>
    </w:p>
    <w:p w:rsidR="00D718D8" w:rsidRDefault="00D718D8" w:rsidP="00B07973">
      <w:pPr>
        <w:rPr>
          <w:rtl/>
        </w:rPr>
      </w:pPr>
    </w:p>
    <w:p w:rsidR="00D718D8" w:rsidRDefault="00B07973" w:rsidP="00B07973">
      <w:bookmarkStart w:id="8827" w:name="_ETM_Q25_471042"/>
      <w:bookmarkEnd w:id="8827"/>
      <w:r>
        <w:rPr>
          <w:rFonts w:hint="cs"/>
          <w:rtl/>
        </w:rPr>
        <w:t>– – –</w:t>
      </w:r>
      <w:r w:rsidR="00D718D8">
        <w:rPr>
          <w:rFonts w:hint="cs"/>
          <w:rtl/>
        </w:rPr>
        <w:t xml:space="preserve"> לא התחתנת </w:t>
      </w:r>
      <w:bookmarkStart w:id="8828" w:name="_ETM_Q25_472869"/>
      <w:bookmarkEnd w:id="8828"/>
      <w:r>
        <w:rPr>
          <w:rFonts w:hint="cs"/>
          <w:rtl/>
        </w:rPr>
        <w:t>– – –</w:t>
      </w:r>
    </w:p>
    <w:p w:rsidR="00D718D8" w:rsidRDefault="00D718D8" w:rsidP="00BF4755">
      <w:pPr>
        <w:ind w:firstLine="0"/>
        <w:rPr>
          <w:rtl/>
        </w:rPr>
      </w:pPr>
      <w:bookmarkStart w:id="8829" w:name="_ETM_Q25_473574"/>
      <w:bookmarkStart w:id="8830" w:name="_ETM_Q25_473687"/>
      <w:bookmarkStart w:id="8831" w:name="_ETM_Q25_473708"/>
      <w:bookmarkStart w:id="8832" w:name="_ETM_Q25_473762"/>
      <w:bookmarkStart w:id="8833" w:name="_ETM_Q25_474102"/>
      <w:bookmarkStart w:id="8834" w:name="_ETM_Q25_474169"/>
      <w:bookmarkEnd w:id="8829"/>
      <w:bookmarkEnd w:id="8830"/>
      <w:bookmarkEnd w:id="8831"/>
      <w:bookmarkEnd w:id="8832"/>
      <w:bookmarkEnd w:id="8833"/>
      <w:bookmarkEnd w:id="8834"/>
    </w:p>
    <w:p w:rsidR="00D718D8" w:rsidRDefault="00D718D8" w:rsidP="00BF4755">
      <w:pPr>
        <w:pStyle w:val="-"/>
        <w:keepNext/>
        <w:rPr>
          <w:rtl/>
        </w:rPr>
      </w:pPr>
      <w:bookmarkStart w:id="8835" w:name="ET_speakercontinue_6448_24"/>
      <w:r w:rsidRPr="00195155">
        <w:rPr>
          <w:rStyle w:val="TagStyle"/>
          <w:rtl/>
        </w:rPr>
        <w:t xml:space="preserve"> &lt;&lt; דובר_המשך &gt;&gt;</w:t>
      </w:r>
      <w:r w:rsidRPr="00F626E7">
        <w:rPr>
          <w:rStyle w:val="TagStyle"/>
          <w:rtl/>
        </w:rPr>
        <w:t xml:space="preserve"> </w:t>
      </w:r>
      <w:r>
        <w:rPr>
          <w:rtl/>
        </w:rPr>
        <w:t>השר לשירותי דת מיכאל מלכיאלי:</w:t>
      </w:r>
      <w:r w:rsidRPr="00F626E7">
        <w:rPr>
          <w:rStyle w:val="TagStyle"/>
          <w:rtl/>
        </w:rPr>
        <w:t xml:space="preserve"> </w:t>
      </w:r>
      <w:r w:rsidRPr="00195155">
        <w:rPr>
          <w:rStyle w:val="TagStyle"/>
          <w:rtl/>
        </w:rPr>
        <w:t>&lt;&lt; דובר_המשך &gt;&gt;</w:t>
      </w:r>
      <w:r>
        <w:rPr>
          <w:rtl/>
        </w:rPr>
        <w:t xml:space="preserve">  </w:t>
      </w:r>
      <w:bookmarkEnd w:id="8835"/>
    </w:p>
    <w:p w:rsidR="00D718D8" w:rsidRDefault="00D718D8" w:rsidP="00B07973">
      <w:pPr>
        <w:rPr>
          <w:rtl/>
        </w:rPr>
      </w:pPr>
    </w:p>
    <w:p w:rsidR="00D718D8" w:rsidRDefault="00D718D8" w:rsidP="00BF4755">
      <w:pPr>
        <w:rPr>
          <w:rtl/>
        </w:rPr>
      </w:pPr>
      <w:bookmarkStart w:id="8836" w:name="_ETM_Q25_474983"/>
      <w:bookmarkEnd w:id="8836"/>
      <w:r>
        <w:rPr>
          <w:rFonts w:hint="cs"/>
          <w:rtl/>
        </w:rPr>
        <w:t xml:space="preserve">התחתני </w:t>
      </w:r>
      <w:bookmarkStart w:id="8837" w:name="_ETM_Q25_476295"/>
      <w:bookmarkEnd w:id="8837"/>
      <w:r>
        <w:rPr>
          <w:rFonts w:hint="cs"/>
          <w:rtl/>
        </w:rPr>
        <w:t>באולם שמחות, כמו כל עם ישראל, ואני נרשם כ</w:t>
      </w:r>
      <w:bookmarkStart w:id="8838" w:name="_ETM_Q25_478222"/>
      <w:bookmarkEnd w:id="8838"/>
      <w:r>
        <w:rPr>
          <w:rFonts w:hint="cs"/>
          <w:rtl/>
        </w:rPr>
        <w:t xml:space="preserve">מו כל עם ישראל, בדיוק כמו אדם שמתחתן ובסוף </w:t>
      </w:r>
      <w:bookmarkStart w:id="8839" w:name="_ETM_Q25_484731"/>
      <w:bookmarkEnd w:id="8839"/>
      <w:r>
        <w:rPr>
          <w:rFonts w:hint="cs"/>
          <w:rtl/>
        </w:rPr>
        <w:t>נרשם במועצה הדתית.</w:t>
      </w:r>
      <w:bookmarkStart w:id="8840" w:name="_ETM_Q25_480637"/>
      <w:bookmarkEnd w:id="8840"/>
    </w:p>
    <w:p w:rsidR="00D718D8" w:rsidRDefault="00D718D8" w:rsidP="00BF4755">
      <w:pPr>
        <w:ind w:firstLine="0"/>
        <w:rPr>
          <w:rtl/>
        </w:rPr>
      </w:pPr>
      <w:bookmarkStart w:id="8841" w:name="_ETM_Q25_480699"/>
      <w:bookmarkEnd w:id="8841"/>
    </w:p>
    <w:p w:rsidR="00D718D8" w:rsidRDefault="00D718D8" w:rsidP="00BF4755">
      <w:pPr>
        <w:pStyle w:val="af5"/>
        <w:keepNext/>
        <w:rPr>
          <w:rtl/>
        </w:rPr>
      </w:pPr>
      <w:bookmarkStart w:id="8842" w:name="ET_interruption_5809_25"/>
      <w:r w:rsidRPr="00195155">
        <w:rPr>
          <w:rStyle w:val="TagStyle"/>
          <w:rtl/>
        </w:rPr>
        <w:t xml:space="preserve"> &lt;&lt; קריאה &gt;&gt;</w:t>
      </w:r>
      <w:r w:rsidRPr="00F626E7">
        <w:rPr>
          <w:rStyle w:val="TagStyle"/>
          <w:rtl/>
        </w:rPr>
        <w:t xml:space="preserve"> </w:t>
      </w:r>
      <w:r>
        <w:rPr>
          <w:rtl/>
        </w:rPr>
        <w:t>מיכל שיר סגמן (יש עתיד):</w:t>
      </w:r>
      <w:r w:rsidRPr="00F626E7">
        <w:rPr>
          <w:rStyle w:val="TagStyle"/>
          <w:rtl/>
        </w:rPr>
        <w:t xml:space="preserve"> </w:t>
      </w:r>
      <w:r w:rsidRPr="00195155">
        <w:rPr>
          <w:rStyle w:val="TagStyle"/>
          <w:rtl/>
        </w:rPr>
        <w:t>&lt;&lt; קריאה &gt;&gt;</w:t>
      </w:r>
      <w:r>
        <w:rPr>
          <w:rtl/>
        </w:rPr>
        <w:t xml:space="preserve">  </w:t>
      </w:r>
      <w:bookmarkEnd w:id="8842"/>
    </w:p>
    <w:p w:rsidR="00D718D8" w:rsidRDefault="00D718D8" w:rsidP="00B07973">
      <w:pPr>
        <w:rPr>
          <w:rtl/>
        </w:rPr>
      </w:pPr>
    </w:p>
    <w:p w:rsidR="00D718D8" w:rsidRDefault="00D718D8" w:rsidP="00BF4755">
      <w:pPr>
        <w:rPr>
          <w:rtl/>
        </w:rPr>
      </w:pPr>
      <w:r>
        <w:rPr>
          <w:rFonts w:hint="cs"/>
          <w:rtl/>
        </w:rPr>
        <w:t>הכי חשוב, את יום הנישואין שלך אתה זוכר?</w:t>
      </w:r>
      <w:bookmarkStart w:id="8843" w:name="_ETM_Q25_485035"/>
      <w:bookmarkEnd w:id="8843"/>
    </w:p>
    <w:p w:rsidR="00D718D8" w:rsidRDefault="00D718D8" w:rsidP="00BF4755">
      <w:pPr>
        <w:rPr>
          <w:rtl/>
        </w:rPr>
      </w:pPr>
      <w:bookmarkStart w:id="8844" w:name="_ETM_Q25_485149"/>
      <w:bookmarkStart w:id="8845" w:name="_ETM_Q25_485179"/>
      <w:bookmarkStart w:id="8846" w:name="_ETM_Q25_485246"/>
      <w:bookmarkEnd w:id="8844"/>
      <w:bookmarkEnd w:id="8845"/>
      <w:bookmarkEnd w:id="8846"/>
    </w:p>
    <w:p w:rsidR="00D718D8" w:rsidRDefault="00D718D8" w:rsidP="00BF4755">
      <w:pPr>
        <w:pStyle w:val="-"/>
        <w:keepNext/>
        <w:rPr>
          <w:rtl/>
        </w:rPr>
      </w:pPr>
      <w:bookmarkStart w:id="8847" w:name="ET_speakercontinue_6448_26"/>
      <w:r w:rsidRPr="00195155">
        <w:rPr>
          <w:rStyle w:val="TagStyle"/>
          <w:rtl/>
        </w:rPr>
        <w:t xml:space="preserve"> &lt;&lt; דובר_המשך &gt;&gt;</w:t>
      </w:r>
      <w:r w:rsidRPr="00F626E7">
        <w:rPr>
          <w:rStyle w:val="TagStyle"/>
          <w:rtl/>
        </w:rPr>
        <w:t xml:space="preserve"> </w:t>
      </w:r>
      <w:r>
        <w:rPr>
          <w:rtl/>
        </w:rPr>
        <w:t>השר לשירותי דת מיכאל מלכיאלי:</w:t>
      </w:r>
      <w:r w:rsidRPr="00F626E7">
        <w:rPr>
          <w:rStyle w:val="TagStyle"/>
          <w:rtl/>
        </w:rPr>
        <w:t xml:space="preserve"> </w:t>
      </w:r>
      <w:r w:rsidRPr="00195155">
        <w:rPr>
          <w:rStyle w:val="TagStyle"/>
          <w:rtl/>
        </w:rPr>
        <w:t>&lt;&lt; דובר_המשך &gt;&gt;</w:t>
      </w:r>
      <w:r>
        <w:rPr>
          <w:rtl/>
        </w:rPr>
        <w:t xml:space="preserve">  </w:t>
      </w:r>
      <w:bookmarkEnd w:id="8847"/>
    </w:p>
    <w:p w:rsidR="00D718D8" w:rsidRDefault="00D718D8" w:rsidP="00B07973">
      <w:pPr>
        <w:rPr>
          <w:rtl/>
        </w:rPr>
      </w:pPr>
    </w:p>
    <w:p w:rsidR="00D718D8" w:rsidRDefault="00D718D8" w:rsidP="00BF4755">
      <w:pPr>
        <w:rPr>
          <w:rtl/>
        </w:rPr>
      </w:pPr>
      <w:bookmarkStart w:id="8848" w:name="_ETM_Q25_486448"/>
      <w:bookmarkEnd w:id="8848"/>
      <w:r>
        <w:rPr>
          <w:rFonts w:hint="cs"/>
          <w:rtl/>
        </w:rPr>
        <w:t xml:space="preserve">חסר </w:t>
      </w:r>
      <w:bookmarkStart w:id="8849" w:name="_ETM_Q25_487259"/>
      <w:bookmarkEnd w:id="8849"/>
      <w:r>
        <w:rPr>
          <w:rFonts w:hint="cs"/>
          <w:rtl/>
        </w:rPr>
        <w:t>לי שלא. יש דברים שבהם לא מתבלבלים. ודאי.</w:t>
      </w:r>
      <w:bookmarkStart w:id="8850" w:name="_ETM_Q25_491335"/>
      <w:bookmarkEnd w:id="8850"/>
      <w:r>
        <w:rPr>
          <w:rFonts w:hint="cs"/>
          <w:rtl/>
        </w:rPr>
        <w:t xml:space="preserve"> </w:t>
      </w:r>
    </w:p>
    <w:p w:rsidR="00D718D8" w:rsidRDefault="00D718D8" w:rsidP="00BF4755">
      <w:pPr>
        <w:ind w:firstLine="0"/>
        <w:rPr>
          <w:rtl/>
        </w:rPr>
      </w:pPr>
      <w:bookmarkStart w:id="8851" w:name="_ETM_Q25_491447"/>
      <w:bookmarkStart w:id="8852" w:name="_ETM_Q25_491535"/>
      <w:bookmarkStart w:id="8853" w:name="_ETM_Q25_491560"/>
      <w:bookmarkStart w:id="8854" w:name="_ETM_Q25_491654"/>
      <w:bookmarkEnd w:id="8851"/>
      <w:bookmarkEnd w:id="8852"/>
      <w:bookmarkEnd w:id="8853"/>
      <w:bookmarkEnd w:id="8854"/>
    </w:p>
    <w:p w:rsidR="00D718D8" w:rsidRDefault="00D718D8" w:rsidP="00BF4755">
      <w:pPr>
        <w:pStyle w:val="af5"/>
        <w:keepNext/>
        <w:rPr>
          <w:rtl/>
        </w:rPr>
      </w:pPr>
      <w:bookmarkStart w:id="8855" w:name="ET_interruption_5080_27"/>
      <w:r w:rsidRPr="00195155">
        <w:rPr>
          <w:rStyle w:val="TagStyle"/>
          <w:rtl/>
        </w:rPr>
        <w:t xml:space="preserve"> &lt;&lt; קריאה &gt;&gt;</w:t>
      </w:r>
      <w:r w:rsidRPr="00F626E7">
        <w:rPr>
          <w:rStyle w:val="TagStyle"/>
          <w:rtl/>
        </w:rPr>
        <w:t xml:space="preserve"> </w:t>
      </w:r>
      <w:r>
        <w:rPr>
          <w:rtl/>
        </w:rPr>
        <w:t>בועז טופורובסקי (יש עתיד):</w:t>
      </w:r>
      <w:r w:rsidRPr="00F626E7">
        <w:rPr>
          <w:rStyle w:val="TagStyle"/>
          <w:rtl/>
        </w:rPr>
        <w:t xml:space="preserve"> </w:t>
      </w:r>
      <w:r w:rsidRPr="00195155">
        <w:rPr>
          <w:rStyle w:val="TagStyle"/>
          <w:rtl/>
        </w:rPr>
        <w:t>&lt;&lt; קריאה &gt;&gt;</w:t>
      </w:r>
      <w:r>
        <w:rPr>
          <w:rtl/>
        </w:rPr>
        <w:t xml:space="preserve">  </w:t>
      </w:r>
      <w:bookmarkEnd w:id="8855"/>
    </w:p>
    <w:p w:rsidR="00D718D8" w:rsidRDefault="00D718D8" w:rsidP="00B07973">
      <w:pPr>
        <w:rPr>
          <w:rtl/>
        </w:rPr>
      </w:pPr>
    </w:p>
    <w:p w:rsidR="00D718D8" w:rsidRPr="00F626E7" w:rsidRDefault="00D718D8" w:rsidP="00BF4755">
      <w:pPr>
        <w:rPr>
          <w:rtl/>
        </w:rPr>
      </w:pPr>
      <w:r>
        <w:rPr>
          <w:rFonts w:hint="cs"/>
          <w:rtl/>
        </w:rPr>
        <w:t xml:space="preserve">ההזמנה לחתונה אז לא הגיעה אלינו בדואר. </w:t>
      </w:r>
    </w:p>
    <w:p w:rsidR="00D718D8" w:rsidRDefault="00D718D8" w:rsidP="00BF4755">
      <w:pPr>
        <w:ind w:firstLine="0"/>
        <w:rPr>
          <w:rtl/>
        </w:rPr>
      </w:pPr>
      <w:bookmarkStart w:id="8856" w:name="_ETM_Q25_493045"/>
      <w:bookmarkStart w:id="8857" w:name="_ETM_Q25_493116"/>
      <w:bookmarkStart w:id="8858" w:name="_ETM_Q25_491209"/>
      <w:bookmarkStart w:id="8859" w:name="_ETM_Q25_491301"/>
      <w:bookmarkEnd w:id="8856"/>
      <w:bookmarkEnd w:id="8857"/>
      <w:bookmarkEnd w:id="8858"/>
      <w:bookmarkEnd w:id="8859"/>
    </w:p>
    <w:p w:rsidR="00D718D8" w:rsidRDefault="00D718D8" w:rsidP="00BF4755">
      <w:pPr>
        <w:pStyle w:val="-"/>
        <w:keepNext/>
        <w:rPr>
          <w:rtl/>
        </w:rPr>
      </w:pPr>
      <w:bookmarkStart w:id="8860" w:name="ET_speakercontinue_6448_37"/>
      <w:r w:rsidRPr="00195155">
        <w:rPr>
          <w:rStyle w:val="TagStyle"/>
          <w:rtl/>
        </w:rPr>
        <w:t xml:space="preserve"> &lt;&lt; דובר_המשך &gt;&gt;</w:t>
      </w:r>
      <w:r w:rsidRPr="00F626E7">
        <w:rPr>
          <w:rStyle w:val="TagStyle"/>
          <w:rtl/>
        </w:rPr>
        <w:t xml:space="preserve"> </w:t>
      </w:r>
      <w:r>
        <w:rPr>
          <w:rtl/>
        </w:rPr>
        <w:t>השר לשירותי דת מיכאל מלכיאלי:</w:t>
      </w:r>
      <w:r w:rsidRPr="00F626E7">
        <w:rPr>
          <w:rStyle w:val="TagStyle"/>
          <w:rtl/>
        </w:rPr>
        <w:t xml:space="preserve"> </w:t>
      </w:r>
      <w:r w:rsidRPr="00195155">
        <w:rPr>
          <w:rStyle w:val="TagStyle"/>
          <w:rtl/>
        </w:rPr>
        <w:t>&lt;&lt; דובר_המשך &gt;&gt;</w:t>
      </w:r>
      <w:bookmarkEnd w:id="8860"/>
      <w:r>
        <w:rPr>
          <w:rtl/>
        </w:rPr>
        <w:t xml:space="preserve">  </w:t>
      </w:r>
    </w:p>
    <w:p w:rsidR="00D718D8" w:rsidRDefault="00D718D8" w:rsidP="00B07973">
      <w:pPr>
        <w:rPr>
          <w:rtl/>
        </w:rPr>
      </w:pPr>
      <w:bookmarkStart w:id="8861" w:name="_ETM_Q25_490958"/>
      <w:bookmarkEnd w:id="8861"/>
    </w:p>
    <w:p w:rsidR="00D718D8" w:rsidRDefault="00D718D8" w:rsidP="00B07973">
      <w:pPr>
        <w:rPr>
          <w:rtl/>
        </w:rPr>
      </w:pPr>
      <w:bookmarkStart w:id="8862" w:name="_ETM_Q25_491052"/>
      <w:bookmarkEnd w:id="8862"/>
      <w:r>
        <w:rPr>
          <w:rFonts w:hint="cs"/>
          <w:rtl/>
        </w:rPr>
        <w:t xml:space="preserve">אז ביד </w:t>
      </w:r>
      <w:r w:rsidR="00B07973">
        <w:rPr>
          <w:rFonts w:hint="cs"/>
          <w:rtl/>
        </w:rPr>
        <w:t>– – –</w:t>
      </w:r>
      <w:bookmarkStart w:id="8863" w:name="_ETM_Q25_494253"/>
      <w:bookmarkEnd w:id="8863"/>
    </w:p>
    <w:p w:rsidR="00D718D8" w:rsidRDefault="00D718D8" w:rsidP="00BF4755">
      <w:pPr>
        <w:rPr>
          <w:rtl/>
        </w:rPr>
      </w:pPr>
      <w:bookmarkStart w:id="8864" w:name="_ETM_Q25_494349"/>
      <w:bookmarkEnd w:id="8864"/>
    </w:p>
    <w:p w:rsidR="00D718D8" w:rsidRDefault="00D718D8" w:rsidP="00BF4755">
      <w:pPr>
        <w:pStyle w:val="af6"/>
        <w:keepNext/>
        <w:rPr>
          <w:rtl/>
        </w:rPr>
      </w:pPr>
      <w:r w:rsidRPr="00195155">
        <w:rPr>
          <w:rStyle w:val="TagStyle"/>
          <w:rtl/>
        </w:rPr>
        <w:t xml:space="preserve"> &lt;&lt; יור &gt;&gt;</w:t>
      </w:r>
      <w:r w:rsidRPr="00F626E7">
        <w:rPr>
          <w:rStyle w:val="TagStyle"/>
          <w:rtl/>
        </w:rPr>
        <w:t xml:space="preserve"> </w:t>
      </w:r>
      <w:r>
        <w:rPr>
          <w:rtl/>
        </w:rPr>
        <w:t>היו"ר א</w:t>
      </w:r>
      <w:r>
        <w:rPr>
          <w:rFonts w:hint="cs"/>
          <w:rtl/>
        </w:rPr>
        <w:t>וריאל בוסו</w:t>
      </w:r>
      <w:r>
        <w:rPr>
          <w:rtl/>
        </w:rPr>
        <w:t>:</w:t>
      </w:r>
      <w:r w:rsidRPr="00F626E7">
        <w:rPr>
          <w:rStyle w:val="TagStyle"/>
          <w:rtl/>
        </w:rPr>
        <w:t xml:space="preserve"> </w:t>
      </w:r>
      <w:r w:rsidRPr="00195155">
        <w:rPr>
          <w:rStyle w:val="TagStyle"/>
          <w:rtl/>
        </w:rPr>
        <w:t>&lt;&lt; יור &gt;&gt;</w:t>
      </w:r>
      <w:r>
        <w:rPr>
          <w:rtl/>
        </w:rPr>
        <w:t xml:space="preserve">  </w:t>
      </w:r>
    </w:p>
    <w:p w:rsidR="00D718D8" w:rsidRDefault="00D718D8" w:rsidP="00B07973">
      <w:pPr>
        <w:rPr>
          <w:rtl/>
        </w:rPr>
      </w:pPr>
    </w:p>
    <w:p w:rsidR="00D718D8" w:rsidRPr="00F626E7" w:rsidRDefault="00D718D8" w:rsidP="00BF4755">
      <w:pPr>
        <w:rPr>
          <w:rtl/>
        </w:rPr>
      </w:pPr>
      <w:bookmarkStart w:id="8865" w:name="_ETM_Q25_495537"/>
      <w:bookmarkEnd w:id="8865"/>
      <w:r>
        <w:rPr>
          <w:rFonts w:hint="cs"/>
          <w:rtl/>
        </w:rPr>
        <w:t>חברת הכנסת מירב בן ארי יכולה לחזור למליאה.</w:t>
      </w:r>
    </w:p>
    <w:p w:rsidR="00D718D8" w:rsidRDefault="00D718D8" w:rsidP="00BF4755">
      <w:pPr>
        <w:ind w:firstLine="0"/>
        <w:rPr>
          <w:rtl/>
        </w:rPr>
      </w:pPr>
    </w:p>
    <w:p w:rsidR="00D718D8" w:rsidRDefault="00D718D8" w:rsidP="00BF4755">
      <w:pPr>
        <w:pStyle w:val="-"/>
        <w:keepNext/>
        <w:rPr>
          <w:rtl/>
        </w:rPr>
      </w:pPr>
      <w:bookmarkStart w:id="8866" w:name="ET_speakercontinue_6448_29"/>
      <w:r w:rsidRPr="00195155">
        <w:rPr>
          <w:rStyle w:val="TagStyle"/>
          <w:rtl/>
        </w:rPr>
        <w:t xml:space="preserve"> &lt;&lt; דובר_המשך &gt;&gt;</w:t>
      </w:r>
      <w:r w:rsidRPr="00F626E7">
        <w:rPr>
          <w:rStyle w:val="TagStyle"/>
          <w:rtl/>
        </w:rPr>
        <w:t xml:space="preserve"> </w:t>
      </w:r>
      <w:r>
        <w:rPr>
          <w:rtl/>
        </w:rPr>
        <w:t>השר לשירותי דת מיכאל מלכיאלי:</w:t>
      </w:r>
      <w:r w:rsidRPr="00F626E7">
        <w:rPr>
          <w:rStyle w:val="TagStyle"/>
          <w:rtl/>
        </w:rPr>
        <w:t xml:space="preserve"> </w:t>
      </w:r>
      <w:r w:rsidRPr="00195155">
        <w:rPr>
          <w:rStyle w:val="TagStyle"/>
          <w:rtl/>
        </w:rPr>
        <w:t>&lt;&lt; דובר_המשך &gt;&gt;</w:t>
      </w:r>
      <w:r>
        <w:rPr>
          <w:rtl/>
        </w:rPr>
        <w:t xml:space="preserve">  </w:t>
      </w:r>
      <w:bookmarkEnd w:id="8866"/>
    </w:p>
    <w:p w:rsidR="00D718D8" w:rsidRDefault="00D718D8" w:rsidP="00B07973">
      <w:pPr>
        <w:rPr>
          <w:rtl/>
        </w:rPr>
      </w:pPr>
    </w:p>
    <w:p w:rsidR="00D718D8" w:rsidRDefault="00D718D8" w:rsidP="009A0E1F">
      <w:pPr>
        <w:rPr>
          <w:rtl/>
        </w:rPr>
      </w:pPr>
      <w:bookmarkStart w:id="8867" w:name="_ETM_Q25_498574"/>
      <w:bookmarkEnd w:id="8867"/>
      <w:r>
        <w:rPr>
          <w:rFonts w:hint="cs"/>
          <w:rtl/>
        </w:rPr>
        <w:t>בקיצור, אז להגיד שהחרדים</w:t>
      </w:r>
      <w:bookmarkStart w:id="8868" w:name="_ETM_Q25_498659"/>
      <w:bookmarkEnd w:id="8868"/>
      <w:r>
        <w:rPr>
          <w:rFonts w:hint="cs"/>
          <w:rtl/>
        </w:rPr>
        <w:t xml:space="preserve"> לא באים לרבנות? הרי החרדים ישבו כאן באופוזיצ</w:t>
      </w:r>
      <w:bookmarkStart w:id="8869" w:name="_ETM_Q25_505120"/>
      <w:bookmarkEnd w:id="8869"/>
      <w:r>
        <w:rPr>
          <w:rFonts w:hint="cs"/>
          <w:rtl/>
        </w:rPr>
        <w:t>יה שנה שלמה ונלחמו על כבודה של הרבנות. נלחמנו על</w:t>
      </w:r>
      <w:bookmarkStart w:id="8870" w:name="_ETM_Q25_507437"/>
      <w:bookmarkEnd w:id="8870"/>
      <w:r>
        <w:rPr>
          <w:rFonts w:hint="cs"/>
          <w:rtl/>
        </w:rPr>
        <w:t xml:space="preserve"> מתווה הכשרות בשביל להחזיר את הכוח האמיתי לרבנות ולמועצות הדתיות</w:t>
      </w:r>
      <w:bookmarkStart w:id="8871" w:name="_ETM_Q25_513340"/>
      <w:bookmarkEnd w:id="8871"/>
      <w:r>
        <w:rPr>
          <w:rFonts w:hint="cs"/>
          <w:rtl/>
        </w:rPr>
        <w:t>. זה מה שאנחנו עושים עכשיו במשרד הדתות</w:t>
      </w:r>
      <w:r w:rsidR="009A0E1F">
        <w:rPr>
          <w:rFonts w:hint="cs"/>
          <w:rtl/>
        </w:rPr>
        <w:t>;</w:t>
      </w:r>
      <w:r>
        <w:rPr>
          <w:rFonts w:hint="cs"/>
          <w:rtl/>
        </w:rPr>
        <w:t xml:space="preserve"> </w:t>
      </w:r>
      <w:bookmarkStart w:id="8872" w:name="_ETM_Q25_515906"/>
      <w:bookmarkStart w:id="8873" w:name="_ETM_Q25_515950"/>
      <w:bookmarkStart w:id="8874" w:name="_ETM_Q25_516033"/>
      <w:bookmarkStart w:id="8875" w:name="_ETM_Q25_516086"/>
      <w:bookmarkEnd w:id="8872"/>
      <w:bookmarkEnd w:id="8873"/>
      <w:bookmarkEnd w:id="8874"/>
      <w:bookmarkEnd w:id="8875"/>
      <w:r>
        <w:rPr>
          <w:rFonts w:hint="cs"/>
          <w:rtl/>
        </w:rPr>
        <w:t xml:space="preserve">זה </w:t>
      </w:r>
      <w:bookmarkStart w:id="8876" w:name="_ETM_Q25_517628"/>
      <w:bookmarkEnd w:id="8876"/>
      <w:r>
        <w:rPr>
          <w:rFonts w:hint="cs"/>
          <w:rtl/>
        </w:rPr>
        <w:t>נכון גם בנישואין ונכון גם בכשרות. אז מה הפירוש להגיד</w:t>
      </w:r>
      <w:bookmarkStart w:id="8877" w:name="_ETM_Q25_522896"/>
      <w:bookmarkEnd w:id="8877"/>
      <w:r>
        <w:rPr>
          <w:rFonts w:hint="cs"/>
          <w:rtl/>
        </w:rPr>
        <w:t xml:space="preserve"> שהחרדים לא באים לרבנות? דיברת על בחירות חשאיות. למה הבחירות</w:t>
      </w:r>
      <w:bookmarkStart w:id="8878" w:name="_ETM_Q25_529425"/>
      <w:bookmarkEnd w:id="8878"/>
      <w:r>
        <w:rPr>
          <w:rFonts w:hint="cs"/>
          <w:rtl/>
        </w:rPr>
        <w:t xml:space="preserve"> לא גלויות? רגע, היום בבוקר, לפני כמה שעות, כולנו הצבענו</w:t>
      </w:r>
      <w:bookmarkStart w:id="8879" w:name="_ETM_Q25_534530"/>
      <w:bookmarkEnd w:id="8879"/>
      <w:r>
        <w:rPr>
          <w:rFonts w:hint="cs"/>
          <w:rtl/>
        </w:rPr>
        <w:t xml:space="preserve"> פה בבחירות לוועדה למינוי שופטים, דיינים, קאדים. למה</w:t>
      </w:r>
      <w:bookmarkStart w:id="8880" w:name="_ETM_Q25_539954"/>
      <w:bookmarkEnd w:id="8880"/>
      <w:r>
        <w:rPr>
          <w:rFonts w:hint="cs"/>
          <w:rtl/>
        </w:rPr>
        <w:t xml:space="preserve"> לא הגשתם אז הצעת חוק שהכול יהיה גלוי? למה </w:t>
      </w:r>
      <w:bookmarkStart w:id="8881" w:name="_ETM_Q25_542977"/>
      <w:bookmarkEnd w:id="8881"/>
      <w:r>
        <w:rPr>
          <w:rFonts w:hint="cs"/>
          <w:rtl/>
        </w:rPr>
        <w:t xml:space="preserve">בכלל כל הבחירות? </w:t>
      </w:r>
    </w:p>
    <w:p w:rsidR="00D718D8" w:rsidRDefault="00D718D8" w:rsidP="00BF4755">
      <w:pPr>
        <w:rPr>
          <w:rtl/>
        </w:rPr>
      </w:pPr>
      <w:bookmarkStart w:id="8882" w:name="_ETM_Q25_554258"/>
      <w:bookmarkStart w:id="8883" w:name="_ETM_Q25_554307"/>
      <w:bookmarkEnd w:id="8882"/>
      <w:bookmarkEnd w:id="8883"/>
    </w:p>
    <w:p w:rsidR="00D718D8" w:rsidRDefault="00D718D8" w:rsidP="009A0E1F">
      <w:pPr>
        <w:rPr>
          <w:rtl/>
        </w:rPr>
      </w:pPr>
      <w:bookmarkStart w:id="8884" w:name="_ETM_Q25_554418"/>
      <w:bookmarkStart w:id="8885" w:name="_ETM_Q25_554469"/>
      <w:bookmarkEnd w:id="8884"/>
      <w:bookmarkEnd w:id="8885"/>
      <w:r>
        <w:rPr>
          <w:rFonts w:hint="cs"/>
          <w:rtl/>
        </w:rPr>
        <w:t xml:space="preserve">הרי אם אנחנו </w:t>
      </w:r>
      <w:bookmarkStart w:id="8886" w:name="_ETM_Q25_545930"/>
      <w:bookmarkEnd w:id="8886"/>
      <w:r>
        <w:rPr>
          <w:rFonts w:hint="cs"/>
          <w:rtl/>
        </w:rPr>
        <w:t xml:space="preserve">רוצים בחירות אמיתיות </w:t>
      </w:r>
      <w:r>
        <w:rPr>
          <w:rtl/>
        </w:rPr>
        <w:t>–</w:t>
      </w:r>
      <w:r>
        <w:rPr>
          <w:rFonts w:hint="cs"/>
          <w:rtl/>
        </w:rPr>
        <w:t xml:space="preserve"> הרי אם זה היה בחירות גלויות, </w:t>
      </w:r>
      <w:bookmarkStart w:id="8887" w:name="_ETM_Q25_546799"/>
      <w:bookmarkEnd w:id="8887"/>
      <w:r>
        <w:rPr>
          <w:rFonts w:hint="cs"/>
          <w:rtl/>
        </w:rPr>
        <w:t xml:space="preserve">מה היו אומרים לנו? ההוא פחד </w:t>
      </w:r>
      <w:proofErr w:type="spellStart"/>
      <w:r>
        <w:rPr>
          <w:rFonts w:hint="cs"/>
          <w:rtl/>
        </w:rPr>
        <w:t>מההוא</w:t>
      </w:r>
      <w:proofErr w:type="spellEnd"/>
      <w:r>
        <w:rPr>
          <w:rFonts w:hint="cs"/>
          <w:rtl/>
        </w:rPr>
        <w:t xml:space="preserve">, זה פחד </w:t>
      </w:r>
      <w:proofErr w:type="spellStart"/>
      <w:r>
        <w:rPr>
          <w:rFonts w:hint="cs"/>
          <w:rtl/>
        </w:rPr>
        <w:t>מההוא</w:t>
      </w:r>
      <w:proofErr w:type="spellEnd"/>
      <w:r>
        <w:rPr>
          <w:rFonts w:hint="cs"/>
          <w:rtl/>
        </w:rPr>
        <w:t xml:space="preserve">. </w:t>
      </w:r>
      <w:bookmarkStart w:id="8888" w:name="_ETM_Q25_554507"/>
      <w:bookmarkEnd w:id="8888"/>
      <w:r>
        <w:rPr>
          <w:rFonts w:hint="cs"/>
          <w:rtl/>
        </w:rPr>
        <w:t xml:space="preserve">ממש לא נכון. הבחירות האלה הן בחירות חשאיות כי אלו בחירות אמיתיות. יש לך גוף בוחר, והגוף הבוחר הזה </w:t>
      </w:r>
      <w:r>
        <w:rPr>
          <w:rtl/>
        </w:rPr>
        <w:t>–</w:t>
      </w:r>
      <w:r>
        <w:rPr>
          <w:rFonts w:hint="cs"/>
          <w:rtl/>
        </w:rPr>
        <w:t xml:space="preserve"> בוא </w:t>
      </w:r>
      <w:bookmarkStart w:id="8889" w:name="_ETM_Q25_563185"/>
      <w:bookmarkEnd w:id="8889"/>
      <w:r>
        <w:rPr>
          <w:rFonts w:hint="cs"/>
          <w:rtl/>
        </w:rPr>
        <w:t>נדבר על הגיוון שלו. אני לא ספרתי כמה דתיים נמצאים בגוף הבוחר וכמה לא. מה פירוש</w:t>
      </w:r>
      <w:r w:rsidR="009A0E1F">
        <w:rPr>
          <w:rFonts w:hint="cs"/>
          <w:rtl/>
        </w:rPr>
        <w:t xml:space="preserve"> "</w:t>
      </w:r>
      <w:r>
        <w:rPr>
          <w:rFonts w:hint="cs"/>
          <w:rtl/>
        </w:rPr>
        <w:t>לגוון את הגוף הבוחר</w:t>
      </w:r>
      <w:r w:rsidR="009A0E1F">
        <w:rPr>
          <w:rFonts w:hint="cs"/>
          <w:rtl/>
        </w:rPr>
        <w:t>"</w:t>
      </w:r>
      <w:r>
        <w:rPr>
          <w:rFonts w:hint="cs"/>
          <w:rtl/>
        </w:rPr>
        <w:t>? הרי אתה יודע, וחבר הכנסת</w:t>
      </w:r>
      <w:bookmarkStart w:id="8890" w:name="_ETM_Q25_574610"/>
      <w:bookmarkEnd w:id="8890"/>
      <w:r>
        <w:rPr>
          <w:rFonts w:hint="cs"/>
          <w:rtl/>
        </w:rPr>
        <w:t xml:space="preserve"> כהנא ודאי יודע, שהגוף הבוחר מורכב מעשר</w:t>
      </w:r>
      <w:r w:rsidR="009A0E1F">
        <w:rPr>
          <w:rFonts w:hint="cs"/>
          <w:rtl/>
        </w:rPr>
        <w:t>ו</w:t>
      </w:r>
      <w:r>
        <w:rPr>
          <w:rFonts w:hint="cs"/>
          <w:rtl/>
        </w:rPr>
        <w:t>ת רבות של ראשי ערים, שהם לא בהכרח דתיים</w:t>
      </w:r>
      <w:r w:rsidR="009A0E1F">
        <w:rPr>
          <w:rFonts w:hint="cs"/>
          <w:rtl/>
        </w:rPr>
        <w:t>;</w:t>
      </w:r>
      <w:r>
        <w:rPr>
          <w:rFonts w:hint="cs"/>
          <w:rtl/>
        </w:rPr>
        <w:t xml:space="preserve"> חלקם הגדול לא. יש בגוף הבוחר ייצוג. אתה יודע מה? הלוואי, תראה לי בוועדה למינוי שופטים כזה גיוון. תראה לי בוועדה שתמנה את נשיא בית המשפט העליון כזה גיוון. אין היום תהליך יותר מורכב </w:t>
      </w:r>
      <w:bookmarkStart w:id="8891" w:name="_ETM_Q25_599767"/>
      <w:bookmarkEnd w:id="8891"/>
      <w:r>
        <w:rPr>
          <w:rFonts w:hint="cs"/>
          <w:rtl/>
        </w:rPr>
        <w:t>מאשר מינוי של רב</w:t>
      </w:r>
      <w:r w:rsidR="009A0E1F">
        <w:rPr>
          <w:rFonts w:hint="cs"/>
          <w:rtl/>
        </w:rPr>
        <w:t>,</w:t>
      </w:r>
      <w:r>
        <w:rPr>
          <w:rFonts w:hint="cs"/>
          <w:rtl/>
        </w:rPr>
        <w:t xml:space="preserve"> ודאי רב ראשי לישראל. </w:t>
      </w:r>
      <w:bookmarkStart w:id="8892" w:name="_ETM_Q25_606057"/>
      <w:bookmarkStart w:id="8893" w:name="_ETM_Q25_606149"/>
      <w:bookmarkStart w:id="8894" w:name="_ETM_Q25_606465"/>
      <w:bookmarkStart w:id="8895" w:name="_ETM_Q25_606523"/>
      <w:bookmarkEnd w:id="8892"/>
      <w:bookmarkEnd w:id="8893"/>
      <w:bookmarkEnd w:id="8894"/>
      <w:bookmarkEnd w:id="8895"/>
      <w:r>
        <w:rPr>
          <w:rFonts w:hint="cs"/>
          <w:rtl/>
        </w:rPr>
        <w:t>תראה לי מקום עם 150 בגוף הבוחר. ויותר מזה, הרי אנחנו דחינו את הבחירות לרבנות הראשית כי היה חשוב לנו הגיוון הגדול ביותר, גם</w:t>
      </w:r>
      <w:bookmarkStart w:id="8896" w:name="_ETM_Q25_619079"/>
      <w:bookmarkEnd w:id="8896"/>
      <w:r>
        <w:rPr>
          <w:rFonts w:hint="cs"/>
          <w:rtl/>
        </w:rPr>
        <w:t xml:space="preserve"> בערים הגדולות, שאין להן ייצוג</w:t>
      </w:r>
      <w:r w:rsidR="009A0E1F">
        <w:rPr>
          <w:rFonts w:hint="cs"/>
          <w:rtl/>
        </w:rPr>
        <w:t>,</w:t>
      </w:r>
      <w:r>
        <w:rPr>
          <w:rFonts w:hint="cs"/>
          <w:rtl/>
        </w:rPr>
        <w:t xml:space="preserve"> כמו ירושלים, כמו תל אביב, כמו</w:t>
      </w:r>
      <w:bookmarkStart w:id="8897" w:name="_ETM_Q25_622557"/>
      <w:bookmarkEnd w:id="8897"/>
      <w:r>
        <w:rPr>
          <w:rFonts w:hint="cs"/>
          <w:rtl/>
        </w:rPr>
        <w:t xml:space="preserve"> חיפה. </w:t>
      </w:r>
      <w:bookmarkStart w:id="8898" w:name="_ETM_Q25_621840"/>
      <w:bookmarkEnd w:id="8898"/>
    </w:p>
    <w:p w:rsidR="00D718D8" w:rsidRDefault="00D718D8" w:rsidP="00BF4755">
      <w:pPr>
        <w:ind w:firstLine="0"/>
        <w:rPr>
          <w:rtl/>
        </w:rPr>
      </w:pPr>
      <w:bookmarkStart w:id="8899" w:name="_ETM_Q25_621931"/>
      <w:bookmarkStart w:id="8900" w:name="_ETM_Q25_621953"/>
      <w:bookmarkStart w:id="8901" w:name="_ETM_Q25_622029"/>
      <w:bookmarkEnd w:id="8899"/>
      <w:bookmarkEnd w:id="8900"/>
      <w:bookmarkEnd w:id="8901"/>
    </w:p>
    <w:p w:rsidR="00D718D8" w:rsidRDefault="00D718D8" w:rsidP="00BF4755">
      <w:pPr>
        <w:pStyle w:val="af5"/>
        <w:keepNext/>
        <w:rPr>
          <w:rtl/>
        </w:rPr>
      </w:pPr>
      <w:bookmarkStart w:id="8902" w:name="ET_interruption_5855_30"/>
      <w:r w:rsidRPr="00195155">
        <w:rPr>
          <w:rStyle w:val="TagStyle"/>
          <w:rtl/>
        </w:rPr>
        <w:t xml:space="preserve"> &lt;&lt; קריאה &gt;&gt;</w:t>
      </w:r>
      <w:r w:rsidRPr="00F626E7">
        <w:rPr>
          <w:rStyle w:val="TagStyle"/>
          <w:rtl/>
        </w:rPr>
        <w:t xml:space="preserve"> </w:t>
      </w:r>
      <w:r>
        <w:rPr>
          <w:rtl/>
        </w:rPr>
        <w:t>מתן כהנא (המחנה הממלכתי):</w:t>
      </w:r>
      <w:r w:rsidRPr="00F626E7">
        <w:rPr>
          <w:rStyle w:val="TagStyle"/>
          <w:rtl/>
        </w:rPr>
        <w:t xml:space="preserve"> </w:t>
      </w:r>
      <w:r w:rsidRPr="00195155">
        <w:rPr>
          <w:rStyle w:val="TagStyle"/>
          <w:rtl/>
        </w:rPr>
        <w:t>&lt;&lt; קריאה &gt;&gt;</w:t>
      </w:r>
      <w:r>
        <w:rPr>
          <w:rtl/>
        </w:rPr>
        <w:t xml:space="preserve">  </w:t>
      </w:r>
      <w:bookmarkEnd w:id="8902"/>
    </w:p>
    <w:p w:rsidR="00D718D8" w:rsidRDefault="00D718D8" w:rsidP="00B07973">
      <w:pPr>
        <w:rPr>
          <w:rtl/>
        </w:rPr>
      </w:pPr>
    </w:p>
    <w:p w:rsidR="00D718D8" w:rsidRPr="00F626E7" w:rsidRDefault="00D718D8" w:rsidP="00B07973">
      <w:pPr>
        <w:rPr>
          <w:rtl/>
        </w:rPr>
      </w:pPr>
      <w:bookmarkStart w:id="8903" w:name="_ETM_Q25_621152"/>
      <w:bookmarkEnd w:id="8903"/>
      <w:r>
        <w:rPr>
          <w:rFonts w:hint="cs"/>
          <w:rtl/>
        </w:rPr>
        <w:t xml:space="preserve">אבל זה רב </w:t>
      </w:r>
      <w:r w:rsidR="00B07973">
        <w:rPr>
          <w:rFonts w:hint="cs"/>
          <w:rtl/>
        </w:rPr>
        <w:t>– – –</w:t>
      </w:r>
    </w:p>
    <w:p w:rsidR="00D718D8" w:rsidRDefault="00D718D8" w:rsidP="00BF4755">
      <w:pPr>
        <w:ind w:firstLine="0"/>
        <w:rPr>
          <w:rtl/>
        </w:rPr>
      </w:pPr>
      <w:bookmarkStart w:id="8904" w:name="_ETM_Q25_626610"/>
      <w:bookmarkStart w:id="8905" w:name="_ETM_Q25_626695"/>
      <w:bookmarkEnd w:id="8904"/>
      <w:bookmarkEnd w:id="8905"/>
    </w:p>
    <w:p w:rsidR="00D718D8" w:rsidRDefault="00D718D8" w:rsidP="00BF4755">
      <w:pPr>
        <w:pStyle w:val="-"/>
        <w:keepNext/>
        <w:rPr>
          <w:rtl/>
        </w:rPr>
      </w:pPr>
      <w:bookmarkStart w:id="8906" w:name="ET_speakercontinue_6448_31"/>
      <w:r w:rsidRPr="00195155">
        <w:rPr>
          <w:rStyle w:val="TagStyle"/>
          <w:rtl/>
        </w:rPr>
        <w:t xml:space="preserve"> &lt;&lt; דובר_המשך &gt;&gt;</w:t>
      </w:r>
      <w:r w:rsidRPr="00F626E7">
        <w:rPr>
          <w:rStyle w:val="TagStyle"/>
          <w:rtl/>
        </w:rPr>
        <w:t xml:space="preserve"> </w:t>
      </w:r>
      <w:r>
        <w:rPr>
          <w:rtl/>
        </w:rPr>
        <w:t>השר לשירותי דת מיכאל מלכיאלי:</w:t>
      </w:r>
      <w:r w:rsidRPr="00F626E7">
        <w:rPr>
          <w:rStyle w:val="TagStyle"/>
          <w:rtl/>
        </w:rPr>
        <w:t xml:space="preserve"> </w:t>
      </w:r>
      <w:r w:rsidRPr="00195155">
        <w:rPr>
          <w:rStyle w:val="TagStyle"/>
          <w:rtl/>
        </w:rPr>
        <w:t>&lt;&lt; דובר_המשך &gt;&gt;</w:t>
      </w:r>
      <w:r>
        <w:rPr>
          <w:rtl/>
        </w:rPr>
        <w:t xml:space="preserve">  </w:t>
      </w:r>
      <w:bookmarkEnd w:id="8906"/>
    </w:p>
    <w:p w:rsidR="00D718D8" w:rsidRDefault="00D718D8" w:rsidP="00B07973">
      <w:pPr>
        <w:rPr>
          <w:rtl/>
        </w:rPr>
      </w:pPr>
    </w:p>
    <w:p w:rsidR="00D718D8" w:rsidRDefault="00D718D8" w:rsidP="009A0E1F">
      <w:pPr>
        <w:rPr>
          <w:rtl/>
        </w:rPr>
      </w:pPr>
      <w:bookmarkStart w:id="8907" w:name="_ETM_Q25_627705"/>
      <w:bookmarkEnd w:id="8907"/>
      <w:r>
        <w:rPr>
          <w:rFonts w:hint="cs"/>
          <w:rtl/>
        </w:rPr>
        <w:t xml:space="preserve">אנחנו נעשה את הכול. חבר הכנסת כהנא, </w:t>
      </w:r>
      <w:bookmarkStart w:id="8908" w:name="_ETM_Q25_628534"/>
      <w:bookmarkEnd w:id="8908"/>
      <w:r>
        <w:rPr>
          <w:rFonts w:hint="cs"/>
          <w:rtl/>
        </w:rPr>
        <w:t>אני עומד כאן ואני אומר לך</w:t>
      </w:r>
      <w:r w:rsidR="009A0E1F">
        <w:rPr>
          <w:rFonts w:hint="cs"/>
          <w:rtl/>
        </w:rPr>
        <w:t>,</w:t>
      </w:r>
      <w:r>
        <w:rPr>
          <w:rFonts w:hint="cs"/>
          <w:rtl/>
        </w:rPr>
        <w:t xml:space="preserve"> בעזרת השם, אנחנו</w:t>
      </w:r>
      <w:bookmarkStart w:id="8909" w:name="_ETM_Q25_631600"/>
      <w:bookmarkEnd w:id="8909"/>
      <w:r>
        <w:rPr>
          <w:rFonts w:hint="cs"/>
          <w:rtl/>
        </w:rPr>
        <w:t>, מייד אחרי הבחירות לרשויות המקומיות, נעשה מאמצים גדולים. גדול</w:t>
      </w:r>
      <w:bookmarkStart w:id="8910" w:name="_ETM_Q25_637671"/>
      <w:bookmarkEnd w:id="8910"/>
      <w:r>
        <w:rPr>
          <w:rFonts w:hint="cs"/>
          <w:rtl/>
        </w:rPr>
        <w:t xml:space="preserve">ים. ואתה מכיר את </w:t>
      </w:r>
      <w:proofErr w:type="spellStart"/>
      <w:r>
        <w:rPr>
          <w:rFonts w:hint="cs"/>
          <w:rtl/>
        </w:rPr>
        <w:t>המורכבויות</w:t>
      </w:r>
      <w:proofErr w:type="spellEnd"/>
      <w:r>
        <w:rPr>
          <w:rFonts w:hint="cs"/>
          <w:rtl/>
        </w:rPr>
        <w:t xml:space="preserve"> בכל הקומות במשרד הדתות. אנחנו נעשה. אגב, המורכבות היא מורכבות </w:t>
      </w:r>
      <w:bookmarkStart w:id="8911" w:name="_ETM_Q25_643957"/>
      <w:bookmarkEnd w:id="8911"/>
      <w:r>
        <w:rPr>
          <w:rFonts w:hint="cs"/>
          <w:rtl/>
        </w:rPr>
        <w:t xml:space="preserve">מסוימת, כן? אבל אנחנו נעשה מאמצים גדולים מאוד להביא לבחירות לכמה שיותר רבני ערים. </w:t>
      </w:r>
    </w:p>
    <w:p w:rsidR="00D718D8" w:rsidRDefault="00D718D8" w:rsidP="00BF4755">
      <w:pPr>
        <w:rPr>
          <w:rtl/>
        </w:rPr>
      </w:pPr>
      <w:bookmarkStart w:id="8912" w:name="_ETM_Q25_659618"/>
      <w:bookmarkStart w:id="8913" w:name="_ETM_Q25_659665"/>
      <w:bookmarkEnd w:id="8912"/>
      <w:bookmarkEnd w:id="8913"/>
    </w:p>
    <w:p w:rsidR="00D718D8" w:rsidRDefault="00D718D8" w:rsidP="003A55B4">
      <w:pPr>
        <w:rPr>
          <w:rtl/>
        </w:rPr>
      </w:pPr>
      <w:bookmarkStart w:id="8914" w:name="_ETM_Q25_659737"/>
      <w:bookmarkStart w:id="8915" w:name="_ETM_Q25_659785"/>
      <w:bookmarkEnd w:id="8914"/>
      <w:bookmarkEnd w:id="8915"/>
      <w:r>
        <w:rPr>
          <w:rFonts w:hint="cs"/>
          <w:rtl/>
        </w:rPr>
        <w:t xml:space="preserve">אין מושג כזה היום </w:t>
      </w:r>
      <w:r>
        <w:rPr>
          <w:rtl/>
        </w:rPr>
        <w:t>–</w:t>
      </w:r>
      <w:r>
        <w:rPr>
          <w:rFonts w:hint="cs"/>
          <w:rtl/>
        </w:rPr>
        <w:t xml:space="preserve"> שלום, אדוני היושב-ראש.</w:t>
      </w:r>
      <w:bookmarkStart w:id="8916" w:name="_ETM_Q25_656965"/>
      <w:bookmarkEnd w:id="8916"/>
    </w:p>
    <w:p w:rsidR="00D718D8" w:rsidRDefault="00D718D8" w:rsidP="00BF4755">
      <w:pPr>
        <w:rPr>
          <w:rtl/>
        </w:rPr>
      </w:pPr>
    </w:p>
    <w:p w:rsidR="00D718D8" w:rsidRDefault="00D718D8" w:rsidP="00BF4755">
      <w:pPr>
        <w:pStyle w:val="af6"/>
        <w:keepNext/>
        <w:rPr>
          <w:rtl/>
        </w:rPr>
      </w:pPr>
      <w:bookmarkStart w:id="8917" w:name="ET_yor_6423_32"/>
      <w:r w:rsidRPr="00195155">
        <w:rPr>
          <w:rStyle w:val="TagStyle"/>
          <w:rtl/>
        </w:rPr>
        <w:t xml:space="preserve"> &lt;&lt; יור &gt;&gt;</w:t>
      </w:r>
      <w:r w:rsidRPr="00F626E7">
        <w:rPr>
          <w:rStyle w:val="TagStyle"/>
          <w:rtl/>
        </w:rPr>
        <w:t xml:space="preserve"> </w:t>
      </w:r>
      <w:r>
        <w:rPr>
          <w:rtl/>
        </w:rPr>
        <w:t>היו"ר אמיר אוחנה:</w:t>
      </w:r>
      <w:r w:rsidRPr="00F626E7">
        <w:rPr>
          <w:rStyle w:val="TagStyle"/>
          <w:rtl/>
        </w:rPr>
        <w:t xml:space="preserve"> </w:t>
      </w:r>
      <w:r w:rsidRPr="00195155">
        <w:rPr>
          <w:rStyle w:val="TagStyle"/>
          <w:rtl/>
        </w:rPr>
        <w:t>&lt;&lt; יור &gt;&gt;</w:t>
      </w:r>
      <w:r>
        <w:rPr>
          <w:rtl/>
        </w:rPr>
        <w:t xml:space="preserve">  </w:t>
      </w:r>
      <w:bookmarkEnd w:id="8917"/>
    </w:p>
    <w:p w:rsidR="00D718D8" w:rsidRDefault="00D718D8" w:rsidP="00B07973">
      <w:pPr>
        <w:rPr>
          <w:rtl/>
        </w:rPr>
      </w:pPr>
    </w:p>
    <w:p w:rsidR="00D718D8" w:rsidRDefault="00D718D8" w:rsidP="00BF4755">
      <w:pPr>
        <w:rPr>
          <w:rtl/>
        </w:rPr>
      </w:pPr>
      <w:bookmarkStart w:id="8918" w:name="_ETM_Q25_657912"/>
      <w:bookmarkEnd w:id="8918"/>
      <w:r>
        <w:rPr>
          <w:rFonts w:hint="cs"/>
          <w:rtl/>
        </w:rPr>
        <w:t xml:space="preserve">שלום, אדוני. אתה רוצה לשמוע </w:t>
      </w:r>
      <w:bookmarkStart w:id="8919" w:name="_ETM_Q25_661078"/>
      <w:bookmarkEnd w:id="8919"/>
      <w:r>
        <w:rPr>
          <w:rFonts w:hint="cs"/>
          <w:rtl/>
        </w:rPr>
        <w:t>את התוצאות או אחרי שתסיים?</w:t>
      </w:r>
      <w:bookmarkStart w:id="8920" w:name="_ETM_Q25_659524"/>
      <w:bookmarkEnd w:id="8920"/>
    </w:p>
    <w:p w:rsidR="00D718D8" w:rsidRDefault="00D718D8" w:rsidP="00BF4755">
      <w:pPr>
        <w:rPr>
          <w:rtl/>
        </w:rPr>
      </w:pPr>
      <w:bookmarkStart w:id="8921" w:name="_ETM_Q25_659596"/>
      <w:bookmarkStart w:id="8922" w:name="_ETM_Q25_659620"/>
      <w:bookmarkStart w:id="8923" w:name="_ETM_Q25_659715"/>
      <w:bookmarkEnd w:id="8921"/>
      <w:bookmarkEnd w:id="8922"/>
      <w:bookmarkEnd w:id="8923"/>
    </w:p>
    <w:p w:rsidR="00D718D8" w:rsidRDefault="00D718D8" w:rsidP="00BF4755">
      <w:pPr>
        <w:pStyle w:val="-"/>
        <w:keepNext/>
        <w:rPr>
          <w:rtl/>
        </w:rPr>
      </w:pPr>
      <w:bookmarkStart w:id="8924" w:name="ET_speakercontinue_6448_33"/>
      <w:r w:rsidRPr="00195155">
        <w:rPr>
          <w:rStyle w:val="TagStyle"/>
          <w:rtl/>
        </w:rPr>
        <w:t xml:space="preserve"> &lt;&lt; דובר_המשך &gt;&gt;</w:t>
      </w:r>
      <w:r w:rsidRPr="00F626E7">
        <w:rPr>
          <w:rStyle w:val="TagStyle"/>
          <w:rtl/>
        </w:rPr>
        <w:t xml:space="preserve"> </w:t>
      </w:r>
      <w:r>
        <w:rPr>
          <w:rtl/>
        </w:rPr>
        <w:t>השר לשירותי דת מיכאל מלכיאלי:</w:t>
      </w:r>
      <w:r w:rsidRPr="00F626E7">
        <w:rPr>
          <w:rStyle w:val="TagStyle"/>
          <w:rtl/>
        </w:rPr>
        <w:t xml:space="preserve"> </w:t>
      </w:r>
      <w:r w:rsidRPr="00195155">
        <w:rPr>
          <w:rStyle w:val="TagStyle"/>
          <w:rtl/>
        </w:rPr>
        <w:t>&lt;&lt; דובר_המשך &gt;&gt;</w:t>
      </w:r>
      <w:r>
        <w:rPr>
          <w:rtl/>
        </w:rPr>
        <w:t xml:space="preserve">  </w:t>
      </w:r>
      <w:bookmarkEnd w:id="8924"/>
    </w:p>
    <w:p w:rsidR="00D718D8" w:rsidRDefault="00D718D8" w:rsidP="00B07973">
      <w:pPr>
        <w:rPr>
          <w:rtl/>
        </w:rPr>
      </w:pPr>
    </w:p>
    <w:p w:rsidR="00D718D8" w:rsidRDefault="00D718D8" w:rsidP="00BF4755">
      <w:pPr>
        <w:rPr>
          <w:rtl/>
        </w:rPr>
      </w:pPr>
      <w:bookmarkStart w:id="8925" w:name="_ETM_Q25_660635"/>
      <w:bookmarkEnd w:id="8925"/>
      <w:r>
        <w:rPr>
          <w:rFonts w:hint="cs"/>
          <w:rtl/>
        </w:rPr>
        <w:t>תוצאות. יש מתח גדול.</w:t>
      </w:r>
    </w:p>
    <w:p w:rsidR="00D718D8" w:rsidRDefault="00D718D8" w:rsidP="00BF4755">
      <w:pPr>
        <w:ind w:firstLine="0"/>
        <w:rPr>
          <w:rtl/>
        </w:rPr>
      </w:pPr>
      <w:bookmarkStart w:id="8926" w:name="_ETM_Q25_663368"/>
      <w:bookmarkStart w:id="8927" w:name="_ETM_Q25_667461"/>
      <w:bookmarkStart w:id="8928" w:name="_ETM_Q25_667523"/>
      <w:bookmarkEnd w:id="8926"/>
      <w:bookmarkEnd w:id="8927"/>
      <w:bookmarkEnd w:id="8928"/>
    </w:p>
    <w:p w:rsidR="00D718D8" w:rsidRDefault="00D718D8" w:rsidP="00BF4755">
      <w:pPr>
        <w:pStyle w:val="af6"/>
        <w:keepNext/>
        <w:rPr>
          <w:rtl/>
        </w:rPr>
      </w:pPr>
      <w:r w:rsidRPr="00195155">
        <w:rPr>
          <w:rStyle w:val="TagStyle"/>
          <w:rtl/>
        </w:rPr>
        <w:t xml:space="preserve"> &lt;&lt; יור &gt;&gt;</w:t>
      </w:r>
      <w:r w:rsidRPr="00F626E7">
        <w:rPr>
          <w:rStyle w:val="TagStyle"/>
          <w:rtl/>
        </w:rPr>
        <w:t xml:space="preserve"> </w:t>
      </w:r>
      <w:r>
        <w:rPr>
          <w:rtl/>
        </w:rPr>
        <w:t>היו"ר אמיר אוחנה:</w:t>
      </w:r>
      <w:r w:rsidRPr="00F626E7">
        <w:rPr>
          <w:rStyle w:val="TagStyle"/>
          <w:rtl/>
        </w:rPr>
        <w:t xml:space="preserve"> </w:t>
      </w:r>
      <w:r w:rsidRPr="00195155">
        <w:rPr>
          <w:rStyle w:val="TagStyle"/>
          <w:rtl/>
        </w:rPr>
        <w:t>&lt;&lt; יור &gt;&gt;</w:t>
      </w:r>
      <w:r>
        <w:rPr>
          <w:rtl/>
        </w:rPr>
        <w:t xml:space="preserve">  </w:t>
      </w:r>
    </w:p>
    <w:p w:rsidR="00D718D8" w:rsidRDefault="00D718D8" w:rsidP="00B07973">
      <w:pPr>
        <w:rPr>
          <w:rtl/>
        </w:rPr>
      </w:pPr>
    </w:p>
    <w:p w:rsidR="00D718D8" w:rsidRDefault="00D718D8" w:rsidP="003A55B4">
      <w:pPr>
        <w:rPr>
          <w:rtl/>
        </w:rPr>
      </w:pPr>
      <w:bookmarkStart w:id="8929" w:name="_ETM_Q25_669917"/>
      <w:bookmarkEnd w:id="8929"/>
      <w:r>
        <w:rPr>
          <w:rFonts w:hint="cs"/>
          <w:rtl/>
        </w:rPr>
        <w:t>קודם כול נעצור לך</w:t>
      </w:r>
      <w:bookmarkStart w:id="8930" w:name="_ETM_Q25_665229"/>
      <w:bookmarkEnd w:id="8930"/>
      <w:r>
        <w:rPr>
          <w:rFonts w:hint="cs"/>
          <w:rtl/>
        </w:rPr>
        <w:t xml:space="preserve"> את הזמן, ואז תוכל להמשיך. </w:t>
      </w:r>
      <w:bookmarkStart w:id="8931" w:name="_ETM_Q25_672237"/>
      <w:bookmarkEnd w:id="8931"/>
    </w:p>
    <w:p w:rsidR="00D718D8" w:rsidRDefault="00D718D8" w:rsidP="00BF4755">
      <w:pPr>
        <w:rPr>
          <w:rtl/>
        </w:rPr>
      </w:pPr>
      <w:bookmarkStart w:id="8932" w:name="_ETM_Q25_672302"/>
      <w:bookmarkEnd w:id="8932"/>
    </w:p>
    <w:p w:rsidR="00D718D8" w:rsidRDefault="00D718D8" w:rsidP="00BF4755">
      <w:pPr>
        <w:rPr>
          <w:rtl/>
        </w:rPr>
      </w:pPr>
    </w:p>
    <w:p w:rsidR="00D718D8" w:rsidRDefault="00D718D8" w:rsidP="00BF4755">
      <w:pPr>
        <w:pStyle w:val="a6"/>
        <w:rPr>
          <w:rtl/>
        </w:rPr>
      </w:pPr>
      <w:bookmarkStart w:id="8933" w:name="ET_subject_בחירת_נציגי_הכנסת_לוועד_35"/>
      <w:r w:rsidRPr="00195155">
        <w:rPr>
          <w:rStyle w:val="TagStyle"/>
          <w:rtl/>
        </w:rPr>
        <w:t xml:space="preserve"> &lt;&lt; נושא &gt;&gt;</w:t>
      </w:r>
      <w:r w:rsidRPr="00F626E7">
        <w:rPr>
          <w:rStyle w:val="TagStyle"/>
          <w:rtl/>
        </w:rPr>
        <w:t xml:space="preserve"> </w:t>
      </w:r>
      <w:bookmarkStart w:id="8934" w:name="_Toc140142298"/>
      <w:bookmarkStart w:id="8935" w:name="_Toc140142513"/>
      <w:r>
        <w:rPr>
          <w:rtl/>
        </w:rPr>
        <w:t>בחירת נציגי הכנסת לוועדות בחירה ומינוי של נושאי משרה שיפוטית</w:t>
      </w:r>
      <w:bookmarkEnd w:id="8934"/>
      <w:bookmarkEnd w:id="8935"/>
      <w:r w:rsidRPr="00F626E7">
        <w:rPr>
          <w:rStyle w:val="TagStyle"/>
          <w:rtl/>
        </w:rPr>
        <w:t xml:space="preserve"> </w:t>
      </w:r>
      <w:r w:rsidRPr="00195155">
        <w:rPr>
          <w:rStyle w:val="TagStyle"/>
          <w:rtl/>
        </w:rPr>
        <w:t>&lt;&lt; נושא &gt;&gt;</w:t>
      </w:r>
      <w:r>
        <w:rPr>
          <w:rtl/>
        </w:rPr>
        <w:t xml:space="preserve">  </w:t>
      </w:r>
      <w:bookmarkEnd w:id="8933"/>
    </w:p>
    <w:p w:rsidR="00D718D8" w:rsidRDefault="00D718D8" w:rsidP="00BF4755">
      <w:pPr>
        <w:rPr>
          <w:rtl/>
        </w:rPr>
      </w:pPr>
      <w:bookmarkStart w:id="8936" w:name="_ETM_Q25_671013"/>
      <w:bookmarkStart w:id="8937" w:name="_ETM_Q25_671116"/>
      <w:bookmarkEnd w:id="8936"/>
      <w:bookmarkEnd w:id="8937"/>
    </w:p>
    <w:p w:rsidR="00D718D8" w:rsidRDefault="004D6AAD" w:rsidP="004D6AAD">
      <w:pPr>
        <w:pStyle w:val="a4"/>
        <w:rPr>
          <w:rtl/>
        </w:rPr>
      </w:pPr>
      <w:bookmarkStart w:id="8938" w:name="ET_speaker_5466_36"/>
      <w:r w:rsidRPr="004D6AAD">
        <w:rPr>
          <w:rStyle w:val="TagStyle"/>
          <w:rtl/>
        </w:rPr>
        <w:t xml:space="preserve"> &lt;&lt; דובר &gt;&gt;</w:t>
      </w:r>
      <w:r w:rsidR="00D718D8" w:rsidRPr="00F626E7">
        <w:rPr>
          <w:rStyle w:val="TagStyle"/>
          <w:rtl/>
        </w:rPr>
        <w:t xml:space="preserve"> </w:t>
      </w:r>
      <w:bookmarkStart w:id="8939" w:name="_Toc140142514"/>
      <w:r w:rsidR="00D718D8">
        <w:rPr>
          <w:rtl/>
        </w:rPr>
        <w:t>היו"ר אמיר אוחנה:</w:t>
      </w:r>
      <w:bookmarkEnd w:id="8939"/>
      <w:r w:rsidR="00D718D8" w:rsidRPr="00F626E7">
        <w:rPr>
          <w:rStyle w:val="TagStyle"/>
          <w:rtl/>
        </w:rPr>
        <w:t xml:space="preserve"> </w:t>
      </w:r>
      <w:r w:rsidRPr="004D6AAD">
        <w:rPr>
          <w:rStyle w:val="TagStyle"/>
          <w:rtl/>
        </w:rPr>
        <w:t xml:space="preserve">&lt;&lt; דובר &gt;&gt; </w:t>
      </w:r>
      <w:r w:rsidR="00D718D8">
        <w:rPr>
          <w:rtl/>
        </w:rPr>
        <w:t xml:space="preserve">  </w:t>
      </w:r>
      <w:bookmarkEnd w:id="8938"/>
    </w:p>
    <w:p w:rsidR="00D718D8" w:rsidRPr="00F626E7" w:rsidRDefault="00D718D8" w:rsidP="00B07973">
      <w:pPr>
        <w:rPr>
          <w:rtl/>
        </w:rPr>
      </w:pPr>
      <w:bookmarkStart w:id="8940" w:name="_ETM_Q25_672074"/>
      <w:bookmarkEnd w:id="8940"/>
    </w:p>
    <w:p w:rsidR="00D718D8" w:rsidRDefault="00D718D8" w:rsidP="009A0E1F">
      <w:pPr>
        <w:rPr>
          <w:rtl/>
        </w:rPr>
      </w:pPr>
      <w:r>
        <w:rPr>
          <w:rFonts w:hint="cs"/>
          <w:rtl/>
        </w:rPr>
        <w:t>חברות וחברי הכנסת, אני מתכבד להקריא את תוצאות</w:t>
      </w:r>
      <w:bookmarkStart w:id="8941" w:name="_ETM_Q25_676119"/>
      <w:bookmarkEnd w:id="8941"/>
      <w:r>
        <w:rPr>
          <w:rFonts w:hint="cs"/>
          <w:rtl/>
        </w:rPr>
        <w:t xml:space="preserve"> ההצבעה שהתקיימה לוועדות השונות. לוועדה למינוי שופטים הצביעו 119</w:t>
      </w:r>
      <w:bookmarkStart w:id="8942" w:name="_ETM_Q25_685124"/>
      <w:bookmarkEnd w:id="8942"/>
      <w:r>
        <w:rPr>
          <w:rFonts w:hint="cs"/>
          <w:rtl/>
        </w:rPr>
        <w:t xml:space="preserve">; מספר הקולות הכשרים – 118; נבחר ברוב של 86 קולות חבר </w:t>
      </w:r>
      <w:bookmarkStart w:id="8943" w:name="_ETM_Q25_694286"/>
      <w:bookmarkEnd w:id="8943"/>
      <w:r>
        <w:rPr>
          <w:rFonts w:hint="cs"/>
          <w:rtl/>
        </w:rPr>
        <w:t>הכנסת יצחק קרויזר.</w:t>
      </w:r>
      <w:bookmarkStart w:id="8944" w:name="_ETM_Q25_697038"/>
      <w:bookmarkStart w:id="8945" w:name="_ETM_Q25_698830"/>
      <w:bookmarkStart w:id="8946" w:name="_ETM_Q25_698917"/>
      <w:bookmarkStart w:id="8947" w:name="_ETM_Q25_698232"/>
      <w:bookmarkStart w:id="8948" w:name="_ETM_Q25_698303"/>
      <w:bookmarkStart w:id="8949" w:name="_ETM_Q25_698635"/>
      <w:bookmarkStart w:id="8950" w:name="_ETM_Q25_698716"/>
      <w:bookmarkEnd w:id="8944"/>
      <w:bookmarkEnd w:id="8945"/>
      <w:bookmarkEnd w:id="8946"/>
      <w:bookmarkEnd w:id="8947"/>
      <w:bookmarkEnd w:id="8948"/>
      <w:bookmarkEnd w:id="8949"/>
      <w:bookmarkEnd w:id="8950"/>
      <w:r>
        <w:rPr>
          <w:rFonts w:hint="cs"/>
          <w:rtl/>
        </w:rPr>
        <w:t xml:space="preserve"> חבר הכנסת רון כץ קיבל 12 קולות</w:t>
      </w:r>
      <w:r w:rsidR="009A0E1F">
        <w:rPr>
          <w:rFonts w:hint="cs"/>
          <w:rtl/>
        </w:rPr>
        <w:t xml:space="preserve"> ו</w:t>
      </w:r>
      <w:bookmarkStart w:id="8951" w:name="_ETM_Q25_701684"/>
      <w:bookmarkEnd w:id="8951"/>
      <w:r>
        <w:rPr>
          <w:rFonts w:hint="cs"/>
          <w:rtl/>
        </w:rPr>
        <w:t xml:space="preserve">חבר הכנסת עידן רול </w:t>
      </w:r>
      <w:r>
        <w:rPr>
          <w:rFonts w:hint="eastAsia"/>
          <w:rtl/>
        </w:rPr>
        <w:t>–</w:t>
      </w:r>
      <w:r>
        <w:rPr>
          <w:rFonts w:hint="cs"/>
          <w:rtl/>
        </w:rPr>
        <w:t xml:space="preserve"> קול אחד. </w:t>
      </w:r>
      <w:bookmarkStart w:id="8952" w:name="_ETM_Q25_699248"/>
      <w:bookmarkEnd w:id="8952"/>
    </w:p>
    <w:p w:rsidR="00D718D8" w:rsidRDefault="00D718D8" w:rsidP="00BF4755">
      <w:pPr>
        <w:ind w:firstLine="0"/>
        <w:rPr>
          <w:rtl/>
        </w:rPr>
      </w:pPr>
      <w:bookmarkStart w:id="8953" w:name="_ETM_Q25_699314"/>
      <w:bookmarkEnd w:id="8953"/>
    </w:p>
    <w:p w:rsidR="00D718D8" w:rsidRDefault="00D718D8" w:rsidP="003A55B4">
      <w:pPr>
        <w:rPr>
          <w:rtl/>
        </w:rPr>
      </w:pPr>
      <w:bookmarkStart w:id="8954" w:name="_ETM_Q25_697141"/>
      <w:bookmarkStart w:id="8955" w:name="_ETM_Q25_697178"/>
      <w:bookmarkStart w:id="8956" w:name="_ETM_Q25_697211"/>
      <w:bookmarkEnd w:id="8954"/>
      <w:bookmarkEnd w:id="8955"/>
      <w:bookmarkEnd w:id="8956"/>
      <w:r>
        <w:rPr>
          <w:rFonts w:hint="cs"/>
          <w:rtl/>
        </w:rPr>
        <w:t xml:space="preserve">לוועדה לבחירת נציג הכנסת </w:t>
      </w:r>
      <w:bookmarkStart w:id="8957" w:name="_ETM_Q25_704723"/>
      <w:bookmarkEnd w:id="8957"/>
      <w:r>
        <w:rPr>
          <w:rFonts w:hint="cs"/>
          <w:rtl/>
        </w:rPr>
        <w:t>לוועדה לבחירת דיינים הצביעו 119. 118 קולות כשרים. בעד</w:t>
      </w:r>
      <w:bookmarkStart w:id="8958" w:name="_ETM_Q25_716659"/>
      <w:bookmarkEnd w:id="8958"/>
      <w:r>
        <w:rPr>
          <w:rFonts w:hint="cs"/>
          <w:rtl/>
        </w:rPr>
        <w:t xml:space="preserve"> חבר הכנסת אליהו ברוכי </w:t>
      </w:r>
      <w:r>
        <w:rPr>
          <w:rFonts w:hint="eastAsia"/>
        </w:rPr>
        <w:t>–</w:t>
      </w:r>
      <w:r>
        <w:rPr>
          <w:rFonts w:hint="cs"/>
          <w:rtl/>
        </w:rPr>
        <w:t xml:space="preserve"> 81; נגד חבר הכנסת </w:t>
      </w:r>
      <w:bookmarkStart w:id="8959" w:name="_ETM_Q25_718990"/>
      <w:bookmarkEnd w:id="8959"/>
      <w:r>
        <w:rPr>
          <w:rFonts w:hint="cs"/>
          <w:rtl/>
        </w:rPr>
        <w:t xml:space="preserve">אליהו ברוכי </w:t>
      </w:r>
      <w:r>
        <w:rPr>
          <w:rFonts w:hint="eastAsia"/>
        </w:rPr>
        <w:t>–</w:t>
      </w:r>
      <w:r>
        <w:rPr>
          <w:rFonts w:hint="cs"/>
          <w:rtl/>
        </w:rPr>
        <w:t xml:space="preserve"> שלושה. לפיכך נבחר חבר הכנסת אליהו ברוכי. </w:t>
      </w:r>
      <w:bookmarkStart w:id="8960" w:name="_ETM_Q25_722840"/>
      <w:bookmarkEnd w:id="8960"/>
    </w:p>
    <w:p w:rsidR="00D718D8" w:rsidRDefault="00D718D8" w:rsidP="00BF4755">
      <w:pPr>
        <w:rPr>
          <w:rtl/>
        </w:rPr>
      </w:pPr>
      <w:bookmarkStart w:id="8961" w:name="_ETM_Q25_722933"/>
      <w:bookmarkEnd w:id="8961"/>
    </w:p>
    <w:p w:rsidR="00D718D8" w:rsidRDefault="00D718D8" w:rsidP="003A55B4">
      <w:pPr>
        <w:rPr>
          <w:rtl/>
        </w:rPr>
      </w:pPr>
      <w:bookmarkStart w:id="8962" w:name="_ETM_Q25_722970"/>
      <w:bookmarkStart w:id="8963" w:name="_ETM_Q25_723028"/>
      <w:bookmarkEnd w:id="8962"/>
      <w:bookmarkEnd w:id="8963"/>
      <w:r>
        <w:rPr>
          <w:rFonts w:hint="cs"/>
          <w:rtl/>
        </w:rPr>
        <w:t xml:space="preserve">לוועדה </w:t>
      </w:r>
      <w:bookmarkStart w:id="8964" w:name="_ETM_Q25_725910"/>
      <w:bookmarkEnd w:id="8964"/>
      <w:r>
        <w:rPr>
          <w:rFonts w:hint="cs"/>
          <w:rtl/>
        </w:rPr>
        <w:t xml:space="preserve">לבחירת שלושת נציגי הכנסת לוועדה לבחירת קאדים הצביעו 119. 118 קולות כשרים. בעד </w:t>
      </w:r>
      <w:bookmarkStart w:id="8965" w:name="_ETM_Q25_733322"/>
      <w:bookmarkEnd w:id="8965"/>
      <w:r>
        <w:rPr>
          <w:rFonts w:hint="cs"/>
          <w:rtl/>
        </w:rPr>
        <w:t xml:space="preserve">חבר הכנסת ינון אזולאי </w:t>
      </w:r>
      <w:r>
        <w:rPr>
          <w:rFonts w:hint="eastAsia"/>
        </w:rPr>
        <w:t>–</w:t>
      </w:r>
      <w:bookmarkStart w:id="8966" w:name="_ETM_Q25_739602"/>
      <w:bookmarkEnd w:id="8966"/>
      <w:r>
        <w:rPr>
          <w:rFonts w:hint="cs"/>
          <w:rtl/>
        </w:rPr>
        <w:t xml:space="preserve"> 80 קולות; נגד </w:t>
      </w:r>
      <w:r>
        <w:rPr>
          <w:rFonts w:hint="eastAsia"/>
        </w:rPr>
        <w:t>–</w:t>
      </w:r>
      <w:r>
        <w:rPr>
          <w:rtl/>
        </w:rPr>
        <w:t xml:space="preserve"> </w:t>
      </w:r>
      <w:r>
        <w:rPr>
          <w:rFonts w:hint="cs"/>
          <w:rtl/>
        </w:rPr>
        <w:t>ארבעה. בעד חבר הכנסת אחמד טיבי</w:t>
      </w:r>
      <w:bookmarkStart w:id="8967" w:name="_ETM_Q25_741932"/>
      <w:bookmarkEnd w:id="8967"/>
      <w:r>
        <w:rPr>
          <w:rFonts w:hint="cs"/>
          <w:rtl/>
        </w:rPr>
        <w:t xml:space="preserve"> </w:t>
      </w:r>
      <w:r>
        <w:rPr>
          <w:rFonts w:hint="eastAsia"/>
          <w:rtl/>
        </w:rPr>
        <w:t>– 87 קולות</w:t>
      </w:r>
      <w:r>
        <w:rPr>
          <w:rFonts w:hint="cs"/>
          <w:rtl/>
        </w:rPr>
        <w:t>;</w:t>
      </w:r>
      <w:r>
        <w:rPr>
          <w:rFonts w:hint="eastAsia"/>
          <w:rtl/>
        </w:rPr>
        <w:t xml:space="preserve"> נגד – 15</w:t>
      </w:r>
      <w:r>
        <w:rPr>
          <w:rFonts w:hint="cs"/>
          <w:rtl/>
        </w:rPr>
        <w:t>.</w:t>
      </w:r>
      <w:r>
        <w:rPr>
          <w:rFonts w:hint="eastAsia"/>
          <w:rtl/>
        </w:rPr>
        <w:t xml:space="preserve"> בעד חבר הכנסת מנסור</w:t>
      </w:r>
      <w:r>
        <w:rPr>
          <w:rFonts w:hint="cs"/>
          <w:rtl/>
        </w:rPr>
        <w:t xml:space="preserve"> </w:t>
      </w:r>
      <w:bookmarkStart w:id="8968" w:name="_ETM_Q25_746760"/>
      <w:bookmarkEnd w:id="8968"/>
      <w:r>
        <w:rPr>
          <w:rFonts w:hint="cs"/>
          <w:rtl/>
        </w:rPr>
        <w:t>עבאס</w:t>
      </w:r>
      <w:r>
        <w:rPr>
          <w:rFonts w:hint="cs"/>
        </w:rPr>
        <w:t xml:space="preserve"> </w:t>
      </w:r>
      <w:r>
        <w:rPr>
          <w:rFonts w:hint="eastAsia"/>
        </w:rPr>
        <w:t>–</w:t>
      </w:r>
      <w:r>
        <w:t xml:space="preserve"> </w:t>
      </w:r>
      <w:bookmarkStart w:id="8969" w:name="_ETM_Q25_745615"/>
      <w:bookmarkEnd w:id="8969"/>
      <w:r>
        <w:rPr>
          <w:rFonts w:hint="cs"/>
          <w:rtl/>
        </w:rPr>
        <w:t xml:space="preserve">82 קולות; נגד </w:t>
      </w:r>
      <w:bookmarkStart w:id="8970" w:name="_ETM_Q25_749403"/>
      <w:bookmarkEnd w:id="8970"/>
      <w:r>
        <w:rPr>
          <w:rFonts w:hint="eastAsia"/>
          <w:rtl/>
        </w:rPr>
        <w:t xml:space="preserve">– 13. </w:t>
      </w:r>
      <w:r>
        <w:rPr>
          <w:rFonts w:hint="cs"/>
          <w:rtl/>
        </w:rPr>
        <w:t xml:space="preserve">לפיכך נבחרו שלושת החברים ינון אזולאי, אחמד טיבי </w:t>
      </w:r>
      <w:bookmarkStart w:id="8971" w:name="_ETM_Q25_753869"/>
      <w:bookmarkEnd w:id="8971"/>
      <w:r>
        <w:rPr>
          <w:rFonts w:hint="cs"/>
          <w:rtl/>
        </w:rPr>
        <w:t xml:space="preserve">ומנסור עבאס לוועדה לבחירת קאדים. </w:t>
      </w:r>
    </w:p>
    <w:p w:rsidR="00D718D8" w:rsidRDefault="00D718D8" w:rsidP="00BF4755">
      <w:pPr>
        <w:rPr>
          <w:rtl/>
        </w:rPr>
      </w:pPr>
    </w:p>
    <w:p w:rsidR="00D718D8" w:rsidRDefault="00D718D8" w:rsidP="00B07973">
      <w:pPr>
        <w:rPr>
          <w:rtl/>
        </w:rPr>
      </w:pPr>
      <w:r>
        <w:rPr>
          <w:rFonts w:hint="cs"/>
          <w:rtl/>
        </w:rPr>
        <w:t>לבחירת נציגי הכנסת לוועדת המינוי</w:t>
      </w:r>
      <w:bookmarkStart w:id="8972" w:name="_ETM_Q25_759647"/>
      <w:bookmarkEnd w:id="8972"/>
      <w:r>
        <w:rPr>
          <w:rFonts w:hint="cs"/>
          <w:rtl/>
        </w:rPr>
        <w:t xml:space="preserve">ים לקאדים </w:t>
      </w:r>
      <w:proofErr w:type="spellStart"/>
      <w:r>
        <w:rPr>
          <w:rFonts w:hint="cs"/>
          <w:rtl/>
        </w:rPr>
        <w:t>מד'הב</w:t>
      </w:r>
      <w:proofErr w:type="spellEnd"/>
      <w:r>
        <w:rPr>
          <w:rFonts w:hint="cs"/>
          <w:rtl/>
        </w:rPr>
        <w:t xml:space="preserve"> הצביעו 119. הקולות הכשרים </w:t>
      </w:r>
      <w:r>
        <w:rPr>
          <w:rFonts w:hint="eastAsia"/>
        </w:rPr>
        <w:t>–</w:t>
      </w:r>
      <w:r>
        <w:rPr>
          <w:rFonts w:hint="cs"/>
          <w:rtl/>
        </w:rPr>
        <w:t xml:space="preserve"> 118. בע</w:t>
      </w:r>
      <w:bookmarkStart w:id="8973" w:name="_ETM_Q25_768456"/>
      <w:bookmarkEnd w:id="8973"/>
      <w:r>
        <w:rPr>
          <w:rFonts w:hint="cs"/>
          <w:rtl/>
        </w:rPr>
        <w:t xml:space="preserve">ד זהר אל דין ח'טיב </w:t>
      </w:r>
      <w:r>
        <w:rPr>
          <w:rFonts w:hint="eastAsia"/>
        </w:rPr>
        <w:t>–</w:t>
      </w:r>
      <w:r>
        <w:rPr>
          <w:rFonts w:hint="cs"/>
          <w:rtl/>
        </w:rPr>
        <w:t xml:space="preserve"> 101; נגד</w:t>
      </w:r>
      <w:bookmarkStart w:id="8974" w:name="_ETM_Q25_771001"/>
      <w:bookmarkEnd w:id="8974"/>
      <w:r>
        <w:rPr>
          <w:rFonts w:hint="cs"/>
          <w:rtl/>
        </w:rPr>
        <w:t xml:space="preserve"> </w:t>
      </w:r>
      <w:r>
        <w:rPr>
          <w:rFonts w:hint="eastAsia"/>
          <w:rtl/>
        </w:rPr>
        <w:t>– חמ</w:t>
      </w:r>
      <w:r>
        <w:rPr>
          <w:rFonts w:hint="cs"/>
          <w:rtl/>
        </w:rPr>
        <w:t xml:space="preserve">ישה. בעד מהדי </w:t>
      </w:r>
      <w:bookmarkStart w:id="8975" w:name="_ETM_Q25_768367"/>
      <w:bookmarkEnd w:id="8975"/>
      <w:r>
        <w:rPr>
          <w:rFonts w:hint="cs"/>
          <w:rtl/>
        </w:rPr>
        <w:t xml:space="preserve">נסר אל דין </w:t>
      </w:r>
      <w:r>
        <w:rPr>
          <w:rFonts w:hint="eastAsia"/>
          <w:rtl/>
        </w:rPr>
        <w:t>–</w:t>
      </w:r>
      <w:r w:rsidR="00B07973">
        <w:rPr>
          <w:rFonts w:hint="cs"/>
          <w:rtl/>
        </w:rPr>
        <w:t xml:space="preserve"> </w:t>
      </w:r>
      <w:r>
        <w:t>98</w:t>
      </w:r>
      <w:r>
        <w:rPr>
          <w:rFonts w:hint="cs"/>
          <w:rtl/>
        </w:rPr>
        <w:t xml:space="preserve">; </w:t>
      </w:r>
      <w:bookmarkStart w:id="8976" w:name="_ETM_Q25_773672"/>
      <w:bookmarkEnd w:id="8976"/>
      <w:r>
        <w:rPr>
          <w:rFonts w:hint="cs"/>
          <w:rtl/>
        </w:rPr>
        <w:t xml:space="preserve">נגד </w:t>
      </w:r>
      <w:r>
        <w:rPr>
          <w:rFonts w:hint="eastAsia"/>
        </w:rPr>
        <w:t>–</w:t>
      </w:r>
      <w:r>
        <w:rPr>
          <w:rFonts w:hint="cs"/>
          <w:rtl/>
        </w:rPr>
        <w:t xml:space="preserve"> חמישה. לפיכך נבחרו שני החברים שהעמידו את</w:t>
      </w:r>
      <w:bookmarkStart w:id="8977" w:name="_ETM_Q25_778595"/>
      <w:bookmarkEnd w:id="8977"/>
      <w:r>
        <w:rPr>
          <w:rFonts w:hint="cs"/>
          <w:rtl/>
        </w:rPr>
        <w:t xml:space="preserve"> עצמם לבחירה, </w:t>
      </w:r>
      <w:r w:rsidRPr="00790605">
        <w:rPr>
          <w:rtl/>
        </w:rPr>
        <w:t>זהר אל דין ח'טיב</w:t>
      </w:r>
      <w:r>
        <w:rPr>
          <w:rFonts w:hint="cs"/>
          <w:rtl/>
        </w:rPr>
        <w:t xml:space="preserve"> ומהדי נסר אל דין.</w:t>
      </w:r>
    </w:p>
    <w:p w:rsidR="00D718D8" w:rsidRDefault="00D718D8" w:rsidP="00BF4755">
      <w:pPr>
        <w:rPr>
          <w:rtl/>
        </w:rPr>
      </w:pPr>
      <w:bookmarkStart w:id="8978" w:name="_ETM_Q25_778953"/>
      <w:bookmarkStart w:id="8979" w:name="_ETM_Q25_779059"/>
      <w:bookmarkEnd w:id="8978"/>
      <w:bookmarkEnd w:id="8979"/>
    </w:p>
    <w:p w:rsidR="00D718D8" w:rsidRDefault="00D718D8" w:rsidP="009A0E1F">
      <w:pPr>
        <w:rPr>
          <w:rtl/>
        </w:rPr>
      </w:pPr>
      <w:r>
        <w:rPr>
          <w:rFonts w:hint="cs"/>
          <w:rtl/>
        </w:rPr>
        <w:t>ברכות לזוכים, ומי ייתן שייצאו תחת ידיכם</w:t>
      </w:r>
      <w:bookmarkStart w:id="8980" w:name="_ETM_Q25_789525"/>
      <w:bookmarkEnd w:id="8980"/>
      <w:r>
        <w:rPr>
          <w:rFonts w:hint="cs"/>
          <w:rtl/>
        </w:rPr>
        <w:t xml:space="preserve"> בחירות טובות. תודה רבה כמובן לחברי ועדת הקלפי, שהצליחו </w:t>
      </w:r>
      <w:bookmarkStart w:id="8981" w:name="_ETM_Q25_798734"/>
      <w:bookmarkEnd w:id="8981"/>
      <w:r>
        <w:rPr>
          <w:rFonts w:hint="cs"/>
          <w:rtl/>
        </w:rPr>
        <w:t xml:space="preserve">הפעם בספירה אחת להביא את התוצאות ביעילות ובמהירות. תודה לכל </w:t>
      </w:r>
      <w:bookmarkStart w:id="8982" w:name="_ETM_Q25_802762"/>
      <w:bookmarkEnd w:id="8982"/>
      <w:r>
        <w:rPr>
          <w:rFonts w:hint="cs"/>
          <w:rtl/>
        </w:rPr>
        <w:t xml:space="preserve">חברי הכנסת שהשתתפו. </w:t>
      </w:r>
      <w:bookmarkStart w:id="8983" w:name="_ETM_Q25_805947"/>
      <w:bookmarkEnd w:id="8983"/>
    </w:p>
    <w:p w:rsidR="00D718D8" w:rsidRDefault="00D718D8" w:rsidP="00BF4755">
      <w:pPr>
        <w:ind w:firstLine="0"/>
        <w:rPr>
          <w:rtl/>
        </w:rPr>
      </w:pPr>
      <w:bookmarkStart w:id="8984" w:name="_ETM_Q25_806002"/>
      <w:bookmarkStart w:id="8985" w:name="_ETM_Q25_806043"/>
      <w:bookmarkEnd w:id="8984"/>
      <w:bookmarkEnd w:id="8985"/>
    </w:p>
    <w:p w:rsidR="00D718D8" w:rsidRDefault="00D718D8" w:rsidP="00BF4755">
      <w:pPr>
        <w:ind w:firstLine="0"/>
        <w:rPr>
          <w:rtl/>
        </w:rPr>
      </w:pPr>
    </w:p>
    <w:p w:rsidR="00D718D8" w:rsidRDefault="00D718D8" w:rsidP="004D6AAD">
      <w:pPr>
        <w:pStyle w:val="a6"/>
        <w:rPr>
          <w:rtl/>
        </w:rPr>
      </w:pPr>
      <w:bookmarkStart w:id="8986" w:name="ET_hatsach_640566_46"/>
      <w:r w:rsidRPr="001D578F">
        <w:rPr>
          <w:rStyle w:val="TagStyle"/>
          <w:rtl/>
        </w:rPr>
        <w:t xml:space="preserve">&lt;&lt; הצח &gt;&gt; </w:t>
      </w:r>
      <w:bookmarkStart w:id="8987" w:name="_Toc140142299"/>
      <w:bookmarkStart w:id="8988" w:name="_Toc140142515"/>
      <w:r>
        <w:rPr>
          <w:rtl/>
        </w:rPr>
        <w:t xml:space="preserve">הצעת חוק הרבנות הראשית לישראל (תיקון </w:t>
      </w:r>
      <w:r>
        <w:rPr>
          <w:rFonts w:hint="cs"/>
          <w:rtl/>
        </w:rPr>
        <w:t>–</w:t>
      </w:r>
      <w:r>
        <w:rPr>
          <w:rtl/>
        </w:rPr>
        <w:t xml:space="preserve"> ייצוג הציבור באספה הבוחרת), התשפ"ג</w:t>
      </w:r>
      <w:r>
        <w:rPr>
          <w:rFonts w:hint="cs"/>
          <w:rtl/>
        </w:rPr>
        <w:t>–</w:t>
      </w:r>
      <w:r>
        <w:rPr>
          <w:rtl/>
        </w:rPr>
        <w:t>2022</w:t>
      </w:r>
      <w:bookmarkEnd w:id="8987"/>
      <w:bookmarkEnd w:id="8988"/>
      <w:r w:rsidRPr="001D578F">
        <w:rPr>
          <w:rStyle w:val="TagStyle"/>
          <w:rtl/>
        </w:rPr>
        <w:t xml:space="preserve"> &lt;&lt; הצח &gt;&gt;</w:t>
      </w:r>
      <w:r>
        <w:rPr>
          <w:rtl/>
        </w:rPr>
        <w:t xml:space="preserve">   </w:t>
      </w:r>
      <w:bookmarkEnd w:id="8986"/>
    </w:p>
    <w:p w:rsidR="00D718D8" w:rsidRDefault="00D718D8" w:rsidP="00BF4755">
      <w:pPr>
        <w:pStyle w:val="-0"/>
        <w:rPr>
          <w:rtl/>
        </w:rPr>
      </w:pPr>
      <w:r>
        <w:rPr>
          <w:rtl/>
        </w:rPr>
        <w:t>(הצעת חבר הכנסת</w:t>
      </w:r>
      <w:r>
        <w:rPr>
          <w:rFonts w:hint="cs"/>
          <w:rtl/>
        </w:rPr>
        <w:t xml:space="preserve"> משה טור פז</w:t>
      </w:r>
      <w:r>
        <w:rPr>
          <w:rtl/>
        </w:rPr>
        <w:t>)</w:t>
      </w:r>
    </w:p>
    <w:p w:rsidR="00D718D8" w:rsidRDefault="00D718D8" w:rsidP="00B07973">
      <w:pPr>
        <w:rPr>
          <w:rtl/>
        </w:rPr>
      </w:pPr>
    </w:p>
    <w:p w:rsidR="00D718D8" w:rsidRDefault="00D718D8" w:rsidP="00BF4755">
      <w:pPr>
        <w:pStyle w:val="af6"/>
        <w:keepNext/>
        <w:rPr>
          <w:rtl/>
        </w:rPr>
      </w:pPr>
      <w:r w:rsidRPr="00F1051D">
        <w:rPr>
          <w:rStyle w:val="TagStyle"/>
          <w:rtl/>
        </w:rPr>
        <w:t xml:space="preserve"> &lt;&lt; יור &gt;&gt; </w:t>
      </w:r>
      <w:r>
        <w:rPr>
          <w:rtl/>
        </w:rPr>
        <w:t>היו"ר אמיר אוחנה:</w:t>
      </w:r>
      <w:r w:rsidRPr="00F1051D">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rPr>
      </w:pPr>
      <w:r>
        <w:rPr>
          <w:rFonts w:hint="cs"/>
          <w:rtl/>
        </w:rPr>
        <w:t xml:space="preserve">השר מלכיאלי, הזמן שלך, בבקשה. </w:t>
      </w:r>
    </w:p>
    <w:p w:rsidR="00D718D8" w:rsidRDefault="00D718D8" w:rsidP="00BF4755">
      <w:pPr>
        <w:rPr>
          <w:rtl/>
        </w:rPr>
      </w:pPr>
    </w:p>
    <w:p w:rsidR="00D718D8" w:rsidRDefault="00D718D8" w:rsidP="00BF4755">
      <w:pPr>
        <w:pStyle w:val="a4"/>
        <w:rPr>
          <w:rtl/>
        </w:rPr>
      </w:pPr>
      <w:bookmarkStart w:id="8989" w:name="ET_speaker_6448_3"/>
      <w:r w:rsidRPr="008003CF">
        <w:rPr>
          <w:rStyle w:val="TagStyle"/>
          <w:rtl/>
        </w:rPr>
        <w:t xml:space="preserve"> &lt;&lt; דובר &gt;&gt;</w:t>
      </w:r>
      <w:r w:rsidRPr="00F1051D">
        <w:rPr>
          <w:rStyle w:val="TagStyle"/>
          <w:rtl/>
        </w:rPr>
        <w:t xml:space="preserve"> </w:t>
      </w:r>
      <w:bookmarkStart w:id="8990" w:name="_Toc140142300"/>
      <w:bookmarkStart w:id="8991" w:name="_Toc140142516"/>
      <w:r>
        <w:rPr>
          <w:rtl/>
        </w:rPr>
        <w:t>השר לשירותי דת מיכאל מלכיאלי:</w:t>
      </w:r>
      <w:bookmarkEnd w:id="8990"/>
      <w:bookmarkEnd w:id="8991"/>
      <w:r w:rsidRPr="00F1051D">
        <w:rPr>
          <w:rStyle w:val="TagStyle"/>
          <w:rtl/>
        </w:rPr>
        <w:t xml:space="preserve"> </w:t>
      </w:r>
      <w:r w:rsidRPr="008003CF">
        <w:rPr>
          <w:rStyle w:val="TagStyle"/>
          <w:rtl/>
        </w:rPr>
        <w:t xml:space="preserve">&lt;&lt; דובר &gt;&gt; </w:t>
      </w:r>
      <w:r w:rsidRPr="002957CE">
        <w:rPr>
          <w:rStyle w:val="TagStyle"/>
          <w:rtl/>
        </w:rPr>
        <w:t xml:space="preserve"> </w:t>
      </w:r>
      <w:r>
        <w:rPr>
          <w:rtl/>
        </w:rPr>
        <w:t xml:space="preserve">   </w:t>
      </w:r>
      <w:bookmarkEnd w:id="8989"/>
    </w:p>
    <w:p w:rsidR="00D718D8" w:rsidRDefault="00D718D8" w:rsidP="00B07973">
      <w:pPr>
        <w:rPr>
          <w:rtl/>
          <w:lang w:eastAsia="he-IL"/>
        </w:rPr>
      </w:pPr>
    </w:p>
    <w:p w:rsidR="00D718D8" w:rsidRDefault="00D718D8" w:rsidP="00BF4755">
      <w:pPr>
        <w:rPr>
          <w:rtl/>
          <w:lang w:eastAsia="he-IL"/>
        </w:rPr>
      </w:pPr>
      <w:bookmarkStart w:id="8992" w:name="_ETM_Q26_208000"/>
      <w:bookmarkEnd w:id="8992"/>
      <w:r>
        <w:rPr>
          <w:rFonts w:hint="cs"/>
          <w:rtl/>
          <w:lang w:eastAsia="he-IL"/>
        </w:rPr>
        <w:t xml:space="preserve">אני אצטרף לברכות לחבר הכנסת קרויזר, חבר </w:t>
      </w:r>
      <w:bookmarkStart w:id="8993" w:name="_ETM_Q26_211000"/>
      <w:bookmarkEnd w:id="8993"/>
      <w:r>
        <w:rPr>
          <w:rFonts w:hint="cs"/>
          <w:rtl/>
          <w:lang w:eastAsia="he-IL"/>
        </w:rPr>
        <w:t xml:space="preserve">הכנסת ינון וחבר הכנסת ברוכי </w:t>
      </w:r>
      <w:r>
        <w:rPr>
          <w:rtl/>
          <w:lang w:eastAsia="he-IL"/>
        </w:rPr>
        <w:t>–</w:t>
      </w:r>
      <w:r>
        <w:rPr>
          <w:rFonts w:hint="cs"/>
          <w:rtl/>
          <w:lang w:eastAsia="he-IL"/>
        </w:rPr>
        <w:t xml:space="preserve"> אה, וגם </w:t>
      </w:r>
      <w:bookmarkStart w:id="8994" w:name="_ETM_Q26_215000"/>
      <w:bookmarkEnd w:id="8994"/>
      <w:r>
        <w:rPr>
          <w:rFonts w:hint="cs"/>
          <w:rtl/>
          <w:lang w:eastAsia="he-IL"/>
        </w:rPr>
        <w:t xml:space="preserve">חברי הכנסת אחמד טיבי ומנסור עבאס. </w:t>
      </w:r>
    </w:p>
    <w:p w:rsidR="00D718D8" w:rsidRDefault="00D718D8" w:rsidP="00BF4755">
      <w:pPr>
        <w:rPr>
          <w:rtl/>
          <w:lang w:eastAsia="he-IL"/>
        </w:rPr>
      </w:pPr>
    </w:p>
    <w:p w:rsidR="00D718D8" w:rsidRDefault="00D718D8" w:rsidP="009A0E1F">
      <w:pPr>
        <w:rPr>
          <w:rtl/>
          <w:lang w:eastAsia="he-IL"/>
        </w:rPr>
      </w:pPr>
      <w:bookmarkStart w:id="8995" w:name="_ETM_Q26_225000"/>
      <w:bookmarkEnd w:id="8995"/>
      <w:r>
        <w:rPr>
          <w:rFonts w:hint="cs"/>
          <w:rtl/>
          <w:lang w:eastAsia="he-IL"/>
        </w:rPr>
        <w:t xml:space="preserve">אדוני </w:t>
      </w:r>
      <w:bookmarkStart w:id="8996" w:name="_ETM_Q26_222000"/>
      <w:bookmarkEnd w:id="8996"/>
      <w:r>
        <w:rPr>
          <w:rFonts w:hint="cs"/>
          <w:rtl/>
          <w:lang w:eastAsia="he-IL"/>
        </w:rPr>
        <w:t>היושב-ראש, אני אמשיך את</w:t>
      </w:r>
      <w:bookmarkStart w:id="8997" w:name="_ETM_Q26_228000"/>
      <w:bookmarkEnd w:id="8997"/>
      <w:r>
        <w:rPr>
          <w:rFonts w:hint="cs"/>
          <w:rtl/>
          <w:lang w:eastAsia="he-IL"/>
        </w:rPr>
        <w:t xml:space="preserve"> הדברים. עכשיו אני רוצה להמשיך להתייחס למה שעוד </w:t>
      </w:r>
      <w:r w:rsidR="009A0E1F">
        <w:rPr>
          <w:rFonts w:hint="cs"/>
          <w:rtl/>
          <w:lang w:eastAsia="he-IL"/>
        </w:rPr>
        <w:t>אמרת</w:t>
      </w:r>
      <w:r>
        <w:rPr>
          <w:rFonts w:hint="cs"/>
          <w:rtl/>
          <w:lang w:eastAsia="he-IL"/>
        </w:rPr>
        <w:t xml:space="preserve">, </w:t>
      </w:r>
      <w:bookmarkStart w:id="8998" w:name="_ETM_Q26_234000"/>
      <w:bookmarkEnd w:id="8998"/>
      <w:r>
        <w:rPr>
          <w:rFonts w:hint="cs"/>
          <w:rtl/>
          <w:lang w:eastAsia="he-IL"/>
        </w:rPr>
        <w:t xml:space="preserve">חבר הכנסת טור פז. דיברנו על בחירות חשאיות. אני </w:t>
      </w:r>
      <w:bookmarkStart w:id="8999" w:name="_ETM_Q26_236000"/>
      <w:bookmarkEnd w:id="8999"/>
      <w:r>
        <w:rPr>
          <w:rFonts w:hint="cs"/>
          <w:rtl/>
          <w:lang w:eastAsia="he-IL"/>
        </w:rPr>
        <w:t xml:space="preserve">אומר, כמו שאתה מבין, כמו שקודם </w:t>
      </w:r>
      <w:r>
        <w:rPr>
          <w:rFonts w:hint="eastAsia"/>
          <w:rtl/>
          <w:lang w:eastAsia="he-IL"/>
        </w:rPr>
        <w:t>–</w:t>
      </w:r>
      <w:r>
        <w:rPr>
          <w:rFonts w:hint="cs"/>
          <w:rtl/>
          <w:lang w:eastAsia="he-IL"/>
        </w:rPr>
        <w:t xml:space="preserve"> התוצאות שהוקראו עכשיו </w:t>
      </w:r>
      <w:r>
        <w:rPr>
          <w:rFonts w:hint="eastAsia"/>
          <w:rtl/>
          <w:lang w:eastAsia="he-IL"/>
        </w:rPr>
        <w:t>–</w:t>
      </w:r>
      <w:r>
        <w:rPr>
          <w:rFonts w:hint="cs"/>
          <w:rtl/>
          <w:lang w:eastAsia="he-IL"/>
        </w:rPr>
        <w:t xml:space="preserve"> לא ביקשנו מעולם שהבחירות האלה יהיו גלויות, לא ידוע לי </w:t>
      </w:r>
      <w:bookmarkStart w:id="9000" w:name="_ETM_Q26_249000"/>
      <w:bookmarkEnd w:id="9000"/>
      <w:r>
        <w:rPr>
          <w:rFonts w:hint="cs"/>
          <w:rtl/>
          <w:lang w:eastAsia="he-IL"/>
        </w:rPr>
        <w:t xml:space="preserve">שביקשו. זאת אומרת שאם רוצים באמת בחירות אמיתיות, בדרך </w:t>
      </w:r>
      <w:bookmarkStart w:id="9001" w:name="_ETM_Q26_253000"/>
      <w:bookmarkEnd w:id="9001"/>
      <w:r>
        <w:rPr>
          <w:rFonts w:hint="cs"/>
          <w:rtl/>
          <w:lang w:eastAsia="he-IL"/>
        </w:rPr>
        <w:t xml:space="preserve">כלל </w:t>
      </w:r>
      <w:r>
        <w:rPr>
          <w:rtl/>
          <w:lang w:eastAsia="he-IL"/>
        </w:rPr>
        <w:t>–</w:t>
      </w:r>
      <w:r>
        <w:rPr>
          <w:rFonts w:hint="cs"/>
          <w:rtl/>
          <w:lang w:eastAsia="he-IL"/>
        </w:rPr>
        <w:t xml:space="preserve"> אגב, אם הבחירות לא היו חשאיות, יכול להיות</w:t>
      </w:r>
      <w:bookmarkStart w:id="9002" w:name="_ETM_Q26_259000"/>
      <w:bookmarkEnd w:id="9002"/>
      <w:r>
        <w:rPr>
          <w:rFonts w:hint="cs"/>
          <w:rtl/>
          <w:lang w:eastAsia="he-IL"/>
        </w:rPr>
        <w:t xml:space="preserve"> שקארין אלהרר לא הייתה נבחרת בפעם שעברה, וזה לא טוב </w:t>
      </w:r>
      <w:bookmarkStart w:id="9003" w:name="_ETM_Q26_261000"/>
      <w:bookmarkEnd w:id="9003"/>
      <w:r>
        <w:rPr>
          <w:rFonts w:hint="cs"/>
          <w:rtl/>
          <w:lang w:eastAsia="he-IL"/>
        </w:rPr>
        <w:t xml:space="preserve">לך; אתה כן רצית שהיא תיבחר – </w:t>
      </w:r>
      <w:bookmarkStart w:id="9004" w:name="_ETM_Q26_263000"/>
      <w:bookmarkEnd w:id="9004"/>
      <w:r>
        <w:rPr>
          <w:rFonts w:hint="cs"/>
          <w:rtl/>
          <w:lang w:eastAsia="he-IL"/>
        </w:rPr>
        <w:t xml:space="preserve">אז אי-אפשר שהבחירות </w:t>
      </w:r>
      <w:bookmarkStart w:id="9005" w:name="_ETM_Q26_265000"/>
      <w:bookmarkEnd w:id="9005"/>
      <w:r>
        <w:rPr>
          <w:rFonts w:hint="cs"/>
          <w:rtl/>
          <w:lang w:eastAsia="he-IL"/>
        </w:rPr>
        <w:t xml:space="preserve">יהיו גלויות רק בחלק. אגב, אני זוכר עוד פעם שהקואליציה </w:t>
      </w:r>
      <w:bookmarkStart w:id="9006" w:name="_ETM_Q26_270000"/>
      <w:bookmarkEnd w:id="9006"/>
      <w:r w:rsidRPr="00134856">
        <w:rPr>
          <w:rFonts w:hint="cs"/>
          <w:rtl/>
          <w:lang w:eastAsia="he-IL"/>
        </w:rPr>
        <w:t>הפסידה.</w:t>
      </w:r>
      <w:r>
        <w:rPr>
          <w:rFonts w:hint="cs"/>
          <w:rtl/>
          <w:lang w:eastAsia="he-IL"/>
        </w:rPr>
        <w:t xml:space="preserve"> היה חבר כנסת אכרם חסון, אם אינני טועה, מישראל ביתנו, שגם היה מועמד לוועדה למינוי קאדים. </w:t>
      </w:r>
      <w:bookmarkStart w:id="9007" w:name="_ETM_Q26_273000"/>
      <w:bookmarkEnd w:id="9007"/>
      <w:r>
        <w:rPr>
          <w:rFonts w:hint="cs"/>
          <w:rtl/>
          <w:lang w:eastAsia="he-IL"/>
        </w:rPr>
        <w:t>הוא היה נציג שלנו</w:t>
      </w:r>
      <w:r w:rsidR="009A0E1F">
        <w:rPr>
          <w:rFonts w:hint="cs"/>
          <w:rtl/>
          <w:lang w:eastAsia="he-IL"/>
        </w:rPr>
        <w:t>,</w:t>
      </w:r>
      <w:r>
        <w:rPr>
          <w:rFonts w:hint="cs"/>
          <w:rtl/>
          <w:lang w:eastAsia="he-IL"/>
        </w:rPr>
        <w:t xml:space="preserve"> של הקואליציה, וגם הוא נבחר. </w:t>
      </w:r>
    </w:p>
    <w:p w:rsidR="00D718D8" w:rsidRDefault="00D718D8" w:rsidP="00BF4755">
      <w:pPr>
        <w:rPr>
          <w:rtl/>
          <w:lang w:eastAsia="he-IL"/>
        </w:rPr>
      </w:pPr>
    </w:p>
    <w:p w:rsidR="00D718D8" w:rsidRDefault="00D718D8" w:rsidP="00BF4755">
      <w:pPr>
        <w:pStyle w:val="af5"/>
        <w:keepNext/>
        <w:rPr>
          <w:rtl/>
        </w:rPr>
      </w:pPr>
      <w:bookmarkStart w:id="9008" w:name="ET_interruption_קריאה_25"/>
      <w:r w:rsidRPr="00557CF7">
        <w:rPr>
          <w:rStyle w:val="TagStyle"/>
          <w:rtl/>
        </w:rPr>
        <w:t xml:space="preserve"> &lt;&lt; קריאה &gt;&gt; </w:t>
      </w:r>
      <w:r>
        <w:rPr>
          <w:rtl/>
        </w:rPr>
        <w:t>קריאה:</w:t>
      </w:r>
      <w:r w:rsidRPr="00557CF7">
        <w:rPr>
          <w:rStyle w:val="TagStyle"/>
          <w:rtl/>
        </w:rPr>
        <w:t xml:space="preserve"> &lt;&lt; קריאה &gt;&gt;</w:t>
      </w:r>
      <w:r>
        <w:rPr>
          <w:rtl/>
        </w:rPr>
        <w:t xml:space="preserve">   </w:t>
      </w:r>
      <w:bookmarkEnd w:id="900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הוא היה מכולנו. </w:t>
      </w:r>
    </w:p>
    <w:p w:rsidR="00D718D8" w:rsidRDefault="00D718D8" w:rsidP="00BF4755">
      <w:pPr>
        <w:rPr>
          <w:rtl/>
          <w:lang w:eastAsia="he-IL"/>
        </w:rPr>
      </w:pPr>
    </w:p>
    <w:p w:rsidR="00D718D8" w:rsidRDefault="00D718D8" w:rsidP="00BF4755">
      <w:pPr>
        <w:pStyle w:val="-"/>
        <w:keepNext/>
        <w:rPr>
          <w:rtl/>
        </w:rPr>
      </w:pPr>
      <w:bookmarkStart w:id="9009" w:name="ET_speakercontinue_6448_28"/>
      <w:r w:rsidRPr="00557CF7">
        <w:rPr>
          <w:rStyle w:val="TagStyle"/>
          <w:rtl/>
        </w:rPr>
        <w:t xml:space="preserve"> &lt;&lt; דובר_המשך &gt;&gt; </w:t>
      </w:r>
      <w:r>
        <w:rPr>
          <w:rtl/>
        </w:rPr>
        <w:t>השר לשירותי דת מיכאל מלכיאלי:</w:t>
      </w:r>
      <w:r w:rsidRPr="00557CF7">
        <w:rPr>
          <w:rStyle w:val="TagStyle"/>
          <w:rtl/>
        </w:rPr>
        <w:t xml:space="preserve"> &lt;&lt; דובר_המשך &gt;&gt;</w:t>
      </w:r>
      <w:r>
        <w:rPr>
          <w:rtl/>
        </w:rPr>
        <w:t xml:space="preserve">   </w:t>
      </w:r>
      <w:bookmarkEnd w:id="9009"/>
    </w:p>
    <w:p w:rsidR="00D718D8" w:rsidRDefault="00D718D8" w:rsidP="00B07973">
      <w:pPr>
        <w:rPr>
          <w:rtl/>
          <w:lang w:eastAsia="he-IL"/>
        </w:rPr>
      </w:pPr>
    </w:p>
    <w:p w:rsidR="00D718D8" w:rsidRDefault="00D718D8" w:rsidP="00BF4755">
      <w:pPr>
        <w:rPr>
          <w:rtl/>
          <w:lang w:eastAsia="he-IL"/>
        </w:rPr>
      </w:pPr>
      <w:bookmarkStart w:id="9010" w:name="_ETM_Q26_276000"/>
      <w:bookmarkStart w:id="9011" w:name="_ETM_Q26_271000"/>
      <w:bookmarkStart w:id="9012" w:name="_ETM_Q26_277000"/>
      <w:bookmarkEnd w:id="9010"/>
      <w:bookmarkEnd w:id="9011"/>
      <w:bookmarkEnd w:id="9012"/>
      <w:r>
        <w:rPr>
          <w:rFonts w:hint="cs"/>
          <w:rtl/>
          <w:lang w:eastAsia="he-IL"/>
        </w:rPr>
        <w:t xml:space="preserve">סליחה, מכולנו, נכון </w:t>
      </w:r>
      <w:r>
        <w:rPr>
          <w:rtl/>
          <w:lang w:eastAsia="he-IL"/>
        </w:rPr>
        <w:t>–</w:t>
      </w:r>
      <w:r>
        <w:rPr>
          <w:rFonts w:hint="cs"/>
          <w:rtl/>
          <w:lang w:eastAsia="he-IL"/>
        </w:rPr>
        <w:t xml:space="preserve"> וגם </w:t>
      </w:r>
      <w:bookmarkStart w:id="9013" w:name="_ETM_Q26_281000"/>
      <w:bookmarkEnd w:id="9013"/>
      <w:r>
        <w:rPr>
          <w:rFonts w:hint="cs"/>
          <w:rtl/>
          <w:lang w:eastAsia="he-IL"/>
        </w:rPr>
        <w:t>הוא נבחר. הוא היה בקואליציה א</w:t>
      </w:r>
      <w:r w:rsidR="009A0E1F">
        <w:rPr>
          <w:rFonts w:hint="cs"/>
          <w:rtl/>
          <w:lang w:eastAsia="he-IL"/>
        </w:rPr>
        <w:t>י</w:t>
      </w:r>
      <w:r>
        <w:rPr>
          <w:rFonts w:hint="cs"/>
          <w:rtl/>
          <w:lang w:eastAsia="he-IL"/>
        </w:rPr>
        <w:t xml:space="preserve">תנו. כלומר, </w:t>
      </w:r>
      <w:bookmarkStart w:id="9014" w:name="_ETM_Q26_289000"/>
      <w:bookmarkEnd w:id="9014"/>
      <w:r>
        <w:rPr>
          <w:rFonts w:hint="cs"/>
          <w:rtl/>
          <w:lang w:eastAsia="he-IL"/>
        </w:rPr>
        <w:t xml:space="preserve">בחשאיות יש לכאן ולכאן, זאת אומרת לא בטוח שגם אתה </w:t>
      </w:r>
      <w:bookmarkStart w:id="9015" w:name="_ETM_Q26_295000"/>
      <w:bookmarkEnd w:id="9015"/>
      <w:r>
        <w:rPr>
          <w:rFonts w:hint="cs"/>
          <w:rtl/>
          <w:lang w:eastAsia="he-IL"/>
        </w:rPr>
        <w:t xml:space="preserve">רוצה שהבחירות האלה יהיו גלויות. </w:t>
      </w:r>
    </w:p>
    <w:p w:rsidR="00D718D8" w:rsidRDefault="00D718D8" w:rsidP="00BF4755">
      <w:pPr>
        <w:rPr>
          <w:rtl/>
          <w:lang w:eastAsia="he-IL"/>
        </w:rPr>
      </w:pPr>
      <w:bookmarkStart w:id="9016" w:name="_ETM_Q26_292000"/>
      <w:bookmarkEnd w:id="9016"/>
    </w:p>
    <w:p w:rsidR="00D718D8" w:rsidRDefault="00D718D8" w:rsidP="009A0E1F">
      <w:pPr>
        <w:rPr>
          <w:rtl/>
          <w:lang w:eastAsia="he-IL"/>
        </w:rPr>
      </w:pPr>
      <w:bookmarkStart w:id="9017" w:name="_ETM_Q26_293000"/>
      <w:bookmarkEnd w:id="9017"/>
      <w:r>
        <w:rPr>
          <w:rFonts w:hint="cs"/>
          <w:rtl/>
          <w:lang w:eastAsia="he-IL"/>
        </w:rPr>
        <w:t xml:space="preserve">וחבר הכנסת כהנא, </w:t>
      </w:r>
      <w:bookmarkStart w:id="9018" w:name="_ETM_Q26_296000"/>
      <w:bookmarkEnd w:id="9018"/>
      <w:r>
        <w:rPr>
          <w:rFonts w:hint="cs"/>
          <w:rtl/>
          <w:lang w:eastAsia="he-IL"/>
        </w:rPr>
        <w:t xml:space="preserve">הצטרף פה עכשיו חבר הכנסת אלקין. קודם דיברו פה </w:t>
      </w:r>
      <w:bookmarkStart w:id="9019" w:name="_ETM_Q26_303000"/>
      <w:bookmarkEnd w:id="9019"/>
      <w:r>
        <w:rPr>
          <w:rFonts w:hint="cs"/>
          <w:rtl/>
          <w:lang w:eastAsia="he-IL"/>
        </w:rPr>
        <w:t xml:space="preserve">על השינוי שהיה בוועדה למינוי דיינים </w:t>
      </w:r>
      <w:r w:rsidR="009A0E1F">
        <w:rPr>
          <w:rFonts w:hint="eastAsia"/>
          <w:rtl/>
          <w:lang w:eastAsia="he-IL"/>
        </w:rPr>
        <w:t xml:space="preserve">– </w:t>
      </w:r>
      <w:r>
        <w:rPr>
          <w:rFonts w:hint="cs"/>
          <w:rtl/>
          <w:lang w:eastAsia="he-IL"/>
        </w:rPr>
        <w:t xml:space="preserve">למה זה לא </w:t>
      </w:r>
      <w:bookmarkStart w:id="9020" w:name="_ETM_Q26_304000"/>
      <w:bookmarkEnd w:id="9020"/>
      <w:r>
        <w:rPr>
          <w:rFonts w:hint="cs"/>
          <w:rtl/>
          <w:lang w:eastAsia="he-IL"/>
        </w:rPr>
        <w:t>היה</w:t>
      </w:r>
      <w:r w:rsidR="009A0E1F">
        <w:rPr>
          <w:rFonts w:hint="cs"/>
          <w:rtl/>
          <w:lang w:eastAsia="he-IL"/>
        </w:rPr>
        <w:t>.</w:t>
      </w:r>
      <w:r>
        <w:rPr>
          <w:rFonts w:hint="cs"/>
          <w:rtl/>
          <w:lang w:eastAsia="he-IL"/>
        </w:rPr>
        <w:t xml:space="preserve"> אמרתי לחבר הכנסת כהנא שאני לא זוכר </w:t>
      </w:r>
      <w:bookmarkStart w:id="9021" w:name="_ETM_Q26_307000"/>
      <w:bookmarkEnd w:id="9021"/>
      <w:r>
        <w:rPr>
          <w:rFonts w:hint="cs"/>
          <w:rtl/>
          <w:lang w:eastAsia="he-IL"/>
        </w:rPr>
        <w:t xml:space="preserve">פרטים, ועוד מעט יגיע חבר הכנסת אלקין, אפשר לשאול אותו למה שינו את הוועדה למינוי דיינים. אני לא זכרתי. אתה </w:t>
      </w:r>
      <w:bookmarkStart w:id="9022" w:name="_ETM_Q26_318000"/>
      <w:bookmarkEnd w:id="9022"/>
      <w:r>
        <w:rPr>
          <w:rFonts w:hint="cs"/>
          <w:rtl/>
          <w:lang w:eastAsia="he-IL"/>
        </w:rPr>
        <w:t xml:space="preserve">תוכל להעשיר את ידיעותיו. </w:t>
      </w:r>
    </w:p>
    <w:p w:rsidR="00D718D8" w:rsidRPr="00557CF7" w:rsidRDefault="00D718D8" w:rsidP="00BF4755">
      <w:pPr>
        <w:rPr>
          <w:rtl/>
          <w:lang w:eastAsia="he-IL"/>
        </w:rPr>
      </w:pPr>
      <w:bookmarkStart w:id="9023" w:name="_ETM_Q26_313000"/>
      <w:bookmarkEnd w:id="9023"/>
    </w:p>
    <w:p w:rsidR="00D718D8" w:rsidRDefault="00D718D8" w:rsidP="00BF4755">
      <w:pPr>
        <w:pStyle w:val="af5"/>
        <w:keepNext/>
        <w:rPr>
          <w:rtl/>
        </w:rPr>
      </w:pPr>
      <w:bookmarkStart w:id="9024" w:name="ET_interruption_4590_8"/>
      <w:r w:rsidRPr="00F1051D">
        <w:rPr>
          <w:rStyle w:val="TagStyle"/>
          <w:rtl/>
        </w:rPr>
        <w:t xml:space="preserve"> &lt;&lt; קריאה &gt;&gt; </w:t>
      </w:r>
      <w:r>
        <w:rPr>
          <w:rtl/>
        </w:rPr>
        <w:t>זאב אלקין (המחנה הממלכתי):</w:t>
      </w:r>
      <w:r w:rsidRPr="00F1051D">
        <w:rPr>
          <w:rStyle w:val="TagStyle"/>
          <w:rtl/>
        </w:rPr>
        <w:t xml:space="preserve"> &lt;&lt; קריאה &gt;&gt;</w:t>
      </w:r>
      <w:r>
        <w:rPr>
          <w:rtl/>
        </w:rPr>
        <w:t xml:space="preserve">   </w:t>
      </w:r>
      <w:bookmarkEnd w:id="902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אשמח לענות לך. </w:t>
      </w:r>
    </w:p>
    <w:p w:rsidR="00D718D8" w:rsidRDefault="00D718D8" w:rsidP="00BF4755">
      <w:pPr>
        <w:rPr>
          <w:rtl/>
          <w:lang w:eastAsia="he-IL"/>
        </w:rPr>
      </w:pPr>
    </w:p>
    <w:p w:rsidR="00D718D8" w:rsidRDefault="00D718D8" w:rsidP="00BF4755">
      <w:pPr>
        <w:pStyle w:val="af6"/>
        <w:keepNext/>
        <w:rPr>
          <w:rtl/>
        </w:rPr>
      </w:pPr>
      <w:bookmarkStart w:id="9025" w:name="ET_yor_6129_29"/>
      <w:r w:rsidRPr="00DC7579">
        <w:rPr>
          <w:rStyle w:val="TagStyle"/>
          <w:rtl/>
        </w:rPr>
        <w:t xml:space="preserve"> &lt;&lt; יור &gt;&gt; </w:t>
      </w:r>
      <w:r>
        <w:rPr>
          <w:rtl/>
        </w:rPr>
        <w:t>היו"ר ישראל אייכלר:</w:t>
      </w:r>
      <w:r w:rsidRPr="00DC7579">
        <w:rPr>
          <w:rStyle w:val="TagStyle"/>
          <w:rtl/>
        </w:rPr>
        <w:t xml:space="preserve"> &lt;&lt; יור &gt;&gt;</w:t>
      </w:r>
      <w:r>
        <w:rPr>
          <w:rtl/>
        </w:rPr>
        <w:t xml:space="preserve">   </w:t>
      </w:r>
      <w:bookmarkEnd w:id="9025"/>
    </w:p>
    <w:p w:rsidR="00D718D8" w:rsidRDefault="00D718D8" w:rsidP="00B07973">
      <w:pPr>
        <w:rPr>
          <w:rtl/>
          <w:lang w:eastAsia="he-IL"/>
        </w:rPr>
      </w:pPr>
    </w:p>
    <w:p w:rsidR="00D718D8" w:rsidRDefault="00D718D8" w:rsidP="00BF4755">
      <w:pPr>
        <w:rPr>
          <w:rtl/>
          <w:lang w:eastAsia="he-IL"/>
        </w:rPr>
      </w:pPr>
      <w:bookmarkStart w:id="9026" w:name="_ETM_Q26_317000"/>
      <w:bookmarkEnd w:id="9026"/>
      <w:r>
        <w:rPr>
          <w:rFonts w:hint="cs"/>
          <w:rtl/>
          <w:lang w:eastAsia="he-IL"/>
        </w:rPr>
        <w:t xml:space="preserve">אדוני השר. </w:t>
      </w:r>
    </w:p>
    <w:p w:rsidR="00D718D8" w:rsidRPr="00DC7579" w:rsidRDefault="00D718D8" w:rsidP="00BF4755">
      <w:pPr>
        <w:rPr>
          <w:rtl/>
          <w:lang w:eastAsia="he-IL"/>
        </w:rPr>
      </w:pPr>
      <w:bookmarkStart w:id="9027" w:name="_ETM_Q26_319000"/>
      <w:bookmarkEnd w:id="9027"/>
    </w:p>
    <w:p w:rsidR="00D718D8" w:rsidRDefault="00D718D8" w:rsidP="00BF4755">
      <w:pPr>
        <w:pStyle w:val="-"/>
        <w:keepNext/>
        <w:rPr>
          <w:rtl/>
        </w:rPr>
      </w:pPr>
      <w:r w:rsidRPr="00F1051D">
        <w:rPr>
          <w:rStyle w:val="TagStyle"/>
          <w:rtl/>
        </w:rPr>
        <w:t xml:space="preserve"> &lt;&lt; דובר_המשך &gt;&gt; </w:t>
      </w:r>
      <w:r>
        <w:rPr>
          <w:rtl/>
        </w:rPr>
        <w:t>השר לשירותי דת מיכאל מלכיאלי:</w:t>
      </w:r>
      <w:r w:rsidRPr="00F1051D">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3A55B4">
      <w:pPr>
        <w:rPr>
          <w:rtl/>
          <w:lang w:eastAsia="he-IL"/>
        </w:rPr>
      </w:pPr>
      <w:r>
        <w:rPr>
          <w:rFonts w:hint="cs"/>
          <w:rtl/>
          <w:lang w:eastAsia="he-IL"/>
        </w:rPr>
        <w:t xml:space="preserve">רגע, עוד לא שכנעתי </w:t>
      </w:r>
      <w:bookmarkStart w:id="9028" w:name="_ETM_Q26_326000"/>
      <w:bookmarkEnd w:id="9028"/>
      <w:r>
        <w:rPr>
          <w:rFonts w:hint="cs"/>
          <w:rtl/>
          <w:lang w:eastAsia="he-IL"/>
        </w:rPr>
        <w:t xml:space="preserve">את כולם. </w:t>
      </w:r>
      <w:bookmarkStart w:id="9029" w:name="_ETM_Q26_323000"/>
      <w:bookmarkStart w:id="9030" w:name="_ETM_Q26_322000"/>
      <w:bookmarkEnd w:id="9029"/>
      <w:bookmarkEnd w:id="9030"/>
      <w:r>
        <w:rPr>
          <w:rFonts w:hint="cs"/>
          <w:rtl/>
          <w:lang w:eastAsia="he-IL"/>
        </w:rPr>
        <w:t>ובכן, אני באמת רוצה לסכם, אדוני היושב-ראש, ברשותך.</w:t>
      </w:r>
    </w:p>
    <w:p w:rsidR="00D718D8" w:rsidRDefault="00D718D8" w:rsidP="00BF4755">
      <w:pPr>
        <w:rPr>
          <w:rtl/>
          <w:lang w:eastAsia="he-IL"/>
        </w:rPr>
      </w:pPr>
    </w:p>
    <w:p w:rsidR="00D718D8" w:rsidRDefault="00D718D8" w:rsidP="00BF4755">
      <w:pPr>
        <w:pStyle w:val="af6"/>
        <w:keepNext/>
        <w:rPr>
          <w:rtl/>
        </w:rPr>
      </w:pPr>
      <w:bookmarkStart w:id="9031" w:name="ET_yor_6129_31"/>
      <w:r w:rsidRPr="00DC7579">
        <w:rPr>
          <w:rStyle w:val="TagStyle"/>
          <w:rtl/>
        </w:rPr>
        <w:t xml:space="preserve"> &lt;&lt; יור &gt;&gt; </w:t>
      </w:r>
      <w:r>
        <w:rPr>
          <w:rtl/>
        </w:rPr>
        <w:t>היו"ר ישראל אייכלר:</w:t>
      </w:r>
      <w:r w:rsidRPr="00DC7579">
        <w:rPr>
          <w:rStyle w:val="TagStyle"/>
          <w:rtl/>
        </w:rPr>
        <w:t xml:space="preserve"> &lt;&lt; יור &gt;&gt;</w:t>
      </w:r>
      <w:r>
        <w:rPr>
          <w:rtl/>
        </w:rPr>
        <w:t xml:space="preserve">   </w:t>
      </w:r>
      <w:bookmarkEnd w:id="9031"/>
    </w:p>
    <w:p w:rsidR="00D718D8" w:rsidRDefault="00D718D8" w:rsidP="00B07973">
      <w:pPr>
        <w:rPr>
          <w:rtl/>
          <w:lang w:eastAsia="he-IL"/>
        </w:rPr>
      </w:pPr>
    </w:p>
    <w:p w:rsidR="00D718D8" w:rsidRDefault="00D718D8" w:rsidP="00BF4755">
      <w:pPr>
        <w:rPr>
          <w:rtl/>
          <w:lang w:eastAsia="he-IL"/>
        </w:rPr>
      </w:pPr>
      <w:bookmarkStart w:id="9032" w:name="_ETM_Q26_332000"/>
      <w:bookmarkEnd w:id="9032"/>
      <w:r>
        <w:rPr>
          <w:rFonts w:hint="cs"/>
          <w:rtl/>
          <w:lang w:eastAsia="he-IL"/>
        </w:rPr>
        <w:t xml:space="preserve">בבקשה. </w:t>
      </w:r>
    </w:p>
    <w:p w:rsidR="00D718D8" w:rsidRDefault="00D718D8" w:rsidP="00BF4755">
      <w:pPr>
        <w:rPr>
          <w:rtl/>
          <w:lang w:eastAsia="he-IL"/>
        </w:rPr>
      </w:pPr>
    </w:p>
    <w:p w:rsidR="00D718D8" w:rsidRDefault="00D718D8" w:rsidP="00BF4755">
      <w:pPr>
        <w:pStyle w:val="-"/>
        <w:keepNext/>
        <w:rPr>
          <w:rtl/>
        </w:rPr>
      </w:pPr>
      <w:bookmarkStart w:id="9033" w:name="ET_speakercontinue_6448_32"/>
      <w:r w:rsidRPr="00DC7579">
        <w:rPr>
          <w:rStyle w:val="TagStyle"/>
          <w:rtl/>
        </w:rPr>
        <w:t xml:space="preserve"> &lt;&lt; דובר_המשך &gt;&gt; </w:t>
      </w:r>
      <w:r>
        <w:rPr>
          <w:rtl/>
        </w:rPr>
        <w:t>השר לשירותי דת מיכאל מלכיאלי:</w:t>
      </w:r>
      <w:r w:rsidRPr="00DC7579">
        <w:rPr>
          <w:rStyle w:val="TagStyle"/>
          <w:rtl/>
        </w:rPr>
        <w:t xml:space="preserve"> &lt;&lt; דובר_המשך &gt;&gt;</w:t>
      </w:r>
      <w:r>
        <w:rPr>
          <w:rtl/>
        </w:rPr>
        <w:t xml:space="preserve">   </w:t>
      </w:r>
      <w:bookmarkEnd w:id="9033"/>
    </w:p>
    <w:p w:rsidR="00D718D8" w:rsidRDefault="00D718D8" w:rsidP="00B07973">
      <w:pPr>
        <w:rPr>
          <w:rtl/>
          <w:lang w:eastAsia="he-IL"/>
        </w:rPr>
      </w:pPr>
    </w:p>
    <w:p w:rsidR="00D718D8" w:rsidRDefault="00D718D8" w:rsidP="00BF4755">
      <w:pPr>
        <w:rPr>
          <w:rtl/>
          <w:lang w:eastAsia="he-IL"/>
        </w:rPr>
      </w:pPr>
      <w:bookmarkStart w:id="9034" w:name="_ETM_Q26_330000"/>
      <w:bookmarkEnd w:id="9034"/>
      <w:r>
        <w:rPr>
          <w:rFonts w:hint="cs"/>
          <w:rtl/>
          <w:lang w:eastAsia="he-IL"/>
        </w:rPr>
        <w:t>איפה אופיר?</w:t>
      </w:r>
    </w:p>
    <w:p w:rsidR="00D718D8" w:rsidRPr="00DC7579" w:rsidRDefault="00D718D8" w:rsidP="00BF4755">
      <w:pPr>
        <w:rPr>
          <w:rtl/>
          <w:lang w:eastAsia="he-IL"/>
        </w:rPr>
      </w:pPr>
      <w:bookmarkStart w:id="9035" w:name="_ETM_Q26_333000"/>
      <w:bookmarkEnd w:id="9035"/>
    </w:p>
    <w:p w:rsidR="00D718D8" w:rsidRDefault="00D718D8" w:rsidP="00BF4755">
      <w:pPr>
        <w:pStyle w:val="af5"/>
        <w:keepNext/>
        <w:rPr>
          <w:rtl/>
        </w:rPr>
      </w:pPr>
      <w:bookmarkStart w:id="9036" w:name="ET_interruption_6361_10"/>
      <w:r w:rsidRPr="00152CAB">
        <w:rPr>
          <w:rStyle w:val="TagStyle"/>
          <w:rtl/>
        </w:rPr>
        <w:t xml:space="preserve"> &lt;&lt; קריאה &gt;&gt; </w:t>
      </w:r>
      <w:r>
        <w:rPr>
          <w:rtl/>
        </w:rPr>
        <w:t>נאור שירי (יש עתיד):</w:t>
      </w:r>
      <w:r w:rsidRPr="00152CAB">
        <w:rPr>
          <w:rStyle w:val="TagStyle"/>
          <w:rtl/>
        </w:rPr>
        <w:t xml:space="preserve"> &lt;&lt; קריאה &gt;&gt;</w:t>
      </w:r>
      <w:r>
        <w:rPr>
          <w:rtl/>
        </w:rPr>
        <w:t xml:space="preserve">   </w:t>
      </w:r>
      <w:bookmarkEnd w:id="903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יודע איפה </w:t>
      </w:r>
      <w:bookmarkStart w:id="9037" w:name="_ETM_Q26_335000"/>
      <w:bookmarkEnd w:id="9037"/>
      <w:r>
        <w:rPr>
          <w:rFonts w:hint="cs"/>
          <w:rtl/>
          <w:lang w:eastAsia="he-IL"/>
        </w:rPr>
        <w:t xml:space="preserve">אופיר, אבל נגמר הזמן. </w:t>
      </w:r>
    </w:p>
    <w:p w:rsidR="00D718D8" w:rsidRDefault="00D718D8" w:rsidP="00BF4755">
      <w:pPr>
        <w:rPr>
          <w:rtl/>
          <w:lang w:eastAsia="he-IL"/>
        </w:rPr>
      </w:pPr>
    </w:p>
    <w:p w:rsidR="00D718D8" w:rsidRDefault="00D718D8" w:rsidP="00BF4755">
      <w:pPr>
        <w:pStyle w:val="-"/>
        <w:keepNext/>
        <w:rPr>
          <w:rtl/>
        </w:rPr>
      </w:pPr>
      <w:bookmarkStart w:id="9038" w:name="ET_speakercontinue_6448_11"/>
      <w:r w:rsidRPr="00152CAB">
        <w:rPr>
          <w:rStyle w:val="TagStyle"/>
          <w:rtl/>
        </w:rPr>
        <w:t xml:space="preserve"> &lt;&lt; דובר_המשך &gt;&gt; </w:t>
      </w:r>
      <w:r>
        <w:rPr>
          <w:rtl/>
        </w:rPr>
        <w:t>השר לשירותי דת מיכאל מלכיאלי:</w:t>
      </w:r>
      <w:r w:rsidRPr="00152CAB">
        <w:rPr>
          <w:rStyle w:val="TagStyle"/>
          <w:rtl/>
        </w:rPr>
        <w:t xml:space="preserve"> &lt;&lt; דובר_המשך &gt;&gt;</w:t>
      </w:r>
      <w:r>
        <w:rPr>
          <w:rtl/>
        </w:rPr>
        <w:t xml:space="preserve">   </w:t>
      </w:r>
      <w:bookmarkEnd w:id="903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אני רוצה לסכם את הדברים.  </w:t>
      </w:r>
    </w:p>
    <w:p w:rsidR="00D718D8" w:rsidRDefault="00D718D8" w:rsidP="00BF4755">
      <w:pPr>
        <w:rPr>
          <w:rtl/>
          <w:lang w:eastAsia="he-IL"/>
        </w:rPr>
      </w:pPr>
    </w:p>
    <w:p w:rsidR="00D718D8" w:rsidRDefault="00D718D8" w:rsidP="00BF4755">
      <w:pPr>
        <w:pStyle w:val="af5"/>
        <w:keepNext/>
        <w:rPr>
          <w:rtl/>
        </w:rPr>
      </w:pPr>
      <w:bookmarkStart w:id="9039" w:name="ET_interruption_6361_12"/>
      <w:r w:rsidRPr="00152CAB">
        <w:rPr>
          <w:rStyle w:val="TagStyle"/>
          <w:rtl/>
        </w:rPr>
        <w:t xml:space="preserve"> &lt;&lt; קריאה &gt;&gt; </w:t>
      </w:r>
      <w:r>
        <w:rPr>
          <w:rtl/>
        </w:rPr>
        <w:t>נאור שירי (יש עתיד):</w:t>
      </w:r>
      <w:r w:rsidRPr="00152CAB">
        <w:rPr>
          <w:rStyle w:val="TagStyle"/>
          <w:rtl/>
        </w:rPr>
        <w:t xml:space="preserve"> &lt;&lt; קריאה &gt;&gt;</w:t>
      </w:r>
      <w:r>
        <w:rPr>
          <w:rtl/>
        </w:rPr>
        <w:t xml:space="preserve">   </w:t>
      </w:r>
      <w:bookmarkEnd w:id="903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נגמר הזמן. </w:t>
      </w:r>
      <w:bookmarkStart w:id="9040" w:name="_ETM_Q26_337000"/>
      <w:bookmarkEnd w:id="9040"/>
    </w:p>
    <w:p w:rsidR="00D718D8" w:rsidRDefault="00D718D8" w:rsidP="00BF4755">
      <w:pPr>
        <w:rPr>
          <w:rtl/>
          <w:lang w:eastAsia="he-IL"/>
        </w:rPr>
      </w:pPr>
      <w:bookmarkStart w:id="9041" w:name="_ETM_Q26_340000"/>
      <w:bookmarkEnd w:id="9041"/>
    </w:p>
    <w:p w:rsidR="00D718D8" w:rsidRDefault="00D718D8" w:rsidP="00BF4755">
      <w:pPr>
        <w:pStyle w:val="-"/>
        <w:keepNext/>
        <w:rPr>
          <w:rtl/>
        </w:rPr>
      </w:pPr>
      <w:r w:rsidRPr="00DC7579">
        <w:rPr>
          <w:rStyle w:val="TagStyle"/>
          <w:rtl/>
        </w:rPr>
        <w:t xml:space="preserve"> &lt;&lt; דובר_המשך &gt;&gt; </w:t>
      </w:r>
      <w:r>
        <w:rPr>
          <w:rtl/>
        </w:rPr>
        <w:t>השר לשירותי דת מיכאל מלכיאלי:</w:t>
      </w:r>
      <w:r w:rsidRPr="00DC7579">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3A55B4">
      <w:pPr>
        <w:rPr>
          <w:rtl/>
          <w:lang w:eastAsia="he-IL"/>
        </w:rPr>
      </w:pPr>
      <w:bookmarkStart w:id="9042" w:name="_ETM_Q26_342000"/>
      <w:bookmarkEnd w:id="9042"/>
      <w:r>
        <w:rPr>
          <w:rFonts w:hint="cs"/>
          <w:rtl/>
          <w:lang w:eastAsia="he-IL"/>
        </w:rPr>
        <w:t>חבר הכנסת נאור, יש לך נטייה שכשאני עולה, אתה ישר</w:t>
      </w:r>
      <w:bookmarkStart w:id="9043" w:name="_ETM_Q26_345000"/>
      <w:bookmarkEnd w:id="9043"/>
      <w:r>
        <w:rPr>
          <w:rFonts w:hint="cs"/>
          <w:rtl/>
          <w:lang w:eastAsia="he-IL"/>
        </w:rPr>
        <w:t xml:space="preserve"> כל הזמן גורם לי לגמור לדבר. אני רוצה לדבר בארוכה. </w:t>
      </w:r>
    </w:p>
    <w:p w:rsidR="00D718D8" w:rsidRDefault="00D718D8" w:rsidP="00BF4755">
      <w:pPr>
        <w:rPr>
          <w:rtl/>
          <w:lang w:eastAsia="he-IL"/>
        </w:rPr>
      </w:pPr>
      <w:bookmarkStart w:id="9044" w:name="_ETM_Q26_344000"/>
      <w:bookmarkEnd w:id="9044"/>
    </w:p>
    <w:p w:rsidR="00D718D8" w:rsidRDefault="00D718D8" w:rsidP="00BF4755">
      <w:pPr>
        <w:pStyle w:val="af6"/>
        <w:keepNext/>
        <w:rPr>
          <w:rtl/>
        </w:rPr>
      </w:pPr>
      <w:bookmarkStart w:id="9045" w:name="ET_yor_6129_34"/>
      <w:r w:rsidRPr="00DC7579">
        <w:rPr>
          <w:rStyle w:val="TagStyle"/>
          <w:rtl/>
        </w:rPr>
        <w:t xml:space="preserve"> &lt;&lt; יור &gt;&gt; </w:t>
      </w:r>
      <w:r>
        <w:rPr>
          <w:rtl/>
        </w:rPr>
        <w:t>היו"ר ישראל אייכלר:</w:t>
      </w:r>
      <w:r w:rsidRPr="00DC7579">
        <w:rPr>
          <w:rStyle w:val="TagStyle"/>
          <w:rtl/>
        </w:rPr>
        <w:t xml:space="preserve"> &lt;&lt; יור &gt;&gt;</w:t>
      </w:r>
      <w:r>
        <w:rPr>
          <w:rtl/>
        </w:rPr>
        <w:t xml:space="preserve">   </w:t>
      </w:r>
      <w:bookmarkEnd w:id="9045"/>
    </w:p>
    <w:p w:rsidR="00D718D8" w:rsidRDefault="00D718D8" w:rsidP="00B07973">
      <w:pPr>
        <w:rPr>
          <w:rtl/>
          <w:lang w:eastAsia="he-IL"/>
        </w:rPr>
      </w:pPr>
    </w:p>
    <w:p w:rsidR="00D718D8" w:rsidRDefault="00D718D8" w:rsidP="00BF4755">
      <w:pPr>
        <w:rPr>
          <w:rtl/>
          <w:lang w:eastAsia="he-IL"/>
        </w:rPr>
      </w:pPr>
      <w:bookmarkStart w:id="9046" w:name="_ETM_Q26_346000"/>
      <w:bookmarkEnd w:id="9046"/>
      <w:r>
        <w:rPr>
          <w:rFonts w:hint="cs"/>
          <w:rtl/>
          <w:lang w:eastAsia="he-IL"/>
        </w:rPr>
        <w:t xml:space="preserve">הרב מלכיאלי, השר מלכיאלי, משפט סיכום. </w:t>
      </w:r>
    </w:p>
    <w:p w:rsidR="00D718D8" w:rsidRDefault="00D718D8" w:rsidP="00BF4755">
      <w:pPr>
        <w:rPr>
          <w:rtl/>
          <w:lang w:eastAsia="he-IL"/>
        </w:rPr>
      </w:pPr>
    </w:p>
    <w:p w:rsidR="00D718D8" w:rsidRDefault="00D718D8" w:rsidP="00BF4755">
      <w:pPr>
        <w:pStyle w:val="af5"/>
        <w:keepNext/>
        <w:rPr>
          <w:rtl/>
        </w:rPr>
      </w:pPr>
      <w:bookmarkStart w:id="9047" w:name="ET_interruption_6361_35"/>
      <w:r w:rsidRPr="00DC7579">
        <w:rPr>
          <w:rStyle w:val="TagStyle"/>
          <w:rtl/>
        </w:rPr>
        <w:t xml:space="preserve"> &lt;&lt; קריאה &gt;&gt; </w:t>
      </w:r>
      <w:r>
        <w:rPr>
          <w:rtl/>
        </w:rPr>
        <w:t>נאור שירי (יש עתיד):</w:t>
      </w:r>
      <w:r w:rsidRPr="00DC7579">
        <w:rPr>
          <w:rStyle w:val="TagStyle"/>
          <w:rtl/>
        </w:rPr>
        <w:t xml:space="preserve"> &lt;&lt; קריאה &gt;&gt;</w:t>
      </w:r>
      <w:r>
        <w:rPr>
          <w:rtl/>
        </w:rPr>
        <w:t xml:space="preserve">   </w:t>
      </w:r>
      <w:bookmarkEnd w:id="9047"/>
    </w:p>
    <w:p w:rsidR="00D718D8" w:rsidRDefault="00D718D8" w:rsidP="00B07973">
      <w:pPr>
        <w:rPr>
          <w:rtl/>
          <w:lang w:eastAsia="he-IL"/>
        </w:rPr>
      </w:pPr>
    </w:p>
    <w:p w:rsidR="00D718D8" w:rsidRDefault="00D718D8" w:rsidP="00BF4755">
      <w:pPr>
        <w:rPr>
          <w:rtl/>
          <w:lang w:eastAsia="he-IL"/>
        </w:rPr>
      </w:pPr>
      <w:bookmarkStart w:id="9048" w:name="_ETM_Q26_341000"/>
      <w:bookmarkEnd w:id="9048"/>
      <w:r>
        <w:rPr>
          <w:rFonts w:hint="cs"/>
          <w:rtl/>
          <w:lang w:eastAsia="he-IL"/>
        </w:rPr>
        <w:t xml:space="preserve">אתה רוצה </w:t>
      </w:r>
      <w:r>
        <w:rPr>
          <w:rFonts w:hint="eastAsia"/>
          <w:rtl/>
          <w:lang w:eastAsia="he-IL"/>
        </w:rPr>
        <w:t>–</w:t>
      </w:r>
      <w:r>
        <w:rPr>
          <w:rFonts w:hint="cs"/>
          <w:rtl/>
          <w:lang w:eastAsia="he-IL"/>
        </w:rPr>
        <w:t xml:space="preserve"> עכשיו אתה רוצה גם לשלוט בשעון</w:t>
      </w:r>
      <w:bookmarkStart w:id="9049" w:name="_ETM_Q26_348000"/>
      <w:bookmarkEnd w:id="9049"/>
      <w:r>
        <w:rPr>
          <w:rFonts w:hint="cs"/>
          <w:rtl/>
          <w:lang w:eastAsia="he-IL"/>
        </w:rPr>
        <w:t>?</w:t>
      </w:r>
    </w:p>
    <w:p w:rsidR="00D718D8" w:rsidRDefault="00D718D8" w:rsidP="00BF4755">
      <w:pPr>
        <w:rPr>
          <w:rtl/>
          <w:lang w:eastAsia="he-IL"/>
        </w:rPr>
      </w:pPr>
    </w:p>
    <w:p w:rsidR="00D718D8" w:rsidRDefault="00D718D8" w:rsidP="00BF4755">
      <w:pPr>
        <w:pStyle w:val="-"/>
        <w:keepNext/>
        <w:rPr>
          <w:rtl/>
        </w:rPr>
      </w:pPr>
      <w:bookmarkStart w:id="9050" w:name="ET_speakercontinue_6448_13"/>
      <w:r w:rsidRPr="00152CAB">
        <w:rPr>
          <w:rStyle w:val="TagStyle"/>
          <w:rtl/>
        </w:rPr>
        <w:t xml:space="preserve"> &lt;&lt; דובר_המשך &gt;&gt; </w:t>
      </w:r>
      <w:r>
        <w:rPr>
          <w:rtl/>
        </w:rPr>
        <w:t>השר לשירותי דת מיכאל מלכיאלי:</w:t>
      </w:r>
      <w:r w:rsidRPr="00152CAB">
        <w:rPr>
          <w:rStyle w:val="TagStyle"/>
          <w:rtl/>
        </w:rPr>
        <w:t xml:space="preserve"> &lt;&lt; דובר_המשך &gt;&gt;</w:t>
      </w:r>
      <w:r>
        <w:rPr>
          <w:rtl/>
        </w:rPr>
        <w:t xml:space="preserve">   </w:t>
      </w:r>
      <w:bookmarkEnd w:id="905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אז אני מבקש מחבריי </w:t>
      </w:r>
      <w:bookmarkStart w:id="9051" w:name="_ETM_Q26_352000"/>
      <w:bookmarkEnd w:id="9051"/>
      <w:r>
        <w:rPr>
          <w:rFonts w:hint="cs"/>
          <w:rtl/>
          <w:lang w:eastAsia="he-IL"/>
        </w:rPr>
        <w:t xml:space="preserve">חברי הכנסת לדחות את הצעת החוק מהטיעונים המקצועיים שדיברתי עליהם כאן באורך רב. </w:t>
      </w:r>
    </w:p>
    <w:p w:rsidR="00D718D8" w:rsidRDefault="00D718D8" w:rsidP="00BF4755">
      <w:pPr>
        <w:rPr>
          <w:rtl/>
          <w:lang w:eastAsia="he-IL"/>
        </w:rPr>
      </w:pPr>
    </w:p>
    <w:p w:rsidR="00D718D8" w:rsidRDefault="00D718D8" w:rsidP="00BF4755">
      <w:pPr>
        <w:pStyle w:val="af6"/>
        <w:keepNext/>
        <w:rPr>
          <w:rtl/>
        </w:rPr>
      </w:pPr>
      <w:bookmarkStart w:id="9052" w:name="ET_yor_6129_36"/>
      <w:r w:rsidRPr="00BE21F0">
        <w:rPr>
          <w:rStyle w:val="TagStyle"/>
          <w:rtl/>
        </w:rPr>
        <w:t xml:space="preserve"> &lt;&lt; יור &gt;&gt; </w:t>
      </w:r>
      <w:r>
        <w:rPr>
          <w:rtl/>
        </w:rPr>
        <w:t>היו"ר ישראל אייכלר:</w:t>
      </w:r>
      <w:r w:rsidRPr="00BE21F0">
        <w:rPr>
          <w:rStyle w:val="TagStyle"/>
          <w:rtl/>
        </w:rPr>
        <w:t xml:space="preserve"> &lt;&lt; יור &gt;&gt;</w:t>
      </w:r>
      <w:r>
        <w:rPr>
          <w:rtl/>
        </w:rPr>
        <w:t xml:space="preserve">   </w:t>
      </w:r>
      <w:bookmarkEnd w:id="9052"/>
    </w:p>
    <w:p w:rsidR="00D718D8" w:rsidRDefault="00D718D8" w:rsidP="00B07973">
      <w:pPr>
        <w:rPr>
          <w:rtl/>
          <w:lang w:eastAsia="he-IL"/>
        </w:rPr>
      </w:pPr>
    </w:p>
    <w:p w:rsidR="00D718D8" w:rsidRDefault="00D718D8" w:rsidP="00BF4755">
      <w:pPr>
        <w:rPr>
          <w:rtl/>
          <w:lang w:eastAsia="he-IL"/>
        </w:rPr>
      </w:pPr>
      <w:bookmarkStart w:id="9053" w:name="_ETM_Q26_357000"/>
      <w:bookmarkEnd w:id="9053"/>
      <w:r>
        <w:rPr>
          <w:rFonts w:hint="cs"/>
          <w:rtl/>
          <w:lang w:eastAsia="he-IL"/>
        </w:rPr>
        <w:t xml:space="preserve">זכות התגובה לחבר הכנסת משה טור פז. </w:t>
      </w:r>
    </w:p>
    <w:p w:rsidR="00D718D8" w:rsidRPr="00BE21F0" w:rsidRDefault="00D718D8" w:rsidP="00BF4755">
      <w:pPr>
        <w:rPr>
          <w:rtl/>
          <w:lang w:eastAsia="he-IL"/>
        </w:rPr>
      </w:pPr>
      <w:bookmarkStart w:id="9054" w:name="_ETM_Q26_362000"/>
      <w:bookmarkEnd w:id="9054"/>
    </w:p>
    <w:p w:rsidR="00D718D8" w:rsidRDefault="00D718D8" w:rsidP="00BF4755">
      <w:pPr>
        <w:pStyle w:val="a4"/>
        <w:keepNext/>
        <w:rPr>
          <w:rtl/>
        </w:rPr>
      </w:pPr>
      <w:bookmarkStart w:id="9055" w:name="ET_speaker_6128_14"/>
      <w:r w:rsidRPr="00152CAB">
        <w:rPr>
          <w:rStyle w:val="TagStyle"/>
          <w:rtl/>
        </w:rPr>
        <w:t xml:space="preserve"> &lt;&lt; דובר &gt;&gt; </w:t>
      </w:r>
      <w:bookmarkStart w:id="9056" w:name="_Toc140142301"/>
      <w:bookmarkStart w:id="9057" w:name="_Toc140142517"/>
      <w:r>
        <w:rPr>
          <w:rtl/>
        </w:rPr>
        <w:t>משה טור פז (יש עתיד):</w:t>
      </w:r>
      <w:bookmarkEnd w:id="9056"/>
      <w:bookmarkEnd w:id="9057"/>
      <w:r w:rsidRPr="00152CAB">
        <w:rPr>
          <w:rStyle w:val="TagStyle"/>
          <w:rtl/>
        </w:rPr>
        <w:t xml:space="preserve"> &lt;&lt; דובר &gt;&gt;</w:t>
      </w:r>
      <w:r>
        <w:rPr>
          <w:rtl/>
        </w:rPr>
        <w:t xml:space="preserve">   </w:t>
      </w:r>
      <w:bookmarkEnd w:id="9055"/>
    </w:p>
    <w:p w:rsidR="00D718D8" w:rsidRDefault="00D718D8" w:rsidP="00B07973">
      <w:pPr>
        <w:rPr>
          <w:rtl/>
          <w:lang w:eastAsia="he-IL"/>
        </w:rPr>
      </w:pPr>
    </w:p>
    <w:p w:rsidR="00D718D8" w:rsidRDefault="00D718D8" w:rsidP="009A0E1F">
      <w:pPr>
        <w:rPr>
          <w:rtl/>
          <w:lang w:eastAsia="he-IL"/>
        </w:rPr>
      </w:pPr>
      <w:r>
        <w:rPr>
          <w:rFonts w:hint="cs"/>
          <w:rtl/>
          <w:lang w:eastAsia="he-IL"/>
        </w:rPr>
        <w:t>אדוני</w:t>
      </w:r>
      <w:bookmarkStart w:id="9058" w:name="_ETM_Q26_370000"/>
      <w:bookmarkEnd w:id="9058"/>
      <w:r>
        <w:rPr>
          <w:rFonts w:hint="cs"/>
          <w:rtl/>
          <w:lang w:eastAsia="he-IL"/>
        </w:rPr>
        <w:t xml:space="preserve"> שר הדתות, השר מלכיאלי, חבריי חברי הכנסת, אדוני </w:t>
      </w:r>
      <w:bookmarkStart w:id="9059" w:name="_ETM_Q26_374000"/>
      <w:bookmarkEnd w:id="9059"/>
      <w:r>
        <w:rPr>
          <w:rFonts w:hint="cs"/>
          <w:rtl/>
          <w:lang w:eastAsia="he-IL"/>
        </w:rPr>
        <w:t xml:space="preserve">היושב-ראש, תראה איזה אבסורד יש כאן. מה ביקשנו? בוא נניח בצד </w:t>
      </w:r>
      <w:bookmarkStart w:id="9060" w:name="_ETM_Q26_382000"/>
      <w:bookmarkEnd w:id="9060"/>
      <w:r>
        <w:rPr>
          <w:rFonts w:hint="cs"/>
          <w:rtl/>
          <w:lang w:eastAsia="he-IL"/>
        </w:rPr>
        <w:t xml:space="preserve">את האנונימיות וקח את שני הסעיפים הנוספים </w:t>
      </w:r>
      <w:r w:rsidR="009A0E1F">
        <w:rPr>
          <w:rFonts w:hint="eastAsia"/>
          <w:rtl/>
          <w:lang w:eastAsia="he-IL"/>
        </w:rPr>
        <w:t xml:space="preserve">– </w:t>
      </w:r>
      <w:r>
        <w:rPr>
          <w:rFonts w:hint="cs"/>
          <w:rtl/>
          <w:lang w:eastAsia="he-IL"/>
        </w:rPr>
        <w:t>שהרב הראשי יהיה דיין</w:t>
      </w:r>
      <w:r w:rsidR="009A0E1F">
        <w:rPr>
          <w:rFonts w:hint="cs"/>
          <w:rtl/>
          <w:lang w:eastAsia="he-IL"/>
        </w:rPr>
        <w:t>,</w:t>
      </w:r>
      <w:r>
        <w:rPr>
          <w:rFonts w:hint="cs"/>
          <w:rtl/>
          <w:lang w:eastAsia="he-IL"/>
        </w:rPr>
        <w:t xml:space="preserve"> שיהיה דיין. הוא הרי חמש שנים עומד בראשות בית הדין</w:t>
      </w:r>
      <w:r w:rsidR="009A0E1F">
        <w:rPr>
          <w:rFonts w:hint="cs"/>
          <w:rtl/>
          <w:lang w:eastAsia="he-IL"/>
        </w:rPr>
        <w:t>.</w:t>
      </w:r>
      <w:r>
        <w:rPr>
          <w:rFonts w:hint="cs"/>
          <w:rtl/>
          <w:lang w:eastAsia="he-IL"/>
        </w:rPr>
        <w:t xml:space="preserve"> מן הראוי שהעומד בראשות </w:t>
      </w:r>
      <w:bookmarkStart w:id="9061" w:name="_ETM_Q26_394000"/>
      <w:bookmarkEnd w:id="9061"/>
      <w:r>
        <w:rPr>
          <w:rFonts w:hint="cs"/>
          <w:rtl/>
          <w:lang w:eastAsia="he-IL"/>
        </w:rPr>
        <w:t xml:space="preserve">בית הדין </w:t>
      </w:r>
      <w:r>
        <w:rPr>
          <w:rFonts w:hint="eastAsia"/>
          <w:rtl/>
          <w:lang w:eastAsia="he-IL"/>
        </w:rPr>
        <w:t xml:space="preserve">– </w:t>
      </w:r>
      <w:r>
        <w:rPr>
          <w:rFonts w:hint="cs"/>
          <w:rtl/>
          <w:lang w:eastAsia="he-IL"/>
        </w:rPr>
        <w:t>יעמוד בראשו</w:t>
      </w:r>
      <w:r w:rsidR="009A0E1F">
        <w:rPr>
          <w:rFonts w:hint="cs"/>
          <w:rtl/>
          <w:lang w:eastAsia="he-IL"/>
        </w:rPr>
        <w:t xml:space="preserve"> דיין</w:t>
      </w:r>
      <w:r>
        <w:rPr>
          <w:rFonts w:hint="cs"/>
          <w:rtl/>
          <w:lang w:eastAsia="he-IL"/>
        </w:rPr>
        <w:t xml:space="preserve">. </w:t>
      </w:r>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אבל יותר חשוב מזה, הבחירות לרבנות הראשית, כמו שאמרתי קודם, משרתות בסופו של דבר שני ציבורים בישראל: את הציבור החילוני-מסורתי ואת הציבור הדתי. מי צורך </w:t>
      </w:r>
      <w:bookmarkStart w:id="9062" w:name="_ETM_Q26_409000"/>
      <w:bookmarkEnd w:id="9062"/>
      <w:r>
        <w:rPr>
          <w:rFonts w:hint="cs"/>
          <w:rtl/>
          <w:lang w:eastAsia="he-IL"/>
        </w:rPr>
        <w:t>את הרבנות? השר קרעי</w:t>
      </w:r>
      <w:r w:rsidR="009A0E1F">
        <w:rPr>
          <w:rFonts w:hint="cs"/>
          <w:rtl/>
          <w:lang w:eastAsia="he-IL"/>
        </w:rPr>
        <w:t>,</w:t>
      </w:r>
      <w:r>
        <w:rPr>
          <w:rFonts w:hint="cs"/>
          <w:rtl/>
          <w:lang w:eastAsia="he-IL"/>
        </w:rPr>
        <w:t xml:space="preserve"> שאוכל מהכשרות של הרב מזוז? אתה, השר מלכיאלי, שאוכל בד"ץ בית יוסף? אולי השר גולדקנופ? </w:t>
      </w:r>
      <w:bookmarkStart w:id="9063" w:name="_ETM_Q26_420000"/>
      <w:bookmarkEnd w:id="9063"/>
      <w:r>
        <w:rPr>
          <w:rFonts w:hint="cs"/>
          <w:rtl/>
          <w:lang w:eastAsia="he-IL"/>
        </w:rPr>
        <w:t xml:space="preserve">לא. מי צורך כשרות של הרבנות </w:t>
      </w:r>
      <w:r>
        <w:rPr>
          <w:rtl/>
          <w:lang w:eastAsia="he-IL"/>
        </w:rPr>
        <w:t>–</w:t>
      </w:r>
      <w:r>
        <w:rPr>
          <w:rFonts w:hint="cs"/>
          <w:rtl/>
          <w:lang w:eastAsia="he-IL"/>
        </w:rPr>
        <w:t xml:space="preserve"> רק </w:t>
      </w:r>
      <w:bookmarkStart w:id="9064" w:name="_ETM_Q26_425000"/>
      <w:bookmarkEnd w:id="9064"/>
      <w:r>
        <w:rPr>
          <w:rFonts w:hint="cs"/>
          <w:rtl/>
          <w:lang w:eastAsia="he-IL"/>
        </w:rPr>
        <w:t>רבנות, לא בד"ץ?</w:t>
      </w:r>
    </w:p>
    <w:p w:rsidR="00D718D8" w:rsidRDefault="00D718D8" w:rsidP="00BF4755">
      <w:pPr>
        <w:rPr>
          <w:rtl/>
          <w:lang w:eastAsia="he-IL"/>
        </w:rPr>
      </w:pPr>
    </w:p>
    <w:p w:rsidR="00D718D8" w:rsidRDefault="00D718D8" w:rsidP="00BF4755">
      <w:pPr>
        <w:pStyle w:val="af5"/>
        <w:keepNext/>
        <w:rPr>
          <w:rtl/>
        </w:rPr>
      </w:pPr>
      <w:bookmarkStart w:id="9065" w:name="ET_interruption_6448_15"/>
      <w:r w:rsidRPr="00152CAB">
        <w:rPr>
          <w:rStyle w:val="TagStyle"/>
          <w:rtl/>
        </w:rPr>
        <w:t xml:space="preserve"> &lt;&lt; קריאה &gt;&gt; </w:t>
      </w:r>
      <w:r>
        <w:rPr>
          <w:rtl/>
        </w:rPr>
        <w:t>השר לשירותי דת מיכאל מלכיאלי:</w:t>
      </w:r>
      <w:r w:rsidRPr="00152CAB">
        <w:rPr>
          <w:rStyle w:val="TagStyle"/>
          <w:rtl/>
        </w:rPr>
        <w:t xml:space="preserve"> &lt;&lt; קריאה &gt;&gt;</w:t>
      </w:r>
      <w:r>
        <w:rPr>
          <w:rtl/>
        </w:rPr>
        <w:t xml:space="preserve">   </w:t>
      </w:r>
      <w:bookmarkEnd w:id="906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רק מה שכשר. </w:t>
      </w:r>
    </w:p>
    <w:p w:rsidR="00D718D8" w:rsidRDefault="00D718D8" w:rsidP="00BF4755">
      <w:pPr>
        <w:rPr>
          <w:rtl/>
          <w:lang w:eastAsia="he-IL"/>
        </w:rPr>
      </w:pPr>
      <w:bookmarkStart w:id="9066" w:name="_ETM_Q26_424000"/>
      <w:bookmarkEnd w:id="9066"/>
    </w:p>
    <w:p w:rsidR="00D718D8" w:rsidRDefault="00D718D8" w:rsidP="00BF4755">
      <w:pPr>
        <w:pStyle w:val="-"/>
        <w:keepNext/>
        <w:rPr>
          <w:rtl/>
        </w:rPr>
      </w:pPr>
      <w:r w:rsidRPr="001761B7">
        <w:rPr>
          <w:rStyle w:val="TagStyle"/>
          <w:rtl/>
        </w:rPr>
        <w:t xml:space="preserve"> &lt;&lt; דובר_המשך &gt;&gt; </w:t>
      </w:r>
      <w:r>
        <w:rPr>
          <w:rtl/>
        </w:rPr>
        <w:t>משה טור פז (יש עתיד):</w:t>
      </w:r>
      <w:r w:rsidRPr="001761B7">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3A55B4">
      <w:pPr>
        <w:rPr>
          <w:rtl/>
          <w:lang w:eastAsia="he-IL"/>
        </w:rPr>
      </w:pPr>
      <w:bookmarkStart w:id="9067" w:name="_ETM_Q26_422000"/>
      <w:bookmarkStart w:id="9068" w:name="_ETM_Q26_427000"/>
      <w:bookmarkEnd w:id="9067"/>
      <w:bookmarkEnd w:id="9068"/>
      <w:r>
        <w:rPr>
          <w:rFonts w:hint="cs"/>
          <w:rtl/>
          <w:lang w:eastAsia="he-IL"/>
        </w:rPr>
        <w:t xml:space="preserve">מי שאוכל כשרות של הרבנות זה </w:t>
      </w:r>
      <w:bookmarkStart w:id="9069" w:name="_ETM_Q26_430000"/>
      <w:bookmarkEnd w:id="9069"/>
      <w:r>
        <w:rPr>
          <w:rFonts w:hint="cs"/>
          <w:rtl/>
          <w:lang w:eastAsia="he-IL"/>
        </w:rPr>
        <w:t xml:space="preserve">מתן כהנא, זה אני, זה אלעזר שטרן, חילי </w:t>
      </w:r>
      <w:bookmarkStart w:id="9070" w:name="_ETM_Q26_434000"/>
      <w:bookmarkEnd w:id="9070"/>
      <w:r>
        <w:rPr>
          <w:rFonts w:hint="cs"/>
          <w:rtl/>
          <w:lang w:eastAsia="he-IL"/>
        </w:rPr>
        <w:t xml:space="preserve">טרופר, דבי ביטון, אורית פרקש, פנינה תמנו. חברים יקרים, צרכני </w:t>
      </w:r>
      <w:bookmarkStart w:id="9071" w:name="_ETM_Q26_444000"/>
      <w:bookmarkEnd w:id="9071"/>
      <w:r>
        <w:rPr>
          <w:rFonts w:hint="cs"/>
          <w:rtl/>
          <w:lang w:eastAsia="he-IL"/>
        </w:rPr>
        <w:t xml:space="preserve">הרבנות הראשית צריכים לקבל מקום בוועד הבוחר, בגוף הבוחר, </w:t>
      </w:r>
      <w:bookmarkStart w:id="9072" w:name="_ETM_Q26_446000"/>
      <w:bookmarkEnd w:id="9072"/>
      <w:r>
        <w:rPr>
          <w:rFonts w:hint="cs"/>
          <w:rtl/>
          <w:lang w:eastAsia="he-IL"/>
        </w:rPr>
        <w:t xml:space="preserve">לפי הצריכה שלהם, אבל אין להם אותו. הרי אתה יודע, </w:t>
      </w:r>
      <w:bookmarkStart w:id="9073" w:name="_ETM_Q26_449000"/>
      <w:bookmarkEnd w:id="9073"/>
      <w:r>
        <w:rPr>
          <w:rFonts w:hint="cs"/>
          <w:rtl/>
          <w:lang w:eastAsia="he-IL"/>
        </w:rPr>
        <w:t xml:space="preserve">השר מלכיאלי, שאם היום נשאיר את הגוף הבוחר כמו שהוא, </w:t>
      </w:r>
      <w:bookmarkStart w:id="9074" w:name="_ETM_Q26_456000"/>
      <w:bookmarkEnd w:id="9074"/>
      <w:r>
        <w:rPr>
          <w:rFonts w:hint="cs"/>
          <w:rtl/>
          <w:lang w:eastAsia="he-IL"/>
        </w:rPr>
        <w:t xml:space="preserve">ש"ס שולטת בו. אבל מה לעשות, רוב האנשים שצורכים אותו הם לא מצביעי </w:t>
      </w:r>
      <w:r>
        <w:rPr>
          <w:rtl/>
          <w:lang w:eastAsia="he-IL"/>
        </w:rPr>
        <w:t>–</w:t>
      </w:r>
      <w:r>
        <w:rPr>
          <w:rFonts w:hint="cs"/>
          <w:rtl/>
          <w:lang w:eastAsia="he-IL"/>
        </w:rPr>
        <w:t xml:space="preserve"> גם מצביעי ש"ס, אבל רובם לא. </w:t>
      </w:r>
      <w:bookmarkStart w:id="9075" w:name="_ETM_Q26_464000"/>
      <w:bookmarkStart w:id="9076" w:name="_ETM_Q26_465000"/>
      <w:bookmarkEnd w:id="9075"/>
      <w:bookmarkEnd w:id="9076"/>
      <w:r>
        <w:rPr>
          <w:rFonts w:hint="cs"/>
          <w:rtl/>
          <w:lang w:eastAsia="he-IL"/>
        </w:rPr>
        <w:t xml:space="preserve">ולכן מן הראוי </w:t>
      </w:r>
      <w:r>
        <w:rPr>
          <w:rtl/>
          <w:lang w:eastAsia="he-IL"/>
        </w:rPr>
        <w:t>–</w:t>
      </w:r>
      <w:r>
        <w:rPr>
          <w:rFonts w:hint="cs"/>
          <w:rtl/>
          <w:lang w:eastAsia="he-IL"/>
        </w:rPr>
        <w:t xml:space="preserve"> וזה כן דומה הדין לנידון </w:t>
      </w:r>
      <w:r>
        <w:rPr>
          <w:rtl/>
          <w:lang w:eastAsia="he-IL"/>
        </w:rPr>
        <w:t>–</w:t>
      </w:r>
      <w:r>
        <w:rPr>
          <w:rFonts w:hint="cs"/>
          <w:rtl/>
          <w:lang w:eastAsia="he-IL"/>
        </w:rPr>
        <w:t xml:space="preserve"> </w:t>
      </w:r>
      <w:bookmarkStart w:id="9077" w:name="_ETM_Q26_469000"/>
      <w:bookmarkEnd w:id="9077"/>
      <w:r>
        <w:rPr>
          <w:rFonts w:hint="cs"/>
          <w:rtl/>
          <w:lang w:eastAsia="he-IL"/>
        </w:rPr>
        <w:t>שניתן לאנשים שצורכים את הרבנות, ושאנחנו רוצים שיצרכו אותה, לקבל</w:t>
      </w:r>
      <w:bookmarkStart w:id="9078" w:name="_ETM_Q26_477000"/>
      <w:bookmarkEnd w:id="9078"/>
      <w:r>
        <w:rPr>
          <w:rFonts w:hint="cs"/>
          <w:rtl/>
          <w:lang w:eastAsia="he-IL"/>
        </w:rPr>
        <w:t xml:space="preserve"> מקום משמעותי יותר בגוף הבוחר, אבל אין להם אותו היום. זה מה שבאה </w:t>
      </w:r>
      <w:bookmarkStart w:id="9079" w:name="_ETM_Q26_478000"/>
      <w:bookmarkEnd w:id="9079"/>
      <w:r>
        <w:rPr>
          <w:rFonts w:hint="cs"/>
          <w:rtl/>
          <w:lang w:eastAsia="he-IL"/>
        </w:rPr>
        <w:t xml:space="preserve">ההצעה שלי לעשות. תודה. </w:t>
      </w:r>
    </w:p>
    <w:p w:rsidR="00D718D8" w:rsidRDefault="00D718D8" w:rsidP="00BF4755">
      <w:pPr>
        <w:rPr>
          <w:rtl/>
          <w:lang w:eastAsia="he-IL"/>
        </w:rPr>
      </w:pPr>
    </w:p>
    <w:p w:rsidR="00D718D8" w:rsidRDefault="00D718D8" w:rsidP="00BF4755">
      <w:pPr>
        <w:pStyle w:val="af6"/>
        <w:keepNext/>
        <w:rPr>
          <w:rtl/>
        </w:rPr>
      </w:pPr>
      <w:bookmarkStart w:id="9080" w:name="ET_yor_6129_17"/>
      <w:r w:rsidRPr="001D7935">
        <w:rPr>
          <w:rStyle w:val="TagStyle"/>
          <w:rtl/>
        </w:rPr>
        <w:t xml:space="preserve"> &lt;&lt; יור &gt;&gt; </w:t>
      </w:r>
      <w:r>
        <w:rPr>
          <w:rtl/>
        </w:rPr>
        <w:t>היו"ר ישראל אייכלר:</w:t>
      </w:r>
      <w:r w:rsidRPr="001D7935">
        <w:rPr>
          <w:rStyle w:val="TagStyle"/>
          <w:rtl/>
        </w:rPr>
        <w:t xml:space="preserve"> &lt;&lt; יור &gt;&gt;</w:t>
      </w:r>
      <w:r>
        <w:rPr>
          <w:rtl/>
        </w:rPr>
        <w:t xml:space="preserve">   </w:t>
      </w:r>
      <w:bookmarkEnd w:id="908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רבה. </w:t>
      </w:r>
    </w:p>
    <w:p w:rsidR="00D718D8" w:rsidRDefault="00D718D8" w:rsidP="00BF4755">
      <w:pPr>
        <w:rPr>
          <w:rtl/>
          <w:lang w:eastAsia="he-IL"/>
        </w:rPr>
      </w:pPr>
    </w:p>
    <w:p w:rsidR="00D718D8" w:rsidRPr="001D7935" w:rsidRDefault="00D718D8" w:rsidP="004D6AAD">
      <w:pPr>
        <w:rPr>
          <w:rtl/>
          <w:lang w:eastAsia="he-IL"/>
        </w:rPr>
      </w:pPr>
      <w:bookmarkStart w:id="9081" w:name="_ETM_Q26_485000"/>
      <w:bookmarkEnd w:id="9081"/>
      <w:r>
        <w:rPr>
          <w:rFonts w:hint="cs"/>
          <w:rtl/>
          <w:lang w:eastAsia="he-IL"/>
        </w:rPr>
        <w:t xml:space="preserve">אנחנו עוברים להצבעה על הצעת החוק של </w:t>
      </w:r>
      <w:bookmarkStart w:id="9082" w:name="_ETM_Q26_488000"/>
      <w:bookmarkEnd w:id="9082"/>
      <w:r>
        <w:rPr>
          <w:rFonts w:hint="cs"/>
          <w:rtl/>
          <w:lang w:eastAsia="he-IL"/>
        </w:rPr>
        <w:t xml:space="preserve">חבר הכנסת משה טור פז, הצעת חוק הרבנות לישראל (תיקון </w:t>
      </w:r>
      <w:r>
        <w:rPr>
          <w:rtl/>
          <w:lang w:eastAsia="he-IL"/>
        </w:rPr>
        <w:t>–</w:t>
      </w:r>
      <w:r>
        <w:rPr>
          <w:rFonts w:hint="cs"/>
          <w:rtl/>
          <w:lang w:eastAsia="he-IL"/>
        </w:rPr>
        <w:t xml:space="preserve"> ייצוג הציבור באספה הבוחרת), התשפ"ג</w:t>
      </w:r>
      <w:r>
        <w:rPr>
          <w:rFonts w:hint="eastAsia"/>
          <w:rtl/>
          <w:lang w:eastAsia="he-IL"/>
        </w:rPr>
        <w:t>–</w:t>
      </w:r>
      <w:r>
        <w:rPr>
          <w:rFonts w:hint="cs"/>
          <w:rtl/>
          <w:lang w:eastAsia="he-IL"/>
        </w:rPr>
        <w:t xml:space="preserve">2022. אנחנו </w:t>
      </w:r>
      <w:bookmarkStart w:id="9083" w:name="_ETM_Q26_502000"/>
      <w:bookmarkEnd w:id="9083"/>
      <w:r>
        <w:rPr>
          <w:rFonts w:hint="cs"/>
          <w:rtl/>
          <w:lang w:eastAsia="he-IL"/>
        </w:rPr>
        <w:t>ניגשים להצבעה, כולם למקומות. מי בעד? מי נגד? מי נמנע?</w:t>
      </w:r>
    </w:p>
    <w:p w:rsidR="00D718D8" w:rsidRDefault="00D718D8" w:rsidP="00BF4755">
      <w:pPr>
        <w:keepNext/>
        <w:rPr>
          <w:rtl/>
          <w:lang w:eastAsia="he-IL"/>
        </w:rPr>
      </w:pPr>
    </w:p>
    <w:p w:rsidR="00D718D8" w:rsidRDefault="00D718D8" w:rsidP="00A1395E">
      <w:pPr>
        <w:pStyle w:val="af1"/>
        <w:keepNext/>
        <w:rPr>
          <w:rtl/>
          <w:lang w:eastAsia="he-IL"/>
        </w:rPr>
      </w:pPr>
      <w:bookmarkStart w:id="9084" w:name="_ETM_Q26_479000"/>
      <w:bookmarkEnd w:id="9084"/>
      <w:r>
        <w:rPr>
          <w:rtl/>
          <w:lang w:eastAsia="he-IL"/>
        </w:rPr>
        <w:t>הצבעה מס'</w:t>
      </w:r>
      <w:r>
        <w:rPr>
          <w:rFonts w:hint="cs"/>
          <w:rtl/>
          <w:lang w:eastAsia="he-IL"/>
        </w:rPr>
        <w:t xml:space="preserve"> </w:t>
      </w:r>
      <w:r w:rsidR="00A1395E">
        <w:rPr>
          <w:rFonts w:hint="cs"/>
          <w:rtl/>
          <w:lang w:eastAsia="he-IL"/>
        </w:rPr>
        <w:t>4</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33</w:t>
      </w:r>
    </w:p>
    <w:p w:rsidR="00D718D8" w:rsidRDefault="00D718D8" w:rsidP="00BF475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53</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4D6AAD">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w:t>
      </w:r>
      <w:bookmarkStart w:id="9085" w:name="_ETM_Q26_522000"/>
      <w:bookmarkEnd w:id="9085"/>
      <w:r>
        <w:rPr>
          <w:rFonts w:hint="cs"/>
          <w:rtl/>
          <w:lang w:eastAsia="he-IL"/>
        </w:rPr>
        <w:t xml:space="preserve">הרבנות לישראל (תיקון </w:t>
      </w:r>
      <w:r>
        <w:rPr>
          <w:rtl/>
          <w:lang w:eastAsia="he-IL"/>
        </w:rPr>
        <w:t>–</w:t>
      </w:r>
      <w:r>
        <w:rPr>
          <w:rFonts w:hint="cs"/>
          <w:rtl/>
          <w:lang w:eastAsia="he-IL"/>
        </w:rPr>
        <w:t xml:space="preserve"> ייצוג הציבור באספה הבוחרת), התשפ"ג</w:t>
      </w:r>
      <w:r>
        <w:rPr>
          <w:rFonts w:hint="eastAsia"/>
          <w:rtl/>
          <w:lang w:eastAsia="he-IL"/>
        </w:rPr>
        <w:t>–</w:t>
      </w:r>
      <w:r>
        <w:rPr>
          <w:rFonts w:hint="cs"/>
          <w:rtl/>
          <w:lang w:eastAsia="he-IL"/>
        </w:rPr>
        <w:t xml:space="preserve">2022, לא נתקבלה. </w:t>
      </w:r>
    </w:p>
    <w:p w:rsidR="00D718D8" w:rsidRDefault="00D718D8" w:rsidP="00BF4755">
      <w:pPr>
        <w:rPr>
          <w:rtl/>
          <w:lang w:eastAsia="he-IL"/>
        </w:rPr>
      </w:pPr>
    </w:p>
    <w:p w:rsidR="00D718D8" w:rsidRDefault="00D718D8" w:rsidP="00BF4755">
      <w:pPr>
        <w:pStyle w:val="af6"/>
        <w:keepNext/>
        <w:rPr>
          <w:rtl/>
        </w:rPr>
      </w:pPr>
      <w:bookmarkStart w:id="9086" w:name="ET_yor_6129_18"/>
      <w:r w:rsidRPr="001D7935">
        <w:rPr>
          <w:rStyle w:val="TagStyle"/>
          <w:rtl/>
        </w:rPr>
        <w:t xml:space="preserve"> &lt;&lt; יור &gt;&gt; </w:t>
      </w:r>
      <w:r>
        <w:rPr>
          <w:rtl/>
        </w:rPr>
        <w:t>היו"ר ישראל אייכלר:</w:t>
      </w:r>
      <w:r w:rsidRPr="001D7935">
        <w:rPr>
          <w:rStyle w:val="TagStyle"/>
          <w:rtl/>
        </w:rPr>
        <w:t xml:space="preserve"> &lt;&lt; יור &gt;&gt;</w:t>
      </w:r>
      <w:r>
        <w:rPr>
          <w:rtl/>
        </w:rPr>
        <w:t xml:space="preserve">   </w:t>
      </w:r>
      <w:bookmarkEnd w:id="908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33 בעד, 53 נגד. אני קובע שההצעה </w:t>
      </w:r>
      <w:bookmarkStart w:id="9087" w:name="_ETM_Q26_530000"/>
      <w:bookmarkEnd w:id="9087"/>
      <w:r>
        <w:rPr>
          <w:rFonts w:hint="cs"/>
          <w:rtl/>
          <w:lang w:eastAsia="he-IL"/>
        </w:rPr>
        <w:t xml:space="preserve">הוסרה מסדר-היום ולא התקבלה. </w:t>
      </w:r>
    </w:p>
    <w:p w:rsidR="00D718D8" w:rsidRDefault="00D718D8" w:rsidP="00BF4755">
      <w:pPr>
        <w:rPr>
          <w:rtl/>
          <w:lang w:eastAsia="he-IL"/>
        </w:rPr>
      </w:pPr>
    </w:p>
    <w:p w:rsidR="00D718D8" w:rsidRDefault="00D718D8" w:rsidP="00BF4755">
      <w:pPr>
        <w:rPr>
          <w:rtl/>
          <w:lang w:eastAsia="he-IL"/>
        </w:rPr>
      </w:pPr>
    </w:p>
    <w:p w:rsidR="00D718D8" w:rsidRDefault="00D718D8" w:rsidP="00BF4755">
      <w:pPr>
        <w:pStyle w:val="a6"/>
        <w:rPr>
          <w:rtl/>
          <w:lang w:eastAsia="he-IL"/>
        </w:rPr>
      </w:pPr>
      <w:bookmarkStart w:id="9088" w:name="ET_subject_הודעה_אישית_של_חבר_הכנס_48"/>
      <w:r w:rsidRPr="001D578F">
        <w:rPr>
          <w:rStyle w:val="TagStyle"/>
          <w:rtl/>
        </w:rPr>
        <w:t xml:space="preserve"> &lt;&lt; נושא &gt;&gt; </w:t>
      </w:r>
      <w:bookmarkStart w:id="9089" w:name="_Toc140142302"/>
      <w:bookmarkStart w:id="9090" w:name="_Toc140142518"/>
      <w:r>
        <w:rPr>
          <w:rtl/>
          <w:lang w:eastAsia="he-IL"/>
        </w:rPr>
        <w:t>הודעה אישית של חבר הכנסת מתן כהנא</w:t>
      </w:r>
      <w:bookmarkEnd w:id="9089"/>
      <w:bookmarkEnd w:id="9090"/>
      <w:r w:rsidRPr="001D578F">
        <w:rPr>
          <w:rStyle w:val="TagStyle"/>
          <w:rtl/>
        </w:rPr>
        <w:t xml:space="preserve"> &lt;&lt; נושא &gt;&gt;</w:t>
      </w:r>
      <w:r>
        <w:rPr>
          <w:rtl/>
          <w:lang w:eastAsia="he-IL"/>
        </w:rPr>
        <w:t xml:space="preserve">   </w:t>
      </w:r>
      <w:bookmarkEnd w:id="9088"/>
    </w:p>
    <w:p w:rsidR="00D718D8" w:rsidRDefault="00D718D8" w:rsidP="00B07973">
      <w:pPr>
        <w:rPr>
          <w:rtl/>
          <w:lang w:eastAsia="he-IL"/>
        </w:rPr>
      </w:pPr>
    </w:p>
    <w:p w:rsidR="00D718D8" w:rsidRDefault="00D718D8" w:rsidP="00BF4755">
      <w:pPr>
        <w:pStyle w:val="af6"/>
        <w:keepNext/>
        <w:rPr>
          <w:rtl/>
        </w:rPr>
      </w:pPr>
      <w:bookmarkStart w:id="9091" w:name="ET_yor_6129_47"/>
      <w:r w:rsidRPr="001D578F">
        <w:rPr>
          <w:rStyle w:val="TagStyle"/>
          <w:rtl/>
        </w:rPr>
        <w:t xml:space="preserve"> &lt;&lt; יור &gt;&gt; </w:t>
      </w:r>
      <w:r>
        <w:rPr>
          <w:rtl/>
        </w:rPr>
        <w:t>היו"ר ישראל אייכלר:</w:t>
      </w:r>
      <w:r w:rsidRPr="001D578F">
        <w:rPr>
          <w:rStyle w:val="TagStyle"/>
          <w:rtl/>
        </w:rPr>
        <w:t xml:space="preserve"> &lt;&lt; יור &gt;&gt;</w:t>
      </w:r>
      <w:r>
        <w:rPr>
          <w:rtl/>
        </w:rPr>
        <w:t xml:space="preserve">   </w:t>
      </w:r>
      <w:bookmarkEnd w:id="9091"/>
    </w:p>
    <w:p w:rsidR="00D718D8" w:rsidRDefault="00D718D8" w:rsidP="00B07973">
      <w:pPr>
        <w:rPr>
          <w:rtl/>
          <w:lang w:eastAsia="he-IL"/>
        </w:rPr>
      </w:pPr>
    </w:p>
    <w:p w:rsidR="00D718D8" w:rsidRDefault="00D718D8" w:rsidP="00BF4755">
      <w:pPr>
        <w:rPr>
          <w:rtl/>
          <w:lang w:eastAsia="he-IL"/>
        </w:rPr>
      </w:pPr>
      <w:bookmarkStart w:id="9092" w:name="_ETM_Q26_533000"/>
      <w:bookmarkEnd w:id="9092"/>
      <w:r>
        <w:rPr>
          <w:rFonts w:hint="cs"/>
          <w:rtl/>
          <w:lang w:eastAsia="he-IL"/>
        </w:rPr>
        <w:t xml:space="preserve">חבר הכנסת מתן כהנא, הודעה אישית, בבקשה. חמש דקות. </w:t>
      </w:r>
    </w:p>
    <w:p w:rsidR="00D718D8" w:rsidRDefault="00D718D8" w:rsidP="00BF4755">
      <w:pPr>
        <w:rPr>
          <w:rtl/>
          <w:lang w:eastAsia="he-IL"/>
        </w:rPr>
      </w:pPr>
    </w:p>
    <w:p w:rsidR="00D718D8" w:rsidRDefault="00D718D8" w:rsidP="00BF4755">
      <w:pPr>
        <w:pStyle w:val="a4"/>
        <w:keepNext/>
        <w:rPr>
          <w:rtl/>
        </w:rPr>
      </w:pPr>
      <w:bookmarkStart w:id="9093" w:name="ET_speaker_5855_19"/>
      <w:r w:rsidRPr="00756701">
        <w:rPr>
          <w:rStyle w:val="TagStyle"/>
          <w:rtl/>
        </w:rPr>
        <w:t xml:space="preserve"> &lt;&lt; דובר &gt;&gt; </w:t>
      </w:r>
      <w:bookmarkStart w:id="9094" w:name="_Toc140142303"/>
      <w:bookmarkStart w:id="9095" w:name="_Toc140142519"/>
      <w:r>
        <w:rPr>
          <w:rtl/>
        </w:rPr>
        <w:t>מתן כהנא (המחנה הממלכתי):</w:t>
      </w:r>
      <w:bookmarkEnd w:id="9094"/>
      <w:bookmarkEnd w:id="9095"/>
      <w:r w:rsidRPr="00756701">
        <w:rPr>
          <w:rStyle w:val="TagStyle"/>
          <w:rtl/>
        </w:rPr>
        <w:t xml:space="preserve"> &lt;&lt; דובר &gt;&gt;</w:t>
      </w:r>
      <w:r>
        <w:rPr>
          <w:rtl/>
        </w:rPr>
        <w:t xml:space="preserve">   </w:t>
      </w:r>
      <w:bookmarkEnd w:id="909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אדוני השר מלכיאלי, אתה פה בדבריך </w:t>
      </w:r>
      <w:bookmarkStart w:id="9096" w:name="_ETM_Q26_556000"/>
      <w:bookmarkEnd w:id="9096"/>
      <w:r>
        <w:rPr>
          <w:rFonts w:hint="cs"/>
          <w:rtl/>
          <w:lang w:eastAsia="he-IL"/>
        </w:rPr>
        <w:t xml:space="preserve">פנית אליי ואמרת שאני באתי לפגוע ברבנות הראשית. </w:t>
      </w:r>
    </w:p>
    <w:p w:rsidR="00D718D8" w:rsidRDefault="00D718D8" w:rsidP="00BF4755">
      <w:pPr>
        <w:rPr>
          <w:rtl/>
          <w:lang w:eastAsia="he-IL"/>
        </w:rPr>
      </w:pPr>
    </w:p>
    <w:p w:rsidR="00D718D8" w:rsidRDefault="00D718D8" w:rsidP="00BF4755">
      <w:pPr>
        <w:pStyle w:val="af5"/>
        <w:keepNext/>
        <w:rPr>
          <w:rtl/>
        </w:rPr>
      </w:pPr>
      <w:bookmarkStart w:id="9097" w:name="ET_interruption_6448_39"/>
      <w:r w:rsidRPr="005F7A27">
        <w:rPr>
          <w:rStyle w:val="TagStyle"/>
          <w:rtl/>
        </w:rPr>
        <w:t xml:space="preserve"> &lt;&lt; קריאה &gt;&gt; </w:t>
      </w:r>
      <w:r>
        <w:rPr>
          <w:rtl/>
        </w:rPr>
        <w:t>השר לשירותי דת מיכאל מלכיאלי:</w:t>
      </w:r>
      <w:r w:rsidRPr="005F7A27">
        <w:rPr>
          <w:rStyle w:val="TagStyle"/>
          <w:rtl/>
        </w:rPr>
        <w:t xml:space="preserve"> &lt;&lt; קריאה &gt;&gt;</w:t>
      </w:r>
      <w:r>
        <w:rPr>
          <w:rtl/>
        </w:rPr>
        <w:t xml:space="preserve">   </w:t>
      </w:r>
      <w:bookmarkEnd w:id="9097"/>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9098" w:name="_ETM_Q26_560000"/>
      <w:bookmarkEnd w:id="9098"/>
    </w:p>
    <w:p w:rsidR="00D718D8" w:rsidRDefault="00D718D8" w:rsidP="00BF4755">
      <w:pPr>
        <w:pStyle w:val="-"/>
        <w:keepNext/>
        <w:rPr>
          <w:rtl/>
        </w:rPr>
      </w:pPr>
      <w:bookmarkStart w:id="9099" w:name="ET_speakercontinue_5855_41"/>
      <w:r w:rsidRPr="005F7A27">
        <w:rPr>
          <w:rStyle w:val="TagStyle"/>
          <w:rtl/>
        </w:rPr>
        <w:t xml:space="preserve"> &lt;&lt; דובר_המשך &gt;&gt; </w:t>
      </w:r>
      <w:r>
        <w:rPr>
          <w:rtl/>
        </w:rPr>
        <w:t>מתן כהנא (המחנה הממלכתי):</w:t>
      </w:r>
      <w:r w:rsidRPr="005F7A27">
        <w:rPr>
          <w:rStyle w:val="TagStyle"/>
          <w:rtl/>
        </w:rPr>
        <w:t xml:space="preserve"> &lt;&lt; דובר_המשך &gt;&gt;</w:t>
      </w:r>
      <w:r>
        <w:rPr>
          <w:rtl/>
        </w:rPr>
        <w:t xml:space="preserve">   </w:t>
      </w:r>
      <w:bookmarkEnd w:id="9099"/>
    </w:p>
    <w:p w:rsidR="00D718D8" w:rsidRDefault="00D718D8" w:rsidP="00B07973">
      <w:pPr>
        <w:rPr>
          <w:rtl/>
          <w:lang w:eastAsia="he-IL"/>
        </w:rPr>
      </w:pPr>
    </w:p>
    <w:p w:rsidR="00D718D8" w:rsidRDefault="00D718D8" w:rsidP="00BF4755">
      <w:pPr>
        <w:rPr>
          <w:rtl/>
          <w:lang w:eastAsia="he-IL"/>
        </w:rPr>
      </w:pPr>
      <w:bookmarkStart w:id="9100" w:name="_ETM_Q26_559000"/>
      <w:bookmarkStart w:id="9101" w:name="_ETM_Q26_558000"/>
      <w:bookmarkEnd w:id="9100"/>
      <w:bookmarkEnd w:id="9101"/>
      <w:r>
        <w:rPr>
          <w:rFonts w:hint="cs"/>
          <w:rtl/>
          <w:lang w:eastAsia="he-IL"/>
        </w:rPr>
        <w:t xml:space="preserve">לא באתי לפגוע, פגעתי. </w:t>
      </w:r>
    </w:p>
    <w:p w:rsidR="00D718D8" w:rsidRDefault="00D718D8" w:rsidP="00BF4755">
      <w:pPr>
        <w:rPr>
          <w:rtl/>
          <w:lang w:eastAsia="he-IL"/>
        </w:rPr>
      </w:pPr>
    </w:p>
    <w:p w:rsidR="00D718D8" w:rsidRDefault="00D718D8" w:rsidP="00BF4755">
      <w:pPr>
        <w:pStyle w:val="af5"/>
        <w:keepNext/>
        <w:rPr>
          <w:rtl/>
        </w:rPr>
      </w:pPr>
      <w:r w:rsidRPr="005F7A27">
        <w:rPr>
          <w:rStyle w:val="TagStyle"/>
          <w:rtl/>
        </w:rPr>
        <w:t xml:space="preserve"> &lt;&lt; קריאה &gt;&gt; </w:t>
      </w:r>
      <w:r>
        <w:rPr>
          <w:rtl/>
        </w:rPr>
        <w:t>השר לשירותי דת מיכאל מלכיאלי:</w:t>
      </w:r>
      <w:r w:rsidRPr="005F7A27">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9102" w:name="_ETM_Q26_562000"/>
      <w:bookmarkEnd w:id="9102"/>
      <w:r>
        <w:rPr>
          <w:rFonts w:hint="cs"/>
          <w:rtl/>
          <w:lang w:eastAsia="he-IL"/>
        </w:rPr>
        <w:t xml:space="preserve">פגעת. </w:t>
      </w:r>
    </w:p>
    <w:p w:rsidR="00D718D8" w:rsidRDefault="00D718D8" w:rsidP="00BF4755">
      <w:pPr>
        <w:rPr>
          <w:rtl/>
          <w:lang w:eastAsia="he-IL"/>
        </w:rPr>
      </w:pPr>
    </w:p>
    <w:p w:rsidR="00D718D8" w:rsidRDefault="00D718D8" w:rsidP="00BF4755">
      <w:pPr>
        <w:pStyle w:val="-"/>
        <w:keepNext/>
        <w:rPr>
          <w:rtl/>
        </w:rPr>
      </w:pPr>
      <w:bookmarkStart w:id="9103" w:name="ET_speakercontinue_5855_43"/>
      <w:r w:rsidRPr="005F7A27">
        <w:rPr>
          <w:rStyle w:val="TagStyle"/>
          <w:rtl/>
        </w:rPr>
        <w:t xml:space="preserve"> &lt;&lt; דובר_המשך &gt;&gt; </w:t>
      </w:r>
      <w:r>
        <w:rPr>
          <w:rtl/>
        </w:rPr>
        <w:t>מתן כהנא (המחנה הממלכתי):</w:t>
      </w:r>
      <w:r w:rsidRPr="005F7A27">
        <w:rPr>
          <w:rStyle w:val="TagStyle"/>
          <w:rtl/>
        </w:rPr>
        <w:t xml:space="preserve"> &lt;&lt; דובר_המשך &gt;&gt;</w:t>
      </w:r>
      <w:r>
        <w:rPr>
          <w:rtl/>
        </w:rPr>
        <w:t xml:space="preserve">   </w:t>
      </w:r>
      <w:bookmarkEnd w:id="9103"/>
    </w:p>
    <w:p w:rsidR="00D718D8" w:rsidRDefault="00D718D8" w:rsidP="00B07973">
      <w:pPr>
        <w:rPr>
          <w:rtl/>
          <w:lang w:eastAsia="he-IL"/>
        </w:rPr>
      </w:pPr>
    </w:p>
    <w:p w:rsidR="00D718D8" w:rsidRDefault="00D718D8" w:rsidP="009A0E1F">
      <w:pPr>
        <w:rPr>
          <w:rtl/>
          <w:lang w:eastAsia="he-IL"/>
        </w:rPr>
      </w:pPr>
      <w:bookmarkStart w:id="9104" w:name="_ETM_Q26_563000"/>
      <w:bookmarkStart w:id="9105" w:name="_ETM_Q26_565000"/>
      <w:bookmarkEnd w:id="9104"/>
      <w:bookmarkEnd w:id="9105"/>
      <w:r>
        <w:rPr>
          <w:rFonts w:hint="cs"/>
          <w:rtl/>
          <w:lang w:eastAsia="he-IL"/>
        </w:rPr>
        <w:t xml:space="preserve">האם כבוד השר יודע שהמצב החוקי היום הוא שכל רב מקומי יכול לקבוע מה זה כשרות באזור שלו? כל </w:t>
      </w:r>
      <w:bookmarkStart w:id="9106" w:name="_ETM_Q26_574000"/>
      <w:bookmarkEnd w:id="9106"/>
      <w:r>
        <w:rPr>
          <w:rFonts w:hint="cs"/>
          <w:rtl/>
          <w:lang w:eastAsia="he-IL"/>
        </w:rPr>
        <w:t>רב מקומי עושה מה שהוא רוצה בענייני כשרות</w:t>
      </w:r>
      <w:r w:rsidR="009A0E1F">
        <w:rPr>
          <w:rFonts w:hint="cs"/>
          <w:rtl/>
          <w:lang w:eastAsia="he-IL"/>
        </w:rPr>
        <w:t>.</w:t>
      </w:r>
      <w:r>
        <w:rPr>
          <w:rFonts w:hint="cs"/>
          <w:rtl/>
          <w:lang w:eastAsia="he-IL"/>
        </w:rPr>
        <w:t xml:space="preserve"> מה שהוא רוצה. </w:t>
      </w:r>
    </w:p>
    <w:p w:rsidR="00D718D8" w:rsidRDefault="00D718D8" w:rsidP="00BF4755">
      <w:pPr>
        <w:rPr>
          <w:rtl/>
          <w:lang w:eastAsia="he-IL"/>
        </w:rPr>
      </w:pPr>
    </w:p>
    <w:p w:rsidR="00D718D8" w:rsidRDefault="00D718D8" w:rsidP="009A0E1F">
      <w:pPr>
        <w:rPr>
          <w:rtl/>
          <w:lang w:eastAsia="he-IL"/>
        </w:rPr>
      </w:pPr>
      <w:bookmarkStart w:id="9107" w:name="_ETM_Q26_578000"/>
      <w:bookmarkEnd w:id="9107"/>
      <w:r>
        <w:rPr>
          <w:rFonts w:hint="cs"/>
          <w:rtl/>
          <w:lang w:eastAsia="he-IL"/>
        </w:rPr>
        <w:t>בוא נדבר על המצב האבסורדי הבא: דמיי</w:t>
      </w:r>
      <w:bookmarkStart w:id="9108" w:name="_ETM_Q26_582000"/>
      <w:bookmarkEnd w:id="9108"/>
      <w:r>
        <w:rPr>
          <w:rFonts w:hint="cs"/>
          <w:rtl/>
          <w:lang w:eastAsia="he-IL"/>
        </w:rPr>
        <w:t xml:space="preserve">ן שיש שדה שגדל בו ברוקולי. שתי משאיות עומדות ליד השדה הזה ומעמיסות את הברוקולי. </w:t>
      </w:r>
      <w:bookmarkStart w:id="9109" w:name="_ETM_Q26_587000"/>
      <w:bookmarkEnd w:id="9109"/>
      <w:r>
        <w:rPr>
          <w:rFonts w:hint="cs"/>
          <w:rtl/>
          <w:lang w:eastAsia="he-IL"/>
        </w:rPr>
        <w:t xml:space="preserve">משאית אחת נוסעת למפעל </w:t>
      </w:r>
      <w:proofErr w:type="spellStart"/>
      <w:r>
        <w:rPr>
          <w:rFonts w:hint="cs"/>
          <w:rtl/>
          <w:lang w:eastAsia="he-IL"/>
        </w:rPr>
        <w:t>סנפרוסט</w:t>
      </w:r>
      <w:proofErr w:type="spellEnd"/>
      <w:r>
        <w:rPr>
          <w:rFonts w:hint="cs"/>
          <w:rtl/>
          <w:lang w:eastAsia="he-IL"/>
        </w:rPr>
        <w:t xml:space="preserve">, משאית שנייה נוסעת למפעל פרי גליל </w:t>
      </w:r>
      <w:bookmarkStart w:id="9110" w:name="_ETM_Q26_591000"/>
      <w:bookmarkEnd w:id="9110"/>
      <w:r>
        <w:rPr>
          <w:rFonts w:hint="cs"/>
          <w:rtl/>
          <w:lang w:eastAsia="he-IL"/>
        </w:rPr>
        <w:t xml:space="preserve">בחצור הגלילית. הרב של </w:t>
      </w:r>
      <w:proofErr w:type="spellStart"/>
      <w:r>
        <w:rPr>
          <w:rFonts w:hint="cs"/>
          <w:rtl/>
          <w:lang w:eastAsia="he-IL"/>
        </w:rPr>
        <w:t>סנפרוסט</w:t>
      </w:r>
      <w:proofErr w:type="spellEnd"/>
      <w:r>
        <w:rPr>
          <w:rFonts w:hint="cs"/>
          <w:rtl/>
          <w:lang w:eastAsia="he-IL"/>
        </w:rPr>
        <w:t xml:space="preserve">, שבאזור של </w:t>
      </w:r>
      <w:proofErr w:type="spellStart"/>
      <w:r>
        <w:rPr>
          <w:rFonts w:hint="cs"/>
          <w:rtl/>
          <w:lang w:eastAsia="he-IL"/>
        </w:rPr>
        <w:t>סנפרוסט</w:t>
      </w:r>
      <w:proofErr w:type="spellEnd"/>
      <w:r>
        <w:rPr>
          <w:rFonts w:hint="cs"/>
          <w:rtl/>
          <w:lang w:eastAsia="he-IL"/>
        </w:rPr>
        <w:t>, מתיר לשווק את התוצרת הזאת</w:t>
      </w:r>
      <w:r w:rsidR="009A0E1F">
        <w:rPr>
          <w:rFonts w:hint="cs"/>
          <w:rtl/>
          <w:lang w:eastAsia="he-IL"/>
        </w:rPr>
        <w:t>,</w:t>
      </w:r>
      <w:r>
        <w:rPr>
          <w:rFonts w:hint="cs"/>
          <w:rtl/>
          <w:lang w:eastAsia="he-IL"/>
        </w:rPr>
        <w:t xml:space="preserve"> והרב של חצור הגלילית </w:t>
      </w:r>
      <w:r>
        <w:rPr>
          <w:rFonts w:hint="eastAsia"/>
          <w:rtl/>
          <w:lang w:eastAsia="he-IL"/>
        </w:rPr>
        <w:t>–</w:t>
      </w:r>
      <w:r>
        <w:rPr>
          <w:rFonts w:hint="cs"/>
          <w:rtl/>
          <w:lang w:eastAsia="he-IL"/>
        </w:rPr>
        <w:t xml:space="preserve"> </w:t>
      </w:r>
      <w:bookmarkStart w:id="9111" w:name="_ETM_Q26_599000"/>
      <w:bookmarkEnd w:id="9111"/>
      <w:r>
        <w:rPr>
          <w:rFonts w:hint="cs"/>
          <w:rtl/>
          <w:lang w:eastAsia="he-IL"/>
        </w:rPr>
        <w:t xml:space="preserve">הרב שמואל אליהו, שיש לי אליו הערכה רבה, מעריך אותו, מכבד אותו, אוהב אותו </w:t>
      </w:r>
      <w:r>
        <w:rPr>
          <w:rFonts w:hint="eastAsia"/>
          <w:rtl/>
          <w:lang w:eastAsia="he-IL"/>
        </w:rPr>
        <w:t>–</w:t>
      </w:r>
      <w:r>
        <w:rPr>
          <w:rFonts w:hint="cs"/>
          <w:rtl/>
          <w:lang w:eastAsia="he-IL"/>
        </w:rPr>
        <w:t xml:space="preserve"> הוא חושב שאי-אפשר לשווק את התוצרת הזו. </w:t>
      </w:r>
    </w:p>
    <w:p w:rsidR="00D718D8" w:rsidRDefault="00D718D8" w:rsidP="00BF4755">
      <w:pPr>
        <w:rPr>
          <w:rtl/>
          <w:lang w:eastAsia="he-IL"/>
        </w:rPr>
      </w:pPr>
    </w:p>
    <w:p w:rsidR="00D718D8" w:rsidRDefault="00D718D8" w:rsidP="009A0E1F">
      <w:pPr>
        <w:rPr>
          <w:rtl/>
          <w:lang w:eastAsia="he-IL"/>
        </w:rPr>
      </w:pPr>
      <w:r>
        <w:rPr>
          <w:rFonts w:hint="cs"/>
          <w:rtl/>
          <w:lang w:eastAsia="he-IL"/>
        </w:rPr>
        <w:t xml:space="preserve">שני רבנים, כשרות </w:t>
      </w:r>
      <w:bookmarkStart w:id="9112" w:name="_ETM_Q26_607000"/>
      <w:bookmarkEnd w:id="9112"/>
      <w:r>
        <w:rPr>
          <w:rFonts w:hint="cs"/>
          <w:rtl/>
          <w:lang w:eastAsia="he-IL"/>
        </w:rPr>
        <w:t xml:space="preserve">של הרבנות הראשית לישראל </w:t>
      </w:r>
      <w:r>
        <w:rPr>
          <w:rtl/>
          <w:lang w:eastAsia="he-IL"/>
        </w:rPr>
        <w:t>–</w:t>
      </w:r>
      <w:r>
        <w:rPr>
          <w:rFonts w:hint="cs"/>
          <w:rtl/>
          <w:lang w:eastAsia="he-IL"/>
        </w:rPr>
        <w:t xml:space="preserve"> כל אחד עושה מה שהוא </w:t>
      </w:r>
      <w:bookmarkStart w:id="9113" w:name="_ETM_Q26_610000"/>
      <w:bookmarkEnd w:id="9113"/>
      <w:r>
        <w:rPr>
          <w:rFonts w:hint="cs"/>
          <w:rtl/>
          <w:lang w:eastAsia="he-IL"/>
        </w:rPr>
        <w:t>רוצה. אני בחיים, בחיים לא נגעתי בהלכה</w:t>
      </w:r>
      <w:r w:rsidR="009A0E1F">
        <w:rPr>
          <w:rFonts w:hint="cs"/>
          <w:rtl/>
          <w:lang w:eastAsia="he-IL"/>
        </w:rPr>
        <w:t>,</w:t>
      </w:r>
      <w:r>
        <w:rPr>
          <w:rFonts w:hint="cs"/>
          <w:rtl/>
          <w:lang w:eastAsia="he-IL"/>
        </w:rPr>
        <w:t xml:space="preserve"> אף פעם לא נגעתי בהלכה, ולכן אני אומר שיש פה איזה </w:t>
      </w:r>
      <w:bookmarkStart w:id="9114" w:name="_ETM_Q26_617000"/>
      <w:bookmarkEnd w:id="9114"/>
      <w:r>
        <w:rPr>
          <w:rFonts w:hint="cs"/>
          <w:rtl/>
          <w:lang w:eastAsia="he-IL"/>
        </w:rPr>
        <w:t xml:space="preserve">מצב אבסורדי. </w:t>
      </w:r>
      <w:bookmarkStart w:id="9115" w:name="_ETM_Q26_621000"/>
      <w:bookmarkEnd w:id="9115"/>
      <w:r>
        <w:rPr>
          <w:rFonts w:hint="cs"/>
          <w:rtl/>
          <w:lang w:eastAsia="he-IL"/>
        </w:rPr>
        <w:t xml:space="preserve">אני אומר: או שיש רב אחד שמחמיר מדי ופוגע בחברה מסחרית, או שיש רב אחד שמקל מדי ובגללו </w:t>
      </w:r>
      <w:bookmarkStart w:id="9116" w:name="_ETM_Q26_626000"/>
      <w:bookmarkEnd w:id="9116"/>
      <w:r>
        <w:rPr>
          <w:rFonts w:hint="cs"/>
          <w:rtl/>
          <w:lang w:eastAsia="he-IL"/>
        </w:rPr>
        <w:t xml:space="preserve">אנחנו, חס ושלום, אוכלים חרקים. </w:t>
      </w:r>
    </w:p>
    <w:p w:rsidR="00D718D8" w:rsidRDefault="00D718D8" w:rsidP="00BF4755">
      <w:pPr>
        <w:rPr>
          <w:rtl/>
          <w:lang w:eastAsia="he-IL"/>
        </w:rPr>
      </w:pPr>
    </w:p>
    <w:p w:rsidR="00D718D8" w:rsidRDefault="00D718D8" w:rsidP="009A0E1F">
      <w:pPr>
        <w:rPr>
          <w:rtl/>
          <w:lang w:eastAsia="he-IL"/>
        </w:rPr>
      </w:pPr>
      <w:bookmarkStart w:id="9117" w:name="_ETM_Q26_630000"/>
      <w:bookmarkEnd w:id="9117"/>
      <w:r>
        <w:rPr>
          <w:rFonts w:hint="cs"/>
          <w:rtl/>
          <w:lang w:eastAsia="he-IL"/>
        </w:rPr>
        <w:t>אני</w:t>
      </w:r>
      <w:r w:rsidR="009A0E1F">
        <w:rPr>
          <w:rFonts w:hint="cs"/>
          <w:rtl/>
          <w:lang w:eastAsia="he-IL"/>
        </w:rPr>
        <w:t>,</w:t>
      </w:r>
      <w:r>
        <w:rPr>
          <w:rFonts w:hint="cs"/>
          <w:rtl/>
          <w:lang w:eastAsia="he-IL"/>
        </w:rPr>
        <w:t xml:space="preserve"> מה רציתי לעשות, </w:t>
      </w:r>
      <w:bookmarkStart w:id="9118" w:name="_ETM_Q26_629000"/>
      <w:bookmarkEnd w:id="9118"/>
      <w:r>
        <w:rPr>
          <w:rFonts w:hint="cs"/>
          <w:rtl/>
          <w:lang w:eastAsia="he-IL"/>
        </w:rPr>
        <w:t>בניגוד למה שאתה אומר? אני רציתי סוף-סוף לסדר את</w:t>
      </w:r>
      <w:bookmarkStart w:id="9119" w:name="_ETM_Q26_637000"/>
      <w:bookmarkEnd w:id="9119"/>
      <w:r>
        <w:rPr>
          <w:rFonts w:hint="cs"/>
          <w:rtl/>
          <w:lang w:eastAsia="he-IL"/>
        </w:rPr>
        <w:t xml:space="preserve"> זה, שרק הרבנות הראשית תחליט מה זאת כשרות, רק </w:t>
      </w:r>
      <w:bookmarkStart w:id="9120" w:name="_ETM_Q26_640000"/>
      <w:bookmarkEnd w:id="9120"/>
      <w:r>
        <w:rPr>
          <w:rFonts w:hint="cs"/>
          <w:rtl/>
          <w:lang w:eastAsia="he-IL"/>
        </w:rPr>
        <w:t>הרבנות</w:t>
      </w:r>
      <w:r w:rsidR="009A0E1F">
        <w:rPr>
          <w:rFonts w:hint="cs"/>
          <w:rtl/>
          <w:lang w:eastAsia="he-IL"/>
        </w:rPr>
        <w:t>.</w:t>
      </w:r>
      <w:r>
        <w:rPr>
          <w:rFonts w:hint="cs"/>
          <w:rtl/>
          <w:lang w:eastAsia="he-IL"/>
        </w:rPr>
        <w:t xml:space="preserve"> זה מה שאני רציתי לעשות. מה קרה, הרב מלכיאלי? שהרבנות הראשית לא הסכימה </w:t>
      </w:r>
      <w:bookmarkStart w:id="9121" w:name="_ETM_Q26_642000"/>
      <w:bookmarkEnd w:id="9121"/>
      <w:r>
        <w:rPr>
          <w:rFonts w:hint="cs"/>
          <w:rtl/>
          <w:lang w:eastAsia="he-IL"/>
        </w:rPr>
        <w:t xml:space="preserve">לשתף פעולה. מההתחלה הרבנות הראשית לא הסכימה לדבר. מה קרה אחרי שהרבנות הראשית </w:t>
      </w:r>
      <w:bookmarkStart w:id="9122" w:name="_ETM_Q26_649000"/>
      <w:bookmarkEnd w:id="9122"/>
      <w:r>
        <w:rPr>
          <w:rFonts w:hint="cs"/>
          <w:rtl/>
          <w:lang w:eastAsia="he-IL"/>
        </w:rPr>
        <w:t>לא הסכימה לדבר? אמרתי: תקשיבו, אני לא רוצה לגעת בהלכה, לא נוגע בהלכה</w:t>
      </w:r>
      <w:r w:rsidR="009A0E1F">
        <w:rPr>
          <w:rFonts w:hint="cs"/>
          <w:rtl/>
          <w:lang w:eastAsia="he-IL"/>
        </w:rPr>
        <w:t>.</w:t>
      </w:r>
      <w:r>
        <w:rPr>
          <w:rFonts w:hint="cs"/>
          <w:rtl/>
          <w:lang w:eastAsia="he-IL"/>
        </w:rPr>
        <w:t xml:space="preserve"> אני רוצה שרק רבנים שכשירים ומוסמכים לכך</w:t>
      </w:r>
      <w:r w:rsidR="009A0E1F">
        <w:rPr>
          <w:rFonts w:hint="cs"/>
          <w:rtl/>
          <w:lang w:eastAsia="he-IL"/>
        </w:rPr>
        <w:t>,</w:t>
      </w:r>
      <w:r>
        <w:rPr>
          <w:rFonts w:hint="cs"/>
          <w:rtl/>
          <w:lang w:eastAsia="he-IL"/>
        </w:rPr>
        <w:t xml:space="preserve"> הם יקבעו מה זה כשר. מה נעשה? מה נעשה? אני גם לא רוצה שכל רב מקומי יחליט לבד מה זאת כשרות. </w:t>
      </w:r>
    </w:p>
    <w:p w:rsidR="00D718D8" w:rsidRDefault="00D718D8" w:rsidP="00BF4755">
      <w:pPr>
        <w:rPr>
          <w:rtl/>
          <w:lang w:eastAsia="he-IL"/>
        </w:rPr>
      </w:pPr>
    </w:p>
    <w:p w:rsidR="00D718D8" w:rsidRDefault="00D718D8" w:rsidP="00BF4755">
      <w:pPr>
        <w:pStyle w:val="af5"/>
        <w:keepNext/>
        <w:rPr>
          <w:rtl/>
        </w:rPr>
      </w:pPr>
      <w:bookmarkStart w:id="9123" w:name="ET_interruption_6448_44"/>
      <w:r w:rsidRPr="00886C45">
        <w:rPr>
          <w:rStyle w:val="TagStyle"/>
          <w:rtl/>
        </w:rPr>
        <w:t xml:space="preserve"> &lt;&lt; קריאה &gt;&gt; </w:t>
      </w:r>
      <w:r>
        <w:rPr>
          <w:rtl/>
        </w:rPr>
        <w:t>השר לשירותי דת מיכאל מלכיאלי:</w:t>
      </w:r>
      <w:r w:rsidRPr="00886C45">
        <w:rPr>
          <w:rStyle w:val="TagStyle"/>
          <w:rtl/>
        </w:rPr>
        <w:t xml:space="preserve"> &lt;&lt; קריאה &gt;&gt;</w:t>
      </w:r>
      <w:r>
        <w:rPr>
          <w:rtl/>
        </w:rPr>
        <w:t xml:space="preserve">   </w:t>
      </w:r>
      <w:bookmarkEnd w:id="9123"/>
    </w:p>
    <w:p w:rsidR="00D718D8" w:rsidRDefault="00D718D8" w:rsidP="00B07973">
      <w:pPr>
        <w:rPr>
          <w:rtl/>
          <w:lang w:eastAsia="he-IL"/>
        </w:rPr>
      </w:pPr>
    </w:p>
    <w:p w:rsidR="00D718D8" w:rsidRDefault="00D718D8" w:rsidP="00B07973">
      <w:pPr>
        <w:rPr>
          <w:rtl/>
          <w:lang w:eastAsia="he-IL"/>
        </w:rPr>
      </w:pPr>
      <w:bookmarkStart w:id="9124" w:name="_ETM_Q26_659000"/>
      <w:bookmarkEnd w:id="9124"/>
      <w:r>
        <w:rPr>
          <w:rFonts w:hint="cs"/>
          <w:rtl/>
          <w:lang w:eastAsia="he-IL"/>
        </w:rPr>
        <w:t xml:space="preserve">גם אני </w:t>
      </w:r>
      <w:bookmarkStart w:id="9125" w:name="_ETM_Q26_660000"/>
      <w:bookmarkEnd w:id="9125"/>
      <w:r>
        <w:rPr>
          <w:rFonts w:hint="cs"/>
          <w:rtl/>
          <w:lang w:eastAsia="he-IL"/>
        </w:rPr>
        <w:t xml:space="preserve">לא רוצה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9126" w:name="ET_speakercontinue_5855_45"/>
      <w:r w:rsidRPr="00886C45">
        <w:rPr>
          <w:rStyle w:val="TagStyle"/>
          <w:rtl/>
        </w:rPr>
        <w:t xml:space="preserve"> &lt;&lt; דובר_המשך &gt;&gt; </w:t>
      </w:r>
      <w:r>
        <w:rPr>
          <w:rtl/>
        </w:rPr>
        <w:t>מתן כהנא (המחנה הממלכתי):</w:t>
      </w:r>
      <w:r w:rsidRPr="00886C45">
        <w:rPr>
          <w:rStyle w:val="TagStyle"/>
          <w:rtl/>
        </w:rPr>
        <w:t xml:space="preserve"> &lt;&lt; דובר_המשך &gt;&gt;</w:t>
      </w:r>
      <w:r>
        <w:rPr>
          <w:rtl/>
        </w:rPr>
        <w:t xml:space="preserve">   </w:t>
      </w:r>
      <w:bookmarkEnd w:id="9126"/>
    </w:p>
    <w:p w:rsidR="00D718D8" w:rsidRDefault="00D718D8" w:rsidP="00B07973">
      <w:pPr>
        <w:rPr>
          <w:rtl/>
          <w:lang w:eastAsia="he-IL"/>
        </w:rPr>
      </w:pPr>
    </w:p>
    <w:p w:rsidR="00D718D8" w:rsidRDefault="00D718D8" w:rsidP="009A0E1F">
      <w:pPr>
        <w:rPr>
          <w:rtl/>
          <w:lang w:eastAsia="he-IL"/>
        </w:rPr>
      </w:pPr>
      <w:bookmarkStart w:id="9127" w:name="_ETM_Q26_661000"/>
      <w:bookmarkStart w:id="9128" w:name="_ETM_Q26_663000"/>
      <w:bookmarkEnd w:id="9127"/>
      <w:bookmarkEnd w:id="9128"/>
      <w:r>
        <w:rPr>
          <w:rFonts w:hint="cs"/>
          <w:rtl/>
          <w:lang w:eastAsia="he-IL"/>
        </w:rPr>
        <w:t xml:space="preserve">לא רוצה שכל רב מקומי יחליט מה זאת </w:t>
      </w:r>
      <w:bookmarkStart w:id="9129" w:name="_ETM_Q26_665000"/>
      <w:bookmarkEnd w:id="9129"/>
      <w:r>
        <w:rPr>
          <w:rFonts w:hint="cs"/>
          <w:rtl/>
          <w:lang w:eastAsia="he-IL"/>
        </w:rPr>
        <w:t xml:space="preserve">כשרות. אז מה אמרנו בלית </w:t>
      </w:r>
      <w:bookmarkStart w:id="9130" w:name="_ETM_Q26_666000"/>
      <w:bookmarkEnd w:id="9130"/>
      <w:r>
        <w:rPr>
          <w:rFonts w:hint="cs"/>
          <w:rtl/>
          <w:lang w:eastAsia="he-IL"/>
        </w:rPr>
        <w:t xml:space="preserve">ברירה? ואמרתי את זה כל הזמן, מהיום הראשון. אמרתי: בלית ברירה, אם יבואו שלושה רבנים </w:t>
      </w:r>
      <w:r w:rsidR="00B07973">
        <w:rPr>
          <w:rFonts w:hint="cs"/>
          <w:rtl/>
          <w:lang w:eastAsia="he-IL"/>
        </w:rPr>
        <w:t xml:space="preserve">– – </w:t>
      </w:r>
    </w:p>
    <w:p w:rsidR="00D718D8" w:rsidRDefault="00D718D8" w:rsidP="00BF4755">
      <w:pPr>
        <w:rPr>
          <w:rtl/>
          <w:lang w:eastAsia="he-IL"/>
        </w:rPr>
      </w:pPr>
    </w:p>
    <w:p w:rsidR="00D718D8" w:rsidRDefault="00D718D8" w:rsidP="00BF4755">
      <w:pPr>
        <w:pStyle w:val="af5"/>
        <w:keepNext/>
        <w:rPr>
          <w:rtl/>
        </w:rPr>
      </w:pPr>
      <w:bookmarkStart w:id="9131" w:name="ET_interruption_6448_20"/>
      <w:r w:rsidRPr="001203A2">
        <w:rPr>
          <w:rStyle w:val="TagStyle"/>
          <w:rtl/>
        </w:rPr>
        <w:t xml:space="preserve"> &lt;&lt; קריאה &gt;&gt; </w:t>
      </w:r>
      <w:r>
        <w:rPr>
          <w:rtl/>
        </w:rPr>
        <w:t>השר לשירותי דת מיכאל מלכיאלי:</w:t>
      </w:r>
      <w:r w:rsidRPr="001203A2">
        <w:rPr>
          <w:rStyle w:val="TagStyle"/>
          <w:rtl/>
        </w:rPr>
        <w:t xml:space="preserve"> &lt;&lt; קריאה &gt;&gt;</w:t>
      </w:r>
      <w:r>
        <w:rPr>
          <w:rtl/>
        </w:rPr>
        <w:t xml:space="preserve">   </w:t>
      </w:r>
      <w:bookmarkEnd w:id="9131"/>
    </w:p>
    <w:p w:rsidR="00D718D8" w:rsidRDefault="00D718D8" w:rsidP="00B07973">
      <w:pPr>
        <w:rPr>
          <w:rtl/>
          <w:lang w:eastAsia="he-IL"/>
        </w:rPr>
      </w:pPr>
    </w:p>
    <w:p w:rsidR="00D718D8" w:rsidRDefault="00B07973" w:rsidP="00B07973">
      <w:pPr>
        <w:rPr>
          <w:rtl/>
          <w:lang w:eastAsia="he-IL"/>
        </w:rPr>
      </w:pPr>
      <w:bookmarkStart w:id="9132" w:name="_ETM_Q26_673000"/>
      <w:bookmarkEnd w:id="9132"/>
      <w:r>
        <w:rPr>
          <w:rFonts w:hint="cs"/>
          <w:rtl/>
          <w:lang w:eastAsia="he-IL"/>
        </w:rPr>
        <w:t>– – –</w:t>
      </w:r>
      <w:r w:rsidR="00D718D8">
        <w:rPr>
          <w:rFonts w:hint="cs"/>
          <w:rtl/>
          <w:lang w:eastAsia="he-IL"/>
        </w:rPr>
        <w:t xml:space="preserve"> את הרבנות. </w:t>
      </w:r>
    </w:p>
    <w:p w:rsidR="00D718D8" w:rsidRDefault="00D718D8" w:rsidP="00BF4755">
      <w:pPr>
        <w:rPr>
          <w:rtl/>
          <w:lang w:eastAsia="he-IL"/>
        </w:rPr>
      </w:pPr>
      <w:bookmarkStart w:id="9133" w:name="_ETM_Q26_675000"/>
      <w:bookmarkEnd w:id="9133"/>
    </w:p>
    <w:p w:rsidR="00D718D8" w:rsidRDefault="00D718D8" w:rsidP="00BF4755">
      <w:pPr>
        <w:pStyle w:val="-"/>
        <w:keepNext/>
        <w:rPr>
          <w:rtl/>
        </w:rPr>
      </w:pPr>
      <w:bookmarkStart w:id="9134" w:name="ET_speakercontinue_5855_21"/>
      <w:r w:rsidRPr="001203A2">
        <w:rPr>
          <w:rStyle w:val="TagStyle"/>
          <w:rtl/>
        </w:rPr>
        <w:t xml:space="preserve"> &lt;&lt; דובר_המשך &gt;&gt; </w:t>
      </w:r>
      <w:r>
        <w:rPr>
          <w:rtl/>
        </w:rPr>
        <w:t>מתן כהנא (המחנה הממלכתי):</w:t>
      </w:r>
      <w:r w:rsidRPr="001203A2">
        <w:rPr>
          <w:rStyle w:val="TagStyle"/>
          <w:rtl/>
        </w:rPr>
        <w:t xml:space="preserve"> &lt;&lt; דובר_המשך &gt;&gt;</w:t>
      </w:r>
      <w:r>
        <w:rPr>
          <w:rtl/>
        </w:rPr>
        <w:t xml:space="preserve">   </w:t>
      </w:r>
      <w:bookmarkEnd w:id="9134"/>
    </w:p>
    <w:p w:rsidR="00D718D8" w:rsidRDefault="00D718D8" w:rsidP="00B07973">
      <w:pPr>
        <w:rPr>
          <w:rtl/>
          <w:lang w:eastAsia="he-IL"/>
        </w:rPr>
      </w:pPr>
    </w:p>
    <w:p w:rsidR="00D718D8" w:rsidRDefault="00140E4B" w:rsidP="009A0E1F">
      <w:pPr>
        <w:rPr>
          <w:rtl/>
          <w:lang w:eastAsia="he-IL"/>
        </w:rPr>
      </w:pPr>
      <w:r>
        <w:rPr>
          <w:rFonts w:hint="cs"/>
          <w:rtl/>
          <w:lang w:eastAsia="he-IL"/>
        </w:rPr>
        <w:t>תקשיב רגע.</w:t>
      </w:r>
      <w:r w:rsidR="00D718D8">
        <w:rPr>
          <w:rFonts w:hint="cs"/>
          <w:rtl/>
          <w:lang w:eastAsia="he-IL"/>
        </w:rPr>
        <w:t xml:space="preserve"> </w:t>
      </w:r>
      <w:r w:rsidR="009A0E1F">
        <w:rPr>
          <w:rFonts w:hint="eastAsia"/>
          <w:rtl/>
          <w:lang w:eastAsia="he-IL"/>
        </w:rPr>
        <w:t>– –</w:t>
      </w:r>
      <w:r w:rsidR="009A0E1F">
        <w:rPr>
          <w:rFonts w:hint="cs"/>
          <w:rtl/>
          <w:lang w:eastAsia="he-IL"/>
        </w:rPr>
        <w:t xml:space="preserve"> </w:t>
      </w:r>
      <w:r w:rsidR="00D718D8">
        <w:rPr>
          <w:rFonts w:hint="cs"/>
          <w:rtl/>
          <w:lang w:eastAsia="he-IL"/>
        </w:rPr>
        <w:t xml:space="preserve">שלושה רבנים שעסקו </w:t>
      </w:r>
      <w:bookmarkStart w:id="9135" w:name="_ETM_Q26_679000"/>
      <w:bookmarkEnd w:id="9135"/>
      <w:r w:rsidR="00D718D8">
        <w:rPr>
          <w:rFonts w:hint="cs"/>
          <w:rtl/>
          <w:lang w:eastAsia="he-IL"/>
        </w:rPr>
        <w:t xml:space="preserve">או עוסקים בכשרות, הם יקבעו תקן, ואז גופי כשרות פרטיים יוכלו לעבוד לפי התקן של הרבנים </w:t>
      </w:r>
      <w:bookmarkStart w:id="9136" w:name="_ETM_Q26_686000"/>
      <w:bookmarkEnd w:id="9136"/>
      <w:r w:rsidR="00D718D8">
        <w:rPr>
          <w:rFonts w:hint="cs"/>
          <w:rtl/>
          <w:lang w:eastAsia="he-IL"/>
        </w:rPr>
        <w:t>האלה. אני כל הזמן אמרתי: חברים, אני לא רוצה את זה, תעזרו לי להוציא את זה מהחוק</w:t>
      </w:r>
      <w:r w:rsidR="009A0E1F">
        <w:rPr>
          <w:rFonts w:hint="cs"/>
          <w:rtl/>
          <w:lang w:eastAsia="he-IL"/>
        </w:rPr>
        <w:t>.</w:t>
      </w:r>
      <w:r w:rsidR="00D718D8">
        <w:rPr>
          <w:rFonts w:hint="cs"/>
          <w:rtl/>
          <w:lang w:eastAsia="he-IL"/>
        </w:rPr>
        <w:t xml:space="preserve"> לא רוצה את הדבר הזה. </w:t>
      </w:r>
    </w:p>
    <w:p w:rsidR="00D718D8" w:rsidRDefault="00D718D8" w:rsidP="00BF4755">
      <w:pPr>
        <w:rPr>
          <w:rtl/>
          <w:lang w:eastAsia="he-IL"/>
        </w:rPr>
      </w:pPr>
    </w:p>
    <w:p w:rsidR="00D718D8" w:rsidRDefault="00D718D8" w:rsidP="00BF4755">
      <w:pPr>
        <w:pStyle w:val="af5"/>
        <w:keepNext/>
        <w:rPr>
          <w:rtl/>
        </w:rPr>
      </w:pPr>
      <w:bookmarkStart w:id="9137" w:name="ET_interruption_6448_22"/>
      <w:r w:rsidRPr="001203A2">
        <w:rPr>
          <w:rStyle w:val="TagStyle"/>
          <w:rtl/>
        </w:rPr>
        <w:t xml:space="preserve"> &lt;&lt; קריאה &gt;&gt; </w:t>
      </w:r>
      <w:r>
        <w:rPr>
          <w:rtl/>
        </w:rPr>
        <w:t>השר לשירותי דת מיכאל מלכיאלי:</w:t>
      </w:r>
      <w:r w:rsidRPr="001203A2">
        <w:rPr>
          <w:rStyle w:val="TagStyle"/>
          <w:rtl/>
        </w:rPr>
        <w:t xml:space="preserve"> &lt;&lt; קריאה &gt;&gt;</w:t>
      </w:r>
      <w:r>
        <w:rPr>
          <w:rtl/>
        </w:rPr>
        <w:t xml:space="preserve">   </w:t>
      </w:r>
      <w:bookmarkEnd w:id="913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הרבנים הראשיים לא רצו. </w:t>
      </w:r>
    </w:p>
    <w:p w:rsidR="00D718D8" w:rsidRDefault="00D718D8" w:rsidP="00BF4755">
      <w:pPr>
        <w:rPr>
          <w:rtl/>
          <w:lang w:eastAsia="he-IL"/>
        </w:rPr>
      </w:pPr>
    </w:p>
    <w:p w:rsidR="00D718D8" w:rsidRDefault="00D718D8" w:rsidP="00BF4755">
      <w:pPr>
        <w:pStyle w:val="-"/>
        <w:keepNext/>
        <w:rPr>
          <w:rtl/>
        </w:rPr>
      </w:pPr>
      <w:bookmarkStart w:id="9138" w:name="ET_speakercontinue_5855_23"/>
      <w:r w:rsidRPr="007F46CE">
        <w:rPr>
          <w:rStyle w:val="TagStyle"/>
          <w:rtl/>
        </w:rPr>
        <w:t xml:space="preserve"> &lt;&lt; דובר_המשך &gt;&gt; </w:t>
      </w:r>
      <w:r>
        <w:rPr>
          <w:rtl/>
        </w:rPr>
        <w:t>מתן כהנא (המחנה הממלכתי):</w:t>
      </w:r>
      <w:r w:rsidRPr="007F46CE">
        <w:rPr>
          <w:rStyle w:val="TagStyle"/>
          <w:rtl/>
        </w:rPr>
        <w:t xml:space="preserve"> &lt;&lt; דובר_המשך &gt;&gt;</w:t>
      </w:r>
      <w:r>
        <w:rPr>
          <w:rtl/>
        </w:rPr>
        <w:t xml:space="preserve">   </w:t>
      </w:r>
      <w:bookmarkEnd w:id="913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w:t>
      </w:r>
      <w:bookmarkStart w:id="9139" w:name="_ETM_Q26_699000"/>
      <w:bookmarkEnd w:id="9139"/>
      <w:r>
        <w:rPr>
          <w:rFonts w:hint="cs"/>
          <w:rtl/>
          <w:lang w:eastAsia="he-IL"/>
        </w:rPr>
        <w:t xml:space="preserve">אומר לך, הרב מלכיאלי, רפורמת הכשרות שלי </w:t>
      </w:r>
      <w:r>
        <w:rPr>
          <w:rtl/>
          <w:lang w:eastAsia="he-IL"/>
        </w:rPr>
        <w:t>–</w:t>
      </w:r>
      <w:r>
        <w:rPr>
          <w:rFonts w:hint="cs"/>
          <w:rtl/>
          <w:lang w:eastAsia="he-IL"/>
        </w:rPr>
        <w:t xml:space="preserve"> תבדוק אותה </w:t>
      </w:r>
      <w:bookmarkStart w:id="9140" w:name="_ETM_Q26_702000"/>
      <w:bookmarkEnd w:id="9140"/>
      <w:r>
        <w:rPr>
          <w:rFonts w:hint="cs"/>
          <w:rtl/>
          <w:lang w:eastAsia="he-IL"/>
        </w:rPr>
        <w:t xml:space="preserve">לעומק. א. עוד לא ביטלתם כלום, כנראה שהיא לא </w:t>
      </w:r>
      <w:bookmarkStart w:id="9141" w:name="_ETM_Q26_701000"/>
      <w:bookmarkEnd w:id="9141"/>
      <w:r>
        <w:rPr>
          <w:rFonts w:hint="cs"/>
          <w:rtl/>
          <w:lang w:eastAsia="he-IL"/>
        </w:rPr>
        <w:t xml:space="preserve">כזאת רעה. </w:t>
      </w:r>
    </w:p>
    <w:p w:rsidR="00D718D8" w:rsidRDefault="00D718D8" w:rsidP="00BF4755">
      <w:pPr>
        <w:rPr>
          <w:rtl/>
          <w:lang w:eastAsia="he-IL"/>
        </w:rPr>
      </w:pPr>
    </w:p>
    <w:p w:rsidR="00D718D8" w:rsidRDefault="00D718D8" w:rsidP="00BF4755">
      <w:pPr>
        <w:pStyle w:val="af5"/>
        <w:keepNext/>
        <w:rPr>
          <w:rtl/>
        </w:rPr>
      </w:pPr>
      <w:bookmarkStart w:id="9142" w:name="ET_interruption_6448_46"/>
      <w:r w:rsidRPr="00763D3D">
        <w:rPr>
          <w:rStyle w:val="TagStyle"/>
          <w:rtl/>
        </w:rPr>
        <w:t xml:space="preserve"> &lt;&lt; קריאה &gt;&gt; </w:t>
      </w:r>
      <w:r>
        <w:rPr>
          <w:rtl/>
        </w:rPr>
        <w:t>השר לשירותי דת מיכאל מלכיאלי:</w:t>
      </w:r>
      <w:r w:rsidRPr="00763D3D">
        <w:rPr>
          <w:rStyle w:val="TagStyle"/>
          <w:rtl/>
        </w:rPr>
        <w:t xml:space="preserve"> &lt;&lt; קריאה &gt;&gt;</w:t>
      </w:r>
      <w:r>
        <w:rPr>
          <w:rtl/>
        </w:rPr>
        <w:t xml:space="preserve">   </w:t>
      </w:r>
      <w:bookmarkEnd w:id="9142"/>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נדחה. </w:t>
      </w:r>
    </w:p>
    <w:p w:rsidR="00D718D8" w:rsidRDefault="00D718D8" w:rsidP="00BF4755">
      <w:pPr>
        <w:rPr>
          <w:rtl/>
          <w:lang w:eastAsia="he-IL"/>
        </w:rPr>
      </w:pPr>
    </w:p>
    <w:p w:rsidR="00D718D8" w:rsidRDefault="00D718D8" w:rsidP="00BF4755">
      <w:pPr>
        <w:pStyle w:val="-"/>
        <w:keepNext/>
        <w:rPr>
          <w:rtl/>
        </w:rPr>
      </w:pPr>
      <w:bookmarkStart w:id="9143" w:name="ET_speakercontinue_5855_47"/>
      <w:r w:rsidRPr="00763D3D">
        <w:rPr>
          <w:rStyle w:val="TagStyle"/>
          <w:rtl/>
        </w:rPr>
        <w:t xml:space="preserve"> &lt;&lt; דובר_המשך &gt;&gt; </w:t>
      </w:r>
      <w:r>
        <w:rPr>
          <w:rtl/>
        </w:rPr>
        <w:t>מתן כהנא (המחנה הממלכתי):</w:t>
      </w:r>
      <w:r w:rsidRPr="00763D3D">
        <w:rPr>
          <w:rStyle w:val="TagStyle"/>
          <w:rtl/>
        </w:rPr>
        <w:t xml:space="preserve"> &lt;&lt; דובר_המשך &gt;&gt;</w:t>
      </w:r>
      <w:r>
        <w:rPr>
          <w:rtl/>
        </w:rPr>
        <w:t xml:space="preserve">   </w:t>
      </w:r>
      <w:bookmarkEnd w:id="914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זה שאתה דוחה כל </w:t>
      </w:r>
      <w:bookmarkStart w:id="9144" w:name="_ETM_Q26_703000"/>
      <w:bookmarkEnd w:id="9144"/>
      <w:r>
        <w:rPr>
          <w:rFonts w:hint="cs"/>
          <w:rtl/>
          <w:lang w:eastAsia="he-IL"/>
        </w:rPr>
        <w:t xml:space="preserve">פעם, זה לא מבטל. </w:t>
      </w:r>
    </w:p>
    <w:p w:rsidR="00D718D8" w:rsidRDefault="00D718D8" w:rsidP="00BF4755">
      <w:pPr>
        <w:rPr>
          <w:rtl/>
          <w:lang w:eastAsia="he-IL"/>
        </w:rPr>
      </w:pPr>
    </w:p>
    <w:p w:rsidR="00D718D8" w:rsidRDefault="00D718D8" w:rsidP="00BF4755">
      <w:pPr>
        <w:pStyle w:val="af5"/>
        <w:keepNext/>
        <w:rPr>
          <w:rtl/>
        </w:rPr>
      </w:pPr>
      <w:bookmarkStart w:id="9145" w:name="ET_interruption_6448_48"/>
      <w:r w:rsidRPr="00763D3D">
        <w:rPr>
          <w:rStyle w:val="TagStyle"/>
          <w:rtl/>
        </w:rPr>
        <w:t xml:space="preserve"> &lt;&lt; קריאה &gt;&gt; </w:t>
      </w:r>
      <w:r>
        <w:rPr>
          <w:rtl/>
        </w:rPr>
        <w:t>השר לשירותי דת מיכאל מלכיאלי:</w:t>
      </w:r>
      <w:r w:rsidRPr="00763D3D">
        <w:rPr>
          <w:rStyle w:val="TagStyle"/>
          <w:rtl/>
        </w:rPr>
        <w:t xml:space="preserve"> &lt;&lt; קריאה &gt;&gt;</w:t>
      </w:r>
      <w:r>
        <w:rPr>
          <w:rtl/>
        </w:rPr>
        <w:t xml:space="preserve">   </w:t>
      </w:r>
      <w:bookmarkEnd w:id="914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זה לא מיושם. </w:t>
      </w:r>
    </w:p>
    <w:p w:rsidR="00D718D8" w:rsidRDefault="00D718D8" w:rsidP="00BF4755">
      <w:pPr>
        <w:rPr>
          <w:rtl/>
          <w:lang w:eastAsia="he-IL"/>
        </w:rPr>
      </w:pPr>
      <w:bookmarkStart w:id="9146" w:name="_ETM_Q26_707000"/>
      <w:bookmarkEnd w:id="9146"/>
    </w:p>
    <w:p w:rsidR="00D718D8" w:rsidRDefault="00D718D8" w:rsidP="00BF4755">
      <w:pPr>
        <w:pStyle w:val="-"/>
        <w:keepNext/>
        <w:rPr>
          <w:rtl/>
        </w:rPr>
      </w:pPr>
      <w:bookmarkStart w:id="9147" w:name="ET_speakercontinue_5855_49"/>
      <w:r w:rsidRPr="00763D3D">
        <w:rPr>
          <w:rStyle w:val="TagStyle"/>
          <w:rtl/>
        </w:rPr>
        <w:t xml:space="preserve">&lt;&lt; דובר_המשך &gt;&gt; </w:t>
      </w:r>
      <w:r>
        <w:rPr>
          <w:rtl/>
        </w:rPr>
        <w:t>מתן כהנא (המחנה הממלכתי):</w:t>
      </w:r>
      <w:r w:rsidRPr="00763D3D">
        <w:rPr>
          <w:rStyle w:val="TagStyle"/>
          <w:rtl/>
        </w:rPr>
        <w:t xml:space="preserve"> &lt;&lt; דובר_המשך &gt;&gt;</w:t>
      </w:r>
      <w:r>
        <w:rPr>
          <w:rtl/>
        </w:rPr>
        <w:t xml:space="preserve">   </w:t>
      </w:r>
      <w:bookmarkEnd w:id="9147"/>
    </w:p>
    <w:p w:rsidR="00D718D8" w:rsidRDefault="00D718D8" w:rsidP="00B07973">
      <w:pPr>
        <w:rPr>
          <w:rtl/>
          <w:lang w:eastAsia="he-IL"/>
        </w:rPr>
      </w:pPr>
    </w:p>
    <w:p w:rsidR="00D718D8" w:rsidRDefault="00D718D8" w:rsidP="009A0E1F">
      <w:pPr>
        <w:rPr>
          <w:rtl/>
          <w:lang w:eastAsia="he-IL"/>
        </w:rPr>
      </w:pPr>
      <w:bookmarkStart w:id="9148" w:name="_ETM_Q26_706000"/>
      <w:bookmarkStart w:id="9149" w:name="_ETM_Q26_705000"/>
      <w:bookmarkEnd w:id="9148"/>
      <w:bookmarkEnd w:id="9149"/>
      <w:r>
        <w:rPr>
          <w:rFonts w:hint="cs"/>
          <w:rtl/>
          <w:lang w:eastAsia="he-IL"/>
        </w:rPr>
        <w:t xml:space="preserve">אני מזכיר לך גם שהסיפור הזה שרב יכול במקום </w:t>
      </w:r>
      <w:bookmarkStart w:id="9150" w:name="_ETM_Q26_713000"/>
      <w:bookmarkEnd w:id="9150"/>
      <w:r>
        <w:rPr>
          <w:rFonts w:hint="cs"/>
          <w:rtl/>
          <w:lang w:eastAsia="he-IL"/>
        </w:rPr>
        <w:t>אחר עדיין בתוקף, עדיין בתוקף</w:t>
      </w:r>
      <w:r w:rsidR="009A0E1F">
        <w:rPr>
          <w:rFonts w:hint="cs"/>
          <w:rtl/>
          <w:lang w:eastAsia="he-IL"/>
        </w:rPr>
        <w:t>:</w:t>
      </w:r>
      <w:r>
        <w:rPr>
          <w:rFonts w:hint="cs"/>
          <w:rtl/>
          <w:lang w:eastAsia="he-IL"/>
        </w:rPr>
        <w:t xml:space="preserve"> רב של רמת גן יכול בתל אביב; רב של חיפה, אם היה, יכול לתת בתל אביב</w:t>
      </w:r>
      <w:bookmarkStart w:id="9151" w:name="_ETM_Q26_718000"/>
      <w:bookmarkEnd w:id="9151"/>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9152" w:name="ET_interruption_6448_50"/>
      <w:r w:rsidRPr="00763D3D">
        <w:rPr>
          <w:rStyle w:val="TagStyle"/>
          <w:rtl/>
        </w:rPr>
        <w:t xml:space="preserve"> &lt;&lt; קריאה &gt;&gt; </w:t>
      </w:r>
      <w:r>
        <w:rPr>
          <w:rtl/>
        </w:rPr>
        <w:t>השר לשירותי דת מיכאל מלכיאלי:</w:t>
      </w:r>
      <w:r w:rsidRPr="00763D3D">
        <w:rPr>
          <w:rStyle w:val="TagStyle"/>
          <w:rtl/>
        </w:rPr>
        <w:t xml:space="preserve"> &lt;&lt; קריאה &gt;&gt;</w:t>
      </w:r>
      <w:r>
        <w:rPr>
          <w:rtl/>
        </w:rPr>
        <w:t xml:space="preserve">   </w:t>
      </w:r>
      <w:bookmarkEnd w:id="9152"/>
    </w:p>
    <w:p w:rsidR="00D718D8" w:rsidRDefault="00D718D8" w:rsidP="00B07973">
      <w:pPr>
        <w:rPr>
          <w:rtl/>
          <w:lang w:eastAsia="he-IL"/>
        </w:rPr>
      </w:pPr>
    </w:p>
    <w:p w:rsidR="00D718D8" w:rsidRDefault="00D718D8" w:rsidP="00BF4755">
      <w:pPr>
        <w:rPr>
          <w:rtl/>
          <w:lang w:eastAsia="he-IL"/>
        </w:rPr>
      </w:pPr>
      <w:bookmarkStart w:id="9153" w:name="_ETM_Q26_717000"/>
      <w:bookmarkEnd w:id="9153"/>
      <w:r>
        <w:rPr>
          <w:rFonts w:hint="cs"/>
          <w:rtl/>
          <w:lang w:eastAsia="he-IL"/>
        </w:rPr>
        <w:t xml:space="preserve">בוא נמנה. </w:t>
      </w:r>
    </w:p>
    <w:p w:rsidR="00D718D8" w:rsidRDefault="00D718D8" w:rsidP="00BF4755">
      <w:pPr>
        <w:rPr>
          <w:rtl/>
          <w:lang w:eastAsia="he-IL"/>
        </w:rPr>
      </w:pPr>
    </w:p>
    <w:p w:rsidR="00D718D8" w:rsidRDefault="00D718D8" w:rsidP="00BF4755">
      <w:pPr>
        <w:pStyle w:val="-"/>
        <w:keepNext/>
        <w:rPr>
          <w:rtl/>
        </w:rPr>
      </w:pPr>
      <w:bookmarkStart w:id="9154" w:name="ET_speakercontinue_5855_51"/>
      <w:r w:rsidRPr="00763D3D">
        <w:rPr>
          <w:rStyle w:val="TagStyle"/>
          <w:rtl/>
        </w:rPr>
        <w:t xml:space="preserve"> &lt;&lt; דובר_המשך &gt;&gt; </w:t>
      </w:r>
      <w:r>
        <w:rPr>
          <w:rtl/>
        </w:rPr>
        <w:t>מתן כהנא (המחנה הממלכתי):</w:t>
      </w:r>
      <w:r w:rsidRPr="00763D3D">
        <w:rPr>
          <w:rStyle w:val="TagStyle"/>
          <w:rtl/>
        </w:rPr>
        <w:t xml:space="preserve"> &lt;&lt; דובר_המשך &gt;&gt;</w:t>
      </w:r>
      <w:r>
        <w:rPr>
          <w:rtl/>
        </w:rPr>
        <w:t xml:space="preserve">   </w:t>
      </w:r>
      <w:bookmarkEnd w:id="9154"/>
    </w:p>
    <w:p w:rsidR="00D718D8" w:rsidRDefault="00D718D8" w:rsidP="00B07973">
      <w:pPr>
        <w:rPr>
          <w:rtl/>
          <w:lang w:eastAsia="he-IL"/>
        </w:rPr>
      </w:pPr>
    </w:p>
    <w:p w:rsidR="00D718D8" w:rsidRDefault="00D718D8" w:rsidP="00BF4755">
      <w:pPr>
        <w:rPr>
          <w:rtl/>
          <w:lang w:eastAsia="he-IL"/>
        </w:rPr>
      </w:pPr>
      <w:bookmarkStart w:id="9155" w:name="_ETM_Q26_719000"/>
      <w:bookmarkStart w:id="9156" w:name="_ETM_Q26_721000"/>
      <w:bookmarkEnd w:id="9155"/>
      <w:bookmarkEnd w:id="9156"/>
      <w:r>
        <w:rPr>
          <w:rFonts w:hint="cs"/>
          <w:rtl/>
          <w:lang w:eastAsia="he-IL"/>
        </w:rPr>
        <w:t xml:space="preserve">אם היה, אם היה. </w:t>
      </w:r>
    </w:p>
    <w:p w:rsidR="00D718D8" w:rsidRDefault="00D718D8" w:rsidP="00BF4755">
      <w:pPr>
        <w:rPr>
          <w:rtl/>
          <w:lang w:eastAsia="he-IL"/>
        </w:rPr>
      </w:pPr>
    </w:p>
    <w:p w:rsidR="00D718D8" w:rsidRDefault="00D718D8" w:rsidP="009A0E1F">
      <w:pPr>
        <w:rPr>
          <w:rtl/>
          <w:lang w:eastAsia="he-IL"/>
        </w:rPr>
      </w:pPr>
      <w:r>
        <w:rPr>
          <w:rFonts w:hint="cs"/>
          <w:rtl/>
          <w:lang w:eastAsia="he-IL"/>
        </w:rPr>
        <w:t xml:space="preserve">עכשיו אני אומר את הדבר הבא </w:t>
      </w:r>
      <w:r>
        <w:rPr>
          <w:rFonts w:hint="eastAsia"/>
          <w:rtl/>
          <w:lang w:eastAsia="he-IL"/>
        </w:rPr>
        <w:t>–</w:t>
      </w:r>
      <w:r>
        <w:rPr>
          <w:rFonts w:hint="cs"/>
          <w:rtl/>
          <w:lang w:eastAsia="he-IL"/>
        </w:rPr>
        <w:t xml:space="preserve"> </w:t>
      </w:r>
      <w:bookmarkStart w:id="9157" w:name="_ETM_Q26_730000"/>
      <w:bookmarkEnd w:id="9157"/>
      <w:r>
        <w:rPr>
          <w:rFonts w:hint="cs"/>
          <w:rtl/>
          <w:lang w:eastAsia="he-IL"/>
        </w:rPr>
        <w:t>כל הזמן אמרתי את זה</w:t>
      </w:r>
      <w:r w:rsidR="009A0E1F">
        <w:rPr>
          <w:rFonts w:hint="cs"/>
          <w:rtl/>
          <w:lang w:eastAsia="he-IL"/>
        </w:rPr>
        <w:t>:</w:t>
      </w:r>
      <w:r>
        <w:rPr>
          <w:rFonts w:hint="cs"/>
          <w:rtl/>
          <w:lang w:eastAsia="he-IL"/>
        </w:rPr>
        <w:t xml:space="preserve"> בסוף אני רוצה מאוד לחזק את הרבנות הראשית, רוצה שהתקן יהיה </w:t>
      </w:r>
      <w:bookmarkStart w:id="9158" w:name="_ETM_Q26_735000"/>
      <w:bookmarkEnd w:id="9158"/>
      <w:r>
        <w:rPr>
          <w:rFonts w:hint="cs"/>
          <w:rtl/>
          <w:lang w:eastAsia="he-IL"/>
        </w:rPr>
        <w:t>רק של הרבנות הראשית, רוצה שרק הרבנות הראשית תקבע מה זה כשר</w:t>
      </w:r>
      <w:r w:rsidR="009A0E1F">
        <w:rPr>
          <w:rFonts w:hint="cs"/>
          <w:rtl/>
          <w:lang w:eastAsia="he-IL"/>
        </w:rPr>
        <w:t>,</w:t>
      </w:r>
      <w:r>
        <w:rPr>
          <w:rFonts w:hint="cs"/>
          <w:rtl/>
          <w:lang w:eastAsia="he-IL"/>
        </w:rPr>
        <w:t xml:space="preserve"> רק שהרבנות הראשית מ-</w:t>
      </w:r>
      <w:r>
        <w:rPr>
          <w:lang w:eastAsia="he-IL"/>
        </w:rPr>
        <w:t>day one</w:t>
      </w:r>
      <w:r>
        <w:rPr>
          <w:rFonts w:hint="cs"/>
          <w:rtl/>
          <w:lang w:eastAsia="he-IL"/>
        </w:rPr>
        <w:t xml:space="preserve"> לא הסכימה לשתף פעולה, אז </w:t>
      </w:r>
      <w:bookmarkStart w:id="9159" w:name="_ETM_Q26_738000"/>
      <w:bookmarkEnd w:id="9159"/>
      <w:r>
        <w:rPr>
          <w:rFonts w:hint="cs"/>
          <w:rtl/>
          <w:lang w:eastAsia="he-IL"/>
        </w:rPr>
        <w:t xml:space="preserve">לא הייתה לי ברירה. ואני לא רוצה לקבוע מה זאת כשרות, כי כבוד </w:t>
      </w:r>
      <w:bookmarkStart w:id="9160" w:name="_ETM_Q26_742000"/>
      <w:bookmarkEnd w:id="9160"/>
      <w:r>
        <w:rPr>
          <w:rFonts w:hint="cs"/>
          <w:rtl/>
          <w:lang w:eastAsia="he-IL"/>
        </w:rPr>
        <w:t xml:space="preserve">השר לשעבר כהנא לעולם לא נוגע בהלכה, אני רק נוגע במבנים, בקונסטרוקציה, אז אין מה לעשות. שנינו יודעים טוב </w:t>
      </w:r>
      <w:bookmarkStart w:id="9161" w:name="_ETM_Q26_754000"/>
      <w:bookmarkEnd w:id="9161"/>
      <w:r>
        <w:rPr>
          <w:rFonts w:hint="cs"/>
          <w:rtl/>
          <w:lang w:eastAsia="he-IL"/>
        </w:rPr>
        <w:t>מאוד שהרפורמה הזו הייתה מעלה א</w:t>
      </w:r>
      <w:r w:rsidR="009A0E1F">
        <w:rPr>
          <w:rFonts w:hint="cs"/>
          <w:rtl/>
          <w:lang w:eastAsia="he-IL"/>
        </w:rPr>
        <w:t>ת רמת הכשרות פלאי-</w:t>
      </w:r>
      <w:r>
        <w:rPr>
          <w:rFonts w:hint="cs"/>
          <w:rtl/>
          <w:lang w:eastAsia="he-IL"/>
        </w:rPr>
        <w:t xml:space="preserve">פלאים. </w:t>
      </w:r>
    </w:p>
    <w:p w:rsidR="00D718D8" w:rsidRDefault="00D718D8" w:rsidP="00BF4755">
      <w:pPr>
        <w:rPr>
          <w:rtl/>
          <w:lang w:eastAsia="he-IL"/>
        </w:rPr>
      </w:pPr>
    </w:p>
    <w:p w:rsidR="00D718D8" w:rsidRDefault="00D718D8" w:rsidP="00BF4755">
      <w:pPr>
        <w:pStyle w:val="af5"/>
        <w:keepNext/>
        <w:rPr>
          <w:rtl/>
        </w:rPr>
      </w:pPr>
      <w:bookmarkStart w:id="9162" w:name="ET_interruption_6448_24"/>
      <w:r w:rsidRPr="00AB3B76">
        <w:rPr>
          <w:rStyle w:val="TagStyle"/>
          <w:rtl/>
        </w:rPr>
        <w:t xml:space="preserve"> &lt;&lt; קריאה &gt;&gt; </w:t>
      </w:r>
      <w:r>
        <w:rPr>
          <w:rtl/>
        </w:rPr>
        <w:t>השר לשירותי דת מיכאל מלכיאלי:</w:t>
      </w:r>
      <w:r w:rsidRPr="00AB3B76">
        <w:rPr>
          <w:rStyle w:val="TagStyle"/>
          <w:rtl/>
        </w:rPr>
        <w:t xml:space="preserve"> &lt;&lt; קריאה &gt;&gt;</w:t>
      </w:r>
      <w:r>
        <w:rPr>
          <w:rtl/>
        </w:rPr>
        <w:t xml:space="preserve">   </w:t>
      </w:r>
      <w:bookmarkEnd w:id="9162"/>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9163" w:name="ET_speakercontinue_5855_52"/>
      <w:r w:rsidRPr="006A1768">
        <w:rPr>
          <w:rStyle w:val="TagStyle"/>
          <w:rtl/>
        </w:rPr>
        <w:t xml:space="preserve"> &lt;&lt; דובר_המשך &gt;&gt; </w:t>
      </w:r>
      <w:r>
        <w:rPr>
          <w:rtl/>
        </w:rPr>
        <w:t>מתן כהנא (המחנה הממלכתי):</w:t>
      </w:r>
      <w:r w:rsidRPr="006A1768">
        <w:rPr>
          <w:rStyle w:val="TagStyle"/>
          <w:rtl/>
        </w:rPr>
        <w:t xml:space="preserve"> &lt;&lt; דובר_המשך &gt;&gt;</w:t>
      </w:r>
      <w:r>
        <w:rPr>
          <w:rtl/>
        </w:rPr>
        <w:t xml:space="preserve">   </w:t>
      </w:r>
      <w:bookmarkEnd w:id="9163"/>
    </w:p>
    <w:p w:rsidR="00D718D8" w:rsidRDefault="00D718D8" w:rsidP="00B07973">
      <w:pPr>
        <w:rPr>
          <w:rtl/>
          <w:lang w:eastAsia="he-IL"/>
        </w:rPr>
      </w:pPr>
    </w:p>
    <w:p w:rsidR="00D718D8" w:rsidRDefault="00D718D8" w:rsidP="009A0E1F">
      <w:pPr>
        <w:rPr>
          <w:rtl/>
          <w:lang w:eastAsia="he-IL"/>
        </w:rPr>
      </w:pPr>
      <w:bookmarkStart w:id="9164" w:name="_ETM_Q26_759000"/>
      <w:bookmarkEnd w:id="9164"/>
      <w:r>
        <w:rPr>
          <w:rFonts w:hint="cs"/>
          <w:rtl/>
          <w:lang w:eastAsia="he-IL"/>
        </w:rPr>
        <w:t xml:space="preserve">אבל הרבנות הראשית היא שקובעת מי יכול לעסוק בכשרות. </w:t>
      </w:r>
    </w:p>
    <w:p w:rsidR="00D718D8" w:rsidRDefault="00D718D8" w:rsidP="00BF4755">
      <w:pPr>
        <w:rPr>
          <w:rtl/>
          <w:lang w:eastAsia="he-IL"/>
        </w:rPr>
      </w:pPr>
      <w:bookmarkStart w:id="9165" w:name="_ETM_Q26_761000"/>
      <w:bookmarkEnd w:id="9165"/>
    </w:p>
    <w:p w:rsidR="00D718D8" w:rsidRDefault="00D718D8" w:rsidP="00BF4755">
      <w:pPr>
        <w:pStyle w:val="af5"/>
        <w:keepNext/>
        <w:rPr>
          <w:rtl/>
        </w:rPr>
      </w:pPr>
      <w:bookmarkStart w:id="9166" w:name="ET_interruption_6448_53"/>
      <w:r w:rsidRPr="00C778C4">
        <w:rPr>
          <w:rStyle w:val="TagStyle"/>
          <w:rtl/>
        </w:rPr>
        <w:t xml:space="preserve"> &lt;&lt; קריאה &gt;&gt; </w:t>
      </w:r>
      <w:r>
        <w:rPr>
          <w:rtl/>
        </w:rPr>
        <w:t>השר לשירותי דת מיכאל מלכיאלי:</w:t>
      </w:r>
      <w:r w:rsidRPr="00C778C4">
        <w:rPr>
          <w:rStyle w:val="TagStyle"/>
          <w:rtl/>
        </w:rPr>
        <w:t xml:space="preserve"> &lt;&lt; קריאה &gt;&gt;</w:t>
      </w:r>
      <w:r>
        <w:rPr>
          <w:rtl/>
        </w:rPr>
        <w:t xml:space="preserve">   </w:t>
      </w:r>
      <w:bookmarkEnd w:id="9166"/>
    </w:p>
    <w:p w:rsidR="00D718D8" w:rsidRDefault="00D718D8" w:rsidP="00B07973">
      <w:pPr>
        <w:rPr>
          <w:rtl/>
          <w:lang w:eastAsia="he-IL"/>
        </w:rPr>
      </w:pPr>
    </w:p>
    <w:p w:rsidR="00D718D8" w:rsidRDefault="00D718D8" w:rsidP="00B07973">
      <w:pPr>
        <w:rPr>
          <w:rtl/>
          <w:lang w:eastAsia="he-IL"/>
        </w:rPr>
      </w:pPr>
      <w:bookmarkStart w:id="9167" w:name="_ETM_Q26_764000"/>
      <w:bookmarkEnd w:id="9167"/>
      <w:proofErr w:type="spellStart"/>
      <w:r>
        <w:rPr>
          <w:rFonts w:hint="cs"/>
          <w:rtl/>
          <w:lang w:eastAsia="he-IL"/>
        </w:rPr>
        <w:t>צהר</w:t>
      </w:r>
      <w:proofErr w:type="spellEnd"/>
      <w:r>
        <w:rPr>
          <w:rFonts w:hint="cs"/>
          <w:rtl/>
          <w:lang w:eastAsia="he-IL"/>
        </w:rPr>
        <w:t xml:space="preserve">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9168" w:name="ET_speakercontinue_5855_54"/>
      <w:r w:rsidRPr="00C778C4">
        <w:rPr>
          <w:rStyle w:val="TagStyle"/>
          <w:rtl/>
        </w:rPr>
        <w:t xml:space="preserve"> &lt;&lt; דובר_המשך &gt;&gt; </w:t>
      </w:r>
      <w:r>
        <w:rPr>
          <w:rtl/>
        </w:rPr>
        <w:t>מתן כהנא (המחנה הממלכתי):</w:t>
      </w:r>
      <w:r w:rsidRPr="00C778C4">
        <w:rPr>
          <w:rStyle w:val="TagStyle"/>
          <w:rtl/>
        </w:rPr>
        <w:t xml:space="preserve"> &lt;&lt; דובר_המשך &gt;&gt;</w:t>
      </w:r>
      <w:r>
        <w:rPr>
          <w:rtl/>
        </w:rPr>
        <w:t xml:space="preserve">   </w:t>
      </w:r>
      <w:bookmarkEnd w:id="9168"/>
    </w:p>
    <w:p w:rsidR="00D718D8" w:rsidRDefault="00D718D8" w:rsidP="00B07973">
      <w:pPr>
        <w:rPr>
          <w:rtl/>
          <w:lang w:eastAsia="he-IL"/>
        </w:rPr>
      </w:pPr>
    </w:p>
    <w:p w:rsidR="00D718D8" w:rsidRDefault="00D718D8" w:rsidP="00BF4755">
      <w:pPr>
        <w:rPr>
          <w:rtl/>
          <w:lang w:eastAsia="he-IL"/>
        </w:rPr>
      </w:pPr>
      <w:bookmarkStart w:id="9169" w:name="_ETM_Q26_763000"/>
      <w:bookmarkEnd w:id="9169"/>
      <w:r>
        <w:rPr>
          <w:rFonts w:hint="cs"/>
          <w:rtl/>
          <w:lang w:eastAsia="he-IL"/>
        </w:rPr>
        <w:t xml:space="preserve">אם הרבנות הראשית מאשרת </w:t>
      </w:r>
      <w:bookmarkStart w:id="9170" w:name="_ETM_Q26_765000"/>
      <w:bookmarkEnd w:id="9170"/>
      <w:r>
        <w:rPr>
          <w:rFonts w:hint="cs"/>
          <w:rtl/>
          <w:lang w:eastAsia="he-IL"/>
        </w:rPr>
        <w:t xml:space="preserve">להם לעסוק בכשרות. </w:t>
      </w:r>
    </w:p>
    <w:p w:rsidR="00D718D8" w:rsidRDefault="00D718D8" w:rsidP="00BF4755">
      <w:pPr>
        <w:rPr>
          <w:rtl/>
          <w:lang w:eastAsia="he-IL"/>
        </w:rPr>
      </w:pPr>
      <w:bookmarkStart w:id="9171" w:name="_ETM_Q26_768000"/>
      <w:bookmarkEnd w:id="9171"/>
    </w:p>
    <w:p w:rsidR="00D718D8" w:rsidRDefault="00D718D8" w:rsidP="00BF4755">
      <w:pPr>
        <w:pStyle w:val="af5"/>
        <w:keepNext/>
        <w:rPr>
          <w:rtl/>
        </w:rPr>
      </w:pPr>
      <w:bookmarkStart w:id="9172" w:name="TOR_Q27"/>
      <w:bookmarkStart w:id="9173" w:name="ET_interruption_6448_7"/>
      <w:bookmarkEnd w:id="9172"/>
      <w:r w:rsidRPr="00882536">
        <w:rPr>
          <w:rStyle w:val="TagStyle"/>
          <w:rtl/>
        </w:rPr>
        <w:t xml:space="preserve">&lt;&lt; קריאה &gt;&gt; </w:t>
      </w:r>
      <w:r>
        <w:rPr>
          <w:rtl/>
        </w:rPr>
        <w:t>השר לשירותי דת מיכאל מלכיאלי:</w:t>
      </w:r>
      <w:r w:rsidRPr="00882536">
        <w:rPr>
          <w:rStyle w:val="TagStyle"/>
          <w:rtl/>
        </w:rPr>
        <w:t xml:space="preserve"> &lt;&lt; קריאה &gt;&gt;</w:t>
      </w:r>
      <w:r>
        <w:rPr>
          <w:rtl/>
        </w:rPr>
        <w:t xml:space="preserve">   </w:t>
      </w:r>
      <w:bookmarkEnd w:id="9173"/>
    </w:p>
    <w:p w:rsidR="00D718D8" w:rsidRDefault="00D718D8" w:rsidP="00B07973">
      <w:pPr>
        <w:rPr>
          <w:rtl/>
          <w:lang w:eastAsia="he-IL"/>
        </w:rPr>
      </w:pPr>
    </w:p>
    <w:p w:rsidR="00D718D8" w:rsidRDefault="00D718D8" w:rsidP="00B07973">
      <w:pPr>
        <w:rPr>
          <w:lang w:eastAsia="he-IL"/>
        </w:rPr>
      </w:pPr>
      <w:bookmarkStart w:id="9174" w:name="_ETM_Q27_166310"/>
      <w:bookmarkStart w:id="9175" w:name="_ETM_Q27_163519"/>
      <w:bookmarkEnd w:id="9174"/>
      <w:bookmarkEnd w:id="9175"/>
      <w:r>
        <w:rPr>
          <w:rFonts w:hint="cs"/>
          <w:rtl/>
          <w:lang w:eastAsia="he-IL"/>
        </w:rPr>
        <w:t xml:space="preserve">לא </w:t>
      </w:r>
      <w:r w:rsidR="00B07973">
        <w:rPr>
          <w:rFonts w:hint="cs"/>
          <w:rtl/>
          <w:lang w:eastAsia="he-IL"/>
        </w:rPr>
        <w:t>– – –</w:t>
      </w:r>
    </w:p>
    <w:p w:rsidR="00D718D8" w:rsidRPr="00882536" w:rsidRDefault="00D718D8" w:rsidP="00BF4755">
      <w:pPr>
        <w:rPr>
          <w:rtl/>
          <w:lang w:eastAsia="he-IL"/>
        </w:rPr>
      </w:pPr>
      <w:bookmarkStart w:id="9176" w:name="_ETM_Q27_163634"/>
      <w:bookmarkEnd w:id="9176"/>
    </w:p>
    <w:p w:rsidR="00D718D8" w:rsidRDefault="00D718D8" w:rsidP="00BF4755">
      <w:pPr>
        <w:pStyle w:val="-"/>
        <w:keepNext/>
        <w:rPr>
          <w:rtl/>
        </w:rPr>
      </w:pPr>
      <w:bookmarkStart w:id="9177" w:name="ET_speakercontinue_5855_6"/>
      <w:r w:rsidRPr="00882536">
        <w:rPr>
          <w:rStyle w:val="TagStyle"/>
          <w:rtl/>
        </w:rPr>
        <w:t xml:space="preserve"> &lt;&lt; דובר_המשך &gt;&gt; </w:t>
      </w:r>
      <w:r>
        <w:rPr>
          <w:rtl/>
        </w:rPr>
        <w:t>מתן כהנא (המחנה הממלכתי):</w:t>
      </w:r>
      <w:r w:rsidRPr="00882536">
        <w:rPr>
          <w:rStyle w:val="TagStyle"/>
          <w:rtl/>
        </w:rPr>
        <w:t xml:space="preserve"> &lt;&lt; דובר_המשך &gt;&gt;</w:t>
      </w:r>
      <w:r>
        <w:rPr>
          <w:rtl/>
        </w:rPr>
        <w:t xml:space="preserve">   </w:t>
      </w:r>
      <w:bookmarkEnd w:id="9177"/>
    </w:p>
    <w:p w:rsidR="00D718D8" w:rsidRDefault="00D718D8" w:rsidP="00B07973">
      <w:pPr>
        <w:rPr>
          <w:rtl/>
          <w:lang w:eastAsia="he-IL"/>
        </w:rPr>
      </w:pPr>
    </w:p>
    <w:p w:rsidR="00D718D8" w:rsidRDefault="00D718D8" w:rsidP="009A0E1F">
      <w:pPr>
        <w:rPr>
          <w:rtl/>
          <w:lang w:eastAsia="he-IL"/>
        </w:rPr>
      </w:pPr>
      <w:bookmarkStart w:id="9178" w:name="_ETM_Q27_97480"/>
      <w:bookmarkStart w:id="9179" w:name="_ETM_Q27_95379"/>
      <w:bookmarkStart w:id="9180" w:name="_ETM_Q27_94572"/>
      <w:bookmarkStart w:id="9181" w:name="_ETM_Q27_94695"/>
      <w:bookmarkEnd w:id="9178"/>
      <w:bookmarkEnd w:id="9179"/>
      <w:bookmarkEnd w:id="9180"/>
      <w:bookmarkEnd w:id="9181"/>
      <w:r>
        <w:rPr>
          <w:rFonts w:hint="cs"/>
          <w:rtl/>
          <w:lang w:eastAsia="he-IL"/>
        </w:rPr>
        <w:t xml:space="preserve">הרב, תקשיב רגע. </w:t>
      </w:r>
      <w:bookmarkStart w:id="9182" w:name="_ETM_Q27_169462"/>
      <w:bookmarkEnd w:id="9182"/>
      <w:r>
        <w:rPr>
          <w:rFonts w:hint="cs"/>
          <w:rtl/>
          <w:lang w:eastAsia="he-IL"/>
        </w:rPr>
        <w:t xml:space="preserve">מה זאת הרפורמה? הרבנות הראשית </w:t>
      </w:r>
      <w:r>
        <w:rPr>
          <w:rtl/>
          <w:lang w:eastAsia="he-IL"/>
        </w:rPr>
        <w:t>–</w:t>
      </w:r>
      <w:r>
        <w:rPr>
          <w:rFonts w:hint="cs"/>
          <w:rtl/>
          <w:lang w:eastAsia="he-IL"/>
        </w:rPr>
        <w:t xml:space="preserve"> תחשוב על הרעיון הזה, </w:t>
      </w:r>
      <w:bookmarkStart w:id="9183" w:name="_ETM_Q27_172769"/>
      <w:bookmarkEnd w:id="9183"/>
      <w:r>
        <w:rPr>
          <w:rFonts w:hint="cs"/>
          <w:rtl/>
          <w:lang w:eastAsia="he-IL"/>
        </w:rPr>
        <w:t xml:space="preserve">תפתח אותו ותעשה רפורמה </w:t>
      </w:r>
      <w:r>
        <w:rPr>
          <w:rFonts w:hint="eastAsia"/>
          <w:rtl/>
          <w:lang w:eastAsia="he-IL"/>
        </w:rPr>
        <w:t xml:space="preserve">– </w:t>
      </w:r>
      <w:r>
        <w:rPr>
          <w:rFonts w:hint="cs"/>
          <w:rtl/>
          <w:lang w:eastAsia="he-IL"/>
        </w:rPr>
        <w:t xml:space="preserve">הופכת להיות רגולטור, הרגולטור </w:t>
      </w:r>
      <w:bookmarkStart w:id="9184" w:name="_ETM_Q27_178872"/>
      <w:bookmarkEnd w:id="9184"/>
      <w:r>
        <w:rPr>
          <w:rFonts w:hint="cs"/>
          <w:rtl/>
          <w:lang w:eastAsia="he-IL"/>
        </w:rPr>
        <w:t>העליון שקובע מה ז</w:t>
      </w:r>
      <w:r w:rsidR="009A0E1F">
        <w:rPr>
          <w:rFonts w:hint="cs"/>
          <w:rtl/>
          <w:lang w:eastAsia="he-IL"/>
        </w:rPr>
        <w:t>ה</w:t>
      </w:r>
      <w:r>
        <w:rPr>
          <w:rFonts w:hint="cs"/>
          <w:rtl/>
          <w:lang w:eastAsia="he-IL"/>
        </w:rPr>
        <w:t xml:space="preserve"> כשרות. הרבנות הראשית היא </w:t>
      </w:r>
      <w:bookmarkStart w:id="9185" w:name="_ETM_Q27_182715"/>
      <w:bookmarkEnd w:id="9185"/>
      <w:r>
        <w:rPr>
          <w:rFonts w:hint="cs"/>
          <w:rtl/>
          <w:lang w:eastAsia="he-IL"/>
        </w:rPr>
        <w:t xml:space="preserve">שמעניקה את הזכויות לעסוק בכשרות, והרבנות הראשית היא למטה מפקחת </w:t>
      </w:r>
      <w:bookmarkStart w:id="9186" w:name="_ETM_Q27_186214"/>
      <w:bookmarkEnd w:id="9186"/>
      <w:r>
        <w:rPr>
          <w:rFonts w:hint="cs"/>
          <w:rtl/>
          <w:lang w:eastAsia="he-IL"/>
        </w:rPr>
        <w:t xml:space="preserve">שהכשרות ניתנת כמו שצריך. באמצע גופי כשרות פרטיים </w:t>
      </w:r>
      <w:bookmarkStart w:id="9187" w:name="_ETM_Q27_191156"/>
      <w:bookmarkEnd w:id="9187"/>
      <w:r>
        <w:rPr>
          <w:rFonts w:hint="cs"/>
          <w:rtl/>
          <w:lang w:eastAsia="he-IL"/>
        </w:rPr>
        <w:t xml:space="preserve">נותנים כשרות. אגב, אם אתה לא יודע, כך הרבנות </w:t>
      </w:r>
      <w:bookmarkStart w:id="9188" w:name="_ETM_Q27_193434"/>
      <w:bookmarkEnd w:id="9188"/>
      <w:r>
        <w:rPr>
          <w:rFonts w:hint="cs"/>
          <w:rtl/>
          <w:lang w:eastAsia="he-IL"/>
        </w:rPr>
        <w:t xml:space="preserve">הראשית נותנת כשרות לכל מה שמגיע מחו"ל. כל האוכל שמגיע </w:t>
      </w:r>
      <w:bookmarkStart w:id="9189" w:name="_ETM_Q27_196129"/>
      <w:bookmarkStart w:id="9190" w:name="_ETM_Q27_197570"/>
      <w:bookmarkEnd w:id="9189"/>
      <w:bookmarkEnd w:id="9190"/>
      <w:r>
        <w:rPr>
          <w:rFonts w:hint="cs"/>
          <w:rtl/>
          <w:lang w:eastAsia="he-IL"/>
        </w:rPr>
        <w:t xml:space="preserve">מחו"ל </w:t>
      </w:r>
      <w:r>
        <w:rPr>
          <w:rtl/>
          <w:lang w:eastAsia="he-IL"/>
        </w:rPr>
        <w:t>–</w:t>
      </w:r>
      <w:r>
        <w:rPr>
          <w:rFonts w:hint="cs"/>
          <w:rtl/>
          <w:lang w:eastAsia="he-IL"/>
        </w:rPr>
        <w:t xml:space="preserve"> כך הרבנות הראשית נותנת לו כשרות. הרבנות</w:t>
      </w:r>
      <w:bookmarkStart w:id="9191" w:name="_ETM_Q27_198541"/>
      <w:bookmarkEnd w:id="9191"/>
      <w:r>
        <w:rPr>
          <w:rFonts w:hint="cs"/>
          <w:rtl/>
          <w:lang w:eastAsia="he-IL"/>
        </w:rPr>
        <w:t xml:space="preserve"> הראשית מאשרת לגופי כשרות פרטיים, שמרוויחים כסף </w:t>
      </w:r>
      <w:bookmarkStart w:id="9192" w:name="_ETM_Q27_204847"/>
      <w:bookmarkEnd w:id="9192"/>
      <w:r>
        <w:rPr>
          <w:rFonts w:hint="cs"/>
          <w:rtl/>
          <w:lang w:eastAsia="he-IL"/>
        </w:rPr>
        <w:t>מכשרות, לעסוק בכשרות, ואגב, חלקם פח אשפה,</w:t>
      </w:r>
      <w:bookmarkStart w:id="9193" w:name="_ETM_Q27_207584"/>
      <w:bookmarkEnd w:id="9193"/>
      <w:r>
        <w:rPr>
          <w:rFonts w:hint="cs"/>
          <w:rtl/>
          <w:lang w:eastAsia="he-IL"/>
        </w:rPr>
        <w:t xml:space="preserve"> חלקם גופים שהם פח אשפה, הרב </w:t>
      </w:r>
      <w:r w:rsidR="00B07973">
        <w:rPr>
          <w:rFonts w:hint="cs"/>
          <w:rtl/>
          <w:lang w:eastAsia="he-IL"/>
        </w:rPr>
        <w:t>– – –</w:t>
      </w:r>
    </w:p>
    <w:p w:rsidR="00D718D8" w:rsidRDefault="00D718D8" w:rsidP="00BF4755">
      <w:pPr>
        <w:rPr>
          <w:rtl/>
          <w:lang w:eastAsia="he-IL"/>
        </w:rPr>
      </w:pPr>
      <w:bookmarkStart w:id="9194" w:name="_ETM_Q27_205782"/>
      <w:bookmarkStart w:id="9195" w:name="_ETM_Q27_205886"/>
      <w:bookmarkEnd w:id="9194"/>
      <w:bookmarkEnd w:id="9195"/>
    </w:p>
    <w:p w:rsidR="00D718D8" w:rsidRDefault="00D718D8" w:rsidP="00BF4755">
      <w:pPr>
        <w:pStyle w:val="af5"/>
        <w:keepNext/>
        <w:rPr>
          <w:rtl/>
        </w:rPr>
      </w:pPr>
      <w:bookmarkStart w:id="9196" w:name="ET_interruption_קריאה_50"/>
      <w:r w:rsidRPr="00D93F34">
        <w:rPr>
          <w:rStyle w:val="TagStyle"/>
          <w:rtl/>
        </w:rPr>
        <w:t xml:space="preserve"> &lt;&lt; קריאה &gt;&gt; </w:t>
      </w:r>
      <w:r>
        <w:rPr>
          <w:rtl/>
        </w:rPr>
        <w:t>קריאה:</w:t>
      </w:r>
      <w:r w:rsidRPr="00D93F34">
        <w:rPr>
          <w:rStyle w:val="TagStyle"/>
          <w:rtl/>
        </w:rPr>
        <w:t xml:space="preserve"> &lt;&lt; קריאה &gt;&gt;</w:t>
      </w:r>
      <w:r>
        <w:rPr>
          <w:rtl/>
        </w:rPr>
        <w:t xml:space="preserve">   </w:t>
      </w:r>
      <w:bookmarkEnd w:id="9196"/>
    </w:p>
    <w:p w:rsidR="00D718D8" w:rsidRPr="00D93F34" w:rsidRDefault="00D718D8" w:rsidP="00BF4755">
      <w:pPr>
        <w:rPr>
          <w:rtl/>
          <w:lang w:eastAsia="he-IL"/>
        </w:rPr>
      </w:pPr>
      <w:bookmarkStart w:id="9197" w:name="_ETM_Q27_217830"/>
      <w:bookmarkStart w:id="9198" w:name="_ETM_Q27_218080"/>
      <w:bookmarkStart w:id="9199" w:name="_ETM_Q27_218163"/>
      <w:bookmarkStart w:id="9200" w:name="_ETM_Q27_218185"/>
      <w:bookmarkStart w:id="9201" w:name="_ETM_Q27_218256"/>
      <w:bookmarkStart w:id="9202" w:name="_ETM_Q27_219852"/>
      <w:bookmarkEnd w:id="9197"/>
      <w:bookmarkEnd w:id="9198"/>
      <w:bookmarkEnd w:id="9199"/>
      <w:bookmarkEnd w:id="9200"/>
      <w:bookmarkEnd w:id="9201"/>
      <w:bookmarkEnd w:id="9202"/>
    </w:p>
    <w:p w:rsidR="00D718D8" w:rsidRDefault="00D718D8" w:rsidP="00B07973">
      <w:pPr>
        <w:rPr>
          <w:rtl/>
          <w:lang w:eastAsia="he-IL"/>
        </w:rPr>
      </w:pPr>
      <w:bookmarkStart w:id="9203" w:name="_ETM_Q27_206983"/>
      <w:bookmarkStart w:id="9204" w:name="_ETM_Q27_207426"/>
      <w:bookmarkEnd w:id="9203"/>
      <w:bookmarkEnd w:id="9204"/>
      <w:r>
        <w:rPr>
          <w:rFonts w:hint="cs"/>
          <w:rtl/>
          <w:lang w:eastAsia="he-IL"/>
        </w:rPr>
        <w:t xml:space="preserve">מתן כהנא, אתה עכשיו משקר במצח נחושה </w:t>
      </w:r>
      <w:r w:rsidR="00B07973">
        <w:rPr>
          <w:rFonts w:hint="cs"/>
          <w:rtl/>
          <w:lang w:eastAsia="he-IL"/>
        </w:rPr>
        <w:t>– – –</w:t>
      </w:r>
    </w:p>
    <w:p w:rsidR="00D718D8" w:rsidRDefault="00D718D8" w:rsidP="00BF4755">
      <w:pPr>
        <w:rPr>
          <w:rtl/>
          <w:lang w:eastAsia="he-IL"/>
        </w:rPr>
      </w:pPr>
      <w:bookmarkStart w:id="9205" w:name="_ETM_Q27_207530"/>
      <w:bookmarkEnd w:id="9205"/>
    </w:p>
    <w:p w:rsidR="00D718D8" w:rsidRDefault="00D718D8" w:rsidP="00BF4755">
      <w:pPr>
        <w:pStyle w:val="-"/>
        <w:keepNext/>
        <w:rPr>
          <w:rtl/>
        </w:rPr>
      </w:pPr>
      <w:bookmarkStart w:id="9206" w:name="ET_speakercontinue_5855_11"/>
      <w:r w:rsidRPr="00747396">
        <w:rPr>
          <w:rStyle w:val="TagStyle"/>
          <w:rtl/>
        </w:rPr>
        <w:t xml:space="preserve"> &lt;&lt; דובר_המשך &gt;&gt; </w:t>
      </w:r>
      <w:r>
        <w:rPr>
          <w:rtl/>
        </w:rPr>
        <w:t>מתן כהנא (המחנה הממלכתי):</w:t>
      </w:r>
      <w:r w:rsidRPr="00747396">
        <w:rPr>
          <w:rStyle w:val="TagStyle"/>
          <w:rtl/>
        </w:rPr>
        <w:t xml:space="preserve"> &lt;&lt; דובר_המשך &gt;&gt;</w:t>
      </w:r>
      <w:r>
        <w:rPr>
          <w:rtl/>
        </w:rPr>
        <w:t xml:space="preserve">   </w:t>
      </w:r>
      <w:bookmarkEnd w:id="9206"/>
    </w:p>
    <w:p w:rsidR="00D718D8" w:rsidRDefault="00D718D8" w:rsidP="00BF4755">
      <w:pPr>
        <w:rPr>
          <w:rtl/>
          <w:lang w:eastAsia="he-IL"/>
        </w:rPr>
      </w:pPr>
      <w:bookmarkStart w:id="9207" w:name="_ETM_Q27_208373"/>
      <w:bookmarkEnd w:id="9207"/>
    </w:p>
    <w:p w:rsidR="00D718D8" w:rsidRPr="00747396" w:rsidRDefault="00D718D8" w:rsidP="00B07973">
      <w:pPr>
        <w:rPr>
          <w:rtl/>
          <w:lang w:eastAsia="he-IL"/>
        </w:rPr>
      </w:pPr>
      <w:r>
        <w:rPr>
          <w:rFonts w:hint="cs"/>
          <w:rtl/>
          <w:lang w:eastAsia="he-IL"/>
        </w:rPr>
        <w:t xml:space="preserve">הרבנות הראשית </w:t>
      </w:r>
      <w:r w:rsidR="00B07973">
        <w:rPr>
          <w:rFonts w:hint="cs"/>
          <w:rtl/>
          <w:lang w:eastAsia="he-IL"/>
        </w:rPr>
        <w:t>– – –</w:t>
      </w:r>
    </w:p>
    <w:p w:rsidR="00D718D8" w:rsidRDefault="00D718D8" w:rsidP="00BF4755">
      <w:pPr>
        <w:rPr>
          <w:rtl/>
          <w:lang w:eastAsia="he-IL"/>
        </w:rPr>
      </w:pPr>
      <w:bookmarkStart w:id="9208" w:name="_ETM_Q27_197679"/>
      <w:bookmarkEnd w:id="9208"/>
    </w:p>
    <w:p w:rsidR="00D718D8" w:rsidRDefault="00D718D8" w:rsidP="00BF4755">
      <w:pPr>
        <w:pStyle w:val="af5"/>
        <w:keepNext/>
        <w:rPr>
          <w:rtl/>
        </w:rPr>
      </w:pPr>
      <w:bookmarkStart w:id="9209" w:name="ET_interruption_6461_8"/>
      <w:r w:rsidRPr="003210BA">
        <w:rPr>
          <w:rStyle w:val="TagStyle"/>
          <w:rtl/>
        </w:rPr>
        <w:t xml:space="preserve"> &lt;&lt; קריאה &gt;&gt; </w:t>
      </w:r>
      <w:r>
        <w:rPr>
          <w:rtl/>
        </w:rPr>
        <w:t>שר התקשורת שלמה קרעי:</w:t>
      </w:r>
      <w:r w:rsidRPr="003210BA">
        <w:rPr>
          <w:rStyle w:val="TagStyle"/>
          <w:rtl/>
        </w:rPr>
        <w:t xml:space="preserve"> &lt;&lt; קריאה &gt;&gt;</w:t>
      </w:r>
      <w:r>
        <w:rPr>
          <w:rtl/>
        </w:rPr>
        <w:t xml:space="preserve">   </w:t>
      </w:r>
      <w:bookmarkEnd w:id="9209"/>
    </w:p>
    <w:p w:rsidR="00D718D8" w:rsidRDefault="00D718D8" w:rsidP="00B07973">
      <w:pPr>
        <w:rPr>
          <w:rtl/>
        </w:rPr>
      </w:pPr>
    </w:p>
    <w:p w:rsidR="00D718D8" w:rsidRDefault="00D718D8" w:rsidP="00B07973">
      <w:bookmarkStart w:id="9210" w:name="_ETM_Q27_193715"/>
      <w:bookmarkStart w:id="9211" w:name="_ETM_Q27_194116"/>
      <w:bookmarkEnd w:id="9210"/>
      <w:bookmarkEnd w:id="9211"/>
      <w:r>
        <w:rPr>
          <w:rFonts w:hint="cs"/>
          <w:rtl/>
        </w:rPr>
        <w:t xml:space="preserve">אתה </w:t>
      </w:r>
      <w:r w:rsidR="00B07973">
        <w:rPr>
          <w:rFonts w:hint="cs"/>
          <w:rtl/>
        </w:rPr>
        <w:t>– – –</w:t>
      </w:r>
    </w:p>
    <w:p w:rsidR="00D718D8" w:rsidRDefault="00D718D8" w:rsidP="00BF4755">
      <w:pPr>
        <w:pStyle w:val="afe"/>
        <w:ind w:left="1080" w:firstLine="0"/>
      </w:pPr>
      <w:bookmarkStart w:id="9212" w:name="_ETM_Q27_210773"/>
      <w:bookmarkStart w:id="9213" w:name="_ETM_Q27_210877"/>
      <w:bookmarkEnd w:id="9212"/>
      <w:bookmarkEnd w:id="9213"/>
    </w:p>
    <w:p w:rsidR="00D718D8" w:rsidRDefault="00D718D8" w:rsidP="00BF4755">
      <w:pPr>
        <w:pStyle w:val="-"/>
        <w:keepNext/>
        <w:rPr>
          <w:rtl/>
        </w:rPr>
      </w:pPr>
      <w:bookmarkStart w:id="9214" w:name="ET_speakercontinue_5855_12"/>
      <w:r w:rsidRPr="00747396">
        <w:rPr>
          <w:rStyle w:val="TagStyle"/>
          <w:rtl/>
        </w:rPr>
        <w:t xml:space="preserve"> &lt;&lt; דובר_המשך &gt;&gt; </w:t>
      </w:r>
      <w:r>
        <w:rPr>
          <w:rtl/>
        </w:rPr>
        <w:t>מתן כהנא (המחנה הממלכתי):</w:t>
      </w:r>
      <w:r w:rsidRPr="00747396">
        <w:rPr>
          <w:rStyle w:val="TagStyle"/>
          <w:rtl/>
        </w:rPr>
        <w:t xml:space="preserve"> &lt;&lt; דובר_המשך &gt;&gt;</w:t>
      </w:r>
      <w:r>
        <w:rPr>
          <w:rtl/>
        </w:rPr>
        <w:t xml:space="preserve">   </w:t>
      </w:r>
      <w:bookmarkEnd w:id="9214"/>
    </w:p>
    <w:p w:rsidR="00D718D8" w:rsidRDefault="00D718D8" w:rsidP="00B07973">
      <w:pPr>
        <w:rPr>
          <w:rtl/>
          <w:lang w:eastAsia="he-IL"/>
        </w:rPr>
      </w:pPr>
    </w:p>
    <w:p w:rsidR="00D718D8" w:rsidRDefault="00D718D8" w:rsidP="00B07973">
      <w:pPr>
        <w:rPr>
          <w:rtl/>
          <w:lang w:eastAsia="he-IL"/>
        </w:rPr>
      </w:pPr>
      <w:bookmarkStart w:id="9215" w:name="_ETM_Q27_212082"/>
      <w:bookmarkEnd w:id="9215"/>
      <w:r>
        <w:rPr>
          <w:rFonts w:hint="cs"/>
          <w:rtl/>
          <w:lang w:eastAsia="he-IL"/>
        </w:rPr>
        <w:t xml:space="preserve">כמה מפקחי כשרות </w:t>
      </w:r>
      <w:r w:rsidR="00B07973">
        <w:rPr>
          <w:rFonts w:hint="cs"/>
          <w:rtl/>
          <w:lang w:eastAsia="he-IL"/>
        </w:rPr>
        <w:t>– –</w:t>
      </w:r>
    </w:p>
    <w:p w:rsidR="00D718D8" w:rsidRDefault="00D718D8" w:rsidP="00BF4755">
      <w:pPr>
        <w:rPr>
          <w:rtl/>
          <w:lang w:eastAsia="he-IL"/>
        </w:rPr>
      </w:pPr>
      <w:bookmarkStart w:id="9216" w:name="_ETM_Q27_222050"/>
      <w:bookmarkStart w:id="9217" w:name="_ETM_Q27_222159"/>
      <w:bookmarkEnd w:id="9216"/>
      <w:bookmarkEnd w:id="9217"/>
    </w:p>
    <w:p w:rsidR="00D718D8" w:rsidRDefault="00D718D8" w:rsidP="00BF4755">
      <w:pPr>
        <w:pStyle w:val="af5"/>
        <w:keepNext/>
        <w:rPr>
          <w:rtl/>
        </w:rPr>
      </w:pPr>
      <w:bookmarkStart w:id="9218" w:name="ET_interruption_6448_13"/>
      <w:r w:rsidRPr="00747396">
        <w:rPr>
          <w:rStyle w:val="TagStyle"/>
          <w:rtl/>
        </w:rPr>
        <w:t xml:space="preserve"> &lt;&lt; קריאה &gt;&gt; </w:t>
      </w:r>
      <w:r>
        <w:rPr>
          <w:rtl/>
        </w:rPr>
        <w:t>השר לשירותי דת מיכאל מלכיאלי:</w:t>
      </w:r>
      <w:r w:rsidRPr="00747396">
        <w:rPr>
          <w:rStyle w:val="TagStyle"/>
          <w:rtl/>
        </w:rPr>
        <w:t xml:space="preserve"> &lt;&lt; קריאה &gt;&gt;</w:t>
      </w:r>
      <w:r>
        <w:rPr>
          <w:rtl/>
        </w:rPr>
        <w:t xml:space="preserve">   </w:t>
      </w:r>
      <w:bookmarkEnd w:id="9218"/>
    </w:p>
    <w:p w:rsidR="00D718D8" w:rsidRDefault="00D718D8" w:rsidP="00B07973">
      <w:pPr>
        <w:rPr>
          <w:rtl/>
          <w:lang w:eastAsia="he-IL"/>
        </w:rPr>
      </w:pPr>
    </w:p>
    <w:p w:rsidR="00D718D8" w:rsidRDefault="00D718D8" w:rsidP="00B07973">
      <w:pPr>
        <w:rPr>
          <w:rtl/>
          <w:lang w:eastAsia="he-IL"/>
        </w:rPr>
      </w:pPr>
      <w:bookmarkStart w:id="9219" w:name="_ETM_Q27_220879"/>
      <w:bookmarkStart w:id="9220" w:name="_ETM_Q27_222360"/>
      <w:bookmarkStart w:id="9221" w:name="_ETM_Q27_220451"/>
      <w:bookmarkEnd w:id="9219"/>
      <w:bookmarkEnd w:id="9220"/>
      <w:bookmarkEnd w:id="9221"/>
      <w:r>
        <w:rPr>
          <w:rFonts w:hint="cs"/>
          <w:rtl/>
          <w:lang w:eastAsia="he-IL"/>
        </w:rPr>
        <w:t xml:space="preserve">אם הרבנות מאשרת </w:t>
      </w:r>
      <w:r w:rsidR="00B07973">
        <w:rPr>
          <w:rFonts w:hint="cs"/>
          <w:rtl/>
          <w:lang w:eastAsia="he-IL"/>
        </w:rPr>
        <w:t>– – –</w:t>
      </w:r>
      <w:r>
        <w:rPr>
          <w:rFonts w:hint="cs"/>
          <w:rtl/>
          <w:lang w:eastAsia="he-IL"/>
        </w:rPr>
        <w:t xml:space="preserve"> כבר עכשיו.</w:t>
      </w:r>
    </w:p>
    <w:p w:rsidR="00D718D8" w:rsidRDefault="00D718D8" w:rsidP="00BF4755">
      <w:pPr>
        <w:ind w:firstLine="0"/>
        <w:rPr>
          <w:rtl/>
          <w:lang w:eastAsia="he-IL"/>
        </w:rPr>
      </w:pPr>
      <w:bookmarkStart w:id="9222" w:name="_ETM_Q27_220549"/>
      <w:bookmarkEnd w:id="9222"/>
    </w:p>
    <w:p w:rsidR="00D718D8" w:rsidRDefault="00D718D8" w:rsidP="00BF4755">
      <w:pPr>
        <w:pStyle w:val="-"/>
        <w:keepNext/>
        <w:rPr>
          <w:rtl/>
        </w:rPr>
      </w:pPr>
      <w:bookmarkStart w:id="9223" w:name="ET_speakercontinue_5855_14"/>
      <w:r w:rsidRPr="00747396">
        <w:rPr>
          <w:rStyle w:val="TagStyle"/>
          <w:rtl/>
        </w:rPr>
        <w:t xml:space="preserve"> &lt;&lt; דובר_המשך &gt;&gt; </w:t>
      </w:r>
      <w:r>
        <w:rPr>
          <w:rtl/>
        </w:rPr>
        <w:t>מתן כהנא (המחנה הממלכתי):</w:t>
      </w:r>
      <w:r w:rsidRPr="00747396">
        <w:rPr>
          <w:rStyle w:val="TagStyle"/>
          <w:rtl/>
        </w:rPr>
        <w:t xml:space="preserve"> &lt;&lt; דובר_המשך &gt;&gt;</w:t>
      </w:r>
      <w:r>
        <w:rPr>
          <w:rtl/>
        </w:rPr>
        <w:t xml:space="preserve">   </w:t>
      </w:r>
      <w:bookmarkEnd w:id="9223"/>
    </w:p>
    <w:p w:rsidR="00D718D8" w:rsidRDefault="00D718D8" w:rsidP="00BF4755">
      <w:pPr>
        <w:keepNext/>
        <w:rPr>
          <w:rtl/>
          <w:lang w:eastAsia="he-IL"/>
        </w:rPr>
      </w:pPr>
      <w:bookmarkStart w:id="9224" w:name="_ETM_Q27_221504"/>
      <w:bookmarkEnd w:id="9224"/>
    </w:p>
    <w:p w:rsidR="00D718D8" w:rsidRDefault="00B07973" w:rsidP="00B07973">
      <w:pPr>
        <w:rPr>
          <w:rtl/>
          <w:lang w:eastAsia="he-IL"/>
        </w:rPr>
      </w:pPr>
      <w:r>
        <w:rPr>
          <w:rFonts w:hint="cs"/>
          <w:rtl/>
          <w:lang w:eastAsia="he-IL"/>
        </w:rPr>
        <w:t>– –</w:t>
      </w:r>
      <w:r w:rsidR="00D718D8">
        <w:rPr>
          <w:rFonts w:hint="cs"/>
          <w:rtl/>
          <w:lang w:eastAsia="he-IL"/>
        </w:rPr>
        <w:t xml:space="preserve"> </w:t>
      </w:r>
      <w:bookmarkStart w:id="9225" w:name="_ETM_Q27_226931"/>
      <w:bookmarkEnd w:id="9225"/>
      <w:r w:rsidR="00D718D8">
        <w:rPr>
          <w:rFonts w:hint="cs"/>
          <w:rtl/>
          <w:lang w:eastAsia="he-IL"/>
        </w:rPr>
        <w:t xml:space="preserve">יש לרבנות הראשית על כל עשרות המדינות, אלפי המפעלים </w:t>
      </w:r>
      <w:bookmarkStart w:id="9226" w:name="_ETM_Q27_232307"/>
      <w:bookmarkEnd w:id="9226"/>
      <w:r w:rsidR="00D718D8">
        <w:rPr>
          <w:rFonts w:hint="cs"/>
          <w:rtl/>
          <w:lang w:eastAsia="he-IL"/>
        </w:rPr>
        <w:t>ועשרות אלפי המוצרים שמיובאים לארץ בכשרות? כמה מפקחים יש?</w:t>
      </w:r>
      <w:bookmarkStart w:id="9227" w:name="_ETM_Q27_232179"/>
      <w:bookmarkEnd w:id="9227"/>
    </w:p>
    <w:p w:rsidR="00D718D8" w:rsidRDefault="00D718D8" w:rsidP="00BF4755">
      <w:pPr>
        <w:rPr>
          <w:rtl/>
          <w:lang w:eastAsia="he-IL"/>
        </w:rPr>
      </w:pPr>
      <w:bookmarkStart w:id="9228" w:name="_ETM_Q27_232277"/>
      <w:bookmarkEnd w:id="9228"/>
    </w:p>
    <w:p w:rsidR="00D718D8" w:rsidRDefault="00D718D8" w:rsidP="00BF4755">
      <w:pPr>
        <w:pStyle w:val="af5"/>
        <w:keepNext/>
        <w:rPr>
          <w:rtl/>
        </w:rPr>
      </w:pPr>
      <w:r w:rsidRPr="00747396">
        <w:rPr>
          <w:rStyle w:val="TagStyle"/>
          <w:rtl/>
        </w:rPr>
        <w:t xml:space="preserve"> &lt;&lt; קריאה &gt;&gt; </w:t>
      </w:r>
      <w:r>
        <w:rPr>
          <w:rtl/>
        </w:rPr>
        <w:t>השר לשירותי דת מיכאל מלכיאלי:</w:t>
      </w:r>
      <w:r w:rsidRPr="00747396">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07973">
      <w:pPr>
        <w:rPr>
          <w:rtl/>
          <w:lang w:eastAsia="he-IL"/>
        </w:rPr>
      </w:pPr>
      <w:bookmarkStart w:id="9229" w:name="_ETM_Q27_235201"/>
      <w:bookmarkEnd w:id="9229"/>
      <w:r>
        <w:rPr>
          <w:rFonts w:hint="cs"/>
          <w:rtl/>
          <w:lang w:eastAsia="he-IL"/>
        </w:rPr>
        <w:t xml:space="preserve">לא, </w:t>
      </w:r>
      <w:bookmarkStart w:id="9230" w:name="_ETM_Q27_236866"/>
      <w:bookmarkEnd w:id="9230"/>
      <w:r>
        <w:rPr>
          <w:rFonts w:hint="cs"/>
          <w:rtl/>
          <w:lang w:eastAsia="he-IL"/>
        </w:rPr>
        <w:t xml:space="preserve">שנייה. זה </w:t>
      </w:r>
      <w:r w:rsidR="00B07973">
        <w:rPr>
          <w:rFonts w:hint="cs"/>
          <w:rtl/>
          <w:lang w:eastAsia="he-IL"/>
        </w:rPr>
        <w:t>– – –</w:t>
      </w:r>
    </w:p>
    <w:p w:rsidR="00D718D8" w:rsidRDefault="00D718D8" w:rsidP="00BF4755">
      <w:pPr>
        <w:rPr>
          <w:rtl/>
          <w:lang w:eastAsia="he-IL"/>
        </w:rPr>
      </w:pPr>
      <w:bookmarkStart w:id="9231" w:name="_ETM_Q27_232489"/>
      <w:bookmarkStart w:id="9232" w:name="_ETM_Q27_232575"/>
      <w:bookmarkEnd w:id="9231"/>
      <w:bookmarkEnd w:id="9232"/>
    </w:p>
    <w:p w:rsidR="00D718D8" w:rsidRDefault="00D718D8" w:rsidP="00BF4755">
      <w:pPr>
        <w:pStyle w:val="-"/>
        <w:keepNext/>
        <w:rPr>
          <w:rtl/>
        </w:rPr>
      </w:pPr>
      <w:bookmarkStart w:id="9233" w:name="ET_speakercontinue_5855_16"/>
      <w:r w:rsidRPr="00747396">
        <w:rPr>
          <w:rStyle w:val="TagStyle"/>
          <w:rtl/>
        </w:rPr>
        <w:t xml:space="preserve"> &lt;&lt; דובר_המשך &gt;&gt; </w:t>
      </w:r>
      <w:r>
        <w:rPr>
          <w:rtl/>
        </w:rPr>
        <w:t>מתן כהנא (המחנה הממלכתי):</w:t>
      </w:r>
      <w:r w:rsidRPr="00747396">
        <w:rPr>
          <w:rStyle w:val="TagStyle"/>
          <w:rtl/>
        </w:rPr>
        <w:t xml:space="preserve"> &lt;&lt; דובר_המשך &gt;&gt;</w:t>
      </w:r>
      <w:r>
        <w:rPr>
          <w:rtl/>
        </w:rPr>
        <w:t xml:space="preserve">   </w:t>
      </w:r>
      <w:bookmarkEnd w:id="9233"/>
    </w:p>
    <w:p w:rsidR="00D718D8" w:rsidRDefault="00D718D8" w:rsidP="00B07973">
      <w:pPr>
        <w:rPr>
          <w:rtl/>
          <w:lang w:eastAsia="he-IL"/>
        </w:rPr>
      </w:pPr>
    </w:p>
    <w:p w:rsidR="00D718D8" w:rsidRDefault="00D718D8" w:rsidP="009A0E1F">
      <w:pPr>
        <w:rPr>
          <w:rtl/>
          <w:lang w:eastAsia="he-IL"/>
        </w:rPr>
      </w:pPr>
      <w:bookmarkStart w:id="9234" w:name="_ETM_Q27_233510"/>
      <w:bookmarkEnd w:id="9234"/>
      <w:r>
        <w:rPr>
          <w:rFonts w:hint="cs"/>
          <w:rtl/>
          <w:lang w:eastAsia="he-IL"/>
        </w:rPr>
        <w:t>אני חייב להגיד לך</w:t>
      </w:r>
      <w:r w:rsidR="009A0E1F">
        <w:rPr>
          <w:rFonts w:hint="cs"/>
          <w:rtl/>
          <w:lang w:eastAsia="he-IL"/>
        </w:rPr>
        <w:t>.</w:t>
      </w:r>
      <w:r>
        <w:rPr>
          <w:rFonts w:hint="cs"/>
          <w:rtl/>
          <w:lang w:eastAsia="he-IL"/>
        </w:rPr>
        <w:t xml:space="preserve"> בשגרה </w:t>
      </w:r>
      <w:bookmarkStart w:id="9235" w:name="_ETM_Q27_238328"/>
      <w:bookmarkEnd w:id="9235"/>
      <w:r w:rsidR="00B07973">
        <w:rPr>
          <w:rFonts w:hint="cs"/>
          <w:rtl/>
          <w:lang w:eastAsia="he-IL"/>
        </w:rPr>
        <w:t>– – –</w:t>
      </w:r>
      <w:bookmarkStart w:id="9236" w:name="_ETM_Q27_236702"/>
      <w:bookmarkEnd w:id="9236"/>
    </w:p>
    <w:p w:rsidR="00D718D8" w:rsidRDefault="00D718D8" w:rsidP="00BF4755">
      <w:pPr>
        <w:rPr>
          <w:rtl/>
          <w:lang w:eastAsia="he-IL"/>
        </w:rPr>
      </w:pPr>
      <w:bookmarkStart w:id="9237" w:name="_ETM_Q27_236777"/>
      <w:bookmarkEnd w:id="9237"/>
    </w:p>
    <w:p w:rsidR="00D718D8" w:rsidRDefault="00D718D8" w:rsidP="00BF4755">
      <w:pPr>
        <w:pStyle w:val="af5"/>
        <w:keepNext/>
        <w:rPr>
          <w:rtl/>
        </w:rPr>
      </w:pPr>
      <w:bookmarkStart w:id="9238" w:name="ET_interruption_6461_17"/>
      <w:r w:rsidRPr="00747396">
        <w:rPr>
          <w:rStyle w:val="TagStyle"/>
          <w:rtl/>
        </w:rPr>
        <w:t xml:space="preserve"> &lt;&lt; קריאה &gt;&gt; </w:t>
      </w:r>
      <w:r>
        <w:rPr>
          <w:rtl/>
        </w:rPr>
        <w:t>שר התקשורת שלמה קרעי:</w:t>
      </w:r>
      <w:r w:rsidRPr="00747396">
        <w:rPr>
          <w:rStyle w:val="TagStyle"/>
          <w:rtl/>
        </w:rPr>
        <w:t xml:space="preserve"> &lt;&lt; קריאה &gt;&gt;</w:t>
      </w:r>
      <w:r>
        <w:rPr>
          <w:rtl/>
        </w:rPr>
        <w:t xml:space="preserve">   </w:t>
      </w:r>
      <w:bookmarkEnd w:id="9238"/>
    </w:p>
    <w:p w:rsidR="00D718D8" w:rsidRDefault="00D718D8" w:rsidP="00B07973">
      <w:pPr>
        <w:rPr>
          <w:rtl/>
          <w:lang w:eastAsia="he-IL"/>
        </w:rPr>
      </w:pPr>
    </w:p>
    <w:p w:rsidR="00D718D8" w:rsidRDefault="00D718D8" w:rsidP="00B07973">
      <w:pPr>
        <w:rPr>
          <w:rtl/>
          <w:lang w:eastAsia="he-IL"/>
        </w:rPr>
      </w:pPr>
      <w:bookmarkStart w:id="9239" w:name="_ETM_Q27_238646"/>
      <w:bookmarkEnd w:id="9239"/>
      <w:r>
        <w:rPr>
          <w:rFonts w:hint="cs"/>
          <w:rtl/>
          <w:lang w:eastAsia="he-IL"/>
        </w:rPr>
        <w:t xml:space="preserve">אתה לא הסכמת שהרבנות תקבע </w:t>
      </w:r>
      <w:r w:rsidR="00B07973">
        <w:rPr>
          <w:rFonts w:hint="cs"/>
          <w:rtl/>
          <w:lang w:eastAsia="he-IL"/>
        </w:rPr>
        <w:t>– – –</w:t>
      </w:r>
    </w:p>
    <w:p w:rsidR="00D718D8" w:rsidRDefault="00D718D8" w:rsidP="00BF4755">
      <w:pPr>
        <w:rPr>
          <w:rtl/>
          <w:lang w:eastAsia="he-IL"/>
        </w:rPr>
      </w:pPr>
      <w:bookmarkStart w:id="9240" w:name="_ETM_Q27_237441"/>
      <w:bookmarkStart w:id="9241" w:name="_ETM_Q27_237515"/>
      <w:bookmarkEnd w:id="9240"/>
      <w:bookmarkEnd w:id="9241"/>
    </w:p>
    <w:p w:rsidR="00D718D8" w:rsidRDefault="00D718D8" w:rsidP="00BF4755">
      <w:pPr>
        <w:pStyle w:val="-"/>
        <w:keepNext/>
        <w:rPr>
          <w:rtl/>
        </w:rPr>
      </w:pPr>
      <w:r w:rsidRPr="003210BA">
        <w:rPr>
          <w:rStyle w:val="TagStyle"/>
          <w:rtl/>
        </w:rPr>
        <w:t xml:space="preserve">&lt;&lt; דובר_המשך &gt;&gt; </w:t>
      </w:r>
      <w:r>
        <w:rPr>
          <w:rtl/>
        </w:rPr>
        <w:t>מתן כהנא (המחנה הממלכתי):</w:t>
      </w:r>
      <w:r w:rsidRPr="003210BA">
        <w:rPr>
          <w:rStyle w:val="TagStyle"/>
          <w:rtl/>
        </w:rPr>
        <w:t xml:space="preserve"> &lt;&lt; דובר_המשך &gt;&gt;</w:t>
      </w:r>
      <w:r>
        <w:rPr>
          <w:rtl/>
        </w:rPr>
        <w:t xml:space="preserve">   </w:t>
      </w:r>
    </w:p>
    <w:p w:rsidR="00D718D8" w:rsidRDefault="00D718D8" w:rsidP="00B07973">
      <w:pPr>
        <w:rPr>
          <w:rtl/>
          <w:lang w:eastAsia="he-IL"/>
        </w:rPr>
      </w:pPr>
    </w:p>
    <w:p w:rsidR="00D718D8" w:rsidRPr="00540560" w:rsidRDefault="00D718D8" w:rsidP="00B07973">
      <w:pPr>
        <w:rPr>
          <w:rtl/>
          <w:lang w:eastAsia="he-IL"/>
        </w:rPr>
      </w:pPr>
      <w:bookmarkStart w:id="9242" w:name="_ETM_Q27_233136"/>
      <w:bookmarkStart w:id="9243" w:name="_ETM_Q27_233242"/>
      <w:bookmarkEnd w:id="9242"/>
      <w:bookmarkEnd w:id="9243"/>
      <w:r>
        <w:rPr>
          <w:rFonts w:hint="cs"/>
          <w:rtl/>
          <w:lang w:eastAsia="he-IL"/>
        </w:rPr>
        <w:t xml:space="preserve">יש לי </w:t>
      </w:r>
      <w:bookmarkStart w:id="9244" w:name="_ETM_Q27_234053"/>
      <w:bookmarkEnd w:id="9244"/>
      <w:r>
        <w:rPr>
          <w:rFonts w:hint="cs"/>
          <w:rtl/>
          <w:lang w:eastAsia="he-IL"/>
        </w:rPr>
        <w:t xml:space="preserve">עוד שתי </w:t>
      </w:r>
      <w:r w:rsidR="00B07973">
        <w:rPr>
          <w:rFonts w:hint="cs"/>
          <w:rtl/>
          <w:lang w:eastAsia="he-IL"/>
        </w:rPr>
        <w:t>– – –</w:t>
      </w:r>
    </w:p>
    <w:p w:rsidR="00D718D8" w:rsidRPr="00540560" w:rsidRDefault="00D718D8" w:rsidP="00BF4755">
      <w:pPr>
        <w:rPr>
          <w:rtl/>
          <w:lang w:eastAsia="he-IL"/>
        </w:rPr>
      </w:pPr>
      <w:bookmarkStart w:id="9245" w:name="_ETM_Q27_236807"/>
      <w:bookmarkEnd w:id="9245"/>
    </w:p>
    <w:p w:rsidR="00D718D8" w:rsidRDefault="00D718D8" w:rsidP="00BF4755">
      <w:pPr>
        <w:pStyle w:val="af6"/>
        <w:keepNext/>
        <w:rPr>
          <w:rtl/>
        </w:rPr>
      </w:pPr>
      <w:r w:rsidRPr="00747396">
        <w:rPr>
          <w:rStyle w:val="TagStyle"/>
          <w:rtl/>
        </w:rPr>
        <w:t xml:space="preserve"> &lt;&lt; יור &gt;&gt; </w:t>
      </w:r>
      <w:r>
        <w:rPr>
          <w:rtl/>
        </w:rPr>
        <w:t>היו"ר ישראל אייכלר:</w:t>
      </w:r>
      <w:r w:rsidRPr="00747396">
        <w:rPr>
          <w:rStyle w:val="TagStyle"/>
          <w:rtl/>
        </w:rPr>
        <w:t xml:space="preserve"> &lt;&lt; יור &gt;&gt;</w:t>
      </w:r>
      <w:r>
        <w:rPr>
          <w:rtl/>
        </w:rPr>
        <w:t xml:space="preserve">   </w:t>
      </w:r>
    </w:p>
    <w:p w:rsidR="00D718D8" w:rsidRDefault="00D718D8" w:rsidP="00B07973">
      <w:pPr>
        <w:rPr>
          <w:rtl/>
          <w:lang w:eastAsia="he-IL"/>
        </w:rPr>
      </w:pPr>
    </w:p>
    <w:p w:rsidR="00D718D8" w:rsidRPr="00747396" w:rsidRDefault="00D718D8" w:rsidP="00BF4755">
      <w:pPr>
        <w:rPr>
          <w:rtl/>
          <w:lang w:eastAsia="he-IL"/>
        </w:rPr>
      </w:pPr>
      <w:r>
        <w:rPr>
          <w:rFonts w:hint="cs"/>
          <w:rtl/>
          <w:lang w:eastAsia="he-IL"/>
        </w:rPr>
        <w:t>כבוד</w:t>
      </w:r>
      <w:bookmarkStart w:id="9246" w:name="_ETM_Q27_241417"/>
      <w:bookmarkEnd w:id="9246"/>
      <w:r>
        <w:rPr>
          <w:rFonts w:hint="cs"/>
          <w:rtl/>
          <w:lang w:eastAsia="he-IL"/>
        </w:rPr>
        <w:t xml:space="preserve"> השר, יש לו עוד חצי דקה.</w:t>
      </w:r>
    </w:p>
    <w:p w:rsidR="00D718D8" w:rsidRDefault="00D718D8" w:rsidP="00BF4755">
      <w:pPr>
        <w:rPr>
          <w:rtl/>
        </w:rPr>
      </w:pPr>
      <w:bookmarkStart w:id="9247" w:name="_ETM_Q27_194198"/>
      <w:bookmarkEnd w:id="9247"/>
    </w:p>
    <w:p w:rsidR="00D718D8" w:rsidRDefault="00D718D8" w:rsidP="00BF4755">
      <w:pPr>
        <w:pStyle w:val="-"/>
        <w:keepNext/>
        <w:rPr>
          <w:rtl/>
        </w:rPr>
      </w:pPr>
      <w:bookmarkStart w:id="9248" w:name="ET_speakercontinue_5855_9"/>
      <w:r w:rsidRPr="003210BA">
        <w:rPr>
          <w:rStyle w:val="TagStyle"/>
          <w:rtl/>
        </w:rPr>
        <w:t xml:space="preserve"> &lt;&lt; דובר_המשך &gt;&gt; </w:t>
      </w:r>
      <w:r>
        <w:rPr>
          <w:rtl/>
        </w:rPr>
        <w:t>מתן כהנא (המחנה הממלכתי):</w:t>
      </w:r>
      <w:r w:rsidRPr="003210BA">
        <w:rPr>
          <w:rStyle w:val="TagStyle"/>
          <w:rtl/>
        </w:rPr>
        <w:t xml:space="preserve"> &lt;&lt; דובר_המשך &gt;&gt;</w:t>
      </w:r>
      <w:r>
        <w:rPr>
          <w:rtl/>
        </w:rPr>
        <w:t xml:space="preserve">   </w:t>
      </w:r>
      <w:bookmarkEnd w:id="9248"/>
    </w:p>
    <w:p w:rsidR="00D718D8" w:rsidRDefault="00D718D8" w:rsidP="00B07973">
      <w:pPr>
        <w:rPr>
          <w:rtl/>
        </w:rPr>
      </w:pPr>
    </w:p>
    <w:p w:rsidR="00D718D8" w:rsidRDefault="00D718D8" w:rsidP="00B07973">
      <w:pPr>
        <w:rPr>
          <w:rtl/>
        </w:rPr>
      </w:pPr>
      <w:bookmarkStart w:id="9249" w:name="_ETM_Q27_197568"/>
      <w:bookmarkEnd w:id="9249"/>
      <w:r>
        <w:rPr>
          <w:rFonts w:hint="cs"/>
          <w:rtl/>
        </w:rPr>
        <w:t xml:space="preserve"> בשגרה היו שני</w:t>
      </w:r>
      <w:bookmarkStart w:id="9250" w:name="_ETM_Q27_242415"/>
      <w:bookmarkEnd w:id="9250"/>
      <w:r>
        <w:rPr>
          <w:rFonts w:hint="cs"/>
          <w:rtl/>
        </w:rPr>
        <w:t xml:space="preserve"> מפקחים. מאז הקורונה </w:t>
      </w:r>
      <w:r w:rsidR="00B07973">
        <w:rPr>
          <w:rFonts w:hint="cs"/>
          <w:rtl/>
        </w:rPr>
        <w:t>– –</w:t>
      </w:r>
    </w:p>
    <w:p w:rsidR="00D718D8" w:rsidRDefault="00D718D8" w:rsidP="00BF4755">
      <w:pPr>
        <w:rPr>
          <w:rtl/>
        </w:rPr>
      </w:pPr>
      <w:bookmarkStart w:id="9251" w:name="_ETM_Q27_237233"/>
      <w:bookmarkStart w:id="9252" w:name="_ETM_Q27_237324"/>
      <w:bookmarkEnd w:id="9251"/>
      <w:bookmarkEnd w:id="9252"/>
    </w:p>
    <w:p w:rsidR="00D718D8" w:rsidRDefault="00D718D8" w:rsidP="00BF4755">
      <w:pPr>
        <w:pStyle w:val="af5"/>
        <w:keepNext/>
        <w:rPr>
          <w:rtl/>
        </w:rPr>
      </w:pPr>
      <w:bookmarkStart w:id="9253" w:name="ET_interruption_6461_19"/>
      <w:r w:rsidRPr="00747396">
        <w:rPr>
          <w:rStyle w:val="TagStyle"/>
          <w:rtl/>
        </w:rPr>
        <w:t xml:space="preserve"> &lt;&lt; קריאה &gt;&gt; </w:t>
      </w:r>
      <w:r>
        <w:rPr>
          <w:rtl/>
        </w:rPr>
        <w:t>שר התקשורת שלמה קרעי:</w:t>
      </w:r>
      <w:r w:rsidRPr="00747396">
        <w:rPr>
          <w:rStyle w:val="TagStyle"/>
          <w:rtl/>
        </w:rPr>
        <w:t xml:space="preserve"> &lt;&lt; קריאה &gt;&gt;</w:t>
      </w:r>
      <w:r>
        <w:rPr>
          <w:rtl/>
        </w:rPr>
        <w:t xml:space="preserve">   </w:t>
      </w:r>
      <w:bookmarkEnd w:id="9253"/>
    </w:p>
    <w:p w:rsidR="00D718D8" w:rsidRDefault="00D718D8" w:rsidP="00B07973">
      <w:pPr>
        <w:rPr>
          <w:rtl/>
          <w:lang w:eastAsia="he-IL"/>
        </w:rPr>
      </w:pPr>
    </w:p>
    <w:p w:rsidR="00D718D8" w:rsidRDefault="00D718D8" w:rsidP="00B07973">
      <w:pPr>
        <w:rPr>
          <w:rtl/>
          <w:lang w:eastAsia="he-IL"/>
        </w:rPr>
      </w:pPr>
      <w:bookmarkStart w:id="9254" w:name="_ETM_Q27_240114"/>
      <w:bookmarkEnd w:id="9254"/>
      <w:r>
        <w:rPr>
          <w:rFonts w:hint="cs"/>
          <w:rtl/>
          <w:lang w:eastAsia="he-IL"/>
        </w:rPr>
        <w:t xml:space="preserve">אתה לא הסכמת </w:t>
      </w:r>
      <w:r w:rsidR="00B07973">
        <w:rPr>
          <w:rFonts w:hint="cs"/>
          <w:rtl/>
          <w:lang w:eastAsia="he-IL"/>
        </w:rPr>
        <w:t>– – –</w:t>
      </w:r>
    </w:p>
    <w:p w:rsidR="00D718D8" w:rsidRDefault="00D718D8" w:rsidP="00BF4755">
      <w:pPr>
        <w:rPr>
          <w:rtl/>
          <w:lang w:eastAsia="he-IL"/>
        </w:rPr>
      </w:pPr>
      <w:bookmarkStart w:id="9255" w:name="_ETM_Q27_240368"/>
      <w:bookmarkStart w:id="9256" w:name="_ETM_Q27_240477"/>
      <w:bookmarkEnd w:id="9255"/>
      <w:bookmarkEnd w:id="9256"/>
    </w:p>
    <w:p w:rsidR="00D718D8" w:rsidRDefault="00D718D8" w:rsidP="00BF4755">
      <w:pPr>
        <w:pStyle w:val="af6"/>
        <w:keepNext/>
        <w:rPr>
          <w:rtl/>
        </w:rPr>
      </w:pPr>
      <w:bookmarkStart w:id="9257" w:name="ET_yor_6129_20"/>
      <w:r w:rsidRPr="00747396">
        <w:rPr>
          <w:rStyle w:val="TagStyle"/>
          <w:rtl/>
        </w:rPr>
        <w:t xml:space="preserve"> &lt;&lt; יור &gt;&gt; </w:t>
      </w:r>
      <w:r>
        <w:rPr>
          <w:rtl/>
        </w:rPr>
        <w:t>היו"ר ישראל אייכלר:</w:t>
      </w:r>
      <w:r w:rsidRPr="00747396">
        <w:rPr>
          <w:rStyle w:val="TagStyle"/>
          <w:rtl/>
        </w:rPr>
        <w:t xml:space="preserve"> &lt;&lt; יור &gt;&gt;</w:t>
      </w:r>
      <w:r>
        <w:rPr>
          <w:rtl/>
        </w:rPr>
        <w:t xml:space="preserve">   </w:t>
      </w:r>
      <w:bookmarkEnd w:id="9257"/>
    </w:p>
    <w:p w:rsidR="00D718D8" w:rsidRDefault="00D718D8" w:rsidP="00B07973">
      <w:pPr>
        <w:rPr>
          <w:rtl/>
          <w:lang w:eastAsia="he-IL"/>
        </w:rPr>
      </w:pPr>
    </w:p>
    <w:p w:rsidR="00D718D8" w:rsidRDefault="00D718D8" w:rsidP="00BF4755">
      <w:pPr>
        <w:rPr>
          <w:rtl/>
          <w:lang w:eastAsia="he-IL"/>
        </w:rPr>
      </w:pPr>
      <w:r>
        <w:rPr>
          <w:rFonts w:hint="cs"/>
          <w:rtl/>
          <w:lang w:eastAsia="he-IL"/>
        </w:rPr>
        <w:t>לא, לא. תנו לו להשלים.</w:t>
      </w:r>
    </w:p>
    <w:p w:rsidR="00D718D8" w:rsidRDefault="00D718D8" w:rsidP="00BF4755">
      <w:pPr>
        <w:rPr>
          <w:rtl/>
          <w:lang w:eastAsia="he-IL"/>
        </w:rPr>
      </w:pPr>
      <w:bookmarkStart w:id="9258" w:name="_ETM_Q27_241910"/>
      <w:bookmarkStart w:id="9259" w:name="_ETM_Q27_242166"/>
      <w:bookmarkStart w:id="9260" w:name="_ETM_Q27_242217"/>
      <w:bookmarkEnd w:id="9258"/>
      <w:bookmarkEnd w:id="9259"/>
      <w:bookmarkEnd w:id="9260"/>
    </w:p>
    <w:p w:rsidR="00D718D8" w:rsidRDefault="00D718D8" w:rsidP="00BF4755">
      <w:pPr>
        <w:pStyle w:val="-"/>
        <w:keepNext/>
        <w:rPr>
          <w:rtl/>
        </w:rPr>
      </w:pPr>
      <w:r w:rsidRPr="00747396">
        <w:rPr>
          <w:rStyle w:val="TagStyle"/>
          <w:rtl/>
        </w:rPr>
        <w:t xml:space="preserve"> &lt;&lt; דובר_המשך &gt;&gt; </w:t>
      </w:r>
      <w:r>
        <w:rPr>
          <w:rtl/>
        </w:rPr>
        <w:t>מתן כהנא (המחנה הממלכתי):</w:t>
      </w:r>
      <w:r w:rsidRPr="00747396">
        <w:rPr>
          <w:rStyle w:val="TagStyle"/>
          <w:rtl/>
        </w:rPr>
        <w:t xml:space="preserve"> &lt;&lt; דובר_המשך &gt;&gt;</w:t>
      </w:r>
      <w:r>
        <w:rPr>
          <w:rtl/>
        </w:rPr>
        <w:t xml:space="preserve">   </w:t>
      </w:r>
    </w:p>
    <w:p w:rsidR="00D718D8" w:rsidRDefault="00D718D8" w:rsidP="00BF4755">
      <w:pPr>
        <w:rPr>
          <w:rtl/>
          <w:lang w:eastAsia="he-IL"/>
        </w:rPr>
      </w:pPr>
      <w:bookmarkStart w:id="9261" w:name="_ETM_Q27_242808"/>
      <w:bookmarkEnd w:id="9261"/>
    </w:p>
    <w:p w:rsidR="00D718D8" w:rsidRDefault="00B07973" w:rsidP="00B07973">
      <w:pPr>
        <w:rPr>
          <w:rtl/>
          <w:lang w:eastAsia="he-IL"/>
        </w:rPr>
      </w:pPr>
      <w:r>
        <w:rPr>
          <w:rFonts w:hint="cs"/>
          <w:rtl/>
          <w:lang w:eastAsia="he-IL"/>
        </w:rPr>
        <w:t>– –</w:t>
      </w:r>
      <w:r w:rsidR="00D718D8">
        <w:rPr>
          <w:rFonts w:hint="cs"/>
          <w:rtl/>
          <w:lang w:eastAsia="he-IL"/>
        </w:rPr>
        <w:t xml:space="preserve"> </w:t>
      </w:r>
      <w:bookmarkStart w:id="9262" w:name="_ETM_Q27_246372"/>
      <w:bookmarkEnd w:id="9262"/>
      <w:r w:rsidR="00D718D8">
        <w:rPr>
          <w:rFonts w:hint="cs"/>
          <w:rtl/>
          <w:lang w:eastAsia="he-IL"/>
        </w:rPr>
        <w:t xml:space="preserve">יש מפקח אחד. זהו. לרבנות הראשית לישראל, על כל </w:t>
      </w:r>
      <w:bookmarkStart w:id="9263" w:name="_ETM_Q27_253202"/>
      <w:bookmarkEnd w:id="9263"/>
      <w:r w:rsidR="00D718D8">
        <w:rPr>
          <w:rFonts w:hint="cs"/>
          <w:rtl/>
          <w:lang w:eastAsia="he-IL"/>
        </w:rPr>
        <w:t xml:space="preserve">מה שקורה בעולם, יש מפקח אחד, ולכן </w:t>
      </w:r>
      <w:bookmarkStart w:id="9264" w:name="_ETM_Q27_255198"/>
      <w:bookmarkEnd w:id="9264"/>
      <w:r w:rsidR="00D718D8">
        <w:rPr>
          <w:rFonts w:hint="cs"/>
          <w:rtl/>
          <w:lang w:eastAsia="he-IL"/>
        </w:rPr>
        <w:t>אל תספר לי סיפורים. זו בדיוק השיטה שבה הרבנות עובדת</w:t>
      </w:r>
      <w:bookmarkStart w:id="9265" w:name="_ETM_Q27_254461"/>
      <w:bookmarkEnd w:id="9265"/>
      <w:r w:rsidR="00D718D8">
        <w:rPr>
          <w:rFonts w:hint="cs"/>
          <w:rtl/>
          <w:lang w:eastAsia="he-IL"/>
        </w:rPr>
        <w:t xml:space="preserve"> </w:t>
      </w:r>
      <w:r>
        <w:rPr>
          <w:rFonts w:hint="cs"/>
          <w:rtl/>
          <w:lang w:eastAsia="he-IL"/>
        </w:rPr>
        <w:t>– –</w:t>
      </w:r>
      <w:bookmarkStart w:id="9266" w:name="_ETM_Q27_246549"/>
      <w:bookmarkEnd w:id="9266"/>
    </w:p>
    <w:p w:rsidR="00D718D8" w:rsidRDefault="00D718D8" w:rsidP="00BF4755">
      <w:pPr>
        <w:rPr>
          <w:rtl/>
          <w:lang w:eastAsia="he-IL"/>
        </w:rPr>
      </w:pPr>
      <w:bookmarkStart w:id="9267" w:name="_ETM_Q27_246670"/>
      <w:bookmarkEnd w:id="9267"/>
    </w:p>
    <w:p w:rsidR="00D718D8" w:rsidRDefault="00D718D8" w:rsidP="00BF4755">
      <w:pPr>
        <w:pStyle w:val="af5"/>
        <w:keepNext/>
        <w:rPr>
          <w:rtl/>
        </w:rPr>
      </w:pPr>
      <w:bookmarkStart w:id="9268" w:name="ET_interruption_6461_22"/>
      <w:r w:rsidRPr="004908C2">
        <w:rPr>
          <w:rStyle w:val="TagStyle"/>
          <w:rtl/>
        </w:rPr>
        <w:t xml:space="preserve"> &lt;&lt; קריאה &gt;&gt; </w:t>
      </w:r>
      <w:r>
        <w:rPr>
          <w:rtl/>
        </w:rPr>
        <w:t>שר התקשורת שלמה קרעי:</w:t>
      </w:r>
      <w:r w:rsidRPr="004908C2">
        <w:rPr>
          <w:rStyle w:val="TagStyle"/>
          <w:rtl/>
        </w:rPr>
        <w:t xml:space="preserve"> &lt;&lt; קריאה &gt;&gt;</w:t>
      </w:r>
      <w:r>
        <w:rPr>
          <w:rtl/>
        </w:rPr>
        <w:t xml:space="preserve">   </w:t>
      </w:r>
      <w:bookmarkEnd w:id="9268"/>
    </w:p>
    <w:p w:rsidR="00D718D8" w:rsidRDefault="00D718D8" w:rsidP="00B07973">
      <w:pPr>
        <w:rPr>
          <w:rtl/>
          <w:lang w:eastAsia="he-IL"/>
        </w:rPr>
      </w:pPr>
    </w:p>
    <w:p w:rsidR="00D718D8" w:rsidRDefault="00D718D8" w:rsidP="00B07973">
      <w:pPr>
        <w:rPr>
          <w:rtl/>
          <w:lang w:eastAsia="he-IL"/>
        </w:rPr>
      </w:pPr>
      <w:bookmarkStart w:id="9269" w:name="_ETM_Q27_249274"/>
      <w:bookmarkEnd w:id="9269"/>
      <w:r>
        <w:rPr>
          <w:rFonts w:hint="cs"/>
          <w:rtl/>
          <w:lang w:eastAsia="he-IL"/>
        </w:rPr>
        <w:t xml:space="preserve">אתה, אל תספר סיפורים </w:t>
      </w:r>
      <w:r w:rsidR="00B07973">
        <w:rPr>
          <w:rFonts w:hint="cs"/>
          <w:rtl/>
          <w:lang w:eastAsia="he-IL"/>
        </w:rPr>
        <w:t>– – –</w:t>
      </w:r>
    </w:p>
    <w:p w:rsidR="00D718D8" w:rsidRDefault="00D718D8" w:rsidP="00BF4755">
      <w:pPr>
        <w:rPr>
          <w:rtl/>
        </w:rPr>
      </w:pPr>
      <w:bookmarkStart w:id="9270" w:name="_ETM_Q27_253225"/>
      <w:bookmarkEnd w:id="9270"/>
    </w:p>
    <w:p w:rsidR="00D718D8" w:rsidRDefault="00D718D8" w:rsidP="00BF4755">
      <w:pPr>
        <w:pStyle w:val="-"/>
        <w:keepNext/>
        <w:rPr>
          <w:rtl/>
        </w:rPr>
      </w:pPr>
      <w:bookmarkStart w:id="9271" w:name="ET_speakercontinue_5855_25"/>
      <w:r w:rsidRPr="004908C2">
        <w:rPr>
          <w:rStyle w:val="TagStyle"/>
          <w:rtl/>
        </w:rPr>
        <w:t xml:space="preserve"> &lt;&lt; דובר_המשך &gt;&gt; </w:t>
      </w:r>
      <w:r>
        <w:rPr>
          <w:rtl/>
        </w:rPr>
        <w:t>מתן כהנא (המחנה הממלכתי):</w:t>
      </w:r>
      <w:r w:rsidRPr="004908C2">
        <w:rPr>
          <w:rStyle w:val="TagStyle"/>
          <w:rtl/>
        </w:rPr>
        <w:t xml:space="preserve"> &lt;&lt; דובר_המשך &gt;&gt;</w:t>
      </w:r>
      <w:r>
        <w:rPr>
          <w:rtl/>
        </w:rPr>
        <w:t xml:space="preserve">   </w:t>
      </w:r>
      <w:bookmarkEnd w:id="9271"/>
    </w:p>
    <w:p w:rsidR="00D718D8" w:rsidRDefault="00D718D8" w:rsidP="00B07973">
      <w:pPr>
        <w:rPr>
          <w:rtl/>
          <w:lang w:eastAsia="he-IL"/>
        </w:rPr>
      </w:pPr>
    </w:p>
    <w:p w:rsidR="00D718D8" w:rsidRDefault="00B07973" w:rsidP="009A0E1F">
      <w:pPr>
        <w:rPr>
          <w:rtl/>
          <w:lang w:eastAsia="he-IL"/>
        </w:rPr>
      </w:pPr>
      <w:bookmarkStart w:id="9272" w:name="_ETM_Q27_249869"/>
      <w:bookmarkStart w:id="9273" w:name="_ETM_Q27_256792"/>
      <w:bookmarkEnd w:id="9272"/>
      <w:bookmarkEnd w:id="9273"/>
      <w:r>
        <w:rPr>
          <w:rFonts w:hint="cs"/>
          <w:rtl/>
          <w:lang w:eastAsia="he-IL"/>
        </w:rPr>
        <w:t>– –</w:t>
      </w:r>
      <w:r w:rsidR="00D718D8">
        <w:rPr>
          <w:rFonts w:hint="cs"/>
          <w:rtl/>
          <w:lang w:eastAsia="he-IL"/>
        </w:rPr>
        <w:t xml:space="preserve"> והיא </w:t>
      </w:r>
      <w:r w:rsidR="009A0E1F">
        <w:rPr>
          <w:rFonts w:hint="cs"/>
          <w:rtl/>
          <w:lang w:eastAsia="he-IL"/>
        </w:rPr>
        <w:t xml:space="preserve">רק </w:t>
      </w:r>
      <w:r w:rsidR="00D718D8">
        <w:rPr>
          <w:rFonts w:hint="cs"/>
          <w:rtl/>
          <w:lang w:eastAsia="he-IL"/>
        </w:rPr>
        <w:t xml:space="preserve">עושה את זה לא טוב. הרבנות </w:t>
      </w:r>
      <w:bookmarkStart w:id="9274" w:name="_ETM_Q27_262456"/>
      <w:bookmarkEnd w:id="9274"/>
      <w:r w:rsidR="00D718D8">
        <w:rPr>
          <w:rFonts w:hint="cs"/>
          <w:rtl/>
          <w:lang w:eastAsia="he-IL"/>
        </w:rPr>
        <w:t xml:space="preserve">עושה את זה לא טוב, כי בסוף היא נותנת </w:t>
      </w:r>
      <w:bookmarkStart w:id="9275" w:name="_ETM_Q27_260574"/>
      <w:bookmarkEnd w:id="9275"/>
      <w:r w:rsidR="00D718D8">
        <w:rPr>
          <w:rFonts w:hint="cs"/>
          <w:rtl/>
          <w:lang w:eastAsia="he-IL"/>
        </w:rPr>
        <w:t xml:space="preserve">לגופי כשרות פרטיים </w:t>
      </w:r>
      <w:r>
        <w:rPr>
          <w:rFonts w:hint="cs"/>
          <w:rtl/>
          <w:lang w:eastAsia="he-IL"/>
        </w:rPr>
        <w:t>– –</w:t>
      </w:r>
    </w:p>
    <w:p w:rsidR="00D718D8" w:rsidRDefault="00D718D8" w:rsidP="00BF4755">
      <w:pPr>
        <w:rPr>
          <w:rtl/>
          <w:lang w:eastAsia="he-IL"/>
        </w:rPr>
      </w:pPr>
      <w:bookmarkStart w:id="9276" w:name="_ETM_Q27_261438"/>
      <w:bookmarkStart w:id="9277" w:name="_ETM_Q27_261532"/>
      <w:bookmarkEnd w:id="9276"/>
      <w:bookmarkEnd w:id="9277"/>
    </w:p>
    <w:p w:rsidR="00D718D8" w:rsidRDefault="00D718D8" w:rsidP="00BF4755">
      <w:pPr>
        <w:pStyle w:val="af6"/>
        <w:keepNext/>
        <w:rPr>
          <w:rtl/>
        </w:rPr>
      </w:pPr>
      <w:bookmarkStart w:id="9278" w:name="ET_yor_6129_26"/>
      <w:r w:rsidRPr="004908C2">
        <w:rPr>
          <w:rStyle w:val="TagStyle"/>
          <w:rtl/>
        </w:rPr>
        <w:t xml:space="preserve"> &lt;&lt; יור &gt;&gt; </w:t>
      </w:r>
      <w:r>
        <w:rPr>
          <w:rtl/>
        </w:rPr>
        <w:t>היו"ר ישראל אייכלר:</w:t>
      </w:r>
      <w:r w:rsidRPr="004908C2">
        <w:rPr>
          <w:rStyle w:val="TagStyle"/>
          <w:rtl/>
        </w:rPr>
        <w:t xml:space="preserve"> &lt;&lt; יור &gt;&gt;</w:t>
      </w:r>
      <w:r>
        <w:rPr>
          <w:rtl/>
        </w:rPr>
        <w:t xml:space="preserve">   </w:t>
      </w:r>
      <w:bookmarkEnd w:id="9278"/>
    </w:p>
    <w:p w:rsidR="00D718D8" w:rsidRDefault="00D718D8" w:rsidP="00B07973">
      <w:pPr>
        <w:rPr>
          <w:rtl/>
          <w:lang w:eastAsia="he-IL"/>
        </w:rPr>
      </w:pPr>
    </w:p>
    <w:p w:rsidR="00D718D8" w:rsidRPr="004908C2" w:rsidRDefault="00D718D8" w:rsidP="00BF4755">
      <w:pPr>
        <w:rPr>
          <w:rtl/>
          <w:lang w:eastAsia="he-IL"/>
        </w:rPr>
      </w:pPr>
      <w:bookmarkStart w:id="9279" w:name="_ETM_Q27_262590"/>
      <w:bookmarkEnd w:id="9279"/>
      <w:r>
        <w:rPr>
          <w:rFonts w:hint="cs"/>
          <w:rtl/>
          <w:lang w:eastAsia="he-IL"/>
        </w:rPr>
        <w:t>תודה רבה. המשך הוויכוח למעלה.</w:t>
      </w:r>
    </w:p>
    <w:p w:rsidR="00D718D8" w:rsidRDefault="00D718D8" w:rsidP="00BF4755">
      <w:pPr>
        <w:rPr>
          <w:rtl/>
          <w:lang w:eastAsia="he-IL"/>
        </w:rPr>
      </w:pPr>
      <w:bookmarkStart w:id="9280" w:name="_ETM_Q27_249529"/>
      <w:bookmarkStart w:id="9281" w:name="_ETM_Q27_249626"/>
      <w:bookmarkStart w:id="9282" w:name="_ETM_Q27_261052"/>
      <w:bookmarkStart w:id="9283" w:name="_ETM_Q27_261148"/>
      <w:bookmarkEnd w:id="9280"/>
      <w:bookmarkEnd w:id="9281"/>
      <w:bookmarkEnd w:id="9282"/>
      <w:bookmarkEnd w:id="9283"/>
    </w:p>
    <w:p w:rsidR="00D718D8" w:rsidRDefault="00D718D8" w:rsidP="00BF4755">
      <w:pPr>
        <w:pStyle w:val="-"/>
        <w:keepNext/>
        <w:rPr>
          <w:rtl/>
        </w:rPr>
      </w:pPr>
      <w:bookmarkStart w:id="9284" w:name="ET_speakercontinue_5855_27"/>
      <w:r w:rsidRPr="004908C2">
        <w:rPr>
          <w:rStyle w:val="TagStyle"/>
          <w:rtl/>
        </w:rPr>
        <w:t xml:space="preserve"> &lt;&lt; דובר_המשך &gt;&gt; </w:t>
      </w:r>
      <w:r>
        <w:rPr>
          <w:rtl/>
        </w:rPr>
        <w:t>מתן כהנא (המחנה הממלכתי):</w:t>
      </w:r>
      <w:r w:rsidRPr="004908C2">
        <w:rPr>
          <w:rStyle w:val="TagStyle"/>
          <w:rtl/>
        </w:rPr>
        <w:t xml:space="preserve"> &lt;&lt; דובר_המשך &gt;&gt;</w:t>
      </w:r>
      <w:r>
        <w:rPr>
          <w:rtl/>
        </w:rPr>
        <w:t xml:space="preserve">   </w:t>
      </w:r>
      <w:bookmarkEnd w:id="9284"/>
    </w:p>
    <w:p w:rsidR="00D718D8" w:rsidRDefault="00D718D8" w:rsidP="00B07973">
      <w:pPr>
        <w:rPr>
          <w:rtl/>
          <w:lang w:eastAsia="he-IL"/>
        </w:rPr>
      </w:pPr>
    </w:p>
    <w:p w:rsidR="00D718D8" w:rsidRDefault="00B07973" w:rsidP="00B07973">
      <w:pPr>
        <w:rPr>
          <w:rtl/>
          <w:lang w:eastAsia="he-IL"/>
        </w:rPr>
      </w:pPr>
      <w:bookmarkStart w:id="9285" w:name="_ETM_Q27_262292"/>
      <w:bookmarkStart w:id="9286" w:name="_ETM_Q27_262940"/>
      <w:bookmarkEnd w:id="9285"/>
      <w:bookmarkEnd w:id="9286"/>
      <w:r>
        <w:rPr>
          <w:rFonts w:hint="cs"/>
          <w:rtl/>
          <w:lang w:eastAsia="he-IL"/>
        </w:rPr>
        <w:t>– –</w:t>
      </w:r>
      <w:r w:rsidR="00D718D8">
        <w:rPr>
          <w:rFonts w:hint="cs"/>
          <w:rtl/>
          <w:lang w:eastAsia="he-IL"/>
        </w:rPr>
        <w:t xml:space="preserve"> רישיונות לעסוק בכשרות, והיא לא מפקחת עליהם. תודה.</w:t>
      </w:r>
      <w:bookmarkStart w:id="9287" w:name="_ETM_Q27_265030"/>
      <w:bookmarkEnd w:id="9287"/>
    </w:p>
    <w:p w:rsidR="00D718D8" w:rsidRDefault="00D718D8" w:rsidP="00BF4755">
      <w:pPr>
        <w:rPr>
          <w:rtl/>
          <w:lang w:eastAsia="he-IL"/>
        </w:rPr>
      </w:pPr>
      <w:bookmarkStart w:id="9288" w:name="_ETM_Q27_265143"/>
      <w:bookmarkEnd w:id="9288"/>
    </w:p>
    <w:p w:rsidR="00D718D8" w:rsidRDefault="00D718D8" w:rsidP="00BF4755">
      <w:pPr>
        <w:pStyle w:val="af6"/>
        <w:keepNext/>
      </w:pPr>
      <w:bookmarkStart w:id="9289" w:name="ET_yor_6129_28"/>
      <w:r w:rsidRPr="004908C2">
        <w:rPr>
          <w:rStyle w:val="TagStyle"/>
          <w:rtl/>
        </w:rPr>
        <w:t xml:space="preserve"> &lt;&lt; יור &gt;&gt; </w:t>
      </w:r>
      <w:r>
        <w:rPr>
          <w:rtl/>
        </w:rPr>
        <w:t>היו"ר ישראל אייכלר:</w:t>
      </w:r>
      <w:r w:rsidRPr="004908C2">
        <w:rPr>
          <w:rStyle w:val="TagStyle"/>
          <w:rtl/>
        </w:rPr>
        <w:t xml:space="preserve"> &lt;&lt; יור &gt;&gt;</w:t>
      </w:r>
      <w:r>
        <w:rPr>
          <w:rtl/>
        </w:rPr>
        <w:t xml:space="preserve">   </w:t>
      </w:r>
      <w:bookmarkEnd w:id="9289"/>
    </w:p>
    <w:p w:rsidR="00D718D8" w:rsidRDefault="00D718D8" w:rsidP="00B07973">
      <w:pPr>
        <w:rPr>
          <w:rtl/>
          <w:lang w:eastAsia="he-IL"/>
        </w:rPr>
      </w:pPr>
    </w:p>
    <w:p w:rsidR="00D718D8" w:rsidRPr="004908C2" w:rsidRDefault="00D718D8" w:rsidP="00BF4755">
      <w:pPr>
        <w:rPr>
          <w:lang w:eastAsia="he-IL"/>
        </w:rPr>
      </w:pPr>
      <w:bookmarkStart w:id="9290" w:name="_ETM_Q27_266238"/>
      <w:bookmarkEnd w:id="9290"/>
      <w:r>
        <w:rPr>
          <w:rFonts w:hint="cs"/>
          <w:rtl/>
          <w:lang w:eastAsia="he-IL"/>
        </w:rPr>
        <w:t>תודה</w:t>
      </w:r>
      <w:bookmarkStart w:id="9291" w:name="_ETM_Q27_266788"/>
      <w:bookmarkEnd w:id="9291"/>
      <w:r>
        <w:rPr>
          <w:rFonts w:hint="cs"/>
          <w:rtl/>
          <w:lang w:eastAsia="he-IL"/>
        </w:rPr>
        <w:t xml:space="preserve"> לחבר הכנסת כהנא.</w:t>
      </w:r>
    </w:p>
    <w:p w:rsidR="00D718D8" w:rsidRPr="004908C2" w:rsidRDefault="00D718D8" w:rsidP="00BF4755">
      <w:pPr>
        <w:ind w:left="720" w:firstLine="0"/>
        <w:rPr>
          <w:rtl/>
          <w:lang w:eastAsia="he-IL"/>
        </w:rPr>
      </w:pPr>
      <w:bookmarkStart w:id="9292" w:name="_ETM_Q27_263948"/>
      <w:bookmarkStart w:id="9293" w:name="_ETM_Q27_264048"/>
      <w:bookmarkEnd w:id="9292"/>
      <w:bookmarkEnd w:id="9293"/>
    </w:p>
    <w:p w:rsidR="00D718D8" w:rsidRDefault="00D718D8" w:rsidP="00BF4755">
      <w:pPr>
        <w:pStyle w:val="af5"/>
        <w:keepNext/>
        <w:rPr>
          <w:rtl/>
        </w:rPr>
      </w:pPr>
      <w:bookmarkStart w:id="9294" w:name="ET_interruption_6461_23"/>
      <w:r w:rsidRPr="004908C2">
        <w:rPr>
          <w:rStyle w:val="TagStyle"/>
          <w:rtl/>
        </w:rPr>
        <w:t xml:space="preserve"> &lt;&lt; קריאה &gt;&gt; </w:t>
      </w:r>
      <w:r>
        <w:rPr>
          <w:rtl/>
        </w:rPr>
        <w:t>שר התקשורת שלמה קרעי:</w:t>
      </w:r>
      <w:r w:rsidRPr="004908C2">
        <w:rPr>
          <w:rStyle w:val="TagStyle"/>
          <w:rtl/>
        </w:rPr>
        <w:t xml:space="preserve"> &lt;&lt; קריאה &gt;&gt;</w:t>
      </w:r>
      <w:r>
        <w:rPr>
          <w:rtl/>
        </w:rPr>
        <w:t xml:space="preserve">   </w:t>
      </w:r>
      <w:bookmarkEnd w:id="9294"/>
    </w:p>
    <w:p w:rsidR="00D718D8" w:rsidRDefault="00D718D8" w:rsidP="00B07973">
      <w:pPr>
        <w:rPr>
          <w:rtl/>
          <w:lang w:eastAsia="he-IL"/>
        </w:rPr>
      </w:pPr>
    </w:p>
    <w:p w:rsidR="00D718D8" w:rsidRDefault="00D718D8" w:rsidP="00BF4755">
      <w:pPr>
        <w:rPr>
          <w:rtl/>
          <w:lang w:eastAsia="he-IL"/>
        </w:rPr>
      </w:pPr>
      <w:bookmarkStart w:id="9295" w:name="_ETM_Q27_251328"/>
      <w:bookmarkEnd w:id="9295"/>
      <w:r>
        <w:rPr>
          <w:rFonts w:hint="cs"/>
          <w:rtl/>
          <w:lang w:eastAsia="he-IL"/>
        </w:rPr>
        <w:t>אתה, רק אל תספר סיפורים.</w:t>
      </w:r>
    </w:p>
    <w:p w:rsidR="00D718D8" w:rsidRDefault="00D718D8" w:rsidP="00BF4755">
      <w:pPr>
        <w:rPr>
          <w:rtl/>
          <w:lang w:eastAsia="he-IL"/>
        </w:rPr>
      </w:pPr>
    </w:p>
    <w:p w:rsidR="00D718D8" w:rsidRDefault="00D718D8" w:rsidP="00BF4755">
      <w:pPr>
        <w:rPr>
          <w:rtl/>
          <w:lang w:eastAsia="he-IL"/>
        </w:rPr>
      </w:pPr>
    </w:p>
    <w:p w:rsidR="00D718D8" w:rsidRDefault="00D718D8" w:rsidP="00BF4755">
      <w:pPr>
        <w:pStyle w:val="a6"/>
        <w:rPr>
          <w:rtl/>
        </w:rPr>
      </w:pPr>
      <w:bookmarkStart w:id="9296" w:name="ET_hatsach_640569_29"/>
      <w:r w:rsidRPr="00DC176B">
        <w:rPr>
          <w:rStyle w:val="TagStyle"/>
          <w:rtl/>
        </w:rPr>
        <w:t xml:space="preserve"> &lt;&lt; הצח &gt;&gt; </w:t>
      </w:r>
      <w:bookmarkStart w:id="9297" w:name="_Toc140142304"/>
      <w:bookmarkStart w:id="9298" w:name="_Toc140142520"/>
      <w:r>
        <w:rPr>
          <w:rtl/>
        </w:rPr>
        <w:t xml:space="preserve">הצעת חוק נפגעי תאונות דרכים (סיוע לבני משפחה) (תיקון </w:t>
      </w:r>
      <w:r>
        <w:rPr>
          <w:rFonts w:hint="cs"/>
          <w:rtl/>
        </w:rPr>
        <w:t>–</w:t>
      </w:r>
      <w:r>
        <w:rPr>
          <w:rtl/>
        </w:rPr>
        <w:t xml:space="preserve"> הרחבת הסיוע), התשפ"ג</w:t>
      </w:r>
      <w:r>
        <w:rPr>
          <w:rFonts w:hint="cs"/>
          <w:rtl/>
        </w:rPr>
        <w:t>–</w:t>
      </w:r>
      <w:r>
        <w:rPr>
          <w:rtl/>
        </w:rPr>
        <w:t>2023</w:t>
      </w:r>
      <w:bookmarkEnd w:id="9297"/>
      <w:bookmarkEnd w:id="9298"/>
      <w:r w:rsidRPr="00DC176B">
        <w:rPr>
          <w:rStyle w:val="TagStyle"/>
          <w:rtl/>
        </w:rPr>
        <w:t xml:space="preserve"> &lt;&lt; הצח &gt;&gt;</w:t>
      </w:r>
      <w:r>
        <w:rPr>
          <w:rtl/>
        </w:rPr>
        <w:t xml:space="preserve">   </w:t>
      </w:r>
      <w:bookmarkEnd w:id="9296"/>
    </w:p>
    <w:p w:rsidR="00D718D8" w:rsidRDefault="00D718D8" w:rsidP="00BF4755">
      <w:pPr>
        <w:rPr>
          <w:rtl/>
        </w:rPr>
      </w:pPr>
      <w:r>
        <w:rPr>
          <w:rtl/>
        </w:rPr>
        <w:t>[הצעת חוק פ/2085/</w:t>
      </w:r>
      <w:r>
        <w:rPr>
          <w:rFonts w:hint="cs"/>
          <w:rtl/>
        </w:rPr>
        <w:t>25; נספחות.</w:t>
      </w:r>
      <w:r>
        <w:rPr>
          <w:rtl/>
        </w:rPr>
        <w:t>]</w:t>
      </w:r>
    </w:p>
    <w:p w:rsidR="00D718D8" w:rsidRDefault="00D718D8" w:rsidP="00BF4755">
      <w:pPr>
        <w:pStyle w:val="-0"/>
        <w:rPr>
          <w:rtl/>
        </w:rPr>
      </w:pPr>
      <w:r>
        <w:rPr>
          <w:rtl/>
        </w:rPr>
        <w:t>(הצעת חבר הכנסת</w:t>
      </w:r>
      <w:r>
        <w:rPr>
          <w:rFonts w:hint="cs"/>
          <w:rtl/>
        </w:rPr>
        <w:t xml:space="preserve"> בועז טופורובסקי</w:t>
      </w:r>
      <w:r>
        <w:rPr>
          <w:rtl/>
        </w:rPr>
        <w:t>)</w:t>
      </w:r>
    </w:p>
    <w:p w:rsidR="00D718D8" w:rsidRDefault="00D718D8" w:rsidP="00BF4755">
      <w:pPr>
        <w:rPr>
          <w:rtl/>
        </w:rPr>
      </w:pPr>
    </w:p>
    <w:p w:rsidR="00D718D8" w:rsidRDefault="00D718D8" w:rsidP="00BF4755">
      <w:pPr>
        <w:pStyle w:val="af6"/>
        <w:keepNext/>
        <w:rPr>
          <w:rtl/>
        </w:rPr>
      </w:pPr>
      <w:bookmarkStart w:id="9299" w:name="ET_yor_6129_30"/>
      <w:r w:rsidRPr="00DC176B">
        <w:rPr>
          <w:rStyle w:val="TagStyle"/>
          <w:rtl/>
        </w:rPr>
        <w:t xml:space="preserve"> &lt;&lt; יור &gt;&gt; </w:t>
      </w:r>
      <w:r>
        <w:rPr>
          <w:rtl/>
        </w:rPr>
        <w:t>היו"ר ישראל אייכלר:</w:t>
      </w:r>
      <w:r w:rsidRPr="00DC176B">
        <w:rPr>
          <w:rStyle w:val="TagStyle"/>
          <w:rtl/>
        </w:rPr>
        <w:t xml:space="preserve"> &lt;&lt; יור &gt;&gt;</w:t>
      </w:r>
      <w:r>
        <w:rPr>
          <w:rtl/>
        </w:rPr>
        <w:t xml:space="preserve">   </w:t>
      </w:r>
      <w:bookmarkEnd w:id="9299"/>
    </w:p>
    <w:p w:rsidR="00D718D8" w:rsidRDefault="00D718D8" w:rsidP="00B07973">
      <w:pPr>
        <w:rPr>
          <w:rtl/>
          <w:lang w:eastAsia="he-IL"/>
        </w:rPr>
      </w:pPr>
    </w:p>
    <w:p w:rsidR="00D718D8" w:rsidRDefault="00D718D8" w:rsidP="003A55B4">
      <w:pPr>
        <w:rPr>
          <w:rtl/>
          <w:lang w:eastAsia="he-IL"/>
        </w:rPr>
      </w:pPr>
      <w:bookmarkStart w:id="9300" w:name="_ETM_Q27_261136"/>
      <w:bookmarkStart w:id="9301" w:name="_ETM_Q27_267609"/>
      <w:bookmarkEnd w:id="9300"/>
      <w:bookmarkEnd w:id="9301"/>
      <w:r>
        <w:rPr>
          <w:rFonts w:hint="cs"/>
          <w:rtl/>
          <w:lang w:eastAsia="he-IL"/>
        </w:rPr>
        <w:t xml:space="preserve">אנחנו עוברים </w:t>
      </w:r>
      <w:bookmarkStart w:id="9302" w:name="_ETM_Q27_267616"/>
      <w:bookmarkEnd w:id="9302"/>
      <w:r>
        <w:rPr>
          <w:rFonts w:hint="cs"/>
          <w:rtl/>
          <w:lang w:eastAsia="he-IL"/>
        </w:rPr>
        <w:t xml:space="preserve">להצעת חוק נפגעי תאונות דרכים (סיוע לבני משפחה) (תיקון </w:t>
      </w:r>
      <w:r>
        <w:rPr>
          <w:rtl/>
          <w:lang w:eastAsia="he-IL"/>
        </w:rPr>
        <w:t>–</w:t>
      </w:r>
      <w:r>
        <w:rPr>
          <w:rFonts w:hint="cs"/>
          <w:rtl/>
          <w:lang w:eastAsia="he-IL"/>
        </w:rPr>
        <w:t xml:space="preserve"> </w:t>
      </w:r>
      <w:bookmarkStart w:id="9303" w:name="_ETM_Q27_273747"/>
      <w:bookmarkEnd w:id="9303"/>
      <w:r>
        <w:rPr>
          <w:rFonts w:hint="cs"/>
          <w:rtl/>
          <w:lang w:eastAsia="he-IL"/>
        </w:rPr>
        <w:t xml:space="preserve">הרחבת הסיוע). למי מתאים יותר חוק כזה מאשר </w:t>
      </w:r>
      <w:bookmarkStart w:id="9304" w:name="_ETM_Q27_280138"/>
      <w:bookmarkEnd w:id="9304"/>
      <w:r>
        <w:rPr>
          <w:rFonts w:hint="cs"/>
          <w:rtl/>
          <w:lang w:eastAsia="he-IL"/>
        </w:rPr>
        <w:t>לחבר הכנסת בועז טופורובסקי.</w:t>
      </w:r>
      <w:bookmarkStart w:id="9305" w:name="_ETM_Q27_279363"/>
      <w:bookmarkEnd w:id="9305"/>
      <w:r>
        <w:rPr>
          <w:rFonts w:hint="cs"/>
          <w:rtl/>
          <w:lang w:eastAsia="he-IL"/>
        </w:rPr>
        <w:t xml:space="preserve"> בבקשה, עשר </w:t>
      </w:r>
      <w:bookmarkStart w:id="9306" w:name="_ETM_Q27_282808"/>
      <w:bookmarkEnd w:id="9306"/>
      <w:r>
        <w:rPr>
          <w:rFonts w:hint="cs"/>
          <w:rtl/>
          <w:lang w:eastAsia="he-IL"/>
        </w:rPr>
        <w:t>דקות.</w:t>
      </w:r>
    </w:p>
    <w:p w:rsidR="00D718D8" w:rsidRDefault="00D718D8" w:rsidP="00BF4755">
      <w:pPr>
        <w:rPr>
          <w:rtl/>
          <w:lang w:eastAsia="he-IL"/>
        </w:rPr>
      </w:pPr>
      <w:bookmarkStart w:id="9307" w:name="_ETM_Q27_279461"/>
      <w:bookmarkEnd w:id="9307"/>
    </w:p>
    <w:p w:rsidR="00D718D8" w:rsidRDefault="00D718D8" w:rsidP="00BF4755">
      <w:pPr>
        <w:pStyle w:val="af5"/>
        <w:keepNext/>
        <w:rPr>
          <w:rtl/>
        </w:rPr>
      </w:pPr>
      <w:bookmarkStart w:id="9308" w:name="ET_interruption_6461_32"/>
      <w:r w:rsidRPr="00DC176B">
        <w:rPr>
          <w:rStyle w:val="TagStyle"/>
          <w:rtl/>
        </w:rPr>
        <w:t xml:space="preserve"> &lt;&lt; קריאה &gt;&gt; </w:t>
      </w:r>
      <w:r>
        <w:rPr>
          <w:rtl/>
        </w:rPr>
        <w:t>שר התקשורת שלמה קרעי:</w:t>
      </w:r>
      <w:r w:rsidRPr="00DC176B">
        <w:rPr>
          <w:rStyle w:val="TagStyle"/>
          <w:rtl/>
        </w:rPr>
        <w:t xml:space="preserve"> &lt;&lt; קריאה &gt;&gt;</w:t>
      </w:r>
      <w:r>
        <w:rPr>
          <w:rtl/>
        </w:rPr>
        <w:t xml:space="preserve">   </w:t>
      </w:r>
      <w:bookmarkEnd w:id="9308"/>
    </w:p>
    <w:p w:rsidR="00D718D8" w:rsidRDefault="00D718D8" w:rsidP="00B07973">
      <w:pPr>
        <w:rPr>
          <w:rtl/>
        </w:rPr>
      </w:pPr>
    </w:p>
    <w:p w:rsidR="00D718D8" w:rsidRDefault="00D718D8" w:rsidP="00B07973">
      <w:pPr>
        <w:rPr>
          <w:rtl/>
        </w:rPr>
      </w:pPr>
      <w:bookmarkStart w:id="9309" w:name="_ETM_Q27_277942"/>
      <w:bookmarkEnd w:id="9309"/>
      <w:r>
        <w:rPr>
          <w:rFonts w:hint="cs"/>
          <w:rtl/>
        </w:rPr>
        <w:t xml:space="preserve">עידית </w:t>
      </w:r>
      <w:bookmarkStart w:id="9310" w:name="_ETM_Q27_278957"/>
      <w:bookmarkEnd w:id="9310"/>
      <w:r>
        <w:rPr>
          <w:rFonts w:hint="cs"/>
          <w:rtl/>
        </w:rPr>
        <w:t xml:space="preserve">סילמן, יושבת-ראש הקואליציה שהייתה אז, באה אליך ואמרה לך: הם מוכנים להוריד </w:t>
      </w:r>
      <w:bookmarkStart w:id="9311" w:name="_ETM_Q27_281993"/>
      <w:bookmarkEnd w:id="9311"/>
      <w:r>
        <w:rPr>
          <w:rFonts w:hint="cs"/>
          <w:rtl/>
        </w:rPr>
        <w:t>את כל ההסתייגויות, רק תאפשר שהרבנות</w:t>
      </w:r>
      <w:bookmarkStart w:id="9312" w:name="_ETM_Q27_284422"/>
      <w:bookmarkEnd w:id="9312"/>
      <w:r>
        <w:rPr>
          <w:rFonts w:hint="cs"/>
          <w:rtl/>
        </w:rPr>
        <w:t xml:space="preserve"> תקבע </w:t>
      </w:r>
      <w:r w:rsidR="00B07973">
        <w:rPr>
          <w:rFonts w:hint="cs"/>
          <w:rtl/>
        </w:rPr>
        <w:t>– – –</w:t>
      </w:r>
    </w:p>
    <w:p w:rsidR="00D718D8" w:rsidRDefault="00D718D8" w:rsidP="00BF4755">
      <w:pPr>
        <w:rPr>
          <w:rtl/>
        </w:rPr>
      </w:pPr>
      <w:bookmarkStart w:id="9313" w:name="_ETM_Q27_286353"/>
      <w:bookmarkStart w:id="9314" w:name="_ETM_Q27_286445"/>
      <w:bookmarkEnd w:id="9313"/>
      <w:bookmarkEnd w:id="9314"/>
    </w:p>
    <w:p w:rsidR="00D718D8" w:rsidRDefault="00D718D8" w:rsidP="00BF4755">
      <w:pPr>
        <w:pStyle w:val="af5"/>
        <w:keepNext/>
        <w:rPr>
          <w:rtl/>
        </w:rPr>
      </w:pPr>
      <w:bookmarkStart w:id="9315" w:name="ET_interruption_5855_33"/>
      <w:r w:rsidRPr="00DC176B">
        <w:rPr>
          <w:rStyle w:val="TagStyle"/>
          <w:rtl/>
        </w:rPr>
        <w:t xml:space="preserve"> &lt;&lt; קריאה &gt;&gt; </w:t>
      </w:r>
      <w:r>
        <w:rPr>
          <w:rtl/>
        </w:rPr>
        <w:t>מתן כהנא (המחנה הממלכתי):</w:t>
      </w:r>
      <w:r w:rsidRPr="00DC176B">
        <w:rPr>
          <w:rStyle w:val="TagStyle"/>
          <w:rtl/>
        </w:rPr>
        <w:t xml:space="preserve"> &lt;&lt; קריאה &gt;&gt;</w:t>
      </w:r>
      <w:r>
        <w:rPr>
          <w:rtl/>
        </w:rPr>
        <w:t xml:space="preserve">   </w:t>
      </w:r>
      <w:bookmarkEnd w:id="9315"/>
    </w:p>
    <w:p w:rsidR="00D718D8" w:rsidRDefault="00D718D8" w:rsidP="00B07973">
      <w:pPr>
        <w:rPr>
          <w:rtl/>
          <w:lang w:eastAsia="he-IL"/>
        </w:rPr>
      </w:pPr>
    </w:p>
    <w:p w:rsidR="00D718D8" w:rsidRDefault="00D718D8" w:rsidP="00B07973">
      <w:pPr>
        <w:rPr>
          <w:rtl/>
          <w:lang w:eastAsia="he-IL"/>
        </w:rPr>
      </w:pPr>
      <w:bookmarkStart w:id="9316" w:name="_ETM_Q27_283453"/>
      <w:bookmarkEnd w:id="9316"/>
      <w:r>
        <w:rPr>
          <w:rFonts w:hint="cs"/>
          <w:rtl/>
          <w:lang w:eastAsia="he-IL"/>
        </w:rPr>
        <w:t xml:space="preserve">עזוב </w:t>
      </w:r>
      <w:r w:rsidR="00B07973">
        <w:rPr>
          <w:rFonts w:hint="cs"/>
          <w:rtl/>
          <w:lang w:eastAsia="he-IL"/>
        </w:rPr>
        <w:t>– – –</w:t>
      </w:r>
    </w:p>
    <w:p w:rsidR="00D718D8" w:rsidRDefault="00D718D8" w:rsidP="00BF4755">
      <w:pPr>
        <w:rPr>
          <w:rtl/>
          <w:lang w:eastAsia="he-IL"/>
        </w:rPr>
      </w:pPr>
      <w:bookmarkStart w:id="9317" w:name="_ETM_Q27_284369"/>
      <w:bookmarkStart w:id="9318" w:name="_ETM_Q27_284474"/>
      <w:bookmarkEnd w:id="9317"/>
      <w:bookmarkEnd w:id="9318"/>
    </w:p>
    <w:p w:rsidR="00D718D8" w:rsidRDefault="00D718D8" w:rsidP="00BF4755">
      <w:pPr>
        <w:pStyle w:val="af6"/>
        <w:keepNext/>
        <w:rPr>
          <w:rtl/>
        </w:rPr>
      </w:pPr>
      <w:r w:rsidRPr="00DC176B">
        <w:rPr>
          <w:rStyle w:val="TagStyle"/>
          <w:rtl/>
        </w:rPr>
        <w:t xml:space="preserve"> &lt;&lt; יור &gt;&gt; </w:t>
      </w:r>
      <w:r>
        <w:rPr>
          <w:rtl/>
        </w:rPr>
        <w:t>היו"ר ישראל אייכלר:</w:t>
      </w:r>
      <w:r w:rsidRPr="00DC176B">
        <w:rPr>
          <w:rStyle w:val="TagStyle"/>
          <w:rtl/>
        </w:rPr>
        <w:t xml:space="preserve"> &lt;&lt; יור &gt;&gt;</w:t>
      </w:r>
      <w:r>
        <w:rPr>
          <w:rtl/>
        </w:rPr>
        <w:t xml:space="preserve">   </w:t>
      </w:r>
    </w:p>
    <w:p w:rsidR="00D718D8" w:rsidRDefault="00D718D8" w:rsidP="00B07973">
      <w:pPr>
        <w:rPr>
          <w:rtl/>
          <w:lang w:eastAsia="he-IL"/>
        </w:rPr>
      </w:pPr>
    </w:p>
    <w:p w:rsidR="00D718D8" w:rsidRDefault="00D718D8" w:rsidP="003A55B4">
      <w:pPr>
        <w:rPr>
          <w:rtl/>
          <w:lang w:eastAsia="he-IL"/>
        </w:rPr>
      </w:pPr>
      <w:bookmarkStart w:id="9319" w:name="_ETM_Q27_285398"/>
      <w:bookmarkEnd w:id="9319"/>
      <w:r>
        <w:rPr>
          <w:rFonts w:hint="cs"/>
          <w:rtl/>
          <w:lang w:eastAsia="he-IL"/>
        </w:rPr>
        <w:t>אני מתחיל את השעון רק אחרי שתפסיק להפריע.</w:t>
      </w:r>
      <w:bookmarkStart w:id="9320" w:name="_ETM_Q27_287290"/>
      <w:bookmarkEnd w:id="9320"/>
    </w:p>
    <w:p w:rsidR="00D718D8" w:rsidRDefault="00D718D8" w:rsidP="00BF4755">
      <w:pPr>
        <w:rPr>
          <w:rtl/>
          <w:lang w:eastAsia="he-IL"/>
        </w:rPr>
      </w:pPr>
      <w:bookmarkStart w:id="9321" w:name="_ETM_Q27_287398"/>
      <w:bookmarkEnd w:id="9321"/>
    </w:p>
    <w:p w:rsidR="00D718D8" w:rsidRDefault="00D718D8" w:rsidP="00BF4755">
      <w:pPr>
        <w:pStyle w:val="af5"/>
        <w:keepNext/>
      </w:pPr>
      <w:bookmarkStart w:id="9322" w:name="ET_interruption_6461_35"/>
      <w:r w:rsidRPr="00DC176B">
        <w:rPr>
          <w:rStyle w:val="TagStyle"/>
          <w:rtl/>
        </w:rPr>
        <w:t xml:space="preserve"> &lt;&lt; קריאה &gt;&gt; </w:t>
      </w:r>
      <w:r>
        <w:rPr>
          <w:rtl/>
        </w:rPr>
        <w:t>שר התקשורת שלמה קרעי:</w:t>
      </w:r>
      <w:r w:rsidRPr="00DC176B">
        <w:rPr>
          <w:rStyle w:val="TagStyle"/>
          <w:rtl/>
        </w:rPr>
        <w:t xml:space="preserve"> &lt;&lt; קריאה &gt;&gt;</w:t>
      </w:r>
      <w:r>
        <w:rPr>
          <w:rtl/>
        </w:rPr>
        <w:t xml:space="preserve">   </w:t>
      </w:r>
      <w:bookmarkEnd w:id="9322"/>
    </w:p>
    <w:p w:rsidR="00D718D8" w:rsidRDefault="00D718D8" w:rsidP="00B07973">
      <w:pPr>
        <w:rPr>
          <w:rtl/>
          <w:lang w:eastAsia="he-IL"/>
        </w:rPr>
      </w:pPr>
    </w:p>
    <w:p w:rsidR="00D718D8" w:rsidRPr="00DC176B" w:rsidRDefault="00B07973" w:rsidP="00B07973">
      <w:pPr>
        <w:rPr>
          <w:lang w:eastAsia="he-IL"/>
        </w:rPr>
      </w:pPr>
      <w:bookmarkStart w:id="9323" w:name="_ETM_Q27_289844"/>
      <w:bookmarkStart w:id="9324" w:name="_ETM_Q27_290111"/>
      <w:bookmarkStart w:id="9325" w:name="_ETM_Q27_290199"/>
      <w:bookmarkEnd w:id="9323"/>
      <w:bookmarkEnd w:id="9324"/>
      <w:bookmarkEnd w:id="9325"/>
      <w:r>
        <w:rPr>
          <w:rFonts w:hint="cs"/>
          <w:rtl/>
          <w:lang w:eastAsia="he-IL"/>
        </w:rPr>
        <w:t>– – –</w:t>
      </w:r>
      <w:r w:rsidR="00D718D8">
        <w:rPr>
          <w:rFonts w:hint="cs"/>
          <w:rtl/>
          <w:lang w:eastAsia="he-IL"/>
        </w:rPr>
        <w:t xml:space="preserve"> ואתה לא הסכמת.</w:t>
      </w:r>
    </w:p>
    <w:p w:rsidR="00D718D8" w:rsidRDefault="00D718D8" w:rsidP="00BF4755">
      <w:pPr>
        <w:rPr>
          <w:rtl/>
          <w:lang w:eastAsia="he-IL"/>
        </w:rPr>
      </w:pPr>
      <w:bookmarkStart w:id="9326" w:name="_ETM_Q27_288761"/>
      <w:bookmarkStart w:id="9327" w:name="_ETM_Q27_288910"/>
      <w:bookmarkStart w:id="9328" w:name="_ETM_Q27_267689"/>
      <w:bookmarkEnd w:id="9326"/>
      <w:bookmarkEnd w:id="9327"/>
      <w:bookmarkEnd w:id="9328"/>
    </w:p>
    <w:p w:rsidR="00D718D8" w:rsidRDefault="00D718D8" w:rsidP="00BF4755">
      <w:pPr>
        <w:pStyle w:val="af5"/>
        <w:keepNext/>
        <w:rPr>
          <w:rtl/>
        </w:rPr>
      </w:pPr>
      <w:bookmarkStart w:id="9329" w:name="ET_interruption_5855_37"/>
      <w:r w:rsidRPr="00DC176B">
        <w:rPr>
          <w:rStyle w:val="TagStyle"/>
          <w:rtl/>
        </w:rPr>
        <w:t xml:space="preserve"> &lt;&lt; קריאה &gt;&gt; </w:t>
      </w:r>
      <w:r>
        <w:rPr>
          <w:rtl/>
        </w:rPr>
        <w:t>מתן כהנא (המחנה הממלכתי):</w:t>
      </w:r>
      <w:r w:rsidRPr="00DC176B">
        <w:rPr>
          <w:rStyle w:val="TagStyle"/>
          <w:rtl/>
        </w:rPr>
        <w:t xml:space="preserve"> &lt;&lt; קריאה &gt;&gt;</w:t>
      </w:r>
      <w:r>
        <w:rPr>
          <w:rtl/>
        </w:rPr>
        <w:t xml:space="preserve">   </w:t>
      </w:r>
      <w:bookmarkEnd w:id="9329"/>
    </w:p>
    <w:p w:rsidR="00D718D8" w:rsidRDefault="00D718D8" w:rsidP="00B07973">
      <w:pPr>
        <w:rPr>
          <w:rtl/>
          <w:lang w:eastAsia="he-IL"/>
        </w:rPr>
      </w:pPr>
    </w:p>
    <w:p w:rsidR="00D718D8" w:rsidRDefault="00B07973" w:rsidP="00B07973">
      <w:pPr>
        <w:rPr>
          <w:lang w:eastAsia="he-IL"/>
        </w:rPr>
      </w:pPr>
      <w:bookmarkStart w:id="9330" w:name="_ETM_Q27_286977"/>
      <w:bookmarkEnd w:id="9330"/>
      <w:r>
        <w:rPr>
          <w:rFonts w:hint="cs"/>
          <w:rtl/>
          <w:lang w:eastAsia="he-IL"/>
        </w:rPr>
        <w:t>– – –</w:t>
      </w:r>
    </w:p>
    <w:p w:rsidR="00D718D8" w:rsidRPr="00DC176B" w:rsidRDefault="00D718D8" w:rsidP="00BF4755">
      <w:pPr>
        <w:rPr>
          <w:rtl/>
          <w:lang w:eastAsia="he-IL"/>
        </w:rPr>
      </w:pPr>
      <w:bookmarkStart w:id="9331" w:name="_ETM_Q27_288147"/>
      <w:bookmarkStart w:id="9332" w:name="_ETM_Q27_288256"/>
      <w:bookmarkEnd w:id="9331"/>
      <w:bookmarkEnd w:id="9332"/>
    </w:p>
    <w:p w:rsidR="00D718D8" w:rsidRDefault="00D718D8" w:rsidP="00BF4755">
      <w:pPr>
        <w:pStyle w:val="af6"/>
        <w:keepNext/>
        <w:rPr>
          <w:rtl/>
        </w:rPr>
      </w:pPr>
      <w:r w:rsidRPr="00DC176B">
        <w:rPr>
          <w:rStyle w:val="TagStyle"/>
          <w:rtl/>
        </w:rPr>
        <w:t xml:space="preserve"> &lt;&lt; יור &gt;&gt; </w:t>
      </w:r>
      <w:r>
        <w:rPr>
          <w:rtl/>
        </w:rPr>
        <w:t>היו"ר ישראל אייכלר:</w:t>
      </w:r>
      <w:r w:rsidRPr="00DC176B">
        <w:rPr>
          <w:rStyle w:val="TagStyle"/>
          <w:rtl/>
        </w:rPr>
        <w:t xml:space="preserve"> &lt;&lt; יור &gt;&gt;</w:t>
      </w:r>
      <w:r>
        <w:rPr>
          <w:rtl/>
        </w:rPr>
        <w:t xml:space="preserve">   </w:t>
      </w:r>
    </w:p>
    <w:p w:rsidR="00D718D8" w:rsidRDefault="00D718D8" w:rsidP="00B07973">
      <w:pPr>
        <w:rPr>
          <w:rtl/>
          <w:lang w:eastAsia="he-IL"/>
        </w:rPr>
      </w:pPr>
    </w:p>
    <w:p w:rsidR="00D718D8" w:rsidRDefault="00D718D8" w:rsidP="009A0E1F">
      <w:pPr>
        <w:rPr>
          <w:rtl/>
          <w:lang w:eastAsia="he-IL"/>
        </w:rPr>
      </w:pPr>
      <w:bookmarkStart w:id="9333" w:name="_ETM_Q27_292405"/>
      <w:bookmarkEnd w:id="9333"/>
      <w:r>
        <w:rPr>
          <w:rFonts w:hint="cs"/>
          <w:rtl/>
          <w:lang w:eastAsia="he-IL"/>
        </w:rPr>
        <w:t>עכשיו יהיה שקט. תנו כבוד. תהיו בשקט.</w:t>
      </w:r>
    </w:p>
    <w:p w:rsidR="00D718D8" w:rsidRPr="00DC176B" w:rsidRDefault="00D718D8" w:rsidP="00BF4755">
      <w:pPr>
        <w:rPr>
          <w:rtl/>
          <w:lang w:eastAsia="he-IL"/>
        </w:rPr>
      </w:pPr>
      <w:bookmarkStart w:id="9334" w:name="_ETM_Q27_291814"/>
      <w:bookmarkStart w:id="9335" w:name="_ETM_Q27_291916"/>
      <w:bookmarkEnd w:id="9334"/>
      <w:bookmarkEnd w:id="9335"/>
    </w:p>
    <w:p w:rsidR="00D718D8" w:rsidRDefault="00D718D8" w:rsidP="00BF4755">
      <w:pPr>
        <w:pStyle w:val="a4"/>
        <w:keepNext/>
        <w:rPr>
          <w:rtl/>
        </w:rPr>
      </w:pPr>
      <w:bookmarkStart w:id="9336" w:name="ET_speaker_5080_31"/>
      <w:r w:rsidRPr="00DC176B">
        <w:rPr>
          <w:rStyle w:val="TagStyle"/>
          <w:rtl/>
        </w:rPr>
        <w:t xml:space="preserve"> &lt;&lt; דובר &gt;&gt; </w:t>
      </w:r>
      <w:bookmarkStart w:id="9337" w:name="_Toc140142305"/>
      <w:bookmarkStart w:id="9338" w:name="_Toc140142521"/>
      <w:r>
        <w:rPr>
          <w:rtl/>
        </w:rPr>
        <w:t>בועז טופורובסקי (יש עתיד):</w:t>
      </w:r>
      <w:bookmarkEnd w:id="9337"/>
      <w:bookmarkEnd w:id="9338"/>
      <w:r w:rsidRPr="00DC176B">
        <w:rPr>
          <w:rStyle w:val="TagStyle"/>
          <w:rtl/>
        </w:rPr>
        <w:t xml:space="preserve"> &lt;&lt; דובר &gt;&gt;</w:t>
      </w:r>
      <w:r>
        <w:rPr>
          <w:rtl/>
        </w:rPr>
        <w:t xml:space="preserve">   </w:t>
      </w:r>
      <w:bookmarkEnd w:id="9336"/>
    </w:p>
    <w:p w:rsidR="00D718D8" w:rsidRDefault="00D718D8" w:rsidP="00B07973">
      <w:pPr>
        <w:rPr>
          <w:rtl/>
          <w:lang w:eastAsia="he-IL"/>
        </w:rPr>
      </w:pPr>
    </w:p>
    <w:p w:rsidR="00D718D8" w:rsidRDefault="00D718D8" w:rsidP="009A0E1F">
      <w:pPr>
        <w:rPr>
          <w:rtl/>
          <w:lang w:eastAsia="he-IL"/>
        </w:rPr>
      </w:pPr>
      <w:bookmarkStart w:id="9339" w:name="_ETM_Q27_270077"/>
      <w:bookmarkEnd w:id="9339"/>
      <w:r>
        <w:rPr>
          <w:rFonts w:hint="cs"/>
          <w:rtl/>
          <w:lang w:eastAsia="he-IL"/>
        </w:rPr>
        <w:t>תודה רבה, אדוני היושב-ראש.</w:t>
      </w:r>
      <w:bookmarkStart w:id="9340" w:name="_ETM_Q27_300645"/>
      <w:bookmarkEnd w:id="9340"/>
      <w:r>
        <w:rPr>
          <w:rFonts w:hint="cs"/>
          <w:rtl/>
          <w:lang w:eastAsia="he-IL"/>
        </w:rPr>
        <w:t xml:space="preserve"> חברי וחברות הכנסת, בשלהי הממשלה הקודמת הגיעו אליי יהודה </w:t>
      </w:r>
      <w:bookmarkStart w:id="9341" w:name="_ETM_Q27_305607"/>
      <w:bookmarkEnd w:id="9341"/>
      <w:r>
        <w:rPr>
          <w:rFonts w:hint="cs"/>
          <w:rtl/>
          <w:lang w:eastAsia="he-IL"/>
        </w:rPr>
        <w:t xml:space="preserve">ורבקה </w:t>
      </w:r>
      <w:proofErr w:type="spellStart"/>
      <w:r>
        <w:rPr>
          <w:rFonts w:hint="cs"/>
          <w:rtl/>
          <w:lang w:eastAsia="he-IL"/>
        </w:rPr>
        <w:t>דרסינובר</w:t>
      </w:r>
      <w:proofErr w:type="spellEnd"/>
      <w:r>
        <w:rPr>
          <w:rFonts w:hint="cs"/>
          <w:rtl/>
          <w:lang w:eastAsia="he-IL"/>
        </w:rPr>
        <w:t xml:space="preserve">. הם סיפרו עלי בנם אריאל, שמת באוגוסט 2018 </w:t>
      </w:r>
      <w:bookmarkStart w:id="9342" w:name="_ETM_Q27_317175"/>
      <w:bookmarkEnd w:id="9342"/>
      <w:r>
        <w:rPr>
          <w:rFonts w:hint="cs"/>
          <w:rtl/>
          <w:lang w:eastAsia="he-IL"/>
        </w:rPr>
        <w:t xml:space="preserve">בתאונת דרכים. הם אמרו לי איך הטיפול של המדינה עזר </w:t>
      </w:r>
      <w:bookmarkStart w:id="9343" w:name="_ETM_Q27_318740"/>
      <w:bookmarkEnd w:id="9343"/>
      <w:r>
        <w:rPr>
          <w:rFonts w:hint="cs"/>
          <w:rtl/>
          <w:lang w:eastAsia="he-IL"/>
        </w:rPr>
        <w:t xml:space="preserve">להם ואיך זה שהפסיקו אותו בגלל מחסור בתקציב </w:t>
      </w:r>
      <w:r w:rsidR="009A0E1F">
        <w:rPr>
          <w:rFonts w:hint="eastAsia"/>
          <w:rtl/>
          <w:lang w:eastAsia="he-IL"/>
        </w:rPr>
        <w:t>–</w:t>
      </w:r>
      <w:r w:rsidR="009A0E1F">
        <w:rPr>
          <w:rFonts w:hint="cs"/>
          <w:rtl/>
          <w:lang w:eastAsia="he-IL"/>
        </w:rPr>
        <w:t xml:space="preserve"> </w:t>
      </w:r>
      <w:r>
        <w:rPr>
          <w:rFonts w:hint="cs"/>
          <w:rtl/>
          <w:lang w:eastAsia="he-IL"/>
        </w:rPr>
        <w:t xml:space="preserve">זה פגע </w:t>
      </w:r>
      <w:bookmarkStart w:id="9344" w:name="_ETM_Q27_326116"/>
      <w:bookmarkEnd w:id="9344"/>
      <w:r>
        <w:rPr>
          <w:rFonts w:hint="cs"/>
          <w:rtl/>
          <w:lang w:eastAsia="he-IL"/>
        </w:rPr>
        <w:t>בהם וביכולת שלהם להשתקם. הם סיפרו לי על עוד משפחות</w:t>
      </w:r>
      <w:bookmarkStart w:id="9345" w:name="_ETM_Q27_332450"/>
      <w:bookmarkEnd w:id="9345"/>
      <w:r>
        <w:rPr>
          <w:rFonts w:hint="cs"/>
          <w:rtl/>
          <w:lang w:eastAsia="he-IL"/>
        </w:rPr>
        <w:t xml:space="preserve"> </w:t>
      </w:r>
      <w:r w:rsidR="00B07973">
        <w:rPr>
          <w:rFonts w:hint="cs"/>
          <w:rtl/>
          <w:lang w:eastAsia="he-IL"/>
        </w:rPr>
        <w:t>– –</w:t>
      </w:r>
      <w:r>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bookmarkStart w:id="9346" w:name="ET_yor_6129_38"/>
      <w:r w:rsidRPr="00BE36BD">
        <w:rPr>
          <w:rStyle w:val="TagStyle"/>
          <w:rtl/>
        </w:rPr>
        <w:t xml:space="preserve"> &lt;&lt; יור &gt;&gt; </w:t>
      </w:r>
      <w:r>
        <w:rPr>
          <w:rtl/>
        </w:rPr>
        <w:t>היו"ר ישראל אייכלר:</w:t>
      </w:r>
      <w:r w:rsidRPr="00BE36BD">
        <w:rPr>
          <w:rStyle w:val="TagStyle"/>
          <w:rtl/>
        </w:rPr>
        <w:t xml:space="preserve"> &lt;&lt; יור &gt;&gt;</w:t>
      </w:r>
      <w:r>
        <w:rPr>
          <w:rtl/>
        </w:rPr>
        <w:t xml:space="preserve">   </w:t>
      </w:r>
      <w:bookmarkEnd w:id="9346"/>
    </w:p>
    <w:p w:rsidR="00D718D8" w:rsidRDefault="00D718D8" w:rsidP="00B07973">
      <w:pPr>
        <w:rPr>
          <w:rtl/>
          <w:lang w:eastAsia="he-IL"/>
        </w:rPr>
      </w:pPr>
    </w:p>
    <w:p w:rsidR="00D718D8" w:rsidRDefault="00D718D8" w:rsidP="00BF4755">
      <w:pPr>
        <w:rPr>
          <w:rtl/>
          <w:lang w:eastAsia="he-IL"/>
        </w:rPr>
      </w:pPr>
      <w:r>
        <w:rPr>
          <w:rFonts w:hint="cs"/>
          <w:rtl/>
          <w:lang w:eastAsia="he-IL"/>
        </w:rPr>
        <w:t>אפשר להקשיב לנאום, בבקשה, ולא להפריע?</w:t>
      </w:r>
      <w:bookmarkStart w:id="9347" w:name="_ETM_Q27_331306"/>
      <w:bookmarkEnd w:id="9347"/>
    </w:p>
    <w:p w:rsidR="00D718D8" w:rsidRDefault="00D718D8" w:rsidP="00BF4755">
      <w:pPr>
        <w:rPr>
          <w:rtl/>
          <w:lang w:eastAsia="he-IL"/>
        </w:rPr>
      </w:pPr>
      <w:bookmarkStart w:id="9348" w:name="_ETM_Q27_331402"/>
      <w:bookmarkEnd w:id="9348"/>
    </w:p>
    <w:p w:rsidR="00D718D8" w:rsidRDefault="00D718D8" w:rsidP="00BF4755">
      <w:pPr>
        <w:pStyle w:val="-"/>
        <w:keepNext/>
        <w:rPr>
          <w:rtl/>
        </w:rPr>
      </w:pPr>
      <w:bookmarkStart w:id="9349" w:name="ET_speakercontinue_5080_39"/>
      <w:r w:rsidRPr="00BE36BD">
        <w:rPr>
          <w:rStyle w:val="TagStyle"/>
          <w:rtl/>
        </w:rPr>
        <w:t xml:space="preserve"> &lt;&lt; דובר_המשך &gt;&gt; </w:t>
      </w:r>
      <w:r>
        <w:rPr>
          <w:rtl/>
        </w:rPr>
        <w:t>בועז טופורובסקי (יש עתיד):</w:t>
      </w:r>
      <w:r w:rsidRPr="00BE36BD">
        <w:rPr>
          <w:rStyle w:val="TagStyle"/>
          <w:rtl/>
        </w:rPr>
        <w:t xml:space="preserve"> &lt;&lt; דובר_המשך &gt;&gt;</w:t>
      </w:r>
      <w:r>
        <w:rPr>
          <w:rtl/>
        </w:rPr>
        <w:t xml:space="preserve">   </w:t>
      </w:r>
      <w:bookmarkEnd w:id="9349"/>
    </w:p>
    <w:p w:rsidR="00D718D8" w:rsidRDefault="00D718D8" w:rsidP="00B07973">
      <w:pPr>
        <w:rPr>
          <w:rtl/>
          <w:lang w:eastAsia="he-IL"/>
        </w:rPr>
      </w:pPr>
    </w:p>
    <w:p w:rsidR="00D718D8" w:rsidRDefault="00B07973" w:rsidP="009A0E1F">
      <w:pPr>
        <w:rPr>
          <w:rtl/>
          <w:lang w:eastAsia="he-IL"/>
        </w:rPr>
      </w:pPr>
      <w:bookmarkStart w:id="9350" w:name="_ETM_Q27_332728"/>
      <w:bookmarkEnd w:id="9350"/>
      <w:r>
        <w:rPr>
          <w:rFonts w:hint="cs"/>
          <w:rtl/>
          <w:lang w:eastAsia="he-IL"/>
        </w:rPr>
        <w:t>– –</w:t>
      </w:r>
      <w:r w:rsidR="00D718D8">
        <w:rPr>
          <w:rFonts w:hint="cs"/>
          <w:rtl/>
          <w:lang w:eastAsia="he-IL"/>
        </w:rPr>
        <w:t xml:space="preserve"> ועוד בעיות, והתחלנו תהליך, כי אנחנו מנסים </w:t>
      </w:r>
      <w:bookmarkStart w:id="9351" w:name="_ETM_Q27_338782"/>
      <w:bookmarkEnd w:id="9351"/>
      <w:r w:rsidR="00D718D8">
        <w:rPr>
          <w:rFonts w:hint="cs"/>
          <w:rtl/>
          <w:lang w:eastAsia="he-IL"/>
        </w:rPr>
        <w:t xml:space="preserve">לעבוד באופן רציני ולא לעשות פוליטיקה זולה על תאונות הדרכים. התחלנו </w:t>
      </w:r>
      <w:bookmarkStart w:id="9352" w:name="_ETM_Q27_343023"/>
      <w:bookmarkEnd w:id="9352"/>
      <w:r w:rsidR="00D718D8">
        <w:rPr>
          <w:rFonts w:hint="cs"/>
          <w:rtl/>
          <w:lang w:eastAsia="he-IL"/>
        </w:rPr>
        <w:t xml:space="preserve">את זה עם שר הרווחה הקודם מאיר כהן, והמשכנו את </w:t>
      </w:r>
      <w:bookmarkStart w:id="9353" w:name="_ETM_Q27_343038"/>
      <w:bookmarkEnd w:id="9353"/>
      <w:r w:rsidR="00D718D8">
        <w:rPr>
          <w:rFonts w:hint="cs"/>
          <w:rtl/>
          <w:lang w:eastAsia="he-IL"/>
        </w:rPr>
        <w:t xml:space="preserve">זה עם שר הרווחה הנוכחי, והייתה תמיכה באיזשהו תהליך ונושאים </w:t>
      </w:r>
      <w:bookmarkStart w:id="9354" w:name="_ETM_Q27_349908"/>
      <w:bookmarkEnd w:id="9354"/>
      <w:r w:rsidR="00D718D8">
        <w:rPr>
          <w:rFonts w:hint="cs"/>
          <w:rtl/>
          <w:lang w:eastAsia="he-IL"/>
        </w:rPr>
        <w:t xml:space="preserve">שחייבים לשפר בהרחבת הסיוע למשפחות של נפגעי תאונות </w:t>
      </w:r>
      <w:bookmarkStart w:id="9355" w:name="_ETM_Q27_355361"/>
      <w:bookmarkEnd w:id="9355"/>
      <w:r w:rsidR="00D718D8">
        <w:rPr>
          <w:rFonts w:hint="cs"/>
          <w:rtl/>
          <w:lang w:eastAsia="he-IL"/>
        </w:rPr>
        <w:t>דרכים. הייתה גם תמיכה באוצר. משום מה, חצי שנה דוחים</w:t>
      </w:r>
      <w:bookmarkStart w:id="9356" w:name="_ETM_Q27_363560"/>
      <w:bookmarkEnd w:id="9356"/>
      <w:r w:rsidR="00D718D8">
        <w:rPr>
          <w:rFonts w:hint="cs"/>
          <w:rtl/>
          <w:lang w:eastAsia="he-IL"/>
        </w:rPr>
        <w:t xml:space="preserve"> לי את החוק כל הזמן ואומרים לי:</w:t>
      </w:r>
      <w:r w:rsidR="00D718D8">
        <w:rPr>
          <w:rFonts w:hint="cs"/>
          <w:lang w:eastAsia="he-IL"/>
        </w:rPr>
        <w:t xml:space="preserve"> </w:t>
      </w:r>
      <w:r w:rsidR="00D718D8">
        <w:rPr>
          <w:rFonts w:hint="cs"/>
          <w:rtl/>
          <w:lang w:eastAsia="he-IL"/>
        </w:rPr>
        <w:t xml:space="preserve">רגע, רק נסגור </w:t>
      </w:r>
      <w:bookmarkStart w:id="9357" w:name="_ETM_Q27_368424"/>
      <w:bookmarkEnd w:id="9357"/>
      <w:r w:rsidR="00D718D8">
        <w:rPr>
          <w:rFonts w:hint="cs"/>
          <w:rtl/>
          <w:lang w:eastAsia="he-IL"/>
        </w:rPr>
        <w:t>איזה משהו</w:t>
      </w:r>
      <w:r w:rsidR="009A0E1F">
        <w:rPr>
          <w:rFonts w:hint="cs"/>
          <w:rtl/>
          <w:lang w:eastAsia="he-IL"/>
        </w:rPr>
        <w:t>;</w:t>
      </w:r>
      <w:r w:rsidR="00D718D8">
        <w:rPr>
          <w:rFonts w:hint="cs"/>
          <w:rtl/>
          <w:lang w:eastAsia="he-IL"/>
        </w:rPr>
        <w:t xml:space="preserve"> רגע, רק נסגור איזה משהו. אני, כמרכז האופוזיציה, </w:t>
      </w:r>
      <w:bookmarkStart w:id="9358" w:name="_ETM_Q27_371178"/>
      <w:bookmarkEnd w:id="9358"/>
      <w:r w:rsidR="00D718D8">
        <w:rPr>
          <w:rFonts w:hint="cs"/>
          <w:rtl/>
          <w:lang w:eastAsia="he-IL"/>
        </w:rPr>
        <w:t xml:space="preserve">מעולם לא עשיתי פוליטיקה על הצעות חוק </w:t>
      </w:r>
      <w:bookmarkStart w:id="9359" w:name="_ETM_Q27_372198"/>
      <w:bookmarkEnd w:id="9359"/>
      <w:r w:rsidR="00D718D8">
        <w:rPr>
          <w:rFonts w:hint="cs"/>
          <w:rtl/>
          <w:lang w:eastAsia="he-IL"/>
        </w:rPr>
        <w:t xml:space="preserve">שהן טובות. כשבאו אליי, כל אחד מהחברים בקואליציה, על </w:t>
      </w:r>
      <w:bookmarkStart w:id="9360" w:name="_ETM_Q27_381093"/>
      <w:bookmarkEnd w:id="9360"/>
      <w:r w:rsidR="00D718D8">
        <w:rPr>
          <w:rFonts w:hint="cs"/>
          <w:rtl/>
          <w:lang w:eastAsia="he-IL"/>
        </w:rPr>
        <w:t xml:space="preserve">הצעות שהן טובות, אני לא עשיתי פוליטיקה. שבוע אחרי שבוע </w:t>
      </w:r>
      <w:bookmarkStart w:id="9361" w:name="_ETM_Q27_380787"/>
      <w:bookmarkEnd w:id="9361"/>
      <w:r w:rsidR="00D718D8">
        <w:rPr>
          <w:rFonts w:hint="cs"/>
          <w:rtl/>
          <w:lang w:eastAsia="he-IL"/>
        </w:rPr>
        <w:t xml:space="preserve">אומרים לי: בוא נראה, בשבוע הבא זה יטופל, בשבוע הבא </w:t>
      </w:r>
      <w:bookmarkStart w:id="9362" w:name="_ETM_Q27_385936"/>
      <w:bookmarkEnd w:id="9362"/>
      <w:r w:rsidR="00D718D8">
        <w:rPr>
          <w:rFonts w:hint="cs"/>
          <w:rtl/>
          <w:lang w:eastAsia="he-IL"/>
        </w:rPr>
        <w:t>זה יטופל.</w:t>
      </w:r>
    </w:p>
    <w:p w:rsidR="00D718D8" w:rsidRDefault="00D718D8" w:rsidP="00BF4755">
      <w:pPr>
        <w:rPr>
          <w:rtl/>
          <w:lang w:eastAsia="he-IL"/>
        </w:rPr>
      </w:pPr>
      <w:bookmarkStart w:id="9363" w:name="_ETM_Q27_390480"/>
      <w:bookmarkStart w:id="9364" w:name="_ETM_Q27_390594"/>
      <w:bookmarkEnd w:id="9363"/>
      <w:bookmarkEnd w:id="9364"/>
    </w:p>
    <w:p w:rsidR="00D718D8" w:rsidRDefault="00D718D8" w:rsidP="009A0E1F">
      <w:pPr>
        <w:rPr>
          <w:rtl/>
          <w:lang w:eastAsia="he-IL"/>
        </w:rPr>
      </w:pPr>
      <w:bookmarkStart w:id="9365" w:name="_ETM_Q27_390646"/>
      <w:bookmarkStart w:id="9366" w:name="_ETM_Q27_390695"/>
      <w:bookmarkEnd w:id="9365"/>
      <w:bookmarkEnd w:id="9366"/>
      <w:r>
        <w:rPr>
          <w:rFonts w:hint="cs"/>
          <w:rtl/>
          <w:lang w:eastAsia="he-IL"/>
        </w:rPr>
        <w:t xml:space="preserve">אני לא מחכה יותר </w:t>
      </w:r>
      <w:r>
        <w:rPr>
          <w:rtl/>
          <w:lang w:eastAsia="he-IL"/>
        </w:rPr>
        <w:t>–</w:t>
      </w:r>
      <w:r>
        <w:rPr>
          <w:rFonts w:hint="cs"/>
          <w:rtl/>
          <w:lang w:eastAsia="he-IL"/>
        </w:rPr>
        <w:t xml:space="preserve"> לא בגלל </w:t>
      </w:r>
      <w:bookmarkStart w:id="9367" w:name="_ETM_Q27_391220"/>
      <w:bookmarkEnd w:id="9367"/>
      <w:r>
        <w:rPr>
          <w:rFonts w:hint="cs"/>
          <w:rtl/>
          <w:lang w:eastAsia="he-IL"/>
        </w:rPr>
        <w:t xml:space="preserve">שלי זה משנה. המשפחה שלי היא משפחה שכולה כבר הרבה </w:t>
      </w:r>
      <w:bookmarkStart w:id="9368" w:name="_ETM_Q27_395074"/>
      <w:bookmarkEnd w:id="9368"/>
      <w:r>
        <w:rPr>
          <w:rFonts w:hint="cs"/>
          <w:rtl/>
          <w:lang w:eastAsia="he-IL"/>
        </w:rPr>
        <w:t>מאוד שנים. היא לא צריכה את העזרה הזאת. אב</w:t>
      </w:r>
      <w:bookmarkStart w:id="9369" w:name="_ETM_Q27_393168"/>
      <w:bookmarkEnd w:id="9369"/>
      <w:r>
        <w:rPr>
          <w:rFonts w:hint="cs"/>
          <w:rtl/>
          <w:lang w:eastAsia="he-IL"/>
        </w:rPr>
        <w:t xml:space="preserve">ל 200 איש כבר מתו מתחילת השנה </w:t>
      </w:r>
      <w:r>
        <w:rPr>
          <w:rtl/>
          <w:lang w:eastAsia="he-IL"/>
        </w:rPr>
        <w:t>–</w:t>
      </w:r>
      <w:r>
        <w:rPr>
          <w:rFonts w:hint="cs"/>
          <w:rtl/>
          <w:lang w:eastAsia="he-IL"/>
        </w:rPr>
        <w:t xml:space="preserve"> 200 איש, </w:t>
      </w:r>
      <w:bookmarkStart w:id="9370" w:name="_ETM_Q27_400946"/>
      <w:bookmarkEnd w:id="9370"/>
      <w:r>
        <w:rPr>
          <w:rFonts w:hint="cs"/>
          <w:rtl/>
          <w:lang w:eastAsia="he-IL"/>
        </w:rPr>
        <w:t xml:space="preserve">400 הורים, אלפי חברי משפחה שהמדינה אמורה לטפל בהם. אלה </w:t>
      </w:r>
      <w:bookmarkStart w:id="9371" w:name="_ETM_Q27_404825"/>
      <w:bookmarkEnd w:id="9371"/>
      <w:r>
        <w:rPr>
          <w:rFonts w:hint="cs"/>
          <w:rtl/>
          <w:lang w:eastAsia="he-IL"/>
        </w:rPr>
        <w:t xml:space="preserve">לא נפגעי טרור, אבל זורקים אותם לעזאזל. מדובר על תוספת </w:t>
      </w:r>
      <w:bookmarkStart w:id="9372" w:name="_ETM_Q27_408120"/>
      <w:bookmarkEnd w:id="9372"/>
      <w:r>
        <w:rPr>
          <w:rFonts w:hint="cs"/>
          <w:rtl/>
          <w:lang w:eastAsia="he-IL"/>
        </w:rPr>
        <w:t xml:space="preserve">של 3.8 מיליון שקלים, תוספת שלא אני המצאתי, </w:t>
      </w:r>
      <w:bookmarkStart w:id="9373" w:name="_ETM_Q27_416695"/>
      <w:bookmarkEnd w:id="9373"/>
      <w:r>
        <w:rPr>
          <w:rFonts w:hint="cs"/>
          <w:rtl/>
          <w:lang w:eastAsia="he-IL"/>
        </w:rPr>
        <w:t xml:space="preserve">תוספת שגורמי המקצוע רצו, שסגרו את זה עם האוצר. </w:t>
      </w:r>
      <w:bookmarkStart w:id="9374" w:name="_ETM_Q27_426437"/>
      <w:bookmarkEnd w:id="9374"/>
    </w:p>
    <w:p w:rsidR="00D718D8" w:rsidRDefault="00D718D8" w:rsidP="00BF4755">
      <w:pPr>
        <w:rPr>
          <w:rtl/>
          <w:lang w:eastAsia="he-IL"/>
        </w:rPr>
      </w:pPr>
      <w:bookmarkStart w:id="9375" w:name="_ETM_Q27_426529"/>
      <w:bookmarkEnd w:id="9375"/>
    </w:p>
    <w:p w:rsidR="00D718D8" w:rsidRDefault="00D718D8" w:rsidP="00BF4755">
      <w:pPr>
        <w:rPr>
          <w:rtl/>
          <w:lang w:eastAsia="he-IL"/>
        </w:rPr>
      </w:pPr>
      <w:bookmarkStart w:id="9376" w:name="_ETM_Q27_426581"/>
      <w:bookmarkStart w:id="9377" w:name="_ETM_Q27_426648"/>
      <w:bookmarkEnd w:id="9376"/>
      <w:bookmarkEnd w:id="9377"/>
      <w:r>
        <w:rPr>
          <w:rFonts w:hint="cs"/>
          <w:rtl/>
          <w:lang w:eastAsia="he-IL"/>
        </w:rPr>
        <w:t xml:space="preserve">אני מקווה </w:t>
      </w:r>
      <w:bookmarkStart w:id="9378" w:name="_ETM_Q27_421374"/>
      <w:bookmarkEnd w:id="9378"/>
      <w:r>
        <w:rPr>
          <w:rFonts w:hint="cs"/>
          <w:rtl/>
          <w:lang w:eastAsia="he-IL"/>
        </w:rPr>
        <w:t>מאוד שהפוליטיקה הקטנה לא תגרום לך, אדוני השר, לבוא ולהגיד</w:t>
      </w:r>
      <w:bookmarkStart w:id="9379" w:name="_ETM_Q27_420819"/>
      <w:bookmarkEnd w:id="9379"/>
      <w:r>
        <w:rPr>
          <w:rFonts w:hint="cs"/>
          <w:rtl/>
          <w:lang w:eastAsia="he-IL"/>
        </w:rPr>
        <w:t xml:space="preserve"> כאן למה צריך לדחות את זה, כי כבר דחינו </w:t>
      </w:r>
      <w:bookmarkStart w:id="9380" w:name="_ETM_Q27_423285"/>
      <w:bookmarkEnd w:id="9380"/>
      <w:r>
        <w:rPr>
          <w:rFonts w:hint="cs"/>
          <w:rtl/>
          <w:lang w:eastAsia="he-IL"/>
        </w:rPr>
        <w:t>את זה מספיק. אני מקווה מאוד שבמקום צעקות דביליות</w:t>
      </w:r>
      <w:r w:rsidR="009A0E1F">
        <w:rPr>
          <w:rFonts w:hint="cs"/>
          <w:rtl/>
          <w:lang w:eastAsia="he-IL"/>
        </w:rPr>
        <w:t>,</w:t>
      </w:r>
      <w:r>
        <w:rPr>
          <w:rFonts w:hint="cs"/>
          <w:rtl/>
          <w:lang w:eastAsia="he-IL"/>
        </w:rPr>
        <w:t xml:space="preserve"> תעשו </w:t>
      </w:r>
      <w:bookmarkStart w:id="9381" w:name="_ETM_Q27_430491"/>
      <w:bookmarkEnd w:id="9381"/>
      <w:r>
        <w:rPr>
          <w:rFonts w:hint="cs"/>
          <w:rtl/>
          <w:lang w:eastAsia="he-IL"/>
        </w:rPr>
        <w:t>משהו טוב למען אזרחי ישראל. תודה רבה.</w:t>
      </w:r>
    </w:p>
    <w:p w:rsidR="00D718D8" w:rsidRDefault="00D718D8" w:rsidP="00BF4755">
      <w:pPr>
        <w:rPr>
          <w:rtl/>
          <w:lang w:eastAsia="he-IL"/>
        </w:rPr>
      </w:pPr>
    </w:p>
    <w:p w:rsidR="00D718D8" w:rsidRDefault="00D718D8" w:rsidP="00BF4755">
      <w:pPr>
        <w:pStyle w:val="af5"/>
        <w:keepNext/>
        <w:rPr>
          <w:rtl/>
        </w:rPr>
      </w:pPr>
      <w:bookmarkStart w:id="9382" w:name="ET_interruption_6345_40"/>
      <w:r w:rsidRPr="009F76E9">
        <w:rPr>
          <w:rStyle w:val="TagStyle"/>
          <w:rtl/>
        </w:rPr>
        <w:t xml:space="preserve"> &lt;&lt; קריאה &gt;&gt; </w:t>
      </w:r>
      <w:r>
        <w:rPr>
          <w:rtl/>
        </w:rPr>
        <w:t>טלי גוטליב (הליכוד):</w:t>
      </w:r>
      <w:r w:rsidRPr="009F76E9">
        <w:rPr>
          <w:rStyle w:val="TagStyle"/>
          <w:rtl/>
        </w:rPr>
        <w:t xml:space="preserve"> &lt;&lt; קריאה &gt;&gt;</w:t>
      </w:r>
      <w:r>
        <w:rPr>
          <w:rtl/>
        </w:rPr>
        <w:t xml:space="preserve">   </w:t>
      </w:r>
      <w:bookmarkEnd w:id="9382"/>
    </w:p>
    <w:p w:rsidR="00D718D8" w:rsidRDefault="00D718D8" w:rsidP="00B07973">
      <w:pPr>
        <w:rPr>
          <w:rtl/>
          <w:lang w:eastAsia="he-IL"/>
        </w:rPr>
      </w:pPr>
    </w:p>
    <w:p w:rsidR="00D718D8" w:rsidRDefault="00B07973" w:rsidP="00B07973">
      <w:pPr>
        <w:rPr>
          <w:rtl/>
          <w:lang w:eastAsia="he-IL"/>
        </w:rPr>
      </w:pPr>
      <w:bookmarkStart w:id="9383" w:name="_ETM_Q27_429278"/>
      <w:bookmarkStart w:id="9384" w:name="_ETM_Q27_429542"/>
      <w:bookmarkStart w:id="9385" w:name="_ETM_Q27_429618"/>
      <w:bookmarkEnd w:id="9383"/>
      <w:bookmarkEnd w:id="9384"/>
      <w:bookmarkEnd w:id="9385"/>
      <w:r>
        <w:rPr>
          <w:rFonts w:hint="cs"/>
          <w:rtl/>
          <w:lang w:eastAsia="he-IL"/>
        </w:rPr>
        <w:t>– – –</w:t>
      </w:r>
      <w:r w:rsidR="00D718D8">
        <w:rPr>
          <w:rFonts w:hint="cs"/>
          <w:rtl/>
          <w:lang w:eastAsia="he-IL"/>
        </w:rPr>
        <w:t xml:space="preserve"> סיוע. רגע, חבר הכנסת. למה? </w:t>
      </w:r>
      <w:bookmarkStart w:id="9386" w:name="_ETM_Q27_435520"/>
      <w:bookmarkEnd w:id="9386"/>
    </w:p>
    <w:p w:rsidR="00D718D8" w:rsidRDefault="00D718D8" w:rsidP="00BF4755">
      <w:pPr>
        <w:rPr>
          <w:rtl/>
          <w:lang w:eastAsia="he-IL"/>
        </w:rPr>
      </w:pPr>
      <w:bookmarkStart w:id="9387" w:name="_ETM_Q27_435605"/>
      <w:bookmarkEnd w:id="9387"/>
    </w:p>
    <w:p w:rsidR="00D718D8" w:rsidRDefault="00D718D8" w:rsidP="00BF4755">
      <w:pPr>
        <w:pStyle w:val="af6"/>
        <w:keepNext/>
        <w:rPr>
          <w:rtl/>
        </w:rPr>
      </w:pPr>
      <w:bookmarkStart w:id="9388" w:name="ET_yor_6129_42"/>
      <w:r w:rsidRPr="009F76E9">
        <w:rPr>
          <w:rStyle w:val="TagStyle"/>
          <w:rtl/>
        </w:rPr>
        <w:t xml:space="preserve"> &lt;&lt; יור &gt;&gt; </w:t>
      </w:r>
      <w:r>
        <w:rPr>
          <w:rtl/>
        </w:rPr>
        <w:t>היו"ר ישראל אייכלר:</w:t>
      </w:r>
      <w:r w:rsidRPr="009F76E9">
        <w:rPr>
          <w:rStyle w:val="TagStyle"/>
          <w:rtl/>
        </w:rPr>
        <w:t xml:space="preserve"> &lt;&lt; יור &gt;&gt;</w:t>
      </w:r>
      <w:r>
        <w:rPr>
          <w:rtl/>
        </w:rPr>
        <w:t xml:space="preserve">   </w:t>
      </w:r>
      <w:bookmarkEnd w:id="9388"/>
    </w:p>
    <w:p w:rsidR="00D718D8" w:rsidRDefault="00D718D8" w:rsidP="00B07973">
      <w:pPr>
        <w:rPr>
          <w:rtl/>
          <w:lang w:eastAsia="he-IL"/>
        </w:rPr>
      </w:pPr>
    </w:p>
    <w:p w:rsidR="00D718D8" w:rsidRDefault="00D718D8" w:rsidP="00BF4755">
      <w:pPr>
        <w:rPr>
          <w:rtl/>
          <w:lang w:eastAsia="he-IL"/>
        </w:rPr>
      </w:pPr>
      <w:bookmarkStart w:id="9389" w:name="_ETM_Q27_436881"/>
      <w:bookmarkEnd w:id="9389"/>
      <w:r>
        <w:rPr>
          <w:rFonts w:hint="cs"/>
          <w:rtl/>
          <w:lang w:eastAsia="he-IL"/>
        </w:rPr>
        <w:t xml:space="preserve">תודה רבה. ישיב </w:t>
      </w:r>
      <w:bookmarkStart w:id="9390" w:name="_ETM_Q27_437537"/>
      <w:bookmarkEnd w:id="9390"/>
      <w:r>
        <w:rPr>
          <w:rFonts w:hint="cs"/>
          <w:rtl/>
          <w:lang w:eastAsia="he-IL"/>
        </w:rPr>
        <w:t>שר הרווחה והביטחון החברתי</w:t>
      </w:r>
      <w:bookmarkStart w:id="9391" w:name="_ETM_Q27_439188"/>
      <w:bookmarkEnd w:id="9391"/>
      <w:r>
        <w:rPr>
          <w:rFonts w:hint="cs"/>
          <w:rtl/>
          <w:lang w:eastAsia="he-IL"/>
        </w:rPr>
        <w:t xml:space="preserve"> הרב יעקב מרגי.</w:t>
      </w:r>
    </w:p>
    <w:p w:rsidR="00D718D8" w:rsidRDefault="00D718D8" w:rsidP="00BF4755">
      <w:pPr>
        <w:rPr>
          <w:rtl/>
          <w:lang w:eastAsia="he-IL"/>
        </w:rPr>
      </w:pPr>
      <w:bookmarkStart w:id="9392" w:name="_ETM_Q27_437678"/>
      <w:bookmarkEnd w:id="9392"/>
    </w:p>
    <w:p w:rsidR="00D718D8" w:rsidRDefault="00D718D8" w:rsidP="00BF4755">
      <w:pPr>
        <w:pStyle w:val="af5"/>
        <w:keepNext/>
        <w:rPr>
          <w:rtl/>
        </w:rPr>
      </w:pPr>
      <w:bookmarkStart w:id="9393" w:name="ET_interruption_6345_43"/>
      <w:r w:rsidRPr="009F76E9">
        <w:rPr>
          <w:rStyle w:val="TagStyle"/>
          <w:rtl/>
        </w:rPr>
        <w:t xml:space="preserve"> &lt;&lt; קריאה &gt;&gt; </w:t>
      </w:r>
      <w:r>
        <w:rPr>
          <w:rtl/>
        </w:rPr>
        <w:t>טלי גוטליב (הליכוד):</w:t>
      </w:r>
      <w:r w:rsidRPr="009F76E9">
        <w:rPr>
          <w:rStyle w:val="TagStyle"/>
          <w:rtl/>
        </w:rPr>
        <w:t xml:space="preserve"> &lt;&lt; קריאה &gt;&gt;</w:t>
      </w:r>
      <w:r>
        <w:rPr>
          <w:rtl/>
        </w:rPr>
        <w:t xml:space="preserve">   </w:t>
      </w:r>
      <w:bookmarkEnd w:id="9393"/>
    </w:p>
    <w:p w:rsidR="00D718D8" w:rsidRDefault="00D718D8" w:rsidP="00B07973">
      <w:pPr>
        <w:rPr>
          <w:rtl/>
          <w:lang w:eastAsia="he-IL"/>
        </w:rPr>
      </w:pPr>
    </w:p>
    <w:p w:rsidR="00D718D8" w:rsidRDefault="00D718D8" w:rsidP="00B07973">
      <w:pPr>
        <w:rPr>
          <w:rtl/>
          <w:lang w:eastAsia="he-IL"/>
        </w:rPr>
      </w:pPr>
      <w:bookmarkStart w:id="9394" w:name="_ETM_Q27_439749"/>
      <w:bookmarkEnd w:id="9394"/>
      <w:r>
        <w:rPr>
          <w:rFonts w:hint="cs"/>
          <w:rtl/>
          <w:lang w:eastAsia="he-IL"/>
        </w:rPr>
        <w:t xml:space="preserve"> </w:t>
      </w:r>
      <w:r w:rsidR="00B07973">
        <w:rPr>
          <w:rFonts w:hint="cs"/>
          <w:rtl/>
          <w:lang w:eastAsia="he-IL"/>
        </w:rPr>
        <w:t>– – –</w:t>
      </w:r>
      <w:r>
        <w:rPr>
          <w:rFonts w:hint="cs"/>
          <w:rtl/>
          <w:lang w:eastAsia="he-IL"/>
        </w:rPr>
        <w:t xml:space="preserve"> כמו שצריך. איזה חבל.</w:t>
      </w:r>
      <w:bookmarkStart w:id="9395" w:name="_ETM_Q27_438149"/>
      <w:bookmarkEnd w:id="9395"/>
      <w:r>
        <w:rPr>
          <w:rFonts w:hint="cs"/>
          <w:rtl/>
          <w:lang w:eastAsia="he-IL"/>
        </w:rPr>
        <w:t xml:space="preserve"> אבל למה לא לענות על השאלה? אי</w:t>
      </w:r>
      <w:bookmarkStart w:id="9396" w:name="_ETM_Q27_437635"/>
      <w:bookmarkEnd w:id="9396"/>
      <w:r>
        <w:rPr>
          <w:rFonts w:hint="cs"/>
          <w:rtl/>
          <w:lang w:eastAsia="he-IL"/>
        </w:rPr>
        <w:t>-אפשר לקדם בלי להבין.</w:t>
      </w:r>
      <w:bookmarkStart w:id="9397" w:name="_ETM_Q27_449033"/>
      <w:bookmarkEnd w:id="9397"/>
    </w:p>
    <w:p w:rsidR="00D718D8" w:rsidRDefault="00D718D8" w:rsidP="00BF4755">
      <w:pPr>
        <w:rPr>
          <w:rtl/>
          <w:lang w:eastAsia="he-IL"/>
        </w:rPr>
      </w:pPr>
      <w:bookmarkStart w:id="9398" w:name="_ETM_Q27_449107"/>
      <w:bookmarkEnd w:id="9398"/>
    </w:p>
    <w:p w:rsidR="00D718D8" w:rsidRDefault="00D718D8" w:rsidP="00BF4755">
      <w:pPr>
        <w:pStyle w:val="af5"/>
        <w:keepNext/>
        <w:rPr>
          <w:rtl/>
        </w:rPr>
      </w:pPr>
      <w:bookmarkStart w:id="9399" w:name="ET_interruption_קריאה_52"/>
      <w:r w:rsidRPr="00850B0B">
        <w:rPr>
          <w:rStyle w:val="TagStyle"/>
          <w:rtl/>
        </w:rPr>
        <w:t xml:space="preserve"> &lt;&lt; קריאה &gt;&gt; </w:t>
      </w:r>
      <w:r>
        <w:rPr>
          <w:rtl/>
        </w:rPr>
        <w:t>קריאה:</w:t>
      </w:r>
      <w:r w:rsidRPr="00850B0B">
        <w:rPr>
          <w:rStyle w:val="TagStyle"/>
          <w:rtl/>
        </w:rPr>
        <w:t xml:space="preserve"> &lt;&lt; קריאה &gt;&gt;</w:t>
      </w:r>
      <w:r>
        <w:rPr>
          <w:rtl/>
        </w:rPr>
        <w:t xml:space="preserve">   </w:t>
      </w:r>
      <w:bookmarkEnd w:id="9399"/>
    </w:p>
    <w:p w:rsidR="00D718D8" w:rsidRDefault="00D718D8" w:rsidP="00B07973">
      <w:pPr>
        <w:rPr>
          <w:rtl/>
          <w:lang w:eastAsia="he-IL"/>
        </w:rPr>
      </w:pPr>
    </w:p>
    <w:p w:rsidR="00D718D8" w:rsidRDefault="00D718D8" w:rsidP="00B07973">
      <w:pPr>
        <w:rPr>
          <w:rtl/>
          <w:lang w:eastAsia="he-IL"/>
        </w:rPr>
      </w:pPr>
      <w:bookmarkStart w:id="9400" w:name="_ETM_Q27_449298"/>
      <w:bookmarkStart w:id="9401" w:name="_ETM_Q27_449566"/>
      <w:bookmarkStart w:id="9402" w:name="_ETM_Q27_449670"/>
      <w:bookmarkEnd w:id="9400"/>
      <w:bookmarkEnd w:id="9401"/>
      <w:bookmarkEnd w:id="9402"/>
      <w:r>
        <w:rPr>
          <w:rFonts w:hint="cs"/>
          <w:rtl/>
          <w:lang w:eastAsia="he-IL"/>
        </w:rPr>
        <w:t>בועז, אני בעד</w:t>
      </w:r>
      <w:bookmarkStart w:id="9403" w:name="_ETM_Q27_446285"/>
      <w:bookmarkEnd w:id="9403"/>
      <w:r>
        <w:rPr>
          <w:rFonts w:hint="cs"/>
          <w:rtl/>
          <w:lang w:eastAsia="he-IL"/>
        </w:rPr>
        <w:t xml:space="preserve">, אבל </w:t>
      </w:r>
      <w:r w:rsidR="00B07973">
        <w:rPr>
          <w:rFonts w:hint="cs"/>
          <w:rtl/>
          <w:lang w:eastAsia="he-IL"/>
        </w:rPr>
        <w:t>– – –</w:t>
      </w:r>
      <w:r>
        <w:rPr>
          <w:rFonts w:hint="cs"/>
          <w:rtl/>
          <w:lang w:eastAsia="he-IL"/>
        </w:rPr>
        <w:t xml:space="preserve"> נפגעים – מה עושים עם </w:t>
      </w:r>
      <w:r w:rsidR="00B07973">
        <w:rPr>
          <w:rFonts w:hint="cs"/>
          <w:rtl/>
          <w:lang w:eastAsia="he-IL"/>
        </w:rPr>
        <w:t>– – –</w:t>
      </w:r>
      <w:r>
        <w:rPr>
          <w:rFonts w:hint="cs"/>
          <w:rtl/>
          <w:lang w:eastAsia="he-IL"/>
        </w:rPr>
        <w:t xml:space="preserve"> </w:t>
      </w:r>
    </w:p>
    <w:p w:rsidR="00D718D8" w:rsidRPr="00850B0B" w:rsidRDefault="00D718D8" w:rsidP="00BF4755">
      <w:pPr>
        <w:rPr>
          <w:rtl/>
          <w:lang w:eastAsia="he-IL"/>
        </w:rPr>
      </w:pPr>
      <w:bookmarkStart w:id="9404" w:name="_ETM_Q27_449239"/>
      <w:bookmarkStart w:id="9405" w:name="_ETM_Q27_449351"/>
      <w:bookmarkEnd w:id="9404"/>
      <w:bookmarkEnd w:id="9405"/>
    </w:p>
    <w:p w:rsidR="00D718D8" w:rsidRDefault="00D718D8" w:rsidP="00BF4755">
      <w:pPr>
        <w:pStyle w:val="af6"/>
        <w:keepNext/>
        <w:rPr>
          <w:rtl/>
        </w:rPr>
      </w:pPr>
      <w:bookmarkStart w:id="9406" w:name="ET_yor_6129_45"/>
      <w:r w:rsidRPr="00AF562E">
        <w:rPr>
          <w:rStyle w:val="TagStyle"/>
          <w:rtl/>
        </w:rPr>
        <w:t xml:space="preserve"> &lt;&lt; יור &gt;&gt; </w:t>
      </w:r>
      <w:r>
        <w:rPr>
          <w:rtl/>
        </w:rPr>
        <w:t>היו"ר ישראל אייכלר:</w:t>
      </w:r>
      <w:r w:rsidRPr="00AF562E">
        <w:rPr>
          <w:rStyle w:val="TagStyle"/>
          <w:rtl/>
        </w:rPr>
        <w:t xml:space="preserve"> &lt;&lt; יור &gt;&gt;</w:t>
      </w:r>
      <w:r>
        <w:rPr>
          <w:rtl/>
        </w:rPr>
        <w:t xml:space="preserve">   </w:t>
      </w:r>
      <w:bookmarkEnd w:id="9406"/>
    </w:p>
    <w:p w:rsidR="00D718D8" w:rsidRDefault="00D718D8" w:rsidP="00B07973">
      <w:pPr>
        <w:rPr>
          <w:rtl/>
          <w:lang w:eastAsia="he-IL"/>
        </w:rPr>
      </w:pPr>
    </w:p>
    <w:p w:rsidR="00D718D8" w:rsidRDefault="00D718D8" w:rsidP="00BF4755">
      <w:pPr>
        <w:rPr>
          <w:rtl/>
          <w:lang w:eastAsia="he-IL"/>
        </w:rPr>
      </w:pPr>
      <w:bookmarkStart w:id="9407" w:name="_ETM_Q27_450068"/>
      <w:bookmarkEnd w:id="9407"/>
      <w:r>
        <w:rPr>
          <w:rFonts w:hint="cs"/>
          <w:rtl/>
          <w:lang w:eastAsia="he-IL"/>
        </w:rPr>
        <w:t xml:space="preserve">עכשיו את יכולה לשאול את השאלה, עד </w:t>
      </w:r>
      <w:bookmarkStart w:id="9408" w:name="_ETM_Q27_449983"/>
      <w:bookmarkEnd w:id="9408"/>
      <w:r>
        <w:rPr>
          <w:rFonts w:hint="cs"/>
          <w:rtl/>
          <w:lang w:eastAsia="he-IL"/>
        </w:rPr>
        <w:t>שהשר עולה.</w:t>
      </w:r>
      <w:bookmarkStart w:id="9409" w:name="_ETM_Q27_452113"/>
      <w:bookmarkEnd w:id="9409"/>
    </w:p>
    <w:p w:rsidR="00D718D8" w:rsidRDefault="00D718D8" w:rsidP="00BF4755">
      <w:pPr>
        <w:rPr>
          <w:rtl/>
          <w:lang w:eastAsia="he-IL"/>
        </w:rPr>
      </w:pPr>
      <w:bookmarkStart w:id="9410" w:name="_ETM_Q27_452215"/>
      <w:bookmarkEnd w:id="9410"/>
    </w:p>
    <w:p w:rsidR="00D718D8" w:rsidRDefault="00D718D8" w:rsidP="00BF4755">
      <w:pPr>
        <w:pStyle w:val="af5"/>
        <w:keepNext/>
        <w:rPr>
          <w:rtl/>
        </w:rPr>
      </w:pPr>
      <w:r w:rsidRPr="00AF562E">
        <w:rPr>
          <w:rStyle w:val="TagStyle"/>
          <w:rtl/>
        </w:rPr>
        <w:t xml:space="preserve"> &lt;&lt; קריאה &gt;&gt; </w:t>
      </w:r>
      <w:r>
        <w:rPr>
          <w:rtl/>
        </w:rPr>
        <w:t>טלי גוטליב (הליכוד):</w:t>
      </w:r>
      <w:r w:rsidRPr="00AF562E">
        <w:rPr>
          <w:rStyle w:val="TagStyle"/>
          <w:rtl/>
        </w:rPr>
        <w:t xml:space="preserve"> &lt;&lt; קריאה &gt;&gt;</w:t>
      </w:r>
      <w:r>
        <w:rPr>
          <w:rtl/>
        </w:rPr>
        <w:t xml:space="preserve">   </w:t>
      </w:r>
    </w:p>
    <w:p w:rsidR="00D718D8" w:rsidRDefault="00D718D8" w:rsidP="00B07973">
      <w:pPr>
        <w:rPr>
          <w:rtl/>
          <w:lang w:eastAsia="he-IL"/>
        </w:rPr>
      </w:pPr>
    </w:p>
    <w:p w:rsidR="00D718D8" w:rsidRPr="00AF562E" w:rsidRDefault="00D718D8" w:rsidP="00BF4755">
      <w:pPr>
        <w:rPr>
          <w:rtl/>
          <w:lang w:eastAsia="he-IL"/>
        </w:rPr>
      </w:pPr>
      <w:r>
        <w:rPr>
          <w:rFonts w:hint="cs"/>
          <w:rtl/>
          <w:lang w:eastAsia="he-IL"/>
        </w:rPr>
        <w:t xml:space="preserve">אז חכה רגע. אבל למה ירדת? יש כמה שאלות </w:t>
      </w:r>
      <w:bookmarkStart w:id="9411" w:name="_ETM_Q27_454355"/>
      <w:bookmarkEnd w:id="9411"/>
      <w:r>
        <w:rPr>
          <w:rFonts w:hint="cs"/>
          <w:rtl/>
          <w:lang w:eastAsia="he-IL"/>
        </w:rPr>
        <w:t>שהן סופר-חשובות לשאול.</w:t>
      </w:r>
    </w:p>
    <w:p w:rsidR="00D718D8" w:rsidRDefault="00D718D8" w:rsidP="00BF4755">
      <w:pPr>
        <w:rPr>
          <w:rtl/>
          <w:lang w:eastAsia="he-IL"/>
        </w:rPr>
      </w:pPr>
      <w:bookmarkStart w:id="9412" w:name="_ETM_Q27_438250"/>
      <w:bookmarkEnd w:id="9412"/>
    </w:p>
    <w:p w:rsidR="00D718D8" w:rsidRDefault="00D718D8" w:rsidP="00BF4755">
      <w:pPr>
        <w:pStyle w:val="af6"/>
        <w:keepNext/>
        <w:rPr>
          <w:rtl/>
        </w:rPr>
      </w:pPr>
      <w:r w:rsidRPr="00A55D1C">
        <w:rPr>
          <w:rStyle w:val="TagStyle"/>
          <w:rtl/>
        </w:rPr>
        <w:t xml:space="preserve"> &lt;&lt; יור &gt;&gt; </w:t>
      </w:r>
      <w:r>
        <w:rPr>
          <w:rtl/>
        </w:rPr>
        <w:t>היו"ר ישראל אייכלר:</w:t>
      </w:r>
      <w:r w:rsidRPr="00A55D1C">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9413" w:name="_ETM_Q27_458118"/>
      <w:bookmarkEnd w:id="9413"/>
      <w:r>
        <w:rPr>
          <w:rFonts w:hint="cs"/>
          <w:rtl/>
          <w:lang w:eastAsia="he-IL"/>
        </w:rPr>
        <w:t>כבוד השר.</w:t>
      </w:r>
      <w:bookmarkStart w:id="9414" w:name="_ETM_Q27_460678"/>
      <w:bookmarkEnd w:id="9414"/>
    </w:p>
    <w:p w:rsidR="00D718D8" w:rsidRDefault="00D718D8" w:rsidP="00BF4755">
      <w:pPr>
        <w:rPr>
          <w:rtl/>
          <w:lang w:eastAsia="he-IL"/>
        </w:rPr>
      </w:pPr>
      <w:bookmarkStart w:id="9415" w:name="_ETM_Q27_460989"/>
      <w:bookmarkStart w:id="9416" w:name="_ETM_Q27_461084"/>
      <w:bookmarkEnd w:id="9415"/>
      <w:bookmarkEnd w:id="9416"/>
    </w:p>
    <w:p w:rsidR="00D718D8" w:rsidRDefault="00D718D8" w:rsidP="00BF4755">
      <w:pPr>
        <w:pStyle w:val="af5"/>
        <w:keepNext/>
        <w:rPr>
          <w:rtl/>
        </w:rPr>
      </w:pPr>
      <w:bookmarkStart w:id="9417" w:name="ET_interruption_6345_48"/>
      <w:r w:rsidRPr="00C66F30">
        <w:rPr>
          <w:rStyle w:val="TagStyle"/>
          <w:rtl/>
        </w:rPr>
        <w:t xml:space="preserve"> &lt;&lt; קריאה &gt;&gt; </w:t>
      </w:r>
      <w:r>
        <w:rPr>
          <w:rtl/>
        </w:rPr>
        <w:t>טלי גוטליב (הליכוד):</w:t>
      </w:r>
      <w:r w:rsidRPr="00C66F30">
        <w:rPr>
          <w:rStyle w:val="TagStyle"/>
          <w:rtl/>
        </w:rPr>
        <w:t xml:space="preserve"> &lt;&lt; קריאה &gt;&gt;</w:t>
      </w:r>
      <w:r>
        <w:rPr>
          <w:rtl/>
        </w:rPr>
        <w:t xml:space="preserve">   </w:t>
      </w:r>
      <w:bookmarkEnd w:id="9417"/>
    </w:p>
    <w:p w:rsidR="00D718D8" w:rsidRDefault="00D718D8" w:rsidP="00B07973">
      <w:pPr>
        <w:rPr>
          <w:rtl/>
          <w:lang w:eastAsia="he-IL"/>
        </w:rPr>
      </w:pPr>
    </w:p>
    <w:p w:rsidR="00D718D8" w:rsidRPr="00C66F30" w:rsidRDefault="00D718D8" w:rsidP="00B07973">
      <w:pPr>
        <w:rPr>
          <w:rtl/>
          <w:lang w:eastAsia="he-IL"/>
        </w:rPr>
      </w:pPr>
      <w:bookmarkStart w:id="9418" w:name="_ETM_Q27_463139"/>
      <w:bookmarkEnd w:id="9418"/>
      <w:r>
        <w:rPr>
          <w:rFonts w:hint="cs"/>
          <w:rtl/>
          <w:lang w:eastAsia="he-IL"/>
        </w:rPr>
        <w:t xml:space="preserve">צריך </w:t>
      </w:r>
      <w:r w:rsidR="00B07973">
        <w:rPr>
          <w:rFonts w:hint="cs"/>
          <w:rtl/>
          <w:lang w:eastAsia="he-IL"/>
        </w:rPr>
        <w:t>– – –</w:t>
      </w:r>
    </w:p>
    <w:p w:rsidR="00D718D8" w:rsidRPr="00A55D1C" w:rsidRDefault="00D718D8" w:rsidP="00BF4755">
      <w:pPr>
        <w:rPr>
          <w:rtl/>
          <w:lang w:eastAsia="he-IL"/>
        </w:rPr>
      </w:pPr>
      <w:bookmarkStart w:id="9419" w:name="_ETM_Q27_460775"/>
      <w:bookmarkEnd w:id="9419"/>
    </w:p>
    <w:p w:rsidR="00D718D8" w:rsidRDefault="00D718D8" w:rsidP="00BF4755">
      <w:pPr>
        <w:pStyle w:val="a4"/>
        <w:keepNext/>
        <w:rPr>
          <w:rtl/>
        </w:rPr>
      </w:pPr>
      <w:bookmarkStart w:id="9420" w:name="ET_speaker_6449_44"/>
      <w:r w:rsidRPr="00AF562E">
        <w:rPr>
          <w:rStyle w:val="TagStyle"/>
          <w:rtl/>
        </w:rPr>
        <w:t xml:space="preserve"> &lt;&lt; דובר &gt;&gt; </w:t>
      </w:r>
      <w:bookmarkStart w:id="9421" w:name="_Toc140142306"/>
      <w:bookmarkStart w:id="9422" w:name="_Toc140142522"/>
      <w:r>
        <w:rPr>
          <w:rtl/>
        </w:rPr>
        <w:t>שר הרווחה והביטחון החברתי יעקב מרגי:</w:t>
      </w:r>
      <w:bookmarkEnd w:id="9421"/>
      <w:bookmarkEnd w:id="9422"/>
      <w:r w:rsidRPr="00AF562E">
        <w:rPr>
          <w:rStyle w:val="TagStyle"/>
          <w:rtl/>
        </w:rPr>
        <w:t xml:space="preserve"> &lt;&lt; דובר &gt;&gt;</w:t>
      </w:r>
      <w:r>
        <w:rPr>
          <w:rtl/>
        </w:rPr>
        <w:t xml:space="preserve">   </w:t>
      </w:r>
      <w:bookmarkEnd w:id="9420"/>
    </w:p>
    <w:p w:rsidR="00D718D8" w:rsidRDefault="00D718D8" w:rsidP="00B07973">
      <w:pPr>
        <w:rPr>
          <w:rtl/>
        </w:rPr>
      </w:pPr>
    </w:p>
    <w:p w:rsidR="00D718D8" w:rsidRDefault="00D718D8" w:rsidP="009A0E1F">
      <w:pPr>
        <w:rPr>
          <w:rtl/>
        </w:rPr>
      </w:pPr>
      <w:bookmarkStart w:id="9423" w:name="_ETM_Q27_446405"/>
      <w:bookmarkEnd w:id="9423"/>
      <w:r>
        <w:rPr>
          <w:rFonts w:hint="cs"/>
          <w:rtl/>
        </w:rPr>
        <w:t xml:space="preserve">אדוני היושב-ראש, חבריי </w:t>
      </w:r>
      <w:bookmarkStart w:id="9424" w:name="_ETM_Q27_459991"/>
      <w:bookmarkEnd w:id="9424"/>
      <w:r>
        <w:rPr>
          <w:rFonts w:hint="cs"/>
          <w:rtl/>
        </w:rPr>
        <w:t xml:space="preserve">חברי הכנסת, גברתי, מכובדיי השרים, חברי המציע, </w:t>
      </w:r>
      <w:bookmarkStart w:id="9425" w:name="_ETM_Q27_471507"/>
      <w:bookmarkEnd w:id="9425"/>
      <w:r>
        <w:rPr>
          <w:rFonts w:hint="cs"/>
          <w:rtl/>
        </w:rPr>
        <w:t xml:space="preserve">לצערי הרב, אנו חיים במציאות שלפיה ברגע אחד </w:t>
      </w:r>
      <w:bookmarkStart w:id="9426" w:name="_ETM_Q27_471832"/>
      <w:bookmarkEnd w:id="9426"/>
      <w:r>
        <w:rPr>
          <w:rFonts w:hint="cs"/>
          <w:rtl/>
        </w:rPr>
        <w:t>חייה של משפחה יכולים להשתנות מקצה לקצה באופן פתאומי,</w:t>
      </w:r>
      <w:bookmarkStart w:id="9427" w:name="_ETM_Q27_476269"/>
      <w:bookmarkEnd w:id="9427"/>
      <w:r>
        <w:rPr>
          <w:rFonts w:hint="cs"/>
          <w:rtl/>
        </w:rPr>
        <w:t xml:space="preserve"> ומאז הם ניצבים בפני התמודדות מורכבת וזרה להם, לאחר שבן </w:t>
      </w:r>
      <w:bookmarkStart w:id="9428" w:name="_ETM_Q27_483938"/>
      <w:bookmarkEnd w:id="9428"/>
      <w:r>
        <w:rPr>
          <w:rFonts w:hint="cs"/>
          <w:rtl/>
        </w:rPr>
        <w:t xml:space="preserve">משפחה או קרוב נהרג בתאונת דרכים. אובדן בן משפחה כתוצאה </w:t>
      </w:r>
      <w:bookmarkStart w:id="9429" w:name="_ETM_Q27_491755"/>
      <w:bookmarkEnd w:id="9429"/>
      <w:r>
        <w:rPr>
          <w:rFonts w:hint="cs"/>
          <w:rtl/>
        </w:rPr>
        <w:t>מתאונת דרכים הוא אובדן טראומטי, שמערב מורכבות הקשורה לפתאומיות</w:t>
      </w:r>
      <w:bookmarkStart w:id="9430" w:name="_ETM_Q27_495346"/>
      <w:bookmarkEnd w:id="9430"/>
      <w:r>
        <w:rPr>
          <w:rFonts w:hint="cs"/>
          <w:rtl/>
        </w:rPr>
        <w:t xml:space="preserve"> המוות וחוסר היכולת למוכנות הנפשית כתוצאה מכך. ההשלכות נוגעות </w:t>
      </w:r>
      <w:bookmarkStart w:id="9431" w:name="_ETM_Q27_504278"/>
      <w:bookmarkEnd w:id="9431"/>
      <w:r>
        <w:rPr>
          <w:rFonts w:hint="cs"/>
          <w:rtl/>
        </w:rPr>
        <w:t>בכל תחומי החיים, במישור האישי ובמישורים נוספים, כגון תעסוקה, לימודים</w:t>
      </w:r>
      <w:bookmarkStart w:id="9432" w:name="_ETM_Q27_510538"/>
      <w:bookmarkEnd w:id="9432"/>
      <w:r>
        <w:rPr>
          <w:rFonts w:hint="cs"/>
          <w:rtl/>
        </w:rPr>
        <w:t xml:space="preserve">, היחסים עם בני המשפחה, בריאות, ומעל הכול </w:t>
      </w:r>
      <w:r>
        <w:rPr>
          <w:rtl/>
        </w:rPr>
        <w:t>–</w:t>
      </w:r>
      <w:r>
        <w:rPr>
          <w:rFonts w:hint="cs"/>
          <w:rtl/>
        </w:rPr>
        <w:t xml:space="preserve"> התמודדות </w:t>
      </w:r>
      <w:bookmarkStart w:id="9433" w:name="_ETM_Q27_518064"/>
      <w:bookmarkEnd w:id="9433"/>
      <w:r>
        <w:rPr>
          <w:rFonts w:hint="cs"/>
          <w:rtl/>
        </w:rPr>
        <w:t>עם סוגיות משפטיות מורכבות.</w:t>
      </w:r>
    </w:p>
    <w:p w:rsidR="00D718D8" w:rsidRDefault="00D718D8" w:rsidP="00BF4755">
      <w:pPr>
        <w:rPr>
          <w:rtl/>
        </w:rPr>
      </w:pPr>
      <w:bookmarkStart w:id="9434" w:name="_ETM_Q27_514425"/>
      <w:bookmarkStart w:id="9435" w:name="_ETM_Q27_514536"/>
      <w:bookmarkEnd w:id="9434"/>
      <w:bookmarkEnd w:id="9435"/>
    </w:p>
    <w:p w:rsidR="00D718D8" w:rsidRDefault="00D718D8" w:rsidP="00BF4755">
      <w:pPr>
        <w:pStyle w:val="af5"/>
        <w:keepNext/>
        <w:rPr>
          <w:rtl/>
        </w:rPr>
      </w:pPr>
      <w:bookmarkStart w:id="9436" w:name="ET_interruption_5080_53"/>
      <w:r w:rsidRPr="00850B0B">
        <w:rPr>
          <w:rStyle w:val="TagStyle"/>
          <w:rtl/>
        </w:rPr>
        <w:t xml:space="preserve"> &lt;&lt; קריאה &gt;&gt; </w:t>
      </w:r>
      <w:r>
        <w:rPr>
          <w:rtl/>
        </w:rPr>
        <w:t>בועז טופורובסקי (יש עתיד):</w:t>
      </w:r>
      <w:r w:rsidRPr="00850B0B">
        <w:rPr>
          <w:rStyle w:val="TagStyle"/>
          <w:rtl/>
        </w:rPr>
        <w:t xml:space="preserve"> &lt;&lt; קריאה &gt;&gt;</w:t>
      </w:r>
      <w:r>
        <w:rPr>
          <w:rtl/>
        </w:rPr>
        <w:t xml:space="preserve">   </w:t>
      </w:r>
      <w:bookmarkEnd w:id="9436"/>
    </w:p>
    <w:p w:rsidR="00D718D8" w:rsidRDefault="00D718D8" w:rsidP="00B07973">
      <w:pPr>
        <w:rPr>
          <w:rtl/>
          <w:lang w:eastAsia="he-IL"/>
        </w:rPr>
      </w:pPr>
    </w:p>
    <w:p w:rsidR="00D718D8" w:rsidRDefault="00B07973" w:rsidP="00B07973">
      <w:pPr>
        <w:rPr>
          <w:rtl/>
          <w:lang w:eastAsia="he-IL"/>
        </w:rPr>
      </w:pPr>
      <w:bookmarkStart w:id="9437" w:name="_ETM_Q27_505924"/>
      <w:bookmarkStart w:id="9438" w:name="_ETM_Q27_506173"/>
      <w:bookmarkStart w:id="9439" w:name="_ETM_Q27_506275"/>
      <w:bookmarkEnd w:id="9437"/>
      <w:bookmarkEnd w:id="9438"/>
      <w:bookmarkEnd w:id="9439"/>
      <w:r>
        <w:rPr>
          <w:rFonts w:hint="cs"/>
          <w:rtl/>
          <w:lang w:eastAsia="he-IL"/>
        </w:rPr>
        <w:t>– – –</w:t>
      </w:r>
    </w:p>
    <w:p w:rsidR="00D718D8" w:rsidRPr="00850B0B" w:rsidRDefault="00D718D8" w:rsidP="00BF4755">
      <w:pPr>
        <w:rPr>
          <w:rtl/>
          <w:lang w:eastAsia="he-IL"/>
        </w:rPr>
      </w:pPr>
      <w:bookmarkStart w:id="9440" w:name="_ETM_Q27_509434"/>
      <w:bookmarkStart w:id="9441" w:name="_ETM_Q27_509531"/>
      <w:bookmarkEnd w:id="9440"/>
      <w:bookmarkEnd w:id="9441"/>
    </w:p>
    <w:p w:rsidR="00D718D8" w:rsidRDefault="00D718D8" w:rsidP="00BF4755">
      <w:pPr>
        <w:pStyle w:val="af5"/>
        <w:keepNext/>
        <w:rPr>
          <w:rtl/>
        </w:rPr>
      </w:pPr>
      <w:bookmarkStart w:id="9442" w:name="ET_interruption_6345_49"/>
      <w:r w:rsidRPr="00EA235D">
        <w:rPr>
          <w:rStyle w:val="TagStyle"/>
          <w:rtl/>
        </w:rPr>
        <w:t xml:space="preserve"> &lt;&lt; קריאה &gt;&gt; </w:t>
      </w:r>
      <w:r>
        <w:rPr>
          <w:rtl/>
        </w:rPr>
        <w:t>טלי גוטליב (הליכוד):</w:t>
      </w:r>
      <w:r w:rsidRPr="00EA235D">
        <w:rPr>
          <w:rStyle w:val="TagStyle"/>
          <w:rtl/>
        </w:rPr>
        <w:t xml:space="preserve"> &lt;&lt; קריאה &gt;&gt;</w:t>
      </w:r>
      <w:r>
        <w:rPr>
          <w:rtl/>
        </w:rPr>
        <w:t xml:space="preserve">   </w:t>
      </w:r>
      <w:bookmarkEnd w:id="9442"/>
    </w:p>
    <w:p w:rsidR="00D718D8" w:rsidRDefault="00D718D8" w:rsidP="00B07973">
      <w:pPr>
        <w:rPr>
          <w:rtl/>
          <w:lang w:eastAsia="he-IL"/>
        </w:rPr>
      </w:pPr>
    </w:p>
    <w:p w:rsidR="00D718D8" w:rsidRDefault="00B07973" w:rsidP="00B07973">
      <w:pPr>
        <w:rPr>
          <w:rtl/>
          <w:lang w:eastAsia="he-IL"/>
        </w:rPr>
      </w:pPr>
      <w:bookmarkStart w:id="9443" w:name="_ETM_Q27_517101"/>
      <w:bookmarkStart w:id="9444" w:name="_ETM_Q27_521939"/>
      <w:bookmarkEnd w:id="9443"/>
      <w:bookmarkEnd w:id="9444"/>
      <w:r>
        <w:rPr>
          <w:rFonts w:hint="cs"/>
          <w:rtl/>
          <w:lang w:eastAsia="he-IL"/>
        </w:rPr>
        <w:t>– – –</w:t>
      </w:r>
      <w:r w:rsidR="00D718D8">
        <w:rPr>
          <w:rFonts w:hint="cs"/>
          <w:rtl/>
          <w:lang w:eastAsia="he-IL"/>
        </w:rPr>
        <w:t xml:space="preserve"> זה לא משהו אישי. זה לקדם.</w:t>
      </w:r>
    </w:p>
    <w:p w:rsidR="00D718D8" w:rsidRDefault="00D718D8" w:rsidP="00BF4755">
      <w:pPr>
        <w:rPr>
          <w:rtl/>
          <w:lang w:eastAsia="he-IL"/>
        </w:rPr>
      </w:pPr>
      <w:bookmarkStart w:id="9445" w:name="_ETM_Q27_520760"/>
      <w:bookmarkStart w:id="9446" w:name="_ETM_Q27_520856"/>
      <w:bookmarkEnd w:id="9445"/>
      <w:bookmarkEnd w:id="9446"/>
    </w:p>
    <w:p w:rsidR="00D718D8" w:rsidRDefault="00D718D8" w:rsidP="00BF4755">
      <w:pPr>
        <w:pStyle w:val="-"/>
        <w:keepNext/>
        <w:rPr>
          <w:rtl/>
        </w:rPr>
      </w:pPr>
      <w:bookmarkStart w:id="9447" w:name="ET_speakercontinue_6449_50"/>
      <w:r w:rsidRPr="00EA235D">
        <w:rPr>
          <w:rStyle w:val="TagStyle"/>
          <w:rtl/>
        </w:rPr>
        <w:t xml:space="preserve"> &lt;&lt; דובר_המשך &gt;&gt; </w:t>
      </w:r>
      <w:r>
        <w:rPr>
          <w:rtl/>
        </w:rPr>
        <w:t>שר הרווחה והביטחון החברתי יעקב מרגי:</w:t>
      </w:r>
      <w:r w:rsidRPr="00EA235D">
        <w:rPr>
          <w:rStyle w:val="TagStyle"/>
          <w:rtl/>
        </w:rPr>
        <w:t xml:space="preserve"> &lt;&lt; דובר_המשך &gt;&gt;</w:t>
      </w:r>
      <w:r>
        <w:rPr>
          <w:rtl/>
        </w:rPr>
        <w:t xml:space="preserve">   </w:t>
      </w:r>
      <w:bookmarkEnd w:id="9447"/>
    </w:p>
    <w:p w:rsidR="00D718D8" w:rsidRDefault="00D718D8" w:rsidP="00B07973">
      <w:pPr>
        <w:rPr>
          <w:rtl/>
          <w:lang w:eastAsia="he-IL"/>
        </w:rPr>
      </w:pPr>
    </w:p>
    <w:p w:rsidR="00D718D8" w:rsidRDefault="00D718D8" w:rsidP="00BF4755">
      <w:pPr>
        <w:rPr>
          <w:rtl/>
          <w:lang w:eastAsia="he-IL"/>
        </w:rPr>
      </w:pPr>
      <w:bookmarkStart w:id="9448" w:name="_ETM_Q27_521815"/>
      <w:bookmarkEnd w:id="9448"/>
      <w:r>
        <w:rPr>
          <w:rFonts w:hint="cs"/>
          <w:rtl/>
          <w:lang w:eastAsia="he-IL"/>
        </w:rPr>
        <w:t xml:space="preserve">משרד </w:t>
      </w:r>
      <w:bookmarkStart w:id="9449" w:name="_ETM_Q27_524040"/>
      <w:bookmarkEnd w:id="9449"/>
      <w:r>
        <w:rPr>
          <w:rFonts w:hint="cs"/>
          <w:rtl/>
          <w:lang w:eastAsia="he-IL"/>
        </w:rPr>
        <w:t>הרווחה מסייע לנפגעי תאונות דרכים על פי חוק נפגעי תאונות</w:t>
      </w:r>
      <w:bookmarkStart w:id="9450" w:name="_ETM_Q27_524105"/>
      <w:bookmarkEnd w:id="9450"/>
      <w:r>
        <w:rPr>
          <w:rFonts w:hint="cs"/>
          <w:rtl/>
          <w:lang w:eastAsia="he-IL"/>
        </w:rPr>
        <w:t xml:space="preserve"> דרכים (סיוע לבני משפחה), </w:t>
      </w:r>
      <w:proofErr w:type="spellStart"/>
      <w:r>
        <w:rPr>
          <w:rFonts w:hint="cs"/>
          <w:rtl/>
          <w:lang w:eastAsia="he-IL"/>
        </w:rPr>
        <w:t>התשס"ב</w:t>
      </w:r>
      <w:proofErr w:type="spellEnd"/>
      <w:r>
        <w:rPr>
          <w:rFonts w:hint="eastAsia"/>
          <w:rtl/>
          <w:lang w:eastAsia="he-IL"/>
        </w:rPr>
        <w:t>–</w:t>
      </w:r>
      <w:r>
        <w:rPr>
          <w:rFonts w:hint="cs"/>
          <w:rtl/>
          <w:lang w:eastAsia="he-IL"/>
        </w:rPr>
        <w:t xml:space="preserve">2002. בשנת 2009 הוקמו מרכזי הסיוע </w:t>
      </w:r>
      <w:bookmarkStart w:id="9451" w:name="_ETM_Q27_533313"/>
      <w:bookmarkEnd w:id="9451"/>
      <w:r>
        <w:rPr>
          <w:rFonts w:hint="cs"/>
          <w:rtl/>
          <w:lang w:eastAsia="he-IL"/>
        </w:rPr>
        <w:t xml:space="preserve">הראשונים, ובהמשך אוחדו עם תחומי סיוע למשפחות שכולות על </w:t>
      </w:r>
      <w:bookmarkStart w:id="9452" w:name="_ETM_Q27_538244"/>
      <w:bookmarkEnd w:id="9452"/>
      <w:r>
        <w:rPr>
          <w:rFonts w:hint="cs"/>
          <w:rtl/>
          <w:lang w:eastAsia="he-IL"/>
        </w:rPr>
        <w:t>רקע רצח או אובדנות.</w:t>
      </w:r>
    </w:p>
    <w:p w:rsidR="00D718D8" w:rsidRDefault="00D718D8" w:rsidP="00BF4755">
      <w:pPr>
        <w:rPr>
          <w:rtl/>
          <w:lang w:eastAsia="he-IL"/>
        </w:rPr>
      </w:pPr>
    </w:p>
    <w:p w:rsidR="00D718D8" w:rsidRDefault="00D718D8" w:rsidP="00BF4755">
      <w:pPr>
        <w:pStyle w:val="af5"/>
        <w:keepNext/>
        <w:rPr>
          <w:rtl/>
        </w:rPr>
      </w:pPr>
      <w:bookmarkStart w:id="9453" w:name="ET_interruption_5080_51"/>
      <w:r w:rsidRPr="00EA235D">
        <w:rPr>
          <w:rStyle w:val="TagStyle"/>
          <w:rtl/>
        </w:rPr>
        <w:t xml:space="preserve"> &lt;&lt; קריאה &gt;&gt; </w:t>
      </w:r>
      <w:r>
        <w:rPr>
          <w:rtl/>
        </w:rPr>
        <w:t>בועז טופורובסקי (יש עתיד):</w:t>
      </w:r>
      <w:r w:rsidRPr="00EA235D">
        <w:rPr>
          <w:rStyle w:val="TagStyle"/>
          <w:rtl/>
        </w:rPr>
        <w:t xml:space="preserve"> &lt;&lt; קריאה &gt;&gt;</w:t>
      </w:r>
      <w:r>
        <w:rPr>
          <w:rtl/>
        </w:rPr>
        <w:t xml:space="preserve">   </w:t>
      </w:r>
      <w:bookmarkEnd w:id="9453"/>
    </w:p>
    <w:p w:rsidR="00D718D8" w:rsidRDefault="00D718D8" w:rsidP="00B07973">
      <w:pPr>
        <w:rPr>
          <w:rtl/>
          <w:lang w:eastAsia="he-IL"/>
        </w:rPr>
      </w:pPr>
    </w:p>
    <w:p w:rsidR="00D718D8" w:rsidRDefault="00D718D8" w:rsidP="00B07973">
      <w:pPr>
        <w:rPr>
          <w:rtl/>
          <w:lang w:eastAsia="he-IL"/>
        </w:rPr>
      </w:pPr>
      <w:bookmarkStart w:id="9454" w:name="_ETM_Q27_543597"/>
      <w:bookmarkEnd w:id="9454"/>
      <w:r>
        <w:rPr>
          <w:rFonts w:hint="cs"/>
          <w:rtl/>
          <w:lang w:eastAsia="he-IL"/>
        </w:rPr>
        <w:t>אני לא עונה על שאלות.</w:t>
      </w:r>
      <w:bookmarkStart w:id="9455" w:name="_ETM_Q27_540774"/>
      <w:bookmarkEnd w:id="9455"/>
      <w:r>
        <w:rPr>
          <w:rFonts w:hint="cs"/>
          <w:rtl/>
          <w:lang w:eastAsia="he-IL"/>
        </w:rPr>
        <w:t xml:space="preserve"> אני עולה להגיב לו </w:t>
      </w:r>
      <w:r w:rsidR="00B07973">
        <w:rPr>
          <w:rFonts w:hint="cs"/>
          <w:rtl/>
          <w:lang w:eastAsia="he-IL"/>
        </w:rPr>
        <w:t>– – –</w:t>
      </w:r>
      <w:r>
        <w:rPr>
          <w:rFonts w:hint="cs"/>
          <w:rtl/>
          <w:lang w:eastAsia="he-IL"/>
        </w:rPr>
        <w:t xml:space="preserve"> כמה שנצטרך.</w:t>
      </w:r>
    </w:p>
    <w:p w:rsidR="00D718D8" w:rsidRDefault="00D718D8" w:rsidP="00BF4755">
      <w:pPr>
        <w:rPr>
          <w:rtl/>
          <w:lang w:eastAsia="he-IL"/>
        </w:rPr>
      </w:pPr>
      <w:bookmarkStart w:id="9456" w:name="_ETM_Q27_545869"/>
      <w:bookmarkStart w:id="9457" w:name="_ETM_Q27_545954"/>
      <w:bookmarkEnd w:id="9456"/>
      <w:bookmarkEnd w:id="9457"/>
    </w:p>
    <w:p w:rsidR="00D718D8" w:rsidRDefault="00D718D8" w:rsidP="00BF4755">
      <w:pPr>
        <w:pStyle w:val="-"/>
        <w:keepNext/>
        <w:rPr>
          <w:rtl/>
        </w:rPr>
      </w:pPr>
      <w:bookmarkStart w:id="9458" w:name="ET_speakercontinue_6449_52"/>
      <w:r w:rsidRPr="00EA235D">
        <w:rPr>
          <w:rStyle w:val="TagStyle"/>
          <w:rtl/>
        </w:rPr>
        <w:t xml:space="preserve"> &lt;&lt; דובר_המשך &gt;&gt; </w:t>
      </w:r>
      <w:r>
        <w:rPr>
          <w:rtl/>
        </w:rPr>
        <w:t>שר הרווחה והביטחון החברתי יעקב מרגי:</w:t>
      </w:r>
      <w:r w:rsidRPr="00EA235D">
        <w:rPr>
          <w:rStyle w:val="TagStyle"/>
          <w:rtl/>
        </w:rPr>
        <w:t xml:space="preserve"> &lt;&lt; דובר_המשך &gt;&gt;</w:t>
      </w:r>
      <w:r>
        <w:rPr>
          <w:rtl/>
        </w:rPr>
        <w:t xml:space="preserve">   </w:t>
      </w:r>
      <w:bookmarkEnd w:id="9458"/>
    </w:p>
    <w:p w:rsidR="00D718D8" w:rsidRDefault="00D718D8" w:rsidP="00B07973">
      <w:pPr>
        <w:rPr>
          <w:rtl/>
          <w:lang w:eastAsia="he-IL"/>
        </w:rPr>
      </w:pPr>
    </w:p>
    <w:p w:rsidR="00D718D8" w:rsidRDefault="00D718D8" w:rsidP="003A55B4">
      <w:pPr>
        <w:rPr>
          <w:rtl/>
          <w:lang w:eastAsia="he-IL"/>
        </w:rPr>
      </w:pPr>
      <w:bookmarkStart w:id="9459" w:name="_ETM_Q27_547100"/>
      <w:bookmarkEnd w:id="9459"/>
      <w:r>
        <w:rPr>
          <w:rFonts w:hint="cs"/>
          <w:rtl/>
          <w:lang w:eastAsia="he-IL"/>
        </w:rPr>
        <w:t xml:space="preserve">מרכזי הסיוע </w:t>
      </w:r>
      <w:bookmarkStart w:id="9460" w:name="_ETM_Q27_543495"/>
      <w:bookmarkEnd w:id="9460"/>
      <w:r>
        <w:rPr>
          <w:rFonts w:hint="cs"/>
          <w:rtl/>
          <w:lang w:eastAsia="he-IL"/>
        </w:rPr>
        <w:t xml:space="preserve">שהקים משרד הרווחה פונים לכל משפחה באופן יזום, נפגשים עימם </w:t>
      </w:r>
      <w:bookmarkStart w:id="9461" w:name="_ETM_Q27_552903"/>
      <w:bookmarkEnd w:id="9461"/>
      <w:r>
        <w:rPr>
          <w:rFonts w:hint="cs"/>
          <w:rtl/>
          <w:lang w:eastAsia="he-IL"/>
        </w:rPr>
        <w:t>ומציגים סיוע שכולל ליווי, טיפול רגשי פרטני, זוגי, משפחתי או קבוצתי</w:t>
      </w:r>
      <w:bookmarkStart w:id="9462" w:name="_ETM_Q27_558073"/>
      <w:bookmarkEnd w:id="9462"/>
      <w:r>
        <w:rPr>
          <w:rFonts w:hint="cs"/>
          <w:rtl/>
          <w:lang w:eastAsia="he-IL"/>
        </w:rPr>
        <w:t>, וזאת לתקופה של שנתיים.</w:t>
      </w:r>
      <w:bookmarkStart w:id="9463" w:name="_ETM_Q27_556840"/>
      <w:bookmarkStart w:id="9464" w:name="_ETM_Q27_556888"/>
      <w:bookmarkEnd w:id="9463"/>
      <w:bookmarkEnd w:id="9464"/>
      <w:r>
        <w:rPr>
          <w:rFonts w:hint="cs"/>
          <w:rtl/>
          <w:lang w:eastAsia="he-IL"/>
        </w:rPr>
        <w:t xml:space="preserve"> המשרד הקים שמונה מרכזים מרחביים</w:t>
      </w:r>
      <w:bookmarkStart w:id="9465" w:name="_ETM_Q27_562404"/>
      <w:bookmarkEnd w:id="9465"/>
      <w:r>
        <w:rPr>
          <w:rFonts w:hint="cs"/>
          <w:rtl/>
          <w:lang w:eastAsia="he-IL"/>
        </w:rPr>
        <w:t xml:space="preserve"> שמכסים את כלל הארץ. מרכזים אלה מופעלים על ידי </w:t>
      </w:r>
      <w:bookmarkStart w:id="9466" w:name="_ETM_Q27_565286"/>
      <w:bookmarkEnd w:id="9466"/>
      <w:r>
        <w:rPr>
          <w:rFonts w:hint="cs"/>
          <w:rtl/>
          <w:lang w:eastAsia="he-IL"/>
        </w:rPr>
        <w:t xml:space="preserve">העמותות "בשביל החיים" ו"מרכז אלה". הטיפול הרגשי מתבצע </w:t>
      </w:r>
      <w:bookmarkStart w:id="9467" w:name="_ETM_Q27_569877"/>
      <w:bookmarkEnd w:id="9467"/>
      <w:r>
        <w:rPr>
          <w:rFonts w:hint="cs"/>
          <w:rtl/>
          <w:lang w:eastAsia="he-IL"/>
        </w:rPr>
        <w:t>ברשויות המקומיות, וזאת תוך קרבה גיאוגרפית והתאמה תרבותית ושפתית.</w:t>
      </w:r>
      <w:bookmarkStart w:id="9468" w:name="_ETM_Q27_577146"/>
      <w:bookmarkEnd w:id="9468"/>
      <w:r>
        <w:rPr>
          <w:rFonts w:hint="cs"/>
          <w:rtl/>
          <w:lang w:eastAsia="he-IL"/>
        </w:rPr>
        <w:t xml:space="preserve"> לשם ביצוע טיפול נפשי איכותי הקים המשרד תוכניות הכשרה ייחודיות </w:t>
      </w:r>
      <w:bookmarkStart w:id="9469" w:name="_ETM_Q27_582142"/>
      <w:bookmarkEnd w:id="9469"/>
      <w:r>
        <w:rPr>
          <w:rFonts w:hint="cs"/>
          <w:rtl/>
          <w:lang w:eastAsia="he-IL"/>
        </w:rPr>
        <w:t>למטפלים בשכול.</w:t>
      </w:r>
    </w:p>
    <w:p w:rsidR="00D718D8" w:rsidRDefault="00D718D8" w:rsidP="00BF4755">
      <w:pPr>
        <w:rPr>
          <w:rtl/>
          <w:lang w:eastAsia="he-IL"/>
        </w:rPr>
      </w:pPr>
      <w:bookmarkStart w:id="9470" w:name="_ETM_Q27_584199"/>
      <w:bookmarkStart w:id="9471" w:name="_ETM_Q27_584298"/>
      <w:bookmarkEnd w:id="9470"/>
      <w:bookmarkEnd w:id="9471"/>
    </w:p>
    <w:p w:rsidR="00D718D8" w:rsidRDefault="00D718D8" w:rsidP="009A0E1F">
      <w:pPr>
        <w:rPr>
          <w:rtl/>
          <w:lang w:eastAsia="he-IL"/>
        </w:rPr>
      </w:pPr>
      <w:bookmarkStart w:id="9472" w:name="_ETM_Q27_584360"/>
      <w:bookmarkStart w:id="9473" w:name="_ETM_Q27_584459"/>
      <w:bookmarkEnd w:id="9472"/>
      <w:bookmarkEnd w:id="9473"/>
      <w:r>
        <w:rPr>
          <w:rFonts w:hint="cs"/>
          <w:rtl/>
          <w:lang w:eastAsia="he-IL"/>
        </w:rPr>
        <w:t xml:space="preserve">בשנים האחרונות הוקם מערך הודעות מרות למשפחות, בשיתוף </w:t>
      </w:r>
      <w:bookmarkStart w:id="9474" w:name="_ETM_Q27_592427"/>
      <w:bookmarkEnd w:id="9474"/>
      <w:r>
        <w:rPr>
          <w:rFonts w:hint="cs"/>
          <w:rtl/>
          <w:lang w:eastAsia="he-IL"/>
        </w:rPr>
        <w:t xml:space="preserve">פעולה עם משטרת התנועה. במסגרת זו, בתאונות שבהן יש </w:t>
      </w:r>
      <w:bookmarkStart w:id="9475" w:name="_ETM_Q27_597217"/>
      <w:bookmarkEnd w:id="9475"/>
      <w:r>
        <w:rPr>
          <w:rFonts w:hint="cs"/>
          <w:rtl/>
          <w:lang w:eastAsia="he-IL"/>
        </w:rPr>
        <w:t>הרוגים</w:t>
      </w:r>
      <w:r w:rsidR="009A0E1F">
        <w:rPr>
          <w:rFonts w:hint="cs"/>
          <w:rtl/>
          <w:lang w:eastAsia="he-IL"/>
        </w:rPr>
        <w:t>,</w:t>
      </w:r>
      <w:r>
        <w:rPr>
          <w:rFonts w:hint="cs"/>
          <w:rtl/>
          <w:lang w:eastAsia="he-IL"/>
        </w:rPr>
        <w:t xml:space="preserve"> מגיע קצין משטרה </w:t>
      </w:r>
      <w:r w:rsidR="009A0E1F">
        <w:rPr>
          <w:rFonts w:hint="cs"/>
          <w:rtl/>
          <w:lang w:eastAsia="he-IL"/>
        </w:rPr>
        <w:t>ו</w:t>
      </w:r>
      <w:r>
        <w:rPr>
          <w:rFonts w:hint="cs"/>
          <w:rtl/>
          <w:lang w:eastAsia="he-IL"/>
        </w:rPr>
        <w:t xml:space="preserve">חובר לעובדות הסוציאליות, והם </w:t>
      </w:r>
      <w:bookmarkStart w:id="9476" w:name="_ETM_Q27_599114"/>
      <w:bookmarkEnd w:id="9476"/>
      <w:r>
        <w:rPr>
          <w:rFonts w:hint="cs"/>
          <w:rtl/>
          <w:lang w:eastAsia="he-IL"/>
        </w:rPr>
        <w:t>ביחד אמונים על מסירת המידע למשפחות. משרד הרווחה אחראי ל</w:t>
      </w:r>
      <w:bookmarkStart w:id="9477" w:name="_ETM_Q27_607594"/>
      <w:bookmarkEnd w:id="9477"/>
      <w:r>
        <w:rPr>
          <w:rFonts w:hint="cs"/>
          <w:rtl/>
          <w:lang w:eastAsia="he-IL"/>
        </w:rPr>
        <w:t>ביצוע הכשרות בתחום ולמערך כוננים בכל</w:t>
      </w:r>
      <w:bookmarkStart w:id="9478" w:name="_ETM_Q27_611031"/>
      <w:bookmarkEnd w:id="9478"/>
      <w:r>
        <w:rPr>
          <w:rFonts w:hint="cs"/>
          <w:rtl/>
          <w:lang w:eastAsia="he-IL"/>
        </w:rPr>
        <w:t xml:space="preserve"> הרשויות המקומיות.</w:t>
      </w:r>
    </w:p>
    <w:p w:rsidR="00D718D8" w:rsidRDefault="00D718D8" w:rsidP="00BF4755">
      <w:pPr>
        <w:rPr>
          <w:rtl/>
          <w:lang w:eastAsia="he-IL"/>
        </w:rPr>
      </w:pPr>
      <w:bookmarkStart w:id="9479" w:name="_ETM_Q27_609788"/>
      <w:bookmarkStart w:id="9480" w:name="_ETM_Q27_609913"/>
      <w:bookmarkStart w:id="9481" w:name="_ETM_Q27_612380"/>
      <w:bookmarkEnd w:id="9479"/>
      <w:bookmarkEnd w:id="9480"/>
      <w:bookmarkEnd w:id="9481"/>
    </w:p>
    <w:p w:rsidR="00D718D8" w:rsidRDefault="00D718D8" w:rsidP="00BF4755">
      <w:pPr>
        <w:rPr>
          <w:rtl/>
          <w:lang w:eastAsia="he-IL"/>
        </w:rPr>
      </w:pPr>
      <w:bookmarkStart w:id="9482" w:name="_ETM_Q27_612505"/>
      <w:bookmarkEnd w:id="9482"/>
      <w:r>
        <w:rPr>
          <w:rFonts w:hint="cs"/>
          <w:rtl/>
          <w:lang w:eastAsia="he-IL"/>
        </w:rPr>
        <w:t xml:space="preserve">בשליש הראשון של שנת 2023 נהרגו 124 איש בכבישים. </w:t>
      </w:r>
      <w:bookmarkStart w:id="9483" w:name="_ETM_Q27_615391"/>
      <w:bookmarkEnd w:id="9483"/>
      <w:r>
        <w:rPr>
          <w:rFonts w:hint="cs"/>
          <w:rtl/>
          <w:lang w:eastAsia="he-IL"/>
        </w:rPr>
        <w:t>בתוך כך, בחודש אפריל השנה נרשמו בלשכה המרכזית לסטטיסטיקה 630</w:t>
      </w:r>
      <w:bookmarkStart w:id="9484" w:name="_ETM_Q27_623788"/>
      <w:bookmarkEnd w:id="9484"/>
      <w:r>
        <w:rPr>
          <w:rFonts w:hint="cs"/>
          <w:rtl/>
          <w:lang w:eastAsia="he-IL"/>
        </w:rPr>
        <w:t xml:space="preserve"> תאונות דרכים. נתונים אלה משקפים את הצורך בהרחבת המענה והתמיכה שניתנים לבני משפחותיהם של נפגעי תאונות הדרכים ואת חשיבותו של </w:t>
      </w:r>
      <w:bookmarkStart w:id="9485" w:name="_ETM_Q27_629565"/>
      <w:bookmarkEnd w:id="9485"/>
      <w:r>
        <w:rPr>
          <w:rFonts w:hint="cs"/>
          <w:rtl/>
          <w:lang w:eastAsia="he-IL"/>
        </w:rPr>
        <w:t>החוק.</w:t>
      </w:r>
    </w:p>
    <w:p w:rsidR="00D718D8" w:rsidRDefault="00D718D8" w:rsidP="00BF4755">
      <w:pPr>
        <w:rPr>
          <w:rtl/>
          <w:lang w:eastAsia="he-IL"/>
        </w:rPr>
      </w:pPr>
      <w:bookmarkStart w:id="9486" w:name="_ETM_Q27_630812"/>
      <w:bookmarkStart w:id="9487" w:name="_ETM_Q27_630922"/>
      <w:bookmarkEnd w:id="9486"/>
      <w:bookmarkEnd w:id="9487"/>
    </w:p>
    <w:p w:rsidR="00D718D8" w:rsidRDefault="00D718D8" w:rsidP="003A55B4">
      <w:pPr>
        <w:rPr>
          <w:rtl/>
          <w:lang w:eastAsia="he-IL"/>
        </w:rPr>
      </w:pPr>
      <w:bookmarkStart w:id="9488" w:name="_ETM_Q27_630956"/>
      <w:bookmarkStart w:id="9489" w:name="_ETM_Q27_631061"/>
      <w:bookmarkEnd w:id="9488"/>
      <w:bookmarkEnd w:id="9489"/>
      <w:r>
        <w:rPr>
          <w:rFonts w:hint="cs"/>
          <w:rtl/>
          <w:lang w:eastAsia="he-IL"/>
        </w:rPr>
        <w:t xml:space="preserve">הצעת החוק מבקשת להגדיל פי שלושה את התקציב שמועבר למרכז </w:t>
      </w:r>
      <w:bookmarkStart w:id="9490" w:name="_ETM_Q27_635694"/>
      <w:bookmarkEnd w:id="9490"/>
      <w:r>
        <w:rPr>
          <w:rFonts w:hint="cs"/>
          <w:rtl/>
          <w:lang w:eastAsia="he-IL"/>
        </w:rPr>
        <w:t xml:space="preserve">הסיוע לבני משפחותיהם של נפגעי תאונות דרכים. </w:t>
      </w:r>
      <w:bookmarkStart w:id="9491" w:name="_ETM_Q27_643091"/>
      <w:bookmarkStart w:id="9492" w:name="_ETM_Q27_643155"/>
      <w:bookmarkStart w:id="9493" w:name="_ETM_Q27_643236"/>
      <w:bookmarkStart w:id="9494" w:name="_ETM_Q27_643344"/>
      <w:bookmarkEnd w:id="9491"/>
      <w:bookmarkEnd w:id="9492"/>
      <w:bookmarkEnd w:id="9493"/>
      <w:bookmarkEnd w:id="9494"/>
      <w:r>
        <w:rPr>
          <w:rFonts w:hint="cs"/>
          <w:rtl/>
          <w:lang w:eastAsia="he-IL"/>
        </w:rPr>
        <w:t xml:space="preserve">בנוסף, מוצע לקבוע </w:t>
      </w:r>
      <w:bookmarkStart w:id="9495" w:name="_ETM_Q27_648242"/>
      <w:bookmarkEnd w:id="9495"/>
      <w:r>
        <w:rPr>
          <w:rFonts w:hint="cs"/>
          <w:rtl/>
          <w:lang w:eastAsia="he-IL"/>
        </w:rPr>
        <w:t xml:space="preserve">כי משפחות נפגעי תאונות דרכים יהיו זכאיות לסיוע של המרכז </w:t>
      </w:r>
      <w:bookmarkStart w:id="9496" w:name="_ETM_Q27_650481"/>
      <w:bookmarkEnd w:id="9496"/>
      <w:r>
        <w:rPr>
          <w:rFonts w:hint="cs"/>
          <w:rtl/>
          <w:lang w:eastAsia="he-IL"/>
        </w:rPr>
        <w:t xml:space="preserve">במהלך חמש שנים מיום התאונה, והטיפול לא יארך למעלה משנתיים. </w:t>
      </w:r>
      <w:bookmarkStart w:id="9497" w:name="_ETM_Q27_658961"/>
      <w:bookmarkEnd w:id="9497"/>
      <w:r>
        <w:rPr>
          <w:rFonts w:hint="cs"/>
          <w:rtl/>
          <w:lang w:eastAsia="he-IL"/>
        </w:rPr>
        <w:t xml:space="preserve">עם זאת, שר הרווחה יהיה רשאי לקבוע הוראות לעניין הארכת </w:t>
      </w:r>
      <w:bookmarkStart w:id="9498" w:name="_ETM_Q27_660767"/>
      <w:bookmarkEnd w:id="9498"/>
      <w:r>
        <w:rPr>
          <w:rFonts w:hint="cs"/>
          <w:rtl/>
          <w:lang w:eastAsia="he-IL"/>
        </w:rPr>
        <w:t>תקופת הזכאות כך שתעלה על שנתיים.</w:t>
      </w:r>
      <w:bookmarkStart w:id="9499" w:name="_ETM_Q27_665406"/>
      <w:bookmarkStart w:id="9500" w:name="_ETM_Q27_665507"/>
      <w:bookmarkStart w:id="9501" w:name="_ETM_Q27_665565"/>
      <w:bookmarkStart w:id="9502" w:name="_ETM_Q27_665673"/>
      <w:bookmarkEnd w:id="9499"/>
      <w:bookmarkEnd w:id="9500"/>
      <w:bookmarkEnd w:id="9501"/>
      <w:bookmarkEnd w:id="9502"/>
      <w:r>
        <w:rPr>
          <w:rFonts w:hint="cs"/>
          <w:rtl/>
          <w:lang w:eastAsia="he-IL"/>
        </w:rPr>
        <w:t xml:space="preserve"> </w:t>
      </w:r>
    </w:p>
    <w:p w:rsidR="00D718D8" w:rsidRDefault="00D718D8" w:rsidP="003A55B4">
      <w:pPr>
        <w:rPr>
          <w:rtl/>
          <w:lang w:eastAsia="he-IL"/>
        </w:rPr>
      </w:pPr>
    </w:p>
    <w:p w:rsidR="00D718D8" w:rsidRDefault="00D718D8" w:rsidP="009A0E1F">
      <w:pPr>
        <w:rPr>
          <w:rtl/>
          <w:lang w:eastAsia="he-IL"/>
        </w:rPr>
      </w:pPr>
      <w:r>
        <w:rPr>
          <w:rFonts w:hint="cs"/>
          <w:rtl/>
          <w:lang w:eastAsia="he-IL"/>
        </w:rPr>
        <w:t xml:space="preserve">מבדיקה ראשונית שערכתי במשרד מול </w:t>
      </w:r>
      <w:bookmarkStart w:id="9503" w:name="_ETM_Q27_666189"/>
      <w:bookmarkEnd w:id="9503"/>
      <w:r>
        <w:rPr>
          <w:rFonts w:hint="cs"/>
          <w:rtl/>
          <w:lang w:eastAsia="he-IL"/>
        </w:rPr>
        <w:t xml:space="preserve">גורמי המקצוע האמונים על הנושא, עמדתם הייתה לתמוך בהצעת החוק </w:t>
      </w:r>
      <w:bookmarkStart w:id="9504" w:name="_ETM_Q27_669467"/>
      <w:bookmarkEnd w:id="9504"/>
      <w:r>
        <w:rPr>
          <w:rFonts w:hint="cs"/>
          <w:rtl/>
          <w:lang w:eastAsia="he-IL"/>
        </w:rPr>
        <w:t xml:space="preserve">בכפוף לתיאום החקיקה עם משרד הרווחה ובכפוף לשיפוי </w:t>
      </w:r>
      <w:bookmarkStart w:id="9505" w:name="_ETM_Q27_673782"/>
      <w:bookmarkEnd w:id="9505"/>
      <w:r>
        <w:rPr>
          <w:rFonts w:hint="cs"/>
          <w:rtl/>
          <w:lang w:eastAsia="he-IL"/>
        </w:rPr>
        <w:t>תקציבי מהאוצר.</w:t>
      </w:r>
      <w:bookmarkStart w:id="9506" w:name="_ETM_Q27_677509"/>
      <w:bookmarkStart w:id="9507" w:name="_ETM_Q27_677610"/>
      <w:bookmarkStart w:id="9508" w:name="_ETM_Q27_677638"/>
      <w:bookmarkStart w:id="9509" w:name="_ETM_Q27_677750"/>
      <w:bookmarkEnd w:id="9506"/>
      <w:bookmarkEnd w:id="9507"/>
      <w:bookmarkEnd w:id="9508"/>
      <w:bookmarkEnd w:id="9509"/>
      <w:r>
        <w:rPr>
          <w:rFonts w:hint="cs"/>
          <w:rtl/>
          <w:lang w:eastAsia="he-IL"/>
        </w:rPr>
        <w:t xml:space="preserve"> הטיפול במשפחות נעשה באופן המוצע בהצעת החוק בהתאם להוראות </w:t>
      </w:r>
      <w:bookmarkStart w:id="9510" w:name="_ETM_Q27_678280"/>
      <w:bookmarkEnd w:id="9510"/>
      <w:r>
        <w:rPr>
          <w:rFonts w:hint="cs"/>
          <w:rtl/>
          <w:lang w:eastAsia="he-IL"/>
        </w:rPr>
        <w:t xml:space="preserve">תקנות העבודה הסוציאלית. כפי שנקבע בהוראה 3.11, הזכאות לסיוע לבני </w:t>
      </w:r>
      <w:bookmarkStart w:id="9511" w:name="_ETM_Q27_686364"/>
      <w:bookmarkEnd w:id="9511"/>
      <w:r>
        <w:rPr>
          <w:rFonts w:hint="cs"/>
          <w:rtl/>
          <w:lang w:eastAsia="he-IL"/>
        </w:rPr>
        <w:t xml:space="preserve">המשפחה תקפה כאשר הטיפול מתחיל לא יאוחר מחמש שנים ממועד </w:t>
      </w:r>
      <w:bookmarkStart w:id="9512" w:name="_ETM_Q27_694216"/>
      <w:bookmarkEnd w:id="9512"/>
      <w:r>
        <w:rPr>
          <w:rFonts w:hint="cs"/>
          <w:rtl/>
          <w:lang w:eastAsia="he-IL"/>
        </w:rPr>
        <w:t xml:space="preserve">הפטירה; הטיפול נמשך שנתיים, ואמור להסתיים לא יאוחר משבע שנים </w:t>
      </w:r>
      <w:bookmarkStart w:id="9513" w:name="_ETM_Q27_699486"/>
      <w:bookmarkEnd w:id="9513"/>
      <w:r>
        <w:rPr>
          <w:rFonts w:hint="cs"/>
          <w:rtl/>
          <w:lang w:eastAsia="he-IL"/>
        </w:rPr>
        <w:t>ממועד הפטירה.</w:t>
      </w:r>
    </w:p>
    <w:p w:rsidR="00D718D8" w:rsidRDefault="00D718D8" w:rsidP="00BF4755">
      <w:pPr>
        <w:rPr>
          <w:rtl/>
          <w:lang w:eastAsia="he-IL"/>
        </w:rPr>
      </w:pPr>
      <w:bookmarkStart w:id="9514" w:name="_ETM_Q27_699214"/>
      <w:bookmarkStart w:id="9515" w:name="_ETM_Q27_699315"/>
      <w:bookmarkEnd w:id="9514"/>
      <w:bookmarkEnd w:id="9515"/>
    </w:p>
    <w:p w:rsidR="00D718D8" w:rsidRDefault="00D718D8" w:rsidP="009A0E1F">
      <w:pPr>
        <w:rPr>
          <w:rtl/>
          <w:lang w:eastAsia="he-IL"/>
        </w:rPr>
      </w:pPr>
      <w:bookmarkStart w:id="9516" w:name="_ETM_Q27_699342"/>
      <w:bookmarkStart w:id="9517" w:name="_ETM_Q27_699456"/>
      <w:bookmarkEnd w:id="9516"/>
      <w:bookmarkEnd w:id="9517"/>
      <w:r>
        <w:rPr>
          <w:rFonts w:hint="cs"/>
          <w:rtl/>
          <w:lang w:eastAsia="he-IL"/>
        </w:rPr>
        <w:t xml:space="preserve">כיום ישנו חוק מצומצם עם תקציב מוגבל. </w:t>
      </w:r>
      <w:bookmarkStart w:id="9518" w:name="_ETM_Q27_705308"/>
      <w:bookmarkEnd w:id="9518"/>
      <w:r>
        <w:rPr>
          <w:rFonts w:hint="cs"/>
          <w:rtl/>
          <w:lang w:eastAsia="he-IL"/>
        </w:rPr>
        <w:t xml:space="preserve">לאור העובדה שמשרד הרווחה מעביר מתקציבו חלק ניכר מן התקציב </w:t>
      </w:r>
      <w:bookmarkStart w:id="9519" w:name="_ETM_Q27_708791"/>
      <w:bookmarkEnd w:id="9519"/>
      <w:r>
        <w:rPr>
          <w:rFonts w:hint="cs"/>
          <w:rtl/>
          <w:lang w:eastAsia="he-IL"/>
        </w:rPr>
        <w:t>שנדרש לשם הפעלת מרכז</w:t>
      </w:r>
      <w:r w:rsidR="009A0E1F">
        <w:rPr>
          <w:rFonts w:hint="cs"/>
          <w:rtl/>
          <w:lang w:eastAsia="he-IL"/>
        </w:rPr>
        <w:t>י</w:t>
      </w:r>
      <w:r>
        <w:rPr>
          <w:rFonts w:hint="cs"/>
          <w:rtl/>
          <w:lang w:eastAsia="he-IL"/>
        </w:rPr>
        <w:t xml:space="preserve"> הסיוע, מעבר לתקציב שמועבר על פי </w:t>
      </w:r>
      <w:bookmarkStart w:id="9520" w:name="_ETM_Q27_710042"/>
      <w:bookmarkEnd w:id="9520"/>
      <w:r>
        <w:rPr>
          <w:rFonts w:hint="cs"/>
          <w:rtl/>
          <w:lang w:eastAsia="he-IL"/>
        </w:rPr>
        <w:t xml:space="preserve">החוק, לעמדתי, ככל שיוחלט לקדם את הצעת החוק, </w:t>
      </w:r>
      <w:bookmarkStart w:id="9521" w:name="_ETM_Q27_715886"/>
      <w:bookmarkEnd w:id="9521"/>
      <w:r>
        <w:rPr>
          <w:rFonts w:hint="cs"/>
          <w:rtl/>
          <w:lang w:eastAsia="he-IL"/>
        </w:rPr>
        <w:t xml:space="preserve">נדרש תקציב תוספתי למשרד. כמובן שוועדת השרים לענייני חקיקה, שהתכנסה בשבוע </w:t>
      </w:r>
      <w:bookmarkStart w:id="9522" w:name="_ETM_Q27_718391"/>
      <w:bookmarkEnd w:id="9522"/>
      <w:r>
        <w:rPr>
          <w:rFonts w:hint="cs"/>
          <w:rtl/>
          <w:lang w:eastAsia="he-IL"/>
        </w:rPr>
        <w:t xml:space="preserve">שעבר, דנה בהצעת החוק, והחליטה לדחות את המשך הדיון בשלושה </w:t>
      </w:r>
      <w:bookmarkStart w:id="9523" w:name="_ETM_Q27_728140"/>
      <w:bookmarkEnd w:id="9523"/>
      <w:r>
        <w:rPr>
          <w:rFonts w:hint="cs"/>
          <w:rtl/>
          <w:lang w:eastAsia="he-IL"/>
        </w:rPr>
        <w:t>חודשים.</w:t>
      </w:r>
      <w:bookmarkStart w:id="9524" w:name="_ETM_Q27_729356"/>
      <w:bookmarkEnd w:id="9524"/>
    </w:p>
    <w:p w:rsidR="00D718D8" w:rsidRDefault="00D718D8" w:rsidP="00BF4755">
      <w:pPr>
        <w:rPr>
          <w:rtl/>
          <w:lang w:eastAsia="he-IL"/>
        </w:rPr>
      </w:pPr>
    </w:p>
    <w:p w:rsidR="00D718D8" w:rsidRDefault="00D718D8" w:rsidP="009A0E1F">
      <w:pPr>
        <w:rPr>
          <w:rtl/>
        </w:rPr>
      </w:pPr>
      <w:bookmarkStart w:id="9525" w:name="_ETM_Q27_729483"/>
      <w:bookmarkStart w:id="9526" w:name="_ETM_Q27_729577"/>
      <w:bookmarkStart w:id="9527" w:name="_ETM_Q27_729625"/>
      <w:bookmarkEnd w:id="9525"/>
      <w:bookmarkEnd w:id="9526"/>
      <w:bookmarkEnd w:id="9527"/>
      <w:r>
        <w:rPr>
          <w:rFonts w:hint="cs"/>
          <w:rtl/>
          <w:lang w:eastAsia="he-IL"/>
        </w:rPr>
        <w:t>עכשיו אני אסביר לכם, רבותיי, חברי המציע בועז</w:t>
      </w:r>
      <w:r w:rsidR="009A0E1F">
        <w:rPr>
          <w:rFonts w:hint="cs"/>
          <w:rtl/>
          <w:lang w:eastAsia="he-IL"/>
        </w:rPr>
        <w:t>:</w:t>
      </w:r>
      <w:r>
        <w:rPr>
          <w:rFonts w:hint="cs"/>
          <w:rtl/>
          <w:lang w:eastAsia="he-IL"/>
        </w:rPr>
        <w:t xml:space="preserve"> השבוע </w:t>
      </w:r>
      <w:bookmarkStart w:id="9528" w:name="_ETM_Q27_733349"/>
      <w:bookmarkEnd w:id="9528"/>
      <w:r>
        <w:rPr>
          <w:rFonts w:hint="cs"/>
          <w:rtl/>
          <w:lang w:eastAsia="he-IL"/>
        </w:rPr>
        <w:t>ישבתי עם ארגון נפגעי עבירות המתה ועם "מרכז אלה". נכנסת</w:t>
      </w:r>
      <w:r w:rsidR="009A0E1F">
        <w:rPr>
          <w:rFonts w:hint="cs"/>
          <w:rtl/>
          <w:lang w:eastAsia="he-IL"/>
        </w:rPr>
        <w:t>י</w:t>
      </w:r>
      <w:r>
        <w:rPr>
          <w:rFonts w:hint="cs"/>
          <w:rtl/>
          <w:lang w:eastAsia="he-IL"/>
        </w:rPr>
        <w:t xml:space="preserve"> לקרביים </w:t>
      </w:r>
      <w:bookmarkStart w:id="9529" w:name="_ETM_Q27_745331"/>
      <w:bookmarkEnd w:id="9529"/>
      <w:r>
        <w:rPr>
          <w:rFonts w:hint="cs"/>
          <w:rtl/>
          <w:lang w:eastAsia="he-IL"/>
        </w:rPr>
        <w:t xml:space="preserve">של החוק </w:t>
      </w:r>
      <w:proofErr w:type="spellStart"/>
      <w:r>
        <w:rPr>
          <w:rFonts w:hint="cs"/>
          <w:rtl/>
          <w:lang w:eastAsia="he-IL"/>
        </w:rPr>
        <w:t>ולאיך</w:t>
      </w:r>
      <w:proofErr w:type="spellEnd"/>
      <w:r>
        <w:rPr>
          <w:rFonts w:hint="cs"/>
          <w:rtl/>
          <w:lang w:eastAsia="he-IL"/>
        </w:rPr>
        <w:t xml:space="preserve"> שזה מתבצע. אם אני לא טועה,</w:t>
      </w:r>
      <w:bookmarkStart w:id="9530" w:name="_ETM_Q27_749404"/>
      <w:bookmarkEnd w:id="9530"/>
      <w:r>
        <w:rPr>
          <w:rFonts w:hint="cs"/>
          <w:rtl/>
          <w:lang w:eastAsia="he-IL"/>
        </w:rPr>
        <w:t xml:space="preserve"> ותקן אותי באחוזים – אתה בטח ותיק</w:t>
      </w:r>
      <w:r w:rsidR="009A0E1F">
        <w:rPr>
          <w:rFonts w:hint="cs"/>
          <w:rtl/>
          <w:lang w:eastAsia="he-IL"/>
        </w:rPr>
        <w:t>,</w:t>
      </w:r>
      <w:r>
        <w:rPr>
          <w:rFonts w:hint="cs"/>
          <w:rtl/>
          <w:lang w:eastAsia="he-IL"/>
        </w:rPr>
        <w:t xml:space="preserve"> כי אתה </w:t>
      </w:r>
      <w:bookmarkStart w:id="9531" w:name="_ETM_Q27_753037"/>
      <w:bookmarkEnd w:id="9531"/>
      <w:r>
        <w:rPr>
          <w:rFonts w:hint="cs"/>
          <w:rtl/>
          <w:lang w:eastAsia="he-IL"/>
        </w:rPr>
        <w:t>מחויב לנושא הזה</w:t>
      </w:r>
      <w:r w:rsidR="009A0E1F">
        <w:rPr>
          <w:rFonts w:hint="cs"/>
          <w:rtl/>
          <w:lang w:eastAsia="he-IL"/>
        </w:rPr>
        <w:t>,</w:t>
      </w:r>
      <w:r>
        <w:rPr>
          <w:rFonts w:hint="cs"/>
          <w:rtl/>
          <w:lang w:eastAsia="he-IL"/>
        </w:rPr>
        <w:t xml:space="preserve"> כך שאתה בטח בקיא יותר </w:t>
      </w:r>
      <w:bookmarkStart w:id="9532" w:name="_ETM_Q27_755793"/>
      <w:bookmarkEnd w:id="9532"/>
      <w:r>
        <w:rPr>
          <w:rFonts w:hint="cs"/>
          <w:rtl/>
          <w:lang w:eastAsia="he-IL"/>
        </w:rPr>
        <w:t xml:space="preserve">ממני – כ-50% מהתקציב הולך לאובדנות, 35% </w:t>
      </w:r>
      <w:r>
        <w:rPr>
          <w:rFonts w:hint="eastAsia"/>
          <w:rtl/>
          <w:lang w:eastAsia="he-IL"/>
        </w:rPr>
        <w:t>–</w:t>
      </w:r>
      <w:r>
        <w:rPr>
          <w:rFonts w:hint="cs"/>
          <w:rtl/>
          <w:lang w:eastAsia="he-IL"/>
        </w:rPr>
        <w:t xml:space="preserve"> תאונות </w:t>
      </w:r>
      <w:bookmarkStart w:id="9533" w:name="_ETM_Q27_764037"/>
      <w:bookmarkEnd w:id="9533"/>
      <w:r>
        <w:rPr>
          <w:rFonts w:hint="cs"/>
          <w:rtl/>
          <w:lang w:eastAsia="he-IL"/>
        </w:rPr>
        <w:t xml:space="preserve">דרכים ו-15% </w:t>
      </w:r>
      <w:r>
        <w:rPr>
          <w:rFonts w:hint="eastAsia"/>
          <w:rtl/>
          <w:lang w:eastAsia="he-IL"/>
        </w:rPr>
        <w:t>–</w:t>
      </w:r>
      <w:r>
        <w:rPr>
          <w:rFonts w:hint="cs"/>
          <w:rtl/>
          <w:lang w:eastAsia="he-IL"/>
        </w:rPr>
        <w:t xml:space="preserve"> לנפגעי המתה. </w:t>
      </w:r>
      <w:bookmarkStart w:id="9534" w:name="TOR_Q28"/>
      <w:bookmarkEnd w:id="9534"/>
      <w:r>
        <w:rPr>
          <w:rFonts w:hint="cs"/>
          <w:rtl/>
        </w:rPr>
        <w:t xml:space="preserve">הסיוע הוא כמובן ייחודי, אך ניתן באותם מרכזי סיוע. נחשפתי גם לדבר שהוא מתבקש </w:t>
      </w:r>
      <w:r w:rsidR="009A0E1F">
        <w:rPr>
          <w:rFonts w:hint="eastAsia"/>
          <w:rtl/>
        </w:rPr>
        <w:t>–</w:t>
      </w:r>
      <w:r w:rsidR="009A0E1F">
        <w:rPr>
          <w:rFonts w:hint="cs"/>
          <w:rtl/>
        </w:rPr>
        <w:t xml:space="preserve"> </w:t>
      </w:r>
      <w:r>
        <w:rPr>
          <w:rFonts w:hint="cs"/>
          <w:rtl/>
        </w:rPr>
        <w:t>בא</w:t>
      </w:r>
      <w:bookmarkStart w:id="9535" w:name="_ETM_Q28_185127"/>
      <w:bookmarkEnd w:id="9535"/>
      <w:r>
        <w:rPr>
          <w:rFonts w:hint="cs"/>
          <w:rtl/>
        </w:rPr>
        <w:t>ה אחת הבנות של הנרצחות ואומרת</w:t>
      </w:r>
      <w:bookmarkStart w:id="9536" w:name="_ETM_Q28_186290"/>
      <w:bookmarkEnd w:id="9536"/>
      <w:r>
        <w:rPr>
          <w:rFonts w:hint="cs"/>
          <w:rtl/>
        </w:rPr>
        <w:t xml:space="preserve">: סליחה, עד שהתעוררתי מההלם, אני גם עסוקה בתביעות, </w:t>
      </w:r>
      <w:bookmarkStart w:id="9537" w:name="_ETM_Q28_192921"/>
      <w:bookmarkEnd w:id="9537"/>
      <w:r>
        <w:rPr>
          <w:rFonts w:hint="cs"/>
          <w:rtl/>
        </w:rPr>
        <w:t xml:space="preserve">בהליך המשפטי, אין לי דקה לחשוב על עצמי. בצדק </w:t>
      </w:r>
      <w:r w:rsidR="009A0E1F">
        <w:rPr>
          <w:rFonts w:hint="eastAsia"/>
          <w:rtl/>
        </w:rPr>
        <w:t>–</w:t>
      </w:r>
      <w:r w:rsidR="009A0E1F">
        <w:rPr>
          <w:rFonts w:hint="cs"/>
          <w:rtl/>
        </w:rPr>
        <w:t xml:space="preserve"> </w:t>
      </w:r>
      <w:r>
        <w:rPr>
          <w:rFonts w:hint="cs"/>
          <w:rtl/>
        </w:rPr>
        <w:t xml:space="preserve">למה </w:t>
      </w:r>
      <w:bookmarkStart w:id="9538" w:name="_ETM_Q28_197556"/>
      <w:bookmarkEnd w:id="9538"/>
      <w:r>
        <w:rPr>
          <w:rFonts w:hint="cs"/>
          <w:rtl/>
        </w:rPr>
        <w:t xml:space="preserve">תוך שנתיים? יכול להיות שזה יעלה תוך </w:t>
      </w:r>
      <w:bookmarkStart w:id="9539" w:name="_ETM_Q28_199355"/>
      <w:bookmarkEnd w:id="9539"/>
      <w:r>
        <w:rPr>
          <w:rFonts w:hint="cs"/>
          <w:rtl/>
        </w:rPr>
        <w:t>חמש שנים</w:t>
      </w:r>
      <w:r w:rsidR="009A0E1F">
        <w:rPr>
          <w:rFonts w:hint="cs"/>
          <w:rtl/>
        </w:rPr>
        <w:t>,</w:t>
      </w:r>
      <w:r>
        <w:rPr>
          <w:rFonts w:hint="cs"/>
          <w:rtl/>
        </w:rPr>
        <w:t xml:space="preserve"> זה עולה כל הזמן</w:t>
      </w:r>
      <w:r w:rsidR="009A0E1F">
        <w:rPr>
          <w:rFonts w:hint="cs"/>
          <w:rtl/>
        </w:rPr>
        <w:t>,</w:t>
      </w:r>
      <w:r>
        <w:rPr>
          <w:rFonts w:hint="cs"/>
          <w:rtl/>
        </w:rPr>
        <w:t xml:space="preserve"> לכן ההכרה המקצועית </w:t>
      </w:r>
      <w:bookmarkStart w:id="9540" w:name="_ETM_Q28_203996"/>
      <w:bookmarkEnd w:id="9540"/>
      <w:r>
        <w:rPr>
          <w:rFonts w:hint="cs"/>
          <w:rtl/>
        </w:rPr>
        <w:t xml:space="preserve">והשינויים שאתה מבקש אכן נדרשים. הגדלה תקציבית ספציפית לתאונות דרכים היא לא נכונה, כי היא תשנה את המאזנים. אנחנו הולכים לפי מספרים. </w:t>
      </w:r>
    </w:p>
    <w:p w:rsidR="00D718D8" w:rsidRDefault="00D718D8" w:rsidP="00BF4755">
      <w:pPr>
        <w:rPr>
          <w:rtl/>
        </w:rPr>
      </w:pPr>
      <w:bookmarkStart w:id="9541" w:name="_ETM_Q28_219677"/>
      <w:bookmarkStart w:id="9542" w:name="_ETM_Q28_219771"/>
      <w:bookmarkEnd w:id="9541"/>
      <w:bookmarkEnd w:id="9542"/>
    </w:p>
    <w:p w:rsidR="00D718D8" w:rsidRDefault="00D718D8" w:rsidP="00BF4755">
      <w:pPr>
        <w:rPr>
          <w:rtl/>
        </w:rPr>
      </w:pPr>
      <w:bookmarkStart w:id="9543" w:name="_ETM_Q28_219838"/>
      <w:bookmarkStart w:id="9544" w:name="_ETM_Q28_219890"/>
      <w:bookmarkEnd w:id="9543"/>
      <w:bookmarkEnd w:id="9544"/>
      <w:r>
        <w:rPr>
          <w:rFonts w:hint="cs"/>
          <w:rtl/>
        </w:rPr>
        <w:t xml:space="preserve">אני טוען שזה דבר שיצריך עבודה נוספת. הקטע הוא לא רק כספי. תאמין לי, בועז, הקטע הוא לא רק כספי. זאת </w:t>
      </w:r>
      <w:bookmarkStart w:id="9545" w:name="_ETM_Q28_229140"/>
      <w:bookmarkEnd w:id="9545"/>
      <w:r>
        <w:rPr>
          <w:rFonts w:hint="cs"/>
          <w:rtl/>
        </w:rPr>
        <w:t>בעיה. נתמודד, אבל אם כבר רוצים לעשות שינוי</w:t>
      </w:r>
      <w:r w:rsidR="009A0E1F">
        <w:rPr>
          <w:rFonts w:hint="cs"/>
          <w:rtl/>
        </w:rPr>
        <w:t>י</w:t>
      </w:r>
      <w:r>
        <w:rPr>
          <w:rFonts w:hint="cs"/>
          <w:rtl/>
        </w:rPr>
        <w:t>ם בחקיקה</w:t>
      </w:r>
      <w:bookmarkStart w:id="9546" w:name="_ETM_Q28_233477"/>
      <w:bookmarkEnd w:id="9546"/>
      <w:r>
        <w:rPr>
          <w:rFonts w:hint="cs"/>
          <w:rtl/>
        </w:rPr>
        <w:t xml:space="preserve">, אז אני חושב שלא כדאי לקבוע בחוק סכום. יש </w:t>
      </w:r>
      <w:bookmarkStart w:id="9547" w:name="_ETM_Q28_235749"/>
      <w:bookmarkEnd w:id="9547"/>
      <w:r>
        <w:rPr>
          <w:rFonts w:hint="cs"/>
          <w:rtl/>
        </w:rPr>
        <w:t xml:space="preserve">לקבוע את המנגנון. אני אומר לך דבר שהוא מתבקש. </w:t>
      </w:r>
      <w:bookmarkStart w:id="9548" w:name="_ETM_Q28_243631"/>
      <w:bookmarkEnd w:id="9548"/>
    </w:p>
    <w:p w:rsidR="00D718D8" w:rsidRDefault="00D718D8" w:rsidP="00BF4755">
      <w:pPr>
        <w:rPr>
          <w:rtl/>
        </w:rPr>
      </w:pPr>
    </w:p>
    <w:p w:rsidR="00D718D8" w:rsidRDefault="00D718D8" w:rsidP="00BF4755">
      <w:pPr>
        <w:pStyle w:val="af5"/>
        <w:keepNext/>
        <w:rPr>
          <w:rtl/>
        </w:rPr>
      </w:pPr>
      <w:bookmarkStart w:id="9549" w:name="ET_interruption_5080_1"/>
      <w:r w:rsidRPr="0033155C">
        <w:rPr>
          <w:rStyle w:val="TagStyle"/>
          <w:rtl/>
        </w:rPr>
        <w:t xml:space="preserve"> &lt;&lt; קריאה &gt;&gt; </w:t>
      </w:r>
      <w:r>
        <w:rPr>
          <w:rtl/>
        </w:rPr>
        <w:t>בועז טופורובסקי (יש עתיד):</w:t>
      </w:r>
      <w:r w:rsidRPr="0033155C">
        <w:rPr>
          <w:rStyle w:val="TagStyle"/>
          <w:rtl/>
        </w:rPr>
        <w:t xml:space="preserve"> &lt;&lt; קריאה &gt;&gt;</w:t>
      </w:r>
      <w:r>
        <w:rPr>
          <w:rtl/>
        </w:rPr>
        <w:t xml:space="preserve">  </w:t>
      </w:r>
      <w:bookmarkEnd w:id="9549"/>
    </w:p>
    <w:p w:rsidR="00D718D8" w:rsidRPr="0033155C" w:rsidRDefault="00D718D8" w:rsidP="00BF4755">
      <w:pPr>
        <w:rPr>
          <w:rtl/>
        </w:rPr>
      </w:pPr>
    </w:p>
    <w:p w:rsidR="00D718D8" w:rsidRDefault="00D718D8" w:rsidP="00B07973">
      <w:pPr>
        <w:rPr>
          <w:rtl/>
        </w:rPr>
      </w:pPr>
      <w:r>
        <w:rPr>
          <w:rFonts w:hint="cs"/>
          <w:rtl/>
        </w:rPr>
        <w:t xml:space="preserve">מרגי, אל תהיה איתי פוליטיקאי. אני עולה אחרי זה. אני </w:t>
      </w:r>
      <w:bookmarkStart w:id="9550" w:name="_ETM_Q28_245652"/>
      <w:bookmarkEnd w:id="9550"/>
      <w:r>
        <w:rPr>
          <w:rFonts w:hint="cs"/>
          <w:rtl/>
        </w:rPr>
        <w:t xml:space="preserve">אומר לך, אפשר לתמוך בזה ולהמשיך בהסכמה </w:t>
      </w:r>
      <w:r w:rsidR="00B07973">
        <w:rPr>
          <w:rFonts w:hint="cs"/>
          <w:rtl/>
        </w:rPr>
        <w:t>– –</w:t>
      </w:r>
      <w:r>
        <w:rPr>
          <w:rFonts w:hint="cs"/>
          <w:rtl/>
        </w:rPr>
        <w:t xml:space="preserve"> </w:t>
      </w:r>
    </w:p>
    <w:p w:rsidR="00D718D8" w:rsidRPr="003A55B4" w:rsidRDefault="00D718D8" w:rsidP="00BF4755">
      <w:pPr>
        <w:rPr>
          <w:rtl/>
        </w:rPr>
      </w:pPr>
    </w:p>
    <w:p w:rsidR="00D718D8" w:rsidRDefault="00D718D8" w:rsidP="00BF4755">
      <w:pPr>
        <w:pStyle w:val="-"/>
        <w:keepNext/>
        <w:rPr>
          <w:rtl/>
        </w:rPr>
      </w:pPr>
      <w:bookmarkStart w:id="9551" w:name="ET_speakercontinue_6449_4"/>
      <w:r w:rsidRPr="0033155C">
        <w:rPr>
          <w:rStyle w:val="TagStyle"/>
          <w:rtl/>
        </w:rPr>
        <w:t xml:space="preserve"> &lt;&lt; דובר_המשך &gt;&gt; </w:t>
      </w:r>
      <w:r>
        <w:rPr>
          <w:rtl/>
        </w:rPr>
        <w:t>שר הרווחה והביטחון החברתי יעקב מרגי:</w:t>
      </w:r>
      <w:r w:rsidRPr="0033155C">
        <w:rPr>
          <w:rStyle w:val="TagStyle"/>
          <w:rtl/>
        </w:rPr>
        <w:t xml:space="preserve"> &lt;&lt; דובר_המשך &gt;&gt;</w:t>
      </w:r>
      <w:r>
        <w:rPr>
          <w:rtl/>
        </w:rPr>
        <w:t xml:space="preserve">  </w:t>
      </w:r>
      <w:bookmarkEnd w:id="9551"/>
    </w:p>
    <w:p w:rsidR="00D718D8" w:rsidRPr="0033155C" w:rsidRDefault="00D718D8" w:rsidP="00BF4755">
      <w:pPr>
        <w:rPr>
          <w:rtl/>
          <w:lang w:eastAsia="he-IL"/>
        </w:rPr>
      </w:pPr>
    </w:p>
    <w:p w:rsidR="00D718D8" w:rsidRDefault="00D718D8" w:rsidP="00BF4755">
      <w:pPr>
        <w:rPr>
          <w:rtl/>
        </w:rPr>
      </w:pPr>
      <w:r>
        <w:rPr>
          <w:rFonts w:hint="cs"/>
          <w:rtl/>
        </w:rPr>
        <w:t xml:space="preserve">בועז. </w:t>
      </w:r>
    </w:p>
    <w:p w:rsidR="00D718D8" w:rsidRDefault="00D718D8" w:rsidP="00BF4755">
      <w:pPr>
        <w:rPr>
          <w:rtl/>
        </w:rPr>
      </w:pPr>
    </w:p>
    <w:p w:rsidR="00D718D8" w:rsidRDefault="00D718D8" w:rsidP="00BF4755">
      <w:pPr>
        <w:pStyle w:val="af5"/>
        <w:keepNext/>
        <w:rPr>
          <w:rtl/>
        </w:rPr>
      </w:pPr>
      <w:bookmarkStart w:id="9552" w:name="ET_interruption_5080_3"/>
      <w:r w:rsidRPr="0033155C">
        <w:rPr>
          <w:rStyle w:val="TagStyle"/>
          <w:rtl/>
        </w:rPr>
        <w:t xml:space="preserve"> &lt;&lt; קריאה &gt;&gt; </w:t>
      </w:r>
      <w:r>
        <w:rPr>
          <w:rtl/>
        </w:rPr>
        <w:t>בועז טופורובסקי (יש עתיד):</w:t>
      </w:r>
      <w:r w:rsidRPr="0033155C">
        <w:rPr>
          <w:rStyle w:val="TagStyle"/>
          <w:rtl/>
        </w:rPr>
        <w:t xml:space="preserve"> &lt;&lt; קריאה &gt;&gt;</w:t>
      </w:r>
      <w:r>
        <w:rPr>
          <w:rtl/>
        </w:rPr>
        <w:t xml:space="preserve">  </w:t>
      </w:r>
      <w:bookmarkEnd w:id="9552"/>
    </w:p>
    <w:p w:rsidR="00D718D8" w:rsidRDefault="00D718D8" w:rsidP="00B07973">
      <w:pPr>
        <w:rPr>
          <w:rtl/>
        </w:rPr>
      </w:pPr>
    </w:p>
    <w:p w:rsidR="00D718D8" w:rsidRDefault="00B07973" w:rsidP="00B07973">
      <w:pPr>
        <w:rPr>
          <w:rtl/>
        </w:rPr>
      </w:pPr>
      <w:r>
        <w:rPr>
          <w:rFonts w:hint="cs"/>
          <w:rtl/>
        </w:rPr>
        <w:t>– –</w:t>
      </w:r>
      <w:r w:rsidR="00D718D8">
        <w:rPr>
          <w:rFonts w:hint="cs"/>
          <w:rtl/>
        </w:rPr>
        <w:t xml:space="preserve"> אפשר לבלבל את השכל ולהגיד עוד שלושה חודשים, כמו שאתם עושים לי חצי שנה. או שאתם תומכים או שלא, אל </w:t>
      </w:r>
      <w:proofErr w:type="spellStart"/>
      <w:r w:rsidR="00D718D8">
        <w:rPr>
          <w:rFonts w:hint="cs"/>
          <w:rtl/>
        </w:rPr>
        <w:t>תג'עג'ע</w:t>
      </w:r>
      <w:proofErr w:type="spellEnd"/>
      <w:r w:rsidR="00D718D8">
        <w:rPr>
          <w:rFonts w:hint="cs"/>
          <w:rtl/>
        </w:rPr>
        <w:t>: או שאתם תומכים, או שלא.</w:t>
      </w:r>
    </w:p>
    <w:p w:rsidR="00D718D8" w:rsidRDefault="00D718D8" w:rsidP="00BF4755">
      <w:pPr>
        <w:rPr>
          <w:rtl/>
        </w:rPr>
      </w:pPr>
    </w:p>
    <w:p w:rsidR="00D718D8" w:rsidRDefault="00D718D8" w:rsidP="00BF4755">
      <w:pPr>
        <w:pStyle w:val="-"/>
        <w:keepNext/>
        <w:rPr>
          <w:rtl/>
        </w:rPr>
      </w:pPr>
      <w:bookmarkStart w:id="9553" w:name="ET_speakercontinue_6449_5"/>
      <w:r w:rsidRPr="0033155C">
        <w:rPr>
          <w:rStyle w:val="TagStyle"/>
          <w:rtl/>
        </w:rPr>
        <w:t xml:space="preserve"> &lt;&lt; דובר_המשך &gt;&gt; </w:t>
      </w:r>
      <w:r>
        <w:rPr>
          <w:rtl/>
        </w:rPr>
        <w:t>שר הרווחה והביטחון החברתי יעקב מרגי:</w:t>
      </w:r>
      <w:r w:rsidRPr="0033155C">
        <w:rPr>
          <w:rStyle w:val="TagStyle"/>
          <w:rtl/>
        </w:rPr>
        <w:t xml:space="preserve"> &lt;&lt; דובר_המשך &gt;&gt;</w:t>
      </w:r>
      <w:r>
        <w:rPr>
          <w:rtl/>
        </w:rPr>
        <w:t xml:space="preserve">  </w:t>
      </w:r>
      <w:bookmarkEnd w:id="9553"/>
    </w:p>
    <w:p w:rsidR="00D718D8" w:rsidRDefault="00D718D8" w:rsidP="00B07973">
      <w:pPr>
        <w:rPr>
          <w:rtl/>
        </w:rPr>
      </w:pPr>
    </w:p>
    <w:p w:rsidR="00D718D8" w:rsidRDefault="00D718D8" w:rsidP="00BF4755">
      <w:pPr>
        <w:rPr>
          <w:rtl/>
        </w:rPr>
      </w:pPr>
      <w:r>
        <w:rPr>
          <w:rFonts w:hint="cs"/>
          <w:rtl/>
        </w:rPr>
        <w:t xml:space="preserve">תן לי רגע. </w:t>
      </w:r>
      <w:bookmarkStart w:id="9554" w:name="_ETM_Q28_259310"/>
      <w:bookmarkEnd w:id="9554"/>
    </w:p>
    <w:p w:rsidR="00D718D8" w:rsidRPr="003A55B4" w:rsidRDefault="00D718D8" w:rsidP="00BF4755">
      <w:pPr>
        <w:rPr>
          <w:rtl/>
        </w:rPr>
      </w:pPr>
      <w:bookmarkStart w:id="9555" w:name="_ETM_Q28_259789"/>
      <w:bookmarkStart w:id="9556" w:name="_ETM_Q28_259854"/>
      <w:bookmarkEnd w:id="9555"/>
      <w:bookmarkEnd w:id="9556"/>
    </w:p>
    <w:p w:rsidR="00D718D8" w:rsidRDefault="00D718D8" w:rsidP="00BF4755">
      <w:pPr>
        <w:pStyle w:val="af5"/>
        <w:keepNext/>
        <w:rPr>
          <w:rtl/>
        </w:rPr>
      </w:pPr>
      <w:bookmarkStart w:id="9557" w:name="ET_interruption_5080_7"/>
      <w:r w:rsidRPr="0033155C">
        <w:rPr>
          <w:rStyle w:val="TagStyle"/>
          <w:rtl/>
        </w:rPr>
        <w:t xml:space="preserve"> &lt;&lt; קריאה &gt;&gt; </w:t>
      </w:r>
      <w:r>
        <w:rPr>
          <w:rtl/>
        </w:rPr>
        <w:t>בועז טופורובסקי (יש עתיד):</w:t>
      </w:r>
      <w:r w:rsidRPr="0033155C">
        <w:rPr>
          <w:rStyle w:val="TagStyle"/>
          <w:rtl/>
        </w:rPr>
        <w:t xml:space="preserve"> &lt;&lt; קריאה &gt;&gt;</w:t>
      </w:r>
      <w:r>
        <w:rPr>
          <w:rtl/>
        </w:rPr>
        <w:t xml:space="preserve">  </w:t>
      </w:r>
      <w:bookmarkEnd w:id="9557"/>
    </w:p>
    <w:p w:rsidR="00D718D8" w:rsidRDefault="00D718D8" w:rsidP="00B07973">
      <w:pPr>
        <w:rPr>
          <w:rtl/>
          <w:lang w:eastAsia="he-IL"/>
        </w:rPr>
      </w:pPr>
    </w:p>
    <w:p w:rsidR="00D718D8" w:rsidRDefault="00D718D8" w:rsidP="00BF4755">
      <w:pPr>
        <w:rPr>
          <w:rtl/>
          <w:lang w:eastAsia="he-IL"/>
        </w:rPr>
      </w:pPr>
      <w:r>
        <w:rPr>
          <w:rFonts w:hint="cs"/>
          <w:rtl/>
          <w:lang w:eastAsia="he-IL"/>
        </w:rPr>
        <w:t>זה הכול.</w:t>
      </w:r>
    </w:p>
    <w:p w:rsidR="00D718D8" w:rsidRDefault="00D718D8" w:rsidP="00BF4755">
      <w:pPr>
        <w:rPr>
          <w:rtl/>
          <w:lang w:eastAsia="he-IL"/>
        </w:rPr>
      </w:pPr>
      <w:bookmarkStart w:id="9558" w:name="_ETM_Q28_259438"/>
      <w:bookmarkStart w:id="9559" w:name="_ETM_Q28_259520"/>
      <w:bookmarkEnd w:id="9558"/>
      <w:bookmarkEnd w:id="9559"/>
    </w:p>
    <w:p w:rsidR="00D718D8" w:rsidRDefault="00D718D8" w:rsidP="00BF4755">
      <w:pPr>
        <w:pStyle w:val="-"/>
        <w:keepNext/>
        <w:rPr>
          <w:rtl/>
        </w:rPr>
      </w:pPr>
      <w:bookmarkStart w:id="9560" w:name="ET_speakercontinue_6449_8"/>
      <w:r w:rsidRPr="0033155C">
        <w:rPr>
          <w:rStyle w:val="TagStyle"/>
          <w:rtl/>
        </w:rPr>
        <w:t xml:space="preserve"> &lt;&lt; דובר_המשך &gt;&gt; </w:t>
      </w:r>
      <w:r>
        <w:rPr>
          <w:rtl/>
        </w:rPr>
        <w:t>שר הרווחה והביטחון החברתי יעקב מרגי:</w:t>
      </w:r>
      <w:r w:rsidRPr="0033155C">
        <w:rPr>
          <w:rStyle w:val="TagStyle"/>
          <w:rtl/>
        </w:rPr>
        <w:t xml:space="preserve"> &lt;&lt; דובר_המשך &gt;&gt;</w:t>
      </w:r>
      <w:r>
        <w:rPr>
          <w:rtl/>
        </w:rPr>
        <w:t xml:space="preserve">  </w:t>
      </w:r>
      <w:bookmarkEnd w:id="956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אומר את דברי. אתה מדבר מדם ליבך </w:t>
      </w:r>
      <w:r>
        <w:rPr>
          <w:rFonts w:hint="eastAsia"/>
          <w:rtl/>
          <w:lang w:eastAsia="he-IL"/>
        </w:rPr>
        <w:t>–</w:t>
      </w:r>
      <w:r>
        <w:rPr>
          <w:rFonts w:hint="cs"/>
          <w:rtl/>
          <w:lang w:eastAsia="he-IL"/>
        </w:rPr>
        <w:t xml:space="preserve"> זכותך, זה מגיע לך. אני רוצה לומר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9561" w:name="ET_interruption_5080_9"/>
      <w:r w:rsidRPr="0033155C">
        <w:rPr>
          <w:rStyle w:val="TagStyle"/>
          <w:rtl/>
        </w:rPr>
        <w:t xml:space="preserve">&lt;&lt; קריאה &gt;&gt; </w:t>
      </w:r>
      <w:r>
        <w:rPr>
          <w:rtl/>
        </w:rPr>
        <w:t>בועז טופורובסקי (יש עתיד):</w:t>
      </w:r>
      <w:r w:rsidRPr="0033155C">
        <w:rPr>
          <w:rStyle w:val="TagStyle"/>
          <w:rtl/>
        </w:rPr>
        <w:t xml:space="preserve"> &lt;&lt; קריאה &gt;&gt;</w:t>
      </w:r>
      <w:r>
        <w:rPr>
          <w:rtl/>
        </w:rPr>
        <w:t xml:space="preserve">  </w:t>
      </w:r>
      <w:bookmarkEnd w:id="9561"/>
    </w:p>
    <w:p w:rsidR="00D718D8" w:rsidRDefault="00D718D8" w:rsidP="00B07973">
      <w:pPr>
        <w:rPr>
          <w:rtl/>
          <w:lang w:eastAsia="he-IL"/>
        </w:rPr>
      </w:pPr>
    </w:p>
    <w:p w:rsidR="00D718D8" w:rsidRDefault="00D718D8" w:rsidP="00BF4755">
      <w:pPr>
        <w:rPr>
          <w:rtl/>
          <w:lang w:eastAsia="he-IL"/>
        </w:rPr>
      </w:pPr>
      <w:r>
        <w:rPr>
          <w:rFonts w:hint="cs"/>
          <w:rtl/>
          <w:lang w:eastAsia="he-IL"/>
        </w:rPr>
        <w:t>תגיד מה שאתה רוצה, השאלה היא מה השורה התחתונה.</w:t>
      </w:r>
    </w:p>
    <w:p w:rsidR="00D718D8" w:rsidRDefault="00D718D8" w:rsidP="00BF4755">
      <w:pPr>
        <w:rPr>
          <w:rtl/>
          <w:lang w:eastAsia="he-IL"/>
        </w:rPr>
      </w:pPr>
    </w:p>
    <w:p w:rsidR="00D718D8" w:rsidRDefault="00D718D8" w:rsidP="00BF4755">
      <w:pPr>
        <w:pStyle w:val="-"/>
        <w:keepNext/>
        <w:rPr>
          <w:rtl/>
        </w:rPr>
      </w:pPr>
      <w:bookmarkStart w:id="9562" w:name="ET_speakercontinue_6449_10"/>
      <w:r w:rsidRPr="0033155C">
        <w:rPr>
          <w:rStyle w:val="TagStyle"/>
          <w:rtl/>
        </w:rPr>
        <w:t xml:space="preserve"> &lt;&lt; דובר_המשך &gt;&gt; </w:t>
      </w:r>
      <w:r>
        <w:rPr>
          <w:rtl/>
        </w:rPr>
        <w:t>שר הרווחה והביטחון החברתי יעקב מרגי:</w:t>
      </w:r>
      <w:r w:rsidRPr="0033155C">
        <w:rPr>
          <w:rStyle w:val="TagStyle"/>
          <w:rtl/>
        </w:rPr>
        <w:t xml:space="preserve"> &lt;&lt; דובר_המשך &gt;&gt;</w:t>
      </w:r>
      <w:r>
        <w:rPr>
          <w:rtl/>
        </w:rPr>
        <w:t xml:space="preserve">  </w:t>
      </w:r>
      <w:bookmarkEnd w:id="9562"/>
    </w:p>
    <w:p w:rsidR="00D718D8" w:rsidRDefault="00D718D8" w:rsidP="00B07973">
      <w:pPr>
        <w:rPr>
          <w:rtl/>
          <w:lang w:eastAsia="he-IL"/>
        </w:rPr>
      </w:pPr>
    </w:p>
    <w:p w:rsidR="00D718D8" w:rsidRDefault="00D718D8" w:rsidP="00BF4755">
      <w:pPr>
        <w:rPr>
          <w:rtl/>
          <w:lang w:eastAsia="he-IL"/>
        </w:rPr>
      </w:pPr>
      <w:bookmarkStart w:id="9563" w:name="_ETM_Q28_267089"/>
      <w:bookmarkEnd w:id="9563"/>
      <w:r>
        <w:rPr>
          <w:rFonts w:hint="cs"/>
          <w:rtl/>
          <w:lang w:eastAsia="he-IL"/>
        </w:rPr>
        <w:t>אני אומר לך.</w:t>
      </w:r>
    </w:p>
    <w:p w:rsidR="00D718D8" w:rsidRDefault="00D718D8" w:rsidP="00BF4755">
      <w:pPr>
        <w:rPr>
          <w:rtl/>
          <w:lang w:eastAsia="he-IL"/>
        </w:rPr>
      </w:pPr>
    </w:p>
    <w:p w:rsidR="00D718D8" w:rsidRDefault="00D718D8" w:rsidP="00BF4755">
      <w:pPr>
        <w:pStyle w:val="af5"/>
        <w:keepNext/>
        <w:rPr>
          <w:rtl/>
        </w:rPr>
      </w:pPr>
      <w:bookmarkStart w:id="9564" w:name="ET_interruption_5080_11"/>
      <w:r w:rsidRPr="0033155C">
        <w:rPr>
          <w:rStyle w:val="TagStyle"/>
          <w:rtl/>
        </w:rPr>
        <w:t xml:space="preserve"> &lt;&lt; קריאה &gt;&gt; </w:t>
      </w:r>
      <w:r>
        <w:rPr>
          <w:rtl/>
        </w:rPr>
        <w:t>בועז טופורובסקי (יש עתיד):</w:t>
      </w:r>
      <w:r w:rsidRPr="0033155C">
        <w:rPr>
          <w:rStyle w:val="TagStyle"/>
          <w:rtl/>
        </w:rPr>
        <w:t xml:space="preserve"> &lt;&lt; קריאה &gt;&gt;</w:t>
      </w:r>
      <w:r>
        <w:rPr>
          <w:rtl/>
        </w:rPr>
        <w:t xml:space="preserve">  </w:t>
      </w:r>
      <w:bookmarkEnd w:id="956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אתם תומכים או לא, זו השאלה. </w:t>
      </w:r>
    </w:p>
    <w:p w:rsidR="00D718D8" w:rsidRDefault="00D718D8" w:rsidP="00BF4755">
      <w:pPr>
        <w:rPr>
          <w:rtl/>
          <w:lang w:eastAsia="he-IL"/>
        </w:rPr>
      </w:pPr>
    </w:p>
    <w:p w:rsidR="00D718D8" w:rsidRDefault="00D718D8" w:rsidP="00BF4755">
      <w:pPr>
        <w:pStyle w:val="-"/>
        <w:keepNext/>
        <w:rPr>
          <w:rtl/>
        </w:rPr>
      </w:pPr>
      <w:bookmarkStart w:id="9565" w:name="ET_speakercontinue_6449_12"/>
      <w:r w:rsidRPr="0033155C">
        <w:rPr>
          <w:rStyle w:val="TagStyle"/>
          <w:rtl/>
        </w:rPr>
        <w:t xml:space="preserve"> &lt;&lt; דובר_המשך &gt;&gt; </w:t>
      </w:r>
      <w:r>
        <w:rPr>
          <w:rtl/>
        </w:rPr>
        <w:t>שר הרווחה והביטחון החברתי יעקב מרגי:</w:t>
      </w:r>
      <w:r w:rsidRPr="0033155C">
        <w:rPr>
          <w:rStyle w:val="TagStyle"/>
          <w:rtl/>
        </w:rPr>
        <w:t xml:space="preserve"> &lt;&lt; דובר_המשך &gt;&gt;</w:t>
      </w:r>
      <w:r>
        <w:rPr>
          <w:rtl/>
        </w:rPr>
        <w:t xml:space="preserve">  </w:t>
      </w:r>
      <w:bookmarkEnd w:id="956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זה מבחינתך. </w:t>
      </w:r>
    </w:p>
    <w:p w:rsidR="00D718D8" w:rsidRDefault="00D718D8" w:rsidP="00BF4755">
      <w:pPr>
        <w:rPr>
          <w:rtl/>
          <w:lang w:eastAsia="he-IL"/>
        </w:rPr>
      </w:pPr>
    </w:p>
    <w:p w:rsidR="00D718D8" w:rsidRDefault="00D718D8" w:rsidP="00BF4755">
      <w:pPr>
        <w:pStyle w:val="af5"/>
        <w:keepNext/>
        <w:rPr>
          <w:rtl/>
        </w:rPr>
      </w:pPr>
      <w:bookmarkStart w:id="9566" w:name="ET_interruption_5080_13"/>
      <w:r w:rsidRPr="0033155C">
        <w:rPr>
          <w:rStyle w:val="TagStyle"/>
          <w:rtl/>
        </w:rPr>
        <w:t xml:space="preserve"> &lt;&lt; קריאה &gt;&gt; </w:t>
      </w:r>
      <w:r>
        <w:rPr>
          <w:rtl/>
        </w:rPr>
        <w:t>בועז טופורובסקי (יש עתיד):</w:t>
      </w:r>
      <w:r w:rsidRPr="0033155C">
        <w:rPr>
          <w:rStyle w:val="TagStyle"/>
          <w:rtl/>
        </w:rPr>
        <w:t xml:space="preserve"> &lt;&lt; קריאה &gt;&gt;</w:t>
      </w:r>
      <w:r>
        <w:rPr>
          <w:rtl/>
        </w:rPr>
        <w:t xml:space="preserve">  </w:t>
      </w:r>
      <w:bookmarkEnd w:id="956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חצי שנה אתם אומרים לי: בוא נבדוק את זה עוד, בעוד שבוע. </w:t>
      </w:r>
    </w:p>
    <w:p w:rsidR="00D718D8" w:rsidRDefault="00D718D8" w:rsidP="00BF4755">
      <w:pPr>
        <w:rPr>
          <w:rtl/>
          <w:lang w:eastAsia="he-IL"/>
        </w:rPr>
      </w:pPr>
    </w:p>
    <w:p w:rsidR="00D718D8" w:rsidRDefault="00D718D8" w:rsidP="00BF4755">
      <w:pPr>
        <w:pStyle w:val="-"/>
        <w:keepNext/>
        <w:rPr>
          <w:rtl/>
        </w:rPr>
      </w:pPr>
      <w:bookmarkStart w:id="9567" w:name="ET_speakercontinue_6449_14"/>
      <w:r w:rsidRPr="0033155C">
        <w:rPr>
          <w:rStyle w:val="TagStyle"/>
          <w:rtl/>
        </w:rPr>
        <w:t xml:space="preserve"> &lt;&lt; דובר_המשך &gt;&gt; </w:t>
      </w:r>
      <w:r>
        <w:rPr>
          <w:rtl/>
        </w:rPr>
        <w:t>שר הרווחה והביטחון החברתי יעקב מרגי:</w:t>
      </w:r>
      <w:r w:rsidRPr="0033155C">
        <w:rPr>
          <w:rStyle w:val="TagStyle"/>
          <w:rtl/>
        </w:rPr>
        <w:t xml:space="preserve"> &lt;&lt; דובר_המשך &gt;&gt;</w:t>
      </w:r>
      <w:r>
        <w:rPr>
          <w:rtl/>
        </w:rPr>
        <w:t xml:space="preserve">  </w:t>
      </w:r>
      <w:bookmarkEnd w:id="956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זה מבחינתך. </w:t>
      </w:r>
    </w:p>
    <w:p w:rsidR="00D718D8" w:rsidRDefault="00D718D8" w:rsidP="00BF4755">
      <w:pPr>
        <w:rPr>
          <w:rtl/>
          <w:lang w:eastAsia="he-IL"/>
        </w:rPr>
      </w:pPr>
      <w:bookmarkStart w:id="9568" w:name="_ETM_Q28_273808"/>
      <w:bookmarkStart w:id="9569" w:name="_ETM_Q28_273875"/>
      <w:bookmarkEnd w:id="9568"/>
      <w:bookmarkEnd w:id="9569"/>
    </w:p>
    <w:p w:rsidR="00D718D8" w:rsidRDefault="00D718D8" w:rsidP="00BF4755">
      <w:pPr>
        <w:pStyle w:val="af5"/>
        <w:keepNext/>
        <w:rPr>
          <w:rtl/>
        </w:rPr>
      </w:pPr>
      <w:bookmarkStart w:id="9570" w:name="ET_interruption_5080_16"/>
      <w:r w:rsidRPr="00770C2E">
        <w:rPr>
          <w:rStyle w:val="TagStyle"/>
          <w:rtl/>
        </w:rPr>
        <w:t xml:space="preserve"> &lt;&lt; קריאה &gt;&gt; </w:t>
      </w:r>
      <w:r>
        <w:rPr>
          <w:rtl/>
        </w:rPr>
        <w:t>בועז טופורובסקי (יש עתיד):</w:t>
      </w:r>
      <w:r w:rsidRPr="00770C2E">
        <w:rPr>
          <w:rStyle w:val="TagStyle"/>
          <w:rtl/>
        </w:rPr>
        <w:t xml:space="preserve"> &lt;&lt; קריאה &gt;&gt;</w:t>
      </w:r>
      <w:r>
        <w:rPr>
          <w:rtl/>
        </w:rPr>
        <w:t xml:space="preserve">  </w:t>
      </w:r>
      <w:bookmarkEnd w:id="9570"/>
    </w:p>
    <w:p w:rsidR="00D718D8" w:rsidRDefault="00D718D8" w:rsidP="00B07973">
      <w:pPr>
        <w:rPr>
          <w:rtl/>
          <w:lang w:eastAsia="he-IL"/>
        </w:rPr>
      </w:pPr>
    </w:p>
    <w:p w:rsidR="00D718D8" w:rsidRDefault="00D718D8" w:rsidP="00BF4755">
      <w:pPr>
        <w:rPr>
          <w:rtl/>
          <w:lang w:eastAsia="he-IL"/>
        </w:rPr>
      </w:pPr>
      <w:r>
        <w:rPr>
          <w:rFonts w:hint="cs"/>
          <w:rtl/>
          <w:lang w:eastAsia="he-IL"/>
        </w:rPr>
        <w:t>אני אעלה אחר כך להגיב.</w:t>
      </w:r>
      <w:bookmarkStart w:id="9571" w:name="_ETM_Q28_274736"/>
      <w:bookmarkEnd w:id="9571"/>
    </w:p>
    <w:p w:rsidR="00D718D8" w:rsidRDefault="00D718D8" w:rsidP="00BF4755">
      <w:pPr>
        <w:rPr>
          <w:rtl/>
          <w:lang w:eastAsia="he-IL"/>
        </w:rPr>
      </w:pPr>
      <w:bookmarkStart w:id="9572" w:name="_ETM_Q28_274809"/>
      <w:bookmarkEnd w:id="9572"/>
    </w:p>
    <w:p w:rsidR="00D718D8" w:rsidRDefault="00D718D8" w:rsidP="00BF4755">
      <w:pPr>
        <w:pStyle w:val="-"/>
        <w:keepNext/>
        <w:rPr>
          <w:rtl/>
        </w:rPr>
      </w:pPr>
      <w:bookmarkStart w:id="9573" w:name="ET_speakercontinue_6449_17"/>
      <w:r w:rsidRPr="00770C2E">
        <w:rPr>
          <w:rStyle w:val="TagStyle"/>
          <w:rtl/>
        </w:rPr>
        <w:t xml:space="preserve"> &lt;&lt; דובר_המשך &gt;&gt; </w:t>
      </w:r>
      <w:r>
        <w:rPr>
          <w:rtl/>
        </w:rPr>
        <w:t>שר הרווחה והביטחון החברתי יעקב מרגי:</w:t>
      </w:r>
      <w:r w:rsidRPr="00770C2E">
        <w:rPr>
          <w:rStyle w:val="TagStyle"/>
          <w:rtl/>
        </w:rPr>
        <w:t xml:space="preserve"> &lt;&lt; דובר_המשך &gt;&gt;</w:t>
      </w:r>
      <w:r>
        <w:rPr>
          <w:rtl/>
        </w:rPr>
        <w:t xml:space="preserve">  </w:t>
      </w:r>
      <w:bookmarkEnd w:id="9573"/>
    </w:p>
    <w:p w:rsidR="00D718D8" w:rsidRDefault="00D718D8" w:rsidP="00B07973">
      <w:pPr>
        <w:rPr>
          <w:rtl/>
          <w:lang w:eastAsia="he-IL"/>
        </w:rPr>
      </w:pPr>
    </w:p>
    <w:p w:rsidR="00D718D8" w:rsidRDefault="00D718D8" w:rsidP="009A0E1F">
      <w:pPr>
        <w:rPr>
          <w:rtl/>
          <w:lang w:eastAsia="he-IL"/>
        </w:rPr>
      </w:pPr>
      <w:bookmarkStart w:id="9574" w:name="_ETM_Q28_278471"/>
      <w:bookmarkEnd w:id="9574"/>
      <w:r>
        <w:rPr>
          <w:rFonts w:hint="cs"/>
          <w:rtl/>
          <w:lang w:eastAsia="he-IL"/>
        </w:rPr>
        <w:t xml:space="preserve">זכותך להגיב. עומדים בפתח נושאי השכול האזרחי. אתם מכירים אותי, אני יודע לומר דברים שהרבה אנשים פה בבית הזה לא אוהבים לדבר עליהם. אני </w:t>
      </w:r>
      <w:bookmarkStart w:id="9575" w:name="_ETM_Q28_286899"/>
      <w:bookmarkEnd w:id="9575"/>
      <w:r>
        <w:rPr>
          <w:rFonts w:hint="cs"/>
          <w:rtl/>
          <w:lang w:eastAsia="he-IL"/>
        </w:rPr>
        <w:t xml:space="preserve">אומר את זה. למה שכול אזרחי לא מטופל? האם </w:t>
      </w:r>
      <w:bookmarkStart w:id="9576" w:name="_ETM_Q28_293814"/>
      <w:bookmarkEnd w:id="9576"/>
      <w:r>
        <w:rPr>
          <w:rFonts w:hint="cs"/>
          <w:rtl/>
          <w:lang w:eastAsia="he-IL"/>
        </w:rPr>
        <w:t xml:space="preserve">אותו הורה שהבן שלו נפטר ממחלת הסרטן והדבר גרם טראומה למשפחה לא זקוק לטיפול? אני שואל אותך שאלה: אנחנו משלמים הון תועפות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9577" w:name="ET_interruption_5080_18"/>
      <w:r w:rsidRPr="0091085B">
        <w:rPr>
          <w:rStyle w:val="TagStyle"/>
          <w:rtl/>
        </w:rPr>
        <w:t xml:space="preserve">&lt;&lt; קריאה &gt;&gt; </w:t>
      </w:r>
      <w:r>
        <w:rPr>
          <w:rtl/>
        </w:rPr>
        <w:t>בועז טופורובסקי (יש עתיד):</w:t>
      </w:r>
      <w:r w:rsidRPr="0091085B">
        <w:rPr>
          <w:rStyle w:val="TagStyle"/>
          <w:rtl/>
        </w:rPr>
        <w:t xml:space="preserve"> &lt;&lt; קריאה &gt;&gt;</w:t>
      </w:r>
      <w:r>
        <w:rPr>
          <w:rtl/>
        </w:rPr>
        <w:t xml:space="preserve">  </w:t>
      </w:r>
      <w:bookmarkEnd w:id="957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אז תצביע נגד. </w:t>
      </w:r>
    </w:p>
    <w:p w:rsidR="00D718D8" w:rsidRDefault="00D718D8" w:rsidP="00BF4755">
      <w:pPr>
        <w:rPr>
          <w:rtl/>
          <w:lang w:eastAsia="he-IL"/>
        </w:rPr>
      </w:pPr>
      <w:bookmarkStart w:id="9578" w:name="_ETM_Q28_304966"/>
      <w:bookmarkStart w:id="9579" w:name="_ETM_Q28_305046"/>
      <w:bookmarkStart w:id="9580" w:name="_ETM_Q28_305234"/>
      <w:bookmarkStart w:id="9581" w:name="_ETM_Q28_305314"/>
      <w:bookmarkEnd w:id="9578"/>
      <w:bookmarkEnd w:id="9579"/>
      <w:bookmarkEnd w:id="9580"/>
      <w:bookmarkEnd w:id="9581"/>
    </w:p>
    <w:p w:rsidR="00D718D8" w:rsidRDefault="00D718D8" w:rsidP="00BF4755">
      <w:pPr>
        <w:pStyle w:val="-"/>
        <w:keepNext/>
        <w:rPr>
          <w:rtl/>
        </w:rPr>
      </w:pPr>
      <w:bookmarkStart w:id="9582" w:name="ET_speakercontinue_6449_19"/>
      <w:r w:rsidRPr="0091085B">
        <w:rPr>
          <w:rStyle w:val="TagStyle"/>
          <w:rtl/>
        </w:rPr>
        <w:t xml:space="preserve"> &lt;&lt; דובר_המשך &gt;&gt; </w:t>
      </w:r>
      <w:r>
        <w:rPr>
          <w:rtl/>
        </w:rPr>
        <w:t>שר הרווחה והביטחון החברתי יעקב מרגי:</w:t>
      </w:r>
      <w:r w:rsidRPr="0091085B">
        <w:rPr>
          <w:rStyle w:val="TagStyle"/>
          <w:rtl/>
        </w:rPr>
        <w:t xml:space="preserve"> &lt;&lt; דובר_המשך &gt;&gt;</w:t>
      </w:r>
      <w:r>
        <w:rPr>
          <w:rtl/>
        </w:rPr>
        <w:t xml:space="preserve">  </w:t>
      </w:r>
      <w:bookmarkEnd w:id="9582"/>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אנחנו </w:t>
      </w:r>
      <w:bookmarkStart w:id="9583" w:name="_ETM_Q28_305127"/>
      <w:bookmarkEnd w:id="9583"/>
      <w:r>
        <w:rPr>
          <w:rFonts w:hint="cs"/>
          <w:rtl/>
          <w:lang w:eastAsia="he-IL"/>
        </w:rPr>
        <w:t xml:space="preserve">משלמים הון תועפות בסוגיית הרכב, ביטוחי רכב, אגרות רישוי. למה </w:t>
      </w:r>
      <w:bookmarkStart w:id="9584" w:name="_ETM_Q28_310830"/>
      <w:bookmarkEnd w:id="9584"/>
      <w:r>
        <w:rPr>
          <w:rFonts w:hint="cs"/>
          <w:rtl/>
          <w:lang w:eastAsia="he-IL"/>
        </w:rPr>
        <w:t>אתם לא מרכזים מאמץ להוציא את זה משם?</w:t>
      </w:r>
      <w:r w:rsidR="009A0E1F">
        <w:rPr>
          <w:rFonts w:hint="cs"/>
          <w:rtl/>
          <w:lang w:eastAsia="he-IL"/>
        </w:rPr>
        <w:t xml:space="preserve"> </w:t>
      </w:r>
      <w:r>
        <w:rPr>
          <w:rFonts w:hint="cs"/>
          <w:rtl/>
          <w:lang w:eastAsia="he-IL"/>
        </w:rPr>
        <w:t xml:space="preserve">אלה תוצרים של תאונות דרכים שבאים ממצב הכבישים, מהעומס בכבישים, מהתשלומים הגבוהים שאנחנו משלמים בבלו ובאגרות רכב. אני </w:t>
      </w:r>
      <w:bookmarkStart w:id="9585" w:name="_ETM_Q28_328933"/>
      <w:bookmarkEnd w:id="9585"/>
      <w:r>
        <w:rPr>
          <w:rFonts w:hint="cs"/>
          <w:rtl/>
          <w:lang w:eastAsia="he-IL"/>
        </w:rPr>
        <w:t xml:space="preserve">מצדיק כל סכום שצריך טיפול. אני חושב שצריך </w:t>
      </w:r>
      <w:bookmarkStart w:id="9586" w:name="_ETM_Q28_333234"/>
      <w:bookmarkEnd w:id="9586"/>
      <w:r>
        <w:rPr>
          <w:rFonts w:hint="cs"/>
          <w:rtl/>
          <w:lang w:eastAsia="he-IL"/>
        </w:rPr>
        <w:t xml:space="preserve">לתת טיפול לא שנתיים </w:t>
      </w:r>
      <w:r w:rsidR="009A0E1F">
        <w:rPr>
          <w:rFonts w:hint="eastAsia"/>
          <w:rtl/>
          <w:lang w:eastAsia="he-IL"/>
        </w:rPr>
        <w:t>–</w:t>
      </w:r>
      <w:r w:rsidR="009A0E1F">
        <w:rPr>
          <w:rFonts w:hint="cs"/>
          <w:rtl/>
          <w:lang w:eastAsia="he-IL"/>
        </w:rPr>
        <w:t xml:space="preserve"> </w:t>
      </w:r>
      <w:r>
        <w:rPr>
          <w:rFonts w:hint="cs"/>
          <w:rtl/>
          <w:lang w:eastAsia="he-IL"/>
        </w:rPr>
        <w:t xml:space="preserve">חמש שנים. איפה עוצרים? אתה יודע </w:t>
      </w:r>
      <w:bookmarkStart w:id="9587" w:name="_ETM_Q28_337995"/>
      <w:bookmarkEnd w:id="9587"/>
      <w:r>
        <w:rPr>
          <w:rFonts w:hint="cs"/>
          <w:rtl/>
          <w:lang w:eastAsia="he-IL"/>
        </w:rPr>
        <w:t>שיש יוקר מחיה</w:t>
      </w:r>
      <w:r w:rsidR="009A0E1F">
        <w:rPr>
          <w:rFonts w:hint="cs"/>
          <w:rtl/>
          <w:lang w:eastAsia="he-IL"/>
        </w:rPr>
        <w:t>,</w:t>
      </w:r>
      <w:r>
        <w:rPr>
          <w:rFonts w:hint="cs"/>
          <w:rtl/>
          <w:lang w:eastAsia="he-IL"/>
        </w:rPr>
        <w:t xml:space="preserve"> ומצאו שהמרכזים הפרטיים מצמצמים את מרכז הטיפולים כדי לעמוד בסכום שהם מקבלים. </w:t>
      </w:r>
      <w:bookmarkStart w:id="9588" w:name="_ETM_Q28_352748"/>
      <w:bookmarkStart w:id="9589" w:name="_ETM_Q28_352794"/>
      <w:bookmarkStart w:id="9590" w:name="_ETM_Q28_352891"/>
      <w:bookmarkStart w:id="9591" w:name="_ETM_Q28_352928"/>
      <w:bookmarkEnd w:id="9588"/>
      <w:bookmarkEnd w:id="9589"/>
      <w:bookmarkEnd w:id="9590"/>
      <w:bookmarkEnd w:id="9591"/>
      <w:r>
        <w:rPr>
          <w:rFonts w:hint="cs"/>
          <w:rtl/>
          <w:lang w:eastAsia="he-IL"/>
        </w:rPr>
        <w:t>אתה רוצה לעשות שינוי</w:t>
      </w:r>
      <w:bookmarkStart w:id="9592" w:name="_ETM_Q28_348545"/>
      <w:bookmarkEnd w:id="9592"/>
      <w:r>
        <w:rPr>
          <w:rFonts w:hint="cs"/>
          <w:rtl/>
          <w:lang w:eastAsia="he-IL"/>
        </w:rPr>
        <w:t xml:space="preserve"> מבורך? </w:t>
      </w:r>
    </w:p>
    <w:p w:rsidR="00D718D8" w:rsidRDefault="00D718D8" w:rsidP="00BF4755">
      <w:pPr>
        <w:rPr>
          <w:rtl/>
          <w:lang w:eastAsia="he-IL"/>
        </w:rPr>
      </w:pPr>
    </w:p>
    <w:p w:rsidR="00D718D8" w:rsidRDefault="00D718D8" w:rsidP="00BF4755">
      <w:pPr>
        <w:pStyle w:val="af5"/>
        <w:keepNext/>
        <w:rPr>
          <w:rtl/>
        </w:rPr>
      </w:pPr>
      <w:bookmarkStart w:id="9593" w:name="ET_interruption_5080_21"/>
      <w:r w:rsidRPr="002051D7">
        <w:rPr>
          <w:rStyle w:val="TagStyle"/>
          <w:rtl/>
        </w:rPr>
        <w:t xml:space="preserve"> &lt;&lt; קריאה &gt;&gt; </w:t>
      </w:r>
      <w:r>
        <w:rPr>
          <w:rtl/>
        </w:rPr>
        <w:t>בועז טופורובסקי (יש עתיד):</w:t>
      </w:r>
      <w:r w:rsidRPr="002051D7">
        <w:rPr>
          <w:rStyle w:val="TagStyle"/>
          <w:rtl/>
        </w:rPr>
        <w:t xml:space="preserve"> &lt;&lt; קריאה &gt;&gt;</w:t>
      </w:r>
      <w:r>
        <w:rPr>
          <w:rtl/>
        </w:rPr>
        <w:t xml:space="preserve">  </w:t>
      </w:r>
      <w:bookmarkEnd w:id="9593"/>
    </w:p>
    <w:p w:rsidR="00D718D8" w:rsidRDefault="00D718D8" w:rsidP="00B07973">
      <w:pPr>
        <w:rPr>
          <w:rtl/>
          <w:lang w:eastAsia="he-IL"/>
        </w:rPr>
      </w:pPr>
    </w:p>
    <w:p w:rsidR="00D718D8" w:rsidRDefault="00D718D8" w:rsidP="00BF4755">
      <w:pPr>
        <w:rPr>
          <w:rtl/>
          <w:lang w:eastAsia="he-IL"/>
        </w:rPr>
      </w:pPr>
      <w:r>
        <w:rPr>
          <w:rFonts w:hint="cs"/>
          <w:rtl/>
          <w:lang w:eastAsia="he-IL"/>
        </w:rPr>
        <w:t>למה לא אמרת לאוצר לעלות?</w:t>
      </w:r>
    </w:p>
    <w:p w:rsidR="00D718D8" w:rsidRDefault="00D718D8" w:rsidP="00BF4755">
      <w:pPr>
        <w:rPr>
          <w:rtl/>
          <w:lang w:eastAsia="he-IL"/>
        </w:rPr>
      </w:pPr>
    </w:p>
    <w:p w:rsidR="00D718D8" w:rsidRDefault="00D718D8" w:rsidP="00BF4755">
      <w:pPr>
        <w:pStyle w:val="-"/>
        <w:keepNext/>
        <w:rPr>
          <w:rtl/>
        </w:rPr>
      </w:pPr>
      <w:bookmarkStart w:id="9594" w:name="ET_speakercontinue_6449_22"/>
      <w:r w:rsidRPr="002051D7">
        <w:rPr>
          <w:rStyle w:val="TagStyle"/>
          <w:rtl/>
        </w:rPr>
        <w:t xml:space="preserve">&lt;&lt; דובר_המשך &gt;&gt; </w:t>
      </w:r>
      <w:r>
        <w:rPr>
          <w:rtl/>
        </w:rPr>
        <w:t>שר הרווחה והביטחון החברתי יעקב מרגי:</w:t>
      </w:r>
      <w:r w:rsidRPr="002051D7">
        <w:rPr>
          <w:rStyle w:val="TagStyle"/>
          <w:rtl/>
        </w:rPr>
        <w:t xml:space="preserve"> &lt;&lt; דובר_המשך &gt;&gt;</w:t>
      </w:r>
      <w:r>
        <w:rPr>
          <w:rtl/>
        </w:rPr>
        <w:t xml:space="preserve">  </w:t>
      </w:r>
      <w:bookmarkEnd w:id="9594"/>
    </w:p>
    <w:p w:rsidR="00D718D8" w:rsidRDefault="00D718D8" w:rsidP="00B07973">
      <w:pPr>
        <w:rPr>
          <w:rtl/>
          <w:lang w:eastAsia="he-IL"/>
        </w:rPr>
      </w:pPr>
    </w:p>
    <w:p w:rsidR="00D718D8" w:rsidRDefault="00D718D8" w:rsidP="009A0E1F">
      <w:pPr>
        <w:rPr>
          <w:rtl/>
          <w:lang w:eastAsia="he-IL"/>
        </w:rPr>
      </w:pPr>
      <w:r>
        <w:rPr>
          <w:rFonts w:hint="cs"/>
          <w:rtl/>
          <w:lang w:eastAsia="he-IL"/>
        </w:rPr>
        <w:t>השינוי הוא מבורך</w:t>
      </w:r>
      <w:r w:rsidR="009A0E1F">
        <w:rPr>
          <w:rFonts w:hint="cs"/>
          <w:rtl/>
          <w:lang w:eastAsia="he-IL"/>
        </w:rPr>
        <w:t>.</w:t>
      </w:r>
      <w:r>
        <w:rPr>
          <w:rFonts w:hint="cs"/>
          <w:rtl/>
          <w:lang w:eastAsia="he-IL"/>
        </w:rPr>
        <w:t xml:space="preserve"> </w:t>
      </w:r>
      <w:bookmarkStart w:id="9595" w:name="_ETM_Q28_353977"/>
      <w:bookmarkEnd w:id="9595"/>
      <w:r>
        <w:rPr>
          <w:rFonts w:hint="cs"/>
          <w:rtl/>
          <w:lang w:eastAsia="he-IL"/>
        </w:rPr>
        <w:t xml:space="preserve">צריך לעשות שינוי הוליסטי, מלא. אני לא יכול להעדיף קבוצה </w:t>
      </w:r>
      <w:bookmarkStart w:id="9596" w:name="_ETM_Q28_356863"/>
      <w:bookmarkEnd w:id="9596"/>
      <w:r>
        <w:rPr>
          <w:rFonts w:hint="cs"/>
          <w:rtl/>
          <w:lang w:eastAsia="he-IL"/>
        </w:rPr>
        <w:t>על פני קבוצה</w:t>
      </w:r>
      <w:r w:rsidR="009A0E1F">
        <w:rPr>
          <w:rFonts w:hint="cs"/>
          <w:rtl/>
          <w:lang w:eastAsia="he-IL"/>
        </w:rPr>
        <w:t>;</w:t>
      </w:r>
      <w:r>
        <w:rPr>
          <w:rFonts w:hint="cs"/>
          <w:rtl/>
          <w:lang w:eastAsia="he-IL"/>
        </w:rPr>
        <w:t xml:space="preserve"> כולם צריכים טיפול. עומדים בפתח האזרחים שאנחנו מחוי</w:t>
      </w:r>
      <w:bookmarkStart w:id="9597" w:name="_ETM_Q28_364312"/>
      <w:bookmarkEnd w:id="9597"/>
      <w:r>
        <w:rPr>
          <w:rFonts w:hint="cs"/>
          <w:rtl/>
          <w:lang w:eastAsia="he-IL"/>
        </w:rPr>
        <w:t xml:space="preserve">בים להם, ונטפל בהם. הכי קל לעמוד פה ולהגיד ש-3.5 </w:t>
      </w:r>
      <w:bookmarkStart w:id="9598" w:name="_ETM_Q28_372186"/>
      <w:bookmarkEnd w:id="9598"/>
      <w:r>
        <w:rPr>
          <w:rFonts w:hint="cs"/>
          <w:rtl/>
          <w:lang w:eastAsia="he-IL"/>
        </w:rPr>
        <w:t xml:space="preserve">מיליון </w:t>
      </w:r>
      <w:bookmarkStart w:id="9599" w:name="_ETM_Q28_378589"/>
      <w:bookmarkEnd w:id="9599"/>
      <w:r>
        <w:rPr>
          <w:rFonts w:hint="cs"/>
          <w:rtl/>
          <w:lang w:eastAsia="he-IL"/>
        </w:rPr>
        <w:t xml:space="preserve">זה כלום – תוציא את זה מפה, תוציא את זה </w:t>
      </w:r>
      <w:bookmarkStart w:id="9600" w:name="_ETM_Q28_374243"/>
      <w:bookmarkEnd w:id="9600"/>
      <w:r>
        <w:rPr>
          <w:rFonts w:hint="cs"/>
          <w:rtl/>
          <w:lang w:eastAsia="he-IL"/>
        </w:rPr>
        <w:t>מפה. בשבוע שעבר היינו בכנפיים של קרמבו.</w:t>
      </w:r>
    </w:p>
    <w:p w:rsidR="00D718D8" w:rsidRDefault="00D718D8" w:rsidP="00BF4755">
      <w:pPr>
        <w:rPr>
          <w:rtl/>
          <w:lang w:eastAsia="he-IL"/>
        </w:rPr>
      </w:pPr>
    </w:p>
    <w:p w:rsidR="00D718D8" w:rsidRDefault="00D718D8" w:rsidP="00BF4755">
      <w:pPr>
        <w:pStyle w:val="af5"/>
        <w:keepNext/>
        <w:rPr>
          <w:rtl/>
        </w:rPr>
      </w:pPr>
      <w:bookmarkStart w:id="9601" w:name="ET_interruption_5109_23"/>
      <w:r w:rsidRPr="00C21294">
        <w:rPr>
          <w:rStyle w:val="TagStyle"/>
          <w:rtl/>
        </w:rPr>
        <w:t xml:space="preserve"> &lt;&lt; קריאה &gt;&gt; </w:t>
      </w:r>
      <w:r>
        <w:rPr>
          <w:rtl/>
        </w:rPr>
        <w:t>אלעזר שטרן (יש עתיד):</w:t>
      </w:r>
      <w:r w:rsidRPr="00C21294">
        <w:rPr>
          <w:rStyle w:val="TagStyle"/>
          <w:rtl/>
        </w:rPr>
        <w:t xml:space="preserve"> &lt;&lt; קריאה &gt;&gt;</w:t>
      </w:r>
      <w:r>
        <w:rPr>
          <w:rtl/>
        </w:rPr>
        <w:t xml:space="preserve">  </w:t>
      </w:r>
      <w:bookmarkEnd w:id="9601"/>
    </w:p>
    <w:p w:rsidR="00D718D8" w:rsidRDefault="00D718D8" w:rsidP="00B07973">
      <w:pPr>
        <w:rPr>
          <w:rtl/>
          <w:lang w:eastAsia="he-IL"/>
        </w:rPr>
      </w:pPr>
    </w:p>
    <w:p w:rsidR="00D718D8" w:rsidRDefault="00D718D8" w:rsidP="009A0E1F">
      <w:pPr>
        <w:rPr>
          <w:rtl/>
          <w:lang w:eastAsia="he-IL"/>
        </w:rPr>
      </w:pPr>
      <w:bookmarkStart w:id="9602" w:name="_ETM_Q28_375790"/>
      <w:bookmarkEnd w:id="9602"/>
      <w:r>
        <w:rPr>
          <w:rFonts w:hint="cs"/>
          <w:rtl/>
          <w:lang w:eastAsia="he-IL"/>
        </w:rPr>
        <w:t>היה הרבה כסף, השארנו לכם קופה גדולה</w:t>
      </w:r>
      <w:bookmarkStart w:id="9603" w:name="_ETM_Q28_381006"/>
      <w:bookmarkEnd w:id="9603"/>
      <w:r w:rsidR="009A0E1F">
        <w:rPr>
          <w:rFonts w:hint="cs"/>
          <w:rtl/>
          <w:lang w:eastAsia="he-IL"/>
        </w:rPr>
        <w:t>.</w:t>
      </w:r>
      <w:r>
        <w:rPr>
          <w:rFonts w:hint="cs"/>
          <w:rtl/>
          <w:lang w:eastAsia="he-IL"/>
        </w:rPr>
        <w:t xml:space="preserve"> לאן הלך כל הכסף אתה יודע.</w:t>
      </w:r>
    </w:p>
    <w:p w:rsidR="00D718D8" w:rsidRDefault="00D718D8" w:rsidP="00BF4755">
      <w:pPr>
        <w:rPr>
          <w:rtl/>
          <w:lang w:eastAsia="he-IL"/>
        </w:rPr>
      </w:pPr>
      <w:bookmarkStart w:id="9604" w:name="_ETM_Q28_383550"/>
      <w:bookmarkStart w:id="9605" w:name="_ETM_Q28_383659"/>
      <w:bookmarkEnd w:id="9604"/>
      <w:bookmarkEnd w:id="9605"/>
    </w:p>
    <w:p w:rsidR="00D718D8" w:rsidRDefault="00D718D8" w:rsidP="00BF4755">
      <w:pPr>
        <w:pStyle w:val="-"/>
        <w:keepNext/>
        <w:rPr>
          <w:rtl/>
        </w:rPr>
      </w:pPr>
      <w:bookmarkStart w:id="9606" w:name="ET_speakercontinue_6449_24"/>
      <w:r w:rsidRPr="00C21294">
        <w:rPr>
          <w:rStyle w:val="TagStyle"/>
          <w:rtl/>
        </w:rPr>
        <w:t xml:space="preserve"> &lt;&lt; דובר_המשך &gt;&gt; </w:t>
      </w:r>
      <w:r>
        <w:rPr>
          <w:rtl/>
        </w:rPr>
        <w:t>שר הרווחה והביטחון החברתי יעקב מרגי:</w:t>
      </w:r>
      <w:r w:rsidRPr="00C21294">
        <w:rPr>
          <w:rStyle w:val="TagStyle"/>
          <w:rtl/>
        </w:rPr>
        <w:t xml:space="preserve"> &lt;&lt; דובר_המשך &gt;&gt;</w:t>
      </w:r>
      <w:r>
        <w:rPr>
          <w:rtl/>
        </w:rPr>
        <w:t xml:space="preserve">  </w:t>
      </w:r>
      <w:bookmarkEnd w:id="9606"/>
    </w:p>
    <w:p w:rsidR="00D718D8" w:rsidRDefault="00D718D8" w:rsidP="00B07973">
      <w:pPr>
        <w:rPr>
          <w:rtl/>
          <w:lang w:eastAsia="he-IL"/>
        </w:rPr>
      </w:pPr>
    </w:p>
    <w:p w:rsidR="00D718D8" w:rsidRDefault="00D718D8" w:rsidP="00BF4755">
      <w:pPr>
        <w:rPr>
          <w:rtl/>
          <w:lang w:eastAsia="he-IL"/>
        </w:rPr>
      </w:pPr>
      <w:bookmarkStart w:id="9607" w:name="_ETM_Q28_385877"/>
      <w:bookmarkEnd w:id="9607"/>
      <w:r>
        <w:rPr>
          <w:rFonts w:hint="cs"/>
          <w:rtl/>
          <w:lang w:eastAsia="he-IL"/>
        </w:rPr>
        <w:t>אני אגיד לך לאן זה הלך?</w:t>
      </w:r>
    </w:p>
    <w:p w:rsidR="00D718D8" w:rsidRDefault="00D718D8" w:rsidP="00BF4755">
      <w:pPr>
        <w:rPr>
          <w:rtl/>
          <w:lang w:eastAsia="he-IL"/>
        </w:rPr>
      </w:pPr>
    </w:p>
    <w:p w:rsidR="00D718D8" w:rsidRDefault="00D718D8" w:rsidP="00BF4755">
      <w:pPr>
        <w:pStyle w:val="af5"/>
        <w:keepNext/>
        <w:rPr>
          <w:rtl/>
        </w:rPr>
      </w:pPr>
      <w:bookmarkStart w:id="9608" w:name="ET_interruption_5109_26"/>
      <w:r w:rsidRPr="00C21294">
        <w:rPr>
          <w:rStyle w:val="TagStyle"/>
          <w:rtl/>
        </w:rPr>
        <w:t xml:space="preserve">&lt;&lt; קריאה &gt;&gt; </w:t>
      </w:r>
      <w:r>
        <w:rPr>
          <w:rtl/>
        </w:rPr>
        <w:t>אלעזר שטרן (יש עתיד):</w:t>
      </w:r>
      <w:r w:rsidRPr="00C21294">
        <w:rPr>
          <w:rStyle w:val="TagStyle"/>
          <w:rtl/>
        </w:rPr>
        <w:t xml:space="preserve"> &lt;&lt; קריאה &gt;&gt;</w:t>
      </w:r>
      <w:r>
        <w:rPr>
          <w:rtl/>
        </w:rPr>
        <w:t xml:space="preserve">  </w:t>
      </w:r>
      <w:bookmarkEnd w:id="9608"/>
    </w:p>
    <w:p w:rsidR="00D718D8" w:rsidRDefault="00D718D8" w:rsidP="00B07973">
      <w:pPr>
        <w:rPr>
          <w:rtl/>
          <w:lang w:eastAsia="he-IL"/>
        </w:rPr>
      </w:pPr>
    </w:p>
    <w:p w:rsidR="00D718D8" w:rsidRDefault="00D718D8" w:rsidP="00BF4755">
      <w:pPr>
        <w:rPr>
          <w:rtl/>
          <w:lang w:eastAsia="he-IL"/>
        </w:rPr>
      </w:pPr>
      <w:r>
        <w:rPr>
          <w:rFonts w:hint="cs"/>
          <w:rtl/>
          <w:lang w:eastAsia="he-IL"/>
        </w:rPr>
        <w:t>כן.</w:t>
      </w:r>
    </w:p>
    <w:p w:rsidR="00D718D8" w:rsidRDefault="00D718D8" w:rsidP="00BF4755">
      <w:pPr>
        <w:rPr>
          <w:rtl/>
          <w:lang w:eastAsia="he-IL"/>
        </w:rPr>
      </w:pPr>
    </w:p>
    <w:p w:rsidR="00D718D8" w:rsidRDefault="00D718D8" w:rsidP="00BF4755">
      <w:pPr>
        <w:pStyle w:val="-"/>
        <w:keepNext/>
        <w:rPr>
          <w:rtl/>
        </w:rPr>
      </w:pPr>
      <w:bookmarkStart w:id="9609" w:name="ET_speakercontinue_6449_27"/>
      <w:r w:rsidRPr="00C21294">
        <w:rPr>
          <w:rStyle w:val="TagStyle"/>
          <w:rtl/>
        </w:rPr>
        <w:t xml:space="preserve"> &lt;&lt; דובר_המשך &gt;&gt; </w:t>
      </w:r>
      <w:r>
        <w:rPr>
          <w:rtl/>
        </w:rPr>
        <w:t>שר הרווחה והביטחון החברתי יעקב מרגי:</w:t>
      </w:r>
      <w:r w:rsidRPr="00C21294">
        <w:rPr>
          <w:rStyle w:val="TagStyle"/>
          <w:rtl/>
        </w:rPr>
        <w:t xml:space="preserve"> &lt;&lt; דובר_המשך &gt;&gt;</w:t>
      </w:r>
      <w:r>
        <w:rPr>
          <w:rtl/>
        </w:rPr>
        <w:t xml:space="preserve">  </w:t>
      </w:r>
      <w:bookmarkEnd w:id="9609"/>
    </w:p>
    <w:p w:rsidR="00D718D8" w:rsidRDefault="00D718D8" w:rsidP="00B07973">
      <w:pPr>
        <w:rPr>
          <w:rtl/>
          <w:lang w:eastAsia="he-IL"/>
        </w:rPr>
      </w:pPr>
    </w:p>
    <w:p w:rsidR="00D718D8" w:rsidRDefault="00D718D8" w:rsidP="00063AAE">
      <w:pPr>
        <w:rPr>
          <w:rtl/>
          <w:lang w:eastAsia="he-IL"/>
        </w:rPr>
      </w:pPr>
      <w:proofErr w:type="spellStart"/>
      <w:r>
        <w:rPr>
          <w:rFonts w:hint="cs"/>
          <w:rtl/>
          <w:lang w:eastAsia="he-IL"/>
        </w:rPr>
        <w:t>לצ'רנה</w:t>
      </w:r>
      <w:proofErr w:type="spellEnd"/>
      <w:r>
        <w:rPr>
          <w:rFonts w:hint="cs"/>
          <w:rtl/>
          <w:lang w:eastAsia="he-IL"/>
        </w:rPr>
        <w:t xml:space="preserve">, דרך עיריית ירושלים. לאיזה גוף שנקרא </w:t>
      </w:r>
      <w:proofErr w:type="spellStart"/>
      <w:r>
        <w:rPr>
          <w:rFonts w:hint="cs"/>
          <w:rtl/>
          <w:lang w:eastAsia="he-IL"/>
        </w:rPr>
        <w:t>צ'רנה</w:t>
      </w:r>
      <w:proofErr w:type="spellEnd"/>
      <w:r>
        <w:rPr>
          <w:rFonts w:hint="cs"/>
          <w:rtl/>
          <w:lang w:eastAsia="he-IL"/>
        </w:rPr>
        <w:t xml:space="preserve">, </w:t>
      </w:r>
      <w:bookmarkStart w:id="9610" w:name="_ETM_Q28_392682"/>
      <w:bookmarkEnd w:id="9610"/>
      <w:r>
        <w:rPr>
          <w:rFonts w:hint="cs"/>
          <w:rtl/>
          <w:lang w:eastAsia="he-IL"/>
        </w:rPr>
        <w:t xml:space="preserve">דרך עיריית ירושלים. למה שזה יצא ממני? הלו, זה לקח מזה, </w:t>
      </w:r>
      <w:bookmarkStart w:id="9611" w:name="_ETM_Q28_397129"/>
      <w:bookmarkEnd w:id="9611"/>
      <w:r>
        <w:rPr>
          <w:rFonts w:hint="cs"/>
          <w:rtl/>
          <w:lang w:eastAsia="he-IL"/>
        </w:rPr>
        <w:t xml:space="preserve">זה לקח מזה. </w:t>
      </w:r>
    </w:p>
    <w:p w:rsidR="00D718D8" w:rsidRDefault="00D718D8" w:rsidP="00BF4755">
      <w:pPr>
        <w:rPr>
          <w:rtl/>
          <w:lang w:eastAsia="he-IL"/>
        </w:rPr>
      </w:pPr>
    </w:p>
    <w:p w:rsidR="00D718D8" w:rsidRDefault="00D718D8" w:rsidP="00BF4755">
      <w:pPr>
        <w:pStyle w:val="af5"/>
        <w:keepNext/>
        <w:rPr>
          <w:rtl/>
        </w:rPr>
      </w:pPr>
      <w:bookmarkStart w:id="9612" w:name="ET_interruption_5109_28"/>
      <w:r w:rsidRPr="00C21294">
        <w:rPr>
          <w:rStyle w:val="TagStyle"/>
          <w:rtl/>
        </w:rPr>
        <w:t xml:space="preserve"> &lt;&lt; קריאה &gt;&gt; </w:t>
      </w:r>
      <w:r>
        <w:rPr>
          <w:rtl/>
        </w:rPr>
        <w:t>אלעזר שטרן (יש עתיד):</w:t>
      </w:r>
      <w:r w:rsidRPr="00C21294">
        <w:rPr>
          <w:rStyle w:val="TagStyle"/>
          <w:rtl/>
        </w:rPr>
        <w:t xml:space="preserve"> &lt;&lt; קריאה &gt;&gt;</w:t>
      </w:r>
      <w:r>
        <w:rPr>
          <w:rtl/>
        </w:rPr>
        <w:t xml:space="preserve">  </w:t>
      </w:r>
      <w:bookmarkEnd w:id="9612"/>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9613" w:name="_ETM_Q28_398791"/>
      <w:bookmarkStart w:id="9614" w:name="_ETM_Q28_398857"/>
      <w:bookmarkEnd w:id="9613"/>
      <w:bookmarkEnd w:id="9614"/>
    </w:p>
    <w:p w:rsidR="00D718D8" w:rsidRDefault="00D718D8" w:rsidP="00BF4755">
      <w:pPr>
        <w:pStyle w:val="-"/>
        <w:keepNext/>
        <w:rPr>
          <w:rtl/>
        </w:rPr>
      </w:pPr>
      <w:bookmarkStart w:id="9615" w:name="ET_speakercontinue_6449_29"/>
      <w:r w:rsidRPr="00C21294">
        <w:rPr>
          <w:rStyle w:val="TagStyle"/>
          <w:rtl/>
        </w:rPr>
        <w:t xml:space="preserve"> &lt;&lt; דובר_המשך &gt;&gt; </w:t>
      </w:r>
      <w:r>
        <w:rPr>
          <w:rtl/>
        </w:rPr>
        <w:t>שר הרווחה והביטחון החברתי יעקב מרגי:</w:t>
      </w:r>
      <w:r w:rsidRPr="00C21294">
        <w:rPr>
          <w:rStyle w:val="TagStyle"/>
          <w:rtl/>
        </w:rPr>
        <w:t xml:space="preserve"> &lt;&lt; דובר_המשך &gt;&gt;</w:t>
      </w:r>
      <w:r>
        <w:rPr>
          <w:rtl/>
        </w:rPr>
        <w:t xml:space="preserve">  </w:t>
      </w:r>
      <w:bookmarkEnd w:id="961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הכסף שהלך </w:t>
      </w:r>
      <w:proofErr w:type="spellStart"/>
      <w:r>
        <w:rPr>
          <w:rFonts w:hint="cs"/>
          <w:rtl/>
          <w:lang w:eastAsia="he-IL"/>
        </w:rPr>
        <w:t>לצ'רנה</w:t>
      </w:r>
      <w:proofErr w:type="spellEnd"/>
      <w:r>
        <w:rPr>
          <w:rFonts w:hint="cs"/>
          <w:rtl/>
          <w:lang w:eastAsia="he-IL"/>
        </w:rPr>
        <w:t xml:space="preserve"> – </w:t>
      </w:r>
      <w:bookmarkStart w:id="9616" w:name="_ETM_Q28_400349"/>
      <w:bookmarkEnd w:id="9616"/>
      <w:r>
        <w:rPr>
          <w:rFonts w:hint="cs"/>
          <w:rtl/>
          <w:lang w:eastAsia="he-IL"/>
        </w:rPr>
        <w:t xml:space="preserve">לקח מזה ולקח מהמוגבלים ולקח מהמסכנים ולקח מהחולים ולקח מפגועי הנפש. אז רבותיי, כשבאים </w:t>
      </w:r>
      <w:r w:rsidR="00B07973">
        <w:rPr>
          <w:rFonts w:hint="cs"/>
          <w:rtl/>
          <w:lang w:eastAsia="he-IL"/>
        </w:rPr>
        <w:t>– – –</w:t>
      </w:r>
    </w:p>
    <w:p w:rsidR="00D718D8" w:rsidRDefault="00D718D8" w:rsidP="00BF4755">
      <w:pPr>
        <w:rPr>
          <w:rtl/>
          <w:lang w:eastAsia="he-IL"/>
        </w:rPr>
      </w:pPr>
      <w:bookmarkStart w:id="9617" w:name="_ETM_Q28_410304"/>
      <w:bookmarkStart w:id="9618" w:name="_ETM_Q28_410376"/>
      <w:bookmarkEnd w:id="9617"/>
      <w:bookmarkEnd w:id="9618"/>
    </w:p>
    <w:p w:rsidR="00D718D8" w:rsidRDefault="00D718D8" w:rsidP="00BF4755">
      <w:pPr>
        <w:pStyle w:val="af5"/>
        <w:keepNext/>
        <w:rPr>
          <w:rtl/>
        </w:rPr>
      </w:pPr>
      <w:bookmarkStart w:id="9619" w:name="ET_interruption_5109_30"/>
      <w:r w:rsidRPr="00C21294">
        <w:rPr>
          <w:rStyle w:val="TagStyle"/>
          <w:rtl/>
        </w:rPr>
        <w:t xml:space="preserve"> &lt;&lt; קריאה &gt;&gt; </w:t>
      </w:r>
      <w:r>
        <w:rPr>
          <w:rtl/>
        </w:rPr>
        <w:t>אלעזר שטרן (יש עתיד):</w:t>
      </w:r>
      <w:r w:rsidRPr="00C21294">
        <w:rPr>
          <w:rStyle w:val="TagStyle"/>
          <w:rtl/>
        </w:rPr>
        <w:t xml:space="preserve"> &lt;&lt; קריאה &gt;&gt;</w:t>
      </w:r>
      <w:r>
        <w:rPr>
          <w:rtl/>
        </w:rPr>
        <w:t xml:space="preserve">  </w:t>
      </w:r>
      <w:bookmarkEnd w:id="961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לאן הלך? יש תקציב מדינה, יודעים לאן הלך הכסף. </w:t>
      </w:r>
    </w:p>
    <w:p w:rsidR="00D718D8" w:rsidRDefault="00D718D8" w:rsidP="00BF4755">
      <w:pPr>
        <w:rPr>
          <w:rtl/>
          <w:lang w:eastAsia="he-IL"/>
        </w:rPr>
      </w:pPr>
      <w:bookmarkStart w:id="9620" w:name="_ETM_Q28_414688"/>
      <w:bookmarkStart w:id="9621" w:name="_ETM_Q28_414761"/>
      <w:bookmarkEnd w:id="9620"/>
      <w:bookmarkEnd w:id="9621"/>
    </w:p>
    <w:p w:rsidR="00D718D8" w:rsidRDefault="00D718D8" w:rsidP="00BF4755">
      <w:pPr>
        <w:pStyle w:val="-"/>
        <w:keepNext/>
        <w:rPr>
          <w:rtl/>
        </w:rPr>
      </w:pPr>
      <w:bookmarkStart w:id="9622" w:name="ET_speakercontinue_6449_31"/>
      <w:r w:rsidRPr="00C21294">
        <w:rPr>
          <w:rStyle w:val="TagStyle"/>
          <w:rtl/>
        </w:rPr>
        <w:t xml:space="preserve">&lt;&lt; דובר_המשך &gt;&gt; </w:t>
      </w:r>
      <w:r>
        <w:rPr>
          <w:rtl/>
        </w:rPr>
        <w:t>שר הרווחה והביטחון החברתי יעקב מרגי:</w:t>
      </w:r>
      <w:r w:rsidRPr="00C21294">
        <w:rPr>
          <w:rStyle w:val="TagStyle"/>
          <w:rtl/>
        </w:rPr>
        <w:t xml:space="preserve"> &lt;&lt; דובר_המשך &gt;&gt;</w:t>
      </w:r>
      <w:r>
        <w:rPr>
          <w:rtl/>
        </w:rPr>
        <w:t xml:space="preserve">  </w:t>
      </w:r>
      <w:bookmarkEnd w:id="9622"/>
    </w:p>
    <w:p w:rsidR="00D718D8" w:rsidRDefault="00D718D8" w:rsidP="00B07973">
      <w:pPr>
        <w:rPr>
          <w:rtl/>
          <w:lang w:eastAsia="he-IL"/>
        </w:rPr>
      </w:pPr>
    </w:p>
    <w:p w:rsidR="00D718D8" w:rsidRDefault="00D718D8" w:rsidP="009A0E1F">
      <w:pPr>
        <w:rPr>
          <w:rtl/>
          <w:lang w:eastAsia="he-IL"/>
        </w:rPr>
      </w:pPr>
      <w:bookmarkStart w:id="9623" w:name="_ETM_Q28_415892"/>
      <w:bookmarkEnd w:id="9623"/>
      <w:r>
        <w:rPr>
          <w:rFonts w:hint="cs"/>
          <w:rtl/>
          <w:lang w:eastAsia="he-IL"/>
        </w:rPr>
        <w:t>רבותיי, אפשר לעמוד פה ולספק נחמדות. יכולתי לבוא ולהגיד: מה אתם רוצ</w:t>
      </w:r>
      <w:bookmarkStart w:id="9624" w:name="_ETM_Q28_417779"/>
      <w:bookmarkEnd w:id="9624"/>
      <w:r>
        <w:rPr>
          <w:rFonts w:hint="cs"/>
          <w:rtl/>
          <w:lang w:eastAsia="he-IL"/>
        </w:rPr>
        <w:t>ים, זה האוצר. אני מסכים עם האוצר, שזה עניין של סדרי עדיפויות. לא נעים לשמוע</w:t>
      </w:r>
      <w:r w:rsidR="009A0E1F">
        <w:rPr>
          <w:rFonts w:hint="cs"/>
          <w:rtl/>
          <w:lang w:eastAsia="he-IL"/>
        </w:rPr>
        <w:t>.</w:t>
      </w:r>
      <w:r>
        <w:rPr>
          <w:rFonts w:hint="cs"/>
          <w:rtl/>
          <w:lang w:eastAsia="he-IL"/>
        </w:rPr>
        <w:t xml:space="preserve"> אני אוהב לגעת בלא נעים. </w:t>
      </w:r>
      <w:bookmarkStart w:id="9625" w:name="_ETM_Q28_425277"/>
      <w:bookmarkEnd w:id="9625"/>
      <w:r>
        <w:rPr>
          <w:rFonts w:hint="cs"/>
          <w:rtl/>
          <w:lang w:eastAsia="he-IL"/>
        </w:rPr>
        <w:t>אני אוהב לבוא לפה ולומר את האמת. תשפטו אותי על זה.</w:t>
      </w:r>
    </w:p>
    <w:p w:rsidR="00D718D8" w:rsidRDefault="00D718D8" w:rsidP="00BF4755">
      <w:pPr>
        <w:rPr>
          <w:rtl/>
          <w:lang w:eastAsia="he-IL"/>
        </w:rPr>
      </w:pPr>
    </w:p>
    <w:p w:rsidR="00D718D8" w:rsidRDefault="00D718D8" w:rsidP="00BF4755">
      <w:pPr>
        <w:pStyle w:val="af5"/>
        <w:keepNext/>
        <w:rPr>
          <w:rtl/>
        </w:rPr>
      </w:pPr>
      <w:r w:rsidRPr="00C21294">
        <w:rPr>
          <w:rStyle w:val="TagStyle"/>
          <w:rtl/>
        </w:rPr>
        <w:t xml:space="preserve"> &lt;&lt; קריאה &gt;&gt; </w:t>
      </w:r>
      <w:r>
        <w:rPr>
          <w:rtl/>
        </w:rPr>
        <w:t>אורנה ברביבאי (יש עתיד):</w:t>
      </w:r>
      <w:r w:rsidRPr="00C21294">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איפה ה-240 מיליון של מעוז? </w:t>
      </w:r>
    </w:p>
    <w:p w:rsidR="00D718D8" w:rsidRDefault="00D718D8" w:rsidP="00BF4755">
      <w:pPr>
        <w:rPr>
          <w:rtl/>
          <w:lang w:eastAsia="he-IL"/>
        </w:rPr>
      </w:pPr>
      <w:bookmarkStart w:id="9626" w:name="_ETM_Q28_431808"/>
      <w:bookmarkStart w:id="9627" w:name="_ETM_Q28_431892"/>
      <w:bookmarkEnd w:id="9626"/>
      <w:bookmarkEnd w:id="9627"/>
    </w:p>
    <w:p w:rsidR="00D718D8" w:rsidRDefault="00D718D8" w:rsidP="00BF4755">
      <w:pPr>
        <w:pStyle w:val="af5"/>
        <w:keepNext/>
        <w:rPr>
          <w:rtl/>
        </w:rPr>
      </w:pPr>
      <w:bookmarkStart w:id="9628" w:name="ET_interruption_5109_33"/>
      <w:r w:rsidRPr="00C21294">
        <w:rPr>
          <w:rStyle w:val="TagStyle"/>
          <w:rtl/>
        </w:rPr>
        <w:t xml:space="preserve"> &lt;&lt; קריאה &gt;&gt; </w:t>
      </w:r>
      <w:r>
        <w:rPr>
          <w:rtl/>
        </w:rPr>
        <w:t>אלעזר שטרן (יש עתיד):</w:t>
      </w:r>
      <w:r w:rsidRPr="00C21294">
        <w:rPr>
          <w:rStyle w:val="TagStyle"/>
          <w:rtl/>
        </w:rPr>
        <w:t xml:space="preserve"> &lt;&lt; קריאה &gt;&gt;</w:t>
      </w:r>
      <w:r>
        <w:rPr>
          <w:rtl/>
        </w:rPr>
        <w:t xml:space="preserve">  </w:t>
      </w:r>
      <w:bookmarkEnd w:id="962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אבל אתה שר בממשלה, מרגי. </w:t>
      </w:r>
      <w:bookmarkStart w:id="9629" w:name="_ETM_Q28_433316"/>
      <w:bookmarkEnd w:id="9629"/>
    </w:p>
    <w:p w:rsidR="00D718D8" w:rsidRDefault="00D718D8" w:rsidP="00BF4755">
      <w:pPr>
        <w:rPr>
          <w:rtl/>
          <w:lang w:eastAsia="he-IL"/>
        </w:rPr>
      </w:pPr>
      <w:bookmarkStart w:id="9630" w:name="_ETM_Q28_433391"/>
      <w:bookmarkEnd w:id="9630"/>
    </w:p>
    <w:p w:rsidR="00D718D8" w:rsidRDefault="00D718D8" w:rsidP="00BF4755">
      <w:pPr>
        <w:pStyle w:val="af5"/>
        <w:keepNext/>
        <w:rPr>
          <w:rtl/>
        </w:rPr>
      </w:pPr>
      <w:bookmarkStart w:id="9631" w:name="ET_interruption_5767_34"/>
      <w:r w:rsidRPr="00C21294">
        <w:rPr>
          <w:rStyle w:val="TagStyle"/>
          <w:rtl/>
        </w:rPr>
        <w:t xml:space="preserve"> &lt;&lt; קריאה &gt;&gt; </w:t>
      </w:r>
      <w:r>
        <w:rPr>
          <w:rtl/>
        </w:rPr>
        <w:t>אורנה ברביבאי (יש עתיד):</w:t>
      </w:r>
      <w:r w:rsidRPr="00C21294">
        <w:rPr>
          <w:rStyle w:val="TagStyle"/>
          <w:rtl/>
        </w:rPr>
        <w:t xml:space="preserve"> &lt;&lt; קריאה &gt;&gt;</w:t>
      </w:r>
      <w:r>
        <w:rPr>
          <w:rtl/>
        </w:rPr>
        <w:t xml:space="preserve">  </w:t>
      </w:r>
      <w:bookmarkEnd w:id="9631"/>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סדרי עדיפויות </w:t>
      </w:r>
      <w:r w:rsidR="009A0E1F">
        <w:rPr>
          <w:rFonts w:hint="eastAsia"/>
          <w:rtl/>
          <w:lang w:eastAsia="he-IL"/>
        </w:rPr>
        <w:t xml:space="preserve">– </w:t>
      </w:r>
      <w:r>
        <w:rPr>
          <w:rFonts w:hint="cs"/>
          <w:rtl/>
          <w:lang w:eastAsia="he-IL"/>
        </w:rPr>
        <w:t xml:space="preserve">240. </w:t>
      </w:r>
    </w:p>
    <w:p w:rsidR="00D718D8" w:rsidRDefault="00D718D8" w:rsidP="00BF4755">
      <w:pPr>
        <w:rPr>
          <w:rtl/>
          <w:lang w:eastAsia="he-IL"/>
        </w:rPr>
      </w:pPr>
    </w:p>
    <w:p w:rsidR="00D718D8" w:rsidRDefault="00D718D8" w:rsidP="00BF4755">
      <w:pPr>
        <w:pStyle w:val="-"/>
        <w:keepNext/>
        <w:rPr>
          <w:rtl/>
        </w:rPr>
      </w:pPr>
      <w:bookmarkStart w:id="9632" w:name="ET_speakercontinue_6449_35"/>
      <w:r w:rsidRPr="00C21294">
        <w:rPr>
          <w:rStyle w:val="TagStyle"/>
          <w:rtl/>
        </w:rPr>
        <w:t xml:space="preserve"> &lt;&lt; דובר_המשך &gt;&gt; </w:t>
      </w:r>
      <w:r>
        <w:rPr>
          <w:rtl/>
        </w:rPr>
        <w:t>שר הרווחה והביטחון החברתי יעקב מרגי:</w:t>
      </w:r>
      <w:r w:rsidRPr="00C21294">
        <w:rPr>
          <w:rStyle w:val="TagStyle"/>
          <w:rtl/>
        </w:rPr>
        <w:t xml:space="preserve"> &lt;&lt; דובר_המשך &gt;&gt;</w:t>
      </w:r>
      <w:r>
        <w:rPr>
          <w:rtl/>
        </w:rPr>
        <w:t xml:space="preserve">  </w:t>
      </w:r>
      <w:bookmarkEnd w:id="9632"/>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מה זה מעוז? </w:t>
      </w:r>
      <w:bookmarkStart w:id="9633" w:name="_ETM_Q28_436058"/>
      <w:bookmarkStart w:id="9634" w:name="_ETM_Q28_436128"/>
      <w:bookmarkEnd w:id="9633"/>
      <w:bookmarkEnd w:id="9634"/>
      <w:r>
        <w:rPr>
          <w:rFonts w:hint="cs"/>
          <w:rtl/>
          <w:lang w:eastAsia="he-IL"/>
        </w:rPr>
        <w:t xml:space="preserve">רווחה, דברי איתי רווחה, בבקשה, גברתי. </w:t>
      </w:r>
    </w:p>
    <w:p w:rsidR="00D718D8" w:rsidRDefault="00D718D8" w:rsidP="00BF4755">
      <w:pPr>
        <w:rPr>
          <w:rtl/>
          <w:lang w:eastAsia="he-IL"/>
        </w:rPr>
      </w:pPr>
    </w:p>
    <w:p w:rsidR="00D718D8" w:rsidRDefault="00D718D8" w:rsidP="00BF4755">
      <w:pPr>
        <w:pStyle w:val="af5"/>
        <w:keepNext/>
        <w:rPr>
          <w:rtl/>
        </w:rPr>
      </w:pPr>
      <w:bookmarkStart w:id="9635" w:name="ET_interruption_5767_36"/>
      <w:r w:rsidRPr="00170CD6">
        <w:rPr>
          <w:rStyle w:val="TagStyle"/>
          <w:rtl/>
        </w:rPr>
        <w:t xml:space="preserve"> &lt;&lt; קריאה &gt;&gt; </w:t>
      </w:r>
      <w:r>
        <w:rPr>
          <w:rtl/>
        </w:rPr>
        <w:t>אורנה ברביבאי (יש עתיד):</w:t>
      </w:r>
      <w:r w:rsidRPr="00170CD6">
        <w:rPr>
          <w:rStyle w:val="TagStyle"/>
          <w:rtl/>
        </w:rPr>
        <w:t xml:space="preserve"> &lt;&lt; קריאה &gt;&gt;</w:t>
      </w:r>
      <w:r>
        <w:rPr>
          <w:rtl/>
        </w:rPr>
        <w:t xml:space="preserve">  </w:t>
      </w:r>
      <w:bookmarkEnd w:id="963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לא, אבל למה זה כסף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9636" w:name="ET_speakercontinue_6449_37"/>
      <w:r w:rsidRPr="00170CD6">
        <w:rPr>
          <w:rStyle w:val="TagStyle"/>
          <w:rtl/>
        </w:rPr>
        <w:t xml:space="preserve"> &lt;&lt; דובר_המשך &gt;&gt; </w:t>
      </w:r>
      <w:r>
        <w:rPr>
          <w:rtl/>
        </w:rPr>
        <w:t>שר הרווחה והביטחון החברתי יעקב מרגי:</w:t>
      </w:r>
      <w:r w:rsidRPr="00170CD6">
        <w:rPr>
          <w:rStyle w:val="TagStyle"/>
          <w:rtl/>
        </w:rPr>
        <w:t xml:space="preserve"> &lt;&lt; דובר_המשך &gt;&gt;</w:t>
      </w:r>
      <w:r>
        <w:rPr>
          <w:rtl/>
        </w:rPr>
        <w:t xml:space="preserve">  </w:t>
      </w:r>
      <w:bookmarkEnd w:id="9636"/>
    </w:p>
    <w:p w:rsidR="00D718D8" w:rsidRDefault="00D718D8" w:rsidP="00B07973">
      <w:pPr>
        <w:rPr>
          <w:rtl/>
          <w:lang w:eastAsia="he-IL"/>
        </w:rPr>
      </w:pPr>
    </w:p>
    <w:p w:rsidR="00D718D8" w:rsidRDefault="00D718D8" w:rsidP="009A0E1F">
      <w:pPr>
        <w:rPr>
          <w:rtl/>
          <w:lang w:eastAsia="he-IL"/>
        </w:rPr>
      </w:pPr>
      <w:r>
        <w:rPr>
          <w:rFonts w:hint="cs"/>
          <w:rtl/>
          <w:lang w:eastAsia="he-IL"/>
        </w:rPr>
        <w:t>לא, דברי איתי רווחה, אל תדברי איתי על דברים אחרים</w:t>
      </w:r>
      <w:r w:rsidR="009A0E1F">
        <w:rPr>
          <w:rFonts w:hint="cs"/>
          <w:rtl/>
          <w:lang w:eastAsia="he-IL"/>
        </w:rPr>
        <w:t>.</w:t>
      </w:r>
      <w:r>
        <w:rPr>
          <w:rFonts w:hint="cs"/>
          <w:rtl/>
          <w:lang w:eastAsia="he-IL"/>
        </w:rPr>
        <w:t xml:space="preserve"> לא בקיא.</w:t>
      </w:r>
    </w:p>
    <w:p w:rsidR="00D718D8" w:rsidRDefault="00D718D8" w:rsidP="00BF4755">
      <w:pPr>
        <w:rPr>
          <w:rtl/>
          <w:lang w:eastAsia="he-IL"/>
        </w:rPr>
      </w:pPr>
    </w:p>
    <w:p w:rsidR="00D718D8" w:rsidRPr="00170CD6" w:rsidRDefault="00D718D8" w:rsidP="00BF4755">
      <w:pPr>
        <w:pStyle w:val="af5"/>
        <w:keepNext/>
        <w:rPr>
          <w:rtl/>
        </w:rPr>
      </w:pPr>
      <w:bookmarkStart w:id="9637" w:name="ET_interruption_5767_38"/>
      <w:r w:rsidRPr="00170CD6">
        <w:rPr>
          <w:rStyle w:val="TagStyle"/>
          <w:rtl/>
        </w:rPr>
        <w:t xml:space="preserve"> &lt;&lt; קריאה &gt;&gt; </w:t>
      </w:r>
      <w:r>
        <w:rPr>
          <w:rtl/>
        </w:rPr>
        <w:t>אורנה ברביבאי (יש עתיד):</w:t>
      </w:r>
      <w:r w:rsidRPr="00170CD6">
        <w:rPr>
          <w:rStyle w:val="TagStyle"/>
          <w:rtl/>
        </w:rPr>
        <w:t xml:space="preserve"> &lt;&lt; קריא</w:t>
      </w:r>
      <w:bookmarkEnd w:id="9637"/>
      <w:r>
        <w:rPr>
          <w:rStyle w:val="TagStyle"/>
          <w:rFonts w:hint="cs"/>
          <w:rtl/>
        </w:rPr>
        <w:t>ה</w:t>
      </w:r>
    </w:p>
    <w:p w:rsidR="00D718D8" w:rsidRDefault="00D718D8" w:rsidP="00BF4755">
      <w:pPr>
        <w:rPr>
          <w:rtl/>
          <w:lang w:eastAsia="he-IL"/>
        </w:rPr>
      </w:pPr>
    </w:p>
    <w:p w:rsidR="00D718D8" w:rsidRDefault="00D718D8" w:rsidP="00BF4755">
      <w:pPr>
        <w:rPr>
          <w:rtl/>
          <w:lang w:eastAsia="he-IL"/>
        </w:rPr>
      </w:pPr>
      <w:bookmarkStart w:id="9638" w:name="_ETM_Q28_452375"/>
      <w:bookmarkStart w:id="9639" w:name="_ETM_Q28_452447"/>
      <w:bookmarkEnd w:id="9638"/>
      <w:bookmarkEnd w:id="9639"/>
      <w:r>
        <w:rPr>
          <w:rFonts w:hint="cs"/>
          <w:rtl/>
          <w:lang w:eastAsia="he-IL"/>
        </w:rPr>
        <w:t xml:space="preserve">זה כיס אחר, זה כיס אחר. אתה </w:t>
      </w:r>
      <w:bookmarkStart w:id="9640" w:name="_ETM_Q28_443303"/>
      <w:bookmarkEnd w:id="9640"/>
      <w:r>
        <w:rPr>
          <w:rFonts w:hint="cs"/>
          <w:rtl/>
          <w:lang w:eastAsia="he-IL"/>
        </w:rPr>
        <w:t xml:space="preserve">לא שר בממשלה? </w:t>
      </w:r>
      <w:bookmarkStart w:id="9641" w:name="_ETM_Q28_442330"/>
      <w:bookmarkEnd w:id="9641"/>
    </w:p>
    <w:p w:rsidR="00D718D8" w:rsidRDefault="00D718D8" w:rsidP="00BF4755">
      <w:pPr>
        <w:rPr>
          <w:rtl/>
          <w:lang w:eastAsia="he-IL"/>
        </w:rPr>
      </w:pPr>
      <w:bookmarkStart w:id="9642" w:name="_ETM_Q28_442397"/>
      <w:bookmarkEnd w:id="9642"/>
    </w:p>
    <w:p w:rsidR="00D718D8" w:rsidRDefault="00D718D8" w:rsidP="00BF4755">
      <w:pPr>
        <w:pStyle w:val="-"/>
        <w:keepNext/>
        <w:rPr>
          <w:rtl/>
        </w:rPr>
      </w:pPr>
      <w:bookmarkStart w:id="9643" w:name="ET_speakercontinue_6449_39"/>
      <w:r w:rsidRPr="00170CD6">
        <w:rPr>
          <w:rStyle w:val="TagStyle"/>
          <w:rtl/>
        </w:rPr>
        <w:t xml:space="preserve"> &lt;&lt; דובר_המשך &gt;&gt; </w:t>
      </w:r>
      <w:r>
        <w:rPr>
          <w:rtl/>
        </w:rPr>
        <w:t>שר הרווחה והביטחון החברתי יעקב מרגי:</w:t>
      </w:r>
      <w:r w:rsidRPr="00170CD6">
        <w:rPr>
          <w:rStyle w:val="TagStyle"/>
          <w:rtl/>
        </w:rPr>
        <w:t xml:space="preserve"> &lt;&lt; דובר_המשך &gt;&gt;</w:t>
      </w:r>
      <w:r>
        <w:rPr>
          <w:rtl/>
        </w:rPr>
        <w:t xml:space="preserve">  </w:t>
      </w:r>
      <w:bookmarkEnd w:id="9643"/>
    </w:p>
    <w:p w:rsidR="00D718D8" w:rsidRDefault="00D718D8" w:rsidP="00B07973">
      <w:pPr>
        <w:rPr>
          <w:rtl/>
          <w:lang w:eastAsia="he-IL"/>
        </w:rPr>
      </w:pPr>
    </w:p>
    <w:p w:rsidR="00D718D8" w:rsidRDefault="00D718D8" w:rsidP="009A0E1F">
      <w:pPr>
        <w:rPr>
          <w:rtl/>
          <w:lang w:eastAsia="he-IL"/>
        </w:rPr>
      </w:pPr>
      <w:r>
        <w:rPr>
          <w:rFonts w:hint="cs"/>
          <w:rtl/>
          <w:lang w:eastAsia="he-IL"/>
        </w:rPr>
        <w:t xml:space="preserve">גברתי, אורנה, אני לא בקיא. מה שלא בקיא </w:t>
      </w:r>
      <w:r>
        <w:rPr>
          <w:rFonts w:hint="eastAsia"/>
          <w:rtl/>
          <w:lang w:eastAsia="he-IL"/>
        </w:rPr>
        <w:t>–</w:t>
      </w:r>
      <w:r>
        <w:rPr>
          <w:rFonts w:hint="cs"/>
          <w:rtl/>
          <w:lang w:eastAsia="he-IL"/>
        </w:rPr>
        <w:t xml:space="preserve"> לא מגיב. </w:t>
      </w:r>
    </w:p>
    <w:p w:rsidR="00D718D8" w:rsidRDefault="00D718D8" w:rsidP="00BF4755">
      <w:pPr>
        <w:rPr>
          <w:rtl/>
          <w:lang w:eastAsia="he-IL"/>
        </w:rPr>
      </w:pPr>
      <w:bookmarkStart w:id="9644" w:name="_ETM_Q28_446730"/>
      <w:bookmarkStart w:id="9645" w:name="_ETM_Q28_446827"/>
      <w:bookmarkEnd w:id="9644"/>
      <w:bookmarkEnd w:id="9645"/>
    </w:p>
    <w:p w:rsidR="00D718D8" w:rsidRDefault="00D718D8" w:rsidP="00BF4755">
      <w:pPr>
        <w:pStyle w:val="af5"/>
        <w:keepNext/>
        <w:rPr>
          <w:rtl/>
        </w:rPr>
      </w:pPr>
      <w:r w:rsidRPr="00170CD6">
        <w:rPr>
          <w:rStyle w:val="TagStyle"/>
          <w:rtl/>
        </w:rPr>
        <w:t xml:space="preserve"> &lt;&lt; קריאה &gt;&gt; </w:t>
      </w:r>
      <w:r>
        <w:rPr>
          <w:rtl/>
        </w:rPr>
        <w:t>אלעזר שטרן (יש עתיד):</w:t>
      </w:r>
      <w:r w:rsidRPr="00170CD6">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למה אתה לא בקיא?</w:t>
      </w:r>
    </w:p>
    <w:p w:rsidR="00D718D8" w:rsidRDefault="00D718D8" w:rsidP="00BF4755">
      <w:pPr>
        <w:rPr>
          <w:rtl/>
          <w:lang w:eastAsia="he-IL"/>
        </w:rPr>
      </w:pPr>
      <w:bookmarkStart w:id="9646" w:name="_ETM_Q28_445575"/>
      <w:bookmarkEnd w:id="9646"/>
    </w:p>
    <w:p w:rsidR="00D718D8" w:rsidRDefault="00D718D8" w:rsidP="00BF4755">
      <w:pPr>
        <w:pStyle w:val="af5"/>
        <w:keepNext/>
        <w:rPr>
          <w:rtl/>
        </w:rPr>
      </w:pPr>
      <w:bookmarkStart w:id="9647" w:name="ET_interruption_5767_41"/>
      <w:r w:rsidRPr="00170CD6">
        <w:rPr>
          <w:rStyle w:val="TagStyle"/>
          <w:rtl/>
        </w:rPr>
        <w:t xml:space="preserve"> &lt;&lt; קריאה &gt;&gt; </w:t>
      </w:r>
      <w:r>
        <w:rPr>
          <w:rtl/>
        </w:rPr>
        <w:t>אורנה ברביבאי (יש עתיד):</w:t>
      </w:r>
      <w:r w:rsidRPr="00170CD6">
        <w:rPr>
          <w:rStyle w:val="TagStyle"/>
          <w:rtl/>
        </w:rPr>
        <w:t xml:space="preserve"> &lt;&lt; קריאה &gt;&gt;</w:t>
      </w:r>
      <w:r>
        <w:rPr>
          <w:rtl/>
        </w:rPr>
        <w:t xml:space="preserve">  </w:t>
      </w:r>
      <w:bookmarkEnd w:id="964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אתה הצבעת על התקציב. </w:t>
      </w:r>
    </w:p>
    <w:p w:rsidR="00D718D8" w:rsidRDefault="00D718D8" w:rsidP="00BF4755">
      <w:pPr>
        <w:rPr>
          <w:rtl/>
          <w:lang w:eastAsia="he-IL"/>
        </w:rPr>
      </w:pPr>
      <w:bookmarkStart w:id="9648" w:name="_ETM_Q28_451507"/>
      <w:bookmarkStart w:id="9649" w:name="_ETM_Q28_451584"/>
      <w:bookmarkEnd w:id="9648"/>
      <w:bookmarkEnd w:id="9649"/>
    </w:p>
    <w:p w:rsidR="00D718D8" w:rsidRDefault="00D718D8" w:rsidP="00BF4755">
      <w:pPr>
        <w:pStyle w:val="-"/>
        <w:keepNext/>
        <w:rPr>
          <w:rtl/>
        </w:rPr>
      </w:pPr>
      <w:bookmarkStart w:id="9650" w:name="ET_speakercontinue_6449_42"/>
      <w:r w:rsidRPr="00170CD6">
        <w:rPr>
          <w:rStyle w:val="TagStyle"/>
          <w:rtl/>
        </w:rPr>
        <w:t xml:space="preserve"> &lt;&lt; דובר_המשך &gt;&gt; </w:t>
      </w:r>
      <w:r>
        <w:rPr>
          <w:rtl/>
        </w:rPr>
        <w:t>שר הרווחה והביטחון החברתי יעקב מרגי:</w:t>
      </w:r>
      <w:r w:rsidRPr="00170CD6">
        <w:rPr>
          <w:rStyle w:val="TagStyle"/>
          <w:rtl/>
        </w:rPr>
        <w:t xml:space="preserve"> &lt;&lt; דובר_המשך &gt;&gt;</w:t>
      </w:r>
      <w:r>
        <w:rPr>
          <w:rtl/>
        </w:rPr>
        <w:t xml:space="preserve">  </w:t>
      </w:r>
      <w:bookmarkEnd w:id="965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בקיא ברווחה. </w:t>
      </w:r>
    </w:p>
    <w:p w:rsidR="00D718D8" w:rsidRDefault="00D718D8" w:rsidP="00BF4755">
      <w:pPr>
        <w:rPr>
          <w:rtl/>
          <w:lang w:eastAsia="he-IL"/>
        </w:rPr>
      </w:pPr>
    </w:p>
    <w:p w:rsidR="00D718D8" w:rsidRDefault="00D718D8" w:rsidP="00BF4755">
      <w:pPr>
        <w:pStyle w:val="af5"/>
        <w:keepNext/>
        <w:rPr>
          <w:rtl/>
        </w:rPr>
      </w:pPr>
      <w:r w:rsidRPr="00170CD6">
        <w:rPr>
          <w:rStyle w:val="TagStyle"/>
          <w:rtl/>
        </w:rPr>
        <w:t xml:space="preserve"> &lt;&lt; קריאה &gt;&gt; </w:t>
      </w:r>
      <w:r>
        <w:rPr>
          <w:rtl/>
        </w:rPr>
        <w:t>טלי גוטליב (הליכוד):</w:t>
      </w:r>
      <w:r w:rsidRPr="00170CD6">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אל תתעצבן, אתה שר רווחה מדהים.</w:t>
      </w:r>
    </w:p>
    <w:p w:rsidR="00D718D8" w:rsidRDefault="00D718D8" w:rsidP="00BF4755">
      <w:pPr>
        <w:rPr>
          <w:rtl/>
          <w:lang w:eastAsia="he-IL"/>
        </w:rPr>
      </w:pPr>
    </w:p>
    <w:p w:rsidR="00D718D8" w:rsidRDefault="00D718D8" w:rsidP="00BF4755">
      <w:pPr>
        <w:pStyle w:val="-"/>
        <w:keepNext/>
        <w:rPr>
          <w:rtl/>
        </w:rPr>
      </w:pPr>
      <w:bookmarkStart w:id="9651" w:name="ET_speakercontinue_6449_44"/>
      <w:r w:rsidRPr="00170CD6">
        <w:rPr>
          <w:rStyle w:val="TagStyle"/>
          <w:rtl/>
        </w:rPr>
        <w:t xml:space="preserve"> &lt;&lt; דובר_המשך &gt;&gt; </w:t>
      </w:r>
      <w:r>
        <w:rPr>
          <w:rtl/>
        </w:rPr>
        <w:t>שר הרווחה והביטחון החברתי יעקב מרגי:</w:t>
      </w:r>
      <w:r w:rsidRPr="00170CD6">
        <w:rPr>
          <w:rStyle w:val="TagStyle"/>
          <w:rtl/>
        </w:rPr>
        <w:t xml:space="preserve"> &lt;&lt; דובר_המשך &gt;&gt;</w:t>
      </w:r>
      <w:r>
        <w:rPr>
          <w:rtl/>
        </w:rPr>
        <w:t xml:space="preserve">  </w:t>
      </w:r>
      <w:bookmarkEnd w:id="9651"/>
    </w:p>
    <w:p w:rsidR="00D718D8" w:rsidRDefault="00D718D8" w:rsidP="00B07973">
      <w:pPr>
        <w:rPr>
          <w:rtl/>
          <w:lang w:eastAsia="he-IL"/>
        </w:rPr>
      </w:pPr>
    </w:p>
    <w:p w:rsidR="00D718D8" w:rsidRDefault="00D718D8" w:rsidP="00BF4755">
      <w:pPr>
        <w:rPr>
          <w:rtl/>
          <w:lang w:eastAsia="he-IL"/>
        </w:rPr>
      </w:pPr>
      <w:r>
        <w:rPr>
          <w:rFonts w:hint="cs"/>
          <w:rtl/>
          <w:lang w:eastAsia="he-IL"/>
        </w:rPr>
        <w:t>תודה.</w:t>
      </w:r>
    </w:p>
    <w:p w:rsidR="00D718D8" w:rsidRDefault="00D718D8" w:rsidP="00BF4755">
      <w:pPr>
        <w:rPr>
          <w:rtl/>
          <w:lang w:eastAsia="he-IL"/>
        </w:rPr>
      </w:pPr>
    </w:p>
    <w:p w:rsidR="00D718D8" w:rsidRDefault="00D718D8" w:rsidP="00BF4755">
      <w:pPr>
        <w:pStyle w:val="af5"/>
        <w:keepNext/>
        <w:rPr>
          <w:rtl/>
        </w:rPr>
      </w:pPr>
      <w:r w:rsidRPr="00170CD6">
        <w:rPr>
          <w:rStyle w:val="TagStyle"/>
          <w:rtl/>
        </w:rPr>
        <w:t xml:space="preserve"> &lt;&lt; קריאה &gt;&gt; </w:t>
      </w:r>
      <w:r>
        <w:rPr>
          <w:rtl/>
        </w:rPr>
        <w:t>טלי גוטליב (הליכוד):</w:t>
      </w:r>
      <w:r w:rsidRPr="00170CD6">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אתה שר רווחה מעולה, מה שאתם </w:t>
      </w:r>
      <w:bookmarkStart w:id="9652" w:name="_ETM_Q28_457082"/>
      <w:bookmarkEnd w:id="9652"/>
      <w:r>
        <w:rPr>
          <w:rFonts w:hint="cs"/>
          <w:rtl/>
          <w:lang w:eastAsia="he-IL"/>
        </w:rPr>
        <w:t xml:space="preserve">עושים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
        <w:keepNext/>
        <w:rPr>
          <w:rtl/>
        </w:rPr>
      </w:pPr>
      <w:bookmarkStart w:id="9653" w:name="ET_speakercontinue_6449_46"/>
      <w:r w:rsidRPr="00170CD6">
        <w:rPr>
          <w:rStyle w:val="TagStyle"/>
          <w:rtl/>
        </w:rPr>
        <w:t xml:space="preserve"> &lt;&lt; דובר_המשך &gt;&gt; </w:t>
      </w:r>
      <w:r>
        <w:rPr>
          <w:rtl/>
        </w:rPr>
        <w:t>שר הרווחה והביטחון החברתי יעקב מרגי:</w:t>
      </w:r>
      <w:r w:rsidRPr="00170CD6">
        <w:rPr>
          <w:rStyle w:val="TagStyle"/>
          <w:rtl/>
        </w:rPr>
        <w:t xml:space="preserve"> &lt;&lt; דובר_המשך &gt;&gt;</w:t>
      </w:r>
      <w:r>
        <w:rPr>
          <w:rtl/>
        </w:rPr>
        <w:t xml:space="preserve">  </w:t>
      </w:r>
      <w:bookmarkEnd w:id="9653"/>
    </w:p>
    <w:p w:rsidR="00D718D8" w:rsidRDefault="00D718D8" w:rsidP="00B07973">
      <w:pPr>
        <w:rPr>
          <w:rtl/>
          <w:lang w:eastAsia="he-IL"/>
        </w:rPr>
      </w:pPr>
    </w:p>
    <w:p w:rsidR="00D718D8" w:rsidRDefault="00D718D8" w:rsidP="00BF4755">
      <w:pPr>
        <w:rPr>
          <w:rtl/>
          <w:lang w:eastAsia="he-IL"/>
        </w:rPr>
      </w:pPr>
      <w:r>
        <w:rPr>
          <w:rFonts w:hint="cs"/>
          <w:rtl/>
          <w:lang w:eastAsia="he-IL"/>
        </w:rPr>
        <w:t>אני בענייני רווחה.</w:t>
      </w:r>
      <w:bookmarkStart w:id="9654" w:name="_ETM_Q28_461477"/>
      <w:bookmarkEnd w:id="9654"/>
    </w:p>
    <w:p w:rsidR="00D718D8" w:rsidRDefault="00D718D8" w:rsidP="00BF4755">
      <w:pPr>
        <w:rPr>
          <w:rtl/>
          <w:lang w:eastAsia="he-IL"/>
        </w:rPr>
      </w:pPr>
      <w:bookmarkStart w:id="9655" w:name="_ETM_Q28_461558"/>
      <w:bookmarkEnd w:id="9655"/>
    </w:p>
    <w:p w:rsidR="00D718D8" w:rsidRDefault="00D718D8" w:rsidP="00BF4755">
      <w:pPr>
        <w:pStyle w:val="af6"/>
        <w:keepNext/>
        <w:rPr>
          <w:rtl/>
        </w:rPr>
      </w:pPr>
      <w:bookmarkStart w:id="9656" w:name="ET_yor_6129_49"/>
      <w:r w:rsidRPr="00CA1287">
        <w:rPr>
          <w:rStyle w:val="TagStyle"/>
          <w:rtl/>
        </w:rPr>
        <w:t xml:space="preserve"> &lt;&lt; יור &gt;&gt; </w:t>
      </w:r>
      <w:r>
        <w:rPr>
          <w:rtl/>
        </w:rPr>
        <w:t>היו"ר ישראל אייכלר:</w:t>
      </w:r>
      <w:r w:rsidRPr="00CA1287">
        <w:rPr>
          <w:rStyle w:val="TagStyle"/>
          <w:rtl/>
        </w:rPr>
        <w:t xml:space="preserve"> &lt;&lt; יור &gt;&gt;</w:t>
      </w:r>
      <w:r>
        <w:rPr>
          <w:rtl/>
        </w:rPr>
        <w:t xml:space="preserve">  </w:t>
      </w:r>
      <w:bookmarkEnd w:id="9656"/>
    </w:p>
    <w:p w:rsidR="00D718D8" w:rsidRDefault="00D718D8" w:rsidP="00B07973">
      <w:pPr>
        <w:rPr>
          <w:rtl/>
          <w:lang w:eastAsia="he-IL"/>
        </w:rPr>
      </w:pPr>
    </w:p>
    <w:p w:rsidR="00D718D8" w:rsidRPr="00CA1287" w:rsidRDefault="00D718D8" w:rsidP="00BF4755">
      <w:pPr>
        <w:rPr>
          <w:rtl/>
          <w:lang w:eastAsia="he-IL"/>
        </w:rPr>
      </w:pPr>
      <w:r>
        <w:rPr>
          <w:rFonts w:hint="cs"/>
          <w:rtl/>
          <w:lang w:eastAsia="he-IL"/>
        </w:rPr>
        <w:t xml:space="preserve">נא לסכם. </w:t>
      </w:r>
      <w:bookmarkStart w:id="9657" w:name="_ETM_Q28_461287"/>
      <w:bookmarkEnd w:id="9657"/>
    </w:p>
    <w:p w:rsidR="00D718D8" w:rsidRDefault="00D718D8" w:rsidP="00BF4755">
      <w:pPr>
        <w:rPr>
          <w:rtl/>
          <w:lang w:eastAsia="he-IL"/>
        </w:rPr>
      </w:pPr>
    </w:p>
    <w:p w:rsidR="00D718D8" w:rsidRDefault="00D718D8" w:rsidP="00BF4755">
      <w:pPr>
        <w:pStyle w:val="af5"/>
        <w:keepNext/>
        <w:rPr>
          <w:rtl/>
        </w:rPr>
      </w:pPr>
      <w:r w:rsidRPr="00CA1287">
        <w:rPr>
          <w:rStyle w:val="TagStyle"/>
          <w:rtl/>
        </w:rPr>
        <w:t xml:space="preserve"> &lt;&lt; קריאה &gt;&gt; </w:t>
      </w:r>
      <w:r>
        <w:rPr>
          <w:rtl/>
        </w:rPr>
        <w:t>טלי גוטליב (הליכוד):</w:t>
      </w:r>
      <w:r w:rsidRPr="00CA1287">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מה שהוא עושה בשביל הנכים והחוסים </w:t>
      </w:r>
      <w:r w:rsidR="00B07973">
        <w:rPr>
          <w:rFonts w:hint="cs"/>
          <w:rtl/>
          <w:lang w:eastAsia="he-IL"/>
        </w:rPr>
        <w:t>– – –</w:t>
      </w:r>
      <w:r>
        <w:rPr>
          <w:rFonts w:hint="cs"/>
          <w:rtl/>
          <w:lang w:eastAsia="he-IL"/>
        </w:rPr>
        <w:t xml:space="preserve"> ארבע שנים לא עשה </w:t>
      </w:r>
      <w:bookmarkStart w:id="9658" w:name="_ETM_Q28_460815"/>
      <w:bookmarkEnd w:id="9658"/>
      <w:r>
        <w:rPr>
          <w:rFonts w:hint="cs"/>
          <w:rtl/>
          <w:lang w:eastAsia="he-IL"/>
        </w:rPr>
        <w:t xml:space="preserve">מה </w:t>
      </w:r>
      <w:proofErr w:type="spellStart"/>
      <w:r>
        <w:rPr>
          <w:rFonts w:hint="cs"/>
          <w:rtl/>
          <w:lang w:eastAsia="he-IL"/>
        </w:rPr>
        <w:t>שמרגי</w:t>
      </w:r>
      <w:proofErr w:type="spellEnd"/>
      <w:r>
        <w:rPr>
          <w:rFonts w:hint="cs"/>
          <w:rtl/>
          <w:lang w:eastAsia="he-IL"/>
        </w:rPr>
        <w:t xml:space="preserve"> עושה </w:t>
      </w:r>
      <w:r w:rsidR="00B07973">
        <w:rPr>
          <w:rFonts w:hint="cs"/>
          <w:rtl/>
          <w:lang w:eastAsia="he-IL"/>
        </w:rPr>
        <w:t>– – –</w:t>
      </w:r>
    </w:p>
    <w:p w:rsidR="00D718D8" w:rsidRDefault="00D718D8" w:rsidP="00BF4755">
      <w:pPr>
        <w:rPr>
          <w:rtl/>
          <w:lang w:eastAsia="he-IL"/>
        </w:rPr>
      </w:pPr>
      <w:bookmarkStart w:id="9659" w:name="_ETM_Q28_465326"/>
      <w:bookmarkStart w:id="9660" w:name="_ETM_Q28_465393"/>
      <w:bookmarkEnd w:id="9659"/>
      <w:bookmarkEnd w:id="9660"/>
    </w:p>
    <w:p w:rsidR="00D718D8" w:rsidRDefault="00D718D8" w:rsidP="00BF4755">
      <w:pPr>
        <w:pStyle w:val="af5"/>
        <w:keepNext/>
        <w:rPr>
          <w:rtl/>
        </w:rPr>
      </w:pPr>
      <w:bookmarkStart w:id="9661" w:name="ET_interruption_5767_48"/>
      <w:r w:rsidRPr="00CA1287">
        <w:rPr>
          <w:rStyle w:val="TagStyle"/>
          <w:rtl/>
        </w:rPr>
        <w:t xml:space="preserve"> &lt;&lt; קריאה &gt;&gt; </w:t>
      </w:r>
      <w:r>
        <w:rPr>
          <w:rtl/>
        </w:rPr>
        <w:t>אורנה ברביבאי (יש עתיד):</w:t>
      </w:r>
      <w:r w:rsidRPr="00CA1287">
        <w:rPr>
          <w:rStyle w:val="TagStyle"/>
          <w:rtl/>
        </w:rPr>
        <w:t xml:space="preserve"> &lt;&lt; קריאה &gt;&gt;</w:t>
      </w:r>
      <w:r>
        <w:rPr>
          <w:rtl/>
        </w:rPr>
        <w:t xml:space="preserve">  </w:t>
      </w:r>
      <w:bookmarkEnd w:id="9661"/>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עשינו לאנשים </w:t>
      </w:r>
      <w:r>
        <w:rPr>
          <w:rFonts w:hint="cs"/>
          <w:rtl/>
          <w:lang w:eastAsia="he-IL"/>
        </w:rPr>
        <w:t>– – –</w:t>
      </w:r>
      <w:r w:rsidR="00D718D8">
        <w:rPr>
          <w:rFonts w:hint="cs"/>
          <w:rtl/>
          <w:lang w:eastAsia="he-IL"/>
        </w:rPr>
        <w:t xml:space="preserve"> נתניהו </w:t>
      </w:r>
      <w:r>
        <w:rPr>
          <w:rFonts w:hint="cs"/>
          <w:rtl/>
          <w:lang w:eastAsia="he-IL"/>
        </w:rPr>
        <w:t>– – –</w:t>
      </w:r>
      <w:r w:rsidR="00D718D8">
        <w:rPr>
          <w:rFonts w:hint="cs"/>
          <w:rtl/>
          <w:lang w:eastAsia="he-IL"/>
        </w:rPr>
        <w:t xml:space="preserve"> </w:t>
      </w:r>
      <w:bookmarkStart w:id="9662" w:name="_ETM_Q28_466014"/>
      <w:bookmarkEnd w:id="9662"/>
    </w:p>
    <w:p w:rsidR="00D718D8" w:rsidRDefault="00D718D8" w:rsidP="00BF4755">
      <w:pPr>
        <w:rPr>
          <w:rtl/>
          <w:lang w:eastAsia="he-IL"/>
        </w:rPr>
      </w:pPr>
      <w:bookmarkStart w:id="9663" w:name="_ETM_Q28_466103"/>
      <w:bookmarkEnd w:id="9663"/>
    </w:p>
    <w:p w:rsidR="00D718D8" w:rsidRDefault="00D718D8" w:rsidP="00BF4755">
      <w:pPr>
        <w:pStyle w:val="-"/>
        <w:keepNext/>
        <w:rPr>
          <w:rtl/>
        </w:rPr>
      </w:pPr>
      <w:r w:rsidRPr="00CA1287">
        <w:rPr>
          <w:rStyle w:val="TagStyle"/>
          <w:rtl/>
        </w:rPr>
        <w:t xml:space="preserve"> &lt;&lt; דובר_המשך &gt;&gt; </w:t>
      </w:r>
      <w:r>
        <w:rPr>
          <w:rtl/>
        </w:rPr>
        <w:t>שר הרווחה והביטחון החברתי יעקב מרגי:</w:t>
      </w:r>
      <w:r w:rsidRPr="00CA1287">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רבותיי, הכי קל לעמוד פה ולשדר נחמדות, אז אני מבקש. </w:t>
      </w:r>
    </w:p>
    <w:p w:rsidR="00D718D8" w:rsidRDefault="00D718D8" w:rsidP="00BF4755">
      <w:pPr>
        <w:rPr>
          <w:rtl/>
          <w:lang w:eastAsia="he-IL"/>
        </w:rPr>
      </w:pPr>
    </w:p>
    <w:p w:rsidR="00D718D8" w:rsidRDefault="00D718D8" w:rsidP="00BF4755">
      <w:pPr>
        <w:pStyle w:val="af5"/>
        <w:keepNext/>
        <w:rPr>
          <w:rtl/>
        </w:rPr>
      </w:pPr>
      <w:bookmarkStart w:id="9664" w:name="ET_interruption_6345_51"/>
      <w:r w:rsidRPr="00CA1287">
        <w:rPr>
          <w:rStyle w:val="TagStyle"/>
          <w:rtl/>
        </w:rPr>
        <w:t xml:space="preserve"> &lt;&lt; קריאה &gt;&gt; </w:t>
      </w:r>
      <w:r>
        <w:rPr>
          <w:rtl/>
        </w:rPr>
        <w:t>טלי גוטליב (הליכוד):</w:t>
      </w:r>
      <w:r w:rsidRPr="00CA1287">
        <w:rPr>
          <w:rStyle w:val="TagStyle"/>
          <w:rtl/>
        </w:rPr>
        <w:t xml:space="preserve"> &lt;&lt; קריאה &gt;&gt;</w:t>
      </w:r>
      <w:r>
        <w:rPr>
          <w:rtl/>
        </w:rPr>
        <w:t xml:space="preserve">  </w:t>
      </w:r>
      <w:bookmarkEnd w:id="966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הוא בעצמו פותר ביום אחד עשרות מקרים. </w:t>
      </w:r>
    </w:p>
    <w:p w:rsidR="00D718D8" w:rsidRDefault="00D718D8" w:rsidP="00BF4755">
      <w:pPr>
        <w:rPr>
          <w:rtl/>
          <w:lang w:eastAsia="he-IL"/>
        </w:rPr>
      </w:pPr>
    </w:p>
    <w:p w:rsidR="00D718D8" w:rsidRDefault="00D718D8" w:rsidP="00BF4755">
      <w:pPr>
        <w:pStyle w:val="-"/>
        <w:keepNext/>
        <w:rPr>
          <w:rtl/>
        </w:rPr>
      </w:pPr>
      <w:r w:rsidRPr="00CA1287">
        <w:rPr>
          <w:rStyle w:val="TagStyle"/>
          <w:rtl/>
        </w:rPr>
        <w:t xml:space="preserve"> &lt;&lt; דובר_המשך &gt;&gt; </w:t>
      </w:r>
      <w:r>
        <w:rPr>
          <w:rtl/>
        </w:rPr>
        <w:t>שר הרווחה והביטחון החברתי יעקב מרגי:</w:t>
      </w:r>
      <w:r w:rsidRPr="00CA1287">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07973">
      <w:pPr>
        <w:rPr>
          <w:rtl/>
          <w:lang w:eastAsia="he-IL"/>
        </w:rPr>
      </w:pPr>
      <w:bookmarkStart w:id="9665" w:name="_ETM_Q28_468558"/>
      <w:bookmarkEnd w:id="9665"/>
      <w:r>
        <w:rPr>
          <w:rFonts w:hint="cs"/>
          <w:rtl/>
          <w:lang w:eastAsia="he-IL"/>
        </w:rPr>
        <w:t xml:space="preserve">הנושא הזה </w:t>
      </w:r>
      <w:r w:rsidR="00B07973">
        <w:rPr>
          <w:rFonts w:hint="cs"/>
          <w:rtl/>
          <w:lang w:eastAsia="he-IL"/>
        </w:rPr>
        <w:t>– – –</w:t>
      </w:r>
    </w:p>
    <w:p w:rsidR="00D718D8" w:rsidRDefault="00D718D8" w:rsidP="00BF4755">
      <w:pPr>
        <w:rPr>
          <w:rtl/>
          <w:lang w:eastAsia="he-IL"/>
        </w:rPr>
      </w:pPr>
      <w:bookmarkStart w:id="9666" w:name="_ETM_Q28_470192"/>
      <w:bookmarkStart w:id="9667" w:name="_ETM_Q28_470272"/>
      <w:bookmarkEnd w:id="9666"/>
      <w:bookmarkEnd w:id="9667"/>
    </w:p>
    <w:p w:rsidR="00D718D8" w:rsidRDefault="00D718D8" w:rsidP="00BF4755">
      <w:pPr>
        <w:pStyle w:val="af5"/>
        <w:keepNext/>
        <w:rPr>
          <w:rtl/>
        </w:rPr>
      </w:pPr>
      <w:r w:rsidRPr="00CA1287">
        <w:rPr>
          <w:rStyle w:val="TagStyle"/>
          <w:rtl/>
        </w:rPr>
        <w:t xml:space="preserve"> &lt;&lt; קריאה &gt;&gt; </w:t>
      </w:r>
      <w:r>
        <w:rPr>
          <w:rtl/>
        </w:rPr>
        <w:t>מירב בן ארי (יש עתיד):</w:t>
      </w:r>
      <w:r w:rsidRPr="00CA1287">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אין מי שדאג לאנשים עם מוגבלויות כמו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9668" w:name="_ETM_Q28_472968"/>
      <w:bookmarkStart w:id="9669" w:name="_ETM_Q28_473037"/>
      <w:bookmarkEnd w:id="9668"/>
      <w:bookmarkEnd w:id="9669"/>
    </w:p>
    <w:p w:rsidR="00D718D8" w:rsidRDefault="00D718D8" w:rsidP="00BF4755">
      <w:pPr>
        <w:pStyle w:val="-"/>
        <w:keepNext/>
        <w:rPr>
          <w:rtl/>
        </w:rPr>
      </w:pPr>
      <w:bookmarkStart w:id="9670" w:name="ET_speakercontinue_6449_54"/>
      <w:r w:rsidRPr="00CA1287">
        <w:rPr>
          <w:rStyle w:val="TagStyle"/>
          <w:rtl/>
        </w:rPr>
        <w:t xml:space="preserve"> &lt;&lt; דובר_המשך &gt;&gt; </w:t>
      </w:r>
      <w:r>
        <w:rPr>
          <w:rtl/>
        </w:rPr>
        <w:t>שר הרווחה והביטחון החברתי יעקב מרגי:</w:t>
      </w:r>
      <w:r w:rsidRPr="00CA1287">
        <w:rPr>
          <w:rStyle w:val="TagStyle"/>
          <w:rtl/>
        </w:rPr>
        <w:t xml:space="preserve"> &lt;&lt; דובר_המשך &gt;&gt;</w:t>
      </w:r>
      <w:r>
        <w:rPr>
          <w:rtl/>
        </w:rPr>
        <w:t xml:space="preserve">  </w:t>
      </w:r>
      <w:bookmarkEnd w:id="9670"/>
    </w:p>
    <w:p w:rsidR="00D718D8" w:rsidRDefault="00D718D8" w:rsidP="00B07973">
      <w:pPr>
        <w:rPr>
          <w:rtl/>
          <w:lang w:eastAsia="he-IL"/>
        </w:rPr>
      </w:pPr>
    </w:p>
    <w:p w:rsidR="00D718D8" w:rsidRDefault="00D718D8" w:rsidP="009A0E1F">
      <w:pPr>
        <w:rPr>
          <w:rtl/>
          <w:lang w:eastAsia="he-IL"/>
        </w:rPr>
      </w:pPr>
      <w:bookmarkStart w:id="9671" w:name="_ETM_Q28_474442"/>
      <w:bookmarkEnd w:id="9671"/>
      <w:r>
        <w:rPr>
          <w:rFonts w:hint="cs"/>
          <w:rtl/>
          <w:lang w:eastAsia="he-IL"/>
        </w:rPr>
        <w:t xml:space="preserve">אני רוצה לסכם. </w:t>
      </w:r>
      <w:bookmarkStart w:id="9672" w:name="_ETM_Q28_476720"/>
      <w:bookmarkEnd w:id="9672"/>
      <w:r>
        <w:rPr>
          <w:rFonts w:hint="cs"/>
          <w:rtl/>
          <w:lang w:eastAsia="he-IL"/>
        </w:rPr>
        <w:t>זמן הדיון הוא חשוב</w:t>
      </w:r>
      <w:r w:rsidR="009A0E1F">
        <w:rPr>
          <w:rFonts w:hint="cs"/>
          <w:rtl/>
          <w:lang w:eastAsia="he-IL"/>
        </w:rPr>
        <w:t>.</w:t>
      </w:r>
      <w:r>
        <w:rPr>
          <w:rFonts w:hint="cs"/>
          <w:rtl/>
          <w:lang w:eastAsia="he-IL"/>
        </w:rPr>
        <w:t xml:space="preserve"> </w:t>
      </w:r>
      <w:r w:rsidR="009A0E1F">
        <w:rPr>
          <w:rFonts w:hint="cs"/>
          <w:rtl/>
          <w:lang w:eastAsia="he-IL"/>
        </w:rPr>
        <w:t>לא</w:t>
      </w:r>
      <w:r>
        <w:rPr>
          <w:rFonts w:hint="cs"/>
          <w:rtl/>
          <w:lang w:eastAsia="he-IL"/>
        </w:rPr>
        <w:t xml:space="preserve"> מדובר בדחייה פוליטית. אף אחד </w:t>
      </w:r>
      <w:bookmarkStart w:id="9673" w:name="_ETM_Q28_479001"/>
      <w:bookmarkEnd w:id="9673"/>
      <w:r>
        <w:rPr>
          <w:rFonts w:hint="cs"/>
          <w:rtl/>
          <w:lang w:eastAsia="he-IL"/>
        </w:rPr>
        <w:t xml:space="preserve">לא אמר לי: נדחה בגלל שזה של בועז. לא </w:t>
      </w:r>
      <w:bookmarkStart w:id="9674" w:name="_ETM_Q28_479711"/>
      <w:bookmarkEnd w:id="9674"/>
      <w:r>
        <w:rPr>
          <w:rFonts w:hint="cs"/>
          <w:rtl/>
          <w:lang w:eastAsia="he-IL"/>
        </w:rPr>
        <w:t>נכון</w:t>
      </w:r>
      <w:r w:rsidR="009A0E1F">
        <w:rPr>
          <w:rFonts w:hint="cs"/>
          <w:rtl/>
          <w:lang w:eastAsia="he-IL"/>
        </w:rPr>
        <w:t>.</w:t>
      </w:r>
      <w:r>
        <w:rPr>
          <w:rFonts w:hint="cs"/>
          <w:rtl/>
          <w:lang w:eastAsia="he-IL"/>
        </w:rPr>
        <w:t xml:space="preserve"> אם היה פה הייתי אומר לך את זה </w:t>
      </w:r>
      <w:bookmarkStart w:id="9675" w:name="_ETM_Q28_481261"/>
      <w:bookmarkEnd w:id="9675"/>
      <w:r>
        <w:rPr>
          <w:rFonts w:hint="cs"/>
          <w:rtl/>
          <w:lang w:eastAsia="he-IL"/>
        </w:rPr>
        <w:t>ישירות. זה לא בגלל שזה של בועז. יש בעיה אמיתית</w:t>
      </w:r>
      <w:r w:rsidR="009A0E1F">
        <w:rPr>
          <w:rFonts w:hint="cs"/>
          <w:rtl/>
          <w:lang w:eastAsia="he-IL"/>
        </w:rPr>
        <w:t>,</w:t>
      </w:r>
      <w:r>
        <w:rPr>
          <w:rFonts w:hint="cs"/>
          <w:rtl/>
          <w:lang w:eastAsia="he-IL"/>
        </w:rPr>
        <w:t xml:space="preserve"> וצריך לטפל בכל סוגיית השכול, ואנחנו נטפל בה</w:t>
      </w:r>
      <w:bookmarkStart w:id="9676" w:name="_ETM_Q28_489319"/>
      <w:bookmarkEnd w:id="9676"/>
      <w:r>
        <w:rPr>
          <w:rFonts w:hint="cs"/>
          <w:rtl/>
          <w:lang w:eastAsia="he-IL"/>
        </w:rPr>
        <w:t xml:space="preserve"> ונביא תשועה ונביא מזור. אני מבטיח לך </w:t>
      </w:r>
      <w:r w:rsidR="00B07973">
        <w:rPr>
          <w:rFonts w:hint="cs"/>
          <w:rtl/>
          <w:lang w:eastAsia="he-IL"/>
        </w:rPr>
        <w:t>– –</w:t>
      </w:r>
      <w:r>
        <w:rPr>
          <w:rFonts w:hint="cs"/>
          <w:rtl/>
          <w:lang w:eastAsia="he-IL"/>
        </w:rPr>
        <w:t xml:space="preserve"> </w:t>
      </w:r>
      <w:bookmarkStart w:id="9677" w:name="_ETM_Q28_493970"/>
      <w:bookmarkEnd w:id="9677"/>
    </w:p>
    <w:p w:rsidR="00D718D8" w:rsidRDefault="00D718D8" w:rsidP="00BF4755">
      <w:pPr>
        <w:rPr>
          <w:rtl/>
          <w:lang w:eastAsia="he-IL"/>
        </w:rPr>
      </w:pPr>
      <w:bookmarkStart w:id="9678" w:name="_ETM_Q28_494195"/>
      <w:bookmarkStart w:id="9679" w:name="_ETM_Q28_494274"/>
      <w:bookmarkEnd w:id="9678"/>
      <w:bookmarkEnd w:id="9679"/>
    </w:p>
    <w:p w:rsidR="00D718D8" w:rsidRDefault="00D718D8" w:rsidP="00BF4755">
      <w:pPr>
        <w:pStyle w:val="af5"/>
        <w:keepNext/>
        <w:rPr>
          <w:rtl/>
        </w:rPr>
      </w:pPr>
      <w:bookmarkStart w:id="9680" w:name="ET_interruption_5080_55"/>
      <w:r w:rsidRPr="003B1321">
        <w:rPr>
          <w:rStyle w:val="TagStyle"/>
          <w:rtl/>
        </w:rPr>
        <w:t xml:space="preserve"> &lt;&lt; קריאה &gt;&gt; </w:t>
      </w:r>
      <w:r>
        <w:rPr>
          <w:rtl/>
        </w:rPr>
        <w:t>בועז טופורובסקי (יש עתיד):</w:t>
      </w:r>
      <w:r w:rsidRPr="003B1321">
        <w:rPr>
          <w:rStyle w:val="TagStyle"/>
          <w:rtl/>
        </w:rPr>
        <w:t xml:space="preserve"> &lt;&lt; קריאה &gt;&gt;</w:t>
      </w:r>
      <w:r>
        <w:rPr>
          <w:rtl/>
        </w:rPr>
        <w:t xml:space="preserve">  </w:t>
      </w:r>
      <w:bookmarkEnd w:id="9680"/>
    </w:p>
    <w:p w:rsidR="00D718D8" w:rsidRDefault="00D718D8" w:rsidP="00B07973">
      <w:pPr>
        <w:rPr>
          <w:rtl/>
          <w:lang w:eastAsia="he-IL"/>
        </w:rPr>
      </w:pPr>
    </w:p>
    <w:p w:rsidR="00D718D8" w:rsidRDefault="00D718D8" w:rsidP="00BF4755">
      <w:pPr>
        <w:rPr>
          <w:rtl/>
          <w:lang w:eastAsia="he-IL"/>
        </w:rPr>
      </w:pPr>
      <w:r>
        <w:rPr>
          <w:rFonts w:hint="cs"/>
          <w:rtl/>
          <w:lang w:eastAsia="he-IL"/>
        </w:rPr>
        <w:t>סיימת?</w:t>
      </w:r>
    </w:p>
    <w:p w:rsidR="00D718D8" w:rsidRDefault="00D718D8" w:rsidP="00BF4755">
      <w:pPr>
        <w:rPr>
          <w:rtl/>
          <w:lang w:eastAsia="he-IL"/>
        </w:rPr>
      </w:pPr>
    </w:p>
    <w:p w:rsidR="00D718D8" w:rsidRDefault="00D718D8" w:rsidP="00BF4755">
      <w:pPr>
        <w:pStyle w:val="-"/>
        <w:keepNext/>
        <w:rPr>
          <w:rtl/>
        </w:rPr>
      </w:pPr>
      <w:bookmarkStart w:id="9681" w:name="ET_speakercontinue_6449_56"/>
      <w:r w:rsidRPr="003B1321">
        <w:rPr>
          <w:rStyle w:val="TagStyle"/>
          <w:rtl/>
        </w:rPr>
        <w:t xml:space="preserve"> &lt;&lt; דובר_המשך &gt;&gt; </w:t>
      </w:r>
      <w:r>
        <w:rPr>
          <w:rtl/>
        </w:rPr>
        <w:t>שר הרווחה והביטחון החברתי יעקב מרגי:</w:t>
      </w:r>
      <w:r w:rsidRPr="003B1321">
        <w:rPr>
          <w:rStyle w:val="TagStyle"/>
          <w:rtl/>
        </w:rPr>
        <w:t xml:space="preserve"> &lt;&lt; דובר_המשך &gt;&gt;</w:t>
      </w:r>
      <w:r>
        <w:rPr>
          <w:rtl/>
        </w:rPr>
        <w:t xml:space="preserve">  </w:t>
      </w:r>
      <w:bookmarkEnd w:id="9681"/>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שכשאני אמצא מקורות, גם בלי האוצר אני אעשה את </w:t>
      </w:r>
      <w:bookmarkStart w:id="9682" w:name="_ETM_Q28_496529"/>
      <w:bookmarkEnd w:id="9682"/>
      <w:r w:rsidR="00D718D8">
        <w:rPr>
          <w:rFonts w:hint="cs"/>
          <w:rtl/>
          <w:lang w:eastAsia="he-IL"/>
        </w:rPr>
        <w:t>זה.</w:t>
      </w:r>
    </w:p>
    <w:p w:rsidR="00D718D8" w:rsidRDefault="00D718D8" w:rsidP="00BF4755">
      <w:pPr>
        <w:rPr>
          <w:rtl/>
          <w:lang w:eastAsia="he-IL"/>
        </w:rPr>
      </w:pPr>
      <w:bookmarkStart w:id="9683" w:name="_ETM_Q28_494801"/>
      <w:bookmarkStart w:id="9684" w:name="_ETM_Q28_494868"/>
      <w:bookmarkEnd w:id="9683"/>
      <w:bookmarkEnd w:id="9684"/>
    </w:p>
    <w:p w:rsidR="00D718D8" w:rsidRDefault="00D718D8" w:rsidP="00BF4755">
      <w:pPr>
        <w:pStyle w:val="af6"/>
        <w:keepNext/>
        <w:rPr>
          <w:rtl/>
        </w:rPr>
      </w:pPr>
      <w:bookmarkStart w:id="9685" w:name="ET_yor_6129_57"/>
      <w:r w:rsidRPr="003B1321">
        <w:rPr>
          <w:rStyle w:val="TagStyle"/>
          <w:rtl/>
        </w:rPr>
        <w:t xml:space="preserve"> &lt;&lt; יור &gt;&gt; </w:t>
      </w:r>
      <w:r>
        <w:rPr>
          <w:rtl/>
        </w:rPr>
        <w:t>היו"ר ישראל אייכלר:</w:t>
      </w:r>
      <w:r w:rsidRPr="003B1321">
        <w:rPr>
          <w:rStyle w:val="TagStyle"/>
          <w:rtl/>
        </w:rPr>
        <w:t xml:space="preserve"> &lt;&lt; יור &gt;&gt;</w:t>
      </w:r>
      <w:r>
        <w:rPr>
          <w:rtl/>
        </w:rPr>
        <w:t xml:space="preserve">  </w:t>
      </w:r>
      <w:bookmarkEnd w:id="9685"/>
    </w:p>
    <w:p w:rsidR="00D718D8" w:rsidRDefault="00D718D8" w:rsidP="00B07973">
      <w:pPr>
        <w:rPr>
          <w:rtl/>
          <w:lang w:eastAsia="he-IL"/>
        </w:rPr>
      </w:pPr>
    </w:p>
    <w:p w:rsidR="00D718D8" w:rsidRDefault="00D718D8" w:rsidP="00BF4755">
      <w:pPr>
        <w:rPr>
          <w:rtl/>
          <w:lang w:eastAsia="he-IL"/>
        </w:rPr>
      </w:pPr>
      <w:bookmarkStart w:id="9686" w:name="_ETM_Q28_495841"/>
      <w:bookmarkEnd w:id="9686"/>
      <w:r>
        <w:rPr>
          <w:rFonts w:hint="cs"/>
          <w:rtl/>
          <w:lang w:eastAsia="he-IL"/>
        </w:rPr>
        <w:t xml:space="preserve">תודה רבה. זכות התגובה לחבר הכנסת בועז טופורובסקי, שלוש דקות. </w:t>
      </w:r>
    </w:p>
    <w:p w:rsidR="00D718D8" w:rsidRDefault="00D718D8" w:rsidP="00BF4755">
      <w:pPr>
        <w:rPr>
          <w:rtl/>
          <w:lang w:eastAsia="he-IL"/>
        </w:rPr>
      </w:pPr>
    </w:p>
    <w:p w:rsidR="00D718D8" w:rsidRDefault="00D718D8" w:rsidP="00BF4755">
      <w:pPr>
        <w:pStyle w:val="a4"/>
        <w:keepNext/>
        <w:rPr>
          <w:rtl/>
        </w:rPr>
      </w:pPr>
      <w:bookmarkStart w:id="9687" w:name="ET_speaker_5080_58"/>
      <w:r w:rsidRPr="003B1321">
        <w:rPr>
          <w:rStyle w:val="TagStyle"/>
          <w:rtl/>
        </w:rPr>
        <w:t xml:space="preserve"> &lt;&lt; דובר &gt;&gt; </w:t>
      </w:r>
      <w:bookmarkStart w:id="9688" w:name="_Toc140142307"/>
      <w:bookmarkStart w:id="9689" w:name="_Toc140142523"/>
      <w:r>
        <w:rPr>
          <w:rtl/>
        </w:rPr>
        <w:t>בועז טופורובסקי (יש עתיד):</w:t>
      </w:r>
      <w:bookmarkEnd w:id="9688"/>
      <w:bookmarkEnd w:id="9689"/>
      <w:r w:rsidRPr="003B1321">
        <w:rPr>
          <w:rStyle w:val="TagStyle"/>
          <w:rtl/>
        </w:rPr>
        <w:t xml:space="preserve"> &lt;&lt; דובר &gt;&gt;</w:t>
      </w:r>
      <w:r>
        <w:rPr>
          <w:rtl/>
        </w:rPr>
        <w:t xml:space="preserve">  </w:t>
      </w:r>
      <w:bookmarkEnd w:id="9687"/>
    </w:p>
    <w:p w:rsidR="00D718D8" w:rsidRDefault="00D718D8" w:rsidP="00B07973">
      <w:pPr>
        <w:rPr>
          <w:rtl/>
          <w:lang w:eastAsia="he-IL"/>
        </w:rPr>
      </w:pPr>
    </w:p>
    <w:p w:rsidR="00D718D8" w:rsidRDefault="00D718D8" w:rsidP="009A0E1F">
      <w:pPr>
        <w:rPr>
          <w:rtl/>
        </w:rPr>
      </w:pPr>
      <w:r>
        <w:rPr>
          <w:rFonts w:hint="cs"/>
          <w:rtl/>
          <w:lang w:eastAsia="he-IL"/>
        </w:rPr>
        <w:t>תקשיבו לי טוב מאוד</w:t>
      </w:r>
      <w:r w:rsidR="009A0E1F">
        <w:rPr>
          <w:rFonts w:hint="cs"/>
          <w:rtl/>
          <w:lang w:eastAsia="he-IL"/>
        </w:rPr>
        <w:t>:</w:t>
      </w:r>
      <w:r>
        <w:rPr>
          <w:rFonts w:hint="cs"/>
          <w:rtl/>
          <w:lang w:eastAsia="he-IL"/>
        </w:rPr>
        <w:t xml:space="preserve"> אני לא משקר ולא עשיתי פוליטיקה על החוק. </w:t>
      </w:r>
      <w:bookmarkStart w:id="9690" w:name="_ETM_Q28_260792"/>
      <w:bookmarkStart w:id="9691" w:name="_ETM_Q28_352530"/>
      <w:bookmarkStart w:id="9692" w:name="_ETM_Q28_441919"/>
      <w:bookmarkStart w:id="9693" w:name="_ETM_Q28_505150"/>
      <w:bookmarkEnd w:id="9690"/>
      <w:bookmarkEnd w:id="9691"/>
      <w:bookmarkEnd w:id="9692"/>
      <w:bookmarkEnd w:id="9693"/>
      <w:r>
        <w:rPr>
          <w:rtl/>
        </w:rPr>
        <w:t xml:space="preserve">היו </w:t>
      </w:r>
      <w:bookmarkStart w:id="9694" w:name="_ETM_Q28_505390"/>
      <w:bookmarkEnd w:id="9694"/>
      <w:r>
        <w:rPr>
          <w:rtl/>
        </w:rPr>
        <w:t xml:space="preserve">אנשים </w:t>
      </w:r>
      <w:bookmarkStart w:id="9695" w:name="_ETM_Q28_505750"/>
      <w:bookmarkEnd w:id="9695"/>
      <w:r>
        <w:rPr>
          <w:rtl/>
        </w:rPr>
        <w:t xml:space="preserve">באוצר </w:t>
      </w:r>
      <w:bookmarkStart w:id="9696" w:name="_ETM_Q28_506589"/>
      <w:bookmarkEnd w:id="9696"/>
      <w:r>
        <w:rPr>
          <w:rtl/>
        </w:rPr>
        <w:t xml:space="preserve">שרצו </w:t>
      </w:r>
      <w:bookmarkStart w:id="9697" w:name="_ETM_Q28_507010"/>
      <w:bookmarkEnd w:id="9697"/>
      <w:r>
        <w:rPr>
          <w:rtl/>
        </w:rPr>
        <w:t xml:space="preserve">לעשות </w:t>
      </w:r>
      <w:bookmarkStart w:id="9698" w:name="_ETM_Q28_507339"/>
      <w:bookmarkEnd w:id="9698"/>
      <w:r>
        <w:rPr>
          <w:rtl/>
        </w:rPr>
        <w:t xml:space="preserve">דילים </w:t>
      </w:r>
      <w:bookmarkStart w:id="9699" w:name="_ETM_Q28_507670"/>
      <w:bookmarkEnd w:id="9699"/>
      <w:r>
        <w:rPr>
          <w:rtl/>
        </w:rPr>
        <w:t xml:space="preserve">על </w:t>
      </w:r>
      <w:bookmarkStart w:id="9700" w:name="_ETM_Q28_507790"/>
      <w:bookmarkEnd w:id="9700"/>
      <w:r>
        <w:rPr>
          <w:rtl/>
        </w:rPr>
        <w:t>החוק</w:t>
      </w:r>
      <w:r w:rsidR="009A0E1F">
        <w:rPr>
          <w:rFonts w:hint="cs"/>
          <w:rtl/>
        </w:rPr>
        <w:t>,</w:t>
      </w:r>
      <w:r>
        <w:rPr>
          <w:rtl/>
        </w:rPr>
        <w:t xml:space="preserve"> </w:t>
      </w:r>
      <w:bookmarkStart w:id="9701" w:name="_ETM_Q28_508450"/>
      <w:bookmarkEnd w:id="9701"/>
      <w:r>
        <w:rPr>
          <w:rtl/>
        </w:rPr>
        <w:t xml:space="preserve">והיו </w:t>
      </w:r>
      <w:bookmarkStart w:id="9702" w:name="_ETM_Q28_508720"/>
      <w:bookmarkEnd w:id="9702"/>
      <w:r>
        <w:rPr>
          <w:rtl/>
        </w:rPr>
        <w:t xml:space="preserve">אנשים </w:t>
      </w:r>
      <w:bookmarkStart w:id="9703" w:name="_ETM_Q28_509050"/>
      <w:bookmarkEnd w:id="9703"/>
      <w:r>
        <w:rPr>
          <w:rtl/>
        </w:rPr>
        <w:t xml:space="preserve">באוצר </w:t>
      </w:r>
      <w:bookmarkStart w:id="9704" w:name="_ETM_Q28_509560"/>
      <w:bookmarkEnd w:id="9704"/>
      <w:r>
        <w:rPr>
          <w:rtl/>
        </w:rPr>
        <w:t>ש</w:t>
      </w:r>
      <w:r>
        <w:rPr>
          <w:rFonts w:hint="cs"/>
          <w:rtl/>
        </w:rPr>
        <w:t xml:space="preserve">ידעו להגיד לי </w:t>
      </w:r>
      <w:bookmarkStart w:id="9705" w:name="_ETM_Q28_509890"/>
      <w:bookmarkEnd w:id="9705"/>
      <w:r>
        <w:rPr>
          <w:rtl/>
        </w:rPr>
        <w:t xml:space="preserve">טוב </w:t>
      </w:r>
      <w:bookmarkStart w:id="9706" w:name="_ETM_Q28_510100"/>
      <w:bookmarkEnd w:id="9706"/>
      <w:r>
        <w:rPr>
          <w:rtl/>
        </w:rPr>
        <w:t xml:space="preserve">מאוד </w:t>
      </w:r>
      <w:bookmarkStart w:id="9707" w:name="_ETM_Q28_510339"/>
      <w:bookmarkStart w:id="9708" w:name="_ETM_Q28_510760"/>
      <w:bookmarkEnd w:id="9707"/>
      <w:bookmarkEnd w:id="9708"/>
      <w:r>
        <w:rPr>
          <w:rtl/>
        </w:rPr>
        <w:t xml:space="preserve">למה </w:t>
      </w:r>
      <w:bookmarkStart w:id="9709" w:name="_ETM_Q28_510970"/>
      <w:bookmarkEnd w:id="9709"/>
      <w:r>
        <w:rPr>
          <w:rtl/>
        </w:rPr>
        <w:t xml:space="preserve">לא </w:t>
      </w:r>
      <w:bookmarkStart w:id="9710" w:name="_ETM_Q28_511060"/>
      <w:bookmarkEnd w:id="9710"/>
      <w:r>
        <w:rPr>
          <w:rtl/>
        </w:rPr>
        <w:t xml:space="preserve">תומכים </w:t>
      </w:r>
      <w:bookmarkStart w:id="9711" w:name="_ETM_Q28_511660"/>
      <w:bookmarkEnd w:id="9711"/>
      <w:r>
        <w:rPr>
          <w:rtl/>
        </w:rPr>
        <w:t>בחוק</w:t>
      </w:r>
      <w:r>
        <w:rPr>
          <w:rFonts w:hint="cs"/>
          <w:rtl/>
        </w:rPr>
        <w:t>.</w:t>
      </w:r>
    </w:p>
    <w:p w:rsidR="00D718D8" w:rsidRDefault="00D718D8" w:rsidP="00BF4755">
      <w:pPr>
        <w:rPr>
          <w:rtl/>
        </w:rPr>
      </w:pPr>
    </w:p>
    <w:p w:rsidR="00D718D8" w:rsidRDefault="00D718D8" w:rsidP="00BF4755">
      <w:pPr>
        <w:pStyle w:val="af5"/>
        <w:keepNext/>
        <w:rPr>
          <w:rtl/>
        </w:rPr>
      </w:pPr>
      <w:bookmarkStart w:id="9712" w:name="ET_interruption_6449_59"/>
      <w:r w:rsidRPr="004E4746">
        <w:rPr>
          <w:rStyle w:val="TagStyle"/>
          <w:rtl/>
        </w:rPr>
        <w:t xml:space="preserve"> &lt;&lt; קריאה &gt;&gt; </w:t>
      </w:r>
      <w:r>
        <w:rPr>
          <w:rtl/>
        </w:rPr>
        <w:t>שר הרווחה והביטחון החברתי יעקב מרגי:</w:t>
      </w:r>
      <w:r w:rsidRPr="004E4746">
        <w:rPr>
          <w:rStyle w:val="TagStyle"/>
          <w:rtl/>
        </w:rPr>
        <w:t xml:space="preserve"> &lt;&lt; קריאה &gt;&gt;</w:t>
      </w:r>
      <w:r>
        <w:rPr>
          <w:rtl/>
        </w:rPr>
        <w:t xml:space="preserve">  </w:t>
      </w:r>
      <w:bookmarkEnd w:id="9712"/>
    </w:p>
    <w:p w:rsidR="00D718D8" w:rsidRDefault="00D718D8" w:rsidP="00B07973">
      <w:pPr>
        <w:rPr>
          <w:rtl/>
        </w:rPr>
      </w:pPr>
    </w:p>
    <w:p w:rsidR="00D718D8" w:rsidRDefault="00D718D8" w:rsidP="00BF4755">
      <w:pPr>
        <w:rPr>
          <w:rtl/>
        </w:rPr>
      </w:pPr>
      <w:r>
        <w:rPr>
          <w:rFonts w:hint="cs"/>
          <w:rtl/>
        </w:rPr>
        <w:t xml:space="preserve">לא איתי, לא איתי. </w:t>
      </w:r>
    </w:p>
    <w:p w:rsidR="00D718D8" w:rsidRDefault="00D718D8" w:rsidP="00BF4755">
      <w:pPr>
        <w:rPr>
          <w:rtl/>
        </w:rPr>
      </w:pPr>
    </w:p>
    <w:p w:rsidR="00D718D8" w:rsidRDefault="00D718D8" w:rsidP="00BF4755">
      <w:pPr>
        <w:pStyle w:val="-"/>
        <w:keepNext/>
        <w:rPr>
          <w:rtl/>
        </w:rPr>
      </w:pPr>
      <w:bookmarkStart w:id="9713" w:name="ET_speakercontinue_5080_60"/>
      <w:r w:rsidRPr="004E4746">
        <w:rPr>
          <w:rStyle w:val="TagStyle"/>
          <w:rtl/>
        </w:rPr>
        <w:t xml:space="preserve"> &lt;&lt; דובר_המשך &gt;&gt; </w:t>
      </w:r>
      <w:r>
        <w:rPr>
          <w:rtl/>
        </w:rPr>
        <w:t>בועז טופורובסקי (יש עתיד):</w:t>
      </w:r>
      <w:r w:rsidRPr="004E4746">
        <w:rPr>
          <w:rStyle w:val="TagStyle"/>
          <w:rtl/>
        </w:rPr>
        <w:t xml:space="preserve"> &lt;&lt; דובר_המשך &gt;&gt;</w:t>
      </w:r>
      <w:r>
        <w:rPr>
          <w:rtl/>
        </w:rPr>
        <w:t xml:space="preserve">  </w:t>
      </w:r>
      <w:bookmarkEnd w:id="9713"/>
    </w:p>
    <w:p w:rsidR="00D718D8" w:rsidRDefault="00D718D8" w:rsidP="00B07973">
      <w:pPr>
        <w:rPr>
          <w:rtl/>
        </w:rPr>
      </w:pPr>
    </w:p>
    <w:p w:rsidR="00D718D8" w:rsidRDefault="00D718D8" w:rsidP="00B07973">
      <w:pPr>
        <w:rPr>
          <w:rtl/>
        </w:rPr>
      </w:pPr>
      <w:r>
        <w:rPr>
          <w:rFonts w:hint="cs"/>
          <w:rtl/>
        </w:rPr>
        <w:t xml:space="preserve">אתה ידעת להגיד לי טוב מאוד שאתה תומך בחוק. כל אנשי המקצוע – אבל אתה לפחות אמרת </w:t>
      </w:r>
      <w:bookmarkStart w:id="9714" w:name="_ETM_Q28_517399"/>
      <w:bookmarkEnd w:id="9714"/>
      <w:r>
        <w:rPr>
          <w:rFonts w:hint="cs"/>
          <w:rtl/>
        </w:rPr>
        <w:t xml:space="preserve">את זה כאן </w:t>
      </w:r>
      <w:r w:rsidR="00B07973">
        <w:rPr>
          <w:rFonts w:hint="cs"/>
          <w:rtl/>
        </w:rPr>
        <w:t>– –</w:t>
      </w:r>
      <w:r>
        <w:rPr>
          <w:rFonts w:hint="cs"/>
          <w:rtl/>
        </w:rPr>
        <w:t xml:space="preserve"> </w:t>
      </w:r>
      <w:bookmarkStart w:id="9715" w:name="_ETM_Q28_526427"/>
      <w:bookmarkEnd w:id="9715"/>
    </w:p>
    <w:p w:rsidR="00D718D8" w:rsidRDefault="00D718D8" w:rsidP="00BF4755">
      <w:pPr>
        <w:rPr>
          <w:rtl/>
        </w:rPr>
      </w:pPr>
      <w:bookmarkStart w:id="9716" w:name="_ETM_Q28_517528"/>
      <w:bookmarkStart w:id="9717" w:name="_ETM_Q28_517607"/>
      <w:bookmarkEnd w:id="9716"/>
      <w:bookmarkEnd w:id="9717"/>
    </w:p>
    <w:p w:rsidR="00D718D8" w:rsidRDefault="00D718D8" w:rsidP="00BF4755">
      <w:pPr>
        <w:pStyle w:val="af5"/>
        <w:keepNext/>
        <w:rPr>
          <w:rtl/>
        </w:rPr>
      </w:pPr>
      <w:bookmarkStart w:id="9718" w:name="ET_interruption_6345_61"/>
      <w:r w:rsidRPr="004E4746">
        <w:rPr>
          <w:rStyle w:val="TagStyle"/>
          <w:rtl/>
        </w:rPr>
        <w:t xml:space="preserve"> &lt;&lt; קריאה &gt;&gt; </w:t>
      </w:r>
      <w:r>
        <w:rPr>
          <w:rtl/>
        </w:rPr>
        <w:t>טלי גוטליב (הליכוד):</w:t>
      </w:r>
      <w:r w:rsidRPr="004E4746">
        <w:rPr>
          <w:rStyle w:val="TagStyle"/>
          <w:rtl/>
        </w:rPr>
        <w:t xml:space="preserve"> &lt;&lt; קריאה &gt;&gt;</w:t>
      </w:r>
      <w:r>
        <w:rPr>
          <w:rtl/>
        </w:rPr>
        <w:t xml:space="preserve">  </w:t>
      </w:r>
      <w:bookmarkEnd w:id="9718"/>
    </w:p>
    <w:p w:rsidR="00D718D8" w:rsidRDefault="00D718D8" w:rsidP="00B07973">
      <w:pPr>
        <w:rPr>
          <w:rtl/>
        </w:rPr>
      </w:pPr>
    </w:p>
    <w:p w:rsidR="00D718D8" w:rsidRDefault="00D718D8" w:rsidP="00BF4755">
      <w:pPr>
        <w:rPr>
          <w:rtl/>
        </w:rPr>
      </w:pPr>
      <w:r>
        <w:rPr>
          <w:rFonts w:hint="cs"/>
          <w:rtl/>
        </w:rPr>
        <w:t xml:space="preserve">גם עכשיו הוא אמר שהוא תומך. </w:t>
      </w:r>
    </w:p>
    <w:p w:rsidR="00D718D8" w:rsidRDefault="00D718D8" w:rsidP="00BF4755">
      <w:pPr>
        <w:rPr>
          <w:rtl/>
        </w:rPr>
      </w:pPr>
    </w:p>
    <w:p w:rsidR="00D718D8" w:rsidRDefault="00D718D8" w:rsidP="00BF4755">
      <w:pPr>
        <w:pStyle w:val="-"/>
        <w:keepNext/>
        <w:rPr>
          <w:rtl/>
        </w:rPr>
      </w:pPr>
      <w:bookmarkStart w:id="9719" w:name="ET_speakercontinue_5080_62"/>
      <w:r w:rsidRPr="004E4746">
        <w:rPr>
          <w:rStyle w:val="TagStyle"/>
          <w:rtl/>
        </w:rPr>
        <w:t xml:space="preserve"> &lt;&lt; דובר_המשך &gt;&gt; </w:t>
      </w:r>
      <w:r>
        <w:rPr>
          <w:rtl/>
        </w:rPr>
        <w:t>בועז טופורובסקי (יש עתיד):</w:t>
      </w:r>
      <w:r w:rsidRPr="004E4746">
        <w:rPr>
          <w:rStyle w:val="TagStyle"/>
          <w:rtl/>
        </w:rPr>
        <w:t xml:space="preserve"> &lt;&lt; דובר_המשך &gt;&gt;</w:t>
      </w:r>
      <w:r>
        <w:rPr>
          <w:rtl/>
        </w:rPr>
        <w:t xml:space="preserve">  </w:t>
      </w:r>
      <w:bookmarkEnd w:id="9719"/>
    </w:p>
    <w:p w:rsidR="00D718D8" w:rsidRDefault="00D718D8" w:rsidP="00B07973">
      <w:pPr>
        <w:rPr>
          <w:rtl/>
        </w:rPr>
      </w:pPr>
    </w:p>
    <w:p w:rsidR="00D718D8" w:rsidRDefault="00B07973" w:rsidP="009A0E1F">
      <w:pPr>
        <w:rPr>
          <w:rtl/>
        </w:rPr>
      </w:pPr>
      <w:r>
        <w:rPr>
          <w:rFonts w:hint="cs"/>
          <w:rtl/>
        </w:rPr>
        <w:t>– –</w:t>
      </w:r>
      <w:r w:rsidR="00D718D8">
        <w:rPr>
          <w:rFonts w:hint="cs"/>
          <w:rtl/>
        </w:rPr>
        <w:t xml:space="preserve"> אמרו שהם תומכים בחוק. אמרתי לכם, אני לא רוצה חוק, אני לא רוצה שידעו שאני קשור לזה אפילו</w:t>
      </w:r>
      <w:r w:rsidR="009A0E1F">
        <w:rPr>
          <w:rFonts w:hint="cs"/>
          <w:rtl/>
        </w:rPr>
        <w:t>,</w:t>
      </w:r>
      <w:r w:rsidR="00D718D8">
        <w:rPr>
          <w:rFonts w:hint="cs"/>
          <w:rtl/>
        </w:rPr>
        <w:t xml:space="preserve"> רק תעשו את זה. חצי שנה אתם אומרים לי: עוד שבוע ועוד שבוע. שלחתם אותי לפקיד אחד באוצר, לפקיד אחר ברווחה</w:t>
      </w:r>
      <w:r w:rsidR="009A0E1F">
        <w:rPr>
          <w:rFonts w:hint="cs"/>
          <w:rtl/>
        </w:rPr>
        <w:t>,</w:t>
      </w:r>
      <w:r w:rsidR="00D718D8">
        <w:rPr>
          <w:rFonts w:hint="cs"/>
          <w:rtl/>
        </w:rPr>
        <w:t xml:space="preserve"> וישבתי עם כל אחד שאמרתם לי. חצי שנה</w:t>
      </w:r>
      <w:r w:rsidR="009A0E1F">
        <w:rPr>
          <w:rFonts w:hint="cs"/>
          <w:rtl/>
        </w:rPr>
        <w:t>.</w:t>
      </w:r>
      <w:r w:rsidR="00D718D8">
        <w:rPr>
          <w:rFonts w:hint="cs"/>
          <w:rtl/>
        </w:rPr>
        <w:t xml:space="preserve"> בחודש האחרון, </w:t>
      </w:r>
      <w:bookmarkStart w:id="9720" w:name="_ETM_Q28_538832"/>
      <w:bookmarkEnd w:id="9720"/>
      <w:r w:rsidR="00D718D8">
        <w:rPr>
          <w:rFonts w:hint="cs"/>
          <w:rtl/>
        </w:rPr>
        <w:t xml:space="preserve">חודשיים אחרונים, אני אומר לכם שאני אעלה את זה לחקיקה, </w:t>
      </w:r>
      <w:bookmarkStart w:id="9721" w:name="_ETM_Q28_540067"/>
      <w:bookmarkEnd w:id="9721"/>
      <w:r w:rsidR="00D718D8">
        <w:rPr>
          <w:rFonts w:hint="cs"/>
          <w:rtl/>
        </w:rPr>
        <w:t>כי אתם עובדים על</w:t>
      </w:r>
      <w:r w:rsidR="009A0E1F">
        <w:rPr>
          <w:rFonts w:hint="cs"/>
          <w:rtl/>
        </w:rPr>
        <w:t>י</w:t>
      </w:r>
      <w:r w:rsidR="00D718D8">
        <w:rPr>
          <w:rFonts w:hint="cs"/>
          <w:rtl/>
        </w:rPr>
        <w:t>י בעיניים</w:t>
      </w:r>
      <w:r w:rsidR="009A0E1F">
        <w:rPr>
          <w:rFonts w:hint="cs"/>
          <w:rtl/>
        </w:rPr>
        <w:t>,</w:t>
      </w:r>
      <w:r w:rsidR="00D718D8">
        <w:rPr>
          <w:rFonts w:hint="cs"/>
          <w:rtl/>
        </w:rPr>
        <w:t xml:space="preserve"> ובינתיים אנשים מתים ואף אחד לא מטפל בהם. אז עכשיו תמשיכו לבלבל בשכל ותצביעו כמו שאומרים לכם או כמו שהמצפון שלכם אומר. תודה.</w:t>
      </w:r>
    </w:p>
    <w:p w:rsidR="00D718D8" w:rsidRDefault="00D718D8" w:rsidP="00BF4755">
      <w:pPr>
        <w:rPr>
          <w:rtl/>
        </w:rPr>
      </w:pPr>
    </w:p>
    <w:p w:rsidR="00D718D8" w:rsidRDefault="00D718D8" w:rsidP="00BF4755">
      <w:pPr>
        <w:pStyle w:val="af6"/>
        <w:keepNext/>
        <w:rPr>
          <w:rtl/>
        </w:rPr>
      </w:pPr>
      <w:bookmarkStart w:id="9722" w:name="ET_yor_6129_63"/>
      <w:r w:rsidRPr="00A21F33">
        <w:rPr>
          <w:rStyle w:val="TagStyle"/>
          <w:rtl/>
        </w:rPr>
        <w:t xml:space="preserve"> &lt;&lt; יור &gt;&gt; </w:t>
      </w:r>
      <w:r>
        <w:rPr>
          <w:rtl/>
        </w:rPr>
        <w:t>היו"ר ישראל אייכלר:</w:t>
      </w:r>
      <w:r w:rsidRPr="00A21F33">
        <w:rPr>
          <w:rStyle w:val="TagStyle"/>
          <w:rtl/>
        </w:rPr>
        <w:t xml:space="preserve"> &lt;&lt; יור &gt;&gt;</w:t>
      </w:r>
      <w:r>
        <w:rPr>
          <w:rtl/>
        </w:rPr>
        <w:t xml:space="preserve">  </w:t>
      </w:r>
      <w:bookmarkEnd w:id="9722"/>
    </w:p>
    <w:p w:rsidR="00D718D8" w:rsidRDefault="00D718D8" w:rsidP="00B07973">
      <w:pPr>
        <w:rPr>
          <w:rtl/>
        </w:rPr>
      </w:pPr>
    </w:p>
    <w:p w:rsidR="00D718D8" w:rsidRDefault="00D718D8" w:rsidP="00BF4755">
      <w:pPr>
        <w:rPr>
          <w:rtl/>
        </w:rPr>
      </w:pPr>
      <w:r>
        <w:rPr>
          <w:rFonts w:hint="cs"/>
          <w:rtl/>
        </w:rPr>
        <w:t xml:space="preserve">תודה </w:t>
      </w:r>
      <w:bookmarkStart w:id="9723" w:name="_ETM_Q28_550208"/>
      <w:bookmarkEnd w:id="9723"/>
      <w:r>
        <w:rPr>
          <w:rFonts w:hint="cs"/>
          <w:rtl/>
        </w:rPr>
        <w:t xml:space="preserve">רבה. </w:t>
      </w:r>
    </w:p>
    <w:p w:rsidR="00D718D8" w:rsidRDefault="00D718D8" w:rsidP="00BF4755">
      <w:pPr>
        <w:rPr>
          <w:rtl/>
        </w:rPr>
      </w:pPr>
    </w:p>
    <w:p w:rsidR="00D718D8" w:rsidRDefault="00D718D8" w:rsidP="00BF4755">
      <w:pPr>
        <w:rPr>
          <w:rtl/>
        </w:rPr>
      </w:pPr>
      <w:r>
        <w:rPr>
          <w:rFonts w:hint="cs"/>
          <w:rtl/>
        </w:rPr>
        <w:t xml:space="preserve">אנחנו ניגשים להצבעה על הצעת חוק נפגעי </w:t>
      </w:r>
      <w:bookmarkStart w:id="9724" w:name="_ETM_Q28_563509"/>
      <w:bookmarkEnd w:id="9724"/>
      <w:r>
        <w:rPr>
          <w:rFonts w:hint="cs"/>
          <w:rtl/>
        </w:rPr>
        <w:t xml:space="preserve">תאונות דרכים (סיוע לבני המשפחה) (תיקון – הרחבת סיוע), של חבר הכנסת </w:t>
      </w:r>
      <w:bookmarkStart w:id="9725" w:name="_ETM_Q28_569104"/>
      <w:bookmarkEnd w:id="9725"/>
      <w:r>
        <w:rPr>
          <w:rFonts w:hint="cs"/>
          <w:rtl/>
        </w:rPr>
        <w:t>בועז טופורובסקי. אנחנו ניגשים להצבעה. מי בעד? מי</w:t>
      </w:r>
      <w:bookmarkStart w:id="9726" w:name="_ETM_Q28_571582"/>
      <w:bookmarkEnd w:id="9726"/>
      <w:r>
        <w:rPr>
          <w:rFonts w:hint="cs"/>
          <w:rtl/>
        </w:rPr>
        <w:t xml:space="preserve"> נגד? מי נמנע? </w:t>
      </w:r>
    </w:p>
    <w:p w:rsidR="00D718D8" w:rsidRDefault="00D718D8" w:rsidP="00BF4755">
      <w:pPr>
        <w:rPr>
          <w:rtl/>
        </w:rPr>
      </w:pPr>
      <w:bookmarkStart w:id="9727" w:name="_ETM_Q28_572485"/>
      <w:bookmarkStart w:id="9728" w:name="_ETM_Q28_572585"/>
      <w:bookmarkEnd w:id="9727"/>
      <w:bookmarkEnd w:id="9728"/>
    </w:p>
    <w:p w:rsidR="00D718D8" w:rsidRDefault="00D718D8" w:rsidP="00BF4755">
      <w:pPr>
        <w:pStyle w:val="af1"/>
        <w:keepNext/>
        <w:rPr>
          <w:rtl/>
        </w:rPr>
      </w:pPr>
      <w:bookmarkStart w:id="9729" w:name="_ETM_Q28_572637"/>
      <w:bookmarkStart w:id="9730" w:name="_ETM_Q28_572719"/>
      <w:bookmarkEnd w:id="9729"/>
      <w:bookmarkEnd w:id="9730"/>
      <w:r>
        <w:rPr>
          <w:rtl/>
        </w:rPr>
        <w:t>הצבעה מס'</w:t>
      </w:r>
      <w:r>
        <w:rPr>
          <w:rFonts w:hint="cs"/>
          <w:rtl/>
        </w:rPr>
        <w:t xml:space="preserve"> 5</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39</w:t>
      </w:r>
    </w:p>
    <w:p w:rsidR="00D718D8" w:rsidRDefault="00D718D8" w:rsidP="00BF4755">
      <w:pPr>
        <w:pStyle w:val="--"/>
        <w:keepNext/>
        <w:rPr>
          <w:rtl/>
        </w:rPr>
      </w:pPr>
      <w:r>
        <w:rPr>
          <w:rFonts w:hint="cs"/>
          <w:rtl/>
        </w:rPr>
        <w:t>בעד ההצעה להסיר מסדר-היום את הצעת החוק</w:t>
      </w:r>
      <w:r>
        <w:rPr>
          <w:rtl/>
        </w:rPr>
        <w:t xml:space="preserve"> – </w:t>
      </w:r>
      <w:r>
        <w:rPr>
          <w:rFonts w:hint="cs"/>
          <w:rtl/>
        </w:rPr>
        <w:t>46</w:t>
      </w:r>
    </w:p>
    <w:p w:rsidR="00D718D8" w:rsidRDefault="00D718D8" w:rsidP="00BF4755">
      <w:pPr>
        <w:pStyle w:val="--"/>
        <w:keepNext/>
        <w:rPr>
          <w:rtl/>
        </w:rPr>
      </w:pPr>
      <w:r>
        <w:rPr>
          <w:rtl/>
        </w:rPr>
        <w:t xml:space="preserve">נמנעים – </w:t>
      </w:r>
      <w:r>
        <w:rPr>
          <w:rFonts w:hint="cs"/>
          <w:rtl/>
        </w:rPr>
        <w:t>אין</w:t>
      </w:r>
    </w:p>
    <w:p w:rsidR="00D718D8" w:rsidRDefault="00D718D8" w:rsidP="00BF475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B82E50">
        <w:rPr>
          <w:rtl/>
        </w:rPr>
        <w:t>נפגעי תאונות דרכים (סיוע לבני משפחה) (תיקון</w:t>
      </w:r>
      <w:r>
        <w:rPr>
          <w:rFonts w:hint="cs"/>
          <w:rtl/>
        </w:rPr>
        <w:t xml:space="preserve"> –</w:t>
      </w:r>
      <w:r w:rsidR="00140E4B">
        <w:rPr>
          <w:rFonts w:hint="cs"/>
          <w:rtl/>
        </w:rPr>
        <w:t xml:space="preserve"> </w:t>
      </w:r>
      <w:r w:rsidRPr="00B82E50">
        <w:rPr>
          <w:rtl/>
        </w:rPr>
        <w:t>הרחבת סיוע)</w:t>
      </w:r>
      <w:r>
        <w:rPr>
          <w:rFonts w:hint="cs"/>
          <w:rtl/>
        </w:rPr>
        <w:t>, התשפ"ג</w:t>
      </w:r>
      <w:r>
        <w:rPr>
          <w:rFonts w:hint="eastAsia"/>
          <w:rtl/>
        </w:rPr>
        <w:t>–</w:t>
      </w:r>
      <w:r>
        <w:rPr>
          <w:rFonts w:hint="cs"/>
          <w:rtl/>
        </w:rPr>
        <w:t xml:space="preserve">2023, לא נתקבלה. </w:t>
      </w:r>
    </w:p>
    <w:p w:rsidR="00D718D8" w:rsidRDefault="00D718D8" w:rsidP="00BF4755">
      <w:pPr>
        <w:rPr>
          <w:rtl/>
        </w:rPr>
      </w:pPr>
    </w:p>
    <w:p w:rsidR="00D718D8" w:rsidRDefault="00D718D8" w:rsidP="00BF4755">
      <w:pPr>
        <w:pStyle w:val="af6"/>
        <w:keepNext/>
        <w:rPr>
          <w:rtl/>
        </w:rPr>
      </w:pPr>
      <w:bookmarkStart w:id="9731" w:name="_ETM_Q28_570796"/>
      <w:bookmarkStart w:id="9732" w:name="_ETM_Q28_570846"/>
      <w:bookmarkStart w:id="9733" w:name="ET_yor_6129_65"/>
      <w:bookmarkEnd w:id="9731"/>
      <w:bookmarkEnd w:id="9732"/>
      <w:r w:rsidRPr="00B82E50">
        <w:rPr>
          <w:rStyle w:val="TagStyle"/>
          <w:rtl/>
        </w:rPr>
        <w:t xml:space="preserve">&lt;&lt; יור &gt;&gt; </w:t>
      </w:r>
      <w:r>
        <w:rPr>
          <w:rtl/>
        </w:rPr>
        <w:t>היו"ר ישראל אייכלר:</w:t>
      </w:r>
      <w:r w:rsidRPr="00B82E50">
        <w:rPr>
          <w:rStyle w:val="TagStyle"/>
          <w:rtl/>
        </w:rPr>
        <w:t xml:space="preserve"> &lt;&lt; יור &gt;&gt;</w:t>
      </w:r>
      <w:r>
        <w:rPr>
          <w:rtl/>
        </w:rPr>
        <w:t xml:space="preserve">  </w:t>
      </w:r>
      <w:bookmarkEnd w:id="9733"/>
    </w:p>
    <w:p w:rsidR="00D718D8" w:rsidRDefault="00D718D8" w:rsidP="00B07973">
      <w:pPr>
        <w:rPr>
          <w:rtl/>
        </w:rPr>
      </w:pPr>
    </w:p>
    <w:p w:rsidR="00D718D8" w:rsidRDefault="00D718D8" w:rsidP="00B07973">
      <w:pPr>
        <w:rPr>
          <w:rtl/>
        </w:rPr>
      </w:pPr>
      <w:r>
        <w:rPr>
          <w:rFonts w:hint="cs"/>
          <w:rtl/>
        </w:rPr>
        <w:t>39 בעד, 46 נגד</w:t>
      </w:r>
      <w:bookmarkStart w:id="9734" w:name="_ETM_Q28_587701"/>
      <w:bookmarkEnd w:id="9734"/>
      <w:r>
        <w:rPr>
          <w:rFonts w:hint="cs"/>
          <w:rtl/>
        </w:rPr>
        <w:t>. ההצעה לא התקבלה.</w:t>
      </w:r>
    </w:p>
    <w:p w:rsidR="00D718D8" w:rsidRDefault="00D718D8" w:rsidP="00BF4755">
      <w:pPr>
        <w:rPr>
          <w:rtl/>
        </w:rPr>
      </w:pPr>
    </w:p>
    <w:p w:rsidR="00D718D8" w:rsidRPr="00B82E50" w:rsidRDefault="00D718D8" w:rsidP="00BF4755">
      <w:pPr>
        <w:rPr>
          <w:rtl/>
        </w:rPr>
      </w:pPr>
    </w:p>
    <w:p w:rsidR="00D718D8" w:rsidRDefault="00D718D8" w:rsidP="00BF4755">
      <w:pPr>
        <w:pStyle w:val="a6"/>
        <w:rPr>
          <w:rtl/>
        </w:rPr>
      </w:pPr>
      <w:bookmarkStart w:id="9735" w:name="ET_hatsach_640227_64"/>
      <w:r w:rsidRPr="00B82E50">
        <w:rPr>
          <w:rStyle w:val="TagStyle"/>
          <w:rtl/>
        </w:rPr>
        <w:t xml:space="preserve">&lt;&lt; הצח &gt;&gt; </w:t>
      </w:r>
      <w:bookmarkStart w:id="9736" w:name="_Toc140142308"/>
      <w:bookmarkStart w:id="9737" w:name="_Toc140142524"/>
      <w:r>
        <w:rPr>
          <w:rtl/>
        </w:rPr>
        <w:t xml:space="preserve">הצעת חוק עבודת נשים (תיקון </w:t>
      </w:r>
      <w:r>
        <w:rPr>
          <w:rFonts w:hint="cs"/>
          <w:rtl/>
        </w:rPr>
        <w:t>–</w:t>
      </w:r>
      <w:r>
        <w:rPr>
          <w:rtl/>
        </w:rPr>
        <w:t xml:space="preserve"> תקופת לידה והורות להורה יחיד), התשפ"ג</w:t>
      </w:r>
      <w:r>
        <w:rPr>
          <w:rFonts w:hint="cs"/>
          <w:rtl/>
        </w:rPr>
        <w:t>–</w:t>
      </w:r>
      <w:r>
        <w:rPr>
          <w:rtl/>
        </w:rPr>
        <w:t>2022</w:t>
      </w:r>
      <w:bookmarkEnd w:id="9736"/>
      <w:bookmarkEnd w:id="9737"/>
      <w:r w:rsidRPr="00B82E50">
        <w:rPr>
          <w:rStyle w:val="TagStyle"/>
          <w:rtl/>
        </w:rPr>
        <w:t xml:space="preserve"> &lt;&lt; הצח &gt;&gt;</w:t>
      </w:r>
      <w:r>
        <w:rPr>
          <w:rtl/>
        </w:rPr>
        <w:t xml:space="preserve">  </w:t>
      </w:r>
      <w:bookmarkEnd w:id="9735"/>
    </w:p>
    <w:p w:rsidR="00D718D8" w:rsidRDefault="00D718D8" w:rsidP="00BF4755">
      <w:pPr>
        <w:rPr>
          <w:rtl/>
        </w:rPr>
      </w:pPr>
      <w:r>
        <w:rPr>
          <w:rtl/>
        </w:rPr>
        <w:t>[הצעת חוק פ/</w:t>
      </w:r>
      <w:r>
        <w:rPr>
          <w:rFonts w:hint="cs"/>
          <w:rtl/>
        </w:rPr>
        <w:t>541/25</w:t>
      </w:r>
      <w:r>
        <w:rPr>
          <w:rtl/>
        </w:rPr>
        <w:t>; נספחות.]</w:t>
      </w:r>
    </w:p>
    <w:p w:rsidR="00D718D8" w:rsidRDefault="00D718D8" w:rsidP="00BF4755">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rsidR="00D718D8" w:rsidRDefault="00D718D8" w:rsidP="00BF4755">
      <w:pPr>
        <w:rPr>
          <w:rtl/>
        </w:rPr>
      </w:pPr>
    </w:p>
    <w:p w:rsidR="00D718D8" w:rsidRDefault="00D718D8" w:rsidP="00BF4755">
      <w:pPr>
        <w:pStyle w:val="af6"/>
        <w:keepNext/>
        <w:rPr>
          <w:rtl/>
        </w:rPr>
      </w:pPr>
      <w:bookmarkStart w:id="9738" w:name="ET_yor_6129_66"/>
      <w:r w:rsidRPr="00B82E50">
        <w:rPr>
          <w:rStyle w:val="TagStyle"/>
          <w:rtl/>
        </w:rPr>
        <w:t xml:space="preserve">&lt;&lt; יור &gt;&gt; </w:t>
      </w:r>
      <w:r>
        <w:rPr>
          <w:rtl/>
        </w:rPr>
        <w:t>היו"ר ישראל אייכלר:</w:t>
      </w:r>
      <w:r w:rsidRPr="00B82E50">
        <w:rPr>
          <w:rStyle w:val="TagStyle"/>
          <w:rtl/>
        </w:rPr>
        <w:t xml:space="preserve"> &lt;&lt; יור &gt;&gt;</w:t>
      </w:r>
      <w:bookmarkEnd w:id="9738"/>
    </w:p>
    <w:p w:rsidR="00D718D8" w:rsidRDefault="00D718D8" w:rsidP="00B07973">
      <w:pPr>
        <w:rPr>
          <w:rtl/>
        </w:rPr>
      </w:pPr>
    </w:p>
    <w:p w:rsidR="00D718D8" w:rsidRDefault="00D718D8" w:rsidP="00063AAE">
      <w:pPr>
        <w:rPr>
          <w:rtl/>
        </w:rPr>
      </w:pPr>
      <w:bookmarkStart w:id="9739" w:name="_ETM_Q28_594758"/>
      <w:bookmarkEnd w:id="9739"/>
      <w:r>
        <w:rPr>
          <w:rFonts w:hint="cs"/>
          <w:rtl/>
        </w:rPr>
        <w:t xml:space="preserve">אנחנו עוברים להצעת החוק הבאה </w:t>
      </w:r>
      <w:r>
        <w:rPr>
          <w:rFonts w:hint="eastAsia"/>
          <w:rtl/>
        </w:rPr>
        <w:t xml:space="preserve">– </w:t>
      </w:r>
      <w:r>
        <w:rPr>
          <w:rFonts w:hint="cs"/>
          <w:rtl/>
        </w:rPr>
        <w:t>הצעת חוק עבודת נשים. אני רוצה להודיע לחברי הכנסת שתשובה והצבעה תהיינה במועד אחר. ההנמקה תהיה עכשיו מפי חברת הכנסת שרן מרים השכל. שרן מרים השכל, בבקשה.</w:t>
      </w:r>
    </w:p>
    <w:p w:rsidR="00D718D8" w:rsidRDefault="00D718D8" w:rsidP="00BF4755">
      <w:pPr>
        <w:rPr>
          <w:rtl/>
        </w:rPr>
      </w:pPr>
    </w:p>
    <w:p w:rsidR="00D718D8" w:rsidRDefault="00D718D8" w:rsidP="00BF4755">
      <w:pPr>
        <w:pStyle w:val="a4"/>
        <w:keepNext/>
        <w:rPr>
          <w:rtl/>
        </w:rPr>
      </w:pPr>
      <w:bookmarkStart w:id="9740" w:name="_ETM_Q28_606665"/>
      <w:bookmarkStart w:id="9741" w:name="_ETM_Q28_606775"/>
      <w:bookmarkStart w:id="9742" w:name="_ETM_Q28_608385"/>
      <w:bookmarkStart w:id="9743" w:name="ET_speaker_5519_67"/>
      <w:bookmarkEnd w:id="9740"/>
      <w:bookmarkEnd w:id="9741"/>
      <w:bookmarkEnd w:id="9742"/>
      <w:r w:rsidRPr="00B82E50">
        <w:rPr>
          <w:rStyle w:val="TagStyle"/>
          <w:rtl/>
        </w:rPr>
        <w:t xml:space="preserve">&lt;&lt; דובר &gt;&gt; </w:t>
      </w:r>
      <w:bookmarkStart w:id="9744" w:name="_Toc140142309"/>
      <w:bookmarkStart w:id="9745" w:name="_Toc140142525"/>
      <w:r>
        <w:rPr>
          <w:rtl/>
        </w:rPr>
        <w:t>שרן מרים השכל (המחנה הממלכתי):</w:t>
      </w:r>
      <w:bookmarkEnd w:id="9744"/>
      <w:bookmarkEnd w:id="9745"/>
      <w:r w:rsidRPr="00B82E50">
        <w:rPr>
          <w:rStyle w:val="TagStyle"/>
          <w:rtl/>
        </w:rPr>
        <w:t xml:space="preserve"> &lt;&lt; דובר &gt;&gt;</w:t>
      </w:r>
      <w:r>
        <w:rPr>
          <w:rtl/>
        </w:rPr>
        <w:t xml:space="preserve">  </w:t>
      </w:r>
      <w:bookmarkEnd w:id="9743"/>
    </w:p>
    <w:p w:rsidR="00D718D8" w:rsidRPr="00B82E50" w:rsidRDefault="00D718D8" w:rsidP="00BF4755">
      <w:pPr>
        <w:rPr>
          <w:rtl/>
        </w:rPr>
      </w:pPr>
      <w:bookmarkStart w:id="9746" w:name="_ETM_Q28_609212"/>
      <w:bookmarkStart w:id="9747" w:name="_ETM_Q28_609274"/>
      <w:bookmarkEnd w:id="9746"/>
      <w:bookmarkEnd w:id="9747"/>
    </w:p>
    <w:p w:rsidR="00D718D8" w:rsidRDefault="00D718D8" w:rsidP="009A0E1F">
      <w:pPr>
        <w:rPr>
          <w:rtl/>
        </w:rPr>
      </w:pPr>
      <w:bookmarkStart w:id="9748" w:name="_ETM_Q28_626860"/>
      <w:bookmarkEnd w:id="9748"/>
      <w:r>
        <w:rPr>
          <w:rtl/>
        </w:rPr>
        <w:t>שלום</w:t>
      </w:r>
      <w:r>
        <w:rPr>
          <w:rFonts w:hint="cs"/>
          <w:rtl/>
        </w:rPr>
        <w:t>,</w:t>
      </w:r>
      <w:r>
        <w:rPr>
          <w:rtl/>
        </w:rPr>
        <w:t xml:space="preserve"> </w:t>
      </w:r>
      <w:bookmarkStart w:id="9749" w:name="_ETM_Q28_627310"/>
      <w:bookmarkEnd w:id="9749"/>
      <w:r>
        <w:rPr>
          <w:rtl/>
        </w:rPr>
        <w:t xml:space="preserve">אדוני </w:t>
      </w:r>
      <w:bookmarkStart w:id="9750" w:name="_ETM_Q28_627610"/>
      <w:bookmarkEnd w:id="9750"/>
      <w:r>
        <w:rPr>
          <w:rFonts w:hint="cs"/>
          <w:rtl/>
        </w:rPr>
        <w:t xml:space="preserve">היושב-ראש. </w:t>
      </w:r>
      <w:bookmarkStart w:id="9751" w:name="_ETM_Q28_628390"/>
      <w:bookmarkEnd w:id="9751"/>
      <w:r>
        <w:rPr>
          <w:rtl/>
        </w:rPr>
        <w:t xml:space="preserve">חבריי </w:t>
      </w:r>
      <w:bookmarkStart w:id="9752" w:name="_ETM_Q28_628930"/>
      <w:bookmarkEnd w:id="9752"/>
      <w:r>
        <w:rPr>
          <w:rtl/>
        </w:rPr>
        <w:t xml:space="preserve">חברי </w:t>
      </w:r>
      <w:bookmarkStart w:id="9753" w:name="_ETM_Q28_629350"/>
      <w:bookmarkEnd w:id="9753"/>
      <w:r>
        <w:rPr>
          <w:rtl/>
        </w:rPr>
        <w:t>הכנסת</w:t>
      </w:r>
      <w:r>
        <w:rPr>
          <w:rFonts w:hint="cs"/>
          <w:rtl/>
        </w:rPr>
        <w:t>,</w:t>
      </w:r>
      <w:r>
        <w:rPr>
          <w:rtl/>
        </w:rPr>
        <w:t xml:space="preserve"> </w:t>
      </w:r>
      <w:bookmarkStart w:id="9754" w:name="_ETM_Q28_631670"/>
      <w:bookmarkEnd w:id="9754"/>
      <w:r>
        <w:rPr>
          <w:rtl/>
        </w:rPr>
        <w:t xml:space="preserve">הצעת </w:t>
      </w:r>
      <w:bookmarkStart w:id="9755" w:name="_ETM_Q28_632150"/>
      <w:bookmarkEnd w:id="9755"/>
      <w:r>
        <w:rPr>
          <w:rtl/>
        </w:rPr>
        <w:t xml:space="preserve">החוק </w:t>
      </w:r>
      <w:bookmarkStart w:id="9756" w:name="_ETM_Q28_632450"/>
      <w:bookmarkEnd w:id="9756"/>
      <w:r>
        <w:rPr>
          <w:rtl/>
        </w:rPr>
        <w:t xml:space="preserve">החשובה </w:t>
      </w:r>
      <w:bookmarkStart w:id="9757" w:name="_ETM_Q28_633140"/>
      <w:bookmarkEnd w:id="9757"/>
      <w:r>
        <w:rPr>
          <w:rtl/>
        </w:rPr>
        <w:t xml:space="preserve">הזו </w:t>
      </w:r>
      <w:bookmarkStart w:id="9758" w:name="_ETM_Q28_633560"/>
      <w:bookmarkStart w:id="9759" w:name="_ETM_Q28_634760"/>
      <w:bookmarkEnd w:id="9758"/>
      <w:bookmarkEnd w:id="9759"/>
      <w:r>
        <w:rPr>
          <w:rFonts w:hint="cs"/>
          <w:rtl/>
        </w:rPr>
        <w:t>נדחתה</w:t>
      </w:r>
      <w:bookmarkStart w:id="9760" w:name="_ETM_Q28_634001"/>
      <w:bookmarkEnd w:id="9760"/>
      <w:r>
        <w:rPr>
          <w:rFonts w:hint="cs"/>
          <w:rtl/>
        </w:rPr>
        <w:t xml:space="preserve">, לצערי, </w:t>
      </w:r>
      <w:r>
        <w:rPr>
          <w:rtl/>
        </w:rPr>
        <w:t xml:space="preserve">פעם </w:t>
      </w:r>
      <w:bookmarkStart w:id="9761" w:name="_ETM_Q28_635120"/>
      <w:bookmarkEnd w:id="9761"/>
      <w:r>
        <w:rPr>
          <w:rtl/>
        </w:rPr>
        <w:t xml:space="preserve">אחר </w:t>
      </w:r>
      <w:bookmarkStart w:id="9762" w:name="_ETM_Q28_635510"/>
      <w:bookmarkEnd w:id="9762"/>
      <w:r>
        <w:rPr>
          <w:rtl/>
        </w:rPr>
        <w:t>פעם</w:t>
      </w:r>
      <w:r>
        <w:rPr>
          <w:rFonts w:hint="cs"/>
          <w:rtl/>
        </w:rPr>
        <w:t>,</w:t>
      </w:r>
      <w:r>
        <w:rPr>
          <w:rtl/>
        </w:rPr>
        <w:t xml:space="preserve"> </w:t>
      </w:r>
      <w:bookmarkStart w:id="9763" w:name="_ETM_Q28_635870"/>
      <w:bookmarkEnd w:id="9763"/>
      <w:r>
        <w:rPr>
          <w:rtl/>
        </w:rPr>
        <w:t xml:space="preserve">ואני </w:t>
      </w:r>
      <w:bookmarkStart w:id="9764" w:name="_ETM_Q28_636109"/>
      <w:bookmarkEnd w:id="9764"/>
      <w:r>
        <w:rPr>
          <w:rtl/>
        </w:rPr>
        <w:t xml:space="preserve">רוצה </w:t>
      </w:r>
      <w:bookmarkStart w:id="9765" w:name="_ETM_Q28_636409"/>
      <w:bookmarkEnd w:id="9765"/>
      <w:r>
        <w:rPr>
          <w:rtl/>
        </w:rPr>
        <w:t xml:space="preserve">להסביר </w:t>
      </w:r>
      <w:bookmarkStart w:id="9766" w:name="_ETM_Q28_636980"/>
      <w:bookmarkEnd w:id="9766"/>
      <w:r>
        <w:rPr>
          <w:rtl/>
        </w:rPr>
        <w:t>לכם</w:t>
      </w:r>
      <w:r>
        <w:rPr>
          <w:rFonts w:hint="cs"/>
          <w:rtl/>
        </w:rPr>
        <w:t>,</w:t>
      </w:r>
      <w:r>
        <w:rPr>
          <w:rtl/>
        </w:rPr>
        <w:t xml:space="preserve"> </w:t>
      </w:r>
      <w:bookmarkStart w:id="9767" w:name="_ETM_Q28_637400"/>
      <w:bookmarkEnd w:id="9767"/>
      <w:r>
        <w:rPr>
          <w:rtl/>
        </w:rPr>
        <w:t xml:space="preserve">חברי </w:t>
      </w:r>
      <w:bookmarkStart w:id="9768" w:name="_ETM_Q28_637819"/>
      <w:bookmarkEnd w:id="9768"/>
      <w:r>
        <w:rPr>
          <w:rtl/>
        </w:rPr>
        <w:t>הכנסת</w:t>
      </w:r>
      <w:r>
        <w:rPr>
          <w:rFonts w:hint="cs"/>
          <w:rtl/>
        </w:rPr>
        <w:t>,</w:t>
      </w:r>
      <w:r>
        <w:rPr>
          <w:rtl/>
        </w:rPr>
        <w:t xml:space="preserve"> </w:t>
      </w:r>
      <w:bookmarkStart w:id="9769" w:name="_ETM_Q28_639410"/>
      <w:bookmarkEnd w:id="9769"/>
      <w:r>
        <w:rPr>
          <w:rtl/>
        </w:rPr>
        <w:t xml:space="preserve">על </w:t>
      </w:r>
      <w:bookmarkStart w:id="9770" w:name="_ETM_Q28_639590"/>
      <w:bookmarkEnd w:id="9770"/>
      <w:r>
        <w:rPr>
          <w:rtl/>
        </w:rPr>
        <w:t xml:space="preserve">מה </w:t>
      </w:r>
      <w:bookmarkStart w:id="9771" w:name="_ETM_Q28_639770"/>
      <w:bookmarkEnd w:id="9771"/>
      <w:r>
        <w:rPr>
          <w:rtl/>
        </w:rPr>
        <w:t xml:space="preserve">הצעת </w:t>
      </w:r>
      <w:bookmarkStart w:id="9772" w:name="_ETM_Q28_640250"/>
      <w:bookmarkEnd w:id="9772"/>
      <w:r>
        <w:rPr>
          <w:rFonts w:hint="cs"/>
          <w:rtl/>
        </w:rPr>
        <w:t>ה</w:t>
      </w:r>
      <w:r>
        <w:rPr>
          <w:rtl/>
        </w:rPr>
        <w:t xml:space="preserve">חוק </w:t>
      </w:r>
      <w:bookmarkStart w:id="9773" w:name="_ETM_Q28_640580"/>
      <w:bookmarkEnd w:id="9773"/>
      <w:r>
        <w:rPr>
          <w:rFonts w:hint="cs"/>
          <w:rtl/>
        </w:rPr>
        <w:t xml:space="preserve">הזו ואיזה צדק היא עושה. </w:t>
      </w:r>
      <w:bookmarkStart w:id="9774" w:name="_ETM_Q28_641690"/>
      <w:bookmarkStart w:id="9775" w:name="_ETM_Q28_645220"/>
      <w:bookmarkEnd w:id="9774"/>
      <w:bookmarkEnd w:id="9775"/>
    </w:p>
    <w:p w:rsidR="00D718D8" w:rsidRDefault="00D718D8" w:rsidP="00BF4755">
      <w:pPr>
        <w:rPr>
          <w:rtl/>
        </w:rPr>
      </w:pPr>
    </w:p>
    <w:p w:rsidR="00D718D8" w:rsidRDefault="00D718D8" w:rsidP="009A0E1F">
      <w:pPr>
        <w:rPr>
          <w:rtl/>
        </w:rPr>
      </w:pPr>
      <w:r>
        <w:rPr>
          <w:rtl/>
        </w:rPr>
        <w:t xml:space="preserve">יש </w:t>
      </w:r>
      <w:bookmarkStart w:id="9776" w:name="_ETM_Q28_645550"/>
      <w:bookmarkEnd w:id="9776"/>
      <w:r>
        <w:rPr>
          <w:rtl/>
        </w:rPr>
        <w:t xml:space="preserve">מקרים </w:t>
      </w:r>
      <w:bookmarkStart w:id="9777" w:name="_ETM_Q28_646000"/>
      <w:bookmarkEnd w:id="9777"/>
      <w:r>
        <w:rPr>
          <w:rtl/>
        </w:rPr>
        <w:t>נדירים</w:t>
      </w:r>
      <w:r>
        <w:rPr>
          <w:rFonts w:hint="cs"/>
          <w:rtl/>
        </w:rPr>
        <w:t>,</w:t>
      </w:r>
      <w:r>
        <w:rPr>
          <w:rtl/>
        </w:rPr>
        <w:t xml:space="preserve"> </w:t>
      </w:r>
      <w:bookmarkStart w:id="9778" w:name="_ETM_Q28_647230"/>
      <w:bookmarkEnd w:id="9778"/>
      <w:r>
        <w:rPr>
          <w:rtl/>
        </w:rPr>
        <w:t xml:space="preserve">לא </w:t>
      </w:r>
      <w:bookmarkStart w:id="9779" w:name="_ETM_Q28_647470"/>
      <w:bookmarkEnd w:id="9779"/>
      <w:r>
        <w:rPr>
          <w:rtl/>
        </w:rPr>
        <w:t>הרבה</w:t>
      </w:r>
      <w:r>
        <w:rPr>
          <w:rFonts w:hint="cs"/>
          <w:rtl/>
        </w:rPr>
        <w:t>,</w:t>
      </w:r>
      <w:r>
        <w:rPr>
          <w:rtl/>
        </w:rPr>
        <w:t xml:space="preserve"> </w:t>
      </w:r>
      <w:bookmarkStart w:id="9780" w:name="_ETM_Q28_648430"/>
      <w:bookmarkEnd w:id="9780"/>
      <w:r>
        <w:rPr>
          <w:rtl/>
        </w:rPr>
        <w:t xml:space="preserve">שלצערנו </w:t>
      </w:r>
      <w:bookmarkStart w:id="9781" w:name="_ETM_Q28_649510"/>
      <w:bookmarkEnd w:id="9781"/>
      <w:r>
        <w:rPr>
          <w:rFonts w:hint="cs"/>
          <w:rtl/>
        </w:rPr>
        <w:t xml:space="preserve">– </w:t>
      </w:r>
      <w:r>
        <w:rPr>
          <w:rtl/>
        </w:rPr>
        <w:t xml:space="preserve">ובאמת </w:t>
      </w:r>
      <w:bookmarkStart w:id="9782" w:name="_ETM_Q28_650470"/>
      <w:bookmarkEnd w:id="9782"/>
      <w:r>
        <w:rPr>
          <w:rtl/>
        </w:rPr>
        <w:t>באמת</w:t>
      </w:r>
      <w:r>
        <w:rPr>
          <w:rFonts w:hint="cs"/>
          <w:rtl/>
        </w:rPr>
        <w:t>,</w:t>
      </w:r>
      <w:r>
        <w:rPr>
          <w:rtl/>
        </w:rPr>
        <w:t xml:space="preserve"> </w:t>
      </w:r>
      <w:bookmarkStart w:id="9783" w:name="_ETM_Q28_650920"/>
      <w:bookmarkEnd w:id="9783"/>
      <w:r>
        <w:rPr>
          <w:rtl/>
        </w:rPr>
        <w:t xml:space="preserve">לא </w:t>
      </w:r>
      <w:bookmarkStart w:id="9784" w:name="_ETM_Q28_651280"/>
      <w:bookmarkEnd w:id="9784"/>
      <w:r>
        <w:rPr>
          <w:rtl/>
        </w:rPr>
        <w:t>עלינו</w:t>
      </w:r>
      <w:r>
        <w:rPr>
          <w:rFonts w:hint="cs"/>
          <w:rtl/>
        </w:rPr>
        <w:t>,</w:t>
      </w:r>
      <w:r>
        <w:rPr>
          <w:rtl/>
        </w:rPr>
        <w:t xml:space="preserve"> </w:t>
      </w:r>
      <w:bookmarkStart w:id="9785" w:name="_ETM_Q28_651700"/>
      <w:bookmarkEnd w:id="9785"/>
      <w:r>
        <w:rPr>
          <w:rtl/>
        </w:rPr>
        <w:t xml:space="preserve">ושאף </w:t>
      </w:r>
      <w:bookmarkStart w:id="9786" w:name="_ETM_Q28_652270"/>
      <w:bookmarkEnd w:id="9786"/>
      <w:r>
        <w:rPr>
          <w:rFonts w:hint="cs"/>
          <w:rtl/>
        </w:rPr>
        <w:t>אחד</w:t>
      </w:r>
      <w:r>
        <w:rPr>
          <w:rtl/>
        </w:rPr>
        <w:t xml:space="preserve"> </w:t>
      </w:r>
      <w:bookmarkStart w:id="9787" w:name="_ETM_Q28_652660"/>
      <w:bookmarkEnd w:id="9787"/>
      <w:r>
        <w:rPr>
          <w:rtl/>
        </w:rPr>
        <w:t xml:space="preserve">מכם </w:t>
      </w:r>
      <w:bookmarkStart w:id="9788" w:name="_ETM_Q28_653080"/>
      <w:bookmarkEnd w:id="9788"/>
      <w:r>
        <w:rPr>
          <w:rtl/>
        </w:rPr>
        <w:t xml:space="preserve">לא </w:t>
      </w:r>
      <w:bookmarkStart w:id="9789" w:name="_ETM_Q28_653200"/>
      <w:bookmarkEnd w:id="9789"/>
      <w:r>
        <w:rPr>
          <w:rtl/>
        </w:rPr>
        <w:t xml:space="preserve">יחווה </w:t>
      </w:r>
      <w:bookmarkStart w:id="9790" w:name="_ETM_Q28_653590"/>
      <w:bookmarkEnd w:id="9790"/>
      <w:r>
        <w:rPr>
          <w:rtl/>
        </w:rPr>
        <w:t xml:space="preserve">סיטואציה </w:t>
      </w:r>
      <w:bookmarkStart w:id="9791" w:name="_ETM_Q28_654280"/>
      <w:bookmarkEnd w:id="9791"/>
      <w:r>
        <w:rPr>
          <w:rtl/>
        </w:rPr>
        <w:t>כז</w:t>
      </w:r>
      <w:r>
        <w:rPr>
          <w:rFonts w:hint="cs"/>
          <w:rtl/>
        </w:rPr>
        <w:t>את,</w:t>
      </w:r>
      <w:r>
        <w:rPr>
          <w:rtl/>
        </w:rPr>
        <w:t xml:space="preserve"> </w:t>
      </w:r>
      <w:bookmarkStart w:id="9792" w:name="_ETM_Q28_656139"/>
      <w:bookmarkEnd w:id="9792"/>
      <w:r>
        <w:rPr>
          <w:rtl/>
        </w:rPr>
        <w:t xml:space="preserve">אבל </w:t>
      </w:r>
      <w:bookmarkStart w:id="9793" w:name="_ETM_Q28_656409"/>
      <w:bookmarkEnd w:id="9793"/>
      <w:r>
        <w:rPr>
          <w:rFonts w:hint="cs"/>
          <w:rtl/>
        </w:rPr>
        <w:t xml:space="preserve">כשאישה מתכוננת ללכת </w:t>
      </w:r>
      <w:bookmarkStart w:id="9794" w:name="_ETM_Q28_659870"/>
      <w:bookmarkEnd w:id="9794"/>
      <w:r>
        <w:rPr>
          <w:rFonts w:hint="cs"/>
          <w:rtl/>
        </w:rPr>
        <w:t>ללידה ובאותה הלידה</w:t>
      </w:r>
      <w:r w:rsidR="009A0E1F">
        <w:rPr>
          <w:rFonts w:hint="cs"/>
          <w:rtl/>
        </w:rPr>
        <w:t>,</w:t>
      </w:r>
      <w:r>
        <w:rPr>
          <w:rFonts w:hint="cs"/>
          <w:rtl/>
        </w:rPr>
        <w:t xml:space="preserve"> שהייתה קשה, מורכבת ומסובכת</w:t>
      </w:r>
      <w:r w:rsidR="009A0E1F">
        <w:rPr>
          <w:rFonts w:hint="cs"/>
          <w:rtl/>
        </w:rPr>
        <w:t>,</w:t>
      </w:r>
      <w:r>
        <w:rPr>
          <w:rFonts w:hint="cs"/>
          <w:rtl/>
        </w:rPr>
        <w:t xml:space="preserve"> היא </w:t>
      </w:r>
      <w:bookmarkStart w:id="9795" w:name="_ETM_Q28_668538"/>
      <w:bookmarkEnd w:id="9795"/>
      <w:r>
        <w:rPr>
          <w:rFonts w:hint="cs"/>
          <w:rtl/>
        </w:rPr>
        <w:t xml:space="preserve">נפטרת, בלידה או לאחר הלידה, עקב סיבוכים או מחלות משניות, למעשה, נוצר מצב שבו הבעל נותר עם הילדים ללא </w:t>
      </w:r>
      <w:bookmarkStart w:id="9796" w:name="_ETM_Q28_683608"/>
      <w:bookmarkEnd w:id="9796"/>
      <w:r>
        <w:rPr>
          <w:rFonts w:hint="cs"/>
          <w:rtl/>
        </w:rPr>
        <w:t>האישה, והיום החוק לא מתיר לו לקבל את ז</w:t>
      </w:r>
      <w:bookmarkStart w:id="9797" w:name="_ETM_Q28_689515"/>
      <w:bookmarkEnd w:id="9797"/>
      <w:r>
        <w:rPr>
          <w:rFonts w:hint="cs"/>
          <w:rtl/>
        </w:rPr>
        <w:t>מן ההורות, או כמו שאחרים אוהבים לקרוא לזה "חופשת לידה", כדי לטפל בילדים שלו.</w:t>
      </w:r>
    </w:p>
    <w:p w:rsidR="00D718D8" w:rsidRDefault="00D718D8" w:rsidP="00BF4755">
      <w:pPr>
        <w:rPr>
          <w:rtl/>
        </w:rPr>
      </w:pPr>
      <w:bookmarkStart w:id="9798" w:name="_ETM_Q28_695918"/>
      <w:bookmarkStart w:id="9799" w:name="_ETM_Q28_696007"/>
      <w:bookmarkEnd w:id="9798"/>
      <w:bookmarkEnd w:id="9799"/>
    </w:p>
    <w:p w:rsidR="00D718D8" w:rsidRDefault="00D718D8" w:rsidP="009A0E1F">
      <w:pPr>
        <w:rPr>
          <w:rtl/>
        </w:rPr>
      </w:pPr>
      <w:bookmarkStart w:id="9800" w:name="_ETM_Q28_696102"/>
      <w:bookmarkStart w:id="9801" w:name="_ETM_Q28_696173"/>
      <w:bookmarkEnd w:id="9800"/>
      <w:bookmarkEnd w:id="9801"/>
      <w:r>
        <w:rPr>
          <w:rFonts w:hint="cs"/>
          <w:rtl/>
        </w:rPr>
        <w:t xml:space="preserve">אני רוצה להסביר לכם איך החוק </w:t>
      </w:r>
      <w:bookmarkStart w:id="9802" w:name="_ETM_Q28_697847"/>
      <w:bookmarkEnd w:id="9802"/>
      <w:r>
        <w:rPr>
          <w:rFonts w:hint="cs"/>
          <w:rtl/>
        </w:rPr>
        <w:t xml:space="preserve">היום מעוות פעמיים. למעשה, החוק </w:t>
      </w:r>
      <w:bookmarkStart w:id="9803" w:name="_ETM_Q28_709955"/>
      <w:bookmarkEnd w:id="9803"/>
      <w:r>
        <w:rPr>
          <w:rFonts w:hint="cs"/>
          <w:rtl/>
        </w:rPr>
        <w:t xml:space="preserve">היום לא מאפשר לגבר לקחת את חופשת הלידה הזו, </w:t>
      </w:r>
      <w:bookmarkStart w:id="9804" w:name="_ETM_Q28_715217"/>
      <w:bookmarkEnd w:id="9804"/>
      <w:r>
        <w:rPr>
          <w:rFonts w:hint="cs"/>
          <w:rtl/>
        </w:rPr>
        <w:t xml:space="preserve">למרות שאם האישה הייתה שורדת </w:t>
      </w:r>
      <w:r w:rsidR="009A0E1F">
        <w:rPr>
          <w:rFonts w:hint="cs"/>
          <w:rtl/>
        </w:rPr>
        <w:t>ב</w:t>
      </w:r>
      <w:r>
        <w:rPr>
          <w:rFonts w:hint="cs"/>
          <w:rtl/>
        </w:rPr>
        <w:t xml:space="preserve">לידה היא הייתה מקבלת </w:t>
      </w:r>
      <w:bookmarkStart w:id="9805" w:name="_ETM_Q28_721371"/>
      <w:bookmarkEnd w:id="9805"/>
      <w:r>
        <w:rPr>
          <w:rFonts w:hint="cs"/>
          <w:rtl/>
        </w:rPr>
        <w:t xml:space="preserve">אותה בכל מקרה. באים ואומרים: תקציב, תקציב, אבל התקציב הזה </w:t>
      </w:r>
      <w:bookmarkStart w:id="9806" w:name="_ETM_Q28_726721"/>
      <w:bookmarkEnd w:id="9806"/>
      <w:r>
        <w:rPr>
          <w:rFonts w:hint="cs"/>
          <w:rtl/>
        </w:rPr>
        <w:t xml:space="preserve">לא יורד, כי אם האישה הייתה שורדת </w:t>
      </w:r>
      <w:r w:rsidR="009A0E1F">
        <w:rPr>
          <w:rFonts w:hint="cs"/>
          <w:rtl/>
        </w:rPr>
        <w:t>ב</w:t>
      </w:r>
      <w:r>
        <w:rPr>
          <w:rFonts w:hint="cs"/>
          <w:rtl/>
        </w:rPr>
        <w:t xml:space="preserve">לידה הזו, </w:t>
      </w:r>
      <w:bookmarkStart w:id="9807" w:name="_ETM_Q28_731536"/>
      <w:bookmarkEnd w:id="9807"/>
      <w:r>
        <w:rPr>
          <w:rFonts w:hint="cs"/>
          <w:rtl/>
        </w:rPr>
        <w:t xml:space="preserve">אז האוצר היה צריך לשלם את זה, או יותר נכון, הביטוח הלאומי היה צריך לאשר את זה. </w:t>
      </w:r>
      <w:bookmarkStart w:id="9808" w:name="_ETM_Q28_664980"/>
      <w:bookmarkStart w:id="9809" w:name="_ETM_Q28_735910"/>
      <w:bookmarkStart w:id="9810" w:name="_ETM_Q28_737866"/>
      <w:bookmarkEnd w:id="9808"/>
      <w:bookmarkEnd w:id="9809"/>
      <w:bookmarkEnd w:id="9810"/>
    </w:p>
    <w:p w:rsidR="00D718D8" w:rsidRDefault="00D718D8" w:rsidP="00BF4755">
      <w:pPr>
        <w:rPr>
          <w:rtl/>
        </w:rPr>
      </w:pPr>
      <w:bookmarkStart w:id="9811" w:name="_ETM_Q28_737944"/>
      <w:bookmarkEnd w:id="9811"/>
    </w:p>
    <w:p w:rsidR="00D718D8" w:rsidRDefault="00D718D8" w:rsidP="009A0E1F">
      <w:pPr>
        <w:rPr>
          <w:rtl/>
        </w:rPr>
      </w:pPr>
      <w:bookmarkStart w:id="9812" w:name="_ETM_Q28_738002"/>
      <w:bookmarkStart w:id="9813" w:name="_ETM_Q28_738065"/>
      <w:bookmarkEnd w:id="9812"/>
      <w:bookmarkEnd w:id="9813"/>
      <w:r>
        <w:rPr>
          <w:rFonts w:hint="cs"/>
          <w:rtl/>
        </w:rPr>
        <w:t>מה קורה בסיטואציה הנוכחית? אותו גבר</w:t>
      </w:r>
      <w:r w:rsidR="009A0E1F">
        <w:rPr>
          <w:rFonts w:hint="cs"/>
          <w:rtl/>
        </w:rPr>
        <w:t>,</w:t>
      </w:r>
      <w:r>
        <w:rPr>
          <w:rFonts w:hint="cs"/>
          <w:rtl/>
        </w:rPr>
        <w:t xml:space="preserve"> שנמצא בתקופת אבל כי הוא איבד את אשתו, צריך לטפל בילדים </w:t>
      </w:r>
      <w:bookmarkStart w:id="9814" w:name="_ETM_Q28_745576"/>
      <w:bookmarkEnd w:id="9814"/>
      <w:r>
        <w:rPr>
          <w:rFonts w:hint="cs"/>
          <w:rtl/>
        </w:rPr>
        <w:t xml:space="preserve">וביילוד בלי שום תמיכה, בלי שום עזרה, </w:t>
      </w:r>
      <w:bookmarkStart w:id="9815" w:name="_ETM_Q28_757855"/>
      <w:bookmarkEnd w:id="9815"/>
      <w:r>
        <w:rPr>
          <w:rFonts w:hint="cs"/>
          <w:rtl/>
        </w:rPr>
        <w:t xml:space="preserve">והקושי הוא קושי כפול: גם קושי נפשי של אבל וגם הקושי של טיפול בילדים מייד לאחר לידה. </w:t>
      </w:r>
      <w:bookmarkStart w:id="9816" w:name="TOR_Q29"/>
      <w:bookmarkStart w:id="9817" w:name="_ETM_Q29_180000"/>
      <w:bookmarkEnd w:id="9816"/>
      <w:bookmarkEnd w:id="9817"/>
      <w:r>
        <w:rPr>
          <w:rFonts w:hint="cs"/>
          <w:rtl/>
          <w:lang w:eastAsia="he-IL"/>
        </w:rPr>
        <w:t xml:space="preserve">עכשיו, המקרים האלה הם מקרים נדירים, אבל הם קורים. לא מזמן, לצערי, התוודעתי למקרה בדיוק כזה, של אבא עם תינוק </w:t>
      </w:r>
      <w:r>
        <w:rPr>
          <w:rFonts w:hint="cs"/>
          <w:rtl/>
        </w:rPr>
        <w:t xml:space="preserve">בן שלושה שבועות </w:t>
      </w:r>
      <w:r>
        <w:rPr>
          <w:rtl/>
        </w:rPr>
        <w:t xml:space="preserve">שאשתו </w:t>
      </w:r>
      <w:bookmarkStart w:id="9818" w:name="_ETM_Q29_180539"/>
      <w:bookmarkEnd w:id="9818"/>
      <w:r>
        <w:rPr>
          <w:rtl/>
        </w:rPr>
        <w:t xml:space="preserve">נפטרה </w:t>
      </w:r>
      <w:bookmarkStart w:id="9819" w:name="_ETM_Q29_181079"/>
      <w:bookmarkEnd w:id="9819"/>
      <w:r>
        <w:rPr>
          <w:rtl/>
        </w:rPr>
        <w:t xml:space="preserve">לאחר </w:t>
      </w:r>
      <w:bookmarkStart w:id="9820" w:name="_ETM_Q29_181560"/>
      <w:bookmarkEnd w:id="9820"/>
      <w:r>
        <w:rPr>
          <w:rtl/>
        </w:rPr>
        <w:t>הלידה</w:t>
      </w:r>
      <w:r>
        <w:rPr>
          <w:rFonts w:hint="cs"/>
          <w:rtl/>
        </w:rPr>
        <w:t>.</w:t>
      </w:r>
      <w:r>
        <w:rPr>
          <w:rtl/>
        </w:rPr>
        <w:t xml:space="preserve"> </w:t>
      </w:r>
      <w:bookmarkStart w:id="9821" w:name="_ETM_Q29_183060"/>
      <w:bookmarkEnd w:id="9821"/>
      <w:r>
        <w:rPr>
          <w:rtl/>
        </w:rPr>
        <w:t xml:space="preserve">באותה </w:t>
      </w:r>
      <w:bookmarkStart w:id="9822" w:name="_ETM_Q29_183569"/>
      <w:bookmarkEnd w:id="9822"/>
      <w:r>
        <w:rPr>
          <w:rtl/>
        </w:rPr>
        <w:t xml:space="preserve">תקופה </w:t>
      </w:r>
      <w:bookmarkStart w:id="9823" w:name="_ETM_Q29_185080"/>
      <w:bookmarkEnd w:id="9823"/>
      <w:r>
        <w:rPr>
          <w:rFonts w:hint="cs"/>
          <w:rtl/>
        </w:rPr>
        <w:t xml:space="preserve">הוא לא היה </w:t>
      </w:r>
      <w:bookmarkStart w:id="9824" w:name="_ETM_Q29_183713"/>
      <w:bookmarkEnd w:id="9824"/>
      <w:r>
        <w:rPr>
          <w:rFonts w:hint="cs"/>
          <w:rtl/>
        </w:rPr>
        <w:t>יכול</w:t>
      </w:r>
      <w:r>
        <w:rPr>
          <w:rtl/>
        </w:rPr>
        <w:t xml:space="preserve"> </w:t>
      </w:r>
      <w:bookmarkStart w:id="9825" w:name="_ETM_Q29_186390"/>
      <w:bookmarkEnd w:id="9825"/>
      <w:r>
        <w:rPr>
          <w:rtl/>
        </w:rPr>
        <w:t xml:space="preserve">לקחת </w:t>
      </w:r>
      <w:bookmarkStart w:id="9826" w:name="_ETM_Q29_186930"/>
      <w:bookmarkEnd w:id="9826"/>
      <w:r>
        <w:rPr>
          <w:rtl/>
        </w:rPr>
        <w:t xml:space="preserve">את </w:t>
      </w:r>
      <w:bookmarkStart w:id="9827" w:name="_ETM_Q29_187020"/>
      <w:bookmarkEnd w:id="9827"/>
      <w:r>
        <w:rPr>
          <w:rtl/>
        </w:rPr>
        <w:t xml:space="preserve">חופשת </w:t>
      </w:r>
      <w:bookmarkStart w:id="9828" w:name="_ETM_Q29_187500"/>
      <w:bookmarkEnd w:id="9828"/>
      <w:r>
        <w:rPr>
          <w:rtl/>
        </w:rPr>
        <w:t>הלידה</w:t>
      </w:r>
      <w:r>
        <w:rPr>
          <w:rFonts w:hint="cs"/>
          <w:rtl/>
        </w:rPr>
        <w:t>,</w:t>
      </w:r>
      <w:r>
        <w:rPr>
          <w:rtl/>
        </w:rPr>
        <w:t xml:space="preserve"> </w:t>
      </w:r>
      <w:bookmarkStart w:id="9829" w:name="_ETM_Q29_188400"/>
      <w:bookmarkEnd w:id="9829"/>
      <w:r>
        <w:rPr>
          <w:rtl/>
        </w:rPr>
        <w:t xml:space="preserve">הוא </w:t>
      </w:r>
      <w:bookmarkStart w:id="9830" w:name="_ETM_Q29_188549"/>
      <w:bookmarkEnd w:id="9830"/>
      <w:r>
        <w:rPr>
          <w:rtl/>
        </w:rPr>
        <w:t xml:space="preserve">לא </w:t>
      </w:r>
      <w:bookmarkStart w:id="9831" w:name="_ETM_Q29_188700"/>
      <w:bookmarkEnd w:id="9831"/>
      <w:r>
        <w:rPr>
          <w:rFonts w:hint="cs"/>
          <w:rtl/>
        </w:rPr>
        <w:t xml:space="preserve">היה יכול </w:t>
      </w:r>
      <w:bookmarkStart w:id="9832" w:name="_ETM_Q29_189000"/>
      <w:bookmarkEnd w:id="9832"/>
      <w:r>
        <w:rPr>
          <w:rtl/>
        </w:rPr>
        <w:t xml:space="preserve">לקבל </w:t>
      </w:r>
      <w:bookmarkStart w:id="9833" w:name="_ETM_Q29_189510"/>
      <w:bookmarkEnd w:id="9833"/>
      <w:r>
        <w:rPr>
          <w:rtl/>
        </w:rPr>
        <w:t xml:space="preserve">זמן </w:t>
      </w:r>
      <w:bookmarkStart w:id="9834" w:name="_ETM_Q29_190910"/>
      <w:bookmarkEnd w:id="9834"/>
      <w:r>
        <w:rPr>
          <w:rtl/>
        </w:rPr>
        <w:t xml:space="preserve">גם </w:t>
      </w:r>
      <w:bookmarkStart w:id="9835" w:name="_ETM_Q29_191300"/>
      <w:bookmarkEnd w:id="9835"/>
      <w:r>
        <w:rPr>
          <w:rtl/>
        </w:rPr>
        <w:t>להתאב</w:t>
      </w:r>
      <w:r>
        <w:rPr>
          <w:rFonts w:hint="cs"/>
          <w:rtl/>
        </w:rPr>
        <w:t>ל,</w:t>
      </w:r>
      <w:r>
        <w:rPr>
          <w:rtl/>
        </w:rPr>
        <w:t xml:space="preserve"> </w:t>
      </w:r>
      <w:bookmarkStart w:id="9836" w:name="_ETM_Q29_192289"/>
      <w:bookmarkEnd w:id="9836"/>
      <w:r>
        <w:rPr>
          <w:rtl/>
        </w:rPr>
        <w:t>לא</w:t>
      </w:r>
      <w:bookmarkStart w:id="9837" w:name="_ETM_Q29_192530"/>
      <w:bookmarkEnd w:id="9837"/>
      <w:r>
        <w:rPr>
          <w:rtl/>
        </w:rPr>
        <w:t xml:space="preserve"> </w:t>
      </w:r>
      <w:bookmarkStart w:id="9838" w:name="_ETM_Q29_192590"/>
      <w:bookmarkEnd w:id="9838"/>
      <w:r>
        <w:rPr>
          <w:rtl/>
        </w:rPr>
        <w:t xml:space="preserve">היה </w:t>
      </w:r>
      <w:bookmarkStart w:id="9839" w:name="_ETM_Q29_192770"/>
      <w:bookmarkEnd w:id="9839"/>
      <w:r>
        <w:rPr>
          <w:rtl/>
        </w:rPr>
        <w:t xml:space="preserve">לו </w:t>
      </w:r>
      <w:bookmarkStart w:id="9840" w:name="_ETM_Q29_192890"/>
      <w:bookmarkEnd w:id="9840"/>
      <w:r>
        <w:rPr>
          <w:rtl/>
        </w:rPr>
        <w:t xml:space="preserve">כסף </w:t>
      </w:r>
      <w:bookmarkStart w:id="9841" w:name="_ETM_Q29_194060"/>
      <w:bookmarkEnd w:id="9841"/>
      <w:r>
        <w:rPr>
          <w:rtl/>
        </w:rPr>
        <w:t xml:space="preserve">כדי </w:t>
      </w:r>
      <w:bookmarkStart w:id="9842" w:name="_ETM_Q29_194330"/>
      <w:bookmarkEnd w:id="9842"/>
      <w:r>
        <w:rPr>
          <w:rtl/>
        </w:rPr>
        <w:t xml:space="preserve">לקחת </w:t>
      </w:r>
      <w:bookmarkStart w:id="9843" w:name="_ETM_Q29_194750"/>
      <w:bookmarkEnd w:id="9843"/>
      <w:r>
        <w:rPr>
          <w:rtl/>
        </w:rPr>
        <w:t xml:space="preserve">חופשה </w:t>
      </w:r>
      <w:bookmarkStart w:id="9844" w:name="_ETM_Q29_195290"/>
      <w:bookmarkEnd w:id="9844"/>
      <w:r>
        <w:rPr>
          <w:rtl/>
        </w:rPr>
        <w:t xml:space="preserve">עכשיו </w:t>
      </w:r>
      <w:bookmarkStart w:id="9845" w:name="_ETM_Q29_195620"/>
      <w:bookmarkEnd w:id="9845"/>
      <w:r>
        <w:rPr>
          <w:rFonts w:hint="cs"/>
          <w:rtl/>
        </w:rPr>
        <w:t>לשישה</w:t>
      </w:r>
      <w:r>
        <w:rPr>
          <w:rtl/>
        </w:rPr>
        <w:t xml:space="preserve"> </w:t>
      </w:r>
      <w:bookmarkStart w:id="9846" w:name="_ETM_Q29_196070"/>
      <w:bookmarkEnd w:id="9846"/>
      <w:r>
        <w:rPr>
          <w:rtl/>
        </w:rPr>
        <w:t xml:space="preserve">חודשים </w:t>
      </w:r>
      <w:bookmarkStart w:id="9847" w:name="_ETM_Q29_196640"/>
      <w:bookmarkEnd w:id="9847"/>
      <w:r>
        <w:rPr>
          <w:rtl/>
        </w:rPr>
        <w:t xml:space="preserve">כדי </w:t>
      </w:r>
      <w:bookmarkStart w:id="9848" w:name="_ETM_Q29_196940"/>
      <w:bookmarkEnd w:id="9848"/>
      <w:r>
        <w:rPr>
          <w:rtl/>
        </w:rPr>
        <w:t xml:space="preserve">לטפל </w:t>
      </w:r>
      <w:bookmarkStart w:id="9849" w:name="_ETM_Q29_197450"/>
      <w:bookmarkEnd w:id="9849"/>
      <w:r>
        <w:rPr>
          <w:rtl/>
        </w:rPr>
        <w:t xml:space="preserve">בילדים </w:t>
      </w:r>
      <w:bookmarkStart w:id="9850" w:name="_ETM_Q29_198050"/>
      <w:bookmarkEnd w:id="9850"/>
      <w:r>
        <w:rPr>
          <w:rtl/>
        </w:rPr>
        <w:t>האלה</w:t>
      </w:r>
      <w:r>
        <w:rPr>
          <w:rFonts w:hint="cs"/>
          <w:rtl/>
        </w:rPr>
        <w:t>.</w:t>
      </w:r>
      <w:r>
        <w:rPr>
          <w:rtl/>
        </w:rPr>
        <w:t xml:space="preserve"> </w:t>
      </w:r>
      <w:bookmarkStart w:id="9851" w:name="_ETM_Q29_198680"/>
      <w:bookmarkEnd w:id="9851"/>
      <w:r>
        <w:rPr>
          <w:rtl/>
        </w:rPr>
        <w:t xml:space="preserve">תחשבו </w:t>
      </w:r>
      <w:bookmarkStart w:id="9852" w:name="_ETM_Q29_199199"/>
      <w:bookmarkEnd w:id="9852"/>
      <w:r>
        <w:rPr>
          <w:rtl/>
        </w:rPr>
        <w:t xml:space="preserve">איזה </w:t>
      </w:r>
      <w:bookmarkStart w:id="9853" w:name="_ETM_Q29_199710"/>
      <w:bookmarkEnd w:id="9853"/>
      <w:r>
        <w:rPr>
          <w:rtl/>
        </w:rPr>
        <w:t xml:space="preserve">מקרה </w:t>
      </w:r>
      <w:bookmarkStart w:id="9854" w:name="_ETM_Q29_200099"/>
      <w:bookmarkEnd w:id="9854"/>
      <w:r>
        <w:rPr>
          <w:rtl/>
        </w:rPr>
        <w:t>קיצון</w:t>
      </w:r>
      <w:r>
        <w:rPr>
          <w:rFonts w:hint="cs"/>
          <w:rtl/>
        </w:rPr>
        <w:t>.</w:t>
      </w:r>
      <w:r>
        <w:rPr>
          <w:rtl/>
        </w:rPr>
        <w:t xml:space="preserve"> </w:t>
      </w:r>
      <w:bookmarkStart w:id="9855" w:name="_ETM_Q29_201339"/>
      <w:bookmarkEnd w:id="9855"/>
    </w:p>
    <w:p w:rsidR="00D718D8" w:rsidRDefault="00D718D8" w:rsidP="00B07973">
      <w:pPr>
        <w:rPr>
          <w:rtl/>
        </w:rPr>
      </w:pPr>
      <w:bookmarkStart w:id="9856" w:name="_ETM_Q29_198935"/>
      <w:bookmarkStart w:id="9857" w:name="_ETM_Q29_199044"/>
      <w:bookmarkEnd w:id="9856"/>
      <w:bookmarkEnd w:id="9857"/>
    </w:p>
    <w:p w:rsidR="00D718D8" w:rsidRDefault="00D718D8" w:rsidP="009A0E1F">
      <w:pPr>
        <w:rPr>
          <w:rtl/>
        </w:rPr>
      </w:pPr>
      <w:bookmarkStart w:id="9858" w:name="_ETM_Q29_199079"/>
      <w:bookmarkStart w:id="9859" w:name="_ETM_Q29_199197"/>
      <w:bookmarkEnd w:id="9858"/>
      <w:bookmarkEnd w:id="9859"/>
      <w:r>
        <w:rPr>
          <w:rtl/>
        </w:rPr>
        <w:t>עכשיו</w:t>
      </w:r>
      <w:r>
        <w:rPr>
          <w:rFonts w:hint="cs"/>
          <w:rtl/>
        </w:rPr>
        <w:t>,</w:t>
      </w:r>
      <w:bookmarkStart w:id="9860" w:name="_ETM_Q29_200760"/>
      <w:bookmarkStart w:id="9861" w:name="_ETM_Q29_200885"/>
      <w:bookmarkEnd w:id="9860"/>
      <w:bookmarkEnd w:id="9861"/>
      <w:r>
        <w:rPr>
          <w:rtl/>
        </w:rPr>
        <w:t xml:space="preserve"> </w:t>
      </w:r>
      <w:bookmarkStart w:id="9862" w:name="_ETM_Q29_201640"/>
      <w:bookmarkEnd w:id="9862"/>
      <w:r>
        <w:rPr>
          <w:rtl/>
        </w:rPr>
        <w:t xml:space="preserve">אני </w:t>
      </w:r>
      <w:bookmarkStart w:id="9863" w:name="_ETM_Q29_201819"/>
      <w:bookmarkEnd w:id="9863"/>
      <w:r>
        <w:rPr>
          <w:rtl/>
        </w:rPr>
        <w:t xml:space="preserve">שומעת </w:t>
      </w:r>
      <w:bookmarkStart w:id="9864" w:name="_ETM_Q29_202210"/>
      <w:bookmarkEnd w:id="9864"/>
      <w:r>
        <w:rPr>
          <w:rtl/>
        </w:rPr>
        <w:t xml:space="preserve">המון </w:t>
      </w:r>
      <w:bookmarkStart w:id="9865" w:name="_ETM_Q29_202539"/>
      <w:bookmarkEnd w:id="9865"/>
      <w:r>
        <w:rPr>
          <w:rtl/>
        </w:rPr>
        <w:t xml:space="preserve">פעמים </w:t>
      </w:r>
      <w:bookmarkStart w:id="9866" w:name="_ETM_Q29_203079"/>
      <w:bookmarkEnd w:id="9866"/>
      <w:r>
        <w:rPr>
          <w:rtl/>
        </w:rPr>
        <w:t xml:space="preserve">מהצד </w:t>
      </w:r>
      <w:bookmarkStart w:id="9867" w:name="_ETM_Q29_203499"/>
      <w:bookmarkEnd w:id="9867"/>
      <w:r>
        <w:rPr>
          <w:rtl/>
        </w:rPr>
        <w:t xml:space="preserve">שלכם </w:t>
      </w:r>
      <w:bookmarkStart w:id="9868" w:name="_ETM_Q29_203980"/>
      <w:bookmarkEnd w:id="9868"/>
      <w:r>
        <w:rPr>
          <w:rFonts w:hint="cs"/>
          <w:rtl/>
        </w:rPr>
        <w:t>ש</w:t>
      </w:r>
      <w:r>
        <w:rPr>
          <w:rtl/>
        </w:rPr>
        <w:t xml:space="preserve">מדברים </w:t>
      </w:r>
      <w:bookmarkStart w:id="9869" w:name="_ETM_Q29_204429"/>
      <w:bookmarkEnd w:id="9869"/>
      <w:r>
        <w:rPr>
          <w:rtl/>
        </w:rPr>
        <w:t>על</w:t>
      </w:r>
      <w:bookmarkStart w:id="9870" w:name="_ETM_Q29_204849"/>
      <w:bookmarkEnd w:id="9870"/>
      <w:r>
        <w:rPr>
          <w:rtl/>
        </w:rPr>
        <w:t xml:space="preserve"> </w:t>
      </w:r>
      <w:bookmarkStart w:id="9871" w:name="_ETM_Q29_205180"/>
      <w:bookmarkEnd w:id="9871"/>
      <w:r>
        <w:rPr>
          <w:rFonts w:hint="cs"/>
          <w:rtl/>
        </w:rPr>
        <w:t xml:space="preserve">שוויון, ומה קורה עם גברים, נכון? </w:t>
      </w:r>
      <w:bookmarkStart w:id="9872" w:name="_ETM_Q29_207849"/>
      <w:bookmarkEnd w:id="9872"/>
      <w:r>
        <w:rPr>
          <w:rtl/>
        </w:rPr>
        <w:t xml:space="preserve">ואני </w:t>
      </w:r>
      <w:bookmarkStart w:id="9873" w:name="_ETM_Q29_208179"/>
      <w:bookmarkEnd w:id="9873"/>
      <w:r>
        <w:rPr>
          <w:rtl/>
        </w:rPr>
        <w:t>מסכי</w:t>
      </w:r>
      <w:r>
        <w:rPr>
          <w:rFonts w:hint="cs"/>
          <w:rtl/>
        </w:rPr>
        <w:t>מה</w:t>
      </w:r>
      <w:r>
        <w:rPr>
          <w:rtl/>
        </w:rPr>
        <w:t xml:space="preserve"> </w:t>
      </w:r>
      <w:bookmarkStart w:id="9874" w:name="_ETM_Q29_208699"/>
      <w:bookmarkEnd w:id="9874"/>
      <w:r>
        <w:rPr>
          <w:rtl/>
        </w:rPr>
        <w:t>א</w:t>
      </w:r>
      <w:r>
        <w:rPr>
          <w:rFonts w:hint="cs"/>
          <w:rtl/>
        </w:rPr>
        <w:t>י</w:t>
      </w:r>
      <w:r>
        <w:rPr>
          <w:rtl/>
        </w:rPr>
        <w:t>תכם</w:t>
      </w:r>
      <w:r>
        <w:rPr>
          <w:rFonts w:hint="cs"/>
          <w:rtl/>
        </w:rPr>
        <w:t>.</w:t>
      </w:r>
      <w:r>
        <w:rPr>
          <w:rtl/>
        </w:rPr>
        <w:t xml:space="preserve"> </w:t>
      </w:r>
      <w:bookmarkStart w:id="9875" w:name="_ETM_Q29_209820"/>
      <w:bookmarkEnd w:id="9875"/>
      <w:r>
        <w:rPr>
          <w:rtl/>
        </w:rPr>
        <w:t xml:space="preserve">השוויון </w:t>
      </w:r>
      <w:bookmarkStart w:id="9876" w:name="_ETM_Q29_210450"/>
      <w:bookmarkEnd w:id="9876"/>
      <w:r>
        <w:rPr>
          <w:rtl/>
        </w:rPr>
        <w:t xml:space="preserve">הזה </w:t>
      </w:r>
      <w:bookmarkStart w:id="9877" w:name="_ETM_Q29_210690"/>
      <w:bookmarkEnd w:id="9877"/>
      <w:r>
        <w:rPr>
          <w:rtl/>
        </w:rPr>
        <w:t>ב</w:t>
      </w:r>
      <w:r>
        <w:rPr>
          <w:rFonts w:hint="cs"/>
          <w:rtl/>
        </w:rPr>
        <w:t>ה</w:t>
      </w:r>
      <w:r>
        <w:rPr>
          <w:rtl/>
        </w:rPr>
        <w:t xml:space="preserve">ורות </w:t>
      </w:r>
      <w:bookmarkStart w:id="9878" w:name="_ETM_Q29_211320"/>
      <w:bookmarkEnd w:id="9878"/>
      <w:r>
        <w:rPr>
          <w:rFonts w:hint="cs"/>
          <w:rtl/>
        </w:rPr>
        <w:t xml:space="preserve">לא </w:t>
      </w:r>
      <w:bookmarkStart w:id="9879" w:name="_ETM_Q29_211710"/>
      <w:bookmarkEnd w:id="9879"/>
      <w:r>
        <w:rPr>
          <w:rtl/>
        </w:rPr>
        <w:t xml:space="preserve">נגמר </w:t>
      </w:r>
      <w:bookmarkStart w:id="9880" w:name="_ETM_Q29_212100"/>
      <w:bookmarkEnd w:id="9880"/>
      <w:r>
        <w:rPr>
          <w:rtl/>
        </w:rPr>
        <w:t xml:space="preserve">רק </w:t>
      </w:r>
      <w:bookmarkStart w:id="9881" w:name="_ETM_Q29_212310"/>
      <w:bookmarkEnd w:id="9881"/>
      <w:r>
        <w:rPr>
          <w:rtl/>
        </w:rPr>
        <w:t>ב</w:t>
      </w:r>
      <w:bookmarkStart w:id="9882" w:name="_ETM_Q29_212489"/>
      <w:bookmarkEnd w:id="9882"/>
      <w:r>
        <w:rPr>
          <w:rtl/>
        </w:rPr>
        <w:t>נשים</w:t>
      </w:r>
      <w:r>
        <w:rPr>
          <w:rFonts w:hint="cs"/>
          <w:rtl/>
        </w:rPr>
        <w:t xml:space="preserve">. </w:t>
      </w:r>
      <w:bookmarkStart w:id="9883" w:name="_ETM_Q29_214490"/>
      <w:bookmarkEnd w:id="9883"/>
      <w:r>
        <w:rPr>
          <w:rFonts w:hint="cs"/>
          <w:rtl/>
        </w:rPr>
        <w:t xml:space="preserve">בטח שהשוויון הזה צריך </w:t>
      </w:r>
      <w:bookmarkStart w:id="9884" w:name="_ETM_Q29_215670"/>
      <w:bookmarkEnd w:id="9884"/>
      <w:r>
        <w:rPr>
          <w:rtl/>
        </w:rPr>
        <w:t xml:space="preserve">לחול </w:t>
      </w:r>
      <w:bookmarkStart w:id="9885" w:name="_ETM_Q29_216059"/>
      <w:bookmarkEnd w:id="9885"/>
      <w:r>
        <w:rPr>
          <w:rtl/>
        </w:rPr>
        <w:t xml:space="preserve">גם </w:t>
      </w:r>
      <w:bookmarkStart w:id="9886" w:name="_ETM_Q29_216329"/>
      <w:bookmarkEnd w:id="9886"/>
      <w:r>
        <w:rPr>
          <w:rtl/>
        </w:rPr>
        <w:t xml:space="preserve">על </w:t>
      </w:r>
      <w:bookmarkStart w:id="9887" w:name="_ETM_Q29_216449"/>
      <w:bookmarkEnd w:id="9887"/>
      <w:r>
        <w:rPr>
          <w:rtl/>
        </w:rPr>
        <w:t>גברים</w:t>
      </w:r>
      <w:r>
        <w:rPr>
          <w:rFonts w:hint="cs"/>
          <w:rtl/>
        </w:rPr>
        <w:t>,</w:t>
      </w:r>
      <w:r>
        <w:rPr>
          <w:rtl/>
        </w:rPr>
        <w:t xml:space="preserve"> </w:t>
      </w:r>
      <w:bookmarkStart w:id="9888" w:name="_ETM_Q29_217590"/>
      <w:bookmarkEnd w:id="9888"/>
      <w:r>
        <w:rPr>
          <w:rtl/>
        </w:rPr>
        <w:t xml:space="preserve">ובטח </w:t>
      </w:r>
      <w:bookmarkStart w:id="9889" w:name="_ETM_Q29_218039"/>
      <w:bookmarkEnd w:id="9889"/>
      <w:r>
        <w:rPr>
          <w:rFonts w:hint="cs"/>
          <w:rtl/>
        </w:rPr>
        <w:t xml:space="preserve">שעל </w:t>
      </w:r>
      <w:r>
        <w:rPr>
          <w:rtl/>
        </w:rPr>
        <w:t xml:space="preserve">גבר </w:t>
      </w:r>
      <w:bookmarkStart w:id="9890" w:name="_ETM_Q29_218670"/>
      <w:bookmarkEnd w:id="9890"/>
      <w:r>
        <w:rPr>
          <w:rtl/>
        </w:rPr>
        <w:t xml:space="preserve">שמתמודד </w:t>
      </w:r>
      <w:bookmarkStart w:id="9891" w:name="_ETM_Q29_219420"/>
      <w:bookmarkEnd w:id="9891"/>
      <w:r>
        <w:rPr>
          <w:rtl/>
        </w:rPr>
        <w:t xml:space="preserve">עם </w:t>
      </w:r>
      <w:bookmarkStart w:id="9892" w:name="_ETM_Q29_219510"/>
      <w:bookmarkEnd w:id="9892"/>
      <w:r>
        <w:rPr>
          <w:rtl/>
        </w:rPr>
        <w:t xml:space="preserve">סיטואציה </w:t>
      </w:r>
      <w:bookmarkStart w:id="9893" w:name="_ETM_Q29_220199"/>
      <w:bookmarkEnd w:id="9893"/>
      <w:r>
        <w:rPr>
          <w:rtl/>
        </w:rPr>
        <w:t xml:space="preserve">כל </w:t>
      </w:r>
      <w:bookmarkStart w:id="9894" w:name="_ETM_Q29_220440"/>
      <w:bookmarkEnd w:id="9894"/>
      <w:r>
        <w:rPr>
          <w:rtl/>
        </w:rPr>
        <w:t xml:space="preserve">כך </w:t>
      </w:r>
      <w:bookmarkStart w:id="9895" w:name="_ETM_Q29_220710"/>
      <w:bookmarkEnd w:id="9895"/>
      <w:r>
        <w:rPr>
          <w:rtl/>
        </w:rPr>
        <w:t xml:space="preserve">קיצונית </w:t>
      </w:r>
      <w:bookmarkStart w:id="9896" w:name="_ETM_Q29_221340"/>
      <w:bookmarkEnd w:id="9896"/>
      <w:r>
        <w:rPr>
          <w:rtl/>
        </w:rPr>
        <w:t xml:space="preserve">וכל </w:t>
      </w:r>
      <w:bookmarkStart w:id="9897" w:name="_ETM_Q29_221610"/>
      <w:bookmarkEnd w:id="9897"/>
      <w:r>
        <w:rPr>
          <w:rtl/>
        </w:rPr>
        <w:t xml:space="preserve">כך </w:t>
      </w:r>
      <w:bookmarkStart w:id="9898" w:name="_ETM_Q29_221850"/>
      <w:bookmarkEnd w:id="9898"/>
      <w:r>
        <w:rPr>
          <w:rtl/>
        </w:rPr>
        <w:t>נדירה</w:t>
      </w:r>
      <w:r>
        <w:rPr>
          <w:rFonts w:hint="cs"/>
          <w:rtl/>
        </w:rPr>
        <w:t>,</w:t>
      </w:r>
      <w:r>
        <w:rPr>
          <w:rtl/>
        </w:rPr>
        <w:t xml:space="preserve"> </w:t>
      </w:r>
      <w:bookmarkStart w:id="9899" w:name="_ETM_Q29_222329"/>
      <w:bookmarkEnd w:id="9899"/>
      <w:r>
        <w:rPr>
          <w:rtl/>
        </w:rPr>
        <w:t>של</w:t>
      </w:r>
      <w:r>
        <w:rPr>
          <w:rFonts w:hint="cs"/>
          <w:rtl/>
        </w:rPr>
        <w:t>ה</w:t>
      </w:r>
      <w:r>
        <w:rPr>
          <w:rtl/>
        </w:rPr>
        <w:t xml:space="preserve"> </w:t>
      </w:r>
      <w:bookmarkStart w:id="9900" w:name="_ETM_Q29_222690"/>
      <w:bookmarkEnd w:id="9900"/>
      <w:r>
        <w:rPr>
          <w:rtl/>
        </w:rPr>
        <w:t xml:space="preserve">הוא </w:t>
      </w:r>
      <w:bookmarkStart w:id="9901" w:name="_ETM_Q29_222839"/>
      <w:bookmarkEnd w:id="9901"/>
      <w:r>
        <w:rPr>
          <w:rtl/>
        </w:rPr>
        <w:t xml:space="preserve">לא </w:t>
      </w:r>
      <w:bookmarkStart w:id="9902" w:name="_ETM_Q29_223019"/>
      <w:bookmarkEnd w:id="9902"/>
      <w:r>
        <w:rPr>
          <w:rtl/>
        </w:rPr>
        <w:t>ציפה</w:t>
      </w:r>
      <w:r>
        <w:rPr>
          <w:rFonts w:hint="cs"/>
          <w:rtl/>
        </w:rPr>
        <w:t>,</w:t>
      </w:r>
      <w:r>
        <w:rPr>
          <w:rtl/>
        </w:rPr>
        <w:t xml:space="preserve"> </w:t>
      </w:r>
      <w:bookmarkStart w:id="9903" w:name="_ETM_Q29_224059"/>
      <w:bookmarkEnd w:id="9903"/>
      <w:r>
        <w:rPr>
          <w:rtl/>
        </w:rPr>
        <w:t xml:space="preserve">צריך </w:t>
      </w:r>
      <w:bookmarkStart w:id="9904" w:name="_ETM_Q29_224449"/>
      <w:bookmarkEnd w:id="9904"/>
      <w:r>
        <w:rPr>
          <w:rtl/>
        </w:rPr>
        <w:t>ל</w:t>
      </w:r>
      <w:r>
        <w:rPr>
          <w:rFonts w:hint="cs"/>
          <w:rtl/>
        </w:rPr>
        <w:t xml:space="preserve">אפשר גם </w:t>
      </w:r>
      <w:bookmarkStart w:id="9905" w:name="_ETM_Q29_226244"/>
      <w:bookmarkEnd w:id="9905"/>
      <w:r>
        <w:rPr>
          <w:rFonts w:hint="cs"/>
          <w:rtl/>
        </w:rPr>
        <w:t xml:space="preserve">את </w:t>
      </w:r>
      <w:bookmarkStart w:id="9906" w:name="_ETM_Q29_226200"/>
      <w:bookmarkEnd w:id="9906"/>
      <w:r>
        <w:rPr>
          <w:rtl/>
        </w:rPr>
        <w:t xml:space="preserve">היכולת </w:t>
      </w:r>
      <w:bookmarkStart w:id="9907" w:name="_ETM_Q29_226710"/>
      <w:bookmarkEnd w:id="9907"/>
      <w:r>
        <w:rPr>
          <w:rtl/>
        </w:rPr>
        <w:t xml:space="preserve">לקחת </w:t>
      </w:r>
      <w:bookmarkStart w:id="9908" w:name="_ETM_Q29_227100"/>
      <w:bookmarkEnd w:id="9908"/>
      <w:r>
        <w:rPr>
          <w:rtl/>
        </w:rPr>
        <w:t xml:space="preserve">את </w:t>
      </w:r>
      <w:bookmarkStart w:id="9909" w:name="_ETM_Q29_227220"/>
      <w:bookmarkEnd w:id="9909"/>
      <w:r>
        <w:rPr>
          <w:rtl/>
        </w:rPr>
        <w:t xml:space="preserve">הזמן </w:t>
      </w:r>
      <w:bookmarkStart w:id="9910" w:name="_ETM_Q29_228810"/>
      <w:bookmarkEnd w:id="9910"/>
      <w:r>
        <w:rPr>
          <w:rtl/>
        </w:rPr>
        <w:t xml:space="preserve">וגם </w:t>
      </w:r>
      <w:bookmarkStart w:id="9911" w:name="_ETM_Q29_229170"/>
      <w:bookmarkEnd w:id="9911"/>
      <w:r>
        <w:rPr>
          <w:rtl/>
        </w:rPr>
        <w:t xml:space="preserve">את </w:t>
      </w:r>
      <w:bookmarkStart w:id="9912" w:name="_ETM_Q29_229320"/>
      <w:bookmarkEnd w:id="9912"/>
      <w:r>
        <w:rPr>
          <w:rtl/>
        </w:rPr>
        <w:t xml:space="preserve">היכולת </w:t>
      </w:r>
      <w:bookmarkStart w:id="9913" w:name="_ETM_Q29_230040"/>
      <w:bookmarkEnd w:id="9913"/>
      <w:r>
        <w:rPr>
          <w:rtl/>
        </w:rPr>
        <w:t xml:space="preserve">לטפל </w:t>
      </w:r>
      <w:bookmarkStart w:id="9914" w:name="_ETM_Q29_230520"/>
      <w:bookmarkEnd w:id="9914"/>
      <w:r>
        <w:rPr>
          <w:rtl/>
        </w:rPr>
        <w:t xml:space="preserve">בילדים </w:t>
      </w:r>
      <w:bookmarkStart w:id="9915" w:name="_ETM_Q29_231420"/>
      <w:bookmarkEnd w:id="9915"/>
      <w:r>
        <w:rPr>
          <w:rtl/>
        </w:rPr>
        <w:t xml:space="preserve">שרק </w:t>
      </w:r>
      <w:bookmarkStart w:id="9916" w:name="_ETM_Q29_231870"/>
      <w:bookmarkEnd w:id="9916"/>
      <w:r>
        <w:rPr>
          <w:rtl/>
        </w:rPr>
        <w:t>נולדו</w:t>
      </w:r>
      <w:r>
        <w:rPr>
          <w:rFonts w:hint="cs"/>
          <w:rtl/>
        </w:rPr>
        <w:t>.</w:t>
      </w:r>
      <w:r>
        <w:rPr>
          <w:rtl/>
        </w:rPr>
        <w:t xml:space="preserve"> </w:t>
      </w:r>
      <w:bookmarkStart w:id="9917" w:name="_ETM_Q29_233339"/>
      <w:bookmarkStart w:id="9918" w:name="_ETM_Q29_232690"/>
      <w:bookmarkStart w:id="9919" w:name="_ETM_Q29_232837"/>
      <w:bookmarkStart w:id="9920" w:name="_ETM_Q29_232917"/>
      <w:bookmarkStart w:id="9921" w:name="_ETM_Q29_232976"/>
      <w:bookmarkEnd w:id="9917"/>
      <w:bookmarkEnd w:id="9918"/>
      <w:bookmarkEnd w:id="9919"/>
      <w:bookmarkEnd w:id="9920"/>
      <w:bookmarkEnd w:id="9921"/>
      <w:r>
        <w:rPr>
          <w:rtl/>
        </w:rPr>
        <w:t xml:space="preserve">ואני </w:t>
      </w:r>
      <w:bookmarkStart w:id="9922" w:name="_ETM_Q29_233760"/>
      <w:bookmarkEnd w:id="9922"/>
      <w:r>
        <w:rPr>
          <w:rtl/>
        </w:rPr>
        <w:t xml:space="preserve">דווקא </w:t>
      </w:r>
      <w:bookmarkStart w:id="9923" w:name="_ETM_Q29_234089"/>
      <w:bookmarkEnd w:id="9923"/>
      <w:r>
        <w:rPr>
          <w:rtl/>
        </w:rPr>
        <w:t xml:space="preserve">מדברת </w:t>
      </w:r>
      <w:bookmarkStart w:id="9924" w:name="_ETM_Q29_234600"/>
      <w:bookmarkEnd w:id="9924"/>
      <w:r>
        <w:rPr>
          <w:rtl/>
        </w:rPr>
        <w:t>אליכם</w:t>
      </w:r>
      <w:r>
        <w:rPr>
          <w:rFonts w:hint="cs"/>
          <w:rtl/>
        </w:rPr>
        <w:t>,</w:t>
      </w:r>
      <w:r>
        <w:rPr>
          <w:rtl/>
        </w:rPr>
        <w:t xml:space="preserve"> </w:t>
      </w:r>
      <w:bookmarkStart w:id="9925" w:name="_ETM_Q29_235050"/>
      <w:bookmarkEnd w:id="9925"/>
      <w:r>
        <w:rPr>
          <w:rtl/>
        </w:rPr>
        <w:t xml:space="preserve">קואליציה </w:t>
      </w:r>
      <w:bookmarkStart w:id="9926" w:name="_ETM_Q29_235559"/>
      <w:bookmarkEnd w:id="9926"/>
      <w:r>
        <w:rPr>
          <w:rtl/>
        </w:rPr>
        <w:t xml:space="preserve">שיש </w:t>
      </w:r>
      <w:bookmarkStart w:id="9927" w:name="_ETM_Q29_235890"/>
      <w:bookmarkEnd w:id="9927"/>
      <w:r>
        <w:rPr>
          <w:rtl/>
        </w:rPr>
        <w:t xml:space="preserve">בה </w:t>
      </w:r>
      <w:bookmarkStart w:id="9928" w:name="_ETM_Q29_236039"/>
      <w:bookmarkEnd w:id="9928"/>
      <w:r>
        <w:rPr>
          <w:rtl/>
        </w:rPr>
        <w:t xml:space="preserve">המון </w:t>
      </w:r>
      <w:bookmarkStart w:id="9929" w:name="_ETM_Q29_236519"/>
      <w:bookmarkEnd w:id="9929"/>
      <w:proofErr w:type="spellStart"/>
      <w:r>
        <w:rPr>
          <w:rtl/>
        </w:rPr>
        <w:t>המון</w:t>
      </w:r>
      <w:proofErr w:type="spellEnd"/>
      <w:r>
        <w:rPr>
          <w:rtl/>
        </w:rPr>
        <w:t xml:space="preserve"> </w:t>
      </w:r>
      <w:bookmarkStart w:id="9930" w:name="_ETM_Q29_236909"/>
      <w:bookmarkEnd w:id="9930"/>
      <w:r>
        <w:rPr>
          <w:rFonts w:hint="cs"/>
          <w:rtl/>
        </w:rPr>
        <w:t>ג</w:t>
      </w:r>
      <w:r>
        <w:rPr>
          <w:rtl/>
        </w:rPr>
        <w:t>ברים</w:t>
      </w:r>
      <w:r>
        <w:rPr>
          <w:rFonts w:hint="cs"/>
          <w:rtl/>
        </w:rPr>
        <w:t>,</w:t>
      </w:r>
      <w:r>
        <w:rPr>
          <w:rtl/>
        </w:rPr>
        <w:t xml:space="preserve"> </w:t>
      </w:r>
      <w:bookmarkStart w:id="9931" w:name="_ETM_Q29_237300"/>
      <w:bookmarkEnd w:id="9931"/>
      <w:r>
        <w:rPr>
          <w:rtl/>
        </w:rPr>
        <w:t xml:space="preserve">שמבינים </w:t>
      </w:r>
      <w:bookmarkStart w:id="9932" w:name="_ETM_Q29_238229"/>
      <w:bookmarkEnd w:id="9932"/>
      <w:r>
        <w:rPr>
          <w:rtl/>
        </w:rPr>
        <w:t xml:space="preserve">לעומק </w:t>
      </w:r>
      <w:bookmarkStart w:id="9933" w:name="_ETM_Q29_239699"/>
      <w:bookmarkEnd w:id="9933"/>
      <w:r>
        <w:rPr>
          <w:rtl/>
        </w:rPr>
        <w:t xml:space="preserve">מה </w:t>
      </w:r>
      <w:bookmarkStart w:id="9934" w:name="_ETM_Q29_239940"/>
      <w:bookmarkEnd w:id="9934"/>
      <w:r>
        <w:rPr>
          <w:rtl/>
        </w:rPr>
        <w:t xml:space="preserve">היה </w:t>
      </w:r>
      <w:bookmarkStart w:id="9935" w:name="_ETM_Q29_240149"/>
      <w:bookmarkEnd w:id="9935"/>
      <w:r>
        <w:rPr>
          <w:rtl/>
        </w:rPr>
        <w:t xml:space="preserve">קורה </w:t>
      </w:r>
      <w:bookmarkStart w:id="9936" w:name="_ETM_Q29_240629"/>
      <w:bookmarkEnd w:id="9936"/>
      <w:r>
        <w:rPr>
          <w:rtl/>
        </w:rPr>
        <w:t xml:space="preserve">אם </w:t>
      </w:r>
      <w:bookmarkStart w:id="9937" w:name="_ETM_Q29_240809"/>
      <w:bookmarkEnd w:id="9937"/>
      <w:r>
        <w:rPr>
          <w:rtl/>
        </w:rPr>
        <w:t xml:space="preserve">היו </w:t>
      </w:r>
      <w:bookmarkStart w:id="9938" w:name="_ETM_Q29_241079"/>
      <w:bookmarkEnd w:id="9938"/>
      <w:r>
        <w:rPr>
          <w:rtl/>
        </w:rPr>
        <w:t xml:space="preserve">מאבדים </w:t>
      </w:r>
      <w:bookmarkStart w:id="9939" w:name="_ETM_Q29_241679"/>
      <w:bookmarkEnd w:id="9939"/>
      <w:r>
        <w:rPr>
          <w:rtl/>
        </w:rPr>
        <w:t xml:space="preserve">את </w:t>
      </w:r>
      <w:bookmarkStart w:id="9940" w:name="_ETM_Q29_241859"/>
      <w:bookmarkEnd w:id="9940"/>
      <w:r>
        <w:rPr>
          <w:rtl/>
        </w:rPr>
        <w:t xml:space="preserve">האישה </w:t>
      </w:r>
      <w:bookmarkStart w:id="9941" w:name="_ETM_Q29_242309"/>
      <w:bookmarkEnd w:id="9941"/>
      <w:r>
        <w:rPr>
          <w:rtl/>
        </w:rPr>
        <w:t xml:space="preserve">שלהם </w:t>
      </w:r>
      <w:bookmarkStart w:id="9942" w:name="_ETM_Q29_243340"/>
      <w:bookmarkEnd w:id="9942"/>
      <w:r>
        <w:rPr>
          <w:rtl/>
        </w:rPr>
        <w:t xml:space="preserve">ישר </w:t>
      </w:r>
      <w:bookmarkStart w:id="9943" w:name="_ETM_Q29_243730"/>
      <w:bookmarkEnd w:id="9943"/>
      <w:r>
        <w:rPr>
          <w:rtl/>
        </w:rPr>
        <w:t xml:space="preserve">לאחר </w:t>
      </w:r>
      <w:bookmarkStart w:id="9944" w:name="_ETM_Q29_244200"/>
      <w:bookmarkEnd w:id="9944"/>
      <w:r>
        <w:rPr>
          <w:rtl/>
        </w:rPr>
        <w:t>הלידה</w:t>
      </w:r>
      <w:r>
        <w:rPr>
          <w:rFonts w:hint="cs"/>
          <w:rtl/>
        </w:rPr>
        <w:t>.</w:t>
      </w:r>
      <w:r>
        <w:rPr>
          <w:rtl/>
        </w:rPr>
        <w:t xml:space="preserve"> </w:t>
      </w:r>
      <w:bookmarkStart w:id="9945" w:name="_ETM_Q29_245500"/>
      <w:bookmarkEnd w:id="9945"/>
      <w:r>
        <w:rPr>
          <w:rtl/>
        </w:rPr>
        <w:t xml:space="preserve">איך </w:t>
      </w:r>
      <w:bookmarkStart w:id="9946" w:name="_ETM_Q29_245680"/>
      <w:bookmarkEnd w:id="9946"/>
      <w:r>
        <w:rPr>
          <w:rtl/>
        </w:rPr>
        <w:t xml:space="preserve">אתם </w:t>
      </w:r>
      <w:bookmarkStart w:id="9947" w:name="_ETM_Q29_245950"/>
      <w:bookmarkEnd w:id="9947"/>
      <w:r>
        <w:rPr>
          <w:rtl/>
        </w:rPr>
        <w:t xml:space="preserve">הייתם </w:t>
      </w:r>
      <w:bookmarkStart w:id="9948" w:name="_ETM_Q29_246250"/>
      <w:bookmarkEnd w:id="9948"/>
      <w:r>
        <w:rPr>
          <w:rtl/>
        </w:rPr>
        <w:t xml:space="preserve">מתמודדים </w:t>
      </w:r>
      <w:bookmarkStart w:id="9949" w:name="_ETM_Q29_246729"/>
      <w:bookmarkEnd w:id="9949"/>
      <w:r>
        <w:rPr>
          <w:rtl/>
        </w:rPr>
        <w:t xml:space="preserve">עם </w:t>
      </w:r>
      <w:bookmarkStart w:id="9950" w:name="_ETM_Q29_246850"/>
      <w:bookmarkEnd w:id="9950"/>
      <w:r>
        <w:rPr>
          <w:rtl/>
        </w:rPr>
        <w:t xml:space="preserve">סיטואציה </w:t>
      </w:r>
      <w:bookmarkStart w:id="9951" w:name="_ETM_Q29_247540"/>
      <w:bookmarkEnd w:id="9951"/>
      <w:r>
        <w:rPr>
          <w:rtl/>
        </w:rPr>
        <w:t>כז</w:t>
      </w:r>
      <w:r w:rsidR="009A0E1F">
        <w:rPr>
          <w:rFonts w:hint="cs"/>
          <w:rtl/>
        </w:rPr>
        <w:t>את</w:t>
      </w:r>
      <w:r>
        <w:rPr>
          <w:rFonts w:hint="cs"/>
          <w:rtl/>
        </w:rPr>
        <w:t>?</w:t>
      </w:r>
      <w:r>
        <w:rPr>
          <w:rtl/>
        </w:rPr>
        <w:t xml:space="preserve"> </w:t>
      </w:r>
      <w:bookmarkStart w:id="9952" w:name="_ETM_Q29_248469"/>
      <w:bookmarkEnd w:id="9952"/>
      <w:r>
        <w:rPr>
          <w:rtl/>
        </w:rPr>
        <w:t xml:space="preserve">גם </w:t>
      </w:r>
      <w:bookmarkStart w:id="9953" w:name="_ETM_Q29_248920"/>
      <w:bookmarkEnd w:id="9953"/>
      <w:r>
        <w:rPr>
          <w:rFonts w:hint="cs"/>
          <w:rtl/>
        </w:rPr>
        <w:t xml:space="preserve">עם האבל </w:t>
      </w:r>
      <w:bookmarkStart w:id="9954" w:name="_ETM_Q29_249869"/>
      <w:bookmarkEnd w:id="9954"/>
      <w:r>
        <w:rPr>
          <w:rtl/>
        </w:rPr>
        <w:t xml:space="preserve">וגם </w:t>
      </w:r>
      <w:bookmarkStart w:id="9955" w:name="_ETM_Q29_250469"/>
      <w:bookmarkEnd w:id="9955"/>
      <w:r>
        <w:rPr>
          <w:rFonts w:hint="cs"/>
          <w:rtl/>
        </w:rPr>
        <w:t xml:space="preserve">עם </w:t>
      </w:r>
      <w:r>
        <w:rPr>
          <w:rtl/>
        </w:rPr>
        <w:t xml:space="preserve">טיפול </w:t>
      </w:r>
      <w:bookmarkStart w:id="9956" w:name="_ETM_Q29_250889"/>
      <w:bookmarkEnd w:id="9956"/>
      <w:r>
        <w:rPr>
          <w:rtl/>
        </w:rPr>
        <w:t xml:space="preserve">בילד </w:t>
      </w:r>
      <w:bookmarkStart w:id="9957" w:name="_ETM_Q29_251369"/>
      <w:bookmarkEnd w:id="9957"/>
      <w:r>
        <w:rPr>
          <w:rtl/>
        </w:rPr>
        <w:t xml:space="preserve">שרק </w:t>
      </w:r>
      <w:bookmarkStart w:id="9958" w:name="_ETM_Q29_251740"/>
      <w:bookmarkEnd w:id="9958"/>
      <w:r>
        <w:rPr>
          <w:rtl/>
        </w:rPr>
        <w:t xml:space="preserve">נולד </w:t>
      </w:r>
      <w:bookmarkStart w:id="9959" w:name="_ETM_Q29_252159"/>
      <w:bookmarkEnd w:id="9959"/>
      <w:r>
        <w:rPr>
          <w:rtl/>
        </w:rPr>
        <w:t>עכשיו</w:t>
      </w:r>
      <w:r>
        <w:rPr>
          <w:rFonts w:hint="cs"/>
          <w:rtl/>
        </w:rPr>
        <w:t>.</w:t>
      </w:r>
      <w:r>
        <w:rPr>
          <w:rtl/>
        </w:rPr>
        <w:t xml:space="preserve"> </w:t>
      </w:r>
      <w:bookmarkStart w:id="9960" w:name="_ETM_Q29_255190"/>
      <w:bookmarkEnd w:id="9960"/>
    </w:p>
    <w:p w:rsidR="00D718D8" w:rsidRDefault="00D718D8" w:rsidP="00B07973">
      <w:pPr>
        <w:rPr>
          <w:rtl/>
        </w:rPr>
      </w:pPr>
      <w:bookmarkStart w:id="9961" w:name="_ETM_Q29_253653"/>
      <w:bookmarkStart w:id="9962" w:name="_ETM_Q29_253700"/>
      <w:bookmarkEnd w:id="9961"/>
      <w:bookmarkEnd w:id="9962"/>
    </w:p>
    <w:p w:rsidR="00D718D8" w:rsidRDefault="00D718D8" w:rsidP="009A0E1F">
      <w:pPr>
        <w:rPr>
          <w:rtl/>
        </w:rPr>
      </w:pPr>
      <w:bookmarkStart w:id="9963" w:name="_ETM_Q29_253784"/>
      <w:bookmarkStart w:id="9964" w:name="_ETM_Q29_253825"/>
      <w:bookmarkEnd w:id="9963"/>
      <w:bookmarkEnd w:id="9964"/>
      <w:r>
        <w:rPr>
          <w:rtl/>
        </w:rPr>
        <w:t xml:space="preserve">אני </w:t>
      </w:r>
      <w:bookmarkStart w:id="9965" w:name="_ETM_Q29_255580"/>
      <w:bookmarkEnd w:id="9965"/>
      <w:r>
        <w:rPr>
          <w:rtl/>
        </w:rPr>
        <w:t xml:space="preserve">אומר </w:t>
      </w:r>
      <w:bookmarkStart w:id="9966" w:name="_ETM_Q29_255940"/>
      <w:bookmarkEnd w:id="9966"/>
      <w:r>
        <w:rPr>
          <w:rtl/>
        </w:rPr>
        <w:t>כך</w:t>
      </w:r>
      <w:r>
        <w:rPr>
          <w:rFonts w:hint="cs"/>
          <w:rtl/>
        </w:rPr>
        <w:t>:</w:t>
      </w:r>
      <w:r>
        <w:rPr>
          <w:rtl/>
        </w:rPr>
        <w:t xml:space="preserve"> </w:t>
      </w:r>
      <w:bookmarkStart w:id="9967" w:name="_ETM_Q29_256240"/>
      <w:bookmarkEnd w:id="9967"/>
      <w:r>
        <w:rPr>
          <w:rtl/>
        </w:rPr>
        <w:t>לשמח</w:t>
      </w:r>
      <w:r>
        <w:rPr>
          <w:rFonts w:hint="cs"/>
          <w:rtl/>
        </w:rPr>
        <w:t>תי,</w:t>
      </w:r>
      <w:r>
        <w:rPr>
          <w:rtl/>
        </w:rPr>
        <w:t xml:space="preserve"> </w:t>
      </w:r>
      <w:bookmarkStart w:id="9968" w:name="_ETM_Q29_256799"/>
      <w:bookmarkEnd w:id="9968"/>
      <w:r>
        <w:rPr>
          <w:rFonts w:hint="cs"/>
          <w:rtl/>
        </w:rPr>
        <w:t xml:space="preserve">גנזתי את </w:t>
      </w:r>
      <w:bookmarkStart w:id="9969" w:name="_ETM_Q29_258760"/>
      <w:bookmarkStart w:id="9970" w:name="_ETM_Q29_259090"/>
      <w:bookmarkEnd w:id="9969"/>
      <w:bookmarkEnd w:id="9970"/>
      <w:r>
        <w:rPr>
          <w:rtl/>
        </w:rPr>
        <w:t xml:space="preserve">הנאום </w:t>
      </w:r>
      <w:bookmarkStart w:id="9971" w:name="_ETM_Q29_259480"/>
      <w:bookmarkEnd w:id="9971"/>
      <w:r>
        <w:rPr>
          <w:rtl/>
        </w:rPr>
        <w:t xml:space="preserve">שהיה </w:t>
      </w:r>
      <w:bookmarkStart w:id="9972" w:name="_ETM_Q29_260080"/>
      <w:bookmarkEnd w:id="9972"/>
      <w:r>
        <w:rPr>
          <w:rtl/>
        </w:rPr>
        <w:t>לי</w:t>
      </w:r>
      <w:r>
        <w:rPr>
          <w:rFonts w:hint="cs"/>
          <w:rtl/>
        </w:rPr>
        <w:t>,</w:t>
      </w:r>
      <w:r>
        <w:rPr>
          <w:rtl/>
        </w:rPr>
        <w:t xml:space="preserve"> </w:t>
      </w:r>
      <w:bookmarkStart w:id="9973" w:name="_ETM_Q29_260260"/>
      <w:bookmarkEnd w:id="9973"/>
      <w:r>
        <w:rPr>
          <w:rtl/>
        </w:rPr>
        <w:t xml:space="preserve">כי </w:t>
      </w:r>
      <w:bookmarkStart w:id="9974" w:name="_ETM_Q29_260470"/>
      <w:bookmarkStart w:id="9975" w:name="_ETM_Q29_260620"/>
      <w:bookmarkEnd w:id="9974"/>
      <w:bookmarkEnd w:id="9975"/>
      <w:r>
        <w:rPr>
          <w:rtl/>
        </w:rPr>
        <w:t xml:space="preserve">באמת </w:t>
      </w:r>
      <w:bookmarkStart w:id="9976" w:name="_ETM_Q29_260980"/>
      <w:bookmarkEnd w:id="9976"/>
      <w:r>
        <w:rPr>
          <w:rtl/>
        </w:rPr>
        <w:t xml:space="preserve">התכוונתי </w:t>
      </w:r>
      <w:bookmarkStart w:id="9977" w:name="_ETM_Q29_261520"/>
      <w:bookmarkEnd w:id="9977"/>
      <w:r>
        <w:rPr>
          <w:rtl/>
        </w:rPr>
        <w:t xml:space="preserve">לעשות </w:t>
      </w:r>
      <w:bookmarkStart w:id="9978" w:name="_ETM_Q29_261850"/>
      <w:bookmarkEnd w:id="9978"/>
      <w:r>
        <w:rPr>
          <w:rtl/>
        </w:rPr>
        <w:t xml:space="preserve">לכם </w:t>
      </w:r>
      <w:bookmarkStart w:id="9979" w:name="_ETM_Q29_262120"/>
      <w:bookmarkEnd w:id="9979"/>
      <w:proofErr w:type="spellStart"/>
      <w:r>
        <w:rPr>
          <w:rFonts w:hint="cs"/>
          <w:rtl/>
        </w:rPr>
        <w:t>שיימינג</w:t>
      </w:r>
      <w:proofErr w:type="spellEnd"/>
      <w:r>
        <w:rPr>
          <w:rFonts w:hint="cs"/>
          <w:rtl/>
        </w:rPr>
        <w:t>.</w:t>
      </w:r>
      <w:r>
        <w:rPr>
          <w:rtl/>
        </w:rPr>
        <w:t xml:space="preserve"> </w:t>
      </w:r>
      <w:bookmarkStart w:id="9980" w:name="_ETM_Q29_262569"/>
      <w:bookmarkEnd w:id="9980"/>
      <w:r>
        <w:rPr>
          <w:rtl/>
        </w:rPr>
        <w:t xml:space="preserve">איך </w:t>
      </w:r>
      <w:bookmarkStart w:id="9981" w:name="_ETM_Q29_262690"/>
      <w:bookmarkEnd w:id="9981"/>
      <w:r>
        <w:rPr>
          <w:rtl/>
        </w:rPr>
        <w:t xml:space="preserve">אתם </w:t>
      </w:r>
      <w:bookmarkStart w:id="9982" w:name="_ETM_Q29_262900"/>
      <w:bookmarkEnd w:id="9982"/>
      <w:r>
        <w:rPr>
          <w:rtl/>
        </w:rPr>
        <w:t xml:space="preserve">יכולים </w:t>
      </w:r>
      <w:bookmarkStart w:id="9983" w:name="_ETM_Q29_263260"/>
      <w:bookmarkEnd w:id="9983"/>
      <w:r>
        <w:rPr>
          <w:rtl/>
        </w:rPr>
        <w:t xml:space="preserve">להתנגד </w:t>
      </w:r>
      <w:bookmarkStart w:id="9984" w:name="_ETM_Q29_263709"/>
      <w:bookmarkEnd w:id="9984"/>
      <w:r>
        <w:rPr>
          <w:rtl/>
        </w:rPr>
        <w:t xml:space="preserve">לזה </w:t>
      </w:r>
      <w:bookmarkStart w:id="9985" w:name="_ETM_Q29_263890"/>
      <w:bookmarkEnd w:id="9985"/>
      <w:r>
        <w:rPr>
          <w:rtl/>
        </w:rPr>
        <w:t xml:space="preserve">בוועדת </w:t>
      </w:r>
      <w:bookmarkStart w:id="9986" w:name="_ETM_Q29_264310"/>
      <w:bookmarkEnd w:id="9986"/>
      <w:r>
        <w:rPr>
          <w:rtl/>
        </w:rPr>
        <w:t xml:space="preserve">שרים </w:t>
      </w:r>
      <w:bookmarkStart w:id="9987" w:name="_ETM_Q29_264640"/>
      <w:bookmarkEnd w:id="9987"/>
      <w:r>
        <w:rPr>
          <w:rtl/>
        </w:rPr>
        <w:t xml:space="preserve">לענייני </w:t>
      </w:r>
      <w:bookmarkStart w:id="9988" w:name="_ETM_Q29_265030"/>
      <w:bookmarkEnd w:id="9988"/>
      <w:r>
        <w:rPr>
          <w:rtl/>
        </w:rPr>
        <w:t>חקיקה</w:t>
      </w:r>
      <w:r>
        <w:rPr>
          <w:rFonts w:hint="cs"/>
          <w:rtl/>
        </w:rPr>
        <w:t>?</w:t>
      </w:r>
      <w:r>
        <w:rPr>
          <w:rtl/>
        </w:rPr>
        <w:t xml:space="preserve"> </w:t>
      </w:r>
      <w:bookmarkStart w:id="9989" w:name="_ETM_Q29_266680"/>
      <w:bookmarkEnd w:id="9989"/>
      <w:r>
        <w:rPr>
          <w:rtl/>
        </w:rPr>
        <w:t xml:space="preserve">אבל </w:t>
      </w:r>
      <w:bookmarkStart w:id="9990" w:name="_ETM_Q29_266950"/>
      <w:bookmarkEnd w:id="9990"/>
      <w:r>
        <w:rPr>
          <w:rtl/>
        </w:rPr>
        <w:t xml:space="preserve">אני </w:t>
      </w:r>
      <w:bookmarkStart w:id="9991" w:name="_ETM_Q29_267159"/>
      <w:bookmarkEnd w:id="9991"/>
      <w:r>
        <w:rPr>
          <w:rtl/>
        </w:rPr>
        <w:t xml:space="preserve">אומרת </w:t>
      </w:r>
      <w:bookmarkStart w:id="9992" w:name="_ETM_Q29_267610"/>
      <w:bookmarkEnd w:id="9992"/>
      <w:r>
        <w:rPr>
          <w:rtl/>
        </w:rPr>
        <w:t>ככה</w:t>
      </w:r>
      <w:r>
        <w:rPr>
          <w:rFonts w:hint="cs"/>
          <w:rtl/>
        </w:rPr>
        <w:t>,</w:t>
      </w:r>
      <w:r>
        <w:rPr>
          <w:rtl/>
        </w:rPr>
        <w:t xml:space="preserve"> </w:t>
      </w:r>
      <w:bookmarkStart w:id="9993" w:name="_ETM_Q29_268030"/>
      <w:bookmarkEnd w:id="9993"/>
      <w:r>
        <w:rPr>
          <w:rtl/>
        </w:rPr>
        <w:t>אופיר</w:t>
      </w:r>
      <w:r>
        <w:rPr>
          <w:rFonts w:hint="cs"/>
          <w:rtl/>
        </w:rPr>
        <w:t>,</w:t>
      </w:r>
      <w:r>
        <w:rPr>
          <w:rtl/>
        </w:rPr>
        <w:t xml:space="preserve"> </w:t>
      </w:r>
      <w:bookmarkStart w:id="9994" w:name="_ETM_Q29_269420"/>
      <w:bookmarkEnd w:id="9994"/>
      <w:r>
        <w:rPr>
          <w:rtl/>
        </w:rPr>
        <w:t xml:space="preserve">ואני </w:t>
      </w:r>
      <w:bookmarkStart w:id="9995" w:name="_ETM_Q29_269899"/>
      <w:bookmarkEnd w:id="9995"/>
      <w:r>
        <w:rPr>
          <w:rtl/>
        </w:rPr>
        <w:t xml:space="preserve">באמת </w:t>
      </w:r>
      <w:bookmarkStart w:id="9996" w:name="_ETM_Q29_270619"/>
      <w:bookmarkEnd w:id="9996"/>
      <w:r>
        <w:rPr>
          <w:rtl/>
        </w:rPr>
        <w:t xml:space="preserve">מודה </w:t>
      </w:r>
      <w:bookmarkStart w:id="9997" w:name="_ETM_Q29_270979"/>
      <w:bookmarkEnd w:id="9997"/>
      <w:r>
        <w:rPr>
          <w:rtl/>
        </w:rPr>
        <w:t xml:space="preserve">לך </w:t>
      </w:r>
      <w:bookmarkStart w:id="9998" w:name="_ETM_Q29_271799"/>
      <w:bookmarkEnd w:id="9998"/>
      <w:r w:rsidR="009A0E1F">
        <w:rPr>
          <w:rFonts w:hint="cs"/>
          <w:rtl/>
        </w:rPr>
        <w:t xml:space="preserve">– </w:t>
      </w:r>
      <w:r>
        <w:rPr>
          <w:rtl/>
        </w:rPr>
        <w:t xml:space="preserve">אחרי </w:t>
      </w:r>
      <w:bookmarkStart w:id="9999" w:name="_ETM_Q29_272250"/>
      <w:bookmarkEnd w:id="9999"/>
      <w:r>
        <w:rPr>
          <w:rtl/>
        </w:rPr>
        <w:t xml:space="preserve">ששמעת </w:t>
      </w:r>
      <w:bookmarkStart w:id="10000" w:name="_ETM_Q29_273030"/>
      <w:bookmarkEnd w:id="10000"/>
      <w:r>
        <w:rPr>
          <w:rtl/>
        </w:rPr>
        <w:t xml:space="preserve">את </w:t>
      </w:r>
      <w:bookmarkStart w:id="10001" w:name="_ETM_Q29_273180"/>
      <w:bookmarkEnd w:id="10001"/>
      <w:r>
        <w:rPr>
          <w:rtl/>
        </w:rPr>
        <w:t xml:space="preserve">הצעת </w:t>
      </w:r>
      <w:bookmarkStart w:id="10002" w:name="_ETM_Q29_273600"/>
      <w:bookmarkEnd w:id="10002"/>
      <w:r>
        <w:rPr>
          <w:rtl/>
        </w:rPr>
        <w:t xml:space="preserve">החוק </w:t>
      </w:r>
      <w:bookmarkStart w:id="10003" w:name="_ETM_Q29_273930"/>
      <w:bookmarkEnd w:id="10003"/>
      <w:r>
        <w:rPr>
          <w:rtl/>
        </w:rPr>
        <w:t>הזו</w:t>
      </w:r>
      <w:r>
        <w:rPr>
          <w:rFonts w:hint="cs"/>
          <w:rtl/>
        </w:rPr>
        <w:t>,</w:t>
      </w:r>
      <w:r>
        <w:rPr>
          <w:rtl/>
        </w:rPr>
        <w:t xml:space="preserve"> </w:t>
      </w:r>
      <w:bookmarkStart w:id="10004" w:name="_ETM_Q29_274200"/>
      <w:bookmarkEnd w:id="10004"/>
      <w:r>
        <w:rPr>
          <w:rtl/>
        </w:rPr>
        <w:t xml:space="preserve">ושמעת </w:t>
      </w:r>
      <w:bookmarkStart w:id="10005" w:name="_ETM_Q29_274959"/>
      <w:bookmarkEnd w:id="10005"/>
      <w:r>
        <w:rPr>
          <w:rtl/>
        </w:rPr>
        <w:t xml:space="preserve">איזה </w:t>
      </w:r>
      <w:bookmarkStart w:id="10006" w:name="_ETM_Q29_275319"/>
      <w:bookmarkEnd w:id="10006"/>
      <w:r>
        <w:rPr>
          <w:rtl/>
        </w:rPr>
        <w:t xml:space="preserve">אבסורד </w:t>
      </w:r>
      <w:bookmarkStart w:id="10007" w:name="_ETM_Q29_276010"/>
      <w:bookmarkEnd w:id="10007"/>
      <w:r>
        <w:rPr>
          <w:rtl/>
        </w:rPr>
        <w:t xml:space="preserve">אדיר </w:t>
      </w:r>
      <w:bookmarkStart w:id="10008" w:name="_ETM_Q29_277020"/>
      <w:bookmarkEnd w:id="10008"/>
      <w:r>
        <w:rPr>
          <w:rtl/>
        </w:rPr>
        <w:t xml:space="preserve">נוצר </w:t>
      </w:r>
      <w:bookmarkStart w:id="10009" w:name="_ETM_Q29_277590"/>
      <w:bookmarkEnd w:id="10009"/>
      <w:r>
        <w:rPr>
          <w:rtl/>
        </w:rPr>
        <w:t>מ</w:t>
      </w:r>
      <w:bookmarkStart w:id="10010" w:name="_ETM_Q29_277770"/>
      <w:bookmarkEnd w:id="10010"/>
      <w:r>
        <w:rPr>
          <w:rtl/>
        </w:rPr>
        <w:t xml:space="preserve">הסיטואציה </w:t>
      </w:r>
      <w:bookmarkStart w:id="10011" w:name="_ETM_Q29_278549"/>
      <w:bookmarkEnd w:id="10011"/>
      <w:r>
        <w:rPr>
          <w:rtl/>
        </w:rPr>
        <w:t>הזו</w:t>
      </w:r>
      <w:r>
        <w:rPr>
          <w:rFonts w:hint="cs"/>
          <w:rtl/>
        </w:rPr>
        <w:t>,</w:t>
      </w:r>
      <w:r>
        <w:rPr>
          <w:rtl/>
        </w:rPr>
        <w:t xml:space="preserve"> </w:t>
      </w:r>
      <w:bookmarkStart w:id="10012" w:name="_ETM_Q29_279399"/>
      <w:bookmarkEnd w:id="10012"/>
      <w:r>
        <w:rPr>
          <w:rtl/>
        </w:rPr>
        <w:t xml:space="preserve">אתה </w:t>
      </w:r>
      <w:bookmarkStart w:id="10013" w:name="_ETM_Q29_279670"/>
      <w:bookmarkEnd w:id="10013"/>
      <w:r>
        <w:rPr>
          <w:rtl/>
        </w:rPr>
        <w:t xml:space="preserve">קמת </w:t>
      </w:r>
      <w:bookmarkStart w:id="10014" w:name="_ETM_Q29_280060"/>
      <w:bookmarkEnd w:id="10014"/>
      <w:r>
        <w:rPr>
          <w:rtl/>
        </w:rPr>
        <w:t xml:space="preserve">ואמרת </w:t>
      </w:r>
      <w:bookmarkStart w:id="10015" w:name="_ETM_Q29_280810"/>
      <w:bookmarkEnd w:id="10015"/>
      <w:r>
        <w:rPr>
          <w:rtl/>
        </w:rPr>
        <w:t>לי</w:t>
      </w:r>
      <w:r>
        <w:rPr>
          <w:rFonts w:hint="cs"/>
          <w:rtl/>
        </w:rPr>
        <w:t xml:space="preserve">: </w:t>
      </w:r>
      <w:bookmarkStart w:id="10016" w:name="_ETM_Q29_277606"/>
      <w:bookmarkEnd w:id="10016"/>
      <w:r>
        <w:rPr>
          <w:rFonts w:hint="cs"/>
          <w:rtl/>
        </w:rPr>
        <w:t>שרן,</w:t>
      </w:r>
      <w:r>
        <w:rPr>
          <w:rtl/>
        </w:rPr>
        <w:t xml:space="preserve"> </w:t>
      </w:r>
      <w:bookmarkStart w:id="10017" w:name="_ETM_Q29_281049"/>
      <w:bookmarkStart w:id="10018" w:name="_ETM_Q29_281380"/>
      <w:bookmarkEnd w:id="10017"/>
      <w:bookmarkEnd w:id="10018"/>
      <w:r>
        <w:rPr>
          <w:rtl/>
        </w:rPr>
        <w:t xml:space="preserve">אנחנו </w:t>
      </w:r>
      <w:bookmarkStart w:id="10019" w:name="_ETM_Q29_281619"/>
      <w:bookmarkEnd w:id="10019"/>
      <w:r>
        <w:rPr>
          <w:rtl/>
        </w:rPr>
        <w:t xml:space="preserve">נעביר </w:t>
      </w:r>
      <w:bookmarkStart w:id="10020" w:name="_ETM_Q29_282039"/>
      <w:bookmarkEnd w:id="10020"/>
      <w:r>
        <w:rPr>
          <w:rtl/>
        </w:rPr>
        <w:t xml:space="preserve">את </w:t>
      </w:r>
      <w:bookmarkStart w:id="10021" w:name="_ETM_Q29_282130"/>
      <w:bookmarkEnd w:id="10021"/>
      <w:r>
        <w:rPr>
          <w:rtl/>
        </w:rPr>
        <w:t xml:space="preserve">זה </w:t>
      </w:r>
      <w:bookmarkStart w:id="10022" w:name="_ETM_Q29_282279"/>
      <w:bookmarkEnd w:id="10022"/>
      <w:r>
        <w:rPr>
          <w:rtl/>
        </w:rPr>
        <w:t>יחד</w:t>
      </w:r>
      <w:r>
        <w:rPr>
          <w:rFonts w:hint="cs"/>
          <w:rtl/>
        </w:rPr>
        <w:t>.</w:t>
      </w:r>
      <w:r>
        <w:rPr>
          <w:rtl/>
        </w:rPr>
        <w:t xml:space="preserve"> </w:t>
      </w:r>
      <w:bookmarkStart w:id="10023" w:name="_ETM_Q29_283409"/>
      <w:bookmarkEnd w:id="10023"/>
      <w:r>
        <w:rPr>
          <w:rtl/>
        </w:rPr>
        <w:t xml:space="preserve">אני </w:t>
      </w:r>
      <w:bookmarkStart w:id="10024" w:name="_ETM_Q29_283740"/>
      <w:bookmarkEnd w:id="10024"/>
      <w:r>
        <w:rPr>
          <w:rtl/>
        </w:rPr>
        <w:t xml:space="preserve">רוצה </w:t>
      </w:r>
      <w:bookmarkStart w:id="10025" w:name="_ETM_Q29_284039"/>
      <w:bookmarkEnd w:id="10025"/>
      <w:r>
        <w:rPr>
          <w:rtl/>
        </w:rPr>
        <w:t xml:space="preserve">להודות </w:t>
      </w:r>
      <w:bookmarkStart w:id="10026" w:name="_ETM_Q29_284459"/>
      <w:bookmarkEnd w:id="10026"/>
      <w:r>
        <w:rPr>
          <w:rtl/>
        </w:rPr>
        <w:t xml:space="preserve">לך </w:t>
      </w:r>
      <w:bookmarkStart w:id="10027" w:name="_ETM_Q29_284670"/>
      <w:bookmarkEnd w:id="10027"/>
      <w:r>
        <w:rPr>
          <w:rtl/>
        </w:rPr>
        <w:t xml:space="preserve">שאתה </w:t>
      </w:r>
      <w:bookmarkStart w:id="10028" w:name="_ETM_Q29_284880"/>
      <w:bookmarkEnd w:id="10028"/>
      <w:r>
        <w:rPr>
          <w:rtl/>
        </w:rPr>
        <w:t xml:space="preserve">מבין </w:t>
      </w:r>
      <w:bookmarkStart w:id="10029" w:name="_ETM_Q29_285240"/>
      <w:bookmarkEnd w:id="10029"/>
      <w:r>
        <w:rPr>
          <w:rtl/>
        </w:rPr>
        <w:t xml:space="preserve">את </w:t>
      </w:r>
      <w:bookmarkStart w:id="10030" w:name="_ETM_Q29_285389"/>
      <w:bookmarkEnd w:id="10030"/>
      <w:r>
        <w:rPr>
          <w:rtl/>
        </w:rPr>
        <w:t xml:space="preserve">העוול </w:t>
      </w:r>
      <w:bookmarkStart w:id="10031" w:name="_ETM_Q29_285749"/>
      <w:bookmarkEnd w:id="10031"/>
      <w:r>
        <w:rPr>
          <w:rtl/>
        </w:rPr>
        <w:t>הזה</w:t>
      </w:r>
      <w:r>
        <w:rPr>
          <w:rFonts w:hint="cs"/>
          <w:rtl/>
        </w:rPr>
        <w:t>,</w:t>
      </w:r>
      <w:r>
        <w:rPr>
          <w:rtl/>
        </w:rPr>
        <w:t xml:space="preserve"> </w:t>
      </w:r>
      <w:bookmarkStart w:id="10032" w:name="_ETM_Q29_285990"/>
      <w:bookmarkEnd w:id="10032"/>
      <w:r>
        <w:rPr>
          <w:rFonts w:hint="cs"/>
          <w:rtl/>
        </w:rPr>
        <w:t>ומ</w:t>
      </w:r>
      <w:r>
        <w:rPr>
          <w:rtl/>
        </w:rPr>
        <w:t xml:space="preserve">בין </w:t>
      </w:r>
      <w:bookmarkStart w:id="10033" w:name="_ETM_Q29_286499"/>
      <w:bookmarkEnd w:id="10033"/>
      <w:r>
        <w:rPr>
          <w:rtl/>
        </w:rPr>
        <w:t xml:space="preserve">שזה </w:t>
      </w:r>
      <w:bookmarkStart w:id="10034" w:name="_ETM_Q29_286709"/>
      <w:bookmarkEnd w:id="10034"/>
      <w:r>
        <w:rPr>
          <w:rtl/>
        </w:rPr>
        <w:t xml:space="preserve">לא </w:t>
      </w:r>
      <w:bookmarkStart w:id="10035" w:name="_ETM_Q29_286799"/>
      <w:bookmarkEnd w:id="10035"/>
      <w:r>
        <w:rPr>
          <w:rtl/>
        </w:rPr>
        <w:t xml:space="preserve">עניין </w:t>
      </w:r>
      <w:bookmarkStart w:id="10036" w:name="_ETM_Q29_286979"/>
      <w:bookmarkEnd w:id="10036"/>
      <w:r>
        <w:rPr>
          <w:rtl/>
        </w:rPr>
        <w:t xml:space="preserve">של </w:t>
      </w:r>
      <w:bookmarkStart w:id="10037" w:name="_ETM_Q29_287130"/>
      <w:bookmarkEnd w:id="10037"/>
      <w:r>
        <w:rPr>
          <w:rtl/>
        </w:rPr>
        <w:t xml:space="preserve">קואליציה </w:t>
      </w:r>
      <w:bookmarkStart w:id="10038" w:name="_ETM_Q29_287609"/>
      <w:bookmarkEnd w:id="10038"/>
      <w:r>
        <w:rPr>
          <w:rtl/>
        </w:rPr>
        <w:t>ואופוזיציה</w:t>
      </w:r>
      <w:r w:rsidR="009A0E1F">
        <w:rPr>
          <w:rFonts w:hint="cs"/>
          <w:rtl/>
        </w:rPr>
        <w:t>,</w:t>
      </w:r>
      <w:r>
        <w:rPr>
          <w:rtl/>
        </w:rPr>
        <w:t xml:space="preserve"> </w:t>
      </w:r>
      <w:bookmarkStart w:id="10039" w:name="_ETM_Q29_288840"/>
      <w:bookmarkStart w:id="10040" w:name="_ETM_Q29_288959"/>
      <w:bookmarkEnd w:id="10039"/>
      <w:bookmarkEnd w:id="10040"/>
      <w:r>
        <w:rPr>
          <w:rFonts w:hint="cs"/>
          <w:rtl/>
        </w:rPr>
        <w:t>ו</w:t>
      </w:r>
      <w:r>
        <w:rPr>
          <w:rtl/>
        </w:rPr>
        <w:t xml:space="preserve">שכל </w:t>
      </w:r>
      <w:bookmarkStart w:id="10041" w:name="_ETM_Q29_289439"/>
      <w:bookmarkEnd w:id="10041"/>
      <w:r>
        <w:rPr>
          <w:rtl/>
        </w:rPr>
        <w:t xml:space="preserve">גבר </w:t>
      </w:r>
      <w:bookmarkStart w:id="10042" w:name="_ETM_Q29_290009"/>
      <w:bookmarkEnd w:id="10042"/>
      <w:r>
        <w:rPr>
          <w:rtl/>
        </w:rPr>
        <w:t xml:space="preserve">שהיה </w:t>
      </w:r>
      <w:bookmarkStart w:id="10043" w:name="_ETM_Q29_290429"/>
      <w:bookmarkEnd w:id="10043"/>
      <w:r w:rsidR="009A0E1F">
        <w:rPr>
          <w:rFonts w:hint="cs"/>
          <w:rtl/>
        </w:rPr>
        <w:t xml:space="preserve">עומד </w:t>
      </w:r>
      <w:bookmarkStart w:id="10044" w:name="_ETM_Q29_290939"/>
      <w:bookmarkEnd w:id="10044"/>
      <w:r>
        <w:rPr>
          <w:rtl/>
        </w:rPr>
        <w:t xml:space="preserve">בסיטואציה </w:t>
      </w:r>
      <w:bookmarkStart w:id="10045" w:name="_ETM_Q29_291599"/>
      <w:bookmarkEnd w:id="10045"/>
      <w:r>
        <w:rPr>
          <w:rtl/>
        </w:rPr>
        <w:t xml:space="preserve">בלתי </w:t>
      </w:r>
      <w:bookmarkStart w:id="10046" w:name="_ETM_Q29_291990"/>
      <w:bookmarkEnd w:id="10046"/>
      <w:r>
        <w:rPr>
          <w:rtl/>
        </w:rPr>
        <w:t xml:space="preserve">אפשרית </w:t>
      </w:r>
      <w:bookmarkStart w:id="10047" w:name="_ETM_Q29_292499"/>
      <w:bookmarkEnd w:id="10047"/>
      <w:r>
        <w:rPr>
          <w:rtl/>
        </w:rPr>
        <w:t>כז</w:t>
      </w:r>
      <w:r w:rsidR="009A0E1F">
        <w:rPr>
          <w:rFonts w:hint="cs"/>
          <w:rtl/>
        </w:rPr>
        <w:t>את</w:t>
      </w:r>
      <w:r>
        <w:rPr>
          <w:rFonts w:hint="cs"/>
          <w:rtl/>
        </w:rPr>
        <w:t>,</w:t>
      </w:r>
      <w:r>
        <w:rPr>
          <w:rtl/>
        </w:rPr>
        <w:t xml:space="preserve"> </w:t>
      </w:r>
      <w:bookmarkStart w:id="10048" w:name="_ETM_Q29_293249"/>
      <w:bookmarkEnd w:id="10048"/>
      <w:r>
        <w:rPr>
          <w:rtl/>
        </w:rPr>
        <w:t xml:space="preserve">שהוא </w:t>
      </w:r>
      <w:bookmarkStart w:id="10049" w:name="_ETM_Q29_293459"/>
      <w:bookmarkEnd w:id="10049"/>
      <w:r>
        <w:rPr>
          <w:rtl/>
        </w:rPr>
        <w:t xml:space="preserve">גם </w:t>
      </w:r>
      <w:bookmarkStart w:id="10050" w:name="_ETM_Q29_293759"/>
      <w:bookmarkEnd w:id="10050"/>
      <w:r>
        <w:rPr>
          <w:rtl/>
        </w:rPr>
        <w:t xml:space="preserve">מתאבל </w:t>
      </w:r>
      <w:bookmarkStart w:id="10051" w:name="_ETM_Q29_294149"/>
      <w:bookmarkEnd w:id="10051"/>
      <w:r>
        <w:rPr>
          <w:rtl/>
        </w:rPr>
        <w:t xml:space="preserve">על </w:t>
      </w:r>
      <w:bookmarkStart w:id="10052" w:name="_ETM_Q29_294240"/>
      <w:bookmarkEnd w:id="10052"/>
      <w:r>
        <w:rPr>
          <w:rtl/>
        </w:rPr>
        <w:t xml:space="preserve">אשתו </w:t>
      </w:r>
      <w:bookmarkStart w:id="10053" w:name="_ETM_Q29_294539"/>
      <w:bookmarkEnd w:id="10053"/>
      <w:r>
        <w:rPr>
          <w:rtl/>
        </w:rPr>
        <w:t xml:space="preserve">וגם </w:t>
      </w:r>
      <w:bookmarkStart w:id="10054" w:name="_ETM_Q29_294929"/>
      <w:bookmarkEnd w:id="10054"/>
      <w:r>
        <w:rPr>
          <w:rtl/>
        </w:rPr>
        <w:t xml:space="preserve">צריך </w:t>
      </w:r>
      <w:bookmarkStart w:id="10055" w:name="_ETM_Q29_295170"/>
      <w:bookmarkEnd w:id="10055"/>
      <w:r>
        <w:rPr>
          <w:rtl/>
        </w:rPr>
        <w:t xml:space="preserve">לטפל </w:t>
      </w:r>
      <w:bookmarkStart w:id="10056" w:name="_ETM_Q29_295590"/>
      <w:bookmarkEnd w:id="10056"/>
      <w:r>
        <w:rPr>
          <w:rtl/>
        </w:rPr>
        <w:t xml:space="preserve">בילד </w:t>
      </w:r>
      <w:bookmarkStart w:id="10057" w:name="_ETM_Q29_296039"/>
      <w:bookmarkEnd w:id="10057"/>
      <w:r>
        <w:rPr>
          <w:rtl/>
        </w:rPr>
        <w:t xml:space="preserve">שרק </w:t>
      </w:r>
      <w:bookmarkStart w:id="10058" w:name="_ETM_Q29_296459"/>
      <w:bookmarkEnd w:id="10058"/>
      <w:r>
        <w:rPr>
          <w:rtl/>
        </w:rPr>
        <w:t>נולד</w:t>
      </w:r>
      <w:r>
        <w:rPr>
          <w:rFonts w:hint="cs"/>
          <w:rtl/>
        </w:rPr>
        <w:t>,</w:t>
      </w:r>
      <w:r>
        <w:rPr>
          <w:rtl/>
        </w:rPr>
        <w:t xml:space="preserve"> </w:t>
      </w:r>
      <w:bookmarkStart w:id="10059" w:name="_ETM_Q29_297209"/>
      <w:bookmarkEnd w:id="10059"/>
      <w:r>
        <w:rPr>
          <w:rFonts w:hint="cs"/>
          <w:rtl/>
        </w:rPr>
        <w:t>שלא</w:t>
      </w:r>
      <w:r>
        <w:rPr>
          <w:rtl/>
        </w:rPr>
        <w:t xml:space="preserve"> </w:t>
      </w:r>
      <w:bookmarkStart w:id="10060" w:name="_ETM_Q29_297450"/>
      <w:bookmarkEnd w:id="10060"/>
      <w:r>
        <w:rPr>
          <w:rtl/>
        </w:rPr>
        <w:t xml:space="preserve">לדבר </w:t>
      </w:r>
      <w:bookmarkStart w:id="10061" w:name="_ETM_Q29_297810"/>
      <w:bookmarkEnd w:id="10061"/>
      <w:r>
        <w:rPr>
          <w:rtl/>
        </w:rPr>
        <w:t xml:space="preserve">על </w:t>
      </w:r>
      <w:bookmarkStart w:id="10062" w:name="_ETM_Q29_297899"/>
      <w:bookmarkEnd w:id="10062"/>
      <w:r>
        <w:rPr>
          <w:rtl/>
        </w:rPr>
        <w:t xml:space="preserve">ילדים </w:t>
      </w:r>
      <w:bookmarkStart w:id="10063" w:name="_ETM_Q29_298349"/>
      <w:bookmarkEnd w:id="10063"/>
      <w:r>
        <w:rPr>
          <w:rtl/>
        </w:rPr>
        <w:t xml:space="preserve">אחרים </w:t>
      </w:r>
      <w:bookmarkStart w:id="10064" w:name="_ETM_Q29_299280"/>
      <w:bookmarkEnd w:id="10064"/>
      <w:r>
        <w:rPr>
          <w:rtl/>
        </w:rPr>
        <w:t xml:space="preserve">שצריכים </w:t>
      </w:r>
      <w:bookmarkStart w:id="10065" w:name="_ETM_Q29_299759"/>
      <w:bookmarkEnd w:id="10065"/>
      <w:r>
        <w:rPr>
          <w:rtl/>
        </w:rPr>
        <w:t xml:space="preserve">גם </w:t>
      </w:r>
      <w:bookmarkStart w:id="10066" w:name="_ETM_Q29_300060"/>
      <w:bookmarkEnd w:id="10066"/>
      <w:r w:rsidR="009A0E1F">
        <w:rPr>
          <w:rFonts w:hint="cs"/>
          <w:rtl/>
        </w:rPr>
        <w:t xml:space="preserve">הם </w:t>
      </w:r>
      <w:r>
        <w:rPr>
          <w:rtl/>
        </w:rPr>
        <w:t xml:space="preserve">להתמודד </w:t>
      </w:r>
      <w:bookmarkStart w:id="10067" w:name="_ETM_Q29_300479"/>
      <w:bookmarkEnd w:id="10067"/>
      <w:r>
        <w:rPr>
          <w:rtl/>
        </w:rPr>
        <w:t xml:space="preserve">עם </w:t>
      </w:r>
      <w:bookmarkStart w:id="10068" w:name="_ETM_Q29_300599"/>
      <w:bookmarkEnd w:id="10068"/>
      <w:r w:rsidRPr="000C7144">
        <w:rPr>
          <w:rFonts w:hint="cs"/>
          <w:rtl/>
        </w:rPr>
        <w:t>האבל</w:t>
      </w:r>
      <w:r>
        <w:rPr>
          <w:rtl/>
        </w:rPr>
        <w:t xml:space="preserve"> </w:t>
      </w:r>
      <w:bookmarkStart w:id="10069" w:name="_ETM_Q29_301020"/>
      <w:bookmarkEnd w:id="10069"/>
      <w:r>
        <w:rPr>
          <w:rtl/>
        </w:rPr>
        <w:t xml:space="preserve">על </w:t>
      </w:r>
      <w:bookmarkStart w:id="10070" w:name="_ETM_Q29_301139"/>
      <w:bookmarkEnd w:id="10070"/>
      <w:r>
        <w:rPr>
          <w:rtl/>
        </w:rPr>
        <w:t xml:space="preserve">אימא </w:t>
      </w:r>
      <w:bookmarkStart w:id="10071" w:name="_ETM_Q29_301439"/>
      <w:bookmarkEnd w:id="10071"/>
      <w:r>
        <w:rPr>
          <w:rtl/>
        </w:rPr>
        <w:t>שלהם</w:t>
      </w:r>
      <w:r>
        <w:rPr>
          <w:rFonts w:hint="cs"/>
          <w:rtl/>
        </w:rPr>
        <w:t>,</w:t>
      </w:r>
      <w:r>
        <w:rPr>
          <w:rtl/>
        </w:rPr>
        <w:t xml:space="preserve"> </w:t>
      </w:r>
      <w:bookmarkStart w:id="10072" w:name="_ETM_Q29_302459"/>
      <w:bookmarkEnd w:id="10072"/>
      <w:r>
        <w:rPr>
          <w:rtl/>
        </w:rPr>
        <w:t xml:space="preserve">מבין </w:t>
      </w:r>
      <w:bookmarkStart w:id="10073" w:name="_ETM_Q29_302849"/>
      <w:bookmarkEnd w:id="10073"/>
      <w:r>
        <w:rPr>
          <w:rtl/>
        </w:rPr>
        <w:t xml:space="preserve">את </w:t>
      </w:r>
      <w:bookmarkStart w:id="10074" w:name="_ETM_Q29_302969"/>
      <w:bookmarkEnd w:id="10074"/>
      <w:r>
        <w:rPr>
          <w:rtl/>
        </w:rPr>
        <w:t>הסיטואציה</w:t>
      </w:r>
      <w:r>
        <w:rPr>
          <w:rFonts w:hint="cs"/>
          <w:rtl/>
        </w:rPr>
        <w:t>,</w:t>
      </w:r>
      <w:r>
        <w:rPr>
          <w:rtl/>
        </w:rPr>
        <w:t xml:space="preserve"> </w:t>
      </w:r>
      <w:bookmarkStart w:id="10075" w:name="_ETM_Q29_303509"/>
      <w:bookmarkEnd w:id="10075"/>
      <w:r>
        <w:rPr>
          <w:rtl/>
        </w:rPr>
        <w:t xml:space="preserve">ומבין </w:t>
      </w:r>
      <w:bookmarkStart w:id="10076" w:name="_ETM_Q29_303929"/>
      <w:bookmarkEnd w:id="10076"/>
      <w:r>
        <w:rPr>
          <w:rtl/>
        </w:rPr>
        <w:t xml:space="preserve">שהחוק </w:t>
      </w:r>
      <w:bookmarkStart w:id="10077" w:name="_ETM_Q29_304380"/>
      <w:bookmarkEnd w:id="10077"/>
      <w:r>
        <w:rPr>
          <w:rtl/>
        </w:rPr>
        <w:t xml:space="preserve">הזה </w:t>
      </w:r>
      <w:bookmarkStart w:id="10078" w:name="_ETM_Q29_304619"/>
      <w:bookmarkEnd w:id="10078"/>
      <w:r>
        <w:rPr>
          <w:rtl/>
        </w:rPr>
        <w:t xml:space="preserve">חייב </w:t>
      </w:r>
      <w:bookmarkStart w:id="10079" w:name="_ETM_Q29_305130"/>
      <w:bookmarkEnd w:id="10079"/>
      <w:r>
        <w:rPr>
          <w:rtl/>
        </w:rPr>
        <w:t>לעבור</w:t>
      </w:r>
      <w:r>
        <w:rPr>
          <w:rFonts w:hint="cs"/>
          <w:rtl/>
        </w:rPr>
        <w:t>.</w:t>
      </w:r>
      <w:r>
        <w:rPr>
          <w:rtl/>
        </w:rPr>
        <w:t xml:space="preserve"> </w:t>
      </w:r>
      <w:bookmarkStart w:id="10080" w:name="_ETM_Q29_306159"/>
      <w:bookmarkStart w:id="10081" w:name="_ETM_Q29_310456"/>
      <w:bookmarkStart w:id="10082" w:name="_ETM_Q29_310498"/>
      <w:bookmarkStart w:id="10083" w:name="_ETM_Q29_310575"/>
      <w:bookmarkStart w:id="10084" w:name="_ETM_Q29_310616"/>
      <w:bookmarkEnd w:id="10080"/>
      <w:bookmarkEnd w:id="10081"/>
      <w:bookmarkEnd w:id="10082"/>
      <w:bookmarkEnd w:id="10083"/>
      <w:bookmarkEnd w:id="10084"/>
      <w:r>
        <w:rPr>
          <w:rtl/>
        </w:rPr>
        <w:t xml:space="preserve">אז </w:t>
      </w:r>
      <w:bookmarkStart w:id="10085" w:name="_ETM_Q29_306369"/>
      <w:bookmarkEnd w:id="10085"/>
      <w:r>
        <w:rPr>
          <w:rtl/>
        </w:rPr>
        <w:t xml:space="preserve">אני </w:t>
      </w:r>
      <w:bookmarkStart w:id="10086" w:name="_ETM_Q29_306520"/>
      <w:bookmarkEnd w:id="10086"/>
      <w:r>
        <w:rPr>
          <w:rtl/>
        </w:rPr>
        <w:t xml:space="preserve">מודה </w:t>
      </w:r>
      <w:bookmarkStart w:id="10087" w:name="_ETM_Q29_306819"/>
      <w:bookmarkEnd w:id="10087"/>
      <w:r>
        <w:rPr>
          <w:rtl/>
        </w:rPr>
        <w:t>לך</w:t>
      </w:r>
      <w:r>
        <w:rPr>
          <w:rFonts w:hint="cs"/>
          <w:rtl/>
        </w:rPr>
        <w:t>.</w:t>
      </w:r>
      <w:r>
        <w:rPr>
          <w:rtl/>
        </w:rPr>
        <w:t xml:space="preserve"> </w:t>
      </w:r>
      <w:bookmarkStart w:id="10088" w:name="_ETM_Q29_307630"/>
      <w:bookmarkStart w:id="10089" w:name="_ETM_Q29_309248"/>
      <w:bookmarkStart w:id="10090" w:name="_ETM_Q29_309357"/>
      <w:bookmarkStart w:id="10091" w:name="_ETM_Q29_309404"/>
      <w:bookmarkStart w:id="10092" w:name="_ETM_Q29_309507"/>
      <w:bookmarkEnd w:id="10088"/>
      <w:bookmarkEnd w:id="10089"/>
      <w:bookmarkEnd w:id="10090"/>
      <w:bookmarkEnd w:id="10091"/>
      <w:bookmarkEnd w:id="10092"/>
      <w:r>
        <w:rPr>
          <w:rtl/>
        </w:rPr>
        <w:t xml:space="preserve">אני </w:t>
      </w:r>
      <w:bookmarkStart w:id="10093" w:name="_ETM_Q29_307869"/>
      <w:bookmarkEnd w:id="10093"/>
      <w:r>
        <w:rPr>
          <w:rtl/>
        </w:rPr>
        <w:t xml:space="preserve">מודה </w:t>
      </w:r>
      <w:bookmarkStart w:id="10094" w:name="_ETM_Q29_308169"/>
      <w:bookmarkEnd w:id="10094"/>
      <w:r>
        <w:rPr>
          <w:rtl/>
        </w:rPr>
        <w:t xml:space="preserve">גם </w:t>
      </w:r>
      <w:bookmarkStart w:id="10095" w:name="_ETM_Q29_308379"/>
      <w:bookmarkEnd w:id="10095"/>
      <w:r>
        <w:rPr>
          <w:rtl/>
        </w:rPr>
        <w:t xml:space="preserve">לשר </w:t>
      </w:r>
      <w:bookmarkStart w:id="10096" w:name="_ETM_Q29_308829"/>
      <w:bookmarkEnd w:id="10096"/>
      <w:r>
        <w:rPr>
          <w:rtl/>
        </w:rPr>
        <w:t xml:space="preserve">יואב </w:t>
      </w:r>
      <w:bookmarkStart w:id="10097" w:name="_ETM_Q29_309189"/>
      <w:bookmarkEnd w:id="10097"/>
      <w:r>
        <w:rPr>
          <w:rtl/>
        </w:rPr>
        <w:t xml:space="preserve">בן </w:t>
      </w:r>
      <w:bookmarkStart w:id="10098" w:name="_ETM_Q29_309489"/>
      <w:bookmarkEnd w:id="10098"/>
      <w:r>
        <w:rPr>
          <w:rtl/>
        </w:rPr>
        <w:t>צור</w:t>
      </w:r>
      <w:r>
        <w:rPr>
          <w:rFonts w:hint="cs"/>
          <w:rtl/>
        </w:rPr>
        <w:t>,</w:t>
      </w:r>
      <w:r>
        <w:rPr>
          <w:rtl/>
        </w:rPr>
        <w:t xml:space="preserve"> </w:t>
      </w:r>
      <w:bookmarkStart w:id="10099" w:name="_ETM_Q29_310660"/>
      <w:bookmarkEnd w:id="10099"/>
      <w:r>
        <w:rPr>
          <w:rtl/>
        </w:rPr>
        <w:t xml:space="preserve">שגם </w:t>
      </w:r>
      <w:bookmarkStart w:id="10100" w:name="_ETM_Q29_311230"/>
      <w:bookmarkEnd w:id="10100"/>
      <w:r>
        <w:rPr>
          <w:rFonts w:hint="cs"/>
          <w:rtl/>
        </w:rPr>
        <w:t xml:space="preserve">הוא </w:t>
      </w:r>
      <w:r>
        <w:rPr>
          <w:rtl/>
        </w:rPr>
        <w:t xml:space="preserve">הבין </w:t>
      </w:r>
      <w:bookmarkStart w:id="10101" w:name="_ETM_Q29_311560"/>
      <w:bookmarkEnd w:id="10101"/>
      <w:r>
        <w:rPr>
          <w:rtl/>
        </w:rPr>
        <w:t xml:space="preserve">את </w:t>
      </w:r>
      <w:bookmarkStart w:id="10102" w:name="_ETM_Q29_311860"/>
      <w:bookmarkEnd w:id="10102"/>
      <w:r>
        <w:rPr>
          <w:rtl/>
        </w:rPr>
        <w:t xml:space="preserve">החומרה </w:t>
      </w:r>
      <w:bookmarkStart w:id="10103" w:name="_ETM_Q29_312669"/>
      <w:bookmarkEnd w:id="10103"/>
      <w:r>
        <w:rPr>
          <w:rtl/>
        </w:rPr>
        <w:t xml:space="preserve">של </w:t>
      </w:r>
      <w:bookmarkStart w:id="10104" w:name="_ETM_Q29_312880"/>
      <w:bookmarkEnd w:id="10104"/>
      <w:r>
        <w:rPr>
          <w:rtl/>
        </w:rPr>
        <w:t>המצב</w:t>
      </w:r>
      <w:r>
        <w:rPr>
          <w:rFonts w:hint="cs"/>
          <w:rtl/>
        </w:rPr>
        <w:t>,</w:t>
      </w:r>
      <w:r>
        <w:rPr>
          <w:rtl/>
        </w:rPr>
        <w:t xml:space="preserve"> </w:t>
      </w:r>
      <w:bookmarkStart w:id="10105" w:name="_ETM_Q29_313480"/>
      <w:bookmarkEnd w:id="10105"/>
      <w:r>
        <w:rPr>
          <w:rtl/>
        </w:rPr>
        <w:t xml:space="preserve">גם </w:t>
      </w:r>
      <w:bookmarkStart w:id="10106" w:name="_ETM_Q29_313840"/>
      <w:bookmarkEnd w:id="10106"/>
      <w:r>
        <w:rPr>
          <w:rtl/>
        </w:rPr>
        <w:t xml:space="preserve">הבין </w:t>
      </w:r>
      <w:bookmarkStart w:id="10107" w:name="_ETM_Q29_314139"/>
      <w:bookmarkEnd w:id="10107"/>
      <w:r>
        <w:rPr>
          <w:rtl/>
        </w:rPr>
        <w:t xml:space="preserve">את </w:t>
      </w:r>
      <w:bookmarkStart w:id="10108" w:name="_ETM_Q29_314290"/>
      <w:bookmarkStart w:id="10109" w:name="_ETM_Q29_315349"/>
      <w:bookmarkEnd w:id="10108"/>
      <w:bookmarkEnd w:id="10109"/>
      <w:r>
        <w:rPr>
          <w:rFonts w:hint="cs"/>
          <w:rtl/>
        </w:rPr>
        <w:t>ה</w:t>
      </w:r>
      <w:r>
        <w:rPr>
          <w:rtl/>
        </w:rPr>
        <w:t xml:space="preserve">צורך </w:t>
      </w:r>
      <w:bookmarkStart w:id="10110" w:name="_ETM_Q29_316010"/>
      <w:bookmarkEnd w:id="10110"/>
      <w:r>
        <w:rPr>
          <w:rtl/>
        </w:rPr>
        <w:t xml:space="preserve">בחוק </w:t>
      </w:r>
      <w:bookmarkStart w:id="10111" w:name="_ETM_Q29_316489"/>
      <w:bookmarkEnd w:id="10111"/>
      <w:r>
        <w:rPr>
          <w:rtl/>
        </w:rPr>
        <w:t xml:space="preserve">הזה </w:t>
      </w:r>
      <w:bookmarkStart w:id="10112" w:name="_ETM_Q29_316760"/>
      <w:bookmarkEnd w:id="10112"/>
      <w:r>
        <w:rPr>
          <w:rtl/>
        </w:rPr>
        <w:t xml:space="preserve">וגם </w:t>
      </w:r>
      <w:bookmarkStart w:id="10113" w:name="_ETM_Q29_317090"/>
      <w:bookmarkEnd w:id="10113"/>
      <w:r>
        <w:rPr>
          <w:rtl/>
        </w:rPr>
        <w:t xml:space="preserve">אמר </w:t>
      </w:r>
      <w:bookmarkStart w:id="10114" w:name="_ETM_Q29_317389"/>
      <w:bookmarkEnd w:id="10114"/>
      <w:r>
        <w:rPr>
          <w:rtl/>
        </w:rPr>
        <w:t xml:space="preserve">שהוא </w:t>
      </w:r>
      <w:bookmarkStart w:id="10115" w:name="_ETM_Q29_317690"/>
      <w:bookmarkEnd w:id="10115"/>
      <w:r>
        <w:rPr>
          <w:rtl/>
        </w:rPr>
        <w:t xml:space="preserve">נרתם </w:t>
      </w:r>
      <w:bookmarkStart w:id="10116" w:name="_ETM_Q29_318230"/>
      <w:bookmarkEnd w:id="10116"/>
      <w:r>
        <w:rPr>
          <w:rtl/>
        </w:rPr>
        <w:t xml:space="preserve">כדי </w:t>
      </w:r>
      <w:bookmarkStart w:id="10117" w:name="_ETM_Q29_318500"/>
      <w:bookmarkEnd w:id="10117"/>
      <w:r>
        <w:rPr>
          <w:rtl/>
        </w:rPr>
        <w:t xml:space="preserve">לסייע </w:t>
      </w:r>
      <w:bookmarkStart w:id="10118" w:name="_ETM_Q29_318980"/>
      <w:bookmarkEnd w:id="10118"/>
      <w:r>
        <w:rPr>
          <w:rtl/>
        </w:rPr>
        <w:t xml:space="preserve">להעביר </w:t>
      </w:r>
      <w:bookmarkStart w:id="10119" w:name="_ETM_Q29_319610"/>
      <w:bookmarkEnd w:id="10119"/>
      <w:r>
        <w:rPr>
          <w:rtl/>
        </w:rPr>
        <w:t xml:space="preserve">את </w:t>
      </w:r>
      <w:bookmarkStart w:id="10120" w:name="_ETM_Q29_319700"/>
      <w:bookmarkEnd w:id="10120"/>
      <w:r>
        <w:rPr>
          <w:rtl/>
        </w:rPr>
        <w:t>זה</w:t>
      </w:r>
      <w:r>
        <w:rPr>
          <w:rFonts w:hint="cs"/>
          <w:rtl/>
        </w:rPr>
        <w:t>.</w:t>
      </w:r>
      <w:r>
        <w:rPr>
          <w:rtl/>
        </w:rPr>
        <w:t xml:space="preserve"> </w:t>
      </w:r>
      <w:bookmarkStart w:id="10121" w:name="_ETM_Q29_320300"/>
      <w:bookmarkEnd w:id="10121"/>
      <w:r>
        <w:rPr>
          <w:rtl/>
        </w:rPr>
        <w:t xml:space="preserve">אנחנו </w:t>
      </w:r>
      <w:bookmarkStart w:id="10122" w:name="_ETM_Q29_320690"/>
      <w:bookmarkEnd w:id="10122"/>
      <w:r>
        <w:rPr>
          <w:rtl/>
        </w:rPr>
        <w:t xml:space="preserve">נעביר </w:t>
      </w:r>
      <w:bookmarkStart w:id="10123" w:name="_ETM_Q29_321110"/>
      <w:bookmarkEnd w:id="10123"/>
      <w:r>
        <w:rPr>
          <w:rtl/>
        </w:rPr>
        <w:t xml:space="preserve">את </w:t>
      </w:r>
      <w:bookmarkStart w:id="10124" w:name="_ETM_Q29_321230"/>
      <w:bookmarkEnd w:id="10124"/>
      <w:r>
        <w:rPr>
          <w:rtl/>
        </w:rPr>
        <w:t xml:space="preserve">החוק </w:t>
      </w:r>
      <w:bookmarkStart w:id="10125" w:name="_ETM_Q29_321560"/>
      <w:bookmarkEnd w:id="10125"/>
      <w:r>
        <w:rPr>
          <w:rtl/>
        </w:rPr>
        <w:t xml:space="preserve">הזה </w:t>
      </w:r>
      <w:bookmarkStart w:id="10126" w:name="_ETM_Q29_321860"/>
      <w:bookmarkEnd w:id="10126"/>
      <w:r>
        <w:rPr>
          <w:rtl/>
        </w:rPr>
        <w:t xml:space="preserve">יחד </w:t>
      </w:r>
      <w:bookmarkStart w:id="10127" w:name="_ETM_Q29_323269"/>
      <w:bookmarkEnd w:id="10127"/>
      <w:r>
        <w:rPr>
          <w:rtl/>
        </w:rPr>
        <w:t xml:space="preserve">כמה </w:t>
      </w:r>
      <w:bookmarkStart w:id="10128" w:name="_ETM_Q29_323599"/>
      <w:bookmarkEnd w:id="10128"/>
      <w:r>
        <w:rPr>
          <w:rtl/>
        </w:rPr>
        <w:t xml:space="preserve">שיותר </w:t>
      </w:r>
      <w:bookmarkStart w:id="10129" w:name="_ETM_Q29_324049"/>
      <w:bookmarkEnd w:id="10129"/>
      <w:r>
        <w:rPr>
          <w:rtl/>
        </w:rPr>
        <w:t>מהר</w:t>
      </w:r>
      <w:r>
        <w:rPr>
          <w:rFonts w:hint="cs"/>
          <w:rtl/>
        </w:rPr>
        <w:t>.</w:t>
      </w:r>
      <w:r>
        <w:rPr>
          <w:rtl/>
        </w:rPr>
        <w:t xml:space="preserve"> </w:t>
      </w:r>
      <w:bookmarkStart w:id="10130" w:name="_ETM_Q29_324889"/>
      <w:bookmarkStart w:id="10131" w:name="_ETM_Q29_325280"/>
      <w:bookmarkEnd w:id="10130"/>
      <w:bookmarkEnd w:id="10131"/>
      <w:r>
        <w:rPr>
          <w:rtl/>
        </w:rPr>
        <w:t xml:space="preserve">אני </w:t>
      </w:r>
      <w:bookmarkStart w:id="10132" w:name="_ETM_Q29_325669"/>
      <w:bookmarkEnd w:id="10132"/>
      <w:r>
        <w:rPr>
          <w:rFonts w:hint="cs"/>
          <w:rtl/>
        </w:rPr>
        <w:t>נימקתי</w:t>
      </w:r>
      <w:r>
        <w:rPr>
          <w:rtl/>
        </w:rPr>
        <w:t xml:space="preserve"> </w:t>
      </w:r>
      <w:bookmarkStart w:id="10133" w:name="_ETM_Q29_326209"/>
      <w:bookmarkEnd w:id="10133"/>
      <w:r>
        <w:rPr>
          <w:rtl/>
        </w:rPr>
        <w:t xml:space="preserve">את </w:t>
      </w:r>
      <w:bookmarkStart w:id="10134" w:name="_ETM_Q29_326269"/>
      <w:bookmarkEnd w:id="10134"/>
      <w:r>
        <w:rPr>
          <w:rtl/>
        </w:rPr>
        <w:t xml:space="preserve">הצעת </w:t>
      </w:r>
      <w:bookmarkStart w:id="10135" w:name="_ETM_Q29_326629"/>
      <w:bookmarkEnd w:id="10135"/>
      <w:r>
        <w:rPr>
          <w:rtl/>
        </w:rPr>
        <w:t xml:space="preserve">החוק </w:t>
      </w:r>
      <w:bookmarkStart w:id="10136" w:name="_ETM_Q29_326959"/>
      <w:bookmarkEnd w:id="10136"/>
      <w:r>
        <w:rPr>
          <w:rtl/>
        </w:rPr>
        <w:t>הזו</w:t>
      </w:r>
      <w:r>
        <w:rPr>
          <w:rFonts w:hint="cs"/>
          <w:rtl/>
        </w:rPr>
        <w:t>,</w:t>
      </w:r>
      <w:r>
        <w:rPr>
          <w:rtl/>
        </w:rPr>
        <w:t xml:space="preserve"> </w:t>
      </w:r>
      <w:bookmarkStart w:id="10137" w:name="_ETM_Q29_327439"/>
      <w:bookmarkEnd w:id="10137"/>
      <w:r>
        <w:rPr>
          <w:rtl/>
        </w:rPr>
        <w:t xml:space="preserve">ואני </w:t>
      </w:r>
      <w:bookmarkStart w:id="10138" w:name="_ETM_Q29_327799"/>
      <w:bookmarkEnd w:id="10138"/>
      <w:r>
        <w:rPr>
          <w:rtl/>
        </w:rPr>
        <w:t xml:space="preserve">אשמח </w:t>
      </w:r>
      <w:bookmarkStart w:id="10139" w:name="_ETM_Q29_328099"/>
      <w:bookmarkEnd w:id="10139"/>
      <w:r>
        <w:rPr>
          <w:rtl/>
        </w:rPr>
        <w:t xml:space="preserve">לשמוע </w:t>
      </w:r>
      <w:bookmarkStart w:id="10140" w:name="_ETM_Q29_328489"/>
      <w:bookmarkEnd w:id="10140"/>
      <w:r>
        <w:rPr>
          <w:rtl/>
        </w:rPr>
        <w:t xml:space="preserve">גם </w:t>
      </w:r>
      <w:bookmarkStart w:id="10141" w:name="_ETM_Q29_328700"/>
      <w:bookmarkStart w:id="10142" w:name="_ETM_Q29_329150"/>
      <w:bookmarkEnd w:id="10141"/>
      <w:bookmarkEnd w:id="10142"/>
      <w:r>
        <w:rPr>
          <w:rtl/>
        </w:rPr>
        <w:t xml:space="preserve">את </w:t>
      </w:r>
      <w:bookmarkStart w:id="10143" w:name="_ETM_Q29_329269"/>
      <w:bookmarkEnd w:id="10143"/>
      <w:r>
        <w:rPr>
          <w:rtl/>
        </w:rPr>
        <w:t xml:space="preserve">השר </w:t>
      </w:r>
      <w:bookmarkStart w:id="10144" w:name="_ETM_Q29_329599"/>
      <w:bookmarkEnd w:id="10144"/>
      <w:r>
        <w:rPr>
          <w:rtl/>
        </w:rPr>
        <w:t>שמשיב</w:t>
      </w:r>
      <w:r>
        <w:rPr>
          <w:rFonts w:hint="cs"/>
          <w:rtl/>
        </w:rPr>
        <w:t>, או</w:t>
      </w:r>
      <w:r>
        <w:rPr>
          <w:rtl/>
        </w:rPr>
        <w:t xml:space="preserve"> </w:t>
      </w:r>
      <w:bookmarkStart w:id="10145" w:name="_ETM_Q29_330169"/>
      <w:bookmarkEnd w:id="10145"/>
      <w:r>
        <w:rPr>
          <w:rtl/>
        </w:rPr>
        <w:t xml:space="preserve">לפחות </w:t>
      </w:r>
      <w:bookmarkStart w:id="10146" w:name="_ETM_Q29_330560"/>
      <w:bookmarkEnd w:id="10146"/>
      <w:r>
        <w:rPr>
          <w:rtl/>
        </w:rPr>
        <w:t xml:space="preserve">את </w:t>
      </w:r>
      <w:bookmarkStart w:id="10147" w:name="_ETM_Q29_330680"/>
      <w:bookmarkEnd w:id="10147"/>
      <w:r>
        <w:rPr>
          <w:rtl/>
        </w:rPr>
        <w:t>התשובה</w:t>
      </w:r>
      <w:r>
        <w:rPr>
          <w:rFonts w:hint="cs"/>
          <w:rtl/>
        </w:rPr>
        <w:t>,</w:t>
      </w:r>
      <w:r>
        <w:rPr>
          <w:rtl/>
        </w:rPr>
        <w:t xml:space="preserve"> </w:t>
      </w:r>
      <w:bookmarkStart w:id="10148" w:name="_ETM_Q29_331069"/>
      <w:bookmarkEnd w:id="10148"/>
      <w:r>
        <w:rPr>
          <w:rtl/>
        </w:rPr>
        <w:t xml:space="preserve">למרות </w:t>
      </w:r>
      <w:bookmarkStart w:id="10149" w:name="_ETM_Q29_331340"/>
      <w:bookmarkEnd w:id="10149"/>
      <w:r>
        <w:rPr>
          <w:rtl/>
        </w:rPr>
        <w:t xml:space="preserve">שהתשובה </w:t>
      </w:r>
      <w:bookmarkStart w:id="10150" w:name="_ETM_Q29_332150"/>
      <w:bookmarkEnd w:id="10150"/>
      <w:r>
        <w:rPr>
          <w:rtl/>
        </w:rPr>
        <w:t xml:space="preserve">וההצבעה </w:t>
      </w:r>
      <w:bookmarkStart w:id="10151" w:name="_ETM_Q29_332720"/>
      <w:bookmarkEnd w:id="10151"/>
      <w:r>
        <w:rPr>
          <w:rtl/>
        </w:rPr>
        <w:t xml:space="preserve">במועד </w:t>
      </w:r>
      <w:bookmarkStart w:id="10152" w:name="_ETM_Q29_333169"/>
      <w:bookmarkEnd w:id="10152"/>
      <w:r>
        <w:rPr>
          <w:rtl/>
        </w:rPr>
        <w:t>אחר</w:t>
      </w:r>
      <w:r>
        <w:rPr>
          <w:rFonts w:hint="cs"/>
          <w:rtl/>
        </w:rPr>
        <w:t>.</w:t>
      </w:r>
      <w:bookmarkStart w:id="10153" w:name="_ETM_Q29_334040"/>
      <w:bookmarkEnd w:id="10153"/>
      <w:r>
        <w:rPr>
          <w:rtl/>
        </w:rPr>
        <w:t xml:space="preserve"> </w:t>
      </w:r>
      <w:bookmarkStart w:id="10154" w:name="_ETM_Q29_334219"/>
      <w:bookmarkEnd w:id="10154"/>
      <w:r>
        <w:rPr>
          <w:rFonts w:hint="cs"/>
          <w:rtl/>
        </w:rPr>
        <w:t xml:space="preserve">אז </w:t>
      </w:r>
      <w:r>
        <w:rPr>
          <w:rtl/>
        </w:rPr>
        <w:t xml:space="preserve">תודה </w:t>
      </w:r>
      <w:bookmarkStart w:id="10155" w:name="_ETM_Q29_334489"/>
      <w:bookmarkEnd w:id="10155"/>
      <w:r>
        <w:rPr>
          <w:rtl/>
        </w:rPr>
        <w:t xml:space="preserve">רבה </w:t>
      </w:r>
      <w:bookmarkStart w:id="10156" w:name="_ETM_Q29_334760"/>
      <w:bookmarkEnd w:id="10156"/>
      <w:r>
        <w:rPr>
          <w:rtl/>
        </w:rPr>
        <w:t>ל</w:t>
      </w:r>
      <w:r>
        <w:rPr>
          <w:rFonts w:hint="cs"/>
          <w:rtl/>
        </w:rPr>
        <w:t>כם.</w:t>
      </w:r>
    </w:p>
    <w:p w:rsidR="00D718D8" w:rsidRDefault="00D718D8" w:rsidP="00B07973">
      <w:pPr>
        <w:rPr>
          <w:rtl/>
        </w:rPr>
      </w:pPr>
      <w:bookmarkStart w:id="10157" w:name="_ETM_Q29_334090"/>
      <w:bookmarkStart w:id="10158" w:name="_ETM_Q29_334213"/>
      <w:bookmarkEnd w:id="10157"/>
      <w:bookmarkEnd w:id="10158"/>
    </w:p>
    <w:p w:rsidR="00D718D8" w:rsidRDefault="00D718D8" w:rsidP="00BF4755">
      <w:pPr>
        <w:pStyle w:val="af6"/>
        <w:keepNext/>
        <w:rPr>
          <w:rtl/>
        </w:rPr>
      </w:pPr>
      <w:bookmarkStart w:id="10159" w:name="_ETM_Q29_334258"/>
      <w:bookmarkStart w:id="10160" w:name="_ETM_Q29_334373"/>
      <w:bookmarkStart w:id="10161" w:name="ET_yor_6129_5"/>
      <w:bookmarkEnd w:id="10159"/>
      <w:bookmarkEnd w:id="10160"/>
      <w:r w:rsidRPr="006075C1">
        <w:rPr>
          <w:rStyle w:val="TagStyle"/>
          <w:rtl/>
        </w:rPr>
        <w:t xml:space="preserve"> &lt;&lt; יור &gt;&gt; </w:t>
      </w:r>
      <w:r>
        <w:rPr>
          <w:rtl/>
        </w:rPr>
        <w:t>היו"ר ישראל אייכלר:</w:t>
      </w:r>
      <w:r w:rsidRPr="006075C1">
        <w:rPr>
          <w:rStyle w:val="TagStyle"/>
          <w:rtl/>
        </w:rPr>
        <w:t xml:space="preserve"> &lt;&lt; יור &gt;&gt;</w:t>
      </w:r>
      <w:r>
        <w:rPr>
          <w:rtl/>
        </w:rPr>
        <w:t xml:space="preserve"> </w:t>
      </w:r>
      <w:bookmarkEnd w:id="10161"/>
    </w:p>
    <w:p w:rsidR="00D718D8" w:rsidRPr="006075C1" w:rsidRDefault="00D718D8" w:rsidP="00BF4755">
      <w:pPr>
        <w:ind w:firstLine="0"/>
        <w:rPr>
          <w:rtl/>
          <w:lang w:eastAsia="he-IL"/>
        </w:rPr>
      </w:pPr>
      <w:bookmarkStart w:id="10162" w:name="_ETM_Q29_334981"/>
      <w:bookmarkEnd w:id="10162"/>
    </w:p>
    <w:p w:rsidR="00D718D8" w:rsidRDefault="00D718D8" w:rsidP="00B07973">
      <w:pPr>
        <w:rPr>
          <w:rtl/>
        </w:rPr>
      </w:pPr>
      <w:bookmarkStart w:id="10163" w:name="_ETM_Q29_334422"/>
      <w:bookmarkStart w:id="10164" w:name="_ETM_Q29_334486"/>
      <w:bookmarkStart w:id="10165" w:name="_ETM_Q29_334999"/>
      <w:bookmarkEnd w:id="10163"/>
      <w:bookmarkEnd w:id="10164"/>
      <w:bookmarkEnd w:id="10165"/>
      <w:r>
        <w:rPr>
          <w:rtl/>
        </w:rPr>
        <w:t xml:space="preserve">תודה </w:t>
      </w:r>
      <w:bookmarkStart w:id="10166" w:name="_ETM_Q29_335269"/>
      <w:bookmarkEnd w:id="10166"/>
      <w:r>
        <w:rPr>
          <w:rtl/>
        </w:rPr>
        <w:t>רבה</w:t>
      </w:r>
      <w:r>
        <w:rPr>
          <w:rFonts w:hint="cs"/>
          <w:rtl/>
        </w:rPr>
        <w:t>.</w:t>
      </w:r>
      <w:r>
        <w:rPr>
          <w:rtl/>
        </w:rPr>
        <w:t xml:space="preserve"> </w:t>
      </w:r>
      <w:bookmarkStart w:id="10167" w:name="_ETM_Q29_336280"/>
      <w:bookmarkEnd w:id="10167"/>
      <w:r>
        <w:rPr>
          <w:rtl/>
        </w:rPr>
        <w:t xml:space="preserve">אם </w:t>
      </w:r>
      <w:bookmarkStart w:id="10168" w:name="_ETM_Q29_336489"/>
      <w:bookmarkEnd w:id="10168"/>
      <w:r>
        <w:rPr>
          <w:rtl/>
        </w:rPr>
        <w:t>כן</w:t>
      </w:r>
      <w:r>
        <w:rPr>
          <w:rFonts w:hint="cs"/>
          <w:rtl/>
        </w:rPr>
        <w:t>,</w:t>
      </w:r>
      <w:r>
        <w:rPr>
          <w:rtl/>
        </w:rPr>
        <w:t xml:space="preserve"> </w:t>
      </w:r>
      <w:bookmarkStart w:id="10169" w:name="_ETM_Q29_337060"/>
      <w:bookmarkEnd w:id="10169"/>
      <w:r>
        <w:rPr>
          <w:rtl/>
        </w:rPr>
        <w:t xml:space="preserve">התשובה </w:t>
      </w:r>
      <w:bookmarkStart w:id="10170" w:name="_ETM_Q29_337450"/>
      <w:bookmarkEnd w:id="10170"/>
      <w:r>
        <w:rPr>
          <w:rtl/>
        </w:rPr>
        <w:t xml:space="preserve">וההצבעה </w:t>
      </w:r>
      <w:bookmarkStart w:id="10171" w:name="_ETM_Q29_337840"/>
      <w:bookmarkEnd w:id="10171"/>
      <w:r>
        <w:rPr>
          <w:rFonts w:hint="cs"/>
          <w:rtl/>
        </w:rPr>
        <w:t>יהיו</w:t>
      </w:r>
      <w:r>
        <w:rPr>
          <w:rtl/>
        </w:rPr>
        <w:t xml:space="preserve"> </w:t>
      </w:r>
      <w:bookmarkStart w:id="10172" w:name="_ETM_Q29_338079"/>
      <w:bookmarkEnd w:id="10172"/>
      <w:r>
        <w:rPr>
          <w:rtl/>
        </w:rPr>
        <w:t xml:space="preserve">במועד </w:t>
      </w:r>
      <w:bookmarkStart w:id="10173" w:name="_ETM_Q29_338470"/>
      <w:bookmarkEnd w:id="10173"/>
      <w:r>
        <w:rPr>
          <w:rtl/>
        </w:rPr>
        <w:t>אחר</w:t>
      </w:r>
      <w:r>
        <w:rPr>
          <w:rFonts w:hint="cs"/>
          <w:rtl/>
        </w:rPr>
        <w:t>.</w:t>
      </w:r>
      <w:r>
        <w:rPr>
          <w:rtl/>
        </w:rPr>
        <w:t xml:space="preserve"> </w:t>
      </w:r>
      <w:bookmarkStart w:id="10174" w:name="_ETM_Q29_338919"/>
      <w:bookmarkEnd w:id="10174"/>
    </w:p>
    <w:p w:rsidR="00D718D8" w:rsidRDefault="00D718D8" w:rsidP="009635F5">
      <w:pPr>
        <w:rPr>
          <w:rtl/>
        </w:rPr>
      </w:pPr>
    </w:p>
    <w:p w:rsidR="00D718D8" w:rsidRDefault="00D718D8" w:rsidP="009635F5">
      <w:pPr>
        <w:rPr>
          <w:rtl/>
        </w:rPr>
      </w:pPr>
    </w:p>
    <w:p w:rsidR="00D718D8" w:rsidRDefault="00D718D8" w:rsidP="00BF4755">
      <w:pPr>
        <w:pStyle w:val="a6"/>
        <w:rPr>
          <w:rtl/>
          <w:lang w:eastAsia="he-IL"/>
        </w:rPr>
      </w:pPr>
      <w:bookmarkStart w:id="10175" w:name="ET_hatsach_640671_4"/>
      <w:r w:rsidRPr="00457AF6">
        <w:rPr>
          <w:rStyle w:val="TagStyle"/>
          <w:rtl/>
        </w:rPr>
        <w:t xml:space="preserve"> &lt;&lt; הצח &gt;&gt; </w:t>
      </w:r>
      <w:bookmarkStart w:id="10176" w:name="_Toc140142310"/>
      <w:bookmarkStart w:id="10177" w:name="_Toc140142526"/>
      <w:r>
        <w:rPr>
          <w:rtl/>
          <w:lang w:eastAsia="he-IL"/>
        </w:rPr>
        <w:t>הצעת חוק לתיקון פקודת מס הכנסה (ניכוי תשלומים לביטוח בריאות לעצמאים), התשפ</w:t>
      </w:r>
      <w:r>
        <w:rPr>
          <w:rFonts w:hint="cs"/>
          <w:rtl/>
          <w:lang w:eastAsia="he-IL"/>
        </w:rPr>
        <w:t>"</w:t>
      </w:r>
      <w:r>
        <w:rPr>
          <w:rtl/>
          <w:lang w:eastAsia="he-IL"/>
        </w:rPr>
        <w:t>ג</w:t>
      </w:r>
      <w:r>
        <w:rPr>
          <w:rFonts w:hint="cs"/>
          <w:rtl/>
          <w:lang w:eastAsia="he-IL"/>
        </w:rPr>
        <w:t>–</w:t>
      </w:r>
      <w:r>
        <w:rPr>
          <w:rtl/>
          <w:lang w:eastAsia="he-IL"/>
        </w:rPr>
        <w:t>2022</w:t>
      </w:r>
      <w:bookmarkEnd w:id="10176"/>
      <w:bookmarkEnd w:id="10177"/>
      <w:r w:rsidRPr="00457AF6">
        <w:rPr>
          <w:rStyle w:val="TagStyle"/>
          <w:rtl/>
        </w:rPr>
        <w:t xml:space="preserve"> &lt;&lt; הצח &gt;&gt;</w:t>
      </w:r>
      <w:r>
        <w:rPr>
          <w:rtl/>
          <w:lang w:eastAsia="he-IL"/>
        </w:rPr>
        <w:t xml:space="preserve"> </w:t>
      </w:r>
      <w:bookmarkEnd w:id="10175"/>
    </w:p>
    <w:p w:rsidR="00D718D8" w:rsidRDefault="00D718D8" w:rsidP="00BF4755">
      <w:pPr>
        <w:rPr>
          <w:rtl/>
          <w:lang w:eastAsia="he-IL"/>
        </w:rPr>
      </w:pPr>
      <w:r>
        <w:rPr>
          <w:rtl/>
          <w:lang w:eastAsia="he-IL"/>
        </w:rPr>
        <w:t>[הצעת חוק פ/</w:t>
      </w:r>
      <w:r>
        <w:rPr>
          <w:rFonts w:hint="cs"/>
          <w:rtl/>
          <w:lang w:eastAsia="he-IL"/>
        </w:rPr>
        <w:t>736/25; נספחות.</w:t>
      </w:r>
      <w:r>
        <w:rPr>
          <w:rtl/>
          <w:lang w:eastAsia="he-IL"/>
        </w:rPr>
        <w:t>]</w:t>
      </w:r>
    </w:p>
    <w:p w:rsidR="00D718D8" w:rsidRDefault="00D718D8" w:rsidP="00BF4755">
      <w:pPr>
        <w:pStyle w:val="-0"/>
        <w:rPr>
          <w:rtl/>
          <w:lang w:eastAsia="he-IL"/>
        </w:rPr>
      </w:pPr>
      <w:r>
        <w:rPr>
          <w:rtl/>
          <w:lang w:eastAsia="he-IL"/>
        </w:rPr>
        <w:t>(הצעת חבר הכנסת</w:t>
      </w:r>
      <w:r>
        <w:rPr>
          <w:rFonts w:hint="cs"/>
          <w:rtl/>
          <w:lang w:eastAsia="he-IL"/>
        </w:rPr>
        <w:t xml:space="preserve"> ולדימיר בליאק</w:t>
      </w:r>
      <w:r>
        <w:rPr>
          <w:rtl/>
          <w:lang w:eastAsia="he-IL"/>
        </w:rPr>
        <w:t>)</w:t>
      </w:r>
    </w:p>
    <w:p w:rsidR="00D718D8" w:rsidRDefault="00D718D8" w:rsidP="00BF4755">
      <w:pPr>
        <w:ind w:firstLine="0"/>
        <w:rPr>
          <w:rtl/>
          <w:lang w:eastAsia="he-IL"/>
        </w:rPr>
      </w:pPr>
    </w:p>
    <w:p w:rsidR="00D718D8" w:rsidRDefault="00D718D8" w:rsidP="00BF4755">
      <w:pPr>
        <w:pStyle w:val="af6"/>
        <w:keepNext/>
        <w:rPr>
          <w:rtl/>
        </w:rPr>
      </w:pPr>
      <w:r w:rsidRPr="00457AF6">
        <w:rPr>
          <w:rStyle w:val="TagStyle"/>
          <w:rtl/>
        </w:rPr>
        <w:t xml:space="preserve"> &lt;&lt; יור &gt;&gt; </w:t>
      </w:r>
      <w:r>
        <w:rPr>
          <w:rtl/>
        </w:rPr>
        <w:t>היו"ר ישראל אייכלר:</w:t>
      </w:r>
      <w:r w:rsidRPr="00457AF6">
        <w:rPr>
          <w:rStyle w:val="TagStyle"/>
          <w:rtl/>
        </w:rPr>
        <w:t xml:space="preserve"> &lt;&lt; יור &gt;&gt;</w:t>
      </w:r>
      <w:r>
        <w:rPr>
          <w:rtl/>
        </w:rPr>
        <w:t xml:space="preserve"> </w:t>
      </w:r>
    </w:p>
    <w:p w:rsidR="00D718D8" w:rsidRDefault="00D718D8" w:rsidP="00B07973">
      <w:pPr>
        <w:rPr>
          <w:rtl/>
          <w:lang w:eastAsia="he-IL"/>
        </w:rPr>
      </w:pPr>
    </w:p>
    <w:p w:rsidR="00D718D8" w:rsidRDefault="00D718D8" w:rsidP="00107581">
      <w:pPr>
        <w:rPr>
          <w:rtl/>
        </w:rPr>
      </w:pPr>
      <w:r w:rsidRPr="006075C1">
        <w:rPr>
          <w:rtl/>
          <w:lang w:eastAsia="he-IL"/>
        </w:rPr>
        <w:t xml:space="preserve">ואנחנו </w:t>
      </w:r>
      <w:bookmarkStart w:id="10178" w:name="_ETM_Q29_339310"/>
      <w:bookmarkEnd w:id="10178"/>
      <w:r w:rsidRPr="006075C1">
        <w:rPr>
          <w:rtl/>
          <w:lang w:eastAsia="he-IL"/>
        </w:rPr>
        <w:t xml:space="preserve">עוברים </w:t>
      </w:r>
      <w:bookmarkStart w:id="10179" w:name="_ETM_Q29_339610"/>
      <w:bookmarkEnd w:id="10179"/>
      <w:r w:rsidRPr="006075C1">
        <w:rPr>
          <w:rtl/>
          <w:lang w:eastAsia="he-IL"/>
        </w:rPr>
        <w:t xml:space="preserve">להצעת </w:t>
      </w:r>
      <w:bookmarkStart w:id="10180" w:name="_ETM_Q29_340239"/>
      <w:bookmarkEnd w:id="10180"/>
      <w:r>
        <w:rPr>
          <w:rFonts w:hint="cs"/>
          <w:rtl/>
          <w:lang w:eastAsia="he-IL"/>
        </w:rPr>
        <w:t>ה</w:t>
      </w:r>
      <w:r w:rsidRPr="006075C1">
        <w:rPr>
          <w:rtl/>
          <w:lang w:eastAsia="he-IL"/>
        </w:rPr>
        <w:t xml:space="preserve">חוק </w:t>
      </w:r>
      <w:bookmarkStart w:id="10181" w:name="_ETM_Q29_340750"/>
      <w:bookmarkEnd w:id="10181"/>
      <w:r w:rsidRPr="006075C1">
        <w:rPr>
          <w:rtl/>
          <w:lang w:eastAsia="he-IL"/>
        </w:rPr>
        <w:t>הבאה</w:t>
      </w:r>
      <w:r w:rsidRPr="008A32A4">
        <w:rPr>
          <w:rtl/>
          <w:lang w:eastAsia="he-IL"/>
        </w:rPr>
        <w:t xml:space="preserve"> </w:t>
      </w:r>
      <w:r>
        <w:rPr>
          <w:rFonts w:hint="cs"/>
          <w:rtl/>
          <w:lang w:eastAsia="he-IL"/>
        </w:rPr>
        <w:t xml:space="preserve">– </w:t>
      </w:r>
      <w:r w:rsidRPr="008A32A4">
        <w:rPr>
          <w:rtl/>
          <w:lang w:eastAsia="he-IL"/>
        </w:rPr>
        <w:t>הצעת חוק לתיקון פקודת מס הכנסה (ניכוי תשלומים לביטוח בריאות לעצמאים), התשפ</w:t>
      </w:r>
      <w:r>
        <w:rPr>
          <w:rFonts w:hint="cs"/>
          <w:rtl/>
          <w:lang w:eastAsia="he-IL"/>
        </w:rPr>
        <w:t>"</w:t>
      </w:r>
      <w:r w:rsidRPr="008A32A4">
        <w:rPr>
          <w:rtl/>
          <w:lang w:eastAsia="he-IL"/>
        </w:rPr>
        <w:t>ג–2022</w:t>
      </w:r>
      <w:r>
        <w:rPr>
          <w:rFonts w:hint="cs"/>
          <w:rtl/>
          <w:lang w:eastAsia="he-IL"/>
        </w:rPr>
        <w:t>, של חבר הכנסת ולדימיר בליאק.</w:t>
      </w:r>
      <w:r>
        <w:rPr>
          <w:rFonts w:hint="cs"/>
          <w:rtl/>
        </w:rPr>
        <w:t xml:space="preserve"> בבקשה, עשר דקות.</w:t>
      </w:r>
    </w:p>
    <w:p w:rsidR="00D718D8" w:rsidRDefault="00D718D8" w:rsidP="00BF4755">
      <w:pPr>
        <w:rPr>
          <w:rtl/>
        </w:rPr>
      </w:pPr>
      <w:bookmarkStart w:id="10182" w:name="_ETM_Q29_347958"/>
      <w:bookmarkStart w:id="10183" w:name="_ETM_Q29_348091"/>
      <w:bookmarkEnd w:id="10182"/>
      <w:bookmarkEnd w:id="10183"/>
    </w:p>
    <w:p w:rsidR="00D718D8" w:rsidRDefault="00D718D8" w:rsidP="00BF4755">
      <w:pPr>
        <w:pStyle w:val="a4"/>
        <w:keepNext/>
        <w:rPr>
          <w:rtl/>
        </w:rPr>
      </w:pPr>
      <w:bookmarkStart w:id="10184" w:name="_ETM_Q29_348126"/>
      <w:bookmarkStart w:id="10185" w:name="_ETM_Q29_348253"/>
      <w:bookmarkStart w:id="10186" w:name="_ETM_Q29_350046"/>
      <w:bookmarkStart w:id="10187" w:name="ET_speaker_6127_6"/>
      <w:bookmarkEnd w:id="10184"/>
      <w:bookmarkEnd w:id="10185"/>
      <w:bookmarkEnd w:id="10186"/>
      <w:r w:rsidRPr="006075C1">
        <w:rPr>
          <w:rStyle w:val="TagStyle"/>
          <w:rtl/>
        </w:rPr>
        <w:t xml:space="preserve"> &lt;&lt; דובר &gt;&gt; </w:t>
      </w:r>
      <w:bookmarkStart w:id="10188" w:name="_Toc140142311"/>
      <w:bookmarkStart w:id="10189" w:name="_Toc140142527"/>
      <w:r>
        <w:rPr>
          <w:rtl/>
        </w:rPr>
        <w:t>ולדימיר בליאק (יש עתיד):</w:t>
      </w:r>
      <w:bookmarkEnd w:id="10188"/>
      <w:bookmarkEnd w:id="10189"/>
      <w:r w:rsidRPr="006075C1">
        <w:rPr>
          <w:rStyle w:val="TagStyle"/>
          <w:rtl/>
        </w:rPr>
        <w:t xml:space="preserve"> &lt;&lt; דובר &gt;&gt;</w:t>
      </w:r>
      <w:r>
        <w:rPr>
          <w:rtl/>
        </w:rPr>
        <w:t xml:space="preserve"> </w:t>
      </w:r>
      <w:bookmarkEnd w:id="10187"/>
    </w:p>
    <w:p w:rsidR="00D718D8" w:rsidRPr="006075C1" w:rsidRDefault="00D718D8" w:rsidP="00BF4755">
      <w:pPr>
        <w:rPr>
          <w:rtl/>
          <w:lang w:eastAsia="he-IL"/>
        </w:rPr>
      </w:pPr>
      <w:bookmarkStart w:id="10190" w:name="_ETM_Q29_350695"/>
      <w:bookmarkStart w:id="10191" w:name="_ETM_Q29_350777"/>
      <w:bookmarkEnd w:id="10190"/>
      <w:bookmarkEnd w:id="10191"/>
    </w:p>
    <w:p w:rsidR="00D718D8" w:rsidRDefault="00D718D8" w:rsidP="009A0E1F">
      <w:pPr>
        <w:rPr>
          <w:rtl/>
          <w:lang w:eastAsia="he-IL"/>
        </w:rPr>
      </w:pPr>
      <w:bookmarkStart w:id="10192" w:name="_ETM_Q29_348294"/>
      <w:bookmarkStart w:id="10193" w:name="_ETM_Q29_348393"/>
      <w:bookmarkStart w:id="10194" w:name="_ETM_Q29_341930"/>
      <w:bookmarkEnd w:id="10192"/>
      <w:bookmarkEnd w:id="10193"/>
      <w:bookmarkEnd w:id="10194"/>
      <w:r>
        <w:rPr>
          <w:rFonts w:hint="cs"/>
          <w:rtl/>
        </w:rPr>
        <w:t xml:space="preserve">תודה רבה, אדוני היושב-ראש. </w:t>
      </w:r>
      <w:bookmarkStart w:id="10195" w:name="_ETM_Q29_364597"/>
      <w:bookmarkEnd w:id="10195"/>
      <w:r>
        <w:rPr>
          <w:rFonts w:hint="cs"/>
          <w:rtl/>
        </w:rPr>
        <w:t xml:space="preserve">חבריי חברי הכנסת, חברי ממשלה, אני מתכבד להציג בפניכם את </w:t>
      </w:r>
      <w:bookmarkStart w:id="10196" w:name="_ETM_Q29_374107"/>
      <w:bookmarkEnd w:id="10196"/>
      <w:r w:rsidRPr="006075C1">
        <w:rPr>
          <w:rtl/>
          <w:lang w:eastAsia="he-IL"/>
        </w:rPr>
        <w:t>הצעת חוק לתיקון פקודת מס הכנסה (ניכוי</w:t>
      </w:r>
      <w:r>
        <w:rPr>
          <w:rtl/>
          <w:lang w:eastAsia="he-IL"/>
        </w:rPr>
        <w:t xml:space="preserve"> תשלומים לביטוח בריאות לעצמאים)</w:t>
      </w:r>
      <w:r>
        <w:rPr>
          <w:rFonts w:hint="cs"/>
          <w:rtl/>
          <w:lang w:eastAsia="he-IL"/>
        </w:rPr>
        <w:t>.</w:t>
      </w:r>
      <w:r w:rsidRPr="006075C1">
        <w:rPr>
          <w:rtl/>
          <w:lang w:eastAsia="he-IL"/>
        </w:rPr>
        <w:t xml:space="preserve"> </w:t>
      </w:r>
      <w:bookmarkStart w:id="10197" w:name="_ETM_Q29_382380"/>
      <w:bookmarkEnd w:id="10197"/>
      <w:r w:rsidRPr="006075C1">
        <w:rPr>
          <w:rtl/>
          <w:lang w:eastAsia="he-IL"/>
        </w:rPr>
        <w:t xml:space="preserve">את </w:t>
      </w:r>
      <w:bookmarkStart w:id="10198" w:name="_ETM_Q29_382590"/>
      <w:bookmarkEnd w:id="10198"/>
      <w:r w:rsidRPr="006075C1">
        <w:rPr>
          <w:rtl/>
          <w:lang w:eastAsia="he-IL"/>
        </w:rPr>
        <w:t xml:space="preserve">הצעת </w:t>
      </w:r>
      <w:bookmarkStart w:id="10199" w:name="_ETM_Q29_382919"/>
      <w:bookmarkEnd w:id="10199"/>
      <w:r w:rsidRPr="006075C1">
        <w:rPr>
          <w:rtl/>
          <w:lang w:eastAsia="he-IL"/>
        </w:rPr>
        <w:t xml:space="preserve">החוק </w:t>
      </w:r>
      <w:bookmarkStart w:id="10200" w:name="_ETM_Q29_383340"/>
      <w:bookmarkEnd w:id="10200"/>
      <w:r w:rsidRPr="006075C1">
        <w:rPr>
          <w:rtl/>
          <w:lang w:eastAsia="he-IL"/>
        </w:rPr>
        <w:t xml:space="preserve">אני </w:t>
      </w:r>
      <w:bookmarkStart w:id="10201" w:name="_ETM_Q29_383550"/>
      <w:bookmarkEnd w:id="10201"/>
      <w:r w:rsidRPr="006075C1">
        <w:rPr>
          <w:rtl/>
          <w:lang w:eastAsia="he-IL"/>
        </w:rPr>
        <w:t xml:space="preserve">גיבשתי </w:t>
      </w:r>
      <w:bookmarkStart w:id="10202" w:name="_ETM_Q29_383970"/>
      <w:bookmarkEnd w:id="10202"/>
      <w:r w:rsidRPr="006075C1">
        <w:rPr>
          <w:rtl/>
          <w:lang w:eastAsia="he-IL"/>
        </w:rPr>
        <w:t xml:space="preserve">עוד </w:t>
      </w:r>
      <w:bookmarkStart w:id="10203" w:name="_ETM_Q29_384090"/>
      <w:bookmarkEnd w:id="10203"/>
      <w:r w:rsidRPr="006075C1">
        <w:rPr>
          <w:rtl/>
          <w:lang w:eastAsia="he-IL"/>
        </w:rPr>
        <w:t xml:space="preserve">בשנת </w:t>
      </w:r>
      <w:bookmarkStart w:id="10204" w:name="_ETM_Q29_384389"/>
      <w:bookmarkEnd w:id="10204"/>
      <w:r w:rsidRPr="006075C1">
        <w:rPr>
          <w:rtl/>
          <w:lang w:eastAsia="he-IL"/>
        </w:rPr>
        <w:t>2017</w:t>
      </w:r>
      <w:bookmarkStart w:id="10205" w:name="_ETM_Q29_385470"/>
      <w:bookmarkStart w:id="10206" w:name="_ETM_Q29_385740"/>
      <w:bookmarkEnd w:id="10205"/>
      <w:bookmarkEnd w:id="10206"/>
      <w:r>
        <w:rPr>
          <w:rFonts w:hint="cs"/>
          <w:rtl/>
          <w:lang w:eastAsia="he-IL"/>
        </w:rPr>
        <w:t xml:space="preserve">, ארבע </w:t>
      </w:r>
      <w:r w:rsidRPr="006075C1">
        <w:rPr>
          <w:rtl/>
          <w:lang w:eastAsia="he-IL"/>
        </w:rPr>
        <w:t xml:space="preserve">שנים </w:t>
      </w:r>
      <w:bookmarkStart w:id="10207" w:name="_ETM_Q29_386040"/>
      <w:bookmarkEnd w:id="10207"/>
      <w:r w:rsidRPr="006075C1">
        <w:rPr>
          <w:rtl/>
          <w:lang w:eastAsia="he-IL"/>
        </w:rPr>
        <w:t xml:space="preserve">לפני </w:t>
      </w:r>
      <w:bookmarkStart w:id="10208" w:name="_ETM_Q29_386400"/>
      <w:bookmarkEnd w:id="10208"/>
      <w:r w:rsidRPr="006075C1">
        <w:rPr>
          <w:rtl/>
          <w:lang w:eastAsia="he-IL"/>
        </w:rPr>
        <w:t xml:space="preserve">שנבחרתי </w:t>
      </w:r>
      <w:bookmarkStart w:id="10209" w:name="_ETM_Q29_388050"/>
      <w:bookmarkEnd w:id="10209"/>
      <w:r w:rsidRPr="006075C1">
        <w:rPr>
          <w:rtl/>
          <w:lang w:eastAsia="he-IL"/>
        </w:rPr>
        <w:t xml:space="preserve">לכהונה </w:t>
      </w:r>
      <w:bookmarkStart w:id="10210" w:name="_ETM_Q29_388919"/>
      <w:bookmarkEnd w:id="10210"/>
      <w:r w:rsidRPr="006075C1">
        <w:rPr>
          <w:rtl/>
          <w:lang w:eastAsia="he-IL"/>
        </w:rPr>
        <w:t>בכנסת</w:t>
      </w:r>
      <w:r w:rsidR="009A0E1F">
        <w:rPr>
          <w:rFonts w:hint="cs"/>
          <w:rtl/>
          <w:lang w:eastAsia="he-IL"/>
        </w:rPr>
        <w:t>,</w:t>
      </w:r>
      <w:r w:rsidRPr="006075C1">
        <w:rPr>
          <w:rtl/>
          <w:lang w:eastAsia="he-IL"/>
        </w:rPr>
        <w:t xml:space="preserve"> </w:t>
      </w:r>
      <w:bookmarkStart w:id="10211" w:name="_ETM_Q29_390209"/>
      <w:bookmarkEnd w:id="10211"/>
      <w:r>
        <w:rPr>
          <w:rFonts w:hint="cs"/>
          <w:rtl/>
          <w:lang w:eastAsia="he-IL"/>
        </w:rPr>
        <w:t>והיא הונחה</w:t>
      </w:r>
      <w:r w:rsidRPr="006075C1">
        <w:rPr>
          <w:rtl/>
          <w:lang w:eastAsia="he-IL"/>
        </w:rPr>
        <w:t xml:space="preserve"> </w:t>
      </w:r>
      <w:bookmarkStart w:id="10212" w:name="_ETM_Q29_390840"/>
      <w:bookmarkEnd w:id="10212"/>
      <w:r>
        <w:rPr>
          <w:rFonts w:hint="cs"/>
          <w:rtl/>
          <w:lang w:eastAsia="he-IL"/>
        </w:rPr>
        <w:t>כמה</w:t>
      </w:r>
      <w:r w:rsidRPr="006075C1">
        <w:rPr>
          <w:rtl/>
          <w:lang w:eastAsia="he-IL"/>
        </w:rPr>
        <w:t xml:space="preserve"> </w:t>
      </w:r>
      <w:bookmarkStart w:id="10213" w:name="_ETM_Q29_391829"/>
      <w:bookmarkEnd w:id="10213"/>
      <w:r w:rsidRPr="006075C1">
        <w:rPr>
          <w:rtl/>
          <w:lang w:eastAsia="he-IL"/>
        </w:rPr>
        <w:t xml:space="preserve">פעמים </w:t>
      </w:r>
      <w:bookmarkStart w:id="10214" w:name="_ETM_Q29_392250"/>
      <w:bookmarkEnd w:id="10214"/>
      <w:r w:rsidRPr="006075C1">
        <w:rPr>
          <w:rtl/>
          <w:lang w:eastAsia="he-IL"/>
        </w:rPr>
        <w:t xml:space="preserve">על </w:t>
      </w:r>
      <w:bookmarkStart w:id="10215" w:name="_ETM_Q29_392370"/>
      <w:bookmarkEnd w:id="10215"/>
      <w:r w:rsidRPr="006075C1">
        <w:rPr>
          <w:rtl/>
          <w:lang w:eastAsia="he-IL"/>
        </w:rPr>
        <w:t xml:space="preserve">שולחן </w:t>
      </w:r>
      <w:bookmarkStart w:id="10216" w:name="_ETM_Q29_392790"/>
      <w:bookmarkEnd w:id="10216"/>
      <w:r w:rsidRPr="006075C1">
        <w:rPr>
          <w:rtl/>
          <w:lang w:eastAsia="he-IL"/>
        </w:rPr>
        <w:t>הכנסת</w:t>
      </w:r>
      <w:r>
        <w:rPr>
          <w:rFonts w:hint="cs"/>
          <w:rtl/>
          <w:lang w:eastAsia="he-IL"/>
        </w:rPr>
        <w:t>,</w:t>
      </w:r>
      <w:r w:rsidRPr="006075C1">
        <w:rPr>
          <w:rtl/>
          <w:lang w:eastAsia="he-IL"/>
        </w:rPr>
        <w:t xml:space="preserve"> </w:t>
      </w:r>
      <w:bookmarkStart w:id="10217" w:name="_ETM_Q29_393659"/>
      <w:bookmarkEnd w:id="10217"/>
      <w:r w:rsidRPr="006075C1">
        <w:rPr>
          <w:rtl/>
          <w:lang w:eastAsia="he-IL"/>
        </w:rPr>
        <w:t xml:space="preserve">בין </w:t>
      </w:r>
      <w:bookmarkStart w:id="10218" w:name="_ETM_Q29_393840"/>
      <w:bookmarkEnd w:id="10218"/>
      <w:r w:rsidRPr="006075C1">
        <w:rPr>
          <w:rtl/>
          <w:lang w:eastAsia="he-IL"/>
        </w:rPr>
        <w:t xml:space="preserve">היתר </w:t>
      </w:r>
      <w:bookmarkStart w:id="10219" w:name="_ETM_Q29_394049"/>
      <w:bookmarkEnd w:id="10219"/>
      <w:r w:rsidRPr="006075C1">
        <w:rPr>
          <w:rtl/>
          <w:lang w:eastAsia="he-IL"/>
        </w:rPr>
        <w:t xml:space="preserve">בכנסת </w:t>
      </w:r>
      <w:bookmarkStart w:id="10220" w:name="_ETM_Q29_394290"/>
      <w:bookmarkStart w:id="10221" w:name="_ETM_Q29_394439"/>
      <w:bookmarkEnd w:id="10220"/>
      <w:bookmarkEnd w:id="10221"/>
      <w:r>
        <w:rPr>
          <w:rFonts w:hint="cs"/>
          <w:rtl/>
          <w:lang w:eastAsia="he-IL"/>
        </w:rPr>
        <w:t xml:space="preserve">העשרים, העשרים-ושתיים, העשרים-ושלוש, וגם על ידי, בכנסת העשרים-וארבע. </w:t>
      </w:r>
      <w:bookmarkStart w:id="10222" w:name="_ETM_Q29_400600"/>
      <w:bookmarkEnd w:id="10222"/>
    </w:p>
    <w:p w:rsidR="00D718D8" w:rsidRDefault="00D718D8" w:rsidP="00BF4755">
      <w:pPr>
        <w:rPr>
          <w:rtl/>
          <w:lang w:eastAsia="he-IL"/>
        </w:rPr>
      </w:pPr>
      <w:bookmarkStart w:id="10223" w:name="_ETM_Q29_400993"/>
      <w:bookmarkStart w:id="10224" w:name="_ETM_Q29_401158"/>
      <w:bookmarkEnd w:id="10223"/>
      <w:bookmarkEnd w:id="10224"/>
    </w:p>
    <w:p w:rsidR="00D718D8" w:rsidRDefault="00D718D8" w:rsidP="009A0E1F">
      <w:pPr>
        <w:rPr>
          <w:rtl/>
          <w:lang w:eastAsia="he-IL"/>
        </w:rPr>
      </w:pPr>
      <w:bookmarkStart w:id="10225" w:name="_ETM_Q29_401257"/>
      <w:bookmarkStart w:id="10226" w:name="_ETM_Q29_401350"/>
      <w:bookmarkEnd w:id="10225"/>
      <w:bookmarkEnd w:id="10226"/>
      <w:r>
        <w:rPr>
          <w:rFonts w:hint="cs"/>
          <w:rtl/>
          <w:lang w:eastAsia="he-IL"/>
        </w:rPr>
        <w:t xml:space="preserve">מטרתה </w:t>
      </w:r>
      <w:r w:rsidRPr="006075C1">
        <w:rPr>
          <w:rtl/>
          <w:lang w:eastAsia="he-IL"/>
        </w:rPr>
        <w:t xml:space="preserve">של </w:t>
      </w:r>
      <w:bookmarkStart w:id="10227" w:name="_ETM_Q29_400780"/>
      <w:bookmarkEnd w:id="10227"/>
      <w:r w:rsidRPr="006075C1">
        <w:rPr>
          <w:rtl/>
          <w:lang w:eastAsia="he-IL"/>
        </w:rPr>
        <w:t xml:space="preserve">ההצעה </w:t>
      </w:r>
      <w:bookmarkStart w:id="10228" w:name="_ETM_Q29_401140"/>
      <w:bookmarkEnd w:id="10228"/>
      <w:r w:rsidRPr="006075C1">
        <w:rPr>
          <w:rtl/>
          <w:lang w:eastAsia="he-IL"/>
        </w:rPr>
        <w:t xml:space="preserve">היא </w:t>
      </w:r>
      <w:bookmarkStart w:id="10229" w:name="_ETM_Q29_401319"/>
      <w:bookmarkEnd w:id="10229"/>
      <w:r w:rsidRPr="006075C1">
        <w:rPr>
          <w:rtl/>
          <w:lang w:eastAsia="he-IL"/>
        </w:rPr>
        <w:t xml:space="preserve">לגבש </w:t>
      </w:r>
      <w:bookmarkStart w:id="10230" w:name="_ETM_Q29_404540"/>
      <w:bookmarkEnd w:id="10230"/>
      <w:r w:rsidRPr="006075C1">
        <w:rPr>
          <w:rtl/>
          <w:lang w:eastAsia="he-IL"/>
        </w:rPr>
        <w:t xml:space="preserve">פתרון </w:t>
      </w:r>
      <w:bookmarkStart w:id="10231" w:name="_ETM_Q29_405650"/>
      <w:bookmarkEnd w:id="10231"/>
      <w:r w:rsidRPr="006075C1">
        <w:rPr>
          <w:rtl/>
          <w:lang w:eastAsia="he-IL"/>
        </w:rPr>
        <w:t xml:space="preserve">שמגשר </w:t>
      </w:r>
      <w:bookmarkStart w:id="10232" w:name="_ETM_Q29_406489"/>
      <w:bookmarkEnd w:id="10232"/>
      <w:r w:rsidRPr="006075C1">
        <w:rPr>
          <w:rtl/>
          <w:lang w:eastAsia="he-IL"/>
        </w:rPr>
        <w:t xml:space="preserve">על </w:t>
      </w:r>
      <w:bookmarkStart w:id="10233" w:name="_ETM_Q29_406640"/>
      <w:bookmarkEnd w:id="10233"/>
      <w:r w:rsidRPr="006075C1">
        <w:rPr>
          <w:rtl/>
          <w:lang w:eastAsia="he-IL"/>
        </w:rPr>
        <w:t xml:space="preserve">הפער </w:t>
      </w:r>
      <w:bookmarkStart w:id="10234" w:name="_ETM_Q29_407060"/>
      <w:bookmarkEnd w:id="10234"/>
      <w:r w:rsidRPr="006075C1">
        <w:rPr>
          <w:rtl/>
          <w:lang w:eastAsia="he-IL"/>
        </w:rPr>
        <w:t xml:space="preserve">הקיים </w:t>
      </w:r>
      <w:bookmarkStart w:id="10235" w:name="_ETM_Q29_407480"/>
      <w:bookmarkEnd w:id="10235"/>
      <w:r w:rsidRPr="006075C1">
        <w:rPr>
          <w:rtl/>
          <w:lang w:eastAsia="he-IL"/>
        </w:rPr>
        <w:t xml:space="preserve">בזכויות </w:t>
      </w:r>
      <w:bookmarkStart w:id="10236" w:name="_ETM_Q29_408019"/>
      <w:bookmarkEnd w:id="10236"/>
      <w:r w:rsidRPr="006075C1">
        <w:rPr>
          <w:rtl/>
          <w:lang w:eastAsia="he-IL"/>
        </w:rPr>
        <w:t xml:space="preserve">הסוציאליות </w:t>
      </w:r>
      <w:bookmarkStart w:id="10237" w:name="_ETM_Q29_409040"/>
      <w:bookmarkEnd w:id="10237"/>
      <w:r w:rsidRPr="006075C1">
        <w:rPr>
          <w:rtl/>
          <w:lang w:eastAsia="he-IL"/>
        </w:rPr>
        <w:t xml:space="preserve">בין </w:t>
      </w:r>
      <w:bookmarkStart w:id="10238" w:name="_ETM_Q29_409250"/>
      <w:bookmarkEnd w:id="10238"/>
      <w:r w:rsidRPr="006075C1">
        <w:rPr>
          <w:rtl/>
          <w:lang w:eastAsia="he-IL"/>
        </w:rPr>
        <w:t xml:space="preserve">שכירים </w:t>
      </w:r>
      <w:bookmarkStart w:id="10239" w:name="_ETM_Q29_409670"/>
      <w:bookmarkEnd w:id="10239"/>
      <w:r w:rsidRPr="006075C1">
        <w:rPr>
          <w:rtl/>
          <w:lang w:eastAsia="he-IL"/>
        </w:rPr>
        <w:t xml:space="preserve">לעצמאים </w:t>
      </w:r>
      <w:bookmarkStart w:id="10240" w:name="_ETM_Q29_410870"/>
      <w:bookmarkEnd w:id="10240"/>
      <w:r w:rsidRPr="006075C1">
        <w:rPr>
          <w:rtl/>
          <w:lang w:eastAsia="he-IL"/>
        </w:rPr>
        <w:t xml:space="preserve">בקשר </w:t>
      </w:r>
      <w:bookmarkStart w:id="10241" w:name="_ETM_Q29_411379"/>
      <w:bookmarkEnd w:id="10241"/>
      <w:r w:rsidRPr="006075C1">
        <w:rPr>
          <w:rtl/>
          <w:lang w:eastAsia="he-IL"/>
        </w:rPr>
        <w:t xml:space="preserve">לדמי </w:t>
      </w:r>
      <w:bookmarkStart w:id="10242" w:name="_ETM_Q29_411739"/>
      <w:bookmarkEnd w:id="10242"/>
      <w:r w:rsidRPr="006075C1">
        <w:rPr>
          <w:rtl/>
          <w:lang w:eastAsia="he-IL"/>
        </w:rPr>
        <w:t>מחלה</w:t>
      </w:r>
      <w:r>
        <w:rPr>
          <w:rFonts w:hint="cs"/>
          <w:rtl/>
          <w:lang w:eastAsia="he-IL"/>
        </w:rPr>
        <w:t>,</w:t>
      </w:r>
      <w:r w:rsidRPr="006075C1">
        <w:rPr>
          <w:rtl/>
          <w:lang w:eastAsia="he-IL"/>
        </w:rPr>
        <w:t xml:space="preserve"> </w:t>
      </w:r>
      <w:bookmarkStart w:id="10243" w:name="_ETM_Q29_412849"/>
      <w:bookmarkStart w:id="10244" w:name="_ETM_Q29_413329"/>
      <w:bookmarkEnd w:id="10243"/>
      <w:bookmarkEnd w:id="10244"/>
      <w:r w:rsidRPr="006075C1">
        <w:rPr>
          <w:rtl/>
          <w:lang w:eastAsia="he-IL"/>
        </w:rPr>
        <w:t xml:space="preserve">באמצעות </w:t>
      </w:r>
      <w:bookmarkStart w:id="10245" w:name="_ETM_Q29_414019"/>
      <w:bookmarkEnd w:id="10245"/>
      <w:r w:rsidRPr="006075C1">
        <w:rPr>
          <w:rtl/>
          <w:lang w:eastAsia="he-IL"/>
        </w:rPr>
        <w:t xml:space="preserve">הכרה </w:t>
      </w:r>
      <w:bookmarkStart w:id="10246" w:name="_ETM_Q29_414529"/>
      <w:bookmarkEnd w:id="10246"/>
      <w:r w:rsidRPr="006075C1">
        <w:rPr>
          <w:rtl/>
          <w:lang w:eastAsia="he-IL"/>
        </w:rPr>
        <w:t xml:space="preserve">בכספים </w:t>
      </w:r>
      <w:bookmarkStart w:id="10247" w:name="_ETM_Q29_415129"/>
      <w:bookmarkEnd w:id="10247"/>
      <w:r w:rsidRPr="006075C1">
        <w:rPr>
          <w:rtl/>
          <w:lang w:eastAsia="he-IL"/>
        </w:rPr>
        <w:t xml:space="preserve">ששולמו </w:t>
      </w:r>
      <w:bookmarkStart w:id="10248" w:name="_ETM_Q29_416260"/>
      <w:bookmarkEnd w:id="10248"/>
      <w:r>
        <w:rPr>
          <w:rFonts w:hint="cs"/>
          <w:rtl/>
          <w:lang w:eastAsia="he-IL"/>
        </w:rPr>
        <w:t>ב</w:t>
      </w:r>
      <w:r w:rsidRPr="006075C1">
        <w:rPr>
          <w:rtl/>
          <w:lang w:eastAsia="he-IL"/>
        </w:rPr>
        <w:t xml:space="preserve">עבור </w:t>
      </w:r>
      <w:bookmarkStart w:id="10249" w:name="_ETM_Q29_416709"/>
      <w:bookmarkEnd w:id="10249"/>
      <w:r w:rsidRPr="006075C1">
        <w:rPr>
          <w:rtl/>
          <w:lang w:eastAsia="he-IL"/>
        </w:rPr>
        <w:t xml:space="preserve">ביטוח </w:t>
      </w:r>
      <w:bookmarkStart w:id="10250" w:name="_ETM_Q29_417189"/>
      <w:bookmarkEnd w:id="10250"/>
      <w:r w:rsidRPr="006075C1">
        <w:rPr>
          <w:rtl/>
          <w:lang w:eastAsia="he-IL"/>
        </w:rPr>
        <w:t xml:space="preserve">בריאות </w:t>
      </w:r>
      <w:bookmarkStart w:id="10251" w:name="_ETM_Q29_417519"/>
      <w:bookmarkEnd w:id="10251"/>
      <w:r w:rsidRPr="006075C1">
        <w:rPr>
          <w:rtl/>
          <w:lang w:eastAsia="he-IL"/>
        </w:rPr>
        <w:t xml:space="preserve">פרטי </w:t>
      </w:r>
      <w:bookmarkStart w:id="10252" w:name="_ETM_Q29_419380"/>
      <w:bookmarkEnd w:id="10252"/>
      <w:r w:rsidRPr="006075C1">
        <w:rPr>
          <w:rtl/>
          <w:lang w:eastAsia="he-IL"/>
        </w:rPr>
        <w:t xml:space="preserve">כהוצאה </w:t>
      </w:r>
      <w:bookmarkStart w:id="10253" w:name="_ETM_Q29_419800"/>
      <w:bookmarkEnd w:id="10253"/>
      <w:r w:rsidRPr="006075C1">
        <w:rPr>
          <w:rtl/>
          <w:lang w:eastAsia="he-IL"/>
        </w:rPr>
        <w:t>מוכרת</w:t>
      </w:r>
      <w:r>
        <w:rPr>
          <w:rFonts w:hint="cs"/>
          <w:rtl/>
          <w:lang w:eastAsia="he-IL"/>
        </w:rPr>
        <w:t>.</w:t>
      </w:r>
      <w:r w:rsidRPr="006075C1">
        <w:rPr>
          <w:rtl/>
          <w:lang w:eastAsia="he-IL"/>
        </w:rPr>
        <w:t xml:space="preserve"> </w:t>
      </w:r>
      <w:bookmarkStart w:id="10254" w:name="_ETM_Q29_420000"/>
      <w:bookmarkStart w:id="10255" w:name="_ETM_Q29_421460"/>
      <w:bookmarkEnd w:id="10254"/>
      <w:bookmarkEnd w:id="10255"/>
      <w:r w:rsidRPr="006075C1">
        <w:rPr>
          <w:rtl/>
          <w:lang w:eastAsia="he-IL"/>
        </w:rPr>
        <w:t xml:space="preserve">חוק </w:t>
      </w:r>
      <w:bookmarkStart w:id="10256" w:name="_ETM_Q29_421760"/>
      <w:bookmarkEnd w:id="10256"/>
      <w:r w:rsidRPr="006075C1">
        <w:rPr>
          <w:rtl/>
          <w:lang w:eastAsia="he-IL"/>
        </w:rPr>
        <w:t xml:space="preserve">דמי </w:t>
      </w:r>
      <w:bookmarkStart w:id="10257" w:name="_ETM_Q29_422360"/>
      <w:bookmarkEnd w:id="10257"/>
      <w:r w:rsidRPr="006075C1">
        <w:rPr>
          <w:rtl/>
          <w:lang w:eastAsia="he-IL"/>
        </w:rPr>
        <w:t xml:space="preserve">מחלה </w:t>
      </w:r>
      <w:bookmarkStart w:id="10258" w:name="_ETM_Q29_422840"/>
      <w:bookmarkEnd w:id="10258"/>
      <w:r w:rsidRPr="006075C1">
        <w:rPr>
          <w:rtl/>
          <w:lang w:eastAsia="he-IL"/>
        </w:rPr>
        <w:t xml:space="preserve">מקנה </w:t>
      </w:r>
      <w:bookmarkStart w:id="10259" w:name="_ETM_Q29_423620"/>
      <w:bookmarkEnd w:id="10259"/>
      <w:r w:rsidRPr="006075C1">
        <w:rPr>
          <w:rtl/>
          <w:lang w:eastAsia="he-IL"/>
        </w:rPr>
        <w:t xml:space="preserve">לעובדים </w:t>
      </w:r>
      <w:bookmarkStart w:id="10260" w:name="_ETM_Q29_424100"/>
      <w:bookmarkEnd w:id="10260"/>
      <w:r w:rsidRPr="006075C1">
        <w:rPr>
          <w:rtl/>
          <w:lang w:eastAsia="he-IL"/>
        </w:rPr>
        <w:t xml:space="preserve">שכירים </w:t>
      </w:r>
      <w:bookmarkStart w:id="10261" w:name="_ETM_Q29_424790"/>
      <w:bookmarkEnd w:id="10261"/>
      <w:r w:rsidRPr="006075C1">
        <w:rPr>
          <w:rtl/>
          <w:lang w:eastAsia="he-IL"/>
        </w:rPr>
        <w:t xml:space="preserve">זכאות </w:t>
      </w:r>
      <w:bookmarkStart w:id="10262" w:name="_ETM_Q29_425450"/>
      <w:bookmarkEnd w:id="10262"/>
      <w:r w:rsidRPr="006075C1">
        <w:rPr>
          <w:rtl/>
          <w:lang w:eastAsia="he-IL"/>
        </w:rPr>
        <w:t xml:space="preserve">לדמי </w:t>
      </w:r>
      <w:bookmarkStart w:id="10263" w:name="_ETM_Q29_425840"/>
      <w:bookmarkEnd w:id="10263"/>
      <w:r w:rsidRPr="006075C1">
        <w:rPr>
          <w:rtl/>
          <w:lang w:eastAsia="he-IL"/>
        </w:rPr>
        <w:t xml:space="preserve">מחלה </w:t>
      </w:r>
      <w:bookmarkStart w:id="10264" w:name="_ETM_Q29_426500"/>
      <w:bookmarkEnd w:id="10264"/>
      <w:r w:rsidRPr="006075C1">
        <w:rPr>
          <w:rtl/>
          <w:lang w:eastAsia="he-IL"/>
        </w:rPr>
        <w:t>מהמעסיק</w:t>
      </w:r>
      <w:r>
        <w:rPr>
          <w:rFonts w:hint="cs"/>
          <w:rtl/>
          <w:lang w:eastAsia="he-IL"/>
        </w:rPr>
        <w:t>.</w:t>
      </w:r>
      <w:r w:rsidRPr="006075C1">
        <w:rPr>
          <w:rtl/>
          <w:lang w:eastAsia="he-IL"/>
        </w:rPr>
        <w:t xml:space="preserve"> </w:t>
      </w:r>
      <w:bookmarkStart w:id="10265" w:name="_ETM_Q29_428129"/>
      <w:bookmarkEnd w:id="10265"/>
      <w:r w:rsidRPr="006075C1">
        <w:rPr>
          <w:rtl/>
          <w:lang w:eastAsia="he-IL"/>
        </w:rPr>
        <w:t xml:space="preserve">לעומת </w:t>
      </w:r>
      <w:bookmarkStart w:id="10266" w:name="_ETM_Q29_428519"/>
      <w:bookmarkEnd w:id="10266"/>
      <w:r w:rsidRPr="006075C1">
        <w:rPr>
          <w:rtl/>
          <w:lang w:eastAsia="he-IL"/>
        </w:rPr>
        <w:t>זאת</w:t>
      </w:r>
      <w:r>
        <w:rPr>
          <w:rFonts w:hint="cs"/>
          <w:rtl/>
          <w:lang w:eastAsia="he-IL"/>
        </w:rPr>
        <w:t>,</w:t>
      </w:r>
      <w:r w:rsidRPr="006075C1">
        <w:rPr>
          <w:rtl/>
          <w:lang w:eastAsia="he-IL"/>
        </w:rPr>
        <w:t xml:space="preserve"> </w:t>
      </w:r>
      <w:bookmarkStart w:id="10267" w:name="_ETM_Q29_428849"/>
      <w:bookmarkEnd w:id="10267"/>
      <w:r w:rsidRPr="006075C1">
        <w:rPr>
          <w:rtl/>
          <w:lang w:eastAsia="he-IL"/>
        </w:rPr>
        <w:t>עצמאים</w:t>
      </w:r>
      <w:r w:rsidR="009A0E1F">
        <w:rPr>
          <w:rFonts w:hint="cs"/>
          <w:rtl/>
          <w:lang w:eastAsia="he-IL"/>
        </w:rPr>
        <w:t>,</w:t>
      </w:r>
      <w:r w:rsidRPr="006075C1">
        <w:rPr>
          <w:rtl/>
          <w:lang w:eastAsia="he-IL"/>
        </w:rPr>
        <w:t xml:space="preserve"> </w:t>
      </w:r>
      <w:bookmarkStart w:id="10268" w:name="_ETM_Q29_429870"/>
      <w:bookmarkEnd w:id="10268"/>
      <w:r w:rsidRPr="006075C1">
        <w:rPr>
          <w:rtl/>
          <w:lang w:eastAsia="he-IL"/>
        </w:rPr>
        <w:t xml:space="preserve">שלא </w:t>
      </w:r>
      <w:bookmarkStart w:id="10269" w:name="_ETM_Q29_430230"/>
      <w:bookmarkEnd w:id="10269"/>
      <w:r w:rsidRPr="006075C1">
        <w:rPr>
          <w:rtl/>
          <w:lang w:eastAsia="he-IL"/>
        </w:rPr>
        <w:t xml:space="preserve">פעם </w:t>
      </w:r>
      <w:bookmarkStart w:id="10270" w:name="_ETM_Q29_430799"/>
      <w:bookmarkEnd w:id="10270"/>
      <w:r w:rsidRPr="006075C1">
        <w:rPr>
          <w:rtl/>
          <w:lang w:eastAsia="he-IL"/>
        </w:rPr>
        <w:t xml:space="preserve">באופן </w:t>
      </w:r>
      <w:bookmarkStart w:id="10271" w:name="_ETM_Q29_431219"/>
      <w:bookmarkEnd w:id="10271"/>
      <w:r w:rsidRPr="006075C1">
        <w:rPr>
          <w:rtl/>
          <w:lang w:eastAsia="he-IL"/>
        </w:rPr>
        <w:t xml:space="preserve">טבעי </w:t>
      </w:r>
      <w:bookmarkStart w:id="10272" w:name="_ETM_Q29_432360"/>
      <w:bookmarkEnd w:id="10272"/>
      <w:r w:rsidRPr="006075C1">
        <w:rPr>
          <w:rtl/>
          <w:lang w:eastAsia="he-IL"/>
        </w:rPr>
        <w:t xml:space="preserve">נאלצים </w:t>
      </w:r>
      <w:bookmarkStart w:id="10273" w:name="_ETM_Q29_432900"/>
      <w:bookmarkEnd w:id="10273"/>
      <w:r w:rsidRPr="006075C1">
        <w:rPr>
          <w:rtl/>
          <w:lang w:eastAsia="he-IL"/>
        </w:rPr>
        <w:t>לה</w:t>
      </w:r>
      <w:r>
        <w:rPr>
          <w:rFonts w:hint="cs"/>
          <w:rtl/>
          <w:lang w:eastAsia="he-IL"/>
        </w:rPr>
        <w:t>י</w:t>
      </w:r>
      <w:r w:rsidRPr="006075C1">
        <w:rPr>
          <w:rtl/>
          <w:lang w:eastAsia="he-IL"/>
        </w:rPr>
        <w:t xml:space="preserve">עדר </w:t>
      </w:r>
      <w:bookmarkStart w:id="10274" w:name="_ETM_Q29_433380"/>
      <w:bookmarkEnd w:id="10274"/>
      <w:r w:rsidRPr="006075C1">
        <w:rPr>
          <w:rtl/>
          <w:lang w:eastAsia="he-IL"/>
        </w:rPr>
        <w:t xml:space="preserve">מהעבודה </w:t>
      </w:r>
      <w:bookmarkStart w:id="10275" w:name="_ETM_Q29_434580"/>
      <w:bookmarkEnd w:id="10275"/>
      <w:r w:rsidRPr="006075C1">
        <w:rPr>
          <w:rtl/>
          <w:lang w:eastAsia="he-IL"/>
        </w:rPr>
        <w:t xml:space="preserve">עקב </w:t>
      </w:r>
      <w:bookmarkStart w:id="10276" w:name="_ETM_Q29_434880"/>
      <w:bookmarkEnd w:id="10276"/>
      <w:r w:rsidRPr="006075C1">
        <w:rPr>
          <w:rtl/>
          <w:lang w:eastAsia="he-IL"/>
        </w:rPr>
        <w:t>מחלה</w:t>
      </w:r>
      <w:r w:rsidR="009A0E1F">
        <w:rPr>
          <w:rFonts w:hint="cs"/>
          <w:rtl/>
          <w:lang w:eastAsia="he-IL"/>
        </w:rPr>
        <w:t>,</w:t>
      </w:r>
      <w:r w:rsidRPr="006075C1">
        <w:rPr>
          <w:rtl/>
          <w:lang w:eastAsia="he-IL"/>
        </w:rPr>
        <w:t xml:space="preserve"> </w:t>
      </w:r>
      <w:bookmarkStart w:id="10277" w:name="_ETM_Q29_435860"/>
      <w:bookmarkEnd w:id="10277"/>
      <w:r w:rsidRPr="006075C1">
        <w:rPr>
          <w:rtl/>
          <w:lang w:eastAsia="he-IL"/>
        </w:rPr>
        <w:t xml:space="preserve">אינם </w:t>
      </w:r>
      <w:bookmarkStart w:id="10278" w:name="_ETM_Q29_436250"/>
      <w:bookmarkEnd w:id="10278"/>
      <w:r w:rsidRPr="006075C1">
        <w:rPr>
          <w:rtl/>
          <w:lang w:eastAsia="he-IL"/>
        </w:rPr>
        <w:t xml:space="preserve">מקבלים </w:t>
      </w:r>
      <w:bookmarkStart w:id="10279" w:name="_ETM_Q29_437210"/>
      <w:bookmarkEnd w:id="10279"/>
      <w:r w:rsidRPr="006075C1">
        <w:rPr>
          <w:rtl/>
          <w:lang w:eastAsia="he-IL"/>
        </w:rPr>
        <w:t xml:space="preserve">שום </w:t>
      </w:r>
      <w:bookmarkStart w:id="10280" w:name="_ETM_Q29_437479"/>
      <w:bookmarkEnd w:id="10280"/>
      <w:r w:rsidRPr="006075C1">
        <w:rPr>
          <w:rtl/>
          <w:lang w:eastAsia="he-IL"/>
        </w:rPr>
        <w:t xml:space="preserve">פיצוי </w:t>
      </w:r>
      <w:bookmarkStart w:id="10281" w:name="_ETM_Q29_437900"/>
      <w:bookmarkEnd w:id="10281"/>
      <w:r w:rsidRPr="006075C1">
        <w:rPr>
          <w:rtl/>
          <w:lang w:eastAsia="he-IL"/>
        </w:rPr>
        <w:t xml:space="preserve">על </w:t>
      </w:r>
      <w:bookmarkStart w:id="10282" w:name="_ETM_Q29_438020"/>
      <w:bookmarkEnd w:id="10282"/>
      <w:r w:rsidRPr="006075C1">
        <w:rPr>
          <w:rtl/>
          <w:lang w:eastAsia="he-IL"/>
        </w:rPr>
        <w:t xml:space="preserve">אובדן </w:t>
      </w:r>
      <w:bookmarkStart w:id="10283" w:name="_ETM_Q29_438350"/>
      <w:bookmarkEnd w:id="10283"/>
      <w:r>
        <w:rPr>
          <w:rFonts w:hint="cs"/>
          <w:rtl/>
          <w:lang w:eastAsia="he-IL"/>
        </w:rPr>
        <w:t>הכנסתם עקב</w:t>
      </w:r>
      <w:r w:rsidRPr="006075C1">
        <w:rPr>
          <w:rtl/>
          <w:lang w:eastAsia="he-IL"/>
        </w:rPr>
        <w:t xml:space="preserve"> </w:t>
      </w:r>
      <w:bookmarkStart w:id="10284" w:name="_ETM_Q29_438830"/>
      <w:bookmarkStart w:id="10285" w:name="_ETM_Q29_439949"/>
      <w:bookmarkEnd w:id="10284"/>
      <w:bookmarkEnd w:id="10285"/>
      <w:r w:rsidRPr="006075C1">
        <w:rPr>
          <w:rtl/>
          <w:lang w:eastAsia="he-IL"/>
        </w:rPr>
        <w:t>ה</w:t>
      </w:r>
      <w:r>
        <w:rPr>
          <w:rFonts w:hint="cs"/>
          <w:rtl/>
          <w:lang w:eastAsia="he-IL"/>
        </w:rPr>
        <w:t>י</w:t>
      </w:r>
      <w:r w:rsidRPr="006075C1">
        <w:rPr>
          <w:rtl/>
          <w:lang w:eastAsia="he-IL"/>
        </w:rPr>
        <w:t>עדר</w:t>
      </w:r>
      <w:r>
        <w:rPr>
          <w:rFonts w:hint="cs"/>
          <w:rtl/>
          <w:lang w:eastAsia="he-IL"/>
        </w:rPr>
        <w:t>ות</w:t>
      </w:r>
      <w:r w:rsidRPr="006075C1">
        <w:rPr>
          <w:rtl/>
          <w:lang w:eastAsia="he-IL"/>
        </w:rPr>
        <w:t xml:space="preserve"> </w:t>
      </w:r>
      <w:bookmarkStart w:id="10286" w:name="_ETM_Q29_440879"/>
      <w:bookmarkEnd w:id="10286"/>
      <w:r w:rsidRPr="006075C1">
        <w:rPr>
          <w:rtl/>
          <w:lang w:eastAsia="he-IL"/>
        </w:rPr>
        <w:t xml:space="preserve">בשל </w:t>
      </w:r>
      <w:bookmarkStart w:id="10287" w:name="_ETM_Q29_441240"/>
      <w:bookmarkEnd w:id="10287"/>
      <w:r w:rsidRPr="006075C1">
        <w:rPr>
          <w:rtl/>
          <w:lang w:eastAsia="he-IL"/>
        </w:rPr>
        <w:t>מחלה</w:t>
      </w:r>
      <w:r>
        <w:rPr>
          <w:rFonts w:hint="cs"/>
          <w:rtl/>
          <w:lang w:eastAsia="he-IL"/>
        </w:rPr>
        <w:t>.</w:t>
      </w:r>
      <w:r w:rsidRPr="006075C1">
        <w:rPr>
          <w:rtl/>
          <w:lang w:eastAsia="he-IL"/>
        </w:rPr>
        <w:t xml:space="preserve"> </w:t>
      </w:r>
      <w:bookmarkStart w:id="10288" w:name="_ETM_Q29_442560"/>
      <w:bookmarkStart w:id="10289" w:name="_ETM_Q29_440394"/>
      <w:bookmarkStart w:id="10290" w:name="_ETM_Q29_440497"/>
      <w:bookmarkStart w:id="10291" w:name="_ETM_Q29_440537"/>
      <w:bookmarkStart w:id="10292" w:name="_ETM_Q29_440649"/>
      <w:bookmarkEnd w:id="10288"/>
      <w:bookmarkEnd w:id="10289"/>
      <w:bookmarkEnd w:id="10290"/>
      <w:bookmarkEnd w:id="10291"/>
      <w:bookmarkEnd w:id="10292"/>
      <w:r w:rsidRPr="006075C1">
        <w:rPr>
          <w:rtl/>
          <w:lang w:eastAsia="he-IL"/>
        </w:rPr>
        <w:t xml:space="preserve">מצב </w:t>
      </w:r>
      <w:bookmarkStart w:id="10293" w:name="_ETM_Q29_443070"/>
      <w:bookmarkEnd w:id="10293"/>
      <w:r w:rsidRPr="006075C1">
        <w:rPr>
          <w:rtl/>
          <w:lang w:eastAsia="he-IL"/>
        </w:rPr>
        <w:t xml:space="preserve">זה </w:t>
      </w:r>
      <w:bookmarkStart w:id="10294" w:name="_ETM_Q29_443520"/>
      <w:bookmarkEnd w:id="10294"/>
      <w:r w:rsidRPr="006075C1">
        <w:rPr>
          <w:rtl/>
          <w:lang w:eastAsia="he-IL"/>
        </w:rPr>
        <w:t xml:space="preserve">יוצר </w:t>
      </w:r>
      <w:bookmarkStart w:id="10295" w:name="_ETM_Q29_444360"/>
      <w:bookmarkEnd w:id="10295"/>
      <w:r w:rsidRPr="006075C1">
        <w:rPr>
          <w:rtl/>
          <w:lang w:eastAsia="he-IL"/>
        </w:rPr>
        <w:t xml:space="preserve">קושי </w:t>
      </w:r>
      <w:bookmarkStart w:id="10296" w:name="_ETM_Q29_444990"/>
      <w:bookmarkEnd w:id="10296"/>
      <w:r w:rsidRPr="006075C1">
        <w:rPr>
          <w:rtl/>
          <w:lang w:eastAsia="he-IL"/>
        </w:rPr>
        <w:t xml:space="preserve">מאוד </w:t>
      </w:r>
      <w:bookmarkStart w:id="10297" w:name="_ETM_Q29_445290"/>
      <w:bookmarkEnd w:id="10297"/>
      <w:r w:rsidRPr="006075C1">
        <w:rPr>
          <w:rtl/>
          <w:lang w:eastAsia="he-IL"/>
        </w:rPr>
        <w:t xml:space="preserve">גדול </w:t>
      </w:r>
      <w:bookmarkStart w:id="10298" w:name="_ETM_Q29_445650"/>
      <w:bookmarkEnd w:id="10298"/>
      <w:r>
        <w:rPr>
          <w:rFonts w:hint="cs"/>
          <w:rtl/>
          <w:lang w:eastAsia="he-IL"/>
        </w:rPr>
        <w:t>ב</w:t>
      </w:r>
      <w:r w:rsidRPr="006075C1">
        <w:rPr>
          <w:rtl/>
          <w:lang w:eastAsia="he-IL"/>
        </w:rPr>
        <w:t xml:space="preserve">עבור </w:t>
      </w:r>
      <w:bookmarkStart w:id="10299" w:name="_ETM_Q29_446250"/>
      <w:bookmarkEnd w:id="10299"/>
      <w:r w:rsidRPr="006075C1">
        <w:rPr>
          <w:rtl/>
          <w:lang w:eastAsia="he-IL"/>
        </w:rPr>
        <w:t xml:space="preserve">ציבור </w:t>
      </w:r>
      <w:bookmarkStart w:id="10300" w:name="_ETM_Q29_446670"/>
      <w:bookmarkEnd w:id="10300"/>
      <w:r>
        <w:rPr>
          <w:rFonts w:hint="cs"/>
          <w:rtl/>
          <w:lang w:eastAsia="he-IL"/>
        </w:rPr>
        <w:t>ה</w:t>
      </w:r>
      <w:r w:rsidRPr="006075C1">
        <w:rPr>
          <w:rtl/>
          <w:lang w:eastAsia="he-IL"/>
        </w:rPr>
        <w:t>עצמאים</w:t>
      </w:r>
      <w:r>
        <w:rPr>
          <w:rFonts w:hint="cs"/>
          <w:rtl/>
          <w:lang w:eastAsia="he-IL"/>
        </w:rPr>
        <w:t>,</w:t>
      </w:r>
      <w:r w:rsidRPr="006075C1">
        <w:rPr>
          <w:rtl/>
          <w:lang w:eastAsia="he-IL"/>
        </w:rPr>
        <w:t xml:space="preserve"> </w:t>
      </w:r>
      <w:bookmarkStart w:id="10301" w:name="_ETM_Q29_447690"/>
      <w:bookmarkEnd w:id="10301"/>
      <w:r w:rsidRPr="006075C1">
        <w:rPr>
          <w:rtl/>
          <w:lang w:eastAsia="he-IL"/>
        </w:rPr>
        <w:t xml:space="preserve">שמהווים </w:t>
      </w:r>
      <w:bookmarkStart w:id="10302" w:name="_ETM_Q29_448589"/>
      <w:bookmarkEnd w:id="10302"/>
      <w:r w:rsidRPr="006075C1">
        <w:rPr>
          <w:rtl/>
          <w:lang w:eastAsia="he-IL"/>
        </w:rPr>
        <w:t xml:space="preserve">חלק </w:t>
      </w:r>
      <w:bookmarkStart w:id="10303" w:name="_ETM_Q29_449100"/>
      <w:bookmarkEnd w:id="10303"/>
      <w:r w:rsidRPr="006075C1">
        <w:rPr>
          <w:rtl/>
          <w:lang w:eastAsia="he-IL"/>
        </w:rPr>
        <w:t xml:space="preserve">ניכר </w:t>
      </w:r>
      <w:bookmarkStart w:id="10304" w:name="_ETM_Q29_449970"/>
      <w:bookmarkEnd w:id="10304"/>
      <w:r w:rsidRPr="006075C1">
        <w:rPr>
          <w:rtl/>
          <w:lang w:eastAsia="he-IL"/>
        </w:rPr>
        <w:t xml:space="preserve">משוק </w:t>
      </w:r>
      <w:bookmarkStart w:id="10305" w:name="_ETM_Q29_450389"/>
      <w:bookmarkEnd w:id="10305"/>
      <w:r w:rsidRPr="006075C1">
        <w:rPr>
          <w:rtl/>
          <w:lang w:eastAsia="he-IL"/>
        </w:rPr>
        <w:t>העבודה</w:t>
      </w:r>
      <w:r>
        <w:rPr>
          <w:rFonts w:hint="cs"/>
          <w:rtl/>
          <w:lang w:eastAsia="he-IL"/>
        </w:rPr>
        <w:t>,</w:t>
      </w:r>
      <w:r w:rsidRPr="006075C1">
        <w:rPr>
          <w:rtl/>
          <w:lang w:eastAsia="he-IL"/>
        </w:rPr>
        <w:t xml:space="preserve"> </w:t>
      </w:r>
      <w:bookmarkStart w:id="10306" w:name="_ETM_Q29_451320"/>
      <w:bookmarkEnd w:id="10306"/>
      <w:r w:rsidRPr="006075C1">
        <w:rPr>
          <w:rtl/>
          <w:lang w:eastAsia="he-IL"/>
        </w:rPr>
        <w:t>מנו</w:t>
      </w:r>
      <w:r>
        <w:rPr>
          <w:rFonts w:hint="cs"/>
          <w:rtl/>
          <w:lang w:eastAsia="he-IL"/>
        </w:rPr>
        <w:t>ע</w:t>
      </w:r>
      <w:r w:rsidRPr="006075C1">
        <w:rPr>
          <w:rtl/>
          <w:lang w:eastAsia="he-IL"/>
        </w:rPr>
        <w:t xml:space="preserve"> </w:t>
      </w:r>
      <w:bookmarkStart w:id="10307" w:name="_ETM_Q29_451940"/>
      <w:bookmarkEnd w:id="10307"/>
      <w:r>
        <w:rPr>
          <w:rFonts w:hint="cs"/>
          <w:rtl/>
          <w:lang w:eastAsia="he-IL"/>
        </w:rPr>
        <w:t>צמיחה</w:t>
      </w:r>
      <w:r w:rsidRPr="006075C1">
        <w:rPr>
          <w:rtl/>
          <w:lang w:eastAsia="he-IL"/>
        </w:rPr>
        <w:t xml:space="preserve"> </w:t>
      </w:r>
      <w:bookmarkStart w:id="10308" w:name="_ETM_Q29_452420"/>
      <w:bookmarkEnd w:id="10308"/>
      <w:r w:rsidRPr="006075C1">
        <w:rPr>
          <w:rtl/>
          <w:lang w:eastAsia="he-IL"/>
        </w:rPr>
        <w:t>משמעותי</w:t>
      </w:r>
      <w:r>
        <w:rPr>
          <w:rFonts w:hint="cs"/>
          <w:rtl/>
          <w:lang w:eastAsia="he-IL"/>
        </w:rPr>
        <w:t>,</w:t>
      </w:r>
      <w:r w:rsidRPr="006075C1">
        <w:rPr>
          <w:rtl/>
          <w:lang w:eastAsia="he-IL"/>
        </w:rPr>
        <w:t xml:space="preserve"> </w:t>
      </w:r>
      <w:bookmarkStart w:id="10309" w:name="_ETM_Q29_453529"/>
      <w:bookmarkEnd w:id="10309"/>
      <w:r w:rsidRPr="006075C1">
        <w:rPr>
          <w:rtl/>
          <w:lang w:eastAsia="he-IL"/>
        </w:rPr>
        <w:t xml:space="preserve">הלב </w:t>
      </w:r>
      <w:bookmarkStart w:id="10310" w:name="_ETM_Q29_454130"/>
      <w:bookmarkEnd w:id="10310"/>
      <w:r w:rsidRPr="006075C1">
        <w:rPr>
          <w:rtl/>
          <w:lang w:eastAsia="he-IL"/>
        </w:rPr>
        <w:t xml:space="preserve">הפועם </w:t>
      </w:r>
      <w:bookmarkStart w:id="10311" w:name="_ETM_Q29_454640"/>
      <w:bookmarkEnd w:id="10311"/>
      <w:r w:rsidRPr="006075C1">
        <w:rPr>
          <w:rtl/>
          <w:lang w:eastAsia="he-IL"/>
        </w:rPr>
        <w:t xml:space="preserve">של </w:t>
      </w:r>
      <w:bookmarkStart w:id="10312" w:name="_ETM_Q29_454790"/>
      <w:bookmarkEnd w:id="10312"/>
      <w:r w:rsidRPr="006075C1">
        <w:rPr>
          <w:rtl/>
          <w:lang w:eastAsia="he-IL"/>
        </w:rPr>
        <w:t xml:space="preserve">כלכלת </w:t>
      </w:r>
      <w:bookmarkStart w:id="10313" w:name="_ETM_Q29_455240"/>
      <w:bookmarkEnd w:id="10313"/>
      <w:r w:rsidRPr="006075C1">
        <w:rPr>
          <w:rtl/>
          <w:lang w:eastAsia="he-IL"/>
        </w:rPr>
        <w:t>ישראל</w:t>
      </w:r>
      <w:r>
        <w:rPr>
          <w:rFonts w:hint="cs"/>
          <w:rtl/>
          <w:lang w:eastAsia="he-IL"/>
        </w:rPr>
        <w:t>.</w:t>
      </w:r>
      <w:r w:rsidRPr="006075C1">
        <w:rPr>
          <w:rtl/>
          <w:lang w:eastAsia="he-IL"/>
        </w:rPr>
        <w:t xml:space="preserve"> </w:t>
      </w:r>
      <w:bookmarkStart w:id="10314" w:name="_ETM_Q29_456270"/>
      <w:bookmarkEnd w:id="10314"/>
    </w:p>
    <w:p w:rsidR="00D718D8" w:rsidRDefault="00D718D8" w:rsidP="00BF4755">
      <w:pPr>
        <w:rPr>
          <w:rtl/>
          <w:lang w:eastAsia="he-IL"/>
        </w:rPr>
      </w:pPr>
      <w:bookmarkStart w:id="10315" w:name="_ETM_Q29_454961"/>
      <w:bookmarkStart w:id="10316" w:name="_ETM_Q29_455086"/>
      <w:bookmarkEnd w:id="10315"/>
      <w:bookmarkEnd w:id="10316"/>
    </w:p>
    <w:p w:rsidR="00D718D8" w:rsidRDefault="00D718D8" w:rsidP="009A0E1F">
      <w:pPr>
        <w:rPr>
          <w:rtl/>
          <w:lang w:eastAsia="he-IL"/>
        </w:rPr>
      </w:pPr>
      <w:bookmarkStart w:id="10317" w:name="_ETM_Q29_455131"/>
      <w:bookmarkStart w:id="10318" w:name="_ETM_Q29_455220"/>
      <w:bookmarkEnd w:id="10317"/>
      <w:bookmarkEnd w:id="10318"/>
      <w:r w:rsidRPr="006075C1">
        <w:rPr>
          <w:rtl/>
          <w:lang w:eastAsia="he-IL"/>
        </w:rPr>
        <w:t xml:space="preserve">שימו </w:t>
      </w:r>
      <w:bookmarkStart w:id="10319" w:name="_ETM_Q29_456600"/>
      <w:bookmarkEnd w:id="10319"/>
      <w:r w:rsidRPr="006075C1">
        <w:rPr>
          <w:rtl/>
          <w:lang w:eastAsia="he-IL"/>
        </w:rPr>
        <w:t>לב</w:t>
      </w:r>
      <w:r w:rsidR="009A0E1F">
        <w:rPr>
          <w:rFonts w:hint="cs"/>
          <w:rtl/>
          <w:lang w:eastAsia="he-IL"/>
        </w:rPr>
        <w:t>:</w:t>
      </w:r>
      <w:r w:rsidRPr="006075C1">
        <w:rPr>
          <w:rtl/>
          <w:lang w:eastAsia="he-IL"/>
        </w:rPr>
        <w:t xml:space="preserve"> </w:t>
      </w:r>
      <w:bookmarkStart w:id="10320" w:name="_ETM_Q29_457699"/>
      <w:bookmarkEnd w:id="10320"/>
      <w:r w:rsidRPr="006075C1">
        <w:rPr>
          <w:rtl/>
          <w:lang w:eastAsia="he-IL"/>
        </w:rPr>
        <w:t xml:space="preserve">למעלה </w:t>
      </w:r>
      <w:bookmarkStart w:id="10321" w:name="_ETM_Q29_458240"/>
      <w:bookmarkEnd w:id="10321"/>
      <w:r w:rsidRPr="006075C1">
        <w:rPr>
          <w:rtl/>
          <w:lang w:eastAsia="he-IL"/>
        </w:rPr>
        <w:t>מ-40</w:t>
      </w:r>
      <w:r>
        <w:rPr>
          <w:rFonts w:hint="cs"/>
          <w:rtl/>
          <w:lang w:eastAsia="he-IL"/>
        </w:rPr>
        <w:t>,</w:t>
      </w:r>
      <w:r w:rsidRPr="006075C1">
        <w:rPr>
          <w:rtl/>
          <w:lang w:eastAsia="he-IL"/>
        </w:rPr>
        <w:t xml:space="preserve">000 </w:t>
      </w:r>
      <w:bookmarkStart w:id="10322" w:name="_ETM_Q29_459440"/>
      <w:bookmarkEnd w:id="10322"/>
      <w:r w:rsidRPr="006075C1">
        <w:rPr>
          <w:rtl/>
          <w:lang w:eastAsia="he-IL"/>
        </w:rPr>
        <w:t xml:space="preserve">עסקים </w:t>
      </w:r>
      <w:bookmarkStart w:id="10323" w:name="_ETM_Q29_460130"/>
      <w:bookmarkEnd w:id="10323"/>
      <w:r w:rsidRPr="006075C1">
        <w:rPr>
          <w:rtl/>
          <w:lang w:eastAsia="he-IL"/>
        </w:rPr>
        <w:t xml:space="preserve">נסגרים </w:t>
      </w:r>
      <w:bookmarkStart w:id="10324" w:name="_ETM_Q29_461029"/>
      <w:bookmarkEnd w:id="10324"/>
      <w:r w:rsidRPr="006075C1">
        <w:rPr>
          <w:rtl/>
          <w:lang w:eastAsia="he-IL"/>
        </w:rPr>
        <w:t xml:space="preserve">מדי </w:t>
      </w:r>
      <w:bookmarkStart w:id="10325" w:name="_ETM_Q29_461419"/>
      <w:bookmarkEnd w:id="10325"/>
      <w:r w:rsidRPr="006075C1">
        <w:rPr>
          <w:rtl/>
          <w:lang w:eastAsia="he-IL"/>
        </w:rPr>
        <w:t>שנה</w:t>
      </w:r>
      <w:r>
        <w:rPr>
          <w:rFonts w:hint="cs"/>
          <w:rtl/>
          <w:lang w:eastAsia="he-IL"/>
        </w:rPr>
        <w:t>,</w:t>
      </w:r>
      <w:r w:rsidRPr="006075C1">
        <w:rPr>
          <w:rtl/>
          <w:lang w:eastAsia="he-IL"/>
        </w:rPr>
        <w:t xml:space="preserve"> </w:t>
      </w:r>
      <w:bookmarkStart w:id="10326" w:name="_ETM_Q29_462290"/>
      <w:bookmarkEnd w:id="10326"/>
      <w:r w:rsidRPr="006075C1">
        <w:rPr>
          <w:rtl/>
          <w:lang w:eastAsia="he-IL"/>
        </w:rPr>
        <w:t>וה</w:t>
      </w:r>
      <w:r>
        <w:rPr>
          <w:rFonts w:hint="cs"/>
          <w:rtl/>
          <w:lang w:eastAsia="he-IL"/>
        </w:rPr>
        <w:t>י</w:t>
      </w:r>
      <w:r w:rsidRPr="006075C1">
        <w:rPr>
          <w:rtl/>
          <w:lang w:eastAsia="he-IL"/>
        </w:rPr>
        <w:t xml:space="preserve">עדר </w:t>
      </w:r>
      <w:bookmarkStart w:id="10327" w:name="_ETM_Q29_462800"/>
      <w:bookmarkEnd w:id="10327"/>
      <w:r w:rsidRPr="006075C1">
        <w:rPr>
          <w:rtl/>
          <w:lang w:eastAsia="he-IL"/>
        </w:rPr>
        <w:t xml:space="preserve">הזכויות </w:t>
      </w:r>
      <w:bookmarkStart w:id="10328" w:name="_ETM_Q29_463310"/>
      <w:bookmarkEnd w:id="10328"/>
      <w:r w:rsidRPr="006075C1">
        <w:rPr>
          <w:rtl/>
          <w:lang w:eastAsia="he-IL"/>
        </w:rPr>
        <w:t xml:space="preserve">הסוציאליות </w:t>
      </w:r>
      <w:bookmarkStart w:id="10329" w:name="_ETM_Q29_464630"/>
      <w:bookmarkEnd w:id="10329"/>
      <w:r w:rsidRPr="006075C1">
        <w:rPr>
          <w:rtl/>
          <w:lang w:eastAsia="he-IL"/>
        </w:rPr>
        <w:t xml:space="preserve">הוא </w:t>
      </w:r>
      <w:bookmarkStart w:id="10330" w:name="_ETM_Q29_465199"/>
      <w:bookmarkEnd w:id="10330"/>
      <w:r>
        <w:rPr>
          <w:rFonts w:hint="cs"/>
          <w:rtl/>
          <w:lang w:eastAsia="he-IL"/>
        </w:rPr>
        <w:t>אחת</w:t>
      </w:r>
      <w:r w:rsidRPr="006075C1">
        <w:rPr>
          <w:rtl/>
          <w:lang w:eastAsia="he-IL"/>
        </w:rPr>
        <w:t xml:space="preserve"> </w:t>
      </w:r>
      <w:bookmarkStart w:id="10331" w:name="_ETM_Q29_465620"/>
      <w:bookmarkEnd w:id="10331"/>
      <w:r w:rsidRPr="006075C1">
        <w:rPr>
          <w:rtl/>
          <w:lang w:eastAsia="he-IL"/>
        </w:rPr>
        <w:t xml:space="preserve">הסיבות </w:t>
      </w:r>
      <w:bookmarkStart w:id="10332" w:name="_ETM_Q29_466750"/>
      <w:bookmarkEnd w:id="10332"/>
      <w:r w:rsidRPr="006075C1">
        <w:rPr>
          <w:rtl/>
          <w:lang w:eastAsia="he-IL"/>
        </w:rPr>
        <w:t xml:space="preserve">לסגירה </w:t>
      </w:r>
      <w:bookmarkStart w:id="10333" w:name="_ETM_Q29_467860"/>
      <w:bookmarkEnd w:id="10333"/>
      <w:r w:rsidRPr="006075C1">
        <w:rPr>
          <w:rtl/>
          <w:lang w:eastAsia="he-IL"/>
        </w:rPr>
        <w:t xml:space="preserve">או </w:t>
      </w:r>
      <w:bookmarkStart w:id="10334" w:name="_ETM_Q29_467980"/>
      <w:bookmarkEnd w:id="10334"/>
      <w:r w:rsidRPr="006075C1">
        <w:rPr>
          <w:rtl/>
          <w:lang w:eastAsia="he-IL"/>
        </w:rPr>
        <w:t>לקריסה</w:t>
      </w:r>
      <w:r>
        <w:rPr>
          <w:rFonts w:hint="cs"/>
          <w:rtl/>
          <w:lang w:eastAsia="he-IL"/>
        </w:rPr>
        <w:t>.</w:t>
      </w:r>
      <w:r w:rsidRPr="006075C1">
        <w:rPr>
          <w:rtl/>
          <w:lang w:eastAsia="he-IL"/>
        </w:rPr>
        <w:t xml:space="preserve"> </w:t>
      </w:r>
      <w:bookmarkStart w:id="10335" w:name="_ETM_Q29_469560"/>
      <w:bookmarkEnd w:id="10335"/>
      <w:r w:rsidRPr="006075C1">
        <w:rPr>
          <w:rtl/>
          <w:lang w:eastAsia="he-IL"/>
        </w:rPr>
        <w:t xml:space="preserve">בשנים </w:t>
      </w:r>
      <w:bookmarkStart w:id="10336" w:name="_ETM_Q29_470009"/>
      <w:bookmarkEnd w:id="10336"/>
      <w:r w:rsidRPr="006075C1">
        <w:rPr>
          <w:rtl/>
          <w:lang w:eastAsia="he-IL"/>
        </w:rPr>
        <w:t>האחרונות</w:t>
      </w:r>
      <w:bookmarkStart w:id="10337" w:name="_ETM_Q29_474169"/>
      <w:bookmarkEnd w:id="10337"/>
      <w:r>
        <w:rPr>
          <w:rFonts w:hint="cs"/>
          <w:rtl/>
          <w:lang w:eastAsia="he-IL"/>
        </w:rPr>
        <w:t xml:space="preserve"> </w:t>
      </w:r>
      <w:r w:rsidRPr="006075C1">
        <w:rPr>
          <w:rtl/>
          <w:lang w:eastAsia="he-IL"/>
        </w:rPr>
        <w:t xml:space="preserve">אני </w:t>
      </w:r>
      <w:bookmarkStart w:id="10338" w:name="_ETM_Q29_474409"/>
      <w:bookmarkEnd w:id="10338"/>
      <w:r w:rsidRPr="006075C1">
        <w:rPr>
          <w:rtl/>
          <w:lang w:eastAsia="he-IL"/>
        </w:rPr>
        <w:t xml:space="preserve">מנסה </w:t>
      </w:r>
      <w:bookmarkStart w:id="10339" w:name="_ETM_Q29_474800"/>
      <w:bookmarkEnd w:id="10339"/>
      <w:r w:rsidRPr="006075C1">
        <w:rPr>
          <w:rtl/>
          <w:lang w:eastAsia="he-IL"/>
        </w:rPr>
        <w:t xml:space="preserve">להגיע </w:t>
      </w:r>
      <w:bookmarkStart w:id="10340" w:name="_ETM_Q29_475610"/>
      <w:bookmarkEnd w:id="10340"/>
      <w:r w:rsidRPr="006075C1">
        <w:rPr>
          <w:rtl/>
          <w:lang w:eastAsia="he-IL"/>
        </w:rPr>
        <w:t xml:space="preserve">לפתרון </w:t>
      </w:r>
      <w:bookmarkStart w:id="10341" w:name="_ETM_Q29_476509"/>
      <w:bookmarkEnd w:id="10341"/>
      <w:r w:rsidRPr="006075C1">
        <w:rPr>
          <w:rtl/>
          <w:lang w:eastAsia="he-IL"/>
        </w:rPr>
        <w:t xml:space="preserve">של </w:t>
      </w:r>
      <w:bookmarkStart w:id="10342" w:name="_ETM_Q29_476719"/>
      <w:bookmarkEnd w:id="10342"/>
      <w:r w:rsidRPr="006075C1">
        <w:rPr>
          <w:rtl/>
          <w:lang w:eastAsia="he-IL"/>
        </w:rPr>
        <w:t xml:space="preserve">נושא </w:t>
      </w:r>
      <w:bookmarkStart w:id="10343" w:name="_ETM_Q29_477490"/>
      <w:bookmarkEnd w:id="10343"/>
      <w:r w:rsidRPr="006075C1">
        <w:rPr>
          <w:rtl/>
          <w:lang w:eastAsia="he-IL"/>
        </w:rPr>
        <w:t xml:space="preserve">דמי </w:t>
      </w:r>
      <w:bookmarkStart w:id="10344" w:name="_ETM_Q29_477729"/>
      <w:bookmarkEnd w:id="10344"/>
      <w:r w:rsidRPr="006075C1">
        <w:rPr>
          <w:rtl/>
          <w:lang w:eastAsia="he-IL"/>
        </w:rPr>
        <w:t xml:space="preserve">מחלה </w:t>
      </w:r>
      <w:bookmarkStart w:id="10345" w:name="_ETM_Q29_478150"/>
      <w:bookmarkEnd w:id="10345"/>
      <w:r>
        <w:rPr>
          <w:rFonts w:hint="cs"/>
          <w:rtl/>
          <w:lang w:eastAsia="he-IL"/>
        </w:rPr>
        <w:t>לעצמאים</w:t>
      </w:r>
      <w:r w:rsidRPr="006075C1">
        <w:rPr>
          <w:rtl/>
          <w:lang w:eastAsia="he-IL"/>
        </w:rPr>
        <w:t xml:space="preserve"> </w:t>
      </w:r>
      <w:bookmarkStart w:id="10346" w:name="_ETM_Q29_471170"/>
      <w:bookmarkEnd w:id="10346"/>
      <w:r w:rsidRPr="006075C1">
        <w:rPr>
          <w:rtl/>
          <w:lang w:eastAsia="he-IL"/>
        </w:rPr>
        <w:t xml:space="preserve">בכנסת </w:t>
      </w:r>
      <w:bookmarkStart w:id="10347" w:name="_ETM_Q29_472490"/>
      <w:bookmarkEnd w:id="10347"/>
      <w:r w:rsidRPr="006075C1">
        <w:rPr>
          <w:rtl/>
          <w:lang w:eastAsia="he-IL"/>
        </w:rPr>
        <w:t xml:space="preserve">ומחוץ </w:t>
      </w:r>
      <w:bookmarkStart w:id="10348" w:name="_ETM_Q29_472940"/>
      <w:bookmarkEnd w:id="10348"/>
      <w:r w:rsidRPr="006075C1">
        <w:rPr>
          <w:rtl/>
          <w:lang w:eastAsia="he-IL"/>
        </w:rPr>
        <w:t>לכנסת</w:t>
      </w:r>
      <w:r>
        <w:rPr>
          <w:rFonts w:hint="cs"/>
          <w:rtl/>
          <w:lang w:eastAsia="he-IL"/>
        </w:rPr>
        <w:t>.</w:t>
      </w:r>
      <w:r w:rsidRPr="006075C1">
        <w:rPr>
          <w:rtl/>
          <w:lang w:eastAsia="he-IL"/>
        </w:rPr>
        <w:t xml:space="preserve"> </w:t>
      </w:r>
      <w:bookmarkStart w:id="10349" w:name="_ETM_Q29_479319"/>
      <w:bookmarkEnd w:id="10349"/>
      <w:r w:rsidRPr="006075C1">
        <w:rPr>
          <w:rtl/>
          <w:lang w:eastAsia="he-IL"/>
        </w:rPr>
        <w:t xml:space="preserve">השקעתי </w:t>
      </w:r>
      <w:bookmarkStart w:id="10350" w:name="_ETM_Q29_480220"/>
      <w:bookmarkEnd w:id="10350"/>
      <w:r w:rsidRPr="006075C1">
        <w:rPr>
          <w:rtl/>
          <w:lang w:eastAsia="he-IL"/>
        </w:rPr>
        <w:t xml:space="preserve">שעות </w:t>
      </w:r>
      <w:bookmarkStart w:id="10351" w:name="_ETM_Q29_480639"/>
      <w:bookmarkEnd w:id="10351"/>
      <w:r w:rsidRPr="006075C1">
        <w:rPr>
          <w:rtl/>
          <w:lang w:eastAsia="he-IL"/>
        </w:rPr>
        <w:t xml:space="preserve">רבות </w:t>
      </w:r>
      <w:bookmarkStart w:id="10352" w:name="_ETM_Q29_480000"/>
      <w:bookmarkStart w:id="10353" w:name="_ETM_Q29_480989"/>
      <w:bookmarkEnd w:id="10352"/>
      <w:bookmarkEnd w:id="10353"/>
      <w:r w:rsidRPr="006075C1">
        <w:rPr>
          <w:rtl/>
          <w:lang w:eastAsia="he-IL"/>
        </w:rPr>
        <w:t xml:space="preserve">בדיונים </w:t>
      </w:r>
      <w:bookmarkStart w:id="10354" w:name="_ETM_Q29_481680"/>
      <w:bookmarkEnd w:id="10354"/>
      <w:r w:rsidRPr="006075C1">
        <w:rPr>
          <w:rtl/>
          <w:lang w:eastAsia="he-IL"/>
        </w:rPr>
        <w:t xml:space="preserve">בנושא </w:t>
      </w:r>
      <w:bookmarkStart w:id="10355" w:name="_ETM_Q29_482100"/>
      <w:bookmarkEnd w:id="10355"/>
      <w:r w:rsidRPr="006075C1">
        <w:rPr>
          <w:rtl/>
          <w:lang w:eastAsia="he-IL"/>
        </w:rPr>
        <w:t xml:space="preserve">מול </w:t>
      </w:r>
      <w:bookmarkStart w:id="10356" w:name="_ETM_Q29_482279"/>
      <w:bookmarkEnd w:id="10356"/>
      <w:r w:rsidRPr="006075C1">
        <w:rPr>
          <w:rtl/>
          <w:lang w:eastAsia="he-IL"/>
        </w:rPr>
        <w:t xml:space="preserve">הדרג </w:t>
      </w:r>
      <w:bookmarkStart w:id="10357" w:name="_ETM_Q29_482610"/>
      <w:bookmarkEnd w:id="10357"/>
      <w:r w:rsidRPr="006075C1">
        <w:rPr>
          <w:rtl/>
          <w:lang w:eastAsia="he-IL"/>
        </w:rPr>
        <w:t xml:space="preserve">המקצועי </w:t>
      </w:r>
      <w:bookmarkStart w:id="10358" w:name="_ETM_Q29_483149"/>
      <w:bookmarkEnd w:id="10358"/>
      <w:r w:rsidRPr="006075C1">
        <w:rPr>
          <w:rtl/>
          <w:lang w:eastAsia="he-IL"/>
        </w:rPr>
        <w:t xml:space="preserve">של </w:t>
      </w:r>
      <w:bookmarkStart w:id="10359" w:name="_ETM_Q29_483330"/>
      <w:bookmarkEnd w:id="10359"/>
      <w:r w:rsidRPr="006075C1">
        <w:rPr>
          <w:rtl/>
          <w:lang w:eastAsia="he-IL"/>
        </w:rPr>
        <w:t xml:space="preserve">משרד </w:t>
      </w:r>
      <w:bookmarkStart w:id="10360" w:name="_ETM_Q29_483750"/>
      <w:bookmarkEnd w:id="10360"/>
      <w:r w:rsidRPr="006075C1">
        <w:rPr>
          <w:rtl/>
          <w:lang w:eastAsia="he-IL"/>
        </w:rPr>
        <w:t xml:space="preserve">האוצר </w:t>
      </w:r>
      <w:bookmarkStart w:id="10361" w:name="_ETM_Q29_484710"/>
      <w:bookmarkEnd w:id="10361"/>
      <w:r>
        <w:rPr>
          <w:rFonts w:hint="cs"/>
          <w:rtl/>
          <w:lang w:eastAsia="he-IL"/>
        </w:rPr>
        <w:t>וה</w:t>
      </w:r>
      <w:r w:rsidRPr="006075C1">
        <w:rPr>
          <w:rtl/>
          <w:lang w:eastAsia="he-IL"/>
        </w:rPr>
        <w:t xml:space="preserve">מוסד </w:t>
      </w:r>
      <w:bookmarkStart w:id="10362" w:name="_ETM_Q29_485310"/>
      <w:bookmarkEnd w:id="10362"/>
      <w:r w:rsidRPr="006075C1">
        <w:rPr>
          <w:rtl/>
          <w:lang w:eastAsia="he-IL"/>
        </w:rPr>
        <w:t xml:space="preserve">לביטוח </w:t>
      </w:r>
      <w:bookmarkStart w:id="10363" w:name="_ETM_Q29_485730"/>
      <w:bookmarkEnd w:id="10363"/>
      <w:r w:rsidRPr="006075C1">
        <w:rPr>
          <w:rtl/>
          <w:lang w:eastAsia="he-IL"/>
        </w:rPr>
        <w:t>לאומי</w:t>
      </w:r>
      <w:r>
        <w:rPr>
          <w:rFonts w:hint="cs"/>
          <w:rtl/>
          <w:lang w:eastAsia="he-IL"/>
        </w:rPr>
        <w:t>.</w:t>
      </w:r>
      <w:r w:rsidRPr="006075C1">
        <w:rPr>
          <w:rtl/>
          <w:lang w:eastAsia="he-IL"/>
        </w:rPr>
        <w:t xml:space="preserve"> </w:t>
      </w:r>
      <w:bookmarkStart w:id="10364" w:name="_ETM_Q29_487850"/>
      <w:bookmarkEnd w:id="10364"/>
    </w:p>
    <w:p w:rsidR="00D718D8" w:rsidRDefault="00D718D8" w:rsidP="00BF4755">
      <w:pPr>
        <w:rPr>
          <w:rtl/>
          <w:lang w:eastAsia="he-IL"/>
        </w:rPr>
      </w:pPr>
      <w:bookmarkStart w:id="10365" w:name="_ETM_Q29_487861"/>
      <w:bookmarkEnd w:id="10365"/>
    </w:p>
    <w:p w:rsidR="00D718D8" w:rsidRDefault="00D718D8" w:rsidP="009A0E1F">
      <w:pPr>
        <w:rPr>
          <w:rtl/>
          <w:lang w:eastAsia="he-IL"/>
        </w:rPr>
      </w:pPr>
      <w:bookmarkStart w:id="10366" w:name="_ETM_Q29_488078"/>
      <w:bookmarkStart w:id="10367" w:name="_ETM_Q29_488112"/>
      <w:bookmarkStart w:id="10368" w:name="_ETM_Q29_488155"/>
      <w:bookmarkEnd w:id="10366"/>
      <w:bookmarkEnd w:id="10367"/>
      <w:bookmarkEnd w:id="10368"/>
      <w:r w:rsidRPr="006075C1">
        <w:rPr>
          <w:rtl/>
          <w:lang w:eastAsia="he-IL"/>
        </w:rPr>
        <w:t xml:space="preserve">אני </w:t>
      </w:r>
      <w:bookmarkStart w:id="10369" w:name="_ETM_Q29_488089"/>
      <w:bookmarkEnd w:id="10369"/>
      <w:r w:rsidRPr="006075C1">
        <w:rPr>
          <w:rtl/>
          <w:lang w:eastAsia="he-IL"/>
        </w:rPr>
        <w:t xml:space="preserve">מסכים </w:t>
      </w:r>
      <w:bookmarkStart w:id="10370" w:name="_ETM_Q29_488629"/>
      <w:bookmarkEnd w:id="10370"/>
      <w:r w:rsidRPr="006075C1">
        <w:rPr>
          <w:rtl/>
          <w:lang w:eastAsia="he-IL"/>
        </w:rPr>
        <w:t xml:space="preserve">כי </w:t>
      </w:r>
      <w:bookmarkStart w:id="10371" w:name="_ETM_Q29_488779"/>
      <w:bookmarkEnd w:id="10371"/>
      <w:r w:rsidRPr="006075C1">
        <w:rPr>
          <w:rtl/>
          <w:lang w:eastAsia="he-IL"/>
        </w:rPr>
        <w:t xml:space="preserve">קיים </w:t>
      </w:r>
      <w:bookmarkStart w:id="10372" w:name="_ETM_Q29_489379"/>
      <w:bookmarkEnd w:id="10372"/>
      <w:r w:rsidRPr="006075C1">
        <w:rPr>
          <w:rtl/>
          <w:lang w:eastAsia="he-IL"/>
        </w:rPr>
        <w:t xml:space="preserve">קושי </w:t>
      </w:r>
      <w:bookmarkStart w:id="10373" w:name="_ETM_Q29_490430"/>
      <w:bookmarkEnd w:id="10373"/>
      <w:r w:rsidRPr="006075C1">
        <w:rPr>
          <w:rtl/>
          <w:lang w:eastAsia="he-IL"/>
        </w:rPr>
        <w:t xml:space="preserve">ביצירת </w:t>
      </w:r>
      <w:bookmarkStart w:id="10374" w:name="_ETM_Q29_491389"/>
      <w:bookmarkEnd w:id="10374"/>
      <w:r w:rsidRPr="006075C1">
        <w:rPr>
          <w:rtl/>
          <w:lang w:eastAsia="he-IL"/>
        </w:rPr>
        <w:t xml:space="preserve">מנגנון </w:t>
      </w:r>
      <w:bookmarkStart w:id="10375" w:name="_ETM_Q29_492230"/>
      <w:bookmarkEnd w:id="10375"/>
      <w:r w:rsidRPr="006075C1">
        <w:rPr>
          <w:rtl/>
          <w:lang w:eastAsia="he-IL"/>
        </w:rPr>
        <w:t xml:space="preserve">פיצוי </w:t>
      </w:r>
      <w:bookmarkStart w:id="10376" w:name="_ETM_Q29_492769"/>
      <w:bookmarkEnd w:id="10376"/>
      <w:r w:rsidRPr="006075C1">
        <w:rPr>
          <w:rtl/>
          <w:lang w:eastAsia="he-IL"/>
        </w:rPr>
        <w:t xml:space="preserve">לעצמאים </w:t>
      </w:r>
      <w:bookmarkStart w:id="10377" w:name="_ETM_Q29_494289"/>
      <w:bookmarkEnd w:id="10377"/>
      <w:r w:rsidRPr="006075C1">
        <w:rPr>
          <w:rtl/>
          <w:lang w:eastAsia="he-IL"/>
        </w:rPr>
        <w:t xml:space="preserve">באמצעות </w:t>
      </w:r>
      <w:bookmarkStart w:id="10378" w:name="_ETM_Q29_495009"/>
      <w:bookmarkEnd w:id="10378"/>
      <w:r w:rsidRPr="006075C1">
        <w:rPr>
          <w:rtl/>
          <w:lang w:eastAsia="he-IL"/>
        </w:rPr>
        <w:t xml:space="preserve">המוסד </w:t>
      </w:r>
      <w:bookmarkStart w:id="10379" w:name="_ETM_Q29_495459"/>
      <w:bookmarkEnd w:id="10379"/>
      <w:r w:rsidRPr="006075C1">
        <w:rPr>
          <w:rtl/>
          <w:lang w:eastAsia="he-IL"/>
        </w:rPr>
        <w:t xml:space="preserve">לביטוח </w:t>
      </w:r>
      <w:bookmarkStart w:id="10380" w:name="_ETM_Q29_495849"/>
      <w:bookmarkEnd w:id="10380"/>
      <w:r w:rsidRPr="006075C1">
        <w:rPr>
          <w:rtl/>
          <w:lang w:eastAsia="he-IL"/>
        </w:rPr>
        <w:t>לאומי</w:t>
      </w:r>
      <w:r>
        <w:rPr>
          <w:rFonts w:hint="cs"/>
          <w:rtl/>
          <w:lang w:eastAsia="he-IL"/>
        </w:rPr>
        <w:t>.</w:t>
      </w:r>
      <w:r w:rsidRPr="006075C1">
        <w:rPr>
          <w:rtl/>
          <w:lang w:eastAsia="he-IL"/>
        </w:rPr>
        <w:t xml:space="preserve"> </w:t>
      </w:r>
      <w:bookmarkStart w:id="10381" w:name="_ETM_Q29_497180"/>
      <w:bookmarkEnd w:id="10381"/>
      <w:r w:rsidRPr="006075C1">
        <w:rPr>
          <w:rtl/>
          <w:lang w:eastAsia="he-IL"/>
        </w:rPr>
        <w:t xml:space="preserve">על </w:t>
      </w:r>
      <w:bookmarkStart w:id="10382" w:name="_ETM_Q29_497360"/>
      <w:bookmarkEnd w:id="10382"/>
      <w:r w:rsidRPr="006075C1">
        <w:rPr>
          <w:rtl/>
          <w:lang w:eastAsia="he-IL"/>
        </w:rPr>
        <w:t>כן</w:t>
      </w:r>
      <w:r>
        <w:rPr>
          <w:rFonts w:hint="cs"/>
          <w:rtl/>
          <w:lang w:eastAsia="he-IL"/>
        </w:rPr>
        <w:t>,</w:t>
      </w:r>
      <w:r w:rsidRPr="006075C1">
        <w:rPr>
          <w:rtl/>
          <w:lang w:eastAsia="he-IL"/>
        </w:rPr>
        <w:t xml:space="preserve"> </w:t>
      </w:r>
      <w:bookmarkStart w:id="10383" w:name="_ETM_Q29_498159"/>
      <w:bookmarkEnd w:id="10383"/>
      <w:r w:rsidRPr="006075C1">
        <w:rPr>
          <w:rtl/>
          <w:lang w:eastAsia="he-IL"/>
        </w:rPr>
        <w:t xml:space="preserve">הצעת </w:t>
      </w:r>
      <w:bookmarkStart w:id="10384" w:name="_ETM_Q29_498579"/>
      <w:bookmarkEnd w:id="10384"/>
      <w:r w:rsidRPr="006075C1">
        <w:rPr>
          <w:rtl/>
          <w:lang w:eastAsia="he-IL"/>
        </w:rPr>
        <w:t xml:space="preserve">החוק </w:t>
      </w:r>
      <w:bookmarkStart w:id="10385" w:name="_ETM_Q29_499029"/>
      <w:bookmarkEnd w:id="10385"/>
      <w:r w:rsidRPr="006075C1">
        <w:rPr>
          <w:rtl/>
          <w:lang w:eastAsia="he-IL"/>
        </w:rPr>
        <w:t xml:space="preserve">מציעה </w:t>
      </w:r>
      <w:bookmarkStart w:id="10386" w:name="_ETM_Q29_499659"/>
      <w:bookmarkEnd w:id="10386"/>
      <w:r w:rsidRPr="006075C1">
        <w:rPr>
          <w:rtl/>
          <w:lang w:eastAsia="he-IL"/>
        </w:rPr>
        <w:t xml:space="preserve">לקבוע </w:t>
      </w:r>
      <w:bookmarkStart w:id="10387" w:name="_ETM_Q29_500259"/>
      <w:bookmarkEnd w:id="10387"/>
      <w:r w:rsidRPr="006075C1">
        <w:rPr>
          <w:rtl/>
          <w:lang w:eastAsia="he-IL"/>
        </w:rPr>
        <w:t xml:space="preserve">לעצמאים </w:t>
      </w:r>
      <w:bookmarkStart w:id="10388" w:name="_ETM_Q29_500919"/>
      <w:bookmarkStart w:id="10389" w:name="_ETM_Q29_501609"/>
      <w:bookmarkEnd w:id="10388"/>
      <w:bookmarkEnd w:id="10389"/>
      <w:r w:rsidRPr="006075C1">
        <w:rPr>
          <w:rtl/>
          <w:lang w:eastAsia="he-IL"/>
        </w:rPr>
        <w:t xml:space="preserve">מנגנון </w:t>
      </w:r>
      <w:bookmarkStart w:id="10390" w:name="_ETM_Q29_502210"/>
      <w:bookmarkEnd w:id="10390"/>
      <w:r w:rsidRPr="006075C1">
        <w:rPr>
          <w:rtl/>
          <w:lang w:eastAsia="he-IL"/>
        </w:rPr>
        <w:t xml:space="preserve">פיצוי </w:t>
      </w:r>
      <w:bookmarkStart w:id="10391" w:name="_ETM_Q29_503050"/>
      <w:bookmarkEnd w:id="10391"/>
      <w:r w:rsidRPr="006075C1">
        <w:rPr>
          <w:rtl/>
          <w:lang w:eastAsia="he-IL"/>
        </w:rPr>
        <w:t>חלופי</w:t>
      </w:r>
      <w:bookmarkStart w:id="10392" w:name="_ETM_Q29_504120"/>
      <w:bookmarkStart w:id="10393" w:name="_ETM_Q29_504779"/>
      <w:bookmarkEnd w:id="10392"/>
      <w:bookmarkEnd w:id="10393"/>
      <w:r>
        <w:rPr>
          <w:rFonts w:hint="cs"/>
          <w:rtl/>
          <w:lang w:eastAsia="he-IL"/>
        </w:rPr>
        <w:t xml:space="preserve">, מעין </w:t>
      </w:r>
      <w:r>
        <w:rPr>
          <w:rtl/>
          <w:lang w:eastAsia="he-IL"/>
        </w:rPr>
        <w:t>חל</w:t>
      </w:r>
      <w:r>
        <w:rPr>
          <w:rFonts w:hint="cs"/>
          <w:rtl/>
          <w:lang w:eastAsia="he-IL"/>
        </w:rPr>
        <w:t>ף</w:t>
      </w:r>
      <w:r w:rsidRPr="006075C1">
        <w:rPr>
          <w:rtl/>
          <w:lang w:eastAsia="he-IL"/>
        </w:rPr>
        <w:t xml:space="preserve"> </w:t>
      </w:r>
      <w:bookmarkStart w:id="10394" w:name="_ETM_Q29_505320"/>
      <w:bookmarkEnd w:id="10394"/>
      <w:r w:rsidRPr="006075C1">
        <w:rPr>
          <w:rtl/>
          <w:lang w:eastAsia="he-IL"/>
        </w:rPr>
        <w:t xml:space="preserve">דמי </w:t>
      </w:r>
      <w:bookmarkStart w:id="10395" w:name="_ETM_Q29_505529"/>
      <w:bookmarkStart w:id="10396" w:name="_ETM_Q29_506640"/>
      <w:bookmarkEnd w:id="10395"/>
      <w:bookmarkEnd w:id="10396"/>
      <w:r w:rsidRPr="006075C1">
        <w:rPr>
          <w:rtl/>
          <w:lang w:eastAsia="he-IL"/>
        </w:rPr>
        <w:t>מחלה</w:t>
      </w:r>
      <w:r>
        <w:rPr>
          <w:rFonts w:hint="cs"/>
          <w:rtl/>
          <w:lang w:eastAsia="he-IL"/>
        </w:rPr>
        <w:t>,</w:t>
      </w:r>
      <w:r w:rsidRPr="006075C1">
        <w:rPr>
          <w:rtl/>
          <w:lang w:eastAsia="he-IL"/>
        </w:rPr>
        <w:t xml:space="preserve"> </w:t>
      </w:r>
      <w:bookmarkStart w:id="10397" w:name="_ETM_Q29_507750"/>
      <w:bookmarkStart w:id="10398" w:name="_ETM_Q29_508569"/>
      <w:bookmarkEnd w:id="10397"/>
      <w:bookmarkEnd w:id="10398"/>
      <w:r w:rsidRPr="006075C1">
        <w:rPr>
          <w:rtl/>
          <w:lang w:eastAsia="he-IL"/>
        </w:rPr>
        <w:t xml:space="preserve">באמצעות </w:t>
      </w:r>
      <w:bookmarkStart w:id="10399" w:name="_ETM_Q29_509349"/>
      <w:bookmarkEnd w:id="10399"/>
      <w:r w:rsidRPr="006075C1">
        <w:rPr>
          <w:rtl/>
          <w:lang w:eastAsia="he-IL"/>
        </w:rPr>
        <w:t xml:space="preserve">מתן </w:t>
      </w:r>
      <w:bookmarkStart w:id="10400" w:name="_ETM_Q29_509769"/>
      <w:bookmarkEnd w:id="10400"/>
      <w:r w:rsidRPr="006075C1">
        <w:rPr>
          <w:rtl/>
          <w:lang w:eastAsia="he-IL"/>
        </w:rPr>
        <w:t xml:space="preserve">אפשרות </w:t>
      </w:r>
      <w:bookmarkStart w:id="10401" w:name="_ETM_Q29_510399"/>
      <w:bookmarkEnd w:id="10401"/>
      <w:r w:rsidRPr="006075C1">
        <w:rPr>
          <w:rtl/>
          <w:lang w:eastAsia="he-IL"/>
        </w:rPr>
        <w:t>לנ</w:t>
      </w:r>
      <w:r>
        <w:rPr>
          <w:rFonts w:hint="cs"/>
          <w:rtl/>
          <w:lang w:eastAsia="he-IL"/>
        </w:rPr>
        <w:t>כ</w:t>
      </w:r>
      <w:r w:rsidRPr="006075C1">
        <w:rPr>
          <w:rtl/>
          <w:lang w:eastAsia="he-IL"/>
        </w:rPr>
        <w:t xml:space="preserve">ות </w:t>
      </w:r>
      <w:bookmarkStart w:id="10402" w:name="_ETM_Q29_512050"/>
      <w:bookmarkEnd w:id="10402"/>
      <w:r w:rsidRPr="006075C1">
        <w:rPr>
          <w:rtl/>
          <w:lang w:eastAsia="he-IL"/>
        </w:rPr>
        <w:t xml:space="preserve">מההכנסות </w:t>
      </w:r>
      <w:bookmarkStart w:id="10403" w:name="_ETM_Q29_512829"/>
      <w:bookmarkEnd w:id="10403"/>
      <w:r w:rsidRPr="006075C1">
        <w:rPr>
          <w:rtl/>
          <w:lang w:eastAsia="he-IL"/>
        </w:rPr>
        <w:t xml:space="preserve">של </w:t>
      </w:r>
      <w:bookmarkStart w:id="10404" w:name="_ETM_Q29_512980"/>
      <w:bookmarkEnd w:id="10404"/>
      <w:r>
        <w:rPr>
          <w:rFonts w:hint="cs"/>
          <w:rtl/>
          <w:lang w:eastAsia="he-IL"/>
        </w:rPr>
        <w:t>ה</w:t>
      </w:r>
      <w:r w:rsidRPr="006075C1">
        <w:rPr>
          <w:rtl/>
          <w:lang w:eastAsia="he-IL"/>
        </w:rPr>
        <w:t xml:space="preserve">עצמאי </w:t>
      </w:r>
      <w:bookmarkStart w:id="10405" w:name="_ETM_Q29_513489"/>
      <w:bookmarkEnd w:id="10405"/>
      <w:r w:rsidRPr="006075C1">
        <w:rPr>
          <w:rtl/>
          <w:lang w:eastAsia="he-IL"/>
        </w:rPr>
        <w:t xml:space="preserve">לצורכי </w:t>
      </w:r>
      <w:bookmarkStart w:id="10406" w:name="_ETM_Q29_514000"/>
      <w:bookmarkEnd w:id="10406"/>
      <w:r w:rsidRPr="006075C1">
        <w:rPr>
          <w:rtl/>
          <w:lang w:eastAsia="he-IL"/>
        </w:rPr>
        <w:t xml:space="preserve">מס </w:t>
      </w:r>
      <w:bookmarkStart w:id="10407" w:name="_ETM_Q29_514750"/>
      <w:bookmarkEnd w:id="10407"/>
      <w:r w:rsidRPr="006075C1">
        <w:rPr>
          <w:rtl/>
          <w:lang w:eastAsia="he-IL"/>
        </w:rPr>
        <w:t xml:space="preserve">סכומים </w:t>
      </w:r>
      <w:bookmarkStart w:id="10408" w:name="_ETM_Q29_515440"/>
      <w:bookmarkEnd w:id="10408"/>
      <w:r w:rsidRPr="006075C1">
        <w:rPr>
          <w:rtl/>
          <w:lang w:eastAsia="he-IL"/>
        </w:rPr>
        <w:t>ש</w:t>
      </w:r>
      <w:r>
        <w:rPr>
          <w:rFonts w:hint="cs"/>
          <w:rtl/>
          <w:lang w:eastAsia="he-IL"/>
        </w:rPr>
        <w:t>ה</w:t>
      </w:r>
      <w:r w:rsidRPr="006075C1">
        <w:rPr>
          <w:rtl/>
          <w:lang w:eastAsia="he-IL"/>
        </w:rPr>
        <w:t xml:space="preserve">עצמאי </w:t>
      </w:r>
      <w:bookmarkStart w:id="10409" w:name="_ETM_Q29_516100"/>
      <w:bookmarkEnd w:id="10409"/>
      <w:r w:rsidRPr="006075C1">
        <w:rPr>
          <w:rtl/>
          <w:lang w:eastAsia="he-IL"/>
        </w:rPr>
        <w:t xml:space="preserve">שילם </w:t>
      </w:r>
      <w:bookmarkStart w:id="10410" w:name="_ETM_Q29_516550"/>
      <w:bookmarkEnd w:id="10410"/>
      <w:r w:rsidRPr="006075C1">
        <w:rPr>
          <w:rtl/>
          <w:lang w:eastAsia="he-IL"/>
        </w:rPr>
        <w:t xml:space="preserve">לחברת </w:t>
      </w:r>
      <w:bookmarkStart w:id="10411" w:name="_ETM_Q29_517029"/>
      <w:bookmarkEnd w:id="10411"/>
      <w:r w:rsidRPr="006075C1">
        <w:rPr>
          <w:rtl/>
          <w:lang w:eastAsia="he-IL"/>
        </w:rPr>
        <w:t xml:space="preserve">ביטוח </w:t>
      </w:r>
      <w:bookmarkStart w:id="10412" w:name="_ETM_Q29_518109"/>
      <w:bookmarkEnd w:id="10412"/>
      <w:r>
        <w:rPr>
          <w:rFonts w:hint="cs"/>
          <w:rtl/>
          <w:lang w:eastAsia="he-IL"/>
        </w:rPr>
        <w:t>ב</w:t>
      </w:r>
      <w:r w:rsidRPr="006075C1">
        <w:rPr>
          <w:rtl/>
          <w:lang w:eastAsia="he-IL"/>
        </w:rPr>
        <w:t xml:space="preserve">עבור </w:t>
      </w:r>
      <w:bookmarkStart w:id="10413" w:name="_ETM_Q29_518589"/>
      <w:bookmarkEnd w:id="10413"/>
      <w:r w:rsidRPr="006075C1">
        <w:rPr>
          <w:rtl/>
          <w:lang w:eastAsia="he-IL"/>
        </w:rPr>
        <w:t xml:space="preserve">ביטוח </w:t>
      </w:r>
      <w:bookmarkStart w:id="10414" w:name="_ETM_Q29_519429"/>
      <w:bookmarkEnd w:id="10414"/>
      <w:r w:rsidRPr="006075C1">
        <w:rPr>
          <w:rtl/>
          <w:lang w:eastAsia="he-IL"/>
        </w:rPr>
        <w:t xml:space="preserve">בריאות </w:t>
      </w:r>
      <w:bookmarkStart w:id="10415" w:name="_ETM_Q29_519789"/>
      <w:bookmarkEnd w:id="10415"/>
      <w:r w:rsidRPr="006075C1">
        <w:rPr>
          <w:rtl/>
          <w:lang w:eastAsia="he-IL"/>
        </w:rPr>
        <w:t>פרטי</w:t>
      </w:r>
      <w:r>
        <w:rPr>
          <w:rFonts w:hint="cs"/>
          <w:rtl/>
          <w:lang w:eastAsia="he-IL"/>
        </w:rPr>
        <w:t>.</w:t>
      </w:r>
      <w:r w:rsidRPr="006075C1">
        <w:rPr>
          <w:rtl/>
          <w:lang w:eastAsia="he-IL"/>
        </w:rPr>
        <w:t xml:space="preserve"> </w:t>
      </w:r>
      <w:bookmarkStart w:id="10416" w:name="_ETM_Q29_521360"/>
      <w:bookmarkEnd w:id="10416"/>
      <w:r w:rsidRPr="006075C1">
        <w:rPr>
          <w:rtl/>
          <w:lang w:eastAsia="he-IL"/>
        </w:rPr>
        <w:t xml:space="preserve">הסכום </w:t>
      </w:r>
      <w:bookmarkStart w:id="10417" w:name="_ETM_Q29_521960"/>
      <w:bookmarkEnd w:id="10417"/>
      <w:r w:rsidRPr="006075C1">
        <w:rPr>
          <w:rtl/>
          <w:lang w:eastAsia="he-IL"/>
        </w:rPr>
        <w:t xml:space="preserve">המותר </w:t>
      </w:r>
      <w:bookmarkStart w:id="10418" w:name="_ETM_Q29_522680"/>
      <w:bookmarkEnd w:id="10418"/>
      <w:r w:rsidRPr="006075C1">
        <w:rPr>
          <w:rtl/>
          <w:lang w:eastAsia="he-IL"/>
        </w:rPr>
        <w:t xml:space="preserve">בניכוי </w:t>
      </w:r>
      <w:bookmarkStart w:id="10419" w:name="_ETM_Q29_523430"/>
      <w:bookmarkEnd w:id="10419"/>
      <w:r w:rsidRPr="006075C1">
        <w:rPr>
          <w:rtl/>
          <w:lang w:eastAsia="he-IL"/>
        </w:rPr>
        <w:t xml:space="preserve">לא </w:t>
      </w:r>
      <w:bookmarkStart w:id="10420" w:name="_ETM_Q29_523700"/>
      <w:bookmarkEnd w:id="10420"/>
      <w:r w:rsidRPr="006075C1">
        <w:rPr>
          <w:rtl/>
          <w:lang w:eastAsia="he-IL"/>
        </w:rPr>
        <w:t xml:space="preserve">יעלה </w:t>
      </w:r>
      <w:bookmarkStart w:id="10421" w:name="_ETM_Q29_524239"/>
      <w:bookmarkEnd w:id="10421"/>
      <w:r w:rsidRPr="006075C1">
        <w:rPr>
          <w:rtl/>
          <w:lang w:eastAsia="he-IL"/>
        </w:rPr>
        <w:t xml:space="preserve">על </w:t>
      </w:r>
      <w:bookmarkStart w:id="10422" w:name="_ETM_Q29_524420"/>
      <w:bookmarkEnd w:id="10422"/>
      <w:r w:rsidRPr="006075C1">
        <w:rPr>
          <w:rtl/>
          <w:lang w:eastAsia="he-IL"/>
        </w:rPr>
        <w:t xml:space="preserve">4% </w:t>
      </w:r>
      <w:bookmarkStart w:id="10423" w:name="_ETM_Q29_525440"/>
      <w:bookmarkEnd w:id="10423"/>
      <w:r w:rsidRPr="006075C1">
        <w:rPr>
          <w:rtl/>
          <w:lang w:eastAsia="he-IL"/>
        </w:rPr>
        <w:t xml:space="preserve">מהכנסתו </w:t>
      </w:r>
      <w:bookmarkStart w:id="10424" w:name="_ETM_Q29_526160"/>
      <w:bookmarkEnd w:id="10424"/>
      <w:r w:rsidRPr="006075C1">
        <w:rPr>
          <w:rtl/>
          <w:lang w:eastAsia="he-IL"/>
        </w:rPr>
        <w:t xml:space="preserve">החייבת </w:t>
      </w:r>
      <w:bookmarkStart w:id="10425" w:name="_ETM_Q29_527379"/>
      <w:bookmarkEnd w:id="10425"/>
      <w:r>
        <w:rPr>
          <w:rtl/>
          <w:lang w:eastAsia="he-IL"/>
        </w:rPr>
        <w:t>של</w:t>
      </w:r>
      <w:r w:rsidRPr="006075C1">
        <w:rPr>
          <w:rtl/>
          <w:lang w:eastAsia="he-IL"/>
        </w:rPr>
        <w:t xml:space="preserve"> </w:t>
      </w:r>
      <w:bookmarkStart w:id="10426" w:name="_ETM_Q29_527649"/>
      <w:bookmarkEnd w:id="10426"/>
      <w:r w:rsidRPr="006075C1">
        <w:rPr>
          <w:rtl/>
          <w:lang w:eastAsia="he-IL"/>
        </w:rPr>
        <w:t xml:space="preserve">עובד </w:t>
      </w:r>
      <w:bookmarkStart w:id="10427" w:name="_ETM_Q29_527969"/>
      <w:bookmarkEnd w:id="10427"/>
      <w:r w:rsidRPr="006075C1">
        <w:rPr>
          <w:rtl/>
          <w:lang w:eastAsia="he-IL"/>
        </w:rPr>
        <w:t>עצמאי</w:t>
      </w:r>
      <w:r>
        <w:rPr>
          <w:rFonts w:hint="cs"/>
          <w:rtl/>
          <w:lang w:eastAsia="he-IL"/>
        </w:rPr>
        <w:t>,</w:t>
      </w:r>
      <w:r w:rsidRPr="006075C1">
        <w:rPr>
          <w:rtl/>
          <w:lang w:eastAsia="he-IL"/>
        </w:rPr>
        <w:t xml:space="preserve"> </w:t>
      </w:r>
      <w:bookmarkStart w:id="10428" w:name="_ETM_Q29_529020"/>
      <w:bookmarkEnd w:id="10428"/>
      <w:r w:rsidRPr="006075C1">
        <w:rPr>
          <w:rtl/>
          <w:lang w:eastAsia="he-IL"/>
        </w:rPr>
        <w:t xml:space="preserve">וגם </w:t>
      </w:r>
      <w:bookmarkStart w:id="10429" w:name="_ETM_Q29_529440"/>
      <w:bookmarkEnd w:id="10429"/>
      <w:r w:rsidRPr="006075C1">
        <w:rPr>
          <w:rtl/>
          <w:lang w:eastAsia="he-IL"/>
        </w:rPr>
        <w:t xml:space="preserve">זה </w:t>
      </w:r>
      <w:bookmarkStart w:id="10430" w:name="_ETM_Q29_529650"/>
      <w:bookmarkEnd w:id="10430"/>
      <w:r w:rsidRPr="006075C1">
        <w:rPr>
          <w:rtl/>
          <w:lang w:eastAsia="he-IL"/>
        </w:rPr>
        <w:t xml:space="preserve">בכפוף </w:t>
      </w:r>
      <w:bookmarkStart w:id="10431" w:name="_ETM_Q29_530160"/>
      <w:bookmarkEnd w:id="10431"/>
      <w:r w:rsidRPr="006075C1">
        <w:rPr>
          <w:rtl/>
          <w:lang w:eastAsia="he-IL"/>
        </w:rPr>
        <w:t xml:space="preserve">לתקרה </w:t>
      </w:r>
      <w:bookmarkStart w:id="10432" w:name="_ETM_Q29_530610"/>
      <w:bookmarkEnd w:id="10432"/>
      <w:r w:rsidRPr="006075C1">
        <w:rPr>
          <w:rtl/>
          <w:lang w:eastAsia="he-IL"/>
        </w:rPr>
        <w:t xml:space="preserve">של </w:t>
      </w:r>
      <w:bookmarkStart w:id="10433" w:name="_ETM_Q29_530790"/>
      <w:bookmarkEnd w:id="10433"/>
      <w:r w:rsidRPr="006075C1">
        <w:rPr>
          <w:rtl/>
          <w:lang w:eastAsia="he-IL"/>
        </w:rPr>
        <w:t>260</w:t>
      </w:r>
      <w:r>
        <w:rPr>
          <w:rFonts w:hint="cs"/>
          <w:rtl/>
          <w:lang w:eastAsia="he-IL"/>
        </w:rPr>
        <w:t>,</w:t>
      </w:r>
      <w:r w:rsidRPr="006075C1">
        <w:rPr>
          <w:rtl/>
          <w:lang w:eastAsia="he-IL"/>
        </w:rPr>
        <w:t xml:space="preserve">000 </w:t>
      </w:r>
      <w:bookmarkStart w:id="10434" w:name="_ETM_Q29_531750"/>
      <w:bookmarkEnd w:id="10434"/>
      <w:r w:rsidRPr="006075C1">
        <w:rPr>
          <w:rtl/>
          <w:lang w:eastAsia="he-IL"/>
        </w:rPr>
        <w:t xml:space="preserve">שקל </w:t>
      </w:r>
      <w:bookmarkStart w:id="10435" w:name="_ETM_Q29_532110"/>
      <w:bookmarkEnd w:id="10435"/>
      <w:r w:rsidRPr="006075C1">
        <w:rPr>
          <w:rtl/>
          <w:lang w:eastAsia="he-IL"/>
        </w:rPr>
        <w:t>בשנה</w:t>
      </w:r>
      <w:r>
        <w:rPr>
          <w:rFonts w:hint="cs"/>
          <w:rtl/>
          <w:lang w:eastAsia="he-IL"/>
        </w:rPr>
        <w:t>,</w:t>
      </w:r>
      <w:r w:rsidRPr="006075C1">
        <w:rPr>
          <w:rtl/>
          <w:lang w:eastAsia="he-IL"/>
        </w:rPr>
        <w:t xml:space="preserve"> </w:t>
      </w:r>
      <w:bookmarkStart w:id="10436" w:name="_ETM_Q29_533160"/>
      <w:bookmarkEnd w:id="10436"/>
      <w:r w:rsidRPr="006075C1">
        <w:rPr>
          <w:rtl/>
          <w:lang w:eastAsia="he-IL"/>
        </w:rPr>
        <w:t xml:space="preserve">בדומה </w:t>
      </w:r>
      <w:bookmarkStart w:id="10437" w:name="_ETM_Q29_534089"/>
      <w:bookmarkEnd w:id="10437"/>
      <w:r w:rsidRPr="006075C1">
        <w:rPr>
          <w:rtl/>
          <w:lang w:eastAsia="he-IL"/>
        </w:rPr>
        <w:t xml:space="preserve">לתקרת </w:t>
      </w:r>
      <w:bookmarkStart w:id="10438" w:name="_ETM_Q29_534630"/>
      <w:bookmarkEnd w:id="10438"/>
      <w:r w:rsidRPr="006075C1">
        <w:rPr>
          <w:rtl/>
          <w:lang w:eastAsia="he-IL"/>
        </w:rPr>
        <w:t xml:space="preserve">ההפקדה </w:t>
      </w:r>
      <w:bookmarkStart w:id="10439" w:name="_ETM_Q29_535110"/>
      <w:bookmarkEnd w:id="10439"/>
      <w:r w:rsidRPr="006075C1">
        <w:rPr>
          <w:rtl/>
          <w:lang w:eastAsia="he-IL"/>
        </w:rPr>
        <w:t xml:space="preserve">לקרן </w:t>
      </w:r>
      <w:bookmarkStart w:id="10440" w:name="_ETM_Q29_535560"/>
      <w:bookmarkEnd w:id="10440"/>
      <w:r w:rsidRPr="006075C1">
        <w:rPr>
          <w:rtl/>
          <w:lang w:eastAsia="he-IL"/>
        </w:rPr>
        <w:t xml:space="preserve">השתלמות </w:t>
      </w:r>
      <w:bookmarkStart w:id="10441" w:name="_ETM_Q29_536040"/>
      <w:bookmarkEnd w:id="10441"/>
      <w:r w:rsidRPr="006075C1">
        <w:rPr>
          <w:rtl/>
          <w:lang w:eastAsia="he-IL"/>
        </w:rPr>
        <w:t>לעצמאי</w:t>
      </w:r>
      <w:r>
        <w:rPr>
          <w:rFonts w:hint="cs"/>
          <w:rtl/>
          <w:lang w:eastAsia="he-IL"/>
        </w:rPr>
        <w:t>ם</w:t>
      </w:r>
      <w:r w:rsidR="009A0E1F">
        <w:rPr>
          <w:rFonts w:hint="cs"/>
          <w:rtl/>
          <w:lang w:eastAsia="he-IL"/>
        </w:rPr>
        <w:t>,</w:t>
      </w:r>
      <w:r w:rsidRPr="006075C1">
        <w:rPr>
          <w:rtl/>
          <w:lang w:eastAsia="he-IL"/>
        </w:rPr>
        <w:t xml:space="preserve"> </w:t>
      </w:r>
      <w:bookmarkStart w:id="10442" w:name="_ETM_Q29_538029"/>
      <w:bookmarkEnd w:id="10442"/>
      <w:r w:rsidRPr="006075C1">
        <w:rPr>
          <w:rtl/>
          <w:lang w:eastAsia="he-IL"/>
        </w:rPr>
        <w:t xml:space="preserve">כך </w:t>
      </w:r>
      <w:bookmarkStart w:id="10443" w:name="_ETM_Q29_538329"/>
      <w:bookmarkEnd w:id="10443"/>
      <w:r w:rsidRPr="006075C1">
        <w:rPr>
          <w:rtl/>
          <w:lang w:eastAsia="he-IL"/>
        </w:rPr>
        <w:t xml:space="preserve">שמדובר </w:t>
      </w:r>
      <w:bookmarkStart w:id="10444" w:name="_ETM_Q29_538989"/>
      <w:bookmarkEnd w:id="10444"/>
      <w:r w:rsidRPr="006075C1">
        <w:rPr>
          <w:rtl/>
          <w:lang w:eastAsia="he-IL"/>
        </w:rPr>
        <w:t xml:space="preserve">במנגנון </w:t>
      </w:r>
      <w:bookmarkStart w:id="10445" w:name="_ETM_Q29_539890"/>
      <w:bookmarkEnd w:id="10445"/>
      <w:r w:rsidRPr="006075C1">
        <w:rPr>
          <w:rtl/>
          <w:lang w:eastAsia="he-IL"/>
        </w:rPr>
        <w:t xml:space="preserve">שהוא </w:t>
      </w:r>
      <w:bookmarkStart w:id="10446" w:name="_ETM_Q29_540129"/>
      <w:bookmarkEnd w:id="10446"/>
      <w:r w:rsidRPr="006075C1">
        <w:rPr>
          <w:rtl/>
          <w:lang w:eastAsia="he-IL"/>
        </w:rPr>
        <w:t>מתון</w:t>
      </w:r>
      <w:r>
        <w:rPr>
          <w:rFonts w:hint="cs"/>
          <w:rtl/>
          <w:lang w:eastAsia="he-IL"/>
        </w:rPr>
        <w:t>,</w:t>
      </w:r>
      <w:r w:rsidRPr="006075C1">
        <w:rPr>
          <w:rtl/>
          <w:lang w:eastAsia="he-IL"/>
        </w:rPr>
        <w:t xml:space="preserve"> </w:t>
      </w:r>
      <w:bookmarkStart w:id="10447" w:name="_ETM_Q29_540909"/>
      <w:bookmarkEnd w:id="10447"/>
      <w:r w:rsidRPr="006075C1">
        <w:rPr>
          <w:rtl/>
          <w:lang w:eastAsia="he-IL"/>
        </w:rPr>
        <w:t>מאוזן</w:t>
      </w:r>
      <w:r>
        <w:rPr>
          <w:rFonts w:hint="cs"/>
          <w:rtl/>
          <w:lang w:eastAsia="he-IL"/>
        </w:rPr>
        <w:t>,</w:t>
      </w:r>
      <w:r w:rsidRPr="006075C1">
        <w:rPr>
          <w:rtl/>
          <w:lang w:eastAsia="he-IL"/>
        </w:rPr>
        <w:t xml:space="preserve"> </w:t>
      </w:r>
      <w:bookmarkStart w:id="10448" w:name="_ETM_Q29_542049"/>
      <w:bookmarkEnd w:id="10448"/>
      <w:r w:rsidRPr="006075C1">
        <w:rPr>
          <w:rtl/>
          <w:lang w:eastAsia="he-IL"/>
        </w:rPr>
        <w:t>אחראי</w:t>
      </w:r>
      <w:r>
        <w:rPr>
          <w:rFonts w:hint="cs"/>
          <w:rtl/>
          <w:lang w:eastAsia="he-IL"/>
        </w:rPr>
        <w:t>,</w:t>
      </w:r>
      <w:r w:rsidRPr="006075C1">
        <w:rPr>
          <w:rtl/>
          <w:lang w:eastAsia="he-IL"/>
        </w:rPr>
        <w:t xml:space="preserve"> </w:t>
      </w:r>
      <w:bookmarkStart w:id="10449" w:name="_ETM_Q29_543129"/>
      <w:bookmarkEnd w:id="10449"/>
      <w:r w:rsidRPr="006075C1">
        <w:rPr>
          <w:rtl/>
          <w:lang w:eastAsia="he-IL"/>
        </w:rPr>
        <w:t xml:space="preserve">שמעניק </w:t>
      </w:r>
      <w:bookmarkStart w:id="10450" w:name="_ETM_Q29_543760"/>
      <w:bookmarkEnd w:id="10450"/>
      <w:r w:rsidRPr="006075C1">
        <w:rPr>
          <w:rtl/>
          <w:lang w:eastAsia="he-IL"/>
        </w:rPr>
        <w:t xml:space="preserve">פתרון </w:t>
      </w:r>
      <w:bookmarkStart w:id="10451" w:name="_ETM_Q29_544390"/>
      <w:bookmarkEnd w:id="10451"/>
      <w:r w:rsidRPr="006075C1">
        <w:rPr>
          <w:rtl/>
          <w:lang w:eastAsia="he-IL"/>
        </w:rPr>
        <w:t xml:space="preserve">הולם </w:t>
      </w:r>
      <w:bookmarkStart w:id="10452" w:name="_ETM_Q29_545259"/>
      <w:bookmarkEnd w:id="10452"/>
      <w:r w:rsidRPr="006075C1">
        <w:rPr>
          <w:rtl/>
          <w:lang w:eastAsia="he-IL"/>
        </w:rPr>
        <w:t xml:space="preserve">ויצירתי </w:t>
      </w:r>
      <w:bookmarkStart w:id="10453" w:name="_ETM_Q29_546250"/>
      <w:bookmarkEnd w:id="10453"/>
      <w:r w:rsidRPr="006075C1">
        <w:rPr>
          <w:rtl/>
          <w:lang w:eastAsia="he-IL"/>
        </w:rPr>
        <w:t xml:space="preserve">לסוגיית </w:t>
      </w:r>
      <w:bookmarkStart w:id="10454" w:name="_ETM_Q29_547420"/>
      <w:bookmarkEnd w:id="10454"/>
      <w:r w:rsidRPr="006075C1">
        <w:rPr>
          <w:rtl/>
          <w:lang w:eastAsia="he-IL"/>
        </w:rPr>
        <w:t xml:space="preserve">דמי </w:t>
      </w:r>
      <w:bookmarkStart w:id="10455" w:name="_ETM_Q29_547720"/>
      <w:bookmarkEnd w:id="10455"/>
      <w:r w:rsidRPr="006075C1">
        <w:rPr>
          <w:rtl/>
          <w:lang w:eastAsia="he-IL"/>
        </w:rPr>
        <w:t xml:space="preserve">מחלה </w:t>
      </w:r>
      <w:bookmarkStart w:id="10456" w:name="_ETM_Q29_548140"/>
      <w:bookmarkEnd w:id="10456"/>
      <w:r w:rsidRPr="006075C1">
        <w:rPr>
          <w:rtl/>
          <w:lang w:eastAsia="he-IL"/>
        </w:rPr>
        <w:t>לעצמאים</w:t>
      </w:r>
      <w:r>
        <w:rPr>
          <w:rFonts w:hint="cs"/>
          <w:rtl/>
          <w:lang w:eastAsia="he-IL"/>
        </w:rPr>
        <w:t>,</w:t>
      </w:r>
      <w:r w:rsidRPr="006075C1">
        <w:rPr>
          <w:rtl/>
          <w:lang w:eastAsia="he-IL"/>
        </w:rPr>
        <w:t xml:space="preserve"> </w:t>
      </w:r>
      <w:bookmarkStart w:id="10457" w:name="_ETM_Q29_549390"/>
      <w:bookmarkEnd w:id="10457"/>
      <w:r w:rsidRPr="006075C1">
        <w:rPr>
          <w:rtl/>
          <w:lang w:eastAsia="he-IL"/>
        </w:rPr>
        <w:t xml:space="preserve">ולא </w:t>
      </w:r>
      <w:bookmarkStart w:id="10458" w:name="_ETM_Q29_550110"/>
      <w:bookmarkEnd w:id="10458"/>
      <w:r w:rsidRPr="006075C1">
        <w:rPr>
          <w:rtl/>
          <w:lang w:eastAsia="he-IL"/>
        </w:rPr>
        <w:t xml:space="preserve">מעמיס </w:t>
      </w:r>
      <w:bookmarkStart w:id="10459" w:name="_ETM_Q29_550650"/>
      <w:bookmarkEnd w:id="10459"/>
      <w:r w:rsidRPr="006075C1">
        <w:rPr>
          <w:rtl/>
          <w:lang w:eastAsia="he-IL"/>
        </w:rPr>
        <w:t xml:space="preserve">העמסת </w:t>
      </w:r>
      <w:bookmarkStart w:id="10460" w:name="_ETM_Q29_551220"/>
      <w:bookmarkEnd w:id="10460"/>
      <w:r w:rsidRPr="006075C1">
        <w:rPr>
          <w:rtl/>
          <w:lang w:eastAsia="he-IL"/>
        </w:rPr>
        <w:t xml:space="preserve">יתר </w:t>
      </w:r>
      <w:bookmarkStart w:id="10461" w:name="_ETM_Q29_551759"/>
      <w:bookmarkEnd w:id="10461"/>
      <w:r w:rsidRPr="006075C1">
        <w:rPr>
          <w:rtl/>
          <w:lang w:eastAsia="he-IL"/>
        </w:rPr>
        <w:t xml:space="preserve">על </w:t>
      </w:r>
      <w:bookmarkStart w:id="10462" w:name="_ETM_Q29_551909"/>
      <w:bookmarkEnd w:id="10462"/>
      <w:r w:rsidRPr="006075C1">
        <w:rPr>
          <w:rtl/>
          <w:lang w:eastAsia="he-IL"/>
        </w:rPr>
        <w:t xml:space="preserve">תקציב </w:t>
      </w:r>
      <w:bookmarkStart w:id="10463" w:name="_ETM_Q29_552329"/>
      <w:bookmarkEnd w:id="10463"/>
      <w:r w:rsidRPr="006075C1">
        <w:rPr>
          <w:rtl/>
          <w:lang w:eastAsia="he-IL"/>
        </w:rPr>
        <w:t>המדינה</w:t>
      </w:r>
      <w:r>
        <w:rPr>
          <w:rFonts w:hint="cs"/>
          <w:rtl/>
          <w:lang w:eastAsia="he-IL"/>
        </w:rPr>
        <w:t>.</w:t>
      </w:r>
      <w:r w:rsidRPr="006075C1">
        <w:rPr>
          <w:rtl/>
          <w:lang w:eastAsia="he-IL"/>
        </w:rPr>
        <w:t xml:space="preserve"> </w:t>
      </w:r>
      <w:bookmarkStart w:id="10464" w:name="_ETM_Q29_554539"/>
      <w:bookmarkEnd w:id="10464"/>
    </w:p>
    <w:p w:rsidR="00D718D8" w:rsidRDefault="00D718D8" w:rsidP="00BF4755">
      <w:pPr>
        <w:rPr>
          <w:rtl/>
          <w:lang w:eastAsia="he-IL"/>
        </w:rPr>
      </w:pPr>
      <w:bookmarkStart w:id="10465" w:name="_ETM_Q29_554581"/>
      <w:bookmarkEnd w:id="10465"/>
    </w:p>
    <w:p w:rsidR="00D718D8" w:rsidRDefault="00D718D8" w:rsidP="009A0E1F">
      <w:pPr>
        <w:rPr>
          <w:rtl/>
          <w:lang w:eastAsia="he-IL"/>
        </w:rPr>
      </w:pPr>
      <w:bookmarkStart w:id="10466" w:name="_ETM_Q29_554704"/>
      <w:bookmarkStart w:id="10467" w:name="_ETM_Q29_554803"/>
      <w:bookmarkStart w:id="10468" w:name="_ETM_Q29_554843"/>
      <w:bookmarkEnd w:id="10466"/>
      <w:bookmarkEnd w:id="10467"/>
      <w:bookmarkEnd w:id="10468"/>
      <w:r w:rsidRPr="006075C1">
        <w:rPr>
          <w:rtl/>
          <w:lang w:eastAsia="he-IL"/>
        </w:rPr>
        <w:t xml:space="preserve">לא </w:t>
      </w:r>
      <w:bookmarkStart w:id="10469" w:name="_ETM_Q29_554749"/>
      <w:bookmarkEnd w:id="10469"/>
      <w:r w:rsidRPr="006075C1">
        <w:rPr>
          <w:rtl/>
          <w:lang w:eastAsia="he-IL"/>
        </w:rPr>
        <w:t>במקרה</w:t>
      </w:r>
      <w:r>
        <w:rPr>
          <w:rFonts w:hint="cs"/>
          <w:rtl/>
          <w:lang w:eastAsia="he-IL"/>
        </w:rPr>
        <w:t>,</w:t>
      </w:r>
      <w:r w:rsidRPr="006075C1">
        <w:rPr>
          <w:rtl/>
          <w:lang w:eastAsia="he-IL"/>
        </w:rPr>
        <w:t xml:space="preserve"> </w:t>
      </w:r>
      <w:bookmarkStart w:id="10470" w:name="_ETM_Q29_555229"/>
      <w:bookmarkEnd w:id="10470"/>
      <w:r w:rsidRPr="006075C1">
        <w:rPr>
          <w:rtl/>
          <w:lang w:eastAsia="he-IL"/>
        </w:rPr>
        <w:t>חברים</w:t>
      </w:r>
      <w:r>
        <w:rPr>
          <w:rFonts w:hint="cs"/>
          <w:rtl/>
          <w:lang w:eastAsia="he-IL"/>
        </w:rPr>
        <w:t>,</w:t>
      </w:r>
      <w:r w:rsidRPr="006075C1">
        <w:rPr>
          <w:rtl/>
          <w:lang w:eastAsia="he-IL"/>
        </w:rPr>
        <w:t xml:space="preserve"> </w:t>
      </w:r>
      <w:bookmarkStart w:id="10471" w:name="_ETM_Q29_555649"/>
      <w:bookmarkEnd w:id="10471"/>
      <w:r w:rsidRPr="006075C1">
        <w:rPr>
          <w:rtl/>
          <w:lang w:eastAsia="he-IL"/>
        </w:rPr>
        <w:t xml:space="preserve">הצעת </w:t>
      </w:r>
      <w:bookmarkStart w:id="10472" w:name="_ETM_Q29_556009"/>
      <w:bookmarkEnd w:id="10472"/>
      <w:r w:rsidRPr="006075C1">
        <w:rPr>
          <w:rtl/>
          <w:lang w:eastAsia="he-IL"/>
        </w:rPr>
        <w:t xml:space="preserve">החוק </w:t>
      </w:r>
      <w:bookmarkStart w:id="10473" w:name="_ETM_Q29_556339"/>
      <w:bookmarkEnd w:id="10473"/>
      <w:r w:rsidRPr="006075C1">
        <w:rPr>
          <w:rtl/>
          <w:lang w:eastAsia="he-IL"/>
        </w:rPr>
        <w:t xml:space="preserve">נתמכת </w:t>
      </w:r>
      <w:bookmarkStart w:id="10474" w:name="_ETM_Q29_556909"/>
      <w:bookmarkEnd w:id="10474"/>
      <w:r>
        <w:rPr>
          <w:rtl/>
          <w:lang w:eastAsia="he-IL"/>
        </w:rPr>
        <w:t>ע</w:t>
      </w:r>
      <w:r>
        <w:rPr>
          <w:rFonts w:hint="cs"/>
          <w:rtl/>
          <w:lang w:eastAsia="he-IL"/>
        </w:rPr>
        <w:t>ל ידי</w:t>
      </w:r>
      <w:r w:rsidRPr="006075C1">
        <w:rPr>
          <w:rtl/>
          <w:lang w:eastAsia="he-IL"/>
        </w:rPr>
        <w:t xml:space="preserve"> </w:t>
      </w:r>
      <w:bookmarkStart w:id="10475" w:name="_ETM_Q29_557389"/>
      <w:bookmarkEnd w:id="10475"/>
      <w:proofErr w:type="spellStart"/>
      <w:r>
        <w:rPr>
          <w:rFonts w:hint="cs"/>
          <w:rtl/>
          <w:lang w:eastAsia="he-IL"/>
        </w:rPr>
        <w:t>לה"ב</w:t>
      </w:r>
      <w:proofErr w:type="spellEnd"/>
      <w:r>
        <w:rPr>
          <w:rFonts w:hint="cs"/>
          <w:rtl/>
          <w:lang w:eastAsia="he-IL"/>
        </w:rPr>
        <w:t>,</w:t>
      </w:r>
      <w:r w:rsidRPr="006075C1">
        <w:rPr>
          <w:rtl/>
          <w:lang w:eastAsia="he-IL"/>
        </w:rPr>
        <w:t xml:space="preserve"> </w:t>
      </w:r>
      <w:bookmarkStart w:id="10476" w:name="_ETM_Q29_557779"/>
      <w:bookmarkEnd w:id="10476"/>
      <w:r w:rsidRPr="006075C1">
        <w:rPr>
          <w:rtl/>
          <w:lang w:eastAsia="he-IL"/>
        </w:rPr>
        <w:t xml:space="preserve">לשכת </w:t>
      </w:r>
      <w:bookmarkStart w:id="10477" w:name="_ETM_Q29_558259"/>
      <w:bookmarkEnd w:id="10477"/>
      <w:r w:rsidRPr="006075C1">
        <w:rPr>
          <w:rtl/>
          <w:lang w:eastAsia="he-IL"/>
        </w:rPr>
        <w:t xml:space="preserve">העצמאים </w:t>
      </w:r>
      <w:bookmarkStart w:id="10478" w:name="_ETM_Q29_558950"/>
      <w:bookmarkEnd w:id="10478"/>
      <w:r w:rsidRPr="006075C1">
        <w:rPr>
          <w:rtl/>
          <w:lang w:eastAsia="he-IL"/>
        </w:rPr>
        <w:t>בישראל</w:t>
      </w:r>
      <w:r>
        <w:rPr>
          <w:rFonts w:hint="cs"/>
          <w:rtl/>
          <w:lang w:eastAsia="he-IL"/>
        </w:rPr>
        <w:t>,</w:t>
      </w:r>
      <w:r w:rsidRPr="006075C1">
        <w:rPr>
          <w:rtl/>
          <w:lang w:eastAsia="he-IL"/>
        </w:rPr>
        <w:t xml:space="preserve"> </w:t>
      </w:r>
      <w:bookmarkStart w:id="10479" w:name="_ETM_Q29_560149"/>
      <w:bookmarkEnd w:id="10479"/>
      <w:r w:rsidRPr="006075C1">
        <w:rPr>
          <w:rtl/>
          <w:lang w:eastAsia="he-IL"/>
        </w:rPr>
        <w:t xml:space="preserve">וכן </w:t>
      </w:r>
      <w:bookmarkStart w:id="10480" w:name="_ETM_Q29_560600"/>
      <w:bookmarkEnd w:id="10480"/>
      <w:r w:rsidRPr="006075C1">
        <w:rPr>
          <w:rtl/>
          <w:lang w:eastAsia="he-IL"/>
        </w:rPr>
        <w:t>ע</w:t>
      </w:r>
      <w:r>
        <w:rPr>
          <w:rFonts w:hint="cs"/>
          <w:rtl/>
          <w:lang w:eastAsia="he-IL"/>
        </w:rPr>
        <w:t>ל ידי</w:t>
      </w:r>
      <w:r w:rsidRPr="006075C1">
        <w:rPr>
          <w:rtl/>
          <w:lang w:eastAsia="he-IL"/>
        </w:rPr>
        <w:t xml:space="preserve"> </w:t>
      </w:r>
      <w:bookmarkStart w:id="10481" w:name="_ETM_Q29_561319"/>
      <w:bookmarkEnd w:id="10481"/>
      <w:r w:rsidRPr="006075C1">
        <w:rPr>
          <w:rtl/>
          <w:lang w:eastAsia="he-IL"/>
        </w:rPr>
        <w:t xml:space="preserve">נשיאות </w:t>
      </w:r>
      <w:bookmarkStart w:id="10482" w:name="_ETM_Q29_562009"/>
      <w:bookmarkEnd w:id="10482"/>
      <w:r w:rsidRPr="006075C1">
        <w:rPr>
          <w:rtl/>
          <w:lang w:eastAsia="he-IL"/>
        </w:rPr>
        <w:t xml:space="preserve">המגזר </w:t>
      </w:r>
      <w:bookmarkStart w:id="10483" w:name="_ETM_Q29_562429"/>
      <w:bookmarkEnd w:id="10483"/>
      <w:r w:rsidRPr="006075C1">
        <w:rPr>
          <w:rtl/>
          <w:lang w:eastAsia="he-IL"/>
        </w:rPr>
        <w:t>העסקי</w:t>
      </w:r>
      <w:r>
        <w:rPr>
          <w:rFonts w:hint="cs"/>
          <w:rtl/>
          <w:lang w:eastAsia="he-IL"/>
        </w:rPr>
        <w:t>.</w:t>
      </w:r>
      <w:r w:rsidRPr="006075C1">
        <w:rPr>
          <w:rtl/>
          <w:lang w:eastAsia="he-IL"/>
        </w:rPr>
        <w:t xml:space="preserve"> </w:t>
      </w:r>
      <w:bookmarkStart w:id="10484" w:name="_ETM_Q29_563779"/>
      <w:bookmarkEnd w:id="10484"/>
      <w:r w:rsidRPr="006075C1">
        <w:rPr>
          <w:rtl/>
          <w:lang w:eastAsia="he-IL"/>
        </w:rPr>
        <w:t xml:space="preserve">הצעת </w:t>
      </w:r>
      <w:bookmarkStart w:id="10485" w:name="_ETM_Q29_564229"/>
      <w:bookmarkEnd w:id="10485"/>
      <w:r w:rsidRPr="006075C1">
        <w:rPr>
          <w:rtl/>
          <w:lang w:eastAsia="he-IL"/>
        </w:rPr>
        <w:t xml:space="preserve">החוק </w:t>
      </w:r>
      <w:bookmarkStart w:id="10486" w:name="_ETM_Q29_564889"/>
      <w:bookmarkEnd w:id="10486"/>
      <w:r>
        <w:rPr>
          <w:rtl/>
          <w:lang w:eastAsia="he-IL"/>
        </w:rPr>
        <w:t>ה</w:t>
      </w:r>
      <w:r>
        <w:rPr>
          <w:rFonts w:hint="cs"/>
          <w:rtl/>
          <w:lang w:eastAsia="he-IL"/>
        </w:rPr>
        <w:t>י</w:t>
      </w:r>
      <w:r w:rsidRPr="006075C1">
        <w:rPr>
          <w:rtl/>
          <w:lang w:eastAsia="he-IL"/>
        </w:rPr>
        <w:t xml:space="preserve">א </w:t>
      </w:r>
      <w:bookmarkStart w:id="10487" w:name="_ETM_Q29_565219"/>
      <w:bookmarkEnd w:id="10487"/>
      <w:r w:rsidRPr="006075C1">
        <w:rPr>
          <w:rtl/>
          <w:lang w:eastAsia="he-IL"/>
        </w:rPr>
        <w:t xml:space="preserve">ניסיון </w:t>
      </w:r>
      <w:bookmarkStart w:id="10488" w:name="_ETM_Q29_565909"/>
      <w:bookmarkEnd w:id="10488"/>
      <w:r w:rsidRPr="006075C1">
        <w:rPr>
          <w:rtl/>
          <w:lang w:eastAsia="he-IL"/>
        </w:rPr>
        <w:t xml:space="preserve">אמיתי </w:t>
      </w:r>
      <w:bookmarkStart w:id="10489" w:name="_ETM_Q29_566810"/>
      <w:bookmarkEnd w:id="10489"/>
      <w:r w:rsidRPr="006075C1">
        <w:rPr>
          <w:rtl/>
          <w:lang w:eastAsia="he-IL"/>
        </w:rPr>
        <w:t xml:space="preserve">לפתור </w:t>
      </w:r>
      <w:bookmarkStart w:id="10490" w:name="_ETM_Q29_567289"/>
      <w:bookmarkEnd w:id="10490"/>
      <w:r w:rsidRPr="006075C1">
        <w:rPr>
          <w:rtl/>
          <w:lang w:eastAsia="he-IL"/>
        </w:rPr>
        <w:t xml:space="preserve">את </w:t>
      </w:r>
      <w:bookmarkStart w:id="10491" w:name="_ETM_Q29_567499"/>
      <w:bookmarkStart w:id="10492" w:name="_ETM_Q29_568024"/>
      <w:bookmarkEnd w:id="10491"/>
      <w:bookmarkEnd w:id="10492"/>
      <w:r>
        <w:rPr>
          <w:rFonts w:hint="cs"/>
          <w:rtl/>
          <w:lang w:eastAsia="he-IL"/>
        </w:rPr>
        <w:t xml:space="preserve">אחת </w:t>
      </w:r>
      <w:r w:rsidRPr="006075C1">
        <w:rPr>
          <w:rtl/>
          <w:lang w:eastAsia="he-IL"/>
        </w:rPr>
        <w:t xml:space="preserve">הבעיות </w:t>
      </w:r>
      <w:bookmarkStart w:id="10493" w:name="_ETM_Q29_568579"/>
      <w:bookmarkEnd w:id="10493"/>
      <w:r w:rsidRPr="006075C1">
        <w:rPr>
          <w:rtl/>
          <w:lang w:eastAsia="he-IL"/>
        </w:rPr>
        <w:t xml:space="preserve">הכואבות </w:t>
      </w:r>
      <w:bookmarkStart w:id="10494" w:name="_ETM_Q29_569490"/>
      <w:bookmarkStart w:id="10495" w:name="_ETM_Q29_569579"/>
      <w:bookmarkEnd w:id="10494"/>
      <w:bookmarkEnd w:id="10495"/>
      <w:r>
        <w:rPr>
          <w:rFonts w:hint="cs"/>
          <w:rtl/>
          <w:lang w:eastAsia="he-IL"/>
        </w:rPr>
        <w:t>ב</w:t>
      </w:r>
      <w:r w:rsidRPr="006075C1">
        <w:rPr>
          <w:rtl/>
          <w:lang w:eastAsia="he-IL"/>
        </w:rPr>
        <w:t xml:space="preserve">יותר </w:t>
      </w:r>
      <w:bookmarkStart w:id="10496" w:name="_ETM_Q29_569880"/>
      <w:bookmarkEnd w:id="10496"/>
      <w:r w:rsidRPr="006075C1">
        <w:rPr>
          <w:rtl/>
          <w:lang w:eastAsia="he-IL"/>
        </w:rPr>
        <w:t xml:space="preserve">לציבור </w:t>
      </w:r>
      <w:bookmarkStart w:id="10497" w:name="_ETM_Q29_570729"/>
      <w:bookmarkEnd w:id="10497"/>
      <w:r w:rsidRPr="006075C1">
        <w:rPr>
          <w:rtl/>
          <w:lang w:eastAsia="he-IL"/>
        </w:rPr>
        <w:t xml:space="preserve">בעלי </w:t>
      </w:r>
      <w:bookmarkStart w:id="10498" w:name="_ETM_Q29_571180"/>
      <w:bookmarkEnd w:id="10498"/>
      <w:r w:rsidRPr="006075C1">
        <w:rPr>
          <w:rtl/>
          <w:lang w:eastAsia="he-IL"/>
        </w:rPr>
        <w:t xml:space="preserve">העסקים </w:t>
      </w:r>
      <w:bookmarkStart w:id="10499" w:name="_ETM_Q29_571690"/>
      <w:bookmarkEnd w:id="10499"/>
      <w:r w:rsidRPr="006075C1">
        <w:rPr>
          <w:rtl/>
          <w:lang w:eastAsia="he-IL"/>
        </w:rPr>
        <w:t xml:space="preserve">הקטנים </w:t>
      </w:r>
      <w:bookmarkStart w:id="10500" w:name="_ETM_Q29_573109"/>
      <w:bookmarkEnd w:id="10500"/>
      <w:r w:rsidRPr="006075C1">
        <w:rPr>
          <w:rtl/>
          <w:lang w:eastAsia="he-IL"/>
        </w:rPr>
        <w:t xml:space="preserve">במדינת </w:t>
      </w:r>
      <w:bookmarkStart w:id="10501" w:name="_ETM_Q29_573679"/>
      <w:bookmarkEnd w:id="10501"/>
      <w:r w:rsidRPr="006075C1">
        <w:rPr>
          <w:rtl/>
          <w:lang w:eastAsia="he-IL"/>
        </w:rPr>
        <w:t>ישראל</w:t>
      </w:r>
      <w:r>
        <w:rPr>
          <w:rFonts w:hint="cs"/>
          <w:rtl/>
          <w:lang w:eastAsia="he-IL"/>
        </w:rPr>
        <w:t>.</w:t>
      </w:r>
      <w:r w:rsidRPr="006075C1">
        <w:rPr>
          <w:rtl/>
          <w:lang w:eastAsia="he-IL"/>
        </w:rPr>
        <w:t xml:space="preserve"> </w:t>
      </w:r>
      <w:bookmarkStart w:id="10502" w:name="_ETM_Q29_575120"/>
      <w:bookmarkEnd w:id="10502"/>
      <w:r w:rsidRPr="006075C1">
        <w:rPr>
          <w:rtl/>
          <w:lang w:eastAsia="he-IL"/>
        </w:rPr>
        <w:t>לכן</w:t>
      </w:r>
      <w:r>
        <w:rPr>
          <w:rFonts w:hint="cs"/>
          <w:rtl/>
          <w:lang w:eastAsia="he-IL"/>
        </w:rPr>
        <w:t>,</w:t>
      </w:r>
      <w:r w:rsidRPr="006075C1">
        <w:rPr>
          <w:rtl/>
          <w:lang w:eastAsia="he-IL"/>
        </w:rPr>
        <w:t xml:space="preserve"> </w:t>
      </w:r>
      <w:bookmarkStart w:id="10503" w:name="_ETM_Q29_576689"/>
      <w:bookmarkEnd w:id="10503"/>
      <w:r w:rsidRPr="006075C1">
        <w:rPr>
          <w:rtl/>
          <w:lang w:eastAsia="he-IL"/>
        </w:rPr>
        <w:t xml:space="preserve">למרות </w:t>
      </w:r>
      <w:bookmarkStart w:id="10504" w:name="_ETM_Q29_577140"/>
      <w:bookmarkEnd w:id="10504"/>
      <w:r w:rsidRPr="006075C1">
        <w:rPr>
          <w:rtl/>
          <w:lang w:eastAsia="he-IL"/>
        </w:rPr>
        <w:t xml:space="preserve">ההתנגדות </w:t>
      </w:r>
      <w:bookmarkStart w:id="10505" w:name="_ETM_Q29_577740"/>
      <w:bookmarkEnd w:id="10505"/>
      <w:r w:rsidRPr="006075C1">
        <w:rPr>
          <w:rtl/>
          <w:lang w:eastAsia="he-IL"/>
        </w:rPr>
        <w:t xml:space="preserve">המצערת </w:t>
      </w:r>
      <w:bookmarkStart w:id="10506" w:name="_ETM_Q29_578369"/>
      <w:bookmarkEnd w:id="10506"/>
      <w:r w:rsidRPr="006075C1">
        <w:rPr>
          <w:rtl/>
          <w:lang w:eastAsia="he-IL"/>
        </w:rPr>
        <w:t xml:space="preserve">של </w:t>
      </w:r>
      <w:bookmarkStart w:id="10507" w:name="_ETM_Q29_578549"/>
      <w:bookmarkEnd w:id="10507"/>
      <w:r w:rsidRPr="006075C1">
        <w:rPr>
          <w:rtl/>
          <w:lang w:eastAsia="he-IL"/>
        </w:rPr>
        <w:t xml:space="preserve">ועדת </w:t>
      </w:r>
      <w:bookmarkStart w:id="10508" w:name="_ETM_Q29_578880"/>
      <w:bookmarkEnd w:id="10508"/>
      <w:r w:rsidRPr="006075C1">
        <w:rPr>
          <w:rtl/>
          <w:lang w:eastAsia="he-IL"/>
        </w:rPr>
        <w:t>השרים</w:t>
      </w:r>
      <w:r w:rsidR="009A0E1F">
        <w:rPr>
          <w:rFonts w:hint="cs"/>
          <w:rtl/>
          <w:lang w:eastAsia="he-IL"/>
        </w:rPr>
        <w:t>,</w:t>
      </w:r>
      <w:r w:rsidRPr="006075C1">
        <w:rPr>
          <w:rtl/>
          <w:lang w:eastAsia="he-IL"/>
        </w:rPr>
        <w:t xml:space="preserve"> </w:t>
      </w:r>
      <w:bookmarkStart w:id="10509" w:name="_ETM_Q29_580370"/>
      <w:bookmarkEnd w:id="10509"/>
      <w:r w:rsidRPr="006075C1">
        <w:rPr>
          <w:rtl/>
          <w:lang w:eastAsia="he-IL"/>
        </w:rPr>
        <w:t xml:space="preserve">אני </w:t>
      </w:r>
      <w:bookmarkStart w:id="10510" w:name="_ETM_Q29_580610"/>
      <w:bookmarkEnd w:id="10510"/>
      <w:r w:rsidRPr="006075C1">
        <w:rPr>
          <w:rtl/>
          <w:lang w:eastAsia="he-IL"/>
        </w:rPr>
        <w:t xml:space="preserve">פונה </w:t>
      </w:r>
      <w:bookmarkStart w:id="10511" w:name="_ETM_Q29_580940"/>
      <w:bookmarkEnd w:id="10511"/>
      <w:r w:rsidRPr="006075C1">
        <w:rPr>
          <w:rtl/>
          <w:lang w:eastAsia="he-IL"/>
        </w:rPr>
        <w:t xml:space="preserve">לכל </w:t>
      </w:r>
      <w:bookmarkStart w:id="10512" w:name="_ETM_Q29_581660"/>
      <w:bookmarkEnd w:id="10512"/>
      <w:r w:rsidRPr="006075C1">
        <w:rPr>
          <w:rtl/>
          <w:lang w:eastAsia="he-IL"/>
        </w:rPr>
        <w:t xml:space="preserve">חברי </w:t>
      </w:r>
      <w:bookmarkStart w:id="10513" w:name="_ETM_Q29_582050"/>
      <w:bookmarkEnd w:id="10513"/>
      <w:r w:rsidRPr="006075C1">
        <w:rPr>
          <w:rtl/>
          <w:lang w:eastAsia="he-IL"/>
        </w:rPr>
        <w:t xml:space="preserve">הכנסת </w:t>
      </w:r>
      <w:bookmarkStart w:id="10514" w:name="_ETM_Q29_582929"/>
      <w:bookmarkEnd w:id="10514"/>
      <w:r w:rsidRPr="006075C1">
        <w:rPr>
          <w:rtl/>
          <w:lang w:eastAsia="he-IL"/>
        </w:rPr>
        <w:t xml:space="preserve">של </w:t>
      </w:r>
      <w:bookmarkStart w:id="10515" w:name="_ETM_Q29_583229"/>
      <w:bookmarkEnd w:id="10515"/>
      <w:r w:rsidRPr="006075C1">
        <w:rPr>
          <w:rtl/>
          <w:lang w:eastAsia="he-IL"/>
        </w:rPr>
        <w:t>הבית</w:t>
      </w:r>
      <w:bookmarkStart w:id="10516" w:name="_ETM_Q29_583560"/>
      <w:bookmarkStart w:id="10517" w:name="_ETM_Q29_583649"/>
      <w:bookmarkEnd w:id="10516"/>
      <w:bookmarkEnd w:id="10517"/>
      <w:r>
        <w:rPr>
          <w:rFonts w:hint="cs"/>
          <w:rtl/>
          <w:lang w:eastAsia="he-IL"/>
        </w:rPr>
        <w:t xml:space="preserve"> – </w:t>
      </w:r>
      <w:bookmarkStart w:id="10518" w:name="_ETM_Q29_581203"/>
      <w:bookmarkEnd w:id="10518"/>
      <w:r w:rsidR="009A0E1F">
        <w:rPr>
          <w:rFonts w:hint="cs"/>
          <w:rtl/>
          <w:lang w:eastAsia="he-IL"/>
        </w:rPr>
        <w:t>מ</w:t>
      </w:r>
      <w:r>
        <w:rPr>
          <w:rFonts w:hint="cs"/>
          <w:rtl/>
          <w:lang w:eastAsia="he-IL"/>
        </w:rPr>
        <w:t>ה</w:t>
      </w:r>
      <w:r w:rsidRPr="006075C1">
        <w:rPr>
          <w:rtl/>
          <w:lang w:eastAsia="he-IL"/>
        </w:rPr>
        <w:t xml:space="preserve">קואליציה </w:t>
      </w:r>
      <w:bookmarkStart w:id="10519" w:name="_ETM_Q29_584549"/>
      <w:bookmarkEnd w:id="10519"/>
      <w:r w:rsidRPr="006075C1">
        <w:rPr>
          <w:rtl/>
          <w:lang w:eastAsia="he-IL"/>
        </w:rPr>
        <w:t>ו</w:t>
      </w:r>
      <w:r w:rsidR="009A0E1F">
        <w:rPr>
          <w:rFonts w:hint="cs"/>
          <w:rtl/>
          <w:lang w:eastAsia="he-IL"/>
        </w:rPr>
        <w:t>מ</w:t>
      </w:r>
      <w:r>
        <w:rPr>
          <w:rFonts w:hint="cs"/>
          <w:rtl/>
          <w:lang w:eastAsia="he-IL"/>
        </w:rPr>
        <w:t>ה</w:t>
      </w:r>
      <w:r w:rsidRPr="006075C1">
        <w:rPr>
          <w:rtl/>
          <w:lang w:eastAsia="he-IL"/>
        </w:rPr>
        <w:t xml:space="preserve">אופוזיציה </w:t>
      </w:r>
      <w:bookmarkStart w:id="10520" w:name="_ETM_Q29_585270"/>
      <w:bookmarkEnd w:id="10520"/>
      <w:r w:rsidRPr="006075C1">
        <w:rPr>
          <w:rtl/>
          <w:lang w:eastAsia="he-IL"/>
        </w:rPr>
        <w:t>כ</w:t>
      </w:r>
      <w:r>
        <w:rPr>
          <w:rFonts w:hint="cs"/>
          <w:rtl/>
          <w:lang w:eastAsia="he-IL"/>
        </w:rPr>
        <w:t>אחד –</w:t>
      </w:r>
      <w:r w:rsidRPr="006075C1">
        <w:rPr>
          <w:rtl/>
          <w:lang w:eastAsia="he-IL"/>
        </w:rPr>
        <w:t xml:space="preserve"> </w:t>
      </w:r>
      <w:bookmarkStart w:id="10521" w:name="_ETM_Q29_586299"/>
      <w:bookmarkEnd w:id="10521"/>
      <w:r w:rsidRPr="006075C1">
        <w:rPr>
          <w:rtl/>
          <w:lang w:eastAsia="he-IL"/>
        </w:rPr>
        <w:t xml:space="preserve">לתמוך </w:t>
      </w:r>
      <w:bookmarkStart w:id="10522" w:name="_ETM_Q29_587139"/>
      <w:bookmarkEnd w:id="10522"/>
      <w:r w:rsidRPr="006075C1">
        <w:rPr>
          <w:rtl/>
          <w:lang w:eastAsia="he-IL"/>
        </w:rPr>
        <w:t xml:space="preserve">בהצעת </w:t>
      </w:r>
      <w:bookmarkStart w:id="10523" w:name="_ETM_Q29_587589"/>
      <w:bookmarkEnd w:id="10523"/>
      <w:r w:rsidRPr="006075C1">
        <w:rPr>
          <w:rtl/>
          <w:lang w:eastAsia="he-IL"/>
        </w:rPr>
        <w:t xml:space="preserve">החוק </w:t>
      </w:r>
      <w:bookmarkStart w:id="10524" w:name="_ETM_Q29_588399"/>
      <w:bookmarkEnd w:id="10524"/>
      <w:r w:rsidRPr="006075C1">
        <w:rPr>
          <w:rtl/>
          <w:lang w:eastAsia="he-IL"/>
        </w:rPr>
        <w:t xml:space="preserve">ולהביא </w:t>
      </w:r>
      <w:bookmarkStart w:id="10525" w:name="_ETM_Q29_588939"/>
      <w:bookmarkStart w:id="10526" w:name="_ETM_Q29_591029"/>
      <w:bookmarkEnd w:id="10525"/>
      <w:bookmarkEnd w:id="10526"/>
      <w:r w:rsidRPr="006075C1">
        <w:rPr>
          <w:rtl/>
          <w:lang w:eastAsia="he-IL"/>
        </w:rPr>
        <w:t>ב</w:t>
      </w:r>
      <w:r>
        <w:rPr>
          <w:rFonts w:hint="cs"/>
          <w:rtl/>
          <w:lang w:eastAsia="he-IL"/>
        </w:rPr>
        <w:t>ש</w:t>
      </w:r>
      <w:r w:rsidRPr="006075C1">
        <w:rPr>
          <w:rtl/>
          <w:lang w:eastAsia="he-IL"/>
        </w:rPr>
        <w:t xml:space="preserve">ורה </w:t>
      </w:r>
      <w:bookmarkStart w:id="10527" w:name="_ETM_Q29_591810"/>
      <w:bookmarkEnd w:id="10527"/>
      <w:r w:rsidRPr="006075C1">
        <w:rPr>
          <w:rtl/>
          <w:lang w:eastAsia="he-IL"/>
        </w:rPr>
        <w:t xml:space="preserve">אמיתית </w:t>
      </w:r>
      <w:bookmarkStart w:id="10528" w:name="_ETM_Q29_592679"/>
      <w:bookmarkEnd w:id="10528"/>
      <w:r w:rsidRPr="006075C1">
        <w:rPr>
          <w:rtl/>
          <w:lang w:eastAsia="he-IL"/>
        </w:rPr>
        <w:t xml:space="preserve">וגדולה </w:t>
      </w:r>
      <w:bookmarkStart w:id="10529" w:name="_ETM_Q29_594429"/>
      <w:bookmarkEnd w:id="10529"/>
      <w:r w:rsidRPr="006075C1">
        <w:rPr>
          <w:rtl/>
          <w:lang w:eastAsia="he-IL"/>
        </w:rPr>
        <w:t xml:space="preserve">לעצמאים </w:t>
      </w:r>
      <w:bookmarkStart w:id="10530" w:name="_ETM_Q29_594969"/>
      <w:bookmarkEnd w:id="10530"/>
      <w:r w:rsidRPr="006075C1">
        <w:rPr>
          <w:rtl/>
          <w:lang w:eastAsia="he-IL"/>
        </w:rPr>
        <w:t>בישראל</w:t>
      </w:r>
      <w:r w:rsidRPr="00481FF2">
        <w:rPr>
          <w:rtl/>
          <w:lang w:eastAsia="he-IL"/>
        </w:rPr>
        <w:t xml:space="preserve"> </w:t>
      </w:r>
      <w:r w:rsidRPr="006075C1">
        <w:rPr>
          <w:rtl/>
          <w:lang w:eastAsia="he-IL"/>
        </w:rPr>
        <w:t xml:space="preserve">בתקופה </w:t>
      </w:r>
      <w:bookmarkStart w:id="10531" w:name="_ETM_Q29_589569"/>
      <w:bookmarkEnd w:id="10531"/>
      <w:r w:rsidRPr="006075C1">
        <w:rPr>
          <w:rtl/>
          <w:lang w:eastAsia="he-IL"/>
        </w:rPr>
        <w:t xml:space="preserve">הקשה </w:t>
      </w:r>
      <w:bookmarkStart w:id="10532" w:name="_ETM_Q29_590049"/>
      <w:bookmarkEnd w:id="10532"/>
      <w:r w:rsidRPr="006075C1">
        <w:rPr>
          <w:rtl/>
          <w:lang w:eastAsia="he-IL"/>
        </w:rPr>
        <w:t>הזאת</w:t>
      </w:r>
      <w:r>
        <w:rPr>
          <w:rFonts w:hint="cs"/>
          <w:rtl/>
          <w:lang w:eastAsia="he-IL"/>
        </w:rPr>
        <w:t>.</w:t>
      </w:r>
      <w:r w:rsidRPr="006075C1">
        <w:rPr>
          <w:rtl/>
          <w:lang w:eastAsia="he-IL"/>
        </w:rPr>
        <w:t xml:space="preserve"> </w:t>
      </w:r>
      <w:bookmarkStart w:id="10533" w:name="_ETM_Q29_596279"/>
      <w:bookmarkStart w:id="10534" w:name="_ETM_Q29_597031"/>
      <w:bookmarkStart w:id="10535" w:name="_ETM_Q29_597146"/>
      <w:bookmarkStart w:id="10536" w:name="_ETM_Q29_597175"/>
      <w:bookmarkStart w:id="10537" w:name="_ETM_Q29_597269"/>
      <w:bookmarkEnd w:id="10533"/>
      <w:bookmarkEnd w:id="10534"/>
      <w:bookmarkEnd w:id="10535"/>
      <w:bookmarkEnd w:id="10536"/>
      <w:bookmarkEnd w:id="10537"/>
      <w:r w:rsidRPr="006075C1">
        <w:rPr>
          <w:rtl/>
          <w:lang w:eastAsia="he-IL"/>
        </w:rPr>
        <w:t xml:space="preserve">אני </w:t>
      </w:r>
      <w:bookmarkStart w:id="10538" w:name="_ETM_Q29_596490"/>
      <w:bookmarkEnd w:id="10538"/>
      <w:r w:rsidRPr="006075C1">
        <w:rPr>
          <w:rtl/>
          <w:lang w:eastAsia="he-IL"/>
        </w:rPr>
        <w:t xml:space="preserve">פונה </w:t>
      </w:r>
      <w:bookmarkStart w:id="10539" w:name="_ETM_Q29_596760"/>
      <w:bookmarkEnd w:id="10539"/>
      <w:r w:rsidRPr="006075C1">
        <w:rPr>
          <w:rtl/>
          <w:lang w:eastAsia="he-IL"/>
        </w:rPr>
        <w:t xml:space="preserve">לחברי </w:t>
      </w:r>
      <w:bookmarkStart w:id="10540" w:name="_ETM_Q29_597120"/>
      <w:bookmarkEnd w:id="10540"/>
      <w:r w:rsidRPr="006075C1">
        <w:rPr>
          <w:rtl/>
          <w:lang w:eastAsia="he-IL"/>
        </w:rPr>
        <w:t>הקואליציה</w:t>
      </w:r>
      <w:r>
        <w:rPr>
          <w:rFonts w:hint="cs"/>
          <w:rtl/>
          <w:lang w:eastAsia="he-IL"/>
        </w:rPr>
        <w:t>:</w:t>
      </w:r>
      <w:r w:rsidRPr="006075C1">
        <w:rPr>
          <w:rtl/>
          <w:lang w:eastAsia="he-IL"/>
        </w:rPr>
        <w:t xml:space="preserve"> </w:t>
      </w:r>
      <w:bookmarkStart w:id="10541" w:name="_ETM_Q29_598260"/>
      <w:bookmarkEnd w:id="10541"/>
      <w:r w:rsidRPr="006075C1">
        <w:rPr>
          <w:rtl/>
          <w:lang w:eastAsia="he-IL"/>
        </w:rPr>
        <w:t>צ</w:t>
      </w:r>
      <w:r>
        <w:rPr>
          <w:rFonts w:hint="cs"/>
          <w:rtl/>
          <w:lang w:eastAsia="he-IL"/>
        </w:rPr>
        <w:t>או</w:t>
      </w:r>
      <w:r w:rsidRPr="006075C1">
        <w:rPr>
          <w:rtl/>
          <w:lang w:eastAsia="he-IL"/>
        </w:rPr>
        <w:t xml:space="preserve"> </w:t>
      </w:r>
      <w:bookmarkStart w:id="10542" w:name="_ETM_Q29_598589"/>
      <w:bookmarkEnd w:id="10542"/>
      <w:r w:rsidRPr="006075C1">
        <w:rPr>
          <w:rtl/>
          <w:lang w:eastAsia="he-IL"/>
        </w:rPr>
        <w:t>מ</w:t>
      </w:r>
      <w:r>
        <w:rPr>
          <w:rFonts w:hint="cs"/>
          <w:rtl/>
          <w:lang w:eastAsia="he-IL"/>
        </w:rPr>
        <w:t>ה</w:t>
      </w:r>
      <w:r w:rsidRPr="006075C1">
        <w:rPr>
          <w:rtl/>
          <w:lang w:eastAsia="he-IL"/>
        </w:rPr>
        <w:t xml:space="preserve">התנגדות </w:t>
      </w:r>
      <w:bookmarkStart w:id="10543" w:name="_ETM_Q29_599250"/>
      <w:bookmarkEnd w:id="10543"/>
      <w:r w:rsidRPr="006075C1">
        <w:rPr>
          <w:rtl/>
          <w:lang w:eastAsia="he-IL"/>
        </w:rPr>
        <w:t>האוטומטית</w:t>
      </w:r>
      <w:r>
        <w:rPr>
          <w:rFonts w:hint="cs"/>
          <w:rtl/>
          <w:lang w:eastAsia="he-IL"/>
        </w:rPr>
        <w:t>.</w:t>
      </w:r>
      <w:r w:rsidRPr="006075C1">
        <w:rPr>
          <w:rtl/>
          <w:lang w:eastAsia="he-IL"/>
        </w:rPr>
        <w:t xml:space="preserve"> </w:t>
      </w:r>
      <w:bookmarkStart w:id="10544" w:name="_ETM_Q29_600409"/>
      <w:bookmarkEnd w:id="10544"/>
      <w:r w:rsidRPr="006075C1">
        <w:rPr>
          <w:rtl/>
          <w:lang w:eastAsia="he-IL"/>
        </w:rPr>
        <w:t xml:space="preserve">יש </w:t>
      </w:r>
      <w:bookmarkStart w:id="10545" w:name="_ETM_Q29_600709"/>
      <w:bookmarkEnd w:id="10545"/>
      <w:r w:rsidRPr="006075C1">
        <w:rPr>
          <w:rtl/>
          <w:lang w:eastAsia="he-IL"/>
        </w:rPr>
        <w:t xml:space="preserve">רגעים </w:t>
      </w:r>
      <w:bookmarkStart w:id="10546" w:name="_ETM_Q29_601599"/>
      <w:bookmarkEnd w:id="10546"/>
      <w:r>
        <w:rPr>
          <w:rFonts w:hint="cs"/>
          <w:rtl/>
          <w:lang w:eastAsia="he-IL"/>
        </w:rPr>
        <w:t>ש</w:t>
      </w:r>
      <w:r w:rsidRPr="006075C1">
        <w:rPr>
          <w:rtl/>
          <w:lang w:eastAsia="he-IL"/>
        </w:rPr>
        <w:t xml:space="preserve">בהם </w:t>
      </w:r>
      <w:bookmarkStart w:id="10547" w:name="_ETM_Q29_602139"/>
      <w:bookmarkEnd w:id="10547"/>
      <w:r w:rsidRPr="006075C1">
        <w:rPr>
          <w:rtl/>
          <w:lang w:eastAsia="he-IL"/>
        </w:rPr>
        <w:t xml:space="preserve">המחויבות </w:t>
      </w:r>
      <w:bookmarkStart w:id="10548" w:name="_ETM_Q29_602889"/>
      <w:bookmarkEnd w:id="10548"/>
      <w:r w:rsidRPr="006075C1">
        <w:rPr>
          <w:rtl/>
          <w:lang w:eastAsia="he-IL"/>
        </w:rPr>
        <w:t xml:space="preserve">שלנו </w:t>
      </w:r>
      <w:bookmarkStart w:id="10549" w:name="_ETM_Q29_603880"/>
      <w:bookmarkEnd w:id="10549"/>
      <w:r w:rsidRPr="006075C1">
        <w:rPr>
          <w:rtl/>
          <w:lang w:eastAsia="he-IL"/>
        </w:rPr>
        <w:t xml:space="preserve">לפעול </w:t>
      </w:r>
      <w:bookmarkStart w:id="10550" w:name="_ETM_Q29_604790"/>
      <w:bookmarkEnd w:id="10550"/>
      <w:r w:rsidRPr="006075C1">
        <w:rPr>
          <w:rtl/>
          <w:lang w:eastAsia="he-IL"/>
        </w:rPr>
        <w:t xml:space="preserve">למען </w:t>
      </w:r>
      <w:bookmarkStart w:id="10551" w:name="_ETM_Q29_605360"/>
      <w:bookmarkEnd w:id="10551"/>
      <w:r w:rsidRPr="006075C1">
        <w:rPr>
          <w:rtl/>
          <w:lang w:eastAsia="he-IL"/>
        </w:rPr>
        <w:t xml:space="preserve">ציבור </w:t>
      </w:r>
      <w:bookmarkStart w:id="10552" w:name="_ETM_Q29_605750"/>
      <w:bookmarkEnd w:id="10552"/>
      <w:r w:rsidRPr="006075C1">
        <w:rPr>
          <w:rtl/>
          <w:lang w:eastAsia="he-IL"/>
        </w:rPr>
        <w:t xml:space="preserve">העצמאים </w:t>
      </w:r>
      <w:bookmarkStart w:id="10553" w:name="_ETM_Q29_606440"/>
      <w:bookmarkEnd w:id="10553"/>
      <w:r w:rsidRPr="006075C1">
        <w:rPr>
          <w:rtl/>
          <w:lang w:eastAsia="he-IL"/>
        </w:rPr>
        <w:t>בישראל</w:t>
      </w:r>
      <w:r>
        <w:rPr>
          <w:rFonts w:hint="cs"/>
          <w:rtl/>
          <w:lang w:eastAsia="he-IL"/>
        </w:rPr>
        <w:t xml:space="preserve"> </w:t>
      </w:r>
      <w:bookmarkStart w:id="10554" w:name="_ETM_Q29_598975"/>
      <w:bookmarkEnd w:id="10554"/>
      <w:r>
        <w:rPr>
          <w:rFonts w:hint="cs"/>
          <w:rtl/>
          <w:lang w:eastAsia="he-IL"/>
        </w:rPr>
        <w:t>–</w:t>
      </w:r>
      <w:r w:rsidRPr="006075C1">
        <w:rPr>
          <w:rtl/>
          <w:lang w:eastAsia="he-IL"/>
        </w:rPr>
        <w:t xml:space="preserve"> </w:t>
      </w:r>
      <w:bookmarkStart w:id="10555" w:name="_ETM_Q29_607400"/>
      <w:bookmarkEnd w:id="10555"/>
      <w:r w:rsidRPr="006075C1">
        <w:rPr>
          <w:rtl/>
          <w:lang w:eastAsia="he-IL"/>
        </w:rPr>
        <w:t xml:space="preserve">גם </w:t>
      </w:r>
      <w:bookmarkStart w:id="10556" w:name="_ETM_Q29_607990"/>
      <w:bookmarkEnd w:id="10556"/>
      <w:r>
        <w:rPr>
          <w:rFonts w:hint="cs"/>
          <w:rtl/>
          <w:lang w:eastAsia="he-IL"/>
        </w:rPr>
        <w:t>הבטחתם</w:t>
      </w:r>
      <w:r w:rsidRPr="006075C1">
        <w:rPr>
          <w:rtl/>
          <w:lang w:eastAsia="he-IL"/>
        </w:rPr>
        <w:t xml:space="preserve"> </w:t>
      </w:r>
      <w:bookmarkStart w:id="10557" w:name="_ETM_Q29_608349"/>
      <w:bookmarkEnd w:id="10557"/>
      <w:r w:rsidRPr="006075C1">
        <w:rPr>
          <w:rtl/>
          <w:lang w:eastAsia="he-IL"/>
        </w:rPr>
        <w:t xml:space="preserve">את </w:t>
      </w:r>
      <w:bookmarkStart w:id="10558" w:name="_ETM_Q29_608440"/>
      <w:bookmarkEnd w:id="10558"/>
      <w:r w:rsidRPr="006075C1">
        <w:rPr>
          <w:rtl/>
          <w:lang w:eastAsia="he-IL"/>
        </w:rPr>
        <w:t xml:space="preserve">זה </w:t>
      </w:r>
      <w:bookmarkStart w:id="10559" w:name="_ETM_Q29_608589"/>
      <w:bookmarkEnd w:id="10559"/>
      <w:r w:rsidRPr="006075C1">
        <w:rPr>
          <w:rtl/>
          <w:lang w:eastAsia="he-IL"/>
        </w:rPr>
        <w:t xml:space="preserve">במהלך </w:t>
      </w:r>
      <w:bookmarkStart w:id="10560" w:name="_ETM_Q29_609040"/>
      <w:bookmarkEnd w:id="10560"/>
      <w:r w:rsidRPr="006075C1">
        <w:rPr>
          <w:rtl/>
          <w:lang w:eastAsia="he-IL"/>
        </w:rPr>
        <w:t xml:space="preserve">מערכת </w:t>
      </w:r>
      <w:bookmarkStart w:id="10561" w:name="_ETM_Q29_609430"/>
      <w:bookmarkEnd w:id="10561"/>
      <w:r w:rsidRPr="006075C1">
        <w:rPr>
          <w:rtl/>
          <w:lang w:eastAsia="he-IL"/>
        </w:rPr>
        <w:t>הבחירות</w:t>
      </w:r>
      <w:r>
        <w:rPr>
          <w:rFonts w:hint="cs"/>
          <w:rtl/>
          <w:lang w:eastAsia="he-IL"/>
        </w:rPr>
        <w:t xml:space="preserve"> –</w:t>
      </w:r>
      <w:r w:rsidRPr="006075C1">
        <w:rPr>
          <w:rtl/>
          <w:lang w:eastAsia="he-IL"/>
        </w:rPr>
        <w:t xml:space="preserve"> </w:t>
      </w:r>
      <w:bookmarkStart w:id="10562" w:name="_ETM_Q29_610560"/>
      <w:bookmarkEnd w:id="10562"/>
      <w:r>
        <w:rPr>
          <w:rFonts w:hint="cs"/>
          <w:rtl/>
          <w:lang w:eastAsia="he-IL"/>
        </w:rPr>
        <w:t>א</w:t>
      </w:r>
      <w:r w:rsidRPr="006075C1">
        <w:rPr>
          <w:rtl/>
          <w:lang w:eastAsia="he-IL"/>
        </w:rPr>
        <w:t xml:space="preserve">מורה </w:t>
      </w:r>
      <w:bookmarkStart w:id="10563" w:name="_ETM_Q29_611220"/>
      <w:bookmarkEnd w:id="10563"/>
      <w:r w:rsidRPr="006075C1">
        <w:rPr>
          <w:rtl/>
          <w:lang w:eastAsia="he-IL"/>
        </w:rPr>
        <w:t>ל</w:t>
      </w:r>
      <w:r>
        <w:rPr>
          <w:rFonts w:hint="cs"/>
          <w:rtl/>
          <w:lang w:eastAsia="he-IL"/>
        </w:rPr>
        <w:t>ג</w:t>
      </w:r>
      <w:r w:rsidRPr="006075C1">
        <w:rPr>
          <w:rtl/>
          <w:lang w:eastAsia="he-IL"/>
        </w:rPr>
        <w:t xml:space="preserve">בור </w:t>
      </w:r>
      <w:bookmarkStart w:id="10564" w:name="_ETM_Q29_612209"/>
      <w:bookmarkEnd w:id="10564"/>
      <w:r w:rsidRPr="006075C1">
        <w:rPr>
          <w:rtl/>
          <w:lang w:eastAsia="he-IL"/>
        </w:rPr>
        <w:t xml:space="preserve">על </w:t>
      </w:r>
      <w:bookmarkStart w:id="10565" w:name="_ETM_Q29_612510"/>
      <w:bookmarkEnd w:id="10565"/>
      <w:r w:rsidRPr="006075C1">
        <w:rPr>
          <w:rtl/>
          <w:lang w:eastAsia="he-IL"/>
        </w:rPr>
        <w:t xml:space="preserve">כל </w:t>
      </w:r>
      <w:bookmarkStart w:id="10566" w:name="_ETM_Q29_612900"/>
      <w:bookmarkEnd w:id="10566"/>
      <w:r w:rsidRPr="006075C1">
        <w:rPr>
          <w:rtl/>
          <w:lang w:eastAsia="he-IL"/>
        </w:rPr>
        <w:t xml:space="preserve">שיקול </w:t>
      </w:r>
      <w:bookmarkStart w:id="10567" w:name="_ETM_Q29_614520"/>
      <w:bookmarkEnd w:id="10567"/>
      <w:r>
        <w:rPr>
          <w:rtl/>
          <w:lang w:eastAsia="he-IL"/>
        </w:rPr>
        <w:t>פוליטי</w:t>
      </w:r>
      <w:r>
        <w:rPr>
          <w:rFonts w:hint="cs"/>
          <w:rtl/>
          <w:lang w:eastAsia="he-IL"/>
        </w:rPr>
        <w:t>.</w:t>
      </w:r>
      <w:r w:rsidRPr="006075C1">
        <w:rPr>
          <w:rtl/>
          <w:lang w:eastAsia="he-IL"/>
        </w:rPr>
        <w:t xml:space="preserve"> </w:t>
      </w:r>
      <w:bookmarkStart w:id="10568" w:name="_ETM_Q29_616640"/>
      <w:bookmarkEnd w:id="10568"/>
    </w:p>
    <w:p w:rsidR="00D718D8" w:rsidRDefault="00D718D8" w:rsidP="00BF4755">
      <w:pPr>
        <w:rPr>
          <w:rtl/>
          <w:lang w:eastAsia="he-IL"/>
        </w:rPr>
      </w:pPr>
      <w:bookmarkStart w:id="10569" w:name="_ETM_Q29_617712"/>
      <w:bookmarkStart w:id="10570" w:name="_ETM_Q29_617823"/>
      <w:bookmarkEnd w:id="10569"/>
      <w:bookmarkEnd w:id="10570"/>
    </w:p>
    <w:p w:rsidR="00D718D8" w:rsidRDefault="00D718D8" w:rsidP="009A0E1F">
      <w:pPr>
        <w:rPr>
          <w:rtl/>
          <w:lang w:eastAsia="he-IL"/>
        </w:rPr>
      </w:pPr>
      <w:bookmarkStart w:id="10571" w:name="_ETM_Q29_617856"/>
      <w:bookmarkStart w:id="10572" w:name="_ETM_Q29_617948"/>
      <w:bookmarkEnd w:id="10571"/>
      <w:bookmarkEnd w:id="10572"/>
      <w:r w:rsidRPr="006075C1">
        <w:rPr>
          <w:rtl/>
          <w:lang w:eastAsia="he-IL"/>
        </w:rPr>
        <w:t xml:space="preserve">עכשיו </w:t>
      </w:r>
      <w:bookmarkStart w:id="10573" w:name="_ETM_Q29_616910"/>
      <w:bookmarkEnd w:id="10573"/>
      <w:r w:rsidRPr="006075C1">
        <w:rPr>
          <w:rtl/>
          <w:lang w:eastAsia="he-IL"/>
        </w:rPr>
        <w:t xml:space="preserve">נשארו </w:t>
      </w:r>
      <w:bookmarkStart w:id="10574" w:name="_ETM_Q29_617300"/>
      <w:bookmarkEnd w:id="10574"/>
      <w:r w:rsidRPr="006075C1">
        <w:rPr>
          <w:rtl/>
          <w:lang w:eastAsia="he-IL"/>
        </w:rPr>
        <w:t xml:space="preserve">לי </w:t>
      </w:r>
      <w:bookmarkStart w:id="10575" w:name="_ETM_Q29_618420"/>
      <w:bookmarkStart w:id="10576" w:name="_ETM_Q29_618779"/>
      <w:bookmarkEnd w:id="10575"/>
      <w:bookmarkEnd w:id="10576"/>
      <w:r>
        <w:rPr>
          <w:rFonts w:hint="cs"/>
          <w:rtl/>
          <w:lang w:eastAsia="he-IL"/>
        </w:rPr>
        <w:t>כמה</w:t>
      </w:r>
      <w:r w:rsidRPr="006075C1">
        <w:rPr>
          <w:rtl/>
          <w:lang w:eastAsia="he-IL"/>
        </w:rPr>
        <w:t xml:space="preserve"> </w:t>
      </w:r>
      <w:bookmarkStart w:id="10577" w:name="_ETM_Q29_619230"/>
      <w:bookmarkEnd w:id="10577"/>
      <w:r w:rsidRPr="006075C1">
        <w:rPr>
          <w:rtl/>
          <w:lang w:eastAsia="he-IL"/>
        </w:rPr>
        <w:t>דקות</w:t>
      </w:r>
      <w:r>
        <w:rPr>
          <w:rFonts w:hint="cs"/>
          <w:rtl/>
          <w:lang w:eastAsia="he-IL"/>
        </w:rPr>
        <w:t>,</w:t>
      </w:r>
      <w:r w:rsidRPr="006075C1">
        <w:rPr>
          <w:rtl/>
          <w:lang w:eastAsia="he-IL"/>
        </w:rPr>
        <w:t xml:space="preserve"> </w:t>
      </w:r>
      <w:bookmarkStart w:id="10578" w:name="_ETM_Q29_619680"/>
      <w:bookmarkEnd w:id="10578"/>
      <w:r w:rsidRPr="006075C1">
        <w:rPr>
          <w:rtl/>
          <w:lang w:eastAsia="he-IL"/>
        </w:rPr>
        <w:t>ו</w:t>
      </w:r>
      <w:bookmarkStart w:id="10579" w:name="_ETM_Q29_619950"/>
      <w:bookmarkEnd w:id="10579"/>
      <w:r w:rsidRPr="006075C1">
        <w:rPr>
          <w:rtl/>
          <w:lang w:eastAsia="he-IL"/>
        </w:rPr>
        <w:t xml:space="preserve">אנצל </w:t>
      </w:r>
      <w:bookmarkStart w:id="10580" w:name="_ETM_Q29_620370"/>
      <w:bookmarkEnd w:id="10580"/>
      <w:r w:rsidRPr="006075C1">
        <w:rPr>
          <w:rtl/>
          <w:lang w:eastAsia="he-IL"/>
        </w:rPr>
        <w:t>אות</w:t>
      </w:r>
      <w:r>
        <w:rPr>
          <w:rFonts w:hint="cs"/>
          <w:rtl/>
          <w:lang w:eastAsia="he-IL"/>
        </w:rPr>
        <w:t>ן</w:t>
      </w:r>
      <w:r w:rsidRPr="006075C1">
        <w:rPr>
          <w:rtl/>
          <w:lang w:eastAsia="he-IL"/>
        </w:rPr>
        <w:t xml:space="preserve"> </w:t>
      </w:r>
      <w:bookmarkStart w:id="10581" w:name="_ETM_Q29_620700"/>
      <w:bookmarkStart w:id="10582" w:name="_ETM_Q29_620954"/>
      <w:bookmarkStart w:id="10583" w:name="_ETM_Q29_621659"/>
      <w:bookmarkEnd w:id="10581"/>
      <w:bookmarkEnd w:id="10582"/>
      <w:bookmarkEnd w:id="10583"/>
      <w:r w:rsidRPr="006075C1">
        <w:rPr>
          <w:rtl/>
          <w:lang w:eastAsia="he-IL"/>
        </w:rPr>
        <w:t xml:space="preserve">להתייחס </w:t>
      </w:r>
      <w:bookmarkStart w:id="10584" w:name="_ETM_Q29_622950"/>
      <w:bookmarkEnd w:id="10584"/>
      <w:r w:rsidRPr="006075C1">
        <w:rPr>
          <w:rtl/>
          <w:lang w:eastAsia="he-IL"/>
        </w:rPr>
        <w:t xml:space="preserve">לאומדן </w:t>
      </w:r>
      <w:bookmarkStart w:id="10585" w:name="_ETM_Q29_623519"/>
      <w:bookmarkEnd w:id="10585"/>
      <w:r w:rsidRPr="006075C1">
        <w:rPr>
          <w:rtl/>
          <w:lang w:eastAsia="he-IL"/>
        </w:rPr>
        <w:t xml:space="preserve">הראשוני </w:t>
      </w:r>
      <w:bookmarkStart w:id="10586" w:name="_ETM_Q29_623969"/>
      <w:bookmarkEnd w:id="10586"/>
      <w:r w:rsidRPr="006075C1">
        <w:rPr>
          <w:rtl/>
          <w:lang w:eastAsia="he-IL"/>
        </w:rPr>
        <w:t xml:space="preserve">לביצוע </w:t>
      </w:r>
      <w:bookmarkStart w:id="10587" w:name="_ETM_Q29_624840"/>
      <w:bookmarkStart w:id="10588" w:name="_ETM_Q29_625260"/>
      <w:bookmarkEnd w:id="10587"/>
      <w:bookmarkEnd w:id="10588"/>
      <w:r w:rsidRPr="006075C1">
        <w:rPr>
          <w:rtl/>
          <w:lang w:eastAsia="he-IL"/>
        </w:rPr>
        <w:t xml:space="preserve">תקציב </w:t>
      </w:r>
      <w:bookmarkStart w:id="10589" w:name="_ETM_Q29_625680"/>
      <w:bookmarkEnd w:id="10589"/>
      <w:r w:rsidRPr="006075C1">
        <w:rPr>
          <w:rtl/>
          <w:lang w:eastAsia="he-IL"/>
        </w:rPr>
        <w:t xml:space="preserve">המדינה </w:t>
      </w:r>
      <w:bookmarkStart w:id="10590" w:name="_ETM_Q29_626730"/>
      <w:bookmarkEnd w:id="10590"/>
      <w:r w:rsidRPr="006075C1">
        <w:rPr>
          <w:rtl/>
          <w:lang w:eastAsia="he-IL"/>
        </w:rPr>
        <w:t>ב</w:t>
      </w:r>
      <w:r>
        <w:rPr>
          <w:rFonts w:hint="cs"/>
          <w:rtl/>
          <w:lang w:eastAsia="he-IL"/>
        </w:rPr>
        <w:t>ששת</w:t>
      </w:r>
      <w:r w:rsidRPr="006075C1">
        <w:rPr>
          <w:rtl/>
          <w:lang w:eastAsia="he-IL"/>
        </w:rPr>
        <w:t xml:space="preserve"> </w:t>
      </w:r>
      <w:bookmarkStart w:id="10591" w:name="_ETM_Q29_627190"/>
      <w:bookmarkEnd w:id="10591"/>
      <w:r>
        <w:rPr>
          <w:rFonts w:hint="cs"/>
          <w:rtl/>
          <w:lang w:eastAsia="he-IL"/>
        </w:rPr>
        <w:t>ה</w:t>
      </w:r>
      <w:r w:rsidRPr="006075C1">
        <w:rPr>
          <w:rtl/>
          <w:lang w:eastAsia="he-IL"/>
        </w:rPr>
        <w:t xml:space="preserve">חודשים </w:t>
      </w:r>
      <w:bookmarkStart w:id="10592" w:name="_ETM_Q29_627880"/>
      <w:bookmarkEnd w:id="10592"/>
      <w:r w:rsidRPr="006075C1">
        <w:rPr>
          <w:rtl/>
          <w:lang w:eastAsia="he-IL"/>
        </w:rPr>
        <w:t xml:space="preserve">הראשונים </w:t>
      </w:r>
      <w:bookmarkStart w:id="10593" w:name="_ETM_Q29_628510"/>
      <w:bookmarkEnd w:id="10593"/>
      <w:r w:rsidRPr="006075C1">
        <w:rPr>
          <w:rtl/>
          <w:lang w:eastAsia="he-IL"/>
        </w:rPr>
        <w:t xml:space="preserve">של </w:t>
      </w:r>
      <w:bookmarkStart w:id="10594" w:name="_ETM_Q29_628660"/>
      <w:bookmarkEnd w:id="10594"/>
      <w:r w:rsidRPr="006075C1">
        <w:rPr>
          <w:rtl/>
          <w:lang w:eastAsia="he-IL"/>
        </w:rPr>
        <w:t>השנה</w:t>
      </w:r>
      <w:r>
        <w:rPr>
          <w:rFonts w:hint="cs"/>
          <w:rtl/>
          <w:lang w:eastAsia="he-IL"/>
        </w:rPr>
        <w:t>.</w:t>
      </w:r>
      <w:r w:rsidRPr="006075C1">
        <w:rPr>
          <w:rtl/>
          <w:lang w:eastAsia="he-IL"/>
        </w:rPr>
        <w:t xml:space="preserve"> </w:t>
      </w:r>
      <w:bookmarkStart w:id="10595" w:name="_ETM_Q29_629970"/>
      <w:bookmarkEnd w:id="10595"/>
      <w:r w:rsidRPr="006075C1">
        <w:rPr>
          <w:rtl/>
          <w:lang w:eastAsia="he-IL"/>
        </w:rPr>
        <w:t xml:space="preserve">ביום </w:t>
      </w:r>
      <w:bookmarkStart w:id="10596" w:name="_ETM_Q29_630240"/>
      <w:bookmarkEnd w:id="10596"/>
      <w:r w:rsidRPr="006075C1">
        <w:rPr>
          <w:rtl/>
          <w:lang w:eastAsia="he-IL"/>
        </w:rPr>
        <w:t xml:space="preserve">שני </w:t>
      </w:r>
      <w:bookmarkStart w:id="10597" w:name="_ETM_Q29_630480"/>
      <w:bookmarkEnd w:id="10597"/>
      <w:r w:rsidRPr="006075C1">
        <w:rPr>
          <w:rtl/>
          <w:lang w:eastAsia="he-IL"/>
        </w:rPr>
        <w:t xml:space="preserve">האחרון </w:t>
      </w:r>
      <w:bookmarkStart w:id="10598" w:name="_ETM_Q29_631020"/>
      <w:bookmarkEnd w:id="10598"/>
      <w:r w:rsidRPr="006075C1">
        <w:rPr>
          <w:rtl/>
          <w:lang w:eastAsia="he-IL"/>
        </w:rPr>
        <w:t xml:space="preserve">עלה </w:t>
      </w:r>
      <w:bookmarkStart w:id="10599" w:name="_ETM_Q29_631320"/>
      <w:bookmarkEnd w:id="10599"/>
      <w:r w:rsidRPr="006075C1">
        <w:rPr>
          <w:rtl/>
          <w:lang w:eastAsia="he-IL"/>
        </w:rPr>
        <w:t xml:space="preserve">על </w:t>
      </w:r>
      <w:bookmarkStart w:id="10600" w:name="_ETM_Q29_631410"/>
      <w:bookmarkEnd w:id="10600"/>
      <w:r w:rsidRPr="006075C1">
        <w:rPr>
          <w:rtl/>
          <w:lang w:eastAsia="he-IL"/>
        </w:rPr>
        <w:t xml:space="preserve">דוכן </w:t>
      </w:r>
      <w:bookmarkStart w:id="10601" w:name="_ETM_Q29_631740"/>
      <w:bookmarkEnd w:id="10601"/>
      <w:r w:rsidRPr="006075C1">
        <w:rPr>
          <w:rtl/>
          <w:lang w:eastAsia="he-IL"/>
        </w:rPr>
        <w:t xml:space="preserve">הכנסת </w:t>
      </w:r>
      <w:bookmarkStart w:id="10602" w:name="_ETM_Q29_632550"/>
      <w:bookmarkEnd w:id="10602"/>
      <w:r w:rsidRPr="006075C1">
        <w:rPr>
          <w:rtl/>
          <w:lang w:eastAsia="he-IL"/>
        </w:rPr>
        <w:t xml:space="preserve">שר </w:t>
      </w:r>
      <w:bookmarkStart w:id="10603" w:name="_ETM_Q29_632820"/>
      <w:bookmarkEnd w:id="10603"/>
      <w:r>
        <w:rPr>
          <w:rFonts w:hint="cs"/>
          <w:rtl/>
          <w:lang w:eastAsia="he-IL"/>
        </w:rPr>
        <w:t>ה</w:t>
      </w:r>
      <w:r w:rsidRPr="006075C1">
        <w:rPr>
          <w:rtl/>
          <w:lang w:eastAsia="he-IL"/>
        </w:rPr>
        <w:t xml:space="preserve">אוצר </w:t>
      </w:r>
      <w:bookmarkStart w:id="10604" w:name="_ETM_Q29_633210"/>
      <w:bookmarkEnd w:id="10604"/>
      <w:r w:rsidRPr="006075C1">
        <w:rPr>
          <w:rtl/>
          <w:lang w:eastAsia="he-IL"/>
        </w:rPr>
        <w:t xml:space="preserve">בצלאל </w:t>
      </w:r>
      <w:bookmarkStart w:id="10605" w:name="_ETM_Q29_633600"/>
      <w:bookmarkEnd w:id="10605"/>
      <w:r w:rsidRPr="006075C1">
        <w:rPr>
          <w:rtl/>
          <w:lang w:eastAsia="he-IL"/>
        </w:rPr>
        <w:t>סמוטריץ'</w:t>
      </w:r>
      <w:r>
        <w:rPr>
          <w:rFonts w:hint="cs"/>
          <w:rtl/>
          <w:lang w:eastAsia="he-IL"/>
        </w:rPr>
        <w:t>,</w:t>
      </w:r>
      <w:r w:rsidRPr="006075C1">
        <w:rPr>
          <w:rtl/>
          <w:lang w:eastAsia="he-IL"/>
        </w:rPr>
        <w:t xml:space="preserve"> </w:t>
      </w:r>
      <w:bookmarkStart w:id="10606" w:name="_ETM_Q29_634860"/>
      <w:bookmarkEnd w:id="10606"/>
      <w:r w:rsidRPr="006075C1">
        <w:rPr>
          <w:rtl/>
          <w:lang w:eastAsia="he-IL"/>
        </w:rPr>
        <w:t xml:space="preserve">ובמענה </w:t>
      </w:r>
      <w:bookmarkStart w:id="10607" w:name="_ETM_Q29_635989"/>
      <w:bookmarkEnd w:id="10607"/>
      <w:r>
        <w:rPr>
          <w:rFonts w:hint="cs"/>
          <w:rtl/>
          <w:lang w:eastAsia="he-IL"/>
        </w:rPr>
        <w:t>ע</w:t>
      </w:r>
      <w:r w:rsidRPr="006075C1">
        <w:rPr>
          <w:rtl/>
          <w:lang w:eastAsia="he-IL"/>
        </w:rPr>
        <w:t>ל</w:t>
      </w:r>
      <w:r>
        <w:rPr>
          <w:rFonts w:hint="cs"/>
          <w:rtl/>
          <w:lang w:eastAsia="he-IL"/>
        </w:rPr>
        <w:t xml:space="preserve"> </w:t>
      </w:r>
      <w:r w:rsidRPr="006075C1">
        <w:rPr>
          <w:rtl/>
          <w:lang w:eastAsia="he-IL"/>
        </w:rPr>
        <w:t xml:space="preserve">הצעת </w:t>
      </w:r>
      <w:bookmarkStart w:id="10608" w:name="_ETM_Q29_636739"/>
      <w:bookmarkEnd w:id="10608"/>
      <w:r>
        <w:rPr>
          <w:rFonts w:hint="cs"/>
          <w:rtl/>
          <w:lang w:eastAsia="he-IL"/>
        </w:rPr>
        <w:t>אי-</w:t>
      </w:r>
      <w:r w:rsidRPr="006075C1">
        <w:rPr>
          <w:rtl/>
          <w:lang w:eastAsia="he-IL"/>
        </w:rPr>
        <w:t>אמון</w:t>
      </w:r>
      <w:r>
        <w:rPr>
          <w:rFonts w:hint="cs"/>
          <w:rtl/>
          <w:lang w:eastAsia="he-IL"/>
        </w:rPr>
        <w:t>,</w:t>
      </w:r>
      <w:r w:rsidRPr="006075C1">
        <w:rPr>
          <w:rtl/>
          <w:lang w:eastAsia="he-IL"/>
        </w:rPr>
        <w:t xml:space="preserve"> </w:t>
      </w:r>
      <w:bookmarkStart w:id="10609" w:name="_ETM_Q29_637579"/>
      <w:bookmarkEnd w:id="10609"/>
      <w:r w:rsidRPr="006075C1">
        <w:rPr>
          <w:rtl/>
          <w:lang w:eastAsia="he-IL"/>
        </w:rPr>
        <w:t xml:space="preserve">בזחיחות </w:t>
      </w:r>
      <w:bookmarkStart w:id="10610" w:name="_ETM_Q29_638299"/>
      <w:bookmarkEnd w:id="10610"/>
      <w:r w:rsidRPr="006075C1">
        <w:rPr>
          <w:rtl/>
          <w:lang w:eastAsia="he-IL"/>
        </w:rPr>
        <w:t>האופיינית</w:t>
      </w:r>
      <w:bookmarkStart w:id="10611" w:name="_ETM_Q29_641134"/>
      <w:bookmarkStart w:id="10612" w:name="_ETM_Q29_641281"/>
      <w:bookmarkEnd w:id="10611"/>
      <w:bookmarkEnd w:id="10612"/>
      <w:r>
        <w:rPr>
          <w:rFonts w:hint="cs"/>
          <w:rtl/>
          <w:lang w:eastAsia="he-IL"/>
        </w:rPr>
        <w:t>,</w:t>
      </w:r>
      <w:r w:rsidRPr="006075C1">
        <w:rPr>
          <w:rtl/>
          <w:lang w:eastAsia="he-IL"/>
        </w:rPr>
        <w:t xml:space="preserve"> </w:t>
      </w:r>
      <w:bookmarkStart w:id="10613" w:name="_ETM_Q29_639469"/>
      <w:bookmarkEnd w:id="10613"/>
      <w:r w:rsidRPr="006075C1">
        <w:rPr>
          <w:rtl/>
          <w:lang w:eastAsia="he-IL"/>
        </w:rPr>
        <w:t xml:space="preserve">סיפר </w:t>
      </w:r>
      <w:bookmarkStart w:id="10614" w:name="_ETM_Q29_639920"/>
      <w:bookmarkEnd w:id="10614"/>
      <w:r w:rsidRPr="006075C1">
        <w:rPr>
          <w:rtl/>
          <w:lang w:eastAsia="he-IL"/>
        </w:rPr>
        <w:t xml:space="preserve">לנו </w:t>
      </w:r>
      <w:bookmarkStart w:id="10615" w:name="_ETM_Q29_640310"/>
      <w:bookmarkEnd w:id="10615"/>
      <w:r w:rsidRPr="006075C1">
        <w:rPr>
          <w:rtl/>
          <w:lang w:eastAsia="he-IL"/>
        </w:rPr>
        <w:t>ע</w:t>
      </w:r>
      <w:r w:rsidR="009A0E1F">
        <w:rPr>
          <w:rFonts w:hint="cs"/>
          <w:rtl/>
          <w:lang w:eastAsia="he-IL"/>
        </w:rPr>
        <w:t>ד</w:t>
      </w:r>
      <w:r w:rsidRPr="006075C1">
        <w:rPr>
          <w:rtl/>
          <w:lang w:eastAsia="he-IL"/>
        </w:rPr>
        <w:t xml:space="preserve"> </w:t>
      </w:r>
      <w:bookmarkStart w:id="10616" w:name="_ETM_Q29_640459"/>
      <w:bookmarkEnd w:id="10616"/>
      <w:r w:rsidRPr="006075C1">
        <w:rPr>
          <w:rtl/>
          <w:lang w:eastAsia="he-IL"/>
        </w:rPr>
        <w:t xml:space="preserve">כמה </w:t>
      </w:r>
      <w:bookmarkStart w:id="10617" w:name="_ETM_Q29_641670"/>
      <w:bookmarkEnd w:id="10617"/>
      <w:r w:rsidRPr="006075C1">
        <w:rPr>
          <w:rtl/>
          <w:lang w:eastAsia="he-IL"/>
        </w:rPr>
        <w:t xml:space="preserve">מצבה </w:t>
      </w:r>
      <w:bookmarkStart w:id="10618" w:name="_ETM_Q29_642180"/>
      <w:bookmarkEnd w:id="10618"/>
      <w:r w:rsidRPr="006075C1">
        <w:rPr>
          <w:rtl/>
          <w:lang w:eastAsia="he-IL"/>
        </w:rPr>
        <w:t xml:space="preserve">של </w:t>
      </w:r>
      <w:bookmarkStart w:id="10619" w:name="_ETM_Q29_642360"/>
      <w:bookmarkEnd w:id="10619"/>
      <w:r w:rsidRPr="006075C1">
        <w:rPr>
          <w:rtl/>
          <w:lang w:eastAsia="he-IL"/>
        </w:rPr>
        <w:t xml:space="preserve">כלכלת </w:t>
      </w:r>
      <w:bookmarkStart w:id="10620" w:name="_ETM_Q29_642780"/>
      <w:bookmarkEnd w:id="10620"/>
      <w:r w:rsidRPr="006075C1">
        <w:rPr>
          <w:rtl/>
          <w:lang w:eastAsia="he-IL"/>
        </w:rPr>
        <w:t xml:space="preserve">ישראל </w:t>
      </w:r>
      <w:bookmarkStart w:id="10621" w:name="_ETM_Q29_643290"/>
      <w:bookmarkEnd w:id="10621"/>
      <w:r w:rsidRPr="006075C1">
        <w:rPr>
          <w:rtl/>
          <w:lang w:eastAsia="he-IL"/>
        </w:rPr>
        <w:t xml:space="preserve">הוא </w:t>
      </w:r>
      <w:bookmarkStart w:id="10622" w:name="_ETM_Q29_643379"/>
      <w:bookmarkEnd w:id="10622"/>
      <w:r w:rsidRPr="006075C1">
        <w:rPr>
          <w:rtl/>
          <w:lang w:eastAsia="he-IL"/>
        </w:rPr>
        <w:t>נפלא</w:t>
      </w:r>
      <w:r>
        <w:rPr>
          <w:rFonts w:hint="cs"/>
          <w:rtl/>
          <w:lang w:eastAsia="he-IL"/>
        </w:rPr>
        <w:t>.</w:t>
      </w:r>
      <w:r w:rsidRPr="006075C1">
        <w:rPr>
          <w:rtl/>
          <w:lang w:eastAsia="he-IL"/>
        </w:rPr>
        <w:t xml:space="preserve"> </w:t>
      </w:r>
      <w:bookmarkStart w:id="10623" w:name="_ETM_Q29_645130"/>
      <w:bookmarkEnd w:id="10623"/>
      <w:r w:rsidRPr="006075C1">
        <w:rPr>
          <w:rtl/>
          <w:lang w:eastAsia="he-IL"/>
        </w:rPr>
        <w:t xml:space="preserve">אלא </w:t>
      </w:r>
      <w:bookmarkStart w:id="10624" w:name="_ETM_Q29_645370"/>
      <w:bookmarkEnd w:id="10624"/>
      <w:r w:rsidR="009A0E1F">
        <w:rPr>
          <w:rFonts w:hint="cs"/>
          <w:rtl/>
          <w:lang w:eastAsia="he-IL"/>
        </w:rPr>
        <w:t>ש</w:t>
      </w:r>
      <w:r w:rsidRPr="006075C1">
        <w:rPr>
          <w:rtl/>
          <w:lang w:eastAsia="he-IL"/>
        </w:rPr>
        <w:t xml:space="preserve">היות </w:t>
      </w:r>
      <w:bookmarkStart w:id="10625" w:name="_ETM_Q29_645580"/>
      <w:bookmarkEnd w:id="10625"/>
      <w:r>
        <w:rPr>
          <w:rFonts w:hint="cs"/>
          <w:rtl/>
          <w:lang w:eastAsia="he-IL"/>
        </w:rPr>
        <w:t>ש</w:t>
      </w:r>
      <w:r w:rsidRPr="006075C1">
        <w:rPr>
          <w:rtl/>
          <w:lang w:eastAsia="he-IL"/>
        </w:rPr>
        <w:t xml:space="preserve">מדובר </w:t>
      </w:r>
      <w:bookmarkStart w:id="10626" w:name="_ETM_Q29_646090"/>
      <w:bookmarkEnd w:id="10626"/>
      <w:r w:rsidRPr="006075C1">
        <w:rPr>
          <w:rtl/>
          <w:lang w:eastAsia="he-IL"/>
        </w:rPr>
        <w:t>בכלכלה</w:t>
      </w:r>
      <w:r>
        <w:rPr>
          <w:rFonts w:hint="cs"/>
          <w:rtl/>
          <w:lang w:eastAsia="he-IL"/>
        </w:rPr>
        <w:t>,</w:t>
      </w:r>
      <w:r w:rsidRPr="006075C1">
        <w:rPr>
          <w:rtl/>
          <w:lang w:eastAsia="he-IL"/>
        </w:rPr>
        <w:t xml:space="preserve"> </w:t>
      </w:r>
      <w:bookmarkStart w:id="10627" w:name="_ETM_Q29_646720"/>
      <w:bookmarkEnd w:id="10627"/>
      <w:r w:rsidRPr="006075C1">
        <w:rPr>
          <w:rtl/>
          <w:lang w:eastAsia="he-IL"/>
        </w:rPr>
        <w:t xml:space="preserve">יש </w:t>
      </w:r>
      <w:bookmarkStart w:id="10628" w:name="_ETM_Q29_646930"/>
      <w:bookmarkEnd w:id="10628"/>
      <w:r w:rsidRPr="006075C1">
        <w:rPr>
          <w:rtl/>
          <w:lang w:eastAsia="he-IL"/>
        </w:rPr>
        <w:t xml:space="preserve">לנו </w:t>
      </w:r>
      <w:bookmarkStart w:id="10629" w:name="_ETM_Q29_647380"/>
      <w:bookmarkEnd w:id="10629"/>
      <w:r w:rsidRPr="006075C1">
        <w:rPr>
          <w:rtl/>
          <w:lang w:eastAsia="he-IL"/>
        </w:rPr>
        <w:t xml:space="preserve">כלים </w:t>
      </w:r>
      <w:bookmarkStart w:id="10630" w:name="_ETM_Q29_647770"/>
      <w:bookmarkEnd w:id="10630"/>
      <w:r w:rsidRPr="006075C1">
        <w:rPr>
          <w:rtl/>
          <w:lang w:eastAsia="he-IL"/>
        </w:rPr>
        <w:t xml:space="preserve">לבדוק </w:t>
      </w:r>
      <w:bookmarkStart w:id="10631" w:name="_ETM_Q29_648250"/>
      <w:bookmarkEnd w:id="10631"/>
      <w:r w:rsidRPr="006075C1">
        <w:rPr>
          <w:rtl/>
          <w:lang w:eastAsia="he-IL"/>
        </w:rPr>
        <w:t xml:space="preserve">את </w:t>
      </w:r>
      <w:bookmarkStart w:id="10632" w:name="_ETM_Q29_648400"/>
      <w:bookmarkEnd w:id="10632"/>
      <w:r w:rsidRPr="006075C1">
        <w:rPr>
          <w:rtl/>
          <w:lang w:eastAsia="he-IL"/>
        </w:rPr>
        <w:t xml:space="preserve">אמינות </w:t>
      </w:r>
      <w:bookmarkStart w:id="10633" w:name="_ETM_Q29_648970"/>
      <w:bookmarkEnd w:id="10633"/>
      <w:r w:rsidRPr="006075C1">
        <w:rPr>
          <w:rtl/>
          <w:lang w:eastAsia="he-IL"/>
        </w:rPr>
        <w:t xml:space="preserve">הצהרותיו </w:t>
      </w:r>
      <w:bookmarkStart w:id="10634" w:name="_ETM_Q29_649540"/>
      <w:bookmarkEnd w:id="10634"/>
      <w:r w:rsidRPr="006075C1">
        <w:rPr>
          <w:rtl/>
          <w:lang w:eastAsia="he-IL"/>
        </w:rPr>
        <w:t xml:space="preserve">של </w:t>
      </w:r>
      <w:bookmarkStart w:id="10635" w:name="_ETM_Q29_649780"/>
      <w:bookmarkEnd w:id="10635"/>
      <w:r w:rsidRPr="006075C1">
        <w:rPr>
          <w:rtl/>
          <w:lang w:eastAsia="he-IL"/>
        </w:rPr>
        <w:t xml:space="preserve">שר </w:t>
      </w:r>
      <w:bookmarkStart w:id="10636" w:name="_ETM_Q29_650020"/>
      <w:bookmarkEnd w:id="10636"/>
      <w:r>
        <w:rPr>
          <w:rFonts w:hint="cs"/>
          <w:rtl/>
          <w:lang w:eastAsia="he-IL"/>
        </w:rPr>
        <w:t>ה</w:t>
      </w:r>
      <w:r w:rsidRPr="006075C1">
        <w:rPr>
          <w:rtl/>
          <w:lang w:eastAsia="he-IL"/>
        </w:rPr>
        <w:t>אוצר</w:t>
      </w:r>
      <w:r>
        <w:rPr>
          <w:rFonts w:hint="cs"/>
          <w:rtl/>
          <w:lang w:eastAsia="he-IL"/>
        </w:rPr>
        <w:t>,</w:t>
      </w:r>
      <w:r w:rsidRPr="006075C1">
        <w:rPr>
          <w:rtl/>
          <w:lang w:eastAsia="he-IL"/>
        </w:rPr>
        <w:t xml:space="preserve"> </w:t>
      </w:r>
      <w:bookmarkStart w:id="10637" w:name="_ETM_Q29_651100"/>
      <w:bookmarkEnd w:id="10637"/>
      <w:r w:rsidRPr="006075C1">
        <w:rPr>
          <w:rtl/>
          <w:lang w:eastAsia="he-IL"/>
        </w:rPr>
        <w:t xml:space="preserve">ובבדיקה </w:t>
      </w:r>
      <w:bookmarkStart w:id="10638" w:name="_ETM_Q29_651640"/>
      <w:bookmarkEnd w:id="10638"/>
      <w:r w:rsidRPr="006075C1">
        <w:rPr>
          <w:rtl/>
          <w:lang w:eastAsia="he-IL"/>
        </w:rPr>
        <w:t xml:space="preserve">פשוטה </w:t>
      </w:r>
      <w:bookmarkStart w:id="10639" w:name="_ETM_Q29_652209"/>
      <w:bookmarkEnd w:id="10639"/>
      <w:r w:rsidRPr="006075C1">
        <w:rPr>
          <w:rtl/>
          <w:lang w:eastAsia="he-IL"/>
        </w:rPr>
        <w:t xml:space="preserve">למדי </w:t>
      </w:r>
      <w:bookmarkStart w:id="10640" w:name="_ETM_Q29_653350"/>
      <w:bookmarkEnd w:id="10640"/>
      <w:r w:rsidRPr="006075C1">
        <w:rPr>
          <w:rtl/>
          <w:lang w:eastAsia="he-IL"/>
        </w:rPr>
        <w:t xml:space="preserve">אפשר </w:t>
      </w:r>
      <w:bookmarkStart w:id="10641" w:name="_ETM_Q29_653710"/>
      <w:bookmarkEnd w:id="10641"/>
      <w:r w:rsidRPr="006075C1">
        <w:rPr>
          <w:rtl/>
          <w:lang w:eastAsia="he-IL"/>
        </w:rPr>
        <w:t xml:space="preserve">לגלות </w:t>
      </w:r>
      <w:bookmarkStart w:id="10642" w:name="_ETM_Q29_654220"/>
      <w:bookmarkEnd w:id="10642"/>
      <w:r w:rsidRPr="006075C1">
        <w:rPr>
          <w:rtl/>
          <w:lang w:eastAsia="he-IL"/>
        </w:rPr>
        <w:t>כ</w:t>
      </w:r>
      <w:r>
        <w:rPr>
          <w:rFonts w:hint="cs"/>
          <w:rtl/>
          <w:lang w:eastAsia="he-IL"/>
        </w:rPr>
        <w:t xml:space="preserve">י </w:t>
      </w:r>
      <w:r w:rsidRPr="006075C1">
        <w:rPr>
          <w:rtl/>
          <w:lang w:eastAsia="he-IL"/>
        </w:rPr>
        <w:t xml:space="preserve">שר </w:t>
      </w:r>
      <w:bookmarkStart w:id="10643" w:name="_ETM_Q29_654610"/>
      <w:bookmarkEnd w:id="10643"/>
      <w:r w:rsidRPr="006075C1">
        <w:rPr>
          <w:rtl/>
          <w:lang w:eastAsia="he-IL"/>
        </w:rPr>
        <w:t xml:space="preserve">אוצר </w:t>
      </w:r>
      <w:bookmarkStart w:id="10644" w:name="_ETM_Q29_654970"/>
      <w:bookmarkEnd w:id="10644"/>
      <w:r w:rsidRPr="006075C1">
        <w:rPr>
          <w:rtl/>
          <w:lang w:eastAsia="he-IL"/>
        </w:rPr>
        <w:t xml:space="preserve">של </w:t>
      </w:r>
      <w:bookmarkStart w:id="10645" w:name="_ETM_Q29_655090"/>
      <w:bookmarkEnd w:id="10645"/>
      <w:r w:rsidRPr="006075C1">
        <w:rPr>
          <w:rtl/>
          <w:lang w:eastAsia="he-IL"/>
        </w:rPr>
        <w:t xml:space="preserve">מדינת </w:t>
      </w:r>
      <w:bookmarkStart w:id="10646" w:name="_ETM_Q29_655390"/>
      <w:bookmarkEnd w:id="10646"/>
      <w:r w:rsidRPr="006075C1">
        <w:rPr>
          <w:rtl/>
          <w:lang w:eastAsia="he-IL"/>
        </w:rPr>
        <w:t xml:space="preserve">ישראל </w:t>
      </w:r>
      <w:bookmarkStart w:id="10647" w:name="_ETM_Q29_655810"/>
      <w:bookmarkEnd w:id="10647"/>
      <w:r w:rsidRPr="006075C1">
        <w:rPr>
          <w:rtl/>
          <w:lang w:eastAsia="he-IL"/>
        </w:rPr>
        <w:t xml:space="preserve">פשוט </w:t>
      </w:r>
      <w:bookmarkStart w:id="10648" w:name="_ETM_Q29_656800"/>
      <w:bookmarkEnd w:id="10648"/>
      <w:r w:rsidRPr="006075C1">
        <w:rPr>
          <w:rtl/>
          <w:lang w:eastAsia="he-IL"/>
        </w:rPr>
        <w:t xml:space="preserve">אינו </w:t>
      </w:r>
      <w:bookmarkStart w:id="10649" w:name="_ETM_Q29_658159"/>
      <w:bookmarkEnd w:id="10649"/>
      <w:r>
        <w:rPr>
          <w:rFonts w:hint="cs"/>
          <w:rtl/>
          <w:lang w:eastAsia="he-IL"/>
        </w:rPr>
        <w:t>דובר</w:t>
      </w:r>
      <w:r w:rsidRPr="006075C1">
        <w:rPr>
          <w:rtl/>
          <w:lang w:eastAsia="he-IL"/>
        </w:rPr>
        <w:t xml:space="preserve"> </w:t>
      </w:r>
      <w:bookmarkStart w:id="10650" w:name="_ETM_Q29_658309"/>
      <w:bookmarkStart w:id="10651" w:name="_ETM_Q29_658519"/>
      <w:bookmarkEnd w:id="10650"/>
      <w:bookmarkEnd w:id="10651"/>
      <w:r w:rsidRPr="006075C1">
        <w:rPr>
          <w:rtl/>
          <w:lang w:eastAsia="he-IL"/>
        </w:rPr>
        <w:t>אמת</w:t>
      </w:r>
      <w:r>
        <w:rPr>
          <w:rFonts w:hint="cs"/>
          <w:rtl/>
          <w:lang w:eastAsia="he-IL"/>
        </w:rPr>
        <w:t>.</w:t>
      </w:r>
      <w:r w:rsidRPr="006075C1">
        <w:rPr>
          <w:rtl/>
          <w:lang w:eastAsia="he-IL"/>
        </w:rPr>
        <w:t xml:space="preserve"> </w:t>
      </w:r>
      <w:bookmarkStart w:id="10652" w:name="_ETM_Q29_659760"/>
      <w:bookmarkStart w:id="10653" w:name="_ETM_Q29_659663"/>
      <w:bookmarkStart w:id="10654" w:name="_ETM_Q29_659761"/>
      <w:bookmarkStart w:id="10655" w:name="_ETM_Q29_659806"/>
      <w:bookmarkStart w:id="10656" w:name="_ETM_Q29_659897"/>
      <w:bookmarkEnd w:id="10652"/>
      <w:bookmarkEnd w:id="10653"/>
      <w:bookmarkEnd w:id="10654"/>
      <w:bookmarkEnd w:id="10655"/>
      <w:bookmarkEnd w:id="10656"/>
      <w:r w:rsidRPr="006075C1">
        <w:rPr>
          <w:rtl/>
          <w:lang w:eastAsia="he-IL"/>
        </w:rPr>
        <w:t xml:space="preserve">על </w:t>
      </w:r>
      <w:bookmarkStart w:id="10657" w:name="_ETM_Q29_659940"/>
      <w:bookmarkEnd w:id="10657"/>
      <w:r w:rsidRPr="006075C1">
        <w:rPr>
          <w:rtl/>
          <w:lang w:eastAsia="he-IL"/>
        </w:rPr>
        <w:t xml:space="preserve">פי </w:t>
      </w:r>
      <w:bookmarkStart w:id="10658" w:name="_ETM_Q29_660120"/>
      <w:bookmarkEnd w:id="10658"/>
      <w:r w:rsidRPr="006075C1">
        <w:rPr>
          <w:rtl/>
          <w:lang w:eastAsia="he-IL"/>
        </w:rPr>
        <w:t xml:space="preserve">האומדן </w:t>
      </w:r>
      <w:bookmarkStart w:id="10659" w:name="_ETM_Q29_660540"/>
      <w:bookmarkEnd w:id="10659"/>
      <w:r w:rsidRPr="006075C1">
        <w:rPr>
          <w:rtl/>
          <w:lang w:eastAsia="he-IL"/>
        </w:rPr>
        <w:t>שקיבלנו</w:t>
      </w:r>
      <w:r>
        <w:rPr>
          <w:rFonts w:hint="cs"/>
          <w:rtl/>
          <w:lang w:eastAsia="he-IL"/>
        </w:rPr>
        <w:t>,</w:t>
      </w:r>
      <w:r w:rsidRPr="006075C1">
        <w:rPr>
          <w:rtl/>
          <w:lang w:eastAsia="he-IL"/>
        </w:rPr>
        <w:t xml:space="preserve"> </w:t>
      </w:r>
      <w:bookmarkStart w:id="10660" w:name="_ETM_Q29_661960"/>
      <w:bookmarkEnd w:id="10660"/>
      <w:r w:rsidRPr="006075C1">
        <w:rPr>
          <w:rtl/>
          <w:lang w:eastAsia="he-IL"/>
        </w:rPr>
        <w:t xml:space="preserve">בחודש </w:t>
      </w:r>
      <w:bookmarkStart w:id="10661" w:name="_ETM_Q29_662470"/>
      <w:bookmarkEnd w:id="10661"/>
      <w:r w:rsidRPr="006075C1">
        <w:rPr>
          <w:rtl/>
          <w:lang w:eastAsia="he-IL"/>
        </w:rPr>
        <w:t xml:space="preserve">יוני </w:t>
      </w:r>
      <w:bookmarkStart w:id="10662" w:name="_ETM_Q29_662770"/>
      <w:bookmarkEnd w:id="10662"/>
      <w:r w:rsidRPr="006075C1">
        <w:rPr>
          <w:rtl/>
          <w:lang w:eastAsia="he-IL"/>
        </w:rPr>
        <w:t xml:space="preserve">הגירעון </w:t>
      </w:r>
      <w:bookmarkStart w:id="10663" w:name="_ETM_Q29_663340"/>
      <w:bookmarkEnd w:id="10663"/>
      <w:r w:rsidRPr="006075C1">
        <w:rPr>
          <w:rtl/>
          <w:lang w:eastAsia="he-IL"/>
        </w:rPr>
        <w:t xml:space="preserve">החודשי </w:t>
      </w:r>
      <w:bookmarkStart w:id="10664" w:name="_ETM_Q29_663940"/>
      <w:bookmarkEnd w:id="10664"/>
      <w:r w:rsidRPr="006075C1">
        <w:rPr>
          <w:rtl/>
          <w:lang w:eastAsia="he-IL"/>
        </w:rPr>
        <w:t xml:space="preserve">עמד </w:t>
      </w:r>
      <w:bookmarkStart w:id="10665" w:name="_ETM_Q29_664300"/>
      <w:bookmarkEnd w:id="10665"/>
      <w:r w:rsidRPr="006075C1">
        <w:rPr>
          <w:rtl/>
          <w:lang w:eastAsia="he-IL"/>
        </w:rPr>
        <w:t xml:space="preserve">על </w:t>
      </w:r>
      <w:bookmarkStart w:id="10666" w:name="_ETM_Q29_664390"/>
      <w:bookmarkEnd w:id="10666"/>
      <w:r w:rsidRPr="006075C1">
        <w:rPr>
          <w:rtl/>
          <w:lang w:eastAsia="he-IL"/>
        </w:rPr>
        <w:t xml:space="preserve">6.2 </w:t>
      </w:r>
      <w:bookmarkStart w:id="10667" w:name="_ETM_Q29_665260"/>
      <w:bookmarkEnd w:id="10667"/>
      <w:r w:rsidRPr="006075C1">
        <w:rPr>
          <w:rtl/>
          <w:lang w:eastAsia="he-IL"/>
        </w:rPr>
        <w:t xml:space="preserve">מיליארד </w:t>
      </w:r>
      <w:bookmarkStart w:id="10668" w:name="_ETM_Q29_665920"/>
      <w:bookmarkEnd w:id="10668"/>
      <w:r w:rsidRPr="006075C1">
        <w:rPr>
          <w:rtl/>
          <w:lang w:eastAsia="he-IL"/>
        </w:rPr>
        <w:t>שקל</w:t>
      </w:r>
      <w:r>
        <w:rPr>
          <w:rFonts w:hint="cs"/>
          <w:rtl/>
          <w:lang w:eastAsia="he-IL"/>
        </w:rPr>
        <w:t>.</w:t>
      </w:r>
      <w:r w:rsidRPr="006075C1">
        <w:rPr>
          <w:rtl/>
          <w:lang w:eastAsia="he-IL"/>
        </w:rPr>
        <w:t xml:space="preserve"> </w:t>
      </w:r>
      <w:bookmarkStart w:id="10669" w:name="_ETM_Q29_667210"/>
      <w:bookmarkEnd w:id="10669"/>
      <w:r w:rsidRPr="006075C1">
        <w:rPr>
          <w:rtl/>
          <w:lang w:eastAsia="he-IL"/>
        </w:rPr>
        <w:t xml:space="preserve">שימו </w:t>
      </w:r>
      <w:bookmarkStart w:id="10670" w:name="_ETM_Q29_667570"/>
      <w:bookmarkEnd w:id="10670"/>
      <w:r w:rsidRPr="006075C1">
        <w:rPr>
          <w:rtl/>
          <w:lang w:eastAsia="he-IL"/>
        </w:rPr>
        <w:t>לב</w:t>
      </w:r>
      <w:r w:rsidR="009A0E1F">
        <w:rPr>
          <w:rFonts w:hint="cs"/>
          <w:rtl/>
          <w:lang w:eastAsia="he-IL"/>
        </w:rPr>
        <w:t>:</w:t>
      </w:r>
      <w:r w:rsidRPr="006075C1">
        <w:rPr>
          <w:rtl/>
          <w:lang w:eastAsia="he-IL"/>
        </w:rPr>
        <w:t xml:space="preserve"> </w:t>
      </w:r>
      <w:bookmarkStart w:id="10671" w:name="_ETM_Q29_668470"/>
      <w:bookmarkEnd w:id="10671"/>
      <w:r w:rsidRPr="006075C1">
        <w:rPr>
          <w:rtl/>
          <w:lang w:eastAsia="he-IL"/>
        </w:rPr>
        <w:t xml:space="preserve">בחודש </w:t>
      </w:r>
      <w:bookmarkStart w:id="10672" w:name="_ETM_Q29_669010"/>
      <w:bookmarkEnd w:id="10672"/>
      <w:r w:rsidRPr="006075C1">
        <w:rPr>
          <w:rtl/>
          <w:lang w:eastAsia="he-IL"/>
        </w:rPr>
        <w:t xml:space="preserve">יוני </w:t>
      </w:r>
      <w:bookmarkStart w:id="10673" w:name="_ETM_Q29_669580"/>
      <w:bookmarkEnd w:id="10673"/>
      <w:r w:rsidRPr="006075C1">
        <w:rPr>
          <w:rtl/>
          <w:lang w:eastAsia="he-IL"/>
        </w:rPr>
        <w:t xml:space="preserve">בשנה </w:t>
      </w:r>
      <w:bookmarkStart w:id="10674" w:name="_ETM_Q29_670000"/>
      <w:bookmarkEnd w:id="10674"/>
      <w:r w:rsidRPr="006075C1">
        <w:rPr>
          <w:rtl/>
          <w:lang w:eastAsia="he-IL"/>
        </w:rPr>
        <w:t xml:space="preserve">שעברה </w:t>
      </w:r>
      <w:bookmarkStart w:id="10675" w:name="_ETM_Q29_670660"/>
      <w:bookmarkEnd w:id="10675"/>
      <w:r w:rsidRPr="006075C1">
        <w:rPr>
          <w:rtl/>
          <w:lang w:eastAsia="he-IL"/>
        </w:rPr>
        <w:t xml:space="preserve">נרשם </w:t>
      </w:r>
      <w:bookmarkStart w:id="10676" w:name="_ETM_Q29_671669"/>
      <w:bookmarkEnd w:id="10676"/>
      <w:r w:rsidRPr="006075C1">
        <w:rPr>
          <w:rtl/>
          <w:lang w:eastAsia="he-IL"/>
        </w:rPr>
        <w:t xml:space="preserve">גירעון </w:t>
      </w:r>
      <w:bookmarkStart w:id="10677" w:name="_ETM_Q29_672209"/>
      <w:bookmarkEnd w:id="10677"/>
      <w:r w:rsidRPr="006075C1">
        <w:rPr>
          <w:rtl/>
          <w:lang w:eastAsia="he-IL"/>
        </w:rPr>
        <w:t xml:space="preserve">של </w:t>
      </w:r>
      <w:bookmarkStart w:id="10678" w:name="_ETM_Q29_672719"/>
      <w:bookmarkEnd w:id="10678"/>
      <w:r w:rsidR="009A0E1F">
        <w:rPr>
          <w:rFonts w:hint="cs"/>
          <w:rtl/>
          <w:lang w:eastAsia="he-IL"/>
        </w:rPr>
        <w:t xml:space="preserve">1.5 מיליארד </w:t>
      </w:r>
      <w:bookmarkStart w:id="10679" w:name="_ETM_Q29_674040"/>
      <w:bookmarkEnd w:id="10679"/>
      <w:r w:rsidRPr="006075C1">
        <w:rPr>
          <w:rtl/>
          <w:lang w:eastAsia="he-IL"/>
        </w:rPr>
        <w:t>בלבד</w:t>
      </w:r>
      <w:r w:rsidR="009A0E1F">
        <w:rPr>
          <w:rFonts w:hint="cs"/>
          <w:rtl/>
          <w:lang w:eastAsia="he-IL"/>
        </w:rPr>
        <w:t>,</w:t>
      </w:r>
      <w:r w:rsidRPr="006075C1">
        <w:rPr>
          <w:rtl/>
          <w:lang w:eastAsia="he-IL"/>
        </w:rPr>
        <w:t xml:space="preserve"> </w:t>
      </w:r>
      <w:bookmarkStart w:id="10680" w:name="_ETM_Q29_675560"/>
      <w:bookmarkEnd w:id="10680"/>
      <w:r w:rsidRPr="006075C1">
        <w:rPr>
          <w:rtl/>
          <w:lang w:eastAsia="he-IL"/>
        </w:rPr>
        <w:t xml:space="preserve">כלומר </w:t>
      </w:r>
      <w:bookmarkStart w:id="10681" w:name="_ETM_Q29_676040"/>
      <w:bookmarkEnd w:id="10681"/>
      <w:r w:rsidRPr="006075C1">
        <w:rPr>
          <w:rtl/>
          <w:lang w:eastAsia="he-IL"/>
        </w:rPr>
        <w:t xml:space="preserve">השנה </w:t>
      </w:r>
      <w:bookmarkStart w:id="10682" w:name="_ETM_Q29_676520"/>
      <w:bookmarkEnd w:id="10682"/>
      <w:r w:rsidRPr="006075C1">
        <w:rPr>
          <w:rtl/>
          <w:lang w:eastAsia="he-IL"/>
        </w:rPr>
        <w:t xml:space="preserve">בחודש </w:t>
      </w:r>
      <w:bookmarkStart w:id="10683" w:name="_ETM_Q29_676970"/>
      <w:bookmarkEnd w:id="10683"/>
      <w:r w:rsidRPr="006075C1">
        <w:rPr>
          <w:rtl/>
          <w:lang w:eastAsia="he-IL"/>
        </w:rPr>
        <w:t xml:space="preserve">יוני </w:t>
      </w:r>
      <w:bookmarkStart w:id="10684" w:name="_ETM_Q29_677870"/>
      <w:bookmarkEnd w:id="10684"/>
      <w:r w:rsidRPr="006075C1">
        <w:rPr>
          <w:rtl/>
          <w:lang w:eastAsia="he-IL"/>
        </w:rPr>
        <w:t xml:space="preserve">נרשם </w:t>
      </w:r>
      <w:bookmarkStart w:id="10685" w:name="_ETM_Q29_678980"/>
      <w:bookmarkEnd w:id="10685"/>
      <w:r w:rsidRPr="006075C1">
        <w:rPr>
          <w:rtl/>
          <w:lang w:eastAsia="he-IL"/>
        </w:rPr>
        <w:t xml:space="preserve">גירעון </w:t>
      </w:r>
      <w:bookmarkStart w:id="10686" w:name="_ETM_Q29_679490"/>
      <w:bookmarkEnd w:id="10686"/>
      <w:r w:rsidRPr="006075C1">
        <w:rPr>
          <w:rtl/>
          <w:lang w:eastAsia="he-IL"/>
        </w:rPr>
        <w:t xml:space="preserve">בתקציב </w:t>
      </w:r>
      <w:bookmarkStart w:id="10687" w:name="_ETM_Q29_680510"/>
      <w:bookmarkEnd w:id="10687"/>
      <w:r w:rsidRPr="006075C1">
        <w:rPr>
          <w:rtl/>
          <w:lang w:eastAsia="he-IL"/>
        </w:rPr>
        <w:t xml:space="preserve">שהוא </w:t>
      </w:r>
      <w:bookmarkStart w:id="10688" w:name="_ETM_Q29_680780"/>
      <w:bookmarkEnd w:id="10688"/>
      <w:r w:rsidRPr="006075C1">
        <w:rPr>
          <w:rtl/>
          <w:lang w:eastAsia="he-IL"/>
        </w:rPr>
        <w:t xml:space="preserve">גבוה </w:t>
      </w:r>
      <w:bookmarkStart w:id="10689" w:name="_ETM_Q29_681640"/>
      <w:bookmarkEnd w:id="10689"/>
      <w:r w:rsidRPr="006075C1">
        <w:rPr>
          <w:rtl/>
          <w:lang w:eastAsia="he-IL"/>
        </w:rPr>
        <w:t>פי</w:t>
      </w:r>
      <w:bookmarkStart w:id="10690" w:name="_ETM_Q29_681819"/>
      <w:bookmarkEnd w:id="10690"/>
      <w:r w:rsidR="009A0E1F">
        <w:rPr>
          <w:rFonts w:hint="cs"/>
          <w:rtl/>
          <w:lang w:eastAsia="he-IL"/>
        </w:rPr>
        <w:t xml:space="preserve"> </w:t>
      </w:r>
      <w:r>
        <w:rPr>
          <w:rFonts w:hint="cs"/>
          <w:rtl/>
          <w:lang w:eastAsia="he-IL"/>
        </w:rPr>
        <w:t>ארבעה מאשר ביוני 2022.</w:t>
      </w:r>
      <w:r w:rsidRPr="006075C1">
        <w:rPr>
          <w:rtl/>
          <w:lang w:eastAsia="he-IL"/>
        </w:rPr>
        <w:t xml:space="preserve"> </w:t>
      </w:r>
      <w:bookmarkStart w:id="10691" w:name="_ETM_Q29_685849"/>
      <w:bookmarkEnd w:id="10691"/>
      <w:r w:rsidRPr="006075C1">
        <w:rPr>
          <w:rtl/>
          <w:lang w:eastAsia="he-IL"/>
        </w:rPr>
        <w:t xml:space="preserve">הגירעון </w:t>
      </w:r>
      <w:bookmarkStart w:id="10692" w:name="_ETM_Q29_686299"/>
      <w:bookmarkEnd w:id="10692"/>
      <w:r w:rsidRPr="006075C1">
        <w:rPr>
          <w:rtl/>
          <w:lang w:eastAsia="he-IL"/>
        </w:rPr>
        <w:t xml:space="preserve">המצטבר </w:t>
      </w:r>
      <w:bookmarkStart w:id="10693" w:name="_ETM_Q29_686870"/>
      <w:bookmarkEnd w:id="10693"/>
      <w:r>
        <w:rPr>
          <w:rtl/>
          <w:lang w:eastAsia="he-IL"/>
        </w:rPr>
        <w:t>ב</w:t>
      </w:r>
      <w:bookmarkStart w:id="10694" w:name="_ETM_Q29_687019"/>
      <w:bookmarkEnd w:id="10694"/>
      <w:r>
        <w:rPr>
          <w:rFonts w:hint="cs"/>
          <w:rtl/>
          <w:lang w:eastAsia="he-IL"/>
        </w:rPr>
        <w:t>-</w:t>
      </w:r>
      <w:r w:rsidRPr="006075C1">
        <w:rPr>
          <w:rtl/>
          <w:lang w:eastAsia="he-IL"/>
        </w:rPr>
        <w:t xml:space="preserve">12 </w:t>
      </w:r>
      <w:bookmarkStart w:id="10695" w:name="_ETM_Q29_687484"/>
      <w:bookmarkEnd w:id="10695"/>
      <w:r w:rsidRPr="006075C1">
        <w:rPr>
          <w:rtl/>
          <w:lang w:eastAsia="he-IL"/>
        </w:rPr>
        <w:t xml:space="preserve">חודשים </w:t>
      </w:r>
      <w:bookmarkStart w:id="10696" w:name="_ETM_Q29_688099"/>
      <w:bookmarkStart w:id="10697" w:name="_ETM_Q29_688849"/>
      <w:bookmarkEnd w:id="10696"/>
      <w:bookmarkEnd w:id="10697"/>
      <w:r w:rsidRPr="006075C1">
        <w:rPr>
          <w:rtl/>
          <w:lang w:eastAsia="he-IL"/>
        </w:rPr>
        <w:t xml:space="preserve">האחרונים </w:t>
      </w:r>
      <w:bookmarkStart w:id="10698" w:name="_ETM_Q29_690079"/>
      <w:bookmarkEnd w:id="10698"/>
      <w:r w:rsidRPr="006075C1">
        <w:rPr>
          <w:rtl/>
          <w:lang w:eastAsia="he-IL"/>
        </w:rPr>
        <w:t xml:space="preserve">עומד </w:t>
      </w:r>
      <w:bookmarkStart w:id="10699" w:name="_ETM_Q29_690469"/>
      <w:bookmarkEnd w:id="10699"/>
      <w:r w:rsidRPr="006075C1">
        <w:rPr>
          <w:rtl/>
          <w:lang w:eastAsia="he-IL"/>
        </w:rPr>
        <w:t xml:space="preserve">על </w:t>
      </w:r>
      <w:bookmarkStart w:id="10700" w:name="_ETM_Q29_690620"/>
      <w:bookmarkEnd w:id="10700"/>
      <w:r w:rsidRPr="006075C1">
        <w:rPr>
          <w:rtl/>
          <w:lang w:eastAsia="he-IL"/>
        </w:rPr>
        <w:t xml:space="preserve">15 </w:t>
      </w:r>
      <w:bookmarkStart w:id="10701" w:name="_ETM_Q29_691355"/>
      <w:bookmarkEnd w:id="10701"/>
      <w:r w:rsidRPr="006075C1">
        <w:rPr>
          <w:rtl/>
          <w:lang w:eastAsia="he-IL"/>
        </w:rPr>
        <w:t xml:space="preserve">מיליארד </w:t>
      </w:r>
      <w:bookmarkStart w:id="10702" w:name="_ETM_Q29_692299"/>
      <w:bookmarkEnd w:id="10702"/>
      <w:r w:rsidRPr="006075C1">
        <w:rPr>
          <w:rtl/>
          <w:lang w:eastAsia="he-IL"/>
        </w:rPr>
        <w:t xml:space="preserve">שקל </w:t>
      </w:r>
      <w:bookmarkStart w:id="10703" w:name="_ETM_Q29_693200"/>
      <w:bookmarkEnd w:id="10703"/>
      <w:r w:rsidRPr="006075C1">
        <w:rPr>
          <w:rtl/>
          <w:lang w:eastAsia="he-IL"/>
        </w:rPr>
        <w:t xml:space="preserve">או </w:t>
      </w:r>
      <w:bookmarkStart w:id="10704" w:name="_ETM_Q29_693469"/>
      <w:bookmarkEnd w:id="10704"/>
      <w:r w:rsidRPr="006075C1">
        <w:rPr>
          <w:rtl/>
          <w:lang w:eastAsia="he-IL"/>
        </w:rPr>
        <w:t xml:space="preserve">0.9% </w:t>
      </w:r>
      <w:bookmarkStart w:id="10705" w:name="_ETM_Q29_695470"/>
      <w:bookmarkEnd w:id="10705"/>
      <w:r w:rsidRPr="006075C1">
        <w:rPr>
          <w:rtl/>
          <w:lang w:eastAsia="he-IL"/>
        </w:rPr>
        <w:t>מהתוצר</w:t>
      </w:r>
      <w:r>
        <w:rPr>
          <w:rFonts w:hint="cs"/>
          <w:rtl/>
          <w:lang w:eastAsia="he-IL"/>
        </w:rPr>
        <w:t>.</w:t>
      </w:r>
      <w:r w:rsidRPr="006075C1">
        <w:rPr>
          <w:rtl/>
          <w:lang w:eastAsia="he-IL"/>
        </w:rPr>
        <w:t xml:space="preserve"> </w:t>
      </w:r>
      <w:bookmarkStart w:id="10706" w:name="_ETM_Q29_696849"/>
      <w:bookmarkEnd w:id="10706"/>
    </w:p>
    <w:p w:rsidR="00D718D8" w:rsidRDefault="00D718D8" w:rsidP="00BF4755">
      <w:pPr>
        <w:rPr>
          <w:rtl/>
          <w:lang w:eastAsia="he-IL"/>
        </w:rPr>
      </w:pPr>
      <w:bookmarkStart w:id="10707" w:name="_ETM_Q29_698794"/>
      <w:bookmarkStart w:id="10708" w:name="_ETM_Q29_698907"/>
      <w:bookmarkStart w:id="10709" w:name="_ETM_Q29_698940"/>
      <w:bookmarkEnd w:id="10707"/>
      <w:bookmarkEnd w:id="10708"/>
      <w:bookmarkEnd w:id="10709"/>
    </w:p>
    <w:p w:rsidR="00D718D8" w:rsidRDefault="00D718D8" w:rsidP="00140E4B">
      <w:pPr>
        <w:rPr>
          <w:rtl/>
          <w:lang w:eastAsia="he-IL"/>
        </w:rPr>
      </w:pPr>
      <w:bookmarkStart w:id="10710" w:name="_ETM_Q29_699010"/>
      <w:bookmarkEnd w:id="10710"/>
      <w:r w:rsidRPr="006075C1">
        <w:rPr>
          <w:rtl/>
          <w:lang w:eastAsia="he-IL"/>
        </w:rPr>
        <w:t xml:space="preserve">לפני </w:t>
      </w:r>
      <w:bookmarkStart w:id="10711" w:name="_ETM_Q29_697179"/>
      <w:bookmarkEnd w:id="10711"/>
      <w:r w:rsidRPr="006075C1">
        <w:rPr>
          <w:rtl/>
          <w:lang w:eastAsia="he-IL"/>
        </w:rPr>
        <w:t xml:space="preserve">יומיים </w:t>
      </w:r>
      <w:bookmarkStart w:id="10712" w:name="_ETM_Q29_697540"/>
      <w:bookmarkEnd w:id="10712"/>
      <w:r w:rsidRPr="006075C1">
        <w:rPr>
          <w:rtl/>
          <w:lang w:eastAsia="he-IL"/>
        </w:rPr>
        <w:t xml:space="preserve">שר </w:t>
      </w:r>
      <w:bookmarkStart w:id="10713" w:name="_ETM_Q29_697749"/>
      <w:bookmarkEnd w:id="10713"/>
      <w:r>
        <w:rPr>
          <w:rFonts w:hint="cs"/>
          <w:rtl/>
          <w:lang w:eastAsia="he-IL"/>
        </w:rPr>
        <w:t>ה</w:t>
      </w:r>
      <w:r w:rsidRPr="006075C1">
        <w:rPr>
          <w:rtl/>
          <w:lang w:eastAsia="he-IL"/>
        </w:rPr>
        <w:t xml:space="preserve">אוצר </w:t>
      </w:r>
      <w:bookmarkStart w:id="10714" w:name="_ETM_Q29_698650"/>
      <w:bookmarkEnd w:id="10714"/>
      <w:r w:rsidRPr="006075C1">
        <w:rPr>
          <w:rtl/>
          <w:lang w:eastAsia="he-IL"/>
        </w:rPr>
        <w:t xml:space="preserve">אמר </w:t>
      </w:r>
      <w:bookmarkStart w:id="10715" w:name="_ETM_Q29_699040"/>
      <w:bookmarkEnd w:id="10715"/>
      <w:r w:rsidRPr="006075C1">
        <w:rPr>
          <w:rtl/>
          <w:lang w:eastAsia="he-IL"/>
        </w:rPr>
        <w:t>כ</w:t>
      </w:r>
      <w:r>
        <w:rPr>
          <w:rFonts w:hint="cs"/>
          <w:rtl/>
          <w:lang w:eastAsia="he-IL"/>
        </w:rPr>
        <w:t>א</w:t>
      </w:r>
      <w:r w:rsidRPr="006075C1">
        <w:rPr>
          <w:rtl/>
          <w:lang w:eastAsia="he-IL"/>
        </w:rPr>
        <w:t xml:space="preserve">ן </w:t>
      </w:r>
      <w:bookmarkStart w:id="10716" w:name="_ETM_Q29_699309"/>
      <w:bookmarkEnd w:id="10716"/>
      <w:r w:rsidRPr="006075C1">
        <w:rPr>
          <w:rtl/>
          <w:lang w:eastAsia="he-IL"/>
        </w:rPr>
        <w:t xml:space="preserve">כי </w:t>
      </w:r>
      <w:bookmarkStart w:id="10717" w:name="_ETM_Q29_699459"/>
      <w:bookmarkEnd w:id="10717"/>
      <w:r w:rsidRPr="006075C1">
        <w:rPr>
          <w:rtl/>
          <w:lang w:eastAsia="he-IL"/>
        </w:rPr>
        <w:t>הכ</w:t>
      </w:r>
      <w:r>
        <w:rPr>
          <w:rFonts w:hint="cs"/>
          <w:rtl/>
          <w:lang w:eastAsia="he-IL"/>
        </w:rPr>
        <w:t>ו</w:t>
      </w:r>
      <w:r w:rsidRPr="006075C1">
        <w:rPr>
          <w:rtl/>
          <w:lang w:eastAsia="he-IL"/>
        </w:rPr>
        <w:t xml:space="preserve">ל </w:t>
      </w:r>
      <w:bookmarkStart w:id="10718" w:name="_ETM_Q29_700730"/>
      <w:bookmarkEnd w:id="10718"/>
      <w:r w:rsidRPr="006075C1">
        <w:rPr>
          <w:rtl/>
          <w:lang w:eastAsia="he-IL"/>
        </w:rPr>
        <w:t xml:space="preserve">בהתאם </w:t>
      </w:r>
      <w:bookmarkStart w:id="10719" w:name="_ETM_Q29_701209"/>
      <w:bookmarkEnd w:id="10719"/>
      <w:r w:rsidRPr="006075C1">
        <w:rPr>
          <w:rtl/>
          <w:lang w:eastAsia="he-IL"/>
        </w:rPr>
        <w:t xml:space="preserve">לתוכנית </w:t>
      </w:r>
      <w:bookmarkStart w:id="10720" w:name="_ETM_Q29_701809"/>
      <w:bookmarkEnd w:id="10720"/>
      <w:r w:rsidRPr="006075C1">
        <w:rPr>
          <w:rtl/>
          <w:lang w:eastAsia="he-IL"/>
        </w:rPr>
        <w:t xml:space="preserve">או </w:t>
      </w:r>
      <w:bookmarkStart w:id="10721" w:name="_ETM_Q29_701870"/>
      <w:bookmarkEnd w:id="10721"/>
      <w:r w:rsidRPr="006075C1">
        <w:rPr>
          <w:rtl/>
          <w:lang w:eastAsia="he-IL"/>
        </w:rPr>
        <w:t xml:space="preserve">בהתאם </w:t>
      </w:r>
      <w:bookmarkStart w:id="10722" w:name="_ETM_Q29_702200"/>
      <w:bookmarkEnd w:id="10722"/>
      <w:r w:rsidRPr="006075C1">
        <w:rPr>
          <w:rtl/>
          <w:lang w:eastAsia="he-IL"/>
        </w:rPr>
        <w:t>לציפיות</w:t>
      </w:r>
      <w:r>
        <w:rPr>
          <w:rFonts w:hint="cs"/>
          <w:rtl/>
          <w:lang w:eastAsia="he-IL"/>
        </w:rPr>
        <w:t>.</w:t>
      </w:r>
      <w:r w:rsidRPr="006075C1">
        <w:rPr>
          <w:rtl/>
          <w:lang w:eastAsia="he-IL"/>
        </w:rPr>
        <w:t xml:space="preserve"> </w:t>
      </w:r>
      <w:bookmarkStart w:id="10723" w:name="_ETM_Q29_703459"/>
      <w:bookmarkEnd w:id="10723"/>
      <w:r w:rsidRPr="006075C1">
        <w:rPr>
          <w:rtl/>
          <w:lang w:eastAsia="he-IL"/>
        </w:rPr>
        <w:t xml:space="preserve">אלא </w:t>
      </w:r>
      <w:bookmarkStart w:id="10724" w:name="_ETM_Q29_703730"/>
      <w:bookmarkEnd w:id="10724"/>
      <w:r w:rsidRPr="006075C1">
        <w:rPr>
          <w:rtl/>
          <w:lang w:eastAsia="he-IL"/>
        </w:rPr>
        <w:t>מה</w:t>
      </w:r>
      <w:r>
        <w:rPr>
          <w:rFonts w:hint="cs"/>
          <w:rtl/>
          <w:lang w:eastAsia="he-IL"/>
        </w:rPr>
        <w:t>?</w:t>
      </w:r>
      <w:r w:rsidRPr="006075C1">
        <w:rPr>
          <w:rtl/>
          <w:lang w:eastAsia="he-IL"/>
        </w:rPr>
        <w:t xml:space="preserve"> </w:t>
      </w:r>
      <w:bookmarkStart w:id="10725" w:name="_ETM_Q29_704800"/>
      <w:bookmarkEnd w:id="10725"/>
      <w:r w:rsidRPr="006075C1">
        <w:rPr>
          <w:rtl/>
          <w:lang w:eastAsia="he-IL"/>
        </w:rPr>
        <w:t xml:space="preserve">רק </w:t>
      </w:r>
      <w:bookmarkStart w:id="10726" w:name="_ETM_Q29_705160"/>
      <w:bookmarkEnd w:id="10726"/>
      <w:r w:rsidRPr="006075C1">
        <w:rPr>
          <w:rtl/>
          <w:lang w:eastAsia="he-IL"/>
        </w:rPr>
        <w:t xml:space="preserve">לפני </w:t>
      </w:r>
      <w:bookmarkStart w:id="10727" w:name="_ETM_Q29_705520"/>
      <w:bookmarkEnd w:id="10727"/>
      <w:r w:rsidRPr="006075C1">
        <w:rPr>
          <w:rtl/>
          <w:lang w:eastAsia="he-IL"/>
        </w:rPr>
        <w:t xml:space="preserve">חודש </w:t>
      </w:r>
      <w:bookmarkStart w:id="10728" w:name="_ETM_Q29_705820"/>
      <w:bookmarkEnd w:id="10728"/>
      <w:r w:rsidRPr="006075C1">
        <w:rPr>
          <w:rtl/>
          <w:lang w:eastAsia="he-IL"/>
        </w:rPr>
        <w:t xml:space="preserve">וחצי </w:t>
      </w:r>
      <w:bookmarkStart w:id="10729" w:name="_ETM_Q29_706330"/>
      <w:bookmarkEnd w:id="10729"/>
      <w:r w:rsidRPr="006075C1">
        <w:rPr>
          <w:rtl/>
          <w:lang w:eastAsia="he-IL"/>
        </w:rPr>
        <w:t xml:space="preserve">הממשלה </w:t>
      </w:r>
      <w:bookmarkStart w:id="10730" w:name="_ETM_Q29_707190"/>
      <w:bookmarkStart w:id="10731" w:name="_ETM_Q29_707400"/>
      <w:bookmarkEnd w:id="10730"/>
      <w:bookmarkEnd w:id="10731"/>
      <w:r>
        <w:rPr>
          <w:rFonts w:hint="cs"/>
          <w:rtl/>
          <w:lang w:eastAsia="he-IL"/>
        </w:rPr>
        <w:t>ו</w:t>
      </w:r>
      <w:r w:rsidRPr="006075C1">
        <w:rPr>
          <w:rtl/>
          <w:lang w:eastAsia="he-IL"/>
        </w:rPr>
        <w:t xml:space="preserve">הכנסת </w:t>
      </w:r>
      <w:bookmarkStart w:id="10732" w:name="_ETM_Q29_708330"/>
      <w:bookmarkEnd w:id="10732"/>
      <w:r>
        <w:rPr>
          <w:rtl/>
          <w:lang w:eastAsia="he-IL"/>
        </w:rPr>
        <w:t>אישר</w:t>
      </w:r>
      <w:r>
        <w:rPr>
          <w:rFonts w:hint="cs"/>
          <w:rtl/>
          <w:lang w:eastAsia="he-IL"/>
        </w:rPr>
        <w:t>ו</w:t>
      </w:r>
      <w:r w:rsidRPr="006075C1">
        <w:rPr>
          <w:rtl/>
          <w:lang w:eastAsia="he-IL"/>
        </w:rPr>
        <w:t xml:space="preserve"> </w:t>
      </w:r>
      <w:bookmarkStart w:id="10733" w:name="_ETM_Q29_708750"/>
      <w:bookmarkEnd w:id="10733"/>
      <w:r w:rsidRPr="006075C1">
        <w:rPr>
          <w:rtl/>
          <w:lang w:eastAsia="he-IL"/>
        </w:rPr>
        <w:t xml:space="preserve">את </w:t>
      </w:r>
      <w:bookmarkStart w:id="10734" w:name="_ETM_Q29_708840"/>
      <w:bookmarkEnd w:id="10734"/>
      <w:r w:rsidRPr="006075C1">
        <w:rPr>
          <w:rtl/>
          <w:lang w:eastAsia="he-IL"/>
        </w:rPr>
        <w:t xml:space="preserve">תקציב </w:t>
      </w:r>
      <w:bookmarkStart w:id="10735" w:name="_ETM_Q29_709230"/>
      <w:bookmarkEnd w:id="10735"/>
      <w:r w:rsidRPr="006075C1">
        <w:rPr>
          <w:rtl/>
          <w:lang w:eastAsia="he-IL"/>
        </w:rPr>
        <w:t xml:space="preserve">המדינה </w:t>
      </w:r>
      <w:bookmarkStart w:id="10736" w:name="_ETM_Q29_709620"/>
      <w:bookmarkEnd w:id="10736"/>
      <w:r w:rsidRPr="006075C1">
        <w:rPr>
          <w:rtl/>
          <w:lang w:eastAsia="he-IL"/>
        </w:rPr>
        <w:t xml:space="preserve">לשנים </w:t>
      </w:r>
      <w:bookmarkStart w:id="10737" w:name="_ETM_Q29_710040"/>
      <w:bookmarkEnd w:id="10737"/>
      <w:r w:rsidRPr="006075C1">
        <w:rPr>
          <w:rtl/>
          <w:lang w:eastAsia="he-IL"/>
        </w:rPr>
        <w:t>2023</w:t>
      </w:r>
      <w:bookmarkStart w:id="10738" w:name="_ETM_Q29_711519"/>
      <w:bookmarkEnd w:id="10738"/>
      <w:r w:rsidR="00140E4B">
        <w:rPr>
          <w:rFonts w:hint="eastAsia"/>
          <w:rtl/>
          <w:lang w:eastAsia="he-IL"/>
        </w:rPr>
        <w:t>–</w:t>
      </w:r>
      <w:r w:rsidRPr="006075C1">
        <w:rPr>
          <w:rtl/>
          <w:lang w:eastAsia="he-IL"/>
        </w:rPr>
        <w:t>2024</w:t>
      </w:r>
      <w:bookmarkStart w:id="10739" w:name="_ETM_Q29_713760"/>
      <w:bookmarkEnd w:id="10739"/>
      <w:r>
        <w:rPr>
          <w:rFonts w:hint="cs"/>
          <w:rtl/>
          <w:lang w:eastAsia="he-IL"/>
        </w:rPr>
        <w:t>, ו</w:t>
      </w:r>
      <w:bookmarkStart w:id="10740" w:name="_ETM_Q29_713939"/>
      <w:bookmarkEnd w:id="10740"/>
      <w:r w:rsidRPr="006075C1">
        <w:rPr>
          <w:rtl/>
          <w:lang w:eastAsia="he-IL"/>
        </w:rPr>
        <w:t>השנה</w:t>
      </w:r>
      <w:r w:rsidR="009A0E1F">
        <w:rPr>
          <w:rFonts w:hint="cs"/>
          <w:rtl/>
          <w:lang w:eastAsia="he-IL"/>
        </w:rPr>
        <w:t>,</w:t>
      </w:r>
      <w:r w:rsidRPr="006075C1">
        <w:rPr>
          <w:rtl/>
          <w:lang w:eastAsia="he-IL"/>
        </w:rPr>
        <w:t xml:space="preserve"> </w:t>
      </w:r>
      <w:bookmarkStart w:id="10741" w:name="_ETM_Q29_714329"/>
      <w:bookmarkEnd w:id="10741"/>
      <w:r w:rsidRPr="006075C1">
        <w:rPr>
          <w:rtl/>
          <w:lang w:eastAsia="he-IL"/>
        </w:rPr>
        <w:t xml:space="preserve">על </w:t>
      </w:r>
      <w:bookmarkStart w:id="10742" w:name="_ETM_Q29_714450"/>
      <w:bookmarkEnd w:id="10742"/>
      <w:r w:rsidRPr="006075C1">
        <w:rPr>
          <w:rtl/>
          <w:lang w:eastAsia="he-IL"/>
        </w:rPr>
        <w:t xml:space="preserve">פי </w:t>
      </w:r>
      <w:bookmarkStart w:id="10743" w:name="_ETM_Q29_714629"/>
      <w:bookmarkEnd w:id="10743"/>
      <w:r w:rsidRPr="006075C1">
        <w:rPr>
          <w:rtl/>
          <w:lang w:eastAsia="he-IL"/>
        </w:rPr>
        <w:t xml:space="preserve">ההצהרות </w:t>
      </w:r>
      <w:bookmarkStart w:id="10744" w:name="_ETM_Q29_715200"/>
      <w:bookmarkEnd w:id="10744"/>
      <w:r w:rsidRPr="006075C1">
        <w:rPr>
          <w:rtl/>
          <w:lang w:eastAsia="he-IL"/>
        </w:rPr>
        <w:t xml:space="preserve">של </w:t>
      </w:r>
      <w:bookmarkStart w:id="10745" w:name="_ETM_Q29_715469"/>
      <w:bookmarkEnd w:id="10745"/>
      <w:r w:rsidRPr="006075C1">
        <w:rPr>
          <w:rtl/>
          <w:lang w:eastAsia="he-IL"/>
        </w:rPr>
        <w:t xml:space="preserve">ראש </w:t>
      </w:r>
      <w:bookmarkStart w:id="10746" w:name="_ETM_Q29_715709"/>
      <w:bookmarkEnd w:id="10746"/>
      <w:r>
        <w:rPr>
          <w:rFonts w:hint="cs"/>
          <w:rtl/>
          <w:lang w:eastAsia="he-IL"/>
        </w:rPr>
        <w:t>ה</w:t>
      </w:r>
      <w:r w:rsidRPr="006075C1">
        <w:rPr>
          <w:rtl/>
          <w:lang w:eastAsia="he-IL"/>
        </w:rPr>
        <w:t xml:space="preserve">ממשלה </w:t>
      </w:r>
      <w:bookmarkStart w:id="10747" w:name="_ETM_Q29_716530"/>
      <w:bookmarkEnd w:id="10747"/>
      <w:r w:rsidRPr="006075C1">
        <w:rPr>
          <w:rtl/>
          <w:lang w:eastAsia="he-IL"/>
        </w:rPr>
        <w:t xml:space="preserve">ושר </w:t>
      </w:r>
      <w:bookmarkStart w:id="10748" w:name="_ETM_Q29_717010"/>
      <w:bookmarkEnd w:id="10748"/>
      <w:r>
        <w:rPr>
          <w:rFonts w:hint="cs"/>
          <w:rtl/>
          <w:lang w:eastAsia="he-IL"/>
        </w:rPr>
        <w:t>ה</w:t>
      </w:r>
      <w:r w:rsidRPr="006075C1">
        <w:rPr>
          <w:rtl/>
          <w:lang w:eastAsia="he-IL"/>
        </w:rPr>
        <w:t>אוצר</w:t>
      </w:r>
      <w:r>
        <w:rPr>
          <w:rFonts w:hint="cs"/>
          <w:rtl/>
          <w:lang w:eastAsia="he-IL"/>
        </w:rPr>
        <w:t>,</w:t>
      </w:r>
      <w:r w:rsidRPr="006075C1">
        <w:rPr>
          <w:rtl/>
          <w:lang w:eastAsia="he-IL"/>
        </w:rPr>
        <w:t xml:space="preserve"> </w:t>
      </w:r>
      <w:bookmarkStart w:id="10749" w:name="_ETM_Q29_717910"/>
      <w:bookmarkEnd w:id="10749"/>
      <w:r w:rsidRPr="006075C1">
        <w:rPr>
          <w:rtl/>
          <w:lang w:eastAsia="he-IL"/>
        </w:rPr>
        <w:t xml:space="preserve">הצפי </w:t>
      </w:r>
      <w:bookmarkStart w:id="10750" w:name="_ETM_Q29_718450"/>
      <w:bookmarkEnd w:id="10750"/>
      <w:r w:rsidRPr="006075C1">
        <w:rPr>
          <w:rtl/>
          <w:lang w:eastAsia="he-IL"/>
        </w:rPr>
        <w:t xml:space="preserve">לגירעון </w:t>
      </w:r>
      <w:bookmarkStart w:id="10751" w:name="_ETM_Q29_719380"/>
      <w:bookmarkEnd w:id="10751"/>
      <w:r w:rsidRPr="006075C1">
        <w:rPr>
          <w:rtl/>
          <w:lang w:eastAsia="he-IL"/>
        </w:rPr>
        <w:t xml:space="preserve">היה </w:t>
      </w:r>
      <w:bookmarkStart w:id="10752" w:name="_ETM_Q29_719620"/>
      <w:bookmarkEnd w:id="10752"/>
      <w:r w:rsidRPr="006075C1">
        <w:rPr>
          <w:rtl/>
          <w:lang w:eastAsia="he-IL"/>
        </w:rPr>
        <w:t xml:space="preserve">בסביבות </w:t>
      </w:r>
      <w:bookmarkStart w:id="10753" w:name="_ETM_Q29_720100"/>
      <w:bookmarkEnd w:id="10753"/>
      <w:r>
        <w:rPr>
          <w:rFonts w:hint="cs"/>
          <w:rtl/>
          <w:lang w:eastAsia="he-IL"/>
        </w:rPr>
        <w:t>1%. ר</w:t>
      </w:r>
      <w:r w:rsidRPr="006075C1">
        <w:rPr>
          <w:rtl/>
          <w:lang w:eastAsia="he-IL"/>
        </w:rPr>
        <w:t xml:space="preserve">וצה </w:t>
      </w:r>
      <w:bookmarkStart w:id="10754" w:name="_ETM_Q29_722059"/>
      <w:bookmarkEnd w:id="10754"/>
      <w:r w:rsidRPr="006075C1">
        <w:rPr>
          <w:rtl/>
          <w:lang w:eastAsia="he-IL"/>
        </w:rPr>
        <w:t xml:space="preserve">לומר </w:t>
      </w:r>
      <w:bookmarkStart w:id="10755" w:name="_ETM_Q29_722900"/>
      <w:bookmarkEnd w:id="10755"/>
      <w:r>
        <w:rPr>
          <w:rFonts w:hint="cs"/>
          <w:rtl/>
          <w:lang w:eastAsia="he-IL"/>
        </w:rPr>
        <w:t>ש</w:t>
      </w:r>
      <w:r w:rsidRPr="006075C1">
        <w:rPr>
          <w:rtl/>
          <w:lang w:eastAsia="he-IL"/>
        </w:rPr>
        <w:t xml:space="preserve">בששת </w:t>
      </w:r>
      <w:bookmarkStart w:id="10756" w:name="_ETM_Q29_723349"/>
      <w:bookmarkEnd w:id="10756"/>
      <w:r w:rsidRPr="006075C1">
        <w:rPr>
          <w:rtl/>
          <w:lang w:eastAsia="he-IL"/>
        </w:rPr>
        <w:t xml:space="preserve">החודשים </w:t>
      </w:r>
      <w:bookmarkStart w:id="10757" w:name="_ETM_Q29_723859"/>
      <w:bookmarkEnd w:id="10757"/>
      <w:r w:rsidRPr="006075C1">
        <w:rPr>
          <w:rtl/>
          <w:lang w:eastAsia="he-IL"/>
        </w:rPr>
        <w:t xml:space="preserve">הראשונים </w:t>
      </w:r>
      <w:bookmarkStart w:id="10758" w:name="_ETM_Q29_724429"/>
      <w:bookmarkEnd w:id="10758"/>
      <w:r w:rsidRPr="006075C1">
        <w:rPr>
          <w:rtl/>
          <w:lang w:eastAsia="he-IL"/>
        </w:rPr>
        <w:t xml:space="preserve">של </w:t>
      </w:r>
      <w:bookmarkStart w:id="10759" w:name="_ETM_Q29_724609"/>
      <w:bookmarkEnd w:id="10759"/>
      <w:r w:rsidRPr="006075C1">
        <w:rPr>
          <w:rtl/>
          <w:lang w:eastAsia="he-IL"/>
        </w:rPr>
        <w:t xml:space="preserve">השנה </w:t>
      </w:r>
      <w:bookmarkStart w:id="10760" w:name="_ETM_Q29_724999"/>
      <w:bookmarkEnd w:id="10760"/>
      <w:r w:rsidRPr="006075C1">
        <w:rPr>
          <w:rtl/>
          <w:lang w:eastAsia="he-IL"/>
        </w:rPr>
        <w:t xml:space="preserve">הממשלה </w:t>
      </w:r>
      <w:bookmarkStart w:id="10761" w:name="_ETM_Q29_725450"/>
      <w:bookmarkEnd w:id="10761"/>
      <w:r w:rsidRPr="006075C1">
        <w:rPr>
          <w:rtl/>
          <w:lang w:eastAsia="he-IL"/>
        </w:rPr>
        <w:t>הגיע</w:t>
      </w:r>
      <w:r>
        <w:rPr>
          <w:rFonts w:hint="cs"/>
          <w:rtl/>
          <w:lang w:eastAsia="he-IL"/>
        </w:rPr>
        <w:t>ה</w:t>
      </w:r>
      <w:r w:rsidRPr="006075C1">
        <w:rPr>
          <w:rtl/>
          <w:lang w:eastAsia="he-IL"/>
        </w:rPr>
        <w:t xml:space="preserve"> </w:t>
      </w:r>
      <w:bookmarkStart w:id="10762" w:name="_ETM_Q29_725840"/>
      <w:bookmarkEnd w:id="10762"/>
      <w:r w:rsidRPr="006075C1">
        <w:rPr>
          <w:rtl/>
          <w:lang w:eastAsia="he-IL"/>
        </w:rPr>
        <w:t xml:space="preserve">ליעד </w:t>
      </w:r>
      <w:bookmarkStart w:id="10763" w:name="_ETM_Q29_726760"/>
      <w:bookmarkEnd w:id="10763"/>
      <w:r w:rsidRPr="006075C1">
        <w:rPr>
          <w:rtl/>
          <w:lang w:eastAsia="he-IL"/>
        </w:rPr>
        <w:t xml:space="preserve">השנתי </w:t>
      </w:r>
      <w:bookmarkStart w:id="10764" w:name="_ETM_Q29_727420"/>
      <w:bookmarkEnd w:id="10764"/>
      <w:r w:rsidRPr="006075C1">
        <w:rPr>
          <w:rtl/>
          <w:lang w:eastAsia="he-IL"/>
        </w:rPr>
        <w:t xml:space="preserve">של </w:t>
      </w:r>
      <w:bookmarkStart w:id="10765" w:name="_ETM_Q29_727599"/>
      <w:bookmarkEnd w:id="10765"/>
      <w:r w:rsidRPr="006075C1">
        <w:rPr>
          <w:rtl/>
          <w:lang w:eastAsia="he-IL"/>
        </w:rPr>
        <w:t>הגירעון</w:t>
      </w:r>
      <w:r>
        <w:rPr>
          <w:rFonts w:hint="cs"/>
          <w:rtl/>
          <w:lang w:eastAsia="he-IL"/>
        </w:rPr>
        <w:t>,</w:t>
      </w:r>
      <w:r w:rsidRPr="006075C1">
        <w:rPr>
          <w:rtl/>
          <w:lang w:eastAsia="he-IL"/>
        </w:rPr>
        <w:t xml:space="preserve"> </w:t>
      </w:r>
      <w:bookmarkStart w:id="10766" w:name="_ETM_Q29_729489"/>
      <w:bookmarkStart w:id="10767" w:name="_ETM_Q29_729819"/>
      <w:bookmarkEnd w:id="10766"/>
      <w:bookmarkEnd w:id="10767"/>
      <w:r>
        <w:rPr>
          <w:rFonts w:hint="cs"/>
          <w:rtl/>
          <w:lang w:eastAsia="he-IL"/>
        </w:rPr>
        <w:t>ו</w:t>
      </w:r>
      <w:r w:rsidRPr="006075C1">
        <w:rPr>
          <w:rtl/>
          <w:lang w:eastAsia="he-IL"/>
        </w:rPr>
        <w:t xml:space="preserve">בוודאות </w:t>
      </w:r>
      <w:bookmarkStart w:id="10768" w:name="_ETM_Q29_730420"/>
      <w:bookmarkEnd w:id="10768"/>
      <w:r w:rsidRPr="006075C1">
        <w:rPr>
          <w:rtl/>
          <w:lang w:eastAsia="he-IL"/>
        </w:rPr>
        <w:t xml:space="preserve">היא </w:t>
      </w:r>
      <w:bookmarkStart w:id="10769" w:name="_ETM_Q29_730510"/>
      <w:bookmarkEnd w:id="10769"/>
      <w:r w:rsidRPr="006075C1">
        <w:rPr>
          <w:rtl/>
          <w:lang w:eastAsia="he-IL"/>
        </w:rPr>
        <w:t xml:space="preserve">תעבור </w:t>
      </w:r>
      <w:bookmarkStart w:id="10770" w:name="_ETM_Q29_730900"/>
      <w:bookmarkEnd w:id="10770"/>
      <w:r w:rsidRPr="006075C1">
        <w:rPr>
          <w:rtl/>
          <w:lang w:eastAsia="he-IL"/>
        </w:rPr>
        <w:t>אותו</w:t>
      </w:r>
      <w:r>
        <w:rPr>
          <w:rFonts w:hint="cs"/>
          <w:rtl/>
          <w:lang w:eastAsia="he-IL"/>
        </w:rPr>
        <w:t>.</w:t>
      </w:r>
      <w:r w:rsidRPr="006075C1">
        <w:rPr>
          <w:rtl/>
          <w:lang w:eastAsia="he-IL"/>
        </w:rPr>
        <w:t xml:space="preserve"> </w:t>
      </w:r>
      <w:bookmarkStart w:id="10771" w:name="_ETM_Q29_732520"/>
      <w:bookmarkEnd w:id="10771"/>
      <w:r w:rsidRPr="006075C1">
        <w:rPr>
          <w:rtl/>
          <w:lang w:eastAsia="he-IL"/>
        </w:rPr>
        <w:t xml:space="preserve">אז </w:t>
      </w:r>
      <w:bookmarkStart w:id="10772" w:name="_ETM_Q29_732880"/>
      <w:bookmarkEnd w:id="10772"/>
      <w:r w:rsidRPr="006075C1">
        <w:rPr>
          <w:rtl/>
          <w:lang w:eastAsia="he-IL"/>
        </w:rPr>
        <w:t xml:space="preserve">אם </w:t>
      </w:r>
      <w:bookmarkStart w:id="10773" w:name="_ETM_Q29_733090"/>
      <w:bookmarkEnd w:id="10773"/>
      <w:r w:rsidRPr="006075C1">
        <w:rPr>
          <w:rtl/>
          <w:lang w:eastAsia="he-IL"/>
        </w:rPr>
        <w:t xml:space="preserve">זה </w:t>
      </w:r>
      <w:bookmarkStart w:id="10774" w:name="_ETM_Q29_733240"/>
      <w:bookmarkEnd w:id="10774"/>
      <w:r w:rsidRPr="006075C1">
        <w:rPr>
          <w:rtl/>
          <w:lang w:eastAsia="he-IL"/>
        </w:rPr>
        <w:t xml:space="preserve">בהתאם </w:t>
      </w:r>
      <w:bookmarkStart w:id="10775" w:name="_ETM_Q29_733600"/>
      <w:bookmarkEnd w:id="10775"/>
      <w:r w:rsidRPr="006075C1">
        <w:rPr>
          <w:rtl/>
          <w:lang w:eastAsia="he-IL"/>
        </w:rPr>
        <w:t>לציפיות</w:t>
      </w:r>
      <w:r>
        <w:rPr>
          <w:rFonts w:hint="cs"/>
          <w:rtl/>
          <w:lang w:eastAsia="he-IL"/>
        </w:rPr>
        <w:t>,</w:t>
      </w:r>
      <w:r w:rsidRPr="006075C1">
        <w:rPr>
          <w:rtl/>
          <w:lang w:eastAsia="he-IL"/>
        </w:rPr>
        <w:t xml:space="preserve"> </w:t>
      </w:r>
      <w:bookmarkStart w:id="10776" w:name="_ETM_Q29_735170"/>
      <w:bookmarkEnd w:id="10776"/>
      <w:r w:rsidRPr="006075C1">
        <w:rPr>
          <w:rtl/>
          <w:lang w:eastAsia="he-IL"/>
        </w:rPr>
        <w:t xml:space="preserve">מדוע </w:t>
      </w:r>
      <w:bookmarkStart w:id="10777" w:name="_ETM_Q29_735770"/>
      <w:bookmarkEnd w:id="10777"/>
      <w:r w:rsidRPr="006075C1">
        <w:rPr>
          <w:rtl/>
          <w:lang w:eastAsia="he-IL"/>
        </w:rPr>
        <w:t xml:space="preserve">אתם </w:t>
      </w:r>
      <w:bookmarkStart w:id="10778" w:name="_ETM_Q29_736280"/>
      <w:bookmarkEnd w:id="10778"/>
      <w:r w:rsidRPr="006075C1">
        <w:rPr>
          <w:rtl/>
          <w:lang w:eastAsia="he-IL"/>
        </w:rPr>
        <w:t xml:space="preserve">אישרתם </w:t>
      </w:r>
      <w:bookmarkStart w:id="10779" w:name="_ETM_Q29_738210"/>
      <w:bookmarkEnd w:id="10779"/>
      <w:r>
        <w:rPr>
          <w:rFonts w:hint="cs"/>
          <w:rtl/>
          <w:lang w:eastAsia="he-IL"/>
        </w:rPr>
        <w:t xml:space="preserve">את </w:t>
      </w:r>
      <w:r w:rsidRPr="006075C1">
        <w:rPr>
          <w:rtl/>
          <w:lang w:eastAsia="he-IL"/>
        </w:rPr>
        <w:t xml:space="preserve">תקציב </w:t>
      </w:r>
      <w:bookmarkStart w:id="10780" w:name="_ETM_Q29_738659"/>
      <w:bookmarkEnd w:id="10780"/>
      <w:r w:rsidRPr="006075C1">
        <w:rPr>
          <w:rtl/>
          <w:lang w:eastAsia="he-IL"/>
        </w:rPr>
        <w:t xml:space="preserve">המדינה </w:t>
      </w:r>
      <w:bookmarkStart w:id="10781" w:name="_ETM_Q29_739110"/>
      <w:bookmarkStart w:id="10782" w:name="_ETM_Q29_739800"/>
      <w:bookmarkEnd w:id="10781"/>
      <w:bookmarkEnd w:id="10782"/>
      <w:r w:rsidRPr="006075C1">
        <w:rPr>
          <w:rtl/>
          <w:lang w:eastAsia="he-IL"/>
        </w:rPr>
        <w:t xml:space="preserve">עם </w:t>
      </w:r>
      <w:bookmarkStart w:id="10783" w:name="_ETM_Q29_740039"/>
      <w:bookmarkEnd w:id="10783"/>
      <w:r w:rsidRPr="006075C1">
        <w:rPr>
          <w:rtl/>
          <w:lang w:eastAsia="he-IL"/>
        </w:rPr>
        <w:t xml:space="preserve">הגירעון </w:t>
      </w:r>
      <w:bookmarkStart w:id="10784" w:name="_ETM_Q29_740460"/>
      <w:bookmarkEnd w:id="10784"/>
      <w:r w:rsidRPr="006075C1">
        <w:rPr>
          <w:rtl/>
          <w:lang w:eastAsia="he-IL"/>
        </w:rPr>
        <w:t>השגוי</w:t>
      </w:r>
      <w:r>
        <w:rPr>
          <w:rFonts w:hint="cs"/>
          <w:rtl/>
          <w:lang w:eastAsia="he-IL"/>
        </w:rPr>
        <w:t xml:space="preserve">? ואם </w:t>
      </w:r>
      <w:bookmarkStart w:id="10785" w:name="_ETM_Q29_738381"/>
      <w:bookmarkEnd w:id="10785"/>
      <w:r>
        <w:rPr>
          <w:rFonts w:hint="cs"/>
          <w:rtl/>
          <w:lang w:eastAsia="he-IL"/>
        </w:rPr>
        <w:t>לא</w:t>
      </w:r>
      <w:r w:rsidR="009A0E1F">
        <w:rPr>
          <w:rFonts w:hint="cs"/>
          <w:rtl/>
          <w:lang w:eastAsia="he-IL"/>
        </w:rPr>
        <w:t>,</w:t>
      </w:r>
      <w:r>
        <w:rPr>
          <w:rFonts w:hint="cs"/>
          <w:rtl/>
          <w:lang w:eastAsia="he-IL"/>
        </w:rPr>
        <w:t xml:space="preserve"> ואם </w:t>
      </w:r>
      <w:bookmarkStart w:id="10786" w:name="_ETM_Q29_741650"/>
      <w:bookmarkStart w:id="10787" w:name="_ETM_Q29_743199"/>
      <w:bookmarkEnd w:id="10786"/>
      <w:bookmarkEnd w:id="10787"/>
      <w:r w:rsidRPr="006075C1">
        <w:rPr>
          <w:rtl/>
          <w:lang w:eastAsia="he-IL"/>
        </w:rPr>
        <w:t xml:space="preserve">מצב </w:t>
      </w:r>
      <w:bookmarkStart w:id="10788" w:name="_ETM_Q29_743530"/>
      <w:bookmarkEnd w:id="10788"/>
      <w:r w:rsidRPr="006075C1">
        <w:rPr>
          <w:rtl/>
          <w:lang w:eastAsia="he-IL"/>
        </w:rPr>
        <w:t xml:space="preserve">הגירעון </w:t>
      </w:r>
      <w:bookmarkStart w:id="10789" w:name="_ETM_Q29_743979"/>
      <w:bookmarkEnd w:id="10789"/>
      <w:r w:rsidRPr="006075C1">
        <w:rPr>
          <w:rtl/>
          <w:lang w:eastAsia="he-IL"/>
        </w:rPr>
        <w:t xml:space="preserve">הולך </w:t>
      </w:r>
      <w:bookmarkStart w:id="10790" w:name="_ETM_Q29_744340"/>
      <w:bookmarkEnd w:id="10790"/>
      <w:r w:rsidRPr="006075C1">
        <w:rPr>
          <w:rtl/>
          <w:lang w:eastAsia="he-IL"/>
        </w:rPr>
        <w:t>ומחמיר</w:t>
      </w:r>
      <w:r w:rsidR="009A0E1F">
        <w:rPr>
          <w:rFonts w:hint="cs"/>
          <w:rtl/>
          <w:lang w:eastAsia="he-IL"/>
        </w:rPr>
        <w:t>,</w:t>
      </w:r>
      <w:r w:rsidRPr="006075C1">
        <w:rPr>
          <w:rtl/>
          <w:lang w:eastAsia="he-IL"/>
        </w:rPr>
        <w:t xml:space="preserve"> </w:t>
      </w:r>
      <w:bookmarkStart w:id="10791" w:name="_ETM_Q29_745860"/>
      <w:bookmarkEnd w:id="10791"/>
      <w:r w:rsidRPr="006075C1">
        <w:rPr>
          <w:rtl/>
          <w:lang w:eastAsia="he-IL"/>
        </w:rPr>
        <w:t xml:space="preserve">אז </w:t>
      </w:r>
      <w:bookmarkStart w:id="10792" w:name="_ETM_Q29_746039"/>
      <w:bookmarkEnd w:id="10792"/>
      <w:r w:rsidRPr="006075C1">
        <w:rPr>
          <w:rtl/>
          <w:lang w:eastAsia="he-IL"/>
        </w:rPr>
        <w:t xml:space="preserve">אולי </w:t>
      </w:r>
      <w:bookmarkStart w:id="10793" w:name="_ETM_Q29_746250"/>
      <w:bookmarkEnd w:id="10793"/>
      <w:r w:rsidRPr="006075C1">
        <w:rPr>
          <w:rtl/>
          <w:lang w:eastAsia="he-IL"/>
        </w:rPr>
        <w:t xml:space="preserve">מספיק </w:t>
      </w:r>
      <w:bookmarkStart w:id="10794" w:name="_ETM_Q29_746610"/>
      <w:bookmarkEnd w:id="10794"/>
      <w:r w:rsidRPr="006075C1">
        <w:rPr>
          <w:rtl/>
          <w:lang w:eastAsia="he-IL"/>
        </w:rPr>
        <w:t xml:space="preserve">לבלבל </w:t>
      </w:r>
      <w:bookmarkStart w:id="10795" w:name="_ETM_Q29_746940"/>
      <w:bookmarkEnd w:id="10795"/>
      <w:r w:rsidRPr="006075C1">
        <w:rPr>
          <w:rtl/>
          <w:lang w:eastAsia="he-IL"/>
        </w:rPr>
        <w:t xml:space="preserve">את </w:t>
      </w:r>
      <w:bookmarkStart w:id="10796" w:name="_ETM_Q29_747030"/>
      <w:bookmarkEnd w:id="10796"/>
      <w:r w:rsidRPr="006075C1">
        <w:rPr>
          <w:rtl/>
          <w:lang w:eastAsia="he-IL"/>
        </w:rPr>
        <w:t>המוח</w:t>
      </w:r>
      <w:r>
        <w:rPr>
          <w:rFonts w:hint="cs"/>
          <w:rtl/>
          <w:lang w:eastAsia="he-IL"/>
        </w:rPr>
        <w:t>,</w:t>
      </w:r>
      <w:r w:rsidRPr="006075C1">
        <w:rPr>
          <w:rtl/>
          <w:lang w:eastAsia="he-IL"/>
        </w:rPr>
        <w:t xml:space="preserve"> </w:t>
      </w:r>
      <w:bookmarkStart w:id="10797" w:name="_ETM_Q29_747360"/>
      <w:bookmarkEnd w:id="10797"/>
      <w:r w:rsidRPr="006075C1">
        <w:rPr>
          <w:rtl/>
          <w:lang w:eastAsia="he-IL"/>
        </w:rPr>
        <w:t>חברים</w:t>
      </w:r>
      <w:r>
        <w:rPr>
          <w:rFonts w:hint="cs"/>
          <w:rtl/>
          <w:lang w:eastAsia="he-IL"/>
        </w:rPr>
        <w:t>,</w:t>
      </w:r>
      <w:r w:rsidRPr="006075C1">
        <w:rPr>
          <w:rtl/>
          <w:lang w:eastAsia="he-IL"/>
        </w:rPr>
        <w:t xml:space="preserve"> </w:t>
      </w:r>
      <w:bookmarkStart w:id="10798" w:name="_ETM_Q29_748240"/>
      <w:bookmarkEnd w:id="10798"/>
      <w:r w:rsidRPr="006075C1">
        <w:rPr>
          <w:rtl/>
          <w:lang w:eastAsia="he-IL"/>
        </w:rPr>
        <w:t xml:space="preserve">ולחשוב </w:t>
      </w:r>
      <w:bookmarkStart w:id="10799" w:name="_ETM_Q29_748809"/>
      <w:bookmarkEnd w:id="10799"/>
      <w:r w:rsidRPr="006075C1">
        <w:rPr>
          <w:rtl/>
          <w:lang w:eastAsia="he-IL"/>
        </w:rPr>
        <w:t xml:space="preserve">שאנחנו </w:t>
      </w:r>
      <w:bookmarkStart w:id="10800" w:name="_ETM_Q29_749200"/>
      <w:bookmarkEnd w:id="10800"/>
      <w:r w:rsidRPr="006075C1">
        <w:rPr>
          <w:rtl/>
          <w:lang w:eastAsia="he-IL"/>
        </w:rPr>
        <w:t xml:space="preserve">לא </w:t>
      </w:r>
      <w:bookmarkStart w:id="10801" w:name="_ETM_Q29_749290"/>
      <w:bookmarkEnd w:id="10801"/>
      <w:r w:rsidRPr="006075C1">
        <w:rPr>
          <w:rtl/>
          <w:lang w:eastAsia="he-IL"/>
        </w:rPr>
        <w:t xml:space="preserve">יודעים </w:t>
      </w:r>
      <w:bookmarkStart w:id="10802" w:name="_ETM_Q29_749530"/>
      <w:bookmarkEnd w:id="10802"/>
      <w:r w:rsidRPr="006075C1">
        <w:rPr>
          <w:rtl/>
          <w:lang w:eastAsia="he-IL"/>
        </w:rPr>
        <w:t xml:space="preserve">לקרוא </w:t>
      </w:r>
      <w:bookmarkStart w:id="10803" w:name="_ETM_Q29_749830"/>
      <w:bookmarkEnd w:id="10803"/>
      <w:r w:rsidRPr="006075C1">
        <w:rPr>
          <w:rtl/>
          <w:lang w:eastAsia="he-IL"/>
        </w:rPr>
        <w:t>מספרים</w:t>
      </w:r>
      <w:r>
        <w:rPr>
          <w:rFonts w:hint="cs"/>
          <w:rtl/>
          <w:lang w:eastAsia="he-IL"/>
        </w:rPr>
        <w:t>.</w:t>
      </w:r>
      <w:r w:rsidRPr="006075C1">
        <w:rPr>
          <w:rtl/>
          <w:lang w:eastAsia="he-IL"/>
        </w:rPr>
        <w:t xml:space="preserve"> </w:t>
      </w:r>
      <w:bookmarkStart w:id="10804" w:name="_ETM_Q29_751940"/>
      <w:bookmarkEnd w:id="10804"/>
    </w:p>
    <w:p w:rsidR="00D718D8" w:rsidRDefault="00D718D8" w:rsidP="00BF4755">
      <w:pPr>
        <w:ind w:firstLine="0"/>
        <w:rPr>
          <w:rtl/>
          <w:lang w:eastAsia="he-IL"/>
        </w:rPr>
      </w:pPr>
      <w:bookmarkStart w:id="10805" w:name="_ETM_Q29_748057"/>
      <w:bookmarkStart w:id="10806" w:name="_ETM_Q29_748167"/>
      <w:bookmarkStart w:id="10807" w:name="_ETM_Q29_748200"/>
      <w:bookmarkStart w:id="10808" w:name="_ETM_Q29_748309"/>
      <w:bookmarkEnd w:id="10805"/>
      <w:bookmarkEnd w:id="10806"/>
      <w:bookmarkEnd w:id="10807"/>
      <w:bookmarkEnd w:id="10808"/>
    </w:p>
    <w:p w:rsidR="00D718D8" w:rsidRDefault="00D718D8" w:rsidP="00107581">
      <w:pPr>
        <w:rPr>
          <w:rtl/>
        </w:rPr>
      </w:pPr>
      <w:bookmarkStart w:id="10809" w:name="TOR_Q30"/>
      <w:bookmarkEnd w:id="10809"/>
      <w:r>
        <w:rPr>
          <w:rFonts w:hint="cs"/>
          <w:rtl/>
          <w:lang w:eastAsia="he-IL"/>
        </w:rPr>
        <w:t xml:space="preserve">שר </w:t>
      </w:r>
      <w:bookmarkStart w:id="10810" w:name="_ETM_Q29_752330"/>
      <w:bookmarkEnd w:id="10810"/>
      <w:r>
        <w:rPr>
          <w:rFonts w:hint="cs"/>
          <w:rtl/>
          <w:lang w:eastAsia="he-IL"/>
        </w:rPr>
        <w:t xml:space="preserve">האוצר </w:t>
      </w:r>
      <w:bookmarkStart w:id="10811" w:name="_ETM_Q29_752690"/>
      <w:bookmarkEnd w:id="10811"/>
      <w:r>
        <w:rPr>
          <w:rFonts w:hint="cs"/>
          <w:rtl/>
          <w:lang w:eastAsia="he-IL"/>
        </w:rPr>
        <w:t xml:space="preserve">התגאה כי </w:t>
      </w:r>
      <w:bookmarkStart w:id="10812" w:name="_ETM_Q29_753780"/>
      <w:bookmarkEnd w:id="10812"/>
      <w:r>
        <w:rPr>
          <w:rFonts w:hint="cs"/>
          <w:rtl/>
          <w:lang w:eastAsia="he-IL"/>
        </w:rPr>
        <w:t xml:space="preserve">עדיין </w:t>
      </w:r>
      <w:bookmarkStart w:id="10813" w:name="_ETM_Q29_754230"/>
      <w:bookmarkEnd w:id="10813"/>
      <w:r>
        <w:rPr>
          <w:rFonts w:hint="cs"/>
          <w:rtl/>
          <w:lang w:eastAsia="he-IL"/>
        </w:rPr>
        <w:t xml:space="preserve">מתחילת </w:t>
      </w:r>
      <w:bookmarkStart w:id="10814" w:name="_ETM_Q29_754679"/>
      <w:bookmarkEnd w:id="10814"/>
      <w:r>
        <w:rPr>
          <w:rFonts w:hint="cs"/>
          <w:rtl/>
          <w:lang w:eastAsia="he-IL"/>
        </w:rPr>
        <w:t xml:space="preserve">השנה </w:t>
      </w:r>
      <w:bookmarkStart w:id="10815" w:name="_ETM_Q29_755429"/>
      <w:bookmarkEnd w:id="10815"/>
      <w:r>
        <w:rPr>
          <w:rFonts w:hint="cs"/>
          <w:rtl/>
          <w:lang w:eastAsia="he-IL"/>
        </w:rPr>
        <w:t xml:space="preserve">יש </w:t>
      </w:r>
      <w:bookmarkStart w:id="10816" w:name="_ETM_Q29_756030"/>
      <w:bookmarkEnd w:id="10816"/>
      <w:r>
        <w:rPr>
          <w:rFonts w:hint="cs"/>
          <w:rtl/>
          <w:lang w:eastAsia="he-IL"/>
        </w:rPr>
        <w:t xml:space="preserve">עודף </w:t>
      </w:r>
      <w:bookmarkStart w:id="10817" w:name="_ETM_Q29_756330"/>
      <w:bookmarkEnd w:id="10817"/>
      <w:r>
        <w:rPr>
          <w:rFonts w:hint="cs"/>
          <w:rtl/>
          <w:lang w:eastAsia="he-IL"/>
        </w:rPr>
        <w:t xml:space="preserve">מצטבר </w:t>
      </w:r>
      <w:bookmarkStart w:id="10818" w:name="_ETM_Q29_756960"/>
      <w:bookmarkEnd w:id="10818"/>
      <w:r>
        <w:rPr>
          <w:rFonts w:hint="cs"/>
          <w:rtl/>
          <w:lang w:eastAsia="he-IL"/>
        </w:rPr>
        <w:t xml:space="preserve">של </w:t>
      </w:r>
      <w:bookmarkStart w:id="10819" w:name="_ETM_Q29_757170"/>
      <w:bookmarkEnd w:id="10819"/>
      <w:r>
        <w:rPr>
          <w:rFonts w:hint="cs"/>
          <w:rtl/>
          <w:lang w:eastAsia="he-IL"/>
        </w:rPr>
        <w:t xml:space="preserve">6.7 </w:t>
      </w:r>
      <w:bookmarkStart w:id="10820" w:name="_ETM_Q29_759189"/>
      <w:bookmarkEnd w:id="10820"/>
      <w:r>
        <w:rPr>
          <w:rFonts w:hint="cs"/>
          <w:rtl/>
          <w:lang w:eastAsia="he-IL"/>
        </w:rPr>
        <w:t xml:space="preserve">מיליארד </w:t>
      </w:r>
      <w:bookmarkStart w:id="10821" w:name="_ETM_Q29_759939"/>
      <w:bookmarkEnd w:id="10821"/>
      <w:r>
        <w:rPr>
          <w:rFonts w:hint="cs"/>
          <w:rtl/>
          <w:lang w:eastAsia="he-IL"/>
        </w:rPr>
        <w:t>שקל</w:t>
      </w:r>
      <w:bookmarkStart w:id="10822" w:name="_ETM_Q29_760809"/>
      <w:bookmarkEnd w:id="10822"/>
      <w:r>
        <w:rPr>
          <w:rFonts w:hint="cs"/>
          <w:rtl/>
          <w:lang w:eastAsia="he-IL"/>
        </w:rPr>
        <w:t>,</w:t>
      </w:r>
      <w:r>
        <w:rPr>
          <w:rFonts w:hint="cs"/>
          <w:rtl/>
        </w:rPr>
        <w:t xml:space="preserve"> אבל גם כאן אנחנו יודעים לקרוא מספרים </w:t>
      </w:r>
      <w:bookmarkStart w:id="10823" w:name="_ETM_Q30_164000"/>
      <w:bookmarkEnd w:id="10823"/>
      <w:r>
        <w:rPr>
          <w:rFonts w:hint="cs"/>
          <w:rtl/>
        </w:rPr>
        <w:t xml:space="preserve">ולהשוות, ולכן אנחנו רואים כי העודף המצטבר בששת החודשים הראשונים בשנה שעברה, 2022, בממשלת השינוי, </w:t>
      </w:r>
      <w:bookmarkStart w:id="10824" w:name="_ETM_Q30_173000"/>
      <w:bookmarkEnd w:id="10824"/>
      <w:r>
        <w:rPr>
          <w:rFonts w:hint="cs"/>
          <w:rtl/>
        </w:rPr>
        <w:t xml:space="preserve">הסתכם ב-31.9 מיליארד שקל </w:t>
      </w:r>
      <w:r>
        <w:rPr>
          <w:rFonts w:hint="eastAsia"/>
          <w:rtl/>
        </w:rPr>
        <w:t xml:space="preserve">– </w:t>
      </w:r>
      <w:r>
        <w:rPr>
          <w:rFonts w:hint="cs"/>
          <w:rtl/>
        </w:rPr>
        <w:t xml:space="preserve">פי חמישה גבוה יותר. אגב, גם </w:t>
      </w:r>
      <w:bookmarkStart w:id="10825" w:name="_ETM_Q30_181000"/>
      <w:bookmarkEnd w:id="10825"/>
      <w:r>
        <w:rPr>
          <w:rFonts w:hint="cs"/>
          <w:rtl/>
        </w:rPr>
        <w:t xml:space="preserve">הוצאות הממשלה הן מעבר למצופה </w:t>
      </w:r>
      <w:r>
        <w:rPr>
          <w:rFonts w:hint="eastAsia"/>
          <w:rtl/>
        </w:rPr>
        <w:t>–</w:t>
      </w:r>
      <w:r>
        <w:rPr>
          <w:rFonts w:hint="cs"/>
          <w:rtl/>
        </w:rPr>
        <w:t xml:space="preserve"> גידול מצטבר של כמעט 7% לעומת התקופה המקבילה אשתקד. </w:t>
      </w:r>
    </w:p>
    <w:p w:rsidR="00D718D8" w:rsidRDefault="00D718D8" w:rsidP="00BF4755">
      <w:pPr>
        <w:rPr>
          <w:rtl/>
        </w:rPr>
      </w:pPr>
    </w:p>
    <w:p w:rsidR="00D718D8" w:rsidRDefault="00D718D8" w:rsidP="00BF4755">
      <w:pPr>
        <w:rPr>
          <w:rtl/>
        </w:rPr>
      </w:pPr>
      <w:r>
        <w:rPr>
          <w:rFonts w:hint="cs"/>
          <w:rtl/>
        </w:rPr>
        <w:t xml:space="preserve">הבעיה כאן </w:t>
      </w:r>
      <w:r w:rsidR="009A0E1F">
        <w:rPr>
          <w:rFonts w:hint="cs"/>
          <w:rtl/>
        </w:rPr>
        <w:t xml:space="preserve">היא </w:t>
      </w:r>
      <w:r>
        <w:rPr>
          <w:rFonts w:hint="cs"/>
          <w:rtl/>
        </w:rPr>
        <w:t xml:space="preserve">לא המדיניות </w:t>
      </w:r>
      <w:bookmarkStart w:id="10826" w:name="_ETM_Q30_196000"/>
      <w:bookmarkEnd w:id="10826"/>
      <w:r>
        <w:rPr>
          <w:rFonts w:hint="cs"/>
          <w:rtl/>
        </w:rPr>
        <w:t xml:space="preserve">המרחיבה אלא שהמדיניות המרחיבה לא משרתת את האזרח. התקציבים </w:t>
      </w:r>
      <w:bookmarkStart w:id="10827" w:name="_ETM_Q30_204000"/>
      <w:bookmarkEnd w:id="10827"/>
      <w:r>
        <w:rPr>
          <w:rFonts w:hint="cs"/>
          <w:rtl/>
        </w:rPr>
        <w:t xml:space="preserve">החברתיים לא עלו, קצבת אזרח ותיק לא השתנתה, </w:t>
      </w:r>
      <w:bookmarkStart w:id="10828" w:name="_ETM_Q30_207000"/>
      <w:bookmarkEnd w:id="10828"/>
      <w:r>
        <w:rPr>
          <w:rFonts w:hint="cs"/>
          <w:rtl/>
        </w:rPr>
        <w:t xml:space="preserve">החינוך המיוחד בקיצוצים, רשת הביטחון הסוציאלי לעצמאים הוקפאה, אז לאן </w:t>
      </w:r>
      <w:bookmarkStart w:id="10829" w:name="_ETM_Q30_214000"/>
      <w:bookmarkEnd w:id="10829"/>
      <w:r>
        <w:rPr>
          <w:rFonts w:hint="cs"/>
          <w:rtl/>
        </w:rPr>
        <w:t>הולך הכסף?</w:t>
      </w:r>
      <w:bookmarkStart w:id="10830" w:name="_ETM_Q30_218149"/>
      <w:bookmarkEnd w:id="10830"/>
      <w:r>
        <w:rPr>
          <w:rFonts w:hint="cs"/>
          <w:rtl/>
        </w:rPr>
        <w:t xml:space="preserve"> </w:t>
      </w:r>
      <w:r>
        <w:rPr>
          <w:rtl/>
        </w:rPr>
        <w:t xml:space="preserve">הממשלה </w:t>
      </w:r>
      <w:bookmarkStart w:id="10831" w:name="_ETM_Q30_218840"/>
      <w:bookmarkEnd w:id="10831"/>
      <w:r>
        <w:rPr>
          <w:rtl/>
        </w:rPr>
        <w:t xml:space="preserve">מגדילה </w:t>
      </w:r>
      <w:bookmarkStart w:id="10832" w:name="_ETM_Q30_219320"/>
      <w:bookmarkEnd w:id="10832"/>
      <w:r>
        <w:rPr>
          <w:rtl/>
        </w:rPr>
        <w:t xml:space="preserve">את </w:t>
      </w:r>
      <w:bookmarkStart w:id="10833" w:name="_ETM_Q30_219440"/>
      <w:bookmarkEnd w:id="10833"/>
      <w:r>
        <w:rPr>
          <w:rFonts w:hint="cs"/>
          <w:rtl/>
        </w:rPr>
        <w:t>הה</w:t>
      </w:r>
      <w:r>
        <w:rPr>
          <w:rtl/>
        </w:rPr>
        <w:t xml:space="preserve">וצאות </w:t>
      </w:r>
      <w:bookmarkStart w:id="10834" w:name="_ETM_Q30_219860"/>
      <w:bookmarkEnd w:id="10834"/>
      <w:r>
        <w:rPr>
          <w:rtl/>
        </w:rPr>
        <w:t xml:space="preserve">על </w:t>
      </w:r>
      <w:bookmarkStart w:id="10835" w:name="_ETM_Q30_219979"/>
      <w:bookmarkEnd w:id="10835"/>
      <w:r>
        <w:rPr>
          <w:rtl/>
        </w:rPr>
        <w:t xml:space="preserve">עצמה </w:t>
      </w:r>
      <w:bookmarkStart w:id="10836" w:name="_ETM_Q30_220969"/>
      <w:bookmarkEnd w:id="10836"/>
      <w:r>
        <w:rPr>
          <w:rFonts w:hint="cs"/>
          <w:rtl/>
        </w:rPr>
        <w:t xml:space="preserve">– </w:t>
      </w:r>
      <w:r>
        <w:rPr>
          <w:rtl/>
        </w:rPr>
        <w:t xml:space="preserve">עוד </w:t>
      </w:r>
      <w:bookmarkStart w:id="10837" w:name="_ETM_Q30_221179"/>
      <w:bookmarkEnd w:id="10837"/>
      <w:r>
        <w:rPr>
          <w:rtl/>
        </w:rPr>
        <w:t xml:space="preserve">משרדים </w:t>
      </w:r>
      <w:bookmarkStart w:id="10838" w:name="_ETM_Q30_221690"/>
      <w:bookmarkEnd w:id="10838"/>
      <w:r>
        <w:rPr>
          <w:rtl/>
        </w:rPr>
        <w:t>מיותרים</w:t>
      </w:r>
      <w:r>
        <w:rPr>
          <w:rFonts w:hint="cs"/>
          <w:rtl/>
        </w:rPr>
        <w:t>,</w:t>
      </w:r>
      <w:r>
        <w:rPr>
          <w:rtl/>
        </w:rPr>
        <w:t xml:space="preserve"> </w:t>
      </w:r>
      <w:bookmarkStart w:id="10839" w:name="_ETM_Q30_222350"/>
      <w:bookmarkEnd w:id="10839"/>
      <w:r>
        <w:rPr>
          <w:rtl/>
        </w:rPr>
        <w:t xml:space="preserve">עוד </w:t>
      </w:r>
      <w:bookmarkStart w:id="10840" w:name="_ETM_Q30_222530"/>
      <w:bookmarkEnd w:id="10840"/>
      <w:r>
        <w:rPr>
          <w:rtl/>
        </w:rPr>
        <w:t xml:space="preserve">כספים </w:t>
      </w:r>
      <w:bookmarkStart w:id="10841" w:name="_ETM_Q30_222920"/>
      <w:bookmarkEnd w:id="10841"/>
      <w:r>
        <w:rPr>
          <w:rtl/>
        </w:rPr>
        <w:t>קואליציוניים</w:t>
      </w:r>
      <w:r>
        <w:rPr>
          <w:rFonts w:hint="cs"/>
          <w:rtl/>
        </w:rPr>
        <w:t>,</w:t>
      </w:r>
      <w:r>
        <w:rPr>
          <w:rtl/>
        </w:rPr>
        <w:t xml:space="preserve"> </w:t>
      </w:r>
      <w:bookmarkStart w:id="10842" w:name="_ETM_Q30_224309"/>
      <w:bookmarkEnd w:id="10842"/>
      <w:r>
        <w:rPr>
          <w:rtl/>
        </w:rPr>
        <w:t xml:space="preserve">עוד </w:t>
      </w:r>
      <w:bookmarkStart w:id="10843" w:name="_ETM_Q30_224519"/>
      <w:bookmarkEnd w:id="10843"/>
      <w:r>
        <w:rPr>
          <w:rtl/>
        </w:rPr>
        <w:t xml:space="preserve">משרות </w:t>
      </w:r>
      <w:bookmarkStart w:id="10844" w:name="_ETM_Q30_224940"/>
      <w:bookmarkEnd w:id="10844"/>
      <w:r>
        <w:rPr>
          <w:rtl/>
        </w:rPr>
        <w:t>לחברים</w:t>
      </w:r>
      <w:r>
        <w:rPr>
          <w:rFonts w:hint="cs"/>
          <w:rtl/>
        </w:rPr>
        <w:t>.</w:t>
      </w:r>
      <w:r>
        <w:rPr>
          <w:rtl/>
        </w:rPr>
        <w:t xml:space="preserve"> </w:t>
      </w:r>
      <w:bookmarkStart w:id="10845" w:name="_ETM_Q30_226159"/>
      <w:bookmarkEnd w:id="10845"/>
      <w:r>
        <w:rPr>
          <w:rtl/>
        </w:rPr>
        <w:t>ב</w:t>
      </w:r>
      <w:r>
        <w:rPr>
          <w:rFonts w:hint="cs"/>
          <w:rtl/>
        </w:rPr>
        <w:t>קצב</w:t>
      </w:r>
      <w:r>
        <w:rPr>
          <w:rtl/>
        </w:rPr>
        <w:t xml:space="preserve"> </w:t>
      </w:r>
      <w:bookmarkStart w:id="10846" w:name="_ETM_Q30_226850"/>
      <w:bookmarkEnd w:id="10846"/>
      <w:r>
        <w:rPr>
          <w:rtl/>
        </w:rPr>
        <w:t>הזה</w:t>
      </w:r>
      <w:r>
        <w:rPr>
          <w:rFonts w:hint="cs"/>
          <w:rtl/>
        </w:rPr>
        <w:t>,</w:t>
      </w:r>
      <w:r>
        <w:rPr>
          <w:rtl/>
        </w:rPr>
        <w:t xml:space="preserve"> </w:t>
      </w:r>
      <w:bookmarkStart w:id="10847" w:name="_ETM_Q30_227809"/>
      <w:bookmarkEnd w:id="10847"/>
      <w:r>
        <w:rPr>
          <w:rtl/>
        </w:rPr>
        <w:t xml:space="preserve">הגירעון </w:t>
      </w:r>
      <w:bookmarkStart w:id="10848" w:name="_ETM_Q30_228350"/>
      <w:bookmarkEnd w:id="10848"/>
      <w:r>
        <w:rPr>
          <w:rtl/>
        </w:rPr>
        <w:t xml:space="preserve">השנתי </w:t>
      </w:r>
      <w:bookmarkStart w:id="10849" w:name="_ETM_Q30_228769"/>
      <w:bookmarkEnd w:id="10849"/>
      <w:r>
        <w:rPr>
          <w:rtl/>
        </w:rPr>
        <w:t xml:space="preserve">ב-2023 </w:t>
      </w:r>
      <w:bookmarkStart w:id="10850" w:name="_ETM_Q30_229850"/>
      <w:bookmarkEnd w:id="10850"/>
      <w:r>
        <w:rPr>
          <w:rFonts w:hint="cs"/>
          <w:rtl/>
        </w:rPr>
        <w:t xml:space="preserve">עלול </w:t>
      </w:r>
      <w:bookmarkStart w:id="10851" w:name="_ETM_Q30_230179"/>
      <w:bookmarkEnd w:id="10851"/>
      <w:r>
        <w:rPr>
          <w:rFonts w:hint="cs"/>
          <w:rtl/>
        </w:rPr>
        <w:t>ל</w:t>
      </w:r>
      <w:r>
        <w:rPr>
          <w:rtl/>
        </w:rPr>
        <w:t xml:space="preserve">הגיע </w:t>
      </w:r>
      <w:bookmarkStart w:id="10852" w:name="_ETM_Q30_230569"/>
      <w:bookmarkEnd w:id="10852"/>
      <w:r>
        <w:rPr>
          <w:rtl/>
        </w:rPr>
        <w:t xml:space="preserve">גם </w:t>
      </w:r>
      <w:bookmarkStart w:id="10853" w:name="_ETM_Q30_231330"/>
      <w:bookmarkStart w:id="10854" w:name="_ETM_Q30_231570"/>
      <w:bookmarkEnd w:id="10853"/>
      <w:bookmarkEnd w:id="10854"/>
      <w:r>
        <w:rPr>
          <w:rtl/>
        </w:rPr>
        <w:t>ל</w:t>
      </w:r>
      <w:r>
        <w:rPr>
          <w:rFonts w:hint="cs"/>
          <w:rtl/>
        </w:rPr>
        <w:t>-</w:t>
      </w:r>
      <w:bookmarkStart w:id="10855" w:name="_ETM_Q30_231659"/>
      <w:bookmarkEnd w:id="10855"/>
      <w:r>
        <w:rPr>
          <w:rtl/>
        </w:rPr>
        <w:t xml:space="preserve">3% </w:t>
      </w:r>
      <w:bookmarkStart w:id="10856" w:name="_ETM_Q30_232860"/>
      <w:bookmarkEnd w:id="10856"/>
      <w:r>
        <w:rPr>
          <w:rtl/>
        </w:rPr>
        <w:t xml:space="preserve">ולערער </w:t>
      </w:r>
      <w:bookmarkStart w:id="10857" w:name="_ETM_Q30_233580"/>
      <w:bookmarkEnd w:id="10857"/>
      <w:r>
        <w:rPr>
          <w:rtl/>
        </w:rPr>
        <w:t xml:space="preserve">את </w:t>
      </w:r>
      <w:bookmarkStart w:id="10858" w:name="_ETM_Q30_233700"/>
      <w:bookmarkEnd w:id="10858"/>
      <w:r>
        <w:rPr>
          <w:rtl/>
        </w:rPr>
        <w:t xml:space="preserve">היציבות </w:t>
      </w:r>
      <w:bookmarkStart w:id="10859" w:name="_ETM_Q30_234150"/>
      <w:bookmarkEnd w:id="10859"/>
      <w:r>
        <w:rPr>
          <w:rtl/>
        </w:rPr>
        <w:t xml:space="preserve">הפיננסית </w:t>
      </w:r>
      <w:bookmarkStart w:id="10860" w:name="_ETM_Q30_234690"/>
      <w:bookmarkEnd w:id="10860"/>
      <w:r>
        <w:rPr>
          <w:rtl/>
        </w:rPr>
        <w:t xml:space="preserve">במדינת </w:t>
      </w:r>
      <w:bookmarkStart w:id="10861" w:name="_ETM_Q30_235080"/>
      <w:bookmarkEnd w:id="10861"/>
      <w:r>
        <w:rPr>
          <w:rtl/>
        </w:rPr>
        <w:t>ישראל</w:t>
      </w:r>
      <w:r>
        <w:rPr>
          <w:rFonts w:hint="cs"/>
          <w:rtl/>
        </w:rPr>
        <w:t>.</w:t>
      </w:r>
    </w:p>
    <w:p w:rsidR="00D718D8" w:rsidRDefault="00D718D8" w:rsidP="00BF4755">
      <w:pPr>
        <w:rPr>
          <w:rtl/>
        </w:rPr>
      </w:pPr>
    </w:p>
    <w:p w:rsidR="00D718D8" w:rsidRDefault="00D718D8" w:rsidP="00BF4755">
      <w:pPr>
        <w:rPr>
          <w:rtl/>
        </w:rPr>
      </w:pPr>
      <w:bookmarkStart w:id="10862" w:name="_ETM_Q30_238000"/>
      <w:bookmarkStart w:id="10863" w:name="_ETM_Q30_236379"/>
      <w:bookmarkEnd w:id="10862"/>
      <w:bookmarkEnd w:id="10863"/>
      <w:r>
        <w:rPr>
          <w:rtl/>
        </w:rPr>
        <w:t xml:space="preserve">אנחנו </w:t>
      </w:r>
      <w:bookmarkStart w:id="10864" w:name="_ETM_Q30_236739"/>
      <w:bookmarkEnd w:id="10864"/>
      <w:r>
        <w:rPr>
          <w:rtl/>
        </w:rPr>
        <w:t xml:space="preserve">גם </w:t>
      </w:r>
      <w:bookmarkStart w:id="10865" w:name="_ETM_Q30_236949"/>
      <w:bookmarkEnd w:id="10865"/>
      <w:r>
        <w:rPr>
          <w:rtl/>
        </w:rPr>
        <w:t xml:space="preserve">יודעים </w:t>
      </w:r>
      <w:bookmarkStart w:id="10866" w:name="_ETM_Q30_238370"/>
      <w:bookmarkEnd w:id="10866"/>
      <w:r>
        <w:rPr>
          <w:rtl/>
        </w:rPr>
        <w:t xml:space="preserve">מדוע </w:t>
      </w:r>
      <w:bookmarkStart w:id="10867" w:name="_ETM_Q30_238820"/>
      <w:bookmarkEnd w:id="10867"/>
      <w:r>
        <w:rPr>
          <w:rtl/>
        </w:rPr>
        <w:t xml:space="preserve">כלכלת </w:t>
      </w:r>
      <w:bookmarkStart w:id="10868" w:name="_ETM_Q30_239240"/>
      <w:bookmarkEnd w:id="10868"/>
      <w:r>
        <w:rPr>
          <w:rtl/>
        </w:rPr>
        <w:t xml:space="preserve">ישראל </w:t>
      </w:r>
      <w:bookmarkStart w:id="10869" w:name="_ETM_Q30_239600"/>
      <w:bookmarkEnd w:id="10869"/>
      <w:r>
        <w:rPr>
          <w:rtl/>
        </w:rPr>
        <w:t xml:space="preserve">נכנסה </w:t>
      </w:r>
      <w:bookmarkStart w:id="10870" w:name="_ETM_Q30_240140"/>
      <w:bookmarkEnd w:id="10870"/>
      <w:r>
        <w:rPr>
          <w:rtl/>
        </w:rPr>
        <w:t xml:space="preserve">לסחרור </w:t>
      </w:r>
      <w:bookmarkStart w:id="10871" w:name="_ETM_Q30_240800"/>
      <w:bookmarkEnd w:id="10871"/>
      <w:r>
        <w:rPr>
          <w:rtl/>
        </w:rPr>
        <w:t>מסוכן</w:t>
      </w:r>
      <w:r>
        <w:rPr>
          <w:rFonts w:hint="cs"/>
          <w:rtl/>
        </w:rPr>
        <w:t>.</w:t>
      </w:r>
      <w:r>
        <w:rPr>
          <w:rtl/>
        </w:rPr>
        <w:t xml:space="preserve"> </w:t>
      </w:r>
      <w:bookmarkStart w:id="10872" w:name="_ETM_Q30_242270"/>
      <w:bookmarkEnd w:id="10872"/>
      <w:r>
        <w:rPr>
          <w:rtl/>
        </w:rPr>
        <w:t xml:space="preserve">הכנסות </w:t>
      </w:r>
      <w:bookmarkStart w:id="10873" w:name="_ETM_Q30_242809"/>
      <w:bookmarkEnd w:id="10873"/>
      <w:r>
        <w:rPr>
          <w:rtl/>
        </w:rPr>
        <w:t xml:space="preserve">המדינה </w:t>
      </w:r>
      <w:bookmarkStart w:id="10874" w:name="_ETM_Q30_243260"/>
      <w:bookmarkEnd w:id="10874"/>
      <w:r>
        <w:rPr>
          <w:rtl/>
        </w:rPr>
        <w:t xml:space="preserve">מתחילת </w:t>
      </w:r>
      <w:bookmarkStart w:id="10875" w:name="_ETM_Q30_243739"/>
      <w:bookmarkEnd w:id="10875"/>
      <w:r>
        <w:rPr>
          <w:rtl/>
        </w:rPr>
        <w:t xml:space="preserve">השנה </w:t>
      </w:r>
      <w:bookmarkStart w:id="10876" w:name="_ETM_Q30_244130"/>
      <w:bookmarkEnd w:id="10876"/>
      <w:r>
        <w:rPr>
          <w:rtl/>
        </w:rPr>
        <w:t xml:space="preserve">נמצאות </w:t>
      </w:r>
      <w:bookmarkStart w:id="10877" w:name="_ETM_Q30_244850"/>
      <w:bookmarkEnd w:id="10877"/>
      <w:r>
        <w:rPr>
          <w:rtl/>
        </w:rPr>
        <w:t xml:space="preserve">בירידה </w:t>
      </w:r>
      <w:bookmarkStart w:id="10878" w:name="_ETM_Q30_245630"/>
      <w:bookmarkEnd w:id="10878"/>
      <w:r>
        <w:rPr>
          <w:rtl/>
        </w:rPr>
        <w:t xml:space="preserve">מתמדת </w:t>
      </w:r>
      <w:bookmarkStart w:id="10879" w:name="_ETM_Q30_246850"/>
      <w:bookmarkEnd w:id="10879"/>
      <w:r>
        <w:rPr>
          <w:rtl/>
        </w:rPr>
        <w:t xml:space="preserve">כי </w:t>
      </w:r>
      <w:bookmarkStart w:id="10880" w:name="_ETM_Q30_247000"/>
      <w:bookmarkEnd w:id="10880"/>
      <w:r>
        <w:rPr>
          <w:rtl/>
        </w:rPr>
        <w:t xml:space="preserve">ישנה </w:t>
      </w:r>
      <w:bookmarkStart w:id="10881" w:name="_ETM_Q30_247450"/>
      <w:bookmarkEnd w:id="10881"/>
      <w:r>
        <w:rPr>
          <w:rtl/>
        </w:rPr>
        <w:t xml:space="preserve">ירידה </w:t>
      </w:r>
      <w:bookmarkStart w:id="10882" w:name="_ETM_Q30_247870"/>
      <w:bookmarkEnd w:id="10882"/>
      <w:r>
        <w:rPr>
          <w:rtl/>
        </w:rPr>
        <w:t xml:space="preserve">משמעותית </w:t>
      </w:r>
      <w:bookmarkStart w:id="10883" w:name="_ETM_Q30_248560"/>
      <w:bookmarkEnd w:id="10883"/>
      <w:r>
        <w:rPr>
          <w:rtl/>
        </w:rPr>
        <w:t>ממ</w:t>
      </w:r>
      <w:r>
        <w:rPr>
          <w:rFonts w:hint="cs"/>
          <w:rtl/>
        </w:rPr>
        <w:t>י</w:t>
      </w:r>
      <w:r>
        <w:rPr>
          <w:rtl/>
        </w:rPr>
        <w:t xml:space="preserve">סי </w:t>
      </w:r>
      <w:bookmarkStart w:id="10884" w:name="_ETM_Q30_249280"/>
      <w:bookmarkEnd w:id="10884"/>
      <w:r>
        <w:rPr>
          <w:rtl/>
        </w:rPr>
        <w:t xml:space="preserve">מקרקעין </w:t>
      </w:r>
      <w:bookmarkStart w:id="10885" w:name="_ETM_Q30_251470"/>
      <w:bookmarkEnd w:id="10885"/>
      <w:r>
        <w:rPr>
          <w:rFonts w:hint="cs"/>
          <w:rtl/>
        </w:rPr>
        <w:t xml:space="preserve">ומיסי הייטק. </w:t>
      </w:r>
      <w:bookmarkStart w:id="10886" w:name="_ETM_Q30_252040"/>
      <w:bookmarkStart w:id="10887" w:name="_ETM_Q30_253079"/>
      <w:bookmarkStart w:id="10888" w:name="_ETM_Q30_253200"/>
      <w:bookmarkStart w:id="10889" w:name="_ETM_Q30_253380"/>
      <w:bookmarkEnd w:id="10886"/>
      <w:bookmarkEnd w:id="10887"/>
      <w:bookmarkEnd w:id="10888"/>
      <w:bookmarkEnd w:id="10889"/>
      <w:r>
        <w:rPr>
          <w:rFonts w:hint="cs"/>
          <w:rtl/>
        </w:rPr>
        <w:t xml:space="preserve">אם </w:t>
      </w:r>
      <w:r>
        <w:rPr>
          <w:rtl/>
        </w:rPr>
        <w:t xml:space="preserve">במקרה </w:t>
      </w:r>
      <w:bookmarkStart w:id="10890" w:name="_ETM_Q30_253799"/>
      <w:bookmarkEnd w:id="10890"/>
      <w:r>
        <w:rPr>
          <w:rtl/>
        </w:rPr>
        <w:t xml:space="preserve">של </w:t>
      </w:r>
      <w:bookmarkStart w:id="10891" w:name="_ETM_Q30_254040"/>
      <w:bookmarkEnd w:id="10891"/>
      <w:r>
        <w:rPr>
          <w:rtl/>
        </w:rPr>
        <w:t xml:space="preserve">המקרקעין </w:t>
      </w:r>
      <w:bookmarkStart w:id="10892" w:name="_ETM_Q30_254850"/>
      <w:bookmarkEnd w:id="10892"/>
      <w:r>
        <w:rPr>
          <w:rtl/>
        </w:rPr>
        <w:t xml:space="preserve">עוד </w:t>
      </w:r>
      <w:bookmarkStart w:id="10893" w:name="_ETM_Q30_255030"/>
      <w:bookmarkEnd w:id="10893"/>
      <w:r>
        <w:rPr>
          <w:rtl/>
        </w:rPr>
        <w:t xml:space="preserve">ניתן </w:t>
      </w:r>
      <w:bookmarkStart w:id="10894" w:name="_ETM_Q30_255390"/>
      <w:bookmarkEnd w:id="10894"/>
      <w:r>
        <w:rPr>
          <w:rtl/>
        </w:rPr>
        <w:t xml:space="preserve">למצוא </w:t>
      </w:r>
      <w:bookmarkStart w:id="10895" w:name="_ETM_Q30_255750"/>
      <w:bookmarkEnd w:id="10895"/>
      <w:r>
        <w:rPr>
          <w:rtl/>
        </w:rPr>
        <w:t xml:space="preserve">נסיבות </w:t>
      </w:r>
      <w:bookmarkStart w:id="10896" w:name="_ETM_Q30_256170"/>
      <w:bookmarkEnd w:id="10896"/>
      <w:proofErr w:type="spellStart"/>
      <w:r>
        <w:rPr>
          <w:rtl/>
        </w:rPr>
        <w:t>מק</w:t>
      </w:r>
      <w:r>
        <w:rPr>
          <w:rFonts w:hint="cs"/>
          <w:rtl/>
        </w:rPr>
        <w:t>י</w:t>
      </w:r>
      <w:r>
        <w:rPr>
          <w:rtl/>
        </w:rPr>
        <w:t>לות</w:t>
      </w:r>
      <w:proofErr w:type="spellEnd"/>
      <w:r>
        <w:rPr>
          <w:rFonts w:hint="cs"/>
          <w:rtl/>
        </w:rPr>
        <w:t xml:space="preserve"> </w:t>
      </w:r>
      <w:r>
        <w:rPr>
          <w:rFonts w:hint="eastAsia"/>
          <w:rtl/>
        </w:rPr>
        <w:t>–</w:t>
      </w:r>
      <w:r>
        <w:rPr>
          <w:rtl/>
        </w:rPr>
        <w:t xml:space="preserve"> </w:t>
      </w:r>
      <w:bookmarkStart w:id="10897" w:name="_ETM_Q30_257209"/>
      <w:bookmarkEnd w:id="10897"/>
      <w:r>
        <w:rPr>
          <w:rtl/>
        </w:rPr>
        <w:t xml:space="preserve">בכל </w:t>
      </w:r>
      <w:bookmarkStart w:id="10898" w:name="_ETM_Q30_257569"/>
      <w:bookmarkEnd w:id="10898"/>
      <w:r>
        <w:rPr>
          <w:rtl/>
        </w:rPr>
        <w:t xml:space="preserve">זאת </w:t>
      </w:r>
      <w:bookmarkStart w:id="10899" w:name="_ETM_Q30_257780"/>
      <w:bookmarkEnd w:id="10899"/>
      <w:r>
        <w:rPr>
          <w:rtl/>
        </w:rPr>
        <w:t xml:space="preserve">השוק </w:t>
      </w:r>
      <w:bookmarkStart w:id="10900" w:name="_ETM_Q30_258079"/>
      <w:bookmarkEnd w:id="10900"/>
      <w:r>
        <w:rPr>
          <w:rtl/>
        </w:rPr>
        <w:t xml:space="preserve">נמצא </w:t>
      </w:r>
      <w:bookmarkStart w:id="10901" w:name="_ETM_Q30_258469"/>
      <w:bookmarkEnd w:id="10901"/>
      <w:r>
        <w:rPr>
          <w:rtl/>
        </w:rPr>
        <w:t xml:space="preserve">בהקפאה </w:t>
      </w:r>
      <w:bookmarkStart w:id="10902" w:name="_ETM_Q30_258889"/>
      <w:bookmarkEnd w:id="10902"/>
      <w:r>
        <w:rPr>
          <w:rtl/>
        </w:rPr>
        <w:t xml:space="preserve">עמוקה </w:t>
      </w:r>
      <w:bookmarkStart w:id="10903" w:name="_ETM_Q30_260350"/>
      <w:bookmarkEnd w:id="10903"/>
      <w:r>
        <w:rPr>
          <w:rFonts w:hint="cs"/>
          <w:rtl/>
        </w:rPr>
        <w:t xml:space="preserve">– </w:t>
      </w:r>
      <w:bookmarkStart w:id="10904" w:name="_ETM_Q30_260000"/>
      <w:bookmarkEnd w:id="10904"/>
      <w:r>
        <w:rPr>
          <w:rtl/>
        </w:rPr>
        <w:t>הס</w:t>
      </w:r>
      <w:r>
        <w:rPr>
          <w:rFonts w:hint="cs"/>
          <w:rtl/>
        </w:rPr>
        <w:t>י</w:t>
      </w:r>
      <w:r>
        <w:rPr>
          <w:rtl/>
        </w:rPr>
        <w:t xml:space="preserve">בה </w:t>
      </w:r>
      <w:bookmarkStart w:id="10905" w:name="_ETM_Q30_260920"/>
      <w:bookmarkEnd w:id="10905"/>
      <w:r>
        <w:rPr>
          <w:rtl/>
        </w:rPr>
        <w:t xml:space="preserve">העיקרית </w:t>
      </w:r>
      <w:bookmarkStart w:id="10906" w:name="_ETM_Q30_261490"/>
      <w:bookmarkEnd w:id="10906"/>
      <w:r>
        <w:rPr>
          <w:rtl/>
        </w:rPr>
        <w:t xml:space="preserve">לקריסת </w:t>
      </w:r>
      <w:bookmarkStart w:id="10907" w:name="_ETM_Q30_262119"/>
      <w:bookmarkEnd w:id="10907"/>
      <w:r>
        <w:rPr>
          <w:rtl/>
        </w:rPr>
        <w:t xml:space="preserve">ההייטק </w:t>
      </w:r>
      <w:bookmarkStart w:id="10908" w:name="_ETM_Q30_262509"/>
      <w:bookmarkEnd w:id="10908"/>
      <w:r>
        <w:rPr>
          <w:rtl/>
        </w:rPr>
        <w:t xml:space="preserve">הישראלי </w:t>
      </w:r>
      <w:bookmarkStart w:id="10909" w:name="_ETM_Q30_263259"/>
      <w:bookmarkEnd w:id="10909"/>
      <w:r>
        <w:rPr>
          <w:rtl/>
        </w:rPr>
        <w:t xml:space="preserve">המפואר </w:t>
      </w:r>
      <w:bookmarkStart w:id="10910" w:name="_ETM_Q30_264729"/>
      <w:bookmarkEnd w:id="10910"/>
      <w:r>
        <w:rPr>
          <w:rtl/>
        </w:rPr>
        <w:t xml:space="preserve">היא </w:t>
      </w:r>
      <w:bookmarkStart w:id="10911" w:name="_ETM_Q30_264850"/>
      <w:bookmarkEnd w:id="10911"/>
      <w:r>
        <w:rPr>
          <w:rtl/>
        </w:rPr>
        <w:t xml:space="preserve">ניסיון </w:t>
      </w:r>
      <w:bookmarkStart w:id="10912" w:name="_ETM_Q30_265450"/>
      <w:bookmarkEnd w:id="10912"/>
      <w:r>
        <w:rPr>
          <w:rtl/>
        </w:rPr>
        <w:t xml:space="preserve">ההפיכה </w:t>
      </w:r>
      <w:bookmarkStart w:id="10913" w:name="_ETM_Q30_265840"/>
      <w:bookmarkEnd w:id="10913"/>
      <w:r>
        <w:rPr>
          <w:rtl/>
        </w:rPr>
        <w:t>המשפטית</w:t>
      </w:r>
      <w:r>
        <w:rPr>
          <w:rFonts w:hint="cs"/>
          <w:rtl/>
        </w:rPr>
        <w:t>,</w:t>
      </w:r>
      <w:r>
        <w:rPr>
          <w:rtl/>
        </w:rPr>
        <w:t xml:space="preserve"> </w:t>
      </w:r>
      <w:bookmarkStart w:id="10914" w:name="_ETM_Q30_266469"/>
      <w:bookmarkEnd w:id="10914"/>
      <w:r>
        <w:rPr>
          <w:rtl/>
        </w:rPr>
        <w:t>שגר</w:t>
      </w:r>
      <w:r>
        <w:rPr>
          <w:rFonts w:hint="cs"/>
          <w:rtl/>
        </w:rPr>
        <w:t>ם</w:t>
      </w:r>
      <w:bookmarkStart w:id="10915" w:name="_ETM_Q30_267009"/>
      <w:bookmarkEnd w:id="10915"/>
      <w:r>
        <w:rPr>
          <w:rFonts w:hint="cs"/>
          <w:rtl/>
        </w:rPr>
        <w:t xml:space="preserve"> </w:t>
      </w:r>
      <w:r>
        <w:rPr>
          <w:rtl/>
        </w:rPr>
        <w:t>ל</w:t>
      </w:r>
      <w:bookmarkStart w:id="10916" w:name="_ETM_Q30_267249"/>
      <w:bookmarkEnd w:id="10916"/>
      <w:r>
        <w:rPr>
          <w:rtl/>
        </w:rPr>
        <w:t>אי</w:t>
      </w:r>
      <w:bookmarkStart w:id="10917" w:name="_ETM_Q30_267369"/>
      <w:bookmarkEnd w:id="10917"/>
      <w:r>
        <w:rPr>
          <w:rFonts w:hint="cs"/>
          <w:rtl/>
        </w:rPr>
        <w:t>-</w:t>
      </w:r>
      <w:r>
        <w:rPr>
          <w:rtl/>
        </w:rPr>
        <w:t xml:space="preserve">ודאות </w:t>
      </w:r>
      <w:bookmarkStart w:id="10918" w:name="_ETM_Q30_267909"/>
      <w:bookmarkEnd w:id="10918"/>
      <w:r>
        <w:rPr>
          <w:rtl/>
        </w:rPr>
        <w:t>ול</w:t>
      </w:r>
      <w:bookmarkStart w:id="10919" w:name="_ETM_Q30_268149"/>
      <w:bookmarkEnd w:id="10919"/>
      <w:r>
        <w:rPr>
          <w:rtl/>
        </w:rPr>
        <w:t xml:space="preserve">כאוס </w:t>
      </w:r>
      <w:bookmarkStart w:id="10920" w:name="_ETM_Q30_269490"/>
      <w:bookmarkEnd w:id="10920"/>
      <w:r>
        <w:rPr>
          <w:rtl/>
        </w:rPr>
        <w:t xml:space="preserve">בכלכלה </w:t>
      </w:r>
      <w:bookmarkStart w:id="10921" w:name="_ETM_Q30_270030"/>
      <w:bookmarkEnd w:id="10921"/>
      <w:r>
        <w:rPr>
          <w:rtl/>
        </w:rPr>
        <w:t xml:space="preserve">של </w:t>
      </w:r>
      <w:bookmarkStart w:id="10922" w:name="_ETM_Q30_270180"/>
      <w:bookmarkEnd w:id="10922"/>
      <w:r>
        <w:rPr>
          <w:rtl/>
        </w:rPr>
        <w:t xml:space="preserve">מדינת </w:t>
      </w:r>
      <w:bookmarkStart w:id="10923" w:name="_ETM_Q30_270509"/>
      <w:bookmarkEnd w:id="10923"/>
      <w:r>
        <w:rPr>
          <w:rtl/>
        </w:rPr>
        <w:t>ישראל</w:t>
      </w:r>
      <w:r>
        <w:rPr>
          <w:rFonts w:hint="cs"/>
          <w:rtl/>
        </w:rPr>
        <w:t xml:space="preserve">, </w:t>
      </w:r>
      <w:bookmarkStart w:id="10924" w:name="_ETM_Q30_273000"/>
      <w:bookmarkStart w:id="10925" w:name="_ETM_Q30_272920"/>
      <w:bookmarkEnd w:id="10924"/>
      <w:bookmarkEnd w:id="10925"/>
      <w:r>
        <w:rPr>
          <w:rtl/>
        </w:rPr>
        <w:t>כ</w:t>
      </w:r>
      <w:r>
        <w:rPr>
          <w:rFonts w:hint="cs"/>
          <w:rtl/>
        </w:rPr>
        <w:t>א</w:t>
      </w:r>
      <w:r>
        <w:rPr>
          <w:rtl/>
        </w:rPr>
        <w:t>ו</w:t>
      </w:r>
      <w:r>
        <w:rPr>
          <w:rFonts w:hint="cs"/>
          <w:rtl/>
        </w:rPr>
        <w:t>ס</w:t>
      </w:r>
      <w:r>
        <w:rPr>
          <w:rtl/>
        </w:rPr>
        <w:t xml:space="preserve"> </w:t>
      </w:r>
      <w:bookmarkStart w:id="10926" w:name="_ETM_Q30_273220"/>
      <w:bookmarkEnd w:id="10926"/>
      <w:r>
        <w:rPr>
          <w:rtl/>
        </w:rPr>
        <w:t xml:space="preserve">שהבריח </w:t>
      </w:r>
      <w:bookmarkStart w:id="10927" w:name="_ETM_Q30_273909"/>
      <w:bookmarkEnd w:id="10927"/>
      <w:r>
        <w:rPr>
          <w:rtl/>
        </w:rPr>
        <w:t xml:space="preserve">את </w:t>
      </w:r>
      <w:bookmarkStart w:id="10928" w:name="_ETM_Q30_274060"/>
      <w:bookmarkEnd w:id="10928"/>
      <w:r>
        <w:rPr>
          <w:rtl/>
        </w:rPr>
        <w:t>המשקי</w:t>
      </w:r>
      <w:r>
        <w:rPr>
          <w:rFonts w:hint="cs"/>
          <w:rtl/>
        </w:rPr>
        <w:t>עי</w:t>
      </w:r>
      <w:r>
        <w:rPr>
          <w:rtl/>
        </w:rPr>
        <w:t xml:space="preserve">ם </w:t>
      </w:r>
      <w:bookmarkStart w:id="10929" w:name="_ETM_Q30_275050"/>
      <w:bookmarkEnd w:id="10929"/>
      <w:r>
        <w:rPr>
          <w:rtl/>
        </w:rPr>
        <w:t xml:space="preserve">ופגע </w:t>
      </w:r>
      <w:bookmarkStart w:id="10930" w:name="_ETM_Q30_275620"/>
      <w:bookmarkEnd w:id="10930"/>
      <w:r>
        <w:rPr>
          <w:rtl/>
        </w:rPr>
        <w:t xml:space="preserve">פגיעה </w:t>
      </w:r>
      <w:bookmarkStart w:id="10931" w:name="_ETM_Q30_276459"/>
      <w:bookmarkEnd w:id="10931"/>
      <w:r>
        <w:rPr>
          <w:rtl/>
        </w:rPr>
        <w:t xml:space="preserve">קשה </w:t>
      </w:r>
      <w:bookmarkStart w:id="10932" w:name="_ETM_Q30_277459"/>
      <w:bookmarkEnd w:id="10932"/>
      <w:r>
        <w:rPr>
          <w:rtl/>
        </w:rPr>
        <w:t xml:space="preserve">בהכנסות </w:t>
      </w:r>
      <w:bookmarkStart w:id="10933" w:name="_ETM_Q30_278090"/>
      <w:bookmarkEnd w:id="10933"/>
      <w:r>
        <w:rPr>
          <w:rtl/>
        </w:rPr>
        <w:t>המדינה</w:t>
      </w:r>
      <w:r>
        <w:rPr>
          <w:rFonts w:hint="cs"/>
          <w:rtl/>
        </w:rPr>
        <w:t>.</w:t>
      </w:r>
      <w:bookmarkStart w:id="10934" w:name="_ETM_Q30_280000"/>
      <w:bookmarkStart w:id="10935" w:name="_ETM_Q30_279729"/>
      <w:bookmarkEnd w:id="10934"/>
      <w:bookmarkEnd w:id="10935"/>
      <w:r>
        <w:rPr>
          <w:rFonts w:hint="cs"/>
          <w:rtl/>
        </w:rPr>
        <w:t xml:space="preserve"> </w:t>
      </w:r>
      <w:r>
        <w:rPr>
          <w:rtl/>
        </w:rPr>
        <w:t xml:space="preserve">במצב </w:t>
      </w:r>
      <w:bookmarkStart w:id="10936" w:name="_ETM_Q30_280359"/>
      <w:bookmarkEnd w:id="10936"/>
      <w:r>
        <w:rPr>
          <w:rtl/>
        </w:rPr>
        <w:t>שנוצר</w:t>
      </w:r>
      <w:r>
        <w:rPr>
          <w:rFonts w:hint="cs"/>
          <w:rtl/>
        </w:rPr>
        <w:t>,</w:t>
      </w:r>
      <w:r>
        <w:rPr>
          <w:rtl/>
        </w:rPr>
        <w:t xml:space="preserve"> </w:t>
      </w:r>
      <w:bookmarkStart w:id="10937" w:name="_ETM_Q30_281170"/>
      <w:bookmarkEnd w:id="10937"/>
      <w:r>
        <w:rPr>
          <w:rtl/>
        </w:rPr>
        <w:t xml:space="preserve">ולמרות </w:t>
      </w:r>
      <w:bookmarkStart w:id="10938" w:name="_ETM_Q30_281770"/>
      <w:bookmarkEnd w:id="10938"/>
      <w:r>
        <w:rPr>
          <w:rtl/>
        </w:rPr>
        <w:t xml:space="preserve">הזחיחות </w:t>
      </w:r>
      <w:bookmarkStart w:id="10939" w:name="_ETM_Q30_282340"/>
      <w:bookmarkEnd w:id="10939"/>
      <w:r>
        <w:rPr>
          <w:rtl/>
        </w:rPr>
        <w:t xml:space="preserve">של </w:t>
      </w:r>
      <w:bookmarkStart w:id="10940" w:name="_ETM_Q30_282490"/>
      <w:bookmarkEnd w:id="10940"/>
      <w:r>
        <w:rPr>
          <w:rtl/>
        </w:rPr>
        <w:t xml:space="preserve">שר </w:t>
      </w:r>
      <w:bookmarkStart w:id="10941" w:name="_ETM_Q30_282729"/>
      <w:bookmarkEnd w:id="10941"/>
      <w:r>
        <w:rPr>
          <w:rtl/>
        </w:rPr>
        <w:t>האוצר</w:t>
      </w:r>
      <w:r>
        <w:rPr>
          <w:rFonts w:hint="cs"/>
          <w:rtl/>
        </w:rPr>
        <w:t>,</w:t>
      </w:r>
      <w:r>
        <w:rPr>
          <w:rtl/>
        </w:rPr>
        <w:t xml:space="preserve"> </w:t>
      </w:r>
      <w:bookmarkStart w:id="10942" w:name="_ETM_Q30_284080"/>
      <w:bookmarkEnd w:id="10942"/>
      <w:r>
        <w:rPr>
          <w:rtl/>
        </w:rPr>
        <w:t xml:space="preserve">בסבירות </w:t>
      </w:r>
      <w:bookmarkStart w:id="10943" w:name="_ETM_Q30_284709"/>
      <w:bookmarkEnd w:id="10943"/>
      <w:r>
        <w:rPr>
          <w:rtl/>
        </w:rPr>
        <w:t xml:space="preserve">גבוהה </w:t>
      </w:r>
      <w:bookmarkStart w:id="10944" w:name="_ETM_Q30_285790"/>
      <w:bookmarkEnd w:id="10944"/>
      <w:r>
        <w:rPr>
          <w:rFonts w:hint="cs"/>
          <w:rtl/>
        </w:rPr>
        <w:t xml:space="preserve">– </w:t>
      </w:r>
      <w:r>
        <w:rPr>
          <w:rtl/>
        </w:rPr>
        <w:t xml:space="preserve">למרות </w:t>
      </w:r>
      <w:bookmarkStart w:id="10945" w:name="_ETM_Q30_286420"/>
      <w:bookmarkEnd w:id="10945"/>
      <w:r>
        <w:rPr>
          <w:rtl/>
        </w:rPr>
        <w:t xml:space="preserve">ביטול </w:t>
      </w:r>
      <w:bookmarkStart w:id="10946" w:name="_ETM_Q30_286869"/>
      <w:bookmarkEnd w:id="10946"/>
      <w:r>
        <w:rPr>
          <w:rFonts w:hint="cs"/>
          <w:rtl/>
        </w:rPr>
        <w:t>ע</w:t>
      </w:r>
      <w:r>
        <w:rPr>
          <w:rtl/>
        </w:rPr>
        <w:t xml:space="preserve">ילת </w:t>
      </w:r>
      <w:bookmarkStart w:id="10947" w:name="_ETM_Q30_287140"/>
      <w:bookmarkEnd w:id="10947"/>
      <w:r>
        <w:rPr>
          <w:rtl/>
        </w:rPr>
        <w:t xml:space="preserve">הסבירות </w:t>
      </w:r>
      <w:bookmarkStart w:id="10948" w:name="_ETM_Q30_288130"/>
      <w:bookmarkEnd w:id="10948"/>
      <w:r>
        <w:rPr>
          <w:rFonts w:hint="cs"/>
          <w:rtl/>
        </w:rPr>
        <w:t xml:space="preserve">– </w:t>
      </w:r>
      <w:r>
        <w:rPr>
          <w:rtl/>
        </w:rPr>
        <w:t xml:space="preserve">ממשלת </w:t>
      </w:r>
      <w:bookmarkStart w:id="10949" w:name="_ETM_Q30_288700"/>
      <w:bookmarkEnd w:id="10949"/>
      <w:r>
        <w:rPr>
          <w:rtl/>
        </w:rPr>
        <w:t xml:space="preserve">ישראל </w:t>
      </w:r>
      <w:bookmarkStart w:id="10950" w:name="_ETM_Q30_289240"/>
      <w:bookmarkEnd w:id="10950"/>
      <w:r>
        <w:rPr>
          <w:rtl/>
        </w:rPr>
        <w:t xml:space="preserve">תיאלץ </w:t>
      </w:r>
      <w:bookmarkStart w:id="10951" w:name="_ETM_Q30_289780"/>
      <w:bookmarkEnd w:id="10951"/>
      <w:r>
        <w:rPr>
          <w:rtl/>
        </w:rPr>
        <w:t xml:space="preserve">עוד </w:t>
      </w:r>
      <w:bookmarkStart w:id="10952" w:name="_ETM_Q30_289990"/>
      <w:bookmarkEnd w:id="10952"/>
      <w:r>
        <w:rPr>
          <w:rtl/>
        </w:rPr>
        <w:t xml:space="preserve">השנה </w:t>
      </w:r>
      <w:bookmarkStart w:id="10953" w:name="_ETM_Q30_291049"/>
      <w:bookmarkEnd w:id="10953"/>
      <w:r>
        <w:rPr>
          <w:rtl/>
        </w:rPr>
        <w:t xml:space="preserve">לבצע </w:t>
      </w:r>
      <w:bookmarkStart w:id="10954" w:name="_ETM_Q30_291709"/>
      <w:bookmarkEnd w:id="10954"/>
      <w:r>
        <w:rPr>
          <w:rtl/>
        </w:rPr>
        <w:t xml:space="preserve">קיצוץ </w:t>
      </w:r>
      <w:bookmarkStart w:id="10955" w:name="_ETM_Q30_292130"/>
      <w:bookmarkEnd w:id="10955"/>
      <w:r>
        <w:rPr>
          <w:rtl/>
        </w:rPr>
        <w:t xml:space="preserve">רוחבי </w:t>
      </w:r>
      <w:bookmarkStart w:id="10956" w:name="_ETM_Q30_292520"/>
      <w:bookmarkEnd w:id="10956"/>
      <w:r>
        <w:rPr>
          <w:rtl/>
        </w:rPr>
        <w:t xml:space="preserve">נוסף </w:t>
      </w:r>
      <w:bookmarkStart w:id="10957" w:name="_ETM_Q30_293670"/>
      <w:bookmarkEnd w:id="10957"/>
      <w:r>
        <w:rPr>
          <w:rtl/>
        </w:rPr>
        <w:t xml:space="preserve">או </w:t>
      </w:r>
      <w:bookmarkStart w:id="10958" w:name="_ETM_Q30_293850"/>
      <w:bookmarkEnd w:id="10958"/>
      <w:r>
        <w:rPr>
          <w:rtl/>
        </w:rPr>
        <w:t xml:space="preserve">אפילו </w:t>
      </w:r>
      <w:bookmarkStart w:id="10959" w:name="_ETM_Q30_294210"/>
      <w:bookmarkEnd w:id="10959"/>
      <w:r>
        <w:rPr>
          <w:rtl/>
        </w:rPr>
        <w:t xml:space="preserve">להעלות </w:t>
      </w:r>
      <w:bookmarkStart w:id="10960" w:name="_ETM_Q30_294539"/>
      <w:bookmarkEnd w:id="10960"/>
      <w:r>
        <w:rPr>
          <w:rtl/>
        </w:rPr>
        <w:t>מ</w:t>
      </w:r>
      <w:r>
        <w:rPr>
          <w:rFonts w:hint="cs"/>
          <w:rtl/>
        </w:rPr>
        <w:t>י</w:t>
      </w:r>
      <w:r>
        <w:rPr>
          <w:rtl/>
        </w:rPr>
        <w:t>סים</w:t>
      </w:r>
      <w:r>
        <w:rPr>
          <w:rFonts w:hint="cs"/>
          <w:rtl/>
        </w:rPr>
        <w:t>.</w:t>
      </w:r>
      <w:r>
        <w:rPr>
          <w:rtl/>
        </w:rPr>
        <w:t xml:space="preserve"> </w:t>
      </w:r>
      <w:bookmarkStart w:id="10961" w:name="_ETM_Q30_295889"/>
      <w:bookmarkEnd w:id="10961"/>
      <w:r>
        <w:rPr>
          <w:rtl/>
        </w:rPr>
        <w:t xml:space="preserve">כך </w:t>
      </w:r>
      <w:bookmarkStart w:id="10962" w:name="_ETM_Q30_296189"/>
      <w:bookmarkEnd w:id="10962"/>
      <w:r>
        <w:rPr>
          <w:rtl/>
        </w:rPr>
        <w:t xml:space="preserve">או </w:t>
      </w:r>
      <w:bookmarkStart w:id="10963" w:name="_ETM_Q30_296279"/>
      <w:bookmarkEnd w:id="10963"/>
      <w:r>
        <w:rPr>
          <w:rtl/>
        </w:rPr>
        <w:t>אחרת</w:t>
      </w:r>
      <w:r>
        <w:rPr>
          <w:rFonts w:hint="cs"/>
          <w:rtl/>
        </w:rPr>
        <w:t>,</w:t>
      </w:r>
      <w:r>
        <w:rPr>
          <w:rtl/>
        </w:rPr>
        <w:t xml:space="preserve"> </w:t>
      </w:r>
      <w:bookmarkStart w:id="10964" w:name="_ETM_Q30_296670"/>
      <w:bookmarkEnd w:id="10964"/>
      <w:r>
        <w:rPr>
          <w:rtl/>
        </w:rPr>
        <w:t xml:space="preserve">זה </w:t>
      </w:r>
      <w:bookmarkStart w:id="10965" w:name="_ETM_Q30_296789"/>
      <w:bookmarkEnd w:id="10965"/>
      <w:r>
        <w:rPr>
          <w:rtl/>
        </w:rPr>
        <w:t xml:space="preserve">כבר </w:t>
      </w:r>
      <w:bookmarkStart w:id="10966" w:name="_ETM_Q30_297029"/>
      <w:bookmarkEnd w:id="10966"/>
      <w:r>
        <w:rPr>
          <w:rtl/>
        </w:rPr>
        <w:t xml:space="preserve">עכשיו </w:t>
      </w:r>
      <w:bookmarkStart w:id="10967" w:name="_ETM_Q30_297779"/>
      <w:bookmarkEnd w:id="10967"/>
      <w:r>
        <w:rPr>
          <w:rtl/>
        </w:rPr>
        <w:t xml:space="preserve">גורם </w:t>
      </w:r>
      <w:bookmarkStart w:id="10968" w:name="_ETM_Q30_298259"/>
      <w:bookmarkEnd w:id="10968"/>
      <w:r>
        <w:rPr>
          <w:rtl/>
        </w:rPr>
        <w:t xml:space="preserve">לירידה </w:t>
      </w:r>
      <w:bookmarkStart w:id="10969" w:name="_ETM_Q30_299219"/>
      <w:bookmarkEnd w:id="10969"/>
      <w:r>
        <w:rPr>
          <w:rtl/>
        </w:rPr>
        <w:t xml:space="preserve">ברמת </w:t>
      </w:r>
      <w:bookmarkStart w:id="10970" w:name="_ETM_Q30_299670"/>
      <w:bookmarkEnd w:id="10970"/>
      <w:r>
        <w:rPr>
          <w:rtl/>
        </w:rPr>
        <w:t xml:space="preserve">החיים </w:t>
      </w:r>
      <w:bookmarkStart w:id="10971" w:name="_ETM_Q30_299999"/>
      <w:bookmarkEnd w:id="10971"/>
      <w:r>
        <w:rPr>
          <w:rtl/>
        </w:rPr>
        <w:t xml:space="preserve">של </w:t>
      </w:r>
      <w:bookmarkStart w:id="10972" w:name="_ETM_Q30_300179"/>
      <w:bookmarkEnd w:id="10972"/>
      <w:r>
        <w:rPr>
          <w:rtl/>
        </w:rPr>
        <w:t xml:space="preserve">אזרחי </w:t>
      </w:r>
      <w:bookmarkStart w:id="10973" w:name="_ETM_Q30_300569"/>
      <w:bookmarkEnd w:id="10973"/>
      <w:r>
        <w:rPr>
          <w:rtl/>
        </w:rPr>
        <w:t>המדינה</w:t>
      </w:r>
      <w:r>
        <w:rPr>
          <w:rFonts w:hint="cs"/>
          <w:rtl/>
        </w:rPr>
        <w:t>.</w:t>
      </w:r>
      <w:bookmarkStart w:id="10974" w:name="_ETM_Q30_301000"/>
      <w:bookmarkStart w:id="10975" w:name="_ETM_Q30_302189"/>
      <w:bookmarkEnd w:id="10974"/>
      <w:bookmarkEnd w:id="10975"/>
      <w:r>
        <w:rPr>
          <w:rFonts w:hint="cs"/>
          <w:rtl/>
        </w:rPr>
        <w:t xml:space="preserve"> </w:t>
      </w:r>
    </w:p>
    <w:p w:rsidR="00D718D8" w:rsidRDefault="00D718D8" w:rsidP="00BF4755">
      <w:pPr>
        <w:rPr>
          <w:rtl/>
        </w:rPr>
      </w:pPr>
      <w:bookmarkStart w:id="10976" w:name="_ETM_Q30_253615"/>
      <w:bookmarkStart w:id="10977" w:name="_ETM_Q30_253665"/>
      <w:bookmarkStart w:id="10978" w:name="_ETM_Q30_253795"/>
      <w:bookmarkEnd w:id="10976"/>
      <w:bookmarkEnd w:id="10977"/>
      <w:bookmarkEnd w:id="10978"/>
    </w:p>
    <w:p w:rsidR="00D718D8" w:rsidRDefault="00D718D8" w:rsidP="00BF4755">
      <w:pPr>
        <w:rPr>
          <w:rtl/>
        </w:rPr>
      </w:pPr>
      <w:bookmarkStart w:id="10979" w:name="_ETM_Q30_253849"/>
      <w:bookmarkEnd w:id="10979"/>
      <w:r>
        <w:rPr>
          <w:rtl/>
        </w:rPr>
        <w:t xml:space="preserve">ויש </w:t>
      </w:r>
      <w:bookmarkStart w:id="10980" w:name="_ETM_Q30_302460"/>
      <w:bookmarkEnd w:id="10980"/>
      <w:r>
        <w:rPr>
          <w:rtl/>
        </w:rPr>
        <w:t xml:space="preserve">כמובן </w:t>
      </w:r>
      <w:bookmarkStart w:id="10981" w:name="_ETM_Q30_303270"/>
      <w:bookmarkEnd w:id="10981"/>
      <w:r>
        <w:rPr>
          <w:rtl/>
        </w:rPr>
        <w:t xml:space="preserve">פתרון </w:t>
      </w:r>
      <w:bookmarkStart w:id="10982" w:name="_ETM_Q30_303750"/>
      <w:bookmarkEnd w:id="10982"/>
      <w:r>
        <w:rPr>
          <w:rtl/>
        </w:rPr>
        <w:t>לזה</w:t>
      </w:r>
      <w:r>
        <w:rPr>
          <w:rFonts w:hint="cs"/>
          <w:rtl/>
        </w:rPr>
        <w:t>.</w:t>
      </w:r>
      <w:r>
        <w:rPr>
          <w:rtl/>
        </w:rPr>
        <w:t xml:space="preserve"> </w:t>
      </w:r>
      <w:bookmarkStart w:id="10983" w:name="_ETM_Q30_304650"/>
      <w:bookmarkEnd w:id="10983"/>
      <w:r>
        <w:rPr>
          <w:rtl/>
        </w:rPr>
        <w:t xml:space="preserve">עוד </w:t>
      </w:r>
      <w:bookmarkStart w:id="10984" w:name="_ETM_Q30_304860"/>
      <w:bookmarkEnd w:id="10984"/>
      <w:r>
        <w:rPr>
          <w:rtl/>
        </w:rPr>
        <w:t xml:space="preserve">לא </w:t>
      </w:r>
      <w:bookmarkStart w:id="10985" w:name="_ETM_Q30_304979"/>
      <w:bookmarkEnd w:id="10985"/>
      <w:r>
        <w:rPr>
          <w:rtl/>
        </w:rPr>
        <w:t xml:space="preserve">מאוחר </w:t>
      </w:r>
      <w:bookmarkStart w:id="10986" w:name="_ETM_Q30_305430"/>
      <w:bookmarkEnd w:id="10986"/>
      <w:r>
        <w:rPr>
          <w:rtl/>
        </w:rPr>
        <w:t xml:space="preserve">לעצור </w:t>
      </w:r>
      <w:bookmarkStart w:id="10987" w:name="_ETM_Q30_306420"/>
      <w:bookmarkEnd w:id="10987"/>
      <w:r>
        <w:rPr>
          <w:rtl/>
        </w:rPr>
        <w:t xml:space="preserve">את </w:t>
      </w:r>
      <w:bookmarkStart w:id="10988" w:name="_ETM_Q30_306600"/>
      <w:bookmarkEnd w:id="10988"/>
      <w:r>
        <w:rPr>
          <w:rtl/>
        </w:rPr>
        <w:t xml:space="preserve">חורבן </w:t>
      </w:r>
      <w:bookmarkStart w:id="10989" w:name="_ETM_Q30_307020"/>
      <w:bookmarkEnd w:id="10989"/>
      <w:r>
        <w:rPr>
          <w:rtl/>
        </w:rPr>
        <w:t xml:space="preserve">כלכלת </w:t>
      </w:r>
      <w:bookmarkStart w:id="10990" w:name="_ETM_Q30_307470"/>
      <w:bookmarkEnd w:id="10990"/>
      <w:r>
        <w:rPr>
          <w:rtl/>
        </w:rPr>
        <w:t>ישראל</w:t>
      </w:r>
      <w:r>
        <w:rPr>
          <w:rFonts w:hint="cs"/>
          <w:rtl/>
        </w:rPr>
        <w:t xml:space="preserve"> </w:t>
      </w:r>
      <w:r>
        <w:rPr>
          <w:rFonts w:hint="eastAsia"/>
          <w:rtl/>
        </w:rPr>
        <w:t>–</w:t>
      </w:r>
      <w:r>
        <w:rPr>
          <w:rtl/>
        </w:rPr>
        <w:t xml:space="preserve"> </w:t>
      </w:r>
      <w:bookmarkStart w:id="10991" w:name="_ETM_Q30_308440"/>
      <w:bookmarkEnd w:id="10991"/>
      <w:r>
        <w:rPr>
          <w:rtl/>
        </w:rPr>
        <w:t xml:space="preserve">לעצור </w:t>
      </w:r>
      <w:bookmarkStart w:id="10992" w:name="_ETM_Q30_309010"/>
      <w:bookmarkEnd w:id="10992"/>
      <w:r>
        <w:rPr>
          <w:rtl/>
        </w:rPr>
        <w:t xml:space="preserve">את </w:t>
      </w:r>
      <w:bookmarkStart w:id="10993" w:name="_ETM_Q30_309100"/>
      <w:bookmarkEnd w:id="10993"/>
      <w:r>
        <w:rPr>
          <w:rtl/>
        </w:rPr>
        <w:t>החקיקה</w:t>
      </w:r>
      <w:r>
        <w:rPr>
          <w:rFonts w:hint="cs"/>
          <w:rtl/>
        </w:rPr>
        <w:t>,</w:t>
      </w:r>
      <w:r>
        <w:rPr>
          <w:rtl/>
        </w:rPr>
        <w:t xml:space="preserve"> </w:t>
      </w:r>
      <w:bookmarkStart w:id="10994" w:name="_ETM_Q30_310060"/>
      <w:bookmarkEnd w:id="10994"/>
      <w:r>
        <w:rPr>
          <w:rtl/>
        </w:rPr>
        <w:t xml:space="preserve">לשמור </w:t>
      </w:r>
      <w:bookmarkStart w:id="10995" w:name="_ETM_Q30_310630"/>
      <w:bookmarkEnd w:id="10995"/>
      <w:r>
        <w:rPr>
          <w:rtl/>
        </w:rPr>
        <w:t xml:space="preserve">על </w:t>
      </w:r>
      <w:bookmarkStart w:id="10996" w:name="_ETM_Q30_310720"/>
      <w:bookmarkEnd w:id="10996"/>
      <w:r>
        <w:rPr>
          <w:rtl/>
        </w:rPr>
        <w:t xml:space="preserve">עצמאות </w:t>
      </w:r>
      <w:bookmarkStart w:id="10997" w:name="_ETM_Q30_311139"/>
      <w:bookmarkEnd w:id="10997"/>
      <w:r>
        <w:rPr>
          <w:rtl/>
        </w:rPr>
        <w:t xml:space="preserve">מערכת </w:t>
      </w:r>
      <w:bookmarkStart w:id="10998" w:name="_ETM_Q30_311500"/>
      <w:bookmarkEnd w:id="10998"/>
      <w:r>
        <w:rPr>
          <w:rtl/>
        </w:rPr>
        <w:t>המשפט</w:t>
      </w:r>
      <w:r>
        <w:rPr>
          <w:rFonts w:hint="cs"/>
          <w:rtl/>
        </w:rPr>
        <w:t>,</w:t>
      </w:r>
      <w:r>
        <w:rPr>
          <w:rtl/>
        </w:rPr>
        <w:t xml:space="preserve"> </w:t>
      </w:r>
      <w:bookmarkStart w:id="10999" w:name="_ETM_Q30_312430"/>
      <w:bookmarkEnd w:id="10999"/>
      <w:r>
        <w:rPr>
          <w:rtl/>
        </w:rPr>
        <w:t xml:space="preserve">על </w:t>
      </w:r>
      <w:bookmarkStart w:id="11000" w:name="_ETM_Q30_312580"/>
      <w:bookmarkEnd w:id="11000"/>
      <w:r>
        <w:rPr>
          <w:rtl/>
        </w:rPr>
        <w:t xml:space="preserve">שלטון </w:t>
      </w:r>
      <w:bookmarkStart w:id="11001" w:name="_ETM_Q30_313060"/>
      <w:bookmarkEnd w:id="11001"/>
      <w:r>
        <w:rPr>
          <w:rtl/>
        </w:rPr>
        <w:t>החוק</w:t>
      </w:r>
      <w:r>
        <w:rPr>
          <w:rFonts w:hint="cs"/>
          <w:rtl/>
        </w:rPr>
        <w:t>,</w:t>
      </w:r>
      <w:r>
        <w:rPr>
          <w:rtl/>
        </w:rPr>
        <w:t xml:space="preserve"> </w:t>
      </w:r>
      <w:bookmarkStart w:id="11002" w:name="_ETM_Q30_313810"/>
      <w:bookmarkEnd w:id="11002"/>
      <w:r>
        <w:rPr>
          <w:rtl/>
        </w:rPr>
        <w:t xml:space="preserve">לחזק </w:t>
      </w:r>
      <w:bookmarkStart w:id="11003" w:name="_ETM_Q30_314410"/>
      <w:bookmarkEnd w:id="11003"/>
      <w:r>
        <w:rPr>
          <w:rtl/>
        </w:rPr>
        <w:t xml:space="preserve">את </w:t>
      </w:r>
      <w:bookmarkStart w:id="11004" w:name="_ETM_Q30_314560"/>
      <w:bookmarkEnd w:id="11004"/>
      <w:r>
        <w:rPr>
          <w:rtl/>
        </w:rPr>
        <w:t xml:space="preserve">אמון </w:t>
      </w:r>
      <w:bookmarkStart w:id="11005" w:name="_ETM_Q30_314830"/>
      <w:bookmarkEnd w:id="11005"/>
      <w:r>
        <w:rPr>
          <w:rtl/>
        </w:rPr>
        <w:t xml:space="preserve">המשקיעים </w:t>
      </w:r>
      <w:bookmarkStart w:id="11006" w:name="_ETM_Q30_315430"/>
      <w:bookmarkEnd w:id="11006"/>
      <w:r>
        <w:rPr>
          <w:rtl/>
        </w:rPr>
        <w:t xml:space="preserve">במשק </w:t>
      </w:r>
      <w:bookmarkStart w:id="11007" w:name="_ETM_Q30_315880"/>
      <w:bookmarkEnd w:id="11007"/>
      <w:r>
        <w:rPr>
          <w:rtl/>
        </w:rPr>
        <w:t>הישראלי</w:t>
      </w:r>
      <w:r>
        <w:rPr>
          <w:rFonts w:hint="cs"/>
          <w:rtl/>
        </w:rPr>
        <w:t xml:space="preserve">. </w:t>
      </w:r>
      <w:bookmarkStart w:id="11008" w:name="_ETM_Q30_316000"/>
      <w:bookmarkStart w:id="11009" w:name="_ETM_Q30_317200"/>
      <w:bookmarkEnd w:id="11008"/>
      <w:bookmarkEnd w:id="11009"/>
      <w:r>
        <w:rPr>
          <w:rtl/>
        </w:rPr>
        <w:t xml:space="preserve">האחריות </w:t>
      </w:r>
      <w:bookmarkStart w:id="11010" w:name="_ETM_Q30_318099"/>
      <w:bookmarkEnd w:id="11010"/>
      <w:r>
        <w:rPr>
          <w:rtl/>
        </w:rPr>
        <w:t>עליכם</w:t>
      </w:r>
      <w:r>
        <w:rPr>
          <w:rFonts w:hint="cs"/>
          <w:rtl/>
        </w:rPr>
        <w:t>,</w:t>
      </w:r>
      <w:r>
        <w:rPr>
          <w:rtl/>
        </w:rPr>
        <w:t xml:space="preserve"> </w:t>
      </w:r>
      <w:bookmarkStart w:id="11011" w:name="_ETM_Q30_318669"/>
      <w:bookmarkEnd w:id="11011"/>
      <w:r w:rsidR="009A0E1F">
        <w:rPr>
          <w:rFonts w:hint="cs"/>
          <w:rtl/>
        </w:rPr>
        <w:t xml:space="preserve">על </w:t>
      </w:r>
      <w:r>
        <w:rPr>
          <w:rtl/>
        </w:rPr>
        <w:t>הקואליציה</w:t>
      </w:r>
      <w:r>
        <w:rPr>
          <w:rFonts w:hint="cs"/>
          <w:rtl/>
        </w:rPr>
        <w:t>, ע</w:t>
      </w:r>
      <w:bookmarkStart w:id="11012" w:name="_ETM_Q30_319329"/>
      <w:bookmarkEnd w:id="11012"/>
      <w:r>
        <w:rPr>
          <w:rtl/>
        </w:rPr>
        <w:t>ל</w:t>
      </w:r>
      <w:r>
        <w:rPr>
          <w:rFonts w:hint="cs"/>
          <w:rtl/>
        </w:rPr>
        <w:t xml:space="preserve"> ה</w:t>
      </w:r>
      <w:r>
        <w:rPr>
          <w:rtl/>
        </w:rPr>
        <w:t>ממשלה</w:t>
      </w:r>
      <w:r>
        <w:rPr>
          <w:rFonts w:hint="cs"/>
          <w:rtl/>
        </w:rPr>
        <w:t>,</w:t>
      </w:r>
      <w:r>
        <w:rPr>
          <w:rtl/>
        </w:rPr>
        <w:t xml:space="preserve"> </w:t>
      </w:r>
      <w:bookmarkStart w:id="11013" w:name="_ETM_Q30_320620"/>
      <w:bookmarkEnd w:id="11013"/>
      <w:r>
        <w:rPr>
          <w:rtl/>
        </w:rPr>
        <w:t xml:space="preserve">רק </w:t>
      </w:r>
      <w:bookmarkStart w:id="11014" w:name="_ETM_Q30_320889"/>
      <w:bookmarkEnd w:id="11014"/>
      <w:r>
        <w:rPr>
          <w:rtl/>
        </w:rPr>
        <w:t xml:space="preserve">שאין </w:t>
      </w:r>
      <w:bookmarkStart w:id="11015" w:name="_ETM_Q30_321730"/>
      <w:bookmarkEnd w:id="11015"/>
      <w:r>
        <w:rPr>
          <w:rtl/>
        </w:rPr>
        <w:t xml:space="preserve">כיום </w:t>
      </w:r>
      <w:bookmarkStart w:id="11016" w:name="_ETM_Q30_322060"/>
      <w:bookmarkEnd w:id="11016"/>
      <w:r>
        <w:rPr>
          <w:rtl/>
        </w:rPr>
        <w:t xml:space="preserve">ממשלה </w:t>
      </w:r>
      <w:bookmarkStart w:id="11017" w:name="_ETM_Q30_322450"/>
      <w:bookmarkEnd w:id="11017"/>
      <w:r>
        <w:rPr>
          <w:rtl/>
        </w:rPr>
        <w:t xml:space="preserve">אחראית </w:t>
      </w:r>
      <w:bookmarkStart w:id="11018" w:name="_ETM_Q30_322810"/>
      <w:bookmarkEnd w:id="11018"/>
      <w:r>
        <w:rPr>
          <w:rtl/>
        </w:rPr>
        <w:t>בישראל</w:t>
      </w:r>
      <w:r>
        <w:rPr>
          <w:rFonts w:hint="cs"/>
          <w:rtl/>
        </w:rPr>
        <w:t>.</w:t>
      </w:r>
      <w:r>
        <w:rPr>
          <w:rtl/>
        </w:rPr>
        <w:t xml:space="preserve"> </w:t>
      </w:r>
      <w:bookmarkStart w:id="11019" w:name="_ETM_Q30_323749"/>
      <w:bookmarkEnd w:id="11019"/>
      <w:r>
        <w:rPr>
          <w:rtl/>
        </w:rPr>
        <w:t xml:space="preserve">תודה </w:t>
      </w:r>
      <w:bookmarkStart w:id="11020" w:name="_ETM_Q30_327800"/>
      <w:bookmarkStart w:id="11021" w:name="_ETM_Q30_328190"/>
      <w:bookmarkEnd w:id="11020"/>
      <w:bookmarkEnd w:id="11021"/>
      <w:r>
        <w:rPr>
          <w:rtl/>
        </w:rPr>
        <w:t>רבה</w:t>
      </w:r>
      <w:r>
        <w:rPr>
          <w:rFonts w:hint="cs"/>
          <w:rtl/>
        </w:rPr>
        <w:t>.</w:t>
      </w:r>
    </w:p>
    <w:p w:rsidR="00D718D8" w:rsidRDefault="00D718D8" w:rsidP="00BF4755">
      <w:pPr>
        <w:rPr>
          <w:rtl/>
        </w:rPr>
      </w:pPr>
    </w:p>
    <w:p w:rsidR="00D718D8" w:rsidRDefault="00D718D8" w:rsidP="00BF4755">
      <w:pPr>
        <w:pStyle w:val="af6"/>
        <w:keepNext/>
        <w:rPr>
          <w:rtl/>
        </w:rPr>
      </w:pPr>
      <w:bookmarkStart w:id="11022" w:name="ET_yor_6129_3"/>
      <w:r w:rsidRPr="003F6964">
        <w:rPr>
          <w:rStyle w:val="TagStyle"/>
          <w:rtl/>
        </w:rPr>
        <w:t xml:space="preserve"> &lt;&lt; יור &gt;&gt; </w:t>
      </w:r>
      <w:r>
        <w:rPr>
          <w:rtl/>
        </w:rPr>
        <w:t>היו"ר ישראל אייכלר:</w:t>
      </w:r>
      <w:r w:rsidRPr="003F6964">
        <w:rPr>
          <w:rStyle w:val="TagStyle"/>
          <w:rtl/>
        </w:rPr>
        <w:t xml:space="preserve"> &lt;&lt; יור &gt;&gt;</w:t>
      </w:r>
      <w:r>
        <w:rPr>
          <w:rtl/>
        </w:rPr>
        <w:t xml:space="preserve">   </w:t>
      </w:r>
      <w:bookmarkEnd w:id="11022"/>
    </w:p>
    <w:p w:rsidR="00D718D8" w:rsidRDefault="00D718D8" w:rsidP="00B07973">
      <w:pPr>
        <w:rPr>
          <w:rtl/>
        </w:rPr>
      </w:pPr>
    </w:p>
    <w:p w:rsidR="00D718D8" w:rsidRDefault="00D718D8" w:rsidP="00BF4755">
      <w:pPr>
        <w:rPr>
          <w:rtl/>
        </w:rPr>
      </w:pPr>
      <w:bookmarkStart w:id="11023" w:name="_ETM_Q30_315000"/>
      <w:bookmarkStart w:id="11024" w:name="_ETM_Q30_329270"/>
      <w:bookmarkEnd w:id="11023"/>
      <w:bookmarkEnd w:id="11024"/>
      <w:r>
        <w:rPr>
          <w:rFonts w:hint="cs"/>
          <w:rtl/>
        </w:rPr>
        <w:t xml:space="preserve">תודה רבה. </w:t>
      </w:r>
      <w:bookmarkStart w:id="11025" w:name="_ETM_Q30_331000"/>
      <w:bookmarkEnd w:id="11025"/>
      <w:r>
        <w:rPr>
          <w:rFonts w:hint="cs"/>
          <w:rtl/>
        </w:rPr>
        <w:t>ת</w:t>
      </w:r>
      <w:r>
        <w:rPr>
          <w:rtl/>
        </w:rPr>
        <w:t xml:space="preserve">שיב </w:t>
      </w:r>
      <w:bookmarkStart w:id="11026" w:name="_ETM_Q30_329660"/>
      <w:bookmarkEnd w:id="11026"/>
      <w:r>
        <w:rPr>
          <w:rtl/>
        </w:rPr>
        <w:t xml:space="preserve">על </w:t>
      </w:r>
      <w:bookmarkStart w:id="11027" w:name="_ETM_Q30_329810"/>
      <w:bookmarkEnd w:id="11027"/>
      <w:r>
        <w:rPr>
          <w:rtl/>
        </w:rPr>
        <w:t>ההצעה</w:t>
      </w:r>
      <w:r>
        <w:rPr>
          <w:rFonts w:hint="cs"/>
          <w:rtl/>
        </w:rPr>
        <w:t xml:space="preserve"> </w:t>
      </w:r>
      <w:bookmarkStart w:id="11028" w:name="_ETM_Q30_330080"/>
      <w:bookmarkStart w:id="11029" w:name="_ETM_Q30_330500"/>
      <w:bookmarkStart w:id="11030" w:name="_ETM_Q30_330590"/>
      <w:bookmarkStart w:id="11031" w:name="_ETM_Q30_331669"/>
      <w:bookmarkEnd w:id="11028"/>
      <w:bookmarkEnd w:id="11029"/>
      <w:bookmarkEnd w:id="11030"/>
      <w:bookmarkEnd w:id="11031"/>
      <w:r>
        <w:rPr>
          <w:rtl/>
        </w:rPr>
        <w:t xml:space="preserve">סגנית </w:t>
      </w:r>
      <w:bookmarkStart w:id="11032" w:name="_ETM_Q30_332090"/>
      <w:bookmarkEnd w:id="11032"/>
      <w:r>
        <w:rPr>
          <w:rtl/>
        </w:rPr>
        <w:t xml:space="preserve">שר </w:t>
      </w:r>
      <w:bookmarkStart w:id="11033" w:name="_ETM_Q30_332389"/>
      <w:bookmarkEnd w:id="11033"/>
      <w:r>
        <w:rPr>
          <w:rtl/>
        </w:rPr>
        <w:t xml:space="preserve">האוצר </w:t>
      </w:r>
      <w:bookmarkStart w:id="11034" w:name="_ETM_Q30_333379"/>
      <w:bookmarkEnd w:id="11034"/>
      <w:r>
        <w:rPr>
          <w:rtl/>
        </w:rPr>
        <w:t>חבר</w:t>
      </w:r>
      <w:r>
        <w:rPr>
          <w:rFonts w:hint="cs"/>
          <w:rtl/>
        </w:rPr>
        <w:t>ת</w:t>
      </w:r>
      <w:r>
        <w:rPr>
          <w:rtl/>
        </w:rPr>
        <w:t xml:space="preserve"> </w:t>
      </w:r>
      <w:bookmarkStart w:id="11035" w:name="_ETM_Q30_333799"/>
      <w:bookmarkEnd w:id="11035"/>
      <w:r>
        <w:rPr>
          <w:rtl/>
        </w:rPr>
        <w:t xml:space="preserve">הכנסת </w:t>
      </w:r>
      <w:bookmarkStart w:id="11036" w:name="_ETM_Q30_334340"/>
      <w:bookmarkEnd w:id="11036"/>
      <w:r>
        <w:rPr>
          <w:rtl/>
        </w:rPr>
        <w:t xml:space="preserve">מיכל </w:t>
      </w:r>
      <w:bookmarkStart w:id="11037" w:name="_ETM_Q30_334730"/>
      <w:bookmarkEnd w:id="11037"/>
      <w:r>
        <w:rPr>
          <w:rtl/>
        </w:rPr>
        <w:t>וול</w:t>
      </w:r>
      <w:bookmarkStart w:id="11038" w:name="_ETM_Q30_334999"/>
      <w:bookmarkEnd w:id="11038"/>
      <w:r>
        <w:rPr>
          <w:rFonts w:hint="cs"/>
          <w:rtl/>
        </w:rPr>
        <w:t>ד</w:t>
      </w:r>
      <w:r>
        <w:rPr>
          <w:rtl/>
        </w:rPr>
        <w:t>יג</w:t>
      </w:r>
      <w:r>
        <w:rPr>
          <w:rFonts w:hint="cs"/>
          <w:rtl/>
        </w:rPr>
        <w:t>ר.</w:t>
      </w:r>
      <w:bookmarkStart w:id="11039" w:name="_ETM_Q30_356430"/>
      <w:bookmarkEnd w:id="11039"/>
    </w:p>
    <w:p w:rsidR="00D718D8" w:rsidRDefault="00D718D8" w:rsidP="00BF4755">
      <w:pPr>
        <w:rPr>
          <w:rtl/>
        </w:rPr>
      </w:pPr>
    </w:p>
    <w:p w:rsidR="00D718D8" w:rsidRDefault="00D718D8" w:rsidP="00BF4755">
      <w:pPr>
        <w:pStyle w:val="a4"/>
        <w:keepNext/>
        <w:rPr>
          <w:rtl/>
        </w:rPr>
      </w:pPr>
      <w:bookmarkStart w:id="11040" w:name="ET_speaker_6471_4"/>
      <w:r w:rsidRPr="00370CB6">
        <w:rPr>
          <w:rStyle w:val="TagStyle"/>
          <w:rtl/>
        </w:rPr>
        <w:t xml:space="preserve"> &lt;&lt; דובר &gt;&gt; </w:t>
      </w:r>
      <w:bookmarkStart w:id="11041" w:name="_Toc140142312"/>
      <w:bookmarkStart w:id="11042" w:name="_Toc140142528"/>
      <w:r>
        <w:rPr>
          <w:rtl/>
        </w:rPr>
        <w:t>סגנית שר האוצר מיכל מרים וולדיגר:</w:t>
      </w:r>
      <w:bookmarkEnd w:id="11041"/>
      <w:bookmarkEnd w:id="11042"/>
      <w:r w:rsidRPr="00370CB6">
        <w:rPr>
          <w:rStyle w:val="TagStyle"/>
          <w:rtl/>
        </w:rPr>
        <w:t xml:space="preserve"> &lt;&lt; דובר &gt;&gt;</w:t>
      </w:r>
      <w:r>
        <w:rPr>
          <w:rtl/>
        </w:rPr>
        <w:t xml:space="preserve">   </w:t>
      </w:r>
      <w:bookmarkEnd w:id="11040"/>
    </w:p>
    <w:p w:rsidR="00D718D8" w:rsidRDefault="00D718D8" w:rsidP="00B07973">
      <w:pPr>
        <w:rPr>
          <w:rtl/>
        </w:rPr>
      </w:pPr>
    </w:p>
    <w:p w:rsidR="00D718D8" w:rsidRDefault="00D718D8" w:rsidP="009A0E1F">
      <w:pPr>
        <w:rPr>
          <w:rtl/>
        </w:rPr>
      </w:pPr>
      <w:r>
        <w:rPr>
          <w:rFonts w:hint="cs"/>
          <w:rtl/>
        </w:rPr>
        <w:t>כ</w:t>
      </w:r>
      <w:r>
        <w:rPr>
          <w:rtl/>
        </w:rPr>
        <w:t xml:space="preserve">בוד </w:t>
      </w:r>
      <w:bookmarkStart w:id="11043" w:name="_ETM_Q30_356669"/>
      <w:bookmarkEnd w:id="11043"/>
      <w:r>
        <w:rPr>
          <w:rFonts w:hint="cs"/>
          <w:rtl/>
        </w:rPr>
        <w:t>ה</w:t>
      </w:r>
      <w:r>
        <w:rPr>
          <w:rtl/>
        </w:rPr>
        <w:t>יושב-ראש</w:t>
      </w:r>
      <w:r>
        <w:rPr>
          <w:rFonts w:hint="cs"/>
          <w:rtl/>
        </w:rPr>
        <w:t>,</w:t>
      </w:r>
      <w:r>
        <w:rPr>
          <w:rtl/>
        </w:rPr>
        <w:t xml:space="preserve"> </w:t>
      </w:r>
      <w:bookmarkStart w:id="11044" w:name="_ETM_Q30_358299"/>
      <w:bookmarkEnd w:id="11044"/>
      <w:r>
        <w:rPr>
          <w:rtl/>
        </w:rPr>
        <w:t xml:space="preserve">כבוד </w:t>
      </w:r>
      <w:bookmarkStart w:id="11045" w:name="_ETM_Q30_358599"/>
      <w:bookmarkEnd w:id="11045"/>
      <w:r>
        <w:rPr>
          <w:rtl/>
        </w:rPr>
        <w:t>השר</w:t>
      </w:r>
      <w:r>
        <w:rPr>
          <w:rFonts w:hint="cs"/>
          <w:rtl/>
        </w:rPr>
        <w:t>, או השרה, כבוד השר,</w:t>
      </w:r>
      <w:r>
        <w:rPr>
          <w:rtl/>
        </w:rPr>
        <w:t xml:space="preserve"> </w:t>
      </w:r>
      <w:bookmarkStart w:id="11046" w:name="_ETM_Q30_359260"/>
      <w:bookmarkStart w:id="11047" w:name="_ETM_Q30_359980"/>
      <w:bookmarkStart w:id="11048" w:name="_ETM_Q30_360159"/>
      <w:bookmarkStart w:id="11049" w:name="_ETM_Q30_361379"/>
      <w:bookmarkEnd w:id="11046"/>
      <w:bookmarkEnd w:id="11047"/>
      <w:bookmarkEnd w:id="11048"/>
      <w:bookmarkEnd w:id="11049"/>
      <w:r>
        <w:rPr>
          <w:rtl/>
        </w:rPr>
        <w:t xml:space="preserve">חברי </w:t>
      </w:r>
      <w:bookmarkStart w:id="11050" w:name="_ETM_Q30_361739"/>
      <w:bookmarkEnd w:id="11050"/>
      <w:r>
        <w:rPr>
          <w:rtl/>
        </w:rPr>
        <w:t xml:space="preserve">כנסת </w:t>
      </w:r>
      <w:bookmarkStart w:id="11051" w:name="_ETM_Q30_362010"/>
      <w:bookmarkEnd w:id="11051"/>
      <w:r>
        <w:rPr>
          <w:rtl/>
        </w:rPr>
        <w:t>נכבדים</w:t>
      </w:r>
      <w:r>
        <w:rPr>
          <w:rFonts w:hint="cs"/>
          <w:rtl/>
        </w:rPr>
        <w:t xml:space="preserve">, חבריי, </w:t>
      </w:r>
      <w:bookmarkStart w:id="11052" w:name="_ETM_Q30_363730"/>
      <w:bookmarkStart w:id="11053" w:name="_ETM_Q30_364989"/>
      <w:bookmarkEnd w:id="11052"/>
      <w:bookmarkEnd w:id="11053"/>
      <w:r>
        <w:rPr>
          <w:rtl/>
        </w:rPr>
        <w:t xml:space="preserve">הצעת </w:t>
      </w:r>
      <w:bookmarkStart w:id="11054" w:name="_ETM_Q30_365349"/>
      <w:bookmarkEnd w:id="11054"/>
      <w:r>
        <w:rPr>
          <w:rtl/>
        </w:rPr>
        <w:t xml:space="preserve">החוק </w:t>
      </w:r>
      <w:bookmarkStart w:id="11055" w:name="_ETM_Q30_366010"/>
      <w:bookmarkEnd w:id="11055"/>
      <w:r>
        <w:rPr>
          <w:rtl/>
        </w:rPr>
        <w:t xml:space="preserve">מבקשת </w:t>
      </w:r>
      <w:bookmarkStart w:id="11056" w:name="_ETM_Q30_366489"/>
      <w:bookmarkEnd w:id="11056"/>
      <w:r>
        <w:rPr>
          <w:rtl/>
        </w:rPr>
        <w:t xml:space="preserve">לגשר </w:t>
      </w:r>
      <w:bookmarkStart w:id="11057" w:name="_ETM_Q30_367090"/>
      <w:bookmarkEnd w:id="11057"/>
      <w:r>
        <w:rPr>
          <w:rtl/>
        </w:rPr>
        <w:t xml:space="preserve">על </w:t>
      </w:r>
      <w:bookmarkStart w:id="11058" w:name="_ETM_Q30_367269"/>
      <w:bookmarkEnd w:id="11058"/>
      <w:r>
        <w:rPr>
          <w:rtl/>
        </w:rPr>
        <w:t xml:space="preserve">פער </w:t>
      </w:r>
      <w:bookmarkStart w:id="11059" w:name="_ETM_Q30_367540"/>
      <w:bookmarkEnd w:id="11059"/>
      <w:r>
        <w:rPr>
          <w:rtl/>
        </w:rPr>
        <w:t xml:space="preserve">בזכויות </w:t>
      </w:r>
      <w:bookmarkStart w:id="11060" w:name="_ETM_Q30_367989"/>
      <w:bookmarkEnd w:id="11060"/>
      <w:r>
        <w:rPr>
          <w:rtl/>
        </w:rPr>
        <w:t xml:space="preserve">הסוציאליות </w:t>
      </w:r>
      <w:bookmarkStart w:id="11061" w:name="_ETM_Q30_369240"/>
      <w:bookmarkEnd w:id="11061"/>
      <w:r>
        <w:rPr>
          <w:rtl/>
        </w:rPr>
        <w:t xml:space="preserve">בין </w:t>
      </w:r>
      <w:bookmarkStart w:id="11062" w:name="_ETM_Q30_369600"/>
      <w:bookmarkEnd w:id="11062"/>
      <w:r>
        <w:rPr>
          <w:rtl/>
        </w:rPr>
        <w:t xml:space="preserve">עובדים </w:t>
      </w:r>
      <w:bookmarkStart w:id="11063" w:name="_ETM_Q30_370500"/>
      <w:bookmarkEnd w:id="11063"/>
      <w:r>
        <w:rPr>
          <w:rtl/>
        </w:rPr>
        <w:t xml:space="preserve">לעצמאים </w:t>
      </w:r>
      <w:bookmarkStart w:id="11064" w:name="_ETM_Q30_371310"/>
      <w:bookmarkEnd w:id="11064"/>
      <w:r>
        <w:rPr>
          <w:rtl/>
        </w:rPr>
        <w:t xml:space="preserve">בקשר </w:t>
      </w:r>
      <w:bookmarkStart w:id="11065" w:name="_ETM_Q30_371760"/>
      <w:bookmarkEnd w:id="11065"/>
      <w:r>
        <w:rPr>
          <w:rtl/>
        </w:rPr>
        <w:t xml:space="preserve">לדמי </w:t>
      </w:r>
      <w:bookmarkStart w:id="11066" w:name="_ETM_Q30_372150"/>
      <w:bookmarkEnd w:id="11066"/>
      <w:r>
        <w:rPr>
          <w:rtl/>
        </w:rPr>
        <w:t>מחלה</w:t>
      </w:r>
      <w:r>
        <w:rPr>
          <w:rFonts w:hint="cs"/>
          <w:rtl/>
        </w:rPr>
        <w:t xml:space="preserve">. </w:t>
      </w:r>
      <w:bookmarkStart w:id="11067" w:name="_ETM_Q30_375000"/>
      <w:bookmarkStart w:id="11068" w:name="_ETM_Q30_373530"/>
      <w:bookmarkEnd w:id="11067"/>
      <w:bookmarkEnd w:id="11068"/>
      <w:r>
        <w:rPr>
          <w:rtl/>
        </w:rPr>
        <w:t>לצערי</w:t>
      </w:r>
      <w:r>
        <w:rPr>
          <w:rFonts w:hint="cs"/>
          <w:rtl/>
        </w:rPr>
        <w:t>,</w:t>
      </w:r>
      <w:r>
        <w:rPr>
          <w:rtl/>
        </w:rPr>
        <w:t xml:space="preserve"> </w:t>
      </w:r>
      <w:bookmarkStart w:id="11069" w:name="_ETM_Q30_374760"/>
      <w:bookmarkEnd w:id="11069"/>
      <w:r w:rsidR="009A0E1F">
        <w:rPr>
          <w:rFonts w:hint="cs"/>
          <w:rtl/>
        </w:rPr>
        <w:t xml:space="preserve">אתה </w:t>
      </w:r>
      <w:r>
        <w:rPr>
          <w:rtl/>
        </w:rPr>
        <w:t xml:space="preserve">עושה </w:t>
      </w:r>
      <w:bookmarkStart w:id="11070" w:name="_ETM_Q30_375060"/>
      <w:bookmarkStart w:id="11071" w:name="_ETM_Q30_375599"/>
      <w:bookmarkEnd w:id="11070"/>
      <w:bookmarkEnd w:id="11071"/>
      <w:r>
        <w:rPr>
          <w:rtl/>
        </w:rPr>
        <w:t>טעות</w:t>
      </w:r>
      <w:r>
        <w:rPr>
          <w:rFonts w:hint="cs"/>
          <w:rtl/>
        </w:rPr>
        <w:t>,</w:t>
      </w:r>
      <w:r>
        <w:rPr>
          <w:rtl/>
        </w:rPr>
        <w:t xml:space="preserve"> </w:t>
      </w:r>
      <w:bookmarkStart w:id="11072" w:name="_ETM_Q30_376569"/>
      <w:bookmarkEnd w:id="11072"/>
      <w:r>
        <w:rPr>
          <w:rtl/>
        </w:rPr>
        <w:t xml:space="preserve">מבלבל </w:t>
      </w:r>
      <w:bookmarkStart w:id="11073" w:name="_ETM_Q30_377200"/>
      <w:bookmarkEnd w:id="11073"/>
      <w:r>
        <w:rPr>
          <w:rtl/>
        </w:rPr>
        <w:t xml:space="preserve">בין </w:t>
      </w:r>
      <w:bookmarkStart w:id="11074" w:name="_ETM_Q30_377379"/>
      <w:bookmarkEnd w:id="11074"/>
      <w:r>
        <w:rPr>
          <w:rtl/>
        </w:rPr>
        <w:t xml:space="preserve">תחומים </w:t>
      </w:r>
      <w:bookmarkStart w:id="11075" w:name="_ETM_Q30_378340"/>
      <w:bookmarkEnd w:id="11075"/>
      <w:r>
        <w:rPr>
          <w:rtl/>
        </w:rPr>
        <w:t>ו</w:t>
      </w:r>
      <w:bookmarkStart w:id="11076" w:name="_ETM_Q30_378430"/>
      <w:bookmarkEnd w:id="11076"/>
      <w:r>
        <w:rPr>
          <w:rtl/>
        </w:rPr>
        <w:t xml:space="preserve">מערבב </w:t>
      </w:r>
      <w:bookmarkStart w:id="11077" w:name="_ETM_Q30_378939"/>
      <w:bookmarkEnd w:id="11077"/>
      <w:r>
        <w:rPr>
          <w:rtl/>
        </w:rPr>
        <w:t xml:space="preserve">מין </w:t>
      </w:r>
      <w:bookmarkStart w:id="11078" w:name="_ETM_Q30_379209"/>
      <w:bookmarkEnd w:id="11078"/>
      <w:proofErr w:type="spellStart"/>
      <w:r>
        <w:rPr>
          <w:rtl/>
        </w:rPr>
        <w:t>בשאינו</w:t>
      </w:r>
      <w:proofErr w:type="spellEnd"/>
      <w:r>
        <w:rPr>
          <w:rtl/>
        </w:rPr>
        <w:t xml:space="preserve"> </w:t>
      </w:r>
      <w:bookmarkStart w:id="11079" w:name="_ETM_Q30_379599"/>
      <w:bookmarkEnd w:id="11079"/>
      <w:r>
        <w:rPr>
          <w:rtl/>
        </w:rPr>
        <w:t>מינו</w:t>
      </w:r>
      <w:r>
        <w:rPr>
          <w:rFonts w:hint="cs"/>
          <w:rtl/>
        </w:rPr>
        <w:t>, ו</w:t>
      </w:r>
      <w:bookmarkStart w:id="11080" w:name="_ETM_Q30_380630"/>
      <w:bookmarkEnd w:id="11080"/>
      <w:r>
        <w:rPr>
          <w:rFonts w:hint="cs"/>
          <w:rtl/>
        </w:rPr>
        <w:t>א</w:t>
      </w:r>
      <w:r>
        <w:rPr>
          <w:rtl/>
        </w:rPr>
        <w:t xml:space="preserve">ני </w:t>
      </w:r>
      <w:bookmarkStart w:id="11081" w:name="_ETM_Q30_380810"/>
      <w:bookmarkEnd w:id="11081"/>
      <w:r>
        <w:rPr>
          <w:rtl/>
        </w:rPr>
        <w:t>אסביר</w:t>
      </w:r>
      <w:r>
        <w:rPr>
          <w:rFonts w:hint="cs"/>
          <w:rtl/>
        </w:rPr>
        <w:t>.</w:t>
      </w:r>
      <w:r>
        <w:rPr>
          <w:rtl/>
        </w:rPr>
        <w:t xml:space="preserve"> </w:t>
      </w:r>
      <w:bookmarkStart w:id="11082" w:name="_ETM_Q30_381690"/>
      <w:bookmarkEnd w:id="11082"/>
    </w:p>
    <w:p w:rsidR="00D718D8" w:rsidRDefault="00D718D8" w:rsidP="00BF4755">
      <w:pPr>
        <w:rPr>
          <w:rtl/>
        </w:rPr>
      </w:pPr>
    </w:p>
    <w:p w:rsidR="00D718D8" w:rsidRDefault="00D718D8" w:rsidP="00B07973">
      <w:pPr>
        <w:rPr>
          <w:rtl/>
        </w:rPr>
      </w:pPr>
      <w:bookmarkStart w:id="11083" w:name="_ETM_Q30_379000"/>
      <w:bookmarkEnd w:id="11083"/>
      <w:r>
        <w:rPr>
          <w:rtl/>
        </w:rPr>
        <w:t xml:space="preserve">דמי </w:t>
      </w:r>
      <w:bookmarkStart w:id="11084" w:name="_ETM_Q30_381900"/>
      <w:bookmarkEnd w:id="11084"/>
      <w:r>
        <w:rPr>
          <w:rtl/>
        </w:rPr>
        <w:t xml:space="preserve">מחלה </w:t>
      </w:r>
      <w:bookmarkStart w:id="11085" w:name="_ETM_Q30_382860"/>
      <w:bookmarkEnd w:id="11085"/>
      <w:r>
        <w:rPr>
          <w:rtl/>
        </w:rPr>
        <w:t xml:space="preserve">משולמים </w:t>
      </w:r>
      <w:bookmarkStart w:id="11086" w:name="_ETM_Q30_383490"/>
      <w:bookmarkEnd w:id="11086"/>
      <w:r>
        <w:rPr>
          <w:rtl/>
        </w:rPr>
        <w:t xml:space="preserve">לעובד </w:t>
      </w:r>
      <w:bookmarkStart w:id="11087" w:name="_ETM_Q30_384480"/>
      <w:bookmarkEnd w:id="11087"/>
      <w:r>
        <w:rPr>
          <w:rtl/>
        </w:rPr>
        <w:t xml:space="preserve">בהתאם </w:t>
      </w:r>
      <w:bookmarkStart w:id="11088" w:name="_ETM_Q30_385080"/>
      <w:bookmarkEnd w:id="11088"/>
      <w:r>
        <w:rPr>
          <w:rtl/>
        </w:rPr>
        <w:t xml:space="preserve">לחוק </w:t>
      </w:r>
      <w:bookmarkStart w:id="11089" w:name="_ETM_Q30_385440"/>
      <w:bookmarkEnd w:id="11089"/>
      <w:r>
        <w:rPr>
          <w:rtl/>
        </w:rPr>
        <w:t xml:space="preserve">דמי </w:t>
      </w:r>
      <w:bookmarkStart w:id="11090" w:name="_ETM_Q30_385620"/>
      <w:bookmarkEnd w:id="11090"/>
      <w:r>
        <w:rPr>
          <w:rtl/>
        </w:rPr>
        <w:t xml:space="preserve">מחלה </w:t>
      </w:r>
      <w:bookmarkStart w:id="11091" w:name="_ETM_Q30_386720"/>
      <w:bookmarkEnd w:id="11091"/>
      <w:r>
        <w:rPr>
          <w:rtl/>
        </w:rPr>
        <w:t xml:space="preserve">לא </w:t>
      </w:r>
      <w:bookmarkStart w:id="11092" w:name="_ETM_Q30_386959"/>
      <w:bookmarkEnd w:id="11092"/>
      <w:r>
        <w:rPr>
          <w:rtl/>
        </w:rPr>
        <w:t xml:space="preserve">מכספי </w:t>
      </w:r>
      <w:bookmarkStart w:id="11093" w:name="_ETM_Q30_387410"/>
      <w:bookmarkEnd w:id="11093"/>
      <w:r>
        <w:rPr>
          <w:rtl/>
        </w:rPr>
        <w:t>האוצר</w:t>
      </w:r>
      <w:r>
        <w:rPr>
          <w:rFonts w:hint="cs"/>
          <w:rtl/>
        </w:rPr>
        <w:t>,</w:t>
      </w:r>
      <w:r>
        <w:rPr>
          <w:rtl/>
        </w:rPr>
        <w:t xml:space="preserve"> </w:t>
      </w:r>
      <w:bookmarkStart w:id="11094" w:name="_ETM_Q30_388610"/>
      <w:bookmarkEnd w:id="11094"/>
      <w:r>
        <w:rPr>
          <w:rtl/>
        </w:rPr>
        <w:t xml:space="preserve">לא </w:t>
      </w:r>
      <w:bookmarkStart w:id="11095" w:name="_ETM_Q30_388850"/>
      <w:bookmarkEnd w:id="11095"/>
      <w:r>
        <w:rPr>
          <w:rtl/>
        </w:rPr>
        <w:t xml:space="preserve">מכספי </w:t>
      </w:r>
      <w:bookmarkStart w:id="11096" w:name="_ETM_Q30_389330"/>
      <w:bookmarkEnd w:id="11096"/>
      <w:r>
        <w:rPr>
          <w:rtl/>
        </w:rPr>
        <w:t xml:space="preserve">ביטוח </w:t>
      </w:r>
      <w:bookmarkStart w:id="11097" w:name="_ETM_Q30_389720"/>
      <w:bookmarkEnd w:id="11097"/>
      <w:r>
        <w:rPr>
          <w:rtl/>
        </w:rPr>
        <w:t>לאומי</w:t>
      </w:r>
      <w:r>
        <w:rPr>
          <w:rFonts w:hint="cs"/>
          <w:rtl/>
        </w:rPr>
        <w:t xml:space="preserve"> </w:t>
      </w:r>
      <w:r>
        <w:rPr>
          <w:rFonts w:hint="eastAsia"/>
          <w:rtl/>
        </w:rPr>
        <w:t>–</w:t>
      </w:r>
      <w:r>
        <w:rPr>
          <w:rtl/>
        </w:rPr>
        <w:t xml:space="preserve"> </w:t>
      </w:r>
      <w:bookmarkStart w:id="11098" w:name="_ETM_Q30_390909"/>
      <w:bookmarkEnd w:id="11098"/>
      <w:r>
        <w:rPr>
          <w:rtl/>
        </w:rPr>
        <w:t xml:space="preserve">כספים </w:t>
      </w:r>
      <w:bookmarkStart w:id="11099" w:name="_ETM_Q30_391359"/>
      <w:bookmarkEnd w:id="11099"/>
      <w:r>
        <w:rPr>
          <w:rtl/>
        </w:rPr>
        <w:t xml:space="preserve">אלו </w:t>
      </w:r>
      <w:bookmarkStart w:id="11100" w:name="_ETM_Q30_391540"/>
      <w:bookmarkEnd w:id="11100"/>
      <w:r>
        <w:rPr>
          <w:rtl/>
        </w:rPr>
        <w:t xml:space="preserve">משולמים </w:t>
      </w:r>
      <w:bookmarkStart w:id="11101" w:name="_ETM_Q30_392169"/>
      <w:bookmarkEnd w:id="11101"/>
      <w:r>
        <w:rPr>
          <w:rtl/>
        </w:rPr>
        <w:t xml:space="preserve">לעובד </w:t>
      </w:r>
      <w:bookmarkStart w:id="11102" w:name="_ETM_Q30_393309"/>
      <w:bookmarkEnd w:id="11102"/>
      <w:r>
        <w:rPr>
          <w:rtl/>
        </w:rPr>
        <w:t xml:space="preserve">מכספו </w:t>
      </w:r>
      <w:bookmarkStart w:id="11103" w:name="_ETM_Q30_393790"/>
      <w:bookmarkEnd w:id="11103"/>
      <w:r>
        <w:rPr>
          <w:rtl/>
        </w:rPr>
        <w:t xml:space="preserve">של </w:t>
      </w:r>
      <w:bookmarkStart w:id="11104" w:name="_ETM_Q30_393969"/>
      <w:bookmarkEnd w:id="11104"/>
      <w:r>
        <w:rPr>
          <w:rtl/>
        </w:rPr>
        <w:t>המעסיק</w:t>
      </w:r>
      <w:r>
        <w:rPr>
          <w:rFonts w:hint="cs"/>
          <w:rtl/>
        </w:rPr>
        <w:t>,</w:t>
      </w:r>
      <w:r>
        <w:rPr>
          <w:rtl/>
        </w:rPr>
        <w:t xml:space="preserve"> </w:t>
      </w:r>
      <w:bookmarkStart w:id="11105" w:name="_ETM_Q30_394930"/>
      <w:bookmarkEnd w:id="11105"/>
      <w:r>
        <w:rPr>
          <w:rtl/>
        </w:rPr>
        <w:t>ואי</w:t>
      </w:r>
      <w:r>
        <w:rPr>
          <w:rFonts w:hint="cs"/>
          <w:rtl/>
        </w:rPr>
        <w:t>ן הוא</w:t>
      </w:r>
      <w:r>
        <w:rPr>
          <w:rtl/>
        </w:rPr>
        <w:t xml:space="preserve"> </w:t>
      </w:r>
      <w:bookmarkStart w:id="11106" w:name="_ETM_Q30_395349"/>
      <w:bookmarkEnd w:id="11106"/>
      <w:r>
        <w:rPr>
          <w:rtl/>
        </w:rPr>
        <w:t xml:space="preserve">משופה </w:t>
      </w:r>
      <w:bookmarkStart w:id="11107" w:name="_ETM_Q30_395739"/>
      <w:bookmarkEnd w:id="11107"/>
      <w:r>
        <w:rPr>
          <w:rtl/>
        </w:rPr>
        <w:t>עליהם</w:t>
      </w:r>
      <w:r>
        <w:rPr>
          <w:rFonts w:hint="cs"/>
          <w:rtl/>
        </w:rPr>
        <w:t>.</w:t>
      </w:r>
      <w:r>
        <w:rPr>
          <w:rtl/>
        </w:rPr>
        <w:t xml:space="preserve"> </w:t>
      </w:r>
      <w:bookmarkStart w:id="11108" w:name="_ETM_Q30_396570"/>
      <w:bookmarkEnd w:id="11108"/>
      <w:r>
        <w:rPr>
          <w:rtl/>
        </w:rPr>
        <w:t xml:space="preserve">המעסיקים </w:t>
      </w:r>
      <w:bookmarkStart w:id="11109" w:name="_ETM_Q30_397659"/>
      <w:bookmarkEnd w:id="11109"/>
      <w:r>
        <w:rPr>
          <w:rtl/>
        </w:rPr>
        <w:t xml:space="preserve">הם </w:t>
      </w:r>
      <w:bookmarkStart w:id="11110" w:name="_ETM_Q30_398200"/>
      <w:bookmarkEnd w:id="11110"/>
      <w:r>
        <w:rPr>
          <w:rtl/>
        </w:rPr>
        <w:t>שנו</w:t>
      </w:r>
      <w:r>
        <w:rPr>
          <w:rFonts w:hint="cs"/>
          <w:rtl/>
        </w:rPr>
        <w:t>שא</w:t>
      </w:r>
      <w:r>
        <w:rPr>
          <w:rtl/>
        </w:rPr>
        <w:t xml:space="preserve">ים </w:t>
      </w:r>
      <w:bookmarkStart w:id="11111" w:name="_ETM_Q30_398739"/>
      <w:bookmarkEnd w:id="11111"/>
      <w:r>
        <w:rPr>
          <w:rtl/>
        </w:rPr>
        <w:t xml:space="preserve">בעלויות </w:t>
      </w:r>
      <w:bookmarkStart w:id="11112" w:name="_ETM_Q30_399129"/>
      <w:bookmarkEnd w:id="11112"/>
      <w:r>
        <w:rPr>
          <w:rFonts w:hint="cs"/>
          <w:rtl/>
        </w:rPr>
        <w:t>אלו, ו</w:t>
      </w:r>
      <w:r>
        <w:rPr>
          <w:rtl/>
        </w:rPr>
        <w:t xml:space="preserve">המדינה </w:t>
      </w:r>
      <w:bookmarkStart w:id="11113" w:name="_ETM_Q30_399909"/>
      <w:bookmarkStart w:id="11114" w:name="_ETM_Q30_400599"/>
      <w:bookmarkStart w:id="11115" w:name="_ETM_Q30_400840"/>
      <w:bookmarkStart w:id="11116" w:name="_ETM_Q30_401349"/>
      <w:bookmarkEnd w:id="11113"/>
      <w:bookmarkEnd w:id="11114"/>
      <w:bookmarkEnd w:id="11115"/>
      <w:bookmarkEnd w:id="11116"/>
      <w:r>
        <w:rPr>
          <w:rtl/>
        </w:rPr>
        <w:t xml:space="preserve">לא </w:t>
      </w:r>
      <w:bookmarkStart w:id="11117" w:name="_ETM_Q30_401530"/>
      <w:bookmarkEnd w:id="11117"/>
      <w:r>
        <w:rPr>
          <w:rtl/>
        </w:rPr>
        <w:t>מ</w:t>
      </w:r>
      <w:r>
        <w:rPr>
          <w:rFonts w:hint="cs"/>
          <w:rtl/>
        </w:rPr>
        <w:t>שפה</w:t>
      </w:r>
      <w:r>
        <w:rPr>
          <w:rtl/>
        </w:rPr>
        <w:t xml:space="preserve"> </w:t>
      </w:r>
      <w:bookmarkStart w:id="11118" w:name="_ETM_Q30_401980"/>
      <w:bookmarkEnd w:id="11118"/>
      <w:r>
        <w:rPr>
          <w:rtl/>
        </w:rPr>
        <w:t>אותם</w:t>
      </w:r>
      <w:r>
        <w:rPr>
          <w:rFonts w:hint="cs"/>
          <w:rtl/>
        </w:rPr>
        <w:t>.</w:t>
      </w:r>
      <w:r w:rsidR="00B07973">
        <w:rPr>
          <w:rFonts w:hint="cs"/>
          <w:rtl/>
        </w:rPr>
        <w:t xml:space="preserve"> </w:t>
      </w:r>
      <w:bookmarkStart w:id="11119" w:name="_ETM_Q30_403640"/>
      <w:bookmarkStart w:id="11120" w:name="_ETM_Q30_403920"/>
      <w:bookmarkEnd w:id="11119"/>
      <w:bookmarkEnd w:id="11120"/>
      <w:r>
        <w:rPr>
          <w:rFonts w:hint="cs"/>
          <w:rtl/>
        </w:rPr>
        <w:t xml:space="preserve">מאחר </w:t>
      </w:r>
      <w:r>
        <w:rPr>
          <w:rtl/>
        </w:rPr>
        <w:t xml:space="preserve">שעצמאי </w:t>
      </w:r>
      <w:bookmarkStart w:id="11121" w:name="_ETM_Q30_404940"/>
      <w:bookmarkEnd w:id="11121"/>
      <w:r>
        <w:rPr>
          <w:rFonts w:hint="cs"/>
          <w:rtl/>
        </w:rPr>
        <w:t>ה</w:t>
      </w:r>
      <w:r>
        <w:rPr>
          <w:rtl/>
        </w:rPr>
        <w:t>ו</w:t>
      </w:r>
      <w:r>
        <w:rPr>
          <w:rFonts w:hint="cs"/>
          <w:rtl/>
        </w:rPr>
        <w:t xml:space="preserve">א </w:t>
      </w:r>
      <w:r>
        <w:rPr>
          <w:rtl/>
        </w:rPr>
        <w:t xml:space="preserve">למעשה </w:t>
      </w:r>
      <w:bookmarkStart w:id="11122" w:name="_ETM_Q30_405510"/>
      <w:bookmarkEnd w:id="11122"/>
      <w:r>
        <w:rPr>
          <w:rtl/>
        </w:rPr>
        <w:t xml:space="preserve">המעסיק </w:t>
      </w:r>
      <w:bookmarkStart w:id="11123" w:name="_ETM_Q30_405930"/>
      <w:bookmarkEnd w:id="11123"/>
      <w:r>
        <w:rPr>
          <w:rtl/>
        </w:rPr>
        <w:t xml:space="preserve">של </w:t>
      </w:r>
      <w:bookmarkStart w:id="11124" w:name="_ETM_Q30_406080"/>
      <w:bookmarkEnd w:id="11124"/>
      <w:r>
        <w:rPr>
          <w:rtl/>
        </w:rPr>
        <w:t>עצמו</w:t>
      </w:r>
      <w:r>
        <w:rPr>
          <w:rFonts w:hint="cs"/>
          <w:rtl/>
        </w:rPr>
        <w:t>,</w:t>
      </w:r>
      <w:r>
        <w:rPr>
          <w:rtl/>
        </w:rPr>
        <w:t xml:space="preserve"> </w:t>
      </w:r>
      <w:bookmarkStart w:id="11125" w:name="_ETM_Q30_406860"/>
      <w:bookmarkEnd w:id="11125"/>
      <w:r>
        <w:rPr>
          <w:rtl/>
        </w:rPr>
        <w:t xml:space="preserve">הוא </w:t>
      </w:r>
      <w:bookmarkStart w:id="11126" w:name="_ETM_Q30_406980"/>
      <w:bookmarkEnd w:id="11126"/>
      <w:r>
        <w:rPr>
          <w:rtl/>
        </w:rPr>
        <w:t xml:space="preserve">בהחלט </w:t>
      </w:r>
      <w:bookmarkStart w:id="11127" w:name="_ETM_Q30_407370"/>
      <w:bookmarkEnd w:id="11127"/>
      <w:r>
        <w:rPr>
          <w:rtl/>
        </w:rPr>
        <w:t xml:space="preserve">רשאי </w:t>
      </w:r>
      <w:bookmarkStart w:id="11128" w:name="_ETM_Q30_407790"/>
      <w:bookmarkEnd w:id="11128"/>
      <w:r>
        <w:rPr>
          <w:rtl/>
        </w:rPr>
        <w:t xml:space="preserve">להפריש </w:t>
      </w:r>
      <w:bookmarkStart w:id="11129" w:name="_ETM_Q30_408239"/>
      <w:bookmarkEnd w:id="11129"/>
      <w:r>
        <w:rPr>
          <w:rtl/>
        </w:rPr>
        <w:t xml:space="preserve">לטובת </w:t>
      </w:r>
      <w:bookmarkStart w:id="11130" w:name="_ETM_Q30_408629"/>
      <w:bookmarkEnd w:id="11130"/>
      <w:r>
        <w:rPr>
          <w:rtl/>
        </w:rPr>
        <w:t xml:space="preserve">עצמו </w:t>
      </w:r>
      <w:bookmarkStart w:id="11131" w:name="_ETM_Q30_408900"/>
      <w:bookmarkEnd w:id="11131"/>
      <w:r>
        <w:rPr>
          <w:rtl/>
        </w:rPr>
        <w:t xml:space="preserve">כספים </w:t>
      </w:r>
      <w:bookmarkStart w:id="11132" w:name="_ETM_Q30_409739"/>
      <w:bookmarkEnd w:id="11132"/>
      <w:r>
        <w:rPr>
          <w:rFonts w:hint="cs"/>
          <w:rtl/>
        </w:rPr>
        <w:t>ל</w:t>
      </w:r>
      <w:r>
        <w:rPr>
          <w:rtl/>
        </w:rPr>
        <w:t xml:space="preserve">קופה </w:t>
      </w:r>
      <w:bookmarkStart w:id="11133" w:name="_ETM_Q30_410129"/>
      <w:bookmarkEnd w:id="11133"/>
      <w:r>
        <w:rPr>
          <w:rtl/>
        </w:rPr>
        <w:t xml:space="preserve">עצמאית </w:t>
      </w:r>
      <w:bookmarkStart w:id="11134" w:name="_ETM_Q30_410580"/>
      <w:bookmarkEnd w:id="11134"/>
      <w:r>
        <w:rPr>
          <w:rtl/>
        </w:rPr>
        <w:t xml:space="preserve">שיביאו </w:t>
      </w:r>
      <w:bookmarkStart w:id="11135" w:name="_ETM_Q30_410940"/>
      <w:bookmarkEnd w:id="11135"/>
      <w:r>
        <w:rPr>
          <w:rtl/>
        </w:rPr>
        <w:t xml:space="preserve">לידי </w:t>
      </w:r>
      <w:bookmarkStart w:id="11136" w:name="_ETM_Q30_411150"/>
      <w:bookmarkEnd w:id="11136"/>
      <w:r>
        <w:rPr>
          <w:rtl/>
        </w:rPr>
        <w:t xml:space="preserve">ביטוי </w:t>
      </w:r>
      <w:bookmarkStart w:id="11137" w:name="_ETM_Q30_411450"/>
      <w:bookmarkEnd w:id="11137"/>
      <w:r>
        <w:rPr>
          <w:rtl/>
        </w:rPr>
        <w:t xml:space="preserve">את </w:t>
      </w:r>
      <w:bookmarkStart w:id="11138" w:name="_ETM_Q30_411540"/>
      <w:bookmarkEnd w:id="11138"/>
      <w:r>
        <w:rPr>
          <w:rtl/>
        </w:rPr>
        <w:t xml:space="preserve">העלות </w:t>
      </w:r>
      <w:bookmarkStart w:id="11139" w:name="_ETM_Q30_412080"/>
      <w:bookmarkEnd w:id="11139"/>
      <w:r>
        <w:rPr>
          <w:rtl/>
        </w:rPr>
        <w:t xml:space="preserve">של </w:t>
      </w:r>
      <w:bookmarkStart w:id="11140" w:name="_ETM_Q30_412260"/>
      <w:bookmarkEnd w:id="11140"/>
      <w:r>
        <w:rPr>
          <w:rtl/>
        </w:rPr>
        <w:t xml:space="preserve">דמי </w:t>
      </w:r>
      <w:bookmarkStart w:id="11141" w:name="_ETM_Q30_412440"/>
      <w:bookmarkEnd w:id="11141"/>
      <w:r>
        <w:rPr>
          <w:rtl/>
        </w:rPr>
        <w:t>המחלה</w:t>
      </w:r>
      <w:r>
        <w:rPr>
          <w:rFonts w:hint="cs"/>
          <w:rtl/>
        </w:rPr>
        <w:t xml:space="preserve"> </w:t>
      </w:r>
      <w:bookmarkStart w:id="11142" w:name="_ETM_Q30_413000"/>
      <w:bookmarkEnd w:id="11142"/>
      <w:r w:rsidR="00B07973">
        <w:rPr>
          <w:rFonts w:hint="cs"/>
          <w:rtl/>
        </w:rPr>
        <w:t>– –</w:t>
      </w:r>
    </w:p>
    <w:p w:rsidR="00D718D8" w:rsidRDefault="00D718D8" w:rsidP="00BF4755">
      <w:pPr>
        <w:rPr>
          <w:rtl/>
        </w:rPr>
      </w:pPr>
    </w:p>
    <w:p w:rsidR="00D718D8" w:rsidRDefault="00D718D8" w:rsidP="00BF4755">
      <w:pPr>
        <w:pStyle w:val="af5"/>
        <w:keepNext/>
        <w:rPr>
          <w:rtl/>
        </w:rPr>
      </w:pPr>
      <w:bookmarkStart w:id="11143" w:name="ET_interruption_6255_3"/>
      <w:r w:rsidRPr="00167F07">
        <w:rPr>
          <w:rStyle w:val="TagStyle"/>
          <w:rtl/>
        </w:rPr>
        <w:t xml:space="preserve"> &lt;&lt; קריאה &gt;&gt; </w:t>
      </w:r>
      <w:r>
        <w:rPr>
          <w:rtl/>
        </w:rPr>
        <w:t>סימון דוידסון (יש עתיד):</w:t>
      </w:r>
      <w:r w:rsidRPr="00167F07">
        <w:rPr>
          <w:rStyle w:val="TagStyle"/>
          <w:rtl/>
        </w:rPr>
        <w:t xml:space="preserve"> &lt;&lt; קריאה &gt;&gt;</w:t>
      </w:r>
      <w:r>
        <w:rPr>
          <w:rtl/>
        </w:rPr>
        <w:t xml:space="preserve">   </w:t>
      </w:r>
      <w:bookmarkEnd w:id="11143"/>
    </w:p>
    <w:p w:rsidR="00D718D8" w:rsidRDefault="00D718D8" w:rsidP="00B07973">
      <w:pPr>
        <w:rPr>
          <w:rtl/>
        </w:rPr>
      </w:pPr>
    </w:p>
    <w:p w:rsidR="00D718D8" w:rsidRDefault="00D718D8" w:rsidP="00BF4755">
      <w:pPr>
        <w:rPr>
          <w:rtl/>
        </w:rPr>
      </w:pPr>
      <w:bookmarkStart w:id="11144" w:name="_ETM_Q30_410000"/>
      <w:bookmarkEnd w:id="11144"/>
      <w:r>
        <w:rPr>
          <w:rFonts w:hint="cs"/>
          <w:rtl/>
        </w:rPr>
        <w:t>אז זה מספר ימים.</w:t>
      </w:r>
    </w:p>
    <w:p w:rsidR="00D718D8" w:rsidRDefault="00D718D8" w:rsidP="00BF4755">
      <w:pPr>
        <w:rPr>
          <w:rtl/>
        </w:rPr>
      </w:pPr>
    </w:p>
    <w:p w:rsidR="00D718D8" w:rsidRDefault="00D718D8" w:rsidP="00BF4755">
      <w:pPr>
        <w:pStyle w:val="-"/>
        <w:keepNext/>
        <w:rPr>
          <w:rtl/>
        </w:rPr>
      </w:pPr>
      <w:bookmarkStart w:id="11145" w:name="ET_speakercontinue_6471_4"/>
      <w:r w:rsidRPr="00167F07">
        <w:rPr>
          <w:rStyle w:val="TagStyle"/>
          <w:rtl/>
        </w:rPr>
        <w:t xml:space="preserve"> &lt;&lt; דובר_המשך &gt;&gt; </w:t>
      </w:r>
      <w:r>
        <w:rPr>
          <w:rtl/>
        </w:rPr>
        <w:t>סגנית שר האוצר מיכל מרים וולדיגר:</w:t>
      </w:r>
      <w:r w:rsidRPr="00167F07">
        <w:rPr>
          <w:rStyle w:val="TagStyle"/>
          <w:rtl/>
        </w:rPr>
        <w:t xml:space="preserve"> &lt;&lt; דובר_המשך &gt;&gt;</w:t>
      </w:r>
      <w:r>
        <w:rPr>
          <w:rtl/>
        </w:rPr>
        <w:t xml:space="preserve">   </w:t>
      </w:r>
      <w:bookmarkEnd w:id="11145"/>
    </w:p>
    <w:p w:rsidR="00D718D8" w:rsidRDefault="00D718D8" w:rsidP="00B07973">
      <w:pPr>
        <w:rPr>
          <w:rtl/>
        </w:rPr>
      </w:pPr>
    </w:p>
    <w:p w:rsidR="00D718D8" w:rsidRDefault="00B07973" w:rsidP="00B07973">
      <w:pPr>
        <w:rPr>
          <w:rtl/>
        </w:rPr>
      </w:pPr>
      <w:r>
        <w:rPr>
          <w:rFonts w:hint="cs"/>
          <w:rtl/>
        </w:rPr>
        <w:t>– –</w:t>
      </w:r>
      <w:r w:rsidR="00D718D8">
        <w:rPr>
          <w:rFonts w:hint="cs"/>
          <w:rtl/>
        </w:rPr>
        <w:t xml:space="preserve"> אם חלילה יחלה. אבל הצעת החוק שאתה מבקש עושה בעצם מישמש ומבקשת לקשור </w:t>
      </w:r>
      <w:bookmarkStart w:id="11146" w:name="_ETM_Q30_421000"/>
      <w:bookmarkStart w:id="11147" w:name="_ETM_Q30_420010"/>
      <w:bookmarkEnd w:id="11146"/>
      <w:bookmarkEnd w:id="11147"/>
      <w:r w:rsidR="00D718D8">
        <w:rPr>
          <w:rtl/>
        </w:rPr>
        <w:t xml:space="preserve">בין </w:t>
      </w:r>
      <w:bookmarkStart w:id="11148" w:name="_ETM_Q30_420459"/>
      <w:bookmarkEnd w:id="11148"/>
      <w:r w:rsidR="00D718D8">
        <w:rPr>
          <w:rtl/>
        </w:rPr>
        <w:t>אי</w:t>
      </w:r>
      <w:bookmarkStart w:id="11149" w:name="_ETM_Q30_420609"/>
      <w:bookmarkEnd w:id="11149"/>
      <w:r w:rsidR="00D718D8">
        <w:rPr>
          <w:rFonts w:hint="cs"/>
          <w:rtl/>
        </w:rPr>
        <w:t>-</w:t>
      </w:r>
      <w:r w:rsidR="00D718D8">
        <w:rPr>
          <w:rtl/>
        </w:rPr>
        <w:t xml:space="preserve">יכולתם </w:t>
      </w:r>
      <w:bookmarkStart w:id="11150" w:name="_ETM_Q30_421029"/>
      <w:bookmarkEnd w:id="11150"/>
      <w:r w:rsidR="00D718D8">
        <w:rPr>
          <w:rtl/>
        </w:rPr>
        <w:t xml:space="preserve">של </w:t>
      </w:r>
      <w:bookmarkStart w:id="11151" w:name="_ETM_Q30_421180"/>
      <w:bookmarkEnd w:id="11151"/>
      <w:r w:rsidR="00D718D8">
        <w:rPr>
          <w:rtl/>
        </w:rPr>
        <w:t xml:space="preserve">עצמאים </w:t>
      </w:r>
      <w:bookmarkStart w:id="11152" w:name="_ETM_Q30_421599"/>
      <w:bookmarkEnd w:id="11152"/>
      <w:r w:rsidR="00D718D8">
        <w:rPr>
          <w:rtl/>
        </w:rPr>
        <w:t xml:space="preserve">לקבל </w:t>
      </w:r>
      <w:bookmarkStart w:id="11153" w:name="_ETM_Q30_421959"/>
      <w:bookmarkEnd w:id="11153"/>
      <w:r w:rsidR="00D718D8">
        <w:rPr>
          <w:rtl/>
        </w:rPr>
        <w:t xml:space="preserve">שיפוי </w:t>
      </w:r>
      <w:bookmarkStart w:id="11154" w:name="_ETM_Q30_422620"/>
      <w:bookmarkEnd w:id="11154"/>
      <w:r w:rsidR="00D718D8">
        <w:rPr>
          <w:rtl/>
        </w:rPr>
        <w:t xml:space="preserve">בגין </w:t>
      </w:r>
      <w:bookmarkStart w:id="11155" w:name="_ETM_Q30_422979"/>
      <w:bookmarkEnd w:id="11155"/>
      <w:r w:rsidR="00D718D8">
        <w:rPr>
          <w:rtl/>
        </w:rPr>
        <w:t xml:space="preserve">ימי </w:t>
      </w:r>
      <w:bookmarkStart w:id="11156" w:name="_ETM_Q30_423219"/>
      <w:bookmarkEnd w:id="11156"/>
      <w:r w:rsidR="00D718D8">
        <w:rPr>
          <w:rtl/>
        </w:rPr>
        <w:t>מחלה</w:t>
      </w:r>
      <w:r w:rsidR="00D718D8">
        <w:rPr>
          <w:rFonts w:hint="cs"/>
          <w:rtl/>
        </w:rPr>
        <w:t xml:space="preserve"> </w:t>
      </w:r>
      <w:r w:rsidR="00D718D8">
        <w:rPr>
          <w:rFonts w:hint="eastAsia"/>
          <w:rtl/>
        </w:rPr>
        <w:t>–</w:t>
      </w:r>
      <w:r w:rsidR="00D718D8">
        <w:rPr>
          <w:rtl/>
        </w:rPr>
        <w:t xml:space="preserve"> </w:t>
      </w:r>
      <w:bookmarkStart w:id="11157" w:name="_ETM_Q30_424160"/>
      <w:bookmarkEnd w:id="11157"/>
      <w:r w:rsidR="00D718D8">
        <w:rPr>
          <w:rtl/>
        </w:rPr>
        <w:t xml:space="preserve">כפי </w:t>
      </w:r>
      <w:bookmarkStart w:id="11158" w:name="_ETM_Q30_424400"/>
      <w:bookmarkEnd w:id="11158"/>
      <w:r w:rsidR="00D718D8">
        <w:rPr>
          <w:rtl/>
        </w:rPr>
        <w:t xml:space="preserve">שבעצם </w:t>
      </w:r>
      <w:bookmarkStart w:id="11159" w:name="_ETM_Q30_425450"/>
      <w:bookmarkStart w:id="11160" w:name="_ETM_Q30_426260"/>
      <w:bookmarkEnd w:id="11159"/>
      <w:bookmarkEnd w:id="11160"/>
      <w:r w:rsidR="00D718D8">
        <w:rPr>
          <w:rtl/>
        </w:rPr>
        <w:t xml:space="preserve">העובדים </w:t>
      </w:r>
      <w:bookmarkStart w:id="11161" w:name="_ETM_Q30_426739"/>
      <w:bookmarkEnd w:id="11161"/>
      <w:r w:rsidR="00D718D8">
        <w:rPr>
          <w:rtl/>
        </w:rPr>
        <w:t xml:space="preserve">השכירים </w:t>
      </w:r>
      <w:bookmarkStart w:id="11162" w:name="_ETM_Q30_427160"/>
      <w:bookmarkEnd w:id="11162"/>
      <w:r w:rsidR="00D718D8">
        <w:rPr>
          <w:rtl/>
        </w:rPr>
        <w:t xml:space="preserve">מקבלים </w:t>
      </w:r>
      <w:bookmarkStart w:id="11163" w:name="_ETM_Q30_428010"/>
      <w:bookmarkEnd w:id="11163"/>
      <w:r w:rsidR="00D718D8">
        <w:rPr>
          <w:rFonts w:hint="cs"/>
          <w:rtl/>
        </w:rPr>
        <w:t xml:space="preserve">– </w:t>
      </w:r>
      <w:r w:rsidR="00D718D8">
        <w:rPr>
          <w:rtl/>
        </w:rPr>
        <w:t xml:space="preserve">לעובדה </w:t>
      </w:r>
      <w:bookmarkStart w:id="11164" w:name="_ETM_Q30_428459"/>
      <w:bookmarkEnd w:id="11164"/>
      <w:r w:rsidR="00D718D8">
        <w:rPr>
          <w:rtl/>
        </w:rPr>
        <w:t>שהם</w:t>
      </w:r>
      <w:r w:rsidR="00D718D8">
        <w:rPr>
          <w:rFonts w:hint="cs"/>
          <w:rtl/>
        </w:rPr>
        <w:t>,</w:t>
      </w:r>
      <w:r w:rsidR="00D718D8">
        <w:rPr>
          <w:rtl/>
        </w:rPr>
        <w:t xml:space="preserve"> </w:t>
      </w:r>
      <w:bookmarkStart w:id="11165" w:name="_ETM_Q30_428760"/>
      <w:bookmarkEnd w:id="11165"/>
      <w:r w:rsidR="00D718D8">
        <w:rPr>
          <w:rFonts w:hint="cs"/>
          <w:rtl/>
        </w:rPr>
        <w:t>ה</w:t>
      </w:r>
      <w:r w:rsidR="00D718D8">
        <w:rPr>
          <w:rtl/>
        </w:rPr>
        <w:t>עצמאי</w:t>
      </w:r>
      <w:r w:rsidR="00D718D8">
        <w:rPr>
          <w:rFonts w:hint="cs"/>
          <w:rtl/>
        </w:rPr>
        <w:t xml:space="preserve">ם, </w:t>
      </w:r>
      <w:bookmarkStart w:id="11166" w:name="_ETM_Q30_429209"/>
      <w:bookmarkEnd w:id="11166"/>
      <w:r w:rsidR="00D718D8">
        <w:rPr>
          <w:rtl/>
        </w:rPr>
        <w:t>מבוטח</w:t>
      </w:r>
      <w:r w:rsidR="00D718D8">
        <w:rPr>
          <w:rFonts w:hint="cs"/>
          <w:rtl/>
        </w:rPr>
        <w:t xml:space="preserve">ים על ידי </w:t>
      </w:r>
      <w:bookmarkStart w:id="11167" w:name="_ETM_Q30_429580"/>
      <w:bookmarkStart w:id="11168" w:name="_ETM_Q30_429670"/>
      <w:bookmarkStart w:id="11169" w:name="_ETM_Q30_429910"/>
      <w:bookmarkEnd w:id="11167"/>
      <w:bookmarkEnd w:id="11168"/>
      <w:bookmarkEnd w:id="11169"/>
      <w:r w:rsidR="00D718D8">
        <w:rPr>
          <w:rtl/>
        </w:rPr>
        <w:t xml:space="preserve">ביטוח </w:t>
      </w:r>
      <w:bookmarkStart w:id="11170" w:name="_ETM_Q30_430210"/>
      <w:bookmarkEnd w:id="11170"/>
      <w:r w:rsidR="00D718D8">
        <w:rPr>
          <w:rtl/>
        </w:rPr>
        <w:t>לאומי</w:t>
      </w:r>
      <w:r w:rsidR="00D718D8">
        <w:rPr>
          <w:rFonts w:hint="cs"/>
          <w:rtl/>
        </w:rPr>
        <w:t>.</w:t>
      </w:r>
    </w:p>
    <w:p w:rsidR="00D718D8" w:rsidRDefault="00D718D8" w:rsidP="00BF4755">
      <w:pPr>
        <w:rPr>
          <w:rtl/>
        </w:rPr>
      </w:pPr>
    </w:p>
    <w:p w:rsidR="00D718D8" w:rsidRDefault="00D718D8" w:rsidP="00BF4755">
      <w:pPr>
        <w:pStyle w:val="af5"/>
        <w:keepNext/>
        <w:rPr>
          <w:rtl/>
        </w:rPr>
      </w:pPr>
      <w:bookmarkStart w:id="11171" w:name="ET_interruption_6127_5"/>
      <w:r w:rsidRPr="00EF4124">
        <w:rPr>
          <w:rStyle w:val="TagStyle"/>
          <w:rtl/>
        </w:rPr>
        <w:t xml:space="preserve"> &lt;&lt; קריאה &gt;&gt; </w:t>
      </w:r>
      <w:r>
        <w:rPr>
          <w:rtl/>
        </w:rPr>
        <w:t>ולדימיר בליאק (יש עתיד):</w:t>
      </w:r>
      <w:r w:rsidRPr="00EF4124">
        <w:rPr>
          <w:rStyle w:val="TagStyle"/>
          <w:rtl/>
        </w:rPr>
        <w:t xml:space="preserve"> &lt;&lt; קריאה &gt;&gt;</w:t>
      </w:r>
      <w:r>
        <w:rPr>
          <w:rtl/>
        </w:rPr>
        <w:t xml:space="preserve">   </w:t>
      </w:r>
      <w:bookmarkEnd w:id="11171"/>
    </w:p>
    <w:p w:rsidR="00D718D8" w:rsidRDefault="00D718D8" w:rsidP="00B07973">
      <w:pPr>
        <w:rPr>
          <w:rtl/>
        </w:rPr>
      </w:pPr>
    </w:p>
    <w:p w:rsidR="00D718D8" w:rsidRDefault="00D718D8" w:rsidP="00BF4755">
      <w:pPr>
        <w:rPr>
          <w:rtl/>
        </w:rPr>
      </w:pPr>
      <w:r>
        <w:rPr>
          <w:rFonts w:hint="cs"/>
          <w:rtl/>
        </w:rPr>
        <w:t>לא ביקשתי ביטוח לאומי. קראת את ההצעה?</w:t>
      </w:r>
    </w:p>
    <w:p w:rsidR="00D718D8" w:rsidRDefault="00D718D8" w:rsidP="00BF4755">
      <w:pPr>
        <w:rPr>
          <w:rtl/>
        </w:rPr>
      </w:pPr>
    </w:p>
    <w:p w:rsidR="00D718D8" w:rsidRDefault="00D718D8" w:rsidP="00BF4755">
      <w:pPr>
        <w:pStyle w:val="-"/>
        <w:keepNext/>
        <w:rPr>
          <w:rtl/>
        </w:rPr>
      </w:pPr>
      <w:bookmarkStart w:id="11172" w:name="ET_speakercontinue_6471_6"/>
      <w:r w:rsidRPr="00EF4124">
        <w:rPr>
          <w:rStyle w:val="TagStyle"/>
          <w:rtl/>
        </w:rPr>
        <w:t xml:space="preserve"> &lt;&lt; דובר_המשך &gt;&gt; </w:t>
      </w:r>
      <w:r>
        <w:rPr>
          <w:rtl/>
        </w:rPr>
        <w:t>סגנית שר האוצר מיכל מרים וולדיגר:</w:t>
      </w:r>
      <w:r w:rsidRPr="00EF4124">
        <w:rPr>
          <w:rStyle w:val="TagStyle"/>
          <w:rtl/>
        </w:rPr>
        <w:t xml:space="preserve"> &lt;&lt; דובר_המשך &gt;&gt;</w:t>
      </w:r>
      <w:r>
        <w:rPr>
          <w:rtl/>
        </w:rPr>
        <w:t xml:space="preserve">   </w:t>
      </w:r>
      <w:bookmarkEnd w:id="11172"/>
    </w:p>
    <w:p w:rsidR="00D718D8" w:rsidRDefault="00D718D8" w:rsidP="00B07973">
      <w:pPr>
        <w:rPr>
          <w:rtl/>
        </w:rPr>
      </w:pPr>
    </w:p>
    <w:p w:rsidR="00D718D8" w:rsidRDefault="00D718D8" w:rsidP="00B07973">
      <w:pPr>
        <w:rPr>
          <w:rtl/>
        </w:rPr>
      </w:pPr>
      <w:bookmarkStart w:id="11173" w:name="_ETM_Q30_424000"/>
      <w:bookmarkStart w:id="11174" w:name="_ETM_Q30_430900"/>
      <w:bookmarkEnd w:id="11173"/>
      <w:bookmarkEnd w:id="11174"/>
      <w:r>
        <w:rPr>
          <w:rtl/>
        </w:rPr>
        <w:t xml:space="preserve">זה </w:t>
      </w:r>
      <w:bookmarkStart w:id="11175" w:name="_ETM_Q30_431049"/>
      <w:bookmarkEnd w:id="11175"/>
      <w:r>
        <w:rPr>
          <w:rtl/>
        </w:rPr>
        <w:t xml:space="preserve">לא </w:t>
      </w:r>
      <w:bookmarkStart w:id="11176" w:name="_ETM_Q30_431139"/>
      <w:bookmarkEnd w:id="11176"/>
      <w:r>
        <w:rPr>
          <w:rtl/>
        </w:rPr>
        <w:t>קשור</w:t>
      </w:r>
      <w:r>
        <w:rPr>
          <w:rFonts w:hint="cs"/>
          <w:rtl/>
        </w:rPr>
        <w:t xml:space="preserve"> אחד בשני. </w:t>
      </w:r>
      <w:bookmarkStart w:id="11177" w:name="_ETM_Q30_431000"/>
      <w:bookmarkStart w:id="11178" w:name="_ETM_Q30_431499"/>
      <w:bookmarkStart w:id="11179" w:name="_ETM_Q30_431709"/>
      <w:bookmarkStart w:id="11180" w:name="_ETM_Q30_432480"/>
      <w:bookmarkEnd w:id="11177"/>
      <w:bookmarkEnd w:id="11178"/>
      <w:bookmarkEnd w:id="11179"/>
      <w:bookmarkEnd w:id="11180"/>
      <w:r>
        <w:rPr>
          <w:rtl/>
        </w:rPr>
        <w:t xml:space="preserve">הצעת </w:t>
      </w:r>
      <w:bookmarkStart w:id="11181" w:name="_ETM_Q30_432840"/>
      <w:bookmarkEnd w:id="11181"/>
      <w:r>
        <w:rPr>
          <w:rtl/>
        </w:rPr>
        <w:t xml:space="preserve">החוק </w:t>
      </w:r>
      <w:bookmarkStart w:id="11182" w:name="_ETM_Q30_433079"/>
      <w:bookmarkEnd w:id="11182"/>
      <w:r>
        <w:rPr>
          <w:rtl/>
        </w:rPr>
        <w:t xml:space="preserve">מבקשת </w:t>
      </w:r>
      <w:bookmarkStart w:id="11183" w:name="_ETM_Q30_433709"/>
      <w:bookmarkEnd w:id="11183"/>
      <w:r>
        <w:rPr>
          <w:rtl/>
        </w:rPr>
        <w:t xml:space="preserve">להתיר </w:t>
      </w:r>
      <w:bookmarkStart w:id="11184" w:name="_ETM_Q30_434819"/>
      <w:bookmarkEnd w:id="11184"/>
      <w:r>
        <w:rPr>
          <w:rFonts w:hint="cs"/>
          <w:rtl/>
        </w:rPr>
        <w:t xml:space="preserve">– </w:t>
      </w:r>
      <w:r>
        <w:rPr>
          <w:rtl/>
        </w:rPr>
        <w:t>גם</w:t>
      </w:r>
      <w:r>
        <w:rPr>
          <w:rFonts w:hint="cs"/>
          <w:rtl/>
        </w:rPr>
        <w:t xml:space="preserve"> עובדים</w:t>
      </w:r>
      <w:r>
        <w:rPr>
          <w:rtl/>
        </w:rPr>
        <w:t xml:space="preserve"> </w:t>
      </w:r>
      <w:bookmarkStart w:id="11185" w:name="_ETM_Q30_435269"/>
      <w:bookmarkEnd w:id="11185"/>
      <w:r w:rsidR="00B07973">
        <w:rPr>
          <w:rFonts w:hint="cs"/>
          <w:rtl/>
        </w:rPr>
        <w:t>– – –</w:t>
      </w:r>
    </w:p>
    <w:p w:rsidR="00D718D8" w:rsidRDefault="00D718D8" w:rsidP="00BF4755">
      <w:pPr>
        <w:rPr>
          <w:rtl/>
        </w:rPr>
      </w:pPr>
    </w:p>
    <w:p w:rsidR="00D718D8" w:rsidRDefault="00D718D8" w:rsidP="00BF4755">
      <w:pPr>
        <w:pStyle w:val="af5"/>
        <w:keepNext/>
        <w:rPr>
          <w:rtl/>
        </w:rPr>
      </w:pPr>
      <w:bookmarkStart w:id="11186" w:name="ET_interruption_6127_7"/>
      <w:r w:rsidRPr="002E48D7">
        <w:rPr>
          <w:rStyle w:val="TagStyle"/>
          <w:rtl/>
        </w:rPr>
        <w:t xml:space="preserve"> &lt;&lt; קריאה &gt;&gt; </w:t>
      </w:r>
      <w:r>
        <w:rPr>
          <w:rtl/>
        </w:rPr>
        <w:t>ולדימיר בליאק (יש עתיד):</w:t>
      </w:r>
      <w:r w:rsidRPr="002E48D7">
        <w:rPr>
          <w:rStyle w:val="TagStyle"/>
          <w:rtl/>
        </w:rPr>
        <w:t xml:space="preserve"> &lt;&lt; קריאה &gt;&gt;</w:t>
      </w:r>
      <w:r>
        <w:rPr>
          <w:rtl/>
        </w:rPr>
        <w:t xml:space="preserve">   </w:t>
      </w:r>
      <w:bookmarkEnd w:id="11186"/>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ביטוח לאומי </w:t>
      </w:r>
      <w:r>
        <w:rPr>
          <w:rFonts w:hint="cs"/>
          <w:rtl/>
        </w:rPr>
        <w:t>– – –</w:t>
      </w:r>
    </w:p>
    <w:p w:rsidR="00D718D8" w:rsidRDefault="00D718D8" w:rsidP="00BF4755">
      <w:pPr>
        <w:rPr>
          <w:rtl/>
        </w:rPr>
      </w:pPr>
    </w:p>
    <w:p w:rsidR="00D718D8" w:rsidRDefault="00D718D8" w:rsidP="00BF4755">
      <w:pPr>
        <w:pStyle w:val="-"/>
        <w:keepNext/>
        <w:rPr>
          <w:rtl/>
        </w:rPr>
      </w:pPr>
      <w:bookmarkStart w:id="11187" w:name="ET_speakercontinue_6471_8"/>
      <w:r w:rsidRPr="002E48D7">
        <w:rPr>
          <w:rStyle w:val="TagStyle"/>
          <w:rtl/>
        </w:rPr>
        <w:t xml:space="preserve"> &lt;&lt; דובר_המשך &gt;&gt; </w:t>
      </w:r>
      <w:r>
        <w:rPr>
          <w:rtl/>
        </w:rPr>
        <w:t>סגנית שר האוצר מיכל מרים וולדיגר:</w:t>
      </w:r>
      <w:r w:rsidRPr="002E48D7">
        <w:rPr>
          <w:rStyle w:val="TagStyle"/>
          <w:rtl/>
        </w:rPr>
        <w:t xml:space="preserve"> &lt;&lt; דובר_המשך &gt;&gt;</w:t>
      </w:r>
      <w:r>
        <w:rPr>
          <w:rtl/>
        </w:rPr>
        <w:t xml:space="preserve">   </w:t>
      </w:r>
      <w:bookmarkEnd w:id="11187"/>
    </w:p>
    <w:p w:rsidR="00D718D8" w:rsidRDefault="00D718D8" w:rsidP="00B07973">
      <w:pPr>
        <w:rPr>
          <w:rtl/>
        </w:rPr>
      </w:pPr>
    </w:p>
    <w:p w:rsidR="00D718D8" w:rsidRDefault="00D718D8" w:rsidP="00BF4755">
      <w:pPr>
        <w:rPr>
          <w:rtl/>
        </w:rPr>
      </w:pPr>
      <w:bookmarkStart w:id="11188" w:name="_ETM_Q30_433000"/>
      <w:bookmarkStart w:id="11189" w:name="_ETM_Q30_436000"/>
      <w:bookmarkEnd w:id="11188"/>
      <w:bookmarkEnd w:id="11189"/>
      <w:r>
        <w:rPr>
          <w:rFonts w:hint="cs"/>
          <w:rtl/>
        </w:rPr>
        <w:t xml:space="preserve">אני אסביר. </w:t>
      </w:r>
      <w:r>
        <w:rPr>
          <w:rtl/>
        </w:rPr>
        <w:t xml:space="preserve">גם </w:t>
      </w:r>
      <w:bookmarkStart w:id="11190" w:name="_ETM_Q30_435689"/>
      <w:bookmarkEnd w:id="11190"/>
      <w:r>
        <w:rPr>
          <w:rtl/>
        </w:rPr>
        <w:t xml:space="preserve">עובדים </w:t>
      </w:r>
      <w:bookmarkStart w:id="11191" w:name="_ETM_Q30_436629"/>
      <w:bookmarkEnd w:id="11191"/>
      <w:r>
        <w:rPr>
          <w:rFonts w:hint="cs"/>
          <w:rtl/>
        </w:rPr>
        <w:t>ו</w:t>
      </w:r>
      <w:r>
        <w:rPr>
          <w:rtl/>
        </w:rPr>
        <w:t xml:space="preserve">גם </w:t>
      </w:r>
      <w:bookmarkStart w:id="11192" w:name="_ETM_Q30_436960"/>
      <w:bookmarkStart w:id="11193" w:name="_ETM_Q30_437830"/>
      <w:bookmarkStart w:id="11194" w:name="_ETM_Q30_438039"/>
      <w:bookmarkStart w:id="11195" w:name="_ETM_Q30_438909"/>
      <w:bookmarkStart w:id="11196" w:name="_ETM_Q30_439300"/>
      <w:bookmarkStart w:id="11197" w:name="_ETM_Q30_440409"/>
      <w:bookmarkStart w:id="11198" w:name="_ETM_Q30_441610"/>
      <w:bookmarkStart w:id="11199" w:name="_ETM_Q30_442349"/>
      <w:bookmarkEnd w:id="11192"/>
      <w:bookmarkEnd w:id="11193"/>
      <w:bookmarkEnd w:id="11194"/>
      <w:bookmarkEnd w:id="11195"/>
      <w:bookmarkEnd w:id="11196"/>
      <w:bookmarkEnd w:id="11197"/>
      <w:bookmarkEnd w:id="11198"/>
      <w:bookmarkEnd w:id="11199"/>
      <w:r>
        <w:rPr>
          <w:rtl/>
        </w:rPr>
        <w:t xml:space="preserve">עצמאים </w:t>
      </w:r>
      <w:bookmarkStart w:id="11200" w:name="_ETM_Q30_443249"/>
      <w:bookmarkEnd w:id="11200"/>
      <w:r>
        <w:rPr>
          <w:rtl/>
        </w:rPr>
        <w:t xml:space="preserve">משלמים </w:t>
      </w:r>
      <w:bookmarkStart w:id="11201" w:name="_ETM_Q30_443879"/>
      <w:bookmarkEnd w:id="11201"/>
      <w:r>
        <w:rPr>
          <w:rtl/>
        </w:rPr>
        <w:t xml:space="preserve">דמי </w:t>
      </w:r>
      <w:bookmarkStart w:id="11202" w:name="_ETM_Q30_444150"/>
      <w:bookmarkEnd w:id="11202"/>
      <w:r>
        <w:rPr>
          <w:rtl/>
        </w:rPr>
        <w:t xml:space="preserve">ביטוח </w:t>
      </w:r>
      <w:bookmarkStart w:id="11203" w:name="_ETM_Q30_444509"/>
      <w:bookmarkEnd w:id="11203"/>
      <w:r>
        <w:rPr>
          <w:rtl/>
        </w:rPr>
        <w:t>לאומי</w:t>
      </w:r>
      <w:r>
        <w:rPr>
          <w:rFonts w:hint="cs"/>
          <w:rtl/>
        </w:rPr>
        <w:t>.</w:t>
      </w:r>
    </w:p>
    <w:p w:rsidR="00D718D8" w:rsidRDefault="00D718D8" w:rsidP="00BF4755">
      <w:pPr>
        <w:rPr>
          <w:rtl/>
        </w:rPr>
      </w:pPr>
    </w:p>
    <w:p w:rsidR="00D718D8" w:rsidRDefault="00D718D8" w:rsidP="00BF4755">
      <w:pPr>
        <w:pStyle w:val="af5"/>
        <w:keepNext/>
        <w:rPr>
          <w:rtl/>
        </w:rPr>
      </w:pPr>
      <w:bookmarkStart w:id="11204" w:name="ET_interruption_6127_9"/>
      <w:r w:rsidRPr="00E66B66">
        <w:rPr>
          <w:rStyle w:val="TagStyle"/>
          <w:rtl/>
        </w:rPr>
        <w:t xml:space="preserve"> &lt;&lt; קריאה &gt;&gt; </w:t>
      </w:r>
      <w:r>
        <w:rPr>
          <w:rtl/>
        </w:rPr>
        <w:t>ולדימיר בליאק (יש עתיד):</w:t>
      </w:r>
      <w:r w:rsidRPr="00E66B66">
        <w:rPr>
          <w:rStyle w:val="TagStyle"/>
          <w:rtl/>
        </w:rPr>
        <w:t xml:space="preserve"> &lt;&lt; קריאה &gt;&gt;</w:t>
      </w:r>
      <w:r>
        <w:rPr>
          <w:rtl/>
        </w:rPr>
        <w:t xml:space="preserve">   </w:t>
      </w:r>
      <w:bookmarkEnd w:id="11204"/>
    </w:p>
    <w:p w:rsidR="00D718D8" w:rsidRDefault="00D718D8" w:rsidP="00B07973">
      <w:pPr>
        <w:rPr>
          <w:rtl/>
        </w:rPr>
      </w:pPr>
    </w:p>
    <w:p w:rsidR="00D718D8" w:rsidRDefault="00D718D8" w:rsidP="00BF4755">
      <w:pPr>
        <w:rPr>
          <w:rtl/>
        </w:rPr>
      </w:pPr>
      <w:r>
        <w:rPr>
          <w:rFonts w:hint="cs"/>
          <w:rtl/>
        </w:rPr>
        <w:t>כן. אני רואה חשבון, אני יודע.</w:t>
      </w:r>
    </w:p>
    <w:p w:rsidR="00D718D8" w:rsidRDefault="00D718D8" w:rsidP="00BF4755">
      <w:pPr>
        <w:rPr>
          <w:rtl/>
        </w:rPr>
      </w:pPr>
    </w:p>
    <w:p w:rsidR="00D718D8" w:rsidRDefault="00D718D8" w:rsidP="00BF4755">
      <w:pPr>
        <w:pStyle w:val="-"/>
        <w:keepNext/>
        <w:rPr>
          <w:rtl/>
        </w:rPr>
      </w:pPr>
      <w:bookmarkStart w:id="11205" w:name="ET_speakercontinue_6471_10"/>
      <w:r w:rsidRPr="00E66B66">
        <w:rPr>
          <w:rStyle w:val="TagStyle"/>
          <w:rtl/>
        </w:rPr>
        <w:t xml:space="preserve"> &lt;&lt; דובר_המשך &gt;&gt; </w:t>
      </w:r>
      <w:r>
        <w:rPr>
          <w:rtl/>
        </w:rPr>
        <w:t>סגנית שר האוצר מיכל מרים וולדיגר:</w:t>
      </w:r>
      <w:r w:rsidRPr="00E66B66">
        <w:rPr>
          <w:rStyle w:val="TagStyle"/>
          <w:rtl/>
        </w:rPr>
        <w:t xml:space="preserve"> &lt;&lt; דובר_המשך &gt;&gt;</w:t>
      </w:r>
      <w:r>
        <w:rPr>
          <w:rtl/>
        </w:rPr>
        <w:t xml:space="preserve">   </w:t>
      </w:r>
      <w:bookmarkEnd w:id="11205"/>
    </w:p>
    <w:p w:rsidR="00D718D8" w:rsidRDefault="00D718D8" w:rsidP="00B07973">
      <w:pPr>
        <w:rPr>
          <w:rtl/>
        </w:rPr>
      </w:pPr>
    </w:p>
    <w:p w:rsidR="00D718D8" w:rsidRDefault="00D718D8" w:rsidP="00B07973">
      <w:pPr>
        <w:rPr>
          <w:rtl/>
        </w:rPr>
      </w:pPr>
      <w:bookmarkStart w:id="11206" w:name="_ETM_Q30_446070"/>
      <w:bookmarkStart w:id="11207" w:name="_ETM_Q30_446490"/>
      <w:bookmarkEnd w:id="11206"/>
      <w:bookmarkEnd w:id="11207"/>
      <w:r>
        <w:rPr>
          <w:rtl/>
        </w:rPr>
        <w:t xml:space="preserve">לא </w:t>
      </w:r>
      <w:bookmarkStart w:id="11208" w:name="_ETM_Q30_446729"/>
      <w:bookmarkStart w:id="11209" w:name="_ETM_Q30_447150"/>
      <w:bookmarkStart w:id="11210" w:name="_ETM_Q30_447300"/>
      <w:bookmarkEnd w:id="11208"/>
      <w:bookmarkEnd w:id="11209"/>
      <w:bookmarkEnd w:id="11210"/>
      <w:r>
        <w:rPr>
          <w:rtl/>
        </w:rPr>
        <w:t xml:space="preserve">מהכסף </w:t>
      </w:r>
      <w:bookmarkStart w:id="11211" w:name="_ETM_Q30_447810"/>
      <w:bookmarkEnd w:id="11211"/>
      <w:r>
        <w:rPr>
          <w:rtl/>
        </w:rPr>
        <w:t xml:space="preserve">של </w:t>
      </w:r>
      <w:bookmarkStart w:id="11212" w:name="_ETM_Q30_447930"/>
      <w:bookmarkEnd w:id="11212"/>
      <w:r>
        <w:rPr>
          <w:rtl/>
        </w:rPr>
        <w:t xml:space="preserve">ביטוח </w:t>
      </w:r>
      <w:bookmarkStart w:id="11213" w:name="_ETM_Q30_448289"/>
      <w:bookmarkEnd w:id="11213"/>
      <w:r>
        <w:rPr>
          <w:rtl/>
        </w:rPr>
        <w:t xml:space="preserve">לאומי </w:t>
      </w:r>
      <w:bookmarkStart w:id="11214" w:name="_ETM_Q30_448589"/>
      <w:bookmarkEnd w:id="11214"/>
      <w:r>
        <w:rPr>
          <w:rFonts w:hint="cs"/>
          <w:rtl/>
        </w:rPr>
        <w:t xml:space="preserve">משולמים דמי </w:t>
      </w:r>
      <w:r w:rsidR="00B07973">
        <w:rPr>
          <w:rFonts w:hint="cs"/>
          <w:rtl/>
        </w:rPr>
        <w:t>– – –</w:t>
      </w:r>
    </w:p>
    <w:p w:rsidR="00D718D8" w:rsidRDefault="00D718D8" w:rsidP="00BF4755">
      <w:pPr>
        <w:rPr>
          <w:rtl/>
        </w:rPr>
      </w:pPr>
    </w:p>
    <w:p w:rsidR="00D718D8" w:rsidRDefault="00D718D8" w:rsidP="00BF4755">
      <w:pPr>
        <w:pStyle w:val="af5"/>
        <w:keepNext/>
        <w:rPr>
          <w:rtl/>
        </w:rPr>
      </w:pPr>
      <w:bookmarkStart w:id="11215" w:name="ET_interruption_6127_11"/>
      <w:r w:rsidRPr="00E66B66">
        <w:rPr>
          <w:rStyle w:val="TagStyle"/>
          <w:rtl/>
        </w:rPr>
        <w:t xml:space="preserve"> &lt;&lt; קריאה &gt;&gt; </w:t>
      </w:r>
      <w:r>
        <w:rPr>
          <w:rtl/>
        </w:rPr>
        <w:t>ולדימיר בליאק (יש עתיד):</w:t>
      </w:r>
      <w:r w:rsidRPr="00E66B66">
        <w:rPr>
          <w:rStyle w:val="TagStyle"/>
          <w:rtl/>
        </w:rPr>
        <w:t xml:space="preserve"> &lt;&lt; קריאה &gt;&gt;</w:t>
      </w:r>
      <w:r>
        <w:rPr>
          <w:rtl/>
        </w:rPr>
        <w:t xml:space="preserve">   </w:t>
      </w:r>
      <w:bookmarkEnd w:id="11215"/>
    </w:p>
    <w:p w:rsidR="00D718D8" w:rsidRDefault="00D718D8" w:rsidP="00B07973">
      <w:pPr>
        <w:rPr>
          <w:rtl/>
        </w:rPr>
      </w:pPr>
    </w:p>
    <w:p w:rsidR="00D718D8" w:rsidRDefault="00D718D8" w:rsidP="00BF4755">
      <w:pPr>
        <w:rPr>
          <w:rtl/>
        </w:rPr>
      </w:pPr>
      <w:r>
        <w:rPr>
          <w:rFonts w:hint="cs"/>
          <w:rtl/>
        </w:rPr>
        <w:t>אבל זה לא מה שכתוב בהצעה.</w:t>
      </w:r>
    </w:p>
    <w:p w:rsidR="00D718D8" w:rsidRDefault="00D718D8" w:rsidP="00BF4755">
      <w:pPr>
        <w:rPr>
          <w:rtl/>
        </w:rPr>
      </w:pPr>
    </w:p>
    <w:p w:rsidR="00D718D8" w:rsidRDefault="00D718D8" w:rsidP="00BF4755">
      <w:pPr>
        <w:pStyle w:val="-"/>
        <w:keepNext/>
        <w:rPr>
          <w:rtl/>
        </w:rPr>
      </w:pPr>
      <w:bookmarkStart w:id="11216" w:name="ET_speakercontinue_6471_12"/>
      <w:r w:rsidRPr="00E66B66">
        <w:rPr>
          <w:rStyle w:val="TagStyle"/>
          <w:rtl/>
        </w:rPr>
        <w:t xml:space="preserve"> &lt;&lt; דובר_המשך &gt;&gt; </w:t>
      </w:r>
      <w:r>
        <w:rPr>
          <w:rtl/>
        </w:rPr>
        <w:t>סגנית שר האוצר מיכל מרים וולדיגר:</w:t>
      </w:r>
      <w:r w:rsidRPr="00E66B66">
        <w:rPr>
          <w:rStyle w:val="TagStyle"/>
          <w:rtl/>
        </w:rPr>
        <w:t xml:space="preserve"> &lt;&lt; דובר_המשך &gt;&gt;</w:t>
      </w:r>
      <w:r>
        <w:rPr>
          <w:rtl/>
        </w:rPr>
        <w:t xml:space="preserve">   </w:t>
      </w:r>
      <w:bookmarkEnd w:id="11216"/>
    </w:p>
    <w:p w:rsidR="00D718D8" w:rsidRDefault="00D718D8" w:rsidP="00B07973">
      <w:pPr>
        <w:rPr>
          <w:rtl/>
        </w:rPr>
      </w:pPr>
    </w:p>
    <w:p w:rsidR="00D718D8" w:rsidRDefault="00D718D8" w:rsidP="00BF4755">
      <w:pPr>
        <w:rPr>
          <w:rtl/>
        </w:rPr>
      </w:pPr>
      <w:r>
        <w:rPr>
          <w:rFonts w:hint="cs"/>
          <w:rtl/>
        </w:rPr>
        <w:t xml:space="preserve">תראה, אתה יכול להמשיך לדבר. אני עונה לך. </w:t>
      </w:r>
    </w:p>
    <w:p w:rsidR="00D718D8" w:rsidRDefault="00D718D8" w:rsidP="00BF4755">
      <w:pPr>
        <w:rPr>
          <w:rtl/>
        </w:rPr>
      </w:pPr>
    </w:p>
    <w:p w:rsidR="00D718D8" w:rsidRDefault="00D718D8" w:rsidP="00BF4755">
      <w:pPr>
        <w:pStyle w:val="af5"/>
        <w:keepNext/>
        <w:rPr>
          <w:rtl/>
        </w:rPr>
      </w:pPr>
      <w:bookmarkStart w:id="11217" w:name="ET_interruption_6127_13"/>
      <w:r w:rsidRPr="00E66B66">
        <w:rPr>
          <w:rStyle w:val="TagStyle"/>
          <w:rtl/>
        </w:rPr>
        <w:t xml:space="preserve"> &lt;&lt; קריאה &gt;&gt; </w:t>
      </w:r>
      <w:r>
        <w:rPr>
          <w:rtl/>
        </w:rPr>
        <w:t>ולדימיר בליאק (יש עתיד):</w:t>
      </w:r>
      <w:r w:rsidRPr="00E66B66">
        <w:rPr>
          <w:rStyle w:val="TagStyle"/>
          <w:rtl/>
        </w:rPr>
        <w:t xml:space="preserve"> &lt;&lt; קריאה &gt;&gt;</w:t>
      </w:r>
      <w:r>
        <w:rPr>
          <w:rtl/>
        </w:rPr>
        <w:t xml:space="preserve">   </w:t>
      </w:r>
      <w:bookmarkEnd w:id="11217"/>
    </w:p>
    <w:p w:rsidR="00D718D8" w:rsidRDefault="00D718D8" w:rsidP="00B07973">
      <w:pPr>
        <w:rPr>
          <w:rtl/>
        </w:rPr>
      </w:pPr>
    </w:p>
    <w:p w:rsidR="00D718D8" w:rsidRDefault="00D718D8" w:rsidP="00BF4755">
      <w:pPr>
        <w:rPr>
          <w:rtl/>
        </w:rPr>
      </w:pPr>
      <w:r>
        <w:rPr>
          <w:rFonts w:hint="cs"/>
          <w:rtl/>
        </w:rPr>
        <w:t xml:space="preserve">אבל זה לא מה שכתוב בהצעה. </w:t>
      </w:r>
    </w:p>
    <w:p w:rsidR="00D718D8" w:rsidRDefault="00D718D8" w:rsidP="00BF4755">
      <w:pPr>
        <w:rPr>
          <w:rtl/>
        </w:rPr>
      </w:pPr>
      <w:bookmarkStart w:id="11218" w:name="_ETM_Q30_449000"/>
      <w:bookmarkEnd w:id="11218"/>
    </w:p>
    <w:p w:rsidR="00D718D8" w:rsidRDefault="00D718D8" w:rsidP="00BF4755">
      <w:pPr>
        <w:pStyle w:val="-"/>
        <w:keepNext/>
        <w:rPr>
          <w:rtl/>
        </w:rPr>
      </w:pPr>
      <w:bookmarkStart w:id="11219" w:name="ET_speakercontinue_6471_14"/>
      <w:r w:rsidRPr="00E66B66">
        <w:rPr>
          <w:rStyle w:val="TagStyle"/>
          <w:rtl/>
        </w:rPr>
        <w:t xml:space="preserve"> &lt;&lt; דובר_המשך &gt;&gt; </w:t>
      </w:r>
      <w:r>
        <w:rPr>
          <w:rtl/>
        </w:rPr>
        <w:t>סגנית שר האוצר מיכל מרים וולדיגר:</w:t>
      </w:r>
      <w:r w:rsidRPr="00E66B66">
        <w:rPr>
          <w:rStyle w:val="TagStyle"/>
          <w:rtl/>
        </w:rPr>
        <w:t xml:space="preserve"> &lt;&lt; דובר_המשך &gt;&gt;</w:t>
      </w:r>
      <w:r>
        <w:rPr>
          <w:rtl/>
        </w:rPr>
        <w:t xml:space="preserve">   </w:t>
      </w:r>
      <w:bookmarkEnd w:id="11219"/>
    </w:p>
    <w:p w:rsidR="00D718D8" w:rsidRDefault="00D718D8" w:rsidP="00B07973">
      <w:pPr>
        <w:rPr>
          <w:rtl/>
        </w:rPr>
      </w:pPr>
    </w:p>
    <w:p w:rsidR="00D718D8" w:rsidRDefault="00D718D8" w:rsidP="007021F1">
      <w:pPr>
        <w:rPr>
          <w:rtl/>
        </w:rPr>
      </w:pPr>
      <w:bookmarkStart w:id="11220" w:name="_ETM_Q30_450000"/>
      <w:bookmarkEnd w:id="11220"/>
      <w:r>
        <w:rPr>
          <w:rFonts w:hint="cs"/>
          <w:rtl/>
        </w:rPr>
        <w:t xml:space="preserve">מה שקורה </w:t>
      </w:r>
      <w:r w:rsidR="007021F1">
        <w:rPr>
          <w:rFonts w:hint="eastAsia"/>
          <w:rtl/>
        </w:rPr>
        <w:t xml:space="preserve">– </w:t>
      </w:r>
      <w:r>
        <w:rPr>
          <w:rFonts w:hint="cs"/>
          <w:rtl/>
        </w:rPr>
        <w:t xml:space="preserve">מה שאתה מבקש </w:t>
      </w:r>
      <w:bookmarkStart w:id="11221" w:name="_ETM_Q30_455169"/>
      <w:bookmarkStart w:id="11222" w:name="_ETM_Q30_455620"/>
      <w:bookmarkStart w:id="11223" w:name="_ETM_Q30_456729"/>
      <w:bookmarkStart w:id="11224" w:name="_ETM_Q30_456999"/>
      <w:bookmarkStart w:id="11225" w:name="_ETM_Q30_457240"/>
      <w:bookmarkStart w:id="11226" w:name="_ETM_Q30_458050"/>
      <w:bookmarkEnd w:id="11221"/>
      <w:bookmarkEnd w:id="11222"/>
      <w:bookmarkEnd w:id="11223"/>
      <w:bookmarkEnd w:id="11224"/>
      <w:bookmarkEnd w:id="11225"/>
      <w:bookmarkEnd w:id="11226"/>
      <w:r>
        <w:rPr>
          <w:rFonts w:hint="cs"/>
          <w:rtl/>
        </w:rPr>
        <w:t xml:space="preserve">זה </w:t>
      </w:r>
      <w:r>
        <w:rPr>
          <w:rtl/>
        </w:rPr>
        <w:t xml:space="preserve">לקזז </w:t>
      </w:r>
      <w:bookmarkStart w:id="11227" w:name="_ETM_Q30_459069"/>
      <w:bookmarkEnd w:id="11227"/>
      <w:r>
        <w:rPr>
          <w:rtl/>
        </w:rPr>
        <w:t xml:space="preserve">ממס </w:t>
      </w:r>
      <w:bookmarkStart w:id="11228" w:name="_ETM_Q30_459849"/>
      <w:bookmarkEnd w:id="11228"/>
      <w:r>
        <w:rPr>
          <w:rtl/>
        </w:rPr>
        <w:t xml:space="preserve">הכנסה </w:t>
      </w:r>
      <w:bookmarkStart w:id="11229" w:name="_ETM_Q30_460689"/>
      <w:bookmarkEnd w:id="11229"/>
      <w:r>
        <w:rPr>
          <w:rtl/>
        </w:rPr>
        <w:t xml:space="preserve">כסף </w:t>
      </w:r>
      <w:bookmarkStart w:id="11230" w:name="_ETM_Q30_461020"/>
      <w:bookmarkEnd w:id="11230"/>
      <w:r>
        <w:rPr>
          <w:rtl/>
        </w:rPr>
        <w:t xml:space="preserve">שאתה </w:t>
      </w:r>
      <w:bookmarkStart w:id="11231" w:name="_ETM_Q30_461199"/>
      <w:bookmarkEnd w:id="11231"/>
      <w:r>
        <w:rPr>
          <w:rtl/>
        </w:rPr>
        <w:t xml:space="preserve">משלם </w:t>
      </w:r>
      <w:bookmarkStart w:id="11232" w:name="_ETM_Q30_461499"/>
      <w:bookmarkEnd w:id="11232"/>
      <w:r>
        <w:rPr>
          <w:rtl/>
        </w:rPr>
        <w:t xml:space="preserve">לביטוח </w:t>
      </w:r>
      <w:bookmarkStart w:id="11233" w:name="_ETM_Q30_462219"/>
      <w:bookmarkEnd w:id="11233"/>
      <w:r>
        <w:rPr>
          <w:rtl/>
        </w:rPr>
        <w:t>פרטי</w:t>
      </w:r>
      <w:r>
        <w:rPr>
          <w:rFonts w:hint="cs"/>
          <w:rtl/>
        </w:rPr>
        <w:t>, אוקיי?</w:t>
      </w:r>
    </w:p>
    <w:p w:rsidR="00D718D8" w:rsidRDefault="00D718D8" w:rsidP="00BF4755">
      <w:pPr>
        <w:rPr>
          <w:rtl/>
        </w:rPr>
      </w:pPr>
    </w:p>
    <w:p w:rsidR="00D718D8" w:rsidRDefault="00D718D8" w:rsidP="00BF4755">
      <w:pPr>
        <w:pStyle w:val="af5"/>
        <w:keepNext/>
        <w:rPr>
          <w:rtl/>
        </w:rPr>
      </w:pPr>
      <w:bookmarkStart w:id="11234" w:name="ET_interruption_6127_15"/>
      <w:r w:rsidRPr="00E66B66">
        <w:rPr>
          <w:rStyle w:val="TagStyle"/>
          <w:rtl/>
        </w:rPr>
        <w:t xml:space="preserve"> &lt;&lt; קריאה &gt;&gt; </w:t>
      </w:r>
      <w:r>
        <w:rPr>
          <w:rtl/>
        </w:rPr>
        <w:t>ולדימיר בליאק (יש עתיד):</w:t>
      </w:r>
      <w:r w:rsidRPr="00E66B66">
        <w:rPr>
          <w:rStyle w:val="TagStyle"/>
          <w:rtl/>
        </w:rPr>
        <w:t xml:space="preserve"> &lt;&lt; קריאה &gt;&gt;</w:t>
      </w:r>
      <w:r>
        <w:rPr>
          <w:rtl/>
        </w:rPr>
        <w:t xml:space="preserve">   </w:t>
      </w:r>
      <w:bookmarkEnd w:id="11234"/>
    </w:p>
    <w:p w:rsidR="00D718D8" w:rsidRDefault="00D718D8" w:rsidP="00B07973">
      <w:pPr>
        <w:rPr>
          <w:rtl/>
        </w:rPr>
      </w:pPr>
    </w:p>
    <w:p w:rsidR="00D718D8" w:rsidRDefault="00D718D8" w:rsidP="00BF4755">
      <w:pPr>
        <w:rPr>
          <w:rtl/>
        </w:rPr>
      </w:pPr>
      <w:r>
        <w:rPr>
          <w:rFonts w:hint="cs"/>
          <w:rtl/>
        </w:rPr>
        <w:t>נכון.</w:t>
      </w:r>
    </w:p>
    <w:p w:rsidR="00D718D8" w:rsidRDefault="00D718D8" w:rsidP="00BF4755">
      <w:pPr>
        <w:rPr>
          <w:rtl/>
        </w:rPr>
      </w:pPr>
    </w:p>
    <w:p w:rsidR="00D718D8" w:rsidRDefault="00D718D8" w:rsidP="00BF4755">
      <w:pPr>
        <w:pStyle w:val="-"/>
        <w:keepNext/>
        <w:rPr>
          <w:rtl/>
        </w:rPr>
      </w:pPr>
      <w:bookmarkStart w:id="11235" w:name="ET_speakercontinue_6471_16"/>
      <w:r w:rsidRPr="00E66B66">
        <w:rPr>
          <w:rStyle w:val="TagStyle"/>
          <w:rtl/>
        </w:rPr>
        <w:t xml:space="preserve"> &lt;&lt; דובר_המשך &gt;&gt; </w:t>
      </w:r>
      <w:r>
        <w:rPr>
          <w:rtl/>
        </w:rPr>
        <w:t>סגנית שר האוצר מיכל מרים וולדיגר:</w:t>
      </w:r>
      <w:r w:rsidRPr="00E66B66">
        <w:rPr>
          <w:rStyle w:val="TagStyle"/>
          <w:rtl/>
        </w:rPr>
        <w:t xml:space="preserve"> &lt;&lt; דובר_המשך &gt;&gt;</w:t>
      </w:r>
      <w:r>
        <w:rPr>
          <w:rtl/>
        </w:rPr>
        <w:t xml:space="preserve">   </w:t>
      </w:r>
      <w:bookmarkEnd w:id="11235"/>
    </w:p>
    <w:p w:rsidR="00D718D8" w:rsidRDefault="00D718D8" w:rsidP="00B07973">
      <w:pPr>
        <w:rPr>
          <w:rtl/>
        </w:rPr>
      </w:pPr>
    </w:p>
    <w:p w:rsidR="00D718D8" w:rsidRDefault="00D718D8" w:rsidP="00BF4755">
      <w:pPr>
        <w:rPr>
          <w:rtl/>
        </w:rPr>
      </w:pPr>
      <w:bookmarkStart w:id="11236" w:name="_ETM_Q30_461000"/>
      <w:bookmarkStart w:id="11237" w:name="_ETM_Q30_463029"/>
      <w:bookmarkStart w:id="11238" w:name="_ETM_Q30_463749"/>
      <w:bookmarkEnd w:id="11236"/>
      <w:bookmarkEnd w:id="11237"/>
      <w:bookmarkEnd w:id="11238"/>
      <w:r>
        <w:rPr>
          <w:rtl/>
        </w:rPr>
        <w:t xml:space="preserve">אז </w:t>
      </w:r>
      <w:bookmarkStart w:id="11239" w:name="_ETM_Q30_463930"/>
      <w:bookmarkEnd w:id="11239"/>
      <w:r>
        <w:rPr>
          <w:rtl/>
        </w:rPr>
        <w:t xml:space="preserve">אני </w:t>
      </w:r>
      <w:bookmarkStart w:id="11240" w:name="_ETM_Q30_464080"/>
      <w:bookmarkEnd w:id="11240"/>
      <w:r>
        <w:rPr>
          <w:rtl/>
        </w:rPr>
        <w:t>מצטערת</w:t>
      </w:r>
      <w:r>
        <w:rPr>
          <w:rFonts w:hint="cs"/>
          <w:rtl/>
        </w:rPr>
        <w:t>,</w:t>
      </w:r>
      <w:r>
        <w:rPr>
          <w:rtl/>
        </w:rPr>
        <w:t xml:space="preserve"> </w:t>
      </w:r>
      <w:bookmarkStart w:id="11241" w:name="_ETM_Q30_464860"/>
      <w:bookmarkEnd w:id="11241"/>
      <w:r>
        <w:rPr>
          <w:rtl/>
        </w:rPr>
        <w:t>לא</w:t>
      </w:r>
      <w:r>
        <w:rPr>
          <w:rFonts w:hint="cs"/>
          <w:rtl/>
        </w:rPr>
        <w:t>,</w:t>
      </w:r>
      <w:r>
        <w:rPr>
          <w:rtl/>
        </w:rPr>
        <w:t xml:space="preserve"> </w:t>
      </w:r>
      <w:bookmarkStart w:id="11242" w:name="_ETM_Q30_465129"/>
      <w:bookmarkEnd w:id="11242"/>
      <w:r>
        <w:rPr>
          <w:rtl/>
        </w:rPr>
        <w:t xml:space="preserve">זה </w:t>
      </w:r>
      <w:bookmarkStart w:id="11243" w:name="_ETM_Q30_465279"/>
      <w:bookmarkEnd w:id="11243"/>
      <w:r>
        <w:rPr>
          <w:rtl/>
        </w:rPr>
        <w:t xml:space="preserve">לא </w:t>
      </w:r>
      <w:bookmarkStart w:id="11244" w:name="_ETM_Q30_465370"/>
      <w:bookmarkEnd w:id="11244"/>
      <w:r>
        <w:rPr>
          <w:rtl/>
        </w:rPr>
        <w:t xml:space="preserve">הולך </w:t>
      </w:r>
      <w:bookmarkStart w:id="11245" w:name="_ETM_Q30_465610"/>
      <w:bookmarkEnd w:id="11245"/>
      <w:r>
        <w:rPr>
          <w:rtl/>
        </w:rPr>
        <w:t>כ</w:t>
      </w:r>
      <w:r>
        <w:rPr>
          <w:rFonts w:hint="cs"/>
          <w:rtl/>
        </w:rPr>
        <w:t>ך</w:t>
      </w:r>
      <w:bookmarkStart w:id="11246" w:name="_ETM_Q30_465849"/>
      <w:bookmarkEnd w:id="11246"/>
      <w:r>
        <w:rPr>
          <w:rFonts w:hint="cs"/>
          <w:rtl/>
        </w:rPr>
        <w:t>.</w:t>
      </w:r>
      <w:bookmarkStart w:id="11247" w:name="_ETM_Q30_465939"/>
      <w:bookmarkStart w:id="11248" w:name="_ETM_Q30_466029"/>
      <w:bookmarkEnd w:id="11247"/>
      <w:bookmarkEnd w:id="11248"/>
      <w:r>
        <w:rPr>
          <w:rtl/>
        </w:rPr>
        <w:t xml:space="preserve"> </w:t>
      </w:r>
      <w:bookmarkStart w:id="11249" w:name="_ETM_Q30_466449"/>
      <w:bookmarkEnd w:id="11249"/>
      <w:r>
        <w:rPr>
          <w:rtl/>
        </w:rPr>
        <w:t xml:space="preserve">למה </w:t>
      </w:r>
      <w:bookmarkStart w:id="11250" w:name="_ETM_Q30_466659"/>
      <w:bookmarkEnd w:id="11250"/>
      <w:r>
        <w:rPr>
          <w:rtl/>
        </w:rPr>
        <w:t xml:space="preserve">אתה </w:t>
      </w:r>
      <w:bookmarkStart w:id="11251" w:name="_ETM_Q30_466779"/>
      <w:bookmarkEnd w:id="11251"/>
      <w:r>
        <w:rPr>
          <w:rtl/>
        </w:rPr>
        <w:t xml:space="preserve">טוען </w:t>
      </w:r>
      <w:bookmarkStart w:id="11252" w:name="_ETM_Q30_466990"/>
      <w:bookmarkEnd w:id="11252"/>
      <w:r>
        <w:rPr>
          <w:rtl/>
        </w:rPr>
        <w:t xml:space="preserve">את </w:t>
      </w:r>
      <w:bookmarkStart w:id="11253" w:name="_ETM_Q30_467080"/>
      <w:bookmarkEnd w:id="11253"/>
      <w:r>
        <w:rPr>
          <w:rtl/>
        </w:rPr>
        <w:t>זה</w:t>
      </w:r>
      <w:r>
        <w:rPr>
          <w:rFonts w:hint="cs"/>
          <w:rtl/>
        </w:rPr>
        <w:t>?</w:t>
      </w:r>
      <w:r>
        <w:rPr>
          <w:rtl/>
        </w:rPr>
        <w:t xml:space="preserve"> </w:t>
      </w:r>
      <w:bookmarkStart w:id="11254" w:name="_ETM_Q30_467139"/>
      <w:bookmarkEnd w:id="11254"/>
      <w:r>
        <w:rPr>
          <w:rtl/>
        </w:rPr>
        <w:t xml:space="preserve">כי </w:t>
      </w:r>
      <w:bookmarkStart w:id="11255" w:name="_ETM_Q30_467229"/>
      <w:bookmarkEnd w:id="11255"/>
      <w:r>
        <w:rPr>
          <w:rtl/>
        </w:rPr>
        <w:t xml:space="preserve">אתה </w:t>
      </w:r>
      <w:bookmarkStart w:id="11256" w:name="_ETM_Q30_467349"/>
      <w:bookmarkEnd w:id="11256"/>
      <w:r>
        <w:rPr>
          <w:rtl/>
        </w:rPr>
        <w:t xml:space="preserve">אומר </w:t>
      </w:r>
      <w:bookmarkStart w:id="11257" w:name="_ETM_Q30_467529"/>
      <w:bookmarkEnd w:id="11257"/>
      <w:r>
        <w:rPr>
          <w:rtl/>
        </w:rPr>
        <w:t xml:space="preserve">שיש </w:t>
      </w:r>
      <w:bookmarkStart w:id="11258" w:name="_ETM_Q30_467740"/>
      <w:bookmarkEnd w:id="11258"/>
      <w:r>
        <w:rPr>
          <w:rtl/>
        </w:rPr>
        <w:t>אפליה</w:t>
      </w:r>
      <w:r>
        <w:rPr>
          <w:rFonts w:hint="cs"/>
          <w:rtl/>
        </w:rPr>
        <w:t>;</w:t>
      </w:r>
      <w:r>
        <w:rPr>
          <w:rtl/>
        </w:rPr>
        <w:t xml:space="preserve"> </w:t>
      </w:r>
      <w:bookmarkStart w:id="11259" w:name="_ETM_Q30_468500"/>
      <w:bookmarkEnd w:id="11259"/>
      <w:r>
        <w:rPr>
          <w:rtl/>
        </w:rPr>
        <w:t xml:space="preserve">שעובד </w:t>
      </w:r>
      <w:bookmarkStart w:id="11260" w:name="_ETM_Q30_469339"/>
      <w:bookmarkEnd w:id="11260"/>
      <w:r>
        <w:rPr>
          <w:rtl/>
        </w:rPr>
        <w:t>רגיל</w:t>
      </w:r>
      <w:r>
        <w:rPr>
          <w:rFonts w:hint="cs"/>
          <w:rtl/>
        </w:rPr>
        <w:t>,</w:t>
      </w:r>
      <w:r>
        <w:rPr>
          <w:rtl/>
        </w:rPr>
        <w:t xml:space="preserve"> </w:t>
      </w:r>
      <w:bookmarkStart w:id="11261" w:name="_ETM_Q30_469970"/>
      <w:bookmarkEnd w:id="11261"/>
      <w:r>
        <w:rPr>
          <w:rtl/>
        </w:rPr>
        <w:t>עובד</w:t>
      </w:r>
      <w:r>
        <w:rPr>
          <w:rFonts w:hint="cs"/>
          <w:rtl/>
        </w:rPr>
        <w:t xml:space="preserve"> </w:t>
      </w:r>
      <w:r>
        <w:rPr>
          <w:rFonts w:hint="eastAsia"/>
          <w:rtl/>
        </w:rPr>
        <w:t>–</w:t>
      </w:r>
      <w:r>
        <w:rPr>
          <w:rFonts w:hint="cs"/>
          <w:rtl/>
        </w:rPr>
        <w:t xml:space="preserve"> אגב, </w:t>
      </w:r>
      <w:bookmarkStart w:id="11262" w:name="_ETM_Q30_470630"/>
      <w:bookmarkStart w:id="11263" w:name="_ETM_Q30_471409"/>
      <w:bookmarkStart w:id="11264" w:name="_ETM_Q30_471529"/>
      <w:bookmarkStart w:id="11265" w:name="_ETM_Q30_472759"/>
      <w:bookmarkStart w:id="11266" w:name="_ETM_Q30_473029"/>
      <w:bookmarkStart w:id="11267" w:name="_ETM_Q30_473629"/>
      <w:bookmarkEnd w:id="11262"/>
      <w:bookmarkEnd w:id="11263"/>
      <w:bookmarkEnd w:id="11264"/>
      <w:bookmarkEnd w:id="11265"/>
      <w:bookmarkEnd w:id="11266"/>
      <w:bookmarkEnd w:id="11267"/>
      <w:r>
        <w:rPr>
          <w:rtl/>
        </w:rPr>
        <w:t xml:space="preserve">הוא </w:t>
      </w:r>
      <w:bookmarkStart w:id="11268" w:name="_ETM_Q30_473719"/>
      <w:bookmarkEnd w:id="11268"/>
      <w:r>
        <w:rPr>
          <w:rtl/>
        </w:rPr>
        <w:t xml:space="preserve">לא </w:t>
      </w:r>
      <w:bookmarkStart w:id="11269" w:name="_ETM_Q30_473779"/>
      <w:bookmarkEnd w:id="11269"/>
      <w:r>
        <w:rPr>
          <w:rtl/>
        </w:rPr>
        <w:t xml:space="preserve">מקבל </w:t>
      </w:r>
      <w:bookmarkStart w:id="11270" w:name="_ETM_Q30_474080"/>
      <w:bookmarkEnd w:id="11270"/>
      <w:r>
        <w:rPr>
          <w:rtl/>
        </w:rPr>
        <w:t xml:space="preserve">מהיום </w:t>
      </w:r>
      <w:bookmarkStart w:id="11271" w:name="_ETM_Q30_474319"/>
      <w:bookmarkEnd w:id="11271"/>
      <w:r>
        <w:rPr>
          <w:rtl/>
        </w:rPr>
        <w:t>הראשון</w:t>
      </w:r>
      <w:r>
        <w:rPr>
          <w:rFonts w:hint="cs"/>
          <w:rtl/>
        </w:rPr>
        <w:t>,</w:t>
      </w:r>
      <w:r>
        <w:rPr>
          <w:rtl/>
        </w:rPr>
        <w:t xml:space="preserve"> </w:t>
      </w:r>
      <w:bookmarkStart w:id="11272" w:name="_ETM_Q30_474949"/>
      <w:bookmarkEnd w:id="11272"/>
      <w:r>
        <w:rPr>
          <w:rtl/>
        </w:rPr>
        <w:t xml:space="preserve">גם </w:t>
      </w:r>
      <w:bookmarkStart w:id="11273" w:name="_ETM_Q30_475159"/>
      <w:bookmarkEnd w:id="11273"/>
      <w:r>
        <w:rPr>
          <w:rtl/>
        </w:rPr>
        <w:t xml:space="preserve">על </w:t>
      </w:r>
      <w:bookmarkStart w:id="11274" w:name="_ETM_Q30_475249"/>
      <w:bookmarkEnd w:id="11274"/>
      <w:r>
        <w:rPr>
          <w:rtl/>
        </w:rPr>
        <w:t xml:space="preserve">השני </w:t>
      </w:r>
      <w:bookmarkStart w:id="11275" w:name="_ETM_Q30_475490"/>
      <w:bookmarkEnd w:id="11275"/>
      <w:r>
        <w:rPr>
          <w:rtl/>
        </w:rPr>
        <w:t xml:space="preserve">והשלישי </w:t>
      </w:r>
      <w:bookmarkStart w:id="11276" w:name="_ETM_Q30_476240"/>
      <w:bookmarkEnd w:id="11276"/>
      <w:r>
        <w:rPr>
          <w:rtl/>
        </w:rPr>
        <w:t xml:space="preserve">הוא </w:t>
      </w:r>
      <w:bookmarkStart w:id="11277" w:name="_ETM_Q30_476300"/>
      <w:bookmarkEnd w:id="11277"/>
      <w:r>
        <w:rPr>
          <w:rtl/>
        </w:rPr>
        <w:t xml:space="preserve">מקבל </w:t>
      </w:r>
      <w:bookmarkStart w:id="11278" w:name="_ETM_Q30_476659"/>
      <w:bookmarkEnd w:id="11278"/>
      <w:r>
        <w:rPr>
          <w:rtl/>
        </w:rPr>
        <w:t xml:space="preserve">רק </w:t>
      </w:r>
      <w:bookmarkStart w:id="11279" w:name="_ETM_Q30_476900"/>
      <w:bookmarkEnd w:id="11279"/>
      <w:r>
        <w:rPr>
          <w:rtl/>
        </w:rPr>
        <w:t xml:space="preserve">חלקי </w:t>
      </w:r>
      <w:bookmarkStart w:id="11280" w:name="_ETM_Q30_477589"/>
      <w:bookmarkStart w:id="11281" w:name="_ETM_Q30_478070"/>
      <w:bookmarkEnd w:id="11280"/>
      <w:bookmarkEnd w:id="11281"/>
      <w:r>
        <w:rPr>
          <w:rtl/>
        </w:rPr>
        <w:t xml:space="preserve">פיצוי </w:t>
      </w:r>
      <w:bookmarkStart w:id="11282" w:name="_ETM_Q30_478669"/>
      <w:bookmarkEnd w:id="11282"/>
      <w:r>
        <w:rPr>
          <w:rFonts w:hint="cs"/>
          <w:rtl/>
        </w:rPr>
        <w:t xml:space="preserve">– </w:t>
      </w:r>
      <w:r>
        <w:rPr>
          <w:rtl/>
        </w:rPr>
        <w:t xml:space="preserve">מי </w:t>
      </w:r>
      <w:bookmarkStart w:id="11283" w:name="_ETM_Q30_478820"/>
      <w:bookmarkEnd w:id="11283"/>
      <w:r>
        <w:rPr>
          <w:rtl/>
        </w:rPr>
        <w:t xml:space="preserve">שמשלם </w:t>
      </w:r>
      <w:bookmarkStart w:id="11284" w:name="_ETM_Q30_479270"/>
      <w:bookmarkEnd w:id="11284"/>
      <w:r>
        <w:rPr>
          <w:rtl/>
        </w:rPr>
        <w:t xml:space="preserve">את </w:t>
      </w:r>
      <w:bookmarkStart w:id="11285" w:name="_ETM_Q30_479360"/>
      <w:bookmarkEnd w:id="11285"/>
      <w:r>
        <w:rPr>
          <w:rtl/>
        </w:rPr>
        <w:t xml:space="preserve">זה </w:t>
      </w:r>
      <w:bookmarkStart w:id="11286" w:name="_ETM_Q30_479690"/>
      <w:bookmarkEnd w:id="11286"/>
      <w:proofErr w:type="spellStart"/>
      <w:r>
        <w:rPr>
          <w:rtl/>
        </w:rPr>
        <w:t>זה</w:t>
      </w:r>
      <w:proofErr w:type="spellEnd"/>
      <w:r>
        <w:rPr>
          <w:rtl/>
        </w:rPr>
        <w:t xml:space="preserve"> </w:t>
      </w:r>
      <w:bookmarkStart w:id="11287" w:name="_ETM_Q30_479870"/>
      <w:bookmarkEnd w:id="11287"/>
      <w:r>
        <w:rPr>
          <w:rFonts w:hint="cs"/>
          <w:rtl/>
        </w:rPr>
        <w:t>ה</w:t>
      </w:r>
      <w:r>
        <w:rPr>
          <w:rtl/>
        </w:rPr>
        <w:t xml:space="preserve">מעסיק </w:t>
      </w:r>
      <w:bookmarkStart w:id="11288" w:name="_ETM_Q30_480260"/>
      <w:bookmarkEnd w:id="11288"/>
      <w:r>
        <w:rPr>
          <w:rtl/>
        </w:rPr>
        <w:t>שלו</w:t>
      </w:r>
      <w:r>
        <w:rPr>
          <w:rFonts w:hint="cs"/>
          <w:rtl/>
        </w:rPr>
        <w:t>,</w:t>
      </w:r>
      <w:r>
        <w:rPr>
          <w:rtl/>
        </w:rPr>
        <w:t xml:space="preserve"> </w:t>
      </w:r>
      <w:bookmarkStart w:id="11289" w:name="_ETM_Q30_480470"/>
      <w:bookmarkEnd w:id="11289"/>
      <w:r>
        <w:rPr>
          <w:rtl/>
        </w:rPr>
        <w:t xml:space="preserve">זה </w:t>
      </w:r>
      <w:bookmarkStart w:id="11290" w:name="_ETM_Q30_480589"/>
      <w:bookmarkEnd w:id="11290"/>
      <w:r>
        <w:rPr>
          <w:rtl/>
        </w:rPr>
        <w:t xml:space="preserve">לא </w:t>
      </w:r>
      <w:bookmarkStart w:id="11291" w:name="_ETM_Q30_480680"/>
      <w:bookmarkEnd w:id="11291"/>
      <w:r>
        <w:rPr>
          <w:rtl/>
        </w:rPr>
        <w:t xml:space="preserve">מדינת </w:t>
      </w:r>
      <w:bookmarkStart w:id="11292" w:name="_ETM_Q30_481040"/>
      <w:bookmarkEnd w:id="11292"/>
      <w:r>
        <w:rPr>
          <w:rtl/>
        </w:rPr>
        <w:t>ישראל</w:t>
      </w:r>
      <w:r>
        <w:rPr>
          <w:rFonts w:hint="cs"/>
          <w:rtl/>
        </w:rPr>
        <w:t xml:space="preserve">. </w:t>
      </w:r>
      <w:bookmarkStart w:id="11293" w:name="_ETM_Q30_480329"/>
      <w:bookmarkStart w:id="11294" w:name="_ETM_Q30_480930"/>
      <w:bookmarkStart w:id="11295" w:name="_ETM_Q30_481110"/>
      <w:bookmarkStart w:id="11296" w:name="_ETM_Q30_481230"/>
      <w:bookmarkStart w:id="11297" w:name="_ETM_Q30_481319"/>
      <w:bookmarkStart w:id="11298" w:name="_ETM_Q30_481709"/>
      <w:bookmarkStart w:id="11299" w:name="_ETM_Q30_482399"/>
      <w:bookmarkEnd w:id="11293"/>
      <w:bookmarkEnd w:id="11294"/>
      <w:bookmarkEnd w:id="11295"/>
      <w:bookmarkEnd w:id="11296"/>
      <w:bookmarkEnd w:id="11297"/>
      <w:bookmarkEnd w:id="11298"/>
      <w:bookmarkEnd w:id="11299"/>
      <w:r>
        <w:rPr>
          <w:rtl/>
        </w:rPr>
        <w:t xml:space="preserve">למדינת </w:t>
      </w:r>
      <w:bookmarkStart w:id="11300" w:name="_ETM_Q30_482850"/>
      <w:bookmarkEnd w:id="11300"/>
      <w:r>
        <w:rPr>
          <w:rtl/>
        </w:rPr>
        <w:t xml:space="preserve">ישראל </w:t>
      </w:r>
      <w:bookmarkStart w:id="11301" w:name="_ETM_Q30_483089"/>
      <w:bookmarkEnd w:id="11301"/>
      <w:r>
        <w:rPr>
          <w:rtl/>
        </w:rPr>
        <w:t xml:space="preserve">אין </w:t>
      </w:r>
      <w:bookmarkStart w:id="11302" w:name="_ETM_Q30_483389"/>
      <w:bookmarkStart w:id="11303" w:name="_ETM_Q30_483480"/>
      <w:bookmarkEnd w:id="11302"/>
      <w:bookmarkEnd w:id="11303"/>
      <w:r>
        <w:rPr>
          <w:rtl/>
        </w:rPr>
        <w:t xml:space="preserve">יד </w:t>
      </w:r>
      <w:bookmarkStart w:id="11304" w:name="_ETM_Q30_483629"/>
      <w:bookmarkEnd w:id="11304"/>
      <w:r>
        <w:rPr>
          <w:rtl/>
        </w:rPr>
        <w:t xml:space="preserve">וחלק </w:t>
      </w:r>
      <w:bookmarkStart w:id="11305" w:name="_ETM_Q30_483989"/>
      <w:bookmarkEnd w:id="11305"/>
      <w:r>
        <w:rPr>
          <w:rtl/>
        </w:rPr>
        <w:t xml:space="preserve">בעניין </w:t>
      </w:r>
      <w:bookmarkStart w:id="11306" w:name="_ETM_Q30_484440"/>
      <w:bookmarkEnd w:id="11306"/>
      <w:r>
        <w:rPr>
          <w:rtl/>
        </w:rPr>
        <w:t>הזה</w:t>
      </w:r>
      <w:r>
        <w:rPr>
          <w:rFonts w:hint="cs"/>
          <w:rtl/>
        </w:rPr>
        <w:t>.</w:t>
      </w:r>
    </w:p>
    <w:p w:rsidR="00D718D8" w:rsidRDefault="00D718D8" w:rsidP="00BF4755">
      <w:pPr>
        <w:rPr>
          <w:rtl/>
        </w:rPr>
      </w:pPr>
    </w:p>
    <w:p w:rsidR="00D718D8" w:rsidRDefault="00D718D8" w:rsidP="00BF4755">
      <w:pPr>
        <w:pStyle w:val="af5"/>
        <w:keepNext/>
        <w:rPr>
          <w:rtl/>
        </w:rPr>
      </w:pPr>
      <w:bookmarkStart w:id="11307" w:name="ET_interruption_6127_17"/>
      <w:r w:rsidRPr="00E66B66">
        <w:rPr>
          <w:rStyle w:val="TagStyle"/>
          <w:rtl/>
        </w:rPr>
        <w:t xml:space="preserve"> &lt;&lt; קריאה &gt;&gt; </w:t>
      </w:r>
      <w:r>
        <w:rPr>
          <w:rtl/>
        </w:rPr>
        <w:t>ולדימיר בליאק (יש עתיד):</w:t>
      </w:r>
      <w:r w:rsidRPr="00E66B66">
        <w:rPr>
          <w:rStyle w:val="TagStyle"/>
          <w:rtl/>
        </w:rPr>
        <w:t xml:space="preserve"> &lt;&lt; קריאה &gt;&gt;</w:t>
      </w:r>
      <w:r>
        <w:rPr>
          <w:rtl/>
        </w:rPr>
        <w:t xml:space="preserve">   </w:t>
      </w:r>
      <w:bookmarkEnd w:id="11307"/>
    </w:p>
    <w:p w:rsidR="00D718D8" w:rsidRDefault="00D718D8" w:rsidP="00B07973">
      <w:pPr>
        <w:rPr>
          <w:rtl/>
        </w:rPr>
      </w:pPr>
    </w:p>
    <w:p w:rsidR="00D718D8" w:rsidRDefault="00D718D8" w:rsidP="00B07973">
      <w:pPr>
        <w:rPr>
          <w:rtl/>
        </w:rPr>
      </w:pPr>
      <w:r>
        <w:rPr>
          <w:rFonts w:hint="cs"/>
          <w:rtl/>
        </w:rPr>
        <w:t>ל</w:t>
      </w:r>
      <w:bookmarkStart w:id="11308" w:name="_ETM_Q30_480000"/>
      <w:bookmarkEnd w:id="11308"/>
      <w:r>
        <w:rPr>
          <w:rFonts w:hint="cs"/>
          <w:rtl/>
        </w:rPr>
        <w:t xml:space="preserve">א טענתי אחרת </w:t>
      </w:r>
      <w:r w:rsidR="00B07973">
        <w:rPr>
          <w:rFonts w:hint="cs"/>
          <w:rtl/>
        </w:rPr>
        <w:t>– – –</w:t>
      </w:r>
    </w:p>
    <w:p w:rsidR="00D718D8" w:rsidRDefault="00D718D8" w:rsidP="00BF4755">
      <w:pPr>
        <w:rPr>
          <w:rtl/>
        </w:rPr>
      </w:pPr>
      <w:bookmarkStart w:id="11309" w:name="_ETM_Q30_482000"/>
      <w:bookmarkEnd w:id="11309"/>
    </w:p>
    <w:p w:rsidR="00D718D8" w:rsidRDefault="00D718D8" w:rsidP="00BF4755">
      <w:pPr>
        <w:pStyle w:val="-"/>
        <w:keepNext/>
        <w:rPr>
          <w:rtl/>
        </w:rPr>
      </w:pPr>
      <w:bookmarkStart w:id="11310" w:name="ET_speakercontinue_6471_18"/>
      <w:r w:rsidRPr="00E66B66">
        <w:rPr>
          <w:rStyle w:val="TagStyle"/>
          <w:rtl/>
        </w:rPr>
        <w:t xml:space="preserve"> &lt;&lt; דובר_המשך &gt;&gt; </w:t>
      </w:r>
      <w:r>
        <w:rPr>
          <w:rtl/>
        </w:rPr>
        <w:t>סגנית שר האוצר מיכל מרים וולדיגר:</w:t>
      </w:r>
      <w:r w:rsidRPr="00E66B66">
        <w:rPr>
          <w:rStyle w:val="TagStyle"/>
          <w:rtl/>
        </w:rPr>
        <w:t xml:space="preserve"> &lt;&lt; דובר_המשך &gt;&gt;</w:t>
      </w:r>
      <w:r>
        <w:rPr>
          <w:rtl/>
        </w:rPr>
        <w:t xml:space="preserve">   </w:t>
      </w:r>
      <w:bookmarkEnd w:id="11310"/>
    </w:p>
    <w:p w:rsidR="00D718D8" w:rsidRDefault="00D718D8" w:rsidP="00B07973">
      <w:pPr>
        <w:rPr>
          <w:rtl/>
        </w:rPr>
      </w:pPr>
    </w:p>
    <w:p w:rsidR="00D718D8" w:rsidRDefault="00D718D8" w:rsidP="00BF4755">
      <w:pPr>
        <w:rPr>
          <w:rtl/>
        </w:rPr>
      </w:pPr>
      <w:bookmarkStart w:id="11311" w:name="_ETM_Q30_483000"/>
      <w:bookmarkStart w:id="11312" w:name="_ETM_Q30_478000"/>
      <w:bookmarkStart w:id="11313" w:name="_ETM_Q30_485069"/>
      <w:bookmarkEnd w:id="11311"/>
      <w:bookmarkEnd w:id="11312"/>
      <w:bookmarkEnd w:id="11313"/>
      <w:r>
        <w:rPr>
          <w:rtl/>
        </w:rPr>
        <w:t xml:space="preserve">מה </w:t>
      </w:r>
      <w:bookmarkStart w:id="11314" w:name="_ETM_Q30_485279"/>
      <w:bookmarkEnd w:id="11314"/>
      <w:r>
        <w:rPr>
          <w:rtl/>
        </w:rPr>
        <w:t xml:space="preserve">שאתה </w:t>
      </w:r>
      <w:bookmarkStart w:id="11315" w:name="_ETM_Q30_485519"/>
      <w:bookmarkEnd w:id="11315"/>
      <w:r>
        <w:rPr>
          <w:rtl/>
        </w:rPr>
        <w:t xml:space="preserve">מבקש </w:t>
      </w:r>
      <w:bookmarkStart w:id="11316" w:name="_ETM_Q30_486259"/>
      <w:bookmarkEnd w:id="11316"/>
      <w:r>
        <w:rPr>
          <w:rFonts w:hint="cs"/>
          <w:rtl/>
        </w:rPr>
        <w:t xml:space="preserve">זה </w:t>
      </w:r>
      <w:r>
        <w:rPr>
          <w:rtl/>
        </w:rPr>
        <w:t xml:space="preserve">לקחת </w:t>
      </w:r>
      <w:bookmarkStart w:id="11317" w:name="_ETM_Q30_486680"/>
      <w:bookmarkEnd w:id="11317"/>
      <w:r>
        <w:rPr>
          <w:rtl/>
        </w:rPr>
        <w:t xml:space="preserve">מקופת </w:t>
      </w:r>
      <w:bookmarkStart w:id="11318" w:name="_ETM_Q30_487129"/>
      <w:bookmarkEnd w:id="11318"/>
      <w:r>
        <w:rPr>
          <w:rtl/>
        </w:rPr>
        <w:t xml:space="preserve">המדינה </w:t>
      </w:r>
      <w:bookmarkStart w:id="11319" w:name="_ETM_Q30_487829"/>
      <w:bookmarkEnd w:id="11319"/>
      <w:r>
        <w:rPr>
          <w:rFonts w:hint="cs"/>
          <w:rtl/>
        </w:rPr>
        <w:t xml:space="preserve">כסף.  </w:t>
      </w:r>
    </w:p>
    <w:p w:rsidR="00D718D8" w:rsidRDefault="00D718D8" w:rsidP="00BF4755">
      <w:pPr>
        <w:rPr>
          <w:rtl/>
        </w:rPr>
      </w:pPr>
    </w:p>
    <w:p w:rsidR="00D718D8" w:rsidRDefault="00D718D8" w:rsidP="00BF4755">
      <w:pPr>
        <w:pStyle w:val="af5"/>
        <w:keepNext/>
        <w:rPr>
          <w:rtl/>
        </w:rPr>
      </w:pPr>
      <w:bookmarkStart w:id="11320" w:name="ET_interruption_6359_19"/>
      <w:r w:rsidRPr="00E66B66">
        <w:rPr>
          <w:rStyle w:val="TagStyle"/>
          <w:rtl/>
        </w:rPr>
        <w:t xml:space="preserve"> &lt;&lt; קריאה &gt;&gt; </w:t>
      </w:r>
      <w:r>
        <w:rPr>
          <w:rtl/>
        </w:rPr>
        <w:t>מטי צרפתי הרכבי (יש עתיד):</w:t>
      </w:r>
      <w:r w:rsidRPr="00E66B66">
        <w:rPr>
          <w:rStyle w:val="TagStyle"/>
          <w:rtl/>
        </w:rPr>
        <w:t xml:space="preserve"> &lt;&lt; קריאה &gt;&gt;</w:t>
      </w:r>
      <w:r>
        <w:rPr>
          <w:rtl/>
        </w:rPr>
        <w:t xml:space="preserve">   </w:t>
      </w:r>
      <w:bookmarkEnd w:id="11320"/>
    </w:p>
    <w:p w:rsidR="00D718D8" w:rsidRDefault="00D718D8" w:rsidP="00B07973">
      <w:pPr>
        <w:rPr>
          <w:rtl/>
        </w:rPr>
      </w:pPr>
    </w:p>
    <w:p w:rsidR="00D718D8" w:rsidRDefault="00D718D8" w:rsidP="00BF4755">
      <w:pPr>
        <w:rPr>
          <w:rtl/>
        </w:rPr>
      </w:pPr>
      <w:r>
        <w:rPr>
          <w:rFonts w:hint="cs"/>
          <w:rtl/>
        </w:rPr>
        <w:t>לא. לא מבקש את זה.</w:t>
      </w:r>
    </w:p>
    <w:p w:rsidR="00D718D8" w:rsidRDefault="00D718D8" w:rsidP="00BF4755">
      <w:pPr>
        <w:rPr>
          <w:rtl/>
        </w:rPr>
      </w:pPr>
      <w:bookmarkStart w:id="11321" w:name="_ETM_Q30_487000"/>
      <w:bookmarkEnd w:id="11321"/>
    </w:p>
    <w:p w:rsidR="00D718D8" w:rsidRDefault="00D718D8" w:rsidP="00BF4755">
      <w:pPr>
        <w:pStyle w:val="-"/>
        <w:keepNext/>
        <w:rPr>
          <w:rtl/>
        </w:rPr>
      </w:pPr>
      <w:bookmarkStart w:id="11322" w:name="ET_speakercontinue_6471_20"/>
      <w:r w:rsidRPr="00E66B66">
        <w:rPr>
          <w:rStyle w:val="TagStyle"/>
          <w:rtl/>
        </w:rPr>
        <w:t xml:space="preserve"> &lt;&lt; דובר_המשך &gt;&gt; </w:t>
      </w:r>
      <w:r>
        <w:rPr>
          <w:rtl/>
        </w:rPr>
        <w:t>סגנית שר האוצר מיכל מרים וולדיגר:</w:t>
      </w:r>
      <w:r w:rsidRPr="00E66B66">
        <w:rPr>
          <w:rStyle w:val="TagStyle"/>
          <w:rtl/>
        </w:rPr>
        <w:t xml:space="preserve"> &lt;&lt; דובר_המשך &gt;&gt;</w:t>
      </w:r>
      <w:r>
        <w:rPr>
          <w:rtl/>
        </w:rPr>
        <w:t xml:space="preserve">   </w:t>
      </w:r>
      <w:bookmarkEnd w:id="11322"/>
    </w:p>
    <w:p w:rsidR="00D718D8" w:rsidRDefault="00D718D8" w:rsidP="00B07973">
      <w:pPr>
        <w:rPr>
          <w:rtl/>
        </w:rPr>
      </w:pPr>
    </w:p>
    <w:p w:rsidR="00D718D8" w:rsidRDefault="00D718D8" w:rsidP="007021F1">
      <w:pPr>
        <w:rPr>
          <w:rtl/>
        </w:rPr>
      </w:pPr>
      <w:bookmarkStart w:id="11323" w:name="_ETM_Q30_484000"/>
      <w:bookmarkStart w:id="11324" w:name="_ETM_Q30_488879"/>
      <w:bookmarkEnd w:id="11323"/>
      <w:bookmarkEnd w:id="11324"/>
      <w:r>
        <w:rPr>
          <w:rtl/>
        </w:rPr>
        <w:t xml:space="preserve">אל </w:t>
      </w:r>
      <w:bookmarkStart w:id="11325" w:name="_ETM_Q30_489000"/>
      <w:bookmarkEnd w:id="11325"/>
      <w:r>
        <w:rPr>
          <w:rtl/>
        </w:rPr>
        <w:t xml:space="preserve">תגידו </w:t>
      </w:r>
      <w:bookmarkStart w:id="11326" w:name="_ETM_Q30_489299"/>
      <w:bookmarkEnd w:id="11326"/>
      <w:r>
        <w:rPr>
          <w:rtl/>
        </w:rPr>
        <w:t xml:space="preserve">לי </w:t>
      </w:r>
      <w:bookmarkStart w:id="11327" w:name="_ETM_Q30_489420"/>
      <w:bookmarkEnd w:id="11327"/>
      <w:r>
        <w:rPr>
          <w:rtl/>
        </w:rPr>
        <w:t>לא</w:t>
      </w:r>
      <w:r>
        <w:rPr>
          <w:rFonts w:hint="cs"/>
          <w:rtl/>
        </w:rPr>
        <w:t>.</w:t>
      </w:r>
      <w:r>
        <w:rPr>
          <w:rtl/>
        </w:rPr>
        <w:t xml:space="preserve"> </w:t>
      </w:r>
      <w:bookmarkStart w:id="11328" w:name="_ETM_Q30_489719"/>
      <w:bookmarkEnd w:id="11328"/>
      <w:r>
        <w:rPr>
          <w:rtl/>
        </w:rPr>
        <w:t xml:space="preserve">מה </w:t>
      </w:r>
      <w:bookmarkStart w:id="11329" w:name="_ETM_Q30_489870"/>
      <w:bookmarkEnd w:id="11329"/>
      <w:r>
        <w:rPr>
          <w:rtl/>
        </w:rPr>
        <w:t xml:space="preserve">שהוא </w:t>
      </w:r>
      <w:bookmarkStart w:id="11330" w:name="_ETM_Q30_490019"/>
      <w:bookmarkEnd w:id="11330"/>
      <w:r>
        <w:rPr>
          <w:rtl/>
        </w:rPr>
        <w:t>מבקש</w:t>
      </w:r>
      <w:r w:rsidR="007021F1">
        <w:rPr>
          <w:rFonts w:hint="cs"/>
          <w:rtl/>
        </w:rPr>
        <w:t xml:space="preserve"> זה</w:t>
      </w:r>
      <w:r>
        <w:rPr>
          <w:rtl/>
        </w:rPr>
        <w:t xml:space="preserve"> </w:t>
      </w:r>
      <w:bookmarkStart w:id="11331" w:name="_ETM_Q30_490920"/>
      <w:bookmarkEnd w:id="11331"/>
      <w:r>
        <w:rPr>
          <w:rtl/>
        </w:rPr>
        <w:t xml:space="preserve">שאת </w:t>
      </w:r>
      <w:bookmarkStart w:id="11332" w:name="_ETM_Q30_491190"/>
      <w:bookmarkEnd w:id="11332"/>
      <w:r>
        <w:rPr>
          <w:rtl/>
        </w:rPr>
        <w:t xml:space="preserve">הקיזוז </w:t>
      </w:r>
      <w:bookmarkStart w:id="11333" w:name="_ETM_Q30_492119"/>
      <w:bookmarkEnd w:id="11333"/>
      <w:r>
        <w:rPr>
          <w:rtl/>
        </w:rPr>
        <w:t xml:space="preserve">שהוא </w:t>
      </w:r>
      <w:bookmarkStart w:id="11334" w:name="_ETM_Q30_492360"/>
      <w:bookmarkEnd w:id="11334"/>
      <w:r>
        <w:rPr>
          <w:rtl/>
        </w:rPr>
        <w:t xml:space="preserve">משלם </w:t>
      </w:r>
      <w:bookmarkStart w:id="11335" w:name="_ETM_Q30_492869"/>
      <w:bookmarkEnd w:id="11335"/>
      <w:r>
        <w:rPr>
          <w:rtl/>
        </w:rPr>
        <w:t xml:space="preserve">לביטוח </w:t>
      </w:r>
      <w:bookmarkStart w:id="11336" w:name="_ETM_Q30_493379"/>
      <w:bookmarkEnd w:id="11336"/>
      <w:r>
        <w:rPr>
          <w:rtl/>
        </w:rPr>
        <w:t xml:space="preserve">פרטי </w:t>
      </w:r>
      <w:bookmarkStart w:id="11337" w:name="_ETM_Q30_494099"/>
      <w:bookmarkEnd w:id="11337"/>
      <w:r>
        <w:rPr>
          <w:rtl/>
        </w:rPr>
        <w:t xml:space="preserve">הוא </w:t>
      </w:r>
      <w:bookmarkStart w:id="11338" w:name="_ETM_Q30_494250"/>
      <w:bookmarkEnd w:id="11338"/>
      <w:r>
        <w:rPr>
          <w:rtl/>
        </w:rPr>
        <w:t xml:space="preserve">ייקח </w:t>
      </w:r>
      <w:bookmarkStart w:id="11339" w:name="_ETM_Q30_494879"/>
      <w:bookmarkEnd w:id="11339"/>
      <w:r>
        <w:rPr>
          <w:rtl/>
        </w:rPr>
        <w:t xml:space="preserve">מקופת </w:t>
      </w:r>
      <w:bookmarkStart w:id="11340" w:name="_ETM_Q30_495360"/>
      <w:bookmarkEnd w:id="11340"/>
      <w:r>
        <w:rPr>
          <w:rtl/>
        </w:rPr>
        <w:t>המדינה</w:t>
      </w:r>
      <w:r>
        <w:rPr>
          <w:rFonts w:hint="cs"/>
          <w:rtl/>
        </w:rPr>
        <w:t>,</w:t>
      </w:r>
      <w:r>
        <w:rPr>
          <w:rtl/>
        </w:rPr>
        <w:t xml:space="preserve"> </w:t>
      </w:r>
      <w:bookmarkStart w:id="11341" w:name="_ETM_Q30_495719"/>
      <w:bookmarkEnd w:id="11341"/>
      <w:r>
        <w:rPr>
          <w:rFonts w:hint="cs"/>
          <w:rtl/>
        </w:rPr>
        <w:t xml:space="preserve">כי </w:t>
      </w:r>
      <w:bookmarkStart w:id="11342" w:name="_ETM_Q30_495809"/>
      <w:bookmarkEnd w:id="11342"/>
      <w:r>
        <w:rPr>
          <w:rFonts w:hint="cs"/>
          <w:rtl/>
        </w:rPr>
        <w:t xml:space="preserve">הוא מקזז הרי מהמדינה. </w:t>
      </w:r>
      <w:bookmarkStart w:id="11343" w:name="_ETM_Q30_496080"/>
      <w:bookmarkStart w:id="11344" w:name="_ETM_Q30_496320"/>
      <w:bookmarkStart w:id="11345" w:name="_ETM_Q30_496560"/>
      <w:bookmarkStart w:id="11346" w:name="_ETM_Q30_497640"/>
      <w:bookmarkStart w:id="11347" w:name="_ETM_Q30_498029"/>
      <w:bookmarkStart w:id="11348" w:name="_ETM_Q30_498220"/>
      <w:bookmarkStart w:id="11349" w:name="_ETM_Q30_498460"/>
      <w:bookmarkEnd w:id="11343"/>
      <w:bookmarkEnd w:id="11344"/>
      <w:bookmarkEnd w:id="11345"/>
      <w:bookmarkEnd w:id="11346"/>
      <w:bookmarkEnd w:id="11347"/>
      <w:bookmarkEnd w:id="11348"/>
      <w:bookmarkEnd w:id="11349"/>
      <w:r>
        <w:rPr>
          <w:rFonts w:hint="cs"/>
          <w:rtl/>
        </w:rPr>
        <w:t xml:space="preserve">יבואו </w:t>
      </w:r>
      <w:r>
        <w:rPr>
          <w:rtl/>
        </w:rPr>
        <w:t xml:space="preserve">העובדים </w:t>
      </w:r>
      <w:bookmarkStart w:id="11350" w:name="_ETM_Q30_498849"/>
      <w:bookmarkEnd w:id="11350"/>
      <w:r>
        <w:rPr>
          <w:rtl/>
        </w:rPr>
        <w:t>ויגידו</w:t>
      </w:r>
      <w:r>
        <w:rPr>
          <w:rFonts w:hint="cs"/>
          <w:rtl/>
        </w:rPr>
        <w:t>:</w:t>
      </w:r>
      <w:r>
        <w:rPr>
          <w:rtl/>
        </w:rPr>
        <w:t xml:space="preserve"> </w:t>
      </w:r>
      <w:bookmarkStart w:id="11351" w:name="_ETM_Q30_499150"/>
      <w:bookmarkEnd w:id="11351"/>
      <w:r>
        <w:rPr>
          <w:rtl/>
        </w:rPr>
        <w:t>סליחה</w:t>
      </w:r>
      <w:r>
        <w:rPr>
          <w:rFonts w:hint="cs"/>
          <w:rtl/>
        </w:rPr>
        <w:t xml:space="preserve">, מה זה האפליה הזו? </w:t>
      </w:r>
      <w:bookmarkStart w:id="11352" w:name="_ETM_Q30_499420"/>
      <w:bookmarkStart w:id="11353" w:name="_ETM_Q30_499810"/>
      <w:bookmarkStart w:id="11354" w:name="_ETM_Q30_500650"/>
      <w:bookmarkStart w:id="11355" w:name="_ETM_Q30_501009"/>
      <w:bookmarkEnd w:id="11352"/>
      <w:bookmarkEnd w:id="11353"/>
      <w:bookmarkEnd w:id="11354"/>
      <w:bookmarkEnd w:id="11355"/>
      <w:r>
        <w:rPr>
          <w:rFonts w:hint="cs"/>
          <w:rtl/>
        </w:rPr>
        <w:t>למה לי</w:t>
      </w:r>
      <w:r>
        <w:rPr>
          <w:rtl/>
        </w:rPr>
        <w:t xml:space="preserve"> </w:t>
      </w:r>
      <w:bookmarkStart w:id="11356" w:name="_ETM_Q30_501160"/>
      <w:bookmarkEnd w:id="11356"/>
      <w:r>
        <w:rPr>
          <w:rtl/>
        </w:rPr>
        <w:t>כעובד</w:t>
      </w:r>
      <w:bookmarkStart w:id="11357" w:name="_ETM_Q30_502119"/>
      <w:bookmarkStart w:id="11358" w:name="_ETM_Q30_502419"/>
      <w:bookmarkStart w:id="11359" w:name="_ETM_Q30_502539"/>
      <w:bookmarkEnd w:id="11357"/>
      <w:bookmarkEnd w:id="11358"/>
      <w:bookmarkEnd w:id="11359"/>
      <w:r>
        <w:rPr>
          <w:rtl/>
        </w:rPr>
        <w:t xml:space="preserve"> </w:t>
      </w:r>
      <w:bookmarkStart w:id="11360" w:name="_ETM_Q30_502900"/>
      <w:bookmarkEnd w:id="11360"/>
      <w:r>
        <w:rPr>
          <w:rtl/>
        </w:rPr>
        <w:t xml:space="preserve">אני </w:t>
      </w:r>
      <w:bookmarkStart w:id="11361" w:name="_ETM_Q30_503050"/>
      <w:bookmarkEnd w:id="11361"/>
      <w:r>
        <w:rPr>
          <w:rtl/>
        </w:rPr>
        <w:t xml:space="preserve">לא </w:t>
      </w:r>
      <w:bookmarkStart w:id="11362" w:name="_ETM_Q30_503140"/>
      <w:bookmarkEnd w:id="11362"/>
      <w:r>
        <w:rPr>
          <w:rtl/>
        </w:rPr>
        <w:t>יכול</w:t>
      </w:r>
      <w:r>
        <w:rPr>
          <w:rFonts w:hint="cs"/>
          <w:rtl/>
        </w:rPr>
        <w:t xml:space="preserve"> לקזז?</w:t>
      </w:r>
      <w:r>
        <w:rPr>
          <w:rFonts w:hint="cs"/>
        </w:rPr>
        <w:t xml:space="preserve"> </w:t>
      </w:r>
      <w:bookmarkStart w:id="11363" w:name="_ETM_Q30_503410"/>
      <w:bookmarkStart w:id="11364" w:name="_ETM_Q30_504009"/>
      <w:bookmarkEnd w:id="11363"/>
      <w:bookmarkEnd w:id="11364"/>
      <w:r>
        <w:rPr>
          <w:rtl/>
        </w:rPr>
        <w:t xml:space="preserve">גם </w:t>
      </w:r>
      <w:bookmarkStart w:id="11365" w:name="_ETM_Q30_504220"/>
      <w:bookmarkEnd w:id="11365"/>
      <w:r>
        <w:rPr>
          <w:rtl/>
        </w:rPr>
        <w:t xml:space="preserve">אני </w:t>
      </w:r>
      <w:bookmarkStart w:id="11366" w:name="_ETM_Q30_504369"/>
      <w:bookmarkEnd w:id="11366"/>
      <w:r>
        <w:rPr>
          <w:rtl/>
        </w:rPr>
        <w:t xml:space="preserve">עושה </w:t>
      </w:r>
      <w:bookmarkStart w:id="11367" w:name="_ETM_Q30_504609"/>
      <w:bookmarkEnd w:id="11367"/>
      <w:r>
        <w:rPr>
          <w:rtl/>
        </w:rPr>
        <w:t xml:space="preserve">ביטוח </w:t>
      </w:r>
      <w:bookmarkStart w:id="11368" w:name="_ETM_Q30_504910"/>
      <w:bookmarkEnd w:id="11368"/>
      <w:r>
        <w:rPr>
          <w:rtl/>
        </w:rPr>
        <w:t>פרטי</w:t>
      </w:r>
      <w:r>
        <w:rPr>
          <w:rFonts w:hint="cs"/>
          <w:rtl/>
        </w:rPr>
        <w:t>.</w:t>
      </w:r>
      <w:r>
        <w:rPr>
          <w:rtl/>
        </w:rPr>
        <w:t xml:space="preserve"> </w:t>
      </w:r>
      <w:bookmarkStart w:id="11369" w:name="_ETM_Q30_505480"/>
      <w:bookmarkEnd w:id="11369"/>
      <w:r>
        <w:rPr>
          <w:rtl/>
        </w:rPr>
        <w:t xml:space="preserve">למה </w:t>
      </w:r>
      <w:bookmarkStart w:id="11370" w:name="_ETM_Q30_505750"/>
      <w:bookmarkEnd w:id="11370"/>
      <w:r>
        <w:rPr>
          <w:rtl/>
        </w:rPr>
        <w:t xml:space="preserve">אני </w:t>
      </w:r>
      <w:bookmarkStart w:id="11371" w:name="_ETM_Q30_505869"/>
      <w:bookmarkEnd w:id="11371"/>
      <w:r>
        <w:rPr>
          <w:rtl/>
        </w:rPr>
        <w:t xml:space="preserve">לא </w:t>
      </w:r>
      <w:bookmarkStart w:id="11372" w:name="_ETM_Q30_505930"/>
      <w:bookmarkEnd w:id="11372"/>
      <w:r>
        <w:rPr>
          <w:rtl/>
        </w:rPr>
        <w:t xml:space="preserve">יכול </w:t>
      </w:r>
      <w:bookmarkStart w:id="11373" w:name="_ETM_Q30_506169"/>
      <w:bookmarkEnd w:id="11373"/>
      <w:r>
        <w:rPr>
          <w:rFonts w:hint="cs"/>
          <w:rtl/>
        </w:rPr>
        <w:t xml:space="preserve">לקזז </w:t>
      </w:r>
      <w:r>
        <w:rPr>
          <w:rtl/>
        </w:rPr>
        <w:t xml:space="preserve">את </w:t>
      </w:r>
      <w:bookmarkStart w:id="11374" w:name="_ETM_Q30_506289"/>
      <w:bookmarkEnd w:id="11374"/>
      <w:r>
        <w:rPr>
          <w:rtl/>
        </w:rPr>
        <w:t>זה</w:t>
      </w:r>
      <w:r>
        <w:rPr>
          <w:rFonts w:hint="cs"/>
          <w:rtl/>
        </w:rPr>
        <w:t>?</w:t>
      </w:r>
      <w:bookmarkStart w:id="11375" w:name="_ETM_Q30_506470"/>
      <w:bookmarkEnd w:id="11375"/>
      <w:r>
        <w:rPr>
          <w:rtl/>
        </w:rPr>
        <w:t xml:space="preserve"> </w:t>
      </w:r>
      <w:bookmarkStart w:id="11376" w:name="_ETM_Q30_507180"/>
      <w:bookmarkEnd w:id="11376"/>
      <w:r>
        <w:rPr>
          <w:rtl/>
        </w:rPr>
        <w:t>כאילו</w:t>
      </w:r>
      <w:r>
        <w:rPr>
          <w:rFonts w:hint="cs"/>
          <w:rtl/>
        </w:rPr>
        <w:t>,</w:t>
      </w:r>
      <w:r>
        <w:rPr>
          <w:rtl/>
        </w:rPr>
        <w:t xml:space="preserve"> </w:t>
      </w:r>
      <w:bookmarkStart w:id="11377" w:name="_ETM_Q30_507779"/>
      <w:bookmarkEnd w:id="11377"/>
      <w:r>
        <w:rPr>
          <w:rtl/>
        </w:rPr>
        <w:t xml:space="preserve">אתה </w:t>
      </w:r>
      <w:bookmarkStart w:id="11378" w:name="_ETM_Q30_508050"/>
      <w:bookmarkStart w:id="11379" w:name="_ETM_Q30_508230"/>
      <w:bookmarkEnd w:id="11378"/>
      <w:bookmarkEnd w:id="11379"/>
      <w:r>
        <w:rPr>
          <w:rFonts w:hint="cs"/>
          <w:rtl/>
        </w:rPr>
        <w:t>ר</w:t>
      </w:r>
      <w:r>
        <w:rPr>
          <w:rtl/>
        </w:rPr>
        <w:t xml:space="preserve">ק </w:t>
      </w:r>
      <w:bookmarkStart w:id="11380" w:name="_ETM_Q30_508350"/>
      <w:bookmarkEnd w:id="11380"/>
      <w:r>
        <w:rPr>
          <w:rtl/>
        </w:rPr>
        <w:t>יוצ</w:t>
      </w:r>
      <w:r>
        <w:rPr>
          <w:rFonts w:hint="cs"/>
          <w:rtl/>
        </w:rPr>
        <w:t>ר</w:t>
      </w:r>
      <w:r>
        <w:rPr>
          <w:rtl/>
        </w:rPr>
        <w:t xml:space="preserve"> </w:t>
      </w:r>
      <w:bookmarkStart w:id="11381" w:name="_ETM_Q30_508619"/>
      <w:bookmarkEnd w:id="11381"/>
      <w:r>
        <w:rPr>
          <w:rtl/>
        </w:rPr>
        <w:t xml:space="preserve">עוד </w:t>
      </w:r>
      <w:bookmarkStart w:id="11382" w:name="_ETM_Q30_508890"/>
      <w:bookmarkEnd w:id="11382"/>
      <w:r>
        <w:rPr>
          <w:rtl/>
        </w:rPr>
        <w:t xml:space="preserve">יותר </w:t>
      </w:r>
      <w:bookmarkStart w:id="11383" w:name="_ETM_Q30_509939"/>
      <w:bookmarkEnd w:id="11383"/>
      <w:r>
        <w:rPr>
          <w:rtl/>
        </w:rPr>
        <w:t>פע</w:t>
      </w:r>
      <w:r>
        <w:rPr>
          <w:rFonts w:hint="cs"/>
          <w:rtl/>
        </w:rPr>
        <w:t>ר</w:t>
      </w:r>
      <w:r>
        <w:rPr>
          <w:rtl/>
        </w:rPr>
        <w:t xml:space="preserve"> </w:t>
      </w:r>
      <w:bookmarkStart w:id="11384" w:name="_ETM_Q30_510660"/>
      <w:bookmarkEnd w:id="11384"/>
      <w:r>
        <w:rPr>
          <w:rtl/>
        </w:rPr>
        <w:t xml:space="preserve">בנושא </w:t>
      </w:r>
      <w:bookmarkStart w:id="11385" w:name="_ETM_Q30_511349"/>
      <w:bookmarkEnd w:id="11385"/>
      <w:r>
        <w:rPr>
          <w:rtl/>
        </w:rPr>
        <w:t>הזה</w:t>
      </w:r>
      <w:r>
        <w:rPr>
          <w:rFonts w:hint="cs"/>
          <w:rtl/>
        </w:rPr>
        <w:t>,</w:t>
      </w:r>
      <w:r>
        <w:rPr>
          <w:rtl/>
        </w:rPr>
        <w:t xml:space="preserve"> </w:t>
      </w:r>
      <w:bookmarkStart w:id="11386" w:name="_ETM_Q30_511739"/>
      <w:bookmarkEnd w:id="11386"/>
      <w:r>
        <w:rPr>
          <w:rtl/>
        </w:rPr>
        <w:t xml:space="preserve">עוד </w:t>
      </w:r>
      <w:bookmarkStart w:id="11387" w:name="_ETM_Q30_511890"/>
      <w:bookmarkEnd w:id="11387"/>
      <w:r>
        <w:rPr>
          <w:rtl/>
        </w:rPr>
        <w:t xml:space="preserve">יותר </w:t>
      </w:r>
      <w:bookmarkStart w:id="11388" w:name="_ETM_Q30_512100"/>
      <w:bookmarkEnd w:id="11388"/>
      <w:r>
        <w:rPr>
          <w:rtl/>
        </w:rPr>
        <w:t xml:space="preserve">פער </w:t>
      </w:r>
      <w:bookmarkStart w:id="11389" w:name="_ETM_Q30_512399"/>
      <w:bookmarkEnd w:id="11389"/>
      <w:r>
        <w:rPr>
          <w:rtl/>
        </w:rPr>
        <w:t xml:space="preserve">בין </w:t>
      </w:r>
      <w:bookmarkStart w:id="11390" w:name="_ETM_Q30_512699"/>
      <w:bookmarkEnd w:id="11390"/>
      <w:r>
        <w:rPr>
          <w:rtl/>
        </w:rPr>
        <w:t>עובדי</w:t>
      </w:r>
      <w:r>
        <w:rPr>
          <w:rFonts w:hint="cs"/>
          <w:rtl/>
        </w:rPr>
        <w:t xml:space="preserve">ם </w:t>
      </w:r>
      <w:r w:rsidR="00B07973">
        <w:rPr>
          <w:rFonts w:hint="cs"/>
          <w:rtl/>
        </w:rPr>
        <w:t>– – –</w:t>
      </w:r>
    </w:p>
    <w:p w:rsidR="00D718D8" w:rsidRDefault="00D718D8" w:rsidP="00BF4755">
      <w:pPr>
        <w:rPr>
          <w:rtl/>
        </w:rPr>
      </w:pPr>
    </w:p>
    <w:p w:rsidR="00D718D8" w:rsidRDefault="00D718D8" w:rsidP="00BF4755">
      <w:pPr>
        <w:pStyle w:val="af5"/>
        <w:keepNext/>
        <w:rPr>
          <w:rtl/>
        </w:rPr>
      </w:pPr>
      <w:bookmarkStart w:id="11391" w:name="ET_interruption_6127_21"/>
      <w:r w:rsidRPr="00663715">
        <w:rPr>
          <w:rStyle w:val="TagStyle"/>
          <w:rtl/>
        </w:rPr>
        <w:t xml:space="preserve"> &lt;&lt; קריאה &gt;&gt; </w:t>
      </w:r>
      <w:r>
        <w:rPr>
          <w:rtl/>
        </w:rPr>
        <w:t>ולדימיר בליאק (יש עתיד):</w:t>
      </w:r>
      <w:r w:rsidRPr="00663715">
        <w:rPr>
          <w:rStyle w:val="TagStyle"/>
          <w:rtl/>
        </w:rPr>
        <w:t xml:space="preserve"> &lt;&lt; קריאה &gt;&gt;</w:t>
      </w:r>
      <w:r>
        <w:rPr>
          <w:rtl/>
        </w:rPr>
        <w:t xml:space="preserve">   </w:t>
      </w:r>
      <w:bookmarkEnd w:id="11391"/>
    </w:p>
    <w:p w:rsidR="00D718D8" w:rsidRDefault="00D718D8" w:rsidP="00B07973">
      <w:pPr>
        <w:rPr>
          <w:rtl/>
        </w:rPr>
      </w:pPr>
    </w:p>
    <w:p w:rsidR="00D718D8" w:rsidRDefault="00D718D8" w:rsidP="00BF4755">
      <w:pPr>
        <w:rPr>
          <w:rtl/>
        </w:rPr>
      </w:pPr>
      <w:r>
        <w:rPr>
          <w:rFonts w:hint="cs"/>
          <w:rtl/>
        </w:rPr>
        <w:t>איך אני יוצר עוד יותר פער? איך?</w:t>
      </w:r>
    </w:p>
    <w:p w:rsidR="00D718D8" w:rsidRDefault="00D718D8" w:rsidP="00BF4755">
      <w:pPr>
        <w:rPr>
          <w:rtl/>
        </w:rPr>
      </w:pPr>
    </w:p>
    <w:p w:rsidR="00D718D8" w:rsidRDefault="00D718D8" w:rsidP="00BF4755">
      <w:pPr>
        <w:pStyle w:val="-"/>
        <w:keepNext/>
        <w:rPr>
          <w:rtl/>
        </w:rPr>
      </w:pPr>
      <w:bookmarkStart w:id="11392" w:name="ET_speakercontinue_6471_22"/>
      <w:r w:rsidRPr="00663715">
        <w:rPr>
          <w:rStyle w:val="TagStyle"/>
          <w:rtl/>
        </w:rPr>
        <w:t xml:space="preserve"> &lt;&lt; דובר_המשך &gt;&gt; </w:t>
      </w:r>
      <w:r>
        <w:rPr>
          <w:rtl/>
        </w:rPr>
        <w:t>סגנית שר האוצר מיכל מרים וולדיגר:</w:t>
      </w:r>
      <w:r w:rsidRPr="00663715">
        <w:rPr>
          <w:rStyle w:val="TagStyle"/>
          <w:rtl/>
        </w:rPr>
        <w:t xml:space="preserve"> &lt;&lt; דובר_המשך &gt;&gt;</w:t>
      </w:r>
      <w:r>
        <w:rPr>
          <w:rtl/>
        </w:rPr>
        <w:t xml:space="preserve">   </w:t>
      </w:r>
      <w:bookmarkEnd w:id="11392"/>
    </w:p>
    <w:p w:rsidR="00D718D8" w:rsidRDefault="00D718D8" w:rsidP="00B07973">
      <w:pPr>
        <w:rPr>
          <w:rtl/>
        </w:rPr>
      </w:pPr>
    </w:p>
    <w:p w:rsidR="00D718D8" w:rsidRDefault="00D718D8" w:rsidP="00B07973">
      <w:pPr>
        <w:rPr>
          <w:rtl/>
        </w:rPr>
      </w:pPr>
      <w:bookmarkStart w:id="11393" w:name="_ETM_Q30_513420"/>
      <w:bookmarkEnd w:id="11393"/>
      <w:r>
        <w:rPr>
          <w:rtl/>
        </w:rPr>
        <w:t xml:space="preserve">אני </w:t>
      </w:r>
      <w:bookmarkStart w:id="11394" w:name="_ETM_Q30_513660"/>
      <w:bookmarkEnd w:id="11394"/>
      <w:r>
        <w:rPr>
          <w:rtl/>
        </w:rPr>
        <w:t xml:space="preserve">מסבירה </w:t>
      </w:r>
      <w:bookmarkStart w:id="11395" w:name="_ETM_Q30_514339"/>
      <w:bookmarkEnd w:id="11395"/>
      <w:r>
        <w:rPr>
          <w:rtl/>
        </w:rPr>
        <w:t>איך</w:t>
      </w:r>
      <w:r>
        <w:rPr>
          <w:rFonts w:hint="cs"/>
          <w:rtl/>
        </w:rPr>
        <w:t>.</w:t>
      </w:r>
      <w:r>
        <w:rPr>
          <w:rtl/>
        </w:rPr>
        <w:t xml:space="preserve"> </w:t>
      </w:r>
      <w:bookmarkStart w:id="11396" w:name="_ETM_Q30_514820"/>
      <w:bookmarkEnd w:id="11396"/>
      <w:r>
        <w:rPr>
          <w:rtl/>
        </w:rPr>
        <w:t xml:space="preserve">אתה </w:t>
      </w:r>
      <w:bookmarkStart w:id="11397" w:name="_ETM_Q30_515060"/>
      <w:bookmarkEnd w:id="11397"/>
      <w:r>
        <w:rPr>
          <w:rtl/>
        </w:rPr>
        <w:t xml:space="preserve">מאפשר </w:t>
      </w:r>
      <w:bookmarkStart w:id="11398" w:name="_ETM_Q30_515930"/>
      <w:bookmarkEnd w:id="11398"/>
      <w:r>
        <w:rPr>
          <w:rtl/>
        </w:rPr>
        <w:t xml:space="preserve">למעסיקים </w:t>
      </w:r>
      <w:bookmarkStart w:id="11399" w:name="_ETM_Q30_516650"/>
      <w:bookmarkEnd w:id="11399"/>
      <w:r>
        <w:rPr>
          <w:rtl/>
        </w:rPr>
        <w:t>להתק</w:t>
      </w:r>
      <w:r>
        <w:rPr>
          <w:rFonts w:hint="cs"/>
          <w:rtl/>
        </w:rPr>
        <w:t>זז</w:t>
      </w:r>
      <w:r>
        <w:rPr>
          <w:rtl/>
        </w:rPr>
        <w:t xml:space="preserve"> </w:t>
      </w:r>
      <w:bookmarkStart w:id="11400" w:name="_ETM_Q30_517130"/>
      <w:bookmarkEnd w:id="11400"/>
      <w:r>
        <w:rPr>
          <w:rFonts w:hint="cs"/>
          <w:rtl/>
        </w:rPr>
        <w:t>ב</w:t>
      </w:r>
      <w:r>
        <w:rPr>
          <w:rtl/>
        </w:rPr>
        <w:t xml:space="preserve">ביטוח </w:t>
      </w:r>
      <w:bookmarkStart w:id="11401" w:name="_ETM_Q30_517520"/>
      <w:bookmarkEnd w:id="11401"/>
      <w:r>
        <w:rPr>
          <w:rtl/>
        </w:rPr>
        <w:t xml:space="preserve">לאומי </w:t>
      </w:r>
      <w:bookmarkStart w:id="11402" w:name="_ETM_Q30_518120"/>
      <w:bookmarkEnd w:id="11402"/>
      <w:r>
        <w:rPr>
          <w:rtl/>
        </w:rPr>
        <w:t xml:space="preserve">על </w:t>
      </w:r>
      <w:bookmarkStart w:id="11403" w:name="_ETM_Q30_518270"/>
      <w:bookmarkEnd w:id="11403"/>
      <w:r>
        <w:rPr>
          <w:rtl/>
        </w:rPr>
        <w:t xml:space="preserve">ביטוח </w:t>
      </w:r>
      <w:bookmarkStart w:id="11404" w:name="_ETM_Q30_518630"/>
      <w:bookmarkEnd w:id="11404"/>
      <w:r>
        <w:rPr>
          <w:rtl/>
        </w:rPr>
        <w:t xml:space="preserve">פרטי </w:t>
      </w:r>
      <w:bookmarkStart w:id="11405" w:name="_ETM_Q30_518990"/>
      <w:bookmarkEnd w:id="11405"/>
      <w:r>
        <w:rPr>
          <w:rtl/>
        </w:rPr>
        <w:t xml:space="preserve">שהם </w:t>
      </w:r>
      <w:bookmarkStart w:id="11406" w:name="_ETM_Q30_519230"/>
      <w:bookmarkEnd w:id="11406"/>
      <w:r>
        <w:rPr>
          <w:rtl/>
        </w:rPr>
        <w:t>עושים</w:t>
      </w:r>
      <w:r>
        <w:rPr>
          <w:rFonts w:hint="cs"/>
          <w:rtl/>
        </w:rPr>
        <w:t xml:space="preserve"> </w:t>
      </w:r>
      <w:r w:rsidR="00B07973">
        <w:rPr>
          <w:rFonts w:hint="cs"/>
          <w:rtl/>
        </w:rPr>
        <w:t>– –</w:t>
      </w:r>
    </w:p>
    <w:p w:rsidR="00D718D8" w:rsidRDefault="00D718D8" w:rsidP="00BF4755">
      <w:pPr>
        <w:rPr>
          <w:rtl/>
        </w:rPr>
      </w:pPr>
    </w:p>
    <w:p w:rsidR="00D718D8" w:rsidRDefault="00D718D8" w:rsidP="00BF4755">
      <w:pPr>
        <w:pStyle w:val="af5"/>
        <w:keepNext/>
        <w:rPr>
          <w:rtl/>
        </w:rPr>
      </w:pPr>
      <w:bookmarkStart w:id="11407" w:name="ET_interruption_6127_24"/>
      <w:r w:rsidRPr="002E2657">
        <w:rPr>
          <w:rStyle w:val="TagStyle"/>
          <w:rtl/>
        </w:rPr>
        <w:t xml:space="preserve"> &lt;&lt; קריאה &gt;&gt; </w:t>
      </w:r>
      <w:r>
        <w:rPr>
          <w:rtl/>
        </w:rPr>
        <w:t>ולדימיר בליאק (יש עתיד):</w:t>
      </w:r>
      <w:r w:rsidRPr="002E2657">
        <w:rPr>
          <w:rStyle w:val="TagStyle"/>
          <w:rtl/>
        </w:rPr>
        <w:t xml:space="preserve"> &lt;&lt; קריאה &gt;&gt;</w:t>
      </w:r>
      <w:r>
        <w:rPr>
          <w:rtl/>
        </w:rPr>
        <w:t xml:space="preserve">   </w:t>
      </w:r>
      <w:bookmarkEnd w:id="11407"/>
    </w:p>
    <w:p w:rsidR="00D718D8" w:rsidRDefault="00D718D8" w:rsidP="00B07973">
      <w:pPr>
        <w:rPr>
          <w:rtl/>
        </w:rPr>
      </w:pPr>
    </w:p>
    <w:p w:rsidR="00D718D8" w:rsidRPr="002E2657" w:rsidRDefault="00D718D8" w:rsidP="00BF4755">
      <w:pPr>
        <w:rPr>
          <w:rtl/>
        </w:rPr>
      </w:pPr>
      <w:r>
        <w:rPr>
          <w:rFonts w:hint="cs"/>
          <w:rtl/>
        </w:rPr>
        <w:t>זה לא נכון.</w:t>
      </w:r>
    </w:p>
    <w:p w:rsidR="00D718D8" w:rsidRDefault="00D718D8" w:rsidP="00BF4755">
      <w:pPr>
        <w:rPr>
          <w:rtl/>
        </w:rPr>
      </w:pPr>
    </w:p>
    <w:p w:rsidR="00D718D8" w:rsidRDefault="00D718D8" w:rsidP="00BF4755">
      <w:pPr>
        <w:pStyle w:val="-"/>
        <w:keepNext/>
        <w:rPr>
          <w:rtl/>
        </w:rPr>
      </w:pPr>
      <w:bookmarkStart w:id="11408" w:name="ET_speakercontinue_6471_23"/>
      <w:r w:rsidRPr="002E2657">
        <w:rPr>
          <w:rStyle w:val="TagStyle"/>
          <w:rtl/>
        </w:rPr>
        <w:t xml:space="preserve"> &lt;&lt; דובר_המשך &gt;&gt; </w:t>
      </w:r>
      <w:r>
        <w:rPr>
          <w:rtl/>
        </w:rPr>
        <w:t>סגנית שר האוצר מיכל מרים וולדיגר:</w:t>
      </w:r>
      <w:r w:rsidRPr="002E2657">
        <w:rPr>
          <w:rStyle w:val="TagStyle"/>
          <w:rtl/>
        </w:rPr>
        <w:t xml:space="preserve"> &lt;&lt; דובר_המשך &gt;&gt;</w:t>
      </w:r>
      <w:r>
        <w:rPr>
          <w:rtl/>
        </w:rPr>
        <w:t xml:space="preserve">   </w:t>
      </w:r>
      <w:bookmarkEnd w:id="11408"/>
    </w:p>
    <w:p w:rsidR="00D718D8" w:rsidRDefault="00D718D8" w:rsidP="00B07973">
      <w:pPr>
        <w:rPr>
          <w:rtl/>
        </w:rPr>
      </w:pPr>
    </w:p>
    <w:p w:rsidR="00D718D8" w:rsidRDefault="00B07973" w:rsidP="00B07973">
      <w:pPr>
        <w:rPr>
          <w:rtl/>
        </w:rPr>
      </w:pPr>
      <w:r>
        <w:rPr>
          <w:rFonts w:hint="cs"/>
          <w:rtl/>
        </w:rPr>
        <w:t>– –</w:t>
      </w:r>
      <w:r w:rsidR="00D718D8">
        <w:rPr>
          <w:rFonts w:hint="cs"/>
          <w:rtl/>
        </w:rPr>
        <w:t xml:space="preserve"> </w:t>
      </w:r>
      <w:bookmarkStart w:id="11409" w:name="_ETM_Q30_519860"/>
      <w:bookmarkEnd w:id="11409"/>
      <w:r w:rsidR="00D718D8">
        <w:rPr>
          <w:rtl/>
        </w:rPr>
        <w:t xml:space="preserve">בעוד </w:t>
      </w:r>
      <w:bookmarkStart w:id="11410" w:name="_ETM_Q30_520160"/>
      <w:bookmarkEnd w:id="11410"/>
      <w:r w:rsidR="00D718D8">
        <w:rPr>
          <w:rtl/>
        </w:rPr>
        <w:t xml:space="preserve">לעובדים </w:t>
      </w:r>
      <w:bookmarkStart w:id="11411" w:name="_ETM_Q30_520969"/>
      <w:bookmarkEnd w:id="11411"/>
      <w:r w:rsidR="00D718D8">
        <w:rPr>
          <w:rtl/>
        </w:rPr>
        <w:t xml:space="preserve">אתה </w:t>
      </w:r>
      <w:bookmarkStart w:id="11412" w:name="_ETM_Q30_521210"/>
      <w:bookmarkEnd w:id="11412"/>
      <w:r w:rsidR="00D718D8">
        <w:rPr>
          <w:rtl/>
        </w:rPr>
        <w:t xml:space="preserve">לא </w:t>
      </w:r>
      <w:bookmarkStart w:id="11413" w:name="_ETM_Q30_521329"/>
      <w:bookmarkEnd w:id="11413"/>
      <w:r w:rsidR="00D718D8">
        <w:rPr>
          <w:rtl/>
        </w:rPr>
        <w:t xml:space="preserve">מאפשר </w:t>
      </w:r>
      <w:bookmarkStart w:id="11414" w:name="_ETM_Q30_521690"/>
      <w:bookmarkEnd w:id="11414"/>
      <w:r w:rsidR="00D718D8">
        <w:rPr>
          <w:rtl/>
        </w:rPr>
        <w:t xml:space="preserve">את </w:t>
      </w:r>
      <w:bookmarkStart w:id="11415" w:name="_ETM_Q30_521809"/>
      <w:bookmarkEnd w:id="11415"/>
      <w:r w:rsidR="00D718D8">
        <w:rPr>
          <w:rtl/>
        </w:rPr>
        <w:t>זה</w:t>
      </w:r>
      <w:r w:rsidR="00D718D8">
        <w:rPr>
          <w:rFonts w:hint="cs"/>
          <w:rtl/>
        </w:rPr>
        <w:t>.</w:t>
      </w:r>
      <w:r w:rsidR="00D718D8">
        <w:rPr>
          <w:rtl/>
        </w:rPr>
        <w:t xml:space="preserve"> </w:t>
      </w:r>
      <w:bookmarkStart w:id="11416" w:name="_ETM_Q30_522420"/>
      <w:bookmarkEnd w:id="11416"/>
      <w:r w:rsidR="00D718D8">
        <w:rPr>
          <w:rtl/>
        </w:rPr>
        <w:t xml:space="preserve">ביטוח </w:t>
      </w:r>
      <w:bookmarkStart w:id="11417" w:name="_ETM_Q30_523020"/>
      <w:bookmarkEnd w:id="11417"/>
      <w:r w:rsidR="00D718D8">
        <w:rPr>
          <w:rtl/>
        </w:rPr>
        <w:t xml:space="preserve">בריאות </w:t>
      </w:r>
      <w:bookmarkStart w:id="11418" w:name="_ETM_Q30_523500"/>
      <w:bookmarkEnd w:id="11418"/>
      <w:r w:rsidR="00D718D8">
        <w:rPr>
          <w:rtl/>
        </w:rPr>
        <w:t xml:space="preserve">פרטי </w:t>
      </w:r>
      <w:bookmarkStart w:id="11419" w:name="_ETM_Q30_524219"/>
      <w:bookmarkEnd w:id="11419"/>
      <w:r w:rsidR="00D718D8">
        <w:rPr>
          <w:rtl/>
        </w:rPr>
        <w:t>אי</w:t>
      </w:r>
      <w:bookmarkStart w:id="11420" w:name="_ETM_Q30_524399"/>
      <w:bookmarkEnd w:id="11420"/>
      <w:r w:rsidR="00D718D8">
        <w:rPr>
          <w:rFonts w:hint="cs"/>
          <w:rtl/>
        </w:rPr>
        <w:t>-</w:t>
      </w:r>
      <w:r w:rsidR="00D718D8">
        <w:rPr>
          <w:rtl/>
        </w:rPr>
        <w:t xml:space="preserve">אפשר </w:t>
      </w:r>
      <w:bookmarkStart w:id="11421" w:name="_ETM_Q30_524760"/>
      <w:bookmarkEnd w:id="11421"/>
      <w:r w:rsidR="00D718D8">
        <w:rPr>
          <w:rtl/>
        </w:rPr>
        <w:t xml:space="preserve">לקזז </w:t>
      </w:r>
      <w:bookmarkStart w:id="11422" w:name="_ETM_Q30_525270"/>
      <w:bookmarkEnd w:id="11422"/>
      <w:r w:rsidR="00D718D8">
        <w:rPr>
          <w:rtl/>
        </w:rPr>
        <w:t xml:space="preserve">ממס </w:t>
      </w:r>
      <w:bookmarkStart w:id="11423" w:name="_ETM_Q30_525540"/>
      <w:bookmarkEnd w:id="11423"/>
      <w:r w:rsidR="00D718D8">
        <w:rPr>
          <w:rtl/>
        </w:rPr>
        <w:t>הכנסה</w:t>
      </w:r>
      <w:r w:rsidR="00D718D8">
        <w:rPr>
          <w:rFonts w:hint="cs"/>
          <w:rtl/>
        </w:rPr>
        <w:t>,</w:t>
      </w:r>
      <w:r w:rsidR="00D718D8">
        <w:rPr>
          <w:rtl/>
        </w:rPr>
        <w:t xml:space="preserve"> </w:t>
      </w:r>
      <w:bookmarkStart w:id="11424" w:name="_ETM_Q30_526260"/>
      <w:bookmarkEnd w:id="11424"/>
      <w:r w:rsidR="00D718D8">
        <w:rPr>
          <w:rtl/>
        </w:rPr>
        <w:t xml:space="preserve">לא </w:t>
      </w:r>
      <w:bookmarkStart w:id="11425" w:name="_ETM_Q30_526500"/>
      <w:bookmarkEnd w:id="11425"/>
      <w:r w:rsidR="00D718D8">
        <w:rPr>
          <w:rtl/>
        </w:rPr>
        <w:t xml:space="preserve">היה </w:t>
      </w:r>
      <w:bookmarkStart w:id="11426" w:name="_ETM_Q30_526739"/>
      <w:bookmarkEnd w:id="11426"/>
      <w:r w:rsidR="00D718D8">
        <w:rPr>
          <w:rtl/>
        </w:rPr>
        <w:t xml:space="preserve">ולא </w:t>
      </w:r>
      <w:bookmarkStart w:id="11427" w:name="_ETM_Q30_526949"/>
      <w:bookmarkEnd w:id="11427"/>
      <w:r w:rsidR="00D718D8">
        <w:rPr>
          <w:rtl/>
        </w:rPr>
        <w:t>נברא</w:t>
      </w:r>
      <w:r w:rsidR="00D718D8">
        <w:rPr>
          <w:rFonts w:hint="cs"/>
          <w:rtl/>
        </w:rPr>
        <w:t xml:space="preserve">. </w:t>
      </w:r>
      <w:bookmarkStart w:id="11428" w:name="_ETM_Q30_527160"/>
      <w:bookmarkStart w:id="11429" w:name="_ETM_Q30_527980"/>
      <w:bookmarkStart w:id="11430" w:name="_ETM_Q30_528129"/>
      <w:bookmarkStart w:id="11431" w:name="_ETM_Q30_528219"/>
      <w:bookmarkStart w:id="11432" w:name="_ETM_Q30_528519"/>
      <w:bookmarkEnd w:id="11428"/>
      <w:bookmarkEnd w:id="11429"/>
      <w:bookmarkEnd w:id="11430"/>
      <w:bookmarkEnd w:id="11431"/>
      <w:bookmarkEnd w:id="11432"/>
      <w:r w:rsidR="00D718D8">
        <w:rPr>
          <w:rtl/>
        </w:rPr>
        <w:t xml:space="preserve">ההוצאה </w:t>
      </w:r>
      <w:bookmarkStart w:id="11433" w:name="_ETM_Q30_529000"/>
      <w:bookmarkStart w:id="11434" w:name="_ETM_Q30_529239"/>
      <w:bookmarkStart w:id="11435" w:name="_ETM_Q30_529570"/>
      <w:bookmarkEnd w:id="11433"/>
      <w:bookmarkEnd w:id="11434"/>
      <w:bookmarkEnd w:id="11435"/>
      <w:r w:rsidR="00D718D8">
        <w:rPr>
          <w:rtl/>
        </w:rPr>
        <w:t>הזאת</w:t>
      </w:r>
      <w:r w:rsidR="00D718D8">
        <w:rPr>
          <w:rFonts w:hint="cs"/>
          <w:rtl/>
        </w:rPr>
        <w:t xml:space="preserve"> היא</w:t>
      </w:r>
      <w:r w:rsidR="00D718D8">
        <w:rPr>
          <w:rtl/>
        </w:rPr>
        <w:t xml:space="preserve"> </w:t>
      </w:r>
      <w:bookmarkStart w:id="11436" w:name="_ETM_Q30_529779"/>
      <w:bookmarkEnd w:id="11436"/>
      <w:r w:rsidR="00D718D8">
        <w:rPr>
          <w:rtl/>
        </w:rPr>
        <w:t xml:space="preserve">לא </w:t>
      </w:r>
      <w:bookmarkStart w:id="11437" w:name="_ETM_Q30_529899"/>
      <w:bookmarkEnd w:id="11437"/>
      <w:r w:rsidR="00D718D8">
        <w:rPr>
          <w:rtl/>
        </w:rPr>
        <w:t xml:space="preserve">חלק </w:t>
      </w:r>
      <w:bookmarkStart w:id="11438" w:name="_ETM_Q30_530529"/>
      <w:bookmarkEnd w:id="11438"/>
      <w:r w:rsidR="00D718D8">
        <w:rPr>
          <w:rtl/>
        </w:rPr>
        <w:t>מההכנסה</w:t>
      </w:r>
      <w:r w:rsidR="00D718D8">
        <w:rPr>
          <w:rFonts w:hint="cs"/>
          <w:rtl/>
        </w:rPr>
        <w:t>,</w:t>
      </w:r>
      <w:r w:rsidR="00D718D8">
        <w:rPr>
          <w:rtl/>
        </w:rPr>
        <w:t xml:space="preserve"> </w:t>
      </w:r>
      <w:bookmarkStart w:id="11439" w:name="_ETM_Q30_531670"/>
      <w:bookmarkEnd w:id="11439"/>
      <w:r w:rsidR="00D718D8">
        <w:rPr>
          <w:rtl/>
        </w:rPr>
        <w:t xml:space="preserve">ולכן </w:t>
      </w:r>
      <w:bookmarkStart w:id="11440" w:name="_ETM_Q30_532269"/>
      <w:bookmarkEnd w:id="11440"/>
      <w:r w:rsidR="00D718D8">
        <w:rPr>
          <w:rtl/>
        </w:rPr>
        <w:t>אי</w:t>
      </w:r>
      <w:bookmarkStart w:id="11441" w:name="_ETM_Q30_532390"/>
      <w:bookmarkEnd w:id="11441"/>
      <w:r w:rsidR="00D718D8">
        <w:rPr>
          <w:rFonts w:hint="cs"/>
          <w:rtl/>
        </w:rPr>
        <w:t>-</w:t>
      </w:r>
      <w:r w:rsidR="00D718D8">
        <w:rPr>
          <w:rtl/>
        </w:rPr>
        <w:t xml:space="preserve">אפשר </w:t>
      </w:r>
      <w:bookmarkStart w:id="11442" w:name="_ETM_Q30_532629"/>
      <w:bookmarkEnd w:id="11442"/>
      <w:r w:rsidR="00D718D8">
        <w:rPr>
          <w:rtl/>
        </w:rPr>
        <w:t>לק</w:t>
      </w:r>
      <w:r w:rsidR="00D718D8">
        <w:rPr>
          <w:rFonts w:hint="cs"/>
          <w:rtl/>
        </w:rPr>
        <w:t>זז</w:t>
      </w:r>
      <w:r w:rsidR="00D718D8">
        <w:rPr>
          <w:rtl/>
        </w:rPr>
        <w:t xml:space="preserve"> </w:t>
      </w:r>
      <w:bookmarkStart w:id="11443" w:name="_ETM_Q30_532989"/>
      <w:bookmarkEnd w:id="11443"/>
      <w:r w:rsidR="00D718D8">
        <w:rPr>
          <w:rtl/>
        </w:rPr>
        <w:t xml:space="preserve">את </w:t>
      </w:r>
      <w:bookmarkStart w:id="11444" w:name="_ETM_Q30_533079"/>
      <w:bookmarkEnd w:id="11444"/>
      <w:r w:rsidR="00D718D8">
        <w:rPr>
          <w:rtl/>
        </w:rPr>
        <w:t xml:space="preserve">זה </w:t>
      </w:r>
      <w:bookmarkStart w:id="11445" w:name="_ETM_Q30_533170"/>
      <w:bookmarkEnd w:id="11445"/>
      <w:r w:rsidR="00D718D8">
        <w:rPr>
          <w:rtl/>
        </w:rPr>
        <w:t xml:space="preserve">ממס </w:t>
      </w:r>
      <w:bookmarkStart w:id="11446" w:name="_ETM_Q30_533410"/>
      <w:bookmarkEnd w:id="11446"/>
      <w:r w:rsidR="00D718D8">
        <w:rPr>
          <w:rtl/>
        </w:rPr>
        <w:t>הכנסה</w:t>
      </w:r>
      <w:r w:rsidR="00D718D8">
        <w:rPr>
          <w:rFonts w:hint="cs"/>
          <w:rtl/>
        </w:rPr>
        <w:t>.</w:t>
      </w:r>
    </w:p>
    <w:p w:rsidR="00D718D8" w:rsidRDefault="00D718D8" w:rsidP="00BF4755">
      <w:pPr>
        <w:rPr>
          <w:rtl/>
        </w:rPr>
      </w:pPr>
      <w:bookmarkStart w:id="11447" w:name="_ETM_Q30_535000"/>
      <w:bookmarkEnd w:id="11447"/>
    </w:p>
    <w:p w:rsidR="00D718D8" w:rsidRDefault="00D718D8" w:rsidP="007021F1">
      <w:pPr>
        <w:rPr>
          <w:rtl/>
        </w:rPr>
      </w:pPr>
      <w:bookmarkStart w:id="11448" w:name="_ETM_Q30_534180"/>
      <w:bookmarkEnd w:id="11448"/>
      <w:r>
        <w:rPr>
          <w:rtl/>
        </w:rPr>
        <w:t>ה</w:t>
      </w:r>
      <w:r>
        <w:rPr>
          <w:rFonts w:hint="cs"/>
          <w:rtl/>
        </w:rPr>
        <w:t>ח</w:t>
      </w:r>
      <w:r>
        <w:rPr>
          <w:rtl/>
        </w:rPr>
        <w:t xml:space="preserve">בות </w:t>
      </w:r>
      <w:bookmarkStart w:id="11449" w:name="_ETM_Q30_534839"/>
      <w:bookmarkEnd w:id="11449"/>
      <w:r>
        <w:rPr>
          <w:rtl/>
        </w:rPr>
        <w:t xml:space="preserve">הזו </w:t>
      </w:r>
      <w:bookmarkStart w:id="11450" w:name="_ETM_Q30_535200"/>
      <w:bookmarkEnd w:id="11450"/>
      <w:r>
        <w:rPr>
          <w:rtl/>
        </w:rPr>
        <w:t>ש</w:t>
      </w:r>
      <w:r>
        <w:rPr>
          <w:rFonts w:hint="cs"/>
          <w:rtl/>
        </w:rPr>
        <w:t xml:space="preserve">ל תשלום </w:t>
      </w:r>
      <w:bookmarkStart w:id="11451" w:name="_ETM_Q30_535739"/>
      <w:bookmarkStart w:id="11452" w:name="_ETM_Q30_536100"/>
      <w:bookmarkEnd w:id="11451"/>
      <w:bookmarkEnd w:id="11452"/>
      <w:r>
        <w:rPr>
          <w:rFonts w:hint="cs"/>
          <w:rtl/>
        </w:rPr>
        <w:t xml:space="preserve">דמי </w:t>
      </w:r>
      <w:r>
        <w:rPr>
          <w:rtl/>
        </w:rPr>
        <w:t xml:space="preserve">מחלה </w:t>
      </w:r>
      <w:bookmarkStart w:id="11453" w:name="_ETM_Q30_537059"/>
      <w:bookmarkStart w:id="11454" w:name="_ETM_Q30_537149"/>
      <w:bookmarkEnd w:id="11453"/>
      <w:bookmarkEnd w:id="11454"/>
      <w:r>
        <w:rPr>
          <w:rtl/>
        </w:rPr>
        <w:t xml:space="preserve">מוטלת </w:t>
      </w:r>
      <w:bookmarkStart w:id="11455" w:name="_ETM_Q30_537510"/>
      <w:bookmarkEnd w:id="11455"/>
      <w:r>
        <w:rPr>
          <w:rtl/>
        </w:rPr>
        <w:t xml:space="preserve">על </w:t>
      </w:r>
      <w:bookmarkStart w:id="11456" w:name="_ETM_Q30_537600"/>
      <w:bookmarkEnd w:id="11456"/>
      <w:r>
        <w:rPr>
          <w:rtl/>
        </w:rPr>
        <w:t xml:space="preserve">מעסיק </w:t>
      </w:r>
      <w:bookmarkStart w:id="11457" w:name="_ETM_Q30_538470"/>
      <w:bookmarkEnd w:id="11457"/>
      <w:r>
        <w:rPr>
          <w:rtl/>
        </w:rPr>
        <w:t xml:space="preserve">מכוח </w:t>
      </w:r>
      <w:bookmarkStart w:id="11458" w:name="_ETM_Q30_538890"/>
      <w:bookmarkEnd w:id="11458"/>
      <w:r>
        <w:rPr>
          <w:rtl/>
        </w:rPr>
        <w:t xml:space="preserve">יחסי </w:t>
      </w:r>
      <w:bookmarkStart w:id="11459" w:name="_ETM_Q30_539339"/>
      <w:bookmarkEnd w:id="11459"/>
      <w:r>
        <w:rPr>
          <w:rtl/>
        </w:rPr>
        <w:t>עובד</w:t>
      </w:r>
      <w:bookmarkStart w:id="11460" w:name="_ETM_Q30_539670"/>
      <w:bookmarkEnd w:id="11460"/>
      <w:r>
        <w:rPr>
          <w:rFonts w:hint="eastAsia"/>
          <w:rtl/>
        </w:rPr>
        <w:t>–</w:t>
      </w:r>
      <w:r>
        <w:rPr>
          <w:rtl/>
        </w:rPr>
        <w:t>מעביד</w:t>
      </w:r>
      <w:r>
        <w:rPr>
          <w:rFonts w:hint="cs"/>
          <w:rtl/>
        </w:rPr>
        <w:t>,</w:t>
      </w:r>
      <w:r>
        <w:rPr>
          <w:rtl/>
        </w:rPr>
        <w:t xml:space="preserve"> </w:t>
      </w:r>
      <w:bookmarkStart w:id="11461" w:name="_ETM_Q30_540980"/>
      <w:bookmarkEnd w:id="11461"/>
      <w:r>
        <w:rPr>
          <w:rtl/>
        </w:rPr>
        <w:t xml:space="preserve">בין </w:t>
      </w:r>
      <w:bookmarkStart w:id="11462" w:name="_ETM_Q30_541250"/>
      <w:bookmarkEnd w:id="11462"/>
      <w:r>
        <w:rPr>
          <w:rtl/>
        </w:rPr>
        <w:t xml:space="preserve">עובד </w:t>
      </w:r>
      <w:bookmarkStart w:id="11463" w:name="_ETM_Q30_541580"/>
      <w:bookmarkEnd w:id="11463"/>
      <w:r>
        <w:rPr>
          <w:rtl/>
        </w:rPr>
        <w:t>למעביד</w:t>
      </w:r>
      <w:r>
        <w:rPr>
          <w:rFonts w:hint="cs"/>
          <w:rtl/>
        </w:rPr>
        <w:t>,</w:t>
      </w:r>
      <w:r>
        <w:rPr>
          <w:rtl/>
        </w:rPr>
        <w:t xml:space="preserve"> </w:t>
      </w:r>
      <w:bookmarkStart w:id="11464" w:name="_ETM_Q30_542420"/>
      <w:bookmarkEnd w:id="11464"/>
      <w:r>
        <w:rPr>
          <w:rtl/>
        </w:rPr>
        <w:t xml:space="preserve">מכוח </w:t>
      </w:r>
      <w:bookmarkStart w:id="11465" w:name="_ETM_Q30_542960"/>
      <w:bookmarkEnd w:id="11465"/>
      <w:r>
        <w:rPr>
          <w:rtl/>
        </w:rPr>
        <w:t xml:space="preserve">חוק </w:t>
      </w:r>
      <w:bookmarkStart w:id="11466" w:name="_ETM_Q30_543200"/>
      <w:bookmarkEnd w:id="11466"/>
      <w:r>
        <w:rPr>
          <w:rtl/>
        </w:rPr>
        <w:t xml:space="preserve">דמי </w:t>
      </w:r>
      <w:bookmarkStart w:id="11467" w:name="_ETM_Q30_543350"/>
      <w:bookmarkEnd w:id="11467"/>
      <w:r>
        <w:rPr>
          <w:rtl/>
        </w:rPr>
        <w:t>מחלה</w:t>
      </w:r>
      <w:r>
        <w:rPr>
          <w:rFonts w:hint="cs"/>
          <w:rtl/>
        </w:rPr>
        <w:t>,</w:t>
      </w:r>
      <w:r>
        <w:rPr>
          <w:rtl/>
        </w:rPr>
        <w:t xml:space="preserve"> </w:t>
      </w:r>
      <w:bookmarkStart w:id="11468" w:name="_ETM_Q30_543740"/>
      <w:bookmarkEnd w:id="11468"/>
      <w:r>
        <w:rPr>
          <w:rtl/>
        </w:rPr>
        <w:t xml:space="preserve">ולא </w:t>
      </w:r>
      <w:bookmarkStart w:id="11469" w:name="_ETM_Q30_543950"/>
      <w:bookmarkEnd w:id="11469"/>
      <w:r>
        <w:rPr>
          <w:rtl/>
        </w:rPr>
        <w:t xml:space="preserve">מכוח </w:t>
      </w:r>
      <w:bookmarkStart w:id="11470" w:name="_ETM_Q30_544310"/>
      <w:bookmarkEnd w:id="11470"/>
      <w:r>
        <w:rPr>
          <w:rFonts w:hint="cs"/>
          <w:rtl/>
        </w:rPr>
        <w:t xml:space="preserve">חוק בריאות ממלכתי ולא מכוח </w:t>
      </w:r>
      <w:r>
        <w:rPr>
          <w:rtl/>
        </w:rPr>
        <w:t xml:space="preserve">חוק </w:t>
      </w:r>
      <w:bookmarkStart w:id="11471" w:name="_ETM_Q30_544430"/>
      <w:bookmarkStart w:id="11472" w:name="_ETM_Q30_544730"/>
      <w:bookmarkStart w:id="11473" w:name="_ETM_Q30_545360"/>
      <w:bookmarkStart w:id="11474" w:name="_ETM_Q30_545600"/>
      <w:bookmarkStart w:id="11475" w:name="_ETM_Q30_545750"/>
      <w:bookmarkStart w:id="11476" w:name="_ETM_Q30_545900"/>
      <w:bookmarkStart w:id="11477" w:name="_ETM_Q30_546230"/>
      <w:bookmarkEnd w:id="11471"/>
      <w:bookmarkEnd w:id="11472"/>
      <w:bookmarkEnd w:id="11473"/>
      <w:bookmarkEnd w:id="11474"/>
      <w:bookmarkEnd w:id="11475"/>
      <w:bookmarkEnd w:id="11476"/>
      <w:bookmarkEnd w:id="11477"/>
      <w:r>
        <w:rPr>
          <w:rtl/>
        </w:rPr>
        <w:t xml:space="preserve">ביטוח </w:t>
      </w:r>
      <w:bookmarkStart w:id="11478" w:name="_ETM_Q30_546650"/>
      <w:bookmarkEnd w:id="11478"/>
      <w:r>
        <w:rPr>
          <w:rtl/>
        </w:rPr>
        <w:t>לאומי</w:t>
      </w:r>
      <w:r>
        <w:rPr>
          <w:rFonts w:hint="cs"/>
          <w:rtl/>
        </w:rPr>
        <w:t>,</w:t>
      </w:r>
      <w:r>
        <w:rPr>
          <w:rtl/>
        </w:rPr>
        <w:t xml:space="preserve"> </w:t>
      </w:r>
      <w:bookmarkStart w:id="11479" w:name="_ETM_Q30_547299"/>
      <w:bookmarkEnd w:id="11479"/>
      <w:r>
        <w:rPr>
          <w:rtl/>
        </w:rPr>
        <w:t xml:space="preserve">לא </w:t>
      </w:r>
      <w:bookmarkStart w:id="11480" w:name="_ETM_Q30_547479"/>
      <w:bookmarkEnd w:id="11480"/>
      <w:r>
        <w:rPr>
          <w:rtl/>
        </w:rPr>
        <w:t xml:space="preserve">מכאן </w:t>
      </w:r>
      <w:bookmarkStart w:id="11481" w:name="_ETM_Q30_547869"/>
      <w:bookmarkEnd w:id="11481"/>
      <w:r>
        <w:rPr>
          <w:rtl/>
        </w:rPr>
        <w:t xml:space="preserve">ולא </w:t>
      </w:r>
      <w:bookmarkStart w:id="11482" w:name="_ETM_Q30_548109"/>
      <w:bookmarkEnd w:id="11482"/>
      <w:r>
        <w:rPr>
          <w:rtl/>
        </w:rPr>
        <w:t>מכאן</w:t>
      </w:r>
      <w:r>
        <w:rPr>
          <w:rFonts w:hint="cs"/>
          <w:rtl/>
        </w:rPr>
        <w:t>.</w:t>
      </w:r>
      <w:r>
        <w:rPr>
          <w:rtl/>
        </w:rPr>
        <w:t xml:space="preserve"> </w:t>
      </w:r>
      <w:bookmarkStart w:id="11483" w:name="_ETM_Q30_549039"/>
      <w:bookmarkEnd w:id="11483"/>
      <w:r>
        <w:rPr>
          <w:rtl/>
        </w:rPr>
        <w:t xml:space="preserve">לא </w:t>
      </w:r>
      <w:bookmarkStart w:id="11484" w:name="_ETM_Q30_549279"/>
      <w:bookmarkEnd w:id="11484"/>
      <w:r>
        <w:rPr>
          <w:rFonts w:hint="cs"/>
          <w:rtl/>
        </w:rPr>
        <w:t>ה</w:t>
      </w:r>
      <w:r>
        <w:rPr>
          <w:rtl/>
        </w:rPr>
        <w:t xml:space="preserve">עובד </w:t>
      </w:r>
      <w:bookmarkStart w:id="11485" w:name="_ETM_Q30_549640"/>
      <w:bookmarkEnd w:id="11485"/>
      <w:r>
        <w:rPr>
          <w:rFonts w:hint="cs"/>
          <w:rtl/>
        </w:rPr>
        <w:t>ו</w:t>
      </w:r>
      <w:bookmarkStart w:id="11486" w:name="_ETM_Q30_549729"/>
      <w:bookmarkEnd w:id="11486"/>
      <w:r>
        <w:rPr>
          <w:rtl/>
        </w:rPr>
        <w:t xml:space="preserve">לא </w:t>
      </w:r>
      <w:bookmarkStart w:id="11487" w:name="_ETM_Q30_549850"/>
      <w:bookmarkEnd w:id="11487"/>
      <w:r>
        <w:rPr>
          <w:rFonts w:hint="cs"/>
          <w:rtl/>
        </w:rPr>
        <w:t>ה</w:t>
      </w:r>
      <w:r>
        <w:rPr>
          <w:rtl/>
        </w:rPr>
        <w:t>מעסיק</w:t>
      </w:r>
      <w:r>
        <w:rPr>
          <w:rFonts w:hint="cs"/>
          <w:rtl/>
        </w:rPr>
        <w:t>,</w:t>
      </w:r>
      <w:r>
        <w:rPr>
          <w:rtl/>
        </w:rPr>
        <w:t xml:space="preserve"> </w:t>
      </w:r>
      <w:bookmarkStart w:id="11488" w:name="_ETM_Q30_550359"/>
      <w:bookmarkEnd w:id="11488"/>
      <w:r>
        <w:rPr>
          <w:rtl/>
        </w:rPr>
        <w:t>אף</w:t>
      </w:r>
      <w:r>
        <w:rPr>
          <w:rFonts w:hint="cs"/>
          <w:rtl/>
        </w:rPr>
        <w:t xml:space="preserve"> אחד</w:t>
      </w:r>
      <w:bookmarkStart w:id="11489" w:name="_ETM_Q30_550509"/>
      <w:bookmarkEnd w:id="11489"/>
      <w:r>
        <w:rPr>
          <w:rtl/>
        </w:rPr>
        <w:t xml:space="preserve"> </w:t>
      </w:r>
      <w:bookmarkStart w:id="11490" w:name="_ETM_Q30_550750"/>
      <w:bookmarkEnd w:id="11490"/>
      <w:r>
        <w:rPr>
          <w:rtl/>
        </w:rPr>
        <w:t xml:space="preserve">מהם </w:t>
      </w:r>
      <w:bookmarkStart w:id="11491" w:name="_ETM_Q30_551049"/>
      <w:bookmarkEnd w:id="11491"/>
      <w:r>
        <w:rPr>
          <w:rtl/>
        </w:rPr>
        <w:t xml:space="preserve">לא </w:t>
      </w:r>
      <w:bookmarkStart w:id="11492" w:name="_ETM_Q30_551140"/>
      <w:bookmarkEnd w:id="11492"/>
      <w:r>
        <w:rPr>
          <w:rtl/>
        </w:rPr>
        <w:t xml:space="preserve">זוכה </w:t>
      </w:r>
      <w:bookmarkStart w:id="11493" w:name="_ETM_Q30_551409"/>
      <w:bookmarkEnd w:id="11493"/>
      <w:r>
        <w:rPr>
          <w:rtl/>
        </w:rPr>
        <w:t xml:space="preserve">לקבל </w:t>
      </w:r>
      <w:bookmarkStart w:id="11494" w:name="_ETM_Q30_551740"/>
      <w:bookmarkEnd w:id="11494"/>
      <w:r>
        <w:rPr>
          <w:rtl/>
        </w:rPr>
        <w:t xml:space="preserve">מביטוח </w:t>
      </w:r>
      <w:bookmarkStart w:id="11495" w:name="_ETM_Q30_552159"/>
      <w:bookmarkEnd w:id="11495"/>
      <w:r>
        <w:rPr>
          <w:rtl/>
        </w:rPr>
        <w:t xml:space="preserve">לאומי </w:t>
      </w:r>
      <w:bookmarkStart w:id="11496" w:name="_ETM_Q30_552880"/>
      <w:bookmarkEnd w:id="11496"/>
      <w:r>
        <w:rPr>
          <w:rtl/>
        </w:rPr>
        <w:t xml:space="preserve">שיפוי </w:t>
      </w:r>
      <w:bookmarkStart w:id="11497" w:name="_ETM_Q30_553420"/>
      <w:bookmarkEnd w:id="11497"/>
      <w:r>
        <w:rPr>
          <w:rtl/>
        </w:rPr>
        <w:t xml:space="preserve">בגין </w:t>
      </w:r>
      <w:bookmarkStart w:id="11498" w:name="_ETM_Q30_553839"/>
      <w:bookmarkEnd w:id="11498"/>
      <w:r>
        <w:rPr>
          <w:rtl/>
        </w:rPr>
        <w:t xml:space="preserve">ימי </w:t>
      </w:r>
      <w:bookmarkStart w:id="11499" w:name="_ETM_Q30_554079"/>
      <w:bookmarkEnd w:id="11499"/>
      <w:r>
        <w:rPr>
          <w:rtl/>
        </w:rPr>
        <w:t>מחלה</w:t>
      </w:r>
      <w:r>
        <w:rPr>
          <w:rFonts w:hint="cs"/>
          <w:rtl/>
        </w:rPr>
        <w:t>,</w:t>
      </w:r>
      <w:r>
        <w:rPr>
          <w:rtl/>
        </w:rPr>
        <w:t xml:space="preserve"> </w:t>
      </w:r>
      <w:bookmarkStart w:id="11500" w:name="_ETM_Q30_555009"/>
      <w:bookmarkEnd w:id="11500"/>
      <w:r>
        <w:rPr>
          <w:rFonts w:hint="cs"/>
          <w:rtl/>
        </w:rPr>
        <w:t>אף</w:t>
      </w:r>
      <w:r>
        <w:rPr>
          <w:rtl/>
        </w:rPr>
        <w:t xml:space="preserve"> </w:t>
      </w:r>
      <w:bookmarkStart w:id="11501" w:name="_ETM_Q30_555310"/>
      <w:bookmarkEnd w:id="11501"/>
      <w:r>
        <w:rPr>
          <w:rtl/>
        </w:rPr>
        <w:t xml:space="preserve">ששניהם </w:t>
      </w:r>
      <w:bookmarkStart w:id="11502" w:name="_ETM_Q30_556279"/>
      <w:bookmarkStart w:id="11503" w:name="_ETM_Q30_556600"/>
      <w:bookmarkStart w:id="11504" w:name="_ETM_Q30_556869"/>
      <w:bookmarkEnd w:id="11502"/>
      <w:bookmarkEnd w:id="11503"/>
      <w:bookmarkEnd w:id="11504"/>
      <w:r>
        <w:rPr>
          <w:rtl/>
        </w:rPr>
        <w:t xml:space="preserve">משלמים </w:t>
      </w:r>
      <w:bookmarkStart w:id="11505" w:name="_ETM_Q30_557560"/>
      <w:bookmarkEnd w:id="11505"/>
      <w:r>
        <w:rPr>
          <w:rtl/>
        </w:rPr>
        <w:t xml:space="preserve">ביטוח </w:t>
      </w:r>
      <w:bookmarkStart w:id="11506" w:name="_ETM_Q30_557979"/>
      <w:bookmarkEnd w:id="11506"/>
      <w:r>
        <w:rPr>
          <w:rtl/>
        </w:rPr>
        <w:t>לאומי</w:t>
      </w:r>
      <w:r>
        <w:rPr>
          <w:rFonts w:hint="cs"/>
          <w:rtl/>
        </w:rPr>
        <w:t>.</w:t>
      </w:r>
      <w:bookmarkStart w:id="11507" w:name="_ETM_Q30_556000"/>
      <w:bookmarkStart w:id="11508" w:name="_ETM_Q30_558850"/>
      <w:bookmarkEnd w:id="11507"/>
      <w:bookmarkEnd w:id="11508"/>
      <w:r>
        <w:rPr>
          <w:rFonts w:hint="cs"/>
          <w:rtl/>
        </w:rPr>
        <w:t xml:space="preserve"> </w:t>
      </w:r>
      <w:r>
        <w:rPr>
          <w:rtl/>
        </w:rPr>
        <w:t xml:space="preserve">ואני </w:t>
      </w:r>
      <w:bookmarkStart w:id="11509" w:name="_ETM_Q30_559060"/>
      <w:bookmarkEnd w:id="11509"/>
      <w:r>
        <w:rPr>
          <w:rtl/>
        </w:rPr>
        <w:t xml:space="preserve">אחזור </w:t>
      </w:r>
      <w:bookmarkStart w:id="11510" w:name="_ETM_Q30_559360"/>
      <w:bookmarkEnd w:id="11510"/>
      <w:r>
        <w:rPr>
          <w:rtl/>
        </w:rPr>
        <w:t>ואומר</w:t>
      </w:r>
      <w:r>
        <w:rPr>
          <w:rFonts w:hint="cs"/>
          <w:rtl/>
        </w:rPr>
        <w:t>:</w:t>
      </w:r>
      <w:r>
        <w:rPr>
          <w:rtl/>
        </w:rPr>
        <w:t xml:space="preserve"> </w:t>
      </w:r>
      <w:bookmarkStart w:id="11511" w:name="_ETM_Q30_560170"/>
      <w:bookmarkEnd w:id="11511"/>
      <w:r>
        <w:rPr>
          <w:rtl/>
        </w:rPr>
        <w:t xml:space="preserve">אין </w:t>
      </w:r>
      <w:bookmarkStart w:id="11512" w:name="_ETM_Q30_560439"/>
      <w:bookmarkEnd w:id="11512"/>
      <w:r>
        <w:rPr>
          <w:rtl/>
        </w:rPr>
        <w:t xml:space="preserve">קשר </w:t>
      </w:r>
      <w:bookmarkStart w:id="11513" w:name="_ETM_Q30_560799"/>
      <w:bookmarkEnd w:id="11513"/>
      <w:r>
        <w:rPr>
          <w:rtl/>
        </w:rPr>
        <w:t>בין</w:t>
      </w:r>
      <w:r>
        <w:rPr>
          <w:rFonts w:hint="cs"/>
          <w:rtl/>
        </w:rPr>
        <w:t xml:space="preserve"> השניים</w:t>
      </w:r>
      <w:bookmarkStart w:id="11514" w:name="_ETM_Q30_560979"/>
      <w:bookmarkStart w:id="11515" w:name="_ETM_Q30_561759"/>
      <w:bookmarkStart w:id="11516" w:name="_ETM_Q30_562089"/>
      <w:bookmarkEnd w:id="11514"/>
      <w:bookmarkEnd w:id="11515"/>
      <w:bookmarkEnd w:id="11516"/>
      <w:r>
        <w:rPr>
          <w:rFonts w:hint="cs"/>
          <w:rtl/>
        </w:rPr>
        <w:t xml:space="preserve">, בין </w:t>
      </w:r>
      <w:r>
        <w:rPr>
          <w:rtl/>
        </w:rPr>
        <w:t xml:space="preserve">דמי </w:t>
      </w:r>
      <w:bookmarkStart w:id="11517" w:name="_ETM_Q30_562299"/>
      <w:bookmarkEnd w:id="11517"/>
      <w:r>
        <w:rPr>
          <w:rtl/>
        </w:rPr>
        <w:t xml:space="preserve">מחלה </w:t>
      </w:r>
      <w:bookmarkStart w:id="11518" w:name="_ETM_Q30_563079"/>
      <w:bookmarkEnd w:id="11518"/>
      <w:r>
        <w:rPr>
          <w:rtl/>
        </w:rPr>
        <w:t xml:space="preserve">לבין </w:t>
      </w:r>
      <w:bookmarkStart w:id="11519" w:name="_ETM_Q30_563409"/>
      <w:bookmarkEnd w:id="11519"/>
      <w:r>
        <w:rPr>
          <w:rtl/>
        </w:rPr>
        <w:t xml:space="preserve">ביטוח </w:t>
      </w:r>
      <w:bookmarkStart w:id="11520" w:name="_ETM_Q30_563799"/>
      <w:bookmarkEnd w:id="11520"/>
      <w:r>
        <w:rPr>
          <w:rtl/>
        </w:rPr>
        <w:t>לאומי</w:t>
      </w:r>
      <w:r>
        <w:rPr>
          <w:rFonts w:hint="cs"/>
          <w:rtl/>
        </w:rPr>
        <w:t>.</w:t>
      </w:r>
      <w:r>
        <w:rPr>
          <w:rtl/>
        </w:rPr>
        <w:t xml:space="preserve"> </w:t>
      </w:r>
      <w:bookmarkStart w:id="11521" w:name="_ETM_Q30_564549"/>
      <w:bookmarkEnd w:id="11521"/>
      <w:r>
        <w:rPr>
          <w:rtl/>
        </w:rPr>
        <w:t xml:space="preserve">אין </w:t>
      </w:r>
      <w:bookmarkStart w:id="11522" w:name="_ETM_Q30_564729"/>
      <w:bookmarkEnd w:id="11522"/>
      <w:r>
        <w:rPr>
          <w:rtl/>
        </w:rPr>
        <w:t>קשר</w:t>
      </w:r>
      <w:r>
        <w:rPr>
          <w:rFonts w:hint="cs"/>
          <w:rtl/>
        </w:rPr>
        <w:t xml:space="preserve">. משכך, </w:t>
      </w:r>
      <w:bookmarkStart w:id="11523" w:name="_ETM_Q30_565339"/>
      <w:bookmarkStart w:id="11524" w:name="_ETM_Q30_565580"/>
      <w:bookmarkStart w:id="11525" w:name="_ETM_Q30_566299"/>
      <w:bookmarkEnd w:id="11523"/>
      <w:bookmarkEnd w:id="11524"/>
      <w:bookmarkEnd w:id="11525"/>
      <w:r>
        <w:rPr>
          <w:rtl/>
        </w:rPr>
        <w:t xml:space="preserve">אין </w:t>
      </w:r>
      <w:bookmarkStart w:id="11526" w:name="_ETM_Q30_566509"/>
      <w:bookmarkEnd w:id="11526"/>
      <w:r>
        <w:rPr>
          <w:rtl/>
        </w:rPr>
        <w:t xml:space="preserve">כל </w:t>
      </w:r>
      <w:bookmarkStart w:id="11527" w:name="_ETM_Q30_566689"/>
      <w:bookmarkEnd w:id="11527"/>
      <w:r>
        <w:rPr>
          <w:rtl/>
        </w:rPr>
        <w:t xml:space="preserve">בסיס </w:t>
      </w:r>
      <w:bookmarkStart w:id="11528" w:name="_ETM_Q30_567020"/>
      <w:bookmarkEnd w:id="11528"/>
      <w:r>
        <w:rPr>
          <w:rtl/>
        </w:rPr>
        <w:t xml:space="preserve">לטענה </w:t>
      </w:r>
      <w:bookmarkStart w:id="11529" w:name="_ETM_Q30_567470"/>
      <w:bookmarkStart w:id="11530" w:name="_ETM_Q30_567619"/>
      <w:bookmarkEnd w:id="11529"/>
      <w:bookmarkEnd w:id="11530"/>
      <w:r>
        <w:rPr>
          <w:rFonts w:hint="cs"/>
          <w:rtl/>
        </w:rPr>
        <w:t xml:space="preserve">שעצמאי </w:t>
      </w:r>
      <w:bookmarkStart w:id="11531" w:name="_ETM_Q30_567979"/>
      <w:bookmarkEnd w:id="11531"/>
      <w:r>
        <w:rPr>
          <w:rtl/>
        </w:rPr>
        <w:t xml:space="preserve">נפגע </w:t>
      </w:r>
      <w:bookmarkStart w:id="11532" w:name="_ETM_Q30_568759"/>
      <w:bookmarkEnd w:id="11532"/>
      <w:r>
        <w:rPr>
          <w:rtl/>
        </w:rPr>
        <w:t xml:space="preserve">ביחס </w:t>
      </w:r>
      <w:bookmarkStart w:id="11533" w:name="_ETM_Q30_569240"/>
      <w:bookmarkEnd w:id="11533"/>
      <w:r>
        <w:rPr>
          <w:rtl/>
        </w:rPr>
        <w:t xml:space="preserve">לעובד </w:t>
      </w:r>
      <w:bookmarkStart w:id="11534" w:name="_ETM_Q30_569540"/>
      <w:bookmarkEnd w:id="11534"/>
      <w:r>
        <w:rPr>
          <w:rtl/>
        </w:rPr>
        <w:t xml:space="preserve">שכיר </w:t>
      </w:r>
      <w:bookmarkStart w:id="11535" w:name="_ETM_Q30_569930"/>
      <w:bookmarkEnd w:id="11535"/>
      <w:r>
        <w:rPr>
          <w:rtl/>
        </w:rPr>
        <w:t xml:space="preserve">בעניין </w:t>
      </w:r>
      <w:bookmarkStart w:id="11536" w:name="_ETM_Q30_570320"/>
      <w:bookmarkEnd w:id="11536"/>
      <w:r>
        <w:rPr>
          <w:rtl/>
        </w:rPr>
        <w:t>הזה</w:t>
      </w:r>
      <w:r>
        <w:rPr>
          <w:rFonts w:hint="cs"/>
          <w:rtl/>
        </w:rPr>
        <w:t>.</w:t>
      </w:r>
    </w:p>
    <w:p w:rsidR="00D718D8" w:rsidRDefault="00D718D8" w:rsidP="00BF4755">
      <w:pPr>
        <w:rPr>
          <w:rtl/>
        </w:rPr>
      </w:pPr>
    </w:p>
    <w:p w:rsidR="00D718D8" w:rsidRDefault="00D718D8" w:rsidP="00BF4755">
      <w:pPr>
        <w:pStyle w:val="af5"/>
        <w:keepNext/>
        <w:rPr>
          <w:rtl/>
        </w:rPr>
      </w:pPr>
      <w:bookmarkStart w:id="11537" w:name="ET_interruption_6127_25"/>
      <w:r w:rsidRPr="005B5349">
        <w:rPr>
          <w:rStyle w:val="TagStyle"/>
          <w:rtl/>
        </w:rPr>
        <w:t xml:space="preserve"> &lt;&lt; קריאה &gt;&gt; </w:t>
      </w:r>
      <w:r>
        <w:rPr>
          <w:rtl/>
        </w:rPr>
        <w:t>ולדימיר בליאק (יש עתיד):</w:t>
      </w:r>
      <w:r w:rsidRPr="005B5349">
        <w:rPr>
          <w:rStyle w:val="TagStyle"/>
          <w:rtl/>
        </w:rPr>
        <w:t xml:space="preserve"> &lt;&lt; קריאה &gt;&gt;</w:t>
      </w:r>
      <w:r>
        <w:rPr>
          <w:rtl/>
        </w:rPr>
        <w:t xml:space="preserve">   </w:t>
      </w:r>
      <w:bookmarkEnd w:id="11537"/>
    </w:p>
    <w:p w:rsidR="00D718D8" w:rsidRDefault="00D718D8" w:rsidP="00B07973">
      <w:pPr>
        <w:rPr>
          <w:rtl/>
        </w:rPr>
      </w:pPr>
    </w:p>
    <w:p w:rsidR="00D718D8" w:rsidRDefault="00D718D8" w:rsidP="00BF4755">
      <w:pPr>
        <w:rPr>
          <w:rtl/>
        </w:rPr>
      </w:pPr>
      <w:r>
        <w:rPr>
          <w:rFonts w:hint="cs"/>
          <w:rtl/>
        </w:rPr>
        <w:t xml:space="preserve">ודאי שנפגע, מה זאת אומרת. </w:t>
      </w:r>
    </w:p>
    <w:p w:rsidR="00D718D8" w:rsidRDefault="00D718D8" w:rsidP="00BF4755">
      <w:pPr>
        <w:rPr>
          <w:rtl/>
        </w:rPr>
      </w:pPr>
    </w:p>
    <w:p w:rsidR="00D718D8" w:rsidRDefault="00D718D8" w:rsidP="00BF4755">
      <w:pPr>
        <w:pStyle w:val="-"/>
        <w:keepNext/>
        <w:rPr>
          <w:rtl/>
        </w:rPr>
      </w:pPr>
      <w:bookmarkStart w:id="11538" w:name="ET_speakercontinue_6471_26"/>
      <w:r w:rsidRPr="005B5349">
        <w:rPr>
          <w:rStyle w:val="TagStyle"/>
          <w:rtl/>
        </w:rPr>
        <w:t xml:space="preserve"> &lt;&lt; דובר_המשך &gt;&gt; </w:t>
      </w:r>
      <w:r>
        <w:rPr>
          <w:rtl/>
        </w:rPr>
        <w:t>סגנית שר האוצר מיכל מרים וולדיגר:</w:t>
      </w:r>
      <w:r w:rsidRPr="005B5349">
        <w:rPr>
          <w:rStyle w:val="TagStyle"/>
          <w:rtl/>
        </w:rPr>
        <w:t xml:space="preserve"> &lt;&lt; דובר_המשך &gt;&gt;</w:t>
      </w:r>
      <w:r>
        <w:rPr>
          <w:rtl/>
        </w:rPr>
        <w:t xml:space="preserve">   </w:t>
      </w:r>
      <w:bookmarkEnd w:id="11538"/>
    </w:p>
    <w:p w:rsidR="00D718D8" w:rsidRDefault="00D718D8" w:rsidP="00B07973">
      <w:pPr>
        <w:rPr>
          <w:rtl/>
        </w:rPr>
      </w:pPr>
    </w:p>
    <w:p w:rsidR="00D718D8" w:rsidRDefault="00D718D8" w:rsidP="00BF4755">
      <w:pPr>
        <w:rPr>
          <w:rtl/>
        </w:rPr>
      </w:pPr>
      <w:bookmarkStart w:id="11539" w:name="_ETM_Q30_571799"/>
      <w:bookmarkEnd w:id="11539"/>
      <w:r>
        <w:rPr>
          <w:rtl/>
        </w:rPr>
        <w:t xml:space="preserve">בעניין </w:t>
      </w:r>
      <w:bookmarkStart w:id="11540" w:name="_ETM_Q30_572369"/>
      <w:bookmarkEnd w:id="11540"/>
      <w:r>
        <w:rPr>
          <w:rtl/>
        </w:rPr>
        <w:t xml:space="preserve">הזה </w:t>
      </w:r>
      <w:bookmarkStart w:id="11541" w:name="_ETM_Q30_572670"/>
      <w:bookmarkEnd w:id="11541"/>
      <w:r>
        <w:rPr>
          <w:rtl/>
        </w:rPr>
        <w:t xml:space="preserve">אין </w:t>
      </w:r>
      <w:bookmarkStart w:id="11542" w:name="_ETM_Q30_573360"/>
      <w:bookmarkEnd w:id="11542"/>
      <w:r>
        <w:rPr>
          <w:rtl/>
        </w:rPr>
        <w:t xml:space="preserve">הבדל </w:t>
      </w:r>
      <w:bookmarkStart w:id="11543" w:name="_ETM_Q30_573900"/>
      <w:bookmarkEnd w:id="11543"/>
      <w:r>
        <w:rPr>
          <w:rtl/>
        </w:rPr>
        <w:t>בי</w:t>
      </w:r>
      <w:r>
        <w:rPr>
          <w:rFonts w:hint="cs"/>
          <w:rtl/>
        </w:rPr>
        <w:t xml:space="preserve">ן </w:t>
      </w:r>
      <w:bookmarkStart w:id="11544" w:name="_ETM_Q30_574229"/>
      <w:bookmarkStart w:id="11545" w:name="_ETM_Q30_574529"/>
      <w:bookmarkStart w:id="11546" w:name="_ETM_Q30_575339"/>
      <w:bookmarkStart w:id="11547" w:name="_ETM_Q30_575700"/>
      <w:bookmarkStart w:id="11548" w:name="_ETM_Q30_575939"/>
      <w:bookmarkEnd w:id="11544"/>
      <w:bookmarkEnd w:id="11545"/>
      <w:bookmarkEnd w:id="11546"/>
      <w:bookmarkEnd w:id="11547"/>
      <w:bookmarkEnd w:id="11548"/>
      <w:r>
        <w:rPr>
          <w:rFonts w:hint="cs"/>
          <w:rtl/>
        </w:rPr>
        <w:t>מ</w:t>
      </w:r>
      <w:r>
        <w:rPr>
          <w:rtl/>
        </w:rPr>
        <w:t xml:space="preserve">עביד </w:t>
      </w:r>
      <w:bookmarkStart w:id="11549" w:name="_ETM_Q30_576390"/>
      <w:bookmarkEnd w:id="11549"/>
      <w:r>
        <w:rPr>
          <w:rtl/>
        </w:rPr>
        <w:t xml:space="preserve">עצמאי </w:t>
      </w:r>
      <w:bookmarkStart w:id="11550" w:name="_ETM_Q30_576839"/>
      <w:bookmarkEnd w:id="11550"/>
      <w:r>
        <w:rPr>
          <w:rtl/>
        </w:rPr>
        <w:t>לב</w:t>
      </w:r>
      <w:r>
        <w:rPr>
          <w:rFonts w:hint="cs"/>
          <w:rtl/>
        </w:rPr>
        <w:t>י</w:t>
      </w:r>
      <w:r>
        <w:rPr>
          <w:rtl/>
        </w:rPr>
        <w:t xml:space="preserve">ן </w:t>
      </w:r>
      <w:bookmarkStart w:id="11551" w:name="_ETM_Q30_577680"/>
      <w:bookmarkEnd w:id="11551"/>
      <w:r>
        <w:rPr>
          <w:rtl/>
        </w:rPr>
        <w:t>עובד</w:t>
      </w:r>
      <w:r>
        <w:rPr>
          <w:rFonts w:hint="cs"/>
          <w:rtl/>
        </w:rPr>
        <w:t>.</w:t>
      </w:r>
    </w:p>
    <w:p w:rsidR="00D718D8" w:rsidRDefault="00D718D8" w:rsidP="00BF4755">
      <w:pPr>
        <w:rPr>
          <w:rtl/>
        </w:rPr>
      </w:pPr>
    </w:p>
    <w:p w:rsidR="00D718D8" w:rsidRDefault="00D718D8" w:rsidP="00BF4755">
      <w:pPr>
        <w:pStyle w:val="af5"/>
        <w:keepNext/>
        <w:rPr>
          <w:rtl/>
        </w:rPr>
      </w:pPr>
      <w:bookmarkStart w:id="11552" w:name="ET_interruption_6127_27"/>
      <w:r w:rsidRPr="005B5349">
        <w:rPr>
          <w:rStyle w:val="TagStyle"/>
          <w:rtl/>
        </w:rPr>
        <w:t xml:space="preserve"> &lt;&lt; קריאה &gt;&gt; </w:t>
      </w:r>
      <w:r>
        <w:rPr>
          <w:rtl/>
        </w:rPr>
        <w:t>ולדימיר בליאק (יש עתיד):</w:t>
      </w:r>
      <w:r w:rsidRPr="005B5349">
        <w:rPr>
          <w:rStyle w:val="TagStyle"/>
          <w:rtl/>
        </w:rPr>
        <w:t xml:space="preserve"> &lt;&lt; קריאה &gt;&gt;</w:t>
      </w:r>
      <w:r>
        <w:rPr>
          <w:rtl/>
        </w:rPr>
        <w:t xml:space="preserve">   </w:t>
      </w:r>
      <w:bookmarkEnd w:id="11552"/>
    </w:p>
    <w:p w:rsidR="00D718D8" w:rsidRDefault="00D718D8" w:rsidP="00B07973">
      <w:pPr>
        <w:rPr>
          <w:rtl/>
        </w:rPr>
      </w:pPr>
    </w:p>
    <w:p w:rsidR="00D718D8" w:rsidRDefault="00D718D8" w:rsidP="00BF4755">
      <w:pPr>
        <w:rPr>
          <w:rtl/>
        </w:rPr>
      </w:pPr>
      <w:r>
        <w:rPr>
          <w:rFonts w:hint="cs"/>
          <w:rtl/>
        </w:rPr>
        <w:t>איך את יכולה להגיד את זה? היית עצמאית?</w:t>
      </w:r>
    </w:p>
    <w:p w:rsidR="00D718D8" w:rsidRDefault="00D718D8" w:rsidP="00BF4755">
      <w:pPr>
        <w:rPr>
          <w:rtl/>
        </w:rPr>
      </w:pPr>
    </w:p>
    <w:p w:rsidR="00D718D8" w:rsidRDefault="00D718D8" w:rsidP="00BF4755">
      <w:pPr>
        <w:pStyle w:val="-"/>
        <w:keepNext/>
        <w:rPr>
          <w:rtl/>
        </w:rPr>
      </w:pPr>
      <w:bookmarkStart w:id="11553" w:name="ET_speakercontinue_6471_28"/>
      <w:r w:rsidRPr="005B5349">
        <w:rPr>
          <w:rStyle w:val="TagStyle"/>
          <w:rtl/>
        </w:rPr>
        <w:t xml:space="preserve"> &lt;&lt; דובר_המשך &gt;&gt; </w:t>
      </w:r>
      <w:r>
        <w:rPr>
          <w:rtl/>
        </w:rPr>
        <w:t>סגנית שר האוצר מיכל מרים וולדיגר:</w:t>
      </w:r>
      <w:r w:rsidRPr="005B5349">
        <w:rPr>
          <w:rStyle w:val="TagStyle"/>
          <w:rtl/>
        </w:rPr>
        <w:t xml:space="preserve"> &lt;&lt; דובר_המשך &gt;&gt;</w:t>
      </w:r>
      <w:r>
        <w:rPr>
          <w:rtl/>
        </w:rPr>
        <w:t xml:space="preserve">   </w:t>
      </w:r>
      <w:bookmarkEnd w:id="11553"/>
    </w:p>
    <w:p w:rsidR="00D718D8" w:rsidRDefault="00D718D8" w:rsidP="00B07973">
      <w:pPr>
        <w:rPr>
          <w:rtl/>
        </w:rPr>
      </w:pPr>
    </w:p>
    <w:p w:rsidR="00D718D8" w:rsidRDefault="00D718D8" w:rsidP="00BF4755">
      <w:pPr>
        <w:rPr>
          <w:rtl/>
        </w:rPr>
      </w:pPr>
      <w:r>
        <w:rPr>
          <w:rFonts w:hint="cs"/>
          <w:rtl/>
        </w:rPr>
        <w:t xml:space="preserve">אז אני מסבירה </w:t>
      </w:r>
      <w:r>
        <w:rPr>
          <w:rFonts w:hint="eastAsia"/>
          <w:rtl/>
        </w:rPr>
        <w:t xml:space="preserve">– </w:t>
      </w:r>
      <w:r>
        <w:rPr>
          <w:rFonts w:hint="cs"/>
          <w:rtl/>
        </w:rPr>
        <w:t xml:space="preserve">לא </w:t>
      </w:r>
      <w:bookmarkStart w:id="11554" w:name="_ETM_Q30_578909"/>
      <w:bookmarkStart w:id="11555" w:name="_ETM_Q30_579570"/>
      <w:bookmarkStart w:id="11556" w:name="_ETM_Q30_580110"/>
      <w:bookmarkStart w:id="11557" w:name="_ETM_Q30_580350"/>
      <w:bookmarkStart w:id="11558" w:name="_ETM_Q30_580649"/>
      <w:bookmarkStart w:id="11559" w:name="_ETM_Q30_580890"/>
      <w:bookmarkEnd w:id="11554"/>
      <w:bookmarkEnd w:id="11555"/>
      <w:bookmarkEnd w:id="11556"/>
      <w:bookmarkEnd w:id="11557"/>
      <w:bookmarkEnd w:id="11558"/>
      <w:bookmarkEnd w:id="11559"/>
      <w:r>
        <w:rPr>
          <w:rtl/>
        </w:rPr>
        <w:t xml:space="preserve">בקשר </w:t>
      </w:r>
      <w:bookmarkStart w:id="11560" w:name="_ETM_Q30_581339"/>
      <w:bookmarkEnd w:id="11560"/>
      <w:r>
        <w:rPr>
          <w:rtl/>
        </w:rPr>
        <w:t xml:space="preserve">לביטוח </w:t>
      </w:r>
      <w:bookmarkStart w:id="11561" w:name="_ETM_Q30_581729"/>
      <w:bookmarkEnd w:id="11561"/>
      <w:r>
        <w:rPr>
          <w:rtl/>
        </w:rPr>
        <w:t xml:space="preserve">לאומי </w:t>
      </w:r>
      <w:bookmarkStart w:id="11562" w:name="_ETM_Q30_582000"/>
      <w:bookmarkEnd w:id="11562"/>
      <w:r>
        <w:rPr>
          <w:rtl/>
        </w:rPr>
        <w:t xml:space="preserve">ולא </w:t>
      </w:r>
      <w:bookmarkStart w:id="11563" w:name="_ETM_Q30_582149"/>
      <w:bookmarkEnd w:id="11563"/>
      <w:r>
        <w:rPr>
          <w:rFonts w:hint="cs"/>
          <w:rtl/>
        </w:rPr>
        <w:t>ב</w:t>
      </w:r>
      <w:r>
        <w:rPr>
          <w:rtl/>
        </w:rPr>
        <w:t xml:space="preserve">קשר </w:t>
      </w:r>
      <w:bookmarkStart w:id="11564" w:name="_ETM_Q30_582479"/>
      <w:bookmarkEnd w:id="11564"/>
      <w:r>
        <w:rPr>
          <w:rtl/>
        </w:rPr>
        <w:t xml:space="preserve">למס </w:t>
      </w:r>
      <w:bookmarkStart w:id="11565" w:name="_ETM_Q30_582689"/>
      <w:bookmarkEnd w:id="11565"/>
      <w:r>
        <w:rPr>
          <w:rtl/>
        </w:rPr>
        <w:t>הכנסה</w:t>
      </w:r>
      <w:r>
        <w:rPr>
          <w:rFonts w:hint="cs"/>
          <w:rtl/>
        </w:rPr>
        <w:t>.</w:t>
      </w:r>
    </w:p>
    <w:p w:rsidR="00D718D8" w:rsidRDefault="00D718D8" w:rsidP="00BF4755">
      <w:pPr>
        <w:rPr>
          <w:rtl/>
        </w:rPr>
      </w:pPr>
    </w:p>
    <w:p w:rsidR="00D718D8" w:rsidRDefault="00D718D8" w:rsidP="00BF4755">
      <w:pPr>
        <w:pStyle w:val="af5"/>
        <w:keepNext/>
        <w:rPr>
          <w:rtl/>
        </w:rPr>
      </w:pPr>
      <w:r w:rsidRPr="005B5349">
        <w:rPr>
          <w:rStyle w:val="TagStyle"/>
          <w:rtl/>
        </w:rPr>
        <w:t xml:space="preserve"> &lt;&lt; קריאה &gt;&gt; </w:t>
      </w:r>
      <w:r>
        <w:rPr>
          <w:rtl/>
        </w:rPr>
        <w:t>ולדימיר בליאק (יש עתיד):</w:t>
      </w:r>
      <w:r w:rsidRPr="005B5349">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r>
        <w:rPr>
          <w:rFonts w:hint="cs"/>
          <w:rtl/>
        </w:rPr>
        <w:t xml:space="preserve">מה הקשר </w:t>
      </w:r>
      <w:bookmarkStart w:id="11566" w:name="_ETM_Q30_581000"/>
      <w:bookmarkEnd w:id="11566"/>
      <w:r>
        <w:rPr>
          <w:rFonts w:hint="cs"/>
          <w:rtl/>
        </w:rPr>
        <w:t>לביטוח לאומי?</w:t>
      </w:r>
    </w:p>
    <w:p w:rsidR="00D718D8" w:rsidRDefault="00D718D8" w:rsidP="00BF4755">
      <w:pPr>
        <w:rPr>
          <w:rtl/>
        </w:rPr>
      </w:pPr>
    </w:p>
    <w:p w:rsidR="00D718D8" w:rsidRDefault="00D718D8" w:rsidP="00BF4755">
      <w:pPr>
        <w:pStyle w:val="-"/>
        <w:keepNext/>
        <w:rPr>
          <w:rtl/>
        </w:rPr>
      </w:pPr>
      <w:bookmarkStart w:id="11567" w:name="ET_speakercontinue_6471_30"/>
      <w:r w:rsidRPr="005B5349">
        <w:rPr>
          <w:rStyle w:val="TagStyle"/>
          <w:rtl/>
        </w:rPr>
        <w:t xml:space="preserve"> &lt;&lt; דובר_המשך &gt;&gt; </w:t>
      </w:r>
      <w:r>
        <w:rPr>
          <w:rtl/>
        </w:rPr>
        <w:t>סגנית שר האוצר מיכל מרים וולדיגר:</w:t>
      </w:r>
      <w:r w:rsidRPr="005B5349">
        <w:rPr>
          <w:rStyle w:val="TagStyle"/>
          <w:rtl/>
        </w:rPr>
        <w:t xml:space="preserve"> &lt;&lt; דובר_המשך &gt;&gt;</w:t>
      </w:r>
      <w:r>
        <w:rPr>
          <w:rtl/>
        </w:rPr>
        <w:t xml:space="preserve">   </w:t>
      </w:r>
      <w:bookmarkEnd w:id="11567"/>
    </w:p>
    <w:p w:rsidR="00D718D8" w:rsidRDefault="00D718D8" w:rsidP="00B07973">
      <w:pPr>
        <w:rPr>
          <w:rtl/>
        </w:rPr>
      </w:pPr>
    </w:p>
    <w:p w:rsidR="00D718D8" w:rsidRDefault="00D718D8" w:rsidP="00BF4755">
      <w:pPr>
        <w:rPr>
          <w:rtl/>
        </w:rPr>
      </w:pPr>
      <w:bookmarkStart w:id="11568" w:name="_ETM_Q30_583500"/>
      <w:bookmarkEnd w:id="11568"/>
      <w:r>
        <w:rPr>
          <w:rtl/>
        </w:rPr>
        <w:t xml:space="preserve">נכון </w:t>
      </w:r>
      <w:bookmarkStart w:id="11569" w:name="_ETM_Q30_583979"/>
      <w:bookmarkEnd w:id="11569"/>
      <w:r>
        <w:rPr>
          <w:rtl/>
        </w:rPr>
        <w:t xml:space="preserve">שעובד </w:t>
      </w:r>
      <w:bookmarkStart w:id="11570" w:name="_ETM_Q30_584670"/>
      <w:bookmarkEnd w:id="11570"/>
      <w:r>
        <w:rPr>
          <w:rtl/>
        </w:rPr>
        <w:t xml:space="preserve">מקבל </w:t>
      </w:r>
      <w:bookmarkStart w:id="11571" w:name="_ETM_Q30_585119"/>
      <w:bookmarkEnd w:id="11571"/>
      <w:r>
        <w:rPr>
          <w:rtl/>
        </w:rPr>
        <w:t xml:space="preserve">את </w:t>
      </w:r>
      <w:bookmarkStart w:id="11572" w:name="_ETM_Q30_585210"/>
      <w:bookmarkEnd w:id="11572"/>
      <w:r>
        <w:rPr>
          <w:rtl/>
        </w:rPr>
        <w:t xml:space="preserve">זה </w:t>
      </w:r>
      <w:bookmarkStart w:id="11573" w:name="_ETM_Q30_585639"/>
      <w:bookmarkEnd w:id="11573"/>
      <w:r>
        <w:rPr>
          <w:rtl/>
        </w:rPr>
        <w:t xml:space="preserve">מכוח </w:t>
      </w:r>
      <w:bookmarkStart w:id="11574" w:name="_ETM_Q30_586479"/>
      <w:bookmarkEnd w:id="11574"/>
      <w:r>
        <w:rPr>
          <w:rtl/>
        </w:rPr>
        <w:t xml:space="preserve">יחסי </w:t>
      </w:r>
      <w:bookmarkStart w:id="11575" w:name="_ETM_Q30_587049"/>
      <w:bookmarkEnd w:id="11575"/>
      <w:r>
        <w:rPr>
          <w:rtl/>
        </w:rPr>
        <w:t>עובד</w:t>
      </w:r>
      <w:bookmarkStart w:id="11576" w:name="_ETM_Q30_587380"/>
      <w:bookmarkEnd w:id="11576"/>
      <w:r>
        <w:rPr>
          <w:rFonts w:hint="eastAsia"/>
          <w:rtl/>
        </w:rPr>
        <w:t>–</w:t>
      </w:r>
      <w:r>
        <w:rPr>
          <w:rtl/>
        </w:rPr>
        <w:t>מעביד</w:t>
      </w:r>
      <w:r>
        <w:rPr>
          <w:rFonts w:hint="cs"/>
          <w:rtl/>
        </w:rPr>
        <w:t>,</w:t>
      </w:r>
      <w:r>
        <w:rPr>
          <w:rtl/>
        </w:rPr>
        <w:t xml:space="preserve"> </w:t>
      </w:r>
      <w:bookmarkStart w:id="11577" w:name="_ETM_Q30_588069"/>
      <w:bookmarkEnd w:id="11577"/>
      <w:r>
        <w:rPr>
          <w:rtl/>
        </w:rPr>
        <w:t xml:space="preserve">לא </w:t>
      </w:r>
      <w:bookmarkStart w:id="11578" w:name="_ETM_Q30_588339"/>
      <w:bookmarkEnd w:id="11578"/>
      <w:r>
        <w:rPr>
          <w:rtl/>
        </w:rPr>
        <w:t xml:space="preserve">מכוח </w:t>
      </w:r>
      <w:bookmarkStart w:id="11579" w:name="_ETM_Q30_588729"/>
      <w:bookmarkEnd w:id="11579"/>
      <w:r>
        <w:rPr>
          <w:rtl/>
        </w:rPr>
        <w:t xml:space="preserve">כספי </w:t>
      </w:r>
      <w:bookmarkStart w:id="11580" w:name="_ETM_Q30_589060"/>
      <w:bookmarkEnd w:id="11580"/>
      <w:r>
        <w:rPr>
          <w:rtl/>
        </w:rPr>
        <w:t>המדינה</w:t>
      </w:r>
      <w:r>
        <w:rPr>
          <w:rFonts w:hint="cs"/>
          <w:rtl/>
        </w:rPr>
        <w:t>.</w:t>
      </w:r>
    </w:p>
    <w:p w:rsidR="00D718D8" w:rsidRDefault="00D718D8" w:rsidP="00BF4755">
      <w:pPr>
        <w:rPr>
          <w:rtl/>
        </w:rPr>
      </w:pPr>
    </w:p>
    <w:p w:rsidR="00D718D8" w:rsidRDefault="00D718D8" w:rsidP="00BF4755">
      <w:pPr>
        <w:rPr>
          <w:rtl/>
        </w:rPr>
      </w:pPr>
      <w:bookmarkStart w:id="11581" w:name="_ETM_Q30_588000"/>
      <w:bookmarkStart w:id="11582" w:name="_ETM_Q30_590529"/>
      <w:bookmarkEnd w:id="11581"/>
      <w:bookmarkEnd w:id="11582"/>
      <w:r>
        <w:rPr>
          <w:rtl/>
        </w:rPr>
        <w:t xml:space="preserve">מעבר </w:t>
      </w:r>
      <w:bookmarkStart w:id="11583" w:name="_ETM_Q30_590980"/>
      <w:bookmarkEnd w:id="11583"/>
      <w:r>
        <w:rPr>
          <w:rtl/>
        </w:rPr>
        <w:t>לכך</w:t>
      </w:r>
      <w:r>
        <w:rPr>
          <w:rFonts w:hint="cs"/>
          <w:rtl/>
        </w:rPr>
        <w:t>,</w:t>
      </w:r>
      <w:r>
        <w:rPr>
          <w:rtl/>
        </w:rPr>
        <w:t xml:space="preserve"> </w:t>
      </w:r>
      <w:bookmarkStart w:id="11584" w:name="_ETM_Q30_591370"/>
      <w:bookmarkEnd w:id="11584"/>
      <w:r>
        <w:rPr>
          <w:rtl/>
        </w:rPr>
        <w:t xml:space="preserve">התיקון </w:t>
      </w:r>
      <w:bookmarkStart w:id="11585" w:name="_ETM_Q30_591759"/>
      <w:bookmarkEnd w:id="11585"/>
      <w:r>
        <w:rPr>
          <w:rtl/>
        </w:rPr>
        <w:t xml:space="preserve">המוצע </w:t>
      </w:r>
      <w:bookmarkStart w:id="11586" w:name="_ETM_Q30_592599"/>
      <w:bookmarkEnd w:id="11586"/>
      <w:r>
        <w:rPr>
          <w:rtl/>
        </w:rPr>
        <w:t xml:space="preserve">אינו </w:t>
      </w:r>
      <w:bookmarkStart w:id="11587" w:name="_ETM_Q30_592810"/>
      <w:bookmarkEnd w:id="11587"/>
      <w:r>
        <w:rPr>
          <w:rtl/>
        </w:rPr>
        <w:t xml:space="preserve">מייצר </w:t>
      </w:r>
      <w:bookmarkStart w:id="11588" w:name="_ETM_Q30_593229"/>
      <w:bookmarkEnd w:id="11588"/>
      <w:r>
        <w:rPr>
          <w:rtl/>
        </w:rPr>
        <w:t xml:space="preserve">קשר </w:t>
      </w:r>
      <w:bookmarkStart w:id="11589" w:name="_ETM_Q30_593560"/>
      <w:bookmarkEnd w:id="11589"/>
      <w:r>
        <w:rPr>
          <w:rtl/>
        </w:rPr>
        <w:t xml:space="preserve">ברור </w:t>
      </w:r>
      <w:bookmarkStart w:id="11590" w:name="_ETM_Q30_593829"/>
      <w:bookmarkEnd w:id="11590"/>
      <w:r>
        <w:rPr>
          <w:rtl/>
        </w:rPr>
        <w:t xml:space="preserve">בין </w:t>
      </w:r>
      <w:bookmarkStart w:id="11591" w:name="_ETM_Q30_593950"/>
      <w:bookmarkEnd w:id="11591"/>
      <w:r>
        <w:rPr>
          <w:rtl/>
        </w:rPr>
        <w:t xml:space="preserve">ימי </w:t>
      </w:r>
      <w:bookmarkStart w:id="11592" w:name="_ETM_Q30_594189"/>
      <w:bookmarkEnd w:id="11592"/>
      <w:r>
        <w:rPr>
          <w:rtl/>
        </w:rPr>
        <w:t xml:space="preserve">המחלה </w:t>
      </w:r>
      <w:bookmarkStart w:id="11593" w:name="_ETM_Q30_594969"/>
      <w:bookmarkEnd w:id="11593"/>
      <w:r>
        <w:rPr>
          <w:rtl/>
        </w:rPr>
        <w:t xml:space="preserve">של </w:t>
      </w:r>
      <w:bookmarkStart w:id="11594" w:name="_ETM_Q30_595209"/>
      <w:bookmarkEnd w:id="11594"/>
      <w:r>
        <w:rPr>
          <w:rtl/>
        </w:rPr>
        <w:t xml:space="preserve">העצמאי </w:t>
      </w:r>
      <w:bookmarkStart w:id="11595" w:name="_ETM_Q30_595959"/>
      <w:bookmarkEnd w:id="11595"/>
      <w:r>
        <w:rPr>
          <w:rtl/>
        </w:rPr>
        <w:t xml:space="preserve">לבין </w:t>
      </w:r>
      <w:bookmarkStart w:id="11596" w:name="_ETM_Q30_596289"/>
      <w:bookmarkEnd w:id="11596"/>
      <w:r>
        <w:rPr>
          <w:rtl/>
        </w:rPr>
        <w:t xml:space="preserve">גובה </w:t>
      </w:r>
      <w:bookmarkStart w:id="11597" w:name="_ETM_Q30_596589"/>
      <w:bookmarkEnd w:id="11597"/>
      <w:r>
        <w:rPr>
          <w:rtl/>
        </w:rPr>
        <w:t>השיפוי</w:t>
      </w:r>
      <w:r>
        <w:rPr>
          <w:rFonts w:hint="cs"/>
          <w:rtl/>
        </w:rPr>
        <w:t>.</w:t>
      </w:r>
      <w:r>
        <w:rPr>
          <w:rtl/>
        </w:rPr>
        <w:t xml:space="preserve"> </w:t>
      </w:r>
      <w:bookmarkStart w:id="11598" w:name="_ETM_Q30_597850"/>
      <w:bookmarkEnd w:id="11598"/>
      <w:r>
        <w:rPr>
          <w:rFonts w:hint="cs"/>
          <w:rtl/>
        </w:rPr>
        <w:t xml:space="preserve">כמו </w:t>
      </w:r>
      <w:r>
        <w:rPr>
          <w:rtl/>
        </w:rPr>
        <w:t>כן</w:t>
      </w:r>
      <w:r>
        <w:rPr>
          <w:rFonts w:hint="cs"/>
          <w:rtl/>
        </w:rPr>
        <w:t>,</w:t>
      </w:r>
      <w:r>
        <w:rPr>
          <w:rtl/>
        </w:rPr>
        <w:t xml:space="preserve"> </w:t>
      </w:r>
      <w:bookmarkStart w:id="11599" w:name="_ETM_Q30_598479"/>
      <w:bookmarkEnd w:id="11599"/>
      <w:r>
        <w:rPr>
          <w:rtl/>
        </w:rPr>
        <w:t xml:space="preserve">עצמאי </w:t>
      </w:r>
      <w:bookmarkStart w:id="11600" w:name="_ETM_Q30_598960"/>
      <w:bookmarkEnd w:id="11600"/>
      <w:r>
        <w:rPr>
          <w:rtl/>
        </w:rPr>
        <w:t xml:space="preserve">שנמצא </w:t>
      </w:r>
      <w:bookmarkStart w:id="11601" w:name="_ETM_Q30_599350"/>
      <w:bookmarkEnd w:id="11601"/>
      <w:r>
        <w:rPr>
          <w:rtl/>
        </w:rPr>
        <w:t xml:space="preserve">בהפסדים </w:t>
      </w:r>
      <w:bookmarkStart w:id="11602" w:name="_ETM_Q30_599830"/>
      <w:bookmarkEnd w:id="11602"/>
      <w:r>
        <w:rPr>
          <w:rtl/>
        </w:rPr>
        <w:t xml:space="preserve">בשנת </w:t>
      </w:r>
      <w:bookmarkStart w:id="11603" w:name="_ETM_Q30_600100"/>
      <w:bookmarkEnd w:id="11603"/>
      <w:r>
        <w:rPr>
          <w:rtl/>
        </w:rPr>
        <w:t xml:space="preserve">מס </w:t>
      </w:r>
      <w:bookmarkStart w:id="11604" w:name="_ETM_Q30_600279"/>
      <w:bookmarkEnd w:id="11604"/>
      <w:r>
        <w:rPr>
          <w:rtl/>
        </w:rPr>
        <w:t>מסוימת</w:t>
      </w:r>
      <w:r>
        <w:rPr>
          <w:rFonts w:hint="cs"/>
          <w:rtl/>
        </w:rPr>
        <w:t>,</w:t>
      </w:r>
      <w:r>
        <w:rPr>
          <w:rtl/>
        </w:rPr>
        <w:t xml:space="preserve"> </w:t>
      </w:r>
      <w:bookmarkStart w:id="11605" w:name="_ETM_Q30_600979"/>
      <w:bookmarkEnd w:id="11605"/>
      <w:r>
        <w:rPr>
          <w:rtl/>
        </w:rPr>
        <w:t xml:space="preserve">לא </w:t>
      </w:r>
      <w:bookmarkStart w:id="11606" w:name="_ETM_Q30_601310"/>
      <w:bookmarkEnd w:id="11606"/>
      <w:r>
        <w:rPr>
          <w:rtl/>
        </w:rPr>
        <w:t xml:space="preserve">יזכה </w:t>
      </w:r>
      <w:bookmarkStart w:id="11607" w:name="_ETM_Q30_601609"/>
      <w:bookmarkEnd w:id="11607"/>
      <w:r>
        <w:rPr>
          <w:rtl/>
        </w:rPr>
        <w:t xml:space="preserve">לשיפוי </w:t>
      </w:r>
      <w:bookmarkStart w:id="11608" w:name="_ETM_Q30_602029"/>
      <w:bookmarkEnd w:id="11608"/>
      <w:r>
        <w:rPr>
          <w:rtl/>
        </w:rPr>
        <w:t xml:space="preserve">בכלל </w:t>
      </w:r>
      <w:bookmarkStart w:id="11609" w:name="_ETM_Q30_602329"/>
      <w:bookmarkEnd w:id="11609"/>
      <w:r>
        <w:rPr>
          <w:rtl/>
        </w:rPr>
        <w:t xml:space="preserve">באותה </w:t>
      </w:r>
      <w:bookmarkStart w:id="11610" w:name="_ETM_Q30_602569"/>
      <w:bookmarkEnd w:id="11610"/>
      <w:r>
        <w:rPr>
          <w:rtl/>
        </w:rPr>
        <w:t>שנה</w:t>
      </w:r>
      <w:r>
        <w:rPr>
          <w:rFonts w:hint="cs"/>
          <w:rtl/>
        </w:rPr>
        <w:t>,</w:t>
      </w:r>
      <w:r>
        <w:rPr>
          <w:rtl/>
        </w:rPr>
        <w:t xml:space="preserve"> </w:t>
      </w:r>
      <w:bookmarkStart w:id="11611" w:name="_ETM_Q30_603140"/>
      <w:bookmarkEnd w:id="11611"/>
      <w:r>
        <w:rPr>
          <w:rtl/>
        </w:rPr>
        <w:t xml:space="preserve">אז </w:t>
      </w:r>
      <w:bookmarkStart w:id="11612" w:name="_ETM_Q30_603380"/>
      <w:bookmarkEnd w:id="11612"/>
      <w:r>
        <w:rPr>
          <w:rFonts w:hint="cs"/>
          <w:rtl/>
        </w:rPr>
        <w:t xml:space="preserve">הוא גם לא יזכה לכך. </w:t>
      </w:r>
    </w:p>
    <w:p w:rsidR="00D718D8" w:rsidRDefault="00D718D8" w:rsidP="00BF4755">
      <w:pPr>
        <w:rPr>
          <w:rtl/>
        </w:rPr>
      </w:pPr>
    </w:p>
    <w:p w:rsidR="00D718D8" w:rsidRDefault="00D718D8" w:rsidP="00BF4755">
      <w:pPr>
        <w:rPr>
          <w:rtl/>
        </w:rPr>
      </w:pPr>
      <w:r>
        <w:rPr>
          <w:rFonts w:hint="cs"/>
          <w:rtl/>
        </w:rPr>
        <w:t xml:space="preserve">משכך, </w:t>
      </w:r>
      <w:bookmarkStart w:id="11613" w:name="_ETM_Q30_603619"/>
      <w:bookmarkStart w:id="11614" w:name="_ETM_Q30_603679"/>
      <w:bookmarkStart w:id="11615" w:name="_ETM_Q30_603979"/>
      <w:bookmarkStart w:id="11616" w:name="_ETM_Q30_604689"/>
      <w:bookmarkStart w:id="11617" w:name="_ETM_Q30_604810"/>
      <w:bookmarkStart w:id="11618" w:name="_ETM_Q30_605529"/>
      <w:bookmarkEnd w:id="11613"/>
      <w:bookmarkEnd w:id="11614"/>
      <w:bookmarkEnd w:id="11615"/>
      <w:bookmarkEnd w:id="11616"/>
      <w:bookmarkEnd w:id="11617"/>
      <w:bookmarkEnd w:id="11618"/>
      <w:r>
        <w:rPr>
          <w:rtl/>
        </w:rPr>
        <w:t xml:space="preserve">אם </w:t>
      </w:r>
      <w:bookmarkStart w:id="11619" w:name="_ETM_Q30_605680"/>
      <w:bookmarkEnd w:id="11619"/>
      <w:r>
        <w:rPr>
          <w:rFonts w:hint="cs"/>
          <w:rtl/>
        </w:rPr>
        <w:t>נ</w:t>
      </w:r>
      <w:r>
        <w:rPr>
          <w:rtl/>
        </w:rPr>
        <w:t xml:space="preserve">קבל </w:t>
      </w:r>
      <w:bookmarkStart w:id="11620" w:name="_ETM_Q30_606039"/>
      <w:bookmarkEnd w:id="11620"/>
      <w:r>
        <w:rPr>
          <w:rtl/>
        </w:rPr>
        <w:t xml:space="preserve">את </w:t>
      </w:r>
      <w:bookmarkStart w:id="11621" w:name="_ETM_Q30_606130"/>
      <w:bookmarkEnd w:id="11621"/>
      <w:r>
        <w:rPr>
          <w:rtl/>
        </w:rPr>
        <w:t xml:space="preserve">הצעת </w:t>
      </w:r>
      <w:bookmarkStart w:id="11622" w:name="_ETM_Q30_606460"/>
      <w:bookmarkEnd w:id="11622"/>
      <w:r>
        <w:rPr>
          <w:rtl/>
        </w:rPr>
        <w:t>החוק</w:t>
      </w:r>
      <w:r>
        <w:rPr>
          <w:rFonts w:hint="cs"/>
          <w:rtl/>
        </w:rPr>
        <w:t>, נ</w:t>
      </w:r>
      <w:bookmarkStart w:id="11623" w:name="_ETM_Q30_607060"/>
      <w:bookmarkEnd w:id="11623"/>
      <w:r>
        <w:rPr>
          <w:rtl/>
        </w:rPr>
        <w:t xml:space="preserve">יצור </w:t>
      </w:r>
      <w:bookmarkStart w:id="11624" w:name="_ETM_Q30_607420"/>
      <w:bookmarkEnd w:id="11624"/>
      <w:r>
        <w:rPr>
          <w:rtl/>
        </w:rPr>
        <w:t xml:space="preserve">אפליה </w:t>
      </w:r>
      <w:bookmarkStart w:id="11625" w:name="_ETM_Q30_608170"/>
      <w:bookmarkEnd w:id="11625"/>
      <w:r>
        <w:rPr>
          <w:rtl/>
        </w:rPr>
        <w:t xml:space="preserve">בין </w:t>
      </w:r>
      <w:bookmarkStart w:id="11626" w:name="_ETM_Q30_608379"/>
      <w:bookmarkEnd w:id="11626"/>
      <w:r>
        <w:rPr>
          <w:rtl/>
        </w:rPr>
        <w:t xml:space="preserve">אוכלוסיית </w:t>
      </w:r>
      <w:bookmarkStart w:id="11627" w:name="_ETM_Q30_608920"/>
      <w:bookmarkEnd w:id="11627"/>
      <w:r>
        <w:rPr>
          <w:rtl/>
        </w:rPr>
        <w:t xml:space="preserve">העצמאים </w:t>
      </w:r>
      <w:bookmarkStart w:id="11628" w:name="_ETM_Q30_609819"/>
      <w:bookmarkEnd w:id="11628"/>
      <w:r>
        <w:rPr>
          <w:rtl/>
        </w:rPr>
        <w:t xml:space="preserve">לבין </w:t>
      </w:r>
      <w:bookmarkStart w:id="11629" w:name="_ETM_Q30_610180"/>
      <w:bookmarkEnd w:id="11629"/>
      <w:r>
        <w:rPr>
          <w:rtl/>
        </w:rPr>
        <w:t xml:space="preserve">אוכלוסיית </w:t>
      </w:r>
      <w:bookmarkStart w:id="11630" w:name="_ETM_Q30_610629"/>
      <w:bookmarkEnd w:id="11630"/>
      <w:r>
        <w:rPr>
          <w:rtl/>
        </w:rPr>
        <w:t>השכירים</w:t>
      </w:r>
      <w:r>
        <w:rPr>
          <w:rFonts w:hint="cs"/>
          <w:rtl/>
        </w:rPr>
        <w:t xml:space="preserve">, שכן על פי </w:t>
      </w:r>
      <w:bookmarkStart w:id="11631" w:name="_ETM_Q30_611410"/>
      <w:bookmarkStart w:id="11632" w:name="_ETM_Q30_611920"/>
      <w:bookmarkEnd w:id="11631"/>
      <w:bookmarkEnd w:id="11632"/>
      <w:r>
        <w:rPr>
          <w:rtl/>
        </w:rPr>
        <w:t>התיקון</w:t>
      </w:r>
      <w:r>
        <w:rPr>
          <w:rFonts w:hint="cs"/>
          <w:rtl/>
        </w:rPr>
        <w:t>,</w:t>
      </w:r>
      <w:r>
        <w:rPr>
          <w:rtl/>
        </w:rPr>
        <w:t xml:space="preserve"> </w:t>
      </w:r>
      <w:bookmarkStart w:id="11633" w:name="_ETM_Q30_612640"/>
      <w:bookmarkEnd w:id="11633"/>
      <w:r>
        <w:rPr>
          <w:rtl/>
        </w:rPr>
        <w:t xml:space="preserve">עצמאי </w:t>
      </w:r>
      <w:bookmarkStart w:id="11634" w:name="_ETM_Q30_613510"/>
      <w:bookmarkEnd w:id="11634"/>
      <w:r>
        <w:rPr>
          <w:rtl/>
        </w:rPr>
        <w:t xml:space="preserve">יהיה </w:t>
      </w:r>
      <w:bookmarkStart w:id="11635" w:name="_ETM_Q30_613780"/>
      <w:bookmarkEnd w:id="11635"/>
      <w:r>
        <w:rPr>
          <w:rtl/>
        </w:rPr>
        <w:t xml:space="preserve">רשאי </w:t>
      </w:r>
      <w:bookmarkStart w:id="11636" w:name="_ETM_Q30_614209"/>
      <w:bookmarkEnd w:id="11636"/>
      <w:r>
        <w:rPr>
          <w:rtl/>
        </w:rPr>
        <w:t>לנ</w:t>
      </w:r>
      <w:r>
        <w:rPr>
          <w:rFonts w:hint="cs"/>
          <w:rtl/>
        </w:rPr>
        <w:t>כ</w:t>
      </w:r>
      <w:r>
        <w:rPr>
          <w:rtl/>
        </w:rPr>
        <w:t xml:space="preserve">ות </w:t>
      </w:r>
      <w:bookmarkStart w:id="11637" w:name="_ETM_Q30_614749"/>
      <w:bookmarkEnd w:id="11637"/>
      <w:r>
        <w:rPr>
          <w:rtl/>
        </w:rPr>
        <w:t xml:space="preserve">מהכנסתו </w:t>
      </w:r>
      <w:bookmarkStart w:id="11638" w:name="_ETM_Q30_615230"/>
      <w:bookmarkEnd w:id="11638"/>
      <w:r>
        <w:rPr>
          <w:rtl/>
        </w:rPr>
        <w:t xml:space="preserve">הקובעת </w:t>
      </w:r>
      <w:bookmarkStart w:id="11639" w:name="_ETM_Q30_616069"/>
      <w:bookmarkEnd w:id="11639"/>
      <w:r>
        <w:rPr>
          <w:rtl/>
        </w:rPr>
        <w:t xml:space="preserve">הוצאות </w:t>
      </w:r>
      <w:bookmarkStart w:id="11640" w:name="_ETM_Q30_616639"/>
      <w:bookmarkEnd w:id="11640"/>
      <w:r>
        <w:rPr>
          <w:rtl/>
        </w:rPr>
        <w:t xml:space="preserve">שהוציא </w:t>
      </w:r>
      <w:bookmarkStart w:id="11641" w:name="_ETM_Q30_617030"/>
      <w:bookmarkEnd w:id="11641"/>
      <w:r>
        <w:rPr>
          <w:rtl/>
        </w:rPr>
        <w:t xml:space="preserve">בגין </w:t>
      </w:r>
      <w:bookmarkStart w:id="11642" w:name="_ETM_Q30_617299"/>
      <w:bookmarkEnd w:id="11642"/>
      <w:r>
        <w:rPr>
          <w:rtl/>
        </w:rPr>
        <w:t xml:space="preserve">ביטוח </w:t>
      </w:r>
      <w:bookmarkStart w:id="11643" w:name="_ETM_Q30_617629"/>
      <w:bookmarkEnd w:id="11643"/>
      <w:r>
        <w:rPr>
          <w:rtl/>
        </w:rPr>
        <w:t xml:space="preserve">בריאות </w:t>
      </w:r>
      <w:bookmarkStart w:id="11644" w:name="_ETM_Q30_617870"/>
      <w:bookmarkEnd w:id="11644"/>
      <w:r>
        <w:rPr>
          <w:rtl/>
        </w:rPr>
        <w:t xml:space="preserve">פרטי </w:t>
      </w:r>
      <w:bookmarkStart w:id="11645" w:name="_ETM_Q30_618620"/>
      <w:bookmarkEnd w:id="11645"/>
      <w:r>
        <w:rPr>
          <w:rtl/>
        </w:rPr>
        <w:t xml:space="preserve">בעוד </w:t>
      </w:r>
      <w:bookmarkStart w:id="11646" w:name="_ETM_Q30_618889"/>
      <w:bookmarkEnd w:id="11646"/>
      <w:r>
        <w:rPr>
          <w:rFonts w:hint="cs"/>
          <w:rtl/>
        </w:rPr>
        <w:t xml:space="preserve">עובד שכיר </w:t>
      </w:r>
      <w:bookmarkStart w:id="11647" w:name="_ETM_Q30_619189"/>
      <w:bookmarkStart w:id="11648" w:name="_ETM_Q30_619959"/>
      <w:bookmarkEnd w:id="11647"/>
      <w:bookmarkEnd w:id="11648"/>
      <w:r>
        <w:rPr>
          <w:rtl/>
        </w:rPr>
        <w:t xml:space="preserve">לא </w:t>
      </w:r>
      <w:bookmarkStart w:id="11649" w:name="_ETM_Q30_620200"/>
      <w:bookmarkEnd w:id="11649"/>
      <w:r>
        <w:rPr>
          <w:rtl/>
        </w:rPr>
        <w:t xml:space="preserve">יהיה </w:t>
      </w:r>
      <w:bookmarkStart w:id="11650" w:name="_ETM_Q30_620349"/>
      <w:bookmarkEnd w:id="11650"/>
      <w:r>
        <w:rPr>
          <w:rtl/>
        </w:rPr>
        <w:t xml:space="preserve">רשאי </w:t>
      </w:r>
      <w:bookmarkStart w:id="11651" w:name="_ETM_Q30_620650"/>
      <w:bookmarkEnd w:id="11651"/>
      <w:r>
        <w:rPr>
          <w:rtl/>
        </w:rPr>
        <w:t xml:space="preserve">לעשות </w:t>
      </w:r>
      <w:bookmarkStart w:id="11652" w:name="_ETM_Q30_621069"/>
      <w:bookmarkEnd w:id="11652"/>
      <w:r>
        <w:rPr>
          <w:rtl/>
        </w:rPr>
        <w:t>כן</w:t>
      </w:r>
      <w:r>
        <w:rPr>
          <w:rFonts w:hint="cs"/>
          <w:rtl/>
        </w:rPr>
        <w:t xml:space="preserve">. </w:t>
      </w:r>
      <w:bookmarkStart w:id="11653" w:name="_ETM_Q30_621760"/>
      <w:bookmarkEnd w:id="11653"/>
      <w:r>
        <w:rPr>
          <w:rFonts w:hint="cs"/>
          <w:rtl/>
        </w:rPr>
        <w:t>ב</w:t>
      </w:r>
      <w:r>
        <w:rPr>
          <w:rtl/>
        </w:rPr>
        <w:t>נוסף</w:t>
      </w:r>
      <w:r>
        <w:rPr>
          <w:rFonts w:hint="cs"/>
          <w:rtl/>
        </w:rPr>
        <w:t>,</w:t>
      </w:r>
      <w:r>
        <w:rPr>
          <w:rtl/>
        </w:rPr>
        <w:t xml:space="preserve"> </w:t>
      </w:r>
      <w:bookmarkStart w:id="11654" w:name="_ETM_Q30_622630"/>
      <w:bookmarkEnd w:id="11654"/>
      <w:r>
        <w:rPr>
          <w:rtl/>
        </w:rPr>
        <w:t xml:space="preserve">על </w:t>
      </w:r>
      <w:bookmarkStart w:id="11655" w:name="_ETM_Q30_622780"/>
      <w:bookmarkEnd w:id="11655"/>
      <w:r>
        <w:rPr>
          <w:rtl/>
        </w:rPr>
        <w:t xml:space="preserve">פי </w:t>
      </w:r>
      <w:bookmarkStart w:id="11656" w:name="_ETM_Q30_622930"/>
      <w:bookmarkEnd w:id="11656"/>
      <w:r>
        <w:rPr>
          <w:rtl/>
        </w:rPr>
        <w:t xml:space="preserve">חוק </w:t>
      </w:r>
      <w:bookmarkStart w:id="11657" w:name="_ETM_Q30_623140"/>
      <w:bookmarkEnd w:id="11657"/>
      <w:r>
        <w:rPr>
          <w:rtl/>
        </w:rPr>
        <w:t xml:space="preserve">דמי </w:t>
      </w:r>
      <w:bookmarkStart w:id="11658" w:name="_ETM_Q30_623320"/>
      <w:bookmarkEnd w:id="11658"/>
      <w:r>
        <w:rPr>
          <w:rtl/>
        </w:rPr>
        <w:t>מחלה</w:t>
      </w:r>
      <w:r>
        <w:rPr>
          <w:rFonts w:hint="cs"/>
          <w:rtl/>
        </w:rPr>
        <w:t>,</w:t>
      </w:r>
      <w:r>
        <w:rPr>
          <w:rtl/>
        </w:rPr>
        <w:t xml:space="preserve"> </w:t>
      </w:r>
      <w:bookmarkStart w:id="11659" w:name="_ETM_Q30_624400"/>
      <w:bookmarkEnd w:id="11659"/>
      <w:r>
        <w:rPr>
          <w:rtl/>
        </w:rPr>
        <w:t>כלל</w:t>
      </w:r>
      <w:bookmarkStart w:id="11660" w:name="_ETM_Q30_624790"/>
      <w:bookmarkEnd w:id="11660"/>
      <w:r>
        <w:rPr>
          <w:rFonts w:hint="cs"/>
          <w:rtl/>
        </w:rPr>
        <w:t xml:space="preserve"> אין </w:t>
      </w:r>
      <w:r>
        <w:rPr>
          <w:rtl/>
        </w:rPr>
        <w:t xml:space="preserve">חובה </w:t>
      </w:r>
      <w:bookmarkStart w:id="11661" w:name="_ETM_Q30_625060"/>
      <w:bookmarkEnd w:id="11661"/>
      <w:r>
        <w:rPr>
          <w:rtl/>
        </w:rPr>
        <w:t xml:space="preserve">לשלם </w:t>
      </w:r>
      <w:bookmarkStart w:id="11662" w:name="_ETM_Q30_625419"/>
      <w:bookmarkEnd w:id="11662"/>
      <w:r>
        <w:rPr>
          <w:rtl/>
        </w:rPr>
        <w:t xml:space="preserve">שכר </w:t>
      </w:r>
      <w:bookmarkStart w:id="11663" w:name="_ETM_Q30_625659"/>
      <w:bookmarkEnd w:id="11663"/>
      <w:r>
        <w:rPr>
          <w:rtl/>
        </w:rPr>
        <w:t xml:space="preserve">עבודה </w:t>
      </w:r>
      <w:bookmarkStart w:id="11664" w:name="_ETM_Q30_625930"/>
      <w:bookmarkEnd w:id="11664"/>
      <w:r>
        <w:rPr>
          <w:rtl/>
        </w:rPr>
        <w:t xml:space="preserve">בגין </w:t>
      </w:r>
      <w:bookmarkStart w:id="11665" w:name="_ETM_Q30_626200"/>
      <w:bookmarkEnd w:id="11665"/>
      <w:r>
        <w:rPr>
          <w:rtl/>
        </w:rPr>
        <w:t>י</w:t>
      </w:r>
      <w:r>
        <w:rPr>
          <w:rFonts w:hint="cs"/>
          <w:rtl/>
        </w:rPr>
        <w:t>ום</w:t>
      </w:r>
      <w:r>
        <w:rPr>
          <w:rtl/>
        </w:rPr>
        <w:t xml:space="preserve"> </w:t>
      </w:r>
      <w:bookmarkStart w:id="11666" w:name="_ETM_Q30_626439"/>
      <w:bookmarkEnd w:id="11666"/>
      <w:r>
        <w:rPr>
          <w:rtl/>
        </w:rPr>
        <w:t>ה</w:t>
      </w:r>
      <w:r>
        <w:rPr>
          <w:rFonts w:hint="cs"/>
          <w:rtl/>
        </w:rPr>
        <w:t>הי</w:t>
      </w:r>
      <w:r>
        <w:rPr>
          <w:rtl/>
        </w:rPr>
        <w:t xml:space="preserve">עדרות </w:t>
      </w:r>
      <w:bookmarkStart w:id="11667" w:name="_ETM_Q30_626769"/>
      <w:bookmarkEnd w:id="11667"/>
      <w:r>
        <w:rPr>
          <w:rtl/>
        </w:rPr>
        <w:t>הראשון</w:t>
      </w:r>
      <w:r>
        <w:rPr>
          <w:rFonts w:hint="cs"/>
          <w:rtl/>
        </w:rPr>
        <w:t>,</w:t>
      </w:r>
      <w:r>
        <w:rPr>
          <w:rtl/>
        </w:rPr>
        <w:t xml:space="preserve"> </w:t>
      </w:r>
      <w:bookmarkStart w:id="11668" w:name="_ETM_Q30_627129"/>
      <w:bookmarkEnd w:id="11668"/>
      <w:r>
        <w:rPr>
          <w:rtl/>
        </w:rPr>
        <w:t xml:space="preserve">כמו </w:t>
      </w:r>
      <w:bookmarkStart w:id="11669" w:name="_ETM_Q30_627249"/>
      <w:bookmarkEnd w:id="11669"/>
      <w:r>
        <w:rPr>
          <w:rtl/>
        </w:rPr>
        <w:t>שאמרתי</w:t>
      </w:r>
      <w:r>
        <w:rPr>
          <w:rFonts w:hint="cs"/>
          <w:rtl/>
        </w:rPr>
        <w:t>,</w:t>
      </w:r>
      <w:r>
        <w:rPr>
          <w:rtl/>
        </w:rPr>
        <w:t xml:space="preserve"> </w:t>
      </w:r>
      <w:bookmarkStart w:id="11670" w:name="_ETM_Q30_628319"/>
      <w:bookmarkEnd w:id="11670"/>
      <w:r>
        <w:rPr>
          <w:rtl/>
        </w:rPr>
        <w:t xml:space="preserve">וגם </w:t>
      </w:r>
      <w:bookmarkStart w:id="11671" w:name="_ETM_Q30_628709"/>
      <w:bookmarkEnd w:id="11671"/>
      <w:r>
        <w:rPr>
          <w:rtl/>
        </w:rPr>
        <w:t xml:space="preserve">לא </w:t>
      </w:r>
      <w:bookmarkStart w:id="11672" w:name="_ETM_Q30_628920"/>
      <w:bookmarkEnd w:id="11672"/>
      <w:r>
        <w:rPr>
          <w:rtl/>
        </w:rPr>
        <w:t xml:space="preserve">שכר </w:t>
      </w:r>
      <w:bookmarkStart w:id="11673" w:name="_ETM_Q30_629340"/>
      <w:bookmarkEnd w:id="11673"/>
      <w:r>
        <w:rPr>
          <w:rtl/>
        </w:rPr>
        <w:t xml:space="preserve">בגין </w:t>
      </w:r>
      <w:bookmarkStart w:id="11674" w:name="_ETM_Q30_629909"/>
      <w:bookmarkEnd w:id="11674"/>
      <w:r>
        <w:rPr>
          <w:rFonts w:hint="cs"/>
          <w:rtl/>
        </w:rPr>
        <w:t xml:space="preserve">היום </w:t>
      </w:r>
      <w:bookmarkStart w:id="11675" w:name="_ETM_Q30_630959"/>
      <w:bookmarkEnd w:id="11675"/>
      <w:r>
        <w:rPr>
          <w:rtl/>
        </w:rPr>
        <w:t xml:space="preserve">השני </w:t>
      </w:r>
      <w:bookmarkStart w:id="11676" w:name="_ETM_Q30_631319"/>
      <w:bookmarkEnd w:id="11676"/>
      <w:r>
        <w:rPr>
          <w:rtl/>
        </w:rPr>
        <w:t xml:space="preserve">והשלישי </w:t>
      </w:r>
      <w:bookmarkStart w:id="11677" w:name="_ETM_Q30_631769"/>
      <w:bookmarkEnd w:id="11677"/>
      <w:r>
        <w:rPr>
          <w:rtl/>
        </w:rPr>
        <w:t xml:space="preserve">של </w:t>
      </w:r>
      <w:bookmarkStart w:id="11678" w:name="_ETM_Q30_631920"/>
      <w:bookmarkEnd w:id="11678"/>
      <w:r>
        <w:rPr>
          <w:rtl/>
        </w:rPr>
        <w:t>המחלה</w:t>
      </w:r>
      <w:r>
        <w:rPr>
          <w:rFonts w:hint="cs"/>
          <w:rtl/>
        </w:rPr>
        <w:t>.</w:t>
      </w:r>
      <w:r>
        <w:rPr>
          <w:rtl/>
        </w:rPr>
        <w:t xml:space="preserve"> </w:t>
      </w:r>
      <w:bookmarkStart w:id="11679" w:name="_ETM_Q30_632760"/>
      <w:bookmarkEnd w:id="11679"/>
      <w:r>
        <w:rPr>
          <w:rtl/>
        </w:rPr>
        <w:t xml:space="preserve">גם </w:t>
      </w:r>
      <w:bookmarkStart w:id="11680" w:name="_ETM_Q30_633090"/>
      <w:bookmarkEnd w:id="11680"/>
      <w:r>
        <w:rPr>
          <w:rtl/>
        </w:rPr>
        <w:t xml:space="preserve">בנקודה </w:t>
      </w:r>
      <w:bookmarkStart w:id="11681" w:name="_ETM_Q30_633540"/>
      <w:bookmarkEnd w:id="11681"/>
      <w:r>
        <w:rPr>
          <w:rtl/>
        </w:rPr>
        <w:t xml:space="preserve">זו </w:t>
      </w:r>
      <w:bookmarkStart w:id="11682" w:name="_ETM_Q30_633720"/>
      <w:bookmarkEnd w:id="11682"/>
      <w:r>
        <w:rPr>
          <w:rtl/>
        </w:rPr>
        <w:t xml:space="preserve">ניצור </w:t>
      </w:r>
      <w:bookmarkStart w:id="11683" w:name="_ETM_Q30_634170"/>
      <w:bookmarkStart w:id="11684" w:name="_ETM_Q30_634319"/>
      <w:bookmarkStart w:id="11685" w:name="_ETM_Q30_634680"/>
      <w:bookmarkEnd w:id="11683"/>
      <w:bookmarkEnd w:id="11684"/>
      <w:bookmarkEnd w:id="11685"/>
      <w:r>
        <w:rPr>
          <w:rtl/>
        </w:rPr>
        <w:t xml:space="preserve">אפליה </w:t>
      </w:r>
      <w:bookmarkStart w:id="11686" w:name="_ETM_Q30_635069"/>
      <w:bookmarkEnd w:id="11686"/>
      <w:r>
        <w:rPr>
          <w:rtl/>
        </w:rPr>
        <w:t xml:space="preserve">בין </w:t>
      </w:r>
      <w:bookmarkStart w:id="11687" w:name="_ETM_Q30_635310"/>
      <w:bookmarkEnd w:id="11687"/>
      <w:r>
        <w:rPr>
          <w:rtl/>
        </w:rPr>
        <w:t xml:space="preserve">עצמאי </w:t>
      </w:r>
      <w:bookmarkStart w:id="11688" w:name="_ETM_Q30_635640"/>
      <w:bookmarkEnd w:id="11688"/>
      <w:r>
        <w:rPr>
          <w:rtl/>
        </w:rPr>
        <w:t>לשכיר</w:t>
      </w:r>
      <w:r>
        <w:rPr>
          <w:rFonts w:hint="cs"/>
          <w:rtl/>
        </w:rPr>
        <w:t>.</w:t>
      </w:r>
    </w:p>
    <w:p w:rsidR="00D718D8" w:rsidRDefault="00D718D8" w:rsidP="00BF4755">
      <w:pPr>
        <w:rPr>
          <w:rtl/>
        </w:rPr>
      </w:pPr>
    </w:p>
    <w:p w:rsidR="00D718D8" w:rsidRDefault="00D718D8" w:rsidP="00BF4755">
      <w:pPr>
        <w:rPr>
          <w:rtl/>
        </w:rPr>
      </w:pPr>
      <w:bookmarkStart w:id="11689" w:name="_ETM_Q30_636930"/>
      <w:bookmarkStart w:id="11690" w:name="_ETM_Q30_637349"/>
      <w:bookmarkStart w:id="11691" w:name="_ETM_Q30_638840"/>
      <w:bookmarkEnd w:id="11689"/>
      <w:bookmarkEnd w:id="11690"/>
      <w:bookmarkEnd w:id="11691"/>
      <w:r>
        <w:rPr>
          <w:rFonts w:hint="cs"/>
          <w:rtl/>
        </w:rPr>
        <w:t xml:space="preserve">אבהיר ואדגיש שוב: </w:t>
      </w:r>
      <w:r>
        <w:rPr>
          <w:rtl/>
        </w:rPr>
        <w:t xml:space="preserve">דמי </w:t>
      </w:r>
      <w:bookmarkStart w:id="11692" w:name="_ETM_Q30_639170"/>
      <w:bookmarkEnd w:id="11692"/>
      <w:r>
        <w:rPr>
          <w:rtl/>
        </w:rPr>
        <w:t xml:space="preserve">ביטוח </w:t>
      </w:r>
      <w:bookmarkStart w:id="11693" w:name="_ETM_Q30_639560"/>
      <w:bookmarkEnd w:id="11693"/>
      <w:r>
        <w:rPr>
          <w:rtl/>
        </w:rPr>
        <w:t xml:space="preserve">בריאות </w:t>
      </w:r>
      <w:bookmarkStart w:id="11694" w:name="_ETM_Q30_639800"/>
      <w:bookmarkEnd w:id="11694"/>
      <w:r>
        <w:rPr>
          <w:rtl/>
        </w:rPr>
        <w:t xml:space="preserve">ממלכתי </w:t>
      </w:r>
      <w:bookmarkStart w:id="11695" w:name="_ETM_Q30_640730"/>
      <w:bookmarkEnd w:id="11695"/>
      <w:r>
        <w:rPr>
          <w:rtl/>
        </w:rPr>
        <w:t xml:space="preserve">והכספים </w:t>
      </w:r>
      <w:bookmarkStart w:id="11696" w:name="_ETM_Q30_641299"/>
      <w:bookmarkEnd w:id="11696"/>
      <w:r>
        <w:rPr>
          <w:rtl/>
        </w:rPr>
        <w:t xml:space="preserve">המופרשים </w:t>
      </w:r>
      <w:bookmarkStart w:id="11697" w:name="_ETM_Q30_641779"/>
      <w:bookmarkEnd w:id="11697"/>
      <w:r>
        <w:rPr>
          <w:rtl/>
        </w:rPr>
        <w:t xml:space="preserve">לביטוח </w:t>
      </w:r>
      <w:bookmarkStart w:id="11698" w:name="_ETM_Q30_642200"/>
      <w:bookmarkEnd w:id="11698"/>
      <w:r>
        <w:rPr>
          <w:rtl/>
        </w:rPr>
        <w:t xml:space="preserve">לאומי </w:t>
      </w:r>
      <w:bookmarkStart w:id="11699" w:name="_ETM_Q30_642950"/>
      <w:bookmarkEnd w:id="11699"/>
      <w:r>
        <w:rPr>
          <w:rtl/>
        </w:rPr>
        <w:t xml:space="preserve">משמשים </w:t>
      </w:r>
      <w:bookmarkStart w:id="11700" w:name="_ETM_Q30_643579"/>
      <w:bookmarkEnd w:id="11700"/>
      <w:r>
        <w:rPr>
          <w:rtl/>
        </w:rPr>
        <w:t xml:space="preserve">למימון </w:t>
      </w:r>
      <w:bookmarkStart w:id="11701" w:name="_ETM_Q30_643999"/>
      <w:bookmarkEnd w:id="11701"/>
      <w:r>
        <w:rPr>
          <w:rtl/>
        </w:rPr>
        <w:t xml:space="preserve">קופות </w:t>
      </w:r>
      <w:bookmarkStart w:id="11702" w:name="_ETM_Q30_644359"/>
      <w:bookmarkEnd w:id="11702"/>
      <w:r>
        <w:rPr>
          <w:rFonts w:hint="cs"/>
          <w:rtl/>
        </w:rPr>
        <w:t>ה</w:t>
      </w:r>
      <w:r>
        <w:rPr>
          <w:rtl/>
        </w:rPr>
        <w:t xml:space="preserve">חולים </w:t>
      </w:r>
      <w:bookmarkStart w:id="11703" w:name="_ETM_Q30_645200"/>
      <w:bookmarkEnd w:id="11703"/>
      <w:r>
        <w:rPr>
          <w:rtl/>
        </w:rPr>
        <w:t xml:space="preserve">ומשולמים </w:t>
      </w:r>
      <w:bookmarkStart w:id="11704" w:name="_ETM_Q30_645859"/>
      <w:bookmarkEnd w:id="11704"/>
      <w:r>
        <w:rPr>
          <w:rtl/>
        </w:rPr>
        <w:t>הן</w:t>
      </w:r>
      <w:r>
        <w:rPr>
          <w:rFonts w:hint="cs"/>
          <w:rtl/>
        </w:rPr>
        <w:t xml:space="preserve"> על ידי </w:t>
      </w:r>
      <w:bookmarkStart w:id="11705" w:name="_ETM_Q30_646069"/>
      <w:bookmarkStart w:id="11706" w:name="_ETM_Q30_646430"/>
      <w:bookmarkEnd w:id="11705"/>
      <w:bookmarkEnd w:id="11706"/>
      <w:r>
        <w:rPr>
          <w:rtl/>
        </w:rPr>
        <w:t xml:space="preserve">שכירים </w:t>
      </w:r>
      <w:bookmarkStart w:id="11707" w:name="_ETM_Q30_647239"/>
      <w:bookmarkEnd w:id="11707"/>
      <w:r>
        <w:rPr>
          <w:rtl/>
        </w:rPr>
        <w:t xml:space="preserve">והן </w:t>
      </w:r>
      <w:bookmarkStart w:id="11708" w:name="_ETM_Q30_647659"/>
      <w:bookmarkEnd w:id="11708"/>
      <w:r>
        <w:rPr>
          <w:rFonts w:hint="cs"/>
          <w:rtl/>
        </w:rPr>
        <w:t xml:space="preserve">על ידי </w:t>
      </w:r>
      <w:bookmarkStart w:id="11709" w:name="_ETM_Q30_647959"/>
      <w:bookmarkEnd w:id="11709"/>
      <w:r>
        <w:rPr>
          <w:rtl/>
        </w:rPr>
        <w:t>עצמאים</w:t>
      </w:r>
      <w:r>
        <w:rPr>
          <w:rFonts w:hint="cs"/>
          <w:rtl/>
        </w:rPr>
        <w:t>,</w:t>
      </w:r>
      <w:r>
        <w:rPr>
          <w:rtl/>
        </w:rPr>
        <w:t xml:space="preserve"> </w:t>
      </w:r>
      <w:bookmarkStart w:id="11710" w:name="_ETM_Q30_648889"/>
      <w:bookmarkEnd w:id="11710"/>
      <w:r>
        <w:rPr>
          <w:rtl/>
        </w:rPr>
        <w:t xml:space="preserve">וזאת </w:t>
      </w:r>
      <w:bookmarkStart w:id="11711" w:name="_ETM_Q30_649249"/>
      <w:bookmarkEnd w:id="11711"/>
      <w:r>
        <w:rPr>
          <w:rtl/>
        </w:rPr>
        <w:t xml:space="preserve">לצורך </w:t>
      </w:r>
      <w:bookmarkStart w:id="11712" w:name="_ETM_Q30_649510"/>
      <w:bookmarkEnd w:id="11712"/>
      <w:r>
        <w:rPr>
          <w:rFonts w:hint="cs"/>
          <w:rtl/>
        </w:rPr>
        <w:t xml:space="preserve">הזכאות </w:t>
      </w:r>
      <w:bookmarkStart w:id="11713" w:name="_ETM_Q30_649659"/>
      <w:bookmarkStart w:id="11714" w:name="_ETM_Q30_649810"/>
      <w:bookmarkStart w:id="11715" w:name="_ETM_Q30_649930"/>
      <w:bookmarkStart w:id="11716" w:name="_ETM_Q30_650260"/>
      <w:bookmarkEnd w:id="11713"/>
      <w:bookmarkEnd w:id="11714"/>
      <w:bookmarkEnd w:id="11715"/>
      <w:bookmarkEnd w:id="11716"/>
      <w:r>
        <w:rPr>
          <w:rtl/>
        </w:rPr>
        <w:t xml:space="preserve">לשירותי </w:t>
      </w:r>
      <w:bookmarkStart w:id="11717" w:name="_ETM_Q30_650769"/>
      <w:bookmarkEnd w:id="11717"/>
      <w:r>
        <w:rPr>
          <w:rtl/>
        </w:rPr>
        <w:t>בריאות</w:t>
      </w:r>
      <w:r>
        <w:rPr>
          <w:rFonts w:hint="cs"/>
          <w:rtl/>
        </w:rPr>
        <w:t>,</w:t>
      </w:r>
      <w:r>
        <w:rPr>
          <w:rtl/>
        </w:rPr>
        <w:t xml:space="preserve"> </w:t>
      </w:r>
      <w:bookmarkStart w:id="11718" w:name="_ETM_Q30_651549"/>
      <w:bookmarkEnd w:id="11718"/>
      <w:r>
        <w:rPr>
          <w:rtl/>
        </w:rPr>
        <w:t xml:space="preserve">ולא </w:t>
      </w:r>
      <w:bookmarkStart w:id="11719" w:name="_ETM_Q30_651970"/>
      <w:bookmarkEnd w:id="11719"/>
      <w:r>
        <w:rPr>
          <w:rtl/>
        </w:rPr>
        <w:t xml:space="preserve">בעבור </w:t>
      </w:r>
      <w:bookmarkStart w:id="11720" w:name="_ETM_Q30_652510"/>
      <w:bookmarkEnd w:id="11720"/>
      <w:r>
        <w:rPr>
          <w:rtl/>
        </w:rPr>
        <w:t xml:space="preserve">דמי </w:t>
      </w:r>
      <w:bookmarkStart w:id="11721" w:name="_ETM_Q30_652780"/>
      <w:bookmarkEnd w:id="11721"/>
      <w:r>
        <w:rPr>
          <w:rtl/>
        </w:rPr>
        <w:t>מחלה</w:t>
      </w:r>
      <w:r>
        <w:rPr>
          <w:rFonts w:hint="cs"/>
          <w:rtl/>
        </w:rPr>
        <w:t>.</w:t>
      </w:r>
      <w:r>
        <w:rPr>
          <w:rtl/>
        </w:rPr>
        <w:t xml:space="preserve"> </w:t>
      </w:r>
      <w:bookmarkStart w:id="11722" w:name="_ETM_Q30_654010"/>
      <w:bookmarkEnd w:id="11722"/>
      <w:r>
        <w:rPr>
          <w:rtl/>
        </w:rPr>
        <w:t xml:space="preserve">הקשר </w:t>
      </w:r>
      <w:bookmarkStart w:id="11723" w:name="_ETM_Q30_654550"/>
      <w:bookmarkEnd w:id="11723"/>
      <w:r>
        <w:rPr>
          <w:rtl/>
        </w:rPr>
        <w:t xml:space="preserve">שאתה </w:t>
      </w:r>
      <w:bookmarkStart w:id="11724" w:name="_ETM_Q30_654790"/>
      <w:bookmarkEnd w:id="11724"/>
      <w:r>
        <w:rPr>
          <w:rtl/>
        </w:rPr>
        <w:t>מבקש</w:t>
      </w:r>
      <w:r>
        <w:rPr>
          <w:rFonts w:hint="cs"/>
          <w:rtl/>
        </w:rPr>
        <w:t xml:space="preserve"> לעשות,</w:t>
      </w:r>
      <w:r>
        <w:rPr>
          <w:rtl/>
        </w:rPr>
        <w:t xml:space="preserve"> </w:t>
      </w:r>
      <w:bookmarkStart w:id="11725" w:name="_ETM_Q30_655570"/>
      <w:bookmarkEnd w:id="11725"/>
      <w:r>
        <w:rPr>
          <w:rtl/>
        </w:rPr>
        <w:t xml:space="preserve">חבר </w:t>
      </w:r>
      <w:bookmarkStart w:id="11726" w:name="_ETM_Q30_655870"/>
      <w:bookmarkEnd w:id="11726"/>
      <w:r>
        <w:rPr>
          <w:rtl/>
        </w:rPr>
        <w:t xml:space="preserve">הכנסת </w:t>
      </w:r>
      <w:bookmarkStart w:id="11727" w:name="_ETM_Q30_656170"/>
      <w:bookmarkEnd w:id="11727"/>
      <w:r>
        <w:rPr>
          <w:rFonts w:hint="cs"/>
          <w:rtl/>
        </w:rPr>
        <w:t xml:space="preserve">בליאק, </w:t>
      </w:r>
      <w:bookmarkStart w:id="11728" w:name="_ETM_Q30_656440"/>
      <w:bookmarkStart w:id="11729" w:name="_ETM_Q30_657100"/>
      <w:bookmarkEnd w:id="11728"/>
      <w:bookmarkEnd w:id="11729"/>
      <w:r>
        <w:rPr>
          <w:rFonts w:hint="cs"/>
          <w:rtl/>
        </w:rPr>
        <w:t>ה</w:t>
      </w:r>
      <w:r>
        <w:rPr>
          <w:rtl/>
        </w:rPr>
        <w:t>ו</w:t>
      </w:r>
      <w:r>
        <w:rPr>
          <w:rFonts w:hint="cs"/>
          <w:rtl/>
        </w:rPr>
        <w:t xml:space="preserve">א </w:t>
      </w:r>
      <w:r>
        <w:rPr>
          <w:rtl/>
        </w:rPr>
        <w:t>מלאכותי</w:t>
      </w:r>
      <w:r>
        <w:rPr>
          <w:rFonts w:hint="cs"/>
          <w:rtl/>
        </w:rPr>
        <w:t>,</w:t>
      </w:r>
      <w:r>
        <w:rPr>
          <w:rtl/>
        </w:rPr>
        <w:t xml:space="preserve"> </w:t>
      </w:r>
      <w:bookmarkStart w:id="11730" w:name="_ETM_Q30_658090"/>
      <w:bookmarkEnd w:id="11730"/>
      <w:r>
        <w:rPr>
          <w:rtl/>
        </w:rPr>
        <w:t xml:space="preserve">הוא </w:t>
      </w:r>
      <w:bookmarkStart w:id="11731" w:name="_ETM_Q30_658210"/>
      <w:bookmarkEnd w:id="11731"/>
      <w:r>
        <w:rPr>
          <w:rtl/>
        </w:rPr>
        <w:t xml:space="preserve">לא </w:t>
      </w:r>
      <w:bookmarkStart w:id="11732" w:name="_ETM_Q30_658300"/>
      <w:bookmarkEnd w:id="11732"/>
      <w:r>
        <w:rPr>
          <w:rtl/>
        </w:rPr>
        <w:t xml:space="preserve">נכון </w:t>
      </w:r>
      <w:bookmarkStart w:id="11733" w:name="_ETM_Q30_658630"/>
      <w:bookmarkEnd w:id="11733"/>
      <w:r>
        <w:rPr>
          <w:rtl/>
        </w:rPr>
        <w:t xml:space="preserve">והוא </w:t>
      </w:r>
      <w:bookmarkStart w:id="11734" w:name="_ETM_Q30_658750"/>
      <w:bookmarkEnd w:id="11734"/>
      <w:r>
        <w:rPr>
          <w:rtl/>
        </w:rPr>
        <w:t>שגוי</w:t>
      </w:r>
      <w:r>
        <w:rPr>
          <w:rFonts w:hint="cs"/>
          <w:rtl/>
        </w:rPr>
        <w:t>.</w:t>
      </w:r>
    </w:p>
    <w:p w:rsidR="00D718D8" w:rsidRDefault="00D718D8" w:rsidP="00BF4755">
      <w:pPr>
        <w:rPr>
          <w:rtl/>
        </w:rPr>
      </w:pPr>
    </w:p>
    <w:p w:rsidR="00D718D8" w:rsidRDefault="00D718D8" w:rsidP="00BF4755">
      <w:pPr>
        <w:rPr>
          <w:rtl/>
        </w:rPr>
      </w:pPr>
      <w:bookmarkStart w:id="11735" w:name="_ETM_Q30_659000"/>
      <w:bookmarkStart w:id="11736" w:name="_ETM_Q30_659810"/>
      <w:bookmarkEnd w:id="11735"/>
      <w:bookmarkEnd w:id="11736"/>
      <w:r>
        <w:rPr>
          <w:rtl/>
        </w:rPr>
        <w:t>בנוסף</w:t>
      </w:r>
      <w:r>
        <w:rPr>
          <w:rFonts w:hint="cs"/>
          <w:rtl/>
        </w:rPr>
        <w:t>,</w:t>
      </w:r>
      <w:r>
        <w:rPr>
          <w:rtl/>
        </w:rPr>
        <w:t xml:space="preserve"> </w:t>
      </w:r>
      <w:bookmarkStart w:id="11737" w:name="_ETM_Q30_661730"/>
      <w:bookmarkEnd w:id="11737"/>
      <w:r>
        <w:rPr>
          <w:rtl/>
        </w:rPr>
        <w:t xml:space="preserve">להצעת </w:t>
      </w:r>
      <w:bookmarkStart w:id="11738" w:name="_ETM_Q30_662239"/>
      <w:bookmarkEnd w:id="11738"/>
      <w:r>
        <w:rPr>
          <w:rtl/>
        </w:rPr>
        <w:t xml:space="preserve">החוק </w:t>
      </w:r>
      <w:bookmarkStart w:id="11739" w:name="_ETM_Q30_662569"/>
      <w:bookmarkEnd w:id="11739"/>
      <w:r>
        <w:rPr>
          <w:rtl/>
        </w:rPr>
        <w:t xml:space="preserve">יש </w:t>
      </w:r>
      <w:bookmarkStart w:id="11740" w:name="_ETM_Q30_662780"/>
      <w:bookmarkEnd w:id="11740"/>
      <w:r>
        <w:rPr>
          <w:rtl/>
        </w:rPr>
        <w:t xml:space="preserve">השלכות </w:t>
      </w:r>
      <w:bookmarkStart w:id="11741" w:name="_ETM_Q30_663230"/>
      <w:bookmarkEnd w:id="11741"/>
      <w:r>
        <w:rPr>
          <w:rtl/>
        </w:rPr>
        <w:t xml:space="preserve">רוחב </w:t>
      </w:r>
      <w:bookmarkStart w:id="11742" w:name="_ETM_Q30_663709"/>
      <w:bookmarkEnd w:id="11742"/>
      <w:r>
        <w:rPr>
          <w:rtl/>
        </w:rPr>
        <w:t>גדולות</w:t>
      </w:r>
      <w:r>
        <w:rPr>
          <w:rFonts w:hint="cs"/>
          <w:rtl/>
        </w:rPr>
        <w:t>.</w:t>
      </w:r>
    </w:p>
    <w:p w:rsidR="00D718D8" w:rsidRDefault="00D718D8" w:rsidP="00BF4755">
      <w:pPr>
        <w:rPr>
          <w:rtl/>
        </w:rPr>
      </w:pPr>
    </w:p>
    <w:p w:rsidR="00D718D8" w:rsidRDefault="00D718D8" w:rsidP="00BF4755">
      <w:pPr>
        <w:pStyle w:val="af5"/>
        <w:keepNext/>
        <w:rPr>
          <w:rtl/>
        </w:rPr>
      </w:pPr>
      <w:bookmarkStart w:id="11743" w:name="ET_interruption_6127_31"/>
      <w:r w:rsidRPr="004D2F41">
        <w:rPr>
          <w:rStyle w:val="TagStyle"/>
          <w:rtl/>
        </w:rPr>
        <w:t xml:space="preserve"> &lt;&lt; קריאה &gt;&gt; </w:t>
      </w:r>
      <w:r>
        <w:rPr>
          <w:rtl/>
        </w:rPr>
        <w:t>ולדימיר בליאק (יש עתיד):</w:t>
      </w:r>
      <w:r w:rsidRPr="004D2F41">
        <w:rPr>
          <w:rStyle w:val="TagStyle"/>
          <w:rtl/>
        </w:rPr>
        <w:t xml:space="preserve"> &lt;&lt; קריאה &gt;&gt;</w:t>
      </w:r>
      <w:r>
        <w:rPr>
          <w:rtl/>
        </w:rPr>
        <w:t xml:space="preserve">   </w:t>
      </w:r>
      <w:bookmarkEnd w:id="11743"/>
    </w:p>
    <w:p w:rsidR="00D718D8" w:rsidRDefault="00D718D8" w:rsidP="00B07973">
      <w:pPr>
        <w:rPr>
          <w:rtl/>
        </w:rPr>
      </w:pPr>
    </w:p>
    <w:p w:rsidR="00D718D8" w:rsidRDefault="00D718D8" w:rsidP="00BF4755">
      <w:pPr>
        <w:rPr>
          <w:rtl/>
        </w:rPr>
      </w:pPr>
      <w:r>
        <w:rPr>
          <w:rFonts w:hint="cs"/>
          <w:rtl/>
        </w:rPr>
        <w:t xml:space="preserve">כן, כן. </w:t>
      </w:r>
    </w:p>
    <w:p w:rsidR="00D718D8" w:rsidRDefault="00D718D8" w:rsidP="00BF4755">
      <w:pPr>
        <w:rPr>
          <w:rtl/>
        </w:rPr>
      </w:pPr>
    </w:p>
    <w:p w:rsidR="00D718D8" w:rsidRDefault="00D718D8" w:rsidP="00BF4755">
      <w:pPr>
        <w:pStyle w:val="-"/>
        <w:keepNext/>
        <w:rPr>
          <w:rtl/>
        </w:rPr>
      </w:pPr>
      <w:bookmarkStart w:id="11744" w:name="ET_speakercontinue_6471_32"/>
      <w:r w:rsidRPr="004D2F41">
        <w:rPr>
          <w:rStyle w:val="TagStyle"/>
          <w:rtl/>
        </w:rPr>
        <w:t xml:space="preserve"> &lt;&lt; דובר_המשך &gt;&gt; </w:t>
      </w:r>
      <w:r>
        <w:rPr>
          <w:rtl/>
        </w:rPr>
        <w:t>סגנית שר האוצר מיכל מרים וולדיגר:</w:t>
      </w:r>
      <w:r w:rsidRPr="004D2F41">
        <w:rPr>
          <w:rStyle w:val="TagStyle"/>
          <w:rtl/>
        </w:rPr>
        <w:t xml:space="preserve"> &lt;&lt; דובר_המשך &gt;&gt;</w:t>
      </w:r>
      <w:r>
        <w:rPr>
          <w:rtl/>
        </w:rPr>
        <w:t xml:space="preserve">   </w:t>
      </w:r>
      <w:bookmarkEnd w:id="11744"/>
    </w:p>
    <w:p w:rsidR="00D718D8" w:rsidRDefault="00D718D8" w:rsidP="00B07973">
      <w:pPr>
        <w:rPr>
          <w:rtl/>
        </w:rPr>
      </w:pPr>
    </w:p>
    <w:p w:rsidR="00D718D8" w:rsidRDefault="00D718D8" w:rsidP="00BF4755">
      <w:pPr>
        <w:rPr>
          <w:rtl/>
        </w:rPr>
      </w:pPr>
      <w:bookmarkStart w:id="11745" w:name="_ETM_Q30_663000"/>
      <w:bookmarkStart w:id="11746" w:name="_ETM_Q30_664830"/>
      <w:bookmarkEnd w:id="11745"/>
      <w:bookmarkEnd w:id="11746"/>
      <w:r>
        <w:rPr>
          <w:rFonts w:hint="cs"/>
          <w:rtl/>
        </w:rPr>
        <w:t xml:space="preserve">קבלת </w:t>
      </w:r>
      <w:r>
        <w:rPr>
          <w:rtl/>
        </w:rPr>
        <w:t xml:space="preserve">ההצעה </w:t>
      </w:r>
      <w:bookmarkStart w:id="11747" w:name="_ETM_Q30_665790"/>
      <w:bookmarkEnd w:id="11747"/>
      <w:r>
        <w:rPr>
          <w:rtl/>
        </w:rPr>
        <w:t xml:space="preserve">תיצור </w:t>
      </w:r>
      <w:bookmarkStart w:id="11748" w:name="_ETM_Q30_666629"/>
      <w:bookmarkEnd w:id="11748"/>
      <w:r>
        <w:rPr>
          <w:rFonts w:hint="cs"/>
          <w:rtl/>
        </w:rPr>
        <w:t xml:space="preserve">תקדים </w:t>
      </w:r>
      <w:bookmarkStart w:id="11749" w:name="_ETM_Q30_667050"/>
      <w:bookmarkStart w:id="11750" w:name="_ETM_Q30_667410"/>
      <w:bookmarkStart w:id="11751" w:name="_ETM_Q30_667739"/>
      <w:bookmarkStart w:id="11752" w:name="_ETM_Q30_668190"/>
      <w:bookmarkStart w:id="11753" w:name="_ETM_Q30_669090"/>
      <w:bookmarkEnd w:id="11749"/>
      <w:bookmarkEnd w:id="11750"/>
      <w:bookmarkEnd w:id="11751"/>
      <w:bookmarkEnd w:id="11752"/>
      <w:bookmarkEnd w:id="11753"/>
      <w:r>
        <w:rPr>
          <w:rtl/>
        </w:rPr>
        <w:t xml:space="preserve">ותוביל </w:t>
      </w:r>
      <w:bookmarkStart w:id="11754" w:name="_ETM_Q30_669569"/>
      <w:bookmarkEnd w:id="11754"/>
      <w:r>
        <w:rPr>
          <w:rtl/>
        </w:rPr>
        <w:t xml:space="preserve">למדרון </w:t>
      </w:r>
      <w:bookmarkStart w:id="11755" w:name="_ETM_Q30_670049"/>
      <w:bookmarkEnd w:id="11755"/>
      <w:r>
        <w:rPr>
          <w:rtl/>
        </w:rPr>
        <w:t xml:space="preserve">חלקלק </w:t>
      </w:r>
      <w:bookmarkStart w:id="11756" w:name="_ETM_Q30_670620"/>
      <w:bookmarkEnd w:id="11756"/>
      <w:r>
        <w:rPr>
          <w:rtl/>
        </w:rPr>
        <w:t xml:space="preserve">שעלול </w:t>
      </w:r>
      <w:bookmarkStart w:id="11757" w:name="_ETM_Q30_670950"/>
      <w:bookmarkEnd w:id="11757"/>
      <w:r>
        <w:rPr>
          <w:rtl/>
        </w:rPr>
        <w:t xml:space="preserve">להוביל </w:t>
      </w:r>
      <w:bookmarkStart w:id="11758" w:name="_ETM_Q30_671340"/>
      <w:bookmarkEnd w:id="11758"/>
      <w:r>
        <w:rPr>
          <w:rtl/>
        </w:rPr>
        <w:t xml:space="preserve">להכרה </w:t>
      </w:r>
      <w:bookmarkStart w:id="11759" w:name="_ETM_Q30_671760"/>
      <w:bookmarkEnd w:id="11759"/>
      <w:r>
        <w:rPr>
          <w:rtl/>
        </w:rPr>
        <w:t xml:space="preserve">בהוצאות </w:t>
      </w:r>
      <w:bookmarkStart w:id="11760" w:name="_ETM_Q30_672209"/>
      <w:bookmarkEnd w:id="11760"/>
      <w:r>
        <w:rPr>
          <w:rtl/>
        </w:rPr>
        <w:t xml:space="preserve">פרטיות </w:t>
      </w:r>
      <w:bookmarkStart w:id="11761" w:name="_ETM_Q30_672629"/>
      <w:bookmarkEnd w:id="11761"/>
      <w:r>
        <w:rPr>
          <w:rtl/>
        </w:rPr>
        <w:t xml:space="preserve">נוספות </w:t>
      </w:r>
      <w:bookmarkStart w:id="11762" w:name="_ETM_Q30_673640"/>
      <w:bookmarkEnd w:id="11762"/>
      <w:r>
        <w:rPr>
          <w:rtl/>
        </w:rPr>
        <w:t xml:space="preserve">שאינן </w:t>
      </w:r>
      <w:bookmarkStart w:id="11763" w:name="_ETM_Q30_674120"/>
      <w:bookmarkEnd w:id="11763"/>
      <w:r>
        <w:rPr>
          <w:rtl/>
        </w:rPr>
        <w:t xml:space="preserve">משמשות </w:t>
      </w:r>
      <w:bookmarkStart w:id="11764" w:name="_ETM_Q30_674569"/>
      <w:bookmarkEnd w:id="11764"/>
      <w:r>
        <w:rPr>
          <w:rtl/>
        </w:rPr>
        <w:t xml:space="preserve">לצורך </w:t>
      </w:r>
      <w:bookmarkStart w:id="11765" w:name="_ETM_Q30_674930"/>
      <w:bookmarkEnd w:id="11765"/>
      <w:r>
        <w:rPr>
          <w:rtl/>
        </w:rPr>
        <w:t xml:space="preserve">השגת </w:t>
      </w:r>
      <w:bookmarkStart w:id="11766" w:name="_ETM_Q30_675319"/>
      <w:bookmarkEnd w:id="11766"/>
      <w:r>
        <w:rPr>
          <w:rtl/>
        </w:rPr>
        <w:t>ההכנסה</w:t>
      </w:r>
      <w:r>
        <w:rPr>
          <w:rFonts w:hint="cs"/>
          <w:rtl/>
        </w:rPr>
        <w:t>, ואף ל</w:t>
      </w:r>
      <w:bookmarkStart w:id="11767" w:name="_ETM_Q30_676260"/>
      <w:bookmarkStart w:id="11768" w:name="_ETM_Q30_676680"/>
      <w:bookmarkStart w:id="11769" w:name="_ETM_Q30_676739"/>
      <w:bookmarkEnd w:id="11767"/>
      <w:bookmarkEnd w:id="11768"/>
      <w:bookmarkEnd w:id="11769"/>
      <w:r>
        <w:rPr>
          <w:rtl/>
        </w:rPr>
        <w:t xml:space="preserve">דרישה </w:t>
      </w:r>
      <w:bookmarkStart w:id="11770" w:name="_ETM_Q30_677280"/>
      <w:bookmarkEnd w:id="11770"/>
      <w:r>
        <w:rPr>
          <w:rtl/>
        </w:rPr>
        <w:t xml:space="preserve">מצד </w:t>
      </w:r>
      <w:bookmarkStart w:id="11771" w:name="_ETM_Q30_677579"/>
      <w:bookmarkEnd w:id="11771"/>
      <w:r>
        <w:rPr>
          <w:rtl/>
        </w:rPr>
        <w:t>אוכלוסי</w:t>
      </w:r>
      <w:r>
        <w:rPr>
          <w:rFonts w:hint="cs"/>
          <w:rtl/>
        </w:rPr>
        <w:t>י</w:t>
      </w:r>
      <w:r>
        <w:rPr>
          <w:rtl/>
        </w:rPr>
        <w:t xml:space="preserve">ת </w:t>
      </w:r>
      <w:bookmarkStart w:id="11772" w:name="_ETM_Q30_678060"/>
      <w:bookmarkEnd w:id="11772"/>
      <w:r>
        <w:rPr>
          <w:rtl/>
        </w:rPr>
        <w:t xml:space="preserve">השכירים </w:t>
      </w:r>
      <w:bookmarkStart w:id="11773" w:name="_ETM_Q30_678840"/>
      <w:bookmarkEnd w:id="11773"/>
      <w:r>
        <w:rPr>
          <w:rtl/>
        </w:rPr>
        <w:t xml:space="preserve">להכיר </w:t>
      </w:r>
      <w:bookmarkStart w:id="11774" w:name="_ETM_Q30_679319"/>
      <w:bookmarkEnd w:id="11774"/>
      <w:r>
        <w:rPr>
          <w:rtl/>
        </w:rPr>
        <w:t xml:space="preserve">גם </w:t>
      </w:r>
      <w:bookmarkStart w:id="11775" w:name="_ETM_Q30_679560"/>
      <w:bookmarkEnd w:id="11775"/>
      <w:r>
        <w:rPr>
          <w:rtl/>
        </w:rPr>
        <w:t xml:space="preserve">להם </w:t>
      </w:r>
      <w:bookmarkStart w:id="11776" w:name="_ETM_Q30_680159"/>
      <w:bookmarkEnd w:id="11776"/>
      <w:r>
        <w:rPr>
          <w:rtl/>
        </w:rPr>
        <w:t xml:space="preserve">בניכוי </w:t>
      </w:r>
      <w:bookmarkStart w:id="11777" w:name="_ETM_Q30_680609"/>
      <w:bookmarkEnd w:id="11777"/>
      <w:r>
        <w:rPr>
          <w:rtl/>
        </w:rPr>
        <w:t xml:space="preserve">דמי </w:t>
      </w:r>
      <w:bookmarkStart w:id="11778" w:name="_ETM_Q30_680819"/>
      <w:bookmarkEnd w:id="11778"/>
      <w:r>
        <w:rPr>
          <w:rtl/>
        </w:rPr>
        <w:t xml:space="preserve">ביטוח </w:t>
      </w:r>
      <w:bookmarkStart w:id="11779" w:name="_ETM_Q30_681180"/>
      <w:bookmarkEnd w:id="11779"/>
      <w:r>
        <w:rPr>
          <w:rtl/>
        </w:rPr>
        <w:t xml:space="preserve">בריאות </w:t>
      </w:r>
      <w:bookmarkStart w:id="11780" w:name="_ETM_Q30_681420"/>
      <w:bookmarkEnd w:id="11780"/>
      <w:r>
        <w:rPr>
          <w:rtl/>
        </w:rPr>
        <w:t>פרטי</w:t>
      </w:r>
      <w:r>
        <w:rPr>
          <w:rFonts w:hint="cs"/>
          <w:rtl/>
        </w:rPr>
        <w:t>,</w:t>
      </w:r>
      <w:r>
        <w:rPr>
          <w:rtl/>
        </w:rPr>
        <w:t xml:space="preserve"> </w:t>
      </w:r>
      <w:bookmarkStart w:id="11781" w:name="_ETM_Q30_682280"/>
      <w:bookmarkEnd w:id="11781"/>
      <w:r>
        <w:rPr>
          <w:rtl/>
        </w:rPr>
        <w:t xml:space="preserve">דבר </w:t>
      </w:r>
      <w:bookmarkStart w:id="11782" w:name="_ETM_Q30_682579"/>
      <w:bookmarkEnd w:id="11782"/>
      <w:r>
        <w:rPr>
          <w:rtl/>
        </w:rPr>
        <w:t xml:space="preserve">שיהיה </w:t>
      </w:r>
      <w:bookmarkStart w:id="11783" w:name="_ETM_Q30_682790"/>
      <w:bookmarkEnd w:id="11783"/>
      <w:r>
        <w:rPr>
          <w:rtl/>
        </w:rPr>
        <w:t xml:space="preserve">כרוך </w:t>
      </w:r>
      <w:bookmarkStart w:id="11784" w:name="_ETM_Q30_683060"/>
      <w:bookmarkEnd w:id="11784"/>
      <w:r>
        <w:rPr>
          <w:rtl/>
        </w:rPr>
        <w:t xml:space="preserve">באובדן </w:t>
      </w:r>
      <w:bookmarkStart w:id="11785" w:name="_ETM_Q30_683450"/>
      <w:bookmarkEnd w:id="11785"/>
      <w:r>
        <w:rPr>
          <w:rtl/>
        </w:rPr>
        <w:t xml:space="preserve">נוסף </w:t>
      </w:r>
      <w:bookmarkStart w:id="11786" w:name="_ETM_Q30_683870"/>
      <w:bookmarkEnd w:id="11786"/>
      <w:r>
        <w:rPr>
          <w:rtl/>
        </w:rPr>
        <w:t xml:space="preserve">ומשמעותי </w:t>
      </w:r>
      <w:bookmarkStart w:id="11787" w:name="_ETM_Q30_684790"/>
      <w:bookmarkEnd w:id="11787"/>
      <w:r>
        <w:rPr>
          <w:rtl/>
        </w:rPr>
        <w:t xml:space="preserve">של </w:t>
      </w:r>
      <w:bookmarkStart w:id="11788" w:name="_ETM_Q30_684969"/>
      <w:bookmarkEnd w:id="11788"/>
      <w:r>
        <w:rPr>
          <w:rtl/>
        </w:rPr>
        <w:t xml:space="preserve">הכנסות </w:t>
      </w:r>
      <w:bookmarkStart w:id="11789" w:name="_ETM_Q30_685329"/>
      <w:bookmarkEnd w:id="11789"/>
      <w:r>
        <w:rPr>
          <w:rtl/>
        </w:rPr>
        <w:t>המדינה</w:t>
      </w:r>
      <w:r>
        <w:rPr>
          <w:rFonts w:hint="cs"/>
          <w:rtl/>
        </w:rPr>
        <w:t>.</w:t>
      </w:r>
      <w:bookmarkStart w:id="11790" w:name="_ETM_Q30_686000"/>
      <w:bookmarkStart w:id="11791" w:name="_ETM_Q30_686840"/>
      <w:bookmarkEnd w:id="11790"/>
      <w:bookmarkEnd w:id="11791"/>
      <w:r>
        <w:rPr>
          <w:rFonts w:hint="cs"/>
          <w:rtl/>
        </w:rPr>
        <w:t xml:space="preserve"> </w:t>
      </w:r>
      <w:r>
        <w:rPr>
          <w:rtl/>
        </w:rPr>
        <w:t xml:space="preserve">וגם </w:t>
      </w:r>
      <w:bookmarkStart w:id="11792" w:name="_ETM_Q30_687170"/>
      <w:bookmarkEnd w:id="11792"/>
      <w:r>
        <w:rPr>
          <w:rtl/>
        </w:rPr>
        <w:t xml:space="preserve">אם </w:t>
      </w:r>
      <w:bookmarkStart w:id="11793" w:name="_ETM_Q30_687290"/>
      <w:bookmarkEnd w:id="11793"/>
      <w:r>
        <w:rPr>
          <w:rtl/>
        </w:rPr>
        <w:t xml:space="preserve">נאמר </w:t>
      </w:r>
      <w:bookmarkStart w:id="11794" w:name="_ETM_Q30_688349"/>
      <w:bookmarkEnd w:id="11794"/>
      <w:r>
        <w:rPr>
          <w:rtl/>
        </w:rPr>
        <w:t xml:space="preserve">שיש </w:t>
      </w:r>
      <w:bookmarkStart w:id="11795" w:name="_ETM_Q30_688680"/>
      <w:bookmarkEnd w:id="11795"/>
      <w:r>
        <w:rPr>
          <w:rtl/>
        </w:rPr>
        <w:t xml:space="preserve">דברים </w:t>
      </w:r>
      <w:bookmarkStart w:id="11796" w:name="_ETM_Q30_689040"/>
      <w:bookmarkEnd w:id="11796"/>
      <w:r>
        <w:rPr>
          <w:rtl/>
        </w:rPr>
        <w:t xml:space="preserve">בגו </w:t>
      </w:r>
      <w:bookmarkStart w:id="11797" w:name="_ETM_Q30_689900"/>
      <w:bookmarkEnd w:id="11797"/>
      <w:r>
        <w:rPr>
          <w:rFonts w:hint="cs"/>
          <w:rtl/>
        </w:rPr>
        <w:t xml:space="preserve">– </w:t>
      </w:r>
      <w:r>
        <w:rPr>
          <w:rtl/>
        </w:rPr>
        <w:t xml:space="preserve">מה </w:t>
      </w:r>
      <w:bookmarkStart w:id="11798" w:name="_ETM_Q30_690019"/>
      <w:bookmarkEnd w:id="11798"/>
      <w:r>
        <w:rPr>
          <w:rtl/>
        </w:rPr>
        <w:t xml:space="preserve">שלא </w:t>
      </w:r>
      <w:bookmarkStart w:id="11799" w:name="_ETM_Q30_690229"/>
      <w:bookmarkEnd w:id="11799"/>
      <w:r>
        <w:rPr>
          <w:rtl/>
        </w:rPr>
        <w:t xml:space="preserve">נאמר </w:t>
      </w:r>
      <w:bookmarkStart w:id="11800" w:name="_ETM_Q30_691650"/>
      <w:bookmarkEnd w:id="11800"/>
      <w:r>
        <w:rPr>
          <w:rFonts w:hint="cs"/>
          <w:rtl/>
        </w:rPr>
        <w:t xml:space="preserve">– </w:t>
      </w:r>
      <w:r>
        <w:rPr>
          <w:rtl/>
        </w:rPr>
        <w:t xml:space="preserve">אזי </w:t>
      </w:r>
      <w:bookmarkStart w:id="11801" w:name="_ETM_Q30_692370"/>
      <w:bookmarkEnd w:id="11801"/>
      <w:r>
        <w:rPr>
          <w:rtl/>
        </w:rPr>
        <w:t xml:space="preserve">את </w:t>
      </w:r>
      <w:bookmarkStart w:id="11802" w:name="_ETM_Q30_692550"/>
      <w:bookmarkEnd w:id="11802"/>
      <w:r>
        <w:rPr>
          <w:rtl/>
        </w:rPr>
        <w:t xml:space="preserve">התיקון </w:t>
      </w:r>
      <w:bookmarkStart w:id="11803" w:name="_ETM_Q30_693090"/>
      <w:bookmarkEnd w:id="11803"/>
      <w:r>
        <w:rPr>
          <w:rtl/>
        </w:rPr>
        <w:t xml:space="preserve">המבוקש </w:t>
      </w:r>
      <w:bookmarkStart w:id="11804" w:name="_ETM_Q30_693630"/>
      <w:bookmarkEnd w:id="11804"/>
      <w:r>
        <w:rPr>
          <w:rtl/>
        </w:rPr>
        <w:t xml:space="preserve">יש </w:t>
      </w:r>
      <w:bookmarkStart w:id="11805" w:name="_ETM_Q30_693780"/>
      <w:bookmarkEnd w:id="11805"/>
      <w:r>
        <w:rPr>
          <w:rtl/>
        </w:rPr>
        <w:t xml:space="preserve">לעשות </w:t>
      </w:r>
      <w:bookmarkStart w:id="11806" w:name="_ETM_Q30_694230"/>
      <w:bookmarkEnd w:id="11806"/>
      <w:r>
        <w:rPr>
          <w:rtl/>
        </w:rPr>
        <w:t xml:space="preserve">לכאורה </w:t>
      </w:r>
      <w:bookmarkStart w:id="11807" w:name="_ETM_Q30_695010"/>
      <w:bookmarkEnd w:id="11807"/>
      <w:r>
        <w:rPr>
          <w:rtl/>
        </w:rPr>
        <w:t xml:space="preserve">בחוק </w:t>
      </w:r>
      <w:bookmarkStart w:id="11808" w:name="_ETM_Q30_695340"/>
      <w:bookmarkEnd w:id="11808"/>
      <w:r>
        <w:rPr>
          <w:rtl/>
        </w:rPr>
        <w:t xml:space="preserve">הביטוח </w:t>
      </w:r>
      <w:bookmarkStart w:id="11809" w:name="_ETM_Q30_695730"/>
      <w:bookmarkEnd w:id="11809"/>
      <w:r>
        <w:rPr>
          <w:rtl/>
        </w:rPr>
        <w:t xml:space="preserve">הלאומי </w:t>
      </w:r>
      <w:bookmarkStart w:id="11810" w:name="_ETM_Q30_696360"/>
      <w:bookmarkEnd w:id="11810"/>
      <w:r>
        <w:rPr>
          <w:rtl/>
        </w:rPr>
        <w:t xml:space="preserve">ולא </w:t>
      </w:r>
      <w:bookmarkStart w:id="11811" w:name="_ETM_Q30_696599"/>
      <w:bookmarkEnd w:id="11811"/>
      <w:r>
        <w:rPr>
          <w:rtl/>
        </w:rPr>
        <w:t xml:space="preserve">בפקודת </w:t>
      </w:r>
      <w:bookmarkStart w:id="11812" w:name="_ETM_Q30_696989"/>
      <w:bookmarkEnd w:id="11812"/>
      <w:r>
        <w:rPr>
          <w:rtl/>
        </w:rPr>
        <w:t xml:space="preserve">מס </w:t>
      </w:r>
      <w:bookmarkStart w:id="11813" w:name="_ETM_Q30_697170"/>
      <w:bookmarkEnd w:id="11813"/>
      <w:r>
        <w:rPr>
          <w:rtl/>
        </w:rPr>
        <w:t>הכנסה</w:t>
      </w:r>
      <w:r>
        <w:rPr>
          <w:rFonts w:hint="cs"/>
          <w:rtl/>
        </w:rPr>
        <w:t>.</w:t>
      </w:r>
    </w:p>
    <w:p w:rsidR="00D718D8" w:rsidRDefault="00D718D8" w:rsidP="00BF4755">
      <w:pPr>
        <w:rPr>
          <w:rtl/>
        </w:rPr>
      </w:pPr>
    </w:p>
    <w:p w:rsidR="00D718D8" w:rsidRDefault="00D718D8" w:rsidP="00B07973">
      <w:pPr>
        <w:rPr>
          <w:rtl/>
        </w:rPr>
      </w:pPr>
      <w:bookmarkStart w:id="11814" w:name="_ETM_Q30_699000"/>
      <w:bookmarkStart w:id="11815" w:name="_ETM_Q30_698379"/>
      <w:bookmarkEnd w:id="11814"/>
      <w:bookmarkEnd w:id="11815"/>
      <w:r>
        <w:rPr>
          <w:rtl/>
        </w:rPr>
        <w:t>לסיום</w:t>
      </w:r>
      <w:r>
        <w:rPr>
          <w:rFonts w:hint="cs"/>
          <w:rtl/>
        </w:rPr>
        <w:t>,</w:t>
      </w:r>
      <w:r>
        <w:rPr>
          <w:rtl/>
        </w:rPr>
        <w:t xml:space="preserve"> </w:t>
      </w:r>
      <w:bookmarkStart w:id="11816" w:name="_ETM_Q30_699459"/>
      <w:bookmarkEnd w:id="11816"/>
      <w:r>
        <w:rPr>
          <w:rFonts w:hint="cs"/>
          <w:rtl/>
        </w:rPr>
        <w:t>ו</w:t>
      </w:r>
      <w:r>
        <w:rPr>
          <w:rtl/>
        </w:rPr>
        <w:t xml:space="preserve">נוסף </w:t>
      </w:r>
      <w:bookmarkStart w:id="11817" w:name="_ETM_Q30_700179"/>
      <w:bookmarkEnd w:id="11817"/>
      <w:r>
        <w:rPr>
          <w:rtl/>
        </w:rPr>
        <w:t>לכ</w:t>
      </w:r>
      <w:r>
        <w:rPr>
          <w:rFonts w:hint="cs"/>
          <w:rtl/>
        </w:rPr>
        <w:t>ו</w:t>
      </w:r>
      <w:r>
        <w:rPr>
          <w:rtl/>
        </w:rPr>
        <w:t>ל</w:t>
      </w:r>
      <w:r>
        <w:rPr>
          <w:rFonts w:hint="cs"/>
          <w:rtl/>
        </w:rPr>
        <w:t>,</w:t>
      </w:r>
      <w:r>
        <w:rPr>
          <w:rtl/>
        </w:rPr>
        <w:t xml:space="preserve"> </w:t>
      </w:r>
      <w:bookmarkStart w:id="11818" w:name="_ETM_Q30_700970"/>
      <w:bookmarkEnd w:id="11818"/>
      <w:r>
        <w:rPr>
          <w:rtl/>
        </w:rPr>
        <w:t xml:space="preserve">העלות </w:t>
      </w:r>
      <w:bookmarkStart w:id="11819" w:name="_ETM_Q30_701330"/>
      <w:bookmarkEnd w:id="11819"/>
      <w:r>
        <w:rPr>
          <w:rtl/>
        </w:rPr>
        <w:t xml:space="preserve">התקציבית </w:t>
      </w:r>
      <w:bookmarkStart w:id="11820" w:name="_ETM_Q30_702110"/>
      <w:bookmarkEnd w:id="11820"/>
      <w:r>
        <w:rPr>
          <w:rtl/>
        </w:rPr>
        <w:t xml:space="preserve">של </w:t>
      </w:r>
      <w:bookmarkStart w:id="11821" w:name="_ETM_Q30_702319"/>
      <w:bookmarkEnd w:id="11821"/>
      <w:r>
        <w:rPr>
          <w:rtl/>
        </w:rPr>
        <w:t xml:space="preserve">הצעת </w:t>
      </w:r>
      <w:bookmarkStart w:id="11822" w:name="_ETM_Q30_702590"/>
      <w:bookmarkEnd w:id="11822"/>
      <w:r>
        <w:rPr>
          <w:rtl/>
        </w:rPr>
        <w:t xml:space="preserve">החוק </w:t>
      </w:r>
      <w:bookmarkStart w:id="11823" w:name="_ETM_Q30_703280"/>
      <w:bookmarkEnd w:id="11823"/>
      <w:r>
        <w:rPr>
          <w:rtl/>
        </w:rPr>
        <w:t xml:space="preserve">עומדת </w:t>
      </w:r>
      <w:bookmarkStart w:id="11824" w:name="_ETM_Q30_704140"/>
      <w:bookmarkEnd w:id="11824"/>
      <w:r>
        <w:rPr>
          <w:rtl/>
        </w:rPr>
        <w:t xml:space="preserve">על </w:t>
      </w:r>
      <w:bookmarkStart w:id="11825" w:name="_ETM_Q30_704290"/>
      <w:bookmarkEnd w:id="11825"/>
      <w:r>
        <w:rPr>
          <w:rtl/>
        </w:rPr>
        <w:t>ס</w:t>
      </w:r>
      <w:r>
        <w:rPr>
          <w:rFonts w:hint="cs"/>
          <w:rtl/>
        </w:rPr>
        <w:t>כום</w:t>
      </w:r>
      <w:r>
        <w:rPr>
          <w:rtl/>
        </w:rPr>
        <w:t xml:space="preserve"> </w:t>
      </w:r>
      <w:bookmarkStart w:id="11826" w:name="_ETM_Q30_704530"/>
      <w:bookmarkEnd w:id="11826"/>
      <w:r>
        <w:rPr>
          <w:rtl/>
        </w:rPr>
        <w:t>של</w:t>
      </w:r>
      <w:r>
        <w:rPr>
          <w:rFonts w:hint="cs"/>
          <w:rtl/>
        </w:rPr>
        <w:t xml:space="preserve"> כ-700 מיליון שקלים </w:t>
      </w:r>
      <w:bookmarkStart w:id="11827" w:name="_ETM_Q30_704679"/>
      <w:bookmarkStart w:id="11828" w:name="_ETM_Q30_705579"/>
      <w:bookmarkStart w:id="11829" w:name="_ETM_Q30_705790"/>
      <w:bookmarkEnd w:id="11827"/>
      <w:bookmarkEnd w:id="11828"/>
      <w:bookmarkEnd w:id="11829"/>
      <w:r>
        <w:rPr>
          <w:rtl/>
        </w:rPr>
        <w:t>בשנה</w:t>
      </w:r>
      <w:r>
        <w:rPr>
          <w:rFonts w:hint="cs"/>
          <w:rtl/>
        </w:rPr>
        <w:t>,</w:t>
      </w:r>
      <w:r>
        <w:rPr>
          <w:rtl/>
        </w:rPr>
        <w:t xml:space="preserve"> </w:t>
      </w:r>
      <w:bookmarkStart w:id="11830" w:name="_ETM_Q30_707179"/>
      <w:bookmarkEnd w:id="11830"/>
      <w:r>
        <w:rPr>
          <w:rtl/>
        </w:rPr>
        <w:t xml:space="preserve">ועוד </w:t>
      </w:r>
      <w:bookmarkStart w:id="11831" w:name="_ETM_Q30_707540"/>
      <w:bookmarkEnd w:id="11831"/>
      <w:r>
        <w:rPr>
          <w:rtl/>
        </w:rPr>
        <w:t xml:space="preserve">עלות </w:t>
      </w:r>
      <w:bookmarkStart w:id="11832" w:name="_ETM_Q30_707780"/>
      <w:bookmarkEnd w:id="11832"/>
      <w:r>
        <w:rPr>
          <w:rtl/>
        </w:rPr>
        <w:t xml:space="preserve">מאוד </w:t>
      </w:r>
      <w:bookmarkStart w:id="11833" w:name="_ETM_Q30_708020"/>
      <w:bookmarkEnd w:id="11833"/>
      <w:r>
        <w:rPr>
          <w:rtl/>
        </w:rPr>
        <w:t xml:space="preserve">גבוהה </w:t>
      </w:r>
      <w:bookmarkStart w:id="11834" w:name="_ETM_Q30_708349"/>
      <w:bookmarkEnd w:id="11834"/>
      <w:r>
        <w:rPr>
          <w:rFonts w:hint="cs"/>
          <w:rtl/>
        </w:rPr>
        <w:t>א</w:t>
      </w:r>
      <w:r>
        <w:rPr>
          <w:rtl/>
        </w:rPr>
        <w:t xml:space="preserve">ם </w:t>
      </w:r>
      <w:bookmarkStart w:id="11835" w:name="_ETM_Q30_708500"/>
      <w:bookmarkEnd w:id="11835"/>
      <w:r>
        <w:rPr>
          <w:rtl/>
        </w:rPr>
        <w:t xml:space="preserve">הצעת </w:t>
      </w:r>
      <w:bookmarkStart w:id="11836" w:name="_ETM_Q30_708830"/>
      <w:bookmarkEnd w:id="11836"/>
      <w:r>
        <w:rPr>
          <w:rtl/>
        </w:rPr>
        <w:t xml:space="preserve">החוק </w:t>
      </w:r>
      <w:bookmarkStart w:id="11837" w:name="_ETM_Q30_709130"/>
      <w:bookmarkEnd w:id="11837"/>
      <w:r>
        <w:rPr>
          <w:rtl/>
        </w:rPr>
        <w:t xml:space="preserve">תורחב </w:t>
      </w:r>
      <w:bookmarkStart w:id="11838" w:name="_ETM_Q30_709580"/>
      <w:bookmarkEnd w:id="11838"/>
      <w:r>
        <w:rPr>
          <w:rtl/>
        </w:rPr>
        <w:t>לשכירים</w:t>
      </w:r>
      <w:r>
        <w:rPr>
          <w:rFonts w:hint="cs"/>
          <w:rtl/>
        </w:rPr>
        <w:t>.</w:t>
      </w:r>
      <w:r>
        <w:rPr>
          <w:rtl/>
        </w:rPr>
        <w:t xml:space="preserve"> </w:t>
      </w:r>
      <w:bookmarkStart w:id="11839" w:name="_ETM_Q30_710689"/>
      <w:bookmarkEnd w:id="11839"/>
      <w:r>
        <w:rPr>
          <w:rtl/>
        </w:rPr>
        <w:t xml:space="preserve">המציע </w:t>
      </w:r>
      <w:bookmarkStart w:id="11840" w:name="_ETM_Q30_711230"/>
      <w:bookmarkEnd w:id="11840"/>
      <w:r>
        <w:rPr>
          <w:rtl/>
        </w:rPr>
        <w:t xml:space="preserve">לא </w:t>
      </w:r>
      <w:bookmarkStart w:id="11841" w:name="_ETM_Q30_711349"/>
      <w:bookmarkEnd w:id="11841"/>
      <w:r>
        <w:rPr>
          <w:rtl/>
        </w:rPr>
        <w:t xml:space="preserve">הראה </w:t>
      </w:r>
      <w:bookmarkStart w:id="11842" w:name="_ETM_Q30_711559"/>
      <w:bookmarkEnd w:id="11842"/>
      <w:r>
        <w:rPr>
          <w:rtl/>
        </w:rPr>
        <w:t xml:space="preserve">כל </w:t>
      </w:r>
      <w:bookmarkStart w:id="11843" w:name="_ETM_Q30_712219"/>
      <w:bookmarkEnd w:id="11843"/>
      <w:r>
        <w:rPr>
          <w:rtl/>
        </w:rPr>
        <w:t xml:space="preserve">מקור </w:t>
      </w:r>
      <w:bookmarkStart w:id="11844" w:name="_ETM_Q30_712549"/>
      <w:bookmarkEnd w:id="11844"/>
      <w:r>
        <w:rPr>
          <w:rtl/>
        </w:rPr>
        <w:t xml:space="preserve">תקציבי </w:t>
      </w:r>
      <w:bookmarkStart w:id="11845" w:name="_ETM_Q30_712969"/>
      <w:bookmarkEnd w:id="11845"/>
      <w:r>
        <w:rPr>
          <w:rtl/>
        </w:rPr>
        <w:t xml:space="preserve">לחוק </w:t>
      </w:r>
      <w:bookmarkStart w:id="11846" w:name="_ETM_Q30_713269"/>
      <w:bookmarkEnd w:id="11846"/>
      <w:r>
        <w:rPr>
          <w:rtl/>
        </w:rPr>
        <w:t>הזה</w:t>
      </w:r>
      <w:r>
        <w:rPr>
          <w:rFonts w:hint="cs"/>
          <w:rtl/>
        </w:rPr>
        <w:t>.</w:t>
      </w:r>
      <w:bookmarkStart w:id="11847" w:name="_ETM_Q30_713000"/>
      <w:bookmarkStart w:id="11848" w:name="_ETM_Q30_714190"/>
      <w:bookmarkEnd w:id="11847"/>
      <w:bookmarkEnd w:id="11848"/>
      <w:r>
        <w:rPr>
          <w:rFonts w:hint="cs"/>
          <w:rtl/>
        </w:rPr>
        <w:t xml:space="preserve"> </w:t>
      </w:r>
      <w:r>
        <w:rPr>
          <w:rtl/>
        </w:rPr>
        <w:t xml:space="preserve">מעבר </w:t>
      </w:r>
      <w:bookmarkStart w:id="11849" w:name="_ETM_Q30_714670"/>
      <w:bookmarkEnd w:id="11849"/>
      <w:r>
        <w:rPr>
          <w:rtl/>
        </w:rPr>
        <w:t xml:space="preserve">לאמור </w:t>
      </w:r>
      <w:bookmarkStart w:id="11850" w:name="_ETM_Q30_714970"/>
      <w:bookmarkEnd w:id="11850"/>
      <w:r>
        <w:rPr>
          <w:rtl/>
        </w:rPr>
        <w:t>ל</w:t>
      </w:r>
      <w:r>
        <w:rPr>
          <w:rFonts w:hint="cs"/>
          <w:rtl/>
        </w:rPr>
        <w:t xml:space="preserve">עיל, </w:t>
      </w:r>
      <w:bookmarkStart w:id="11851" w:name="_ETM_Q30_712000"/>
      <w:bookmarkEnd w:id="11851"/>
      <w:r>
        <w:rPr>
          <w:rFonts w:hint="cs"/>
          <w:rtl/>
        </w:rPr>
        <w:t>המנג</w:t>
      </w:r>
      <w:r>
        <w:rPr>
          <w:rtl/>
        </w:rPr>
        <w:t xml:space="preserve">נון </w:t>
      </w:r>
      <w:bookmarkStart w:id="11852" w:name="_ETM_Q30_716300"/>
      <w:bookmarkEnd w:id="11852"/>
      <w:r>
        <w:rPr>
          <w:rtl/>
        </w:rPr>
        <w:t xml:space="preserve">המוצע </w:t>
      </w:r>
      <w:bookmarkStart w:id="11853" w:name="_ETM_Q30_716659"/>
      <w:bookmarkEnd w:id="11853"/>
      <w:r>
        <w:rPr>
          <w:rtl/>
        </w:rPr>
        <w:t xml:space="preserve">בהצעת </w:t>
      </w:r>
      <w:bookmarkStart w:id="11854" w:name="_ETM_Q30_717050"/>
      <w:bookmarkEnd w:id="11854"/>
      <w:r>
        <w:rPr>
          <w:rtl/>
        </w:rPr>
        <w:t xml:space="preserve">החוק </w:t>
      </w:r>
      <w:bookmarkStart w:id="11855" w:name="_ETM_Q30_717760"/>
      <w:bookmarkEnd w:id="11855"/>
      <w:r>
        <w:rPr>
          <w:rtl/>
        </w:rPr>
        <w:t xml:space="preserve">עלול </w:t>
      </w:r>
      <w:bookmarkStart w:id="11856" w:name="_ETM_Q30_718029"/>
      <w:bookmarkEnd w:id="11856"/>
      <w:r>
        <w:rPr>
          <w:rtl/>
        </w:rPr>
        <w:t xml:space="preserve">להקשות </w:t>
      </w:r>
      <w:bookmarkStart w:id="11857" w:name="_ETM_Q30_718419"/>
      <w:bookmarkEnd w:id="11857"/>
      <w:r>
        <w:rPr>
          <w:rtl/>
        </w:rPr>
        <w:t xml:space="preserve">על </w:t>
      </w:r>
      <w:bookmarkStart w:id="11858" w:name="_ETM_Q30_718510"/>
      <w:bookmarkEnd w:id="11858"/>
      <w:r>
        <w:rPr>
          <w:rtl/>
        </w:rPr>
        <w:t xml:space="preserve">רשות </w:t>
      </w:r>
      <w:bookmarkStart w:id="11859" w:name="_ETM_Q30_718779"/>
      <w:bookmarkEnd w:id="11859"/>
      <w:r>
        <w:rPr>
          <w:rtl/>
        </w:rPr>
        <w:t xml:space="preserve">המיסים </w:t>
      </w:r>
      <w:bookmarkStart w:id="11860" w:name="_ETM_Q30_719469"/>
      <w:bookmarkEnd w:id="11860"/>
      <w:r>
        <w:rPr>
          <w:rFonts w:hint="cs"/>
          <w:rtl/>
        </w:rPr>
        <w:t>ב</w:t>
      </w:r>
      <w:bookmarkStart w:id="11861" w:name="_ETM_Q30_719769"/>
      <w:bookmarkEnd w:id="11861"/>
      <w:r>
        <w:rPr>
          <w:rtl/>
        </w:rPr>
        <w:t xml:space="preserve">תפעול </w:t>
      </w:r>
      <w:bookmarkStart w:id="11862" w:name="_ETM_Q30_720159"/>
      <w:bookmarkEnd w:id="11862"/>
      <w:r>
        <w:rPr>
          <w:rtl/>
        </w:rPr>
        <w:t>המהלך</w:t>
      </w:r>
      <w:r>
        <w:rPr>
          <w:rFonts w:hint="cs"/>
          <w:rtl/>
        </w:rPr>
        <w:t>,</w:t>
      </w:r>
      <w:r>
        <w:rPr>
          <w:rtl/>
        </w:rPr>
        <w:t xml:space="preserve"> </w:t>
      </w:r>
      <w:bookmarkStart w:id="11863" w:name="_ETM_Q30_720969"/>
      <w:bookmarkEnd w:id="11863"/>
      <w:r>
        <w:rPr>
          <w:rtl/>
        </w:rPr>
        <w:t xml:space="preserve">שכן </w:t>
      </w:r>
      <w:bookmarkStart w:id="11864" w:name="_ETM_Q30_721359"/>
      <w:bookmarkEnd w:id="11864"/>
      <w:r>
        <w:rPr>
          <w:rtl/>
        </w:rPr>
        <w:t xml:space="preserve">אין </w:t>
      </w:r>
      <w:bookmarkStart w:id="11865" w:name="_ETM_Q30_721510"/>
      <w:bookmarkEnd w:id="11865"/>
      <w:r>
        <w:rPr>
          <w:rtl/>
        </w:rPr>
        <w:t xml:space="preserve">לרשות </w:t>
      </w:r>
      <w:bookmarkStart w:id="11866" w:name="_ETM_Q30_721839"/>
      <w:bookmarkEnd w:id="11866"/>
      <w:r>
        <w:rPr>
          <w:rtl/>
        </w:rPr>
        <w:t>המ</w:t>
      </w:r>
      <w:r>
        <w:rPr>
          <w:rFonts w:hint="cs"/>
          <w:rtl/>
        </w:rPr>
        <w:t>י</w:t>
      </w:r>
      <w:r>
        <w:rPr>
          <w:rtl/>
        </w:rPr>
        <w:t xml:space="preserve">סים </w:t>
      </w:r>
      <w:bookmarkStart w:id="11867" w:name="_ETM_Q30_722199"/>
      <w:bookmarkEnd w:id="11867"/>
      <w:r>
        <w:rPr>
          <w:rtl/>
        </w:rPr>
        <w:t xml:space="preserve">מידע </w:t>
      </w:r>
      <w:bookmarkStart w:id="11868" w:name="_ETM_Q30_722769"/>
      <w:bookmarkEnd w:id="11868"/>
      <w:r>
        <w:rPr>
          <w:rtl/>
        </w:rPr>
        <w:t xml:space="preserve">על </w:t>
      </w:r>
      <w:bookmarkStart w:id="11869" w:name="_ETM_Q30_722919"/>
      <w:bookmarkEnd w:id="11869"/>
      <w:r>
        <w:rPr>
          <w:rtl/>
        </w:rPr>
        <w:t xml:space="preserve">עלויות </w:t>
      </w:r>
      <w:bookmarkStart w:id="11870" w:name="_ETM_Q30_723219"/>
      <w:bookmarkEnd w:id="11870"/>
      <w:r>
        <w:rPr>
          <w:rtl/>
        </w:rPr>
        <w:t xml:space="preserve">ביטוח </w:t>
      </w:r>
      <w:bookmarkStart w:id="11871" w:name="_ETM_Q30_723579"/>
      <w:bookmarkEnd w:id="11871"/>
      <w:r>
        <w:rPr>
          <w:rtl/>
        </w:rPr>
        <w:t xml:space="preserve">בריאות </w:t>
      </w:r>
      <w:bookmarkStart w:id="11872" w:name="_ETM_Q30_723879"/>
      <w:bookmarkEnd w:id="11872"/>
      <w:r>
        <w:rPr>
          <w:rtl/>
        </w:rPr>
        <w:t xml:space="preserve">של </w:t>
      </w:r>
      <w:bookmarkStart w:id="11873" w:name="_ETM_Q30_723999"/>
      <w:bookmarkEnd w:id="11873"/>
      <w:r>
        <w:rPr>
          <w:rtl/>
        </w:rPr>
        <w:t xml:space="preserve">כל </w:t>
      </w:r>
      <w:bookmarkStart w:id="11874" w:name="_ETM_Q30_724179"/>
      <w:bookmarkEnd w:id="11874"/>
      <w:r>
        <w:rPr>
          <w:rtl/>
        </w:rPr>
        <w:t>עצמאי</w:t>
      </w:r>
      <w:r>
        <w:rPr>
          <w:rFonts w:hint="cs"/>
          <w:rtl/>
        </w:rPr>
        <w:t>,</w:t>
      </w:r>
      <w:r>
        <w:rPr>
          <w:rtl/>
        </w:rPr>
        <w:t xml:space="preserve"> </w:t>
      </w:r>
      <w:bookmarkStart w:id="11875" w:name="_ETM_Q30_724839"/>
      <w:bookmarkEnd w:id="11875"/>
      <w:r>
        <w:rPr>
          <w:rtl/>
        </w:rPr>
        <w:t xml:space="preserve">מה </w:t>
      </w:r>
      <w:bookmarkStart w:id="11876" w:name="_ETM_Q30_725049"/>
      <w:bookmarkEnd w:id="11876"/>
      <w:r>
        <w:rPr>
          <w:rtl/>
        </w:rPr>
        <w:t xml:space="preserve">שעלול </w:t>
      </w:r>
      <w:bookmarkStart w:id="11877" w:name="_ETM_Q30_725349"/>
      <w:bookmarkEnd w:id="11877"/>
      <w:r>
        <w:rPr>
          <w:rtl/>
        </w:rPr>
        <w:t xml:space="preserve">לגרום </w:t>
      </w:r>
      <w:bookmarkStart w:id="11878" w:name="_ETM_Q30_725769"/>
      <w:bookmarkEnd w:id="11878"/>
      <w:r>
        <w:rPr>
          <w:rtl/>
        </w:rPr>
        <w:t xml:space="preserve">להוצאות </w:t>
      </w:r>
      <w:bookmarkStart w:id="11879" w:name="_ETM_Q30_726339"/>
      <w:bookmarkEnd w:id="11879"/>
      <w:r>
        <w:rPr>
          <w:rtl/>
        </w:rPr>
        <w:t>תפעול</w:t>
      </w:r>
      <w:r w:rsidR="007021F1">
        <w:rPr>
          <w:rFonts w:hint="cs"/>
          <w:rtl/>
        </w:rPr>
        <w:t>,</w:t>
      </w:r>
      <w:r>
        <w:rPr>
          <w:rtl/>
        </w:rPr>
        <w:t xml:space="preserve"> </w:t>
      </w:r>
      <w:bookmarkStart w:id="11880" w:name="_ETM_Q30_727150"/>
      <w:bookmarkEnd w:id="11880"/>
      <w:r>
        <w:rPr>
          <w:rtl/>
        </w:rPr>
        <w:t xml:space="preserve">ואף </w:t>
      </w:r>
      <w:bookmarkStart w:id="11881" w:name="_ETM_Q30_727510"/>
      <w:bookmarkEnd w:id="11881"/>
      <w:r>
        <w:rPr>
          <w:rtl/>
        </w:rPr>
        <w:t xml:space="preserve">עלול </w:t>
      </w:r>
      <w:bookmarkStart w:id="11882" w:name="_ETM_Q30_727749"/>
      <w:bookmarkEnd w:id="11882"/>
      <w:r>
        <w:rPr>
          <w:rtl/>
        </w:rPr>
        <w:t xml:space="preserve">להגביר </w:t>
      </w:r>
      <w:bookmarkStart w:id="11883" w:name="_ETM_Q30_728679"/>
      <w:bookmarkEnd w:id="11883"/>
      <w:r>
        <w:rPr>
          <w:rtl/>
        </w:rPr>
        <w:t xml:space="preserve">שלא </w:t>
      </w:r>
      <w:bookmarkStart w:id="11884" w:name="_ETM_Q30_728889"/>
      <w:bookmarkEnd w:id="11884"/>
      <w:r>
        <w:rPr>
          <w:rtl/>
        </w:rPr>
        <w:t>לצור</w:t>
      </w:r>
      <w:r>
        <w:rPr>
          <w:rFonts w:hint="cs"/>
          <w:rtl/>
        </w:rPr>
        <w:t xml:space="preserve">ך </w:t>
      </w:r>
      <w:r w:rsidR="00B07973">
        <w:rPr>
          <w:rFonts w:hint="cs"/>
          <w:rtl/>
        </w:rPr>
        <w:t>– –</w:t>
      </w:r>
    </w:p>
    <w:p w:rsidR="00D718D8" w:rsidRDefault="00D718D8" w:rsidP="00BF4755">
      <w:pPr>
        <w:rPr>
          <w:rtl/>
        </w:rPr>
      </w:pPr>
    </w:p>
    <w:p w:rsidR="00D718D8" w:rsidRDefault="00D718D8" w:rsidP="00BF4755">
      <w:pPr>
        <w:pStyle w:val="af5"/>
        <w:keepNext/>
        <w:rPr>
          <w:rtl/>
        </w:rPr>
      </w:pPr>
      <w:r w:rsidRPr="00ED66E3">
        <w:rPr>
          <w:rStyle w:val="TagStyle"/>
          <w:rtl/>
        </w:rPr>
        <w:t xml:space="preserve"> &lt;&lt; קריאה &gt;&gt; </w:t>
      </w:r>
      <w:r>
        <w:rPr>
          <w:rtl/>
        </w:rPr>
        <w:t>יוראי להב הרצנו (יש עתיד):</w:t>
      </w:r>
      <w:r w:rsidRPr="00ED66E3">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קואליציוניים </w:t>
      </w:r>
      <w:r>
        <w:rPr>
          <w:rFonts w:hint="cs"/>
          <w:rtl/>
        </w:rPr>
        <w:t>– – –</w:t>
      </w:r>
    </w:p>
    <w:p w:rsidR="00D718D8" w:rsidRDefault="00D718D8" w:rsidP="00BF4755">
      <w:pPr>
        <w:rPr>
          <w:rtl/>
        </w:rPr>
      </w:pPr>
    </w:p>
    <w:p w:rsidR="00D718D8" w:rsidRDefault="00D718D8" w:rsidP="00BF4755">
      <w:pPr>
        <w:pStyle w:val="-"/>
        <w:keepNext/>
        <w:rPr>
          <w:rtl/>
        </w:rPr>
      </w:pPr>
      <w:bookmarkStart w:id="11885" w:name="ET_speakercontinue_6471_34"/>
      <w:r w:rsidRPr="00ED66E3">
        <w:rPr>
          <w:rStyle w:val="TagStyle"/>
          <w:rtl/>
        </w:rPr>
        <w:t xml:space="preserve"> &lt;&lt; דובר_המשך &gt;&gt; </w:t>
      </w:r>
      <w:r>
        <w:rPr>
          <w:rtl/>
        </w:rPr>
        <w:t>סגנית שר האוצר מיכל מרים וולדיגר:</w:t>
      </w:r>
      <w:r w:rsidRPr="00ED66E3">
        <w:rPr>
          <w:rStyle w:val="TagStyle"/>
          <w:rtl/>
        </w:rPr>
        <w:t xml:space="preserve"> &lt;&lt; דובר_המשך &gt;&gt;</w:t>
      </w:r>
      <w:r>
        <w:rPr>
          <w:rtl/>
        </w:rPr>
        <w:t xml:space="preserve">   </w:t>
      </w:r>
      <w:bookmarkEnd w:id="11885"/>
    </w:p>
    <w:p w:rsidR="00D718D8" w:rsidRDefault="00D718D8" w:rsidP="00B07973">
      <w:pPr>
        <w:rPr>
          <w:rtl/>
        </w:rPr>
      </w:pPr>
    </w:p>
    <w:p w:rsidR="00D718D8" w:rsidRDefault="00B07973" w:rsidP="00B07973">
      <w:pPr>
        <w:rPr>
          <w:rtl/>
        </w:rPr>
      </w:pPr>
      <w:r>
        <w:rPr>
          <w:rFonts w:hint="cs"/>
          <w:rtl/>
        </w:rPr>
        <w:t>– –</w:t>
      </w:r>
      <w:r w:rsidR="00D718D8">
        <w:rPr>
          <w:rFonts w:hint="cs"/>
          <w:rtl/>
        </w:rPr>
        <w:t xml:space="preserve"> </w:t>
      </w:r>
      <w:bookmarkStart w:id="11886" w:name="_ETM_Q30_729219"/>
      <w:bookmarkStart w:id="11887" w:name="_ETM_Q30_729999"/>
      <w:bookmarkStart w:id="11888" w:name="_ETM_Q30_730299"/>
      <w:bookmarkStart w:id="11889" w:name="_ETM_Q30_731270"/>
      <w:bookmarkEnd w:id="11886"/>
      <w:bookmarkEnd w:id="11887"/>
      <w:bookmarkEnd w:id="11888"/>
      <w:bookmarkEnd w:id="11889"/>
      <w:r w:rsidR="00D718D8">
        <w:rPr>
          <w:rtl/>
        </w:rPr>
        <w:t xml:space="preserve">את </w:t>
      </w:r>
      <w:bookmarkStart w:id="11890" w:name="_ETM_Q30_731480"/>
      <w:bookmarkEnd w:id="11890"/>
      <w:r w:rsidR="00D718D8">
        <w:rPr>
          <w:rtl/>
        </w:rPr>
        <w:t xml:space="preserve">החיכוך </w:t>
      </w:r>
      <w:bookmarkStart w:id="11891" w:name="_ETM_Q30_732020"/>
      <w:bookmarkEnd w:id="11891"/>
      <w:r w:rsidR="00D718D8">
        <w:rPr>
          <w:rtl/>
        </w:rPr>
        <w:t xml:space="preserve">בין </w:t>
      </w:r>
      <w:bookmarkStart w:id="11892" w:name="_ETM_Q30_732260"/>
      <w:bookmarkEnd w:id="11892"/>
      <w:r w:rsidR="00D718D8">
        <w:rPr>
          <w:rtl/>
        </w:rPr>
        <w:t xml:space="preserve">הפרט </w:t>
      </w:r>
      <w:bookmarkStart w:id="11893" w:name="_ETM_Q30_733000"/>
      <w:bookmarkEnd w:id="11893"/>
      <w:r w:rsidR="00D718D8">
        <w:rPr>
          <w:rtl/>
        </w:rPr>
        <w:t xml:space="preserve">לבין </w:t>
      </w:r>
      <w:bookmarkStart w:id="11894" w:name="_ETM_Q30_733360"/>
      <w:bookmarkEnd w:id="11894"/>
      <w:r w:rsidR="00D718D8">
        <w:rPr>
          <w:rtl/>
        </w:rPr>
        <w:t xml:space="preserve">רשות </w:t>
      </w:r>
      <w:bookmarkStart w:id="11895" w:name="_ETM_Q30_733689"/>
      <w:bookmarkEnd w:id="11895"/>
      <w:r w:rsidR="00D718D8">
        <w:rPr>
          <w:rtl/>
        </w:rPr>
        <w:t>המיסים</w:t>
      </w:r>
      <w:bookmarkStart w:id="11896" w:name="_ETM_Q30_735030"/>
      <w:bookmarkEnd w:id="11896"/>
      <w:r w:rsidR="00D718D8">
        <w:rPr>
          <w:rFonts w:hint="cs"/>
          <w:rtl/>
        </w:rPr>
        <w:t xml:space="preserve"> </w:t>
      </w:r>
      <w:r>
        <w:rPr>
          <w:rFonts w:hint="cs"/>
          <w:rtl/>
        </w:rPr>
        <w:t>– – –</w:t>
      </w:r>
    </w:p>
    <w:p w:rsidR="00D718D8" w:rsidRDefault="00D718D8" w:rsidP="00BF4755">
      <w:pPr>
        <w:rPr>
          <w:rtl/>
        </w:rPr>
      </w:pPr>
    </w:p>
    <w:p w:rsidR="00D718D8" w:rsidRDefault="00D718D8" w:rsidP="00BF4755">
      <w:pPr>
        <w:pStyle w:val="af5"/>
        <w:keepNext/>
        <w:rPr>
          <w:rtl/>
        </w:rPr>
      </w:pPr>
      <w:bookmarkStart w:id="11897" w:name="ET_interruption_5787_35"/>
      <w:r w:rsidRPr="00ED66E3">
        <w:rPr>
          <w:rStyle w:val="TagStyle"/>
          <w:rtl/>
        </w:rPr>
        <w:t xml:space="preserve"> &lt;&lt; קריאה &gt;&gt; </w:t>
      </w:r>
      <w:r>
        <w:rPr>
          <w:rtl/>
        </w:rPr>
        <w:t>יוראי להב הרצנו (יש עתיד):</w:t>
      </w:r>
      <w:r w:rsidRPr="00ED66E3">
        <w:rPr>
          <w:rStyle w:val="TagStyle"/>
          <w:rtl/>
        </w:rPr>
        <w:t xml:space="preserve"> &lt;&lt; קריאה &gt;&gt;</w:t>
      </w:r>
      <w:r>
        <w:rPr>
          <w:rtl/>
        </w:rPr>
        <w:t xml:space="preserve">   </w:t>
      </w:r>
      <w:bookmarkEnd w:id="11897"/>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המשרד למשימות לאומיות </w:t>
      </w:r>
      <w:r>
        <w:rPr>
          <w:rFonts w:hint="cs"/>
          <w:rtl/>
        </w:rPr>
        <w:t>– – –</w:t>
      </w:r>
    </w:p>
    <w:p w:rsidR="00D718D8" w:rsidRDefault="00D718D8" w:rsidP="00BF4755">
      <w:pPr>
        <w:rPr>
          <w:rtl/>
        </w:rPr>
      </w:pPr>
    </w:p>
    <w:p w:rsidR="00D718D8" w:rsidRDefault="00D718D8" w:rsidP="00BF4755">
      <w:pPr>
        <w:pStyle w:val="-"/>
        <w:keepNext/>
        <w:rPr>
          <w:rtl/>
        </w:rPr>
      </w:pPr>
      <w:bookmarkStart w:id="11898" w:name="ET_speakercontinue_6471_36"/>
      <w:r w:rsidRPr="00ED66E3">
        <w:rPr>
          <w:rStyle w:val="TagStyle"/>
          <w:rtl/>
        </w:rPr>
        <w:t xml:space="preserve"> &lt;&lt; דובר_המשך &gt;&gt; </w:t>
      </w:r>
      <w:r>
        <w:rPr>
          <w:rtl/>
        </w:rPr>
        <w:t>סגנית שר האוצר מיכל מרים וולדיגר:</w:t>
      </w:r>
      <w:r w:rsidRPr="00ED66E3">
        <w:rPr>
          <w:rStyle w:val="TagStyle"/>
          <w:rtl/>
        </w:rPr>
        <w:t xml:space="preserve"> &lt;&lt; דובר_המשך &gt;&gt;</w:t>
      </w:r>
      <w:r>
        <w:rPr>
          <w:rtl/>
        </w:rPr>
        <w:t xml:space="preserve">   </w:t>
      </w:r>
      <w:bookmarkEnd w:id="11898"/>
    </w:p>
    <w:p w:rsidR="00D718D8" w:rsidRDefault="00D718D8" w:rsidP="00B07973">
      <w:pPr>
        <w:rPr>
          <w:rtl/>
        </w:rPr>
      </w:pPr>
    </w:p>
    <w:p w:rsidR="00D718D8" w:rsidRDefault="00D718D8" w:rsidP="00BF4755">
      <w:pPr>
        <w:rPr>
          <w:rtl/>
        </w:rPr>
      </w:pPr>
      <w:bookmarkStart w:id="11899" w:name="_ETM_Q30_735660"/>
      <w:bookmarkEnd w:id="11899"/>
      <w:r>
        <w:rPr>
          <w:rtl/>
        </w:rPr>
        <w:t>לכן</w:t>
      </w:r>
      <w:r>
        <w:rPr>
          <w:rFonts w:hint="cs"/>
          <w:rtl/>
        </w:rPr>
        <w:t>,</w:t>
      </w:r>
      <w:r>
        <w:rPr>
          <w:rtl/>
        </w:rPr>
        <w:t xml:space="preserve"> </w:t>
      </w:r>
      <w:bookmarkStart w:id="11900" w:name="_ETM_Q30_736849"/>
      <w:bookmarkEnd w:id="11900"/>
      <w:r>
        <w:rPr>
          <w:rtl/>
        </w:rPr>
        <w:t xml:space="preserve">אני </w:t>
      </w:r>
      <w:bookmarkStart w:id="11901" w:name="_ETM_Q30_737090"/>
      <w:bookmarkEnd w:id="11901"/>
      <w:r>
        <w:rPr>
          <w:rtl/>
        </w:rPr>
        <w:t xml:space="preserve">אבקש </w:t>
      </w:r>
      <w:bookmarkStart w:id="11902" w:name="_ETM_Q30_737419"/>
      <w:bookmarkEnd w:id="11902"/>
      <w:r>
        <w:rPr>
          <w:rtl/>
        </w:rPr>
        <w:t xml:space="preserve">מחבר </w:t>
      </w:r>
      <w:bookmarkStart w:id="11903" w:name="_ETM_Q30_737840"/>
      <w:bookmarkEnd w:id="11903"/>
      <w:r>
        <w:rPr>
          <w:rtl/>
        </w:rPr>
        <w:t xml:space="preserve">הכנסת </w:t>
      </w:r>
      <w:bookmarkStart w:id="11904" w:name="_ETM_Q30_738229"/>
      <w:bookmarkEnd w:id="11904"/>
      <w:r>
        <w:rPr>
          <w:rtl/>
        </w:rPr>
        <w:t xml:space="preserve">להסיר </w:t>
      </w:r>
      <w:bookmarkStart w:id="11905" w:name="_ETM_Q30_738559"/>
      <w:bookmarkEnd w:id="11905"/>
      <w:r>
        <w:rPr>
          <w:rtl/>
        </w:rPr>
        <w:t xml:space="preserve">את </w:t>
      </w:r>
      <w:bookmarkStart w:id="11906" w:name="_ETM_Q30_738650"/>
      <w:bookmarkEnd w:id="11906"/>
      <w:r>
        <w:rPr>
          <w:rtl/>
        </w:rPr>
        <w:t xml:space="preserve">הצעת </w:t>
      </w:r>
      <w:bookmarkStart w:id="11907" w:name="_ETM_Q30_738919"/>
      <w:bookmarkEnd w:id="11907"/>
      <w:r>
        <w:rPr>
          <w:rtl/>
        </w:rPr>
        <w:t xml:space="preserve">החוק </w:t>
      </w:r>
      <w:bookmarkStart w:id="11908" w:name="_ETM_Q30_739099"/>
      <w:bookmarkEnd w:id="11908"/>
      <w:r>
        <w:rPr>
          <w:rtl/>
        </w:rPr>
        <w:t>מסדר</w:t>
      </w:r>
      <w:r>
        <w:rPr>
          <w:rFonts w:hint="cs"/>
          <w:rtl/>
        </w:rPr>
        <w:t>-</w:t>
      </w:r>
      <w:bookmarkStart w:id="11909" w:name="_ETM_Q30_739460"/>
      <w:bookmarkEnd w:id="11909"/>
      <w:r>
        <w:rPr>
          <w:rtl/>
        </w:rPr>
        <w:t>היום</w:t>
      </w:r>
      <w:r>
        <w:rPr>
          <w:rFonts w:hint="cs"/>
          <w:rtl/>
        </w:rPr>
        <w:t>.</w:t>
      </w:r>
    </w:p>
    <w:p w:rsidR="00D718D8" w:rsidRDefault="00D718D8" w:rsidP="00BF4755">
      <w:pPr>
        <w:rPr>
          <w:rtl/>
        </w:rPr>
      </w:pPr>
    </w:p>
    <w:p w:rsidR="00D718D8" w:rsidRDefault="00D718D8" w:rsidP="00BF4755">
      <w:pPr>
        <w:rPr>
          <w:rtl/>
        </w:rPr>
      </w:pPr>
      <w:bookmarkStart w:id="11910" w:name="_ETM_Q30_740130"/>
      <w:bookmarkEnd w:id="11910"/>
      <w:r>
        <w:rPr>
          <w:rtl/>
        </w:rPr>
        <w:t xml:space="preserve">אני </w:t>
      </w:r>
      <w:bookmarkStart w:id="11911" w:name="_ETM_Q30_740340"/>
      <w:bookmarkEnd w:id="11911"/>
      <w:r>
        <w:rPr>
          <w:rtl/>
        </w:rPr>
        <w:t xml:space="preserve">רוצה </w:t>
      </w:r>
      <w:bookmarkStart w:id="11912" w:name="_ETM_Q30_740669"/>
      <w:bookmarkEnd w:id="11912"/>
      <w:r>
        <w:rPr>
          <w:rtl/>
        </w:rPr>
        <w:t xml:space="preserve">להוסיף </w:t>
      </w:r>
      <w:bookmarkStart w:id="11913" w:name="_ETM_Q30_741090"/>
      <w:bookmarkEnd w:id="11913"/>
      <w:r>
        <w:rPr>
          <w:rtl/>
        </w:rPr>
        <w:t xml:space="preserve">ולומר </w:t>
      </w:r>
      <w:bookmarkStart w:id="11914" w:name="_ETM_Q30_742629"/>
      <w:bookmarkEnd w:id="11914"/>
      <w:r>
        <w:rPr>
          <w:rFonts w:hint="cs"/>
          <w:rtl/>
        </w:rPr>
        <w:t xml:space="preserve">– </w:t>
      </w:r>
      <w:r>
        <w:rPr>
          <w:rtl/>
        </w:rPr>
        <w:t xml:space="preserve">להודות </w:t>
      </w:r>
      <w:bookmarkStart w:id="11915" w:name="_ETM_Q30_743469"/>
      <w:bookmarkEnd w:id="11915"/>
      <w:r>
        <w:rPr>
          <w:rtl/>
        </w:rPr>
        <w:t xml:space="preserve">לחברי </w:t>
      </w:r>
      <w:bookmarkStart w:id="11916" w:name="_ETM_Q30_744099"/>
      <w:bookmarkEnd w:id="11916"/>
      <w:r>
        <w:rPr>
          <w:rtl/>
        </w:rPr>
        <w:t xml:space="preserve">שלום </w:t>
      </w:r>
      <w:bookmarkStart w:id="11917" w:name="_ETM_Q30_744400"/>
      <w:bookmarkEnd w:id="11917"/>
      <w:r>
        <w:rPr>
          <w:rtl/>
        </w:rPr>
        <w:t>דנינו</w:t>
      </w:r>
      <w:r>
        <w:rPr>
          <w:rFonts w:hint="cs"/>
          <w:rtl/>
        </w:rPr>
        <w:t>,</w:t>
      </w:r>
      <w:r>
        <w:rPr>
          <w:rtl/>
        </w:rPr>
        <w:t xml:space="preserve"> </w:t>
      </w:r>
      <w:bookmarkStart w:id="11918" w:name="_ETM_Q30_745240"/>
      <w:bookmarkEnd w:id="11918"/>
      <w:r>
        <w:rPr>
          <w:rtl/>
        </w:rPr>
        <w:t xml:space="preserve">שהוא </w:t>
      </w:r>
      <w:bookmarkStart w:id="11919" w:name="_ETM_Q30_745419"/>
      <w:bookmarkEnd w:id="11919"/>
      <w:r>
        <w:rPr>
          <w:rtl/>
        </w:rPr>
        <w:t>יושב</w:t>
      </w:r>
      <w:r>
        <w:rPr>
          <w:rFonts w:hint="cs"/>
          <w:rtl/>
        </w:rPr>
        <w:t>-</w:t>
      </w:r>
      <w:bookmarkStart w:id="11920" w:name="_ETM_Q30_745749"/>
      <w:bookmarkEnd w:id="11920"/>
      <w:r>
        <w:rPr>
          <w:rtl/>
        </w:rPr>
        <w:t xml:space="preserve">ראש </w:t>
      </w:r>
      <w:bookmarkStart w:id="11921" w:name="_ETM_Q30_746889"/>
      <w:bookmarkEnd w:id="11921"/>
      <w:r>
        <w:rPr>
          <w:rtl/>
        </w:rPr>
        <w:t xml:space="preserve">ועדת </w:t>
      </w:r>
      <w:bookmarkStart w:id="11922" w:name="_ETM_Q30_747189"/>
      <w:bookmarkEnd w:id="11922"/>
      <w:r>
        <w:rPr>
          <w:rtl/>
        </w:rPr>
        <w:t xml:space="preserve">המשנה </w:t>
      </w:r>
      <w:bookmarkStart w:id="11923" w:name="_ETM_Q30_747849"/>
      <w:bookmarkEnd w:id="11923"/>
      <w:r>
        <w:rPr>
          <w:rtl/>
        </w:rPr>
        <w:t xml:space="preserve">לעסקים </w:t>
      </w:r>
      <w:bookmarkStart w:id="11924" w:name="_ETM_Q30_748300"/>
      <w:bookmarkEnd w:id="11924"/>
      <w:r>
        <w:rPr>
          <w:rtl/>
        </w:rPr>
        <w:t xml:space="preserve">קטנים </w:t>
      </w:r>
      <w:bookmarkStart w:id="11925" w:name="_ETM_Q30_748569"/>
      <w:bookmarkEnd w:id="11925"/>
      <w:r>
        <w:rPr>
          <w:rtl/>
        </w:rPr>
        <w:t>ובינוניים</w:t>
      </w:r>
      <w:r>
        <w:rPr>
          <w:rFonts w:hint="cs"/>
          <w:rtl/>
        </w:rPr>
        <w:t>.</w:t>
      </w:r>
      <w:r>
        <w:rPr>
          <w:rtl/>
        </w:rPr>
        <w:t xml:space="preserve"> </w:t>
      </w:r>
      <w:bookmarkStart w:id="11926" w:name="_ETM_Q30_749559"/>
      <w:bookmarkEnd w:id="11926"/>
      <w:r>
        <w:rPr>
          <w:rtl/>
        </w:rPr>
        <w:t xml:space="preserve">אנחנו </w:t>
      </w:r>
      <w:bookmarkStart w:id="11927" w:name="_ETM_Q30_749919"/>
      <w:bookmarkEnd w:id="11927"/>
      <w:r>
        <w:rPr>
          <w:rtl/>
        </w:rPr>
        <w:t xml:space="preserve">עובדים </w:t>
      </w:r>
      <w:bookmarkStart w:id="11928" w:name="_ETM_Q30_750159"/>
      <w:bookmarkEnd w:id="11928"/>
      <w:r>
        <w:rPr>
          <w:rtl/>
        </w:rPr>
        <w:t>ביחד</w:t>
      </w:r>
      <w:r>
        <w:rPr>
          <w:rFonts w:hint="cs"/>
          <w:rtl/>
        </w:rPr>
        <w:t>.</w:t>
      </w:r>
      <w:r>
        <w:rPr>
          <w:rtl/>
        </w:rPr>
        <w:t xml:space="preserve"> </w:t>
      </w:r>
      <w:bookmarkStart w:id="11929" w:name="_ETM_Q30_751419"/>
      <w:bookmarkEnd w:id="11929"/>
      <w:r>
        <w:rPr>
          <w:rtl/>
        </w:rPr>
        <w:t xml:space="preserve">חבר </w:t>
      </w:r>
      <w:bookmarkStart w:id="11930" w:name="_ETM_Q30_751749"/>
      <w:bookmarkEnd w:id="11930"/>
      <w:r>
        <w:rPr>
          <w:rtl/>
        </w:rPr>
        <w:t xml:space="preserve">הכנסת </w:t>
      </w:r>
      <w:bookmarkStart w:id="11931" w:name="_ETM_Q30_752229"/>
      <w:bookmarkEnd w:id="11931"/>
      <w:r>
        <w:rPr>
          <w:rtl/>
        </w:rPr>
        <w:t xml:space="preserve">הכין </w:t>
      </w:r>
      <w:bookmarkStart w:id="11932" w:name="_ETM_Q30_752499"/>
      <w:bookmarkEnd w:id="11932"/>
      <w:r>
        <w:rPr>
          <w:rtl/>
        </w:rPr>
        <w:t>חוברת</w:t>
      </w:r>
      <w:r>
        <w:rPr>
          <w:rFonts w:hint="cs"/>
          <w:rtl/>
        </w:rPr>
        <w:t>,</w:t>
      </w:r>
      <w:r>
        <w:rPr>
          <w:rtl/>
        </w:rPr>
        <w:t xml:space="preserve"> </w:t>
      </w:r>
      <w:bookmarkStart w:id="11933" w:name="_ETM_Q30_753370"/>
      <w:bookmarkEnd w:id="11933"/>
      <w:r>
        <w:rPr>
          <w:rtl/>
        </w:rPr>
        <w:t xml:space="preserve">שעות </w:t>
      </w:r>
      <w:bookmarkStart w:id="11934" w:name="_ETM_Q30_753789"/>
      <w:bookmarkEnd w:id="11934"/>
      <w:r>
        <w:rPr>
          <w:rtl/>
        </w:rPr>
        <w:t xml:space="preserve">על </w:t>
      </w:r>
      <w:bookmarkStart w:id="11935" w:name="_ETM_Q30_753879"/>
      <w:bookmarkEnd w:id="11935"/>
      <w:r>
        <w:rPr>
          <w:rtl/>
        </w:rPr>
        <w:t xml:space="preserve">שעות </w:t>
      </w:r>
      <w:bookmarkStart w:id="11936" w:name="_ETM_Q30_754179"/>
      <w:bookmarkEnd w:id="11936"/>
      <w:r>
        <w:rPr>
          <w:rtl/>
        </w:rPr>
        <w:t xml:space="preserve">הוא </w:t>
      </w:r>
      <w:bookmarkStart w:id="11937" w:name="_ETM_Q30_754270"/>
      <w:bookmarkEnd w:id="11937"/>
      <w:r>
        <w:rPr>
          <w:rtl/>
        </w:rPr>
        <w:t xml:space="preserve">יושב </w:t>
      </w:r>
      <w:bookmarkStart w:id="11938" w:name="_ETM_Q30_754629"/>
      <w:bookmarkEnd w:id="11938"/>
      <w:r>
        <w:rPr>
          <w:rtl/>
        </w:rPr>
        <w:t>על</w:t>
      </w:r>
      <w:r>
        <w:rPr>
          <w:rFonts w:hint="cs"/>
          <w:rtl/>
        </w:rPr>
        <w:t xml:space="preserve"> </w:t>
      </w:r>
      <w:r>
        <w:rPr>
          <w:rtl/>
        </w:rPr>
        <w:t>כך</w:t>
      </w:r>
      <w:r>
        <w:rPr>
          <w:rFonts w:hint="cs"/>
          <w:rtl/>
        </w:rPr>
        <w:t>,</w:t>
      </w:r>
      <w:r>
        <w:rPr>
          <w:rtl/>
        </w:rPr>
        <w:t xml:space="preserve"> </w:t>
      </w:r>
      <w:bookmarkStart w:id="11939" w:name="_ETM_Q30_755190"/>
      <w:bookmarkEnd w:id="11939"/>
      <w:r>
        <w:rPr>
          <w:rtl/>
        </w:rPr>
        <w:t xml:space="preserve">ימים </w:t>
      </w:r>
      <w:bookmarkStart w:id="11940" w:name="_ETM_Q30_755580"/>
      <w:bookmarkEnd w:id="11940"/>
      <w:r>
        <w:rPr>
          <w:rtl/>
        </w:rPr>
        <w:t>ולילות</w:t>
      </w:r>
      <w:r>
        <w:rPr>
          <w:rFonts w:hint="cs"/>
          <w:rtl/>
        </w:rPr>
        <w:t>,</w:t>
      </w:r>
      <w:r>
        <w:rPr>
          <w:rtl/>
        </w:rPr>
        <w:t xml:space="preserve"> </w:t>
      </w:r>
      <w:bookmarkStart w:id="11941" w:name="_ETM_Q30_756360"/>
      <w:bookmarkEnd w:id="11941"/>
      <w:r>
        <w:rPr>
          <w:rtl/>
        </w:rPr>
        <w:t xml:space="preserve">כדי </w:t>
      </w:r>
      <w:bookmarkStart w:id="11942" w:name="_ETM_Q30_756720"/>
      <w:bookmarkEnd w:id="11942"/>
      <w:r>
        <w:rPr>
          <w:rtl/>
        </w:rPr>
        <w:t xml:space="preserve">באמת </w:t>
      </w:r>
      <w:bookmarkStart w:id="11943" w:name="_ETM_Q30_757110"/>
      <w:bookmarkEnd w:id="11943"/>
      <w:r>
        <w:rPr>
          <w:rtl/>
        </w:rPr>
        <w:t xml:space="preserve">להקל </w:t>
      </w:r>
      <w:bookmarkStart w:id="11944" w:name="_ETM_Q30_757590"/>
      <w:bookmarkEnd w:id="11944"/>
      <w:r>
        <w:rPr>
          <w:rtl/>
        </w:rPr>
        <w:t xml:space="preserve">על </w:t>
      </w:r>
      <w:bookmarkStart w:id="11945" w:name="_ETM_Q30_757740"/>
      <w:bookmarkEnd w:id="11945"/>
      <w:r>
        <w:rPr>
          <w:rtl/>
        </w:rPr>
        <w:t>העצמאים</w:t>
      </w:r>
      <w:r>
        <w:rPr>
          <w:rFonts w:hint="cs"/>
          <w:rtl/>
        </w:rPr>
        <w:t>.</w:t>
      </w:r>
    </w:p>
    <w:p w:rsidR="00D718D8" w:rsidRDefault="00D718D8" w:rsidP="00BF4755">
      <w:pPr>
        <w:rPr>
          <w:rtl/>
        </w:rPr>
      </w:pPr>
    </w:p>
    <w:p w:rsidR="00D718D8" w:rsidRDefault="00D718D8" w:rsidP="00BF4755">
      <w:pPr>
        <w:pStyle w:val="af5"/>
        <w:keepNext/>
        <w:rPr>
          <w:rtl/>
        </w:rPr>
      </w:pPr>
      <w:bookmarkStart w:id="11946" w:name="ET_interruption_6127_37"/>
      <w:r w:rsidRPr="00ED66E3">
        <w:rPr>
          <w:rStyle w:val="TagStyle"/>
          <w:rtl/>
        </w:rPr>
        <w:t xml:space="preserve"> &lt;&lt; קריאה &gt;&gt; </w:t>
      </w:r>
      <w:r>
        <w:rPr>
          <w:rtl/>
        </w:rPr>
        <w:t>ולדימיר בליאק (יש עתיד):</w:t>
      </w:r>
      <w:r w:rsidRPr="00ED66E3">
        <w:rPr>
          <w:rStyle w:val="TagStyle"/>
          <w:rtl/>
        </w:rPr>
        <w:t xml:space="preserve"> &lt;&lt; קריאה &gt;&gt;</w:t>
      </w:r>
      <w:r>
        <w:rPr>
          <w:rtl/>
        </w:rPr>
        <w:t xml:space="preserve">   </w:t>
      </w:r>
      <w:bookmarkEnd w:id="11946"/>
    </w:p>
    <w:p w:rsidR="00D718D8" w:rsidRDefault="00D718D8" w:rsidP="00B07973">
      <w:pPr>
        <w:rPr>
          <w:rtl/>
        </w:rPr>
      </w:pPr>
    </w:p>
    <w:p w:rsidR="00D718D8" w:rsidRDefault="00D718D8" w:rsidP="00BF4755">
      <w:pPr>
        <w:rPr>
          <w:rtl/>
        </w:rPr>
      </w:pPr>
      <w:r>
        <w:rPr>
          <w:rFonts w:hint="cs"/>
          <w:rtl/>
        </w:rPr>
        <w:t>מה עשיתם? מה עשיתם?</w:t>
      </w:r>
    </w:p>
    <w:p w:rsidR="00D718D8" w:rsidRDefault="00D718D8" w:rsidP="00BF4755">
      <w:pPr>
        <w:rPr>
          <w:rtl/>
        </w:rPr>
      </w:pPr>
    </w:p>
    <w:p w:rsidR="00D718D8" w:rsidRDefault="00D718D8" w:rsidP="00BF4755">
      <w:pPr>
        <w:pStyle w:val="-"/>
        <w:keepNext/>
        <w:rPr>
          <w:rtl/>
        </w:rPr>
      </w:pPr>
      <w:bookmarkStart w:id="11947" w:name="ET_speakercontinue_6471_38"/>
      <w:r w:rsidRPr="00ED66E3">
        <w:rPr>
          <w:rStyle w:val="TagStyle"/>
          <w:rtl/>
        </w:rPr>
        <w:t xml:space="preserve"> &lt;&lt; דובר_המשך &gt;&gt; </w:t>
      </w:r>
      <w:r>
        <w:rPr>
          <w:rtl/>
        </w:rPr>
        <w:t>סגנית שר האוצר מיכל מרים וולדיגר:</w:t>
      </w:r>
      <w:r w:rsidRPr="00ED66E3">
        <w:rPr>
          <w:rStyle w:val="TagStyle"/>
          <w:rtl/>
        </w:rPr>
        <w:t xml:space="preserve"> &lt;&lt; דובר_המשך &gt;&gt;</w:t>
      </w:r>
      <w:r>
        <w:rPr>
          <w:rtl/>
        </w:rPr>
        <w:t xml:space="preserve">   </w:t>
      </w:r>
      <w:bookmarkEnd w:id="11947"/>
    </w:p>
    <w:p w:rsidR="00D718D8" w:rsidRDefault="00D718D8" w:rsidP="00B07973">
      <w:pPr>
        <w:rPr>
          <w:rtl/>
        </w:rPr>
      </w:pPr>
    </w:p>
    <w:p w:rsidR="00D718D8" w:rsidRDefault="00D718D8" w:rsidP="00107581">
      <w:pPr>
        <w:rPr>
          <w:rtl/>
          <w:lang w:eastAsia="he-IL"/>
        </w:rPr>
      </w:pPr>
      <w:bookmarkStart w:id="11948" w:name="_ETM_Q30_758599"/>
      <w:bookmarkEnd w:id="11948"/>
      <w:r>
        <w:rPr>
          <w:rtl/>
        </w:rPr>
        <w:t xml:space="preserve">אנחנו </w:t>
      </w:r>
      <w:bookmarkStart w:id="11949" w:name="_ETM_Q30_759050"/>
      <w:bookmarkEnd w:id="11949"/>
      <w:r>
        <w:rPr>
          <w:rtl/>
        </w:rPr>
        <w:t xml:space="preserve">לא </w:t>
      </w:r>
      <w:bookmarkStart w:id="11950" w:name="_ETM_Q30_759319"/>
      <w:bookmarkStart w:id="11951" w:name="_ETM_Q30_759740"/>
      <w:bookmarkStart w:id="11952" w:name="_ETM_Q30_760410"/>
      <w:bookmarkStart w:id="11953" w:name="_ETM_Q30_760949"/>
      <w:bookmarkStart w:id="11954" w:name="_ETM_Q30_761250"/>
      <w:bookmarkEnd w:id="11950"/>
      <w:bookmarkEnd w:id="11951"/>
      <w:bookmarkEnd w:id="11952"/>
      <w:bookmarkEnd w:id="11953"/>
      <w:bookmarkEnd w:id="11954"/>
      <w:r>
        <w:rPr>
          <w:rtl/>
        </w:rPr>
        <w:t xml:space="preserve">מעלימים </w:t>
      </w:r>
      <w:bookmarkStart w:id="11955" w:name="_ETM_Q30_761699"/>
      <w:bookmarkEnd w:id="11955"/>
      <w:r>
        <w:rPr>
          <w:rtl/>
        </w:rPr>
        <w:t>עין</w:t>
      </w:r>
      <w:r>
        <w:rPr>
          <w:rFonts w:hint="cs"/>
          <w:rtl/>
        </w:rPr>
        <w:t>.</w:t>
      </w:r>
      <w:r>
        <w:rPr>
          <w:rtl/>
        </w:rPr>
        <w:t xml:space="preserve"> </w:t>
      </w:r>
      <w:bookmarkStart w:id="11956" w:name="_ETM_Q30_761970"/>
      <w:bookmarkEnd w:id="11956"/>
      <w:r>
        <w:rPr>
          <w:rtl/>
        </w:rPr>
        <w:t>ההפך</w:t>
      </w:r>
      <w:r>
        <w:rPr>
          <w:rFonts w:hint="cs"/>
          <w:rtl/>
        </w:rPr>
        <w:t>,</w:t>
      </w:r>
      <w:r>
        <w:rPr>
          <w:rtl/>
        </w:rPr>
        <w:t xml:space="preserve"> </w:t>
      </w:r>
      <w:bookmarkStart w:id="11957" w:name="_ETM_Q30_762419"/>
      <w:bookmarkEnd w:id="11957"/>
      <w:r>
        <w:rPr>
          <w:rtl/>
        </w:rPr>
        <w:t xml:space="preserve">אנחנו </w:t>
      </w:r>
      <w:bookmarkStart w:id="11958" w:name="_ETM_Q30_762690"/>
      <w:bookmarkEnd w:id="11958"/>
      <w:r>
        <w:rPr>
          <w:rtl/>
        </w:rPr>
        <w:t xml:space="preserve">מבינים </w:t>
      </w:r>
      <w:bookmarkStart w:id="11959" w:name="_ETM_Q30_763410"/>
      <w:bookmarkEnd w:id="11959"/>
      <w:r>
        <w:rPr>
          <w:rtl/>
        </w:rPr>
        <w:t>ש</w:t>
      </w:r>
      <w:r>
        <w:rPr>
          <w:rFonts w:hint="cs"/>
          <w:rtl/>
        </w:rPr>
        <w:t xml:space="preserve">הם </w:t>
      </w:r>
      <w:r>
        <w:rPr>
          <w:rtl/>
        </w:rPr>
        <w:t xml:space="preserve">מקור </w:t>
      </w:r>
      <w:bookmarkStart w:id="11960" w:name="_ETM_Q30_764039"/>
      <w:bookmarkEnd w:id="11960"/>
      <w:r>
        <w:rPr>
          <w:rtl/>
        </w:rPr>
        <w:t xml:space="preserve">מאוד </w:t>
      </w:r>
      <w:bookmarkStart w:id="11961" w:name="_ETM_Q30_764460"/>
      <w:bookmarkEnd w:id="11961"/>
      <w:r>
        <w:rPr>
          <w:rtl/>
        </w:rPr>
        <w:t xml:space="preserve">משמעותי </w:t>
      </w:r>
      <w:bookmarkStart w:id="11962" w:name="_ETM_Q30_765569"/>
      <w:bookmarkEnd w:id="11962"/>
      <w:r>
        <w:rPr>
          <w:rtl/>
        </w:rPr>
        <w:t xml:space="preserve">לכלכלת </w:t>
      </w:r>
      <w:bookmarkStart w:id="11963" w:name="_ETM_Q30_766080"/>
      <w:bookmarkEnd w:id="11963"/>
      <w:r>
        <w:rPr>
          <w:rtl/>
        </w:rPr>
        <w:t>ישראל</w:t>
      </w:r>
      <w:r>
        <w:rPr>
          <w:rFonts w:hint="cs"/>
          <w:rtl/>
        </w:rPr>
        <w:t>.</w:t>
      </w:r>
      <w:bookmarkStart w:id="11964" w:name="_ETM_Q30_766000"/>
      <w:bookmarkStart w:id="11965" w:name="TOR_Q31"/>
      <w:bookmarkEnd w:id="11964"/>
      <w:bookmarkEnd w:id="11965"/>
      <w:r>
        <w:rPr>
          <w:rFonts w:hint="cs"/>
          <w:rtl/>
          <w:lang w:eastAsia="he-IL"/>
        </w:rPr>
        <w:t xml:space="preserve"> אנחנו יושבים על המדוכה, ולצערי הרב, לא קיבלנו מספיק כלים ומספיק מידע מהכנסת הקודמת. אנחנו יושבים על זה בעבודת מחקר </w:t>
      </w:r>
      <w:bookmarkStart w:id="11966" w:name="_ETM_Q31_177000"/>
      <w:bookmarkEnd w:id="11966"/>
      <w:r>
        <w:rPr>
          <w:rFonts w:hint="cs"/>
          <w:rtl/>
          <w:lang w:eastAsia="he-IL"/>
        </w:rPr>
        <w:t xml:space="preserve">עצומה </w:t>
      </w:r>
      <w:r w:rsidR="007021F1">
        <w:rPr>
          <w:rtl/>
          <w:lang w:eastAsia="he-IL"/>
        </w:rPr>
        <w:t>–</w:t>
      </w:r>
      <w:r>
        <w:rPr>
          <w:rFonts w:hint="cs"/>
          <w:rtl/>
          <w:lang w:eastAsia="he-IL"/>
        </w:rPr>
        <w:t xml:space="preserve"> ושוב, שלום, תודה לך. אנחנו בהחלט נביא בשורה, אני מקווה, בהזדמנות הקרובה</w:t>
      </w:r>
      <w:r w:rsidR="007021F1">
        <w:rPr>
          <w:rFonts w:hint="cs"/>
          <w:rtl/>
          <w:lang w:eastAsia="he-IL"/>
        </w:rPr>
        <w:t>,</w:t>
      </w:r>
      <w:r>
        <w:rPr>
          <w:rFonts w:hint="cs"/>
          <w:rtl/>
          <w:lang w:eastAsia="he-IL"/>
        </w:rPr>
        <w:t xml:space="preserve"> כדי שנוכל להקל גם עליהם.</w:t>
      </w:r>
    </w:p>
    <w:p w:rsidR="00D718D8" w:rsidRDefault="00D718D8" w:rsidP="00B07973">
      <w:pPr>
        <w:rPr>
          <w:rtl/>
          <w:lang w:eastAsia="he-IL"/>
        </w:rPr>
      </w:pPr>
    </w:p>
    <w:p w:rsidR="00D718D8" w:rsidRDefault="00D718D8" w:rsidP="00BF4755">
      <w:pPr>
        <w:pStyle w:val="af5"/>
        <w:keepNext/>
        <w:rPr>
          <w:rtl/>
        </w:rPr>
      </w:pPr>
      <w:bookmarkStart w:id="11967" w:name="ET_interruption_6127_2"/>
      <w:r w:rsidRPr="003262FE">
        <w:rPr>
          <w:rStyle w:val="TagStyle"/>
          <w:rtl/>
        </w:rPr>
        <w:t xml:space="preserve"> &lt;&lt; קריאה &gt;&gt;</w:t>
      </w:r>
      <w:r w:rsidRPr="005808F0">
        <w:rPr>
          <w:rStyle w:val="TagStyle"/>
          <w:rtl/>
        </w:rPr>
        <w:t xml:space="preserve"> </w:t>
      </w:r>
      <w:r>
        <w:rPr>
          <w:rtl/>
        </w:rPr>
        <w:t>ולדימיר בליאק (יש עתיד):</w:t>
      </w:r>
      <w:r w:rsidRPr="005808F0">
        <w:rPr>
          <w:rStyle w:val="TagStyle"/>
          <w:rtl/>
        </w:rPr>
        <w:t xml:space="preserve"> </w:t>
      </w:r>
      <w:r w:rsidRPr="003262FE">
        <w:rPr>
          <w:rStyle w:val="TagStyle"/>
          <w:rtl/>
        </w:rPr>
        <w:t>&lt;&lt; קריאה &gt;&gt;</w:t>
      </w:r>
      <w:r>
        <w:rPr>
          <w:rtl/>
        </w:rPr>
        <w:t xml:space="preserve">   </w:t>
      </w:r>
      <w:bookmarkEnd w:id="1196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כן, כן, תביאו בשורה. </w:t>
      </w:r>
    </w:p>
    <w:p w:rsidR="00D718D8" w:rsidRDefault="00D718D8" w:rsidP="00BF4755">
      <w:pPr>
        <w:rPr>
          <w:rtl/>
          <w:lang w:eastAsia="he-IL"/>
        </w:rPr>
      </w:pPr>
    </w:p>
    <w:p w:rsidR="00D718D8" w:rsidRDefault="00D718D8" w:rsidP="00BF4755">
      <w:pPr>
        <w:pStyle w:val="-"/>
        <w:keepNext/>
        <w:rPr>
          <w:rtl/>
        </w:rPr>
      </w:pPr>
      <w:bookmarkStart w:id="11968" w:name="ET_speakercontinue_6150_32"/>
      <w:r w:rsidRPr="003262FE">
        <w:rPr>
          <w:rStyle w:val="TagStyle"/>
          <w:rtl/>
        </w:rPr>
        <w:t xml:space="preserve"> &lt;&lt; דובר_המשך &gt;&gt;</w:t>
      </w:r>
      <w:r w:rsidRPr="00AD7BEB">
        <w:rPr>
          <w:rStyle w:val="TagStyle"/>
          <w:rtl/>
        </w:rPr>
        <w:t xml:space="preserve"> </w:t>
      </w:r>
      <w:r>
        <w:rPr>
          <w:rtl/>
        </w:rPr>
        <w:t>מיכל מרים וולדיגר (הציונות הדתית):</w:t>
      </w:r>
      <w:r w:rsidRPr="00AD7BEB">
        <w:rPr>
          <w:rStyle w:val="TagStyle"/>
          <w:rtl/>
        </w:rPr>
        <w:t xml:space="preserve"> </w:t>
      </w:r>
      <w:r w:rsidRPr="003262FE">
        <w:rPr>
          <w:rStyle w:val="TagStyle"/>
          <w:rtl/>
        </w:rPr>
        <w:t>&lt;&lt; דובר_המשך &gt;&gt;</w:t>
      </w:r>
      <w:r>
        <w:rPr>
          <w:rtl/>
        </w:rPr>
        <w:t xml:space="preserve">   </w:t>
      </w:r>
      <w:bookmarkEnd w:id="1196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אבל בוודאי לא באמצעות החוק הזה. הוא טעות. </w:t>
      </w:r>
      <w:bookmarkStart w:id="11969" w:name="_ETM_Q31_192000"/>
      <w:bookmarkEnd w:id="11969"/>
      <w:r>
        <w:rPr>
          <w:rFonts w:hint="cs"/>
          <w:rtl/>
          <w:lang w:eastAsia="he-IL"/>
        </w:rPr>
        <w:t xml:space="preserve">אתה יכול להתרגז. אני </w:t>
      </w:r>
      <w:bookmarkStart w:id="11970" w:name="_ETM_Q31_188000"/>
      <w:bookmarkEnd w:id="11970"/>
      <w:r>
        <w:rPr>
          <w:rFonts w:hint="cs"/>
          <w:rtl/>
          <w:lang w:eastAsia="he-IL"/>
        </w:rPr>
        <w:t xml:space="preserve">קוראת לך לשתף פעולה ובהחלט לעבוד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11971" w:name="ET_interruption_6127_33"/>
      <w:r w:rsidRPr="003262FE">
        <w:rPr>
          <w:rStyle w:val="TagStyle"/>
          <w:rtl/>
        </w:rPr>
        <w:t xml:space="preserve"> &lt;&lt; קריאה &gt;&gt;</w:t>
      </w:r>
      <w:r w:rsidRPr="00AD7BEB">
        <w:rPr>
          <w:rStyle w:val="TagStyle"/>
          <w:rtl/>
        </w:rPr>
        <w:t xml:space="preserve"> </w:t>
      </w:r>
      <w:r>
        <w:rPr>
          <w:rtl/>
        </w:rPr>
        <w:t>ולדימיר בליאק (יש עתיד):</w:t>
      </w:r>
      <w:r w:rsidRPr="00AD7BEB">
        <w:rPr>
          <w:rStyle w:val="TagStyle"/>
          <w:rtl/>
        </w:rPr>
        <w:t xml:space="preserve"> </w:t>
      </w:r>
      <w:r w:rsidRPr="003262FE">
        <w:rPr>
          <w:rStyle w:val="TagStyle"/>
          <w:rtl/>
        </w:rPr>
        <w:t>&lt;&lt; קריאה &gt;&gt;</w:t>
      </w:r>
      <w:r>
        <w:rPr>
          <w:rtl/>
        </w:rPr>
        <w:t xml:space="preserve">   </w:t>
      </w:r>
      <w:bookmarkEnd w:id="11971"/>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צריך. </w:t>
      </w:r>
    </w:p>
    <w:p w:rsidR="00D718D8" w:rsidRDefault="00D718D8" w:rsidP="00BF4755">
      <w:pPr>
        <w:rPr>
          <w:rtl/>
          <w:lang w:eastAsia="he-IL"/>
        </w:rPr>
      </w:pPr>
      <w:bookmarkStart w:id="11972" w:name="_ETM_Q31_190000"/>
      <w:bookmarkEnd w:id="11972"/>
    </w:p>
    <w:p w:rsidR="00D718D8" w:rsidRDefault="00D718D8" w:rsidP="00BF4755">
      <w:pPr>
        <w:pStyle w:val="af5"/>
        <w:keepNext/>
        <w:rPr>
          <w:rtl/>
        </w:rPr>
      </w:pPr>
      <w:bookmarkStart w:id="11973" w:name="ET_interruption_5080_35"/>
      <w:r w:rsidRPr="003262FE">
        <w:rPr>
          <w:rStyle w:val="TagStyle"/>
          <w:rtl/>
        </w:rPr>
        <w:t xml:space="preserve"> &lt;&lt; קריאה &gt;&gt;</w:t>
      </w:r>
      <w:r w:rsidRPr="00AD7BEB">
        <w:rPr>
          <w:rStyle w:val="TagStyle"/>
          <w:rtl/>
        </w:rPr>
        <w:t xml:space="preserve"> </w:t>
      </w:r>
      <w:r>
        <w:rPr>
          <w:rtl/>
        </w:rPr>
        <w:t>בועז טופורובסקי (יש עתיד):</w:t>
      </w:r>
      <w:r w:rsidRPr="00AD7BEB">
        <w:rPr>
          <w:rStyle w:val="TagStyle"/>
          <w:rtl/>
        </w:rPr>
        <w:t xml:space="preserve"> </w:t>
      </w:r>
      <w:r w:rsidRPr="003262FE">
        <w:rPr>
          <w:rStyle w:val="TagStyle"/>
          <w:rtl/>
        </w:rPr>
        <w:t>&lt;&lt; קריאה &gt;&gt;</w:t>
      </w:r>
      <w:r>
        <w:rPr>
          <w:rtl/>
        </w:rPr>
        <w:t xml:space="preserve">   </w:t>
      </w:r>
      <w:bookmarkEnd w:id="11973"/>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את קוראת לו אחרי שהצבעת נגד עזרה לנפגעי תאונות דרכים, עזרה נפשית </w:t>
      </w:r>
      <w:r w:rsidR="00B07973">
        <w:rPr>
          <w:rFonts w:hint="cs"/>
          <w:rtl/>
          <w:lang w:eastAsia="he-IL"/>
        </w:rPr>
        <w:t>– –</w:t>
      </w:r>
    </w:p>
    <w:p w:rsidR="00D718D8" w:rsidRDefault="00D718D8" w:rsidP="00BF4755">
      <w:pPr>
        <w:ind w:firstLine="0"/>
        <w:rPr>
          <w:rtl/>
          <w:lang w:eastAsia="he-IL"/>
        </w:rPr>
      </w:pPr>
    </w:p>
    <w:p w:rsidR="00D718D8" w:rsidRDefault="00D718D8" w:rsidP="00BF4755">
      <w:pPr>
        <w:pStyle w:val="af5"/>
        <w:keepNext/>
        <w:rPr>
          <w:rtl/>
        </w:rPr>
      </w:pPr>
      <w:bookmarkStart w:id="11974" w:name="ET_interruption_6127_36"/>
      <w:r w:rsidRPr="003262FE">
        <w:rPr>
          <w:rStyle w:val="TagStyle"/>
          <w:rtl/>
        </w:rPr>
        <w:t xml:space="preserve"> &lt;&lt; קריאה &gt;&gt;</w:t>
      </w:r>
      <w:r w:rsidRPr="00AD7BEB">
        <w:rPr>
          <w:rStyle w:val="TagStyle"/>
          <w:rtl/>
        </w:rPr>
        <w:t xml:space="preserve"> </w:t>
      </w:r>
      <w:r>
        <w:rPr>
          <w:rtl/>
        </w:rPr>
        <w:t>ולדימיר בליאק (יש עתיד):</w:t>
      </w:r>
      <w:r w:rsidRPr="00AD7BEB">
        <w:rPr>
          <w:rStyle w:val="TagStyle"/>
          <w:rtl/>
        </w:rPr>
        <w:t xml:space="preserve"> </w:t>
      </w:r>
      <w:r w:rsidRPr="003262FE">
        <w:rPr>
          <w:rStyle w:val="TagStyle"/>
          <w:rtl/>
        </w:rPr>
        <w:t>&lt;&lt; קריאה &gt;&gt;</w:t>
      </w:r>
      <w:r>
        <w:rPr>
          <w:rtl/>
        </w:rPr>
        <w:t xml:space="preserve">   </w:t>
      </w:r>
      <w:bookmarkEnd w:id="11974"/>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לא עשיתם שום דבר, לא עשיתם שום דבר </w:t>
      </w:r>
      <w:r>
        <w:rPr>
          <w:rFonts w:hint="cs"/>
          <w:rtl/>
          <w:lang w:eastAsia="he-IL"/>
        </w:rPr>
        <w:t>– – –</w:t>
      </w:r>
    </w:p>
    <w:p w:rsidR="00D718D8" w:rsidRDefault="00D718D8" w:rsidP="00BF4755">
      <w:pPr>
        <w:rPr>
          <w:rtl/>
          <w:lang w:eastAsia="he-IL"/>
        </w:rPr>
      </w:pPr>
      <w:bookmarkStart w:id="11975" w:name="_ETM_Q31_196000"/>
      <w:bookmarkEnd w:id="11975"/>
    </w:p>
    <w:p w:rsidR="00D718D8" w:rsidRDefault="00D718D8" w:rsidP="00BF4755">
      <w:pPr>
        <w:pStyle w:val="af5"/>
        <w:keepNext/>
        <w:rPr>
          <w:rtl/>
        </w:rPr>
      </w:pPr>
      <w:bookmarkStart w:id="11976" w:name="ET_interruption_5080_37"/>
      <w:r w:rsidRPr="003262FE">
        <w:rPr>
          <w:rStyle w:val="TagStyle"/>
          <w:rtl/>
        </w:rPr>
        <w:t xml:space="preserve"> &lt;&lt; קריאה &gt;&gt;</w:t>
      </w:r>
      <w:r w:rsidRPr="00AD7BEB">
        <w:rPr>
          <w:rStyle w:val="TagStyle"/>
          <w:rtl/>
        </w:rPr>
        <w:t xml:space="preserve"> </w:t>
      </w:r>
      <w:r>
        <w:rPr>
          <w:rtl/>
        </w:rPr>
        <w:t>בועז טופורובסקי (יש עתיד):</w:t>
      </w:r>
      <w:r w:rsidRPr="00AD7BEB">
        <w:rPr>
          <w:rStyle w:val="TagStyle"/>
          <w:rtl/>
        </w:rPr>
        <w:t xml:space="preserve"> </w:t>
      </w:r>
      <w:r w:rsidRPr="003262FE">
        <w:rPr>
          <w:rStyle w:val="TagStyle"/>
          <w:rtl/>
        </w:rPr>
        <w:t>&lt;&lt; קריאה &gt;&gt;</w:t>
      </w:r>
      <w:r>
        <w:rPr>
          <w:rtl/>
        </w:rPr>
        <w:t xml:space="preserve">   </w:t>
      </w:r>
      <w:bookmarkEnd w:id="11976"/>
    </w:p>
    <w:p w:rsidR="00D718D8" w:rsidRDefault="00D718D8" w:rsidP="00B07973">
      <w:pPr>
        <w:rPr>
          <w:rtl/>
          <w:lang w:eastAsia="he-IL"/>
        </w:rPr>
      </w:pPr>
    </w:p>
    <w:p w:rsidR="00D718D8" w:rsidRDefault="00B07973" w:rsidP="00B07973">
      <w:pPr>
        <w:rPr>
          <w:rtl/>
          <w:lang w:eastAsia="he-IL"/>
        </w:rPr>
      </w:pPr>
      <w:bookmarkStart w:id="11977" w:name="_ETM_Q31_194000"/>
      <w:bookmarkEnd w:id="11977"/>
      <w:r>
        <w:rPr>
          <w:rFonts w:hint="cs"/>
          <w:rtl/>
          <w:lang w:eastAsia="he-IL"/>
        </w:rPr>
        <w:t>– –</w:t>
      </w:r>
      <w:r w:rsidR="00D718D8">
        <w:rPr>
          <w:rFonts w:hint="cs"/>
          <w:rtl/>
          <w:lang w:eastAsia="he-IL"/>
        </w:rPr>
        <w:t xml:space="preserve"> עזרה נפשית. את קוראת לו? הצביעות </w:t>
      </w:r>
      <w:bookmarkStart w:id="11978" w:name="_ETM_Q31_201000"/>
      <w:bookmarkEnd w:id="11978"/>
      <w:r w:rsidR="00D718D8">
        <w:rPr>
          <w:rFonts w:hint="cs"/>
          <w:rtl/>
          <w:lang w:eastAsia="he-IL"/>
        </w:rPr>
        <w:t xml:space="preserve">שלך היא הכי גרועה בעולם </w:t>
      </w:r>
      <w:r>
        <w:rPr>
          <w:rFonts w:hint="cs"/>
          <w:rtl/>
          <w:lang w:eastAsia="he-IL"/>
        </w:rPr>
        <w:t>– –</w:t>
      </w:r>
    </w:p>
    <w:p w:rsidR="00D718D8" w:rsidRDefault="00D718D8" w:rsidP="00BF4755">
      <w:pPr>
        <w:rPr>
          <w:rtl/>
          <w:lang w:eastAsia="he-IL"/>
        </w:rPr>
      </w:pPr>
      <w:bookmarkStart w:id="11979" w:name="_ETM_Q31_200000"/>
      <w:bookmarkEnd w:id="11979"/>
    </w:p>
    <w:p w:rsidR="00D718D8" w:rsidRDefault="00D718D8" w:rsidP="00BF4755">
      <w:pPr>
        <w:pStyle w:val="-"/>
        <w:keepNext/>
        <w:rPr>
          <w:rtl/>
        </w:rPr>
      </w:pPr>
      <w:bookmarkStart w:id="11980" w:name="ET_speakercontinue_6150_38"/>
      <w:r w:rsidRPr="003262FE">
        <w:rPr>
          <w:rStyle w:val="TagStyle"/>
          <w:rtl/>
        </w:rPr>
        <w:t xml:space="preserve"> &lt;&lt; דובר_המשך &gt;&gt;</w:t>
      </w:r>
      <w:r w:rsidRPr="00AD7BEB">
        <w:rPr>
          <w:rStyle w:val="TagStyle"/>
          <w:rtl/>
        </w:rPr>
        <w:t xml:space="preserve"> </w:t>
      </w:r>
      <w:r>
        <w:rPr>
          <w:rtl/>
        </w:rPr>
        <w:t>מיכל מרים וולדיגר (הציונות הדתית):</w:t>
      </w:r>
      <w:r w:rsidRPr="00AD7BEB">
        <w:rPr>
          <w:rStyle w:val="TagStyle"/>
          <w:rtl/>
        </w:rPr>
        <w:t xml:space="preserve"> </w:t>
      </w:r>
      <w:r w:rsidRPr="003262FE">
        <w:rPr>
          <w:rStyle w:val="TagStyle"/>
          <w:rtl/>
        </w:rPr>
        <w:t>&lt;&lt; דובר_המשך &gt;&gt;</w:t>
      </w:r>
      <w:r>
        <w:rPr>
          <w:rtl/>
        </w:rPr>
        <w:t xml:space="preserve">   </w:t>
      </w:r>
      <w:bookmarkEnd w:id="1198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בועז, בועז </w:t>
      </w:r>
      <w:r w:rsidR="00B07973">
        <w:rPr>
          <w:rFonts w:hint="cs"/>
          <w:rtl/>
          <w:lang w:eastAsia="he-IL"/>
        </w:rPr>
        <w:t>– – –</w:t>
      </w:r>
    </w:p>
    <w:p w:rsidR="00D718D8" w:rsidRDefault="00D718D8" w:rsidP="00BF4755">
      <w:pPr>
        <w:rPr>
          <w:rtl/>
          <w:lang w:eastAsia="he-IL"/>
        </w:rPr>
      </w:pPr>
      <w:bookmarkStart w:id="11981" w:name="_ETM_Q31_202000"/>
      <w:bookmarkEnd w:id="11981"/>
    </w:p>
    <w:p w:rsidR="00D718D8" w:rsidRDefault="00D718D8" w:rsidP="00BF4755">
      <w:pPr>
        <w:pStyle w:val="af5"/>
        <w:keepNext/>
        <w:rPr>
          <w:rtl/>
        </w:rPr>
      </w:pPr>
      <w:bookmarkStart w:id="11982" w:name="ET_interruption_5080_39"/>
      <w:r w:rsidRPr="003262FE">
        <w:rPr>
          <w:rStyle w:val="TagStyle"/>
          <w:rtl/>
        </w:rPr>
        <w:t xml:space="preserve"> &lt;&lt; קריאה &gt;&gt;</w:t>
      </w:r>
      <w:r w:rsidRPr="00AD7BEB">
        <w:rPr>
          <w:rStyle w:val="TagStyle"/>
          <w:rtl/>
        </w:rPr>
        <w:t xml:space="preserve"> </w:t>
      </w:r>
      <w:r>
        <w:rPr>
          <w:rtl/>
        </w:rPr>
        <w:t>בועז טופורובסקי (יש עתיד):</w:t>
      </w:r>
      <w:r w:rsidRPr="00AD7BEB">
        <w:rPr>
          <w:rStyle w:val="TagStyle"/>
          <w:rtl/>
        </w:rPr>
        <w:t xml:space="preserve"> </w:t>
      </w:r>
      <w:r w:rsidRPr="003262FE">
        <w:rPr>
          <w:rStyle w:val="TagStyle"/>
          <w:rtl/>
        </w:rPr>
        <w:t>&lt;&lt; קריאה &gt;&gt;</w:t>
      </w:r>
      <w:r>
        <w:rPr>
          <w:rtl/>
        </w:rPr>
        <w:t xml:space="preserve">   </w:t>
      </w:r>
      <w:bookmarkEnd w:id="11982"/>
    </w:p>
    <w:p w:rsidR="00D718D8" w:rsidRDefault="00D718D8" w:rsidP="00B07973">
      <w:pPr>
        <w:rPr>
          <w:rtl/>
          <w:lang w:eastAsia="he-IL"/>
        </w:rPr>
      </w:pPr>
    </w:p>
    <w:p w:rsidR="00D718D8" w:rsidRDefault="00140E4B" w:rsidP="00BF4755">
      <w:pPr>
        <w:rPr>
          <w:rtl/>
          <w:lang w:eastAsia="he-IL"/>
        </w:rPr>
      </w:pPr>
      <w:bookmarkStart w:id="11983" w:name="_ETM_Q31_205000"/>
      <w:bookmarkEnd w:id="1198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proofErr w:type="spellStart"/>
      <w:r w:rsidR="00D718D8">
        <w:rPr>
          <w:rFonts w:hint="cs"/>
          <w:rtl/>
          <w:lang w:eastAsia="he-IL"/>
        </w:rPr>
        <w:t>האימ</w:t>
      </w:r>
      <w:proofErr w:type="spellEnd"/>
      <w:r w:rsidR="00D718D8">
        <w:rPr>
          <w:rFonts w:hint="cs"/>
          <w:rtl/>
          <w:lang w:eastAsia="he-IL"/>
        </w:rPr>
        <w:t>-אימא של הצבועים והצבועות. אתם אלה שמנעתם את ההצבעה הזאת.</w:t>
      </w:r>
    </w:p>
    <w:p w:rsidR="00D718D8" w:rsidRDefault="00D718D8" w:rsidP="00BF4755">
      <w:pPr>
        <w:rPr>
          <w:rtl/>
          <w:lang w:eastAsia="he-IL"/>
        </w:rPr>
      </w:pPr>
    </w:p>
    <w:p w:rsidR="00D718D8" w:rsidRDefault="00D718D8" w:rsidP="00BF4755">
      <w:pPr>
        <w:pStyle w:val="-"/>
        <w:keepNext/>
        <w:rPr>
          <w:rtl/>
        </w:rPr>
      </w:pPr>
      <w:bookmarkStart w:id="11984" w:name="ET_speakercontinue_6150_40"/>
      <w:r w:rsidRPr="003262FE">
        <w:rPr>
          <w:rStyle w:val="TagStyle"/>
          <w:rtl/>
        </w:rPr>
        <w:t xml:space="preserve"> &lt;&lt; דובר_המשך &gt;&gt;</w:t>
      </w:r>
      <w:r w:rsidRPr="00AD7BEB">
        <w:rPr>
          <w:rStyle w:val="TagStyle"/>
          <w:rtl/>
        </w:rPr>
        <w:t xml:space="preserve"> </w:t>
      </w:r>
      <w:r>
        <w:rPr>
          <w:rtl/>
        </w:rPr>
        <w:t>מיכל מרים וולדיגר (הציונות הדתית):</w:t>
      </w:r>
      <w:r w:rsidRPr="00AD7BEB">
        <w:rPr>
          <w:rStyle w:val="TagStyle"/>
          <w:rtl/>
        </w:rPr>
        <w:t xml:space="preserve"> </w:t>
      </w:r>
      <w:r w:rsidRPr="003262FE">
        <w:rPr>
          <w:rStyle w:val="TagStyle"/>
          <w:rtl/>
        </w:rPr>
        <w:t>&lt;&lt; דובר_המשך &gt;&gt;</w:t>
      </w:r>
      <w:r>
        <w:rPr>
          <w:rtl/>
        </w:rPr>
        <w:t xml:space="preserve">   </w:t>
      </w:r>
      <w:bookmarkEnd w:id="11984"/>
    </w:p>
    <w:p w:rsidR="00D718D8" w:rsidRDefault="00D718D8" w:rsidP="00B07973">
      <w:pPr>
        <w:rPr>
          <w:rtl/>
          <w:lang w:eastAsia="he-IL"/>
        </w:rPr>
      </w:pPr>
    </w:p>
    <w:p w:rsidR="00D718D8" w:rsidRDefault="00D718D8" w:rsidP="00B07973">
      <w:pPr>
        <w:rPr>
          <w:rtl/>
          <w:lang w:eastAsia="he-IL"/>
        </w:rPr>
      </w:pPr>
      <w:bookmarkStart w:id="11985" w:name="_ETM_Q31_207000"/>
      <w:bookmarkEnd w:id="11985"/>
      <w:r>
        <w:rPr>
          <w:rFonts w:hint="cs"/>
          <w:rtl/>
          <w:lang w:eastAsia="he-IL"/>
        </w:rPr>
        <w:t xml:space="preserve">בועז, אחרי שסיימת לצרוח </w:t>
      </w:r>
      <w:r w:rsidR="00B07973">
        <w:rPr>
          <w:rFonts w:hint="cs"/>
          <w:rtl/>
          <w:lang w:eastAsia="he-IL"/>
        </w:rPr>
        <w:t>– –</w:t>
      </w:r>
    </w:p>
    <w:p w:rsidR="00D718D8" w:rsidRDefault="00D718D8" w:rsidP="00BF4755">
      <w:pPr>
        <w:rPr>
          <w:rtl/>
          <w:lang w:eastAsia="he-IL"/>
        </w:rPr>
      </w:pPr>
      <w:bookmarkStart w:id="11986" w:name="_ETM_Q31_208000"/>
      <w:bookmarkEnd w:id="11986"/>
    </w:p>
    <w:p w:rsidR="00D718D8" w:rsidRDefault="00D718D8" w:rsidP="00BF4755">
      <w:pPr>
        <w:pStyle w:val="af5"/>
        <w:keepNext/>
        <w:rPr>
          <w:rtl/>
        </w:rPr>
      </w:pPr>
      <w:bookmarkStart w:id="11987" w:name="ET_interruption_5080_42"/>
      <w:r w:rsidRPr="003262FE">
        <w:rPr>
          <w:rStyle w:val="TagStyle"/>
          <w:rtl/>
        </w:rPr>
        <w:t xml:space="preserve"> &lt;&lt; קריאה &gt;&gt;</w:t>
      </w:r>
      <w:r w:rsidRPr="00AD7BEB">
        <w:rPr>
          <w:rStyle w:val="TagStyle"/>
          <w:rtl/>
        </w:rPr>
        <w:t xml:space="preserve"> </w:t>
      </w:r>
      <w:r>
        <w:rPr>
          <w:rtl/>
        </w:rPr>
        <w:t>בועז טופורובסקי (יש עתיד):</w:t>
      </w:r>
      <w:r w:rsidRPr="00AD7BEB">
        <w:rPr>
          <w:rStyle w:val="TagStyle"/>
          <w:rtl/>
        </w:rPr>
        <w:t xml:space="preserve"> </w:t>
      </w:r>
      <w:r w:rsidRPr="003262FE">
        <w:rPr>
          <w:rStyle w:val="TagStyle"/>
          <w:rtl/>
        </w:rPr>
        <w:t>&lt;&lt; קריאה &gt;&gt;</w:t>
      </w:r>
      <w:r>
        <w:rPr>
          <w:rtl/>
        </w:rPr>
        <w:t xml:space="preserve">   </w:t>
      </w:r>
      <w:bookmarkEnd w:id="1198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תמשיכי להיות צבועה. </w:t>
      </w:r>
    </w:p>
    <w:p w:rsidR="00D718D8" w:rsidRDefault="00D718D8" w:rsidP="00BF4755">
      <w:pPr>
        <w:rPr>
          <w:rtl/>
          <w:lang w:eastAsia="he-IL"/>
        </w:rPr>
      </w:pPr>
    </w:p>
    <w:p w:rsidR="00D718D8" w:rsidRDefault="00D718D8" w:rsidP="00BF4755">
      <w:pPr>
        <w:pStyle w:val="-"/>
        <w:keepNext/>
        <w:rPr>
          <w:rtl/>
        </w:rPr>
      </w:pPr>
      <w:bookmarkStart w:id="11988" w:name="ET_speakercontinue_6150_43"/>
      <w:r w:rsidRPr="003262FE">
        <w:rPr>
          <w:rStyle w:val="TagStyle"/>
          <w:rtl/>
        </w:rPr>
        <w:t xml:space="preserve"> &lt;&lt; דובר_המשך &gt;&gt;</w:t>
      </w:r>
      <w:r w:rsidRPr="00AD7BEB">
        <w:rPr>
          <w:rStyle w:val="TagStyle"/>
          <w:rtl/>
        </w:rPr>
        <w:t xml:space="preserve"> </w:t>
      </w:r>
      <w:r>
        <w:rPr>
          <w:rtl/>
        </w:rPr>
        <w:t>מיכל מרים וולדיגר (הציונות הדתית):</w:t>
      </w:r>
      <w:r w:rsidRPr="00AD7BEB">
        <w:rPr>
          <w:rStyle w:val="TagStyle"/>
          <w:rtl/>
        </w:rPr>
        <w:t xml:space="preserve"> </w:t>
      </w:r>
      <w:r w:rsidRPr="003262FE">
        <w:rPr>
          <w:rStyle w:val="TagStyle"/>
          <w:rtl/>
        </w:rPr>
        <w:t>&lt;&lt; דובר_המשך &gt;&gt;</w:t>
      </w:r>
      <w:r>
        <w:rPr>
          <w:rtl/>
        </w:rPr>
        <w:t xml:space="preserve">   </w:t>
      </w:r>
      <w:bookmarkEnd w:id="11988"/>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אחרי שסיימת לצרוח </w:t>
      </w:r>
      <w:r>
        <w:rPr>
          <w:rFonts w:hint="cs"/>
          <w:rtl/>
          <w:lang w:eastAsia="he-IL"/>
        </w:rPr>
        <w:t>– –</w:t>
      </w:r>
    </w:p>
    <w:p w:rsidR="00D718D8" w:rsidRDefault="00D718D8" w:rsidP="00BF4755">
      <w:pPr>
        <w:rPr>
          <w:rtl/>
          <w:lang w:eastAsia="he-IL"/>
        </w:rPr>
      </w:pPr>
    </w:p>
    <w:p w:rsidR="00D718D8" w:rsidRDefault="00D718D8" w:rsidP="00BF4755">
      <w:pPr>
        <w:pStyle w:val="af5"/>
        <w:keepNext/>
        <w:rPr>
          <w:rtl/>
        </w:rPr>
      </w:pPr>
      <w:bookmarkStart w:id="11989" w:name="ET_interruption_5080_44"/>
      <w:r w:rsidRPr="003262FE">
        <w:rPr>
          <w:rStyle w:val="TagStyle"/>
          <w:rtl/>
        </w:rPr>
        <w:t xml:space="preserve"> &lt;&lt; קריאה &gt;&gt;</w:t>
      </w:r>
      <w:r w:rsidRPr="00AD7BEB">
        <w:rPr>
          <w:rStyle w:val="TagStyle"/>
          <w:rtl/>
        </w:rPr>
        <w:t xml:space="preserve"> </w:t>
      </w:r>
      <w:r>
        <w:rPr>
          <w:rtl/>
        </w:rPr>
        <w:t>בועז טופורובסקי (יש עתיד):</w:t>
      </w:r>
      <w:r w:rsidRPr="00AD7BEB">
        <w:rPr>
          <w:rStyle w:val="TagStyle"/>
          <w:rtl/>
        </w:rPr>
        <w:t xml:space="preserve"> </w:t>
      </w:r>
      <w:r w:rsidRPr="003262FE">
        <w:rPr>
          <w:rStyle w:val="TagStyle"/>
          <w:rtl/>
        </w:rPr>
        <w:t>&lt;&lt; קריאה &gt;&gt;</w:t>
      </w:r>
      <w:r>
        <w:rPr>
          <w:rtl/>
        </w:rPr>
        <w:t xml:space="preserve">   </w:t>
      </w:r>
      <w:bookmarkEnd w:id="11989"/>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לא רוצה לשמוע אותך </w:t>
      </w:r>
      <w:r w:rsidR="00B07973">
        <w:rPr>
          <w:rFonts w:hint="cs"/>
          <w:rtl/>
          <w:lang w:eastAsia="he-IL"/>
        </w:rPr>
        <w:t>– –</w:t>
      </w:r>
    </w:p>
    <w:p w:rsidR="00D718D8" w:rsidRDefault="00D718D8" w:rsidP="00BF4755">
      <w:pPr>
        <w:rPr>
          <w:rtl/>
          <w:lang w:eastAsia="he-IL"/>
        </w:rPr>
      </w:pPr>
    </w:p>
    <w:p w:rsidR="00D718D8" w:rsidRDefault="00D718D8" w:rsidP="00BF4755">
      <w:pPr>
        <w:pStyle w:val="-"/>
        <w:keepNext/>
        <w:rPr>
          <w:rtl/>
        </w:rPr>
      </w:pPr>
      <w:bookmarkStart w:id="11990" w:name="ET_speakercontinue_6150_45"/>
      <w:r w:rsidRPr="003262FE">
        <w:rPr>
          <w:rStyle w:val="TagStyle"/>
          <w:rtl/>
        </w:rPr>
        <w:t xml:space="preserve"> &lt;&lt; דובר_המשך &gt;&gt;</w:t>
      </w:r>
      <w:r w:rsidRPr="00AD7BEB">
        <w:rPr>
          <w:rStyle w:val="TagStyle"/>
          <w:rtl/>
        </w:rPr>
        <w:t xml:space="preserve"> </w:t>
      </w:r>
      <w:r>
        <w:rPr>
          <w:rtl/>
        </w:rPr>
        <w:t>מיכל מרים וולדיגר (הציונות הדתית):</w:t>
      </w:r>
      <w:r w:rsidRPr="00AD7BEB">
        <w:rPr>
          <w:rStyle w:val="TagStyle"/>
          <w:rtl/>
        </w:rPr>
        <w:t xml:space="preserve"> </w:t>
      </w:r>
      <w:r w:rsidRPr="003262FE">
        <w:rPr>
          <w:rStyle w:val="TagStyle"/>
          <w:rtl/>
        </w:rPr>
        <w:t>&lt;&lt; דובר_המשך &gt;&gt;</w:t>
      </w:r>
      <w:r>
        <w:rPr>
          <w:rtl/>
        </w:rPr>
        <w:t xml:space="preserve">   </w:t>
      </w:r>
      <w:bookmarkEnd w:id="11990"/>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אתה יכול לבדוק אם הצבעתי נגד. </w:t>
      </w:r>
    </w:p>
    <w:p w:rsidR="00D718D8" w:rsidRDefault="00D718D8" w:rsidP="00BF4755">
      <w:pPr>
        <w:rPr>
          <w:rtl/>
          <w:lang w:eastAsia="he-IL"/>
        </w:rPr>
      </w:pPr>
      <w:bookmarkStart w:id="11991" w:name="_ETM_Q31_209000"/>
      <w:bookmarkEnd w:id="11991"/>
    </w:p>
    <w:p w:rsidR="00D718D8" w:rsidRDefault="00D718D8" w:rsidP="00BF4755">
      <w:pPr>
        <w:pStyle w:val="af5"/>
        <w:keepNext/>
        <w:rPr>
          <w:rtl/>
        </w:rPr>
      </w:pPr>
      <w:bookmarkStart w:id="11992" w:name="ET_interruption_5080_46"/>
      <w:r w:rsidRPr="003262FE">
        <w:rPr>
          <w:rStyle w:val="TagStyle"/>
          <w:rtl/>
        </w:rPr>
        <w:t xml:space="preserve"> &lt;&lt; קריאה &gt;&gt;</w:t>
      </w:r>
      <w:r w:rsidRPr="00AD7BEB">
        <w:rPr>
          <w:rStyle w:val="TagStyle"/>
          <w:rtl/>
        </w:rPr>
        <w:t xml:space="preserve"> </w:t>
      </w:r>
      <w:r>
        <w:rPr>
          <w:rtl/>
        </w:rPr>
        <w:t>בועז טופורובסקי (יש עתיד):</w:t>
      </w:r>
      <w:r w:rsidRPr="00AD7BEB">
        <w:rPr>
          <w:rStyle w:val="TagStyle"/>
          <w:rtl/>
        </w:rPr>
        <w:t xml:space="preserve"> </w:t>
      </w:r>
      <w:r w:rsidRPr="003262FE">
        <w:rPr>
          <w:rStyle w:val="TagStyle"/>
          <w:rtl/>
        </w:rPr>
        <w:t>&lt;&lt; קריאה &gt;&gt;</w:t>
      </w:r>
      <w:r>
        <w:rPr>
          <w:rtl/>
        </w:rPr>
        <w:t xml:space="preserve">   </w:t>
      </w:r>
      <w:bookmarkEnd w:id="11992"/>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עם</w:t>
      </w:r>
      <w:bookmarkStart w:id="11993" w:name="_ETM_Q31_211000"/>
      <w:bookmarkEnd w:id="11993"/>
      <w:r w:rsidR="00D718D8">
        <w:rPr>
          <w:rFonts w:hint="cs"/>
          <w:rtl/>
          <w:lang w:eastAsia="he-IL"/>
        </w:rPr>
        <w:t xml:space="preserve"> השקרים שיוצאים לך מהפה. </w:t>
      </w:r>
    </w:p>
    <w:p w:rsidR="00D718D8" w:rsidRDefault="00D718D8" w:rsidP="00BF4755">
      <w:pPr>
        <w:rPr>
          <w:rtl/>
          <w:lang w:eastAsia="he-IL"/>
        </w:rPr>
      </w:pPr>
      <w:bookmarkStart w:id="11994" w:name="_ETM_Q31_213000"/>
      <w:bookmarkEnd w:id="11994"/>
    </w:p>
    <w:p w:rsidR="00D718D8" w:rsidRDefault="00D718D8" w:rsidP="00BF4755">
      <w:pPr>
        <w:pStyle w:val="-"/>
        <w:keepNext/>
        <w:rPr>
          <w:rtl/>
        </w:rPr>
      </w:pPr>
      <w:bookmarkStart w:id="11995" w:name="ET_speakercontinue_6150_47"/>
      <w:r w:rsidRPr="003262FE">
        <w:rPr>
          <w:rStyle w:val="TagStyle"/>
          <w:rtl/>
        </w:rPr>
        <w:t xml:space="preserve"> &lt;&lt; דובר_המשך &gt;&gt;</w:t>
      </w:r>
      <w:r w:rsidRPr="00AD7BEB">
        <w:rPr>
          <w:rStyle w:val="TagStyle"/>
          <w:rtl/>
        </w:rPr>
        <w:t xml:space="preserve"> </w:t>
      </w:r>
      <w:r>
        <w:rPr>
          <w:rtl/>
        </w:rPr>
        <w:t>מיכל מרים וולדיגר (הציונות הדתית):</w:t>
      </w:r>
      <w:r w:rsidRPr="00AD7BEB">
        <w:rPr>
          <w:rStyle w:val="TagStyle"/>
          <w:rtl/>
        </w:rPr>
        <w:t xml:space="preserve"> </w:t>
      </w:r>
      <w:r w:rsidRPr="003262FE">
        <w:rPr>
          <w:rStyle w:val="TagStyle"/>
          <w:rtl/>
        </w:rPr>
        <w:t>&lt;&lt; דובר_המשך &gt;&gt;</w:t>
      </w:r>
      <w:r>
        <w:rPr>
          <w:rtl/>
        </w:rPr>
        <w:t xml:space="preserve">   </w:t>
      </w:r>
      <w:bookmarkEnd w:id="11995"/>
    </w:p>
    <w:p w:rsidR="00D718D8" w:rsidRDefault="00D718D8" w:rsidP="00B07973">
      <w:pPr>
        <w:rPr>
          <w:rtl/>
          <w:lang w:eastAsia="he-IL"/>
        </w:rPr>
      </w:pPr>
    </w:p>
    <w:p w:rsidR="00D718D8" w:rsidRDefault="00D718D8" w:rsidP="00BF4755">
      <w:pPr>
        <w:rPr>
          <w:rtl/>
          <w:lang w:eastAsia="he-IL"/>
        </w:rPr>
      </w:pPr>
      <w:bookmarkStart w:id="11996" w:name="_ETM_Q31_214000"/>
      <w:bookmarkEnd w:id="11996"/>
      <w:r>
        <w:rPr>
          <w:rFonts w:hint="cs"/>
          <w:rtl/>
          <w:lang w:eastAsia="he-IL"/>
        </w:rPr>
        <w:t xml:space="preserve">אני חייבת לומר לכל הצופים </w:t>
      </w:r>
      <w:bookmarkStart w:id="11997" w:name="_ETM_Q31_215000"/>
      <w:bookmarkEnd w:id="11997"/>
      <w:r>
        <w:rPr>
          <w:rFonts w:hint="cs"/>
          <w:rtl/>
          <w:lang w:eastAsia="he-IL"/>
        </w:rPr>
        <w:t>בבית שחבל שככה מתנהל דיון בכנסת ישראל.</w:t>
      </w:r>
    </w:p>
    <w:p w:rsidR="00D718D8" w:rsidRDefault="00D718D8" w:rsidP="00BF4755">
      <w:pPr>
        <w:rPr>
          <w:rtl/>
          <w:lang w:eastAsia="he-IL"/>
        </w:rPr>
      </w:pPr>
    </w:p>
    <w:p w:rsidR="00D718D8" w:rsidRDefault="00D718D8" w:rsidP="00BF4755">
      <w:pPr>
        <w:pStyle w:val="af5"/>
        <w:keepNext/>
        <w:rPr>
          <w:rtl/>
        </w:rPr>
      </w:pPr>
      <w:bookmarkStart w:id="11998" w:name="ET_interruption_5080_48"/>
      <w:r w:rsidRPr="003262FE">
        <w:rPr>
          <w:rStyle w:val="TagStyle"/>
          <w:rtl/>
        </w:rPr>
        <w:t xml:space="preserve"> &lt;&lt; קריאה &gt;&gt;</w:t>
      </w:r>
      <w:r w:rsidRPr="00DF736B">
        <w:rPr>
          <w:rStyle w:val="TagStyle"/>
          <w:rtl/>
        </w:rPr>
        <w:t xml:space="preserve"> </w:t>
      </w:r>
      <w:r>
        <w:rPr>
          <w:rtl/>
        </w:rPr>
        <w:t>בועז טופורובסקי (יש עתיד):</w:t>
      </w:r>
      <w:r w:rsidRPr="00DF736B">
        <w:rPr>
          <w:rStyle w:val="TagStyle"/>
          <w:rtl/>
        </w:rPr>
        <w:t xml:space="preserve"> </w:t>
      </w:r>
      <w:r w:rsidRPr="003262FE">
        <w:rPr>
          <w:rStyle w:val="TagStyle"/>
          <w:rtl/>
        </w:rPr>
        <w:t>&lt;&lt; קריאה &gt;&gt;</w:t>
      </w:r>
      <w:r>
        <w:rPr>
          <w:rtl/>
        </w:rPr>
        <w:t xml:space="preserve">   </w:t>
      </w:r>
      <w:bookmarkEnd w:id="11998"/>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1999" w:name="ET_speakercontinue_6150_49"/>
      <w:r w:rsidRPr="003262FE">
        <w:rPr>
          <w:rStyle w:val="TagStyle"/>
          <w:rtl/>
        </w:rPr>
        <w:t xml:space="preserve"> &lt;&lt; דובר_המשך &gt;&gt;</w:t>
      </w:r>
      <w:r w:rsidRPr="00DF736B">
        <w:rPr>
          <w:rStyle w:val="TagStyle"/>
          <w:rtl/>
        </w:rPr>
        <w:t xml:space="preserve"> </w:t>
      </w:r>
      <w:r>
        <w:rPr>
          <w:rtl/>
        </w:rPr>
        <w:t>מיכל מרים וולדיגר (הציונות הדתית):</w:t>
      </w:r>
      <w:r w:rsidRPr="00DF736B">
        <w:rPr>
          <w:rStyle w:val="TagStyle"/>
          <w:rtl/>
        </w:rPr>
        <w:t xml:space="preserve"> </w:t>
      </w:r>
      <w:r w:rsidRPr="003262FE">
        <w:rPr>
          <w:rStyle w:val="TagStyle"/>
          <w:rtl/>
        </w:rPr>
        <w:t>&lt;&lt; דובר_המשך &gt;&gt;</w:t>
      </w:r>
      <w:r>
        <w:rPr>
          <w:rtl/>
        </w:rPr>
        <w:t xml:space="preserve">   </w:t>
      </w:r>
      <w:bookmarkEnd w:id="1199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חבל שבן אדם שקורא לעצמו ליברל ממשיך להעליב </w:t>
      </w:r>
      <w:bookmarkStart w:id="12000" w:name="_ETM_Q31_225000"/>
      <w:bookmarkEnd w:id="12000"/>
      <w:r>
        <w:rPr>
          <w:rFonts w:hint="cs"/>
          <w:rtl/>
          <w:lang w:eastAsia="he-IL"/>
        </w:rPr>
        <w:t xml:space="preserve">ולהשפיל, ולא רק זה </w:t>
      </w:r>
      <w:r>
        <w:rPr>
          <w:rtl/>
          <w:lang w:eastAsia="he-IL"/>
        </w:rPr>
        <w:t>–</w:t>
      </w:r>
      <w:r>
        <w:rPr>
          <w:rFonts w:hint="cs"/>
          <w:rtl/>
          <w:lang w:eastAsia="he-IL"/>
        </w:rPr>
        <w:t xml:space="preserve"> גם שקרים מסוכנים</w:t>
      </w:r>
      <w:bookmarkStart w:id="12001" w:name="_ETM_Q31_229000"/>
      <w:bookmarkEnd w:id="12001"/>
      <w:r>
        <w:rPr>
          <w:rFonts w:hint="cs"/>
          <w:rtl/>
          <w:lang w:eastAsia="he-IL"/>
        </w:rPr>
        <w:t>.</w:t>
      </w:r>
    </w:p>
    <w:p w:rsidR="00D718D8" w:rsidRDefault="00D718D8" w:rsidP="00BF4755">
      <w:pPr>
        <w:rPr>
          <w:rtl/>
          <w:lang w:eastAsia="he-IL"/>
        </w:rPr>
      </w:pPr>
    </w:p>
    <w:p w:rsidR="00D718D8" w:rsidRDefault="00D718D8" w:rsidP="00BF4755">
      <w:pPr>
        <w:pStyle w:val="af5"/>
        <w:keepNext/>
        <w:rPr>
          <w:rtl/>
        </w:rPr>
      </w:pPr>
      <w:bookmarkStart w:id="12002" w:name="ET_interruption_5080_6"/>
      <w:r w:rsidRPr="003262FE">
        <w:rPr>
          <w:rStyle w:val="TagStyle"/>
          <w:rtl/>
        </w:rPr>
        <w:t xml:space="preserve"> &lt;&lt; קריאה &gt;&gt;</w:t>
      </w:r>
      <w:r w:rsidRPr="005808F0">
        <w:rPr>
          <w:rStyle w:val="TagStyle"/>
          <w:rtl/>
        </w:rPr>
        <w:t xml:space="preserve"> </w:t>
      </w:r>
      <w:r>
        <w:rPr>
          <w:rtl/>
        </w:rPr>
        <w:t>בועז טופורובסקי (יש עתיד):</w:t>
      </w:r>
      <w:r w:rsidRPr="005808F0">
        <w:rPr>
          <w:rStyle w:val="TagStyle"/>
          <w:rtl/>
        </w:rPr>
        <w:t xml:space="preserve"> </w:t>
      </w:r>
      <w:r w:rsidRPr="003262FE">
        <w:rPr>
          <w:rStyle w:val="TagStyle"/>
          <w:rtl/>
        </w:rPr>
        <w:t>&lt;&lt; קריאה &gt;&gt;</w:t>
      </w:r>
      <w:r>
        <w:rPr>
          <w:rtl/>
        </w:rPr>
        <w:t xml:space="preserve">   </w:t>
      </w:r>
      <w:bookmarkEnd w:id="12002"/>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2003" w:name="ET_speakercontinue_6150_50"/>
      <w:r w:rsidRPr="003262FE">
        <w:rPr>
          <w:rStyle w:val="TagStyle"/>
          <w:rtl/>
        </w:rPr>
        <w:t xml:space="preserve"> &lt;&lt; דובר_המשך &gt;&gt;</w:t>
      </w:r>
      <w:r w:rsidRPr="00E334DB">
        <w:rPr>
          <w:rStyle w:val="TagStyle"/>
          <w:rtl/>
        </w:rPr>
        <w:t xml:space="preserve"> </w:t>
      </w:r>
      <w:r>
        <w:rPr>
          <w:rtl/>
        </w:rPr>
        <w:t>מיכל מרים וולדיגר (הציונות הדתית):</w:t>
      </w:r>
      <w:r w:rsidRPr="00E334DB">
        <w:rPr>
          <w:rStyle w:val="TagStyle"/>
          <w:rtl/>
        </w:rPr>
        <w:t xml:space="preserve"> </w:t>
      </w:r>
      <w:r w:rsidRPr="003262FE">
        <w:rPr>
          <w:rStyle w:val="TagStyle"/>
          <w:rtl/>
        </w:rPr>
        <w:t>&lt;&lt; דובר_המשך &gt;&gt;</w:t>
      </w:r>
      <w:r>
        <w:rPr>
          <w:rtl/>
        </w:rPr>
        <w:t xml:space="preserve">   </w:t>
      </w:r>
      <w:bookmarkEnd w:id="12003"/>
    </w:p>
    <w:p w:rsidR="00D718D8" w:rsidRDefault="00D718D8" w:rsidP="00B07973">
      <w:pPr>
        <w:rPr>
          <w:rtl/>
          <w:lang w:eastAsia="he-IL"/>
        </w:rPr>
      </w:pPr>
    </w:p>
    <w:p w:rsidR="00D718D8" w:rsidRDefault="00D718D8" w:rsidP="00BF4755">
      <w:pPr>
        <w:rPr>
          <w:rtl/>
          <w:lang w:eastAsia="he-IL"/>
        </w:rPr>
      </w:pPr>
      <w:r>
        <w:rPr>
          <w:rFonts w:hint="cs"/>
          <w:rtl/>
          <w:lang w:eastAsia="he-IL"/>
        </w:rPr>
        <w:t>חבל מאוד. אתה מוזמן לבדוק מי הצביע מה.</w:t>
      </w:r>
    </w:p>
    <w:p w:rsidR="00D718D8" w:rsidRDefault="00D718D8" w:rsidP="00BF4755">
      <w:pPr>
        <w:rPr>
          <w:rtl/>
          <w:lang w:eastAsia="he-IL"/>
        </w:rPr>
      </w:pPr>
      <w:bookmarkStart w:id="12004" w:name="_ETM_Q31_232000"/>
      <w:bookmarkEnd w:id="12004"/>
    </w:p>
    <w:p w:rsidR="00D718D8" w:rsidRDefault="00D718D8" w:rsidP="00BF4755">
      <w:pPr>
        <w:pStyle w:val="af5"/>
        <w:keepNext/>
        <w:rPr>
          <w:rtl/>
        </w:rPr>
      </w:pPr>
      <w:r w:rsidRPr="003262FE">
        <w:rPr>
          <w:rStyle w:val="TagStyle"/>
          <w:rtl/>
        </w:rPr>
        <w:t xml:space="preserve"> &lt;&lt; קריאה &gt;&gt;</w:t>
      </w:r>
      <w:r w:rsidRPr="00E334DB">
        <w:rPr>
          <w:rStyle w:val="TagStyle"/>
          <w:rtl/>
        </w:rPr>
        <w:t xml:space="preserve"> </w:t>
      </w:r>
      <w:r>
        <w:rPr>
          <w:rtl/>
        </w:rPr>
        <w:t>בועז טופורובסקי (יש עתיד):</w:t>
      </w:r>
      <w:r w:rsidRPr="00E334DB">
        <w:rPr>
          <w:rStyle w:val="TagStyle"/>
          <w:rtl/>
        </w:rPr>
        <w:t xml:space="preserve"> </w:t>
      </w:r>
      <w:r w:rsidRPr="003262FE">
        <w:rPr>
          <w:rStyle w:val="TagStyle"/>
          <w:rtl/>
        </w:rPr>
        <w:t>&lt;&lt; קריאה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מדברת ואחר כך הולכת ומצביעה נגד. </w:t>
      </w:r>
    </w:p>
    <w:p w:rsidR="00D718D8" w:rsidRDefault="00D718D8" w:rsidP="00BF4755">
      <w:pPr>
        <w:rPr>
          <w:rtl/>
          <w:lang w:eastAsia="he-IL"/>
        </w:rPr>
      </w:pPr>
      <w:bookmarkStart w:id="12005" w:name="_ETM_Q31_235000"/>
      <w:bookmarkEnd w:id="12005"/>
    </w:p>
    <w:p w:rsidR="00D718D8" w:rsidRDefault="00D718D8" w:rsidP="00BF4755">
      <w:pPr>
        <w:pStyle w:val="-"/>
        <w:keepNext/>
        <w:rPr>
          <w:rtl/>
        </w:rPr>
      </w:pPr>
      <w:bookmarkStart w:id="12006" w:name="ET_speakercontinue_6150_52"/>
      <w:r w:rsidRPr="003262FE">
        <w:rPr>
          <w:rStyle w:val="TagStyle"/>
          <w:rtl/>
        </w:rPr>
        <w:t xml:space="preserve"> &lt;&lt; דובר_המשך &gt;&gt;</w:t>
      </w:r>
      <w:r w:rsidRPr="00E334DB">
        <w:rPr>
          <w:rStyle w:val="TagStyle"/>
          <w:rtl/>
        </w:rPr>
        <w:t xml:space="preserve"> </w:t>
      </w:r>
      <w:r>
        <w:rPr>
          <w:rtl/>
        </w:rPr>
        <w:t>מיכל מרים וולדיגר (הציונות הדתית):</w:t>
      </w:r>
      <w:r w:rsidRPr="00E334DB">
        <w:rPr>
          <w:rStyle w:val="TagStyle"/>
          <w:rtl/>
        </w:rPr>
        <w:t xml:space="preserve"> </w:t>
      </w:r>
      <w:r w:rsidRPr="003262FE">
        <w:rPr>
          <w:rStyle w:val="TagStyle"/>
          <w:rtl/>
        </w:rPr>
        <w:t>&lt;&lt; דובר_המשך &gt;&gt;</w:t>
      </w:r>
      <w:r>
        <w:rPr>
          <w:rtl/>
        </w:rPr>
        <w:t xml:space="preserve">   </w:t>
      </w:r>
      <w:bookmarkEnd w:id="12006"/>
    </w:p>
    <w:p w:rsidR="00D718D8" w:rsidRDefault="00D718D8" w:rsidP="00B07973">
      <w:pPr>
        <w:rPr>
          <w:rtl/>
          <w:lang w:eastAsia="he-IL"/>
        </w:rPr>
      </w:pPr>
    </w:p>
    <w:p w:rsidR="00D718D8" w:rsidRDefault="00D718D8" w:rsidP="00BF4755">
      <w:pPr>
        <w:rPr>
          <w:rtl/>
          <w:lang w:eastAsia="he-IL"/>
        </w:rPr>
      </w:pPr>
      <w:bookmarkStart w:id="12007" w:name="_ETM_Q31_236000"/>
      <w:bookmarkEnd w:id="12007"/>
      <w:r>
        <w:rPr>
          <w:rFonts w:hint="cs"/>
          <w:rtl/>
          <w:lang w:eastAsia="he-IL"/>
        </w:rPr>
        <w:t xml:space="preserve">אתה לא שווה התייחסות, אני מצטערת. </w:t>
      </w:r>
    </w:p>
    <w:p w:rsidR="00D718D8" w:rsidRDefault="00D718D8" w:rsidP="00BF4755">
      <w:pPr>
        <w:rPr>
          <w:rtl/>
          <w:lang w:eastAsia="he-IL"/>
        </w:rPr>
      </w:pPr>
    </w:p>
    <w:p w:rsidR="00D718D8" w:rsidRDefault="00D718D8" w:rsidP="00BF4755">
      <w:pPr>
        <w:pStyle w:val="af5"/>
        <w:keepNext/>
        <w:rPr>
          <w:rtl/>
        </w:rPr>
      </w:pPr>
      <w:r w:rsidRPr="003262FE">
        <w:rPr>
          <w:rStyle w:val="TagStyle"/>
          <w:rtl/>
        </w:rPr>
        <w:t xml:space="preserve"> &lt;&lt; קריאה &gt;&gt;</w:t>
      </w:r>
      <w:r w:rsidRPr="00E334DB">
        <w:rPr>
          <w:rStyle w:val="TagStyle"/>
          <w:rtl/>
        </w:rPr>
        <w:t xml:space="preserve"> </w:t>
      </w:r>
      <w:r>
        <w:rPr>
          <w:rtl/>
        </w:rPr>
        <w:t>בועז טופורובסקי (יש עתיד):</w:t>
      </w:r>
      <w:r w:rsidRPr="00E334DB">
        <w:rPr>
          <w:rStyle w:val="TagStyle"/>
          <w:rtl/>
        </w:rPr>
        <w:t xml:space="preserve"> </w:t>
      </w:r>
      <w:r w:rsidRPr="003262FE">
        <w:rPr>
          <w:rStyle w:val="TagStyle"/>
          <w:rtl/>
        </w:rPr>
        <w:t>&lt;&lt; קריאה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2008" w:name="ET_speakercontinue_6150_54"/>
      <w:r w:rsidRPr="003262FE">
        <w:rPr>
          <w:rStyle w:val="TagStyle"/>
          <w:rtl/>
        </w:rPr>
        <w:t xml:space="preserve"> &lt;&lt; דובר_המשך &gt;&gt;</w:t>
      </w:r>
      <w:r w:rsidRPr="00E334DB">
        <w:rPr>
          <w:rStyle w:val="TagStyle"/>
          <w:rtl/>
        </w:rPr>
        <w:t xml:space="preserve"> </w:t>
      </w:r>
      <w:r>
        <w:rPr>
          <w:rtl/>
        </w:rPr>
        <w:t>מיכל מרים וולדיגר (הציונות הדתית):</w:t>
      </w:r>
      <w:r w:rsidRPr="00E334DB">
        <w:rPr>
          <w:rStyle w:val="TagStyle"/>
          <w:rtl/>
        </w:rPr>
        <w:t xml:space="preserve"> </w:t>
      </w:r>
      <w:r w:rsidRPr="003262FE">
        <w:rPr>
          <w:rStyle w:val="TagStyle"/>
          <w:rtl/>
        </w:rPr>
        <w:t>&lt;&lt; דובר_המשך &gt;&gt;</w:t>
      </w:r>
      <w:r>
        <w:rPr>
          <w:rtl/>
        </w:rPr>
        <w:t xml:space="preserve">   </w:t>
      </w:r>
      <w:bookmarkEnd w:id="12008"/>
    </w:p>
    <w:p w:rsidR="00D718D8" w:rsidRDefault="00D718D8" w:rsidP="00B07973">
      <w:pPr>
        <w:rPr>
          <w:rtl/>
          <w:lang w:eastAsia="he-IL"/>
        </w:rPr>
      </w:pPr>
    </w:p>
    <w:p w:rsidR="00D718D8" w:rsidRDefault="00D718D8" w:rsidP="00BF4755">
      <w:pPr>
        <w:rPr>
          <w:rtl/>
          <w:lang w:eastAsia="he-IL"/>
        </w:rPr>
      </w:pPr>
      <w:bookmarkStart w:id="12009" w:name="_ETM_Q31_237000"/>
      <w:bookmarkEnd w:id="12009"/>
      <w:r>
        <w:rPr>
          <w:rFonts w:hint="cs"/>
          <w:rtl/>
          <w:lang w:eastAsia="he-IL"/>
        </w:rPr>
        <w:t>אין לי טעם בכלל לענות לך</w:t>
      </w:r>
      <w:bookmarkStart w:id="12010" w:name="_ETM_Q31_238000"/>
      <w:bookmarkEnd w:id="12010"/>
      <w:r>
        <w:rPr>
          <w:rFonts w:hint="cs"/>
          <w:rtl/>
          <w:lang w:eastAsia="he-IL"/>
        </w:rPr>
        <w:t xml:space="preserve">. חבל בכלל על המאמץ לענות לך. </w:t>
      </w:r>
    </w:p>
    <w:p w:rsidR="00D718D8" w:rsidRDefault="00D718D8" w:rsidP="00BF4755">
      <w:pPr>
        <w:ind w:firstLine="0"/>
        <w:rPr>
          <w:rtl/>
          <w:lang w:eastAsia="he-IL"/>
        </w:rPr>
      </w:pPr>
      <w:bookmarkStart w:id="12011" w:name="_ETM_Q31_241000"/>
      <w:bookmarkEnd w:id="12011"/>
    </w:p>
    <w:p w:rsidR="00D718D8" w:rsidRDefault="00D718D8" w:rsidP="00BF4755">
      <w:pPr>
        <w:pStyle w:val="af5"/>
        <w:keepNext/>
        <w:rPr>
          <w:rtl/>
        </w:rPr>
      </w:pPr>
      <w:bookmarkStart w:id="12012" w:name="ET_interruption_6345_55"/>
      <w:r w:rsidRPr="003262FE">
        <w:rPr>
          <w:rStyle w:val="TagStyle"/>
          <w:rtl/>
        </w:rPr>
        <w:t xml:space="preserve"> &lt;&lt; קריאה &gt;&gt;</w:t>
      </w:r>
      <w:r w:rsidRPr="00E334DB">
        <w:rPr>
          <w:rStyle w:val="TagStyle"/>
          <w:rtl/>
        </w:rPr>
        <w:t xml:space="preserve"> </w:t>
      </w:r>
      <w:r>
        <w:rPr>
          <w:rtl/>
        </w:rPr>
        <w:t>טלי גוטליב (הליכוד):</w:t>
      </w:r>
      <w:r w:rsidRPr="00E334DB">
        <w:rPr>
          <w:rStyle w:val="TagStyle"/>
          <w:rtl/>
        </w:rPr>
        <w:t xml:space="preserve"> </w:t>
      </w:r>
      <w:r w:rsidRPr="003262FE">
        <w:rPr>
          <w:rStyle w:val="TagStyle"/>
          <w:rtl/>
        </w:rPr>
        <w:t>&lt;&lt; קריאה &gt;&gt;</w:t>
      </w:r>
      <w:r>
        <w:rPr>
          <w:rtl/>
        </w:rPr>
        <w:t xml:space="preserve">   </w:t>
      </w:r>
      <w:bookmarkEnd w:id="12012"/>
    </w:p>
    <w:p w:rsidR="00D718D8" w:rsidRDefault="00D718D8" w:rsidP="00B07973">
      <w:pPr>
        <w:rPr>
          <w:rtl/>
          <w:lang w:eastAsia="he-IL"/>
        </w:rPr>
      </w:pPr>
    </w:p>
    <w:p w:rsidR="00D718D8" w:rsidRDefault="00D718D8" w:rsidP="00BF4755">
      <w:pPr>
        <w:rPr>
          <w:rtl/>
          <w:lang w:eastAsia="he-IL"/>
        </w:rPr>
      </w:pPr>
      <w:bookmarkStart w:id="12013" w:name="_ETM_Q31_243000"/>
      <w:bookmarkEnd w:id="12013"/>
      <w:r>
        <w:rPr>
          <w:rFonts w:hint="cs"/>
          <w:rtl/>
          <w:lang w:eastAsia="he-IL"/>
        </w:rPr>
        <w:t xml:space="preserve">מה קורה לכם, חבר'ה? </w:t>
      </w:r>
    </w:p>
    <w:p w:rsidR="00D718D8" w:rsidRDefault="00D718D8" w:rsidP="00BF4755">
      <w:pPr>
        <w:rPr>
          <w:rtl/>
          <w:lang w:eastAsia="he-IL"/>
        </w:rPr>
      </w:pPr>
    </w:p>
    <w:p w:rsidR="00D718D8" w:rsidRDefault="00D718D8" w:rsidP="00BF4755">
      <w:pPr>
        <w:pStyle w:val="-"/>
        <w:keepNext/>
        <w:rPr>
          <w:rtl/>
        </w:rPr>
      </w:pPr>
      <w:bookmarkStart w:id="12014" w:name="ET_speakercontinue_6150_8"/>
      <w:r w:rsidRPr="003262FE">
        <w:rPr>
          <w:rStyle w:val="TagStyle"/>
          <w:rtl/>
        </w:rPr>
        <w:t xml:space="preserve"> &lt;&lt; דובר_המשך &gt;&gt;</w:t>
      </w:r>
      <w:r w:rsidRPr="005808F0">
        <w:rPr>
          <w:rStyle w:val="TagStyle"/>
          <w:rtl/>
        </w:rPr>
        <w:t xml:space="preserve"> </w:t>
      </w:r>
      <w:r>
        <w:rPr>
          <w:rtl/>
        </w:rPr>
        <w:t>מיכל מרים וולדיגר (הציונות הדתית):</w:t>
      </w:r>
      <w:r w:rsidRPr="005808F0">
        <w:rPr>
          <w:rStyle w:val="TagStyle"/>
          <w:rtl/>
        </w:rPr>
        <w:t xml:space="preserve"> </w:t>
      </w:r>
      <w:r w:rsidRPr="003262FE">
        <w:rPr>
          <w:rStyle w:val="TagStyle"/>
          <w:rtl/>
        </w:rPr>
        <w:t>&lt;&lt; דובר_המשך &gt;&gt;</w:t>
      </w:r>
      <w:r>
        <w:rPr>
          <w:rtl/>
        </w:rPr>
        <w:t xml:space="preserve">   </w:t>
      </w:r>
      <w:bookmarkEnd w:id="1201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עם כל הכבוד ועם כל </w:t>
      </w:r>
      <w:bookmarkStart w:id="12015" w:name="_ETM_Q31_247000"/>
      <w:bookmarkEnd w:id="12015"/>
      <w:r>
        <w:rPr>
          <w:rFonts w:hint="cs"/>
          <w:rtl/>
          <w:lang w:eastAsia="he-IL"/>
        </w:rPr>
        <w:t xml:space="preserve">הרצון להיות ליברל, לסתום ולקלל </w:t>
      </w:r>
      <w:bookmarkStart w:id="12016" w:name="_ETM_Q31_253000"/>
      <w:bookmarkEnd w:id="12016"/>
      <w:r>
        <w:rPr>
          <w:rFonts w:hint="cs"/>
          <w:rtl/>
          <w:lang w:eastAsia="he-IL"/>
        </w:rPr>
        <w:t xml:space="preserve">ולהוציא דיבה ושם רע לאנשים זה בעיניי פשוט שפל שאי-אפשר להידרדר אליו יותר מזה. </w:t>
      </w:r>
    </w:p>
    <w:p w:rsidR="00D718D8" w:rsidRDefault="00D718D8" w:rsidP="00BF4755">
      <w:pPr>
        <w:rPr>
          <w:rtl/>
          <w:lang w:eastAsia="he-IL"/>
        </w:rPr>
      </w:pPr>
    </w:p>
    <w:p w:rsidR="00D718D8" w:rsidRDefault="00D718D8" w:rsidP="00B07973">
      <w:pPr>
        <w:rPr>
          <w:rtl/>
          <w:lang w:eastAsia="he-IL"/>
        </w:rPr>
      </w:pPr>
      <w:r>
        <w:rPr>
          <w:rFonts w:hint="cs"/>
          <w:rtl/>
          <w:lang w:eastAsia="he-IL"/>
        </w:rPr>
        <w:t xml:space="preserve">חבר הכנסת בליאק, אני מזמינה אותך באמת ובתמים לבוא ולשבת יחד עם </w:t>
      </w:r>
      <w:bookmarkStart w:id="12017" w:name="_ETM_Q31_266000"/>
      <w:bookmarkEnd w:id="12017"/>
      <w:r>
        <w:rPr>
          <w:rFonts w:hint="cs"/>
          <w:rtl/>
          <w:lang w:eastAsia="he-IL"/>
        </w:rPr>
        <w:t xml:space="preserve">שלום ולראות איך אפשר לתקן ולשפר, אבל בצורה הגיונית, עם תקציב הגיוני </w:t>
      </w:r>
      <w:r w:rsidR="00B07973">
        <w:rPr>
          <w:rFonts w:hint="cs"/>
          <w:rtl/>
          <w:lang w:eastAsia="he-IL"/>
        </w:rPr>
        <w:t>– –</w:t>
      </w:r>
    </w:p>
    <w:p w:rsidR="00D718D8" w:rsidRDefault="00D718D8" w:rsidP="00BF4755">
      <w:pPr>
        <w:rPr>
          <w:rtl/>
          <w:lang w:eastAsia="he-IL"/>
        </w:rPr>
      </w:pPr>
    </w:p>
    <w:p w:rsidR="00D718D8" w:rsidRDefault="00D718D8" w:rsidP="00BF4755">
      <w:pPr>
        <w:pStyle w:val="af5"/>
        <w:keepNext/>
        <w:rPr>
          <w:rtl/>
        </w:rPr>
      </w:pPr>
      <w:bookmarkStart w:id="12018" w:name="ET_interruption_6341_9"/>
      <w:r w:rsidRPr="003262FE">
        <w:rPr>
          <w:rStyle w:val="TagStyle"/>
          <w:rtl/>
        </w:rPr>
        <w:t xml:space="preserve"> &lt;&lt; קריאה &gt;&gt;</w:t>
      </w:r>
      <w:r w:rsidRPr="005808F0">
        <w:rPr>
          <w:rStyle w:val="TagStyle"/>
          <w:rtl/>
        </w:rPr>
        <w:t xml:space="preserve"> </w:t>
      </w:r>
      <w:r>
        <w:rPr>
          <w:rtl/>
        </w:rPr>
        <w:t>דבי ביטון (יש עתיד):</w:t>
      </w:r>
      <w:r w:rsidRPr="005808F0">
        <w:rPr>
          <w:rStyle w:val="TagStyle"/>
          <w:rtl/>
        </w:rPr>
        <w:t xml:space="preserve"> </w:t>
      </w:r>
      <w:r w:rsidRPr="003262FE">
        <w:rPr>
          <w:rStyle w:val="TagStyle"/>
          <w:rtl/>
        </w:rPr>
        <w:t>&lt;&lt; קריאה &gt;&gt;</w:t>
      </w:r>
      <w:r>
        <w:rPr>
          <w:rtl/>
        </w:rPr>
        <w:t xml:space="preserve">   </w:t>
      </w:r>
      <w:bookmarkEnd w:id="1201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וכספים קואליציוניים זה בסדר? </w:t>
      </w:r>
    </w:p>
    <w:p w:rsidR="00D718D8" w:rsidRDefault="00D718D8" w:rsidP="00BF4755">
      <w:pPr>
        <w:rPr>
          <w:rtl/>
          <w:lang w:eastAsia="he-IL"/>
        </w:rPr>
      </w:pPr>
    </w:p>
    <w:p w:rsidR="00D718D8" w:rsidRDefault="00D718D8" w:rsidP="00BF4755">
      <w:pPr>
        <w:pStyle w:val="-"/>
        <w:keepNext/>
        <w:rPr>
          <w:rtl/>
        </w:rPr>
      </w:pPr>
      <w:bookmarkStart w:id="12019" w:name="ET_speakercontinue_6150_10"/>
      <w:r w:rsidRPr="003262FE">
        <w:rPr>
          <w:rStyle w:val="TagStyle"/>
          <w:rtl/>
        </w:rPr>
        <w:t xml:space="preserve"> &lt;&lt; דובר_המשך &gt;&gt;</w:t>
      </w:r>
      <w:r w:rsidRPr="005808F0">
        <w:rPr>
          <w:rStyle w:val="TagStyle"/>
          <w:rtl/>
        </w:rPr>
        <w:t xml:space="preserve"> </w:t>
      </w:r>
      <w:r>
        <w:rPr>
          <w:rtl/>
        </w:rPr>
        <w:t>מיכל מרים וולדיגר (הציונות הדתית):</w:t>
      </w:r>
      <w:r w:rsidRPr="005808F0">
        <w:rPr>
          <w:rStyle w:val="TagStyle"/>
          <w:rtl/>
        </w:rPr>
        <w:t xml:space="preserve"> </w:t>
      </w:r>
      <w:r w:rsidRPr="003262FE">
        <w:rPr>
          <w:rStyle w:val="TagStyle"/>
          <w:rtl/>
        </w:rPr>
        <w:t>&lt;&lt; דובר_המשך &gt;&gt;</w:t>
      </w:r>
      <w:r>
        <w:rPr>
          <w:rtl/>
        </w:rPr>
        <w:t xml:space="preserve">   </w:t>
      </w:r>
      <w:bookmarkEnd w:id="12019"/>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עם משהו שאפשר באמת לעשות אותו, ולא סתם להתנגח בקואליציה. כשאתם הייתם באופוזיציה, לא עשיתם את זה. יכולת לעשות את זה ולא עשית</w:t>
      </w:r>
      <w:bookmarkStart w:id="12020" w:name="_ETM_Q31_279000"/>
      <w:bookmarkEnd w:id="12020"/>
      <w:r w:rsidR="00D718D8">
        <w:rPr>
          <w:rFonts w:hint="cs"/>
          <w:rtl/>
          <w:lang w:eastAsia="he-IL"/>
        </w:rPr>
        <w:t>.</w:t>
      </w:r>
    </w:p>
    <w:p w:rsidR="00D718D8" w:rsidRDefault="00D718D8" w:rsidP="00BF4755">
      <w:pPr>
        <w:rPr>
          <w:rtl/>
          <w:lang w:eastAsia="he-IL"/>
        </w:rPr>
      </w:pPr>
    </w:p>
    <w:p w:rsidR="00D718D8" w:rsidRDefault="00D718D8" w:rsidP="00BF4755">
      <w:pPr>
        <w:pStyle w:val="af5"/>
        <w:keepNext/>
        <w:rPr>
          <w:rtl/>
        </w:rPr>
      </w:pPr>
      <w:bookmarkStart w:id="12021" w:name="ET_interruption_6341_11"/>
      <w:r w:rsidRPr="003262FE">
        <w:rPr>
          <w:rStyle w:val="TagStyle"/>
          <w:rtl/>
        </w:rPr>
        <w:t xml:space="preserve"> &lt;&lt; קריאה &gt;&gt;</w:t>
      </w:r>
      <w:r w:rsidRPr="005808F0">
        <w:rPr>
          <w:rStyle w:val="TagStyle"/>
          <w:rtl/>
        </w:rPr>
        <w:t xml:space="preserve"> </w:t>
      </w:r>
      <w:r>
        <w:rPr>
          <w:rtl/>
        </w:rPr>
        <w:t>דבי ביטון (יש עתיד):</w:t>
      </w:r>
      <w:r w:rsidRPr="005808F0">
        <w:rPr>
          <w:rStyle w:val="TagStyle"/>
          <w:rtl/>
        </w:rPr>
        <w:t xml:space="preserve"> </w:t>
      </w:r>
      <w:r w:rsidRPr="003262FE">
        <w:rPr>
          <w:rStyle w:val="TagStyle"/>
          <w:rtl/>
        </w:rPr>
        <w:t>&lt;&lt; קריאה &gt;&gt;</w:t>
      </w:r>
      <w:r>
        <w:rPr>
          <w:rtl/>
        </w:rPr>
        <w:t xml:space="preserve">   </w:t>
      </w:r>
      <w:bookmarkEnd w:id="12021"/>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ind w:firstLine="0"/>
        <w:rPr>
          <w:rtl/>
          <w:lang w:eastAsia="he-IL"/>
        </w:rPr>
      </w:pPr>
      <w:bookmarkStart w:id="12022" w:name="_ETM_Q31_282000"/>
      <w:bookmarkEnd w:id="12022"/>
    </w:p>
    <w:p w:rsidR="00D718D8" w:rsidRDefault="00D718D8" w:rsidP="00BF4755">
      <w:pPr>
        <w:pStyle w:val="-"/>
        <w:keepNext/>
        <w:rPr>
          <w:rtl/>
        </w:rPr>
      </w:pPr>
      <w:bookmarkStart w:id="12023" w:name="ET_speakercontinue_6150_56"/>
      <w:r w:rsidRPr="003262FE">
        <w:rPr>
          <w:rStyle w:val="TagStyle"/>
          <w:rtl/>
        </w:rPr>
        <w:t xml:space="preserve"> &lt;&lt; דובר_המשך &gt;&gt;</w:t>
      </w:r>
      <w:r w:rsidRPr="00E334DB">
        <w:rPr>
          <w:rStyle w:val="TagStyle"/>
          <w:rtl/>
        </w:rPr>
        <w:t xml:space="preserve"> </w:t>
      </w:r>
      <w:r>
        <w:rPr>
          <w:rtl/>
        </w:rPr>
        <w:t>מיכל מרים וולדיגר (הציונות הדתית):</w:t>
      </w:r>
      <w:r w:rsidRPr="00E334DB">
        <w:rPr>
          <w:rStyle w:val="TagStyle"/>
          <w:rtl/>
        </w:rPr>
        <w:t xml:space="preserve"> </w:t>
      </w:r>
      <w:r w:rsidRPr="003262FE">
        <w:rPr>
          <w:rStyle w:val="TagStyle"/>
          <w:rtl/>
        </w:rPr>
        <w:t>&lt;&lt; דובר_המשך &gt;&gt;</w:t>
      </w:r>
      <w:r>
        <w:rPr>
          <w:rtl/>
        </w:rPr>
        <w:t xml:space="preserve">   </w:t>
      </w:r>
      <w:bookmarkEnd w:id="12023"/>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ולכן, בואו נפסיק </w:t>
      </w:r>
      <w:bookmarkStart w:id="12024" w:name="_ETM_Q31_280000"/>
      <w:bookmarkEnd w:id="12024"/>
      <w:r>
        <w:rPr>
          <w:rFonts w:hint="cs"/>
          <w:rtl/>
          <w:lang w:eastAsia="he-IL"/>
        </w:rPr>
        <w:t xml:space="preserve">להיות דמגוגים. בואו נהיה אמיתיים. בואו </w:t>
      </w:r>
      <w:bookmarkStart w:id="12025" w:name="_ETM_Q31_284000"/>
      <w:bookmarkEnd w:id="12025"/>
      <w:r>
        <w:rPr>
          <w:rFonts w:hint="cs"/>
          <w:rtl/>
          <w:lang w:eastAsia="he-IL"/>
        </w:rPr>
        <w:t xml:space="preserve">באמת נשלב כוחות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12026" w:name="ET_interruption_6341_57"/>
      <w:r w:rsidRPr="003262FE">
        <w:rPr>
          <w:rStyle w:val="TagStyle"/>
          <w:rtl/>
        </w:rPr>
        <w:t xml:space="preserve"> &lt;&lt; קריאה &gt;&gt;</w:t>
      </w:r>
      <w:r w:rsidRPr="00E334DB">
        <w:rPr>
          <w:rStyle w:val="TagStyle"/>
          <w:rtl/>
        </w:rPr>
        <w:t xml:space="preserve"> </w:t>
      </w:r>
      <w:r>
        <w:rPr>
          <w:rtl/>
        </w:rPr>
        <w:t>דבי ביטון (יש עתיד):</w:t>
      </w:r>
      <w:r w:rsidRPr="00E334DB">
        <w:rPr>
          <w:rStyle w:val="TagStyle"/>
          <w:rtl/>
        </w:rPr>
        <w:t xml:space="preserve"> </w:t>
      </w:r>
      <w:r w:rsidRPr="003262FE">
        <w:rPr>
          <w:rStyle w:val="TagStyle"/>
          <w:rtl/>
        </w:rPr>
        <w:t>&lt;&lt; קריאה &gt;&gt;</w:t>
      </w:r>
      <w:r>
        <w:rPr>
          <w:rtl/>
        </w:rPr>
        <w:t xml:space="preserve">   </w:t>
      </w:r>
      <w:bookmarkEnd w:id="12026"/>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Pr="00E334DB" w:rsidRDefault="00D718D8" w:rsidP="00BF4755">
      <w:pPr>
        <w:rPr>
          <w:rtl/>
          <w:lang w:eastAsia="he-IL"/>
        </w:rPr>
      </w:pPr>
    </w:p>
    <w:p w:rsidR="00D718D8" w:rsidRDefault="00D718D8" w:rsidP="00BF4755">
      <w:pPr>
        <w:pStyle w:val="-"/>
        <w:keepNext/>
        <w:rPr>
          <w:rtl/>
        </w:rPr>
      </w:pPr>
      <w:bookmarkStart w:id="12027" w:name="_ETM_Q31_283000"/>
      <w:bookmarkStart w:id="12028" w:name="ET_speakercontinue_6150_12"/>
      <w:bookmarkEnd w:id="12027"/>
      <w:r w:rsidRPr="003262FE">
        <w:rPr>
          <w:rStyle w:val="TagStyle"/>
          <w:rtl/>
        </w:rPr>
        <w:t xml:space="preserve"> &lt;&lt; דובר_המשך &gt;&gt;</w:t>
      </w:r>
      <w:r w:rsidRPr="005808F0">
        <w:rPr>
          <w:rStyle w:val="TagStyle"/>
          <w:rtl/>
        </w:rPr>
        <w:t xml:space="preserve"> </w:t>
      </w:r>
      <w:r>
        <w:rPr>
          <w:rtl/>
        </w:rPr>
        <w:t>מיכל מרים וולדיגר (הציונות הדתית):</w:t>
      </w:r>
      <w:r w:rsidRPr="005808F0">
        <w:rPr>
          <w:rStyle w:val="TagStyle"/>
          <w:rtl/>
        </w:rPr>
        <w:t xml:space="preserve"> </w:t>
      </w:r>
      <w:r w:rsidRPr="003262FE">
        <w:rPr>
          <w:rStyle w:val="TagStyle"/>
          <w:rtl/>
        </w:rPr>
        <w:t>&lt;&lt; דובר_המשך &gt;&gt;</w:t>
      </w:r>
      <w:r>
        <w:rPr>
          <w:rtl/>
        </w:rPr>
        <w:t xml:space="preserve">   </w:t>
      </w:r>
      <w:bookmarkEnd w:id="1202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 </w:t>
      </w:r>
      <w:bookmarkStart w:id="12029" w:name="_ETM_Q31_285000"/>
      <w:bookmarkEnd w:id="12029"/>
      <w:r>
        <w:rPr>
          <w:rFonts w:hint="cs"/>
          <w:rtl/>
          <w:lang w:eastAsia="he-IL"/>
        </w:rPr>
        <w:t xml:space="preserve">יכולה לצעוק תוך כדי, אני לא שומעת. אני </w:t>
      </w:r>
      <w:bookmarkStart w:id="12030" w:name="_ETM_Q31_288000"/>
      <w:bookmarkEnd w:id="12030"/>
      <w:r>
        <w:rPr>
          <w:rFonts w:hint="cs"/>
          <w:rtl/>
          <w:lang w:eastAsia="he-IL"/>
        </w:rPr>
        <w:t xml:space="preserve">לא יכולה לענות לך כשאת צועקת. אני כן אגיד שהרצון </w:t>
      </w:r>
      <w:bookmarkStart w:id="12031" w:name="_ETM_Q31_289000"/>
      <w:bookmarkEnd w:id="12031"/>
      <w:r>
        <w:rPr>
          <w:rFonts w:hint="cs"/>
          <w:rtl/>
          <w:lang w:eastAsia="he-IL"/>
        </w:rPr>
        <w:t xml:space="preserve">שלי הוא באמת לעזור ולקדם, ואתה מוזמן לעשות את זה ביחד איתי בתקציבים שיהיו הגיוניים, </w:t>
      </w:r>
      <w:bookmarkStart w:id="12032" w:name="_ETM_Q31_299203"/>
      <w:bookmarkEnd w:id="12032"/>
      <w:r>
        <w:rPr>
          <w:rFonts w:hint="cs"/>
          <w:rtl/>
          <w:lang w:eastAsia="he-IL"/>
        </w:rPr>
        <w:t>ונוכל לעשות את זה.</w:t>
      </w:r>
    </w:p>
    <w:p w:rsidR="00D718D8" w:rsidRDefault="00D718D8" w:rsidP="00BF4755">
      <w:pPr>
        <w:rPr>
          <w:rtl/>
          <w:lang w:eastAsia="he-IL"/>
        </w:rPr>
      </w:pPr>
    </w:p>
    <w:p w:rsidR="00D718D8" w:rsidRDefault="00D718D8" w:rsidP="00BF4755">
      <w:pPr>
        <w:pStyle w:val="af5"/>
        <w:keepNext/>
        <w:rPr>
          <w:rtl/>
        </w:rPr>
      </w:pPr>
      <w:bookmarkStart w:id="12033" w:name="ET_interruption_6341_58"/>
      <w:r w:rsidRPr="003262FE">
        <w:rPr>
          <w:rStyle w:val="TagStyle"/>
          <w:rtl/>
        </w:rPr>
        <w:t xml:space="preserve"> &lt;&lt; קריאה &gt;&gt;</w:t>
      </w:r>
      <w:r w:rsidRPr="001257F3">
        <w:rPr>
          <w:rStyle w:val="TagStyle"/>
          <w:rtl/>
        </w:rPr>
        <w:t xml:space="preserve"> </w:t>
      </w:r>
      <w:r>
        <w:rPr>
          <w:rtl/>
        </w:rPr>
        <w:t>דבי ביטון (יש עתיד):</w:t>
      </w:r>
      <w:r w:rsidRPr="001257F3">
        <w:rPr>
          <w:rStyle w:val="TagStyle"/>
          <w:rtl/>
        </w:rPr>
        <w:t xml:space="preserve"> </w:t>
      </w:r>
      <w:r w:rsidRPr="003262FE">
        <w:rPr>
          <w:rStyle w:val="TagStyle"/>
          <w:rtl/>
        </w:rPr>
        <w:t>&lt;&lt; קריאה &gt;&gt;</w:t>
      </w:r>
      <w:r>
        <w:rPr>
          <w:rtl/>
        </w:rPr>
        <w:t xml:space="preserve">   </w:t>
      </w:r>
      <w:bookmarkEnd w:id="12033"/>
    </w:p>
    <w:p w:rsidR="00D718D8" w:rsidRDefault="00D718D8" w:rsidP="00B07973">
      <w:pPr>
        <w:rPr>
          <w:rtl/>
          <w:lang w:eastAsia="he-IL"/>
        </w:rPr>
      </w:pPr>
    </w:p>
    <w:p w:rsidR="00D718D8" w:rsidRDefault="00B07973" w:rsidP="00B07973">
      <w:pPr>
        <w:rPr>
          <w:rtl/>
          <w:lang w:eastAsia="he-IL"/>
        </w:rPr>
      </w:pPr>
      <w:bookmarkStart w:id="12034" w:name="_ETM_Q31_296000"/>
      <w:bookmarkEnd w:id="12034"/>
      <w:r>
        <w:rPr>
          <w:rFonts w:hint="cs"/>
          <w:rtl/>
          <w:lang w:eastAsia="he-IL"/>
        </w:rPr>
        <w:t>– – –</w:t>
      </w:r>
      <w:r w:rsidR="00D718D8">
        <w:rPr>
          <w:rFonts w:hint="cs"/>
          <w:rtl/>
          <w:lang w:eastAsia="he-IL"/>
        </w:rPr>
        <w:t xml:space="preserve"> עם הקואליציה הכי טובה שהייתה למדינת ישראל. </w:t>
      </w:r>
    </w:p>
    <w:p w:rsidR="00D718D8" w:rsidRDefault="00D718D8" w:rsidP="00BF4755">
      <w:pPr>
        <w:rPr>
          <w:rtl/>
          <w:lang w:eastAsia="he-IL"/>
        </w:rPr>
      </w:pPr>
      <w:bookmarkStart w:id="12035" w:name="_ETM_Q31_294000"/>
      <w:bookmarkEnd w:id="12035"/>
    </w:p>
    <w:p w:rsidR="00D718D8" w:rsidRDefault="00D718D8" w:rsidP="00BF4755">
      <w:pPr>
        <w:pStyle w:val="-"/>
        <w:keepNext/>
        <w:rPr>
          <w:rtl/>
        </w:rPr>
      </w:pPr>
      <w:bookmarkStart w:id="12036" w:name="ET_speakercontinue_6150_59"/>
      <w:r w:rsidRPr="003262FE">
        <w:rPr>
          <w:rStyle w:val="TagStyle"/>
          <w:rtl/>
        </w:rPr>
        <w:t xml:space="preserve"> &lt;&lt; דובר_המשך &gt;&gt;</w:t>
      </w:r>
      <w:r w:rsidRPr="001257F3">
        <w:rPr>
          <w:rStyle w:val="TagStyle"/>
          <w:rtl/>
        </w:rPr>
        <w:t xml:space="preserve"> </w:t>
      </w:r>
      <w:r>
        <w:rPr>
          <w:rtl/>
        </w:rPr>
        <w:t>מיכל מרים וולדיגר (הציונות הדתית):</w:t>
      </w:r>
      <w:r w:rsidRPr="001257F3">
        <w:rPr>
          <w:rStyle w:val="TagStyle"/>
          <w:rtl/>
        </w:rPr>
        <w:t xml:space="preserve"> </w:t>
      </w:r>
      <w:r w:rsidRPr="003262FE">
        <w:rPr>
          <w:rStyle w:val="TagStyle"/>
          <w:rtl/>
        </w:rPr>
        <w:t>&lt;&lt; דובר_המשך &gt;&gt;</w:t>
      </w:r>
      <w:r>
        <w:rPr>
          <w:rtl/>
        </w:rPr>
        <w:t xml:space="preserve">   </w:t>
      </w:r>
      <w:bookmarkEnd w:id="12036"/>
    </w:p>
    <w:p w:rsidR="00D718D8" w:rsidRDefault="00D718D8" w:rsidP="00B07973">
      <w:pPr>
        <w:rPr>
          <w:rtl/>
          <w:lang w:eastAsia="he-IL"/>
        </w:rPr>
      </w:pPr>
    </w:p>
    <w:p w:rsidR="00D718D8" w:rsidRDefault="00D718D8" w:rsidP="00B07973">
      <w:pPr>
        <w:rPr>
          <w:rtl/>
          <w:lang w:eastAsia="he-IL"/>
        </w:rPr>
      </w:pPr>
      <w:bookmarkStart w:id="12037" w:name="_ETM_Q31_299000"/>
      <w:bookmarkEnd w:id="12037"/>
      <w:r>
        <w:rPr>
          <w:rFonts w:hint="cs"/>
          <w:rtl/>
          <w:lang w:eastAsia="he-IL"/>
        </w:rPr>
        <w:t xml:space="preserve">אני רוצה להגיד עוד מילה אחת לגבי חוק קידום נשים בישראל. היכולת שלכם, אופוזיציה יקרה, זה להשתלט על השיח ולהיות פטרונים. אני גאה להיות אישה. </w:t>
      </w:r>
      <w:bookmarkStart w:id="12038" w:name="_ETM_Q31_314000"/>
      <w:bookmarkEnd w:id="12038"/>
      <w:r>
        <w:rPr>
          <w:rFonts w:hint="cs"/>
          <w:rtl/>
          <w:lang w:eastAsia="he-IL"/>
        </w:rPr>
        <w:t xml:space="preserve">אני גאה </w:t>
      </w:r>
      <w:bookmarkStart w:id="12039" w:name="_ETM_Q31_318348"/>
      <w:bookmarkEnd w:id="12039"/>
      <w:r>
        <w:rPr>
          <w:rFonts w:hint="cs"/>
          <w:rtl/>
          <w:lang w:eastAsia="he-IL"/>
        </w:rPr>
        <w:t xml:space="preserve">להיות אישה. אתם לא יכולים להחליט עבורי מה נכון לי ומה לא נכון לי. לכן, הצעת החוק שעברה פה, שאתם הצבעתם נגדה, לא </w:t>
      </w:r>
      <w:bookmarkStart w:id="12040" w:name="_ETM_Q31_322000"/>
      <w:bookmarkEnd w:id="12040"/>
      <w:r>
        <w:rPr>
          <w:rFonts w:hint="cs"/>
          <w:rtl/>
          <w:lang w:eastAsia="he-IL"/>
        </w:rPr>
        <w:t xml:space="preserve">באה לעשות עוול לנשות ישראל אלא לעשות רק טוב לנשות ישראל </w:t>
      </w:r>
      <w:r w:rsidR="00B07973">
        <w:rPr>
          <w:rFonts w:hint="cs"/>
          <w:rtl/>
          <w:lang w:eastAsia="he-IL"/>
        </w:rPr>
        <w:t>– –</w:t>
      </w:r>
    </w:p>
    <w:p w:rsidR="00D718D8" w:rsidRDefault="00D718D8" w:rsidP="00BF4755">
      <w:pPr>
        <w:rPr>
          <w:rtl/>
          <w:lang w:eastAsia="he-IL"/>
        </w:rPr>
      </w:pPr>
    </w:p>
    <w:p w:rsidR="00D718D8" w:rsidRDefault="00D718D8" w:rsidP="00BF4755">
      <w:pPr>
        <w:pStyle w:val="af5"/>
        <w:keepNext/>
        <w:rPr>
          <w:rtl/>
        </w:rPr>
      </w:pPr>
      <w:bookmarkStart w:id="12041" w:name="ET_interruption_6341_13"/>
      <w:r w:rsidRPr="003262FE">
        <w:rPr>
          <w:rStyle w:val="TagStyle"/>
          <w:rtl/>
        </w:rPr>
        <w:t xml:space="preserve"> &lt;&lt; קריאה &gt;&gt;</w:t>
      </w:r>
      <w:r w:rsidRPr="005808F0">
        <w:rPr>
          <w:rStyle w:val="TagStyle"/>
          <w:rtl/>
        </w:rPr>
        <w:t xml:space="preserve"> </w:t>
      </w:r>
      <w:r>
        <w:rPr>
          <w:rtl/>
        </w:rPr>
        <w:t>דבי ביטון (יש עתיד):</w:t>
      </w:r>
      <w:r w:rsidRPr="005808F0">
        <w:rPr>
          <w:rStyle w:val="TagStyle"/>
          <w:rtl/>
        </w:rPr>
        <w:t xml:space="preserve"> </w:t>
      </w:r>
      <w:r w:rsidRPr="003262FE">
        <w:rPr>
          <w:rStyle w:val="TagStyle"/>
          <w:rtl/>
        </w:rPr>
        <w:t>&lt;&lt; קריאה &gt;&gt;</w:t>
      </w:r>
      <w:r>
        <w:rPr>
          <w:rtl/>
        </w:rPr>
        <w:t xml:space="preserve">   </w:t>
      </w:r>
      <w:bookmarkEnd w:id="12041"/>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ממש לא. </w:t>
      </w:r>
    </w:p>
    <w:p w:rsidR="00D718D8" w:rsidRDefault="00D718D8" w:rsidP="00BF4755">
      <w:pPr>
        <w:rPr>
          <w:rtl/>
          <w:lang w:eastAsia="he-IL"/>
        </w:rPr>
      </w:pPr>
    </w:p>
    <w:p w:rsidR="00D718D8" w:rsidRDefault="00D718D8" w:rsidP="00BF4755">
      <w:pPr>
        <w:pStyle w:val="-"/>
        <w:keepNext/>
        <w:rPr>
          <w:rtl/>
        </w:rPr>
      </w:pPr>
      <w:bookmarkStart w:id="12042" w:name="ET_speakercontinue_6150_60"/>
      <w:r w:rsidRPr="003262FE">
        <w:rPr>
          <w:rStyle w:val="TagStyle"/>
          <w:rtl/>
        </w:rPr>
        <w:t xml:space="preserve"> &lt;&lt; דובר_המשך &gt;&gt;</w:t>
      </w:r>
      <w:r w:rsidRPr="001257F3">
        <w:rPr>
          <w:rStyle w:val="TagStyle"/>
          <w:rtl/>
        </w:rPr>
        <w:t xml:space="preserve"> </w:t>
      </w:r>
      <w:r>
        <w:rPr>
          <w:rtl/>
        </w:rPr>
        <w:t>מיכל מרים וולדיגר (הציונות הדתית):</w:t>
      </w:r>
      <w:r w:rsidRPr="001257F3">
        <w:rPr>
          <w:rStyle w:val="TagStyle"/>
          <w:rtl/>
        </w:rPr>
        <w:t xml:space="preserve"> </w:t>
      </w:r>
      <w:r w:rsidRPr="003262FE">
        <w:rPr>
          <w:rStyle w:val="TagStyle"/>
          <w:rtl/>
        </w:rPr>
        <w:t>&lt;&lt; דובר_המשך &gt;&gt;</w:t>
      </w:r>
      <w:r>
        <w:rPr>
          <w:rtl/>
        </w:rPr>
        <w:t xml:space="preserve">   </w:t>
      </w:r>
      <w:bookmarkEnd w:id="12042"/>
    </w:p>
    <w:p w:rsidR="00D718D8" w:rsidRDefault="00D718D8" w:rsidP="00B07973">
      <w:pPr>
        <w:rPr>
          <w:rtl/>
          <w:lang w:eastAsia="he-IL"/>
        </w:rPr>
      </w:pPr>
    </w:p>
    <w:p w:rsidR="00D718D8" w:rsidRDefault="00B07973" w:rsidP="00B07973">
      <w:pPr>
        <w:rPr>
          <w:rtl/>
          <w:lang w:eastAsia="he-IL"/>
        </w:rPr>
      </w:pPr>
      <w:bookmarkStart w:id="12043" w:name="_ETM_Q31_327000"/>
      <w:bookmarkEnd w:id="12043"/>
      <w:r>
        <w:rPr>
          <w:rFonts w:hint="cs"/>
          <w:rtl/>
          <w:lang w:eastAsia="he-IL"/>
        </w:rPr>
        <w:t>– –</w:t>
      </w:r>
      <w:r w:rsidR="00D718D8">
        <w:rPr>
          <w:rFonts w:hint="cs"/>
          <w:rtl/>
          <w:lang w:eastAsia="he-IL"/>
        </w:rPr>
        <w:t xml:space="preserve"> ולאפשר לכל נשות ישראל להרגיש פה שהן נשים </w:t>
      </w:r>
      <w:bookmarkStart w:id="12044" w:name="_ETM_Q31_334000"/>
      <w:bookmarkEnd w:id="12044"/>
      <w:r w:rsidR="00D718D8">
        <w:rPr>
          <w:rFonts w:hint="cs"/>
          <w:rtl/>
          <w:lang w:eastAsia="he-IL"/>
        </w:rPr>
        <w:t xml:space="preserve">והן נספרות ומעצימים אותן ונותנים להן כוח. בין שאישה רוצה להופיע בין גברים ונשים ובין שהיא רוצה להופיע </w:t>
      </w:r>
      <w:bookmarkStart w:id="12045" w:name="_ETM_Q31_340000"/>
      <w:bookmarkEnd w:id="12045"/>
      <w:r w:rsidR="00D718D8">
        <w:rPr>
          <w:rFonts w:hint="cs"/>
          <w:rtl/>
          <w:lang w:eastAsia="he-IL"/>
        </w:rPr>
        <w:t xml:space="preserve">רק בפני נשים, אי-אפשר לשלול את כוחה ואי-אפשר להיות פטרון </w:t>
      </w:r>
      <w:bookmarkStart w:id="12046" w:name="_ETM_Q31_344000"/>
      <w:bookmarkEnd w:id="12046"/>
      <w:r w:rsidR="00D718D8">
        <w:rPr>
          <w:rFonts w:hint="cs"/>
          <w:rtl/>
          <w:lang w:eastAsia="he-IL"/>
        </w:rPr>
        <w:t xml:space="preserve">עליה ולהגיד: אנחנו יודעים מה טוב בשבילך. </w:t>
      </w:r>
    </w:p>
    <w:p w:rsidR="00D718D8" w:rsidRDefault="00D718D8" w:rsidP="00B07973">
      <w:pPr>
        <w:rPr>
          <w:rtl/>
          <w:lang w:eastAsia="he-IL"/>
        </w:rPr>
      </w:pPr>
      <w:bookmarkStart w:id="12047" w:name="_ETM_Q31_345000"/>
      <w:bookmarkEnd w:id="12047"/>
    </w:p>
    <w:p w:rsidR="00D718D8" w:rsidRDefault="00D718D8" w:rsidP="00BF4755">
      <w:pPr>
        <w:pStyle w:val="af5"/>
        <w:keepNext/>
        <w:rPr>
          <w:rtl/>
        </w:rPr>
      </w:pPr>
      <w:bookmarkStart w:id="12048" w:name="ET_interruption_6367_61"/>
      <w:r w:rsidRPr="003262FE">
        <w:rPr>
          <w:rStyle w:val="TagStyle"/>
          <w:rtl/>
        </w:rPr>
        <w:t xml:space="preserve"> &lt;&lt; קריאה &gt;&gt;</w:t>
      </w:r>
      <w:r w:rsidRPr="001257F3">
        <w:rPr>
          <w:rStyle w:val="TagStyle"/>
          <w:rtl/>
        </w:rPr>
        <w:t xml:space="preserve"> </w:t>
      </w:r>
      <w:r>
        <w:rPr>
          <w:rtl/>
        </w:rPr>
        <w:t>שרון ניר (ישראל ביתנו):</w:t>
      </w:r>
      <w:r w:rsidRPr="001257F3">
        <w:rPr>
          <w:rStyle w:val="TagStyle"/>
          <w:rtl/>
        </w:rPr>
        <w:t xml:space="preserve"> </w:t>
      </w:r>
      <w:r w:rsidRPr="003262FE">
        <w:rPr>
          <w:rStyle w:val="TagStyle"/>
          <w:rtl/>
        </w:rPr>
        <w:t>&lt;&lt; קריאה &gt;&gt;</w:t>
      </w:r>
      <w:r>
        <w:rPr>
          <w:rtl/>
        </w:rPr>
        <w:t xml:space="preserve">   </w:t>
      </w:r>
      <w:bookmarkEnd w:id="12048"/>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2049" w:name="ET_speakercontinue_6150_15"/>
      <w:r w:rsidRPr="003262FE">
        <w:rPr>
          <w:rStyle w:val="TagStyle"/>
          <w:rtl/>
        </w:rPr>
        <w:t xml:space="preserve"> &lt;&lt; דובר_המשך &gt;&gt;</w:t>
      </w:r>
      <w:r w:rsidRPr="005808F0">
        <w:rPr>
          <w:rStyle w:val="TagStyle"/>
          <w:rtl/>
        </w:rPr>
        <w:t xml:space="preserve"> </w:t>
      </w:r>
      <w:r>
        <w:rPr>
          <w:rtl/>
        </w:rPr>
        <w:t>מיכל מרים וולדיגר (הציונות הדתית):</w:t>
      </w:r>
      <w:r w:rsidRPr="005808F0">
        <w:rPr>
          <w:rStyle w:val="TagStyle"/>
          <w:rtl/>
        </w:rPr>
        <w:t xml:space="preserve"> </w:t>
      </w:r>
      <w:r w:rsidRPr="003262FE">
        <w:rPr>
          <w:rStyle w:val="TagStyle"/>
          <w:rtl/>
        </w:rPr>
        <w:t>&lt;&lt; דובר_המשך &gt;&gt;</w:t>
      </w:r>
      <w:r>
        <w:rPr>
          <w:rtl/>
        </w:rPr>
        <w:t xml:space="preserve">   </w:t>
      </w:r>
      <w:bookmarkEnd w:id="12049"/>
    </w:p>
    <w:p w:rsidR="00D718D8" w:rsidRDefault="00D718D8" w:rsidP="00B07973">
      <w:pPr>
        <w:rPr>
          <w:rtl/>
          <w:lang w:eastAsia="he-IL"/>
        </w:rPr>
      </w:pPr>
    </w:p>
    <w:p w:rsidR="00D718D8" w:rsidRDefault="00D718D8" w:rsidP="00BF4755">
      <w:pPr>
        <w:rPr>
          <w:rtl/>
          <w:lang w:eastAsia="he-IL"/>
        </w:rPr>
      </w:pPr>
      <w:r>
        <w:rPr>
          <w:rFonts w:hint="cs"/>
          <w:rtl/>
          <w:lang w:eastAsia="he-IL"/>
        </w:rPr>
        <w:t>לכן, צר לי. הצטערתי לראות את הצבעת הנגד שלכם. כי אם פה מדברים על צביעות, ואם פה מדברים על פופוליזם, אז</w:t>
      </w:r>
      <w:bookmarkStart w:id="12050" w:name="_ETM_Q31_353000"/>
      <w:bookmarkEnd w:id="12050"/>
      <w:r>
        <w:rPr>
          <w:rFonts w:hint="cs"/>
          <w:rtl/>
          <w:lang w:eastAsia="he-IL"/>
        </w:rPr>
        <w:t xml:space="preserve"> סליחה, אתם פופוליזם, ובאמת, לצערי הרב, אתם אלה שצבועים. </w:t>
      </w:r>
      <w:bookmarkStart w:id="12051" w:name="_ETM_Q31_355000"/>
      <w:bookmarkEnd w:id="12051"/>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דבר נוסף </w:t>
      </w:r>
      <w:r>
        <w:rPr>
          <w:rtl/>
          <w:lang w:eastAsia="he-IL"/>
        </w:rPr>
        <w:t>–</w:t>
      </w:r>
      <w:r>
        <w:rPr>
          <w:rFonts w:hint="cs"/>
          <w:rtl/>
          <w:lang w:eastAsia="he-IL"/>
        </w:rPr>
        <w:t xml:space="preserve"> דיברו פה על הכלכלה. אני חייבת לומר </w:t>
      </w:r>
      <w:bookmarkStart w:id="12052" w:name="_ETM_Q31_362000"/>
      <w:bookmarkEnd w:id="12052"/>
      <w:r>
        <w:rPr>
          <w:rFonts w:hint="cs"/>
          <w:rtl/>
          <w:lang w:eastAsia="he-IL"/>
        </w:rPr>
        <w:t>שהמדיניות הפיסקלית שלנו היא מדיניות מצוינת, היא טובה, היא יציבה, היא שמרנית.</w:t>
      </w:r>
    </w:p>
    <w:p w:rsidR="00D718D8" w:rsidRDefault="00D718D8" w:rsidP="00BF4755">
      <w:pPr>
        <w:rPr>
          <w:rtl/>
          <w:lang w:eastAsia="he-IL"/>
        </w:rPr>
      </w:pPr>
    </w:p>
    <w:p w:rsidR="00D718D8" w:rsidRDefault="00D718D8" w:rsidP="00BF4755">
      <w:pPr>
        <w:pStyle w:val="af5"/>
        <w:keepNext/>
        <w:rPr>
          <w:rtl/>
        </w:rPr>
      </w:pPr>
      <w:bookmarkStart w:id="12053" w:name="ET_interruption_6127_16"/>
      <w:r w:rsidRPr="003262FE">
        <w:rPr>
          <w:rStyle w:val="TagStyle"/>
          <w:rtl/>
        </w:rPr>
        <w:t xml:space="preserve"> &lt;&lt; קריאה &gt;&gt;</w:t>
      </w:r>
      <w:r w:rsidRPr="005808F0">
        <w:rPr>
          <w:rStyle w:val="TagStyle"/>
          <w:rtl/>
        </w:rPr>
        <w:t xml:space="preserve"> </w:t>
      </w:r>
      <w:r>
        <w:rPr>
          <w:rtl/>
        </w:rPr>
        <w:t>ולדימיר בליאק (יש עתיד):</w:t>
      </w:r>
      <w:r w:rsidRPr="005808F0">
        <w:rPr>
          <w:rStyle w:val="TagStyle"/>
          <w:rtl/>
        </w:rPr>
        <w:t xml:space="preserve"> </w:t>
      </w:r>
      <w:r w:rsidRPr="003262FE">
        <w:rPr>
          <w:rStyle w:val="TagStyle"/>
          <w:rtl/>
        </w:rPr>
        <w:t>&lt;&lt; קריאה &gt;&gt;</w:t>
      </w:r>
      <w:r>
        <w:rPr>
          <w:rtl/>
        </w:rPr>
        <w:t xml:space="preserve">   </w:t>
      </w:r>
      <w:bookmarkEnd w:id="1205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ברור. </w:t>
      </w:r>
      <w:r w:rsidR="007021F1">
        <w:rPr>
          <w:rFonts w:hint="cs"/>
          <w:rtl/>
          <w:lang w:eastAsia="he-IL"/>
        </w:rPr>
        <w:t>מ-</w:t>
      </w:r>
      <w:r>
        <w:rPr>
          <w:rFonts w:hint="cs"/>
          <w:rtl/>
          <w:lang w:eastAsia="he-IL"/>
        </w:rPr>
        <w:t xml:space="preserve">10 מיליארד שקל לגירעון של 15 מיליארד שקל זה מדיניות פיסקלית מצוינת. </w:t>
      </w:r>
    </w:p>
    <w:p w:rsidR="00D718D8" w:rsidRDefault="00D718D8" w:rsidP="00BF4755">
      <w:pPr>
        <w:rPr>
          <w:rtl/>
          <w:lang w:eastAsia="he-IL"/>
        </w:rPr>
      </w:pPr>
      <w:bookmarkStart w:id="12054" w:name="_ETM_Q31_372000"/>
      <w:bookmarkEnd w:id="12054"/>
    </w:p>
    <w:p w:rsidR="00D718D8" w:rsidRDefault="00D718D8" w:rsidP="00BF4755">
      <w:pPr>
        <w:pStyle w:val="-"/>
        <w:keepNext/>
        <w:rPr>
          <w:rtl/>
        </w:rPr>
      </w:pPr>
      <w:bookmarkStart w:id="12055" w:name="ET_speakercontinue_6150_62"/>
      <w:r w:rsidRPr="003262FE">
        <w:rPr>
          <w:rStyle w:val="TagStyle"/>
          <w:rtl/>
        </w:rPr>
        <w:t xml:space="preserve"> &lt;&lt; דובר_המשך &gt;&gt;</w:t>
      </w:r>
      <w:r w:rsidRPr="00E87367">
        <w:rPr>
          <w:rStyle w:val="TagStyle"/>
          <w:rtl/>
        </w:rPr>
        <w:t xml:space="preserve"> </w:t>
      </w:r>
      <w:r>
        <w:rPr>
          <w:rtl/>
        </w:rPr>
        <w:t>מיכל מרים וולדיגר (הציונות הדתית):</w:t>
      </w:r>
      <w:r w:rsidRPr="00E87367">
        <w:rPr>
          <w:rStyle w:val="TagStyle"/>
          <w:rtl/>
        </w:rPr>
        <w:t xml:space="preserve"> </w:t>
      </w:r>
      <w:r w:rsidRPr="003262FE">
        <w:rPr>
          <w:rStyle w:val="TagStyle"/>
          <w:rtl/>
        </w:rPr>
        <w:t>&lt;&lt; דובר_המשך &gt;&gt;</w:t>
      </w:r>
      <w:r>
        <w:rPr>
          <w:rtl/>
        </w:rPr>
        <w:t xml:space="preserve">   </w:t>
      </w:r>
      <w:bookmarkEnd w:id="12055"/>
    </w:p>
    <w:p w:rsidR="00D718D8" w:rsidRDefault="00D718D8" w:rsidP="00B07973">
      <w:pPr>
        <w:rPr>
          <w:rtl/>
          <w:lang w:eastAsia="he-IL"/>
        </w:rPr>
      </w:pPr>
    </w:p>
    <w:p w:rsidR="00D718D8" w:rsidRPr="00E87367" w:rsidRDefault="00D718D8" w:rsidP="00BF4755">
      <w:pPr>
        <w:rPr>
          <w:rtl/>
          <w:lang w:eastAsia="he-IL"/>
        </w:rPr>
      </w:pPr>
      <w:r>
        <w:rPr>
          <w:rFonts w:hint="cs"/>
          <w:rtl/>
          <w:lang w:eastAsia="he-IL"/>
        </w:rPr>
        <w:t xml:space="preserve">אנחנו עובדים 24/7, שר האוצר </w:t>
      </w:r>
      <w:bookmarkStart w:id="12056" w:name="_ETM_Q31_373000"/>
      <w:bookmarkEnd w:id="12056"/>
      <w:r>
        <w:rPr>
          <w:rFonts w:hint="cs"/>
          <w:rtl/>
          <w:lang w:eastAsia="he-IL"/>
        </w:rPr>
        <w:t>עובד 24/7 כדי למגר את יוקר המחיה. הינה, הבורסה עולה; הינה, השקל מתחזק.</w:t>
      </w:r>
    </w:p>
    <w:p w:rsidR="00D718D8" w:rsidRDefault="00D718D8" w:rsidP="00B07973">
      <w:pPr>
        <w:rPr>
          <w:rtl/>
          <w:lang w:eastAsia="he-IL"/>
        </w:rPr>
      </w:pPr>
    </w:p>
    <w:p w:rsidR="00D718D8" w:rsidRDefault="00D718D8" w:rsidP="00BF4755">
      <w:pPr>
        <w:pStyle w:val="af5"/>
        <w:keepNext/>
        <w:rPr>
          <w:rtl/>
        </w:rPr>
      </w:pPr>
      <w:r w:rsidRPr="003262FE">
        <w:rPr>
          <w:rStyle w:val="TagStyle"/>
          <w:rtl/>
        </w:rPr>
        <w:t xml:space="preserve"> &lt;&lt; קריאה &gt;&gt;</w:t>
      </w:r>
      <w:r w:rsidRPr="005808F0">
        <w:rPr>
          <w:rStyle w:val="TagStyle"/>
          <w:rtl/>
        </w:rPr>
        <w:t xml:space="preserve"> </w:t>
      </w:r>
      <w:r>
        <w:rPr>
          <w:rtl/>
        </w:rPr>
        <w:t>יוראי להב הרצנו (יש עתיד):</w:t>
      </w:r>
      <w:r w:rsidRPr="005808F0">
        <w:rPr>
          <w:rStyle w:val="TagStyle"/>
          <w:rtl/>
        </w:rPr>
        <w:t xml:space="preserve"> </w:t>
      </w:r>
      <w:r w:rsidRPr="003262FE">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אתם הורסים את כלכלת ישראל. אתם הורסים את הכלכלה הישראלית </w:t>
      </w:r>
      <w:r w:rsidR="00B07973">
        <w:rPr>
          <w:rFonts w:hint="cs"/>
          <w:rtl/>
          <w:lang w:eastAsia="he-IL"/>
        </w:rPr>
        <w:t>– – –</w:t>
      </w:r>
    </w:p>
    <w:p w:rsidR="00D718D8" w:rsidRDefault="00D718D8" w:rsidP="00BF4755">
      <w:pPr>
        <w:rPr>
          <w:rtl/>
          <w:lang w:eastAsia="he-IL"/>
        </w:rPr>
      </w:pPr>
      <w:bookmarkStart w:id="12057" w:name="_ETM_Q31_382000"/>
      <w:bookmarkEnd w:id="12057"/>
    </w:p>
    <w:p w:rsidR="00D718D8" w:rsidRDefault="00D718D8" w:rsidP="00BF4755">
      <w:pPr>
        <w:pStyle w:val="af6"/>
        <w:keepNext/>
        <w:rPr>
          <w:rtl/>
        </w:rPr>
      </w:pPr>
      <w:r w:rsidRPr="003262FE">
        <w:rPr>
          <w:rStyle w:val="TagStyle"/>
          <w:rtl/>
        </w:rPr>
        <w:t xml:space="preserve"> &lt;&lt; יור &gt;&gt;</w:t>
      </w:r>
      <w:r w:rsidRPr="00E87367">
        <w:rPr>
          <w:rStyle w:val="TagStyle"/>
          <w:rtl/>
        </w:rPr>
        <w:t xml:space="preserve"> </w:t>
      </w:r>
      <w:r>
        <w:rPr>
          <w:rtl/>
        </w:rPr>
        <w:t>היו"ר ישראל אייכלר:</w:t>
      </w:r>
      <w:r w:rsidRPr="00E87367">
        <w:rPr>
          <w:rStyle w:val="TagStyle"/>
          <w:rtl/>
        </w:rPr>
        <w:t xml:space="preserve"> </w:t>
      </w:r>
      <w:r w:rsidRPr="003262FE">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2058" w:name="_ETM_Q31_383000"/>
      <w:bookmarkEnd w:id="12058"/>
      <w:r>
        <w:rPr>
          <w:rFonts w:hint="cs"/>
          <w:rtl/>
          <w:lang w:eastAsia="he-IL"/>
        </w:rPr>
        <w:t xml:space="preserve">משפט סיכום, סגנית השר. </w:t>
      </w:r>
    </w:p>
    <w:p w:rsidR="00D718D8" w:rsidRDefault="00D718D8" w:rsidP="00BF4755">
      <w:pPr>
        <w:rPr>
          <w:rtl/>
          <w:lang w:eastAsia="he-IL"/>
        </w:rPr>
      </w:pPr>
    </w:p>
    <w:p w:rsidR="00D718D8" w:rsidRDefault="00D718D8" w:rsidP="00BF4755">
      <w:pPr>
        <w:pStyle w:val="-"/>
        <w:keepNext/>
        <w:rPr>
          <w:rtl/>
        </w:rPr>
      </w:pPr>
      <w:bookmarkStart w:id="12059" w:name="ET_speakercontinue_6150_64"/>
      <w:r w:rsidRPr="003262FE">
        <w:rPr>
          <w:rStyle w:val="TagStyle"/>
          <w:rtl/>
        </w:rPr>
        <w:t xml:space="preserve"> &lt;&lt; דובר_המשך &gt;&gt;</w:t>
      </w:r>
      <w:r w:rsidRPr="00E87367">
        <w:rPr>
          <w:rStyle w:val="TagStyle"/>
          <w:rtl/>
        </w:rPr>
        <w:t xml:space="preserve"> </w:t>
      </w:r>
      <w:r>
        <w:rPr>
          <w:rtl/>
        </w:rPr>
        <w:t>מיכל מרים וולדיגר (הציונות הדתית):</w:t>
      </w:r>
      <w:r w:rsidRPr="00E87367">
        <w:rPr>
          <w:rStyle w:val="TagStyle"/>
          <w:rtl/>
        </w:rPr>
        <w:t xml:space="preserve"> </w:t>
      </w:r>
      <w:r w:rsidRPr="003262FE">
        <w:rPr>
          <w:rStyle w:val="TagStyle"/>
          <w:rtl/>
        </w:rPr>
        <w:t>&lt;&lt; דובר_המשך &gt;&gt;</w:t>
      </w:r>
      <w:r>
        <w:rPr>
          <w:rtl/>
        </w:rPr>
        <w:t xml:space="preserve">   </w:t>
      </w:r>
      <w:bookmarkEnd w:id="12059"/>
    </w:p>
    <w:p w:rsidR="00D718D8" w:rsidRDefault="00D718D8" w:rsidP="00B07973">
      <w:pPr>
        <w:rPr>
          <w:rtl/>
          <w:lang w:eastAsia="he-IL"/>
        </w:rPr>
      </w:pPr>
    </w:p>
    <w:p w:rsidR="00D718D8" w:rsidRDefault="00D718D8" w:rsidP="00B07973">
      <w:pPr>
        <w:rPr>
          <w:rtl/>
          <w:lang w:eastAsia="he-IL"/>
        </w:rPr>
      </w:pPr>
      <w:bookmarkStart w:id="12060" w:name="_ETM_Q31_387000"/>
      <w:bookmarkEnd w:id="12060"/>
      <w:r>
        <w:rPr>
          <w:rFonts w:hint="cs"/>
          <w:rtl/>
          <w:lang w:eastAsia="he-IL"/>
        </w:rPr>
        <w:t xml:space="preserve">אני מבטיחה שאנחנו נעבוד, ונמשיך להביא </w:t>
      </w:r>
      <w:r w:rsidR="00B07973">
        <w:rPr>
          <w:rFonts w:hint="cs"/>
          <w:rtl/>
          <w:lang w:eastAsia="he-IL"/>
        </w:rPr>
        <w:t>–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12061" w:name="ET_interruption_5787_66"/>
      <w:r w:rsidRPr="003262FE">
        <w:rPr>
          <w:rStyle w:val="TagStyle"/>
          <w:rtl/>
        </w:rPr>
        <w:t xml:space="preserve"> &lt;&lt; קריאה &gt;&gt;</w:t>
      </w:r>
      <w:r w:rsidRPr="00E87367">
        <w:rPr>
          <w:rStyle w:val="TagStyle"/>
          <w:rtl/>
        </w:rPr>
        <w:t xml:space="preserve"> </w:t>
      </w:r>
      <w:r>
        <w:rPr>
          <w:rtl/>
        </w:rPr>
        <w:t>יוראי להב הרצנו (יש עתיד):</w:t>
      </w:r>
      <w:r w:rsidRPr="00E87367">
        <w:rPr>
          <w:rStyle w:val="TagStyle"/>
          <w:rtl/>
        </w:rPr>
        <w:t xml:space="preserve"> </w:t>
      </w:r>
      <w:r w:rsidRPr="003262FE">
        <w:rPr>
          <w:rStyle w:val="TagStyle"/>
          <w:rtl/>
        </w:rPr>
        <w:t>&lt;&lt; קריאה &gt;&gt;</w:t>
      </w:r>
      <w:r>
        <w:rPr>
          <w:rtl/>
        </w:rPr>
        <w:t xml:space="preserve">   </w:t>
      </w:r>
      <w:bookmarkEnd w:id="12061"/>
    </w:p>
    <w:p w:rsidR="00D718D8" w:rsidRDefault="00D718D8" w:rsidP="00B07973">
      <w:pPr>
        <w:rPr>
          <w:rtl/>
          <w:lang w:eastAsia="he-IL"/>
        </w:rPr>
      </w:pPr>
    </w:p>
    <w:p w:rsidR="00D718D8" w:rsidRDefault="00D718D8" w:rsidP="00BF4755">
      <w:pPr>
        <w:rPr>
          <w:rtl/>
          <w:lang w:eastAsia="he-IL"/>
        </w:rPr>
      </w:pPr>
      <w:bookmarkStart w:id="12062" w:name="_ETM_Q31_390000"/>
      <w:bookmarkEnd w:id="12062"/>
      <w:r>
        <w:rPr>
          <w:rFonts w:hint="cs"/>
          <w:rtl/>
          <w:lang w:eastAsia="he-IL"/>
        </w:rPr>
        <w:t xml:space="preserve">אתם </w:t>
      </w:r>
      <w:proofErr w:type="spellStart"/>
      <w:r>
        <w:rPr>
          <w:rFonts w:hint="cs"/>
          <w:rtl/>
          <w:lang w:eastAsia="he-IL"/>
        </w:rPr>
        <w:t>מקריסים</w:t>
      </w:r>
      <w:proofErr w:type="spellEnd"/>
      <w:r>
        <w:rPr>
          <w:rFonts w:hint="cs"/>
          <w:rtl/>
          <w:lang w:eastAsia="he-IL"/>
        </w:rPr>
        <w:t xml:space="preserve"> את הכלכלה שלנו.</w:t>
      </w:r>
    </w:p>
    <w:p w:rsidR="00D718D8" w:rsidRDefault="00D718D8" w:rsidP="00BF4755">
      <w:pPr>
        <w:rPr>
          <w:rtl/>
          <w:lang w:eastAsia="he-IL"/>
        </w:rPr>
      </w:pPr>
    </w:p>
    <w:p w:rsidR="00D718D8" w:rsidRDefault="00D718D8" w:rsidP="00BF4755">
      <w:pPr>
        <w:pStyle w:val="af6"/>
        <w:keepNext/>
        <w:rPr>
          <w:rtl/>
        </w:rPr>
      </w:pPr>
      <w:bookmarkStart w:id="12063" w:name="ET_yor_6129_67"/>
      <w:r w:rsidRPr="003262FE">
        <w:rPr>
          <w:rStyle w:val="TagStyle"/>
          <w:rtl/>
        </w:rPr>
        <w:t xml:space="preserve"> &lt;&lt; יור &gt;&gt;</w:t>
      </w:r>
      <w:r w:rsidRPr="00E87367">
        <w:rPr>
          <w:rStyle w:val="TagStyle"/>
          <w:rtl/>
        </w:rPr>
        <w:t xml:space="preserve"> </w:t>
      </w:r>
      <w:r>
        <w:rPr>
          <w:rtl/>
        </w:rPr>
        <w:t>היו"ר ישראל אייכלר:</w:t>
      </w:r>
      <w:r w:rsidRPr="00E87367">
        <w:rPr>
          <w:rStyle w:val="TagStyle"/>
          <w:rtl/>
        </w:rPr>
        <w:t xml:space="preserve"> </w:t>
      </w:r>
      <w:r w:rsidRPr="003262FE">
        <w:rPr>
          <w:rStyle w:val="TagStyle"/>
          <w:rtl/>
        </w:rPr>
        <w:t>&lt;&lt; יור &gt;&gt;</w:t>
      </w:r>
      <w:r>
        <w:rPr>
          <w:rtl/>
        </w:rPr>
        <w:t xml:space="preserve">   </w:t>
      </w:r>
      <w:bookmarkEnd w:id="1206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לצעוק, בבקשה. </w:t>
      </w:r>
    </w:p>
    <w:p w:rsidR="00D718D8" w:rsidRDefault="00D718D8" w:rsidP="00BF4755">
      <w:pPr>
        <w:rPr>
          <w:rtl/>
          <w:lang w:eastAsia="he-IL"/>
        </w:rPr>
      </w:pPr>
      <w:bookmarkStart w:id="12064" w:name="_ETM_Q31_388000"/>
      <w:bookmarkEnd w:id="12064"/>
    </w:p>
    <w:p w:rsidR="00D718D8" w:rsidRDefault="00D718D8" w:rsidP="00BF4755">
      <w:pPr>
        <w:pStyle w:val="-"/>
        <w:keepNext/>
        <w:rPr>
          <w:rtl/>
        </w:rPr>
      </w:pPr>
      <w:bookmarkStart w:id="12065" w:name="ET_speakercontinue_6150_68"/>
      <w:r w:rsidRPr="003262FE">
        <w:rPr>
          <w:rStyle w:val="TagStyle"/>
          <w:rtl/>
        </w:rPr>
        <w:t xml:space="preserve"> &lt;&lt; דובר_המשך &gt;&gt;</w:t>
      </w:r>
      <w:r w:rsidRPr="00E87367">
        <w:rPr>
          <w:rStyle w:val="TagStyle"/>
          <w:rtl/>
        </w:rPr>
        <w:t xml:space="preserve"> </w:t>
      </w:r>
      <w:r>
        <w:rPr>
          <w:rtl/>
        </w:rPr>
        <w:t>מיכל מרים וולדיגר (הציונות הדתית):</w:t>
      </w:r>
      <w:r w:rsidRPr="00E87367">
        <w:rPr>
          <w:rStyle w:val="TagStyle"/>
          <w:rtl/>
        </w:rPr>
        <w:t xml:space="preserve"> </w:t>
      </w:r>
      <w:r w:rsidRPr="003262FE">
        <w:rPr>
          <w:rStyle w:val="TagStyle"/>
          <w:rtl/>
        </w:rPr>
        <w:t>&lt;&lt; דובר_המשך &gt;&gt;</w:t>
      </w:r>
      <w:r>
        <w:rPr>
          <w:rtl/>
        </w:rPr>
        <w:t xml:space="preserve">   </w:t>
      </w:r>
      <w:bookmarkEnd w:id="12065"/>
    </w:p>
    <w:p w:rsidR="00D718D8" w:rsidRDefault="00D718D8" w:rsidP="00B07973">
      <w:pPr>
        <w:rPr>
          <w:rtl/>
          <w:lang w:eastAsia="he-IL"/>
        </w:rPr>
      </w:pPr>
    </w:p>
    <w:p w:rsidR="00D718D8" w:rsidRDefault="00B07973" w:rsidP="00B07973">
      <w:pPr>
        <w:rPr>
          <w:rtl/>
          <w:lang w:eastAsia="he-IL"/>
        </w:rPr>
      </w:pPr>
      <w:bookmarkStart w:id="12066" w:name="_ETM_Q31_389000"/>
      <w:bookmarkEnd w:id="12066"/>
      <w:r>
        <w:rPr>
          <w:rFonts w:hint="cs"/>
          <w:rtl/>
          <w:lang w:eastAsia="he-IL"/>
        </w:rPr>
        <w:t>– –</w:t>
      </w:r>
      <w:r w:rsidR="00D718D8">
        <w:rPr>
          <w:rFonts w:hint="cs"/>
          <w:rtl/>
          <w:lang w:eastAsia="he-IL"/>
        </w:rPr>
        <w:t xml:space="preserve"> נמשיך לעבוד </w:t>
      </w:r>
      <w:r>
        <w:rPr>
          <w:rFonts w:hint="cs"/>
          <w:rtl/>
          <w:lang w:eastAsia="he-IL"/>
        </w:rPr>
        <w:t>– –</w:t>
      </w:r>
      <w:r w:rsidR="00140E4B">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12067" w:name="ET_interruption_5787_69"/>
      <w:r w:rsidRPr="003262FE">
        <w:rPr>
          <w:rStyle w:val="TagStyle"/>
          <w:rtl/>
        </w:rPr>
        <w:t xml:space="preserve"> &lt;&lt; קריאה &gt;&gt;</w:t>
      </w:r>
      <w:r w:rsidRPr="00E87367">
        <w:rPr>
          <w:rStyle w:val="TagStyle"/>
          <w:rtl/>
        </w:rPr>
        <w:t xml:space="preserve"> </w:t>
      </w:r>
      <w:r>
        <w:rPr>
          <w:rtl/>
        </w:rPr>
        <w:t>יוראי להב הרצנו (יש עתיד):</w:t>
      </w:r>
      <w:r w:rsidRPr="00E87367">
        <w:rPr>
          <w:rStyle w:val="TagStyle"/>
          <w:rtl/>
        </w:rPr>
        <w:t xml:space="preserve"> </w:t>
      </w:r>
      <w:r w:rsidRPr="003262FE">
        <w:rPr>
          <w:rStyle w:val="TagStyle"/>
          <w:rtl/>
        </w:rPr>
        <w:t>&lt;&lt; קריאה &gt;&gt;</w:t>
      </w:r>
      <w:r>
        <w:rPr>
          <w:rtl/>
        </w:rPr>
        <w:t xml:space="preserve">   </w:t>
      </w:r>
      <w:bookmarkEnd w:id="12067"/>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אתם </w:t>
      </w:r>
      <w:bookmarkStart w:id="12068" w:name="_ETM_Q31_394000"/>
      <w:bookmarkEnd w:id="12068"/>
      <w:r w:rsidR="00D718D8">
        <w:rPr>
          <w:rFonts w:hint="cs"/>
          <w:rtl/>
          <w:lang w:eastAsia="he-IL"/>
        </w:rPr>
        <w:t xml:space="preserve">עסוקים </w:t>
      </w: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12069" w:name="ET_interruption_5080_70"/>
      <w:r w:rsidRPr="003262FE">
        <w:rPr>
          <w:rStyle w:val="TagStyle"/>
          <w:rtl/>
        </w:rPr>
        <w:t xml:space="preserve"> &lt;&lt; קריאה &gt;&gt;</w:t>
      </w:r>
      <w:r w:rsidRPr="00E87367">
        <w:rPr>
          <w:rStyle w:val="TagStyle"/>
          <w:rtl/>
        </w:rPr>
        <w:t xml:space="preserve"> </w:t>
      </w:r>
      <w:r>
        <w:rPr>
          <w:rtl/>
        </w:rPr>
        <w:t>בועז טופורובסקי (יש עתיד):</w:t>
      </w:r>
      <w:r w:rsidRPr="00E87367">
        <w:rPr>
          <w:rStyle w:val="TagStyle"/>
          <w:rtl/>
        </w:rPr>
        <w:t xml:space="preserve"> </w:t>
      </w:r>
      <w:r w:rsidRPr="003262FE">
        <w:rPr>
          <w:rStyle w:val="TagStyle"/>
          <w:rtl/>
        </w:rPr>
        <w:t>&lt;&lt; קריאה &gt;&gt;</w:t>
      </w:r>
      <w:r>
        <w:rPr>
          <w:rtl/>
        </w:rPr>
        <w:t xml:space="preserve">   </w:t>
      </w:r>
      <w:bookmarkEnd w:id="1206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צבועה ושקרנית. צבועה ושקרנית. צבועה ושקרנית. </w:t>
      </w:r>
    </w:p>
    <w:p w:rsidR="00D718D8" w:rsidRDefault="00D718D8" w:rsidP="00BF4755">
      <w:pPr>
        <w:rPr>
          <w:rtl/>
          <w:lang w:eastAsia="he-IL"/>
        </w:rPr>
      </w:pPr>
      <w:bookmarkStart w:id="12070" w:name="_ETM_Q31_395000"/>
      <w:bookmarkEnd w:id="12070"/>
    </w:p>
    <w:p w:rsidR="00D718D8" w:rsidRDefault="00D718D8" w:rsidP="00BF4755">
      <w:pPr>
        <w:pStyle w:val="-"/>
        <w:keepNext/>
        <w:rPr>
          <w:rtl/>
        </w:rPr>
      </w:pPr>
      <w:bookmarkStart w:id="12071" w:name="ET_speakercontinue_6150_71"/>
      <w:r w:rsidRPr="003262FE">
        <w:rPr>
          <w:rStyle w:val="TagStyle"/>
          <w:rtl/>
        </w:rPr>
        <w:t xml:space="preserve"> &lt;&lt; דובר_המשך &gt;&gt;</w:t>
      </w:r>
      <w:r w:rsidRPr="00E87367">
        <w:rPr>
          <w:rStyle w:val="TagStyle"/>
          <w:rtl/>
        </w:rPr>
        <w:t xml:space="preserve"> </w:t>
      </w:r>
      <w:r>
        <w:rPr>
          <w:rtl/>
        </w:rPr>
        <w:t>מיכל מרים וולדיגר (הציונות הדתית):</w:t>
      </w:r>
      <w:r w:rsidRPr="00E87367">
        <w:rPr>
          <w:rStyle w:val="TagStyle"/>
          <w:rtl/>
        </w:rPr>
        <w:t xml:space="preserve"> </w:t>
      </w:r>
      <w:r w:rsidRPr="003262FE">
        <w:rPr>
          <w:rStyle w:val="TagStyle"/>
          <w:rtl/>
        </w:rPr>
        <w:t>&lt;&lt; דובר_המשך &gt;&gt;</w:t>
      </w:r>
      <w:r>
        <w:rPr>
          <w:rtl/>
        </w:rPr>
        <w:t xml:space="preserve">   </w:t>
      </w:r>
      <w:bookmarkEnd w:id="12071"/>
    </w:p>
    <w:p w:rsidR="00D718D8" w:rsidRDefault="00D718D8" w:rsidP="00B07973">
      <w:pPr>
        <w:rPr>
          <w:rtl/>
          <w:lang w:eastAsia="he-IL"/>
        </w:rPr>
      </w:pPr>
    </w:p>
    <w:p w:rsidR="00D718D8" w:rsidRDefault="00D718D8" w:rsidP="00140E4B">
      <w:pPr>
        <w:rPr>
          <w:rtl/>
          <w:lang w:eastAsia="he-IL"/>
        </w:rPr>
      </w:pPr>
      <w:r>
        <w:rPr>
          <w:rFonts w:hint="cs"/>
          <w:rtl/>
          <w:lang w:eastAsia="he-IL"/>
        </w:rPr>
        <w:t xml:space="preserve">בועז </w:t>
      </w:r>
      <w:r w:rsidR="00B07973">
        <w:rPr>
          <w:rFonts w:hint="cs"/>
          <w:rtl/>
          <w:lang w:eastAsia="he-IL"/>
        </w:rPr>
        <w:t>– –</w:t>
      </w:r>
    </w:p>
    <w:p w:rsidR="00D718D8" w:rsidRDefault="00D718D8" w:rsidP="00B07973">
      <w:pPr>
        <w:rPr>
          <w:rtl/>
          <w:lang w:eastAsia="he-IL"/>
        </w:rPr>
      </w:pPr>
    </w:p>
    <w:p w:rsidR="00D718D8" w:rsidRDefault="00D718D8" w:rsidP="00BF4755">
      <w:pPr>
        <w:pStyle w:val="af5"/>
        <w:keepNext/>
        <w:rPr>
          <w:rtl/>
        </w:rPr>
      </w:pPr>
      <w:r w:rsidRPr="003262FE">
        <w:rPr>
          <w:rStyle w:val="TagStyle"/>
          <w:rtl/>
        </w:rPr>
        <w:t xml:space="preserve"> &lt;&lt; קריאה &gt;&gt;</w:t>
      </w:r>
      <w:r w:rsidRPr="005808F0">
        <w:rPr>
          <w:rStyle w:val="TagStyle"/>
          <w:rtl/>
        </w:rPr>
        <w:t xml:space="preserve"> </w:t>
      </w:r>
      <w:r>
        <w:rPr>
          <w:rtl/>
        </w:rPr>
        <w:t>בועז טופורובסקי (יש עתיד):</w:t>
      </w:r>
      <w:r w:rsidRPr="005808F0">
        <w:rPr>
          <w:rStyle w:val="TagStyle"/>
          <w:rtl/>
        </w:rPr>
        <w:t xml:space="preserve"> </w:t>
      </w:r>
      <w:r w:rsidRPr="003262FE">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צבועה ושקרנית. צבועה ושקרנית. צבועה ושקרנית. </w:t>
      </w:r>
    </w:p>
    <w:p w:rsidR="00D718D8" w:rsidRDefault="00D718D8" w:rsidP="00BF4755">
      <w:pPr>
        <w:rPr>
          <w:rtl/>
          <w:lang w:eastAsia="he-IL"/>
        </w:rPr>
      </w:pPr>
    </w:p>
    <w:p w:rsidR="00D718D8" w:rsidRDefault="00D718D8" w:rsidP="00BF4755">
      <w:pPr>
        <w:pStyle w:val="-"/>
        <w:keepNext/>
        <w:rPr>
          <w:rtl/>
        </w:rPr>
      </w:pPr>
      <w:bookmarkStart w:id="12072" w:name="ET_speakercontinue_6150_72"/>
      <w:r w:rsidRPr="003262FE">
        <w:rPr>
          <w:rStyle w:val="TagStyle"/>
          <w:rtl/>
        </w:rPr>
        <w:t xml:space="preserve"> &lt;&lt; דובר_המשך &gt;&gt;</w:t>
      </w:r>
      <w:r w:rsidRPr="00BE655F">
        <w:rPr>
          <w:rStyle w:val="TagStyle"/>
          <w:rtl/>
        </w:rPr>
        <w:t xml:space="preserve"> </w:t>
      </w:r>
      <w:r>
        <w:rPr>
          <w:rtl/>
        </w:rPr>
        <w:t>מיכל מרים וולדיגר (הציונות הדתית):</w:t>
      </w:r>
      <w:r w:rsidRPr="00BE655F">
        <w:rPr>
          <w:rStyle w:val="TagStyle"/>
          <w:rtl/>
        </w:rPr>
        <w:t xml:space="preserve"> </w:t>
      </w:r>
      <w:r w:rsidRPr="003262FE">
        <w:rPr>
          <w:rStyle w:val="TagStyle"/>
          <w:rtl/>
        </w:rPr>
        <w:t>&lt;&lt; דובר_המשך &gt;&gt;</w:t>
      </w:r>
      <w:r>
        <w:rPr>
          <w:rtl/>
        </w:rPr>
        <w:t xml:space="preserve">   </w:t>
      </w:r>
      <w:bookmarkEnd w:id="12072"/>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זה נחמד, אתה יודע </w:t>
      </w:r>
      <w:r>
        <w:rPr>
          <w:rFonts w:hint="cs"/>
          <w:rtl/>
          <w:lang w:eastAsia="he-IL"/>
        </w:rPr>
        <w:t>– –</w:t>
      </w:r>
      <w:r w:rsidR="007021F1">
        <w:rPr>
          <w:rFonts w:hint="cs"/>
          <w:rtl/>
          <w:lang w:eastAsia="he-IL"/>
        </w:rPr>
        <w:t xml:space="preserve"> </w:t>
      </w:r>
      <w:r w:rsidR="007021F1">
        <w:rPr>
          <w:rFonts w:hint="eastAsia"/>
          <w:rtl/>
          <w:lang w:eastAsia="he-IL"/>
        </w:rPr>
        <w:t>–</w:t>
      </w:r>
    </w:p>
    <w:p w:rsidR="00D718D8" w:rsidRDefault="00D718D8" w:rsidP="00BF4755">
      <w:pPr>
        <w:rPr>
          <w:rtl/>
          <w:lang w:eastAsia="he-IL"/>
        </w:rPr>
      </w:pPr>
      <w:bookmarkStart w:id="12073" w:name="_ETM_Q31_396000"/>
      <w:bookmarkEnd w:id="12073"/>
    </w:p>
    <w:p w:rsidR="00D718D8" w:rsidRDefault="00D718D8" w:rsidP="00BF4755">
      <w:pPr>
        <w:pStyle w:val="af6"/>
        <w:keepNext/>
        <w:rPr>
          <w:rtl/>
        </w:rPr>
      </w:pPr>
      <w:bookmarkStart w:id="12074" w:name="ET_yor_6129_73"/>
      <w:r w:rsidRPr="003262FE">
        <w:rPr>
          <w:rStyle w:val="TagStyle"/>
          <w:rtl/>
        </w:rPr>
        <w:t xml:space="preserve"> &lt;&lt; יור &gt;&gt;</w:t>
      </w:r>
      <w:r w:rsidRPr="00BE655F">
        <w:rPr>
          <w:rStyle w:val="TagStyle"/>
          <w:rtl/>
        </w:rPr>
        <w:t xml:space="preserve"> </w:t>
      </w:r>
      <w:r>
        <w:rPr>
          <w:rtl/>
        </w:rPr>
        <w:t>היו"ר ישראל אייכלר:</w:t>
      </w:r>
      <w:r w:rsidRPr="00BE655F">
        <w:rPr>
          <w:rStyle w:val="TagStyle"/>
          <w:rtl/>
        </w:rPr>
        <w:t xml:space="preserve"> </w:t>
      </w:r>
      <w:r w:rsidRPr="003262FE">
        <w:rPr>
          <w:rStyle w:val="TagStyle"/>
          <w:rtl/>
        </w:rPr>
        <w:t>&lt;&lt; יור &gt;&gt;</w:t>
      </w:r>
      <w:r>
        <w:rPr>
          <w:rtl/>
        </w:rPr>
        <w:t xml:space="preserve">   </w:t>
      </w:r>
      <w:bookmarkEnd w:id="12074"/>
    </w:p>
    <w:p w:rsidR="00D718D8" w:rsidRDefault="00D718D8" w:rsidP="00B07973">
      <w:pPr>
        <w:rPr>
          <w:rtl/>
          <w:lang w:eastAsia="he-IL"/>
        </w:rPr>
      </w:pPr>
    </w:p>
    <w:p w:rsidR="00D718D8" w:rsidRDefault="00D718D8" w:rsidP="00BF4755">
      <w:pPr>
        <w:rPr>
          <w:rtl/>
          <w:lang w:eastAsia="he-IL"/>
        </w:rPr>
      </w:pPr>
      <w:bookmarkStart w:id="12075" w:name="_ETM_Q31_399000"/>
      <w:bookmarkEnd w:id="12075"/>
      <w:r>
        <w:rPr>
          <w:rFonts w:hint="cs"/>
          <w:rtl/>
          <w:lang w:eastAsia="he-IL"/>
        </w:rPr>
        <w:t xml:space="preserve">חבר הכנסת בועז טופורובסקי, אני קורא אותך בקריאה ראשונה. </w:t>
      </w:r>
    </w:p>
    <w:p w:rsidR="00D718D8" w:rsidRDefault="00D718D8" w:rsidP="00BF4755">
      <w:pPr>
        <w:rPr>
          <w:rtl/>
          <w:lang w:eastAsia="he-IL"/>
        </w:rPr>
      </w:pPr>
      <w:bookmarkStart w:id="12076" w:name="_ETM_Q31_398000"/>
      <w:bookmarkEnd w:id="12076"/>
    </w:p>
    <w:p w:rsidR="00D718D8" w:rsidRDefault="00D718D8" w:rsidP="00BF4755">
      <w:pPr>
        <w:pStyle w:val="af5"/>
        <w:keepNext/>
        <w:rPr>
          <w:rtl/>
        </w:rPr>
      </w:pPr>
      <w:bookmarkStart w:id="12077" w:name="ET_interruption_5080_74"/>
      <w:r w:rsidRPr="003262FE">
        <w:rPr>
          <w:rStyle w:val="TagStyle"/>
          <w:rtl/>
        </w:rPr>
        <w:t xml:space="preserve"> &lt;&lt; קריאה &gt;&gt;</w:t>
      </w:r>
      <w:r w:rsidRPr="00BE655F">
        <w:rPr>
          <w:rStyle w:val="TagStyle"/>
          <w:rtl/>
        </w:rPr>
        <w:t xml:space="preserve"> </w:t>
      </w:r>
      <w:r>
        <w:rPr>
          <w:rtl/>
        </w:rPr>
        <w:t>בועז טופורובסקי (יש עתיד):</w:t>
      </w:r>
      <w:r w:rsidRPr="00BE655F">
        <w:rPr>
          <w:rStyle w:val="TagStyle"/>
          <w:rtl/>
        </w:rPr>
        <w:t xml:space="preserve"> </w:t>
      </w:r>
      <w:r w:rsidRPr="003262FE">
        <w:rPr>
          <w:rStyle w:val="TagStyle"/>
          <w:rtl/>
        </w:rPr>
        <w:t>&lt;&lt; קריאה &gt;&gt;</w:t>
      </w:r>
      <w:r>
        <w:rPr>
          <w:rtl/>
        </w:rPr>
        <w:t xml:space="preserve">   </w:t>
      </w:r>
      <w:bookmarkEnd w:id="12077"/>
    </w:p>
    <w:p w:rsidR="00D718D8" w:rsidRDefault="00D718D8" w:rsidP="00B07973">
      <w:pPr>
        <w:rPr>
          <w:rtl/>
          <w:lang w:eastAsia="he-IL"/>
        </w:rPr>
      </w:pPr>
    </w:p>
    <w:p w:rsidR="00D718D8" w:rsidRDefault="00D718D8" w:rsidP="00BF4755">
      <w:pPr>
        <w:rPr>
          <w:rtl/>
          <w:lang w:eastAsia="he-IL"/>
        </w:rPr>
      </w:pPr>
      <w:r>
        <w:rPr>
          <w:rFonts w:hint="cs"/>
          <w:rtl/>
          <w:lang w:eastAsia="he-IL"/>
        </w:rPr>
        <w:t>את צבועה ושקרנית. את צבועה ושקרנית.</w:t>
      </w:r>
    </w:p>
    <w:p w:rsidR="00D718D8" w:rsidRDefault="00D718D8" w:rsidP="00BF4755">
      <w:pPr>
        <w:rPr>
          <w:rtl/>
          <w:lang w:eastAsia="he-IL"/>
        </w:rPr>
      </w:pPr>
    </w:p>
    <w:p w:rsidR="00D718D8" w:rsidRDefault="00D718D8" w:rsidP="00BF4755">
      <w:pPr>
        <w:pStyle w:val="-"/>
        <w:keepNext/>
        <w:rPr>
          <w:rtl/>
        </w:rPr>
      </w:pPr>
      <w:bookmarkStart w:id="12078" w:name="ET_speakercontinue_6150_75"/>
      <w:r w:rsidRPr="003262FE">
        <w:rPr>
          <w:rStyle w:val="TagStyle"/>
          <w:rtl/>
        </w:rPr>
        <w:t xml:space="preserve"> &lt;&lt; דובר_המשך &gt;&gt;</w:t>
      </w:r>
      <w:r w:rsidRPr="00BE655F">
        <w:rPr>
          <w:rStyle w:val="TagStyle"/>
          <w:rtl/>
        </w:rPr>
        <w:t xml:space="preserve"> </w:t>
      </w:r>
      <w:r>
        <w:rPr>
          <w:rtl/>
        </w:rPr>
        <w:t>מיכל מרים וולדיגר (הציונות הדתית):</w:t>
      </w:r>
      <w:r w:rsidRPr="00BE655F">
        <w:rPr>
          <w:rStyle w:val="TagStyle"/>
          <w:rtl/>
        </w:rPr>
        <w:t xml:space="preserve"> </w:t>
      </w:r>
      <w:r w:rsidRPr="003262FE">
        <w:rPr>
          <w:rStyle w:val="TagStyle"/>
          <w:rtl/>
        </w:rPr>
        <w:t>&lt;&lt; דובר_המשך &gt;&gt;</w:t>
      </w:r>
      <w:r>
        <w:rPr>
          <w:rtl/>
        </w:rPr>
        <w:t xml:space="preserve">   </w:t>
      </w:r>
      <w:bookmarkEnd w:id="12078"/>
    </w:p>
    <w:p w:rsidR="00D718D8" w:rsidRDefault="00D718D8" w:rsidP="00B07973">
      <w:pPr>
        <w:rPr>
          <w:rtl/>
          <w:lang w:eastAsia="he-IL"/>
        </w:rPr>
      </w:pPr>
    </w:p>
    <w:p w:rsidR="00D718D8" w:rsidRDefault="00D718D8" w:rsidP="00BF4755">
      <w:pPr>
        <w:rPr>
          <w:rtl/>
          <w:lang w:eastAsia="he-IL"/>
        </w:rPr>
      </w:pPr>
      <w:bookmarkStart w:id="12079" w:name="_ETM_Q31_401000"/>
      <w:bookmarkEnd w:id="12079"/>
      <w:r>
        <w:rPr>
          <w:rFonts w:hint="cs"/>
          <w:rtl/>
          <w:lang w:eastAsia="he-IL"/>
        </w:rPr>
        <w:t>אתה רוצה את הרמקול?</w:t>
      </w:r>
    </w:p>
    <w:p w:rsidR="00D718D8" w:rsidRDefault="00D718D8" w:rsidP="00BF4755">
      <w:pPr>
        <w:rPr>
          <w:rtl/>
          <w:lang w:eastAsia="he-IL"/>
        </w:rPr>
      </w:pPr>
    </w:p>
    <w:p w:rsidR="00D718D8" w:rsidRDefault="00D718D8" w:rsidP="00BF4755">
      <w:pPr>
        <w:pStyle w:val="af5"/>
        <w:keepNext/>
        <w:rPr>
          <w:rtl/>
        </w:rPr>
      </w:pPr>
      <w:bookmarkStart w:id="12080" w:name="ET_interruption_5080_76"/>
      <w:r w:rsidRPr="003262FE">
        <w:rPr>
          <w:rStyle w:val="TagStyle"/>
          <w:rtl/>
        </w:rPr>
        <w:t xml:space="preserve"> &lt;&lt; קריאה &gt;&gt;</w:t>
      </w:r>
      <w:r w:rsidRPr="00BE655F">
        <w:rPr>
          <w:rStyle w:val="TagStyle"/>
          <w:rtl/>
        </w:rPr>
        <w:t xml:space="preserve"> </w:t>
      </w:r>
      <w:r>
        <w:rPr>
          <w:rtl/>
        </w:rPr>
        <w:t>בועז טופורובסקי (יש עתיד):</w:t>
      </w:r>
      <w:r w:rsidRPr="00BE655F">
        <w:rPr>
          <w:rStyle w:val="TagStyle"/>
          <w:rtl/>
        </w:rPr>
        <w:t xml:space="preserve"> </w:t>
      </w:r>
      <w:r w:rsidRPr="003262FE">
        <w:rPr>
          <w:rStyle w:val="TagStyle"/>
          <w:rtl/>
        </w:rPr>
        <w:t>&lt;&lt; קריאה &gt;&gt;</w:t>
      </w:r>
      <w:r>
        <w:rPr>
          <w:rtl/>
        </w:rPr>
        <w:t xml:space="preserve">   </w:t>
      </w:r>
      <w:bookmarkEnd w:id="1208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עניתי. אני גם אומר, את צבועה ושקרנית, את וכל </w:t>
      </w:r>
      <w:r w:rsidR="00B07973">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2081" w:name="ET_speakercontinue_6150_77"/>
      <w:r w:rsidRPr="003262FE">
        <w:rPr>
          <w:rStyle w:val="TagStyle"/>
          <w:rtl/>
        </w:rPr>
        <w:t xml:space="preserve"> &lt;&lt; דובר_המשך &gt;&gt;</w:t>
      </w:r>
      <w:r w:rsidRPr="00BE655F">
        <w:rPr>
          <w:rStyle w:val="TagStyle"/>
          <w:rtl/>
        </w:rPr>
        <w:t xml:space="preserve"> </w:t>
      </w:r>
      <w:r>
        <w:rPr>
          <w:rtl/>
        </w:rPr>
        <w:t>מיכל מרים וולדיגר (הציונות הדתית):</w:t>
      </w:r>
      <w:r w:rsidRPr="00BE655F">
        <w:rPr>
          <w:rStyle w:val="TagStyle"/>
          <w:rtl/>
        </w:rPr>
        <w:t xml:space="preserve"> </w:t>
      </w:r>
      <w:r w:rsidRPr="003262FE">
        <w:rPr>
          <w:rStyle w:val="TagStyle"/>
          <w:rtl/>
        </w:rPr>
        <w:t>&lt;&lt; דובר_המשך &gt;&gt;</w:t>
      </w:r>
      <w:r>
        <w:rPr>
          <w:rtl/>
        </w:rPr>
        <w:t xml:space="preserve">   </w:t>
      </w:r>
      <w:bookmarkEnd w:id="12081"/>
    </w:p>
    <w:p w:rsidR="00D718D8" w:rsidRDefault="00D718D8" w:rsidP="00B07973">
      <w:pPr>
        <w:rPr>
          <w:rtl/>
          <w:lang w:eastAsia="he-IL"/>
        </w:rPr>
      </w:pPr>
    </w:p>
    <w:p w:rsidR="00D718D8" w:rsidRPr="00BE655F" w:rsidRDefault="00B07973" w:rsidP="00B07973">
      <w:pPr>
        <w:rPr>
          <w:rtl/>
          <w:lang w:eastAsia="he-IL"/>
        </w:rPr>
      </w:pPr>
      <w:r>
        <w:rPr>
          <w:rFonts w:hint="cs"/>
          <w:rtl/>
          <w:lang w:eastAsia="he-IL"/>
        </w:rPr>
        <w:t>– – –</w:t>
      </w:r>
      <w:r w:rsidR="00D718D8">
        <w:rPr>
          <w:rFonts w:hint="cs"/>
          <w:rtl/>
          <w:lang w:eastAsia="he-IL"/>
        </w:rPr>
        <w:t xml:space="preserve"> אני צבועה ושקרנית. </w:t>
      </w:r>
    </w:p>
    <w:p w:rsidR="00D718D8" w:rsidRDefault="00D718D8" w:rsidP="00B07973">
      <w:pPr>
        <w:rPr>
          <w:rtl/>
          <w:lang w:eastAsia="he-IL"/>
        </w:rPr>
      </w:pPr>
    </w:p>
    <w:p w:rsidR="00D718D8" w:rsidRDefault="00D718D8" w:rsidP="00BF4755">
      <w:pPr>
        <w:pStyle w:val="af5"/>
        <w:keepNext/>
        <w:rPr>
          <w:rtl/>
        </w:rPr>
      </w:pPr>
      <w:bookmarkStart w:id="12082" w:name="ET_interruption_5080_20"/>
      <w:r w:rsidRPr="003262FE">
        <w:rPr>
          <w:rStyle w:val="TagStyle"/>
          <w:rtl/>
        </w:rPr>
        <w:t xml:space="preserve"> &lt;&lt; קריאה &gt;&gt;</w:t>
      </w:r>
      <w:r w:rsidRPr="005808F0">
        <w:rPr>
          <w:rStyle w:val="TagStyle"/>
          <w:rtl/>
        </w:rPr>
        <w:t xml:space="preserve"> </w:t>
      </w:r>
      <w:r>
        <w:rPr>
          <w:rtl/>
        </w:rPr>
        <w:t>בועז טופורובסקי (יש עתיד):</w:t>
      </w:r>
      <w:r w:rsidRPr="005808F0">
        <w:rPr>
          <w:rStyle w:val="TagStyle"/>
          <w:rtl/>
        </w:rPr>
        <w:t xml:space="preserve"> </w:t>
      </w:r>
      <w:r w:rsidRPr="003262FE">
        <w:rPr>
          <w:rStyle w:val="TagStyle"/>
          <w:rtl/>
        </w:rPr>
        <w:t>&lt;&lt; קריאה &gt;&gt;</w:t>
      </w:r>
      <w:r>
        <w:rPr>
          <w:rtl/>
        </w:rPr>
        <w:t xml:space="preserve">   </w:t>
      </w:r>
      <w:bookmarkEnd w:id="12082"/>
    </w:p>
    <w:p w:rsidR="00D718D8" w:rsidRDefault="00D718D8" w:rsidP="00B07973">
      <w:pPr>
        <w:rPr>
          <w:rtl/>
          <w:lang w:eastAsia="he-IL"/>
        </w:rPr>
      </w:pPr>
    </w:p>
    <w:p w:rsidR="00D718D8" w:rsidRDefault="00D718D8" w:rsidP="00BF4755">
      <w:pPr>
        <w:rPr>
          <w:rtl/>
          <w:lang w:eastAsia="he-IL"/>
        </w:rPr>
      </w:pPr>
      <w:bookmarkStart w:id="12083" w:name="_ETM_Q31_410000"/>
      <w:bookmarkEnd w:id="12083"/>
      <w:r>
        <w:rPr>
          <w:rFonts w:hint="cs"/>
          <w:rtl/>
          <w:lang w:eastAsia="he-IL"/>
        </w:rPr>
        <w:t>אין קשר לציונות, אין קשר לדת. יש קשר לצביעות</w:t>
      </w:r>
      <w:bookmarkStart w:id="12084" w:name="_ETM_Q31_414000"/>
      <w:bookmarkEnd w:id="12084"/>
      <w:r>
        <w:rPr>
          <w:rFonts w:hint="cs"/>
          <w:rtl/>
          <w:lang w:eastAsia="he-IL"/>
        </w:rPr>
        <w:t xml:space="preserve"> ויש קשר לשקר.</w:t>
      </w:r>
    </w:p>
    <w:p w:rsidR="00D718D8" w:rsidRDefault="00D718D8" w:rsidP="00BF4755">
      <w:pPr>
        <w:rPr>
          <w:rtl/>
          <w:lang w:eastAsia="he-IL"/>
        </w:rPr>
      </w:pPr>
    </w:p>
    <w:p w:rsidR="00D718D8" w:rsidRDefault="00D718D8" w:rsidP="00BF4755">
      <w:pPr>
        <w:pStyle w:val="-"/>
        <w:keepNext/>
        <w:rPr>
          <w:rtl/>
        </w:rPr>
      </w:pPr>
      <w:bookmarkStart w:id="12085" w:name="ET_speakercontinue_6150_21"/>
      <w:r w:rsidRPr="003262FE">
        <w:rPr>
          <w:rStyle w:val="TagStyle"/>
          <w:rtl/>
        </w:rPr>
        <w:t xml:space="preserve"> &lt;&lt; דובר_המשך &gt;&gt;</w:t>
      </w:r>
      <w:r w:rsidRPr="005808F0">
        <w:rPr>
          <w:rStyle w:val="TagStyle"/>
          <w:rtl/>
        </w:rPr>
        <w:t xml:space="preserve"> </w:t>
      </w:r>
      <w:r>
        <w:rPr>
          <w:rtl/>
        </w:rPr>
        <w:t>מיכל מרים וולדיגר (הציונות הדתית):</w:t>
      </w:r>
      <w:r w:rsidRPr="005808F0">
        <w:rPr>
          <w:rStyle w:val="TagStyle"/>
          <w:rtl/>
        </w:rPr>
        <w:t xml:space="preserve"> </w:t>
      </w:r>
      <w:r w:rsidRPr="003262FE">
        <w:rPr>
          <w:rStyle w:val="TagStyle"/>
          <w:rtl/>
        </w:rPr>
        <w:t>&lt;&lt; דובר_המשך &gt;&gt;</w:t>
      </w:r>
      <w:r>
        <w:rPr>
          <w:rtl/>
        </w:rPr>
        <w:t xml:space="preserve">   </w:t>
      </w:r>
      <w:bookmarkEnd w:id="1208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קוראת לחברי הכנסת, כולל לזה שמכנה אותי צבועה ושקרנית </w:t>
      </w:r>
      <w:r w:rsidR="00B07973">
        <w:rPr>
          <w:rFonts w:hint="cs"/>
          <w:rtl/>
          <w:lang w:eastAsia="he-IL"/>
        </w:rPr>
        <w:t>– –</w:t>
      </w:r>
    </w:p>
    <w:p w:rsidR="00D718D8" w:rsidRDefault="00D718D8" w:rsidP="00BF4755">
      <w:pPr>
        <w:ind w:firstLine="0"/>
        <w:rPr>
          <w:rtl/>
          <w:lang w:eastAsia="he-IL"/>
        </w:rPr>
      </w:pPr>
      <w:bookmarkStart w:id="12086" w:name="_ETM_Q31_411000"/>
      <w:bookmarkEnd w:id="12086"/>
    </w:p>
    <w:p w:rsidR="00D718D8" w:rsidRDefault="00D718D8" w:rsidP="00BF4755">
      <w:pPr>
        <w:pStyle w:val="af5"/>
        <w:keepNext/>
        <w:rPr>
          <w:rtl/>
        </w:rPr>
      </w:pPr>
      <w:bookmarkStart w:id="12087" w:name="ET_interruption_5080_78"/>
      <w:r w:rsidRPr="003262FE">
        <w:rPr>
          <w:rStyle w:val="TagStyle"/>
          <w:rtl/>
        </w:rPr>
        <w:t xml:space="preserve"> &lt;&lt; קריאה &gt;&gt;</w:t>
      </w:r>
      <w:r w:rsidRPr="00BE655F">
        <w:rPr>
          <w:rStyle w:val="TagStyle"/>
          <w:rtl/>
        </w:rPr>
        <w:t xml:space="preserve"> </w:t>
      </w:r>
      <w:r>
        <w:rPr>
          <w:rtl/>
        </w:rPr>
        <w:t>בועז טופורובסקי (יש עתיד):</w:t>
      </w:r>
      <w:r w:rsidRPr="00BE655F">
        <w:rPr>
          <w:rStyle w:val="TagStyle"/>
          <w:rtl/>
        </w:rPr>
        <w:t xml:space="preserve"> </w:t>
      </w:r>
      <w:r w:rsidRPr="003262FE">
        <w:rPr>
          <w:rStyle w:val="TagStyle"/>
          <w:rtl/>
        </w:rPr>
        <w:t>&lt;&lt; קריאה &gt;&gt;</w:t>
      </w:r>
      <w:r>
        <w:rPr>
          <w:rtl/>
        </w:rPr>
        <w:t xml:space="preserve">   </w:t>
      </w:r>
      <w:bookmarkEnd w:id="1208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צבועה ושקרנית. </w:t>
      </w:r>
    </w:p>
    <w:p w:rsidR="00D718D8" w:rsidRDefault="00D718D8" w:rsidP="00BF4755">
      <w:pPr>
        <w:rPr>
          <w:rtl/>
          <w:lang w:eastAsia="he-IL"/>
        </w:rPr>
      </w:pPr>
    </w:p>
    <w:p w:rsidR="00D718D8" w:rsidRDefault="00D718D8" w:rsidP="00BF4755">
      <w:pPr>
        <w:pStyle w:val="-"/>
        <w:keepNext/>
        <w:rPr>
          <w:rtl/>
        </w:rPr>
      </w:pPr>
      <w:bookmarkStart w:id="12088" w:name="ET_speakercontinue_6150_79"/>
      <w:r w:rsidRPr="003262FE">
        <w:rPr>
          <w:rStyle w:val="TagStyle"/>
          <w:rtl/>
        </w:rPr>
        <w:t xml:space="preserve"> &lt;&lt; דובר_המשך &gt;&gt;</w:t>
      </w:r>
      <w:r w:rsidRPr="00BE655F">
        <w:rPr>
          <w:rStyle w:val="TagStyle"/>
          <w:rtl/>
        </w:rPr>
        <w:t xml:space="preserve"> </w:t>
      </w:r>
      <w:r>
        <w:rPr>
          <w:rtl/>
        </w:rPr>
        <w:t>מיכל מרים וולדיגר (הציונות הדתית):</w:t>
      </w:r>
      <w:r w:rsidRPr="00BE655F">
        <w:rPr>
          <w:rStyle w:val="TagStyle"/>
          <w:rtl/>
        </w:rPr>
        <w:t xml:space="preserve"> </w:t>
      </w:r>
      <w:r w:rsidRPr="003262FE">
        <w:rPr>
          <w:rStyle w:val="TagStyle"/>
          <w:rtl/>
        </w:rPr>
        <w:t>&lt;&lt; דובר_המשך &gt;&gt;</w:t>
      </w:r>
      <w:r>
        <w:rPr>
          <w:rtl/>
        </w:rPr>
        <w:t xml:space="preserve">   </w:t>
      </w:r>
      <w:bookmarkEnd w:id="12088"/>
    </w:p>
    <w:p w:rsidR="00D718D8" w:rsidRDefault="00D718D8" w:rsidP="00B07973">
      <w:pPr>
        <w:rPr>
          <w:rtl/>
          <w:lang w:eastAsia="he-IL"/>
        </w:rPr>
      </w:pPr>
    </w:p>
    <w:p w:rsidR="00D718D8" w:rsidRDefault="007021F1" w:rsidP="00BF4755">
      <w:pPr>
        <w:rPr>
          <w:rtl/>
          <w:lang w:eastAsia="he-IL"/>
        </w:rPr>
      </w:pPr>
      <w:r>
        <w:rPr>
          <w:rFonts w:hint="eastAsia"/>
          <w:rtl/>
          <w:lang w:eastAsia="he-IL"/>
        </w:rPr>
        <w:t xml:space="preserve">– </w:t>
      </w:r>
      <w:r>
        <w:rPr>
          <w:rFonts w:hint="cs"/>
          <w:rtl/>
          <w:lang w:eastAsia="he-IL"/>
        </w:rPr>
        <w:t xml:space="preserve">– </w:t>
      </w:r>
      <w:r w:rsidR="00D718D8">
        <w:rPr>
          <w:rFonts w:hint="cs"/>
          <w:rtl/>
          <w:lang w:eastAsia="he-IL"/>
        </w:rPr>
        <w:t xml:space="preserve">שהוא אדם נאור </w:t>
      </w:r>
      <w:r w:rsidR="00D718D8">
        <w:rPr>
          <w:rtl/>
          <w:lang w:eastAsia="he-IL"/>
        </w:rPr>
        <w:t>–</w:t>
      </w:r>
      <w:r w:rsidR="00D718D8">
        <w:rPr>
          <w:rFonts w:hint="cs"/>
          <w:rtl/>
          <w:lang w:eastAsia="he-IL"/>
        </w:rPr>
        <w:t xml:space="preserve"> עוד פעם? </w:t>
      </w:r>
    </w:p>
    <w:p w:rsidR="00D718D8" w:rsidRDefault="00D718D8" w:rsidP="00BF4755">
      <w:pPr>
        <w:rPr>
          <w:rtl/>
          <w:lang w:eastAsia="he-IL"/>
        </w:rPr>
      </w:pPr>
      <w:bookmarkStart w:id="12089" w:name="_ETM_Q31_418000"/>
      <w:bookmarkEnd w:id="12089"/>
    </w:p>
    <w:p w:rsidR="00D718D8" w:rsidRDefault="00D718D8" w:rsidP="00BF4755">
      <w:pPr>
        <w:pStyle w:val="af5"/>
        <w:keepNext/>
        <w:rPr>
          <w:rtl/>
        </w:rPr>
      </w:pPr>
      <w:bookmarkStart w:id="12090" w:name="ET_interruption_5080_80"/>
      <w:r w:rsidRPr="003262FE">
        <w:rPr>
          <w:rStyle w:val="TagStyle"/>
          <w:rtl/>
        </w:rPr>
        <w:t xml:space="preserve"> &lt;&lt; קריאה &gt;&gt;</w:t>
      </w:r>
      <w:r w:rsidRPr="00270206">
        <w:rPr>
          <w:rStyle w:val="TagStyle"/>
          <w:rtl/>
        </w:rPr>
        <w:t xml:space="preserve"> </w:t>
      </w:r>
      <w:r>
        <w:rPr>
          <w:rtl/>
        </w:rPr>
        <w:t>בועז טופורובסקי (יש עתיד):</w:t>
      </w:r>
      <w:r w:rsidRPr="00270206">
        <w:rPr>
          <w:rStyle w:val="TagStyle"/>
          <w:rtl/>
        </w:rPr>
        <w:t xml:space="preserve"> </w:t>
      </w:r>
      <w:r w:rsidRPr="003262FE">
        <w:rPr>
          <w:rStyle w:val="TagStyle"/>
          <w:rtl/>
        </w:rPr>
        <w:t>&lt;&lt; קריאה &gt;&gt;</w:t>
      </w:r>
      <w:r>
        <w:rPr>
          <w:rtl/>
        </w:rPr>
        <w:t xml:space="preserve">   </w:t>
      </w:r>
      <w:bookmarkEnd w:id="12090"/>
    </w:p>
    <w:p w:rsidR="00D718D8" w:rsidRDefault="00D718D8" w:rsidP="00B07973">
      <w:pPr>
        <w:rPr>
          <w:rtl/>
          <w:lang w:eastAsia="he-IL"/>
        </w:rPr>
      </w:pPr>
    </w:p>
    <w:p w:rsidR="00D718D8" w:rsidRDefault="00D718D8" w:rsidP="00BF4755">
      <w:pPr>
        <w:rPr>
          <w:rtl/>
          <w:lang w:eastAsia="he-IL"/>
        </w:rPr>
      </w:pPr>
      <w:r>
        <w:rPr>
          <w:rFonts w:hint="cs"/>
          <w:rtl/>
          <w:lang w:eastAsia="he-IL"/>
        </w:rPr>
        <w:t>אני לא נאור. א</w:t>
      </w:r>
      <w:bookmarkStart w:id="12091" w:name="_ETM_Q31_412000"/>
      <w:bookmarkEnd w:id="12091"/>
      <w:r>
        <w:rPr>
          <w:rFonts w:hint="cs"/>
          <w:rtl/>
          <w:lang w:eastAsia="he-IL"/>
        </w:rPr>
        <w:t xml:space="preserve">ני לא בונה עליי שאני נאור, אני רק רוצה לעזור לאנשים. צבועה ושקרנית. </w:t>
      </w:r>
    </w:p>
    <w:p w:rsidR="00D718D8" w:rsidRDefault="00D718D8" w:rsidP="00BF4755">
      <w:pPr>
        <w:rPr>
          <w:rtl/>
          <w:lang w:eastAsia="he-IL"/>
        </w:rPr>
      </w:pPr>
    </w:p>
    <w:p w:rsidR="00D718D8" w:rsidRDefault="00D718D8" w:rsidP="00BF4755">
      <w:pPr>
        <w:pStyle w:val="af6"/>
        <w:keepNext/>
        <w:rPr>
          <w:rtl/>
        </w:rPr>
      </w:pPr>
      <w:bookmarkStart w:id="12092" w:name="ET_yor_6129_23"/>
      <w:r w:rsidRPr="003262FE">
        <w:rPr>
          <w:rStyle w:val="TagStyle"/>
          <w:rtl/>
        </w:rPr>
        <w:t xml:space="preserve"> &lt;&lt; יור &gt;&gt;</w:t>
      </w:r>
      <w:r w:rsidRPr="005808F0">
        <w:rPr>
          <w:rStyle w:val="TagStyle"/>
          <w:rtl/>
        </w:rPr>
        <w:t xml:space="preserve"> </w:t>
      </w:r>
      <w:r>
        <w:rPr>
          <w:rtl/>
        </w:rPr>
        <w:t>היו"ר ישראל אייכלר:</w:t>
      </w:r>
      <w:r w:rsidRPr="005808F0">
        <w:rPr>
          <w:rStyle w:val="TagStyle"/>
          <w:rtl/>
        </w:rPr>
        <w:t xml:space="preserve"> </w:t>
      </w:r>
      <w:r w:rsidRPr="003262FE">
        <w:rPr>
          <w:rStyle w:val="TagStyle"/>
          <w:rtl/>
        </w:rPr>
        <w:t>&lt;&lt; יור &gt;&gt;</w:t>
      </w:r>
      <w:r>
        <w:rPr>
          <w:rtl/>
        </w:rPr>
        <w:t xml:space="preserve">   </w:t>
      </w:r>
      <w:bookmarkEnd w:id="12092"/>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אוציא אותו החוצה אם הוא ימשיך. אם הוא </w:t>
      </w:r>
      <w:bookmarkStart w:id="12093" w:name="_ETM_Q31_422000"/>
      <w:bookmarkEnd w:id="12093"/>
      <w:r>
        <w:rPr>
          <w:rFonts w:hint="cs"/>
          <w:rtl/>
          <w:lang w:eastAsia="he-IL"/>
        </w:rPr>
        <w:t xml:space="preserve">יפסיק אני לא אוציא אותו החוצה. </w:t>
      </w:r>
    </w:p>
    <w:p w:rsidR="00D718D8" w:rsidRDefault="00D718D8" w:rsidP="00BF4755">
      <w:pPr>
        <w:rPr>
          <w:rtl/>
          <w:lang w:eastAsia="he-IL"/>
        </w:rPr>
      </w:pPr>
    </w:p>
    <w:p w:rsidR="00D718D8" w:rsidRDefault="00D718D8" w:rsidP="00BF4755">
      <w:pPr>
        <w:pStyle w:val="af5"/>
        <w:keepNext/>
        <w:rPr>
          <w:rtl/>
        </w:rPr>
      </w:pPr>
      <w:bookmarkStart w:id="12094" w:name="ET_interruption_5080_24"/>
      <w:r w:rsidRPr="003262FE">
        <w:rPr>
          <w:rStyle w:val="TagStyle"/>
          <w:rtl/>
        </w:rPr>
        <w:t xml:space="preserve"> &lt;&lt; קריאה &gt;&gt;</w:t>
      </w:r>
      <w:r w:rsidRPr="005808F0">
        <w:rPr>
          <w:rStyle w:val="TagStyle"/>
          <w:rtl/>
        </w:rPr>
        <w:t xml:space="preserve"> </w:t>
      </w:r>
      <w:r>
        <w:rPr>
          <w:rtl/>
        </w:rPr>
        <w:t>בועז טופורובסקי (יש עתיד):</w:t>
      </w:r>
      <w:r w:rsidRPr="005808F0">
        <w:rPr>
          <w:rStyle w:val="TagStyle"/>
          <w:rtl/>
        </w:rPr>
        <w:t xml:space="preserve"> </w:t>
      </w:r>
      <w:r w:rsidRPr="003262FE">
        <w:rPr>
          <w:rStyle w:val="TagStyle"/>
          <w:rtl/>
        </w:rPr>
        <w:t>&lt;&lt; קריאה &gt;&gt;</w:t>
      </w:r>
      <w:r>
        <w:rPr>
          <w:rtl/>
        </w:rPr>
        <w:t xml:space="preserve">   </w:t>
      </w:r>
      <w:bookmarkEnd w:id="1209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אין לי בעיה. אם היא תמשיך לשקר ולהיות צבועה, אני אמשיך להגיד שהיא צבועה. </w:t>
      </w:r>
    </w:p>
    <w:p w:rsidR="00D718D8" w:rsidRDefault="00D718D8" w:rsidP="00BF4755">
      <w:pPr>
        <w:ind w:firstLine="0"/>
        <w:rPr>
          <w:rtl/>
          <w:lang w:eastAsia="he-IL"/>
        </w:rPr>
      </w:pPr>
    </w:p>
    <w:p w:rsidR="00D718D8" w:rsidRDefault="00D718D8" w:rsidP="00BF4755">
      <w:pPr>
        <w:pStyle w:val="-"/>
        <w:keepNext/>
        <w:rPr>
          <w:rtl/>
        </w:rPr>
      </w:pPr>
      <w:bookmarkStart w:id="12095" w:name="ET_speakercontinue_6150_82"/>
      <w:r w:rsidRPr="003262FE">
        <w:rPr>
          <w:rStyle w:val="TagStyle"/>
          <w:rtl/>
        </w:rPr>
        <w:t xml:space="preserve"> &lt;&lt; דובר_המשך &gt;&gt;</w:t>
      </w:r>
      <w:r w:rsidRPr="00270206">
        <w:rPr>
          <w:rStyle w:val="TagStyle"/>
          <w:rtl/>
        </w:rPr>
        <w:t xml:space="preserve"> </w:t>
      </w:r>
      <w:r>
        <w:rPr>
          <w:rtl/>
        </w:rPr>
        <w:t>מיכל מרים וולדיגר (הציונות הדתית):</w:t>
      </w:r>
      <w:r w:rsidRPr="00270206">
        <w:rPr>
          <w:rStyle w:val="TagStyle"/>
          <w:rtl/>
        </w:rPr>
        <w:t xml:space="preserve"> </w:t>
      </w:r>
      <w:r w:rsidRPr="003262FE">
        <w:rPr>
          <w:rStyle w:val="TagStyle"/>
          <w:rtl/>
        </w:rPr>
        <w:t>&lt;&lt; דובר_המשך &gt;&gt;</w:t>
      </w:r>
      <w:r>
        <w:rPr>
          <w:rtl/>
        </w:rPr>
        <w:t xml:space="preserve">   </w:t>
      </w:r>
      <w:bookmarkEnd w:id="1209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ולכן אני קוראת לכם להצביע </w:t>
      </w:r>
      <w:r>
        <w:rPr>
          <w:rtl/>
          <w:lang w:eastAsia="he-IL"/>
        </w:rPr>
        <w:t>–</w:t>
      </w:r>
      <w:r>
        <w:rPr>
          <w:rFonts w:hint="cs"/>
          <w:rtl/>
          <w:lang w:eastAsia="he-IL"/>
        </w:rPr>
        <w:t xml:space="preserve"> לצערי הרב, אם החוק הזה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r w:rsidRPr="003262FE">
        <w:rPr>
          <w:rStyle w:val="TagStyle"/>
          <w:rtl/>
        </w:rPr>
        <w:t xml:space="preserve"> &lt;&lt; יור &gt;&gt;</w:t>
      </w:r>
      <w:r w:rsidRPr="00270206">
        <w:rPr>
          <w:rStyle w:val="TagStyle"/>
          <w:rtl/>
        </w:rPr>
        <w:t xml:space="preserve"> </w:t>
      </w:r>
      <w:r>
        <w:rPr>
          <w:rtl/>
        </w:rPr>
        <w:t>היו"ר ישראל אייכלר:</w:t>
      </w:r>
      <w:r w:rsidRPr="00270206">
        <w:rPr>
          <w:rStyle w:val="TagStyle"/>
          <w:rtl/>
        </w:rPr>
        <w:t xml:space="preserve"> </w:t>
      </w:r>
      <w:r w:rsidRPr="003262FE">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2096" w:name="_ETM_Q31_427000"/>
      <w:bookmarkEnd w:id="12096"/>
      <w:r>
        <w:rPr>
          <w:rFonts w:hint="cs"/>
          <w:rtl/>
          <w:lang w:eastAsia="he-IL"/>
        </w:rPr>
        <w:t xml:space="preserve">אני מבקש ממך לשבת במקום. </w:t>
      </w:r>
    </w:p>
    <w:p w:rsidR="00D718D8" w:rsidRDefault="00D718D8" w:rsidP="00BF4755">
      <w:pPr>
        <w:ind w:firstLine="0"/>
        <w:rPr>
          <w:rtl/>
          <w:lang w:eastAsia="he-IL"/>
        </w:rPr>
      </w:pPr>
    </w:p>
    <w:p w:rsidR="00D718D8" w:rsidRDefault="00D718D8" w:rsidP="00BF4755">
      <w:pPr>
        <w:pStyle w:val="af5"/>
        <w:keepNext/>
        <w:rPr>
          <w:rtl/>
        </w:rPr>
      </w:pPr>
      <w:bookmarkStart w:id="12097" w:name="ET_interruption_5080_84"/>
      <w:r w:rsidRPr="003262FE">
        <w:rPr>
          <w:rStyle w:val="TagStyle"/>
          <w:rtl/>
        </w:rPr>
        <w:t xml:space="preserve"> &lt;&lt; קריאה &gt;&gt;</w:t>
      </w:r>
      <w:r w:rsidRPr="00270206">
        <w:rPr>
          <w:rStyle w:val="TagStyle"/>
          <w:rtl/>
        </w:rPr>
        <w:t xml:space="preserve"> </w:t>
      </w:r>
      <w:r>
        <w:rPr>
          <w:rtl/>
        </w:rPr>
        <w:t>בועז טופורובסקי (יש עתיד):</w:t>
      </w:r>
      <w:r w:rsidRPr="00270206">
        <w:rPr>
          <w:rStyle w:val="TagStyle"/>
          <w:rtl/>
        </w:rPr>
        <w:t xml:space="preserve"> </w:t>
      </w:r>
      <w:r w:rsidRPr="003262FE">
        <w:rPr>
          <w:rStyle w:val="TagStyle"/>
          <w:rtl/>
        </w:rPr>
        <w:t>&lt;&lt; קריאה &gt;&gt;</w:t>
      </w:r>
      <w:r>
        <w:rPr>
          <w:rtl/>
        </w:rPr>
        <w:t xml:space="preserve">   </w:t>
      </w:r>
      <w:bookmarkEnd w:id="12097"/>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שתלך ותדבר בשם אנשים </w:t>
      </w:r>
      <w:bookmarkStart w:id="12098" w:name="_ETM_Q31_428000"/>
      <w:bookmarkEnd w:id="12098"/>
      <w:r w:rsidR="00B07973">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12099" w:name="ET_yor_6129_90"/>
      <w:r w:rsidRPr="003262FE">
        <w:rPr>
          <w:rStyle w:val="TagStyle"/>
          <w:rtl/>
        </w:rPr>
        <w:t xml:space="preserve"> &lt;&lt; יור &gt;&gt;</w:t>
      </w:r>
      <w:r w:rsidRPr="00270206">
        <w:rPr>
          <w:rStyle w:val="TagStyle"/>
          <w:rtl/>
        </w:rPr>
        <w:t xml:space="preserve"> </w:t>
      </w:r>
      <w:r>
        <w:rPr>
          <w:rtl/>
        </w:rPr>
        <w:t>היו"ר ישראל אייכלר:</w:t>
      </w:r>
      <w:r w:rsidRPr="00270206">
        <w:rPr>
          <w:rStyle w:val="TagStyle"/>
          <w:rtl/>
        </w:rPr>
        <w:t xml:space="preserve"> </w:t>
      </w:r>
      <w:r w:rsidRPr="003262FE">
        <w:rPr>
          <w:rStyle w:val="TagStyle"/>
          <w:rtl/>
        </w:rPr>
        <w:t>&lt;&lt; יור &gt;&gt;</w:t>
      </w:r>
      <w:bookmarkEnd w:id="12099"/>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בועז, אני קורא לך בקריאה ראשונה. </w:t>
      </w:r>
    </w:p>
    <w:p w:rsidR="00D718D8" w:rsidRDefault="00D718D8" w:rsidP="00BF4755">
      <w:pPr>
        <w:rPr>
          <w:rtl/>
          <w:lang w:eastAsia="he-IL"/>
        </w:rPr>
      </w:pPr>
    </w:p>
    <w:p w:rsidR="00D718D8" w:rsidRDefault="00D718D8" w:rsidP="00BF4755">
      <w:pPr>
        <w:pStyle w:val="af5"/>
        <w:keepNext/>
        <w:rPr>
          <w:rtl/>
        </w:rPr>
      </w:pPr>
      <w:bookmarkStart w:id="12100" w:name="ET_interruption_5080_91"/>
      <w:r w:rsidRPr="003262FE">
        <w:rPr>
          <w:rStyle w:val="TagStyle"/>
          <w:rtl/>
        </w:rPr>
        <w:t xml:space="preserve"> &lt;&lt; קריאה &gt;&gt;</w:t>
      </w:r>
      <w:r w:rsidRPr="00ED4FFF">
        <w:rPr>
          <w:rStyle w:val="TagStyle"/>
          <w:rtl/>
        </w:rPr>
        <w:t xml:space="preserve"> </w:t>
      </w:r>
      <w:r>
        <w:rPr>
          <w:rtl/>
        </w:rPr>
        <w:t>בועז טופורובסקי (יש עתיד):</w:t>
      </w:r>
      <w:r w:rsidRPr="00ED4FFF">
        <w:rPr>
          <w:rStyle w:val="TagStyle"/>
          <w:rtl/>
        </w:rPr>
        <w:t xml:space="preserve"> </w:t>
      </w:r>
      <w:r w:rsidRPr="003262FE">
        <w:rPr>
          <w:rStyle w:val="TagStyle"/>
          <w:rtl/>
        </w:rPr>
        <w:t>&lt;&lt; קריאה &gt;&gt;</w:t>
      </w:r>
      <w:bookmarkEnd w:id="12100"/>
      <w:r>
        <w:rPr>
          <w:rtl/>
        </w:rPr>
        <w:t xml:space="preserve">   </w:t>
      </w:r>
    </w:p>
    <w:p w:rsidR="00D718D8" w:rsidRDefault="00D718D8" w:rsidP="00B07973">
      <w:pPr>
        <w:rPr>
          <w:rtl/>
          <w:lang w:eastAsia="he-IL"/>
        </w:rPr>
      </w:pPr>
    </w:p>
    <w:p w:rsidR="00D718D8" w:rsidRDefault="00D718D8" w:rsidP="00B07973">
      <w:pPr>
        <w:rPr>
          <w:rtl/>
          <w:lang w:eastAsia="he-IL"/>
        </w:rPr>
      </w:pPr>
      <w:bookmarkStart w:id="12101" w:name="_ETM_Q31_431000"/>
      <w:bookmarkStart w:id="12102" w:name="_ETM_Q31_432000"/>
      <w:bookmarkStart w:id="12103" w:name="_ETM_Q31_429000"/>
      <w:bookmarkEnd w:id="12101"/>
      <w:bookmarkEnd w:id="12102"/>
      <w:bookmarkEnd w:id="12103"/>
      <w:r>
        <w:rPr>
          <w:rFonts w:hint="cs"/>
          <w:rtl/>
          <w:lang w:eastAsia="he-IL"/>
        </w:rPr>
        <w:t>צבועה ושקרנית.</w:t>
      </w:r>
    </w:p>
    <w:p w:rsidR="00D718D8" w:rsidRDefault="00D718D8" w:rsidP="00B07973">
      <w:pPr>
        <w:rPr>
          <w:rtl/>
          <w:lang w:eastAsia="he-IL"/>
        </w:rPr>
      </w:pPr>
    </w:p>
    <w:p w:rsidR="00D718D8" w:rsidRDefault="00D718D8" w:rsidP="00BF4755">
      <w:pPr>
        <w:pStyle w:val="-"/>
        <w:keepNext/>
        <w:rPr>
          <w:rtl/>
        </w:rPr>
      </w:pPr>
      <w:bookmarkStart w:id="12104" w:name="ET_speakercontinue_6150_87"/>
      <w:r w:rsidRPr="003262FE">
        <w:rPr>
          <w:rStyle w:val="TagStyle"/>
          <w:rtl/>
        </w:rPr>
        <w:t xml:space="preserve"> &lt;&lt; דובר_המשך &gt;&gt;</w:t>
      </w:r>
      <w:r w:rsidRPr="00ED4FFF">
        <w:rPr>
          <w:rStyle w:val="TagStyle"/>
          <w:rtl/>
        </w:rPr>
        <w:t xml:space="preserve"> </w:t>
      </w:r>
      <w:r>
        <w:rPr>
          <w:rtl/>
        </w:rPr>
        <w:t>מיכל מרים וולדיגר (הציונות הדתית):</w:t>
      </w:r>
      <w:r w:rsidRPr="00ED4FFF">
        <w:rPr>
          <w:rStyle w:val="TagStyle"/>
          <w:rtl/>
        </w:rPr>
        <w:t xml:space="preserve"> </w:t>
      </w:r>
      <w:r w:rsidRPr="003262FE">
        <w:rPr>
          <w:rStyle w:val="TagStyle"/>
          <w:rtl/>
        </w:rPr>
        <w:t>&lt;&lt; דובר_המשך &gt;&gt;</w:t>
      </w:r>
      <w:r>
        <w:rPr>
          <w:rtl/>
        </w:rPr>
        <w:t xml:space="preserve">   </w:t>
      </w:r>
      <w:bookmarkEnd w:id="12104"/>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אם הצעת החוק הזאת לא תימשך, אני נאלצת לבקש מחברי הכנסת להצביע </w:t>
      </w:r>
      <w:r>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12105" w:name="ET_interruption_5080_89"/>
      <w:r w:rsidRPr="003262FE">
        <w:rPr>
          <w:rStyle w:val="TagStyle"/>
          <w:rtl/>
        </w:rPr>
        <w:t xml:space="preserve"> &lt;&lt; קריאה &gt;&gt;</w:t>
      </w:r>
      <w:r w:rsidRPr="00ED4FFF">
        <w:rPr>
          <w:rStyle w:val="TagStyle"/>
          <w:rtl/>
        </w:rPr>
        <w:t xml:space="preserve"> </w:t>
      </w:r>
      <w:r>
        <w:rPr>
          <w:rtl/>
        </w:rPr>
        <w:t>בועז טופורובסקי (יש עתיד):</w:t>
      </w:r>
      <w:r w:rsidRPr="00ED4FFF">
        <w:rPr>
          <w:rStyle w:val="TagStyle"/>
          <w:rtl/>
        </w:rPr>
        <w:t xml:space="preserve"> </w:t>
      </w:r>
      <w:r w:rsidRPr="003262FE">
        <w:rPr>
          <w:rStyle w:val="TagStyle"/>
          <w:rtl/>
        </w:rPr>
        <w:t>&lt;&lt; קריאה &gt;&gt;</w:t>
      </w:r>
      <w:r>
        <w:rPr>
          <w:rtl/>
        </w:rPr>
        <w:t xml:space="preserve">   </w:t>
      </w:r>
      <w:bookmarkEnd w:id="12105"/>
    </w:p>
    <w:p w:rsidR="00D718D8" w:rsidRDefault="00D718D8" w:rsidP="00B07973">
      <w:pPr>
        <w:rPr>
          <w:rtl/>
          <w:lang w:eastAsia="he-IL"/>
        </w:rPr>
      </w:pPr>
    </w:p>
    <w:p w:rsidR="00D718D8" w:rsidRDefault="00D718D8" w:rsidP="00B07973">
      <w:pPr>
        <w:rPr>
          <w:rtl/>
          <w:lang w:eastAsia="he-IL"/>
        </w:rPr>
      </w:pPr>
      <w:r>
        <w:rPr>
          <w:rFonts w:hint="cs"/>
          <w:rtl/>
          <w:lang w:eastAsia="he-IL"/>
        </w:rPr>
        <w:t>צבועה ושקר</w:t>
      </w:r>
      <w:r w:rsidR="007021F1">
        <w:rPr>
          <w:rFonts w:hint="cs"/>
          <w:rtl/>
          <w:lang w:eastAsia="he-IL"/>
        </w:rPr>
        <w:t>נ</w:t>
      </w:r>
      <w:r>
        <w:rPr>
          <w:rFonts w:hint="cs"/>
          <w:rtl/>
          <w:lang w:eastAsia="he-IL"/>
        </w:rPr>
        <w:t xml:space="preserve">ית. </w:t>
      </w:r>
    </w:p>
    <w:p w:rsidR="00D718D8" w:rsidRDefault="00D718D8" w:rsidP="00BF4755">
      <w:pPr>
        <w:rPr>
          <w:rtl/>
          <w:lang w:eastAsia="he-IL"/>
        </w:rPr>
      </w:pPr>
    </w:p>
    <w:p w:rsidR="00D718D8" w:rsidRDefault="00D718D8" w:rsidP="00BF4755">
      <w:pPr>
        <w:pStyle w:val="-"/>
        <w:keepNext/>
        <w:rPr>
          <w:rtl/>
        </w:rPr>
      </w:pPr>
      <w:bookmarkStart w:id="12106" w:name="ET_speakercontinue_6150_90"/>
      <w:r w:rsidRPr="003262FE">
        <w:rPr>
          <w:rStyle w:val="TagStyle"/>
          <w:rtl/>
        </w:rPr>
        <w:t xml:space="preserve"> &lt;&lt; דובר_המשך &gt;&gt;</w:t>
      </w:r>
      <w:r w:rsidRPr="00ED4FFF">
        <w:rPr>
          <w:rStyle w:val="TagStyle"/>
          <w:rtl/>
        </w:rPr>
        <w:t xml:space="preserve"> </w:t>
      </w:r>
      <w:r>
        <w:rPr>
          <w:rtl/>
        </w:rPr>
        <w:t>מיכל מרים וולדיגר (הציונות הדתית):</w:t>
      </w:r>
      <w:r w:rsidRPr="00ED4FFF">
        <w:rPr>
          <w:rStyle w:val="TagStyle"/>
          <w:rtl/>
        </w:rPr>
        <w:t xml:space="preserve"> </w:t>
      </w:r>
      <w:r w:rsidRPr="003262FE">
        <w:rPr>
          <w:rStyle w:val="TagStyle"/>
          <w:rtl/>
        </w:rPr>
        <w:t>&lt;&lt; דובר_המשך &gt;&gt;</w:t>
      </w:r>
      <w:r>
        <w:rPr>
          <w:rtl/>
        </w:rPr>
        <w:t xml:space="preserve">   </w:t>
      </w:r>
      <w:bookmarkEnd w:id="12106"/>
    </w:p>
    <w:p w:rsidR="00D718D8" w:rsidRDefault="00D718D8" w:rsidP="00B07973">
      <w:pPr>
        <w:rPr>
          <w:rtl/>
          <w:lang w:eastAsia="he-IL"/>
        </w:rPr>
      </w:pPr>
    </w:p>
    <w:p w:rsidR="00D718D8" w:rsidRDefault="00D718D8" w:rsidP="00BF4755">
      <w:pPr>
        <w:rPr>
          <w:rtl/>
          <w:lang w:eastAsia="he-IL"/>
        </w:rPr>
      </w:pPr>
      <w:bookmarkStart w:id="12107" w:name="_ETM_Q31_436000"/>
      <w:bookmarkEnd w:id="12107"/>
      <w:r>
        <w:rPr>
          <w:rFonts w:hint="cs"/>
          <w:rtl/>
          <w:lang w:eastAsia="he-IL"/>
        </w:rPr>
        <w:t xml:space="preserve">תודה. </w:t>
      </w:r>
    </w:p>
    <w:p w:rsidR="00D718D8" w:rsidRDefault="00D718D8" w:rsidP="00BF4755">
      <w:pPr>
        <w:rPr>
          <w:rtl/>
          <w:lang w:eastAsia="he-IL"/>
        </w:rPr>
      </w:pPr>
    </w:p>
    <w:p w:rsidR="00D718D8" w:rsidRDefault="00D718D8" w:rsidP="00BF4755">
      <w:pPr>
        <w:pStyle w:val="af6"/>
        <w:keepNext/>
        <w:rPr>
          <w:rtl/>
        </w:rPr>
      </w:pPr>
      <w:bookmarkStart w:id="12108" w:name="ET_yor_6129_91"/>
      <w:r w:rsidRPr="003262FE">
        <w:rPr>
          <w:rStyle w:val="TagStyle"/>
          <w:rtl/>
        </w:rPr>
        <w:t xml:space="preserve"> &lt;&lt; יור &gt;&gt;</w:t>
      </w:r>
      <w:r w:rsidRPr="00ED4FFF">
        <w:rPr>
          <w:rStyle w:val="TagStyle"/>
          <w:rtl/>
        </w:rPr>
        <w:t xml:space="preserve"> </w:t>
      </w:r>
      <w:r>
        <w:rPr>
          <w:rtl/>
        </w:rPr>
        <w:t>היו"ר ישראל אייכלר:</w:t>
      </w:r>
      <w:r w:rsidRPr="00ED4FFF">
        <w:rPr>
          <w:rStyle w:val="TagStyle"/>
          <w:rtl/>
        </w:rPr>
        <w:t xml:space="preserve"> </w:t>
      </w:r>
      <w:r w:rsidRPr="003262FE">
        <w:rPr>
          <w:rStyle w:val="TagStyle"/>
          <w:rtl/>
        </w:rPr>
        <w:t>&lt;&lt; יור &gt;&gt;</w:t>
      </w:r>
      <w:r>
        <w:rPr>
          <w:rtl/>
        </w:rPr>
        <w:t xml:space="preserve">   </w:t>
      </w:r>
      <w:bookmarkEnd w:id="1210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 הכנסת בליאק, זכות התגובה, שלוש דקות. </w:t>
      </w:r>
    </w:p>
    <w:p w:rsidR="00D718D8" w:rsidRDefault="00D718D8" w:rsidP="00BF4755">
      <w:pPr>
        <w:rPr>
          <w:rtl/>
          <w:lang w:eastAsia="he-IL"/>
        </w:rPr>
      </w:pPr>
      <w:bookmarkStart w:id="12109" w:name="_ETM_Q31_439000"/>
      <w:bookmarkEnd w:id="12109"/>
    </w:p>
    <w:p w:rsidR="00D718D8" w:rsidRDefault="00D718D8" w:rsidP="00BF4755">
      <w:pPr>
        <w:pStyle w:val="af5"/>
        <w:keepNext/>
        <w:rPr>
          <w:rtl/>
        </w:rPr>
      </w:pPr>
      <w:bookmarkStart w:id="12110" w:name="ET_interruption_5080_92"/>
      <w:r w:rsidRPr="003262FE">
        <w:rPr>
          <w:rStyle w:val="TagStyle"/>
          <w:rtl/>
        </w:rPr>
        <w:t xml:space="preserve"> &lt;&lt; קריאה &gt;&gt;</w:t>
      </w:r>
      <w:r w:rsidRPr="00ED4FFF">
        <w:rPr>
          <w:rStyle w:val="TagStyle"/>
          <w:rtl/>
        </w:rPr>
        <w:t xml:space="preserve"> </w:t>
      </w:r>
      <w:r>
        <w:rPr>
          <w:rtl/>
        </w:rPr>
        <w:t>בועז טופורובסקי (יש עתיד):</w:t>
      </w:r>
      <w:r w:rsidRPr="00ED4FFF">
        <w:rPr>
          <w:rStyle w:val="TagStyle"/>
          <w:rtl/>
        </w:rPr>
        <w:t xml:space="preserve"> </w:t>
      </w:r>
      <w:r w:rsidRPr="003262FE">
        <w:rPr>
          <w:rStyle w:val="TagStyle"/>
          <w:rtl/>
        </w:rPr>
        <w:t>&lt;&lt; קריאה &gt;&gt;</w:t>
      </w:r>
      <w:r>
        <w:rPr>
          <w:rtl/>
        </w:rPr>
        <w:t xml:space="preserve">   </w:t>
      </w:r>
      <w:bookmarkEnd w:id="12110"/>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צבועה ושקרנית. צבועה ושקרנית. צבועה ושקרנית. </w:t>
      </w:r>
    </w:p>
    <w:p w:rsidR="00D718D8" w:rsidRDefault="00D718D8" w:rsidP="00BF4755">
      <w:pPr>
        <w:rPr>
          <w:rtl/>
          <w:lang w:eastAsia="he-IL"/>
        </w:rPr>
      </w:pPr>
    </w:p>
    <w:p w:rsidR="00D718D8" w:rsidRDefault="00D718D8" w:rsidP="00BF4755">
      <w:pPr>
        <w:pStyle w:val="af6"/>
        <w:keepNext/>
        <w:rPr>
          <w:rtl/>
        </w:rPr>
      </w:pPr>
      <w:r w:rsidRPr="003262FE">
        <w:rPr>
          <w:rStyle w:val="TagStyle"/>
          <w:rtl/>
        </w:rPr>
        <w:t xml:space="preserve"> &lt;&lt; יור &gt;&gt;</w:t>
      </w:r>
      <w:r w:rsidRPr="00ED4FFF">
        <w:rPr>
          <w:rStyle w:val="TagStyle"/>
          <w:rtl/>
        </w:rPr>
        <w:t xml:space="preserve"> </w:t>
      </w:r>
      <w:r>
        <w:rPr>
          <w:rtl/>
        </w:rPr>
        <w:t>היו"ר ישראל אייכלר:</w:t>
      </w:r>
      <w:r w:rsidRPr="00ED4FFF">
        <w:rPr>
          <w:rStyle w:val="TagStyle"/>
          <w:rtl/>
        </w:rPr>
        <w:t xml:space="preserve"> </w:t>
      </w:r>
      <w:r w:rsidRPr="003262FE">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בועז, אתה עושה מעשה אלימות בתוך המליאה. לצעוק על אישה </w:t>
      </w:r>
      <w:bookmarkStart w:id="12111" w:name="_ETM_Q31_453000"/>
      <w:bookmarkEnd w:id="12111"/>
      <w:r>
        <w:rPr>
          <w:rFonts w:hint="cs"/>
          <w:rtl/>
          <w:lang w:eastAsia="he-IL"/>
        </w:rPr>
        <w:t>מילים כאלה באמצע המליאה זה אלימות. אנחנו</w:t>
      </w:r>
      <w:bookmarkStart w:id="12112" w:name="_ETM_Q31_454000"/>
      <w:bookmarkEnd w:id="12112"/>
      <w:r>
        <w:rPr>
          <w:rFonts w:hint="cs"/>
          <w:rtl/>
          <w:lang w:eastAsia="he-IL"/>
        </w:rPr>
        <w:t xml:space="preserve"> לא נאפשר אלימות בתוך המליאה. </w:t>
      </w:r>
    </w:p>
    <w:p w:rsidR="00D718D8" w:rsidRDefault="00D718D8" w:rsidP="00BF4755">
      <w:pPr>
        <w:rPr>
          <w:rtl/>
          <w:lang w:eastAsia="he-IL"/>
        </w:rPr>
      </w:pPr>
    </w:p>
    <w:p w:rsidR="00D718D8" w:rsidRDefault="00D718D8" w:rsidP="00BF4755">
      <w:pPr>
        <w:pStyle w:val="af5"/>
        <w:rPr>
          <w:rtl/>
        </w:rPr>
      </w:pPr>
      <w:bookmarkStart w:id="12113" w:name="ET_interruption_קריאות_89"/>
      <w:r w:rsidRPr="006614EF">
        <w:rPr>
          <w:rStyle w:val="TagStyle"/>
          <w:rtl/>
        </w:rPr>
        <w:t xml:space="preserve"> &lt;&lt; קריאה &gt;&gt; </w:t>
      </w:r>
      <w:r>
        <w:rPr>
          <w:rtl/>
        </w:rPr>
        <w:t>קריאות:</w:t>
      </w:r>
      <w:r w:rsidRPr="006614EF">
        <w:rPr>
          <w:rStyle w:val="TagStyle"/>
          <w:rtl/>
        </w:rPr>
        <w:t xml:space="preserve"> &lt;&lt; קריאה &gt;&gt;</w:t>
      </w:r>
      <w:r>
        <w:rPr>
          <w:rtl/>
        </w:rPr>
        <w:t xml:space="preserve">  </w:t>
      </w:r>
    </w:p>
    <w:bookmarkEnd w:id="12113"/>
    <w:p w:rsidR="00D718D8" w:rsidRDefault="00D718D8" w:rsidP="00BF4755">
      <w:pPr>
        <w:rPr>
          <w:rtl/>
          <w:lang w:eastAsia="he-IL"/>
        </w:rPr>
      </w:pPr>
      <w:r>
        <w:rPr>
          <w:rtl/>
          <w:lang w:eastAsia="he-IL"/>
        </w:rPr>
        <w:t xml:space="preserve"> </w:t>
      </w: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6"/>
        <w:keepNext/>
        <w:rPr>
          <w:rtl/>
        </w:rPr>
      </w:pPr>
      <w:r w:rsidRPr="003262FE">
        <w:rPr>
          <w:rStyle w:val="TagStyle"/>
          <w:rtl/>
        </w:rPr>
        <w:t xml:space="preserve"> &lt;&lt; יור &gt;&gt;</w:t>
      </w:r>
      <w:r w:rsidRPr="00A540D5">
        <w:rPr>
          <w:rStyle w:val="TagStyle"/>
          <w:rtl/>
        </w:rPr>
        <w:t xml:space="preserve"> </w:t>
      </w:r>
      <w:r>
        <w:rPr>
          <w:rtl/>
        </w:rPr>
        <w:t>היו"ר ישראל אייכלר:</w:t>
      </w:r>
      <w:r w:rsidRPr="00A540D5">
        <w:rPr>
          <w:rStyle w:val="TagStyle"/>
          <w:rtl/>
        </w:rPr>
        <w:t xml:space="preserve"> </w:t>
      </w:r>
      <w:r w:rsidRPr="003262FE">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בועז, אתה רוצה לצאת להירגע קצת? </w:t>
      </w:r>
    </w:p>
    <w:p w:rsidR="00D718D8" w:rsidRDefault="00D718D8" w:rsidP="00BF4755">
      <w:pPr>
        <w:ind w:firstLine="0"/>
        <w:rPr>
          <w:rtl/>
          <w:lang w:eastAsia="he-IL"/>
        </w:rPr>
      </w:pPr>
    </w:p>
    <w:p w:rsidR="00D718D8" w:rsidRDefault="00D718D8" w:rsidP="00BF4755">
      <w:pPr>
        <w:pStyle w:val="af5"/>
        <w:keepNext/>
        <w:rPr>
          <w:rtl/>
        </w:rPr>
      </w:pPr>
      <w:bookmarkStart w:id="12114" w:name="ET_interruption_6150_90"/>
      <w:r w:rsidRPr="003262FE">
        <w:rPr>
          <w:rStyle w:val="TagStyle"/>
          <w:rtl/>
        </w:rPr>
        <w:t xml:space="preserve"> &lt;&lt; קריאה &gt;&gt;</w:t>
      </w:r>
      <w:r w:rsidRPr="00A540D5">
        <w:rPr>
          <w:rStyle w:val="TagStyle"/>
          <w:rtl/>
        </w:rPr>
        <w:t xml:space="preserve"> </w:t>
      </w:r>
      <w:r>
        <w:rPr>
          <w:rtl/>
        </w:rPr>
        <w:t>מיכל מרים וולדיגר (הציונות הדתית):</w:t>
      </w:r>
      <w:r w:rsidRPr="00A540D5">
        <w:rPr>
          <w:rStyle w:val="TagStyle"/>
          <w:rtl/>
        </w:rPr>
        <w:t xml:space="preserve"> </w:t>
      </w:r>
      <w:r w:rsidRPr="003262FE">
        <w:rPr>
          <w:rStyle w:val="TagStyle"/>
          <w:rtl/>
        </w:rPr>
        <w:t>&lt;&lt; קריאה &gt;&gt;</w:t>
      </w:r>
      <w:r>
        <w:rPr>
          <w:rtl/>
        </w:rPr>
        <w:t xml:space="preserve">   </w:t>
      </w:r>
      <w:bookmarkEnd w:id="12114"/>
    </w:p>
    <w:p w:rsidR="00D718D8" w:rsidRDefault="00D718D8" w:rsidP="00B07973">
      <w:pPr>
        <w:rPr>
          <w:rtl/>
          <w:lang w:eastAsia="he-IL"/>
        </w:rPr>
      </w:pPr>
    </w:p>
    <w:p w:rsidR="00D718D8" w:rsidRPr="00A540D5" w:rsidRDefault="00D718D8" w:rsidP="00BF4755">
      <w:pPr>
        <w:rPr>
          <w:rtl/>
          <w:lang w:eastAsia="he-IL"/>
        </w:rPr>
      </w:pPr>
      <w:bookmarkStart w:id="12115" w:name="_ETM_Q31_467000"/>
      <w:bookmarkEnd w:id="12115"/>
      <w:r>
        <w:rPr>
          <w:rFonts w:hint="cs"/>
          <w:rtl/>
          <w:lang w:eastAsia="he-IL"/>
        </w:rPr>
        <w:t xml:space="preserve">אתה חצוף. איפה שיקרתי לך? איפה שיקרתי לך? </w:t>
      </w:r>
    </w:p>
    <w:p w:rsidR="00D718D8" w:rsidRDefault="00D718D8" w:rsidP="00B07973">
      <w:pPr>
        <w:rPr>
          <w:rtl/>
          <w:lang w:eastAsia="he-IL"/>
        </w:rPr>
      </w:pPr>
      <w:bookmarkStart w:id="12116" w:name="_ETM_Q31_461000"/>
      <w:bookmarkEnd w:id="12116"/>
    </w:p>
    <w:p w:rsidR="00D718D8" w:rsidRDefault="00D718D8" w:rsidP="00BF4755">
      <w:pPr>
        <w:pStyle w:val="af5"/>
        <w:keepNext/>
        <w:rPr>
          <w:rtl/>
        </w:rPr>
      </w:pPr>
      <w:bookmarkStart w:id="12117" w:name="ET_interruption_5080_79"/>
      <w:r w:rsidRPr="003262FE">
        <w:rPr>
          <w:rStyle w:val="TagStyle"/>
          <w:rtl/>
        </w:rPr>
        <w:t xml:space="preserve"> &lt;&lt; קריאה &gt;&gt;</w:t>
      </w:r>
      <w:r w:rsidRPr="00A540D5">
        <w:rPr>
          <w:rStyle w:val="TagStyle"/>
          <w:rtl/>
        </w:rPr>
        <w:t xml:space="preserve"> </w:t>
      </w:r>
      <w:r>
        <w:rPr>
          <w:rtl/>
        </w:rPr>
        <w:t>בועז טופורובסקי (יש עתיד):</w:t>
      </w:r>
      <w:r w:rsidRPr="00A540D5">
        <w:rPr>
          <w:rStyle w:val="TagStyle"/>
          <w:rtl/>
        </w:rPr>
        <w:t xml:space="preserve"> </w:t>
      </w:r>
      <w:r w:rsidRPr="003262FE">
        <w:rPr>
          <w:rStyle w:val="TagStyle"/>
          <w:rtl/>
        </w:rPr>
        <w:t>&lt;&lt; קריאה &gt;&gt;</w:t>
      </w:r>
      <w:r>
        <w:rPr>
          <w:rtl/>
        </w:rPr>
        <w:t xml:space="preserve">   </w:t>
      </w:r>
      <w:bookmarkEnd w:id="12117"/>
    </w:p>
    <w:p w:rsidR="00D718D8" w:rsidRDefault="00D718D8" w:rsidP="00B07973">
      <w:pPr>
        <w:rPr>
          <w:rtl/>
          <w:lang w:eastAsia="he-IL"/>
        </w:rPr>
      </w:pPr>
    </w:p>
    <w:p w:rsidR="00D718D8" w:rsidRDefault="00B07973" w:rsidP="00B07973">
      <w:pPr>
        <w:rPr>
          <w:rtl/>
          <w:lang w:eastAsia="he-IL"/>
        </w:rPr>
      </w:pPr>
      <w:bookmarkStart w:id="12118" w:name="_ETM_Q31_463000"/>
      <w:bookmarkEnd w:id="12118"/>
      <w:r>
        <w:rPr>
          <w:rFonts w:hint="cs"/>
          <w:rtl/>
          <w:lang w:eastAsia="he-IL"/>
        </w:rPr>
        <w:t>– – –</w:t>
      </w:r>
      <w:r w:rsidR="00D718D8">
        <w:rPr>
          <w:rFonts w:hint="cs"/>
          <w:rtl/>
          <w:lang w:eastAsia="he-IL"/>
        </w:rPr>
        <w:t xml:space="preserve"> את לא סגנית שר האוצר? את לא </w:t>
      </w:r>
      <w:bookmarkStart w:id="12119" w:name="_ETM_Q31_464000"/>
      <w:bookmarkEnd w:id="12119"/>
      <w:r w:rsidR="00D718D8">
        <w:rPr>
          <w:rFonts w:hint="cs"/>
          <w:rtl/>
          <w:lang w:eastAsia="he-IL"/>
        </w:rPr>
        <w:t xml:space="preserve">סגנית שר האוצר? צבועה ושקרנית. </w:t>
      </w:r>
    </w:p>
    <w:p w:rsidR="00D718D8" w:rsidRDefault="00D718D8" w:rsidP="00BF4755">
      <w:pPr>
        <w:rPr>
          <w:rtl/>
          <w:lang w:eastAsia="he-IL"/>
        </w:rPr>
      </w:pPr>
    </w:p>
    <w:p w:rsidR="00D718D8" w:rsidRDefault="00D718D8" w:rsidP="00BF4755">
      <w:pPr>
        <w:pStyle w:val="af6"/>
        <w:keepNext/>
        <w:rPr>
          <w:rtl/>
        </w:rPr>
      </w:pPr>
      <w:bookmarkStart w:id="12120" w:name="ET_yor_6129_81"/>
      <w:r w:rsidRPr="003262FE">
        <w:rPr>
          <w:rStyle w:val="TagStyle"/>
          <w:rtl/>
        </w:rPr>
        <w:t xml:space="preserve"> &lt;&lt; יור &gt;&gt;</w:t>
      </w:r>
      <w:r w:rsidRPr="00A540D5">
        <w:rPr>
          <w:rStyle w:val="TagStyle"/>
          <w:rtl/>
        </w:rPr>
        <w:t xml:space="preserve"> </w:t>
      </w:r>
      <w:r>
        <w:rPr>
          <w:rtl/>
        </w:rPr>
        <w:t>היו"ר ישראל אייכלר:</w:t>
      </w:r>
      <w:r w:rsidRPr="00A540D5">
        <w:rPr>
          <w:rStyle w:val="TagStyle"/>
          <w:rtl/>
        </w:rPr>
        <w:t xml:space="preserve"> </w:t>
      </w:r>
      <w:r w:rsidRPr="003262FE">
        <w:rPr>
          <w:rStyle w:val="TagStyle"/>
          <w:rtl/>
        </w:rPr>
        <w:t>&lt;&lt; יור &gt;&gt;</w:t>
      </w:r>
      <w:r>
        <w:rPr>
          <w:rtl/>
        </w:rPr>
        <w:t xml:space="preserve">   </w:t>
      </w:r>
      <w:bookmarkEnd w:id="12120"/>
    </w:p>
    <w:p w:rsidR="00D718D8" w:rsidRDefault="00D718D8" w:rsidP="00B07973">
      <w:pPr>
        <w:rPr>
          <w:rtl/>
          <w:lang w:eastAsia="he-IL"/>
        </w:rPr>
      </w:pPr>
    </w:p>
    <w:p w:rsidR="00D718D8" w:rsidRDefault="00D718D8" w:rsidP="00BF4755">
      <w:pPr>
        <w:rPr>
          <w:rtl/>
          <w:lang w:eastAsia="he-IL"/>
        </w:rPr>
      </w:pPr>
      <w:bookmarkStart w:id="12121" w:name="_ETM_Q31_468000"/>
      <w:bookmarkStart w:id="12122" w:name="_ETM_Q31_466000"/>
      <w:bookmarkEnd w:id="12121"/>
      <w:bookmarkEnd w:id="12122"/>
      <w:r>
        <w:rPr>
          <w:rFonts w:hint="cs"/>
          <w:rtl/>
          <w:lang w:eastAsia="he-IL"/>
        </w:rPr>
        <w:t xml:space="preserve">הסדרנים, אני קורא את בועז אצלי קריאה שנייה. בועז, </w:t>
      </w:r>
      <w:bookmarkStart w:id="12123" w:name="_ETM_Q31_473000"/>
      <w:bookmarkEnd w:id="12123"/>
      <w:r>
        <w:rPr>
          <w:rFonts w:hint="cs"/>
          <w:rtl/>
          <w:lang w:eastAsia="he-IL"/>
        </w:rPr>
        <w:t>תירגע או תצא. אתה לא שומע מה שהוא אומר.</w:t>
      </w:r>
    </w:p>
    <w:p w:rsidR="00D718D8" w:rsidRDefault="00D718D8" w:rsidP="00BF4755">
      <w:pPr>
        <w:ind w:firstLine="0"/>
        <w:rPr>
          <w:rtl/>
          <w:lang w:eastAsia="he-IL"/>
        </w:rPr>
      </w:pPr>
      <w:bookmarkStart w:id="12124" w:name="_ETM_Q31_483000"/>
      <w:bookmarkEnd w:id="12124"/>
    </w:p>
    <w:p w:rsidR="00D718D8" w:rsidRDefault="00D718D8" w:rsidP="00BF4755">
      <w:pPr>
        <w:pStyle w:val="af5"/>
        <w:keepNext/>
        <w:rPr>
          <w:rtl/>
        </w:rPr>
      </w:pPr>
      <w:bookmarkStart w:id="12125" w:name="ET_interruption_6150_82"/>
      <w:r w:rsidRPr="003262FE">
        <w:rPr>
          <w:rStyle w:val="TagStyle"/>
          <w:rtl/>
        </w:rPr>
        <w:t xml:space="preserve"> &lt;&lt; קריאה &gt;&gt;</w:t>
      </w:r>
      <w:r w:rsidRPr="00A540D5">
        <w:rPr>
          <w:rStyle w:val="TagStyle"/>
          <w:rtl/>
        </w:rPr>
        <w:t xml:space="preserve"> </w:t>
      </w:r>
      <w:r>
        <w:rPr>
          <w:rtl/>
        </w:rPr>
        <w:t>מיכל מרים וולדיגר (הציונות הדתית):</w:t>
      </w:r>
      <w:r w:rsidRPr="00A540D5">
        <w:rPr>
          <w:rStyle w:val="TagStyle"/>
          <w:rtl/>
        </w:rPr>
        <w:t xml:space="preserve"> </w:t>
      </w:r>
      <w:r w:rsidRPr="003262FE">
        <w:rPr>
          <w:rStyle w:val="TagStyle"/>
          <w:rtl/>
        </w:rPr>
        <w:t>&lt;&lt; קריאה &gt;&gt;</w:t>
      </w:r>
      <w:r>
        <w:rPr>
          <w:rtl/>
        </w:rPr>
        <w:t xml:space="preserve">   </w:t>
      </w:r>
      <w:bookmarkEnd w:id="12125"/>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מה את אומרת </w:t>
      </w:r>
      <w:r>
        <w:rPr>
          <w:rFonts w:hint="cs"/>
          <w:rtl/>
          <w:lang w:eastAsia="he-IL"/>
        </w:rPr>
        <w:t>– – –</w:t>
      </w:r>
      <w:r w:rsidR="00D718D8">
        <w:rPr>
          <w:rFonts w:hint="cs"/>
          <w:rtl/>
          <w:lang w:eastAsia="he-IL"/>
        </w:rPr>
        <w:t xml:space="preserve"> שיקראו לי </w:t>
      </w:r>
      <w:r>
        <w:rPr>
          <w:rFonts w:hint="cs"/>
          <w:rtl/>
          <w:lang w:eastAsia="he-IL"/>
        </w:rPr>
        <w:t>– – –</w:t>
      </w:r>
      <w:r w:rsidR="00D718D8">
        <w:rPr>
          <w:rFonts w:hint="cs"/>
          <w:rtl/>
          <w:lang w:eastAsia="he-IL"/>
        </w:rPr>
        <w:t xml:space="preserve"> לא מוכנה לזה, עם כל הכבוד. לא מוכנה לזה. </w:t>
      </w:r>
    </w:p>
    <w:p w:rsidR="00D718D8" w:rsidRDefault="00D718D8" w:rsidP="00BF4755">
      <w:pPr>
        <w:rPr>
          <w:rtl/>
          <w:lang w:eastAsia="he-IL"/>
        </w:rPr>
      </w:pPr>
    </w:p>
    <w:p w:rsidR="00D718D8" w:rsidRDefault="00D718D8" w:rsidP="00BF4755">
      <w:pPr>
        <w:pStyle w:val="af6"/>
        <w:keepNext/>
        <w:rPr>
          <w:rtl/>
        </w:rPr>
      </w:pPr>
      <w:bookmarkStart w:id="12126" w:name="ET_yor_6129_83"/>
      <w:r w:rsidRPr="003262FE">
        <w:rPr>
          <w:rStyle w:val="TagStyle"/>
          <w:rtl/>
        </w:rPr>
        <w:t xml:space="preserve"> &lt;&lt; יור &gt;&gt;</w:t>
      </w:r>
      <w:r w:rsidRPr="00A540D5">
        <w:rPr>
          <w:rStyle w:val="TagStyle"/>
          <w:rtl/>
        </w:rPr>
        <w:t xml:space="preserve"> </w:t>
      </w:r>
      <w:r>
        <w:rPr>
          <w:rtl/>
        </w:rPr>
        <w:t>היו"ר ישראל אייכלר:</w:t>
      </w:r>
      <w:r w:rsidRPr="00A540D5">
        <w:rPr>
          <w:rStyle w:val="TagStyle"/>
          <w:rtl/>
        </w:rPr>
        <w:t xml:space="preserve"> </w:t>
      </w:r>
      <w:r w:rsidRPr="003262FE">
        <w:rPr>
          <w:rStyle w:val="TagStyle"/>
          <w:rtl/>
        </w:rPr>
        <w:t>&lt;&lt; יור &gt;&gt;</w:t>
      </w:r>
      <w:r>
        <w:rPr>
          <w:rtl/>
        </w:rPr>
        <w:t xml:space="preserve">   </w:t>
      </w:r>
      <w:bookmarkEnd w:id="12126"/>
    </w:p>
    <w:p w:rsidR="00D718D8" w:rsidRDefault="00D718D8" w:rsidP="00B07973">
      <w:pPr>
        <w:rPr>
          <w:rtl/>
          <w:lang w:eastAsia="he-IL"/>
        </w:rPr>
      </w:pPr>
    </w:p>
    <w:p w:rsidR="00D718D8" w:rsidRDefault="00D718D8" w:rsidP="00BF4755">
      <w:pPr>
        <w:rPr>
          <w:rtl/>
          <w:lang w:eastAsia="he-IL"/>
        </w:rPr>
      </w:pPr>
      <w:bookmarkStart w:id="12127" w:name="_ETM_Q31_481000"/>
      <w:bookmarkEnd w:id="12127"/>
      <w:r>
        <w:rPr>
          <w:rFonts w:hint="cs"/>
          <w:rtl/>
          <w:lang w:eastAsia="he-IL"/>
        </w:rPr>
        <w:t xml:space="preserve">חבר הכנסת בליאק, תתחיל לדבר. </w:t>
      </w:r>
    </w:p>
    <w:p w:rsidR="00D718D8" w:rsidRDefault="00D718D8" w:rsidP="00BF4755">
      <w:pPr>
        <w:rPr>
          <w:rtl/>
          <w:lang w:eastAsia="he-IL"/>
        </w:rPr>
      </w:pPr>
      <w:bookmarkStart w:id="12128" w:name="_ETM_Q31_489000"/>
      <w:bookmarkEnd w:id="12128"/>
    </w:p>
    <w:p w:rsidR="00D718D8" w:rsidRDefault="00D718D8" w:rsidP="00BF4755">
      <w:pPr>
        <w:pStyle w:val="a4"/>
        <w:keepNext/>
        <w:rPr>
          <w:rtl/>
        </w:rPr>
      </w:pPr>
      <w:bookmarkStart w:id="12129" w:name="ET_speaker_6127_84"/>
      <w:r w:rsidRPr="003262FE">
        <w:rPr>
          <w:rStyle w:val="TagStyle"/>
          <w:rtl/>
        </w:rPr>
        <w:t xml:space="preserve"> &lt;&lt; דובר &gt;&gt;</w:t>
      </w:r>
      <w:r w:rsidRPr="00A540D5">
        <w:rPr>
          <w:rStyle w:val="TagStyle"/>
          <w:rtl/>
        </w:rPr>
        <w:t xml:space="preserve"> </w:t>
      </w:r>
      <w:bookmarkStart w:id="12130" w:name="_Toc140142313"/>
      <w:bookmarkStart w:id="12131" w:name="_Toc140142529"/>
      <w:r>
        <w:rPr>
          <w:rtl/>
        </w:rPr>
        <w:t>ולדימיר בליאק (יש עתיד):</w:t>
      </w:r>
      <w:bookmarkEnd w:id="12130"/>
      <w:bookmarkEnd w:id="12131"/>
      <w:r w:rsidRPr="00A540D5">
        <w:rPr>
          <w:rStyle w:val="TagStyle"/>
          <w:rtl/>
        </w:rPr>
        <w:t xml:space="preserve"> </w:t>
      </w:r>
      <w:r w:rsidRPr="003262FE">
        <w:rPr>
          <w:rStyle w:val="TagStyle"/>
          <w:rtl/>
        </w:rPr>
        <w:t>&lt;&lt; דובר &gt;&gt;</w:t>
      </w:r>
      <w:r>
        <w:rPr>
          <w:rtl/>
        </w:rPr>
        <w:t xml:space="preserve">   </w:t>
      </w:r>
      <w:bookmarkEnd w:id="12129"/>
    </w:p>
    <w:p w:rsidR="00D718D8" w:rsidRDefault="00D718D8" w:rsidP="00B07973">
      <w:pPr>
        <w:rPr>
          <w:rtl/>
          <w:lang w:eastAsia="he-IL"/>
        </w:rPr>
      </w:pPr>
    </w:p>
    <w:p w:rsidR="00D718D8" w:rsidRDefault="00D718D8" w:rsidP="00BF4755">
      <w:pPr>
        <w:rPr>
          <w:rtl/>
          <w:lang w:eastAsia="he-IL"/>
        </w:rPr>
      </w:pPr>
      <w:bookmarkStart w:id="12132" w:name="_ETM_Q31_493000"/>
      <w:bookmarkEnd w:id="12132"/>
      <w:r>
        <w:rPr>
          <w:rFonts w:hint="cs"/>
          <w:rtl/>
          <w:lang w:eastAsia="he-IL"/>
        </w:rPr>
        <w:t xml:space="preserve">אבל אני רוצה לדבר לסגנית. </w:t>
      </w:r>
    </w:p>
    <w:p w:rsidR="00D718D8" w:rsidRDefault="00D718D8" w:rsidP="00BF4755">
      <w:pPr>
        <w:rPr>
          <w:rtl/>
          <w:lang w:eastAsia="he-IL"/>
        </w:rPr>
      </w:pPr>
      <w:bookmarkStart w:id="12133" w:name="_ETM_Q31_491000"/>
      <w:bookmarkEnd w:id="12133"/>
    </w:p>
    <w:p w:rsidR="00D718D8" w:rsidRDefault="00D718D8" w:rsidP="00BF4755">
      <w:pPr>
        <w:pStyle w:val="af5"/>
        <w:keepNext/>
        <w:rPr>
          <w:rtl/>
        </w:rPr>
      </w:pPr>
      <w:bookmarkStart w:id="12134" w:name="ET_interruption_5080_86"/>
      <w:r w:rsidRPr="003262FE">
        <w:rPr>
          <w:rStyle w:val="TagStyle"/>
          <w:rtl/>
        </w:rPr>
        <w:t xml:space="preserve"> &lt;&lt; קריאה &gt;&gt;</w:t>
      </w:r>
      <w:r w:rsidRPr="00A540D5">
        <w:rPr>
          <w:rStyle w:val="TagStyle"/>
          <w:rtl/>
        </w:rPr>
        <w:t xml:space="preserve"> </w:t>
      </w:r>
      <w:r>
        <w:rPr>
          <w:rtl/>
        </w:rPr>
        <w:t>בועז טופורובסקי (יש עתיד):</w:t>
      </w:r>
      <w:r w:rsidRPr="00A540D5">
        <w:rPr>
          <w:rStyle w:val="TagStyle"/>
          <w:rtl/>
        </w:rPr>
        <w:t xml:space="preserve"> </w:t>
      </w:r>
      <w:r w:rsidRPr="003262FE">
        <w:rPr>
          <w:rStyle w:val="TagStyle"/>
          <w:rtl/>
        </w:rPr>
        <w:t>&lt;&lt; קריאה &gt;&gt;</w:t>
      </w:r>
      <w:r>
        <w:rPr>
          <w:rtl/>
        </w:rPr>
        <w:t xml:space="preserve">   </w:t>
      </w:r>
      <w:bookmarkEnd w:id="12134"/>
    </w:p>
    <w:p w:rsidR="00D718D8" w:rsidRDefault="00D718D8" w:rsidP="00B07973">
      <w:pPr>
        <w:rPr>
          <w:rtl/>
          <w:lang w:eastAsia="he-IL"/>
        </w:rPr>
      </w:pPr>
    </w:p>
    <w:p w:rsidR="00D718D8" w:rsidRDefault="00B07973" w:rsidP="00B07973">
      <w:pPr>
        <w:rPr>
          <w:rtl/>
          <w:lang w:eastAsia="he-IL"/>
        </w:rPr>
      </w:pPr>
      <w:bookmarkStart w:id="12135" w:name="_ETM_Q31_497000"/>
      <w:bookmarkEnd w:id="12135"/>
      <w:r>
        <w:rPr>
          <w:rFonts w:hint="cs"/>
          <w:rtl/>
          <w:lang w:eastAsia="he-IL"/>
        </w:rPr>
        <w:t>– – –</w:t>
      </w:r>
      <w:r w:rsidR="00D718D8">
        <w:rPr>
          <w:rFonts w:hint="cs"/>
          <w:rtl/>
          <w:lang w:eastAsia="he-IL"/>
        </w:rPr>
        <w:t xml:space="preserve"> עזרה נפשית לנפגעי תאונות דרכים.</w:t>
      </w:r>
    </w:p>
    <w:p w:rsidR="00D718D8" w:rsidRDefault="00D718D8" w:rsidP="00BF4755">
      <w:pPr>
        <w:rPr>
          <w:rtl/>
          <w:lang w:eastAsia="he-IL"/>
        </w:rPr>
      </w:pPr>
      <w:bookmarkStart w:id="12136" w:name="_ETM_Q31_499000"/>
      <w:bookmarkEnd w:id="12136"/>
    </w:p>
    <w:p w:rsidR="00D718D8" w:rsidRDefault="00D718D8" w:rsidP="00BF4755">
      <w:pPr>
        <w:pStyle w:val="af6"/>
        <w:keepNext/>
        <w:rPr>
          <w:rtl/>
        </w:rPr>
      </w:pPr>
      <w:bookmarkStart w:id="12137" w:name="ET_yor_6129_87"/>
      <w:r w:rsidRPr="003262FE">
        <w:rPr>
          <w:rStyle w:val="TagStyle"/>
          <w:rtl/>
        </w:rPr>
        <w:t xml:space="preserve"> &lt;&lt; יור &gt;&gt;</w:t>
      </w:r>
      <w:r w:rsidRPr="00A540D5">
        <w:rPr>
          <w:rStyle w:val="TagStyle"/>
          <w:rtl/>
        </w:rPr>
        <w:t xml:space="preserve"> </w:t>
      </w:r>
      <w:r>
        <w:rPr>
          <w:rtl/>
        </w:rPr>
        <w:t>היו"ר ישראל אייכלר:</w:t>
      </w:r>
      <w:r w:rsidRPr="00A540D5">
        <w:rPr>
          <w:rStyle w:val="TagStyle"/>
          <w:rtl/>
        </w:rPr>
        <w:t xml:space="preserve"> </w:t>
      </w:r>
      <w:r w:rsidRPr="003262FE">
        <w:rPr>
          <w:rStyle w:val="TagStyle"/>
          <w:rtl/>
        </w:rPr>
        <w:t>&lt;&lt; יור &gt;&gt;</w:t>
      </w:r>
      <w:r>
        <w:rPr>
          <w:rtl/>
        </w:rPr>
        <w:t xml:space="preserve">   </w:t>
      </w:r>
      <w:bookmarkEnd w:id="12137"/>
    </w:p>
    <w:p w:rsidR="00D718D8" w:rsidRDefault="00D718D8" w:rsidP="00B07973">
      <w:pPr>
        <w:rPr>
          <w:rtl/>
          <w:lang w:eastAsia="he-IL"/>
        </w:rPr>
      </w:pPr>
    </w:p>
    <w:p w:rsidR="00D718D8" w:rsidRPr="00A540D5" w:rsidRDefault="00D718D8" w:rsidP="00BF4755">
      <w:pPr>
        <w:rPr>
          <w:rtl/>
          <w:lang w:eastAsia="he-IL"/>
        </w:rPr>
      </w:pPr>
      <w:r>
        <w:rPr>
          <w:rFonts w:hint="cs"/>
          <w:rtl/>
          <w:lang w:eastAsia="he-IL"/>
        </w:rPr>
        <w:t xml:space="preserve">אתה לא יכול. </w:t>
      </w:r>
    </w:p>
    <w:p w:rsidR="00D718D8" w:rsidRDefault="00D718D8" w:rsidP="00BF4755">
      <w:pPr>
        <w:rPr>
          <w:rtl/>
          <w:lang w:eastAsia="he-IL"/>
        </w:rPr>
      </w:pPr>
      <w:bookmarkStart w:id="12138" w:name="_ETM_Q31_492000"/>
      <w:bookmarkEnd w:id="12138"/>
    </w:p>
    <w:p w:rsidR="00D718D8" w:rsidRDefault="00D718D8" w:rsidP="00BF4755">
      <w:pPr>
        <w:pStyle w:val="-"/>
        <w:keepNext/>
        <w:rPr>
          <w:rtl/>
        </w:rPr>
      </w:pPr>
      <w:bookmarkStart w:id="12139" w:name="ET_speakercontinue_6127_91"/>
      <w:r w:rsidRPr="003262FE">
        <w:rPr>
          <w:rStyle w:val="TagStyle"/>
          <w:rtl/>
        </w:rPr>
        <w:t xml:space="preserve"> &lt;&lt; דובר_המשך &gt;&gt;</w:t>
      </w:r>
      <w:r w:rsidRPr="00901FF5">
        <w:rPr>
          <w:rStyle w:val="TagStyle"/>
          <w:rtl/>
        </w:rPr>
        <w:t xml:space="preserve"> </w:t>
      </w:r>
      <w:r>
        <w:rPr>
          <w:rtl/>
        </w:rPr>
        <w:t>ולדימיר בליאק (יש עתיד):</w:t>
      </w:r>
      <w:r w:rsidRPr="00901FF5">
        <w:rPr>
          <w:rStyle w:val="TagStyle"/>
          <w:rtl/>
        </w:rPr>
        <w:t xml:space="preserve"> </w:t>
      </w:r>
      <w:r w:rsidRPr="003262FE">
        <w:rPr>
          <w:rStyle w:val="TagStyle"/>
          <w:rtl/>
        </w:rPr>
        <w:t>&lt;&lt; דובר_המשך &gt;&gt;</w:t>
      </w:r>
      <w:r>
        <w:rPr>
          <w:rtl/>
        </w:rPr>
        <w:t xml:space="preserve">   </w:t>
      </w:r>
      <w:bookmarkEnd w:id="12139"/>
    </w:p>
    <w:p w:rsidR="00D718D8" w:rsidRDefault="00D718D8" w:rsidP="00B07973">
      <w:pPr>
        <w:rPr>
          <w:rtl/>
          <w:lang w:eastAsia="he-IL"/>
        </w:rPr>
      </w:pPr>
    </w:p>
    <w:p w:rsidR="00D718D8" w:rsidRDefault="00D718D8" w:rsidP="00BF4755">
      <w:pPr>
        <w:rPr>
          <w:rtl/>
          <w:lang w:eastAsia="he-IL"/>
        </w:rPr>
      </w:pPr>
      <w:bookmarkStart w:id="12140" w:name="_ETM_Q31_484000"/>
      <w:bookmarkEnd w:id="12140"/>
      <w:r>
        <w:rPr>
          <w:rFonts w:hint="cs"/>
          <w:rtl/>
          <w:lang w:eastAsia="he-IL"/>
        </w:rPr>
        <w:t xml:space="preserve">גברתי סגנית שר האוצר, את מכירה אותי רק שנתיים </w:t>
      </w:r>
      <w:r>
        <w:rPr>
          <w:rFonts w:hint="eastAsia"/>
          <w:rtl/>
          <w:lang w:eastAsia="he-IL"/>
        </w:rPr>
        <w:t xml:space="preserve">– </w:t>
      </w:r>
      <w:r>
        <w:rPr>
          <w:rFonts w:hint="cs"/>
          <w:rtl/>
          <w:lang w:eastAsia="he-IL"/>
        </w:rPr>
        <w:t xml:space="preserve">עבדנו יחד בוועדת הכספים בקדנציה הקודמת </w:t>
      </w:r>
      <w:r>
        <w:rPr>
          <w:rFonts w:hint="eastAsia"/>
          <w:rtl/>
          <w:lang w:eastAsia="he-IL"/>
        </w:rPr>
        <w:t xml:space="preserve">– </w:t>
      </w:r>
      <w:r>
        <w:rPr>
          <w:rFonts w:hint="cs"/>
          <w:rtl/>
          <w:lang w:eastAsia="he-IL"/>
        </w:rPr>
        <w:t xml:space="preserve">אז את יודעת שאני מבין בנושא הזה לא פחות ממך. </w:t>
      </w:r>
    </w:p>
    <w:p w:rsidR="00D718D8" w:rsidRDefault="00D718D8" w:rsidP="00BF4755">
      <w:pPr>
        <w:rPr>
          <w:rtl/>
          <w:lang w:eastAsia="he-IL"/>
        </w:rPr>
      </w:pPr>
    </w:p>
    <w:p w:rsidR="00D718D8" w:rsidRDefault="00D718D8" w:rsidP="00BF4755">
      <w:pPr>
        <w:pStyle w:val="af6"/>
        <w:keepNext/>
        <w:rPr>
          <w:rtl/>
        </w:rPr>
      </w:pPr>
      <w:bookmarkStart w:id="12141" w:name="ET_yor_6129_93"/>
      <w:r w:rsidRPr="003262FE">
        <w:rPr>
          <w:rStyle w:val="TagStyle"/>
          <w:rtl/>
        </w:rPr>
        <w:t xml:space="preserve"> &lt;&lt; יור &gt;&gt;</w:t>
      </w:r>
      <w:r w:rsidRPr="00901FF5">
        <w:rPr>
          <w:rStyle w:val="TagStyle"/>
          <w:rtl/>
        </w:rPr>
        <w:t xml:space="preserve"> </w:t>
      </w:r>
      <w:r>
        <w:rPr>
          <w:rtl/>
        </w:rPr>
        <w:t>היו"ר ישראל אייכלר:</w:t>
      </w:r>
      <w:r w:rsidRPr="00901FF5">
        <w:rPr>
          <w:rStyle w:val="TagStyle"/>
          <w:rtl/>
        </w:rPr>
        <w:t xml:space="preserve"> </w:t>
      </w:r>
      <w:r w:rsidRPr="003262FE">
        <w:rPr>
          <w:rStyle w:val="TagStyle"/>
          <w:rtl/>
        </w:rPr>
        <w:t>&lt;&lt; יור &gt;&gt;</w:t>
      </w:r>
      <w:bookmarkEnd w:id="12141"/>
      <w:r>
        <w:rPr>
          <w:rtl/>
        </w:rPr>
        <w:t xml:space="preserve">   </w:t>
      </w:r>
    </w:p>
    <w:p w:rsidR="00D718D8" w:rsidRDefault="00D718D8" w:rsidP="00B07973">
      <w:pPr>
        <w:rPr>
          <w:rtl/>
          <w:lang w:eastAsia="he-IL"/>
        </w:rPr>
      </w:pPr>
    </w:p>
    <w:p w:rsidR="00D718D8" w:rsidRPr="00901FF5" w:rsidRDefault="00D718D8" w:rsidP="00BF4755">
      <w:pPr>
        <w:rPr>
          <w:rtl/>
          <w:lang w:eastAsia="he-IL"/>
        </w:rPr>
      </w:pPr>
      <w:r>
        <w:rPr>
          <w:rFonts w:hint="cs"/>
          <w:rtl/>
          <w:lang w:eastAsia="he-IL"/>
        </w:rPr>
        <w:t xml:space="preserve">לא אמרתי להוציא אותו, </w:t>
      </w:r>
      <w:bookmarkStart w:id="12142" w:name="_ETM_Q31_512000"/>
      <w:bookmarkEnd w:id="12142"/>
      <w:r>
        <w:rPr>
          <w:rFonts w:hint="cs"/>
          <w:rtl/>
          <w:lang w:eastAsia="he-IL"/>
        </w:rPr>
        <w:t>הצעתי לו לצאת להירגע. אם הוא יירגע</w:t>
      </w:r>
      <w:r w:rsidR="007021F1">
        <w:rPr>
          <w:rFonts w:hint="cs"/>
          <w:rtl/>
          <w:lang w:eastAsia="he-IL"/>
        </w:rPr>
        <w:t>,</w:t>
      </w:r>
      <w:r>
        <w:rPr>
          <w:rFonts w:hint="cs"/>
          <w:rtl/>
          <w:lang w:eastAsia="he-IL"/>
        </w:rPr>
        <w:t xml:space="preserve"> זה בסדר. </w:t>
      </w:r>
    </w:p>
    <w:p w:rsidR="00D718D8" w:rsidRDefault="00D718D8" w:rsidP="00B07973">
      <w:pPr>
        <w:rPr>
          <w:rtl/>
          <w:lang w:eastAsia="he-IL"/>
        </w:rPr>
      </w:pPr>
    </w:p>
    <w:p w:rsidR="00D718D8" w:rsidRDefault="00D718D8" w:rsidP="00BF4755">
      <w:pPr>
        <w:pStyle w:val="af5"/>
        <w:keepNext/>
        <w:rPr>
          <w:rtl/>
        </w:rPr>
      </w:pPr>
      <w:bookmarkStart w:id="12143" w:name="ET_interruption_5080_93"/>
      <w:r w:rsidRPr="003262FE">
        <w:rPr>
          <w:rStyle w:val="TagStyle"/>
          <w:rtl/>
        </w:rPr>
        <w:t xml:space="preserve"> &lt;&lt; קריאה &gt;&gt;</w:t>
      </w:r>
      <w:r w:rsidRPr="00901FF5">
        <w:rPr>
          <w:rStyle w:val="TagStyle"/>
          <w:rtl/>
        </w:rPr>
        <w:t xml:space="preserve"> </w:t>
      </w:r>
      <w:r>
        <w:rPr>
          <w:rtl/>
        </w:rPr>
        <w:t>בועז טופורובסקי (יש עתיד):</w:t>
      </w:r>
      <w:r w:rsidRPr="00901FF5">
        <w:rPr>
          <w:rStyle w:val="TagStyle"/>
          <w:rtl/>
        </w:rPr>
        <w:t xml:space="preserve"> </w:t>
      </w:r>
      <w:r w:rsidRPr="003262FE">
        <w:rPr>
          <w:rStyle w:val="TagStyle"/>
          <w:rtl/>
        </w:rPr>
        <w:t>&lt;&lt; קריאה &gt;&gt;</w:t>
      </w:r>
      <w:r>
        <w:rPr>
          <w:rtl/>
        </w:rPr>
        <w:t xml:space="preserve">   </w:t>
      </w:r>
      <w:bookmarkEnd w:id="12143"/>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על זה ניסיתם לעשות עליי פוליטיקה. מצאתם לכם על מה לעשות </w:t>
      </w:r>
      <w:bookmarkStart w:id="12144" w:name="_ETM_Q31_520000"/>
      <w:bookmarkEnd w:id="12144"/>
      <w:r>
        <w:rPr>
          <w:rFonts w:hint="cs"/>
          <w:rtl/>
          <w:lang w:eastAsia="he-IL"/>
        </w:rPr>
        <w:t xml:space="preserve">פוליטיקה. צבועה ושקרנית. </w:t>
      </w:r>
    </w:p>
    <w:p w:rsidR="00D718D8" w:rsidRDefault="00D718D8" w:rsidP="00BF4755">
      <w:pPr>
        <w:rPr>
          <w:rtl/>
          <w:lang w:eastAsia="he-IL"/>
        </w:rPr>
      </w:pPr>
    </w:p>
    <w:p w:rsidR="00D718D8" w:rsidRDefault="00D718D8" w:rsidP="00BF4755">
      <w:pPr>
        <w:pStyle w:val="af6"/>
        <w:keepNext/>
        <w:rPr>
          <w:rtl/>
        </w:rPr>
      </w:pPr>
      <w:r w:rsidRPr="003262FE">
        <w:rPr>
          <w:rStyle w:val="TagStyle"/>
          <w:rtl/>
        </w:rPr>
        <w:t xml:space="preserve"> &lt;&lt; יור &gt;&gt;</w:t>
      </w:r>
      <w:r w:rsidRPr="005808F0">
        <w:rPr>
          <w:rStyle w:val="TagStyle"/>
          <w:rtl/>
        </w:rPr>
        <w:t xml:space="preserve"> </w:t>
      </w:r>
      <w:r>
        <w:rPr>
          <w:rtl/>
        </w:rPr>
        <w:t>היו"ר ישראל אייכלר:</w:t>
      </w:r>
      <w:r w:rsidRPr="005808F0">
        <w:rPr>
          <w:rStyle w:val="TagStyle"/>
          <w:rtl/>
        </w:rPr>
        <w:t xml:space="preserve"> </w:t>
      </w:r>
      <w:r w:rsidRPr="003262FE">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בועז טופורובסקי, אני קורא אותך לסדר קריאה שלישית. קראתי כבר שנייה.</w:t>
      </w:r>
    </w:p>
    <w:p w:rsidR="00D718D8" w:rsidRDefault="00D718D8" w:rsidP="00BF4755">
      <w:pPr>
        <w:rPr>
          <w:rtl/>
          <w:lang w:eastAsia="he-IL"/>
        </w:rPr>
      </w:pPr>
      <w:bookmarkStart w:id="12145" w:name="_ETM_Q31_535000"/>
      <w:bookmarkEnd w:id="12145"/>
    </w:p>
    <w:p w:rsidR="007021F1" w:rsidRDefault="007021F1" w:rsidP="007021F1">
      <w:pPr>
        <w:ind w:firstLine="0"/>
        <w:jc w:val="center"/>
        <w:rPr>
          <w:rtl/>
          <w:lang w:eastAsia="he-IL"/>
        </w:rPr>
      </w:pPr>
      <w:r>
        <w:rPr>
          <w:rFonts w:hint="cs"/>
          <w:rtl/>
          <w:lang w:eastAsia="he-IL"/>
        </w:rPr>
        <w:t>(חבר</w:t>
      </w:r>
      <w:bookmarkStart w:id="12146" w:name="_ETM_Q31_536000"/>
      <w:bookmarkEnd w:id="12146"/>
      <w:r>
        <w:rPr>
          <w:rFonts w:hint="cs"/>
          <w:rtl/>
          <w:lang w:eastAsia="he-IL"/>
        </w:rPr>
        <w:t xml:space="preserve"> הכנסת בועז טופורובסקי יוצא מאולם המליאה.)</w:t>
      </w:r>
    </w:p>
    <w:p w:rsidR="007021F1" w:rsidRDefault="007021F1" w:rsidP="007021F1">
      <w:pPr>
        <w:ind w:firstLine="0"/>
        <w:rPr>
          <w:rtl/>
          <w:lang w:eastAsia="he-IL"/>
        </w:rPr>
      </w:pPr>
    </w:p>
    <w:p w:rsidR="00D718D8" w:rsidRDefault="00D718D8" w:rsidP="007021F1">
      <w:pPr>
        <w:rPr>
          <w:rtl/>
          <w:lang w:eastAsia="he-IL"/>
        </w:rPr>
      </w:pPr>
      <w:r>
        <w:rPr>
          <w:rFonts w:hint="cs"/>
          <w:rtl/>
          <w:lang w:eastAsia="he-IL"/>
        </w:rPr>
        <w:t xml:space="preserve">אני מתחיל מההתחלה. תודה. </w:t>
      </w:r>
    </w:p>
    <w:p w:rsidR="00D718D8" w:rsidRDefault="00D718D8" w:rsidP="00BF4755">
      <w:pPr>
        <w:rPr>
          <w:rtl/>
          <w:lang w:eastAsia="he-IL"/>
        </w:rPr>
      </w:pPr>
      <w:bookmarkStart w:id="12147" w:name="_ETM_Q31_525000"/>
      <w:bookmarkEnd w:id="12147"/>
    </w:p>
    <w:p w:rsidR="00D718D8" w:rsidRDefault="00D718D8" w:rsidP="00BF4755">
      <w:pPr>
        <w:pStyle w:val="-"/>
        <w:keepNext/>
        <w:rPr>
          <w:rtl/>
        </w:rPr>
      </w:pPr>
      <w:bookmarkStart w:id="12148" w:name="ET_speakercontinue_6127_87"/>
      <w:r w:rsidRPr="003262FE">
        <w:rPr>
          <w:rStyle w:val="TagStyle"/>
          <w:rtl/>
        </w:rPr>
        <w:t xml:space="preserve"> &lt;&lt; דובר_המשך &gt;&gt;</w:t>
      </w:r>
      <w:r w:rsidRPr="000363E9">
        <w:rPr>
          <w:rStyle w:val="TagStyle"/>
          <w:rtl/>
        </w:rPr>
        <w:t xml:space="preserve"> </w:t>
      </w:r>
      <w:r>
        <w:rPr>
          <w:rtl/>
        </w:rPr>
        <w:t>ולדימיר בליאק (יש עתיד):</w:t>
      </w:r>
      <w:r w:rsidRPr="000363E9">
        <w:rPr>
          <w:rStyle w:val="TagStyle"/>
          <w:rtl/>
        </w:rPr>
        <w:t xml:space="preserve"> </w:t>
      </w:r>
      <w:r w:rsidRPr="003262FE">
        <w:rPr>
          <w:rStyle w:val="TagStyle"/>
          <w:rtl/>
        </w:rPr>
        <w:t>&lt;&lt; דובר_המשך &gt;&gt;</w:t>
      </w:r>
      <w:r>
        <w:rPr>
          <w:rtl/>
        </w:rPr>
        <w:t xml:space="preserve">   </w:t>
      </w:r>
      <w:bookmarkEnd w:id="12148"/>
    </w:p>
    <w:p w:rsidR="00D718D8" w:rsidRDefault="00D718D8" w:rsidP="00B07973">
      <w:pPr>
        <w:rPr>
          <w:rtl/>
          <w:lang w:eastAsia="he-IL"/>
        </w:rPr>
      </w:pPr>
    </w:p>
    <w:p w:rsidR="00D718D8" w:rsidRDefault="00D718D8" w:rsidP="00BF4755">
      <w:pPr>
        <w:rPr>
          <w:rtl/>
          <w:lang w:eastAsia="he-IL"/>
        </w:rPr>
      </w:pPr>
      <w:bookmarkStart w:id="12149" w:name="_ETM_Q31_528000"/>
      <w:bookmarkEnd w:id="12149"/>
      <w:r>
        <w:rPr>
          <w:rFonts w:hint="cs"/>
          <w:rtl/>
          <w:lang w:eastAsia="he-IL"/>
        </w:rPr>
        <w:t xml:space="preserve">תודה. אני מתחיל מההתחלה. </w:t>
      </w:r>
      <w:bookmarkStart w:id="12150" w:name="_ETM_Q31_541000"/>
      <w:bookmarkEnd w:id="12150"/>
      <w:r>
        <w:rPr>
          <w:rFonts w:hint="cs"/>
          <w:rtl/>
          <w:lang w:eastAsia="he-IL"/>
        </w:rPr>
        <w:t xml:space="preserve">גברתי סגנית השרה, את מכירה אותי רק שנתיים </w:t>
      </w:r>
      <w:r>
        <w:rPr>
          <w:rFonts w:hint="eastAsia"/>
          <w:rtl/>
          <w:lang w:eastAsia="he-IL"/>
        </w:rPr>
        <w:t xml:space="preserve">– </w:t>
      </w:r>
      <w:r>
        <w:rPr>
          <w:rFonts w:hint="cs"/>
          <w:rtl/>
          <w:lang w:eastAsia="he-IL"/>
        </w:rPr>
        <w:t xml:space="preserve">עבדנו </w:t>
      </w:r>
      <w:bookmarkStart w:id="12151" w:name="_ETM_Q31_545000"/>
      <w:bookmarkEnd w:id="12151"/>
      <w:r>
        <w:rPr>
          <w:rFonts w:hint="cs"/>
          <w:rtl/>
          <w:lang w:eastAsia="he-IL"/>
        </w:rPr>
        <w:t xml:space="preserve">יחד בוועדת הכספים בקדנציה הקודמת </w:t>
      </w:r>
      <w:r>
        <w:rPr>
          <w:rFonts w:hint="eastAsia"/>
          <w:rtl/>
          <w:lang w:eastAsia="he-IL"/>
        </w:rPr>
        <w:t xml:space="preserve">– </w:t>
      </w:r>
      <w:r>
        <w:rPr>
          <w:rFonts w:hint="cs"/>
          <w:rtl/>
          <w:lang w:eastAsia="he-IL"/>
        </w:rPr>
        <w:t>ואת יודעת היטב שאני מבין בנושא של עצמאים</w:t>
      </w:r>
      <w:bookmarkStart w:id="12152" w:name="_ETM_Q31_547000"/>
      <w:bookmarkEnd w:id="12152"/>
      <w:r>
        <w:rPr>
          <w:rFonts w:hint="cs"/>
          <w:rtl/>
          <w:lang w:eastAsia="he-IL"/>
        </w:rPr>
        <w:t xml:space="preserve"> לפחות כמוך </w:t>
      </w:r>
      <w:r>
        <w:rPr>
          <w:rFonts w:hint="eastAsia"/>
          <w:rtl/>
          <w:lang w:eastAsia="he-IL"/>
        </w:rPr>
        <w:t xml:space="preserve">– </w:t>
      </w:r>
      <w:r>
        <w:rPr>
          <w:rFonts w:hint="cs"/>
          <w:rtl/>
          <w:lang w:eastAsia="he-IL"/>
        </w:rPr>
        <w:t xml:space="preserve">ואני אומר את זה בזהירות </w:t>
      </w:r>
      <w:r>
        <w:rPr>
          <w:rFonts w:hint="eastAsia"/>
          <w:rtl/>
          <w:lang w:eastAsia="he-IL"/>
        </w:rPr>
        <w:t xml:space="preserve">– </w:t>
      </w:r>
      <w:r>
        <w:rPr>
          <w:rFonts w:hint="cs"/>
          <w:rtl/>
          <w:lang w:eastAsia="he-IL"/>
        </w:rPr>
        <w:t xml:space="preserve">ואני יודע היטב מאיזה מקור שכירים מקבלים דמי מחלה. אם היית קוראת את הצעת החוק, היית יודעת </w:t>
      </w:r>
      <w:bookmarkStart w:id="12153" w:name="_ETM_Q31_563000"/>
      <w:bookmarkEnd w:id="12153"/>
      <w:r>
        <w:rPr>
          <w:rFonts w:hint="cs"/>
          <w:rtl/>
          <w:lang w:eastAsia="he-IL"/>
        </w:rPr>
        <w:t xml:space="preserve">שאני לא ביקשתי לשלם לעצמאים דמי מחלה על חשבון המוסד </w:t>
      </w:r>
      <w:bookmarkStart w:id="12154" w:name="_ETM_Q31_571000"/>
      <w:bookmarkEnd w:id="12154"/>
      <w:r>
        <w:rPr>
          <w:rFonts w:hint="cs"/>
          <w:rtl/>
          <w:lang w:eastAsia="he-IL"/>
        </w:rPr>
        <w:t xml:space="preserve">לביטוח לאומי. המנגנון פה שונה ויוצר לראשונה חלף דמי מחלה לעצמאים. </w:t>
      </w:r>
    </w:p>
    <w:p w:rsidR="00D718D8" w:rsidRDefault="00D718D8" w:rsidP="00BF4755">
      <w:pPr>
        <w:rPr>
          <w:rtl/>
          <w:lang w:eastAsia="he-IL"/>
        </w:rPr>
      </w:pPr>
    </w:p>
    <w:p w:rsidR="00D718D8" w:rsidRDefault="00D718D8" w:rsidP="00BF4755">
      <w:pPr>
        <w:rPr>
          <w:rtl/>
          <w:lang w:eastAsia="he-IL"/>
        </w:rPr>
      </w:pPr>
      <w:bookmarkStart w:id="12155" w:name="_ETM_Q31_581000"/>
      <w:bookmarkEnd w:id="12155"/>
      <w:r>
        <w:rPr>
          <w:rFonts w:hint="cs"/>
          <w:rtl/>
          <w:lang w:eastAsia="he-IL"/>
        </w:rPr>
        <w:t xml:space="preserve">אני גם רוצה לעדכן אותך שאני לוקח חלק פעיל בוועדת המשנה של </w:t>
      </w:r>
      <w:bookmarkStart w:id="12156" w:name="_ETM_Q31_586000"/>
      <w:bookmarkEnd w:id="12156"/>
      <w:r>
        <w:rPr>
          <w:rFonts w:hint="cs"/>
          <w:rtl/>
          <w:lang w:eastAsia="he-IL"/>
        </w:rPr>
        <w:t xml:space="preserve">חבר הכנסת שלום דנינו, וגם חלק מההצעות שלי </w:t>
      </w:r>
      <w:bookmarkStart w:id="12157" w:name="_ETM_Q31_601000"/>
      <w:bookmarkEnd w:id="12157"/>
      <w:r>
        <w:rPr>
          <w:rtl/>
          <w:lang w:eastAsia="he-IL"/>
        </w:rPr>
        <w:t>–</w:t>
      </w:r>
      <w:r>
        <w:rPr>
          <w:rFonts w:hint="cs"/>
          <w:rtl/>
          <w:lang w:eastAsia="he-IL"/>
        </w:rPr>
        <w:t xml:space="preserve"> גם המנגנון הזה נכנס לתוכנית העבודה של ועדת המשנה. </w:t>
      </w:r>
      <w:bookmarkStart w:id="12158" w:name="_ETM_Q31_606000"/>
      <w:bookmarkStart w:id="12159" w:name="_ETM_Q31_607000"/>
      <w:bookmarkEnd w:id="12158"/>
      <w:bookmarkEnd w:id="12159"/>
      <w:r>
        <w:rPr>
          <w:rFonts w:hint="cs"/>
          <w:rtl/>
          <w:lang w:eastAsia="he-IL"/>
        </w:rPr>
        <w:t xml:space="preserve">את בזבזת שבע או שמונה דקות, ואני כאן כדי לתמצת את </w:t>
      </w:r>
      <w:bookmarkStart w:id="12160" w:name="_ETM_Q31_611000"/>
      <w:bookmarkEnd w:id="12160"/>
      <w:r>
        <w:rPr>
          <w:rFonts w:hint="cs"/>
          <w:rtl/>
          <w:lang w:eastAsia="he-IL"/>
        </w:rPr>
        <w:t xml:space="preserve">התשובה שלך: ברור לכולם כי מדובר בהצעת חוק טובה, והיא נתמכת על ידי ארגוני עצמאים ועל ידי נשיאות המגזר העסקי. אם היא הייתה מוגשת </w:t>
      </w:r>
      <w:bookmarkStart w:id="12161" w:name="_ETM_Q31_628000"/>
      <w:bookmarkEnd w:id="12161"/>
      <w:r>
        <w:rPr>
          <w:rFonts w:hint="cs"/>
          <w:rtl/>
          <w:lang w:eastAsia="he-IL"/>
        </w:rPr>
        <w:t>על ידי חבר כנסת מהקואליציה, הקואליציה הייתה מעבירה אותה, לפחות</w:t>
      </w:r>
      <w:bookmarkStart w:id="12162" w:name="_ETM_Q31_632000"/>
      <w:bookmarkEnd w:id="12162"/>
      <w:r>
        <w:rPr>
          <w:rFonts w:hint="cs"/>
          <w:rtl/>
          <w:lang w:eastAsia="he-IL"/>
        </w:rPr>
        <w:t xml:space="preserve"> בקריאה טרומית, ואחרי הטרומית היינו ממשיכים בניסיון להגיע להסכמות. אבל, גברתי סגנית השר, מכיוון שמדובר בחבר הכנסת ולדימיר בליאק, שמרשה לעצמו למתוח ביקורת מקצועית ונוקבת</w:t>
      </w:r>
      <w:bookmarkStart w:id="12163" w:name="_ETM_Q31_650000"/>
      <w:bookmarkEnd w:id="12163"/>
      <w:r>
        <w:rPr>
          <w:rFonts w:hint="cs"/>
          <w:rtl/>
          <w:lang w:eastAsia="he-IL"/>
        </w:rPr>
        <w:t xml:space="preserve"> על מדיניותו הכושלת של שר האוצר, אנחנו מתנגדים להצעת </w:t>
      </w:r>
      <w:bookmarkStart w:id="12164" w:name="_ETM_Q31_660000"/>
      <w:bookmarkEnd w:id="12164"/>
      <w:r>
        <w:rPr>
          <w:rFonts w:hint="cs"/>
          <w:rtl/>
          <w:lang w:eastAsia="he-IL"/>
        </w:rPr>
        <w:t xml:space="preserve">החוק, וציבור העצמאים, בהתאם לכך, יכול ללכת לעזאזל. זאת התשובה האמיתית של הקואליציה. </w:t>
      </w:r>
    </w:p>
    <w:p w:rsidR="00D718D8" w:rsidRDefault="00D718D8" w:rsidP="00BF4755">
      <w:pPr>
        <w:rPr>
          <w:rtl/>
          <w:lang w:eastAsia="he-IL"/>
        </w:rPr>
      </w:pPr>
    </w:p>
    <w:p w:rsidR="00D718D8" w:rsidRDefault="00D718D8" w:rsidP="00BF4755">
      <w:pPr>
        <w:pStyle w:val="af5"/>
        <w:keepNext/>
        <w:rPr>
          <w:rtl/>
        </w:rPr>
      </w:pPr>
      <w:bookmarkStart w:id="12165" w:name="ET_interruption_6345_29"/>
      <w:r w:rsidRPr="003262FE">
        <w:rPr>
          <w:rStyle w:val="TagStyle"/>
          <w:rtl/>
        </w:rPr>
        <w:t xml:space="preserve"> &lt;&lt; קריאה &gt;&gt;</w:t>
      </w:r>
      <w:r w:rsidRPr="005808F0">
        <w:rPr>
          <w:rStyle w:val="TagStyle"/>
          <w:rtl/>
        </w:rPr>
        <w:t xml:space="preserve"> </w:t>
      </w:r>
      <w:r>
        <w:rPr>
          <w:rtl/>
        </w:rPr>
        <w:t>טלי גוטליב (הליכוד):</w:t>
      </w:r>
      <w:r w:rsidRPr="005808F0">
        <w:rPr>
          <w:rStyle w:val="TagStyle"/>
          <w:rtl/>
        </w:rPr>
        <w:t xml:space="preserve"> </w:t>
      </w:r>
      <w:r w:rsidRPr="003262FE">
        <w:rPr>
          <w:rStyle w:val="TagStyle"/>
          <w:rtl/>
        </w:rPr>
        <w:t>&lt;&lt; קריאה &gt;&gt;</w:t>
      </w:r>
      <w:r>
        <w:rPr>
          <w:rtl/>
        </w:rPr>
        <w:t xml:space="preserve">   </w:t>
      </w:r>
      <w:bookmarkEnd w:id="12165"/>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אבל למה </w:t>
      </w:r>
      <w:r w:rsidR="00B07973">
        <w:rPr>
          <w:rFonts w:hint="cs"/>
          <w:rtl/>
          <w:lang w:eastAsia="he-IL"/>
        </w:rPr>
        <w:t>– – –</w:t>
      </w:r>
      <w:r>
        <w:rPr>
          <w:rFonts w:hint="cs"/>
          <w:rtl/>
          <w:lang w:eastAsia="he-IL"/>
        </w:rPr>
        <w:t xml:space="preserve"> המילים האלה כאן? </w:t>
      </w:r>
    </w:p>
    <w:p w:rsidR="00D718D8" w:rsidRDefault="00D718D8" w:rsidP="00BF4755">
      <w:pPr>
        <w:rPr>
          <w:rtl/>
          <w:lang w:eastAsia="he-IL"/>
        </w:rPr>
      </w:pPr>
    </w:p>
    <w:p w:rsidR="00D718D8" w:rsidRDefault="00D718D8" w:rsidP="00BF4755">
      <w:pPr>
        <w:pStyle w:val="-"/>
        <w:keepNext/>
        <w:rPr>
          <w:rtl/>
        </w:rPr>
      </w:pPr>
      <w:bookmarkStart w:id="12166" w:name="ET_speakercontinue_6127_94"/>
      <w:r w:rsidRPr="003262FE">
        <w:rPr>
          <w:rStyle w:val="TagStyle"/>
          <w:rtl/>
        </w:rPr>
        <w:t xml:space="preserve"> &lt;&lt; דובר_המשך &gt;&gt;</w:t>
      </w:r>
      <w:r w:rsidRPr="005808F0">
        <w:rPr>
          <w:rStyle w:val="TagStyle"/>
          <w:rtl/>
        </w:rPr>
        <w:t xml:space="preserve"> </w:t>
      </w:r>
      <w:r>
        <w:rPr>
          <w:rtl/>
        </w:rPr>
        <w:t>ולדימיר בליאק (יש עתיד):</w:t>
      </w:r>
      <w:r w:rsidRPr="005808F0">
        <w:rPr>
          <w:rStyle w:val="TagStyle"/>
          <w:rtl/>
        </w:rPr>
        <w:t xml:space="preserve"> </w:t>
      </w:r>
      <w:r w:rsidRPr="003262FE">
        <w:rPr>
          <w:rStyle w:val="TagStyle"/>
          <w:rtl/>
        </w:rPr>
        <w:t>&lt;&lt; דובר_המשך &gt;&gt;</w:t>
      </w:r>
      <w:bookmarkEnd w:id="12166"/>
      <w:r>
        <w:rPr>
          <w:rtl/>
        </w:rPr>
        <w:t xml:space="preserve">   </w:t>
      </w:r>
    </w:p>
    <w:p w:rsidR="00D718D8" w:rsidRDefault="00D718D8" w:rsidP="00B07973">
      <w:pPr>
        <w:rPr>
          <w:rtl/>
          <w:lang w:eastAsia="he-IL"/>
        </w:rPr>
      </w:pPr>
    </w:p>
    <w:p w:rsidR="00D718D8" w:rsidRDefault="00D718D8" w:rsidP="007021F1">
      <w:pPr>
        <w:rPr>
          <w:rtl/>
          <w:lang w:eastAsia="he-IL"/>
        </w:rPr>
      </w:pPr>
      <w:r>
        <w:rPr>
          <w:rFonts w:hint="cs"/>
          <w:rtl/>
          <w:lang w:eastAsia="he-IL"/>
        </w:rPr>
        <w:t>אתם כבר שישה חודשים בשלטון</w:t>
      </w:r>
      <w:bookmarkStart w:id="12167" w:name="_ETM_Q31_674000"/>
      <w:bookmarkStart w:id="12168" w:name="_ETM_Q31_675000"/>
      <w:bookmarkEnd w:id="12167"/>
      <w:bookmarkEnd w:id="12168"/>
      <w:r>
        <w:rPr>
          <w:rFonts w:hint="cs"/>
          <w:rtl/>
          <w:lang w:eastAsia="he-IL"/>
        </w:rPr>
        <w:t xml:space="preserve">. את יכולה לעדכן אותי, גברתי סגנית </w:t>
      </w:r>
      <w:bookmarkStart w:id="12169" w:name="_ETM_Q31_678000"/>
      <w:bookmarkEnd w:id="12169"/>
      <w:r>
        <w:rPr>
          <w:rFonts w:hint="cs"/>
          <w:rtl/>
          <w:lang w:eastAsia="he-IL"/>
        </w:rPr>
        <w:t>השרה, מה עשיתם למען ציבור העצמאים? את אומרת שלא קיבלתם מידע מהכנסת הקודמת, אז אני מעדכן אותך שאנחנו גיבשנו בכנסת הקודמת מתווה של רשת ביטחון סוציאלי לציבור העצמאים, מתווה שמוסכם ע</w:t>
      </w:r>
      <w:r w:rsidR="007021F1">
        <w:rPr>
          <w:rFonts w:hint="cs"/>
          <w:rtl/>
          <w:lang w:eastAsia="he-IL"/>
        </w:rPr>
        <w:t>ל</w:t>
      </w:r>
      <w:r>
        <w:rPr>
          <w:rFonts w:hint="cs"/>
          <w:rtl/>
          <w:lang w:eastAsia="he-IL"/>
        </w:rPr>
        <w:t xml:space="preserve"> כל משרדי הממשלה. היינו אמורים להעביר אותו </w:t>
      </w:r>
      <w:bookmarkStart w:id="12170" w:name="_ETM_Q31_700000"/>
      <w:bookmarkEnd w:id="12170"/>
      <w:r>
        <w:rPr>
          <w:rFonts w:hint="cs"/>
          <w:rtl/>
          <w:lang w:eastAsia="he-IL"/>
        </w:rPr>
        <w:t xml:space="preserve">במסגרת חוק ההסדרים רגע לפני פיזור הכנסת העשרים-וארבע. מה אתם עשיתם עם המתווה הזה? זרקתם אותו לפח, כי </w:t>
      </w:r>
      <w:bookmarkStart w:id="12171" w:name="_ETM_Q31_706000"/>
      <w:bookmarkEnd w:id="12171"/>
      <w:r>
        <w:rPr>
          <w:rFonts w:hint="cs"/>
          <w:rtl/>
          <w:lang w:eastAsia="he-IL"/>
        </w:rPr>
        <w:t xml:space="preserve">לא אכפת לכם מציבור העצמאים. לא היה אכפת לכם </w:t>
      </w:r>
      <w:bookmarkStart w:id="12172" w:name="_ETM_Q31_708000"/>
      <w:bookmarkEnd w:id="12172"/>
      <w:r>
        <w:rPr>
          <w:rFonts w:hint="cs"/>
          <w:rtl/>
          <w:lang w:eastAsia="he-IL"/>
        </w:rPr>
        <w:t xml:space="preserve">לפני שישה חודשים; לא אכפת לכם גם עכשיו. תתביישו. </w:t>
      </w:r>
    </w:p>
    <w:p w:rsidR="00D718D8" w:rsidRDefault="00D718D8" w:rsidP="00BF4755">
      <w:pPr>
        <w:rPr>
          <w:rtl/>
          <w:lang w:eastAsia="he-IL"/>
        </w:rPr>
      </w:pPr>
    </w:p>
    <w:p w:rsidR="00D718D8" w:rsidRDefault="00D718D8" w:rsidP="00BF4755">
      <w:pPr>
        <w:pStyle w:val="af6"/>
        <w:keepNext/>
        <w:rPr>
          <w:rtl/>
        </w:rPr>
      </w:pPr>
      <w:r w:rsidRPr="003262FE">
        <w:rPr>
          <w:rStyle w:val="TagStyle"/>
          <w:rtl/>
        </w:rPr>
        <w:t xml:space="preserve"> &lt;&lt; יור &gt;&gt;</w:t>
      </w:r>
      <w:r w:rsidRPr="005808F0">
        <w:rPr>
          <w:rStyle w:val="TagStyle"/>
          <w:rtl/>
        </w:rPr>
        <w:t xml:space="preserve"> </w:t>
      </w:r>
      <w:r>
        <w:rPr>
          <w:rtl/>
        </w:rPr>
        <w:t>היו"ר ישראל אייכלר:</w:t>
      </w:r>
      <w:r w:rsidRPr="005808F0">
        <w:rPr>
          <w:rStyle w:val="TagStyle"/>
          <w:rtl/>
        </w:rPr>
        <w:t xml:space="preserve"> </w:t>
      </w:r>
      <w:r w:rsidRPr="003262FE">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w:t>
      </w:r>
      <w:bookmarkStart w:id="12173" w:name="_ETM_Q31_716000"/>
      <w:bookmarkEnd w:id="12173"/>
      <w:r>
        <w:rPr>
          <w:rFonts w:hint="cs"/>
          <w:rtl/>
          <w:lang w:eastAsia="he-IL"/>
        </w:rPr>
        <w:t>רבה. לפני ההצבעה, אני מבקש מהסדרנים לקרוא לחבר הכנסת בועז טופורובסקי, שיוכל לחזור להצבעה</w:t>
      </w:r>
      <w:r w:rsidR="007021F1">
        <w:rPr>
          <w:rFonts w:hint="cs"/>
          <w:rtl/>
          <w:lang w:eastAsia="he-IL"/>
        </w:rPr>
        <w:t>,</w:t>
      </w:r>
      <w:r>
        <w:rPr>
          <w:rFonts w:hint="cs"/>
          <w:rtl/>
          <w:lang w:eastAsia="he-IL"/>
        </w:rPr>
        <w:t xml:space="preserve"> אם הוא ירצה. אני ממתין. מי מהסדרנים יצא? </w:t>
      </w:r>
      <w:bookmarkStart w:id="12174" w:name="_ETM_Q31_734000"/>
      <w:bookmarkEnd w:id="12174"/>
      <w:r>
        <w:rPr>
          <w:rFonts w:hint="cs"/>
          <w:rtl/>
          <w:lang w:eastAsia="he-IL"/>
        </w:rPr>
        <w:t xml:space="preserve">הסדרנים, תזמינו את בועז טופורובסקי. אם </w:t>
      </w:r>
      <w:bookmarkStart w:id="12175" w:name="_ETM_Q31_733000"/>
      <w:bookmarkEnd w:id="12175"/>
      <w:r>
        <w:rPr>
          <w:rFonts w:hint="cs"/>
          <w:rtl/>
          <w:lang w:eastAsia="he-IL"/>
        </w:rPr>
        <w:t>הוא רוצה</w:t>
      </w:r>
      <w:r w:rsidR="007021F1">
        <w:rPr>
          <w:rFonts w:hint="cs"/>
          <w:rtl/>
          <w:lang w:eastAsia="he-IL"/>
        </w:rPr>
        <w:t>,</w:t>
      </w:r>
      <w:r>
        <w:rPr>
          <w:rFonts w:hint="cs"/>
          <w:rtl/>
          <w:lang w:eastAsia="he-IL"/>
        </w:rPr>
        <w:t xml:space="preserve"> הוא יכול להיכנס. הודיעו לו שהוא יכול </w:t>
      </w:r>
      <w:bookmarkStart w:id="12176" w:name="_ETM_Q31_755000"/>
      <w:bookmarkEnd w:id="12176"/>
      <w:r>
        <w:rPr>
          <w:rFonts w:hint="cs"/>
          <w:rtl/>
          <w:lang w:eastAsia="he-IL"/>
        </w:rPr>
        <w:t xml:space="preserve">להיכנס? אוקיי. </w:t>
      </w:r>
    </w:p>
    <w:p w:rsidR="00D718D8" w:rsidRDefault="00D718D8" w:rsidP="00BF4755">
      <w:pPr>
        <w:rPr>
          <w:rtl/>
          <w:lang w:eastAsia="he-IL"/>
        </w:rPr>
      </w:pPr>
    </w:p>
    <w:p w:rsidR="00D718D8" w:rsidRDefault="00D718D8" w:rsidP="00BF4755">
      <w:pPr>
        <w:rPr>
          <w:rtl/>
          <w:lang w:eastAsia="he-IL"/>
        </w:rPr>
      </w:pPr>
      <w:bookmarkStart w:id="12177" w:name="_ETM_Q31_759000"/>
      <w:bookmarkEnd w:id="12177"/>
      <w:r>
        <w:rPr>
          <w:rFonts w:hint="cs"/>
          <w:rtl/>
          <w:lang w:eastAsia="he-IL"/>
        </w:rPr>
        <w:t xml:space="preserve">אז אנחנו ניגשים להצבעה. מי בעד הצעת החוק לתיקון מס הכנסה של חבר הכנסת ולדימיר בליאק? מי נגד? מי נמנע? </w:t>
      </w:r>
    </w:p>
    <w:p w:rsidR="00D718D8" w:rsidRDefault="00D718D8" w:rsidP="00BF4755">
      <w:pPr>
        <w:rPr>
          <w:rtl/>
          <w:lang w:eastAsia="he-IL"/>
        </w:rPr>
      </w:pPr>
    </w:p>
    <w:p w:rsidR="00D718D8" w:rsidRDefault="00D718D8" w:rsidP="00BF4755">
      <w:pPr>
        <w:pStyle w:val="af1"/>
        <w:keepNext/>
        <w:rPr>
          <w:rtl/>
          <w:lang w:eastAsia="he-IL"/>
        </w:rPr>
      </w:pPr>
      <w:bookmarkStart w:id="12178" w:name="TOR_Q32"/>
      <w:bookmarkEnd w:id="12178"/>
      <w:r>
        <w:rPr>
          <w:rtl/>
          <w:lang w:eastAsia="he-IL"/>
        </w:rPr>
        <w:t>הצבעה מס'</w:t>
      </w:r>
      <w:r>
        <w:rPr>
          <w:rFonts w:hint="cs"/>
          <w:rtl/>
          <w:lang w:eastAsia="he-IL"/>
        </w:rPr>
        <w:t xml:space="preserve"> 6</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38</w:t>
      </w:r>
    </w:p>
    <w:p w:rsidR="00D718D8" w:rsidRDefault="00D718D8" w:rsidP="00BF475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BF4755">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לתיקון </w:t>
      </w:r>
      <w:r>
        <w:rPr>
          <w:rtl/>
          <w:lang w:eastAsia="he-IL"/>
        </w:rPr>
        <w:t xml:space="preserve">פקודת מס הכנסה </w:t>
      </w:r>
      <w:r>
        <w:rPr>
          <w:rFonts w:hint="cs"/>
          <w:rtl/>
          <w:lang w:eastAsia="he-IL"/>
        </w:rPr>
        <w:t>(</w:t>
      </w:r>
      <w:r>
        <w:rPr>
          <w:rtl/>
          <w:lang w:eastAsia="he-IL"/>
        </w:rPr>
        <w:t>ניכוי תשלומים לביטוח בריאות לעצמאים</w:t>
      </w:r>
      <w:r>
        <w:rPr>
          <w:rFonts w:hint="cs"/>
          <w:rtl/>
          <w:lang w:eastAsia="he-IL"/>
        </w:rPr>
        <w:t>)</w:t>
      </w:r>
      <w:r>
        <w:rPr>
          <w:rtl/>
          <w:lang w:eastAsia="he-IL"/>
        </w:rPr>
        <w:t>,</w:t>
      </w:r>
      <w:r>
        <w:rPr>
          <w:rFonts w:hint="cs"/>
          <w:rtl/>
          <w:lang w:eastAsia="he-IL"/>
        </w:rPr>
        <w:t xml:space="preserve"> </w:t>
      </w:r>
      <w:r>
        <w:rPr>
          <w:rtl/>
          <w:lang w:eastAsia="he-IL"/>
        </w:rPr>
        <w:t>התשפ״ג</w:t>
      </w:r>
      <w:r>
        <w:rPr>
          <w:rFonts w:hint="cs"/>
          <w:rtl/>
          <w:lang w:eastAsia="he-IL"/>
        </w:rPr>
        <w:t>–</w:t>
      </w:r>
      <w:r>
        <w:rPr>
          <w:rtl/>
          <w:lang w:eastAsia="he-IL"/>
        </w:rPr>
        <w:t>2022</w:t>
      </w:r>
      <w:r>
        <w:rPr>
          <w:rFonts w:hint="cs"/>
          <w:rtl/>
          <w:lang w:eastAsia="he-IL"/>
        </w:rPr>
        <w:t>, לא נתקבלה.</w:t>
      </w:r>
    </w:p>
    <w:p w:rsidR="00D718D8" w:rsidRDefault="00D718D8" w:rsidP="00BF4755">
      <w:pPr>
        <w:rPr>
          <w:rtl/>
          <w:lang w:eastAsia="he-IL"/>
        </w:rPr>
      </w:pPr>
      <w:bookmarkStart w:id="12179" w:name="_ETM_Q32_178523"/>
      <w:bookmarkEnd w:id="12179"/>
    </w:p>
    <w:p w:rsidR="00D718D8" w:rsidRDefault="00D718D8" w:rsidP="00BF4755">
      <w:pPr>
        <w:pStyle w:val="af6"/>
        <w:rPr>
          <w:rtl/>
        </w:rPr>
      </w:pPr>
      <w:bookmarkStart w:id="12180" w:name="ET_yor_6129_2"/>
      <w:r w:rsidRPr="00D56BC7">
        <w:rPr>
          <w:rStyle w:val="TagStyle"/>
          <w:rtl/>
        </w:rPr>
        <w:t xml:space="preserve"> &lt;&lt; יור &gt;&gt;</w:t>
      </w:r>
      <w:r w:rsidRPr="00492E28">
        <w:rPr>
          <w:rStyle w:val="TagStyle"/>
          <w:rtl/>
        </w:rPr>
        <w:t xml:space="preserve"> </w:t>
      </w:r>
      <w:r>
        <w:rPr>
          <w:rtl/>
        </w:rPr>
        <w:t>היו"ר ישראל אייכלר:</w:t>
      </w:r>
      <w:r w:rsidRPr="00492E28">
        <w:rPr>
          <w:rStyle w:val="TagStyle"/>
          <w:rtl/>
        </w:rPr>
        <w:t xml:space="preserve"> </w:t>
      </w:r>
      <w:r w:rsidRPr="00D56BC7">
        <w:rPr>
          <w:rStyle w:val="TagStyle"/>
          <w:rtl/>
        </w:rPr>
        <w:t>&lt;&lt; יור &gt;&gt;</w:t>
      </w:r>
      <w:r>
        <w:rPr>
          <w:rtl/>
        </w:rPr>
        <w:t xml:space="preserve">   </w:t>
      </w:r>
      <w:bookmarkEnd w:id="12180"/>
    </w:p>
    <w:p w:rsidR="00D718D8" w:rsidRDefault="00D718D8" w:rsidP="00B07973">
      <w:pPr>
        <w:rPr>
          <w:rtl/>
          <w:lang w:eastAsia="he-IL"/>
        </w:rPr>
      </w:pPr>
    </w:p>
    <w:p w:rsidR="00D718D8" w:rsidRDefault="00D718D8" w:rsidP="00BF4755">
      <w:pPr>
        <w:rPr>
          <w:rtl/>
          <w:lang w:eastAsia="he-IL"/>
        </w:rPr>
      </w:pPr>
      <w:bookmarkStart w:id="12181" w:name="_ETM_Q32_179002"/>
      <w:bookmarkEnd w:id="12181"/>
      <w:r>
        <w:rPr>
          <w:rFonts w:hint="cs"/>
          <w:rtl/>
          <w:lang w:eastAsia="he-IL"/>
        </w:rPr>
        <w:t>38 בעד, 52 נגד. ההצעה הוסרה מסדר</w:t>
      </w:r>
      <w:bookmarkStart w:id="12182" w:name="_ETM_Q32_187828"/>
      <w:bookmarkEnd w:id="12182"/>
      <w:r>
        <w:rPr>
          <w:rFonts w:hint="cs"/>
          <w:rtl/>
          <w:lang w:eastAsia="he-IL"/>
        </w:rPr>
        <w:t>-היום</w:t>
      </w:r>
      <w:bookmarkStart w:id="12183" w:name="_ETM_Q32_183453"/>
      <w:bookmarkEnd w:id="12183"/>
      <w:r>
        <w:rPr>
          <w:rFonts w:hint="cs"/>
          <w:rtl/>
          <w:lang w:eastAsia="he-IL"/>
        </w:rPr>
        <w:t xml:space="preserve"> ולא אושרה.</w:t>
      </w:r>
    </w:p>
    <w:p w:rsidR="00D718D8" w:rsidRDefault="00D718D8" w:rsidP="00BF4755">
      <w:pPr>
        <w:rPr>
          <w:rtl/>
          <w:lang w:eastAsia="he-IL"/>
        </w:rPr>
      </w:pPr>
    </w:p>
    <w:p w:rsidR="00D718D8" w:rsidRDefault="00D718D8" w:rsidP="00BF4755">
      <w:pPr>
        <w:rPr>
          <w:rtl/>
          <w:lang w:eastAsia="he-IL"/>
        </w:rPr>
      </w:pPr>
    </w:p>
    <w:p w:rsidR="00D718D8" w:rsidRDefault="00D718D8" w:rsidP="00BF4755">
      <w:pPr>
        <w:pStyle w:val="a6"/>
        <w:rPr>
          <w:rtl/>
          <w:lang w:eastAsia="he-IL"/>
        </w:rPr>
      </w:pPr>
      <w:bookmarkStart w:id="12184" w:name="_ETM_Q32_189030"/>
      <w:bookmarkStart w:id="12185" w:name="_ETM_Q32_189103"/>
      <w:bookmarkStart w:id="12186" w:name="ET_hatsach_640568_3"/>
      <w:bookmarkEnd w:id="12184"/>
      <w:bookmarkEnd w:id="12185"/>
      <w:r w:rsidRPr="00D56BC7">
        <w:rPr>
          <w:rStyle w:val="TagStyle"/>
          <w:rtl/>
        </w:rPr>
        <w:t xml:space="preserve"> &lt;&lt; הצח &gt;&gt;</w:t>
      </w:r>
      <w:r w:rsidRPr="00492E28">
        <w:rPr>
          <w:rStyle w:val="TagStyle"/>
          <w:rtl/>
        </w:rPr>
        <w:t xml:space="preserve"> </w:t>
      </w:r>
      <w:bookmarkStart w:id="12187" w:name="_Toc140142314"/>
      <w:bookmarkStart w:id="12188" w:name="_Toc140142530"/>
      <w:r>
        <w:rPr>
          <w:rtl/>
          <w:lang w:eastAsia="he-IL"/>
        </w:rPr>
        <w:t>הצעת חוק לתיקון פקודת התעבורה (פטור מתשלום אגרה לתאגיד השידור לאדם עם מוגבלות בשמיעה), התשפ"ג</w:t>
      </w:r>
      <w:r>
        <w:rPr>
          <w:rFonts w:hint="cs"/>
          <w:rtl/>
          <w:lang w:eastAsia="he-IL"/>
        </w:rPr>
        <w:t>–</w:t>
      </w:r>
      <w:r>
        <w:rPr>
          <w:rtl/>
          <w:lang w:eastAsia="he-IL"/>
        </w:rPr>
        <w:t>2023</w:t>
      </w:r>
      <w:bookmarkEnd w:id="12187"/>
      <w:bookmarkEnd w:id="12188"/>
      <w:r w:rsidRPr="00492E28">
        <w:rPr>
          <w:rStyle w:val="TagStyle"/>
          <w:rtl/>
        </w:rPr>
        <w:t xml:space="preserve"> </w:t>
      </w:r>
      <w:r w:rsidRPr="00D56BC7">
        <w:rPr>
          <w:rStyle w:val="TagStyle"/>
          <w:rtl/>
        </w:rPr>
        <w:t>&lt;&lt; הצח &gt;&gt;</w:t>
      </w:r>
      <w:r>
        <w:rPr>
          <w:rtl/>
          <w:lang w:eastAsia="he-IL"/>
        </w:rPr>
        <w:t xml:space="preserve">   </w:t>
      </w:r>
      <w:bookmarkEnd w:id="12186"/>
    </w:p>
    <w:p w:rsidR="00D718D8" w:rsidRDefault="00D718D8" w:rsidP="00BF4755">
      <w:pPr>
        <w:rPr>
          <w:rtl/>
          <w:lang w:eastAsia="he-IL"/>
        </w:rPr>
      </w:pPr>
      <w:r>
        <w:rPr>
          <w:rtl/>
          <w:lang w:eastAsia="he-IL"/>
        </w:rPr>
        <w:t>[הצעת חוק פ/</w:t>
      </w:r>
      <w:r>
        <w:rPr>
          <w:rFonts w:hint="cs"/>
          <w:rtl/>
          <w:lang w:eastAsia="he-IL"/>
        </w:rPr>
        <w:t>1873/25; נספחות.</w:t>
      </w:r>
      <w:r>
        <w:rPr>
          <w:rtl/>
          <w:lang w:eastAsia="he-IL"/>
        </w:rPr>
        <w:t>]</w:t>
      </w:r>
    </w:p>
    <w:p w:rsidR="00D718D8" w:rsidRDefault="00D718D8" w:rsidP="00BF475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718D8" w:rsidRDefault="00D718D8" w:rsidP="00B07973">
      <w:pPr>
        <w:rPr>
          <w:rtl/>
          <w:lang w:eastAsia="he-IL"/>
        </w:rPr>
      </w:pPr>
    </w:p>
    <w:p w:rsidR="00D718D8" w:rsidRDefault="00D718D8" w:rsidP="00BF4755">
      <w:pPr>
        <w:pStyle w:val="af6"/>
        <w:rPr>
          <w:rtl/>
        </w:rPr>
      </w:pPr>
      <w:bookmarkStart w:id="12189" w:name="ET_yor_6129_4"/>
      <w:r w:rsidRPr="00D56BC7">
        <w:rPr>
          <w:rStyle w:val="TagStyle"/>
          <w:rtl/>
        </w:rPr>
        <w:t xml:space="preserve"> &lt;&lt; יור &gt;&gt;</w:t>
      </w:r>
      <w:r w:rsidRPr="00492E28">
        <w:rPr>
          <w:rStyle w:val="TagStyle"/>
          <w:rtl/>
        </w:rPr>
        <w:t xml:space="preserve"> </w:t>
      </w:r>
      <w:r>
        <w:rPr>
          <w:rtl/>
        </w:rPr>
        <w:t>היו"ר ישראל אייכלר:</w:t>
      </w:r>
      <w:r w:rsidRPr="00492E28">
        <w:rPr>
          <w:rStyle w:val="TagStyle"/>
          <w:rtl/>
        </w:rPr>
        <w:t xml:space="preserve"> </w:t>
      </w:r>
      <w:r w:rsidRPr="00D56BC7">
        <w:rPr>
          <w:rStyle w:val="TagStyle"/>
          <w:rtl/>
        </w:rPr>
        <w:t>&lt;&lt; יור &gt;&gt;</w:t>
      </w:r>
      <w:r>
        <w:rPr>
          <w:rtl/>
        </w:rPr>
        <w:t xml:space="preserve">   </w:t>
      </w:r>
      <w:bookmarkEnd w:id="12189"/>
    </w:p>
    <w:p w:rsidR="00D718D8" w:rsidRDefault="00D718D8" w:rsidP="00B07973">
      <w:pPr>
        <w:rPr>
          <w:rtl/>
          <w:lang w:eastAsia="he-IL"/>
        </w:rPr>
      </w:pPr>
    </w:p>
    <w:p w:rsidR="00D718D8" w:rsidRDefault="00D718D8" w:rsidP="00107581">
      <w:pPr>
        <w:rPr>
          <w:rtl/>
        </w:rPr>
      </w:pPr>
      <w:bookmarkStart w:id="12190" w:name="_ETM_Q32_192854"/>
      <w:bookmarkStart w:id="12191" w:name="_ETM_Q32_189604"/>
      <w:bookmarkEnd w:id="12190"/>
      <w:bookmarkEnd w:id="12191"/>
      <w:r>
        <w:rPr>
          <w:rFonts w:hint="cs"/>
          <w:rtl/>
          <w:lang w:eastAsia="he-IL"/>
        </w:rPr>
        <w:t xml:space="preserve">אנחנו </w:t>
      </w:r>
      <w:bookmarkStart w:id="12192" w:name="_ETM_Q32_181719"/>
      <w:bookmarkStart w:id="12193" w:name="_ETM_Q32_182080"/>
      <w:bookmarkStart w:id="12194" w:name="_ETM_Q32_182950"/>
      <w:bookmarkStart w:id="12195" w:name="_ETM_Q32_183279"/>
      <w:bookmarkStart w:id="12196" w:name="_ETM_Q32_183760"/>
      <w:bookmarkStart w:id="12197" w:name="_ETM_Q32_184150"/>
      <w:bookmarkStart w:id="12198" w:name="_ETM_Q32_184660"/>
      <w:bookmarkStart w:id="12199" w:name="_ETM_Q32_184870"/>
      <w:bookmarkStart w:id="12200" w:name="_ETM_Q32_185080"/>
      <w:bookmarkStart w:id="12201" w:name="_ETM_Q32_186340"/>
      <w:bookmarkStart w:id="12202" w:name="_ETM_Q32_186820"/>
      <w:bookmarkStart w:id="12203" w:name="_ETM_Q32_188134"/>
      <w:bookmarkEnd w:id="12192"/>
      <w:bookmarkEnd w:id="12193"/>
      <w:bookmarkEnd w:id="12194"/>
      <w:bookmarkEnd w:id="12195"/>
      <w:bookmarkEnd w:id="12196"/>
      <w:bookmarkEnd w:id="12197"/>
      <w:bookmarkEnd w:id="12198"/>
      <w:bookmarkEnd w:id="12199"/>
      <w:bookmarkEnd w:id="12200"/>
      <w:bookmarkEnd w:id="12201"/>
      <w:bookmarkEnd w:id="12202"/>
      <w:bookmarkEnd w:id="12203"/>
      <w:r>
        <w:rPr>
          <w:rtl/>
        </w:rPr>
        <w:t xml:space="preserve">עוברים </w:t>
      </w:r>
      <w:bookmarkStart w:id="12204" w:name="_ETM_Q32_187180"/>
      <w:bookmarkEnd w:id="12204"/>
      <w:r>
        <w:rPr>
          <w:rtl/>
        </w:rPr>
        <w:t xml:space="preserve">להצעה </w:t>
      </w:r>
      <w:bookmarkStart w:id="12205" w:name="_ETM_Q32_187690"/>
      <w:bookmarkEnd w:id="12205"/>
      <w:r>
        <w:rPr>
          <w:rtl/>
        </w:rPr>
        <w:t>הבאה</w:t>
      </w:r>
      <w:r>
        <w:rPr>
          <w:rFonts w:hint="cs"/>
          <w:rtl/>
        </w:rPr>
        <w:t xml:space="preserve"> </w:t>
      </w:r>
      <w:r>
        <w:rPr>
          <w:rFonts w:hint="eastAsia"/>
          <w:rtl/>
        </w:rPr>
        <w:t>–</w:t>
      </w:r>
      <w:r>
        <w:rPr>
          <w:rtl/>
        </w:rPr>
        <w:t xml:space="preserve"> </w:t>
      </w:r>
      <w:bookmarkStart w:id="12206" w:name="_ETM_Q32_190599"/>
      <w:bookmarkEnd w:id="12206"/>
      <w:r>
        <w:rPr>
          <w:rtl/>
        </w:rPr>
        <w:t xml:space="preserve">ברשימה </w:t>
      </w:r>
      <w:bookmarkStart w:id="12207" w:name="_ETM_Q32_191169"/>
      <w:bookmarkStart w:id="12208" w:name="_ETM_Q32_191499"/>
      <w:bookmarkStart w:id="12209" w:name="_ETM_Q32_188264"/>
      <w:bookmarkEnd w:id="12207"/>
      <w:bookmarkEnd w:id="12208"/>
      <w:bookmarkEnd w:id="12209"/>
      <w:r>
        <w:rPr>
          <w:rFonts w:hint="cs"/>
          <w:rtl/>
        </w:rPr>
        <w:t xml:space="preserve">זה </w:t>
      </w:r>
      <w:r>
        <w:rPr>
          <w:rtl/>
        </w:rPr>
        <w:t>י"ג</w:t>
      </w:r>
      <w:bookmarkStart w:id="12210" w:name="_ETM_Q32_190334"/>
      <w:bookmarkEnd w:id="12210"/>
      <w:r>
        <w:rPr>
          <w:rFonts w:hint="cs"/>
          <w:rtl/>
        </w:rPr>
        <w:t xml:space="preserve"> </w:t>
      </w:r>
      <w:r>
        <w:rPr>
          <w:rFonts w:hint="eastAsia"/>
          <w:rtl/>
        </w:rPr>
        <w:t>–</w:t>
      </w:r>
      <w:r>
        <w:rPr>
          <w:rtl/>
        </w:rPr>
        <w:t xml:space="preserve"> </w:t>
      </w:r>
      <w:bookmarkStart w:id="12211" w:name="_ETM_Q32_193080"/>
      <w:bookmarkEnd w:id="12211"/>
      <w:r>
        <w:rPr>
          <w:rtl/>
        </w:rPr>
        <w:t xml:space="preserve">הצעת </w:t>
      </w:r>
      <w:bookmarkStart w:id="12212" w:name="_ETM_Q32_193650"/>
      <w:bookmarkEnd w:id="12212"/>
      <w:r>
        <w:rPr>
          <w:rtl/>
        </w:rPr>
        <w:t xml:space="preserve">חוק </w:t>
      </w:r>
      <w:bookmarkStart w:id="12213" w:name="_ETM_Q32_193890"/>
      <w:bookmarkEnd w:id="12213"/>
      <w:r>
        <w:rPr>
          <w:rtl/>
        </w:rPr>
        <w:t xml:space="preserve">לתיקון </w:t>
      </w:r>
      <w:bookmarkStart w:id="12214" w:name="_ETM_Q32_194370"/>
      <w:bookmarkEnd w:id="12214"/>
      <w:r>
        <w:rPr>
          <w:rtl/>
        </w:rPr>
        <w:t xml:space="preserve">פקודת </w:t>
      </w:r>
      <w:bookmarkStart w:id="12215" w:name="_ETM_Q32_194820"/>
      <w:bookmarkEnd w:id="12215"/>
      <w:r>
        <w:rPr>
          <w:rtl/>
        </w:rPr>
        <w:t xml:space="preserve">התעבורה </w:t>
      </w:r>
      <w:bookmarkStart w:id="12216" w:name="_ETM_Q32_195570"/>
      <w:bookmarkEnd w:id="12216"/>
      <w:r>
        <w:rPr>
          <w:rFonts w:hint="cs"/>
          <w:rtl/>
        </w:rPr>
        <w:t>(</w:t>
      </w:r>
      <w:r>
        <w:rPr>
          <w:rtl/>
        </w:rPr>
        <w:t xml:space="preserve">פטור </w:t>
      </w:r>
      <w:bookmarkStart w:id="12217" w:name="_ETM_Q32_195840"/>
      <w:bookmarkEnd w:id="12217"/>
      <w:r>
        <w:rPr>
          <w:rtl/>
        </w:rPr>
        <w:t xml:space="preserve">מתשלום </w:t>
      </w:r>
      <w:bookmarkStart w:id="12218" w:name="_ETM_Q32_196320"/>
      <w:bookmarkStart w:id="12219" w:name="_ETM_Q32_196560"/>
      <w:bookmarkStart w:id="12220" w:name="_ETM_Q32_196980"/>
      <w:bookmarkStart w:id="12221" w:name="_ETM_Q32_193114"/>
      <w:bookmarkEnd w:id="12218"/>
      <w:bookmarkEnd w:id="12219"/>
      <w:bookmarkEnd w:id="12220"/>
      <w:bookmarkEnd w:id="12221"/>
      <w:r>
        <w:rPr>
          <w:rFonts w:hint="cs"/>
          <w:rtl/>
        </w:rPr>
        <w:t>אגרה ל</w:t>
      </w:r>
      <w:r>
        <w:rPr>
          <w:rtl/>
        </w:rPr>
        <w:t>תא</w:t>
      </w:r>
      <w:bookmarkStart w:id="12222" w:name="_ETM_Q32_194364"/>
      <w:bookmarkEnd w:id="12222"/>
      <w:r>
        <w:rPr>
          <w:rtl/>
        </w:rPr>
        <w:t xml:space="preserve">גיד </w:t>
      </w:r>
      <w:bookmarkStart w:id="12223" w:name="_ETM_Q32_197369"/>
      <w:bookmarkEnd w:id="12223"/>
      <w:r>
        <w:rPr>
          <w:rFonts w:hint="cs"/>
          <w:rtl/>
        </w:rPr>
        <w:t>ה</w:t>
      </w:r>
      <w:r>
        <w:rPr>
          <w:rtl/>
        </w:rPr>
        <w:t xml:space="preserve">שידור </w:t>
      </w:r>
      <w:bookmarkStart w:id="12224" w:name="_ETM_Q32_197820"/>
      <w:bookmarkEnd w:id="12224"/>
      <w:r>
        <w:rPr>
          <w:rtl/>
        </w:rPr>
        <w:t xml:space="preserve">לאדם </w:t>
      </w:r>
      <w:bookmarkStart w:id="12225" w:name="_ETM_Q32_198239"/>
      <w:bookmarkEnd w:id="12225"/>
      <w:r>
        <w:rPr>
          <w:rtl/>
        </w:rPr>
        <w:t xml:space="preserve">עם </w:t>
      </w:r>
      <w:bookmarkStart w:id="12226" w:name="_ETM_Q32_198360"/>
      <w:bookmarkEnd w:id="12226"/>
      <w:r>
        <w:rPr>
          <w:rtl/>
        </w:rPr>
        <w:t xml:space="preserve">מוגבלות </w:t>
      </w:r>
      <w:bookmarkStart w:id="12227" w:name="_ETM_Q32_198779"/>
      <w:bookmarkEnd w:id="12227"/>
      <w:r>
        <w:rPr>
          <w:rFonts w:hint="cs"/>
          <w:rtl/>
        </w:rPr>
        <w:t>ב</w:t>
      </w:r>
      <w:r>
        <w:rPr>
          <w:rtl/>
        </w:rPr>
        <w:t>שמיעה</w:t>
      </w:r>
      <w:r>
        <w:rPr>
          <w:rFonts w:hint="cs"/>
          <w:rtl/>
        </w:rPr>
        <w:t>)</w:t>
      </w:r>
      <w:bookmarkStart w:id="12228" w:name="_ETM_Q32_198084"/>
      <w:bookmarkEnd w:id="12228"/>
      <w:r>
        <w:rPr>
          <w:rFonts w:hint="cs"/>
          <w:rtl/>
        </w:rPr>
        <w:t>,</w:t>
      </w:r>
      <w:r>
        <w:rPr>
          <w:rtl/>
        </w:rPr>
        <w:t xml:space="preserve"> </w:t>
      </w:r>
      <w:bookmarkStart w:id="12229" w:name="_ETM_Q32_199869"/>
      <w:bookmarkEnd w:id="12229"/>
      <w:r>
        <w:rPr>
          <w:rtl/>
        </w:rPr>
        <w:t>ש</w:t>
      </w:r>
      <w:r>
        <w:rPr>
          <w:rFonts w:hint="cs"/>
          <w:rtl/>
        </w:rPr>
        <w:t xml:space="preserve">ל </w:t>
      </w:r>
      <w:bookmarkStart w:id="12230" w:name="_ETM_Q32_200345"/>
      <w:bookmarkEnd w:id="12230"/>
      <w:r>
        <w:rPr>
          <w:rtl/>
        </w:rPr>
        <w:t xml:space="preserve">חבר </w:t>
      </w:r>
      <w:bookmarkStart w:id="12231" w:name="_ETM_Q32_200439"/>
      <w:bookmarkEnd w:id="12231"/>
      <w:r>
        <w:rPr>
          <w:rtl/>
        </w:rPr>
        <w:t xml:space="preserve">הכנסת </w:t>
      </w:r>
      <w:bookmarkStart w:id="12232" w:name="_ETM_Q32_200949"/>
      <w:bookmarkEnd w:id="12232"/>
      <w:r>
        <w:rPr>
          <w:rFonts w:hint="cs"/>
          <w:rtl/>
        </w:rPr>
        <w:t>נאור שירי</w:t>
      </w:r>
      <w:r>
        <w:rPr>
          <w:rtl/>
        </w:rPr>
        <w:t xml:space="preserve"> </w:t>
      </w:r>
      <w:bookmarkStart w:id="12233" w:name="_ETM_Q32_201429"/>
      <w:bookmarkEnd w:id="12233"/>
      <w:r>
        <w:rPr>
          <w:rtl/>
        </w:rPr>
        <w:t>ו</w:t>
      </w:r>
      <w:bookmarkStart w:id="12234" w:name="_ETM_Q32_198164"/>
      <w:bookmarkEnd w:id="12234"/>
      <w:r>
        <w:rPr>
          <w:rtl/>
        </w:rPr>
        <w:t>אחרים</w:t>
      </w:r>
      <w:r>
        <w:rPr>
          <w:rFonts w:hint="cs"/>
          <w:rtl/>
        </w:rPr>
        <w:t>.</w:t>
      </w:r>
      <w:r>
        <w:rPr>
          <w:rtl/>
        </w:rPr>
        <w:t xml:space="preserve"> </w:t>
      </w:r>
      <w:bookmarkStart w:id="12235" w:name="_ETM_Q32_202179"/>
      <w:bookmarkEnd w:id="12235"/>
      <w:r>
        <w:rPr>
          <w:rtl/>
        </w:rPr>
        <w:t xml:space="preserve">חבר </w:t>
      </w:r>
      <w:bookmarkStart w:id="12236" w:name="_ETM_Q32_202419"/>
      <w:bookmarkEnd w:id="12236"/>
      <w:r>
        <w:rPr>
          <w:rtl/>
        </w:rPr>
        <w:t xml:space="preserve">הכנסת </w:t>
      </w:r>
      <w:bookmarkStart w:id="12237" w:name="_ETM_Q32_202720"/>
      <w:bookmarkEnd w:id="12237"/>
      <w:r>
        <w:rPr>
          <w:rFonts w:hint="cs"/>
          <w:rtl/>
        </w:rPr>
        <w:t>נאו</w:t>
      </w:r>
      <w:r>
        <w:rPr>
          <w:rtl/>
        </w:rPr>
        <w:t xml:space="preserve">ר </w:t>
      </w:r>
      <w:bookmarkStart w:id="12238" w:name="_ETM_Q32_202869"/>
      <w:bookmarkEnd w:id="12238"/>
      <w:r>
        <w:rPr>
          <w:rtl/>
        </w:rPr>
        <w:t xml:space="preserve">שירי </w:t>
      </w:r>
      <w:bookmarkStart w:id="12239" w:name="_ETM_Q32_203439"/>
      <w:bookmarkEnd w:id="12239"/>
      <w:r>
        <w:rPr>
          <w:rtl/>
        </w:rPr>
        <w:t>ינמק</w:t>
      </w:r>
      <w:r>
        <w:rPr>
          <w:rFonts w:hint="cs"/>
          <w:rtl/>
        </w:rPr>
        <w:t>,</w:t>
      </w:r>
      <w:r>
        <w:rPr>
          <w:rtl/>
        </w:rPr>
        <w:t xml:space="preserve"> </w:t>
      </w:r>
      <w:bookmarkStart w:id="12240" w:name="_ETM_Q32_204929"/>
      <w:bookmarkEnd w:id="12240"/>
      <w:r>
        <w:rPr>
          <w:rtl/>
        </w:rPr>
        <w:t>בבקשה</w:t>
      </w:r>
      <w:r>
        <w:rPr>
          <w:rFonts w:hint="cs"/>
          <w:rtl/>
        </w:rPr>
        <w:t>.</w:t>
      </w:r>
      <w:bookmarkStart w:id="12241" w:name="_ETM_Q32_235059"/>
      <w:bookmarkEnd w:id="12241"/>
    </w:p>
    <w:p w:rsidR="00D718D8" w:rsidRDefault="00D718D8" w:rsidP="00BF4755">
      <w:pPr>
        <w:rPr>
          <w:rtl/>
        </w:rPr>
      </w:pPr>
      <w:bookmarkStart w:id="12242" w:name="_ETM_Q32_210177"/>
      <w:bookmarkStart w:id="12243" w:name="_ETM_Q32_210261"/>
      <w:bookmarkStart w:id="12244" w:name="_ETM_Q32_212226"/>
      <w:bookmarkEnd w:id="12242"/>
      <w:bookmarkEnd w:id="12243"/>
      <w:bookmarkEnd w:id="12244"/>
    </w:p>
    <w:p w:rsidR="00D718D8" w:rsidRDefault="00D718D8" w:rsidP="00BF4755">
      <w:pPr>
        <w:pStyle w:val="a4"/>
        <w:rPr>
          <w:rtl/>
        </w:rPr>
      </w:pPr>
      <w:bookmarkStart w:id="12245" w:name="ET_speaker_6361_5"/>
      <w:r w:rsidRPr="00D56BC7">
        <w:rPr>
          <w:rStyle w:val="TagStyle"/>
          <w:rtl/>
        </w:rPr>
        <w:t xml:space="preserve"> &lt;&lt; דובר &gt;&gt;</w:t>
      </w:r>
      <w:r w:rsidRPr="00534149">
        <w:rPr>
          <w:rStyle w:val="TagStyle"/>
          <w:rtl/>
        </w:rPr>
        <w:t xml:space="preserve"> </w:t>
      </w:r>
      <w:bookmarkStart w:id="12246" w:name="_Toc140142315"/>
      <w:bookmarkStart w:id="12247" w:name="_Toc140142531"/>
      <w:r>
        <w:rPr>
          <w:rtl/>
        </w:rPr>
        <w:t>נאור שירי (יש עתיד):</w:t>
      </w:r>
      <w:bookmarkEnd w:id="12246"/>
      <w:bookmarkEnd w:id="12247"/>
      <w:r w:rsidRPr="00534149">
        <w:rPr>
          <w:rStyle w:val="TagStyle"/>
          <w:rtl/>
        </w:rPr>
        <w:t xml:space="preserve"> </w:t>
      </w:r>
      <w:r w:rsidRPr="00D56BC7">
        <w:rPr>
          <w:rStyle w:val="TagStyle"/>
          <w:rtl/>
        </w:rPr>
        <w:t>&lt;&lt; דובר &gt;&gt;</w:t>
      </w:r>
      <w:r>
        <w:rPr>
          <w:rtl/>
        </w:rPr>
        <w:t xml:space="preserve">   </w:t>
      </w:r>
      <w:bookmarkEnd w:id="12245"/>
    </w:p>
    <w:p w:rsidR="00D718D8" w:rsidRDefault="00D718D8" w:rsidP="00B07973">
      <w:pPr>
        <w:rPr>
          <w:rtl/>
          <w:lang w:eastAsia="he-IL"/>
        </w:rPr>
      </w:pPr>
    </w:p>
    <w:p w:rsidR="00D718D8" w:rsidRDefault="00D718D8" w:rsidP="00BF4755">
      <w:pPr>
        <w:rPr>
          <w:rtl/>
        </w:rPr>
      </w:pPr>
      <w:bookmarkStart w:id="12248" w:name="_ETM_Q32_212916"/>
      <w:bookmarkStart w:id="12249" w:name="_ETM_Q32_212975"/>
      <w:bookmarkStart w:id="12250" w:name="_ETM_Q32_210306"/>
      <w:bookmarkStart w:id="12251" w:name="_ETM_Q32_210382"/>
      <w:bookmarkEnd w:id="12248"/>
      <w:bookmarkEnd w:id="12249"/>
      <w:bookmarkEnd w:id="12250"/>
      <w:bookmarkEnd w:id="12251"/>
      <w:r>
        <w:rPr>
          <w:rtl/>
        </w:rPr>
        <w:t xml:space="preserve">אדוני </w:t>
      </w:r>
      <w:bookmarkStart w:id="12252" w:name="_ETM_Q32_235480"/>
      <w:bookmarkEnd w:id="12252"/>
      <w:r>
        <w:rPr>
          <w:rtl/>
        </w:rPr>
        <w:t>היושב-ראש</w:t>
      </w:r>
      <w:r>
        <w:rPr>
          <w:rFonts w:hint="cs"/>
          <w:rtl/>
        </w:rPr>
        <w:t>,</w:t>
      </w:r>
      <w:r>
        <w:rPr>
          <w:rtl/>
        </w:rPr>
        <w:t xml:space="preserve"> </w:t>
      </w:r>
      <w:bookmarkStart w:id="12253" w:name="_ETM_Q32_236050"/>
      <w:bookmarkEnd w:id="12253"/>
      <w:r>
        <w:rPr>
          <w:rtl/>
        </w:rPr>
        <w:t>חברי</w:t>
      </w:r>
      <w:r>
        <w:rPr>
          <w:rFonts w:hint="cs"/>
          <w:rtl/>
        </w:rPr>
        <w:t>י</w:t>
      </w:r>
      <w:r>
        <w:rPr>
          <w:rtl/>
        </w:rPr>
        <w:t xml:space="preserve"> </w:t>
      </w:r>
      <w:bookmarkStart w:id="12254" w:name="_ETM_Q32_236409"/>
      <w:bookmarkEnd w:id="12254"/>
      <w:r>
        <w:rPr>
          <w:rtl/>
        </w:rPr>
        <w:t xml:space="preserve">חברי </w:t>
      </w:r>
      <w:bookmarkStart w:id="12255" w:name="_ETM_Q32_236710"/>
      <w:bookmarkEnd w:id="12255"/>
      <w:r>
        <w:rPr>
          <w:rtl/>
        </w:rPr>
        <w:t>הכנסת</w:t>
      </w:r>
      <w:r>
        <w:rPr>
          <w:rFonts w:hint="cs"/>
          <w:rtl/>
        </w:rPr>
        <w:t>,</w:t>
      </w:r>
      <w:r>
        <w:rPr>
          <w:rtl/>
        </w:rPr>
        <w:t xml:space="preserve"> </w:t>
      </w:r>
      <w:bookmarkStart w:id="12256" w:name="_ETM_Q32_237159"/>
      <w:bookmarkEnd w:id="12256"/>
      <w:r>
        <w:rPr>
          <w:rtl/>
        </w:rPr>
        <w:t xml:space="preserve">קודם </w:t>
      </w:r>
      <w:bookmarkStart w:id="12257" w:name="_ETM_Q32_237370"/>
      <w:bookmarkEnd w:id="12257"/>
      <w:r>
        <w:rPr>
          <w:rtl/>
        </w:rPr>
        <w:t>כ</w:t>
      </w:r>
      <w:r>
        <w:rPr>
          <w:rFonts w:hint="cs"/>
          <w:rtl/>
        </w:rPr>
        <w:t>ול</w:t>
      </w:r>
      <w:bookmarkStart w:id="12258" w:name="_ETM_Q32_225494"/>
      <w:bookmarkEnd w:id="12258"/>
      <w:r>
        <w:rPr>
          <w:rFonts w:hint="cs"/>
          <w:rtl/>
        </w:rPr>
        <w:t>,</w:t>
      </w:r>
      <w:r>
        <w:rPr>
          <w:rtl/>
        </w:rPr>
        <w:t xml:space="preserve"> </w:t>
      </w:r>
      <w:bookmarkStart w:id="12259" w:name="_ETM_Q32_237519"/>
      <w:bookmarkEnd w:id="12259"/>
      <w:r>
        <w:rPr>
          <w:rtl/>
        </w:rPr>
        <w:t xml:space="preserve">מי </w:t>
      </w:r>
      <w:bookmarkStart w:id="12260" w:name="_ETM_Q32_237670"/>
      <w:bookmarkEnd w:id="12260"/>
      <w:r>
        <w:rPr>
          <w:rtl/>
        </w:rPr>
        <w:t xml:space="preserve">ששכח </w:t>
      </w:r>
      <w:bookmarkStart w:id="12261" w:name="_ETM_Q32_238120"/>
      <w:bookmarkEnd w:id="12261"/>
      <w:r>
        <w:rPr>
          <w:rFonts w:hint="cs"/>
          <w:rtl/>
        </w:rPr>
        <w:t xml:space="preserve">פה </w:t>
      </w:r>
      <w:r>
        <w:rPr>
          <w:rtl/>
        </w:rPr>
        <w:t>עט</w:t>
      </w:r>
      <w:r w:rsidR="007021F1">
        <w:rPr>
          <w:rFonts w:hint="cs"/>
          <w:rtl/>
        </w:rPr>
        <w:t>,</w:t>
      </w:r>
      <w:r>
        <w:rPr>
          <w:rtl/>
        </w:rPr>
        <w:t xml:space="preserve"> </w:t>
      </w:r>
      <w:bookmarkStart w:id="12262" w:name="_ETM_Q32_238510"/>
      <w:bookmarkEnd w:id="12262"/>
      <w:r>
        <w:rPr>
          <w:rtl/>
        </w:rPr>
        <w:t xml:space="preserve">מוזמן </w:t>
      </w:r>
      <w:bookmarkStart w:id="12263" w:name="_ETM_Q32_238870"/>
      <w:bookmarkEnd w:id="12263"/>
      <w:r>
        <w:rPr>
          <w:rtl/>
        </w:rPr>
        <w:t xml:space="preserve">לבוא </w:t>
      </w:r>
      <w:bookmarkStart w:id="12264" w:name="_ETM_Q32_239110"/>
      <w:bookmarkEnd w:id="12264"/>
      <w:r>
        <w:rPr>
          <w:rtl/>
        </w:rPr>
        <w:t xml:space="preserve">לקחת </w:t>
      </w:r>
      <w:bookmarkStart w:id="12265" w:name="_ETM_Q32_239449"/>
      <w:bookmarkEnd w:id="12265"/>
      <w:r>
        <w:rPr>
          <w:rtl/>
        </w:rPr>
        <w:t>א</w:t>
      </w:r>
      <w:r>
        <w:rPr>
          <w:rFonts w:hint="cs"/>
          <w:rtl/>
        </w:rPr>
        <w:t>ו</w:t>
      </w:r>
      <w:r>
        <w:rPr>
          <w:rtl/>
        </w:rPr>
        <w:t>ת</w:t>
      </w:r>
      <w:r>
        <w:rPr>
          <w:rFonts w:hint="cs"/>
          <w:rtl/>
        </w:rPr>
        <w:t>ו</w:t>
      </w:r>
      <w:bookmarkStart w:id="12266" w:name="_ETM_Q32_240514"/>
      <w:bookmarkEnd w:id="12266"/>
      <w:r>
        <w:rPr>
          <w:rFonts w:hint="cs"/>
          <w:rtl/>
        </w:rPr>
        <w:t>.</w:t>
      </w:r>
    </w:p>
    <w:p w:rsidR="00D718D8" w:rsidRDefault="00D718D8" w:rsidP="00BF4755">
      <w:pPr>
        <w:rPr>
          <w:rtl/>
        </w:rPr>
      </w:pPr>
      <w:bookmarkStart w:id="12267" w:name="_ETM_Q32_241146"/>
      <w:bookmarkStart w:id="12268" w:name="_ETM_Q32_241239"/>
      <w:bookmarkStart w:id="12269" w:name="_ETM_Q32_243800"/>
      <w:bookmarkStart w:id="12270" w:name="_ETM_Q32_243851"/>
      <w:bookmarkEnd w:id="12267"/>
      <w:bookmarkEnd w:id="12268"/>
      <w:bookmarkEnd w:id="12269"/>
      <w:bookmarkEnd w:id="12270"/>
    </w:p>
    <w:p w:rsidR="00D718D8" w:rsidRDefault="00D718D8" w:rsidP="00BF4755">
      <w:pPr>
        <w:pStyle w:val="af5"/>
        <w:rPr>
          <w:rtl/>
        </w:rPr>
      </w:pPr>
      <w:bookmarkStart w:id="12271" w:name="ET_interruption_קר_אה_6"/>
      <w:r w:rsidRPr="00D56BC7">
        <w:rPr>
          <w:rStyle w:val="TagStyle"/>
          <w:rtl/>
        </w:rPr>
        <w:t xml:space="preserve"> &lt;&lt; קריאה &gt;&gt;</w:t>
      </w:r>
      <w:r w:rsidRPr="00313FBC">
        <w:rPr>
          <w:rStyle w:val="TagStyle"/>
          <w:rtl/>
        </w:rPr>
        <w:t xml:space="preserve"> </w:t>
      </w:r>
      <w:r>
        <w:rPr>
          <w:rtl/>
        </w:rPr>
        <w:t>קריאה:</w:t>
      </w:r>
      <w:r w:rsidRPr="00313FBC">
        <w:rPr>
          <w:rStyle w:val="TagStyle"/>
          <w:rtl/>
        </w:rPr>
        <w:t xml:space="preserve"> </w:t>
      </w:r>
      <w:r w:rsidRPr="00D56BC7">
        <w:rPr>
          <w:rStyle w:val="TagStyle"/>
          <w:rtl/>
        </w:rPr>
        <w:t>&lt;&lt; קריאה &gt;&gt;</w:t>
      </w:r>
      <w:r>
        <w:rPr>
          <w:rtl/>
        </w:rPr>
        <w:t xml:space="preserve">   </w:t>
      </w:r>
      <w:bookmarkEnd w:id="12271"/>
    </w:p>
    <w:p w:rsidR="00D718D8" w:rsidRDefault="00D718D8" w:rsidP="00B07973">
      <w:pPr>
        <w:rPr>
          <w:rtl/>
          <w:lang w:eastAsia="he-IL"/>
        </w:rPr>
      </w:pPr>
    </w:p>
    <w:p w:rsidR="00D718D8" w:rsidRDefault="00D718D8" w:rsidP="00BF4755">
      <w:pPr>
        <w:rPr>
          <w:rtl/>
          <w:lang w:eastAsia="he-IL"/>
        </w:rPr>
      </w:pPr>
      <w:bookmarkStart w:id="12272" w:name="_ETM_Q32_245530"/>
      <w:bookmarkStart w:id="12273" w:name="_ETM_Q32_245783"/>
      <w:bookmarkStart w:id="12274" w:name="_ETM_Q32_245865"/>
      <w:bookmarkStart w:id="12275" w:name="_ETM_Q32_241725"/>
      <w:bookmarkEnd w:id="12272"/>
      <w:bookmarkEnd w:id="12273"/>
      <w:bookmarkEnd w:id="12274"/>
      <w:bookmarkEnd w:id="12275"/>
      <w:r>
        <w:rPr>
          <w:rFonts w:hint="cs"/>
          <w:rtl/>
          <w:lang w:eastAsia="he-IL"/>
        </w:rPr>
        <w:t>לא שומעים.</w:t>
      </w:r>
    </w:p>
    <w:p w:rsidR="00D718D8" w:rsidRDefault="00D718D8" w:rsidP="00BF4755">
      <w:pPr>
        <w:rPr>
          <w:rtl/>
          <w:lang w:eastAsia="he-IL"/>
        </w:rPr>
      </w:pPr>
      <w:bookmarkStart w:id="12276" w:name="_ETM_Q32_245051"/>
      <w:bookmarkStart w:id="12277" w:name="_ETM_Q32_245116"/>
      <w:bookmarkEnd w:id="12276"/>
      <w:bookmarkEnd w:id="12277"/>
    </w:p>
    <w:p w:rsidR="00D718D8" w:rsidRDefault="00D718D8" w:rsidP="00BF4755">
      <w:pPr>
        <w:pStyle w:val="-"/>
        <w:rPr>
          <w:rtl/>
        </w:rPr>
      </w:pPr>
      <w:bookmarkStart w:id="12278" w:name="ET_speakercontinue_6361_7"/>
      <w:r w:rsidRPr="00D56BC7">
        <w:rPr>
          <w:rStyle w:val="TagStyle"/>
          <w:rtl/>
        </w:rPr>
        <w:t xml:space="preserve"> &lt;&lt; דובר_המשך &gt;&gt;</w:t>
      </w:r>
      <w:r w:rsidRPr="00313FBC">
        <w:rPr>
          <w:rStyle w:val="TagStyle"/>
          <w:rtl/>
        </w:rPr>
        <w:t xml:space="preserve"> </w:t>
      </w:r>
      <w:r>
        <w:rPr>
          <w:rtl/>
        </w:rPr>
        <w:t>נאור שירי (יש עתיד):</w:t>
      </w:r>
      <w:r w:rsidRPr="00313FBC">
        <w:rPr>
          <w:rStyle w:val="TagStyle"/>
          <w:rtl/>
        </w:rPr>
        <w:t xml:space="preserve"> </w:t>
      </w:r>
      <w:r w:rsidRPr="00D56BC7">
        <w:rPr>
          <w:rStyle w:val="TagStyle"/>
          <w:rtl/>
        </w:rPr>
        <w:t>&lt;&lt; דובר_המשך &gt;&gt;</w:t>
      </w:r>
      <w:r>
        <w:rPr>
          <w:rtl/>
        </w:rPr>
        <w:t xml:space="preserve">   </w:t>
      </w:r>
      <w:bookmarkEnd w:id="12278"/>
    </w:p>
    <w:p w:rsidR="00D718D8" w:rsidRDefault="00D718D8" w:rsidP="00B07973">
      <w:pPr>
        <w:rPr>
          <w:rtl/>
          <w:lang w:eastAsia="he-IL"/>
        </w:rPr>
      </w:pPr>
      <w:bookmarkStart w:id="12279" w:name="_ETM_Q32_245685"/>
      <w:bookmarkEnd w:id="12279"/>
    </w:p>
    <w:p w:rsidR="00D718D8" w:rsidRDefault="00D718D8" w:rsidP="007021F1">
      <w:pPr>
        <w:rPr>
          <w:rtl/>
          <w:lang w:eastAsia="he-IL"/>
        </w:rPr>
      </w:pPr>
      <w:bookmarkStart w:id="12280" w:name="_ETM_Q32_246544"/>
      <w:bookmarkEnd w:id="12280"/>
      <w:r>
        <w:rPr>
          <w:rFonts w:hint="cs"/>
          <w:rtl/>
          <w:lang w:eastAsia="he-IL"/>
        </w:rPr>
        <w:t xml:space="preserve">הזמנתי </w:t>
      </w:r>
      <w:bookmarkStart w:id="12281" w:name="_ETM_Q32_243054"/>
      <w:bookmarkEnd w:id="12281"/>
      <w:r>
        <w:rPr>
          <w:rFonts w:hint="cs"/>
          <w:rtl/>
          <w:lang w:eastAsia="he-IL"/>
        </w:rPr>
        <w:t>לקחת אותו</w:t>
      </w:r>
      <w:r w:rsidR="007021F1">
        <w:rPr>
          <w:rFonts w:hint="cs"/>
          <w:rtl/>
          <w:lang w:eastAsia="he-IL"/>
        </w:rPr>
        <w:t>,</w:t>
      </w:r>
      <w:r>
        <w:rPr>
          <w:rFonts w:hint="cs"/>
          <w:rtl/>
          <w:lang w:eastAsia="he-IL"/>
        </w:rPr>
        <w:t xml:space="preserve"> מי ששכח </w:t>
      </w:r>
      <w:bookmarkStart w:id="12282" w:name="_ETM_Q32_248700"/>
      <w:bookmarkEnd w:id="12282"/>
      <w:r>
        <w:rPr>
          <w:rFonts w:hint="cs"/>
          <w:rtl/>
          <w:lang w:eastAsia="he-IL"/>
        </w:rPr>
        <w:t>פה עט</w:t>
      </w:r>
      <w:bookmarkStart w:id="12283" w:name="_ETM_Q32_243845"/>
      <w:bookmarkEnd w:id="12283"/>
      <w:r>
        <w:rPr>
          <w:rFonts w:hint="cs"/>
          <w:rtl/>
          <w:lang w:eastAsia="he-IL"/>
        </w:rPr>
        <w:t>.</w:t>
      </w:r>
      <w:bookmarkStart w:id="12284" w:name="_ETM_Q32_250047"/>
      <w:bookmarkEnd w:id="12284"/>
      <w:r>
        <w:rPr>
          <w:rFonts w:hint="cs"/>
          <w:rtl/>
          <w:lang w:eastAsia="he-IL"/>
        </w:rPr>
        <w:t xml:space="preserve"> דווקא 0.5, אחלה עט.</w:t>
      </w:r>
      <w:bookmarkStart w:id="12285" w:name="_ETM_Q32_247655"/>
      <w:bookmarkEnd w:id="12285"/>
    </w:p>
    <w:p w:rsidR="00D718D8" w:rsidRDefault="00D718D8" w:rsidP="00BF4755">
      <w:pPr>
        <w:rPr>
          <w:rtl/>
          <w:lang w:eastAsia="he-IL"/>
        </w:rPr>
      </w:pPr>
      <w:bookmarkStart w:id="12286" w:name="_ETM_Q32_250647"/>
      <w:bookmarkEnd w:id="12286"/>
    </w:p>
    <w:p w:rsidR="00D718D8" w:rsidRDefault="00D718D8" w:rsidP="00BF4755">
      <w:pPr>
        <w:pStyle w:val="af6"/>
        <w:rPr>
          <w:rtl/>
        </w:rPr>
      </w:pPr>
      <w:bookmarkStart w:id="12287" w:name="ET_yor_6129_8"/>
      <w:r w:rsidRPr="00D56BC7">
        <w:rPr>
          <w:rStyle w:val="TagStyle"/>
          <w:rtl/>
        </w:rPr>
        <w:t xml:space="preserve"> &lt;&lt; יור &gt;&gt;</w:t>
      </w:r>
      <w:r w:rsidRPr="004B49A7">
        <w:rPr>
          <w:rStyle w:val="TagStyle"/>
          <w:rtl/>
        </w:rPr>
        <w:t xml:space="preserve"> </w:t>
      </w:r>
      <w:r>
        <w:rPr>
          <w:rtl/>
        </w:rPr>
        <w:t>היו"ר ישראל אייכלר:</w:t>
      </w:r>
      <w:r w:rsidRPr="004B49A7">
        <w:rPr>
          <w:rStyle w:val="TagStyle"/>
          <w:rtl/>
        </w:rPr>
        <w:t xml:space="preserve"> </w:t>
      </w:r>
      <w:r w:rsidRPr="00D56BC7">
        <w:rPr>
          <w:rStyle w:val="TagStyle"/>
          <w:rtl/>
        </w:rPr>
        <w:t>&lt;&lt; יור &gt;&gt;</w:t>
      </w:r>
      <w:r>
        <w:rPr>
          <w:rtl/>
        </w:rPr>
        <w:t xml:space="preserve">   </w:t>
      </w:r>
      <w:bookmarkEnd w:id="12287"/>
    </w:p>
    <w:p w:rsidR="00D718D8" w:rsidRDefault="00D718D8" w:rsidP="00B07973">
      <w:pPr>
        <w:rPr>
          <w:rtl/>
          <w:lang w:eastAsia="he-IL"/>
        </w:rPr>
      </w:pPr>
    </w:p>
    <w:p w:rsidR="00D718D8" w:rsidRDefault="00D718D8" w:rsidP="00BF4755">
      <w:pPr>
        <w:rPr>
          <w:rtl/>
          <w:lang w:eastAsia="he-IL"/>
        </w:rPr>
      </w:pPr>
      <w:r>
        <w:rPr>
          <w:rFonts w:hint="cs"/>
          <w:rtl/>
          <w:lang w:eastAsia="he-IL"/>
        </w:rPr>
        <w:t>מצוות השבת אבדה.</w:t>
      </w:r>
    </w:p>
    <w:p w:rsidR="00D718D8" w:rsidRDefault="00D718D8" w:rsidP="00BF4755">
      <w:pPr>
        <w:rPr>
          <w:rtl/>
          <w:lang w:eastAsia="he-IL"/>
        </w:rPr>
      </w:pPr>
      <w:bookmarkStart w:id="12288" w:name="_ETM_Q32_252765"/>
      <w:bookmarkEnd w:id="12288"/>
    </w:p>
    <w:p w:rsidR="00D718D8" w:rsidRDefault="00D718D8" w:rsidP="00BF4755">
      <w:pPr>
        <w:pStyle w:val="af5"/>
        <w:rPr>
          <w:rtl/>
        </w:rPr>
      </w:pPr>
      <w:bookmarkStart w:id="12289" w:name="ET_interruption_5785_10"/>
      <w:r w:rsidRPr="00D56BC7">
        <w:rPr>
          <w:rStyle w:val="TagStyle"/>
          <w:rtl/>
        </w:rPr>
        <w:t xml:space="preserve"> &lt;&lt; קריאה &gt;&gt;</w:t>
      </w:r>
      <w:r w:rsidRPr="004B49A7">
        <w:rPr>
          <w:rStyle w:val="TagStyle"/>
          <w:rtl/>
        </w:rPr>
        <w:t xml:space="preserve"> </w:t>
      </w:r>
      <w:r>
        <w:rPr>
          <w:rtl/>
        </w:rPr>
        <w:t>עופר כסיף (חד"ש-תע"ל):</w:t>
      </w:r>
      <w:r w:rsidRPr="004B49A7">
        <w:rPr>
          <w:rStyle w:val="TagStyle"/>
          <w:rtl/>
        </w:rPr>
        <w:t xml:space="preserve"> </w:t>
      </w:r>
      <w:r w:rsidRPr="00D56BC7">
        <w:rPr>
          <w:rStyle w:val="TagStyle"/>
          <w:rtl/>
        </w:rPr>
        <w:t>&lt;&lt; קריאה &gt;&gt;</w:t>
      </w:r>
      <w:r>
        <w:rPr>
          <w:rtl/>
        </w:rPr>
        <w:t xml:space="preserve">   </w:t>
      </w:r>
      <w:bookmarkEnd w:id="12289"/>
    </w:p>
    <w:p w:rsidR="00D718D8" w:rsidRDefault="00D718D8" w:rsidP="00B07973">
      <w:pPr>
        <w:rPr>
          <w:rtl/>
          <w:lang w:eastAsia="he-IL"/>
        </w:rPr>
      </w:pPr>
    </w:p>
    <w:p w:rsidR="00D718D8" w:rsidRDefault="00D718D8" w:rsidP="00BF4755">
      <w:pPr>
        <w:rPr>
          <w:rtl/>
          <w:lang w:eastAsia="he-IL"/>
        </w:rPr>
      </w:pPr>
      <w:bookmarkStart w:id="12290" w:name="_ETM_Q32_250526"/>
      <w:bookmarkStart w:id="12291" w:name="_ETM_Q32_250476"/>
      <w:bookmarkEnd w:id="12290"/>
      <w:bookmarkEnd w:id="12291"/>
      <w:r>
        <w:rPr>
          <w:rFonts w:hint="cs"/>
          <w:rtl/>
          <w:lang w:eastAsia="he-IL"/>
        </w:rPr>
        <w:t>זה של שר? אתה יכול לקחת, כי הגונב מגנב פטור.</w:t>
      </w:r>
    </w:p>
    <w:p w:rsidR="00D718D8" w:rsidRPr="004B49A7" w:rsidRDefault="00D718D8" w:rsidP="00BF4755">
      <w:pPr>
        <w:rPr>
          <w:rtl/>
          <w:lang w:eastAsia="he-IL"/>
        </w:rPr>
      </w:pPr>
    </w:p>
    <w:p w:rsidR="00D718D8" w:rsidRDefault="00D718D8" w:rsidP="00BF4755">
      <w:pPr>
        <w:pStyle w:val="-"/>
        <w:rPr>
          <w:rtl/>
        </w:rPr>
      </w:pPr>
      <w:bookmarkStart w:id="12292" w:name="ET_speakercontinue_6361_9"/>
      <w:r w:rsidRPr="00D56BC7">
        <w:rPr>
          <w:rStyle w:val="TagStyle"/>
          <w:rtl/>
        </w:rPr>
        <w:t xml:space="preserve"> &lt;&lt; דובר_המשך &gt;&gt;</w:t>
      </w:r>
      <w:r w:rsidRPr="004B49A7">
        <w:rPr>
          <w:rStyle w:val="TagStyle"/>
          <w:rtl/>
        </w:rPr>
        <w:t xml:space="preserve"> </w:t>
      </w:r>
      <w:r>
        <w:rPr>
          <w:rtl/>
        </w:rPr>
        <w:t>נאור שירי (יש עתיד):</w:t>
      </w:r>
      <w:r w:rsidRPr="004B49A7">
        <w:rPr>
          <w:rStyle w:val="TagStyle"/>
          <w:rtl/>
        </w:rPr>
        <w:t xml:space="preserve"> </w:t>
      </w:r>
      <w:r w:rsidRPr="00D56BC7">
        <w:rPr>
          <w:rStyle w:val="TagStyle"/>
          <w:rtl/>
        </w:rPr>
        <w:t>&lt;&lt; דובר_המשך &gt;&gt;</w:t>
      </w:r>
      <w:r>
        <w:rPr>
          <w:rtl/>
        </w:rPr>
        <w:t xml:space="preserve">   </w:t>
      </w:r>
      <w:bookmarkEnd w:id="12292"/>
    </w:p>
    <w:p w:rsidR="00D718D8" w:rsidRDefault="00D718D8" w:rsidP="00B07973">
      <w:pPr>
        <w:rPr>
          <w:rtl/>
          <w:lang w:eastAsia="he-IL"/>
        </w:rPr>
      </w:pPr>
    </w:p>
    <w:p w:rsidR="00D718D8" w:rsidRDefault="00D718D8" w:rsidP="00BF4755">
      <w:pPr>
        <w:rPr>
          <w:rtl/>
        </w:rPr>
      </w:pPr>
      <w:bookmarkStart w:id="12293" w:name="_ETM_Q32_255447"/>
      <w:bookmarkStart w:id="12294" w:name="_ETM_Q32_255867"/>
      <w:bookmarkStart w:id="12295" w:name="_ETM_Q32_241639"/>
      <w:bookmarkEnd w:id="12293"/>
      <w:bookmarkEnd w:id="12294"/>
      <w:bookmarkEnd w:id="12295"/>
      <w:r>
        <w:rPr>
          <w:rFonts w:hint="cs"/>
          <w:rtl/>
        </w:rPr>
        <w:t>לא רק שרים</w:t>
      </w:r>
      <w:bookmarkStart w:id="12296" w:name="_ETM_Q32_258427"/>
      <w:bookmarkEnd w:id="12296"/>
      <w:r>
        <w:rPr>
          <w:rFonts w:hint="cs"/>
          <w:rtl/>
        </w:rPr>
        <w:t xml:space="preserve"> </w:t>
      </w:r>
      <w:r>
        <w:rPr>
          <w:rtl/>
        </w:rPr>
        <w:t>–</w:t>
      </w:r>
      <w:r>
        <w:rPr>
          <w:rFonts w:hint="cs"/>
          <w:rtl/>
        </w:rPr>
        <w:t xml:space="preserve"> טוב, לא משנה, לא נרחיב את זה.</w:t>
      </w:r>
      <w:bookmarkStart w:id="12297" w:name="_ETM_Q32_266766"/>
      <w:bookmarkStart w:id="12298" w:name="_ETM_Q32_262026"/>
      <w:bookmarkStart w:id="12299" w:name="_ETM_Q32_260776"/>
      <w:bookmarkEnd w:id="12297"/>
      <w:bookmarkEnd w:id="12298"/>
      <w:bookmarkEnd w:id="12299"/>
    </w:p>
    <w:p w:rsidR="00D718D8" w:rsidRDefault="00D718D8" w:rsidP="00BF4755">
      <w:pPr>
        <w:rPr>
          <w:rtl/>
        </w:rPr>
      </w:pPr>
      <w:bookmarkStart w:id="12300" w:name="_ETM_Q32_262291"/>
      <w:bookmarkStart w:id="12301" w:name="_ETM_Q32_262394"/>
      <w:bookmarkEnd w:id="12300"/>
      <w:bookmarkEnd w:id="12301"/>
    </w:p>
    <w:p w:rsidR="00D718D8" w:rsidRDefault="00D718D8" w:rsidP="007021F1">
      <w:pPr>
        <w:rPr>
          <w:rtl/>
        </w:rPr>
      </w:pPr>
      <w:bookmarkStart w:id="12302" w:name="_ETM_Q32_262915"/>
      <w:bookmarkStart w:id="12303" w:name="_ETM_Q32_262999"/>
      <w:bookmarkEnd w:id="12302"/>
      <w:bookmarkEnd w:id="12303"/>
      <w:r>
        <w:rPr>
          <w:rFonts w:hint="cs"/>
          <w:rtl/>
        </w:rPr>
        <w:t xml:space="preserve">לפני </w:t>
      </w:r>
      <w:bookmarkStart w:id="12304" w:name="_ETM_Q32_264787"/>
      <w:bookmarkStart w:id="12305" w:name="_ETM_Q32_266887"/>
      <w:bookmarkStart w:id="12306" w:name="_ETM_Q32_266447"/>
      <w:bookmarkEnd w:id="12304"/>
      <w:bookmarkEnd w:id="12305"/>
      <w:bookmarkEnd w:id="12306"/>
      <w:r>
        <w:rPr>
          <w:rFonts w:hint="cs"/>
          <w:rtl/>
        </w:rPr>
        <w:t xml:space="preserve">שאני </w:t>
      </w:r>
      <w:bookmarkStart w:id="12307" w:name="_ETM_Q32_262656"/>
      <w:bookmarkEnd w:id="12307"/>
      <w:r>
        <w:rPr>
          <w:rFonts w:hint="cs"/>
          <w:rtl/>
        </w:rPr>
        <w:t>אדבר על הצע</w:t>
      </w:r>
      <w:r>
        <w:rPr>
          <w:rtl/>
        </w:rPr>
        <w:t xml:space="preserve">ת </w:t>
      </w:r>
      <w:bookmarkStart w:id="12308" w:name="_ETM_Q32_264789"/>
      <w:bookmarkEnd w:id="12308"/>
      <w:r>
        <w:rPr>
          <w:rtl/>
        </w:rPr>
        <w:t>החוק</w:t>
      </w:r>
      <w:r>
        <w:rPr>
          <w:rFonts w:hint="cs"/>
          <w:rtl/>
        </w:rPr>
        <w:t>,</w:t>
      </w:r>
      <w:bookmarkStart w:id="12309" w:name="_ETM_Q32_263366"/>
      <w:bookmarkEnd w:id="12309"/>
      <w:r>
        <w:rPr>
          <w:rtl/>
        </w:rPr>
        <w:t xml:space="preserve"> </w:t>
      </w:r>
      <w:bookmarkStart w:id="12310" w:name="_ETM_Q32_265569"/>
      <w:bookmarkEnd w:id="12310"/>
      <w:r>
        <w:rPr>
          <w:rtl/>
        </w:rPr>
        <w:t xml:space="preserve">אני </w:t>
      </w:r>
      <w:bookmarkStart w:id="12311" w:name="_ETM_Q32_265689"/>
      <w:bookmarkEnd w:id="12311"/>
      <w:r>
        <w:rPr>
          <w:rtl/>
        </w:rPr>
        <w:t xml:space="preserve">רוצה </w:t>
      </w:r>
      <w:bookmarkStart w:id="12312" w:name="_ETM_Q32_265930"/>
      <w:bookmarkEnd w:id="12312"/>
      <w:r>
        <w:rPr>
          <w:rtl/>
        </w:rPr>
        <w:t xml:space="preserve">להתייחס </w:t>
      </w:r>
      <w:bookmarkStart w:id="12313" w:name="_ETM_Q32_266500"/>
      <w:bookmarkEnd w:id="12313"/>
      <w:r>
        <w:rPr>
          <w:rtl/>
        </w:rPr>
        <w:t xml:space="preserve">למופע </w:t>
      </w:r>
      <w:bookmarkStart w:id="12314" w:name="_ETM_Q32_268380"/>
      <w:bookmarkEnd w:id="12314"/>
      <w:r>
        <w:rPr>
          <w:rtl/>
        </w:rPr>
        <w:t xml:space="preserve">של </w:t>
      </w:r>
      <w:bookmarkStart w:id="12315" w:name="_ETM_Q32_268649"/>
      <w:bookmarkEnd w:id="12315"/>
      <w:r>
        <w:rPr>
          <w:rtl/>
        </w:rPr>
        <w:t xml:space="preserve">השר </w:t>
      </w:r>
      <w:bookmarkStart w:id="12316" w:name="_ETM_Q32_269009"/>
      <w:bookmarkEnd w:id="12316"/>
      <w:r>
        <w:rPr>
          <w:rtl/>
        </w:rPr>
        <w:t xml:space="preserve">שאנחנו </w:t>
      </w:r>
      <w:bookmarkStart w:id="12317" w:name="_ETM_Q32_269819"/>
      <w:bookmarkEnd w:id="12317"/>
      <w:r>
        <w:rPr>
          <w:rtl/>
        </w:rPr>
        <w:t xml:space="preserve">לא </w:t>
      </w:r>
      <w:bookmarkStart w:id="12318" w:name="_ETM_Q32_269939"/>
      <w:bookmarkEnd w:id="12318"/>
      <w:r>
        <w:rPr>
          <w:rtl/>
        </w:rPr>
        <w:t xml:space="preserve">יודעים </w:t>
      </w:r>
      <w:bookmarkStart w:id="12319" w:name="_ETM_Q32_270119"/>
      <w:bookmarkEnd w:id="12319"/>
      <w:r>
        <w:rPr>
          <w:rtl/>
        </w:rPr>
        <w:t xml:space="preserve">כל </w:t>
      </w:r>
      <w:bookmarkStart w:id="12320" w:name="_ETM_Q32_270270"/>
      <w:bookmarkEnd w:id="12320"/>
      <w:r>
        <w:rPr>
          <w:rtl/>
        </w:rPr>
        <w:t xml:space="preserve">כך </w:t>
      </w:r>
      <w:bookmarkStart w:id="12321" w:name="_ETM_Q32_270959"/>
      <w:bookmarkEnd w:id="12321"/>
      <w:r>
        <w:rPr>
          <w:rFonts w:hint="cs"/>
          <w:rtl/>
        </w:rPr>
        <w:t>ל</w:t>
      </w:r>
      <w:bookmarkStart w:id="12322" w:name="_ETM_Q32_269427"/>
      <w:bookmarkEnd w:id="12322"/>
      <w:r>
        <w:rPr>
          <w:rtl/>
        </w:rPr>
        <w:t xml:space="preserve">מה </w:t>
      </w:r>
      <w:bookmarkStart w:id="12323" w:name="_ETM_Q32_271139"/>
      <w:bookmarkEnd w:id="12323"/>
      <w:r w:rsidRPr="00B94EFB">
        <w:rPr>
          <w:rtl/>
        </w:rPr>
        <w:t xml:space="preserve">הוא </w:t>
      </w:r>
      <w:bookmarkStart w:id="12324" w:name="_ETM_Q32_271259"/>
      <w:bookmarkEnd w:id="12324"/>
      <w:r w:rsidRPr="00B94EFB">
        <w:rPr>
          <w:rtl/>
        </w:rPr>
        <w:t>שר</w:t>
      </w:r>
      <w:r w:rsidRPr="00B94EFB">
        <w:rPr>
          <w:rFonts w:hint="cs"/>
          <w:rtl/>
        </w:rPr>
        <w:t>,</w:t>
      </w:r>
      <w:r w:rsidRPr="00B94EFB">
        <w:rPr>
          <w:rtl/>
        </w:rPr>
        <w:t xml:space="preserve"> </w:t>
      </w:r>
      <w:bookmarkStart w:id="12325" w:name="_ETM_Q32_271709"/>
      <w:bookmarkEnd w:id="12325"/>
      <w:r w:rsidRPr="00B94EFB">
        <w:rPr>
          <w:rtl/>
        </w:rPr>
        <w:t xml:space="preserve">אבל </w:t>
      </w:r>
      <w:bookmarkStart w:id="12326" w:name="_ETM_Q32_271950"/>
      <w:bookmarkEnd w:id="12326"/>
      <w:r w:rsidRPr="00B94EFB">
        <w:rPr>
          <w:rtl/>
        </w:rPr>
        <w:t xml:space="preserve">כנראה </w:t>
      </w:r>
      <w:bookmarkStart w:id="12327" w:name="_ETM_Q32_272639"/>
      <w:bookmarkEnd w:id="12327"/>
      <w:r w:rsidRPr="00B94EFB">
        <w:rPr>
          <w:rtl/>
        </w:rPr>
        <w:t xml:space="preserve">מדע </w:t>
      </w:r>
      <w:bookmarkStart w:id="12328" w:name="_ETM_Q32_272939"/>
      <w:bookmarkEnd w:id="12328"/>
      <w:r w:rsidRPr="00B94EFB">
        <w:rPr>
          <w:rtl/>
        </w:rPr>
        <w:t>וטכנולוגיה</w:t>
      </w:r>
      <w:r w:rsidRPr="00B94EFB">
        <w:rPr>
          <w:rFonts w:hint="cs"/>
          <w:rtl/>
        </w:rPr>
        <w:t>,</w:t>
      </w:r>
      <w:r w:rsidRPr="00B94EFB">
        <w:rPr>
          <w:rtl/>
        </w:rPr>
        <w:t xml:space="preserve"> </w:t>
      </w:r>
      <w:bookmarkStart w:id="12329" w:name="_ETM_Q32_273779"/>
      <w:bookmarkEnd w:id="12329"/>
      <w:r w:rsidRPr="00B94EFB">
        <w:rPr>
          <w:rtl/>
        </w:rPr>
        <w:t xml:space="preserve">אופיר </w:t>
      </w:r>
      <w:bookmarkStart w:id="12330" w:name="_ETM_Q32_274439"/>
      <w:bookmarkEnd w:id="12330"/>
      <w:r w:rsidRPr="00B94EFB">
        <w:rPr>
          <w:rtl/>
        </w:rPr>
        <w:t>אקוניס</w:t>
      </w:r>
      <w:r>
        <w:rPr>
          <w:rFonts w:hint="cs"/>
          <w:rtl/>
        </w:rPr>
        <w:t>.</w:t>
      </w:r>
      <w:bookmarkStart w:id="12331" w:name="_ETM_Q32_276090"/>
      <w:bookmarkStart w:id="12332" w:name="_ETM_Q32_273216"/>
      <w:bookmarkEnd w:id="12331"/>
      <w:bookmarkEnd w:id="12332"/>
      <w:r>
        <w:rPr>
          <w:rtl/>
        </w:rPr>
        <w:t xml:space="preserve"> </w:t>
      </w:r>
      <w:bookmarkStart w:id="12333" w:name="_ETM_Q32_277819"/>
      <w:bookmarkEnd w:id="12333"/>
      <w:r>
        <w:rPr>
          <w:rtl/>
        </w:rPr>
        <w:t xml:space="preserve">אני </w:t>
      </w:r>
      <w:bookmarkStart w:id="12334" w:name="_ETM_Q32_278000"/>
      <w:bookmarkEnd w:id="12334"/>
      <w:r>
        <w:rPr>
          <w:rtl/>
        </w:rPr>
        <w:t xml:space="preserve">מרגיש </w:t>
      </w:r>
      <w:bookmarkStart w:id="12335" w:name="_ETM_Q32_278300"/>
      <w:bookmarkEnd w:id="12335"/>
      <w:r>
        <w:rPr>
          <w:rtl/>
        </w:rPr>
        <w:t>ש</w:t>
      </w:r>
      <w:bookmarkStart w:id="12336" w:name="_ETM_Q32_276086"/>
      <w:bookmarkEnd w:id="12336"/>
      <w:r>
        <w:rPr>
          <w:rFonts w:hint="cs"/>
          <w:rtl/>
        </w:rPr>
        <w:t>ה</w:t>
      </w:r>
      <w:r>
        <w:rPr>
          <w:rtl/>
        </w:rPr>
        <w:t xml:space="preserve">ממשלה </w:t>
      </w:r>
      <w:bookmarkStart w:id="12337" w:name="_ETM_Q32_278930"/>
      <w:bookmarkEnd w:id="12337"/>
      <w:r>
        <w:rPr>
          <w:rtl/>
        </w:rPr>
        <w:t xml:space="preserve">הזו </w:t>
      </w:r>
      <w:bookmarkStart w:id="12338" w:name="_ETM_Q32_279409"/>
      <w:bookmarkStart w:id="12339" w:name="_ETM_Q32_279530"/>
      <w:bookmarkEnd w:id="12338"/>
      <w:bookmarkEnd w:id="12339"/>
      <w:r>
        <w:rPr>
          <w:rtl/>
        </w:rPr>
        <w:t xml:space="preserve">קצת </w:t>
      </w:r>
      <w:bookmarkStart w:id="12340" w:name="_ETM_Q32_279860"/>
      <w:bookmarkEnd w:id="12340"/>
      <w:r>
        <w:rPr>
          <w:rtl/>
        </w:rPr>
        <w:t xml:space="preserve">מעודדת </w:t>
      </w:r>
      <w:bookmarkStart w:id="12341" w:name="_ETM_Q32_280370"/>
      <w:bookmarkEnd w:id="12341"/>
      <w:r>
        <w:rPr>
          <w:rtl/>
        </w:rPr>
        <w:t>אבטלה</w:t>
      </w:r>
      <w:bookmarkStart w:id="12342" w:name="_ETM_Q32_280276"/>
      <w:bookmarkEnd w:id="12342"/>
      <w:r>
        <w:rPr>
          <w:rFonts w:hint="cs"/>
          <w:rtl/>
        </w:rPr>
        <w:t>,</w:t>
      </w:r>
      <w:r>
        <w:rPr>
          <w:rtl/>
        </w:rPr>
        <w:t xml:space="preserve"> </w:t>
      </w:r>
      <w:bookmarkStart w:id="12343" w:name="_ETM_Q32_281889"/>
      <w:bookmarkEnd w:id="12343"/>
      <w:r>
        <w:rPr>
          <w:rtl/>
        </w:rPr>
        <w:t xml:space="preserve">כי </w:t>
      </w:r>
      <w:bookmarkStart w:id="12344" w:name="_ETM_Q32_282039"/>
      <w:bookmarkEnd w:id="12344"/>
      <w:r>
        <w:rPr>
          <w:rtl/>
        </w:rPr>
        <w:t xml:space="preserve">יש </w:t>
      </w:r>
      <w:bookmarkStart w:id="12345" w:name="_ETM_Q32_282189"/>
      <w:bookmarkEnd w:id="12345"/>
      <w:r>
        <w:rPr>
          <w:rtl/>
        </w:rPr>
        <w:t>המון</w:t>
      </w:r>
      <w:bookmarkStart w:id="12346" w:name="_ETM_Q32_282399"/>
      <w:bookmarkEnd w:id="12346"/>
      <w:r>
        <w:rPr>
          <w:rFonts w:hint="cs"/>
          <w:rtl/>
        </w:rPr>
        <w:t xml:space="preserve"> </w:t>
      </w:r>
      <w:proofErr w:type="spellStart"/>
      <w:r>
        <w:rPr>
          <w:rtl/>
        </w:rPr>
        <w:t>המון</w:t>
      </w:r>
      <w:proofErr w:type="spellEnd"/>
      <w:r>
        <w:rPr>
          <w:rtl/>
        </w:rPr>
        <w:t xml:space="preserve"> </w:t>
      </w:r>
      <w:bookmarkStart w:id="12347" w:name="_ETM_Q32_282609"/>
      <w:bookmarkEnd w:id="12347"/>
      <w:r>
        <w:rPr>
          <w:rtl/>
        </w:rPr>
        <w:t xml:space="preserve">שרים </w:t>
      </w:r>
      <w:bookmarkStart w:id="12348" w:name="_ETM_Q32_283240"/>
      <w:bookmarkEnd w:id="12348"/>
      <w:r>
        <w:rPr>
          <w:rtl/>
        </w:rPr>
        <w:t xml:space="preserve">עם </w:t>
      </w:r>
      <w:bookmarkStart w:id="12349" w:name="_ETM_Q32_283389"/>
      <w:bookmarkEnd w:id="12349"/>
      <w:r>
        <w:rPr>
          <w:rtl/>
        </w:rPr>
        <w:t>המון</w:t>
      </w:r>
      <w:bookmarkStart w:id="12350" w:name="_ETM_Q32_283630"/>
      <w:bookmarkStart w:id="12351" w:name="_ETM_Q32_282047"/>
      <w:bookmarkEnd w:id="12350"/>
      <w:bookmarkEnd w:id="12351"/>
      <w:r>
        <w:rPr>
          <w:rFonts w:hint="cs"/>
          <w:rtl/>
        </w:rPr>
        <w:t xml:space="preserve"> </w:t>
      </w:r>
      <w:proofErr w:type="spellStart"/>
      <w:r>
        <w:rPr>
          <w:rtl/>
        </w:rPr>
        <w:t>המון</w:t>
      </w:r>
      <w:proofErr w:type="spellEnd"/>
      <w:r>
        <w:rPr>
          <w:rtl/>
        </w:rPr>
        <w:t xml:space="preserve"> </w:t>
      </w:r>
      <w:bookmarkStart w:id="12352" w:name="_ETM_Q32_283990"/>
      <w:bookmarkEnd w:id="12352"/>
      <w:r>
        <w:rPr>
          <w:rtl/>
        </w:rPr>
        <w:t xml:space="preserve">תפקידים </w:t>
      </w:r>
      <w:bookmarkStart w:id="12353" w:name="_ETM_Q32_284619"/>
      <w:bookmarkEnd w:id="12353"/>
      <w:r>
        <w:rPr>
          <w:rtl/>
        </w:rPr>
        <w:t xml:space="preserve">שהם </w:t>
      </w:r>
      <w:bookmarkStart w:id="12354" w:name="_ETM_Q32_284859"/>
      <w:bookmarkEnd w:id="12354"/>
      <w:r>
        <w:rPr>
          <w:rtl/>
        </w:rPr>
        <w:t xml:space="preserve">לא </w:t>
      </w:r>
      <w:bookmarkStart w:id="12355" w:name="_ETM_Q32_284950"/>
      <w:bookmarkEnd w:id="12355"/>
      <w:r>
        <w:rPr>
          <w:rtl/>
        </w:rPr>
        <w:t xml:space="preserve">באמת </w:t>
      </w:r>
      <w:bookmarkStart w:id="12356" w:name="_ETM_Q32_285249"/>
      <w:bookmarkEnd w:id="12356"/>
      <w:r>
        <w:rPr>
          <w:rtl/>
        </w:rPr>
        <w:t>תפקידים</w:t>
      </w:r>
      <w:r>
        <w:rPr>
          <w:rFonts w:hint="cs"/>
          <w:rtl/>
        </w:rPr>
        <w:t>.</w:t>
      </w:r>
      <w:r>
        <w:rPr>
          <w:rtl/>
        </w:rPr>
        <w:t xml:space="preserve"> </w:t>
      </w:r>
      <w:bookmarkStart w:id="12357" w:name="_ETM_Q32_285759"/>
      <w:bookmarkEnd w:id="12357"/>
      <w:r>
        <w:rPr>
          <w:rtl/>
        </w:rPr>
        <w:t>נכון</w:t>
      </w:r>
      <w:r>
        <w:rPr>
          <w:rFonts w:hint="cs"/>
          <w:rtl/>
        </w:rPr>
        <w:t>?</w:t>
      </w:r>
      <w:bookmarkStart w:id="12358" w:name="_ETM_Q32_282637"/>
      <w:bookmarkStart w:id="12359" w:name="_ETM_Q32_278968"/>
      <w:bookmarkEnd w:id="12358"/>
      <w:bookmarkEnd w:id="12359"/>
      <w:r>
        <w:rPr>
          <w:rtl/>
        </w:rPr>
        <w:t xml:space="preserve"> </w:t>
      </w:r>
      <w:bookmarkStart w:id="12360" w:name="_ETM_Q32_286149"/>
      <w:bookmarkEnd w:id="12360"/>
      <w:r>
        <w:rPr>
          <w:rtl/>
        </w:rPr>
        <w:t xml:space="preserve">יש </w:t>
      </w:r>
      <w:bookmarkStart w:id="12361" w:name="_ETM_Q32_286450"/>
      <w:bookmarkEnd w:id="12361"/>
      <w:r>
        <w:rPr>
          <w:rtl/>
        </w:rPr>
        <w:t xml:space="preserve">תפקידים </w:t>
      </w:r>
      <w:bookmarkStart w:id="12362" w:name="_ETM_Q32_286899"/>
      <w:bookmarkEnd w:id="12362"/>
      <w:r>
        <w:rPr>
          <w:rtl/>
        </w:rPr>
        <w:t xml:space="preserve">מומצאים </w:t>
      </w:r>
      <w:bookmarkStart w:id="12363" w:name="_ETM_Q32_287380"/>
      <w:bookmarkEnd w:id="12363"/>
      <w:r>
        <w:rPr>
          <w:rtl/>
        </w:rPr>
        <w:t>כאלה</w:t>
      </w:r>
      <w:r>
        <w:rPr>
          <w:rFonts w:hint="cs"/>
          <w:rtl/>
        </w:rPr>
        <w:t>,</w:t>
      </w:r>
      <w:bookmarkStart w:id="12364" w:name="_ETM_Q32_285438"/>
      <w:bookmarkEnd w:id="12364"/>
      <w:r>
        <w:rPr>
          <w:rtl/>
        </w:rPr>
        <w:t xml:space="preserve"> </w:t>
      </w:r>
      <w:bookmarkStart w:id="12365" w:name="_ETM_Q32_287709"/>
      <w:bookmarkEnd w:id="12365"/>
      <w:r>
        <w:rPr>
          <w:rtl/>
        </w:rPr>
        <w:t xml:space="preserve">אז </w:t>
      </w:r>
      <w:bookmarkStart w:id="12366" w:name="_ETM_Q32_287799"/>
      <w:bookmarkEnd w:id="12366"/>
      <w:r>
        <w:rPr>
          <w:rtl/>
        </w:rPr>
        <w:t xml:space="preserve">עכשיו </w:t>
      </w:r>
      <w:bookmarkStart w:id="12367" w:name="_ETM_Q32_288069"/>
      <w:bookmarkEnd w:id="12367"/>
      <w:r>
        <w:rPr>
          <w:rtl/>
        </w:rPr>
        <w:t xml:space="preserve">חלק </w:t>
      </w:r>
      <w:bookmarkStart w:id="12368" w:name="_ETM_Q32_288340"/>
      <w:bookmarkEnd w:id="12368"/>
      <w:r>
        <w:rPr>
          <w:rtl/>
        </w:rPr>
        <w:t xml:space="preserve">מהשרים </w:t>
      </w:r>
      <w:bookmarkStart w:id="12369" w:name="_ETM_Q32_288939"/>
      <w:bookmarkEnd w:id="12369"/>
      <w:r>
        <w:rPr>
          <w:rtl/>
        </w:rPr>
        <w:t xml:space="preserve">פורקים </w:t>
      </w:r>
      <w:bookmarkStart w:id="12370" w:name="_ETM_Q32_289450"/>
      <w:bookmarkEnd w:id="12370"/>
      <w:r>
        <w:rPr>
          <w:rtl/>
        </w:rPr>
        <w:t xml:space="preserve">את </w:t>
      </w:r>
      <w:bookmarkStart w:id="12371" w:name="_ETM_Q32_291439"/>
      <w:bookmarkStart w:id="12372" w:name="_ETM_Q32_291590"/>
      <w:bookmarkStart w:id="12373" w:name="_ETM_Q32_291990"/>
      <w:bookmarkStart w:id="12374" w:name="_ETM_Q32_289418"/>
      <w:bookmarkEnd w:id="12371"/>
      <w:bookmarkEnd w:id="12372"/>
      <w:bookmarkEnd w:id="12373"/>
      <w:bookmarkEnd w:id="12374"/>
      <w:r>
        <w:rPr>
          <w:rFonts w:hint="cs"/>
          <w:rtl/>
        </w:rPr>
        <w:t xml:space="preserve">סך הרגשות או </w:t>
      </w:r>
      <w:bookmarkStart w:id="12375" w:name="_ETM_Q32_292229"/>
      <w:bookmarkStart w:id="12376" w:name="_ETM_Q32_293040"/>
      <w:bookmarkStart w:id="12377" w:name="_ETM_Q32_293220"/>
      <w:bookmarkEnd w:id="12375"/>
      <w:bookmarkEnd w:id="12376"/>
      <w:bookmarkEnd w:id="12377"/>
      <w:r>
        <w:rPr>
          <w:rtl/>
        </w:rPr>
        <w:t xml:space="preserve">הרצון </w:t>
      </w:r>
      <w:bookmarkStart w:id="12378" w:name="_ETM_Q32_293579"/>
      <w:bookmarkEnd w:id="12378"/>
      <w:r>
        <w:rPr>
          <w:rtl/>
        </w:rPr>
        <w:t xml:space="preserve">שלהם </w:t>
      </w:r>
      <w:bookmarkStart w:id="12379" w:name="_ETM_Q32_293909"/>
      <w:bookmarkEnd w:id="12379"/>
      <w:r>
        <w:rPr>
          <w:rtl/>
        </w:rPr>
        <w:t xml:space="preserve">לקבל </w:t>
      </w:r>
      <w:bookmarkStart w:id="12380" w:name="_ETM_Q32_294299"/>
      <w:bookmarkStart w:id="12381" w:name="_ETM_Q32_294778"/>
      <w:bookmarkEnd w:id="12380"/>
      <w:bookmarkEnd w:id="12381"/>
      <w:r>
        <w:rPr>
          <w:rtl/>
        </w:rPr>
        <w:t xml:space="preserve">במה </w:t>
      </w:r>
      <w:bookmarkStart w:id="12382" w:name="_ETM_Q32_295420"/>
      <w:bookmarkEnd w:id="12382"/>
      <w:r>
        <w:rPr>
          <w:rtl/>
        </w:rPr>
        <w:t xml:space="preserve">או </w:t>
      </w:r>
      <w:bookmarkStart w:id="12383" w:name="_ETM_Q32_295539"/>
      <w:bookmarkEnd w:id="12383"/>
      <w:r>
        <w:rPr>
          <w:rtl/>
        </w:rPr>
        <w:t xml:space="preserve">שנשמע </w:t>
      </w:r>
      <w:bookmarkStart w:id="12384" w:name="_ETM_Q32_296140"/>
      <w:bookmarkEnd w:id="12384"/>
      <w:r>
        <w:rPr>
          <w:rtl/>
        </w:rPr>
        <w:t xml:space="preserve">אותם </w:t>
      </w:r>
      <w:bookmarkStart w:id="12385" w:name="_ETM_Q32_297009"/>
      <w:bookmarkEnd w:id="12385"/>
      <w:r>
        <w:rPr>
          <w:rtl/>
        </w:rPr>
        <w:t>בראיו</w:t>
      </w:r>
      <w:bookmarkStart w:id="12386" w:name="_ETM_Q32_294078"/>
      <w:bookmarkEnd w:id="12386"/>
      <w:r>
        <w:rPr>
          <w:rFonts w:hint="cs"/>
          <w:rtl/>
        </w:rPr>
        <w:t xml:space="preserve">נות </w:t>
      </w:r>
      <w:bookmarkStart w:id="12387" w:name="_ETM_Q32_297520"/>
      <w:bookmarkStart w:id="12388" w:name="_ETM_Q32_298000"/>
      <w:bookmarkEnd w:id="12387"/>
      <w:bookmarkEnd w:id="12388"/>
      <w:r>
        <w:rPr>
          <w:rtl/>
        </w:rPr>
        <w:t>בטלוויזיה</w:t>
      </w:r>
      <w:r>
        <w:rPr>
          <w:rFonts w:hint="cs"/>
          <w:rtl/>
        </w:rPr>
        <w:t>.</w:t>
      </w:r>
      <w:bookmarkStart w:id="12389" w:name="_ETM_Q32_299560"/>
      <w:bookmarkStart w:id="12390" w:name="_ETM_Q32_299596"/>
      <w:bookmarkEnd w:id="12389"/>
      <w:bookmarkEnd w:id="12390"/>
    </w:p>
    <w:p w:rsidR="00D718D8" w:rsidRDefault="00D718D8" w:rsidP="00BF4755">
      <w:pPr>
        <w:rPr>
          <w:rtl/>
        </w:rPr>
      </w:pPr>
      <w:bookmarkStart w:id="12391" w:name="_ETM_Q32_299701"/>
      <w:bookmarkEnd w:id="12391"/>
    </w:p>
    <w:p w:rsidR="00D718D8" w:rsidRDefault="00D718D8" w:rsidP="00107581">
      <w:pPr>
        <w:rPr>
          <w:rtl/>
        </w:rPr>
      </w:pPr>
      <w:bookmarkStart w:id="12392" w:name="_ETM_Q32_299756"/>
      <w:bookmarkStart w:id="12393" w:name="_ETM_Q32_299811"/>
      <w:bookmarkStart w:id="12394" w:name="_ETM_Q32_302188"/>
      <w:bookmarkEnd w:id="12392"/>
      <w:bookmarkEnd w:id="12393"/>
      <w:bookmarkEnd w:id="12394"/>
      <w:r>
        <w:rPr>
          <w:rtl/>
        </w:rPr>
        <w:t xml:space="preserve">יש </w:t>
      </w:r>
      <w:bookmarkStart w:id="12395" w:name="_ETM_Q32_300099"/>
      <w:bookmarkEnd w:id="12395"/>
      <w:r>
        <w:rPr>
          <w:rtl/>
        </w:rPr>
        <w:t xml:space="preserve">שר </w:t>
      </w:r>
      <w:bookmarkStart w:id="12396" w:name="_ETM_Q32_300969"/>
      <w:bookmarkEnd w:id="12396"/>
      <w:r>
        <w:rPr>
          <w:rFonts w:hint="cs"/>
          <w:rtl/>
        </w:rPr>
        <w:t xml:space="preserve">– </w:t>
      </w:r>
      <w:r>
        <w:rPr>
          <w:rtl/>
        </w:rPr>
        <w:t xml:space="preserve">עמיחי </w:t>
      </w:r>
      <w:bookmarkStart w:id="12397" w:name="_ETM_Q32_301389"/>
      <w:bookmarkStart w:id="12398" w:name="_ETM_Q32_295159"/>
      <w:bookmarkEnd w:id="12397"/>
      <w:bookmarkEnd w:id="12398"/>
      <w:r>
        <w:rPr>
          <w:rtl/>
        </w:rPr>
        <w:t>אליהו</w:t>
      </w:r>
      <w:r>
        <w:rPr>
          <w:rFonts w:hint="cs"/>
          <w:rtl/>
        </w:rPr>
        <w:t>.</w:t>
      </w:r>
      <w:bookmarkStart w:id="12399" w:name="_ETM_Q32_301398"/>
      <w:bookmarkEnd w:id="12399"/>
      <w:r>
        <w:rPr>
          <w:rtl/>
        </w:rPr>
        <w:t xml:space="preserve"> </w:t>
      </w:r>
      <w:bookmarkStart w:id="12400" w:name="_ETM_Q32_302289"/>
      <w:bookmarkEnd w:id="12400"/>
      <w:r>
        <w:rPr>
          <w:rtl/>
        </w:rPr>
        <w:t xml:space="preserve">באמת </w:t>
      </w:r>
      <w:bookmarkStart w:id="12401" w:name="_ETM_Q32_302649"/>
      <w:bookmarkEnd w:id="12401"/>
      <w:r>
        <w:rPr>
          <w:rtl/>
        </w:rPr>
        <w:t xml:space="preserve">תסלחו </w:t>
      </w:r>
      <w:bookmarkStart w:id="12402" w:name="_ETM_Q32_303069"/>
      <w:bookmarkEnd w:id="12402"/>
      <w:r>
        <w:rPr>
          <w:rtl/>
        </w:rPr>
        <w:t>לי</w:t>
      </w:r>
      <w:r>
        <w:rPr>
          <w:rFonts w:hint="cs"/>
          <w:rtl/>
        </w:rPr>
        <w:t>,</w:t>
      </w:r>
      <w:r>
        <w:rPr>
          <w:rtl/>
        </w:rPr>
        <w:t xml:space="preserve"> </w:t>
      </w:r>
      <w:bookmarkStart w:id="12403" w:name="_ETM_Q32_303189"/>
      <w:bookmarkEnd w:id="12403"/>
      <w:r>
        <w:rPr>
          <w:rtl/>
        </w:rPr>
        <w:t xml:space="preserve">אני </w:t>
      </w:r>
      <w:bookmarkStart w:id="12404" w:name="_ETM_Q32_303340"/>
      <w:bookmarkEnd w:id="12404"/>
      <w:r>
        <w:rPr>
          <w:rtl/>
        </w:rPr>
        <w:t xml:space="preserve">לא </w:t>
      </w:r>
      <w:bookmarkStart w:id="12405" w:name="_ETM_Q32_303399"/>
      <w:bookmarkEnd w:id="12405"/>
      <w:r>
        <w:rPr>
          <w:rtl/>
        </w:rPr>
        <w:t xml:space="preserve">יודע </w:t>
      </w:r>
      <w:bookmarkStart w:id="12406" w:name="_ETM_Q32_304540"/>
      <w:bookmarkEnd w:id="12406"/>
      <w:r>
        <w:rPr>
          <w:rtl/>
        </w:rPr>
        <w:t xml:space="preserve">שר </w:t>
      </w:r>
      <w:bookmarkStart w:id="12407" w:name="_ETM_Q32_304750"/>
      <w:bookmarkEnd w:id="12407"/>
      <w:r>
        <w:rPr>
          <w:rtl/>
        </w:rPr>
        <w:t xml:space="preserve">של </w:t>
      </w:r>
      <w:bookmarkStart w:id="12408" w:name="_ETM_Q32_304960"/>
      <w:bookmarkEnd w:id="12408"/>
      <w:r>
        <w:rPr>
          <w:rtl/>
        </w:rPr>
        <w:t>מה</w:t>
      </w:r>
      <w:r>
        <w:rPr>
          <w:rFonts w:hint="cs"/>
          <w:rtl/>
        </w:rPr>
        <w:t xml:space="preserve"> הוא.</w:t>
      </w:r>
      <w:bookmarkStart w:id="12409" w:name="_ETM_Q32_306450"/>
      <w:bookmarkEnd w:id="12409"/>
    </w:p>
    <w:p w:rsidR="00D718D8" w:rsidRDefault="00D718D8" w:rsidP="00BF4755">
      <w:pPr>
        <w:rPr>
          <w:rtl/>
        </w:rPr>
      </w:pPr>
    </w:p>
    <w:p w:rsidR="00D718D8" w:rsidRDefault="00D718D8" w:rsidP="00BF4755">
      <w:pPr>
        <w:pStyle w:val="af5"/>
        <w:rPr>
          <w:rtl/>
        </w:rPr>
      </w:pPr>
      <w:bookmarkStart w:id="12410" w:name="ET_interruption_5787_11"/>
      <w:r w:rsidRPr="00D56BC7">
        <w:rPr>
          <w:rStyle w:val="TagStyle"/>
          <w:rtl/>
        </w:rPr>
        <w:t xml:space="preserve"> &lt;&lt; קריאה &gt;&gt;</w:t>
      </w:r>
      <w:r w:rsidRPr="00F1412D">
        <w:rPr>
          <w:rStyle w:val="TagStyle"/>
          <w:rtl/>
        </w:rPr>
        <w:t xml:space="preserve"> </w:t>
      </w:r>
      <w:r>
        <w:rPr>
          <w:rtl/>
        </w:rPr>
        <w:t>יוראי להב הרצנו (יש עתיד):</w:t>
      </w:r>
      <w:r w:rsidRPr="00F1412D">
        <w:rPr>
          <w:rStyle w:val="TagStyle"/>
          <w:rtl/>
        </w:rPr>
        <w:t xml:space="preserve"> </w:t>
      </w:r>
      <w:r w:rsidRPr="00D56BC7">
        <w:rPr>
          <w:rStyle w:val="TagStyle"/>
          <w:rtl/>
        </w:rPr>
        <w:t>&lt;&lt; קריאה &gt;&gt;</w:t>
      </w:r>
      <w:r>
        <w:rPr>
          <w:rtl/>
        </w:rPr>
        <w:t xml:space="preserve">   </w:t>
      </w:r>
      <w:bookmarkEnd w:id="12410"/>
    </w:p>
    <w:p w:rsidR="00D718D8" w:rsidRDefault="00D718D8" w:rsidP="00B07973">
      <w:pPr>
        <w:rPr>
          <w:rtl/>
          <w:lang w:eastAsia="he-IL"/>
        </w:rPr>
      </w:pPr>
    </w:p>
    <w:p w:rsidR="00D718D8" w:rsidRDefault="00D718D8" w:rsidP="00BF4755">
      <w:pPr>
        <w:rPr>
          <w:rtl/>
          <w:lang w:eastAsia="he-IL"/>
        </w:rPr>
      </w:pPr>
      <w:bookmarkStart w:id="12411" w:name="_ETM_Q32_307853"/>
      <w:bookmarkEnd w:id="12411"/>
      <w:r>
        <w:rPr>
          <w:rFonts w:hint="cs"/>
          <w:rtl/>
          <w:lang w:eastAsia="he-IL"/>
        </w:rPr>
        <w:t>מורשת.</w:t>
      </w:r>
      <w:bookmarkStart w:id="12412" w:name="_ETM_Q32_305369"/>
      <w:bookmarkStart w:id="12413" w:name="_ETM_Q32_308476"/>
      <w:bookmarkEnd w:id="12412"/>
      <w:bookmarkEnd w:id="12413"/>
    </w:p>
    <w:p w:rsidR="00D718D8" w:rsidRDefault="00D718D8" w:rsidP="00BF4755">
      <w:pPr>
        <w:rPr>
          <w:rtl/>
          <w:lang w:eastAsia="he-IL"/>
        </w:rPr>
      </w:pPr>
      <w:bookmarkStart w:id="12414" w:name="_ETM_Q32_308545"/>
      <w:bookmarkEnd w:id="12414"/>
    </w:p>
    <w:p w:rsidR="00D718D8" w:rsidRDefault="00D718D8" w:rsidP="00BF4755">
      <w:pPr>
        <w:pStyle w:val="-"/>
        <w:rPr>
          <w:rtl/>
        </w:rPr>
      </w:pPr>
      <w:bookmarkStart w:id="12415" w:name="ET_speakercontinue_6361_12"/>
      <w:r w:rsidRPr="00D56BC7">
        <w:rPr>
          <w:rStyle w:val="TagStyle"/>
          <w:rtl/>
        </w:rPr>
        <w:t xml:space="preserve"> &lt;&lt; דובר_המשך &gt;&gt;</w:t>
      </w:r>
      <w:r w:rsidRPr="00F1412D">
        <w:rPr>
          <w:rStyle w:val="TagStyle"/>
          <w:rtl/>
        </w:rPr>
        <w:t xml:space="preserve"> </w:t>
      </w:r>
      <w:r>
        <w:rPr>
          <w:rtl/>
        </w:rPr>
        <w:t>נאור שירי (יש עתיד):</w:t>
      </w:r>
      <w:r w:rsidRPr="00F1412D">
        <w:rPr>
          <w:rStyle w:val="TagStyle"/>
          <w:rtl/>
        </w:rPr>
        <w:t xml:space="preserve"> </w:t>
      </w:r>
      <w:r w:rsidRPr="00D56BC7">
        <w:rPr>
          <w:rStyle w:val="TagStyle"/>
          <w:rtl/>
        </w:rPr>
        <w:t>&lt;&lt; דובר_המשך &gt;&gt;</w:t>
      </w:r>
      <w:r>
        <w:rPr>
          <w:rtl/>
        </w:rPr>
        <w:t xml:space="preserve">   </w:t>
      </w:r>
      <w:bookmarkEnd w:id="12415"/>
    </w:p>
    <w:p w:rsidR="00D718D8" w:rsidRDefault="00D718D8" w:rsidP="00B07973">
      <w:pPr>
        <w:rPr>
          <w:rtl/>
          <w:lang w:eastAsia="he-IL"/>
        </w:rPr>
      </w:pPr>
    </w:p>
    <w:p w:rsidR="00D718D8" w:rsidRDefault="00D718D8" w:rsidP="00BF4755">
      <w:pPr>
        <w:rPr>
          <w:rtl/>
        </w:rPr>
      </w:pPr>
      <w:bookmarkStart w:id="12416" w:name="_ETM_Q32_309611"/>
      <w:bookmarkStart w:id="12417" w:name="_ETM_Q32_304908"/>
      <w:bookmarkEnd w:id="12416"/>
      <w:bookmarkEnd w:id="12417"/>
      <w:r>
        <w:rPr>
          <w:rtl/>
        </w:rPr>
        <w:t>מורשת</w:t>
      </w:r>
      <w:r>
        <w:rPr>
          <w:rFonts w:hint="cs"/>
          <w:rtl/>
        </w:rPr>
        <w:t>.</w:t>
      </w:r>
      <w:r>
        <w:rPr>
          <w:rtl/>
        </w:rPr>
        <w:t xml:space="preserve"> </w:t>
      </w:r>
      <w:bookmarkStart w:id="12418" w:name="_ETM_Q32_307109"/>
      <w:bookmarkEnd w:id="12418"/>
      <w:r>
        <w:rPr>
          <w:rtl/>
        </w:rPr>
        <w:t>סבבה</w:t>
      </w:r>
      <w:r>
        <w:rPr>
          <w:rFonts w:hint="cs"/>
          <w:rtl/>
        </w:rPr>
        <w:t>.</w:t>
      </w:r>
      <w:bookmarkStart w:id="12419" w:name="_ETM_Q32_308500"/>
      <w:bookmarkStart w:id="12420" w:name="_ETM_Q32_308829"/>
      <w:bookmarkEnd w:id="12419"/>
      <w:bookmarkEnd w:id="12420"/>
    </w:p>
    <w:p w:rsidR="00D718D8" w:rsidRDefault="00D718D8" w:rsidP="00BF4755">
      <w:pPr>
        <w:rPr>
          <w:rtl/>
        </w:rPr>
      </w:pPr>
      <w:bookmarkStart w:id="12421" w:name="_ETM_Q32_308888"/>
      <w:bookmarkStart w:id="12422" w:name="_ETM_Q32_304709"/>
      <w:bookmarkEnd w:id="12421"/>
      <w:bookmarkEnd w:id="12422"/>
    </w:p>
    <w:p w:rsidR="00D718D8" w:rsidRDefault="00D718D8" w:rsidP="00BF4755">
      <w:pPr>
        <w:pStyle w:val="af5"/>
        <w:rPr>
          <w:rtl/>
        </w:rPr>
      </w:pPr>
      <w:bookmarkStart w:id="12423" w:name="ET_interruption_6507_13"/>
      <w:r w:rsidRPr="00D56BC7">
        <w:rPr>
          <w:rStyle w:val="TagStyle"/>
          <w:rtl/>
        </w:rPr>
        <w:t xml:space="preserve"> &lt;&lt; קריאה &gt;&gt;</w:t>
      </w:r>
      <w:r w:rsidRPr="00F1412D">
        <w:rPr>
          <w:rStyle w:val="TagStyle"/>
          <w:rtl/>
        </w:rPr>
        <w:t xml:space="preserve"> </w:t>
      </w:r>
      <w:r>
        <w:rPr>
          <w:rtl/>
        </w:rPr>
        <w:t>שלי טל מירון (יש עתיד):</w:t>
      </w:r>
      <w:r w:rsidRPr="00F1412D">
        <w:rPr>
          <w:rStyle w:val="TagStyle"/>
          <w:rtl/>
        </w:rPr>
        <w:t xml:space="preserve"> </w:t>
      </w:r>
      <w:r w:rsidRPr="00D56BC7">
        <w:rPr>
          <w:rStyle w:val="TagStyle"/>
          <w:rtl/>
        </w:rPr>
        <w:t>&lt;&lt; קריאה &gt;&gt;</w:t>
      </w:r>
      <w:r>
        <w:rPr>
          <w:rtl/>
        </w:rPr>
        <w:t xml:space="preserve">   </w:t>
      </w:r>
      <w:bookmarkEnd w:id="12423"/>
    </w:p>
    <w:p w:rsidR="00D718D8" w:rsidRDefault="00D718D8" w:rsidP="00B07973">
      <w:pPr>
        <w:rPr>
          <w:rtl/>
          <w:lang w:eastAsia="he-IL"/>
        </w:rPr>
      </w:pPr>
    </w:p>
    <w:p w:rsidR="00D718D8" w:rsidRDefault="00D718D8" w:rsidP="00BF4755">
      <w:pPr>
        <w:rPr>
          <w:rtl/>
          <w:lang w:eastAsia="he-IL"/>
        </w:rPr>
      </w:pPr>
      <w:bookmarkStart w:id="12424" w:name="_ETM_Q32_309271"/>
      <w:bookmarkStart w:id="12425" w:name="_ETM_Q32_306368"/>
      <w:bookmarkEnd w:id="12424"/>
      <w:bookmarkEnd w:id="12425"/>
      <w:r>
        <w:rPr>
          <w:rFonts w:hint="cs"/>
          <w:rtl/>
          <w:lang w:eastAsia="he-IL"/>
        </w:rPr>
        <w:t xml:space="preserve">מורשת </w:t>
      </w:r>
      <w:bookmarkStart w:id="12426" w:name="_ETM_Q32_307455"/>
      <w:bookmarkEnd w:id="12426"/>
      <w:r>
        <w:rPr>
          <w:rFonts w:hint="cs"/>
          <w:rtl/>
          <w:lang w:eastAsia="he-IL"/>
        </w:rPr>
        <w:t>ומסורת.</w:t>
      </w:r>
    </w:p>
    <w:p w:rsidR="00D718D8" w:rsidRDefault="00D718D8" w:rsidP="00BF4755">
      <w:pPr>
        <w:rPr>
          <w:rtl/>
          <w:lang w:eastAsia="he-IL"/>
        </w:rPr>
      </w:pPr>
      <w:bookmarkStart w:id="12427" w:name="_ETM_Q32_309744"/>
      <w:bookmarkStart w:id="12428" w:name="_ETM_Q32_309826"/>
      <w:bookmarkEnd w:id="12427"/>
      <w:bookmarkEnd w:id="12428"/>
    </w:p>
    <w:p w:rsidR="00D718D8" w:rsidRDefault="00D718D8" w:rsidP="00BF4755">
      <w:pPr>
        <w:pStyle w:val="-"/>
        <w:rPr>
          <w:rtl/>
        </w:rPr>
      </w:pPr>
      <w:bookmarkStart w:id="12429" w:name="ET_speakercontinue_6361_14"/>
      <w:r w:rsidRPr="00D56BC7">
        <w:rPr>
          <w:rStyle w:val="TagStyle"/>
          <w:rtl/>
        </w:rPr>
        <w:t xml:space="preserve"> &lt;&lt; דובר_המשך &gt;&gt;</w:t>
      </w:r>
      <w:r w:rsidRPr="00F1412D">
        <w:rPr>
          <w:rStyle w:val="TagStyle"/>
          <w:rtl/>
        </w:rPr>
        <w:t xml:space="preserve"> </w:t>
      </w:r>
      <w:r>
        <w:rPr>
          <w:rtl/>
        </w:rPr>
        <w:t>נאור שירי (יש עתיד):</w:t>
      </w:r>
      <w:r w:rsidRPr="00F1412D">
        <w:rPr>
          <w:rStyle w:val="TagStyle"/>
          <w:rtl/>
        </w:rPr>
        <w:t xml:space="preserve"> </w:t>
      </w:r>
      <w:r w:rsidRPr="00D56BC7">
        <w:rPr>
          <w:rStyle w:val="TagStyle"/>
          <w:rtl/>
        </w:rPr>
        <w:t>&lt;&lt; דובר_המשך &gt;&gt;</w:t>
      </w:r>
      <w:r>
        <w:rPr>
          <w:rtl/>
        </w:rPr>
        <w:t xml:space="preserve">   </w:t>
      </w:r>
      <w:bookmarkEnd w:id="12429"/>
    </w:p>
    <w:p w:rsidR="00D718D8" w:rsidRDefault="00D718D8" w:rsidP="00B07973">
      <w:pPr>
        <w:rPr>
          <w:rtl/>
          <w:lang w:eastAsia="he-IL"/>
        </w:rPr>
      </w:pPr>
    </w:p>
    <w:p w:rsidR="00D718D8" w:rsidRDefault="00D718D8" w:rsidP="00B07973">
      <w:pPr>
        <w:rPr>
          <w:rtl/>
        </w:rPr>
      </w:pPr>
      <w:bookmarkStart w:id="12430" w:name="_ETM_Q32_311220"/>
      <w:bookmarkStart w:id="12431" w:name="_ETM_Q32_308228"/>
      <w:bookmarkStart w:id="12432" w:name="_ETM_Q32_310119"/>
      <w:bookmarkEnd w:id="12430"/>
      <w:bookmarkEnd w:id="12431"/>
      <w:bookmarkEnd w:id="12432"/>
      <w:r>
        <w:rPr>
          <w:rFonts w:hint="cs"/>
          <w:rtl/>
          <w:lang w:eastAsia="he-IL"/>
        </w:rPr>
        <w:t xml:space="preserve">שמעת </w:t>
      </w:r>
      <w:r>
        <w:rPr>
          <w:rtl/>
          <w:lang w:eastAsia="he-IL"/>
        </w:rPr>
        <w:t>–</w:t>
      </w:r>
      <w:r>
        <w:rPr>
          <w:rFonts w:hint="cs"/>
          <w:rtl/>
          <w:lang w:eastAsia="he-IL"/>
        </w:rPr>
        <w:t xml:space="preserve"> אני </w:t>
      </w:r>
      <w:bookmarkStart w:id="12433" w:name="_ETM_Q32_308859"/>
      <w:bookmarkEnd w:id="12433"/>
      <w:r>
        <w:rPr>
          <w:rFonts w:hint="cs"/>
          <w:rtl/>
          <w:lang w:eastAsia="he-IL"/>
        </w:rPr>
        <w:t xml:space="preserve">לא אגיד טלי, כי אז טלי </w:t>
      </w:r>
      <w:bookmarkStart w:id="12434" w:name="_ETM_Q32_310160"/>
      <w:bookmarkStart w:id="12435" w:name="_ETM_Q32_308973"/>
      <w:bookmarkStart w:id="12436" w:name="_ETM_Q32_309034"/>
      <w:bookmarkStart w:id="12437" w:name="_ETM_Q32_308710"/>
      <w:bookmarkStart w:id="12438" w:name="_ETM_Q32_308830"/>
      <w:bookmarkStart w:id="12439" w:name="_ETM_Q32_310030"/>
      <w:bookmarkStart w:id="12440" w:name="_ETM_Q32_310870"/>
      <w:bookmarkStart w:id="12441" w:name="_ETM_Q32_311050"/>
      <w:bookmarkStart w:id="12442" w:name="_ETM_Q32_311110"/>
      <w:bookmarkStart w:id="12443" w:name="_ETM_Q32_311320"/>
      <w:bookmarkStart w:id="12444" w:name="_ETM_Q32_311740"/>
      <w:bookmarkStart w:id="12445" w:name="_ETM_Q32_312040"/>
      <w:bookmarkStart w:id="12446" w:name="_ETM_Q32_312160"/>
      <w:bookmarkStart w:id="12447" w:name="_ETM_Q32_308590"/>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r>
        <w:rPr>
          <w:rtl/>
        </w:rPr>
        <w:t xml:space="preserve">תתחרפן </w:t>
      </w:r>
      <w:bookmarkStart w:id="12448" w:name="_ETM_Q32_312700"/>
      <w:bookmarkStart w:id="12449" w:name="_ETM_Q32_312343"/>
      <w:bookmarkEnd w:id="12448"/>
      <w:bookmarkEnd w:id="12449"/>
      <w:r>
        <w:rPr>
          <w:rFonts w:hint="cs"/>
          <w:rtl/>
        </w:rPr>
        <w:t xml:space="preserve">ולא </w:t>
      </w:r>
      <w:bookmarkStart w:id="12450" w:name="_ETM_Q32_312102"/>
      <w:bookmarkEnd w:id="12450"/>
      <w:r>
        <w:rPr>
          <w:rFonts w:hint="cs"/>
          <w:rtl/>
        </w:rPr>
        <w:t xml:space="preserve">תיתן לי לדבר. </w:t>
      </w:r>
      <w:bookmarkStart w:id="12451" w:name="_ETM_Q32_310351"/>
      <w:bookmarkEnd w:id="12451"/>
      <w:r>
        <w:rPr>
          <w:rtl/>
        </w:rPr>
        <w:t>א</w:t>
      </w:r>
      <w:r>
        <w:rPr>
          <w:rFonts w:hint="cs"/>
          <w:rtl/>
        </w:rPr>
        <w:t>בל</w:t>
      </w:r>
      <w:bookmarkStart w:id="12452" w:name="_ETM_Q32_315152"/>
      <w:bookmarkEnd w:id="12452"/>
      <w:r>
        <w:rPr>
          <w:rFonts w:hint="cs"/>
          <w:rtl/>
        </w:rPr>
        <w:t xml:space="preserve"> היום הוא החליט </w:t>
      </w:r>
      <w:r w:rsidR="00B07973">
        <w:rPr>
          <w:rFonts w:hint="cs"/>
          <w:rtl/>
        </w:rPr>
        <w:t>– – –</w:t>
      </w:r>
    </w:p>
    <w:p w:rsidR="00D718D8" w:rsidRDefault="00D718D8" w:rsidP="00BF4755">
      <w:pPr>
        <w:rPr>
          <w:rtl/>
        </w:rPr>
      </w:pPr>
      <w:bookmarkStart w:id="12453" w:name="_ETM_Q32_314951"/>
      <w:bookmarkEnd w:id="12453"/>
    </w:p>
    <w:p w:rsidR="00D718D8" w:rsidRDefault="00D718D8" w:rsidP="00BF4755">
      <w:pPr>
        <w:pStyle w:val="af5"/>
        <w:rPr>
          <w:rtl/>
        </w:rPr>
      </w:pPr>
      <w:bookmarkStart w:id="12454" w:name="ET_interruption_6345_15"/>
      <w:r w:rsidRPr="00D56BC7">
        <w:rPr>
          <w:rStyle w:val="TagStyle"/>
          <w:rtl/>
        </w:rPr>
        <w:t xml:space="preserve"> &lt;&lt; קריאה &gt;&gt;</w:t>
      </w:r>
      <w:r w:rsidRPr="00F1412D">
        <w:rPr>
          <w:rStyle w:val="TagStyle"/>
          <w:rtl/>
        </w:rPr>
        <w:t xml:space="preserve"> </w:t>
      </w:r>
      <w:r>
        <w:rPr>
          <w:rtl/>
        </w:rPr>
        <w:t>טלי גוטליב (הליכוד):</w:t>
      </w:r>
      <w:r w:rsidRPr="00F1412D">
        <w:rPr>
          <w:rStyle w:val="TagStyle"/>
          <w:rtl/>
        </w:rPr>
        <w:t xml:space="preserve"> </w:t>
      </w:r>
      <w:r w:rsidRPr="00D56BC7">
        <w:rPr>
          <w:rStyle w:val="TagStyle"/>
          <w:rtl/>
        </w:rPr>
        <w:t>&lt;&lt; קריאה &gt;&gt;</w:t>
      </w:r>
      <w:r>
        <w:rPr>
          <w:rtl/>
        </w:rPr>
        <w:t xml:space="preserve">   </w:t>
      </w:r>
      <w:bookmarkEnd w:id="12454"/>
    </w:p>
    <w:p w:rsidR="00D718D8" w:rsidRDefault="00D718D8" w:rsidP="00B07973">
      <w:pPr>
        <w:rPr>
          <w:rtl/>
          <w:lang w:eastAsia="he-IL"/>
        </w:rPr>
      </w:pPr>
    </w:p>
    <w:p w:rsidR="00D718D8" w:rsidRDefault="00D718D8" w:rsidP="00BF4755">
      <w:pPr>
        <w:rPr>
          <w:rtl/>
          <w:lang w:eastAsia="he-IL"/>
        </w:rPr>
      </w:pPr>
      <w:bookmarkStart w:id="12455" w:name="_ETM_Q32_317591"/>
      <w:bookmarkStart w:id="12456" w:name="_ETM_Q32_314031"/>
      <w:bookmarkStart w:id="12457" w:name="_ETM_Q32_312936"/>
      <w:bookmarkEnd w:id="12455"/>
      <w:bookmarkEnd w:id="12456"/>
      <w:bookmarkEnd w:id="12457"/>
      <w:r>
        <w:rPr>
          <w:rFonts w:hint="cs"/>
          <w:rtl/>
          <w:lang w:eastAsia="he-IL"/>
        </w:rPr>
        <w:t>טוב שעשית ככה.</w:t>
      </w:r>
      <w:bookmarkStart w:id="12458" w:name="_ETM_Q32_311927"/>
      <w:bookmarkEnd w:id="12458"/>
      <w:r>
        <w:rPr>
          <w:rFonts w:hint="cs"/>
          <w:rtl/>
          <w:lang w:eastAsia="he-IL"/>
        </w:rPr>
        <w:t xml:space="preserve"> טוב שחשבת </w:t>
      </w:r>
      <w:bookmarkStart w:id="12459" w:name="_ETM_Q32_316388"/>
      <w:bookmarkEnd w:id="12459"/>
      <w:r>
        <w:rPr>
          <w:rFonts w:hint="cs"/>
          <w:rtl/>
          <w:lang w:eastAsia="he-IL"/>
        </w:rPr>
        <w:t xml:space="preserve">שלא כדאי להזכיר את השם </w:t>
      </w:r>
      <w:bookmarkStart w:id="12460" w:name="_ETM_Q32_320093"/>
      <w:bookmarkEnd w:id="12460"/>
      <w:r>
        <w:rPr>
          <w:rFonts w:hint="cs"/>
          <w:rtl/>
          <w:lang w:eastAsia="he-IL"/>
        </w:rPr>
        <w:t xml:space="preserve">שלי. כל </w:t>
      </w:r>
      <w:bookmarkStart w:id="12461" w:name="_ETM_Q32_319259"/>
      <w:bookmarkEnd w:id="12461"/>
      <w:r>
        <w:rPr>
          <w:rFonts w:hint="cs"/>
          <w:rtl/>
          <w:lang w:eastAsia="he-IL"/>
        </w:rPr>
        <w:t>הכבוד. זה חכם. מעולה.</w:t>
      </w:r>
    </w:p>
    <w:p w:rsidR="00D718D8" w:rsidRDefault="00D718D8" w:rsidP="00BF4755">
      <w:pPr>
        <w:rPr>
          <w:rtl/>
          <w:lang w:eastAsia="he-IL"/>
        </w:rPr>
      </w:pPr>
    </w:p>
    <w:p w:rsidR="00D718D8" w:rsidRDefault="00D718D8" w:rsidP="00BF4755">
      <w:pPr>
        <w:pStyle w:val="-"/>
        <w:rPr>
          <w:rtl/>
        </w:rPr>
      </w:pPr>
      <w:bookmarkStart w:id="12462" w:name="ET_speakercontinue_6361_16"/>
      <w:r w:rsidRPr="00D56BC7">
        <w:rPr>
          <w:rStyle w:val="TagStyle"/>
          <w:rtl/>
        </w:rPr>
        <w:t xml:space="preserve"> &lt;&lt; דובר_המשך &gt;&gt;</w:t>
      </w:r>
      <w:r w:rsidRPr="00F1412D">
        <w:rPr>
          <w:rStyle w:val="TagStyle"/>
          <w:rtl/>
        </w:rPr>
        <w:t xml:space="preserve"> </w:t>
      </w:r>
      <w:r>
        <w:rPr>
          <w:rtl/>
        </w:rPr>
        <w:t>נאור שירי (יש עתיד):</w:t>
      </w:r>
      <w:r w:rsidRPr="00F1412D">
        <w:rPr>
          <w:rStyle w:val="TagStyle"/>
          <w:rtl/>
        </w:rPr>
        <w:t xml:space="preserve"> </w:t>
      </w:r>
      <w:r w:rsidRPr="00D56BC7">
        <w:rPr>
          <w:rStyle w:val="TagStyle"/>
          <w:rtl/>
        </w:rPr>
        <w:t>&lt;&lt; דובר_המשך &gt;&gt;</w:t>
      </w:r>
      <w:r>
        <w:rPr>
          <w:rtl/>
        </w:rPr>
        <w:t xml:space="preserve">   </w:t>
      </w:r>
      <w:bookmarkEnd w:id="12462"/>
    </w:p>
    <w:p w:rsidR="00D718D8" w:rsidRDefault="00D718D8" w:rsidP="00B07973">
      <w:pPr>
        <w:rPr>
          <w:rtl/>
          <w:lang w:eastAsia="he-IL"/>
        </w:rPr>
      </w:pPr>
    </w:p>
    <w:p w:rsidR="00D718D8" w:rsidRDefault="00D718D8" w:rsidP="00BF4755">
      <w:pPr>
        <w:rPr>
          <w:rtl/>
          <w:lang w:eastAsia="he-IL"/>
        </w:rPr>
      </w:pPr>
      <w:bookmarkStart w:id="12463" w:name="_ETM_Q32_319929"/>
      <w:bookmarkStart w:id="12464" w:name="_ETM_Q32_317236"/>
      <w:bookmarkStart w:id="12465" w:name="_ETM_Q32_312874"/>
      <w:bookmarkEnd w:id="12463"/>
      <w:bookmarkEnd w:id="12464"/>
      <w:bookmarkEnd w:id="12465"/>
      <w:r>
        <w:rPr>
          <w:rFonts w:hint="cs"/>
          <w:rtl/>
          <w:lang w:eastAsia="he-IL"/>
        </w:rPr>
        <w:t>עשיתי את הטעות הזו. יופי.</w:t>
      </w:r>
    </w:p>
    <w:p w:rsidR="00D718D8" w:rsidRDefault="00D718D8" w:rsidP="00BF4755">
      <w:pPr>
        <w:rPr>
          <w:rtl/>
          <w:lang w:eastAsia="he-IL"/>
        </w:rPr>
      </w:pPr>
      <w:bookmarkStart w:id="12466" w:name="_ETM_Q32_324514"/>
      <w:bookmarkEnd w:id="12466"/>
    </w:p>
    <w:p w:rsidR="00D718D8" w:rsidRDefault="00D718D8" w:rsidP="007021F1">
      <w:pPr>
        <w:rPr>
          <w:rtl/>
        </w:rPr>
      </w:pPr>
      <w:bookmarkStart w:id="12467" w:name="_ETM_Q32_324586"/>
      <w:bookmarkStart w:id="12468" w:name="_ETM_Q32_324621"/>
      <w:bookmarkStart w:id="12469" w:name="_ETM_Q32_324672"/>
      <w:bookmarkEnd w:id="12467"/>
      <w:bookmarkEnd w:id="12468"/>
      <w:bookmarkEnd w:id="12469"/>
      <w:r>
        <w:rPr>
          <w:rFonts w:hint="cs"/>
          <w:rtl/>
          <w:lang w:eastAsia="he-IL"/>
        </w:rPr>
        <w:t xml:space="preserve">אז </w:t>
      </w:r>
      <w:bookmarkStart w:id="12470" w:name="_ETM_Q32_325955"/>
      <w:bookmarkEnd w:id="12470"/>
      <w:r>
        <w:rPr>
          <w:rFonts w:hint="cs"/>
          <w:rtl/>
          <w:lang w:eastAsia="he-IL"/>
        </w:rPr>
        <w:t xml:space="preserve">היום </w:t>
      </w:r>
      <w:bookmarkStart w:id="12471" w:name="_ETM_Q32_321972"/>
      <w:bookmarkStart w:id="12472" w:name="_ETM_Q32_321419"/>
      <w:bookmarkStart w:id="12473" w:name="_ETM_Q32_321490"/>
      <w:bookmarkStart w:id="12474" w:name="_ETM_Q32_317599"/>
      <w:bookmarkStart w:id="12475" w:name="_ETM_Q32_317665"/>
      <w:bookmarkStart w:id="12476" w:name="_ETM_Q32_317825"/>
      <w:bookmarkStart w:id="12477" w:name="_ETM_Q32_317883"/>
      <w:bookmarkStart w:id="12478" w:name="_ETM_Q32_313240"/>
      <w:bookmarkStart w:id="12479" w:name="_ETM_Q32_313389"/>
      <w:bookmarkStart w:id="12480" w:name="_ETM_Q32_313780"/>
      <w:bookmarkStart w:id="12481" w:name="_ETM_Q32_314700"/>
      <w:bookmarkStart w:id="12482" w:name="_ETM_Q32_315000"/>
      <w:bookmarkStart w:id="12483" w:name="_ETM_Q32_315269"/>
      <w:bookmarkStart w:id="12484" w:name="_ETM_Q32_315480"/>
      <w:bookmarkStart w:id="12485" w:name="_ETM_Q32_316409"/>
      <w:bookmarkStart w:id="12486" w:name="_ETM_Q32_317950"/>
      <w:bookmarkStart w:id="12487" w:name="_ETM_Q32_322860"/>
      <w:bookmarkStart w:id="12488" w:name="_ETM_Q32_323069"/>
      <w:bookmarkStart w:id="12489" w:name="_ETM_Q32_323190"/>
      <w:bookmarkStart w:id="12490" w:name="_ETM_Q32_323639"/>
      <w:bookmarkStart w:id="12491" w:name="_ETM_Q32_323324"/>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r>
        <w:rPr>
          <w:rtl/>
        </w:rPr>
        <w:t xml:space="preserve">השר </w:t>
      </w:r>
      <w:bookmarkStart w:id="12492" w:name="_ETM_Q32_324870"/>
      <w:bookmarkEnd w:id="12492"/>
      <w:r>
        <w:rPr>
          <w:rtl/>
        </w:rPr>
        <w:t xml:space="preserve">לענייני </w:t>
      </w:r>
      <w:bookmarkStart w:id="12493" w:name="_ETM_Q32_325319"/>
      <w:bookmarkEnd w:id="12493"/>
      <w:r>
        <w:rPr>
          <w:rtl/>
        </w:rPr>
        <w:t>מורשת</w:t>
      </w:r>
      <w:r>
        <w:rPr>
          <w:rFonts w:hint="cs"/>
          <w:rtl/>
        </w:rPr>
        <w:t>,</w:t>
      </w:r>
      <w:r>
        <w:rPr>
          <w:rtl/>
        </w:rPr>
        <w:t xml:space="preserve"> </w:t>
      </w:r>
      <w:bookmarkStart w:id="12494" w:name="_ETM_Q32_326560"/>
      <w:bookmarkStart w:id="12495" w:name="_ETM_Q32_327100"/>
      <w:bookmarkStart w:id="12496" w:name="_ETM_Q32_323500"/>
      <w:bookmarkEnd w:id="12494"/>
      <w:bookmarkEnd w:id="12495"/>
      <w:bookmarkEnd w:id="12496"/>
      <w:r>
        <w:rPr>
          <w:rtl/>
        </w:rPr>
        <w:t>בטעות</w:t>
      </w:r>
      <w:r>
        <w:rPr>
          <w:rFonts w:hint="cs"/>
          <w:rtl/>
        </w:rPr>
        <w:t>,</w:t>
      </w:r>
      <w:r>
        <w:rPr>
          <w:rtl/>
        </w:rPr>
        <w:t xml:space="preserve"> </w:t>
      </w:r>
      <w:bookmarkStart w:id="12497" w:name="_ETM_Q32_327639"/>
      <w:bookmarkEnd w:id="12497"/>
      <w:r>
        <w:rPr>
          <w:rtl/>
        </w:rPr>
        <w:t xml:space="preserve">בגלל </w:t>
      </w:r>
      <w:bookmarkStart w:id="12498" w:name="_ETM_Q32_327910"/>
      <w:bookmarkEnd w:id="12498"/>
      <w:r>
        <w:rPr>
          <w:rtl/>
        </w:rPr>
        <w:t xml:space="preserve">שהוא היה </w:t>
      </w:r>
      <w:bookmarkStart w:id="12499" w:name="_ETM_Q32_328270"/>
      <w:bookmarkEnd w:id="12499"/>
      <w:r>
        <w:rPr>
          <w:rtl/>
        </w:rPr>
        <w:t xml:space="preserve">כל </w:t>
      </w:r>
      <w:bookmarkStart w:id="12500" w:name="_ETM_Q32_328419"/>
      <w:bookmarkEnd w:id="12500"/>
      <w:r>
        <w:rPr>
          <w:rtl/>
        </w:rPr>
        <w:t xml:space="preserve">כך </w:t>
      </w:r>
      <w:bookmarkStart w:id="12501" w:name="_ETM_Q32_328810"/>
      <w:bookmarkEnd w:id="12501"/>
      <w:r>
        <w:rPr>
          <w:rtl/>
        </w:rPr>
        <w:t xml:space="preserve">להוט </w:t>
      </w:r>
      <w:bookmarkStart w:id="12502" w:name="_ETM_Q32_330500"/>
      <w:bookmarkEnd w:id="12502"/>
      <w:r>
        <w:rPr>
          <w:rtl/>
        </w:rPr>
        <w:t xml:space="preserve">שנשמע </w:t>
      </w:r>
      <w:bookmarkStart w:id="12503" w:name="_ETM_Q32_331010"/>
      <w:bookmarkEnd w:id="12503"/>
      <w:r>
        <w:rPr>
          <w:rtl/>
        </w:rPr>
        <w:t>אותו</w:t>
      </w:r>
      <w:bookmarkStart w:id="12504" w:name="_ETM_Q32_328120"/>
      <w:bookmarkEnd w:id="12504"/>
      <w:r>
        <w:rPr>
          <w:rtl/>
        </w:rPr>
        <w:t xml:space="preserve"> </w:t>
      </w:r>
      <w:bookmarkStart w:id="12505" w:name="_ETM_Q32_331280"/>
      <w:bookmarkEnd w:id="12505"/>
      <w:r>
        <w:rPr>
          <w:rtl/>
        </w:rPr>
        <w:t>ו</w:t>
      </w:r>
      <w:r>
        <w:rPr>
          <w:rFonts w:hint="cs"/>
          <w:rtl/>
        </w:rPr>
        <w:t>א</w:t>
      </w:r>
      <w:r>
        <w:rPr>
          <w:rtl/>
        </w:rPr>
        <w:t>ת</w:t>
      </w:r>
      <w:r>
        <w:rPr>
          <w:rFonts w:hint="cs"/>
          <w:rtl/>
        </w:rPr>
        <w:t xml:space="preserve"> ה</w:t>
      </w:r>
      <w:r>
        <w:rPr>
          <w:rtl/>
        </w:rPr>
        <w:t xml:space="preserve">עשייה </w:t>
      </w:r>
      <w:bookmarkStart w:id="12506" w:name="_ETM_Q32_332659"/>
      <w:bookmarkEnd w:id="12506"/>
      <w:r>
        <w:rPr>
          <w:rFonts w:hint="cs"/>
          <w:rtl/>
        </w:rPr>
        <w:t>ה</w:t>
      </w:r>
      <w:r>
        <w:rPr>
          <w:rtl/>
        </w:rPr>
        <w:t xml:space="preserve">מרובה </w:t>
      </w:r>
      <w:bookmarkStart w:id="12507" w:name="_ETM_Q32_333019"/>
      <w:bookmarkEnd w:id="12507"/>
      <w:r>
        <w:rPr>
          <w:rtl/>
        </w:rPr>
        <w:t>שלו</w:t>
      </w:r>
      <w:r>
        <w:rPr>
          <w:rFonts w:hint="cs"/>
          <w:rtl/>
        </w:rPr>
        <w:t>,</w:t>
      </w:r>
      <w:r>
        <w:rPr>
          <w:rtl/>
        </w:rPr>
        <w:t xml:space="preserve"> </w:t>
      </w:r>
      <w:bookmarkStart w:id="12508" w:name="_ETM_Q32_333260"/>
      <w:bookmarkEnd w:id="12508"/>
      <w:r>
        <w:rPr>
          <w:rtl/>
        </w:rPr>
        <w:t xml:space="preserve">הוא </w:t>
      </w:r>
      <w:bookmarkStart w:id="12509" w:name="_ETM_Q32_333409"/>
      <w:bookmarkEnd w:id="12509"/>
      <w:r>
        <w:rPr>
          <w:rtl/>
        </w:rPr>
        <w:t xml:space="preserve">הכריז </w:t>
      </w:r>
      <w:bookmarkStart w:id="12510" w:name="_ETM_Q32_334599"/>
      <w:bookmarkEnd w:id="12510"/>
      <w:r>
        <w:rPr>
          <w:rtl/>
        </w:rPr>
        <w:t xml:space="preserve">בעברית </w:t>
      </w:r>
      <w:bookmarkStart w:id="12511" w:name="_ETM_Q32_335680"/>
      <w:bookmarkEnd w:id="12511"/>
      <w:r>
        <w:rPr>
          <w:rtl/>
        </w:rPr>
        <w:t xml:space="preserve">מלאה </w:t>
      </w:r>
      <w:bookmarkStart w:id="12512" w:name="_ETM_Q32_336430"/>
      <w:bookmarkEnd w:id="12512"/>
      <w:r>
        <w:rPr>
          <w:rtl/>
        </w:rPr>
        <w:t xml:space="preserve">בלי </w:t>
      </w:r>
      <w:bookmarkStart w:id="12513" w:name="_ETM_Q32_336879"/>
      <w:bookmarkEnd w:id="12513"/>
      <w:r>
        <w:rPr>
          <w:rtl/>
        </w:rPr>
        <w:t xml:space="preserve">להתבלבל </w:t>
      </w:r>
      <w:bookmarkStart w:id="12514" w:name="_ETM_Q32_338230"/>
      <w:bookmarkEnd w:id="12514"/>
      <w:r>
        <w:rPr>
          <w:rtl/>
        </w:rPr>
        <w:t xml:space="preserve">שממשיכים </w:t>
      </w:r>
      <w:bookmarkStart w:id="12515" w:name="_ETM_Q32_340239"/>
      <w:bookmarkEnd w:id="12515"/>
      <w:r>
        <w:rPr>
          <w:rFonts w:hint="cs"/>
          <w:rtl/>
        </w:rPr>
        <w:t>ב</w:t>
      </w:r>
      <w:r>
        <w:rPr>
          <w:rtl/>
        </w:rPr>
        <w:t xml:space="preserve">שינוי </w:t>
      </w:r>
      <w:bookmarkStart w:id="12516" w:name="_ETM_Q32_340900"/>
      <w:bookmarkEnd w:id="12516"/>
      <w:r>
        <w:rPr>
          <w:rtl/>
        </w:rPr>
        <w:t xml:space="preserve">המשטרי </w:t>
      </w:r>
      <w:bookmarkStart w:id="12517" w:name="_ETM_Q32_342040"/>
      <w:bookmarkEnd w:id="12517"/>
      <w:r>
        <w:rPr>
          <w:rtl/>
        </w:rPr>
        <w:t xml:space="preserve">במדינת </w:t>
      </w:r>
      <w:bookmarkStart w:id="12518" w:name="_ETM_Q32_342669"/>
      <w:bookmarkEnd w:id="12518"/>
      <w:r>
        <w:rPr>
          <w:rtl/>
        </w:rPr>
        <w:t>ישראל</w:t>
      </w:r>
      <w:r>
        <w:rPr>
          <w:rFonts w:hint="cs"/>
          <w:rtl/>
        </w:rPr>
        <w:t>.</w:t>
      </w:r>
      <w:bookmarkStart w:id="12519" w:name="_ETM_Q32_340050"/>
      <w:bookmarkEnd w:id="12519"/>
      <w:r>
        <w:rPr>
          <w:rtl/>
        </w:rPr>
        <w:t xml:space="preserve"> </w:t>
      </w:r>
      <w:bookmarkStart w:id="12520" w:name="_ETM_Q32_343450"/>
      <w:bookmarkStart w:id="12521" w:name="_ETM_Q32_343749"/>
      <w:bookmarkEnd w:id="12520"/>
      <w:bookmarkEnd w:id="12521"/>
      <w:r>
        <w:rPr>
          <w:rFonts w:hint="cs"/>
          <w:rtl/>
        </w:rPr>
        <w:t>כ</w:t>
      </w:r>
      <w:r>
        <w:rPr>
          <w:rtl/>
        </w:rPr>
        <w:t xml:space="preserve">שאנחנו </w:t>
      </w:r>
      <w:bookmarkStart w:id="12522" w:name="_ETM_Q32_344290"/>
      <w:bookmarkEnd w:id="12522"/>
      <w:r>
        <w:rPr>
          <w:rtl/>
        </w:rPr>
        <w:t xml:space="preserve">באים </w:t>
      </w:r>
      <w:bookmarkStart w:id="12523" w:name="_ETM_Q32_344530"/>
      <w:bookmarkEnd w:id="12523"/>
      <w:r>
        <w:rPr>
          <w:rtl/>
        </w:rPr>
        <w:t xml:space="preserve">ואומרים </w:t>
      </w:r>
      <w:bookmarkStart w:id="12524" w:name="_ETM_Q32_344980"/>
      <w:bookmarkEnd w:id="12524"/>
      <w:r>
        <w:rPr>
          <w:rtl/>
        </w:rPr>
        <w:t xml:space="preserve">את </w:t>
      </w:r>
      <w:bookmarkStart w:id="12525" w:name="_ETM_Q32_345099"/>
      <w:bookmarkEnd w:id="12525"/>
      <w:r>
        <w:rPr>
          <w:rtl/>
        </w:rPr>
        <w:t>זה</w:t>
      </w:r>
      <w:r>
        <w:rPr>
          <w:rFonts w:hint="cs"/>
          <w:rtl/>
        </w:rPr>
        <w:t>,</w:t>
      </w:r>
      <w:r>
        <w:rPr>
          <w:rtl/>
        </w:rPr>
        <w:t xml:space="preserve"> </w:t>
      </w:r>
      <w:bookmarkStart w:id="12526" w:name="_ETM_Q32_345970"/>
      <w:bookmarkEnd w:id="12526"/>
      <w:r>
        <w:rPr>
          <w:rtl/>
        </w:rPr>
        <w:t xml:space="preserve">אז </w:t>
      </w:r>
      <w:bookmarkStart w:id="12527" w:name="_ETM_Q32_346150"/>
      <w:bookmarkEnd w:id="12527"/>
      <w:r>
        <w:rPr>
          <w:rtl/>
        </w:rPr>
        <w:t>אומרים</w:t>
      </w:r>
      <w:r w:rsidR="007021F1">
        <w:rPr>
          <w:rFonts w:hint="cs"/>
          <w:rtl/>
        </w:rPr>
        <w:t>:</w:t>
      </w:r>
      <w:bookmarkStart w:id="12528" w:name="_ETM_Q32_342603"/>
      <w:bookmarkEnd w:id="12528"/>
      <w:r>
        <w:rPr>
          <w:rtl/>
        </w:rPr>
        <w:t xml:space="preserve"> </w:t>
      </w:r>
      <w:bookmarkStart w:id="12529" w:name="_ETM_Q32_346419"/>
      <w:bookmarkEnd w:id="12529"/>
      <w:r>
        <w:rPr>
          <w:rtl/>
        </w:rPr>
        <w:t>ל</w:t>
      </w:r>
      <w:r>
        <w:rPr>
          <w:rFonts w:hint="cs"/>
          <w:rtl/>
        </w:rPr>
        <w:t>א,</w:t>
      </w:r>
      <w:r>
        <w:rPr>
          <w:rtl/>
        </w:rPr>
        <w:t xml:space="preserve"> </w:t>
      </w:r>
      <w:bookmarkStart w:id="12530" w:name="_ETM_Q32_346840"/>
      <w:bookmarkEnd w:id="12530"/>
      <w:r>
        <w:rPr>
          <w:rtl/>
        </w:rPr>
        <w:t xml:space="preserve">אתם </w:t>
      </w:r>
      <w:bookmarkStart w:id="12531" w:name="_ETM_Q32_347110"/>
      <w:bookmarkEnd w:id="12531"/>
      <w:r>
        <w:rPr>
          <w:rtl/>
        </w:rPr>
        <w:t>סתם</w:t>
      </w:r>
      <w:r>
        <w:rPr>
          <w:rFonts w:hint="cs"/>
          <w:rtl/>
        </w:rPr>
        <w:t>,</w:t>
      </w:r>
      <w:r>
        <w:rPr>
          <w:rtl/>
        </w:rPr>
        <w:t xml:space="preserve"> </w:t>
      </w:r>
      <w:bookmarkStart w:id="12532" w:name="_ETM_Q32_347530"/>
      <w:bookmarkEnd w:id="12532"/>
      <w:r>
        <w:rPr>
          <w:rtl/>
        </w:rPr>
        <w:t xml:space="preserve">אנחנו </w:t>
      </w:r>
      <w:bookmarkStart w:id="12533" w:name="_ETM_Q32_347830"/>
      <w:bookmarkStart w:id="12534" w:name="_ETM_Q32_348159"/>
      <w:bookmarkEnd w:id="12533"/>
      <w:bookmarkEnd w:id="12534"/>
      <w:r>
        <w:rPr>
          <w:rtl/>
        </w:rPr>
        <w:t>מצמצמים</w:t>
      </w:r>
      <w:r w:rsidR="007021F1">
        <w:rPr>
          <w:rFonts w:hint="cs"/>
          <w:rtl/>
        </w:rPr>
        <w:t>.</w:t>
      </w:r>
      <w:r>
        <w:rPr>
          <w:rtl/>
        </w:rPr>
        <w:t xml:space="preserve"> </w:t>
      </w:r>
      <w:bookmarkStart w:id="12535" w:name="_ETM_Q32_349060"/>
      <w:bookmarkEnd w:id="12535"/>
      <w:r>
        <w:rPr>
          <w:rtl/>
        </w:rPr>
        <w:t xml:space="preserve">יש </w:t>
      </w:r>
      <w:bookmarkStart w:id="12536" w:name="_ETM_Q32_349450"/>
      <w:bookmarkEnd w:id="12536"/>
      <w:r>
        <w:rPr>
          <w:rtl/>
        </w:rPr>
        <w:t xml:space="preserve">כל </w:t>
      </w:r>
      <w:bookmarkStart w:id="12537" w:name="_ETM_Q32_349659"/>
      <w:bookmarkEnd w:id="12537"/>
      <w:r>
        <w:rPr>
          <w:rtl/>
        </w:rPr>
        <w:t xml:space="preserve">מיני </w:t>
      </w:r>
      <w:bookmarkStart w:id="12538" w:name="_ETM_Q32_350500"/>
      <w:bookmarkEnd w:id="12538"/>
      <w:r>
        <w:rPr>
          <w:rtl/>
        </w:rPr>
        <w:t>נוס</w:t>
      </w:r>
      <w:bookmarkStart w:id="12539" w:name="_ETM_Q32_348591"/>
      <w:bookmarkEnd w:id="12539"/>
      <w:r>
        <w:rPr>
          <w:rFonts w:hint="cs"/>
          <w:rtl/>
        </w:rPr>
        <w:t>ח</w:t>
      </w:r>
      <w:r>
        <w:rPr>
          <w:rtl/>
        </w:rPr>
        <w:t xml:space="preserve">ים </w:t>
      </w:r>
      <w:bookmarkStart w:id="12540" w:name="_ETM_Q32_351220"/>
      <w:bookmarkEnd w:id="12540"/>
      <w:r>
        <w:rPr>
          <w:rtl/>
        </w:rPr>
        <w:t xml:space="preserve">מגניבים </w:t>
      </w:r>
      <w:bookmarkStart w:id="12541" w:name="_ETM_Q32_352460"/>
      <w:bookmarkEnd w:id="12541"/>
      <w:r>
        <w:rPr>
          <w:rFonts w:hint="cs"/>
          <w:rtl/>
        </w:rPr>
        <w:t>ו</w:t>
      </w:r>
      <w:bookmarkStart w:id="12542" w:name="_ETM_Q32_349639"/>
      <w:bookmarkEnd w:id="12542"/>
      <w:r>
        <w:rPr>
          <w:rtl/>
        </w:rPr>
        <w:t xml:space="preserve">נחמדים </w:t>
      </w:r>
      <w:bookmarkStart w:id="12543" w:name="_ETM_Q32_353180"/>
      <w:bookmarkEnd w:id="12543"/>
      <w:r>
        <w:rPr>
          <w:rtl/>
        </w:rPr>
        <w:t xml:space="preserve">לכל </w:t>
      </w:r>
      <w:bookmarkStart w:id="12544" w:name="_ETM_Q32_353419"/>
      <w:bookmarkEnd w:id="12544"/>
      <w:r>
        <w:rPr>
          <w:rtl/>
        </w:rPr>
        <w:t xml:space="preserve">מיני </w:t>
      </w:r>
      <w:bookmarkStart w:id="12545" w:name="_ETM_Q32_353630"/>
      <w:bookmarkEnd w:id="12545"/>
      <w:r>
        <w:rPr>
          <w:rtl/>
        </w:rPr>
        <w:t xml:space="preserve">שינויים </w:t>
      </w:r>
      <w:bookmarkStart w:id="12546" w:name="_ETM_Q32_354020"/>
      <w:bookmarkEnd w:id="12546"/>
      <w:r>
        <w:rPr>
          <w:rtl/>
        </w:rPr>
        <w:t xml:space="preserve">שהם </w:t>
      </w:r>
      <w:bookmarkStart w:id="12547" w:name="_ETM_Q32_354260"/>
      <w:bookmarkEnd w:id="12547"/>
      <w:r>
        <w:rPr>
          <w:rtl/>
        </w:rPr>
        <w:t>עושים</w:t>
      </w:r>
      <w:r>
        <w:rPr>
          <w:rFonts w:hint="cs"/>
          <w:rtl/>
        </w:rPr>
        <w:t>.</w:t>
      </w:r>
      <w:bookmarkStart w:id="12548" w:name="_ETM_Q32_356540"/>
      <w:bookmarkEnd w:id="12548"/>
    </w:p>
    <w:p w:rsidR="00D718D8" w:rsidRDefault="00D718D8" w:rsidP="00BF4755">
      <w:pPr>
        <w:rPr>
          <w:rtl/>
        </w:rPr>
      </w:pPr>
    </w:p>
    <w:p w:rsidR="00D718D8" w:rsidRDefault="00D718D8" w:rsidP="00BF4755">
      <w:pPr>
        <w:pStyle w:val="af5"/>
        <w:rPr>
          <w:rtl/>
        </w:rPr>
      </w:pPr>
      <w:bookmarkStart w:id="12549" w:name="ET_interruption_5068_17"/>
      <w:r w:rsidRPr="00D56BC7">
        <w:rPr>
          <w:rStyle w:val="TagStyle"/>
          <w:rtl/>
        </w:rPr>
        <w:t xml:space="preserve"> &lt;&lt; קריאה &gt;&gt;</w:t>
      </w:r>
      <w:r w:rsidRPr="00BD00CA">
        <w:rPr>
          <w:rStyle w:val="TagStyle"/>
          <w:rtl/>
        </w:rPr>
        <w:t xml:space="preserve"> </w:t>
      </w:r>
      <w:r>
        <w:rPr>
          <w:rtl/>
        </w:rPr>
        <w:t>קארין אלהרר (יש עתיד):</w:t>
      </w:r>
      <w:r w:rsidRPr="00BD00CA">
        <w:rPr>
          <w:rStyle w:val="TagStyle"/>
          <w:rtl/>
        </w:rPr>
        <w:t xml:space="preserve"> </w:t>
      </w:r>
      <w:r w:rsidRPr="00D56BC7">
        <w:rPr>
          <w:rStyle w:val="TagStyle"/>
          <w:rtl/>
        </w:rPr>
        <w:t>&lt;&lt; קריאה &gt;&gt;</w:t>
      </w:r>
      <w:r>
        <w:rPr>
          <w:rtl/>
        </w:rPr>
        <w:t xml:space="preserve">   </w:t>
      </w:r>
      <w:bookmarkEnd w:id="12549"/>
    </w:p>
    <w:p w:rsidR="00D718D8" w:rsidRDefault="00D718D8" w:rsidP="00B07973">
      <w:pPr>
        <w:rPr>
          <w:rtl/>
          <w:lang w:eastAsia="he-IL"/>
        </w:rPr>
      </w:pPr>
    </w:p>
    <w:p w:rsidR="00D718D8" w:rsidRDefault="00D718D8" w:rsidP="00BF4755">
      <w:pPr>
        <w:rPr>
          <w:rtl/>
          <w:lang w:eastAsia="he-IL"/>
        </w:rPr>
      </w:pPr>
      <w:r>
        <w:rPr>
          <w:rFonts w:hint="cs"/>
          <w:rtl/>
          <w:lang w:eastAsia="he-IL"/>
        </w:rPr>
        <w:t>יש ריכוך. נאור, הם מרככים</w:t>
      </w:r>
      <w:bookmarkStart w:id="12550" w:name="_ETM_Q32_351501"/>
      <w:bookmarkEnd w:id="12550"/>
      <w:r>
        <w:rPr>
          <w:rFonts w:hint="cs"/>
          <w:rtl/>
          <w:lang w:eastAsia="he-IL"/>
        </w:rPr>
        <w:t>.</w:t>
      </w:r>
    </w:p>
    <w:p w:rsidR="00D718D8" w:rsidRDefault="00D718D8" w:rsidP="00BF4755">
      <w:pPr>
        <w:rPr>
          <w:rtl/>
          <w:lang w:eastAsia="he-IL"/>
        </w:rPr>
      </w:pPr>
      <w:bookmarkStart w:id="12551" w:name="_ETM_Q32_352029"/>
      <w:bookmarkStart w:id="12552" w:name="_ETM_Q32_352115"/>
      <w:bookmarkEnd w:id="12551"/>
      <w:bookmarkEnd w:id="12552"/>
    </w:p>
    <w:p w:rsidR="00D718D8" w:rsidRDefault="00D718D8" w:rsidP="00BF4755">
      <w:pPr>
        <w:pStyle w:val="-"/>
        <w:rPr>
          <w:rtl/>
        </w:rPr>
      </w:pPr>
      <w:bookmarkStart w:id="12553" w:name="ET_speakercontinue_6361_18"/>
      <w:r w:rsidRPr="00D56BC7">
        <w:rPr>
          <w:rStyle w:val="TagStyle"/>
          <w:rtl/>
        </w:rPr>
        <w:t xml:space="preserve"> &lt;&lt; דובר_המשך &gt;&gt;</w:t>
      </w:r>
      <w:r w:rsidRPr="00BD00CA">
        <w:rPr>
          <w:rStyle w:val="TagStyle"/>
          <w:rtl/>
        </w:rPr>
        <w:t xml:space="preserve"> </w:t>
      </w:r>
      <w:r>
        <w:rPr>
          <w:rtl/>
        </w:rPr>
        <w:t>נאור שירי (יש עתיד):</w:t>
      </w:r>
      <w:r w:rsidRPr="00BD00CA">
        <w:rPr>
          <w:rStyle w:val="TagStyle"/>
          <w:rtl/>
        </w:rPr>
        <w:t xml:space="preserve"> </w:t>
      </w:r>
      <w:r w:rsidRPr="00D56BC7">
        <w:rPr>
          <w:rStyle w:val="TagStyle"/>
          <w:rtl/>
        </w:rPr>
        <w:t>&lt;&lt; דובר_המשך &gt;&gt;</w:t>
      </w:r>
      <w:r>
        <w:rPr>
          <w:rtl/>
        </w:rPr>
        <w:t xml:space="preserve">   </w:t>
      </w:r>
      <w:bookmarkEnd w:id="12553"/>
    </w:p>
    <w:p w:rsidR="00D718D8" w:rsidRDefault="00D718D8" w:rsidP="00B07973">
      <w:pPr>
        <w:rPr>
          <w:rtl/>
          <w:lang w:eastAsia="he-IL"/>
        </w:rPr>
      </w:pPr>
    </w:p>
    <w:p w:rsidR="00D718D8" w:rsidRDefault="00D718D8" w:rsidP="007021F1">
      <w:pPr>
        <w:rPr>
          <w:rtl/>
        </w:rPr>
      </w:pPr>
      <w:bookmarkStart w:id="12554" w:name="_ETM_Q32_353032"/>
      <w:bookmarkEnd w:id="12554"/>
      <w:r>
        <w:rPr>
          <w:rtl/>
        </w:rPr>
        <w:t>ה</w:t>
      </w:r>
      <w:r>
        <w:rPr>
          <w:rFonts w:hint="cs"/>
          <w:rtl/>
        </w:rPr>
        <w:t xml:space="preserve">ם </w:t>
      </w:r>
      <w:r>
        <w:rPr>
          <w:rtl/>
        </w:rPr>
        <w:t>מרככים</w:t>
      </w:r>
      <w:r>
        <w:rPr>
          <w:rFonts w:hint="cs"/>
          <w:rtl/>
        </w:rPr>
        <w:t>.</w:t>
      </w:r>
      <w:r>
        <w:rPr>
          <w:rtl/>
        </w:rPr>
        <w:t xml:space="preserve"> </w:t>
      </w:r>
      <w:bookmarkStart w:id="12555" w:name="_ETM_Q32_357560"/>
      <w:bookmarkEnd w:id="12555"/>
      <w:r>
        <w:rPr>
          <w:rtl/>
        </w:rPr>
        <w:t xml:space="preserve">אנחנו </w:t>
      </w:r>
      <w:bookmarkStart w:id="12556" w:name="_ETM_Q32_357829"/>
      <w:bookmarkEnd w:id="12556"/>
      <w:r>
        <w:rPr>
          <w:rtl/>
        </w:rPr>
        <w:t xml:space="preserve">פתחנו </w:t>
      </w:r>
      <w:bookmarkStart w:id="12557" w:name="_ETM_Q32_358280"/>
      <w:bookmarkEnd w:id="12557"/>
      <w:r>
        <w:rPr>
          <w:rtl/>
        </w:rPr>
        <w:t xml:space="preserve">בכלל </w:t>
      </w:r>
      <w:bookmarkStart w:id="12558" w:name="_ETM_Q32_358980"/>
      <w:bookmarkEnd w:id="12558"/>
      <w:r>
        <w:rPr>
          <w:rtl/>
        </w:rPr>
        <w:t xml:space="preserve">מחלקת </w:t>
      </w:r>
      <w:bookmarkStart w:id="12559" w:name="_ETM_Q32_359610"/>
      <w:bookmarkEnd w:id="12559"/>
      <w:proofErr w:type="spellStart"/>
      <w:r>
        <w:rPr>
          <w:rtl/>
        </w:rPr>
        <w:t>פ</w:t>
      </w:r>
      <w:r>
        <w:rPr>
          <w:rFonts w:hint="cs"/>
          <w:rtl/>
        </w:rPr>
        <w:t>אר</w:t>
      </w:r>
      <w:bookmarkStart w:id="12560" w:name="_ETM_Q32_357749"/>
      <w:bookmarkStart w:id="12561" w:name="_ETM_Q32_359970"/>
      <w:bookmarkEnd w:id="12560"/>
      <w:bookmarkEnd w:id="12561"/>
      <w:r>
        <w:rPr>
          <w:rtl/>
        </w:rPr>
        <w:t>מיקה</w:t>
      </w:r>
      <w:proofErr w:type="spellEnd"/>
      <w:r>
        <w:rPr>
          <w:rFonts w:hint="cs"/>
          <w:rtl/>
        </w:rPr>
        <w:t xml:space="preserve"> </w:t>
      </w:r>
      <w:bookmarkStart w:id="12562" w:name="_ETM_Q32_354600"/>
      <w:bookmarkStart w:id="12563" w:name="_ETM_Q32_360300"/>
      <w:bookmarkStart w:id="12564" w:name="_ETM_Q32_361440"/>
      <w:bookmarkEnd w:id="12562"/>
      <w:bookmarkEnd w:id="12563"/>
      <w:bookmarkEnd w:id="12564"/>
      <w:r>
        <w:rPr>
          <w:rFonts w:hint="cs"/>
          <w:rtl/>
        </w:rPr>
        <w:t>בניו-</w:t>
      </w:r>
      <w:bookmarkStart w:id="12565" w:name="_ETM_Q32_361800"/>
      <w:bookmarkStart w:id="12566" w:name="_ETM_Q32_358313"/>
      <w:bookmarkEnd w:id="12565"/>
      <w:bookmarkEnd w:id="12566"/>
      <w:r>
        <w:rPr>
          <w:rtl/>
        </w:rPr>
        <w:t xml:space="preserve">פארם </w:t>
      </w:r>
      <w:bookmarkStart w:id="12567" w:name="_ETM_Q32_362129"/>
      <w:bookmarkEnd w:id="12567"/>
      <w:r>
        <w:rPr>
          <w:rtl/>
        </w:rPr>
        <w:t xml:space="preserve">או </w:t>
      </w:r>
      <w:bookmarkStart w:id="12568" w:name="_ETM_Q32_362190"/>
      <w:bookmarkEnd w:id="12568"/>
      <w:r>
        <w:rPr>
          <w:rtl/>
        </w:rPr>
        <w:t xml:space="preserve">משהו </w:t>
      </w:r>
      <w:bookmarkStart w:id="12569" w:name="_ETM_Q32_362580"/>
      <w:bookmarkEnd w:id="12569"/>
      <w:r w:rsidR="00105FF4">
        <w:rPr>
          <w:rFonts w:hint="cs"/>
          <w:rtl/>
        </w:rPr>
        <w:t xml:space="preserve">– </w:t>
      </w:r>
      <w:r>
        <w:rPr>
          <w:rtl/>
        </w:rPr>
        <w:t xml:space="preserve">יש </w:t>
      </w:r>
      <w:bookmarkStart w:id="12570" w:name="_ETM_Q32_362760"/>
      <w:bookmarkEnd w:id="12570"/>
      <w:r>
        <w:rPr>
          <w:rtl/>
        </w:rPr>
        <w:t>מרככים</w:t>
      </w:r>
      <w:r>
        <w:rPr>
          <w:rFonts w:hint="cs"/>
          <w:rtl/>
        </w:rPr>
        <w:t>,</w:t>
      </w:r>
      <w:r>
        <w:rPr>
          <w:rtl/>
        </w:rPr>
        <w:t xml:space="preserve"> </w:t>
      </w:r>
      <w:bookmarkStart w:id="12571" w:name="_ETM_Q32_363360"/>
      <w:bookmarkEnd w:id="12571"/>
      <w:r>
        <w:rPr>
          <w:rtl/>
        </w:rPr>
        <w:t xml:space="preserve">יש </w:t>
      </w:r>
      <w:bookmarkStart w:id="12572" w:name="_ETM_Q32_363569"/>
      <w:bookmarkEnd w:id="12572"/>
      <w:r>
        <w:rPr>
          <w:rtl/>
        </w:rPr>
        <w:t>צמצומים</w:t>
      </w:r>
      <w:r>
        <w:rPr>
          <w:rFonts w:hint="cs"/>
          <w:rtl/>
        </w:rPr>
        <w:t>,</w:t>
      </w:r>
      <w:r>
        <w:rPr>
          <w:rtl/>
        </w:rPr>
        <w:t xml:space="preserve"> </w:t>
      </w:r>
      <w:bookmarkStart w:id="12573" w:name="_ETM_Q32_365099"/>
      <w:bookmarkEnd w:id="12573"/>
      <w:r>
        <w:rPr>
          <w:rtl/>
        </w:rPr>
        <w:t xml:space="preserve">אז </w:t>
      </w:r>
      <w:bookmarkStart w:id="12574" w:name="_ETM_Q32_365459"/>
      <w:bookmarkEnd w:id="12574"/>
      <w:r>
        <w:rPr>
          <w:rtl/>
        </w:rPr>
        <w:t xml:space="preserve">זה </w:t>
      </w:r>
      <w:bookmarkStart w:id="12575" w:name="_ETM_Q32_365730"/>
      <w:bookmarkEnd w:id="12575"/>
      <w:r>
        <w:rPr>
          <w:rtl/>
        </w:rPr>
        <w:t>מעולה</w:t>
      </w:r>
      <w:r>
        <w:rPr>
          <w:rFonts w:hint="cs"/>
          <w:rtl/>
        </w:rPr>
        <w:t>.</w:t>
      </w:r>
      <w:bookmarkStart w:id="12576" w:name="_ETM_Q32_363176"/>
      <w:bookmarkEnd w:id="12576"/>
      <w:r>
        <w:rPr>
          <w:rtl/>
        </w:rPr>
        <w:t xml:space="preserve"> </w:t>
      </w:r>
      <w:bookmarkStart w:id="12577" w:name="_ETM_Q32_366150"/>
      <w:bookmarkEnd w:id="12577"/>
      <w:r>
        <w:rPr>
          <w:rtl/>
        </w:rPr>
        <w:t xml:space="preserve">אז </w:t>
      </w:r>
      <w:bookmarkStart w:id="12578" w:name="_ETM_Q32_366360"/>
      <w:bookmarkStart w:id="12579" w:name="_ETM_Q32_366569"/>
      <w:bookmarkStart w:id="12580" w:name="_ETM_Q32_366750"/>
      <w:bookmarkStart w:id="12581" w:name="_ETM_Q32_367019"/>
      <w:bookmarkEnd w:id="12578"/>
      <w:bookmarkEnd w:id="12579"/>
      <w:bookmarkEnd w:id="12580"/>
      <w:bookmarkEnd w:id="12581"/>
      <w:r>
        <w:rPr>
          <w:rtl/>
        </w:rPr>
        <w:t xml:space="preserve">זה </w:t>
      </w:r>
      <w:bookmarkStart w:id="12582" w:name="_ETM_Q32_367319"/>
      <w:bookmarkEnd w:id="12582"/>
      <w:r>
        <w:rPr>
          <w:rtl/>
        </w:rPr>
        <w:t xml:space="preserve">היה </w:t>
      </w:r>
      <w:bookmarkStart w:id="12583" w:name="_ETM_Q32_367620"/>
      <w:bookmarkStart w:id="12584" w:name="_ETM_Q32_367950"/>
      <w:bookmarkStart w:id="12585" w:name="_ETM_Q32_368250"/>
      <w:bookmarkStart w:id="12586" w:name="_ETM_Q32_368549"/>
      <w:bookmarkEnd w:id="12583"/>
      <w:bookmarkEnd w:id="12584"/>
      <w:bookmarkEnd w:id="12585"/>
      <w:bookmarkEnd w:id="12586"/>
      <w:r>
        <w:rPr>
          <w:rFonts w:hint="cs"/>
          <w:rtl/>
        </w:rPr>
        <w:t>שר אחד</w:t>
      </w:r>
      <w:bookmarkStart w:id="12587" w:name="_ETM_Q32_363684"/>
      <w:bookmarkEnd w:id="12587"/>
      <w:r>
        <w:rPr>
          <w:rFonts w:hint="cs"/>
          <w:rtl/>
        </w:rPr>
        <w:t xml:space="preserve">, </w:t>
      </w:r>
      <w:bookmarkStart w:id="12588" w:name="_ETM_Q32_364034"/>
      <w:bookmarkEnd w:id="12588"/>
      <w:r>
        <w:rPr>
          <w:rFonts w:hint="cs"/>
          <w:rtl/>
        </w:rPr>
        <w:t xml:space="preserve">והשר </w:t>
      </w:r>
      <w:r>
        <w:rPr>
          <w:rtl/>
        </w:rPr>
        <w:t xml:space="preserve">השני </w:t>
      </w:r>
      <w:bookmarkStart w:id="12589" w:name="_ETM_Q32_368819"/>
      <w:bookmarkEnd w:id="12589"/>
      <w:r>
        <w:rPr>
          <w:rtl/>
        </w:rPr>
        <w:t xml:space="preserve">הוא </w:t>
      </w:r>
      <w:bookmarkStart w:id="12590" w:name="_ETM_Q32_368939"/>
      <w:bookmarkEnd w:id="12590"/>
      <w:r>
        <w:rPr>
          <w:rtl/>
        </w:rPr>
        <w:t>אקוניס</w:t>
      </w:r>
      <w:r>
        <w:rPr>
          <w:rFonts w:hint="cs"/>
          <w:rtl/>
        </w:rPr>
        <w:t>.</w:t>
      </w:r>
      <w:r>
        <w:rPr>
          <w:rtl/>
        </w:rPr>
        <w:t xml:space="preserve"> </w:t>
      </w:r>
      <w:bookmarkStart w:id="12591" w:name="_ETM_Q32_370100"/>
      <w:bookmarkEnd w:id="12591"/>
      <w:r>
        <w:rPr>
          <w:rtl/>
        </w:rPr>
        <w:t xml:space="preserve">אז </w:t>
      </w:r>
      <w:bookmarkStart w:id="12592" w:name="_ETM_Q32_370370"/>
      <w:bookmarkEnd w:id="12592"/>
      <w:r>
        <w:rPr>
          <w:rtl/>
        </w:rPr>
        <w:t xml:space="preserve">ניסיתי </w:t>
      </w:r>
      <w:bookmarkStart w:id="12593" w:name="_ETM_Q32_370790"/>
      <w:bookmarkEnd w:id="12593"/>
      <w:r>
        <w:rPr>
          <w:rtl/>
        </w:rPr>
        <w:t xml:space="preserve">להבין </w:t>
      </w:r>
      <w:bookmarkStart w:id="12594" w:name="_ETM_Q32_371270"/>
      <w:bookmarkEnd w:id="12594"/>
      <w:r>
        <w:rPr>
          <w:rtl/>
        </w:rPr>
        <w:t xml:space="preserve">מה </w:t>
      </w:r>
      <w:bookmarkStart w:id="12595" w:name="_ETM_Q32_371510"/>
      <w:bookmarkEnd w:id="12595"/>
      <w:r>
        <w:rPr>
          <w:rtl/>
        </w:rPr>
        <w:t xml:space="preserve">השר </w:t>
      </w:r>
      <w:bookmarkStart w:id="12596" w:name="_ETM_Q32_371900"/>
      <w:bookmarkEnd w:id="12596"/>
      <w:r>
        <w:rPr>
          <w:rtl/>
        </w:rPr>
        <w:t xml:space="preserve">אקוניס </w:t>
      </w:r>
      <w:bookmarkStart w:id="12597" w:name="_ETM_Q32_372470"/>
      <w:bookmarkEnd w:id="12597"/>
      <w:r>
        <w:rPr>
          <w:rtl/>
        </w:rPr>
        <w:t xml:space="preserve">עשה </w:t>
      </w:r>
      <w:bookmarkStart w:id="12598" w:name="_ETM_Q32_372800"/>
      <w:bookmarkEnd w:id="12598"/>
      <w:r>
        <w:rPr>
          <w:rtl/>
        </w:rPr>
        <w:t>ב</w:t>
      </w:r>
      <w:bookmarkStart w:id="12599" w:name="_ETM_Q32_370095"/>
      <w:bookmarkEnd w:id="12599"/>
      <w:r>
        <w:rPr>
          <w:rFonts w:hint="cs"/>
          <w:rtl/>
        </w:rPr>
        <w:t>שבעת</w:t>
      </w:r>
      <w:r>
        <w:rPr>
          <w:rtl/>
        </w:rPr>
        <w:t xml:space="preserve"> </w:t>
      </w:r>
      <w:bookmarkStart w:id="12600" w:name="_ETM_Q32_373220"/>
      <w:bookmarkEnd w:id="12600"/>
      <w:r>
        <w:rPr>
          <w:rFonts w:hint="cs"/>
          <w:rtl/>
        </w:rPr>
        <w:t>ה</w:t>
      </w:r>
      <w:r>
        <w:rPr>
          <w:rtl/>
        </w:rPr>
        <w:t xml:space="preserve">חודשים </w:t>
      </w:r>
      <w:bookmarkStart w:id="12601" w:name="_ETM_Q32_373669"/>
      <w:bookmarkEnd w:id="12601"/>
      <w:r>
        <w:rPr>
          <w:rtl/>
        </w:rPr>
        <w:t xml:space="preserve">האחרונים </w:t>
      </w:r>
      <w:bookmarkStart w:id="12602" w:name="_ETM_Q32_374180"/>
      <w:bookmarkEnd w:id="12602"/>
      <w:r>
        <w:rPr>
          <w:rFonts w:hint="cs"/>
          <w:rtl/>
        </w:rPr>
        <w:t xml:space="preserve">או </w:t>
      </w:r>
      <w:r>
        <w:rPr>
          <w:rtl/>
        </w:rPr>
        <w:t xml:space="preserve">בחצי </w:t>
      </w:r>
      <w:bookmarkStart w:id="12603" w:name="_ETM_Q32_374660"/>
      <w:bookmarkEnd w:id="12603"/>
      <w:r>
        <w:rPr>
          <w:rFonts w:hint="cs"/>
          <w:rtl/>
        </w:rPr>
        <w:t>ה</w:t>
      </w:r>
      <w:r>
        <w:rPr>
          <w:rtl/>
        </w:rPr>
        <w:t xml:space="preserve">שנה </w:t>
      </w:r>
      <w:bookmarkStart w:id="12604" w:name="_ETM_Q32_374900"/>
      <w:bookmarkEnd w:id="12604"/>
      <w:r>
        <w:rPr>
          <w:rtl/>
        </w:rPr>
        <w:t xml:space="preserve">האחרונה </w:t>
      </w:r>
      <w:bookmarkStart w:id="12605" w:name="_ETM_Q32_375740"/>
      <w:bookmarkStart w:id="12606" w:name="_ETM_Q32_370334"/>
      <w:bookmarkStart w:id="12607" w:name="_ETM_Q32_370808"/>
      <w:bookmarkStart w:id="12608" w:name="_ETM_Q32_375650"/>
      <w:bookmarkStart w:id="12609" w:name="_ETM_Q32_376190"/>
      <w:bookmarkStart w:id="12610" w:name="_ETM_Q32_377120"/>
      <w:bookmarkStart w:id="12611" w:name="_ETM_Q32_372802"/>
      <w:bookmarkEnd w:id="12605"/>
      <w:bookmarkEnd w:id="12606"/>
      <w:bookmarkEnd w:id="12607"/>
      <w:bookmarkEnd w:id="12608"/>
      <w:bookmarkEnd w:id="12609"/>
      <w:bookmarkEnd w:id="12610"/>
      <w:bookmarkEnd w:id="12611"/>
      <w:r>
        <w:rPr>
          <w:rFonts w:hint="cs"/>
          <w:rtl/>
        </w:rPr>
        <w:t>כ</w:t>
      </w:r>
      <w:r>
        <w:rPr>
          <w:rtl/>
        </w:rPr>
        <w:t xml:space="preserve">שהוא </w:t>
      </w:r>
      <w:bookmarkStart w:id="12612" w:name="_ETM_Q32_377389"/>
      <w:bookmarkEnd w:id="12612"/>
      <w:r>
        <w:rPr>
          <w:rtl/>
        </w:rPr>
        <w:t>בממשלה</w:t>
      </w:r>
      <w:r>
        <w:rPr>
          <w:rFonts w:hint="cs"/>
          <w:rtl/>
        </w:rPr>
        <w:t>.</w:t>
      </w:r>
      <w:r>
        <w:rPr>
          <w:rtl/>
        </w:rPr>
        <w:t xml:space="preserve"> </w:t>
      </w:r>
      <w:bookmarkStart w:id="12613" w:name="_ETM_Q32_378810"/>
      <w:bookmarkEnd w:id="12613"/>
      <w:r>
        <w:rPr>
          <w:rtl/>
        </w:rPr>
        <w:t xml:space="preserve">אז </w:t>
      </w:r>
      <w:bookmarkStart w:id="12614" w:name="_ETM_Q32_378989"/>
      <w:bookmarkEnd w:id="12614"/>
      <w:r>
        <w:rPr>
          <w:rtl/>
        </w:rPr>
        <w:t xml:space="preserve">השר </w:t>
      </w:r>
      <w:bookmarkStart w:id="12615" w:name="_ETM_Q32_379290"/>
      <w:bookmarkEnd w:id="12615"/>
      <w:r>
        <w:rPr>
          <w:rtl/>
        </w:rPr>
        <w:t>אקוניס</w:t>
      </w:r>
      <w:r w:rsidR="00105FF4">
        <w:rPr>
          <w:rFonts w:hint="cs"/>
          <w:rtl/>
        </w:rPr>
        <w:t>,</w:t>
      </w:r>
      <w:r>
        <w:rPr>
          <w:rtl/>
        </w:rPr>
        <w:t xml:space="preserve"> </w:t>
      </w:r>
      <w:bookmarkStart w:id="12616" w:name="_ETM_Q32_379680"/>
      <w:bookmarkEnd w:id="12616"/>
      <w:r>
        <w:rPr>
          <w:rtl/>
        </w:rPr>
        <w:t xml:space="preserve">יש </w:t>
      </w:r>
      <w:bookmarkStart w:id="12617" w:name="_ETM_Q32_379860"/>
      <w:bookmarkEnd w:id="12617"/>
      <w:r>
        <w:rPr>
          <w:rtl/>
        </w:rPr>
        <w:t xml:space="preserve">לו </w:t>
      </w:r>
      <w:bookmarkStart w:id="12618" w:name="_ETM_Q32_379950"/>
      <w:bookmarkStart w:id="12619" w:name="_ETM_Q32_377165"/>
      <w:bookmarkEnd w:id="12618"/>
      <w:bookmarkEnd w:id="12619"/>
      <w:r>
        <w:rPr>
          <w:rFonts w:hint="cs"/>
          <w:rtl/>
        </w:rPr>
        <w:t>עשיי</w:t>
      </w:r>
      <w:r>
        <w:rPr>
          <w:rtl/>
        </w:rPr>
        <w:t xml:space="preserve">ה </w:t>
      </w:r>
      <w:bookmarkStart w:id="12620" w:name="_ETM_Q32_380459"/>
      <w:bookmarkEnd w:id="12620"/>
      <w:r>
        <w:rPr>
          <w:rtl/>
        </w:rPr>
        <w:t xml:space="preserve">מאוד </w:t>
      </w:r>
      <w:bookmarkStart w:id="12621" w:name="_ETM_Q32_380760"/>
      <w:bookmarkEnd w:id="12621"/>
      <w:r>
        <w:rPr>
          <w:rtl/>
        </w:rPr>
        <w:t xml:space="preserve">מיוחדת </w:t>
      </w:r>
      <w:bookmarkStart w:id="12622" w:name="_ETM_Q32_381389"/>
      <w:bookmarkEnd w:id="12622"/>
      <w:r>
        <w:rPr>
          <w:rtl/>
        </w:rPr>
        <w:t>ו</w:t>
      </w:r>
      <w:r>
        <w:rPr>
          <w:rFonts w:hint="cs"/>
          <w:rtl/>
        </w:rPr>
        <w:t>שיא</w:t>
      </w:r>
      <w:r>
        <w:rPr>
          <w:rtl/>
        </w:rPr>
        <w:t xml:space="preserve"> </w:t>
      </w:r>
      <w:bookmarkStart w:id="12623" w:name="_ETM_Q32_381750"/>
      <w:bookmarkEnd w:id="12623"/>
      <w:r>
        <w:rPr>
          <w:rtl/>
        </w:rPr>
        <w:t xml:space="preserve">שהוא </w:t>
      </w:r>
      <w:bookmarkStart w:id="12624" w:name="_ETM_Q32_382169"/>
      <w:bookmarkEnd w:id="12624"/>
      <w:r>
        <w:rPr>
          <w:rtl/>
        </w:rPr>
        <w:t xml:space="preserve">שבר </w:t>
      </w:r>
      <w:bookmarkStart w:id="12625" w:name="_ETM_Q32_382620"/>
      <w:bookmarkEnd w:id="12625"/>
      <w:r>
        <w:rPr>
          <w:rtl/>
        </w:rPr>
        <w:t>בממשלה</w:t>
      </w:r>
      <w:bookmarkStart w:id="12626" w:name="_ETM_Q32_379936"/>
      <w:bookmarkEnd w:id="12626"/>
      <w:r>
        <w:rPr>
          <w:rtl/>
        </w:rPr>
        <w:t xml:space="preserve"> </w:t>
      </w:r>
      <w:bookmarkStart w:id="12627" w:name="_ETM_Q32_383550"/>
      <w:bookmarkEnd w:id="12627"/>
      <w:r w:rsidR="007021F1">
        <w:rPr>
          <w:rFonts w:hint="cs"/>
          <w:rtl/>
        </w:rPr>
        <w:t xml:space="preserve">– </w:t>
      </w:r>
      <w:r>
        <w:rPr>
          <w:rtl/>
        </w:rPr>
        <w:t>שאגב</w:t>
      </w:r>
      <w:r>
        <w:rPr>
          <w:rFonts w:hint="cs"/>
          <w:rtl/>
        </w:rPr>
        <w:t>,</w:t>
      </w:r>
      <w:r>
        <w:rPr>
          <w:rtl/>
        </w:rPr>
        <w:t xml:space="preserve"> </w:t>
      </w:r>
      <w:bookmarkStart w:id="12628" w:name="_ETM_Q32_383940"/>
      <w:bookmarkEnd w:id="12628"/>
      <w:r>
        <w:rPr>
          <w:rtl/>
        </w:rPr>
        <w:t xml:space="preserve">היא </w:t>
      </w:r>
      <w:bookmarkStart w:id="12629" w:name="_ETM_Q32_384060"/>
      <w:bookmarkEnd w:id="12629"/>
      <w:r>
        <w:rPr>
          <w:rtl/>
        </w:rPr>
        <w:t xml:space="preserve">הממשלה </w:t>
      </w:r>
      <w:bookmarkStart w:id="12630" w:name="_ETM_Q32_384540"/>
      <w:bookmarkEnd w:id="12630"/>
      <w:r>
        <w:rPr>
          <w:rtl/>
        </w:rPr>
        <w:t>המעופפת</w:t>
      </w:r>
      <w:r>
        <w:rPr>
          <w:rFonts w:hint="cs"/>
          <w:rtl/>
        </w:rPr>
        <w:t>.</w:t>
      </w:r>
      <w:r>
        <w:rPr>
          <w:rtl/>
        </w:rPr>
        <w:t xml:space="preserve"> </w:t>
      </w:r>
      <w:bookmarkStart w:id="12631" w:name="_ETM_Q32_385139"/>
      <w:bookmarkEnd w:id="12631"/>
      <w:r>
        <w:rPr>
          <w:rFonts w:hint="cs"/>
          <w:rtl/>
        </w:rPr>
        <w:t>אתם</w:t>
      </w:r>
      <w:bookmarkStart w:id="12632" w:name="_ETM_Q32_382011"/>
      <w:bookmarkEnd w:id="12632"/>
      <w:r>
        <w:rPr>
          <w:rtl/>
        </w:rPr>
        <w:t xml:space="preserve"> </w:t>
      </w:r>
      <w:bookmarkStart w:id="12633" w:name="_ETM_Q32_385230"/>
      <w:bookmarkEnd w:id="12633"/>
      <w:r>
        <w:rPr>
          <w:rtl/>
        </w:rPr>
        <w:t xml:space="preserve">זוכרים </w:t>
      </w:r>
      <w:bookmarkStart w:id="12634" w:name="_ETM_Q32_385530"/>
      <w:bookmarkEnd w:id="12634"/>
      <w:r>
        <w:rPr>
          <w:rtl/>
        </w:rPr>
        <w:t xml:space="preserve">שאמרו </w:t>
      </w:r>
      <w:bookmarkStart w:id="12635" w:name="_ETM_Q32_385830"/>
      <w:bookmarkEnd w:id="12635"/>
      <w:r>
        <w:rPr>
          <w:rtl/>
        </w:rPr>
        <w:t xml:space="preserve">את </w:t>
      </w:r>
      <w:bookmarkStart w:id="12636" w:name="_ETM_Q32_385889"/>
      <w:bookmarkEnd w:id="12636"/>
      <w:r>
        <w:rPr>
          <w:rtl/>
        </w:rPr>
        <w:t xml:space="preserve">זה </w:t>
      </w:r>
      <w:bookmarkStart w:id="12637" w:name="_ETM_Q32_385950"/>
      <w:bookmarkEnd w:id="12637"/>
      <w:r>
        <w:rPr>
          <w:rtl/>
        </w:rPr>
        <w:t xml:space="preserve">על </w:t>
      </w:r>
      <w:bookmarkStart w:id="12638" w:name="_ETM_Q32_386010"/>
      <w:bookmarkEnd w:id="12638"/>
      <w:r>
        <w:rPr>
          <w:rtl/>
        </w:rPr>
        <w:t xml:space="preserve">ממשלת </w:t>
      </w:r>
      <w:bookmarkStart w:id="12639" w:name="_ETM_Q32_386430"/>
      <w:bookmarkEnd w:id="12639"/>
      <w:r>
        <w:rPr>
          <w:rtl/>
        </w:rPr>
        <w:t>השינוי</w:t>
      </w:r>
      <w:r>
        <w:rPr>
          <w:rFonts w:hint="cs"/>
          <w:rtl/>
        </w:rPr>
        <w:t>?</w:t>
      </w:r>
      <w:r>
        <w:rPr>
          <w:rtl/>
        </w:rPr>
        <w:t xml:space="preserve"> </w:t>
      </w:r>
      <w:bookmarkStart w:id="12640" w:name="_ETM_Q32_387419"/>
      <w:bookmarkEnd w:id="12640"/>
      <w:r>
        <w:rPr>
          <w:rFonts w:hint="cs"/>
          <w:rtl/>
        </w:rPr>
        <w:t>ט</w:t>
      </w:r>
      <w:r>
        <w:rPr>
          <w:rtl/>
        </w:rPr>
        <w:t xml:space="preserve">סים </w:t>
      </w:r>
      <w:bookmarkStart w:id="12641" w:name="_ETM_Q32_387840"/>
      <w:bookmarkEnd w:id="12641"/>
      <w:r>
        <w:rPr>
          <w:rtl/>
        </w:rPr>
        <w:t xml:space="preserve">כל </w:t>
      </w:r>
      <w:bookmarkStart w:id="12642" w:name="_ETM_Q32_388019"/>
      <w:bookmarkEnd w:id="12642"/>
      <w:r>
        <w:rPr>
          <w:rtl/>
        </w:rPr>
        <w:t>הזמן</w:t>
      </w:r>
      <w:r>
        <w:rPr>
          <w:rFonts w:hint="cs"/>
          <w:rtl/>
        </w:rPr>
        <w:t>.</w:t>
      </w:r>
      <w:bookmarkStart w:id="12643" w:name="_ETM_Q32_385039"/>
      <w:bookmarkEnd w:id="12643"/>
      <w:r>
        <w:rPr>
          <w:rtl/>
        </w:rPr>
        <w:t xml:space="preserve"> </w:t>
      </w:r>
      <w:bookmarkStart w:id="12644" w:name="_ETM_Q32_388680"/>
      <w:bookmarkEnd w:id="12644"/>
      <w:r>
        <w:rPr>
          <w:rtl/>
        </w:rPr>
        <w:t xml:space="preserve">אז </w:t>
      </w:r>
      <w:bookmarkStart w:id="12645" w:name="_ETM_Q32_388830"/>
      <w:bookmarkEnd w:id="12645"/>
      <w:r>
        <w:rPr>
          <w:rtl/>
        </w:rPr>
        <w:t xml:space="preserve">הם </w:t>
      </w:r>
      <w:bookmarkStart w:id="12646" w:name="_ETM_Q32_388950"/>
      <w:bookmarkEnd w:id="12646"/>
      <w:r>
        <w:rPr>
          <w:rtl/>
        </w:rPr>
        <w:t xml:space="preserve">שברו </w:t>
      </w:r>
      <w:bookmarkStart w:id="12647" w:name="_ETM_Q32_389310"/>
      <w:bookmarkEnd w:id="12647"/>
      <w:r>
        <w:rPr>
          <w:rtl/>
        </w:rPr>
        <w:t xml:space="preserve">את </w:t>
      </w:r>
      <w:bookmarkStart w:id="12648" w:name="_ETM_Q32_389370"/>
      <w:bookmarkEnd w:id="12648"/>
      <w:r>
        <w:rPr>
          <w:rtl/>
        </w:rPr>
        <w:t xml:space="preserve">השיא </w:t>
      </w:r>
      <w:bookmarkStart w:id="12649" w:name="_ETM_Q32_389669"/>
      <w:bookmarkEnd w:id="12649"/>
      <w:r>
        <w:rPr>
          <w:rtl/>
        </w:rPr>
        <w:t xml:space="preserve">והכפילו </w:t>
      </w:r>
      <w:bookmarkStart w:id="12650" w:name="_ETM_Q32_390209"/>
      <w:bookmarkEnd w:id="12650"/>
      <w:r>
        <w:rPr>
          <w:rtl/>
        </w:rPr>
        <w:t>אותו</w:t>
      </w:r>
      <w:bookmarkStart w:id="12651" w:name="_ETM_Q32_390360"/>
      <w:bookmarkEnd w:id="12651"/>
      <w:r>
        <w:rPr>
          <w:rFonts w:hint="cs"/>
          <w:rtl/>
        </w:rPr>
        <w:t xml:space="preserve"> פי שניים</w:t>
      </w:r>
      <w:bookmarkStart w:id="12652" w:name="_ETM_Q32_387084"/>
      <w:bookmarkStart w:id="12653" w:name="_ETM_Q32_386693"/>
      <w:bookmarkEnd w:id="12652"/>
      <w:bookmarkEnd w:id="12653"/>
      <w:r w:rsidR="00105FF4">
        <w:rPr>
          <w:rFonts w:hint="cs"/>
          <w:rtl/>
        </w:rPr>
        <w:t>,</w:t>
      </w:r>
      <w:r>
        <w:rPr>
          <w:rtl/>
        </w:rPr>
        <w:t xml:space="preserve"> </w:t>
      </w:r>
      <w:bookmarkStart w:id="12654" w:name="_ETM_Q32_391150"/>
      <w:bookmarkEnd w:id="12654"/>
      <w:r>
        <w:rPr>
          <w:rtl/>
        </w:rPr>
        <w:t xml:space="preserve">אבל </w:t>
      </w:r>
      <w:bookmarkStart w:id="12655" w:name="_ETM_Q32_391360"/>
      <w:bookmarkEnd w:id="12655"/>
      <w:r>
        <w:rPr>
          <w:rtl/>
        </w:rPr>
        <w:t xml:space="preserve">הגדיל </w:t>
      </w:r>
      <w:bookmarkStart w:id="12656" w:name="_ETM_Q32_391689"/>
      <w:bookmarkEnd w:id="12656"/>
      <w:r>
        <w:rPr>
          <w:rtl/>
        </w:rPr>
        <w:t xml:space="preserve">לעשות </w:t>
      </w:r>
      <w:bookmarkStart w:id="12657" w:name="_ETM_Q32_392110"/>
      <w:bookmarkEnd w:id="12657"/>
      <w:r>
        <w:rPr>
          <w:rtl/>
        </w:rPr>
        <w:t>אקוניס</w:t>
      </w:r>
      <w:r w:rsidR="007021F1">
        <w:rPr>
          <w:rFonts w:hint="cs"/>
          <w:rtl/>
        </w:rPr>
        <w:t>,</w:t>
      </w:r>
      <w:r>
        <w:rPr>
          <w:rtl/>
        </w:rPr>
        <w:t xml:space="preserve"> </w:t>
      </w:r>
      <w:bookmarkStart w:id="12658" w:name="_ETM_Q32_393010"/>
      <w:bookmarkEnd w:id="12658"/>
      <w:r>
        <w:rPr>
          <w:rtl/>
        </w:rPr>
        <w:t xml:space="preserve">והוא </w:t>
      </w:r>
      <w:bookmarkStart w:id="12659" w:name="_ETM_Q32_393220"/>
      <w:bookmarkEnd w:id="12659"/>
      <w:r>
        <w:rPr>
          <w:rtl/>
        </w:rPr>
        <w:t xml:space="preserve">השר </w:t>
      </w:r>
      <w:bookmarkStart w:id="12660" w:name="_ETM_Q32_393760"/>
      <w:bookmarkEnd w:id="12660"/>
      <w:r>
        <w:rPr>
          <w:rtl/>
        </w:rPr>
        <w:t xml:space="preserve">המצטיין </w:t>
      </w:r>
      <w:bookmarkStart w:id="12661" w:name="_ETM_Q32_395019"/>
      <w:bookmarkEnd w:id="12661"/>
      <w:r>
        <w:rPr>
          <w:rtl/>
        </w:rPr>
        <w:t xml:space="preserve">בטיסות </w:t>
      </w:r>
      <w:bookmarkStart w:id="12662" w:name="_ETM_Q32_395620"/>
      <w:bookmarkEnd w:id="12662"/>
      <w:r>
        <w:rPr>
          <w:rtl/>
        </w:rPr>
        <w:t>לחו"ל</w:t>
      </w:r>
      <w:r>
        <w:rPr>
          <w:rFonts w:hint="cs"/>
          <w:rtl/>
        </w:rPr>
        <w:t>.</w:t>
      </w:r>
      <w:bookmarkStart w:id="12663" w:name="_ETM_Q32_396490"/>
      <w:bookmarkStart w:id="12664" w:name="_ETM_Q32_396858"/>
      <w:bookmarkStart w:id="12665" w:name="_ETM_Q32_396927"/>
      <w:bookmarkStart w:id="12666" w:name="_ETM_Q32_397000"/>
      <w:bookmarkStart w:id="12667" w:name="_ETM_Q32_397054"/>
      <w:bookmarkEnd w:id="12663"/>
      <w:bookmarkEnd w:id="12664"/>
      <w:bookmarkEnd w:id="12665"/>
      <w:bookmarkEnd w:id="12666"/>
      <w:bookmarkEnd w:id="12667"/>
      <w:r w:rsidR="00105FF4">
        <w:rPr>
          <w:rFonts w:hint="cs"/>
          <w:rtl/>
        </w:rPr>
        <w:t xml:space="preserve"> </w:t>
      </w:r>
      <w:r>
        <w:rPr>
          <w:rtl/>
        </w:rPr>
        <w:t>עכשיו</w:t>
      </w:r>
      <w:r w:rsidR="00105FF4">
        <w:rPr>
          <w:rFonts w:hint="cs"/>
          <w:rtl/>
        </w:rPr>
        <w:t>,</w:t>
      </w:r>
      <w:r>
        <w:rPr>
          <w:rtl/>
        </w:rPr>
        <w:t xml:space="preserve"> </w:t>
      </w:r>
      <w:bookmarkStart w:id="12668" w:name="_ETM_Q32_396760"/>
      <w:bookmarkEnd w:id="12668"/>
      <w:r>
        <w:rPr>
          <w:rtl/>
        </w:rPr>
        <w:t xml:space="preserve">הוא </w:t>
      </w:r>
      <w:bookmarkStart w:id="12669" w:name="_ETM_Q32_396819"/>
      <w:bookmarkEnd w:id="12669"/>
      <w:r>
        <w:rPr>
          <w:rtl/>
        </w:rPr>
        <w:t xml:space="preserve">לא </w:t>
      </w:r>
      <w:bookmarkStart w:id="12670" w:name="_ETM_Q32_396970"/>
      <w:bookmarkEnd w:id="12670"/>
      <w:r>
        <w:rPr>
          <w:rtl/>
        </w:rPr>
        <w:t xml:space="preserve">רק </w:t>
      </w:r>
      <w:bookmarkStart w:id="12671" w:name="_ETM_Q32_397150"/>
      <w:bookmarkEnd w:id="12671"/>
      <w:r>
        <w:rPr>
          <w:rFonts w:hint="cs"/>
          <w:rtl/>
        </w:rPr>
        <w:t>ה</w:t>
      </w:r>
      <w:r>
        <w:rPr>
          <w:rtl/>
        </w:rPr>
        <w:t xml:space="preserve">שר </w:t>
      </w:r>
      <w:bookmarkStart w:id="12672" w:name="_ETM_Q32_397480"/>
      <w:bookmarkEnd w:id="12672"/>
      <w:r>
        <w:rPr>
          <w:rtl/>
        </w:rPr>
        <w:t>המצטיי</w:t>
      </w:r>
      <w:bookmarkStart w:id="12673" w:name="_ETM_Q32_394024"/>
      <w:bookmarkEnd w:id="12673"/>
      <w:r>
        <w:rPr>
          <w:rtl/>
        </w:rPr>
        <w:t xml:space="preserve">ן </w:t>
      </w:r>
      <w:bookmarkStart w:id="12674" w:name="_ETM_Q32_397990"/>
      <w:bookmarkEnd w:id="12674"/>
      <w:r>
        <w:rPr>
          <w:rtl/>
        </w:rPr>
        <w:t xml:space="preserve">בטיסות </w:t>
      </w:r>
      <w:bookmarkStart w:id="12675" w:name="_ETM_Q32_398440"/>
      <w:bookmarkEnd w:id="12675"/>
      <w:r>
        <w:rPr>
          <w:rtl/>
        </w:rPr>
        <w:t>לחו"ל</w:t>
      </w:r>
      <w:r>
        <w:rPr>
          <w:rFonts w:hint="cs"/>
          <w:rtl/>
        </w:rPr>
        <w:t>,</w:t>
      </w:r>
      <w:r>
        <w:rPr>
          <w:rtl/>
        </w:rPr>
        <w:t xml:space="preserve"> </w:t>
      </w:r>
      <w:bookmarkStart w:id="12676" w:name="_ETM_Q32_398800"/>
      <w:bookmarkEnd w:id="12676"/>
      <w:r>
        <w:rPr>
          <w:rtl/>
        </w:rPr>
        <w:t xml:space="preserve">כי </w:t>
      </w:r>
      <w:bookmarkStart w:id="12677" w:name="_ETM_Q32_398950"/>
      <w:bookmarkEnd w:id="12677"/>
      <w:r>
        <w:rPr>
          <w:rtl/>
        </w:rPr>
        <w:t xml:space="preserve">תפקידו </w:t>
      </w:r>
      <w:bookmarkStart w:id="12678" w:name="_ETM_Q32_399430"/>
      <w:bookmarkEnd w:id="12678"/>
      <w:r>
        <w:rPr>
          <w:rtl/>
        </w:rPr>
        <w:t xml:space="preserve">באמת </w:t>
      </w:r>
      <w:bookmarkStart w:id="12679" w:name="_ETM_Q32_400360"/>
      <w:bookmarkEnd w:id="12679"/>
      <w:r>
        <w:rPr>
          <w:rtl/>
        </w:rPr>
        <w:t xml:space="preserve">מצריך </w:t>
      </w:r>
      <w:bookmarkStart w:id="12680" w:name="_ETM_Q32_400959"/>
      <w:bookmarkEnd w:id="12680"/>
      <w:r>
        <w:rPr>
          <w:rtl/>
        </w:rPr>
        <w:t>המו</w:t>
      </w:r>
      <w:bookmarkStart w:id="12681" w:name="_ETM_Q32_397442"/>
      <w:bookmarkEnd w:id="12681"/>
      <w:r>
        <w:rPr>
          <w:rtl/>
        </w:rPr>
        <w:t>ן</w:t>
      </w:r>
      <w:bookmarkStart w:id="12682" w:name="_ETM_Q32_401260"/>
      <w:bookmarkEnd w:id="12682"/>
      <w:r w:rsidR="00105FF4">
        <w:rPr>
          <w:rFonts w:hint="cs"/>
          <w:rtl/>
        </w:rPr>
        <w:t xml:space="preserve"> </w:t>
      </w:r>
      <w:proofErr w:type="spellStart"/>
      <w:r>
        <w:rPr>
          <w:rtl/>
        </w:rPr>
        <w:t>המון</w:t>
      </w:r>
      <w:proofErr w:type="spellEnd"/>
      <w:r>
        <w:rPr>
          <w:rtl/>
        </w:rPr>
        <w:t xml:space="preserve"> </w:t>
      </w:r>
      <w:bookmarkStart w:id="12683" w:name="_ETM_Q32_401500"/>
      <w:bookmarkEnd w:id="12683"/>
      <w:r>
        <w:rPr>
          <w:rtl/>
        </w:rPr>
        <w:t>שה</w:t>
      </w:r>
      <w:r>
        <w:rPr>
          <w:rFonts w:hint="cs"/>
          <w:rtl/>
        </w:rPr>
        <w:t>י</w:t>
      </w:r>
      <w:r>
        <w:rPr>
          <w:rtl/>
        </w:rPr>
        <w:t xml:space="preserve">יה </w:t>
      </w:r>
      <w:bookmarkStart w:id="12684" w:name="_ETM_Q32_401890"/>
      <w:bookmarkEnd w:id="12684"/>
      <w:r>
        <w:rPr>
          <w:rtl/>
        </w:rPr>
        <w:t xml:space="preserve">במדינות </w:t>
      </w:r>
      <w:bookmarkStart w:id="12685" w:name="_ETM_Q32_402430"/>
      <w:bookmarkEnd w:id="12685"/>
      <w:r>
        <w:rPr>
          <w:rtl/>
        </w:rPr>
        <w:t>זרות</w:t>
      </w:r>
      <w:r>
        <w:rPr>
          <w:rFonts w:hint="cs"/>
          <w:rtl/>
        </w:rPr>
        <w:t>.</w:t>
      </w:r>
      <w:bookmarkStart w:id="12686" w:name="_ETM_Q32_399950"/>
      <w:bookmarkEnd w:id="12686"/>
      <w:r>
        <w:rPr>
          <w:rtl/>
        </w:rPr>
        <w:t xml:space="preserve"> </w:t>
      </w:r>
      <w:bookmarkStart w:id="12687" w:name="_ETM_Q32_402880"/>
      <w:bookmarkEnd w:id="12687"/>
      <w:r>
        <w:rPr>
          <w:rtl/>
        </w:rPr>
        <w:t xml:space="preserve">30% </w:t>
      </w:r>
      <w:bookmarkStart w:id="12688" w:name="_ETM_Q32_403660"/>
      <w:bookmarkEnd w:id="12688"/>
      <w:r>
        <w:rPr>
          <w:rtl/>
        </w:rPr>
        <w:t xml:space="preserve">מהזמן </w:t>
      </w:r>
      <w:bookmarkStart w:id="12689" w:name="_ETM_Q32_404020"/>
      <w:bookmarkEnd w:id="12689"/>
      <w:r>
        <w:rPr>
          <w:rtl/>
        </w:rPr>
        <w:t xml:space="preserve">שלו </w:t>
      </w:r>
      <w:bookmarkStart w:id="12690" w:name="_ETM_Q32_404500"/>
      <w:bookmarkEnd w:id="12690"/>
      <w:r>
        <w:rPr>
          <w:rFonts w:hint="cs"/>
          <w:rtl/>
        </w:rPr>
        <w:t xml:space="preserve">הוא </w:t>
      </w:r>
      <w:r>
        <w:rPr>
          <w:rtl/>
        </w:rPr>
        <w:t xml:space="preserve">לא </w:t>
      </w:r>
      <w:bookmarkStart w:id="12691" w:name="_ETM_Q32_404680"/>
      <w:bookmarkEnd w:id="12691"/>
      <w:r>
        <w:rPr>
          <w:rtl/>
        </w:rPr>
        <w:t>שה</w:t>
      </w:r>
      <w:r>
        <w:rPr>
          <w:rFonts w:hint="cs"/>
          <w:rtl/>
        </w:rPr>
        <w:t>ה</w:t>
      </w:r>
      <w:bookmarkStart w:id="12692" w:name="_ETM_Q32_401195"/>
      <w:bookmarkEnd w:id="12692"/>
      <w:r>
        <w:rPr>
          <w:rFonts w:hint="cs"/>
          <w:rtl/>
        </w:rPr>
        <w:t xml:space="preserve"> בארץ</w:t>
      </w:r>
      <w:r>
        <w:rPr>
          <w:rtl/>
        </w:rPr>
        <w:t xml:space="preserve"> </w:t>
      </w:r>
      <w:bookmarkStart w:id="12693" w:name="_ETM_Q32_404920"/>
      <w:bookmarkEnd w:id="12693"/>
      <w:r>
        <w:rPr>
          <w:rtl/>
        </w:rPr>
        <w:t>בכלל</w:t>
      </w:r>
      <w:r w:rsidR="00105FF4">
        <w:rPr>
          <w:rFonts w:hint="cs"/>
          <w:rtl/>
        </w:rPr>
        <w:t>,</w:t>
      </w:r>
      <w:r>
        <w:rPr>
          <w:rtl/>
        </w:rPr>
        <w:t xml:space="preserve"> </w:t>
      </w:r>
      <w:bookmarkStart w:id="12694" w:name="_ETM_Q32_405280"/>
      <w:bookmarkStart w:id="12695" w:name="_ETM_Q32_406459"/>
      <w:bookmarkStart w:id="12696" w:name="_ETM_Q32_407060"/>
      <w:bookmarkEnd w:id="12694"/>
      <w:bookmarkEnd w:id="12695"/>
      <w:bookmarkEnd w:id="12696"/>
      <w:r>
        <w:rPr>
          <w:rFonts w:hint="cs"/>
          <w:rtl/>
        </w:rPr>
        <w:t xml:space="preserve">180 </w:t>
      </w:r>
      <w:bookmarkStart w:id="12697" w:name="_ETM_Q32_404778"/>
      <w:bookmarkEnd w:id="12697"/>
      <w:r>
        <w:rPr>
          <w:rtl/>
        </w:rPr>
        <w:t>ימים</w:t>
      </w:r>
      <w:r>
        <w:rPr>
          <w:rFonts w:hint="cs"/>
          <w:rtl/>
        </w:rPr>
        <w:t>,</w:t>
      </w:r>
      <w:r>
        <w:rPr>
          <w:rtl/>
        </w:rPr>
        <w:t xml:space="preserve"> </w:t>
      </w:r>
      <w:bookmarkStart w:id="12698" w:name="_ETM_Q32_407359"/>
      <w:bookmarkStart w:id="12699" w:name="_ETM_Q32_407900"/>
      <w:bookmarkEnd w:id="12698"/>
      <w:bookmarkEnd w:id="12699"/>
      <w:r>
        <w:rPr>
          <w:rFonts w:hint="cs"/>
          <w:rtl/>
        </w:rPr>
        <w:t>פח</w:t>
      </w:r>
      <w:bookmarkStart w:id="12700" w:name="_ETM_Q32_403486"/>
      <w:bookmarkEnd w:id="12700"/>
      <w:r>
        <w:rPr>
          <w:rtl/>
        </w:rPr>
        <w:t xml:space="preserve">ות </w:t>
      </w:r>
      <w:bookmarkStart w:id="12701" w:name="_ETM_Q32_408230"/>
      <w:bookmarkEnd w:id="12701"/>
      <w:r>
        <w:rPr>
          <w:rtl/>
        </w:rPr>
        <w:t xml:space="preserve">או </w:t>
      </w:r>
      <w:bookmarkStart w:id="12702" w:name="_ETM_Q32_408290"/>
      <w:bookmarkEnd w:id="12702"/>
      <w:r>
        <w:rPr>
          <w:rtl/>
        </w:rPr>
        <w:t>יותר</w:t>
      </w:r>
      <w:r w:rsidR="00105FF4">
        <w:rPr>
          <w:rFonts w:hint="cs"/>
          <w:rtl/>
        </w:rPr>
        <w:t>.</w:t>
      </w:r>
      <w:r>
        <w:rPr>
          <w:rtl/>
        </w:rPr>
        <w:t xml:space="preserve"> </w:t>
      </w:r>
      <w:bookmarkStart w:id="12703" w:name="_ETM_Q32_408469"/>
      <w:bookmarkEnd w:id="12703"/>
      <w:r>
        <w:rPr>
          <w:rtl/>
        </w:rPr>
        <w:t xml:space="preserve">30% </w:t>
      </w:r>
      <w:bookmarkStart w:id="12704" w:name="_ETM_Q32_409040"/>
      <w:bookmarkEnd w:id="12704"/>
      <w:r>
        <w:rPr>
          <w:rtl/>
        </w:rPr>
        <w:t xml:space="preserve">הוא </w:t>
      </w:r>
      <w:bookmarkStart w:id="12705" w:name="_ETM_Q32_409099"/>
      <w:bookmarkEnd w:id="12705"/>
      <w:r>
        <w:rPr>
          <w:rtl/>
        </w:rPr>
        <w:t xml:space="preserve">בכלל </w:t>
      </w:r>
      <w:bookmarkStart w:id="12706" w:name="_ETM_Q32_409400"/>
      <w:bookmarkEnd w:id="12706"/>
      <w:r>
        <w:rPr>
          <w:rtl/>
        </w:rPr>
        <w:t xml:space="preserve">לא </w:t>
      </w:r>
      <w:bookmarkStart w:id="12707" w:name="_ETM_Q32_409459"/>
      <w:bookmarkEnd w:id="12707"/>
      <w:r>
        <w:rPr>
          <w:rtl/>
        </w:rPr>
        <w:t>בארץ</w:t>
      </w:r>
      <w:r>
        <w:rPr>
          <w:rFonts w:hint="cs"/>
          <w:rtl/>
        </w:rPr>
        <w:t>.</w:t>
      </w:r>
      <w:bookmarkStart w:id="12708" w:name="_ETM_Q32_406684"/>
      <w:bookmarkEnd w:id="12708"/>
      <w:r>
        <w:rPr>
          <w:rtl/>
        </w:rPr>
        <w:t xml:space="preserve"> </w:t>
      </w:r>
      <w:bookmarkStart w:id="12709" w:name="_ETM_Q32_410530"/>
      <w:bookmarkEnd w:id="12709"/>
      <w:r>
        <w:rPr>
          <w:rtl/>
        </w:rPr>
        <w:t xml:space="preserve">הוא </w:t>
      </w:r>
      <w:bookmarkStart w:id="12710" w:name="_ETM_Q32_410650"/>
      <w:bookmarkEnd w:id="12710"/>
      <w:r>
        <w:rPr>
          <w:rtl/>
        </w:rPr>
        <w:t xml:space="preserve">גם </w:t>
      </w:r>
      <w:bookmarkStart w:id="12711" w:name="_ETM_Q32_410830"/>
      <w:bookmarkEnd w:id="12711"/>
      <w:r>
        <w:rPr>
          <w:rFonts w:hint="cs"/>
          <w:rtl/>
        </w:rPr>
        <w:t>הש</w:t>
      </w:r>
      <w:bookmarkStart w:id="12712" w:name="_ETM_Q32_409485"/>
      <w:bookmarkEnd w:id="12712"/>
      <w:r>
        <w:rPr>
          <w:rtl/>
        </w:rPr>
        <w:t>ר</w:t>
      </w:r>
      <w:r w:rsidR="007021F1">
        <w:rPr>
          <w:rFonts w:hint="cs"/>
          <w:rtl/>
        </w:rPr>
        <w:t>,</w:t>
      </w:r>
      <w:r>
        <w:rPr>
          <w:rtl/>
        </w:rPr>
        <w:t xml:space="preserve"> </w:t>
      </w:r>
      <w:bookmarkStart w:id="12713" w:name="_ETM_Q32_411550"/>
      <w:bookmarkStart w:id="12714" w:name="_ETM_Q32_412599"/>
      <w:bookmarkEnd w:id="12713"/>
      <w:bookmarkEnd w:id="12714"/>
      <w:r>
        <w:rPr>
          <w:rtl/>
        </w:rPr>
        <w:t>שאנחנ</w:t>
      </w:r>
      <w:bookmarkStart w:id="12715" w:name="_ETM_Q32_412975"/>
      <w:bookmarkEnd w:id="12715"/>
      <w:r>
        <w:rPr>
          <w:rtl/>
        </w:rPr>
        <w:t>ו</w:t>
      </w:r>
      <w:bookmarkStart w:id="12716" w:name="_ETM_Q32_413319"/>
      <w:bookmarkEnd w:id="12716"/>
      <w:r>
        <w:rPr>
          <w:rFonts w:hint="cs"/>
          <w:rtl/>
        </w:rPr>
        <w:t>, ה</w:t>
      </w:r>
      <w:r>
        <w:rPr>
          <w:rtl/>
        </w:rPr>
        <w:t xml:space="preserve">ציבור </w:t>
      </w:r>
      <w:bookmarkStart w:id="12717" w:name="_ETM_Q32_413590"/>
      <w:bookmarkStart w:id="12718" w:name="_ETM_Q32_410514"/>
      <w:bookmarkEnd w:id="12717"/>
      <w:bookmarkEnd w:id="12718"/>
      <w:r>
        <w:rPr>
          <w:rtl/>
        </w:rPr>
        <w:t xml:space="preserve">משלם </w:t>
      </w:r>
      <w:bookmarkStart w:id="12719" w:name="_ETM_Q32_414069"/>
      <w:bookmarkEnd w:id="12719"/>
      <w:r>
        <w:rPr>
          <w:rtl/>
        </w:rPr>
        <w:t>המ</w:t>
      </w:r>
      <w:r>
        <w:rPr>
          <w:rFonts w:hint="cs"/>
          <w:rtl/>
        </w:rPr>
        <w:t>י</w:t>
      </w:r>
      <w:r>
        <w:rPr>
          <w:rtl/>
        </w:rPr>
        <w:t>סים</w:t>
      </w:r>
      <w:r>
        <w:rPr>
          <w:rFonts w:hint="cs"/>
          <w:rtl/>
        </w:rPr>
        <w:t xml:space="preserve"> –</w:t>
      </w:r>
      <w:r>
        <w:rPr>
          <w:rtl/>
        </w:rPr>
        <w:t xml:space="preserve"> </w:t>
      </w:r>
      <w:bookmarkStart w:id="12720" w:name="_ETM_Q32_414819"/>
      <w:bookmarkEnd w:id="12720"/>
      <w:r w:rsidR="007021F1">
        <w:rPr>
          <w:rFonts w:hint="cs"/>
          <w:rtl/>
        </w:rPr>
        <w:t xml:space="preserve">שעולה </w:t>
      </w:r>
      <w:r>
        <w:rPr>
          <w:rtl/>
        </w:rPr>
        <w:t xml:space="preserve">היקר </w:t>
      </w:r>
      <w:bookmarkStart w:id="12721" w:name="_ETM_Q32_415360"/>
      <w:bookmarkEnd w:id="12721"/>
      <w:r>
        <w:rPr>
          <w:rtl/>
        </w:rPr>
        <w:t xml:space="preserve">ביותר </w:t>
      </w:r>
      <w:bookmarkStart w:id="12722" w:name="_ETM_Q32_415810"/>
      <w:bookmarkStart w:id="12723" w:name="_ETM_Q32_416110"/>
      <w:bookmarkEnd w:id="12722"/>
      <w:bookmarkEnd w:id="12723"/>
      <w:r>
        <w:rPr>
          <w:rtl/>
        </w:rPr>
        <w:t xml:space="preserve">למדינת </w:t>
      </w:r>
      <w:bookmarkStart w:id="12724" w:name="_ETM_Q32_416560"/>
      <w:bookmarkEnd w:id="12724"/>
      <w:r>
        <w:rPr>
          <w:rtl/>
        </w:rPr>
        <w:t>ישראל</w:t>
      </w:r>
      <w:r>
        <w:rPr>
          <w:rFonts w:hint="cs"/>
          <w:rtl/>
        </w:rPr>
        <w:t>,</w:t>
      </w:r>
      <w:r>
        <w:rPr>
          <w:rtl/>
        </w:rPr>
        <w:t xml:space="preserve"> </w:t>
      </w:r>
      <w:bookmarkStart w:id="12725" w:name="_ETM_Q32_417939"/>
      <w:bookmarkEnd w:id="12725"/>
      <w:r>
        <w:rPr>
          <w:rtl/>
        </w:rPr>
        <w:t xml:space="preserve">כולל </w:t>
      </w:r>
      <w:bookmarkStart w:id="12726" w:name="_ETM_Q32_419139"/>
      <w:bookmarkEnd w:id="12726"/>
      <w:r>
        <w:rPr>
          <w:rtl/>
        </w:rPr>
        <w:t xml:space="preserve">שר </w:t>
      </w:r>
      <w:bookmarkStart w:id="12727" w:name="_ETM_Q32_419409"/>
      <w:bookmarkEnd w:id="12727"/>
      <w:r>
        <w:rPr>
          <w:rFonts w:hint="cs"/>
          <w:rtl/>
        </w:rPr>
        <w:t>ה</w:t>
      </w:r>
      <w:r>
        <w:rPr>
          <w:rtl/>
        </w:rPr>
        <w:t>ביטחון</w:t>
      </w:r>
      <w:r>
        <w:rPr>
          <w:rFonts w:hint="cs"/>
          <w:rtl/>
        </w:rPr>
        <w:t>,</w:t>
      </w:r>
      <w:r>
        <w:rPr>
          <w:rtl/>
        </w:rPr>
        <w:t xml:space="preserve"> </w:t>
      </w:r>
      <w:bookmarkStart w:id="12728" w:name="_ETM_Q32_419889"/>
      <w:bookmarkEnd w:id="12728"/>
      <w:r>
        <w:rPr>
          <w:rtl/>
        </w:rPr>
        <w:t>למשל</w:t>
      </w:r>
      <w:r>
        <w:rPr>
          <w:rFonts w:hint="cs"/>
          <w:rtl/>
        </w:rPr>
        <w:t>,</w:t>
      </w:r>
      <w:r>
        <w:rPr>
          <w:rtl/>
        </w:rPr>
        <w:t xml:space="preserve"> </w:t>
      </w:r>
      <w:bookmarkStart w:id="12729" w:name="_ETM_Q32_420249"/>
      <w:bookmarkEnd w:id="12729"/>
      <w:r>
        <w:rPr>
          <w:rtl/>
        </w:rPr>
        <w:t xml:space="preserve">שיושב </w:t>
      </w:r>
      <w:bookmarkStart w:id="12730" w:name="_ETM_Q32_420700"/>
      <w:bookmarkEnd w:id="12730"/>
      <w:r>
        <w:rPr>
          <w:rtl/>
        </w:rPr>
        <w:t>פה</w:t>
      </w:r>
      <w:r>
        <w:rPr>
          <w:rFonts w:hint="cs"/>
          <w:rtl/>
        </w:rPr>
        <w:t>.</w:t>
      </w:r>
      <w:bookmarkStart w:id="12731" w:name="_ETM_Q32_421900"/>
      <w:bookmarkEnd w:id="12731"/>
    </w:p>
    <w:p w:rsidR="00D718D8" w:rsidRDefault="00D718D8" w:rsidP="00BF4755">
      <w:pPr>
        <w:rPr>
          <w:rtl/>
        </w:rPr>
      </w:pPr>
    </w:p>
    <w:p w:rsidR="00D718D8" w:rsidRDefault="00D718D8" w:rsidP="00BF4755">
      <w:pPr>
        <w:rPr>
          <w:rtl/>
        </w:rPr>
      </w:pPr>
      <w:bookmarkStart w:id="12732" w:name="_ETM_Q32_416907"/>
      <w:bookmarkEnd w:id="12732"/>
      <w:r>
        <w:rPr>
          <w:rtl/>
        </w:rPr>
        <w:t xml:space="preserve">אז </w:t>
      </w:r>
      <w:bookmarkStart w:id="12733" w:name="_ETM_Q32_422110"/>
      <w:bookmarkEnd w:id="12733"/>
      <w:r>
        <w:rPr>
          <w:rtl/>
        </w:rPr>
        <w:t>באמת</w:t>
      </w:r>
      <w:r>
        <w:rPr>
          <w:rFonts w:hint="cs"/>
          <w:rtl/>
        </w:rPr>
        <w:t>,</w:t>
      </w:r>
      <w:r>
        <w:rPr>
          <w:rtl/>
        </w:rPr>
        <w:t xml:space="preserve"> </w:t>
      </w:r>
      <w:bookmarkStart w:id="12734" w:name="_ETM_Q32_422500"/>
      <w:bookmarkEnd w:id="12734"/>
      <w:r>
        <w:rPr>
          <w:rtl/>
        </w:rPr>
        <w:t>אקוניס</w:t>
      </w:r>
      <w:r>
        <w:rPr>
          <w:rFonts w:hint="cs"/>
          <w:rtl/>
        </w:rPr>
        <w:t>,</w:t>
      </w:r>
      <w:r>
        <w:rPr>
          <w:rtl/>
        </w:rPr>
        <w:t xml:space="preserve"> </w:t>
      </w:r>
      <w:bookmarkStart w:id="12735" w:name="_ETM_Q32_423819"/>
      <w:bookmarkEnd w:id="12735"/>
      <w:r>
        <w:rPr>
          <w:rtl/>
        </w:rPr>
        <w:t xml:space="preserve">אני </w:t>
      </w:r>
      <w:bookmarkStart w:id="12736" w:name="_ETM_Q32_424060"/>
      <w:bookmarkEnd w:id="12736"/>
      <w:r>
        <w:rPr>
          <w:rtl/>
        </w:rPr>
        <w:t xml:space="preserve">ממש </w:t>
      </w:r>
      <w:bookmarkStart w:id="12737" w:name="_ETM_Q32_424390"/>
      <w:bookmarkEnd w:id="12737"/>
      <w:r>
        <w:rPr>
          <w:rtl/>
        </w:rPr>
        <w:t xml:space="preserve">שמח </w:t>
      </w:r>
      <w:bookmarkStart w:id="12738" w:name="_ETM_Q32_424870"/>
      <w:bookmarkEnd w:id="12738"/>
      <w:r>
        <w:rPr>
          <w:rtl/>
        </w:rPr>
        <w:t xml:space="preserve">שיוצא </w:t>
      </w:r>
      <w:bookmarkStart w:id="12739" w:name="_ETM_Q32_425560"/>
      <w:bookmarkEnd w:id="12739"/>
      <w:r>
        <w:rPr>
          <w:rtl/>
        </w:rPr>
        <w:t xml:space="preserve">לך </w:t>
      </w:r>
      <w:bookmarkStart w:id="12740" w:name="_ETM_Q32_425829"/>
      <w:bookmarkEnd w:id="12740"/>
      <w:r>
        <w:rPr>
          <w:rtl/>
        </w:rPr>
        <w:t xml:space="preserve">לבלות </w:t>
      </w:r>
      <w:bookmarkStart w:id="12741" w:name="_ETM_Q32_426159"/>
      <w:bookmarkEnd w:id="12741"/>
      <w:r>
        <w:rPr>
          <w:rtl/>
        </w:rPr>
        <w:t>בחו"ל</w:t>
      </w:r>
      <w:r w:rsidR="007021F1">
        <w:rPr>
          <w:rFonts w:hint="cs"/>
          <w:rtl/>
        </w:rPr>
        <w:t>,</w:t>
      </w:r>
      <w:r>
        <w:rPr>
          <w:rtl/>
        </w:rPr>
        <w:t xml:space="preserve"> </w:t>
      </w:r>
      <w:bookmarkStart w:id="12742" w:name="_ETM_Q32_426579"/>
      <w:bookmarkEnd w:id="12742"/>
      <w:r>
        <w:rPr>
          <w:rtl/>
        </w:rPr>
        <w:t xml:space="preserve">ואתה </w:t>
      </w:r>
      <w:bookmarkStart w:id="12743" w:name="_ETM_Q32_426849"/>
      <w:bookmarkEnd w:id="12743"/>
      <w:r>
        <w:rPr>
          <w:rtl/>
        </w:rPr>
        <w:t xml:space="preserve">תורם </w:t>
      </w:r>
      <w:bookmarkStart w:id="12744" w:name="_ETM_Q32_427180"/>
      <w:bookmarkEnd w:id="12744"/>
      <w:r>
        <w:rPr>
          <w:rtl/>
        </w:rPr>
        <w:t xml:space="preserve">תרומה </w:t>
      </w:r>
      <w:bookmarkStart w:id="12745" w:name="_ETM_Q32_427569"/>
      <w:bookmarkEnd w:id="12745"/>
      <w:r>
        <w:rPr>
          <w:rtl/>
        </w:rPr>
        <w:t xml:space="preserve">מאוד </w:t>
      </w:r>
      <w:bookmarkStart w:id="12746" w:name="_ETM_Q32_427810"/>
      <w:bookmarkEnd w:id="12746"/>
      <w:r>
        <w:rPr>
          <w:rtl/>
        </w:rPr>
        <w:t xml:space="preserve">משמעותית </w:t>
      </w:r>
      <w:bookmarkStart w:id="12747" w:name="_ETM_Q32_428409"/>
      <w:bookmarkEnd w:id="12747"/>
      <w:r>
        <w:rPr>
          <w:rtl/>
        </w:rPr>
        <w:t xml:space="preserve">למדע </w:t>
      </w:r>
      <w:bookmarkStart w:id="12748" w:name="_ETM_Q32_428769"/>
      <w:bookmarkEnd w:id="12748"/>
      <w:r>
        <w:rPr>
          <w:rtl/>
        </w:rPr>
        <w:t>והטכנולוגיה</w:t>
      </w:r>
      <w:r>
        <w:rPr>
          <w:rFonts w:hint="cs"/>
          <w:rtl/>
        </w:rPr>
        <w:t>,</w:t>
      </w:r>
      <w:r>
        <w:rPr>
          <w:rtl/>
        </w:rPr>
        <w:t xml:space="preserve"> </w:t>
      </w:r>
      <w:bookmarkStart w:id="12749" w:name="_ETM_Q32_429400"/>
      <w:bookmarkEnd w:id="12749"/>
      <w:r>
        <w:rPr>
          <w:rtl/>
        </w:rPr>
        <w:t xml:space="preserve">ועל </w:t>
      </w:r>
      <w:bookmarkStart w:id="12750" w:name="_ETM_Q32_429640"/>
      <w:bookmarkEnd w:id="12750"/>
      <w:r>
        <w:rPr>
          <w:rtl/>
        </w:rPr>
        <w:t xml:space="preserve">הקשר </w:t>
      </w:r>
      <w:bookmarkStart w:id="12751" w:name="_ETM_Q32_430269"/>
      <w:bookmarkEnd w:id="12751"/>
      <w:r>
        <w:rPr>
          <w:rtl/>
        </w:rPr>
        <w:t>הבילטרלי</w:t>
      </w:r>
      <w:r>
        <w:rPr>
          <w:rFonts w:hint="cs"/>
          <w:rtl/>
        </w:rPr>
        <w:t>,</w:t>
      </w:r>
      <w:r>
        <w:rPr>
          <w:rtl/>
        </w:rPr>
        <w:t xml:space="preserve"> </w:t>
      </w:r>
      <w:bookmarkStart w:id="12752" w:name="_ETM_Q32_431140"/>
      <w:bookmarkEnd w:id="12752"/>
      <w:r>
        <w:rPr>
          <w:rtl/>
        </w:rPr>
        <w:t xml:space="preserve">כמו </w:t>
      </w:r>
      <w:bookmarkStart w:id="12753" w:name="_ETM_Q32_431319"/>
      <w:bookmarkEnd w:id="12753"/>
      <w:proofErr w:type="spellStart"/>
      <w:r>
        <w:rPr>
          <w:rFonts w:hint="cs"/>
          <w:rtl/>
        </w:rPr>
        <w:t>ש</w:t>
      </w:r>
      <w:bookmarkStart w:id="12754" w:name="_ETM_Q32_433657"/>
      <w:bookmarkEnd w:id="12754"/>
      <w:r>
        <w:rPr>
          <w:rtl/>
        </w:rPr>
        <w:t>צוט</w:t>
      </w:r>
      <w:bookmarkStart w:id="12755" w:name="_ETM_Q32_433744"/>
      <w:bookmarkEnd w:id="12755"/>
      <w:r>
        <w:rPr>
          <w:rFonts w:hint="cs"/>
          <w:rtl/>
        </w:rPr>
        <w:t>טת</w:t>
      </w:r>
      <w:bookmarkStart w:id="12756" w:name="_ETM_Q32_431829"/>
      <w:bookmarkStart w:id="12757" w:name="_ETM_Q32_429384"/>
      <w:bookmarkEnd w:id="12756"/>
      <w:bookmarkEnd w:id="12757"/>
      <w:proofErr w:type="spellEnd"/>
      <w:r>
        <w:rPr>
          <w:rFonts w:hint="cs"/>
          <w:rtl/>
        </w:rPr>
        <w:t xml:space="preserve"> </w:t>
      </w:r>
      <w:r>
        <w:rPr>
          <w:rtl/>
        </w:rPr>
        <w:t>בכתבה</w:t>
      </w:r>
      <w:r>
        <w:rPr>
          <w:rFonts w:hint="cs"/>
          <w:rtl/>
        </w:rPr>
        <w:t>,</w:t>
      </w:r>
      <w:r>
        <w:rPr>
          <w:rtl/>
        </w:rPr>
        <w:t xml:space="preserve"> </w:t>
      </w:r>
      <w:bookmarkStart w:id="12758" w:name="_ETM_Q32_432969"/>
      <w:bookmarkEnd w:id="12758"/>
      <w:r>
        <w:rPr>
          <w:rtl/>
        </w:rPr>
        <w:t xml:space="preserve">עם </w:t>
      </w:r>
      <w:bookmarkStart w:id="12759" w:name="_ETM_Q32_433450"/>
      <w:bookmarkEnd w:id="12759"/>
      <w:r>
        <w:rPr>
          <w:rtl/>
        </w:rPr>
        <w:t xml:space="preserve">כל </w:t>
      </w:r>
      <w:bookmarkStart w:id="12760" w:name="_ETM_Q32_433689"/>
      <w:bookmarkEnd w:id="12760"/>
      <w:r>
        <w:rPr>
          <w:rtl/>
        </w:rPr>
        <w:t xml:space="preserve">עולם </w:t>
      </w:r>
      <w:bookmarkStart w:id="12761" w:name="_ETM_Q32_433930"/>
      <w:bookmarkEnd w:id="12761"/>
      <w:r>
        <w:rPr>
          <w:rtl/>
        </w:rPr>
        <w:t xml:space="preserve">הטכנולוגיה </w:t>
      </w:r>
      <w:bookmarkStart w:id="12762" w:name="_ETM_Q32_434560"/>
      <w:bookmarkEnd w:id="12762"/>
      <w:r>
        <w:rPr>
          <w:rtl/>
        </w:rPr>
        <w:t>והמדע</w:t>
      </w:r>
      <w:r>
        <w:rPr>
          <w:rFonts w:hint="cs"/>
          <w:rtl/>
        </w:rPr>
        <w:t>.</w:t>
      </w:r>
      <w:bookmarkStart w:id="12763" w:name="_ETM_Q32_438970"/>
      <w:bookmarkEnd w:id="12763"/>
    </w:p>
    <w:p w:rsidR="00D718D8" w:rsidRDefault="00D718D8" w:rsidP="00BF4755">
      <w:pPr>
        <w:rPr>
          <w:rtl/>
        </w:rPr>
      </w:pPr>
    </w:p>
    <w:p w:rsidR="00D718D8" w:rsidRDefault="00D718D8" w:rsidP="00BF4755">
      <w:pPr>
        <w:pStyle w:val="af5"/>
        <w:rPr>
          <w:rtl/>
        </w:rPr>
      </w:pPr>
      <w:r w:rsidRPr="00D56BC7">
        <w:rPr>
          <w:rStyle w:val="TagStyle"/>
          <w:rtl/>
        </w:rPr>
        <w:t xml:space="preserve"> &lt;&lt; קריאה &gt;&gt;</w:t>
      </w:r>
      <w:r w:rsidRPr="00871CEE">
        <w:rPr>
          <w:rStyle w:val="TagStyle"/>
          <w:rtl/>
        </w:rPr>
        <w:t xml:space="preserve"> </w:t>
      </w:r>
      <w:r>
        <w:rPr>
          <w:rtl/>
        </w:rPr>
        <w:t>יוראי להב הרצנו (יש עתיד):</w:t>
      </w:r>
      <w:r w:rsidRPr="00871CEE">
        <w:rPr>
          <w:rStyle w:val="TagStyle"/>
          <w:rtl/>
        </w:rPr>
        <w:t xml:space="preserve"> </w:t>
      </w:r>
      <w:r w:rsidRPr="00D56BC7">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2764" w:name="_ETM_Q32_431818"/>
      <w:bookmarkEnd w:id="12764"/>
      <w:r>
        <w:rPr>
          <w:rFonts w:hint="cs"/>
          <w:rtl/>
          <w:lang w:eastAsia="he-IL"/>
        </w:rPr>
        <w:t>אתה יודע</w:t>
      </w:r>
      <w:bookmarkStart w:id="12765" w:name="_ETM_Q32_432528"/>
      <w:bookmarkEnd w:id="12765"/>
      <w:r>
        <w:rPr>
          <w:rFonts w:hint="cs"/>
          <w:rtl/>
          <w:lang w:eastAsia="he-IL"/>
        </w:rPr>
        <w:t>, ק</w:t>
      </w:r>
      <w:bookmarkStart w:id="12766" w:name="_ETM_Q32_433090"/>
      <w:bookmarkEnd w:id="12766"/>
      <w:r>
        <w:rPr>
          <w:rFonts w:hint="cs"/>
          <w:rtl/>
          <w:lang w:eastAsia="he-IL"/>
        </w:rPr>
        <w:t>יצצו 100 מיליון שקל ברשות הישראלית לחדשנות</w:t>
      </w:r>
      <w:bookmarkStart w:id="12767" w:name="_ETM_Q32_433160"/>
      <w:bookmarkStart w:id="12768" w:name="_ETM_Q32_434555"/>
      <w:bookmarkStart w:id="12769" w:name="_ETM_Q32_434813"/>
      <w:bookmarkEnd w:id="12767"/>
      <w:bookmarkEnd w:id="12768"/>
      <w:bookmarkEnd w:id="12769"/>
      <w:r>
        <w:rPr>
          <w:rFonts w:hint="cs"/>
          <w:rtl/>
          <w:lang w:eastAsia="he-IL"/>
        </w:rPr>
        <w:t xml:space="preserve"> </w:t>
      </w:r>
      <w:bookmarkStart w:id="12770" w:name="_ETM_Q32_439719"/>
      <w:bookmarkEnd w:id="12770"/>
      <w:r w:rsidR="00B07973">
        <w:rPr>
          <w:rFonts w:hint="cs"/>
          <w:rtl/>
          <w:lang w:eastAsia="he-IL"/>
        </w:rPr>
        <w:t>– – –</w:t>
      </w:r>
    </w:p>
    <w:p w:rsidR="00D718D8" w:rsidRDefault="00D718D8" w:rsidP="00BF4755">
      <w:pPr>
        <w:rPr>
          <w:rtl/>
          <w:lang w:eastAsia="he-IL"/>
        </w:rPr>
      </w:pPr>
      <w:bookmarkStart w:id="12771" w:name="_ETM_Q32_440760"/>
      <w:bookmarkStart w:id="12772" w:name="_ETM_Q32_440843"/>
      <w:bookmarkEnd w:id="12771"/>
      <w:bookmarkEnd w:id="12772"/>
    </w:p>
    <w:p w:rsidR="00D718D8" w:rsidRDefault="00D718D8" w:rsidP="00BF4755">
      <w:pPr>
        <w:pStyle w:val="-"/>
        <w:rPr>
          <w:rtl/>
        </w:rPr>
      </w:pPr>
      <w:bookmarkStart w:id="12773" w:name="ET_speakercontinue_6361_20"/>
      <w:r w:rsidRPr="00D56BC7">
        <w:rPr>
          <w:rStyle w:val="TagStyle"/>
          <w:rtl/>
        </w:rPr>
        <w:t xml:space="preserve"> &lt;&lt; דובר_המשך &gt;&gt;</w:t>
      </w:r>
      <w:r w:rsidRPr="00A210D3">
        <w:rPr>
          <w:rStyle w:val="TagStyle"/>
          <w:rtl/>
        </w:rPr>
        <w:t xml:space="preserve"> </w:t>
      </w:r>
      <w:r>
        <w:rPr>
          <w:rtl/>
        </w:rPr>
        <w:t>נאור שירי (יש עתיד):</w:t>
      </w:r>
      <w:r w:rsidRPr="00A210D3">
        <w:rPr>
          <w:rStyle w:val="TagStyle"/>
          <w:rtl/>
        </w:rPr>
        <w:t xml:space="preserve"> </w:t>
      </w:r>
      <w:r w:rsidRPr="00D56BC7">
        <w:rPr>
          <w:rStyle w:val="TagStyle"/>
          <w:rtl/>
        </w:rPr>
        <w:t>&lt;&lt; דובר_המשך &gt;&gt;</w:t>
      </w:r>
      <w:r>
        <w:rPr>
          <w:rtl/>
        </w:rPr>
        <w:t xml:space="preserve">   </w:t>
      </w:r>
      <w:bookmarkEnd w:id="12773"/>
    </w:p>
    <w:p w:rsidR="00D718D8" w:rsidRDefault="00D718D8" w:rsidP="00B07973">
      <w:pPr>
        <w:rPr>
          <w:rtl/>
          <w:lang w:eastAsia="he-IL"/>
        </w:rPr>
      </w:pPr>
    </w:p>
    <w:p w:rsidR="00D718D8" w:rsidRDefault="00D718D8" w:rsidP="00BF4755">
      <w:pPr>
        <w:rPr>
          <w:rtl/>
          <w:lang w:eastAsia="he-IL"/>
        </w:rPr>
      </w:pPr>
      <w:bookmarkStart w:id="12774" w:name="_ETM_Q32_442154"/>
      <w:bookmarkStart w:id="12775" w:name="_ETM_Q32_437437"/>
      <w:bookmarkStart w:id="12776" w:name="_ETM_Q32_435133"/>
      <w:bookmarkStart w:id="12777" w:name="_ETM_Q32_437276"/>
      <w:bookmarkEnd w:id="12774"/>
      <w:bookmarkEnd w:id="12775"/>
      <w:bookmarkEnd w:id="12776"/>
      <w:bookmarkEnd w:id="12777"/>
      <w:r>
        <w:rPr>
          <w:rFonts w:hint="cs"/>
          <w:rtl/>
          <w:lang w:eastAsia="he-IL"/>
        </w:rPr>
        <w:t xml:space="preserve">נכון, ואז שמו את זה </w:t>
      </w:r>
      <w:r>
        <w:rPr>
          <w:rtl/>
          <w:lang w:eastAsia="he-IL"/>
        </w:rPr>
        <w:t>–</w:t>
      </w:r>
      <w:r>
        <w:rPr>
          <w:rFonts w:hint="cs"/>
          <w:rtl/>
          <w:lang w:eastAsia="he-IL"/>
        </w:rPr>
        <w:t xml:space="preserve"> בדיוק.</w:t>
      </w:r>
      <w:bookmarkStart w:id="12778" w:name="_ETM_Q32_439423"/>
      <w:bookmarkEnd w:id="12778"/>
    </w:p>
    <w:p w:rsidR="00D718D8" w:rsidRPr="00A210D3" w:rsidRDefault="00D718D8" w:rsidP="00BF4755">
      <w:pPr>
        <w:rPr>
          <w:rtl/>
          <w:lang w:eastAsia="he-IL"/>
        </w:rPr>
      </w:pPr>
      <w:bookmarkStart w:id="12779" w:name="_ETM_Q32_439603"/>
      <w:bookmarkStart w:id="12780" w:name="_ETM_Q32_439691"/>
      <w:bookmarkEnd w:id="12779"/>
      <w:bookmarkEnd w:id="12780"/>
    </w:p>
    <w:p w:rsidR="00D718D8" w:rsidRDefault="00D718D8" w:rsidP="00BF4755">
      <w:pPr>
        <w:rPr>
          <w:rtl/>
        </w:rPr>
      </w:pPr>
      <w:bookmarkStart w:id="12781" w:name="_ETM_Q32_439750"/>
      <w:bookmarkStart w:id="12782" w:name="_ETM_Q32_440170"/>
      <w:bookmarkStart w:id="12783" w:name="_ETM_Q32_440260"/>
      <w:bookmarkStart w:id="12784" w:name="_ETM_Q32_441250"/>
      <w:bookmarkStart w:id="12785" w:name="_ETM_Q32_441850"/>
      <w:bookmarkStart w:id="12786" w:name="_ETM_Q32_438425"/>
      <w:bookmarkEnd w:id="12781"/>
      <w:bookmarkEnd w:id="12782"/>
      <w:bookmarkEnd w:id="12783"/>
      <w:bookmarkEnd w:id="12784"/>
      <w:bookmarkEnd w:id="12785"/>
      <w:bookmarkEnd w:id="12786"/>
      <w:r>
        <w:rPr>
          <w:rtl/>
        </w:rPr>
        <w:t xml:space="preserve">ביקור </w:t>
      </w:r>
      <w:bookmarkStart w:id="12787" w:name="_ETM_Q32_442510"/>
      <w:bookmarkEnd w:id="12787"/>
      <w:r>
        <w:rPr>
          <w:rtl/>
        </w:rPr>
        <w:t xml:space="preserve">בארצות </w:t>
      </w:r>
      <w:bookmarkStart w:id="12788" w:name="_ETM_Q32_442930"/>
      <w:bookmarkEnd w:id="12788"/>
      <w:r>
        <w:rPr>
          <w:rtl/>
        </w:rPr>
        <w:t>הברית</w:t>
      </w:r>
      <w:r>
        <w:rPr>
          <w:rFonts w:hint="cs"/>
          <w:rtl/>
        </w:rPr>
        <w:t>,</w:t>
      </w:r>
      <w:r>
        <w:rPr>
          <w:rtl/>
        </w:rPr>
        <w:t xml:space="preserve"> </w:t>
      </w:r>
      <w:bookmarkStart w:id="12789" w:name="_ETM_Q32_443260"/>
      <w:bookmarkEnd w:id="12789"/>
      <w:r>
        <w:rPr>
          <w:rtl/>
        </w:rPr>
        <w:t xml:space="preserve">סתם </w:t>
      </w:r>
      <w:bookmarkStart w:id="12790" w:name="_ETM_Q32_443500"/>
      <w:bookmarkEnd w:id="12790"/>
      <w:r>
        <w:rPr>
          <w:rtl/>
        </w:rPr>
        <w:t xml:space="preserve">כדי </w:t>
      </w:r>
      <w:bookmarkStart w:id="12791" w:name="_ETM_Q32_443740"/>
      <w:bookmarkEnd w:id="12791"/>
      <w:r>
        <w:rPr>
          <w:rtl/>
        </w:rPr>
        <w:t xml:space="preserve">שתקבלו </w:t>
      </w:r>
      <w:bookmarkStart w:id="12792" w:name="_ETM_Q32_444130"/>
      <w:bookmarkEnd w:id="12792"/>
      <w:r>
        <w:rPr>
          <w:rtl/>
        </w:rPr>
        <w:t>פרופורציה</w:t>
      </w:r>
      <w:r>
        <w:rPr>
          <w:rFonts w:hint="cs"/>
          <w:rtl/>
        </w:rPr>
        <w:t>,</w:t>
      </w:r>
      <w:r>
        <w:rPr>
          <w:rtl/>
        </w:rPr>
        <w:t xml:space="preserve"> </w:t>
      </w:r>
      <w:bookmarkStart w:id="12793" w:name="_ETM_Q32_445029"/>
      <w:bookmarkEnd w:id="12793"/>
      <w:r>
        <w:rPr>
          <w:rtl/>
        </w:rPr>
        <w:t xml:space="preserve">עלה </w:t>
      </w:r>
      <w:bookmarkStart w:id="12794" w:name="_ETM_Q32_445420"/>
      <w:bookmarkEnd w:id="12794"/>
      <w:r>
        <w:rPr>
          <w:rtl/>
        </w:rPr>
        <w:t xml:space="preserve">לנו </w:t>
      </w:r>
      <w:bookmarkStart w:id="12795" w:name="_ETM_Q32_446230"/>
      <w:bookmarkEnd w:id="12795"/>
      <w:r>
        <w:rPr>
          <w:rtl/>
        </w:rPr>
        <w:t xml:space="preserve">כמעט </w:t>
      </w:r>
      <w:bookmarkStart w:id="12796" w:name="_ETM_Q32_446620"/>
      <w:bookmarkEnd w:id="12796"/>
      <w:r>
        <w:rPr>
          <w:rtl/>
        </w:rPr>
        <w:t>400</w:t>
      </w:r>
      <w:r>
        <w:rPr>
          <w:rFonts w:hint="cs"/>
          <w:rtl/>
        </w:rPr>
        <w:t>,</w:t>
      </w:r>
      <w:r>
        <w:rPr>
          <w:rtl/>
        </w:rPr>
        <w:t xml:space="preserve">000 </w:t>
      </w:r>
      <w:bookmarkStart w:id="12797" w:name="_ETM_Q32_447310"/>
      <w:bookmarkEnd w:id="12797"/>
      <w:r>
        <w:rPr>
          <w:rtl/>
        </w:rPr>
        <w:t xml:space="preserve">שקלים </w:t>
      </w:r>
      <w:bookmarkStart w:id="12798" w:name="_ETM_Q32_447700"/>
      <w:bookmarkEnd w:id="12798"/>
      <w:r>
        <w:rPr>
          <w:rtl/>
        </w:rPr>
        <w:t xml:space="preserve">לכמה </w:t>
      </w:r>
      <w:bookmarkStart w:id="12799" w:name="_ETM_Q32_448060"/>
      <w:bookmarkEnd w:id="12799"/>
      <w:r>
        <w:rPr>
          <w:rtl/>
        </w:rPr>
        <w:t>ימים</w:t>
      </w:r>
      <w:r>
        <w:rPr>
          <w:rFonts w:hint="cs"/>
          <w:rtl/>
        </w:rPr>
        <w:t xml:space="preserve"> </w:t>
      </w:r>
      <w:r>
        <w:rPr>
          <w:rFonts w:hint="eastAsia"/>
          <w:rtl/>
        </w:rPr>
        <w:t>–</w:t>
      </w:r>
      <w:bookmarkStart w:id="12800" w:name="_ETM_Q32_444376"/>
      <w:bookmarkEnd w:id="12800"/>
      <w:r>
        <w:rPr>
          <w:rtl/>
        </w:rPr>
        <w:t xml:space="preserve"> </w:t>
      </w:r>
      <w:bookmarkStart w:id="12801" w:name="_ETM_Q32_448870"/>
      <w:bookmarkEnd w:id="12801"/>
      <w:r>
        <w:rPr>
          <w:rtl/>
        </w:rPr>
        <w:t xml:space="preserve">של </w:t>
      </w:r>
      <w:bookmarkStart w:id="12802" w:name="_ETM_Q32_449020"/>
      <w:bookmarkEnd w:id="12802"/>
      <w:r>
        <w:rPr>
          <w:rtl/>
        </w:rPr>
        <w:t xml:space="preserve">שר </w:t>
      </w:r>
      <w:bookmarkStart w:id="12803" w:name="_ETM_Q32_449230"/>
      <w:bookmarkEnd w:id="12803"/>
      <w:r>
        <w:rPr>
          <w:rtl/>
        </w:rPr>
        <w:t xml:space="preserve">המדע </w:t>
      </w:r>
      <w:bookmarkStart w:id="12804" w:name="_ETM_Q32_449500"/>
      <w:bookmarkEnd w:id="12804"/>
      <w:r>
        <w:rPr>
          <w:rtl/>
        </w:rPr>
        <w:t>והטכנולוגיה</w:t>
      </w:r>
      <w:r>
        <w:rPr>
          <w:rFonts w:hint="cs"/>
          <w:rtl/>
        </w:rPr>
        <w:t>,</w:t>
      </w:r>
      <w:r>
        <w:rPr>
          <w:rtl/>
        </w:rPr>
        <w:t xml:space="preserve"> </w:t>
      </w:r>
      <w:bookmarkStart w:id="12805" w:name="_ETM_Q32_450949"/>
      <w:bookmarkEnd w:id="12805"/>
      <w:r>
        <w:rPr>
          <w:rtl/>
        </w:rPr>
        <w:t xml:space="preserve">של </w:t>
      </w:r>
      <w:bookmarkStart w:id="12806" w:name="_ETM_Q32_451190"/>
      <w:bookmarkEnd w:id="12806"/>
      <w:r>
        <w:rPr>
          <w:rtl/>
        </w:rPr>
        <w:t xml:space="preserve">השר </w:t>
      </w:r>
      <w:bookmarkStart w:id="12807" w:name="_ETM_Q32_451550"/>
      <w:bookmarkEnd w:id="12807"/>
      <w:r>
        <w:rPr>
          <w:rtl/>
        </w:rPr>
        <w:t>לבד</w:t>
      </w:r>
      <w:r>
        <w:rPr>
          <w:rFonts w:hint="cs"/>
          <w:rtl/>
        </w:rPr>
        <w:t>.</w:t>
      </w:r>
      <w:bookmarkStart w:id="12808" w:name="_ETM_Q32_452730"/>
      <w:bookmarkEnd w:id="12808"/>
    </w:p>
    <w:p w:rsidR="00D718D8" w:rsidRDefault="00D718D8" w:rsidP="00BF4755">
      <w:pPr>
        <w:rPr>
          <w:rtl/>
        </w:rPr>
      </w:pPr>
    </w:p>
    <w:p w:rsidR="00D718D8" w:rsidRDefault="00D718D8" w:rsidP="00BF4755">
      <w:pPr>
        <w:pStyle w:val="af5"/>
        <w:rPr>
          <w:rtl/>
        </w:rPr>
      </w:pPr>
      <w:r w:rsidRPr="00D56BC7">
        <w:rPr>
          <w:rStyle w:val="TagStyle"/>
          <w:rtl/>
        </w:rPr>
        <w:t xml:space="preserve"> &lt;&lt; קריאה &gt;&gt;</w:t>
      </w:r>
      <w:r w:rsidRPr="009C4DE6">
        <w:rPr>
          <w:rStyle w:val="TagStyle"/>
          <w:rtl/>
        </w:rPr>
        <w:t xml:space="preserve"> </w:t>
      </w:r>
      <w:r>
        <w:rPr>
          <w:rtl/>
        </w:rPr>
        <w:t>קריאה:</w:t>
      </w:r>
      <w:r w:rsidRPr="009C4DE6">
        <w:rPr>
          <w:rStyle w:val="TagStyle"/>
          <w:rtl/>
        </w:rPr>
        <w:t xml:space="preserve"> </w:t>
      </w:r>
      <w:r w:rsidRPr="00D56BC7">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2809" w:name="_ETM_Q32_447979"/>
      <w:bookmarkEnd w:id="12809"/>
      <w:r>
        <w:rPr>
          <w:rFonts w:hint="cs"/>
          <w:rtl/>
          <w:lang w:eastAsia="he-IL"/>
        </w:rPr>
        <w:t xml:space="preserve">מה </w:t>
      </w:r>
      <w:bookmarkStart w:id="12810" w:name="_ETM_Q32_448563"/>
      <w:bookmarkEnd w:id="12810"/>
      <w:r>
        <w:rPr>
          <w:rFonts w:hint="cs"/>
          <w:rtl/>
          <w:lang w:eastAsia="he-IL"/>
        </w:rPr>
        <w:t>הוא עשה?</w:t>
      </w:r>
      <w:bookmarkStart w:id="12811" w:name="_ETM_Q32_447750"/>
      <w:bookmarkEnd w:id="12811"/>
    </w:p>
    <w:p w:rsidR="00D718D8" w:rsidRDefault="00D718D8" w:rsidP="00BF4755">
      <w:pPr>
        <w:rPr>
          <w:rtl/>
          <w:lang w:eastAsia="he-IL"/>
        </w:rPr>
      </w:pPr>
      <w:bookmarkStart w:id="12812" w:name="_ETM_Q32_448766"/>
      <w:bookmarkStart w:id="12813" w:name="_ETM_Q32_448847"/>
      <w:bookmarkEnd w:id="12812"/>
      <w:bookmarkEnd w:id="12813"/>
    </w:p>
    <w:p w:rsidR="00D718D8" w:rsidRDefault="00D718D8" w:rsidP="00BF4755">
      <w:pPr>
        <w:pStyle w:val="-"/>
        <w:rPr>
          <w:rtl/>
        </w:rPr>
      </w:pPr>
      <w:bookmarkStart w:id="12814" w:name="ET_speakercontinue_6361_22"/>
      <w:r w:rsidRPr="00D56BC7">
        <w:rPr>
          <w:rStyle w:val="TagStyle"/>
          <w:rtl/>
        </w:rPr>
        <w:t xml:space="preserve"> &lt;&lt; דובר_המשך &gt;&gt;</w:t>
      </w:r>
      <w:r w:rsidRPr="009C4DE6">
        <w:rPr>
          <w:rStyle w:val="TagStyle"/>
          <w:rtl/>
        </w:rPr>
        <w:t xml:space="preserve"> </w:t>
      </w:r>
      <w:r>
        <w:rPr>
          <w:rtl/>
        </w:rPr>
        <w:t>נאור שירי (יש עתיד):</w:t>
      </w:r>
      <w:r w:rsidRPr="009C4DE6">
        <w:rPr>
          <w:rStyle w:val="TagStyle"/>
          <w:rtl/>
        </w:rPr>
        <w:t xml:space="preserve"> </w:t>
      </w:r>
      <w:r w:rsidRPr="00D56BC7">
        <w:rPr>
          <w:rStyle w:val="TagStyle"/>
          <w:rtl/>
        </w:rPr>
        <w:t>&lt;&lt; דובר_המשך &gt;&gt;</w:t>
      </w:r>
      <w:r>
        <w:rPr>
          <w:rtl/>
        </w:rPr>
        <w:t xml:space="preserve">   </w:t>
      </w:r>
      <w:bookmarkEnd w:id="12814"/>
    </w:p>
    <w:p w:rsidR="00D718D8" w:rsidRDefault="00D718D8" w:rsidP="00B07973">
      <w:pPr>
        <w:rPr>
          <w:rtl/>
          <w:lang w:eastAsia="he-IL"/>
        </w:rPr>
      </w:pPr>
    </w:p>
    <w:p w:rsidR="00D718D8" w:rsidRDefault="00D718D8" w:rsidP="007021F1">
      <w:pPr>
        <w:rPr>
          <w:rtl/>
        </w:rPr>
      </w:pPr>
      <w:bookmarkStart w:id="12815" w:name="_ETM_Q32_450621"/>
      <w:bookmarkStart w:id="12816" w:name="_ETM_Q32_446252"/>
      <w:bookmarkStart w:id="12817" w:name="_ETM_Q32_450732"/>
      <w:bookmarkEnd w:id="12815"/>
      <w:bookmarkEnd w:id="12816"/>
      <w:bookmarkEnd w:id="12817"/>
      <w:r>
        <w:rPr>
          <w:rtl/>
        </w:rPr>
        <w:t xml:space="preserve">יש </w:t>
      </w:r>
      <w:bookmarkStart w:id="12818" w:name="_ETM_Q32_452970"/>
      <w:bookmarkEnd w:id="12818"/>
      <w:r>
        <w:rPr>
          <w:rtl/>
        </w:rPr>
        <w:t xml:space="preserve">לו </w:t>
      </w:r>
      <w:bookmarkStart w:id="12819" w:name="_ETM_Q32_453240"/>
      <w:bookmarkEnd w:id="12819"/>
      <w:r>
        <w:rPr>
          <w:rtl/>
        </w:rPr>
        <w:t>ביקורים</w:t>
      </w:r>
      <w:bookmarkStart w:id="12820" w:name="_ETM_Q32_451376"/>
      <w:bookmarkEnd w:id="12820"/>
      <w:r>
        <w:rPr>
          <w:rFonts w:hint="cs"/>
          <w:rtl/>
        </w:rPr>
        <w:t xml:space="preserve"> </w:t>
      </w:r>
      <w:r>
        <w:rPr>
          <w:rFonts w:hint="eastAsia"/>
          <w:rtl/>
        </w:rPr>
        <w:t>–</w:t>
      </w:r>
      <w:r>
        <w:rPr>
          <w:rtl/>
        </w:rPr>
        <w:t xml:space="preserve"> </w:t>
      </w:r>
      <w:bookmarkStart w:id="12821" w:name="_ETM_Q32_454050"/>
      <w:bookmarkEnd w:id="12821"/>
      <w:r>
        <w:rPr>
          <w:rtl/>
        </w:rPr>
        <w:t xml:space="preserve">אני </w:t>
      </w:r>
      <w:bookmarkStart w:id="12822" w:name="_ETM_Q32_454260"/>
      <w:bookmarkEnd w:id="12822"/>
      <w:r>
        <w:rPr>
          <w:rtl/>
        </w:rPr>
        <w:t xml:space="preserve">הייתי </w:t>
      </w:r>
      <w:bookmarkStart w:id="12823" w:name="_ETM_Q32_454589"/>
      <w:bookmarkEnd w:id="12823"/>
      <w:r>
        <w:rPr>
          <w:rtl/>
        </w:rPr>
        <w:t xml:space="preserve">אומר </w:t>
      </w:r>
      <w:bookmarkStart w:id="12824" w:name="_ETM_Q32_454800"/>
      <w:bookmarkEnd w:id="12824"/>
      <w:r>
        <w:rPr>
          <w:rtl/>
        </w:rPr>
        <w:t xml:space="preserve">שר </w:t>
      </w:r>
      <w:bookmarkStart w:id="12825" w:name="_ETM_Q32_455040"/>
      <w:bookmarkEnd w:id="12825"/>
      <w:r>
        <w:rPr>
          <w:rtl/>
        </w:rPr>
        <w:t>החוץ</w:t>
      </w:r>
      <w:r>
        <w:rPr>
          <w:rFonts w:hint="cs"/>
          <w:rtl/>
        </w:rPr>
        <w:t>,</w:t>
      </w:r>
      <w:bookmarkStart w:id="12826" w:name="_ETM_Q32_452995"/>
      <w:bookmarkEnd w:id="12826"/>
      <w:r>
        <w:rPr>
          <w:rtl/>
        </w:rPr>
        <w:t xml:space="preserve"> </w:t>
      </w:r>
      <w:bookmarkStart w:id="12827" w:name="_ETM_Q32_455430"/>
      <w:bookmarkEnd w:id="12827"/>
      <w:r>
        <w:rPr>
          <w:rtl/>
        </w:rPr>
        <w:t xml:space="preserve">אבל </w:t>
      </w:r>
      <w:bookmarkStart w:id="12828" w:name="_ETM_Q32_455790"/>
      <w:bookmarkEnd w:id="12828"/>
      <w:r>
        <w:rPr>
          <w:rtl/>
        </w:rPr>
        <w:t xml:space="preserve">לא </w:t>
      </w:r>
      <w:bookmarkStart w:id="12829" w:name="_ETM_Q32_455940"/>
      <w:bookmarkEnd w:id="12829"/>
      <w:r>
        <w:rPr>
          <w:rtl/>
        </w:rPr>
        <w:t xml:space="preserve">בא </w:t>
      </w:r>
      <w:bookmarkStart w:id="12830" w:name="_ETM_Q32_456060"/>
      <w:bookmarkEnd w:id="12830"/>
      <w:r>
        <w:rPr>
          <w:rtl/>
        </w:rPr>
        <w:t xml:space="preserve">לי </w:t>
      </w:r>
      <w:bookmarkStart w:id="12831" w:name="_ETM_Q32_456150"/>
      <w:bookmarkEnd w:id="12831"/>
      <w:r>
        <w:rPr>
          <w:rtl/>
        </w:rPr>
        <w:t xml:space="preserve">בכלל </w:t>
      </w:r>
      <w:bookmarkStart w:id="12832" w:name="_ETM_Q32_456450"/>
      <w:bookmarkEnd w:id="12832"/>
      <w:r>
        <w:rPr>
          <w:rtl/>
        </w:rPr>
        <w:t xml:space="preserve">להקריא </w:t>
      </w:r>
      <w:bookmarkStart w:id="12833" w:name="_ETM_Q32_456779"/>
      <w:bookmarkEnd w:id="12833"/>
      <w:r>
        <w:rPr>
          <w:rtl/>
        </w:rPr>
        <w:t xml:space="preserve">את </w:t>
      </w:r>
      <w:bookmarkStart w:id="12834" w:name="_ETM_Q32_456839"/>
      <w:bookmarkEnd w:id="12834"/>
      <w:r>
        <w:rPr>
          <w:rtl/>
        </w:rPr>
        <w:t>זה</w:t>
      </w:r>
      <w:r w:rsidR="007021F1">
        <w:rPr>
          <w:rFonts w:hint="cs"/>
          <w:rtl/>
        </w:rPr>
        <w:t>,</w:t>
      </w:r>
      <w:r>
        <w:rPr>
          <w:rtl/>
        </w:rPr>
        <w:t xml:space="preserve"> </w:t>
      </w:r>
      <w:bookmarkStart w:id="12835" w:name="_ETM_Q32_456930"/>
      <w:bookmarkEnd w:id="12835"/>
      <w:r>
        <w:rPr>
          <w:rtl/>
        </w:rPr>
        <w:t xml:space="preserve">כי </w:t>
      </w:r>
      <w:bookmarkStart w:id="12836" w:name="_ETM_Q32_457050"/>
      <w:bookmarkEnd w:id="12836"/>
      <w:r>
        <w:rPr>
          <w:rtl/>
        </w:rPr>
        <w:t xml:space="preserve">זה </w:t>
      </w:r>
      <w:bookmarkStart w:id="12837" w:name="_ETM_Q32_457529"/>
      <w:bookmarkEnd w:id="12837"/>
      <w:r>
        <w:rPr>
          <w:rtl/>
        </w:rPr>
        <w:t xml:space="preserve">פשוט </w:t>
      </w:r>
      <w:bookmarkStart w:id="12838" w:name="_ETM_Q32_457860"/>
      <w:bookmarkEnd w:id="12838"/>
      <w:r>
        <w:rPr>
          <w:rtl/>
        </w:rPr>
        <w:t>מיותר</w:t>
      </w:r>
      <w:r>
        <w:rPr>
          <w:rFonts w:hint="cs"/>
          <w:rtl/>
        </w:rPr>
        <w:t>.</w:t>
      </w:r>
      <w:r>
        <w:rPr>
          <w:rtl/>
        </w:rPr>
        <w:t xml:space="preserve"> </w:t>
      </w:r>
      <w:bookmarkStart w:id="12839" w:name="_ETM_Q32_458190"/>
      <w:bookmarkEnd w:id="12839"/>
      <w:r>
        <w:rPr>
          <w:rtl/>
        </w:rPr>
        <w:t xml:space="preserve">הוא </w:t>
      </w:r>
      <w:bookmarkStart w:id="12840" w:name="_ETM_Q32_458850"/>
      <w:bookmarkEnd w:id="12840"/>
      <w:r>
        <w:rPr>
          <w:rtl/>
        </w:rPr>
        <w:t xml:space="preserve">יותר </w:t>
      </w:r>
      <w:bookmarkStart w:id="12841" w:name="_ETM_Q32_459089"/>
      <w:bookmarkStart w:id="12842" w:name="_ETM_Q32_459210"/>
      <w:bookmarkEnd w:id="12841"/>
      <w:bookmarkEnd w:id="12842"/>
      <w:r>
        <w:rPr>
          <w:rtl/>
        </w:rPr>
        <w:t xml:space="preserve">שר </w:t>
      </w:r>
      <w:bookmarkStart w:id="12843" w:name="_ETM_Q32_459510"/>
      <w:bookmarkEnd w:id="12843"/>
      <w:r>
        <w:rPr>
          <w:rtl/>
        </w:rPr>
        <w:t>החוץ</w:t>
      </w:r>
      <w:r>
        <w:rPr>
          <w:rFonts w:hint="cs"/>
          <w:rtl/>
        </w:rPr>
        <w:t>.</w:t>
      </w:r>
      <w:bookmarkStart w:id="12844" w:name="_ETM_Q32_456048"/>
      <w:bookmarkEnd w:id="12844"/>
      <w:r>
        <w:rPr>
          <w:rtl/>
        </w:rPr>
        <w:t xml:space="preserve"> </w:t>
      </w:r>
      <w:bookmarkStart w:id="12845" w:name="_ETM_Q32_460200"/>
      <w:bookmarkEnd w:id="12845"/>
      <w:r>
        <w:rPr>
          <w:rtl/>
        </w:rPr>
        <w:t>עכשיו</w:t>
      </w:r>
      <w:r>
        <w:rPr>
          <w:rFonts w:hint="cs"/>
          <w:rtl/>
        </w:rPr>
        <w:t>,</w:t>
      </w:r>
      <w:r>
        <w:rPr>
          <w:rtl/>
        </w:rPr>
        <w:t xml:space="preserve"> </w:t>
      </w:r>
      <w:bookmarkStart w:id="12846" w:name="_ETM_Q32_460440"/>
      <w:bookmarkEnd w:id="12846"/>
      <w:r>
        <w:rPr>
          <w:rtl/>
        </w:rPr>
        <w:t xml:space="preserve">שר </w:t>
      </w:r>
      <w:bookmarkStart w:id="12847" w:name="_ETM_Q32_460650"/>
      <w:bookmarkEnd w:id="12847"/>
      <w:r>
        <w:rPr>
          <w:rtl/>
        </w:rPr>
        <w:t>החוץ</w:t>
      </w:r>
      <w:r>
        <w:rPr>
          <w:rFonts w:hint="cs"/>
          <w:rtl/>
        </w:rPr>
        <w:t xml:space="preserve"> –</w:t>
      </w:r>
      <w:r>
        <w:rPr>
          <w:rtl/>
        </w:rPr>
        <w:t xml:space="preserve"> </w:t>
      </w:r>
      <w:bookmarkStart w:id="12848" w:name="_ETM_Q32_461010"/>
      <w:bookmarkStart w:id="12849" w:name="_ETM_Q32_461190"/>
      <w:bookmarkEnd w:id="12848"/>
      <w:bookmarkEnd w:id="12849"/>
      <w:r>
        <w:rPr>
          <w:rFonts w:hint="cs"/>
          <w:rtl/>
        </w:rPr>
        <w:t>יש לו את התירוץ</w:t>
      </w:r>
      <w:bookmarkStart w:id="12850" w:name="_ETM_Q32_459457"/>
      <w:bookmarkEnd w:id="12850"/>
      <w:r>
        <w:rPr>
          <w:rFonts w:hint="cs"/>
          <w:rtl/>
        </w:rPr>
        <w:t>.</w:t>
      </w:r>
      <w:r>
        <w:rPr>
          <w:rtl/>
        </w:rPr>
        <w:t xml:space="preserve"> </w:t>
      </w:r>
      <w:bookmarkStart w:id="12851" w:name="_ETM_Q32_462100"/>
      <w:bookmarkEnd w:id="12851"/>
      <w:r>
        <w:rPr>
          <w:rtl/>
        </w:rPr>
        <w:t xml:space="preserve">אבל </w:t>
      </w:r>
      <w:bookmarkStart w:id="12852" w:name="_ETM_Q32_462310"/>
      <w:bookmarkEnd w:id="12852"/>
      <w:r>
        <w:rPr>
          <w:rtl/>
        </w:rPr>
        <w:t>בסדר</w:t>
      </w:r>
      <w:r>
        <w:rPr>
          <w:rFonts w:hint="cs"/>
          <w:rtl/>
        </w:rPr>
        <w:t>,</w:t>
      </w:r>
      <w:r>
        <w:rPr>
          <w:rtl/>
        </w:rPr>
        <w:t xml:space="preserve"> </w:t>
      </w:r>
      <w:bookmarkStart w:id="12853" w:name="_ETM_Q32_463150"/>
      <w:bookmarkEnd w:id="12853"/>
      <w:r>
        <w:rPr>
          <w:rtl/>
        </w:rPr>
        <w:t xml:space="preserve">אני </w:t>
      </w:r>
      <w:bookmarkStart w:id="12854" w:name="_ETM_Q32_463360"/>
      <w:bookmarkEnd w:id="12854"/>
      <w:r>
        <w:rPr>
          <w:rtl/>
        </w:rPr>
        <w:t xml:space="preserve">מבין </w:t>
      </w:r>
      <w:bookmarkStart w:id="12855" w:name="_ETM_Q32_463600"/>
      <w:bookmarkEnd w:id="12855"/>
      <w:r>
        <w:rPr>
          <w:rtl/>
        </w:rPr>
        <w:t xml:space="preserve">את </w:t>
      </w:r>
      <w:bookmarkStart w:id="12856" w:name="_ETM_Q32_463779"/>
      <w:bookmarkEnd w:id="12856"/>
      <w:r>
        <w:rPr>
          <w:rtl/>
        </w:rPr>
        <w:t xml:space="preserve">הכעס </w:t>
      </w:r>
      <w:bookmarkStart w:id="12857" w:name="_ETM_Q32_464560"/>
      <w:bookmarkEnd w:id="12857"/>
      <w:r>
        <w:rPr>
          <w:rtl/>
        </w:rPr>
        <w:t xml:space="preserve">והזעם </w:t>
      </w:r>
      <w:bookmarkStart w:id="12858" w:name="_ETM_Q32_465100"/>
      <w:bookmarkEnd w:id="12858"/>
      <w:r>
        <w:rPr>
          <w:rtl/>
        </w:rPr>
        <w:t>שלו</w:t>
      </w:r>
      <w:r>
        <w:rPr>
          <w:rFonts w:hint="cs"/>
          <w:rtl/>
        </w:rPr>
        <w:t>.</w:t>
      </w:r>
      <w:r>
        <w:rPr>
          <w:rtl/>
        </w:rPr>
        <w:t xml:space="preserve"> </w:t>
      </w:r>
      <w:bookmarkStart w:id="12859" w:name="_ETM_Q32_465700"/>
      <w:bookmarkEnd w:id="12859"/>
      <w:r>
        <w:rPr>
          <w:rtl/>
        </w:rPr>
        <w:t xml:space="preserve">אני </w:t>
      </w:r>
      <w:bookmarkStart w:id="12860" w:name="_ETM_Q32_466120"/>
      <w:bookmarkStart w:id="12861" w:name="_ETM_Q32_466720"/>
      <w:bookmarkStart w:id="12862" w:name="_ETM_Q32_463558"/>
      <w:bookmarkEnd w:id="12860"/>
      <w:bookmarkEnd w:id="12861"/>
      <w:bookmarkEnd w:id="12862"/>
      <w:r>
        <w:rPr>
          <w:rtl/>
        </w:rPr>
        <w:t xml:space="preserve">חושב </w:t>
      </w:r>
      <w:bookmarkStart w:id="12863" w:name="_ETM_Q32_467050"/>
      <w:bookmarkEnd w:id="12863"/>
      <w:r>
        <w:rPr>
          <w:rFonts w:hint="cs"/>
          <w:rtl/>
        </w:rPr>
        <w:t>שכ</w:t>
      </w:r>
      <w:bookmarkStart w:id="12864" w:name="_ETM_Q32_464458"/>
      <w:bookmarkEnd w:id="12864"/>
      <w:r>
        <w:rPr>
          <w:rtl/>
        </w:rPr>
        <w:t xml:space="preserve">שהוא </w:t>
      </w:r>
      <w:bookmarkStart w:id="12865" w:name="_ETM_Q32_467200"/>
      <w:bookmarkEnd w:id="12865"/>
      <w:r>
        <w:rPr>
          <w:rtl/>
        </w:rPr>
        <w:t xml:space="preserve">מגיע </w:t>
      </w:r>
      <w:bookmarkStart w:id="12866" w:name="_ETM_Q32_467529"/>
      <w:bookmarkEnd w:id="12866"/>
      <w:r>
        <w:rPr>
          <w:rtl/>
        </w:rPr>
        <w:t xml:space="preserve">למליאה </w:t>
      </w:r>
      <w:bookmarkStart w:id="12867" w:name="_ETM_Q32_468100"/>
      <w:bookmarkEnd w:id="12867"/>
      <w:r>
        <w:rPr>
          <w:rtl/>
        </w:rPr>
        <w:t xml:space="preserve">והוא </w:t>
      </w:r>
      <w:bookmarkStart w:id="12868" w:name="_ETM_Q32_468250"/>
      <w:bookmarkEnd w:id="12868"/>
      <w:r>
        <w:rPr>
          <w:rtl/>
        </w:rPr>
        <w:t>אומר</w:t>
      </w:r>
      <w:r w:rsidR="007021F1">
        <w:rPr>
          <w:rFonts w:hint="cs"/>
          <w:rtl/>
        </w:rPr>
        <w:t>:</w:t>
      </w:r>
      <w:r>
        <w:rPr>
          <w:rtl/>
        </w:rPr>
        <w:t xml:space="preserve"> </w:t>
      </w:r>
      <w:bookmarkStart w:id="12869" w:name="_ETM_Q32_468550"/>
      <w:bookmarkEnd w:id="12869"/>
      <w:r>
        <w:rPr>
          <w:rtl/>
        </w:rPr>
        <w:t xml:space="preserve">אין </w:t>
      </w:r>
      <w:bookmarkStart w:id="12870" w:name="_ETM_Q32_468700"/>
      <w:bookmarkEnd w:id="12870"/>
      <w:r>
        <w:rPr>
          <w:rtl/>
        </w:rPr>
        <w:t xml:space="preserve">לי </w:t>
      </w:r>
      <w:bookmarkStart w:id="12871" w:name="_ETM_Q32_468820"/>
      <w:bookmarkEnd w:id="12871"/>
      <w:r w:rsidR="007021F1">
        <w:rPr>
          <w:rFonts w:hint="cs"/>
          <w:rtl/>
        </w:rPr>
        <w:t xml:space="preserve">על </w:t>
      </w:r>
      <w:r>
        <w:rPr>
          <w:rtl/>
        </w:rPr>
        <w:t xml:space="preserve">מה </w:t>
      </w:r>
      <w:bookmarkStart w:id="12872" w:name="_ETM_Q32_469120"/>
      <w:bookmarkEnd w:id="12872"/>
      <w:r>
        <w:rPr>
          <w:rtl/>
        </w:rPr>
        <w:t>לדבר</w:t>
      </w:r>
      <w:r>
        <w:rPr>
          <w:rFonts w:hint="cs"/>
          <w:rtl/>
        </w:rPr>
        <w:t>,</w:t>
      </w:r>
      <w:bookmarkStart w:id="12873" w:name="_ETM_Q32_466100"/>
      <w:bookmarkEnd w:id="12873"/>
      <w:r>
        <w:rPr>
          <w:rtl/>
        </w:rPr>
        <w:t xml:space="preserve"> </w:t>
      </w:r>
      <w:bookmarkStart w:id="12874" w:name="_ETM_Q32_469600"/>
      <w:bookmarkStart w:id="12875" w:name="_ETM_Q32_465995"/>
      <w:bookmarkStart w:id="12876" w:name="_ETM_Q32_469810"/>
      <w:bookmarkEnd w:id="12874"/>
      <w:bookmarkEnd w:id="12875"/>
      <w:bookmarkEnd w:id="12876"/>
      <w:r>
        <w:rPr>
          <w:rtl/>
        </w:rPr>
        <w:t xml:space="preserve">אין </w:t>
      </w:r>
      <w:bookmarkStart w:id="12877" w:name="_ETM_Q32_469990"/>
      <w:bookmarkEnd w:id="12877"/>
      <w:r>
        <w:rPr>
          <w:rtl/>
        </w:rPr>
        <w:t xml:space="preserve">לי </w:t>
      </w:r>
      <w:bookmarkStart w:id="12878" w:name="_ETM_Q32_470080"/>
      <w:bookmarkEnd w:id="12878"/>
      <w:r>
        <w:rPr>
          <w:rtl/>
        </w:rPr>
        <w:t xml:space="preserve">הרבה </w:t>
      </w:r>
      <w:bookmarkStart w:id="12879" w:name="_ETM_Q32_470350"/>
      <w:bookmarkStart w:id="12880" w:name="_ETM_Q32_466870"/>
      <w:bookmarkEnd w:id="12879"/>
      <w:bookmarkEnd w:id="12880"/>
      <w:r>
        <w:rPr>
          <w:rFonts w:hint="cs"/>
          <w:rtl/>
        </w:rPr>
        <w:t>עשיי</w:t>
      </w:r>
      <w:r>
        <w:rPr>
          <w:rtl/>
        </w:rPr>
        <w:t>ה</w:t>
      </w:r>
      <w:r>
        <w:rPr>
          <w:rFonts w:hint="cs"/>
          <w:rtl/>
        </w:rPr>
        <w:t>,</w:t>
      </w:r>
      <w:r>
        <w:rPr>
          <w:rtl/>
        </w:rPr>
        <w:t xml:space="preserve"> </w:t>
      </w:r>
      <w:bookmarkStart w:id="12881" w:name="_ETM_Q32_470770"/>
      <w:bookmarkEnd w:id="12881"/>
      <w:r>
        <w:rPr>
          <w:rtl/>
        </w:rPr>
        <w:t xml:space="preserve">אז </w:t>
      </w:r>
      <w:bookmarkStart w:id="12882" w:name="_ETM_Q32_470890"/>
      <w:bookmarkEnd w:id="12882"/>
      <w:r>
        <w:rPr>
          <w:rtl/>
        </w:rPr>
        <w:t xml:space="preserve">אני </w:t>
      </w:r>
      <w:bookmarkStart w:id="12883" w:name="_ETM_Q32_471339"/>
      <w:bookmarkEnd w:id="12883"/>
      <w:r>
        <w:rPr>
          <w:rtl/>
        </w:rPr>
        <w:t xml:space="preserve">מוציא </w:t>
      </w:r>
      <w:bookmarkStart w:id="12884" w:name="_ETM_Q32_471670"/>
      <w:bookmarkEnd w:id="12884"/>
      <w:r>
        <w:rPr>
          <w:rtl/>
        </w:rPr>
        <w:t xml:space="preserve">את </w:t>
      </w:r>
      <w:bookmarkStart w:id="12885" w:name="_ETM_Q32_471730"/>
      <w:bookmarkEnd w:id="12885"/>
      <w:r>
        <w:rPr>
          <w:rtl/>
        </w:rPr>
        <w:t xml:space="preserve">זה </w:t>
      </w:r>
      <w:bookmarkStart w:id="12886" w:name="_ETM_Q32_471820"/>
      <w:bookmarkEnd w:id="12886"/>
      <w:r>
        <w:rPr>
          <w:rtl/>
        </w:rPr>
        <w:t>עליכם</w:t>
      </w:r>
      <w:r>
        <w:rPr>
          <w:rFonts w:hint="cs"/>
          <w:rtl/>
        </w:rPr>
        <w:t>.</w:t>
      </w:r>
      <w:r>
        <w:rPr>
          <w:rtl/>
        </w:rPr>
        <w:t xml:space="preserve"> </w:t>
      </w:r>
      <w:bookmarkStart w:id="12887" w:name="_ETM_Q32_472720"/>
      <w:bookmarkEnd w:id="12887"/>
      <w:r>
        <w:rPr>
          <w:rtl/>
        </w:rPr>
        <w:t xml:space="preserve">אז </w:t>
      </w:r>
      <w:bookmarkStart w:id="12888" w:name="_ETM_Q32_473470"/>
      <w:bookmarkEnd w:id="12888"/>
      <w:r>
        <w:rPr>
          <w:rtl/>
        </w:rPr>
        <w:t xml:space="preserve">תודה </w:t>
      </w:r>
      <w:bookmarkStart w:id="12889" w:name="_ETM_Q32_473710"/>
      <w:bookmarkEnd w:id="12889"/>
      <w:r>
        <w:rPr>
          <w:rtl/>
        </w:rPr>
        <w:t>רבה</w:t>
      </w:r>
      <w:r>
        <w:rPr>
          <w:rFonts w:hint="cs"/>
          <w:rtl/>
        </w:rPr>
        <w:t>,</w:t>
      </w:r>
      <w:r>
        <w:rPr>
          <w:rtl/>
        </w:rPr>
        <w:t xml:space="preserve"> </w:t>
      </w:r>
      <w:bookmarkStart w:id="12890" w:name="_ETM_Q32_473949"/>
      <w:bookmarkEnd w:id="12890"/>
      <w:r>
        <w:rPr>
          <w:rtl/>
        </w:rPr>
        <w:t>אקוניס</w:t>
      </w:r>
      <w:r>
        <w:rPr>
          <w:rFonts w:hint="cs"/>
          <w:rtl/>
        </w:rPr>
        <w:t>,</w:t>
      </w:r>
      <w:bookmarkStart w:id="12891" w:name="_ETM_Q32_472019"/>
      <w:bookmarkEnd w:id="12891"/>
      <w:r>
        <w:rPr>
          <w:rtl/>
        </w:rPr>
        <w:t xml:space="preserve"> </w:t>
      </w:r>
      <w:bookmarkStart w:id="12892" w:name="_ETM_Q32_474850"/>
      <w:bookmarkStart w:id="12893" w:name="_ETM_Q32_475240"/>
      <w:bookmarkEnd w:id="12892"/>
      <w:bookmarkEnd w:id="12893"/>
      <w:r>
        <w:rPr>
          <w:rtl/>
        </w:rPr>
        <w:t xml:space="preserve">על </w:t>
      </w:r>
      <w:bookmarkStart w:id="12894" w:name="_ETM_Q32_475360"/>
      <w:bookmarkEnd w:id="12894"/>
      <w:r>
        <w:rPr>
          <w:rtl/>
        </w:rPr>
        <w:t xml:space="preserve">עשייה </w:t>
      </w:r>
      <w:bookmarkStart w:id="12895" w:name="_ETM_Q32_475750"/>
      <w:bookmarkEnd w:id="12895"/>
      <w:r>
        <w:rPr>
          <w:rtl/>
        </w:rPr>
        <w:t xml:space="preserve">מרובה </w:t>
      </w:r>
      <w:bookmarkStart w:id="12896" w:name="_ETM_Q32_476440"/>
      <w:bookmarkEnd w:id="12896"/>
      <w:r>
        <w:rPr>
          <w:rtl/>
        </w:rPr>
        <w:t xml:space="preserve">בכלום </w:t>
      </w:r>
      <w:bookmarkStart w:id="12897" w:name="_ETM_Q32_476860"/>
      <w:bookmarkEnd w:id="12897"/>
      <w:r>
        <w:rPr>
          <w:rFonts w:hint="cs"/>
          <w:rtl/>
        </w:rPr>
        <w:t>ו</w:t>
      </w:r>
      <w:r>
        <w:rPr>
          <w:rtl/>
        </w:rPr>
        <w:t xml:space="preserve">שום </w:t>
      </w:r>
      <w:bookmarkStart w:id="12898" w:name="_ETM_Q32_477100"/>
      <w:bookmarkEnd w:id="12898"/>
      <w:r>
        <w:rPr>
          <w:rtl/>
        </w:rPr>
        <w:t>דבר</w:t>
      </w:r>
      <w:r>
        <w:rPr>
          <w:rFonts w:hint="cs"/>
          <w:rtl/>
        </w:rPr>
        <w:t>,</w:t>
      </w:r>
      <w:bookmarkStart w:id="12899" w:name="_ETM_Q32_474341"/>
      <w:bookmarkEnd w:id="12899"/>
      <w:r>
        <w:rPr>
          <w:rtl/>
        </w:rPr>
        <w:t xml:space="preserve"> </w:t>
      </w:r>
      <w:bookmarkStart w:id="12900" w:name="_ETM_Q32_477430"/>
      <w:bookmarkEnd w:id="12900"/>
      <w:r>
        <w:rPr>
          <w:rtl/>
        </w:rPr>
        <w:t xml:space="preserve">שזה </w:t>
      </w:r>
      <w:bookmarkStart w:id="12901" w:name="_ETM_Q32_477669"/>
      <w:bookmarkEnd w:id="12901"/>
      <w:r>
        <w:rPr>
          <w:rtl/>
        </w:rPr>
        <w:t xml:space="preserve">משהו </w:t>
      </w:r>
      <w:bookmarkStart w:id="12902" w:name="_ETM_Q32_477910"/>
      <w:bookmarkEnd w:id="12902"/>
      <w:r>
        <w:rPr>
          <w:rtl/>
        </w:rPr>
        <w:t xml:space="preserve">שמאפיין </w:t>
      </w:r>
      <w:bookmarkStart w:id="12903" w:name="_ETM_Q32_478419"/>
      <w:bookmarkEnd w:id="12903"/>
      <w:r>
        <w:rPr>
          <w:rtl/>
        </w:rPr>
        <w:t xml:space="preserve">את </w:t>
      </w:r>
      <w:bookmarkStart w:id="12904" w:name="_ETM_Q32_478479"/>
      <w:bookmarkEnd w:id="12904"/>
      <w:r>
        <w:rPr>
          <w:rtl/>
        </w:rPr>
        <w:t xml:space="preserve">הממשלה </w:t>
      </w:r>
      <w:bookmarkStart w:id="12905" w:name="_ETM_Q32_478930"/>
      <w:bookmarkEnd w:id="12905"/>
      <w:r>
        <w:rPr>
          <w:rtl/>
        </w:rPr>
        <w:t>הזו</w:t>
      </w:r>
      <w:r>
        <w:rPr>
          <w:rFonts w:hint="cs"/>
          <w:rtl/>
        </w:rPr>
        <w:t>.</w:t>
      </w:r>
      <w:bookmarkStart w:id="12906" w:name="_ETM_Q32_479800"/>
      <w:bookmarkStart w:id="12907" w:name="_ETM_Q32_477628"/>
      <w:bookmarkEnd w:id="12906"/>
      <w:bookmarkEnd w:id="12907"/>
    </w:p>
    <w:p w:rsidR="00D718D8" w:rsidRDefault="00D718D8" w:rsidP="00BF4755">
      <w:pPr>
        <w:rPr>
          <w:rtl/>
        </w:rPr>
      </w:pPr>
      <w:bookmarkStart w:id="12908" w:name="_ETM_Q32_477694"/>
      <w:bookmarkEnd w:id="12908"/>
    </w:p>
    <w:p w:rsidR="00D718D8" w:rsidRDefault="00D718D8" w:rsidP="00BF4755">
      <w:pPr>
        <w:rPr>
          <w:rtl/>
        </w:rPr>
      </w:pPr>
      <w:bookmarkStart w:id="12909" w:name="_ETM_Q32_477771"/>
      <w:bookmarkStart w:id="12910" w:name="_ETM_Q32_477817"/>
      <w:bookmarkEnd w:id="12909"/>
      <w:bookmarkEnd w:id="12910"/>
      <w:r>
        <w:rPr>
          <w:rtl/>
        </w:rPr>
        <w:t xml:space="preserve">עכשיו </w:t>
      </w:r>
      <w:bookmarkStart w:id="12911" w:name="_ETM_Q32_480099"/>
      <w:bookmarkEnd w:id="12911"/>
      <w:r>
        <w:rPr>
          <w:rtl/>
        </w:rPr>
        <w:t xml:space="preserve">אני </w:t>
      </w:r>
      <w:bookmarkStart w:id="12912" w:name="_ETM_Q32_480219"/>
      <w:bookmarkEnd w:id="12912"/>
      <w:r>
        <w:rPr>
          <w:rtl/>
        </w:rPr>
        <w:t xml:space="preserve">אדבר </w:t>
      </w:r>
      <w:bookmarkStart w:id="12913" w:name="_ETM_Q32_480490"/>
      <w:bookmarkEnd w:id="12913"/>
      <w:r>
        <w:rPr>
          <w:rtl/>
        </w:rPr>
        <w:t xml:space="preserve">איתכם </w:t>
      </w:r>
      <w:bookmarkStart w:id="12914" w:name="_ETM_Q32_480699"/>
      <w:bookmarkEnd w:id="12914"/>
      <w:r>
        <w:rPr>
          <w:rtl/>
        </w:rPr>
        <w:t xml:space="preserve">על </w:t>
      </w:r>
      <w:bookmarkStart w:id="12915" w:name="_ETM_Q32_480819"/>
      <w:bookmarkEnd w:id="12915"/>
      <w:r>
        <w:rPr>
          <w:rtl/>
        </w:rPr>
        <w:t xml:space="preserve">הצעת </w:t>
      </w:r>
      <w:bookmarkStart w:id="12916" w:name="_ETM_Q32_481120"/>
      <w:bookmarkEnd w:id="12916"/>
      <w:r>
        <w:rPr>
          <w:rtl/>
        </w:rPr>
        <w:t>החוק</w:t>
      </w:r>
      <w:bookmarkStart w:id="12917" w:name="_ETM_Q32_480299"/>
      <w:bookmarkStart w:id="12918" w:name="_ETM_Q32_480570"/>
      <w:bookmarkStart w:id="12919" w:name="_ETM_Q32_480719"/>
      <w:bookmarkStart w:id="12920" w:name="_ETM_Q32_480960"/>
      <w:bookmarkStart w:id="12921" w:name="_ETM_Q32_481199"/>
      <w:bookmarkStart w:id="12922" w:name="_ETM_Q32_481290"/>
      <w:bookmarkStart w:id="12923" w:name="_ETM_Q32_481589"/>
      <w:bookmarkStart w:id="12924" w:name="_ETM_Q32_478942"/>
      <w:bookmarkEnd w:id="12917"/>
      <w:bookmarkEnd w:id="12918"/>
      <w:bookmarkEnd w:id="12919"/>
      <w:bookmarkEnd w:id="12920"/>
      <w:bookmarkEnd w:id="12921"/>
      <w:bookmarkEnd w:id="12922"/>
      <w:bookmarkEnd w:id="12923"/>
      <w:bookmarkEnd w:id="12924"/>
      <w:r>
        <w:rPr>
          <w:rFonts w:hint="cs"/>
          <w:rtl/>
        </w:rPr>
        <w:t>,</w:t>
      </w:r>
      <w:r>
        <w:rPr>
          <w:rtl/>
        </w:rPr>
        <w:t xml:space="preserve"> </w:t>
      </w:r>
      <w:bookmarkStart w:id="12925" w:name="_ETM_Q32_482339"/>
      <w:bookmarkEnd w:id="12925"/>
      <w:r>
        <w:rPr>
          <w:rFonts w:hint="cs"/>
          <w:rtl/>
        </w:rPr>
        <w:t>ו</w:t>
      </w:r>
      <w:r>
        <w:rPr>
          <w:rtl/>
        </w:rPr>
        <w:t xml:space="preserve">תופתעו </w:t>
      </w:r>
      <w:bookmarkStart w:id="12926" w:name="_ETM_Q32_482909"/>
      <w:bookmarkEnd w:id="12926"/>
      <w:r>
        <w:rPr>
          <w:rtl/>
        </w:rPr>
        <w:t xml:space="preserve">לשמוע </w:t>
      </w:r>
      <w:bookmarkStart w:id="12927" w:name="_ETM_Q32_483360"/>
      <w:bookmarkEnd w:id="12927"/>
      <w:r>
        <w:rPr>
          <w:rFonts w:hint="cs"/>
          <w:rtl/>
        </w:rPr>
        <w:t xml:space="preserve">– </w:t>
      </w:r>
      <w:bookmarkStart w:id="12928" w:name="_ETM_Q32_478211"/>
      <w:bookmarkEnd w:id="12928"/>
      <w:r>
        <w:rPr>
          <w:rtl/>
        </w:rPr>
        <w:t xml:space="preserve">הממשלה </w:t>
      </w:r>
      <w:bookmarkStart w:id="12929" w:name="_ETM_Q32_483779"/>
      <w:bookmarkEnd w:id="12929"/>
      <w:r>
        <w:rPr>
          <w:rtl/>
        </w:rPr>
        <w:t>תתנגד</w:t>
      </w:r>
      <w:r>
        <w:rPr>
          <w:rFonts w:hint="cs"/>
          <w:rtl/>
        </w:rPr>
        <w:t>.</w:t>
      </w:r>
      <w:r>
        <w:rPr>
          <w:rtl/>
        </w:rPr>
        <w:t xml:space="preserve"> </w:t>
      </w:r>
      <w:bookmarkStart w:id="12930" w:name="_ETM_Q32_485149"/>
      <w:bookmarkEnd w:id="12930"/>
      <w:r>
        <w:rPr>
          <w:rtl/>
        </w:rPr>
        <w:t xml:space="preserve">ותכף </w:t>
      </w:r>
      <w:bookmarkStart w:id="12931" w:name="_ETM_Q32_485779"/>
      <w:bookmarkEnd w:id="12931"/>
      <w:r>
        <w:rPr>
          <w:rtl/>
        </w:rPr>
        <w:t>יעלה</w:t>
      </w:r>
      <w:bookmarkStart w:id="12932" w:name="_ETM_Q32_486920"/>
      <w:bookmarkEnd w:id="12932"/>
      <w:r>
        <w:rPr>
          <w:rFonts w:hint="cs"/>
          <w:rtl/>
        </w:rPr>
        <w:t xml:space="preserve"> </w:t>
      </w:r>
      <w:r>
        <w:rPr>
          <w:rFonts w:hint="eastAsia"/>
          <w:rtl/>
        </w:rPr>
        <w:t>–</w:t>
      </w:r>
      <w:r>
        <w:rPr>
          <w:rFonts w:hint="cs"/>
          <w:rtl/>
        </w:rPr>
        <w:t xml:space="preserve"> </w:t>
      </w:r>
      <w:r>
        <w:rPr>
          <w:rtl/>
        </w:rPr>
        <w:t xml:space="preserve">מי </w:t>
      </w:r>
      <w:bookmarkStart w:id="12933" w:name="_ETM_Q32_487160"/>
      <w:bookmarkEnd w:id="12933"/>
      <w:r>
        <w:rPr>
          <w:rtl/>
        </w:rPr>
        <w:t xml:space="preserve">השר </w:t>
      </w:r>
      <w:bookmarkStart w:id="12934" w:name="_ETM_Q32_487399"/>
      <w:bookmarkEnd w:id="12934"/>
      <w:r>
        <w:rPr>
          <w:rtl/>
        </w:rPr>
        <w:t>המ</w:t>
      </w:r>
      <w:bookmarkStart w:id="12935" w:name="_ETM_Q32_485885"/>
      <w:bookmarkStart w:id="12936" w:name="_ETM_Q32_481887"/>
      <w:bookmarkEnd w:id="12935"/>
      <w:bookmarkEnd w:id="12936"/>
      <w:r>
        <w:rPr>
          <w:rtl/>
        </w:rPr>
        <w:t>שיב</w:t>
      </w:r>
      <w:bookmarkStart w:id="12937" w:name="_ETM_Q32_484394"/>
      <w:bookmarkEnd w:id="12937"/>
      <w:r>
        <w:rPr>
          <w:rFonts w:hint="cs"/>
          <w:rtl/>
        </w:rPr>
        <w:t xml:space="preserve"> או</w:t>
      </w:r>
      <w:r>
        <w:rPr>
          <w:rtl/>
        </w:rPr>
        <w:t xml:space="preserve"> </w:t>
      </w:r>
      <w:bookmarkStart w:id="12938" w:name="_ETM_Q32_488120"/>
      <w:bookmarkEnd w:id="12938"/>
      <w:r>
        <w:rPr>
          <w:rtl/>
        </w:rPr>
        <w:t xml:space="preserve">סגן </w:t>
      </w:r>
      <w:bookmarkStart w:id="12939" w:name="_ETM_Q32_488389"/>
      <w:bookmarkEnd w:id="12939"/>
      <w:r>
        <w:rPr>
          <w:rtl/>
        </w:rPr>
        <w:t xml:space="preserve">השר </w:t>
      </w:r>
      <w:bookmarkStart w:id="12940" w:name="_ETM_Q32_488629"/>
      <w:bookmarkEnd w:id="12940"/>
      <w:r>
        <w:rPr>
          <w:rtl/>
        </w:rPr>
        <w:t>המשיב</w:t>
      </w:r>
      <w:r>
        <w:rPr>
          <w:rFonts w:hint="cs"/>
          <w:rtl/>
        </w:rPr>
        <w:t>?</w:t>
      </w:r>
      <w:bookmarkStart w:id="12941" w:name="_ETM_Q32_486007"/>
      <w:bookmarkEnd w:id="12941"/>
      <w:r>
        <w:rPr>
          <w:rtl/>
        </w:rPr>
        <w:t xml:space="preserve"> </w:t>
      </w:r>
      <w:bookmarkStart w:id="12942" w:name="_ETM_Q32_489779"/>
      <w:bookmarkStart w:id="12943" w:name="_ETM_Q32_489929"/>
      <w:bookmarkEnd w:id="12942"/>
      <w:bookmarkEnd w:id="12943"/>
      <w:r>
        <w:rPr>
          <w:rtl/>
        </w:rPr>
        <w:t xml:space="preserve">נניח </w:t>
      </w:r>
      <w:bookmarkStart w:id="12944" w:name="_ETM_Q32_490379"/>
      <w:bookmarkEnd w:id="12944"/>
      <w:r>
        <w:rPr>
          <w:rtl/>
        </w:rPr>
        <w:t>שי</w:t>
      </w:r>
      <w:r>
        <w:rPr>
          <w:rFonts w:hint="cs"/>
          <w:rtl/>
        </w:rPr>
        <w:t>על</w:t>
      </w:r>
      <w:r>
        <w:rPr>
          <w:rtl/>
        </w:rPr>
        <w:t xml:space="preserve">ה </w:t>
      </w:r>
      <w:bookmarkStart w:id="12945" w:name="_ETM_Q32_490799"/>
      <w:bookmarkEnd w:id="12945"/>
      <w:r>
        <w:rPr>
          <w:rtl/>
        </w:rPr>
        <w:t xml:space="preserve">השר </w:t>
      </w:r>
      <w:bookmarkStart w:id="12946" w:name="_ETM_Q32_491099"/>
      <w:bookmarkEnd w:id="12946"/>
      <w:r>
        <w:rPr>
          <w:rtl/>
        </w:rPr>
        <w:t xml:space="preserve">ויגיד </w:t>
      </w:r>
      <w:bookmarkStart w:id="12947" w:name="_ETM_Q32_491459"/>
      <w:bookmarkEnd w:id="12947"/>
      <w:r>
        <w:rPr>
          <w:rtl/>
        </w:rPr>
        <w:t xml:space="preserve">כמה </w:t>
      </w:r>
      <w:bookmarkStart w:id="12948" w:name="_ETM_Q32_491699"/>
      <w:bookmarkEnd w:id="12948"/>
      <w:r>
        <w:rPr>
          <w:rtl/>
        </w:rPr>
        <w:t xml:space="preserve">אנחנו </w:t>
      </w:r>
      <w:bookmarkStart w:id="12949" w:name="_ETM_Q32_491940"/>
      <w:bookmarkEnd w:id="12949"/>
      <w:r>
        <w:rPr>
          <w:rtl/>
        </w:rPr>
        <w:t xml:space="preserve">לא </w:t>
      </w:r>
      <w:bookmarkStart w:id="12950" w:name="_ETM_Q32_492059"/>
      <w:bookmarkEnd w:id="12950"/>
      <w:r>
        <w:rPr>
          <w:rtl/>
        </w:rPr>
        <w:t>מבינים</w:t>
      </w:r>
      <w:bookmarkStart w:id="12951" w:name="_ETM_Q32_488051"/>
      <w:bookmarkEnd w:id="12951"/>
      <w:r>
        <w:rPr>
          <w:rFonts w:hint="cs"/>
          <w:rtl/>
        </w:rPr>
        <w:t>.</w:t>
      </w:r>
      <w:bookmarkStart w:id="12952" w:name="_ETM_Q32_492749"/>
      <w:bookmarkEnd w:id="12952"/>
    </w:p>
    <w:p w:rsidR="00D718D8" w:rsidRDefault="00D718D8" w:rsidP="00BF4755">
      <w:pPr>
        <w:rPr>
          <w:rtl/>
        </w:rPr>
      </w:pPr>
      <w:bookmarkStart w:id="12953" w:name="_ETM_Q32_491123"/>
      <w:bookmarkStart w:id="12954" w:name="_ETM_Q32_491194"/>
      <w:bookmarkEnd w:id="12953"/>
      <w:bookmarkEnd w:id="12954"/>
    </w:p>
    <w:p w:rsidR="00D718D8" w:rsidRDefault="00D718D8" w:rsidP="00BF4755">
      <w:pPr>
        <w:pStyle w:val="af6"/>
        <w:rPr>
          <w:rtl/>
        </w:rPr>
      </w:pPr>
      <w:r w:rsidRPr="00D56BC7">
        <w:rPr>
          <w:rStyle w:val="TagStyle"/>
          <w:rtl/>
        </w:rPr>
        <w:t xml:space="preserve"> &lt;&lt; יור &gt;&gt;</w:t>
      </w:r>
      <w:r w:rsidRPr="008503A9">
        <w:rPr>
          <w:rStyle w:val="TagStyle"/>
          <w:rtl/>
        </w:rPr>
        <w:t xml:space="preserve"> </w:t>
      </w:r>
      <w:r>
        <w:rPr>
          <w:rtl/>
        </w:rPr>
        <w:t>היו"ר ישראל אייכלר:</w:t>
      </w:r>
      <w:r w:rsidRPr="008503A9">
        <w:rPr>
          <w:rStyle w:val="TagStyle"/>
          <w:rtl/>
        </w:rPr>
        <w:t xml:space="preserve"> </w:t>
      </w:r>
      <w:r w:rsidRPr="00D56BC7">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2955" w:name="_ETM_Q32_492384"/>
      <w:bookmarkEnd w:id="12955"/>
      <w:r>
        <w:rPr>
          <w:rFonts w:hint="cs"/>
          <w:rtl/>
          <w:lang w:eastAsia="he-IL"/>
        </w:rPr>
        <w:t xml:space="preserve">יש </w:t>
      </w:r>
      <w:bookmarkStart w:id="12956" w:name="_ETM_Q32_492994"/>
      <w:bookmarkEnd w:id="12956"/>
      <w:r>
        <w:rPr>
          <w:rFonts w:hint="cs"/>
          <w:rtl/>
          <w:lang w:eastAsia="he-IL"/>
        </w:rPr>
        <w:t>לך משיב חשוב</w:t>
      </w:r>
      <w:bookmarkStart w:id="12957" w:name="_ETM_Q32_489821"/>
      <w:bookmarkEnd w:id="12957"/>
      <w:r>
        <w:rPr>
          <w:rFonts w:hint="cs"/>
          <w:rtl/>
          <w:lang w:eastAsia="he-IL"/>
        </w:rPr>
        <w:t>, שר הביטחון יואב גלנט.</w:t>
      </w:r>
      <w:bookmarkStart w:id="12958" w:name="_ETM_Q32_494296"/>
      <w:bookmarkEnd w:id="12958"/>
    </w:p>
    <w:p w:rsidR="00D718D8" w:rsidRDefault="00D718D8" w:rsidP="00BF4755">
      <w:pPr>
        <w:rPr>
          <w:rtl/>
          <w:lang w:eastAsia="he-IL"/>
        </w:rPr>
      </w:pPr>
      <w:bookmarkStart w:id="12959" w:name="_ETM_Q32_494373"/>
      <w:bookmarkEnd w:id="12959"/>
    </w:p>
    <w:p w:rsidR="00D718D8" w:rsidRDefault="00D718D8" w:rsidP="00BF4755">
      <w:pPr>
        <w:pStyle w:val="-"/>
        <w:rPr>
          <w:rtl/>
        </w:rPr>
      </w:pPr>
      <w:bookmarkStart w:id="12960" w:name="ET_speakercontinue_6361_24"/>
      <w:r w:rsidRPr="00D56BC7">
        <w:rPr>
          <w:rStyle w:val="TagStyle"/>
          <w:rtl/>
        </w:rPr>
        <w:t xml:space="preserve"> &lt;&lt; דובר_המשך &gt;&gt;</w:t>
      </w:r>
      <w:r w:rsidRPr="008503A9">
        <w:rPr>
          <w:rStyle w:val="TagStyle"/>
          <w:rtl/>
        </w:rPr>
        <w:t xml:space="preserve"> </w:t>
      </w:r>
      <w:r>
        <w:rPr>
          <w:rtl/>
        </w:rPr>
        <w:t>נאור שירי (יש עתיד):</w:t>
      </w:r>
      <w:r w:rsidRPr="008503A9">
        <w:rPr>
          <w:rStyle w:val="TagStyle"/>
          <w:rtl/>
        </w:rPr>
        <w:t xml:space="preserve"> </w:t>
      </w:r>
      <w:r w:rsidRPr="00D56BC7">
        <w:rPr>
          <w:rStyle w:val="TagStyle"/>
          <w:rtl/>
        </w:rPr>
        <w:t>&lt;&lt; דובר_המשך &gt;&gt;</w:t>
      </w:r>
      <w:r>
        <w:rPr>
          <w:rtl/>
        </w:rPr>
        <w:t xml:space="preserve">   </w:t>
      </w:r>
      <w:bookmarkEnd w:id="12960"/>
    </w:p>
    <w:p w:rsidR="00D718D8" w:rsidRDefault="00D718D8" w:rsidP="00B07973">
      <w:pPr>
        <w:rPr>
          <w:rtl/>
          <w:lang w:eastAsia="he-IL"/>
        </w:rPr>
      </w:pPr>
    </w:p>
    <w:p w:rsidR="00D718D8" w:rsidRDefault="00D718D8" w:rsidP="00BF4755">
      <w:pPr>
        <w:rPr>
          <w:rtl/>
        </w:rPr>
      </w:pPr>
      <w:bookmarkStart w:id="12961" w:name="_ETM_Q32_495755"/>
      <w:bookmarkStart w:id="12962" w:name="_ETM_Q32_491268"/>
      <w:bookmarkStart w:id="12963" w:name="_ETM_Q32_491357"/>
      <w:bookmarkStart w:id="12964" w:name="_ETM_Q32_492990"/>
      <w:bookmarkStart w:id="12965" w:name="_ETM_Q32_493199"/>
      <w:bookmarkStart w:id="12966" w:name="_ETM_Q32_493619"/>
      <w:bookmarkStart w:id="12967" w:name="_ETM_Q32_493889"/>
      <w:bookmarkStart w:id="12968" w:name="_ETM_Q32_494129"/>
      <w:bookmarkStart w:id="12969" w:name="_ETM_Q32_494549"/>
      <w:bookmarkStart w:id="12970" w:name="_ETM_Q32_494789"/>
      <w:bookmarkStart w:id="12971" w:name="_ETM_Q32_496140"/>
      <w:bookmarkStart w:id="12972" w:name="_ETM_Q32_496830"/>
      <w:bookmarkStart w:id="12973" w:name="_ETM_Q32_497640"/>
      <w:bookmarkStart w:id="12974" w:name="_ETM_Q32_498029"/>
      <w:bookmarkStart w:id="12975" w:name="_ETM_Q32_494705"/>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r>
        <w:rPr>
          <w:rFonts w:hint="cs"/>
          <w:rtl/>
        </w:rPr>
        <w:t xml:space="preserve">אוקיי, </w:t>
      </w:r>
      <w:r>
        <w:rPr>
          <w:rtl/>
        </w:rPr>
        <w:t xml:space="preserve">זה </w:t>
      </w:r>
      <w:bookmarkStart w:id="12976" w:name="_ETM_Q32_498150"/>
      <w:bookmarkEnd w:id="12976"/>
      <w:r>
        <w:rPr>
          <w:rtl/>
        </w:rPr>
        <w:t xml:space="preserve">בכלל </w:t>
      </w:r>
      <w:bookmarkStart w:id="12977" w:name="_ETM_Q32_498570"/>
      <w:bookmarkEnd w:id="12977"/>
      <w:r>
        <w:rPr>
          <w:rFonts w:hint="cs"/>
          <w:rtl/>
        </w:rPr>
        <w:t>–</w:t>
      </w:r>
      <w:bookmarkStart w:id="12978" w:name="_ETM_Q32_494253"/>
      <w:bookmarkEnd w:id="12978"/>
      <w:r>
        <w:rPr>
          <w:rFonts w:hint="cs"/>
          <w:rtl/>
        </w:rPr>
        <w:t xml:space="preserve"> </w:t>
      </w:r>
      <w:r>
        <w:rPr>
          <w:rtl/>
        </w:rPr>
        <w:t>טוב</w:t>
      </w:r>
      <w:r>
        <w:rPr>
          <w:rFonts w:hint="cs"/>
          <w:rtl/>
        </w:rPr>
        <w:t>,</w:t>
      </w:r>
      <w:bookmarkStart w:id="12979" w:name="_ETM_Q32_494326"/>
      <w:bookmarkStart w:id="12980" w:name="_ETM_Q32_493704"/>
      <w:bookmarkEnd w:id="12979"/>
      <w:bookmarkEnd w:id="12980"/>
      <w:r>
        <w:rPr>
          <w:rtl/>
        </w:rPr>
        <w:t xml:space="preserve"> </w:t>
      </w:r>
      <w:bookmarkStart w:id="12981" w:name="_ETM_Q32_498810"/>
      <w:bookmarkEnd w:id="12981"/>
      <w:r>
        <w:rPr>
          <w:rtl/>
        </w:rPr>
        <w:t xml:space="preserve">לא </w:t>
      </w:r>
      <w:bookmarkStart w:id="12982" w:name="_ETM_Q32_498900"/>
      <w:bookmarkEnd w:id="12982"/>
      <w:r>
        <w:rPr>
          <w:rtl/>
        </w:rPr>
        <w:t>משנה</w:t>
      </w:r>
      <w:r>
        <w:rPr>
          <w:rFonts w:hint="cs"/>
          <w:rtl/>
        </w:rPr>
        <w:t>.</w:t>
      </w:r>
      <w:bookmarkStart w:id="12983" w:name="_ETM_Q32_494686"/>
      <w:bookmarkStart w:id="12984" w:name="_ETM_Q32_510489"/>
      <w:bookmarkEnd w:id="12983"/>
      <w:bookmarkEnd w:id="12984"/>
    </w:p>
    <w:p w:rsidR="00D718D8" w:rsidRDefault="00D718D8" w:rsidP="00BF4755">
      <w:pPr>
        <w:rPr>
          <w:rtl/>
        </w:rPr>
      </w:pPr>
      <w:bookmarkStart w:id="12985" w:name="_ETM_Q32_495225"/>
      <w:bookmarkStart w:id="12986" w:name="_ETM_Q32_495284"/>
      <w:bookmarkEnd w:id="12985"/>
      <w:bookmarkEnd w:id="12986"/>
    </w:p>
    <w:p w:rsidR="00D718D8" w:rsidRDefault="00D718D8" w:rsidP="00BF4755">
      <w:pPr>
        <w:pStyle w:val="af5"/>
        <w:rPr>
          <w:rtl/>
        </w:rPr>
      </w:pPr>
      <w:bookmarkStart w:id="12987" w:name="ET_interruption_5307_25"/>
      <w:r w:rsidRPr="00D56BC7">
        <w:rPr>
          <w:rStyle w:val="TagStyle"/>
          <w:rtl/>
        </w:rPr>
        <w:t xml:space="preserve"> &lt;&lt; קריאה &gt;&gt;</w:t>
      </w:r>
      <w:r w:rsidRPr="008503A9">
        <w:rPr>
          <w:rStyle w:val="TagStyle"/>
          <w:rtl/>
        </w:rPr>
        <w:t xml:space="preserve"> </w:t>
      </w:r>
      <w:r>
        <w:rPr>
          <w:rtl/>
        </w:rPr>
        <w:t>יפעת שאשא ביטון (המחנה הממלכתי):</w:t>
      </w:r>
      <w:r w:rsidRPr="008503A9">
        <w:rPr>
          <w:rStyle w:val="TagStyle"/>
          <w:rtl/>
        </w:rPr>
        <w:t xml:space="preserve"> </w:t>
      </w:r>
      <w:r w:rsidRPr="00D56BC7">
        <w:rPr>
          <w:rStyle w:val="TagStyle"/>
          <w:rtl/>
        </w:rPr>
        <w:t>&lt;&lt; קריאה &gt;&gt;</w:t>
      </w:r>
      <w:r>
        <w:rPr>
          <w:rtl/>
        </w:rPr>
        <w:t xml:space="preserve">   </w:t>
      </w:r>
      <w:bookmarkEnd w:id="12987"/>
    </w:p>
    <w:p w:rsidR="00D718D8" w:rsidRDefault="00D718D8" w:rsidP="00B07973">
      <w:pPr>
        <w:rPr>
          <w:rtl/>
          <w:lang w:eastAsia="he-IL"/>
        </w:rPr>
      </w:pPr>
    </w:p>
    <w:p w:rsidR="00D718D8" w:rsidRDefault="00D718D8" w:rsidP="00BF4755">
      <w:pPr>
        <w:rPr>
          <w:rtl/>
          <w:lang w:eastAsia="he-IL"/>
        </w:rPr>
      </w:pPr>
      <w:bookmarkStart w:id="12988" w:name="_ETM_Q32_501059"/>
      <w:bookmarkStart w:id="12989" w:name="_ETM_Q32_501303"/>
      <w:bookmarkStart w:id="12990" w:name="_ETM_Q32_501373"/>
      <w:bookmarkStart w:id="12991" w:name="_ETM_Q32_496527"/>
      <w:bookmarkEnd w:id="12988"/>
      <w:bookmarkEnd w:id="12989"/>
      <w:bookmarkEnd w:id="12990"/>
      <w:bookmarkEnd w:id="12991"/>
      <w:r>
        <w:rPr>
          <w:rFonts w:hint="cs"/>
          <w:rtl/>
          <w:lang w:eastAsia="he-IL"/>
        </w:rPr>
        <w:t xml:space="preserve">כי </w:t>
      </w:r>
      <w:bookmarkStart w:id="12992" w:name="_ETM_Q32_497100"/>
      <w:bookmarkEnd w:id="12992"/>
      <w:r>
        <w:rPr>
          <w:rFonts w:hint="cs"/>
          <w:rtl/>
          <w:lang w:eastAsia="he-IL"/>
        </w:rPr>
        <w:t xml:space="preserve">השרים בכלל לא </w:t>
      </w:r>
      <w:bookmarkStart w:id="12993" w:name="_ETM_Q32_496097"/>
      <w:bookmarkEnd w:id="12993"/>
      <w:r>
        <w:rPr>
          <w:rFonts w:hint="cs"/>
          <w:rtl/>
          <w:lang w:eastAsia="he-IL"/>
        </w:rPr>
        <w:t xml:space="preserve">טורחים להגיע ולענות על </w:t>
      </w:r>
      <w:bookmarkStart w:id="12994" w:name="_ETM_Q32_496618"/>
      <w:bookmarkStart w:id="12995" w:name="_ETM_Q32_496843"/>
      <w:bookmarkEnd w:id="12994"/>
      <w:bookmarkEnd w:id="12995"/>
      <w:r>
        <w:rPr>
          <w:rFonts w:hint="cs"/>
          <w:rtl/>
          <w:lang w:eastAsia="he-IL"/>
        </w:rPr>
        <w:t xml:space="preserve">הצעות חוק שקשורות </w:t>
      </w:r>
      <w:bookmarkStart w:id="12996" w:name="_ETM_Q32_501108"/>
      <w:bookmarkEnd w:id="12996"/>
      <w:r>
        <w:rPr>
          <w:rFonts w:hint="cs"/>
          <w:rtl/>
          <w:lang w:eastAsia="he-IL"/>
        </w:rPr>
        <w:t>למשרד שלהם</w:t>
      </w:r>
      <w:bookmarkStart w:id="12997" w:name="_ETM_Q32_498430"/>
      <w:bookmarkStart w:id="12998" w:name="_ETM_Q32_499280"/>
      <w:bookmarkEnd w:id="12997"/>
      <w:bookmarkEnd w:id="12998"/>
      <w:r>
        <w:rPr>
          <w:rFonts w:hint="cs"/>
          <w:rtl/>
          <w:lang w:eastAsia="he-IL"/>
        </w:rPr>
        <w:t>. אפילו את המינימום הזה הם לא עושים.</w:t>
      </w:r>
      <w:bookmarkStart w:id="12999" w:name="_ETM_Q32_502193"/>
      <w:bookmarkEnd w:id="12999"/>
    </w:p>
    <w:p w:rsidR="00D718D8" w:rsidRDefault="00D718D8" w:rsidP="00BF4755">
      <w:pPr>
        <w:rPr>
          <w:rtl/>
          <w:lang w:eastAsia="he-IL"/>
        </w:rPr>
      </w:pPr>
      <w:bookmarkStart w:id="13000" w:name="_ETM_Q32_503671"/>
      <w:bookmarkEnd w:id="13000"/>
    </w:p>
    <w:p w:rsidR="00D718D8" w:rsidRDefault="00D718D8" w:rsidP="00BF4755">
      <w:pPr>
        <w:pStyle w:val="af5"/>
        <w:rPr>
          <w:rtl/>
        </w:rPr>
      </w:pPr>
      <w:bookmarkStart w:id="13001" w:name="ET_interruption_6345_26"/>
      <w:r w:rsidRPr="00D56BC7">
        <w:rPr>
          <w:rStyle w:val="TagStyle"/>
          <w:rtl/>
        </w:rPr>
        <w:t xml:space="preserve"> &lt;&lt; קריאה &gt;&gt;</w:t>
      </w:r>
      <w:r w:rsidRPr="00015B3A">
        <w:rPr>
          <w:rStyle w:val="TagStyle"/>
          <w:rtl/>
        </w:rPr>
        <w:t xml:space="preserve"> </w:t>
      </w:r>
      <w:r>
        <w:rPr>
          <w:rtl/>
        </w:rPr>
        <w:t>טלי גוטליב (הליכוד):</w:t>
      </w:r>
      <w:r w:rsidRPr="00015B3A">
        <w:rPr>
          <w:rStyle w:val="TagStyle"/>
          <w:rtl/>
        </w:rPr>
        <w:t xml:space="preserve"> </w:t>
      </w:r>
      <w:r w:rsidRPr="00D56BC7">
        <w:rPr>
          <w:rStyle w:val="TagStyle"/>
          <w:rtl/>
        </w:rPr>
        <w:t>&lt;&lt; קריאה &gt;&gt;</w:t>
      </w:r>
      <w:r>
        <w:rPr>
          <w:rtl/>
        </w:rPr>
        <w:t xml:space="preserve">   </w:t>
      </w:r>
      <w:bookmarkEnd w:id="13001"/>
    </w:p>
    <w:p w:rsidR="00D718D8" w:rsidRDefault="00D718D8" w:rsidP="00B07973">
      <w:pPr>
        <w:rPr>
          <w:rtl/>
          <w:lang w:eastAsia="he-IL"/>
        </w:rPr>
      </w:pPr>
    </w:p>
    <w:p w:rsidR="00D718D8" w:rsidRDefault="00D718D8" w:rsidP="00B07973">
      <w:pPr>
        <w:rPr>
          <w:rtl/>
          <w:lang w:eastAsia="he-IL"/>
        </w:rPr>
      </w:pPr>
      <w:bookmarkStart w:id="13002" w:name="_ETM_Q32_506390"/>
      <w:bookmarkEnd w:id="13002"/>
      <w:r>
        <w:rPr>
          <w:rFonts w:hint="cs"/>
          <w:rtl/>
          <w:lang w:eastAsia="he-IL"/>
        </w:rPr>
        <w:t xml:space="preserve">אבל </w:t>
      </w:r>
      <w:bookmarkStart w:id="13003" w:name="_ETM_Q32_507480"/>
      <w:bookmarkEnd w:id="13003"/>
      <w:r>
        <w:rPr>
          <w:rFonts w:hint="cs"/>
          <w:rtl/>
          <w:lang w:eastAsia="he-IL"/>
        </w:rPr>
        <w:t xml:space="preserve">אם אתה </w:t>
      </w:r>
      <w:bookmarkStart w:id="13004" w:name="_ETM_Q32_504479"/>
      <w:bookmarkEnd w:id="13004"/>
      <w:r>
        <w:rPr>
          <w:rFonts w:hint="cs"/>
          <w:rtl/>
          <w:lang w:eastAsia="he-IL"/>
        </w:rPr>
        <w:t>רוצה פטור למישהו</w:t>
      </w:r>
      <w:bookmarkStart w:id="13005" w:name="_ETM_Q32_506459"/>
      <w:bookmarkEnd w:id="13005"/>
      <w:r>
        <w:rPr>
          <w:rFonts w:hint="cs"/>
          <w:rtl/>
          <w:lang w:eastAsia="he-IL"/>
        </w:rPr>
        <w:t xml:space="preserve"> עם בעיית </w:t>
      </w:r>
      <w:bookmarkStart w:id="13006" w:name="_ETM_Q32_505138"/>
      <w:bookmarkEnd w:id="13006"/>
      <w:r>
        <w:rPr>
          <w:rFonts w:hint="cs"/>
          <w:rtl/>
          <w:lang w:eastAsia="he-IL"/>
        </w:rPr>
        <w:t>שמיעה</w:t>
      </w:r>
      <w:bookmarkStart w:id="13007" w:name="_ETM_Q32_507567"/>
      <w:bookmarkEnd w:id="13007"/>
      <w:r>
        <w:rPr>
          <w:rFonts w:hint="cs"/>
          <w:rtl/>
          <w:lang w:eastAsia="he-IL"/>
        </w:rPr>
        <w:t xml:space="preserve"> ואם אתה </w:t>
      </w:r>
      <w:bookmarkStart w:id="13008" w:name="_ETM_Q32_510150"/>
      <w:bookmarkStart w:id="13009" w:name="_ETM_Q32_505950"/>
      <w:bookmarkEnd w:id="13008"/>
      <w:bookmarkEnd w:id="13009"/>
      <w:r>
        <w:rPr>
          <w:rFonts w:hint="cs"/>
          <w:rtl/>
          <w:lang w:eastAsia="he-IL"/>
        </w:rPr>
        <w:t xml:space="preserve">צריך פטור </w:t>
      </w:r>
      <w:bookmarkStart w:id="13010" w:name="_ETM_Q32_506248"/>
      <w:bookmarkEnd w:id="13010"/>
      <w:r>
        <w:rPr>
          <w:rFonts w:hint="cs"/>
          <w:rtl/>
          <w:lang w:eastAsia="he-IL"/>
        </w:rPr>
        <w:t xml:space="preserve">למישהו עם בעיית </w:t>
      </w:r>
      <w:bookmarkStart w:id="13011" w:name="_ETM_Q32_506384"/>
      <w:bookmarkEnd w:id="13011"/>
      <w:r>
        <w:rPr>
          <w:rFonts w:hint="cs"/>
          <w:rtl/>
          <w:lang w:eastAsia="he-IL"/>
        </w:rPr>
        <w:t xml:space="preserve">ראייה </w:t>
      </w:r>
      <w:r w:rsidR="00B07973">
        <w:rPr>
          <w:rFonts w:hint="cs"/>
          <w:rtl/>
          <w:lang w:eastAsia="he-IL"/>
        </w:rPr>
        <w:t>– – –</w:t>
      </w:r>
    </w:p>
    <w:p w:rsidR="00D718D8" w:rsidRDefault="00D718D8" w:rsidP="00BF4755">
      <w:pPr>
        <w:rPr>
          <w:rtl/>
          <w:lang w:eastAsia="he-IL"/>
        </w:rPr>
      </w:pPr>
      <w:bookmarkStart w:id="13012" w:name="_ETM_Q32_507535"/>
      <w:bookmarkStart w:id="13013" w:name="_ETM_Q32_505001"/>
      <w:bookmarkEnd w:id="13012"/>
      <w:bookmarkEnd w:id="13013"/>
    </w:p>
    <w:p w:rsidR="00D718D8" w:rsidRDefault="00D718D8" w:rsidP="00BF4755">
      <w:pPr>
        <w:pStyle w:val="-"/>
        <w:keepNext/>
        <w:rPr>
          <w:rtl/>
        </w:rPr>
      </w:pPr>
      <w:bookmarkStart w:id="13014" w:name="ET_speakercontinue_6361_27"/>
      <w:r w:rsidRPr="00D56BC7">
        <w:rPr>
          <w:rStyle w:val="TagStyle"/>
          <w:rtl/>
        </w:rPr>
        <w:t xml:space="preserve"> &lt;&lt; דובר_המשך &gt;&gt;</w:t>
      </w:r>
      <w:r w:rsidRPr="007E2634">
        <w:rPr>
          <w:rStyle w:val="TagStyle"/>
          <w:rtl/>
        </w:rPr>
        <w:t xml:space="preserve"> </w:t>
      </w:r>
      <w:r>
        <w:rPr>
          <w:rtl/>
        </w:rPr>
        <w:t>נאור שירי (יש עתיד):</w:t>
      </w:r>
      <w:r w:rsidRPr="007E2634">
        <w:rPr>
          <w:rStyle w:val="TagStyle"/>
          <w:rtl/>
        </w:rPr>
        <w:t xml:space="preserve"> </w:t>
      </w:r>
      <w:r w:rsidRPr="00D56BC7">
        <w:rPr>
          <w:rStyle w:val="TagStyle"/>
          <w:rtl/>
        </w:rPr>
        <w:t>&lt;&lt; דובר_המשך &gt;&gt;</w:t>
      </w:r>
      <w:r>
        <w:rPr>
          <w:rtl/>
        </w:rPr>
        <w:t xml:space="preserve">   </w:t>
      </w:r>
      <w:bookmarkEnd w:id="13014"/>
    </w:p>
    <w:p w:rsidR="00D718D8" w:rsidRDefault="00D718D8" w:rsidP="00B07973">
      <w:pPr>
        <w:rPr>
          <w:rtl/>
          <w:lang w:eastAsia="he-IL"/>
        </w:rPr>
      </w:pPr>
    </w:p>
    <w:p w:rsidR="00D718D8" w:rsidRDefault="00D718D8" w:rsidP="00BF4755">
      <w:pPr>
        <w:keepNext/>
        <w:rPr>
          <w:rtl/>
          <w:lang w:eastAsia="he-IL"/>
        </w:rPr>
      </w:pPr>
      <w:bookmarkStart w:id="13015" w:name="_ETM_Q32_506311"/>
      <w:bookmarkEnd w:id="13015"/>
      <w:r>
        <w:rPr>
          <w:rFonts w:hint="cs"/>
          <w:rtl/>
          <w:lang w:eastAsia="he-IL"/>
        </w:rPr>
        <w:t xml:space="preserve">הם </w:t>
      </w:r>
      <w:bookmarkStart w:id="13016" w:name="_ETM_Q32_503804"/>
      <w:bookmarkEnd w:id="13016"/>
      <w:r>
        <w:rPr>
          <w:rFonts w:hint="cs"/>
          <w:rtl/>
          <w:lang w:eastAsia="he-IL"/>
        </w:rPr>
        <w:t xml:space="preserve">מעוניינים </w:t>
      </w:r>
      <w:bookmarkStart w:id="13017" w:name="_ETM_Q32_503332"/>
      <w:bookmarkStart w:id="13018" w:name="_ETM_Q32_503234"/>
      <w:bookmarkStart w:id="13019" w:name="_ETM_Q32_502839"/>
      <w:bookmarkEnd w:id="13017"/>
      <w:bookmarkEnd w:id="13018"/>
      <w:bookmarkEnd w:id="13019"/>
      <w:r>
        <w:rPr>
          <w:rFonts w:hint="cs"/>
          <w:rtl/>
          <w:lang w:eastAsia="he-IL"/>
        </w:rPr>
        <w:t xml:space="preserve">לחזק את מעמד הכנסת, </w:t>
      </w:r>
      <w:bookmarkStart w:id="13020" w:name="_ETM_Q32_506564"/>
      <w:bookmarkStart w:id="13021" w:name="_ETM_Q32_505439"/>
      <w:bookmarkEnd w:id="13020"/>
      <w:bookmarkEnd w:id="13021"/>
      <w:r>
        <w:rPr>
          <w:rFonts w:hint="cs"/>
          <w:rtl/>
          <w:lang w:eastAsia="he-IL"/>
        </w:rPr>
        <w:t xml:space="preserve">הלג הבא </w:t>
      </w:r>
      <w:bookmarkStart w:id="13022" w:name="_ETM_Q32_510280"/>
      <w:bookmarkStart w:id="13023" w:name="_ETM_Q32_507195"/>
      <w:bookmarkEnd w:id="13022"/>
      <w:bookmarkEnd w:id="13023"/>
      <w:r>
        <w:rPr>
          <w:rFonts w:hint="cs"/>
          <w:rtl/>
          <w:lang w:eastAsia="he-IL"/>
        </w:rPr>
        <w:t xml:space="preserve">שלהם יהיה </w:t>
      </w:r>
      <w:bookmarkStart w:id="13024" w:name="_ETM_Q32_506002"/>
      <w:bookmarkEnd w:id="13024"/>
      <w:r>
        <w:rPr>
          <w:rFonts w:hint="cs"/>
          <w:rtl/>
          <w:lang w:eastAsia="he-IL"/>
        </w:rPr>
        <w:t>שטלי גוטליב</w:t>
      </w:r>
      <w:bookmarkStart w:id="13025" w:name="_ETM_Q32_507913"/>
      <w:bookmarkEnd w:id="13025"/>
      <w:r>
        <w:rPr>
          <w:rFonts w:hint="cs"/>
          <w:rtl/>
          <w:lang w:eastAsia="he-IL"/>
        </w:rPr>
        <w:t xml:space="preserve"> תהיה המשיבה לכל החוקים </w:t>
      </w:r>
      <w:bookmarkStart w:id="13026" w:name="_ETM_Q32_514667"/>
      <w:bookmarkStart w:id="13027" w:name="_ETM_Q32_514055"/>
      <w:bookmarkEnd w:id="13026"/>
      <w:bookmarkEnd w:id="13027"/>
      <w:r>
        <w:rPr>
          <w:rFonts w:hint="cs"/>
          <w:rtl/>
          <w:lang w:eastAsia="he-IL"/>
        </w:rPr>
        <w:t>שלנו.</w:t>
      </w:r>
      <w:bookmarkStart w:id="13028" w:name="_ETM_Q32_510436"/>
      <w:bookmarkStart w:id="13029" w:name="_ETM_Q32_506055"/>
      <w:bookmarkEnd w:id="13028"/>
      <w:bookmarkEnd w:id="13029"/>
      <w:r>
        <w:rPr>
          <w:rFonts w:hint="cs"/>
          <w:rtl/>
          <w:lang w:eastAsia="he-IL"/>
        </w:rPr>
        <w:t xml:space="preserve"> זה </w:t>
      </w:r>
      <w:bookmarkStart w:id="13030" w:name="_ETM_Q32_512438"/>
      <w:bookmarkStart w:id="13031" w:name="_ETM_Q32_510373"/>
      <w:bookmarkStart w:id="13032" w:name="_ETM_Q32_512893"/>
      <w:bookmarkEnd w:id="13030"/>
      <w:bookmarkEnd w:id="13031"/>
      <w:bookmarkEnd w:id="13032"/>
      <w:r>
        <w:rPr>
          <w:rFonts w:hint="cs"/>
          <w:rtl/>
          <w:lang w:eastAsia="he-IL"/>
        </w:rPr>
        <w:t>הלג הבא.</w:t>
      </w:r>
    </w:p>
    <w:p w:rsidR="00D718D8" w:rsidRDefault="00D718D8" w:rsidP="00BF4755">
      <w:pPr>
        <w:rPr>
          <w:rtl/>
          <w:lang w:eastAsia="he-IL"/>
        </w:rPr>
      </w:pPr>
      <w:bookmarkStart w:id="13033" w:name="_ETM_Q32_512981"/>
      <w:bookmarkStart w:id="13034" w:name="_ETM_Q32_513067"/>
      <w:bookmarkEnd w:id="13033"/>
      <w:bookmarkEnd w:id="13034"/>
    </w:p>
    <w:p w:rsidR="00D718D8" w:rsidRDefault="00D718D8" w:rsidP="00BF4755">
      <w:pPr>
        <w:pStyle w:val="af5"/>
        <w:rPr>
          <w:rtl/>
        </w:rPr>
      </w:pPr>
      <w:bookmarkStart w:id="13035" w:name="ET_interruption_6345_28"/>
      <w:r w:rsidRPr="00D56BC7">
        <w:rPr>
          <w:rStyle w:val="TagStyle"/>
          <w:rtl/>
        </w:rPr>
        <w:t xml:space="preserve"> &lt;&lt; קריאה &gt;&gt;</w:t>
      </w:r>
      <w:r w:rsidRPr="004945F4">
        <w:rPr>
          <w:rStyle w:val="TagStyle"/>
          <w:rtl/>
        </w:rPr>
        <w:t xml:space="preserve"> </w:t>
      </w:r>
      <w:r>
        <w:rPr>
          <w:rtl/>
        </w:rPr>
        <w:t>טלי גוטליב (הליכוד):</w:t>
      </w:r>
      <w:r w:rsidRPr="004945F4">
        <w:rPr>
          <w:rStyle w:val="TagStyle"/>
          <w:rtl/>
        </w:rPr>
        <w:t xml:space="preserve"> </w:t>
      </w:r>
      <w:r w:rsidRPr="00D56BC7">
        <w:rPr>
          <w:rStyle w:val="TagStyle"/>
          <w:rtl/>
        </w:rPr>
        <w:t>&lt;&lt; קריאה &gt;&gt;</w:t>
      </w:r>
      <w:r>
        <w:rPr>
          <w:rtl/>
        </w:rPr>
        <w:t xml:space="preserve">   </w:t>
      </w:r>
      <w:bookmarkEnd w:id="13035"/>
    </w:p>
    <w:p w:rsidR="00D718D8" w:rsidRDefault="00D718D8" w:rsidP="00B07973">
      <w:pPr>
        <w:rPr>
          <w:rtl/>
          <w:lang w:eastAsia="he-IL"/>
        </w:rPr>
      </w:pPr>
    </w:p>
    <w:p w:rsidR="00D718D8" w:rsidRDefault="00D718D8" w:rsidP="007021F1">
      <w:pPr>
        <w:rPr>
          <w:rtl/>
          <w:lang w:eastAsia="he-IL"/>
        </w:rPr>
      </w:pPr>
      <w:bookmarkStart w:id="13036" w:name="_ETM_Q32_516879"/>
      <w:bookmarkStart w:id="13037" w:name="_ETM_Q32_512174"/>
      <w:bookmarkStart w:id="13038" w:name="_ETM_Q32_510629"/>
      <w:bookmarkEnd w:id="13036"/>
      <w:bookmarkEnd w:id="13037"/>
      <w:bookmarkEnd w:id="13038"/>
      <w:r>
        <w:rPr>
          <w:rFonts w:hint="cs"/>
          <w:rtl/>
          <w:lang w:eastAsia="he-IL"/>
        </w:rPr>
        <w:t xml:space="preserve">לא קשור. זה חוק לא </w:t>
      </w:r>
      <w:bookmarkStart w:id="13039" w:name="_ETM_Q32_511292"/>
      <w:bookmarkEnd w:id="13039"/>
      <w:r>
        <w:rPr>
          <w:rFonts w:hint="cs"/>
          <w:rtl/>
          <w:lang w:eastAsia="he-IL"/>
        </w:rPr>
        <w:t>שוויוני. עיוור ישלם?</w:t>
      </w:r>
      <w:bookmarkStart w:id="13040" w:name="_ETM_Q32_516110"/>
      <w:bookmarkEnd w:id="13040"/>
      <w:r>
        <w:rPr>
          <w:rFonts w:hint="cs"/>
          <w:rtl/>
          <w:lang w:eastAsia="he-IL"/>
        </w:rPr>
        <w:t xml:space="preserve"> למה שעיוור ישלם?</w:t>
      </w:r>
      <w:bookmarkStart w:id="13041" w:name="_ETM_Q32_518348"/>
      <w:bookmarkEnd w:id="13041"/>
    </w:p>
    <w:p w:rsidR="00D718D8" w:rsidRDefault="00D718D8" w:rsidP="00BF4755">
      <w:pPr>
        <w:rPr>
          <w:rtl/>
          <w:lang w:eastAsia="he-IL"/>
        </w:rPr>
      </w:pPr>
      <w:bookmarkStart w:id="13042" w:name="_ETM_Q32_518601"/>
      <w:bookmarkStart w:id="13043" w:name="_ETM_Q32_518687"/>
      <w:bookmarkStart w:id="13044" w:name="_ETM_Q32_513852"/>
      <w:bookmarkStart w:id="13045" w:name="_ETM_Q32_510543"/>
      <w:bookmarkEnd w:id="13042"/>
      <w:bookmarkEnd w:id="13043"/>
      <w:bookmarkEnd w:id="13044"/>
      <w:bookmarkEnd w:id="13045"/>
    </w:p>
    <w:p w:rsidR="00D718D8" w:rsidRDefault="00D718D8" w:rsidP="00BF4755">
      <w:pPr>
        <w:pStyle w:val="-"/>
        <w:rPr>
          <w:rtl/>
        </w:rPr>
      </w:pPr>
      <w:bookmarkStart w:id="13046" w:name="ET_speakercontinue_6361_29"/>
      <w:r w:rsidRPr="00D56BC7">
        <w:rPr>
          <w:rStyle w:val="TagStyle"/>
          <w:rtl/>
        </w:rPr>
        <w:t xml:space="preserve"> &lt;&lt; דובר_המשך &gt;&gt;</w:t>
      </w:r>
      <w:r w:rsidRPr="004945F4">
        <w:rPr>
          <w:rStyle w:val="TagStyle"/>
          <w:rtl/>
        </w:rPr>
        <w:t xml:space="preserve"> </w:t>
      </w:r>
      <w:r>
        <w:rPr>
          <w:rtl/>
        </w:rPr>
        <w:t>נאור שירי (יש עתיד):</w:t>
      </w:r>
      <w:r w:rsidRPr="004945F4">
        <w:rPr>
          <w:rStyle w:val="TagStyle"/>
          <w:rtl/>
        </w:rPr>
        <w:t xml:space="preserve"> </w:t>
      </w:r>
      <w:r w:rsidRPr="00D56BC7">
        <w:rPr>
          <w:rStyle w:val="TagStyle"/>
          <w:rtl/>
        </w:rPr>
        <w:t>&lt;&lt; דובר_המשך &gt;&gt;</w:t>
      </w:r>
      <w:r>
        <w:rPr>
          <w:rtl/>
        </w:rPr>
        <w:t xml:space="preserve">   </w:t>
      </w:r>
      <w:bookmarkEnd w:id="13046"/>
    </w:p>
    <w:p w:rsidR="00D718D8" w:rsidRDefault="00D718D8" w:rsidP="00B07973">
      <w:pPr>
        <w:rPr>
          <w:rtl/>
        </w:rPr>
      </w:pPr>
    </w:p>
    <w:p w:rsidR="00D718D8" w:rsidRDefault="00D718D8" w:rsidP="00BF4755">
      <w:pPr>
        <w:rPr>
          <w:rtl/>
        </w:rPr>
      </w:pPr>
      <w:bookmarkStart w:id="13047" w:name="_ETM_Q32_511400"/>
      <w:bookmarkEnd w:id="13047"/>
      <w:r>
        <w:rPr>
          <w:rFonts w:hint="cs"/>
          <w:rtl/>
        </w:rPr>
        <w:t xml:space="preserve">הם אומרים: איך </w:t>
      </w:r>
      <w:bookmarkStart w:id="13048" w:name="_ETM_Q32_513901"/>
      <w:bookmarkEnd w:id="13048"/>
      <w:r>
        <w:rPr>
          <w:rFonts w:hint="cs"/>
          <w:rtl/>
        </w:rPr>
        <w:t xml:space="preserve">אנחנו נחזק את מעמד </w:t>
      </w:r>
      <w:bookmarkStart w:id="13049" w:name="_ETM_Q32_514241"/>
      <w:bookmarkEnd w:id="13049"/>
      <w:r>
        <w:rPr>
          <w:rFonts w:hint="cs"/>
          <w:rtl/>
        </w:rPr>
        <w:t>הכנסת במדינת ישראל</w:t>
      </w:r>
      <w:bookmarkStart w:id="13050" w:name="_ETM_Q32_516885"/>
      <w:bookmarkEnd w:id="13050"/>
      <w:r>
        <w:rPr>
          <w:rFonts w:hint="cs"/>
          <w:rtl/>
        </w:rPr>
        <w:t xml:space="preserve">? ניתן לה את </w:t>
      </w:r>
      <w:bookmarkStart w:id="13051" w:name="_ETM_Q32_520176"/>
      <w:bookmarkEnd w:id="13051"/>
      <w:r>
        <w:rPr>
          <w:rFonts w:hint="cs"/>
          <w:rtl/>
        </w:rPr>
        <w:t xml:space="preserve">היכולת </w:t>
      </w:r>
      <w:bookmarkStart w:id="13052" w:name="_ETM_Q32_516617"/>
      <w:bookmarkEnd w:id="13052"/>
      <w:r>
        <w:rPr>
          <w:rFonts w:hint="cs"/>
          <w:rtl/>
        </w:rPr>
        <w:t>לענות גם בשם הממשלה.</w:t>
      </w:r>
    </w:p>
    <w:p w:rsidR="00D718D8" w:rsidRDefault="00D718D8" w:rsidP="00BF4755">
      <w:pPr>
        <w:rPr>
          <w:rtl/>
        </w:rPr>
      </w:pPr>
      <w:bookmarkStart w:id="13053" w:name="_ETM_Q32_523059"/>
      <w:bookmarkStart w:id="13054" w:name="_ETM_Q32_523135"/>
      <w:bookmarkEnd w:id="13053"/>
      <w:bookmarkEnd w:id="13054"/>
    </w:p>
    <w:p w:rsidR="00D718D8" w:rsidRDefault="00D718D8" w:rsidP="00BF4755">
      <w:pPr>
        <w:pStyle w:val="af5"/>
        <w:rPr>
          <w:rtl/>
        </w:rPr>
      </w:pPr>
      <w:bookmarkStart w:id="13055" w:name="ET_interruption_6345_30"/>
      <w:r w:rsidRPr="00D56BC7">
        <w:rPr>
          <w:rStyle w:val="TagStyle"/>
          <w:rtl/>
        </w:rPr>
        <w:t xml:space="preserve"> &lt;&lt; קריאה &gt;&gt;</w:t>
      </w:r>
      <w:r w:rsidRPr="004945F4">
        <w:rPr>
          <w:rStyle w:val="TagStyle"/>
          <w:rtl/>
        </w:rPr>
        <w:t xml:space="preserve"> </w:t>
      </w:r>
      <w:r>
        <w:rPr>
          <w:rtl/>
        </w:rPr>
        <w:t>טלי גוטליב (הליכוד):</w:t>
      </w:r>
      <w:r w:rsidRPr="004945F4">
        <w:rPr>
          <w:rStyle w:val="TagStyle"/>
          <w:rtl/>
        </w:rPr>
        <w:t xml:space="preserve"> </w:t>
      </w:r>
      <w:r w:rsidRPr="00D56BC7">
        <w:rPr>
          <w:rStyle w:val="TagStyle"/>
          <w:rtl/>
        </w:rPr>
        <w:t>&lt;&lt; קריאה &gt;&gt;</w:t>
      </w:r>
      <w:r>
        <w:rPr>
          <w:rtl/>
        </w:rPr>
        <w:t xml:space="preserve">   </w:t>
      </w:r>
      <w:bookmarkEnd w:id="13055"/>
    </w:p>
    <w:p w:rsidR="00D718D8" w:rsidRDefault="00D718D8" w:rsidP="00B07973">
      <w:pPr>
        <w:rPr>
          <w:rtl/>
          <w:lang w:eastAsia="he-IL"/>
        </w:rPr>
      </w:pPr>
    </w:p>
    <w:p w:rsidR="00D718D8" w:rsidRDefault="00D718D8" w:rsidP="00BF4755">
      <w:pPr>
        <w:rPr>
          <w:rtl/>
          <w:lang w:eastAsia="he-IL"/>
        </w:rPr>
      </w:pPr>
      <w:bookmarkStart w:id="13056" w:name="_ETM_Q32_518206"/>
      <w:bookmarkEnd w:id="13056"/>
      <w:r>
        <w:rPr>
          <w:rFonts w:hint="cs"/>
          <w:rtl/>
          <w:lang w:eastAsia="he-IL"/>
        </w:rPr>
        <w:t>תקשיבו</w:t>
      </w:r>
      <w:bookmarkStart w:id="13057" w:name="_ETM_Q32_520607"/>
      <w:bookmarkEnd w:id="13057"/>
      <w:r>
        <w:rPr>
          <w:rFonts w:hint="cs"/>
          <w:rtl/>
          <w:lang w:eastAsia="he-IL"/>
        </w:rPr>
        <w:t>, אני יושבת גם כשאתם מצי</w:t>
      </w:r>
      <w:bookmarkStart w:id="13058" w:name="_ETM_Q32_519877"/>
      <w:bookmarkEnd w:id="13058"/>
      <w:r>
        <w:rPr>
          <w:rFonts w:hint="cs"/>
          <w:rtl/>
          <w:lang w:eastAsia="he-IL"/>
        </w:rPr>
        <w:t xml:space="preserve">עים </w:t>
      </w:r>
      <w:bookmarkStart w:id="13059" w:name="_ETM_Q32_522014"/>
      <w:bookmarkEnd w:id="13059"/>
      <w:r>
        <w:rPr>
          <w:rFonts w:hint="cs"/>
          <w:rtl/>
          <w:lang w:eastAsia="he-IL"/>
        </w:rPr>
        <w:t>ומקשיבה לכל מילה.</w:t>
      </w:r>
      <w:bookmarkStart w:id="13060" w:name="_ETM_Q32_522216"/>
      <w:bookmarkEnd w:id="13060"/>
    </w:p>
    <w:p w:rsidR="00D718D8" w:rsidRDefault="00D718D8" w:rsidP="00BF4755">
      <w:pPr>
        <w:rPr>
          <w:rtl/>
          <w:lang w:eastAsia="he-IL"/>
        </w:rPr>
      </w:pPr>
    </w:p>
    <w:p w:rsidR="00D718D8" w:rsidRDefault="00D718D8" w:rsidP="00BF4755">
      <w:pPr>
        <w:pStyle w:val="-"/>
        <w:rPr>
          <w:rtl/>
        </w:rPr>
      </w:pPr>
      <w:bookmarkStart w:id="13061" w:name="ET_speakercontinue_6361_31"/>
      <w:r w:rsidRPr="00D56BC7">
        <w:rPr>
          <w:rStyle w:val="TagStyle"/>
          <w:rtl/>
        </w:rPr>
        <w:t xml:space="preserve"> &lt;&lt; דובר_המשך &gt;&gt;</w:t>
      </w:r>
      <w:r w:rsidRPr="00D04571">
        <w:rPr>
          <w:rStyle w:val="TagStyle"/>
          <w:rtl/>
        </w:rPr>
        <w:t xml:space="preserve"> </w:t>
      </w:r>
      <w:r>
        <w:rPr>
          <w:rtl/>
        </w:rPr>
        <w:t>נאור שירי (יש עתיד):</w:t>
      </w:r>
      <w:r w:rsidRPr="00D04571">
        <w:rPr>
          <w:rStyle w:val="TagStyle"/>
          <w:rtl/>
        </w:rPr>
        <w:t xml:space="preserve"> </w:t>
      </w:r>
      <w:r w:rsidRPr="00D56BC7">
        <w:rPr>
          <w:rStyle w:val="TagStyle"/>
          <w:rtl/>
        </w:rPr>
        <w:t>&lt;&lt; דובר_המשך &gt;&gt;</w:t>
      </w:r>
      <w:r>
        <w:rPr>
          <w:rtl/>
        </w:rPr>
        <w:t xml:space="preserve">   </w:t>
      </w:r>
      <w:bookmarkEnd w:id="13061"/>
    </w:p>
    <w:p w:rsidR="00D718D8" w:rsidRDefault="00D718D8" w:rsidP="00B07973">
      <w:pPr>
        <w:rPr>
          <w:rtl/>
          <w:lang w:eastAsia="he-IL"/>
        </w:rPr>
      </w:pPr>
    </w:p>
    <w:p w:rsidR="00D718D8" w:rsidRDefault="00D718D8" w:rsidP="007021F1">
      <w:pPr>
        <w:rPr>
          <w:rtl/>
          <w:lang w:eastAsia="he-IL"/>
        </w:rPr>
      </w:pPr>
      <w:r>
        <w:rPr>
          <w:rFonts w:hint="cs"/>
          <w:rtl/>
          <w:lang w:eastAsia="he-IL"/>
        </w:rPr>
        <w:t>אנחנו יודעים שאת יושבת</w:t>
      </w:r>
      <w:bookmarkStart w:id="13062" w:name="_ETM_Q32_521974"/>
      <w:bookmarkEnd w:id="13062"/>
      <w:r>
        <w:rPr>
          <w:rFonts w:hint="cs"/>
          <w:rtl/>
          <w:lang w:eastAsia="he-IL"/>
        </w:rPr>
        <w:t xml:space="preserve"> גם </w:t>
      </w:r>
      <w:bookmarkStart w:id="13063" w:name="_ETM_Q32_523425"/>
      <w:bookmarkEnd w:id="13063"/>
      <w:r>
        <w:rPr>
          <w:rFonts w:hint="cs"/>
          <w:rtl/>
          <w:lang w:eastAsia="he-IL"/>
        </w:rPr>
        <w:t xml:space="preserve">כשאנחנו מציגים. אנחנו </w:t>
      </w:r>
      <w:bookmarkStart w:id="13064" w:name="_ETM_Q32_529055"/>
      <w:bookmarkEnd w:id="13064"/>
      <w:r>
        <w:rPr>
          <w:rFonts w:hint="cs"/>
          <w:rtl/>
          <w:lang w:eastAsia="he-IL"/>
        </w:rPr>
        <w:t xml:space="preserve">יודעים </w:t>
      </w:r>
      <w:bookmarkStart w:id="13065" w:name="_ETM_Q32_526303"/>
      <w:bookmarkEnd w:id="13065"/>
      <w:r>
        <w:rPr>
          <w:rFonts w:hint="cs"/>
          <w:rtl/>
          <w:lang w:eastAsia="he-IL"/>
        </w:rPr>
        <w:t xml:space="preserve">שאת יושבת </w:t>
      </w:r>
      <w:r w:rsidR="007021F1">
        <w:rPr>
          <w:rFonts w:hint="cs"/>
          <w:rtl/>
          <w:lang w:eastAsia="he-IL"/>
        </w:rPr>
        <w:t xml:space="preserve">גם </w:t>
      </w:r>
      <w:r>
        <w:rPr>
          <w:rFonts w:hint="cs"/>
          <w:rtl/>
          <w:lang w:eastAsia="he-IL"/>
        </w:rPr>
        <w:t>בזמן שאנחנו מדברים.</w:t>
      </w:r>
      <w:bookmarkStart w:id="13066" w:name="_ETM_Q32_527395"/>
      <w:bookmarkEnd w:id="13066"/>
    </w:p>
    <w:p w:rsidR="00D718D8" w:rsidRPr="00D04571" w:rsidRDefault="00D718D8" w:rsidP="00BF4755">
      <w:pPr>
        <w:rPr>
          <w:rtl/>
          <w:lang w:eastAsia="he-IL"/>
        </w:rPr>
      </w:pPr>
      <w:bookmarkStart w:id="13067" w:name="_ETM_Q32_527655"/>
      <w:bookmarkStart w:id="13068" w:name="_ETM_Q32_527721"/>
      <w:bookmarkStart w:id="13069" w:name="_ETM_Q32_523532"/>
      <w:bookmarkEnd w:id="13067"/>
      <w:bookmarkEnd w:id="13068"/>
      <w:bookmarkEnd w:id="13069"/>
    </w:p>
    <w:p w:rsidR="00D718D8" w:rsidRDefault="00D718D8" w:rsidP="00BF4755">
      <w:pPr>
        <w:pStyle w:val="af5"/>
        <w:rPr>
          <w:rtl/>
        </w:rPr>
      </w:pPr>
      <w:bookmarkStart w:id="13070" w:name="_ETM_Q32_513153"/>
      <w:bookmarkStart w:id="13071" w:name="ET_interruption_6345_50"/>
      <w:bookmarkEnd w:id="13070"/>
      <w:r w:rsidRPr="00D56BC7">
        <w:rPr>
          <w:rStyle w:val="TagStyle"/>
          <w:rtl/>
        </w:rPr>
        <w:t>&lt;&lt; קריאה &gt;&gt;</w:t>
      </w:r>
      <w:r w:rsidRPr="004945F4">
        <w:rPr>
          <w:rStyle w:val="TagStyle"/>
          <w:rtl/>
        </w:rPr>
        <w:t xml:space="preserve"> </w:t>
      </w:r>
      <w:r>
        <w:rPr>
          <w:rtl/>
        </w:rPr>
        <w:t>טלי גוטליב (הליכוד):</w:t>
      </w:r>
      <w:r w:rsidRPr="004945F4">
        <w:rPr>
          <w:rStyle w:val="TagStyle"/>
          <w:rtl/>
        </w:rPr>
        <w:t xml:space="preserve"> </w:t>
      </w:r>
      <w:r w:rsidRPr="00D56BC7">
        <w:rPr>
          <w:rStyle w:val="TagStyle"/>
          <w:rtl/>
        </w:rPr>
        <w:t>&lt;&lt; קריאה &gt;&gt;</w:t>
      </w:r>
      <w:bookmarkEnd w:id="13071"/>
      <w:r>
        <w:rPr>
          <w:rtl/>
        </w:rPr>
        <w:t xml:space="preserve">   </w:t>
      </w:r>
    </w:p>
    <w:p w:rsidR="00D718D8" w:rsidRDefault="00D718D8" w:rsidP="00BF4755">
      <w:pPr>
        <w:rPr>
          <w:rtl/>
          <w:lang w:eastAsia="he-IL"/>
        </w:rPr>
      </w:pPr>
      <w:bookmarkStart w:id="13072" w:name="_ETM_Q32_531142"/>
      <w:bookmarkEnd w:id="13072"/>
    </w:p>
    <w:p w:rsidR="00D718D8" w:rsidRDefault="00D718D8" w:rsidP="00BF4755">
      <w:pPr>
        <w:rPr>
          <w:rtl/>
          <w:lang w:eastAsia="he-IL"/>
        </w:rPr>
      </w:pPr>
      <w:bookmarkStart w:id="13073" w:name="_ETM_Q32_531210"/>
      <w:bookmarkEnd w:id="13073"/>
      <w:r>
        <w:rPr>
          <w:rFonts w:hint="cs"/>
          <w:rtl/>
          <w:lang w:eastAsia="he-IL"/>
        </w:rPr>
        <w:t xml:space="preserve">אבל </w:t>
      </w:r>
      <w:bookmarkStart w:id="13074" w:name="_ETM_Q32_528645"/>
      <w:bookmarkEnd w:id="13074"/>
      <w:r>
        <w:rPr>
          <w:rFonts w:hint="cs"/>
          <w:rtl/>
          <w:lang w:eastAsia="he-IL"/>
        </w:rPr>
        <w:t xml:space="preserve">אתה רוצה </w:t>
      </w:r>
      <w:bookmarkStart w:id="13075" w:name="_ETM_Q32_527760"/>
      <w:bookmarkEnd w:id="13075"/>
      <w:r>
        <w:rPr>
          <w:rFonts w:hint="cs"/>
          <w:rtl/>
          <w:lang w:eastAsia="he-IL"/>
        </w:rPr>
        <w:t>פט</w:t>
      </w:r>
      <w:bookmarkStart w:id="13076" w:name="_ETM_Q32_529228"/>
      <w:bookmarkEnd w:id="13076"/>
      <w:r>
        <w:rPr>
          <w:rFonts w:hint="cs"/>
          <w:rtl/>
          <w:lang w:eastAsia="he-IL"/>
        </w:rPr>
        <w:t xml:space="preserve">ור רק לחירשים. מה עם </w:t>
      </w:r>
      <w:bookmarkStart w:id="13077" w:name="_ETM_Q32_530486"/>
      <w:bookmarkEnd w:id="13077"/>
      <w:r>
        <w:rPr>
          <w:rFonts w:hint="cs"/>
          <w:rtl/>
          <w:lang w:eastAsia="he-IL"/>
        </w:rPr>
        <w:t xml:space="preserve">עיוורים? מה עם אנשים שלא </w:t>
      </w:r>
      <w:bookmarkStart w:id="13078" w:name="_ETM_Q32_535759"/>
      <w:bookmarkEnd w:id="13078"/>
      <w:r>
        <w:rPr>
          <w:rFonts w:hint="cs"/>
          <w:rtl/>
          <w:lang w:eastAsia="he-IL"/>
        </w:rPr>
        <w:t>רואים בכלל</w:t>
      </w:r>
      <w:bookmarkStart w:id="13079" w:name="_ETM_Q32_532219"/>
      <w:bookmarkEnd w:id="13079"/>
      <w:r>
        <w:rPr>
          <w:rFonts w:hint="cs"/>
          <w:rtl/>
          <w:lang w:eastAsia="he-IL"/>
        </w:rPr>
        <w:t>?</w:t>
      </w:r>
      <w:bookmarkStart w:id="13080" w:name="_ETM_Q32_533121"/>
      <w:bookmarkEnd w:id="13080"/>
    </w:p>
    <w:p w:rsidR="00D718D8" w:rsidRDefault="00D718D8" w:rsidP="00BF4755">
      <w:pPr>
        <w:rPr>
          <w:rtl/>
          <w:lang w:eastAsia="he-IL"/>
        </w:rPr>
      </w:pPr>
      <w:bookmarkStart w:id="13081" w:name="_ETM_Q32_533187"/>
      <w:bookmarkStart w:id="13082" w:name="_ETM_Q32_531310"/>
      <w:bookmarkEnd w:id="13081"/>
      <w:bookmarkEnd w:id="13082"/>
    </w:p>
    <w:p w:rsidR="00D718D8" w:rsidRDefault="00D718D8" w:rsidP="00BF4755">
      <w:pPr>
        <w:pStyle w:val="-"/>
        <w:rPr>
          <w:rtl/>
        </w:rPr>
      </w:pPr>
      <w:bookmarkStart w:id="13083" w:name="ET_speakercontinue_6361_32"/>
      <w:r w:rsidRPr="00D56BC7">
        <w:rPr>
          <w:rStyle w:val="TagStyle"/>
          <w:rtl/>
        </w:rPr>
        <w:t xml:space="preserve"> &lt;&lt; דובר_המשך &gt;&gt;</w:t>
      </w:r>
      <w:r w:rsidRPr="00D04571">
        <w:rPr>
          <w:rStyle w:val="TagStyle"/>
          <w:rtl/>
        </w:rPr>
        <w:t xml:space="preserve"> </w:t>
      </w:r>
      <w:r>
        <w:rPr>
          <w:rtl/>
        </w:rPr>
        <w:t>נאור שירי (יש עתיד):</w:t>
      </w:r>
      <w:r w:rsidRPr="00D04571">
        <w:rPr>
          <w:rStyle w:val="TagStyle"/>
          <w:rtl/>
        </w:rPr>
        <w:t xml:space="preserve"> </w:t>
      </w:r>
      <w:r w:rsidRPr="00D56BC7">
        <w:rPr>
          <w:rStyle w:val="TagStyle"/>
          <w:rtl/>
        </w:rPr>
        <w:t>&lt;&lt; דובר_המשך &gt;&gt;</w:t>
      </w:r>
      <w:r>
        <w:rPr>
          <w:rtl/>
        </w:rPr>
        <w:t xml:space="preserve">   </w:t>
      </w:r>
      <w:bookmarkEnd w:id="13083"/>
    </w:p>
    <w:p w:rsidR="00D718D8" w:rsidRDefault="00D718D8" w:rsidP="00B07973">
      <w:pPr>
        <w:rPr>
          <w:rtl/>
          <w:lang w:eastAsia="he-IL"/>
        </w:rPr>
      </w:pPr>
    </w:p>
    <w:p w:rsidR="00D718D8" w:rsidRDefault="00D718D8" w:rsidP="00BF4755">
      <w:pPr>
        <w:rPr>
          <w:rtl/>
          <w:lang w:eastAsia="he-IL"/>
        </w:rPr>
      </w:pPr>
      <w:bookmarkStart w:id="13084" w:name="_ETM_Q32_534173"/>
      <w:bookmarkEnd w:id="13084"/>
      <w:r>
        <w:rPr>
          <w:rFonts w:hint="cs"/>
          <w:rtl/>
          <w:lang w:eastAsia="he-IL"/>
        </w:rPr>
        <w:t xml:space="preserve">אנחנו </w:t>
      </w:r>
      <w:bookmarkStart w:id="13085" w:name="_ETM_Q32_530560"/>
      <w:bookmarkEnd w:id="13085"/>
      <w:r>
        <w:rPr>
          <w:rFonts w:hint="cs"/>
          <w:rtl/>
          <w:lang w:eastAsia="he-IL"/>
        </w:rPr>
        <w:t>יודעים הכול.</w:t>
      </w:r>
      <w:bookmarkStart w:id="13086" w:name="_ETM_Q32_535293"/>
      <w:bookmarkEnd w:id="13086"/>
    </w:p>
    <w:p w:rsidR="00D718D8" w:rsidRDefault="00D718D8" w:rsidP="00BF4755">
      <w:pPr>
        <w:rPr>
          <w:rtl/>
          <w:lang w:eastAsia="he-IL"/>
        </w:rPr>
      </w:pPr>
      <w:bookmarkStart w:id="13087" w:name="_ETM_Q32_535365"/>
      <w:bookmarkEnd w:id="13087"/>
    </w:p>
    <w:p w:rsidR="00D718D8" w:rsidRDefault="00D718D8" w:rsidP="00BF4755">
      <w:pPr>
        <w:pStyle w:val="af6"/>
        <w:rPr>
          <w:rtl/>
        </w:rPr>
      </w:pPr>
      <w:bookmarkStart w:id="13088" w:name="ET_yor_6129_33"/>
      <w:r w:rsidRPr="00D56BC7">
        <w:rPr>
          <w:rStyle w:val="TagStyle"/>
          <w:rtl/>
        </w:rPr>
        <w:t xml:space="preserve"> &lt;&lt; יור &gt;&gt;</w:t>
      </w:r>
      <w:r w:rsidRPr="00D04571">
        <w:rPr>
          <w:rStyle w:val="TagStyle"/>
          <w:rtl/>
        </w:rPr>
        <w:t xml:space="preserve"> </w:t>
      </w:r>
      <w:r>
        <w:rPr>
          <w:rtl/>
        </w:rPr>
        <w:t>היו"ר ישראל אייכלר:</w:t>
      </w:r>
      <w:r w:rsidRPr="00D04571">
        <w:rPr>
          <w:rStyle w:val="TagStyle"/>
          <w:rtl/>
        </w:rPr>
        <w:t xml:space="preserve"> </w:t>
      </w:r>
      <w:r w:rsidRPr="00D56BC7">
        <w:rPr>
          <w:rStyle w:val="TagStyle"/>
          <w:rtl/>
        </w:rPr>
        <w:t>&lt;&lt; יור &gt;&gt;</w:t>
      </w:r>
      <w:r>
        <w:rPr>
          <w:rtl/>
        </w:rPr>
        <w:t xml:space="preserve">   </w:t>
      </w:r>
      <w:bookmarkEnd w:id="13088"/>
    </w:p>
    <w:p w:rsidR="00D718D8" w:rsidRDefault="00D718D8" w:rsidP="00B07973">
      <w:pPr>
        <w:rPr>
          <w:rtl/>
          <w:lang w:eastAsia="he-IL"/>
        </w:rPr>
      </w:pPr>
    </w:p>
    <w:p w:rsidR="00D718D8" w:rsidRDefault="00D718D8" w:rsidP="00BF4755">
      <w:pPr>
        <w:rPr>
          <w:rtl/>
          <w:lang w:eastAsia="he-IL"/>
        </w:rPr>
      </w:pPr>
      <w:bookmarkStart w:id="13089" w:name="_ETM_Q32_536127"/>
      <w:bookmarkEnd w:id="13089"/>
      <w:r>
        <w:rPr>
          <w:rFonts w:hint="cs"/>
          <w:rtl/>
          <w:lang w:eastAsia="he-IL"/>
        </w:rPr>
        <w:t>מספיק, מספיק, מספיק</w:t>
      </w:r>
      <w:bookmarkStart w:id="13090" w:name="_ETM_Q32_533029"/>
      <w:bookmarkEnd w:id="13090"/>
      <w:r>
        <w:rPr>
          <w:rFonts w:hint="cs"/>
          <w:rtl/>
          <w:lang w:eastAsia="he-IL"/>
        </w:rPr>
        <w:t>.</w:t>
      </w:r>
    </w:p>
    <w:p w:rsidR="00D718D8" w:rsidRDefault="00D718D8" w:rsidP="00BF4755">
      <w:pPr>
        <w:rPr>
          <w:rtl/>
          <w:lang w:eastAsia="he-IL"/>
        </w:rPr>
      </w:pPr>
      <w:bookmarkStart w:id="13091" w:name="_ETM_Q32_533881"/>
      <w:bookmarkStart w:id="13092" w:name="_ETM_Q32_533954"/>
      <w:bookmarkEnd w:id="13091"/>
      <w:bookmarkEnd w:id="13092"/>
    </w:p>
    <w:p w:rsidR="00D718D8" w:rsidRDefault="00D718D8" w:rsidP="00BF4755">
      <w:pPr>
        <w:pStyle w:val="af5"/>
        <w:keepNext/>
        <w:rPr>
          <w:rtl/>
        </w:rPr>
      </w:pPr>
      <w:bookmarkStart w:id="13093" w:name="_ETM_Q32_534329"/>
      <w:bookmarkEnd w:id="13093"/>
      <w:r w:rsidRPr="00D56BC7">
        <w:rPr>
          <w:rStyle w:val="TagStyle"/>
          <w:rtl/>
        </w:rPr>
        <w:t>&lt;&lt; קריאה &gt;&gt;</w:t>
      </w:r>
      <w:r w:rsidRPr="004945F4">
        <w:rPr>
          <w:rStyle w:val="TagStyle"/>
          <w:rtl/>
        </w:rPr>
        <w:t xml:space="preserve"> </w:t>
      </w:r>
      <w:r>
        <w:rPr>
          <w:rtl/>
        </w:rPr>
        <w:t>טלי גוטליב (הליכוד):</w:t>
      </w:r>
      <w:r w:rsidRPr="004945F4">
        <w:rPr>
          <w:rStyle w:val="TagStyle"/>
          <w:rtl/>
        </w:rPr>
        <w:t xml:space="preserve"> </w:t>
      </w:r>
      <w:r w:rsidRPr="00D56BC7">
        <w:rPr>
          <w:rStyle w:val="TagStyle"/>
          <w:rtl/>
        </w:rPr>
        <w:t>&lt;&lt; קריאה &gt;&gt;</w:t>
      </w:r>
      <w:r>
        <w:rPr>
          <w:rtl/>
        </w:rPr>
        <w:t xml:space="preserve">   </w:t>
      </w:r>
    </w:p>
    <w:p w:rsidR="00D718D8" w:rsidRDefault="00D718D8" w:rsidP="00BF4755">
      <w:pPr>
        <w:keepNext/>
        <w:rPr>
          <w:rtl/>
          <w:lang w:eastAsia="he-IL"/>
        </w:rPr>
      </w:pPr>
    </w:p>
    <w:p w:rsidR="00D718D8" w:rsidRDefault="00D718D8" w:rsidP="00BF4755">
      <w:pPr>
        <w:keepNext/>
        <w:rPr>
          <w:rtl/>
          <w:lang w:eastAsia="he-IL"/>
        </w:rPr>
      </w:pPr>
      <w:bookmarkStart w:id="13094" w:name="_ETM_Q32_535612"/>
      <w:bookmarkStart w:id="13095" w:name="_ETM_Q32_535702"/>
      <w:bookmarkEnd w:id="13094"/>
      <w:bookmarkEnd w:id="13095"/>
      <w:r>
        <w:rPr>
          <w:rFonts w:hint="cs"/>
          <w:rtl/>
          <w:lang w:eastAsia="he-IL"/>
        </w:rPr>
        <w:t>זה לא שוויוני.</w:t>
      </w:r>
    </w:p>
    <w:p w:rsidR="00D718D8" w:rsidRDefault="00D718D8" w:rsidP="00BF4755">
      <w:pPr>
        <w:rPr>
          <w:rtl/>
          <w:lang w:eastAsia="he-IL"/>
        </w:rPr>
      </w:pPr>
    </w:p>
    <w:p w:rsidR="00D718D8" w:rsidRDefault="00D718D8" w:rsidP="00BF4755">
      <w:pPr>
        <w:pStyle w:val="af6"/>
        <w:rPr>
          <w:rtl/>
        </w:rPr>
      </w:pPr>
      <w:r w:rsidRPr="00D56BC7">
        <w:rPr>
          <w:rStyle w:val="TagStyle"/>
          <w:rtl/>
        </w:rPr>
        <w:t xml:space="preserve"> &lt;&lt; יור &gt;&gt;</w:t>
      </w:r>
      <w:r w:rsidRPr="00D04571">
        <w:rPr>
          <w:rStyle w:val="TagStyle"/>
          <w:rtl/>
        </w:rPr>
        <w:t xml:space="preserve"> </w:t>
      </w:r>
      <w:r>
        <w:rPr>
          <w:rtl/>
        </w:rPr>
        <w:t>היו"ר ישראל אייכלר:</w:t>
      </w:r>
      <w:r w:rsidRPr="00D04571">
        <w:rPr>
          <w:rStyle w:val="TagStyle"/>
          <w:rtl/>
        </w:rPr>
        <w:t xml:space="preserve"> </w:t>
      </w:r>
      <w:r w:rsidRPr="00D56BC7">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3096" w:name="_ETM_Q32_533867"/>
      <w:bookmarkEnd w:id="13096"/>
      <w:r>
        <w:rPr>
          <w:rFonts w:hint="cs"/>
          <w:rtl/>
          <w:lang w:eastAsia="he-IL"/>
        </w:rPr>
        <w:t>הערת ה</w:t>
      </w:r>
      <w:bookmarkStart w:id="13097" w:name="_ETM_Q32_534099"/>
      <w:bookmarkEnd w:id="13097"/>
      <w:r>
        <w:rPr>
          <w:rFonts w:hint="cs"/>
          <w:rtl/>
          <w:lang w:eastAsia="he-IL"/>
        </w:rPr>
        <w:t xml:space="preserve">ביניים </w:t>
      </w:r>
      <w:bookmarkStart w:id="13098" w:name="_ETM_Q32_535818"/>
      <w:bookmarkEnd w:id="13098"/>
      <w:r>
        <w:rPr>
          <w:rFonts w:hint="cs"/>
          <w:rtl/>
          <w:lang w:eastAsia="he-IL"/>
        </w:rPr>
        <w:t>נשמעה. די.</w:t>
      </w:r>
      <w:bookmarkStart w:id="13099" w:name="_ETM_Q32_535535"/>
      <w:bookmarkStart w:id="13100" w:name="_ETM_Q32_535960"/>
      <w:bookmarkEnd w:id="13099"/>
      <w:bookmarkEnd w:id="13100"/>
    </w:p>
    <w:p w:rsidR="00D718D8" w:rsidRDefault="00D718D8" w:rsidP="00BF4755">
      <w:pPr>
        <w:rPr>
          <w:rtl/>
          <w:lang w:eastAsia="he-IL"/>
        </w:rPr>
      </w:pPr>
      <w:bookmarkStart w:id="13101" w:name="_ETM_Q32_536430"/>
      <w:bookmarkEnd w:id="13101"/>
    </w:p>
    <w:p w:rsidR="00D718D8" w:rsidRDefault="00D718D8" w:rsidP="00BF4755">
      <w:pPr>
        <w:pStyle w:val="-"/>
        <w:rPr>
          <w:rtl/>
        </w:rPr>
      </w:pPr>
      <w:bookmarkStart w:id="13102" w:name="ET_speakercontinue_6361_35"/>
      <w:r w:rsidRPr="00D56BC7">
        <w:rPr>
          <w:rStyle w:val="TagStyle"/>
          <w:rtl/>
        </w:rPr>
        <w:t xml:space="preserve"> &lt;&lt; דובר_המשך &gt;&gt;</w:t>
      </w:r>
      <w:r w:rsidRPr="0037642B">
        <w:rPr>
          <w:rStyle w:val="TagStyle"/>
          <w:rtl/>
        </w:rPr>
        <w:t xml:space="preserve"> </w:t>
      </w:r>
      <w:r>
        <w:rPr>
          <w:rtl/>
        </w:rPr>
        <w:t>נאור שירי (יש עתיד):</w:t>
      </w:r>
      <w:r w:rsidRPr="0037642B">
        <w:rPr>
          <w:rStyle w:val="TagStyle"/>
          <w:rtl/>
        </w:rPr>
        <w:t xml:space="preserve"> </w:t>
      </w:r>
      <w:r w:rsidRPr="00D56BC7">
        <w:rPr>
          <w:rStyle w:val="TagStyle"/>
          <w:rtl/>
        </w:rPr>
        <w:t>&lt;&lt; דובר_המשך &gt;&gt;</w:t>
      </w:r>
      <w:r>
        <w:rPr>
          <w:rtl/>
        </w:rPr>
        <w:t xml:space="preserve">   </w:t>
      </w:r>
      <w:bookmarkEnd w:id="13102"/>
    </w:p>
    <w:p w:rsidR="00D718D8" w:rsidRDefault="00D718D8" w:rsidP="00B07973">
      <w:pPr>
        <w:rPr>
          <w:rtl/>
          <w:lang w:eastAsia="he-IL"/>
        </w:rPr>
      </w:pPr>
    </w:p>
    <w:p w:rsidR="00D718D8" w:rsidRDefault="00D718D8" w:rsidP="00105FF4">
      <w:pPr>
        <w:rPr>
          <w:rtl/>
        </w:rPr>
      </w:pPr>
      <w:bookmarkStart w:id="13103" w:name="_ETM_Q32_537001"/>
      <w:bookmarkStart w:id="13104" w:name="_ETM_Q32_534404"/>
      <w:bookmarkEnd w:id="13103"/>
      <w:bookmarkEnd w:id="13104"/>
      <w:r>
        <w:rPr>
          <w:rFonts w:hint="cs"/>
          <w:rtl/>
          <w:lang w:eastAsia="he-IL"/>
        </w:rPr>
        <w:t>עיוורים מקבלים ה</w:t>
      </w:r>
      <w:bookmarkStart w:id="13105" w:name="_ETM_Q32_540285"/>
      <w:bookmarkEnd w:id="13105"/>
      <w:r>
        <w:rPr>
          <w:rFonts w:hint="cs"/>
          <w:rtl/>
          <w:lang w:eastAsia="he-IL"/>
        </w:rPr>
        <w:t>נחה באגרה</w:t>
      </w:r>
      <w:r w:rsidR="00105FF4">
        <w:rPr>
          <w:rFonts w:hint="cs"/>
          <w:rtl/>
          <w:lang w:eastAsia="he-IL"/>
        </w:rPr>
        <w:t>,</w:t>
      </w:r>
      <w:r>
        <w:rPr>
          <w:rFonts w:hint="cs"/>
          <w:rtl/>
          <w:lang w:eastAsia="he-IL"/>
        </w:rPr>
        <w:t xml:space="preserve"> כן, באגרת טלוויזיה </w:t>
      </w:r>
      <w:bookmarkStart w:id="13106" w:name="_ETM_Q32_547120"/>
      <w:bookmarkStart w:id="13107" w:name="_ETM_Q32_542420"/>
      <w:bookmarkStart w:id="13108" w:name="_ETM_Q32_543994"/>
      <w:bookmarkEnd w:id="13106"/>
      <w:bookmarkEnd w:id="13107"/>
      <w:bookmarkEnd w:id="13108"/>
      <w:r>
        <w:rPr>
          <w:rtl/>
        </w:rPr>
        <w:t xml:space="preserve">הם </w:t>
      </w:r>
      <w:bookmarkStart w:id="13109" w:name="_ETM_Q32_545310"/>
      <w:bookmarkEnd w:id="13109"/>
      <w:r>
        <w:rPr>
          <w:rtl/>
        </w:rPr>
        <w:t xml:space="preserve">מקבלים </w:t>
      </w:r>
      <w:bookmarkStart w:id="13110" w:name="_ETM_Q32_545970"/>
      <w:bookmarkEnd w:id="13110"/>
      <w:r>
        <w:rPr>
          <w:rtl/>
        </w:rPr>
        <w:t>הנחה</w:t>
      </w:r>
      <w:r>
        <w:rPr>
          <w:rFonts w:hint="cs"/>
          <w:rtl/>
        </w:rPr>
        <w:t>.</w:t>
      </w:r>
      <w:r>
        <w:rPr>
          <w:rtl/>
        </w:rPr>
        <w:t xml:space="preserve"> </w:t>
      </w:r>
      <w:bookmarkStart w:id="13111" w:name="_ETM_Q32_546630"/>
      <w:bookmarkEnd w:id="13111"/>
      <w:r>
        <w:rPr>
          <w:rtl/>
        </w:rPr>
        <w:t xml:space="preserve">אבל </w:t>
      </w:r>
      <w:bookmarkStart w:id="13112" w:name="_ETM_Q32_546899"/>
      <w:bookmarkEnd w:id="13112"/>
      <w:r>
        <w:rPr>
          <w:rtl/>
        </w:rPr>
        <w:t xml:space="preserve">תודה </w:t>
      </w:r>
      <w:bookmarkStart w:id="13113" w:name="_ETM_Q32_547170"/>
      <w:bookmarkEnd w:id="13113"/>
      <w:r>
        <w:rPr>
          <w:rtl/>
        </w:rPr>
        <w:t>רבה</w:t>
      </w:r>
      <w:r>
        <w:rPr>
          <w:rFonts w:hint="cs"/>
          <w:rtl/>
        </w:rPr>
        <w:t>,</w:t>
      </w:r>
      <w:bookmarkStart w:id="13114" w:name="_ETM_Q32_543704"/>
      <w:bookmarkEnd w:id="13114"/>
      <w:r>
        <w:rPr>
          <w:rtl/>
        </w:rPr>
        <w:t xml:space="preserve"> </w:t>
      </w:r>
      <w:bookmarkStart w:id="13115" w:name="_ETM_Q32_547439"/>
      <w:bookmarkStart w:id="13116" w:name="_ETM_Q32_547649"/>
      <w:bookmarkEnd w:id="13115"/>
      <w:bookmarkEnd w:id="13116"/>
      <w:r>
        <w:rPr>
          <w:rFonts w:hint="cs"/>
          <w:rtl/>
        </w:rPr>
        <w:t>ט</w:t>
      </w:r>
      <w:r>
        <w:rPr>
          <w:rtl/>
        </w:rPr>
        <w:t>לי</w:t>
      </w:r>
      <w:r>
        <w:rPr>
          <w:rFonts w:hint="cs"/>
          <w:rtl/>
        </w:rPr>
        <w:t>,</w:t>
      </w:r>
      <w:r>
        <w:rPr>
          <w:rtl/>
        </w:rPr>
        <w:t xml:space="preserve"> </w:t>
      </w:r>
      <w:bookmarkStart w:id="13117" w:name="_ETM_Q32_547770"/>
      <w:bookmarkEnd w:id="13117"/>
      <w:r>
        <w:rPr>
          <w:rtl/>
        </w:rPr>
        <w:t xml:space="preserve">שאת </w:t>
      </w:r>
      <w:bookmarkStart w:id="13118" w:name="_ETM_Q32_548310"/>
      <w:bookmarkEnd w:id="13118"/>
      <w:r>
        <w:rPr>
          <w:rtl/>
        </w:rPr>
        <w:t xml:space="preserve">זורקת </w:t>
      </w:r>
      <w:bookmarkStart w:id="13119" w:name="_ETM_Q32_548670"/>
      <w:bookmarkEnd w:id="13119"/>
      <w:r>
        <w:rPr>
          <w:rtl/>
        </w:rPr>
        <w:t xml:space="preserve">אותי </w:t>
      </w:r>
      <w:bookmarkStart w:id="13120" w:name="_ETM_Q32_548820"/>
      <w:bookmarkEnd w:id="13120"/>
      <w:r>
        <w:rPr>
          <w:rtl/>
        </w:rPr>
        <w:t xml:space="preserve">ישר </w:t>
      </w:r>
      <w:bookmarkStart w:id="13121" w:name="_ETM_Q32_549089"/>
      <w:bookmarkEnd w:id="13121"/>
      <w:r>
        <w:rPr>
          <w:rtl/>
        </w:rPr>
        <w:t xml:space="preserve">להצעת </w:t>
      </w:r>
      <w:bookmarkStart w:id="13122" w:name="_ETM_Q32_549509"/>
      <w:bookmarkEnd w:id="13122"/>
      <w:r>
        <w:rPr>
          <w:rtl/>
        </w:rPr>
        <w:t>החוק</w:t>
      </w:r>
      <w:r w:rsidR="00105FF4">
        <w:rPr>
          <w:rFonts w:hint="cs"/>
          <w:rtl/>
        </w:rPr>
        <w:t>,</w:t>
      </w:r>
      <w:r>
        <w:rPr>
          <w:rtl/>
        </w:rPr>
        <w:t xml:space="preserve"> </w:t>
      </w:r>
      <w:bookmarkStart w:id="13123" w:name="_ETM_Q32_549839"/>
      <w:bookmarkEnd w:id="13123"/>
      <w:r>
        <w:rPr>
          <w:rFonts w:hint="cs"/>
          <w:rtl/>
        </w:rPr>
        <w:t xml:space="preserve">כי </w:t>
      </w:r>
      <w:bookmarkStart w:id="13124" w:name="_ETM_Q32_547234"/>
      <w:bookmarkEnd w:id="13124"/>
      <w:r>
        <w:rPr>
          <w:rtl/>
        </w:rPr>
        <w:t xml:space="preserve">אני </w:t>
      </w:r>
      <w:bookmarkStart w:id="13125" w:name="_ETM_Q32_549960"/>
      <w:bookmarkEnd w:id="13125"/>
      <w:r>
        <w:rPr>
          <w:rtl/>
        </w:rPr>
        <w:t xml:space="preserve">בטוח </w:t>
      </w:r>
      <w:bookmarkStart w:id="13126" w:name="_ETM_Q32_550259"/>
      <w:bookmarkEnd w:id="13126"/>
      <w:r>
        <w:rPr>
          <w:rtl/>
        </w:rPr>
        <w:t>שתסכי</w:t>
      </w:r>
      <w:r>
        <w:rPr>
          <w:rFonts w:hint="cs"/>
          <w:rtl/>
        </w:rPr>
        <w:t>מי</w:t>
      </w:r>
      <w:r>
        <w:rPr>
          <w:rtl/>
        </w:rPr>
        <w:t xml:space="preserve"> </w:t>
      </w:r>
      <w:bookmarkStart w:id="13127" w:name="_ETM_Q32_550619"/>
      <w:bookmarkEnd w:id="13127"/>
      <w:r>
        <w:rPr>
          <w:rtl/>
        </w:rPr>
        <w:t>איתי</w:t>
      </w:r>
      <w:r>
        <w:rPr>
          <w:rFonts w:hint="cs"/>
          <w:rtl/>
        </w:rPr>
        <w:t xml:space="preserve"> </w:t>
      </w:r>
      <w:r>
        <w:rPr>
          <w:rFonts w:hint="eastAsia"/>
          <w:rtl/>
        </w:rPr>
        <w:t>–</w:t>
      </w:r>
      <w:r>
        <w:rPr>
          <w:rtl/>
        </w:rPr>
        <w:t xml:space="preserve"> </w:t>
      </w:r>
      <w:bookmarkStart w:id="13128" w:name="_ETM_Q32_551600"/>
      <w:bookmarkEnd w:id="13128"/>
      <w:r>
        <w:rPr>
          <w:rtl/>
        </w:rPr>
        <w:t xml:space="preserve">או </w:t>
      </w:r>
      <w:bookmarkStart w:id="13129" w:name="_ETM_Q32_551839"/>
      <w:bookmarkEnd w:id="13129"/>
      <w:r>
        <w:rPr>
          <w:rFonts w:hint="cs"/>
          <w:rtl/>
        </w:rPr>
        <w:t>ה</w:t>
      </w:r>
      <w:r>
        <w:rPr>
          <w:rtl/>
        </w:rPr>
        <w:t>יו</w:t>
      </w:r>
      <w:r>
        <w:rPr>
          <w:rFonts w:hint="cs"/>
          <w:rtl/>
        </w:rPr>
        <w:t>שב-ראש</w:t>
      </w:r>
      <w:bookmarkStart w:id="13130" w:name="_ETM_Q32_547902"/>
      <w:bookmarkEnd w:id="13130"/>
      <w:r>
        <w:rPr>
          <w:rFonts w:hint="cs"/>
          <w:rtl/>
        </w:rPr>
        <w:t>,</w:t>
      </w:r>
      <w:r>
        <w:rPr>
          <w:rtl/>
        </w:rPr>
        <w:t xml:space="preserve"> </w:t>
      </w:r>
      <w:bookmarkStart w:id="13131" w:name="_ETM_Q32_552439"/>
      <w:bookmarkEnd w:id="13131"/>
      <w:r>
        <w:rPr>
          <w:rtl/>
        </w:rPr>
        <w:t xml:space="preserve">תאר </w:t>
      </w:r>
      <w:bookmarkStart w:id="13132" w:name="_ETM_Q32_552680"/>
      <w:bookmarkEnd w:id="13132"/>
      <w:r>
        <w:rPr>
          <w:rtl/>
        </w:rPr>
        <w:t xml:space="preserve">לך </w:t>
      </w:r>
      <w:bookmarkStart w:id="13133" w:name="_ETM_Q32_552920"/>
      <w:bookmarkEnd w:id="13133"/>
      <w:r>
        <w:rPr>
          <w:rtl/>
        </w:rPr>
        <w:t xml:space="preserve">שאני </w:t>
      </w:r>
      <w:bookmarkStart w:id="13134" w:name="_ETM_Q32_553189"/>
      <w:bookmarkEnd w:id="13134"/>
      <w:r>
        <w:rPr>
          <w:rtl/>
        </w:rPr>
        <w:t xml:space="preserve">הייתי </w:t>
      </w:r>
      <w:bookmarkStart w:id="13135" w:name="_ETM_Q32_553490"/>
      <w:bookmarkEnd w:id="13135"/>
      <w:r>
        <w:rPr>
          <w:rtl/>
        </w:rPr>
        <w:t>משי</w:t>
      </w:r>
      <w:r>
        <w:rPr>
          <w:rFonts w:hint="cs"/>
          <w:rtl/>
        </w:rPr>
        <w:t>ת</w:t>
      </w:r>
      <w:r>
        <w:rPr>
          <w:rtl/>
        </w:rPr>
        <w:t xml:space="preserve"> </w:t>
      </w:r>
      <w:bookmarkStart w:id="13136" w:name="_ETM_Q32_553850"/>
      <w:bookmarkEnd w:id="13136"/>
      <w:r>
        <w:rPr>
          <w:rtl/>
        </w:rPr>
        <w:t xml:space="preserve">עליך </w:t>
      </w:r>
      <w:bookmarkStart w:id="13137" w:name="_ETM_Q32_554180"/>
      <w:bookmarkEnd w:id="13137"/>
      <w:r>
        <w:rPr>
          <w:rFonts w:hint="cs"/>
          <w:rtl/>
        </w:rPr>
        <w:t xml:space="preserve">או </w:t>
      </w:r>
      <w:r>
        <w:rPr>
          <w:rtl/>
        </w:rPr>
        <w:t xml:space="preserve">מדינת </w:t>
      </w:r>
      <w:bookmarkStart w:id="13138" w:name="_ETM_Q32_554570"/>
      <w:bookmarkEnd w:id="13138"/>
      <w:r>
        <w:rPr>
          <w:rtl/>
        </w:rPr>
        <w:t xml:space="preserve">ישראל </w:t>
      </w:r>
      <w:bookmarkStart w:id="13139" w:name="_ETM_Q32_554990"/>
      <w:bookmarkEnd w:id="13139"/>
      <w:r>
        <w:rPr>
          <w:rtl/>
        </w:rPr>
        <w:t>משי</w:t>
      </w:r>
      <w:r>
        <w:rPr>
          <w:rFonts w:hint="cs"/>
          <w:rtl/>
        </w:rPr>
        <w:t>ת</w:t>
      </w:r>
      <w:bookmarkStart w:id="13140" w:name="_ETM_Q32_554050"/>
      <w:bookmarkEnd w:id="13140"/>
      <w:r>
        <w:rPr>
          <w:rtl/>
        </w:rPr>
        <w:t xml:space="preserve">ה </w:t>
      </w:r>
      <w:bookmarkStart w:id="13141" w:name="_ETM_Q32_555380"/>
      <w:bookmarkEnd w:id="13141"/>
      <w:r>
        <w:rPr>
          <w:rtl/>
        </w:rPr>
        <w:t xml:space="preserve">עליך </w:t>
      </w:r>
      <w:bookmarkStart w:id="13142" w:name="_ETM_Q32_556480"/>
      <w:bookmarkEnd w:id="13142"/>
      <w:r>
        <w:rPr>
          <w:rFonts w:hint="cs"/>
          <w:rtl/>
        </w:rPr>
        <w:t xml:space="preserve">– </w:t>
      </w:r>
      <w:r>
        <w:rPr>
          <w:rtl/>
        </w:rPr>
        <w:t xml:space="preserve">משה </w:t>
      </w:r>
      <w:bookmarkStart w:id="13143" w:name="_ETM_Q32_556839"/>
      <w:bookmarkEnd w:id="13143"/>
      <w:r>
        <w:rPr>
          <w:rtl/>
        </w:rPr>
        <w:t>מ</w:t>
      </w:r>
      <w:r>
        <w:rPr>
          <w:rFonts w:hint="cs"/>
          <w:rtl/>
        </w:rPr>
        <w:t>י</w:t>
      </w:r>
      <w:bookmarkStart w:id="13144" w:name="_ETM_Q32_555438"/>
      <w:bookmarkEnd w:id="13144"/>
      <w:r>
        <w:rPr>
          <w:rtl/>
        </w:rPr>
        <w:t>רון</w:t>
      </w:r>
      <w:r>
        <w:rPr>
          <w:rFonts w:hint="cs"/>
          <w:rtl/>
        </w:rPr>
        <w:t>,</w:t>
      </w:r>
      <w:r>
        <w:rPr>
          <w:rtl/>
        </w:rPr>
        <w:t xml:space="preserve"> </w:t>
      </w:r>
      <w:bookmarkStart w:id="13145" w:name="_ETM_Q32_557589"/>
      <w:bookmarkEnd w:id="13145"/>
      <w:r>
        <w:rPr>
          <w:rtl/>
        </w:rPr>
        <w:t>תגיד</w:t>
      </w:r>
      <w:r w:rsidR="00105FF4">
        <w:rPr>
          <w:rFonts w:hint="cs"/>
          <w:rtl/>
        </w:rPr>
        <w:t>,</w:t>
      </w:r>
      <w:r>
        <w:rPr>
          <w:rtl/>
        </w:rPr>
        <w:t xml:space="preserve"> </w:t>
      </w:r>
      <w:bookmarkStart w:id="13146" w:name="_ETM_Q32_557920"/>
      <w:bookmarkStart w:id="13147" w:name="_ETM_Q32_558159"/>
      <w:bookmarkStart w:id="13148" w:name="_ETM_Q32_558370"/>
      <w:bookmarkEnd w:id="13146"/>
      <w:bookmarkEnd w:id="13147"/>
      <w:bookmarkEnd w:id="13148"/>
      <w:r>
        <w:rPr>
          <w:rtl/>
        </w:rPr>
        <w:t>ז</w:t>
      </w:r>
      <w:r>
        <w:rPr>
          <w:rFonts w:hint="cs"/>
          <w:rtl/>
        </w:rPr>
        <w:t>ו</w:t>
      </w:r>
      <w:bookmarkStart w:id="13149" w:name="_ETM_Q32_553779"/>
      <w:bookmarkEnd w:id="13149"/>
      <w:r>
        <w:rPr>
          <w:rtl/>
        </w:rPr>
        <w:t xml:space="preserve"> </w:t>
      </w:r>
      <w:bookmarkStart w:id="13150" w:name="_ETM_Q32_558550"/>
      <w:bookmarkEnd w:id="13150"/>
      <w:r>
        <w:rPr>
          <w:rtl/>
        </w:rPr>
        <w:t xml:space="preserve">העבודה </w:t>
      </w:r>
      <w:bookmarkStart w:id="13151" w:name="_ETM_Q32_558909"/>
      <w:bookmarkEnd w:id="13151"/>
      <w:r>
        <w:rPr>
          <w:rtl/>
        </w:rPr>
        <w:t>שלך</w:t>
      </w:r>
      <w:r>
        <w:rPr>
          <w:rFonts w:hint="cs"/>
          <w:rtl/>
        </w:rPr>
        <w:t>?</w:t>
      </w:r>
      <w:r>
        <w:rPr>
          <w:rtl/>
        </w:rPr>
        <w:t xml:space="preserve"> </w:t>
      </w:r>
      <w:bookmarkStart w:id="13152" w:name="_ETM_Q32_559120"/>
      <w:bookmarkEnd w:id="13152"/>
      <w:r>
        <w:rPr>
          <w:rtl/>
        </w:rPr>
        <w:t xml:space="preserve">לבוא </w:t>
      </w:r>
      <w:bookmarkStart w:id="13153" w:name="_ETM_Q32_559360"/>
      <w:bookmarkEnd w:id="13153"/>
      <w:r>
        <w:rPr>
          <w:rtl/>
        </w:rPr>
        <w:t>לפה</w:t>
      </w:r>
      <w:r>
        <w:rPr>
          <w:rFonts w:hint="cs"/>
          <w:rtl/>
        </w:rPr>
        <w:t>?</w:t>
      </w:r>
      <w:r>
        <w:rPr>
          <w:rtl/>
        </w:rPr>
        <w:t xml:space="preserve"> </w:t>
      </w:r>
      <w:bookmarkStart w:id="13154" w:name="_ETM_Q32_560070"/>
      <w:bookmarkEnd w:id="13154"/>
      <w:r>
        <w:rPr>
          <w:rtl/>
        </w:rPr>
        <w:t xml:space="preserve">בוקר </w:t>
      </w:r>
      <w:bookmarkStart w:id="13155" w:name="_ETM_Q32_560460"/>
      <w:bookmarkEnd w:id="13155"/>
      <w:r>
        <w:rPr>
          <w:rtl/>
        </w:rPr>
        <w:t>טוב</w:t>
      </w:r>
      <w:r>
        <w:rPr>
          <w:rFonts w:hint="cs"/>
          <w:rtl/>
        </w:rPr>
        <w:t>,</w:t>
      </w:r>
      <w:r>
        <w:rPr>
          <w:rtl/>
        </w:rPr>
        <w:t xml:space="preserve"> </w:t>
      </w:r>
      <w:bookmarkStart w:id="13156" w:name="_ETM_Q32_560880"/>
      <w:bookmarkEnd w:id="13156"/>
      <w:r>
        <w:rPr>
          <w:rtl/>
        </w:rPr>
        <w:t xml:space="preserve">טוב </w:t>
      </w:r>
      <w:bookmarkStart w:id="13157" w:name="_ETM_Q32_561089"/>
      <w:bookmarkEnd w:id="13157"/>
      <w:r>
        <w:rPr>
          <w:rtl/>
        </w:rPr>
        <w:t xml:space="preserve">שהצטרפת </w:t>
      </w:r>
      <w:bookmarkStart w:id="13158" w:name="_ETM_Q32_561720"/>
      <w:bookmarkEnd w:id="13158"/>
      <w:r>
        <w:rPr>
          <w:rtl/>
        </w:rPr>
        <w:t xml:space="preserve">לכנסת </w:t>
      </w:r>
      <w:bookmarkStart w:id="13159" w:name="_ETM_Q32_562170"/>
      <w:bookmarkEnd w:id="13159"/>
      <w:r>
        <w:rPr>
          <w:rtl/>
        </w:rPr>
        <w:t>ישראל</w:t>
      </w:r>
      <w:r>
        <w:rPr>
          <w:rFonts w:hint="cs"/>
          <w:rtl/>
        </w:rPr>
        <w:t>.</w:t>
      </w:r>
      <w:r>
        <w:rPr>
          <w:rtl/>
        </w:rPr>
        <w:t xml:space="preserve"> </w:t>
      </w:r>
      <w:bookmarkStart w:id="13160" w:name="_ETM_Q32_563159"/>
      <w:bookmarkEnd w:id="13160"/>
      <w:r>
        <w:rPr>
          <w:rtl/>
        </w:rPr>
        <w:t>האמת</w:t>
      </w:r>
      <w:r>
        <w:rPr>
          <w:rFonts w:hint="cs"/>
          <w:rtl/>
        </w:rPr>
        <w:t>,</w:t>
      </w:r>
      <w:r>
        <w:rPr>
          <w:rtl/>
        </w:rPr>
        <w:t xml:space="preserve"> </w:t>
      </w:r>
      <w:bookmarkStart w:id="13161" w:name="_ETM_Q32_563550"/>
      <w:bookmarkEnd w:id="13161"/>
      <w:r>
        <w:rPr>
          <w:rtl/>
        </w:rPr>
        <w:t>במ</w:t>
      </w:r>
      <w:bookmarkStart w:id="13162" w:name="_ETM_Q32_560688"/>
      <w:bookmarkEnd w:id="13162"/>
      <w:r>
        <w:rPr>
          <w:rtl/>
        </w:rPr>
        <w:t xml:space="preserve">קום </w:t>
      </w:r>
      <w:bookmarkStart w:id="13163" w:name="_ETM_Q32_564330"/>
      <w:bookmarkStart w:id="13164" w:name="_ETM_Q32_564540"/>
      <w:bookmarkStart w:id="13165" w:name="_ETM_Q32_559702"/>
      <w:bookmarkEnd w:id="13163"/>
      <w:bookmarkEnd w:id="13164"/>
      <w:bookmarkEnd w:id="13165"/>
      <w:r>
        <w:rPr>
          <w:rFonts w:hint="cs"/>
          <w:rtl/>
        </w:rPr>
        <w:t xml:space="preserve">משה </w:t>
      </w:r>
      <w:r>
        <w:rPr>
          <w:rtl/>
        </w:rPr>
        <w:t>מ</w:t>
      </w:r>
      <w:r>
        <w:rPr>
          <w:rFonts w:hint="cs"/>
          <w:rtl/>
        </w:rPr>
        <w:t>י</w:t>
      </w:r>
      <w:bookmarkStart w:id="13166" w:name="_ETM_Q32_558172"/>
      <w:bookmarkStart w:id="13167" w:name="_ETM_Q32_567657"/>
      <w:bookmarkEnd w:id="13166"/>
      <w:bookmarkEnd w:id="13167"/>
      <w:r>
        <w:rPr>
          <w:rtl/>
        </w:rPr>
        <w:t>רון</w:t>
      </w:r>
      <w:bookmarkStart w:id="13168" w:name="_ETM_Q32_565050"/>
      <w:bookmarkEnd w:id="13168"/>
      <w:r>
        <w:rPr>
          <w:rFonts w:hint="cs"/>
          <w:rtl/>
        </w:rPr>
        <w:t xml:space="preserve">, </w:t>
      </w:r>
      <w:r>
        <w:rPr>
          <w:rtl/>
        </w:rPr>
        <w:t xml:space="preserve">מהיום </w:t>
      </w:r>
      <w:bookmarkStart w:id="13169" w:name="_ETM_Q32_565320"/>
      <w:bookmarkEnd w:id="13169"/>
      <w:r>
        <w:rPr>
          <w:rtl/>
        </w:rPr>
        <w:t xml:space="preserve">אני </w:t>
      </w:r>
      <w:bookmarkStart w:id="13170" w:name="_ETM_Q32_565440"/>
      <w:bookmarkEnd w:id="13170"/>
      <w:r>
        <w:rPr>
          <w:rtl/>
        </w:rPr>
        <w:t xml:space="preserve">אקרא </w:t>
      </w:r>
      <w:bookmarkStart w:id="13171" w:name="_ETM_Q32_565650"/>
      <w:bookmarkEnd w:id="13171"/>
      <w:r>
        <w:rPr>
          <w:rtl/>
        </w:rPr>
        <w:t xml:space="preserve">לך </w:t>
      </w:r>
      <w:bookmarkStart w:id="13172" w:name="_ETM_Q32_565830"/>
      <w:bookmarkEnd w:id="13172"/>
      <w:r>
        <w:rPr>
          <w:rtl/>
        </w:rPr>
        <w:t xml:space="preserve">משה </w:t>
      </w:r>
      <w:bookmarkStart w:id="13173" w:name="_ETM_Q32_566100"/>
      <w:bookmarkEnd w:id="13173"/>
      <w:r>
        <w:rPr>
          <w:rtl/>
        </w:rPr>
        <w:t xml:space="preserve">חולצה </w:t>
      </w:r>
      <w:bookmarkStart w:id="13174" w:name="_ETM_Q32_566460"/>
      <w:bookmarkEnd w:id="13174"/>
      <w:r>
        <w:rPr>
          <w:rtl/>
        </w:rPr>
        <w:t>אפורה</w:t>
      </w:r>
      <w:r w:rsidR="00105FF4">
        <w:rPr>
          <w:rFonts w:hint="cs"/>
          <w:rtl/>
        </w:rPr>
        <w:t>,</w:t>
      </w:r>
      <w:r>
        <w:rPr>
          <w:rtl/>
        </w:rPr>
        <w:t xml:space="preserve"> </w:t>
      </w:r>
      <w:bookmarkStart w:id="13175" w:name="_ETM_Q32_567060"/>
      <w:bookmarkEnd w:id="13175"/>
      <w:r>
        <w:rPr>
          <w:rtl/>
        </w:rPr>
        <w:t xml:space="preserve">כי </w:t>
      </w:r>
      <w:bookmarkStart w:id="13176" w:name="_ETM_Q32_567240"/>
      <w:bookmarkEnd w:id="13176"/>
      <w:r>
        <w:rPr>
          <w:rtl/>
        </w:rPr>
        <w:t xml:space="preserve">אתה </w:t>
      </w:r>
      <w:bookmarkStart w:id="13177" w:name="_ETM_Q32_567420"/>
      <w:bookmarkEnd w:id="13177"/>
      <w:r>
        <w:rPr>
          <w:rtl/>
        </w:rPr>
        <w:t xml:space="preserve">פשוט </w:t>
      </w:r>
      <w:bookmarkStart w:id="13178" w:name="_ETM_Q32_567720"/>
      <w:bookmarkStart w:id="13179" w:name="_ETM_Q32_568939"/>
      <w:bookmarkEnd w:id="13178"/>
      <w:bookmarkEnd w:id="13179"/>
      <w:r>
        <w:rPr>
          <w:rtl/>
        </w:rPr>
        <w:t xml:space="preserve">לא </w:t>
      </w:r>
      <w:bookmarkStart w:id="13180" w:name="_ETM_Q32_567810"/>
      <w:bookmarkEnd w:id="13180"/>
      <w:r>
        <w:rPr>
          <w:rtl/>
        </w:rPr>
        <w:t xml:space="preserve">מחליף </w:t>
      </w:r>
      <w:bookmarkStart w:id="13181" w:name="_ETM_Q32_568140"/>
      <w:bookmarkEnd w:id="13181"/>
      <w:r>
        <w:rPr>
          <w:rtl/>
        </w:rPr>
        <w:t>חולצה</w:t>
      </w:r>
      <w:r>
        <w:rPr>
          <w:rFonts w:hint="cs"/>
          <w:rtl/>
        </w:rPr>
        <w:t>.</w:t>
      </w:r>
      <w:bookmarkStart w:id="13182" w:name="_ETM_Q32_510790"/>
      <w:bookmarkEnd w:id="13182"/>
      <w:r>
        <w:rPr>
          <w:rtl/>
        </w:rPr>
        <w:t xml:space="preserve"> </w:t>
      </w:r>
      <w:bookmarkStart w:id="13183" w:name="_ETM_Q32_569299"/>
      <w:bookmarkEnd w:id="13183"/>
      <w:r>
        <w:rPr>
          <w:rtl/>
        </w:rPr>
        <w:t xml:space="preserve">אבל </w:t>
      </w:r>
      <w:bookmarkStart w:id="13184" w:name="_ETM_Q32_569509"/>
      <w:bookmarkEnd w:id="13184"/>
      <w:r>
        <w:rPr>
          <w:rtl/>
        </w:rPr>
        <w:t xml:space="preserve">טוב </w:t>
      </w:r>
      <w:bookmarkStart w:id="13185" w:name="_ETM_Q32_569720"/>
      <w:bookmarkEnd w:id="13185"/>
      <w:r>
        <w:rPr>
          <w:rtl/>
        </w:rPr>
        <w:t xml:space="preserve">שאתה </w:t>
      </w:r>
      <w:bookmarkStart w:id="13186" w:name="_ETM_Q32_569899"/>
      <w:bookmarkEnd w:id="13186"/>
      <w:r>
        <w:rPr>
          <w:rtl/>
        </w:rPr>
        <w:t>פה</w:t>
      </w:r>
      <w:bookmarkStart w:id="13187" w:name="_ETM_Q32_570229"/>
      <w:bookmarkStart w:id="13188" w:name="_ETM_Q32_566830"/>
      <w:bookmarkEnd w:id="13187"/>
      <w:bookmarkEnd w:id="13188"/>
      <w:r>
        <w:rPr>
          <w:rFonts w:hint="cs"/>
          <w:rtl/>
        </w:rPr>
        <w:t>,</w:t>
      </w:r>
      <w:r>
        <w:rPr>
          <w:rtl/>
        </w:rPr>
        <w:t xml:space="preserve"> </w:t>
      </w:r>
      <w:bookmarkStart w:id="13189" w:name="_ETM_Q32_570470"/>
      <w:bookmarkEnd w:id="13189"/>
      <w:r>
        <w:rPr>
          <w:rtl/>
        </w:rPr>
        <w:t xml:space="preserve">כנסת </w:t>
      </w:r>
      <w:bookmarkStart w:id="13190" w:name="_ETM_Q32_570799"/>
      <w:bookmarkEnd w:id="13190"/>
      <w:r>
        <w:rPr>
          <w:rtl/>
        </w:rPr>
        <w:t xml:space="preserve">ישראל </w:t>
      </w:r>
      <w:bookmarkStart w:id="13191" w:name="_ETM_Q32_571189"/>
      <w:bookmarkEnd w:id="13191"/>
      <w:r>
        <w:rPr>
          <w:rtl/>
        </w:rPr>
        <w:t xml:space="preserve">יכולה </w:t>
      </w:r>
      <w:bookmarkStart w:id="13192" w:name="_ETM_Q32_572149"/>
      <w:bookmarkEnd w:id="13192"/>
      <w:r>
        <w:rPr>
          <w:rtl/>
        </w:rPr>
        <w:t xml:space="preserve">לפתוח </w:t>
      </w:r>
      <w:bookmarkStart w:id="13193" w:name="_ETM_Q32_572600"/>
      <w:bookmarkEnd w:id="13193"/>
      <w:r>
        <w:rPr>
          <w:rtl/>
        </w:rPr>
        <w:t xml:space="preserve">את </w:t>
      </w:r>
      <w:bookmarkStart w:id="13194" w:name="_ETM_Q32_572750"/>
      <w:bookmarkEnd w:id="13194"/>
      <w:r>
        <w:rPr>
          <w:rtl/>
        </w:rPr>
        <w:t xml:space="preserve">היום </w:t>
      </w:r>
      <w:bookmarkStart w:id="13195" w:name="_ETM_Q32_572930"/>
      <w:bookmarkEnd w:id="13195"/>
      <w:r>
        <w:rPr>
          <w:rtl/>
        </w:rPr>
        <w:t>של</w:t>
      </w:r>
      <w:r>
        <w:rPr>
          <w:rFonts w:hint="cs"/>
          <w:rtl/>
        </w:rPr>
        <w:t>ה</w:t>
      </w:r>
      <w:bookmarkStart w:id="13196" w:name="_ETM_Q32_573380"/>
      <w:bookmarkStart w:id="13197" w:name="_ETM_Q32_570811"/>
      <w:bookmarkEnd w:id="13196"/>
      <w:bookmarkEnd w:id="13197"/>
      <w:r>
        <w:rPr>
          <w:rFonts w:hint="cs"/>
          <w:rtl/>
        </w:rPr>
        <w:t>.</w:t>
      </w:r>
      <w:bookmarkStart w:id="13198" w:name="_ETM_Q32_567904"/>
      <w:bookmarkEnd w:id="13198"/>
    </w:p>
    <w:p w:rsidR="00D718D8" w:rsidRDefault="00D718D8" w:rsidP="00BF4755">
      <w:pPr>
        <w:rPr>
          <w:rtl/>
        </w:rPr>
      </w:pPr>
      <w:bookmarkStart w:id="13199" w:name="_ETM_Q32_570874"/>
      <w:bookmarkEnd w:id="13199"/>
    </w:p>
    <w:p w:rsidR="00D718D8" w:rsidRDefault="00D718D8" w:rsidP="00BF4755">
      <w:pPr>
        <w:rPr>
          <w:rtl/>
        </w:rPr>
      </w:pPr>
      <w:bookmarkStart w:id="13200" w:name="_ETM_Q32_570958"/>
      <w:bookmarkStart w:id="13201" w:name="_ETM_Q32_571004"/>
      <w:bookmarkEnd w:id="13200"/>
      <w:bookmarkEnd w:id="13201"/>
      <w:r>
        <w:rPr>
          <w:rtl/>
        </w:rPr>
        <w:t xml:space="preserve">אדוני </w:t>
      </w:r>
      <w:bookmarkStart w:id="13202" w:name="_ETM_Q32_573740"/>
      <w:bookmarkEnd w:id="13202"/>
      <w:r>
        <w:rPr>
          <w:rtl/>
        </w:rPr>
        <w:t>היושב-ראש</w:t>
      </w:r>
      <w:r>
        <w:rPr>
          <w:rFonts w:hint="cs"/>
          <w:rtl/>
        </w:rPr>
        <w:t>,</w:t>
      </w:r>
      <w:r>
        <w:rPr>
          <w:rtl/>
        </w:rPr>
        <w:t xml:space="preserve"> </w:t>
      </w:r>
      <w:bookmarkStart w:id="13203" w:name="_ETM_Q32_575260"/>
      <w:bookmarkEnd w:id="13203"/>
      <w:r>
        <w:rPr>
          <w:rtl/>
        </w:rPr>
        <w:t xml:space="preserve">תאר </w:t>
      </w:r>
      <w:bookmarkStart w:id="13204" w:name="_ETM_Q32_575620"/>
      <w:bookmarkEnd w:id="13204"/>
      <w:r>
        <w:rPr>
          <w:rtl/>
        </w:rPr>
        <w:t xml:space="preserve">לך </w:t>
      </w:r>
      <w:bookmarkStart w:id="13205" w:name="_ETM_Q32_576520"/>
      <w:bookmarkEnd w:id="13205"/>
      <w:r>
        <w:rPr>
          <w:rtl/>
        </w:rPr>
        <w:t xml:space="preserve">שהייתי </w:t>
      </w:r>
      <w:bookmarkStart w:id="13206" w:name="_ETM_Q32_576910"/>
      <w:bookmarkEnd w:id="13206"/>
      <w:r>
        <w:rPr>
          <w:rtl/>
        </w:rPr>
        <w:t>משי</w:t>
      </w:r>
      <w:r>
        <w:rPr>
          <w:rFonts w:hint="cs"/>
          <w:rtl/>
        </w:rPr>
        <w:t>ת</w:t>
      </w:r>
      <w:bookmarkStart w:id="13207" w:name="_ETM_Q32_573854"/>
      <w:bookmarkEnd w:id="13207"/>
      <w:r>
        <w:rPr>
          <w:rtl/>
        </w:rPr>
        <w:t xml:space="preserve"> </w:t>
      </w:r>
      <w:bookmarkStart w:id="13208" w:name="_ETM_Q32_577240"/>
      <w:bookmarkEnd w:id="13208"/>
      <w:r>
        <w:rPr>
          <w:rtl/>
        </w:rPr>
        <w:t>עליך</w:t>
      </w:r>
      <w:r>
        <w:rPr>
          <w:rFonts w:hint="cs"/>
          <w:rtl/>
        </w:rPr>
        <w:t xml:space="preserve"> </w:t>
      </w:r>
      <w:r>
        <w:rPr>
          <w:rFonts w:hint="eastAsia"/>
          <w:rtl/>
        </w:rPr>
        <w:t>–</w:t>
      </w:r>
      <w:r>
        <w:rPr>
          <w:rtl/>
        </w:rPr>
        <w:t xml:space="preserve"> </w:t>
      </w:r>
      <w:bookmarkStart w:id="13209" w:name="_ETM_Q32_577750"/>
      <w:bookmarkEnd w:id="13209"/>
      <w:r>
        <w:rPr>
          <w:rtl/>
        </w:rPr>
        <w:t xml:space="preserve">אני </w:t>
      </w:r>
      <w:bookmarkStart w:id="13210" w:name="_ETM_Q32_577960"/>
      <w:bookmarkEnd w:id="13210"/>
      <w:r>
        <w:rPr>
          <w:rtl/>
        </w:rPr>
        <w:t>א</w:t>
      </w:r>
      <w:bookmarkStart w:id="13211" w:name="_ETM_Q32_578290"/>
      <w:bookmarkEnd w:id="13211"/>
      <w:r>
        <w:rPr>
          <w:rFonts w:hint="cs"/>
          <w:rtl/>
        </w:rPr>
        <w:t>חכה שתסיים</w:t>
      </w:r>
      <w:bookmarkStart w:id="13212" w:name="_ETM_Q32_572405"/>
      <w:bookmarkEnd w:id="13212"/>
      <w:r>
        <w:rPr>
          <w:rtl/>
        </w:rPr>
        <w:t xml:space="preserve"> </w:t>
      </w:r>
      <w:bookmarkStart w:id="13213" w:name="_ETM_Q32_578529"/>
      <w:bookmarkEnd w:id="13213"/>
      <w:r>
        <w:rPr>
          <w:rtl/>
        </w:rPr>
        <w:t xml:space="preserve">עם </w:t>
      </w:r>
      <w:bookmarkStart w:id="13214" w:name="_ETM_Q32_578860"/>
      <w:bookmarkEnd w:id="13214"/>
      <w:r>
        <w:rPr>
          <w:rtl/>
        </w:rPr>
        <w:t xml:space="preserve">מזכיר </w:t>
      </w:r>
      <w:bookmarkStart w:id="13215" w:name="_ETM_Q32_579250"/>
      <w:bookmarkEnd w:id="13215"/>
      <w:r>
        <w:rPr>
          <w:rtl/>
        </w:rPr>
        <w:t>הכנסת</w:t>
      </w:r>
      <w:r>
        <w:rPr>
          <w:rFonts w:hint="cs"/>
          <w:rtl/>
        </w:rPr>
        <w:t>.</w:t>
      </w:r>
      <w:bookmarkStart w:id="13216" w:name="_ETM_Q32_584759"/>
      <w:bookmarkStart w:id="13217" w:name="_ETM_Q32_588889"/>
      <w:bookmarkStart w:id="13218" w:name="_ETM_Q32_589609"/>
      <w:bookmarkEnd w:id="13216"/>
      <w:bookmarkEnd w:id="13217"/>
      <w:bookmarkEnd w:id="13218"/>
      <w:r>
        <w:rPr>
          <w:rFonts w:hint="cs"/>
          <w:rtl/>
        </w:rPr>
        <w:t xml:space="preserve"> ת</w:t>
      </w:r>
      <w:bookmarkStart w:id="13219" w:name="_ETM_Q32_588112"/>
      <w:bookmarkStart w:id="13220" w:name="_ETM_Q32_583325"/>
      <w:bookmarkStart w:id="13221" w:name="_ETM_Q32_579187"/>
      <w:bookmarkEnd w:id="13219"/>
      <w:bookmarkEnd w:id="13220"/>
      <w:bookmarkEnd w:id="13221"/>
      <w:r>
        <w:rPr>
          <w:rtl/>
        </w:rPr>
        <w:t xml:space="preserve">אר </w:t>
      </w:r>
      <w:bookmarkStart w:id="13222" w:name="_ETM_Q32_589880"/>
      <w:bookmarkEnd w:id="13222"/>
      <w:r>
        <w:rPr>
          <w:rtl/>
        </w:rPr>
        <w:t xml:space="preserve">לך </w:t>
      </w:r>
      <w:bookmarkStart w:id="13223" w:name="_ETM_Q32_590119"/>
      <w:bookmarkEnd w:id="13223"/>
      <w:r>
        <w:rPr>
          <w:rtl/>
        </w:rPr>
        <w:t>שה</w:t>
      </w:r>
      <w:bookmarkStart w:id="13224" w:name="_ETM_Q32_582442"/>
      <w:bookmarkEnd w:id="13224"/>
      <w:r>
        <w:rPr>
          <w:rtl/>
        </w:rPr>
        <w:t xml:space="preserve">ייתי </w:t>
      </w:r>
      <w:bookmarkStart w:id="13225" w:name="_ETM_Q32_590719"/>
      <w:bookmarkEnd w:id="13225"/>
      <w:r>
        <w:rPr>
          <w:rtl/>
        </w:rPr>
        <w:t>משי</w:t>
      </w:r>
      <w:bookmarkStart w:id="13226" w:name="_ETM_Q32_587442"/>
      <w:bookmarkEnd w:id="13226"/>
      <w:r>
        <w:rPr>
          <w:rFonts w:hint="cs"/>
          <w:rtl/>
        </w:rPr>
        <w:t>ת</w:t>
      </w:r>
      <w:r>
        <w:rPr>
          <w:rtl/>
        </w:rPr>
        <w:t xml:space="preserve"> </w:t>
      </w:r>
      <w:bookmarkStart w:id="13227" w:name="_ETM_Q32_591139"/>
      <w:bookmarkEnd w:id="13227"/>
      <w:r>
        <w:rPr>
          <w:rtl/>
        </w:rPr>
        <w:t xml:space="preserve">עליך </w:t>
      </w:r>
      <w:bookmarkStart w:id="13228" w:name="_ETM_Q32_591619"/>
      <w:bookmarkEnd w:id="13228"/>
      <w:r>
        <w:rPr>
          <w:rtl/>
        </w:rPr>
        <w:t>אגרה</w:t>
      </w:r>
      <w:bookmarkStart w:id="13229" w:name="_ETM_Q32_592400"/>
      <w:bookmarkStart w:id="13230" w:name="_ETM_Q32_589332"/>
      <w:bookmarkEnd w:id="13229"/>
      <w:bookmarkEnd w:id="13230"/>
      <w:r>
        <w:rPr>
          <w:rFonts w:hint="cs"/>
          <w:rtl/>
        </w:rPr>
        <w:t>, ה</w:t>
      </w:r>
      <w:r>
        <w:rPr>
          <w:rtl/>
        </w:rPr>
        <w:t xml:space="preserve">אגרה </w:t>
      </w:r>
      <w:bookmarkStart w:id="13231" w:name="_ETM_Q32_592970"/>
      <w:bookmarkEnd w:id="13231"/>
      <w:r>
        <w:rPr>
          <w:rtl/>
        </w:rPr>
        <w:t xml:space="preserve">הייתה </w:t>
      </w:r>
      <w:bookmarkStart w:id="13232" w:name="_ETM_Q32_593450"/>
      <w:bookmarkEnd w:id="13232"/>
      <w:r>
        <w:rPr>
          <w:rtl/>
        </w:rPr>
        <w:t xml:space="preserve">אגרת </w:t>
      </w:r>
      <w:bookmarkStart w:id="13233" w:name="_ETM_Q32_593839"/>
      <w:bookmarkEnd w:id="13233"/>
      <w:r>
        <w:rPr>
          <w:rtl/>
        </w:rPr>
        <w:t>השבת</w:t>
      </w:r>
      <w:r>
        <w:rPr>
          <w:rFonts w:hint="cs"/>
          <w:rtl/>
        </w:rPr>
        <w:t>,</w:t>
      </w:r>
      <w:r>
        <w:rPr>
          <w:rtl/>
        </w:rPr>
        <w:t xml:space="preserve"> </w:t>
      </w:r>
      <w:bookmarkStart w:id="13234" w:name="_ETM_Q32_595020"/>
      <w:bookmarkEnd w:id="13234"/>
      <w:r>
        <w:rPr>
          <w:rtl/>
        </w:rPr>
        <w:t>שאתה</w:t>
      </w:r>
      <w:r w:rsidR="007021F1">
        <w:rPr>
          <w:rFonts w:hint="cs"/>
          <w:rtl/>
        </w:rPr>
        <w:t>,</w:t>
      </w:r>
      <w:r>
        <w:rPr>
          <w:rtl/>
        </w:rPr>
        <w:t xml:space="preserve"> </w:t>
      </w:r>
      <w:bookmarkStart w:id="13235" w:name="_ETM_Q32_595529"/>
      <w:bookmarkEnd w:id="13235"/>
      <w:r>
        <w:rPr>
          <w:rtl/>
        </w:rPr>
        <w:t xml:space="preserve">בתור </w:t>
      </w:r>
      <w:bookmarkStart w:id="13236" w:name="_ETM_Q32_596220"/>
      <w:bookmarkEnd w:id="13236"/>
      <w:r>
        <w:rPr>
          <w:rtl/>
        </w:rPr>
        <w:t xml:space="preserve">מישהו </w:t>
      </w:r>
      <w:bookmarkStart w:id="13237" w:name="_ETM_Q32_597270"/>
      <w:bookmarkEnd w:id="13237"/>
      <w:r>
        <w:rPr>
          <w:rtl/>
        </w:rPr>
        <w:t xml:space="preserve">שאוהב </w:t>
      </w:r>
      <w:bookmarkStart w:id="13238" w:name="_ETM_Q32_598049"/>
      <w:bookmarkEnd w:id="13238"/>
      <w:r>
        <w:rPr>
          <w:rtl/>
        </w:rPr>
        <w:t xml:space="preserve">לנסוע </w:t>
      </w:r>
      <w:bookmarkStart w:id="13239" w:name="_ETM_Q32_598500"/>
      <w:bookmarkEnd w:id="13239"/>
      <w:r>
        <w:rPr>
          <w:rtl/>
        </w:rPr>
        <w:t xml:space="preserve">לים </w:t>
      </w:r>
      <w:bookmarkStart w:id="13240" w:name="_ETM_Q32_598950"/>
      <w:bookmarkEnd w:id="13240"/>
      <w:r>
        <w:rPr>
          <w:rtl/>
        </w:rPr>
        <w:t xml:space="preserve">ביום </w:t>
      </w:r>
      <w:bookmarkStart w:id="13241" w:name="_ETM_Q32_599220"/>
      <w:bookmarkEnd w:id="13241"/>
      <w:r>
        <w:rPr>
          <w:rtl/>
        </w:rPr>
        <w:t>שבת</w:t>
      </w:r>
      <w:r>
        <w:rPr>
          <w:rFonts w:hint="cs"/>
          <w:rtl/>
        </w:rPr>
        <w:t>,</w:t>
      </w:r>
      <w:r>
        <w:rPr>
          <w:rtl/>
        </w:rPr>
        <w:t xml:space="preserve"> </w:t>
      </w:r>
      <w:bookmarkStart w:id="13242" w:name="_ETM_Q32_599670"/>
      <w:bookmarkEnd w:id="13242"/>
      <w:r>
        <w:rPr>
          <w:rtl/>
        </w:rPr>
        <w:t xml:space="preserve">היית </w:t>
      </w:r>
      <w:bookmarkStart w:id="13243" w:name="_ETM_Q32_599909"/>
      <w:bookmarkEnd w:id="13243"/>
      <w:r>
        <w:rPr>
          <w:rtl/>
        </w:rPr>
        <w:t xml:space="preserve">מחויב </w:t>
      </w:r>
      <w:bookmarkStart w:id="13244" w:name="_ETM_Q32_600270"/>
      <w:bookmarkEnd w:id="13244"/>
      <w:r>
        <w:rPr>
          <w:rtl/>
        </w:rPr>
        <w:t xml:space="preserve">לשלם </w:t>
      </w:r>
      <w:bookmarkStart w:id="13245" w:name="_ETM_Q32_600659"/>
      <w:bookmarkEnd w:id="13245"/>
      <w:r>
        <w:rPr>
          <w:rtl/>
        </w:rPr>
        <w:t>עליה</w:t>
      </w:r>
      <w:r>
        <w:rPr>
          <w:rFonts w:hint="cs"/>
          <w:rtl/>
        </w:rPr>
        <w:t>.</w:t>
      </w:r>
      <w:bookmarkStart w:id="13246" w:name="_ETM_Q32_600990"/>
      <w:bookmarkEnd w:id="13246"/>
    </w:p>
    <w:p w:rsidR="00D718D8" w:rsidRDefault="00D718D8" w:rsidP="00BF4755">
      <w:pPr>
        <w:rPr>
          <w:rtl/>
        </w:rPr>
      </w:pPr>
    </w:p>
    <w:p w:rsidR="00D718D8" w:rsidRDefault="00D718D8" w:rsidP="00BF4755">
      <w:pPr>
        <w:pStyle w:val="af6"/>
        <w:rPr>
          <w:rtl/>
        </w:rPr>
      </w:pPr>
      <w:r w:rsidRPr="00D56BC7">
        <w:rPr>
          <w:rStyle w:val="TagStyle"/>
          <w:rtl/>
        </w:rPr>
        <w:t xml:space="preserve"> &lt;&lt; יור &gt;&gt;</w:t>
      </w:r>
      <w:r w:rsidRPr="00327A29">
        <w:rPr>
          <w:rStyle w:val="TagStyle"/>
          <w:rtl/>
        </w:rPr>
        <w:t xml:space="preserve"> </w:t>
      </w:r>
      <w:r>
        <w:rPr>
          <w:rtl/>
        </w:rPr>
        <w:t>היו"ר ישראל אייכלר:</w:t>
      </w:r>
      <w:r w:rsidRPr="00327A29">
        <w:rPr>
          <w:rStyle w:val="TagStyle"/>
          <w:rtl/>
        </w:rPr>
        <w:t xml:space="preserve"> </w:t>
      </w:r>
      <w:r w:rsidRPr="00D56BC7">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3247" w:name="_ETM_Q32_598712"/>
      <w:bookmarkEnd w:id="13247"/>
      <w:r>
        <w:rPr>
          <w:rFonts w:hint="cs"/>
          <w:rtl/>
          <w:lang w:eastAsia="he-IL"/>
        </w:rPr>
        <w:t>אני מוחה.</w:t>
      </w:r>
    </w:p>
    <w:p w:rsidR="00D718D8" w:rsidRDefault="00D718D8" w:rsidP="00BF4755">
      <w:pPr>
        <w:rPr>
          <w:rtl/>
          <w:lang w:eastAsia="he-IL"/>
        </w:rPr>
      </w:pPr>
      <w:bookmarkStart w:id="13248" w:name="_ETM_Q32_600829"/>
      <w:bookmarkStart w:id="13249" w:name="_ETM_Q32_600892"/>
      <w:bookmarkEnd w:id="13248"/>
      <w:bookmarkEnd w:id="13249"/>
    </w:p>
    <w:p w:rsidR="00D718D8" w:rsidRDefault="00D718D8" w:rsidP="00BF4755">
      <w:pPr>
        <w:pStyle w:val="-"/>
        <w:rPr>
          <w:rtl/>
        </w:rPr>
      </w:pPr>
      <w:bookmarkStart w:id="13250" w:name="ET_speakercontinue_6361_37"/>
      <w:r w:rsidRPr="00D56BC7">
        <w:rPr>
          <w:rStyle w:val="TagStyle"/>
          <w:rtl/>
        </w:rPr>
        <w:t xml:space="preserve"> &lt;&lt; דובר_המשך &gt;&gt;</w:t>
      </w:r>
      <w:r w:rsidRPr="00327A29">
        <w:rPr>
          <w:rStyle w:val="TagStyle"/>
          <w:rtl/>
        </w:rPr>
        <w:t xml:space="preserve"> </w:t>
      </w:r>
      <w:r>
        <w:rPr>
          <w:rtl/>
        </w:rPr>
        <w:t>נאור שירי (יש עתיד):</w:t>
      </w:r>
      <w:r w:rsidRPr="00327A29">
        <w:rPr>
          <w:rStyle w:val="TagStyle"/>
          <w:rtl/>
        </w:rPr>
        <w:t xml:space="preserve"> </w:t>
      </w:r>
      <w:r w:rsidRPr="00D56BC7">
        <w:rPr>
          <w:rStyle w:val="TagStyle"/>
          <w:rtl/>
        </w:rPr>
        <w:t>&lt;&lt; דובר_המשך &gt;&gt;</w:t>
      </w:r>
      <w:r>
        <w:rPr>
          <w:rtl/>
        </w:rPr>
        <w:t xml:space="preserve">   </w:t>
      </w:r>
      <w:bookmarkEnd w:id="13250"/>
    </w:p>
    <w:p w:rsidR="00D718D8" w:rsidRDefault="00D718D8" w:rsidP="00B07973">
      <w:pPr>
        <w:rPr>
          <w:rtl/>
          <w:lang w:eastAsia="he-IL"/>
        </w:rPr>
      </w:pPr>
    </w:p>
    <w:p w:rsidR="00D718D8" w:rsidRDefault="00D718D8" w:rsidP="00105FF4">
      <w:pPr>
        <w:rPr>
          <w:rtl/>
        </w:rPr>
      </w:pPr>
      <w:bookmarkStart w:id="13251" w:name="_ETM_Q32_602781"/>
      <w:bookmarkStart w:id="13252" w:name="_ETM_Q32_601259"/>
      <w:bookmarkStart w:id="13253" w:name="_ETM_Q32_601470"/>
      <w:bookmarkEnd w:id="13251"/>
      <w:bookmarkEnd w:id="13252"/>
      <w:bookmarkEnd w:id="13253"/>
      <w:r>
        <w:rPr>
          <w:rFonts w:hint="cs"/>
          <w:rtl/>
        </w:rPr>
        <w:t>כ</w:t>
      </w:r>
      <w:r>
        <w:rPr>
          <w:rtl/>
        </w:rPr>
        <w:t xml:space="preserve">נראה </w:t>
      </w:r>
      <w:bookmarkStart w:id="13254" w:name="_ETM_Q32_602450"/>
      <w:bookmarkStart w:id="13255" w:name="_ETM_Q32_603820"/>
      <w:bookmarkStart w:id="13256" w:name="_ETM_Q32_601591"/>
      <w:bookmarkEnd w:id="13254"/>
      <w:bookmarkEnd w:id="13255"/>
      <w:bookmarkEnd w:id="13256"/>
      <w:r>
        <w:rPr>
          <w:rtl/>
        </w:rPr>
        <w:t xml:space="preserve">שהיית </w:t>
      </w:r>
      <w:bookmarkStart w:id="13257" w:name="_ETM_Q32_604299"/>
      <w:bookmarkEnd w:id="13257"/>
      <w:r>
        <w:rPr>
          <w:rtl/>
        </w:rPr>
        <w:t xml:space="preserve">אומר </w:t>
      </w:r>
      <w:bookmarkStart w:id="13258" w:name="_ETM_Q32_604540"/>
      <w:bookmarkEnd w:id="13258"/>
      <w:r>
        <w:rPr>
          <w:rtl/>
        </w:rPr>
        <w:t>לי</w:t>
      </w:r>
      <w:r w:rsidR="00105FF4">
        <w:rPr>
          <w:rFonts w:hint="cs"/>
          <w:rtl/>
        </w:rPr>
        <w:t>:</w:t>
      </w:r>
      <w:r>
        <w:rPr>
          <w:rtl/>
        </w:rPr>
        <w:t xml:space="preserve"> </w:t>
      </w:r>
      <w:bookmarkStart w:id="13259" w:name="_ETM_Q32_604869"/>
      <w:bookmarkEnd w:id="13259"/>
      <w:r>
        <w:rPr>
          <w:rtl/>
        </w:rPr>
        <w:t>השתגעת</w:t>
      </w:r>
      <w:r>
        <w:rPr>
          <w:rFonts w:hint="cs"/>
          <w:rtl/>
        </w:rPr>
        <w:t>.</w:t>
      </w:r>
      <w:bookmarkStart w:id="13260" w:name="_ETM_Q32_605920"/>
      <w:bookmarkEnd w:id="13260"/>
    </w:p>
    <w:p w:rsidR="00D718D8" w:rsidRPr="00105FF4" w:rsidRDefault="00D718D8" w:rsidP="00BF4755">
      <w:pPr>
        <w:rPr>
          <w:rtl/>
        </w:rPr>
      </w:pPr>
      <w:bookmarkStart w:id="13261" w:name="_ETM_Q32_605854"/>
      <w:bookmarkStart w:id="13262" w:name="_ETM_Q32_605898"/>
      <w:bookmarkStart w:id="13263" w:name="_ETM_Q32_602661"/>
      <w:bookmarkEnd w:id="13261"/>
      <w:bookmarkEnd w:id="13262"/>
      <w:bookmarkEnd w:id="13263"/>
    </w:p>
    <w:p w:rsidR="00D718D8" w:rsidRDefault="00D718D8" w:rsidP="00BF4755">
      <w:pPr>
        <w:pStyle w:val="af5"/>
        <w:rPr>
          <w:rtl/>
        </w:rPr>
      </w:pPr>
      <w:bookmarkStart w:id="13264" w:name="ET_interruption_6341_39"/>
      <w:r w:rsidRPr="00D56BC7">
        <w:rPr>
          <w:rStyle w:val="TagStyle"/>
          <w:rtl/>
        </w:rPr>
        <w:t xml:space="preserve"> &lt;&lt; קריאה &gt;&gt;</w:t>
      </w:r>
      <w:r w:rsidRPr="00327A29">
        <w:rPr>
          <w:rStyle w:val="TagStyle"/>
          <w:rtl/>
        </w:rPr>
        <w:t xml:space="preserve"> </w:t>
      </w:r>
      <w:r>
        <w:rPr>
          <w:rtl/>
        </w:rPr>
        <w:t>דבי ביטון (יש עתיד):</w:t>
      </w:r>
      <w:r w:rsidRPr="00327A29">
        <w:rPr>
          <w:rStyle w:val="TagStyle"/>
          <w:rtl/>
        </w:rPr>
        <w:t xml:space="preserve"> </w:t>
      </w:r>
      <w:r w:rsidRPr="00D56BC7">
        <w:rPr>
          <w:rStyle w:val="TagStyle"/>
          <w:rtl/>
        </w:rPr>
        <w:t>&lt;&lt; קריאה &gt;&gt;</w:t>
      </w:r>
      <w:r>
        <w:rPr>
          <w:rtl/>
        </w:rPr>
        <w:t xml:space="preserve">   </w:t>
      </w:r>
      <w:bookmarkEnd w:id="13264"/>
    </w:p>
    <w:p w:rsidR="00D718D8" w:rsidRDefault="00D718D8" w:rsidP="00B07973">
      <w:pPr>
        <w:rPr>
          <w:rtl/>
          <w:lang w:eastAsia="he-IL"/>
        </w:rPr>
      </w:pPr>
    </w:p>
    <w:p w:rsidR="00D718D8" w:rsidRDefault="00D718D8" w:rsidP="00BF4755">
      <w:pPr>
        <w:rPr>
          <w:rtl/>
          <w:lang w:eastAsia="he-IL"/>
        </w:rPr>
      </w:pPr>
      <w:bookmarkStart w:id="13265" w:name="_ETM_Q32_604131"/>
      <w:bookmarkStart w:id="13266" w:name="_ETM_Q32_606546"/>
      <w:bookmarkEnd w:id="13265"/>
      <w:bookmarkEnd w:id="13266"/>
      <w:r>
        <w:rPr>
          <w:rFonts w:hint="cs"/>
          <w:rtl/>
          <w:lang w:eastAsia="he-IL"/>
        </w:rPr>
        <w:t xml:space="preserve">דוגמה </w:t>
      </w:r>
      <w:bookmarkStart w:id="13267" w:name="_ETM_Q32_604141"/>
      <w:bookmarkEnd w:id="13267"/>
      <w:r>
        <w:rPr>
          <w:rFonts w:hint="cs"/>
          <w:rtl/>
          <w:lang w:eastAsia="he-IL"/>
        </w:rPr>
        <w:t>לא טובה ליושב-ראש. תן דוגמה אחרת.</w:t>
      </w:r>
      <w:bookmarkStart w:id="13268" w:name="_ETM_Q32_605532"/>
      <w:bookmarkEnd w:id="13268"/>
    </w:p>
    <w:p w:rsidR="00D718D8" w:rsidRDefault="00D718D8" w:rsidP="00BF4755">
      <w:pPr>
        <w:rPr>
          <w:rtl/>
          <w:lang w:eastAsia="he-IL"/>
        </w:rPr>
      </w:pPr>
      <w:bookmarkStart w:id="13269" w:name="_ETM_Q32_605587"/>
      <w:bookmarkEnd w:id="13269"/>
    </w:p>
    <w:p w:rsidR="00D718D8" w:rsidRDefault="00D718D8" w:rsidP="00BF4755">
      <w:pPr>
        <w:pStyle w:val="-"/>
        <w:rPr>
          <w:rtl/>
        </w:rPr>
      </w:pPr>
      <w:bookmarkStart w:id="13270" w:name="ET_speakercontinue_6361_40"/>
      <w:r w:rsidRPr="00D56BC7">
        <w:rPr>
          <w:rStyle w:val="TagStyle"/>
          <w:rtl/>
        </w:rPr>
        <w:t xml:space="preserve"> &lt;&lt; דובר_המשך &gt;&gt;</w:t>
      </w:r>
      <w:r w:rsidRPr="00327A29">
        <w:rPr>
          <w:rStyle w:val="TagStyle"/>
          <w:rtl/>
        </w:rPr>
        <w:t xml:space="preserve"> </w:t>
      </w:r>
      <w:r>
        <w:rPr>
          <w:rtl/>
        </w:rPr>
        <w:t>נאור שירי (יש עתיד):</w:t>
      </w:r>
      <w:r w:rsidRPr="00327A29">
        <w:rPr>
          <w:rStyle w:val="TagStyle"/>
          <w:rtl/>
        </w:rPr>
        <w:t xml:space="preserve"> </w:t>
      </w:r>
      <w:r w:rsidRPr="00D56BC7">
        <w:rPr>
          <w:rStyle w:val="TagStyle"/>
          <w:rtl/>
        </w:rPr>
        <w:t>&lt;&lt; דובר_המשך &gt;&gt;</w:t>
      </w:r>
      <w:r>
        <w:rPr>
          <w:rtl/>
        </w:rPr>
        <w:t xml:space="preserve">   </w:t>
      </w:r>
      <w:bookmarkEnd w:id="13270"/>
    </w:p>
    <w:p w:rsidR="00D718D8" w:rsidRDefault="00D718D8" w:rsidP="00B07973">
      <w:pPr>
        <w:rPr>
          <w:rtl/>
          <w:lang w:eastAsia="he-IL"/>
        </w:rPr>
      </w:pPr>
    </w:p>
    <w:p w:rsidR="00D718D8" w:rsidRDefault="00D718D8" w:rsidP="00BF4755">
      <w:pPr>
        <w:rPr>
          <w:rtl/>
          <w:lang w:eastAsia="he-IL"/>
        </w:rPr>
      </w:pPr>
      <w:bookmarkStart w:id="13271" w:name="_ETM_Q32_606742"/>
      <w:bookmarkEnd w:id="13271"/>
      <w:r>
        <w:rPr>
          <w:rFonts w:hint="cs"/>
          <w:rtl/>
          <w:lang w:eastAsia="he-IL"/>
        </w:rPr>
        <w:t>דווקא.</w:t>
      </w:r>
    </w:p>
    <w:p w:rsidR="00D718D8" w:rsidRDefault="00D718D8" w:rsidP="00BF4755">
      <w:pPr>
        <w:rPr>
          <w:rtl/>
          <w:lang w:eastAsia="he-IL"/>
        </w:rPr>
      </w:pPr>
      <w:bookmarkStart w:id="13272" w:name="_ETM_Q32_611932"/>
      <w:bookmarkStart w:id="13273" w:name="_ETM_Q32_612020"/>
      <w:bookmarkEnd w:id="13272"/>
      <w:bookmarkEnd w:id="13273"/>
    </w:p>
    <w:p w:rsidR="00D718D8" w:rsidRDefault="00D718D8" w:rsidP="00BF4755">
      <w:pPr>
        <w:pStyle w:val="af6"/>
        <w:rPr>
          <w:rtl/>
        </w:rPr>
      </w:pPr>
      <w:bookmarkStart w:id="13274" w:name="ET_yor_6129_41"/>
      <w:r w:rsidRPr="00D56BC7">
        <w:rPr>
          <w:rStyle w:val="TagStyle"/>
          <w:rtl/>
        </w:rPr>
        <w:t xml:space="preserve"> &lt;&lt; יור &gt;&gt;</w:t>
      </w:r>
      <w:r w:rsidRPr="00327A29">
        <w:rPr>
          <w:rStyle w:val="TagStyle"/>
          <w:rtl/>
        </w:rPr>
        <w:t xml:space="preserve"> </w:t>
      </w:r>
      <w:r>
        <w:rPr>
          <w:rtl/>
        </w:rPr>
        <w:t>היו"ר ישראל אייכלר:</w:t>
      </w:r>
      <w:r w:rsidRPr="00327A29">
        <w:rPr>
          <w:rStyle w:val="TagStyle"/>
          <w:rtl/>
        </w:rPr>
        <w:t xml:space="preserve"> </w:t>
      </w:r>
      <w:r w:rsidRPr="00D56BC7">
        <w:rPr>
          <w:rStyle w:val="TagStyle"/>
          <w:rtl/>
        </w:rPr>
        <w:t>&lt;&lt; יור &gt;&gt;</w:t>
      </w:r>
      <w:r>
        <w:rPr>
          <w:rtl/>
        </w:rPr>
        <w:t xml:space="preserve">   </w:t>
      </w:r>
      <w:bookmarkEnd w:id="13274"/>
    </w:p>
    <w:p w:rsidR="00D718D8" w:rsidRDefault="00D718D8" w:rsidP="00B07973">
      <w:pPr>
        <w:rPr>
          <w:rtl/>
          <w:lang w:eastAsia="he-IL"/>
        </w:rPr>
      </w:pPr>
    </w:p>
    <w:p w:rsidR="00D718D8" w:rsidRDefault="00D718D8" w:rsidP="00BF4755">
      <w:pPr>
        <w:rPr>
          <w:rtl/>
          <w:lang w:eastAsia="he-IL"/>
        </w:rPr>
      </w:pPr>
      <w:bookmarkStart w:id="13275" w:name="_ETM_Q32_612741"/>
      <w:bookmarkEnd w:id="13275"/>
      <w:r>
        <w:rPr>
          <w:rFonts w:hint="cs"/>
          <w:rtl/>
          <w:lang w:eastAsia="he-IL"/>
        </w:rPr>
        <w:t xml:space="preserve">הוא </w:t>
      </w:r>
      <w:bookmarkStart w:id="13276" w:name="_ETM_Q32_609041"/>
      <w:bookmarkEnd w:id="13276"/>
      <w:r>
        <w:rPr>
          <w:rFonts w:hint="cs"/>
          <w:rtl/>
          <w:lang w:eastAsia="he-IL"/>
        </w:rPr>
        <w:t>רוצה פרובוקציה, נו.</w:t>
      </w:r>
    </w:p>
    <w:p w:rsidR="00D718D8" w:rsidRDefault="00D718D8" w:rsidP="00BF4755">
      <w:pPr>
        <w:rPr>
          <w:rtl/>
          <w:lang w:eastAsia="he-IL"/>
        </w:rPr>
      </w:pPr>
      <w:bookmarkStart w:id="13277" w:name="_ETM_Q32_612800"/>
      <w:bookmarkStart w:id="13278" w:name="_ETM_Q32_612897"/>
      <w:bookmarkEnd w:id="13277"/>
      <w:bookmarkEnd w:id="13278"/>
    </w:p>
    <w:p w:rsidR="00D718D8" w:rsidRDefault="00D718D8" w:rsidP="00BF4755">
      <w:pPr>
        <w:pStyle w:val="-"/>
        <w:rPr>
          <w:rtl/>
        </w:rPr>
      </w:pPr>
      <w:bookmarkStart w:id="13279" w:name="ET_speakercontinue_6361_42"/>
      <w:r w:rsidRPr="00D56BC7">
        <w:rPr>
          <w:rStyle w:val="TagStyle"/>
          <w:rtl/>
        </w:rPr>
        <w:t xml:space="preserve"> &lt;&lt; דובר_המשך &gt;&gt;</w:t>
      </w:r>
      <w:r w:rsidRPr="00327A29">
        <w:rPr>
          <w:rStyle w:val="TagStyle"/>
          <w:rtl/>
        </w:rPr>
        <w:t xml:space="preserve"> </w:t>
      </w:r>
      <w:r>
        <w:rPr>
          <w:rtl/>
        </w:rPr>
        <w:t>נאור שירי (יש עתיד):</w:t>
      </w:r>
      <w:r w:rsidRPr="00327A29">
        <w:rPr>
          <w:rStyle w:val="TagStyle"/>
          <w:rtl/>
        </w:rPr>
        <w:t xml:space="preserve"> </w:t>
      </w:r>
      <w:r w:rsidRPr="00D56BC7">
        <w:rPr>
          <w:rStyle w:val="TagStyle"/>
          <w:rtl/>
        </w:rPr>
        <w:t>&lt;&lt; דובר_המשך &gt;&gt;</w:t>
      </w:r>
      <w:r>
        <w:rPr>
          <w:rtl/>
        </w:rPr>
        <w:t xml:space="preserve">   </w:t>
      </w:r>
      <w:bookmarkEnd w:id="13279"/>
    </w:p>
    <w:p w:rsidR="00D718D8" w:rsidRDefault="00D718D8" w:rsidP="00B07973">
      <w:pPr>
        <w:rPr>
          <w:rtl/>
          <w:lang w:eastAsia="he-IL"/>
        </w:rPr>
      </w:pPr>
    </w:p>
    <w:p w:rsidR="00D718D8" w:rsidRDefault="00D718D8" w:rsidP="00BF4755">
      <w:pPr>
        <w:rPr>
          <w:rtl/>
        </w:rPr>
      </w:pPr>
      <w:bookmarkStart w:id="13280" w:name="_ETM_Q32_613621"/>
      <w:bookmarkEnd w:id="13280"/>
      <w:r>
        <w:rPr>
          <w:rFonts w:hint="cs"/>
          <w:rtl/>
          <w:lang w:eastAsia="he-IL"/>
        </w:rPr>
        <w:t>לא, לא. חלילה.</w:t>
      </w:r>
      <w:bookmarkStart w:id="13281" w:name="_ETM_Q32_610371"/>
      <w:bookmarkEnd w:id="13281"/>
      <w:r>
        <w:rPr>
          <w:rFonts w:hint="cs"/>
          <w:rtl/>
          <w:lang w:eastAsia="he-IL"/>
        </w:rPr>
        <w:t xml:space="preserve"> </w:t>
      </w:r>
      <w:bookmarkStart w:id="13282" w:name="_ETM_Q32_616410"/>
      <w:bookmarkEnd w:id="13282"/>
    </w:p>
    <w:p w:rsidR="00D718D8" w:rsidRDefault="00D718D8" w:rsidP="00BF4755">
      <w:pPr>
        <w:rPr>
          <w:rtl/>
        </w:rPr>
      </w:pPr>
    </w:p>
    <w:p w:rsidR="00D718D8" w:rsidRDefault="00D718D8" w:rsidP="00BF4755">
      <w:pPr>
        <w:pStyle w:val="af6"/>
        <w:rPr>
          <w:rtl/>
        </w:rPr>
      </w:pPr>
      <w:r w:rsidRPr="00D56BC7">
        <w:rPr>
          <w:rStyle w:val="TagStyle"/>
          <w:rtl/>
        </w:rPr>
        <w:t>&lt;&lt; יור &gt;&gt;</w:t>
      </w:r>
      <w:r w:rsidRPr="00327A29">
        <w:rPr>
          <w:rStyle w:val="TagStyle"/>
          <w:rtl/>
        </w:rPr>
        <w:t xml:space="preserve"> </w:t>
      </w:r>
      <w:r>
        <w:rPr>
          <w:rtl/>
        </w:rPr>
        <w:t>היו"ר ישראל אייכלר:</w:t>
      </w:r>
      <w:r w:rsidRPr="00327A29">
        <w:rPr>
          <w:rStyle w:val="TagStyle"/>
          <w:rtl/>
        </w:rPr>
        <w:t xml:space="preserve"> </w:t>
      </w:r>
      <w:r w:rsidRPr="00D56BC7">
        <w:rPr>
          <w:rStyle w:val="TagStyle"/>
          <w:rtl/>
        </w:rPr>
        <w:t>&lt;&lt; יור &gt;&gt;</w:t>
      </w:r>
      <w:r>
        <w:rPr>
          <w:rtl/>
        </w:rPr>
        <w:t xml:space="preserve">   </w:t>
      </w:r>
    </w:p>
    <w:p w:rsidR="00D718D8" w:rsidRDefault="00D718D8" w:rsidP="00BF4755">
      <w:pPr>
        <w:rPr>
          <w:rtl/>
        </w:rPr>
      </w:pPr>
    </w:p>
    <w:p w:rsidR="00D718D8" w:rsidRDefault="00D718D8" w:rsidP="00BF4755">
      <w:pPr>
        <w:rPr>
          <w:rtl/>
        </w:rPr>
      </w:pPr>
      <w:r>
        <w:rPr>
          <w:rFonts w:hint="cs"/>
          <w:rtl/>
          <w:lang w:eastAsia="he-IL"/>
        </w:rPr>
        <w:t xml:space="preserve">כמו </w:t>
      </w:r>
      <w:bookmarkStart w:id="13283" w:name="_ETM_Q32_613110"/>
      <w:bookmarkStart w:id="13284" w:name="_ETM_Q32_612891"/>
      <w:bookmarkEnd w:id="13283"/>
      <w:bookmarkEnd w:id="13284"/>
      <w:r>
        <w:rPr>
          <w:rtl/>
        </w:rPr>
        <w:t xml:space="preserve">שהוא </w:t>
      </w:r>
      <w:bookmarkStart w:id="13285" w:name="_ETM_Q32_613290"/>
      <w:bookmarkEnd w:id="13285"/>
      <w:r>
        <w:rPr>
          <w:rtl/>
        </w:rPr>
        <w:t xml:space="preserve">עשה </w:t>
      </w:r>
      <w:bookmarkStart w:id="13286" w:name="_ETM_Q32_613530"/>
      <w:bookmarkEnd w:id="13286"/>
      <w:r>
        <w:rPr>
          <w:rtl/>
        </w:rPr>
        <w:t xml:space="preserve">כשהוא </w:t>
      </w:r>
      <w:bookmarkStart w:id="13287" w:name="_ETM_Q32_613739"/>
      <w:bookmarkEnd w:id="13287"/>
      <w:r>
        <w:rPr>
          <w:rtl/>
        </w:rPr>
        <w:t xml:space="preserve">הזמין </w:t>
      </w:r>
      <w:bookmarkStart w:id="13288" w:name="_ETM_Q32_614040"/>
      <w:bookmarkEnd w:id="13288"/>
      <w:r>
        <w:rPr>
          <w:rtl/>
        </w:rPr>
        <w:t xml:space="preserve">האנשים </w:t>
      </w:r>
      <w:bookmarkStart w:id="13289" w:name="_ETM_Q32_614489"/>
      <w:bookmarkEnd w:id="13289"/>
      <w:r>
        <w:rPr>
          <w:rtl/>
        </w:rPr>
        <w:t>פה</w:t>
      </w:r>
      <w:r>
        <w:rPr>
          <w:rFonts w:hint="cs"/>
          <w:rtl/>
        </w:rPr>
        <w:t>,</w:t>
      </w:r>
      <w:r>
        <w:rPr>
          <w:rtl/>
        </w:rPr>
        <w:t xml:space="preserve"> </w:t>
      </w:r>
      <w:bookmarkStart w:id="13290" w:name="_ETM_Q32_614670"/>
      <w:bookmarkEnd w:id="13290"/>
      <w:r>
        <w:rPr>
          <w:rtl/>
        </w:rPr>
        <w:t xml:space="preserve">לפתח </w:t>
      </w:r>
      <w:bookmarkStart w:id="13291" w:name="_ETM_Q32_615150"/>
      <w:bookmarkEnd w:id="13291"/>
      <w:r>
        <w:rPr>
          <w:rtl/>
        </w:rPr>
        <w:t xml:space="preserve">של </w:t>
      </w:r>
      <w:bookmarkStart w:id="13292" w:name="_ETM_Q32_615330"/>
      <w:bookmarkEnd w:id="13292"/>
      <w:r>
        <w:rPr>
          <w:rtl/>
        </w:rPr>
        <w:t>המליאה</w:t>
      </w:r>
      <w:r>
        <w:rPr>
          <w:rFonts w:hint="cs"/>
          <w:rtl/>
        </w:rPr>
        <w:t>.</w:t>
      </w:r>
    </w:p>
    <w:p w:rsidR="00D718D8" w:rsidRDefault="00D718D8" w:rsidP="00BF4755">
      <w:pPr>
        <w:ind w:firstLine="0"/>
        <w:rPr>
          <w:rtl/>
        </w:rPr>
      </w:pPr>
      <w:bookmarkStart w:id="13293" w:name="_ETM_Q32_613852"/>
      <w:bookmarkEnd w:id="13293"/>
    </w:p>
    <w:p w:rsidR="00D718D8" w:rsidRDefault="00D718D8" w:rsidP="00BF4755">
      <w:pPr>
        <w:pStyle w:val="-"/>
        <w:rPr>
          <w:rtl/>
        </w:rPr>
      </w:pPr>
      <w:bookmarkStart w:id="13294" w:name="ET_speakercontinue_6361_43"/>
      <w:r w:rsidRPr="00D56BC7">
        <w:rPr>
          <w:rStyle w:val="TagStyle"/>
          <w:rtl/>
        </w:rPr>
        <w:t xml:space="preserve"> &lt;&lt; דובר_המשך &gt;&gt;</w:t>
      </w:r>
      <w:r w:rsidRPr="00327A29">
        <w:rPr>
          <w:rStyle w:val="TagStyle"/>
          <w:rtl/>
        </w:rPr>
        <w:t xml:space="preserve"> </w:t>
      </w:r>
      <w:r>
        <w:rPr>
          <w:rtl/>
        </w:rPr>
        <w:t>נאור שירי (יש עתיד):</w:t>
      </w:r>
      <w:r w:rsidRPr="00327A29">
        <w:rPr>
          <w:rStyle w:val="TagStyle"/>
          <w:rtl/>
        </w:rPr>
        <w:t xml:space="preserve"> </w:t>
      </w:r>
      <w:r w:rsidRPr="00D56BC7">
        <w:rPr>
          <w:rStyle w:val="TagStyle"/>
          <w:rtl/>
        </w:rPr>
        <w:t>&lt;&lt; דובר_המשך &gt;&gt;</w:t>
      </w:r>
      <w:r>
        <w:rPr>
          <w:rtl/>
        </w:rPr>
        <w:t xml:space="preserve">   </w:t>
      </w:r>
      <w:bookmarkEnd w:id="13294"/>
    </w:p>
    <w:p w:rsidR="00D718D8" w:rsidRDefault="00D718D8" w:rsidP="00B07973">
      <w:pPr>
        <w:rPr>
          <w:rtl/>
          <w:lang w:eastAsia="he-IL"/>
        </w:rPr>
      </w:pPr>
    </w:p>
    <w:p w:rsidR="00D718D8" w:rsidRDefault="00D718D8" w:rsidP="00BF4755">
      <w:pPr>
        <w:rPr>
          <w:rtl/>
        </w:rPr>
      </w:pPr>
      <w:bookmarkStart w:id="13295" w:name="_ETM_Q32_614609"/>
      <w:bookmarkEnd w:id="13295"/>
      <w:r>
        <w:rPr>
          <w:rtl/>
        </w:rPr>
        <w:t xml:space="preserve">לפתח </w:t>
      </w:r>
      <w:bookmarkStart w:id="13296" w:name="_ETM_Q32_616890"/>
      <w:bookmarkEnd w:id="13296"/>
      <w:r>
        <w:rPr>
          <w:rtl/>
        </w:rPr>
        <w:t xml:space="preserve">של </w:t>
      </w:r>
      <w:bookmarkStart w:id="13297" w:name="_ETM_Q32_617070"/>
      <w:bookmarkEnd w:id="13297"/>
      <w:r>
        <w:rPr>
          <w:rtl/>
        </w:rPr>
        <w:t>המליאה</w:t>
      </w:r>
      <w:r>
        <w:rPr>
          <w:rFonts w:hint="cs"/>
          <w:rtl/>
        </w:rPr>
        <w:t>?</w:t>
      </w:r>
      <w:r>
        <w:rPr>
          <w:rtl/>
        </w:rPr>
        <w:t xml:space="preserve"> </w:t>
      </w:r>
      <w:bookmarkStart w:id="13298" w:name="_ETM_Q32_617460"/>
      <w:bookmarkEnd w:id="13298"/>
      <w:r>
        <w:rPr>
          <w:rtl/>
        </w:rPr>
        <w:t>לא</w:t>
      </w:r>
      <w:r>
        <w:rPr>
          <w:rFonts w:hint="cs"/>
          <w:rtl/>
        </w:rPr>
        <w:t>,</w:t>
      </w:r>
      <w:r>
        <w:rPr>
          <w:rtl/>
        </w:rPr>
        <w:t xml:space="preserve"> </w:t>
      </w:r>
      <w:bookmarkStart w:id="13299" w:name="_ETM_Q32_617610"/>
      <w:bookmarkEnd w:id="13299"/>
      <w:r>
        <w:rPr>
          <w:rtl/>
        </w:rPr>
        <w:t xml:space="preserve">לא </w:t>
      </w:r>
      <w:bookmarkStart w:id="13300" w:name="_ETM_Q32_617760"/>
      <w:bookmarkEnd w:id="13300"/>
      <w:r>
        <w:rPr>
          <w:rtl/>
        </w:rPr>
        <w:t xml:space="preserve">הזמנתי </w:t>
      </w:r>
      <w:bookmarkStart w:id="13301" w:name="_ETM_Q32_618150"/>
      <w:bookmarkEnd w:id="13301"/>
      <w:r>
        <w:rPr>
          <w:rtl/>
        </w:rPr>
        <w:t xml:space="preserve">אותם </w:t>
      </w:r>
      <w:bookmarkStart w:id="13302" w:name="_ETM_Q32_618330"/>
      <w:bookmarkEnd w:id="13302"/>
      <w:r>
        <w:rPr>
          <w:rtl/>
        </w:rPr>
        <w:t xml:space="preserve">לפתח </w:t>
      </w:r>
      <w:bookmarkStart w:id="13303" w:name="_ETM_Q32_618660"/>
      <w:bookmarkEnd w:id="13303"/>
      <w:r>
        <w:rPr>
          <w:rtl/>
        </w:rPr>
        <w:t xml:space="preserve">של </w:t>
      </w:r>
      <w:bookmarkStart w:id="13304" w:name="_ETM_Q32_618810"/>
      <w:bookmarkEnd w:id="13304"/>
      <w:r>
        <w:rPr>
          <w:rtl/>
        </w:rPr>
        <w:t>המליאה</w:t>
      </w:r>
      <w:r>
        <w:rPr>
          <w:rFonts w:hint="cs"/>
          <w:rtl/>
        </w:rPr>
        <w:t>,</w:t>
      </w:r>
      <w:bookmarkStart w:id="13305" w:name="_ETM_Q32_617942"/>
      <w:bookmarkEnd w:id="13305"/>
      <w:r>
        <w:rPr>
          <w:rtl/>
        </w:rPr>
        <w:t xml:space="preserve"> </w:t>
      </w:r>
      <w:bookmarkStart w:id="13306" w:name="_ETM_Q32_619500"/>
      <w:bookmarkEnd w:id="13306"/>
      <w:r>
        <w:rPr>
          <w:rtl/>
        </w:rPr>
        <w:t xml:space="preserve">אבל </w:t>
      </w:r>
      <w:bookmarkStart w:id="13307" w:name="_ETM_Q32_619740"/>
      <w:bookmarkEnd w:id="13307"/>
      <w:r>
        <w:rPr>
          <w:rtl/>
        </w:rPr>
        <w:t xml:space="preserve">אני </w:t>
      </w:r>
      <w:bookmarkStart w:id="13308" w:name="_ETM_Q32_619920"/>
      <w:bookmarkEnd w:id="13308"/>
      <w:r>
        <w:rPr>
          <w:rtl/>
        </w:rPr>
        <w:t xml:space="preserve">אתייחס </w:t>
      </w:r>
      <w:bookmarkStart w:id="13309" w:name="_ETM_Q32_620250"/>
      <w:bookmarkEnd w:id="13309"/>
      <w:r>
        <w:rPr>
          <w:rtl/>
        </w:rPr>
        <w:t xml:space="preserve">לזה </w:t>
      </w:r>
      <w:bookmarkStart w:id="13310" w:name="_ETM_Q32_620490"/>
      <w:bookmarkEnd w:id="13310"/>
      <w:r>
        <w:rPr>
          <w:rtl/>
        </w:rPr>
        <w:t xml:space="preserve">אחר </w:t>
      </w:r>
      <w:bookmarkStart w:id="13311" w:name="_ETM_Q32_620730"/>
      <w:bookmarkEnd w:id="13311"/>
      <w:r>
        <w:rPr>
          <w:rtl/>
        </w:rPr>
        <w:t>כך</w:t>
      </w:r>
      <w:r>
        <w:rPr>
          <w:rFonts w:hint="cs"/>
          <w:rtl/>
        </w:rPr>
        <w:t>.</w:t>
      </w:r>
      <w:bookmarkStart w:id="13312" w:name="_ETM_Q32_621380"/>
      <w:bookmarkStart w:id="13313" w:name="_ETM_Q32_621491"/>
      <w:bookmarkEnd w:id="13312"/>
      <w:bookmarkEnd w:id="13313"/>
    </w:p>
    <w:p w:rsidR="00D718D8" w:rsidRDefault="00D718D8" w:rsidP="00BF4755">
      <w:pPr>
        <w:rPr>
          <w:rtl/>
        </w:rPr>
      </w:pPr>
      <w:bookmarkStart w:id="13314" w:name="_ETM_Q32_621564"/>
      <w:bookmarkEnd w:id="13314"/>
    </w:p>
    <w:p w:rsidR="00D718D8" w:rsidRDefault="00D718D8" w:rsidP="00BF4755">
      <w:pPr>
        <w:pStyle w:val="af6"/>
        <w:rPr>
          <w:rtl/>
        </w:rPr>
      </w:pPr>
      <w:bookmarkStart w:id="13315" w:name="ET_yor_6129_44"/>
      <w:r w:rsidRPr="00D56BC7">
        <w:rPr>
          <w:rStyle w:val="TagStyle"/>
          <w:rtl/>
        </w:rPr>
        <w:t xml:space="preserve"> &lt;&lt; יור &gt;&gt;</w:t>
      </w:r>
      <w:r w:rsidRPr="00327A29">
        <w:rPr>
          <w:rStyle w:val="TagStyle"/>
          <w:rtl/>
        </w:rPr>
        <w:t xml:space="preserve"> </w:t>
      </w:r>
      <w:r>
        <w:rPr>
          <w:rtl/>
        </w:rPr>
        <w:t>היו"ר ישראל אייכלר:</w:t>
      </w:r>
      <w:r w:rsidRPr="00327A29">
        <w:rPr>
          <w:rStyle w:val="TagStyle"/>
          <w:rtl/>
        </w:rPr>
        <w:t xml:space="preserve"> </w:t>
      </w:r>
      <w:r w:rsidRPr="00D56BC7">
        <w:rPr>
          <w:rStyle w:val="TagStyle"/>
          <w:rtl/>
        </w:rPr>
        <w:t>&lt;&lt; יור &gt;&gt;</w:t>
      </w:r>
      <w:r>
        <w:rPr>
          <w:rtl/>
        </w:rPr>
        <w:t xml:space="preserve">   </w:t>
      </w:r>
      <w:bookmarkEnd w:id="13315"/>
    </w:p>
    <w:p w:rsidR="00D718D8" w:rsidRDefault="00D718D8" w:rsidP="00B07973">
      <w:pPr>
        <w:rPr>
          <w:rtl/>
          <w:lang w:eastAsia="he-IL"/>
        </w:rPr>
      </w:pPr>
    </w:p>
    <w:p w:rsidR="00D718D8" w:rsidRDefault="00D718D8" w:rsidP="00BF4755">
      <w:pPr>
        <w:rPr>
          <w:rtl/>
        </w:rPr>
      </w:pPr>
      <w:bookmarkStart w:id="13316" w:name="_ETM_Q32_622550"/>
      <w:bookmarkStart w:id="13317" w:name="_ETM_Q32_621634"/>
      <w:bookmarkStart w:id="13318" w:name="_ETM_Q32_621685"/>
      <w:bookmarkEnd w:id="13316"/>
      <w:bookmarkEnd w:id="13317"/>
      <w:bookmarkEnd w:id="13318"/>
      <w:r>
        <w:rPr>
          <w:rtl/>
        </w:rPr>
        <w:t xml:space="preserve">המזכיר </w:t>
      </w:r>
      <w:bookmarkStart w:id="13319" w:name="_ETM_Q32_621920"/>
      <w:bookmarkEnd w:id="13319"/>
      <w:r>
        <w:rPr>
          <w:rtl/>
        </w:rPr>
        <w:t xml:space="preserve">כתב </w:t>
      </w:r>
      <w:bookmarkStart w:id="13320" w:name="_ETM_Q32_622280"/>
      <w:bookmarkEnd w:id="13320"/>
      <w:r>
        <w:rPr>
          <w:rtl/>
        </w:rPr>
        <w:t>לי</w:t>
      </w:r>
      <w:r>
        <w:rPr>
          <w:rFonts w:hint="cs"/>
          <w:rtl/>
        </w:rPr>
        <w:t>:</w:t>
      </w:r>
      <w:r>
        <w:rPr>
          <w:rtl/>
        </w:rPr>
        <w:t xml:space="preserve"> </w:t>
      </w:r>
      <w:bookmarkStart w:id="13321" w:name="_ETM_Q32_622460"/>
      <w:bookmarkEnd w:id="13321"/>
      <w:r>
        <w:rPr>
          <w:rtl/>
        </w:rPr>
        <w:t xml:space="preserve">לא </w:t>
      </w:r>
      <w:bookmarkStart w:id="13322" w:name="_ETM_Q32_622640"/>
      <w:bookmarkEnd w:id="13322"/>
      <w:r>
        <w:rPr>
          <w:rtl/>
        </w:rPr>
        <w:t>נה</w:t>
      </w:r>
      <w:bookmarkStart w:id="13323" w:name="_ETM_Q32_621003"/>
      <w:bookmarkEnd w:id="13323"/>
      <w:r>
        <w:rPr>
          <w:rtl/>
        </w:rPr>
        <w:t xml:space="preserve">וג </w:t>
      </w:r>
      <w:bookmarkStart w:id="13324" w:name="_ETM_Q32_623150"/>
      <w:bookmarkEnd w:id="13324"/>
      <w:r>
        <w:rPr>
          <w:rtl/>
        </w:rPr>
        <w:t>ל</w:t>
      </w:r>
      <w:r>
        <w:rPr>
          <w:rFonts w:hint="cs"/>
          <w:rtl/>
        </w:rPr>
        <w:t xml:space="preserve">פנות </w:t>
      </w:r>
      <w:bookmarkStart w:id="13325" w:name="_ETM_Q32_623717"/>
      <w:bookmarkEnd w:id="13325"/>
      <w:r>
        <w:rPr>
          <w:rFonts w:hint="cs"/>
          <w:rtl/>
        </w:rPr>
        <w:t>ל</w:t>
      </w:r>
      <w:r>
        <w:rPr>
          <w:rtl/>
        </w:rPr>
        <w:t>יוש</w:t>
      </w:r>
      <w:r>
        <w:rPr>
          <w:rFonts w:hint="cs"/>
          <w:rtl/>
        </w:rPr>
        <w:t>ב-רא</w:t>
      </w:r>
      <w:bookmarkStart w:id="13326" w:name="_ETM_Q32_623193"/>
      <w:bookmarkEnd w:id="13326"/>
      <w:r>
        <w:rPr>
          <w:rFonts w:hint="cs"/>
          <w:rtl/>
        </w:rPr>
        <w:t>ש בשאלות כאלה.</w:t>
      </w:r>
      <w:bookmarkStart w:id="13327" w:name="_ETM_Q32_626596"/>
      <w:bookmarkEnd w:id="13327"/>
    </w:p>
    <w:p w:rsidR="00D718D8" w:rsidRDefault="00D718D8" w:rsidP="00BF4755">
      <w:pPr>
        <w:rPr>
          <w:rtl/>
        </w:rPr>
      </w:pPr>
      <w:bookmarkStart w:id="13328" w:name="_ETM_Q32_626675"/>
      <w:bookmarkEnd w:id="13328"/>
    </w:p>
    <w:p w:rsidR="00D718D8" w:rsidRDefault="00D718D8" w:rsidP="00BF4755">
      <w:pPr>
        <w:pStyle w:val="-"/>
        <w:rPr>
          <w:rtl/>
        </w:rPr>
      </w:pPr>
      <w:bookmarkStart w:id="13329" w:name="ET_speakercontinue_6361_45"/>
      <w:r w:rsidRPr="00D56BC7">
        <w:rPr>
          <w:rStyle w:val="TagStyle"/>
          <w:rtl/>
        </w:rPr>
        <w:t xml:space="preserve"> &lt;&lt; דובר_המשך &gt;&gt;</w:t>
      </w:r>
      <w:r w:rsidRPr="00327A29">
        <w:rPr>
          <w:rStyle w:val="TagStyle"/>
          <w:rtl/>
        </w:rPr>
        <w:t xml:space="preserve"> </w:t>
      </w:r>
      <w:r>
        <w:rPr>
          <w:rtl/>
        </w:rPr>
        <w:t>נאור שירי (יש עתיד):</w:t>
      </w:r>
      <w:r w:rsidRPr="00327A29">
        <w:rPr>
          <w:rStyle w:val="TagStyle"/>
          <w:rtl/>
        </w:rPr>
        <w:t xml:space="preserve"> </w:t>
      </w:r>
      <w:r w:rsidRPr="00D56BC7">
        <w:rPr>
          <w:rStyle w:val="TagStyle"/>
          <w:rtl/>
        </w:rPr>
        <w:t>&lt;&lt; דובר_המשך &gt;&gt;</w:t>
      </w:r>
      <w:r>
        <w:rPr>
          <w:rtl/>
        </w:rPr>
        <w:t xml:space="preserve">   </w:t>
      </w:r>
      <w:bookmarkEnd w:id="13329"/>
    </w:p>
    <w:p w:rsidR="00D718D8" w:rsidRDefault="00D718D8" w:rsidP="00B07973">
      <w:pPr>
        <w:rPr>
          <w:rtl/>
          <w:lang w:eastAsia="he-IL"/>
        </w:rPr>
      </w:pPr>
    </w:p>
    <w:p w:rsidR="00D718D8" w:rsidRDefault="00D718D8" w:rsidP="00BF4755">
      <w:pPr>
        <w:rPr>
          <w:rtl/>
          <w:lang w:eastAsia="he-IL"/>
        </w:rPr>
      </w:pPr>
      <w:bookmarkStart w:id="13330" w:name="_ETM_Q32_628297"/>
      <w:bookmarkEnd w:id="13330"/>
      <w:r>
        <w:rPr>
          <w:rFonts w:hint="cs"/>
          <w:rtl/>
          <w:lang w:eastAsia="he-IL"/>
        </w:rPr>
        <w:t>לא נהוג</w:t>
      </w:r>
      <w:bookmarkStart w:id="13331" w:name="_ETM_Q32_625583"/>
      <w:bookmarkEnd w:id="13331"/>
      <w:r>
        <w:rPr>
          <w:rFonts w:hint="cs"/>
          <w:rtl/>
          <w:lang w:eastAsia="he-IL"/>
        </w:rPr>
        <w:t>,</w:t>
      </w:r>
      <w:bookmarkStart w:id="13332" w:name="_ETM_Q32_624822"/>
      <w:bookmarkEnd w:id="13332"/>
      <w:r>
        <w:rPr>
          <w:rFonts w:hint="cs"/>
          <w:rtl/>
          <w:lang w:eastAsia="he-IL"/>
        </w:rPr>
        <w:t xml:space="preserve"> אז אני אפנה למישהו אחר.</w:t>
      </w:r>
    </w:p>
    <w:p w:rsidR="00D718D8" w:rsidRDefault="00D718D8" w:rsidP="00BF4755">
      <w:pPr>
        <w:rPr>
          <w:rtl/>
          <w:lang w:eastAsia="he-IL"/>
        </w:rPr>
      </w:pPr>
      <w:bookmarkStart w:id="13333" w:name="_ETM_Q32_628697"/>
      <w:bookmarkStart w:id="13334" w:name="_ETM_Q32_628759"/>
      <w:bookmarkEnd w:id="13333"/>
      <w:bookmarkEnd w:id="13334"/>
    </w:p>
    <w:p w:rsidR="00D718D8" w:rsidRDefault="00D718D8" w:rsidP="007021F1">
      <w:pPr>
        <w:rPr>
          <w:rtl/>
        </w:rPr>
      </w:pPr>
      <w:bookmarkStart w:id="13335" w:name="_ETM_Q32_628873"/>
      <w:bookmarkStart w:id="13336" w:name="_ETM_Q32_628940"/>
      <w:bookmarkStart w:id="13337" w:name="_ETM_Q32_626772"/>
      <w:bookmarkStart w:id="13338" w:name="_ETM_Q32_626845"/>
      <w:bookmarkStart w:id="13339" w:name="_ETM_Q32_623660"/>
      <w:bookmarkStart w:id="13340" w:name="_ETM_Q32_623930"/>
      <w:bookmarkStart w:id="13341" w:name="_ETM_Q32_624260"/>
      <w:bookmarkStart w:id="13342" w:name="_ETM_Q32_624830"/>
      <w:bookmarkStart w:id="13343" w:name="_ETM_Q32_625310"/>
      <w:bookmarkStart w:id="13344" w:name="_ETM_Q32_626260"/>
      <w:bookmarkStart w:id="13345" w:name="_ETM_Q32_626439"/>
      <w:bookmarkStart w:id="13346" w:name="_ETM_Q32_627739"/>
      <w:bookmarkStart w:id="13347" w:name="_ETM_Q32_628069"/>
      <w:bookmarkStart w:id="13348" w:name="_ETM_Q32_628250"/>
      <w:bookmarkStart w:id="13349" w:name="_ETM_Q32_628400"/>
      <w:bookmarkStart w:id="13350" w:name="_ETM_Q32_628610"/>
      <w:bookmarkStart w:id="13351" w:name="_ETM_Q32_628939"/>
      <w:bookmarkStart w:id="13352" w:name="_ETM_Q32_629510"/>
      <w:bookmarkStart w:id="13353" w:name="_ETM_Q32_627501"/>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r>
        <w:rPr>
          <w:rtl/>
        </w:rPr>
        <w:t xml:space="preserve">נניח </w:t>
      </w:r>
      <w:bookmarkStart w:id="13354" w:name="_ETM_Q32_630390"/>
      <w:bookmarkEnd w:id="13354"/>
      <w:r>
        <w:rPr>
          <w:rtl/>
        </w:rPr>
        <w:t xml:space="preserve">שיש </w:t>
      </w:r>
      <w:bookmarkStart w:id="13355" w:name="_ETM_Q32_630720"/>
      <w:bookmarkEnd w:id="13355"/>
      <w:r>
        <w:rPr>
          <w:rtl/>
        </w:rPr>
        <w:t xml:space="preserve">ציבור </w:t>
      </w:r>
      <w:bookmarkStart w:id="13356" w:name="_ETM_Q32_631230"/>
      <w:bookmarkStart w:id="13357" w:name="_ETM_Q32_631500"/>
      <w:bookmarkEnd w:id="13356"/>
      <w:bookmarkEnd w:id="13357"/>
      <w:r>
        <w:rPr>
          <w:rtl/>
        </w:rPr>
        <w:t xml:space="preserve">שומר </w:t>
      </w:r>
      <w:bookmarkStart w:id="13358" w:name="_ETM_Q32_631830"/>
      <w:bookmarkEnd w:id="13358"/>
      <w:r>
        <w:rPr>
          <w:rtl/>
        </w:rPr>
        <w:t xml:space="preserve">שבת </w:t>
      </w:r>
      <w:bookmarkStart w:id="13359" w:name="_ETM_Q32_632640"/>
      <w:bookmarkEnd w:id="13359"/>
      <w:r>
        <w:rPr>
          <w:rtl/>
        </w:rPr>
        <w:t xml:space="preserve">במדינת </w:t>
      </w:r>
      <w:bookmarkStart w:id="13360" w:name="_ETM_Q32_633090"/>
      <w:bookmarkEnd w:id="13360"/>
      <w:r>
        <w:rPr>
          <w:rtl/>
        </w:rPr>
        <w:t>ישראל</w:t>
      </w:r>
      <w:r>
        <w:rPr>
          <w:rFonts w:hint="cs"/>
          <w:rtl/>
        </w:rPr>
        <w:t>,</w:t>
      </w:r>
      <w:r>
        <w:rPr>
          <w:rtl/>
        </w:rPr>
        <w:t xml:space="preserve"> </w:t>
      </w:r>
      <w:bookmarkStart w:id="13361" w:name="_ETM_Q32_633510"/>
      <w:bookmarkEnd w:id="13361"/>
      <w:r>
        <w:rPr>
          <w:rFonts w:hint="cs"/>
          <w:rtl/>
        </w:rPr>
        <w:t>ו</w:t>
      </w:r>
      <w:r>
        <w:rPr>
          <w:rtl/>
        </w:rPr>
        <w:t>ה</w:t>
      </w:r>
      <w:r>
        <w:rPr>
          <w:rFonts w:hint="cs"/>
          <w:rtl/>
        </w:rPr>
        <w:t>י</w:t>
      </w:r>
      <w:bookmarkStart w:id="13362" w:name="_ETM_Q32_631632"/>
      <w:bookmarkEnd w:id="13362"/>
      <w:r>
        <w:rPr>
          <w:rtl/>
        </w:rPr>
        <w:t xml:space="preserve">ינו </w:t>
      </w:r>
      <w:bookmarkStart w:id="13363" w:name="_ETM_Q32_633750"/>
      <w:bookmarkEnd w:id="13363"/>
      <w:r>
        <w:rPr>
          <w:rtl/>
        </w:rPr>
        <w:t xml:space="preserve">מחליטים </w:t>
      </w:r>
      <w:bookmarkStart w:id="13364" w:name="_ETM_Q32_634290"/>
      <w:bookmarkEnd w:id="13364"/>
      <w:r>
        <w:rPr>
          <w:rtl/>
        </w:rPr>
        <w:t xml:space="preserve">להשית </w:t>
      </w:r>
      <w:bookmarkStart w:id="13365" w:name="_ETM_Q32_634650"/>
      <w:bookmarkEnd w:id="13365"/>
      <w:r>
        <w:rPr>
          <w:rtl/>
        </w:rPr>
        <w:t xml:space="preserve">עליו </w:t>
      </w:r>
      <w:bookmarkStart w:id="13366" w:name="_ETM_Q32_634860"/>
      <w:bookmarkEnd w:id="13366"/>
      <w:r>
        <w:rPr>
          <w:rtl/>
        </w:rPr>
        <w:t xml:space="preserve">מס </w:t>
      </w:r>
      <w:bookmarkStart w:id="13367" w:name="_ETM_Q32_635340"/>
      <w:bookmarkEnd w:id="13367"/>
      <w:r>
        <w:rPr>
          <w:rtl/>
        </w:rPr>
        <w:t>מיוחד</w:t>
      </w:r>
      <w:r>
        <w:rPr>
          <w:rFonts w:hint="cs"/>
          <w:rtl/>
        </w:rPr>
        <w:t>,</w:t>
      </w:r>
      <w:r>
        <w:rPr>
          <w:rtl/>
        </w:rPr>
        <w:t xml:space="preserve"> </w:t>
      </w:r>
      <w:bookmarkStart w:id="13368" w:name="_ETM_Q32_636000"/>
      <w:bookmarkEnd w:id="13368"/>
      <w:r>
        <w:rPr>
          <w:rtl/>
        </w:rPr>
        <w:t>מ</w:t>
      </w:r>
      <w:bookmarkStart w:id="13369" w:name="_ETM_Q32_636180"/>
      <w:bookmarkEnd w:id="13369"/>
      <w:r>
        <w:rPr>
          <w:rtl/>
        </w:rPr>
        <w:t>ס</w:t>
      </w:r>
      <w:r>
        <w:rPr>
          <w:rFonts w:hint="cs"/>
          <w:rtl/>
        </w:rPr>
        <w:t>, א</w:t>
      </w:r>
      <w:bookmarkStart w:id="13370" w:name="_ETM_Q32_632840"/>
      <w:bookmarkEnd w:id="13370"/>
      <w:r>
        <w:rPr>
          <w:rtl/>
        </w:rPr>
        <w:t>גרה</w:t>
      </w:r>
      <w:r w:rsidR="007021F1">
        <w:rPr>
          <w:rFonts w:hint="cs"/>
          <w:rtl/>
        </w:rPr>
        <w:t xml:space="preserve"> "</w:t>
      </w:r>
      <w:bookmarkStart w:id="13371" w:name="_ETM_Q32_636720"/>
      <w:bookmarkEnd w:id="13371"/>
      <w:r>
        <w:rPr>
          <w:rtl/>
        </w:rPr>
        <w:t xml:space="preserve">בואו </w:t>
      </w:r>
      <w:bookmarkStart w:id="13372" w:name="_ETM_Q32_636930"/>
      <w:bookmarkEnd w:id="13372"/>
      <w:r>
        <w:rPr>
          <w:rtl/>
        </w:rPr>
        <w:t xml:space="preserve">ניסע </w:t>
      </w:r>
      <w:bookmarkStart w:id="13373" w:name="_ETM_Q32_637200"/>
      <w:bookmarkEnd w:id="13373"/>
      <w:r>
        <w:rPr>
          <w:rtl/>
        </w:rPr>
        <w:t xml:space="preserve">לים </w:t>
      </w:r>
      <w:bookmarkStart w:id="13374" w:name="_ETM_Q32_637530"/>
      <w:bookmarkEnd w:id="13374"/>
      <w:r>
        <w:rPr>
          <w:rtl/>
        </w:rPr>
        <w:t xml:space="preserve">ביום </w:t>
      </w:r>
      <w:bookmarkStart w:id="13375" w:name="_ETM_Q32_637740"/>
      <w:bookmarkEnd w:id="13375"/>
      <w:r>
        <w:rPr>
          <w:rtl/>
        </w:rPr>
        <w:t>שבת</w:t>
      </w:r>
      <w:r w:rsidR="007021F1">
        <w:rPr>
          <w:rFonts w:hint="cs"/>
          <w:rtl/>
        </w:rPr>
        <w:t>"</w:t>
      </w:r>
      <w:r>
        <w:rPr>
          <w:rFonts w:hint="cs"/>
          <w:rtl/>
        </w:rPr>
        <w:t>.</w:t>
      </w:r>
      <w:r>
        <w:rPr>
          <w:rtl/>
        </w:rPr>
        <w:t xml:space="preserve"> </w:t>
      </w:r>
      <w:bookmarkStart w:id="13376" w:name="_ETM_Q32_638780"/>
      <w:bookmarkEnd w:id="13376"/>
      <w:r>
        <w:rPr>
          <w:rtl/>
        </w:rPr>
        <w:t xml:space="preserve">אז </w:t>
      </w:r>
      <w:bookmarkStart w:id="13377" w:name="_ETM_Q32_639019"/>
      <w:bookmarkEnd w:id="13377"/>
      <w:r>
        <w:rPr>
          <w:rtl/>
        </w:rPr>
        <w:t xml:space="preserve">היה </w:t>
      </w:r>
      <w:bookmarkStart w:id="13378" w:name="_ETM_Q32_639230"/>
      <w:bookmarkEnd w:id="13378"/>
      <w:r>
        <w:rPr>
          <w:rtl/>
        </w:rPr>
        <w:t>ב</w:t>
      </w:r>
      <w:r>
        <w:rPr>
          <w:rFonts w:hint="cs"/>
          <w:rtl/>
        </w:rPr>
        <w:t xml:space="preserve">א </w:t>
      </w:r>
      <w:bookmarkStart w:id="13379" w:name="_ETM_Q32_638039"/>
      <w:bookmarkEnd w:id="13379"/>
      <w:r>
        <w:rPr>
          <w:rFonts w:hint="cs"/>
          <w:rtl/>
        </w:rPr>
        <w:t>ה</w:t>
      </w:r>
      <w:r>
        <w:rPr>
          <w:rtl/>
        </w:rPr>
        <w:t xml:space="preserve">אדם </w:t>
      </w:r>
      <w:bookmarkStart w:id="13380" w:name="_ETM_Q32_640069"/>
      <w:bookmarkEnd w:id="13380"/>
      <w:r>
        <w:rPr>
          <w:rtl/>
        </w:rPr>
        <w:t xml:space="preserve">הסביר </w:t>
      </w:r>
      <w:bookmarkStart w:id="13381" w:name="_ETM_Q32_640610"/>
      <w:bookmarkEnd w:id="13381"/>
      <w:r>
        <w:rPr>
          <w:rFonts w:hint="cs"/>
          <w:rtl/>
        </w:rPr>
        <w:t xml:space="preserve">– </w:t>
      </w:r>
      <w:r>
        <w:rPr>
          <w:rtl/>
        </w:rPr>
        <w:t xml:space="preserve">אני </w:t>
      </w:r>
      <w:bookmarkStart w:id="13382" w:name="_ETM_Q32_640730"/>
      <w:bookmarkEnd w:id="13382"/>
      <w:r>
        <w:rPr>
          <w:rtl/>
        </w:rPr>
        <w:t xml:space="preserve">לא </w:t>
      </w:r>
      <w:bookmarkStart w:id="13383" w:name="_ETM_Q32_640790"/>
      <w:bookmarkEnd w:id="13383"/>
      <w:r>
        <w:rPr>
          <w:rtl/>
        </w:rPr>
        <w:t xml:space="preserve">יודע </w:t>
      </w:r>
      <w:bookmarkStart w:id="13384" w:name="_ETM_Q32_640970"/>
      <w:bookmarkEnd w:id="13384"/>
      <w:r>
        <w:rPr>
          <w:rtl/>
        </w:rPr>
        <w:t xml:space="preserve">אם </w:t>
      </w:r>
      <w:bookmarkStart w:id="13385" w:name="_ETM_Q32_641030"/>
      <w:bookmarkEnd w:id="13385"/>
      <w:r>
        <w:rPr>
          <w:rtl/>
        </w:rPr>
        <w:t xml:space="preserve">זה </w:t>
      </w:r>
      <w:bookmarkStart w:id="13386" w:name="_ETM_Q32_641150"/>
      <w:bookmarkEnd w:id="13386"/>
      <w:r>
        <w:rPr>
          <w:rtl/>
        </w:rPr>
        <w:t xml:space="preserve">עדיין </w:t>
      </w:r>
      <w:bookmarkStart w:id="13387" w:name="_ETM_Q32_641450"/>
      <w:bookmarkEnd w:id="13387"/>
      <w:r>
        <w:rPr>
          <w:rtl/>
        </w:rPr>
        <w:t xml:space="preserve">לגיטימי </w:t>
      </w:r>
      <w:bookmarkStart w:id="13388" w:name="_ETM_Q32_641930"/>
      <w:bookmarkEnd w:id="13388"/>
      <w:r>
        <w:rPr>
          <w:rtl/>
        </w:rPr>
        <w:t xml:space="preserve">להשתמש </w:t>
      </w:r>
      <w:bookmarkStart w:id="13389" w:name="_ETM_Q32_642349"/>
      <w:bookmarkEnd w:id="13389"/>
      <w:r>
        <w:rPr>
          <w:rtl/>
        </w:rPr>
        <w:t xml:space="preserve">במושג </w:t>
      </w:r>
      <w:bookmarkStart w:id="13390" w:name="_ETM_Q32_642830"/>
      <w:bookmarkEnd w:id="13390"/>
      <w:r>
        <w:rPr>
          <w:rtl/>
        </w:rPr>
        <w:t>הזה</w:t>
      </w:r>
      <w:r>
        <w:rPr>
          <w:rFonts w:hint="cs"/>
          <w:rtl/>
        </w:rPr>
        <w:t>,</w:t>
      </w:r>
      <w:r>
        <w:rPr>
          <w:rtl/>
        </w:rPr>
        <w:t xml:space="preserve"> </w:t>
      </w:r>
      <w:bookmarkStart w:id="13391" w:name="_ETM_Q32_643040"/>
      <w:bookmarkEnd w:id="13391"/>
      <w:r w:rsidR="007021F1">
        <w:rPr>
          <w:rFonts w:hint="cs"/>
          <w:rtl/>
        </w:rPr>
        <w:t>"</w:t>
      </w:r>
      <w:r>
        <w:rPr>
          <w:rtl/>
        </w:rPr>
        <w:t xml:space="preserve">האדם </w:t>
      </w:r>
      <w:bookmarkStart w:id="13392" w:name="_ETM_Q32_643280"/>
      <w:bookmarkEnd w:id="13392"/>
      <w:r>
        <w:rPr>
          <w:rtl/>
        </w:rPr>
        <w:t>הסביר</w:t>
      </w:r>
      <w:r w:rsidR="007021F1">
        <w:rPr>
          <w:rFonts w:hint="cs"/>
          <w:rtl/>
        </w:rPr>
        <w:t>"</w:t>
      </w:r>
      <w:r>
        <w:rPr>
          <w:rtl/>
        </w:rPr>
        <w:t xml:space="preserve"> </w:t>
      </w:r>
      <w:bookmarkStart w:id="13393" w:name="_ETM_Q32_644060"/>
      <w:bookmarkEnd w:id="13393"/>
      <w:r>
        <w:rPr>
          <w:rFonts w:hint="cs"/>
          <w:rtl/>
        </w:rPr>
        <w:t xml:space="preserve">– </w:t>
      </w:r>
      <w:r>
        <w:rPr>
          <w:rtl/>
        </w:rPr>
        <w:t>ו</w:t>
      </w:r>
      <w:r>
        <w:rPr>
          <w:rFonts w:hint="cs"/>
          <w:rtl/>
        </w:rPr>
        <w:t xml:space="preserve">היה </w:t>
      </w:r>
      <w:r>
        <w:rPr>
          <w:rtl/>
        </w:rPr>
        <w:t>א</w:t>
      </w:r>
      <w:r>
        <w:rPr>
          <w:rFonts w:hint="cs"/>
          <w:rtl/>
        </w:rPr>
        <w:t>ו</w:t>
      </w:r>
      <w:r>
        <w:rPr>
          <w:rtl/>
        </w:rPr>
        <w:t>מר</w:t>
      </w:r>
      <w:r>
        <w:rPr>
          <w:rFonts w:hint="cs"/>
          <w:rtl/>
        </w:rPr>
        <w:t>:</w:t>
      </w:r>
      <w:bookmarkStart w:id="13394" w:name="_ETM_Q32_642178"/>
      <w:bookmarkEnd w:id="13394"/>
      <w:r>
        <w:rPr>
          <w:rtl/>
        </w:rPr>
        <w:t xml:space="preserve"> </w:t>
      </w:r>
      <w:bookmarkStart w:id="13395" w:name="_ETM_Q32_644420"/>
      <w:bookmarkEnd w:id="13395"/>
      <w:r>
        <w:rPr>
          <w:rtl/>
        </w:rPr>
        <w:t>תשמע</w:t>
      </w:r>
      <w:r>
        <w:rPr>
          <w:rFonts w:hint="cs"/>
          <w:rtl/>
        </w:rPr>
        <w:t>,</w:t>
      </w:r>
      <w:r>
        <w:rPr>
          <w:rtl/>
        </w:rPr>
        <w:t xml:space="preserve"> </w:t>
      </w:r>
      <w:bookmarkStart w:id="13396" w:name="_ETM_Q32_645110"/>
      <w:bookmarkEnd w:id="13396"/>
      <w:r>
        <w:rPr>
          <w:rtl/>
        </w:rPr>
        <w:t xml:space="preserve">אני </w:t>
      </w:r>
      <w:bookmarkStart w:id="13397" w:name="_ETM_Q32_645379"/>
      <w:bookmarkEnd w:id="13397"/>
      <w:r>
        <w:rPr>
          <w:rtl/>
        </w:rPr>
        <w:t xml:space="preserve">לא </w:t>
      </w:r>
      <w:bookmarkStart w:id="13398" w:name="_ETM_Q32_645500"/>
      <w:bookmarkEnd w:id="13398"/>
      <w:r>
        <w:rPr>
          <w:rtl/>
        </w:rPr>
        <w:t xml:space="preserve">נוסע </w:t>
      </w:r>
      <w:bookmarkStart w:id="13399" w:name="_ETM_Q32_645860"/>
      <w:bookmarkEnd w:id="13399"/>
      <w:r>
        <w:rPr>
          <w:rtl/>
        </w:rPr>
        <w:t>בשבת</w:t>
      </w:r>
      <w:r>
        <w:rPr>
          <w:rFonts w:hint="cs"/>
          <w:rtl/>
        </w:rPr>
        <w:t>.</w:t>
      </w:r>
      <w:r>
        <w:rPr>
          <w:rtl/>
        </w:rPr>
        <w:t xml:space="preserve"> </w:t>
      </w:r>
      <w:bookmarkStart w:id="13400" w:name="_ETM_Q32_646900"/>
      <w:bookmarkEnd w:id="13400"/>
      <w:r>
        <w:rPr>
          <w:rtl/>
        </w:rPr>
        <w:t xml:space="preserve">מי </w:t>
      </w:r>
      <w:bookmarkStart w:id="13401" w:name="_ETM_Q32_647079"/>
      <w:bookmarkEnd w:id="13401"/>
      <w:r>
        <w:rPr>
          <w:rtl/>
        </w:rPr>
        <w:t xml:space="preserve">שנוסע </w:t>
      </w:r>
      <w:bookmarkStart w:id="13402" w:name="_ETM_Q32_647620"/>
      <w:bookmarkEnd w:id="13402"/>
      <w:r>
        <w:rPr>
          <w:rtl/>
        </w:rPr>
        <w:t xml:space="preserve">בשבת </w:t>
      </w:r>
      <w:bookmarkStart w:id="13403" w:name="_ETM_Q32_648459"/>
      <w:bookmarkEnd w:id="13403"/>
      <w:r w:rsidR="007021F1">
        <w:rPr>
          <w:rFonts w:hint="cs"/>
          <w:rtl/>
        </w:rPr>
        <w:t xml:space="preserve">– </w:t>
      </w:r>
      <w:r>
        <w:rPr>
          <w:rtl/>
        </w:rPr>
        <w:t>שישמח</w:t>
      </w:r>
      <w:bookmarkStart w:id="13404" w:name="_ETM_Q32_648909"/>
      <w:bookmarkEnd w:id="13404"/>
      <w:r>
        <w:rPr>
          <w:rFonts w:hint="cs"/>
          <w:rtl/>
        </w:rPr>
        <w:t xml:space="preserve">, שייסע </w:t>
      </w:r>
      <w:bookmarkStart w:id="13405" w:name="_ETM_Q32_646578"/>
      <w:bookmarkEnd w:id="13405"/>
      <w:r>
        <w:rPr>
          <w:rFonts w:hint="cs"/>
          <w:rtl/>
        </w:rPr>
        <w:t xml:space="preserve">לים, </w:t>
      </w:r>
      <w:bookmarkStart w:id="13406" w:name="_ETM_Q32_649090"/>
      <w:bookmarkStart w:id="13407" w:name="_ETM_Q32_649359"/>
      <w:bookmarkStart w:id="13408" w:name="_ETM_Q32_649779"/>
      <w:bookmarkStart w:id="13409" w:name="_ETM_Q32_647218"/>
      <w:bookmarkEnd w:id="13406"/>
      <w:bookmarkEnd w:id="13407"/>
      <w:bookmarkEnd w:id="13408"/>
      <w:bookmarkEnd w:id="13409"/>
      <w:r w:rsidR="007021F1">
        <w:rPr>
          <w:rFonts w:hint="cs"/>
          <w:rtl/>
        </w:rPr>
        <w:t>שי</w:t>
      </w:r>
      <w:r>
        <w:rPr>
          <w:rtl/>
        </w:rPr>
        <w:t>יהנה</w:t>
      </w:r>
      <w:r>
        <w:rPr>
          <w:rFonts w:hint="cs"/>
          <w:rtl/>
        </w:rPr>
        <w:t>.</w:t>
      </w:r>
      <w:r>
        <w:rPr>
          <w:rtl/>
        </w:rPr>
        <w:t xml:space="preserve"> </w:t>
      </w:r>
      <w:bookmarkStart w:id="13410" w:name="_ETM_Q32_650379"/>
      <w:bookmarkEnd w:id="13410"/>
      <w:r>
        <w:rPr>
          <w:rtl/>
        </w:rPr>
        <w:t xml:space="preserve">יש </w:t>
      </w:r>
      <w:bookmarkStart w:id="13411" w:name="_ETM_Q32_650590"/>
      <w:bookmarkEnd w:id="13411"/>
      <w:r>
        <w:rPr>
          <w:rtl/>
        </w:rPr>
        <w:t>אגרה</w:t>
      </w:r>
      <w:r>
        <w:rPr>
          <w:rFonts w:hint="cs"/>
          <w:rtl/>
        </w:rPr>
        <w:t>,</w:t>
      </w:r>
      <w:r>
        <w:rPr>
          <w:rtl/>
        </w:rPr>
        <w:t xml:space="preserve"> </w:t>
      </w:r>
      <w:bookmarkStart w:id="13412" w:name="_ETM_Q32_651010"/>
      <w:bookmarkEnd w:id="13412"/>
      <w:r>
        <w:rPr>
          <w:rtl/>
        </w:rPr>
        <w:t xml:space="preserve">החליטה </w:t>
      </w:r>
      <w:bookmarkStart w:id="13413" w:name="_ETM_Q32_651370"/>
      <w:bookmarkEnd w:id="13413"/>
      <w:r>
        <w:rPr>
          <w:rtl/>
        </w:rPr>
        <w:t xml:space="preserve">המדינה </w:t>
      </w:r>
      <w:bookmarkStart w:id="13414" w:name="_ETM_Q32_651639"/>
      <w:bookmarkEnd w:id="13414"/>
      <w:r>
        <w:rPr>
          <w:rtl/>
        </w:rPr>
        <w:t xml:space="preserve">שהיא </w:t>
      </w:r>
      <w:bookmarkStart w:id="13415" w:name="_ETM_Q32_651819"/>
      <w:bookmarkEnd w:id="13415"/>
      <w:r>
        <w:rPr>
          <w:rtl/>
        </w:rPr>
        <w:t xml:space="preserve">רוצה </w:t>
      </w:r>
      <w:bookmarkStart w:id="13416" w:name="_ETM_Q32_652060"/>
      <w:bookmarkEnd w:id="13416"/>
      <w:r>
        <w:rPr>
          <w:rtl/>
        </w:rPr>
        <w:t xml:space="preserve">להשית </w:t>
      </w:r>
      <w:bookmarkStart w:id="13417" w:name="_ETM_Q32_652450"/>
      <w:bookmarkEnd w:id="13417"/>
      <w:r>
        <w:rPr>
          <w:rtl/>
        </w:rPr>
        <w:t xml:space="preserve">אגרה </w:t>
      </w:r>
      <w:bookmarkStart w:id="13418" w:name="_ETM_Q32_653109"/>
      <w:bookmarkEnd w:id="13418"/>
      <w:r>
        <w:rPr>
          <w:rtl/>
        </w:rPr>
        <w:t xml:space="preserve">על </w:t>
      </w:r>
      <w:bookmarkStart w:id="13419" w:name="_ETM_Q32_653560"/>
      <w:bookmarkEnd w:id="13419"/>
      <w:r>
        <w:rPr>
          <w:rtl/>
        </w:rPr>
        <w:t xml:space="preserve">ציבור </w:t>
      </w:r>
      <w:bookmarkStart w:id="13420" w:name="_ETM_Q32_653980"/>
      <w:bookmarkEnd w:id="13420"/>
      <w:r>
        <w:rPr>
          <w:rtl/>
        </w:rPr>
        <w:t xml:space="preserve">שנוסע </w:t>
      </w:r>
      <w:bookmarkStart w:id="13421" w:name="_ETM_Q32_654430"/>
      <w:bookmarkEnd w:id="13421"/>
      <w:r>
        <w:rPr>
          <w:rtl/>
        </w:rPr>
        <w:t>ל</w:t>
      </w:r>
      <w:r>
        <w:rPr>
          <w:rFonts w:hint="cs"/>
          <w:rtl/>
        </w:rPr>
        <w:t>י</w:t>
      </w:r>
      <w:r>
        <w:rPr>
          <w:rtl/>
        </w:rPr>
        <w:t xml:space="preserve">ם </w:t>
      </w:r>
      <w:bookmarkStart w:id="13422" w:name="_ETM_Q32_654669"/>
      <w:bookmarkEnd w:id="13422"/>
      <w:r>
        <w:rPr>
          <w:rtl/>
        </w:rPr>
        <w:t>בשבת</w:t>
      </w:r>
      <w:r>
        <w:rPr>
          <w:rFonts w:hint="cs"/>
          <w:rtl/>
        </w:rPr>
        <w:t>,</w:t>
      </w:r>
      <w:r>
        <w:rPr>
          <w:rtl/>
        </w:rPr>
        <w:t xml:space="preserve"> </w:t>
      </w:r>
      <w:bookmarkStart w:id="13423" w:name="_ETM_Q32_655599"/>
      <w:bookmarkEnd w:id="13423"/>
      <w:r>
        <w:rPr>
          <w:rtl/>
        </w:rPr>
        <w:t xml:space="preserve">וזה </w:t>
      </w:r>
      <w:bookmarkStart w:id="13424" w:name="_ETM_Q32_655840"/>
      <w:bookmarkEnd w:id="13424"/>
      <w:r>
        <w:rPr>
          <w:rtl/>
        </w:rPr>
        <w:t xml:space="preserve">היה </w:t>
      </w:r>
      <w:bookmarkStart w:id="13425" w:name="_ETM_Q32_655930"/>
      <w:bookmarkEnd w:id="13425"/>
      <w:r>
        <w:rPr>
          <w:rtl/>
        </w:rPr>
        <w:t>לגיטימי</w:t>
      </w:r>
      <w:r w:rsidR="007021F1">
        <w:rPr>
          <w:rFonts w:hint="cs"/>
          <w:rtl/>
        </w:rPr>
        <w:t>,</w:t>
      </w:r>
      <w:bookmarkStart w:id="13426" w:name="_ETM_Q32_653818"/>
      <w:bookmarkStart w:id="13427" w:name="_ETM_Q32_657310"/>
      <w:bookmarkStart w:id="13428" w:name="_ETM_Q32_656336"/>
      <w:bookmarkEnd w:id="13426"/>
      <w:bookmarkEnd w:id="13427"/>
      <w:bookmarkEnd w:id="13428"/>
      <w:r>
        <w:rPr>
          <w:rFonts w:hint="cs"/>
          <w:rtl/>
        </w:rPr>
        <w:t xml:space="preserve"> </w:t>
      </w:r>
      <w:bookmarkStart w:id="13429" w:name="_ETM_Q32_662258"/>
      <w:bookmarkEnd w:id="13429"/>
      <w:r>
        <w:rPr>
          <w:rtl/>
        </w:rPr>
        <w:t xml:space="preserve">אבל </w:t>
      </w:r>
      <w:bookmarkStart w:id="13430" w:name="_ETM_Q32_657580"/>
      <w:bookmarkStart w:id="13431" w:name="_ETM_Q32_657307"/>
      <w:bookmarkEnd w:id="13430"/>
      <w:bookmarkEnd w:id="13431"/>
      <w:r>
        <w:rPr>
          <w:rtl/>
        </w:rPr>
        <w:t>יבו</w:t>
      </w:r>
      <w:bookmarkStart w:id="13432" w:name="_ETM_Q32_657476"/>
      <w:bookmarkEnd w:id="13432"/>
      <w:r>
        <w:rPr>
          <w:rtl/>
        </w:rPr>
        <w:t xml:space="preserve">א </w:t>
      </w:r>
      <w:bookmarkStart w:id="13433" w:name="_ETM_Q32_657880"/>
      <w:bookmarkEnd w:id="13433"/>
      <w:r>
        <w:rPr>
          <w:rtl/>
        </w:rPr>
        <w:t>בן</w:t>
      </w:r>
      <w:r>
        <w:rPr>
          <w:rFonts w:hint="cs"/>
          <w:rtl/>
        </w:rPr>
        <w:t xml:space="preserve"> </w:t>
      </w:r>
      <w:r>
        <w:rPr>
          <w:rtl/>
        </w:rPr>
        <w:t>אדם</w:t>
      </w:r>
      <w:bookmarkStart w:id="13434" w:name="_ETM_Q32_657708"/>
      <w:bookmarkEnd w:id="13434"/>
      <w:r>
        <w:rPr>
          <w:rtl/>
        </w:rPr>
        <w:t xml:space="preserve"> </w:t>
      </w:r>
      <w:bookmarkStart w:id="13435" w:name="_ETM_Q32_658330"/>
      <w:bookmarkEnd w:id="13435"/>
      <w:r>
        <w:rPr>
          <w:rtl/>
        </w:rPr>
        <w:t xml:space="preserve">שלא </w:t>
      </w:r>
      <w:bookmarkStart w:id="13436" w:name="_ETM_Q32_658600"/>
      <w:bookmarkEnd w:id="13436"/>
      <w:r>
        <w:rPr>
          <w:rtl/>
        </w:rPr>
        <w:t xml:space="preserve">צורך </w:t>
      </w:r>
      <w:bookmarkStart w:id="13437" w:name="_ETM_Q32_658930"/>
      <w:bookmarkEnd w:id="13437"/>
      <w:r>
        <w:rPr>
          <w:rtl/>
        </w:rPr>
        <w:t xml:space="preserve">את </w:t>
      </w:r>
      <w:bookmarkStart w:id="13438" w:name="_ETM_Q32_659020"/>
      <w:bookmarkEnd w:id="13438"/>
      <w:r>
        <w:rPr>
          <w:rtl/>
        </w:rPr>
        <w:t xml:space="preserve">השירות </w:t>
      </w:r>
      <w:bookmarkStart w:id="13439" w:name="_ETM_Q32_659440"/>
      <w:bookmarkEnd w:id="13439"/>
      <w:r>
        <w:rPr>
          <w:rtl/>
        </w:rPr>
        <w:t>ויגיד</w:t>
      </w:r>
      <w:r>
        <w:rPr>
          <w:rFonts w:hint="cs"/>
          <w:rtl/>
        </w:rPr>
        <w:t>:</w:t>
      </w:r>
      <w:r>
        <w:rPr>
          <w:rtl/>
        </w:rPr>
        <w:t xml:space="preserve"> </w:t>
      </w:r>
      <w:bookmarkStart w:id="13440" w:name="_ETM_Q32_659800"/>
      <w:bookmarkEnd w:id="13440"/>
      <w:r>
        <w:rPr>
          <w:rtl/>
        </w:rPr>
        <w:t>תשמע</w:t>
      </w:r>
      <w:r>
        <w:rPr>
          <w:rFonts w:hint="cs"/>
          <w:rtl/>
        </w:rPr>
        <w:t>,</w:t>
      </w:r>
      <w:bookmarkStart w:id="13441" w:name="_ETM_Q32_656568"/>
      <w:bookmarkEnd w:id="13441"/>
      <w:r>
        <w:rPr>
          <w:rtl/>
        </w:rPr>
        <w:t xml:space="preserve"> </w:t>
      </w:r>
      <w:bookmarkStart w:id="13442" w:name="_ETM_Q32_660160"/>
      <w:bookmarkEnd w:id="13442"/>
      <w:r>
        <w:rPr>
          <w:rtl/>
        </w:rPr>
        <w:t xml:space="preserve">תודה </w:t>
      </w:r>
      <w:bookmarkStart w:id="13443" w:name="_ETM_Q32_660430"/>
      <w:bookmarkEnd w:id="13443"/>
      <w:r>
        <w:rPr>
          <w:rtl/>
        </w:rPr>
        <w:t>רבה</w:t>
      </w:r>
      <w:r>
        <w:rPr>
          <w:rFonts w:hint="cs"/>
          <w:rtl/>
        </w:rPr>
        <w:t>,</w:t>
      </w:r>
      <w:r>
        <w:rPr>
          <w:rtl/>
        </w:rPr>
        <w:t xml:space="preserve"> </w:t>
      </w:r>
      <w:bookmarkStart w:id="13444" w:name="_ETM_Q32_660730"/>
      <w:bookmarkEnd w:id="13444"/>
      <w:r>
        <w:rPr>
          <w:rtl/>
        </w:rPr>
        <w:t xml:space="preserve">אני </w:t>
      </w:r>
      <w:bookmarkStart w:id="13445" w:name="_ETM_Q32_660910"/>
      <w:bookmarkEnd w:id="13445"/>
      <w:r>
        <w:rPr>
          <w:rtl/>
        </w:rPr>
        <w:t xml:space="preserve">לא </w:t>
      </w:r>
      <w:bookmarkStart w:id="13446" w:name="_ETM_Q32_661000"/>
      <w:bookmarkEnd w:id="13446"/>
      <w:r>
        <w:rPr>
          <w:rtl/>
        </w:rPr>
        <w:t>צ</w:t>
      </w:r>
      <w:r>
        <w:rPr>
          <w:rFonts w:hint="cs"/>
          <w:rtl/>
        </w:rPr>
        <w:t>ו</w:t>
      </w:r>
      <w:r>
        <w:rPr>
          <w:rtl/>
        </w:rPr>
        <w:t xml:space="preserve">רך </w:t>
      </w:r>
      <w:bookmarkStart w:id="13447" w:name="_ETM_Q32_661240"/>
      <w:bookmarkEnd w:id="13447"/>
      <w:r>
        <w:rPr>
          <w:rtl/>
        </w:rPr>
        <w:t xml:space="preserve">את </w:t>
      </w:r>
      <w:bookmarkStart w:id="13448" w:name="_ETM_Q32_661330"/>
      <w:bookmarkEnd w:id="13448"/>
      <w:r>
        <w:rPr>
          <w:rtl/>
        </w:rPr>
        <w:t>השירות</w:t>
      </w:r>
      <w:r>
        <w:rPr>
          <w:rFonts w:hint="cs"/>
          <w:rtl/>
        </w:rPr>
        <w:t>,</w:t>
      </w:r>
      <w:bookmarkStart w:id="13449" w:name="_ETM_Q32_658608"/>
      <w:bookmarkEnd w:id="13449"/>
      <w:r>
        <w:rPr>
          <w:rtl/>
        </w:rPr>
        <w:t xml:space="preserve"> </w:t>
      </w:r>
      <w:bookmarkStart w:id="13450" w:name="_ETM_Q32_661690"/>
      <w:bookmarkEnd w:id="13450"/>
      <w:r>
        <w:rPr>
          <w:rtl/>
        </w:rPr>
        <w:t xml:space="preserve">כמובן </w:t>
      </w:r>
      <w:bookmarkStart w:id="13451" w:name="_ETM_Q32_662050"/>
      <w:bookmarkEnd w:id="13451"/>
      <w:r>
        <w:rPr>
          <w:rtl/>
        </w:rPr>
        <w:t xml:space="preserve">שיש </w:t>
      </w:r>
      <w:bookmarkStart w:id="13452" w:name="_ETM_Q32_662260"/>
      <w:bookmarkEnd w:id="13452"/>
      <w:r>
        <w:rPr>
          <w:rtl/>
        </w:rPr>
        <w:t xml:space="preserve">לי </w:t>
      </w:r>
      <w:bookmarkStart w:id="13453" w:name="_ETM_Q32_662350"/>
      <w:bookmarkEnd w:id="13453"/>
      <w:r>
        <w:rPr>
          <w:rtl/>
        </w:rPr>
        <w:t xml:space="preserve">פטור </w:t>
      </w:r>
      <w:bookmarkStart w:id="13454" w:name="_ETM_Q32_662590"/>
      <w:bookmarkEnd w:id="13454"/>
      <w:r>
        <w:rPr>
          <w:rtl/>
        </w:rPr>
        <w:t>מ</w:t>
      </w:r>
      <w:r>
        <w:rPr>
          <w:rFonts w:hint="cs"/>
          <w:rtl/>
        </w:rPr>
        <w:t>ה</w:t>
      </w:r>
      <w:r>
        <w:rPr>
          <w:rtl/>
        </w:rPr>
        <w:t xml:space="preserve">אגרה </w:t>
      </w:r>
      <w:bookmarkStart w:id="13455" w:name="_ETM_Q32_662980"/>
      <w:bookmarkEnd w:id="13455"/>
      <w:r>
        <w:rPr>
          <w:rtl/>
        </w:rPr>
        <w:t>הזו</w:t>
      </w:r>
      <w:r>
        <w:rPr>
          <w:rFonts w:hint="cs"/>
          <w:rtl/>
        </w:rPr>
        <w:t>.</w:t>
      </w:r>
      <w:r>
        <w:rPr>
          <w:rtl/>
        </w:rPr>
        <w:t xml:space="preserve"> </w:t>
      </w:r>
      <w:bookmarkStart w:id="13456" w:name="_ETM_Q32_663190"/>
      <w:bookmarkEnd w:id="13456"/>
      <w:r>
        <w:rPr>
          <w:rtl/>
        </w:rPr>
        <w:t>נכון</w:t>
      </w:r>
      <w:r>
        <w:rPr>
          <w:rFonts w:hint="cs"/>
          <w:rtl/>
        </w:rPr>
        <w:t>?</w:t>
      </w:r>
      <w:r>
        <w:rPr>
          <w:rtl/>
        </w:rPr>
        <w:t xml:space="preserve"> </w:t>
      </w:r>
      <w:bookmarkStart w:id="13457" w:name="_ETM_Q32_663550"/>
      <w:bookmarkEnd w:id="13457"/>
      <w:r>
        <w:rPr>
          <w:rtl/>
        </w:rPr>
        <w:t xml:space="preserve">נשמע </w:t>
      </w:r>
      <w:bookmarkStart w:id="13458" w:name="_ETM_Q32_663850"/>
      <w:bookmarkEnd w:id="13458"/>
      <w:r>
        <w:rPr>
          <w:rtl/>
        </w:rPr>
        <w:t>סביר</w:t>
      </w:r>
      <w:r>
        <w:rPr>
          <w:rFonts w:hint="cs"/>
          <w:rtl/>
        </w:rPr>
        <w:t>.</w:t>
      </w:r>
      <w:bookmarkStart w:id="13459" w:name="_ETM_Q32_664750"/>
      <w:bookmarkEnd w:id="13459"/>
    </w:p>
    <w:p w:rsidR="00D718D8" w:rsidRDefault="00D718D8" w:rsidP="00BF4755">
      <w:pPr>
        <w:rPr>
          <w:rtl/>
        </w:rPr>
      </w:pPr>
    </w:p>
    <w:p w:rsidR="00D718D8" w:rsidRDefault="00D718D8" w:rsidP="00FF37A3">
      <w:pPr>
        <w:rPr>
          <w:rtl/>
        </w:rPr>
      </w:pPr>
      <w:r>
        <w:rPr>
          <w:rtl/>
        </w:rPr>
        <w:t>הבעיה</w:t>
      </w:r>
      <w:r>
        <w:rPr>
          <w:rFonts w:hint="cs"/>
          <w:rtl/>
        </w:rPr>
        <w:t>,</w:t>
      </w:r>
      <w:r>
        <w:rPr>
          <w:rtl/>
        </w:rPr>
        <w:t xml:space="preserve"> </w:t>
      </w:r>
      <w:bookmarkStart w:id="13460" w:name="_ETM_Q32_665170"/>
      <w:bookmarkEnd w:id="13460"/>
      <w:r>
        <w:rPr>
          <w:rtl/>
        </w:rPr>
        <w:t>ש</w:t>
      </w:r>
      <w:bookmarkStart w:id="13461" w:name="_ETM_Q32_666370"/>
      <w:bookmarkEnd w:id="13461"/>
      <w:r>
        <w:rPr>
          <w:rtl/>
        </w:rPr>
        <w:t xml:space="preserve">בחוק </w:t>
      </w:r>
      <w:bookmarkStart w:id="13462" w:name="_ETM_Q32_666700"/>
      <w:bookmarkEnd w:id="13462"/>
      <w:r>
        <w:rPr>
          <w:rtl/>
        </w:rPr>
        <w:t xml:space="preserve">הזה </w:t>
      </w:r>
      <w:bookmarkStart w:id="13463" w:name="_ETM_Q32_666940"/>
      <w:bookmarkEnd w:id="13463"/>
      <w:r>
        <w:rPr>
          <w:rtl/>
        </w:rPr>
        <w:t xml:space="preserve">שאני </w:t>
      </w:r>
      <w:bookmarkStart w:id="13464" w:name="_ETM_Q32_667150"/>
      <w:bookmarkEnd w:id="13464"/>
      <w:r>
        <w:rPr>
          <w:rtl/>
        </w:rPr>
        <w:t xml:space="preserve">מציע </w:t>
      </w:r>
      <w:bookmarkStart w:id="13465" w:name="_ETM_Q32_669000"/>
      <w:bookmarkEnd w:id="13465"/>
      <w:r>
        <w:rPr>
          <w:rFonts w:hint="cs"/>
          <w:rtl/>
        </w:rPr>
        <w:t xml:space="preserve">– </w:t>
      </w:r>
      <w:r>
        <w:rPr>
          <w:rtl/>
        </w:rPr>
        <w:t xml:space="preserve">זה </w:t>
      </w:r>
      <w:bookmarkStart w:id="13466" w:name="_ETM_Q32_669209"/>
      <w:bookmarkEnd w:id="13466"/>
      <w:r>
        <w:rPr>
          <w:rtl/>
        </w:rPr>
        <w:t xml:space="preserve">משהו </w:t>
      </w:r>
      <w:bookmarkStart w:id="13467" w:name="_ETM_Q32_669480"/>
      <w:bookmarkEnd w:id="13467"/>
      <w:r>
        <w:rPr>
          <w:rtl/>
        </w:rPr>
        <w:t>שבהתחלה</w:t>
      </w:r>
      <w:r>
        <w:rPr>
          <w:rFonts w:hint="cs"/>
          <w:rtl/>
        </w:rPr>
        <w:t>,</w:t>
      </w:r>
      <w:r>
        <w:rPr>
          <w:rtl/>
        </w:rPr>
        <w:t xml:space="preserve"> </w:t>
      </w:r>
      <w:bookmarkStart w:id="13468" w:name="_ETM_Q32_670140"/>
      <w:bookmarkEnd w:id="13468"/>
      <w:r>
        <w:rPr>
          <w:rFonts w:hint="cs"/>
          <w:rtl/>
        </w:rPr>
        <w:t>כ</w:t>
      </w:r>
      <w:r>
        <w:rPr>
          <w:rtl/>
        </w:rPr>
        <w:t>שאמר</w:t>
      </w:r>
      <w:bookmarkStart w:id="13469" w:name="_ETM_Q32_666668"/>
      <w:bookmarkEnd w:id="13469"/>
      <w:r>
        <w:rPr>
          <w:rtl/>
        </w:rPr>
        <w:t xml:space="preserve">ו </w:t>
      </w:r>
      <w:bookmarkStart w:id="13470" w:name="_ETM_Q32_670530"/>
      <w:bookmarkEnd w:id="13470"/>
      <w:r>
        <w:rPr>
          <w:rtl/>
        </w:rPr>
        <w:t xml:space="preserve">לי </w:t>
      </w:r>
      <w:bookmarkStart w:id="13471" w:name="_ETM_Q32_670620"/>
      <w:bookmarkEnd w:id="13471"/>
      <w:r>
        <w:rPr>
          <w:rtl/>
        </w:rPr>
        <w:t>אותו</w:t>
      </w:r>
      <w:r>
        <w:rPr>
          <w:rFonts w:hint="cs"/>
          <w:rtl/>
        </w:rPr>
        <w:t>,</w:t>
      </w:r>
      <w:bookmarkStart w:id="13472" w:name="_ETM_Q32_667367"/>
      <w:bookmarkEnd w:id="13472"/>
      <w:r>
        <w:rPr>
          <w:rtl/>
        </w:rPr>
        <w:t xml:space="preserve"> </w:t>
      </w:r>
      <w:bookmarkStart w:id="13473" w:name="_ETM_Q32_670799"/>
      <w:bookmarkEnd w:id="13473"/>
      <w:r>
        <w:rPr>
          <w:rtl/>
        </w:rPr>
        <w:t xml:space="preserve">ואמרו </w:t>
      </w:r>
      <w:bookmarkStart w:id="13474" w:name="_ETM_Q32_671040"/>
      <w:bookmarkEnd w:id="13474"/>
      <w:r>
        <w:rPr>
          <w:rtl/>
        </w:rPr>
        <w:t xml:space="preserve">לי </w:t>
      </w:r>
      <w:bookmarkStart w:id="13475" w:name="_ETM_Q32_671129"/>
      <w:bookmarkEnd w:id="13475"/>
      <w:r>
        <w:rPr>
          <w:rtl/>
        </w:rPr>
        <w:t xml:space="preserve">אותו </w:t>
      </w:r>
      <w:bookmarkStart w:id="13476" w:name="_ETM_Q32_671250"/>
      <w:bookmarkEnd w:id="13476"/>
      <w:r>
        <w:rPr>
          <w:rtl/>
        </w:rPr>
        <w:t xml:space="preserve">לפני </w:t>
      </w:r>
      <w:bookmarkStart w:id="13477" w:name="_ETM_Q32_671489"/>
      <w:bookmarkEnd w:id="13477"/>
      <w:r>
        <w:rPr>
          <w:rtl/>
        </w:rPr>
        <w:t xml:space="preserve">הרבה </w:t>
      </w:r>
      <w:bookmarkStart w:id="13478" w:name="_ETM_Q32_671670"/>
      <w:bookmarkEnd w:id="13478"/>
      <w:r>
        <w:rPr>
          <w:rtl/>
        </w:rPr>
        <w:t>שנים</w:t>
      </w:r>
      <w:r w:rsidR="007021F1">
        <w:rPr>
          <w:rFonts w:hint="cs"/>
          <w:rtl/>
        </w:rPr>
        <w:t>,</w:t>
      </w:r>
      <w:r>
        <w:rPr>
          <w:rtl/>
        </w:rPr>
        <w:t xml:space="preserve"> </w:t>
      </w:r>
      <w:bookmarkStart w:id="13479" w:name="_ETM_Q32_671909"/>
      <w:bookmarkEnd w:id="13479"/>
      <w:r>
        <w:rPr>
          <w:rtl/>
        </w:rPr>
        <w:t xml:space="preserve">החוק </w:t>
      </w:r>
      <w:bookmarkStart w:id="13480" w:name="_ETM_Q32_672150"/>
      <w:bookmarkEnd w:id="13480"/>
      <w:r>
        <w:rPr>
          <w:rtl/>
        </w:rPr>
        <w:t xml:space="preserve">הזה </w:t>
      </w:r>
      <w:bookmarkStart w:id="13481" w:name="_ETM_Q32_673200"/>
      <w:bookmarkEnd w:id="13481"/>
      <w:r>
        <w:rPr>
          <w:rFonts w:hint="cs"/>
          <w:rtl/>
        </w:rPr>
        <w:t xml:space="preserve">נע </w:t>
      </w:r>
      <w:r>
        <w:rPr>
          <w:rtl/>
        </w:rPr>
        <w:t xml:space="preserve">החל </w:t>
      </w:r>
      <w:bookmarkStart w:id="13482" w:name="_ETM_Q32_673530"/>
      <w:bookmarkEnd w:id="13482"/>
      <w:r>
        <w:rPr>
          <w:rtl/>
        </w:rPr>
        <w:t>מ-</w:t>
      </w:r>
      <w:bookmarkStart w:id="13483" w:name="_ETM_Q32_671597"/>
      <w:bookmarkEnd w:id="13483"/>
      <w:r>
        <w:rPr>
          <w:rtl/>
        </w:rPr>
        <w:t>2002</w:t>
      </w:r>
      <w:bookmarkStart w:id="13484" w:name="_ETM_Q32_676606"/>
      <w:bookmarkStart w:id="13485" w:name="_ETM_Q32_672937"/>
      <w:bookmarkStart w:id="13486" w:name="_ETM_Q32_669637"/>
      <w:bookmarkEnd w:id="13484"/>
      <w:bookmarkEnd w:id="13485"/>
      <w:bookmarkEnd w:id="13486"/>
      <w:r>
        <w:rPr>
          <w:rtl/>
        </w:rPr>
        <w:t xml:space="preserve"> </w:t>
      </w:r>
      <w:bookmarkStart w:id="13487" w:name="_ETM_Q32_675510"/>
      <w:bookmarkEnd w:id="13487"/>
      <w:r w:rsidR="007021F1">
        <w:rPr>
          <w:rFonts w:hint="cs"/>
          <w:rtl/>
        </w:rPr>
        <w:t xml:space="preserve">– </w:t>
      </w:r>
      <w:r>
        <w:rPr>
          <w:rtl/>
        </w:rPr>
        <w:t xml:space="preserve">מנסים </w:t>
      </w:r>
      <w:bookmarkStart w:id="13488" w:name="_ETM_Q32_676079"/>
      <w:bookmarkEnd w:id="13488"/>
      <w:r>
        <w:rPr>
          <w:rtl/>
        </w:rPr>
        <w:t>לשנ</w:t>
      </w:r>
      <w:bookmarkStart w:id="13489" w:name="_ETM_Q32_670347"/>
      <w:bookmarkEnd w:id="13489"/>
      <w:r>
        <w:rPr>
          <w:rtl/>
        </w:rPr>
        <w:t xml:space="preserve">ות </w:t>
      </w:r>
      <w:bookmarkStart w:id="13490" w:name="_ETM_Q32_676680"/>
      <w:bookmarkEnd w:id="13490"/>
      <w:r>
        <w:rPr>
          <w:rtl/>
        </w:rPr>
        <w:t xml:space="preserve">את </w:t>
      </w:r>
      <w:bookmarkStart w:id="13491" w:name="_ETM_Q32_676829"/>
      <w:bookmarkEnd w:id="13491"/>
      <w:r>
        <w:rPr>
          <w:rtl/>
        </w:rPr>
        <w:t xml:space="preserve">הצורה </w:t>
      </w:r>
      <w:bookmarkStart w:id="13492" w:name="_ETM_Q32_677400"/>
      <w:bookmarkEnd w:id="13492"/>
      <w:r>
        <w:rPr>
          <w:rtl/>
        </w:rPr>
        <w:t xml:space="preserve">שבה </w:t>
      </w:r>
      <w:bookmarkStart w:id="13493" w:name="_ETM_Q32_677700"/>
      <w:bookmarkEnd w:id="13493"/>
      <w:r>
        <w:rPr>
          <w:rtl/>
        </w:rPr>
        <w:t xml:space="preserve">גובים </w:t>
      </w:r>
      <w:bookmarkStart w:id="13494" w:name="_ETM_Q32_678090"/>
      <w:bookmarkEnd w:id="13494"/>
      <w:r>
        <w:rPr>
          <w:rtl/>
        </w:rPr>
        <w:t xml:space="preserve">אגרה </w:t>
      </w:r>
      <w:bookmarkStart w:id="13495" w:name="_ETM_Q32_678749"/>
      <w:bookmarkEnd w:id="13495"/>
      <w:r>
        <w:rPr>
          <w:rtl/>
        </w:rPr>
        <w:t xml:space="preserve">מציבור </w:t>
      </w:r>
      <w:bookmarkStart w:id="13496" w:name="_ETM_Q32_679290"/>
      <w:bookmarkEnd w:id="13496"/>
      <w:r>
        <w:rPr>
          <w:rtl/>
        </w:rPr>
        <w:t xml:space="preserve">שלא </w:t>
      </w:r>
      <w:bookmarkStart w:id="13497" w:name="_ETM_Q32_679530"/>
      <w:bookmarkEnd w:id="13497"/>
      <w:r>
        <w:rPr>
          <w:rtl/>
        </w:rPr>
        <w:t xml:space="preserve">יכול </w:t>
      </w:r>
      <w:bookmarkStart w:id="13498" w:name="_ETM_Q32_679859"/>
      <w:bookmarkEnd w:id="13498"/>
      <w:r>
        <w:rPr>
          <w:rtl/>
        </w:rPr>
        <w:t>לשמוע</w:t>
      </w:r>
      <w:r>
        <w:rPr>
          <w:rFonts w:hint="cs"/>
          <w:rtl/>
        </w:rPr>
        <w:t>,</w:t>
      </w:r>
      <w:r>
        <w:rPr>
          <w:rtl/>
        </w:rPr>
        <w:t xml:space="preserve"> </w:t>
      </w:r>
      <w:bookmarkStart w:id="13499" w:name="_ETM_Q32_681510"/>
      <w:bookmarkEnd w:id="13499"/>
      <w:r>
        <w:rPr>
          <w:rtl/>
        </w:rPr>
        <w:t xml:space="preserve">עם </w:t>
      </w:r>
      <w:bookmarkStart w:id="13500" w:name="_ETM_Q32_681660"/>
      <w:bookmarkEnd w:id="13500"/>
      <w:r>
        <w:rPr>
          <w:rtl/>
        </w:rPr>
        <w:t xml:space="preserve">לקויות </w:t>
      </w:r>
      <w:bookmarkStart w:id="13501" w:name="_ETM_Q32_682140"/>
      <w:bookmarkEnd w:id="13501"/>
      <w:r>
        <w:rPr>
          <w:rtl/>
        </w:rPr>
        <w:t>שמיעה</w:t>
      </w:r>
      <w:r>
        <w:rPr>
          <w:rFonts w:hint="cs"/>
          <w:rtl/>
        </w:rPr>
        <w:t>,</w:t>
      </w:r>
      <w:r>
        <w:rPr>
          <w:rtl/>
        </w:rPr>
        <w:t xml:space="preserve"> </w:t>
      </w:r>
      <w:bookmarkStart w:id="13502" w:name="_ETM_Q32_683500"/>
      <w:bookmarkEnd w:id="13502"/>
      <w:r>
        <w:rPr>
          <w:rtl/>
        </w:rPr>
        <w:t xml:space="preserve">וגובים </w:t>
      </w:r>
      <w:bookmarkStart w:id="13503" w:name="_ETM_Q32_683980"/>
      <w:bookmarkEnd w:id="13503"/>
      <w:r>
        <w:rPr>
          <w:rtl/>
        </w:rPr>
        <w:t xml:space="preserve">ממנו </w:t>
      </w:r>
      <w:bookmarkStart w:id="13504" w:name="_ETM_Q32_684280"/>
      <w:bookmarkEnd w:id="13504"/>
      <w:r>
        <w:rPr>
          <w:rtl/>
        </w:rPr>
        <w:t xml:space="preserve">אגרה </w:t>
      </w:r>
      <w:bookmarkStart w:id="13505" w:name="_ETM_Q32_685809"/>
      <w:bookmarkEnd w:id="13505"/>
      <w:r>
        <w:rPr>
          <w:rtl/>
        </w:rPr>
        <w:t xml:space="preserve">על </w:t>
      </w:r>
      <w:bookmarkStart w:id="13506" w:name="_ETM_Q32_686019"/>
      <w:bookmarkEnd w:id="13506"/>
      <w:r>
        <w:rPr>
          <w:rtl/>
        </w:rPr>
        <w:t>רדיו</w:t>
      </w:r>
      <w:r>
        <w:rPr>
          <w:rFonts w:hint="cs"/>
          <w:rtl/>
        </w:rPr>
        <w:t>.</w:t>
      </w:r>
      <w:r>
        <w:rPr>
          <w:rtl/>
        </w:rPr>
        <w:t xml:space="preserve"> </w:t>
      </w:r>
      <w:bookmarkStart w:id="13507" w:name="_ETM_Q32_687100"/>
      <w:bookmarkEnd w:id="13507"/>
      <w:r>
        <w:rPr>
          <w:rtl/>
        </w:rPr>
        <w:t>נכון</w:t>
      </w:r>
      <w:r>
        <w:rPr>
          <w:rFonts w:hint="cs"/>
          <w:rtl/>
        </w:rPr>
        <w:t>,</w:t>
      </w:r>
      <w:r>
        <w:rPr>
          <w:rtl/>
        </w:rPr>
        <w:t xml:space="preserve"> </w:t>
      </w:r>
      <w:bookmarkStart w:id="13508" w:name="_ETM_Q32_687490"/>
      <w:bookmarkEnd w:id="13508"/>
      <w:r>
        <w:rPr>
          <w:rtl/>
        </w:rPr>
        <w:t xml:space="preserve">באגרת </w:t>
      </w:r>
      <w:bookmarkStart w:id="13509" w:name="_ETM_Q32_687880"/>
      <w:bookmarkEnd w:id="13509"/>
      <w:r>
        <w:rPr>
          <w:rtl/>
        </w:rPr>
        <w:t xml:space="preserve">הרכב </w:t>
      </w:r>
      <w:bookmarkStart w:id="13510" w:name="_ETM_Q32_688270"/>
      <w:bookmarkEnd w:id="13510"/>
      <w:r>
        <w:rPr>
          <w:rtl/>
        </w:rPr>
        <w:t xml:space="preserve">כולנו </w:t>
      </w:r>
      <w:bookmarkStart w:id="13511" w:name="_ETM_Q32_688630"/>
      <w:bookmarkEnd w:id="13511"/>
      <w:r>
        <w:rPr>
          <w:rtl/>
        </w:rPr>
        <w:t xml:space="preserve">משלמים </w:t>
      </w:r>
      <w:bookmarkStart w:id="13512" w:name="_ETM_Q32_689080"/>
      <w:bookmarkEnd w:id="13512"/>
      <w:r>
        <w:rPr>
          <w:rFonts w:hint="cs"/>
          <w:rtl/>
        </w:rPr>
        <w:t xml:space="preserve">– </w:t>
      </w:r>
      <w:bookmarkStart w:id="13513" w:name="_ETM_Q32_687147"/>
      <w:bookmarkEnd w:id="13513"/>
      <w:r>
        <w:rPr>
          <w:rtl/>
        </w:rPr>
        <w:t xml:space="preserve">אני </w:t>
      </w:r>
      <w:bookmarkStart w:id="13514" w:name="_ETM_Q32_689200"/>
      <w:bookmarkEnd w:id="13514"/>
      <w:r>
        <w:rPr>
          <w:rtl/>
        </w:rPr>
        <w:t xml:space="preserve">לא </w:t>
      </w:r>
      <w:bookmarkStart w:id="13515" w:name="_ETM_Q32_689260"/>
      <w:bookmarkEnd w:id="13515"/>
      <w:r>
        <w:rPr>
          <w:rtl/>
        </w:rPr>
        <w:t xml:space="preserve">יודע </w:t>
      </w:r>
      <w:bookmarkStart w:id="13516" w:name="_ETM_Q32_689440"/>
      <w:bookmarkEnd w:id="13516"/>
      <w:r>
        <w:rPr>
          <w:rtl/>
        </w:rPr>
        <w:t xml:space="preserve">אם </w:t>
      </w:r>
      <w:bookmarkStart w:id="13517" w:name="_ETM_Q32_689530"/>
      <w:bookmarkEnd w:id="13517"/>
      <w:r>
        <w:rPr>
          <w:rtl/>
        </w:rPr>
        <w:t xml:space="preserve">אתם </w:t>
      </w:r>
      <w:bookmarkStart w:id="13518" w:name="_ETM_Q32_689740"/>
      <w:bookmarkEnd w:id="13518"/>
      <w:r>
        <w:rPr>
          <w:rtl/>
        </w:rPr>
        <w:t>יודעים</w:t>
      </w:r>
      <w:r>
        <w:rPr>
          <w:rFonts w:hint="cs"/>
          <w:rtl/>
        </w:rPr>
        <w:t xml:space="preserve"> </w:t>
      </w:r>
      <w:r>
        <w:rPr>
          <w:rFonts w:hint="eastAsia"/>
          <w:rtl/>
        </w:rPr>
        <w:t>–</w:t>
      </w:r>
      <w:r>
        <w:rPr>
          <w:rtl/>
        </w:rPr>
        <w:t xml:space="preserve"> </w:t>
      </w:r>
      <w:bookmarkStart w:id="13519" w:name="_ETM_Q32_690010"/>
      <w:bookmarkEnd w:id="13519"/>
      <w:r>
        <w:rPr>
          <w:rtl/>
        </w:rPr>
        <w:t xml:space="preserve">אנחנו </w:t>
      </w:r>
      <w:bookmarkStart w:id="13520" w:name="_ETM_Q32_690250"/>
      <w:bookmarkEnd w:id="13520"/>
      <w:r>
        <w:rPr>
          <w:rtl/>
        </w:rPr>
        <w:t xml:space="preserve">משלמים </w:t>
      </w:r>
      <w:bookmarkStart w:id="13521" w:name="_ETM_Q32_690880"/>
      <w:bookmarkEnd w:id="13521"/>
      <w:r>
        <w:rPr>
          <w:rtl/>
        </w:rPr>
        <w:t xml:space="preserve">אגרה </w:t>
      </w:r>
      <w:bookmarkStart w:id="13522" w:name="_ETM_Q32_691210"/>
      <w:bookmarkEnd w:id="13522"/>
      <w:r>
        <w:rPr>
          <w:rtl/>
        </w:rPr>
        <w:t xml:space="preserve">גם </w:t>
      </w:r>
      <w:bookmarkStart w:id="13523" w:name="_ETM_Q32_691390"/>
      <w:bookmarkEnd w:id="13523"/>
      <w:r>
        <w:rPr>
          <w:rtl/>
        </w:rPr>
        <w:t xml:space="preserve">על </w:t>
      </w:r>
      <w:bookmarkStart w:id="13524" w:name="_ETM_Q32_691480"/>
      <w:bookmarkEnd w:id="13524"/>
      <w:r>
        <w:rPr>
          <w:rtl/>
        </w:rPr>
        <w:t>רדיו</w:t>
      </w:r>
      <w:r>
        <w:rPr>
          <w:rFonts w:hint="cs"/>
          <w:rtl/>
        </w:rPr>
        <w:t>.</w:t>
      </w:r>
      <w:r>
        <w:rPr>
          <w:rtl/>
        </w:rPr>
        <w:t xml:space="preserve"> </w:t>
      </w:r>
      <w:bookmarkStart w:id="13525" w:name="_ETM_Q32_692320"/>
      <w:bookmarkEnd w:id="13525"/>
      <w:r>
        <w:rPr>
          <w:rFonts w:hint="cs"/>
          <w:rtl/>
        </w:rPr>
        <w:t>כ</w:t>
      </w:r>
      <w:bookmarkStart w:id="13526" w:name="_ETM_Q32_689927"/>
      <w:bookmarkEnd w:id="13526"/>
      <w:r>
        <w:rPr>
          <w:rtl/>
        </w:rPr>
        <w:t xml:space="preserve">שמישהו </w:t>
      </w:r>
      <w:bookmarkStart w:id="13527" w:name="_ETM_Q32_692679"/>
      <w:bookmarkEnd w:id="13527"/>
      <w:r>
        <w:rPr>
          <w:rtl/>
        </w:rPr>
        <w:t xml:space="preserve">אמר </w:t>
      </w:r>
      <w:bookmarkStart w:id="13528" w:name="_ETM_Q32_692860"/>
      <w:bookmarkEnd w:id="13528"/>
      <w:r>
        <w:rPr>
          <w:rtl/>
        </w:rPr>
        <w:t xml:space="preserve">לי </w:t>
      </w:r>
      <w:bookmarkStart w:id="13529" w:name="_ETM_Q32_692950"/>
      <w:bookmarkEnd w:id="13529"/>
      <w:r>
        <w:rPr>
          <w:rtl/>
        </w:rPr>
        <w:t xml:space="preserve">שזה </w:t>
      </w:r>
      <w:bookmarkStart w:id="13530" w:name="_ETM_Q32_693190"/>
      <w:bookmarkEnd w:id="13530"/>
      <w:r>
        <w:rPr>
          <w:rtl/>
        </w:rPr>
        <w:t xml:space="preserve">עדיין </w:t>
      </w:r>
      <w:bookmarkStart w:id="13531" w:name="_ETM_Q32_693460"/>
      <w:bookmarkEnd w:id="13531"/>
      <w:r>
        <w:rPr>
          <w:rtl/>
        </w:rPr>
        <w:t>קיים</w:t>
      </w:r>
      <w:r>
        <w:rPr>
          <w:rFonts w:hint="cs"/>
          <w:rtl/>
        </w:rPr>
        <w:t>,</w:t>
      </w:r>
      <w:r>
        <w:rPr>
          <w:rtl/>
        </w:rPr>
        <w:t xml:space="preserve"> </w:t>
      </w:r>
      <w:bookmarkStart w:id="13532" w:name="_ETM_Q32_693760"/>
      <w:bookmarkEnd w:id="13532"/>
      <w:r>
        <w:rPr>
          <w:rtl/>
        </w:rPr>
        <w:t>א</w:t>
      </w:r>
      <w:r>
        <w:rPr>
          <w:rFonts w:hint="cs"/>
          <w:rtl/>
        </w:rPr>
        <w:t>מר</w:t>
      </w:r>
      <w:r>
        <w:rPr>
          <w:rtl/>
        </w:rPr>
        <w:t xml:space="preserve">תי </w:t>
      </w:r>
      <w:bookmarkStart w:id="13533" w:name="_ETM_Q32_693940"/>
      <w:bookmarkEnd w:id="13533"/>
      <w:r>
        <w:rPr>
          <w:rFonts w:hint="cs"/>
          <w:rtl/>
        </w:rPr>
        <w:t>ל</w:t>
      </w:r>
      <w:bookmarkStart w:id="13534" w:name="_ETM_Q32_691028"/>
      <w:bookmarkEnd w:id="13534"/>
      <w:r>
        <w:rPr>
          <w:rtl/>
        </w:rPr>
        <w:t>ו</w:t>
      </w:r>
      <w:r>
        <w:rPr>
          <w:rFonts w:hint="cs"/>
          <w:rtl/>
        </w:rPr>
        <w:t>:</w:t>
      </w:r>
      <w:r>
        <w:rPr>
          <w:rtl/>
        </w:rPr>
        <w:t xml:space="preserve"> </w:t>
      </w:r>
      <w:bookmarkStart w:id="13535" w:name="_ETM_Q32_694030"/>
      <w:bookmarkEnd w:id="13535"/>
      <w:r>
        <w:rPr>
          <w:rtl/>
        </w:rPr>
        <w:t xml:space="preserve">לא </w:t>
      </w:r>
      <w:bookmarkStart w:id="13536" w:name="_ETM_Q32_694150"/>
      <w:bookmarkEnd w:id="13536"/>
      <w:r>
        <w:rPr>
          <w:rtl/>
        </w:rPr>
        <w:t xml:space="preserve">יכול </w:t>
      </w:r>
      <w:bookmarkStart w:id="13537" w:name="_ETM_Q32_694420"/>
      <w:bookmarkEnd w:id="13537"/>
      <w:r>
        <w:rPr>
          <w:rtl/>
        </w:rPr>
        <w:t>להיות</w:t>
      </w:r>
      <w:r>
        <w:rPr>
          <w:rFonts w:hint="cs"/>
          <w:rtl/>
        </w:rPr>
        <w:t>, מה זה,</w:t>
      </w:r>
      <w:r>
        <w:rPr>
          <w:rtl/>
        </w:rPr>
        <w:t xml:space="preserve"> </w:t>
      </w:r>
      <w:bookmarkStart w:id="13538" w:name="_ETM_Q32_694750"/>
      <w:bookmarkStart w:id="13539" w:name="_ETM_Q32_694929"/>
      <w:bookmarkStart w:id="13540" w:name="_ETM_Q32_696130"/>
      <w:bookmarkStart w:id="13541" w:name="_ETM_Q32_696520"/>
      <w:bookmarkEnd w:id="13538"/>
      <w:bookmarkEnd w:id="13539"/>
      <w:bookmarkEnd w:id="13540"/>
      <w:bookmarkEnd w:id="13541"/>
      <w:r>
        <w:rPr>
          <w:rtl/>
        </w:rPr>
        <w:t xml:space="preserve">יש </w:t>
      </w:r>
      <w:bookmarkStart w:id="13542" w:name="_ETM_Q32_696700"/>
      <w:bookmarkEnd w:id="13542"/>
      <w:r>
        <w:rPr>
          <w:rtl/>
        </w:rPr>
        <w:t>גבול</w:t>
      </w:r>
      <w:bookmarkStart w:id="13543" w:name="_ETM_Q32_697090"/>
      <w:bookmarkEnd w:id="13543"/>
      <w:r>
        <w:rPr>
          <w:rFonts w:hint="cs"/>
          <w:rtl/>
        </w:rPr>
        <w:t>.</w:t>
      </w:r>
      <w:bookmarkStart w:id="13544" w:name="_ETM_Q32_698889"/>
      <w:bookmarkStart w:id="13545" w:name="_ETM_Q32_700701"/>
      <w:bookmarkStart w:id="13546" w:name="_ETM_Q32_700770"/>
      <w:bookmarkStart w:id="13547" w:name="_ETM_Q32_700862"/>
      <w:bookmarkStart w:id="13548" w:name="_ETM_Q32_700957"/>
      <w:bookmarkStart w:id="13549" w:name="_ETM_Q32_696089"/>
      <w:bookmarkEnd w:id="13544"/>
      <w:bookmarkEnd w:id="13545"/>
      <w:bookmarkEnd w:id="13546"/>
      <w:bookmarkEnd w:id="13547"/>
      <w:bookmarkEnd w:id="13548"/>
      <w:bookmarkEnd w:id="13549"/>
      <w:r w:rsidR="00FF37A3">
        <w:rPr>
          <w:rFonts w:hint="cs"/>
          <w:rtl/>
        </w:rPr>
        <w:t xml:space="preserve"> </w:t>
      </w:r>
      <w:r>
        <w:rPr>
          <w:rtl/>
        </w:rPr>
        <w:t xml:space="preserve">ואז </w:t>
      </w:r>
      <w:bookmarkStart w:id="13550" w:name="_ETM_Q32_699309"/>
      <w:bookmarkEnd w:id="13550"/>
      <w:r>
        <w:rPr>
          <w:rtl/>
        </w:rPr>
        <w:t xml:space="preserve">אני </w:t>
      </w:r>
      <w:bookmarkStart w:id="13551" w:name="_ETM_Q32_699459"/>
      <w:bookmarkEnd w:id="13551"/>
      <w:r>
        <w:rPr>
          <w:rtl/>
        </w:rPr>
        <w:t xml:space="preserve">רואה </w:t>
      </w:r>
      <w:bookmarkStart w:id="13552" w:name="_ETM_Q32_699639"/>
      <w:bookmarkEnd w:id="13552"/>
      <w:r>
        <w:rPr>
          <w:rtl/>
        </w:rPr>
        <w:t xml:space="preserve">שההצעה </w:t>
      </w:r>
      <w:bookmarkStart w:id="13553" w:name="_ETM_Q32_700059"/>
      <w:bookmarkEnd w:id="13553"/>
      <w:r>
        <w:rPr>
          <w:rtl/>
        </w:rPr>
        <w:t xml:space="preserve">הזו </w:t>
      </w:r>
      <w:bookmarkStart w:id="13554" w:name="_ETM_Q32_700269"/>
      <w:bookmarkEnd w:id="13554"/>
      <w:r>
        <w:rPr>
          <w:rtl/>
        </w:rPr>
        <w:t xml:space="preserve">עוברת </w:t>
      </w:r>
      <w:bookmarkStart w:id="13555" w:name="_ETM_Q32_700599"/>
      <w:bookmarkEnd w:id="13555"/>
      <w:r>
        <w:rPr>
          <w:rtl/>
        </w:rPr>
        <w:t>מ-2002</w:t>
      </w:r>
      <w:bookmarkStart w:id="13556" w:name="_ETM_Q32_702069"/>
      <w:bookmarkEnd w:id="13556"/>
      <w:r>
        <w:rPr>
          <w:rFonts w:hint="cs"/>
          <w:rtl/>
        </w:rPr>
        <w:t xml:space="preserve">, </w:t>
      </w:r>
      <w:bookmarkStart w:id="13557" w:name="_ETM_Q32_700049"/>
      <w:bookmarkEnd w:id="13557"/>
      <w:r>
        <w:rPr>
          <w:rFonts w:hint="cs"/>
          <w:rtl/>
        </w:rPr>
        <w:t>ו</w:t>
      </w:r>
      <w:r>
        <w:rPr>
          <w:rtl/>
        </w:rPr>
        <w:t xml:space="preserve">הגישו </w:t>
      </w:r>
      <w:bookmarkStart w:id="13558" w:name="_ETM_Q32_702429"/>
      <w:bookmarkEnd w:id="13558"/>
      <w:r>
        <w:rPr>
          <w:rtl/>
        </w:rPr>
        <w:t xml:space="preserve">את </w:t>
      </w:r>
      <w:bookmarkStart w:id="13559" w:name="_ETM_Q32_702519"/>
      <w:bookmarkEnd w:id="13559"/>
      <w:r>
        <w:rPr>
          <w:rtl/>
        </w:rPr>
        <w:t>זה</w:t>
      </w:r>
      <w:r>
        <w:rPr>
          <w:rFonts w:hint="cs"/>
          <w:rtl/>
        </w:rPr>
        <w:t xml:space="preserve"> –</w:t>
      </w:r>
      <w:r>
        <w:rPr>
          <w:rtl/>
        </w:rPr>
        <w:t xml:space="preserve"> </w:t>
      </w:r>
      <w:bookmarkStart w:id="13560" w:name="_ETM_Q32_702639"/>
      <w:bookmarkEnd w:id="13560"/>
      <w:r>
        <w:rPr>
          <w:rtl/>
        </w:rPr>
        <w:t xml:space="preserve">כבר </w:t>
      </w:r>
      <w:bookmarkStart w:id="13561" w:name="_ETM_Q32_702879"/>
      <w:bookmarkEnd w:id="13561"/>
      <w:r>
        <w:rPr>
          <w:rtl/>
        </w:rPr>
        <w:t xml:space="preserve">לימור </w:t>
      </w:r>
      <w:bookmarkStart w:id="13562" w:name="_ETM_Q32_703150"/>
      <w:bookmarkEnd w:id="13562"/>
      <w:r>
        <w:rPr>
          <w:rtl/>
        </w:rPr>
        <w:t xml:space="preserve">לבנת </w:t>
      </w:r>
      <w:bookmarkStart w:id="13563" w:name="_ETM_Q32_703510"/>
      <w:bookmarkEnd w:id="13563"/>
      <w:r>
        <w:rPr>
          <w:rtl/>
        </w:rPr>
        <w:t>הגישה</w:t>
      </w:r>
      <w:r w:rsidR="00FF37A3">
        <w:rPr>
          <w:rFonts w:hint="cs"/>
          <w:rtl/>
        </w:rPr>
        <w:t>,</w:t>
      </w:r>
      <w:r>
        <w:rPr>
          <w:rtl/>
        </w:rPr>
        <w:t xml:space="preserve"> </w:t>
      </w:r>
      <w:bookmarkStart w:id="13564" w:name="_ETM_Q32_704019"/>
      <w:bookmarkEnd w:id="13564"/>
      <w:r>
        <w:rPr>
          <w:rtl/>
        </w:rPr>
        <w:t xml:space="preserve">וכל </w:t>
      </w:r>
      <w:bookmarkStart w:id="13565" w:name="_ETM_Q32_704319"/>
      <w:bookmarkEnd w:id="13565"/>
      <w:r>
        <w:rPr>
          <w:rtl/>
        </w:rPr>
        <w:t xml:space="preserve">פעם </w:t>
      </w:r>
      <w:bookmarkStart w:id="13566" w:name="_ETM_Q32_704559"/>
      <w:bookmarkEnd w:id="13566"/>
      <w:r>
        <w:rPr>
          <w:rtl/>
        </w:rPr>
        <w:t xml:space="preserve">יש </w:t>
      </w:r>
      <w:bookmarkStart w:id="13567" w:name="_ETM_Q32_704679"/>
      <w:bookmarkEnd w:id="13567"/>
      <w:r>
        <w:rPr>
          <w:rtl/>
        </w:rPr>
        <w:t xml:space="preserve">איזה </w:t>
      </w:r>
      <w:bookmarkStart w:id="13568" w:name="_ETM_Q32_704919"/>
      <w:bookmarkEnd w:id="13568"/>
      <w:proofErr w:type="spellStart"/>
      <w:r>
        <w:rPr>
          <w:rtl/>
        </w:rPr>
        <w:t>סשן</w:t>
      </w:r>
      <w:proofErr w:type="spellEnd"/>
      <w:r>
        <w:rPr>
          <w:rtl/>
        </w:rPr>
        <w:t xml:space="preserve"> </w:t>
      </w:r>
      <w:bookmarkStart w:id="13569" w:name="_ETM_Q32_705340"/>
      <w:bookmarkEnd w:id="13569"/>
      <w:r>
        <w:rPr>
          <w:rtl/>
        </w:rPr>
        <w:t>חד</w:t>
      </w:r>
      <w:bookmarkStart w:id="13570" w:name="_ETM_Q32_703089"/>
      <w:bookmarkEnd w:id="13570"/>
      <w:r>
        <w:rPr>
          <w:rtl/>
        </w:rPr>
        <w:t xml:space="preserve">ש </w:t>
      </w:r>
      <w:bookmarkStart w:id="13571" w:name="_ETM_Q32_705819"/>
      <w:bookmarkEnd w:id="13571"/>
      <w:r>
        <w:rPr>
          <w:rtl/>
        </w:rPr>
        <w:t xml:space="preserve">ויש </w:t>
      </w:r>
      <w:bookmarkStart w:id="13572" w:name="_ETM_Q32_706150"/>
      <w:bookmarkEnd w:id="13572"/>
      <w:r>
        <w:rPr>
          <w:rtl/>
        </w:rPr>
        <w:t xml:space="preserve">תירוץ </w:t>
      </w:r>
      <w:bookmarkStart w:id="13573" w:name="_ETM_Q32_706510"/>
      <w:bookmarkEnd w:id="13573"/>
      <w:r>
        <w:rPr>
          <w:rtl/>
        </w:rPr>
        <w:t>חדש</w:t>
      </w:r>
      <w:r>
        <w:rPr>
          <w:rFonts w:hint="cs"/>
          <w:rtl/>
        </w:rPr>
        <w:t>,</w:t>
      </w:r>
      <w:bookmarkStart w:id="13574" w:name="_ETM_Q32_704419"/>
      <w:bookmarkEnd w:id="13574"/>
      <w:r>
        <w:rPr>
          <w:rtl/>
        </w:rPr>
        <w:t xml:space="preserve"> </w:t>
      </w:r>
      <w:bookmarkStart w:id="13575" w:name="_ETM_Q32_707239"/>
      <w:bookmarkEnd w:id="13575"/>
      <w:r>
        <w:rPr>
          <w:rtl/>
        </w:rPr>
        <w:t xml:space="preserve">וכל </w:t>
      </w:r>
      <w:bookmarkStart w:id="13576" w:name="_ETM_Q32_707569"/>
      <w:bookmarkEnd w:id="13576"/>
      <w:r>
        <w:rPr>
          <w:rtl/>
        </w:rPr>
        <w:t xml:space="preserve">פעם </w:t>
      </w:r>
      <w:bookmarkStart w:id="13577" w:name="_ETM_Q32_707750"/>
      <w:bookmarkEnd w:id="13577"/>
      <w:r>
        <w:rPr>
          <w:rtl/>
        </w:rPr>
        <w:t xml:space="preserve">זרקו </w:t>
      </w:r>
      <w:bookmarkStart w:id="13578" w:name="_ETM_Q32_708050"/>
      <w:bookmarkEnd w:id="13578"/>
      <w:r>
        <w:rPr>
          <w:rtl/>
        </w:rPr>
        <w:t xml:space="preserve">את </w:t>
      </w:r>
      <w:bookmarkStart w:id="13579" w:name="_ETM_Q32_708110"/>
      <w:bookmarkEnd w:id="13579"/>
      <w:r>
        <w:rPr>
          <w:rtl/>
        </w:rPr>
        <w:t xml:space="preserve">זה </w:t>
      </w:r>
      <w:bookmarkStart w:id="13580" w:name="_ETM_Q32_708200"/>
      <w:bookmarkEnd w:id="13580"/>
      <w:r>
        <w:rPr>
          <w:rtl/>
        </w:rPr>
        <w:t xml:space="preserve">על </w:t>
      </w:r>
      <w:bookmarkStart w:id="13581" w:name="_ETM_Q32_708260"/>
      <w:bookmarkEnd w:id="13581"/>
      <w:r>
        <w:rPr>
          <w:rtl/>
        </w:rPr>
        <w:t xml:space="preserve">משרד </w:t>
      </w:r>
      <w:bookmarkStart w:id="13582" w:name="_ETM_Q32_708559"/>
      <w:bookmarkEnd w:id="13582"/>
      <w:r>
        <w:rPr>
          <w:rtl/>
        </w:rPr>
        <w:t xml:space="preserve">התחבורה </w:t>
      </w:r>
      <w:bookmarkStart w:id="13583" w:name="_ETM_Q32_709040"/>
      <w:bookmarkEnd w:id="13583"/>
      <w:r>
        <w:rPr>
          <w:rtl/>
        </w:rPr>
        <w:t xml:space="preserve">או </w:t>
      </w:r>
      <w:bookmarkStart w:id="13584" w:name="_ETM_Q32_709099"/>
      <w:bookmarkEnd w:id="13584"/>
      <w:r>
        <w:rPr>
          <w:rtl/>
        </w:rPr>
        <w:t xml:space="preserve">לא </w:t>
      </w:r>
      <w:bookmarkStart w:id="13585" w:name="_ETM_Q32_709190"/>
      <w:bookmarkEnd w:id="13585"/>
      <w:r>
        <w:rPr>
          <w:rtl/>
        </w:rPr>
        <w:t xml:space="preserve">משנה </w:t>
      </w:r>
      <w:bookmarkStart w:id="13586" w:name="_ETM_Q32_709489"/>
      <w:bookmarkEnd w:id="13586"/>
      <w:r>
        <w:rPr>
          <w:rFonts w:hint="cs"/>
          <w:rtl/>
        </w:rPr>
        <w:t>על מי,</w:t>
      </w:r>
      <w:bookmarkStart w:id="13587" w:name="_ETM_Q32_707450"/>
      <w:bookmarkStart w:id="13588" w:name="_ETM_Q32_710480"/>
      <w:bookmarkEnd w:id="13587"/>
      <w:bookmarkEnd w:id="13588"/>
      <w:r>
        <w:rPr>
          <w:rFonts w:hint="cs"/>
          <w:rtl/>
        </w:rPr>
        <w:t xml:space="preserve"> ו</w:t>
      </w:r>
      <w:r>
        <w:rPr>
          <w:rtl/>
        </w:rPr>
        <w:t xml:space="preserve">אין </w:t>
      </w:r>
      <w:bookmarkStart w:id="13589" w:name="_ETM_Q32_710629"/>
      <w:bookmarkEnd w:id="13589"/>
      <w:r>
        <w:rPr>
          <w:rtl/>
        </w:rPr>
        <w:t xml:space="preserve">מה </w:t>
      </w:r>
      <w:bookmarkStart w:id="13590" w:name="_ETM_Q32_710750"/>
      <w:bookmarkEnd w:id="13590"/>
      <w:r>
        <w:rPr>
          <w:rtl/>
        </w:rPr>
        <w:t>לעשות</w:t>
      </w:r>
      <w:r>
        <w:rPr>
          <w:rFonts w:hint="cs"/>
          <w:rtl/>
        </w:rPr>
        <w:t>,</w:t>
      </w:r>
      <w:bookmarkStart w:id="13591" w:name="_ETM_Q32_709389"/>
      <w:bookmarkEnd w:id="13591"/>
      <w:r>
        <w:rPr>
          <w:rtl/>
        </w:rPr>
        <w:t xml:space="preserve"> </w:t>
      </w:r>
      <w:bookmarkStart w:id="13592" w:name="_ETM_Q32_711590"/>
      <w:bookmarkEnd w:id="13592"/>
      <w:r>
        <w:rPr>
          <w:rtl/>
        </w:rPr>
        <w:t xml:space="preserve">פשוט </w:t>
      </w:r>
      <w:bookmarkStart w:id="13593" w:name="_ETM_Q32_712100"/>
      <w:bookmarkEnd w:id="13593"/>
      <w:r>
        <w:rPr>
          <w:rtl/>
        </w:rPr>
        <w:t xml:space="preserve">לא </w:t>
      </w:r>
      <w:bookmarkStart w:id="13594" w:name="_ETM_Q32_712220"/>
      <w:bookmarkEnd w:id="13594"/>
      <w:r>
        <w:rPr>
          <w:rtl/>
        </w:rPr>
        <w:t>עובר</w:t>
      </w:r>
      <w:r>
        <w:rPr>
          <w:rFonts w:hint="cs"/>
          <w:rtl/>
        </w:rPr>
        <w:t>.</w:t>
      </w:r>
      <w:r>
        <w:rPr>
          <w:rtl/>
        </w:rPr>
        <w:t xml:space="preserve"> </w:t>
      </w:r>
      <w:bookmarkStart w:id="13595" w:name="_ETM_Q32_712910"/>
      <w:bookmarkEnd w:id="13595"/>
      <w:r>
        <w:rPr>
          <w:rtl/>
        </w:rPr>
        <w:t xml:space="preserve">לוקחים </w:t>
      </w:r>
      <w:bookmarkStart w:id="13596" w:name="_ETM_Q32_713330"/>
      <w:bookmarkEnd w:id="13596"/>
      <w:r>
        <w:rPr>
          <w:rtl/>
        </w:rPr>
        <w:t xml:space="preserve">ציבור </w:t>
      </w:r>
      <w:bookmarkStart w:id="13597" w:name="_ETM_Q32_713750"/>
      <w:bookmarkEnd w:id="13597"/>
      <w:r>
        <w:rPr>
          <w:rtl/>
        </w:rPr>
        <w:t xml:space="preserve">שלא </w:t>
      </w:r>
      <w:bookmarkStart w:id="13598" w:name="_ETM_Q32_714020"/>
      <w:bookmarkEnd w:id="13598"/>
      <w:r>
        <w:rPr>
          <w:rtl/>
        </w:rPr>
        <w:t>שומע</w:t>
      </w:r>
      <w:r>
        <w:rPr>
          <w:rFonts w:hint="cs"/>
          <w:rtl/>
        </w:rPr>
        <w:t>,</w:t>
      </w:r>
      <w:bookmarkStart w:id="13599" w:name="_ETM_Q32_710719"/>
      <w:bookmarkEnd w:id="13599"/>
      <w:r>
        <w:rPr>
          <w:rtl/>
        </w:rPr>
        <w:t xml:space="preserve"> </w:t>
      </w:r>
      <w:bookmarkStart w:id="13600" w:name="_ETM_Q32_714980"/>
      <w:bookmarkEnd w:id="13600"/>
      <w:r>
        <w:rPr>
          <w:rtl/>
        </w:rPr>
        <w:t xml:space="preserve">ואומרים </w:t>
      </w:r>
      <w:bookmarkStart w:id="13601" w:name="_ETM_Q32_715309"/>
      <w:bookmarkEnd w:id="13601"/>
      <w:r>
        <w:rPr>
          <w:rtl/>
        </w:rPr>
        <w:t>לו</w:t>
      </w:r>
      <w:r>
        <w:rPr>
          <w:rFonts w:hint="cs"/>
          <w:rtl/>
        </w:rPr>
        <w:t>:</w:t>
      </w:r>
      <w:r>
        <w:rPr>
          <w:rtl/>
        </w:rPr>
        <w:t xml:space="preserve"> </w:t>
      </w:r>
      <w:bookmarkStart w:id="13602" w:name="_ETM_Q32_715580"/>
      <w:bookmarkEnd w:id="13602"/>
      <w:r>
        <w:rPr>
          <w:rtl/>
        </w:rPr>
        <w:t xml:space="preserve">אתה </w:t>
      </w:r>
      <w:bookmarkStart w:id="13603" w:name="_ETM_Q32_715760"/>
      <w:bookmarkEnd w:id="13603"/>
      <w:r>
        <w:rPr>
          <w:rtl/>
        </w:rPr>
        <w:t xml:space="preserve">שומע </w:t>
      </w:r>
      <w:bookmarkStart w:id="13604" w:name="_ETM_Q32_716090"/>
      <w:bookmarkEnd w:id="13604"/>
      <w:r>
        <w:rPr>
          <w:rtl/>
        </w:rPr>
        <w:t>רדיו</w:t>
      </w:r>
      <w:r>
        <w:rPr>
          <w:rFonts w:hint="cs"/>
          <w:rtl/>
        </w:rPr>
        <w:t xml:space="preserve"> באוטו,</w:t>
      </w:r>
      <w:r>
        <w:rPr>
          <w:rtl/>
        </w:rPr>
        <w:t xml:space="preserve"> </w:t>
      </w:r>
      <w:bookmarkStart w:id="13605" w:name="_ETM_Q32_716390"/>
      <w:bookmarkEnd w:id="13605"/>
      <w:r>
        <w:rPr>
          <w:rtl/>
        </w:rPr>
        <w:t>נכון</w:t>
      </w:r>
      <w:r>
        <w:rPr>
          <w:rFonts w:hint="cs"/>
          <w:rtl/>
        </w:rPr>
        <w:t>?</w:t>
      </w:r>
      <w:r>
        <w:rPr>
          <w:rtl/>
        </w:rPr>
        <w:t xml:space="preserve"> </w:t>
      </w:r>
      <w:bookmarkStart w:id="13606" w:name="_ETM_Q32_716720"/>
      <w:bookmarkStart w:id="13607" w:name="_ETM_Q32_717409"/>
      <w:bookmarkEnd w:id="13606"/>
      <w:bookmarkEnd w:id="13607"/>
      <w:r>
        <w:rPr>
          <w:rtl/>
        </w:rPr>
        <w:t xml:space="preserve">אז </w:t>
      </w:r>
      <w:bookmarkStart w:id="13608" w:name="_ETM_Q32_717529"/>
      <w:bookmarkStart w:id="13609" w:name="_ETM_Q32_717739"/>
      <w:bookmarkStart w:id="13610" w:name="_ETM_Q32_718010"/>
      <w:bookmarkEnd w:id="13608"/>
      <w:bookmarkEnd w:id="13609"/>
      <w:bookmarkEnd w:id="13610"/>
      <w:r>
        <w:rPr>
          <w:rFonts w:hint="cs"/>
          <w:rtl/>
        </w:rPr>
        <w:t>תשלם על ה</w:t>
      </w:r>
      <w:bookmarkStart w:id="13611" w:name="_ETM_Q32_713619"/>
      <w:bookmarkEnd w:id="13611"/>
      <w:r>
        <w:rPr>
          <w:rtl/>
        </w:rPr>
        <w:t>רדיו</w:t>
      </w:r>
      <w:r>
        <w:rPr>
          <w:rFonts w:hint="cs"/>
          <w:rtl/>
        </w:rPr>
        <w:t>.</w:t>
      </w:r>
      <w:bookmarkStart w:id="13612" w:name="_ETM_Q32_719970"/>
      <w:bookmarkStart w:id="13613" w:name="_ETM_Q32_720047"/>
      <w:bookmarkEnd w:id="13612"/>
      <w:bookmarkEnd w:id="13613"/>
    </w:p>
    <w:p w:rsidR="00D718D8" w:rsidRDefault="00D718D8" w:rsidP="00BF4755">
      <w:pPr>
        <w:rPr>
          <w:rtl/>
        </w:rPr>
      </w:pPr>
      <w:bookmarkStart w:id="13614" w:name="_ETM_Q32_720120"/>
      <w:bookmarkEnd w:id="13614"/>
    </w:p>
    <w:p w:rsidR="00D718D8" w:rsidRDefault="00D718D8" w:rsidP="00FF37A3">
      <w:pPr>
        <w:rPr>
          <w:rtl/>
        </w:rPr>
      </w:pPr>
      <w:bookmarkStart w:id="13615" w:name="_ETM_Q32_720223"/>
      <w:bookmarkStart w:id="13616" w:name="_ETM_Q32_720281"/>
      <w:bookmarkEnd w:id="13615"/>
      <w:bookmarkEnd w:id="13616"/>
      <w:r>
        <w:rPr>
          <w:rtl/>
        </w:rPr>
        <w:t>אנ</w:t>
      </w:r>
      <w:bookmarkStart w:id="13617" w:name="_ETM_Q32_720420"/>
      <w:bookmarkEnd w:id="13617"/>
      <w:r>
        <w:rPr>
          <w:rFonts w:hint="cs"/>
          <w:rtl/>
        </w:rPr>
        <w:t>י</w:t>
      </w:r>
      <w:r>
        <w:rPr>
          <w:rtl/>
        </w:rPr>
        <w:t xml:space="preserve"> </w:t>
      </w:r>
      <w:bookmarkStart w:id="13618" w:name="_ETM_Q32_720659"/>
      <w:bookmarkEnd w:id="13618"/>
      <w:r>
        <w:rPr>
          <w:rtl/>
        </w:rPr>
        <w:t xml:space="preserve">מנסה </w:t>
      </w:r>
      <w:bookmarkStart w:id="13619" w:name="_ETM_Q32_720989"/>
      <w:bookmarkEnd w:id="13619"/>
      <w:r>
        <w:rPr>
          <w:rtl/>
        </w:rPr>
        <w:t xml:space="preserve">להבין </w:t>
      </w:r>
      <w:bookmarkStart w:id="13620" w:name="_ETM_Q32_722920"/>
      <w:bookmarkEnd w:id="13620"/>
      <w:r>
        <w:rPr>
          <w:rFonts w:hint="cs"/>
          <w:rtl/>
        </w:rPr>
        <w:t xml:space="preserve">– </w:t>
      </w:r>
      <w:r>
        <w:rPr>
          <w:rtl/>
        </w:rPr>
        <w:t xml:space="preserve">כאילו </w:t>
      </w:r>
      <w:bookmarkStart w:id="13621" w:name="_ETM_Q32_723159"/>
      <w:bookmarkStart w:id="13622" w:name="_ETM_Q32_720978"/>
      <w:bookmarkEnd w:id="13621"/>
      <w:bookmarkEnd w:id="13622"/>
      <w:r>
        <w:rPr>
          <w:rtl/>
        </w:rPr>
        <w:t>היגיון</w:t>
      </w:r>
      <w:r>
        <w:rPr>
          <w:rFonts w:hint="cs"/>
          <w:rtl/>
        </w:rPr>
        <w:t>,</w:t>
      </w:r>
      <w:r>
        <w:rPr>
          <w:rtl/>
        </w:rPr>
        <w:t xml:space="preserve"> </w:t>
      </w:r>
      <w:bookmarkStart w:id="13623" w:name="_ETM_Q32_723819"/>
      <w:bookmarkEnd w:id="13623"/>
      <w:r>
        <w:rPr>
          <w:rtl/>
        </w:rPr>
        <w:t xml:space="preserve">אני </w:t>
      </w:r>
      <w:bookmarkStart w:id="13624" w:name="_ETM_Q32_723999"/>
      <w:bookmarkEnd w:id="13624"/>
      <w:r>
        <w:rPr>
          <w:rtl/>
        </w:rPr>
        <w:t xml:space="preserve">לא </w:t>
      </w:r>
      <w:bookmarkStart w:id="13625" w:name="_ETM_Q32_724120"/>
      <w:bookmarkStart w:id="13626" w:name="_ETM_Q32_724269"/>
      <w:bookmarkStart w:id="13627" w:name="_ETM_Q32_724359"/>
      <w:bookmarkStart w:id="13628" w:name="_ETM_Q32_721428"/>
      <w:bookmarkEnd w:id="13625"/>
      <w:bookmarkEnd w:id="13626"/>
      <w:bookmarkEnd w:id="13627"/>
      <w:bookmarkEnd w:id="13628"/>
      <w:r>
        <w:rPr>
          <w:rtl/>
        </w:rPr>
        <w:t>יודע</w:t>
      </w:r>
      <w:bookmarkStart w:id="13629" w:name="_ETM_Q32_723767"/>
      <w:bookmarkEnd w:id="13629"/>
      <w:r>
        <w:rPr>
          <w:rFonts w:hint="cs"/>
          <w:rtl/>
        </w:rPr>
        <w:t xml:space="preserve"> –</w:t>
      </w:r>
      <w:r>
        <w:rPr>
          <w:rtl/>
        </w:rPr>
        <w:t xml:space="preserve"> </w:t>
      </w:r>
      <w:bookmarkStart w:id="13630" w:name="_ETM_Q32_724989"/>
      <w:bookmarkEnd w:id="13630"/>
      <w:r>
        <w:rPr>
          <w:rtl/>
        </w:rPr>
        <w:t xml:space="preserve">אם </w:t>
      </w:r>
      <w:bookmarkStart w:id="13631" w:name="_ETM_Q32_725170"/>
      <w:bookmarkEnd w:id="13631"/>
      <w:r>
        <w:rPr>
          <w:rtl/>
        </w:rPr>
        <w:t xml:space="preserve">מישהו </w:t>
      </w:r>
      <w:bookmarkStart w:id="13632" w:name="_ETM_Q32_725379"/>
      <w:bookmarkEnd w:id="13632"/>
      <w:r>
        <w:rPr>
          <w:rtl/>
        </w:rPr>
        <w:t xml:space="preserve">יכול </w:t>
      </w:r>
      <w:bookmarkStart w:id="13633" w:name="_ETM_Q32_725620"/>
      <w:bookmarkEnd w:id="13633"/>
      <w:r>
        <w:rPr>
          <w:rtl/>
        </w:rPr>
        <w:t xml:space="preserve">לבוא </w:t>
      </w:r>
      <w:bookmarkStart w:id="13634" w:name="_ETM_Q32_725859"/>
      <w:bookmarkEnd w:id="13634"/>
      <w:r>
        <w:rPr>
          <w:rtl/>
        </w:rPr>
        <w:t xml:space="preserve">ולהסביר </w:t>
      </w:r>
      <w:bookmarkStart w:id="13635" w:name="_ETM_Q32_726489"/>
      <w:bookmarkEnd w:id="13635"/>
      <w:r>
        <w:rPr>
          <w:rtl/>
        </w:rPr>
        <w:t>לי</w:t>
      </w:r>
      <w:r>
        <w:rPr>
          <w:rFonts w:hint="cs"/>
          <w:rtl/>
        </w:rPr>
        <w:t>.</w:t>
      </w:r>
      <w:r>
        <w:rPr>
          <w:rtl/>
        </w:rPr>
        <w:t xml:space="preserve"> </w:t>
      </w:r>
      <w:bookmarkStart w:id="13636" w:name="_ETM_Q32_727140"/>
      <w:bookmarkEnd w:id="13636"/>
      <w:r>
        <w:rPr>
          <w:rFonts w:hint="cs"/>
          <w:rtl/>
        </w:rPr>
        <w:t>יע</w:t>
      </w:r>
      <w:bookmarkStart w:id="13637" w:name="_ETM_Q32_724708"/>
      <w:bookmarkEnd w:id="13637"/>
      <w:r>
        <w:rPr>
          <w:rtl/>
        </w:rPr>
        <w:t xml:space="preserve">לה </w:t>
      </w:r>
      <w:bookmarkStart w:id="13638" w:name="_ETM_Q32_727470"/>
      <w:bookmarkEnd w:id="13638"/>
      <w:r>
        <w:rPr>
          <w:rtl/>
        </w:rPr>
        <w:t xml:space="preserve">עכשיו </w:t>
      </w:r>
      <w:bookmarkStart w:id="13639" w:name="_ETM_Q32_727709"/>
      <w:bookmarkEnd w:id="13639"/>
      <w:r>
        <w:rPr>
          <w:rtl/>
        </w:rPr>
        <w:t xml:space="preserve">שר </w:t>
      </w:r>
      <w:bookmarkStart w:id="13640" w:name="_ETM_Q32_727920"/>
      <w:bookmarkEnd w:id="13640"/>
      <w:r>
        <w:rPr>
          <w:rtl/>
        </w:rPr>
        <w:t xml:space="preserve">הביטחון </w:t>
      </w:r>
      <w:bookmarkStart w:id="13641" w:name="_ETM_Q32_728400"/>
      <w:bookmarkEnd w:id="13641"/>
      <w:r>
        <w:rPr>
          <w:rFonts w:hint="cs"/>
          <w:rtl/>
        </w:rPr>
        <w:t>וי</w:t>
      </w:r>
      <w:r>
        <w:rPr>
          <w:rtl/>
        </w:rPr>
        <w:t xml:space="preserve">נסה </w:t>
      </w:r>
      <w:bookmarkStart w:id="13642" w:name="_ETM_Q32_728790"/>
      <w:bookmarkStart w:id="13643" w:name="_ETM_Q32_716248"/>
      <w:bookmarkEnd w:id="13642"/>
      <w:bookmarkEnd w:id="13643"/>
      <w:r>
        <w:rPr>
          <w:rtl/>
        </w:rPr>
        <w:t xml:space="preserve">להסביר </w:t>
      </w:r>
      <w:bookmarkStart w:id="13644" w:name="_ETM_Q32_729150"/>
      <w:bookmarkEnd w:id="13644"/>
      <w:r>
        <w:rPr>
          <w:rtl/>
        </w:rPr>
        <w:t xml:space="preserve">לי </w:t>
      </w:r>
      <w:bookmarkStart w:id="13645" w:name="_ETM_Q32_729270"/>
      <w:bookmarkEnd w:id="13645"/>
      <w:r>
        <w:rPr>
          <w:rtl/>
        </w:rPr>
        <w:t xml:space="preserve">את </w:t>
      </w:r>
      <w:bookmarkStart w:id="13646" w:name="_ETM_Q32_729360"/>
      <w:bookmarkEnd w:id="13646"/>
      <w:r>
        <w:rPr>
          <w:rtl/>
        </w:rPr>
        <w:t xml:space="preserve">עמדת </w:t>
      </w:r>
      <w:bookmarkStart w:id="13647" w:name="_ETM_Q32_729629"/>
      <w:bookmarkEnd w:id="13647"/>
      <w:r>
        <w:rPr>
          <w:rtl/>
        </w:rPr>
        <w:t xml:space="preserve">הממשלה </w:t>
      </w:r>
      <w:bookmarkStart w:id="13648" w:name="_ETM_Q32_730230"/>
      <w:bookmarkStart w:id="13649" w:name="_ETM_Q32_730559"/>
      <w:bookmarkStart w:id="13650" w:name="_ETM_Q32_731667"/>
      <w:bookmarkEnd w:id="13648"/>
      <w:bookmarkEnd w:id="13649"/>
      <w:bookmarkEnd w:id="13650"/>
      <w:proofErr w:type="spellStart"/>
      <w:r>
        <w:rPr>
          <w:rFonts w:hint="cs"/>
          <w:rtl/>
        </w:rPr>
        <w:t>הבאמת</w:t>
      </w:r>
      <w:proofErr w:type="spellEnd"/>
      <w:r>
        <w:rPr>
          <w:rFonts w:hint="cs"/>
          <w:rtl/>
        </w:rPr>
        <w:t>-</w:t>
      </w:r>
      <w:r>
        <w:rPr>
          <w:rtl/>
        </w:rPr>
        <w:t xml:space="preserve">קוהרנטית </w:t>
      </w:r>
      <w:bookmarkStart w:id="13651" w:name="_ETM_Q32_731650"/>
      <w:bookmarkEnd w:id="13651"/>
      <w:r>
        <w:rPr>
          <w:rFonts w:hint="cs"/>
          <w:rtl/>
        </w:rPr>
        <w:t>ש</w:t>
      </w:r>
      <w:r>
        <w:rPr>
          <w:rtl/>
        </w:rPr>
        <w:t xml:space="preserve">תעשה </w:t>
      </w:r>
      <w:bookmarkStart w:id="13652" w:name="_ETM_Q32_732129"/>
      <w:bookmarkEnd w:id="13652"/>
      <w:r>
        <w:rPr>
          <w:rtl/>
        </w:rPr>
        <w:t>לי</w:t>
      </w:r>
      <w:r>
        <w:rPr>
          <w:rFonts w:hint="cs"/>
          <w:rtl/>
        </w:rPr>
        <w:t>,</w:t>
      </w:r>
      <w:r>
        <w:rPr>
          <w:rtl/>
        </w:rPr>
        <w:t xml:space="preserve"> </w:t>
      </w:r>
      <w:bookmarkStart w:id="13653" w:name="_ETM_Q32_733909"/>
      <w:bookmarkEnd w:id="13653"/>
      <w:r>
        <w:rPr>
          <w:rtl/>
        </w:rPr>
        <w:t xml:space="preserve">אני </w:t>
      </w:r>
      <w:bookmarkStart w:id="13654" w:name="_ETM_Q32_734059"/>
      <w:bookmarkEnd w:id="13654"/>
      <w:r>
        <w:rPr>
          <w:rtl/>
        </w:rPr>
        <w:t xml:space="preserve">לא </w:t>
      </w:r>
      <w:bookmarkStart w:id="13655" w:name="_ETM_Q32_734120"/>
      <w:bookmarkEnd w:id="13655"/>
      <w:r>
        <w:rPr>
          <w:rtl/>
        </w:rPr>
        <w:t>יודע</w:t>
      </w:r>
      <w:r>
        <w:rPr>
          <w:rFonts w:hint="cs"/>
          <w:rtl/>
        </w:rPr>
        <w:t>,</w:t>
      </w:r>
      <w:r>
        <w:rPr>
          <w:rtl/>
        </w:rPr>
        <w:t xml:space="preserve"> </w:t>
      </w:r>
      <w:bookmarkStart w:id="13656" w:name="_ETM_Q32_734970"/>
      <w:bookmarkEnd w:id="13656"/>
      <w:r>
        <w:rPr>
          <w:rtl/>
        </w:rPr>
        <w:t xml:space="preserve">סדר </w:t>
      </w:r>
      <w:bookmarkStart w:id="13657" w:name="_ETM_Q32_735450"/>
      <w:bookmarkEnd w:id="13657"/>
      <w:r>
        <w:rPr>
          <w:rtl/>
        </w:rPr>
        <w:t xml:space="preserve">במחשבות </w:t>
      </w:r>
      <w:bookmarkStart w:id="13658" w:name="_ETM_Q32_736290"/>
      <w:bookmarkEnd w:id="13658"/>
      <w:r>
        <w:rPr>
          <w:rtl/>
        </w:rPr>
        <w:t xml:space="preserve">ויסבירו </w:t>
      </w:r>
      <w:bookmarkStart w:id="13659" w:name="_ETM_Q32_737429"/>
      <w:bookmarkEnd w:id="13659"/>
      <w:r>
        <w:rPr>
          <w:rtl/>
        </w:rPr>
        <w:t xml:space="preserve">לי </w:t>
      </w:r>
      <w:bookmarkStart w:id="13660" w:name="_ETM_Q32_737550"/>
      <w:bookmarkEnd w:id="13660"/>
      <w:r>
        <w:rPr>
          <w:rtl/>
        </w:rPr>
        <w:t xml:space="preserve">את </w:t>
      </w:r>
      <w:bookmarkStart w:id="13661" w:name="_ETM_Q32_737670"/>
      <w:bookmarkEnd w:id="13661"/>
      <w:r>
        <w:rPr>
          <w:rtl/>
        </w:rPr>
        <w:t xml:space="preserve">הרציונל </w:t>
      </w:r>
      <w:bookmarkStart w:id="13662" w:name="_ETM_Q32_738270"/>
      <w:bookmarkEnd w:id="13662"/>
      <w:r>
        <w:rPr>
          <w:rtl/>
        </w:rPr>
        <w:t xml:space="preserve">שעומד </w:t>
      </w:r>
      <w:bookmarkStart w:id="13663" w:name="_ETM_Q32_738720"/>
      <w:bookmarkEnd w:id="13663"/>
      <w:r>
        <w:rPr>
          <w:rtl/>
        </w:rPr>
        <w:t>מאחורי</w:t>
      </w:r>
      <w:r>
        <w:rPr>
          <w:rFonts w:hint="cs"/>
          <w:rtl/>
        </w:rPr>
        <w:t xml:space="preserve"> </w:t>
      </w:r>
      <w:r>
        <w:rPr>
          <w:rtl/>
        </w:rPr>
        <w:t>ה</w:t>
      </w:r>
      <w:bookmarkStart w:id="13664" w:name="_ETM_Q32_740830"/>
      <w:bookmarkEnd w:id="13664"/>
      <w:r>
        <w:rPr>
          <w:rtl/>
        </w:rPr>
        <w:t xml:space="preserve">התעקשות </w:t>
      </w:r>
      <w:bookmarkStart w:id="13665" w:name="_ETM_Q32_741400"/>
      <w:bookmarkEnd w:id="13665"/>
      <w:r>
        <w:rPr>
          <w:rtl/>
        </w:rPr>
        <w:t>הזו</w:t>
      </w:r>
      <w:r>
        <w:rPr>
          <w:rFonts w:hint="cs"/>
          <w:rtl/>
        </w:rPr>
        <w:t>,</w:t>
      </w:r>
      <w:r>
        <w:rPr>
          <w:rtl/>
        </w:rPr>
        <w:t xml:space="preserve"> </w:t>
      </w:r>
      <w:bookmarkStart w:id="13666" w:name="_ETM_Q32_742059"/>
      <w:bookmarkEnd w:id="13666"/>
      <w:r>
        <w:rPr>
          <w:rtl/>
        </w:rPr>
        <w:t xml:space="preserve">להשאיר </w:t>
      </w:r>
      <w:bookmarkStart w:id="13667" w:name="_ETM_Q32_742750"/>
      <w:bookmarkEnd w:id="13667"/>
      <w:r>
        <w:rPr>
          <w:rtl/>
        </w:rPr>
        <w:t xml:space="preserve">ולהשית </w:t>
      </w:r>
      <w:bookmarkStart w:id="13668" w:name="_ETM_Q32_743350"/>
      <w:bookmarkEnd w:id="13668"/>
      <w:r>
        <w:rPr>
          <w:rtl/>
        </w:rPr>
        <w:t xml:space="preserve">אגרה </w:t>
      </w:r>
      <w:bookmarkStart w:id="13669" w:name="_ETM_Q32_743830"/>
      <w:bookmarkEnd w:id="13669"/>
      <w:r>
        <w:rPr>
          <w:rtl/>
        </w:rPr>
        <w:t xml:space="preserve">על </w:t>
      </w:r>
      <w:bookmarkStart w:id="13670" w:name="_ETM_Q32_743980"/>
      <w:bookmarkEnd w:id="13670"/>
      <w:r>
        <w:rPr>
          <w:rtl/>
        </w:rPr>
        <w:t xml:space="preserve">ציבור </w:t>
      </w:r>
      <w:bookmarkStart w:id="13671" w:name="_ETM_Q32_745150"/>
      <w:bookmarkEnd w:id="13671"/>
      <w:r>
        <w:rPr>
          <w:rFonts w:hint="cs"/>
          <w:rtl/>
        </w:rPr>
        <w:t>ש</w:t>
      </w:r>
      <w:r>
        <w:rPr>
          <w:rtl/>
        </w:rPr>
        <w:t xml:space="preserve">לא </w:t>
      </w:r>
      <w:bookmarkStart w:id="13672" w:name="_ETM_Q32_745480"/>
      <w:bookmarkEnd w:id="13672"/>
      <w:r>
        <w:rPr>
          <w:rtl/>
        </w:rPr>
        <w:t xml:space="preserve">יכול </w:t>
      </w:r>
      <w:bookmarkStart w:id="13673" w:name="_ETM_Q32_745900"/>
      <w:bookmarkEnd w:id="13673"/>
      <w:r>
        <w:rPr>
          <w:rtl/>
        </w:rPr>
        <w:t xml:space="preserve">לשמוע </w:t>
      </w:r>
      <w:bookmarkStart w:id="13674" w:name="_ETM_Q32_747040"/>
      <w:bookmarkEnd w:id="13674"/>
      <w:r>
        <w:rPr>
          <w:rtl/>
        </w:rPr>
        <w:t xml:space="preserve">רדיו </w:t>
      </w:r>
      <w:bookmarkStart w:id="13675" w:name="_ETM_Q32_747760"/>
      <w:bookmarkEnd w:id="13675"/>
      <w:r w:rsidR="00FF37A3">
        <w:rPr>
          <w:rFonts w:hint="cs"/>
          <w:rtl/>
        </w:rPr>
        <w:t xml:space="preserve">– </w:t>
      </w:r>
      <w:r>
        <w:rPr>
          <w:rtl/>
        </w:rPr>
        <w:t xml:space="preserve">לא </w:t>
      </w:r>
      <w:bookmarkStart w:id="13676" w:name="_ETM_Q32_747970"/>
      <w:bookmarkEnd w:id="13676"/>
      <w:r>
        <w:rPr>
          <w:rtl/>
        </w:rPr>
        <w:t>יכול</w:t>
      </w:r>
      <w:r>
        <w:rPr>
          <w:rFonts w:hint="cs"/>
          <w:rtl/>
        </w:rPr>
        <w:t>,</w:t>
      </w:r>
      <w:bookmarkStart w:id="13677" w:name="_ETM_Q32_746387"/>
      <w:bookmarkEnd w:id="13677"/>
      <w:r>
        <w:rPr>
          <w:rtl/>
        </w:rPr>
        <w:t xml:space="preserve"> </w:t>
      </w:r>
      <w:bookmarkStart w:id="13678" w:name="_ETM_Q32_748450"/>
      <w:bookmarkEnd w:id="13678"/>
      <w:r>
        <w:rPr>
          <w:rtl/>
        </w:rPr>
        <w:t xml:space="preserve">אין </w:t>
      </w:r>
      <w:bookmarkStart w:id="13679" w:name="_ETM_Q32_748600"/>
      <w:bookmarkEnd w:id="13679"/>
      <w:r>
        <w:rPr>
          <w:rtl/>
        </w:rPr>
        <w:t xml:space="preserve">מה </w:t>
      </w:r>
      <w:bookmarkStart w:id="13680" w:name="_ETM_Q32_748690"/>
      <w:bookmarkEnd w:id="13680"/>
      <w:r>
        <w:rPr>
          <w:rtl/>
        </w:rPr>
        <w:t>לעשות</w:t>
      </w:r>
      <w:r>
        <w:rPr>
          <w:rFonts w:hint="cs"/>
          <w:rtl/>
        </w:rPr>
        <w:t>,</w:t>
      </w:r>
      <w:r>
        <w:rPr>
          <w:rtl/>
        </w:rPr>
        <w:t xml:space="preserve"> </w:t>
      </w:r>
      <w:bookmarkStart w:id="13681" w:name="_ETM_Q32_749820"/>
      <w:bookmarkEnd w:id="13681"/>
      <w:r>
        <w:rPr>
          <w:rtl/>
        </w:rPr>
        <w:t xml:space="preserve">לא </w:t>
      </w:r>
      <w:bookmarkStart w:id="13682" w:name="_ETM_Q32_750179"/>
      <w:bookmarkEnd w:id="13682"/>
      <w:r>
        <w:rPr>
          <w:rtl/>
        </w:rPr>
        <w:t xml:space="preserve">יכול </w:t>
      </w:r>
      <w:bookmarkStart w:id="13683" w:name="_ETM_Q32_750450"/>
      <w:bookmarkEnd w:id="13683"/>
      <w:r>
        <w:rPr>
          <w:rtl/>
        </w:rPr>
        <w:t xml:space="preserve">לשמוע </w:t>
      </w:r>
      <w:bookmarkStart w:id="13684" w:name="_ETM_Q32_750840"/>
      <w:bookmarkEnd w:id="13684"/>
      <w:r>
        <w:rPr>
          <w:rtl/>
        </w:rPr>
        <w:t>רדיו</w:t>
      </w:r>
      <w:r>
        <w:rPr>
          <w:rFonts w:hint="cs"/>
          <w:rtl/>
        </w:rPr>
        <w:t>.</w:t>
      </w:r>
      <w:bookmarkStart w:id="13685" w:name="_ETM_Q32_748397"/>
      <w:bookmarkEnd w:id="13685"/>
      <w:r>
        <w:rPr>
          <w:rtl/>
        </w:rPr>
        <w:t xml:space="preserve"> </w:t>
      </w:r>
      <w:bookmarkStart w:id="13686" w:name="_ETM_Q32_751380"/>
      <w:bookmarkEnd w:id="13686"/>
      <w:r>
        <w:rPr>
          <w:rtl/>
        </w:rPr>
        <w:t xml:space="preserve">מה </w:t>
      </w:r>
      <w:bookmarkStart w:id="13687" w:name="_ETM_Q32_751590"/>
      <w:bookmarkEnd w:id="13687"/>
      <w:r>
        <w:rPr>
          <w:rtl/>
        </w:rPr>
        <w:t xml:space="preserve">הם </w:t>
      </w:r>
      <w:bookmarkStart w:id="13688" w:name="_ETM_Q32_751650"/>
      <w:bookmarkEnd w:id="13688"/>
      <w:r>
        <w:rPr>
          <w:rtl/>
        </w:rPr>
        <w:t xml:space="preserve">צריכים </w:t>
      </w:r>
      <w:bookmarkStart w:id="13689" w:name="_ETM_Q32_751950"/>
      <w:bookmarkEnd w:id="13689"/>
      <w:r>
        <w:rPr>
          <w:rtl/>
        </w:rPr>
        <w:t xml:space="preserve">לשלם </w:t>
      </w:r>
      <w:bookmarkStart w:id="13690" w:name="_ETM_Q32_752370"/>
      <w:bookmarkEnd w:id="13690"/>
      <w:r>
        <w:rPr>
          <w:rtl/>
        </w:rPr>
        <w:t xml:space="preserve">על </w:t>
      </w:r>
      <w:bookmarkStart w:id="13691" w:name="_ETM_Q32_752460"/>
      <w:bookmarkEnd w:id="13691"/>
      <w:r>
        <w:rPr>
          <w:rtl/>
        </w:rPr>
        <w:t>זה</w:t>
      </w:r>
      <w:r>
        <w:rPr>
          <w:rFonts w:hint="cs"/>
          <w:rtl/>
        </w:rPr>
        <w:t>?</w:t>
      </w:r>
      <w:r>
        <w:rPr>
          <w:rtl/>
        </w:rPr>
        <w:t xml:space="preserve"> </w:t>
      </w:r>
      <w:bookmarkStart w:id="13692" w:name="_ETM_Q32_752610"/>
      <w:bookmarkEnd w:id="13692"/>
      <w:r>
        <w:rPr>
          <w:rtl/>
        </w:rPr>
        <w:t xml:space="preserve">מה </w:t>
      </w:r>
      <w:bookmarkStart w:id="13693" w:name="_ETM_Q32_752760"/>
      <w:bookmarkEnd w:id="13693"/>
      <w:r>
        <w:rPr>
          <w:rtl/>
        </w:rPr>
        <w:t>הבעיה</w:t>
      </w:r>
      <w:r>
        <w:rPr>
          <w:rFonts w:hint="cs"/>
          <w:rtl/>
        </w:rPr>
        <w:t>?</w:t>
      </w:r>
      <w:r>
        <w:rPr>
          <w:rtl/>
        </w:rPr>
        <w:t xml:space="preserve"> </w:t>
      </w:r>
      <w:bookmarkStart w:id="13694" w:name="_ETM_Q32_753150"/>
      <w:bookmarkEnd w:id="13694"/>
      <w:r>
        <w:rPr>
          <w:rtl/>
        </w:rPr>
        <w:t xml:space="preserve">אני </w:t>
      </w:r>
      <w:bookmarkStart w:id="13695" w:name="_ETM_Q32_753300"/>
      <w:bookmarkEnd w:id="13695"/>
      <w:r>
        <w:rPr>
          <w:rtl/>
        </w:rPr>
        <w:t xml:space="preserve">לא </w:t>
      </w:r>
      <w:bookmarkStart w:id="13696" w:name="_ETM_Q32_753390"/>
      <w:bookmarkEnd w:id="13696"/>
      <w:r>
        <w:rPr>
          <w:rtl/>
        </w:rPr>
        <w:t xml:space="preserve">מצליח </w:t>
      </w:r>
      <w:bookmarkStart w:id="13697" w:name="_ETM_Q32_753720"/>
      <w:bookmarkEnd w:id="13697"/>
      <w:r>
        <w:rPr>
          <w:rtl/>
        </w:rPr>
        <w:t xml:space="preserve">להבין </w:t>
      </w:r>
      <w:bookmarkStart w:id="13698" w:name="_ETM_Q32_754080"/>
      <w:bookmarkEnd w:id="13698"/>
      <w:r>
        <w:rPr>
          <w:rtl/>
        </w:rPr>
        <w:t xml:space="preserve">את </w:t>
      </w:r>
      <w:bookmarkStart w:id="13699" w:name="_ETM_Q32_754170"/>
      <w:bookmarkEnd w:id="13699"/>
      <w:r>
        <w:rPr>
          <w:rtl/>
        </w:rPr>
        <w:t>זה</w:t>
      </w:r>
      <w:r w:rsidR="00FF37A3">
        <w:rPr>
          <w:rFonts w:hint="cs"/>
          <w:rtl/>
        </w:rPr>
        <w:t>,</w:t>
      </w:r>
      <w:r>
        <w:rPr>
          <w:rtl/>
        </w:rPr>
        <w:t xml:space="preserve"> </w:t>
      </w:r>
      <w:bookmarkStart w:id="13700" w:name="_ETM_Q32_754880"/>
      <w:bookmarkEnd w:id="13700"/>
      <w:r>
        <w:rPr>
          <w:rtl/>
        </w:rPr>
        <w:t xml:space="preserve">אבל </w:t>
      </w:r>
      <w:bookmarkStart w:id="13701" w:name="_ETM_Q32_755240"/>
      <w:bookmarkEnd w:id="13701"/>
      <w:r>
        <w:rPr>
          <w:rtl/>
        </w:rPr>
        <w:t xml:space="preserve">אני </w:t>
      </w:r>
      <w:bookmarkStart w:id="13702" w:name="_ETM_Q32_755510"/>
      <w:bookmarkEnd w:id="13702"/>
      <w:r>
        <w:rPr>
          <w:rtl/>
        </w:rPr>
        <w:t xml:space="preserve">אשמח </w:t>
      </w:r>
      <w:bookmarkStart w:id="13703" w:name="_ETM_Q32_755809"/>
      <w:bookmarkEnd w:id="13703"/>
      <w:r>
        <w:rPr>
          <w:rtl/>
        </w:rPr>
        <w:t>לשמוע</w:t>
      </w:r>
      <w:r>
        <w:rPr>
          <w:rFonts w:hint="cs"/>
          <w:rtl/>
        </w:rPr>
        <w:t>,</w:t>
      </w:r>
      <w:r>
        <w:rPr>
          <w:rtl/>
        </w:rPr>
        <w:t xml:space="preserve"> </w:t>
      </w:r>
      <w:bookmarkStart w:id="13704" w:name="_ETM_Q32_756679"/>
      <w:bookmarkEnd w:id="13704"/>
      <w:r>
        <w:rPr>
          <w:rtl/>
        </w:rPr>
        <w:t xml:space="preserve">ובאמת </w:t>
      </w:r>
      <w:bookmarkStart w:id="13705" w:name="_ETM_Q32_757340"/>
      <w:bookmarkEnd w:id="13705"/>
      <w:r>
        <w:rPr>
          <w:rtl/>
        </w:rPr>
        <w:t xml:space="preserve">תודה </w:t>
      </w:r>
      <w:bookmarkStart w:id="13706" w:name="_ETM_Q32_757580"/>
      <w:bookmarkEnd w:id="13706"/>
      <w:r>
        <w:rPr>
          <w:rtl/>
        </w:rPr>
        <w:t xml:space="preserve">רבה </w:t>
      </w:r>
      <w:bookmarkStart w:id="13707" w:name="_ETM_Q32_757820"/>
      <w:bookmarkEnd w:id="13707"/>
      <w:r>
        <w:rPr>
          <w:rtl/>
        </w:rPr>
        <w:t xml:space="preserve">על </w:t>
      </w:r>
      <w:bookmarkStart w:id="13708" w:name="_ETM_Q32_757880"/>
      <w:bookmarkEnd w:id="13708"/>
      <w:r>
        <w:rPr>
          <w:rtl/>
        </w:rPr>
        <w:t xml:space="preserve">ההזדמנות </w:t>
      </w:r>
      <w:bookmarkStart w:id="13709" w:name="_ETM_Q32_758420"/>
      <w:bookmarkEnd w:id="13709"/>
      <w:r>
        <w:rPr>
          <w:rtl/>
        </w:rPr>
        <w:t xml:space="preserve">לשמוע </w:t>
      </w:r>
      <w:bookmarkStart w:id="13710" w:name="_ETM_Q32_759320"/>
      <w:bookmarkEnd w:id="13710"/>
      <w:r>
        <w:rPr>
          <w:rtl/>
        </w:rPr>
        <w:t xml:space="preserve">את </w:t>
      </w:r>
      <w:bookmarkStart w:id="13711" w:name="_ETM_Q32_759470"/>
      <w:bookmarkEnd w:id="13711"/>
      <w:r>
        <w:rPr>
          <w:rtl/>
        </w:rPr>
        <w:t xml:space="preserve">התנגדות </w:t>
      </w:r>
      <w:bookmarkStart w:id="13712" w:name="_ETM_Q32_759920"/>
      <w:bookmarkEnd w:id="13712"/>
      <w:r>
        <w:rPr>
          <w:rtl/>
        </w:rPr>
        <w:t>הממשלה</w:t>
      </w:r>
      <w:r>
        <w:rPr>
          <w:rFonts w:hint="cs"/>
          <w:rtl/>
        </w:rPr>
        <w:t>,</w:t>
      </w:r>
      <w:r>
        <w:rPr>
          <w:rtl/>
        </w:rPr>
        <w:t xml:space="preserve"> </w:t>
      </w:r>
      <w:bookmarkStart w:id="13713" w:name="_ETM_Q32_762679"/>
      <w:bookmarkEnd w:id="13713"/>
      <w:r>
        <w:rPr>
          <w:rFonts w:hint="cs"/>
          <w:rtl/>
        </w:rPr>
        <w:t>ו</w:t>
      </w:r>
      <w:r>
        <w:rPr>
          <w:rtl/>
        </w:rPr>
        <w:t xml:space="preserve">אפשר </w:t>
      </w:r>
      <w:bookmarkStart w:id="13714" w:name="_ETM_Q32_763010"/>
      <w:bookmarkEnd w:id="13714"/>
      <w:r>
        <w:rPr>
          <w:rtl/>
        </w:rPr>
        <w:t xml:space="preserve">לעלות </w:t>
      </w:r>
      <w:bookmarkStart w:id="13715" w:name="_ETM_Q32_763550"/>
      <w:bookmarkEnd w:id="13715"/>
      <w:r>
        <w:rPr>
          <w:rtl/>
        </w:rPr>
        <w:t>להשיב</w:t>
      </w:r>
      <w:r>
        <w:rPr>
          <w:rFonts w:hint="cs"/>
          <w:rtl/>
        </w:rPr>
        <w:t>.</w:t>
      </w:r>
      <w:bookmarkStart w:id="13716" w:name="_ETM_Q32_762556"/>
      <w:bookmarkStart w:id="13717" w:name="_ETM_Q32_765110"/>
      <w:bookmarkStart w:id="13718" w:name="_ETM_Q32_768588"/>
      <w:bookmarkEnd w:id="13716"/>
      <w:bookmarkEnd w:id="13717"/>
      <w:bookmarkEnd w:id="13718"/>
    </w:p>
    <w:p w:rsidR="00D718D8" w:rsidRDefault="00D718D8" w:rsidP="00BF4755">
      <w:pPr>
        <w:rPr>
          <w:rtl/>
        </w:rPr>
      </w:pPr>
      <w:bookmarkStart w:id="13719" w:name="_ETM_Q32_768637"/>
      <w:bookmarkStart w:id="13720" w:name="_ETM_Q32_767567"/>
      <w:bookmarkStart w:id="13721" w:name="_ETM_Q32_764697"/>
      <w:bookmarkEnd w:id="13719"/>
      <w:bookmarkEnd w:id="13720"/>
      <w:bookmarkEnd w:id="13721"/>
    </w:p>
    <w:p w:rsidR="00D718D8" w:rsidRDefault="00D718D8" w:rsidP="00BF4755">
      <w:pPr>
        <w:pStyle w:val="af6"/>
        <w:rPr>
          <w:rtl/>
        </w:rPr>
      </w:pPr>
      <w:bookmarkStart w:id="13722" w:name="ET_yor_6129_46"/>
      <w:r w:rsidRPr="00D56BC7">
        <w:rPr>
          <w:rStyle w:val="TagStyle"/>
          <w:rtl/>
        </w:rPr>
        <w:t xml:space="preserve"> &lt;&lt; יור &gt;&gt;</w:t>
      </w:r>
      <w:r w:rsidRPr="009049E4">
        <w:rPr>
          <w:rStyle w:val="TagStyle"/>
          <w:rtl/>
        </w:rPr>
        <w:t xml:space="preserve"> </w:t>
      </w:r>
      <w:r>
        <w:rPr>
          <w:rtl/>
        </w:rPr>
        <w:t>היו"ר ישראל אייכלר:</w:t>
      </w:r>
      <w:r w:rsidRPr="009049E4">
        <w:rPr>
          <w:rStyle w:val="TagStyle"/>
          <w:rtl/>
        </w:rPr>
        <w:t xml:space="preserve"> </w:t>
      </w:r>
      <w:r w:rsidRPr="00D56BC7">
        <w:rPr>
          <w:rStyle w:val="TagStyle"/>
          <w:rtl/>
        </w:rPr>
        <w:t>&lt;&lt; יור &gt;&gt;</w:t>
      </w:r>
      <w:r>
        <w:rPr>
          <w:rtl/>
        </w:rPr>
        <w:t xml:space="preserve">   </w:t>
      </w:r>
      <w:bookmarkEnd w:id="13722"/>
    </w:p>
    <w:p w:rsidR="00D718D8" w:rsidRDefault="00D718D8" w:rsidP="00B07973">
      <w:pPr>
        <w:rPr>
          <w:rtl/>
          <w:lang w:eastAsia="he-IL"/>
        </w:rPr>
      </w:pPr>
    </w:p>
    <w:p w:rsidR="00D718D8" w:rsidRDefault="00D718D8" w:rsidP="00BF4755">
      <w:pPr>
        <w:rPr>
          <w:rtl/>
        </w:rPr>
      </w:pPr>
      <w:bookmarkStart w:id="13723" w:name="_ETM_Q32_765525"/>
      <w:bookmarkStart w:id="13724" w:name="_ETM_Q32_768779"/>
      <w:bookmarkStart w:id="13725" w:name="_ETM_Q32_768820"/>
      <w:bookmarkEnd w:id="13723"/>
      <w:bookmarkEnd w:id="13724"/>
      <w:bookmarkEnd w:id="13725"/>
      <w:r>
        <w:rPr>
          <w:rtl/>
        </w:rPr>
        <w:t xml:space="preserve">תודה </w:t>
      </w:r>
      <w:bookmarkStart w:id="13726" w:name="_ETM_Q32_765500"/>
      <w:bookmarkEnd w:id="13726"/>
      <w:r>
        <w:rPr>
          <w:rtl/>
        </w:rPr>
        <w:t>רבה</w:t>
      </w:r>
      <w:r>
        <w:rPr>
          <w:rFonts w:hint="cs"/>
          <w:rtl/>
        </w:rPr>
        <w:t>.</w:t>
      </w:r>
      <w:bookmarkStart w:id="13727" w:name="_ETM_Q32_765890"/>
      <w:bookmarkEnd w:id="13727"/>
    </w:p>
    <w:p w:rsidR="00D718D8" w:rsidRDefault="00D718D8" w:rsidP="00BF4755">
      <w:pPr>
        <w:rPr>
          <w:rtl/>
        </w:rPr>
      </w:pPr>
      <w:bookmarkStart w:id="13728" w:name="_ETM_Q32_761918"/>
      <w:bookmarkStart w:id="13729" w:name="_ETM_Q32_761268"/>
      <w:bookmarkEnd w:id="13728"/>
      <w:bookmarkEnd w:id="13729"/>
    </w:p>
    <w:p w:rsidR="00D718D8" w:rsidRDefault="00D718D8" w:rsidP="00BF4755">
      <w:pPr>
        <w:pStyle w:val="af5"/>
        <w:rPr>
          <w:rtl/>
        </w:rPr>
      </w:pPr>
      <w:bookmarkStart w:id="13730" w:name="ET_interruption_קר_אה_49"/>
      <w:r w:rsidRPr="00D56BC7">
        <w:rPr>
          <w:rStyle w:val="TagStyle"/>
          <w:rtl/>
        </w:rPr>
        <w:t xml:space="preserve"> &lt;&lt; קריאה &gt;&gt;</w:t>
      </w:r>
      <w:r w:rsidRPr="00B10D3D">
        <w:rPr>
          <w:rStyle w:val="TagStyle"/>
          <w:rtl/>
        </w:rPr>
        <w:t xml:space="preserve"> </w:t>
      </w:r>
      <w:r>
        <w:rPr>
          <w:rtl/>
        </w:rPr>
        <w:t>קריאה:</w:t>
      </w:r>
      <w:r w:rsidRPr="00B10D3D">
        <w:rPr>
          <w:rStyle w:val="TagStyle"/>
          <w:rtl/>
        </w:rPr>
        <w:t xml:space="preserve"> </w:t>
      </w:r>
      <w:r w:rsidRPr="00D56BC7">
        <w:rPr>
          <w:rStyle w:val="TagStyle"/>
          <w:rtl/>
        </w:rPr>
        <w:t>&lt;&lt; קריאה &gt;&gt;</w:t>
      </w:r>
      <w:r>
        <w:rPr>
          <w:rtl/>
        </w:rPr>
        <w:t xml:space="preserve">   </w:t>
      </w:r>
      <w:bookmarkEnd w:id="13730"/>
    </w:p>
    <w:p w:rsidR="00D718D8" w:rsidRDefault="00D718D8" w:rsidP="00B07973">
      <w:pPr>
        <w:rPr>
          <w:rtl/>
          <w:lang w:eastAsia="he-IL"/>
        </w:rPr>
      </w:pPr>
    </w:p>
    <w:p w:rsidR="00D718D8" w:rsidRDefault="00D718D8" w:rsidP="00BF4755">
      <w:pPr>
        <w:rPr>
          <w:rtl/>
          <w:lang w:eastAsia="he-IL"/>
        </w:rPr>
      </w:pPr>
      <w:r>
        <w:rPr>
          <w:rFonts w:hint="cs"/>
          <w:rtl/>
          <w:lang w:eastAsia="he-IL"/>
        </w:rPr>
        <w:t>גם אנחנו</w:t>
      </w:r>
      <w:bookmarkStart w:id="13731" w:name="_ETM_Q32_762688"/>
      <w:bookmarkEnd w:id="13731"/>
      <w:r>
        <w:rPr>
          <w:rFonts w:hint="cs"/>
          <w:rtl/>
          <w:lang w:eastAsia="he-IL"/>
        </w:rPr>
        <w:t xml:space="preserve"> לא נשמע.</w:t>
      </w:r>
      <w:bookmarkStart w:id="13732" w:name="_ETM_Q32_761448"/>
      <w:bookmarkStart w:id="13733" w:name="_ETM_Q32_765568"/>
      <w:bookmarkStart w:id="13734" w:name="_ETM_Q32_762749"/>
      <w:bookmarkStart w:id="13735" w:name="_ETM_Q32_761457"/>
      <w:bookmarkEnd w:id="13732"/>
      <w:bookmarkEnd w:id="13733"/>
      <w:bookmarkEnd w:id="13734"/>
      <w:bookmarkEnd w:id="13735"/>
      <w:r>
        <w:rPr>
          <w:rFonts w:hint="cs"/>
          <w:rtl/>
          <w:lang w:eastAsia="he-IL"/>
        </w:rPr>
        <w:t xml:space="preserve"> אל תדאג.</w:t>
      </w:r>
    </w:p>
    <w:p w:rsidR="00D718D8" w:rsidRPr="00B10D3D" w:rsidRDefault="00D718D8" w:rsidP="00BF4755">
      <w:pPr>
        <w:rPr>
          <w:rtl/>
          <w:lang w:eastAsia="he-IL"/>
        </w:rPr>
      </w:pPr>
      <w:bookmarkStart w:id="13736" w:name="_ETM_Q32_762842"/>
      <w:bookmarkEnd w:id="13736"/>
    </w:p>
    <w:p w:rsidR="00D718D8" w:rsidRDefault="00D718D8" w:rsidP="00BF4755">
      <w:pPr>
        <w:pStyle w:val="-"/>
        <w:rPr>
          <w:rtl/>
        </w:rPr>
      </w:pPr>
      <w:bookmarkStart w:id="13737" w:name="ET_speakercontinue_6361_47"/>
      <w:r w:rsidRPr="00D56BC7">
        <w:rPr>
          <w:rStyle w:val="TagStyle"/>
          <w:rtl/>
        </w:rPr>
        <w:t xml:space="preserve"> &lt;&lt; דובר_המשך &gt;&gt;</w:t>
      </w:r>
      <w:r w:rsidRPr="009049E4">
        <w:rPr>
          <w:rStyle w:val="TagStyle"/>
          <w:rtl/>
        </w:rPr>
        <w:t xml:space="preserve"> </w:t>
      </w:r>
      <w:r>
        <w:rPr>
          <w:rtl/>
        </w:rPr>
        <w:t>נאור שירי (יש עתיד):</w:t>
      </w:r>
      <w:r w:rsidRPr="009049E4">
        <w:rPr>
          <w:rStyle w:val="TagStyle"/>
          <w:rtl/>
        </w:rPr>
        <w:t xml:space="preserve"> </w:t>
      </w:r>
      <w:r w:rsidRPr="00D56BC7">
        <w:rPr>
          <w:rStyle w:val="TagStyle"/>
          <w:rtl/>
        </w:rPr>
        <w:t>&lt;&lt; דובר_המשך &gt;&gt;</w:t>
      </w:r>
      <w:r>
        <w:rPr>
          <w:rtl/>
        </w:rPr>
        <w:t xml:space="preserve">   </w:t>
      </w:r>
      <w:bookmarkEnd w:id="13737"/>
    </w:p>
    <w:p w:rsidR="00D718D8" w:rsidRDefault="00D718D8" w:rsidP="00B07973">
      <w:pPr>
        <w:rPr>
          <w:rtl/>
          <w:lang w:eastAsia="he-IL"/>
        </w:rPr>
      </w:pPr>
    </w:p>
    <w:p w:rsidR="00D718D8" w:rsidRDefault="00D718D8" w:rsidP="00BF4755">
      <w:pPr>
        <w:rPr>
          <w:rtl/>
        </w:rPr>
      </w:pPr>
      <w:bookmarkStart w:id="13738" w:name="_ETM_Q32_762550"/>
      <w:bookmarkEnd w:id="13738"/>
      <w:r>
        <w:rPr>
          <w:rFonts w:hint="cs"/>
          <w:rtl/>
        </w:rPr>
        <w:t>כ</w:t>
      </w:r>
      <w:r>
        <w:rPr>
          <w:rtl/>
        </w:rPr>
        <w:t xml:space="preserve">אלה </w:t>
      </w:r>
      <w:bookmarkStart w:id="13739" w:name="_ETM_Q32_766040"/>
      <w:bookmarkEnd w:id="13739"/>
      <w:r>
        <w:rPr>
          <w:rtl/>
        </w:rPr>
        <w:t xml:space="preserve">שעוד </w:t>
      </w:r>
      <w:bookmarkStart w:id="13740" w:name="_ETM_Q32_766250"/>
      <w:bookmarkEnd w:id="13740"/>
      <w:r>
        <w:rPr>
          <w:rtl/>
        </w:rPr>
        <w:t>יכולים</w:t>
      </w:r>
      <w:r>
        <w:rPr>
          <w:rFonts w:hint="cs"/>
          <w:rtl/>
        </w:rPr>
        <w:t>.</w:t>
      </w:r>
      <w:bookmarkStart w:id="13741" w:name="_ETM_Q32_764568"/>
      <w:bookmarkEnd w:id="13741"/>
      <w:r>
        <w:rPr>
          <w:rtl/>
        </w:rPr>
        <w:t xml:space="preserve"> </w:t>
      </w:r>
      <w:bookmarkStart w:id="13742" w:name="_ETM_Q32_766730"/>
      <w:bookmarkEnd w:id="13742"/>
      <w:r>
        <w:rPr>
          <w:rtl/>
        </w:rPr>
        <w:t xml:space="preserve">אולי </w:t>
      </w:r>
      <w:bookmarkStart w:id="13743" w:name="_ETM_Q32_767000"/>
      <w:bookmarkEnd w:id="13743"/>
      <w:r>
        <w:rPr>
          <w:rtl/>
        </w:rPr>
        <w:t xml:space="preserve">ממני </w:t>
      </w:r>
      <w:bookmarkStart w:id="13744" w:name="_ETM_Q32_767480"/>
      <w:bookmarkEnd w:id="13744"/>
      <w:r>
        <w:rPr>
          <w:rFonts w:hint="cs"/>
          <w:rtl/>
        </w:rPr>
        <w:t>י</w:t>
      </w:r>
      <w:bookmarkStart w:id="13745" w:name="_ETM_Q32_764758"/>
      <w:bookmarkEnd w:id="13745"/>
      <w:r>
        <w:rPr>
          <w:rFonts w:hint="cs"/>
          <w:rtl/>
        </w:rPr>
        <w:t>גב</w:t>
      </w:r>
      <w:r>
        <w:rPr>
          <w:rtl/>
        </w:rPr>
        <w:t xml:space="preserve">ו </w:t>
      </w:r>
      <w:bookmarkStart w:id="13746" w:name="_ETM_Q32_767720"/>
      <w:bookmarkEnd w:id="13746"/>
      <w:r>
        <w:rPr>
          <w:rtl/>
        </w:rPr>
        <w:t xml:space="preserve">אגרה </w:t>
      </w:r>
      <w:bookmarkStart w:id="13747" w:name="_ETM_Q32_768020"/>
      <w:bookmarkEnd w:id="13747"/>
      <w:r>
        <w:rPr>
          <w:rtl/>
        </w:rPr>
        <w:t xml:space="preserve">על </w:t>
      </w:r>
      <w:bookmarkStart w:id="13748" w:name="_ETM_Q32_768080"/>
      <w:bookmarkEnd w:id="13748"/>
      <w:r>
        <w:rPr>
          <w:rtl/>
        </w:rPr>
        <w:t xml:space="preserve">זה </w:t>
      </w:r>
      <w:bookmarkStart w:id="13749" w:name="_ETM_Q32_768230"/>
      <w:bookmarkEnd w:id="13749"/>
      <w:r>
        <w:rPr>
          <w:rtl/>
        </w:rPr>
        <w:t xml:space="preserve">שאני </w:t>
      </w:r>
      <w:bookmarkStart w:id="13750" w:name="_ETM_Q32_768440"/>
      <w:bookmarkEnd w:id="13750"/>
      <w:r>
        <w:rPr>
          <w:rtl/>
        </w:rPr>
        <w:t xml:space="preserve">יכול </w:t>
      </w:r>
      <w:bookmarkStart w:id="13751" w:name="_ETM_Q32_768650"/>
      <w:bookmarkEnd w:id="13751"/>
      <w:r>
        <w:rPr>
          <w:rtl/>
        </w:rPr>
        <w:t xml:space="preserve">לשמוע </w:t>
      </w:r>
      <w:bookmarkStart w:id="13752" w:name="_ETM_Q32_769040"/>
      <w:bookmarkEnd w:id="13752"/>
      <w:r>
        <w:rPr>
          <w:rtl/>
        </w:rPr>
        <w:t xml:space="preserve">את </w:t>
      </w:r>
      <w:bookmarkStart w:id="13753" w:name="_ETM_Q32_769100"/>
      <w:bookmarkEnd w:id="13753"/>
      <w:r>
        <w:rPr>
          <w:rtl/>
        </w:rPr>
        <w:t>זה</w:t>
      </w:r>
      <w:r>
        <w:rPr>
          <w:rFonts w:hint="cs"/>
          <w:rtl/>
        </w:rPr>
        <w:t>.</w:t>
      </w:r>
      <w:bookmarkStart w:id="13754" w:name="_ETM_Q32_769790"/>
      <w:bookmarkEnd w:id="13754"/>
    </w:p>
    <w:p w:rsidR="00D718D8" w:rsidRDefault="00D718D8" w:rsidP="00BF4755">
      <w:pPr>
        <w:rPr>
          <w:rtl/>
        </w:rPr>
      </w:pPr>
      <w:bookmarkStart w:id="13755" w:name="_ETM_Q32_768620"/>
      <w:bookmarkStart w:id="13756" w:name="_ETM_Q32_768675"/>
      <w:bookmarkEnd w:id="13755"/>
      <w:bookmarkEnd w:id="13756"/>
    </w:p>
    <w:p w:rsidR="00D718D8" w:rsidRDefault="00D718D8" w:rsidP="00BF4755">
      <w:pPr>
        <w:pStyle w:val="af6"/>
        <w:keepNext/>
        <w:rPr>
          <w:rtl/>
        </w:rPr>
      </w:pPr>
      <w:bookmarkStart w:id="13757" w:name="ET_yor_6129_1"/>
      <w:r w:rsidRPr="006660E5">
        <w:rPr>
          <w:rStyle w:val="TagStyle"/>
          <w:rtl/>
        </w:rPr>
        <w:t xml:space="preserve">&lt;&lt; יור &gt;&gt; </w:t>
      </w:r>
      <w:r>
        <w:rPr>
          <w:rtl/>
        </w:rPr>
        <w:t>היו"ר ישראל אייכלר:</w:t>
      </w:r>
      <w:r w:rsidRPr="006660E5">
        <w:rPr>
          <w:rStyle w:val="TagStyle"/>
          <w:rtl/>
        </w:rPr>
        <w:t xml:space="preserve"> &lt;&lt; יור &gt;&gt;</w:t>
      </w:r>
      <w:r>
        <w:rPr>
          <w:rtl/>
        </w:rPr>
        <w:t xml:space="preserve">   </w:t>
      </w:r>
      <w:bookmarkEnd w:id="1375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אדוני המזכיר, מי משיב בשם הממשלה? שר הביטחון יואב גלנט ישיב בשם הממשלה. </w:t>
      </w:r>
    </w:p>
    <w:p w:rsidR="00D718D8" w:rsidRDefault="00D718D8" w:rsidP="00BF4755">
      <w:pPr>
        <w:rPr>
          <w:rtl/>
          <w:lang w:eastAsia="he-IL"/>
        </w:rPr>
      </w:pPr>
    </w:p>
    <w:p w:rsidR="00D718D8" w:rsidRDefault="00D718D8" w:rsidP="00BF4755">
      <w:pPr>
        <w:pStyle w:val="a4"/>
        <w:keepNext/>
        <w:rPr>
          <w:rtl/>
        </w:rPr>
      </w:pPr>
      <w:bookmarkStart w:id="13758" w:name="ET_speaker_6432_2"/>
      <w:r w:rsidRPr="006660E5">
        <w:rPr>
          <w:rStyle w:val="TagStyle"/>
          <w:rtl/>
        </w:rPr>
        <w:t xml:space="preserve"> &lt;&lt; דובר &gt;&gt; </w:t>
      </w:r>
      <w:bookmarkStart w:id="13759" w:name="_Toc140142316"/>
      <w:bookmarkStart w:id="13760" w:name="_Toc140142532"/>
      <w:r>
        <w:rPr>
          <w:rtl/>
        </w:rPr>
        <w:t>שר הביטחון יואב גלנט:</w:t>
      </w:r>
      <w:bookmarkEnd w:id="13759"/>
      <w:bookmarkEnd w:id="13760"/>
      <w:r w:rsidRPr="006660E5">
        <w:rPr>
          <w:rStyle w:val="TagStyle"/>
          <w:rtl/>
        </w:rPr>
        <w:t xml:space="preserve"> &lt;&lt; דובר &gt;&gt;</w:t>
      </w:r>
      <w:r>
        <w:rPr>
          <w:rtl/>
        </w:rPr>
        <w:t xml:space="preserve">   </w:t>
      </w:r>
      <w:bookmarkEnd w:id="1375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אדוני היושב-ראש, חבריי חברי הכנסת, אני משיב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13761" w:name="_ETM_Q33_186822"/>
      <w:bookmarkStart w:id="13762" w:name="_ETM_Q33_186927"/>
      <w:bookmarkEnd w:id="13761"/>
      <w:bookmarkEnd w:id="13762"/>
    </w:p>
    <w:p w:rsidR="00D718D8" w:rsidRDefault="00D718D8" w:rsidP="00BF4755">
      <w:pPr>
        <w:pStyle w:val="af5"/>
        <w:keepNext/>
        <w:rPr>
          <w:rtl/>
        </w:rPr>
      </w:pPr>
      <w:bookmarkStart w:id="13763" w:name="ET_interruption_5787_20"/>
      <w:r w:rsidRPr="00FC00BB">
        <w:rPr>
          <w:rStyle w:val="TagStyle"/>
          <w:rtl/>
        </w:rPr>
        <w:t xml:space="preserve"> &lt;&lt; קריאה &gt;&gt; </w:t>
      </w:r>
      <w:r>
        <w:rPr>
          <w:rtl/>
        </w:rPr>
        <w:t>יוראי להב הרצנו (יש עתיד):</w:t>
      </w:r>
      <w:r w:rsidRPr="00FC00BB">
        <w:rPr>
          <w:rStyle w:val="TagStyle"/>
          <w:rtl/>
        </w:rPr>
        <w:t xml:space="preserve"> &lt;&lt; קריאה &gt;&gt;</w:t>
      </w:r>
      <w:r>
        <w:rPr>
          <w:rtl/>
        </w:rPr>
        <w:t xml:space="preserve">   </w:t>
      </w:r>
      <w:bookmarkEnd w:id="13763"/>
    </w:p>
    <w:p w:rsidR="00D718D8" w:rsidRDefault="00D718D8" w:rsidP="00B07973">
      <w:pPr>
        <w:rPr>
          <w:rtl/>
          <w:lang w:eastAsia="he-IL"/>
        </w:rPr>
      </w:pPr>
    </w:p>
    <w:p w:rsidR="00D718D8" w:rsidRDefault="00D718D8" w:rsidP="00BF4755">
      <w:pPr>
        <w:rPr>
          <w:rtl/>
          <w:lang w:eastAsia="he-IL"/>
        </w:rPr>
      </w:pPr>
      <w:bookmarkStart w:id="13764" w:name="_ETM_Q33_190047"/>
      <w:bookmarkEnd w:id="13764"/>
      <w:r>
        <w:rPr>
          <w:rFonts w:hint="cs"/>
          <w:rtl/>
          <w:lang w:eastAsia="he-IL"/>
        </w:rPr>
        <w:t xml:space="preserve">השר, תעלה את הדוכן. </w:t>
      </w:r>
    </w:p>
    <w:p w:rsidR="00D718D8" w:rsidRDefault="00D718D8" w:rsidP="00BF4755">
      <w:pPr>
        <w:rPr>
          <w:rtl/>
          <w:lang w:eastAsia="he-IL"/>
        </w:rPr>
      </w:pPr>
    </w:p>
    <w:p w:rsidR="00D718D8" w:rsidRDefault="00D718D8" w:rsidP="00BF4755">
      <w:pPr>
        <w:pStyle w:val="-"/>
        <w:keepNext/>
        <w:rPr>
          <w:rtl/>
        </w:rPr>
      </w:pPr>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3765" w:name="_ETM_Q33_226811"/>
      <w:bookmarkStart w:id="13766" w:name="_ETM_Q33_226893"/>
      <w:bookmarkEnd w:id="13765"/>
      <w:bookmarkEnd w:id="13766"/>
      <w:r>
        <w:rPr>
          <w:rFonts w:hint="cs"/>
          <w:rtl/>
          <w:lang w:eastAsia="he-IL"/>
        </w:rPr>
        <w:t xml:space="preserve">אעלה את הדוכן </w:t>
      </w:r>
      <w:bookmarkStart w:id="13767" w:name="_ETM_Q33_230219"/>
      <w:bookmarkEnd w:id="13767"/>
      <w:r>
        <w:rPr>
          <w:rFonts w:hint="cs"/>
          <w:rtl/>
          <w:lang w:eastAsia="he-IL"/>
        </w:rPr>
        <w:t xml:space="preserve">כעצתך. </w:t>
      </w:r>
    </w:p>
    <w:p w:rsidR="00D718D8" w:rsidRDefault="00D718D8" w:rsidP="00BF4755">
      <w:pPr>
        <w:rPr>
          <w:rtl/>
          <w:lang w:eastAsia="he-IL"/>
        </w:rPr>
      </w:pPr>
      <w:bookmarkStart w:id="13768" w:name="_ETM_Q33_232251"/>
      <w:bookmarkStart w:id="13769" w:name="_ETM_Q33_232314"/>
      <w:bookmarkEnd w:id="13768"/>
      <w:bookmarkEnd w:id="13769"/>
    </w:p>
    <w:p w:rsidR="00D718D8" w:rsidRDefault="00D718D8" w:rsidP="00BF4755">
      <w:pPr>
        <w:pStyle w:val="af5"/>
        <w:keepNext/>
        <w:rPr>
          <w:rtl/>
        </w:rPr>
      </w:pPr>
      <w:bookmarkStart w:id="13770" w:name="ET_interruption_5787_21"/>
      <w:r w:rsidRPr="00FC00BB">
        <w:rPr>
          <w:rStyle w:val="TagStyle"/>
          <w:rtl/>
        </w:rPr>
        <w:t xml:space="preserve"> &lt;&lt; קריאה &gt;&gt; </w:t>
      </w:r>
      <w:r>
        <w:rPr>
          <w:rtl/>
        </w:rPr>
        <w:t>יוראי להב הרצנו (יש עתיד):</w:t>
      </w:r>
      <w:r w:rsidRPr="00FC00BB">
        <w:rPr>
          <w:rStyle w:val="TagStyle"/>
          <w:rtl/>
        </w:rPr>
        <w:t xml:space="preserve"> &lt;&lt; קריאה &gt;&gt;</w:t>
      </w:r>
      <w:r>
        <w:rPr>
          <w:rtl/>
        </w:rPr>
        <w:t xml:space="preserve">   </w:t>
      </w:r>
      <w:bookmarkEnd w:id="1377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רבה. </w:t>
      </w:r>
    </w:p>
    <w:p w:rsidR="00D718D8" w:rsidRDefault="00D718D8" w:rsidP="00BF4755">
      <w:pPr>
        <w:rPr>
          <w:rtl/>
          <w:lang w:eastAsia="he-IL"/>
        </w:rPr>
      </w:pPr>
    </w:p>
    <w:p w:rsidR="00D718D8" w:rsidRDefault="00D718D8" w:rsidP="00BF4755">
      <w:pPr>
        <w:pStyle w:val="-"/>
        <w:keepNext/>
        <w:rPr>
          <w:rtl/>
        </w:rPr>
      </w:pPr>
      <w:r w:rsidRPr="006660E5">
        <w:rPr>
          <w:rStyle w:val="TagStyle"/>
          <w:rtl/>
        </w:rPr>
        <w:t xml:space="preserve">&lt;&lt; דובר_המשך &gt;&gt; </w:t>
      </w:r>
      <w:r>
        <w:rPr>
          <w:rtl/>
        </w:rPr>
        <w:t>שר הביטחון יואב גלנט:</w:t>
      </w:r>
      <w:r w:rsidRPr="006660E5">
        <w:rPr>
          <w:rStyle w:val="TagStyle"/>
          <w:rtl/>
        </w:rPr>
        <w:t xml:space="preserve"> &lt;&lt; דובר_המשך &gt;&gt;</w:t>
      </w:r>
      <w:r>
        <w:rPr>
          <w:rtl/>
        </w:rPr>
        <w:t xml:space="preserve">   </w:t>
      </w:r>
    </w:p>
    <w:p w:rsidR="00D718D8" w:rsidRDefault="00D718D8" w:rsidP="00BF4755">
      <w:pPr>
        <w:rPr>
          <w:rtl/>
          <w:lang w:eastAsia="he-IL"/>
        </w:rPr>
      </w:pPr>
      <w:bookmarkStart w:id="13771" w:name="_ETM_Q33_229639"/>
      <w:bookmarkEnd w:id="13771"/>
    </w:p>
    <w:p w:rsidR="00D718D8" w:rsidRDefault="00D718D8" w:rsidP="00B07973">
      <w:pPr>
        <w:rPr>
          <w:rtl/>
          <w:lang w:eastAsia="he-IL"/>
        </w:rPr>
      </w:pPr>
      <w:bookmarkStart w:id="13772" w:name="_ETM_Q33_231372"/>
      <w:bookmarkStart w:id="13773" w:name="_ETM_Q33_231451"/>
      <w:bookmarkEnd w:id="13772"/>
      <w:bookmarkEnd w:id="13773"/>
      <w:r>
        <w:rPr>
          <w:rFonts w:hint="cs"/>
          <w:rtl/>
          <w:lang w:eastAsia="he-IL"/>
        </w:rPr>
        <w:t xml:space="preserve">רק מפני שאתה היחיד שמקשיב לי פה. אמרתי: אני חייב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13774" w:name="_ETM_Q33_233166"/>
      <w:bookmarkStart w:id="13775" w:name="_ETM_Q33_233243"/>
      <w:bookmarkEnd w:id="13774"/>
      <w:bookmarkEnd w:id="13775"/>
    </w:p>
    <w:p w:rsidR="00D718D8" w:rsidRDefault="00D718D8" w:rsidP="00BF4755">
      <w:pPr>
        <w:pStyle w:val="af5"/>
        <w:rPr>
          <w:rtl/>
        </w:rPr>
      </w:pPr>
      <w:bookmarkStart w:id="13776" w:name="_ETM_Q33_244872"/>
      <w:bookmarkStart w:id="13777" w:name="_ETM_Q33_244960"/>
      <w:bookmarkStart w:id="13778" w:name="_ETM_Q33_258797"/>
      <w:bookmarkStart w:id="13779" w:name="ET_interruption_קריאות_36"/>
      <w:bookmarkEnd w:id="13776"/>
      <w:bookmarkEnd w:id="13777"/>
      <w:bookmarkEnd w:id="13778"/>
      <w:r w:rsidRPr="00500026">
        <w:rPr>
          <w:rStyle w:val="TagStyle"/>
          <w:rtl/>
        </w:rPr>
        <w:t xml:space="preserve"> &lt;&lt; קריאה &gt;&gt; </w:t>
      </w:r>
      <w:r>
        <w:rPr>
          <w:rtl/>
        </w:rPr>
        <w:t>קריאות:</w:t>
      </w:r>
      <w:r w:rsidRPr="00500026">
        <w:rPr>
          <w:rStyle w:val="TagStyle"/>
          <w:rtl/>
        </w:rPr>
        <w:t xml:space="preserve"> &lt;&lt; קריאה &gt;&gt;</w:t>
      </w:r>
      <w:r>
        <w:rPr>
          <w:rtl/>
        </w:rPr>
        <w:t xml:space="preserve">   </w:t>
      </w:r>
    </w:p>
    <w:bookmarkEnd w:id="13779"/>
    <w:p w:rsidR="00D718D8" w:rsidRDefault="00D718D8" w:rsidP="00B07973">
      <w:pPr>
        <w:rPr>
          <w:rtl/>
          <w:lang w:eastAsia="he-IL"/>
        </w:rPr>
      </w:pPr>
      <w:r>
        <w:rPr>
          <w:rtl/>
          <w:lang w:eastAsia="he-IL"/>
        </w:rPr>
        <w:t xml:space="preserve"> </w:t>
      </w:r>
    </w:p>
    <w:p w:rsidR="00D718D8" w:rsidRDefault="00D718D8" w:rsidP="00BF4755">
      <w:pPr>
        <w:rPr>
          <w:rtl/>
          <w:lang w:eastAsia="he-IL"/>
        </w:rPr>
      </w:pPr>
      <w:bookmarkStart w:id="13780" w:name="_ETM_Q33_236251"/>
      <w:bookmarkEnd w:id="13780"/>
      <w:r>
        <w:rPr>
          <w:rFonts w:hint="cs"/>
          <w:rtl/>
          <w:lang w:eastAsia="he-IL"/>
        </w:rPr>
        <w:t>ומה איתי?</w:t>
      </w:r>
    </w:p>
    <w:p w:rsidR="00D718D8" w:rsidRDefault="00D718D8" w:rsidP="00BF4755">
      <w:pPr>
        <w:rPr>
          <w:rtl/>
          <w:lang w:eastAsia="he-IL"/>
        </w:rPr>
      </w:pPr>
      <w:bookmarkStart w:id="13781" w:name="_ETM_Q33_238638"/>
      <w:bookmarkStart w:id="13782" w:name="_ETM_Q33_238710"/>
      <w:bookmarkEnd w:id="13781"/>
      <w:bookmarkEnd w:id="13782"/>
    </w:p>
    <w:p w:rsidR="00D718D8" w:rsidRDefault="00D718D8" w:rsidP="00BF4755">
      <w:pPr>
        <w:pStyle w:val="-"/>
        <w:keepNext/>
        <w:rPr>
          <w:rtl/>
        </w:rPr>
      </w:pPr>
      <w:bookmarkStart w:id="13783" w:name="_ETM_Q33_239214"/>
      <w:bookmarkStart w:id="13784" w:name="_ETM_Q33_239290"/>
      <w:bookmarkEnd w:id="13783"/>
      <w:bookmarkEnd w:id="13784"/>
      <w:r w:rsidRPr="006660E5">
        <w:rPr>
          <w:rStyle w:val="TagStyle"/>
          <w:rtl/>
        </w:rPr>
        <w:t xml:space="preserve">&lt;&lt; דובר_המשך &gt;&gt; </w:t>
      </w:r>
      <w:r>
        <w:rPr>
          <w:rtl/>
        </w:rPr>
        <w:t>שר הביטחון יואב גלנט:</w:t>
      </w:r>
      <w:r w:rsidRPr="006660E5">
        <w:rPr>
          <w:rStyle w:val="TagStyle"/>
          <w:rtl/>
        </w:rPr>
        <w:t xml:space="preserve"> &lt;&lt; דובר_המשך &gt;&gt;</w:t>
      </w:r>
      <w:r>
        <w:rPr>
          <w:rtl/>
        </w:rPr>
        <w:t xml:space="preserve">   </w:t>
      </w:r>
    </w:p>
    <w:p w:rsidR="00D718D8" w:rsidRDefault="00D718D8" w:rsidP="00BF4755">
      <w:pPr>
        <w:rPr>
          <w:rtl/>
          <w:lang w:eastAsia="he-IL"/>
        </w:rPr>
      </w:pPr>
    </w:p>
    <w:p w:rsidR="00D718D8" w:rsidRDefault="00D718D8" w:rsidP="00BF4755">
      <w:pPr>
        <w:rPr>
          <w:rtl/>
          <w:lang w:eastAsia="he-IL"/>
        </w:rPr>
      </w:pPr>
      <w:bookmarkStart w:id="13785" w:name="_ETM_Q33_241054"/>
      <w:bookmarkStart w:id="13786" w:name="_ETM_Q33_241120"/>
      <w:bookmarkEnd w:id="13785"/>
      <w:bookmarkEnd w:id="13786"/>
      <w:r>
        <w:rPr>
          <w:rFonts w:hint="cs"/>
          <w:rtl/>
          <w:lang w:eastAsia="he-IL"/>
        </w:rPr>
        <w:t xml:space="preserve">סליחה. </w:t>
      </w:r>
      <w:bookmarkStart w:id="13787" w:name="_ETM_Q33_243774"/>
      <w:bookmarkStart w:id="13788" w:name="_ETM_Q33_243825"/>
      <w:bookmarkEnd w:id="13787"/>
      <w:bookmarkEnd w:id="13788"/>
      <w:r>
        <w:rPr>
          <w:rFonts w:hint="cs"/>
          <w:rtl/>
          <w:lang w:eastAsia="he-IL"/>
        </w:rPr>
        <w:t xml:space="preserve">אני מודה לכל אלה שמקשיבים. </w:t>
      </w:r>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אדוני היושב-ראש, חבריי חברי הכנסת, אני משיב בשמו של סגן השר אורי מקלב בעניין הצעת חוק לתיקון פקודת התעבורה כפי שהועברה לידי. מטרתה </w:t>
      </w:r>
      <w:bookmarkStart w:id="13789" w:name="_ETM_Q33_262783"/>
      <w:bookmarkEnd w:id="13789"/>
      <w:r>
        <w:rPr>
          <w:rFonts w:hint="cs"/>
          <w:rtl/>
          <w:lang w:eastAsia="he-IL"/>
        </w:rPr>
        <w:t xml:space="preserve">של הצעת חוק פטור מתשלום אגרה לתאגיד השידור לאדם עם </w:t>
      </w:r>
      <w:bookmarkStart w:id="13790" w:name="_ETM_Q33_265989"/>
      <w:bookmarkEnd w:id="13790"/>
      <w:r>
        <w:rPr>
          <w:rFonts w:hint="cs"/>
          <w:rtl/>
          <w:lang w:eastAsia="he-IL"/>
        </w:rPr>
        <w:t>מוגבלות בשמיעה, של חבר הכנסת רם בן ברק</w:t>
      </w:r>
      <w:bookmarkStart w:id="13791" w:name="_ETM_Q33_265681"/>
      <w:bookmarkEnd w:id="13791"/>
      <w:r>
        <w:rPr>
          <w:rFonts w:hint="cs"/>
          <w:rtl/>
          <w:lang w:eastAsia="he-IL"/>
        </w:rPr>
        <w:t xml:space="preserve"> </w:t>
      </w:r>
      <w:r>
        <w:rPr>
          <w:rFonts w:hint="eastAsia"/>
          <w:rtl/>
          <w:lang w:eastAsia="he-IL"/>
        </w:rPr>
        <w:t xml:space="preserve">– שלום, רם בן ברק – </w:t>
      </w:r>
      <w:r>
        <w:rPr>
          <w:rFonts w:hint="cs"/>
          <w:rtl/>
          <w:lang w:eastAsia="he-IL"/>
        </w:rPr>
        <w:t xml:space="preserve">היא לקבוע כי ציבור </w:t>
      </w:r>
      <w:proofErr w:type="spellStart"/>
      <w:r>
        <w:rPr>
          <w:rFonts w:hint="cs"/>
          <w:rtl/>
          <w:lang w:eastAsia="he-IL"/>
        </w:rPr>
        <w:t>מוגבלי</w:t>
      </w:r>
      <w:proofErr w:type="spellEnd"/>
      <w:r>
        <w:rPr>
          <w:rFonts w:hint="cs"/>
          <w:rtl/>
          <w:lang w:eastAsia="he-IL"/>
        </w:rPr>
        <w:t xml:space="preserve"> השמיעה יהיו פטורים מתשלום אגרה </w:t>
      </w:r>
      <w:bookmarkStart w:id="13792" w:name="_ETM_Q33_272481"/>
      <w:bookmarkEnd w:id="13792"/>
      <w:r>
        <w:rPr>
          <w:rFonts w:hint="cs"/>
          <w:rtl/>
          <w:lang w:eastAsia="he-IL"/>
        </w:rPr>
        <w:t xml:space="preserve">ברישיון הרכב לתאגיד השידור הישראלי מהטעם שאינם יכולים להאזין בשל מוגבלותם. בהצעת החוק מוצע לקבוע פטור </w:t>
      </w:r>
      <w:proofErr w:type="spellStart"/>
      <w:r>
        <w:rPr>
          <w:rFonts w:hint="cs"/>
          <w:rtl/>
          <w:lang w:eastAsia="he-IL"/>
        </w:rPr>
        <w:t>למוגבלי</w:t>
      </w:r>
      <w:proofErr w:type="spellEnd"/>
      <w:r>
        <w:rPr>
          <w:rFonts w:hint="cs"/>
          <w:rtl/>
          <w:lang w:eastAsia="he-IL"/>
        </w:rPr>
        <w:t xml:space="preserve"> שמיעה מאגרת רישיון הרכב בסכום נוסף שיועבר לתאגיד השידור. </w:t>
      </w:r>
    </w:p>
    <w:p w:rsidR="00D718D8" w:rsidRDefault="00D718D8" w:rsidP="00BF4755">
      <w:pPr>
        <w:rPr>
          <w:rtl/>
          <w:lang w:eastAsia="he-IL"/>
        </w:rPr>
      </w:pPr>
      <w:bookmarkStart w:id="13793" w:name="_ETM_Q33_289038"/>
      <w:bookmarkStart w:id="13794" w:name="_ETM_Q33_289089"/>
      <w:bookmarkEnd w:id="13793"/>
      <w:bookmarkEnd w:id="13794"/>
    </w:p>
    <w:p w:rsidR="00D718D8" w:rsidRDefault="00D718D8" w:rsidP="00BF4755">
      <w:pPr>
        <w:rPr>
          <w:rtl/>
          <w:lang w:eastAsia="he-IL"/>
        </w:rPr>
      </w:pPr>
      <w:bookmarkStart w:id="13795" w:name="_ETM_Q33_289182"/>
      <w:bookmarkStart w:id="13796" w:name="_ETM_Q33_289229"/>
      <w:bookmarkEnd w:id="13795"/>
      <w:bookmarkEnd w:id="13796"/>
      <w:r>
        <w:rPr>
          <w:rFonts w:hint="cs"/>
          <w:rtl/>
          <w:lang w:eastAsia="he-IL"/>
        </w:rPr>
        <w:t xml:space="preserve">בדיון שנערך בוועדת שרים לענייני חקיקה נשקלה ההצעה ונמצא שהפתרון הכלול בה מעורר כמה בעיות, </w:t>
      </w:r>
      <w:bookmarkStart w:id="13797" w:name="_ETM_Q33_290934"/>
      <w:bookmarkEnd w:id="13797"/>
      <w:r>
        <w:rPr>
          <w:rFonts w:hint="cs"/>
          <w:rtl/>
          <w:lang w:eastAsia="he-IL"/>
        </w:rPr>
        <w:t xml:space="preserve">הן בהגדרת הזכאות, הן באופן מימושה, וגם בהשלכותיה התקציביות. כאמור, אני משיב בשמו של סגן השר אורי מקלב. </w:t>
      </w:r>
      <w:bookmarkStart w:id="13798" w:name="_ETM_Q33_302431"/>
      <w:bookmarkStart w:id="13799" w:name="_ETM_Q33_302486"/>
      <w:bookmarkStart w:id="13800" w:name="_ETM_Q33_302575"/>
      <w:bookmarkStart w:id="13801" w:name="_ETM_Q33_302623"/>
      <w:bookmarkEnd w:id="13798"/>
      <w:bookmarkEnd w:id="13799"/>
      <w:bookmarkEnd w:id="13800"/>
      <w:bookmarkEnd w:id="13801"/>
      <w:r>
        <w:rPr>
          <w:rFonts w:hint="cs"/>
          <w:rtl/>
          <w:lang w:eastAsia="he-IL"/>
        </w:rPr>
        <w:t xml:space="preserve">לאור ההערות שנשמעו, עמדת הממשלה היא שאין מקום לאמץ את ההצעה, והיא סברה שיש לדחות בחודש את הדיון בו על מנת שניתן יהיה לשקול </w:t>
      </w:r>
      <w:bookmarkStart w:id="13802" w:name="_ETM_Q33_315715"/>
      <w:bookmarkEnd w:id="13802"/>
      <w:r>
        <w:rPr>
          <w:rFonts w:hint="cs"/>
          <w:rtl/>
          <w:lang w:eastAsia="he-IL"/>
        </w:rPr>
        <w:t xml:space="preserve">לעומק את הנושא ואת האפשרויות לגביו. </w:t>
      </w:r>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אשר על כן, אבקש שלא לתמוך בהצעת החוק הזאת. עד כאן דבריי, אדוני היושב-ראש. </w:t>
      </w:r>
    </w:p>
    <w:p w:rsidR="00D718D8" w:rsidRDefault="00D718D8" w:rsidP="00BF4755">
      <w:pPr>
        <w:rPr>
          <w:rtl/>
          <w:lang w:eastAsia="he-IL"/>
        </w:rPr>
      </w:pPr>
      <w:bookmarkStart w:id="13803" w:name="_ETM_Q33_326301"/>
      <w:bookmarkStart w:id="13804" w:name="_ETM_Q33_326366"/>
      <w:bookmarkEnd w:id="13803"/>
      <w:bookmarkEnd w:id="13804"/>
    </w:p>
    <w:p w:rsidR="00D718D8" w:rsidRDefault="00D718D8" w:rsidP="00BF4755">
      <w:pPr>
        <w:pStyle w:val="af5"/>
        <w:keepNext/>
        <w:rPr>
          <w:rtl/>
        </w:rPr>
      </w:pPr>
      <w:bookmarkStart w:id="13805" w:name="ET_interruption_6361_24"/>
      <w:r w:rsidRPr="00FC00BB">
        <w:rPr>
          <w:rStyle w:val="TagStyle"/>
          <w:rtl/>
        </w:rPr>
        <w:t xml:space="preserve"> &lt;&lt; קריאה &gt;&gt; </w:t>
      </w:r>
      <w:r>
        <w:rPr>
          <w:rtl/>
        </w:rPr>
        <w:t>נאור שירי (יש עתיד):</w:t>
      </w:r>
      <w:r w:rsidRPr="00FC00BB">
        <w:rPr>
          <w:rStyle w:val="TagStyle"/>
          <w:rtl/>
        </w:rPr>
        <w:t xml:space="preserve"> &lt;&lt; קריאה &gt;&gt;</w:t>
      </w:r>
      <w:r>
        <w:rPr>
          <w:rtl/>
        </w:rPr>
        <w:t xml:space="preserve">   </w:t>
      </w:r>
      <w:bookmarkEnd w:id="1380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השר, רק שתדע, אני הצעתי את ההצעה. </w:t>
      </w:r>
    </w:p>
    <w:p w:rsidR="00D718D8" w:rsidRDefault="00D718D8" w:rsidP="00BF4755">
      <w:pPr>
        <w:rPr>
          <w:rtl/>
          <w:lang w:eastAsia="he-IL"/>
        </w:rPr>
      </w:pPr>
    </w:p>
    <w:p w:rsidR="00D718D8" w:rsidRDefault="00D718D8" w:rsidP="00BF4755">
      <w:pPr>
        <w:pStyle w:val="-"/>
        <w:keepNext/>
        <w:rPr>
          <w:rtl/>
        </w:rPr>
      </w:pPr>
      <w:bookmarkStart w:id="13806" w:name="_ETM_Q33_330256"/>
      <w:bookmarkStart w:id="13807" w:name="_ETM_Q33_330325"/>
      <w:bookmarkEnd w:id="13806"/>
      <w:bookmarkEnd w:id="13807"/>
      <w:r w:rsidRPr="006660E5">
        <w:rPr>
          <w:rStyle w:val="TagStyle"/>
          <w:rtl/>
        </w:rPr>
        <w:t xml:space="preserve">&lt;&lt; דובר_המשך &gt;&gt; </w:t>
      </w:r>
      <w:r>
        <w:rPr>
          <w:rtl/>
        </w:rPr>
        <w:t>שר הביטחון יואב גלנט:</w:t>
      </w:r>
      <w:r w:rsidRPr="006660E5">
        <w:rPr>
          <w:rStyle w:val="TagStyle"/>
          <w:rtl/>
        </w:rPr>
        <w:t xml:space="preserve"> &lt;&lt; דובר_המשך &gt;&gt;</w:t>
      </w:r>
      <w:r>
        <w:rPr>
          <w:rtl/>
        </w:rPr>
        <w:t xml:space="preserve">   </w:t>
      </w:r>
    </w:p>
    <w:p w:rsidR="00D718D8" w:rsidRDefault="00D718D8" w:rsidP="00BF4755">
      <w:pPr>
        <w:rPr>
          <w:rtl/>
          <w:lang w:eastAsia="he-IL"/>
        </w:rPr>
      </w:pPr>
    </w:p>
    <w:p w:rsidR="00D718D8" w:rsidRDefault="00D718D8" w:rsidP="00BF4755">
      <w:pPr>
        <w:rPr>
          <w:rtl/>
          <w:lang w:eastAsia="he-IL"/>
        </w:rPr>
      </w:pPr>
      <w:bookmarkStart w:id="13808" w:name="_ETM_Q33_331663"/>
      <w:bookmarkStart w:id="13809" w:name="_ETM_Q33_331729"/>
      <w:bookmarkEnd w:id="13808"/>
      <w:bookmarkEnd w:id="13809"/>
      <w:r>
        <w:rPr>
          <w:rFonts w:hint="cs"/>
          <w:rtl/>
          <w:lang w:eastAsia="he-IL"/>
        </w:rPr>
        <w:t xml:space="preserve">חשבתי </w:t>
      </w:r>
      <w:bookmarkStart w:id="13810" w:name="_ETM_Q33_332735"/>
      <w:bookmarkEnd w:id="13810"/>
      <w:r>
        <w:rPr>
          <w:rFonts w:hint="cs"/>
          <w:rtl/>
          <w:lang w:eastAsia="he-IL"/>
        </w:rPr>
        <w:t xml:space="preserve">שזה רם בן ברק. </w:t>
      </w:r>
    </w:p>
    <w:p w:rsidR="00D718D8" w:rsidRDefault="00D718D8" w:rsidP="00BF4755">
      <w:pPr>
        <w:rPr>
          <w:rtl/>
          <w:lang w:eastAsia="he-IL"/>
        </w:rPr>
      </w:pPr>
    </w:p>
    <w:p w:rsidR="00D718D8" w:rsidRDefault="00D718D8" w:rsidP="00BF4755">
      <w:pPr>
        <w:pStyle w:val="af5"/>
        <w:keepNext/>
        <w:rPr>
          <w:rtl/>
        </w:rPr>
      </w:pPr>
      <w:bookmarkStart w:id="13811" w:name="ET_interruption_5766_25"/>
      <w:r w:rsidRPr="00FC00BB">
        <w:rPr>
          <w:rStyle w:val="TagStyle"/>
          <w:rtl/>
        </w:rPr>
        <w:t xml:space="preserve"> &lt;&lt; קריאה &gt;&gt; </w:t>
      </w:r>
      <w:r>
        <w:rPr>
          <w:rtl/>
        </w:rPr>
        <w:t>רם בן ברק (יש עתיד):</w:t>
      </w:r>
      <w:r w:rsidRPr="00FC00BB">
        <w:rPr>
          <w:rStyle w:val="TagStyle"/>
          <w:rtl/>
        </w:rPr>
        <w:t xml:space="preserve"> &lt;&lt; קריאה &gt;&gt;</w:t>
      </w:r>
      <w:r>
        <w:rPr>
          <w:rtl/>
        </w:rPr>
        <w:t xml:space="preserve">   </w:t>
      </w:r>
      <w:bookmarkEnd w:id="13811"/>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התפלאתי </w:t>
      </w:r>
      <w:r>
        <w:rPr>
          <w:rFonts w:hint="eastAsia"/>
          <w:rtl/>
          <w:lang w:eastAsia="he-IL"/>
        </w:rPr>
        <w:t>–</w:t>
      </w:r>
      <w:r>
        <w:rPr>
          <w:rFonts w:hint="cs"/>
          <w:rtl/>
          <w:lang w:eastAsia="he-IL"/>
        </w:rPr>
        <w:t xml:space="preserve"> </w:t>
      </w:r>
      <w:bookmarkStart w:id="13812" w:name="_ETM_Q33_322730"/>
      <w:bookmarkEnd w:id="13812"/>
      <w:r>
        <w:rPr>
          <w:rFonts w:hint="cs"/>
          <w:rtl/>
          <w:lang w:eastAsia="he-IL"/>
        </w:rPr>
        <w:t xml:space="preserve">בדקתי. </w:t>
      </w:r>
    </w:p>
    <w:p w:rsidR="00D718D8" w:rsidRDefault="00D718D8" w:rsidP="00BF4755">
      <w:pPr>
        <w:rPr>
          <w:rtl/>
          <w:lang w:eastAsia="he-IL"/>
        </w:rPr>
      </w:pPr>
    </w:p>
    <w:p w:rsidR="00D718D8" w:rsidRDefault="00D718D8" w:rsidP="00BF4755">
      <w:pPr>
        <w:pStyle w:val="af5"/>
        <w:keepNext/>
        <w:rPr>
          <w:rtl/>
        </w:rPr>
      </w:pPr>
      <w:bookmarkStart w:id="13813" w:name="ET_interruption_6361_26"/>
      <w:r w:rsidRPr="00FC00BB">
        <w:rPr>
          <w:rStyle w:val="TagStyle"/>
          <w:rtl/>
        </w:rPr>
        <w:t xml:space="preserve"> &lt;&lt; קריאה &gt;&gt; </w:t>
      </w:r>
      <w:r>
        <w:rPr>
          <w:rtl/>
        </w:rPr>
        <w:t>נאור שירי (יש עתיד):</w:t>
      </w:r>
      <w:r w:rsidRPr="00FC00BB">
        <w:rPr>
          <w:rStyle w:val="TagStyle"/>
          <w:rtl/>
        </w:rPr>
        <w:t xml:space="preserve"> &lt;&lt; קריאה &gt;&gt;</w:t>
      </w:r>
      <w:r>
        <w:rPr>
          <w:rtl/>
        </w:rPr>
        <w:t xml:space="preserve">   </w:t>
      </w:r>
      <w:bookmarkEnd w:id="1381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רם יענה לך. </w:t>
      </w:r>
    </w:p>
    <w:p w:rsidR="00D718D8" w:rsidRDefault="00D718D8" w:rsidP="00BF4755">
      <w:pPr>
        <w:rPr>
          <w:rtl/>
          <w:lang w:eastAsia="he-IL"/>
        </w:rPr>
      </w:pPr>
    </w:p>
    <w:p w:rsidR="00D718D8" w:rsidRDefault="00D718D8" w:rsidP="00BF4755">
      <w:pPr>
        <w:pStyle w:val="af5"/>
        <w:keepNext/>
        <w:rPr>
          <w:rtl/>
        </w:rPr>
      </w:pPr>
      <w:bookmarkStart w:id="13814" w:name="ET_interruption_6341_28"/>
      <w:r w:rsidRPr="00FC00BB">
        <w:rPr>
          <w:rStyle w:val="TagStyle"/>
          <w:rtl/>
        </w:rPr>
        <w:t xml:space="preserve"> &lt;&lt; קריאה &gt;&gt; </w:t>
      </w:r>
      <w:r>
        <w:rPr>
          <w:rtl/>
        </w:rPr>
        <w:t>דבי ביטון (יש עתיד):</w:t>
      </w:r>
      <w:r w:rsidRPr="00FC00BB">
        <w:rPr>
          <w:rStyle w:val="TagStyle"/>
          <w:rtl/>
        </w:rPr>
        <w:t xml:space="preserve"> &lt;&lt; קריאה &gt;&gt;</w:t>
      </w:r>
      <w:r>
        <w:rPr>
          <w:rtl/>
        </w:rPr>
        <w:t xml:space="preserve">   </w:t>
      </w:r>
      <w:bookmarkEnd w:id="13814"/>
    </w:p>
    <w:p w:rsidR="00D718D8" w:rsidRDefault="00D718D8" w:rsidP="00B07973">
      <w:pPr>
        <w:rPr>
          <w:rtl/>
          <w:lang w:eastAsia="he-IL"/>
        </w:rPr>
      </w:pPr>
    </w:p>
    <w:p w:rsidR="00D718D8" w:rsidRDefault="00D718D8" w:rsidP="00BF4755">
      <w:pPr>
        <w:rPr>
          <w:rtl/>
          <w:lang w:eastAsia="he-IL"/>
        </w:rPr>
      </w:pPr>
      <w:bookmarkStart w:id="13815" w:name="_ETM_Q33_332745"/>
      <w:bookmarkStart w:id="13816" w:name="_ETM_Q33_332818"/>
      <w:bookmarkStart w:id="13817" w:name="_ETM_Q33_333706"/>
      <w:bookmarkEnd w:id="13815"/>
      <w:bookmarkEnd w:id="13816"/>
      <w:bookmarkEnd w:id="13817"/>
      <w:r>
        <w:rPr>
          <w:rFonts w:hint="cs"/>
          <w:rtl/>
          <w:lang w:eastAsia="he-IL"/>
        </w:rPr>
        <w:t xml:space="preserve">כבוד השר, אנחנו מקווים שתעזור לנו לעצור את עילת הסבירות. </w:t>
      </w:r>
    </w:p>
    <w:p w:rsidR="00D718D8" w:rsidRDefault="00D718D8" w:rsidP="00BF4755">
      <w:pPr>
        <w:rPr>
          <w:rtl/>
          <w:lang w:eastAsia="he-IL"/>
        </w:rPr>
      </w:pPr>
    </w:p>
    <w:p w:rsidR="00D718D8" w:rsidRDefault="00D718D8" w:rsidP="00BF4755">
      <w:pPr>
        <w:pStyle w:val="-"/>
        <w:keepNext/>
        <w:rPr>
          <w:rtl/>
        </w:rPr>
      </w:pPr>
      <w:bookmarkStart w:id="13818" w:name="ET_speakercontinue_6432_4"/>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1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מתנצל, אני </w:t>
      </w:r>
      <w:bookmarkStart w:id="13819" w:name="_ETM_Q33_341587"/>
      <w:bookmarkEnd w:id="13819"/>
      <w:r>
        <w:rPr>
          <w:rFonts w:hint="cs"/>
          <w:rtl/>
          <w:lang w:eastAsia="he-IL"/>
        </w:rPr>
        <w:t xml:space="preserve">מתנצל.  </w:t>
      </w:r>
    </w:p>
    <w:p w:rsidR="00D718D8" w:rsidRDefault="00D718D8" w:rsidP="00BF4755">
      <w:pPr>
        <w:rPr>
          <w:rtl/>
          <w:lang w:eastAsia="he-IL"/>
        </w:rPr>
      </w:pPr>
    </w:p>
    <w:p w:rsidR="00D718D8" w:rsidRDefault="00D718D8" w:rsidP="00BF4755">
      <w:pPr>
        <w:rPr>
          <w:rtl/>
          <w:lang w:eastAsia="he-IL"/>
        </w:rPr>
      </w:pPr>
      <w:r>
        <w:rPr>
          <w:rFonts w:hint="cs"/>
          <w:rtl/>
          <w:lang w:eastAsia="he-IL"/>
        </w:rPr>
        <w:t>שמונה דקות. למה?</w:t>
      </w:r>
    </w:p>
    <w:p w:rsidR="00D718D8" w:rsidRDefault="00D718D8" w:rsidP="00BF4755">
      <w:pPr>
        <w:rPr>
          <w:rtl/>
          <w:lang w:eastAsia="he-IL"/>
        </w:rPr>
      </w:pPr>
    </w:p>
    <w:p w:rsidR="00D718D8" w:rsidRDefault="00D718D8" w:rsidP="00BF4755">
      <w:pPr>
        <w:pStyle w:val="af6"/>
        <w:keepNext/>
        <w:rPr>
          <w:rtl/>
        </w:rPr>
      </w:pPr>
      <w:r w:rsidRPr="00FC00BB">
        <w:rPr>
          <w:rStyle w:val="TagStyle"/>
          <w:rtl/>
        </w:rPr>
        <w:t xml:space="preserve"> &lt;&lt; יור &gt;&gt; </w:t>
      </w:r>
      <w:r>
        <w:rPr>
          <w:rtl/>
        </w:rPr>
        <w:t>היו"ר ישראל אייכלר:</w:t>
      </w:r>
      <w:r w:rsidRPr="00FC00BB">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מה שאתה רוצה. </w:t>
      </w:r>
      <w:bookmarkStart w:id="13820" w:name="_ETM_Q33_348710"/>
      <w:bookmarkEnd w:id="13820"/>
    </w:p>
    <w:p w:rsidR="00D718D8" w:rsidRDefault="00D718D8" w:rsidP="00BF4755">
      <w:pPr>
        <w:rPr>
          <w:rtl/>
          <w:lang w:eastAsia="he-IL"/>
        </w:rPr>
      </w:pPr>
      <w:bookmarkStart w:id="13821" w:name="_ETM_Q33_348769"/>
      <w:bookmarkEnd w:id="13821"/>
    </w:p>
    <w:p w:rsidR="00D718D8" w:rsidRDefault="00D718D8" w:rsidP="00BF4755">
      <w:pPr>
        <w:pStyle w:val="af5"/>
        <w:keepNext/>
        <w:rPr>
          <w:rtl/>
        </w:rPr>
      </w:pPr>
      <w:bookmarkStart w:id="13822" w:name="ET_interruption_6341_30"/>
      <w:r w:rsidRPr="00FC00BB">
        <w:rPr>
          <w:rStyle w:val="TagStyle"/>
          <w:rtl/>
        </w:rPr>
        <w:t xml:space="preserve"> &lt;&lt; קריאה &gt;&gt; </w:t>
      </w:r>
      <w:r>
        <w:rPr>
          <w:rtl/>
        </w:rPr>
        <w:t>דבי ביטון (יש עתיד):</w:t>
      </w:r>
      <w:r w:rsidRPr="00FC00BB">
        <w:rPr>
          <w:rStyle w:val="TagStyle"/>
          <w:rtl/>
        </w:rPr>
        <w:t xml:space="preserve"> &lt;&lt; קריאה &gt;&gt;</w:t>
      </w:r>
      <w:r>
        <w:rPr>
          <w:rtl/>
        </w:rPr>
        <w:t xml:space="preserve">   </w:t>
      </w:r>
      <w:bookmarkEnd w:id="13822"/>
    </w:p>
    <w:p w:rsidR="00D718D8" w:rsidRDefault="00D718D8" w:rsidP="00B07973">
      <w:pPr>
        <w:rPr>
          <w:rtl/>
          <w:lang w:eastAsia="he-IL"/>
        </w:rPr>
      </w:pPr>
    </w:p>
    <w:p w:rsidR="00D718D8" w:rsidRDefault="00D718D8" w:rsidP="00BF4755">
      <w:pPr>
        <w:rPr>
          <w:rtl/>
          <w:lang w:eastAsia="he-IL"/>
        </w:rPr>
      </w:pPr>
      <w:bookmarkStart w:id="13823" w:name="_ETM_Q33_351132"/>
      <w:bookmarkStart w:id="13824" w:name="_ETM_Q33_351396"/>
      <w:bookmarkStart w:id="13825" w:name="_ETM_Q33_351443"/>
      <w:bookmarkEnd w:id="13823"/>
      <w:bookmarkEnd w:id="13824"/>
      <w:bookmarkEnd w:id="13825"/>
      <w:r>
        <w:rPr>
          <w:rFonts w:hint="cs"/>
          <w:rtl/>
          <w:lang w:eastAsia="he-IL"/>
        </w:rPr>
        <w:t xml:space="preserve">לא חייב. </w:t>
      </w:r>
    </w:p>
    <w:p w:rsidR="00D718D8" w:rsidRDefault="00D718D8" w:rsidP="00BF4755">
      <w:pPr>
        <w:rPr>
          <w:rtl/>
          <w:lang w:eastAsia="he-IL"/>
        </w:rPr>
      </w:pPr>
    </w:p>
    <w:p w:rsidR="00D718D8" w:rsidRDefault="00D718D8" w:rsidP="00BF4755">
      <w:pPr>
        <w:pStyle w:val="af5"/>
        <w:keepNext/>
        <w:rPr>
          <w:rtl/>
        </w:rPr>
      </w:pPr>
      <w:r w:rsidRPr="00FC00BB">
        <w:rPr>
          <w:rStyle w:val="TagStyle"/>
          <w:rtl/>
        </w:rPr>
        <w:t xml:space="preserve"> &lt;&lt; קריאה &gt;&gt; </w:t>
      </w:r>
      <w:r>
        <w:rPr>
          <w:rtl/>
        </w:rPr>
        <w:t>נאור שירי (יש עתיד):</w:t>
      </w:r>
      <w:r w:rsidRPr="00FC00BB">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3826" w:name="_ETM_Q33_349865"/>
      <w:bookmarkStart w:id="13827" w:name="_ETM_Q33_350130"/>
      <w:bookmarkStart w:id="13828" w:name="_ETM_Q33_350181"/>
      <w:bookmarkEnd w:id="13826"/>
      <w:bookmarkEnd w:id="13827"/>
      <w:bookmarkEnd w:id="13828"/>
      <w:r>
        <w:rPr>
          <w:rFonts w:hint="cs"/>
          <w:rtl/>
          <w:lang w:eastAsia="he-IL"/>
        </w:rPr>
        <w:t xml:space="preserve">הוא </w:t>
      </w:r>
      <w:bookmarkStart w:id="13829" w:name="_ETM_Q33_350716"/>
      <w:bookmarkEnd w:id="13829"/>
      <w:r>
        <w:rPr>
          <w:rFonts w:hint="cs"/>
          <w:rtl/>
          <w:lang w:eastAsia="he-IL"/>
        </w:rPr>
        <w:t xml:space="preserve">צריך לדבר עוד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13830" w:name="_ETM_Q33_354348"/>
      <w:bookmarkStart w:id="13831" w:name="_ETM_Q33_354410"/>
      <w:bookmarkEnd w:id="13830"/>
      <w:bookmarkEnd w:id="13831"/>
    </w:p>
    <w:p w:rsidR="00D718D8" w:rsidRDefault="00D718D8" w:rsidP="00BF4755">
      <w:pPr>
        <w:pStyle w:val="-"/>
        <w:keepNext/>
        <w:rPr>
          <w:rtl/>
        </w:rPr>
      </w:pPr>
      <w:r w:rsidRPr="006660E5">
        <w:rPr>
          <w:rStyle w:val="TagStyle"/>
          <w:rtl/>
        </w:rPr>
        <w:t xml:space="preserve">&lt;&lt; דובר_המשך &gt;&gt; </w:t>
      </w:r>
      <w:r>
        <w:rPr>
          <w:rtl/>
        </w:rPr>
        <w:t>שר הביטחון יואב גלנט:</w:t>
      </w:r>
      <w:r w:rsidRPr="006660E5">
        <w:rPr>
          <w:rStyle w:val="TagStyle"/>
          <w:rtl/>
        </w:rPr>
        <w:t xml:space="preserve"> &lt;&lt; דובר_המשך &gt;&gt;</w:t>
      </w:r>
      <w:r>
        <w:rPr>
          <w:rtl/>
        </w:rPr>
        <w:t xml:space="preserve">   </w:t>
      </w:r>
    </w:p>
    <w:p w:rsidR="00D718D8" w:rsidRPr="00FC00BB" w:rsidRDefault="00D718D8" w:rsidP="00BF4755">
      <w:pPr>
        <w:rPr>
          <w:rtl/>
          <w:lang w:eastAsia="he-IL"/>
        </w:rPr>
      </w:pPr>
      <w:bookmarkStart w:id="13832" w:name="_ETM_Q33_355338"/>
      <w:bookmarkEnd w:id="13832"/>
    </w:p>
    <w:p w:rsidR="00D718D8" w:rsidRDefault="00D718D8" w:rsidP="00BF4755">
      <w:pPr>
        <w:rPr>
          <w:rtl/>
          <w:lang w:eastAsia="he-IL"/>
        </w:rPr>
      </w:pPr>
      <w:r>
        <w:rPr>
          <w:rFonts w:hint="cs"/>
          <w:rtl/>
          <w:lang w:eastAsia="he-IL"/>
        </w:rPr>
        <w:t xml:space="preserve">תיראו, זה לא התחום שאני הכי מומחה בו, אבל אם יש לכם שאלות, אני מוכן לענות. אין לי בעיה. </w:t>
      </w:r>
    </w:p>
    <w:p w:rsidR="00D718D8" w:rsidRDefault="00D718D8" w:rsidP="00BF4755">
      <w:pPr>
        <w:rPr>
          <w:rtl/>
          <w:lang w:eastAsia="he-IL"/>
        </w:rPr>
      </w:pPr>
    </w:p>
    <w:p w:rsidR="00D718D8" w:rsidRDefault="00D718D8" w:rsidP="00BF4755">
      <w:pPr>
        <w:pStyle w:val="af5"/>
        <w:keepNext/>
        <w:rPr>
          <w:rtl/>
        </w:rPr>
      </w:pPr>
      <w:bookmarkStart w:id="13833" w:name="ET_interruption_6361_31"/>
      <w:r w:rsidRPr="00F11695">
        <w:rPr>
          <w:rStyle w:val="TagStyle"/>
          <w:rtl/>
        </w:rPr>
        <w:t xml:space="preserve"> &lt;&lt; קריאה &gt;&gt; </w:t>
      </w:r>
      <w:r>
        <w:rPr>
          <w:rtl/>
        </w:rPr>
        <w:t>נאור שירי (יש עתיד):</w:t>
      </w:r>
      <w:r w:rsidRPr="00F11695">
        <w:rPr>
          <w:rStyle w:val="TagStyle"/>
          <w:rtl/>
        </w:rPr>
        <w:t xml:space="preserve"> &lt;&lt; קריאה &gt;&gt;</w:t>
      </w:r>
      <w:r>
        <w:rPr>
          <w:rtl/>
        </w:rPr>
        <w:t xml:space="preserve">   </w:t>
      </w:r>
      <w:bookmarkEnd w:id="13833"/>
    </w:p>
    <w:p w:rsidR="00D718D8" w:rsidRDefault="00D718D8" w:rsidP="00B07973">
      <w:pPr>
        <w:rPr>
          <w:rtl/>
          <w:lang w:eastAsia="he-IL"/>
        </w:rPr>
      </w:pPr>
    </w:p>
    <w:p w:rsidR="00D718D8" w:rsidRDefault="00D718D8" w:rsidP="00BF4755">
      <w:pPr>
        <w:rPr>
          <w:rtl/>
          <w:lang w:eastAsia="he-IL"/>
        </w:rPr>
      </w:pPr>
      <w:r>
        <w:rPr>
          <w:rFonts w:hint="cs"/>
          <w:rtl/>
          <w:lang w:eastAsia="he-IL"/>
        </w:rPr>
        <w:t>אתה רוצה שאני אעלה?</w:t>
      </w:r>
    </w:p>
    <w:p w:rsidR="00D718D8" w:rsidRPr="00F11695" w:rsidRDefault="00D718D8" w:rsidP="00BF4755">
      <w:pPr>
        <w:rPr>
          <w:rtl/>
          <w:lang w:eastAsia="he-IL"/>
        </w:rPr>
      </w:pPr>
    </w:p>
    <w:p w:rsidR="00D718D8" w:rsidRDefault="00D718D8" w:rsidP="00BF4755">
      <w:pPr>
        <w:pStyle w:val="af5"/>
        <w:keepNext/>
        <w:rPr>
          <w:rtl/>
        </w:rPr>
      </w:pPr>
      <w:bookmarkStart w:id="13834" w:name="ET_interruption_5767_33"/>
      <w:r w:rsidRPr="00FC00BB">
        <w:rPr>
          <w:rStyle w:val="TagStyle"/>
          <w:rtl/>
        </w:rPr>
        <w:t xml:space="preserve"> &lt;&lt; קריאה &gt;&gt; </w:t>
      </w:r>
      <w:r>
        <w:rPr>
          <w:rtl/>
        </w:rPr>
        <w:t>אורנה ברביבאי (יש עתיד):</w:t>
      </w:r>
      <w:r w:rsidRPr="00FC00BB">
        <w:rPr>
          <w:rStyle w:val="TagStyle"/>
          <w:rtl/>
        </w:rPr>
        <w:t xml:space="preserve"> &lt;&lt; קריאה &gt;&gt;</w:t>
      </w:r>
      <w:r>
        <w:rPr>
          <w:rtl/>
        </w:rPr>
        <w:t xml:space="preserve">   </w:t>
      </w:r>
      <w:bookmarkEnd w:id="13834"/>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bookmarkStart w:id="13835" w:name="_ETM_Q33_361838"/>
      <w:bookmarkStart w:id="13836" w:name="_ETM_Q33_361913"/>
      <w:bookmarkEnd w:id="13835"/>
      <w:bookmarkEnd w:id="13836"/>
    </w:p>
    <w:p w:rsidR="00D718D8" w:rsidRDefault="00D718D8" w:rsidP="00BF4755">
      <w:pPr>
        <w:pStyle w:val="-"/>
        <w:keepNext/>
      </w:pPr>
      <w:r>
        <w:rPr>
          <w:rStyle w:val="TagStyle"/>
          <w:rFonts w:hint="cs"/>
          <w:rtl/>
        </w:rPr>
        <w:t xml:space="preserve">&lt;&lt; דובר_המשך &gt;&gt; </w:t>
      </w:r>
      <w:r>
        <w:rPr>
          <w:rFonts w:hint="cs"/>
          <w:rtl/>
        </w:rPr>
        <w:t>שר הביטחון יואב גלנט:</w:t>
      </w:r>
      <w:r>
        <w:rPr>
          <w:rStyle w:val="TagStyle"/>
          <w:rtl/>
        </w:rPr>
        <w:t xml:space="preserve"> &lt;&lt; דובר_המשך &gt;&gt;</w:t>
      </w:r>
      <w:r>
        <w:rPr>
          <w:rFonts w:hint="cs"/>
          <w:rtl/>
        </w:rPr>
        <w:t xml:space="preserve">   </w:t>
      </w:r>
    </w:p>
    <w:p w:rsidR="00D718D8" w:rsidRPr="00F11695" w:rsidRDefault="00D718D8" w:rsidP="00B07973">
      <w:pPr>
        <w:rPr>
          <w:rtl/>
          <w:lang w:eastAsia="he-IL"/>
        </w:rPr>
      </w:pPr>
    </w:p>
    <w:p w:rsidR="00D718D8" w:rsidRDefault="00D718D8" w:rsidP="00B07973">
      <w:pPr>
        <w:rPr>
          <w:rtl/>
          <w:lang w:eastAsia="he-IL"/>
        </w:rPr>
      </w:pPr>
      <w:bookmarkStart w:id="13837" w:name="_ETM_Q33_365502"/>
      <w:bookmarkEnd w:id="13837"/>
      <w:r>
        <w:rPr>
          <w:rFonts w:hint="cs"/>
          <w:rtl/>
          <w:lang w:eastAsia="he-IL"/>
        </w:rPr>
        <w:t xml:space="preserve">הינה, הינה, תראו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13838" w:name="ET_interruption_6341_33"/>
      <w:r w:rsidRPr="00F11695">
        <w:rPr>
          <w:rStyle w:val="TagStyle"/>
          <w:rtl/>
        </w:rPr>
        <w:t xml:space="preserve"> &lt;&lt; קריאה &gt;&gt; </w:t>
      </w:r>
      <w:r>
        <w:rPr>
          <w:rtl/>
        </w:rPr>
        <w:t>דבי ביטון (יש עתיד):</w:t>
      </w:r>
      <w:r w:rsidRPr="00F11695">
        <w:rPr>
          <w:rStyle w:val="TagStyle"/>
          <w:rtl/>
        </w:rPr>
        <w:t xml:space="preserve"> &lt;&lt; קריאה &gt;&gt;</w:t>
      </w:r>
      <w:r>
        <w:rPr>
          <w:rtl/>
        </w:rPr>
        <w:t xml:space="preserve">   </w:t>
      </w:r>
      <w:bookmarkEnd w:id="13838"/>
    </w:p>
    <w:p w:rsidR="00D718D8" w:rsidRDefault="00D718D8" w:rsidP="00B07973">
      <w:pPr>
        <w:rPr>
          <w:rtl/>
          <w:lang w:eastAsia="he-IL"/>
        </w:rPr>
      </w:pPr>
    </w:p>
    <w:p w:rsidR="00D718D8" w:rsidRPr="00F11695" w:rsidRDefault="00D718D8" w:rsidP="00B07973">
      <w:pPr>
        <w:rPr>
          <w:rtl/>
          <w:lang w:eastAsia="he-IL"/>
        </w:rPr>
      </w:pPr>
      <w:r>
        <w:rPr>
          <w:rFonts w:hint="cs"/>
          <w:rtl/>
          <w:lang w:eastAsia="he-IL"/>
        </w:rPr>
        <w:t xml:space="preserve">אדוני היושב-ראש, חשוב הנושא של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p>
    <w:p w:rsidR="00D718D8" w:rsidRDefault="00D718D8" w:rsidP="00B07973">
      <w:pPr>
        <w:rPr>
          <w:rtl/>
          <w:lang w:eastAsia="he-IL"/>
        </w:rPr>
      </w:pPr>
    </w:p>
    <w:p w:rsidR="00D718D8" w:rsidRDefault="00D718D8" w:rsidP="00105FF4">
      <w:pPr>
        <w:rPr>
          <w:rtl/>
          <w:lang w:eastAsia="he-IL"/>
        </w:rPr>
      </w:pPr>
      <w:r>
        <w:rPr>
          <w:rFonts w:hint="cs"/>
          <w:rtl/>
          <w:lang w:eastAsia="he-IL"/>
        </w:rPr>
        <w:t xml:space="preserve">השר </w:t>
      </w:r>
      <w:r w:rsidR="00105FF4">
        <w:rPr>
          <w:rFonts w:hint="cs"/>
          <w:rtl/>
          <w:lang w:eastAsia="he-IL"/>
        </w:rPr>
        <w:t>מ</w:t>
      </w:r>
      <w:r>
        <w:rPr>
          <w:rFonts w:hint="cs"/>
          <w:rtl/>
          <w:lang w:eastAsia="he-IL"/>
        </w:rPr>
        <w:t xml:space="preserve">חליט על מה הוא מדבר ועל </w:t>
      </w:r>
      <w:bookmarkStart w:id="13839" w:name="_ETM_Q33_374042"/>
      <w:bookmarkEnd w:id="13839"/>
      <w:r>
        <w:rPr>
          <w:rFonts w:hint="cs"/>
          <w:rtl/>
          <w:lang w:eastAsia="he-IL"/>
        </w:rPr>
        <w:t xml:space="preserve">מה הוא משיב. </w:t>
      </w:r>
    </w:p>
    <w:p w:rsidR="00D718D8" w:rsidRDefault="00D718D8" w:rsidP="00BF4755">
      <w:pPr>
        <w:keepNext/>
        <w:rPr>
          <w:rtl/>
        </w:rPr>
      </w:pPr>
    </w:p>
    <w:p w:rsidR="00D718D8" w:rsidRDefault="00D718D8" w:rsidP="00BF4755">
      <w:pPr>
        <w:pStyle w:val="-"/>
        <w:keepNext/>
      </w:pPr>
      <w:r>
        <w:rPr>
          <w:rStyle w:val="TagStyle"/>
          <w:rFonts w:hint="cs"/>
          <w:rtl/>
        </w:rPr>
        <w:t xml:space="preserve">&lt;&lt; דובר_המשך &gt;&gt; </w:t>
      </w:r>
      <w:r>
        <w:rPr>
          <w:rFonts w:hint="cs"/>
          <w:rtl/>
        </w:rPr>
        <w:t>שר הביטחון יואב גלנט:</w:t>
      </w:r>
      <w:r>
        <w:rPr>
          <w:rStyle w:val="TagStyle"/>
          <w:rtl/>
        </w:rPr>
        <w:t xml:space="preserve"> &lt;&lt; דובר_המשך &gt;&gt;</w:t>
      </w:r>
      <w:r>
        <w:rPr>
          <w:rFonts w:hint="cs"/>
          <w:rtl/>
        </w:rPr>
        <w:t xml:space="preserve">   </w:t>
      </w:r>
    </w:p>
    <w:p w:rsidR="00D718D8" w:rsidRPr="00F11695" w:rsidRDefault="00D718D8" w:rsidP="00BF4755">
      <w:pPr>
        <w:rPr>
          <w:rtl/>
          <w:lang w:eastAsia="he-IL"/>
        </w:rPr>
      </w:pPr>
    </w:p>
    <w:p w:rsidR="00D718D8" w:rsidRDefault="00D718D8" w:rsidP="00BF4755">
      <w:pPr>
        <w:rPr>
          <w:rtl/>
          <w:lang w:eastAsia="he-IL"/>
        </w:rPr>
      </w:pPr>
      <w:r>
        <w:rPr>
          <w:rFonts w:hint="cs"/>
          <w:rtl/>
          <w:lang w:eastAsia="he-IL"/>
        </w:rPr>
        <w:t>מה הייתה השאלה הנוספת?</w:t>
      </w:r>
    </w:p>
    <w:p w:rsidR="00D718D8" w:rsidRDefault="00D718D8" w:rsidP="00BF4755">
      <w:pPr>
        <w:rPr>
          <w:rtl/>
          <w:lang w:eastAsia="he-IL"/>
        </w:rPr>
      </w:pPr>
      <w:bookmarkStart w:id="13840" w:name="_ETM_Q33_375349"/>
      <w:bookmarkStart w:id="13841" w:name="_ETM_Q33_375441"/>
      <w:bookmarkEnd w:id="13840"/>
      <w:bookmarkEnd w:id="13841"/>
    </w:p>
    <w:p w:rsidR="00D718D8" w:rsidRDefault="00D718D8" w:rsidP="00BF4755">
      <w:pPr>
        <w:pStyle w:val="af5"/>
        <w:keepNext/>
        <w:rPr>
          <w:rtl/>
        </w:rPr>
      </w:pPr>
      <w:r w:rsidRPr="00F11695">
        <w:rPr>
          <w:rStyle w:val="TagStyle"/>
          <w:rtl/>
        </w:rPr>
        <w:t xml:space="preserve"> &lt;&lt; קריאה &gt;&gt; </w:t>
      </w:r>
      <w:r>
        <w:rPr>
          <w:rtl/>
        </w:rPr>
        <w:t>נאור שירי (יש עתיד):</w:t>
      </w:r>
      <w:r w:rsidRPr="00F11695">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אתה עכשיו עובד אצל עליזה, לא אצלנו. </w:t>
      </w:r>
    </w:p>
    <w:p w:rsidR="00D718D8" w:rsidRPr="00F11695" w:rsidRDefault="00D718D8" w:rsidP="00BF4755">
      <w:pPr>
        <w:rPr>
          <w:rtl/>
          <w:lang w:eastAsia="he-IL"/>
        </w:rPr>
      </w:pPr>
      <w:bookmarkStart w:id="13842" w:name="_ETM_Q33_375190"/>
      <w:bookmarkEnd w:id="13842"/>
    </w:p>
    <w:p w:rsidR="00D718D8" w:rsidRDefault="00D718D8" w:rsidP="00BF4755">
      <w:pPr>
        <w:pStyle w:val="af5"/>
        <w:keepNext/>
        <w:rPr>
          <w:rtl/>
        </w:rPr>
      </w:pPr>
      <w:bookmarkStart w:id="13843" w:name="ET_interruption_6341_34"/>
      <w:r w:rsidRPr="00F11695">
        <w:rPr>
          <w:rStyle w:val="TagStyle"/>
          <w:rtl/>
        </w:rPr>
        <w:t xml:space="preserve"> &lt;&lt; קריאה &gt;&gt; </w:t>
      </w:r>
      <w:r>
        <w:rPr>
          <w:rtl/>
        </w:rPr>
        <w:t>דבי ביטון (יש עתיד):</w:t>
      </w:r>
      <w:r w:rsidRPr="00F11695">
        <w:rPr>
          <w:rStyle w:val="TagStyle"/>
          <w:rtl/>
        </w:rPr>
        <w:t xml:space="preserve"> &lt;&lt; קריאה &gt;&gt;</w:t>
      </w:r>
      <w:r>
        <w:rPr>
          <w:rtl/>
        </w:rPr>
        <w:t xml:space="preserve">   </w:t>
      </w:r>
      <w:bookmarkEnd w:id="1384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רוצה לדעת מה קורה עם </w:t>
      </w:r>
      <w:proofErr w:type="spellStart"/>
      <w:r>
        <w:rPr>
          <w:rFonts w:hint="cs"/>
          <w:rtl/>
          <w:lang w:eastAsia="he-IL"/>
        </w:rPr>
        <w:t>מיגוניות</w:t>
      </w:r>
      <w:proofErr w:type="spellEnd"/>
      <w:r>
        <w:rPr>
          <w:rFonts w:hint="cs"/>
          <w:rtl/>
          <w:lang w:eastAsia="he-IL"/>
        </w:rPr>
        <w:t xml:space="preserve"> מונגשות לבעלי צרכים מיוחדים. </w:t>
      </w:r>
    </w:p>
    <w:p w:rsidR="00D718D8" w:rsidRDefault="00D718D8" w:rsidP="00BF4755">
      <w:pPr>
        <w:rPr>
          <w:rtl/>
          <w:lang w:eastAsia="he-IL"/>
        </w:rPr>
      </w:pPr>
    </w:p>
    <w:p w:rsidR="00D718D8" w:rsidRDefault="00D718D8" w:rsidP="00BF4755">
      <w:pPr>
        <w:pStyle w:val="-"/>
        <w:keepNext/>
        <w:rPr>
          <w:rtl/>
        </w:rPr>
      </w:pPr>
      <w:bookmarkStart w:id="13844" w:name="ET_speakercontinue_6432_6"/>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44"/>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אענה ברוב קשב בהתאם לדברים. קודם כול, לעניין </w:t>
      </w:r>
      <w:proofErr w:type="spellStart"/>
      <w:r>
        <w:rPr>
          <w:rFonts w:hint="cs"/>
          <w:rtl/>
          <w:lang w:eastAsia="he-IL"/>
        </w:rPr>
        <w:t>מיגוניות</w:t>
      </w:r>
      <w:proofErr w:type="spellEnd"/>
      <w:r>
        <w:rPr>
          <w:rFonts w:hint="cs"/>
          <w:rtl/>
          <w:lang w:eastAsia="he-IL"/>
        </w:rPr>
        <w:t>, אני חושב שהראשונים שצריכים לקבל אותן בכל מקום הם מוסדות או ריכוזים שבהם יש</w:t>
      </w:r>
      <w:r w:rsidR="00B07973">
        <w:rPr>
          <w:rFonts w:hint="cs"/>
          <w:rtl/>
          <w:lang w:eastAsia="he-IL"/>
        </w:rPr>
        <w:t xml:space="preserve"> </w:t>
      </w:r>
      <w:r>
        <w:rPr>
          <w:rFonts w:hint="cs"/>
          <w:rtl/>
          <w:lang w:eastAsia="he-IL"/>
        </w:rPr>
        <w:t xml:space="preserve">אנשים עם מוגבלות, מהסיבה הפשוטה שהם הכי מתקשים להגיע, או בגלל בעיות של שמיעה או בגלל בעיות של תנועה או ראייה. לכן, בעניין הזה, אם יש דבר ספציפי </w:t>
      </w:r>
      <w:r>
        <w:rPr>
          <w:rtl/>
          <w:lang w:eastAsia="he-IL"/>
        </w:rPr>
        <w:t>–</w:t>
      </w:r>
      <w:r>
        <w:rPr>
          <w:rFonts w:hint="cs"/>
          <w:rtl/>
          <w:lang w:eastAsia="he-IL"/>
        </w:rPr>
        <w:t xml:space="preserve"> את </w:t>
      </w:r>
      <w:bookmarkStart w:id="13845" w:name="_ETM_Q33_424258"/>
      <w:bookmarkEnd w:id="13845"/>
      <w:r>
        <w:rPr>
          <w:rFonts w:hint="cs"/>
          <w:rtl/>
          <w:lang w:eastAsia="he-IL"/>
        </w:rPr>
        <w:t xml:space="preserve">יודעת, זה הטבע של הבעיות, שהן יותר גדולות מהפתרונות, אבל כאשר יש בעיה, אני הראשון שישמח להיענות ולראות איך אנחנו מסייעים. </w:t>
      </w:r>
    </w:p>
    <w:p w:rsidR="00D718D8" w:rsidRDefault="00D718D8" w:rsidP="00BF4755">
      <w:pPr>
        <w:rPr>
          <w:rtl/>
          <w:lang w:eastAsia="he-IL"/>
        </w:rPr>
      </w:pPr>
      <w:bookmarkStart w:id="13846" w:name="_ETM_Q33_435143"/>
      <w:bookmarkStart w:id="13847" w:name="_ETM_Q33_435197"/>
      <w:bookmarkEnd w:id="13846"/>
      <w:bookmarkEnd w:id="13847"/>
    </w:p>
    <w:p w:rsidR="00D718D8" w:rsidRDefault="00D718D8" w:rsidP="00FF37A3">
      <w:pPr>
        <w:rPr>
          <w:rtl/>
          <w:lang w:eastAsia="he-IL"/>
        </w:rPr>
      </w:pPr>
      <w:bookmarkStart w:id="13848" w:name="_ETM_Q33_435301"/>
      <w:bookmarkStart w:id="13849" w:name="_ETM_Q33_435357"/>
      <w:bookmarkEnd w:id="13848"/>
      <w:bookmarkEnd w:id="13849"/>
      <w:r>
        <w:rPr>
          <w:rFonts w:hint="cs"/>
          <w:rtl/>
          <w:lang w:eastAsia="he-IL"/>
        </w:rPr>
        <w:t xml:space="preserve">דרך אגב, אנחנו נביא בקרוב הצעת החלטה בממשלה, לאור הערכת המצב שאנחנו עשינו בחודשים האחרונים, והיא כיצד לשפר את המענה של </w:t>
      </w:r>
      <w:bookmarkStart w:id="13850" w:name="_ETM_Q33_458886"/>
      <w:bookmarkEnd w:id="13850"/>
      <w:r>
        <w:rPr>
          <w:rFonts w:hint="cs"/>
          <w:rtl/>
          <w:lang w:eastAsia="he-IL"/>
        </w:rPr>
        <w:t>העיר אשקלון כעיר שלמה אל מול בעיות הירי והטרור, מפני שההצעות הקודמות</w:t>
      </w:r>
      <w:r w:rsidR="00FF37A3">
        <w:rPr>
          <w:rFonts w:hint="cs"/>
          <w:rtl/>
          <w:lang w:eastAsia="he-IL"/>
        </w:rPr>
        <w:t>,</w:t>
      </w:r>
      <w:r>
        <w:rPr>
          <w:rFonts w:hint="cs"/>
          <w:rtl/>
          <w:lang w:eastAsia="he-IL"/>
        </w:rPr>
        <w:t xml:space="preserve"> שהיו חשובות מאוד, וממשיכות להיות חשובות, ועסקו בעוטף עזה ובשדרות במרכזן, היו רלוונטיות לתקופה ההיא. בתקופה הנוכחית מסתבר שחלק ניכר מהירי מרוכז אל העיר אשקלון, שהיא קרובה, גדולה וגם הצורה שלה מוארכת, כך שכל ירי פוגע בעיר, אם קרוב ואם רחוק. לכן, למשל, משרד הביטחון יעסוק בשיפוץ של כ-1,000 מקלטים ציבוריים ומשותפים</w:t>
      </w:r>
      <w:r w:rsidR="00FF37A3">
        <w:rPr>
          <w:rFonts w:hint="cs"/>
          <w:rtl/>
          <w:lang w:eastAsia="he-IL"/>
        </w:rPr>
        <w:t>,</w:t>
      </w:r>
      <w:r>
        <w:rPr>
          <w:rFonts w:hint="eastAsia"/>
          <w:rtl/>
          <w:lang w:eastAsia="he-IL"/>
        </w:rPr>
        <w:t xml:space="preserve"> </w:t>
      </w:r>
      <w:r>
        <w:rPr>
          <w:rFonts w:hint="cs"/>
          <w:rtl/>
          <w:lang w:eastAsia="he-IL"/>
        </w:rPr>
        <w:t>במקומות שבהם יש בית משותף ויש מקלט אחד לכולם</w:t>
      </w:r>
      <w:r w:rsidR="00FF37A3">
        <w:rPr>
          <w:rFonts w:hint="cs"/>
          <w:rtl/>
          <w:lang w:eastAsia="he-IL"/>
        </w:rPr>
        <w:t>,</w:t>
      </w:r>
      <w:r>
        <w:rPr>
          <w:rFonts w:hint="cs"/>
          <w:rtl/>
          <w:lang w:eastAsia="he-IL"/>
        </w:rPr>
        <w:t xml:space="preserve"> או ציבורי, לכל המרחב. אנחנו נשפץ אותם בהקשרים של חשמל, אינסטלציה, </w:t>
      </w:r>
      <w:bookmarkStart w:id="13851" w:name="_ETM_Q33_519619"/>
      <w:bookmarkEnd w:id="13851"/>
      <w:r>
        <w:rPr>
          <w:rFonts w:hint="cs"/>
          <w:rtl/>
          <w:lang w:eastAsia="he-IL"/>
        </w:rPr>
        <w:t xml:space="preserve">צבע, שיפוצים וכדומה, וזה רק חלק; יהיו שרים נוספים שייתנו דברים אחרים בהיבט הזה. כלומר, גם כאשר מדובר על </w:t>
      </w:r>
      <w:bookmarkStart w:id="13852" w:name="_ETM_Q33_529005"/>
      <w:bookmarkEnd w:id="13852"/>
      <w:r>
        <w:rPr>
          <w:rFonts w:hint="cs"/>
          <w:rtl/>
          <w:lang w:eastAsia="he-IL"/>
        </w:rPr>
        <w:t xml:space="preserve">הוצאה כספית משמעותית אנחנו קשובים לעניין. </w:t>
      </w:r>
    </w:p>
    <w:p w:rsidR="00D718D8" w:rsidRDefault="00D718D8" w:rsidP="00BF4755">
      <w:pPr>
        <w:rPr>
          <w:rtl/>
          <w:lang w:eastAsia="he-IL"/>
        </w:rPr>
      </w:pPr>
    </w:p>
    <w:p w:rsidR="00D718D8" w:rsidRDefault="00D718D8" w:rsidP="00FF37A3">
      <w:pPr>
        <w:rPr>
          <w:rtl/>
          <w:lang w:eastAsia="he-IL"/>
        </w:rPr>
      </w:pPr>
      <w:r>
        <w:rPr>
          <w:rFonts w:hint="cs"/>
          <w:rtl/>
          <w:lang w:eastAsia="he-IL"/>
        </w:rPr>
        <w:t xml:space="preserve">תזכרי שכאשר לוקחים כסף, אז נניח הכסף הזה איננו נותן מענה לכמות נוספת של טילי כיפת ברזל שהיינו יכולים לקנות, כלומר האחד מוציא את השני, וצריך להחליט מה עושים בתקציב נתון. אני בכוונה כללתי רק </w:t>
      </w:r>
      <w:bookmarkStart w:id="13853" w:name="_ETM_Q33_553564"/>
      <w:bookmarkEnd w:id="13853"/>
      <w:r>
        <w:rPr>
          <w:rFonts w:hint="cs"/>
          <w:rtl/>
          <w:lang w:eastAsia="he-IL"/>
        </w:rPr>
        <w:t>את נושא ההגנה</w:t>
      </w:r>
      <w:r w:rsidR="00FF37A3">
        <w:rPr>
          <w:rFonts w:hint="cs"/>
          <w:rtl/>
          <w:lang w:eastAsia="he-IL"/>
        </w:rPr>
        <w:t>,</w:t>
      </w:r>
      <w:r>
        <w:rPr>
          <w:rFonts w:hint="cs"/>
          <w:rtl/>
          <w:lang w:eastAsia="he-IL"/>
        </w:rPr>
        <w:t xml:space="preserve"> </w:t>
      </w:r>
      <w:bookmarkStart w:id="13854" w:name="_ETM_Q33_551373"/>
      <w:bookmarkStart w:id="13855" w:name="_ETM_Q33_551431"/>
      <w:bookmarkStart w:id="13856" w:name="_ETM_Q33_551502"/>
      <w:bookmarkStart w:id="13857" w:name="_ETM_Q33_551546"/>
      <w:bookmarkEnd w:id="13854"/>
      <w:bookmarkEnd w:id="13855"/>
      <w:bookmarkEnd w:id="13856"/>
      <w:bookmarkEnd w:id="13857"/>
      <w:r>
        <w:rPr>
          <w:rFonts w:hint="cs"/>
          <w:rtl/>
          <w:lang w:eastAsia="he-IL"/>
        </w:rPr>
        <w:t xml:space="preserve">אבל מאחר ונושא אוכלוסיית המוגבלים הוא נושא מצומצם </w:t>
      </w:r>
      <w:r>
        <w:rPr>
          <w:rFonts w:hint="eastAsia"/>
          <w:rtl/>
          <w:lang w:eastAsia="he-IL"/>
        </w:rPr>
        <w:t xml:space="preserve">– </w:t>
      </w:r>
      <w:r>
        <w:rPr>
          <w:rFonts w:hint="cs"/>
          <w:rtl/>
          <w:lang w:eastAsia="he-IL"/>
        </w:rPr>
        <w:t xml:space="preserve">לא מדובר פה על מקומות רבים מדי אם זה מקום מרוכז </w:t>
      </w:r>
      <w:r>
        <w:rPr>
          <w:rFonts w:hint="eastAsia"/>
          <w:rtl/>
          <w:lang w:eastAsia="he-IL"/>
        </w:rPr>
        <w:t xml:space="preserve">– </w:t>
      </w:r>
      <w:r>
        <w:rPr>
          <w:rFonts w:hint="cs"/>
          <w:rtl/>
          <w:lang w:eastAsia="he-IL"/>
        </w:rPr>
        <w:t xml:space="preserve">אז אני חושב שאפשר לתת לעניין הזה מענה סביר. אם זה יועבר אלינו, אני אפנה את זה למשרד, ואנחנו נמצא את הפתרון. </w:t>
      </w:r>
      <w:bookmarkStart w:id="13858" w:name="_ETM_Q33_569300"/>
      <w:bookmarkStart w:id="13859" w:name="_ETM_Q33_569350"/>
      <w:bookmarkEnd w:id="13858"/>
      <w:bookmarkEnd w:id="13859"/>
      <w:r>
        <w:rPr>
          <w:rFonts w:hint="cs"/>
          <w:rtl/>
          <w:lang w:eastAsia="he-IL"/>
        </w:rPr>
        <w:t xml:space="preserve">אז הינה, הרווחנו דבר מה מתוך השיחה הזאת. </w:t>
      </w:r>
    </w:p>
    <w:p w:rsidR="00D718D8" w:rsidRDefault="00D718D8" w:rsidP="00BF4755">
      <w:pPr>
        <w:rPr>
          <w:rtl/>
          <w:lang w:eastAsia="he-IL"/>
        </w:rPr>
      </w:pPr>
    </w:p>
    <w:p w:rsidR="00D718D8" w:rsidRDefault="00D718D8" w:rsidP="00BF4755">
      <w:pPr>
        <w:rPr>
          <w:rtl/>
          <w:lang w:eastAsia="he-IL"/>
        </w:rPr>
      </w:pPr>
      <w:r>
        <w:rPr>
          <w:rFonts w:hint="cs"/>
          <w:rtl/>
          <w:lang w:eastAsia="he-IL"/>
        </w:rPr>
        <w:t>כמה נותר לי מהשמונה דקות שלי?</w:t>
      </w:r>
    </w:p>
    <w:p w:rsidR="00D718D8" w:rsidRDefault="00D718D8" w:rsidP="00BF4755">
      <w:pPr>
        <w:rPr>
          <w:rtl/>
          <w:lang w:eastAsia="he-IL"/>
        </w:rPr>
      </w:pPr>
      <w:bookmarkStart w:id="13860" w:name="_ETM_Q33_579755"/>
      <w:bookmarkStart w:id="13861" w:name="_ETM_Q33_579822"/>
      <w:bookmarkEnd w:id="13860"/>
      <w:bookmarkEnd w:id="13861"/>
    </w:p>
    <w:p w:rsidR="00D718D8" w:rsidRDefault="00D718D8" w:rsidP="00BF4755">
      <w:pPr>
        <w:pStyle w:val="af6"/>
        <w:keepNext/>
        <w:rPr>
          <w:rtl/>
        </w:rPr>
      </w:pPr>
      <w:bookmarkStart w:id="13862" w:name="ET_yor_6129_7"/>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bookmarkEnd w:id="13862"/>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חברת הכנסת ביטון, את רוצה שאני אסביר לשר על מה ששאלת? </w:t>
      </w:r>
    </w:p>
    <w:p w:rsidR="00D718D8" w:rsidRDefault="00D718D8" w:rsidP="00BF4755">
      <w:pPr>
        <w:rPr>
          <w:rtl/>
          <w:lang w:eastAsia="he-IL"/>
        </w:rPr>
      </w:pPr>
    </w:p>
    <w:p w:rsidR="00D718D8" w:rsidRDefault="00D718D8" w:rsidP="00BF4755">
      <w:pPr>
        <w:pStyle w:val="af5"/>
        <w:keepNext/>
        <w:rPr>
          <w:rtl/>
        </w:rPr>
      </w:pPr>
      <w:bookmarkStart w:id="13863" w:name="ET_interruption_6345_36"/>
      <w:r w:rsidRPr="00203F94">
        <w:rPr>
          <w:rStyle w:val="TagStyle"/>
          <w:rtl/>
        </w:rPr>
        <w:t xml:space="preserve"> &lt;&lt; קריאה &gt;&gt; </w:t>
      </w:r>
      <w:r>
        <w:rPr>
          <w:rtl/>
        </w:rPr>
        <w:t>טלי גוטליב (הליכוד):</w:t>
      </w:r>
      <w:r w:rsidRPr="00203F94">
        <w:rPr>
          <w:rStyle w:val="TagStyle"/>
          <w:rtl/>
        </w:rPr>
        <w:t xml:space="preserve"> &lt;&lt; קריאה &gt;&gt;</w:t>
      </w:r>
      <w:r>
        <w:rPr>
          <w:rtl/>
        </w:rPr>
        <w:t xml:space="preserve">   </w:t>
      </w:r>
      <w:bookmarkEnd w:id="13863"/>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לרדת, אדוני השר. עוד כמה דקות, אם אתה יכול. </w:t>
      </w:r>
      <w:bookmarkStart w:id="13864" w:name="_ETM_Q33_588081"/>
      <w:bookmarkEnd w:id="13864"/>
    </w:p>
    <w:p w:rsidR="00D718D8" w:rsidRDefault="00D718D8" w:rsidP="00BF4755">
      <w:pPr>
        <w:rPr>
          <w:rtl/>
          <w:lang w:eastAsia="he-IL"/>
        </w:rPr>
      </w:pPr>
      <w:bookmarkStart w:id="13865" w:name="_ETM_Q33_591076"/>
      <w:bookmarkStart w:id="13866" w:name="_ETM_Q33_591128"/>
      <w:bookmarkEnd w:id="13865"/>
      <w:bookmarkEnd w:id="13866"/>
    </w:p>
    <w:p w:rsidR="00D718D8" w:rsidRDefault="00D718D8" w:rsidP="00BF4755">
      <w:pPr>
        <w:pStyle w:val="af6"/>
        <w:keepNext/>
        <w:rPr>
          <w:rtl/>
        </w:rPr>
      </w:pPr>
      <w:bookmarkStart w:id="13867" w:name="ET_yor_6129_37"/>
      <w:r w:rsidRPr="00203F94">
        <w:rPr>
          <w:rStyle w:val="TagStyle"/>
          <w:rtl/>
        </w:rPr>
        <w:t xml:space="preserve"> &lt;&lt; יור &gt;&gt; </w:t>
      </w:r>
      <w:r>
        <w:rPr>
          <w:rtl/>
        </w:rPr>
        <w:t>היו"ר ישראל אייכלר:</w:t>
      </w:r>
      <w:r w:rsidRPr="00203F94">
        <w:rPr>
          <w:rStyle w:val="TagStyle"/>
          <w:rtl/>
        </w:rPr>
        <w:t xml:space="preserve"> &lt;&lt; יור &gt;&gt;</w:t>
      </w:r>
      <w:r>
        <w:rPr>
          <w:rtl/>
        </w:rPr>
        <w:t xml:space="preserve">   </w:t>
      </w:r>
      <w:bookmarkEnd w:id="13867"/>
    </w:p>
    <w:p w:rsidR="00D718D8" w:rsidRDefault="00D718D8" w:rsidP="00B07973">
      <w:pPr>
        <w:rPr>
          <w:rtl/>
          <w:lang w:eastAsia="he-IL"/>
        </w:rPr>
      </w:pPr>
    </w:p>
    <w:p w:rsidR="00D718D8" w:rsidRDefault="00D718D8" w:rsidP="00FF37A3">
      <w:pPr>
        <w:rPr>
          <w:rtl/>
          <w:lang w:eastAsia="he-IL"/>
        </w:rPr>
      </w:pPr>
      <w:bookmarkStart w:id="13868" w:name="_ETM_Q33_594133"/>
      <w:bookmarkEnd w:id="13868"/>
      <w:r>
        <w:rPr>
          <w:rFonts w:hint="cs"/>
          <w:rtl/>
          <w:lang w:eastAsia="he-IL"/>
        </w:rPr>
        <w:t xml:space="preserve">רק רגע, יש לי שאלה לשר בשם חברת הכנסת ביטון. חברת הכנסת ביטון ישבה בוועדת העבודה והרווחה, אדוני השר, </w:t>
      </w:r>
      <w:bookmarkStart w:id="13869" w:name="_ETM_Q33_600480"/>
      <w:bookmarkEnd w:id="13869"/>
      <w:r>
        <w:rPr>
          <w:rFonts w:hint="cs"/>
          <w:rtl/>
          <w:lang w:eastAsia="he-IL"/>
        </w:rPr>
        <w:t xml:space="preserve">והציגה בעיה </w:t>
      </w:r>
      <w:proofErr w:type="spellStart"/>
      <w:r>
        <w:rPr>
          <w:rFonts w:hint="cs"/>
          <w:rtl/>
          <w:lang w:eastAsia="he-IL"/>
        </w:rPr>
        <w:t>שהמיגוניות</w:t>
      </w:r>
      <w:proofErr w:type="spellEnd"/>
      <w:r>
        <w:rPr>
          <w:rFonts w:hint="cs"/>
          <w:rtl/>
          <w:lang w:eastAsia="he-IL"/>
        </w:rPr>
        <w:t xml:space="preserve"> ברחובות בשדרות </w:t>
      </w:r>
      <w:r>
        <w:rPr>
          <w:rFonts w:hint="eastAsia"/>
          <w:rtl/>
          <w:lang w:eastAsia="he-IL"/>
        </w:rPr>
        <w:t xml:space="preserve">– </w:t>
      </w:r>
      <w:r>
        <w:rPr>
          <w:rFonts w:hint="cs"/>
          <w:rtl/>
          <w:lang w:eastAsia="he-IL"/>
        </w:rPr>
        <w:t xml:space="preserve">הנכים עם העגלות לא </w:t>
      </w:r>
      <w:bookmarkStart w:id="13870" w:name="_ETM_Q33_606394"/>
      <w:bookmarkEnd w:id="13870"/>
      <w:r>
        <w:rPr>
          <w:rFonts w:hint="cs"/>
          <w:rtl/>
          <w:lang w:eastAsia="he-IL"/>
        </w:rPr>
        <w:t xml:space="preserve">יכולים לעלות </w:t>
      </w:r>
      <w:r w:rsidR="00FF37A3">
        <w:rPr>
          <w:rFonts w:hint="cs"/>
          <w:rtl/>
          <w:lang w:eastAsia="he-IL"/>
        </w:rPr>
        <w:t>א</w:t>
      </w:r>
      <w:r>
        <w:rPr>
          <w:rFonts w:hint="cs"/>
          <w:rtl/>
          <w:lang w:eastAsia="he-IL"/>
        </w:rPr>
        <w:t xml:space="preserve">ליהן. </w:t>
      </w:r>
    </w:p>
    <w:p w:rsidR="00D718D8" w:rsidRDefault="00D718D8" w:rsidP="00BF4755">
      <w:pPr>
        <w:rPr>
          <w:rtl/>
          <w:lang w:eastAsia="he-IL"/>
        </w:rPr>
      </w:pPr>
      <w:bookmarkStart w:id="13871" w:name="_ETM_Q33_591138"/>
      <w:bookmarkStart w:id="13872" w:name="_ETM_Q33_591196"/>
      <w:bookmarkStart w:id="13873" w:name="_ETM_Q33_588161"/>
      <w:bookmarkEnd w:id="13871"/>
      <w:bookmarkEnd w:id="13872"/>
      <w:bookmarkEnd w:id="13873"/>
    </w:p>
    <w:p w:rsidR="00D718D8" w:rsidRDefault="00D718D8" w:rsidP="00BF4755">
      <w:pPr>
        <w:pStyle w:val="-"/>
        <w:keepNext/>
        <w:rPr>
          <w:rtl/>
        </w:rPr>
      </w:pPr>
      <w:bookmarkStart w:id="13874" w:name="ET_speakercontinue_6432_8"/>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74"/>
    </w:p>
    <w:p w:rsidR="00D718D8" w:rsidRDefault="00D718D8" w:rsidP="00B07973">
      <w:pPr>
        <w:rPr>
          <w:rtl/>
          <w:lang w:eastAsia="he-IL"/>
        </w:rPr>
      </w:pPr>
    </w:p>
    <w:p w:rsidR="00D718D8" w:rsidRDefault="00D718D8" w:rsidP="00BF4755">
      <w:pPr>
        <w:rPr>
          <w:rtl/>
          <w:lang w:eastAsia="he-IL"/>
        </w:rPr>
      </w:pPr>
      <w:r>
        <w:rPr>
          <w:rFonts w:hint="cs"/>
          <w:rtl/>
          <w:lang w:eastAsia="he-IL"/>
        </w:rPr>
        <w:t>יש מדרגה?</w:t>
      </w:r>
    </w:p>
    <w:p w:rsidR="00D718D8" w:rsidRDefault="00D718D8" w:rsidP="00BF4755">
      <w:pPr>
        <w:rPr>
          <w:rtl/>
          <w:lang w:eastAsia="he-IL"/>
        </w:rPr>
      </w:pPr>
    </w:p>
    <w:p w:rsidR="00D718D8" w:rsidRDefault="00D718D8" w:rsidP="00BF4755">
      <w:pPr>
        <w:pStyle w:val="af6"/>
        <w:keepNext/>
        <w:rPr>
          <w:rtl/>
        </w:rPr>
      </w:pPr>
      <w:bookmarkStart w:id="13875" w:name="ET_yor_6129_9"/>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bookmarkEnd w:id="1387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כן, מדרגה. עשינו על זה דיון. עכשיו היא שואלת אותך: האם </w:t>
      </w:r>
      <w:bookmarkStart w:id="13876" w:name="_ETM_Q33_617291"/>
      <w:bookmarkEnd w:id="13876"/>
      <w:r>
        <w:rPr>
          <w:rFonts w:hint="cs"/>
          <w:rtl/>
          <w:lang w:eastAsia="he-IL"/>
        </w:rPr>
        <w:t>יש לכם פתרון לבעיה הזאת?</w:t>
      </w:r>
    </w:p>
    <w:p w:rsidR="00D718D8" w:rsidRDefault="00D718D8" w:rsidP="00BF4755">
      <w:pPr>
        <w:rPr>
          <w:rtl/>
          <w:lang w:eastAsia="he-IL"/>
        </w:rPr>
      </w:pPr>
    </w:p>
    <w:p w:rsidR="00D718D8" w:rsidRDefault="00D718D8" w:rsidP="00BF4755">
      <w:pPr>
        <w:pStyle w:val="-"/>
        <w:keepNext/>
        <w:rPr>
          <w:rtl/>
        </w:rPr>
      </w:pPr>
      <w:bookmarkStart w:id="13877" w:name="ET_speakercontinue_6432_10"/>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7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קודם כול, אני מודה שאני שומע על זה פעם ראשונה. אני לא מכיר ואני לא יודע את ההנדסה הספציפית. יכול להיות שאפשר לעשות שיפוע קטן </w:t>
      </w:r>
      <w:bookmarkStart w:id="13878" w:name="_ETM_Q33_625546"/>
      <w:bookmarkEnd w:id="13878"/>
      <w:r>
        <w:rPr>
          <w:rFonts w:hint="cs"/>
          <w:rtl/>
          <w:lang w:eastAsia="he-IL"/>
        </w:rPr>
        <w:t xml:space="preserve">ולפתור את זה. </w:t>
      </w:r>
    </w:p>
    <w:p w:rsidR="00D718D8" w:rsidRDefault="00D718D8" w:rsidP="00BF4755">
      <w:pPr>
        <w:rPr>
          <w:rtl/>
          <w:lang w:eastAsia="he-IL"/>
        </w:rPr>
      </w:pPr>
    </w:p>
    <w:p w:rsidR="00D718D8" w:rsidRDefault="00D718D8" w:rsidP="00BF4755">
      <w:pPr>
        <w:pStyle w:val="af6"/>
        <w:keepNext/>
        <w:rPr>
          <w:rtl/>
        </w:rPr>
      </w:pPr>
      <w:bookmarkStart w:id="13879" w:name="ET_yor_6129_11"/>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bookmarkEnd w:id="1387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זה צריך להיות בהשלכת רוחב, לכל </w:t>
      </w:r>
      <w:proofErr w:type="spellStart"/>
      <w:r>
        <w:rPr>
          <w:rFonts w:hint="cs"/>
          <w:rtl/>
          <w:lang w:eastAsia="he-IL"/>
        </w:rPr>
        <w:t>המיגוניות</w:t>
      </w:r>
      <w:proofErr w:type="spellEnd"/>
      <w:r>
        <w:rPr>
          <w:rFonts w:hint="cs"/>
          <w:rtl/>
          <w:lang w:eastAsia="he-IL"/>
        </w:rPr>
        <w:t xml:space="preserve">. </w:t>
      </w:r>
      <w:bookmarkStart w:id="13880" w:name="_ETM_Q33_630048"/>
      <w:bookmarkEnd w:id="13880"/>
    </w:p>
    <w:p w:rsidR="00D718D8" w:rsidRDefault="00D718D8" w:rsidP="00BF4755">
      <w:pPr>
        <w:rPr>
          <w:rtl/>
          <w:lang w:eastAsia="he-IL"/>
        </w:rPr>
      </w:pPr>
      <w:bookmarkStart w:id="13881" w:name="_ETM_Q33_630227"/>
      <w:bookmarkStart w:id="13882" w:name="_ETM_Q33_630321"/>
      <w:bookmarkEnd w:id="13881"/>
      <w:bookmarkEnd w:id="13882"/>
    </w:p>
    <w:p w:rsidR="00D718D8" w:rsidRDefault="00D718D8" w:rsidP="00BF4755">
      <w:pPr>
        <w:pStyle w:val="-"/>
        <w:keepNext/>
        <w:rPr>
          <w:rtl/>
        </w:rPr>
      </w:pPr>
      <w:bookmarkStart w:id="13883" w:name="ET_speakercontinue_6432_12"/>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83"/>
    </w:p>
    <w:p w:rsidR="00D718D8" w:rsidRDefault="00D718D8" w:rsidP="00B07973">
      <w:pPr>
        <w:rPr>
          <w:rtl/>
          <w:lang w:eastAsia="he-IL"/>
        </w:rPr>
      </w:pPr>
    </w:p>
    <w:p w:rsidR="00D718D8" w:rsidRDefault="00D718D8" w:rsidP="00B07973">
      <w:pPr>
        <w:rPr>
          <w:rtl/>
          <w:lang w:eastAsia="he-IL"/>
        </w:rPr>
      </w:pPr>
      <w:r>
        <w:rPr>
          <w:rFonts w:hint="cs"/>
          <w:rtl/>
          <w:lang w:eastAsia="he-IL"/>
        </w:rPr>
        <w:t>ניכנס לעניין. צריך לראות על מה מדובר ובאיזה היקף ואם</w:t>
      </w:r>
      <w:r w:rsidR="00B07973">
        <w:rPr>
          <w:rFonts w:hint="cs"/>
          <w:rtl/>
          <w:lang w:eastAsia="he-IL"/>
        </w:rPr>
        <w:t xml:space="preserve"> </w:t>
      </w:r>
      <w:r>
        <w:rPr>
          <w:rFonts w:hint="cs"/>
          <w:rtl/>
          <w:lang w:eastAsia="he-IL"/>
        </w:rPr>
        <w:t xml:space="preserve">גם ניתן לייחד את </w:t>
      </w:r>
      <w:bookmarkStart w:id="13884" w:name="_ETM_Q33_641226"/>
      <w:bookmarkEnd w:id="13884"/>
      <w:r>
        <w:rPr>
          <w:rFonts w:hint="cs"/>
          <w:rtl/>
          <w:lang w:eastAsia="he-IL"/>
        </w:rPr>
        <w:t xml:space="preserve">זה לאזורים ספציפיים. </w:t>
      </w:r>
    </w:p>
    <w:p w:rsidR="00D718D8" w:rsidRDefault="00D718D8" w:rsidP="00BF4755">
      <w:pPr>
        <w:rPr>
          <w:rtl/>
          <w:lang w:eastAsia="he-IL"/>
        </w:rPr>
      </w:pPr>
    </w:p>
    <w:p w:rsidR="00D718D8" w:rsidRDefault="00D718D8" w:rsidP="00BF4755">
      <w:pPr>
        <w:pStyle w:val="af6"/>
        <w:keepNext/>
        <w:rPr>
          <w:rtl/>
        </w:rPr>
      </w:pPr>
      <w:bookmarkStart w:id="13885" w:name="ET_yor_6129_13"/>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bookmarkEnd w:id="13885"/>
    </w:p>
    <w:p w:rsidR="00D718D8" w:rsidRDefault="00D718D8" w:rsidP="00B07973">
      <w:pPr>
        <w:rPr>
          <w:rtl/>
          <w:lang w:eastAsia="he-IL"/>
        </w:rPr>
      </w:pPr>
    </w:p>
    <w:p w:rsidR="00D718D8" w:rsidRDefault="00D718D8" w:rsidP="00FF37A3">
      <w:pPr>
        <w:rPr>
          <w:rtl/>
          <w:lang w:eastAsia="he-IL"/>
        </w:rPr>
      </w:pPr>
      <w:r>
        <w:rPr>
          <w:rFonts w:hint="cs"/>
          <w:rtl/>
          <w:lang w:eastAsia="he-IL"/>
        </w:rPr>
        <w:t xml:space="preserve">לא, כשמייצרים את </w:t>
      </w:r>
      <w:proofErr w:type="spellStart"/>
      <w:r>
        <w:rPr>
          <w:rFonts w:hint="cs"/>
          <w:rtl/>
          <w:lang w:eastAsia="he-IL"/>
        </w:rPr>
        <w:t>המיגוניות</w:t>
      </w:r>
      <w:proofErr w:type="spellEnd"/>
      <w:r>
        <w:rPr>
          <w:rFonts w:hint="cs"/>
          <w:rtl/>
          <w:lang w:eastAsia="he-IL"/>
        </w:rPr>
        <w:t xml:space="preserve"> </w:t>
      </w:r>
      <w:r w:rsidR="00FF37A3">
        <w:rPr>
          <w:rFonts w:hint="eastAsia"/>
          <w:rtl/>
          <w:lang w:eastAsia="he-IL"/>
        </w:rPr>
        <w:t xml:space="preserve">– </w:t>
      </w:r>
      <w:r>
        <w:rPr>
          <w:rFonts w:hint="cs"/>
          <w:rtl/>
          <w:lang w:eastAsia="he-IL"/>
        </w:rPr>
        <w:t xml:space="preserve">שתהיה אפשרות לעלות בעגלה של נכה. זה היה </w:t>
      </w:r>
      <w:r w:rsidR="00FF37A3">
        <w:rPr>
          <w:rFonts w:hint="cs"/>
          <w:rtl/>
          <w:lang w:eastAsia="he-IL"/>
        </w:rPr>
        <w:t>ב</w:t>
      </w:r>
      <w:r>
        <w:rPr>
          <w:rFonts w:hint="cs"/>
          <w:rtl/>
          <w:lang w:eastAsia="he-IL"/>
        </w:rPr>
        <w:t xml:space="preserve">דיון אצלנו בוועדה. </w:t>
      </w:r>
    </w:p>
    <w:p w:rsidR="00D718D8" w:rsidRDefault="00D718D8" w:rsidP="00BF4755">
      <w:pPr>
        <w:rPr>
          <w:rtl/>
          <w:lang w:eastAsia="he-IL"/>
        </w:rPr>
      </w:pPr>
    </w:p>
    <w:p w:rsidR="00D718D8" w:rsidRDefault="00D718D8" w:rsidP="00BF4755">
      <w:pPr>
        <w:pStyle w:val="-"/>
        <w:keepNext/>
        <w:rPr>
          <w:rtl/>
        </w:rPr>
      </w:pPr>
      <w:bookmarkStart w:id="13886" w:name="ET_speakercontinue_6432_14"/>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8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חושב שזה דבר נכון, </w:t>
      </w:r>
      <w:bookmarkStart w:id="13887" w:name="_ETM_Q33_653898"/>
      <w:bookmarkEnd w:id="13887"/>
      <w:r>
        <w:rPr>
          <w:rFonts w:hint="cs"/>
          <w:rtl/>
          <w:lang w:eastAsia="he-IL"/>
        </w:rPr>
        <w:t xml:space="preserve">ולא נראה לי שהוא פוגם במשהו. אולי גם אפשר לתקן אותו בדיעבד על ידי </w:t>
      </w:r>
      <w:bookmarkStart w:id="13888" w:name="_ETM_Q33_658299"/>
      <w:bookmarkEnd w:id="13888"/>
      <w:r>
        <w:rPr>
          <w:rFonts w:hint="cs"/>
          <w:rtl/>
          <w:lang w:eastAsia="he-IL"/>
        </w:rPr>
        <w:t xml:space="preserve">יצירת שיפוע מתאים. </w:t>
      </w:r>
    </w:p>
    <w:p w:rsidR="00D718D8" w:rsidRDefault="00D718D8" w:rsidP="00BF4755">
      <w:pPr>
        <w:rPr>
          <w:rtl/>
          <w:lang w:eastAsia="he-IL"/>
        </w:rPr>
      </w:pPr>
    </w:p>
    <w:p w:rsidR="00D718D8" w:rsidRDefault="00D718D8" w:rsidP="00BF4755">
      <w:pPr>
        <w:pStyle w:val="af6"/>
        <w:keepNext/>
        <w:rPr>
          <w:rtl/>
        </w:rPr>
      </w:pPr>
      <w:bookmarkStart w:id="13889" w:name="ET_yor_6129_15"/>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bookmarkEnd w:id="13889"/>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זה גם לא הרבה כסף, אדוני השר. </w:t>
      </w:r>
    </w:p>
    <w:p w:rsidR="00D718D8" w:rsidRDefault="00D718D8" w:rsidP="00BF4755">
      <w:pPr>
        <w:rPr>
          <w:rtl/>
          <w:lang w:eastAsia="he-IL"/>
        </w:rPr>
      </w:pPr>
    </w:p>
    <w:p w:rsidR="00D718D8" w:rsidRDefault="00D718D8" w:rsidP="00BF4755">
      <w:pPr>
        <w:pStyle w:val="-"/>
        <w:keepNext/>
        <w:rPr>
          <w:rtl/>
        </w:rPr>
      </w:pPr>
      <w:bookmarkStart w:id="13890" w:name="ET_speakercontinue_6432_16"/>
      <w:r w:rsidRPr="006660E5">
        <w:rPr>
          <w:rStyle w:val="TagStyle"/>
          <w:rtl/>
        </w:rPr>
        <w:t xml:space="preserve"> &lt;&lt; דובר_המשך &gt;&gt; </w:t>
      </w:r>
      <w:r>
        <w:rPr>
          <w:rtl/>
        </w:rPr>
        <w:t>שר הביטחון יואב גלנט:</w:t>
      </w:r>
      <w:r w:rsidRPr="006660E5">
        <w:rPr>
          <w:rStyle w:val="TagStyle"/>
          <w:rtl/>
        </w:rPr>
        <w:t xml:space="preserve"> &lt;&lt; דובר_המשך &gt;&gt;</w:t>
      </w:r>
      <w:r>
        <w:rPr>
          <w:rtl/>
        </w:rPr>
        <w:t xml:space="preserve">   </w:t>
      </w:r>
      <w:bookmarkEnd w:id="1389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כן. גם אם זה כסף, בכל </w:t>
      </w:r>
      <w:bookmarkStart w:id="13891" w:name="_ETM_Q33_660746"/>
      <w:bookmarkEnd w:id="13891"/>
      <w:r>
        <w:rPr>
          <w:rFonts w:hint="cs"/>
          <w:rtl/>
          <w:lang w:eastAsia="he-IL"/>
        </w:rPr>
        <w:t xml:space="preserve">זאת, זאת חובתה של המדינה לדאוג לכל האוכלוסיות, בין עם מוגבלות ובין אוכלוסיות אחרות, אז אנחנו נעסוק גם בנושא הזה. </w:t>
      </w:r>
    </w:p>
    <w:p w:rsidR="00D718D8" w:rsidRDefault="00D718D8" w:rsidP="00BF4755">
      <w:pPr>
        <w:rPr>
          <w:rtl/>
          <w:lang w:eastAsia="he-IL"/>
        </w:rPr>
      </w:pPr>
    </w:p>
    <w:p w:rsidR="00D718D8" w:rsidRDefault="00D718D8" w:rsidP="00BF4755">
      <w:pPr>
        <w:rPr>
          <w:rtl/>
          <w:lang w:eastAsia="he-IL"/>
        </w:rPr>
      </w:pPr>
      <w:r>
        <w:rPr>
          <w:rFonts w:hint="cs"/>
          <w:rtl/>
          <w:lang w:eastAsia="he-IL"/>
        </w:rPr>
        <w:t>טלי, אין לך שאלה?</w:t>
      </w:r>
    </w:p>
    <w:p w:rsidR="00D718D8" w:rsidRPr="00FF37A3" w:rsidRDefault="00D718D8" w:rsidP="00BF4755">
      <w:pPr>
        <w:rPr>
          <w:rtl/>
        </w:rPr>
      </w:pPr>
    </w:p>
    <w:p w:rsidR="00D718D8" w:rsidRDefault="00D718D8" w:rsidP="00BF4755">
      <w:pPr>
        <w:pStyle w:val="af5"/>
        <w:keepNext/>
        <w:rPr>
          <w:rtl/>
        </w:rPr>
      </w:pPr>
      <w:bookmarkStart w:id="13892" w:name="ET_interruption_6345_18"/>
      <w:r w:rsidRPr="006660E5">
        <w:rPr>
          <w:rStyle w:val="TagStyle"/>
          <w:rtl/>
        </w:rPr>
        <w:t xml:space="preserve"> &lt;&lt; קריאה &gt;&gt; </w:t>
      </w:r>
      <w:r>
        <w:rPr>
          <w:rtl/>
        </w:rPr>
        <w:t>טלי גוטליב (הליכוד):</w:t>
      </w:r>
      <w:r w:rsidRPr="006660E5">
        <w:rPr>
          <w:rStyle w:val="TagStyle"/>
          <w:rtl/>
        </w:rPr>
        <w:t xml:space="preserve"> &lt;&lt; קריאה &gt;&gt;</w:t>
      </w:r>
      <w:r>
        <w:rPr>
          <w:rtl/>
        </w:rPr>
        <w:t xml:space="preserve">   </w:t>
      </w:r>
      <w:bookmarkEnd w:id="13892"/>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המפקד, באמת אני חייבת לשאול אותך. באמת אני </w:t>
      </w:r>
      <w:bookmarkStart w:id="13893" w:name="_ETM_Q33_687207"/>
      <w:bookmarkEnd w:id="13893"/>
      <w:r>
        <w:rPr>
          <w:rFonts w:hint="cs"/>
          <w:rtl/>
          <w:lang w:eastAsia="he-IL"/>
        </w:rPr>
        <w:t xml:space="preserve">שואלת. היה מבצע אדיר בג'נין. הייתה היערכות אדירה של כוחות </w:t>
      </w:r>
      <w:bookmarkStart w:id="13894" w:name="_ETM_Q33_691992"/>
      <w:bookmarkEnd w:id="13894"/>
      <w:r>
        <w:rPr>
          <w:rFonts w:hint="cs"/>
          <w:rtl/>
          <w:lang w:eastAsia="he-IL"/>
        </w:rPr>
        <w:t xml:space="preserve">הביטחון. אנשים לא מספיק מבינים איזה תכנון נדיר זה היה כדי לשמור על חיי </w:t>
      </w:r>
      <w:bookmarkStart w:id="13895" w:name="_ETM_Q33_699043"/>
      <w:bookmarkEnd w:id="13895"/>
      <w:r>
        <w:rPr>
          <w:rFonts w:hint="cs"/>
          <w:rtl/>
          <w:lang w:eastAsia="he-IL"/>
        </w:rPr>
        <w:t xml:space="preserve">אדם באשר הם. </w:t>
      </w:r>
    </w:p>
    <w:p w:rsidR="00D718D8" w:rsidRDefault="00D718D8" w:rsidP="00BF4755">
      <w:pPr>
        <w:rPr>
          <w:rtl/>
          <w:lang w:eastAsia="he-IL"/>
        </w:rPr>
      </w:pPr>
    </w:p>
    <w:p w:rsidR="00D718D8" w:rsidRDefault="00D718D8" w:rsidP="00BF4755">
      <w:pPr>
        <w:pStyle w:val="af6"/>
        <w:keepNext/>
        <w:rPr>
          <w:rtl/>
        </w:rPr>
      </w:pPr>
      <w:bookmarkStart w:id="13896" w:name="ET_yor_6129_19"/>
      <w:r w:rsidRPr="006660E5">
        <w:rPr>
          <w:rStyle w:val="TagStyle"/>
          <w:rtl/>
        </w:rPr>
        <w:t xml:space="preserve"> &lt;&lt; יור &gt;&gt; </w:t>
      </w:r>
      <w:r>
        <w:rPr>
          <w:rtl/>
        </w:rPr>
        <w:t>היו"ר ישראל אייכלר:</w:t>
      </w:r>
      <w:r w:rsidRPr="006660E5">
        <w:rPr>
          <w:rStyle w:val="TagStyle"/>
          <w:rtl/>
        </w:rPr>
        <w:t xml:space="preserve"> &lt;&lt; יור &gt;&gt;</w:t>
      </w:r>
      <w:r>
        <w:rPr>
          <w:rtl/>
        </w:rPr>
        <w:t xml:space="preserve">   </w:t>
      </w:r>
      <w:bookmarkEnd w:id="1389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אבל יש דברים שהשר לא יכול לומר בפומבי. </w:t>
      </w:r>
    </w:p>
    <w:p w:rsidR="00D718D8" w:rsidRDefault="00D718D8" w:rsidP="00BF4755">
      <w:pPr>
        <w:rPr>
          <w:rtl/>
          <w:lang w:eastAsia="he-IL"/>
        </w:rPr>
      </w:pPr>
    </w:p>
    <w:p w:rsidR="00D718D8" w:rsidRDefault="00D718D8" w:rsidP="00BF4755">
      <w:pPr>
        <w:pStyle w:val="-"/>
        <w:keepNext/>
        <w:rPr>
          <w:rtl/>
        </w:rPr>
      </w:pPr>
      <w:bookmarkStart w:id="13897" w:name="ET_speakercontinue_6345_20"/>
      <w:r w:rsidRPr="006660E5">
        <w:rPr>
          <w:rStyle w:val="TagStyle"/>
          <w:rtl/>
        </w:rPr>
        <w:t xml:space="preserve"> &lt;&lt; דובר_המשך &gt;&gt; </w:t>
      </w:r>
      <w:r>
        <w:rPr>
          <w:rtl/>
        </w:rPr>
        <w:t>טלי גוטליב (הליכוד):</w:t>
      </w:r>
      <w:r w:rsidRPr="006660E5">
        <w:rPr>
          <w:rStyle w:val="TagStyle"/>
          <w:rtl/>
        </w:rPr>
        <w:t xml:space="preserve"> &lt;&lt; דובר_המשך &gt;&gt;</w:t>
      </w:r>
      <w:r>
        <w:rPr>
          <w:rtl/>
        </w:rPr>
        <w:t xml:space="preserve">   </w:t>
      </w:r>
      <w:bookmarkEnd w:id="13897"/>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נכון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13898" w:name="_ETM_Q33_705412"/>
      <w:bookmarkStart w:id="13899" w:name="_ETM_Q33_705474"/>
      <w:bookmarkEnd w:id="13898"/>
      <w:bookmarkEnd w:id="13899"/>
    </w:p>
    <w:p w:rsidR="00D718D8" w:rsidRDefault="00D718D8" w:rsidP="00BF4755">
      <w:pPr>
        <w:pStyle w:val="-"/>
        <w:keepNext/>
      </w:pPr>
      <w:r>
        <w:rPr>
          <w:rStyle w:val="TagStyle"/>
          <w:rFonts w:hint="cs"/>
          <w:rtl/>
        </w:rPr>
        <w:t xml:space="preserve">&lt;&lt; דובר_המשך &gt;&gt; </w:t>
      </w:r>
      <w:r>
        <w:rPr>
          <w:rFonts w:hint="cs"/>
          <w:rtl/>
        </w:rPr>
        <w:t>שר הביטחון יואב גלנט:</w:t>
      </w:r>
      <w:r>
        <w:rPr>
          <w:rStyle w:val="TagStyle"/>
          <w:rtl/>
        </w:rPr>
        <w:t xml:space="preserve"> &lt;&lt; דובר_המשך &gt;&gt;</w:t>
      </w:r>
      <w:r>
        <w:rPr>
          <w:rFonts w:hint="cs"/>
          <w:rtl/>
        </w:rPr>
        <w:t xml:space="preserve">   </w:t>
      </w:r>
    </w:p>
    <w:p w:rsidR="00D718D8" w:rsidRPr="00A9111A" w:rsidRDefault="00D718D8" w:rsidP="00BF4755">
      <w:pPr>
        <w:rPr>
          <w:rtl/>
          <w:lang w:eastAsia="he-IL"/>
        </w:rPr>
      </w:pPr>
    </w:p>
    <w:p w:rsidR="00D718D8" w:rsidRDefault="00D718D8" w:rsidP="00BF4755">
      <w:pPr>
        <w:rPr>
          <w:rtl/>
          <w:lang w:eastAsia="he-IL"/>
        </w:rPr>
      </w:pPr>
      <w:r>
        <w:rPr>
          <w:rFonts w:hint="cs"/>
          <w:rtl/>
          <w:lang w:eastAsia="he-IL"/>
        </w:rPr>
        <w:t xml:space="preserve">אני ארחיב את זה בצורה הבאה: קודם כול, מי שעשה את התכנון ומי שביצע את הביצוע זה צבא ההגנה לישראל ושירות הביטחון הכללי, בסיוע </w:t>
      </w:r>
      <w:bookmarkStart w:id="13900" w:name="_ETM_Q33_724116"/>
      <w:bookmarkEnd w:id="13900"/>
      <w:r>
        <w:rPr>
          <w:rFonts w:hint="cs"/>
          <w:rtl/>
          <w:lang w:eastAsia="he-IL"/>
        </w:rPr>
        <w:t>של משמר הגבול</w:t>
      </w:r>
      <w:r w:rsidRPr="00306CB1">
        <w:rPr>
          <w:rFonts w:hint="cs"/>
          <w:rtl/>
          <w:lang w:eastAsia="he-IL"/>
        </w:rPr>
        <w:t xml:space="preserve"> </w:t>
      </w:r>
      <w:r>
        <w:rPr>
          <w:rFonts w:hint="cs"/>
          <w:rtl/>
          <w:lang w:eastAsia="he-IL"/>
        </w:rPr>
        <w:t xml:space="preserve">בנקודות מסוימות. לכן, מה שנקרא, "הפרחים לצה"ל" </w:t>
      </w:r>
      <w:bookmarkStart w:id="13901" w:name="_ETM_Q33_730549"/>
      <w:bookmarkEnd w:id="13901"/>
      <w:r>
        <w:rPr>
          <w:rFonts w:hint="cs"/>
          <w:rtl/>
          <w:lang w:eastAsia="he-IL"/>
        </w:rPr>
        <w:t xml:space="preserve">קודם כול. להם מגיע </w:t>
      </w:r>
      <w:r>
        <w:rPr>
          <w:rFonts w:hint="eastAsia"/>
          <w:rtl/>
          <w:lang w:eastAsia="he-IL"/>
        </w:rPr>
        <w:t xml:space="preserve">– </w:t>
      </w:r>
      <w:r>
        <w:rPr>
          <w:rFonts w:hint="cs"/>
          <w:rtl/>
          <w:lang w:eastAsia="he-IL"/>
        </w:rPr>
        <w:t xml:space="preserve">למפקדים, לרמטכ"ל, לראש השב"כ, למפקד </w:t>
      </w:r>
      <w:bookmarkStart w:id="13902" w:name="_ETM_Q33_736137"/>
      <w:bookmarkEnd w:id="13902"/>
      <w:r>
        <w:rPr>
          <w:rFonts w:hint="cs"/>
          <w:rtl/>
          <w:lang w:eastAsia="he-IL"/>
        </w:rPr>
        <w:t xml:space="preserve">הימ"מ ולכל מי שהיו שותפים, וגם למפקדי השדה. </w:t>
      </w:r>
    </w:p>
    <w:p w:rsidR="00D718D8" w:rsidRDefault="00D718D8" w:rsidP="00BF4755">
      <w:pPr>
        <w:rPr>
          <w:rtl/>
          <w:lang w:eastAsia="he-IL"/>
        </w:rPr>
      </w:pPr>
      <w:bookmarkStart w:id="13903" w:name="_ETM_Q33_739088"/>
      <w:bookmarkStart w:id="13904" w:name="_ETM_Q33_739145"/>
      <w:bookmarkEnd w:id="13903"/>
      <w:bookmarkEnd w:id="13904"/>
    </w:p>
    <w:p w:rsidR="00D718D8" w:rsidRDefault="00D718D8" w:rsidP="00105FF4">
      <w:pPr>
        <w:rPr>
          <w:rtl/>
        </w:rPr>
      </w:pPr>
      <w:bookmarkStart w:id="13905" w:name="_ETM_Q33_739232"/>
      <w:bookmarkStart w:id="13906" w:name="_ETM_Q33_739285"/>
      <w:bookmarkEnd w:id="13905"/>
      <w:bookmarkEnd w:id="13906"/>
      <w:r>
        <w:rPr>
          <w:rFonts w:hint="cs"/>
          <w:rtl/>
          <w:lang w:eastAsia="he-IL"/>
        </w:rPr>
        <w:t xml:space="preserve">אני שוחחתי </w:t>
      </w:r>
      <w:bookmarkStart w:id="13907" w:name="_ETM_Q33_740911"/>
      <w:bookmarkEnd w:id="13907"/>
      <w:r>
        <w:rPr>
          <w:rFonts w:hint="cs"/>
          <w:rtl/>
          <w:lang w:eastAsia="he-IL"/>
        </w:rPr>
        <w:t xml:space="preserve">שלשום עם אחד המג"דים, פגשתי אותו בניחום אבלים </w:t>
      </w:r>
      <w:bookmarkStart w:id="13908" w:name="_ETM_Q33_753458"/>
      <w:bookmarkEnd w:id="13908"/>
      <w:r>
        <w:rPr>
          <w:rFonts w:hint="cs"/>
          <w:rtl/>
          <w:lang w:eastAsia="he-IL"/>
        </w:rPr>
        <w:t xml:space="preserve">בתחילת השבוע, ושאלתי אותו על האירועים. אני מכיר טוב גם </w:t>
      </w:r>
      <w:bookmarkStart w:id="13909" w:name="_ETM_Q33_760688"/>
      <w:bookmarkEnd w:id="13909"/>
      <w:r>
        <w:rPr>
          <w:rFonts w:hint="cs"/>
          <w:rtl/>
          <w:lang w:eastAsia="he-IL"/>
        </w:rPr>
        <w:t xml:space="preserve">את סוג הפעילות הזאת וגם את הגזרה הספציפית הזאת, וכמובן </w:t>
      </w:r>
      <w:bookmarkStart w:id="13910" w:name="_ETM_Q33_763793"/>
      <w:bookmarkEnd w:id="13910"/>
      <w:r>
        <w:rPr>
          <w:rFonts w:hint="cs"/>
          <w:rtl/>
          <w:lang w:eastAsia="he-IL"/>
        </w:rPr>
        <w:t xml:space="preserve">גם את המבצע. </w:t>
      </w:r>
      <w:bookmarkStart w:id="13911" w:name="TOR_Q34"/>
      <w:bookmarkStart w:id="13912" w:name="_ETM_Q34_180000"/>
      <w:bookmarkEnd w:id="13911"/>
      <w:bookmarkEnd w:id="13912"/>
      <w:r>
        <w:rPr>
          <w:rFonts w:hint="cs"/>
          <w:rtl/>
        </w:rPr>
        <w:t xml:space="preserve">מה שהוא תיאר לי זה דברים שגם עבורי הם היו משמעותית שונים ממה שהכרתי, למשל כמות המטענים הגדולים. היו עשרות מטענים שהיו טמונים </w:t>
      </w:r>
      <w:bookmarkStart w:id="13913" w:name="_ETM_Q34_181488"/>
      <w:bookmarkEnd w:id="13913"/>
      <w:r>
        <w:rPr>
          <w:rFonts w:hint="cs"/>
          <w:rtl/>
        </w:rPr>
        <w:t xml:space="preserve">מתחת לאספלט, בתוך דודי שמש ישנים, עם 100 קילו חומר נפץ </w:t>
      </w:r>
      <w:bookmarkStart w:id="13914" w:name="_ETM_Q34_191079"/>
      <w:bookmarkEnd w:id="13914"/>
      <w:r>
        <w:rPr>
          <w:rFonts w:hint="cs"/>
          <w:rtl/>
        </w:rPr>
        <w:t xml:space="preserve">או משהו דומה, עם מנגנון הפעלה. </w:t>
      </w:r>
    </w:p>
    <w:p w:rsidR="00D718D8" w:rsidRDefault="00D718D8" w:rsidP="00BF4755">
      <w:pPr>
        <w:rPr>
          <w:rtl/>
        </w:rPr>
      </w:pPr>
    </w:p>
    <w:p w:rsidR="00D718D8" w:rsidRDefault="00D718D8" w:rsidP="00BF4755">
      <w:pPr>
        <w:pStyle w:val="af5"/>
        <w:keepNext/>
        <w:rPr>
          <w:rtl/>
        </w:rPr>
      </w:pPr>
      <w:bookmarkStart w:id="13915" w:name="ET_interruption_קר_אה_4"/>
      <w:r w:rsidRPr="00EF75C0">
        <w:rPr>
          <w:rStyle w:val="TagStyle"/>
          <w:rtl/>
        </w:rPr>
        <w:t xml:space="preserve"> &lt;&lt; קריאה &gt;&gt;</w:t>
      </w:r>
      <w:r w:rsidRPr="00DE651B">
        <w:rPr>
          <w:rStyle w:val="TagStyle"/>
          <w:rtl/>
        </w:rPr>
        <w:t xml:space="preserve"> </w:t>
      </w:r>
      <w:r>
        <w:rPr>
          <w:rtl/>
        </w:rPr>
        <w:t>קריאה:</w:t>
      </w:r>
      <w:r w:rsidRPr="00DE651B">
        <w:rPr>
          <w:rStyle w:val="TagStyle"/>
          <w:rtl/>
        </w:rPr>
        <w:t xml:space="preserve"> </w:t>
      </w:r>
      <w:r w:rsidRPr="00EF75C0">
        <w:rPr>
          <w:rStyle w:val="TagStyle"/>
          <w:rtl/>
        </w:rPr>
        <w:t>&lt;&lt; קריאה &gt;&gt;</w:t>
      </w:r>
      <w:r>
        <w:rPr>
          <w:rtl/>
        </w:rPr>
        <w:t xml:space="preserve">   </w:t>
      </w:r>
      <w:bookmarkEnd w:id="13915"/>
    </w:p>
    <w:p w:rsidR="00D718D8" w:rsidRDefault="00D718D8" w:rsidP="00B07973">
      <w:pPr>
        <w:rPr>
          <w:rtl/>
        </w:rPr>
      </w:pPr>
    </w:p>
    <w:p w:rsidR="00D718D8" w:rsidRDefault="00D718D8" w:rsidP="00BF4755">
      <w:pPr>
        <w:rPr>
          <w:rtl/>
        </w:rPr>
      </w:pPr>
      <w:r>
        <w:rPr>
          <w:rFonts w:hint="cs"/>
          <w:rtl/>
        </w:rPr>
        <w:t xml:space="preserve">חומר נפץ </w:t>
      </w:r>
      <w:bookmarkStart w:id="13916" w:name="_ETM_Q34_196619"/>
      <w:bookmarkEnd w:id="13916"/>
      <w:r>
        <w:rPr>
          <w:rFonts w:hint="cs"/>
          <w:rtl/>
        </w:rPr>
        <w:t>תקני?</w:t>
      </w:r>
    </w:p>
    <w:p w:rsidR="00D718D8" w:rsidRDefault="00D718D8" w:rsidP="00BF4755">
      <w:pPr>
        <w:rPr>
          <w:rtl/>
        </w:rPr>
      </w:pPr>
    </w:p>
    <w:p w:rsidR="00D718D8" w:rsidRDefault="004D6AAD" w:rsidP="004D6AAD">
      <w:pPr>
        <w:pStyle w:val="-"/>
        <w:rPr>
          <w:rtl/>
        </w:rPr>
      </w:pPr>
      <w:bookmarkStart w:id="13917" w:name="ET_speakercontinue_6432_3"/>
      <w:r w:rsidRPr="004D6AAD">
        <w:rPr>
          <w:rStyle w:val="TagStyle"/>
          <w:rtl/>
        </w:rPr>
        <w:t xml:space="preserve"> &lt;&lt; דובר_המשך &gt;&gt;</w:t>
      </w:r>
      <w:r w:rsidR="00D718D8" w:rsidRPr="00DE651B">
        <w:rPr>
          <w:rStyle w:val="TagStyle"/>
          <w:rtl/>
        </w:rPr>
        <w:t xml:space="preserve"> </w:t>
      </w:r>
      <w:bookmarkStart w:id="13918" w:name="_Toc140142317"/>
      <w:r w:rsidR="00D718D8">
        <w:rPr>
          <w:rtl/>
        </w:rPr>
        <w:t>שר הביטחון יואב גלנט:</w:t>
      </w:r>
      <w:bookmarkEnd w:id="13918"/>
      <w:r w:rsidR="00D718D8" w:rsidRPr="00DE651B">
        <w:rPr>
          <w:rStyle w:val="TagStyle"/>
          <w:rtl/>
        </w:rPr>
        <w:t xml:space="preserve"> </w:t>
      </w:r>
      <w:r w:rsidRPr="004D6AAD">
        <w:rPr>
          <w:rStyle w:val="TagStyle"/>
          <w:rtl/>
        </w:rPr>
        <w:t xml:space="preserve">&lt;&lt; דובר_המשך &gt;&gt; </w:t>
      </w:r>
      <w:r w:rsidR="00D718D8">
        <w:rPr>
          <w:rtl/>
        </w:rPr>
        <w:t xml:space="preserve">   </w:t>
      </w:r>
      <w:bookmarkEnd w:id="13917"/>
    </w:p>
    <w:p w:rsidR="00D718D8" w:rsidRDefault="00D718D8" w:rsidP="00B07973">
      <w:pPr>
        <w:rPr>
          <w:rtl/>
        </w:rPr>
      </w:pPr>
    </w:p>
    <w:p w:rsidR="00D718D8" w:rsidRDefault="00D718D8" w:rsidP="00BF4755">
      <w:pPr>
        <w:rPr>
          <w:rtl/>
        </w:rPr>
      </w:pPr>
      <w:r>
        <w:rPr>
          <w:rFonts w:hint="cs"/>
          <w:rtl/>
        </w:rPr>
        <w:t xml:space="preserve">לא </w:t>
      </w:r>
      <w:proofErr w:type="spellStart"/>
      <w:r>
        <w:rPr>
          <w:rFonts w:hint="cs"/>
          <w:rtl/>
        </w:rPr>
        <w:t>לא</w:t>
      </w:r>
      <w:proofErr w:type="spellEnd"/>
      <w:r>
        <w:rPr>
          <w:rFonts w:hint="cs"/>
          <w:rtl/>
        </w:rPr>
        <w:t xml:space="preserve">, </w:t>
      </w:r>
      <w:bookmarkStart w:id="13919" w:name="_ETM_Q34_180450"/>
      <w:bookmarkStart w:id="13920" w:name="_ETM_Q34_180780"/>
      <w:bookmarkStart w:id="13921" w:name="_ETM_Q34_182009"/>
      <w:bookmarkStart w:id="13922" w:name="_ETM_Q34_182639"/>
      <w:bookmarkStart w:id="13923" w:name="_ETM_Q34_184200"/>
      <w:bookmarkStart w:id="13924" w:name="_ETM_Q34_184470"/>
      <w:bookmarkStart w:id="13925" w:name="_ETM_Q34_184860"/>
      <w:bookmarkStart w:id="13926" w:name="_ETM_Q34_185670"/>
      <w:bookmarkStart w:id="13927" w:name="_ETM_Q34_186359"/>
      <w:bookmarkStart w:id="13928" w:name="_ETM_Q34_187680"/>
      <w:bookmarkStart w:id="13929" w:name="_ETM_Q34_188429"/>
      <w:bookmarkStart w:id="13930" w:name="_ETM_Q34_188700"/>
      <w:bookmarkStart w:id="13931" w:name="_ETM_Q34_189000"/>
      <w:bookmarkStart w:id="13932" w:name="_ETM_Q34_189299"/>
      <w:bookmarkStart w:id="13933" w:name="_ETM_Q34_189719"/>
      <w:bookmarkStart w:id="13934" w:name="_ETM_Q34_189809"/>
      <w:bookmarkStart w:id="13935" w:name="_ETM_Q34_190110"/>
      <w:bookmarkStart w:id="13936" w:name="_ETM_Q34_190950"/>
      <w:bookmarkStart w:id="13937" w:name="_ETM_Q34_191549"/>
      <w:bookmarkStart w:id="13938" w:name="_ETM_Q34_192240"/>
      <w:bookmarkStart w:id="13939" w:name="_ETM_Q34_194309"/>
      <w:bookmarkStart w:id="13940" w:name="_ETM_Q34_194490"/>
      <w:bookmarkStart w:id="13941" w:name="_ETM_Q34_194670"/>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r>
        <w:rPr>
          <w:rtl/>
        </w:rPr>
        <w:t xml:space="preserve">חומר </w:t>
      </w:r>
      <w:bookmarkStart w:id="13942" w:name="_ETM_Q34_195059"/>
      <w:bookmarkEnd w:id="13942"/>
      <w:r>
        <w:rPr>
          <w:rFonts w:hint="cs"/>
          <w:rtl/>
        </w:rPr>
        <w:t>ה</w:t>
      </w:r>
      <w:r>
        <w:rPr>
          <w:rtl/>
        </w:rPr>
        <w:t xml:space="preserve">נפץ </w:t>
      </w:r>
      <w:bookmarkStart w:id="13943" w:name="_ETM_Q34_195420"/>
      <w:bookmarkEnd w:id="13943"/>
      <w:r>
        <w:rPr>
          <w:rFonts w:hint="cs"/>
          <w:rtl/>
        </w:rPr>
        <w:t xml:space="preserve">איננו תקני, </w:t>
      </w:r>
      <w:bookmarkStart w:id="13944" w:name="_ETM_Q34_195660"/>
      <w:bookmarkStart w:id="13945" w:name="_ETM_Q34_195990"/>
      <w:bookmarkStart w:id="13946" w:name="_ETM_Q34_196199"/>
      <w:bookmarkEnd w:id="13944"/>
      <w:bookmarkEnd w:id="13945"/>
      <w:bookmarkEnd w:id="13946"/>
      <w:r>
        <w:rPr>
          <w:rtl/>
        </w:rPr>
        <w:t xml:space="preserve">הוא </w:t>
      </w:r>
      <w:bookmarkStart w:id="13947" w:name="_ETM_Q34_196320"/>
      <w:bookmarkEnd w:id="13947"/>
      <w:r>
        <w:rPr>
          <w:rtl/>
        </w:rPr>
        <w:t>ב</w:t>
      </w:r>
      <w:r>
        <w:rPr>
          <w:rFonts w:hint="cs"/>
          <w:rtl/>
        </w:rPr>
        <w:t>י</w:t>
      </w:r>
      <w:r>
        <w:rPr>
          <w:rtl/>
        </w:rPr>
        <w:t xml:space="preserve">יצור </w:t>
      </w:r>
      <w:bookmarkStart w:id="13948" w:name="_ETM_Q34_196829"/>
      <w:bookmarkEnd w:id="13948"/>
      <w:r>
        <w:rPr>
          <w:rtl/>
        </w:rPr>
        <w:t>עצמי</w:t>
      </w:r>
      <w:r>
        <w:rPr>
          <w:rFonts w:hint="cs"/>
          <w:rtl/>
        </w:rPr>
        <w:t>.</w:t>
      </w:r>
      <w:r>
        <w:rPr>
          <w:rtl/>
        </w:rPr>
        <w:t xml:space="preserve"> </w:t>
      </w:r>
      <w:bookmarkStart w:id="13949" w:name="_ETM_Q34_197760"/>
      <w:bookmarkEnd w:id="13949"/>
      <w:r>
        <w:rPr>
          <w:rtl/>
        </w:rPr>
        <w:t xml:space="preserve">אבל </w:t>
      </w:r>
      <w:bookmarkStart w:id="13950" w:name="_ETM_Q34_198090"/>
      <w:bookmarkEnd w:id="13950"/>
      <w:r>
        <w:rPr>
          <w:rtl/>
        </w:rPr>
        <w:t xml:space="preserve">אם </w:t>
      </w:r>
      <w:bookmarkStart w:id="13951" w:name="_ETM_Q34_198210"/>
      <w:bookmarkEnd w:id="13951"/>
      <w:r>
        <w:rPr>
          <w:rtl/>
        </w:rPr>
        <w:t xml:space="preserve">לא </w:t>
      </w:r>
      <w:bookmarkStart w:id="13952" w:name="_ETM_Q34_198329"/>
      <w:bookmarkEnd w:id="13952"/>
      <w:r>
        <w:rPr>
          <w:rtl/>
        </w:rPr>
        <w:t xml:space="preserve">היינו </w:t>
      </w:r>
      <w:bookmarkStart w:id="13953" w:name="_ETM_Q34_198539"/>
      <w:bookmarkEnd w:id="13953"/>
      <w:r>
        <w:rPr>
          <w:rtl/>
        </w:rPr>
        <w:t xml:space="preserve">עושים </w:t>
      </w:r>
      <w:bookmarkStart w:id="13954" w:name="_ETM_Q34_198869"/>
      <w:bookmarkEnd w:id="13954"/>
      <w:r>
        <w:rPr>
          <w:rtl/>
        </w:rPr>
        <w:t xml:space="preserve">את </w:t>
      </w:r>
      <w:bookmarkStart w:id="13955" w:name="_ETM_Q34_198960"/>
      <w:bookmarkEnd w:id="13955"/>
      <w:r>
        <w:rPr>
          <w:rtl/>
        </w:rPr>
        <w:t>זה</w:t>
      </w:r>
      <w:r>
        <w:rPr>
          <w:rFonts w:hint="cs"/>
          <w:rtl/>
        </w:rPr>
        <w:t>,</w:t>
      </w:r>
      <w:r>
        <w:rPr>
          <w:rtl/>
        </w:rPr>
        <w:t xml:space="preserve"> </w:t>
      </w:r>
      <w:bookmarkStart w:id="13956" w:name="_ETM_Q34_199079"/>
      <w:bookmarkEnd w:id="13956"/>
      <w:r>
        <w:rPr>
          <w:rtl/>
        </w:rPr>
        <w:t xml:space="preserve">היינו </w:t>
      </w:r>
      <w:bookmarkStart w:id="13957" w:name="_ETM_Q34_199289"/>
      <w:bookmarkStart w:id="13958" w:name="_ETM_Q34_199500"/>
      <w:bookmarkEnd w:id="13957"/>
      <w:bookmarkEnd w:id="13958"/>
      <w:r>
        <w:rPr>
          <w:rtl/>
        </w:rPr>
        <w:t xml:space="preserve">מגיעים </w:t>
      </w:r>
      <w:bookmarkStart w:id="13959" w:name="_ETM_Q34_199800"/>
      <w:bookmarkEnd w:id="13959"/>
      <w:r>
        <w:rPr>
          <w:rFonts w:hint="cs"/>
          <w:rtl/>
        </w:rPr>
        <w:t xml:space="preserve">גם </w:t>
      </w:r>
      <w:r>
        <w:rPr>
          <w:rtl/>
        </w:rPr>
        <w:t xml:space="preserve">לחומר </w:t>
      </w:r>
      <w:bookmarkStart w:id="13960" w:name="_ETM_Q34_200189"/>
      <w:bookmarkEnd w:id="13960"/>
      <w:r>
        <w:rPr>
          <w:rtl/>
        </w:rPr>
        <w:t xml:space="preserve">נפץ </w:t>
      </w:r>
      <w:bookmarkStart w:id="13961" w:name="_ETM_Q34_200579"/>
      <w:bookmarkEnd w:id="13961"/>
      <w:r>
        <w:rPr>
          <w:rtl/>
        </w:rPr>
        <w:t>תקני</w:t>
      </w:r>
      <w:r>
        <w:rPr>
          <w:rFonts w:hint="cs"/>
          <w:rtl/>
        </w:rPr>
        <w:t>.</w:t>
      </w:r>
      <w:r>
        <w:rPr>
          <w:rtl/>
        </w:rPr>
        <w:t xml:space="preserve"> </w:t>
      </w:r>
      <w:bookmarkStart w:id="13962" w:name="_ETM_Q34_202640"/>
      <w:bookmarkEnd w:id="13962"/>
      <w:r>
        <w:rPr>
          <w:rtl/>
        </w:rPr>
        <w:t xml:space="preserve">כמו </w:t>
      </w:r>
      <w:bookmarkStart w:id="13963" w:name="_ETM_Q34_202939"/>
      <w:bookmarkEnd w:id="13963"/>
      <w:r>
        <w:rPr>
          <w:rtl/>
        </w:rPr>
        <w:t xml:space="preserve">שהתפוצץ </w:t>
      </w:r>
      <w:bookmarkStart w:id="13964" w:name="_ETM_Q34_203779"/>
      <w:bookmarkEnd w:id="13964"/>
      <w:r>
        <w:rPr>
          <w:rtl/>
        </w:rPr>
        <w:t xml:space="preserve">לפני </w:t>
      </w:r>
      <w:bookmarkStart w:id="13965" w:name="_ETM_Q34_204050"/>
      <w:bookmarkEnd w:id="13965"/>
      <w:r>
        <w:rPr>
          <w:rtl/>
        </w:rPr>
        <w:t>כ</w:t>
      </w:r>
      <w:r>
        <w:rPr>
          <w:rFonts w:hint="cs"/>
          <w:rtl/>
        </w:rPr>
        <w:t>שלושה</w:t>
      </w:r>
      <w:r>
        <w:rPr>
          <w:rtl/>
        </w:rPr>
        <w:t xml:space="preserve"> </w:t>
      </w:r>
      <w:bookmarkStart w:id="13966" w:name="_ETM_Q34_204619"/>
      <w:bookmarkEnd w:id="13966"/>
      <w:r>
        <w:rPr>
          <w:rtl/>
        </w:rPr>
        <w:t>שבועות</w:t>
      </w:r>
      <w:r>
        <w:rPr>
          <w:rFonts w:hint="cs"/>
          <w:rtl/>
        </w:rPr>
        <w:t xml:space="preserve">, עלה על </w:t>
      </w:r>
      <w:bookmarkStart w:id="13967" w:name="_ETM_Q34_205070"/>
      <w:bookmarkStart w:id="13968" w:name="_ETM_Q34_205460"/>
      <w:bookmarkEnd w:id="13967"/>
      <w:bookmarkEnd w:id="13968"/>
      <w:r>
        <w:rPr>
          <w:rtl/>
        </w:rPr>
        <w:t>מטען</w:t>
      </w:r>
      <w:r>
        <w:rPr>
          <w:rFonts w:hint="cs"/>
          <w:rtl/>
        </w:rPr>
        <w:t>,</w:t>
      </w:r>
      <w:r>
        <w:rPr>
          <w:rtl/>
        </w:rPr>
        <w:t xml:space="preserve"> </w:t>
      </w:r>
      <w:bookmarkStart w:id="13969" w:name="_ETM_Q34_206720"/>
      <w:bookmarkEnd w:id="13969"/>
      <w:r>
        <w:rPr>
          <w:rtl/>
        </w:rPr>
        <w:t xml:space="preserve">כלי </w:t>
      </w:r>
      <w:bookmarkStart w:id="13970" w:name="_ETM_Q34_206990"/>
      <w:bookmarkEnd w:id="13970"/>
      <w:r>
        <w:rPr>
          <w:rtl/>
        </w:rPr>
        <w:t xml:space="preserve">רכב </w:t>
      </w:r>
      <w:bookmarkStart w:id="13971" w:name="_ETM_Q34_207320"/>
      <w:bookmarkEnd w:id="13971"/>
      <w:r>
        <w:rPr>
          <w:rtl/>
        </w:rPr>
        <w:t>צה"לי</w:t>
      </w:r>
      <w:r>
        <w:rPr>
          <w:rFonts w:hint="cs"/>
          <w:rtl/>
        </w:rPr>
        <w:t>,</w:t>
      </w:r>
      <w:r>
        <w:rPr>
          <w:rtl/>
        </w:rPr>
        <w:t xml:space="preserve"> </w:t>
      </w:r>
      <w:bookmarkStart w:id="13972" w:name="_ETM_Q34_207679"/>
      <w:bookmarkEnd w:id="13972"/>
      <w:r>
        <w:rPr>
          <w:rtl/>
        </w:rPr>
        <w:t xml:space="preserve">ולקח </w:t>
      </w:r>
      <w:bookmarkStart w:id="13973" w:name="_ETM_Q34_208070"/>
      <w:bookmarkEnd w:id="13973"/>
      <w:r>
        <w:rPr>
          <w:rtl/>
        </w:rPr>
        <w:t xml:space="preserve">לנו </w:t>
      </w:r>
      <w:bookmarkStart w:id="13974" w:name="_ETM_Q34_208490"/>
      <w:bookmarkEnd w:id="13974"/>
      <w:r>
        <w:rPr>
          <w:rtl/>
        </w:rPr>
        <w:t xml:space="preserve">שעות </w:t>
      </w:r>
      <w:bookmarkStart w:id="13975" w:name="_ETM_Q34_208910"/>
      <w:bookmarkEnd w:id="13975"/>
      <w:r>
        <w:rPr>
          <w:rtl/>
        </w:rPr>
        <w:t xml:space="preserve">לחלץ </w:t>
      </w:r>
      <w:bookmarkStart w:id="13976" w:name="_ETM_Q34_209329"/>
      <w:bookmarkEnd w:id="13976"/>
      <w:r>
        <w:rPr>
          <w:rtl/>
        </w:rPr>
        <w:t>אותו</w:t>
      </w:r>
      <w:r>
        <w:rPr>
          <w:rFonts w:hint="cs"/>
          <w:rtl/>
        </w:rPr>
        <w:t>,</w:t>
      </w:r>
      <w:r>
        <w:rPr>
          <w:rtl/>
        </w:rPr>
        <w:t xml:space="preserve"> </w:t>
      </w:r>
      <w:bookmarkStart w:id="13977" w:name="_ETM_Q34_210300"/>
      <w:bookmarkEnd w:id="13977"/>
      <w:r>
        <w:rPr>
          <w:rFonts w:hint="cs"/>
          <w:rtl/>
        </w:rPr>
        <w:t xml:space="preserve">כך </w:t>
      </w:r>
      <w:bookmarkStart w:id="13978" w:name="_ETM_Q34_210630"/>
      <w:bookmarkEnd w:id="13978"/>
      <w:r>
        <w:rPr>
          <w:rtl/>
        </w:rPr>
        <w:t xml:space="preserve">הם </w:t>
      </w:r>
      <w:bookmarkStart w:id="13979" w:name="_ETM_Q34_210720"/>
      <w:bookmarkEnd w:id="13979"/>
      <w:r>
        <w:rPr>
          <w:rtl/>
        </w:rPr>
        <w:t xml:space="preserve">תכננו </w:t>
      </w:r>
      <w:bookmarkStart w:id="13980" w:name="_ETM_Q34_211289"/>
      <w:bookmarkEnd w:id="13980"/>
      <w:r>
        <w:rPr>
          <w:rtl/>
        </w:rPr>
        <w:t xml:space="preserve">שיקרה </w:t>
      </w:r>
      <w:bookmarkStart w:id="13981" w:name="_ETM_Q34_212820"/>
      <w:bookmarkEnd w:id="13981"/>
      <w:r>
        <w:rPr>
          <w:rFonts w:hint="cs"/>
          <w:rtl/>
        </w:rPr>
        <w:t>ל</w:t>
      </w:r>
      <w:r>
        <w:rPr>
          <w:rtl/>
        </w:rPr>
        <w:t xml:space="preserve">כל </w:t>
      </w:r>
      <w:bookmarkStart w:id="13982" w:name="_ETM_Q34_213090"/>
      <w:bookmarkEnd w:id="13982"/>
      <w:r>
        <w:rPr>
          <w:rtl/>
        </w:rPr>
        <w:t xml:space="preserve">כלי </w:t>
      </w:r>
      <w:bookmarkStart w:id="13983" w:name="_ETM_Q34_213329"/>
      <w:bookmarkEnd w:id="13983"/>
      <w:r>
        <w:rPr>
          <w:rtl/>
        </w:rPr>
        <w:t xml:space="preserve">הרכב </w:t>
      </w:r>
      <w:bookmarkStart w:id="13984" w:name="_ETM_Q34_213720"/>
      <w:bookmarkEnd w:id="13984"/>
      <w:r>
        <w:rPr>
          <w:rtl/>
        </w:rPr>
        <w:t>שנכנסים</w:t>
      </w:r>
      <w:r>
        <w:rPr>
          <w:rFonts w:hint="cs"/>
          <w:rtl/>
        </w:rPr>
        <w:t>.</w:t>
      </w:r>
      <w:r>
        <w:rPr>
          <w:rtl/>
        </w:rPr>
        <w:t xml:space="preserve"> </w:t>
      </w:r>
      <w:bookmarkStart w:id="13985" w:name="_ETM_Q34_215020"/>
      <w:bookmarkEnd w:id="13985"/>
      <w:r>
        <w:rPr>
          <w:rtl/>
        </w:rPr>
        <w:t>לשמחתנו</w:t>
      </w:r>
      <w:r>
        <w:rPr>
          <w:rFonts w:hint="cs"/>
          <w:rtl/>
        </w:rPr>
        <w:t>,</w:t>
      </w:r>
      <w:r>
        <w:rPr>
          <w:rtl/>
        </w:rPr>
        <w:t xml:space="preserve"> </w:t>
      </w:r>
      <w:bookmarkStart w:id="13986" w:name="_ETM_Q34_216900"/>
      <w:bookmarkEnd w:id="13986"/>
      <w:r>
        <w:rPr>
          <w:rtl/>
        </w:rPr>
        <w:t xml:space="preserve">היכולת </w:t>
      </w:r>
      <w:bookmarkStart w:id="13987" w:name="_ETM_Q34_218010"/>
      <w:bookmarkEnd w:id="13987"/>
      <w:r>
        <w:rPr>
          <w:rtl/>
        </w:rPr>
        <w:t xml:space="preserve">הגבוהה </w:t>
      </w:r>
      <w:bookmarkStart w:id="13988" w:name="_ETM_Q34_218490"/>
      <w:bookmarkEnd w:id="13988"/>
      <w:r>
        <w:rPr>
          <w:rtl/>
        </w:rPr>
        <w:t xml:space="preserve">של </w:t>
      </w:r>
      <w:bookmarkStart w:id="13989" w:name="_ETM_Q34_219540"/>
      <w:bookmarkEnd w:id="13989"/>
      <w:r>
        <w:rPr>
          <w:rFonts w:hint="cs"/>
          <w:rtl/>
        </w:rPr>
        <w:t>ה</w:t>
      </w:r>
      <w:r>
        <w:rPr>
          <w:rtl/>
        </w:rPr>
        <w:t xml:space="preserve">מודיעין </w:t>
      </w:r>
      <w:bookmarkStart w:id="13990" w:name="_ETM_Q34_220200"/>
      <w:bookmarkEnd w:id="13990"/>
      <w:r>
        <w:rPr>
          <w:rtl/>
        </w:rPr>
        <w:t xml:space="preserve">והלוחמים </w:t>
      </w:r>
      <w:bookmarkStart w:id="13991" w:name="_ETM_Q34_220950"/>
      <w:bookmarkEnd w:id="13991"/>
      <w:r>
        <w:rPr>
          <w:rtl/>
        </w:rPr>
        <w:t xml:space="preserve">גם </w:t>
      </w:r>
      <w:bookmarkStart w:id="13992" w:name="_ETM_Q34_221159"/>
      <w:bookmarkEnd w:id="13992"/>
      <w:r>
        <w:rPr>
          <w:rtl/>
        </w:rPr>
        <w:t>יחד</w:t>
      </w:r>
      <w:r>
        <w:rPr>
          <w:rFonts w:hint="cs"/>
          <w:rtl/>
        </w:rPr>
        <w:t>,</w:t>
      </w:r>
      <w:r>
        <w:rPr>
          <w:rtl/>
        </w:rPr>
        <w:t xml:space="preserve"> </w:t>
      </w:r>
      <w:bookmarkStart w:id="13993" w:name="_ETM_Q34_222039"/>
      <w:bookmarkEnd w:id="13993"/>
      <w:r>
        <w:rPr>
          <w:rtl/>
        </w:rPr>
        <w:t xml:space="preserve">התכנון </w:t>
      </w:r>
      <w:bookmarkStart w:id="13994" w:name="_ETM_Q34_222699"/>
      <w:bookmarkEnd w:id="13994"/>
      <w:r>
        <w:rPr>
          <w:rtl/>
        </w:rPr>
        <w:t xml:space="preserve">הנכון </w:t>
      </w:r>
      <w:bookmarkStart w:id="13995" w:name="_ETM_Q34_223629"/>
      <w:bookmarkEnd w:id="13995"/>
      <w:r>
        <w:rPr>
          <w:rtl/>
        </w:rPr>
        <w:t xml:space="preserve">של </w:t>
      </w:r>
      <w:bookmarkStart w:id="13996" w:name="_ETM_Q34_223870"/>
      <w:bookmarkEnd w:id="13996"/>
      <w:r>
        <w:rPr>
          <w:rtl/>
        </w:rPr>
        <w:t xml:space="preserve">גופי </w:t>
      </w:r>
      <w:bookmarkStart w:id="13997" w:name="_ETM_Q34_224199"/>
      <w:bookmarkEnd w:id="13997"/>
      <w:r>
        <w:rPr>
          <w:rtl/>
        </w:rPr>
        <w:t xml:space="preserve">המטה </w:t>
      </w:r>
      <w:bookmarkStart w:id="13998" w:name="_ETM_Q34_224739"/>
      <w:bookmarkEnd w:id="13998"/>
      <w:r>
        <w:rPr>
          <w:rtl/>
        </w:rPr>
        <w:t>והמפקדים</w:t>
      </w:r>
      <w:r>
        <w:rPr>
          <w:rFonts w:hint="cs"/>
          <w:rtl/>
        </w:rPr>
        <w:t>,</w:t>
      </w:r>
      <w:r>
        <w:rPr>
          <w:rtl/>
        </w:rPr>
        <w:t xml:space="preserve"> </w:t>
      </w:r>
      <w:bookmarkStart w:id="13999" w:name="_ETM_Q34_225699"/>
      <w:bookmarkEnd w:id="13999"/>
      <w:r>
        <w:rPr>
          <w:rtl/>
        </w:rPr>
        <w:t>הביא</w:t>
      </w:r>
      <w:r>
        <w:rPr>
          <w:rFonts w:hint="cs"/>
          <w:rtl/>
        </w:rPr>
        <w:t>ו</w:t>
      </w:r>
      <w:r>
        <w:rPr>
          <w:rtl/>
        </w:rPr>
        <w:t xml:space="preserve"> </w:t>
      </w:r>
      <w:bookmarkStart w:id="14000" w:name="_ETM_Q34_226059"/>
      <w:bookmarkEnd w:id="14000"/>
      <w:r>
        <w:rPr>
          <w:rtl/>
        </w:rPr>
        <w:t xml:space="preserve">לזה </w:t>
      </w:r>
      <w:bookmarkStart w:id="14001" w:name="_ETM_Q34_227140"/>
      <w:bookmarkEnd w:id="14001"/>
      <w:r>
        <w:rPr>
          <w:rtl/>
        </w:rPr>
        <w:t xml:space="preserve">שבכל </w:t>
      </w:r>
      <w:bookmarkStart w:id="14002" w:name="_ETM_Q34_227800"/>
      <w:bookmarkEnd w:id="14002"/>
      <w:r>
        <w:rPr>
          <w:rtl/>
        </w:rPr>
        <w:t xml:space="preserve">מקום </w:t>
      </w:r>
      <w:bookmarkStart w:id="14003" w:name="_ETM_Q34_228129"/>
      <w:bookmarkEnd w:id="14003"/>
      <w:r>
        <w:rPr>
          <w:rtl/>
        </w:rPr>
        <w:t xml:space="preserve">כזה </w:t>
      </w:r>
      <w:bookmarkStart w:id="14004" w:name="_ETM_Q34_228430"/>
      <w:bookmarkEnd w:id="14004"/>
      <w:r>
        <w:rPr>
          <w:rtl/>
        </w:rPr>
        <w:t xml:space="preserve">הפעלנו </w:t>
      </w:r>
      <w:bookmarkStart w:id="14005" w:name="_ETM_Q34_229180"/>
      <w:bookmarkEnd w:id="14005"/>
      <w:r>
        <w:rPr>
          <w:rtl/>
        </w:rPr>
        <w:t xml:space="preserve">עוד </w:t>
      </w:r>
      <w:bookmarkStart w:id="14006" w:name="_ETM_Q34_229390"/>
      <w:bookmarkEnd w:id="14006"/>
      <w:r>
        <w:rPr>
          <w:rtl/>
        </w:rPr>
        <w:t>דחפור</w:t>
      </w:r>
      <w:r>
        <w:rPr>
          <w:rFonts w:hint="cs"/>
          <w:rtl/>
        </w:rPr>
        <w:t xml:space="preserve">, קרי </w:t>
      </w:r>
      <w:r>
        <w:t>D9</w:t>
      </w:r>
      <w:r>
        <w:rPr>
          <w:rFonts w:hint="cs"/>
          <w:rtl/>
        </w:rPr>
        <w:t xml:space="preserve">, </w:t>
      </w:r>
      <w:bookmarkStart w:id="14007" w:name="_ETM_Q34_230979"/>
      <w:bookmarkStart w:id="14008" w:name="_ETM_Q34_231640"/>
      <w:bookmarkEnd w:id="14007"/>
      <w:bookmarkEnd w:id="14008"/>
      <w:r>
        <w:rPr>
          <w:rtl/>
        </w:rPr>
        <w:t xml:space="preserve">או </w:t>
      </w:r>
      <w:bookmarkStart w:id="14009" w:name="_ETM_Q34_231969"/>
      <w:bookmarkEnd w:id="14009"/>
      <w:proofErr w:type="spellStart"/>
      <w:r>
        <w:rPr>
          <w:rtl/>
        </w:rPr>
        <w:t>שופל</w:t>
      </w:r>
      <w:proofErr w:type="spellEnd"/>
      <w:r>
        <w:rPr>
          <w:rFonts w:hint="cs"/>
          <w:rtl/>
        </w:rPr>
        <w:t>,</w:t>
      </w:r>
      <w:r>
        <w:rPr>
          <w:rtl/>
        </w:rPr>
        <w:t xml:space="preserve"> </w:t>
      </w:r>
      <w:bookmarkStart w:id="14010" w:name="_ETM_Q34_232809"/>
      <w:bookmarkEnd w:id="14010"/>
      <w:r>
        <w:rPr>
          <w:rtl/>
        </w:rPr>
        <w:t xml:space="preserve">כלי </w:t>
      </w:r>
      <w:bookmarkStart w:id="14011" w:name="_ETM_Q34_233050"/>
      <w:bookmarkEnd w:id="14011"/>
      <w:r>
        <w:rPr>
          <w:rtl/>
        </w:rPr>
        <w:t xml:space="preserve">יותר </w:t>
      </w:r>
      <w:bookmarkStart w:id="14012" w:name="_ETM_Q34_233320"/>
      <w:bookmarkEnd w:id="14012"/>
      <w:r>
        <w:rPr>
          <w:rtl/>
        </w:rPr>
        <w:t>קטן</w:t>
      </w:r>
      <w:r>
        <w:rPr>
          <w:rFonts w:hint="cs"/>
          <w:rtl/>
        </w:rPr>
        <w:t>,</w:t>
      </w:r>
      <w:r>
        <w:rPr>
          <w:rtl/>
        </w:rPr>
        <w:t xml:space="preserve"> </w:t>
      </w:r>
      <w:bookmarkStart w:id="14013" w:name="_ETM_Q34_234780"/>
      <w:bookmarkEnd w:id="14013"/>
      <w:r>
        <w:rPr>
          <w:rtl/>
        </w:rPr>
        <w:t xml:space="preserve">קילפנו </w:t>
      </w:r>
      <w:bookmarkStart w:id="14014" w:name="_ETM_Q34_235440"/>
      <w:bookmarkEnd w:id="14014"/>
      <w:r>
        <w:rPr>
          <w:rtl/>
        </w:rPr>
        <w:t xml:space="preserve">את </w:t>
      </w:r>
      <w:bookmarkStart w:id="14015" w:name="_ETM_Q34_235559"/>
      <w:bookmarkEnd w:id="14015"/>
      <w:r>
        <w:rPr>
          <w:rtl/>
        </w:rPr>
        <w:t>האספלט</w:t>
      </w:r>
      <w:r>
        <w:rPr>
          <w:rFonts w:hint="cs"/>
          <w:rtl/>
        </w:rPr>
        <w:t>, וראו זה פלא</w:t>
      </w:r>
      <w:r>
        <w:rPr>
          <w:rtl/>
        </w:rPr>
        <w:t xml:space="preserve"> </w:t>
      </w:r>
      <w:bookmarkStart w:id="14016" w:name="_ETM_Q34_236219"/>
      <w:bookmarkEnd w:id="14016"/>
      <w:r>
        <w:rPr>
          <w:rFonts w:hint="cs"/>
          <w:rtl/>
        </w:rPr>
        <w:t xml:space="preserve">– הרבה פעמים </w:t>
      </w:r>
      <w:bookmarkStart w:id="14017" w:name="_ETM_Q34_236520"/>
      <w:bookmarkStart w:id="14018" w:name="_ETM_Q34_236730"/>
      <w:bookmarkStart w:id="14019" w:name="_ETM_Q34_237570"/>
      <w:bookmarkStart w:id="14020" w:name="_ETM_Q34_238020"/>
      <w:bookmarkStart w:id="14021" w:name="_ETM_Q34_238440"/>
      <w:bookmarkEnd w:id="14017"/>
      <w:bookmarkEnd w:id="14018"/>
      <w:bookmarkEnd w:id="14019"/>
      <w:bookmarkEnd w:id="14020"/>
      <w:bookmarkEnd w:id="14021"/>
      <w:r>
        <w:rPr>
          <w:rFonts w:hint="cs"/>
          <w:rtl/>
        </w:rPr>
        <w:t>ה</w:t>
      </w:r>
      <w:r>
        <w:rPr>
          <w:rtl/>
        </w:rPr>
        <w:t xml:space="preserve">פיצוץ </w:t>
      </w:r>
      <w:bookmarkStart w:id="14022" w:name="_ETM_Q34_239040"/>
      <w:bookmarkEnd w:id="14022"/>
      <w:r>
        <w:rPr>
          <w:rtl/>
        </w:rPr>
        <w:t xml:space="preserve">קרה </w:t>
      </w:r>
      <w:bookmarkStart w:id="14023" w:name="_ETM_Q34_239370"/>
      <w:bookmarkEnd w:id="14023"/>
      <w:r>
        <w:rPr>
          <w:rtl/>
        </w:rPr>
        <w:t xml:space="preserve">ופשוט </w:t>
      </w:r>
      <w:bookmarkStart w:id="14024" w:name="_ETM_Q34_240150"/>
      <w:bookmarkEnd w:id="14024"/>
      <w:r>
        <w:rPr>
          <w:rtl/>
        </w:rPr>
        <w:t xml:space="preserve">תלש </w:t>
      </w:r>
      <w:bookmarkStart w:id="14025" w:name="_ETM_Q34_240540"/>
      <w:bookmarkEnd w:id="14025"/>
      <w:r>
        <w:rPr>
          <w:rtl/>
        </w:rPr>
        <w:t xml:space="preserve">את </w:t>
      </w:r>
      <w:bookmarkStart w:id="14026" w:name="_ETM_Q34_240720"/>
      <w:bookmarkEnd w:id="14026"/>
      <w:r>
        <w:rPr>
          <w:rtl/>
        </w:rPr>
        <w:t>ה</w:t>
      </w:r>
      <w:r>
        <w:rPr>
          <w:rFonts w:hint="cs"/>
          <w:rtl/>
        </w:rPr>
        <w:t xml:space="preserve">כף </w:t>
      </w:r>
      <w:bookmarkStart w:id="14027" w:name="_ETM_Q34_243889"/>
      <w:bookmarkEnd w:id="14027"/>
      <w:r>
        <w:rPr>
          <w:rFonts w:hint="cs"/>
          <w:rtl/>
        </w:rPr>
        <w:t>של הכלי הזה</w:t>
      </w:r>
      <w:bookmarkStart w:id="14028" w:name="_ETM_Q34_241079"/>
      <w:bookmarkStart w:id="14029" w:name="_ETM_Q34_241980"/>
      <w:bookmarkStart w:id="14030" w:name="_ETM_Q34_242400"/>
      <w:bookmarkStart w:id="14031" w:name="_ETM_Q34_242670"/>
      <w:bookmarkEnd w:id="14028"/>
      <w:bookmarkEnd w:id="14029"/>
      <w:bookmarkEnd w:id="14030"/>
      <w:bookmarkEnd w:id="14031"/>
      <w:r>
        <w:rPr>
          <w:rFonts w:hint="cs"/>
          <w:rtl/>
        </w:rPr>
        <w:t xml:space="preserve">, וזה </w:t>
      </w:r>
      <w:bookmarkStart w:id="14032" w:name="_ETM_Q34_243480"/>
      <w:bookmarkStart w:id="14033" w:name="_ETM_Q34_244049"/>
      <w:bookmarkEnd w:id="14032"/>
      <w:bookmarkEnd w:id="14033"/>
      <w:r>
        <w:rPr>
          <w:rtl/>
        </w:rPr>
        <w:t xml:space="preserve">כלים </w:t>
      </w:r>
      <w:bookmarkStart w:id="14034" w:name="_ETM_Q34_244350"/>
      <w:bookmarkEnd w:id="14034"/>
      <w:r>
        <w:rPr>
          <w:rtl/>
        </w:rPr>
        <w:t>כבדים</w:t>
      </w:r>
      <w:r>
        <w:rPr>
          <w:rFonts w:hint="cs"/>
          <w:rtl/>
        </w:rPr>
        <w:t>.</w:t>
      </w:r>
      <w:r>
        <w:rPr>
          <w:rtl/>
        </w:rPr>
        <w:t xml:space="preserve"> </w:t>
      </w:r>
      <w:bookmarkStart w:id="14035" w:name="_ETM_Q34_245280"/>
      <w:bookmarkEnd w:id="14035"/>
      <w:r>
        <w:rPr>
          <w:rtl/>
        </w:rPr>
        <w:t xml:space="preserve">צריך </w:t>
      </w:r>
      <w:bookmarkStart w:id="14036" w:name="_ETM_Q34_245490"/>
      <w:bookmarkEnd w:id="14036"/>
      <w:r>
        <w:rPr>
          <w:rtl/>
        </w:rPr>
        <w:t xml:space="preserve">להבין </w:t>
      </w:r>
      <w:bookmarkStart w:id="14037" w:name="_ETM_Q34_245970"/>
      <w:bookmarkEnd w:id="14037"/>
      <w:r>
        <w:rPr>
          <w:rtl/>
        </w:rPr>
        <w:t xml:space="preserve">מה </w:t>
      </w:r>
      <w:bookmarkStart w:id="14038" w:name="_ETM_Q34_246119"/>
      <w:bookmarkEnd w:id="14038"/>
      <w:r>
        <w:rPr>
          <w:rtl/>
        </w:rPr>
        <w:t>מחכה</w:t>
      </w:r>
      <w:r>
        <w:rPr>
          <w:rFonts w:hint="cs"/>
          <w:rtl/>
        </w:rPr>
        <w:t xml:space="preserve"> לחיילים. </w:t>
      </w:r>
    </w:p>
    <w:p w:rsidR="00D718D8" w:rsidRDefault="00D718D8" w:rsidP="00BF4755">
      <w:pPr>
        <w:rPr>
          <w:rtl/>
        </w:rPr>
      </w:pPr>
      <w:bookmarkStart w:id="14039" w:name="_ETM_Q34_251917"/>
      <w:bookmarkEnd w:id="14039"/>
    </w:p>
    <w:p w:rsidR="00D718D8" w:rsidRDefault="00D718D8" w:rsidP="00BF4755">
      <w:pPr>
        <w:rPr>
          <w:rtl/>
        </w:rPr>
      </w:pPr>
      <w:bookmarkStart w:id="14040" w:name="_ETM_Q34_252127"/>
      <w:bookmarkStart w:id="14041" w:name="_ETM_Q34_252173"/>
      <w:bookmarkStart w:id="14042" w:name="_ETM_Q34_252238"/>
      <w:bookmarkEnd w:id="14040"/>
      <w:bookmarkEnd w:id="14041"/>
      <w:bookmarkEnd w:id="14042"/>
      <w:r>
        <w:rPr>
          <w:rFonts w:hint="cs"/>
          <w:rtl/>
        </w:rPr>
        <w:t xml:space="preserve">כלומר </w:t>
      </w:r>
      <w:bookmarkStart w:id="14043" w:name="_ETM_Q34_246900"/>
      <w:bookmarkStart w:id="14044" w:name="_ETM_Q34_247709"/>
      <w:bookmarkStart w:id="14045" w:name="_ETM_Q34_248729"/>
      <w:bookmarkEnd w:id="14043"/>
      <w:bookmarkEnd w:id="14044"/>
      <w:bookmarkEnd w:id="14045"/>
      <w:r>
        <w:rPr>
          <w:rtl/>
        </w:rPr>
        <w:t xml:space="preserve">זה </w:t>
      </w:r>
      <w:bookmarkStart w:id="14046" w:name="_ETM_Q34_249000"/>
      <w:bookmarkEnd w:id="14046"/>
      <w:r>
        <w:rPr>
          <w:rtl/>
        </w:rPr>
        <w:t xml:space="preserve">שהגענו </w:t>
      </w:r>
      <w:bookmarkStart w:id="14047" w:name="_ETM_Q34_249659"/>
      <w:bookmarkEnd w:id="14047"/>
      <w:r>
        <w:rPr>
          <w:rtl/>
        </w:rPr>
        <w:t xml:space="preserve">למצב </w:t>
      </w:r>
      <w:bookmarkStart w:id="14048" w:name="_ETM_Q34_251260"/>
      <w:bookmarkEnd w:id="14048"/>
      <w:r>
        <w:rPr>
          <w:rtl/>
        </w:rPr>
        <w:t xml:space="preserve">שהחיילים </w:t>
      </w:r>
      <w:bookmarkStart w:id="14049" w:name="_ETM_Q34_252100"/>
      <w:bookmarkEnd w:id="14049"/>
      <w:r>
        <w:rPr>
          <w:rtl/>
        </w:rPr>
        <w:t xml:space="preserve">עובדים </w:t>
      </w:r>
      <w:bookmarkStart w:id="14050" w:name="_ETM_Q34_253640"/>
      <w:bookmarkEnd w:id="14050"/>
      <w:r>
        <w:rPr>
          <w:rtl/>
        </w:rPr>
        <w:t xml:space="preserve">ללא </w:t>
      </w:r>
      <w:bookmarkStart w:id="14051" w:name="_ETM_Q34_253970"/>
      <w:bookmarkEnd w:id="14051"/>
      <w:r>
        <w:rPr>
          <w:rtl/>
        </w:rPr>
        <w:t>דופי</w:t>
      </w:r>
      <w:r>
        <w:rPr>
          <w:rFonts w:hint="cs"/>
          <w:rtl/>
        </w:rPr>
        <w:t xml:space="preserve"> </w:t>
      </w:r>
      <w:r>
        <w:rPr>
          <w:rFonts w:hint="eastAsia"/>
          <w:rtl/>
        </w:rPr>
        <w:t>–</w:t>
      </w:r>
      <w:r>
        <w:rPr>
          <w:rFonts w:hint="cs"/>
          <w:rtl/>
        </w:rPr>
        <w:t xml:space="preserve"> ו</w:t>
      </w:r>
      <w:bookmarkStart w:id="14052" w:name="_ETM_Q34_255659"/>
      <w:bookmarkEnd w:id="14052"/>
      <w:r>
        <w:rPr>
          <w:rtl/>
        </w:rPr>
        <w:t xml:space="preserve">לצערנו </w:t>
      </w:r>
      <w:bookmarkStart w:id="14053" w:name="_ETM_Q34_257719"/>
      <w:bookmarkEnd w:id="14053"/>
      <w:r>
        <w:rPr>
          <w:rtl/>
        </w:rPr>
        <w:t xml:space="preserve">נפל </w:t>
      </w:r>
      <w:bookmarkStart w:id="14054" w:name="_ETM_Q34_258139"/>
      <w:bookmarkEnd w:id="14054"/>
      <w:r>
        <w:rPr>
          <w:rtl/>
        </w:rPr>
        <w:t xml:space="preserve">לוחם </w:t>
      </w:r>
      <w:bookmarkStart w:id="14055" w:name="_ETM_Q34_258499"/>
      <w:bookmarkEnd w:id="14055"/>
      <w:r>
        <w:rPr>
          <w:rtl/>
        </w:rPr>
        <w:t>בק</w:t>
      </w:r>
      <w:r>
        <w:rPr>
          <w:rFonts w:hint="cs"/>
          <w:rtl/>
        </w:rPr>
        <w:t>רב</w:t>
      </w:r>
      <w:r>
        <w:rPr>
          <w:rtl/>
        </w:rPr>
        <w:t xml:space="preserve"> </w:t>
      </w:r>
      <w:bookmarkStart w:id="14056" w:name="_ETM_Q34_258950"/>
      <w:bookmarkEnd w:id="14056"/>
      <w:r>
        <w:rPr>
          <w:rtl/>
        </w:rPr>
        <w:t>הזה</w:t>
      </w:r>
      <w:r>
        <w:rPr>
          <w:rFonts w:hint="cs"/>
          <w:rtl/>
        </w:rPr>
        <w:t>,</w:t>
      </w:r>
      <w:r>
        <w:rPr>
          <w:rtl/>
        </w:rPr>
        <w:t xml:space="preserve"> </w:t>
      </w:r>
      <w:bookmarkStart w:id="14057" w:name="_ETM_Q34_260000"/>
      <w:bookmarkStart w:id="14058" w:name="_ETM_Q34_261310"/>
      <w:bookmarkEnd w:id="14057"/>
      <w:bookmarkEnd w:id="14058"/>
      <w:r>
        <w:rPr>
          <w:rtl/>
        </w:rPr>
        <w:t xml:space="preserve">אני </w:t>
      </w:r>
      <w:bookmarkStart w:id="14059" w:name="_ETM_Q34_261459"/>
      <w:bookmarkEnd w:id="14059"/>
      <w:r>
        <w:rPr>
          <w:rtl/>
        </w:rPr>
        <w:t xml:space="preserve">אומר </w:t>
      </w:r>
      <w:bookmarkStart w:id="14060" w:name="_ETM_Q34_261700"/>
      <w:bookmarkEnd w:id="14060"/>
      <w:r>
        <w:rPr>
          <w:rtl/>
        </w:rPr>
        <w:t xml:space="preserve">את </w:t>
      </w:r>
      <w:bookmarkStart w:id="14061" w:name="_ETM_Q34_261790"/>
      <w:bookmarkEnd w:id="14061"/>
      <w:r>
        <w:rPr>
          <w:rtl/>
        </w:rPr>
        <w:t xml:space="preserve">זה </w:t>
      </w:r>
      <w:bookmarkStart w:id="14062" w:name="_ETM_Q34_261880"/>
      <w:bookmarkEnd w:id="14062"/>
      <w:r>
        <w:rPr>
          <w:rtl/>
        </w:rPr>
        <w:t xml:space="preserve">בכאב </w:t>
      </w:r>
      <w:bookmarkStart w:id="14063" w:name="_ETM_Q34_262240"/>
      <w:bookmarkEnd w:id="14063"/>
      <w:r>
        <w:rPr>
          <w:rtl/>
        </w:rPr>
        <w:t>גדול</w:t>
      </w:r>
      <w:r>
        <w:rPr>
          <w:rFonts w:hint="cs"/>
          <w:rtl/>
        </w:rPr>
        <w:t>,</w:t>
      </w:r>
      <w:r>
        <w:rPr>
          <w:rtl/>
        </w:rPr>
        <w:t xml:space="preserve"> </w:t>
      </w:r>
      <w:bookmarkStart w:id="14064" w:name="_ETM_Q34_263369"/>
      <w:bookmarkEnd w:id="14064"/>
      <w:r>
        <w:rPr>
          <w:rtl/>
        </w:rPr>
        <w:t xml:space="preserve">אבל </w:t>
      </w:r>
      <w:bookmarkStart w:id="14065" w:name="_ETM_Q34_263700"/>
      <w:bookmarkEnd w:id="14065"/>
      <w:r>
        <w:rPr>
          <w:rtl/>
        </w:rPr>
        <w:t xml:space="preserve">עדיין </w:t>
      </w:r>
      <w:bookmarkStart w:id="14066" w:name="_ETM_Q34_264030"/>
      <w:bookmarkEnd w:id="14066"/>
      <w:r>
        <w:rPr>
          <w:rFonts w:hint="cs"/>
          <w:rtl/>
        </w:rPr>
        <w:t>מספר</w:t>
      </w:r>
      <w:r>
        <w:rPr>
          <w:rtl/>
        </w:rPr>
        <w:t xml:space="preserve"> </w:t>
      </w:r>
      <w:bookmarkStart w:id="14067" w:name="_ETM_Q34_264450"/>
      <w:bookmarkEnd w:id="14067"/>
      <w:r>
        <w:rPr>
          <w:rtl/>
        </w:rPr>
        <w:t xml:space="preserve">הנפגעים </w:t>
      </w:r>
      <w:bookmarkStart w:id="14068" w:name="_ETM_Q34_265259"/>
      <w:bookmarkEnd w:id="14068"/>
      <w:r>
        <w:rPr>
          <w:rtl/>
        </w:rPr>
        <w:t xml:space="preserve">היה </w:t>
      </w:r>
      <w:bookmarkStart w:id="14069" w:name="_ETM_Q34_265560"/>
      <w:bookmarkEnd w:id="14069"/>
      <w:r>
        <w:rPr>
          <w:rtl/>
        </w:rPr>
        <w:t>נמו</w:t>
      </w:r>
      <w:r>
        <w:rPr>
          <w:rFonts w:hint="cs"/>
          <w:rtl/>
        </w:rPr>
        <w:t>ך</w:t>
      </w:r>
      <w:r>
        <w:rPr>
          <w:rtl/>
        </w:rPr>
        <w:t xml:space="preserve"> </w:t>
      </w:r>
      <w:bookmarkStart w:id="14070" w:name="_ETM_Q34_266069"/>
      <w:bookmarkEnd w:id="14070"/>
      <w:r>
        <w:rPr>
          <w:rtl/>
        </w:rPr>
        <w:t xml:space="preserve">מאוד </w:t>
      </w:r>
      <w:bookmarkStart w:id="14071" w:name="_ETM_Q34_267100"/>
      <w:bookmarkEnd w:id="14071"/>
      <w:r>
        <w:rPr>
          <w:rFonts w:hint="cs"/>
          <w:rtl/>
        </w:rPr>
        <w:t xml:space="preserve">– </w:t>
      </w:r>
      <w:r>
        <w:rPr>
          <w:rtl/>
        </w:rPr>
        <w:t xml:space="preserve">וגם </w:t>
      </w:r>
      <w:bookmarkStart w:id="14072" w:name="_ETM_Q34_268590"/>
      <w:bookmarkEnd w:id="14072"/>
      <w:r>
        <w:rPr>
          <w:rtl/>
        </w:rPr>
        <w:t xml:space="preserve">בגלל </w:t>
      </w:r>
      <w:bookmarkStart w:id="14073" w:name="_ETM_Q34_269160"/>
      <w:bookmarkEnd w:id="14073"/>
      <w:r>
        <w:rPr>
          <w:rtl/>
        </w:rPr>
        <w:t xml:space="preserve">הפעולה </w:t>
      </w:r>
      <w:bookmarkStart w:id="14074" w:name="_ETM_Q34_269580"/>
      <w:bookmarkEnd w:id="14074"/>
      <w:r>
        <w:rPr>
          <w:rtl/>
        </w:rPr>
        <w:t xml:space="preserve">הסלקטיבית </w:t>
      </w:r>
      <w:bookmarkStart w:id="14075" w:name="_ETM_Q34_270750"/>
      <w:bookmarkEnd w:id="14075"/>
      <w:r>
        <w:rPr>
          <w:rFonts w:hint="cs"/>
          <w:rtl/>
        </w:rPr>
        <w:t xml:space="preserve">– </w:t>
      </w:r>
      <w:r>
        <w:rPr>
          <w:rtl/>
        </w:rPr>
        <w:t xml:space="preserve">כי </w:t>
      </w:r>
      <w:bookmarkStart w:id="14076" w:name="_ETM_Q34_270959"/>
      <w:bookmarkEnd w:id="14076"/>
      <w:r>
        <w:rPr>
          <w:rtl/>
        </w:rPr>
        <w:t xml:space="preserve">צה"ל </w:t>
      </w:r>
      <w:bookmarkStart w:id="14077" w:name="_ETM_Q34_271410"/>
      <w:bookmarkEnd w:id="14077"/>
      <w:r>
        <w:rPr>
          <w:rtl/>
        </w:rPr>
        <w:t xml:space="preserve">זה </w:t>
      </w:r>
      <w:bookmarkStart w:id="14078" w:name="_ETM_Q34_271560"/>
      <w:bookmarkEnd w:id="14078"/>
      <w:r>
        <w:rPr>
          <w:rtl/>
        </w:rPr>
        <w:t xml:space="preserve">לא </w:t>
      </w:r>
      <w:bookmarkStart w:id="14079" w:name="_ETM_Q34_273060"/>
      <w:bookmarkEnd w:id="14079"/>
      <w:r>
        <w:rPr>
          <w:rtl/>
        </w:rPr>
        <w:t>צב</w:t>
      </w:r>
      <w:r>
        <w:rPr>
          <w:rFonts w:hint="cs"/>
          <w:rtl/>
        </w:rPr>
        <w:t>א</w:t>
      </w:r>
      <w:r>
        <w:rPr>
          <w:rtl/>
        </w:rPr>
        <w:t xml:space="preserve"> </w:t>
      </w:r>
      <w:bookmarkStart w:id="14080" w:name="_ETM_Q34_273569"/>
      <w:bookmarkEnd w:id="14080"/>
      <w:r>
        <w:rPr>
          <w:rtl/>
        </w:rPr>
        <w:t xml:space="preserve">של </w:t>
      </w:r>
      <w:bookmarkStart w:id="14081" w:name="_ETM_Q34_273869"/>
      <w:bookmarkEnd w:id="14081"/>
      <w:r>
        <w:rPr>
          <w:rtl/>
        </w:rPr>
        <w:t xml:space="preserve">מדינה </w:t>
      </w:r>
      <w:bookmarkStart w:id="14082" w:name="_ETM_Q34_274380"/>
      <w:bookmarkEnd w:id="14082"/>
      <w:r>
        <w:rPr>
          <w:rtl/>
        </w:rPr>
        <w:t xml:space="preserve">לא </w:t>
      </w:r>
      <w:bookmarkStart w:id="14083" w:name="_ETM_Q34_274530"/>
      <w:bookmarkEnd w:id="14083"/>
      <w:r>
        <w:rPr>
          <w:rtl/>
        </w:rPr>
        <w:t>מוסרית</w:t>
      </w:r>
      <w:r>
        <w:rPr>
          <w:rFonts w:hint="cs"/>
          <w:rtl/>
        </w:rPr>
        <w:t>,</w:t>
      </w:r>
      <w:r>
        <w:rPr>
          <w:rtl/>
        </w:rPr>
        <w:t xml:space="preserve"> </w:t>
      </w:r>
      <w:bookmarkStart w:id="14084" w:name="_ETM_Q34_275459"/>
      <w:bookmarkEnd w:id="14084"/>
      <w:r>
        <w:rPr>
          <w:rtl/>
        </w:rPr>
        <w:t xml:space="preserve">זה </w:t>
      </w:r>
      <w:bookmarkStart w:id="14085" w:name="_ETM_Q34_275580"/>
      <w:bookmarkEnd w:id="14085"/>
      <w:r>
        <w:rPr>
          <w:rtl/>
        </w:rPr>
        <w:t xml:space="preserve">צבא </w:t>
      </w:r>
      <w:bookmarkStart w:id="14086" w:name="_ETM_Q34_275880"/>
      <w:bookmarkEnd w:id="14086"/>
      <w:r>
        <w:rPr>
          <w:rtl/>
        </w:rPr>
        <w:t>מוסרי</w:t>
      </w:r>
      <w:r>
        <w:rPr>
          <w:rFonts w:hint="cs"/>
          <w:rtl/>
        </w:rPr>
        <w:t>,</w:t>
      </w:r>
      <w:r>
        <w:rPr>
          <w:rtl/>
        </w:rPr>
        <w:t xml:space="preserve"> </w:t>
      </w:r>
      <w:bookmarkStart w:id="14087" w:name="_ETM_Q34_276479"/>
      <w:bookmarkEnd w:id="14087"/>
      <w:r>
        <w:rPr>
          <w:rtl/>
        </w:rPr>
        <w:t xml:space="preserve">כי </w:t>
      </w:r>
      <w:bookmarkStart w:id="14088" w:name="_ETM_Q34_276600"/>
      <w:bookmarkEnd w:id="14088"/>
      <w:r>
        <w:rPr>
          <w:rtl/>
        </w:rPr>
        <w:t xml:space="preserve">אחרת </w:t>
      </w:r>
      <w:bookmarkStart w:id="14089" w:name="_ETM_Q34_276900"/>
      <w:bookmarkEnd w:id="14089"/>
      <w:r>
        <w:rPr>
          <w:rtl/>
        </w:rPr>
        <w:t xml:space="preserve">היינו </w:t>
      </w:r>
      <w:bookmarkStart w:id="14090" w:name="_ETM_Q34_277140"/>
      <w:bookmarkEnd w:id="14090"/>
      <w:r>
        <w:rPr>
          <w:rtl/>
        </w:rPr>
        <w:t xml:space="preserve">תוקפים </w:t>
      </w:r>
      <w:bookmarkStart w:id="14091" w:name="_ETM_Q34_277560"/>
      <w:bookmarkEnd w:id="14091"/>
      <w:r>
        <w:rPr>
          <w:rtl/>
        </w:rPr>
        <w:t xml:space="preserve">את </w:t>
      </w:r>
      <w:bookmarkStart w:id="14092" w:name="_ETM_Q34_277650"/>
      <w:bookmarkEnd w:id="14092"/>
      <w:r>
        <w:rPr>
          <w:rtl/>
        </w:rPr>
        <w:t xml:space="preserve">כל </w:t>
      </w:r>
      <w:bookmarkStart w:id="14093" w:name="_ETM_Q34_277830"/>
      <w:bookmarkEnd w:id="14093"/>
      <w:r>
        <w:rPr>
          <w:rtl/>
        </w:rPr>
        <w:t xml:space="preserve">זה </w:t>
      </w:r>
      <w:bookmarkStart w:id="14094" w:name="_ETM_Q34_277979"/>
      <w:bookmarkEnd w:id="14094"/>
      <w:r>
        <w:rPr>
          <w:rtl/>
        </w:rPr>
        <w:t>מ</w:t>
      </w:r>
      <w:r>
        <w:rPr>
          <w:rFonts w:hint="cs"/>
          <w:rtl/>
        </w:rPr>
        <w:t xml:space="preserve">האוויר, </w:t>
      </w:r>
      <w:bookmarkStart w:id="14095" w:name="_ETM_Q34_279082"/>
      <w:bookmarkStart w:id="14096" w:name="_ETM_Q34_278490"/>
      <w:bookmarkEnd w:id="14095"/>
      <w:bookmarkEnd w:id="14096"/>
      <w:r>
        <w:rPr>
          <w:rtl/>
        </w:rPr>
        <w:t xml:space="preserve">כמו </w:t>
      </w:r>
      <w:bookmarkStart w:id="14097" w:name="_ETM_Q34_278700"/>
      <w:bookmarkEnd w:id="14097"/>
      <w:r>
        <w:rPr>
          <w:rtl/>
        </w:rPr>
        <w:t xml:space="preserve">שעושים </w:t>
      </w:r>
      <w:bookmarkStart w:id="14098" w:name="_ETM_Q34_279119"/>
      <w:bookmarkEnd w:id="14098"/>
      <w:r>
        <w:rPr>
          <w:rtl/>
        </w:rPr>
        <w:t>ב</w:t>
      </w:r>
      <w:r>
        <w:rPr>
          <w:rFonts w:hint="cs"/>
          <w:rtl/>
        </w:rPr>
        <w:t>צבאות רבים אחרים</w:t>
      </w:r>
      <w:bookmarkStart w:id="14099" w:name="_ETM_Q34_283158"/>
      <w:bookmarkStart w:id="14100" w:name="_ETM_Q34_283249"/>
      <w:bookmarkStart w:id="14101" w:name="_ETM_Q34_283319"/>
      <w:bookmarkStart w:id="14102" w:name="_ETM_Q34_283400"/>
      <w:bookmarkStart w:id="14103" w:name="_ETM_Q34_279600"/>
      <w:bookmarkStart w:id="14104" w:name="_ETM_Q34_279930"/>
      <w:bookmarkStart w:id="14105" w:name="_ETM_Q34_281509"/>
      <w:bookmarkEnd w:id="14099"/>
      <w:bookmarkEnd w:id="14100"/>
      <w:bookmarkEnd w:id="14101"/>
      <w:bookmarkEnd w:id="14102"/>
      <w:bookmarkEnd w:id="14103"/>
      <w:bookmarkEnd w:id="14104"/>
      <w:bookmarkEnd w:id="14105"/>
      <w:r>
        <w:rPr>
          <w:rFonts w:hint="cs"/>
          <w:rtl/>
        </w:rPr>
        <w:t xml:space="preserve"> </w:t>
      </w:r>
      <w:r>
        <w:rPr>
          <w:rFonts w:hint="eastAsia"/>
          <w:rtl/>
        </w:rPr>
        <w:t xml:space="preserve">– </w:t>
      </w:r>
      <w:r>
        <w:rPr>
          <w:rtl/>
        </w:rPr>
        <w:t xml:space="preserve">בגלל </w:t>
      </w:r>
      <w:bookmarkStart w:id="14106" w:name="_ETM_Q34_282020"/>
      <w:bookmarkEnd w:id="14106"/>
      <w:r>
        <w:rPr>
          <w:rtl/>
        </w:rPr>
        <w:t xml:space="preserve">הסוג </w:t>
      </w:r>
      <w:bookmarkStart w:id="14107" w:name="_ETM_Q34_282380"/>
      <w:bookmarkEnd w:id="14107"/>
      <w:r>
        <w:rPr>
          <w:rtl/>
        </w:rPr>
        <w:t xml:space="preserve">הזה </w:t>
      </w:r>
      <w:bookmarkStart w:id="14108" w:name="_ETM_Q34_282590"/>
      <w:bookmarkEnd w:id="14108"/>
      <w:r>
        <w:rPr>
          <w:rtl/>
        </w:rPr>
        <w:t xml:space="preserve">של </w:t>
      </w:r>
      <w:bookmarkStart w:id="14109" w:name="_ETM_Q34_282799"/>
      <w:bookmarkEnd w:id="14109"/>
      <w:r>
        <w:rPr>
          <w:rFonts w:hint="cs"/>
          <w:rtl/>
        </w:rPr>
        <w:t>ה</w:t>
      </w:r>
      <w:r>
        <w:rPr>
          <w:rtl/>
        </w:rPr>
        <w:t xml:space="preserve">פעולה </w:t>
      </w:r>
      <w:bookmarkStart w:id="14110" w:name="_ETM_Q34_283189"/>
      <w:bookmarkEnd w:id="14110"/>
      <w:r>
        <w:rPr>
          <w:rtl/>
        </w:rPr>
        <w:t xml:space="preserve">והאופי </w:t>
      </w:r>
      <w:bookmarkStart w:id="14111" w:name="_ETM_Q34_283729"/>
      <w:bookmarkEnd w:id="14111"/>
      <w:r>
        <w:rPr>
          <w:rtl/>
        </w:rPr>
        <w:t xml:space="preserve">שזה </w:t>
      </w:r>
      <w:bookmarkStart w:id="14112" w:name="_ETM_Q34_284029"/>
      <w:bookmarkEnd w:id="14112"/>
      <w:r>
        <w:rPr>
          <w:rtl/>
        </w:rPr>
        <w:t xml:space="preserve">התנהל </w:t>
      </w:r>
      <w:bookmarkStart w:id="14113" w:name="_ETM_Q34_285079"/>
      <w:bookmarkEnd w:id="14113"/>
      <w:r>
        <w:rPr>
          <w:rtl/>
        </w:rPr>
        <w:t xml:space="preserve">גם </w:t>
      </w:r>
      <w:bookmarkStart w:id="14114" w:name="_ETM_Q34_285319"/>
      <w:bookmarkEnd w:id="14114"/>
      <w:r>
        <w:rPr>
          <w:rtl/>
        </w:rPr>
        <w:t xml:space="preserve">לא </w:t>
      </w:r>
      <w:bookmarkStart w:id="14115" w:name="_ETM_Q34_285469"/>
      <w:bookmarkEnd w:id="14115"/>
      <w:r>
        <w:rPr>
          <w:rtl/>
        </w:rPr>
        <w:t xml:space="preserve">נפגעו </w:t>
      </w:r>
      <w:bookmarkStart w:id="14116" w:name="_ETM_Q34_286490"/>
      <w:bookmarkEnd w:id="14116"/>
      <w:r>
        <w:rPr>
          <w:rtl/>
        </w:rPr>
        <w:t xml:space="preserve">אזרחים </w:t>
      </w:r>
      <w:bookmarkStart w:id="14117" w:name="_ETM_Q34_287149"/>
      <w:bookmarkEnd w:id="14117"/>
      <w:r>
        <w:rPr>
          <w:rtl/>
        </w:rPr>
        <w:t>פלסטינים</w:t>
      </w:r>
      <w:r>
        <w:rPr>
          <w:rFonts w:hint="cs"/>
          <w:rtl/>
        </w:rPr>
        <w:t>.</w:t>
      </w:r>
      <w:r>
        <w:rPr>
          <w:rtl/>
        </w:rPr>
        <w:t xml:space="preserve"> </w:t>
      </w:r>
      <w:bookmarkStart w:id="14118" w:name="_ETM_Q34_288390"/>
      <w:bookmarkEnd w:id="14118"/>
      <w:r>
        <w:rPr>
          <w:rFonts w:hint="cs"/>
          <w:rtl/>
        </w:rPr>
        <w:t>ו</w:t>
      </w:r>
      <w:r>
        <w:rPr>
          <w:rtl/>
        </w:rPr>
        <w:t xml:space="preserve">עוד </w:t>
      </w:r>
      <w:bookmarkStart w:id="14119" w:name="_ETM_Q34_288720"/>
      <w:bookmarkEnd w:id="14119"/>
      <w:r>
        <w:rPr>
          <w:rtl/>
        </w:rPr>
        <w:t>פעם</w:t>
      </w:r>
      <w:r>
        <w:rPr>
          <w:rFonts w:hint="cs"/>
          <w:rtl/>
        </w:rPr>
        <w:t>,</w:t>
      </w:r>
      <w:r>
        <w:rPr>
          <w:rtl/>
        </w:rPr>
        <w:t xml:space="preserve"> </w:t>
      </w:r>
      <w:bookmarkStart w:id="14120" w:name="_ETM_Q34_289229"/>
      <w:bookmarkEnd w:id="14120"/>
      <w:r>
        <w:rPr>
          <w:rtl/>
        </w:rPr>
        <w:t xml:space="preserve">יש </w:t>
      </w:r>
      <w:bookmarkStart w:id="14121" w:name="_ETM_Q34_289440"/>
      <w:bookmarkEnd w:id="14121"/>
      <w:r>
        <w:rPr>
          <w:rtl/>
        </w:rPr>
        <w:t xml:space="preserve">לנו </w:t>
      </w:r>
      <w:bookmarkStart w:id="14122" w:name="_ETM_Q34_289650"/>
      <w:bookmarkEnd w:id="14122"/>
      <w:r>
        <w:rPr>
          <w:rtl/>
        </w:rPr>
        <w:t xml:space="preserve">סדר </w:t>
      </w:r>
      <w:bookmarkStart w:id="14123" w:name="_ETM_Q34_289979"/>
      <w:bookmarkEnd w:id="14123"/>
      <w:r>
        <w:rPr>
          <w:rtl/>
        </w:rPr>
        <w:t>עדיפויות</w:t>
      </w:r>
      <w:r>
        <w:rPr>
          <w:rFonts w:hint="cs"/>
          <w:rtl/>
        </w:rPr>
        <w:t>,</w:t>
      </w:r>
      <w:r>
        <w:rPr>
          <w:rtl/>
        </w:rPr>
        <w:t xml:space="preserve"> </w:t>
      </w:r>
      <w:bookmarkStart w:id="14124" w:name="_ETM_Q34_290670"/>
      <w:bookmarkEnd w:id="14124"/>
      <w:r>
        <w:rPr>
          <w:rtl/>
        </w:rPr>
        <w:t xml:space="preserve">של </w:t>
      </w:r>
      <w:bookmarkStart w:id="14125" w:name="_ETM_Q34_290820"/>
      <w:bookmarkEnd w:id="14125"/>
      <w:r>
        <w:rPr>
          <w:rtl/>
        </w:rPr>
        <w:t xml:space="preserve">ביצוע </w:t>
      </w:r>
      <w:bookmarkStart w:id="14126" w:name="_ETM_Q34_291210"/>
      <w:bookmarkEnd w:id="14126"/>
      <w:r>
        <w:rPr>
          <w:rtl/>
        </w:rPr>
        <w:t xml:space="preserve">המשימה </w:t>
      </w:r>
      <w:bookmarkStart w:id="14127" w:name="_ETM_Q34_292040"/>
      <w:bookmarkEnd w:id="14127"/>
      <w:r>
        <w:rPr>
          <w:rtl/>
        </w:rPr>
        <w:t xml:space="preserve">והגנה </w:t>
      </w:r>
      <w:bookmarkStart w:id="14128" w:name="_ETM_Q34_292580"/>
      <w:bookmarkEnd w:id="14128"/>
      <w:r>
        <w:rPr>
          <w:rFonts w:hint="cs"/>
          <w:rtl/>
        </w:rPr>
        <w:t xml:space="preserve">על חיי </w:t>
      </w:r>
      <w:bookmarkStart w:id="14129" w:name="_ETM_Q34_292909"/>
      <w:bookmarkEnd w:id="14129"/>
      <w:r>
        <w:rPr>
          <w:rFonts w:hint="cs"/>
          <w:rtl/>
        </w:rPr>
        <w:t>ה</w:t>
      </w:r>
      <w:r>
        <w:rPr>
          <w:rtl/>
        </w:rPr>
        <w:t>לוחמים</w:t>
      </w:r>
      <w:r>
        <w:rPr>
          <w:rFonts w:hint="cs"/>
          <w:rtl/>
        </w:rPr>
        <w:t>,</w:t>
      </w:r>
      <w:r>
        <w:rPr>
          <w:rtl/>
        </w:rPr>
        <w:t xml:space="preserve"> </w:t>
      </w:r>
      <w:bookmarkStart w:id="14130" w:name="_ETM_Q34_293870"/>
      <w:bookmarkEnd w:id="14130"/>
      <w:r>
        <w:rPr>
          <w:rtl/>
        </w:rPr>
        <w:t xml:space="preserve">אבל </w:t>
      </w:r>
      <w:bookmarkStart w:id="14131" w:name="_ETM_Q34_294140"/>
      <w:bookmarkEnd w:id="14131"/>
      <w:r>
        <w:rPr>
          <w:rtl/>
        </w:rPr>
        <w:t xml:space="preserve">אנחנו </w:t>
      </w:r>
      <w:bookmarkStart w:id="14132" w:name="_ETM_Q34_294380"/>
      <w:bookmarkEnd w:id="14132"/>
      <w:r>
        <w:rPr>
          <w:rtl/>
        </w:rPr>
        <w:t xml:space="preserve">גם </w:t>
      </w:r>
      <w:bookmarkStart w:id="14133" w:name="_ETM_Q34_294590"/>
      <w:bookmarkEnd w:id="14133"/>
      <w:r>
        <w:rPr>
          <w:rtl/>
        </w:rPr>
        <w:t xml:space="preserve">לא </w:t>
      </w:r>
      <w:bookmarkStart w:id="14134" w:name="_ETM_Q34_294800"/>
      <w:bookmarkEnd w:id="14134"/>
      <w:r>
        <w:rPr>
          <w:rtl/>
        </w:rPr>
        <w:t xml:space="preserve">רוצים </w:t>
      </w:r>
      <w:bookmarkStart w:id="14135" w:name="_ETM_Q34_295250"/>
      <w:bookmarkEnd w:id="14135"/>
      <w:r>
        <w:rPr>
          <w:rtl/>
        </w:rPr>
        <w:t xml:space="preserve">לפגוע </w:t>
      </w:r>
      <w:bookmarkStart w:id="14136" w:name="_ETM_Q34_295730"/>
      <w:bookmarkEnd w:id="14136"/>
      <w:r>
        <w:rPr>
          <w:rtl/>
        </w:rPr>
        <w:t xml:space="preserve">באזרחים </w:t>
      </w:r>
      <w:bookmarkStart w:id="14137" w:name="_ETM_Q34_296240"/>
      <w:bookmarkEnd w:id="14137"/>
      <w:r>
        <w:rPr>
          <w:rtl/>
        </w:rPr>
        <w:t>פלסטינים</w:t>
      </w:r>
      <w:r>
        <w:rPr>
          <w:rFonts w:hint="cs"/>
          <w:rtl/>
        </w:rPr>
        <w:t>.</w:t>
      </w:r>
      <w:r>
        <w:rPr>
          <w:rtl/>
        </w:rPr>
        <w:t xml:space="preserve"> </w:t>
      </w:r>
      <w:bookmarkStart w:id="14138" w:name="_ETM_Q34_297230"/>
      <w:bookmarkEnd w:id="14138"/>
      <w:r>
        <w:rPr>
          <w:rtl/>
        </w:rPr>
        <w:t xml:space="preserve">את </w:t>
      </w:r>
      <w:bookmarkStart w:id="14139" w:name="_ETM_Q34_297440"/>
      <w:bookmarkEnd w:id="14139"/>
      <w:r>
        <w:rPr>
          <w:rtl/>
        </w:rPr>
        <w:t xml:space="preserve">כל </w:t>
      </w:r>
      <w:bookmarkStart w:id="14140" w:name="_ETM_Q34_297680"/>
      <w:bookmarkEnd w:id="14140"/>
      <w:r>
        <w:rPr>
          <w:rtl/>
        </w:rPr>
        <w:t>זה</w:t>
      </w:r>
      <w:r>
        <w:rPr>
          <w:rFonts w:hint="cs"/>
          <w:rtl/>
        </w:rPr>
        <w:t>,</w:t>
      </w:r>
      <w:r>
        <w:rPr>
          <w:rtl/>
        </w:rPr>
        <w:t xml:space="preserve"> </w:t>
      </w:r>
      <w:bookmarkStart w:id="14141" w:name="_ETM_Q34_298290"/>
      <w:bookmarkEnd w:id="14141"/>
      <w:r>
        <w:rPr>
          <w:rtl/>
        </w:rPr>
        <w:t xml:space="preserve">מי </w:t>
      </w:r>
      <w:bookmarkStart w:id="14142" w:name="_ETM_Q34_298560"/>
      <w:bookmarkEnd w:id="14142"/>
      <w:r>
        <w:rPr>
          <w:rtl/>
        </w:rPr>
        <w:t xml:space="preserve">שעשה </w:t>
      </w:r>
      <w:bookmarkStart w:id="14143" w:name="_ETM_Q34_299700"/>
      <w:bookmarkEnd w:id="14143"/>
      <w:r>
        <w:rPr>
          <w:rFonts w:hint="eastAsia"/>
          <w:rtl/>
        </w:rPr>
        <w:t>–</w:t>
      </w:r>
      <w:r>
        <w:rPr>
          <w:rFonts w:hint="cs"/>
          <w:rtl/>
        </w:rPr>
        <w:t xml:space="preserve"> </w:t>
      </w:r>
      <w:r>
        <w:rPr>
          <w:rtl/>
        </w:rPr>
        <w:t>צה"ל</w:t>
      </w:r>
      <w:r>
        <w:rPr>
          <w:rFonts w:hint="cs"/>
          <w:rtl/>
        </w:rPr>
        <w:t>,</w:t>
      </w:r>
      <w:r>
        <w:rPr>
          <w:rtl/>
        </w:rPr>
        <w:t xml:space="preserve"> </w:t>
      </w:r>
      <w:bookmarkStart w:id="14144" w:name="_ETM_Q34_300889"/>
      <w:bookmarkEnd w:id="14144"/>
      <w:r>
        <w:rPr>
          <w:rtl/>
        </w:rPr>
        <w:t>המפקדים</w:t>
      </w:r>
      <w:r>
        <w:rPr>
          <w:rFonts w:hint="cs"/>
          <w:rtl/>
        </w:rPr>
        <w:t>,</w:t>
      </w:r>
      <w:r>
        <w:rPr>
          <w:rtl/>
        </w:rPr>
        <w:t xml:space="preserve"> </w:t>
      </w:r>
      <w:bookmarkStart w:id="14145" w:name="_ETM_Q34_301759"/>
      <w:bookmarkEnd w:id="14145"/>
      <w:r>
        <w:rPr>
          <w:rtl/>
        </w:rPr>
        <w:t>הלוחמים</w:t>
      </w:r>
      <w:r>
        <w:rPr>
          <w:rFonts w:hint="cs"/>
          <w:rtl/>
        </w:rPr>
        <w:t>.</w:t>
      </w:r>
      <w:r>
        <w:rPr>
          <w:rtl/>
        </w:rPr>
        <w:t xml:space="preserve"> </w:t>
      </w:r>
      <w:bookmarkStart w:id="14146" w:name="_ETM_Q34_303060"/>
      <w:bookmarkEnd w:id="14146"/>
      <w:r>
        <w:rPr>
          <w:rtl/>
        </w:rPr>
        <w:t xml:space="preserve">וכמו </w:t>
      </w:r>
      <w:bookmarkStart w:id="14147" w:name="_ETM_Q34_303659"/>
      <w:bookmarkEnd w:id="14147"/>
      <w:r>
        <w:rPr>
          <w:rtl/>
        </w:rPr>
        <w:t xml:space="preserve">שאמרתי </w:t>
      </w:r>
      <w:bookmarkStart w:id="14148" w:name="_ETM_Q34_304320"/>
      <w:bookmarkEnd w:id="14148"/>
      <w:r>
        <w:rPr>
          <w:rtl/>
        </w:rPr>
        <w:t xml:space="preserve">בהזדמנויות </w:t>
      </w:r>
      <w:bookmarkStart w:id="14149" w:name="_ETM_Q34_305990"/>
      <w:bookmarkEnd w:id="14149"/>
      <w:r>
        <w:rPr>
          <w:rtl/>
        </w:rPr>
        <w:t>אחרות</w:t>
      </w:r>
      <w:r>
        <w:rPr>
          <w:rFonts w:hint="cs"/>
          <w:rtl/>
        </w:rPr>
        <w:t>,</w:t>
      </w:r>
      <w:r>
        <w:rPr>
          <w:rtl/>
        </w:rPr>
        <w:t xml:space="preserve"> </w:t>
      </w:r>
      <w:bookmarkStart w:id="14150" w:name="_ETM_Q34_306499"/>
      <w:bookmarkEnd w:id="14150"/>
      <w:r>
        <w:rPr>
          <w:rtl/>
        </w:rPr>
        <w:t xml:space="preserve">אני </w:t>
      </w:r>
      <w:bookmarkStart w:id="14151" w:name="_ETM_Q34_307399"/>
      <w:bookmarkEnd w:id="14151"/>
      <w:r>
        <w:rPr>
          <w:rtl/>
        </w:rPr>
        <w:t xml:space="preserve">מסיים </w:t>
      </w:r>
      <w:bookmarkStart w:id="14152" w:name="_ETM_Q34_307999"/>
      <w:bookmarkEnd w:id="14152"/>
      <w:r>
        <w:rPr>
          <w:rtl/>
        </w:rPr>
        <w:t xml:space="preserve">כאן </w:t>
      </w:r>
      <w:bookmarkStart w:id="14153" w:name="_ETM_Q34_308269"/>
      <w:bookmarkEnd w:id="14153"/>
      <w:r>
        <w:rPr>
          <w:rtl/>
        </w:rPr>
        <w:t xml:space="preserve">את </w:t>
      </w:r>
      <w:bookmarkStart w:id="14154" w:name="_ETM_Q34_308360"/>
      <w:bookmarkEnd w:id="14154"/>
      <w:r>
        <w:rPr>
          <w:rtl/>
        </w:rPr>
        <w:t xml:space="preserve">דבריי </w:t>
      </w:r>
      <w:bookmarkStart w:id="14155" w:name="_ETM_Q34_308720"/>
      <w:bookmarkEnd w:id="14155"/>
      <w:r>
        <w:rPr>
          <w:rtl/>
        </w:rPr>
        <w:t xml:space="preserve">ואומר </w:t>
      </w:r>
      <w:bookmarkStart w:id="14156" w:name="_ETM_Q34_309110"/>
      <w:bookmarkEnd w:id="14156"/>
      <w:r>
        <w:rPr>
          <w:rtl/>
        </w:rPr>
        <w:t>לכם</w:t>
      </w:r>
      <w:r>
        <w:rPr>
          <w:rFonts w:hint="cs"/>
          <w:rtl/>
        </w:rPr>
        <w:t>:</w:t>
      </w:r>
      <w:r>
        <w:rPr>
          <w:rtl/>
        </w:rPr>
        <w:t xml:space="preserve"> </w:t>
      </w:r>
      <w:bookmarkStart w:id="14157" w:name="_ETM_Q34_309889"/>
      <w:bookmarkEnd w:id="14157"/>
      <w:r>
        <w:rPr>
          <w:rtl/>
        </w:rPr>
        <w:t xml:space="preserve">צה"ל </w:t>
      </w:r>
      <w:bookmarkStart w:id="14158" w:name="_ETM_Q34_310639"/>
      <w:bookmarkEnd w:id="14158"/>
      <w:r>
        <w:rPr>
          <w:rtl/>
        </w:rPr>
        <w:t xml:space="preserve">הוא </w:t>
      </w:r>
      <w:bookmarkStart w:id="14159" w:name="_ETM_Q34_310760"/>
      <w:bookmarkEnd w:id="14159"/>
      <w:r>
        <w:rPr>
          <w:rtl/>
        </w:rPr>
        <w:t xml:space="preserve">הצבא </w:t>
      </w:r>
      <w:bookmarkStart w:id="14160" w:name="_ETM_Q34_311690"/>
      <w:bookmarkEnd w:id="14160"/>
      <w:r>
        <w:rPr>
          <w:rtl/>
        </w:rPr>
        <w:t xml:space="preserve">של </w:t>
      </w:r>
      <w:bookmarkStart w:id="14161" w:name="_ETM_Q34_311989"/>
      <w:bookmarkEnd w:id="14161"/>
      <w:r>
        <w:rPr>
          <w:rtl/>
        </w:rPr>
        <w:t xml:space="preserve">כולנו </w:t>
      </w:r>
      <w:bookmarkStart w:id="14162" w:name="_ETM_Q34_313000"/>
      <w:bookmarkEnd w:id="14162"/>
      <w:r>
        <w:rPr>
          <w:rtl/>
        </w:rPr>
        <w:t>–</w:t>
      </w:r>
      <w:r>
        <w:rPr>
          <w:rFonts w:hint="cs"/>
          <w:rtl/>
        </w:rPr>
        <w:t xml:space="preserve"> </w:t>
      </w:r>
      <w:r>
        <w:rPr>
          <w:rtl/>
        </w:rPr>
        <w:t>ימין</w:t>
      </w:r>
      <w:r>
        <w:rPr>
          <w:rFonts w:hint="cs"/>
          <w:rtl/>
        </w:rPr>
        <w:t>,</w:t>
      </w:r>
      <w:r>
        <w:rPr>
          <w:rtl/>
        </w:rPr>
        <w:t xml:space="preserve"> </w:t>
      </w:r>
      <w:bookmarkStart w:id="14163" w:name="_ETM_Q34_313690"/>
      <w:bookmarkEnd w:id="14163"/>
      <w:r>
        <w:rPr>
          <w:rtl/>
        </w:rPr>
        <w:t>שמאל</w:t>
      </w:r>
      <w:r>
        <w:rPr>
          <w:rFonts w:hint="cs"/>
          <w:rtl/>
        </w:rPr>
        <w:t>,</w:t>
      </w:r>
      <w:r>
        <w:rPr>
          <w:rtl/>
        </w:rPr>
        <w:t xml:space="preserve"> </w:t>
      </w:r>
      <w:bookmarkStart w:id="14164" w:name="_ETM_Q34_314680"/>
      <w:bookmarkEnd w:id="14164"/>
      <w:r>
        <w:rPr>
          <w:rtl/>
        </w:rPr>
        <w:t>חילונים</w:t>
      </w:r>
      <w:r>
        <w:rPr>
          <w:rFonts w:hint="cs"/>
          <w:rtl/>
        </w:rPr>
        <w:t>,</w:t>
      </w:r>
      <w:r>
        <w:rPr>
          <w:rtl/>
        </w:rPr>
        <w:t xml:space="preserve"> </w:t>
      </w:r>
      <w:bookmarkStart w:id="14165" w:name="_ETM_Q34_315430"/>
      <w:bookmarkEnd w:id="14165"/>
      <w:r>
        <w:rPr>
          <w:rtl/>
        </w:rPr>
        <w:t>דתיים</w:t>
      </w:r>
      <w:r>
        <w:rPr>
          <w:rFonts w:hint="cs"/>
          <w:rtl/>
        </w:rPr>
        <w:t>,</w:t>
      </w:r>
      <w:r>
        <w:rPr>
          <w:rtl/>
        </w:rPr>
        <w:t xml:space="preserve"> </w:t>
      </w:r>
      <w:bookmarkStart w:id="14166" w:name="_ETM_Q34_316669"/>
      <w:bookmarkEnd w:id="14166"/>
      <w:r>
        <w:rPr>
          <w:rtl/>
        </w:rPr>
        <w:t xml:space="preserve">צבא </w:t>
      </w:r>
      <w:bookmarkStart w:id="14167" w:name="_ETM_Q34_317239"/>
      <w:bookmarkEnd w:id="14167"/>
      <w:r w:rsidR="00FF37A3">
        <w:rPr>
          <w:rFonts w:hint="cs"/>
          <w:rtl/>
        </w:rPr>
        <w:t>ה</w:t>
      </w:r>
      <w:r>
        <w:rPr>
          <w:rtl/>
        </w:rPr>
        <w:t xml:space="preserve">הגנה </w:t>
      </w:r>
      <w:bookmarkStart w:id="14168" w:name="_ETM_Q34_317870"/>
      <w:bookmarkEnd w:id="14168"/>
      <w:r>
        <w:rPr>
          <w:rtl/>
        </w:rPr>
        <w:t>לישראל</w:t>
      </w:r>
      <w:r>
        <w:rPr>
          <w:rFonts w:hint="cs"/>
          <w:rtl/>
        </w:rPr>
        <w:t>.</w:t>
      </w:r>
      <w:r>
        <w:rPr>
          <w:rtl/>
        </w:rPr>
        <w:t xml:space="preserve"> </w:t>
      </w:r>
      <w:bookmarkStart w:id="14169" w:name="_ETM_Q34_319100"/>
      <w:bookmarkEnd w:id="14169"/>
      <w:r>
        <w:rPr>
          <w:rtl/>
        </w:rPr>
        <w:t xml:space="preserve">תודה </w:t>
      </w:r>
      <w:bookmarkStart w:id="14170" w:name="_ETM_Q34_319400"/>
      <w:bookmarkEnd w:id="14170"/>
      <w:r>
        <w:rPr>
          <w:rtl/>
        </w:rPr>
        <w:t>רבה</w:t>
      </w:r>
      <w:r>
        <w:rPr>
          <w:rFonts w:hint="cs"/>
          <w:rtl/>
        </w:rPr>
        <w:t>.</w:t>
      </w:r>
    </w:p>
    <w:p w:rsidR="00D718D8" w:rsidRDefault="00D718D8" w:rsidP="00BF4755">
      <w:pPr>
        <w:ind w:firstLine="0"/>
        <w:rPr>
          <w:rtl/>
        </w:rPr>
      </w:pPr>
    </w:p>
    <w:p w:rsidR="00D718D8" w:rsidRDefault="00D718D8" w:rsidP="00BF4755">
      <w:pPr>
        <w:pStyle w:val="af6"/>
        <w:keepNext/>
        <w:rPr>
          <w:rtl/>
        </w:rPr>
      </w:pPr>
      <w:r w:rsidRPr="00EF75C0">
        <w:rPr>
          <w:rStyle w:val="TagStyle"/>
          <w:rtl/>
        </w:rPr>
        <w:t xml:space="preserve"> &lt;&lt; יור &gt;&gt;</w:t>
      </w:r>
      <w:r w:rsidRPr="00EB3180">
        <w:rPr>
          <w:rStyle w:val="TagStyle"/>
          <w:rtl/>
        </w:rPr>
        <w:t xml:space="preserve"> </w:t>
      </w:r>
      <w:r>
        <w:rPr>
          <w:rtl/>
        </w:rPr>
        <w:t>היו"ר ישראל אייכלר:</w:t>
      </w:r>
      <w:r w:rsidRPr="00EB3180">
        <w:rPr>
          <w:rStyle w:val="TagStyle"/>
          <w:rtl/>
        </w:rPr>
        <w:t xml:space="preserve"> </w:t>
      </w:r>
      <w:r w:rsidRPr="00EF75C0">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14171" w:name="_ETM_Q34_326185"/>
      <w:bookmarkEnd w:id="14171"/>
      <w:r>
        <w:rPr>
          <w:rFonts w:hint="cs"/>
          <w:rtl/>
        </w:rPr>
        <w:t xml:space="preserve">תודה רבה, כבוד השר. לחבר </w:t>
      </w:r>
      <w:bookmarkStart w:id="14172" w:name="_ETM_Q34_322360"/>
      <w:bookmarkStart w:id="14173" w:name="_ETM_Q34_322430"/>
      <w:bookmarkStart w:id="14174" w:name="_ETM_Q34_323139"/>
      <w:bookmarkStart w:id="14175" w:name="_ETM_Q34_323530"/>
      <w:bookmarkEnd w:id="14172"/>
      <w:bookmarkEnd w:id="14173"/>
      <w:bookmarkEnd w:id="14174"/>
      <w:bookmarkEnd w:id="14175"/>
      <w:r>
        <w:rPr>
          <w:rtl/>
        </w:rPr>
        <w:t xml:space="preserve">הכנסת </w:t>
      </w:r>
      <w:bookmarkStart w:id="14176" w:name="_ETM_Q34_323770"/>
      <w:bookmarkEnd w:id="14176"/>
      <w:r>
        <w:rPr>
          <w:rFonts w:hint="cs"/>
          <w:rtl/>
        </w:rPr>
        <w:t xml:space="preserve">נאור שירי </w:t>
      </w:r>
      <w:bookmarkStart w:id="14177" w:name="_ETM_Q34_324619"/>
      <w:bookmarkStart w:id="14178" w:name="_ETM_Q34_324400"/>
      <w:bookmarkEnd w:id="14177"/>
      <w:bookmarkEnd w:id="14178"/>
      <w:r>
        <w:rPr>
          <w:rtl/>
        </w:rPr>
        <w:t xml:space="preserve">שמורה </w:t>
      </w:r>
      <w:bookmarkStart w:id="14179" w:name="_ETM_Q34_324790"/>
      <w:bookmarkEnd w:id="14179"/>
      <w:r>
        <w:rPr>
          <w:rtl/>
        </w:rPr>
        <w:t xml:space="preserve">הזכות </w:t>
      </w:r>
      <w:bookmarkStart w:id="14180" w:name="_ETM_Q34_325210"/>
      <w:bookmarkEnd w:id="14180"/>
      <w:r>
        <w:rPr>
          <w:rtl/>
        </w:rPr>
        <w:t>לתגובה</w:t>
      </w:r>
      <w:r>
        <w:rPr>
          <w:rFonts w:hint="cs"/>
          <w:rtl/>
        </w:rPr>
        <w:t xml:space="preserve">. שלוש דקות. </w:t>
      </w:r>
    </w:p>
    <w:p w:rsidR="00D718D8" w:rsidRDefault="00D718D8" w:rsidP="00BF4755">
      <w:pPr>
        <w:rPr>
          <w:rtl/>
        </w:rPr>
      </w:pPr>
      <w:bookmarkStart w:id="14181" w:name="_ETM_Q34_332571"/>
      <w:bookmarkStart w:id="14182" w:name="_ETM_Q34_332714"/>
      <w:bookmarkEnd w:id="14181"/>
      <w:bookmarkEnd w:id="14182"/>
    </w:p>
    <w:p w:rsidR="00D718D8" w:rsidRDefault="00D718D8" w:rsidP="00BF4755">
      <w:pPr>
        <w:pStyle w:val="af5"/>
        <w:keepNext/>
        <w:rPr>
          <w:rtl/>
        </w:rPr>
      </w:pPr>
      <w:bookmarkStart w:id="14183" w:name="_ETM_Q34_338742"/>
      <w:bookmarkStart w:id="14184" w:name="_ETM_Q34_338860"/>
      <w:bookmarkStart w:id="14185" w:name="ET_interruption_5787_7"/>
      <w:bookmarkEnd w:id="14183"/>
      <w:bookmarkEnd w:id="14184"/>
      <w:r w:rsidRPr="00EF75C0">
        <w:rPr>
          <w:rStyle w:val="TagStyle"/>
          <w:rtl/>
        </w:rPr>
        <w:t xml:space="preserve"> &lt;&lt; קריאה &gt;&gt;</w:t>
      </w:r>
      <w:r w:rsidRPr="00EB3180">
        <w:rPr>
          <w:rStyle w:val="TagStyle"/>
          <w:rtl/>
        </w:rPr>
        <w:t xml:space="preserve"> </w:t>
      </w:r>
      <w:r>
        <w:rPr>
          <w:rtl/>
        </w:rPr>
        <w:t>יוראי להב הרצנו (יש עתיד):</w:t>
      </w:r>
      <w:r w:rsidRPr="00EB3180">
        <w:rPr>
          <w:rStyle w:val="TagStyle"/>
          <w:rtl/>
        </w:rPr>
        <w:t xml:space="preserve"> </w:t>
      </w:r>
      <w:r w:rsidRPr="00EF75C0">
        <w:rPr>
          <w:rStyle w:val="TagStyle"/>
          <w:rtl/>
        </w:rPr>
        <w:t>&lt;&lt; קריאה &gt;&gt;</w:t>
      </w:r>
      <w:r>
        <w:rPr>
          <w:rtl/>
        </w:rPr>
        <w:t xml:space="preserve">   </w:t>
      </w:r>
      <w:bookmarkEnd w:id="14185"/>
    </w:p>
    <w:p w:rsidR="00D718D8" w:rsidRDefault="00D718D8" w:rsidP="00B07973">
      <w:pPr>
        <w:rPr>
          <w:rtl/>
        </w:rPr>
      </w:pPr>
    </w:p>
    <w:p w:rsidR="00D718D8" w:rsidRDefault="00D718D8" w:rsidP="00BF4755">
      <w:pPr>
        <w:rPr>
          <w:rtl/>
        </w:rPr>
      </w:pPr>
      <w:bookmarkStart w:id="14186" w:name="_ETM_Q34_339766"/>
      <w:bookmarkEnd w:id="14186"/>
      <w:r>
        <w:rPr>
          <w:rFonts w:hint="cs"/>
          <w:rtl/>
        </w:rPr>
        <w:t xml:space="preserve">סליחה, אדוני, זו הצעת החוק של רם </w:t>
      </w:r>
      <w:bookmarkStart w:id="14187" w:name="_ETM_Q34_340023"/>
      <w:bookmarkEnd w:id="14187"/>
      <w:r>
        <w:rPr>
          <w:rFonts w:hint="cs"/>
          <w:rtl/>
        </w:rPr>
        <w:t>בן ברק?</w:t>
      </w:r>
    </w:p>
    <w:p w:rsidR="00D718D8" w:rsidRDefault="00D718D8" w:rsidP="00BF4755">
      <w:pPr>
        <w:rPr>
          <w:rtl/>
        </w:rPr>
      </w:pPr>
      <w:bookmarkStart w:id="14188" w:name="_ETM_Q34_341828"/>
      <w:bookmarkStart w:id="14189" w:name="_ETM_Q34_341932"/>
      <w:bookmarkEnd w:id="14188"/>
      <w:bookmarkEnd w:id="14189"/>
    </w:p>
    <w:p w:rsidR="00D718D8" w:rsidRDefault="00D718D8" w:rsidP="00BF4755">
      <w:pPr>
        <w:pStyle w:val="-"/>
        <w:keepNext/>
        <w:rPr>
          <w:rtl/>
        </w:rPr>
      </w:pPr>
      <w:bookmarkStart w:id="14190" w:name="_ETM_Q34_341976"/>
      <w:bookmarkStart w:id="14191" w:name="_ETM_Q34_342087"/>
      <w:bookmarkStart w:id="14192" w:name="ET_speakercontinue_6361_8"/>
      <w:bookmarkEnd w:id="14190"/>
      <w:bookmarkEnd w:id="14191"/>
      <w:r w:rsidRPr="00EF75C0">
        <w:rPr>
          <w:rStyle w:val="TagStyle"/>
          <w:rtl/>
        </w:rPr>
        <w:t xml:space="preserve"> &lt;&lt; דובר_המשך &gt;&gt;</w:t>
      </w:r>
      <w:r w:rsidRPr="00EB3180">
        <w:rPr>
          <w:rStyle w:val="TagStyle"/>
          <w:rtl/>
        </w:rPr>
        <w:t xml:space="preserve"> </w:t>
      </w:r>
      <w:r>
        <w:rPr>
          <w:rtl/>
        </w:rPr>
        <w:t>נאור שירי (יש עתיד):</w:t>
      </w:r>
      <w:r w:rsidRPr="00EB3180">
        <w:rPr>
          <w:rStyle w:val="TagStyle"/>
          <w:rtl/>
        </w:rPr>
        <w:t xml:space="preserve"> </w:t>
      </w:r>
      <w:r w:rsidRPr="00EF75C0">
        <w:rPr>
          <w:rStyle w:val="TagStyle"/>
          <w:rtl/>
        </w:rPr>
        <w:t>&lt;&lt; דובר_המשך &gt;&gt;</w:t>
      </w:r>
      <w:r>
        <w:rPr>
          <w:rtl/>
        </w:rPr>
        <w:t xml:space="preserve">   </w:t>
      </w:r>
      <w:bookmarkEnd w:id="14192"/>
    </w:p>
    <w:p w:rsidR="00D718D8" w:rsidRDefault="00D718D8" w:rsidP="00B07973">
      <w:pPr>
        <w:rPr>
          <w:rtl/>
        </w:rPr>
      </w:pPr>
    </w:p>
    <w:p w:rsidR="00D718D8" w:rsidRDefault="00D718D8" w:rsidP="00FF37A3">
      <w:pPr>
        <w:rPr>
          <w:rtl/>
        </w:rPr>
      </w:pPr>
      <w:bookmarkStart w:id="14193" w:name="_ETM_Q34_343193"/>
      <w:bookmarkEnd w:id="14193"/>
      <w:r>
        <w:rPr>
          <w:rFonts w:hint="cs"/>
          <w:rtl/>
        </w:rPr>
        <w:t>אני לא זוכר את כולם. מ</w:t>
      </w:r>
      <w:r w:rsidR="00FF37A3">
        <w:rPr>
          <w:rFonts w:hint="cs"/>
          <w:rtl/>
        </w:rPr>
        <w:t>ט</w:t>
      </w:r>
      <w:r>
        <w:rPr>
          <w:rFonts w:hint="cs"/>
          <w:rtl/>
        </w:rPr>
        <w:t xml:space="preserve">י ואתה. אז אני </w:t>
      </w:r>
      <w:bookmarkStart w:id="14194" w:name="_ETM_Q34_348217"/>
      <w:bookmarkEnd w:id="14194"/>
      <w:r>
        <w:rPr>
          <w:rFonts w:hint="cs"/>
          <w:rtl/>
        </w:rPr>
        <w:t xml:space="preserve">מזכיר את השותפים שלי להצעת החוק </w:t>
      </w:r>
      <w:r>
        <w:rPr>
          <w:rFonts w:hint="eastAsia"/>
          <w:rtl/>
        </w:rPr>
        <w:t>–</w:t>
      </w:r>
      <w:r>
        <w:rPr>
          <w:rFonts w:hint="cs"/>
          <w:rtl/>
        </w:rPr>
        <w:t xml:space="preserve"> </w:t>
      </w:r>
      <w:bookmarkStart w:id="14195" w:name="_ETM_Q34_358918"/>
      <w:bookmarkEnd w:id="14195"/>
      <w:r>
        <w:rPr>
          <w:rFonts w:hint="cs"/>
          <w:rtl/>
        </w:rPr>
        <w:t>גם עופר כס</w:t>
      </w:r>
      <w:r w:rsidR="00FF37A3">
        <w:rPr>
          <w:rFonts w:hint="cs"/>
          <w:rtl/>
        </w:rPr>
        <w:t>י</w:t>
      </w:r>
      <w:r>
        <w:rPr>
          <w:rFonts w:hint="cs"/>
          <w:rtl/>
        </w:rPr>
        <w:t xml:space="preserve">ף, </w:t>
      </w:r>
      <w:bookmarkStart w:id="14196" w:name="_ETM_Q34_351952"/>
      <w:bookmarkEnd w:id="14196"/>
      <w:r>
        <w:rPr>
          <w:rFonts w:hint="cs"/>
          <w:rtl/>
        </w:rPr>
        <w:t xml:space="preserve">גם חברת </w:t>
      </w:r>
      <w:r w:rsidR="00FF37A3">
        <w:rPr>
          <w:rFonts w:hint="cs"/>
          <w:rtl/>
        </w:rPr>
        <w:t xml:space="preserve">הכנסת </w:t>
      </w:r>
      <w:r>
        <w:rPr>
          <w:rFonts w:hint="cs"/>
          <w:rtl/>
        </w:rPr>
        <w:t>מ</w:t>
      </w:r>
      <w:r w:rsidR="00FF37A3">
        <w:rPr>
          <w:rFonts w:hint="cs"/>
          <w:rtl/>
        </w:rPr>
        <w:t>ט</w:t>
      </w:r>
      <w:r>
        <w:rPr>
          <w:rFonts w:hint="cs"/>
          <w:rtl/>
        </w:rPr>
        <w:t xml:space="preserve">י הרכבי. </w:t>
      </w:r>
      <w:bookmarkStart w:id="14197" w:name="_ETM_Q34_346361"/>
      <w:bookmarkStart w:id="14198" w:name="_ETM_Q34_346479"/>
      <w:bookmarkStart w:id="14199" w:name="_ETM_Q34_346536"/>
      <w:bookmarkStart w:id="14200" w:name="_ETM_Q34_346636"/>
      <w:bookmarkStart w:id="14201" w:name="_ETM_Q34_344946"/>
      <w:bookmarkStart w:id="14202" w:name="_ETM_Q34_345083"/>
      <w:bookmarkStart w:id="14203" w:name="_ETM_Q34_332764"/>
      <w:bookmarkStart w:id="14204" w:name="_ETM_Q34_332858"/>
      <w:bookmarkStart w:id="14205" w:name="_ETM_Q34_340651"/>
      <w:bookmarkStart w:id="14206" w:name="_ETM_Q34_341412"/>
      <w:bookmarkStart w:id="14207" w:name="_ETM_Q34_341449"/>
      <w:bookmarkStart w:id="14208" w:name="_ETM_Q34_332908"/>
      <w:bookmarkStart w:id="14209" w:name="_ETM_Q34_333052"/>
      <w:bookmarkStart w:id="14210" w:name="_ETM_Q34_333099"/>
      <w:bookmarkStart w:id="14211" w:name="_ETM_Q34_333209"/>
      <w:bookmarkStart w:id="14212" w:name="_ETM_Q34_325780"/>
      <w:bookmarkStart w:id="14213" w:name="_ETM_Q34_326230"/>
      <w:bookmarkStart w:id="14214" w:name="_ETM_Q34_341709"/>
      <w:bookmarkStart w:id="14215" w:name="_ETM_Q34_341889"/>
      <w:bookmarkStart w:id="14216" w:name="_ETM_Q34_341980"/>
      <w:bookmarkStart w:id="14217" w:name="_ETM_Q34_342310"/>
      <w:bookmarkStart w:id="14218" w:name="_ETM_Q34_342400"/>
      <w:bookmarkStart w:id="14219" w:name="_ETM_Q34_345340"/>
      <w:bookmarkStart w:id="14220" w:name="_ETM_Q34_345819"/>
      <w:bookmarkStart w:id="14221" w:name="_ETM_Q34_348230"/>
      <w:bookmarkStart w:id="14222" w:name="_ETM_Q34_348439"/>
      <w:bookmarkStart w:id="14223" w:name="_ETM_Q34_348819"/>
      <w:bookmarkStart w:id="14224" w:name="_ETM_Q34_349359"/>
      <w:bookmarkStart w:id="14225" w:name="_ETM_Q34_350019"/>
      <w:bookmarkStart w:id="14226" w:name="_ETM_Q34_350200"/>
      <w:bookmarkStart w:id="14227" w:name="_ETM_Q34_350769"/>
      <w:bookmarkStart w:id="14228" w:name="_ETM_Q34_350950"/>
      <w:bookmarkStart w:id="14229" w:name="_ETM_Q34_351430"/>
      <w:bookmarkStart w:id="14230" w:name="_ETM_Q34_351700"/>
      <w:bookmarkStart w:id="14231" w:name="_ETM_Q34_351909"/>
      <w:bookmarkStart w:id="14232" w:name="_ETM_Q34_352180"/>
      <w:bookmarkStart w:id="14233" w:name="_ETM_Q34_352599"/>
      <w:bookmarkStart w:id="14234" w:name="_ETM_Q34_352780"/>
      <w:bookmarkStart w:id="14235" w:name="_ETM_Q34_353079"/>
      <w:bookmarkStart w:id="14236" w:name="_ETM_Q34_353439"/>
      <w:bookmarkStart w:id="14237" w:name="_ETM_Q34_353650"/>
      <w:bookmarkStart w:id="14238" w:name="_ETM_Q34_354639"/>
      <w:bookmarkStart w:id="14239" w:name="_ETM_Q34_354999"/>
      <w:bookmarkStart w:id="14240" w:name="_ETM_Q34_355659"/>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p>
    <w:p w:rsidR="00D718D8" w:rsidRDefault="00D718D8" w:rsidP="00BF4755">
      <w:pPr>
        <w:rPr>
          <w:rtl/>
        </w:rPr>
      </w:pPr>
      <w:bookmarkStart w:id="14241" w:name="_ETM_Q34_383396"/>
      <w:bookmarkStart w:id="14242" w:name="_ETM_Q34_383460"/>
      <w:bookmarkStart w:id="14243" w:name="_ETM_Q34_383578"/>
      <w:bookmarkEnd w:id="14241"/>
      <w:bookmarkEnd w:id="14242"/>
      <w:bookmarkEnd w:id="14243"/>
    </w:p>
    <w:p w:rsidR="00D718D8" w:rsidRDefault="00D718D8" w:rsidP="00FF37A3">
      <w:pPr>
        <w:rPr>
          <w:rtl/>
        </w:rPr>
      </w:pPr>
      <w:bookmarkStart w:id="14244" w:name="_ETM_Q34_383628"/>
      <w:bookmarkEnd w:id="14244"/>
      <w:r>
        <w:rPr>
          <w:rFonts w:hint="cs"/>
          <w:rtl/>
        </w:rPr>
        <w:t>האמת ש</w:t>
      </w:r>
      <w:r>
        <w:rPr>
          <w:rtl/>
        </w:rPr>
        <w:t>התשובה</w:t>
      </w:r>
      <w:bookmarkStart w:id="14245" w:name="_ETM_Q34_356000"/>
      <w:bookmarkStart w:id="14246" w:name="_ETM_Q34_358060"/>
      <w:bookmarkEnd w:id="14245"/>
      <w:bookmarkEnd w:id="14246"/>
      <w:r>
        <w:rPr>
          <w:rFonts w:hint="cs"/>
          <w:rtl/>
        </w:rPr>
        <w:t xml:space="preserve">, </w:t>
      </w:r>
      <w:r>
        <w:rPr>
          <w:rtl/>
        </w:rPr>
        <w:t xml:space="preserve">אדוני </w:t>
      </w:r>
      <w:bookmarkStart w:id="14247" w:name="_ETM_Q34_358450"/>
      <w:bookmarkEnd w:id="14247"/>
      <w:r>
        <w:rPr>
          <w:rtl/>
        </w:rPr>
        <w:t xml:space="preserve">שר </w:t>
      </w:r>
      <w:bookmarkStart w:id="14248" w:name="_ETM_Q34_358690"/>
      <w:bookmarkEnd w:id="14248"/>
      <w:r>
        <w:rPr>
          <w:rtl/>
        </w:rPr>
        <w:t>הביטחון</w:t>
      </w:r>
      <w:r>
        <w:rPr>
          <w:rFonts w:hint="cs"/>
          <w:rtl/>
        </w:rPr>
        <w:t>,</w:t>
      </w:r>
      <w:r>
        <w:rPr>
          <w:rtl/>
        </w:rPr>
        <w:t xml:space="preserve"> </w:t>
      </w:r>
      <w:bookmarkStart w:id="14249" w:name="_ETM_Q34_360370"/>
      <w:bookmarkStart w:id="14250" w:name="_ETM_Q34_361030"/>
      <w:bookmarkStart w:id="14251" w:name="_ETM_Q34_363049"/>
      <w:bookmarkStart w:id="14252" w:name="_ETM_Q34_361621"/>
      <w:bookmarkEnd w:id="14249"/>
      <w:bookmarkEnd w:id="14250"/>
      <w:bookmarkEnd w:id="14251"/>
      <w:bookmarkEnd w:id="14252"/>
      <w:r>
        <w:rPr>
          <w:rtl/>
        </w:rPr>
        <w:t xml:space="preserve">לא </w:t>
      </w:r>
      <w:bookmarkStart w:id="14253" w:name="_ETM_Q34_363139"/>
      <w:bookmarkEnd w:id="14253"/>
      <w:r>
        <w:rPr>
          <w:rtl/>
        </w:rPr>
        <w:t xml:space="preserve">נעים </w:t>
      </w:r>
      <w:bookmarkStart w:id="14254" w:name="_ETM_Q34_363349"/>
      <w:bookmarkEnd w:id="14254"/>
      <w:r>
        <w:rPr>
          <w:rtl/>
        </w:rPr>
        <w:t xml:space="preserve">לי </w:t>
      </w:r>
      <w:bookmarkStart w:id="14255" w:name="_ETM_Q34_363439"/>
      <w:bookmarkEnd w:id="14255"/>
      <w:r>
        <w:rPr>
          <w:rtl/>
        </w:rPr>
        <w:t>להגיד</w:t>
      </w:r>
      <w:r>
        <w:rPr>
          <w:rFonts w:hint="cs"/>
          <w:rtl/>
        </w:rPr>
        <w:t>, היא</w:t>
      </w:r>
      <w:r>
        <w:rPr>
          <w:rtl/>
        </w:rPr>
        <w:t xml:space="preserve"> </w:t>
      </w:r>
      <w:bookmarkStart w:id="14256" w:name="_ETM_Q34_363739"/>
      <w:bookmarkEnd w:id="14256"/>
      <w:r>
        <w:rPr>
          <w:rtl/>
        </w:rPr>
        <w:t xml:space="preserve">קצת </w:t>
      </w:r>
      <w:bookmarkStart w:id="14257" w:name="_ETM_Q34_364040"/>
      <w:bookmarkEnd w:id="14257"/>
      <w:r>
        <w:rPr>
          <w:rtl/>
        </w:rPr>
        <w:t>מביכה</w:t>
      </w:r>
      <w:r>
        <w:rPr>
          <w:rFonts w:hint="cs"/>
          <w:rtl/>
        </w:rPr>
        <w:t xml:space="preserve">. בסך </w:t>
      </w:r>
      <w:bookmarkStart w:id="14258" w:name="_ETM_Q34_370033"/>
      <w:bookmarkEnd w:id="14258"/>
      <w:r>
        <w:rPr>
          <w:rFonts w:hint="cs"/>
          <w:rtl/>
        </w:rPr>
        <w:t xml:space="preserve">הכול </w:t>
      </w:r>
      <w:bookmarkStart w:id="14259" w:name="_ETM_Q34_366150"/>
      <w:bookmarkStart w:id="14260" w:name="_ETM_Q34_366959"/>
      <w:bookmarkEnd w:id="14259"/>
      <w:bookmarkEnd w:id="14260"/>
      <w:r>
        <w:rPr>
          <w:rtl/>
        </w:rPr>
        <w:t xml:space="preserve">התבקשת </w:t>
      </w:r>
      <w:bookmarkStart w:id="14261" w:name="_ETM_Q34_367590"/>
      <w:bookmarkEnd w:id="14261"/>
      <w:r>
        <w:rPr>
          <w:rtl/>
        </w:rPr>
        <w:t xml:space="preserve">להשיב </w:t>
      </w:r>
      <w:bookmarkStart w:id="14262" w:name="_ETM_Q34_367950"/>
      <w:bookmarkEnd w:id="14262"/>
      <w:r>
        <w:rPr>
          <w:rtl/>
        </w:rPr>
        <w:t xml:space="preserve">על </w:t>
      </w:r>
      <w:bookmarkStart w:id="14263" w:name="_ETM_Q34_368040"/>
      <w:bookmarkEnd w:id="14263"/>
      <w:r>
        <w:rPr>
          <w:rtl/>
        </w:rPr>
        <w:t xml:space="preserve">הצעת </w:t>
      </w:r>
      <w:bookmarkStart w:id="14264" w:name="_ETM_Q34_368459"/>
      <w:bookmarkEnd w:id="14264"/>
      <w:r>
        <w:rPr>
          <w:rtl/>
        </w:rPr>
        <w:t xml:space="preserve">חוק </w:t>
      </w:r>
      <w:bookmarkStart w:id="14265" w:name="_ETM_Q34_368879"/>
      <w:bookmarkEnd w:id="14265"/>
      <w:r>
        <w:rPr>
          <w:rtl/>
        </w:rPr>
        <w:t xml:space="preserve">למה </w:t>
      </w:r>
      <w:bookmarkStart w:id="14266" w:name="_ETM_Q34_369780"/>
      <w:bookmarkEnd w:id="14266"/>
      <w:r>
        <w:rPr>
          <w:rtl/>
        </w:rPr>
        <w:t>בן</w:t>
      </w:r>
      <w:r>
        <w:rPr>
          <w:rFonts w:hint="cs"/>
          <w:rtl/>
        </w:rPr>
        <w:t xml:space="preserve"> </w:t>
      </w:r>
      <w:r>
        <w:rPr>
          <w:rtl/>
        </w:rPr>
        <w:t xml:space="preserve">אדם </w:t>
      </w:r>
      <w:bookmarkStart w:id="14267" w:name="_ETM_Q34_370230"/>
      <w:bookmarkEnd w:id="14267"/>
      <w:r>
        <w:rPr>
          <w:rtl/>
        </w:rPr>
        <w:t xml:space="preserve">שיש </w:t>
      </w:r>
      <w:bookmarkStart w:id="14268" w:name="_ETM_Q34_370469"/>
      <w:bookmarkEnd w:id="14268"/>
      <w:r>
        <w:rPr>
          <w:rtl/>
        </w:rPr>
        <w:t xml:space="preserve">לו </w:t>
      </w:r>
      <w:bookmarkStart w:id="14269" w:name="_ETM_Q34_370590"/>
      <w:bookmarkEnd w:id="14269"/>
      <w:r>
        <w:rPr>
          <w:rtl/>
        </w:rPr>
        <w:t xml:space="preserve">לקות </w:t>
      </w:r>
      <w:bookmarkStart w:id="14270" w:name="_ETM_Q34_370919"/>
      <w:bookmarkEnd w:id="14270"/>
      <w:r>
        <w:rPr>
          <w:rtl/>
        </w:rPr>
        <w:t xml:space="preserve">שמיעה </w:t>
      </w:r>
      <w:bookmarkStart w:id="14271" w:name="_ETM_Q34_371579"/>
      <w:bookmarkEnd w:id="14271"/>
      <w:r>
        <w:rPr>
          <w:rtl/>
        </w:rPr>
        <w:t xml:space="preserve">ולא </w:t>
      </w:r>
      <w:bookmarkStart w:id="14272" w:name="_ETM_Q34_371849"/>
      <w:bookmarkEnd w:id="14272"/>
      <w:r>
        <w:rPr>
          <w:rtl/>
        </w:rPr>
        <w:t xml:space="preserve">יכול </w:t>
      </w:r>
      <w:bookmarkStart w:id="14273" w:name="_ETM_Q34_372090"/>
      <w:bookmarkEnd w:id="14273"/>
      <w:r>
        <w:rPr>
          <w:rtl/>
        </w:rPr>
        <w:t xml:space="preserve">לשמוע </w:t>
      </w:r>
      <w:bookmarkStart w:id="14274" w:name="_ETM_Q34_372510"/>
      <w:bookmarkEnd w:id="14274"/>
      <w:r>
        <w:rPr>
          <w:rtl/>
        </w:rPr>
        <w:t>רדיו</w:t>
      </w:r>
      <w:r>
        <w:rPr>
          <w:rFonts w:hint="cs"/>
          <w:rtl/>
        </w:rPr>
        <w:t>,</w:t>
      </w:r>
      <w:r>
        <w:rPr>
          <w:rtl/>
        </w:rPr>
        <w:t xml:space="preserve"> </w:t>
      </w:r>
      <w:bookmarkStart w:id="14275" w:name="_ETM_Q34_373379"/>
      <w:bookmarkEnd w:id="14275"/>
      <w:r>
        <w:rPr>
          <w:rtl/>
        </w:rPr>
        <w:t xml:space="preserve">צריך </w:t>
      </w:r>
      <w:bookmarkStart w:id="14276" w:name="_ETM_Q34_373739"/>
      <w:bookmarkEnd w:id="14276"/>
      <w:r>
        <w:rPr>
          <w:rtl/>
        </w:rPr>
        <w:t xml:space="preserve">לשלם </w:t>
      </w:r>
      <w:bookmarkStart w:id="14277" w:name="_ETM_Q34_374219"/>
      <w:bookmarkStart w:id="14278" w:name="_ETM_Q34_374310"/>
      <w:bookmarkEnd w:id="14277"/>
      <w:bookmarkEnd w:id="14278"/>
      <w:r>
        <w:rPr>
          <w:rtl/>
        </w:rPr>
        <w:t xml:space="preserve">אגרת </w:t>
      </w:r>
      <w:bookmarkStart w:id="14279" w:name="_ETM_Q34_374700"/>
      <w:bookmarkEnd w:id="14279"/>
      <w:r>
        <w:rPr>
          <w:rtl/>
        </w:rPr>
        <w:t>רדיו</w:t>
      </w:r>
      <w:r>
        <w:rPr>
          <w:rFonts w:hint="cs"/>
          <w:rtl/>
        </w:rPr>
        <w:t>.</w:t>
      </w:r>
      <w:r>
        <w:rPr>
          <w:rtl/>
        </w:rPr>
        <w:t xml:space="preserve"> </w:t>
      </w:r>
      <w:bookmarkStart w:id="14280" w:name="_ETM_Q34_376450"/>
      <w:bookmarkEnd w:id="14280"/>
      <w:r>
        <w:rPr>
          <w:rtl/>
        </w:rPr>
        <w:t xml:space="preserve">קיבלנו </w:t>
      </w:r>
      <w:bookmarkStart w:id="14281" w:name="_ETM_Q34_378579"/>
      <w:bookmarkEnd w:id="14281"/>
      <w:r>
        <w:rPr>
          <w:rFonts w:hint="cs"/>
          <w:rtl/>
        </w:rPr>
        <w:t xml:space="preserve">פה </w:t>
      </w:r>
      <w:r>
        <w:rPr>
          <w:rtl/>
        </w:rPr>
        <w:t>הסבר</w:t>
      </w:r>
      <w:r>
        <w:rPr>
          <w:rFonts w:hint="cs"/>
          <w:rtl/>
        </w:rPr>
        <w:t xml:space="preserve"> –</w:t>
      </w:r>
      <w:r>
        <w:rPr>
          <w:rtl/>
        </w:rPr>
        <w:t xml:space="preserve"> </w:t>
      </w:r>
      <w:bookmarkStart w:id="14282" w:name="_ETM_Q34_380180"/>
      <w:bookmarkEnd w:id="14282"/>
      <w:r>
        <w:rPr>
          <w:rtl/>
        </w:rPr>
        <w:t>תשמע</w:t>
      </w:r>
      <w:r>
        <w:rPr>
          <w:rFonts w:hint="cs"/>
          <w:rtl/>
        </w:rPr>
        <w:t>,</w:t>
      </w:r>
      <w:r>
        <w:rPr>
          <w:rtl/>
        </w:rPr>
        <w:t xml:space="preserve"> </w:t>
      </w:r>
      <w:bookmarkStart w:id="14283" w:name="_ETM_Q34_380870"/>
      <w:bookmarkEnd w:id="14283"/>
      <w:r>
        <w:rPr>
          <w:rtl/>
        </w:rPr>
        <w:t xml:space="preserve">נראה </w:t>
      </w:r>
      <w:bookmarkStart w:id="14284" w:name="_ETM_Q34_381169"/>
      <w:bookmarkEnd w:id="14284"/>
      <w:r>
        <w:rPr>
          <w:rtl/>
        </w:rPr>
        <w:t xml:space="preserve">שאתה </w:t>
      </w:r>
      <w:bookmarkStart w:id="14285" w:name="_ETM_Q34_381650"/>
      <w:bookmarkEnd w:id="14285"/>
      <w:r>
        <w:rPr>
          <w:rtl/>
        </w:rPr>
        <w:t>מכיר</w:t>
      </w:r>
      <w:r w:rsidR="00FF37A3">
        <w:rPr>
          <w:rFonts w:hint="cs"/>
          <w:rtl/>
        </w:rPr>
        <w:t>,</w:t>
      </w:r>
      <w:r>
        <w:rPr>
          <w:rtl/>
        </w:rPr>
        <w:t xml:space="preserve"> </w:t>
      </w:r>
      <w:bookmarkStart w:id="14286" w:name="_ETM_Q34_382099"/>
      <w:bookmarkEnd w:id="14286"/>
      <w:r>
        <w:rPr>
          <w:rtl/>
        </w:rPr>
        <w:t>ו</w:t>
      </w:r>
      <w:r>
        <w:rPr>
          <w:rFonts w:hint="cs"/>
          <w:rtl/>
        </w:rPr>
        <w:t>מהה</w:t>
      </w:r>
      <w:r>
        <w:rPr>
          <w:rtl/>
        </w:rPr>
        <w:t xml:space="preserve">יכרות </w:t>
      </w:r>
      <w:bookmarkStart w:id="14287" w:name="_ETM_Q34_382819"/>
      <w:bookmarkEnd w:id="14287"/>
      <w:r>
        <w:rPr>
          <w:rtl/>
        </w:rPr>
        <w:t xml:space="preserve">שלנו </w:t>
      </w:r>
      <w:bookmarkStart w:id="14288" w:name="_ETM_Q34_383180"/>
      <w:bookmarkEnd w:id="14288"/>
      <w:r>
        <w:rPr>
          <w:rtl/>
        </w:rPr>
        <w:t xml:space="preserve">איתך </w:t>
      </w:r>
      <w:bookmarkStart w:id="14289" w:name="_ETM_Q34_383480"/>
      <w:bookmarkEnd w:id="14289"/>
      <w:r>
        <w:rPr>
          <w:rtl/>
        </w:rPr>
        <w:t xml:space="preserve">אתה </w:t>
      </w:r>
      <w:bookmarkStart w:id="14290" w:name="_ETM_Q34_383749"/>
      <w:bookmarkEnd w:id="14290"/>
      <w:r>
        <w:rPr>
          <w:rtl/>
        </w:rPr>
        <w:t xml:space="preserve">מבין </w:t>
      </w:r>
      <w:bookmarkStart w:id="14291" w:name="_ETM_Q34_384049"/>
      <w:bookmarkEnd w:id="14291"/>
      <w:r>
        <w:rPr>
          <w:rtl/>
        </w:rPr>
        <w:t xml:space="preserve">הרבה </w:t>
      </w:r>
      <w:bookmarkStart w:id="14292" w:name="_ETM_Q34_384260"/>
      <w:bookmarkEnd w:id="14292"/>
      <w:r>
        <w:rPr>
          <w:rtl/>
        </w:rPr>
        <w:t xml:space="preserve">יותר </w:t>
      </w:r>
      <w:bookmarkStart w:id="14293" w:name="_ETM_Q34_384559"/>
      <w:bookmarkEnd w:id="14293"/>
      <w:r>
        <w:rPr>
          <w:rtl/>
        </w:rPr>
        <w:t xml:space="preserve">בחלק </w:t>
      </w:r>
      <w:bookmarkStart w:id="14294" w:name="_ETM_Q34_385069"/>
      <w:bookmarkEnd w:id="14294"/>
      <w:r>
        <w:rPr>
          <w:rtl/>
        </w:rPr>
        <w:t xml:space="preserve">האחרון </w:t>
      </w:r>
      <w:bookmarkStart w:id="14295" w:name="_ETM_Q34_385489"/>
      <w:bookmarkEnd w:id="14295"/>
      <w:r>
        <w:rPr>
          <w:rtl/>
        </w:rPr>
        <w:t xml:space="preserve">שדיברת </w:t>
      </w:r>
      <w:bookmarkStart w:id="14296" w:name="_ETM_Q34_386449"/>
      <w:bookmarkEnd w:id="14296"/>
      <w:r>
        <w:rPr>
          <w:rtl/>
        </w:rPr>
        <w:t xml:space="preserve">מאשר </w:t>
      </w:r>
      <w:bookmarkStart w:id="14297" w:name="_ETM_Q34_388040"/>
      <w:bookmarkEnd w:id="14297"/>
      <w:r>
        <w:rPr>
          <w:rtl/>
        </w:rPr>
        <w:t xml:space="preserve">ההסבר </w:t>
      </w:r>
      <w:bookmarkStart w:id="14298" w:name="_ETM_Q34_388400"/>
      <w:bookmarkEnd w:id="14298"/>
      <w:r>
        <w:rPr>
          <w:rtl/>
        </w:rPr>
        <w:t>ש</w:t>
      </w:r>
      <w:r>
        <w:rPr>
          <w:rFonts w:hint="cs"/>
          <w:rtl/>
        </w:rPr>
        <w:t xml:space="preserve">לך </w:t>
      </w:r>
      <w:bookmarkStart w:id="14299" w:name="_ETM_Q34_388790"/>
      <w:bookmarkStart w:id="14300" w:name="_ETM_Q34_389180"/>
      <w:bookmarkEnd w:id="14299"/>
      <w:bookmarkEnd w:id="14300"/>
      <w:r>
        <w:rPr>
          <w:rtl/>
        </w:rPr>
        <w:t xml:space="preserve">להצעת </w:t>
      </w:r>
      <w:bookmarkStart w:id="14301" w:name="_ETM_Q34_389690"/>
      <w:bookmarkEnd w:id="14301"/>
      <w:r>
        <w:rPr>
          <w:rtl/>
        </w:rPr>
        <w:t>החוק</w:t>
      </w:r>
      <w:r>
        <w:rPr>
          <w:rFonts w:hint="cs"/>
          <w:rtl/>
        </w:rPr>
        <w:t xml:space="preserve">. </w:t>
      </w:r>
      <w:bookmarkStart w:id="14302" w:name="_ETM_Q34_385847"/>
      <w:bookmarkStart w:id="14303" w:name="_ETM_Q34_385957"/>
      <w:bookmarkStart w:id="14304" w:name="_ETM_Q34_386039"/>
      <w:bookmarkStart w:id="14305" w:name="_ETM_Q34_386148"/>
      <w:bookmarkStart w:id="14306" w:name="_ETM_Q34_389990"/>
      <w:bookmarkEnd w:id="14302"/>
      <w:bookmarkEnd w:id="14303"/>
      <w:bookmarkEnd w:id="14304"/>
      <w:bookmarkEnd w:id="14305"/>
      <w:bookmarkEnd w:id="14306"/>
      <w:r>
        <w:rPr>
          <w:rtl/>
        </w:rPr>
        <w:t xml:space="preserve">אני </w:t>
      </w:r>
      <w:bookmarkStart w:id="14307" w:name="_ETM_Q34_390139"/>
      <w:bookmarkEnd w:id="14307"/>
      <w:r>
        <w:rPr>
          <w:rtl/>
        </w:rPr>
        <w:t xml:space="preserve">גם </w:t>
      </w:r>
      <w:bookmarkStart w:id="14308" w:name="_ETM_Q34_390260"/>
      <w:bookmarkEnd w:id="14308"/>
      <w:r>
        <w:rPr>
          <w:rtl/>
        </w:rPr>
        <w:t xml:space="preserve">לא </w:t>
      </w:r>
      <w:bookmarkStart w:id="14309" w:name="_ETM_Q34_390350"/>
      <w:bookmarkEnd w:id="14309"/>
      <w:r>
        <w:rPr>
          <w:rtl/>
        </w:rPr>
        <w:t xml:space="preserve">מבין </w:t>
      </w:r>
      <w:bookmarkStart w:id="14310" w:name="_ETM_Q34_391650"/>
      <w:bookmarkEnd w:id="14310"/>
      <w:r>
        <w:rPr>
          <w:rtl/>
        </w:rPr>
        <w:t xml:space="preserve">למה </w:t>
      </w:r>
      <w:bookmarkStart w:id="14311" w:name="_ETM_Q34_392010"/>
      <w:bookmarkEnd w:id="14311"/>
      <w:r>
        <w:rPr>
          <w:rtl/>
        </w:rPr>
        <w:t xml:space="preserve">סגן </w:t>
      </w:r>
      <w:bookmarkStart w:id="14312" w:name="_ETM_Q34_392340"/>
      <w:bookmarkEnd w:id="14312"/>
      <w:r>
        <w:rPr>
          <w:rtl/>
        </w:rPr>
        <w:t xml:space="preserve">שר </w:t>
      </w:r>
      <w:bookmarkStart w:id="14313" w:name="_ETM_Q34_392550"/>
      <w:bookmarkEnd w:id="14313"/>
      <w:r>
        <w:rPr>
          <w:rtl/>
        </w:rPr>
        <w:t xml:space="preserve">התחבורה </w:t>
      </w:r>
      <w:bookmarkStart w:id="14314" w:name="_ETM_Q34_393060"/>
      <w:bookmarkEnd w:id="14314"/>
      <w:r>
        <w:rPr>
          <w:rtl/>
        </w:rPr>
        <w:t xml:space="preserve">היה </w:t>
      </w:r>
      <w:bookmarkStart w:id="14315" w:name="_ETM_Q34_393209"/>
      <w:bookmarkEnd w:id="14315"/>
      <w:r>
        <w:rPr>
          <w:rtl/>
        </w:rPr>
        <w:t xml:space="preserve">צריך </w:t>
      </w:r>
      <w:bookmarkStart w:id="14316" w:name="_ETM_Q34_393480"/>
      <w:bookmarkEnd w:id="14316"/>
      <w:r>
        <w:rPr>
          <w:rtl/>
        </w:rPr>
        <w:t xml:space="preserve">לענות </w:t>
      </w:r>
      <w:bookmarkStart w:id="14317" w:name="_ETM_Q34_393870"/>
      <w:bookmarkEnd w:id="14317"/>
      <w:r>
        <w:rPr>
          <w:rtl/>
        </w:rPr>
        <w:t xml:space="preserve">את </w:t>
      </w:r>
      <w:bookmarkStart w:id="14318" w:name="_ETM_Q34_393959"/>
      <w:bookmarkEnd w:id="14318"/>
      <w:r>
        <w:rPr>
          <w:rtl/>
        </w:rPr>
        <w:t xml:space="preserve">זה </w:t>
      </w:r>
      <w:bookmarkStart w:id="14319" w:name="_ETM_Q34_394139"/>
      <w:bookmarkEnd w:id="14319"/>
      <w:r>
        <w:rPr>
          <w:rFonts w:hint="cs"/>
          <w:rtl/>
        </w:rPr>
        <w:t>כ</w:t>
      </w:r>
      <w:r>
        <w:rPr>
          <w:rtl/>
        </w:rPr>
        <w:t xml:space="preserve">שהנושא </w:t>
      </w:r>
      <w:bookmarkStart w:id="14320" w:name="_ETM_Q34_395190"/>
      <w:bookmarkEnd w:id="14320"/>
      <w:r>
        <w:rPr>
          <w:rtl/>
        </w:rPr>
        <w:t xml:space="preserve">מצוי </w:t>
      </w:r>
      <w:bookmarkStart w:id="14321" w:name="_ETM_Q34_395610"/>
      <w:bookmarkEnd w:id="14321"/>
      <w:r>
        <w:rPr>
          <w:rtl/>
        </w:rPr>
        <w:t xml:space="preserve">לפתחו </w:t>
      </w:r>
      <w:bookmarkStart w:id="14322" w:name="_ETM_Q34_396120"/>
      <w:bookmarkEnd w:id="14322"/>
      <w:r>
        <w:rPr>
          <w:rtl/>
        </w:rPr>
        <w:t xml:space="preserve">של </w:t>
      </w:r>
      <w:bookmarkStart w:id="14323" w:name="_ETM_Q34_396300"/>
      <w:bookmarkEnd w:id="14323"/>
      <w:r>
        <w:rPr>
          <w:rtl/>
        </w:rPr>
        <w:t xml:space="preserve">שר </w:t>
      </w:r>
      <w:bookmarkStart w:id="14324" w:name="_ETM_Q34_396510"/>
      <w:bookmarkEnd w:id="14324"/>
      <w:r>
        <w:rPr>
          <w:rtl/>
        </w:rPr>
        <w:t xml:space="preserve">התקשורת </w:t>
      </w:r>
      <w:bookmarkStart w:id="14325" w:name="_ETM_Q34_397110"/>
      <w:bookmarkEnd w:id="14325"/>
      <w:r>
        <w:rPr>
          <w:rtl/>
        </w:rPr>
        <w:t>בכלל</w:t>
      </w:r>
      <w:r>
        <w:rPr>
          <w:rFonts w:hint="cs"/>
          <w:rtl/>
        </w:rPr>
        <w:t>,</w:t>
      </w:r>
      <w:r>
        <w:rPr>
          <w:rtl/>
        </w:rPr>
        <w:t xml:space="preserve"> </w:t>
      </w:r>
      <w:bookmarkStart w:id="14326" w:name="_ETM_Q34_397680"/>
      <w:bookmarkEnd w:id="14326"/>
      <w:r>
        <w:rPr>
          <w:rtl/>
        </w:rPr>
        <w:t xml:space="preserve">והוא </w:t>
      </w:r>
      <w:bookmarkStart w:id="14327" w:name="_ETM_Q34_397920"/>
      <w:bookmarkEnd w:id="14327"/>
      <w:r>
        <w:rPr>
          <w:rtl/>
        </w:rPr>
        <w:t xml:space="preserve">נוכח </w:t>
      </w:r>
      <w:bookmarkStart w:id="14328" w:name="_ETM_Q34_398250"/>
      <w:bookmarkEnd w:id="14328"/>
      <w:r>
        <w:rPr>
          <w:rtl/>
        </w:rPr>
        <w:t xml:space="preserve">פה </w:t>
      </w:r>
      <w:bookmarkStart w:id="14329" w:name="_ETM_Q34_398430"/>
      <w:bookmarkEnd w:id="14329"/>
      <w:r>
        <w:rPr>
          <w:rtl/>
        </w:rPr>
        <w:t>במליאה</w:t>
      </w:r>
      <w:r>
        <w:rPr>
          <w:rFonts w:hint="cs"/>
          <w:rtl/>
        </w:rPr>
        <w:t>,</w:t>
      </w:r>
      <w:r>
        <w:rPr>
          <w:rtl/>
        </w:rPr>
        <w:t xml:space="preserve"> </w:t>
      </w:r>
      <w:bookmarkStart w:id="14330" w:name="_ETM_Q34_398819"/>
      <w:bookmarkEnd w:id="14330"/>
      <w:r>
        <w:rPr>
          <w:rtl/>
        </w:rPr>
        <w:t xml:space="preserve">הוא </w:t>
      </w:r>
      <w:bookmarkStart w:id="14331" w:name="_ETM_Q34_398910"/>
      <w:bookmarkEnd w:id="14331"/>
      <w:r>
        <w:rPr>
          <w:rFonts w:hint="cs"/>
          <w:rtl/>
        </w:rPr>
        <w:t xml:space="preserve">היה </w:t>
      </w:r>
      <w:r>
        <w:rPr>
          <w:rtl/>
        </w:rPr>
        <w:t xml:space="preserve">יכול </w:t>
      </w:r>
      <w:bookmarkStart w:id="14332" w:name="_ETM_Q34_399150"/>
      <w:bookmarkEnd w:id="14332"/>
      <w:r>
        <w:rPr>
          <w:rFonts w:hint="cs"/>
          <w:rtl/>
        </w:rPr>
        <w:t>לענות על זה.</w:t>
      </w:r>
      <w:bookmarkStart w:id="14333" w:name="_ETM_Q34_401542"/>
      <w:bookmarkStart w:id="14334" w:name="_ETM_Q34_401703"/>
      <w:bookmarkStart w:id="14335" w:name="_ETM_Q34_401745"/>
      <w:bookmarkStart w:id="14336" w:name="_ETM_Q34_401838"/>
      <w:bookmarkStart w:id="14337" w:name="_ETM_Q34_399703"/>
      <w:bookmarkStart w:id="14338" w:name="_ETM_Q34_399300"/>
      <w:bookmarkStart w:id="14339" w:name="_ETM_Q34_399690"/>
      <w:bookmarkStart w:id="14340" w:name="_ETM_Q34_399810"/>
      <w:bookmarkStart w:id="14341" w:name="_ETM_Q34_400810"/>
      <w:bookmarkStart w:id="14342" w:name="_ETM_Q34_401620"/>
      <w:bookmarkEnd w:id="14333"/>
      <w:bookmarkEnd w:id="14334"/>
      <w:bookmarkEnd w:id="14335"/>
      <w:bookmarkEnd w:id="14336"/>
      <w:bookmarkEnd w:id="14337"/>
      <w:bookmarkEnd w:id="14338"/>
      <w:bookmarkEnd w:id="14339"/>
      <w:bookmarkEnd w:id="14340"/>
      <w:bookmarkEnd w:id="14341"/>
      <w:bookmarkEnd w:id="14342"/>
      <w:r>
        <w:rPr>
          <w:rFonts w:hint="cs"/>
          <w:rtl/>
        </w:rPr>
        <w:t xml:space="preserve"> אגרת </w:t>
      </w:r>
      <w:r>
        <w:rPr>
          <w:rtl/>
        </w:rPr>
        <w:t xml:space="preserve">השידור </w:t>
      </w:r>
      <w:bookmarkStart w:id="14343" w:name="_ETM_Q34_404159"/>
      <w:bookmarkEnd w:id="14343"/>
      <w:r>
        <w:rPr>
          <w:rtl/>
        </w:rPr>
        <w:t xml:space="preserve">קשורה </w:t>
      </w:r>
      <w:bookmarkStart w:id="14344" w:name="_ETM_Q34_404669"/>
      <w:bookmarkEnd w:id="14344"/>
      <w:r>
        <w:rPr>
          <w:rtl/>
        </w:rPr>
        <w:t xml:space="preserve">בכלל </w:t>
      </w:r>
      <w:bookmarkStart w:id="14345" w:name="_ETM_Q34_405150"/>
      <w:bookmarkEnd w:id="14345"/>
      <w:r>
        <w:rPr>
          <w:rtl/>
        </w:rPr>
        <w:t xml:space="preserve">לשר </w:t>
      </w:r>
      <w:bookmarkStart w:id="14346" w:name="_ETM_Q34_405480"/>
      <w:bookmarkEnd w:id="14346"/>
      <w:r>
        <w:rPr>
          <w:rtl/>
        </w:rPr>
        <w:t xml:space="preserve">התקשורת </w:t>
      </w:r>
      <w:bookmarkStart w:id="14347" w:name="_ETM_Q34_406019"/>
      <w:bookmarkEnd w:id="14347"/>
      <w:r>
        <w:rPr>
          <w:rtl/>
        </w:rPr>
        <w:t xml:space="preserve">ולא </w:t>
      </w:r>
      <w:bookmarkStart w:id="14348" w:name="_ETM_Q34_406230"/>
      <w:bookmarkEnd w:id="14348"/>
      <w:r>
        <w:rPr>
          <w:rtl/>
        </w:rPr>
        <w:t xml:space="preserve">לשר </w:t>
      </w:r>
      <w:bookmarkStart w:id="14349" w:name="_ETM_Q34_406590"/>
      <w:bookmarkEnd w:id="14349"/>
      <w:r>
        <w:rPr>
          <w:rtl/>
        </w:rPr>
        <w:t>התחבורה</w:t>
      </w:r>
      <w:r>
        <w:rPr>
          <w:rFonts w:hint="cs"/>
          <w:rtl/>
        </w:rPr>
        <w:t>,</w:t>
      </w:r>
      <w:r>
        <w:rPr>
          <w:rtl/>
        </w:rPr>
        <w:t xml:space="preserve"> </w:t>
      </w:r>
      <w:bookmarkStart w:id="14350" w:name="_ETM_Q34_407159"/>
      <w:bookmarkEnd w:id="14350"/>
      <w:r>
        <w:rPr>
          <w:rtl/>
        </w:rPr>
        <w:t xml:space="preserve">למשרד </w:t>
      </w:r>
      <w:bookmarkStart w:id="14351" w:name="_ETM_Q34_407609"/>
      <w:bookmarkEnd w:id="14351"/>
      <w:r>
        <w:rPr>
          <w:rtl/>
        </w:rPr>
        <w:t>התחבורה</w:t>
      </w:r>
      <w:r>
        <w:rPr>
          <w:rFonts w:hint="cs"/>
          <w:rtl/>
        </w:rPr>
        <w:t>.</w:t>
      </w:r>
      <w:r>
        <w:rPr>
          <w:rtl/>
        </w:rPr>
        <w:t xml:space="preserve"> </w:t>
      </w:r>
      <w:bookmarkStart w:id="14352" w:name="_ETM_Q34_408180"/>
      <w:bookmarkEnd w:id="14352"/>
      <w:r>
        <w:rPr>
          <w:rtl/>
        </w:rPr>
        <w:t xml:space="preserve">גם </w:t>
      </w:r>
      <w:bookmarkStart w:id="14353" w:name="_ETM_Q34_408749"/>
      <w:bookmarkEnd w:id="14353"/>
      <w:r>
        <w:rPr>
          <w:rtl/>
        </w:rPr>
        <w:t xml:space="preserve">פסיקה </w:t>
      </w:r>
      <w:bookmarkStart w:id="14354" w:name="_ETM_Q34_409139"/>
      <w:bookmarkEnd w:id="14354"/>
      <w:r>
        <w:rPr>
          <w:rtl/>
        </w:rPr>
        <w:t xml:space="preserve">שהייתה </w:t>
      </w:r>
      <w:bookmarkStart w:id="14355" w:name="_ETM_Q34_409469"/>
      <w:bookmarkEnd w:id="14355"/>
      <w:r>
        <w:rPr>
          <w:rtl/>
        </w:rPr>
        <w:t xml:space="preserve">בנושא </w:t>
      </w:r>
      <w:bookmarkStart w:id="14356" w:name="_ETM_Q34_409919"/>
      <w:bookmarkEnd w:id="14356"/>
      <w:r>
        <w:rPr>
          <w:rtl/>
        </w:rPr>
        <w:t xml:space="preserve">דיברה </w:t>
      </w:r>
      <w:bookmarkStart w:id="14357" w:name="_ETM_Q34_410279"/>
      <w:bookmarkEnd w:id="14357"/>
      <w:r>
        <w:rPr>
          <w:rtl/>
        </w:rPr>
        <w:t xml:space="preserve">על </w:t>
      </w:r>
      <w:bookmarkStart w:id="14358" w:name="_ETM_Q34_410400"/>
      <w:bookmarkEnd w:id="14358"/>
      <w:r>
        <w:rPr>
          <w:rtl/>
        </w:rPr>
        <w:t>זה</w:t>
      </w:r>
      <w:r>
        <w:rPr>
          <w:rFonts w:hint="cs"/>
          <w:rtl/>
        </w:rPr>
        <w:t>,</w:t>
      </w:r>
      <w:r>
        <w:rPr>
          <w:rtl/>
        </w:rPr>
        <w:t xml:space="preserve"> </w:t>
      </w:r>
      <w:bookmarkStart w:id="14359" w:name="_ETM_Q34_410999"/>
      <w:bookmarkEnd w:id="14359"/>
      <w:r>
        <w:rPr>
          <w:rtl/>
        </w:rPr>
        <w:t xml:space="preserve">ושר </w:t>
      </w:r>
      <w:bookmarkStart w:id="14360" w:name="_ETM_Q34_411269"/>
      <w:bookmarkEnd w:id="14360"/>
      <w:r>
        <w:rPr>
          <w:rtl/>
        </w:rPr>
        <w:t xml:space="preserve">התקשורת </w:t>
      </w:r>
      <w:bookmarkStart w:id="14361" w:name="_ETM_Q34_411749"/>
      <w:bookmarkEnd w:id="14361"/>
      <w:r>
        <w:rPr>
          <w:rtl/>
        </w:rPr>
        <w:t xml:space="preserve">נמנע </w:t>
      </w:r>
      <w:bookmarkStart w:id="14362" w:name="_ETM_Q34_412049"/>
      <w:bookmarkEnd w:id="14362"/>
      <w:r>
        <w:rPr>
          <w:rtl/>
        </w:rPr>
        <w:t xml:space="preserve">מלעסוק </w:t>
      </w:r>
      <w:bookmarkStart w:id="14363" w:name="_ETM_Q34_412590"/>
      <w:bookmarkEnd w:id="14363"/>
      <w:r>
        <w:rPr>
          <w:rtl/>
        </w:rPr>
        <w:t>בזה</w:t>
      </w:r>
      <w:r>
        <w:rPr>
          <w:rFonts w:hint="cs"/>
          <w:rtl/>
        </w:rPr>
        <w:t>.</w:t>
      </w:r>
      <w:r>
        <w:rPr>
          <w:rtl/>
        </w:rPr>
        <w:t xml:space="preserve"> </w:t>
      </w:r>
      <w:bookmarkStart w:id="14364" w:name="_ETM_Q34_412889"/>
      <w:bookmarkStart w:id="14365" w:name="_ETM_Q34_420533"/>
      <w:bookmarkStart w:id="14366" w:name="_ETM_Q34_420665"/>
      <w:bookmarkStart w:id="14367" w:name="_ETM_Q34_420715"/>
      <w:bookmarkStart w:id="14368" w:name="_ETM_Q34_420804"/>
      <w:bookmarkEnd w:id="14364"/>
      <w:bookmarkEnd w:id="14365"/>
      <w:bookmarkEnd w:id="14366"/>
      <w:bookmarkEnd w:id="14367"/>
      <w:bookmarkEnd w:id="14368"/>
      <w:r>
        <w:rPr>
          <w:rtl/>
        </w:rPr>
        <w:t xml:space="preserve">אבל </w:t>
      </w:r>
      <w:bookmarkStart w:id="14369" w:name="_ETM_Q34_413069"/>
      <w:bookmarkEnd w:id="14369"/>
      <w:r>
        <w:rPr>
          <w:rtl/>
        </w:rPr>
        <w:t xml:space="preserve">אולי </w:t>
      </w:r>
      <w:bookmarkStart w:id="14370" w:name="_ETM_Q34_413309"/>
      <w:bookmarkEnd w:id="14370"/>
      <w:r>
        <w:rPr>
          <w:rtl/>
        </w:rPr>
        <w:t>עכשיו</w:t>
      </w:r>
      <w:r w:rsidR="00FF37A3">
        <w:rPr>
          <w:rFonts w:hint="cs"/>
          <w:rtl/>
        </w:rPr>
        <w:t>,</w:t>
      </w:r>
      <w:r>
        <w:rPr>
          <w:rtl/>
        </w:rPr>
        <w:t xml:space="preserve"> </w:t>
      </w:r>
      <w:bookmarkStart w:id="14371" w:name="_ETM_Q34_413609"/>
      <w:bookmarkEnd w:id="14371"/>
      <w:r w:rsidR="00FF37A3">
        <w:rPr>
          <w:rFonts w:hint="cs"/>
          <w:rtl/>
        </w:rPr>
        <w:t>כ</w:t>
      </w:r>
      <w:r>
        <w:rPr>
          <w:rtl/>
        </w:rPr>
        <w:t xml:space="preserve">שאתה </w:t>
      </w:r>
      <w:bookmarkStart w:id="14372" w:name="_ETM_Q34_413879"/>
      <w:bookmarkEnd w:id="14372"/>
      <w:r>
        <w:rPr>
          <w:rtl/>
        </w:rPr>
        <w:t xml:space="preserve">מכיר </w:t>
      </w:r>
      <w:bookmarkStart w:id="14373" w:name="_ETM_Q34_414269"/>
      <w:bookmarkEnd w:id="14373"/>
      <w:r>
        <w:rPr>
          <w:rtl/>
        </w:rPr>
        <w:t xml:space="preserve">ושומע </w:t>
      </w:r>
      <w:bookmarkStart w:id="14374" w:name="_ETM_Q34_414719"/>
      <w:bookmarkEnd w:id="14374"/>
      <w:r>
        <w:rPr>
          <w:rtl/>
        </w:rPr>
        <w:t xml:space="preserve">את </w:t>
      </w:r>
      <w:bookmarkStart w:id="14375" w:name="_ETM_Q34_414840"/>
      <w:bookmarkEnd w:id="14375"/>
      <w:r>
        <w:rPr>
          <w:rtl/>
        </w:rPr>
        <w:t xml:space="preserve">הצעת </w:t>
      </w:r>
      <w:bookmarkStart w:id="14376" w:name="_ETM_Q34_415169"/>
      <w:bookmarkEnd w:id="14376"/>
      <w:r>
        <w:rPr>
          <w:rtl/>
        </w:rPr>
        <w:t>החוק</w:t>
      </w:r>
      <w:r>
        <w:rPr>
          <w:rFonts w:hint="cs"/>
          <w:rtl/>
        </w:rPr>
        <w:t>,</w:t>
      </w:r>
      <w:r>
        <w:rPr>
          <w:rtl/>
        </w:rPr>
        <w:t xml:space="preserve"> </w:t>
      </w:r>
      <w:bookmarkStart w:id="14377" w:name="_ETM_Q34_415949"/>
      <w:bookmarkEnd w:id="14377"/>
      <w:r>
        <w:rPr>
          <w:rtl/>
        </w:rPr>
        <w:t xml:space="preserve">למרות </w:t>
      </w:r>
      <w:bookmarkStart w:id="14378" w:name="_ETM_Q34_416309"/>
      <w:bookmarkEnd w:id="14378"/>
      <w:r>
        <w:rPr>
          <w:rtl/>
        </w:rPr>
        <w:t>ש</w:t>
      </w:r>
      <w:r>
        <w:rPr>
          <w:rFonts w:hint="cs"/>
          <w:rtl/>
        </w:rPr>
        <w:t xml:space="preserve">עיסוקיך </w:t>
      </w:r>
      <w:bookmarkStart w:id="14379" w:name="_ETM_Q34_416699"/>
      <w:bookmarkStart w:id="14380" w:name="_ETM_Q34_417209"/>
      <w:bookmarkEnd w:id="14379"/>
      <w:bookmarkEnd w:id="14380"/>
      <w:r>
        <w:rPr>
          <w:rtl/>
        </w:rPr>
        <w:t xml:space="preserve">הם </w:t>
      </w:r>
      <w:bookmarkStart w:id="14381" w:name="_ETM_Q34_417329"/>
      <w:bookmarkEnd w:id="14381"/>
      <w:r>
        <w:rPr>
          <w:rtl/>
        </w:rPr>
        <w:t xml:space="preserve">לא </w:t>
      </w:r>
      <w:bookmarkStart w:id="14382" w:name="_ETM_Q34_417419"/>
      <w:bookmarkEnd w:id="14382"/>
      <w:r>
        <w:rPr>
          <w:rtl/>
        </w:rPr>
        <w:t xml:space="preserve">רבים </w:t>
      </w:r>
      <w:bookmarkStart w:id="14383" w:name="_ETM_Q34_417749"/>
      <w:bookmarkEnd w:id="14383"/>
      <w:r>
        <w:rPr>
          <w:rtl/>
        </w:rPr>
        <w:t xml:space="preserve">בעולם </w:t>
      </w:r>
      <w:bookmarkStart w:id="14384" w:name="_ETM_Q34_418049"/>
      <w:bookmarkEnd w:id="14384"/>
      <w:r>
        <w:rPr>
          <w:rtl/>
        </w:rPr>
        <w:t>התקשורת</w:t>
      </w:r>
      <w:r>
        <w:rPr>
          <w:rFonts w:hint="cs"/>
          <w:rtl/>
        </w:rPr>
        <w:t>,</w:t>
      </w:r>
      <w:r>
        <w:rPr>
          <w:rtl/>
        </w:rPr>
        <w:t xml:space="preserve"> </w:t>
      </w:r>
      <w:bookmarkStart w:id="14385" w:name="_ETM_Q34_419159"/>
      <w:bookmarkEnd w:id="14385"/>
      <w:r>
        <w:rPr>
          <w:rtl/>
        </w:rPr>
        <w:t xml:space="preserve">אתה </w:t>
      </w:r>
      <w:bookmarkStart w:id="14386" w:name="_ETM_Q34_419549"/>
      <w:bookmarkEnd w:id="14386"/>
      <w:r>
        <w:rPr>
          <w:rtl/>
        </w:rPr>
        <w:t xml:space="preserve">תוכל </w:t>
      </w:r>
      <w:bookmarkStart w:id="14387" w:name="_ETM_Q34_422250"/>
      <w:bookmarkEnd w:id="14387"/>
      <w:r>
        <w:rPr>
          <w:rtl/>
        </w:rPr>
        <w:t xml:space="preserve">פשוט </w:t>
      </w:r>
      <w:bookmarkStart w:id="14388" w:name="_ETM_Q34_422580"/>
      <w:bookmarkEnd w:id="14388"/>
      <w:r>
        <w:rPr>
          <w:rtl/>
        </w:rPr>
        <w:t xml:space="preserve">לתקן </w:t>
      </w:r>
      <w:bookmarkStart w:id="14389" w:name="_ETM_Q34_423000"/>
      <w:bookmarkEnd w:id="14389"/>
      <w:r>
        <w:rPr>
          <w:rtl/>
        </w:rPr>
        <w:t xml:space="preserve">את </w:t>
      </w:r>
      <w:bookmarkStart w:id="14390" w:name="_ETM_Q34_423210"/>
      <w:bookmarkEnd w:id="14390"/>
      <w:r>
        <w:rPr>
          <w:rtl/>
        </w:rPr>
        <w:t xml:space="preserve">העוול </w:t>
      </w:r>
      <w:bookmarkStart w:id="14391" w:name="_ETM_Q34_423870"/>
      <w:bookmarkEnd w:id="14391"/>
      <w:r>
        <w:rPr>
          <w:rtl/>
        </w:rPr>
        <w:t>הזה</w:t>
      </w:r>
      <w:r>
        <w:rPr>
          <w:rFonts w:hint="cs"/>
          <w:rtl/>
        </w:rPr>
        <w:t>.</w:t>
      </w:r>
      <w:r>
        <w:rPr>
          <w:rtl/>
        </w:rPr>
        <w:t xml:space="preserve"> </w:t>
      </w:r>
      <w:bookmarkStart w:id="14392" w:name="_ETM_Q34_424170"/>
      <w:bookmarkEnd w:id="14392"/>
    </w:p>
    <w:p w:rsidR="00D718D8" w:rsidRDefault="00D718D8" w:rsidP="00BF4755">
      <w:pPr>
        <w:rPr>
          <w:rtl/>
        </w:rPr>
      </w:pPr>
    </w:p>
    <w:p w:rsidR="00D718D8" w:rsidRDefault="00D718D8" w:rsidP="00FF37A3">
      <w:pPr>
        <w:rPr>
          <w:rtl/>
        </w:rPr>
      </w:pPr>
      <w:r>
        <w:rPr>
          <w:rtl/>
        </w:rPr>
        <w:t xml:space="preserve">אבל </w:t>
      </w:r>
      <w:bookmarkStart w:id="14393" w:name="_ETM_Q34_425639"/>
      <w:bookmarkEnd w:id="14393"/>
      <w:r>
        <w:rPr>
          <w:rtl/>
        </w:rPr>
        <w:t xml:space="preserve">האמת </w:t>
      </w:r>
      <w:bookmarkStart w:id="14394" w:name="_ETM_Q34_426409"/>
      <w:bookmarkEnd w:id="14394"/>
      <w:r>
        <w:rPr>
          <w:rtl/>
        </w:rPr>
        <w:t xml:space="preserve">שפשוט </w:t>
      </w:r>
      <w:bookmarkStart w:id="14395" w:name="_ETM_Q34_427650"/>
      <w:bookmarkEnd w:id="14395"/>
      <w:r>
        <w:rPr>
          <w:rtl/>
        </w:rPr>
        <w:t xml:space="preserve">לשמוע </w:t>
      </w:r>
      <w:bookmarkStart w:id="14396" w:name="_ETM_Q34_428159"/>
      <w:bookmarkEnd w:id="14396"/>
      <w:r>
        <w:rPr>
          <w:rtl/>
        </w:rPr>
        <w:t xml:space="preserve">את </w:t>
      </w:r>
      <w:bookmarkStart w:id="14397" w:name="_ETM_Q34_428249"/>
      <w:bookmarkEnd w:id="14397"/>
      <w:r>
        <w:rPr>
          <w:rtl/>
        </w:rPr>
        <w:t xml:space="preserve">התשובה </w:t>
      </w:r>
      <w:bookmarkStart w:id="14398" w:name="_ETM_Q34_428849"/>
      <w:bookmarkEnd w:id="14398"/>
      <w:r>
        <w:rPr>
          <w:rtl/>
        </w:rPr>
        <w:t xml:space="preserve">ואת </w:t>
      </w:r>
      <w:bookmarkStart w:id="14399" w:name="_ETM_Q34_429060"/>
      <w:bookmarkEnd w:id="14399"/>
      <w:r>
        <w:rPr>
          <w:rtl/>
        </w:rPr>
        <w:t xml:space="preserve">ההסבר </w:t>
      </w:r>
      <w:bookmarkStart w:id="14400" w:name="_ETM_Q34_429540"/>
      <w:bookmarkEnd w:id="14400"/>
      <w:r>
        <w:rPr>
          <w:rtl/>
        </w:rPr>
        <w:t xml:space="preserve">להצעת </w:t>
      </w:r>
      <w:bookmarkStart w:id="14401" w:name="_ETM_Q34_430019"/>
      <w:bookmarkEnd w:id="14401"/>
      <w:r>
        <w:rPr>
          <w:rtl/>
        </w:rPr>
        <w:t xml:space="preserve">החוק </w:t>
      </w:r>
      <w:bookmarkStart w:id="14402" w:name="_ETM_Q34_430349"/>
      <w:bookmarkEnd w:id="14402"/>
      <w:r>
        <w:rPr>
          <w:rtl/>
        </w:rPr>
        <w:t xml:space="preserve">הזו </w:t>
      </w:r>
      <w:bookmarkStart w:id="14403" w:name="_ETM_Q34_430590"/>
      <w:bookmarkEnd w:id="14403"/>
      <w:r>
        <w:rPr>
          <w:rtl/>
        </w:rPr>
        <w:t xml:space="preserve">זה </w:t>
      </w:r>
      <w:bookmarkStart w:id="14404" w:name="_ETM_Q34_430920"/>
      <w:bookmarkEnd w:id="14404"/>
      <w:r>
        <w:rPr>
          <w:rtl/>
        </w:rPr>
        <w:t xml:space="preserve">מביך </w:t>
      </w:r>
      <w:bookmarkStart w:id="14405" w:name="_ETM_Q34_431400"/>
      <w:bookmarkEnd w:id="14405"/>
      <w:r>
        <w:rPr>
          <w:rtl/>
        </w:rPr>
        <w:t xml:space="preserve">ברמת </w:t>
      </w:r>
      <w:bookmarkStart w:id="14406" w:name="_ETM_Q34_431879"/>
      <w:bookmarkEnd w:id="14406"/>
      <w:r>
        <w:rPr>
          <w:rFonts w:hint="cs"/>
          <w:rtl/>
        </w:rPr>
        <w:t xml:space="preserve">– </w:t>
      </w:r>
      <w:r>
        <w:rPr>
          <w:rtl/>
        </w:rPr>
        <w:t xml:space="preserve">מי </w:t>
      </w:r>
      <w:bookmarkStart w:id="14407" w:name="_ETM_Q34_431999"/>
      <w:bookmarkEnd w:id="14407"/>
      <w:r>
        <w:rPr>
          <w:rtl/>
        </w:rPr>
        <w:t xml:space="preserve">שיושב </w:t>
      </w:r>
      <w:bookmarkStart w:id="14408" w:name="_ETM_Q34_432359"/>
      <w:bookmarkEnd w:id="14408"/>
      <w:r>
        <w:rPr>
          <w:rtl/>
        </w:rPr>
        <w:t xml:space="preserve">בבית </w:t>
      </w:r>
      <w:bookmarkStart w:id="14409" w:name="_ETM_Q34_433269"/>
      <w:bookmarkEnd w:id="14409"/>
      <w:r>
        <w:rPr>
          <w:rFonts w:hint="cs"/>
          <w:rtl/>
        </w:rPr>
        <w:t xml:space="preserve">– </w:t>
      </w:r>
      <w:r>
        <w:rPr>
          <w:rtl/>
        </w:rPr>
        <w:t xml:space="preserve">יושבים </w:t>
      </w:r>
      <w:bookmarkStart w:id="14410" w:name="_ETM_Q34_433900"/>
      <w:bookmarkEnd w:id="14410"/>
      <w:r>
        <w:rPr>
          <w:rtl/>
        </w:rPr>
        <w:t>כ</w:t>
      </w:r>
      <w:r>
        <w:rPr>
          <w:rFonts w:hint="cs"/>
          <w:rtl/>
        </w:rPr>
        <w:t>-</w:t>
      </w:r>
      <w:bookmarkStart w:id="14411" w:name="_ETM_Q34_434979"/>
      <w:bookmarkEnd w:id="14411"/>
      <w:r>
        <w:rPr>
          <w:rtl/>
        </w:rPr>
        <w:t>44</w:t>
      </w:r>
      <w:r>
        <w:rPr>
          <w:rFonts w:hint="cs"/>
          <w:rtl/>
        </w:rPr>
        <w:t>,</w:t>
      </w:r>
      <w:r>
        <w:rPr>
          <w:rtl/>
        </w:rPr>
        <w:t xml:space="preserve">000 </w:t>
      </w:r>
      <w:bookmarkStart w:id="14412" w:name="_ETM_Q34_437330"/>
      <w:bookmarkEnd w:id="14412"/>
      <w:r>
        <w:rPr>
          <w:rtl/>
        </w:rPr>
        <w:t xml:space="preserve">אזרחים </w:t>
      </w:r>
      <w:bookmarkStart w:id="14413" w:name="_ETM_Q34_438080"/>
      <w:bookmarkEnd w:id="14413"/>
      <w:r>
        <w:rPr>
          <w:rtl/>
        </w:rPr>
        <w:t xml:space="preserve">בעלי </w:t>
      </w:r>
      <w:bookmarkStart w:id="14414" w:name="_ETM_Q34_438409"/>
      <w:bookmarkEnd w:id="14414"/>
      <w:r>
        <w:rPr>
          <w:rtl/>
        </w:rPr>
        <w:t xml:space="preserve">לקות </w:t>
      </w:r>
      <w:bookmarkStart w:id="14415" w:name="_ETM_Q34_438740"/>
      <w:bookmarkEnd w:id="14415"/>
      <w:r>
        <w:rPr>
          <w:rtl/>
        </w:rPr>
        <w:t xml:space="preserve">שמיעה </w:t>
      </w:r>
      <w:bookmarkStart w:id="14416" w:name="_ETM_Q34_439809"/>
      <w:bookmarkEnd w:id="14416"/>
      <w:r>
        <w:rPr>
          <w:rtl/>
        </w:rPr>
        <w:t xml:space="preserve">שמשלמים </w:t>
      </w:r>
      <w:bookmarkStart w:id="14417" w:name="_ETM_Q34_441619"/>
      <w:bookmarkEnd w:id="14417"/>
      <w:r>
        <w:rPr>
          <w:rtl/>
        </w:rPr>
        <w:t xml:space="preserve">על </w:t>
      </w:r>
      <w:bookmarkStart w:id="14418" w:name="_ETM_Q34_441830"/>
      <w:bookmarkEnd w:id="14418"/>
      <w:r>
        <w:rPr>
          <w:rtl/>
        </w:rPr>
        <w:t xml:space="preserve">משהו </w:t>
      </w:r>
      <w:bookmarkStart w:id="14419" w:name="_ETM_Q34_442550"/>
      <w:bookmarkEnd w:id="14419"/>
      <w:r>
        <w:rPr>
          <w:rtl/>
        </w:rPr>
        <w:t xml:space="preserve">שהם </w:t>
      </w:r>
      <w:bookmarkStart w:id="14420" w:name="_ETM_Q34_442939"/>
      <w:bookmarkEnd w:id="14420"/>
      <w:r>
        <w:rPr>
          <w:rtl/>
        </w:rPr>
        <w:t xml:space="preserve">לא </w:t>
      </w:r>
      <w:bookmarkStart w:id="14421" w:name="_ETM_Q34_443089"/>
      <w:bookmarkEnd w:id="14421"/>
      <w:r>
        <w:rPr>
          <w:rtl/>
        </w:rPr>
        <w:t xml:space="preserve">יכולים </w:t>
      </w:r>
      <w:bookmarkStart w:id="14422" w:name="_ETM_Q34_443599"/>
      <w:bookmarkEnd w:id="14422"/>
      <w:r>
        <w:rPr>
          <w:rtl/>
        </w:rPr>
        <w:t>לשמוע</w:t>
      </w:r>
      <w:r>
        <w:rPr>
          <w:rFonts w:hint="cs"/>
          <w:rtl/>
        </w:rPr>
        <w:t>.</w:t>
      </w:r>
      <w:r>
        <w:rPr>
          <w:rtl/>
        </w:rPr>
        <w:t xml:space="preserve"> </w:t>
      </w:r>
      <w:bookmarkStart w:id="14423" w:name="_ETM_Q34_444229"/>
      <w:bookmarkEnd w:id="14423"/>
      <w:r>
        <w:rPr>
          <w:rtl/>
        </w:rPr>
        <w:t xml:space="preserve">תקשיבו </w:t>
      </w:r>
      <w:bookmarkStart w:id="14424" w:name="_ETM_Q34_444650"/>
      <w:bookmarkEnd w:id="14424"/>
      <w:r>
        <w:rPr>
          <w:rtl/>
        </w:rPr>
        <w:t xml:space="preserve">את </w:t>
      </w:r>
      <w:bookmarkStart w:id="14425" w:name="_ETM_Q34_444740"/>
      <w:bookmarkEnd w:id="14425"/>
      <w:r>
        <w:rPr>
          <w:rtl/>
        </w:rPr>
        <w:t xml:space="preserve">האבסורד </w:t>
      </w:r>
      <w:bookmarkStart w:id="14426" w:name="_ETM_Q34_445309"/>
      <w:bookmarkEnd w:id="14426"/>
      <w:r>
        <w:rPr>
          <w:rtl/>
        </w:rPr>
        <w:t>הזה</w:t>
      </w:r>
      <w:r>
        <w:rPr>
          <w:rFonts w:hint="cs"/>
          <w:rtl/>
        </w:rPr>
        <w:t>.</w:t>
      </w:r>
      <w:r>
        <w:rPr>
          <w:rtl/>
        </w:rPr>
        <w:t xml:space="preserve"> </w:t>
      </w:r>
      <w:bookmarkStart w:id="14427" w:name="_ETM_Q34_446270"/>
      <w:bookmarkEnd w:id="14427"/>
      <w:r>
        <w:rPr>
          <w:rtl/>
        </w:rPr>
        <w:t>עכשיו</w:t>
      </w:r>
      <w:r>
        <w:rPr>
          <w:rFonts w:hint="cs"/>
          <w:rtl/>
        </w:rPr>
        <w:t>,</w:t>
      </w:r>
      <w:r>
        <w:rPr>
          <w:rtl/>
        </w:rPr>
        <w:t xml:space="preserve"> </w:t>
      </w:r>
      <w:bookmarkStart w:id="14428" w:name="_ETM_Q34_446600"/>
      <w:bookmarkEnd w:id="14428"/>
      <w:r>
        <w:rPr>
          <w:rtl/>
        </w:rPr>
        <w:t xml:space="preserve">לא </w:t>
      </w:r>
      <w:bookmarkStart w:id="14429" w:name="_ETM_Q34_446690"/>
      <w:bookmarkEnd w:id="14429"/>
      <w:r>
        <w:rPr>
          <w:rtl/>
        </w:rPr>
        <w:t xml:space="preserve">תגידו </w:t>
      </w:r>
      <w:bookmarkStart w:id="14430" w:name="_ETM_Q34_447140"/>
      <w:bookmarkEnd w:id="14430"/>
      <w:r>
        <w:rPr>
          <w:rtl/>
        </w:rPr>
        <w:t xml:space="preserve">שזה </w:t>
      </w:r>
      <w:bookmarkStart w:id="14431" w:name="_ETM_Q34_447470"/>
      <w:bookmarkEnd w:id="14431"/>
      <w:r>
        <w:rPr>
          <w:rtl/>
        </w:rPr>
        <w:t xml:space="preserve">איזה </w:t>
      </w:r>
      <w:bookmarkStart w:id="14432" w:name="_ETM_Q34_447680"/>
      <w:bookmarkEnd w:id="14432"/>
      <w:r>
        <w:rPr>
          <w:rtl/>
        </w:rPr>
        <w:t>סכו</w:t>
      </w:r>
      <w:r>
        <w:rPr>
          <w:rFonts w:hint="cs"/>
          <w:rtl/>
        </w:rPr>
        <w:t>מי –</w:t>
      </w:r>
      <w:r>
        <w:rPr>
          <w:rtl/>
        </w:rPr>
        <w:t xml:space="preserve"> </w:t>
      </w:r>
      <w:bookmarkStart w:id="14433" w:name="_ETM_Q34_448370"/>
      <w:bookmarkStart w:id="14434" w:name="_ETM_Q34_448970"/>
      <w:bookmarkEnd w:id="14433"/>
      <w:bookmarkEnd w:id="14434"/>
      <w:r>
        <w:rPr>
          <w:rtl/>
        </w:rPr>
        <w:t xml:space="preserve">דיברתם </w:t>
      </w:r>
      <w:bookmarkStart w:id="14435" w:name="_ETM_Q34_449540"/>
      <w:bookmarkEnd w:id="14435"/>
      <w:r>
        <w:rPr>
          <w:rtl/>
        </w:rPr>
        <w:t xml:space="preserve">על </w:t>
      </w:r>
      <w:bookmarkStart w:id="14436" w:name="_ETM_Q34_450529"/>
      <w:bookmarkEnd w:id="14436"/>
      <w:r>
        <w:rPr>
          <w:rtl/>
        </w:rPr>
        <w:t xml:space="preserve">נושא </w:t>
      </w:r>
      <w:bookmarkStart w:id="14437" w:name="_ETM_Q34_450860"/>
      <w:bookmarkEnd w:id="14437"/>
      <w:r>
        <w:rPr>
          <w:rtl/>
        </w:rPr>
        <w:t>התקציב</w:t>
      </w:r>
      <w:r>
        <w:rPr>
          <w:rFonts w:hint="cs"/>
          <w:rtl/>
        </w:rPr>
        <w:t xml:space="preserve"> –</w:t>
      </w:r>
      <w:r>
        <w:rPr>
          <w:rtl/>
        </w:rPr>
        <w:t xml:space="preserve"> </w:t>
      </w:r>
      <w:bookmarkStart w:id="14438" w:name="_ETM_Q34_451580"/>
      <w:bookmarkEnd w:id="14438"/>
      <w:r>
        <w:rPr>
          <w:rtl/>
        </w:rPr>
        <w:t xml:space="preserve">לא </w:t>
      </w:r>
      <w:bookmarkStart w:id="14439" w:name="_ETM_Q34_451879"/>
      <w:bookmarkEnd w:id="14439"/>
      <w:r>
        <w:rPr>
          <w:rtl/>
        </w:rPr>
        <w:t xml:space="preserve">סכומים </w:t>
      </w:r>
      <w:bookmarkStart w:id="14440" w:name="_ETM_Q34_452360"/>
      <w:bookmarkEnd w:id="14440"/>
      <w:r>
        <w:rPr>
          <w:rtl/>
        </w:rPr>
        <w:t xml:space="preserve">כאלה </w:t>
      </w:r>
      <w:bookmarkStart w:id="14441" w:name="_ETM_Q34_452779"/>
      <w:bookmarkEnd w:id="14441"/>
      <w:r>
        <w:rPr>
          <w:rtl/>
        </w:rPr>
        <w:t>גדולים</w:t>
      </w:r>
      <w:r>
        <w:rPr>
          <w:rFonts w:hint="cs"/>
          <w:rtl/>
        </w:rPr>
        <w:t>,</w:t>
      </w:r>
      <w:r>
        <w:rPr>
          <w:rtl/>
        </w:rPr>
        <w:t xml:space="preserve"> </w:t>
      </w:r>
      <w:bookmarkStart w:id="14442" w:name="_ETM_Q34_453319"/>
      <w:bookmarkEnd w:id="14442"/>
      <w:r>
        <w:rPr>
          <w:rtl/>
        </w:rPr>
        <w:t xml:space="preserve">זה </w:t>
      </w:r>
      <w:bookmarkStart w:id="14443" w:name="_ETM_Q34_453470"/>
      <w:bookmarkEnd w:id="14443"/>
      <w:r w:rsidR="00FF37A3">
        <w:rPr>
          <w:rFonts w:hint="cs"/>
          <w:rtl/>
        </w:rPr>
        <w:t>ב</w:t>
      </w:r>
      <w:r>
        <w:rPr>
          <w:rtl/>
        </w:rPr>
        <w:t xml:space="preserve">סך </w:t>
      </w:r>
      <w:bookmarkStart w:id="14444" w:name="_ETM_Q34_453680"/>
      <w:bookmarkEnd w:id="14444"/>
      <w:r>
        <w:rPr>
          <w:rtl/>
        </w:rPr>
        <w:t>הכ</w:t>
      </w:r>
      <w:r>
        <w:rPr>
          <w:rFonts w:hint="cs"/>
          <w:rtl/>
        </w:rPr>
        <w:t>ו</w:t>
      </w:r>
      <w:r>
        <w:rPr>
          <w:rtl/>
        </w:rPr>
        <w:t xml:space="preserve">ל </w:t>
      </w:r>
      <w:bookmarkStart w:id="14445" w:name="_ETM_Q34_453949"/>
      <w:bookmarkEnd w:id="14445"/>
      <w:r>
        <w:rPr>
          <w:rtl/>
        </w:rPr>
        <w:t xml:space="preserve">180 </w:t>
      </w:r>
      <w:bookmarkStart w:id="14446" w:name="_ETM_Q34_454849"/>
      <w:bookmarkEnd w:id="14446"/>
      <w:r>
        <w:rPr>
          <w:rtl/>
        </w:rPr>
        <w:t xml:space="preserve">שקל </w:t>
      </w:r>
      <w:bookmarkStart w:id="14447" w:name="_ETM_Q34_455599"/>
      <w:bookmarkEnd w:id="14447"/>
      <w:r>
        <w:rPr>
          <w:rFonts w:hint="cs"/>
          <w:rtl/>
        </w:rPr>
        <w:t xml:space="preserve">לשנה, </w:t>
      </w:r>
      <w:r>
        <w:rPr>
          <w:rtl/>
        </w:rPr>
        <w:t xml:space="preserve">פחות </w:t>
      </w:r>
      <w:bookmarkStart w:id="14448" w:name="_ETM_Q34_455930"/>
      <w:bookmarkEnd w:id="14448"/>
      <w:r>
        <w:rPr>
          <w:rtl/>
        </w:rPr>
        <w:t xml:space="preserve">או </w:t>
      </w:r>
      <w:bookmarkStart w:id="14449" w:name="_ETM_Q34_456020"/>
      <w:bookmarkEnd w:id="14449"/>
      <w:r>
        <w:rPr>
          <w:rtl/>
        </w:rPr>
        <w:t>יותר</w:t>
      </w:r>
      <w:r>
        <w:rPr>
          <w:rFonts w:hint="cs"/>
          <w:rtl/>
        </w:rPr>
        <w:t>.</w:t>
      </w:r>
      <w:r>
        <w:rPr>
          <w:rtl/>
        </w:rPr>
        <w:t xml:space="preserve"> </w:t>
      </w:r>
      <w:bookmarkStart w:id="14450" w:name="_ETM_Q34_458430"/>
      <w:bookmarkEnd w:id="14450"/>
      <w:r>
        <w:rPr>
          <w:rFonts w:hint="cs"/>
          <w:rtl/>
        </w:rPr>
        <w:t xml:space="preserve">אבל בסדר, זו כבר החלטה שלכם. </w:t>
      </w:r>
      <w:bookmarkStart w:id="14451" w:name="_ETM_Q34_460819"/>
      <w:bookmarkStart w:id="14452" w:name="_ETM_Q34_461210"/>
      <w:bookmarkStart w:id="14453" w:name="_ETM_Q34_461360"/>
      <w:bookmarkStart w:id="14454" w:name="_ETM_Q34_461569"/>
      <w:bookmarkStart w:id="14455" w:name="_ETM_Q34_461960"/>
      <w:bookmarkStart w:id="14456" w:name="_ETM_Q34_462409"/>
      <w:bookmarkEnd w:id="14451"/>
      <w:bookmarkEnd w:id="14452"/>
      <w:bookmarkEnd w:id="14453"/>
      <w:bookmarkEnd w:id="14454"/>
      <w:bookmarkEnd w:id="14455"/>
      <w:bookmarkEnd w:id="14456"/>
      <w:r>
        <w:rPr>
          <w:rFonts w:hint="cs"/>
          <w:rtl/>
        </w:rPr>
        <w:t>א</w:t>
      </w:r>
      <w:r>
        <w:rPr>
          <w:rtl/>
        </w:rPr>
        <w:t xml:space="preserve">תם </w:t>
      </w:r>
      <w:bookmarkStart w:id="14457" w:name="_ETM_Q34_462650"/>
      <w:bookmarkEnd w:id="14457"/>
      <w:r>
        <w:rPr>
          <w:rtl/>
        </w:rPr>
        <w:t xml:space="preserve">באמת </w:t>
      </w:r>
      <w:bookmarkStart w:id="14458" w:name="_ETM_Q34_463249"/>
      <w:bookmarkEnd w:id="14458"/>
      <w:r>
        <w:rPr>
          <w:rtl/>
        </w:rPr>
        <w:t xml:space="preserve">ממשלה </w:t>
      </w:r>
      <w:bookmarkStart w:id="14459" w:name="_ETM_Q34_463699"/>
      <w:bookmarkEnd w:id="14459"/>
      <w:r>
        <w:rPr>
          <w:rtl/>
        </w:rPr>
        <w:t xml:space="preserve">שמתרכזת </w:t>
      </w:r>
      <w:bookmarkStart w:id="14460" w:name="_ETM_Q34_464389"/>
      <w:bookmarkEnd w:id="14460"/>
      <w:r>
        <w:rPr>
          <w:rFonts w:hint="cs"/>
          <w:rtl/>
        </w:rPr>
        <w:t>ב</w:t>
      </w:r>
      <w:r>
        <w:rPr>
          <w:rtl/>
        </w:rPr>
        <w:t xml:space="preserve">לעשות </w:t>
      </w:r>
      <w:bookmarkStart w:id="14461" w:name="_ETM_Q34_464869"/>
      <w:bookmarkEnd w:id="14461"/>
      <w:r>
        <w:rPr>
          <w:rtl/>
        </w:rPr>
        <w:t xml:space="preserve">כל </w:t>
      </w:r>
      <w:bookmarkStart w:id="14462" w:name="_ETM_Q34_464990"/>
      <w:bookmarkEnd w:id="14462"/>
      <w:r>
        <w:rPr>
          <w:rtl/>
        </w:rPr>
        <w:t xml:space="preserve">כך </w:t>
      </w:r>
      <w:bookmarkStart w:id="14463" w:name="_ETM_Q34_465169"/>
      <w:bookmarkEnd w:id="14463"/>
      <w:r>
        <w:rPr>
          <w:rtl/>
        </w:rPr>
        <w:t xml:space="preserve">הרבה </w:t>
      </w:r>
      <w:bookmarkStart w:id="14464" w:name="_ETM_Q34_465439"/>
      <w:bookmarkEnd w:id="14464"/>
      <w:r>
        <w:rPr>
          <w:rtl/>
        </w:rPr>
        <w:t>טוב</w:t>
      </w:r>
      <w:r>
        <w:rPr>
          <w:rFonts w:hint="cs"/>
          <w:rtl/>
        </w:rPr>
        <w:t>,</w:t>
      </w:r>
      <w:r>
        <w:rPr>
          <w:rtl/>
        </w:rPr>
        <w:t xml:space="preserve"> </w:t>
      </w:r>
      <w:bookmarkStart w:id="14465" w:name="_ETM_Q34_465889"/>
      <w:bookmarkEnd w:id="14465"/>
      <w:r>
        <w:rPr>
          <w:rtl/>
        </w:rPr>
        <w:t xml:space="preserve">אז </w:t>
      </w:r>
      <w:bookmarkStart w:id="14466" w:name="_ETM_Q34_466099"/>
      <w:bookmarkEnd w:id="14466"/>
      <w:r>
        <w:rPr>
          <w:rtl/>
        </w:rPr>
        <w:t xml:space="preserve">אתם </w:t>
      </w:r>
      <w:bookmarkStart w:id="14467" w:name="_ETM_Q34_466279"/>
      <w:bookmarkEnd w:id="14467"/>
      <w:r>
        <w:rPr>
          <w:rtl/>
        </w:rPr>
        <w:t>יודעים</w:t>
      </w:r>
      <w:r>
        <w:rPr>
          <w:rFonts w:hint="cs"/>
          <w:rtl/>
        </w:rPr>
        <w:t xml:space="preserve">, </w:t>
      </w:r>
      <w:bookmarkStart w:id="14468" w:name="_ETM_Q34_466640"/>
      <w:bookmarkEnd w:id="14468"/>
      <w:r>
        <w:rPr>
          <w:rFonts w:hint="cs"/>
          <w:rtl/>
        </w:rPr>
        <w:t xml:space="preserve">כשיש </w:t>
      </w:r>
      <w:bookmarkStart w:id="14469" w:name="_ETM_Q34_466550"/>
      <w:bookmarkStart w:id="14470" w:name="_ETM_Q34_466849"/>
      <w:bookmarkEnd w:id="14469"/>
      <w:bookmarkEnd w:id="14470"/>
      <w:r>
        <w:rPr>
          <w:rtl/>
        </w:rPr>
        <w:t>משהו</w:t>
      </w:r>
      <w:r>
        <w:rPr>
          <w:rFonts w:hint="cs"/>
          <w:rtl/>
        </w:rPr>
        <w:t xml:space="preserve"> אחד </w:t>
      </w:r>
      <w:bookmarkStart w:id="14471" w:name="_ETM_Q34_467119"/>
      <w:bookmarkStart w:id="14472" w:name="_ETM_Q34_467389"/>
      <w:bookmarkEnd w:id="14471"/>
      <w:bookmarkEnd w:id="14472"/>
      <w:r>
        <w:rPr>
          <w:rtl/>
        </w:rPr>
        <w:t xml:space="preserve">שהוא </w:t>
      </w:r>
      <w:bookmarkStart w:id="14473" w:name="_ETM_Q34_467659"/>
      <w:bookmarkEnd w:id="14473"/>
      <w:r>
        <w:rPr>
          <w:rtl/>
        </w:rPr>
        <w:t>שולי</w:t>
      </w:r>
      <w:r>
        <w:rPr>
          <w:rFonts w:hint="cs"/>
          <w:rtl/>
        </w:rPr>
        <w:t xml:space="preserve">, אז </w:t>
      </w:r>
      <w:bookmarkStart w:id="14474" w:name="_ETM_Q34_469219"/>
      <w:bookmarkStart w:id="14475" w:name="_ETM_Q34_469430"/>
      <w:bookmarkStart w:id="14476" w:name="_ETM_Q34_469580"/>
      <w:bookmarkEnd w:id="14474"/>
      <w:bookmarkEnd w:id="14475"/>
      <w:bookmarkEnd w:id="14476"/>
      <w:r>
        <w:rPr>
          <w:rtl/>
        </w:rPr>
        <w:t xml:space="preserve">אפשר </w:t>
      </w:r>
      <w:bookmarkStart w:id="14477" w:name="_ETM_Q34_469879"/>
      <w:bookmarkEnd w:id="14477"/>
      <w:r>
        <w:rPr>
          <w:rtl/>
        </w:rPr>
        <w:t xml:space="preserve">לוותר </w:t>
      </w:r>
      <w:bookmarkStart w:id="14478" w:name="_ETM_Q34_470210"/>
      <w:bookmarkEnd w:id="14478"/>
      <w:r>
        <w:rPr>
          <w:rtl/>
        </w:rPr>
        <w:t xml:space="preserve">על </w:t>
      </w:r>
      <w:bookmarkStart w:id="14479" w:name="_ETM_Q34_470300"/>
      <w:bookmarkEnd w:id="14479"/>
      <w:r>
        <w:rPr>
          <w:rtl/>
        </w:rPr>
        <w:t>זה</w:t>
      </w:r>
      <w:r>
        <w:rPr>
          <w:rFonts w:hint="cs"/>
          <w:rtl/>
        </w:rPr>
        <w:t>,</w:t>
      </w:r>
      <w:r>
        <w:rPr>
          <w:rtl/>
        </w:rPr>
        <w:t xml:space="preserve"> </w:t>
      </w:r>
      <w:bookmarkStart w:id="14480" w:name="_ETM_Q34_470449"/>
      <w:bookmarkEnd w:id="14480"/>
      <w:r>
        <w:rPr>
          <w:rtl/>
        </w:rPr>
        <w:t xml:space="preserve">כי </w:t>
      </w:r>
      <w:bookmarkStart w:id="14481" w:name="_ETM_Q34_470960"/>
      <w:bookmarkEnd w:id="14481"/>
      <w:r>
        <w:rPr>
          <w:rtl/>
        </w:rPr>
        <w:t xml:space="preserve">מרבית </w:t>
      </w:r>
      <w:bookmarkStart w:id="14482" w:name="_ETM_Q34_471559"/>
      <w:bookmarkEnd w:id="14482"/>
      <w:r>
        <w:rPr>
          <w:rFonts w:hint="cs"/>
          <w:rtl/>
        </w:rPr>
        <w:t>ה</w:t>
      </w:r>
      <w:r>
        <w:rPr>
          <w:rtl/>
        </w:rPr>
        <w:t xml:space="preserve">עשייה </w:t>
      </w:r>
      <w:bookmarkStart w:id="14483" w:name="_ETM_Q34_472129"/>
      <w:bookmarkEnd w:id="14483"/>
      <w:r>
        <w:rPr>
          <w:rtl/>
        </w:rPr>
        <w:t>היו</w:t>
      </w:r>
      <w:r>
        <w:rPr>
          <w:rFonts w:hint="cs"/>
          <w:rtl/>
        </w:rPr>
        <w:t>ם-</w:t>
      </w:r>
      <w:r>
        <w:rPr>
          <w:rtl/>
        </w:rPr>
        <w:t xml:space="preserve">יומית </w:t>
      </w:r>
      <w:bookmarkStart w:id="14484" w:name="_ETM_Q34_472580"/>
      <w:bookmarkEnd w:id="14484"/>
      <w:r>
        <w:rPr>
          <w:rtl/>
        </w:rPr>
        <w:t xml:space="preserve">שלכם </w:t>
      </w:r>
      <w:bookmarkStart w:id="14485" w:name="_ETM_Q34_472939"/>
      <w:bookmarkEnd w:id="14485"/>
      <w:r>
        <w:rPr>
          <w:rtl/>
        </w:rPr>
        <w:t xml:space="preserve">מתרכזת </w:t>
      </w:r>
      <w:bookmarkStart w:id="14486" w:name="_ETM_Q34_473599"/>
      <w:bookmarkEnd w:id="14486"/>
      <w:r>
        <w:rPr>
          <w:rtl/>
        </w:rPr>
        <w:t xml:space="preserve">בעשיית </w:t>
      </w:r>
      <w:bookmarkStart w:id="14487" w:name="_ETM_Q34_475150"/>
      <w:bookmarkEnd w:id="14487"/>
      <w:r>
        <w:rPr>
          <w:rtl/>
        </w:rPr>
        <w:t xml:space="preserve">טוב </w:t>
      </w:r>
      <w:bookmarkStart w:id="14488" w:name="_ETM_Q34_476020"/>
      <w:bookmarkEnd w:id="14488"/>
      <w:r>
        <w:rPr>
          <w:rtl/>
        </w:rPr>
        <w:t xml:space="preserve">לתושבי </w:t>
      </w:r>
      <w:bookmarkStart w:id="14489" w:name="_ETM_Q34_476560"/>
      <w:bookmarkEnd w:id="14489"/>
      <w:r>
        <w:rPr>
          <w:rtl/>
        </w:rPr>
        <w:t xml:space="preserve">ותושבות </w:t>
      </w:r>
      <w:bookmarkStart w:id="14490" w:name="_ETM_Q34_477040"/>
      <w:bookmarkEnd w:id="14490"/>
      <w:r>
        <w:rPr>
          <w:rtl/>
        </w:rPr>
        <w:t xml:space="preserve">מדינת </w:t>
      </w:r>
      <w:bookmarkStart w:id="14491" w:name="_ETM_Q34_477490"/>
      <w:bookmarkEnd w:id="14491"/>
      <w:r>
        <w:rPr>
          <w:rtl/>
        </w:rPr>
        <w:t>ישראל</w:t>
      </w:r>
      <w:r>
        <w:rPr>
          <w:rFonts w:hint="cs"/>
          <w:rtl/>
        </w:rPr>
        <w:t xml:space="preserve"> ועשייה ברוכה </w:t>
      </w:r>
      <w:bookmarkStart w:id="14492" w:name="_ETM_Q34_477970"/>
      <w:bookmarkStart w:id="14493" w:name="_ETM_Q34_478389"/>
      <w:bookmarkStart w:id="14494" w:name="_ETM_Q34_478960"/>
      <w:bookmarkStart w:id="14495" w:name="_ETM_Q34_479410"/>
      <w:bookmarkEnd w:id="14492"/>
      <w:bookmarkEnd w:id="14493"/>
      <w:bookmarkEnd w:id="14494"/>
      <w:bookmarkEnd w:id="14495"/>
      <w:r>
        <w:rPr>
          <w:rFonts w:hint="cs"/>
          <w:rtl/>
        </w:rPr>
        <w:t xml:space="preserve">בכלל </w:t>
      </w:r>
      <w:r>
        <w:rPr>
          <w:rtl/>
        </w:rPr>
        <w:t xml:space="preserve">לעתידה </w:t>
      </w:r>
      <w:bookmarkStart w:id="14496" w:name="_ETM_Q34_479860"/>
      <w:bookmarkEnd w:id="14496"/>
      <w:r>
        <w:rPr>
          <w:rtl/>
        </w:rPr>
        <w:t xml:space="preserve">של </w:t>
      </w:r>
      <w:bookmarkStart w:id="14497" w:name="_ETM_Q34_480040"/>
      <w:bookmarkEnd w:id="14497"/>
      <w:r>
        <w:rPr>
          <w:rtl/>
        </w:rPr>
        <w:t xml:space="preserve">מדינת </w:t>
      </w:r>
      <w:bookmarkStart w:id="14498" w:name="_ETM_Q34_480430"/>
      <w:bookmarkEnd w:id="14498"/>
      <w:r>
        <w:rPr>
          <w:rtl/>
        </w:rPr>
        <w:t>ישראל</w:t>
      </w:r>
      <w:r>
        <w:rPr>
          <w:rFonts w:hint="cs"/>
          <w:rtl/>
        </w:rPr>
        <w:t>.</w:t>
      </w:r>
      <w:r>
        <w:rPr>
          <w:rtl/>
        </w:rPr>
        <w:t xml:space="preserve"> </w:t>
      </w:r>
      <w:bookmarkStart w:id="14499" w:name="_ETM_Q34_480000"/>
      <w:bookmarkStart w:id="14500" w:name="_ETM_Q34_480599"/>
      <w:bookmarkStart w:id="14501" w:name="_ETM_Q34_480779"/>
      <w:bookmarkEnd w:id="14499"/>
      <w:bookmarkEnd w:id="14500"/>
      <w:bookmarkEnd w:id="14501"/>
    </w:p>
    <w:p w:rsidR="00D718D8" w:rsidRDefault="00D718D8" w:rsidP="00BF4755">
      <w:pPr>
        <w:rPr>
          <w:rtl/>
        </w:rPr>
      </w:pPr>
      <w:bookmarkStart w:id="14502" w:name="_ETM_Q34_481605"/>
      <w:bookmarkStart w:id="14503" w:name="_ETM_Q34_481745"/>
      <w:bookmarkEnd w:id="14502"/>
      <w:bookmarkEnd w:id="14503"/>
    </w:p>
    <w:p w:rsidR="00D718D8" w:rsidRDefault="00D718D8" w:rsidP="00BF4755">
      <w:pPr>
        <w:rPr>
          <w:rtl/>
        </w:rPr>
      </w:pPr>
      <w:bookmarkStart w:id="14504" w:name="_ETM_Q34_481788"/>
      <w:bookmarkStart w:id="14505" w:name="_ETM_Q34_481874"/>
      <w:bookmarkStart w:id="14506" w:name="_ETM_Q34_481199"/>
      <w:bookmarkStart w:id="14507" w:name="_ETM_Q34_481949"/>
      <w:bookmarkEnd w:id="14504"/>
      <w:bookmarkEnd w:id="14505"/>
      <w:bookmarkEnd w:id="14506"/>
      <w:bookmarkEnd w:id="14507"/>
      <w:r>
        <w:rPr>
          <w:rtl/>
        </w:rPr>
        <w:t xml:space="preserve">הייתי </w:t>
      </w:r>
      <w:bookmarkStart w:id="14508" w:name="_ETM_Q34_482250"/>
      <w:bookmarkEnd w:id="14508"/>
      <w:r>
        <w:rPr>
          <w:rtl/>
        </w:rPr>
        <w:t xml:space="preserve">שמח </w:t>
      </w:r>
      <w:bookmarkStart w:id="14509" w:name="_ETM_Q34_482580"/>
      <w:bookmarkEnd w:id="14509"/>
      <w:r>
        <w:rPr>
          <w:rtl/>
        </w:rPr>
        <w:t xml:space="preserve">לשמוע </w:t>
      </w:r>
      <w:bookmarkStart w:id="14510" w:name="_ETM_Q34_482939"/>
      <w:bookmarkEnd w:id="14510"/>
      <w:r>
        <w:rPr>
          <w:rtl/>
        </w:rPr>
        <w:t xml:space="preserve">אם </w:t>
      </w:r>
      <w:bookmarkStart w:id="14511" w:name="_ETM_Q34_483000"/>
      <w:bookmarkEnd w:id="14511"/>
      <w:r>
        <w:rPr>
          <w:rtl/>
        </w:rPr>
        <w:t xml:space="preserve">שר </w:t>
      </w:r>
      <w:bookmarkStart w:id="14512" w:name="_ETM_Q34_483240"/>
      <w:bookmarkEnd w:id="14512"/>
      <w:r>
        <w:rPr>
          <w:rtl/>
        </w:rPr>
        <w:t>הביטחון</w:t>
      </w:r>
      <w:r>
        <w:rPr>
          <w:rFonts w:hint="cs"/>
          <w:rtl/>
        </w:rPr>
        <w:t>,</w:t>
      </w:r>
      <w:r>
        <w:rPr>
          <w:rtl/>
        </w:rPr>
        <w:t xml:space="preserve"> </w:t>
      </w:r>
      <w:bookmarkStart w:id="14513" w:name="_ETM_Q34_484380"/>
      <w:bookmarkEnd w:id="14513"/>
      <w:r>
        <w:rPr>
          <w:rtl/>
        </w:rPr>
        <w:t xml:space="preserve">שצריך </w:t>
      </w:r>
      <w:bookmarkStart w:id="14514" w:name="_ETM_Q34_484799"/>
      <w:bookmarkEnd w:id="14514"/>
      <w:r>
        <w:rPr>
          <w:rtl/>
        </w:rPr>
        <w:t xml:space="preserve">להודות </w:t>
      </w:r>
      <w:bookmarkStart w:id="14515" w:name="_ETM_Q34_485310"/>
      <w:bookmarkEnd w:id="14515"/>
      <w:r>
        <w:rPr>
          <w:rtl/>
        </w:rPr>
        <w:t xml:space="preserve">לאלפי </w:t>
      </w:r>
      <w:bookmarkStart w:id="14516" w:name="_ETM_Q34_486000"/>
      <w:bookmarkEnd w:id="14516"/>
      <w:r>
        <w:rPr>
          <w:rtl/>
        </w:rPr>
        <w:t xml:space="preserve">ועשרות </w:t>
      </w:r>
      <w:bookmarkStart w:id="14517" w:name="_ETM_Q34_486839"/>
      <w:bookmarkEnd w:id="14517"/>
      <w:r>
        <w:rPr>
          <w:rtl/>
        </w:rPr>
        <w:t xml:space="preserve">אלפי </w:t>
      </w:r>
      <w:bookmarkStart w:id="14518" w:name="_ETM_Q34_487410"/>
      <w:bookmarkEnd w:id="14518"/>
      <w:r>
        <w:rPr>
          <w:rtl/>
        </w:rPr>
        <w:t xml:space="preserve">האזרחים </w:t>
      </w:r>
      <w:bookmarkStart w:id="14519" w:name="_ETM_Q34_488010"/>
      <w:bookmarkEnd w:id="14519"/>
      <w:r>
        <w:rPr>
          <w:rtl/>
        </w:rPr>
        <w:t xml:space="preserve">שיצאו </w:t>
      </w:r>
      <w:bookmarkStart w:id="14520" w:name="_ETM_Q34_488490"/>
      <w:bookmarkEnd w:id="14520"/>
      <w:r>
        <w:rPr>
          <w:rtl/>
        </w:rPr>
        <w:t>בשבילך</w:t>
      </w:r>
      <w:r>
        <w:rPr>
          <w:rFonts w:hint="cs"/>
          <w:rtl/>
        </w:rPr>
        <w:t xml:space="preserve"> </w:t>
      </w:r>
      <w:bookmarkStart w:id="14521" w:name="_ETM_Q34_491766"/>
      <w:bookmarkStart w:id="14522" w:name="_ETM_Q34_490990"/>
      <w:bookmarkStart w:id="14523" w:name="_ETM_Q34_491320"/>
      <w:bookmarkStart w:id="14524" w:name="_ETM_Q34_491860"/>
      <w:bookmarkEnd w:id="14521"/>
      <w:bookmarkEnd w:id="14522"/>
      <w:bookmarkEnd w:id="14523"/>
      <w:bookmarkEnd w:id="14524"/>
      <w:r>
        <w:rPr>
          <w:rtl/>
        </w:rPr>
        <w:t xml:space="preserve">לרחוב </w:t>
      </w:r>
      <w:bookmarkStart w:id="14525" w:name="_ETM_Q34_492519"/>
      <w:bookmarkEnd w:id="14525"/>
      <w:r>
        <w:rPr>
          <w:rFonts w:hint="cs"/>
          <w:rtl/>
        </w:rPr>
        <w:t xml:space="preserve">– את </w:t>
      </w:r>
      <w:r>
        <w:rPr>
          <w:rtl/>
        </w:rPr>
        <w:t xml:space="preserve">זה </w:t>
      </w:r>
      <w:bookmarkStart w:id="14526" w:name="_ETM_Q34_492639"/>
      <w:bookmarkEnd w:id="14526"/>
      <w:r>
        <w:rPr>
          <w:rtl/>
        </w:rPr>
        <w:t>א</w:t>
      </w:r>
      <w:r>
        <w:rPr>
          <w:rFonts w:hint="cs"/>
          <w:rtl/>
        </w:rPr>
        <w:t>ו</w:t>
      </w:r>
      <w:r>
        <w:rPr>
          <w:rtl/>
        </w:rPr>
        <w:t xml:space="preserve">מנם </w:t>
      </w:r>
      <w:bookmarkStart w:id="14527" w:name="_ETM_Q34_492910"/>
      <w:bookmarkEnd w:id="14527"/>
      <w:r>
        <w:rPr>
          <w:rtl/>
        </w:rPr>
        <w:t>שכחת</w:t>
      </w:r>
      <w:r>
        <w:rPr>
          <w:rFonts w:hint="cs"/>
          <w:rtl/>
        </w:rPr>
        <w:t>,</w:t>
      </w:r>
      <w:r>
        <w:rPr>
          <w:rtl/>
        </w:rPr>
        <w:t xml:space="preserve"> </w:t>
      </w:r>
      <w:bookmarkStart w:id="14528" w:name="_ETM_Q34_493570"/>
      <w:bookmarkEnd w:id="14528"/>
      <w:r>
        <w:rPr>
          <w:rtl/>
        </w:rPr>
        <w:t xml:space="preserve">אבל </w:t>
      </w:r>
      <w:bookmarkStart w:id="14529" w:name="_ETM_Q34_493809"/>
      <w:bookmarkEnd w:id="14529"/>
      <w:r>
        <w:rPr>
          <w:rtl/>
        </w:rPr>
        <w:t>בסדר</w:t>
      </w:r>
      <w:r>
        <w:rPr>
          <w:rFonts w:hint="cs"/>
          <w:rtl/>
        </w:rPr>
        <w:t>.</w:t>
      </w:r>
      <w:r>
        <w:rPr>
          <w:rtl/>
        </w:rPr>
        <w:t xml:space="preserve"> </w:t>
      </w:r>
      <w:bookmarkStart w:id="14530" w:name="_ETM_Q34_494950"/>
      <w:bookmarkEnd w:id="14530"/>
      <w:r>
        <w:rPr>
          <w:rtl/>
        </w:rPr>
        <w:t xml:space="preserve">אתה </w:t>
      </w:r>
      <w:bookmarkStart w:id="14531" w:name="_ETM_Q34_495640"/>
      <w:bookmarkEnd w:id="14531"/>
      <w:r>
        <w:rPr>
          <w:rtl/>
        </w:rPr>
        <w:t xml:space="preserve">מגנה </w:t>
      </w:r>
      <w:bookmarkStart w:id="14532" w:name="_ETM_Q34_496210"/>
      <w:bookmarkEnd w:id="14532"/>
      <w:r>
        <w:rPr>
          <w:rtl/>
        </w:rPr>
        <w:t xml:space="preserve">את </w:t>
      </w:r>
      <w:bookmarkStart w:id="14533" w:name="_ETM_Q34_496720"/>
      <w:bookmarkEnd w:id="14533"/>
      <w:r>
        <w:rPr>
          <w:rtl/>
        </w:rPr>
        <w:t xml:space="preserve">הפגיעה </w:t>
      </w:r>
      <w:bookmarkStart w:id="14534" w:name="_ETM_Q34_497110"/>
      <w:bookmarkEnd w:id="14534"/>
      <w:r>
        <w:rPr>
          <w:rtl/>
        </w:rPr>
        <w:t xml:space="preserve">בצה"ל </w:t>
      </w:r>
      <w:bookmarkStart w:id="14535" w:name="_ETM_Q34_497589"/>
      <w:bookmarkEnd w:id="14535"/>
      <w:r>
        <w:rPr>
          <w:rFonts w:hint="cs"/>
          <w:rtl/>
        </w:rPr>
        <w:t xml:space="preserve">– </w:t>
      </w:r>
      <w:r>
        <w:rPr>
          <w:rtl/>
        </w:rPr>
        <w:t xml:space="preserve">היית </w:t>
      </w:r>
      <w:bookmarkStart w:id="14536" w:name="_ETM_Q34_497800"/>
      <w:bookmarkEnd w:id="14536"/>
      <w:r>
        <w:rPr>
          <w:rtl/>
        </w:rPr>
        <w:t xml:space="preserve">מגנה </w:t>
      </w:r>
      <w:bookmarkStart w:id="14537" w:name="_ETM_Q34_498160"/>
      <w:bookmarkEnd w:id="14537"/>
      <w:r>
        <w:rPr>
          <w:rtl/>
        </w:rPr>
        <w:t xml:space="preserve">גם </w:t>
      </w:r>
      <w:bookmarkStart w:id="14538" w:name="_ETM_Q34_498339"/>
      <w:bookmarkEnd w:id="14538"/>
      <w:r>
        <w:rPr>
          <w:rtl/>
        </w:rPr>
        <w:t xml:space="preserve">את </w:t>
      </w:r>
      <w:bookmarkStart w:id="14539" w:name="_ETM_Q34_498430"/>
      <w:bookmarkEnd w:id="14539"/>
      <w:r>
        <w:rPr>
          <w:rtl/>
        </w:rPr>
        <w:t xml:space="preserve">הפגיעה </w:t>
      </w:r>
      <w:bookmarkStart w:id="14540" w:name="_ETM_Q34_499680"/>
      <w:bookmarkEnd w:id="14540"/>
      <w:r>
        <w:rPr>
          <w:rtl/>
        </w:rPr>
        <w:t xml:space="preserve">במפגינים </w:t>
      </w:r>
      <w:bookmarkStart w:id="14541" w:name="_ETM_Q34_500700"/>
      <w:bookmarkEnd w:id="14541"/>
      <w:r>
        <w:rPr>
          <w:rFonts w:hint="cs"/>
          <w:rtl/>
        </w:rPr>
        <w:t>ו</w:t>
      </w:r>
      <w:r>
        <w:rPr>
          <w:rtl/>
        </w:rPr>
        <w:t>המפגינות</w:t>
      </w:r>
      <w:r>
        <w:rPr>
          <w:rFonts w:hint="cs"/>
          <w:rtl/>
        </w:rPr>
        <w:t>,</w:t>
      </w:r>
      <w:r>
        <w:rPr>
          <w:rtl/>
        </w:rPr>
        <w:t xml:space="preserve"> </w:t>
      </w:r>
      <w:bookmarkStart w:id="14542" w:name="_ETM_Q34_501720"/>
      <w:bookmarkEnd w:id="14542"/>
      <w:r>
        <w:rPr>
          <w:rtl/>
        </w:rPr>
        <w:t xml:space="preserve">או </w:t>
      </w:r>
      <w:bookmarkStart w:id="14543" w:name="_ETM_Q34_502380"/>
      <w:bookmarkEnd w:id="14543"/>
      <w:r>
        <w:rPr>
          <w:rtl/>
        </w:rPr>
        <w:t xml:space="preserve">לדבר </w:t>
      </w:r>
      <w:bookmarkStart w:id="14544" w:name="_ETM_Q34_502770"/>
      <w:bookmarkEnd w:id="14544"/>
      <w:r>
        <w:rPr>
          <w:rtl/>
        </w:rPr>
        <w:t xml:space="preserve">קצת </w:t>
      </w:r>
      <w:bookmarkStart w:id="14545" w:name="_ETM_Q34_503040"/>
      <w:bookmarkEnd w:id="14545"/>
      <w:r>
        <w:rPr>
          <w:rtl/>
        </w:rPr>
        <w:t xml:space="preserve">על </w:t>
      </w:r>
      <w:bookmarkStart w:id="14546" w:name="_ETM_Q34_503130"/>
      <w:bookmarkEnd w:id="14546"/>
      <w:r>
        <w:rPr>
          <w:rtl/>
        </w:rPr>
        <w:t xml:space="preserve">שלמות </w:t>
      </w:r>
      <w:bookmarkStart w:id="14547" w:name="_ETM_Q34_503580"/>
      <w:bookmarkEnd w:id="14547"/>
      <w:r>
        <w:rPr>
          <w:rtl/>
        </w:rPr>
        <w:t>הארץ</w:t>
      </w:r>
      <w:r>
        <w:rPr>
          <w:rFonts w:hint="cs"/>
          <w:rtl/>
        </w:rPr>
        <w:t xml:space="preserve"> ו</w:t>
      </w:r>
      <w:bookmarkStart w:id="14548" w:name="_ETM_Q34_504029"/>
      <w:bookmarkEnd w:id="14548"/>
      <w:r>
        <w:rPr>
          <w:rtl/>
        </w:rPr>
        <w:t>שלמות</w:t>
      </w:r>
      <w:r>
        <w:rPr>
          <w:rFonts w:hint="cs"/>
          <w:rtl/>
        </w:rPr>
        <w:t xml:space="preserve"> העם,</w:t>
      </w:r>
      <w:r>
        <w:rPr>
          <w:rtl/>
        </w:rPr>
        <w:t xml:space="preserve"> </w:t>
      </w:r>
      <w:bookmarkStart w:id="14549" w:name="_ETM_Q34_505779"/>
      <w:bookmarkEnd w:id="14549"/>
      <w:r>
        <w:rPr>
          <w:rtl/>
        </w:rPr>
        <w:t xml:space="preserve">אבל </w:t>
      </w:r>
      <w:bookmarkStart w:id="14550" w:name="_ETM_Q34_506200"/>
      <w:bookmarkEnd w:id="14550"/>
      <w:r>
        <w:rPr>
          <w:rtl/>
        </w:rPr>
        <w:t xml:space="preserve">זה </w:t>
      </w:r>
      <w:bookmarkStart w:id="14551" w:name="_ETM_Q34_506529"/>
      <w:bookmarkEnd w:id="14551"/>
      <w:r>
        <w:rPr>
          <w:rtl/>
        </w:rPr>
        <w:t xml:space="preserve">כנראה </w:t>
      </w:r>
      <w:bookmarkStart w:id="14552" w:name="_ETM_Q34_506860"/>
      <w:bookmarkEnd w:id="14552"/>
      <w:r>
        <w:rPr>
          <w:rtl/>
        </w:rPr>
        <w:t xml:space="preserve">פחות </w:t>
      </w:r>
      <w:bookmarkStart w:id="14553" w:name="_ETM_Q34_507190"/>
      <w:bookmarkEnd w:id="14553"/>
      <w:r>
        <w:rPr>
          <w:rtl/>
        </w:rPr>
        <w:t xml:space="preserve">מעניין </w:t>
      </w:r>
      <w:bookmarkStart w:id="14554" w:name="_ETM_Q34_507580"/>
      <w:bookmarkEnd w:id="14554"/>
      <w:r>
        <w:rPr>
          <w:rtl/>
        </w:rPr>
        <w:t xml:space="preserve">אותך </w:t>
      </w:r>
      <w:bookmarkStart w:id="14555" w:name="_ETM_Q34_508029"/>
      <w:bookmarkEnd w:id="14555"/>
      <w:r>
        <w:rPr>
          <w:rtl/>
        </w:rPr>
        <w:t xml:space="preserve">וכנראה </w:t>
      </w:r>
      <w:bookmarkStart w:id="14556" w:name="_ETM_Q34_508480"/>
      <w:bookmarkEnd w:id="14556"/>
      <w:r>
        <w:rPr>
          <w:rtl/>
        </w:rPr>
        <w:t xml:space="preserve">פחות </w:t>
      </w:r>
      <w:bookmarkStart w:id="14557" w:name="_ETM_Q34_508810"/>
      <w:bookmarkEnd w:id="14557"/>
      <w:r>
        <w:rPr>
          <w:rtl/>
        </w:rPr>
        <w:t xml:space="preserve">מעניין </w:t>
      </w:r>
      <w:bookmarkStart w:id="14558" w:name="_ETM_Q34_509140"/>
      <w:bookmarkEnd w:id="14558"/>
      <w:r>
        <w:rPr>
          <w:rtl/>
        </w:rPr>
        <w:t>אתכם</w:t>
      </w:r>
      <w:r>
        <w:rPr>
          <w:rFonts w:hint="cs"/>
          <w:rtl/>
        </w:rPr>
        <w:t>,</w:t>
      </w:r>
      <w:r>
        <w:rPr>
          <w:rtl/>
        </w:rPr>
        <w:t xml:space="preserve"> </w:t>
      </w:r>
      <w:bookmarkStart w:id="14559" w:name="_ETM_Q34_509830"/>
      <w:bookmarkEnd w:id="14559"/>
      <w:r>
        <w:rPr>
          <w:rtl/>
        </w:rPr>
        <w:t xml:space="preserve">אבל </w:t>
      </w:r>
      <w:bookmarkStart w:id="14560" w:name="_ETM_Q34_510070"/>
      <w:bookmarkEnd w:id="14560"/>
      <w:r>
        <w:rPr>
          <w:rtl/>
        </w:rPr>
        <w:t xml:space="preserve">זה </w:t>
      </w:r>
      <w:bookmarkStart w:id="14561" w:name="_ETM_Q34_510190"/>
      <w:bookmarkEnd w:id="14561"/>
      <w:r>
        <w:rPr>
          <w:rtl/>
        </w:rPr>
        <w:t xml:space="preserve">לא </w:t>
      </w:r>
      <w:bookmarkStart w:id="14562" w:name="_ETM_Q34_510279"/>
      <w:bookmarkEnd w:id="14562"/>
      <w:r>
        <w:rPr>
          <w:rtl/>
        </w:rPr>
        <w:t xml:space="preserve">משהו </w:t>
      </w:r>
      <w:bookmarkStart w:id="14563" w:name="_ETM_Q34_510520"/>
      <w:bookmarkEnd w:id="14563"/>
      <w:r>
        <w:rPr>
          <w:rtl/>
        </w:rPr>
        <w:t xml:space="preserve">שאנחנו </w:t>
      </w:r>
      <w:bookmarkStart w:id="14564" w:name="_ETM_Q34_510850"/>
      <w:bookmarkEnd w:id="14564"/>
      <w:r>
        <w:rPr>
          <w:rtl/>
        </w:rPr>
        <w:t xml:space="preserve">לא </w:t>
      </w:r>
      <w:bookmarkStart w:id="14565" w:name="_ETM_Q34_510970"/>
      <w:bookmarkEnd w:id="14565"/>
      <w:r>
        <w:rPr>
          <w:rtl/>
        </w:rPr>
        <w:t>רגילים</w:t>
      </w:r>
      <w:r>
        <w:rPr>
          <w:rFonts w:hint="cs"/>
          <w:rtl/>
        </w:rPr>
        <w:t>.</w:t>
      </w:r>
      <w:r>
        <w:rPr>
          <w:rtl/>
        </w:rPr>
        <w:t xml:space="preserve"> </w:t>
      </w:r>
      <w:bookmarkStart w:id="14566" w:name="_ETM_Q34_512050"/>
      <w:bookmarkEnd w:id="14566"/>
    </w:p>
    <w:p w:rsidR="00D718D8" w:rsidRDefault="00D718D8" w:rsidP="00BF4755">
      <w:pPr>
        <w:rPr>
          <w:rtl/>
        </w:rPr>
      </w:pPr>
      <w:bookmarkStart w:id="14567" w:name="_ETM_Q34_517181"/>
      <w:bookmarkStart w:id="14568" w:name="_ETM_Q34_517232"/>
      <w:bookmarkStart w:id="14569" w:name="_ETM_Q34_517366"/>
      <w:bookmarkEnd w:id="14567"/>
      <w:bookmarkEnd w:id="14568"/>
      <w:bookmarkEnd w:id="14569"/>
    </w:p>
    <w:p w:rsidR="00D718D8" w:rsidRDefault="00D718D8" w:rsidP="00FF37A3">
      <w:pPr>
        <w:rPr>
          <w:rtl/>
        </w:rPr>
      </w:pPr>
      <w:bookmarkStart w:id="14570" w:name="_ETM_Q34_517422"/>
      <w:bookmarkEnd w:id="14570"/>
      <w:r>
        <w:rPr>
          <w:rtl/>
        </w:rPr>
        <w:t xml:space="preserve">אז </w:t>
      </w:r>
      <w:bookmarkStart w:id="14571" w:name="_ETM_Q34_512290"/>
      <w:bookmarkEnd w:id="14571"/>
      <w:r>
        <w:rPr>
          <w:rtl/>
        </w:rPr>
        <w:t xml:space="preserve">בשם </w:t>
      </w:r>
      <w:bookmarkStart w:id="14572" w:name="_ETM_Q34_512650"/>
      <w:bookmarkEnd w:id="14572"/>
      <w:r>
        <w:rPr>
          <w:rtl/>
        </w:rPr>
        <w:t>44</w:t>
      </w:r>
      <w:r>
        <w:rPr>
          <w:rFonts w:hint="cs"/>
          <w:rtl/>
        </w:rPr>
        <w:t>,</w:t>
      </w:r>
      <w:r>
        <w:rPr>
          <w:rtl/>
        </w:rPr>
        <w:t xml:space="preserve">000 </w:t>
      </w:r>
      <w:bookmarkStart w:id="14573" w:name="_ETM_Q34_513910"/>
      <w:bookmarkEnd w:id="14573"/>
      <w:r>
        <w:rPr>
          <w:rtl/>
        </w:rPr>
        <w:t xml:space="preserve">אזרחים </w:t>
      </w:r>
      <w:bookmarkStart w:id="14574" w:name="_ETM_Q34_514480"/>
      <w:bookmarkEnd w:id="14574"/>
      <w:r>
        <w:rPr>
          <w:rtl/>
        </w:rPr>
        <w:t xml:space="preserve">ואזרחיות </w:t>
      </w:r>
      <w:bookmarkStart w:id="14575" w:name="_ETM_Q34_515670"/>
      <w:bookmarkEnd w:id="14575"/>
      <w:r>
        <w:rPr>
          <w:rtl/>
        </w:rPr>
        <w:t xml:space="preserve">בעלי </w:t>
      </w:r>
      <w:bookmarkStart w:id="14576" w:name="_ETM_Q34_516000"/>
      <w:bookmarkEnd w:id="14576"/>
      <w:r>
        <w:rPr>
          <w:rtl/>
        </w:rPr>
        <w:t xml:space="preserve">לקות </w:t>
      </w:r>
      <w:bookmarkStart w:id="14577" w:name="_ETM_Q34_517140"/>
      <w:bookmarkEnd w:id="14577"/>
      <w:r>
        <w:rPr>
          <w:rtl/>
        </w:rPr>
        <w:t>שמיעה</w:t>
      </w:r>
      <w:r>
        <w:rPr>
          <w:rFonts w:hint="cs"/>
          <w:rtl/>
        </w:rPr>
        <w:t>,</w:t>
      </w:r>
      <w:r>
        <w:rPr>
          <w:rtl/>
        </w:rPr>
        <w:t xml:space="preserve"> </w:t>
      </w:r>
      <w:bookmarkStart w:id="14578" w:name="_ETM_Q34_517620"/>
      <w:bookmarkEnd w:id="14578"/>
      <w:r>
        <w:rPr>
          <w:rtl/>
        </w:rPr>
        <w:t xml:space="preserve">אני </w:t>
      </w:r>
      <w:bookmarkStart w:id="14579" w:name="_ETM_Q34_517740"/>
      <w:bookmarkEnd w:id="14579"/>
      <w:r>
        <w:rPr>
          <w:rtl/>
        </w:rPr>
        <w:t xml:space="preserve">רוצה </w:t>
      </w:r>
      <w:bookmarkStart w:id="14580" w:name="_ETM_Q34_518010"/>
      <w:bookmarkEnd w:id="14580"/>
      <w:r>
        <w:rPr>
          <w:rtl/>
        </w:rPr>
        <w:t xml:space="preserve">להודות </w:t>
      </w:r>
      <w:bookmarkStart w:id="14581" w:name="_ETM_Q34_518400"/>
      <w:bookmarkEnd w:id="14581"/>
      <w:r>
        <w:rPr>
          <w:rtl/>
        </w:rPr>
        <w:t xml:space="preserve">לכם </w:t>
      </w:r>
      <w:bookmarkStart w:id="14582" w:name="_ETM_Q34_518790"/>
      <w:bookmarkEnd w:id="14582"/>
      <w:r>
        <w:rPr>
          <w:rtl/>
        </w:rPr>
        <w:t xml:space="preserve">על </w:t>
      </w:r>
      <w:bookmarkStart w:id="14583" w:name="_ETM_Q34_518910"/>
      <w:bookmarkEnd w:id="14583"/>
      <w:r>
        <w:rPr>
          <w:rtl/>
        </w:rPr>
        <w:t xml:space="preserve">הטוב </w:t>
      </w:r>
      <w:bookmarkStart w:id="14584" w:name="_ETM_Q34_519240"/>
      <w:bookmarkEnd w:id="14584"/>
      <w:r>
        <w:rPr>
          <w:rtl/>
        </w:rPr>
        <w:t>ש</w:t>
      </w:r>
      <w:bookmarkStart w:id="14585" w:name="_ETM_Q34_520520"/>
      <w:bookmarkEnd w:id="14585"/>
      <w:r>
        <w:rPr>
          <w:rtl/>
        </w:rPr>
        <w:t xml:space="preserve">כמו </w:t>
      </w:r>
      <w:bookmarkStart w:id="14586" w:name="_ETM_Q34_520879"/>
      <w:bookmarkEnd w:id="14586"/>
      <w:r>
        <w:rPr>
          <w:rtl/>
        </w:rPr>
        <w:t xml:space="preserve">בכל </w:t>
      </w:r>
      <w:bookmarkStart w:id="14587" w:name="_ETM_Q34_521180"/>
      <w:bookmarkEnd w:id="14587"/>
      <w:r>
        <w:rPr>
          <w:rtl/>
        </w:rPr>
        <w:t xml:space="preserve">יום </w:t>
      </w:r>
      <w:bookmarkStart w:id="14588" w:name="_ETM_Q34_521329"/>
      <w:bookmarkEnd w:id="14588"/>
      <w:r>
        <w:rPr>
          <w:rtl/>
        </w:rPr>
        <w:t xml:space="preserve">רביעי </w:t>
      </w:r>
      <w:bookmarkStart w:id="14589" w:name="_ETM_Q34_521690"/>
      <w:bookmarkEnd w:id="14589"/>
      <w:r>
        <w:rPr>
          <w:rFonts w:hint="cs"/>
          <w:rtl/>
        </w:rPr>
        <w:t xml:space="preserve">אתם </w:t>
      </w:r>
      <w:r>
        <w:rPr>
          <w:rtl/>
        </w:rPr>
        <w:t xml:space="preserve">מביאים </w:t>
      </w:r>
      <w:bookmarkStart w:id="14590" w:name="_ETM_Q34_522410"/>
      <w:bookmarkEnd w:id="14590"/>
      <w:r>
        <w:rPr>
          <w:rtl/>
        </w:rPr>
        <w:t xml:space="preserve">למדינת </w:t>
      </w:r>
      <w:bookmarkStart w:id="14591" w:name="_ETM_Q34_522920"/>
      <w:bookmarkEnd w:id="14591"/>
      <w:r>
        <w:rPr>
          <w:rtl/>
        </w:rPr>
        <w:t>ישראל</w:t>
      </w:r>
      <w:r>
        <w:rPr>
          <w:rFonts w:hint="cs"/>
          <w:rtl/>
        </w:rPr>
        <w:t>.</w:t>
      </w:r>
      <w:r>
        <w:rPr>
          <w:rtl/>
        </w:rPr>
        <w:t xml:space="preserve"> </w:t>
      </w:r>
      <w:bookmarkStart w:id="14592" w:name="_ETM_Q34_523910"/>
      <w:bookmarkEnd w:id="14592"/>
      <w:r>
        <w:rPr>
          <w:rtl/>
        </w:rPr>
        <w:t xml:space="preserve">תודה </w:t>
      </w:r>
      <w:bookmarkStart w:id="14593" w:name="_ETM_Q34_524180"/>
      <w:bookmarkEnd w:id="14593"/>
      <w:r>
        <w:rPr>
          <w:rtl/>
        </w:rPr>
        <w:t xml:space="preserve">רבה </w:t>
      </w:r>
      <w:bookmarkStart w:id="14594" w:name="_ETM_Q34_524629"/>
      <w:bookmarkEnd w:id="14594"/>
      <w:r>
        <w:rPr>
          <w:rtl/>
        </w:rPr>
        <w:t>לקואליצי</w:t>
      </w:r>
      <w:r>
        <w:rPr>
          <w:rFonts w:hint="cs"/>
          <w:rtl/>
        </w:rPr>
        <w:t>ית</w:t>
      </w:r>
      <w:bookmarkStart w:id="14595" w:name="_ETM_Q34_525320"/>
      <w:bookmarkEnd w:id="14595"/>
      <w:r>
        <w:rPr>
          <w:rtl/>
        </w:rPr>
        <w:t xml:space="preserve"> </w:t>
      </w:r>
      <w:bookmarkStart w:id="14596" w:name="_ETM_Q34_525469"/>
      <w:bookmarkEnd w:id="14596"/>
      <w:r>
        <w:rPr>
          <w:rFonts w:hint="cs"/>
          <w:rtl/>
        </w:rPr>
        <w:t>ה</w:t>
      </w:r>
      <w:r>
        <w:rPr>
          <w:rtl/>
        </w:rPr>
        <w:t xml:space="preserve">ימין </w:t>
      </w:r>
      <w:bookmarkStart w:id="14597" w:name="_ETM_Q34_525920"/>
      <w:bookmarkEnd w:id="14597"/>
      <w:r>
        <w:rPr>
          <w:rtl/>
        </w:rPr>
        <w:t xml:space="preserve">מלא </w:t>
      </w:r>
      <w:bookmarkStart w:id="14598" w:name="_ETM_Q34_526190"/>
      <w:bookmarkEnd w:id="14598"/>
      <w:proofErr w:type="spellStart"/>
      <w:r>
        <w:rPr>
          <w:rtl/>
        </w:rPr>
        <w:t>מלא</w:t>
      </w:r>
      <w:proofErr w:type="spellEnd"/>
      <w:r>
        <w:rPr>
          <w:rFonts w:hint="cs"/>
          <w:rtl/>
        </w:rPr>
        <w:t>.</w:t>
      </w:r>
    </w:p>
    <w:p w:rsidR="00D718D8" w:rsidRDefault="00D718D8" w:rsidP="00BF4755">
      <w:pPr>
        <w:rPr>
          <w:rtl/>
        </w:rPr>
      </w:pPr>
      <w:bookmarkStart w:id="14599" w:name="_ETM_Q34_531649"/>
      <w:bookmarkStart w:id="14600" w:name="_ETM_Q34_531773"/>
      <w:bookmarkEnd w:id="14599"/>
      <w:bookmarkEnd w:id="14600"/>
    </w:p>
    <w:p w:rsidR="00D718D8" w:rsidRDefault="00D718D8" w:rsidP="00BF4755">
      <w:pPr>
        <w:pStyle w:val="af6"/>
        <w:keepNext/>
        <w:rPr>
          <w:rtl/>
        </w:rPr>
      </w:pPr>
      <w:bookmarkStart w:id="14601" w:name="_ETM_Q34_531840"/>
      <w:bookmarkStart w:id="14602" w:name="_ETM_Q34_531940"/>
      <w:bookmarkEnd w:id="14601"/>
      <w:bookmarkEnd w:id="14602"/>
      <w:r w:rsidRPr="00EF75C0">
        <w:rPr>
          <w:rStyle w:val="TagStyle"/>
          <w:rtl/>
        </w:rPr>
        <w:t xml:space="preserve"> &lt;&lt; יור &gt;&gt;</w:t>
      </w:r>
      <w:r w:rsidRPr="00547139">
        <w:rPr>
          <w:rStyle w:val="TagStyle"/>
          <w:rtl/>
        </w:rPr>
        <w:t xml:space="preserve"> </w:t>
      </w:r>
      <w:r>
        <w:rPr>
          <w:rtl/>
        </w:rPr>
        <w:t>היו"ר ישראל אייכלר:</w:t>
      </w:r>
      <w:r w:rsidRPr="00547139">
        <w:rPr>
          <w:rStyle w:val="TagStyle"/>
          <w:rtl/>
        </w:rPr>
        <w:t xml:space="preserve"> </w:t>
      </w:r>
      <w:r w:rsidRPr="00EF75C0">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14603" w:name="_ETM_Q34_532016"/>
      <w:bookmarkStart w:id="14604" w:name="_ETM_Q34_532118"/>
      <w:bookmarkStart w:id="14605" w:name="_ETM_Q34_527029"/>
      <w:bookmarkEnd w:id="14603"/>
      <w:bookmarkEnd w:id="14604"/>
      <w:bookmarkEnd w:id="14605"/>
      <w:r>
        <w:rPr>
          <w:rtl/>
        </w:rPr>
        <w:t xml:space="preserve">תודה </w:t>
      </w:r>
      <w:bookmarkStart w:id="14606" w:name="_ETM_Q34_527420"/>
      <w:bookmarkEnd w:id="14606"/>
      <w:r>
        <w:rPr>
          <w:rtl/>
        </w:rPr>
        <w:t>רבה</w:t>
      </w:r>
      <w:r>
        <w:rPr>
          <w:rFonts w:hint="cs"/>
          <w:rtl/>
        </w:rPr>
        <w:t>.</w:t>
      </w:r>
      <w:r>
        <w:rPr>
          <w:rtl/>
        </w:rPr>
        <w:t xml:space="preserve"> </w:t>
      </w:r>
      <w:bookmarkStart w:id="14607" w:name="_ETM_Q34_528370"/>
      <w:bookmarkStart w:id="14608" w:name="_ETM_Q34_530548"/>
      <w:bookmarkEnd w:id="14607"/>
      <w:bookmarkEnd w:id="14608"/>
    </w:p>
    <w:p w:rsidR="00D718D8" w:rsidRDefault="00D718D8" w:rsidP="00BF4755">
      <w:pPr>
        <w:rPr>
          <w:rtl/>
        </w:rPr>
      </w:pPr>
      <w:bookmarkStart w:id="14609" w:name="_ETM_Q34_530596"/>
      <w:bookmarkStart w:id="14610" w:name="_ETM_Q34_530748"/>
      <w:bookmarkEnd w:id="14609"/>
      <w:bookmarkEnd w:id="14610"/>
    </w:p>
    <w:p w:rsidR="00D718D8" w:rsidRDefault="00D718D8" w:rsidP="00BF4755">
      <w:pPr>
        <w:rPr>
          <w:rtl/>
        </w:rPr>
      </w:pPr>
      <w:bookmarkStart w:id="14611" w:name="_ETM_Q34_530823"/>
      <w:bookmarkEnd w:id="14611"/>
      <w:r>
        <w:rPr>
          <w:rtl/>
        </w:rPr>
        <w:t xml:space="preserve">אנחנו </w:t>
      </w:r>
      <w:bookmarkStart w:id="14612" w:name="_ETM_Q34_528820"/>
      <w:bookmarkEnd w:id="14612"/>
      <w:r>
        <w:rPr>
          <w:rtl/>
        </w:rPr>
        <w:t xml:space="preserve">ניגשים </w:t>
      </w:r>
      <w:bookmarkStart w:id="14613" w:name="_ETM_Q34_529390"/>
      <w:bookmarkEnd w:id="14613"/>
      <w:r>
        <w:rPr>
          <w:rtl/>
        </w:rPr>
        <w:t>להצבעה</w:t>
      </w:r>
      <w:r>
        <w:rPr>
          <w:rFonts w:hint="cs"/>
          <w:rtl/>
        </w:rPr>
        <w:t>.</w:t>
      </w:r>
      <w:r>
        <w:rPr>
          <w:rtl/>
        </w:rPr>
        <w:t xml:space="preserve"> </w:t>
      </w:r>
      <w:bookmarkStart w:id="14614" w:name="_ETM_Q34_531040"/>
      <w:bookmarkEnd w:id="14614"/>
      <w:r>
        <w:rPr>
          <w:rtl/>
        </w:rPr>
        <w:t xml:space="preserve">גם </w:t>
      </w:r>
      <w:bookmarkStart w:id="14615" w:name="_ETM_Q34_531339"/>
      <w:bookmarkEnd w:id="14615"/>
      <w:r>
        <w:rPr>
          <w:rtl/>
        </w:rPr>
        <w:t xml:space="preserve">אלה </w:t>
      </w:r>
      <w:bookmarkStart w:id="14616" w:name="_ETM_Q34_531610"/>
      <w:bookmarkEnd w:id="14616"/>
      <w:r>
        <w:rPr>
          <w:rtl/>
        </w:rPr>
        <w:t xml:space="preserve">שהוצאו </w:t>
      </w:r>
      <w:bookmarkStart w:id="14617" w:name="_ETM_Q34_532089"/>
      <w:bookmarkEnd w:id="14617"/>
      <w:r>
        <w:rPr>
          <w:rtl/>
        </w:rPr>
        <w:t xml:space="preserve">יכולים </w:t>
      </w:r>
      <w:bookmarkStart w:id="14618" w:name="_ETM_Q34_532480"/>
      <w:bookmarkEnd w:id="14618"/>
      <w:r>
        <w:rPr>
          <w:rtl/>
        </w:rPr>
        <w:t xml:space="preserve">לחזור </w:t>
      </w:r>
      <w:bookmarkStart w:id="14619" w:name="_ETM_Q34_533170"/>
      <w:bookmarkEnd w:id="14619"/>
      <w:r>
        <w:rPr>
          <w:rtl/>
        </w:rPr>
        <w:t>ולהצביע</w:t>
      </w:r>
      <w:r>
        <w:rPr>
          <w:rFonts w:hint="cs"/>
          <w:rtl/>
        </w:rPr>
        <w:t xml:space="preserve">. </w:t>
      </w:r>
      <w:r>
        <w:rPr>
          <w:rtl/>
        </w:rPr>
        <w:t>הצעת חוק לתיקון פקודת התעבורה (פטור מתשלום אגרה</w:t>
      </w:r>
      <w:r>
        <w:rPr>
          <w:rFonts w:hint="cs"/>
          <w:rtl/>
        </w:rPr>
        <w:t xml:space="preserve">). כל אחד שישב במקומו ויצביע </w:t>
      </w:r>
      <w:bookmarkStart w:id="14620" w:name="_ETM_Q34_542537"/>
      <w:bookmarkEnd w:id="14620"/>
      <w:r>
        <w:rPr>
          <w:rFonts w:hint="cs"/>
          <w:rtl/>
        </w:rPr>
        <w:t xml:space="preserve">בעד או נגד או </w:t>
      </w:r>
      <w:bookmarkStart w:id="14621" w:name="_ETM_Q34_557227"/>
      <w:bookmarkEnd w:id="14621"/>
      <w:r>
        <w:rPr>
          <w:rFonts w:hint="cs"/>
          <w:rtl/>
        </w:rPr>
        <w:t xml:space="preserve">שיימנע. </w:t>
      </w:r>
    </w:p>
    <w:p w:rsidR="00D718D8" w:rsidRDefault="00D718D8" w:rsidP="00BF4755">
      <w:pPr>
        <w:rPr>
          <w:rtl/>
        </w:rPr>
      </w:pPr>
    </w:p>
    <w:p w:rsidR="00D718D8" w:rsidRDefault="00D718D8" w:rsidP="00BF4755">
      <w:pPr>
        <w:pStyle w:val="af1"/>
        <w:keepNext/>
        <w:rPr>
          <w:rtl/>
        </w:rPr>
      </w:pPr>
      <w:r>
        <w:rPr>
          <w:rtl/>
        </w:rPr>
        <w:t>הצבעה מס'</w:t>
      </w:r>
      <w:r>
        <w:rPr>
          <w:rFonts w:hint="cs"/>
          <w:rtl/>
        </w:rPr>
        <w:t xml:space="preserve"> 7</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42</w:t>
      </w:r>
    </w:p>
    <w:p w:rsidR="00D718D8" w:rsidRDefault="00D718D8" w:rsidP="00BF4755">
      <w:pPr>
        <w:pStyle w:val="--"/>
        <w:keepNext/>
        <w:rPr>
          <w:rtl/>
        </w:rPr>
      </w:pPr>
      <w:r>
        <w:rPr>
          <w:rFonts w:hint="cs"/>
          <w:rtl/>
        </w:rPr>
        <w:t>בעד ההצעה להסיר מסדר-היום את הצעת החוק</w:t>
      </w:r>
      <w:r>
        <w:rPr>
          <w:rtl/>
        </w:rPr>
        <w:t xml:space="preserve"> – </w:t>
      </w:r>
      <w:r>
        <w:rPr>
          <w:rFonts w:hint="cs"/>
          <w:rtl/>
        </w:rPr>
        <w:t>52</w:t>
      </w:r>
    </w:p>
    <w:p w:rsidR="00D718D8" w:rsidRDefault="00D718D8" w:rsidP="00BF4755">
      <w:pPr>
        <w:pStyle w:val="--"/>
        <w:keepNext/>
        <w:rPr>
          <w:rtl/>
        </w:rPr>
      </w:pPr>
      <w:r>
        <w:rPr>
          <w:rtl/>
        </w:rPr>
        <w:t xml:space="preserve">נמנעים – </w:t>
      </w:r>
      <w:r>
        <w:rPr>
          <w:rFonts w:hint="cs"/>
          <w:rtl/>
        </w:rPr>
        <w:t>אין</w:t>
      </w:r>
    </w:p>
    <w:p w:rsidR="00D718D8" w:rsidRDefault="00D718D8" w:rsidP="00BF475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הצעת חוק לתיקון פקודת התעבורה (פטור מתשלום אגרה לתאגיד השידור לאדם עם מוגבלות בשמיעה), התשפ"ג</w:t>
      </w:r>
      <w:r>
        <w:rPr>
          <w:rFonts w:hint="cs"/>
          <w:rtl/>
        </w:rPr>
        <w:t>–</w:t>
      </w:r>
      <w:r>
        <w:rPr>
          <w:rtl/>
        </w:rPr>
        <w:t>2023</w:t>
      </w:r>
      <w:r>
        <w:rPr>
          <w:rFonts w:hint="cs"/>
          <w:rtl/>
        </w:rPr>
        <w:t>, לא נתקבלה.</w:t>
      </w:r>
    </w:p>
    <w:p w:rsidR="00D718D8" w:rsidRDefault="00D718D8" w:rsidP="00BF4755">
      <w:pPr>
        <w:rPr>
          <w:rtl/>
        </w:rPr>
      </w:pPr>
      <w:bookmarkStart w:id="14622" w:name="_ETM_Q34_557855"/>
      <w:bookmarkStart w:id="14623" w:name="_ETM_Q34_557985"/>
      <w:bookmarkStart w:id="14624" w:name="_ETM_Q34_558021"/>
      <w:bookmarkStart w:id="14625" w:name="_ETM_Q34_558094"/>
      <w:bookmarkEnd w:id="14622"/>
      <w:bookmarkEnd w:id="14623"/>
      <w:bookmarkEnd w:id="14624"/>
      <w:bookmarkEnd w:id="14625"/>
    </w:p>
    <w:p w:rsidR="00D718D8" w:rsidRDefault="00D718D8" w:rsidP="00BF4755">
      <w:pPr>
        <w:pStyle w:val="af6"/>
        <w:keepNext/>
        <w:rPr>
          <w:rtl/>
        </w:rPr>
      </w:pPr>
      <w:r w:rsidRPr="00EF75C0">
        <w:rPr>
          <w:rStyle w:val="TagStyle"/>
          <w:rtl/>
        </w:rPr>
        <w:t xml:space="preserve"> &lt;&lt; יור &gt;&gt;</w:t>
      </w:r>
      <w:r w:rsidRPr="00547139">
        <w:rPr>
          <w:rStyle w:val="TagStyle"/>
          <w:rtl/>
        </w:rPr>
        <w:t xml:space="preserve"> </w:t>
      </w:r>
      <w:r>
        <w:rPr>
          <w:rtl/>
        </w:rPr>
        <w:t>היו"ר ישראל אייכלר:</w:t>
      </w:r>
      <w:r w:rsidRPr="00547139">
        <w:rPr>
          <w:rStyle w:val="TagStyle"/>
          <w:rtl/>
        </w:rPr>
        <w:t xml:space="preserve"> </w:t>
      </w:r>
      <w:r w:rsidRPr="00EF75C0">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14626" w:name="_ETM_Q34_559150"/>
      <w:bookmarkEnd w:id="14626"/>
      <w:r>
        <w:rPr>
          <w:rFonts w:hint="cs"/>
          <w:rtl/>
        </w:rPr>
        <w:t xml:space="preserve">42 בעד, 52 נגד. ההצעה הוסרה מסדר-היום ולא התקבלה. </w:t>
      </w:r>
      <w:bookmarkStart w:id="14627" w:name="_ETM_Q34_563121"/>
      <w:bookmarkEnd w:id="14627"/>
      <w:r>
        <w:rPr>
          <w:rFonts w:hint="cs"/>
          <w:rtl/>
        </w:rPr>
        <w:t xml:space="preserve">לפרוטוקול אני מודיע שחברת הכנסת תמנו לא הספיקה להגיע </w:t>
      </w:r>
      <w:bookmarkStart w:id="14628" w:name="_ETM_Q34_573929"/>
      <w:bookmarkEnd w:id="14628"/>
      <w:r>
        <w:rPr>
          <w:rFonts w:hint="cs"/>
          <w:rtl/>
        </w:rPr>
        <w:t xml:space="preserve">ורצתה להצביע בעד. </w:t>
      </w:r>
    </w:p>
    <w:p w:rsidR="00105FF4" w:rsidRDefault="00105FF4" w:rsidP="00BF4755">
      <w:pPr>
        <w:rPr>
          <w:rtl/>
        </w:rPr>
      </w:pPr>
    </w:p>
    <w:p w:rsidR="00105FF4" w:rsidRDefault="00105FF4" w:rsidP="00BF4755">
      <w:pPr>
        <w:rPr>
          <w:rtl/>
        </w:rPr>
      </w:pPr>
    </w:p>
    <w:p w:rsidR="00D718D8" w:rsidRDefault="00D718D8" w:rsidP="00BF4755">
      <w:pPr>
        <w:pStyle w:val="a6"/>
        <w:rPr>
          <w:rtl/>
        </w:rPr>
      </w:pPr>
      <w:bookmarkStart w:id="14629" w:name="_ETM_Q34_538197"/>
      <w:bookmarkStart w:id="14630" w:name="_ETM_Q34_538292"/>
      <w:bookmarkStart w:id="14631" w:name="_ETM_Q34_538373"/>
      <w:bookmarkStart w:id="14632" w:name="_ETM_Q34_557900"/>
      <w:bookmarkStart w:id="14633" w:name="_ETM_Q34_558011"/>
      <w:bookmarkStart w:id="14634" w:name="_ETM_Q34_558124"/>
      <w:bookmarkStart w:id="14635" w:name="_ETM_Q34_558191"/>
      <w:bookmarkEnd w:id="14629"/>
      <w:bookmarkEnd w:id="14630"/>
      <w:bookmarkEnd w:id="14631"/>
      <w:bookmarkEnd w:id="14632"/>
      <w:bookmarkEnd w:id="14633"/>
      <w:bookmarkEnd w:id="14634"/>
      <w:bookmarkEnd w:id="14635"/>
      <w:r w:rsidRPr="00287F7F">
        <w:rPr>
          <w:rStyle w:val="TagStyle"/>
          <w:rtl/>
        </w:rPr>
        <w:t xml:space="preserve"> &lt;&lt; הצח &gt;&gt; </w:t>
      </w:r>
      <w:bookmarkStart w:id="14636" w:name="_Toc140142318"/>
      <w:bookmarkStart w:id="14637" w:name="_Toc140142533"/>
      <w:r>
        <w:rPr>
          <w:rtl/>
        </w:rPr>
        <w:t xml:space="preserve">הצעת חוק הרבנות הראשית לישראל (תיקון </w:t>
      </w:r>
      <w:r>
        <w:rPr>
          <w:rFonts w:hint="cs"/>
          <w:rtl/>
        </w:rPr>
        <w:t>–</w:t>
      </w:r>
      <w:r>
        <w:rPr>
          <w:rtl/>
        </w:rPr>
        <w:t xml:space="preserve"> רב ראשי אחד), התשפ"ג</w:t>
      </w:r>
      <w:r>
        <w:rPr>
          <w:rFonts w:hint="cs"/>
          <w:rtl/>
        </w:rPr>
        <w:t>–</w:t>
      </w:r>
      <w:r>
        <w:rPr>
          <w:rtl/>
        </w:rPr>
        <w:t>2023</w:t>
      </w:r>
      <w:bookmarkEnd w:id="14636"/>
      <w:bookmarkEnd w:id="14637"/>
      <w:r w:rsidRPr="00287F7F">
        <w:rPr>
          <w:rStyle w:val="TagStyle"/>
          <w:rtl/>
        </w:rPr>
        <w:t xml:space="preserve"> &lt;&lt; הצח &gt;&gt;</w:t>
      </w:r>
      <w:r>
        <w:rPr>
          <w:rtl/>
        </w:rPr>
        <w:t xml:space="preserve">   </w:t>
      </w:r>
    </w:p>
    <w:p w:rsidR="00D718D8" w:rsidRDefault="00D718D8" w:rsidP="00BF4755">
      <w:pPr>
        <w:rPr>
          <w:rtl/>
        </w:rPr>
      </w:pPr>
      <w:bookmarkStart w:id="14638" w:name="_ETM_Q34_538487"/>
      <w:bookmarkStart w:id="14639" w:name="_ETM_Q34_538549"/>
      <w:bookmarkStart w:id="14640" w:name="_ETM_Q34_538651"/>
      <w:bookmarkStart w:id="14641" w:name="_ETM_Q34_538742"/>
      <w:bookmarkStart w:id="14642" w:name="_ETM_Q34_538845"/>
      <w:bookmarkEnd w:id="14638"/>
      <w:bookmarkEnd w:id="14639"/>
      <w:bookmarkEnd w:id="14640"/>
      <w:bookmarkEnd w:id="14641"/>
      <w:bookmarkEnd w:id="14642"/>
      <w:r>
        <w:rPr>
          <w:rtl/>
        </w:rPr>
        <w:t>[הצעת חוק פ/</w:t>
      </w:r>
      <w:r>
        <w:rPr>
          <w:rFonts w:hint="cs"/>
          <w:rtl/>
        </w:rPr>
        <w:t xml:space="preserve">2412/25; </w:t>
      </w:r>
      <w:r>
        <w:rPr>
          <w:rtl/>
        </w:rPr>
        <w:t>נספחות.]</w:t>
      </w:r>
    </w:p>
    <w:p w:rsidR="00D718D8" w:rsidRDefault="00D718D8" w:rsidP="00BF4755">
      <w:pPr>
        <w:pStyle w:val="-0"/>
        <w:rPr>
          <w:rtl/>
        </w:rPr>
      </w:pPr>
      <w:r>
        <w:rPr>
          <w:rtl/>
        </w:rPr>
        <w:t xml:space="preserve">(הצעת </w:t>
      </w:r>
      <w:r>
        <w:rPr>
          <w:rFonts w:hint="cs"/>
          <w:rtl/>
        </w:rPr>
        <w:t xml:space="preserve">קבוצת חברי </w:t>
      </w:r>
      <w:bookmarkStart w:id="14643" w:name="_ETM_Q34_591048"/>
      <w:bookmarkEnd w:id="14643"/>
      <w:r>
        <w:rPr>
          <w:rFonts w:hint="cs"/>
          <w:rtl/>
        </w:rPr>
        <w:t>הכנסת</w:t>
      </w:r>
      <w:r>
        <w:rPr>
          <w:rtl/>
        </w:rPr>
        <w:t>)</w:t>
      </w:r>
    </w:p>
    <w:p w:rsidR="00D718D8" w:rsidRDefault="00D718D8" w:rsidP="00BF4755">
      <w:pPr>
        <w:rPr>
          <w:rtl/>
        </w:rPr>
      </w:pPr>
      <w:bookmarkStart w:id="14644" w:name="_ETM_Q34_576284"/>
      <w:bookmarkStart w:id="14645" w:name="_ETM_Q34_576397"/>
      <w:bookmarkEnd w:id="14644"/>
      <w:bookmarkEnd w:id="14645"/>
    </w:p>
    <w:p w:rsidR="00D718D8" w:rsidRDefault="00D718D8" w:rsidP="00BF4755">
      <w:pPr>
        <w:pStyle w:val="af6"/>
        <w:keepNext/>
        <w:rPr>
          <w:rtl/>
        </w:rPr>
      </w:pPr>
      <w:r w:rsidRPr="00EF75C0">
        <w:rPr>
          <w:rStyle w:val="TagStyle"/>
          <w:rtl/>
        </w:rPr>
        <w:t xml:space="preserve"> &lt;&lt; יור &gt;&gt;</w:t>
      </w:r>
      <w:r w:rsidRPr="00547139">
        <w:rPr>
          <w:rStyle w:val="TagStyle"/>
          <w:rtl/>
        </w:rPr>
        <w:t xml:space="preserve"> </w:t>
      </w:r>
      <w:r>
        <w:rPr>
          <w:rtl/>
        </w:rPr>
        <w:t>היו"ר ישראל אייכלר:</w:t>
      </w:r>
      <w:r w:rsidRPr="00547139">
        <w:rPr>
          <w:rStyle w:val="TagStyle"/>
          <w:rtl/>
        </w:rPr>
        <w:t xml:space="preserve"> </w:t>
      </w:r>
      <w:r w:rsidRPr="00EF75C0">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14646" w:name="_ETM_Q34_577510"/>
      <w:bookmarkEnd w:id="14646"/>
      <w:r>
        <w:rPr>
          <w:rFonts w:hint="cs"/>
          <w:rtl/>
        </w:rPr>
        <w:t>אנחנו עוברים ל</w:t>
      </w:r>
      <w:r>
        <w:rPr>
          <w:rtl/>
        </w:rPr>
        <w:t xml:space="preserve">הצעת </w:t>
      </w:r>
      <w:r>
        <w:rPr>
          <w:rFonts w:hint="cs"/>
          <w:rtl/>
        </w:rPr>
        <w:t>ה</w:t>
      </w:r>
      <w:r>
        <w:rPr>
          <w:rtl/>
        </w:rPr>
        <w:t xml:space="preserve">חוק </w:t>
      </w:r>
      <w:r>
        <w:rPr>
          <w:rFonts w:hint="cs"/>
          <w:rtl/>
        </w:rPr>
        <w:t xml:space="preserve">הבאה </w:t>
      </w:r>
      <w:r>
        <w:rPr>
          <w:rFonts w:hint="eastAsia"/>
          <w:rtl/>
        </w:rPr>
        <w:t xml:space="preserve">– הצעת חוק </w:t>
      </w:r>
      <w:r>
        <w:rPr>
          <w:rtl/>
        </w:rPr>
        <w:t xml:space="preserve">הרבנות הראשית לישראל (תיקון – </w:t>
      </w:r>
      <w:r>
        <w:rPr>
          <w:rFonts w:hint="cs"/>
          <w:rtl/>
        </w:rPr>
        <w:t>רב ראשי אחד</w:t>
      </w:r>
      <w:r>
        <w:rPr>
          <w:rtl/>
        </w:rPr>
        <w:t xml:space="preserve">), </w:t>
      </w:r>
      <w:r>
        <w:rPr>
          <w:rFonts w:hint="cs"/>
          <w:rtl/>
        </w:rPr>
        <w:t xml:space="preserve">של </w:t>
      </w:r>
      <w:bookmarkStart w:id="14647" w:name="_ETM_Q34_582292"/>
      <w:bookmarkEnd w:id="14647"/>
      <w:r>
        <w:rPr>
          <w:rFonts w:hint="cs"/>
          <w:rtl/>
        </w:rPr>
        <w:t>חבר הכנסת אביגדור ליברמן</w:t>
      </w:r>
      <w:bookmarkStart w:id="14648" w:name="_ETM_Q34_587135"/>
      <w:bookmarkEnd w:id="14648"/>
      <w:r>
        <w:rPr>
          <w:rFonts w:hint="cs"/>
          <w:rtl/>
        </w:rPr>
        <w:t xml:space="preserve"> וקבוצת חברי הכנסת. ינמק חבר הכנסת אביגדור ליברמן. עשר דקות.</w:t>
      </w:r>
      <w:bookmarkStart w:id="14649" w:name="_ETM_Q34_605320"/>
      <w:bookmarkEnd w:id="14649"/>
    </w:p>
    <w:p w:rsidR="00D718D8" w:rsidRDefault="00D718D8" w:rsidP="00BF4755">
      <w:pPr>
        <w:rPr>
          <w:rtl/>
        </w:rPr>
      </w:pPr>
      <w:bookmarkStart w:id="14650" w:name="_ETM_Q34_605438"/>
      <w:bookmarkStart w:id="14651" w:name="_ETM_Q34_605480"/>
      <w:bookmarkEnd w:id="14650"/>
      <w:bookmarkEnd w:id="14651"/>
    </w:p>
    <w:p w:rsidR="00D718D8" w:rsidRDefault="00D718D8" w:rsidP="00BF4755">
      <w:pPr>
        <w:pStyle w:val="a4"/>
        <w:keepNext/>
        <w:rPr>
          <w:rtl/>
        </w:rPr>
      </w:pPr>
      <w:bookmarkStart w:id="14652" w:name="_ETM_Q34_605596"/>
      <w:bookmarkStart w:id="14653" w:name="_ETM_Q34_608488"/>
      <w:bookmarkStart w:id="14654" w:name="ET_speaker_4739_14"/>
      <w:bookmarkEnd w:id="14652"/>
      <w:bookmarkEnd w:id="14653"/>
      <w:r w:rsidRPr="00EF75C0">
        <w:rPr>
          <w:rStyle w:val="TagStyle"/>
          <w:rtl/>
        </w:rPr>
        <w:t xml:space="preserve"> &lt;&lt; דובר &gt;&gt;</w:t>
      </w:r>
      <w:r w:rsidRPr="007C533C">
        <w:rPr>
          <w:rStyle w:val="TagStyle"/>
          <w:rtl/>
        </w:rPr>
        <w:t xml:space="preserve"> </w:t>
      </w:r>
      <w:bookmarkStart w:id="14655" w:name="_Toc140142319"/>
      <w:bookmarkStart w:id="14656" w:name="_Toc140142534"/>
      <w:r>
        <w:rPr>
          <w:rtl/>
        </w:rPr>
        <w:t>אביגדור ליברמן (ישראל ביתנו):</w:t>
      </w:r>
      <w:bookmarkEnd w:id="14655"/>
      <w:bookmarkEnd w:id="14656"/>
      <w:r w:rsidRPr="007C533C">
        <w:rPr>
          <w:rStyle w:val="TagStyle"/>
          <w:rtl/>
        </w:rPr>
        <w:t xml:space="preserve"> </w:t>
      </w:r>
      <w:r w:rsidRPr="00EF75C0">
        <w:rPr>
          <w:rStyle w:val="TagStyle"/>
          <w:rtl/>
        </w:rPr>
        <w:t>&lt;&lt; דובר &gt;&gt;</w:t>
      </w:r>
      <w:r>
        <w:rPr>
          <w:rtl/>
        </w:rPr>
        <w:t xml:space="preserve">   </w:t>
      </w:r>
      <w:bookmarkEnd w:id="14654"/>
    </w:p>
    <w:p w:rsidR="00D718D8" w:rsidRDefault="00D718D8" w:rsidP="00B07973">
      <w:pPr>
        <w:rPr>
          <w:rtl/>
        </w:rPr>
      </w:pPr>
    </w:p>
    <w:p w:rsidR="00D718D8" w:rsidRDefault="00D718D8" w:rsidP="00BF4755">
      <w:pPr>
        <w:rPr>
          <w:rtl/>
        </w:rPr>
      </w:pPr>
      <w:bookmarkStart w:id="14657" w:name="_ETM_Q34_609314"/>
      <w:bookmarkStart w:id="14658" w:name="_ETM_Q34_609380"/>
      <w:bookmarkStart w:id="14659" w:name="_ETM_Q34_585849"/>
      <w:bookmarkStart w:id="14660" w:name="_ETM_Q34_586839"/>
      <w:bookmarkStart w:id="14661" w:name="_ETM_Q34_587380"/>
      <w:bookmarkStart w:id="14662" w:name="_ETM_Q34_587649"/>
      <w:bookmarkStart w:id="14663" w:name="_ETM_Q34_588069"/>
      <w:bookmarkStart w:id="14664" w:name="_ETM_Q34_588399"/>
      <w:bookmarkStart w:id="14665" w:name="_ETM_Q34_600259"/>
      <w:bookmarkStart w:id="14666" w:name="_ETM_Q34_600649"/>
      <w:bookmarkStart w:id="14667" w:name="_ETM_Q34_605820"/>
      <w:bookmarkEnd w:id="14657"/>
      <w:bookmarkEnd w:id="14658"/>
      <w:bookmarkEnd w:id="14659"/>
      <w:bookmarkEnd w:id="14660"/>
      <w:bookmarkEnd w:id="14661"/>
      <w:bookmarkEnd w:id="14662"/>
      <w:bookmarkEnd w:id="14663"/>
      <w:bookmarkEnd w:id="14664"/>
      <w:bookmarkEnd w:id="14665"/>
      <w:bookmarkEnd w:id="14666"/>
      <w:bookmarkEnd w:id="14667"/>
      <w:r>
        <w:rPr>
          <w:rtl/>
        </w:rPr>
        <w:t xml:space="preserve">אדוני </w:t>
      </w:r>
      <w:bookmarkStart w:id="14668" w:name="_ETM_Q34_606299"/>
      <w:bookmarkEnd w:id="14668"/>
      <w:r>
        <w:rPr>
          <w:rtl/>
        </w:rPr>
        <w:t>היושב-ראש</w:t>
      </w:r>
      <w:r>
        <w:rPr>
          <w:rFonts w:hint="cs"/>
          <w:rtl/>
        </w:rPr>
        <w:t>,</w:t>
      </w:r>
      <w:r>
        <w:rPr>
          <w:rtl/>
        </w:rPr>
        <w:t xml:space="preserve"> </w:t>
      </w:r>
      <w:bookmarkStart w:id="14669" w:name="_ETM_Q34_608069"/>
      <w:bookmarkEnd w:id="14669"/>
      <w:r>
        <w:rPr>
          <w:rtl/>
        </w:rPr>
        <w:t xml:space="preserve">כנסת </w:t>
      </w:r>
      <w:bookmarkStart w:id="14670" w:name="_ETM_Q34_608550"/>
      <w:bookmarkEnd w:id="14670"/>
      <w:r>
        <w:rPr>
          <w:rtl/>
        </w:rPr>
        <w:t>נכבדה</w:t>
      </w:r>
      <w:r>
        <w:rPr>
          <w:rFonts w:hint="cs"/>
          <w:rtl/>
        </w:rPr>
        <w:t>,</w:t>
      </w:r>
      <w:r>
        <w:rPr>
          <w:rtl/>
        </w:rPr>
        <w:t xml:space="preserve"> </w:t>
      </w:r>
      <w:bookmarkStart w:id="14671" w:name="_ETM_Q34_610760"/>
      <w:bookmarkEnd w:id="14671"/>
      <w:r>
        <w:rPr>
          <w:rtl/>
        </w:rPr>
        <w:t xml:space="preserve">ראשית </w:t>
      </w:r>
      <w:bookmarkStart w:id="14672" w:name="_ETM_Q34_611329"/>
      <w:bookmarkEnd w:id="14672"/>
      <w:r>
        <w:rPr>
          <w:rtl/>
        </w:rPr>
        <w:t>כ</w:t>
      </w:r>
      <w:r>
        <w:rPr>
          <w:rFonts w:hint="cs"/>
          <w:rtl/>
        </w:rPr>
        <w:t>ו</w:t>
      </w:r>
      <w:r>
        <w:rPr>
          <w:rtl/>
        </w:rPr>
        <w:t xml:space="preserve">ל </w:t>
      </w:r>
      <w:bookmarkStart w:id="14673" w:name="_ETM_Q34_612940"/>
      <w:bookmarkEnd w:id="14673"/>
      <w:r>
        <w:rPr>
          <w:rtl/>
        </w:rPr>
        <w:t xml:space="preserve">אני </w:t>
      </w:r>
      <w:bookmarkStart w:id="14674" w:name="_ETM_Q34_613209"/>
      <w:bookmarkEnd w:id="14674"/>
      <w:r>
        <w:rPr>
          <w:rtl/>
        </w:rPr>
        <w:t xml:space="preserve">רוצה </w:t>
      </w:r>
      <w:bookmarkStart w:id="14675" w:name="_ETM_Q34_613569"/>
      <w:bookmarkEnd w:id="14675"/>
      <w:r>
        <w:rPr>
          <w:rtl/>
        </w:rPr>
        <w:t xml:space="preserve">להודות </w:t>
      </w:r>
      <w:bookmarkStart w:id="14676" w:name="_ETM_Q34_614140"/>
      <w:bookmarkStart w:id="14677" w:name="_ETM_Q34_614380"/>
      <w:bookmarkEnd w:id="14676"/>
      <w:bookmarkEnd w:id="14677"/>
      <w:r>
        <w:rPr>
          <w:rtl/>
        </w:rPr>
        <w:t xml:space="preserve">לחבר </w:t>
      </w:r>
      <w:bookmarkStart w:id="14678" w:name="_ETM_Q34_614800"/>
      <w:bookmarkEnd w:id="14678"/>
      <w:r>
        <w:rPr>
          <w:rtl/>
        </w:rPr>
        <w:t xml:space="preserve">הכנסת </w:t>
      </w:r>
      <w:bookmarkStart w:id="14679" w:name="_ETM_Q34_615280"/>
      <w:bookmarkEnd w:id="14679"/>
      <w:r>
        <w:rPr>
          <w:rtl/>
        </w:rPr>
        <w:t>שטרן</w:t>
      </w:r>
      <w:r>
        <w:rPr>
          <w:rFonts w:hint="cs"/>
          <w:rtl/>
        </w:rPr>
        <w:t>,</w:t>
      </w:r>
      <w:r>
        <w:rPr>
          <w:rtl/>
        </w:rPr>
        <w:t xml:space="preserve"> </w:t>
      </w:r>
      <w:bookmarkStart w:id="14680" w:name="_ETM_Q34_615790"/>
      <w:bookmarkEnd w:id="14680"/>
      <w:r>
        <w:rPr>
          <w:rtl/>
        </w:rPr>
        <w:t xml:space="preserve">שבזמנו </w:t>
      </w:r>
      <w:bookmarkStart w:id="14681" w:name="_ETM_Q34_617050"/>
      <w:bookmarkEnd w:id="14681"/>
      <w:r>
        <w:rPr>
          <w:rFonts w:hint="cs"/>
          <w:rtl/>
        </w:rPr>
        <w:t xml:space="preserve">העלה </w:t>
      </w:r>
      <w:bookmarkStart w:id="14682" w:name="_ETM_Q34_617470"/>
      <w:bookmarkEnd w:id="14682"/>
      <w:r>
        <w:rPr>
          <w:rtl/>
        </w:rPr>
        <w:t xml:space="preserve">את </w:t>
      </w:r>
      <w:bookmarkStart w:id="14683" w:name="_ETM_Q34_617680"/>
      <w:bookmarkEnd w:id="14683"/>
      <w:r>
        <w:rPr>
          <w:rtl/>
        </w:rPr>
        <w:t xml:space="preserve">הצעת </w:t>
      </w:r>
      <w:bookmarkStart w:id="14684" w:name="_ETM_Q34_618130"/>
      <w:bookmarkEnd w:id="14684"/>
      <w:r>
        <w:rPr>
          <w:rFonts w:hint="cs"/>
          <w:rtl/>
        </w:rPr>
        <w:t>ה</w:t>
      </w:r>
      <w:r>
        <w:rPr>
          <w:rtl/>
        </w:rPr>
        <w:t xml:space="preserve">חוק </w:t>
      </w:r>
      <w:bookmarkStart w:id="14685" w:name="_ETM_Q34_618430"/>
      <w:bookmarkEnd w:id="14685"/>
      <w:r>
        <w:rPr>
          <w:rFonts w:hint="cs"/>
          <w:rtl/>
        </w:rPr>
        <w:t>ה</w:t>
      </w:r>
      <w:r>
        <w:rPr>
          <w:rtl/>
        </w:rPr>
        <w:t>זאת</w:t>
      </w:r>
      <w:r>
        <w:rPr>
          <w:rFonts w:hint="cs"/>
          <w:rtl/>
        </w:rPr>
        <w:t>.</w:t>
      </w:r>
      <w:r>
        <w:rPr>
          <w:rtl/>
        </w:rPr>
        <w:t xml:space="preserve"> </w:t>
      </w:r>
      <w:bookmarkStart w:id="14686" w:name="_ETM_Q34_618940"/>
      <w:bookmarkEnd w:id="14686"/>
      <w:r>
        <w:rPr>
          <w:rtl/>
        </w:rPr>
        <w:t xml:space="preserve">אני </w:t>
      </w:r>
      <w:bookmarkStart w:id="14687" w:name="_ETM_Q34_619870"/>
      <w:bookmarkEnd w:id="14687"/>
      <w:r>
        <w:rPr>
          <w:rFonts w:hint="cs"/>
          <w:rtl/>
        </w:rPr>
        <w:t>ב</w:t>
      </w:r>
      <w:r>
        <w:rPr>
          <w:rtl/>
        </w:rPr>
        <w:t xml:space="preserve">סך </w:t>
      </w:r>
      <w:bookmarkStart w:id="14688" w:name="_ETM_Q34_620230"/>
      <w:bookmarkEnd w:id="14688"/>
      <w:r>
        <w:rPr>
          <w:rtl/>
        </w:rPr>
        <w:t>הכ</w:t>
      </w:r>
      <w:r>
        <w:rPr>
          <w:rFonts w:hint="cs"/>
          <w:rtl/>
        </w:rPr>
        <w:t>ו</w:t>
      </w:r>
      <w:r>
        <w:rPr>
          <w:rtl/>
        </w:rPr>
        <w:t xml:space="preserve">ל </w:t>
      </w:r>
      <w:bookmarkStart w:id="14689" w:name="_ETM_Q34_620590"/>
      <w:bookmarkEnd w:id="14689"/>
      <w:r>
        <w:rPr>
          <w:rtl/>
        </w:rPr>
        <w:t xml:space="preserve">עושה </w:t>
      </w:r>
      <w:bookmarkStart w:id="14690" w:name="_ETM_Q34_620920"/>
      <w:bookmarkEnd w:id="14690"/>
      <w:r>
        <w:rPr>
          <w:rtl/>
        </w:rPr>
        <w:t>פרפרזה</w:t>
      </w:r>
      <w:r>
        <w:rPr>
          <w:rFonts w:hint="cs"/>
          <w:rtl/>
        </w:rPr>
        <w:t>.</w:t>
      </w:r>
      <w:r>
        <w:rPr>
          <w:rtl/>
        </w:rPr>
        <w:t xml:space="preserve"> </w:t>
      </w:r>
      <w:bookmarkStart w:id="14691" w:name="_ETM_Q34_622959"/>
      <w:bookmarkEnd w:id="14691"/>
      <w:r>
        <w:rPr>
          <w:rtl/>
        </w:rPr>
        <w:t xml:space="preserve">אני </w:t>
      </w:r>
      <w:bookmarkStart w:id="14692" w:name="_ETM_Q34_623770"/>
      <w:bookmarkEnd w:id="14692"/>
      <w:r>
        <w:rPr>
          <w:rtl/>
        </w:rPr>
        <w:t xml:space="preserve">יכול </w:t>
      </w:r>
      <w:bookmarkStart w:id="14693" w:name="_ETM_Q34_624100"/>
      <w:bookmarkEnd w:id="14693"/>
      <w:r>
        <w:rPr>
          <w:rtl/>
        </w:rPr>
        <w:t>להגיד</w:t>
      </w:r>
      <w:r>
        <w:rPr>
          <w:rFonts w:hint="cs"/>
          <w:rtl/>
        </w:rPr>
        <w:t>,</w:t>
      </w:r>
      <w:r>
        <w:rPr>
          <w:rtl/>
        </w:rPr>
        <w:t xml:space="preserve"> </w:t>
      </w:r>
      <w:bookmarkStart w:id="14694" w:name="_ETM_Q34_625420"/>
      <w:bookmarkEnd w:id="14694"/>
      <w:r>
        <w:rPr>
          <w:rtl/>
        </w:rPr>
        <w:t xml:space="preserve">אדוני </w:t>
      </w:r>
      <w:bookmarkStart w:id="14695" w:name="_ETM_Q34_625900"/>
      <w:bookmarkEnd w:id="14695"/>
      <w:r>
        <w:rPr>
          <w:rtl/>
        </w:rPr>
        <w:t>היושב-ראש</w:t>
      </w:r>
      <w:r>
        <w:rPr>
          <w:rFonts w:hint="cs"/>
          <w:rtl/>
        </w:rPr>
        <w:t>,</w:t>
      </w:r>
      <w:r>
        <w:rPr>
          <w:rtl/>
        </w:rPr>
        <w:t xml:space="preserve"> </w:t>
      </w:r>
      <w:bookmarkStart w:id="14696" w:name="_ETM_Q34_627629"/>
      <w:bookmarkEnd w:id="14696"/>
      <w:r>
        <w:rPr>
          <w:rtl/>
        </w:rPr>
        <w:t xml:space="preserve">שאנחנו </w:t>
      </w:r>
      <w:bookmarkStart w:id="14697" w:name="_ETM_Q34_628290"/>
      <w:bookmarkEnd w:id="14697"/>
      <w:r>
        <w:rPr>
          <w:rtl/>
        </w:rPr>
        <w:t xml:space="preserve">מרבים </w:t>
      </w:r>
      <w:bookmarkStart w:id="14698" w:name="_ETM_Q34_628739"/>
      <w:bookmarkEnd w:id="14698"/>
      <w:r>
        <w:rPr>
          <w:rtl/>
        </w:rPr>
        <w:t xml:space="preserve">לדבר </w:t>
      </w:r>
      <w:bookmarkStart w:id="14699" w:name="_ETM_Q34_630260"/>
      <w:bookmarkEnd w:id="14699"/>
      <w:r>
        <w:rPr>
          <w:rFonts w:hint="cs"/>
          <w:rtl/>
        </w:rPr>
        <w:t xml:space="preserve">על אחדות העם, </w:t>
      </w:r>
      <w:bookmarkStart w:id="14700" w:name="_ETM_Q34_630830"/>
      <w:bookmarkStart w:id="14701" w:name="_ETM_Q34_632209"/>
      <w:bookmarkEnd w:id="14700"/>
      <w:bookmarkEnd w:id="14701"/>
      <w:r>
        <w:rPr>
          <w:rtl/>
        </w:rPr>
        <w:t xml:space="preserve">על </w:t>
      </w:r>
      <w:bookmarkStart w:id="14702" w:name="_ETM_Q34_632450"/>
      <w:bookmarkEnd w:id="14702"/>
      <w:r>
        <w:rPr>
          <w:rtl/>
        </w:rPr>
        <w:t xml:space="preserve">החוסן </w:t>
      </w:r>
      <w:bookmarkStart w:id="14703" w:name="_ETM_Q34_633169"/>
      <w:bookmarkEnd w:id="14703"/>
      <w:r>
        <w:rPr>
          <w:rtl/>
        </w:rPr>
        <w:t>הלאומי</w:t>
      </w:r>
      <w:r>
        <w:rPr>
          <w:rFonts w:hint="cs"/>
          <w:rtl/>
        </w:rPr>
        <w:t>,</w:t>
      </w:r>
      <w:r>
        <w:rPr>
          <w:rtl/>
        </w:rPr>
        <w:t xml:space="preserve"> </w:t>
      </w:r>
      <w:bookmarkStart w:id="14704" w:name="_ETM_Q34_634989"/>
      <w:bookmarkStart w:id="14705" w:name="_ETM_Q34_635200"/>
      <w:bookmarkEnd w:id="14704"/>
      <w:bookmarkEnd w:id="14705"/>
      <w:r>
        <w:rPr>
          <w:rFonts w:hint="cs"/>
          <w:rtl/>
        </w:rPr>
        <w:t>ו</w:t>
      </w:r>
      <w:r>
        <w:rPr>
          <w:rtl/>
        </w:rPr>
        <w:t xml:space="preserve">אני </w:t>
      </w:r>
      <w:bookmarkStart w:id="14706" w:name="_ETM_Q34_635319"/>
      <w:bookmarkEnd w:id="14706"/>
      <w:r>
        <w:rPr>
          <w:rtl/>
        </w:rPr>
        <w:t xml:space="preserve">חושב </w:t>
      </w:r>
      <w:bookmarkStart w:id="14707" w:name="_ETM_Q34_635709"/>
      <w:bookmarkEnd w:id="14707"/>
      <w:r>
        <w:rPr>
          <w:rtl/>
        </w:rPr>
        <w:t xml:space="preserve">שבאמת </w:t>
      </w:r>
      <w:bookmarkStart w:id="14708" w:name="_ETM_Q34_636249"/>
      <w:bookmarkEnd w:id="14708"/>
      <w:r>
        <w:rPr>
          <w:rtl/>
        </w:rPr>
        <w:t xml:space="preserve">הגיע </w:t>
      </w:r>
      <w:bookmarkStart w:id="14709" w:name="_ETM_Q34_636609"/>
      <w:bookmarkEnd w:id="14709"/>
      <w:r>
        <w:rPr>
          <w:rtl/>
        </w:rPr>
        <w:t xml:space="preserve">הזמן </w:t>
      </w:r>
      <w:bookmarkStart w:id="14710" w:name="_ETM_Q34_637820"/>
      <w:bookmarkEnd w:id="14710"/>
      <w:r>
        <w:rPr>
          <w:rtl/>
        </w:rPr>
        <w:t xml:space="preserve">שאנחנו </w:t>
      </w:r>
      <w:bookmarkStart w:id="14711" w:name="_ETM_Q34_638630"/>
      <w:bookmarkEnd w:id="14711"/>
      <w:r>
        <w:rPr>
          <w:rtl/>
        </w:rPr>
        <w:t xml:space="preserve">קודם </w:t>
      </w:r>
      <w:bookmarkStart w:id="14712" w:name="_ETM_Q34_639080"/>
      <w:bookmarkEnd w:id="14712"/>
      <w:r>
        <w:rPr>
          <w:rtl/>
        </w:rPr>
        <w:t>כ</w:t>
      </w:r>
      <w:r>
        <w:rPr>
          <w:rFonts w:hint="cs"/>
          <w:rtl/>
        </w:rPr>
        <w:t>ו</w:t>
      </w:r>
      <w:r>
        <w:rPr>
          <w:rtl/>
        </w:rPr>
        <w:t xml:space="preserve">ל </w:t>
      </w:r>
      <w:bookmarkStart w:id="14713" w:name="_ETM_Q34_640569"/>
      <w:bookmarkEnd w:id="14713"/>
      <w:r>
        <w:rPr>
          <w:rFonts w:hint="cs"/>
          <w:rtl/>
        </w:rPr>
        <w:t xml:space="preserve">ניישם </w:t>
      </w:r>
      <w:bookmarkStart w:id="14714" w:name="_ETM_Q34_640780"/>
      <w:bookmarkStart w:id="14715" w:name="_ETM_Q34_641170"/>
      <w:bookmarkEnd w:id="14714"/>
      <w:bookmarkEnd w:id="14715"/>
      <w:r>
        <w:rPr>
          <w:rtl/>
        </w:rPr>
        <w:t xml:space="preserve">את </w:t>
      </w:r>
      <w:bookmarkStart w:id="14716" w:name="_ETM_Q34_641410"/>
      <w:bookmarkEnd w:id="14716"/>
      <w:r>
        <w:rPr>
          <w:rtl/>
        </w:rPr>
        <w:t xml:space="preserve">התפיסה </w:t>
      </w:r>
      <w:bookmarkStart w:id="14717" w:name="_ETM_Q34_641980"/>
      <w:bookmarkEnd w:id="14717"/>
      <w:r>
        <w:rPr>
          <w:rtl/>
        </w:rPr>
        <w:t xml:space="preserve">הזאת </w:t>
      </w:r>
      <w:bookmarkStart w:id="14718" w:name="_ETM_Q34_642370"/>
      <w:bookmarkEnd w:id="14718"/>
      <w:r>
        <w:rPr>
          <w:rtl/>
        </w:rPr>
        <w:t xml:space="preserve">של </w:t>
      </w:r>
      <w:bookmarkStart w:id="14719" w:name="_ETM_Q34_642610"/>
      <w:bookmarkEnd w:id="14719"/>
      <w:r>
        <w:rPr>
          <w:rtl/>
        </w:rPr>
        <w:t xml:space="preserve">כור </w:t>
      </w:r>
      <w:bookmarkStart w:id="14720" w:name="_ETM_Q34_642940"/>
      <w:bookmarkEnd w:id="14720"/>
      <w:r>
        <w:rPr>
          <w:rtl/>
        </w:rPr>
        <w:t xml:space="preserve">ההיתוך </w:t>
      </w:r>
      <w:bookmarkStart w:id="14721" w:name="_ETM_Q34_643480"/>
      <w:bookmarkEnd w:id="14721"/>
      <w:r>
        <w:rPr>
          <w:rtl/>
        </w:rPr>
        <w:t>הישראלי</w:t>
      </w:r>
      <w:r>
        <w:rPr>
          <w:rFonts w:hint="cs"/>
          <w:rtl/>
        </w:rPr>
        <w:t xml:space="preserve"> ונסתפק</w:t>
      </w:r>
      <w:r>
        <w:rPr>
          <w:rtl/>
        </w:rPr>
        <w:t xml:space="preserve"> </w:t>
      </w:r>
      <w:bookmarkStart w:id="14722" w:name="_ETM_Q34_645780"/>
      <w:bookmarkEnd w:id="14722"/>
      <w:r>
        <w:rPr>
          <w:rtl/>
        </w:rPr>
        <w:t xml:space="preserve">ברב </w:t>
      </w:r>
      <w:bookmarkStart w:id="14723" w:name="_ETM_Q34_646170"/>
      <w:bookmarkEnd w:id="14723"/>
      <w:r>
        <w:rPr>
          <w:rtl/>
        </w:rPr>
        <w:t xml:space="preserve">ראשי </w:t>
      </w:r>
      <w:bookmarkStart w:id="14724" w:name="_ETM_Q34_646590"/>
      <w:bookmarkEnd w:id="14724"/>
      <w:r>
        <w:rPr>
          <w:rFonts w:hint="cs"/>
          <w:rtl/>
        </w:rPr>
        <w:t>אחד.</w:t>
      </w:r>
    </w:p>
    <w:p w:rsidR="00D718D8" w:rsidRDefault="00D718D8" w:rsidP="00BF4755">
      <w:pPr>
        <w:rPr>
          <w:rtl/>
        </w:rPr>
      </w:pPr>
      <w:bookmarkStart w:id="14725" w:name="_ETM_Q34_645978"/>
      <w:bookmarkStart w:id="14726" w:name="_ETM_Q34_646104"/>
      <w:bookmarkStart w:id="14727" w:name="_ETM_Q34_646154"/>
      <w:bookmarkEnd w:id="14725"/>
      <w:bookmarkEnd w:id="14726"/>
      <w:bookmarkEnd w:id="14727"/>
    </w:p>
    <w:p w:rsidR="00D718D8" w:rsidRDefault="00D718D8" w:rsidP="00B07973">
      <w:pPr>
        <w:rPr>
          <w:rtl/>
        </w:rPr>
      </w:pPr>
      <w:bookmarkStart w:id="14728" w:name="_ETM_Q34_646258"/>
      <w:bookmarkStart w:id="14729" w:name="_ETM_Q34_648019"/>
      <w:bookmarkEnd w:id="14728"/>
      <w:bookmarkEnd w:id="14729"/>
      <w:r>
        <w:rPr>
          <w:rtl/>
        </w:rPr>
        <w:t xml:space="preserve">אני </w:t>
      </w:r>
      <w:bookmarkStart w:id="14730" w:name="_ETM_Q34_648230"/>
      <w:bookmarkStart w:id="14731" w:name="_ETM_Q34_648349"/>
      <w:bookmarkStart w:id="14732" w:name="_ETM_Q34_648560"/>
      <w:bookmarkStart w:id="14733" w:name="_ETM_Q34_648620"/>
      <w:bookmarkStart w:id="14734" w:name="_ETM_Q34_648739"/>
      <w:bookmarkEnd w:id="14730"/>
      <w:bookmarkEnd w:id="14731"/>
      <w:bookmarkEnd w:id="14732"/>
      <w:bookmarkEnd w:id="14733"/>
      <w:bookmarkEnd w:id="14734"/>
      <w:r>
        <w:rPr>
          <w:rFonts w:hint="cs"/>
          <w:rtl/>
        </w:rPr>
        <w:t xml:space="preserve">ניסיתי </w:t>
      </w:r>
      <w:r>
        <w:rPr>
          <w:rtl/>
        </w:rPr>
        <w:t xml:space="preserve">לבדוק </w:t>
      </w:r>
      <w:bookmarkStart w:id="14735" w:name="_ETM_Q34_650110"/>
      <w:bookmarkEnd w:id="14735"/>
      <w:r>
        <w:rPr>
          <w:rtl/>
        </w:rPr>
        <w:t xml:space="preserve">אם </w:t>
      </w:r>
      <w:bookmarkStart w:id="14736" w:name="_ETM_Q34_650470"/>
      <w:bookmarkEnd w:id="14736"/>
      <w:r>
        <w:rPr>
          <w:rtl/>
        </w:rPr>
        <w:t>בה</w:t>
      </w:r>
      <w:r>
        <w:rPr>
          <w:rFonts w:hint="cs"/>
          <w:rtl/>
        </w:rPr>
        <w:t>לכה</w:t>
      </w:r>
      <w:r>
        <w:rPr>
          <w:rtl/>
        </w:rPr>
        <w:t xml:space="preserve"> </w:t>
      </w:r>
      <w:bookmarkStart w:id="14737" w:name="_ETM_Q34_651940"/>
      <w:bookmarkEnd w:id="14737"/>
      <w:r>
        <w:rPr>
          <w:rtl/>
        </w:rPr>
        <w:t xml:space="preserve">יש </w:t>
      </w:r>
      <w:bookmarkStart w:id="14738" w:name="_ETM_Q34_652330"/>
      <w:bookmarkEnd w:id="14738"/>
      <w:r>
        <w:rPr>
          <w:rtl/>
        </w:rPr>
        <w:t xml:space="preserve">חובה </w:t>
      </w:r>
      <w:bookmarkStart w:id="14739" w:name="_ETM_Q34_653270"/>
      <w:bookmarkEnd w:id="14739"/>
      <w:r>
        <w:rPr>
          <w:rtl/>
        </w:rPr>
        <w:t xml:space="preserve">למנות </w:t>
      </w:r>
      <w:bookmarkStart w:id="14740" w:name="_ETM_Q34_653810"/>
      <w:bookmarkEnd w:id="14740"/>
      <w:r>
        <w:rPr>
          <w:rtl/>
        </w:rPr>
        <w:t xml:space="preserve">שני </w:t>
      </w:r>
      <w:bookmarkStart w:id="14741" w:name="_ETM_Q34_654050"/>
      <w:bookmarkEnd w:id="14741"/>
      <w:r>
        <w:rPr>
          <w:rtl/>
        </w:rPr>
        <w:t xml:space="preserve">רבנים </w:t>
      </w:r>
      <w:bookmarkStart w:id="14742" w:name="_ETM_Q34_654530"/>
      <w:bookmarkEnd w:id="14742"/>
      <w:r>
        <w:rPr>
          <w:rtl/>
        </w:rPr>
        <w:t>ראשיים</w:t>
      </w:r>
      <w:r>
        <w:rPr>
          <w:rFonts w:hint="cs"/>
          <w:rtl/>
        </w:rPr>
        <w:t>.</w:t>
      </w:r>
      <w:r>
        <w:rPr>
          <w:rtl/>
        </w:rPr>
        <w:t xml:space="preserve"> </w:t>
      </w:r>
      <w:bookmarkStart w:id="14743" w:name="_ETM_Q34_655730"/>
      <w:bookmarkEnd w:id="14743"/>
      <w:r>
        <w:rPr>
          <w:rtl/>
        </w:rPr>
        <w:t>אתה</w:t>
      </w:r>
      <w:r>
        <w:rPr>
          <w:rFonts w:hint="cs"/>
          <w:rtl/>
        </w:rPr>
        <w:t>,</w:t>
      </w:r>
      <w:r>
        <w:rPr>
          <w:rtl/>
        </w:rPr>
        <w:t xml:space="preserve"> </w:t>
      </w:r>
      <w:bookmarkStart w:id="14744" w:name="_ETM_Q34_656060"/>
      <w:bookmarkEnd w:id="14744"/>
      <w:r>
        <w:rPr>
          <w:rtl/>
        </w:rPr>
        <w:t xml:space="preserve">אדוני </w:t>
      </w:r>
      <w:bookmarkStart w:id="14745" w:name="_ETM_Q34_656420"/>
      <w:bookmarkEnd w:id="14745"/>
      <w:r>
        <w:rPr>
          <w:rtl/>
        </w:rPr>
        <w:t>היושב-ראש</w:t>
      </w:r>
      <w:r>
        <w:rPr>
          <w:rFonts w:hint="cs"/>
          <w:rtl/>
        </w:rPr>
        <w:t>,</w:t>
      </w:r>
      <w:r>
        <w:rPr>
          <w:rtl/>
        </w:rPr>
        <w:t xml:space="preserve"> </w:t>
      </w:r>
      <w:bookmarkStart w:id="14746" w:name="_ETM_Q34_657050"/>
      <w:bookmarkEnd w:id="14746"/>
      <w:r>
        <w:rPr>
          <w:rtl/>
        </w:rPr>
        <w:t xml:space="preserve">בטח </w:t>
      </w:r>
      <w:bookmarkStart w:id="14747" w:name="_ETM_Q34_657440"/>
      <w:bookmarkEnd w:id="14747"/>
      <w:r>
        <w:rPr>
          <w:rtl/>
        </w:rPr>
        <w:t xml:space="preserve">הרבה </w:t>
      </w:r>
      <w:bookmarkStart w:id="14748" w:name="_ETM_Q34_657770"/>
      <w:bookmarkEnd w:id="14748"/>
      <w:r>
        <w:rPr>
          <w:rtl/>
        </w:rPr>
        <w:t xml:space="preserve">יותר </w:t>
      </w:r>
      <w:bookmarkStart w:id="14749" w:name="_ETM_Q34_658040"/>
      <w:bookmarkEnd w:id="14749"/>
      <w:r>
        <w:rPr>
          <w:rtl/>
        </w:rPr>
        <w:t>בקי</w:t>
      </w:r>
      <w:r>
        <w:rPr>
          <w:rFonts w:hint="cs"/>
          <w:rtl/>
        </w:rPr>
        <w:t>א</w:t>
      </w:r>
      <w:r>
        <w:rPr>
          <w:rtl/>
        </w:rPr>
        <w:t xml:space="preserve"> </w:t>
      </w:r>
      <w:bookmarkStart w:id="14750" w:name="_ETM_Q34_658430"/>
      <w:bookmarkEnd w:id="14750"/>
      <w:r>
        <w:rPr>
          <w:rtl/>
        </w:rPr>
        <w:t xml:space="preserve">ממני </w:t>
      </w:r>
      <w:bookmarkStart w:id="14751" w:name="_ETM_Q34_658970"/>
      <w:bookmarkEnd w:id="14751"/>
      <w:r>
        <w:rPr>
          <w:rtl/>
        </w:rPr>
        <w:t>בהלכה</w:t>
      </w:r>
      <w:r>
        <w:rPr>
          <w:rFonts w:hint="cs"/>
          <w:rtl/>
        </w:rPr>
        <w:t>,</w:t>
      </w:r>
      <w:r>
        <w:rPr>
          <w:rtl/>
        </w:rPr>
        <w:t xml:space="preserve"> </w:t>
      </w:r>
      <w:bookmarkStart w:id="14752" w:name="_ETM_Q34_660580"/>
      <w:bookmarkEnd w:id="14752"/>
      <w:r>
        <w:rPr>
          <w:rtl/>
        </w:rPr>
        <w:t xml:space="preserve">במקורות </w:t>
      </w:r>
      <w:bookmarkStart w:id="14753" w:name="_ETM_Q34_661269"/>
      <w:bookmarkEnd w:id="14753"/>
      <w:r>
        <w:rPr>
          <w:rtl/>
        </w:rPr>
        <w:t>שלנו</w:t>
      </w:r>
      <w:r>
        <w:rPr>
          <w:rFonts w:hint="cs"/>
          <w:rtl/>
        </w:rPr>
        <w:t>,</w:t>
      </w:r>
      <w:r>
        <w:rPr>
          <w:rtl/>
        </w:rPr>
        <w:t xml:space="preserve"> </w:t>
      </w:r>
      <w:bookmarkStart w:id="14754" w:name="_ETM_Q34_662510"/>
      <w:bookmarkEnd w:id="14754"/>
      <w:r>
        <w:rPr>
          <w:rtl/>
        </w:rPr>
        <w:t xml:space="preserve">אבל </w:t>
      </w:r>
      <w:bookmarkStart w:id="14755" w:name="_ETM_Q34_662930"/>
      <w:bookmarkEnd w:id="14755"/>
      <w:r>
        <w:rPr>
          <w:rtl/>
        </w:rPr>
        <w:t xml:space="preserve">אני </w:t>
      </w:r>
      <w:bookmarkStart w:id="14756" w:name="_ETM_Q34_663140"/>
      <w:bookmarkEnd w:id="14756"/>
      <w:r>
        <w:rPr>
          <w:rtl/>
        </w:rPr>
        <w:t>ב</w:t>
      </w:r>
      <w:bookmarkStart w:id="14757" w:name="_ETM_Q34_663290"/>
      <w:bookmarkEnd w:id="14757"/>
      <w:r>
        <w:rPr>
          <w:rtl/>
        </w:rPr>
        <w:t xml:space="preserve">כוחי </w:t>
      </w:r>
      <w:bookmarkStart w:id="14758" w:name="_ETM_Q34_663650"/>
      <w:bookmarkEnd w:id="14758"/>
      <w:r>
        <w:rPr>
          <w:rtl/>
        </w:rPr>
        <w:t xml:space="preserve">הדל </w:t>
      </w:r>
      <w:bookmarkStart w:id="14759" w:name="_ETM_Q34_664099"/>
      <w:bookmarkEnd w:id="14759"/>
      <w:r>
        <w:rPr>
          <w:rtl/>
        </w:rPr>
        <w:t xml:space="preserve">ניסיתי </w:t>
      </w:r>
      <w:bookmarkStart w:id="14760" w:name="_ETM_Q34_664640"/>
      <w:bookmarkEnd w:id="14760"/>
      <w:r>
        <w:rPr>
          <w:rtl/>
        </w:rPr>
        <w:t xml:space="preserve">לחפש </w:t>
      </w:r>
      <w:bookmarkStart w:id="14761" w:name="_ETM_Q34_665870"/>
      <w:bookmarkEnd w:id="14761"/>
      <w:r>
        <w:rPr>
          <w:rtl/>
        </w:rPr>
        <w:t xml:space="preserve">איפה </w:t>
      </w:r>
      <w:bookmarkStart w:id="14762" w:name="_ETM_Q34_666290"/>
      <w:bookmarkEnd w:id="14762"/>
      <w:r>
        <w:rPr>
          <w:rtl/>
        </w:rPr>
        <w:t xml:space="preserve">מופיע </w:t>
      </w:r>
      <w:bookmarkStart w:id="14763" w:name="_ETM_Q34_666890"/>
      <w:bookmarkEnd w:id="14763"/>
      <w:r>
        <w:rPr>
          <w:rtl/>
        </w:rPr>
        <w:t xml:space="preserve">הסיפור </w:t>
      </w:r>
      <w:bookmarkStart w:id="14764" w:name="_ETM_Q34_667790"/>
      <w:bookmarkEnd w:id="14764"/>
      <w:r>
        <w:rPr>
          <w:rtl/>
        </w:rPr>
        <w:t xml:space="preserve">של </w:t>
      </w:r>
      <w:bookmarkStart w:id="14765" w:name="_ETM_Q34_668030"/>
      <w:bookmarkEnd w:id="14765"/>
      <w:r>
        <w:rPr>
          <w:rtl/>
        </w:rPr>
        <w:t xml:space="preserve">שני </w:t>
      </w:r>
      <w:bookmarkStart w:id="14766" w:name="_ETM_Q34_668299"/>
      <w:bookmarkEnd w:id="14766"/>
      <w:r>
        <w:rPr>
          <w:rtl/>
        </w:rPr>
        <w:t xml:space="preserve">רבנים </w:t>
      </w:r>
      <w:bookmarkStart w:id="14767" w:name="_ETM_Q34_668810"/>
      <w:bookmarkEnd w:id="14767"/>
      <w:r>
        <w:rPr>
          <w:rtl/>
        </w:rPr>
        <w:t>ראשיים</w:t>
      </w:r>
      <w:r>
        <w:rPr>
          <w:rFonts w:hint="cs"/>
          <w:rtl/>
        </w:rPr>
        <w:t>.</w:t>
      </w:r>
      <w:r>
        <w:rPr>
          <w:rtl/>
        </w:rPr>
        <w:t xml:space="preserve"> </w:t>
      </w:r>
      <w:bookmarkStart w:id="14768" w:name="_ETM_Q34_670370"/>
      <w:bookmarkEnd w:id="14768"/>
      <w:r>
        <w:rPr>
          <w:rtl/>
        </w:rPr>
        <w:t xml:space="preserve">מה </w:t>
      </w:r>
      <w:bookmarkStart w:id="14769" w:name="_ETM_Q34_670610"/>
      <w:bookmarkEnd w:id="14769"/>
      <w:r>
        <w:rPr>
          <w:rtl/>
        </w:rPr>
        <w:t>לעשות</w:t>
      </w:r>
      <w:r>
        <w:rPr>
          <w:rFonts w:hint="cs"/>
          <w:rtl/>
        </w:rPr>
        <w:t xml:space="preserve">, לא </w:t>
      </w:r>
      <w:bookmarkStart w:id="14770" w:name="_ETM_Q34_671210"/>
      <w:bookmarkEnd w:id="14770"/>
      <w:r>
        <w:rPr>
          <w:rFonts w:hint="cs"/>
          <w:rtl/>
        </w:rPr>
        <w:t xml:space="preserve">מצאתי. </w:t>
      </w:r>
      <w:bookmarkStart w:id="14771" w:name="_ETM_Q34_671120"/>
      <w:bookmarkStart w:id="14772" w:name="_ETM_Q34_673150"/>
      <w:bookmarkEnd w:id="14771"/>
      <w:bookmarkEnd w:id="14772"/>
      <w:r>
        <w:rPr>
          <w:rtl/>
        </w:rPr>
        <w:t xml:space="preserve">מה </w:t>
      </w:r>
      <w:bookmarkStart w:id="14773" w:name="_ETM_Q34_673540"/>
      <w:bookmarkEnd w:id="14773"/>
      <w:r>
        <w:rPr>
          <w:rtl/>
        </w:rPr>
        <w:t xml:space="preserve">שאני </w:t>
      </w:r>
      <w:bookmarkStart w:id="14774" w:name="_ETM_Q34_673930"/>
      <w:bookmarkEnd w:id="14774"/>
      <w:r>
        <w:rPr>
          <w:rtl/>
        </w:rPr>
        <w:t xml:space="preserve">יכול </w:t>
      </w:r>
      <w:bookmarkStart w:id="14775" w:name="_ETM_Q34_674320"/>
      <w:bookmarkEnd w:id="14775"/>
      <w:r>
        <w:rPr>
          <w:rtl/>
        </w:rPr>
        <w:t>להגיד</w:t>
      </w:r>
      <w:r>
        <w:rPr>
          <w:rFonts w:hint="cs"/>
          <w:rtl/>
        </w:rPr>
        <w:t xml:space="preserve"> </w:t>
      </w:r>
      <w:r w:rsidR="00B07973">
        <w:rPr>
          <w:rFonts w:hint="cs"/>
          <w:rtl/>
        </w:rPr>
        <w:t>– – –</w:t>
      </w:r>
      <w:r>
        <w:rPr>
          <w:rtl/>
        </w:rPr>
        <w:t xml:space="preserve"> </w:t>
      </w:r>
      <w:bookmarkStart w:id="14776" w:name="_ETM_Q34_676920"/>
      <w:bookmarkEnd w:id="14776"/>
    </w:p>
    <w:p w:rsidR="00D718D8" w:rsidRDefault="00D718D8" w:rsidP="00BF4755">
      <w:pPr>
        <w:ind w:firstLine="0"/>
        <w:rPr>
          <w:rtl/>
        </w:rPr>
      </w:pPr>
      <w:bookmarkStart w:id="14777" w:name="_ETM_Q34_680341"/>
      <w:bookmarkStart w:id="14778" w:name="_ETM_Q34_680438"/>
      <w:bookmarkEnd w:id="14777"/>
      <w:bookmarkEnd w:id="14778"/>
    </w:p>
    <w:p w:rsidR="00D718D8" w:rsidRDefault="00D718D8" w:rsidP="00BF4755">
      <w:pPr>
        <w:pStyle w:val="af5"/>
        <w:keepNext/>
        <w:rPr>
          <w:rtl/>
        </w:rPr>
      </w:pPr>
      <w:bookmarkStart w:id="14779" w:name="ET_interruption_6448_17"/>
      <w:r w:rsidRPr="00EF75C0">
        <w:rPr>
          <w:rStyle w:val="TagStyle"/>
          <w:rtl/>
        </w:rPr>
        <w:t xml:space="preserve"> &lt;&lt; קריאה &gt;&gt;</w:t>
      </w:r>
      <w:r w:rsidRPr="007C533C">
        <w:rPr>
          <w:rStyle w:val="TagStyle"/>
          <w:rtl/>
        </w:rPr>
        <w:t xml:space="preserve"> </w:t>
      </w:r>
      <w:r>
        <w:rPr>
          <w:rtl/>
        </w:rPr>
        <w:t>השר לשירותי דת מיכאל מלכיאלי:</w:t>
      </w:r>
      <w:r w:rsidRPr="007C533C">
        <w:rPr>
          <w:rStyle w:val="TagStyle"/>
          <w:rtl/>
        </w:rPr>
        <w:t xml:space="preserve"> </w:t>
      </w:r>
      <w:r w:rsidRPr="00EF75C0">
        <w:rPr>
          <w:rStyle w:val="TagStyle"/>
          <w:rtl/>
        </w:rPr>
        <w:t>&lt;&lt; קריאה &gt;&gt;</w:t>
      </w:r>
      <w:r>
        <w:rPr>
          <w:rtl/>
        </w:rPr>
        <w:t xml:space="preserve">   </w:t>
      </w:r>
      <w:bookmarkEnd w:id="14779"/>
    </w:p>
    <w:p w:rsidR="00D718D8" w:rsidRDefault="00D718D8" w:rsidP="00B07973">
      <w:pPr>
        <w:rPr>
          <w:rtl/>
        </w:rPr>
      </w:pPr>
    </w:p>
    <w:p w:rsidR="00D718D8" w:rsidRDefault="00D718D8" w:rsidP="00BF4755">
      <w:pPr>
        <w:rPr>
          <w:rtl/>
        </w:rPr>
      </w:pPr>
      <w:r>
        <w:rPr>
          <w:rFonts w:hint="cs"/>
          <w:rtl/>
        </w:rPr>
        <w:t>באיזה מקורות?</w:t>
      </w:r>
    </w:p>
    <w:p w:rsidR="00D718D8" w:rsidRPr="007C533C" w:rsidRDefault="00D718D8" w:rsidP="00BF4755">
      <w:pPr>
        <w:rPr>
          <w:rtl/>
        </w:rPr>
      </w:pPr>
    </w:p>
    <w:p w:rsidR="00D718D8" w:rsidRDefault="00D718D8" w:rsidP="00BF4755">
      <w:pPr>
        <w:pStyle w:val="af6"/>
        <w:keepNext/>
        <w:rPr>
          <w:rtl/>
        </w:rPr>
      </w:pPr>
      <w:bookmarkStart w:id="14780" w:name="_ETM_Q34_680517"/>
      <w:bookmarkStart w:id="14781" w:name="_ETM_Q34_680602"/>
      <w:bookmarkEnd w:id="14780"/>
      <w:bookmarkEnd w:id="14781"/>
      <w:r w:rsidRPr="00EF75C0">
        <w:rPr>
          <w:rStyle w:val="TagStyle"/>
          <w:rtl/>
        </w:rPr>
        <w:t xml:space="preserve"> &lt;&lt; יור &gt;&gt;</w:t>
      </w:r>
      <w:r w:rsidRPr="007C533C">
        <w:rPr>
          <w:rStyle w:val="TagStyle"/>
          <w:rtl/>
        </w:rPr>
        <w:t xml:space="preserve"> </w:t>
      </w:r>
      <w:r>
        <w:rPr>
          <w:rtl/>
        </w:rPr>
        <w:t>היו"ר ישראל אייכלר:</w:t>
      </w:r>
      <w:r w:rsidRPr="007C533C">
        <w:rPr>
          <w:rStyle w:val="TagStyle"/>
          <w:rtl/>
        </w:rPr>
        <w:t xml:space="preserve"> </w:t>
      </w:r>
      <w:r w:rsidRPr="00EF75C0">
        <w:rPr>
          <w:rStyle w:val="TagStyle"/>
          <w:rtl/>
        </w:rPr>
        <w:t>&lt;&lt; יור &gt;&gt;</w:t>
      </w:r>
      <w:r>
        <w:rPr>
          <w:rtl/>
        </w:rPr>
        <w:t xml:space="preserve">   </w:t>
      </w:r>
    </w:p>
    <w:p w:rsidR="00D718D8" w:rsidRDefault="00D718D8" w:rsidP="00B07973">
      <w:pPr>
        <w:rPr>
          <w:rtl/>
        </w:rPr>
      </w:pPr>
    </w:p>
    <w:p w:rsidR="00D718D8" w:rsidRPr="007C533C" w:rsidRDefault="00D718D8" w:rsidP="00BF4755">
      <w:pPr>
        <w:rPr>
          <w:rtl/>
        </w:rPr>
      </w:pPr>
      <w:r>
        <w:rPr>
          <w:rFonts w:hint="cs"/>
          <w:rtl/>
        </w:rPr>
        <w:t xml:space="preserve">השר ישיב, אז הוא יענה. </w:t>
      </w:r>
    </w:p>
    <w:p w:rsidR="00D718D8" w:rsidRDefault="00D718D8" w:rsidP="00BF4755">
      <w:pPr>
        <w:rPr>
          <w:rtl/>
        </w:rPr>
      </w:pPr>
      <w:bookmarkStart w:id="14782" w:name="_ETM_Q34_680710"/>
      <w:bookmarkStart w:id="14783" w:name="_ETM_Q34_680803"/>
      <w:bookmarkStart w:id="14784" w:name="_ETM_Q34_680884"/>
      <w:bookmarkStart w:id="14785" w:name="_ETM_Q34_682693"/>
      <w:bookmarkStart w:id="14786" w:name="_ETM_Q34_682789"/>
      <w:bookmarkEnd w:id="14782"/>
      <w:bookmarkEnd w:id="14783"/>
      <w:bookmarkEnd w:id="14784"/>
      <w:bookmarkEnd w:id="14785"/>
      <w:bookmarkEnd w:id="14786"/>
    </w:p>
    <w:p w:rsidR="00D718D8" w:rsidRDefault="00D718D8" w:rsidP="00BF4755">
      <w:pPr>
        <w:pStyle w:val="-"/>
        <w:keepNext/>
        <w:rPr>
          <w:rtl/>
        </w:rPr>
      </w:pPr>
      <w:bookmarkStart w:id="14787" w:name="ET_speakercontinue_4739_16"/>
      <w:r w:rsidRPr="00EF75C0">
        <w:rPr>
          <w:rStyle w:val="TagStyle"/>
          <w:rtl/>
        </w:rPr>
        <w:t xml:space="preserve"> &lt;&lt; דובר_המשך &gt;&gt;</w:t>
      </w:r>
      <w:r w:rsidRPr="007C533C">
        <w:rPr>
          <w:rStyle w:val="TagStyle"/>
          <w:rtl/>
        </w:rPr>
        <w:t xml:space="preserve"> </w:t>
      </w:r>
      <w:r>
        <w:rPr>
          <w:rtl/>
        </w:rPr>
        <w:t>אביגדור ליברמן (ישראל ביתנו):</w:t>
      </w:r>
      <w:r w:rsidRPr="007C533C">
        <w:rPr>
          <w:rStyle w:val="TagStyle"/>
          <w:rtl/>
        </w:rPr>
        <w:t xml:space="preserve"> </w:t>
      </w:r>
      <w:r w:rsidRPr="00EF75C0">
        <w:rPr>
          <w:rStyle w:val="TagStyle"/>
          <w:rtl/>
        </w:rPr>
        <w:t>&lt;&lt; דובר_המשך &gt;&gt;</w:t>
      </w:r>
      <w:r>
        <w:rPr>
          <w:rtl/>
        </w:rPr>
        <w:t xml:space="preserve">   </w:t>
      </w:r>
      <w:bookmarkEnd w:id="14787"/>
    </w:p>
    <w:p w:rsidR="00D718D8" w:rsidRDefault="00D718D8" w:rsidP="00B07973">
      <w:pPr>
        <w:rPr>
          <w:rtl/>
        </w:rPr>
      </w:pPr>
    </w:p>
    <w:p w:rsidR="00D718D8" w:rsidRDefault="00D718D8" w:rsidP="00BF4755">
      <w:pPr>
        <w:rPr>
          <w:rtl/>
        </w:rPr>
      </w:pPr>
      <w:bookmarkStart w:id="14788" w:name="_ETM_Q34_684058"/>
      <w:bookmarkEnd w:id="14788"/>
      <w:r>
        <w:rPr>
          <w:rFonts w:hint="cs"/>
          <w:rtl/>
        </w:rPr>
        <w:t xml:space="preserve">אני אמרתי, </w:t>
      </w:r>
      <w:bookmarkStart w:id="14789" w:name="_ETM_Q34_680533"/>
      <w:bookmarkStart w:id="14790" w:name="_ETM_Q34_680959"/>
      <w:bookmarkStart w:id="14791" w:name="_ETM_Q34_681270"/>
      <w:bookmarkStart w:id="14792" w:name="_ETM_Q34_682020"/>
      <w:bookmarkStart w:id="14793" w:name="_ETM_Q34_682349"/>
      <w:bookmarkStart w:id="14794" w:name="_ETM_Q34_682530"/>
      <w:bookmarkStart w:id="14795" w:name="_ETM_Q34_682950"/>
      <w:bookmarkEnd w:id="14789"/>
      <w:bookmarkEnd w:id="14790"/>
      <w:bookmarkEnd w:id="14791"/>
      <w:bookmarkEnd w:id="14792"/>
      <w:bookmarkEnd w:id="14793"/>
      <w:bookmarkEnd w:id="14794"/>
      <w:bookmarkEnd w:id="14795"/>
      <w:r>
        <w:rPr>
          <w:rtl/>
        </w:rPr>
        <w:t>א</w:t>
      </w:r>
      <w:r>
        <w:rPr>
          <w:rFonts w:hint="cs"/>
          <w:rtl/>
        </w:rPr>
        <w:t>ני ניסיתי בכוח</w:t>
      </w:r>
      <w:r w:rsidR="00FF37A3">
        <w:rPr>
          <w:rFonts w:hint="cs"/>
          <w:rtl/>
        </w:rPr>
        <w:t>י</w:t>
      </w:r>
      <w:r>
        <w:rPr>
          <w:rFonts w:hint="cs"/>
          <w:rtl/>
        </w:rPr>
        <w:t xml:space="preserve"> לחפש למה צריך שני </w:t>
      </w:r>
      <w:bookmarkStart w:id="14796" w:name="_ETM_Q34_682689"/>
      <w:bookmarkEnd w:id="14796"/>
      <w:r>
        <w:rPr>
          <w:rFonts w:hint="cs"/>
          <w:rtl/>
        </w:rPr>
        <w:t xml:space="preserve">רבנים ראשיים. כן, לא ראיתי את זה, לא בתלמוד בבלי, </w:t>
      </w:r>
      <w:bookmarkStart w:id="14797" w:name="_ETM_Q34_685790"/>
      <w:bookmarkEnd w:id="14797"/>
      <w:r>
        <w:rPr>
          <w:rFonts w:hint="cs"/>
          <w:rtl/>
        </w:rPr>
        <w:t xml:space="preserve">לא בתלמוד ירושלמי, לא בשולחן ערוך </w:t>
      </w:r>
      <w:r>
        <w:rPr>
          <w:rFonts w:hint="eastAsia"/>
          <w:rtl/>
        </w:rPr>
        <w:t xml:space="preserve">– </w:t>
      </w:r>
      <w:r>
        <w:rPr>
          <w:rFonts w:hint="cs"/>
          <w:rtl/>
        </w:rPr>
        <w:t xml:space="preserve">בשום מקום. </w:t>
      </w:r>
      <w:bookmarkStart w:id="14798" w:name="_ETM_Q34_688492"/>
      <w:bookmarkEnd w:id="14798"/>
      <w:r>
        <w:rPr>
          <w:rFonts w:hint="cs"/>
          <w:rtl/>
        </w:rPr>
        <w:t>באמת, אני</w:t>
      </w:r>
      <w:bookmarkStart w:id="14799" w:name="_ETM_Q34_696236"/>
      <w:bookmarkEnd w:id="14799"/>
      <w:r>
        <w:rPr>
          <w:rFonts w:hint="cs"/>
          <w:rtl/>
        </w:rPr>
        <w:t xml:space="preserve"> ככה הסתכלתי למה זה נולד ולמה אנחנו ממשיכים במנהג הזה. </w:t>
      </w:r>
      <w:bookmarkStart w:id="14800" w:name="_ETM_Q34_700933"/>
      <w:bookmarkStart w:id="14801" w:name="_ETM_Q34_701364"/>
      <w:bookmarkEnd w:id="14800"/>
      <w:bookmarkEnd w:id="14801"/>
    </w:p>
    <w:p w:rsidR="00D718D8" w:rsidRDefault="00D718D8" w:rsidP="00BF4755">
      <w:pPr>
        <w:rPr>
          <w:rtl/>
        </w:rPr>
      </w:pPr>
      <w:bookmarkStart w:id="14802" w:name="_ETM_Q34_701495"/>
      <w:bookmarkEnd w:id="14802"/>
    </w:p>
    <w:p w:rsidR="00D718D8" w:rsidRDefault="00D718D8" w:rsidP="00FF37A3">
      <w:pPr>
        <w:rPr>
          <w:rtl/>
        </w:rPr>
      </w:pPr>
      <w:bookmarkStart w:id="14803" w:name="_ETM_Q34_701538"/>
      <w:bookmarkStart w:id="14804" w:name="_ETM_Q34_701641"/>
      <w:bookmarkEnd w:id="14803"/>
      <w:bookmarkEnd w:id="14804"/>
      <w:r>
        <w:rPr>
          <w:rFonts w:hint="cs"/>
          <w:rtl/>
        </w:rPr>
        <w:t xml:space="preserve">כנראה </w:t>
      </w:r>
      <w:bookmarkStart w:id="14805" w:name="_ETM_Q34_688602"/>
      <w:bookmarkStart w:id="14806" w:name="_ETM_Q34_688667"/>
      <w:bookmarkStart w:id="14807" w:name="_ETM_Q34_688780"/>
      <w:bookmarkStart w:id="14808" w:name="_ETM_Q34_683040"/>
      <w:bookmarkStart w:id="14809" w:name="_ETM_Q34_683250"/>
      <w:bookmarkStart w:id="14810" w:name="_ETM_Q34_683430"/>
      <w:bookmarkStart w:id="14811" w:name="_ETM_Q34_684180"/>
      <w:bookmarkStart w:id="14812" w:name="_ETM_Q34_684480"/>
      <w:bookmarkStart w:id="14813" w:name="_ETM_Q34_684810"/>
      <w:bookmarkStart w:id="14814" w:name="_ETM_Q34_685440"/>
      <w:bookmarkStart w:id="14815" w:name="_ETM_Q34_685890"/>
      <w:bookmarkStart w:id="14816" w:name="_ETM_Q34_686580"/>
      <w:bookmarkStart w:id="14817" w:name="_ETM_Q34_686819"/>
      <w:bookmarkStart w:id="14818" w:name="_ETM_Q34_687480"/>
      <w:bookmarkStart w:id="14819" w:name="_ETM_Q34_687840"/>
      <w:bookmarkStart w:id="14820" w:name="_ETM_Q34_688260"/>
      <w:bookmarkStart w:id="14821" w:name="_ETM_Q34_690770"/>
      <w:bookmarkStart w:id="14822" w:name="_ETM_Q34_692059"/>
      <w:bookmarkStart w:id="14823" w:name="_ETM_Q34_692209"/>
      <w:bookmarkStart w:id="14824" w:name="_ETM_Q34_692599"/>
      <w:bookmarkStart w:id="14825" w:name="_ETM_Q34_693380"/>
      <w:bookmarkStart w:id="14826" w:name="_ETM_Q34_693709"/>
      <w:bookmarkStart w:id="14827" w:name="_ETM_Q34_695230"/>
      <w:bookmarkStart w:id="14828" w:name="_ETM_Q34_695799"/>
      <w:bookmarkStart w:id="14829" w:name="_ETM_Q34_696219"/>
      <w:bookmarkStart w:id="14830" w:name="_ETM_Q34_696670"/>
      <w:bookmarkStart w:id="14831" w:name="_ETM_Q34_697299"/>
      <w:bookmarkStart w:id="14832" w:name="_ETM_Q34_697870"/>
      <w:bookmarkStart w:id="14833" w:name="_ETM_Q34_699279"/>
      <w:bookmarkStart w:id="14834" w:name="_ETM_Q34_699879"/>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r>
        <w:rPr>
          <w:rFonts w:hint="cs"/>
          <w:rtl/>
        </w:rPr>
        <w:t>ה</w:t>
      </w:r>
      <w:r>
        <w:rPr>
          <w:rtl/>
        </w:rPr>
        <w:t xml:space="preserve">תשובה </w:t>
      </w:r>
      <w:bookmarkStart w:id="14835" w:name="_ETM_Q34_701519"/>
      <w:bookmarkEnd w:id="14835"/>
      <w:r>
        <w:rPr>
          <w:rtl/>
        </w:rPr>
        <w:t xml:space="preserve">נמצאת </w:t>
      </w:r>
      <w:bookmarkStart w:id="14836" w:name="_ETM_Q34_702900"/>
      <w:bookmarkEnd w:id="14836"/>
      <w:r>
        <w:rPr>
          <w:rtl/>
        </w:rPr>
        <w:t>ב</w:t>
      </w:r>
      <w:r>
        <w:rPr>
          <w:rFonts w:hint="cs"/>
          <w:rtl/>
        </w:rPr>
        <w:t xml:space="preserve">אותה </w:t>
      </w:r>
      <w:bookmarkStart w:id="14837" w:name="_ETM_Q34_703109"/>
      <w:bookmarkStart w:id="14838" w:name="_ETM_Q34_703439"/>
      <w:bookmarkEnd w:id="14837"/>
      <w:bookmarkEnd w:id="14838"/>
      <w:r>
        <w:rPr>
          <w:rtl/>
        </w:rPr>
        <w:t xml:space="preserve">יוזמה </w:t>
      </w:r>
      <w:bookmarkStart w:id="14839" w:name="_ETM_Q34_704709"/>
      <w:bookmarkEnd w:id="14839"/>
      <w:r>
        <w:rPr>
          <w:rtl/>
        </w:rPr>
        <w:t xml:space="preserve">לדחות </w:t>
      </w:r>
      <w:bookmarkStart w:id="14840" w:name="_ETM_Q34_706040"/>
      <w:bookmarkEnd w:id="14840"/>
      <w:r>
        <w:rPr>
          <w:rtl/>
        </w:rPr>
        <w:t xml:space="preserve">את </w:t>
      </w:r>
      <w:bookmarkStart w:id="14841" w:name="_ETM_Q34_706249"/>
      <w:bookmarkEnd w:id="14841"/>
      <w:r>
        <w:rPr>
          <w:rtl/>
        </w:rPr>
        <w:t xml:space="preserve">הבחירות </w:t>
      </w:r>
      <w:bookmarkStart w:id="14842" w:name="_ETM_Q34_706730"/>
      <w:bookmarkEnd w:id="14842"/>
      <w:r>
        <w:rPr>
          <w:rtl/>
        </w:rPr>
        <w:t xml:space="preserve">לרב </w:t>
      </w:r>
      <w:bookmarkStart w:id="14843" w:name="_ETM_Q34_707090"/>
      <w:bookmarkEnd w:id="14843"/>
      <w:r>
        <w:rPr>
          <w:rFonts w:hint="cs"/>
          <w:rtl/>
        </w:rPr>
        <w:t>ה</w:t>
      </w:r>
      <w:r>
        <w:rPr>
          <w:rtl/>
        </w:rPr>
        <w:t xml:space="preserve">ראשי </w:t>
      </w:r>
      <w:bookmarkStart w:id="14844" w:name="_ETM_Q34_707420"/>
      <w:bookmarkEnd w:id="14844"/>
      <w:r>
        <w:rPr>
          <w:rtl/>
        </w:rPr>
        <w:t>לישראל</w:t>
      </w:r>
      <w:r>
        <w:rPr>
          <w:rFonts w:hint="cs"/>
          <w:rtl/>
        </w:rPr>
        <w:t>.</w:t>
      </w:r>
      <w:r>
        <w:rPr>
          <w:rtl/>
        </w:rPr>
        <w:t xml:space="preserve"> </w:t>
      </w:r>
      <w:bookmarkStart w:id="14845" w:name="_ETM_Q34_711159"/>
      <w:bookmarkEnd w:id="14845"/>
      <w:r>
        <w:rPr>
          <w:rtl/>
        </w:rPr>
        <w:t xml:space="preserve">בין </w:t>
      </w:r>
      <w:bookmarkStart w:id="14846" w:name="_ETM_Q34_711459"/>
      <w:bookmarkEnd w:id="14846"/>
      <w:r>
        <w:rPr>
          <w:rtl/>
        </w:rPr>
        <w:t xml:space="preserve">הנימוקים </w:t>
      </w:r>
      <w:bookmarkStart w:id="14847" w:name="_ETM_Q34_713090"/>
      <w:bookmarkEnd w:id="14847"/>
      <w:r>
        <w:rPr>
          <w:rtl/>
        </w:rPr>
        <w:t xml:space="preserve">למה </w:t>
      </w:r>
      <w:bookmarkStart w:id="14848" w:name="_ETM_Q34_713480"/>
      <w:bookmarkEnd w:id="14848"/>
      <w:r>
        <w:rPr>
          <w:rtl/>
        </w:rPr>
        <w:t xml:space="preserve">צריך </w:t>
      </w:r>
      <w:bookmarkStart w:id="14849" w:name="_ETM_Q34_713900"/>
      <w:bookmarkEnd w:id="14849"/>
      <w:r>
        <w:rPr>
          <w:rtl/>
        </w:rPr>
        <w:t xml:space="preserve">לדחות </w:t>
      </w:r>
      <w:bookmarkStart w:id="14850" w:name="_ETM_Q34_714440"/>
      <w:bookmarkEnd w:id="14850"/>
      <w:r>
        <w:rPr>
          <w:rFonts w:hint="cs"/>
          <w:rtl/>
        </w:rPr>
        <w:t xml:space="preserve">בחירות </w:t>
      </w:r>
      <w:bookmarkStart w:id="14851" w:name="_ETM_Q34_714830"/>
      <w:bookmarkEnd w:id="14851"/>
      <w:r>
        <w:rPr>
          <w:rtl/>
        </w:rPr>
        <w:t xml:space="preserve">לרב </w:t>
      </w:r>
      <w:bookmarkStart w:id="14852" w:name="_ETM_Q34_715160"/>
      <w:bookmarkEnd w:id="14852"/>
      <w:r>
        <w:rPr>
          <w:rtl/>
        </w:rPr>
        <w:t xml:space="preserve">ראשי </w:t>
      </w:r>
      <w:bookmarkStart w:id="14853" w:name="_ETM_Q34_715520"/>
      <w:bookmarkEnd w:id="14853"/>
      <w:r>
        <w:rPr>
          <w:rtl/>
        </w:rPr>
        <w:t xml:space="preserve">לישראל </w:t>
      </w:r>
      <w:bookmarkStart w:id="14854" w:name="_ETM_Q34_716630"/>
      <w:bookmarkEnd w:id="14854"/>
      <w:r>
        <w:rPr>
          <w:rtl/>
        </w:rPr>
        <w:t xml:space="preserve">מצאתי </w:t>
      </w:r>
      <w:bookmarkStart w:id="14855" w:name="_ETM_Q34_717170"/>
      <w:bookmarkEnd w:id="14855"/>
      <w:r>
        <w:rPr>
          <w:rtl/>
        </w:rPr>
        <w:t xml:space="preserve">נימוק </w:t>
      </w:r>
      <w:bookmarkStart w:id="14856" w:name="_ETM_Q34_717620"/>
      <w:bookmarkEnd w:id="14856"/>
      <w:r>
        <w:rPr>
          <w:rtl/>
        </w:rPr>
        <w:t xml:space="preserve">שהוא </w:t>
      </w:r>
      <w:bookmarkStart w:id="14857" w:name="_ETM_Q34_717980"/>
      <w:bookmarkEnd w:id="14857"/>
      <w:r>
        <w:rPr>
          <w:rtl/>
        </w:rPr>
        <w:t xml:space="preserve">הגיוני </w:t>
      </w:r>
      <w:bookmarkStart w:id="14858" w:name="_ETM_Q34_718400"/>
      <w:bookmarkEnd w:id="14858"/>
      <w:r>
        <w:rPr>
          <w:rtl/>
        </w:rPr>
        <w:t xml:space="preserve">על </w:t>
      </w:r>
      <w:bookmarkStart w:id="14859" w:name="_ETM_Q34_718580"/>
      <w:bookmarkEnd w:id="14859"/>
      <w:r>
        <w:rPr>
          <w:rtl/>
        </w:rPr>
        <w:t>פניו</w:t>
      </w:r>
      <w:r>
        <w:rPr>
          <w:rFonts w:hint="cs"/>
          <w:rtl/>
        </w:rPr>
        <w:t xml:space="preserve"> –</w:t>
      </w:r>
      <w:r>
        <w:rPr>
          <w:rtl/>
        </w:rPr>
        <w:t xml:space="preserve"> </w:t>
      </w:r>
      <w:bookmarkStart w:id="14860" w:name="_ETM_Q34_719790"/>
      <w:bookmarkEnd w:id="14860"/>
      <w:r>
        <w:rPr>
          <w:rtl/>
        </w:rPr>
        <w:t xml:space="preserve">שזה </w:t>
      </w:r>
      <w:bookmarkStart w:id="14861" w:name="_ETM_Q34_720179"/>
      <w:bookmarkEnd w:id="14861"/>
      <w:r>
        <w:rPr>
          <w:rtl/>
        </w:rPr>
        <w:t xml:space="preserve">סמוך </w:t>
      </w:r>
      <w:bookmarkStart w:id="14862" w:name="_ETM_Q34_720689"/>
      <w:bookmarkEnd w:id="14862"/>
      <w:r>
        <w:rPr>
          <w:rtl/>
        </w:rPr>
        <w:t xml:space="preserve">לבחירות </w:t>
      </w:r>
      <w:bookmarkStart w:id="14863" w:name="_ETM_Q34_721260"/>
      <w:bookmarkEnd w:id="14863"/>
      <w:r>
        <w:rPr>
          <w:rtl/>
        </w:rPr>
        <w:t>מוניציפליות</w:t>
      </w:r>
      <w:r>
        <w:rPr>
          <w:rFonts w:hint="cs"/>
          <w:rtl/>
        </w:rPr>
        <w:t>,</w:t>
      </w:r>
      <w:r>
        <w:rPr>
          <w:rtl/>
        </w:rPr>
        <w:t xml:space="preserve"> </w:t>
      </w:r>
      <w:bookmarkStart w:id="14864" w:name="_ETM_Q34_723020"/>
      <w:bookmarkEnd w:id="14864"/>
      <w:r>
        <w:rPr>
          <w:rtl/>
        </w:rPr>
        <w:t xml:space="preserve">ויש </w:t>
      </w:r>
      <w:bookmarkStart w:id="14865" w:name="_ETM_Q34_723440"/>
      <w:bookmarkEnd w:id="14865"/>
      <w:r>
        <w:rPr>
          <w:rtl/>
        </w:rPr>
        <w:t xml:space="preserve">שם </w:t>
      </w:r>
      <w:bookmarkStart w:id="14866" w:name="_ETM_Q34_723590"/>
      <w:bookmarkEnd w:id="14866"/>
      <w:r>
        <w:rPr>
          <w:rtl/>
        </w:rPr>
        <w:t xml:space="preserve">הרבה </w:t>
      </w:r>
      <w:bookmarkStart w:id="14867" w:name="_ETM_Q34_724640"/>
      <w:bookmarkEnd w:id="14867"/>
      <w:r>
        <w:rPr>
          <w:rtl/>
        </w:rPr>
        <w:t xml:space="preserve">ראשי </w:t>
      </w:r>
      <w:bookmarkStart w:id="14868" w:name="_ETM_Q34_725180"/>
      <w:bookmarkEnd w:id="14868"/>
      <w:r>
        <w:rPr>
          <w:rtl/>
        </w:rPr>
        <w:t>ערים</w:t>
      </w:r>
      <w:r>
        <w:rPr>
          <w:rFonts w:hint="cs"/>
          <w:rtl/>
        </w:rPr>
        <w:t>,</w:t>
      </w:r>
      <w:r>
        <w:rPr>
          <w:rtl/>
        </w:rPr>
        <w:t xml:space="preserve"> </w:t>
      </w:r>
      <w:bookmarkStart w:id="14869" w:name="_ETM_Q34_725750"/>
      <w:bookmarkEnd w:id="14869"/>
      <w:r>
        <w:rPr>
          <w:rtl/>
        </w:rPr>
        <w:t xml:space="preserve">וזה </w:t>
      </w:r>
      <w:bookmarkStart w:id="14870" w:name="_ETM_Q34_726799"/>
      <w:bookmarkEnd w:id="14870"/>
      <w:r>
        <w:rPr>
          <w:rtl/>
        </w:rPr>
        <w:t>מעורר</w:t>
      </w:r>
      <w:r>
        <w:rPr>
          <w:rFonts w:hint="cs"/>
          <w:rtl/>
        </w:rPr>
        <w:t xml:space="preserve"> כל מיני דילים ואינטרסים,</w:t>
      </w:r>
      <w:r>
        <w:rPr>
          <w:rtl/>
        </w:rPr>
        <w:t xml:space="preserve"> </w:t>
      </w:r>
      <w:bookmarkStart w:id="14871" w:name="_ETM_Q34_734099"/>
      <w:bookmarkEnd w:id="14871"/>
      <w:r>
        <w:rPr>
          <w:rtl/>
        </w:rPr>
        <w:t xml:space="preserve">וחלק </w:t>
      </w:r>
      <w:bookmarkStart w:id="14872" w:name="_ETM_Q34_734609"/>
      <w:bookmarkEnd w:id="14872"/>
      <w:r>
        <w:rPr>
          <w:rtl/>
        </w:rPr>
        <w:t xml:space="preserve">מראשי </w:t>
      </w:r>
      <w:bookmarkStart w:id="14873" w:name="_ETM_Q34_735119"/>
      <w:bookmarkEnd w:id="14873"/>
      <w:r>
        <w:rPr>
          <w:rtl/>
        </w:rPr>
        <w:t xml:space="preserve">הערים </w:t>
      </w:r>
      <w:bookmarkStart w:id="14874" w:name="_ETM_Q34_736009"/>
      <w:bookmarkEnd w:id="14874"/>
      <w:r>
        <w:rPr>
          <w:rtl/>
        </w:rPr>
        <w:t xml:space="preserve">שהם </w:t>
      </w:r>
      <w:bookmarkStart w:id="14875" w:name="_ETM_Q34_736400"/>
      <w:bookmarkEnd w:id="14875"/>
      <w:r>
        <w:rPr>
          <w:rtl/>
        </w:rPr>
        <w:t xml:space="preserve">חלק </w:t>
      </w:r>
      <w:bookmarkStart w:id="14876" w:name="_ETM_Q34_736849"/>
      <w:bookmarkEnd w:id="14876"/>
      <w:r>
        <w:rPr>
          <w:rFonts w:hint="cs"/>
          <w:rtl/>
        </w:rPr>
        <w:t>מ</w:t>
      </w:r>
      <w:r>
        <w:rPr>
          <w:rtl/>
        </w:rPr>
        <w:t xml:space="preserve">אותו </w:t>
      </w:r>
      <w:bookmarkStart w:id="14877" w:name="_ETM_Q34_737300"/>
      <w:bookmarkEnd w:id="14877"/>
      <w:r>
        <w:rPr>
          <w:rtl/>
        </w:rPr>
        <w:t xml:space="preserve">פורום </w:t>
      </w:r>
      <w:bookmarkStart w:id="14878" w:name="_ETM_Q34_738380"/>
      <w:bookmarkEnd w:id="14878"/>
      <w:r>
        <w:rPr>
          <w:rtl/>
        </w:rPr>
        <w:t xml:space="preserve">שבוחר </w:t>
      </w:r>
      <w:bookmarkStart w:id="14879" w:name="_ETM_Q34_739220"/>
      <w:bookmarkEnd w:id="14879"/>
      <w:r>
        <w:rPr>
          <w:rFonts w:hint="cs"/>
          <w:rtl/>
        </w:rPr>
        <w:t xml:space="preserve">את </w:t>
      </w:r>
      <w:r>
        <w:rPr>
          <w:rtl/>
        </w:rPr>
        <w:t xml:space="preserve">הרב </w:t>
      </w:r>
      <w:bookmarkStart w:id="14880" w:name="_ETM_Q34_739520"/>
      <w:bookmarkEnd w:id="14880"/>
      <w:r>
        <w:rPr>
          <w:rFonts w:hint="cs"/>
          <w:rtl/>
        </w:rPr>
        <w:t>ה</w:t>
      </w:r>
      <w:r>
        <w:rPr>
          <w:rtl/>
        </w:rPr>
        <w:t xml:space="preserve">ראשי </w:t>
      </w:r>
      <w:bookmarkStart w:id="14881" w:name="_ETM_Q34_739910"/>
      <w:bookmarkEnd w:id="14881"/>
      <w:r>
        <w:rPr>
          <w:rtl/>
        </w:rPr>
        <w:t xml:space="preserve">אולי </w:t>
      </w:r>
      <w:bookmarkStart w:id="14882" w:name="_ETM_Q34_740240"/>
      <w:bookmarkEnd w:id="14882"/>
      <w:r>
        <w:rPr>
          <w:rtl/>
        </w:rPr>
        <w:t>לא</w:t>
      </w:r>
      <w:r>
        <w:rPr>
          <w:rFonts w:hint="cs"/>
          <w:rtl/>
        </w:rPr>
        <w:t xml:space="preserve"> </w:t>
      </w:r>
      <w:bookmarkStart w:id="14883" w:name="_ETM_Q34_740720"/>
      <w:bookmarkEnd w:id="14883"/>
      <w:r>
        <w:rPr>
          <w:rFonts w:hint="cs"/>
          <w:rtl/>
        </w:rPr>
        <w:t xml:space="preserve">ייבחרו, וכך </w:t>
      </w:r>
      <w:bookmarkStart w:id="14884" w:name="_ETM_Q34_740569"/>
      <w:bookmarkStart w:id="14885" w:name="_ETM_Q34_741780"/>
      <w:bookmarkStart w:id="14886" w:name="_ETM_Q34_743040"/>
      <w:bookmarkEnd w:id="14884"/>
      <w:bookmarkEnd w:id="14885"/>
      <w:bookmarkEnd w:id="14886"/>
      <w:r>
        <w:rPr>
          <w:rtl/>
        </w:rPr>
        <w:t xml:space="preserve">נדחה </w:t>
      </w:r>
      <w:bookmarkStart w:id="14887" w:name="_ETM_Q34_743639"/>
      <w:bookmarkEnd w:id="14887"/>
      <w:r>
        <w:rPr>
          <w:rtl/>
        </w:rPr>
        <w:t xml:space="preserve">הסיפור </w:t>
      </w:r>
      <w:bookmarkStart w:id="14888" w:name="_ETM_Q34_744690"/>
      <w:bookmarkEnd w:id="14888"/>
      <w:r>
        <w:rPr>
          <w:rtl/>
        </w:rPr>
        <w:t xml:space="preserve">עד </w:t>
      </w:r>
      <w:bookmarkStart w:id="14889" w:name="_ETM_Q34_744960"/>
      <w:bookmarkEnd w:id="14889"/>
      <w:r>
        <w:rPr>
          <w:rtl/>
        </w:rPr>
        <w:t xml:space="preserve">לחודש </w:t>
      </w:r>
      <w:bookmarkStart w:id="14890" w:name="_ETM_Q34_745500"/>
      <w:bookmarkEnd w:id="14890"/>
      <w:r>
        <w:rPr>
          <w:rtl/>
        </w:rPr>
        <w:t>אפריל</w:t>
      </w:r>
      <w:r>
        <w:rPr>
          <w:rFonts w:hint="cs"/>
          <w:rtl/>
        </w:rPr>
        <w:t>.</w:t>
      </w:r>
      <w:bookmarkStart w:id="14891" w:name="_ETM_Q34_750143"/>
      <w:bookmarkStart w:id="14892" w:name="_ETM_Q34_750300"/>
      <w:bookmarkStart w:id="14893" w:name="_ETM_Q34_750351"/>
      <w:bookmarkStart w:id="14894" w:name="_ETM_Q34_750471"/>
      <w:bookmarkStart w:id="14895" w:name="_ETM_Q34_746800"/>
      <w:bookmarkEnd w:id="14891"/>
      <w:bookmarkEnd w:id="14892"/>
      <w:bookmarkEnd w:id="14893"/>
      <w:bookmarkEnd w:id="14894"/>
      <w:bookmarkEnd w:id="14895"/>
      <w:r>
        <w:rPr>
          <w:rFonts w:hint="cs"/>
          <w:rtl/>
        </w:rPr>
        <w:t xml:space="preserve"> </w:t>
      </w:r>
      <w:r>
        <w:rPr>
          <w:rtl/>
        </w:rPr>
        <w:t xml:space="preserve">אבל </w:t>
      </w:r>
      <w:bookmarkStart w:id="14896" w:name="_ETM_Q34_747100"/>
      <w:bookmarkEnd w:id="14896"/>
      <w:r>
        <w:rPr>
          <w:rtl/>
        </w:rPr>
        <w:t xml:space="preserve">מה </w:t>
      </w:r>
      <w:bookmarkStart w:id="14897" w:name="_ETM_Q34_747309"/>
      <w:bookmarkEnd w:id="14897"/>
      <w:r>
        <w:rPr>
          <w:rtl/>
        </w:rPr>
        <w:t>לעשות</w:t>
      </w:r>
      <w:r>
        <w:rPr>
          <w:rFonts w:hint="cs"/>
          <w:rtl/>
        </w:rPr>
        <w:t>,</w:t>
      </w:r>
      <w:r>
        <w:rPr>
          <w:rtl/>
        </w:rPr>
        <w:t xml:space="preserve"> </w:t>
      </w:r>
      <w:bookmarkStart w:id="14898" w:name="_ETM_Q34_748790"/>
      <w:bookmarkEnd w:id="14898"/>
      <w:r>
        <w:rPr>
          <w:rtl/>
        </w:rPr>
        <w:t xml:space="preserve">במקביל </w:t>
      </w:r>
      <w:bookmarkStart w:id="14899" w:name="_ETM_Q34_750679"/>
      <w:bookmarkEnd w:id="14899"/>
      <w:r>
        <w:rPr>
          <w:rtl/>
        </w:rPr>
        <w:t xml:space="preserve">הגישו </w:t>
      </w:r>
      <w:bookmarkStart w:id="14900" w:name="_ETM_Q34_751220"/>
      <w:bookmarkEnd w:id="14900"/>
      <w:r>
        <w:rPr>
          <w:rtl/>
        </w:rPr>
        <w:t xml:space="preserve">הצעת </w:t>
      </w:r>
      <w:bookmarkStart w:id="14901" w:name="_ETM_Q34_751670"/>
      <w:bookmarkEnd w:id="14901"/>
      <w:r>
        <w:rPr>
          <w:rtl/>
        </w:rPr>
        <w:t>חוק</w:t>
      </w:r>
      <w:r>
        <w:rPr>
          <w:rFonts w:hint="cs"/>
          <w:rtl/>
        </w:rPr>
        <w:t>,</w:t>
      </w:r>
      <w:r>
        <w:rPr>
          <w:rtl/>
        </w:rPr>
        <w:t xml:space="preserve"> </w:t>
      </w:r>
      <w:bookmarkStart w:id="14902" w:name="_ETM_Q34_752750"/>
      <w:bookmarkEnd w:id="14902"/>
      <w:r>
        <w:rPr>
          <w:rtl/>
        </w:rPr>
        <w:t xml:space="preserve">השר </w:t>
      </w:r>
      <w:bookmarkStart w:id="14903" w:name="_ETM_Q34_753110"/>
      <w:bookmarkEnd w:id="14903"/>
      <w:r>
        <w:rPr>
          <w:rtl/>
        </w:rPr>
        <w:t xml:space="preserve">לשירותי </w:t>
      </w:r>
      <w:bookmarkStart w:id="14904" w:name="_ETM_Q34_753740"/>
      <w:bookmarkEnd w:id="14904"/>
      <w:r>
        <w:rPr>
          <w:rtl/>
        </w:rPr>
        <w:t>דת</w:t>
      </w:r>
      <w:r>
        <w:rPr>
          <w:rFonts w:hint="cs"/>
          <w:rtl/>
        </w:rPr>
        <w:t>,</w:t>
      </w:r>
      <w:r>
        <w:rPr>
          <w:rtl/>
        </w:rPr>
        <w:t xml:space="preserve"> </w:t>
      </w:r>
      <w:bookmarkStart w:id="14905" w:name="_ETM_Q34_754820"/>
      <w:bookmarkEnd w:id="14905"/>
      <w:r>
        <w:rPr>
          <w:rtl/>
        </w:rPr>
        <w:t xml:space="preserve">הגישו </w:t>
      </w:r>
      <w:bookmarkStart w:id="14906" w:name="_ETM_Q34_755300"/>
      <w:bookmarkEnd w:id="14906"/>
      <w:r>
        <w:rPr>
          <w:rtl/>
        </w:rPr>
        <w:t xml:space="preserve">הצעת </w:t>
      </w:r>
      <w:bookmarkStart w:id="14907" w:name="_ETM_Q34_755750"/>
      <w:bookmarkEnd w:id="14907"/>
      <w:r>
        <w:rPr>
          <w:rtl/>
        </w:rPr>
        <w:t xml:space="preserve">חוק </w:t>
      </w:r>
      <w:bookmarkStart w:id="14908" w:name="_ETM_Q34_756320"/>
      <w:bookmarkEnd w:id="14908"/>
      <w:r>
        <w:rPr>
          <w:rtl/>
        </w:rPr>
        <w:t xml:space="preserve">שירותי </w:t>
      </w:r>
      <w:bookmarkStart w:id="14909" w:name="_ETM_Q34_756860"/>
      <w:bookmarkEnd w:id="14909"/>
      <w:r>
        <w:rPr>
          <w:rFonts w:hint="cs"/>
          <w:rtl/>
        </w:rPr>
        <w:t>ה</w:t>
      </w:r>
      <w:r>
        <w:rPr>
          <w:rtl/>
        </w:rPr>
        <w:t xml:space="preserve">דת </w:t>
      </w:r>
      <w:bookmarkStart w:id="14910" w:name="_ETM_Q34_757190"/>
      <w:bookmarkEnd w:id="14910"/>
      <w:r>
        <w:rPr>
          <w:rtl/>
        </w:rPr>
        <w:t>היהוד</w:t>
      </w:r>
      <w:r>
        <w:rPr>
          <w:rFonts w:hint="cs"/>
          <w:rtl/>
        </w:rPr>
        <w:t>י</w:t>
      </w:r>
      <w:r>
        <w:rPr>
          <w:rtl/>
        </w:rPr>
        <w:t xml:space="preserve">ים </w:t>
      </w:r>
      <w:bookmarkStart w:id="14911" w:name="_ETM_Q34_758620"/>
      <w:bookmarkEnd w:id="14911"/>
      <w:r>
        <w:rPr>
          <w:rFonts w:hint="cs"/>
          <w:rtl/>
        </w:rPr>
        <w:t>(</w:t>
      </w:r>
      <w:r>
        <w:rPr>
          <w:rtl/>
        </w:rPr>
        <w:t xml:space="preserve">בחירת </w:t>
      </w:r>
      <w:bookmarkStart w:id="14912" w:name="_ETM_Q34_759040"/>
      <w:bookmarkEnd w:id="14912"/>
      <w:r>
        <w:rPr>
          <w:rtl/>
        </w:rPr>
        <w:t xml:space="preserve">רבני </w:t>
      </w:r>
      <w:bookmarkStart w:id="14913" w:name="_ETM_Q34_759490"/>
      <w:bookmarkEnd w:id="14913"/>
      <w:r>
        <w:rPr>
          <w:rtl/>
        </w:rPr>
        <w:t>עיר</w:t>
      </w:r>
      <w:r>
        <w:rPr>
          <w:rFonts w:hint="cs"/>
          <w:rtl/>
        </w:rPr>
        <w:t>,</w:t>
      </w:r>
      <w:r>
        <w:rPr>
          <w:rtl/>
        </w:rPr>
        <w:t xml:space="preserve"> </w:t>
      </w:r>
      <w:bookmarkStart w:id="14914" w:name="_ETM_Q34_760030"/>
      <w:bookmarkEnd w:id="14914"/>
      <w:r>
        <w:rPr>
          <w:rtl/>
        </w:rPr>
        <w:t xml:space="preserve">רבנים </w:t>
      </w:r>
      <w:bookmarkStart w:id="14915" w:name="_ETM_Q34_760570"/>
      <w:bookmarkEnd w:id="14915"/>
      <w:r>
        <w:rPr>
          <w:rtl/>
        </w:rPr>
        <w:t>אזוריים</w:t>
      </w:r>
      <w:r>
        <w:rPr>
          <w:rFonts w:hint="cs"/>
          <w:rtl/>
        </w:rPr>
        <w:t>,</w:t>
      </w:r>
      <w:r>
        <w:rPr>
          <w:rtl/>
        </w:rPr>
        <w:t xml:space="preserve"> </w:t>
      </w:r>
      <w:bookmarkStart w:id="14916" w:name="_ETM_Q34_761199"/>
      <w:bookmarkEnd w:id="14916"/>
      <w:r>
        <w:rPr>
          <w:rtl/>
        </w:rPr>
        <w:t xml:space="preserve">רבני </w:t>
      </w:r>
      <w:bookmarkStart w:id="14917" w:name="_ETM_Q34_761740"/>
      <w:bookmarkEnd w:id="14917"/>
      <w:r>
        <w:rPr>
          <w:rFonts w:hint="cs"/>
          <w:rtl/>
        </w:rPr>
        <w:t>יי</w:t>
      </w:r>
      <w:r>
        <w:rPr>
          <w:rtl/>
        </w:rPr>
        <w:t xml:space="preserve">שוב </w:t>
      </w:r>
      <w:bookmarkStart w:id="14918" w:name="_ETM_Q34_762460"/>
      <w:bookmarkEnd w:id="14918"/>
      <w:r>
        <w:rPr>
          <w:rtl/>
        </w:rPr>
        <w:t xml:space="preserve">ורבני </w:t>
      </w:r>
      <w:bookmarkStart w:id="14919" w:name="_ETM_Q34_763090"/>
      <w:bookmarkEnd w:id="14919"/>
      <w:r>
        <w:rPr>
          <w:rtl/>
        </w:rPr>
        <w:t>השכונות</w:t>
      </w:r>
      <w:r>
        <w:rPr>
          <w:rFonts w:hint="cs"/>
          <w:rtl/>
        </w:rPr>
        <w:t>),</w:t>
      </w:r>
      <w:r>
        <w:rPr>
          <w:rtl/>
        </w:rPr>
        <w:t xml:space="preserve"> </w:t>
      </w:r>
      <w:bookmarkStart w:id="14920" w:name="_ETM_Q34_764849"/>
      <w:bookmarkEnd w:id="14920"/>
      <w:r>
        <w:rPr>
          <w:rtl/>
        </w:rPr>
        <w:t xml:space="preserve">ודווקא </w:t>
      </w:r>
      <w:bookmarkStart w:id="14921" w:name="_ETM_Q34_765449"/>
      <w:bookmarkEnd w:id="14921"/>
      <w:r>
        <w:rPr>
          <w:rtl/>
        </w:rPr>
        <w:t>שם</w:t>
      </w:r>
      <w:r>
        <w:rPr>
          <w:rFonts w:hint="cs"/>
          <w:rtl/>
        </w:rPr>
        <w:t>,</w:t>
      </w:r>
      <w:r>
        <w:rPr>
          <w:rtl/>
        </w:rPr>
        <w:t xml:space="preserve"> </w:t>
      </w:r>
      <w:bookmarkStart w:id="14922" w:name="_ETM_Q34_766669"/>
      <w:bookmarkEnd w:id="14922"/>
      <w:r>
        <w:rPr>
          <w:rtl/>
        </w:rPr>
        <w:t xml:space="preserve">בדיוק </w:t>
      </w:r>
      <w:bookmarkStart w:id="14923" w:name="_ETM_Q34_767120"/>
      <w:bookmarkEnd w:id="14923"/>
      <w:r>
        <w:rPr>
          <w:rtl/>
        </w:rPr>
        <w:t>מ</w:t>
      </w:r>
      <w:r>
        <w:rPr>
          <w:rFonts w:hint="cs"/>
          <w:rtl/>
        </w:rPr>
        <w:t xml:space="preserve">הנימוק ההפוך, </w:t>
      </w:r>
      <w:bookmarkStart w:id="14924" w:name="_ETM_Q34_767480"/>
      <w:bookmarkStart w:id="14925" w:name="_ETM_Q34_767780"/>
      <w:bookmarkStart w:id="14926" w:name="_ETM_Q34_768879"/>
      <w:bookmarkEnd w:id="14924"/>
      <w:bookmarkEnd w:id="14925"/>
      <w:bookmarkEnd w:id="14926"/>
      <w:r>
        <w:rPr>
          <w:rtl/>
        </w:rPr>
        <w:t xml:space="preserve">מופיע </w:t>
      </w:r>
      <w:bookmarkStart w:id="14927" w:name="_ETM_Q34_769300"/>
      <w:bookmarkEnd w:id="14927"/>
      <w:r>
        <w:rPr>
          <w:rtl/>
        </w:rPr>
        <w:t xml:space="preserve">שאין </w:t>
      </w:r>
      <w:bookmarkStart w:id="14928" w:name="_ETM_Q34_769569"/>
      <w:bookmarkEnd w:id="14928"/>
      <w:r>
        <w:rPr>
          <w:rtl/>
        </w:rPr>
        <w:t xml:space="preserve">שום </w:t>
      </w:r>
      <w:bookmarkStart w:id="14929" w:name="_ETM_Q34_769840"/>
      <w:bookmarkEnd w:id="14929"/>
      <w:r>
        <w:rPr>
          <w:rtl/>
        </w:rPr>
        <w:t xml:space="preserve">בעיה </w:t>
      </w:r>
      <w:bookmarkStart w:id="14930" w:name="_ETM_Q34_770199"/>
      <w:bookmarkEnd w:id="14930"/>
      <w:r>
        <w:rPr>
          <w:rtl/>
        </w:rPr>
        <w:t xml:space="preserve">לבחור </w:t>
      </w:r>
      <w:bookmarkStart w:id="14931" w:name="_ETM_Q34_770650"/>
      <w:bookmarkEnd w:id="14931"/>
      <w:r>
        <w:rPr>
          <w:rtl/>
        </w:rPr>
        <w:t xml:space="preserve">את </w:t>
      </w:r>
      <w:bookmarkStart w:id="14932" w:name="_ETM_Q34_770770"/>
      <w:bookmarkEnd w:id="14932"/>
      <w:r>
        <w:rPr>
          <w:rtl/>
        </w:rPr>
        <w:t xml:space="preserve">הרבנים </w:t>
      </w:r>
      <w:bookmarkStart w:id="14933" w:name="_ETM_Q34_772030"/>
      <w:bookmarkEnd w:id="14933"/>
      <w:r>
        <w:rPr>
          <w:rtl/>
        </w:rPr>
        <w:t xml:space="preserve">סמוך </w:t>
      </w:r>
      <w:bookmarkStart w:id="14934" w:name="_ETM_Q34_772510"/>
      <w:bookmarkEnd w:id="14934"/>
      <w:r>
        <w:rPr>
          <w:rtl/>
        </w:rPr>
        <w:t xml:space="preserve">לבחירות </w:t>
      </w:r>
      <w:bookmarkStart w:id="14935" w:name="_ETM_Q34_773050"/>
      <w:bookmarkEnd w:id="14935"/>
      <w:r>
        <w:rPr>
          <w:rtl/>
        </w:rPr>
        <w:t>לכנסת</w:t>
      </w:r>
      <w:r>
        <w:rPr>
          <w:rFonts w:hint="cs"/>
          <w:rtl/>
        </w:rPr>
        <w:t>,</w:t>
      </w:r>
      <w:r>
        <w:rPr>
          <w:rtl/>
        </w:rPr>
        <w:t xml:space="preserve"> </w:t>
      </w:r>
      <w:bookmarkStart w:id="14936" w:name="_ETM_Q34_774199"/>
      <w:bookmarkEnd w:id="14936"/>
      <w:r>
        <w:rPr>
          <w:rtl/>
        </w:rPr>
        <w:t xml:space="preserve">סמוך </w:t>
      </w:r>
      <w:bookmarkStart w:id="14937" w:name="_ETM_Q34_774650"/>
      <w:bookmarkEnd w:id="14937"/>
      <w:r>
        <w:rPr>
          <w:rtl/>
        </w:rPr>
        <w:t xml:space="preserve">לבחירות </w:t>
      </w:r>
      <w:bookmarkStart w:id="14938" w:name="_ETM_Q34_775220"/>
      <w:bookmarkEnd w:id="14938"/>
      <w:r>
        <w:rPr>
          <w:rtl/>
        </w:rPr>
        <w:t>לעיריות</w:t>
      </w:r>
      <w:r>
        <w:rPr>
          <w:rFonts w:hint="cs"/>
          <w:rtl/>
        </w:rPr>
        <w:t>.</w:t>
      </w:r>
      <w:r>
        <w:rPr>
          <w:rtl/>
        </w:rPr>
        <w:t xml:space="preserve"> </w:t>
      </w:r>
      <w:bookmarkStart w:id="14939" w:name="_ETM_Q34_775820"/>
      <w:bookmarkEnd w:id="14939"/>
      <w:r>
        <w:rPr>
          <w:rtl/>
        </w:rPr>
        <w:t xml:space="preserve">אין </w:t>
      </w:r>
      <w:bookmarkStart w:id="14940" w:name="_ETM_Q34_775940"/>
      <w:bookmarkEnd w:id="14940"/>
      <w:r>
        <w:rPr>
          <w:rtl/>
        </w:rPr>
        <w:t xml:space="preserve">שום </w:t>
      </w:r>
      <w:bookmarkStart w:id="14941" w:name="_ETM_Q34_776179"/>
      <w:bookmarkEnd w:id="14941"/>
      <w:r>
        <w:rPr>
          <w:rtl/>
        </w:rPr>
        <w:t>בעיה</w:t>
      </w:r>
      <w:r>
        <w:rPr>
          <w:rFonts w:hint="cs"/>
          <w:rtl/>
        </w:rPr>
        <w:t>.</w:t>
      </w:r>
      <w:r>
        <w:rPr>
          <w:rtl/>
        </w:rPr>
        <w:t xml:space="preserve"> </w:t>
      </w:r>
      <w:bookmarkStart w:id="14942" w:name="_ETM_Q34_777510"/>
      <w:bookmarkStart w:id="14943" w:name="_ETM_Q34_777809"/>
      <w:bookmarkStart w:id="14944" w:name="_ETM_Q34_778650"/>
      <w:bookmarkEnd w:id="14942"/>
      <w:bookmarkEnd w:id="14943"/>
      <w:bookmarkEnd w:id="14944"/>
    </w:p>
    <w:p w:rsidR="00D718D8" w:rsidRDefault="00D718D8" w:rsidP="00BF4755">
      <w:pPr>
        <w:rPr>
          <w:rtl/>
        </w:rPr>
      </w:pPr>
      <w:bookmarkStart w:id="14945" w:name="_ETM_Q34_775690"/>
      <w:bookmarkEnd w:id="14945"/>
    </w:p>
    <w:p w:rsidR="00D718D8" w:rsidRDefault="00D718D8" w:rsidP="00BF4755">
      <w:pPr>
        <w:pStyle w:val="af5"/>
        <w:keepNext/>
        <w:rPr>
          <w:rtl/>
        </w:rPr>
      </w:pPr>
      <w:bookmarkStart w:id="14946" w:name="ET_interruption_קריאה_16"/>
      <w:r w:rsidRPr="00562AB9">
        <w:rPr>
          <w:rStyle w:val="TagStyle"/>
          <w:rtl/>
        </w:rPr>
        <w:t xml:space="preserve"> &lt;&lt; קריאה &gt;&gt; </w:t>
      </w:r>
      <w:r>
        <w:rPr>
          <w:rtl/>
        </w:rPr>
        <w:t>קריאה:</w:t>
      </w:r>
      <w:r w:rsidRPr="00562AB9">
        <w:rPr>
          <w:rStyle w:val="TagStyle"/>
          <w:rtl/>
        </w:rPr>
        <w:t xml:space="preserve"> &lt;&lt; קריאה &gt;&gt;</w:t>
      </w:r>
      <w:r>
        <w:rPr>
          <w:rtl/>
        </w:rPr>
        <w:t xml:space="preserve">   </w:t>
      </w:r>
      <w:bookmarkEnd w:id="14946"/>
    </w:p>
    <w:p w:rsidR="00D718D8" w:rsidRDefault="00D718D8" w:rsidP="00B07973">
      <w:pPr>
        <w:rPr>
          <w:rtl/>
        </w:rPr>
      </w:pPr>
    </w:p>
    <w:p w:rsidR="00D718D8" w:rsidRDefault="00B07973" w:rsidP="00B07973">
      <w:pPr>
        <w:rPr>
          <w:rtl/>
        </w:rPr>
      </w:pPr>
      <w:bookmarkStart w:id="14947" w:name="_ETM_Q34_781529"/>
      <w:bookmarkStart w:id="14948" w:name="_ETM_Q34_781928"/>
      <w:bookmarkStart w:id="14949" w:name="_ETM_Q34_782077"/>
      <w:bookmarkEnd w:id="14947"/>
      <w:bookmarkEnd w:id="14948"/>
      <w:bookmarkEnd w:id="14949"/>
      <w:r>
        <w:rPr>
          <w:rFonts w:hint="cs"/>
          <w:rtl/>
        </w:rPr>
        <w:t>– – –</w:t>
      </w:r>
    </w:p>
    <w:p w:rsidR="00D718D8" w:rsidRDefault="00D718D8" w:rsidP="00BF4755">
      <w:pPr>
        <w:rPr>
          <w:rtl/>
        </w:rPr>
      </w:pPr>
      <w:bookmarkStart w:id="14950" w:name="_ETM_Q34_779476"/>
      <w:bookmarkStart w:id="14951" w:name="_ETM_Q34_779609"/>
      <w:bookmarkEnd w:id="14950"/>
      <w:bookmarkEnd w:id="14951"/>
    </w:p>
    <w:p w:rsidR="00D718D8" w:rsidRDefault="00D718D8" w:rsidP="00BF4755">
      <w:pPr>
        <w:pStyle w:val="-"/>
        <w:keepNext/>
        <w:rPr>
          <w:rtl/>
        </w:rPr>
      </w:pPr>
      <w:bookmarkStart w:id="14952" w:name="ET_speakercontinue_4739_17"/>
      <w:r w:rsidRPr="00562AB9">
        <w:rPr>
          <w:rStyle w:val="TagStyle"/>
          <w:rtl/>
        </w:rPr>
        <w:t xml:space="preserve"> &lt;&lt; דובר_המשך &gt;&gt; </w:t>
      </w:r>
      <w:r>
        <w:rPr>
          <w:rtl/>
        </w:rPr>
        <w:t>אביגדור ליברמן (ישראל ביתנו):</w:t>
      </w:r>
      <w:r w:rsidRPr="00562AB9">
        <w:rPr>
          <w:rStyle w:val="TagStyle"/>
          <w:rtl/>
        </w:rPr>
        <w:t xml:space="preserve"> &lt;&lt; דובר_המשך &gt;&gt;</w:t>
      </w:r>
      <w:r>
        <w:rPr>
          <w:rtl/>
        </w:rPr>
        <w:t xml:space="preserve">   </w:t>
      </w:r>
      <w:bookmarkEnd w:id="14952"/>
    </w:p>
    <w:p w:rsidR="00D718D8" w:rsidRDefault="00D718D8" w:rsidP="00B07973">
      <w:pPr>
        <w:rPr>
          <w:rtl/>
        </w:rPr>
      </w:pPr>
    </w:p>
    <w:p w:rsidR="00D718D8" w:rsidRDefault="00D718D8" w:rsidP="00BF4755">
      <w:pPr>
        <w:rPr>
          <w:rtl/>
        </w:rPr>
      </w:pPr>
      <w:bookmarkStart w:id="14953" w:name="_ETM_Q34_781316"/>
      <w:bookmarkStart w:id="14954" w:name="_ETM_Q34_775862"/>
      <w:bookmarkStart w:id="14955" w:name="_ETM_Q34_775916"/>
      <w:bookmarkStart w:id="14956" w:name="_ETM_Q34_775974"/>
      <w:bookmarkEnd w:id="14953"/>
      <w:bookmarkEnd w:id="14954"/>
      <w:bookmarkEnd w:id="14955"/>
      <w:bookmarkEnd w:id="14956"/>
      <w:r>
        <w:rPr>
          <w:rtl/>
        </w:rPr>
        <w:t xml:space="preserve">חד </w:t>
      </w:r>
      <w:bookmarkStart w:id="14957" w:name="_ETM_Q34_778979"/>
      <w:bookmarkEnd w:id="14957"/>
      <w:r>
        <w:rPr>
          <w:rtl/>
        </w:rPr>
        <w:t>וחלק</w:t>
      </w:r>
      <w:r>
        <w:rPr>
          <w:rFonts w:hint="cs"/>
          <w:rtl/>
        </w:rPr>
        <w:t>.</w:t>
      </w:r>
      <w:r>
        <w:rPr>
          <w:rtl/>
        </w:rPr>
        <w:t xml:space="preserve"> </w:t>
      </w:r>
      <w:bookmarkStart w:id="14958" w:name="_ETM_Q34_779550"/>
      <w:bookmarkEnd w:id="14958"/>
      <w:r>
        <w:rPr>
          <w:rtl/>
        </w:rPr>
        <w:t xml:space="preserve">הרי </w:t>
      </w:r>
      <w:bookmarkStart w:id="14959" w:name="_ETM_Q34_779790"/>
      <w:bookmarkEnd w:id="14959"/>
      <w:r>
        <w:rPr>
          <w:rtl/>
        </w:rPr>
        <w:t xml:space="preserve">כתוב </w:t>
      </w:r>
      <w:bookmarkStart w:id="14960" w:name="_ETM_Q34_780510"/>
      <w:bookmarkEnd w:id="14960"/>
      <w:r>
        <w:rPr>
          <w:rtl/>
        </w:rPr>
        <w:t>שכרגע</w:t>
      </w:r>
      <w:r>
        <w:rPr>
          <w:rFonts w:hint="cs"/>
          <w:rtl/>
        </w:rPr>
        <w:t xml:space="preserve"> אפשר, באישור מועצת הרבנות </w:t>
      </w:r>
      <w:bookmarkStart w:id="14961" w:name="_ETM_Q34_786371"/>
      <w:bookmarkEnd w:id="14961"/>
      <w:r>
        <w:rPr>
          <w:rFonts w:hint="cs"/>
          <w:rtl/>
        </w:rPr>
        <w:t xml:space="preserve">הראשית, לבחור רב עיר, רב יישוב. מה </w:t>
      </w:r>
      <w:bookmarkStart w:id="14962" w:name="_ETM_Q34_786111"/>
      <w:bookmarkEnd w:id="14962"/>
      <w:r>
        <w:rPr>
          <w:rFonts w:hint="cs"/>
          <w:rtl/>
        </w:rPr>
        <w:t xml:space="preserve">לא? כן. </w:t>
      </w:r>
    </w:p>
    <w:p w:rsidR="00D718D8" w:rsidRDefault="00D718D8" w:rsidP="00BF4755">
      <w:pPr>
        <w:rPr>
          <w:rtl/>
          <w:lang w:eastAsia="he-IL"/>
        </w:rPr>
      </w:pPr>
      <w:bookmarkStart w:id="14963" w:name="_ETM_Q34_788639"/>
      <w:bookmarkStart w:id="14964" w:name="_ETM_Q34_788775"/>
      <w:bookmarkStart w:id="14965" w:name="_ETM_Q34_788834"/>
      <w:bookmarkStart w:id="14966" w:name="_ETM_Q34_788904"/>
      <w:bookmarkStart w:id="14967" w:name="_ETM_Q34_817774"/>
      <w:bookmarkStart w:id="14968" w:name="_ETM_Q34_817860"/>
      <w:bookmarkStart w:id="14969" w:name="_ETM_Q34_817949"/>
      <w:bookmarkStart w:id="14970" w:name="_ETM_Q34_818040"/>
      <w:bookmarkStart w:id="14971" w:name="_ETM_Q34_818141"/>
      <w:bookmarkStart w:id="14972" w:name="_ETM_Q34_818217"/>
      <w:bookmarkEnd w:id="14963"/>
      <w:bookmarkEnd w:id="14964"/>
      <w:bookmarkEnd w:id="14965"/>
      <w:bookmarkEnd w:id="14966"/>
      <w:bookmarkEnd w:id="14967"/>
      <w:bookmarkEnd w:id="14968"/>
      <w:bookmarkEnd w:id="14969"/>
      <w:bookmarkEnd w:id="14970"/>
      <w:bookmarkEnd w:id="14971"/>
      <w:bookmarkEnd w:id="14972"/>
    </w:p>
    <w:p w:rsidR="00D718D8" w:rsidRDefault="00D718D8" w:rsidP="00BF4755">
      <w:pPr>
        <w:pStyle w:val="af5"/>
        <w:keepNext/>
        <w:rPr>
          <w:rtl/>
        </w:rPr>
      </w:pPr>
      <w:bookmarkStart w:id="14973" w:name="ET_interruption_6448_3"/>
      <w:r w:rsidRPr="00E05307">
        <w:rPr>
          <w:rStyle w:val="TagStyle"/>
          <w:rtl/>
        </w:rPr>
        <w:t xml:space="preserve">&lt;&lt; קריאה &gt;&gt; </w:t>
      </w:r>
      <w:r>
        <w:rPr>
          <w:rtl/>
        </w:rPr>
        <w:t>השר לשירותי דת מיכאל מלכיאלי:</w:t>
      </w:r>
      <w:r w:rsidRPr="00E05307">
        <w:rPr>
          <w:rStyle w:val="TagStyle"/>
          <w:rtl/>
        </w:rPr>
        <w:t xml:space="preserve"> &lt;&lt; קריאה &gt;&gt;</w:t>
      </w:r>
      <w:r>
        <w:rPr>
          <w:rtl/>
        </w:rPr>
        <w:t xml:space="preserve">   </w:t>
      </w:r>
      <w:bookmarkEnd w:id="14973"/>
    </w:p>
    <w:p w:rsidR="00D718D8" w:rsidRDefault="00D718D8" w:rsidP="00B07973">
      <w:pPr>
        <w:rPr>
          <w:rtl/>
          <w:lang w:eastAsia="he-IL"/>
        </w:rPr>
      </w:pPr>
    </w:p>
    <w:p w:rsidR="00D718D8" w:rsidRPr="00E05307" w:rsidRDefault="00B07973" w:rsidP="00B07973">
      <w:pPr>
        <w:rPr>
          <w:rtl/>
          <w:lang w:eastAsia="he-IL"/>
        </w:rPr>
      </w:pPr>
      <w:bookmarkStart w:id="14974" w:name="_ETM_Q35_176839"/>
      <w:bookmarkStart w:id="14975" w:name="_ETM_Q35_176908"/>
      <w:bookmarkEnd w:id="14974"/>
      <w:bookmarkEnd w:id="14975"/>
      <w:r>
        <w:rPr>
          <w:rFonts w:hint="cs"/>
          <w:rtl/>
          <w:lang w:eastAsia="he-IL"/>
        </w:rPr>
        <w:t>– – –</w:t>
      </w:r>
      <w:r w:rsidR="00D718D8">
        <w:rPr>
          <w:rFonts w:hint="cs"/>
          <w:rtl/>
          <w:lang w:eastAsia="he-IL"/>
        </w:rPr>
        <w:t xml:space="preserve"> השתגעת? לא יכולים </w:t>
      </w:r>
      <w:r>
        <w:rPr>
          <w:rFonts w:hint="cs"/>
          <w:rtl/>
          <w:lang w:eastAsia="he-IL"/>
        </w:rPr>
        <w:t>– – –</w:t>
      </w:r>
    </w:p>
    <w:p w:rsidR="00D718D8" w:rsidRDefault="00D718D8" w:rsidP="00BF4755">
      <w:pPr>
        <w:rPr>
          <w:rtl/>
        </w:rPr>
      </w:pPr>
      <w:bookmarkStart w:id="14976" w:name="_ETM_Q35_170903"/>
      <w:bookmarkStart w:id="14977" w:name="_ETM_Q35_143186"/>
      <w:bookmarkStart w:id="14978" w:name="_ETM_Q35_143207"/>
      <w:bookmarkEnd w:id="14976"/>
      <w:bookmarkEnd w:id="14977"/>
      <w:bookmarkEnd w:id="14978"/>
    </w:p>
    <w:p w:rsidR="00D718D8" w:rsidRDefault="00D718D8" w:rsidP="00BF4755">
      <w:pPr>
        <w:pStyle w:val="-"/>
        <w:keepNext/>
        <w:rPr>
          <w:rtl/>
        </w:rPr>
      </w:pPr>
      <w:bookmarkStart w:id="14979" w:name="ET_speakercontinue_4739_2"/>
      <w:r w:rsidRPr="00E05307">
        <w:rPr>
          <w:rStyle w:val="TagStyle"/>
          <w:rtl/>
        </w:rPr>
        <w:t xml:space="preserve"> &lt;&lt; דובר_המשך &gt;&gt; </w:t>
      </w:r>
      <w:r>
        <w:rPr>
          <w:rtl/>
        </w:rPr>
        <w:t>אביגדור ליברמן (ישראל ביתנו):</w:t>
      </w:r>
      <w:r w:rsidRPr="00E05307">
        <w:rPr>
          <w:rStyle w:val="TagStyle"/>
          <w:rtl/>
        </w:rPr>
        <w:t xml:space="preserve"> &lt;&lt; דובר_המשך &gt;&gt;</w:t>
      </w:r>
      <w:r>
        <w:rPr>
          <w:rtl/>
        </w:rPr>
        <w:t xml:space="preserve">   </w:t>
      </w:r>
      <w:bookmarkEnd w:id="14979"/>
    </w:p>
    <w:p w:rsidR="00D718D8" w:rsidRDefault="00D718D8" w:rsidP="00B07973">
      <w:pPr>
        <w:rPr>
          <w:rtl/>
        </w:rPr>
      </w:pPr>
    </w:p>
    <w:p w:rsidR="00D718D8" w:rsidRDefault="00D718D8" w:rsidP="00B07973">
      <w:pPr>
        <w:rPr>
          <w:rtl/>
        </w:rPr>
      </w:pPr>
      <w:bookmarkStart w:id="14980" w:name="_ETM_Q35_144921"/>
      <w:bookmarkStart w:id="14981" w:name="_ETM_Q35_137517"/>
      <w:bookmarkStart w:id="14982" w:name="_ETM_Q35_137575"/>
      <w:bookmarkStart w:id="14983" w:name="_ETM_Q35_192869"/>
      <w:bookmarkEnd w:id="14980"/>
      <w:bookmarkEnd w:id="14981"/>
      <w:bookmarkEnd w:id="14982"/>
      <w:bookmarkEnd w:id="14983"/>
      <w:r w:rsidRPr="00E05307">
        <w:rPr>
          <w:rtl/>
        </w:rPr>
        <w:t xml:space="preserve">אני </w:t>
      </w:r>
      <w:bookmarkStart w:id="14984" w:name="_ETM_Q35_193139"/>
      <w:bookmarkEnd w:id="14984"/>
      <w:r w:rsidRPr="00E05307">
        <w:rPr>
          <w:rtl/>
        </w:rPr>
        <w:t>קראתי</w:t>
      </w:r>
      <w:r>
        <w:rPr>
          <w:rFonts w:hint="cs"/>
          <w:rtl/>
        </w:rPr>
        <w:t>.</w:t>
      </w:r>
      <w:r w:rsidRPr="00E05307">
        <w:rPr>
          <w:rtl/>
        </w:rPr>
        <w:t xml:space="preserve"> </w:t>
      </w:r>
      <w:bookmarkStart w:id="14985" w:name="_ETM_Q35_193590"/>
      <w:bookmarkEnd w:id="14985"/>
      <w:r w:rsidRPr="00E05307">
        <w:rPr>
          <w:rtl/>
        </w:rPr>
        <w:t xml:space="preserve">אני </w:t>
      </w:r>
      <w:bookmarkStart w:id="14986" w:name="_ETM_Q35_193710"/>
      <w:bookmarkEnd w:id="14986"/>
      <w:r w:rsidRPr="00E05307">
        <w:rPr>
          <w:rtl/>
        </w:rPr>
        <w:t>מציע</w:t>
      </w:r>
      <w:r w:rsidR="00105FF4">
        <w:rPr>
          <w:rFonts w:hint="cs"/>
          <w:rtl/>
        </w:rPr>
        <w:t>,</w:t>
      </w:r>
      <w:r w:rsidRPr="00E05307">
        <w:rPr>
          <w:rtl/>
        </w:rPr>
        <w:t xml:space="preserve"> </w:t>
      </w:r>
      <w:bookmarkStart w:id="14987" w:name="_ETM_Q35_194099"/>
      <w:bookmarkEnd w:id="14987"/>
      <w:r w:rsidRPr="00E05307">
        <w:rPr>
          <w:rtl/>
        </w:rPr>
        <w:t xml:space="preserve">אדוני </w:t>
      </w:r>
      <w:bookmarkStart w:id="14988" w:name="_ETM_Q35_194580"/>
      <w:bookmarkEnd w:id="14988"/>
      <w:r w:rsidRPr="00E05307">
        <w:rPr>
          <w:rtl/>
        </w:rPr>
        <w:t>השר</w:t>
      </w:r>
      <w:r w:rsidR="00105FF4">
        <w:rPr>
          <w:rFonts w:hint="cs"/>
          <w:rtl/>
        </w:rPr>
        <w:t>,</w:t>
      </w:r>
      <w:r w:rsidRPr="00E05307">
        <w:rPr>
          <w:rtl/>
        </w:rPr>
        <w:t xml:space="preserve"> </w:t>
      </w:r>
      <w:bookmarkStart w:id="14989" w:name="_ETM_Q35_195000"/>
      <w:bookmarkEnd w:id="14989"/>
      <w:r w:rsidR="00105FF4">
        <w:rPr>
          <w:rFonts w:hint="cs"/>
          <w:rtl/>
        </w:rPr>
        <w:t>ש</w:t>
      </w:r>
      <w:r w:rsidRPr="00E05307">
        <w:rPr>
          <w:rtl/>
        </w:rPr>
        <w:t xml:space="preserve">תקרא </w:t>
      </w:r>
      <w:bookmarkStart w:id="14990" w:name="_ETM_Q35_195269"/>
      <w:bookmarkEnd w:id="14990"/>
      <w:r w:rsidRPr="00E05307">
        <w:rPr>
          <w:rtl/>
        </w:rPr>
        <w:t xml:space="preserve">את </w:t>
      </w:r>
      <w:bookmarkStart w:id="14991" w:name="_ETM_Q35_195420"/>
      <w:bookmarkEnd w:id="14991"/>
      <w:r w:rsidRPr="00E05307">
        <w:rPr>
          <w:rtl/>
        </w:rPr>
        <w:t>החוק</w:t>
      </w:r>
      <w:r>
        <w:rPr>
          <w:rFonts w:hint="cs"/>
          <w:rtl/>
        </w:rPr>
        <w:t>.</w:t>
      </w:r>
    </w:p>
    <w:p w:rsidR="00D718D8" w:rsidRDefault="00D718D8" w:rsidP="00B07973">
      <w:pPr>
        <w:rPr>
          <w:rtl/>
        </w:rPr>
      </w:pPr>
    </w:p>
    <w:p w:rsidR="00D718D8" w:rsidRDefault="00D718D8" w:rsidP="00BF4755">
      <w:pPr>
        <w:pStyle w:val="af5"/>
        <w:keepNext/>
        <w:rPr>
          <w:rtl/>
        </w:rPr>
      </w:pPr>
      <w:r w:rsidRPr="00E05307">
        <w:rPr>
          <w:rStyle w:val="TagStyle"/>
          <w:rtl/>
        </w:rPr>
        <w:t xml:space="preserve">&lt;&lt; קריאה &gt;&gt; </w:t>
      </w:r>
      <w:r>
        <w:rPr>
          <w:rtl/>
        </w:rPr>
        <w:t>השר לשירותי דת מיכאל מלכיאלי:</w:t>
      </w:r>
      <w:r w:rsidRPr="00E05307">
        <w:rPr>
          <w:rStyle w:val="TagStyle"/>
          <w:rtl/>
        </w:rPr>
        <w:t xml:space="preserve"> &lt;&lt; קריאה &gt;&gt;</w:t>
      </w:r>
      <w:r>
        <w:rPr>
          <w:rtl/>
        </w:rPr>
        <w:t xml:space="preserve">   </w:t>
      </w:r>
    </w:p>
    <w:p w:rsidR="00D718D8" w:rsidRDefault="00D718D8" w:rsidP="00B07973">
      <w:pPr>
        <w:rPr>
          <w:rtl/>
        </w:rPr>
      </w:pPr>
    </w:p>
    <w:p w:rsidR="00D718D8" w:rsidRDefault="00D718D8" w:rsidP="00B07973">
      <w:pPr>
        <w:rPr>
          <w:rtl/>
        </w:rPr>
      </w:pPr>
      <w:r>
        <w:rPr>
          <w:rFonts w:hint="cs"/>
          <w:rtl/>
        </w:rPr>
        <w:t>אני אקרא.</w:t>
      </w:r>
    </w:p>
    <w:p w:rsidR="00D718D8" w:rsidRDefault="00D718D8" w:rsidP="00B07973">
      <w:pPr>
        <w:rPr>
          <w:rtl/>
        </w:rPr>
      </w:pPr>
    </w:p>
    <w:p w:rsidR="00D718D8" w:rsidRDefault="00D718D8" w:rsidP="00BF4755">
      <w:pPr>
        <w:pStyle w:val="-"/>
        <w:keepNext/>
        <w:rPr>
          <w:rtl/>
        </w:rPr>
      </w:pPr>
      <w:bookmarkStart w:id="14992" w:name="ET_speakercontinue_4739_4"/>
      <w:r w:rsidRPr="00E05307">
        <w:rPr>
          <w:rStyle w:val="TagStyle"/>
          <w:rtl/>
        </w:rPr>
        <w:t xml:space="preserve"> &lt;&lt; דובר_המשך &gt;&gt; </w:t>
      </w:r>
      <w:r>
        <w:rPr>
          <w:rtl/>
        </w:rPr>
        <w:t>אביגדור ליברמן (ישראל ביתנו):</w:t>
      </w:r>
      <w:r w:rsidRPr="00E05307">
        <w:rPr>
          <w:rStyle w:val="TagStyle"/>
          <w:rtl/>
        </w:rPr>
        <w:t xml:space="preserve"> &lt;&lt; דובר_המשך &gt;&gt;</w:t>
      </w:r>
      <w:r>
        <w:rPr>
          <w:rtl/>
        </w:rPr>
        <w:t xml:space="preserve">   </w:t>
      </w:r>
      <w:bookmarkEnd w:id="14992"/>
    </w:p>
    <w:p w:rsidR="00D718D8" w:rsidRDefault="00D718D8" w:rsidP="00B07973">
      <w:pPr>
        <w:rPr>
          <w:rtl/>
        </w:rPr>
      </w:pPr>
    </w:p>
    <w:p w:rsidR="00D718D8" w:rsidRDefault="00D718D8" w:rsidP="00105FF4">
      <w:pPr>
        <w:rPr>
          <w:rtl/>
        </w:rPr>
      </w:pPr>
      <w:bookmarkStart w:id="14993" w:name="_ETM_Q35_197910"/>
      <w:bookmarkStart w:id="14994" w:name="_ETM_Q35_196230"/>
      <w:bookmarkEnd w:id="14993"/>
      <w:bookmarkEnd w:id="14994"/>
      <w:r w:rsidRPr="00E05307">
        <w:rPr>
          <w:rtl/>
        </w:rPr>
        <w:t xml:space="preserve">לפי </w:t>
      </w:r>
      <w:bookmarkStart w:id="14995" w:name="_ETM_Q35_196590"/>
      <w:bookmarkEnd w:id="14995"/>
      <w:r w:rsidRPr="00E05307">
        <w:rPr>
          <w:rtl/>
        </w:rPr>
        <w:t>ה</w:t>
      </w:r>
      <w:r>
        <w:rPr>
          <w:rFonts w:hint="cs"/>
          <w:rtl/>
        </w:rPr>
        <w:t>חוק</w:t>
      </w:r>
      <w:r w:rsidRPr="00E05307">
        <w:rPr>
          <w:rtl/>
        </w:rPr>
        <w:t xml:space="preserve"> </w:t>
      </w:r>
      <w:bookmarkStart w:id="14996" w:name="_ETM_Q35_197430"/>
      <w:bookmarkEnd w:id="14996"/>
      <w:r w:rsidRPr="00E05307">
        <w:rPr>
          <w:rtl/>
        </w:rPr>
        <w:t xml:space="preserve">שאתם </w:t>
      </w:r>
      <w:bookmarkStart w:id="14997" w:name="_ETM_Q35_197880"/>
      <w:bookmarkEnd w:id="14997"/>
      <w:r w:rsidRPr="00E05307">
        <w:rPr>
          <w:rtl/>
        </w:rPr>
        <w:t xml:space="preserve">הגשתם </w:t>
      </w:r>
      <w:bookmarkStart w:id="14998" w:name="_ETM_Q35_199079"/>
      <w:bookmarkEnd w:id="14998"/>
      <w:r w:rsidRPr="00E05307">
        <w:rPr>
          <w:rtl/>
        </w:rPr>
        <w:t xml:space="preserve">אין </w:t>
      </w:r>
      <w:bookmarkStart w:id="14999" w:name="_ETM_Q35_199470"/>
      <w:bookmarkEnd w:id="14999"/>
      <w:r w:rsidRPr="00E05307">
        <w:rPr>
          <w:rtl/>
        </w:rPr>
        <w:t xml:space="preserve">שום </w:t>
      </w:r>
      <w:bookmarkStart w:id="15000" w:name="_ETM_Q35_199859"/>
      <w:bookmarkEnd w:id="15000"/>
      <w:r w:rsidRPr="00E05307">
        <w:rPr>
          <w:rtl/>
        </w:rPr>
        <w:t xml:space="preserve">בעיה </w:t>
      </w:r>
      <w:bookmarkStart w:id="15001" w:name="_ETM_Q35_200939"/>
      <w:bookmarkEnd w:id="15001"/>
      <w:r w:rsidRPr="00E05307">
        <w:rPr>
          <w:rtl/>
        </w:rPr>
        <w:t xml:space="preserve">לבחור </w:t>
      </w:r>
      <w:bookmarkStart w:id="15002" w:name="_ETM_Q35_201510"/>
      <w:bookmarkEnd w:id="15002"/>
      <w:r w:rsidRPr="00E05307">
        <w:rPr>
          <w:rtl/>
        </w:rPr>
        <w:t xml:space="preserve">רב </w:t>
      </w:r>
      <w:bookmarkStart w:id="15003" w:name="_ETM_Q35_201869"/>
      <w:bookmarkEnd w:id="15003"/>
      <w:r w:rsidRPr="00E05307">
        <w:rPr>
          <w:rtl/>
        </w:rPr>
        <w:t xml:space="preserve">מקומי </w:t>
      </w:r>
      <w:bookmarkStart w:id="15004" w:name="_ETM_Q35_203189"/>
      <w:bookmarkEnd w:id="15004"/>
      <w:r w:rsidRPr="00E05307">
        <w:rPr>
          <w:rtl/>
        </w:rPr>
        <w:t xml:space="preserve">סמוך </w:t>
      </w:r>
      <w:bookmarkStart w:id="15005" w:name="_ETM_Q35_203699"/>
      <w:bookmarkEnd w:id="15005"/>
      <w:r w:rsidRPr="00E05307">
        <w:rPr>
          <w:rtl/>
        </w:rPr>
        <w:t>לבחירות</w:t>
      </w:r>
      <w:bookmarkStart w:id="15006" w:name="_ETM_Q35_204510"/>
      <w:bookmarkEnd w:id="15006"/>
      <w:r w:rsidR="00105FF4">
        <w:rPr>
          <w:rFonts w:hint="cs"/>
          <w:rtl/>
        </w:rPr>
        <w:t>,</w:t>
      </w:r>
      <w:r>
        <w:rPr>
          <w:rFonts w:hint="cs"/>
          <w:rtl/>
        </w:rPr>
        <w:t xml:space="preserve"> לא </w:t>
      </w:r>
      <w:r w:rsidRPr="00E05307">
        <w:rPr>
          <w:rtl/>
        </w:rPr>
        <w:t xml:space="preserve">לכנסת </w:t>
      </w:r>
      <w:bookmarkStart w:id="15007" w:name="_ETM_Q35_205109"/>
      <w:bookmarkEnd w:id="15007"/>
      <w:r w:rsidRPr="00E05307">
        <w:rPr>
          <w:rtl/>
        </w:rPr>
        <w:t xml:space="preserve">ולא </w:t>
      </w:r>
      <w:bookmarkStart w:id="15008" w:name="_ETM_Q35_205410"/>
      <w:bookmarkEnd w:id="15008"/>
      <w:r w:rsidRPr="00E05307">
        <w:rPr>
          <w:rtl/>
        </w:rPr>
        <w:t>לעירייה</w:t>
      </w:r>
      <w:r>
        <w:rPr>
          <w:rFonts w:hint="cs"/>
          <w:rtl/>
        </w:rPr>
        <w:t>.</w:t>
      </w:r>
      <w:r w:rsidRPr="00E05307">
        <w:rPr>
          <w:rtl/>
        </w:rPr>
        <w:t xml:space="preserve"> </w:t>
      </w:r>
      <w:bookmarkStart w:id="15009" w:name="_ETM_Q35_206820"/>
      <w:bookmarkEnd w:id="15009"/>
      <w:r w:rsidRPr="00E05307">
        <w:rPr>
          <w:rtl/>
        </w:rPr>
        <w:t xml:space="preserve">יתרה </w:t>
      </w:r>
      <w:bookmarkStart w:id="15010" w:name="_ETM_Q35_207240"/>
      <w:bookmarkEnd w:id="15010"/>
      <w:r>
        <w:rPr>
          <w:rtl/>
        </w:rPr>
        <w:t>מז</w:t>
      </w:r>
      <w:r w:rsidR="00105FF4">
        <w:rPr>
          <w:rFonts w:hint="cs"/>
          <w:rtl/>
        </w:rPr>
        <w:t>ו</w:t>
      </w:r>
      <w:r>
        <w:rPr>
          <w:rFonts w:hint="cs"/>
          <w:rtl/>
        </w:rPr>
        <w:t>,</w:t>
      </w:r>
      <w:r w:rsidRPr="00E05307">
        <w:rPr>
          <w:rtl/>
        </w:rPr>
        <w:t xml:space="preserve"> </w:t>
      </w:r>
      <w:bookmarkStart w:id="15011" w:name="_ETM_Q35_208890"/>
      <w:bookmarkEnd w:id="15011"/>
      <w:r w:rsidRPr="00E05307">
        <w:rPr>
          <w:rtl/>
        </w:rPr>
        <w:t xml:space="preserve">אני </w:t>
      </w:r>
      <w:bookmarkStart w:id="15012" w:name="_ETM_Q35_209130"/>
      <w:bookmarkEnd w:id="15012"/>
      <w:r w:rsidRPr="00E05307">
        <w:rPr>
          <w:rtl/>
        </w:rPr>
        <w:t xml:space="preserve">חושב </w:t>
      </w:r>
      <w:bookmarkStart w:id="15013" w:name="_ETM_Q35_209550"/>
      <w:bookmarkEnd w:id="15013"/>
      <w:r w:rsidRPr="00E05307">
        <w:rPr>
          <w:rtl/>
        </w:rPr>
        <w:t>ש</w:t>
      </w:r>
      <w:bookmarkStart w:id="15014" w:name="_ETM_Q35_211490"/>
      <w:bookmarkEnd w:id="15014"/>
      <w:r w:rsidRPr="00E05307">
        <w:rPr>
          <w:rtl/>
        </w:rPr>
        <w:t xml:space="preserve">מה </w:t>
      </w:r>
      <w:bookmarkStart w:id="15015" w:name="_ETM_Q35_211699"/>
      <w:bookmarkEnd w:id="15015"/>
      <w:r w:rsidRPr="00E05307">
        <w:rPr>
          <w:rtl/>
        </w:rPr>
        <w:t>שעשיתם</w:t>
      </w:r>
      <w:r>
        <w:rPr>
          <w:rFonts w:hint="cs"/>
          <w:rtl/>
        </w:rPr>
        <w:t>,</w:t>
      </w:r>
      <w:r w:rsidRPr="00E05307">
        <w:rPr>
          <w:rtl/>
        </w:rPr>
        <w:t xml:space="preserve"> </w:t>
      </w:r>
      <w:bookmarkStart w:id="15016" w:name="_ETM_Q35_213550"/>
      <w:bookmarkEnd w:id="15016"/>
      <w:r w:rsidRPr="00E05307">
        <w:rPr>
          <w:rtl/>
        </w:rPr>
        <w:t xml:space="preserve">אדוני </w:t>
      </w:r>
      <w:bookmarkStart w:id="15017" w:name="_ETM_Q35_214000"/>
      <w:bookmarkEnd w:id="15017"/>
      <w:r w:rsidRPr="00E05307">
        <w:rPr>
          <w:rtl/>
        </w:rPr>
        <w:t>השר</w:t>
      </w:r>
      <w:r>
        <w:rPr>
          <w:rFonts w:hint="cs"/>
          <w:rtl/>
        </w:rPr>
        <w:t>,</w:t>
      </w:r>
      <w:r w:rsidRPr="00E05307">
        <w:rPr>
          <w:rtl/>
        </w:rPr>
        <w:t xml:space="preserve"> </w:t>
      </w:r>
      <w:bookmarkStart w:id="15018" w:name="_ETM_Q35_214300"/>
      <w:bookmarkEnd w:id="15018"/>
      <w:r w:rsidRPr="00E05307">
        <w:rPr>
          <w:rtl/>
        </w:rPr>
        <w:t xml:space="preserve">זה </w:t>
      </w:r>
      <w:bookmarkStart w:id="15019" w:name="_ETM_Q35_214510"/>
      <w:bookmarkEnd w:id="15019"/>
      <w:r w:rsidRPr="00E05307">
        <w:rPr>
          <w:rtl/>
        </w:rPr>
        <w:t xml:space="preserve">באמת </w:t>
      </w:r>
      <w:bookmarkStart w:id="15020" w:name="_ETM_Q35_215430"/>
      <w:bookmarkEnd w:id="15020"/>
      <w:r w:rsidRPr="00E05307">
        <w:rPr>
          <w:rtl/>
        </w:rPr>
        <w:t xml:space="preserve">דבר </w:t>
      </w:r>
      <w:bookmarkStart w:id="15021" w:name="_ETM_Q35_215850"/>
      <w:bookmarkEnd w:id="15021"/>
      <w:r w:rsidRPr="00E05307">
        <w:rPr>
          <w:rtl/>
        </w:rPr>
        <w:t>מתוחכם</w:t>
      </w:r>
      <w:r>
        <w:rPr>
          <w:rFonts w:hint="cs"/>
          <w:rtl/>
        </w:rPr>
        <w:t>.</w:t>
      </w:r>
      <w:r w:rsidRPr="00E05307">
        <w:rPr>
          <w:rtl/>
        </w:rPr>
        <w:t xml:space="preserve"> </w:t>
      </w:r>
      <w:bookmarkStart w:id="15022" w:name="_ETM_Q35_217380"/>
      <w:bookmarkEnd w:id="15022"/>
      <w:r w:rsidRPr="00E05307">
        <w:rPr>
          <w:rtl/>
        </w:rPr>
        <w:t xml:space="preserve">יצרתם </w:t>
      </w:r>
      <w:bookmarkStart w:id="15023" w:name="_ETM_Q35_218070"/>
      <w:bookmarkEnd w:id="15023"/>
      <w:r w:rsidRPr="00E05307">
        <w:rPr>
          <w:rtl/>
        </w:rPr>
        <w:t xml:space="preserve">מכונה </w:t>
      </w:r>
      <w:bookmarkStart w:id="15024" w:name="_ETM_Q35_218610"/>
      <w:bookmarkEnd w:id="15024"/>
      <w:r w:rsidRPr="00E05307">
        <w:rPr>
          <w:rtl/>
        </w:rPr>
        <w:t xml:space="preserve">ליצירת </w:t>
      </w:r>
      <w:bookmarkStart w:id="15025" w:name="_ETM_Q35_219270"/>
      <w:bookmarkEnd w:id="15025"/>
      <w:r w:rsidRPr="00E05307">
        <w:rPr>
          <w:rtl/>
        </w:rPr>
        <w:t>ג'ובים</w:t>
      </w:r>
      <w:r w:rsidR="00105FF4">
        <w:rPr>
          <w:rFonts w:hint="cs"/>
          <w:rtl/>
        </w:rPr>
        <w:t>,</w:t>
      </w:r>
      <w:r w:rsidRPr="00E05307">
        <w:rPr>
          <w:rtl/>
        </w:rPr>
        <w:t xml:space="preserve"> </w:t>
      </w:r>
      <w:bookmarkStart w:id="15026" w:name="_ETM_Q35_220440"/>
      <w:bookmarkEnd w:id="15026"/>
      <w:r w:rsidRPr="00E05307">
        <w:rPr>
          <w:rtl/>
        </w:rPr>
        <w:t xml:space="preserve">פשוט </w:t>
      </w:r>
      <w:bookmarkStart w:id="15027" w:name="_ETM_Q35_220830"/>
      <w:bookmarkEnd w:id="15027"/>
      <w:r w:rsidRPr="00E05307">
        <w:rPr>
          <w:rtl/>
        </w:rPr>
        <w:t>מ</w:t>
      </w:r>
      <w:bookmarkStart w:id="15028" w:name="_ETM_Q35_221100"/>
      <w:bookmarkEnd w:id="15028"/>
      <w:r w:rsidRPr="00E05307">
        <w:rPr>
          <w:rtl/>
        </w:rPr>
        <w:t xml:space="preserve">כונה </w:t>
      </w:r>
      <w:bookmarkStart w:id="15029" w:name="_ETM_Q35_221520"/>
      <w:bookmarkEnd w:id="15029"/>
      <w:r w:rsidRPr="00E05307">
        <w:rPr>
          <w:rtl/>
        </w:rPr>
        <w:t xml:space="preserve">ליצירת </w:t>
      </w:r>
      <w:bookmarkStart w:id="15030" w:name="_ETM_Q35_222090"/>
      <w:bookmarkEnd w:id="15030"/>
      <w:r w:rsidRPr="00E05307">
        <w:rPr>
          <w:rtl/>
        </w:rPr>
        <w:t>ג'ובים</w:t>
      </w:r>
      <w:r>
        <w:rPr>
          <w:rFonts w:hint="cs"/>
          <w:rtl/>
        </w:rPr>
        <w:t>.</w:t>
      </w:r>
      <w:r w:rsidRPr="00E05307">
        <w:rPr>
          <w:rtl/>
        </w:rPr>
        <w:t xml:space="preserve"> </w:t>
      </w:r>
      <w:bookmarkStart w:id="15031" w:name="_ETM_Q35_223420"/>
      <w:bookmarkEnd w:id="15031"/>
      <w:r w:rsidRPr="00E05307">
        <w:rPr>
          <w:rtl/>
        </w:rPr>
        <w:t xml:space="preserve">אני </w:t>
      </w:r>
      <w:bookmarkStart w:id="15032" w:name="_ETM_Q35_223690"/>
      <w:bookmarkEnd w:id="15032"/>
      <w:r w:rsidRPr="00E05307">
        <w:rPr>
          <w:rtl/>
        </w:rPr>
        <w:t xml:space="preserve">מסתכל </w:t>
      </w:r>
      <w:bookmarkStart w:id="15033" w:name="_ETM_Q35_225360"/>
      <w:bookmarkEnd w:id="15033"/>
      <w:r w:rsidRPr="00E05307">
        <w:rPr>
          <w:rtl/>
        </w:rPr>
        <w:t>ב</w:t>
      </w:r>
      <w:bookmarkStart w:id="15034" w:name="_ETM_Q35_225659"/>
      <w:bookmarkEnd w:id="15034"/>
      <w:r w:rsidRPr="00E05307">
        <w:rPr>
          <w:rtl/>
        </w:rPr>
        <w:t>נימוקים</w:t>
      </w:r>
      <w:r>
        <w:rPr>
          <w:rFonts w:hint="cs"/>
          <w:rtl/>
        </w:rPr>
        <w:t>:</w:t>
      </w:r>
      <w:r w:rsidRPr="00E05307">
        <w:rPr>
          <w:rtl/>
        </w:rPr>
        <w:t xml:space="preserve"> </w:t>
      </w:r>
      <w:bookmarkStart w:id="15035" w:name="_ETM_Q35_227070"/>
      <w:bookmarkEnd w:id="15035"/>
      <w:r w:rsidRPr="00E05307">
        <w:rPr>
          <w:rtl/>
        </w:rPr>
        <w:t xml:space="preserve">יש </w:t>
      </w:r>
      <w:bookmarkStart w:id="15036" w:name="_ETM_Q35_227370"/>
      <w:bookmarkEnd w:id="15036"/>
      <w:r w:rsidRPr="00E05307">
        <w:rPr>
          <w:rtl/>
        </w:rPr>
        <w:t xml:space="preserve">במועצות </w:t>
      </w:r>
      <w:bookmarkStart w:id="15037" w:name="_ETM_Q35_228090"/>
      <w:bookmarkEnd w:id="15037"/>
      <w:r>
        <w:rPr>
          <w:rFonts w:hint="cs"/>
          <w:rtl/>
        </w:rPr>
        <w:t>ה</w:t>
      </w:r>
      <w:r w:rsidRPr="00E05307">
        <w:rPr>
          <w:rtl/>
        </w:rPr>
        <w:t xml:space="preserve">אזוריות </w:t>
      </w:r>
      <w:bookmarkStart w:id="15038" w:name="_ETM_Q35_228780"/>
      <w:bookmarkStart w:id="15039" w:name="_ETM_Q35_230340"/>
      <w:bookmarkEnd w:id="15038"/>
      <w:bookmarkEnd w:id="15039"/>
      <w:r w:rsidRPr="00E05307">
        <w:rPr>
          <w:rtl/>
        </w:rPr>
        <w:t xml:space="preserve">987 </w:t>
      </w:r>
      <w:bookmarkStart w:id="15040" w:name="_ETM_Q35_231750"/>
      <w:bookmarkEnd w:id="15040"/>
      <w:r w:rsidRPr="00E05307">
        <w:rPr>
          <w:rtl/>
        </w:rPr>
        <w:t>י</w:t>
      </w:r>
      <w:r>
        <w:rPr>
          <w:rFonts w:hint="cs"/>
          <w:rtl/>
        </w:rPr>
        <w:t>י</w:t>
      </w:r>
      <w:r w:rsidRPr="00E05307">
        <w:rPr>
          <w:rtl/>
        </w:rPr>
        <w:t xml:space="preserve">שובים </w:t>
      </w:r>
      <w:bookmarkStart w:id="15041" w:name="_ETM_Q35_232320"/>
      <w:bookmarkEnd w:id="15041"/>
      <w:r w:rsidRPr="00E05307">
        <w:rPr>
          <w:rtl/>
        </w:rPr>
        <w:t>יהודיים</w:t>
      </w:r>
      <w:r>
        <w:rPr>
          <w:rFonts w:hint="cs"/>
          <w:rtl/>
        </w:rPr>
        <w:t>,</w:t>
      </w:r>
      <w:r w:rsidRPr="00E05307">
        <w:rPr>
          <w:rtl/>
        </w:rPr>
        <w:t xml:space="preserve"> </w:t>
      </w:r>
      <w:bookmarkStart w:id="15042" w:name="_ETM_Q35_233940"/>
      <w:bookmarkEnd w:id="15042"/>
      <w:r w:rsidRPr="00E05307">
        <w:rPr>
          <w:rtl/>
        </w:rPr>
        <w:t xml:space="preserve">מספר </w:t>
      </w:r>
      <w:bookmarkStart w:id="15043" w:name="_ETM_Q35_234420"/>
      <w:bookmarkEnd w:id="15043"/>
      <w:r w:rsidRPr="00E05307">
        <w:rPr>
          <w:rtl/>
        </w:rPr>
        <w:t xml:space="preserve">רבני </w:t>
      </w:r>
      <w:bookmarkStart w:id="15044" w:name="_ETM_Q35_234870"/>
      <w:bookmarkEnd w:id="15044"/>
      <w:r>
        <w:rPr>
          <w:rFonts w:hint="cs"/>
          <w:rtl/>
        </w:rPr>
        <w:t>הי</w:t>
      </w:r>
      <w:r w:rsidRPr="00E05307">
        <w:rPr>
          <w:rtl/>
        </w:rPr>
        <w:t xml:space="preserve">ישובים </w:t>
      </w:r>
      <w:bookmarkStart w:id="15045" w:name="_ETM_Q35_235410"/>
      <w:bookmarkEnd w:id="15045"/>
      <w:r w:rsidRPr="00E05307">
        <w:rPr>
          <w:rtl/>
        </w:rPr>
        <w:t xml:space="preserve">כרגע </w:t>
      </w:r>
      <w:bookmarkStart w:id="15046" w:name="_ETM_Q35_236780"/>
      <w:bookmarkEnd w:id="15046"/>
      <w:r w:rsidRPr="00E05307">
        <w:rPr>
          <w:rtl/>
        </w:rPr>
        <w:t xml:space="preserve">עומד </w:t>
      </w:r>
      <w:bookmarkStart w:id="15047" w:name="_ETM_Q35_237140"/>
      <w:bookmarkEnd w:id="15047"/>
      <w:r w:rsidRPr="00E05307">
        <w:rPr>
          <w:rtl/>
        </w:rPr>
        <w:t xml:space="preserve">על </w:t>
      </w:r>
      <w:bookmarkStart w:id="15048" w:name="_ETM_Q35_237260"/>
      <w:bookmarkEnd w:id="15048"/>
      <w:r w:rsidRPr="00E05307">
        <w:rPr>
          <w:rtl/>
        </w:rPr>
        <w:t>219</w:t>
      </w:r>
      <w:r>
        <w:rPr>
          <w:rFonts w:hint="cs"/>
          <w:rtl/>
        </w:rPr>
        <w:t>.</w:t>
      </w:r>
      <w:r w:rsidRPr="00E05307">
        <w:rPr>
          <w:rtl/>
        </w:rPr>
        <w:t xml:space="preserve"> </w:t>
      </w:r>
      <w:bookmarkStart w:id="15049" w:name="_ETM_Q35_239359"/>
      <w:bookmarkEnd w:id="15049"/>
      <w:r w:rsidRPr="00E05307">
        <w:rPr>
          <w:rtl/>
        </w:rPr>
        <w:t>על</w:t>
      </w:r>
      <w:bookmarkStart w:id="15050" w:name="_ETM_Q35_239539"/>
      <w:bookmarkEnd w:id="15050"/>
      <w:r>
        <w:rPr>
          <w:rFonts w:hint="cs"/>
          <w:rtl/>
        </w:rPr>
        <w:t xml:space="preserve"> </w:t>
      </w:r>
      <w:r w:rsidRPr="00E05307">
        <w:rPr>
          <w:rtl/>
        </w:rPr>
        <w:t xml:space="preserve">פי </w:t>
      </w:r>
      <w:bookmarkStart w:id="15051" w:name="_ETM_Q35_239749"/>
      <w:bookmarkEnd w:id="15051"/>
      <w:r w:rsidRPr="00E05307">
        <w:rPr>
          <w:rtl/>
        </w:rPr>
        <w:t xml:space="preserve">הצעת </w:t>
      </w:r>
      <w:bookmarkStart w:id="15052" w:name="_ETM_Q35_240289"/>
      <w:bookmarkEnd w:id="15052"/>
      <w:r>
        <w:rPr>
          <w:rFonts w:hint="cs"/>
          <w:rtl/>
        </w:rPr>
        <w:t>ה</w:t>
      </w:r>
      <w:r w:rsidRPr="00E05307">
        <w:rPr>
          <w:rtl/>
        </w:rPr>
        <w:t>חוק</w:t>
      </w:r>
      <w:r>
        <w:rPr>
          <w:rFonts w:hint="cs"/>
          <w:rtl/>
        </w:rPr>
        <w:t>,</w:t>
      </w:r>
      <w:r w:rsidRPr="00E05307">
        <w:rPr>
          <w:rtl/>
        </w:rPr>
        <w:t xml:space="preserve"> </w:t>
      </w:r>
      <w:bookmarkStart w:id="15053" w:name="_ETM_Q35_241170"/>
      <w:bookmarkEnd w:id="15053"/>
      <w:r w:rsidRPr="00E05307">
        <w:rPr>
          <w:rtl/>
        </w:rPr>
        <w:t xml:space="preserve">השר </w:t>
      </w:r>
      <w:bookmarkStart w:id="15054" w:name="_ETM_Q35_241889"/>
      <w:bookmarkEnd w:id="15054"/>
      <w:r w:rsidRPr="00E05307">
        <w:rPr>
          <w:rtl/>
        </w:rPr>
        <w:t xml:space="preserve">רשאי </w:t>
      </w:r>
      <w:bookmarkStart w:id="15055" w:name="_ETM_Q35_242459"/>
      <w:bookmarkEnd w:id="15055"/>
      <w:r w:rsidRPr="00E05307">
        <w:rPr>
          <w:rtl/>
        </w:rPr>
        <w:t xml:space="preserve">להורות </w:t>
      </w:r>
      <w:bookmarkStart w:id="15056" w:name="_ETM_Q35_242909"/>
      <w:bookmarkEnd w:id="15056"/>
      <w:r w:rsidRPr="00E05307">
        <w:rPr>
          <w:rtl/>
        </w:rPr>
        <w:t xml:space="preserve">באופן </w:t>
      </w:r>
      <w:bookmarkStart w:id="15057" w:name="_ETM_Q35_243389"/>
      <w:bookmarkEnd w:id="15057"/>
      <w:r w:rsidRPr="00E05307">
        <w:rPr>
          <w:rtl/>
        </w:rPr>
        <w:t xml:space="preserve">מיידי </w:t>
      </w:r>
      <w:bookmarkStart w:id="15058" w:name="_ETM_Q35_244590"/>
      <w:bookmarkEnd w:id="15058"/>
      <w:r w:rsidRPr="00E05307">
        <w:rPr>
          <w:rtl/>
        </w:rPr>
        <w:t xml:space="preserve">על </w:t>
      </w:r>
      <w:bookmarkStart w:id="15059" w:name="_ETM_Q35_244770"/>
      <w:bookmarkEnd w:id="15059"/>
      <w:r w:rsidRPr="00E05307">
        <w:rPr>
          <w:rtl/>
        </w:rPr>
        <w:t xml:space="preserve">מינוי </w:t>
      </w:r>
      <w:bookmarkStart w:id="15060" w:name="_ETM_Q35_245580"/>
      <w:bookmarkEnd w:id="15060"/>
      <w:r w:rsidRPr="00E05307">
        <w:rPr>
          <w:rtl/>
        </w:rPr>
        <w:t xml:space="preserve">768 </w:t>
      </w:r>
      <w:bookmarkStart w:id="15061" w:name="_ETM_Q35_247440"/>
      <w:bookmarkEnd w:id="15061"/>
      <w:r w:rsidRPr="00E05307">
        <w:rPr>
          <w:rtl/>
        </w:rPr>
        <w:t xml:space="preserve">רבנים </w:t>
      </w:r>
      <w:bookmarkStart w:id="15062" w:name="_ETM_Q35_247920"/>
      <w:bookmarkEnd w:id="15062"/>
      <w:r w:rsidRPr="00E05307">
        <w:rPr>
          <w:rtl/>
        </w:rPr>
        <w:t xml:space="preserve">של </w:t>
      </w:r>
      <w:bookmarkStart w:id="15063" w:name="_ETM_Q35_248130"/>
      <w:bookmarkEnd w:id="15063"/>
      <w:r w:rsidRPr="00E05307">
        <w:rPr>
          <w:rtl/>
        </w:rPr>
        <w:t>י</w:t>
      </w:r>
      <w:r>
        <w:rPr>
          <w:rFonts w:hint="cs"/>
          <w:rtl/>
        </w:rPr>
        <w:t>י</w:t>
      </w:r>
      <w:r w:rsidRPr="00E05307">
        <w:rPr>
          <w:rtl/>
        </w:rPr>
        <w:t>שובים</w:t>
      </w:r>
      <w:r>
        <w:rPr>
          <w:rFonts w:hint="cs"/>
          <w:rtl/>
        </w:rPr>
        <w:t>.</w:t>
      </w:r>
      <w:r w:rsidRPr="00E05307">
        <w:rPr>
          <w:rtl/>
        </w:rPr>
        <w:t xml:space="preserve"> </w:t>
      </w:r>
      <w:bookmarkStart w:id="15064" w:name="_ETM_Q35_249869"/>
      <w:bookmarkEnd w:id="15064"/>
      <w:r w:rsidRPr="00E05307">
        <w:rPr>
          <w:rtl/>
        </w:rPr>
        <w:t xml:space="preserve">זה </w:t>
      </w:r>
      <w:bookmarkStart w:id="15065" w:name="_ETM_Q35_250170"/>
      <w:bookmarkEnd w:id="15065"/>
      <w:r w:rsidRPr="00E05307">
        <w:rPr>
          <w:rtl/>
        </w:rPr>
        <w:t xml:space="preserve">מה </w:t>
      </w:r>
      <w:bookmarkStart w:id="15066" w:name="_ETM_Q35_250350"/>
      <w:bookmarkEnd w:id="15066"/>
      <w:r w:rsidRPr="00E05307">
        <w:rPr>
          <w:rtl/>
        </w:rPr>
        <w:t>שיוצא</w:t>
      </w:r>
      <w:r>
        <w:rPr>
          <w:rFonts w:hint="cs"/>
          <w:rtl/>
        </w:rPr>
        <w:t>.</w:t>
      </w:r>
      <w:r w:rsidRPr="00E05307">
        <w:rPr>
          <w:rtl/>
        </w:rPr>
        <w:t xml:space="preserve"> </w:t>
      </w:r>
      <w:bookmarkStart w:id="15067" w:name="_ETM_Q35_251819"/>
      <w:bookmarkEnd w:id="15067"/>
      <w:r>
        <w:rPr>
          <w:rFonts w:hint="cs"/>
          <w:rtl/>
        </w:rPr>
        <w:t>כלומר</w:t>
      </w:r>
      <w:r w:rsidRPr="00E05307">
        <w:rPr>
          <w:rtl/>
        </w:rPr>
        <w:t xml:space="preserve"> </w:t>
      </w:r>
      <w:bookmarkStart w:id="15068" w:name="_ETM_Q35_252150"/>
      <w:bookmarkEnd w:id="15068"/>
      <w:r w:rsidRPr="00E05307">
        <w:rPr>
          <w:rtl/>
        </w:rPr>
        <w:t xml:space="preserve">אתם </w:t>
      </w:r>
      <w:bookmarkStart w:id="15069" w:name="_ETM_Q35_252720"/>
      <w:bookmarkEnd w:id="15069"/>
      <w:r w:rsidRPr="00E05307">
        <w:rPr>
          <w:rtl/>
        </w:rPr>
        <w:t>יצרתם</w:t>
      </w:r>
      <w:r>
        <w:rPr>
          <w:rFonts w:hint="cs"/>
          <w:rtl/>
        </w:rPr>
        <w:t>,</w:t>
      </w:r>
      <w:r w:rsidRPr="00E05307">
        <w:rPr>
          <w:rtl/>
        </w:rPr>
        <w:t xml:space="preserve"> </w:t>
      </w:r>
      <w:bookmarkStart w:id="15070" w:name="_ETM_Q35_253319"/>
      <w:bookmarkEnd w:id="15070"/>
      <w:r>
        <w:rPr>
          <w:rFonts w:hint="cs"/>
          <w:rtl/>
        </w:rPr>
        <w:t>לא</w:t>
      </w:r>
      <w:r w:rsidRPr="00E05307">
        <w:rPr>
          <w:rtl/>
        </w:rPr>
        <w:t xml:space="preserve"> </w:t>
      </w:r>
      <w:bookmarkStart w:id="15071" w:name="_ETM_Q35_253590"/>
      <w:bookmarkEnd w:id="15071"/>
      <w:r w:rsidRPr="00E05307">
        <w:rPr>
          <w:rtl/>
        </w:rPr>
        <w:t xml:space="preserve">הרבה </w:t>
      </w:r>
      <w:bookmarkStart w:id="15072" w:name="_ETM_Q35_253950"/>
      <w:bookmarkEnd w:id="15072"/>
      <w:r w:rsidR="00105FF4">
        <w:rPr>
          <w:rFonts w:hint="cs"/>
          <w:rtl/>
        </w:rPr>
        <w:t xml:space="preserve">– </w:t>
      </w:r>
      <w:r w:rsidRPr="00E05307">
        <w:rPr>
          <w:rtl/>
        </w:rPr>
        <w:t xml:space="preserve">768 </w:t>
      </w:r>
      <w:bookmarkStart w:id="15073" w:name="_ETM_Q35_255780"/>
      <w:bookmarkEnd w:id="15073"/>
      <w:r w:rsidRPr="00E05307">
        <w:rPr>
          <w:rtl/>
        </w:rPr>
        <w:t>משרות</w:t>
      </w:r>
      <w:r>
        <w:rPr>
          <w:rFonts w:hint="cs"/>
          <w:rtl/>
        </w:rPr>
        <w:t>.</w:t>
      </w:r>
      <w:bookmarkStart w:id="15074" w:name="_ETM_Q35_256318"/>
      <w:bookmarkStart w:id="15075" w:name="_ETM_Q35_256401"/>
      <w:bookmarkStart w:id="15076" w:name="_ETM_Q35_256862"/>
      <w:bookmarkStart w:id="15077" w:name="_ETM_Q35_256985"/>
      <w:bookmarkStart w:id="15078" w:name="_ETM_Q35_257310"/>
      <w:bookmarkEnd w:id="15074"/>
      <w:bookmarkEnd w:id="15075"/>
      <w:bookmarkEnd w:id="15076"/>
      <w:bookmarkEnd w:id="15077"/>
      <w:bookmarkEnd w:id="15078"/>
      <w:r w:rsidR="00105FF4">
        <w:rPr>
          <w:rFonts w:hint="cs"/>
          <w:rtl/>
        </w:rPr>
        <w:t xml:space="preserve"> </w:t>
      </w:r>
      <w:r>
        <w:rPr>
          <w:rtl/>
        </w:rPr>
        <w:t>ית</w:t>
      </w:r>
      <w:r w:rsidRPr="00E05307">
        <w:rPr>
          <w:rtl/>
        </w:rPr>
        <w:t xml:space="preserve">רה </w:t>
      </w:r>
      <w:bookmarkStart w:id="15079" w:name="_ETM_Q35_257759"/>
      <w:bookmarkEnd w:id="15079"/>
      <w:r w:rsidRPr="00E05307">
        <w:rPr>
          <w:rtl/>
        </w:rPr>
        <w:t>מ</w:t>
      </w:r>
      <w:r w:rsidR="00FF37A3">
        <w:rPr>
          <w:rFonts w:hint="cs"/>
          <w:rtl/>
        </w:rPr>
        <w:t>ז</w:t>
      </w:r>
      <w:r w:rsidR="00105FF4">
        <w:rPr>
          <w:rFonts w:hint="cs"/>
          <w:rtl/>
        </w:rPr>
        <w:t>ו</w:t>
      </w:r>
      <w:r>
        <w:rPr>
          <w:rFonts w:hint="cs"/>
          <w:rtl/>
        </w:rPr>
        <w:t>,</w:t>
      </w:r>
      <w:r w:rsidRPr="00E05307">
        <w:rPr>
          <w:rtl/>
        </w:rPr>
        <w:t xml:space="preserve"> </w:t>
      </w:r>
      <w:bookmarkStart w:id="15080" w:name="_ETM_Q35_259030"/>
      <w:bookmarkEnd w:id="15080"/>
      <w:r w:rsidRPr="00E05307">
        <w:rPr>
          <w:rtl/>
        </w:rPr>
        <w:t xml:space="preserve">אני </w:t>
      </w:r>
      <w:bookmarkStart w:id="15081" w:name="_ETM_Q35_259330"/>
      <w:bookmarkEnd w:id="15081"/>
      <w:r w:rsidRPr="00E05307">
        <w:rPr>
          <w:rtl/>
        </w:rPr>
        <w:t xml:space="preserve">מסתכל </w:t>
      </w:r>
      <w:bookmarkStart w:id="15082" w:name="_ETM_Q35_259900"/>
      <w:bookmarkEnd w:id="15082"/>
      <w:r>
        <w:rPr>
          <w:rFonts w:hint="cs"/>
          <w:rtl/>
        </w:rPr>
        <w:t>ע</w:t>
      </w:r>
      <w:r w:rsidRPr="00E05307">
        <w:rPr>
          <w:rtl/>
        </w:rPr>
        <w:t>ל</w:t>
      </w:r>
      <w:r>
        <w:rPr>
          <w:rFonts w:hint="cs"/>
          <w:rtl/>
        </w:rPr>
        <w:t xml:space="preserve"> </w:t>
      </w:r>
      <w:r w:rsidRPr="00E05307">
        <w:rPr>
          <w:rtl/>
        </w:rPr>
        <w:t>ע</w:t>
      </w:r>
      <w:bookmarkStart w:id="15083" w:name="_ETM_Q35_260970"/>
      <w:bookmarkEnd w:id="15083"/>
      <w:r>
        <w:rPr>
          <w:rFonts w:hint="cs"/>
          <w:rtl/>
        </w:rPr>
        <w:t xml:space="preserve">וד </w:t>
      </w:r>
      <w:r w:rsidRPr="00E05307">
        <w:rPr>
          <w:rtl/>
        </w:rPr>
        <w:t xml:space="preserve">מרכיב </w:t>
      </w:r>
      <w:bookmarkStart w:id="15084" w:name="_ETM_Q35_261510"/>
      <w:bookmarkEnd w:id="15084"/>
      <w:r w:rsidRPr="00E05307">
        <w:rPr>
          <w:rtl/>
        </w:rPr>
        <w:t xml:space="preserve">בהצעת </w:t>
      </w:r>
      <w:bookmarkStart w:id="15085" w:name="_ETM_Q35_262110"/>
      <w:bookmarkEnd w:id="15085"/>
      <w:r w:rsidRPr="00E05307">
        <w:rPr>
          <w:rtl/>
        </w:rPr>
        <w:t>החוק</w:t>
      </w:r>
      <w:r>
        <w:rPr>
          <w:rFonts w:hint="cs"/>
          <w:rtl/>
        </w:rPr>
        <w:t>.</w:t>
      </w:r>
      <w:r w:rsidRPr="00E05307">
        <w:rPr>
          <w:rtl/>
        </w:rPr>
        <w:t xml:space="preserve"> </w:t>
      </w:r>
      <w:bookmarkStart w:id="15086" w:name="_ETM_Q35_263530"/>
      <w:bookmarkEnd w:id="15086"/>
      <w:r w:rsidRPr="00E05307">
        <w:rPr>
          <w:rtl/>
        </w:rPr>
        <w:t xml:space="preserve">כל </w:t>
      </w:r>
      <w:bookmarkStart w:id="15087" w:name="_ETM_Q35_263740"/>
      <w:bookmarkEnd w:id="15087"/>
      <w:r w:rsidRPr="00E05307">
        <w:rPr>
          <w:rtl/>
        </w:rPr>
        <w:t xml:space="preserve">שכונה </w:t>
      </w:r>
      <w:bookmarkStart w:id="15088" w:name="_ETM_Q35_264789"/>
      <w:bookmarkEnd w:id="15088"/>
      <w:r w:rsidRPr="00E05307">
        <w:rPr>
          <w:rtl/>
        </w:rPr>
        <w:t xml:space="preserve">שבה </w:t>
      </w:r>
      <w:bookmarkStart w:id="15089" w:name="_ETM_Q35_265209"/>
      <w:bookmarkEnd w:id="15089"/>
      <w:r w:rsidRPr="00E05307">
        <w:rPr>
          <w:rtl/>
        </w:rPr>
        <w:t xml:space="preserve">מתגוררים </w:t>
      </w:r>
      <w:bookmarkStart w:id="15090" w:name="_ETM_Q35_266049"/>
      <w:bookmarkEnd w:id="15090"/>
      <w:r w:rsidRPr="00E05307">
        <w:rPr>
          <w:rtl/>
        </w:rPr>
        <w:t>15</w:t>
      </w:r>
      <w:r>
        <w:rPr>
          <w:rFonts w:hint="cs"/>
          <w:rtl/>
        </w:rPr>
        <w:t>,</w:t>
      </w:r>
      <w:r w:rsidRPr="00E05307">
        <w:rPr>
          <w:rtl/>
        </w:rPr>
        <w:t xml:space="preserve">000 </w:t>
      </w:r>
      <w:bookmarkStart w:id="15091" w:name="_ETM_Q35_267310"/>
      <w:bookmarkEnd w:id="15091"/>
      <w:r w:rsidRPr="00E05307">
        <w:rPr>
          <w:rtl/>
        </w:rPr>
        <w:t xml:space="preserve">איש </w:t>
      </w:r>
      <w:bookmarkStart w:id="15092" w:name="_ETM_Q35_268240"/>
      <w:bookmarkEnd w:id="15092"/>
      <w:r>
        <w:rPr>
          <w:rtl/>
        </w:rPr>
        <w:t>ו</w:t>
      </w:r>
      <w:r>
        <w:rPr>
          <w:rFonts w:hint="cs"/>
          <w:rtl/>
        </w:rPr>
        <w:t>ב</w:t>
      </w:r>
      <w:r w:rsidRPr="00E05307">
        <w:rPr>
          <w:rtl/>
        </w:rPr>
        <w:t xml:space="preserve">עיר </w:t>
      </w:r>
      <w:bookmarkStart w:id="15093" w:name="_ETM_Q35_268750"/>
      <w:bookmarkEnd w:id="15093"/>
      <w:r w:rsidRPr="00E05307">
        <w:rPr>
          <w:rtl/>
        </w:rPr>
        <w:t xml:space="preserve">עצמה </w:t>
      </w:r>
      <w:bookmarkStart w:id="15094" w:name="_ETM_Q35_269289"/>
      <w:bookmarkEnd w:id="15094"/>
      <w:r w:rsidRPr="00E05307">
        <w:rPr>
          <w:rtl/>
        </w:rPr>
        <w:t xml:space="preserve">מעל </w:t>
      </w:r>
      <w:bookmarkStart w:id="15095" w:name="_ETM_Q35_269619"/>
      <w:bookmarkEnd w:id="15095"/>
      <w:r w:rsidRPr="00E05307">
        <w:rPr>
          <w:rtl/>
        </w:rPr>
        <w:t>50</w:t>
      </w:r>
      <w:r>
        <w:rPr>
          <w:rFonts w:hint="cs"/>
          <w:rtl/>
        </w:rPr>
        <w:t>,</w:t>
      </w:r>
      <w:r w:rsidRPr="00E05307">
        <w:rPr>
          <w:rtl/>
        </w:rPr>
        <w:t xml:space="preserve">000 </w:t>
      </w:r>
      <w:bookmarkStart w:id="15096" w:name="_ETM_Q35_270670"/>
      <w:bookmarkEnd w:id="15096"/>
      <w:r w:rsidRPr="00E05307">
        <w:rPr>
          <w:rtl/>
        </w:rPr>
        <w:t>איש</w:t>
      </w:r>
      <w:r>
        <w:rPr>
          <w:rFonts w:hint="cs"/>
          <w:rtl/>
        </w:rPr>
        <w:t>,</w:t>
      </w:r>
      <w:r w:rsidRPr="00E05307">
        <w:rPr>
          <w:rtl/>
        </w:rPr>
        <w:t xml:space="preserve"> </w:t>
      </w:r>
      <w:bookmarkStart w:id="15097" w:name="_ETM_Q35_271390"/>
      <w:bookmarkEnd w:id="15097"/>
      <w:r w:rsidRPr="00E05307">
        <w:rPr>
          <w:rtl/>
        </w:rPr>
        <w:t xml:space="preserve">אפשר </w:t>
      </w:r>
      <w:bookmarkStart w:id="15098" w:name="_ETM_Q35_271869"/>
      <w:bookmarkEnd w:id="15098"/>
      <w:r w:rsidRPr="00E05307">
        <w:rPr>
          <w:rtl/>
        </w:rPr>
        <w:t>מ</w:t>
      </w:r>
      <w:r>
        <w:rPr>
          <w:rFonts w:hint="cs"/>
          <w:rtl/>
        </w:rPr>
        <w:t>י</w:t>
      </w:r>
      <w:r w:rsidRPr="00E05307">
        <w:rPr>
          <w:rtl/>
        </w:rPr>
        <w:t xml:space="preserve">יד </w:t>
      </w:r>
      <w:bookmarkStart w:id="15099" w:name="_ETM_Q35_272259"/>
      <w:bookmarkEnd w:id="15099"/>
      <w:r w:rsidRPr="00E05307">
        <w:rPr>
          <w:rtl/>
        </w:rPr>
        <w:t>למ</w:t>
      </w:r>
      <w:r>
        <w:rPr>
          <w:rFonts w:hint="cs"/>
          <w:rtl/>
        </w:rPr>
        <w:t>נות עוד רב.</w:t>
      </w:r>
      <w:r w:rsidRPr="00E05307">
        <w:rPr>
          <w:rtl/>
        </w:rPr>
        <w:t xml:space="preserve"> </w:t>
      </w:r>
      <w:bookmarkStart w:id="15100" w:name="_ETM_Q35_272500"/>
      <w:bookmarkStart w:id="15101" w:name="_ETM_Q35_272979"/>
      <w:bookmarkStart w:id="15102" w:name="_ETM_Q35_273799"/>
      <w:bookmarkEnd w:id="15100"/>
      <w:bookmarkEnd w:id="15101"/>
      <w:bookmarkEnd w:id="15102"/>
      <w:r w:rsidRPr="00E05307">
        <w:rPr>
          <w:rtl/>
        </w:rPr>
        <w:t xml:space="preserve">רבנים </w:t>
      </w:r>
      <w:bookmarkStart w:id="15103" w:name="_ETM_Q35_274340"/>
      <w:bookmarkEnd w:id="15103"/>
      <w:r w:rsidRPr="00E05307">
        <w:rPr>
          <w:rtl/>
        </w:rPr>
        <w:t>שכונתיים</w:t>
      </w:r>
      <w:r>
        <w:rPr>
          <w:rFonts w:hint="cs"/>
          <w:rtl/>
        </w:rPr>
        <w:t>.</w:t>
      </w:r>
      <w:r w:rsidRPr="00E05307">
        <w:rPr>
          <w:rtl/>
        </w:rPr>
        <w:t xml:space="preserve"> </w:t>
      </w:r>
      <w:bookmarkStart w:id="15104" w:name="_ETM_Q35_275939"/>
      <w:bookmarkEnd w:id="15104"/>
      <w:r w:rsidRPr="00E05307">
        <w:rPr>
          <w:rtl/>
        </w:rPr>
        <w:t xml:space="preserve">כמה </w:t>
      </w:r>
      <w:bookmarkStart w:id="15105" w:name="_ETM_Q35_276299"/>
      <w:bookmarkEnd w:id="15105"/>
      <w:r w:rsidRPr="00E05307">
        <w:rPr>
          <w:rtl/>
        </w:rPr>
        <w:t xml:space="preserve">יש </w:t>
      </w:r>
      <w:bookmarkStart w:id="15106" w:name="_ETM_Q35_276599"/>
      <w:bookmarkEnd w:id="15106"/>
      <w:r w:rsidRPr="00E05307">
        <w:rPr>
          <w:rtl/>
        </w:rPr>
        <w:t xml:space="preserve">היום </w:t>
      </w:r>
      <w:bookmarkStart w:id="15107" w:name="_ETM_Q35_276929"/>
      <w:bookmarkEnd w:id="15107"/>
      <w:r w:rsidRPr="00E05307">
        <w:rPr>
          <w:rtl/>
        </w:rPr>
        <w:t xml:space="preserve">רבנים </w:t>
      </w:r>
      <w:bookmarkStart w:id="15108" w:name="_ETM_Q35_277409"/>
      <w:bookmarkEnd w:id="15108"/>
      <w:r w:rsidRPr="00E05307">
        <w:rPr>
          <w:rtl/>
        </w:rPr>
        <w:t>שכונתיים</w:t>
      </w:r>
      <w:r>
        <w:rPr>
          <w:rFonts w:hint="cs"/>
          <w:rtl/>
        </w:rPr>
        <w:t>?</w:t>
      </w:r>
      <w:r w:rsidRPr="00E05307">
        <w:rPr>
          <w:rtl/>
        </w:rPr>
        <w:t xml:space="preserve"> </w:t>
      </w:r>
      <w:bookmarkStart w:id="15109" w:name="_ETM_Q35_278639"/>
      <w:bookmarkEnd w:id="15109"/>
      <w:r w:rsidRPr="00E05307">
        <w:rPr>
          <w:rtl/>
        </w:rPr>
        <w:t>68</w:t>
      </w:r>
      <w:r>
        <w:rPr>
          <w:rFonts w:hint="cs"/>
          <w:rtl/>
        </w:rPr>
        <w:t>.</w:t>
      </w:r>
      <w:r w:rsidRPr="00E05307">
        <w:rPr>
          <w:rtl/>
        </w:rPr>
        <w:t xml:space="preserve"> </w:t>
      </w:r>
      <w:bookmarkStart w:id="15110" w:name="_ETM_Q35_280319"/>
      <w:bookmarkEnd w:id="15110"/>
      <w:r w:rsidRPr="00E05307">
        <w:rPr>
          <w:rtl/>
        </w:rPr>
        <w:t xml:space="preserve">מה </w:t>
      </w:r>
      <w:bookmarkStart w:id="15111" w:name="_ETM_Q35_280619"/>
      <w:bookmarkEnd w:id="15111"/>
      <w:r w:rsidRPr="00E05307">
        <w:rPr>
          <w:rtl/>
        </w:rPr>
        <w:t xml:space="preserve">החוק </w:t>
      </w:r>
      <w:bookmarkStart w:id="15112" w:name="_ETM_Q35_280979"/>
      <w:bookmarkEnd w:id="15112"/>
      <w:r w:rsidRPr="00E05307">
        <w:rPr>
          <w:rtl/>
        </w:rPr>
        <w:t>מאפשר</w:t>
      </w:r>
      <w:r>
        <w:rPr>
          <w:rFonts w:hint="cs"/>
          <w:rtl/>
        </w:rPr>
        <w:t>?</w:t>
      </w:r>
      <w:r w:rsidRPr="00E05307">
        <w:rPr>
          <w:rtl/>
        </w:rPr>
        <w:t xml:space="preserve"> </w:t>
      </w:r>
      <w:bookmarkStart w:id="15113" w:name="_ETM_Q35_282090"/>
      <w:bookmarkEnd w:id="15113"/>
      <w:r w:rsidRPr="00E05307">
        <w:rPr>
          <w:rtl/>
        </w:rPr>
        <w:t xml:space="preserve">למנות </w:t>
      </w:r>
      <w:bookmarkStart w:id="15114" w:name="_ETM_Q35_282810"/>
      <w:bookmarkEnd w:id="15114"/>
      <w:r w:rsidRPr="00E05307">
        <w:rPr>
          <w:rtl/>
        </w:rPr>
        <w:t xml:space="preserve">עוד </w:t>
      </w:r>
      <w:bookmarkStart w:id="15115" w:name="_ETM_Q35_283079"/>
      <w:bookmarkEnd w:id="15115"/>
      <w:r w:rsidRPr="00E05307">
        <w:rPr>
          <w:rtl/>
        </w:rPr>
        <w:t xml:space="preserve">278 </w:t>
      </w:r>
      <w:bookmarkStart w:id="15116" w:name="_ETM_Q35_285270"/>
      <w:bookmarkEnd w:id="15116"/>
      <w:r w:rsidRPr="00E05307">
        <w:rPr>
          <w:rtl/>
        </w:rPr>
        <w:t xml:space="preserve">רבני </w:t>
      </w:r>
      <w:bookmarkStart w:id="15117" w:name="_ETM_Q35_285840"/>
      <w:bookmarkEnd w:id="15117"/>
      <w:r w:rsidRPr="00E05307">
        <w:rPr>
          <w:rtl/>
        </w:rPr>
        <w:t xml:space="preserve">שכונות </w:t>
      </w:r>
      <w:bookmarkStart w:id="15118" w:name="_ETM_Q35_286289"/>
      <w:bookmarkEnd w:id="15118"/>
      <w:r w:rsidRPr="00E05307">
        <w:rPr>
          <w:rtl/>
        </w:rPr>
        <w:t>חדשים</w:t>
      </w:r>
      <w:r>
        <w:rPr>
          <w:rFonts w:hint="cs"/>
          <w:rtl/>
        </w:rPr>
        <w:t>.</w:t>
      </w:r>
      <w:bookmarkStart w:id="15119" w:name="_ETM_Q35_288359"/>
      <w:bookmarkEnd w:id="15119"/>
    </w:p>
    <w:p w:rsidR="00D718D8" w:rsidRDefault="00D718D8" w:rsidP="00BF4755">
      <w:pPr>
        <w:rPr>
          <w:rtl/>
        </w:rPr>
      </w:pPr>
    </w:p>
    <w:p w:rsidR="00D718D8" w:rsidRDefault="00D718D8" w:rsidP="00BF4755">
      <w:pPr>
        <w:pStyle w:val="af5"/>
        <w:keepNext/>
        <w:rPr>
          <w:rtl/>
        </w:rPr>
      </w:pPr>
      <w:r w:rsidRPr="00E05307">
        <w:rPr>
          <w:rStyle w:val="TagStyle"/>
          <w:rtl/>
        </w:rPr>
        <w:t xml:space="preserve">&lt;&lt; קריאה &gt;&gt; </w:t>
      </w:r>
      <w:r>
        <w:rPr>
          <w:rtl/>
        </w:rPr>
        <w:t>השר לשירותי דת מיכאל מלכיאלי:</w:t>
      </w:r>
      <w:r w:rsidRPr="00E05307">
        <w:rPr>
          <w:rStyle w:val="TagStyle"/>
          <w:rtl/>
        </w:rPr>
        <w:t xml:space="preserve"> &lt;&lt; קריאה &gt;&gt;</w:t>
      </w:r>
      <w:r>
        <w:rPr>
          <w:rtl/>
        </w:rPr>
        <w:t xml:space="preserve">   </w:t>
      </w:r>
    </w:p>
    <w:p w:rsidR="00D718D8" w:rsidRDefault="00D718D8" w:rsidP="00BF4755">
      <w:pPr>
        <w:rPr>
          <w:rtl/>
        </w:rPr>
      </w:pPr>
    </w:p>
    <w:p w:rsidR="00D718D8" w:rsidRDefault="00B07973" w:rsidP="00B07973">
      <w:pPr>
        <w:rPr>
          <w:rtl/>
        </w:rPr>
      </w:pPr>
      <w:bookmarkStart w:id="15120" w:name="_ETM_Q35_287385"/>
      <w:bookmarkStart w:id="15121" w:name="_ETM_Q35_287431"/>
      <w:bookmarkEnd w:id="15120"/>
      <w:bookmarkEnd w:id="15121"/>
      <w:r>
        <w:rPr>
          <w:rFonts w:hint="cs"/>
          <w:rtl/>
        </w:rPr>
        <w:t>– – –</w:t>
      </w:r>
    </w:p>
    <w:p w:rsidR="00D718D8" w:rsidRDefault="00D718D8" w:rsidP="00BF4755">
      <w:pPr>
        <w:rPr>
          <w:rtl/>
        </w:rPr>
      </w:pPr>
    </w:p>
    <w:p w:rsidR="00D718D8" w:rsidRDefault="00D718D8" w:rsidP="00BF4755">
      <w:pPr>
        <w:pStyle w:val="-"/>
        <w:keepNext/>
        <w:rPr>
          <w:rtl/>
        </w:rPr>
      </w:pPr>
      <w:bookmarkStart w:id="15122" w:name="ET_speakercontinue_4739_5"/>
      <w:r w:rsidRPr="00E05307">
        <w:rPr>
          <w:rStyle w:val="TagStyle"/>
          <w:rtl/>
        </w:rPr>
        <w:t xml:space="preserve"> &lt;&lt; דובר_המשך &gt;&gt; </w:t>
      </w:r>
      <w:r>
        <w:rPr>
          <w:rtl/>
        </w:rPr>
        <w:t>אביגדור ליברמן (ישראל ביתנו):</w:t>
      </w:r>
      <w:r w:rsidRPr="00E05307">
        <w:rPr>
          <w:rStyle w:val="TagStyle"/>
          <w:rtl/>
        </w:rPr>
        <w:t xml:space="preserve"> &lt;&lt; דובר_המשך &gt;&gt;</w:t>
      </w:r>
      <w:r>
        <w:rPr>
          <w:rtl/>
        </w:rPr>
        <w:t xml:space="preserve">   </w:t>
      </w:r>
      <w:bookmarkEnd w:id="15122"/>
    </w:p>
    <w:p w:rsidR="00D718D8" w:rsidRDefault="00D718D8" w:rsidP="00B07973">
      <w:pPr>
        <w:rPr>
          <w:rtl/>
        </w:rPr>
      </w:pPr>
    </w:p>
    <w:p w:rsidR="00D718D8" w:rsidRDefault="00D718D8" w:rsidP="00105FF4">
      <w:pPr>
        <w:rPr>
          <w:rtl/>
        </w:rPr>
      </w:pPr>
      <w:r w:rsidRPr="00E05307">
        <w:rPr>
          <w:rtl/>
        </w:rPr>
        <w:t xml:space="preserve">אז </w:t>
      </w:r>
      <w:bookmarkStart w:id="15123" w:name="_ETM_Q35_289170"/>
      <w:bookmarkEnd w:id="15123"/>
      <w:r>
        <w:rPr>
          <w:rFonts w:hint="cs"/>
          <w:rtl/>
        </w:rPr>
        <w:t>ב</w:t>
      </w:r>
      <w:r w:rsidRPr="00E05307">
        <w:rPr>
          <w:rtl/>
        </w:rPr>
        <w:t xml:space="preserve">סך </w:t>
      </w:r>
      <w:bookmarkStart w:id="15124" w:name="_ETM_Q35_289529"/>
      <w:bookmarkEnd w:id="15124"/>
      <w:r w:rsidRPr="00E05307">
        <w:rPr>
          <w:rtl/>
        </w:rPr>
        <w:t>הכ</w:t>
      </w:r>
      <w:r>
        <w:rPr>
          <w:rFonts w:hint="cs"/>
          <w:rtl/>
        </w:rPr>
        <w:t>ו</w:t>
      </w:r>
      <w:r w:rsidRPr="00E05307">
        <w:rPr>
          <w:rtl/>
        </w:rPr>
        <w:t xml:space="preserve">ל </w:t>
      </w:r>
      <w:bookmarkStart w:id="15125" w:name="_ETM_Q35_289859"/>
      <w:bookmarkStart w:id="15126" w:name="_ETM_Q35_290579"/>
      <w:bookmarkEnd w:id="15125"/>
      <w:bookmarkEnd w:id="15126"/>
      <w:r>
        <w:rPr>
          <w:rFonts w:hint="cs"/>
          <w:rtl/>
        </w:rPr>
        <w:t xml:space="preserve">יצרתם לא </w:t>
      </w:r>
      <w:r w:rsidRPr="00E05307">
        <w:rPr>
          <w:rtl/>
        </w:rPr>
        <w:t>הרבה</w:t>
      </w:r>
      <w:r>
        <w:rPr>
          <w:rFonts w:hint="cs"/>
          <w:rtl/>
        </w:rPr>
        <w:t xml:space="preserve">, </w:t>
      </w:r>
      <w:bookmarkStart w:id="15127" w:name="_ETM_Q35_292302"/>
      <w:bookmarkEnd w:id="15127"/>
      <w:r>
        <w:rPr>
          <w:rFonts w:hint="cs"/>
          <w:rtl/>
        </w:rPr>
        <w:t>רק</w:t>
      </w:r>
      <w:r w:rsidRPr="00E05307">
        <w:rPr>
          <w:rtl/>
        </w:rPr>
        <w:t xml:space="preserve"> </w:t>
      </w:r>
      <w:bookmarkStart w:id="15128" w:name="_ETM_Q35_291629"/>
      <w:bookmarkEnd w:id="15128"/>
      <w:r w:rsidRPr="00E05307">
        <w:rPr>
          <w:rtl/>
        </w:rPr>
        <w:t>1</w:t>
      </w:r>
      <w:r>
        <w:rPr>
          <w:rFonts w:hint="cs"/>
          <w:rtl/>
        </w:rPr>
        <w:t>,</w:t>
      </w:r>
      <w:r w:rsidRPr="00E05307">
        <w:rPr>
          <w:rtl/>
        </w:rPr>
        <w:t xml:space="preserve">000 </w:t>
      </w:r>
      <w:bookmarkStart w:id="15129" w:name="_ETM_Q35_292020"/>
      <w:bookmarkEnd w:id="15129"/>
      <w:r w:rsidRPr="00E05307">
        <w:rPr>
          <w:rtl/>
        </w:rPr>
        <w:t>משרות</w:t>
      </w:r>
      <w:r>
        <w:rPr>
          <w:rFonts w:hint="cs"/>
          <w:rtl/>
        </w:rPr>
        <w:t>.</w:t>
      </w:r>
      <w:r w:rsidRPr="00E05307">
        <w:rPr>
          <w:rtl/>
        </w:rPr>
        <w:t xml:space="preserve"> </w:t>
      </w:r>
      <w:bookmarkStart w:id="15130" w:name="_ETM_Q35_292950"/>
      <w:bookmarkEnd w:id="15130"/>
      <w:r w:rsidRPr="00E05307">
        <w:rPr>
          <w:rtl/>
        </w:rPr>
        <w:t xml:space="preserve">יצרתם </w:t>
      </w:r>
      <w:bookmarkStart w:id="15131" w:name="_ETM_Q35_293520"/>
      <w:bookmarkEnd w:id="15131"/>
      <w:r w:rsidRPr="00E05307">
        <w:rPr>
          <w:rtl/>
        </w:rPr>
        <w:t xml:space="preserve">רק </w:t>
      </w:r>
      <w:bookmarkStart w:id="15132" w:name="_ETM_Q35_293759"/>
      <w:bookmarkEnd w:id="15132"/>
      <w:r w:rsidRPr="00E05307">
        <w:rPr>
          <w:rtl/>
        </w:rPr>
        <w:t>1</w:t>
      </w:r>
      <w:r w:rsidR="00140E4B">
        <w:rPr>
          <w:rFonts w:hint="cs"/>
          <w:rtl/>
        </w:rPr>
        <w:t>,</w:t>
      </w:r>
      <w:r w:rsidRPr="00E05307">
        <w:rPr>
          <w:rtl/>
        </w:rPr>
        <w:t xml:space="preserve">000 </w:t>
      </w:r>
      <w:bookmarkStart w:id="15133" w:name="_ETM_Q35_294090"/>
      <w:bookmarkEnd w:id="15133"/>
      <w:r w:rsidRPr="00E05307">
        <w:rPr>
          <w:rtl/>
        </w:rPr>
        <w:t xml:space="preserve">משרות </w:t>
      </w:r>
      <w:bookmarkStart w:id="15134" w:name="_ETM_Q35_294899"/>
      <w:bookmarkEnd w:id="15134"/>
      <w:r w:rsidRPr="00E05307">
        <w:rPr>
          <w:rtl/>
        </w:rPr>
        <w:t xml:space="preserve">של </w:t>
      </w:r>
      <w:bookmarkStart w:id="15135" w:name="_ETM_Q35_295139"/>
      <w:bookmarkEnd w:id="15135"/>
      <w:r w:rsidRPr="00E05307">
        <w:rPr>
          <w:rtl/>
        </w:rPr>
        <w:t>רבנים</w:t>
      </w:r>
      <w:r>
        <w:rPr>
          <w:rFonts w:hint="cs"/>
          <w:rtl/>
        </w:rPr>
        <w:t>,</w:t>
      </w:r>
      <w:r w:rsidRPr="00E05307">
        <w:rPr>
          <w:rtl/>
        </w:rPr>
        <w:t xml:space="preserve"> </w:t>
      </w:r>
      <w:bookmarkStart w:id="15136" w:name="_ETM_Q35_296219"/>
      <w:bookmarkEnd w:id="15136"/>
      <w:r w:rsidRPr="00E05307">
        <w:rPr>
          <w:rtl/>
        </w:rPr>
        <w:t xml:space="preserve">רבני </w:t>
      </w:r>
      <w:bookmarkStart w:id="15137" w:name="_ETM_Q35_296879"/>
      <w:bookmarkEnd w:id="15137"/>
      <w:r w:rsidRPr="00E05307">
        <w:rPr>
          <w:rtl/>
        </w:rPr>
        <w:t>י</w:t>
      </w:r>
      <w:r>
        <w:rPr>
          <w:rFonts w:hint="cs"/>
          <w:rtl/>
        </w:rPr>
        <w:t>י</w:t>
      </w:r>
      <w:r w:rsidRPr="00E05307">
        <w:rPr>
          <w:rtl/>
        </w:rPr>
        <w:t>שובים</w:t>
      </w:r>
      <w:r>
        <w:rPr>
          <w:rFonts w:hint="cs"/>
          <w:rtl/>
        </w:rPr>
        <w:t>,</w:t>
      </w:r>
      <w:r w:rsidRPr="00E05307">
        <w:rPr>
          <w:rtl/>
        </w:rPr>
        <w:t xml:space="preserve"> </w:t>
      </w:r>
      <w:bookmarkStart w:id="15138" w:name="_ETM_Q35_297959"/>
      <w:bookmarkEnd w:id="15138"/>
      <w:r w:rsidRPr="00E05307">
        <w:rPr>
          <w:rtl/>
        </w:rPr>
        <w:t xml:space="preserve">רבני </w:t>
      </w:r>
      <w:bookmarkStart w:id="15139" w:name="_ETM_Q35_298469"/>
      <w:bookmarkEnd w:id="15139"/>
      <w:r w:rsidRPr="00E05307">
        <w:rPr>
          <w:rtl/>
        </w:rPr>
        <w:t>שכונות</w:t>
      </w:r>
      <w:r>
        <w:rPr>
          <w:rFonts w:hint="cs"/>
          <w:rtl/>
        </w:rPr>
        <w:t>.</w:t>
      </w:r>
      <w:r w:rsidRPr="00E05307">
        <w:rPr>
          <w:rtl/>
        </w:rPr>
        <w:t xml:space="preserve"> </w:t>
      </w:r>
      <w:bookmarkStart w:id="15140" w:name="_ETM_Q35_299710"/>
      <w:bookmarkEnd w:id="15140"/>
      <w:r w:rsidRPr="00E05307">
        <w:rPr>
          <w:rtl/>
        </w:rPr>
        <w:t xml:space="preserve">מה </w:t>
      </w:r>
      <w:bookmarkStart w:id="15141" w:name="_ETM_Q35_299950"/>
      <w:bookmarkEnd w:id="15141"/>
      <w:r>
        <w:rPr>
          <w:rFonts w:hint="cs"/>
          <w:rtl/>
        </w:rPr>
        <w:t>עוד</w:t>
      </w:r>
      <w:r w:rsidRPr="00E05307">
        <w:rPr>
          <w:rtl/>
        </w:rPr>
        <w:t xml:space="preserve"> </w:t>
      </w:r>
      <w:bookmarkStart w:id="15142" w:name="_ETM_Q35_300280"/>
      <w:bookmarkEnd w:id="15142"/>
      <w:r>
        <w:rPr>
          <w:rFonts w:hint="cs"/>
          <w:rtl/>
        </w:rPr>
        <w:t xml:space="preserve">תיקנתם? מה עוד מופיע </w:t>
      </w:r>
      <w:bookmarkStart w:id="15143" w:name="_ETM_Q35_300610"/>
      <w:bookmarkStart w:id="15144" w:name="_ETM_Q35_301030"/>
      <w:bookmarkStart w:id="15145" w:name="_ETM_Q35_301450"/>
      <w:bookmarkEnd w:id="15143"/>
      <w:bookmarkEnd w:id="15144"/>
      <w:bookmarkEnd w:id="15145"/>
      <w:r w:rsidRPr="00E05307">
        <w:rPr>
          <w:rtl/>
        </w:rPr>
        <w:t xml:space="preserve">בתיקון </w:t>
      </w:r>
      <w:bookmarkStart w:id="15146" w:name="_ETM_Q35_301960"/>
      <w:bookmarkEnd w:id="15146"/>
      <w:r w:rsidRPr="00E05307">
        <w:rPr>
          <w:rtl/>
        </w:rPr>
        <w:t>החוק</w:t>
      </w:r>
      <w:r>
        <w:rPr>
          <w:rFonts w:hint="cs"/>
          <w:rtl/>
        </w:rPr>
        <w:t>?</w:t>
      </w:r>
      <w:r w:rsidRPr="00E05307">
        <w:rPr>
          <w:rtl/>
        </w:rPr>
        <w:t xml:space="preserve"> </w:t>
      </w:r>
      <w:bookmarkStart w:id="15147" w:name="_ETM_Q35_302990"/>
      <w:bookmarkEnd w:id="15147"/>
      <w:r w:rsidRPr="00E05307">
        <w:rPr>
          <w:rtl/>
        </w:rPr>
        <w:t>הרי</w:t>
      </w:r>
      <w:r>
        <w:rPr>
          <w:rFonts w:hint="cs"/>
          <w:rtl/>
        </w:rPr>
        <w:t xml:space="preserve"> ה</w:t>
      </w:r>
      <w:r w:rsidRPr="00E05307">
        <w:rPr>
          <w:rtl/>
        </w:rPr>
        <w:t xml:space="preserve">יה </w:t>
      </w:r>
      <w:bookmarkStart w:id="15148" w:name="_ETM_Q35_303439"/>
      <w:bookmarkEnd w:id="15148"/>
      <w:r w:rsidRPr="00E05307">
        <w:rPr>
          <w:rtl/>
        </w:rPr>
        <w:t xml:space="preserve">דוח </w:t>
      </w:r>
      <w:bookmarkStart w:id="15149" w:name="_ETM_Q35_303770"/>
      <w:bookmarkEnd w:id="15149"/>
      <w:r w:rsidRPr="00E05307">
        <w:rPr>
          <w:rtl/>
        </w:rPr>
        <w:t xml:space="preserve">מבקר </w:t>
      </w:r>
      <w:bookmarkStart w:id="15150" w:name="_ETM_Q35_304280"/>
      <w:bookmarkEnd w:id="15150"/>
      <w:r w:rsidRPr="00E05307">
        <w:rPr>
          <w:rtl/>
        </w:rPr>
        <w:t xml:space="preserve">המדינה </w:t>
      </w:r>
      <w:bookmarkStart w:id="15151" w:name="_ETM_Q35_304789"/>
      <w:bookmarkEnd w:id="15151"/>
      <w:r w:rsidRPr="00E05307">
        <w:rPr>
          <w:rtl/>
        </w:rPr>
        <w:t>ב-2010</w:t>
      </w:r>
      <w:r>
        <w:rPr>
          <w:rFonts w:hint="cs"/>
          <w:rtl/>
        </w:rPr>
        <w:t>,</w:t>
      </w:r>
      <w:r w:rsidRPr="00E05307">
        <w:rPr>
          <w:rtl/>
        </w:rPr>
        <w:t xml:space="preserve"> </w:t>
      </w:r>
      <w:bookmarkStart w:id="15152" w:name="_ETM_Q35_306590"/>
      <w:bookmarkEnd w:id="15152"/>
      <w:r w:rsidRPr="00E05307">
        <w:rPr>
          <w:rtl/>
        </w:rPr>
        <w:t xml:space="preserve">היו </w:t>
      </w:r>
      <w:bookmarkStart w:id="15153" w:name="_ETM_Q35_307009"/>
      <w:bookmarkEnd w:id="15153"/>
      <w:r w:rsidRPr="00E05307">
        <w:rPr>
          <w:rtl/>
        </w:rPr>
        <w:t xml:space="preserve">מחקרים </w:t>
      </w:r>
      <w:bookmarkStart w:id="15154" w:name="_ETM_Q35_307609"/>
      <w:bookmarkEnd w:id="15154"/>
      <w:r w:rsidRPr="00E05307">
        <w:rPr>
          <w:rtl/>
        </w:rPr>
        <w:t>ב-2011</w:t>
      </w:r>
      <w:r>
        <w:rPr>
          <w:rFonts w:hint="cs"/>
          <w:rtl/>
        </w:rPr>
        <w:t xml:space="preserve"> –</w:t>
      </w:r>
      <w:r w:rsidRPr="00E05307">
        <w:rPr>
          <w:rtl/>
        </w:rPr>
        <w:t xml:space="preserve"> </w:t>
      </w:r>
      <w:bookmarkStart w:id="15155" w:name="_ETM_Q35_309680"/>
      <w:bookmarkStart w:id="15156" w:name="_ETM_Q35_309919"/>
      <w:bookmarkEnd w:id="15155"/>
      <w:bookmarkEnd w:id="15156"/>
      <w:r w:rsidRPr="00E05307">
        <w:rPr>
          <w:rtl/>
        </w:rPr>
        <w:t xml:space="preserve">מתברר </w:t>
      </w:r>
      <w:bookmarkStart w:id="15157" w:name="_ETM_Q35_311500"/>
      <w:bookmarkEnd w:id="15157"/>
      <w:r w:rsidRPr="00E05307">
        <w:rPr>
          <w:rtl/>
        </w:rPr>
        <w:t xml:space="preserve">שתפקיד </w:t>
      </w:r>
      <w:bookmarkStart w:id="15158" w:name="_ETM_Q35_312190"/>
      <w:bookmarkEnd w:id="15158"/>
      <w:r w:rsidRPr="00E05307">
        <w:rPr>
          <w:rtl/>
        </w:rPr>
        <w:t>ש</w:t>
      </w:r>
      <w:r>
        <w:rPr>
          <w:rFonts w:hint="cs"/>
          <w:rtl/>
        </w:rPr>
        <w:t xml:space="preserve">ל </w:t>
      </w:r>
      <w:r w:rsidRPr="00E05307">
        <w:rPr>
          <w:rtl/>
        </w:rPr>
        <w:t xml:space="preserve">רב </w:t>
      </w:r>
      <w:bookmarkStart w:id="15159" w:name="_ETM_Q35_312580"/>
      <w:bookmarkEnd w:id="15159"/>
      <w:r w:rsidRPr="00E05307">
        <w:rPr>
          <w:rtl/>
        </w:rPr>
        <w:t xml:space="preserve">שכונתי </w:t>
      </w:r>
      <w:bookmarkStart w:id="15160" w:name="_ETM_Q35_313030"/>
      <w:bookmarkEnd w:id="15160"/>
      <w:r w:rsidRPr="00E05307">
        <w:rPr>
          <w:rtl/>
        </w:rPr>
        <w:t xml:space="preserve">הוא </w:t>
      </w:r>
      <w:bookmarkStart w:id="15161" w:name="_ETM_Q35_313150"/>
      <w:bookmarkEnd w:id="15161"/>
      <w:r w:rsidRPr="00E05307">
        <w:rPr>
          <w:rtl/>
        </w:rPr>
        <w:t xml:space="preserve">בכלל </w:t>
      </w:r>
      <w:bookmarkStart w:id="15162" w:name="_ETM_Q35_313540"/>
      <w:bookmarkEnd w:id="15162"/>
      <w:r w:rsidRPr="00E05307">
        <w:rPr>
          <w:rtl/>
        </w:rPr>
        <w:t xml:space="preserve">לא </w:t>
      </w:r>
      <w:bookmarkStart w:id="15163" w:name="_ETM_Q35_313660"/>
      <w:bookmarkEnd w:id="15163"/>
      <w:r w:rsidRPr="00E05307">
        <w:rPr>
          <w:rtl/>
        </w:rPr>
        <w:t>מוגדר</w:t>
      </w:r>
      <w:r>
        <w:rPr>
          <w:rFonts w:hint="cs"/>
          <w:rtl/>
        </w:rPr>
        <w:t>.</w:t>
      </w:r>
      <w:r w:rsidRPr="00E05307">
        <w:rPr>
          <w:rtl/>
        </w:rPr>
        <w:t xml:space="preserve"> </w:t>
      </w:r>
      <w:bookmarkStart w:id="15164" w:name="_ETM_Q35_314669"/>
      <w:bookmarkEnd w:id="15164"/>
      <w:r w:rsidRPr="00E05307">
        <w:rPr>
          <w:rtl/>
        </w:rPr>
        <w:t xml:space="preserve">מה </w:t>
      </w:r>
      <w:bookmarkStart w:id="15165" w:name="_ETM_Q35_314879"/>
      <w:bookmarkEnd w:id="15165"/>
      <w:r w:rsidRPr="00E05307">
        <w:rPr>
          <w:rtl/>
        </w:rPr>
        <w:t xml:space="preserve">הפונקציות </w:t>
      </w:r>
      <w:bookmarkStart w:id="15166" w:name="_ETM_Q35_315540"/>
      <w:bookmarkEnd w:id="15166"/>
      <w:r w:rsidRPr="00E05307">
        <w:rPr>
          <w:rtl/>
        </w:rPr>
        <w:t>שלו</w:t>
      </w:r>
      <w:r>
        <w:rPr>
          <w:rFonts w:hint="cs"/>
          <w:rtl/>
        </w:rPr>
        <w:t>?</w:t>
      </w:r>
      <w:r w:rsidRPr="00E05307">
        <w:rPr>
          <w:rtl/>
        </w:rPr>
        <w:t xml:space="preserve"> </w:t>
      </w:r>
      <w:bookmarkStart w:id="15167" w:name="_ETM_Q35_316500"/>
      <w:bookmarkEnd w:id="15167"/>
      <w:r w:rsidRPr="00E05307">
        <w:rPr>
          <w:rtl/>
        </w:rPr>
        <w:t xml:space="preserve">אין </w:t>
      </w:r>
      <w:bookmarkStart w:id="15168" w:name="_ETM_Q35_316739"/>
      <w:bookmarkEnd w:id="15168"/>
      <w:r w:rsidRPr="00E05307">
        <w:rPr>
          <w:rtl/>
        </w:rPr>
        <w:t xml:space="preserve">שום </w:t>
      </w:r>
      <w:bookmarkStart w:id="15169" w:name="_ETM_Q35_316980"/>
      <w:bookmarkEnd w:id="15169"/>
      <w:r w:rsidRPr="00E05307">
        <w:rPr>
          <w:rtl/>
        </w:rPr>
        <w:t>דיווחים</w:t>
      </w:r>
      <w:r>
        <w:rPr>
          <w:rFonts w:hint="cs"/>
          <w:rtl/>
        </w:rPr>
        <w:t>.</w:t>
      </w:r>
      <w:r w:rsidRPr="00E05307">
        <w:rPr>
          <w:rtl/>
        </w:rPr>
        <w:t xml:space="preserve"> </w:t>
      </w:r>
      <w:bookmarkStart w:id="15170" w:name="_ETM_Q35_318269"/>
      <w:bookmarkStart w:id="15171" w:name="_ETM_Q35_318389"/>
      <w:bookmarkEnd w:id="15170"/>
      <w:bookmarkEnd w:id="15171"/>
      <w:r w:rsidR="00105FF4">
        <w:rPr>
          <w:rFonts w:hint="cs"/>
          <w:rtl/>
        </w:rPr>
        <w:t>יתרה מזו</w:t>
      </w:r>
      <w:r>
        <w:rPr>
          <w:rFonts w:hint="cs"/>
          <w:rtl/>
        </w:rPr>
        <w:t>,</w:t>
      </w:r>
      <w:r w:rsidRPr="00E05307">
        <w:rPr>
          <w:rtl/>
        </w:rPr>
        <w:t xml:space="preserve"> </w:t>
      </w:r>
      <w:bookmarkStart w:id="15172" w:name="_ETM_Q35_319230"/>
      <w:bookmarkEnd w:id="15172"/>
      <w:r w:rsidRPr="00E05307">
        <w:rPr>
          <w:rtl/>
        </w:rPr>
        <w:t xml:space="preserve">חלק </w:t>
      </w:r>
      <w:bookmarkStart w:id="15173" w:name="_ETM_Q35_319709"/>
      <w:bookmarkEnd w:id="15173"/>
      <w:r w:rsidRPr="00E05307">
        <w:rPr>
          <w:rtl/>
        </w:rPr>
        <w:t xml:space="preserve">גדול </w:t>
      </w:r>
      <w:bookmarkStart w:id="15174" w:name="_ETM_Q35_320279"/>
      <w:bookmarkEnd w:id="15174"/>
      <w:r>
        <w:rPr>
          <w:rFonts w:hint="cs"/>
          <w:rtl/>
        </w:rPr>
        <w:t>מ</w:t>
      </w:r>
      <w:r w:rsidRPr="00E05307">
        <w:rPr>
          <w:rtl/>
        </w:rPr>
        <w:t xml:space="preserve">רבני </w:t>
      </w:r>
      <w:bookmarkStart w:id="15175" w:name="_ETM_Q35_320760"/>
      <w:bookmarkEnd w:id="15175"/>
      <w:r w:rsidRPr="00E05307">
        <w:rPr>
          <w:rtl/>
        </w:rPr>
        <w:t xml:space="preserve">השכונות </w:t>
      </w:r>
      <w:bookmarkStart w:id="15176" w:name="_ETM_Q35_321749"/>
      <w:bookmarkEnd w:id="15176"/>
      <w:r w:rsidRPr="00E05307">
        <w:rPr>
          <w:rtl/>
        </w:rPr>
        <w:t xml:space="preserve">לא </w:t>
      </w:r>
      <w:bookmarkStart w:id="15177" w:name="_ETM_Q35_321959"/>
      <w:bookmarkEnd w:id="15177"/>
      <w:r w:rsidRPr="00E05307">
        <w:rPr>
          <w:rtl/>
        </w:rPr>
        <w:t xml:space="preserve">מתגוררים </w:t>
      </w:r>
      <w:bookmarkStart w:id="15178" w:name="_ETM_Q35_322590"/>
      <w:bookmarkEnd w:id="15178"/>
      <w:r w:rsidRPr="00E05307">
        <w:rPr>
          <w:rtl/>
        </w:rPr>
        <w:t xml:space="preserve">באותן </w:t>
      </w:r>
      <w:bookmarkStart w:id="15179" w:name="_ETM_Q35_323069"/>
      <w:bookmarkEnd w:id="15179"/>
      <w:r w:rsidRPr="00E05307">
        <w:rPr>
          <w:rtl/>
        </w:rPr>
        <w:t>שכונות</w:t>
      </w:r>
      <w:r>
        <w:rPr>
          <w:rFonts w:hint="cs"/>
          <w:rtl/>
        </w:rPr>
        <w:t>.</w:t>
      </w:r>
      <w:r w:rsidRPr="00E05307">
        <w:rPr>
          <w:rtl/>
        </w:rPr>
        <w:t xml:space="preserve"> </w:t>
      </w:r>
      <w:bookmarkStart w:id="15180" w:name="_ETM_Q35_324370"/>
      <w:bookmarkEnd w:id="15180"/>
      <w:r w:rsidRPr="00E05307">
        <w:rPr>
          <w:rtl/>
        </w:rPr>
        <w:t xml:space="preserve">אז </w:t>
      </w:r>
      <w:bookmarkStart w:id="15181" w:name="_ETM_Q35_324700"/>
      <w:bookmarkEnd w:id="15181"/>
      <w:r w:rsidRPr="00E05307">
        <w:rPr>
          <w:rtl/>
        </w:rPr>
        <w:t xml:space="preserve">מה </w:t>
      </w:r>
      <w:bookmarkStart w:id="15182" w:name="_ETM_Q35_324879"/>
      <w:bookmarkEnd w:id="15182"/>
      <w:r w:rsidRPr="00E05307">
        <w:rPr>
          <w:rtl/>
        </w:rPr>
        <w:t xml:space="preserve">מופיע </w:t>
      </w:r>
      <w:bookmarkStart w:id="15183" w:name="_ETM_Q35_325329"/>
      <w:bookmarkEnd w:id="15183"/>
      <w:r w:rsidRPr="00E05307">
        <w:rPr>
          <w:rtl/>
        </w:rPr>
        <w:t>בחוק</w:t>
      </w:r>
      <w:r>
        <w:rPr>
          <w:rFonts w:hint="cs"/>
          <w:rtl/>
        </w:rPr>
        <w:t>?</w:t>
      </w:r>
      <w:r w:rsidRPr="00E05307">
        <w:rPr>
          <w:rtl/>
        </w:rPr>
        <w:t xml:space="preserve"> </w:t>
      </w:r>
      <w:bookmarkStart w:id="15184" w:name="_ETM_Q35_326389"/>
      <w:bookmarkEnd w:id="15184"/>
      <w:r w:rsidRPr="00E05307">
        <w:rPr>
          <w:rtl/>
        </w:rPr>
        <w:t xml:space="preserve">שרב </w:t>
      </w:r>
      <w:bookmarkStart w:id="15185" w:name="_ETM_Q35_326840"/>
      <w:bookmarkEnd w:id="15185"/>
      <w:r w:rsidRPr="00E05307">
        <w:rPr>
          <w:rtl/>
        </w:rPr>
        <w:t xml:space="preserve">שכונתי </w:t>
      </w:r>
      <w:bookmarkStart w:id="15186" w:name="_ETM_Q35_327319"/>
      <w:bookmarkStart w:id="15187" w:name="_ETM_Q35_327440"/>
      <w:bookmarkEnd w:id="15186"/>
      <w:bookmarkEnd w:id="15187"/>
      <w:r w:rsidRPr="00E05307">
        <w:rPr>
          <w:rtl/>
        </w:rPr>
        <w:t xml:space="preserve">לא </w:t>
      </w:r>
      <w:bookmarkStart w:id="15188" w:name="_ETM_Q35_327590"/>
      <w:bookmarkEnd w:id="15188"/>
      <w:r w:rsidRPr="00E05307">
        <w:rPr>
          <w:rtl/>
        </w:rPr>
        <w:t xml:space="preserve">חייב </w:t>
      </w:r>
      <w:bookmarkStart w:id="15189" w:name="_ETM_Q35_328010"/>
      <w:bookmarkEnd w:id="15189"/>
      <w:r w:rsidRPr="00E05307">
        <w:rPr>
          <w:rtl/>
        </w:rPr>
        <w:t xml:space="preserve">להתגורר </w:t>
      </w:r>
      <w:bookmarkStart w:id="15190" w:name="_ETM_Q35_328580"/>
      <w:bookmarkEnd w:id="15190"/>
      <w:r w:rsidRPr="00E05307">
        <w:rPr>
          <w:rtl/>
        </w:rPr>
        <w:t xml:space="preserve">באותה </w:t>
      </w:r>
      <w:bookmarkStart w:id="15191" w:name="_ETM_Q35_329030"/>
      <w:bookmarkEnd w:id="15191"/>
      <w:r w:rsidRPr="00E05307">
        <w:rPr>
          <w:rtl/>
        </w:rPr>
        <w:t>שכונה</w:t>
      </w:r>
      <w:r>
        <w:rPr>
          <w:rFonts w:hint="cs"/>
          <w:rtl/>
        </w:rPr>
        <w:t>.</w:t>
      </w:r>
      <w:r w:rsidRPr="00E05307">
        <w:rPr>
          <w:rtl/>
        </w:rPr>
        <w:t xml:space="preserve"> </w:t>
      </w:r>
      <w:bookmarkStart w:id="15192" w:name="_ETM_Q35_330080"/>
      <w:bookmarkEnd w:id="15192"/>
      <w:r w:rsidRPr="00E05307">
        <w:rPr>
          <w:rtl/>
        </w:rPr>
        <w:t>הוא</w:t>
      </w:r>
      <w:bookmarkStart w:id="15193" w:name="_ETM_Q35_330230"/>
      <w:bookmarkStart w:id="15194" w:name="_ETM_Q35_330950"/>
      <w:bookmarkEnd w:id="15193"/>
      <w:bookmarkEnd w:id="15194"/>
      <w:r w:rsidRPr="00E05307">
        <w:rPr>
          <w:rtl/>
        </w:rPr>
        <w:t xml:space="preserve"> </w:t>
      </w:r>
      <w:bookmarkStart w:id="15195" w:name="_ETM_Q35_331099"/>
      <w:bookmarkEnd w:id="15195"/>
      <w:r w:rsidRPr="00E05307">
        <w:rPr>
          <w:rtl/>
        </w:rPr>
        <w:t xml:space="preserve">יכול </w:t>
      </w:r>
      <w:bookmarkStart w:id="15196" w:name="_ETM_Q35_331430"/>
      <w:bookmarkEnd w:id="15196"/>
      <w:r w:rsidRPr="00E05307">
        <w:rPr>
          <w:rtl/>
        </w:rPr>
        <w:t xml:space="preserve">להתגורר </w:t>
      </w:r>
      <w:bookmarkStart w:id="15197" w:name="_ETM_Q35_332450"/>
      <w:bookmarkEnd w:id="15197"/>
      <w:r w:rsidRPr="00E05307">
        <w:rPr>
          <w:rtl/>
        </w:rPr>
        <w:t xml:space="preserve">בכל </w:t>
      </w:r>
      <w:bookmarkStart w:id="15198" w:name="_ETM_Q35_332959"/>
      <w:bookmarkEnd w:id="15198"/>
      <w:r w:rsidRPr="00E05307">
        <w:rPr>
          <w:rtl/>
        </w:rPr>
        <w:t xml:space="preserve">מקום </w:t>
      </w:r>
      <w:bookmarkStart w:id="15199" w:name="_ETM_Q35_333440"/>
      <w:bookmarkEnd w:id="15199"/>
      <w:r w:rsidRPr="00E05307">
        <w:rPr>
          <w:rtl/>
        </w:rPr>
        <w:t xml:space="preserve">אחר </w:t>
      </w:r>
      <w:bookmarkStart w:id="15200" w:name="_ETM_Q35_333770"/>
      <w:bookmarkEnd w:id="15200"/>
      <w:r w:rsidRPr="00E05307">
        <w:rPr>
          <w:rtl/>
        </w:rPr>
        <w:t>בעיר</w:t>
      </w:r>
      <w:r>
        <w:rPr>
          <w:rFonts w:hint="cs"/>
          <w:rtl/>
        </w:rPr>
        <w:t>,</w:t>
      </w:r>
      <w:r w:rsidRPr="00E05307">
        <w:rPr>
          <w:rtl/>
        </w:rPr>
        <w:t xml:space="preserve"> </w:t>
      </w:r>
      <w:bookmarkStart w:id="15201" w:name="_ETM_Q35_334430"/>
      <w:bookmarkEnd w:id="15201"/>
      <w:r w:rsidRPr="00E05307">
        <w:rPr>
          <w:rtl/>
        </w:rPr>
        <w:t xml:space="preserve">או </w:t>
      </w:r>
      <w:bookmarkStart w:id="15202" w:name="_ETM_Q35_334580"/>
      <w:bookmarkEnd w:id="15202"/>
      <w:r w:rsidRPr="00E05307">
        <w:rPr>
          <w:rtl/>
        </w:rPr>
        <w:t xml:space="preserve">שני </w:t>
      </w:r>
      <w:bookmarkStart w:id="15203" w:name="_ETM_Q35_335000"/>
      <w:bookmarkEnd w:id="15203"/>
      <w:r w:rsidRPr="00E05307">
        <w:rPr>
          <w:rtl/>
        </w:rPr>
        <w:t xml:space="preserve">קילומטר </w:t>
      </w:r>
      <w:bookmarkStart w:id="15204" w:name="_ETM_Q35_335690"/>
      <w:bookmarkEnd w:id="15204"/>
      <w:r w:rsidRPr="00E05307">
        <w:rPr>
          <w:rtl/>
        </w:rPr>
        <w:t xml:space="preserve">מאותה </w:t>
      </w:r>
      <w:bookmarkStart w:id="15205" w:name="_ETM_Q35_336110"/>
      <w:bookmarkEnd w:id="15205"/>
      <w:r w:rsidRPr="00E05307">
        <w:rPr>
          <w:rtl/>
        </w:rPr>
        <w:t xml:space="preserve">העיר </w:t>
      </w:r>
      <w:bookmarkStart w:id="15206" w:name="_ETM_Q35_336349"/>
      <w:bookmarkEnd w:id="15206"/>
      <w:r w:rsidRPr="00E05307">
        <w:rPr>
          <w:rtl/>
        </w:rPr>
        <w:t>עצמה</w:t>
      </w:r>
      <w:r w:rsidR="00105FF4">
        <w:rPr>
          <w:rFonts w:hint="cs"/>
          <w:rtl/>
        </w:rPr>
        <w:t>,</w:t>
      </w:r>
      <w:bookmarkStart w:id="15207" w:name="_ETM_Q35_337410"/>
      <w:bookmarkEnd w:id="15207"/>
      <w:r>
        <w:rPr>
          <w:rFonts w:hint="cs"/>
          <w:rtl/>
        </w:rPr>
        <w:t xml:space="preserve"> כלומר </w:t>
      </w:r>
      <w:bookmarkStart w:id="15208" w:name="_ETM_Q35_338814"/>
      <w:bookmarkEnd w:id="15208"/>
      <w:r>
        <w:rPr>
          <w:rFonts w:hint="cs"/>
          <w:rtl/>
        </w:rPr>
        <w:t>הוא</w:t>
      </w:r>
      <w:r w:rsidRPr="00E05307">
        <w:rPr>
          <w:rtl/>
        </w:rPr>
        <w:t xml:space="preserve"> </w:t>
      </w:r>
      <w:bookmarkStart w:id="15209" w:name="_ETM_Q35_337650"/>
      <w:bookmarkEnd w:id="15209"/>
      <w:r w:rsidRPr="00E05307">
        <w:rPr>
          <w:rtl/>
        </w:rPr>
        <w:t xml:space="preserve">לא </w:t>
      </w:r>
      <w:bookmarkStart w:id="15210" w:name="_ETM_Q35_337770"/>
      <w:bookmarkEnd w:id="15210"/>
      <w:r w:rsidRPr="00E05307">
        <w:rPr>
          <w:rtl/>
        </w:rPr>
        <w:t xml:space="preserve">חייב </w:t>
      </w:r>
      <w:bookmarkStart w:id="15211" w:name="_ETM_Q35_338100"/>
      <w:bookmarkEnd w:id="15211"/>
      <w:r w:rsidRPr="00E05307">
        <w:rPr>
          <w:rtl/>
        </w:rPr>
        <w:t xml:space="preserve">להיות </w:t>
      </w:r>
      <w:bookmarkStart w:id="15212" w:name="_ETM_Q35_338550"/>
      <w:bookmarkEnd w:id="15212"/>
      <w:r w:rsidRPr="00E05307">
        <w:rPr>
          <w:rtl/>
        </w:rPr>
        <w:t xml:space="preserve">תושב </w:t>
      </w:r>
      <w:bookmarkStart w:id="15213" w:name="_ETM_Q35_338880"/>
      <w:bookmarkEnd w:id="15213"/>
      <w:r w:rsidRPr="00E05307">
        <w:rPr>
          <w:rtl/>
        </w:rPr>
        <w:t>השכונה</w:t>
      </w:r>
      <w:r>
        <w:rPr>
          <w:rFonts w:hint="cs"/>
          <w:rtl/>
        </w:rPr>
        <w:t>,</w:t>
      </w:r>
      <w:r w:rsidRPr="00E05307">
        <w:rPr>
          <w:rtl/>
        </w:rPr>
        <w:t xml:space="preserve"> </w:t>
      </w:r>
      <w:bookmarkStart w:id="15214" w:name="_ETM_Q35_339750"/>
      <w:bookmarkEnd w:id="15214"/>
      <w:r w:rsidRPr="00E05307">
        <w:rPr>
          <w:rtl/>
        </w:rPr>
        <w:t>אבל</w:t>
      </w:r>
      <w:r>
        <w:rPr>
          <w:rFonts w:hint="cs"/>
          <w:rtl/>
        </w:rPr>
        <w:t xml:space="preserve"> הוא</w:t>
      </w:r>
      <w:r w:rsidRPr="00E05307">
        <w:rPr>
          <w:rtl/>
        </w:rPr>
        <w:t xml:space="preserve"> </w:t>
      </w:r>
      <w:bookmarkStart w:id="15215" w:name="_ETM_Q35_339990"/>
      <w:bookmarkStart w:id="15216" w:name="_ETM_Q35_340050"/>
      <w:bookmarkEnd w:id="15215"/>
      <w:bookmarkEnd w:id="15216"/>
      <w:r w:rsidRPr="00E05307">
        <w:rPr>
          <w:rtl/>
        </w:rPr>
        <w:t xml:space="preserve">יכול </w:t>
      </w:r>
      <w:bookmarkStart w:id="15217" w:name="_ETM_Q35_340320"/>
      <w:bookmarkEnd w:id="15217"/>
      <w:r w:rsidRPr="00E05307">
        <w:rPr>
          <w:rtl/>
        </w:rPr>
        <w:t xml:space="preserve">להיות </w:t>
      </w:r>
      <w:bookmarkStart w:id="15218" w:name="_ETM_Q35_340560"/>
      <w:bookmarkEnd w:id="15218"/>
      <w:r w:rsidRPr="00E05307">
        <w:rPr>
          <w:rtl/>
        </w:rPr>
        <w:t>ש</w:t>
      </w:r>
      <w:r>
        <w:rPr>
          <w:rFonts w:hint="cs"/>
          <w:rtl/>
        </w:rPr>
        <w:t xml:space="preserve">ם </w:t>
      </w:r>
      <w:r w:rsidRPr="00E05307">
        <w:rPr>
          <w:rtl/>
        </w:rPr>
        <w:t>ר</w:t>
      </w:r>
      <w:r>
        <w:rPr>
          <w:rFonts w:hint="cs"/>
          <w:rtl/>
        </w:rPr>
        <w:t>ב</w:t>
      </w:r>
      <w:r w:rsidRPr="00E05307">
        <w:rPr>
          <w:rtl/>
        </w:rPr>
        <w:t xml:space="preserve"> </w:t>
      </w:r>
      <w:bookmarkStart w:id="15219" w:name="_ETM_Q35_341040"/>
      <w:bookmarkEnd w:id="15219"/>
      <w:r w:rsidRPr="00E05307">
        <w:rPr>
          <w:rtl/>
        </w:rPr>
        <w:t xml:space="preserve">ולקבל </w:t>
      </w:r>
      <w:bookmarkStart w:id="15220" w:name="_ETM_Q35_341639"/>
      <w:bookmarkEnd w:id="15220"/>
      <w:r w:rsidRPr="00E05307">
        <w:rPr>
          <w:rtl/>
        </w:rPr>
        <w:t>משכורת</w:t>
      </w:r>
      <w:r>
        <w:rPr>
          <w:rFonts w:hint="cs"/>
          <w:rtl/>
        </w:rPr>
        <w:t>.</w:t>
      </w:r>
    </w:p>
    <w:p w:rsidR="00D718D8" w:rsidRDefault="00D718D8" w:rsidP="00BF4755">
      <w:pPr>
        <w:rPr>
          <w:rtl/>
        </w:rPr>
      </w:pPr>
      <w:bookmarkStart w:id="15221" w:name="_ETM_Q35_343459"/>
      <w:bookmarkStart w:id="15222" w:name="_ETM_Q35_343572"/>
      <w:bookmarkEnd w:id="15221"/>
      <w:bookmarkEnd w:id="15222"/>
    </w:p>
    <w:p w:rsidR="00D718D8" w:rsidRDefault="00D718D8" w:rsidP="00FF37A3">
      <w:pPr>
        <w:rPr>
          <w:rtl/>
        </w:rPr>
      </w:pPr>
      <w:bookmarkStart w:id="15223" w:name="_ETM_Q35_343762"/>
      <w:bookmarkStart w:id="15224" w:name="_ETM_Q35_343887"/>
      <w:bookmarkStart w:id="15225" w:name="_ETM_Q35_343750"/>
      <w:bookmarkEnd w:id="15223"/>
      <w:bookmarkEnd w:id="15224"/>
      <w:bookmarkEnd w:id="15225"/>
      <w:r w:rsidRPr="00E05307">
        <w:rPr>
          <w:rtl/>
        </w:rPr>
        <w:t xml:space="preserve">עוד </w:t>
      </w:r>
      <w:bookmarkStart w:id="15226" w:name="_ETM_Q35_343989"/>
      <w:bookmarkEnd w:id="15226"/>
      <w:r w:rsidRPr="00E05307">
        <w:rPr>
          <w:rtl/>
        </w:rPr>
        <w:t xml:space="preserve">דבר </w:t>
      </w:r>
      <w:bookmarkStart w:id="15227" w:name="_ETM_Q35_344319"/>
      <w:bookmarkEnd w:id="15227"/>
      <w:r w:rsidRPr="00E05307">
        <w:rPr>
          <w:rtl/>
        </w:rPr>
        <w:t xml:space="preserve">מעניין </w:t>
      </w:r>
      <w:bookmarkStart w:id="15228" w:name="_ETM_Q35_344830"/>
      <w:bookmarkStart w:id="15229" w:name="_ETM_Q35_345010"/>
      <w:bookmarkEnd w:id="15228"/>
      <w:bookmarkEnd w:id="15229"/>
      <w:r w:rsidRPr="00E05307">
        <w:rPr>
          <w:rtl/>
        </w:rPr>
        <w:t xml:space="preserve">שמופיע </w:t>
      </w:r>
      <w:bookmarkStart w:id="15230" w:name="_ETM_Q35_345639"/>
      <w:bookmarkEnd w:id="15230"/>
      <w:r w:rsidRPr="00E05307">
        <w:rPr>
          <w:rtl/>
        </w:rPr>
        <w:t xml:space="preserve">בכל </w:t>
      </w:r>
      <w:bookmarkStart w:id="15231" w:name="_ETM_Q35_346060"/>
      <w:bookmarkEnd w:id="15231"/>
      <w:r w:rsidRPr="00E05307">
        <w:rPr>
          <w:rtl/>
        </w:rPr>
        <w:t xml:space="preserve">היוזמות </w:t>
      </w:r>
      <w:bookmarkStart w:id="15232" w:name="_ETM_Q35_347919"/>
      <w:bookmarkEnd w:id="15232"/>
      <w:r w:rsidRPr="00E05307">
        <w:rPr>
          <w:rtl/>
        </w:rPr>
        <w:t xml:space="preserve">שלכם </w:t>
      </w:r>
      <w:bookmarkStart w:id="15233" w:name="_ETM_Q35_349680"/>
      <w:bookmarkEnd w:id="15233"/>
      <w:r>
        <w:rPr>
          <w:rFonts w:hint="cs"/>
          <w:rtl/>
        </w:rPr>
        <w:t>הוא</w:t>
      </w:r>
      <w:r w:rsidRPr="00E05307">
        <w:rPr>
          <w:rtl/>
        </w:rPr>
        <w:t xml:space="preserve"> </w:t>
      </w:r>
      <w:bookmarkStart w:id="15234" w:name="_ETM_Q35_350129"/>
      <w:bookmarkEnd w:id="15234"/>
      <w:r w:rsidRPr="00E05307">
        <w:rPr>
          <w:rtl/>
        </w:rPr>
        <w:t xml:space="preserve">כמובן </w:t>
      </w:r>
      <w:bookmarkStart w:id="15235" w:name="_ETM_Q35_350819"/>
      <w:bookmarkStart w:id="15236" w:name="_ETM_Q35_352060"/>
      <w:bookmarkEnd w:id="15235"/>
      <w:bookmarkEnd w:id="15236"/>
      <w:r w:rsidRPr="00E05307">
        <w:rPr>
          <w:rtl/>
        </w:rPr>
        <w:t xml:space="preserve">הסיפור </w:t>
      </w:r>
      <w:bookmarkStart w:id="15237" w:name="_ETM_Q35_353470"/>
      <w:bookmarkEnd w:id="15237"/>
      <w:r w:rsidRPr="00E05307">
        <w:rPr>
          <w:rtl/>
        </w:rPr>
        <w:t xml:space="preserve">של </w:t>
      </w:r>
      <w:bookmarkStart w:id="15238" w:name="_ETM_Q35_353770"/>
      <w:bookmarkEnd w:id="15238"/>
      <w:r w:rsidRPr="00E05307">
        <w:rPr>
          <w:rtl/>
        </w:rPr>
        <w:t xml:space="preserve">הכפיפות </w:t>
      </w:r>
      <w:bookmarkStart w:id="15239" w:name="_ETM_Q35_354460"/>
      <w:bookmarkEnd w:id="15239"/>
      <w:r w:rsidRPr="00E05307">
        <w:rPr>
          <w:rtl/>
        </w:rPr>
        <w:t xml:space="preserve">של </w:t>
      </w:r>
      <w:bookmarkStart w:id="15240" w:name="_ETM_Q35_354669"/>
      <w:bookmarkEnd w:id="15240"/>
      <w:r w:rsidRPr="00E05307">
        <w:rPr>
          <w:rtl/>
        </w:rPr>
        <w:t xml:space="preserve">כל </w:t>
      </w:r>
      <w:bookmarkStart w:id="15241" w:name="_ETM_Q35_354970"/>
      <w:bookmarkEnd w:id="15241"/>
      <w:r w:rsidRPr="00E05307">
        <w:rPr>
          <w:rtl/>
        </w:rPr>
        <w:t>הרבנים</w:t>
      </w:r>
      <w:r>
        <w:rPr>
          <w:rFonts w:hint="cs"/>
          <w:rtl/>
        </w:rPr>
        <w:t xml:space="preserve"> –</w:t>
      </w:r>
      <w:r w:rsidRPr="00E05307">
        <w:rPr>
          <w:rtl/>
        </w:rPr>
        <w:t xml:space="preserve"> </w:t>
      </w:r>
      <w:bookmarkStart w:id="15242" w:name="_ETM_Q35_356569"/>
      <w:bookmarkEnd w:id="15242"/>
      <w:r w:rsidRPr="00E05307">
        <w:rPr>
          <w:rtl/>
        </w:rPr>
        <w:t xml:space="preserve">כל </w:t>
      </w:r>
      <w:bookmarkStart w:id="15243" w:name="_ETM_Q35_356840"/>
      <w:bookmarkStart w:id="15244" w:name="_ETM_Q35_357409"/>
      <w:bookmarkEnd w:id="15243"/>
      <w:bookmarkEnd w:id="15244"/>
      <w:r w:rsidRPr="00E05307">
        <w:rPr>
          <w:rtl/>
        </w:rPr>
        <w:t xml:space="preserve">רבני </w:t>
      </w:r>
      <w:bookmarkStart w:id="15245" w:name="_ETM_Q35_358040"/>
      <w:bookmarkEnd w:id="15245"/>
      <w:r w:rsidRPr="00E05307">
        <w:rPr>
          <w:rtl/>
        </w:rPr>
        <w:t xml:space="preserve">העיר </w:t>
      </w:r>
      <w:bookmarkStart w:id="15246" w:name="_ETM_Q35_359180"/>
      <w:bookmarkEnd w:id="15246"/>
      <w:r w:rsidRPr="00E05307">
        <w:rPr>
          <w:rtl/>
        </w:rPr>
        <w:t xml:space="preserve">וכל </w:t>
      </w:r>
      <w:bookmarkStart w:id="15247" w:name="_ETM_Q35_360529"/>
      <w:bookmarkEnd w:id="15247"/>
      <w:r w:rsidRPr="00E05307">
        <w:rPr>
          <w:rtl/>
        </w:rPr>
        <w:t xml:space="preserve">רבני </w:t>
      </w:r>
      <w:bookmarkStart w:id="15248" w:name="_ETM_Q35_361099"/>
      <w:bookmarkEnd w:id="15248"/>
      <w:r w:rsidRPr="00E05307">
        <w:rPr>
          <w:rtl/>
        </w:rPr>
        <w:t xml:space="preserve">השכונה </w:t>
      </w:r>
      <w:bookmarkStart w:id="15249" w:name="_ETM_Q35_361760"/>
      <w:bookmarkEnd w:id="15249"/>
      <w:r w:rsidRPr="00E05307">
        <w:rPr>
          <w:rtl/>
        </w:rPr>
        <w:t>והי</w:t>
      </w:r>
      <w:r>
        <w:rPr>
          <w:rFonts w:hint="cs"/>
          <w:rtl/>
        </w:rPr>
        <w:t>י</w:t>
      </w:r>
      <w:r w:rsidRPr="00E05307">
        <w:rPr>
          <w:rtl/>
        </w:rPr>
        <w:t>שובים</w:t>
      </w:r>
      <w:r>
        <w:rPr>
          <w:rFonts w:hint="cs"/>
          <w:rtl/>
        </w:rPr>
        <w:t xml:space="preserve"> –</w:t>
      </w:r>
      <w:r w:rsidRPr="00E05307">
        <w:rPr>
          <w:rtl/>
        </w:rPr>
        <w:t xml:space="preserve"> </w:t>
      </w:r>
      <w:bookmarkStart w:id="15250" w:name="_ETM_Q35_363200"/>
      <w:bookmarkEnd w:id="15250"/>
      <w:r w:rsidRPr="00E05307">
        <w:rPr>
          <w:rtl/>
        </w:rPr>
        <w:t xml:space="preserve">ישירות </w:t>
      </w:r>
      <w:bookmarkStart w:id="15251" w:name="_ETM_Q35_363680"/>
      <w:bookmarkEnd w:id="15251"/>
      <w:r w:rsidRPr="00E05307">
        <w:rPr>
          <w:rtl/>
        </w:rPr>
        <w:t xml:space="preserve">לשר </w:t>
      </w:r>
      <w:bookmarkStart w:id="15252" w:name="_ETM_Q35_364040"/>
      <w:bookmarkEnd w:id="15252"/>
      <w:r w:rsidRPr="00E05307">
        <w:rPr>
          <w:rtl/>
        </w:rPr>
        <w:t>הדתות</w:t>
      </w:r>
      <w:r>
        <w:rPr>
          <w:rFonts w:hint="cs"/>
          <w:rtl/>
        </w:rPr>
        <w:t>.</w:t>
      </w:r>
      <w:r w:rsidRPr="00E05307">
        <w:rPr>
          <w:rtl/>
        </w:rPr>
        <w:t xml:space="preserve"> </w:t>
      </w:r>
      <w:bookmarkStart w:id="15253" w:name="_ETM_Q35_364609"/>
      <w:bookmarkEnd w:id="15253"/>
      <w:r>
        <w:rPr>
          <w:rFonts w:hint="cs"/>
          <w:rtl/>
        </w:rPr>
        <w:t xml:space="preserve">הוא </w:t>
      </w:r>
      <w:r w:rsidRPr="00E05307">
        <w:rPr>
          <w:rtl/>
        </w:rPr>
        <w:t xml:space="preserve">מי </w:t>
      </w:r>
      <w:bookmarkStart w:id="15254" w:name="_ETM_Q35_364879"/>
      <w:bookmarkEnd w:id="15254"/>
      <w:r w:rsidRPr="00E05307">
        <w:rPr>
          <w:rtl/>
        </w:rPr>
        <w:t>שממנה</w:t>
      </w:r>
      <w:r>
        <w:rPr>
          <w:rFonts w:hint="cs"/>
          <w:rtl/>
        </w:rPr>
        <w:t>.</w:t>
      </w:r>
      <w:r w:rsidRPr="00E05307">
        <w:rPr>
          <w:rtl/>
        </w:rPr>
        <w:t xml:space="preserve"> </w:t>
      </w:r>
      <w:bookmarkStart w:id="15255" w:name="_ETM_Q35_366439"/>
      <w:bookmarkEnd w:id="15255"/>
      <w:r w:rsidRPr="00E05307">
        <w:rPr>
          <w:rtl/>
        </w:rPr>
        <w:t xml:space="preserve">אם </w:t>
      </w:r>
      <w:bookmarkStart w:id="15256" w:name="_ETM_Q35_366680"/>
      <w:bookmarkEnd w:id="15256"/>
      <w:r w:rsidRPr="00E05307">
        <w:rPr>
          <w:rtl/>
        </w:rPr>
        <w:t xml:space="preserve">פעם </w:t>
      </w:r>
      <w:bookmarkStart w:id="15257" w:name="_ETM_Q35_367010"/>
      <w:bookmarkEnd w:id="15257"/>
      <w:r w:rsidRPr="00E05307">
        <w:rPr>
          <w:rtl/>
        </w:rPr>
        <w:t xml:space="preserve">היו </w:t>
      </w:r>
      <w:bookmarkStart w:id="15258" w:name="_ETM_Q35_367219"/>
      <w:bookmarkEnd w:id="15258"/>
      <w:r w:rsidRPr="00E05307">
        <w:rPr>
          <w:rtl/>
        </w:rPr>
        <w:t xml:space="preserve">צריכים </w:t>
      </w:r>
      <w:bookmarkStart w:id="15259" w:name="_ETM_Q35_367790"/>
      <w:bookmarkEnd w:id="15259"/>
      <w:r w:rsidRPr="00E05307">
        <w:rPr>
          <w:rtl/>
        </w:rPr>
        <w:t xml:space="preserve">להתחשב </w:t>
      </w:r>
      <w:bookmarkStart w:id="15260" w:name="_ETM_Q35_369290"/>
      <w:bookmarkEnd w:id="15260"/>
      <w:r w:rsidRPr="00E05307">
        <w:rPr>
          <w:rtl/>
        </w:rPr>
        <w:t xml:space="preserve">בראש </w:t>
      </w:r>
      <w:bookmarkStart w:id="15261" w:name="_ETM_Q35_369829"/>
      <w:bookmarkEnd w:id="15261"/>
      <w:r w:rsidRPr="00E05307">
        <w:rPr>
          <w:rtl/>
        </w:rPr>
        <w:t>העיר</w:t>
      </w:r>
      <w:r>
        <w:rPr>
          <w:rFonts w:hint="cs"/>
          <w:rtl/>
        </w:rPr>
        <w:t>ייה,</w:t>
      </w:r>
      <w:r w:rsidRPr="00E05307">
        <w:rPr>
          <w:rtl/>
        </w:rPr>
        <w:t xml:space="preserve"> </w:t>
      </w:r>
      <w:bookmarkStart w:id="15262" w:name="_ETM_Q35_370219"/>
      <w:bookmarkEnd w:id="15262"/>
      <w:r w:rsidRPr="00E05307">
        <w:rPr>
          <w:rtl/>
        </w:rPr>
        <w:t xml:space="preserve">במועצת </w:t>
      </w:r>
      <w:bookmarkStart w:id="15263" w:name="_ETM_Q35_371000"/>
      <w:bookmarkEnd w:id="15263"/>
      <w:r w:rsidRPr="00E05307">
        <w:rPr>
          <w:rtl/>
        </w:rPr>
        <w:t>העיר</w:t>
      </w:r>
      <w:r>
        <w:rPr>
          <w:rFonts w:hint="cs"/>
          <w:rtl/>
        </w:rPr>
        <w:t>, במנהיגי</w:t>
      </w:r>
      <w:r w:rsidRPr="00E05307">
        <w:rPr>
          <w:rtl/>
        </w:rPr>
        <w:t xml:space="preserve"> </w:t>
      </w:r>
      <w:bookmarkStart w:id="15264" w:name="_ETM_Q35_371269"/>
      <w:bookmarkStart w:id="15265" w:name="_ETM_Q35_371750"/>
      <w:bookmarkStart w:id="15266" w:name="_ETM_Q35_372319"/>
      <w:bookmarkEnd w:id="15264"/>
      <w:bookmarkEnd w:id="15265"/>
      <w:bookmarkEnd w:id="15266"/>
      <w:r>
        <w:rPr>
          <w:rFonts w:hint="cs"/>
          <w:rtl/>
        </w:rPr>
        <w:t>ה</w:t>
      </w:r>
      <w:r w:rsidRPr="00E05307">
        <w:rPr>
          <w:rtl/>
        </w:rPr>
        <w:t>מקום</w:t>
      </w:r>
      <w:r>
        <w:rPr>
          <w:rFonts w:hint="cs"/>
          <w:rtl/>
        </w:rPr>
        <w:t>,</w:t>
      </w:r>
      <w:r w:rsidRPr="00E05307">
        <w:rPr>
          <w:rtl/>
        </w:rPr>
        <w:t xml:space="preserve"> </w:t>
      </w:r>
      <w:bookmarkStart w:id="15267" w:name="_ETM_Q35_373099"/>
      <w:bookmarkEnd w:id="15267"/>
      <w:r w:rsidRPr="00E05307">
        <w:rPr>
          <w:rtl/>
        </w:rPr>
        <w:t xml:space="preserve">היום </w:t>
      </w:r>
      <w:bookmarkStart w:id="15268" w:name="_ETM_Q35_373549"/>
      <w:bookmarkEnd w:id="15268"/>
      <w:r w:rsidRPr="00E05307">
        <w:rPr>
          <w:rtl/>
        </w:rPr>
        <w:t xml:space="preserve">אין </w:t>
      </w:r>
      <w:bookmarkStart w:id="15269" w:name="_ETM_Q35_373669"/>
      <w:bookmarkEnd w:id="15269"/>
      <w:r w:rsidRPr="00E05307">
        <w:rPr>
          <w:rtl/>
        </w:rPr>
        <w:t xml:space="preserve">שום </w:t>
      </w:r>
      <w:bookmarkStart w:id="15270" w:name="_ETM_Q35_374659"/>
      <w:bookmarkStart w:id="15271" w:name="_ETM_Q35_374959"/>
      <w:bookmarkStart w:id="15272" w:name="_ETM_Q35_375290"/>
      <w:bookmarkEnd w:id="15270"/>
      <w:bookmarkEnd w:id="15271"/>
      <w:bookmarkEnd w:id="15272"/>
      <w:r w:rsidRPr="00E05307">
        <w:rPr>
          <w:rtl/>
        </w:rPr>
        <w:t>דבר</w:t>
      </w:r>
      <w:r>
        <w:rPr>
          <w:rFonts w:hint="cs"/>
          <w:rtl/>
        </w:rPr>
        <w:t>.</w:t>
      </w:r>
      <w:r w:rsidRPr="00E05307">
        <w:rPr>
          <w:rtl/>
        </w:rPr>
        <w:t xml:space="preserve"> </w:t>
      </w:r>
      <w:bookmarkStart w:id="15273" w:name="_ETM_Q35_376959"/>
      <w:bookmarkEnd w:id="15273"/>
      <w:r w:rsidRPr="00E05307">
        <w:rPr>
          <w:rtl/>
        </w:rPr>
        <w:t xml:space="preserve">שר </w:t>
      </w:r>
      <w:bookmarkStart w:id="15274" w:name="_ETM_Q35_377319"/>
      <w:bookmarkEnd w:id="15274"/>
      <w:r w:rsidRPr="00E05307">
        <w:rPr>
          <w:rtl/>
        </w:rPr>
        <w:t xml:space="preserve">הדתות </w:t>
      </w:r>
      <w:bookmarkStart w:id="15275" w:name="_ETM_Q35_378320"/>
      <w:bookmarkEnd w:id="15275"/>
      <w:r w:rsidRPr="00E05307">
        <w:rPr>
          <w:rtl/>
        </w:rPr>
        <w:t xml:space="preserve">לבדו </w:t>
      </w:r>
      <w:bookmarkStart w:id="15276" w:name="_ETM_Q35_378889"/>
      <w:bookmarkEnd w:id="15276"/>
      <w:r w:rsidRPr="00E05307">
        <w:rPr>
          <w:rtl/>
        </w:rPr>
        <w:t xml:space="preserve">יכול </w:t>
      </w:r>
      <w:bookmarkStart w:id="15277" w:name="_ETM_Q35_379220"/>
      <w:bookmarkEnd w:id="15277"/>
      <w:r w:rsidRPr="00E05307">
        <w:rPr>
          <w:rtl/>
        </w:rPr>
        <w:t>למנות</w:t>
      </w:r>
      <w:r>
        <w:rPr>
          <w:rFonts w:hint="cs"/>
          <w:rtl/>
        </w:rPr>
        <w:t>,</w:t>
      </w:r>
      <w:r w:rsidRPr="00E05307">
        <w:rPr>
          <w:rtl/>
        </w:rPr>
        <w:t xml:space="preserve"> </w:t>
      </w:r>
      <w:bookmarkStart w:id="15278" w:name="_ETM_Q35_380210"/>
      <w:bookmarkEnd w:id="15278"/>
      <w:r w:rsidRPr="00E05307">
        <w:rPr>
          <w:rtl/>
        </w:rPr>
        <w:t xml:space="preserve">או </w:t>
      </w:r>
      <w:bookmarkStart w:id="15279" w:name="_ETM_Q35_380300"/>
      <w:bookmarkEnd w:id="15279"/>
      <w:r w:rsidRPr="00E05307">
        <w:rPr>
          <w:rtl/>
        </w:rPr>
        <w:t xml:space="preserve">בכלל </w:t>
      </w:r>
      <w:bookmarkStart w:id="15280" w:name="_ETM_Q35_381080"/>
      <w:bookmarkEnd w:id="15280"/>
      <w:r w:rsidRPr="00E05307">
        <w:rPr>
          <w:rtl/>
        </w:rPr>
        <w:t xml:space="preserve">מבחינתו </w:t>
      </w:r>
      <w:bookmarkStart w:id="15281" w:name="_ETM_Q35_382450"/>
      <w:bookmarkEnd w:id="15281"/>
      <w:r w:rsidRPr="00E05307">
        <w:rPr>
          <w:rtl/>
        </w:rPr>
        <w:t xml:space="preserve">ראש </w:t>
      </w:r>
      <w:bookmarkStart w:id="15282" w:name="_ETM_Q35_382810"/>
      <w:bookmarkEnd w:id="15282"/>
      <w:r w:rsidRPr="00E05307">
        <w:rPr>
          <w:rtl/>
        </w:rPr>
        <w:t>העיר</w:t>
      </w:r>
      <w:r>
        <w:rPr>
          <w:rFonts w:hint="cs"/>
          <w:rtl/>
        </w:rPr>
        <w:t>ייה</w:t>
      </w:r>
      <w:r w:rsidRPr="00E05307">
        <w:rPr>
          <w:rtl/>
        </w:rPr>
        <w:t xml:space="preserve"> </w:t>
      </w:r>
      <w:bookmarkStart w:id="15283" w:name="_ETM_Q35_383049"/>
      <w:bookmarkStart w:id="15284" w:name="_ETM_Q35_383169"/>
      <w:bookmarkEnd w:id="15283"/>
      <w:bookmarkEnd w:id="15284"/>
      <w:r w:rsidRPr="00E05307">
        <w:rPr>
          <w:rtl/>
        </w:rPr>
        <w:t xml:space="preserve">לא </w:t>
      </w:r>
      <w:bookmarkStart w:id="15285" w:name="_ETM_Q35_383319"/>
      <w:bookmarkEnd w:id="15285"/>
      <w:r w:rsidRPr="00E05307">
        <w:rPr>
          <w:rtl/>
        </w:rPr>
        <w:t>קיים</w:t>
      </w:r>
      <w:r>
        <w:rPr>
          <w:rFonts w:hint="cs"/>
          <w:rtl/>
        </w:rPr>
        <w:t>.</w:t>
      </w:r>
      <w:r w:rsidRPr="00E05307">
        <w:rPr>
          <w:rtl/>
        </w:rPr>
        <w:t xml:space="preserve"> </w:t>
      </w:r>
      <w:bookmarkStart w:id="15286" w:name="_ETM_Q35_384639"/>
      <w:bookmarkEnd w:id="15286"/>
      <w:r w:rsidRPr="00E05307">
        <w:rPr>
          <w:rtl/>
        </w:rPr>
        <w:t xml:space="preserve">הדבר </w:t>
      </w:r>
      <w:bookmarkStart w:id="15287" w:name="_ETM_Q35_385150"/>
      <w:bookmarkEnd w:id="15287"/>
      <w:r w:rsidRPr="00E05307">
        <w:rPr>
          <w:rtl/>
        </w:rPr>
        <w:t xml:space="preserve">היחיד </w:t>
      </w:r>
      <w:bookmarkStart w:id="15288" w:name="_ETM_Q35_386380"/>
      <w:bookmarkEnd w:id="15288"/>
      <w:r>
        <w:rPr>
          <w:rFonts w:hint="cs"/>
          <w:rtl/>
        </w:rPr>
        <w:t xml:space="preserve">זה </w:t>
      </w:r>
      <w:r w:rsidRPr="00E05307">
        <w:rPr>
          <w:rtl/>
        </w:rPr>
        <w:t xml:space="preserve">אישור </w:t>
      </w:r>
      <w:bookmarkStart w:id="15289" w:name="_ETM_Q35_386980"/>
      <w:bookmarkEnd w:id="15289"/>
      <w:r w:rsidRPr="00E05307">
        <w:rPr>
          <w:rtl/>
        </w:rPr>
        <w:t xml:space="preserve">מועצת </w:t>
      </w:r>
      <w:bookmarkStart w:id="15290" w:name="_ETM_Q35_387459"/>
      <w:bookmarkEnd w:id="15290"/>
      <w:r w:rsidRPr="00E05307">
        <w:rPr>
          <w:rtl/>
        </w:rPr>
        <w:t xml:space="preserve">הרבנות </w:t>
      </w:r>
      <w:bookmarkStart w:id="15291" w:name="_ETM_Q35_387970"/>
      <w:bookmarkEnd w:id="15291"/>
      <w:r w:rsidRPr="00E05307">
        <w:rPr>
          <w:rtl/>
        </w:rPr>
        <w:t>הראשית</w:t>
      </w:r>
      <w:r w:rsidR="00FF37A3">
        <w:rPr>
          <w:rFonts w:hint="cs"/>
          <w:rtl/>
        </w:rPr>
        <w:t>,</w:t>
      </w:r>
      <w:r w:rsidRPr="00E05307">
        <w:rPr>
          <w:rtl/>
        </w:rPr>
        <w:t xml:space="preserve"> </w:t>
      </w:r>
      <w:bookmarkStart w:id="15292" w:name="_ETM_Q35_389419"/>
      <w:bookmarkEnd w:id="15292"/>
      <w:r w:rsidRPr="00E05307">
        <w:rPr>
          <w:rtl/>
        </w:rPr>
        <w:t>כלומר</w:t>
      </w:r>
      <w:r>
        <w:rPr>
          <w:rFonts w:hint="cs"/>
          <w:rtl/>
        </w:rPr>
        <w:t>,</w:t>
      </w:r>
      <w:r w:rsidRPr="00E05307">
        <w:rPr>
          <w:rtl/>
        </w:rPr>
        <w:t xml:space="preserve"> </w:t>
      </w:r>
      <w:bookmarkStart w:id="15293" w:name="_ETM_Q35_389750"/>
      <w:bookmarkEnd w:id="15293"/>
      <w:r w:rsidRPr="00E05307">
        <w:rPr>
          <w:rtl/>
        </w:rPr>
        <w:t xml:space="preserve">מועצת </w:t>
      </w:r>
      <w:bookmarkStart w:id="15294" w:name="_ETM_Q35_390200"/>
      <w:bookmarkEnd w:id="15294"/>
      <w:r w:rsidRPr="00E05307">
        <w:rPr>
          <w:rtl/>
        </w:rPr>
        <w:t xml:space="preserve">הרבנות </w:t>
      </w:r>
      <w:bookmarkStart w:id="15295" w:name="_ETM_Q35_390680"/>
      <w:bookmarkEnd w:id="15295"/>
      <w:r w:rsidRPr="00E05307">
        <w:rPr>
          <w:rtl/>
        </w:rPr>
        <w:t xml:space="preserve">הראשית </w:t>
      </w:r>
      <w:bookmarkStart w:id="15296" w:name="_ETM_Q35_391160"/>
      <w:bookmarkEnd w:id="15296"/>
      <w:r w:rsidRPr="00E05307">
        <w:rPr>
          <w:rtl/>
        </w:rPr>
        <w:t>לקח</w:t>
      </w:r>
      <w:r>
        <w:rPr>
          <w:rFonts w:hint="cs"/>
          <w:rtl/>
        </w:rPr>
        <w:t>ה</w:t>
      </w:r>
      <w:r w:rsidRPr="00E05307">
        <w:rPr>
          <w:rtl/>
        </w:rPr>
        <w:t xml:space="preserve"> </w:t>
      </w:r>
      <w:bookmarkStart w:id="15297" w:name="_ETM_Q35_391550"/>
      <w:bookmarkEnd w:id="15297"/>
      <w:r w:rsidRPr="00E05307">
        <w:rPr>
          <w:rtl/>
        </w:rPr>
        <w:t xml:space="preserve">את </w:t>
      </w:r>
      <w:bookmarkStart w:id="15298" w:name="_ETM_Q35_391669"/>
      <w:bookmarkEnd w:id="15298"/>
      <w:r w:rsidRPr="00E05307">
        <w:rPr>
          <w:rtl/>
        </w:rPr>
        <w:t xml:space="preserve">כל </w:t>
      </w:r>
      <w:bookmarkStart w:id="15299" w:name="_ETM_Q35_391940"/>
      <w:bookmarkEnd w:id="15299"/>
      <w:r w:rsidRPr="00E05307">
        <w:rPr>
          <w:rtl/>
        </w:rPr>
        <w:t>הסמכויות</w:t>
      </w:r>
      <w:r>
        <w:rPr>
          <w:rFonts w:hint="cs"/>
          <w:rtl/>
        </w:rPr>
        <w:t>.</w:t>
      </w:r>
      <w:r w:rsidRPr="00E05307">
        <w:rPr>
          <w:rtl/>
        </w:rPr>
        <w:t xml:space="preserve"> </w:t>
      </w:r>
      <w:bookmarkStart w:id="15300" w:name="_ETM_Q35_393120"/>
      <w:bookmarkEnd w:id="15300"/>
      <w:r w:rsidRPr="00E05307">
        <w:rPr>
          <w:rtl/>
        </w:rPr>
        <w:t xml:space="preserve">גם </w:t>
      </w:r>
      <w:bookmarkStart w:id="15301" w:name="_ETM_Q35_393450"/>
      <w:bookmarkEnd w:id="15301"/>
      <w:r w:rsidRPr="00E05307">
        <w:rPr>
          <w:rtl/>
        </w:rPr>
        <w:t xml:space="preserve">זה </w:t>
      </w:r>
      <w:bookmarkStart w:id="15302" w:name="_ETM_Q35_393689"/>
      <w:bookmarkEnd w:id="15302"/>
      <w:r w:rsidRPr="00E05307">
        <w:rPr>
          <w:rtl/>
        </w:rPr>
        <w:t xml:space="preserve">בניגוד </w:t>
      </w:r>
      <w:bookmarkStart w:id="15303" w:name="_ETM_Q35_394230"/>
      <w:bookmarkEnd w:id="15303"/>
      <w:r w:rsidRPr="00E05307">
        <w:rPr>
          <w:rtl/>
        </w:rPr>
        <w:t xml:space="preserve">למסורת </w:t>
      </w:r>
      <w:bookmarkStart w:id="15304" w:name="_ETM_Q35_394829"/>
      <w:bookmarkEnd w:id="15304"/>
      <w:r w:rsidRPr="00E05307">
        <w:rPr>
          <w:rtl/>
        </w:rPr>
        <w:t>ישראל</w:t>
      </w:r>
      <w:r>
        <w:rPr>
          <w:rFonts w:hint="cs"/>
          <w:rtl/>
        </w:rPr>
        <w:t>.</w:t>
      </w:r>
      <w:bookmarkStart w:id="15305" w:name="_ETM_Q35_396299"/>
      <w:bookmarkEnd w:id="15305"/>
    </w:p>
    <w:p w:rsidR="00D718D8" w:rsidRDefault="00D718D8" w:rsidP="00BF4755">
      <w:pPr>
        <w:rPr>
          <w:rtl/>
        </w:rPr>
      </w:pPr>
    </w:p>
    <w:p w:rsidR="00D718D8" w:rsidRDefault="00D718D8" w:rsidP="00FF37A3">
      <w:pPr>
        <w:rPr>
          <w:rtl/>
        </w:rPr>
      </w:pPr>
      <w:r w:rsidRPr="00E05307">
        <w:rPr>
          <w:rtl/>
        </w:rPr>
        <w:t xml:space="preserve">עוד </w:t>
      </w:r>
      <w:bookmarkStart w:id="15306" w:name="_ETM_Q35_396510"/>
      <w:bookmarkEnd w:id="15306"/>
      <w:r w:rsidRPr="00E05307">
        <w:rPr>
          <w:rtl/>
        </w:rPr>
        <w:t xml:space="preserve">ב-2007 </w:t>
      </w:r>
      <w:bookmarkStart w:id="15307" w:name="_ETM_Q35_397590"/>
      <w:bookmarkEnd w:id="15307"/>
      <w:r w:rsidRPr="00E05307">
        <w:rPr>
          <w:rtl/>
        </w:rPr>
        <w:t xml:space="preserve">הוגש </w:t>
      </w:r>
      <w:bookmarkStart w:id="15308" w:name="_ETM_Q35_398480"/>
      <w:bookmarkEnd w:id="15308"/>
      <w:r w:rsidRPr="00E05307">
        <w:rPr>
          <w:rtl/>
        </w:rPr>
        <w:t xml:space="preserve">בג"ץ </w:t>
      </w:r>
      <w:bookmarkStart w:id="15309" w:name="_ETM_Q35_399049"/>
      <w:bookmarkEnd w:id="15309"/>
      <w:r w:rsidRPr="00E05307">
        <w:rPr>
          <w:rtl/>
        </w:rPr>
        <w:t xml:space="preserve">על </w:t>
      </w:r>
      <w:bookmarkStart w:id="15310" w:name="_ETM_Q35_399170"/>
      <w:bookmarkEnd w:id="15310"/>
      <w:r w:rsidRPr="00E05307">
        <w:rPr>
          <w:rtl/>
        </w:rPr>
        <w:t xml:space="preserve">נושא </w:t>
      </w:r>
      <w:bookmarkStart w:id="15311" w:name="_ETM_Q35_399590"/>
      <w:bookmarkEnd w:id="15311"/>
      <w:r>
        <w:rPr>
          <w:rFonts w:hint="cs"/>
          <w:rtl/>
        </w:rPr>
        <w:t>ה</w:t>
      </w:r>
      <w:r w:rsidRPr="00E05307">
        <w:rPr>
          <w:rtl/>
        </w:rPr>
        <w:t>כשרות</w:t>
      </w:r>
      <w:r>
        <w:rPr>
          <w:rFonts w:hint="cs"/>
          <w:rtl/>
        </w:rPr>
        <w:t>,</w:t>
      </w:r>
      <w:r w:rsidRPr="00E05307">
        <w:rPr>
          <w:rtl/>
        </w:rPr>
        <w:t xml:space="preserve"> </w:t>
      </w:r>
      <w:bookmarkStart w:id="15312" w:name="_ETM_Q35_400940"/>
      <w:bookmarkEnd w:id="15312"/>
      <w:r w:rsidRPr="00E05307">
        <w:rPr>
          <w:rtl/>
        </w:rPr>
        <w:t xml:space="preserve">ואז </w:t>
      </w:r>
      <w:bookmarkStart w:id="15313" w:name="_ETM_Q35_401880"/>
      <w:bookmarkEnd w:id="15313"/>
      <w:r w:rsidRPr="00E05307">
        <w:rPr>
          <w:rtl/>
        </w:rPr>
        <w:t xml:space="preserve">הרבנות </w:t>
      </w:r>
      <w:bookmarkStart w:id="15314" w:name="_ETM_Q35_402450"/>
      <w:bookmarkEnd w:id="15314"/>
      <w:r w:rsidRPr="00E05307">
        <w:rPr>
          <w:rtl/>
        </w:rPr>
        <w:t xml:space="preserve">הראשית </w:t>
      </w:r>
      <w:bookmarkStart w:id="15315" w:name="_ETM_Q35_402960"/>
      <w:bookmarkEnd w:id="15315"/>
      <w:r w:rsidRPr="00E05307">
        <w:rPr>
          <w:rtl/>
        </w:rPr>
        <w:t xml:space="preserve">הגישה </w:t>
      </w:r>
      <w:bookmarkStart w:id="15316" w:name="_ETM_Q35_403380"/>
      <w:bookmarkEnd w:id="15316"/>
      <w:r w:rsidRPr="00E05307">
        <w:rPr>
          <w:rtl/>
        </w:rPr>
        <w:t>תשובה</w:t>
      </w:r>
      <w:r>
        <w:rPr>
          <w:rFonts w:hint="cs"/>
          <w:rtl/>
        </w:rPr>
        <w:t>,</w:t>
      </w:r>
      <w:r w:rsidRPr="00E05307">
        <w:rPr>
          <w:rtl/>
        </w:rPr>
        <w:t xml:space="preserve"> </w:t>
      </w:r>
      <w:bookmarkStart w:id="15317" w:name="_ETM_Q35_404400"/>
      <w:bookmarkEnd w:id="15317"/>
      <w:r w:rsidRPr="00E05307">
        <w:rPr>
          <w:rtl/>
        </w:rPr>
        <w:t xml:space="preserve">ואמרה </w:t>
      </w:r>
      <w:bookmarkStart w:id="15318" w:name="_ETM_Q35_405060"/>
      <w:bookmarkEnd w:id="15318"/>
      <w:r w:rsidRPr="00E05307">
        <w:rPr>
          <w:rtl/>
        </w:rPr>
        <w:t xml:space="preserve">שחייבים </w:t>
      </w:r>
      <w:bookmarkStart w:id="15319" w:name="_ETM_Q35_405900"/>
      <w:bookmarkEnd w:id="15319"/>
      <w:r w:rsidRPr="00E05307">
        <w:rPr>
          <w:rtl/>
        </w:rPr>
        <w:t>להתחשב</w:t>
      </w:r>
      <w:r w:rsidR="00FF37A3">
        <w:rPr>
          <w:rFonts w:hint="cs"/>
          <w:rtl/>
        </w:rPr>
        <w:t>,</w:t>
      </w:r>
      <w:r w:rsidRPr="00E05307">
        <w:rPr>
          <w:rtl/>
        </w:rPr>
        <w:t xml:space="preserve"> </w:t>
      </w:r>
      <w:bookmarkStart w:id="15320" w:name="_ETM_Q35_406620"/>
      <w:bookmarkEnd w:id="15320"/>
      <w:r w:rsidRPr="00E05307">
        <w:rPr>
          <w:rtl/>
        </w:rPr>
        <w:t xml:space="preserve">לפי </w:t>
      </w:r>
      <w:bookmarkStart w:id="15321" w:name="_ETM_Q35_406920"/>
      <w:bookmarkEnd w:id="15321"/>
      <w:r>
        <w:rPr>
          <w:rFonts w:hint="cs"/>
          <w:rtl/>
        </w:rPr>
        <w:t>ה</w:t>
      </w:r>
      <w:r w:rsidRPr="00E05307">
        <w:rPr>
          <w:rtl/>
        </w:rPr>
        <w:t xml:space="preserve">מסורת </w:t>
      </w:r>
      <w:bookmarkStart w:id="15322" w:name="_ETM_Q35_407520"/>
      <w:bookmarkEnd w:id="15322"/>
      <w:r>
        <w:rPr>
          <w:rFonts w:hint="cs"/>
          <w:rtl/>
        </w:rPr>
        <w:t>ה</w:t>
      </w:r>
      <w:r w:rsidRPr="00E05307">
        <w:rPr>
          <w:rtl/>
        </w:rPr>
        <w:t>יהודית</w:t>
      </w:r>
      <w:r w:rsidR="00FF37A3">
        <w:rPr>
          <w:rFonts w:hint="cs"/>
          <w:rtl/>
        </w:rPr>
        <w:t>,</w:t>
      </w:r>
      <w:r w:rsidRPr="00E05307">
        <w:rPr>
          <w:rtl/>
        </w:rPr>
        <w:t xml:space="preserve"> </w:t>
      </w:r>
      <w:bookmarkStart w:id="15323" w:name="_ETM_Q35_408500"/>
      <w:bookmarkEnd w:id="15323"/>
      <w:r w:rsidRPr="00E05307">
        <w:rPr>
          <w:rtl/>
        </w:rPr>
        <w:t xml:space="preserve">חייבים </w:t>
      </w:r>
      <w:bookmarkStart w:id="15324" w:name="_ETM_Q35_409099"/>
      <w:bookmarkEnd w:id="15324"/>
      <w:r w:rsidRPr="00E05307">
        <w:rPr>
          <w:rtl/>
        </w:rPr>
        <w:t xml:space="preserve">להתחשב </w:t>
      </w:r>
      <w:bookmarkStart w:id="15325" w:name="_ETM_Q35_409790"/>
      <w:bookmarkEnd w:id="15325"/>
      <w:r w:rsidRPr="00E05307">
        <w:rPr>
          <w:rtl/>
        </w:rPr>
        <w:t xml:space="preserve">ברב </w:t>
      </w:r>
      <w:bookmarkStart w:id="15326" w:name="_ETM_Q35_410180"/>
      <w:bookmarkEnd w:id="15326"/>
      <w:r w:rsidRPr="00E05307">
        <w:rPr>
          <w:rtl/>
        </w:rPr>
        <w:t>המקום</w:t>
      </w:r>
      <w:r>
        <w:rPr>
          <w:rFonts w:hint="cs"/>
          <w:rtl/>
        </w:rPr>
        <w:t>;</w:t>
      </w:r>
      <w:r w:rsidRPr="00E05307">
        <w:rPr>
          <w:rtl/>
        </w:rPr>
        <w:t xml:space="preserve"> </w:t>
      </w:r>
      <w:bookmarkStart w:id="15327" w:name="_ETM_Q35_411170"/>
      <w:bookmarkEnd w:id="15327"/>
      <w:r w:rsidRPr="00E05307">
        <w:rPr>
          <w:rtl/>
        </w:rPr>
        <w:t xml:space="preserve">הוא </w:t>
      </w:r>
      <w:bookmarkStart w:id="15328" w:name="_ETM_Q35_411319"/>
      <w:bookmarkEnd w:id="15328"/>
      <w:r w:rsidRPr="00E05307">
        <w:rPr>
          <w:rtl/>
        </w:rPr>
        <w:t xml:space="preserve">חייב </w:t>
      </w:r>
      <w:bookmarkStart w:id="15329" w:name="_ETM_Q35_411739"/>
      <w:bookmarkEnd w:id="15329"/>
      <w:r w:rsidRPr="00E05307">
        <w:rPr>
          <w:rtl/>
        </w:rPr>
        <w:t xml:space="preserve">לשקף </w:t>
      </w:r>
      <w:bookmarkStart w:id="15330" w:name="_ETM_Q35_412370"/>
      <w:bookmarkEnd w:id="15330"/>
      <w:r w:rsidRPr="00E05307">
        <w:rPr>
          <w:rtl/>
        </w:rPr>
        <w:t xml:space="preserve">את </w:t>
      </w:r>
      <w:bookmarkStart w:id="15331" w:name="_ETM_Q35_412519"/>
      <w:bookmarkEnd w:id="15331"/>
      <w:r w:rsidRPr="00E05307">
        <w:rPr>
          <w:rtl/>
        </w:rPr>
        <w:t>המנהגים</w:t>
      </w:r>
      <w:r w:rsidR="00FF37A3">
        <w:rPr>
          <w:rFonts w:hint="cs"/>
          <w:rtl/>
        </w:rPr>
        <w:t>,</w:t>
      </w:r>
      <w:r w:rsidRPr="00E05307">
        <w:rPr>
          <w:rtl/>
        </w:rPr>
        <w:t xml:space="preserve"> </w:t>
      </w:r>
      <w:bookmarkStart w:id="15332" w:name="_ETM_Q35_413739"/>
      <w:bookmarkEnd w:id="15332"/>
      <w:r w:rsidRPr="00E05307">
        <w:rPr>
          <w:rtl/>
        </w:rPr>
        <w:t xml:space="preserve">הוא </w:t>
      </w:r>
      <w:bookmarkStart w:id="15333" w:name="_ETM_Q35_413860"/>
      <w:bookmarkEnd w:id="15333"/>
      <w:r w:rsidRPr="00E05307">
        <w:rPr>
          <w:rtl/>
        </w:rPr>
        <w:t xml:space="preserve">חייב </w:t>
      </w:r>
      <w:bookmarkStart w:id="15334" w:name="_ETM_Q35_414310"/>
      <w:bookmarkEnd w:id="15334"/>
      <w:r w:rsidRPr="00E05307">
        <w:rPr>
          <w:rtl/>
        </w:rPr>
        <w:t xml:space="preserve">לשקף </w:t>
      </w:r>
      <w:bookmarkStart w:id="15335" w:name="_ETM_Q35_414910"/>
      <w:bookmarkEnd w:id="15335"/>
      <w:r w:rsidRPr="00E05307">
        <w:rPr>
          <w:rtl/>
        </w:rPr>
        <w:t xml:space="preserve">את </w:t>
      </w:r>
      <w:bookmarkStart w:id="15336" w:name="_ETM_Q35_415150"/>
      <w:bookmarkEnd w:id="15336"/>
      <w:r w:rsidRPr="00E05307">
        <w:rPr>
          <w:rtl/>
        </w:rPr>
        <w:t>הקהילה</w:t>
      </w:r>
      <w:r w:rsidR="00105FF4">
        <w:rPr>
          <w:rFonts w:hint="cs"/>
          <w:rtl/>
        </w:rPr>
        <w:t>,</w:t>
      </w:r>
      <w:r w:rsidRPr="00E05307">
        <w:rPr>
          <w:rtl/>
        </w:rPr>
        <w:t xml:space="preserve"> </w:t>
      </w:r>
      <w:bookmarkStart w:id="15337" w:name="_ETM_Q35_416319"/>
      <w:bookmarkEnd w:id="15337"/>
      <w:r w:rsidRPr="00E05307">
        <w:rPr>
          <w:rtl/>
        </w:rPr>
        <w:t xml:space="preserve">את </w:t>
      </w:r>
      <w:bookmarkStart w:id="15338" w:name="_ETM_Q35_416530"/>
      <w:bookmarkEnd w:id="15338"/>
      <w:r w:rsidRPr="00E05307">
        <w:rPr>
          <w:rtl/>
        </w:rPr>
        <w:t xml:space="preserve">אותם </w:t>
      </w:r>
      <w:bookmarkStart w:id="15339" w:name="_ETM_Q35_417629"/>
      <w:bookmarkEnd w:id="15339"/>
      <w:r>
        <w:rPr>
          <w:rFonts w:hint="cs"/>
          <w:rtl/>
        </w:rPr>
        <w:t>ה</w:t>
      </w:r>
      <w:r w:rsidRPr="00E05307">
        <w:rPr>
          <w:rtl/>
        </w:rPr>
        <w:t xml:space="preserve">צרכים </w:t>
      </w:r>
      <w:bookmarkStart w:id="15340" w:name="_ETM_Q35_418169"/>
      <w:bookmarkEnd w:id="15340"/>
      <w:r w:rsidRPr="00E05307">
        <w:rPr>
          <w:rtl/>
        </w:rPr>
        <w:t xml:space="preserve">של </w:t>
      </w:r>
      <w:bookmarkStart w:id="15341" w:name="_ETM_Q35_418379"/>
      <w:bookmarkEnd w:id="15341"/>
      <w:r w:rsidRPr="00E05307">
        <w:rPr>
          <w:rtl/>
        </w:rPr>
        <w:t xml:space="preserve">הקהילה </w:t>
      </w:r>
      <w:bookmarkStart w:id="15342" w:name="_ETM_Q35_418949"/>
      <w:bookmarkEnd w:id="15342"/>
      <w:r w:rsidRPr="00E05307">
        <w:rPr>
          <w:rtl/>
        </w:rPr>
        <w:t xml:space="preserve">שהוא </w:t>
      </w:r>
      <w:bookmarkStart w:id="15343" w:name="_ETM_Q35_419219"/>
      <w:bookmarkEnd w:id="15343"/>
      <w:r w:rsidRPr="00E05307">
        <w:rPr>
          <w:rtl/>
        </w:rPr>
        <w:t xml:space="preserve">משרת </w:t>
      </w:r>
      <w:bookmarkStart w:id="15344" w:name="_ETM_Q35_419819"/>
      <w:bookmarkEnd w:id="15344"/>
      <w:r w:rsidRPr="00E05307">
        <w:rPr>
          <w:rtl/>
        </w:rPr>
        <w:t>ב</w:t>
      </w:r>
      <w:r>
        <w:rPr>
          <w:rFonts w:hint="cs"/>
          <w:rtl/>
        </w:rPr>
        <w:t>ה.</w:t>
      </w:r>
      <w:bookmarkStart w:id="15345" w:name="_ETM_Q35_420969"/>
      <w:bookmarkEnd w:id="15345"/>
      <w:r>
        <w:rPr>
          <w:rFonts w:hint="cs"/>
          <w:rtl/>
        </w:rPr>
        <w:t xml:space="preserve"> </w:t>
      </w:r>
      <w:r w:rsidRPr="00E05307">
        <w:rPr>
          <w:rtl/>
        </w:rPr>
        <w:t xml:space="preserve">פה </w:t>
      </w:r>
      <w:bookmarkStart w:id="15346" w:name="_ETM_Q35_421479"/>
      <w:bookmarkEnd w:id="15346"/>
      <w:r w:rsidRPr="00E05307">
        <w:rPr>
          <w:rtl/>
        </w:rPr>
        <w:t xml:space="preserve">לא </w:t>
      </w:r>
      <w:bookmarkStart w:id="15347" w:name="_ETM_Q35_421719"/>
      <w:bookmarkEnd w:id="15347"/>
      <w:r w:rsidRPr="00E05307">
        <w:rPr>
          <w:rtl/>
        </w:rPr>
        <w:t xml:space="preserve">קיים </w:t>
      </w:r>
      <w:bookmarkStart w:id="15348" w:name="_ETM_Q35_422169"/>
      <w:bookmarkEnd w:id="15348"/>
      <w:r>
        <w:rPr>
          <w:rFonts w:hint="cs"/>
          <w:rtl/>
        </w:rPr>
        <w:t>ה</w:t>
      </w:r>
      <w:r w:rsidRPr="00E05307">
        <w:rPr>
          <w:rtl/>
        </w:rPr>
        <w:t xml:space="preserve">דבר </w:t>
      </w:r>
      <w:bookmarkStart w:id="15349" w:name="_ETM_Q35_422529"/>
      <w:bookmarkEnd w:id="15349"/>
      <w:r w:rsidRPr="00E05307">
        <w:rPr>
          <w:rtl/>
        </w:rPr>
        <w:t>הזה</w:t>
      </w:r>
      <w:r>
        <w:rPr>
          <w:rFonts w:hint="cs"/>
          <w:rtl/>
        </w:rPr>
        <w:t>.</w:t>
      </w:r>
      <w:r w:rsidR="00FF37A3">
        <w:rPr>
          <w:rFonts w:hint="cs"/>
          <w:rtl/>
        </w:rPr>
        <w:t xml:space="preserve"> </w:t>
      </w:r>
      <w:r w:rsidRPr="00E05307">
        <w:rPr>
          <w:rtl/>
        </w:rPr>
        <w:t xml:space="preserve"> </w:t>
      </w:r>
      <w:bookmarkStart w:id="15350" w:name="_ETM_Q35_423349"/>
      <w:bookmarkEnd w:id="15350"/>
      <w:r w:rsidRPr="00E05307">
        <w:rPr>
          <w:rtl/>
        </w:rPr>
        <w:t xml:space="preserve">הרי </w:t>
      </w:r>
      <w:bookmarkStart w:id="15351" w:name="_ETM_Q35_423739"/>
      <w:bookmarkEnd w:id="15351"/>
      <w:r w:rsidRPr="00E05307">
        <w:rPr>
          <w:rtl/>
        </w:rPr>
        <w:t xml:space="preserve">במסורת </w:t>
      </w:r>
      <w:bookmarkStart w:id="15352" w:name="_ETM_Q35_424489"/>
      <w:bookmarkEnd w:id="15352"/>
      <w:r w:rsidRPr="00E05307">
        <w:rPr>
          <w:rtl/>
        </w:rPr>
        <w:t>היהודית</w:t>
      </w:r>
      <w:r>
        <w:rPr>
          <w:rFonts w:hint="cs"/>
          <w:rtl/>
        </w:rPr>
        <w:t xml:space="preserve"> –</w:t>
      </w:r>
      <w:r w:rsidRPr="00E05307">
        <w:rPr>
          <w:rtl/>
        </w:rPr>
        <w:t xml:space="preserve"> </w:t>
      </w:r>
      <w:bookmarkStart w:id="15353" w:name="_ETM_Q35_425569"/>
      <w:bookmarkEnd w:id="15353"/>
      <w:r w:rsidRPr="00E05307">
        <w:rPr>
          <w:rtl/>
        </w:rPr>
        <w:t xml:space="preserve">בטח </w:t>
      </w:r>
      <w:bookmarkStart w:id="15354" w:name="_ETM_Q35_426019"/>
      <w:bookmarkEnd w:id="15354"/>
      <w:r w:rsidRPr="00E05307">
        <w:rPr>
          <w:rtl/>
        </w:rPr>
        <w:t xml:space="preserve">אתה </w:t>
      </w:r>
      <w:bookmarkStart w:id="15355" w:name="_ETM_Q35_426379"/>
      <w:bookmarkEnd w:id="15355"/>
      <w:r w:rsidRPr="00E05307">
        <w:rPr>
          <w:rtl/>
        </w:rPr>
        <w:t xml:space="preserve">מכיר </w:t>
      </w:r>
      <w:bookmarkStart w:id="15356" w:name="_ETM_Q35_426769"/>
      <w:bookmarkEnd w:id="15356"/>
      <w:r w:rsidRPr="00E05307">
        <w:rPr>
          <w:rtl/>
        </w:rPr>
        <w:t xml:space="preserve">את </w:t>
      </w:r>
      <w:bookmarkStart w:id="15357" w:name="_ETM_Q35_426890"/>
      <w:bookmarkEnd w:id="15357"/>
      <w:r w:rsidRPr="00E05307">
        <w:rPr>
          <w:rtl/>
        </w:rPr>
        <w:t>זה</w:t>
      </w:r>
      <w:r>
        <w:rPr>
          <w:rFonts w:hint="cs"/>
          <w:rtl/>
        </w:rPr>
        <w:t xml:space="preserve"> – מרא דאתרא</w:t>
      </w:r>
      <w:r w:rsidRPr="00E05307">
        <w:rPr>
          <w:rtl/>
        </w:rPr>
        <w:t xml:space="preserve"> </w:t>
      </w:r>
      <w:bookmarkStart w:id="15358" w:name="_ETM_Q35_427730"/>
      <w:bookmarkStart w:id="15359" w:name="_ETM_Q35_430340"/>
      <w:bookmarkEnd w:id="15358"/>
      <w:bookmarkEnd w:id="15359"/>
      <w:r w:rsidRPr="00E05307">
        <w:rPr>
          <w:rtl/>
        </w:rPr>
        <w:t xml:space="preserve">צריך </w:t>
      </w:r>
      <w:bookmarkStart w:id="15360" w:name="_ETM_Q35_430730"/>
      <w:bookmarkEnd w:id="15360"/>
      <w:r w:rsidRPr="00E05307">
        <w:rPr>
          <w:rtl/>
        </w:rPr>
        <w:t xml:space="preserve">להיות </w:t>
      </w:r>
      <w:bookmarkStart w:id="15361" w:name="_ETM_Q35_430969"/>
      <w:bookmarkEnd w:id="15361"/>
      <w:r w:rsidRPr="00E05307">
        <w:rPr>
          <w:rtl/>
        </w:rPr>
        <w:t>ב</w:t>
      </w:r>
      <w:r>
        <w:rPr>
          <w:rFonts w:hint="cs"/>
          <w:rtl/>
        </w:rPr>
        <w:t>על</w:t>
      </w:r>
      <w:bookmarkStart w:id="15362" w:name="_ETM_Q35_431120"/>
      <w:bookmarkEnd w:id="15362"/>
      <w:r>
        <w:rPr>
          <w:rFonts w:hint="cs"/>
          <w:rtl/>
        </w:rPr>
        <w:t xml:space="preserve"> </w:t>
      </w:r>
      <w:bookmarkStart w:id="15363" w:name="_ETM_Q35_431524"/>
      <w:bookmarkEnd w:id="15363"/>
      <w:r w:rsidRPr="00E05307">
        <w:rPr>
          <w:rtl/>
        </w:rPr>
        <w:t xml:space="preserve">הבית </w:t>
      </w:r>
      <w:bookmarkStart w:id="15364" w:name="_ETM_Q35_431510"/>
      <w:bookmarkEnd w:id="15364"/>
      <w:r w:rsidRPr="00E05307">
        <w:rPr>
          <w:rtl/>
        </w:rPr>
        <w:t xml:space="preserve">של </w:t>
      </w:r>
      <w:bookmarkStart w:id="15365" w:name="_ETM_Q35_431719"/>
      <w:bookmarkEnd w:id="15365"/>
      <w:r w:rsidRPr="00E05307">
        <w:rPr>
          <w:rtl/>
        </w:rPr>
        <w:t>המקום</w:t>
      </w:r>
      <w:r>
        <w:rPr>
          <w:rFonts w:hint="cs"/>
          <w:rtl/>
        </w:rPr>
        <w:t>.</w:t>
      </w:r>
      <w:r w:rsidRPr="00E05307">
        <w:rPr>
          <w:rtl/>
        </w:rPr>
        <w:t xml:space="preserve"> </w:t>
      </w:r>
      <w:bookmarkStart w:id="15366" w:name="_ETM_Q35_432769"/>
      <w:bookmarkEnd w:id="15366"/>
      <w:r w:rsidRPr="00E05307">
        <w:rPr>
          <w:rtl/>
        </w:rPr>
        <w:t xml:space="preserve">הרב </w:t>
      </w:r>
      <w:bookmarkStart w:id="15367" w:name="_ETM_Q35_433129"/>
      <w:bookmarkEnd w:id="15367"/>
      <w:r w:rsidRPr="00E05307">
        <w:rPr>
          <w:rtl/>
        </w:rPr>
        <w:t xml:space="preserve">המקומי </w:t>
      </w:r>
      <w:bookmarkStart w:id="15368" w:name="_ETM_Q35_433639"/>
      <w:bookmarkStart w:id="15369" w:name="_ETM_Q35_433730"/>
      <w:bookmarkEnd w:id="15368"/>
      <w:bookmarkEnd w:id="15369"/>
      <w:r w:rsidRPr="00E05307">
        <w:rPr>
          <w:rtl/>
        </w:rPr>
        <w:t xml:space="preserve">חייב </w:t>
      </w:r>
      <w:bookmarkStart w:id="15370" w:name="_ETM_Q35_434060"/>
      <w:bookmarkEnd w:id="15370"/>
      <w:r w:rsidRPr="00E05307">
        <w:rPr>
          <w:rtl/>
        </w:rPr>
        <w:t xml:space="preserve">להיות </w:t>
      </w:r>
      <w:bookmarkStart w:id="15371" w:name="_ETM_Q35_434209"/>
      <w:bookmarkEnd w:id="15371"/>
      <w:r w:rsidRPr="00E05307">
        <w:rPr>
          <w:rtl/>
        </w:rPr>
        <w:t>בעל</w:t>
      </w:r>
      <w:bookmarkStart w:id="15372" w:name="_ETM_Q35_434359"/>
      <w:bookmarkEnd w:id="15372"/>
      <w:r w:rsidR="00105FF4">
        <w:rPr>
          <w:rFonts w:hint="cs"/>
          <w:rtl/>
        </w:rPr>
        <w:t xml:space="preserve"> </w:t>
      </w:r>
      <w:r w:rsidRPr="00E05307">
        <w:rPr>
          <w:rtl/>
        </w:rPr>
        <w:t xml:space="preserve">הבית </w:t>
      </w:r>
      <w:bookmarkStart w:id="15373" w:name="_ETM_Q35_434719"/>
      <w:bookmarkEnd w:id="15373"/>
      <w:r w:rsidRPr="00E05307">
        <w:rPr>
          <w:rtl/>
        </w:rPr>
        <w:t xml:space="preserve">של </w:t>
      </w:r>
      <w:bookmarkStart w:id="15374" w:name="_ETM_Q35_434870"/>
      <w:bookmarkEnd w:id="15374"/>
      <w:r w:rsidRPr="00E05307">
        <w:rPr>
          <w:rtl/>
        </w:rPr>
        <w:t>המקום</w:t>
      </w:r>
      <w:r>
        <w:rPr>
          <w:rFonts w:hint="cs"/>
          <w:rtl/>
        </w:rPr>
        <w:t>.</w:t>
      </w:r>
      <w:r w:rsidRPr="00E05307">
        <w:rPr>
          <w:rtl/>
        </w:rPr>
        <w:t xml:space="preserve"> </w:t>
      </w:r>
      <w:bookmarkStart w:id="15375" w:name="_ETM_Q35_435990"/>
      <w:bookmarkEnd w:id="15375"/>
      <w:r w:rsidRPr="00E05307">
        <w:rPr>
          <w:rtl/>
        </w:rPr>
        <w:t xml:space="preserve">אבל </w:t>
      </w:r>
      <w:bookmarkStart w:id="15376" w:name="_ETM_Q35_436350"/>
      <w:bookmarkEnd w:id="15376"/>
      <w:r w:rsidRPr="00E05307">
        <w:rPr>
          <w:rtl/>
        </w:rPr>
        <w:t xml:space="preserve">במקום </w:t>
      </w:r>
      <w:bookmarkStart w:id="15377" w:name="_ETM_Q35_436800"/>
      <w:bookmarkEnd w:id="15377"/>
      <w:r w:rsidRPr="00E05307">
        <w:rPr>
          <w:rtl/>
        </w:rPr>
        <w:t>זה</w:t>
      </w:r>
      <w:r>
        <w:rPr>
          <w:rFonts w:hint="cs"/>
          <w:rtl/>
        </w:rPr>
        <w:t xml:space="preserve">, </w:t>
      </w:r>
      <w:bookmarkStart w:id="15378" w:name="_ETM_Q35_437657"/>
      <w:bookmarkEnd w:id="15378"/>
      <w:r>
        <w:rPr>
          <w:rFonts w:hint="cs"/>
          <w:rtl/>
        </w:rPr>
        <w:t>הוא</w:t>
      </w:r>
      <w:r w:rsidRPr="00E05307">
        <w:rPr>
          <w:rtl/>
        </w:rPr>
        <w:t xml:space="preserve"> </w:t>
      </w:r>
      <w:bookmarkStart w:id="15379" w:name="_ETM_Q35_437400"/>
      <w:bookmarkEnd w:id="15379"/>
      <w:r w:rsidRPr="00E05307">
        <w:rPr>
          <w:rtl/>
        </w:rPr>
        <w:t xml:space="preserve">כפוף </w:t>
      </w:r>
      <w:bookmarkStart w:id="15380" w:name="_ETM_Q35_437940"/>
      <w:bookmarkEnd w:id="15380"/>
      <w:r w:rsidRPr="00E05307">
        <w:rPr>
          <w:rtl/>
        </w:rPr>
        <w:t xml:space="preserve">לגמרי </w:t>
      </w:r>
      <w:bookmarkStart w:id="15381" w:name="_ETM_Q35_439080"/>
      <w:bookmarkEnd w:id="15381"/>
      <w:r w:rsidRPr="00E05307">
        <w:rPr>
          <w:rtl/>
        </w:rPr>
        <w:t xml:space="preserve">למועצת </w:t>
      </w:r>
      <w:bookmarkStart w:id="15382" w:name="_ETM_Q35_439740"/>
      <w:bookmarkEnd w:id="15382"/>
      <w:r w:rsidRPr="00E05307">
        <w:rPr>
          <w:rtl/>
        </w:rPr>
        <w:t xml:space="preserve">הרבנות </w:t>
      </w:r>
      <w:bookmarkStart w:id="15383" w:name="_ETM_Q35_440790"/>
      <w:bookmarkEnd w:id="15383"/>
      <w:r w:rsidRPr="00E05307">
        <w:rPr>
          <w:rtl/>
        </w:rPr>
        <w:t>הראשית</w:t>
      </w:r>
      <w:r>
        <w:rPr>
          <w:rFonts w:hint="cs"/>
          <w:rtl/>
        </w:rPr>
        <w:t>.</w:t>
      </w:r>
      <w:r w:rsidRPr="00E05307">
        <w:rPr>
          <w:rtl/>
        </w:rPr>
        <w:t xml:space="preserve"> </w:t>
      </w:r>
      <w:bookmarkStart w:id="15384" w:name="_ETM_Q35_442380"/>
      <w:bookmarkEnd w:id="15384"/>
      <w:r w:rsidRPr="00E05307">
        <w:rPr>
          <w:rtl/>
        </w:rPr>
        <w:t>לכן</w:t>
      </w:r>
      <w:r>
        <w:rPr>
          <w:rFonts w:hint="cs"/>
          <w:rtl/>
        </w:rPr>
        <w:t>,</w:t>
      </w:r>
      <w:r w:rsidRPr="00E05307">
        <w:rPr>
          <w:rtl/>
        </w:rPr>
        <w:t xml:space="preserve"> </w:t>
      </w:r>
      <w:bookmarkStart w:id="15385" w:name="_ETM_Q35_443160"/>
      <w:bookmarkEnd w:id="15385"/>
      <w:r w:rsidRPr="00E05307">
        <w:rPr>
          <w:rtl/>
        </w:rPr>
        <w:t xml:space="preserve">אני </w:t>
      </w:r>
      <w:bookmarkStart w:id="15386" w:name="_ETM_Q35_443370"/>
      <w:bookmarkEnd w:id="15386"/>
      <w:r w:rsidRPr="00E05307">
        <w:rPr>
          <w:rtl/>
        </w:rPr>
        <w:t xml:space="preserve">חושב </w:t>
      </w:r>
      <w:bookmarkStart w:id="15387" w:name="_ETM_Q35_443790"/>
      <w:bookmarkEnd w:id="15387"/>
      <w:r w:rsidRPr="00E05307">
        <w:rPr>
          <w:rtl/>
        </w:rPr>
        <w:t xml:space="preserve">שמכל </w:t>
      </w:r>
      <w:bookmarkStart w:id="15388" w:name="_ETM_Q35_444420"/>
      <w:bookmarkEnd w:id="15388"/>
      <w:r w:rsidRPr="00E05307">
        <w:rPr>
          <w:rtl/>
        </w:rPr>
        <w:t>הסיפורים</w:t>
      </w:r>
      <w:r>
        <w:rPr>
          <w:rFonts w:hint="cs"/>
          <w:rtl/>
        </w:rPr>
        <w:t>,</w:t>
      </w:r>
      <w:r w:rsidRPr="00E05307">
        <w:rPr>
          <w:rtl/>
        </w:rPr>
        <w:t xml:space="preserve"> </w:t>
      </w:r>
      <w:bookmarkStart w:id="15389" w:name="_ETM_Q35_446070"/>
      <w:bookmarkEnd w:id="15389"/>
      <w:r w:rsidRPr="00E05307">
        <w:rPr>
          <w:rtl/>
        </w:rPr>
        <w:t xml:space="preserve">גם </w:t>
      </w:r>
      <w:bookmarkStart w:id="15390" w:name="_ETM_Q35_446400"/>
      <w:bookmarkEnd w:id="15390"/>
      <w:r w:rsidRPr="00E05307">
        <w:rPr>
          <w:rtl/>
        </w:rPr>
        <w:t xml:space="preserve">שני </w:t>
      </w:r>
      <w:bookmarkStart w:id="15391" w:name="_ETM_Q35_446700"/>
      <w:bookmarkEnd w:id="15391"/>
      <w:r w:rsidRPr="00E05307">
        <w:rPr>
          <w:rtl/>
        </w:rPr>
        <w:t xml:space="preserve">רבנים </w:t>
      </w:r>
      <w:bookmarkStart w:id="15392" w:name="_ETM_Q35_447150"/>
      <w:bookmarkEnd w:id="15392"/>
      <w:r w:rsidRPr="00E05307">
        <w:rPr>
          <w:rtl/>
        </w:rPr>
        <w:t>ראשיים</w:t>
      </w:r>
      <w:r>
        <w:rPr>
          <w:rFonts w:hint="cs"/>
          <w:rtl/>
        </w:rPr>
        <w:t>,</w:t>
      </w:r>
      <w:r w:rsidRPr="00E05307">
        <w:rPr>
          <w:rtl/>
        </w:rPr>
        <w:t xml:space="preserve"> </w:t>
      </w:r>
      <w:bookmarkStart w:id="15393" w:name="_ETM_Q35_448660"/>
      <w:bookmarkEnd w:id="15393"/>
      <w:r w:rsidRPr="00E05307">
        <w:rPr>
          <w:rtl/>
        </w:rPr>
        <w:t xml:space="preserve">גם </w:t>
      </w:r>
      <w:bookmarkStart w:id="15394" w:name="_ETM_Q35_449020"/>
      <w:bookmarkEnd w:id="15394"/>
      <w:r w:rsidRPr="00E05307">
        <w:rPr>
          <w:rtl/>
        </w:rPr>
        <w:t>במדינה</w:t>
      </w:r>
      <w:r>
        <w:rPr>
          <w:rFonts w:hint="cs"/>
          <w:rtl/>
        </w:rPr>
        <w:t>,</w:t>
      </w:r>
      <w:r w:rsidRPr="00E05307">
        <w:rPr>
          <w:rtl/>
        </w:rPr>
        <w:t xml:space="preserve"> </w:t>
      </w:r>
      <w:bookmarkStart w:id="15395" w:name="_ETM_Q35_450040"/>
      <w:bookmarkEnd w:id="15395"/>
      <w:r w:rsidRPr="00E05307">
        <w:rPr>
          <w:rtl/>
        </w:rPr>
        <w:t xml:space="preserve">גם </w:t>
      </w:r>
      <w:bookmarkStart w:id="15396" w:name="_ETM_Q35_450370"/>
      <w:bookmarkEnd w:id="15396"/>
      <w:r>
        <w:rPr>
          <w:rtl/>
        </w:rPr>
        <w:t>ב</w:t>
      </w:r>
      <w:r>
        <w:rPr>
          <w:rFonts w:hint="cs"/>
          <w:rtl/>
        </w:rPr>
        <w:t>ארבע</w:t>
      </w:r>
      <w:r w:rsidRPr="00E05307">
        <w:rPr>
          <w:rtl/>
        </w:rPr>
        <w:t xml:space="preserve"> </w:t>
      </w:r>
      <w:bookmarkStart w:id="15397" w:name="_ETM_Q35_450850"/>
      <w:bookmarkEnd w:id="15397"/>
      <w:r>
        <w:rPr>
          <w:rFonts w:hint="cs"/>
          <w:rtl/>
        </w:rPr>
        <w:t>ה</w:t>
      </w:r>
      <w:r w:rsidRPr="00E05307">
        <w:rPr>
          <w:rtl/>
        </w:rPr>
        <w:t xml:space="preserve">ערים </w:t>
      </w:r>
      <w:bookmarkStart w:id="15398" w:name="_ETM_Q35_451150"/>
      <w:bookmarkEnd w:id="15398"/>
      <w:r>
        <w:rPr>
          <w:rFonts w:hint="cs"/>
          <w:rtl/>
        </w:rPr>
        <w:t>ה</w:t>
      </w:r>
      <w:r w:rsidRPr="00E05307">
        <w:rPr>
          <w:rtl/>
        </w:rPr>
        <w:t>גדולות</w:t>
      </w:r>
      <w:r>
        <w:rPr>
          <w:rFonts w:hint="cs"/>
          <w:rtl/>
        </w:rPr>
        <w:t xml:space="preserve"> –</w:t>
      </w:r>
      <w:r w:rsidRPr="00E05307">
        <w:rPr>
          <w:rtl/>
        </w:rPr>
        <w:t xml:space="preserve"> </w:t>
      </w:r>
      <w:bookmarkStart w:id="15399" w:name="_ETM_Q35_452270"/>
      <w:bookmarkEnd w:id="15399"/>
      <w:r w:rsidRPr="00E05307">
        <w:rPr>
          <w:rtl/>
        </w:rPr>
        <w:t xml:space="preserve">אין </w:t>
      </w:r>
      <w:bookmarkStart w:id="15400" w:name="_ETM_Q35_452629"/>
      <w:bookmarkEnd w:id="15400"/>
      <w:r w:rsidRPr="00E05307">
        <w:rPr>
          <w:rtl/>
        </w:rPr>
        <w:t xml:space="preserve">שום </w:t>
      </w:r>
      <w:bookmarkStart w:id="15401" w:name="_ETM_Q35_452960"/>
      <w:bookmarkEnd w:id="15401"/>
      <w:r w:rsidRPr="00E05307">
        <w:rPr>
          <w:rtl/>
        </w:rPr>
        <w:t xml:space="preserve">קשר </w:t>
      </w:r>
      <w:bookmarkStart w:id="15402" w:name="_ETM_Q35_453499"/>
      <w:bookmarkStart w:id="15403" w:name="_ETM_Q35_453680"/>
      <w:bookmarkEnd w:id="15402"/>
      <w:bookmarkEnd w:id="15403"/>
      <w:r w:rsidRPr="00E05307">
        <w:rPr>
          <w:rtl/>
        </w:rPr>
        <w:t>למקורות</w:t>
      </w:r>
      <w:r>
        <w:rPr>
          <w:rFonts w:hint="cs"/>
          <w:rtl/>
        </w:rPr>
        <w:t>,</w:t>
      </w:r>
      <w:r w:rsidRPr="00E05307">
        <w:rPr>
          <w:rtl/>
        </w:rPr>
        <w:t xml:space="preserve"> </w:t>
      </w:r>
      <w:bookmarkStart w:id="15404" w:name="_ETM_Q35_454939"/>
      <w:bookmarkEnd w:id="15404"/>
      <w:r w:rsidRPr="00E05307">
        <w:rPr>
          <w:rtl/>
        </w:rPr>
        <w:t xml:space="preserve">אין </w:t>
      </w:r>
      <w:bookmarkStart w:id="15405" w:name="_ETM_Q35_455210"/>
      <w:bookmarkEnd w:id="15405"/>
      <w:r w:rsidRPr="00E05307">
        <w:rPr>
          <w:rtl/>
        </w:rPr>
        <w:t xml:space="preserve">שום </w:t>
      </w:r>
      <w:bookmarkStart w:id="15406" w:name="_ETM_Q35_455449"/>
      <w:bookmarkEnd w:id="15406"/>
      <w:r w:rsidRPr="00E05307">
        <w:rPr>
          <w:rtl/>
        </w:rPr>
        <w:t xml:space="preserve">קשר </w:t>
      </w:r>
      <w:bookmarkStart w:id="15407" w:name="_ETM_Q35_455900"/>
      <w:bookmarkEnd w:id="15407"/>
      <w:r w:rsidRPr="00E05307">
        <w:rPr>
          <w:rtl/>
        </w:rPr>
        <w:t xml:space="preserve">למסורת </w:t>
      </w:r>
      <w:bookmarkStart w:id="15408" w:name="_ETM_Q35_456680"/>
      <w:bookmarkEnd w:id="15408"/>
      <w:r w:rsidRPr="00E05307">
        <w:rPr>
          <w:rtl/>
        </w:rPr>
        <w:t>ישראל</w:t>
      </w:r>
      <w:r>
        <w:rPr>
          <w:rFonts w:hint="cs"/>
          <w:rtl/>
        </w:rPr>
        <w:t>,</w:t>
      </w:r>
      <w:r w:rsidRPr="00E05307">
        <w:rPr>
          <w:rtl/>
        </w:rPr>
        <w:t xml:space="preserve"> </w:t>
      </w:r>
      <w:bookmarkStart w:id="15409" w:name="_ETM_Q35_457610"/>
      <w:bookmarkEnd w:id="15409"/>
      <w:r w:rsidRPr="00E05307">
        <w:rPr>
          <w:rtl/>
        </w:rPr>
        <w:t xml:space="preserve">אין </w:t>
      </w:r>
      <w:bookmarkStart w:id="15410" w:name="_ETM_Q35_457879"/>
      <w:bookmarkEnd w:id="15410"/>
      <w:r w:rsidRPr="00E05307">
        <w:rPr>
          <w:rtl/>
        </w:rPr>
        <w:t xml:space="preserve">שום </w:t>
      </w:r>
      <w:bookmarkStart w:id="15411" w:name="_ETM_Q35_458150"/>
      <w:bookmarkEnd w:id="15411"/>
      <w:r w:rsidRPr="00E05307">
        <w:rPr>
          <w:rtl/>
        </w:rPr>
        <w:t xml:space="preserve">קשר </w:t>
      </w:r>
      <w:bookmarkStart w:id="15412" w:name="_ETM_Q35_458599"/>
      <w:bookmarkEnd w:id="15412"/>
      <w:r w:rsidRPr="00E05307">
        <w:rPr>
          <w:rtl/>
        </w:rPr>
        <w:t>ליהדות</w:t>
      </w:r>
      <w:r>
        <w:rPr>
          <w:rFonts w:hint="cs"/>
          <w:rtl/>
        </w:rPr>
        <w:t>.</w:t>
      </w:r>
      <w:r w:rsidRPr="00E05307">
        <w:rPr>
          <w:rtl/>
        </w:rPr>
        <w:t xml:space="preserve"> </w:t>
      </w:r>
      <w:bookmarkStart w:id="15413" w:name="_ETM_Q35_459680"/>
      <w:bookmarkEnd w:id="15413"/>
      <w:r w:rsidRPr="00E05307">
        <w:rPr>
          <w:rtl/>
        </w:rPr>
        <w:t xml:space="preserve">זה </w:t>
      </w:r>
      <w:bookmarkStart w:id="15414" w:name="_ETM_Q35_459949"/>
      <w:bookmarkEnd w:id="15414"/>
      <w:r w:rsidRPr="00E05307">
        <w:rPr>
          <w:rtl/>
        </w:rPr>
        <w:t xml:space="preserve">רק </w:t>
      </w:r>
      <w:bookmarkStart w:id="15415" w:name="_ETM_Q35_460279"/>
      <w:bookmarkEnd w:id="15415"/>
      <w:r w:rsidRPr="00E05307">
        <w:rPr>
          <w:rtl/>
        </w:rPr>
        <w:t xml:space="preserve">עוד </w:t>
      </w:r>
      <w:bookmarkStart w:id="15416" w:name="_ETM_Q35_460490"/>
      <w:bookmarkEnd w:id="15416"/>
      <w:r w:rsidRPr="00E05307">
        <w:rPr>
          <w:rtl/>
        </w:rPr>
        <w:t xml:space="preserve">ג'ובים </w:t>
      </w:r>
      <w:bookmarkStart w:id="15417" w:name="_ETM_Q35_461520"/>
      <w:bookmarkEnd w:id="15417"/>
      <w:r w:rsidRPr="00E05307">
        <w:rPr>
          <w:rtl/>
        </w:rPr>
        <w:t xml:space="preserve">ועוד </w:t>
      </w:r>
      <w:bookmarkStart w:id="15418" w:name="_ETM_Q35_462870"/>
      <w:bookmarkEnd w:id="15418"/>
      <w:r>
        <w:rPr>
          <w:rFonts w:hint="cs"/>
          <w:rtl/>
        </w:rPr>
        <w:t>כוח ועוד שררה.</w:t>
      </w:r>
    </w:p>
    <w:p w:rsidR="00D718D8" w:rsidRDefault="00D718D8" w:rsidP="00BF4755">
      <w:pPr>
        <w:rPr>
          <w:rtl/>
        </w:rPr>
      </w:pPr>
    </w:p>
    <w:p w:rsidR="00D718D8" w:rsidRDefault="00D718D8" w:rsidP="00FF37A3">
      <w:pPr>
        <w:rPr>
          <w:rtl/>
        </w:rPr>
      </w:pPr>
      <w:bookmarkStart w:id="15419" w:name="_ETM_Q35_463139"/>
      <w:bookmarkStart w:id="15420" w:name="_ETM_Q35_463529"/>
      <w:bookmarkStart w:id="15421" w:name="_ETM_Q35_464650"/>
      <w:bookmarkStart w:id="15422" w:name="_ETM_Q35_464890"/>
      <w:bookmarkEnd w:id="15419"/>
      <w:bookmarkEnd w:id="15420"/>
      <w:bookmarkEnd w:id="15421"/>
      <w:bookmarkEnd w:id="15422"/>
      <w:r w:rsidRPr="00E05307">
        <w:rPr>
          <w:rtl/>
        </w:rPr>
        <w:t xml:space="preserve">אני </w:t>
      </w:r>
      <w:bookmarkStart w:id="15423" w:name="_ETM_Q35_465040"/>
      <w:bookmarkEnd w:id="15423"/>
      <w:r w:rsidRPr="00E05307">
        <w:rPr>
          <w:rtl/>
        </w:rPr>
        <w:t xml:space="preserve">חושב </w:t>
      </w:r>
      <w:bookmarkStart w:id="15424" w:name="_ETM_Q35_465430"/>
      <w:bookmarkEnd w:id="15424"/>
      <w:r w:rsidRPr="00E05307">
        <w:rPr>
          <w:rtl/>
        </w:rPr>
        <w:t xml:space="preserve">שבאמת </w:t>
      </w:r>
      <w:bookmarkStart w:id="15425" w:name="_ETM_Q35_466029"/>
      <w:bookmarkEnd w:id="15425"/>
      <w:r w:rsidRPr="00E05307">
        <w:rPr>
          <w:rtl/>
        </w:rPr>
        <w:t xml:space="preserve">כל </w:t>
      </w:r>
      <w:bookmarkStart w:id="15426" w:name="_ETM_Q35_466270"/>
      <w:bookmarkEnd w:id="15426"/>
      <w:r w:rsidRPr="00E05307">
        <w:rPr>
          <w:rtl/>
        </w:rPr>
        <w:t xml:space="preserve">מי </w:t>
      </w:r>
      <w:bookmarkStart w:id="15427" w:name="_ETM_Q35_466420"/>
      <w:bookmarkEnd w:id="15427"/>
      <w:r w:rsidRPr="00E05307">
        <w:rPr>
          <w:rtl/>
        </w:rPr>
        <w:t xml:space="preserve">שמדבר </w:t>
      </w:r>
      <w:bookmarkStart w:id="15428" w:name="_ETM_Q35_467200"/>
      <w:bookmarkEnd w:id="15428"/>
      <w:r w:rsidRPr="00E05307">
        <w:rPr>
          <w:rtl/>
        </w:rPr>
        <w:t xml:space="preserve">על </w:t>
      </w:r>
      <w:bookmarkStart w:id="15429" w:name="_ETM_Q35_467350"/>
      <w:bookmarkEnd w:id="15429"/>
      <w:r w:rsidRPr="00E05307">
        <w:rPr>
          <w:rtl/>
        </w:rPr>
        <w:t xml:space="preserve">אחדות </w:t>
      </w:r>
      <w:bookmarkStart w:id="15430" w:name="_ETM_Q35_467860"/>
      <w:bookmarkEnd w:id="15430"/>
      <w:r w:rsidRPr="00E05307">
        <w:rPr>
          <w:rtl/>
        </w:rPr>
        <w:t xml:space="preserve">העם </w:t>
      </w:r>
      <w:bookmarkStart w:id="15431" w:name="_ETM_Q35_468850"/>
      <w:bookmarkEnd w:id="15431"/>
      <w:r w:rsidR="00105FF4">
        <w:rPr>
          <w:rFonts w:hint="cs"/>
          <w:rtl/>
        </w:rPr>
        <w:t xml:space="preserve">– </w:t>
      </w:r>
      <w:r w:rsidRPr="00E05307">
        <w:rPr>
          <w:rtl/>
        </w:rPr>
        <w:t xml:space="preserve">כדאי </w:t>
      </w:r>
      <w:bookmarkStart w:id="15432" w:name="_ETM_Q35_469450"/>
      <w:bookmarkEnd w:id="15432"/>
      <w:r w:rsidRPr="00E05307">
        <w:rPr>
          <w:rtl/>
        </w:rPr>
        <w:t>ש</w:t>
      </w:r>
      <w:bookmarkStart w:id="15433" w:name="_ETM_Q35_470140"/>
      <w:bookmarkEnd w:id="15433"/>
      <w:r w:rsidRPr="00E05307">
        <w:rPr>
          <w:rtl/>
        </w:rPr>
        <w:t xml:space="preserve">נגיע </w:t>
      </w:r>
      <w:bookmarkStart w:id="15434" w:name="_ETM_Q35_470589"/>
      <w:bookmarkEnd w:id="15434"/>
      <w:r w:rsidRPr="00E05307">
        <w:rPr>
          <w:rtl/>
        </w:rPr>
        <w:t>למסקנה</w:t>
      </w:r>
      <w:bookmarkStart w:id="15435" w:name="_ETM_Q35_471700"/>
      <w:bookmarkEnd w:id="15435"/>
      <w:r>
        <w:rPr>
          <w:rFonts w:hint="cs"/>
          <w:rtl/>
        </w:rPr>
        <w:t xml:space="preserve"> אחת</w:t>
      </w:r>
      <w:r w:rsidRPr="00E05307">
        <w:rPr>
          <w:rtl/>
        </w:rPr>
        <w:t xml:space="preserve"> </w:t>
      </w:r>
      <w:bookmarkStart w:id="15436" w:name="_ETM_Q35_472180"/>
      <w:bookmarkEnd w:id="15436"/>
      <w:r w:rsidRPr="00E05307">
        <w:rPr>
          <w:rtl/>
        </w:rPr>
        <w:t>ויחידה</w:t>
      </w:r>
      <w:r>
        <w:rPr>
          <w:rFonts w:hint="cs"/>
          <w:rtl/>
        </w:rPr>
        <w:t>:</w:t>
      </w:r>
      <w:r w:rsidRPr="00E05307">
        <w:rPr>
          <w:rtl/>
        </w:rPr>
        <w:t xml:space="preserve"> </w:t>
      </w:r>
      <w:bookmarkStart w:id="15437" w:name="_ETM_Q35_473410"/>
      <w:bookmarkEnd w:id="15437"/>
      <w:r w:rsidRPr="00E05307">
        <w:rPr>
          <w:rtl/>
        </w:rPr>
        <w:t xml:space="preserve">יש </w:t>
      </w:r>
      <w:bookmarkStart w:id="15438" w:name="_ETM_Q35_473740"/>
      <w:bookmarkEnd w:id="15438"/>
      <w:r w:rsidRPr="00E05307">
        <w:rPr>
          <w:rtl/>
        </w:rPr>
        <w:t xml:space="preserve">כלל </w:t>
      </w:r>
      <w:bookmarkStart w:id="15439" w:name="_ETM_Q35_474100"/>
      <w:bookmarkEnd w:id="15439"/>
      <w:r w:rsidRPr="00E05307">
        <w:rPr>
          <w:rtl/>
        </w:rPr>
        <w:t>ישראל</w:t>
      </w:r>
      <w:r>
        <w:rPr>
          <w:rFonts w:hint="cs"/>
          <w:rtl/>
        </w:rPr>
        <w:t>,</w:t>
      </w:r>
      <w:r w:rsidRPr="00E05307">
        <w:rPr>
          <w:rtl/>
        </w:rPr>
        <w:t xml:space="preserve"> </w:t>
      </w:r>
      <w:bookmarkStart w:id="15440" w:name="_ETM_Q35_475240"/>
      <w:bookmarkEnd w:id="15440"/>
      <w:r w:rsidRPr="00E05307">
        <w:rPr>
          <w:rtl/>
        </w:rPr>
        <w:t xml:space="preserve">וגם </w:t>
      </w:r>
      <w:bookmarkStart w:id="15441" w:name="_ETM_Q35_475720"/>
      <w:bookmarkEnd w:id="15441"/>
      <w:r w:rsidRPr="00E05307">
        <w:rPr>
          <w:rtl/>
        </w:rPr>
        <w:t xml:space="preserve">כדאי </w:t>
      </w:r>
      <w:bookmarkStart w:id="15442" w:name="_ETM_Q35_476230"/>
      <w:bookmarkEnd w:id="15442"/>
      <w:r w:rsidRPr="00E05307">
        <w:rPr>
          <w:rtl/>
        </w:rPr>
        <w:t>ש</w:t>
      </w:r>
      <w:r w:rsidR="00414534">
        <w:rPr>
          <w:rFonts w:hint="cs"/>
          <w:rtl/>
        </w:rPr>
        <w:t>ב</w:t>
      </w:r>
      <w:r w:rsidRPr="00E05307">
        <w:rPr>
          <w:rtl/>
        </w:rPr>
        <w:t xml:space="preserve">כל </w:t>
      </w:r>
      <w:bookmarkStart w:id="15443" w:name="_ETM_Q35_476650"/>
      <w:bookmarkEnd w:id="15443"/>
      <w:r>
        <w:rPr>
          <w:rFonts w:hint="cs"/>
          <w:rtl/>
        </w:rPr>
        <w:t>בתי</w:t>
      </w:r>
      <w:r w:rsidRPr="00E05307">
        <w:rPr>
          <w:rtl/>
        </w:rPr>
        <w:t xml:space="preserve"> </w:t>
      </w:r>
      <w:bookmarkStart w:id="15444" w:name="_ETM_Q35_477100"/>
      <w:bookmarkEnd w:id="15444"/>
      <w:r>
        <w:rPr>
          <w:rFonts w:hint="cs"/>
          <w:rtl/>
        </w:rPr>
        <w:t>ה</w:t>
      </w:r>
      <w:r w:rsidRPr="00E05307">
        <w:rPr>
          <w:rtl/>
        </w:rPr>
        <w:t xml:space="preserve">כנסת </w:t>
      </w:r>
      <w:bookmarkStart w:id="15445" w:name="_ETM_Q35_478150"/>
      <w:bookmarkEnd w:id="15445"/>
      <w:r w:rsidRPr="00E05307">
        <w:rPr>
          <w:rtl/>
        </w:rPr>
        <w:t>ונוסח</w:t>
      </w:r>
      <w:r>
        <w:rPr>
          <w:rFonts w:hint="cs"/>
          <w:rtl/>
        </w:rPr>
        <w:t>י</w:t>
      </w:r>
      <w:r w:rsidRPr="00E05307">
        <w:rPr>
          <w:rtl/>
        </w:rPr>
        <w:t xml:space="preserve"> </w:t>
      </w:r>
      <w:bookmarkStart w:id="15446" w:name="_ETM_Q35_478839"/>
      <w:bookmarkEnd w:id="15446"/>
      <w:r w:rsidRPr="00E05307">
        <w:rPr>
          <w:rtl/>
        </w:rPr>
        <w:t>התפילות</w:t>
      </w:r>
      <w:r w:rsidR="00414534">
        <w:rPr>
          <w:rFonts w:hint="cs"/>
          <w:rtl/>
        </w:rPr>
        <w:t>,</w:t>
      </w:r>
      <w:r w:rsidRPr="00E05307">
        <w:rPr>
          <w:rtl/>
        </w:rPr>
        <w:t xml:space="preserve"> </w:t>
      </w:r>
      <w:bookmarkStart w:id="15447" w:name="_ETM_Q35_479860"/>
      <w:bookmarkEnd w:id="15447"/>
      <w:r w:rsidRPr="00E05307">
        <w:rPr>
          <w:rtl/>
        </w:rPr>
        <w:t xml:space="preserve">שאנחנו </w:t>
      </w:r>
      <w:bookmarkStart w:id="15448" w:name="_ETM_Q35_480640"/>
      <w:bookmarkEnd w:id="15448"/>
      <w:r w:rsidRPr="00E05307">
        <w:rPr>
          <w:rtl/>
        </w:rPr>
        <w:t xml:space="preserve">נהיה </w:t>
      </w:r>
      <w:bookmarkStart w:id="15449" w:name="_ETM_Q35_480880"/>
      <w:bookmarkStart w:id="15450" w:name="_ETM_Q35_480000"/>
      <w:bookmarkEnd w:id="15449"/>
      <w:bookmarkEnd w:id="15450"/>
      <w:r>
        <w:rPr>
          <w:rFonts w:hint="cs"/>
          <w:rtl/>
        </w:rPr>
        <w:t xml:space="preserve">צמודים </w:t>
      </w:r>
      <w:bookmarkStart w:id="15451" w:name="_ETM_Q35_480329"/>
      <w:bookmarkStart w:id="15452" w:name="_ETM_Q35_480599"/>
      <w:bookmarkStart w:id="15453" w:name="_ETM_Q35_481620"/>
      <w:bookmarkEnd w:id="15451"/>
      <w:bookmarkEnd w:id="15452"/>
      <w:bookmarkEnd w:id="15453"/>
      <w:r w:rsidRPr="00E05307">
        <w:rPr>
          <w:rtl/>
        </w:rPr>
        <w:t xml:space="preserve">לתפיסה </w:t>
      </w:r>
      <w:bookmarkStart w:id="15454" w:name="_ETM_Q35_482310"/>
      <w:bookmarkEnd w:id="15454"/>
      <w:r w:rsidRPr="00E05307">
        <w:rPr>
          <w:rtl/>
        </w:rPr>
        <w:t xml:space="preserve">הזאת </w:t>
      </w:r>
      <w:bookmarkStart w:id="15455" w:name="_ETM_Q35_482669"/>
      <w:bookmarkEnd w:id="15455"/>
      <w:r>
        <w:rPr>
          <w:rFonts w:hint="cs"/>
          <w:rtl/>
        </w:rPr>
        <w:t xml:space="preserve">של </w:t>
      </w:r>
      <w:r w:rsidRPr="00E05307">
        <w:rPr>
          <w:rtl/>
        </w:rPr>
        <w:t xml:space="preserve">כלל </w:t>
      </w:r>
      <w:bookmarkStart w:id="15456" w:name="_ETM_Q35_483000"/>
      <w:bookmarkEnd w:id="15456"/>
      <w:r w:rsidRPr="00E05307">
        <w:rPr>
          <w:rtl/>
        </w:rPr>
        <w:t>ישראל</w:t>
      </w:r>
      <w:r>
        <w:rPr>
          <w:rFonts w:hint="cs"/>
          <w:rtl/>
        </w:rPr>
        <w:t>.</w:t>
      </w:r>
      <w:r w:rsidRPr="00E05307">
        <w:rPr>
          <w:rtl/>
        </w:rPr>
        <w:t xml:space="preserve"> </w:t>
      </w:r>
      <w:bookmarkStart w:id="15457" w:name="_ETM_Q35_483929"/>
      <w:bookmarkEnd w:id="15457"/>
      <w:r w:rsidRPr="00E05307">
        <w:rPr>
          <w:rtl/>
        </w:rPr>
        <w:t xml:space="preserve">לא </w:t>
      </w:r>
      <w:bookmarkStart w:id="15458" w:name="_ETM_Q35_484259"/>
      <w:bookmarkEnd w:id="15458"/>
      <w:r w:rsidRPr="00E05307">
        <w:rPr>
          <w:rtl/>
        </w:rPr>
        <w:t xml:space="preserve">צריך </w:t>
      </w:r>
      <w:bookmarkStart w:id="15459" w:name="_ETM_Q35_484710"/>
      <w:bookmarkEnd w:id="15459"/>
      <w:r w:rsidR="00414534">
        <w:rPr>
          <w:rFonts w:hint="cs"/>
          <w:rtl/>
        </w:rPr>
        <w:t xml:space="preserve">את </w:t>
      </w:r>
      <w:r w:rsidRPr="00E05307">
        <w:rPr>
          <w:rtl/>
        </w:rPr>
        <w:t xml:space="preserve">כל </w:t>
      </w:r>
      <w:bookmarkStart w:id="15460" w:name="_ETM_Q35_484980"/>
      <w:bookmarkEnd w:id="15460"/>
      <w:r w:rsidRPr="00E05307">
        <w:rPr>
          <w:rtl/>
        </w:rPr>
        <w:t>החלוקות</w:t>
      </w:r>
      <w:r>
        <w:rPr>
          <w:rFonts w:hint="cs"/>
          <w:rtl/>
        </w:rPr>
        <w:t>.</w:t>
      </w:r>
      <w:r w:rsidRPr="00E05307">
        <w:rPr>
          <w:rtl/>
        </w:rPr>
        <w:t xml:space="preserve"> </w:t>
      </w:r>
      <w:bookmarkStart w:id="15461" w:name="_ETM_Q35_486060"/>
      <w:bookmarkEnd w:id="15461"/>
      <w:r w:rsidRPr="00E05307">
        <w:rPr>
          <w:rtl/>
        </w:rPr>
        <w:t>באמת</w:t>
      </w:r>
      <w:r>
        <w:rPr>
          <w:rFonts w:hint="cs"/>
          <w:rtl/>
        </w:rPr>
        <w:t>,</w:t>
      </w:r>
      <w:r w:rsidRPr="00E05307">
        <w:rPr>
          <w:rtl/>
        </w:rPr>
        <w:t xml:space="preserve"> אתם </w:t>
      </w:r>
      <w:bookmarkStart w:id="15462" w:name="_ETM_Q35_486450"/>
      <w:bookmarkEnd w:id="15462"/>
      <w:r w:rsidRPr="00E05307">
        <w:rPr>
          <w:rtl/>
        </w:rPr>
        <w:t xml:space="preserve">בכוח </w:t>
      </w:r>
      <w:bookmarkStart w:id="15463" w:name="_ETM_Q35_487020"/>
      <w:bookmarkEnd w:id="15463"/>
      <w:r w:rsidRPr="00E05307">
        <w:rPr>
          <w:rtl/>
        </w:rPr>
        <w:t xml:space="preserve">מנסים </w:t>
      </w:r>
      <w:bookmarkStart w:id="15464" w:name="_ETM_Q35_487589"/>
      <w:bookmarkEnd w:id="15464"/>
      <w:r w:rsidRPr="00E05307">
        <w:rPr>
          <w:rtl/>
        </w:rPr>
        <w:t>להנציח</w:t>
      </w:r>
      <w:bookmarkStart w:id="15465" w:name="_ETM_Q35_488849"/>
      <w:bookmarkEnd w:id="15465"/>
      <w:r>
        <w:rPr>
          <w:rFonts w:hint="cs"/>
          <w:rtl/>
        </w:rPr>
        <w:t xml:space="preserve"> </w:t>
      </w:r>
      <w:r w:rsidRPr="00E05307">
        <w:rPr>
          <w:rtl/>
        </w:rPr>
        <w:t xml:space="preserve">את </w:t>
      </w:r>
      <w:bookmarkStart w:id="15466" w:name="_ETM_Q35_489029"/>
      <w:bookmarkEnd w:id="15466"/>
      <w:r w:rsidRPr="00E05307">
        <w:rPr>
          <w:rtl/>
        </w:rPr>
        <w:t xml:space="preserve">כל </w:t>
      </w:r>
      <w:bookmarkStart w:id="15467" w:name="_ETM_Q35_489330"/>
      <w:bookmarkStart w:id="15468" w:name="_ETM_Q35_491849"/>
      <w:bookmarkStart w:id="15469" w:name="_ETM_Q35_492150"/>
      <w:bookmarkEnd w:id="15467"/>
      <w:bookmarkEnd w:id="15468"/>
      <w:bookmarkEnd w:id="15469"/>
      <w:r w:rsidRPr="00E05307">
        <w:rPr>
          <w:rtl/>
        </w:rPr>
        <w:t xml:space="preserve">החיכוך </w:t>
      </w:r>
      <w:bookmarkStart w:id="15470" w:name="_ETM_Q35_492839"/>
      <w:bookmarkEnd w:id="15470"/>
      <w:r w:rsidRPr="00E05307">
        <w:rPr>
          <w:rtl/>
        </w:rPr>
        <w:t>העדתי</w:t>
      </w:r>
      <w:r>
        <w:rPr>
          <w:rFonts w:hint="cs"/>
          <w:rtl/>
        </w:rPr>
        <w:t>,</w:t>
      </w:r>
      <w:r w:rsidRPr="00E05307">
        <w:rPr>
          <w:rtl/>
        </w:rPr>
        <w:t xml:space="preserve"> </w:t>
      </w:r>
      <w:bookmarkStart w:id="15471" w:name="_ETM_Q35_494010"/>
      <w:bookmarkEnd w:id="15471"/>
      <w:r w:rsidRPr="00E05307">
        <w:rPr>
          <w:rtl/>
        </w:rPr>
        <w:t>אשכנזים</w:t>
      </w:r>
      <w:bookmarkStart w:id="15472" w:name="_ETM_Q35_494849"/>
      <w:bookmarkEnd w:id="15472"/>
      <w:r>
        <w:rPr>
          <w:rFonts w:hint="cs"/>
          <w:rtl/>
        </w:rPr>
        <w:t xml:space="preserve"> ו</w:t>
      </w:r>
      <w:r w:rsidRPr="00E05307">
        <w:rPr>
          <w:rtl/>
        </w:rPr>
        <w:t>ספרדים</w:t>
      </w:r>
      <w:r>
        <w:rPr>
          <w:rFonts w:hint="cs"/>
          <w:rtl/>
        </w:rPr>
        <w:t>.</w:t>
      </w:r>
      <w:r w:rsidRPr="00E05307">
        <w:rPr>
          <w:rtl/>
        </w:rPr>
        <w:t xml:space="preserve"> </w:t>
      </w:r>
      <w:bookmarkStart w:id="15473" w:name="_ETM_Q35_495570"/>
      <w:bookmarkEnd w:id="15473"/>
      <w:r w:rsidRPr="00E05307">
        <w:rPr>
          <w:rtl/>
        </w:rPr>
        <w:t xml:space="preserve">אין </w:t>
      </w:r>
      <w:bookmarkStart w:id="15474" w:name="_ETM_Q35_495809"/>
      <w:bookmarkEnd w:id="15474"/>
      <w:r w:rsidRPr="00E05307">
        <w:rPr>
          <w:rtl/>
        </w:rPr>
        <w:t xml:space="preserve">כרגע </w:t>
      </w:r>
      <w:bookmarkStart w:id="15475" w:name="_ETM_Q35_496260"/>
      <w:bookmarkEnd w:id="15475"/>
      <w:r w:rsidRPr="00E05307">
        <w:rPr>
          <w:rtl/>
        </w:rPr>
        <w:t>מקום</w:t>
      </w:r>
      <w:r>
        <w:rPr>
          <w:rFonts w:hint="cs"/>
          <w:rtl/>
        </w:rPr>
        <w:t>.</w:t>
      </w:r>
      <w:r w:rsidRPr="00E05307">
        <w:rPr>
          <w:rtl/>
        </w:rPr>
        <w:t xml:space="preserve"> </w:t>
      </w:r>
      <w:bookmarkStart w:id="15476" w:name="_ETM_Q35_496710"/>
      <w:bookmarkEnd w:id="15476"/>
      <w:r>
        <w:rPr>
          <w:rFonts w:hint="cs"/>
          <w:rtl/>
        </w:rPr>
        <w:t>תוציאו</w:t>
      </w:r>
      <w:r w:rsidRPr="00E05307">
        <w:rPr>
          <w:rtl/>
        </w:rPr>
        <w:t xml:space="preserve"> </w:t>
      </w:r>
      <w:bookmarkStart w:id="15477" w:name="_ETM_Q35_497640"/>
      <w:bookmarkEnd w:id="15477"/>
      <w:r w:rsidRPr="00E05307">
        <w:rPr>
          <w:rtl/>
        </w:rPr>
        <w:t>נוסח</w:t>
      </w:r>
      <w:bookmarkStart w:id="15478" w:name="_ETM_Q35_498150"/>
      <w:bookmarkEnd w:id="15478"/>
      <w:r>
        <w:rPr>
          <w:rFonts w:hint="cs"/>
          <w:rtl/>
        </w:rPr>
        <w:t xml:space="preserve"> אחד</w:t>
      </w:r>
      <w:r w:rsidRPr="00E05307">
        <w:rPr>
          <w:rtl/>
        </w:rPr>
        <w:t xml:space="preserve"> </w:t>
      </w:r>
      <w:bookmarkStart w:id="15479" w:name="_ETM_Q35_498570"/>
      <w:bookmarkEnd w:id="15479"/>
      <w:r w:rsidRPr="00E05307">
        <w:rPr>
          <w:rtl/>
        </w:rPr>
        <w:t xml:space="preserve">לכלל </w:t>
      </w:r>
      <w:bookmarkStart w:id="15480" w:name="_ETM_Q35_499050"/>
      <w:bookmarkEnd w:id="15480"/>
      <w:r w:rsidRPr="00E05307">
        <w:rPr>
          <w:rtl/>
        </w:rPr>
        <w:t>ישראל</w:t>
      </w:r>
      <w:r w:rsidR="00414534">
        <w:rPr>
          <w:rFonts w:hint="cs"/>
          <w:rtl/>
        </w:rPr>
        <w:t>,</w:t>
      </w:r>
      <w:r>
        <w:rPr>
          <w:rFonts w:hint="cs"/>
          <w:rtl/>
        </w:rPr>
        <w:t xml:space="preserve"> </w:t>
      </w:r>
      <w:r w:rsidR="00414534">
        <w:rPr>
          <w:rFonts w:hint="cs"/>
          <w:rtl/>
        </w:rPr>
        <w:t>ו</w:t>
      </w:r>
      <w:r>
        <w:rPr>
          <w:rFonts w:hint="cs"/>
          <w:rtl/>
        </w:rPr>
        <w:t>שיהיה רב</w:t>
      </w:r>
      <w:bookmarkStart w:id="15481" w:name="_ETM_Q35_500040"/>
      <w:bookmarkStart w:id="15482" w:name="_ETM_Q35_500670"/>
      <w:bookmarkEnd w:id="15481"/>
      <w:bookmarkEnd w:id="15482"/>
      <w:r>
        <w:rPr>
          <w:rFonts w:hint="cs"/>
          <w:rtl/>
        </w:rPr>
        <w:t xml:space="preserve"> אחד</w:t>
      </w:r>
      <w:r w:rsidR="00414534">
        <w:rPr>
          <w:rFonts w:hint="cs"/>
          <w:rtl/>
        </w:rPr>
        <w:t>,</w:t>
      </w:r>
      <w:r w:rsidRPr="00E05307">
        <w:rPr>
          <w:rtl/>
        </w:rPr>
        <w:t xml:space="preserve"> </w:t>
      </w:r>
      <w:bookmarkStart w:id="15483" w:name="_ETM_Q35_501150"/>
      <w:bookmarkEnd w:id="15483"/>
      <w:r w:rsidRPr="00E05307">
        <w:rPr>
          <w:rtl/>
        </w:rPr>
        <w:t xml:space="preserve">רב </w:t>
      </w:r>
      <w:bookmarkStart w:id="15484" w:name="_ETM_Q35_501360"/>
      <w:bookmarkEnd w:id="15484"/>
      <w:r w:rsidRPr="00E05307">
        <w:rPr>
          <w:rtl/>
        </w:rPr>
        <w:t xml:space="preserve">ראשי </w:t>
      </w:r>
      <w:bookmarkStart w:id="15485" w:name="_ETM_Q35_501779"/>
      <w:bookmarkStart w:id="15486" w:name="_ETM_Q35_502769"/>
      <w:bookmarkEnd w:id="15485"/>
      <w:bookmarkEnd w:id="15486"/>
      <w:r>
        <w:rPr>
          <w:rFonts w:hint="cs"/>
          <w:rtl/>
        </w:rPr>
        <w:t>אחד</w:t>
      </w:r>
      <w:r w:rsidR="00414534">
        <w:rPr>
          <w:rFonts w:hint="cs"/>
          <w:rtl/>
        </w:rPr>
        <w:t>,</w:t>
      </w:r>
      <w:r>
        <w:rPr>
          <w:rFonts w:hint="cs"/>
          <w:rtl/>
        </w:rPr>
        <w:t xml:space="preserve"> </w:t>
      </w:r>
      <w:r w:rsidRPr="00E05307">
        <w:rPr>
          <w:rtl/>
        </w:rPr>
        <w:t xml:space="preserve">גם </w:t>
      </w:r>
      <w:bookmarkStart w:id="15487" w:name="_ETM_Q35_503099"/>
      <w:bookmarkEnd w:id="15487"/>
      <w:r w:rsidRPr="00E05307">
        <w:rPr>
          <w:rtl/>
        </w:rPr>
        <w:t xml:space="preserve">בערים </w:t>
      </w:r>
      <w:bookmarkStart w:id="15488" w:name="_ETM_Q35_503640"/>
      <w:bookmarkEnd w:id="15488"/>
      <w:r w:rsidR="00414534">
        <w:rPr>
          <w:rFonts w:hint="cs"/>
          <w:rtl/>
        </w:rPr>
        <w:t>ו</w:t>
      </w:r>
      <w:r w:rsidRPr="00E05307">
        <w:rPr>
          <w:rtl/>
        </w:rPr>
        <w:t>ג</w:t>
      </w:r>
      <w:r>
        <w:rPr>
          <w:rFonts w:hint="cs"/>
          <w:rtl/>
        </w:rPr>
        <w:t>ם רב</w:t>
      </w:r>
      <w:r w:rsidRPr="00E05307">
        <w:rPr>
          <w:rtl/>
        </w:rPr>
        <w:t xml:space="preserve"> </w:t>
      </w:r>
      <w:bookmarkStart w:id="15489" w:name="_ETM_Q35_504060"/>
      <w:bookmarkStart w:id="15490" w:name="_ETM_Q35_504420"/>
      <w:bookmarkEnd w:id="15489"/>
      <w:bookmarkEnd w:id="15490"/>
      <w:r w:rsidRPr="00E05307">
        <w:rPr>
          <w:rtl/>
        </w:rPr>
        <w:t>ראשי</w:t>
      </w:r>
      <w:bookmarkStart w:id="15491" w:name="_ETM_Q35_504839"/>
      <w:bookmarkEnd w:id="15491"/>
      <w:r>
        <w:rPr>
          <w:rFonts w:hint="cs"/>
          <w:rtl/>
        </w:rPr>
        <w:t xml:space="preserve"> אחד</w:t>
      </w:r>
      <w:r w:rsidRPr="00E05307">
        <w:rPr>
          <w:rtl/>
        </w:rPr>
        <w:t xml:space="preserve"> </w:t>
      </w:r>
      <w:bookmarkStart w:id="15492" w:name="_ETM_Q35_505199"/>
      <w:bookmarkEnd w:id="15492"/>
      <w:r w:rsidRPr="00E05307">
        <w:rPr>
          <w:rtl/>
        </w:rPr>
        <w:t>לישראל</w:t>
      </w:r>
      <w:r>
        <w:rPr>
          <w:rFonts w:hint="cs"/>
          <w:rtl/>
        </w:rPr>
        <w:t>.</w:t>
      </w:r>
      <w:bookmarkStart w:id="15493" w:name="_ETM_Q35_506339"/>
      <w:bookmarkEnd w:id="15493"/>
      <w:r>
        <w:rPr>
          <w:rFonts w:hint="cs"/>
          <w:rtl/>
        </w:rPr>
        <w:t xml:space="preserve"> </w:t>
      </w:r>
      <w:r w:rsidRPr="00E05307">
        <w:rPr>
          <w:rtl/>
        </w:rPr>
        <w:t xml:space="preserve">אבל </w:t>
      </w:r>
      <w:bookmarkStart w:id="15494" w:name="_ETM_Q35_506669"/>
      <w:bookmarkEnd w:id="15494"/>
      <w:r w:rsidRPr="00E05307">
        <w:rPr>
          <w:rtl/>
        </w:rPr>
        <w:t xml:space="preserve">לא </w:t>
      </w:r>
      <w:bookmarkStart w:id="15495" w:name="_ETM_Q35_506789"/>
      <w:bookmarkEnd w:id="15495"/>
      <w:r w:rsidRPr="00E05307">
        <w:rPr>
          <w:rtl/>
        </w:rPr>
        <w:t xml:space="preserve">תעשו </w:t>
      </w:r>
      <w:bookmarkStart w:id="15496" w:name="_ETM_Q35_507300"/>
      <w:bookmarkEnd w:id="15496"/>
      <w:r w:rsidRPr="00E05307">
        <w:rPr>
          <w:rtl/>
        </w:rPr>
        <w:t xml:space="preserve">את </w:t>
      </w:r>
      <w:bookmarkStart w:id="15497" w:name="_ETM_Q35_507390"/>
      <w:bookmarkEnd w:id="15497"/>
      <w:r w:rsidRPr="00E05307">
        <w:rPr>
          <w:rtl/>
        </w:rPr>
        <w:t>זה</w:t>
      </w:r>
      <w:r w:rsidR="00414534">
        <w:rPr>
          <w:rFonts w:hint="cs"/>
          <w:rtl/>
        </w:rPr>
        <w:t>,</w:t>
      </w:r>
      <w:r w:rsidRPr="00E05307">
        <w:rPr>
          <w:rtl/>
        </w:rPr>
        <w:t xml:space="preserve"> </w:t>
      </w:r>
      <w:bookmarkStart w:id="15498" w:name="_ETM_Q35_507599"/>
      <w:bookmarkEnd w:id="15498"/>
      <w:r w:rsidRPr="00E05307">
        <w:rPr>
          <w:rtl/>
        </w:rPr>
        <w:t xml:space="preserve">כי </w:t>
      </w:r>
      <w:bookmarkStart w:id="15499" w:name="_ETM_Q35_507779"/>
      <w:bookmarkEnd w:id="15499"/>
      <w:r w:rsidRPr="00E05307">
        <w:rPr>
          <w:rtl/>
        </w:rPr>
        <w:t xml:space="preserve">מה </w:t>
      </w:r>
      <w:bookmarkStart w:id="15500" w:name="_ETM_Q35_507930"/>
      <w:bookmarkEnd w:id="15500"/>
      <w:r w:rsidRPr="00E05307">
        <w:rPr>
          <w:rtl/>
        </w:rPr>
        <w:t xml:space="preserve">שחשוב </w:t>
      </w:r>
      <w:bookmarkStart w:id="15501" w:name="_ETM_Q35_508560"/>
      <w:bookmarkEnd w:id="15501"/>
      <w:r w:rsidRPr="00E05307">
        <w:rPr>
          <w:rtl/>
        </w:rPr>
        <w:t xml:space="preserve">לכם </w:t>
      </w:r>
      <w:bookmarkStart w:id="15502" w:name="_ETM_Q35_509369"/>
      <w:bookmarkEnd w:id="15502"/>
      <w:r w:rsidRPr="00E05307">
        <w:rPr>
          <w:rtl/>
        </w:rPr>
        <w:t xml:space="preserve">זה </w:t>
      </w:r>
      <w:bookmarkStart w:id="15503" w:name="_ETM_Q35_509609"/>
      <w:bookmarkStart w:id="15504" w:name="_ETM_Q35_509699"/>
      <w:bookmarkEnd w:id="15503"/>
      <w:bookmarkEnd w:id="15504"/>
      <w:r w:rsidRPr="00E05307">
        <w:rPr>
          <w:rtl/>
        </w:rPr>
        <w:t>ג'ובים</w:t>
      </w:r>
      <w:r>
        <w:rPr>
          <w:rFonts w:hint="cs"/>
          <w:rtl/>
        </w:rPr>
        <w:t>,</w:t>
      </w:r>
      <w:r w:rsidRPr="00E05307">
        <w:rPr>
          <w:rtl/>
        </w:rPr>
        <w:t xml:space="preserve"> </w:t>
      </w:r>
      <w:bookmarkStart w:id="15505" w:name="_ETM_Q35_510330"/>
      <w:bookmarkEnd w:id="15505"/>
      <w:r w:rsidRPr="00E05307">
        <w:rPr>
          <w:rtl/>
        </w:rPr>
        <w:t xml:space="preserve">הכוח </w:t>
      </w:r>
      <w:bookmarkStart w:id="15506" w:name="_ETM_Q35_510930"/>
      <w:bookmarkEnd w:id="15506"/>
      <w:r>
        <w:rPr>
          <w:rtl/>
        </w:rPr>
        <w:t>ו</w:t>
      </w:r>
      <w:r>
        <w:rPr>
          <w:rFonts w:hint="cs"/>
          <w:rtl/>
        </w:rPr>
        <w:t>השררה.</w:t>
      </w:r>
      <w:r w:rsidRPr="00E05307">
        <w:rPr>
          <w:rtl/>
        </w:rPr>
        <w:t xml:space="preserve"> </w:t>
      </w:r>
      <w:bookmarkStart w:id="15507" w:name="_ETM_Q35_512279"/>
      <w:bookmarkEnd w:id="15507"/>
      <w:r w:rsidRPr="00E05307">
        <w:rPr>
          <w:rtl/>
        </w:rPr>
        <w:t xml:space="preserve">תודה </w:t>
      </w:r>
      <w:bookmarkStart w:id="15508" w:name="_ETM_Q35_512610"/>
      <w:bookmarkEnd w:id="15508"/>
      <w:r w:rsidRPr="00E05307">
        <w:rPr>
          <w:rtl/>
        </w:rPr>
        <w:t>רבה</w:t>
      </w:r>
      <w:r>
        <w:rPr>
          <w:rFonts w:hint="cs"/>
          <w:rtl/>
        </w:rPr>
        <w:t>, אדוני.</w:t>
      </w:r>
    </w:p>
    <w:p w:rsidR="00D718D8" w:rsidRDefault="00D718D8" w:rsidP="00BF4755">
      <w:pPr>
        <w:rPr>
          <w:rtl/>
        </w:rPr>
      </w:pPr>
    </w:p>
    <w:p w:rsidR="00D718D8" w:rsidRDefault="00D718D8" w:rsidP="00BF4755">
      <w:pPr>
        <w:pStyle w:val="af6"/>
        <w:keepNext/>
        <w:rPr>
          <w:rtl/>
        </w:rPr>
      </w:pPr>
      <w:bookmarkStart w:id="15509" w:name="ET_yor_6129_6"/>
      <w:r w:rsidRPr="004754BB">
        <w:rPr>
          <w:rStyle w:val="TagStyle"/>
          <w:rtl/>
        </w:rPr>
        <w:t xml:space="preserve"> &lt;&lt; יור &gt;&gt; </w:t>
      </w:r>
      <w:r>
        <w:rPr>
          <w:rtl/>
        </w:rPr>
        <w:t>היו"ר ישראל אייכלר:</w:t>
      </w:r>
      <w:r w:rsidRPr="004754BB">
        <w:rPr>
          <w:rStyle w:val="TagStyle"/>
          <w:rtl/>
        </w:rPr>
        <w:t xml:space="preserve"> &lt;&lt; יור &gt;&gt;</w:t>
      </w:r>
      <w:r>
        <w:rPr>
          <w:rtl/>
        </w:rPr>
        <w:t xml:space="preserve">   </w:t>
      </w:r>
      <w:bookmarkEnd w:id="15509"/>
    </w:p>
    <w:p w:rsidR="00D718D8" w:rsidRDefault="00D718D8" w:rsidP="00B07973">
      <w:pPr>
        <w:rPr>
          <w:rtl/>
        </w:rPr>
      </w:pPr>
    </w:p>
    <w:p w:rsidR="00D718D8" w:rsidRDefault="00D718D8" w:rsidP="00BF4755">
      <w:pPr>
        <w:rPr>
          <w:rtl/>
        </w:rPr>
      </w:pPr>
      <w:bookmarkStart w:id="15510" w:name="_ETM_Q35_512530"/>
      <w:bookmarkStart w:id="15511" w:name="_ETM_Q35_512585"/>
      <w:bookmarkStart w:id="15512" w:name="_ETM_Q35_515130"/>
      <w:bookmarkEnd w:id="15510"/>
      <w:bookmarkEnd w:id="15511"/>
      <w:bookmarkEnd w:id="15512"/>
      <w:r w:rsidRPr="00E05307">
        <w:rPr>
          <w:rtl/>
        </w:rPr>
        <w:t xml:space="preserve">ישיב </w:t>
      </w:r>
      <w:bookmarkStart w:id="15513" w:name="_ETM_Q35_515790"/>
      <w:bookmarkEnd w:id="15513"/>
      <w:r w:rsidRPr="00E05307">
        <w:rPr>
          <w:rtl/>
        </w:rPr>
        <w:t xml:space="preserve">כבוד </w:t>
      </w:r>
      <w:bookmarkStart w:id="15514" w:name="_ETM_Q35_516120"/>
      <w:bookmarkEnd w:id="15514"/>
      <w:r w:rsidRPr="00E05307">
        <w:rPr>
          <w:rtl/>
        </w:rPr>
        <w:t xml:space="preserve">שר </w:t>
      </w:r>
      <w:bookmarkStart w:id="15515" w:name="_ETM_Q35_516450"/>
      <w:bookmarkEnd w:id="15515"/>
      <w:r w:rsidRPr="00E05307">
        <w:rPr>
          <w:rtl/>
        </w:rPr>
        <w:t>הדתות</w:t>
      </w:r>
      <w:r>
        <w:rPr>
          <w:rFonts w:hint="cs"/>
          <w:rtl/>
        </w:rPr>
        <w:t>,</w:t>
      </w:r>
      <w:r w:rsidRPr="00E05307">
        <w:rPr>
          <w:rtl/>
        </w:rPr>
        <w:t xml:space="preserve"> </w:t>
      </w:r>
      <w:bookmarkStart w:id="15516" w:name="_ETM_Q35_517050"/>
      <w:bookmarkEnd w:id="15516"/>
      <w:r>
        <w:rPr>
          <w:rtl/>
        </w:rPr>
        <w:t>ה</w:t>
      </w:r>
      <w:r>
        <w:rPr>
          <w:rFonts w:hint="cs"/>
          <w:rtl/>
        </w:rPr>
        <w:t>רב</w:t>
      </w:r>
      <w:r w:rsidRPr="00E05307">
        <w:rPr>
          <w:rtl/>
        </w:rPr>
        <w:t xml:space="preserve"> </w:t>
      </w:r>
      <w:bookmarkStart w:id="15517" w:name="_ETM_Q35_517530"/>
      <w:bookmarkEnd w:id="15517"/>
      <w:r w:rsidRPr="00E05307">
        <w:rPr>
          <w:rtl/>
        </w:rPr>
        <w:t xml:space="preserve">מיכאל </w:t>
      </w:r>
      <w:bookmarkStart w:id="15518" w:name="_ETM_Q35_518400"/>
      <w:bookmarkEnd w:id="15518"/>
      <w:r w:rsidRPr="00E05307">
        <w:rPr>
          <w:rtl/>
        </w:rPr>
        <w:t>מלכיאלי</w:t>
      </w:r>
      <w:r>
        <w:rPr>
          <w:rFonts w:hint="cs"/>
          <w:rtl/>
        </w:rPr>
        <w:t>.</w:t>
      </w:r>
    </w:p>
    <w:p w:rsidR="00D718D8" w:rsidRDefault="00D718D8" w:rsidP="00BF4755">
      <w:pPr>
        <w:rPr>
          <w:rtl/>
        </w:rPr>
      </w:pPr>
    </w:p>
    <w:p w:rsidR="00D718D8" w:rsidRDefault="00D718D8" w:rsidP="00BF4755">
      <w:pPr>
        <w:pStyle w:val="af5"/>
        <w:keepNext/>
        <w:rPr>
          <w:rtl/>
        </w:rPr>
      </w:pPr>
      <w:bookmarkStart w:id="15519" w:name="ET_interruption_5109_9"/>
      <w:r w:rsidRPr="004754BB">
        <w:rPr>
          <w:rStyle w:val="TagStyle"/>
          <w:rtl/>
        </w:rPr>
        <w:t xml:space="preserve"> &lt;&lt; קריאה &gt;&gt; </w:t>
      </w:r>
      <w:r>
        <w:rPr>
          <w:rtl/>
        </w:rPr>
        <w:t>אלעזר שטרן (יש עתיד):</w:t>
      </w:r>
      <w:r w:rsidRPr="004754BB">
        <w:rPr>
          <w:rStyle w:val="TagStyle"/>
          <w:rtl/>
        </w:rPr>
        <w:t xml:space="preserve"> &lt;&lt; קריאה &gt;&gt;</w:t>
      </w:r>
      <w:r>
        <w:rPr>
          <w:rtl/>
        </w:rPr>
        <w:t xml:space="preserve">   </w:t>
      </w:r>
      <w:bookmarkEnd w:id="15519"/>
    </w:p>
    <w:p w:rsidR="00D718D8" w:rsidRDefault="00D718D8" w:rsidP="00B07973">
      <w:pPr>
        <w:rPr>
          <w:rtl/>
        </w:rPr>
      </w:pPr>
    </w:p>
    <w:p w:rsidR="00D718D8" w:rsidRPr="004754BB" w:rsidRDefault="00B07973" w:rsidP="00B07973">
      <w:pPr>
        <w:rPr>
          <w:rtl/>
        </w:rPr>
      </w:pPr>
      <w:r>
        <w:rPr>
          <w:rFonts w:hint="cs"/>
          <w:rtl/>
        </w:rPr>
        <w:t>– – –</w:t>
      </w:r>
      <w:r w:rsidR="00D718D8">
        <w:rPr>
          <w:rFonts w:hint="cs"/>
          <w:rtl/>
        </w:rPr>
        <w:t xml:space="preserve"> </w:t>
      </w:r>
      <w:bookmarkStart w:id="15520" w:name="_ETM_Q35_526230"/>
      <w:bookmarkEnd w:id="15520"/>
      <w:r w:rsidR="00D718D8">
        <w:rPr>
          <w:rFonts w:hint="cs"/>
          <w:rtl/>
        </w:rPr>
        <w:t>אנחנו מבינים.</w:t>
      </w:r>
    </w:p>
    <w:p w:rsidR="00D718D8" w:rsidRDefault="00D718D8" w:rsidP="00BF4755">
      <w:pPr>
        <w:rPr>
          <w:rtl/>
        </w:rPr>
      </w:pPr>
      <w:bookmarkStart w:id="15521" w:name="_ETM_Q35_516063"/>
      <w:bookmarkStart w:id="15522" w:name="_ETM_Q35_516111"/>
      <w:bookmarkEnd w:id="15521"/>
      <w:bookmarkEnd w:id="15522"/>
    </w:p>
    <w:p w:rsidR="00D718D8" w:rsidRDefault="00D718D8" w:rsidP="00BF4755">
      <w:pPr>
        <w:pStyle w:val="af5"/>
        <w:keepNext/>
        <w:rPr>
          <w:rtl/>
        </w:rPr>
      </w:pPr>
      <w:bookmarkStart w:id="15523" w:name="ET_interruption_6448_8"/>
      <w:r w:rsidRPr="004754BB">
        <w:rPr>
          <w:rStyle w:val="TagStyle"/>
          <w:rtl/>
        </w:rPr>
        <w:t xml:space="preserve"> &lt;&lt; קריאה &gt;&gt; </w:t>
      </w:r>
      <w:r>
        <w:rPr>
          <w:rtl/>
        </w:rPr>
        <w:t>השר לשירותי דת מיכאל מלכיאלי:</w:t>
      </w:r>
      <w:r w:rsidRPr="004754BB">
        <w:rPr>
          <w:rStyle w:val="TagStyle"/>
          <w:rtl/>
        </w:rPr>
        <w:t xml:space="preserve"> &lt;&lt; קריאה &gt;&gt;</w:t>
      </w:r>
      <w:r>
        <w:rPr>
          <w:rtl/>
        </w:rPr>
        <w:t xml:space="preserve">   </w:t>
      </w:r>
      <w:bookmarkEnd w:id="15523"/>
    </w:p>
    <w:p w:rsidR="00D718D8" w:rsidRDefault="00D718D8" w:rsidP="00BF4755">
      <w:pPr>
        <w:rPr>
          <w:rtl/>
        </w:rPr>
      </w:pPr>
      <w:bookmarkStart w:id="15524" w:name="_ETM_Q35_520049"/>
      <w:bookmarkStart w:id="15525" w:name="_ETM_Q35_520288"/>
      <w:bookmarkStart w:id="15526" w:name="_ETM_Q35_520343"/>
      <w:bookmarkEnd w:id="15524"/>
      <w:bookmarkEnd w:id="15525"/>
      <w:bookmarkEnd w:id="15526"/>
    </w:p>
    <w:p w:rsidR="00D718D8" w:rsidRDefault="00D718D8" w:rsidP="00BF4755">
      <w:pPr>
        <w:rPr>
          <w:rtl/>
        </w:rPr>
      </w:pPr>
      <w:r>
        <w:rPr>
          <w:rFonts w:hint="cs"/>
          <w:rtl/>
        </w:rPr>
        <w:t>אוקיי, בוא נראה.</w:t>
      </w:r>
    </w:p>
    <w:p w:rsidR="00D718D8" w:rsidRDefault="00D718D8" w:rsidP="00BF4755">
      <w:pPr>
        <w:rPr>
          <w:rtl/>
        </w:rPr>
      </w:pPr>
    </w:p>
    <w:p w:rsidR="00D718D8" w:rsidRDefault="00D718D8" w:rsidP="00BF4755">
      <w:pPr>
        <w:pStyle w:val="af5"/>
        <w:keepNext/>
        <w:rPr>
          <w:rtl/>
        </w:rPr>
      </w:pPr>
      <w:bookmarkStart w:id="15527" w:name="ET_interruption_5109_10"/>
      <w:r w:rsidRPr="004754BB">
        <w:rPr>
          <w:rStyle w:val="TagStyle"/>
          <w:rtl/>
        </w:rPr>
        <w:t xml:space="preserve"> &lt;&lt; קריאה &gt;&gt; </w:t>
      </w:r>
      <w:r>
        <w:rPr>
          <w:rtl/>
        </w:rPr>
        <w:t>אלעזר שטרן (יש עתיד):</w:t>
      </w:r>
      <w:r w:rsidRPr="004754BB">
        <w:rPr>
          <w:rStyle w:val="TagStyle"/>
          <w:rtl/>
        </w:rPr>
        <w:t xml:space="preserve"> &lt;&lt; קריאה &gt;&gt;</w:t>
      </w:r>
      <w:r>
        <w:rPr>
          <w:rtl/>
        </w:rPr>
        <w:t xml:space="preserve">   </w:t>
      </w:r>
      <w:bookmarkEnd w:id="15527"/>
    </w:p>
    <w:p w:rsidR="00D718D8" w:rsidRDefault="00D718D8" w:rsidP="00B07973">
      <w:pPr>
        <w:rPr>
          <w:rtl/>
        </w:rPr>
      </w:pPr>
    </w:p>
    <w:p w:rsidR="00D718D8" w:rsidRDefault="00D718D8" w:rsidP="00BF4755">
      <w:pPr>
        <w:rPr>
          <w:rtl/>
        </w:rPr>
      </w:pPr>
      <w:r>
        <w:rPr>
          <w:rFonts w:hint="cs"/>
          <w:rtl/>
        </w:rPr>
        <w:t>מה?</w:t>
      </w:r>
    </w:p>
    <w:p w:rsidR="00D718D8" w:rsidRDefault="00D718D8" w:rsidP="00BF4755">
      <w:pPr>
        <w:rPr>
          <w:rtl/>
        </w:rPr>
      </w:pPr>
    </w:p>
    <w:p w:rsidR="00D718D8" w:rsidRDefault="00D718D8" w:rsidP="00BF4755">
      <w:pPr>
        <w:pStyle w:val="af5"/>
        <w:keepNext/>
        <w:rPr>
          <w:rtl/>
        </w:rPr>
      </w:pPr>
      <w:bookmarkStart w:id="15528" w:name="ET_interruption_6448_11"/>
      <w:r w:rsidRPr="004754BB">
        <w:rPr>
          <w:rStyle w:val="TagStyle"/>
          <w:rtl/>
        </w:rPr>
        <w:t xml:space="preserve"> &lt;&lt; קריאה &gt;&gt; </w:t>
      </w:r>
      <w:r>
        <w:rPr>
          <w:rtl/>
        </w:rPr>
        <w:t>השר לשירותי דת מיכאל מלכיאלי:</w:t>
      </w:r>
      <w:r w:rsidRPr="004754BB">
        <w:rPr>
          <w:rStyle w:val="TagStyle"/>
          <w:rtl/>
        </w:rPr>
        <w:t xml:space="preserve"> &lt;&lt; קריאה &gt;&gt;</w:t>
      </w:r>
      <w:r>
        <w:rPr>
          <w:rtl/>
        </w:rPr>
        <w:t xml:space="preserve">   </w:t>
      </w:r>
      <w:bookmarkEnd w:id="15528"/>
    </w:p>
    <w:p w:rsidR="00D718D8" w:rsidRDefault="00D718D8" w:rsidP="00B07973">
      <w:pPr>
        <w:rPr>
          <w:rtl/>
        </w:rPr>
      </w:pPr>
    </w:p>
    <w:p w:rsidR="00D718D8" w:rsidRDefault="00D718D8" w:rsidP="00BF4755">
      <w:pPr>
        <w:rPr>
          <w:rtl/>
        </w:rPr>
      </w:pPr>
      <w:r>
        <w:rPr>
          <w:rFonts w:hint="cs"/>
          <w:rtl/>
        </w:rPr>
        <w:t>החוק לא מנוקד. אני צריך לקרוא אותו.</w:t>
      </w:r>
    </w:p>
    <w:p w:rsidR="00D718D8" w:rsidRDefault="00D718D8" w:rsidP="00BF4755">
      <w:pPr>
        <w:rPr>
          <w:rtl/>
        </w:rPr>
      </w:pPr>
    </w:p>
    <w:p w:rsidR="00D718D8" w:rsidRDefault="00D718D8" w:rsidP="00BF4755">
      <w:pPr>
        <w:pStyle w:val="af5"/>
        <w:keepNext/>
        <w:rPr>
          <w:rtl/>
        </w:rPr>
      </w:pPr>
      <w:bookmarkStart w:id="15529" w:name="ET_interruption_5109_12"/>
      <w:r w:rsidRPr="004754BB">
        <w:rPr>
          <w:rStyle w:val="TagStyle"/>
          <w:rtl/>
        </w:rPr>
        <w:t xml:space="preserve"> &lt;&lt; קריאה &gt;&gt; </w:t>
      </w:r>
      <w:r>
        <w:rPr>
          <w:rtl/>
        </w:rPr>
        <w:t>אלעזר שטרן (יש עתיד):</w:t>
      </w:r>
      <w:r w:rsidRPr="004754BB">
        <w:rPr>
          <w:rStyle w:val="TagStyle"/>
          <w:rtl/>
        </w:rPr>
        <w:t xml:space="preserve"> &lt;&lt; קריאה &gt;&gt;</w:t>
      </w:r>
      <w:r>
        <w:rPr>
          <w:rtl/>
        </w:rPr>
        <w:t xml:space="preserve">   </w:t>
      </w:r>
      <w:bookmarkEnd w:id="15529"/>
    </w:p>
    <w:p w:rsidR="00D718D8" w:rsidRDefault="00D718D8" w:rsidP="00B07973">
      <w:pPr>
        <w:rPr>
          <w:rtl/>
        </w:rPr>
      </w:pPr>
    </w:p>
    <w:p w:rsidR="00D718D8" w:rsidRDefault="00D718D8" w:rsidP="00BF4755">
      <w:pPr>
        <w:rPr>
          <w:rtl/>
        </w:rPr>
      </w:pPr>
      <w:r>
        <w:rPr>
          <w:rFonts w:hint="cs"/>
          <w:rtl/>
        </w:rPr>
        <w:t>על איזה חוק אתה מדבר?</w:t>
      </w:r>
    </w:p>
    <w:p w:rsidR="00D718D8" w:rsidRDefault="00D718D8" w:rsidP="00BF4755">
      <w:pPr>
        <w:rPr>
          <w:rtl/>
        </w:rPr>
      </w:pPr>
    </w:p>
    <w:p w:rsidR="00D718D8" w:rsidRDefault="00D718D8" w:rsidP="00BF4755">
      <w:pPr>
        <w:pStyle w:val="af5"/>
        <w:keepNext/>
        <w:rPr>
          <w:rtl/>
        </w:rPr>
      </w:pPr>
      <w:bookmarkStart w:id="15530" w:name="ET_interruption_קריאה_13"/>
      <w:r w:rsidRPr="004754BB">
        <w:rPr>
          <w:rStyle w:val="TagStyle"/>
          <w:rtl/>
        </w:rPr>
        <w:t xml:space="preserve"> &lt;&lt; קריאה &gt;&gt; </w:t>
      </w:r>
      <w:r>
        <w:rPr>
          <w:rtl/>
        </w:rPr>
        <w:t>קריאה:</w:t>
      </w:r>
      <w:r w:rsidRPr="004754BB">
        <w:rPr>
          <w:rStyle w:val="TagStyle"/>
          <w:rtl/>
        </w:rPr>
        <w:t xml:space="preserve"> &lt;&lt; קריאה &gt;&gt;</w:t>
      </w:r>
      <w:r>
        <w:rPr>
          <w:rtl/>
        </w:rPr>
        <w:t xml:space="preserve">   </w:t>
      </w:r>
      <w:bookmarkEnd w:id="15530"/>
    </w:p>
    <w:p w:rsidR="00D718D8" w:rsidRDefault="00D718D8" w:rsidP="00B07973">
      <w:pPr>
        <w:rPr>
          <w:rtl/>
        </w:rPr>
      </w:pPr>
    </w:p>
    <w:p w:rsidR="00D718D8" w:rsidRDefault="00D718D8" w:rsidP="00BF4755">
      <w:pPr>
        <w:rPr>
          <w:rtl/>
        </w:rPr>
      </w:pPr>
      <w:r>
        <w:rPr>
          <w:rFonts w:hint="cs"/>
          <w:rtl/>
        </w:rPr>
        <w:t xml:space="preserve">איכשהו על חוק שאתה מדבר עליו הוא </w:t>
      </w:r>
      <w:bookmarkStart w:id="15531" w:name="_ETM_Q35_538862"/>
      <w:bookmarkEnd w:id="15531"/>
      <w:r>
        <w:rPr>
          <w:rFonts w:hint="cs"/>
          <w:rtl/>
        </w:rPr>
        <w:t>חסר הבנה. שמת לב?</w:t>
      </w:r>
    </w:p>
    <w:p w:rsidR="00D718D8" w:rsidRDefault="00D718D8" w:rsidP="00BF4755">
      <w:pPr>
        <w:rPr>
          <w:rtl/>
        </w:rPr>
      </w:pPr>
      <w:bookmarkStart w:id="15532" w:name="_ETM_Q35_539868"/>
      <w:bookmarkStart w:id="15533" w:name="_ETM_Q35_529183"/>
      <w:bookmarkStart w:id="15534" w:name="_ETM_Q35_529236"/>
      <w:bookmarkStart w:id="15535" w:name="_ETM_Q35_522362"/>
      <w:bookmarkStart w:id="15536" w:name="_ETM_Q35_522424"/>
      <w:bookmarkStart w:id="15537" w:name="_ETM_Q35_524057"/>
      <w:bookmarkEnd w:id="15532"/>
      <w:bookmarkEnd w:id="15533"/>
      <w:bookmarkEnd w:id="15534"/>
      <w:bookmarkEnd w:id="15535"/>
      <w:bookmarkEnd w:id="15536"/>
      <w:bookmarkEnd w:id="15537"/>
    </w:p>
    <w:p w:rsidR="00D718D8" w:rsidRDefault="00D718D8" w:rsidP="00BF4755">
      <w:pPr>
        <w:pStyle w:val="a4"/>
        <w:keepNext/>
        <w:rPr>
          <w:rtl/>
        </w:rPr>
      </w:pPr>
      <w:bookmarkStart w:id="15538" w:name="ET_speaker_6448_7"/>
      <w:r w:rsidRPr="004754BB">
        <w:rPr>
          <w:rStyle w:val="TagStyle"/>
          <w:rtl/>
        </w:rPr>
        <w:t xml:space="preserve"> &lt;&lt; דובר &gt;&gt; </w:t>
      </w:r>
      <w:bookmarkStart w:id="15539" w:name="_Toc140142320"/>
      <w:bookmarkStart w:id="15540" w:name="_Toc140142535"/>
      <w:r>
        <w:rPr>
          <w:rtl/>
        </w:rPr>
        <w:t>השר לשירותי דת מיכאל מלכיאלי:</w:t>
      </w:r>
      <w:bookmarkEnd w:id="15539"/>
      <w:bookmarkEnd w:id="15540"/>
      <w:r w:rsidRPr="004754BB">
        <w:rPr>
          <w:rStyle w:val="TagStyle"/>
          <w:rtl/>
        </w:rPr>
        <w:t xml:space="preserve"> &lt;&lt; דובר &gt;&gt;</w:t>
      </w:r>
      <w:r>
        <w:rPr>
          <w:rtl/>
        </w:rPr>
        <w:t xml:space="preserve">   </w:t>
      </w:r>
      <w:bookmarkEnd w:id="15538"/>
    </w:p>
    <w:p w:rsidR="00D718D8" w:rsidRDefault="00D718D8" w:rsidP="00B07973">
      <w:pPr>
        <w:rPr>
          <w:rtl/>
        </w:rPr>
      </w:pPr>
    </w:p>
    <w:p w:rsidR="00D718D8" w:rsidRDefault="00D718D8" w:rsidP="00BF4755">
      <w:pPr>
        <w:rPr>
          <w:rtl/>
        </w:rPr>
      </w:pPr>
      <w:bookmarkStart w:id="15541" w:name="_ETM_Q35_524579"/>
      <w:bookmarkStart w:id="15542" w:name="_ETM_Q35_524613"/>
      <w:bookmarkStart w:id="15543" w:name="_ETM_Q35_530850"/>
      <w:bookmarkEnd w:id="15541"/>
      <w:bookmarkEnd w:id="15542"/>
      <w:bookmarkEnd w:id="15543"/>
      <w:r>
        <w:rPr>
          <w:rFonts w:hint="cs"/>
          <w:rtl/>
        </w:rPr>
        <w:t xml:space="preserve">בשביל זה אני פה. בשביל זה אני </w:t>
      </w:r>
      <w:bookmarkStart w:id="15544" w:name="_ETM_Q35_544270"/>
      <w:bookmarkEnd w:id="15544"/>
      <w:r>
        <w:rPr>
          <w:rFonts w:hint="cs"/>
          <w:rtl/>
        </w:rPr>
        <w:t>פה. אם כל החוקים היו ברורים, לא היה צריך אותי.</w:t>
      </w:r>
    </w:p>
    <w:p w:rsidR="00D718D8" w:rsidRDefault="00D718D8" w:rsidP="00BF4755">
      <w:pPr>
        <w:rPr>
          <w:rtl/>
        </w:rPr>
      </w:pPr>
    </w:p>
    <w:p w:rsidR="00D718D8" w:rsidRDefault="00D718D8" w:rsidP="00BF4755">
      <w:pPr>
        <w:pStyle w:val="af5"/>
        <w:keepNext/>
        <w:rPr>
          <w:rtl/>
        </w:rPr>
      </w:pPr>
      <w:bookmarkStart w:id="15545" w:name="ET_interruption_5109_14"/>
      <w:r w:rsidRPr="004754BB">
        <w:rPr>
          <w:rStyle w:val="TagStyle"/>
          <w:rtl/>
        </w:rPr>
        <w:t xml:space="preserve"> &lt;&lt; קריאה &gt;&gt; </w:t>
      </w:r>
      <w:r>
        <w:rPr>
          <w:rtl/>
        </w:rPr>
        <w:t>אלעזר שטרן (יש עתיד):</w:t>
      </w:r>
      <w:r w:rsidRPr="004754BB">
        <w:rPr>
          <w:rStyle w:val="TagStyle"/>
          <w:rtl/>
        </w:rPr>
        <w:t xml:space="preserve"> &lt;&lt; קריאה &gt;&gt;</w:t>
      </w:r>
      <w:r>
        <w:rPr>
          <w:rtl/>
        </w:rPr>
        <w:t xml:space="preserve">   </w:t>
      </w:r>
      <w:bookmarkEnd w:id="15545"/>
    </w:p>
    <w:p w:rsidR="00D718D8" w:rsidRDefault="00D718D8" w:rsidP="00B07973">
      <w:pPr>
        <w:rPr>
          <w:rtl/>
        </w:rPr>
      </w:pPr>
    </w:p>
    <w:p w:rsidR="00D718D8" w:rsidRDefault="00D718D8" w:rsidP="00BF4755">
      <w:pPr>
        <w:rPr>
          <w:rtl/>
        </w:rPr>
      </w:pPr>
      <w:r>
        <w:rPr>
          <w:rFonts w:hint="cs"/>
          <w:rtl/>
        </w:rPr>
        <w:t>מלכיאלי, גם התלמוד לא מנוקד, גם התורה לא.</w:t>
      </w:r>
    </w:p>
    <w:p w:rsidR="00D718D8" w:rsidRDefault="00D718D8" w:rsidP="00BF4755">
      <w:pPr>
        <w:rPr>
          <w:rtl/>
        </w:rPr>
      </w:pPr>
    </w:p>
    <w:p w:rsidR="00D718D8" w:rsidRDefault="00D718D8" w:rsidP="00BF4755">
      <w:pPr>
        <w:pStyle w:val="-"/>
        <w:keepNext/>
        <w:rPr>
          <w:rtl/>
        </w:rPr>
      </w:pPr>
      <w:bookmarkStart w:id="15546" w:name="ET_speakercontinue_6448_15"/>
      <w:r w:rsidRPr="004754BB">
        <w:rPr>
          <w:rStyle w:val="TagStyle"/>
          <w:rtl/>
        </w:rPr>
        <w:t xml:space="preserve"> &lt;&lt; דובר_המשך &gt;&gt; </w:t>
      </w:r>
      <w:r>
        <w:rPr>
          <w:rtl/>
        </w:rPr>
        <w:t>השר לשירותי דת מיכאל מלכיאלי:</w:t>
      </w:r>
      <w:r w:rsidRPr="004754BB">
        <w:rPr>
          <w:rStyle w:val="TagStyle"/>
          <w:rtl/>
        </w:rPr>
        <w:t xml:space="preserve"> &lt;&lt; דובר_המשך &gt;&gt;</w:t>
      </w:r>
      <w:r>
        <w:rPr>
          <w:rtl/>
        </w:rPr>
        <w:t xml:space="preserve">   </w:t>
      </w:r>
      <w:bookmarkEnd w:id="15546"/>
    </w:p>
    <w:p w:rsidR="00D718D8" w:rsidRDefault="00D718D8" w:rsidP="00B07973">
      <w:pPr>
        <w:rPr>
          <w:rtl/>
        </w:rPr>
      </w:pPr>
    </w:p>
    <w:p w:rsidR="00D718D8" w:rsidRDefault="00D718D8" w:rsidP="00FF37A3">
      <w:pPr>
        <w:rPr>
          <w:rtl/>
        </w:rPr>
      </w:pPr>
      <w:r>
        <w:rPr>
          <w:rFonts w:hint="cs"/>
          <w:rtl/>
        </w:rPr>
        <w:t xml:space="preserve">ידידי כבוד יושב-ראש הכנסת – </w:t>
      </w:r>
      <w:bookmarkStart w:id="15547" w:name="_ETM_Q35_553989"/>
      <w:bookmarkEnd w:id="15547"/>
      <w:r>
        <w:rPr>
          <w:rFonts w:hint="cs"/>
          <w:rtl/>
        </w:rPr>
        <w:t>סגן יושב-ראש הכנסת – אדוני השר, חבריי חברי הכנסת, כבוד המציע,</w:t>
      </w:r>
      <w:r w:rsidR="00B07973">
        <w:rPr>
          <w:rFonts w:hint="cs"/>
          <w:rtl/>
        </w:rPr>
        <w:t xml:space="preserve"> </w:t>
      </w:r>
      <w:bookmarkStart w:id="15548" w:name="_ETM_Q35_530939"/>
      <w:bookmarkStart w:id="15549" w:name="_ETM_Q35_558980"/>
      <w:bookmarkEnd w:id="15548"/>
      <w:bookmarkEnd w:id="15549"/>
      <w:r w:rsidRPr="00E05307">
        <w:rPr>
          <w:rtl/>
        </w:rPr>
        <w:t xml:space="preserve">אני </w:t>
      </w:r>
      <w:bookmarkStart w:id="15550" w:name="_ETM_Q35_559220"/>
      <w:bookmarkEnd w:id="15550"/>
      <w:r w:rsidRPr="00E05307">
        <w:rPr>
          <w:rtl/>
        </w:rPr>
        <w:t xml:space="preserve">מתייחס </w:t>
      </w:r>
      <w:bookmarkStart w:id="15551" w:name="_ETM_Q35_559670"/>
      <w:bookmarkEnd w:id="15551"/>
      <w:r w:rsidRPr="00E05307">
        <w:rPr>
          <w:rtl/>
        </w:rPr>
        <w:t>ל</w:t>
      </w:r>
      <w:bookmarkStart w:id="15552" w:name="_ETM_Q35_559970"/>
      <w:bookmarkEnd w:id="15552"/>
      <w:r w:rsidRPr="00E05307">
        <w:rPr>
          <w:rtl/>
        </w:rPr>
        <w:t xml:space="preserve">נאום </w:t>
      </w:r>
      <w:bookmarkStart w:id="15553" w:name="_ETM_Q35_560270"/>
      <w:bookmarkEnd w:id="15553"/>
      <w:r w:rsidRPr="00E05307">
        <w:rPr>
          <w:rtl/>
        </w:rPr>
        <w:t xml:space="preserve">שלך </w:t>
      </w:r>
      <w:bookmarkStart w:id="15554" w:name="_ETM_Q35_560570"/>
      <w:bookmarkEnd w:id="15554"/>
      <w:r w:rsidRPr="00E05307">
        <w:rPr>
          <w:rtl/>
        </w:rPr>
        <w:t>בש</w:t>
      </w:r>
      <w:r>
        <w:rPr>
          <w:rFonts w:hint="cs"/>
          <w:rtl/>
        </w:rPr>
        <w:t>נ</w:t>
      </w:r>
      <w:r w:rsidRPr="00E05307">
        <w:rPr>
          <w:rtl/>
        </w:rPr>
        <w:t xml:space="preserve">י </w:t>
      </w:r>
      <w:bookmarkStart w:id="15555" w:name="_ETM_Q35_560870"/>
      <w:bookmarkEnd w:id="15555"/>
      <w:r w:rsidRPr="00E05307">
        <w:rPr>
          <w:rtl/>
        </w:rPr>
        <w:t>חלקים</w:t>
      </w:r>
      <w:r>
        <w:rPr>
          <w:rFonts w:hint="cs"/>
          <w:rtl/>
        </w:rPr>
        <w:t>:</w:t>
      </w:r>
      <w:r w:rsidRPr="00E05307">
        <w:rPr>
          <w:rtl/>
        </w:rPr>
        <w:t xml:space="preserve"> </w:t>
      </w:r>
      <w:bookmarkStart w:id="15556" w:name="_ETM_Q35_561830"/>
      <w:bookmarkEnd w:id="15556"/>
      <w:r w:rsidRPr="00E05307">
        <w:rPr>
          <w:rtl/>
        </w:rPr>
        <w:t>חלק</w:t>
      </w:r>
      <w:bookmarkStart w:id="15557" w:name="_ETM_Q35_562190"/>
      <w:bookmarkEnd w:id="15557"/>
      <w:r>
        <w:rPr>
          <w:rFonts w:hint="cs"/>
          <w:rtl/>
        </w:rPr>
        <w:t xml:space="preserve"> אחד</w:t>
      </w:r>
      <w:r w:rsidRPr="00E05307">
        <w:rPr>
          <w:rtl/>
        </w:rPr>
        <w:t xml:space="preserve"> </w:t>
      </w:r>
      <w:bookmarkStart w:id="15558" w:name="_ETM_Q35_562700"/>
      <w:bookmarkEnd w:id="15558"/>
      <w:r w:rsidR="00414534">
        <w:rPr>
          <w:rFonts w:hint="cs"/>
          <w:rtl/>
        </w:rPr>
        <w:t xml:space="preserve">– </w:t>
      </w:r>
      <w:r w:rsidRPr="00E05307">
        <w:rPr>
          <w:rtl/>
        </w:rPr>
        <w:t xml:space="preserve">עניינית </w:t>
      </w:r>
      <w:bookmarkStart w:id="15559" w:name="_ETM_Q35_563150"/>
      <w:bookmarkEnd w:id="15559"/>
      <w:r w:rsidRPr="00E05307">
        <w:rPr>
          <w:rtl/>
        </w:rPr>
        <w:t xml:space="preserve">על </w:t>
      </w:r>
      <w:bookmarkStart w:id="15560" w:name="_ETM_Q35_563270"/>
      <w:bookmarkEnd w:id="15560"/>
      <w:r w:rsidRPr="00E05307">
        <w:rPr>
          <w:rtl/>
        </w:rPr>
        <w:t xml:space="preserve">ההערות </w:t>
      </w:r>
      <w:bookmarkStart w:id="15561" w:name="_ETM_Q35_563660"/>
      <w:bookmarkEnd w:id="15561"/>
      <w:r w:rsidRPr="00E05307">
        <w:rPr>
          <w:rtl/>
        </w:rPr>
        <w:t>שלך</w:t>
      </w:r>
      <w:r w:rsidR="00414534">
        <w:rPr>
          <w:rFonts w:hint="cs"/>
          <w:rtl/>
        </w:rPr>
        <w:t>,</w:t>
      </w:r>
      <w:r w:rsidRPr="00E05307">
        <w:rPr>
          <w:rtl/>
        </w:rPr>
        <w:t xml:space="preserve"> </w:t>
      </w:r>
      <w:bookmarkStart w:id="15562" w:name="_ETM_Q35_564589"/>
      <w:bookmarkEnd w:id="15562"/>
      <w:r>
        <w:rPr>
          <w:rFonts w:hint="cs"/>
          <w:rtl/>
        </w:rPr>
        <w:t>ו</w:t>
      </w:r>
      <w:r w:rsidRPr="00E05307">
        <w:rPr>
          <w:rtl/>
        </w:rPr>
        <w:t xml:space="preserve">חלק </w:t>
      </w:r>
      <w:bookmarkStart w:id="15563" w:name="_ETM_Q35_565009"/>
      <w:bookmarkEnd w:id="15563"/>
      <w:r w:rsidRPr="00E05307">
        <w:rPr>
          <w:rtl/>
        </w:rPr>
        <w:t>ש</w:t>
      </w:r>
      <w:r w:rsidR="00414534">
        <w:rPr>
          <w:rFonts w:hint="cs"/>
          <w:rtl/>
        </w:rPr>
        <w:t>נ</w:t>
      </w:r>
      <w:r w:rsidRPr="00E05307">
        <w:rPr>
          <w:rtl/>
        </w:rPr>
        <w:t xml:space="preserve">י </w:t>
      </w:r>
      <w:bookmarkStart w:id="15564" w:name="_ETM_Q35_565339"/>
      <w:bookmarkEnd w:id="15564"/>
      <w:r w:rsidR="00414534">
        <w:rPr>
          <w:rFonts w:hint="cs"/>
          <w:rtl/>
        </w:rPr>
        <w:t xml:space="preserve">– </w:t>
      </w:r>
      <w:r w:rsidRPr="00E05307">
        <w:rPr>
          <w:rtl/>
        </w:rPr>
        <w:t xml:space="preserve">על </w:t>
      </w:r>
      <w:bookmarkStart w:id="15565" w:name="_ETM_Q35_565459"/>
      <w:bookmarkEnd w:id="15565"/>
      <w:r w:rsidRPr="00E05307">
        <w:rPr>
          <w:rtl/>
        </w:rPr>
        <w:t>ההשמצות</w:t>
      </w:r>
      <w:r w:rsidR="00414534">
        <w:rPr>
          <w:rFonts w:hint="cs"/>
          <w:rtl/>
        </w:rPr>
        <w:t>,</w:t>
      </w:r>
      <w:r w:rsidRPr="00E05307">
        <w:rPr>
          <w:rtl/>
        </w:rPr>
        <w:t xml:space="preserve"> </w:t>
      </w:r>
      <w:bookmarkStart w:id="15566" w:name="_ETM_Q35_565999"/>
      <w:bookmarkEnd w:id="15566"/>
      <w:r>
        <w:rPr>
          <w:rFonts w:hint="cs"/>
          <w:rtl/>
        </w:rPr>
        <w:t>ש</w:t>
      </w:r>
      <w:r w:rsidRPr="00E05307">
        <w:rPr>
          <w:rtl/>
        </w:rPr>
        <w:t>גם עליה</w:t>
      </w:r>
      <w:bookmarkStart w:id="15567" w:name="_ETM_Q35_566149"/>
      <w:bookmarkEnd w:id="15567"/>
      <w:r>
        <w:rPr>
          <w:rFonts w:hint="cs"/>
          <w:rtl/>
        </w:rPr>
        <w:t>ן א</w:t>
      </w:r>
      <w:r w:rsidRPr="00E05307">
        <w:rPr>
          <w:rtl/>
        </w:rPr>
        <w:t>דבר</w:t>
      </w:r>
      <w:r>
        <w:rPr>
          <w:rFonts w:hint="cs"/>
          <w:rtl/>
        </w:rPr>
        <w:t>.</w:t>
      </w:r>
      <w:bookmarkStart w:id="15568" w:name="_ETM_Q35_568080"/>
      <w:bookmarkEnd w:id="15568"/>
      <w:r>
        <w:rPr>
          <w:rFonts w:hint="cs"/>
          <w:rtl/>
        </w:rPr>
        <w:t xml:space="preserve"> </w:t>
      </w:r>
    </w:p>
    <w:p w:rsidR="00D718D8" w:rsidRPr="00414534" w:rsidRDefault="00D718D8" w:rsidP="00BF4755">
      <w:pPr>
        <w:keepNext/>
        <w:rPr>
          <w:rtl/>
        </w:rPr>
      </w:pPr>
      <w:bookmarkStart w:id="15569" w:name="_ETM_Q35_590271"/>
      <w:bookmarkStart w:id="15570" w:name="_ETM_Q35_590320"/>
      <w:bookmarkStart w:id="15571" w:name="_ETM_Q35_590408"/>
      <w:bookmarkStart w:id="15572" w:name="_ETM_Q35_590465"/>
      <w:bookmarkEnd w:id="15569"/>
      <w:bookmarkEnd w:id="15570"/>
      <w:bookmarkEnd w:id="15571"/>
      <w:bookmarkEnd w:id="15572"/>
    </w:p>
    <w:p w:rsidR="00D718D8" w:rsidRDefault="00D718D8" w:rsidP="00BF4755">
      <w:pPr>
        <w:pStyle w:val="af5"/>
        <w:keepNext/>
        <w:rPr>
          <w:rtl/>
        </w:rPr>
      </w:pPr>
      <w:bookmarkStart w:id="15573" w:name="_ETM_Q35_599807"/>
      <w:bookmarkStart w:id="15574" w:name="_ETM_Q35_599870"/>
      <w:bookmarkEnd w:id="15573"/>
      <w:bookmarkEnd w:id="15574"/>
      <w:r w:rsidRPr="004754BB">
        <w:rPr>
          <w:rStyle w:val="TagStyle"/>
          <w:rtl/>
        </w:rPr>
        <w:t xml:space="preserve">&lt;&lt; קריאה &gt;&gt; </w:t>
      </w:r>
      <w:r>
        <w:rPr>
          <w:rtl/>
        </w:rPr>
        <w:t>אביגדור ליברמן (ישראל ביתנו):</w:t>
      </w:r>
      <w:r w:rsidRPr="004754BB">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r>
        <w:rPr>
          <w:rFonts w:hint="cs"/>
          <w:rtl/>
        </w:rPr>
        <w:t>כולי אוזן.</w:t>
      </w:r>
    </w:p>
    <w:p w:rsidR="00D718D8" w:rsidRDefault="00D718D8" w:rsidP="00BF4755">
      <w:pPr>
        <w:rPr>
          <w:rtl/>
        </w:rPr>
      </w:pPr>
    </w:p>
    <w:p w:rsidR="00D718D8" w:rsidRDefault="00D718D8" w:rsidP="00BF4755">
      <w:pPr>
        <w:pStyle w:val="-"/>
        <w:keepNext/>
        <w:rPr>
          <w:rtl/>
        </w:rPr>
      </w:pPr>
      <w:bookmarkStart w:id="15575" w:name="_ETM_Q35_606967"/>
      <w:bookmarkStart w:id="15576" w:name="_ETM_Q35_607051"/>
      <w:bookmarkEnd w:id="15575"/>
      <w:bookmarkEnd w:id="15576"/>
      <w:r w:rsidRPr="004754BB">
        <w:rPr>
          <w:rStyle w:val="TagStyle"/>
          <w:rtl/>
        </w:rPr>
        <w:t xml:space="preserve">&lt;&lt; דובר_המשך &gt;&gt; </w:t>
      </w:r>
      <w:r>
        <w:rPr>
          <w:rtl/>
        </w:rPr>
        <w:t>השר לשירותי דת מיכאל מלכיאלי:</w:t>
      </w:r>
      <w:r w:rsidRPr="004754BB">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15577" w:name="_ETM_Q35_590559"/>
      <w:bookmarkStart w:id="15578" w:name="_ETM_Q35_590634"/>
      <w:bookmarkEnd w:id="15577"/>
      <w:bookmarkEnd w:id="15578"/>
      <w:r>
        <w:rPr>
          <w:rFonts w:hint="cs"/>
          <w:rtl/>
        </w:rPr>
        <w:t>מה זה?</w:t>
      </w:r>
    </w:p>
    <w:p w:rsidR="00D718D8" w:rsidRDefault="00D718D8" w:rsidP="00BF4755">
      <w:pPr>
        <w:rPr>
          <w:rtl/>
        </w:rPr>
      </w:pPr>
    </w:p>
    <w:p w:rsidR="00D718D8" w:rsidRDefault="00D718D8" w:rsidP="00BF4755">
      <w:pPr>
        <w:pStyle w:val="af5"/>
        <w:keepNext/>
        <w:rPr>
          <w:rtl/>
        </w:rPr>
      </w:pPr>
      <w:bookmarkStart w:id="15579" w:name="ET_interruption_4739_16"/>
      <w:r w:rsidRPr="004754BB">
        <w:rPr>
          <w:rStyle w:val="TagStyle"/>
          <w:rtl/>
        </w:rPr>
        <w:t xml:space="preserve"> &lt;&lt; קריאה &gt;&gt; </w:t>
      </w:r>
      <w:r>
        <w:rPr>
          <w:rtl/>
        </w:rPr>
        <w:t>אביגדור ליברמן (ישראל ביתנו):</w:t>
      </w:r>
      <w:r w:rsidRPr="004754BB">
        <w:rPr>
          <w:rStyle w:val="TagStyle"/>
          <w:rtl/>
        </w:rPr>
        <w:t xml:space="preserve"> &lt;&lt; קריאה &gt;&gt;</w:t>
      </w:r>
      <w:r>
        <w:rPr>
          <w:rtl/>
        </w:rPr>
        <w:t xml:space="preserve">   </w:t>
      </w:r>
      <w:bookmarkEnd w:id="15579"/>
    </w:p>
    <w:p w:rsidR="00D718D8" w:rsidRDefault="00D718D8" w:rsidP="00B07973">
      <w:pPr>
        <w:rPr>
          <w:rtl/>
        </w:rPr>
      </w:pPr>
    </w:p>
    <w:p w:rsidR="00D718D8" w:rsidRDefault="00D718D8" w:rsidP="00BF4755">
      <w:pPr>
        <w:rPr>
          <w:rtl/>
        </w:rPr>
      </w:pPr>
      <w:r>
        <w:rPr>
          <w:rFonts w:hint="cs"/>
          <w:rtl/>
        </w:rPr>
        <w:t>כולי אוזן.</w:t>
      </w:r>
    </w:p>
    <w:p w:rsidR="00D718D8" w:rsidRDefault="00D718D8" w:rsidP="00BF4755">
      <w:pPr>
        <w:rPr>
          <w:rtl/>
        </w:rPr>
      </w:pPr>
    </w:p>
    <w:p w:rsidR="00D718D8" w:rsidRDefault="00D718D8" w:rsidP="00BF4755">
      <w:pPr>
        <w:pStyle w:val="-"/>
        <w:keepNext/>
        <w:rPr>
          <w:rtl/>
        </w:rPr>
      </w:pPr>
      <w:bookmarkStart w:id="15580" w:name="ET_speakercontinue_6448_17"/>
      <w:r w:rsidRPr="004754BB">
        <w:rPr>
          <w:rStyle w:val="TagStyle"/>
          <w:rtl/>
        </w:rPr>
        <w:t xml:space="preserve"> &lt;&lt; דובר_המשך &gt;&gt; </w:t>
      </w:r>
      <w:r>
        <w:rPr>
          <w:rtl/>
        </w:rPr>
        <w:t>השר לשירותי דת מיכאל מלכיאלי:</w:t>
      </w:r>
      <w:r w:rsidRPr="004754BB">
        <w:rPr>
          <w:rStyle w:val="TagStyle"/>
          <w:rtl/>
        </w:rPr>
        <w:t xml:space="preserve"> &lt;&lt; דובר_המשך &gt;&gt;</w:t>
      </w:r>
      <w:r>
        <w:rPr>
          <w:rtl/>
        </w:rPr>
        <w:t xml:space="preserve">   </w:t>
      </w:r>
      <w:bookmarkEnd w:id="15580"/>
    </w:p>
    <w:p w:rsidR="00D718D8" w:rsidRDefault="00D718D8" w:rsidP="00B07973">
      <w:pPr>
        <w:rPr>
          <w:rtl/>
        </w:rPr>
      </w:pPr>
    </w:p>
    <w:p w:rsidR="00D718D8" w:rsidRDefault="00D718D8" w:rsidP="00FF37A3">
      <w:pPr>
        <w:rPr>
          <w:rtl/>
        </w:rPr>
      </w:pPr>
      <w:r>
        <w:rPr>
          <w:rFonts w:hint="cs"/>
          <w:rtl/>
        </w:rPr>
        <w:t xml:space="preserve">כולי אוזן. </w:t>
      </w:r>
      <w:r w:rsidRPr="00E05307">
        <w:rPr>
          <w:rtl/>
        </w:rPr>
        <w:t xml:space="preserve">היות </w:t>
      </w:r>
      <w:bookmarkStart w:id="15581" w:name="_ETM_Q35_568470"/>
      <w:bookmarkEnd w:id="15581"/>
      <w:r>
        <w:rPr>
          <w:rFonts w:hint="cs"/>
          <w:rtl/>
        </w:rPr>
        <w:t>ש</w:t>
      </w:r>
      <w:r w:rsidRPr="00E05307">
        <w:rPr>
          <w:rtl/>
        </w:rPr>
        <w:t xml:space="preserve">אתה </w:t>
      </w:r>
      <w:bookmarkStart w:id="15582" w:name="_ETM_Q35_569070"/>
      <w:bookmarkStart w:id="15583" w:name="_ETM_Q35_569220"/>
      <w:bookmarkStart w:id="15584" w:name="_ETM_Q35_571549"/>
      <w:bookmarkStart w:id="15585" w:name="_ETM_Q35_571820"/>
      <w:bookmarkStart w:id="15586" w:name="_ETM_Q35_572089"/>
      <w:bookmarkEnd w:id="15582"/>
      <w:bookmarkEnd w:id="15583"/>
      <w:bookmarkEnd w:id="15584"/>
      <w:bookmarkEnd w:id="15585"/>
      <w:bookmarkEnd w:id="15586"/>
      <w:r w:rsidRPr="00E05307">
        <w:rPr>
          <w:rtl/>
        </w:rPr>
        <w:t>יושב</w:t>
      </w:r>
      <w:bookmarkStart w:id="15587" w:name="_ETM_Q35_572360"/>
      <w:bookmarkEnd w:id="15587"/>
      <w:r>
        <w:rPr>
          <w:rFonts w:hint="cs"/>
          <w:rtl/>
        </w:rPr>
        <w:t>-</w:t>
      </w:r>
      <w:r w:rsidRPr="00E05307">
        <w:rPr>
          <w:rtl/>
        </w:rPr>
        <w:t xml:space="preserve">ראש </w:t>
      </w:r>
      <w:bookmarkStart w:id="15588" w:name="_ETM_Q35_572540"/>
      <w:bookmarkEnd w:id="15588"/>
      <w:r w:rsidRPr="00E05307">
        <w:rPr>
          <w:rtl/>
        </w:rPr>
        <w:t xml:space="preserve">מפלגה </w:t>
      </w:r>
      <w:bookmarkStart w:id="15589" w:name="_ETM_Q35_573770"/>
      <w:bookmarkEnd w:id="15589"/>
      <w:r w:rsidRPr="00E05307">
        <w:rPr>
          <w:rtl/>
        </w:rPr>
        <w:t xml:space="preserve">ויש </w:t>
      </w:r>
      <w:bookmarkStart w:id="15590" w:name="_ETM_Q35_574130"/>
      <w:bookmarkEnd w:id="15590"/>
      <w:r w:rsidRPr="00E05307">
        <w:rPr>
          <w:rtl/>
        </w:rPr>
        <w:t xml:space="preserve">לך </w:t>
      </w:r>
      <w:bookmarkStart w:id="15591" w:name="_ETM_Q35_574400"/>
      <w:bookmarkEnd w:id="15591"/>
      <w:r w:rsidRPr="00E05307">
        <w:rPr>
          <w:rtl/>
        </w:rPr>
        <w:t xml:space="preserve">חברי </w:t>
      </w:r>
      <w:bookmarkStart w:id="15592" w:name="_ETM_Q35_574729"/>
      <w:bookmarkEnd w:id="15592"/>
      <w:r w:rsidRPr="00E05307">
        <w:rPr>
          <w:rtl/>
        </w:rPr>
        <w:t xml:space="preserve">כנסת </w:t>
      </w:r>
      <w:bookmarkStart w:id="15593" w:name="_ETM_Q35_575150"/>
      <w:bookmarkEnd w:id="15593"/>
      <w:r w:rsidRPr="00E05307">
        <w:rPr>
          <w:rtl/>
        </w:rPr>
        <w:t xml:space="preserve">טובים </w:t>
      </w:r>
      <w:bookmarkStart w:id="15594" w:name="_ETM_Q35_575509"/>
      <w:bookmarkEnd w:id="15594"/>
      <w:r w:rsidRPr="00E05307">
        <w:rPr>
          <w:rtl/>
        </w:rPr>
        <w:t>וח</w:t>
      </w:r>
      <w:r>
        <w:rPr>
          <w:rFonts w:hint="cs"/>
          <w:rtl/>
        </w:rPr>
        <w:t>ר</w:t>
      </w:r>
      <w:r w:rsidRPr="00E05307">
        <w:rPr>
          <w:rtl/>
        </w:rPr>
        <w:t>וצים</w:t>
      </w:r>
      <w:r>
        <w:rPr>
          <w:rFonts w:hint="cs"/>
          <w:rtl/>
        </w:rPr>
        <w:t>,</w:t>
      </w:r>
      <w:r w:rsidRPr="00E05307">
        <w:rPr>
          <w:rtl/>
        </w:rPr>
        <w:t xml:space="preserve"> </w:t>
      </w:r>
      <w:bookmarkStart w:id="15595" w:name="_ETM_Q35_576799"/>
      <w:bookmarkEnd w:id="15595"/>
      <w:r w:rsidRPr="00E05307">
        <w:rPr>
          <w:rtl/>
        </w:rPr>
        <w:t xml:space="preserve">הייתי </w:t>
      </w:r>
      <w:bookmarkStart w:id="15596" w:name="_ETM_Q35_577069"/>
      <w:bookmarkEnd w:id="15596"/>
      <w:r w:rsidRPr="00E05307">
        <w:rPr>
          <w:rtl/>
        </w:rPr>
        <w:t xml:space="preserve">מצפה </w:t>
      </w:r>
      <w:bookmarkStart w:id="15597" w:name="_ETM_Q35_578299"/>
      <w:bookmarkEnd w:id="15597"/>
      <w:r w:rsidRPr="00E05307">
        <w:rPr>
          <w:rtl/>
        </w:rPr>
        <w:t>ש</w:t>
      </w:r>
      <w:r>
        <w:rPr>
          <w:rFonts w:hint="cs"/>
          <w:rtl/>
        </w:rPr>
        <w:t>ה</w:t>
      </w:r>
      <w:r w:rsidRPr="00E05307">
        <w:rPr>
          <w:rtl/>
        </w:rPr>
        <w:t xml:space="preserve">ם </w:t>
      </w:r>
      <w:bookmarkStart w:id="15598" w:name="_ETM_Q35_578870"/>
      <w:bookmarkEnd w:id="15598"/>
      <w:r w:rsidRPr="00E05307">
        <w:rPr>
          <w:rtl/>
        </w:rPr>
        <w:t>י</w:t>
      </w:r>
      <w:r>
        <w:rPr>
          <w:rFonts w:hint="cs"/>
          <w:rtl/>
        </w:rPr>
        <w:t>ע</w:t>
      </w:r>
      <w:r w:rsidRPr="00E05307">
        <w:rPr>
          <w:rtl/>
        </w:rPr>
        <w:t>ד</w:t>
      </w:r>
      <w:r>
        <w:rPr>
          <w:rFonts w:hint="cs"/>
          <w:rtl/>
        </w:rPr>
        <w:t>כנו</w:t>
      </w:r>
      <w:r w:rsidRPr="00E05307">
        <w:rPr>
          <w:rtl/>
        </w:rPr>
        <w:t xml:space="preserve"> </w:t>
      </w:r>
      <w:bookmarkStart w:id="15599" w:name="_ETM_Q35_579130"/>
      <w:bookmarkEnd w:id="15599"/>
      <w:r>
        <w:rPr>
          <w:rFonts w:hint="cs"/>
          <w:rtl/>
        </w:rPr>
        <w:t xml:space="preserve">אותך – מי מהח"כים שנמצא בוועדת חוקה – </w:t>
      </w:r>
      <w:bookmarkStart w:id="15600" w:name="_ETM_Q35_579430"/>
      <w:bookmarkStart w:id="15601" w:name="_ETM_Q35_580509"/>
      <w:bookmarkStart w:id="15602" w:name="_ETM_Q35_580749"/>
      <w:bookmarkStart w:id="15603" w:name="_ETM_Q35_581889"/>
      <w:bookmarkStart w:id="15604" w:name="_ETM_Q35_582069"/>
      <w:bookmarkStart w:id="15605" w:name="_ETM_Q35_582609"/>
      <w:bookmarkStart w:id="15606" w:name="_ETM_Q35_583089"/>
      <w:bookmarkStart w:id="15607" w:name="_ETM_Q35_584189"/>
      <w:bookmarkStart w:id="15608" w:name="_ETM_Q35_584700"/>
      <w:bookmarkEnd w:id="15600"/>
      <w:bookmarkEnd w:id="15601"/>
      <w:bookmarkEnd w:id="15602"/>
      <w:bookmarkEnd w:id="15603"/>
      <w:bookmarkEnd w:id="15604"/>
      <w:bookmarkEnd w:id="15605"/>
      <w:bookmarkEnd w:id="15606"/>
      <w:bookmarkEnd w:id="15607"/>
      <w:bookmarkEnd w:id="15608"/>
      <w:r>
        <w:rPr>
          <w:rFonts w:hint="cs"/>
          <w:rtl/>
        </w:rPr>
        <w:t>ש</w:t>
      </w:r>
      <w:r w:rsidRPr="00E05307">
        <w:rPr>
          <w:rtl/>
        </w:rPr>
        <w:t xml:space="preserve">כשדנו </w:t>
      </w:r>
      <w:bookmarkStart w:id="15609" w:name="_ETM_Q35_585589"/>
      <w:bookmarkEnd w:id="15609"/>
      <w:r w:rsidRPr="00E05307">
        <w:rPr>
          <w:rtl/>
        </w:rPr>
        <w:t xml:space="preserve">על </w:t>
      </w:r>
      <w:bookmarkStart w:id="15610" w:name="_ETM_Q35_585799"/>
      <w:bookmarkEnd w:id="15610"/>
      <w:r w:rsidRPr="00E05307">
        <w:rPr>
          <w:rtl/>
        </w:rPr>
        <w:t xml:space="preserve">החוק </w:t>
      </w:r>
      <w:bookmarkStart w:id="15611" w:name="_ETM_Q35_586159"/>
      <w:bookmarkEnd w:id="15611"/>
      <w:r w:rsidRPr="00E05307">
        <w:rPr>
          <w:rtl/>
        </w:rPr>
        <w:t>הזה</w:t>
      </w:r>
      <w:r>
        <w:rPr>
          <w:rFonts w:hint="cs"/>
          <w:rtl/>
        </w:rPr>
        <w:t>,</w:t>
      </w:r>
      <w:r w:rsidRPr="00E05307">
        <w:rPr>
          <w:rtl/>
        </w:rPr>
        <w:t xml:space="preserve"> </w:t>
      </w:r>
      <w:bookmarkStart w:id="15612" w:name="_ETM_Q35_587189"/>
      <w:bookmarkEnd w:id="15612"/>
      <w:r w:rsidRPr="00E05307">
        <w:rPr>
          <w:rtl/>
        </w:rPr>
        <w:t xml:space="preserve">נאמר </w:t>
      </w:r>
      <w:bookmarkStart w:id="15613" w:name="_ETM_Q35_587609"/>
      <w:bookmarkEnd w:id="15613"/>
      <w:r w:rsidRPr="00E05307">
        <w:rPr>
          <w:rtl/>
        </w:rPr>
        <w:t xml:space="preserve">בצורה </w:t>
      </w:r>
      <w:bookmarkStart w:id="15614" w:name="_ETM_Q35_587999"/>
      <w:bookmarkEnd w:id="15614"/>
      <w:r w:rsidRPr="00E05307">
        <w:rPr>
          <w:rtl/>
        </w:rPr>
        <w:t xml:space="preserve">מאוד </w:t>
      </w:r>
      <w:bookmarkStart w:id="15615" w:name="_ETM_Q35_588270"/>
      <w:bookmarkEnd w:id="15615"/>
      <w:r w:rsidRPr="00E05307">
        <w:rPr>
          <w:rtl/>
        </w:rPr>
        <w:t>ברורה</w:t>
      </w:r>
      <w:r>
        <w:rPr>
          <w:rFonts w:hint="cs"/>
          <w:rtl/>
        </w:rPr>
        <w:t>:</w:t>
      </w:r>
      <w:r w:rsidRPr="00E05307">
        <w:rPr>
          <w:rtl/>
        </w:rPr>
        <w:t xml:space="preserve"> </w:t>
      </w:r>
      <w:bookmarkStart w:id="15616" w:name="_ETM_Q35_589130"/>
      <w:bookmarkEnd w:id="15616"/>
      <w:r w:rsidRPr="00E05307">
        <w:rPr>
          <w:rtl/>
        </w:rPr>
        <w:t xml:space="preserve">רבני </w:t>
      </w:r>
      <w:bookmarkStart w:id="15617" w:name="_ETM_Q35_589639"/>
      <w:bookmarkEnd w:id="15617"/>
      <w:r w:rsidRPr="00E05307">
        <w:rPr>
          <w:rtl/>
        </w:rPr>
        <w:t xml:space="preserve">השכונות </w:t>
      </w:r>
      <w:bookmarkStart w:id="15618" w:name="_ETM_Q35_590359"/>
      <w:bookmarkEnd w:id="15618"/>
      <w:r w:rsidRPr="00E05307">
        <w:rPr>
          <w:rtl/>
        </w:rPr>
        <w:t xml:space="preserve">יגורו </w:t>
      </w:r>
      <w:bookmarkStart w:id="15619" w:name="_ETM_Q35_591380"/>
      <w:bookmarkEnd w:id="15619"/>
      <w:r w:rsidRPr="00E05307">
        <w:rPr>
          <w:rtl/>
        </w:rPr>
        <w:t xml:space="preserve">בשכונה </w:t>
      </w:r>
      <w:bookmarkStart w:id="15620" w:name="_ETM_Q35_592009"/>
      <w:bookmarkEnd w:id="15620"/>
      <w:r w:rsidRPr="00E05307">
        <w:rPr>
          <w:rtl/>
        </w:rPr>
        <w:t>שלהם</w:t>
      </w:r>
      <w:r>
        <w:rPr>
          <w:rFonts w:hint="cs"/>
          <w:rtl/>
        </w:rPr>
        <w:t>.</w:t>
      </w:r>
      <w:r w:rsidRPr="00E05307">
        <w:rPr>
          <w:rtl/>
        </w:rPr>
        <w:t xml:space="preserve"> </w:t>
      </w:r>
      <w:bookmarkStart w:id="15621" w:name="_ETM_Q35_593220"/>
      <w:bookmarkEnd w:id="15621"/>
      <w:r w:rsidRPr="00E05307">
        <w:rPr>
          <w:rtl/>
        </w:rPr>
        <w:t xml:space="preserve">בדיוק </w:t>
      </w:r>
      <w:bookmarkStart w:id="15622" w:name="_ETM_Q35_593820"/>
      <w:bookmarkEnd w:id="15622"/>
      <w:r w:rsidRPr="00E05307">
        <w:rPr>
          <w:rtl/>
        </w:rPr>
        <w:t xml:space="preserve">כמו </w:t>
      </w:r>
      <w:bookmarkStart w:id="15623" w:name="_ETM_Q35_594029"/>
      <w:bookmarkEnd w:id="15623"/>
      <w:r w:rsidRPr="00E05307">
        <w:rPr>
          <w:rtl/>
        </w:rPr>
        <w:t>שרב</w:t>
      </w:r>
      <w:r>
        <w:rPr>
          <w:rFonts w:hint="cs"/>
          <w:rtl/>
        </w:rPr>
        <w:t xml:space="preserve"> עיר</w:t>
      </w:r>
      <w:r w:rsidRPr="00E05307">
        <w:rPr>
          <w:rtl/>
        </w:rPr>
        <w:t xml:space="preserve"> </w:t>
      </w:r>
      <w:bookmarkStart w:id="15624" w:name="_ETM_Q35_594960"/>
      <w:bookmarkEnd w:id="15624"/>
      <w:r w:rsidRPr="00E05307">
        <w:rPr>
          <w:rtl/>
        </w:rPr>
        <w:t xml:space="preserve">לא </w:t>
      </w:r>
      <w:bookmarkStart w:id="15625" w:name="_ETM_Q35_595260"/>
      <w:bookmarkEnd w:id="15625"/>
      <w:r w:rsidRPr="00E05307">
        <w:rPr>
          <w:rtl/>
        </w:rPr>
        <w:t xml:space="preserve">מקבל </w:t>
      </w:r>
      <w:bookmarkStart w:id="15626" w:name="_ETM_Q35_595800"/>
      <w:bookmarkStart w:id="15627" w:name="_ETM_Q35_595950"/>
      <w:bookmarkStart w:id="15628" w:name="_ETM_Q35_596520"/>
      <w:bookmarkStart w:id="15629" w:name="_ETM_Q35_596820"/>
      <w:bookmarkEnd w:id="15626"/>
      <w:bookmarkEnd w:id="15627"/>
      <w:bookmarkEnd w:id="15628"/>
      <w:bookmarkEnd w:id="15629"/>
      <w:r w:rsidRPr="00E05307">
        <w:rPr>
          <w:rtl/>
        </w:rPr>
        <w:t xml:space="preserve">מינוי </w:t>
      </w:r>
      <w:bookmarkStart w:id="15630" w:name="_ETM_Q35_597150"/>
      <w:bookmarkEnd w:id="15630"/>
      <w:r w:rsidRPr="00E05307">
        <w:rPr>
          <w:rtl/>
        </w:rPr>
        <w:t>לר</w:t>
      </w:r>
      <w:r>
        <w:rPr>
          <w:rFonts w:hint="cs"/>
          <w:rtl/>
        </w:rPr>
        <w:t>ב</w:t>
      </w:r>
      <w:r w:rsidRPr="00E05307">
        <w:rPr>
          <w:rtl/>
        </w:rPr>
        <w:t xml:space="preserve"> </w:t>
      </w:r>
      <w:bookmarkStart w:id="15631" w:name="_ETM_Q35_598200"/>
      <w:bookmarkEnd w:id="15631"/>
      <w:r>
        <w:rPr>
          <w:rFonts w:hint="cs"/>
          <w:rtl/>
        </w:rPr>
        <w:t>עיר עד ש</w:t>
      </w:r>
      <w:bookmarkStart w:id="15632" w:name="_ETM_Q35_598410"/>
      <w:bookmarkStart w:id="15633" w:name="_ETM_Q35_598560"/>
      <w:bookmarkEnd w:id="15632"/>
      <w:bookmarkEnd w:id="15633"/>
      <w:r w:rsidRPr="00E05307">
        <w:rPr>
          <w:rtl/>
        </w:rPr>
        <w:t xml:space="preserve">הוא </w:t>
      </w:r>
      <w:bookmarkStart w:id="15634" w:name="_ETM_Q35_598650"/>
      <w:bookmarkEnd w:id="15634"/>
      <w:r w:rsidRPr="00E05307">
        <w:rPr>
          <w:rtl/>
        </w:rPr>
        <w:t xml:space="preserve">גר </w:t>
      </w:r>
      <w:bookmarkStart w:id="15635" w:name="_ETM_Q35_599160"/>
      <w:bookmarkEnd w:id="15635"/>
      <w:r>
        <w:rPr>
          <w:rtl/>
        </w:rPr>
        <w:t>באות</w:t>
      </w:r>
      <w:r>
        <w:rPr>
          <w:rFonts w:hint="cs"/>
          <w:rtl/>
        </w:rPr>
        <w:t>ה</w:t>
      </w:r>
      <w:r w:rsidRPr="00E05307">
        <w:rPr>
          <w:rtl/>
        </w:rPr>
        <w:t xml:space="preserve"> </w:t>
      </w:r>
      <w:bookmarkStart w:id="15636" w:name="_ETM_Q35_599580"/>
      <w:bookmarkEnd w:id="15636"/>
      <w:r w:rsidRPr="00E05307">
        <w:rPr>
          <w:rtl/>
        </w:rPr>
        <w:t>עיר</w:t>
      </w:r>
      <w:r>
        <w:rPr>
          <w:rFonts w:hint="cs"/>
          <w:rtl/>
        </w:rPr>
        <w:t>,</w:t>
      </w:r>
      <w:r w:rsidRPr="00E05307">
        <w:rPr>
          <w:rtl/>
        </w:rPr>
        <w:t xml:space="preserve"> </w:t>
      </w:r>
      <w:bookmarkStart w:id="15637" w:name="_ETM_Q35_600750"/>
      <w:bookmarkStart w:id="15638" w:name="_ETM_Q35_601200"/>
      <w:bookmarkEnd w:id="15637"/>
      <w:bookmarkEnd w:id="15638"/>
      <w:r>
        <w:rPr>
          <w:rFonts w:hint="cs"/>
          <w:rtl/>
        </w:rPr>
        <w:t>רב ש</w:t>
      </w:r>
      <w:r w:rsidRPr="00E05307">
        <w:rPr>
          <w:rtl/>
        </w:rPr>
        <w:t>כונה</w:t>
      </w:r>
      <w:r>
        <w:rPr>
          <w:rFonts w:hint="cs"/>
          <w:rtl/>
        </w:rPr>
        <w:t xml:space="preserve"> </w:t>
      </w:r>
      <w:r>
        <w:rPr>
          <w:rFonts w:hint="eastAsia"/>
        </w:rPr>
        <w:t>–</w:t>
      </w:r>
      <w:r w:rsidRPr="00E05307">
        <w:rPr>
          <w:rtl/>
        </w:rPr>
        <w:t xml:space="preserve"> </w:t>
      </w:r>
      <w:bookmarkStart w:id="15639" w:name="_ETM_Q35_601620"/>
      <w:bookmarkEnd w:id="15639"/>
      <w:r w:rsidRPr="00E05307">
        <w:rPr>
          <w:rtl/>
        </w:rPr>
        <w:t xml:space="preserve">אני </w:t>
      </w:r>
      <w:bookmarkStart w:id="15640" w:name="_ETM_Q35_601740"/>
      <w:bookmarkEnd w:id="15640"/>
      <w:r w:rsidRPr="00E05307">
        <w:rPr>
          <w:rtl/>
        </w:rPr>
        <w:t xml:space="preserve">אומר </w:t>
      </w:r>
      <w:bookmarkStart w:id="15641" w:name="_ETM_Q35_601890"/>
      <w:bookmarkEnd w:id="15641"/>
      <w:r w:rsidRPr="00E05307">
        <w:rPr>
          <w:rtl/>
        </w:rPr>
        <w:t xml:space="preserve">לך </w:t>
      </w:r>
      <w:bookmarkStart w:id="15642" w:name="_ETM_Q35_602100"/>
      <w:bookmarkEnd w:id="15642"/>
      <w:r w:rsidRPr="00E05307">
        <w:rPr>
          <w:rtl/>
        </w:rPr>
        <w:t xml:space="preserve">את </w:t>
      </w:r>
      <w:bookmarkStart w:id="15643" w:name="_ETM_Q35_602190"/>
      <w:bookmarkEnd w:id="15643"/>
      <w:r w:rsidRPr="00E05307">
        <w:rPr>
          <w:rtl/>
        </w:rPr>
        <w:t>זה</w:t>
      </w:r>
      <w:r>
        <w:rPr>
          <w:rFonts w:hint="cs"/>
          <w:rtl/>
        </w:rPr>
        <w:t>,</w:t>
      </w:r>
      <w:r w:rsidRPr="00E05307">
        <w:rPr>
          <w:rtl/>
        </w:rPr>
        <w:t xml:space="preserve"> </w:t>
      </w:r>
      <w:bookmarkStart w:id="15644" w:name="_ETM_Q35_602279"/>
      <w:bookmarkEnd w:id="15644"/>
      <w:r w:rsidRPr="00E05307">
        <w:rPr>
          <w:rtl/>
        </w:rPr>
        <w:t>פה</w:t>
      </w:r>
      <w:r>
        <w:rPr>
          <w:rFonts w:hint="cs"/>
          <w:rtl/>
        </w:rPr>
        <w:t>,</w:t>
      </w:r>
      <w:r w:rsidRPr="00E05307">
        <w:rPr>
          <w:rtl/>
        </w:rPr>
        <w:t xml:space="preserve"> </w:t>
      </w:r>
      <w:bookmarkStart w:id="15645" w:name="_ETM_Q35_602460"/>
      <w:bookmarkEnd w:id="15645"/>
      <w:r w:rsidRPr="00E05307">
        <w:rPr>
          <w:rtl/>
        </w:rPr>
        <w:t xml:space="preserve">החוק </w:t>
      </w:r>
      <w:bookmarkStart w:id="15646" w:name="_ETM_Q35_602850"/>
      <w:bookmarkEnd w:id="15646"/>
      <w:r w:rsidRPr="00E05307">
        <w:rPr>
          <w:rtl/>
        </w:rPr>
        <w:t xml:space="preserve">הוא </w:t>
      </w:r>
      <w:bookmarkStart w:id="15647" w:name="_ETM_Q35_603029"/>
      <w:bookmarkStart w:id="15648" w:name="_ETM_Q35_603420"/>
      <w:bookmarkEnd w:id="15647"/>
      <w:bookmarkEnd w:id="15648"/>
      <w:r w:rsidRPr="00E05307">
        <w:rPr>
          <w:rtl/>
        </w:rPr>
        <w:t xml:space="preserve">של </w:t>
      </w:r>
      <w:bookmarkStart w:id="15649" w:name="_ETM_Q35_604050"/>
      <w:bookmarkEnd w:id="15649"/>
      <w:r w:rsidRPr="00E05307">
        <w:rPr>
          <w:rtl/>
        </w:rPr>
        <w:t xml:space="preserve">משרד </w:t>
      </w:r>
      <w:bookmarkStart w:id="15650" w:name="_ETM_Q35_604410"/>
      <w:bookmarkEnd w:id="15650"/>
      <w:r w:rsidRPr="00E05307">
        <w:rPr>
          <w:rtl/>
        </w:rPr>
        <w:t>הדתות</w:t>
      </w:r>
      <w:r w:rsidR="00B07973">
        <w:rPr>
          <w:rFonts w:hint="cs"/>
          <w:rtl/>
        </w:rPr>
        <w:t xml:space="preserve"> – –</w:t>
      </w:r>
    </w:p>
    <w:p w:rsidR="00D718D8" w:rsidRDefault="00D718D8" w:rsidP="00BF4755">
      <w:pPr>
        <w:rPr>
          <w:rtl/>
        </w:rPr>
      </w:pPr>
    </w:p>
    <w:p w:rsidR="00D718D8" w:rsidRDefault="00D718D8" w:rsidP="00BF4755">
      <w:pPr>
        <w:pStyle w:val="af5"/>
        <w:keepNext/>
        <w:rPr>
          <w:rtl/>
        </w:rPr>
      </w:pPr>
      <w:bookmarkStart w:id="15651" w:name="ET_interruption_5552_18"/>
      <w:r w:rsidRPr="004121E7">
        <w:rPr>
          <w:rStyle w:val="TagStyle"/>
          <w:rtl/>
        </w:rPr>
        <w:t xml:space="preserve"> &lt;&lt; קריאה &gt;&gt; </w:t>
      </w:r>
      <w:r>
        <w:rPr>
          <w:rtl/>
        </w:rPr>
        <w:t>יוליה מלינובסקי (ישראל ביתנו):</w:t>
      </w:r>
      <w:r w:rsidRPr="004121E7">
        <w:rPr>
          <w:rStyle w:val="TagStyle"/>
          <w:rtl/>
        </w:rPr>
        <w:t xml:space="preserve"> &lt;&lt; קריאה &gt;&gt;</w:t>
      </w:r>
      <w:r>
        <w:rPr>
          <w:rtl/>
        </w:rPr>
        <w:t xml:space="preserve">   </w:t>
      </w:r>
      <w:bookmarkEnd w:id="15651"/>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5"/>
        <w:keepNext/>
        <w:rPr>
          <w:rtl/>
        </w:rPr>
      </w:pPr>
      <w:bookmarkStart w:id="15652" w:name="ET_interruption_5520_19"/>
      <w:r w:rsidRPr="004121E7">
        <w:rPr>
          <w:rStyle w:val="TagStyle"/>
          <w:rtl/>
        </w:rPr>
        <w:t xml:space="preserve"> &lt;&lt; קריאה &gt;&gt; </w:t>
      </w:r>
      <w:r>
        <w:rPr>
          <w:rtl/>
        </w:rPr>
        <w:t>עודד פורר (ישראל ביתנו):</w:t>
      </w:r>
      <w:r w:rsidRPr="004121E7">
        <w:rPr>
          <w:rStyle w:val="TagStyle"/>
          <w:rtl/>
        </w:rPr>
        <w:t xml:space="preserve"> &lt;&lt; קריאה &gt;&gt;</w:t>
      </w:r>
      <w:r>
        <w:rPr>
          <w:rtl/>
        </w:rPr>
        <w:t xml:space="preserve">   </w:t>
      </w:r>
      <w:bookmarkEnd w:id="15652"/>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מכל החוק </w:t>
      </w:r>
      <w:r>
        <w:rPr>
          <w:rFonts w:hint="cs"/>
          <w:rtl/>
        </w:rPr>
        <w:t>– – –</w:t>
      </w:r>
    </w:p>
    <w:p w:rsidR="00D718D8" w:rsidRDefault="00D718D8" w:rsidP="00BF4755">
      <w:pPr>
        <w:rPr>
          <w:rtl/>
        </w:rPr>
      </w:pPr>
      <w:bookmarkStart w:id="15653" w:name="_ETM_Q35_610572"/>
      <w:bookmarkStart w:id="15654" w:name="_ETM_Q35_610603"/>
      <w:bookmarkEnd w:id="15653"/>
      <w:bookmarkEnd w:id="15654"/>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5655" w:name="_ETM_Q35_606938"/>
      <w:bookmarkStart w:id="15656" w:name="_ETM_Q35_606992"/>
      <w:bookmarkStart w:id="15657" w:name="_ETM_Q35_607609"/>
      <w:bookmarkStart w:id="15658" w:name="_ETM_Q35_610209"/>
      <w:bookmarkEnd w:id="15655"/>
      <w:bookmarkEnd w:id="15656"/>
      <w:bookmarkEnd w:id="15657"/>
      <w:bookmarkEnd w:id="15658"/>
      <w:r w:rsidRPr="00E05307">
        <w:rPr>
          <w:rtl/>
        </w:rPr>
        <w:t>לא</w:t>
      </w:r>
      <w:r>
        <w:rPr>
          <w:rFonts w:hint="cs"/>
          <w:rtl/>
        </w:rPr>
        <w:t>,</w:t>
      </w:r>
      <w:r w:rsidRPr="00E05307">
        <w:rPr>
          <w:rtl/>
        </w:rPr>
        <w:t xml:space="preserve"> </w:t>
      </w:r>
      <w:bookmarkStart w:id="15659" w:name="_ETM_Q35_610390"/>
      <w:bookmarkEnd w:id="15659"/>
      <w:r w:rsidRPr="00E05307">
        <w:rPr>
          <w:rtl/>
        </w:rPr>
        <w:t>לא</w:t>
      </w:r>
      <w:r>
        <w:rPr>
          <w:rFonts w:hint="cs"/>
          <w:rtl/>
        </w:rPr>
        <w:t>.</w:t>
      </w:r>
      <w:r w:rsidRPr="00E05307">
        <w:rPr>
          <w:rtl/>
        </w:rPr>
        <w:t xml:space="preserve"> </w:t>
      </w:r>
      <w:bookmarkStart w:id="15660" w:name="_ETM_Q35_611140"/>
      <w:bookmarkEnd w:id="15660"/>
      <w:r w:rsidRPr="00E05307">
        <w:rPr>
          <w:rtl/>
        </w:rPr>
        <w:t>שנייה</w:t>
      </w:r>
      <w:r>
        <w:rPr>
          <w:rFonts w:hint="cs"/>
          <w:rtl/>
        </w:rPr>
        <w:t>,</w:t>
      </w:r>
      <w:r w:rsidRPr="00E05307">
        <w:rPr>
          <w:rtl/>
        </w:rPr>
        <w:t xml:space="preserve"> </w:t>
      </w:r>
      <w:bookmarkStart w:id="15661" w:name="_ETM_Q35_612160"/>
      <w:bookmarkEnd w:id="15661"/>
      <w:r w:rsidRPr="00E05307">
        <w:rPr>
          <w:rtl/>
        </w:rPr>
        <w:t xml:space="preserve">אני </w:t>
      </w:r>
      <w:bookmarkStart w:id="15662" w:name="_ETM_Q35_612370"/>
      <w:bookmarkEnd w:id="15662"/>
      <w:r w:rsidRPr="00E05307">
        <w:rPr>
          <w:rtl/>
        </w:rPr>
        <w:t xml:space="preserve">אומר </w:t>
      </w:r>
      <w:bookmarkStart w:id="15663" w:name="_ETM_Q35_612550"/>
      <w:bookmarkEnd w:id="15663"/>
      <w:r w:rsidRPr="00E05307">
        <w:rPr>
          <w:rtl/>
        </w:rPr>
        <w:t xml:space="preserve">עוד </w:t>
      </w:r>
      <w:bookmarkStart w:id="15664" w:name="_ETM_Q35_612700"/>
      <w:bookmarkEnd w:id="15664"/>
      <w:r w:rsidRPr="00E05307">
        <w:rPr>
          <w:rtl/>
        </w:rPr>
        <w:t>פעם</w:t>
      </w:r>
      <w:r>
        <w:rPr>
          <w:rFonts w:hint="cs"/>
          <w:rtl/>
        </w:rPr>
        <w:t>.</w:t>
      </w:r>
      <w:r w:rsidRPr="00E05307">
        <w:rPr>
          <w:rtl/>
        </w:rPr>
        <w:t xml:space="preserve"> </w:t>
      </w:r>
      <w:bookmarkStart w:id="15665" w:name="_ETM_Q35_613390"/>
      <w:bookmarkStart w:id="15666" w:name="_ETM_Q35_613630"/>
      <w:bookmarkEnd w:id="15665"/>
      <w:bookmarkEnd w:id="15666"/>
      <w:r w:rsidR="00FF37A3">
        <w:rPr>
          <w:rFonts w:hint="eastAsia"/>
          <w:rtl/>
        </w:rPr>
        <w:t>– –</w:t>
      </w:r>
      <w:r w:rsidR="00FF37A3">
        <w:rPr>
          <w:rFonts w:hint="cs"/>
          <w:rtl/>
        </w:rPr>
        <w:t xml:space="preserve"> </w:t>
      </w:r>
      <w:r>
        <w:rPr>
          <w:rFonts w:hint="cs"/>
          <w:rtl/>
        </w:rPr>
        <w:t>רב</w:t>
      </w:r>
      <w:r w:rsidRPr="00E05307">
        <w:rPr>
          <w:rtl/>
        </w:rPr>
        <w:t xml:space="preserve"> </w:t>
      </w:r>
      <w:bookmarkStart w:id="15667" w:name="_ETM_Q35_613750"/>
      <w:bookmarkEnd w:id="15667"/>
      <w:r w:rsidRPr="00E05307">
        <w:rPr>
          <w:rtl/>
        </w:rPr>
        <w:t xml:space="preserve">שכונה </w:t>
      </w:r>
      <w:bookmarkStart w:id="15668" w:name="_ETM_Q35_614200"/>
      <w:bookmarkEnd w:id="15668"/>
      <w:r w:rsidRPr="00E05307">
        <w:rPr>
          <w:rtl/>
        </w:rPr>
        <w:t xml:space="preserve">יגור </w:t>
      </w:r>
      <w:bookmarkStart w:id="15669" w:name="_ETM_Q35_615099"/>
      <w:bookmarkEnd w:id="15669"/>
      <w:r w:rsidRPr="00E05307">
        <w:rPr>
          <w:rtl/>
        </w:rPr>
        <w:t xml:space="preserve">בשכונה </w:t>
      </w:r>
      <w:bookmarkStart w:id="15670" w:name="_ETM_Q35_615670"/>
      <w:bookmarkEnd w:id="15670"/>
      <w:r w:rsidRPr="00E05307">
        <w:rPr>
          <w:rtl/>
        </w:rPr>
        <w:t>שלו</w:t>
      </w:r>
      <w:r>
        <w:rPr>
          <w:rFonts w:hint="cs"/>
          <w:rtl/>
        </w:rPr>
        <w:t>.</w:t>
      </w:r>
      <w:r w:rsidRPr="00E05307">
        <w:rPr>
          <w:rtl/>
        </w:rPr>
        <w:t xml:space="preserve"> </w:t>
      </w:r>
      <w:bookmarkStart w:id="15671" w:name="_ETM_Q35_616420"/>
      <w:bookmarkEnd w:id="15671"/>
      <w:r w:rsidRPr="00E05307">
        <w:rPr>
          <w:rtl/>
        </w:rPr>
        <w:t>עכשיו</w:t>
      </w:r>
      <w:r>
        <w:rPr>
          <w:rFonts w:hint="cs"/>
          <w:rtl/>
        </w:rPr>
        <w:t>,</w:t>
      </w:r>
      <w:r w:rsidRPr="00E05307">
        <w:rPr>
          <w:rtl/>
        </w:rPr>
        <w:t xml:space="preserve"> </w:t>
      </w:r>
      <w:bookmarkStart w:id="15672" w:name="_ETM_Q35_617500"/>
      <w:bookmarkEnd w:id="15672"/>
      <w:r w:rsidRPr="00E05307">
        <w:rPr>
          <w:rtl/>
        </w:rPr>
        <w:t>עודד</w:t>
      </w:r>
      <w:r>
        <w:rPr>
          <w:rFonts w:hint="cs"/>
          <w:rtl/>
        </w:rPr>
        <w:t>,</w:t>
      </w:r>
      <w:r w:rsidRPr="00E05307">
        <w:rPr>
          <w:rtl/>
        </w:rPr>
        <w:t xml:space="preserve"> </w:t>
      </w:r>
      <w:bookmarkStart w:id="15673" w:name="_ETM_Q35_618370"/>
      <w:bookmarkEnd w:id="15673"/>
      <w:r w:rsidRPr="00E05307">
        <w:rPr>
          <w:rtl/>
        </w:rPr>
        <w:t xml:space="preserve">אני </w:t>
      </w:r>
      <w:bookmarkStart w:id="15674" w:name="_ETM_Q35_618910"/>
      <w:bookmarkEnd w:id="15674"/>
      <w:r w:rsidRPr="00E05307">
        <w:rPr>
          <w:rtl/>
        </w:rPr>
        <w:t xml:space="preserve">בכוונה </w:t>
      </w:r>
      <w:bookmarkStart w:id="15675" w:name="_ETM_Q35_619330"/>
      <w:bookmarkEnd w:id="15675"/>
      <w:r w:rsidRPr="00E05307">
        <w:rPr>
          <w:rtl/>
        </w:rPr>
        <w:t>אמרתי</w:t>
      </w:r>
      <w:r>
        <w:rPr>
          <w:rFonts w:hint="cs"/>
          <w:rtl/>
        </w:rPr>
        <w:t xml:space="preserve"> </w:t>
      </w:r>
      <w:bookmarkStart w:id="15676" w:name="_ETM_Q35_620492"/>
      <w:bookmarkEnd w:id="15676"/>
      <w:r>
        <w:rPr>
          <w:rFonts w:hint="eastAsia"/>
          <w:rtl/>
        </w:rPr>
        <w:t>–</w:t>
      </w:r>
      <w:r w:rsidRPr="00E05307">
        <w:rPr>
          <w:rtl/>
        </w:rPr>
        <w:t xml:space="preserve"> </w:t>
      </w:r>
      <w:bookmarkStart w:id="15677" w:name="_ETM_Q35_619690"/>
      <w:bookmarkStart w:id="15678" w:name="_ETM_Q35_620349"/>
      <w:bookmarkEnd w:id="15677"/>
      <w:bookmarkEnd w:id="15678"/>
      <w:r>
        <w:rPr>
          <w:rFonts w:hint="cs"/>
          <w:rtl/>
        </w:rPr>
        <w:t xml:space="preserve">תראו, </w:t>
      </w:r>
      <w:r w:rsidRPr="00E05307">
        <w:rPr>
          <w:rtl/>
        </w:rPr>
        <w:t xml:space="preserve">אל </w:t>
      </w:r>
      <w:bookmarkStart w:id="15679" w:name="_ETM_Q35_620470"/>
      <w:bookmarkEnd w:id="15679"/>
      <w:r w:rsidRPr="00E05307">
        <w:rPr>
          <w:rtl/>
        </w:rPr>
        <w:t xml:space="preserve">תגידו </w:t>
      </w:r>
      <w:bookmarkStart w:id="15680" w:name="_ETM_Q35_620770"/>
      <w:bookmarkEnd w:id="15680"/>
      <w:r w:rsidRPr="00E05307">
        <w:rPr>
          <w:rtl/>
        </w:rPr>
        <w:t xml:space="preserve">לי </w:t>
      </w:r>
      <w:bookmarkStart w:id="15681" w:name="_ETM_Q35_620860"/>
      <w:bookmarkEnd w:id="15681"/>
      <w:r w:rsidRPr="00E05307">
        <w:rPr>
          <w:rtl/>
        </w:rPr>
        <w:t>לא</w:t>
      </w:r>
      <w:r>
        <w:rPr>
          <w:rFonts w:hint="cs"/>
          <w:rtl/>
        </w:rPr>
        <w:t>,</w:t>
      </w:r>
      <w:r w:rsidRPr="00E05307">
        <w:rPr>
          <w:rtl/>
        </w:rPr>
        <w:t xml:space="preserve"> </w:t>
      </w:r>
      <w:bookmarkStart w:id="15682" w:name="_ETM_Q35_621250"/>
      <w:bookmarkEnd w:id="15682"/>
      <w:r w:rsidRPr="00E05307">
        <w:rPr>
          <w:rtl/>
        </w:rPr>
        <w:t xml:space="preserve">אני </w:t>
      </w:r>
      <w:bookmarkStart w:id="15683" w:name="_ETM_Q35_621370"/>
      <w:bookmarkEnd w:id="15683"/>
      <w:r w:rsidRPr="00E05307">
        <w:rPr>
          <w:rtl/>
        </w:rPr>
        <w:t xml:space="preserve">מכיר </w:t>
      </w:r>
      <w:bookmarkStart w:id="15684" w:name="_ETM_Q35_621610"/>
      <w:bookmarkEnd w:id="15684"/>
      <w:r w:rsidRPr="00E05307">
        <w:rPr>
          <w:rtl/>
        </w:rPr>
        <w:t xml:space="preserve">את </w:t>
      </w:r>
      <w:bookmarkStart w:id="15685" w:name="_ETM_Q35_621700"/>
      <w:bookmarkEnd w:id="15685"/>
      <w:r w:rsidRPr="00E05307">
        <w:rPr>
          <w:rtl/>
        </w:rPr>
        <w:t>החוק</w:t>
      </w:r>
      <w:r>
        <w:rPr>
          <w:rFonts w:hint="cs"/>
          <w:rtl/>
        </w:rPr>
        <w:t>.</w:t>
      </w:r>
      <w:r w:rsidRPr="00E05307">
        <w:rPr>
          <w:rtl/>
        </w:rPr>
        <w:t xml:space="preserve"> </w:t>
      </w:r>
      <w:bookmarkStart w:id="15686" w:name="_ETM_Q35_622239"/>
      <w:bookmarkEnd w:id="15686"/>
      <w:r w:rsidRPr="00E05307">
        <w:rPr>
          <w:rtl/>
        </w:rPr>
        <w:t>עכשיו</w:t>
      </w:r>
      <w:r w:rsidR="00FF37A3">
        <w:rPr>
          <w:rFonts w:hint="cs"/>
          <w:rtl/>
        </w:rPr>
        <w:t>,</w:t>
      </w:r>
      <w:r w:rsidRPr="00E05307">
        <w:rPr>
          <w:rtl/>
        </w:rPr>
        <w:t xml:space="preserve"> </w:t>
      </w:r>
      <w:bookmarkStart w:id="15687" w:name="_ETM_Q35_622510"/>
      <w:bookmarkEnd w:id="15687"/>
      <w:r w:rsidRPr="00E05307">
        <w:rPr>
          <w:rtl/>
        </w:rPr>
        <w:t>שנייה</w:t>
      </w:r>
      <w:r>
        <w:rPr>
          <w:rFonts w:hint="cs"/>
          <w:rtl/>
        </w:rPr>
        <w:t>,</w:t>
      </w:r>
      <w:r w:rsidRPr="00E05307">
        <w:rPr>
          <w:rtl/>
        </w:rPr>
        <w:t xml:space="preserve"> </w:t>
      </w:r>
      <w:bookmarkStart w:id="15688" w:name="_ETM_Q35_623260"/>
      <w:bookmarkStart w:id="15689" w:name="_ETM_Q35_623530"/>
      <w:bookmarkEnd w:id="15688"/>
      <w:bookmarkEnd w:id="15689"/>
      <w:r w:rsidRPr="00E05307">
        <w:rPr>
          <w:rtl/>
        </w:rPr>
        <w:t xml:space="preserve">למה </w:t>
      </w:r>
      <w:bookmarkStart w:id="15690" w:name="_ETM_Q35_623709"/>
      <w:bookmarkEnd w:id="15690"/>
      <w:r w:rsidRPr="00E05307">
        <w:rPr>
          <w:rtl/>
        </w:rPr>
        <w:t xml:space="preserve">הדגשתי </w:t>
      </w:r>
      <w:bookmarkStart w:id="15691" w:name="_ETM_Q35_624310"/>
      <w:bookmarkEnd w:id="15691"/>
      <w:r w:rsidRPr="00E05307">
        <w:rPr>
          <w:rtl/>
        </w:rPr>
        <w:t xml:space="preserve">ועדת </w:t>
      </w:r>
      <w:bookmarkStart w:id="15692" w:name="_ETM_Q35_624640"/>
      <w:bookmarkEnd w:id="15692"/>
      <w:r w:rsidRPr="00E05307">
        <w:rPr>
          <w:rtl/>
        </w:rPr>
        <w:t>חוקה</w:t>
      </w:r>
      <w:r>
        <w:rPr>
          <w:rFonts w:hint="cs"/>
          <w:rtl/>
        </w:rPr>
        <w:t>?</w:t>
      </w:r>
      <w:r w:rsidRPr="00E05307">
        <w:rPr>
          <w:rtl/>
        </w:rPr>
        <w:t xml:space="preserve"> </w:t>
      </w:r>
      <w:bookmarkStart w:id="15693" w:name="_ETM_Q35_625610"/>
      <w:bookmarkEnd w:id="15693"/>
      <w:r w:rsidRPr="00E05307">
        <w:rPr>
          <w:rtl/>
        </w:rPr>
        <w:t>הי</w:t>
      </w:r>
      <w:r>
        <w:rPr>
          <w:rFonts w:hint="cs"/>
          <w:rtl/>
        </w:rPr>
        <w:t>ו</w:t>
      </w:r>
      <w:r w:rsidRPr="00E05307">
        <w:rPr>
          <w:rtl/>
        </w:rPr>
        <w:t xml:space="preserve"> </w:t>
      </w:r>
      <w:bookmarkStart w:id="15694" w:name="_ETM_Q35_625909"/>
      <w:bookmarkEnd w:id="15694"/>
      <w:r w:rsidRPr="00E05307">
        <w:rPr>
          <w:rtl/>
        </w:rPr>
        <w:t>ש</w:t>
      </w:r>
      <w:r>
        <w:rPr>
          <w:rFonts w:hint="cs"/>
          <w:rtl/>
        </w:rPr>
        <w:t>ם</w:t>
      </w:r>
      <w:r w:rsidRPr="00E05307">
        <w:rPr>
          <w:rtl/>
        </w:rPr>
        <w:t xml:space="preserve"> </w:t>
      </w:r>
      <w:bookmarkStart w:id="15695" w:name="_ETM_Q35_626150"/>
      <w:bookmarkEnd w:id="15695"/>
      <w:r w:rsidRPr="00E05307">
        <w:rPr>
          <w:rtl/>
        </w:rPr>
        <w:t xml:space="preserve">גם </w:t>
      </w:r>
      <w:bookmarkStart w:id="15696" w:name="_ETM_Q35_626360"/>
      <w:bookmarkEnd w:id="15696"/>
      <w:r w:rsidRPr="00E05307">
        <w:rPr>
          <w:rtl/>
        </w:rPr>
        <w:t xml:space="preserve">מנכ"ל </w:t>
      </w:r>
      <w:bookmarkStart w:id="15697" w:name="_ETM_Q35_626720"/>
      <w:bookmarkEnd w:id="15697"/>
      <w:r w:rsidRPr="00E05307">
        <w:rPr>
          <w:rtl/>
        </w:rPr>
        <w:t xml:space="preserve">משרד </w:t>
      </w:r>
      <w:bookmarkStart w:id="15698" w:name="_ETM_Q35_627019"/>
      <w:bookmarkEnd w:id="15698"/>
      <w:r w:rsidRPr="00E05307">
        <w:rPr>
          <w:rtl/>
        </w:rPr>
        <w:t xml:space="preserve">הדתות </w:t>
      </w:r>
      <w:bookmarkStart w:id="15699" w:name="_ETM_Q35_627500"/>
      <w:bookmarkEnd w:id="15699"/>
      <w:r w:rsidRPr="00E05307">
        <w:rPr>
          <w:rtl/>
        </w:rPr>
        <w:t xml:space="preserve">וגם </w:t>
      </w:r>
      <w:bookmarkStart w:id="15700" w:name="_ETM_Q35_627830"/>
      <w:bookmarkEnd w:id="15700"/>
      <w:r w:rsidRPr="00E05307">
        <w:rPr>
          <w:rtl/>
        </w:rPr>
        <w:t>הנציגים</w:t>
      </w:r>
      <w:r>
        <w:rPr>
          <w:rFonts w:hint="cs"/>
          <w:rtl/>
        </w:rPr>
        <w:t>,</w:t>
      </w:r>
      <w:r w:rsidRPr="00E05307">
        <w:rPr>
          <w:rtl/>
        </w:rPr>
        <w:t xml:space="preserve"> </w:t>
      </w:r>
      <w:bookmarkStart w:id="15701" w:name="_ETM_Q35_628790"/>
      <w:bookmarkEnd w:id="15701"/>
      <w:r w:rsidRPr="00E05307">
        <w:rPr>
          <w:rtl/>
        </w:rPr>
        <w:t xml:space="preserve">נמצא </w:t>
      </w:r>
      <w:bookmarkStart w:id="15702" w:name="_ETM_Q35_629030"/>
      <w:bookmarkEnd w:id="15702"/>
      <w:r w:rsidRPr="00E05307">
        <w:rPr>
          <w:rtl/>
        </w:rPr>
        <w:t xml:space="preserve">פה </w:t>
      </w:r>
      <w:bookmarkStart w:id="15703" w:name="_ETM_Q35_629150"/>
      <w:bookmarkEnd w:id="15703"/>
      <w:r w:rsidRPr="00E05307">
        <w:rPr>
          <w:rtl/>
        </w:rPr>
        <w:t xml:space="preserve">חבר </w:t>
      </w:r>
      <w:bookmarkStart w:id="15704" w:name="_ETM_Q35_629390"/>
      <w:bookmarkEnd w:id="15704"/>
      <w:r w:rsidRPr="00E05307">
        <w:rPr>
          <w:rtl/>
        </w:rPr>
        <w:t xml:space="preserve">כנסת </w:t>
      </w:r>
      <w:bookmarkStart w:id="15705" w:name="_ETM_Q35_629780"/>
      <w:bookmarkEnd w:id="15705"/>
      <w:r>
        <w:rPr>
          <w:rFonts w:hint="cs"/>
          <w:rtl/>
        </w:rPr>
        <w:t>ארז מלול</w:t>
      </w:r>
      <w:r w:rsidR="00FF37A3">
        <w:rPr>
          <w:rFonts w:hint="cs"/>
          <w:rtl/>
        </w:rPr>
        <w:t>,</w:t>
      </w:r>
      <w:r>
        <w:rPr>
          <w:rFonts w:hint="cs"/>
          <w:rtl/>
        </w:rPr>
        <w:t xml:space="preserve"> </w:t>
      </w:r>
      <w:bookmarkStart w:id="15706" w:name="_ETM_Q35_630140"/>
      <w:bookmarkEnd w:id="15706"/>
      <w:r w:rsidRPr="00E05307">
        <w:rPr>
          <w:rtl/>
        </w:rPr>
        <w:t xml:space="preserve">שהוא </w:t>
      </w:r>
      <w:bookmarkStart w:id="15707" w:name="_ETM_Q35_630260"/>
      <w:bookmarkEnd w:id="15707"/>
      <w:r w:rsidRPr="00E05307">
        <w:rPr>
          <w:rtl/>
        </w:rPr>
        <w:t xml:space="preserve">מגיש </w:t>
      </w:r>
      <w:bookmarkStart w:id="15708" w:name="_ETM_Q35_630530"/>
      <w:bookmarkStart w:id="15709" w:name="_ETM_Q35_630590"/>
      <w:bookmarkEnd w:id="15708"/>
      <w:bookmarkEnd w:id="15709"/>
      <w:r w:rsidRPr="00E05307">
        <w:rPr>
          <w:rtl/>
        </w:rPr>
        <w:t xml:space="preserve">הצעת </w:t>
      </w:r>
      <w:bookmarkStart w:id="15710" w:name="_ETM_Q35_630890"/>
      <w:bookmarkEnd w:id="15710"/>
      <w:r w:rsidRPr="00E05307">
        <w:rPr>
          <w:rtl/>
        </w:rPr>
        <w:t>החוק</w:t>
      </w:r>
      <w:r>
        <w:rPr>
          <w:rFonts w:hint="cs"/>
          <w:rtl/>
        </w:rPr>
        <w:t>,</w:t>
      </w:r>
      <w:r w:rsidRPr="00E05307">
        <w:rPr>
          <w:rtl/>
        </w:rPr>
        <w:t xml:space="preserve"> </w:t>
      </w:r>
      <w:bookmarkStart w:id="15711" w:name="_ETM_Q35_631549"/>
      <w:bookmarkEnd w:id="15711"/>
      <w:r w:rsidRPr="00E05307">
        <w:rPr>
          <w:rtl/>
        </w:rPr>
        <w:t xml:space="preserve">ואמרנו </w:t>
      </w:r>
      <w:bookmarkStart w:id="15712" w:name="_ETM_Q35_632090"/>
      <w:bookmarkEnd w:id="15712"/>
      <w:r w:rsidRPr="00E05307">
        <w:rPr>
          <w:rtl/>
        </w:rPr>
        <w:t xml:space="preserve">בצורה </w:t>
      </w:r>
      <w:bookmarkStart w:id="15713" w:name="_ETM_Q35_632480"/>
      <w:bookmarkEnd w:id="15713"/>
      <w:r w:rsidRPr="00E05307">
        <w:rPr>
          <w:rtl/>
        </w:rPr>
        <w:t xml:space="preserve">מאוד </w:t>
      </w:r>
      <w:bookmarkStart w:id="15714" w:name="_ETM_Q35_632840"/>
      <w:bookmarkEnd w:id="15714"/>
      <w:r w:rsidRPr="00E05307">
        <w:rPr>
          <w:rtl/>
        </w:rPr>
        <w:t>ברורה</w:t>
      </w:r>
      <w:r>
        <w:rPr>
          <w:rFonts w:hint="cs"/>
          <w:rtl/>
        </w:rPr>
        <w:t>:</w:t>
      </w:r>
      <w:r w:rsidRPr="00E05307">
        <w:rPr>
          <w:rtl/>
        </w:rPr>
        <w:t xml:space="preserve"> </w:t>
      </w:r>
      <w:bookmarkStart w:id="15715" w:name="_ETM_Q35_633650"/>
      <w:bookmarkEnd w:id="15715"/>
      <w:r w:rsidRPr="00E05307">
        <w:rPr>
          <w:rtl/>
        </w:rPr>
        <w:t xml:space="preserve">רבני </w:t>
      </w:r>
      <w:bookmarkStart w:id="15716" w:name="_ETM_Q35_634129"/>
      <w:bookmarkEnd w:id="15716"/>
      <w:r w:rsidRPr="00E05307">
        <w:rPr>
          <w:rtl/>
        </w:rPr>
        <w:t xml:space="preserve">השכונות </w:t>
      </w:r>
      <w:bookmarkStart w:id="15717" w:name="_ETM_Q35_634730"/>
      <w:bookmarkEnd w:id="15717"/>
      <w:r w:rsidRPr="00E05307">
        <w:rPr>
          <w:rtl/>
        </w:rPr>
        <w:t>ימונו</w:t>
      </w:r>
      <w:r>
        <w:rPr>
          <w:rFonts w:hint="cs"/>
          <w:rtl/>
        </w:rPr>
        <w:t>,</w:t>
      </w:r>
      <w:r w:rsidRPr="00E05307">
        <w:rPr>
          <w:rtl/>
        </w:rPr>
        <w:t xml:space="preserve"> </w:t>
      </w:r>
      <w:bookmarkStart w:id="15718" w:name="_ETM_Q35_635599"/>
      <w:bookmarkEnd w:id="15718"/>
      <w:r>
        <w:rPr>
          <w:rtl/>
        </w:rPr>
        <w:t>ויקבל</w:t>
      </w:r>
      <w:r w:rsidRPr="00E05307">
        <w:rPr>
          <w:rtl/>
        </w:rPr>
        <w:t xml:space="preserve"> </w:t>
      </w:r>
      <w:bookmarkStart w:id="15719" w:name="_ETM_Q35_636049"/>
      <w:bookmarkEnd w:id="15719"/>
      <w:r w:rsidRPr="00E05307">
        <w:rPr>
          <w:rtl/>
        </w:rPr>
        <w:t xml:space="preserve">את </w:t>
      </w:r>
      <w:bookmarkStart w:id="15720" w:name="_ETM_Q35_636139"/>
      <w:bookmarkEnd w:id="15720"/>
      <w:r w:rsidRPr="00E05307">
        <w:rPr>
          <w:rtl/>
        </w:rPr>
        <w:t xml:space="preserve">התקן </w:t>
      </w:r>
      <w:bookmarkStart w:id="15721" w:name="_ETM_Q35_636620"/>
      <w:bookmarkEnd w:id="15721"/>
      <w:r>
        <w:rPr>
          <w:rFonts w:hint="cs"/>
          <w:rtl/>
        </w:rPr>
        <w:t>רק</w:t>
      </w:r>
      <w:r w:rsidRPr="00E05307">
        <w:rPr>
          <w:rtl/>
        </w:rPr>
        <w:t xml:space="preserve"> </w:t>
      </w:r>
      <w:bookmarkStart w:id="15722" w:name="_ETM_Q35_637040"/>
      <w:bookmarkEnd w:id="15722"/>
      <w:r w:rsidRPr="00E05307">
        <w:rPr>
          <w:rtl/>
        </w:rPr>
        <w:t xml:space="preserve">מי </w:t>
      </w:r>
      <w:bookmarkStart w:id="15723" w:name="_ETM_Q35_637279"/>
      <w:bookmarkEnd w:id="15723"/>
      <w:r w:rsidRPr="00E05307">
        <w:rPr>
          <w:rtl/>
        </w:rPr>
        <w:t xml:space="preserve">שגר </w:t>
      </w:r>
      <w:bookmarkStart w:id="15724" w:name="_ETM_Q35_637609"/>
      <w:bookmarkEnd w:id="15724"/>
      <w:r w:rsidRPr="00E05307">
        <w:rPr>
          <w:rtl/>
        </w:rPr>
        <w:t>בשכונה</w:t>
      </w:r>
      <w:r>
        <w:rPr>
          <w:rFonts w:hint="cs"/>
          <w:rtl/>
        </w:rPr>
        <w:t>.</w:t>
      </w:r>
    </w:p>
    <w:p w:rsidR="00D718D8" w:rsidRDefault="00D718D8" w:rsidP="00BF4755">
      <w:pPr>
        <w:rPr>
          <w:rtl/>
        </w:rPr>
      </w:pPr>
    </w:p>
    <w:p w:rsidR="00D718D8" w:rsidRDefault="00D718D8" w:rsidP="00BF4755">
      <w:pPr>
        <w:pStyle w:val="af5"/>
        <w:keepNext/>
        <w:rPr>
          <w:rtl/>
        </w:rPr>
      </w:pPr>
      <w:bookmarkStart w:id="15725" w:name="ET_interruption_5109_21"/>
      <w:r w:rsidRPr="004121E7">
        <w:rPr>
          <w:rStyle w:val="TagStyle"/>
          <w:rtl/>
        </w:rPr>
        <w:t xml:space="preserve"> &lt;&lt; קריאה &gt;&gt; </w:t>
      </w:r>
      <w:r>
        <w:rPr>
          <w:rtl/>
        </w:rPr>
        <w:t>אלעזר שטרן (יש עתיד):</w:t>
      </w:r>
      <w:r w:rsidRPr="004121E7">
        <w:rPr>
          <w:rStyle w:val="TagStyle"/>
          <w:rtl/>
        </w:rPr>
        <w:t xml:space="preserve"> &lt;&lt; קריאה &gt;&gt;</w:t>
      </w:r>
      <w:r>
        <w:rPr>
          <w:rtl/>
        </w:rPr>
        <w:t xml:space="preserve">   </w:t>
      </w:r>
      <w:bookmarkEnd w:id="15725"/>
    </w:p>
    <w:p w:rsidR="00D718D8" w:rsidRDefault="00D718D8" w:rsidP="00B07973">
      <w:pPr>
        <w:rPr>
          <w:rtl/>
        </w:rPr>
      </w:pPr>
    </w:p>
    <w:p w:rsidR="00D718D8" w:rsidRDefault="00D718D8" w:rsidP="00BF4755">
      <w:pPr>
        <w:rPr>
          <w:rtl/>
        </w:rPr>
      </w:pPr>
      <w:r>
        <w:rPr>
          <w:rFonts w:hint="cs"/>
          <w:rtl/>
        </w:rPr>
        <w:t>איפה זה כתוב?</w:t>
      </w:r>
    </w:p>
    <w:p w:rsidR="00D718D8" w:rsidRDefault="00D718D8" w:rsidP="00BF4755">
      <w:pPr>
        <w:rPr>
          <w:rtl/>
        </w:rPr>
      </w:pPr>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5726" w:name="_ETM_Q35_639439"/>
      <w:bookmarkEnd w:id="15726"/>
      <w:r w:rsidRPr="00E05307">
        <w:rPr>
          <w:rtl/>
        </w:rPr>
        <w:t xml:space="preserve">אתה </w:t>
      </w:r>
      <w:bookmarkStart w:id="15727" w:name="_ETM_Q35_639889"/>
      <w:bookmarkEnd w:id="15727"/>
      <w:r w:rsidRPr="00E05307">
        <w:rPr>
          <w:rtl/>
        </w:rPr>
        <w:t xml:space="preserve">לא </w:t>
      </w:r>
      <w:bookmarkStart w:id="15728" w:name="_ETM_Q35_639980"/>
      <w:bookmarkEnd w:id="15728"/>
      <w:r w:rsidRPr="00E05307">
        <w:rPr>
          <w:rtl/>
        </w:rPr>
        <w:t>מקשיב</w:t>
      </w:r>
      <w:r>
        <w:rPr>
          <w:rFonts w:hint="cs"/>
          <w:rtl/>
        </w:rPr>
        <w:t>.</w:t>
      </w:r>
      <w:r w:rsidRPr="00E05307">
        <w:rPr>
          <w:rtl/>
        </w:rPr>
        <w:t xml:space="preserve"> </w:t>
      </w:r>
      <w:bookmarkStart w:id="15729" w:name="_ETM_Q35_640219"/>
      <w:bookmarkEnd w:id="15729"/>
      <w:r w:rsidRPr="00E05307">
        <w:rPr>
          <w:rtl/>
        </w:rPr>
        <w:t xml:space="preserve">אני </w:t>
      </w:r>
      <w:bookmarkStart w:id="15730" w:name="_ETM_Q35_640340"/>
      <w:bookmarkEnd w:id="15730"/>
      <w:r w:rsidRPr="00E05307">
        <w:rPr>
          <w:rtl/>
        </w:rPr>
        <w:t xml:space="preserve">אומר </w:t>
      </w:r>
      <w:bookmarkStart w:id="15731" w:name="_ETM_Q35_640489"/>
      <w:bookmarkEnd w:id="15731"/>
      <w:r w:rsidRPr="00E05307">
        <w:rPr>
          <w:rtl/>
        </w:rPr>
        <w:t>לך</w:t>
      </w:r>
      <w:r>
        <w:rPr>
          <w:rFonts w:hint="cs"/>
          <w:rtl/>
        </w:rPr>
        <w:t>.</w:t>
      </w:r>
    </w:p>
    <w:p w:rsidR="00D718D8" w:rsidRDefault="00D718D8" w:rsidP="00BF4755">
      <w:pPr>
        <w:rPr>
          <w:rtl/>
        </w:rPr>
      </w:pPr>
      <w:bookmarkStart w:id="15732" w:name="_ETM_Q35_641173"/>
      <w:bookmarkStart w:id="15733" w:name="_ETM_Q35_641222"/>
      <w:bookmarkEnd w:id="15732"/>
      <w:bookmarkEnd w:id="15733"/>
    </w:p>
    <w:p w:rsidR="00D718D8" w:rsidRDefault="00D718D8" w:rsidP="00BF4755">
      <w:pPr>
        <w:pStyle w:val="af5"/>
        <w:keepNext/>
        <w:rPr>
          <w:rtl/>
        </w:rPr>
      </w:pPr>
      <w:r w:rsidRPr="004121E7">
        <w:rPr>
          <w:rStyle w:val="TagStyle"/>
          <w:rtl/>
        </w:rPr>
        <w:t xml:space="preserve"> &lt;&lt; קריאה &gt;&gt; </w:t>
      </w:r>
      <w:r>
        <w:rPr>
          <w:rtl/>
        </w:rPr>
        <w:t>אלעזר שטרן (יש עתיד):</w:t>
      </w:r>
      <w:r w:rsidRPr="004121E7">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r>
        <w:rPr>
          <w:rFonts w:hint="cs"/>
          <w:rtl/>
        </w:rPr>
        <w:t>אני מקשיב מצוין.</w:t>
      </w:r>
    </w:p>
    <w:p w:rsidR="00D718D8" w:rsidRDefault="00D718D8" w:rsidP="00BF4755">
      <w:pPr>
        <w:rPr>
          <w:rtl/>
        </w:rPr>
      </w:pPr>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5734" w:name="_ETM_Q35_641449"/>
      <w:bookmarkEnd w:id="15734"/>
      <w:r w:rsidRPr="00E05307">
        <w:rPr>
          <w:rtl/>
        </w:rPr>
        <w:t xml:space="preserve">זה </w:t>
      </w:r>
      <w:bookmarkStart w:id="15735" w:name="_ETM_Q35_641689"/>
      <w:bookmarkEnd w:id="15735"/>
      <w:r w:rsidRPr="00E05307">
        <w:rPr>
          <w:rtl/>
        </w:rPr>
        <w:t xml:space="preserve">יהיה </w:t>
      </w:r>
      <w:bookmarkStart w:id="15736" w:name="_ETM_Q35_641870"/>
      <w:bookmarkEnd w:id="15736"/>
      <w:r w:rsidRPr="00E05307">
        <w:rPr>
          <w:rtl/>
        </w:rPr>
        <w:t xml:space="preserve">כתוב </w:t>
      </w:r>
      <w:bookmarkStart w:id="15737" w:name="_ETM_Q35_642199"/>
      <w:bookmarkEnd w:id="15737"/>
      <w:r w:rsidRPr="00E05307">
        <w:rPr>
          <w:rtl/>
        </w:rPr>
        <w:t>בחוק</w:t>
      </w:r>
      <w:r>
        <w:rPr>
          <w:rFonts w:hint="cs"/>
          <w:rtl/>
        </w:rPr>
        <w:t>.</w:t>
      </w:r>
    </w:p>
    <w:p w:rsidR="00D718D8" w:rsidRDefault="00D718D8" w:rsidP="00BF4755">
      <w:pPr>
        <w:rPr>
          <w:rtl/>
        </w:rPr>
      </w:pPr>
      <w:bookmarkStart w:id="15738" w:name="_ETM_Q35_644288"/>
      <w:bookmarkStart w:id="15739" w:name="_ETM_Q35_644347"/>
      <w:bookmarkEnd w:id="15738"/>
      <w:bookmarkEnd w:id="15739"/>
    </w:p>
    <w:p w:rsidR="00D718D8" w:rsidRDefault="00D718D8" w:rsidP="00BF4755">
      <w:pPr>
        <w:pStyle w:val="af5"/>
        <w:keepNext/>
        <w:rPr>
          <w:rtl/>
        </w:rPr>
      </w:pPr>
      <w:bookmarkStart w:id="15740" w:name="ET_interruption_5109_25"/>
      <w:r w:rsidRPr="004121E7">
        <w:rPr>
          <w:rStyle w:val="TagStyle"/>
          <w:rtl/>
        </w:rPr>
        <w:t xml:space="preserve"> &lt;&lt; קריאה &gt;&gt; </w:t>
      </w:r>
      <w:r>
        <w:rPr>
          <w:rtl/>
        </w:rPr>
        <w:t>אלעזר שטרן (יש עתיד):</w:t>
      </w:r>
      <w:r w:rsidRPr="004121E7">
        <w:rPr>
          <w:rStyle w:val="TagStyle"/>
          <w:rtl/>
        </w:rPr>
        <w:t xml:space="preserve"> &lt;&lt; קריאה &gt;&gt;</w:t>
      </w:r>
      <w:r>
        <w:rPr>
          <w:rtl/>
        </w:rPr>
        <w:t xml:space="preserve">   </w:t>
      </w:r>
      <w:bookmarkEnd w:id="15740"/>
    </w:p>
    <w:p w:rsidR="00D718D8" w:rsidRDefault="00D718D8" w:rsidP="00B07973">
      <w:pPr>
        <w:rPr>
          <w:rtl/>
        </w:rPr>
      </w:pPr>
    </w:p>
    <w:p w:rsidR="00D718D8" w:rsidRDefault="00D718D8" w:rsidP="00BF4755">
      <w:pPr>
        <w:rPr>
          <w:rtl/>
        </w:rPr>
      </w:pPr>
      <w:r>
        <w:rPr>
          <w:rFonts w:hint="cs"/>
          <w:rtl/>
        </w:rPr>
        <w:t xml:space="preserve">עכשיו אתה רוצה </w:t>
      </w:r>
      <w:bookmarkStart w:id="15741" w:name="_ETM_Q35_647077"/>
      <w:bookmarkEnd w:id="15741"/>
      <w:r>
        <w:rPr>
          <w:rFonts w:hint="cs"/>
          <w:rtl/>
        </w:rPr>
        <w:t>מה? אתה רוצה שנאמין לכם?</w:t>
      </w:r>
    </w:p>
    <w:p w:rsidR="00D718D8" w:rsidRDefault="00D718D8" w:rsidP="00BF4755">
      <w:pPr>
        <w:rPr>
          <w:rtl/>
        </w:rPr>
      </w:pPr>
      <w:bookmarkStart w:id="15742" w:name="_ETM_Q35_648062"/>
      <w:bookmarkStart w:id="15743" w:name="_ETM_Q35_648126"/>
      <w:bookmarkEnd w:id="15742"/>
      <w:bookmarkEnd w:id="15743"/>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5744" w:name="_ETM_Q35_642559"/>
      <w:bookmarkStart w:id="15745" w:name="_ETM_Q35_642889"/>
      <w:bookmarkStart w:id="15746" w:name="_ETM_Q35_644209"/>
      <w:bookmarkStart w:id="15747" w:name="_ETM_Q35_644840"/>
      <w:bookmarkStart w:id="15748" w:name="_ETM_Q35_644930"/>
      <w:bookmarkStart w:id="15749" w:name="_ETM_Q35_645409"/>
      <w:bookmarkEnd w:id="15744"/>
      <w:bookmarkEnd w:id="15745"/>
      <w:bookmarkEnd w:id="15746"/>
      <w:bookmarkEnd w:id="15747"/>
      <w:bookmarkEnd w:id="15748"/>
      <w:bookmarkEnd w:id="15749"/>
      <w:r w:rsidRPr="00E05307">
        <w:rPr>
          <w:rtl/>
        </w:rPr>
        <w:t>לא</w:t>
      </w:r>
      <w:r>
        <w:rPr>
          <w:rFonts w:hint="cs"/>
          <w:rtl/>
        </w:rPr>
        <w:t>,</w:t>
      </w:r>
      <w:r w:rsidRPr="00E05307">
        <w:rPr>
          <w:rtl/>
        </w:rPr>
        <w:t xml:space="preserve"> </w:t>
      </w:r>
      <w:bookmarkStart w:id="15750" w:name="_ETM_Q35_646189"/>
      <w:bookmarkEnd w:id="15750"/>
      <w:r w:rsidRPr="00E05307">
        <w:rPr>
          <w:rtl/>
        </w:rPr>
        <w:t xml:space="preserve">אבל </w:t>
      </w:r>
      <w:bookmarkStart w:id="15751" w:name="_ETM_Q35_646909"/>
      <w:bookmarkStart w:id="15752" w:name="_ETM_Q35_647150"/>
      <w:bookmarkStart w:id="15753" w:name="_ETM_Q35_647359"/>
      <w:bookmarkStart w:id="15754" w:name="_ETM_Q35_647480"/>
      <w:bookmarkEnd w:id="15751"/>
      <w:bookmarkEnd w:id="15752"/>
      <w:bookmarkEnd w:id="15753"/>
      <w:bookmarkEnd w:id="15754"/>
      <w:r w:rsidRPr="00E05307">
        <w:rPr>
          <w:rtl/>
        </w:rPr>
        <w:t>תוקן</w:t>
      </w:r>
      <w:r>
        <w:rPr>
          <w:rFonts w:hint="cs"/>
          <w:rtl/>
        </w:rPr>
        <w:t>.</w:t>
      </w:r>
    </w:p>
    <w:p w:rsidR="00D718D8" w:rsidRDefault="00D718D8" w:rsidP="00BF4755">
      <w:pPr>
        <w:rPr>
          <w:rtl/>
        </w:rPr>
      </w:pPr>
      <w:bookmarkStart w:id="15755" w:name="_ETM_Q35_649215"/>
      <w:bookmarkStart w:id="15756" w:name="_ETM_Q35_649273"/>
      <w:bookmarkEnd w:id="15755"/>
      <w:bookmarkEnd w:id="15756"/>
    </w:p>
    <w:p w:rsidR="00D718D8" w:rsidRDefault="00D718D8" w:rsidP="00BF4755">
      <w:pPr>
        <w:pStyle w:val="af5"/>
        <w:keepNext/>
        <w:rPr>
          <w:rtl/>
        </w:rPr>
      </w:pPr>
      <w:bookmarkStart w:id="15757" w:name="ET_interruption_5109_27"/>
      <w:r w:rsidRPr="004121E7">
        <w:rPr>
          <w:rStyle w:val="TagStyle"/>
          <w:rtl/>
        </w:rPr>
        <w:t xml:space="preserve"> &lt;&lt; קריאה &gt;&gt; </w:t>
      </w:r>
      <w:r>
        <w:rPr>
          <w:rtl/>
        </w:rPr>
        <w:t>אלעזר שטרן (יש עתיד):</w:t>
      </w:r>
      <w:r w:rsidRPr="004121E7">
        <w:rPr>
          <w:rStyle w:val="TagStyle"/>
          <w:rtl/>
        </w:rPr>
        <w:t xml:space="preserve"> &lt;&lt; קריאה &gt;&gt;</w:t>
      </w:r>
      <w:r>
        <w:rPr>
          <w:rtl/>
        </w:rPr>
        <w:t xml:space="preserve">   </w:t>
      </w:r>
      <w:bookmarkEnd w:id="15757"/>
    </w:p>
    <w:p w:rsidR="00D718D8" w:rsidRDefault="00D718D8" w:rsidP="00B07973">
      <w:pPr>
        <w:rPr>
          <w:rtl/>
        </w:rPr>
      </w:pPr>
    </w:p>
    <w:p w:rsidR="00D718D8" w:rsidRDefault="00D718D8" w:rsidP="00B07973">
      <w:pPr>
        <w:rPr>
          <w:rtl/>
        </w:rPr>
      </w:pPr>
      <w:r>
        <w:rPr>
          <w:rFonts w:hint="cs"/>
          <w:rtl/>
        </w:rPr>
        <w:t xml:space="preserve">אמרתם </w:t>
      </w:r>
      <w:r w:rsidR="00B07973">
        <w:rPr>
          <w:rFonts w:hint="cs"/>
          <w:rtl/>
        </w:rPr>
        <w:t>– – –</w:t>
      </w:r>
    </w:p>
    <w:p w:rsidR="00D718D8" w:rsidRDefault="00D718D8" w:rsidP="00BF4755">
      <w:pPr>
        <w:rPr>
          <w:rtl/>
        </w:rPr>
      </w:pPr>
    </w:p>
    <w:p w:rsidR="00D718D8" w:rsidRDefault="00D718D8" w:rsidP="00BF4755">
      <w:pPr>
        <w:pStyle w:val="af5"/>
        <w:keepNext/>
        <w:rPr>
          <w:rtl/>
        </w:rPr>
      </w:pPr>
      <w:bookmarkStart w:id="15758" w:name="ET_interruption_5792_29"/>
      <w:r w:rsidRPr="004121E7">
        <w:rPr>
          <w:rStyle w:val="TagStyle"/>
          <w:rtl/>
        </w:rPr>
        <w:t xml:space="preserve"> &lt;&lt; קריאה &gt;&gt; </w:t>
      </w:r>
      <w:r>
        <w:rPr>
          <w:rtl/>
        </w:rPr>
        <w:t>יבגני סובה (ישראל ביתנו):</w:t>
      </w:r>
      <w:r w:rsidRPr="004121E7">
        <w:rPr>
          <w:rStyle w:val="TagStyle"/>
          <w:rtl/>
        </w:rPr>
        <w:t xml:space="preserve"> &lt;&lt; קריאה &gt;&gt;</w:t>
      </w:r>
      <w:r>
        <w:rPr>
          <w:rtl/>
        </w:rPr>
        <w:t xml:space="preserve">   </w:t>
      </w:r>
      <w:bookmarkEnd w:id="15758"/>
    </w:p>
    <w:p w:rsidR="00D718D8" w:rsidRDefault="00D718D8" w:rsidP="00B07973">
      <w:pPr>
        <w:rPr>
          <w:rtl/>
        </w:rPr>
      </w:pPr>
    </w:p>
    <w:p w:rsidR="00D718D8" w:rsidRPr="004121E7" w:rsidRDefault="00B07973" w:rsidP="00B07973">
      <w:pPr>
        <w:rPr>
          <w:rtl/>
        </w:rPr>
      </w:pPr>
      <w:r>
        <w:rPr>
          <w:rFonts w:hint="cs"/>
          <w:rtl/>
        </w:rPr>
        <w:t>– – –</w:t>
      </w:r>
    </w:p>
    <w:p w:rsidR="00D718D8" w:rsidRDefault="00D718D8" w:rsidP="00BF4755">
      <w:pPr>
        <w:rPr>
          <w:rtl/>
        </w:rPr>
      </w:pPr>
      <w:bookmarkStart w:id="15759" w:name="_ETM_Q35_649134"/>
      <w:bookmarkStart w:id="15760" w:name="_ETM_Q35_649185"/>
      <w:bookmarkEnd w:id="15759"/>
      <w:bookmarkEnd w:id="15760"/>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414534">
      <w:pPr>
        <w:rPr>
          <w:rtl/>
        </w:rPr>
      </w:pPr>
      <w:bookmarkStart w:id="15761" w:name="_ETM_Q35_650009"/>
      <w:bookmarkEnd w:id="15761"/>
      <w:r>
        <w:rPr>
          <w:rFonts w:hint="cs"/>
          <w:rtl/>
        </w:rPr>
        <w:t xml:space="preserve">רבותיי, רגע, זו </w:t>
      </w:r>
      <w:bookmarkStart w:id="15762" w:name="_ETM_Q35_650190"/>
      <w:bookmarkEnd w:id="15762"/>
      <w:r>
        <w:rPr>
          <w:rFonts w:hint="cs"/>
          <w:rtl/>
        </w:rPr>
        <w:t>עוד שאלה.</w:t>
      </w:r>
      <w:r w:rsidRPr="00E05307">
        <w:rPr>
          <w:rtl/>
        </w:rPr>
        <w:t xml:space="preserve"> </w:t>
      </w:r>
      <w:bookmarkStart w:id="15763" w:name="_ETM_Q35_648810"/>
      <w:bookmarkStart w:id="15764" w:name="_ETM_Q35_651900"/>
      <w:bookmarkEnd w:id="15763"/>
      <w:bookmarkEnd w:id="15764"/>
      <w:r w:rsidRPr="00E05307">
        <w:rPr>
          <w:rtl/>
        </w:rPr>
        <w:t>יבגני</w:t>
      </w:r>
      <w:r>
        <w:rPr>
          <w:rFonts w:hint="cs"/>
          <w:rtl/>
        </w:rPr>
        <w:t>,</w:t>
      </w:r>
      <w:r w:rsidRPr="00E05307">
        <w:rPr>
          <w:rtl/>
        </w:rPr>
        <w:t xml:space="preserve"> </w:t>
      </w:r>
      <w:bookmarkStart w:id="15765" w:name="_ETM_Q35_652230"/>
      <w:bookmarkEnd w:id="15765"/>
      <w:r w:rsidRPr="00E05307">
        <w:rPr>
          <w:rtl/>
        </w:rPr>
        <w:t xml:space="preserve">אתה </w:t>
      </w:r>
      <w:bookmarkStart w:id="15766" w:name="_ETM_Q35_652440"/>
      <w:bookmarkEnd w:id="15766"/>
      <w:r w:rsidRPr="00E05307">
        <w:rPr>
          <w:rtl/>
        </w:rPr>
        <w:t>צודק</w:t>
      </w:r>
      <w:r>
        <w:rPr>
          <w:rFonts w:hint="cs"/>
          <w:rtl/>
        </w:rPr>
        <w:t>.</w:t>
      </w:r>
      <w:r w:rsidRPr="00E05307">
        <w:rPr>
          <w:rtl/>
        </w:rPr>
        <w:t xml:space="preserve"> </w:t>
      </w:r>
      <w:bookmarkStart w:id="15767" w:name="_ETM_Q35_653190"/>
      <w:bookmarkEnd w:id="15767"/>
      <w:r w:rsidRPr="00E05307">
        <w:rPr>
          <w:rtl/>
        </w:rPr>
        <w:t>שנייה</w:t>
      </w:r>
      <w:r>
        <w:rPr>
          <w:rFonts w:hint="cs"/>
          <w:rtl/>
        </w:rPr>
        <w:t>,</w:t>
      </w:r>
      <w:r w:rsidRPr="00E05307">
        <w:rPr>
          <w:rtl/>
        </w:rPr>
        <w:t xml:space="preserve"> </w:t>
      </w:r>
      <w:bookmarkStart w:id="15768" w:name="_ETM_Q35_653850"/>
      <w:bookmarkEnd w:id="15768"/>
      <w:r w:rsidRPr="00E05307">
        <w:rPr>
          <w:rtl/>
        </w:rPr>
        <w:t>ז</w:t>
      </w:r>
      <w:r>
        <w:rPr>
          <w:rFonts w:hint="cs"/>
          <w:rtl/>
        </w:rPr>
        <w:t>ו</w:t>
      </w:r>
      <w:r w:rsidRPr="00E05307">
        <w:rPr>
          <w:rtl/>
        </w:rPr>
        <w:t xml:space="preserve"> </w:t>
      </w:r>
      <w:bookmarkStart w:id="15769" w:name="_ETM_Q35_654030"/>
      <w:bookmarkEnd w:id="15769"/>
      <w:r w:rsidRPr="00E05307">
        <w:rPr>
          <w:rtl/>
        </w:rPr>
        <w:t xml:space="preserve">עוד </w:t>
      </w:r>
      <w:bookmarkStart w:id="15770" w:name="_ETM_Q35_654210"/>
      <w:bookmarkEnd w:id="15770"/>
      <w:r w:rsidRPr="00E05307">
        <w:rPr>
          <w:rtl/>
        </w:rPr>
        <w:t>סוגיה</w:t>
      </w:r>
      <w:r>
        <w:rPr>
          <w:rFonts w:hint="cs"/>
          <w:rtl/>
        </w:rPr>
        <w:t xml:space="preserve">, למה צריך רב שכונה. נדבר </w:t>
      </w:r>
      <w:bookmarkStart w:id="15771" w:name="_ETM_Q35_656243"/>
      <w:bookmarkEnd w:id="15771"/>
      <w:r>
        <w:rPr>
          <w:rFonts w:hint="cs"/>
          <w:rtl/>
        </w:rPr>
        <w:t xml:space="preserve">על זה. עניינית, </w:t>
      </w:r>
      <w:bookmarkStart w:id="15772" w:name="_ETM_Q35_654570"/>
      <w:bookmarkStart w:id="15773" w:name="_ETM_Q35_657290"/>
      <w:bookmarkEnd w:id="15772"/>
      <w:bookmarkEnd w:id="15773"/>
      <w:r w:rsidRPr="00E05307">
        <w:rPr>
          <w:rtl/>
        </w:rPr>
        <w:t xml:space="preserve">אני </w:t>
      </w:r>
      <w:bookmarkStart w:id="15774" w:name="_ETM_Q35_657530"/>
      <w:bookmarkEnd w:id="15774"/>
      <w:r w:rsidRPr="00E05307">
        <w:rPr>
          <w:rtl/>
        </w:rPr>
        <w:t xml:space="preserve">מסכים </w:t>
      </w:r>
      <w:bookmarkStart w:id="15775" w:name="_ETM_Q35_657920"/>
      <w:bookmarkEnd w:id="15775"/>
      <w:r w:rsidRPr="00E05307">
        <w:rPr>
          <w:rtl/>
        </w:rPr>
        <w:t xml:space="preserve">עם </w:t>
      </w:r>
      <w:bookmarkStart w:id="15776" w:name="_ETM_Q35_658160"/>
      <w:bookmarkEnd w:id="15776"/>
      <w:r w:rsidRPr="00E05307">
        <w:rPr>
          <w:rtl/>
        </w:rPr>
        <w:t xml:space="preserve">חבר </w:t>
      </w:r>
      <w:bookmarkStart w:id="15777" w:name="_ETM_Q35_658370"/>
      <w:bookmarkEnd w:id="15777"/>
      <w:r w:rsidRPr="00E05307">
        <w:rPr>
          <w:rtl/>
        </w:rPr>
        <w:t xml:space="preserve">הכנסת </w:t>
      </w:r>
      <w:bookmarkStart w:id="15778" w:name="_ETM_Q35_658670"/>
      <w:bookmarkEnd w:id="15778"/>
      <w:r w:rsidRPr="00E05307">
        <w:rPr>
          <w:rtl/>
        </w:rPr>
        <w:t>ליברמן</w:t>
      </w:r>
      <w:bookmarkStart w:id="15779" w:name="_ETM_Q35_660129"/>
      <w:bookmarkEnd w:id="15779"/>
      <w:r>
        <w:rPr>
          <w:rFonts w:hint="cs"/>
          <w:rtl/>
        </w:rPr>
        <w:t xml:space="preserve">. </w:t>
      </w:r>
      <w:r w:rsidRPr="00E05307">
        <w:rPr>
          <w:rtl/>
        </w:rPr>
        <w:t>עניינית</w:t>
      </w:r>
      <w:r>
        <w:rPr>
          <w:rFonts w:hint="cs"/>
          <w:rtl/>
        </w:rPr>
        <w:t>,</w:t>
      </w:r>
      <w:r w:rsidRPr="00E05307">
        <w:rPr>
          <w:rtl/>
        </w:rPr>
        <w:t xml:space="preserve"> </w:t>
      </w:r>
      <w:bookmarkStart w:id="15780" w:name="_ETM_Q35_661780"/>
      <w:bookmarkEnd w:id="15780"/>
      <w:r w:rsidR="00414534">
        <w:rPr>
          <w:rFonts w:hint="cs"/>
          <w:rtl/>
        </w:rPr>
        <w:t>הרב</w:t>
      </w:r>
      <w:r w:rsidRPr="00E05307">
        <w:rPr>
          <w:rtl/>
        </w:rPr>
        <w:t xml:space="preserve"> </w:t>
      </w:r>
      <w:bookmarkStart w:id="15781" w:name="_ETM_Q35_662319"/>
      <w:bookmarkEnd w:id="15781"/>
      <w:r>
        <w:rPr>
          <w:rFonts w:hint="cs"/>
          <w:rtl/>
        </w:rPr>
        <w:t>י</w:t>
      </w:r>
      <w:r w:rsidRPr="00E05307">
        <w:rPr>
          <w:rtl/>
        </w:rPr>
        <w:t xml:space="preserve">גור </w:t>
      </w:r>
      <w:bookmarkStart w:id="15782" w:name="_ETM_Q35_662650"/>
      <w:bookmarkEnd w:id="15782"/>
      <w:r w:rsidRPr="00E05307">
        <w:rPr>
          <w:rtl/>
        </w:rPr>
        <w:t>בשכונה</w:t>
      </w:r>
      <w:r>
        <w:rPr>
          <w:rFonts w:hint="cs"/>
          <w:rtl/>
        </w:rPr>
        <w:t>.</w:t>
      </w:r>
    </w:p>
    <w:p w:rsidR="00D718D8" w:rsidRDefault="00D718D8" w:rsidP="00BF4755">
      <w:pPr>
        <w:rPr>
          <w:rtl/>
        </w:rPr>
      </w:pPr>
    </w:p>
    <w:p w:rsidR="00D718D8" w:rsidRDefault="00D718D8" w:rsidP="00BF4755">
      <w:pPr>
        <w:pStyle w:val="af5"/>
        <w:keepNext/>
        <w:rPr>
          <w:rtl/>
        </w:rPr>
      </w:pPr>
      <w:bookmarkStart w:id="15783" w:name="ET_interruption_5792_30"/>
      <w:r w:rsidRPr="004121E7">
        <w:rPr>
          <w:rStyle w:val="TagStyle"/>
          <w:rtl/>
        </w:rPr>
        <w:t xml:space="preserve"> &lt;&lt; קריאה &gt;&gt; </w:t>
      </w:r>
      <w:r>
        <w:rPr>
          <w:rtl/>
        </w:rPr>
        <w:t>יבגני סובה (ישראל ביתנו):</w:t>
      </w:r>
      <w:r w:rsidRPr="004121E7">
        <w:rPr>
          <w:rStyle w:val="TagStyle"/>
          <w:rtl/>
        </w:rPr>
        <w:t xml:space="preserve"> &lt;&lt; קריאה &gt;&gt;</w:t>
      </w:r>
      <w:r>
        <w:rPr>
          <w:rtl/>
        </w:rPr>
        <w:t xml:space="preserve">   </w:t>
      </w:r>
      <w:bookmarkEnd w:id="15783"/>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w:t>
      </w:r>
    </w:p>
    <w:p w:rsidR="00D718D8" w:rsidRDefault="00D718D8" w:rsidP="00BF4755">
      <w:pPr>
        <w:rPr>
          <w:rtl/>
        </w:rPr>
      </w:pPr>
      <w:bookmarkStart w:id="15784" w:name="_ETM_Q35_663878"/>
      <w:bookmarkStart w:id="15785" w:name="_ETM_Q35_663946"/>
      <w:bookmarkEnd w:id="15784"/>
      <w:bookmarkEnd w:id="15785"/>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5786" w:name="_ETM_Q35_665469"/>
      <w:bookmarkStart w:id="15787" w:name="_ETM_Q35_663319"/>
      <w:bookmarkEnd w:id="15786"/>
      <w:bookmarkEnd w:id="15787"/>
      <w:r w:rsidRPr="00E05307">
        <w:rPr>
          <w:rtl/>
        </w:rPr>
        <w:t>עכשיו</w:t>
      </w:r>
      <w:r>
        <w:rPr>
          <w:rFonts w:hint="cs"/>
          <w:rtl/>
        </w:rPr>
        <w:t>,</w:t>
      </w:r>
      <w:r w:rsidRPr="00E05307">
        <w:rPr>
          <w:rtl/>
        </w:rPr>
        <w:t xml:space="preserve"> </w:t>
      </w:r>
      <w:bookmarkStart w:id="15788" w:name="_ETM_Q35_664370"/>
      <w:bookmarkEnd w:id="15788"/>
      <w:r w:rsidRPr="00E05307">
        <w:rPr>
          <w:rtl/>
        </w:rPr>
        <w:t xml:space="preserve">מה </w:t>
      </w:r>
      <w:bookmarkStart w:id="15789" w:name="_ETM_Q35_664519"/>
      <w:bookmarkEnd w:id="15789"/>
      <w:r w:rsidRPr="00E05307">
        <w:rPr>
          <w:rtl/>
        </w:rPr>
        <w:t>זה</w:t>
      </w:r>
      <w:r>
        <w:rPr>
          <w:rFonts w:hint="cs"/>
          <w:rtl/>
        </w:rPr>
        <w:t>?</w:t>
      </w:r>
      <w:bookmarkStart w:id="15790" w:name="_ETM_Q35_676911"/>
      <w:bookmarkEnd w:id="15790"/>
    </w:p>
    <w:p w:rsidR="00D718D8" w:rsidRDefault="00D718D8" w:rsidP="00BF4755">
      <w:pPr>
        <w:rPr>
          <w:rtl/>
        </w:rPr>
      </w:pPr>
      <w:bookmarkStart w:id="15791" w:name="_ETM_Q35_676991"/>
      <w:bookmarkEnd w:id="15791"/>
    </w:p>
    <w:p w:rsidR="00D718D8" w:rsidRDefault="00D718D8" w:rsidP="00BF4755">
      <w:pPr>
        <w:pStyle w:val="af5"/>
        <w:keepNext/>
        <w:rPr>
          <w:rtl/>
        </w:rPr>
      </w:pPr>
      <w:r w:rsidRPr="004121E7">
        <w:rPr>
          <w:rStyle w:val="TagStyle"/>
          <w:rtl/>
        </w:rPr>
        <w:t xml:space="preserve">&lt;&lt; קריאה &gt;&gt; </w:t>
      </w:r>
      <w:r>
        <w:rPr>
          <w:rtl/>
        </w:rPr>
        <w:t>יבגני סובה (ישראל ביתנו):</w:t>
      </w:r>
      <w:r w:rsidRPr="004121E7">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רב קומה, רב בניין </w:t>
      </w:r>
      <w:r>
        <w:rPr>
          <w:rFonts w:hint="cs"/>
          <w:rtl/>
        </w:rPr>
        <w:t>– – –</w:t>
      </w:r>
    </w:p>
    <w:p w:rsidR="00D718D8" w:rsidRDefault="00D718D8" w:rsidP="00BF4755">
      <w:pPr>
        <w:rPr>
          <w:rtl/>
        </w:rPr>
      </w:pPr>
    </w:p>
    <w:p w:rsidR="00D718D8" w:rsidRDefault="00D718D8" w:rsidP="00BF4755">
      <w:pPr>
        <w:pStyle w:val="-"/>
        <w:keepNext/>
        <w:rPr>
          <w:rtl/>
        </w:rPr>
      </w:pPr>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p>
    <w:p w:rsidR="00D718D8" w:rsidRDefault="00D718D8" w:rsidP="00B07973">
      <w:pPr>
        <w:rPr>
          <w:rtl/>
        </w:rPr>
      </w:pPr>
    </w:p>
    <w:p w:rsidR="00D718D8" w:rsidRDefault="00D718D8" w:rsidP="00414534">
      <w:pPr>
        <w:rPr>
          <w:rtl/>
        </w:rPr>
      </w:pPr>
      <w:bookmarkStart w:id="15792" w:name="_ETM_Q35_668149"/>
      <w:bookmarkEnd w:id="15792"/>
      <w:r>
        <w:rPr>
          <w:rFonts w:hint="cs"/>
          <w:rtl/>
        </w:rPr>
        <w:t>רגע.</w:t>
      </w:r>
      <w:r w:rsidRPr="00E05307">
        <w:rPr>
          <w:rtl/>
        </w:rPr>
        <w:t xml:space="preserve"> </w:t>
      </w:r>
      <w:bookmarkStart w:id="15793" w:name="_ETM_Q35_667400"/>
      <w:bookmarkEnd w:id="15793"/>
      <w:r w:rsidRPr="00E05307">
        <w:rPr>
          <w:rtl/>
        </w:rPr>
        <w:t xml:space="preserve">למה </w:t>
      </w:r>
      <w:bookmarkStart w:id="15794" w:name="_ETM_Q35_667670"/>
      <w:bookmarkEnd w:id="15794"/>
      <w:r w:rsidRPr="00E05307">
        <w:rPr>
          <w:rtl/>
        </w:rPr>
        <w:t xml:space="preserve">צריך </w:t>
      </w:r>
      <w:bookmarkStart w:id="15795" w:name="_ETM_Q35_667969"/>
      <w:bookmarkEnd w:id="15795"/>
      <w:r>
        <w:rPr>
          <w:rFonts w:hint="cs"/>
          <w:rtl/>
        </w:rPr>
        <w:t xml:space="preserve">– </w:t>
      </w:r>
      <w:r w:rsidRPr="00E05307">
        <w:rPr>
          <w:rtl/>
        </w:rPr>
        <w:t>ז</w:t>
      </w:r>
      <w:r>
        <w:rPr>
          <w:rFonts w:hint="cs"/>
          <w:rtl/>
        </w:rPr>
        <w:t>ו עוד</w:t>
      </w:r>
      <w:r w:rsidRPr="00E05307">
        <w:rPr>
          <w:rtl/>
        </w:rPr>
        <w:t xml:space="preserve"> </w:t>
      </w:r>
      <w:bookmarkStart w:id="15796" w:name="_ETM_Q35_668239"/>
      <w:bookmarkEnd w:id="15796"/>
      <w:r w:rsidRPr="00E05307">
        <w:rPr>
          <w:rtl/>
        </w:rPr>
        <w:t>סוג</w:t>
      </w:r>
      <w:r>
        <w:rPr>
          <w:rFonts w:hint="cs"/>
          <w:rtl/>
        </w:rPr>
        <w:t>י</w:t>
      </w:r>
      <w:r w:rsidRPr="00E05307">
        <w:rPr>
          <w:rtl/>
        </w:rPr>
        <w:t>ה</w:t>
      </w:r>
      <w:r>
        <w:rPr>
          <w:rFonts w:hint="cs"/>
          <w:rtl/>
        </w:rPr>
        <w:t>.</w:t>
      </w:r>
    </w:p>
    <w:p w:rsidR="00D718D8" w:rsidRDefault="00D718D8" w:rsidP="00BF4755">
      <w:pPr>
        <w:rPr>
          <w:rtl/>
        </w:rPr>
      </w:pPr>
    </w:p>
    <w:p w:rsidR="00D718D8" w:rsidRDefault="00D718D8" w:rsidP="00BF4755">
      <w:pPr>
        <w:pStyle w:val="af5"/>
        <w:keepNext/>
        <w:rPr>
          <w:rtl/>
        </w:rPr>
      </w:pPr>
      <w:bookmarkStart w:id="15797" w:name="ET_interruption_5792_33"/>
      <w:r w:rsidRPr="004121E7">
        <w:rPr>
          <w:rStyle w:val="TagStyle"/>
          <w:rtl/>
        </w:rPr>
        <w:t xml:space="preserve"> &lt;&lt; קריאה &gt;&gt; </w:t>
      </w:r>
      <w:r>
        <w:rPr>
          <w:rtl/>
        </w:rPr>
        <w:t>יבגני סובה (ישראל ביתנו):</w:t>
      </w:r>
      <w:r w:rsidRPr="004121E7">
        <w:rPr>
          <w:rStyle w:val="TagStyle"/>
          <w:rtl/>
        </w:rPr>
        <w:t xml:space="preserve"> &lt;&lt; קריאה &gt;&gt;</w:t>
      </w:r>
      <w:r>
        <w:rPr>
          <w:rtl/>
        </w:rPr>
        <w:t xml:space="preserve">   </w:t>
      </w:r>
      <w:bookmarkEnd w:id="15797"/>
    </w:p>
    <w:p w:rsidR="00D718D8" w:rsidRDefault="00D718D8" w:rsidP="00B07973">
      <w:pPr>
        <w:rPr>
          <w:rtl/>
        </w:rPr>
      </w:pPr>
    </w:p>
    <w:p w:rsidR="00D718D8" w:rsidRDefault="00D718D8" w:rsidP="00B07973">
      <w:pPr>
        <w:rPr>
          <w:rtl/>
        </w:rPr>
      </w:pPr>
      <w:r>
        <w:rPr>
          <w:rFonts w:hint="cs"/>
          <w:rtl/>
        </w:rPr>
        <w:t xml:space="preserve">לא. אבל זה </w:t>
      </w:r>
      <w:r w:rsidR="00B07973">
        <w:rPr>
          <w:rFonts w:hint="cs"/>
          <w:rtl/>
        </w:rPr>
        <w:t>– – –</w:t>
      </w:r>
    </w:p>
    <w:p w:rsidR="00D718D8" w:rsidRDefault="00D718D8" w:rsidP="00BF4755">
      <w:pPr>
        <w:rPr>
          <w:rtl/>
        </w:rPr>
      </w:pPr>
      <w:bookmarkStart w:id="15798" w:name="_ETM_Q35_669759"/>
      <w:bookmarkStart w:id="15799" w:name="_ETM_Q35_669813"/>
      <w:bookmarkEnd w:id="15798"/>
      <w:bookmarkEnd w:id="15799"/>
    </w:p>
    <w:p w:rsidR="00D718D8" w:rsidRDefault="00D718D8" w:rsidP="00BF4755">
      <w:pPr>
        <w:pStyle w:val="-"/>
        <w:keepNext/>
        <w:rPr>
          <w:rtl/>
        </w:rPr>
      </w:pPr>
      <w:bookmarkStart w:id="15800" w:name="ET_speakercontinue_6448_34"/>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bookmarkEnd w:id="15800"/>
    </w:p>
    <w:p w:rsidR="00D718D8" w:rsidRDefault="00D718D8" w:rsidP="00B07973">
      <w:pPr>
        <w:rPr>
          <w:rtl/>
        </w:rPr>
      </w:pPr>
    </w:p>
    <w:p w:rsidR="00D718D8" w:rsidRDefault="00D718D8" w:rsidP="00BF4755">
      <w:pPr>
        <w:rPr>
          <w:rtl/>
        </w:rPr>
      </w:pPr>
      <w:bookmarkStart w:id="15801" w:name="_ETM_Q35_670837"/>
      <w:bookmarkStart w:id="15802" w:name="_ETM_Q35_669560"/>
      <w:bookmarkEnd w:id="15801"/>
      <w:bookmarkEnd w:id="15802"/>
      <w:r w:rsidRPr="00E05307">
        <w:rPr>
          <w:rtl/>
        </w:rPr>
        <w:t xml:space="preserve">במענה </w:t>
      </w:r>
      <w:bookmarkStart w:id="15803" w:name="_ETM_Q35_670129"/>
      <w:bookmarkEnd w:id="15803"/>
      <w:r w:rsidR="00414534">
        <w:rPr>
          <w:rFonts w:hint="cs"/>
          <w:rtl/>
        </w:rPr>
        <w:t>ע</w:t>
      </w:r>
      <w:r w:rsidRPr="00E05307">
        <w:rPr>
          <w:rtl/>
        </w:rPr>
        <w:t>ל</w:t>
      </w:r>
      <w:r w:rsidR="00414534">
        <w:rPr>
          <w:rFonts w:hint="cs"/>
          <w:rtl/>
        </w:rPr>
        <w:t xml:space="preserve"> ה</w:t>
      </w:r>
      <w:r w:rsidRPr="00E05307">
        <w:rPr>
          <w:rtl/>
        </w:rPr>
        <w:t xml:space="preserve">טענה </w:t>
      </w:r>
      <w:bookmarkStart w:id="15804" w:name="_ETM_Q35_670730"/>
      <w:bookmarkEnd w:id="15804"/>
      <w:r w:rsidRPr="00E05307">
        <w:rPr>
          <w:rtl/>
        </w:rPr>
        <w:t xml:space="preserve">של </w:t>
      </w:r>
      <w:bookmarkStart w:id="15805" w:name="_ETM_Q35_670939"/>
      <w:bookmarkEnd w:id="15805"/>
      <w:r w:rsidRPr="00E05307">
        <w:rPr>
          <w:rtl/>
        </w:rPr>
        <w:t xml:space="preserve">חבר </w:t>
      </w:r>
      <w:bookmarkStart w:id="15806" w:name="_ETM_Q35_671180"/>
      <w:bookmarkEnd w:id="15806"/>
      <w:r w:rsidRPr="00E05307">
        <w:rPr>
          <w:rtl/>
        </w:rPr>
        <w:t xml:space="preserve">הכנסת </w:t>
      </w:r>
      <w:bookmarkStart w:id="15807" w:name="_ETM_Q35_671480"/>
      <w:bookmarkEnd w:id="15807"/>
      <w:r w:rsidRPr="00E05307">
        <w:rPr>
          <w:rtl/>
        </w:rPr>
        <w:t>ליברמן</w:t>
      </w:r>
      <w:r>
        <w:rPr>
          <w:rFonts w:hint="cs"/>
          <w:rtl/>
        </w:rPr>
        <w:t>,</w:t>
      </w:r>
      <w:r w:rsidRPr="00E05307">
        <w:rPr>
          <w:rtl/>
        </w:rPr>
        <w:t xml:space="preserve"> </w:t>
      </w:r>
      <w:bookmarkStart w:id="15808" w:name="_ETM_Q35_672290"/>
      <w:bookmarkEnd w:id="15808"/>
      <w:r w:rsidRPr="00E05307">
        <w:rPr>
          <w:rtl/>
        </w:rPr>
        <w:t xml:space="preserve">אז </w:t>
      </w:r>
      <w:bookmarkStart w:id="15809" w:name="_ETM_Q35_672469"/>
      <w:bookmarkEnd w:id="15809"/>
      <w:r w:rsidRPr="00E05307">
        <w:rPr>
          <w:rtl/>
        </w:rPr>
        <w:t xml:space="preserve">זה </w:t>
      </w:r>
      <w:bookmarkStart w:id="15810" w:name="_ETM_Q35_672529"/>
      <w:bookmarkEnd w:id="15810"/>
      <w:r w:rsidRPr="00E05307">
        <w:rPr>
          <w:rtl/>
        </w:rPr>
        <w:t xml:space="preserve">לא </w:t>
      </w:r>
      <w:bookmarkStart w:id="15811" w:name="_ETM_Q35_672680"/>
      <w:bookmarkEnd w:id="15811"/>
      <w:r w:rsidRPr="00E05307">
        <w:rPr>
          <w:rtl/>
        </w:rPr>
        <w:t>נכון</w:t>
      </w:r>
      <w:r>
        <w:rPr>
          <w:rFonts w:hint="cs"/>
          <w:rtl/>
        </w:rPr>
        <w:t>,</w:t>
      </w:r>
      <w:r w:rsidRPr="00E05307">
        <w:rPr>
          <w:rtl/>
        </w:rPr>
        <w:t xml:space="preserve"> </w:t>
      </w:r>
      <w:bookmarkStart w:id="15812" w:name="_ETM_Q35_673219"/>
      <w:bookmarkEnd w:id="15812"/>
      <w:r w:rsidRPr="00E05307">
        <w:rPr>
          <w:rtl/>
        </w:rPr>
        <w:t xml:space="preserve">כי </w:t>
      </w:r>
      <w:bookmarkStart w:id="15813" w:name="_ETM_Q35_673340"/>
      <w:bookmarkEnd w:id="15813"/>
      <w:r w:rsidRPr="00E05307">
        <w:rPr>
          <w:rtl/>
        </w:rPr>
        <w:t xml:space="preserve">רב </w:t>
      </w:r>
      <w:bookmarkStart w:id="15814" w:name="_ETM_Q35_673519"/>
      <w:bookmarkEnd w:id="15814"/>
      <w:r w:rsidRPr="00E05307">
        <w:rPr>
          <w:rtl/>
        </w:rPr>
        <w:t xml:space="preserve">השכונה </w:t>
      </w:r>
      <w:bookmarkStart w:id="15815" w:name="_ETM_Q35_673909"/>
      <w:bookmarkEnd w:id="15815"/>
      <w:r w:rsidRPr="00E05307">
        <w:rPr>
          <w:rtl/>
        </w:rPr>
        <w:t xml:space="preserve">יגור </w:t>
      </w:r>
      <w:bookmarkStart w:id="15816" w:name="_ETM_Q35_674180"/>
      <w:bookmarkEnd w:id="15816"/>
      <w:r w:rsidRPr="00E05307">
        <w:rPr>
          <w:rtl/>
        </w:rPr>
        <w:t>בשכונה</w:t>
      </w:r>
      <w:r>
        <w:rPr>
          <w:rFonts w:hint="cs"/>
          <w:rtl/>
        </w:rPr>
        <w:t>.</w:t>
      </w:r>
      <w:r w:rsidRPr="00E05307">
        <w:rPr>
          <w:rtl/>
        </w:rPr>
        <w:t xml:space="preserve"> </w:t>
      </w:r>
      <w:bookmarkStart w:id="15817" w:name="_ETM_Q35_674779"/>
      <w:bookmarkEnd w:id="15817"/>
      <w:r w:rsidRPr="00E05307">
        <w:rPr>
          <w:rtl/>
        </w:rPr>
        <w:t xml:space="preserve">זה </w:t>
      </w:r>
      <w:bookmarkStart w:id="15818" w:name="_ETM_Q35_675139"/>
      <w:bookmarkEnd w:id="15818"/>
      <w:r w:rsidRPr="00E05307">
        <w:rPr>
          <w:rtl/>
        </w:rPr>
        <w:t>י</w:t>
      </w:r>
      <w:r>
        <w:rPr>
          <w:rFonts w:hint="cs"/>
          <w:rtl/>
        </w:rPr>
        <w:t>היה החוק.</w:t>
      </w:r>
      <w:r w:rsidRPr="00E05307">
        <w:rPr>
          <w:rtl/>
        </w:rPr>
        <w:t xml:space="preserve"> </w:t>
      </w:r>
      <w:bookmarkStart w:id="15819" w:name="_ETM_Q35_675739"/>
      <w:bookmarkEnd w:id="15819"/>
      <w:r w:rsidRPr="00E05307">
        <w:rPr>
          <w:rtl/>
        </w:rPr>
        <w:t xml:space="preserve">עכשיו </w:t>
      </w:r>
      <w:bookmarkStart w:id="15820" w:name="_ETM_Q35_675980"/>
      <w:bookmarkEnd w:id="15820"/>
      <w:r w:rsidRPr="00E05307">
        <w:rPr>
          <w:rtl/>
        </w:rPr>
        <w:t xml:space="preserve">סתם </w:t>
      </w:r>
      <w:bookmarkStart w:id="15821" w:name="_ETM_Q35_676159"/>
      <w:bookmarkEnd w:id="15821"/>
      <w:r w:rsidRPr="00E05307">
        <w:rPr>
          <w:rtl/>
        </w:rPr>
        <w:t xml:space="preserve">אני </w:t>
      </w:r>
      <w:bookmarkStart w:id="15822" w:name="_ETM_Q35_676579"/>
      <w:bookmarkEnd w:id="15822"/>
      <w:r>
        <w:rPr>
          <w:rFonts w:hint="cs"/>
          <w:rtl/>
        </w:rPr>
        <w:t>נהנה</w:t>
      </w:r>
      <w:r w:rsidRPr="00E05307">
        <w:rPr>
          <w:rtl/>
        </w:rPr>
        <w:t xml:space="preserve"> </w:t>
      </w:r>
      <w:bookmarkStart w:id="15823" w:name="_ETM_Q35_676790"/>
      <w:bookmarkEnd w:id="15823"/>
      <w:r>
        <w:rPr>
          <w:rFonts w:hint="cs"/>
          <w:rtl/>
        </w:rPr>
        <w:t xml:space="preserve">לשאול </w:t>
      </w:r>
      <w:r w:rsidRPr="00E05307">
        <w:rPr>
          <w:rtl/>
        </w:rPr>
        <w:t>אותך</w:t>
      </w:r>
      <w:bookmarkStart w:id="15824" w:name="_ETM_Q35_677460"/>
      <w:bookmarkEnd w:id="15824"/>
      <w:r>
        <w:rPr>
          <w:rFonts w:hint="cs"/>
          <w:rtl/>
        </w:rPr>
        <w:t xml:space="preserve">: </w:t>
      </w:r>
      <w:bookmarkStart w:id="15825" w:name="_ETM_Q35_677670"/>
      <w:bookmarkEnd w:id="15825"/>
      <w:r>
        <w:rPr>
          <w:rFonts w:hint="cs"/>
          <w:rtl/>
        </w:rPr>
        <w:t>כש</w:t>
      </w:r>
      <w:r w:rsidRPr="00E05307">
        <w:rPr>
          <w:rtl/>
        </w:rPr>
        <w:t xml:space="preserve">תראה </w:t>
      </w:r>
      <w:bookmarkStart w:id="15826" w:name="_ETM_Q35_677910"/>
      <w:bookmarkEnd w:id="15826"/>
      <w:r w:rsidRPr="00E05307">
        <w:rPr>
          <w:rtl/>
        </w:rPr>
        <w:t xml:space="preserve">את </w:t>
      </w:r>
      <w:bookmarkStart w:id="15827" w:name="_ETM_Q35_677970"/>
      <w:bookmarkEnd w:id="15827"/>
      <w:r w:rsidRPr="00E05307">
        <w:rPr>
          <w:rtl/>
        </w:rPr>
        <w:t xml:space="preserve">זה </w:t>
      </w:r>
      <w:bookmarkStart w:id="15828" w:name="_ETM_Q35_678090"/>
      <w:bookmarkEnd w:id="15828"/>
      <w:r w:rsidRPr="00E05307">
        <w:rPr>
          <w:rtl/>
        </w:rPr>
        <w:t xml:space="preserve">כתוב </w:t>
      </w:r>
      <w:bookmarkStart w:id="15829" w:name="_ETM_Q35_678480"/>
      <w:bookmarkEnd w:id="15829"/>
      <w:r w:rsidRPr="00E05307">
        <w:rPr>
          <w:rtl/>
        </w:rPr>
        <w:t xml:space="preserve">תצביע </w:t>
      </w:r>
      <w:bookmarkStart w:id="15830" w:name="_ETM_Q35_678870"/>
      <w:bookmarkEnd w:id="15830"/>
      <w:r w:rsidRPr="00E05307">
        <w:rPr>
          <w:rtl/>
        </w:rPr>
        <w:t xml:space="preserve">בעד </w:t>
      </w:r>
      <w:bookmarkStart w:id="15831" w:name="_ETM_Q35_679110"/>
      <w:bookmarkEnd w:id="15831"/>
      <w:r w:rsidRPr="00E05307">
        <w:rPr>
          <w:rtl/>
        </w:rPr>
        <w:t>החוק</w:t>
      </w:r>
      <w:r>
        <w:rPr>
          <w:rFonts w:hint="cs"/>
          <w:rtl/>
        </w:rPr>
        <w:t>?</w:t>
      </w:r>
    </w:p>
    <w:p w:rsidR="00D718D8" w:rsidRDefault="00D718D8" w:rsidP="00BF4755">
      <w:pPr>
        <w:rPr>
          <w:rtl/>
        </w:rPr>
      </w:pPr>
    </w:p>
    <w:p w:rsidR="00D718D8" w:rsidRDefault="00D718D8" w:rsidP="00BF4755">
      <w:pPr>
        <w:pStyle w:val="af5"/>
        <w:keepNext/>
        <w:rPr>
          <w:rtl/>
        </w:rPr>
      </w:pPr>
      <w:bookmarkStart w:id="15832" w:name="ET_interruption_5792_35"/>
      <w:r w:rsidRPr="004121E7">
        <w:rPr>
          <w:rStyle w:val="TagStyle"/>
          <w:rtl/>
        </w:rPr>
        <w:t xml:space="preserve"> &lt;&lt; קריאה &gt;&gt; </w:t>
      </w:r>
      <w:r>
        <w:rPr>
          <w:rtl/>
        </w:rPr>
        <w:t>יבגני סובה (ישראל ביתנו):</w:t>
      </w:r>
      <w:r w:rsidRPr="004121E7">
        <w:rPr>
          <w:rStyle w:val="TagStyle"/>
          <w:rtl/>
        </w:rPr>
        <w:t xml:space="preserve"> &lt;&lt; קריאה &gt;&gt;</w:t>
      </w:r>
      <w:r>
        <w:rPr>
          <w:rtl/>
        </w:rPr>
        <w:t xml:space="preserve">   </w:t>
      </w:r>
      <w:bookmarkEnd w:id="15832"/>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
        <w:keepNext/>
        <w:rPr>
          <w:rtl/>
        </w:rPr>
      </w:pPr>
      <w:bookmarkStart w:id="15833" w:name="ET_speakercontinue_6448_36"/>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bookmarkEnd w:id="15833"/>
    </w:p>
    <w:p w:rsidR="00D718D8" w:rsidRDefault="00D718D8" w:rsidP="00B07973">
      <w:pPr>
        <w:rPr>
          <w:rtl/>
        </w:rPr>
      </w:pPr>
    </w:p>
    <w:p w:rsidR="00D718D8" w:rsidRDefault="00D718D8" w:rsidP="00BF4755">
      <w:pPr>
        <w:rPr>
          <w:rtl/>
        </w:rPr>
      </w:pPr>
      <w:bookmarkStart w:id="15834" w:name="_ETM_Q35_680490"/>
      <w:bookmarkEnd w:id="15834"/>
      <w:r w:rsidRPr="00E05307">
        <w:rPr>
          <w:rtl/>
        </w:rPr>
        <w:t>אז</w:t>
      </w:r>
      <w:r>
        <w:rPr>
          <w:rFonts w:hint="cs"/>
          <w:rtl/>
        </w:rPr>
        <w:t xml:space="preserve"> לא.</w:t>
      </w:r>
    </w:p>
    <w:p w:rsidR="00D718D8" w:rsidRDefault="00D718D8" w:rsidP="00BF4755">
      <w:pPr>
        <w:rPr>
          <w:rtl/>
        </w:rPr>
      </w:pPr>
    </w:p>
    <w:p w:rsidR="00D718D8" w:rsidRDefault="00D718D8" w:rsidP="00BF4755">
      <w:pPr>
        <w:pStyle w:val="af5"/>
        <w:keepNext/>
        <w:rPr>
          <w:rtl/>
        </w:rPr>
      </w:pPr>
      <w:bookmarkStart w:id="15835" w:name="ET_interruption_5109_37"/>
      <w:r w:rsidRPr="004121E7">
        <w:rPr>
          <w:rStyle w:val="TagStyle"/>
          <w:rtl/>
        </w:rPr>
        <w:t xml:space="preserve"> &lt;&lt; קריאה &gt;&gt; </w:t>
      </w:r>
      <w:r>
        <w:rPr>
          <w:rtl/>
        </w:rPr>
        <w:t>אלעזר שטרן (יש עתיד):</w:t>
      </w:r>
      <w:r w:rsidRPr="004121E7">
        <w:rPr>
          <w:rStyle w:val="TagStyle"/>
          <w:rtl/>
        </w:rPr>
        <w:t xml:space="preserve"> &lt;&lt; קריאה &gt;&gt;</w:t>
      </w:r>
      <w:r>
        <w:rPr>
          <w:rtl/>
        </w:rPr>
        <w:t xml:space="preserve">   </w:t>
      </w:r>
      <w:bookmarkEnd w:id="15835"/>
    </w:p>
    <w:p w:rsidR="00D718D8" w:rsidRDefault="00D718D8" w:rsidP="00B07973">
      <w:pPr>
        <w:rPr>
          <w:rtl/>
        </w:rPr>
      </w:pPr>
    </w:p>
    <w:p w:rsidR="00D718D8" w:rsidRDefault="00D718D8" w:rsidP="00B07973">
      <w:pPr>
        <w:rPr>
          <w:rtl/>
        </w:rPr>
      </w:pPr>
      <w:r>
        <w:rPr>
          <w:rFonts w:hint="cs"/>
          <w:rtl/>
        </w:rPr>
        <w:t>אבל</w:t>
      </w:r>
      <w:r w:rsidRPr="00E05307">
        <w:rPr>
          <w:rtl/>
        </w:rPr>
        <w:t xml:space="preserve"> </w:t>
      </w:r>
      <w:bookmarkStart w:id="15836" w:name="_ETM_Q35_680640"/>
      <w:bookmarkEnd w:id="15836"/>
      <w:r>
        <w:rPr>
          <w:rFonts w:hint="cs"/>
          <w:rtl/>
        </w:rPr>
        <w:t>ל</w:t>
      </w:r>
      <w:r w:rsidRPr="00E05307">
        <w:rPr>
          <w:rtl/>
        </w:rPr>
        <w:t xml:space="preserve">מה </w:t>
      </w:r>
      <w:bookmarkStart w:id="15837" w:name="_ETM_Q35_682719"/>
      <w:bookmarkEnd w:id="15837"/>
      <w:r>
        <w:rPr>
          <w:rFonts w:hint="cs"/>
          <w:rtl/>
        </w:rPr>
        <w:t xml:space="preserve">זה לא היה כתוב </w:t>
      </w:r>
      <w:bookmarkStart w:id="15838" w:name="_ETM_Q35_682838"/>
      <w:bookmarkEnd w:id="15838"/>
      <w:r>
        <w:rPr>
          <w:rFonts w:hint="cs"/>
          <w:rtl/>
        </w:rPr>
        <w:t xml:space="preserve">כשהגשתם </w:t>
      </w:r>
      <w:r w:rsidR="00B07973">
        <w:rPr>
          <w:rFonts w:hint="cs"/>
          <w:rtl/>
        </w:rPr>
        <w:t>– – –</w:t>
      </w:r>
    </w:p>
    <w:p w:rsidR="00D718D8" w:rsidRDefault="00D718D8" w:rsidP="00BF4755">
      <w:pPr>
        <w:rPr>
          <w:rtl/>
        </w:rPr>
      </w:pPr>
    </w:p>
    <w:p w:rsidR="00D718D8" w:rsidRDefault="00D718D8" w:rsidP="00BF4755">
      <w:pPr>
        <w:pStyle w:val="-"/>
        <w:keepNext/>
        <w:rPr>
          <w:rtl/>
        </w:rPr>
      </w:pPr>
      <w:bookmarkStart w:id="15839" w:name="ET_speakercontinue_6448_38"/>
      <w:r w:rsidRPr="004121E7">
        <w:rPr>
          <w:rStyle w:val="TagStyle"/>
          <w:rtl/>
        </w:rPr>
        <w:t xml:space="preserve"> &lt;&lt; דובר_המשך &gt;&gt; </w:t>
      </w:r>
      <w:r>
        <w:rPr>
          <w:rtl/>
        </w:rPr>
        <w:t>השר לשירותי דת מיכאל מלכיאלי:</w:t>
      </w:r>
      <w:r w:rsidRPr="004121E7">
        <w:rPr>
          <w:rStyle w:val="TagStyle"/>
          <w:rtl/>
        </w:rPr>
        <w:t xml:space="preserve"> &lt;&lt; דובר_המשך &gt;&gt;</w:t>
      </w:r>
      <w:r>
        <w:rPr>
          <w:rtl/>
        </w:rPr>
        <w:t xml:space="preserve">   </w:t>
      </w:r>
      <w:bookmarkEnd w:id="15839"/>
    </w:p>
    <w:p w:rsidR="00D718D8" w:rsidRDefault="00D718D8" w:rsidP="00B07973">
      <w:pPr>
        <w:rPr>
          <w:rtl/>
        </w:rPr>
      </w:pPr>
    </w:p>
    <w:p w:rsidR="00D718D8" w:rsidRDefault="00D718D8" w:rsidP="00BF4755">
      <w:pPr>
        <w:rPr>
          <w:rtl/>
        </w:rPr>
      </w:pPr>
      <w:r>
        <w:rPr>
          <w:rFonts w:hint="cs"/>
          <w:rtl/>
        </w:rPr>
        <w:t xml:space="preserve">רגע. ענינו על זה </w:t>
      </w:r>
      <w:bookmarkStart w:id="15840" w:name="_ETM_Q35_685340"/>
      <w:bookmarkEnd w:id="15840"/>
      <w:r>
        <w:rPr>
          <w:rFonts w:hint="cs"/>
          <w:rtl/>
        </w:rPr>
        <w:t>ב</w:t>
      </w:r>
      <w:r w:rsidRPr="00E05307">
        <w:rPr>
          <w:rtl/>
        </w:rPr>
        <w:t>וועדה</w:t>
      </w:r>
      <w:r>
        <w:rPr>
          <w:rFonts w:hint="cs"/>
          <w:rtl/>
        </w:rPr>
        <w:t>.</w:t>
      </w:r>
    </w:p>
    <w:p w:rsidR="00D718D8" w:rsidRDefault="00D718D8" w:rsidP="00BF4755">
      <w:pPr>
        <w:rPr>
          <w:rtl/>
        </w:rPr>
      </w:pPr>
    </w:p>
    <w:p w:rsidR="00D718D8" w:rsidRDefault="00D718D8" w:rsidP="00BF4755">
      <w:pPr>
        <w:pStyle w:val="af5"/>
        <w:keepNext/>
        <w:rPr>
          <w:rtl/>
        </w:rPr>
      </w:pPr>
      <w:bookmarkStart w:id="15841" w:name="ET_interruption_5109_39"/>
      <w:r w:rsidRPr="00787459">
        <w:rPr>
          <w:rStyle w:val="TagStyle"/>
          <w:rtl/>
        </w:rPr>
        <w:t xml:space="preserve"> &lt;&lt; קריאה &gt;&gt; </w:t>
      </w:r>
      <w:r>
        <w:rPr>
          <w:rtl/>
        </w:rPr>
        <w:t>אלעזר שטרן (יש עתיד):</w:t>
      </w:r>
      <w:r w:rsidRPr="00787459">
        <w:rPr>
          <w:rStyle w:val="TagStyle"/>
          <w:rtl/>
        </w:rPr>
        <w:t xml:space="preserve"> &lt;&lt; קריאה &gt;&gt;</w:t>
      </w:r>
      <w:r>
        <w:rPr>
          <w:rtl/>
        </w:rPr>
        <w:t xml:space="preserve">   </w:t>
      </w:r>
      <w:bookmarkEnd w:id="15841"/>
    </w:p>
    <w:p w:rsidR="00D718D8" w:rsidRDefault="00D718D8" w:rsidP="00B07973">
      <w:pPr>
        <w:rPr>
          <w:rtl/>
        </w:rPr>
      </w:pPr>
    </w:p>
    <w:p w:rsidR="00D718D8" w:rsidRDefault="00D718D8" w:rsidP="00B07973">
      <w:pPr>
        <w:rPr>
          <w:rtl/>
        </w:rPr>
      </w:pPr>
      <w:r>
        <w:rPr>
          <w:rFonts w:hint="cs"/>
          <w:rtl/>
        </w:rPr>
        <w:t xml:space="preserve">לא </w:t>
      </w:r>
      <w:r w:rsidR="00B07973">
        <w:rPr>
          <w:rFonts w:hint="cs"/>
          <w:rtl/>
        </w:rPr>
        <w:t>– – –</w:t>
      </w:r>
      <w:r>
        <w:rPr>
          <w:rFonts w:hint="cs"/>
          <w:rtl/>
        </w:rPr>
        <w:t xml:space="preserve"> אם הוא יודע </w:t>
      </w:r>
      <w:r w:rsidR="00B07973">
        <w:rPr>
          <w:rFonts w:hint="cs"/>
          <w:rtl/>
        </w:rPr>
        <w:t>– – –</w:t>
      </w:r>
    </w:p>
    <w:p w:rsidR="00D718D8" w:rsidRDefault="00D718D8" w:rsidP="00BF4755">
      <w:pPr>
        <w:rPr>
          <w:rtl/>
        </w:rPr>
      </w:pPr>
      <w:bookmarkStart w:id="15842" w:name="_ETM_Q35_697008"/>
      <w:bookmarkStart w:id="15843" w:name="_ETM_Q35_697097"/>
      <w:bookmarkEnd w:id="15842"/>
      <w:bookmarkEnd w:id="15843"/>
    </w:p>
    <w:p w:rsidR="00D718D8" w:rsidRDefault="00D718D8" w:rsidP="00BF4755">
      <w:pPr>
        <w:pStyle w:val="-"/>
        <w:keepNext/>
        <w:rPr>
          <w:rtl/>
        </w:rPr>
      </w:pPr>
      <w:bookmarkStart w:id="15844" w:name="_ETM_Q35_685231"/>
      <w:bookmarkStart w:id="15845" w:name="_ETM_Q35_685304"/>
      <w:bookmarkStart w:id="15846" w:name="ET_speakercontinue_6448_40"/>
      <w:bookmarkEnd w:id="15844"/>
      <w:bookmarkEnd w:id="15845"/>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846"/>
    </w:p>
    <w:p w:rsidR="00D718D8" w:rsidRDefault="00D718D8" w:rsidP="00B07973">
      <w:pPr>
        <w:rPr>
          <w:rtl/>
        </w:rPr>
      </w:pPr>
    </w:p>
    <w:p w:rsidR="00D718D8" w:rsidRDefault="00D718D8" w:rsidP="00B07973">
      <w:pPr>
        <w:rPr>
          <w:rtl/>
        </w:rPr>
      </w:pPr>
      <w:bookmarkStart w:id="15847" w:name="_ETM_Q35_686599"/>
      <w:bookmarkEnd w:id="15847"/>
      <w:r w:rsidRPr="00E05307">
        <w:rPr>
          <w:rtl/>
        </w:rPr>
        <w:t xml:space="preserve">מי </w:t>
      </w:r>
      <w:bookmarkStart w:id="15848" w:name="_ETM_Q35_686930"/>
      <w:bookmarkEnd w:id="15848"/>
      <w:r w:rsidRPr="00E05307">
        <w:rPr>
          <w:rtl/>
        </w:rPr>
        <w:t xml:space="preserve">שהיה </w:t>
      </w:r>
      <w:bookmarkStart w:id="15849" w:name="_ETM_Q35_687379"/>
      <w:bookmarkEnd w:id="15849"/>
      <w:r w:rsidRPr="00E05307">
        <w:rPr>
          <w:rtl/>
        </w:rPr>
        <w:t xml:space="preserve">בוועדה </w:t>
      </w:r>
      <w:bookmarkStart w:id="15850" w:name="_ETM_Q35_687950"/>
      <w:bookmarkEnd w:id="15850"/>
      <w:r w:rsidRPr="00E05307">
        <w:rPr>
          <w:rtl/>
        </w:rPr>
        <w:t xml:space="preserve">קיבל </w:t>
      </w:r>
      <w:bookmarkStart w:id="15851" w:name="_ETM_Q35_688310"/>
      <w:bookmarkEnd w:id="15851"/>
      <w:r w:rsidRPr="00E05307">
        <w:rPr>
          <w:rtl/>
        </w:rPr>
        <w:t>תשובה</w:t>
      </w:r>
      <w:r>
        <w:rPr>
          <w:rFonts w:hint="cs"/>
          <w:rtl/>
        </w:rPr>
        <w:t>.</w:t>
      </w:r>
      <w:r w:rsidRPr="00E05307">
        <w:rPr>
          <w:rtl/>
        </w:rPr>
        <w:t xml:space="preserve"> </w:t>
      </w:r>
      <w:bookmarkStart w:id="15852" w:name="_ETM_Q35_688700"/>
      <w:bookmarkEnd w:id="15852"/>
      <w:r w:rsidRPr="00E05307">
        <w:rPr>
          <w:rtl/>
        </w:rPr>
        <w:t>זה</w:t>
      </w:r>
      <w:r>
        <w:rPr>
          <w:rFonts w:hint="cs"/>
          <w:rtl/>
        </w:rPr>
        <w:t xml:space="preserve"> </w:t>
      </w:r>
      <w:r w:rsidR="00414534">
        <w:rPr>
          <w:rFonts w:hint="eastAsia"/>
          <w:rtl/>
        </w:rPr>
        <w:t xml:space="preserve">– </w:t>
      </w:r>
      <w:bookmarkStart w:id="15853" w:name="_ETM_Q35_688879"/>
      <w:bookmarkEnd w:id="15853"/>
      <w:r w:rsidR="00414534">
        <w:rPr>
          <w:rFonts w:hint="cs"/>
          <w:rtl/>
        </w:rPr>
        <w:t>1</w:t>
      </w:r>
      <w:r>
        <w:rPr>
          <w:rFonts w:hint="cs"/>
          <w:rtl/>
        </w:rPr>
        <w:t xml:space="preserve">. </w:t>
      </w:r>
      <w:r w:rsidR="00414534">
        <w:rPr>
          <w:rFonts w:hint="cs"/>
          <w:rtl/>
        </w:rPr>
        <w:t>2.</w:t>
      </w:r>
      <w:r>
        <w:rPr>
          <w:rFonts w:hint="cs"/>
          <w:rtl/>
        </w:rPr>
        <w:t xml:space="preserve"> </w:t>
      </w:r>
      <w:bookmarkStart w:id="15854" w:name="_ETM_Q35_690290"/>
      <w:bookmarkEnd w:id="15854"/>
      <w:r>
        <w:rPr>
          <w:rFonts w:hint="cs"/>
          <w:rtl/>
        </w:rPr>
        <w:t>שאלת מהם</w:t>
      </w:r>
      <w:r w:rsidRPr="00E05307">
        <w:rPr>
          <w:rtl/>
        </w:rPr>
        <w:t xml:space="preserve"> </w:t>
      </w:r>
      <w:bookmarkStart w:id="15855" w:name="_ETM_Q35_691099"/>
      <w:bookmarkEnd w:id="15855"/>
      <w:r>
        <w:rPr>
          <w:rFonts w:hint="cs"/>
          <w:rtl/>
        </w:rPr>
        <w:t>ה</w:t>
      </w:r>
      <w:r w:rsidRPr="00E05307">
        <w:rPr>
          <w:rtl/>
        </w:rPr>
        <w:t>מקורות</w:t>
      </w:r>
      <w:r>
        <w:rPr>
          <w:rFonts w:hint="cs"/>
          <w:rtl/>
        </w:rPr>
        <w:t>.</w:t>
      </w:r>
      <w:r w:rsidRPr="00E05307">
        <w:rPr>
          <w:rtl/>
        </w:rPr>
        <w:t xml:space="preserve"> </w:t>
      </w:r>
      <w:bookmarkStart w:id="15856" w:name="_ETM_Q35_692409"/>
      <w:bookmarkEnd w:id="15856"/>
      <w:r w:rsidRPr="00E05307">
        <w:rPr>
          <w:rtl/>
        </w:rPr>
        <w:t xml:space="preserve">יש </w:t>
      </w:r>
      <w:bookmarkStart w:id="15857" w:name="_ETM_Q35_692769"/>
      <w:bookmarkEnd w:id="15857"/>
      <w:r w:rsidRPr="00E05307">
        <w:rPr>
          <w:rtl/>
        </w:rPr>
        <w:t xml:space="preserve">גם </w:t>
      </w:r>
      <w:bookmarkStart w:id="15858" w:name="_ETM_Q35_693489"/>
      <w:bookmarkEnd w:id="15858"/>
      <w:r>
        <w:rPr>
          <w:rFonts w:hint="cs"/>
          <w:rtl/>
        </w:rPr>
        <w:t>בבבלי</w:t>
      </w:r>
      <w:r w:rsidRPr="00E05307">
        <w:rPr>
          <w:rtl/>
        </w:rPr>
        <w:t xml:space="preserve"> </w:t>
      </w:r>
      <w:bookmarkStart w:id="15859" w:name="_ETM_Q35_694059"/>
      <w:bookmarkEnd w:id="15859"/>
      <w:r w:rsidRPr="00E05307">
        <w:rPr>
          <w:rtl/>
        </w:rPr>
        <w:t xml:space="preserve">וגם </w:t>
      </w:r>
      <w:bookmarkStart w:id="15860" w:name="_ETM_Q35_694480"/>
      <w:bookmarkEnd w:id="15860"/>
      <w:r>
        <w:rPr>
          <w:rFonts w:hint="cs"/>
          <w:rtl/>
        </w:rPr>
        <w:t xml:space="preserve">בירושלמי. אתה אמרת: תביאו לי בבלי, ירושלמי. חוג בקיאות </w:t>
      </w:r>
      <w:r w:rsidR="00B07973">
        <w:rPr>
          <w:rFonts w:hint="cs"/>
          <w:rtl/>
        </w:rPr>
        <w:t>– – –</w:t>
      </w:r>
    </w:p>
    <w:p w:rsidR="00D718D8" w:rsidRDefault="00D718D8" w:rsidP="00BF4755">
      <w:pPr>
        <w:rPr>
          <w:rtl/>
        </w:rPr>
      </w:pPr>
      <w:bookmarkStart w:id="15861" w:name="_ETM_Q35_699828"/>
      <w:bookmarkStart w:id="15862" w:name="_ETM_Q35_699914"/>
      <w:bookmarkEnd w:id="15861"/>
      <w:bookmarkEnd w:id="15862"/>
    </w:p>
    <w:p w:rsidR="00D718D8" w:rsidRDefault="00D718D8" w:rsidP="00BF4755">
      <w:pPr>
        <w:pStyle w:val="af5"/>
        <w:keepNext/>
        <w:rPr>
          <w:rtl/>
        </w:rPr>
      </w:pPr>
      <w:bookmarkStart w:id="15863" w:name="ET_interruption_5109_41"/>
      <w:r w:rsidRPr="00787459">
        <w:rPr>
          <w:rStyle w:val="TagStyle"/>
          <w:rtl/>
        </w:rPr>
        <w:t xml:space="preserve"> &lt;&lt; קריאה &gt;&gt; </w:t>
      </w:r>
      <w:r>
        <w:rPr>
          <w:rtl/>
        </w:rPr>
        <w:t>אלעזר שטרן (יש עתיד):</w:t>
      </w:r>
      <w:r w:rsidRPr="00787459">
        <w:rPr>
          <w:rStyle w:val="TagStyle"/>
          <w:rtl/>
        </w:rPr>
        <w:t xml:space="preserve"> &lt;&lt; קריאה &gt;&gt;</w:t>
      </w:r>
      <w:r>
        <w:rPr>
          <w:rtl/>
        </w:rPr>
        <w:t xml:space="preserve">   </w:t>
      </w:r>
      <w:bookmarkEnd w:id="15863"/>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15864" w:name="_ETM_Q35_699969"/>
      <w:bookmarkStart w:id="15865" w:name="_ETM_Q35_700012"/>
      <w:bookmarkEnd w:id="15864"/>
      <w:bookmarkEnd w:id="15865"/>
    </w:p>
    <w:p w:rsidR="00D718D8" w:rsidRDefault="00D718D8" w:rsidP="00BF4755">
      <w:pPr>
        <w:pStyle w:val="-"/>
        <w:keepNext/>
        <w:rPr>
          <w:rtl/>
        </w:rPr>
      </w:pPr>
      <w:bookmarkStart w:id="15866" w:name="ET_speakercontinue_6448_42"/>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866"/>
    </w:p>
    <w:p w:rsidR="00D718D8" w:rsidRDefault="00D718D8" w:rsidP="00B07973">
      <w:pPr>
        <w:rPr>
          <w:rtl/>
        </w:rPr>
      </w:pPr>
    </w:p>
    <w:p w:rsidR="00D718D8" w:rsidRDefault="00D718D8" w:rsidP="00B07973">
      <w:pPr>
        <w:rPr>
          <w:rtl/>
        </w:rPr>
      </w:pPr>
      <w:r>
        <w:rPr>
          <w:rFonts w:hint="cs"/>
          <w:rtl/>
        </w:rPr>
        <w:t xml:space="preserve">כן, כן. הבאתי </w:t>
      </w:r>
      <w:r w:rsidR="00B07973">
        <w:rPr>
          <w:rFonts w:hint="cs"/>
          <w:rtl/>
        </w:rPr>
        <w:t>– –</w:t>
      </w:r>
    </w:p>
    <w:p w:rsidR="00D718D8" w:rsidRDefault="00D718D8" w:rsidP="00BF4755">
      <w:pPr>
        <w:rPr>
          <w:rtl/>
        </w:rPr>
      </w:pPr>
    </w:p>
    <w:p w:rsidR="00D718D8" w:rsidRDefault="00D718D8" w:rsidP="00BF4755">
      <w:pPr>
        <w:pStyle w:val="af6"/>
        <w:keepNext/>
        <w:rPr>
          <w:rtl/>
        </w:rPr>
      </w:pPr>
      <w:bookmarkStart w:id="15867" w:name="ET_yor_6129_43"/>
      <w:r w:rsidRPr="00787459">
        <w:rPr>
          <w:rStyle w:val="TagStyle"/>
          <w:rtl/>
        </w:rPr>
        <w:t xml:space="preserve"> &lt;&lt; יור &gt;&gt; </w:t>
      </w:r>
      <w:r>
        <w:rPr>
          <w:rtl/>
        </w:rPr>
        <w:t>היו"ר ישראל אייכלר:</w:t>
      </w:r>
      <w:r w:rsidRPr="00787459">
        <w:rPr>
          <w:rStyle w:val="TagStyle"/>
          <w:rtl/>
        </w:rPr>
        <w:t xml:space="preserve"> &lt;&lt; יור &gt;&gt;</w:t>
      </w:r>
      <w:r>
        <w:rPr>
          <w:rtl/>
        </w:rPr>
        <w:t xml:space="preserve">   </w:t>
      </w:r>
      <w:bookmarkEnd w:id="15867"/>
    </w:p>
    <w:p w:rsidR="00D718D8" w:rsidRDefault="00D718D8" w:rsidP="00B07973">
      <w:pPr>
        <w:rPr>
          <w:rtl/>
        </w:rPr>
      </w:pPr>
    </w:p>
    <w:p w:rsidR="00D718D8" w:rsidRDefault="00D718D8" w:rsidP="00BF4755">
      <w:pPr>
        <w:rPr>
          <w:rtl/>
        </w:rPr>
      </w:pPr>
      <w:r>
        <w:rPr>
          <w:rFonts w:hint="cs"/>
          <w:rtl/>
        </w:rPr>
        <w:t>לא להפריע.</w:t>
      </w:r>
    </w:p>
    <w:p w:rsidR="00D718D8" w:rsidRDefault="00D718D8" w:rsidP="00BF4755">
      <w:pPr>
        <w:rPr>
          <w:rtl/>
        </w:rPr>
      </w:pPr>
    </w:p>
    <w:p w:rsidR="00D718D8" w:rsidRDefault="00D718D8" w:rsidP="00BF4755">
      <w:pPr>
        <w:pStyle w:val="-"/>
        <w:keepNext/>
        <w:rPr>
          <w:rtl/>
        </w:rPr>
      </w:pPr>
      <w:bookmarkStart w:id="15868" w:name="ET_speakercontinue_6448_44"/>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868"/>
    </w:p>
    <w:p w:rsidR="00D718D8" w:rsidRDefault="00D718D8" w:rsidP="00B07973">
      <w:pPr>
        <w:rPr>
          <w:rtl/>
        </w:rPr>
      </w:pPr>
    </w:p>
    <w:p w:rsidR="00D718D8" w:rsidRDefault="00B07973" w:rsidP="00B07973">
      <w:pPr>
        <w:rPr>
          <w:rtl/>
        </w:rPr>
      </w:pPr>
      <w:r>
        <w:rPr>
          <w:rFonts w:hint="cs"/>
          <w:rtl/>
        </w:rPr>
        <w:t>– –</w:t>
      </w:r>
      <w:r w:rsidR="00D718D8">
        <w:rPr>
          <w:rFonts w:hint="cs"/>
          <w:rtl/>
        </w:rPr>
        <w:t xml:space="preserve"> הבאתי</w:t>
      </w:r>
      <w:bookmarkStart w:id="15869" w:name="_ETM_Q35_703072"/>
      <w:bookmarkEnd w:id="15869"/>
      <w:r w:rsidR="00D718D8">
        <w:rPr>
          <w:rFonts w:hint="cs"/>
          <w:rtl/>
        </w:rPr>
        <w:t xml:space="preserve"> מקור גם מהבבלי וגם מהירושלמי, בשניות שהייתי כאן </w:t>
      </w:r>
      <w:bookmarkStart w:id="15870" w:name="_ETM_Q35_713277"/>
      <w:bookmarkEnd w:id="15870"/>
      <w:r>
        <w:rPr>
          <w:rFonts w:hint="cs"/>
          <w:rtl/>
        </w:rPr>
        <w:t>– –</w:t>
      </w:r>
      <w:r w:rsidR="00D718D8">
        <w:rPr>
          <w:rFonts w:hint="cs"/>
          <w:rtl/>
        </w:rPr>
        <w:t xml:space="preserve"> </w:t>
      </w:r>
    </w:p>
    <w:p w:rsidR="00D718D8" w:rsidRDefault="00D718D8" w:rsidP="00BF4755">
      <w:pPr>
        <w:rPr>
          <w:rtl/>
        </w:rPr>
      </w:pPr>
    </w:p>
    <w:p w:rsidR="00D718D8" w:rsidRDefault="00D718D8" w:rsidP="00BF4755">
      <w:pPr>
        <w:pStyle w:val="af5"/>
        <w:keepNext/>
        <w:rPr>
          <w:rtl/>
        </w:rPr>
      </w:pPr>
      <w:bookmarkStart w:id="15871" w:name="ET_interruption_5109_45"/>
      <w:r w:rsidRPr="00787459">
        <w:rPr>
          <w:rStyle w:val="TagStyle"/>
          <w:rtl/>
        </w:rPr>
        <w:t xml:space="preserve"> &lt;&lt; קריאה &gt;&gt; </w:t>
      </w:r>
      <w:r>
        <w:rPr>
          <w:rtl/>
        </w:rPr>
        <w:t>אלעזר שטרן (יש עתיד):</w:t>
      </w:r>
      <w:r w:rsidRPr="00787459">
        <w:rPr>
          <w:rStyle w:val="TagStyle"/>
          <w:rtl/>
        </w:rPr>
        <w:t xml:space="preserve"> &lt;&lt; קריאה &gt;&gt;</w:t>
      </w:r>
      <w:r>
        <w:rPr>
          <w:rtl/>
        </w:rPr>
        <w:t xml:space="preserve">   </w:t>
      </w:r>
      <w:bookmarkEnd w:id="15871"/>
    </w:p>
    <w:p w:rsidR="00D718D8" w:rsidRDefault="00D718D8" w:rsidP="00B07973">
      <w:pPr>
        <w:rPr>
          <w:rtl/>
        </w:rPr>
      </w:pPr>
    </w:p>
    <w:p w:rsidR="00D718D8" w:rsidRDefault="00D718D8" w:rsidP="00B07973">
      <w:pPr>
        <w:rPr>
          <w:rtl/>
        </w:rPr>
      </w:pPr>
      <w:r>
        <w:rPr>
          <w:rFonts w:hint="cs"/>
          <w:rtl/>
        </w:rPr>
        <w:t xml:space="preserve">שמה </w:t>
      </w:r>
      <w:r w:rsidR="00B07973">
        <w:rPr>
          <w:rFonts w:hint="cs"/>
          <w:rtl/>
        </w:rPr>
        <w:t>– – –</w:t>
      </w:r>
    </w:p>
    <w:p w:rsidR="00D718D8" w:rsidRDefault="00D718D8" w:rsidP="00BF4755">
      <w:pPr>
        <w:rPr>
          <w:rtl/>
        </w:rPr>
      </w:pPr>
    </w:p>
    <w:p w:rsidR="00D718D8" w:rsidRDefault="00D718D8" w:rsidP="00BF4755">
      <w:pPr>
        <w:pStyle w:val="-"/>
        <w:keepNext/>
        <w:rPr>
          <w:rtl/>
        </w:rPr>
      </w:pPr>
      <w:bookmarkStart w:id="15872" w:name="ET_speakercontinue_6448_46"/>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872"/>
    </w:p>
    <w:p w:rsidR="00D718D8" w:rsidRDefault="00D718D8" w:rsidP="00B07973">
      <w:pPr>
        <w:rPr>
          <w:rtl/>
        </w:rPr>
      </w:pPr>
    </w:p>
    <w:p w:rsidR="00D718D8" w:rsidRDefault="00B07973" w:rsidP="00B07973">
      <w:pPr>
        <w:rPr>
          <w:rtl/>
        </w:rPr>
      </w:pPr>
      <w:bookmarkStart w:id="15873" w:name="_ETM_Q35_706909"/>
      <w:bookmarkEnd w:id="15873"/>
      <w:r>
        <w:rPr>
          <w:rFonts w:hint="cs"/>
          <w:rtl/>
        </w:rPr>
        <w:t>– –</w:t>
      </w:r>
      <w:r w:rsidR="00D718D8">
        <w:rPr>
          <w:rFonts w:hint="cs"/>
          <w:rtl/>
        </w:rPr>
        <w:t xml:space="preserve"> </w:t>
      </w:r>
      <w:r w:rsidR="00D718D8" w:rsidRPr="00E05307">
        <w:rPr>
          <w:rtl/>
        </w:rPr>
        <w:t xml:space="preserve">שבעם </w:t>
      </w:r>
      <w:bookmarkStart w:id="15874" w:name="_ETM_Q35_707450"/>
      <w:bookmarkEnd w:id="15874"/>
      <w:r w:rsidR="00D718D8" w:rsidRPr="00E05307">
        <w:rPr>
          <w:rtl/>
        </w:rPr>
        <w:t xml:space="preserve">ישראל </w:t>
      </w:r>
      <w:bookmarkStart w:id="15875" w:name="_ETM_Q35_708500"/>
      <w:bookmarkEnd w:id="15875"/>
      <w:r w:rsidR="00414534">
        <w:rPr>
          <w:rFonts w:hint="cs"/>
          <w:rtl/>
        </w:rPr>
        <w:t xml:space="preserve">– </w:t>
      </w:r>
      <w:r w:rsidR="00D718D8" w:rsidRPr="00E05307">
        <w:rPr>
          <w:rtl/>
        </w:rPr>
        <w:t>ואתה</w:t>
      </w:r>
      <w:r w:rsidR="00414534">
        <w:rPr>
          <w:rFonts w:hint="cs"/>
          <w:rtl/>
        </w:rPr>
        <w:t>,</w:t>
      </w:r>
      <w:r w:rsidR="00D718D8" w:rsidRPr="00E05307">
        <w:rPr>
          <w:rtl/>
        </w:rPr>
        <w:t xml:space="preserve"> </w:t>
      </w:r>
      <w:bookmarkStart w:id="15876" w:name="_ETM_Q35_708950"/>
      <w:bookmarkEnd w:id="15876"/>
      <w:r w:rsidR="00D718D8" w:rsidRPr="00E05307">
        <w:rPr>
          <w:rtl/>
        </w:rPr>
        <w:t>ח</w:t>
      </w:r>
      <w:r w:rsidR="00D718D8">
        <w:rPr>
          <w:rFonts w:hint="cs"/>
          <w:rtl/>
        </w:rPr>
        <w:t>בר הכנסת ליברמן</w:t>
      </w:r>
      <w:bookmarkStart w:id="15877" w:name="_ETM_Q35_709189"/>
      <w:bookmarkEnd w:id="15877"/>
      <w:r w:rsidR="00414534">
        <w:rPr>
          <w:rFonts w:hint="cs"/>
          <w:rtl/>
        </w:rPr>
        <w:t>,</w:t>
      </w:r>
      <w:r w:rsidR="00D718D8" w:rsidRPr="00E05307">
        <w:rPr>
          <w:rtl/>
        </w:rPr>
        <w:t xml:space="preserve"> </w:t>
      </w:r>
      <w:bookmarkStart w:id="15878" w:name="_ETM_Q35_709640"/>
      <w:bookmarkEnd w:id="15878"/>
      <w:r w:rsidR="00D718D8" w:rsidRPr="00E05307">
        <w:rPr>
          <w:rtl/>
        </w:rPr>
        <w:t xml:space="preserve">מכיר </w:t>
      </w:r>
      <w:bookmarkStart w:id="15879" w:name="_ETM_Q35_710000"/>
      <w:bookmarkEnd w:id="15879"/>
      <w:r w:rsidR="00D718D8" w:rsidRPr="00E05307">
        <w:rPr>
          <w:rtl/>
        </w:rPr>
        <w:t xml:space="preserve">את </w:t>
      </w:r>
      <w:bookmarkStart w:id="15880" w:name="_ETM_Q35_710090"/>
      <w:bookmarkEnd w:id="15880"/>
      <w:r w:rsidR="00D718D8" w:rsidRPr="00E05307">
        <w:rPr>
          <w:rtl/>
        </w:rPr>
        <w:t>זה</w:t>
      </w:r>
      <w:r w:rsidR="00D718D8">
        <w:rPr>
          <w:rFonts w:hint="cs"/>
          <w:rtl/>
        </w:rPr>
        <w:t>,</w:t>
      </w:r>
      <w:r w:rsidR="00D718D8" w:rsidRPr="00E05307">
        <w:rPr>
          <w:rtl/>
        </w:rPr>
        <w:t xml:space="preserve"> </w:t>
      </w:r>
      <w:bookmarkStart w:id="15881" w:name="_ETM_Q35_710840"/>
      <w:bookmarkEnd w:id="15881"/>
      <w:r w:rsidR="00D718D8" w:rsidRPr="00E05307">
        <w:rPr>
          <w:rtl/>
        </w:rPr>
        <w:t xml:space="preserve">יודע </w:t>
      </w:r>
      <w:bookmarkStart w:id="15882" w:name="_ETM_Q35_711230"/>
      <w:bookmarkEnd w:id="15882"/>
      <w:r w:rsidR="00D718D8">
        <w:rPr>
          <w:rFonts w:hint="cs"/>
          <w:rtl/>
        </w:rPr>
        <w:t>שיש</w:t>
      </w:r>
      <w:bookmarkStart w:id="15883" w:name="_ETM_Q35_711559"/>
      <w:bookmarkEnd w:id="15883"/>
      <w:r w:rsidR="00D718D8" w:rsidRPr="00E05307">
        <w:rPr>
          <w:rtl/>
        </w:rPr>
        <w:t xml:space="preserve"> </w:t>
      </w:r>
      <w:bookmarkStart w:id="15884" w:name="_ETM_Q35_711709"/>
      <w:bookmarkEnd w:id="15884"/>
      <w:r w:rsidR="00D718D8" w:rsidRPr="00E05307">
        <w:rPr>
          <w:rtl/>
        </w:rPr>
        <w:t xml:space="preserve">מנהגים </w:t>
      </w:r>
      <w:bookmarkStart w:id="15885" w:name="_ETM_Q35_712129"/>
      <w:bookmarkEnd w:id="15885"/>
      <w:r w:rsidR="00D718D8" w:rsidRPr="00E05307">
        <w:rPr>
          <w:rtl/>
        </w:rPr>
        <w:t>שונים</w:t>
      </w:r>
      <w:r w:rsidR="00D718D8">
        <w:rPr>
          <w:rFonts w:hint="cs"/>
          <w:rtl/>
        </w:rPr>
        <w:t>,</w:t>
      </w:r>
      <w:r w:rsidR="00D718D8" w:rsidRPr="00E05307">
        <w:rPr>
          <w:rtl/>
        </w:rPr>
        <w:t xml:space="preserve"> </w:t>
      </w:r>
      <w:bookmarkStart w:id="15886" w:name="_ETM_Q35_713099"/>
      <w:bookmarkEnd w:id="15886"/>
      <w:r w:rsidR="00D718D8" w:rsidRPr="00E05307">
        <w:rPr>
          <w:rtl/>
        </w:rPr>
        <w:t xml:space="preserve">יודע </w:t>
      </w:r>
      <w:bookmarkStart w:id="15887" w:name="_ETM_Q35_713549"/>
      <w:bookmarkEnd w:id="15887"/>
      <w:r w:rsidR="00D718D8" w:rsidRPr="00E05307">
        <w:rPr>
          <w:rtl/>
        </w:rPr>
        <w:t xml:space="preserve">שיש </w:t>
      </w:r>
      <w:bookmarkStart w:id="15888" w:name="_ETM_Q35_713879"/>
      <w:bookmarkEnd w:id="15888"/>
      <w:r w:rsidR="00D718D8" w:rsidRPr="00E05307">
        <w:rPr>
          <w:rtl/>
        </w:rPr>
        <w:t xml:space="preserve">בית </w:t>
      </w:r>
      <w:bookmarkStart w:id="15889" w:name="_ETM_Q35_714089"/>
      <w:bookmarkEnd w:id="15889"/>
      <w:r w:rsidR="00D718D8" w:rsidRPr="00E05307">
        <w:rPr>
          <w:rtl/>
        </w:rPr>
        <w:t xml:space="preserve">שמאי </w:t>
      </w:r>
      <w:bookmarkStart w:id="15890" w:name="_ETM_Q35_714419"/>
      <w:bookmarkEnd w:id="15890"/>
      <w:r w:rsidR="00D718D8">
        <w:rPr>
          <w:rFonts w:hint="cs"/>
          <w:rtl/>
        </w:rPr>
        <w:t>ו</w:t>
      </w:r>
      <w:r w:rsidR="00D718D8" w:rsidRPr="00E05307">
        <w:rPr>
          <w:rtl/>
        </w:rPr>
        <w:t xml:space="preserve">בית </w:t>
      </w:r>
      <w:bookmarkStart w:id="15891" w:name="_ETM_Q35_714689"/>
      <w:bookmarkEnd w:id="15891"/>
      <w:r w:rsidR="00D718D8" w:rsidRPr="00E05307">
        <w:rPr>
          <w:rtl/>
        </w:rPr>
        <w:t>הלל</w:t>
      </w:r>
      <w:r w:rsidR="00D718D8">
        <w:rPr>
          <w:rFonts w:hint="cs"/>
          <w:rtl/>
        </w:rPr>
        <w:t>.</w:t>
      </w:r>
      <w:r w:rsidR="00D718D8" w:rsidRPr="00E05307">
        <w:rPr>
          <w:rtl/>
        </w:rPr>
        <w:t xml:space="preserve"> </w:t>
      </w:r>
      <w:bookmarkStart w:id="15892" w:name="_ETM_Q35_715550"/>
      <w:bookmarkEnd w:id="15892"/>
      <w:r w:rsidR="00D718D8" w:rsidRPr="00E05307">
        <w:rPr>
          <w:rtl/>
        </w:rPr>
        <w:t>רגע</w:t>
      </w:r>
      <w:r w:rsidR="00D718D8">
        <w:rPr>
          <w:rFonts w:hint="cs"/>
          <w:rtl/>
        </w:rPr>
        <w:t>,</w:t>
      </w:r>
      <w:r w:rsidR="00D718D8" w:rsidRPr="00E05307">
        <w:rPr>
          <w:rtl/>
        </w:rPr>
        <w:t xml:space="preserve"> </w:t>
      </w:r>
      <w:bookmarkStart w:id="15893" w:name="_ETM_Q35_715880"/>
      <w:bookmarkEnd w:id="15893"/>
      <w:r w:rsidR="00D718D8">
        <w:rPr>
          <w:rFonts w:hint="cs"/>
          <w:rtl/>
        </w:rPr>
        <w:t xml:space="preserve">אם </w:t>
      </w:r>
      <w:bookmarkStart w:id="15894" w:name="_ETM_Q35_716326"/>
      <w:bookmarkEnd w:id="15894"/>
      <w:r w:rsidR="00D718D8" w:rsidRPr="00E05307">
        <w:rPr>
          <w:rtl/>
        </w:rPr>
        <w:t xml:space="preserve">תקשיב </w:t>
      </w:r>
      <w:bookmarkStart w:id="15895" w:name="_ETM_Q35_716150"/>
      <w:bookmarkEnd w:id="15895"/>
      <w:r w:rsidR="00D718D8" w:rsidRPr="00E05307">
        <w:rPr>
          <w:rtl/>
        </w:rPr>
        <w:t xml:space="preserve">עד </w:t>
      </w:r>
      <w:bookmarkStart w:id="15896" w:name="_ETM_Q35_716270"/>
      <w:bookmarkEnd w:id="15896"/>
      <w:r w:rsidR="00D718D8" w:rsidRPr="00E05307">
        <w:rPr>
          <w:rtl/>
        </w:rPr>
        <w:t xml:space="preserve">הסוף </w:t>
      </w:r>
      <w:bookmarkStart w:id="15897" w:name="_ETM_Q35_716510"/>
      <w:bookmarkEnd w:id="15897"/>
      <w:r w:rsidR="00D718D8" w:rsidRPr="00E05307">
        <w:rPr>
          <w:rtl/>
        </w:rPr>
        <w:t xml:space="preserve">אתה </w:t>
      </w:r>
      <w:bookmarkStart w:id="15898" w:name="_ETM_Q35_716630"/>
      <w:bookmarkEnd w:id="15898"/>
      <w:r w:rsidR="00D718D8" w:rsidRPr="00E05307">
        <w:rPr>
          <w:rtl/>
        </w:rPr>
        <w:t xml:space="preserve">גם </w:t>
      </w:r>
      <w:bookmarkStart w:id="15899" w:name="_ETM_Q35_716809"/>
      <w:bookmarkEnd w:id="15899"/>
      <w:r w:rsidR="00D718D8" w:rsidRPr="00E05307">
        <w:rPr>
          <w:rtl/>
        </w:rPr>
        <w:t>תבין</w:t>
      </w:r>
      <w:r w:rsidR="00D718D8">
        <w:rPr>
          <w:rFonts w:hint="cs"/>
          <w:rtl/>
        </w:rPr>
        <w:t>.</w:t>
      </w:r>
      <w:r w:rsidR="00D718D8" w:rsidRPr="00E05307">
        <w:rPr>
          <w:rtl/>
        </w:rPr>
        <w:t xml:space="preserve"> </w:t>
      </w:r>
      <w:bookmarkStart w:id="15900" w:name="_ETM_Q35_717559"/>
      <w:bookmarkEnd w:id="15900"/>
      <w:r w:rsidR="00D718D8" w:rsidRPr="00E05307">
        <w:rPr>
          <w:rtl/>
        </w:rPr>
        <w:t xml:space="preserve">מי </w:t>
      </w:r>
      <w:bookmarkStart w:id="15901" w:name="_ETM_Q35_717860"/>
      <w:bookmarkStart w:id="15902" w:name="_ETM_Q35_718250"/>
      <w:bookmarkEnd w:id="15901"/>
      <w:bookmarkEnd w:id="15902"/>
      <w:r w:rsidR="00D718D8">
        <w:rPr>
          <w:rFonts w:hint="cs"/>
          <w:rtl/>
        </w:rPr>
        <w:t>ש</w:t>
      </w:r>
      <w:r w:rsidR="00D718D8" w:rsidRPr="00E05307">
        <w:rPr>
          <w:rtl/>
        </w:rPr>
        <w:t xml:space="preserve">מפסיק </w:t>
      </w:r>
      <w:bookmarkStart w:id="15903" w:name="_ETM_Q35_718640"/>
      <w:bookmarkEnd w:id="15903"/>
      <w:r w:rsidR="00D718D8" w:rsidRPr="00E05307">
        <w:rPr>
          <w:rtl/>
        </w:rPr>
        <w:t xml:space="preserve">אותי </w:t>
      </w:r>
      <w:bookmarkStart w:id="15904" w:name="_ETM_Q35_718790"/>
      <w:bookmarkEnd w:id="15904"/>
      <w:r w:rsidR="00D718D8" w:rsidRPr="00E05307">
        <w:rPr>
          <w:rtl/>
        </w:rPr>
        <w:t>באמצע</w:t>
      </w:r>
      <w:r w:rsidR="00D718D8">
        <w:rPr>
          <w:rFonts w:hint="cs"/>
          <w:rtl/>
        </w:rPr>
        <w:t xml:space="preserve"> לא יבין, ואז </w:t>
      </w:r>
      <w:bookmarkStart w:id="15905" w:name="_ETM_Q35_721238"/>
      <w:bookmarkEnd w:id="15905"/>
      <w:r w:rsidR="00D718D8">
        <w:rPr>
          <w:rFonts w:hint="cs"/>
          <w:rtl/>
        </w:rPr>
        <w:t>יש שאלות, ומה עשינו?</w:t>
      </w:r>
    </w:p>
    <w:p w:rsidR="00D718D8" w:rsidRDefault="00D718D8" w:rsidP="00BF4755">
      <w:pPr>
        <w:rPr>
          <w:rtl/>
        </w:rPr>
      </w:pPr>
    </w:p>
    <w:p w:rsidR="00D718D8" w:rsidRDefault="00D718D8" w:rsidP="00BF4755">
      <w:pPr>
        <w:pStyle w:val="af6"/>
        <w:keepNext/>
        <w:rPr>
          <w:rtl/>
        </w:rPr>
      </w:pPr>
      <w:bookmarkStart w:id="15906" w:name="ET_yor_6129_48"/>
      <w:r w:rsidRPr="00787459">
        <w:rPr>
          <w:rStyle w:val="TagStyle"/>
          <w:rtl/>
        </w:rPr>
        <w:t xml:space="preserve">&lt;&lt; יור &gt;&gt; </w:t>
      </w:r>
      <w:r>
        <w:rPr>
          <w:rtl/>
        </w:rPr>
        <w:t>היו"ר ישראל אייכלר:</w:t>
      </w:r>
      <w:r w:rsidRPr="00787459">
        <w:rPr>
          <w:rStyle w:val="TagStyle"/>
          <w:rtl/>
        </w:rPr>
        <w:t xml:space="preserve"> &lt;&lt; יור &gt;&gt;</w:t>
      </w:r>
      <w:r>
        <w:rPr>
          <w:rtl/>
        </w:rPr>
        <w:t xml:space="preserve">   </w:t>
      </w:r>
      <w:bookmarkEnd w:id="15906"/>
    </w:p>
    <w:p w:rsidR="00D718D8" w:rsidRDefault="00D718D8" w:rsidP="00B07973">
      <w:pPr>
        <w:rPr>
          <w:rtl/>
          <w:lang w:eastAsia="he-IL"/>
        </w:rPr>
      </w:pPr>
    </w:p>
    <w:p w:rsidR="00D718D8" w:rsidRDefault="00D718D8" w:rsidP="00B07973">
      <w:pPr>
        <w:rPr>
          <w:rtl/>
        </w:rPr>
      </w:pPr>
      <w:bookmarkStart w:id="15907" w:name="_ETM_Q35_719660"/>
      <w:bookmarkStart w:id="15908" w:name="_ETM_Q35_720830"/>
      <w:bookmarkEnd w:id="15907"/>
      <w:bookmarkEnd w:id="15908"/>
      <w:r w:rsidRPr="00E05307">
        <w:rPr>
          <w:rtl/>
        </w:rPr>
        <w:t xml:space="preserve">כבוד </w:t>
      </w:r>
      <w:bookmarkStart w:id="15909" w:name="_ETM_Q35_721069"/>
      <w:bookmarkEnd w:id="15909"/>
      <w:r w:rsidRPr="00E05307">
        <w:rPr>
          <w:rtl/>
        </w:rPr>
        <w:t>השר</w:t>
      </w:r>
      <w:r>
        <w:rPr>
          <w:rFonts w:hint="cs"/>
          <w:rtl/>
        </w:rPr>
        <w:t>,</w:t>
      </w:r>
      <w:r w:rsidRPr="00E05307">
        <w:rPr>
          <w:rtl/>
        </w:rPr>
        <w:t xml:space="preserve"> </w:t>
      </w:r>
      <w:bookmarkStart w:id="15910" w:name="_ETM_Q35_721400"/>
      <w:bookmarkEnd w:id="15910"/>
      <w:r w:rsidRPr="00E05307">
        <w:rPr>
          <w:rtl/>
        </w:rPr>
        <w:t xml:space="preserve">אתה </w:t>
      </w:r>
      <w:bookmarkStart w:id="15911" w:name="_ETM_Q35_721520"/>
      <w:bookmarkEnd w:id="15911"/>
      <w:r w:rsidRPr="00E05307">
        <w:rPr>
          <w:rtl/>
        </w:rPr>
        <w:t xml:space="preserve">לא </w:t>
      </w:r>
      <w:bookmarkStart w:id="15912" w:name="_ETM_Q35_721880"/>
      <w:bookmarkEnd w:id="15912"/>
      <w:r>
        <w:rPr>
          <w:rFonts w:hint="cs"/>
          <w:rtl/>
        </w:rPr>
        <w:t>חייב לה</w:t>
      </w:r>
      <w:r w:rsidRPr="00E05307">
        <w:rPr>
          <w:rtl/>
        </w:rPr>
        <w:t>תייחס</w:t>
      </w:r>
      <w:r>
        <w:rPr>
          <w:rFonts w:hint="cs"/>
          <w:rtl/>
        </w:rPr>
        <w:t xml:space="preserve"> לכל </w:t>
      </w:r>
      <w:r w:rsidR="00B07973">
        <w:rPr>
          <w:rFonts w:hint="cs"/>
          <w:rtl/>
        </w:rPr>
        <w:t>– – –</w:t>
      </w:r>
    </w:p>
    <w:p w:rsidR="00D718D8" w:rsidRDefault="00D718D8" w:rsidP="00BF4755">
      <w:pPr>
        <w:rPr>
          <w:rtl/>
        </w:rPr>
      </w:pPr>
      <w:bookmarkStart w:id="15913" w:name="_ETM_Q35_723828"/>
      <w:bookmarkStart w:id="15914" w:name="_ETM_Q35_723925"/>
      <w:bookmarkEnd w:id="15913"/>
      <w:bookmarkEnd w:id="15914"/>
    </w:p>
    <w:p w:rsidR="00D718D8" w:rsidRDefault="00D718D8" w:rsidP="00BF4755">
      <w:pPr>
        <w:pStyle w:val="-"/>
        <w:keepNext/>
        <w:rPr>
          <w:rtl/>
        </w:rPr>
      </w:pPr>
      <w:bookmarkStart w:id="15915" w:name="ET_speakercontinue_6448_49"/>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915"/>
    </w:p>
    <w:p w:rsidR="00D718D8" w:rsidRDefault="00D718D8" w:rsidP="00B07973">
      <w:pPr>
        <w:rPr>
          <w:rtl/>
        </w:rPr>
      </w:pPr>
    </w:p>
    <w:p w:rsidR="00D718D8" w:rsidRDefault="00D718D8" w:rsidP="00FF37A3">
      <w:pPr>
        <w:rPr>
          <w:rtl/>
        </w:rPr>
      </w:pPr>
      <w:r>
        <w:rPr>
          <w:rFonts w:hint="cs"/>
          <w:rtl/>
        </w:rPr>
        <w:t xml:space="preserve">לא, </w:t>
      </w:r>
      <w:bookmarkStart w:id="15916" w:name="_ETM_Q35_723615"/>
      <w:bookmarkEnd w:id="15916"/>
      <w:r>
        <w:rPr>
          <w:rFonts w:hint="cs"/>
          <w:rtl/>
        </w:rPr>
        <w:t>אבל מבחינת הנושא, חשוב לי שהוא יבין</w:t>
      </w:r>
      <w:r w:rsidR="00FF37A3">
        <w:rPr>
          <w:rFonts w:hint="cs"/>
          <w:rtl/>
        </w:rPr>
        <w:t>,</w:t>
      </w:r>
      <w:r w:rsidRPr="00E05307">
        <w:rPr>
          <w:rtl/>
        </w:rPr>
        <w:t xml:space="preserve"> </w:t>
      </w:r>
      <w:bookmarkStart w:id="15917" w:name="_ETM_Q35_722870"/>
      <w:bookmarkStart w:id="15918" w:name="_ETM_Q35_722990"/>
      <w:bookmarkStart w:id="15919" w:name="_ETM_Q35_723319"/>
      <w:bookmarkStart w:id="15920" w:name="_ETM_Q35_723679"/>
      <w:bookmarkStart w:id="15921" w:name="_ETM_Q35_723740"/>
      <w:bookmarkStart w:id="15922" w:name="_ETM_Q35_723890"/>
      <w:bookmarkStart w:id="15923" w:name="_ETM_Q35_724280"/>
      <w:bookmarkEnd w:id="15917"/>
      <w:bookmarkEnd w:id="15918"/>
      <w:bookmarkEnd w:id="15919"/>
      <w:bookmarkEnd w:id="15920"/>
      <w:bookmarkEnd w:id="15921"/>
      <w:bookmarkEnd w:id="15922"/>
      <w:bookmarkEnd w:id="15923"/>
      <w:r w:rsidRPr="00E05307">
        <w:rPr>
          <w:rtl/>
        </w:rPr>
        <w:t xml:space="preserve">כי </w:t>
      </w:r>
      <w:bookmarkStart w:id="15924" w:name="_ETM_Q35_724459"/>
      <w:bookmarkEnd w:id="15924"/>
      <w:r w:rsidRPr="00E05307">
        <w:rPr>
          <w:rtl/>
        </w:rPr>
        <w:t xml:space="preserve">יש </w:t>
      </w:r>
      <w:bookmarkStart w:id="15925" w:name="_ETM_Q35_724580"/>
      <w:bookmarkEnd w:id="15925"/>
      <w:r w:rsidRPr="00E05307">
        <w:rPr>
          <w:rtl/>
        </w:rPr>
        <w:t xml:space="preserve">קצת </w:t>
      </w:r>
      <w:bookmarkStart w:id="15926" w:name="_ETM_Q35_724819"/>
      <w:bookmarkEnd w:id="15926"/>
      <w:r w:rsidRPr="00E05307">
        <w:rPr>
          <w:rtl/>
        </w:rPr>
        <w:t>ש</w:t>
      </w:r>
      <w:r>
        <w:rPr>
          <w:rFonts w:hint="cs"/>
          <w:rtl/>
        </w:rPr>
        <w:t xml:space="preserve">בסוף </w:t>
      </w:r>
      <w:bookmarkStart w:id="15927" w:name="_ETM_Q35_725090"/>
      <w:bookmarkEnd w:id="15927"/>
      <w:r w:rsidRPr="00E05307">
        <w:rPr>
          <w:rtl/>
        </w:rPr>
        <w:t>מסביר</w:t>
      </w:r>
      <w:r>
        <w:rPr>
          <w:rFonts w:hint="cs"/>
          <w:rtl/>
        </w:rPr>
        <w:t xml:space="preserve"> הרבה.</w:t>
      </w:r>
    </w:p>
    <w:p w:rsidR="00D718D8" w:rsidRDefault="00D718D8" w:rsidP="00BF4755">
      <w:pPr>
        <w:rPr>
          <w:rtl/>
        </w:rPr>
      </w:pPr>
    </w:p>
    <w:p w:rsidR="00D718D8" w:rsidRDefault="00D718D8" w:rsidP="00BF4755">
      <w:pPr>
        <w:pStyle w:val="af6"/>
        <w:keepNext/>
        <w:rPr>
          <w:rtl/>
        </w:rPr>
      </w:pPr>
      <w:bookmarkStart w:id="15928" w:name="ET_yor_6129_50"/>
      <w:r w:rsidRPr="00787459">
        <w:rPr>
          <w:rStyle w:val="TagStyle"/>
          <w:rtl/>
        </w:rPr>
        <w:t xml:space="preserve"> &lt;&lt; יור &gt;&gt; </w:t>
      </w:r>
      <w:r>
        <w:rPr>
          <w:rtl/>
        </w:rPr>
        <w:t>היו"ר ישראל אייכלר:</w:t>
      </w:r>
      <w:r w:rsidRPr="00787459">
        <w:rPr>
          <w:rStyle w:val="TagStyle"/>
          <w:rtl/>
        </w:rPr>
        <w:t xml:space="preserve"> &lt;&lt; יור &gt;&gt;</w:t>
      </w:r>
      <w:r>
        <w:rPr>
          <w:rtl/>
        </w:rPr>
        <w:t xml:space="preserve">   </w:t>
      </w:r>
      <w:bookmarkEnd w:id="15928"/>
    </w:p>
    <w:p w:rsidR="00D718D8" w:rsidRDefault="00D718D8" w:rsidP="00B07973">
      <w:pPr>
        <w:rPr>
          <w:rtl/>
        </w:rPr>
      </w:pPr>
    </w:p>
    <w:p w:rsidR="00D718D8" w:rsidRDefault="00D718D8" w:rsidP="00BF4755">
      <w:pPr>
        <w:rPr>
          <w:rtl/>
        </w:rPr>
      </w:pPr>
      <w:r>
        <w:rPr>
          <w:rFonts w:hint="cs"/>
          <w:rtl/>
        </w:rPr>
        <w:t>אז אתה</w:t>
      </w:r>
      <w:r w:rsidRPr="00E05307">
        <w:rPr>
          <w:rtl/>
        </w:rPr>
        <w:t xml:space="preserve"> </w:t>
      </w:r>
      <w:bookmarkStart w:id="15929" w:name="_ETM_Q35_725660"/>
      <w:bookmarkEnd w:id="15929"/>
      <w:r w:rsidRPr="00E05307">
        <w:rPr>
          <w:rtl/>
        </w:rPr>
        <w:t xml:space="preserve">יכול </w:t>
      </w:r>
      <w:bookmarkStart w:id="15930" w:name="_ETM_Q35_725870"/>
      <w:bookmarkEnd w:id="15930"/>
      <w:r w:rsidRPr="00E05307">
        <w:rPr>
          <w:rtl/>
        </w:rPr>
        <w:t>אחר</w:t>
      </w:r>
      <w:bookmarkStart w:id="15931" w:name="_ETM_Q35_726170"/>
      <w:bookmarkEnd w:id="15931"/>
      <w:r>
        <w:rPr>
          <w:rFonts w:hint="cs"/>
          <w:rtl/>
        </w:rPr>
        <w:t xml:space="preserve"> </w:t>
      </w:r>
      <w:r w:rsidRPr="00E05307">
        <w:rPr>
          <w:rtl/>
        </w:rPr>
        <w:t xml:space="preserve">כך </w:t>
      </w:r>
      <w:bookmarkStart w:id="15932" w:name="_ETM_Q35_726350"/>
      <w:bookmarkEnd w:id="15932"/>
      <w:r w:rsidRPr="00E05307">
        <w:rPr>
          <w:rtl/>
        </w:rPr>
        <w:t xml:space="preserve">להסביר </w:t>
      </w:r>
      <w:bookmarkStart w:id="15933" w:name="_ETM_Q35_726800"/>
      <w:bookmarkEnd w:id="15933"/>
      <w:r w:rsidRPr="00E05307">
        <w:rPr>
          <w:rtl/>
        </w:rPr>
        <w:t>לו</w:t>
      </w:r>
      <w:r>
        <w:rPr>
          <w:rFonts w:hint="cs"/>
          <w:rtl/>
        </w:rPr>
        <w:t>.</w:t>
      </w:r>
      <w:r w:rsidRPr="00E05307">
        <w:rPr>
          <w:rtl/>
        </w:rPr>
        <w:t xml:space="preserve"> </w:t>
      </w:r>
      <w:bookmarkStart w:id="15934" w:name="_ETM_Q35_727880"/>
      <w:bookmarkEnd w:id="15934"/>
      <w:r>
        <w:rPr>
          <w:rFonts w:hint="cs"/>
          <w:rtl/>
        </w:rPr>
        <w:t xml:space="preserve">פה אתה </w:t>
      </w:r>
      <w:r w:rsidRPr="00E05307">
        <w:rPr>
          <w:rtl/>
        </w:rPr>
        <w:t xml:space="preserve">על </w:t>
      </w:r>
      <w:bookmarkStart w:id="15935" w:name="_ETM_Q35_728000"/>
      <w:bookmarkEnd w:id="15935"/>
      <w:r w:rsidRPr="00E05307">
        <w:rPr>
          <w:rtl/>
        </w:rPr>
        <w:t>הבמה</w:t>
      </w:r>
      <w:r>
        <w:rPr>
          <w:rFonts w:hint="cs"/>
          <w:rtl/>
        </w:rPr>
        <w:t>, עם ישראל שומע.</w:t>
      </w:r>
    </w:p>
    <w:p w:rsidR="00D718D8" w:rsidRDefault="00D718D8" w:rsidP="00BF4755">
      <w:pPr>
        <w:rPr>
          <w:rtl/>
        </w:rPr>
      </w:pPr>
    </w:p>
    <w:p w:rsidR="00D718D8" w:rsidRDefault="00D718D8" w:rsidP="00BF4755">
      <w:pPr>
        <w:pStyle w:val="-"/>
        <w:keepNext/>
        <w:rPr>
          <w:rtl/>
        </w:rPr>
      </w:pPr>
      <w:bookmarkStart w:id="15936" w:name="ET_speakercontinue_6448_51"/>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936"/>
    </w:p>
    <w:p w:rsidR="00D718D8" w:rsidRDefault="00D718D8" w:rsidP="00B07973">
      <w:pPr>
        <w:rPr>
          <w:rtl/>
        </w:rPr>
      </w:pPr>
    </w:p>
    <w:p w:rsidR="00D718D8" w:rsidRDefault="00D718D8" w:rsidP="00B07973">
      <w:pPr>
        <w:rPr>
          <w:rtl/>
        </w:rPr>
      </w:pPr>
      <w:bookmarkStart w:id="15937" w:name="_ETM_Q35_730909"/>
      <w:bookmarkEnd w:id="15937"/>
      <w:r>
        <w:rPr>
          <w:rFonts w:hint="cs"/>
          <w:rtl/>
        </w:rPr>
        <w:t xml:space="preserve">אני </w:t>
      </w:r>
      <w:bookmarkStart w:id="15938" w:name="_ETM_Q35_730332"/>
      <w:bookmarkEnd w:id="15938"/>
      <w:r w:rsidR="00B07973">
        <w:rPr>
          <w:rFonts w:hint="cs"/>
          <w:rtl/>
        </w:rPr>
        <w:t>– – –</w:t>
      </w:r>
    </w:p>
    <w:p w:rsidR="00D718D8" w:rsidRDefault="00D718D8" w:rsidP="00BF4755">
      <w:pPr>
        <w:rPr>
          <w:rtl/>
        </w:rPr>
      </w:pPr>
      <w:bookmarkStart w:id="15939" w:name="_ETM_Q35_731435"/>
      <w:bookmarkStart w:id="15940" w:name="_ETM_Q35_731495"/>
      <w:bookmarkEnd w:id="15939"/>
      <w:bookmarkEnd w:id="15940"/>
    </w:p>
    <w:p w:rsidR="00D718D8" w:rsidRDefault="00D718D8" w:rsidP="00BF4755">
      <w:pPr>
        <w:pStyle w:val="af6"/>
        <w:keepNext/>
        <w:rPr>
          <w:rtl/>
        </w:rPr>
      </w:pPr>
      <w:bookmarkStart w:id="15941" w:name="ET_yor_6129_52"/>
      <w:r w:rsidRPr="00787459">
        <w:rPr>
          <w:rStyle w:val="TagStyle"/>
          <w:rtl/>
        </w:rPr>
        <w:t xml:space="preserve"> &lt;&lt; יור &gt;&gt; </w:t>
      </w:r>
      <w:r>
        <w:rPr>
          <w:rtl/>
        </w:rPr>
        <w:t>היו"ר ישראל אייכלר:</w:t>
      </w:r>
      <w:r w:rsidRPr="00787459">
        <w:rPr>
          <w:rStyle w:val="TagStyle"/>
          <w:rtl/>
        </w:rPr>
        <w:t xml:space="preserve"> &lt;&lt; יור &gt;&gt;</w:t>
      </w:r>
      <w:r>
        <w:rPr>
          <w:rtl/>
        </w:rPr>
        <w:t xml:space="preserve">   </w:t>
      </w:r>
      <w:bookmarkEnd w:id="15941"/>
    </w:p>
    <w:p w:rsidR="00D718D8" w:rsidRDefault="00D718D8" w:rsidP="00B07973">
      <w:pPr>
        <w:rPr>
          <w:rtl/>
        </w:rPr>
      </w:pPr>
    </w:p>
    <w:p w:rsidR="00D718D8" w:rsidRDefault="00D718D8" w:rsidP="00B07973">
      <w:pPr>
        <w:rPr>
          <w:rtl/>
        </w:rPr>
      </w:pPr>
      <w:bookmarkStart w:id="15942" w:name="_ETM_Q35_731236"/>
      <w:bookmarkEnd w:id="15942"/>
      <w:r>
        <w:rPr>
          <w:rFonts w:hint="cs"/>
          <w:rtl/>
        </w:rPr>
        <w:t xml:space="preserve">ולא חייב </w:t>
      </w:r>
      <w:r w:rsidR="00B07973">
        <w:rPr>
          <w:rFonts w:hint="cs"/>
          <w:rtl/>
        </w:rPr>
        <w:t>– – –</w:t>
      </w:r>
    </w:p>
    <w:p w:rsidR="00D718D8" w:rsidRDefault="00D718D8" w:rsidP="00BF4755">
      <w:pPr>
        <w:rPr>
          <w:rtl/>
        </w:rPr>
      </w:pPr>
      <w:bookmarkStart w:id="15943" w:name="_ETM_Q35_731667"/>
      <w:bookmarkStart w:id="15944" w:name="_ETM_Q35_731733"/>
      <w:bookmarkEnd w:id="15943"/>
      <w:bookmarkEnd w:id="15944"/>
    </w:p>
    <w:p w:rsidR="00D718D8" w:rsidRDefault="00D718D8" w:rsidP="00BF4755">
      <w:pPr>
        <w:pStyle w:val="-"/>
        <w:keepNext/>
        <w:rPr>
          <w:rtl/>
        </w:rPr>
      </w:pPr>
      <w:bookmarkStart w:id="15945" w:name="ET_speakercontinue_6448_53"/>
      <w:r w:rsidRPr="00787459">
        <w:rPr>
          <w:rStyle w:val="TagStyle"/>
          <w:rtl/>
        </w:rPr>
        <w:t xml:space="preserve"> &lt;&lt; דובר_המשך &gt;&gt; </w:t>
      </w:r>
      <w:r>
        <w:rPr>
          <w:rtl/>
        </w:rPr>
        <w:t>השר לשירותי דת מיכאל מלכיאלי:</w:t>
      </w:r>
      <w:r w:rsidRPr="00787459">
        <w:rPr>
          <w:rStyle w:val="TagStyle"/>
          <w:rtl/>
        </w:rPr>
        <w:t xml:space="preserve"> &lt;&lt; דובר_המשך &gt;&gt;</w:t>
      </w:r>
      <w:r>
        <w:rPr>
          <w:rtl/>
        </w:rPr>
        <w:t xml:space="preserve">   </w:t>
      </w:r>
      <w:bookmarkEnd w:id="15945"/>
    </w:p>
    <w:p w:rsidR="00D718D8" w:rsidRDefault="00D718D8" w:rsidP="00B07973">
      <w:pPr>
        <w:rPr>
          <w:rtl/>
        </w:rPr>
      </w:pPr>
    </w:p>
    <w:p w:rsidR="00D718D8" w:rsidRDefault="00D718D8" w:rsidP="00414534">
      <w:pPr>
        <w:rPr>
          <w:rtl/>
        </w:rPr>
      </w:pPr>
      <w:bookmarkStart w:id="15946" w:name="_ETM_Q35_731590"/>
      <w:bookmarkEnd w:id="15946"/>
      <w:r>
        <w:rPr>
          <w:rFonts w:hint="cs"/>
          <w:rtl/>
        </w:rPr>
        <w:t xml:space="preserve">לא, אני מסכים עם </w:t>
      </w:r>
      <w:bookmarkStart w:id="15947" w:name="_ETM_Q35_732362"/>
      <w:bookmarkEnd w:id="15947"/>
      <w:r>
        <w:rPr>
          <w:rFonts w:hint="cs"/>
          <w:rtl/>
        </w:rPr>
        <w:t>דבריו.</w:t>
      </w:r>
      <w:bookmarkStart w:id="15948" w:name="_ETM_Q35_728420"/>
      <w:bookmarkStart w:id="15949" w:name="_ETM_Q35_728600"/>
      <w:bookmarkStart w:id="15950" w:name="_ETM_Q35_731340"/>
      <w:bookmarkStart w:id="15951" w:name="_ETM_Q35_732400"/>
      <w:bookmarkStart w:id="15952" w:name="_ETM_Q35_732670"/>
      <w:bookmarkEnd w:id="15948"/>
      <w:bookmarkEnd w:id="15949"/>
      <w:bookmarkEnd w:id="15950"/>
      <w:bookmarkEnd w:id="15951"/>
      <w:bookmarkEnd w:id="15952"/>
      <w:r>
        <w:rPr>
          <w:rFonts w:hint="cs"/>
          <w:rtl/>
        </w:rPr>
        <w:t xml:space="preserve"> </w:t>
      </w:r>
      <w:r w:rsidRPr="00E05307">
        <w:rPr>
          <w:rtl/>
        </w:rPr>
        <w:t>ולכן</w:t>
      </w:r>
      <w:r w:rsidR="00414534">
        <w:rPr>
          <w:rFonts w:hint="cs"/>
          <w:rtl/>
        </w:rPr>
        <w:t>,</w:t>
      </w:r>
      <w:r w:rsidRPr="00E05307">
        <w:rPr>
          <w:rtl/>
        </w:rPr>
        <w:t xml:space="preserve"> </w:t>
      </w:r>
      <w:bookmarkStart w:id="15953" w:name="_ETM_Q35_733510"/>
      <w:bookmarkEnd w:id="15953"/>
      <w:r w:rsidRPr="00E05307">
        <w:rPr>
          <w:rtl/>
        </w:rPr>
        <w:t xml:space="preserve">היות </w:t>
      </w:r>
      <w:bookmarkStart w:id="15954" w:name="_ETM_Q35_734170"/>
      <w:bookmarkEnd w:id="15954"/>
      <w:r>
        <w:rPr>
          <w:rFonts w:hint="cs"/>
          <w:rtl/>
        </w:rPr>
        <w:t>שמעוג</w:t>
      </w:r>
      <w:r w:rsidRPr="00E05307">
        <w:rPr>
          <w:rtl/>
        </w:rPr>
        <w:t>ן</w:t>
      </w:r>
      <w:r>
        <w:rPr>
          <w:rFonts w:hint="cs"/>
          <w:rtl/>
        </w:rPr>
        <w:t>,</w:t>
      </w:r>
      <w:r w:rsidRPr="00E05307">
        <w:rPr>
          <w:rtl/>
        </w:rPr>
        <w:t xml:space="preserve"> </w:t>
      </w:r>
      <w:bookmarkStart w:id="15955" w:name="_ETM_Q35_735129"/>
      <w:bookmarkEnd w:id="15955"/>
      <w:r w:rsidRPr="00E05307">
        <w:rPr>
          <w:rtl/>
        </w:rPr>
        <w:t>לבקשתך</w:t>
      </w:r>
      <w:r>
        <w:rPr>
          <w:rFonts w:hint="cs"/>
          <w:rtl/>
        </w:rPr>
        <w:t>,</w:t>
      </w:r>
      <w:r w:rsidRPr="00E05307">
        <w:rPr>
          <w:rtl/>
        </w:rPr>
        <w:t xml:space="preserve"> </w:t>
      </w:r>
      <w:bookmarkStart w:id="15956" w:name="_ETM_Q35_736210"/>
      <w:bookmarkEnd w:id="15956"/>
      <w:r w:rsidRPr="00E05307">
        <w:rPr>
          <w:rtl/>
        </w:rPr>
        <w:t xml:space="preserve">גם </w:t>
      </w:r>
      <w:bookmarkStart w:id="15957" w:name="_ETM_Q35_736570"/>
      <w:bookmarkEnd w:id="15957"/>
      <w:r>
        <w:rPr>
          <w:rFonts w:hint="cs"/>
          <w:rtl/>
        </w:rPr>
        <w:t>בבבלי</w:t>
      </w:r>
      <w:r w:rsidRPr="00E05307">
        <w:rPr>
          <w:rtl/>
        </w:rPr>
        <w:t xml:space="preserve"> </w:t>
      </w:r>
      <w:bookmarkStart w:id="15958" w:name="_ETM_Q35_736929"/>
      <w:bookmarkEnd w:id="15958"/>
      <w:r w:rsidRPr="00E05307">
        <w:rPr>
          <w:rtl/>
        </w:rPr>
        <w:t xml:space="preserve">וגם </w:t>
      </w:r>
      <w:bookmarkStart w:id="15959" w:name="_ETM_Q35_737260"/>
      <w:bookmarkEnd w:id="15959"/>
      <w:r w:rsidRPr="00E05307">
        <w:rPr>
          <w:rtl/>
        </w:rPr>
        <w:t xml:space="preserve">בירושלמי </w:t>
      </w:r>
      <w:bookmarkStart w:id="15960" w:name="_ETM_Q35_738280"/>
      <w:bookmarkEnd w:id="15960"/>
      <w:r w:rsidRPr="00E05307">
        <w:rPr>
          <w:rtl/>
        </w:rPr>
        <w:t xml:space="preserve">שיש </w:t>
      </w:r>
      <w:bookmarkStart w:id="15961" w:name="_ETM_Q35_738760"/>
      <w:bookmarkEnd w:id="15961"/>
      <w:r w:rsidRPr="00E05307">
        <w:rPr>
          <w:rtl/>
        </w:rPr>
        <w:t xml:space="preserve">חובה </w:t>
      </w:r>
      <w:bookmarkStart w:id="15962" w:name="_ETM_Q35_739480"/>
      <w:bookmarkEnd w:id="15962"/>
      <w:r w:rsidRPr="00E05307">
        <w:rPr>
          <w:rtl/>
        </w:rPr>
        <w:t xml:space="preserve">לשמור </w:t>
      </w:r>
      <w:bookmarkStart w:id="15963" w:name="_ETM_Q35_739960"/>
      <w:bookmarkEnd w:id="15963"/>
      <w:r w:rsidRPr="00E05307">
        <w:rPr>
          <w:rtl/>
        </w:rPr>
        <w:t xml:space="preserve">על </w:t>
      </w:r>
      <w:bookmarkStart w:id="15964" w:name="_ETM_Q35_740050"/>
      <w:bookmarkEnd w:id="15964"/>
      <w:r w:rsidRPr="00E05307">
        <w:rPr>
          <w:rtl/>
        </w:rPr>
        <w:t>המנהגים</w:t>
      </w:r>
      <w:r>
        <w:rPr>
          <w:rFonts w:hint="cs"/>
          <w:rtl/>
        </w:rPr>
        <w:t>,</w:t>
      </w:r>
      <w:r w:rsidRPr="00E05307">
        <w:rPr>
          <w:rtl/>
        </w:rPr>
        <w:t xml:space="preserve"> </w:t>
      </w:r>
      <w:bookmarkStart w:id="15965" w:name="_ETM_Q35_740950"/>
      <w:bookmarkEnd w:id="15965"/>
      <w:r w:rsidRPr="00E05307">
        <w:rPr>
          <w:rtl/>
        </w:rPr>
        <w:t xml:space="preserve">אם </w:t>
      </w:r>
      <w:bookmarkStart w:id="15966" w:name="_ETM_Q35_741130"/>
      <w:bookmarkEnd w:id="15966"/>
      <w:r w:rsidRPr="00E05307">
        <w:rPr>
          <w:rtl/>
        </w:rPr>
        <w:t xml:space="preserve">זה </w:t>
      </w:r>
      <w:bookmarkStart w:id="15967" w:name="_ETM_Q35_741250"/>
      <w:bookmarkEnd w:id="15967"/>
      <w:r w:rsidRPr="00E05307">
        <w:rPr>
          <w:rtl/>
        </w:rPr>
        <w:t>ב</w:t>
      </w:r>
      <w:r>
        <w:rPr>
          <w:rFonts w:hint="cs"/>
          <w:rtl/>
        </w:rPr>
        <w:t xml:space="preserve">ית שמאי במקומותיהם, בית הלל במקומותיהם, אז אני אפנה </w:t>
      </w:r>
      <w:bookmarkStart w:id="15968" w:name="_ETM_Q35_746017"/>
      <w:bookmarkEnd w:id="15968"/>
      <w:r>
        <w:rPr>
          <w:rFonts w:hint="cs"/>
          <w:rtl/>
        </w:rPr>
        <w:t xml:space="preserve">אותך </w:t>
      </w:r>
      <w:proofErr w:type="spellStart"/>
      <w:r>
        <w:rPr>
          <w:rFonts w:hint="cs"/>
          <w:rtl/>
        </w:rPr>
        <w:t>לשו"ת</w:t>
      </w:r>
      <w:proofErr w:type="spellEnd"/>
      <w:r>
        <w:rPr>
          <w:rFonts w:hint="cs"/>
          <w:rtl/>
        </w:rPr>
        <w:t xml:space="preserve"> "יביע אומר"</w:t>
      </w:r>
      <w:r w:rsidRPr="00E05307">
        <w:rPr>
          <w:rtl/>
        </w:rPr>
        <w:t xml:space="preserve"> </w:t>
      </w:r>
      <w:bookmarkStart w:id="15969" w:name="_ETM_Q35_741580"/>
      <w:bookmarkStart w:id="15970" w:name="_ETM_Q35_746200"/>
      <w:bookmarkEnd w:id="15969"/>
      <w:bookmarkEnd w:id="15970"/>
      <w:r w:rsidRPr="00E05307">
        <w:rPr>
          <w:rtl/>
        </w:rPr>
        <w:t>ש</w:t>
      </w:r>
      <w:r>
        <w:rPr>
          <w:rFonts w:hint="cs"/>
          <w:rtl/>
        </w:rPr>
        <w:t xml:space="preserve">ל </w:t>
      </w:r>
      <w:r w:rsidRPr="00E05307">
        <w:rPr>
          <w:rtl/>
        </w:rPr>
        <w:t xml:space="preserve">הרב </w:t>
      </w:r>
      <w:bookmarkStart w:id="15971" w:name="_ETM_Q35_746559"/>
      <w:bookmarkEnd w:id="15971"/>
      <w:r w:rsidRPr="00E05307">
        <w:rPr>
          <w:rtl/>
        </w:rPr>
        <w:t>עובדיה</w:t>
      </w:r>
      <w:r>
        <w:rPr>
          <w:rFonts w:hint="cs"/>
          <w:rtl/>
        </w:rPr>
        <w:t>,</w:t>
      </w:r>
      <w:r w:rsidRPr="00E05307">
        <w:rPr>
          <w:rtl/>
        </w:rPr>
        <w:t xml:space="preserve"> </w:t>
      </w:r>
      <w:bookmarkStart w:id="15972" w:name="_ETM_Q35_747610"/>
      <w:bookmarkEnd w:id="15972"/>
      <w:r w:rsidRPr="00E05307">
        <w:rPr>
          <w:rtl/>
        </w:rPr>
        <w:t>ש</w:t>
      </w:r>
      <w:bookmarkStart w:id="15973" w:name="_ETM_Q35_749860"/>
      <w:bookmarkEnd w:id="15973"/>
      <w:r w:rsidRPr="00E05307">
        <w:rPr>
          <w:rtl/>
        </w:rPr>
        <w:t>מסביר</w:t>
      </w:r>
      <w:r w:rsidR="00414534">
        <w:rPr>
          <w:rFonts w:hint="cs"/>
          <w:rtl/>
        </w:rPr>
        <w:t>,</w:t>
      </w:r>
      <w:r w:rsidRPr="00E05307">
        <w:rPr>
          <w:rtl/>
        </w:rPr>
        <w:t xml:space="preserve"> </w:t>
      </w:r>
      <w:bookmarkStart w:id="15974" w:name="_ETM_Q35_750309"/>
      <w:bookmarkEnd w:id="15974"/>
      <w:r w:rsidRPr="00E05307">
        <w:rPr>
          <w:rtl/>
        </w:rPr>
        <w:t xml:space="preserve">באמת </w:t>
      </w:r>
      <w:bookmarkStart w:id="15975" w:name="_ETM_Q35_750550"/>
      <w:bookmarkEnd w:id="15975"/>
      <w:r w:rsidRPr="00E05307">
        <w:rPr>
          <w:rtl/>
        </w:rPr>
        <w:t xml:space="preserve">בטוב </w:t>
      </w:r>
      <w:bookmarkStart w:id="15976" w:name="_ETM_Q35_750970"/>
      <w:bookmarkEnd w:id="15976"/>
      <w:r w:rsidRPr="00E05307">
        <w:rPr>
          <w:rtl/>
        </w:rPr>
        <w:t>טעם</w:t>
      </w:r>
      <w:r w:rsidR="00414534">
        <w:rPr>
          <w:rFonts w:hint="cs"/>
          <w:rtl/>
        </w:rPr>
        <w:t>,</w:t>
      </w:r>
      <w:r w:rsidRPr="00E05307">
        <w:rPr>
          <w:rtl/>
        </w:rPr>
        <w:t xml:space="preserve"> </w:t>
      </w:r>
      <w:bookmarkStart w:id="15977" w:name="_ETM_Q35_751630"/>
      <w:bookmarkEnd w:id="15977"/>
      <w:r w:rsidRPr="00E05307">
        <w:rPr>
          <w:rtl/>
        </w:rPr>
        <w:t xml:space="preserve">למה </w:t>
      </w:r>
      <w:bookmarkStart w:id="15978" w:name="_ETM_Q35_751990"/>
      <w:bookmarkEnd w:id="15978"/>
      <w:r w:rsidRPr="00E05307">
        <w:rPr>
          <w:rtl/>
        </w:rPr>
        <w:t xml:space="preserve">חשוב </w:t>
      </w:r>
      <w:bookmarkStart w:id="15979" w:name="_ETM_Q35_752380"/>
      <w:bookmarkEnd w:id="15979"/>
      <w:r w:rsidRPr="00E05307">
        <w:rPr>
          <w:rtl/>
        </w:rPr>
        <w:t xml:space="preserve">לשמור </w:t>
      </w:r>
      <w:bookmarkStart w:id="15980" w:name="_ETM_Q35_752800"/>
      <w:bookmarkEnd w:id="15980"/>
      <w:r w:rsidRPr="00E05307">
        <w:rPr>
          <w:rtl/>
        </w:rPr>
        <w:t xml:space="preserve">על </w:t>
      </w:r>
      <w:bookmarkStart w:id="15981" w:name="_ETM_Q35_752889"/>
      <w:bookmarkEnd w:id="15981"/>
      <w:r w:rsidRPr="00E05307">
        <w:rPr>
          <w:rtl/>
        </w:rPr>
        <w:t xml:space="preserve">המנהגים </w:t>
      </w:r>
      <w:bookmarkStart w:id="15982" w:name="_ETM_Q35_753370"/>
      <w:bookmarkEnd w:id="15982"/>
      <w:r w:rsidRPr="00E05307">
        <w:rPr>
          <w:rtl/>
        </w:rPr>
        <w:t>של</w:t>
      </w:r>
      <w:r>
        <w:rPr>
          <w:rFonts w:hint="cs"/>
          <w:rtl/>
        </w:rPr>
        <w:t xml:space="preserve"> עם</w:t>
      </w:r>
      <w:r w:rsidRPr="00E05307">
        <w:rPr>
          <w:rtl/>
        </w:rPr>
        <w:t xml:space="preserve"> </w:t>
      </w:r>
      <w:bookmarkStart w:id="15983" w:name="_ETM_Q35_753669"/>
      <w:bookmarkEnd w:id="15983"/>
      <w:r w:rsidRPr="00E05307">
        <w:rPr>
          <w:rtl/>
        </w:rPr>
        <w:t>ישראל</w:t>
      </w:r>
      <w:r>
        <w:rPr>
          <w:rFonts w:hint="cs"/>
          <w:rtl/>
        </w:rPr>
        <w:t>.</w:t>
      </w:r>
      <w:r w:rsidRPr="00E05307">
        <w:rPr>
          <w:rtl/>
        </w:rPr>
        <w:t xml:space="preserve"> </w:t>
      </w:r>
      <w:bookmarkStart w:id="15984" w:name="_ETM_Q35_754479"/>
      <w:bookmarkEnd w:id="15984"/>
      <w:r w:rsidRPr="00E05307">
        <w:rPr>
          <w:rtl/>
        </w:rPr>
        <w:t xml:space="preserve">לספרדים </w:t>
      </w:r>
      <w:bookmarkStart w:id="15985" w:name="_ETM_Q35_755200"/>
      <w:bookmarkEnd w:id="15985"/>
      <w:r w:rsidRPr="00E05307">
        <w:rPr>
          <w:rtl/>
        </w:rPr>
        <w:t xml:space="preserve">יש </w:t>
      </w:r>
      <w:bookmarkStart w:id="15986" w:name="_ETM_Q35_755380"/>
      <w:bookmarkEnd w:id="15986"/>
      <w:r w:rsidRPr="00E05307">
        <w:rPr>
          <w:rtl/>
        </w:rPr>
        <w:t xml:space="preserve">את </w:t>
      </w:r>
      <w:bookmarkStart w:id="15987" w:name="_ETM_Q35_755470"/>
      <w:bookmarkEnd w:id="15987"/>
      <w:r w:rsidRPr="00E05307">
        <w:rPr>
          <w:rtl/>
        </w:rPr>
        <w:t xml:space="preserve">המנהגים </w:t>
      </w:r>
      <w:bookmarkStart w:id="15988" w:name="_ETM_Q35_755889"/>
      <w:bookmarkEnd w:id="15988"/>
      <w:r w:rsidRPr="00E05307">
        <w:rPr>
          <w:rtl/>
        </w:rPr>
        <w:t xml:space="preserve">שלהם </w:t>
      </w:r>
      <w:bookmarkStart w:id="15989" w:name="_ETM_Q35_756760"/>
      <w:bookmarkEnd w:id="15989"/>
      <w:r w:rsidRPr="00E05307">
        <w:rPr>
          <w:rtl/>
        </w:rPr>
        <w:t>ול</w:t>
      </w:r>
      <w:r>
        <w:rPr>
          <w:rFonts w:hint="cs"/>
          <w:rtl/>
        </w:rPr>
        <w:t>אשכנזים</w:t>
      </w:r>
      <w:r w:rsidRPr="00E05307">
        <w:rPr>
          <w:rtl/>
        </w:rPr>
        <w:t xml:space="preserve"> </w:t>
      </w:r>
      <w:bookmarkStart w:id="15990" w:name="_ETM_Q35_757330"/>
      <w:bookmarkEnd w:id="15990"/>
      <w:r w:rsidRPr="00E05307">
        <w:rPr>
          <w:rtl/>
        </w:rPr>
        <w:t xml:space="preserve">את </w:t>
      </w:r>
      <w:bookmarkStart w:id="15991" w:name="_ETM_Q35_757419"/>
      <w:bookmarkEnd w:id="15991"/>
      <w:r w:rsidRPr="00E05307">
        <w:rPr>
          <w:rtl/>
        </w:rPr>
        <w:t xml:space="preserve">המנהגים </w:t>
      </w:r>
      <w:bookmarkStart w:id="15992" w:name="_ETM_Q35_757840"/>
      <w:bookmarkEnd w:id="15992"/>
      <w:r w:rsidRPr="00E05307">
        <w:rPr>
          <w:rtl/>
        </w:rPr>
        <w:t>של</w:t>
      </w:r>
      <w:r>
        <w:rPr>
          <w:rFonts w:hint="cs"/>
          <w:rtl/>
        </w:rPr>
        <w:t>הם.</w:t>
      </w:r>
      <w:bookmarkStart w:id="15993" w:name="_ETM_Q35_758080"/>
      <w:bookmarkEnd w:id="15993"/>
    </w:p>
    <w:p w:rsidR="00D718D8" w:rsidRDefault="00D718D8" w:rsidP="00BF4755">
      <w:pPr>
        <w:rPr>
          <w:rtl/>
        </w:rPr>
      </w:pPr>
      <w:bookmarkStart w:id="15994" w:name="_ETM_Q35_758615"/>
      <w:bookmarkStart w:id="15995" w:name="_ETM_Q35_758864"/>
      <w:bookmarkEnd w:id="15994"/>
      <w:bookmarkEnd w:id="15995"/>
    </w:p>
    <w:p w:rsidR="00D718D8" w:rsidRDefault="00D718D8" w:rsidP="00BF4755">
      <w:pPr>
        <w:pStyle w:val="af5"/>
        <w:keepNext/>
        <w:rPr>
          <w:rtl/>
        </w:rPr>
      </w:pPr>
      <w:bookmarkStart w:id="15996" w:name="ET_interruption_5520_53"/>
      <w:r w:rsidRPr="00BD7D36">
        <w:rPr>
          <w:rStyle w:val="TagStyle"/>
          <w:rtl/>
        </w:rPr>
        <w:t xml:space="preserve"> &lt;&lt; קריאה &gt;&gt; </w:t>
      </w:r>
      <w:r>
        <w:rPr>
          <w:rtl/>
        </w:rPr>
        <w:t>עודד פורר (ישראל ביתנו):</w:t>
      </w:r>
      <w:r w:rsidRPr="00BD7D36">
        <w:rPr>
          <w:rStyle w:val="TagStyle"/>
          <w:rtl/>
        </w:rPr>
        <w:t xml:space="preserve"> &lt;&lt; קריאה &gt;&gt;</w:t>
      </w:r>
      <w:r>
        <w:rPr>
          <w:rtl/>
        </w:rPr>
        <w:t xml:space="preserve">   </w:t>
      </w:r>
      <w:bookmarkEnd w:id="15996"/>
    </w:p>
    <w:p w:rsidR="00D718D8" w:rsidRDefault="00D718D8" w:rsidP="00B07973">
      <w:pPr>
        <w:rPr>
          <w:rtl/>
        </w:rPr>
      </w:pPr>
    </w:p>
    <w:p w:rsidR="00D718D8" w:rsidRPr="00BD7D36" w:rsidRDefault="00D718D8" w:rsidP="00B07973">
      <w:pPr>
        <w:rPr>
          <w:rtl/>
        </w:rPr>
      </w:pPr>
      <w:bookmarkStart w:id="15997" w:name="_ETM_Q35_768181"/>
      <w:bookmarkEnd w:id="15997"/>
      <w:r>
        <w:rPr>
          <w:rFonts w:hint="cs"/>
          <w:rtl/>
        </w:rPr>
        <w:t xml:space="preserve">אגב, הרב עובדיה </w:t>
      </w:r>
      <w:r w:rsidR="00B07973">
        <w:rPr>
          <w:rFonts w:hint="cs"/>
          <w:rtl/>
        </w:rPr>
        <w:t>– – –</w:t>
      </w:r>
      <w:r>
        <w:rPr>
          <w:rFonts w:hint="cs"/>
          <w:rtl/>
        </w:rPr>
        <w:t xml:space="preserve"> ספרדי, </w:t>
      </w:r>
      <w:bookmarkStart w:id="15998" w:name="_ETM_Q35_765347"/>
      <w:bookmarkEnd w:id="15998"/>
      <w:r>
        <w:rPr>
          <w:rFonts w:hint="cs"/>
          <w:rtl/>
        </w:rPr>
        <w:t>אבל אתם מתכופפים פה בעניין הזה.</w:t>
      </w:r>
    </w:p>
    <w:p w:rsidR="00D718D8" w:rsidRDefault="00D718D8" w:rsidP="00BF4755">
      <w:pPr>
        <w:rPr>
          <w:rtl/>
        </w:rPr>
      </w:pPr>
    </w:p>
    <w:p w:rsidR="00D718D8" w:rsidRDefault="00D718D8" w:rsidP="00BF4755">
      <w:pPr>
        <w:pStyle w:val="-"/>
        <w:keepNext/>
        <w:rPr>
          <w:rtl/>
        </w:rPr>
      </w:pPr>
      <w:bookmarkStart w:id="15999" w:name="TOR_Q36"/>
      <w:bookmarkStart w:id="16000" w:name="_ETM_Q36_180000"/>
      <w:bookmarkEnd w:id="15999"/>
      <w:bookmarkEnd w:id="16000"/>
      <w:r w:rsidRPr="00CF02FF">
        <w:rPr>
          <w:rStyle w:val="TagStyle"/>
          <w:rtl/>
        </w:rPr>
        <w:t xml:space="preserve">&lt;&lt; דובר_המשך &gt;&gt; </w:t>
      </w:r>
      <w:r>
        <w:rPr>
          <w:rtl/>
        </w:rPr>
        <w:t>השר לשירותי דת מיכאל מלכיאלי:</w:t>
      </w:r>
      <w:r w:rsidRPr="00CF02FF">
        <w:rPr>
          <w:rStyle w:val="TagStyle"/>
          <w:rtl/>
        </w:rPr>
        <w:t xml:space="preserve"> &lt;&lt; דובר_המשך &gt;&gt;</w:t>
      </w:r>
      <w:r>
        <w:rPr>
          <w:rtl/>
        </w:rPr>
        <w:t xml:space="preserve">  </w:t>
      </w:r>
    </w:p>
    <w:p w:rsidR="00D718D8" w:rsidRDefault="00D718D8" w:rsidP="00BF4755">
      <w:pPr>
        <w:rPr>
          <w:rtl/>
        </w:rPr>
      </w:pPr>
    </w:p>
    <w:p w:rsidR="00D718D8" w:rsidRDefault="00D718D8" w:rsidP="00B07973">
      <w:pPr>
        <w:rPr>
          <w:rtl/>
        </w:rPr>
      </w:pPr>
      <w:r>
        <w:rPr>
          <w:rFonts w:hint="cs"/>
          <w:rtl/>
        </w:rPr>
        <w:t xml:space="preserve">אגב, מותר לך לטעות. מותר לטעות. זה חלק מהחסינות </w:t>
      </w:r>
      <w:bookmarkStart w:id="16001" w:name="_ETM_Q36_168000"/>
      <w:bookmarkEnd w:id="16001"/>
      <w:r>
        <w:rPr>
          <w:rFonts w:hint="cs"/>
          <w:rtl/>
        </w:rPr>
        <w:t xml:space="preserve">של כל ח"כ. אבל פה אתה לא צודק. </w:t>
      </w:r>
      <w:r>
        <w:rPr>
          <w:rtl/>
        </w:rPr>
        <w:t xml:space="preserve">הרב </w:t>
      </w:r>
      <w:bookmarkStart w:id="16002" w:name="_ETM_Q36_180269"/>
      <w:bookmarkEnd w:id="16002"/>
      <w:r>
        <w:rPr>
          <w:rtl/>
        </w:rPr>
        <w:t xml:space="preserve">עובדיה </w:t>
      </w:r>
      <w:bookmarkStart w:id="16003" w:name="_ETM_Q36_181260"/>
      <w:bookmarkEnd w:id="16003"/>
      <w:r>
        <w:rPr>
          <w:rFonts w:hint="cs"/>
          <w:rtl/>
        </w:rPr>
        <w:t xml:space="preserve">רצה </w:t>
      </w:r>
      <w:bookmarkStart w:id="16004" w:name="_ETM_Q36_172000"/>
      <w:bookmarkEnd w:id="16004"/>
      <w:r w:rsidR="00B07973">
        <w:rPr>
          <w:rFonts w:hint="cs"/>
          <w:rtl/>
        </w:rPr>
        <w:t>– – –</w:t>
      </w:r>
    </w:p>
    <w:p w:rsidR="00D718D8" w:rsidRDefault="00D718D8" w:rsidP="00BF4755">
      <w:pPr>
        <w:rPr>
          <w:rtl/>
        </w:rPr>
      </w:pPr>
    </w:p>
    <w:p w:rsidR="00D718D8" w:rsidRDefault="00D718D8" w:rsidP="00BF4755">
      <w:pPr>
        <w:pStyle w:val="af5"/>
        <w:keepNext/>
        <w:rPr>
          <w:rtl/>
        </w:rPr>
      </w:pPr>
      <w:bookmarkStart w:id="16005" w:name="_ETM_Q36_174000"/>
      <w:bookmarkStart w:id="16006" w:name="ET_interruption_5520_1"/>
      <w:bookmarkEnd w:id="16005"/>
      <w:r w:rsidRPr="00CF02FF">
        <w:rPr>
          <w:rStyle w:val="TagStyle"/>
          <w:rtl/>
        </w:rPr>
        <w:t xml:space="preserve"> &lt;&lt; קריאה &gt;&gt; </w:t>
      </w:r>
      <w:r>
        <w:rPr>
          <w:rtl/>
        </w:rPr>
        <w:t>עודד פורר (ישראל ביתנו):</w:t>
      </w:r>
      <w:r w:rsidRPr="00CF02FF">
        <w:rPr>
          <w:rStyle w:val="TagStyle"/>
          <w:rtl/>
        </w:rPr>
        <w:t xml:space="preserve"> &lt;&lt; קריאה &gt;&gt;</w:t>
      </w:r>
      <w:r>
        <w:rPr>
          <w:rtl/>
        </w:rPr>
        <w:t xml:space="preserve">  </w:t>
      </w:r>
      <w:bookmarkEnd w:id="16006"/>
    </w:p>
    <w:p w:rsidR="00D718D8" w:rsidRDefault="00D718D8" w:rsidP="00B07973">
      <w:pPr>
        <w:rPr>
          <w:rtl/>
        </w:rPr>
      </w:pPr>
    </w:p>
    <w:p w:rsidR="00D718D8" w:rsidRDefault="00B07973" w:rsidP="00B07973">
      <w:pPr>
        <w:rPr>
          <w:rtl/>
        </w:rPr>
      </w:pPr>
      <w:bookmarkStart w:id="16007" w:name="_ETM_Q36_169000"/>
      <w:bookmarkEnd w:id="16007"/>
      <w:r>
        <w:rPr>
          <w:rFonts w:hint="cs"/>
          <w:rtl/>
        </w:rPr>
        <w:t>– – –</w:t>
      </w:r>
    </w:p>
    <w:p w:rsidR="00D718D8" w:rsidRDefault="00D718D8" w:rsidP="00BF4755">
      <w:pPr>
        <w:rPr>
          <w:rtl/>
        </w:rPr>
      </w:pPr>
      <w:bookmarkStart w:id="16008" w:name="_ETM_Q36_177000"/>
      <w:bookmarkEnd w:id="16008"/>
    </w:p>
    <w:p w:rsidR="00D718D8" w:rsidRDefault="00D718D8" w:rsidP="00BF4755">
      <w:pPr>
        <w:pStyle w:val="-"/>
        <w:keepNext/>
        <w:rPr>
          <w:rtl/>
        </w:rPr>
      </w:pPr>
      <w:bookmarkStart w:id="16009" w:name="ET_speakercontinue_6448_2"/>
      <w:r w:rsidRPr="00CF02FF">
        <w:rPr>
          <w:rStyle w:val="TagStyle"/>
          <w:rtl/>
        </w:rPr>
        <w:t xml:space="preserve"> &lt;&lt; דובר_המשך &gt;&gt; </w:t>
      </w:r>
      <w:r>
        <w:rPr>
          <w:rtl/>
        </w:rPr>
        <w:t>השר לשירותי דת מיכאל מלכיאלי:</w:t>
      </w:r>
      <w:r w:rsidRPr="00CF02FF">
        <w:rPr>
          <w:rStyle w:val="TagStyle"/>
          <w:rtl/>
        </w:rPr>
        <w:t xml:space="preserve"> &lt;&lt; דובר_המשך &gt;&gt;</w:t>
      </w:r>
      <w:r>
        <w:rPr>
          <w:rtl/>
        </w:rPr>
        <w:t xml:space="preserve">  </w:t>
      </w:r>
      <w:bookmarkEnd w:id="16009"/>
    </w:p>
    <w:p w:rsidR="00D718D8" w:rsidRDefault="00D718D8" w:rsidP="00B07973">
      <w:pPr>
        <w:rPr>
          <w:rtl/>
        </w:rPr>
      </w:pPr>
    </w:p>
    <w:p w:rsidR="00D718D8" w:rsidRDefault="00D718D8" w:rsidP="00FF37A3">
      <w:pPr>
        <w:rPr>
          <w:rtl/>
        </w:rPr>
      </w:pPr>
      <w:r>
        <w:rPr>
          <w:rFonts w:hint="cs"/>
          <w:rtl/>
        </w:rPr>
        <w:t xml:space="preserve">עודד, עודד, </w:t>
      </w:r>
      <w:bookmarkStart w:id="16010" w:name="_ETM_Q36_175000"/>
      <w:bookmarkEnd w:id="16010"/>
      <w:r>
        <w:rPr>
          <w:rFonts w:hint="cs"/>
          <w:rtl/>
        </w:rPr>
        <w:t xml:space="preserve">מותר לטעות. הרב עובדיה, </w:t>
      </w:r>
      <w:r>
        <w:rPr>
          <w:rtl/>
        </w:rPr>
        <w:t>שהוא</w:t>
      </w:r>
      <w:r>
        <w:rPr>
          <w:rFonts w:hint="cs"/>
          <w:rtl/>
        </w:rPr>
        <w:t xml:space="preserve"> שנלחם להחזיר את </w:t>
      </w:r>
      <w:bookmarkStart w:id="16011" w:name="_ETM_Q36_185000"/>
      <w:bookmarkEnd w:id="16011"/>
      <w:r>
        <w:rPr>
          <w:rFonts w:hint="cs"/>
          <w:rtl/>
        </w:rPr>
        <w:t xml:space="preserve">המנהגים של הספרדים – מנהג השולחן הערוך, במענה לשאלתך </w:t>
      </w:r>
      <w:r w:rsidR="00FF37A3">
        <w:rPr>
          <w:rFonts w:hint="eastAsia"/>
          <w:rtl/>
        </w:rPr>
        <w:t>–</w:t>
      </w:r>
      <w:r w:rsidR="00FF37A3">
        <w:rPr>
          <w:rFonts w:hint="cs"/>
          <w:rtl/>
        </w:rPr>
        <w:t xml:space="preserve"> </w:t>
      </w:r>
      <w:r>
        <w:rPr>
          <w:rFonts w:hint="cs"/>
          <w:rtl/>
        </w:rPr>
        <w:t xml:space="preserve">זאת </w:t>
      </w:r>
      <w:bookmarkStart w:id="16012" w:name="_ETM_Q36_186000"/>
      <w:bookmarkEnd w:id="16012"/>
      <w:r>
        <w:rPr>
          <w:rFonts w:hint="cs"/>
          <w:rtl/>
        </w:rPr>
        <w:t xml:space="preserve">אומרת שיש לנו עניין גדול מאוד לשמור על המנהגים. אתה מגיע ומספר פה </w:t>
      </w:r>
      <w:r w:rsidR="00B07973">
        <w:rPr>
          <w:rFonts w:hint="cs"/>
          <w:rtl/>
        </w:rPr>
        <w:t>– – –</w:t>
      </w:r>
    </w:p>
    <w:p w:rsidR="00D718D8" w:rsidRDefault="00D718D8" w:rsidP="00BF4755">
      <w:pPr>
        <w:rPr>
          <w:rtl/>
        </w:rPr>
      </w:pPr>
      <w:bookmarkStart w:id="16013" w:name="_ETM_Q36_190000"/>
      <w:bookmarkEnd w:id="16013"/>
    </w:p>
    <w:p w:rsidR="00D718D8" w:rsidRDefault="00D718D8" w:rsidP="00BF4755">
      <w:pPr>
        <w:pStyle w:val="af5"/>
        <w:keepNext/>
        <w:rPr>
          <w:rtl/>
        </w:rPr>
      </w:pPr>
      <w:bookmarkStart w:id="16014" w:name="ET_interruption_5109_3"/>
      <w:r w:rsidRPr="00CF02FF">
        <w:rPr>
          <w:rStyle w:val="TagStyle"/>
          <w:rtl/>
        </w:rPr>
        <w:t xml:space="preserve"> &lt;&lt; קריאה &gt;&gt; </w:t>
      </w:r>
      <w:r>
        <w:rPr>
          <w:rtl/>
        </w:rPr>
        <w:t>אלעזר שטרן (יש עתיד):</w:t>
      </w:r>
      <w:r w:rsidRPr="00CF02FF">
        <w:rPr>
          <w:rStyle w:val="TagStyle"/>
          <w:rtl/>
        </w:rPr>
        <w:t xml:space="preserve"> &lt;&lt; קריאה &gt;&gt;</w:t>
      </w:r>
      <w:r>
        <w:rPr>
          <w:rtl/>
        </w:rPr>
        <w:t xml:space="preserve">  </w:t>
      </w:r>
      <w:bookmarkEnd w:id="16014"/>
    </w:p>
    <w:p w:rsidR="00D718D8" w:rsidRDefault="00D718D8" w:rsidP="00B07973">
      <w:pPr>
        <w:rPr>
          <w:rtl/>
        </w:rPr>
      </w:pPr>
    </w:p>
    <w:p w:rsidR="00D718D8" w:rsidRDefault="00D718D8" w:rsidP="00BF4755">
      <w:pPr>
        <w:rPr>
          <w:rtl/>
        </w:rPr>
      </w:pPr>
      <w:r>
        <w:rPr>
          <w:rFonts w:hint="cs"/>
          <w:rtl/>
        </w:rPr>
        <w:t xml:space="preserve">אבל זו </w:t>
      </w:r>
      <w:bookmarkStart w:id="16015" w:name="_ETM_Q36_189000"/>
      <w:bookmarkEnd w:id="16015"/>
      <w:r>
        <w:rPr>
          <w:rFonts w:hint="cs"/>
          <w:rtl/>
        </w:rPr>
        <w:t>לא השאלה. אפשר לשמור. לא צריך רב ראשי בשביל זה.</w:t>
      </w:r>
    </w:p>
    <w:p w:rsidR="00D718D8" w:rsidRDefault="00D718D8" w:rsidP="00BF4755">
      <w:pPr>
        <w:rPr>
          <w:rtl/>
        </w:rPr>
      </w:pPr>
      <w:bookmarkStart w:id="16016" w:name="_ETM_Q36_195000"/>
      <w:bookmarkEnd w:id="16016"/>
    </w:p>
    <w:p w:rsidR="00D718D8" w:rsidRDefault="00D718D8" w:rsidP="00BF4755">
      <w:pPr>
        <w:pStyle w:val="-"/>
        <w:keepNext/>
        <w:rPr>
          <w:rtl/>
        </w:rPr>
      </w:pPr>
      <w:r w:rsidRPr="00CF02FF">
        <w:rPr>
          <w:rStyle w:val="TagStyle"/>
          <w:rtl/>
        </w:rPr>
        <w:t xml:space="preserve"> &lt;&lt; דובר_המשך &gt;&gt; </w:t>
      </w:r>
      <w:r>
        <w:rPr>
          <w:rtl/>
        </w:rPr>
        <w:t>השר לשירותי דת מיכאל מלכיאלי:</w:t>
      </w:r>
      <w:r w:rsidRPr="00CF02FF">
        <w:rPr>
          <w:rStyle w:val="TagStyle"/>
          <w:rtl/>
        </w:rPr>
        <w:t xml:space="preserve"> &lt;&lt; דובר_המשך &gt;&gt;</w:t>
      </w:r>
      <w:r>
        <w:rPr>
          <w:rtl/>
        </w:rPr>
        <w:t xml:space="preserve">  </w:t>
      </w:r>
    </w:p>
    <w:p w:rsidR="00D718D8" w:rsidRDefault="00D718D8" w:rsidP="00B07973">
      <w:pPr>
        <w:rPr>
          <w:rtl/>
        </w:rPr>
      </w:pPr>
    </w:p>
    <w:p w:rsidR="00D718D8" w:rsidRDefault="00D718D8" w:rsidP="00FF37A3">
      <w:pPr>
        <w:rPr>
          <w:rtl/>
        </w:rPr>
      </w:pPr>
      <w:bookmarkStart w:id="16017" w:name="_ETM_Q36_196000"/>
      <w:bookmarkEnd w:id="16017"/>
      <w:r>
        <w:rPr>
          <w:rFonts w:hint="cs"/>
          <w:rtl/>
        </w:rPr>
        <w:t>רגע</w:t>
      </w:r>
      <w:r w:rsidR="00FF37A3">
        <w:rPr>
          <w:rFonts w:hint="cs"/>
          <w:rtl/>
        </w:rPr>
        <w:t>,</w:t>
      </w:r>
      <w:bookmarkStart w:id="16018" w:name="_ETM_Q36_194000"/>
      <w:bookmarkEnd w:id="16018"/>
      <w:r>
        <w:rPr>
          <w:rFonts w:hint="cs"/>
          <w:rtl/>
        </w:rPr>
        <w:t xml:space="preserve"> רגע. שטרן, תקשיב, תבין בסוף, חבר הכנסת שטרן.</w:t>
      </w:r>
    </w:p>
    <w:p w:rsidR="00D718D8" w:rsidRDefault="00D718D8" w:rsidP="00BF4755">
      <w:pPr>
        <w:rPr>
          <w:rtl/>
        </w:rPr>
      </w:pPr>
      <w:bookmarkStart w:id="16019" w:name="_ETM_Q36_199000"/>
      <w:bookmarkEnd w:id="16019"/>
    </w:p>
    <w:p w:rsidR="00D718D8" w:rsidRDefault="00D718D8" w:rsidP="00BF4755">
      <w:pPr>
        <w:pStyle w:val="af5"/>
        <w:keepNext/>
        <w:rPr>
          <w:rtl/>
        </w:rPr>
      </w:pPr>
      <w:bookmarkStart w:id="16020" w:name="ET_interruption_5109_5"/>
      <w:r w:rsidRPr="00CF02FF">
        <w:rPr>
          <w:rStyle w:val="TagStyle"/>
          <w:rtl/>
        </w:rPr>
        <w:t xml:space="preserve"> &lt;&lt; קריאה &gt;&gt; </w:t>
      </w:r>
      <w:r>
        <w:rPr>
          <w:rtl/>
        </w:rPr>
        <w:t>אלעזר שטרן (יש עתיד):</w:t>
      </w:r>
      <w:r w:rsidRPr="00CF02FF">
        <w:rPr>
          <w:rStyle w:val="TagStyle"/>
          <w:rtl/>
        </w:rPr>
        <w:t xml:space="preserve"> &lt;&lt; קריאה &gt;&gt;</w:t>
      </w:r>
      <w:r>
        <w:rPr>
          <w:rtl/>
        </w:rPr>
        <w:t xml:space="preserve">  </w:t>
      </w:r>
      <w:bookmarkEnd w:id="16020"/>
    </w:p>
    <w:p w:rsidR="00D718D8" w:rsidRDefault="00D718D8" w:rsidP="00B07973">
      <w:pPr>
        <w:rPr>
          <w:rtl/>
        </w:rPr>
      </w:pPr>
    </w:p>
    <w:p w:rsidR="00D718D8" w:rsidRDefault="00D718D8" w:rsidP="00BF4755">
      <w:pPr>
        <w:rPr>
          <w:rtl/>
        </w:rPr>
      </w:pPr>
      <w:bookmarkStart w:id="16021" w:name="_ETM_Q36_197000"/>
      <w:bookmarkEnd w:id="16021"/>
      <w:r>
        <w:rPr>
          <w:rFonts w:hint="cs"/>
          <w:rtl/>
        </w:rPr>
        <w:t xml:space="preserve">בצה"ל </w:t>
      </w:r>
      <w:bookmarkStart w:id="16022" w:name="_ETM_Q36_198000"/>
      <w:bookmarkEnd w:id="16022"/>
      <w:r>
        <w:rPr>
          <w:rFonts w:hint="cs"/>
          <w:rtl/>
        </w:rPr>
        <w:t>יש רב אחד והרבה מנהגים.</w:t>
      </w:r>
    </w:p>
    <w:p w:rsidR="00D718D8" w:rsidRDefault="00D718D8" w:rsidP="00BF4755">
      <w:pPr>
        <w:rPr>
          <w:rtl/>
        </w:rPr>
      </w:pPr>
    </w:p>
    <w:p w:rsidR="00D718D8" w:rsidRDefault="00D718D8" w:rsidP="00BF4755">
      <w:pPr>
        <w:pStyle w:val="-"/>
        <w:keepNext/>
        <w:rPr>
          <w:rtl/>
        </w:rPr>
      </w:pPr>
      <w:r w:rsidRPr="00CF02FF">
        <w:rPr>
          <w:rStyle w:val="TagStyle"/>
          <w:rtl/>
        </w:rPr>
        <w:t xml:space="preserve"> &lt;&lt; דובר_המשך &gt;&gt; </w:t>
      </w:r>
      <w:r>
        <w:rPr>
          <w:rtl/>
        </w:rPr>
        <w:t>השר לשירותי דת מיכאל מלכיאלי:</w:t>
      </w:r>
      <w:r w:rsidRPr="00CF02FF">
        <w:rPr>
          <w:rStyle w:val="TagStyle"/>
          <w:rtl/>
        </w:rPr>
        <w:t xml:space="preserve"> &lt;&lt; דובר_המשך &gt;&gt;</w:t>
      </w:r>
      <w:r>
        <w:rPr>
          <w:rtl/>
        </w:rPr>
        <w:t xml:space="preserve">  </w:t>
      </w:r>
    </w:p>
    <w:p w:rsidR="00D718D8" w:rsidRDefault="00D718D8" w:rsidP="00B07973">
      <w:pPr>
        <w:rPr>
          <w:rtl/>
        </w:rPr>
      </w:pPr>
    </w:p>
    <w:p w:rsidR="00D718D8" w:rsidRDefault="00D718D8" w:rsidP="00B07973">
      <w:pPr>
        <w:rPr>
          <w:rtl/>
        </w:rPr>
      </w:pPr>
      <w:bookmarkStart w:id="16023" w:name="_ETM_Q36_201000"/>
      <w:bookmarkEnd w:id="16023"/>
      <w:r>
        <w:rPr>
          <w:rFonts w:hint="cs"/>
          <w:rtl/>
        </w:rPr>
        <w:t>רגע, רגע.</w:t>
      </w:r>
      <w:bookmarkStart w:id="16024" w:name="_ETM_Q36_200000"/>
      <w:bookmarkEnd w:id="16024"/>
      <w:r>
        <w:rPr>
          <w:rFonts w:hint="cs"/>
          <w:rtl/>
        </w:rPr>
        <w:t xml:space="preserve"> אז יש רב שנותן את</w:t>
      </w:r>
      <w:bookmarkStart w:id="16025" w:name="_ETM_Q36_181650"/>
      <w:bookmarkStart w:id="16026" w:name="_ETM_Q36_182159"/>
      <w:bookmarkStart w:id="16027" w:name="_ETM_Q36_183279"/>
      <w:bookmarkStart w:id="16028" w:name="_ETM_Q36_183850"/>
      <w:bookmarkStart w:id="16029" w:name="_ETM_Q36_183970"/>
      <w:bookmarkStart w:id="16030" w:name="_ETM_Q36_185050"/>
      <w:bookmarkStart w:id="16031" w:name="_ETM_Q36_185260"/>
      <w:bookmarkStart w:id="16032" w:name="_ETM_Q36_186279"/>
      <w:bookmarkStart w:id="16033" w:name="_ETM_Q36_186580"/>
      <w:bookmarkStart w:id="16034" w:name="_ETM_Q36_186970"/>
      <w:bookmarkStart w:id="16035" w:name="_ETM_Q36_187420"/>
      <w:bookmarkStart w:id="16036" w:name="_ETM_Q36_187660"/>
      <w:bookmarkStart w:id="16037" w:name="_ETM_Q36_187960"/>
      <w:bookmarkStart w:id="16038" w:name="_ETM_Q36_188769"/>
      <w:bookmarkStart w:id="16039" w:name="_ETM_Q36_189010"/>
      <w:bookmarkStart w:id="16040" w:name="_ETM_Q36_189770"/>
      <w:bookmarkStart w:id="16041" w:name="_ETM_Q36_190460"/>
      <w:bookmarkStart w:id="16042" w:name="_ETM_Q36_190789"/>
      <w:bookmarkStart w:id="16043" w:name="_ETM_Q36_191210"/>
      <w:bookmarkStart w:id="16044" w:name="_ETM_Q36_191450"/>
      <w:bookmarkStart w:id="16045" w:name="_ETM_Q36_191690"/>
      <w:bookmarkStart w:id="16046" w:name="_ETM_Q36_192080"/>
      <w:bookmarkStart w:id="16047" w:name="_ETM_Q36_192140"/>
      <w:bookmarkStart w:id="16048" w:name="_ETM_Q36_192289"/>
      <w:bookmarkStart w:id="16049" w:name="_ETM_Q36_192980"/>
      <w:bookmarkStart w:id="16050" w:name="_ETM_Q36_193340"/>
      <w:bookmarkStart w:id="16051" w:name="_ETM_Q36_193639"/>
      <w:bookmarkStart w:id="16052" w:name="_ETM_Q36_194900"/>
      <w:bookmarkStart w:id="16053" w:name="_ETM_Q36_196369"/>
      <w:bookmarkStart w:id="16054" w:name="_ETM_Q36_198350"/>
      <w:bookmarkStart w:id="16055" w:name="_ETM_Q36_198710"/>
      <w:bookmarkStart w:id="16056" w:name="_ETM_Q36_198980"/>
      <w:bookmarkStart w:id="16057" w:name="_ETM_Q36_199220"/>
      <w:bookmarkStart w:id="16058" w:name="_ETM_Q36_200510"/>
      <w:bookmarkStart w:id="16059" w:name="_ETM_Q36_201529"/>
      <w:bookmarkStart w:id="16060" w:name="_ETM_Q36_202380"/>
      <w:bookmarkStart w:id="16061" w:name="_ETM_Q36_203220"/>
      <w:bookmarkStart w:id="16062" w:name="_ETM_Q36_203939"/>
      <w:bookmarkStart w:id="16063" w:name="_ETM_Q36_204599"/>
      <w:bookmarkStart w:id="16064" w:name="_ETM_Q36_204989"/>
      <w:bookmarkStart w:id="16065" w:name="_ETM_Q36_205439"/>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r>
        <w:rPr>
          <w:rtl/>
        </w:rPr>
        <w:t xml:space="preserve"> </w:t>
      </w:r>
      <w:bookmarkStart w:id="16066" w:name="_ETM_Q36_205560"/>
      <w:bookmarkEnd w:id="16066"/>
      <w:r>
        <w:rPr>
          <w:rtl/>
        </w:rPr>
        <w:t xml:space="preserve">ההלכות </w:t>
      </w:r>
      <w:bookmarkStart w:id="16067" w:name="_ETM_Q36_206070"/>
      <w:bookmarkEnd w:id="16067"/>
      <w:r>
        <w:rPr>
          <w:rtl/>
        </w:rPr>
        <w:t xml:space="preserve">והמנהגים </w:t>
      </w:r>
      <w:bookmarkStart w:id="16068" w:name="_ETM_Q36_207060"/>
      <w:bookmarkEnd w:id="16068"/>
      <w:r>
        <w:rPr>
          <w:rFonts w:hint="cs"/>
          <w:rtl/>
        </w:rPr>
        <w:t>ל</w:t>
      </w:r>
      <w:r>
        <w:rPr>
          <w:rtl/>
        </w:rPr>
        <w:t xml:space="preserve">בני </w:t>
      </w:r>
      <w:bookmarkStart w:id="16069" w:name="_ETM_Q36_207449"/>
      <w:bookmarkEnd w:id="16069"/>
      <w:r>
        <w:rPr>
          <w:rtl/>
        </w:rPr>
        <w:t xml:space="preserve">עדות </w:t>
      </w:r>
      <w:bookmarkStart w:id="16070" w:name="_ETM_Q36_207779"/>
      <w:bookmarkEnd w:id="16070"/>
      <w:r>
        <w:rPr>
          <w:rtl/>
        </w:rPr>
        <w:t>המזרח</w:t>
      </w:r>
      <w:bookmarkStart w:id="16071" w:name="_ETM_Q36_208679"/>
      <w:bookmarkEnd w:id="16071"/>
      <w:r>
        <w:rPr>
          <w:rFonts w:hint="cs"/>
          <w:rtl/>
        </w:rPr>
        <w:t xml:space="preserve"> ורב </w:t>
      </w:r>
      <w:bookmarkStart w:id="16072" w:name="_ETM_Q36_206000"/>
      <w:bookmarkEnd w:id="16072"/>
      <w:r>
        <w:rPr>
          <w:rFonts w:hint="cs"/>
          <w:rtl/>
        </w:rPr>
        <w:t xml:space="preserve">לבני עדות אשכנז. </w:t>
      </w:r>
      <w:bookmarkStart w:id="16073" w:name="_ETM_Q36_210060"/>
      <w:bookmarkStart w:id="16074" w:name="_ETM_Q36_210150"/>
      <w:bookmarkStart w:id="16075" w:name="_ETM_Q36_210329"/>
      <w:bookmarkEnd w:id="16073"/>
      <w:bookmarkEnd w:id="16074"/>
      <w:bookmarkEnd w:id="16075"/>
      <w:r>
        <w:rPr>
          <w:rtl/>
        </w:rPr>
        <w:t xml:space="preserve">יותר </w:t>
      </w:r>
      <w:bookmarkStart w:id="16076" w:name="_ETM_Q36_210509"/>
      <w:bookmarkEnd w:id="16076"/>
      <w:r>
        <w:rPr>
          <w:rtl/>
        </w:rPr>
        <w:t>מזה</w:t>
      </w:r>
      <w:r>
        <w:rPr>
          <w:rFonts w:hint="cs"/>
          <w:rtl/>
        </w:rPr>
        <w:t>,</w:t>
      </w:r>
      <w:r>
        <w:rPr>
          <w:rtl/>
        </w:rPr>
        <w:t xml:space="preserve"> </w:t>
      </w:r>
      <w:bookmarkStart w:id="16077" w:name="_ETM_Q36_211109"/>
      <w:bookmarkEnd w:id="16077"/>
      <w:r>
        <w:rPr>
          <w:rtl/>
        </w:rPr>
        <w:t xml:space="preserve">כשאתה </w:t>
      </w:r>
      <w:bookmarkStart w:id="16078" w:name="_ETM_Q36_211529"/>
      <w:bookmarkEnd w:id="16078"/>
      <w:r>
        <w:rPr>
          <w:rtl/>
        </w:rPr>
        <w:t xml:space="preserve">בא </w:t>
      </w:r>
      <w:bookmarkStart w:id="16079" w:name="_ETM_Q36_215040"/>
      <w:bookmarkEnd w:id="16079"/>
      <w:r w:rsidR="00B07973">
        <w:rPr>
          <w:rFonts w:hint="cs"/>
          <w:rtl/>
        </w:rPr>
        <w:t>– – –</w:t>
      </w:r>
    </w:p>
    <w:p w:rsidR="00D718D8" w:rsidRDefault="00D718D8" w:rsidP="00BF4755">
      <w:pPr>
        <w:rPr>
          <w:rtl/>
        </w:rPr>
      </w:pPr>
      <w:bookmarkStart w:id="16080" w:name="_ETM_Q36_208000"/>
      <w:bookmarkEnd w:id="16080"/>
    </w:p>
    <w:p w:rsidR="00D718D8" w:rsidRDefault="00D718D8" w:rsidP="00BF4755">
      <w:pPr>
        <w:pStyle w:val="af5"/>
        <w:keepNext/>
        <w:rPr>
          <w:rtl/>
        </w:rPr>
      </w:pPr>
      <w:bookmarkStart w:id="16081" w:name="ET_interruption_5520_7"/>
      <w:r w:rsidRPr="00F94A01">
        <w:rPr>
          <w:rStyle w:val="TagStyle"/>
          <w:rtl/>
        </w:rPr>
        <w:t xml:space="preserve"> &lt;&lt; קריאה &gt;&gt; </w:t>
      </w:r>
      <w:r>
        <w:rPr>
          <w:rtl/>
        </w:rPr>
        <w:t>עודד פורר (ישראל ביתנו):</w:t>
      </w:r>
      <w:r w:rsidRPr="00F94A01">
        <w:rPr>
          <w:rStyle w:val="TagStyle"/>
          <w:rtl/>
        </w:rPr>
        <w:t xml:space="preserve"> &lt;&lt; קריאה &gt;&gt;</w:t>
      </w:r>
      <w:r>
        <w:rPr>
          <w:rtl/>
        </w:rPr>
        <w:t xml:space="preserve">  </w:t>
      </w:r>
      <w:bookmarkEnd w:id="16081"/>
    </w:p>
    <w:p w:rsidR="00D718D8" w:rsidRDefault="00D718D8" w:rsidP="00B07973">
      <w:pPr>
        <w:rPr>
          <w:rtl/>
        </w:rPr>
      </w:pPr>
    </w:p>
    <w:p w:rsidR="00D718D8" w:rsidRDefault="00B07973" w:rsidP="00FF37A3">
      <w:pPr>
        <w:rPr>
          <w:rtl/>
        </w:rPr>
      </w:pPr>
      <w:r>
        <w:rPr>
          <w:rFonts w:hint="cs"/>
          <w:rtl/>
        </w:rPr>
        <w:t>– – –</w:t>
      </w:r>
      <w:r w:rsidR="00D718D8">
        <w:rPr>
          <w:rFonts w:hint="cs"/>
          <w:rtl/>
        </w:rPr>
        <w:t xml:space="preserve"> רק פעם </w:t>
      </w:r>
      <w:r>
        <w:rPr>
          <w:rFonts w:hint="cs"/>
          <w:rtl/>
        </w:rPr>
        <w:t>– – –</w:t>
      </w:r>
    </w:p>
    <w:p w:rsidR="00D718D8" w:rsidRDefault="00D718D8" w:rsidP="00BF4755">
      <w:pPr>
        <w:rPr>
          <w:rtl/>
        </w:rPr>
      </w:pPr>
      <w:bookmarkStart w:id="16082" w:name="_ETM_Q36_212000"/>
      <w:bookmarkEnd w:id="16082"/>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07973">
      <w:pPr>
        <w:rPr>
          <w:rtl/>
        </w:rPr>
      </w:pPr>
      <w:r>
        <w:rPr>
          <w:rFonts w:hint="cs"/>
          <w:rtl/>
        </w:rPr>
        <w:t>רגע. עודד, רגע.</w:t>
      </w:r>
      <w:bookmarkStart w:id="16083" w:name="_ETM_Q36_220000"/>
      <w:bookmarkEnd w:id="16083"/>
      <w:r>
        <w:rPr>
          <w:rFonts w:hint="cs"/>
          <w:rtl/>
        </w:rPr>
        <w:t xml:space="preserve"> </w:t>
      </w:r>
      <w:bookmarkStart w:id="16084" w:name="_ETM_Q36_216030"/>
      <w:bookmarkStart w:id="16085" w:name="_ETM_Q36_218179"/>
      <w:bookmarkStart w:id="16086" w:name="_ETM_Q36_219420"/>
      <w:bookmarkEnd w:id="16084"/>
      <w:bookmarkEnd w:id="16085"/>
      <w:bookmarkEnd w:id="16086"/>
      <w:r>
        <w:rPr>
          <w:rFonts w:hint="cs"/>
          <w:rtl/>
        </w:rPr>
        <w:t>י</w:t>
      </w:r>
      <w:r>
        <w:rPr>
          <w:rtl/>
        </w:rPr>
        <w:t xml:space="preserve">ותר </w:t>
      </w:r>
      <w:bookmarkStart w:id="16087" w:name="_ETM_Q36_219750"/>
      <w:bookmarkEnd w:id="16087"/>
      <w:r>
        <w:rPr>
          <w:rtl/>
        </w:rPr>
        <w:t>מזה</w:t>
      </w:r>
      <w:r>
        <w:rPr>
          <w:rFonts w:hint="cs"/>
          <w:rtl/>
        </w:rPr>
        <w:t>,</w:t>
      </w:r>
      <w:r>
        <w:rPr>
          <w:rtl/>
        </w:rPr>
        <w:t xml:space="preserve"> </w:t>
      </w:r>
      <w:bookmarkStart w:id="16088" w:name="_ETM_Q36_220020"/>
      <w:bookmarkEnd w:id="16088"/>
      <w:r>
        <w:rPr>
          <w:rtl/>
        </w:rPr>
        <w:t xml:space="preserve">כשאתה </w:t>
      </w:r>
      <w:bookmarkStart w:id="16089" w:name="_ETM_Q36_220290"/>
      <w:bookmarkEnd w:id="16089"/>
      <w:r>
        <w:rPr>
          <w:rtl/>
        </w:rPr>
        <w:t>מגיע</w:t>
      </w:r>
      <w:r>
        <w:rPr>
          <w:rFonts w:hint="cs"/>
          <w:rtl/>
        </w:rPr>
        <w:t xml:space="preserve">, חבר הכנסת ליברמן, </w:t>
      </w:r>
      <w:bookmarkStart w:id="16090" w:name="_ETM_Q36_220979"/>
      <w:bookmarkStart w:id="16091" w:name="_ETM_Q36_221340"/>
      <w:bookmarkStart w:id="16092" w:name="_ETM_Q36_222030"/>
      <w:bookmarkEnd w:id="16090"/>
      <w:bookmarkEnd w:id="16091"/>
      <w:bookmarkEnd w:id="16092"/>
      <w:r>
        <w:rPr>
          <w:rtl/>
        </w:rPr>
        <w:t xml:space="preserve">ואומר </w:t>
      </w:r>
      <w:bookmarkStart w:id="16093" w:name="_ETM_Q36_222479"/>
      <w:bookmarkEnd w:id="16093"/>
      <w:r>
        <w:rPr>
          <w:rtl/>
        </w:rPr>
        <w:t>לנו</w:t>
      </w:r>
      <w:r>
        <w:rPr>
          <w:rFonts w:hint="cs"/>
          <w:rtl/>
        </w:rPr>
        <w:t>:</w:t>
      </w:r>
      <w:r>
        <w:rPr>
          <w:rtl/>
        </w:rPr>
        <w:t xml:space="preserve"> </w:t>
      </w:r>
      <w:bookmarkStart w:id="16094" w:name="_ETM_Q36_223440"/>
      <w:bookmarkEnd w:id="16094"/>
      <w:r>
        <w:rPr>
          <w:rFonts w:hint="cs"/>
          <w:rtl/>
        </w:rPr>
        <w:t>קחו</w:t>
      </w:r>
      <w:r>
        <w:rPr>
          <w:rtl/>
        </w:rPr>
        <w:t xml:space="preserve"> </w:t>
      </w:r>
      <w:bookmarkStart w:id="16095" w:name="_ETM_Q36_223830"/>
      <w:bookmarkEnd w:id="16095"/>
      <w:r>
        <w:rPr>
          <w:rtl/>
        </w:rPr>
        <w:t xml:space="preserve">את </w:t>
      </w:r>
      <w:bookmarkStart w:id="16096" w:name="_ETM_Q36_223950"/>
      <w:bookmarkEnd w:id="16096"/>
      <w:r>
        <w:rPr>
          <w:rtl/>
        </w:rPr>
        <w:t xml:space="preserve">כל </w:t>
      </w:r>
      <w:bookmarkStart w:id="16097" w:name="_ETM_Q36_224190"/>
      <w:bookmarkEnd w:id="16097"/>
      <w:r>
        <w:rPr>
          <w:rtl/>
        </w:rPr>
        <w:t xml:space="preserve">סידורי </w:t>
      </w:r>
      <w:bookmarkStart w:id="16098" w:name="_ETM_Q36_224700"/>
      <w:bookmarkEnd w:id="16098"/>
      <w:r>
        <w:rPr>
          <w:rtl/>
        </w:rPr>
        <w:t xml:space="preserve">התפילה </w:t>
      </w:r>
      <w:bookmarkStart w:id="16099" w:name="_ETM_Q36_225570"/>
      <w:bookmarkEnd w:id="16099"/>
      <w:r>
        <w:rPr>
          <w:rtl/>
        </w:rPr>
        <w:t xml:space="preserve">וגנזו </w:t>
      </w:r>
      <w:bookmarkStart w:id="16100" w:name="_ETM_Q36_226260"/>
      <w:bookmarkEnd w:id="16100"/>
      <w:r>
        <w:rPr>
          <w:rtl/>
        </w:rPr>
        <w:t>אותם</w:t>
      </w:r>
      <w:r>
        <w:rPr>
          <w:rFonts w:hint="cs"/>
          <w:rtl/>
        </w:rPr>
        <w:t xml:space="preserve">, וקחו </w:t>
      </w:r>
      <w:bookmarkStart w:id="16101" w:name="_ETM_Q36_226979"/>
      <w:bookmarkStart w:id="16102" w:name="_ETM_Q36_227490"/>
      <w:bookmarkEnd w:id="16101"/>
      <w:bookmarkEnd w:id="16102"/>
      <w:r>
        <w:rPr>
          <w:rtl/>
        </w:rPr>
        <w:t xml:space="preserve">סידור </w:t>
      </w:r>
      <w:bookmarkStart w:id="16103" w:name="_ETM_Q36_228199"/>
      <w:bookmarkEnd w:id="16103"/>
      <w:r>
        <w:rPr>
          <w:rtl/>
        </w:rPr>
        <w:t xml:space="preserve">אחיד </w:t>
      </w:r>
      <w:bookmarkStart w:id="16104" w:name="_ETM_Q36_229070"/>
      <w:bookmarkEnd w:id="16104"/>
      <w:r w:rsidR="00B07973">
        <w:rPr>
          <w:rFonts w:hint="cs"/>
          <w:rtl/>
        </w:rPr>
        <w:t>– –</w:t>
      </w:r>
    </w:p>
    <w:p w:rsidR="00D718D8" w:rsidRDefault="00D718D8" w:rsidP="00BF4755">
      <w:pPr>
        <w:rPr>
          <w:rtl/>
        </w:rPr>
      </w:pPr>
      <w:bookmarkStart w:id="16105" w:name="_ETM_Q36_223000"/>
      <w:bookmarkEnd w:id="16105"/>
    </w:p>
    <w:p w:rsidR="00D718D8" w:rsidRDefault="00D718D8" w:rsidP="00BF4755">
      <w:pPr>
        <w:pStyle w:val="af5"/>
        <w:keepNext/>
        <w:rPr>
          <w:rtl/>
        </w:rPr>
      </w:pPr>
      <w:bookmarkStart w:id="16106" w:name="ET_interruption_5520_9"/>
      <w:r w:rsidRPr="00F94A01">
        <w:rPr>
          <w:rStyle w:val="TagStyle"/>
          <w:rtl/>
        </w:rPr>
        <w:t xml:space="preserve"> &lt;&lt; קריאה &gt;&gt; </w:t>
      </w:r>
      <w:r>
        <w:rPr>
          <w:rtl/>
        </w:rPr>
        <w:t>עודד פורר (ישראל ביתנו):</w:t>
      </w:r>
      <w:r w:rsidRPr="00F94A01">
        <w:rPr>
          <w:rStyle w:val="TagStyle"/>
          <w:rtl/>
        </w:rPr>
        <w:t xml:space="preserve"> &lt;&lt; קריאה &gt;&gt;</w:t>
      </w:r>
      <w:r>
        <w:rPr>
          <w:rtl/>
        </w:rPr>
        <w:t xml:space="preserve">  </w:t>
      </w:r>
      <w:bookmarkEnd w:id="16106"/>
    </w:p>
    <w:p w:rsidR="00D718D8" w:rsidRDefault="00D718D8" w:rsidP="00B07973">
      <w:pPr>
        <w:rPr>
          <w:rtl/>
        </w:rPr>
      </w:pPr>
    </w:p>
    <w:p w:rsidR="00D718D8" w:rsidRDefault="00D718D8" w:rsidP="00BF4755">
      <w:pPr>
        <w:rPr>
          <w:rtl/>
        </w:rPr>
      </w:pPr>
      <w:r>
        <w:rPr>
          <w:rFonts w:hint="cs"/>
          <w:rtl/>
        </w:rPr>
        <w:t xml:space="preserve">לא. לא. </w:t>
      </w:r>
    </w:p>
    <w:p w:rsidR="00D718D8" w:rsidRDefault="00D718D8" w:rsidP="00BF4755">
      <w:pPr>
        <w:rPr>
          <w:rtl/>
        </w:rPr>
      </w:pPr>
      <w:bookmarkStart w:id="16107" w:name="_ETM_Q36_225000"/>
      <w:bookmarkEnd w:id="16107"/>
    </w:p>
    <w:p w:rsidR="00D718D8" w:rsidRDefault="00D718D8" w:rsidP="00BF4755">
      <w:pPr>
        <w:pStyle w:val="-"/>
        <w:keepNext/>
        <w:rPr>
          <w:rtl/>
        </w:rPr>
      </w:pPr>
      <w:bookmarkStart w:id="16108" w:name="ET_speakercontinue_6448_10"/>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bookmarkEnd w:id="16108"/>
    </w:p>
    <w:p w:rsidR="00D718D8" w:rsidRDefault="00D718D8" w:rsidP="00B07973">
      <w:pPr>
        <w:rPr>
          <w:rtl/>
        </w:rPr>
      </w:pPr>
    </w:p>
    <w:p w:rsidR="00D718D8" w:rsidRDefault="00D718D8" w:rsidP="00FF37A3">
      <w:pPr>
        <w:rPr>
          <w:rtl/>
        </w:rPr>
      </w:pPr>
      <w:bookmarkStart w:id="16109" w:name="_ETM_Q36_227000"/>
      <w:bookmarkEnd w:id="16109"/>
      <w:r>
        <w:rPr>
          <w:rtl/>
        </w:rPr>
        <w:t>רגע</w:t>
      </w:r>
      <w:r>
        <w:rPr>
          <w:rFonts w:hint="cs"/>
          <w:rtl/>
        </w:rPr>
        <w:t>.</w:t>
      </w:r>
      <w:r>
        <w:rPr>
          <w:rtl/>
        </w:rPr>
        <w:t xml:space="preserve"> </w:t>
      </w:r>
      <w:bookmarkStart w:id="16110" w:name="_ETM_Q36_229969"/>
      <w:bookmarkStart w:id="16111" w:name="_ETM_Q36_210481"/>
      <w:bookmarkStart w:id="16112" w:name="_ETM_Q36_210554"/>
      <w:bookmarkStart w:id="16113" w:name="_ETM_Q36_210917"/>
      <w:bookmarkStart w:id="16114" w:name="_ETM_Q36_210986"/>
      <w:bookmarkEnd w:id="16110"/>
      <w:bookmarkEnd w:id="16111"/>
      <w:bookmarkEnd w:id="16112"/>
      <w:bookmarkEnd w:id="16113"/>
      <w:bookmarkEnd w:id="16114"/>
      <w:r w:rsidR="00B07973">
        <w:rPr>
          <w:rFonts w:hint="cs"/>
          <w:rtl/>
        </w:rPr>
        <w:t>– –</w:t>
      </w:r>
      <w:r>
        <w:rPr>
          <w:rFonts w:hint="cs"/>
          <w:rtl/>
        </w:rPr>
        <w:t xml:space="preserve"> ותשנו </w:t>
      </w:r>
      <w:bookmarkStart w:id="16115" w:name="_ETM_Q36_230479"/>
      <w:bookmarkEnd w:id="16115"/>
      <w:r>
        <w:rPr>
          <w:rtl/>
        </w:rPr>
        <w:t>נוסח</w:t>
      </w:r>
      <w:bookmarkStart w:id="16116" w:name="_ETM_Q36_231450"/>
      <w:bookmarkEnd w:id="16116"/>
      <w:r>
        <w:rPr>
          <w:rFonts w:hint="cs"/>
          <w:rtl/>
        </w:rPr>
        <w:t xml:space="preserve"> – </w:t>
      </w:r>
      <w:r>
        <w:rPr>
          <w:rtl/>
        </w:rPr>
        <w:t xml:space="preserve">לנו </w:t>
      </w:r>
      <w:bookmarkStart w:id="16117" w:name="_ETM_Q36_232680"/>
      <w:bookmarkEnd w:id="16117"/>
      <w:r>
        <w:rPr>
          <w:rFonts w:hint="cs"/>
          <w:rtl/>
        </w:rPr>
        <w:t xml:space="preserve">אין </w:t>
      </w:r>
      <w:r>
        <w:rPr>
          <w:rtl/>
        </w:rPr>
        <w:t xml:space="preserve">סמכות </w:t>
      </w:r>
      <w:bookmarkStart w:id="16118" w:name="_ETM_Q36_233400"/>
      <w:bookmarkEnd w:id="16118"/>
      <w:r>
        <w:rPr>
          <w:rtl/>
        </w:rPr>
        <w:t>ל</w:t>
      </w:r>
      <w:r>
        <w:rPr>
          <w:rFonts w:hint="cs"/>
          <w:rtl/>
        </w:rPr>
        <w:t xml:space="preserve">שנות </w:t>
      </w:r>
      <w:bookmarkStart w:id="16119" w:name="_ETM_Q36_233940"/>
      <w:bookmarkEnd w:id="16119"/>
      <w:r>
        <w:rPr>
          <w:rtl/>
        </w:rPr>
        <w:t xml:space="preserve">מהמנהגים </w:t>
      </w:r>
      <w:bookmarkStart w:id="16120" w:name="_ETM_Q36_234510"/>
      <w:bookmarkEnd w:id="16120"/>
      <w:r>
        <w:rPr>
          <w:rFonts w:hint="cs"/>
          <w:rtl/>
        </w:rPr>
        <w:t xml:space="preserve">של עם </w:t>
      </w:r>
      <w:bookmarkStart w:id="16121" w:name="_ETM_Q36_234780"/>
      <w:bookmarkEnd w:id="16121"/>
      <w:r>
        <w:rPr>
          <w:rtl/>
        </w:rPr>
        <w:t>ישראל</w:t>
      </w:r>
      <w:r>
        <w:rPr>
          <w:rFonts w:hint="cs"/>
          <w:rtl/>
        </w:rPr>
        <w:t>.</w:t>
      </w:r>
      <w:r>
        <w:rPr>
          <w:rtl/>
        </w:rPr>
        <w:t xml:space="preserve"> </w:t>
      </w:r>
      <w:bookmarkStart w:id="16122" w:name="_ETM_Q36_235710"/>
      <w:bookmarkEnd w:id="16122"/>
      <w:r>
        <w:rPr>
          <w:rtl/>
        </w:rPr>
        <w:t xml:space="preserve">אתם </w:t>
      </w:r>
      <w:bookmarkStart w:id="16123" w:name="_ETM_Q36_236130"/>
      <w:bookmarkEnd w:id="16123"/>
      <w:r>
        <w:rPr>
          <w:rtl/>
        </w:rPr>
        <w:t xml:space="preserve">בקדנציה </w:t>
      </w:r>
      <w:bookmarkStart w:id="16124" w:name="_ETM_Q36_236790"/>
      <w:bookmarkEnd w:id="16124"/>
      <w:r>
        <w:rPr>
          <w:rtl/>
        </w:rPr>
        <w:t xml:space="preserve">הקודמת </w:t>
      </w:r>
      <w:bookmarkStart w:id="16125" w:name="_ETM_Q36_237720"/>
      <w:bookmarkEnd w:id="16125"/>
      <w:r>
        <w:rPr>
          <w:rtl/>
        </w:rPr>
        <w:t>ניסית</w:t>
      </w:r>
      <w:r>
        <w:rPr>
          <w:rFonts w:hint="cs"/>
          <w:rtl/>
        </w:rPr>
        <w:t xml:space="preserve">ם לשנות </w:t>
      </w:r>
      <w:bookmarkStart w:id="16126" w:name="_ETM_Q36_234000"/>
      <w:bookmarkEnd w:id="16126"/>
      <w:r>
        <w:rPr>
          <w:rFonts w:hint="cs"/>
          <w:rtl/>
        </w:rPr>
        <w:t xml:space="preserve">מהמנהגים, </w:t>
      </w:r>
      <w:bookmarkStart w:id="16127" w:name="_ETM_Q36_238170"/>
      <w:bookmarkStart w:id="16128" w:name="_ETM_Q36_238290"/>
      <w:bookmarkStart w:id="16129" w:name="_ETM_Q36_238680"/>
      <w:bookmarkStart w:id="16130" w:name="_ETM_Q36_239610"/>
      <w:bookmarkEnd w:id="16127"/>
      <w:bookmarkEnd w:id="16128"/>
      <w:bookmarkEnd w:id="16129"/>
      <w:bookmarkEnd w:id="16130"/>
      <w:r>
        <w:rPr>
          <w:rtl/>
        </w:rPr>
        <w:t xml:space="preserve">להחליט </w:t>
      </w:r>
      <w:bookmarkStart w:id="16131" w:name="_ETM_Q36_240150"/>
      <w:bookmarkEnd w:id="16131"/>
      <w:r>
        <w:rPr>
          <w:rtl/>
        </w:rPr>
        <w:t xml:space="preserve">איך </w:t>
      </w:r>
      <w:bookmarkStart w:id="16132" w:name="_ETM_Q36_240270"/>
      <w:bookmarkEnd w:id="16132"/>
      <w:r>
        <w:rPr>
          <w:rtl/>
        </w:rPr>
        <w:t>ת</w:t>
      </w:r>
      <w:r>
        <w:rPr>
          <w:rFonts w:hint="cs"/>
          <w:rtl/>
        </w:rPr>
        <w:t>י</w:t>
      </w:r>
      <w:r>
        <w:rPr>
          <w:rtl/>
        </w:rPr>
        <w:t xml:space="preserve">ראה </w:t>
      </w:r>
      <w:bookmarkStart w:id="16133" w:name="_ETM_Q36_240570"/>
      <w:bookmarkEnd w:id="16133"/>
      <w:r>
        <w:rPr>
          <w:rtl/>
        </w:rPr>
        <w:t>הרבנות</w:t>
      </w:r>
      <w:r>
        <w:rPr>
          <w:rFonts w:hint="cs"/>
          <w:rtl/>
        </w:rPr>
        <w:t>,</w:t>
      </w:r>
      <w:r>
        <w:rPr>
          <w:rtl/>
        </w:rPr>
        <w:t xml:space="preserve"> </w:t>
      </w:r>
      <w:bookmarkStart w:id="16134" w:name="_ETM_Q36_241470"/>
      <w:bookmarkEnd w:id="16134"/>
      <w:r>
        <w:rPr>
          <w:rtl/>
        </w:rPr>
        <w:t xml:space="preserve">להחליט </w:t>
      </w:r>
      <w:bookmarkStart w:id="16135" w:name="_ETM_Q36_242010"/>
      <w:bookmarkEnd w:id="16135"/>
      <w:r>
        <w:rPr>
          <w:rtl/>
        </w:rPr>
        <w:t xml:space="preserve">מי </w:t>
      </w:r>
      <w:bookmarkStart w:id="16136" w:name="_ETM_Q36_242190"/>
      <w:bookmarkEnd w:id="16136"/>
      <w:r>
        <w:rPr>
          <w:rFonts w:hint="cs"/>
          <w:rtl/>
        </w:rPr>
        <w:t xml:space="preserve">יהיו </w:t>
      </w:r>
      <w:bookmarkStart w:id="16137" w:name="_ETM_Q36_242000"/>
      <w:bookmarkEnd w:id="16137"/>
      <w:r>
        <w:rPr>
          <w:rFonts w:hint="cs"/>
          <w:rtl/>
        </w:rPr>
        <w:t xml:space="preserve">דיינים. </w:t>
      </w:r>
      <w:bookmarkStart w:id="16138" w:name="_ETM_Q36_242640"/>
      <w:bookmarkStart w:id="16139" w:name="_ETM_Q36_242820"/>
      <w:bookmarkEnd w:id="16138"/>
      <w:bookmarkEnd w:id="16139"/>
      <w:r>
        <w:rPr>
          <w:rtl/>
        </w:rPr>
        <w:t xml:space="preserve">אנחנו </w:t>
      </w:r>
      <w:bookmarkStart w:id="16140" w:name="_ETM_Q36_243150"/>
      <w:bookmarkEnd w:id="16140"/>
      <w:r>
        <w:rPr>
          <w:rtl/>
        </w:rPr>
        <w:t xml:space="preserve">לא </w:t>
      </w:r>
      <w:bookmarkStart w:id="16141" w:name="_ETM_Q36_243270"/>
      <w:bookmarkEnd w:id="16141"/>
      <w:r>
        <w:rPr>
          <w:rtl/>
        </w:rPr>
        <w:t>כאלה</w:t>
      </w:r>
      <w:r>
        <w:rPr>
          <w:rFonts w:hint="cs"/>
          <w:rtl/>
        </w:rPr>
        <w:t>. לנו א</w:t>
      </w:r>
      <w:bookmarkStart w:id="16142" w:name="_ETM_Q36_244100"/>
      <w:bookmarkStart w:id="16143" w:name="_ETM_Q36_244400"/>
      <w:bookmarkEnd w:id="16142"/>
      <w:bookmarkEnd w:id="16143"/>
      <w:r>
        <w:rPr>
          <w:rtl/>
        </w:rPr>
        <w:t xml:space="preserve">ין </w:t>
      </w:r>
      <w:bookmarkStart w:id="16144" w:name="_ETM_Q36_244490"/>
      <w:bookmarkEnd w:id="16144"/>
      <w:r>
        <w:rPr>
          <w:rtl/>
        </w:rPr>
        <w:t xml:space="preserve">סמכות </w:t>
      </w:r>
      <w:bookmarkStart w:id="16145" w:name="_ETM_Q36_244940"/>
      <w:bookmarkEnd w:id="16145"/>
      <w:r>
        <w:rPr>
          <w:rtl/>
        </w:rPr>
        <w:t xml:space="preserve">לעשות </w:t>
      </w:r>
      <w:bookmarkStart w:id="16146" w:name="_ETM_Q36_245330"/>
      <w:bookmarkEnd w:id="16146"/>
      <w:r>
        <w:rPr>
          <w:rtl/>
        </w:rPr>
        <w:t xml:space="preserve">את </w:t>
      </w:r>
      <w:bookmarkStart w:id="16147" w:name="_ETM_Q36_245420"/>
      <w:bookmarkEnd w:id="16147"/>
      <w:r>
        <w:rPr>
          <w:rtl/>
        </w:rPr>
        <w:t>זה</w:t>
      </w:r>
      <w:r>
        <w:rPr>
          <w:rFonts w:hint="cs"/>
          <w:rtl/>
        </w:rPr>
        <w:t>.</w:t>
      </w:r>
      <w:r>
        <w:rPr>
          <w:rtl/>
        </w:rPr>
        <w:t xml:space="preserve"> </w:t>
      </w:r>
      <w:bookmarkStart w:id="16148" w:name="_ETM_Q36_246020"/>
      <w:bookmarkEnd w:id="16148"/>
    </w:p>
    <w:p w:rsidR="00D718D8" w:rsidRDefault="00D718D8" w:rsidP="00BF4755">
      <w:pPr>
        <w:rPr>
          <w:rtl/>
        </w:rPr>
      </w:pPr>
    </w:p>
    <w:p w:rsidR="00D718D8" w:rsidRDefault="00D718D8" w:rsidP="00BF4755">
      <w:pPr>
        <w:pStyle w:val="af5"/>
        <w:keepNext/>
        <w:rPr>
          <w:rtl/>
        </w:rPr>
      </w:pPr>
      <w:bookmarkStart w:id="16149" w:name="ET_interruption_5109_11"/>
      <w:r w:rsidRPr="00F94A01">
        <w:rPr>
          <w:rStyle w:val="TagStyle"/>
          <w:rtl/>
        </w:rPr>
        <w:t xml:space="preserve"> &lt;&lt; קריאה &gt;&gt; </w:t>
      </w:r>
      <w:r>
        <w:rPr>
          <w:rtl/>
        </w:rPr>
        <w:t>אלעזר שטרן (יש עתיד):</w:t>
      </w:r>
      <w:r w:rsidRPr="00F94A01">
        <w:rPr>
          <w:rStyle w:val="TagStyle"/>
          <w:rtl/>
        </w:rPr>
        <w:t xml:space="preserve"> &lt;&lt; קריאה &gt;&gt;</w:t>
      </w:r>
      <w:r>
        <w:rPr>
          <w:rtl/>
        </w:rPr>
        <w:t xml:space="preserve">  </w:t>
      </w:r>
      <w:bookmarkEnd w:id="16149"/>
    </w:p>
    <w:p w:rsidR="00D718D8" w:rsidRDefault="00D718D8" w:rsidP="00B07973">
      <w:pPr>
        <w:rPr>
          <w:rtl/>
        </w:rPr>
      </w:pPr>
    </w:p>
    <w:p w:rsidR="00D718D8" w:rsidRDefault="00D718D8" w:rsidP="00BF4755">
      <w:pPr>
        <w:rPr>
          <w:rtl/>
        </w:rPr>
      </w:pPr>
      <w:bookmarkStart w:id="16150" w:name="_ETM_Q36_243000"/>
      <w:bookmarkEnd w:id="16150"/>
      <w:r>
        <w:rPr>
          <w:rFonts w:hint="cs"/>
          <w:rtl/>
        </w:rPr>
        <w:t>מה זה קשור</w:t>
      </w:r>
      <w:r w:rsidR="00414534">
        <w:rPr>
          <w:rFonts w:hint="cs"/>
          <w:rtl/>
        </w:rPr>
        <w:t>,</w:t>
      </w:r>
      <w:r>
        <w:rPr>
          <w:rFonts w:hint="cs"/>
          <w:rtl/>
        </w:rPr>
        <w:t xml:space="preserve"> </w:t>
      </w:r>
      <w:bookmarkStart w:id="16151" w:name="_ETM_Q36_244000"/>
      <w:bookmarkEnd w:id="16151"/>
      <w:r>
        <w:rPr>
          <w:rFonts w:hint="cs"/>
          <w:rtl/>
        </w:rPr>
        <w:t>תפילה ורבנות לדיינים?</w:t>
      </w:r>
    </w:p>
    <w:p w:rsidR="00D718D8" w:rsidRDefault="00D718D8" w:rsidP="00BF4755">
      <w:pPr>
        <w:rPr>
          <w:rtl/>
        </w:rPr>
      </w:pPr>
      <w:bookmarkStart w:id="16152" w:name="_ETM_Q36_246000"/>
      <w:bookmarkStart w:id="16153" w:name="_ETM_Q36_247000"/>
      <w:bookmarkEnd w:id="16152"/>
      <w:bookmarkEnd w:id="16153"/>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154" w:name="_ETM_Q36_248000"/>
      <w:bookmarkEnd w:id="16154"/>
      <w:r>
        <w:rPr>
          <w:rtl/>
        </w:rPr>
        <w:t xml:space="preserve">אנחנו </w:t>
      </w:r>
      <w:bookmarkStart w:id="16155" w:name="_ETM_Q36_247010"/>
      <w:bookmarkEnd w:id="16155"/>
      <w:r>
        <w:rPr>
          <w:rtl/>
        </w:rPr>
        <w:t xml:space="preserve">שומרים </w:t>
      </w:r>
      <w:bookmarkStart w:id="16156" w:name="_ETM_Q36_247610"/>
      <w:bookmarkEnd w:id="16156"/>
      <w:r>
        <w:rPr>
          <w:rtl/>
        </w:rPr>
        <w:t xml:space="preserve">באדיקות </w:t>
      </w:r>
      <w:bookmarkStart w:id="16157" w:name="_ETM_Q36_248900"/>
      <w:bookmarkEnd w:id="16157"/>
      <w:r>
        <w:rPr>
          <w:rtl/>
        </w:rPr>
        <w:t xml:space="preserve">על </w:t>
      </w:r>
      <w:bookmarkStart w:id="16158" w:name="_ETM_Q36_249140"/>
      <w:bookmarkEnd w:id="16158"/>
      <w:r>
        <w:rPr>
          <w:rFonts w:hint="cs"/>
          <w:rtl/>
        </w:rPr>
        <w:t xml:space="preserve">נוסח התפילה </w:t>
      </w:r>
      <w:bookmarkStart w:id="16159" w:name="_ETM_Q36_249290"/>
      <w:bookmarkStart w:id="16160" w:name="_ETM_Q36_249620"/>
      <w:bookmarkStart w:id="16161" w:name="_ETM_Q36_250530"/>
      <w:bookmarkEnd w:id="16159"/>
      <w:bookmarkEnd w:id="16160"/>
      <w:bookmarkEnd w:id="16161"/>
      <w:r>
        <w:rPr>
          <w:rtl/>
        </w:rPr>
        <w:t xml:space="preserve">שסבא </w:t>
      </w:r>
      <w:bookmarkStart w:id="16162" w:name="_ETM_Q36_251100"/>
      <w:bookmarkEnd w:id="16162"/>
      <w:r>
        <w:rPr>
          <w:rtl/>
        </w:rPr>
        <w:t xml:space="preserve">שלי </w:t>
      </w:r>
      <w:bookmarkStart w:id="16163" w:name="_ETM_Q36_251880"/>
      <w:bookmarkEnd w:id="16163"/>
      <w:r>
        <w:rPr>
          <w:rtl/>
        </w:rPr>
        <w:t xml:space="preserve">וסבא </w:t>
      </w:r>
      <w:bookmarkStart w:id="16164" w:name="_ETM_Q36_252360"/>
      <w:bookmarkEnd w:id="16164"/>
      <w:r>
        <w:rPr>
          <w:rtl/>
        </w:rPr>
        <w:t xml:space="preserve">שלי </w:t>
      </w:r>
      <w:bookmarkStart w:id="16165" w:name="_ETM_Q36_252569"/>
      <w:bookmarkEnd w:id="16165"/>
      <w:r>
        <w:rPr>
          <w:rtl/>
        </w:rPr>
        <w:t xml:space="preserve">סבא </w:t>
      </w:r>
      <w:bookmarkStart w:id="16166" w:name="_ETM_Q36_252900"/>
      <w:bookmarkEnd w:id="16166"/>
      <w:r>
        <w:rPr>
          <w:rtl/>
        </w:rPr>
        <w:t xml:space="preserve">שלי </w:t>
      </w:r>
      <w:bookmarkStart w:id="16167" w:name="_ETM_Q36_253140"/>
      <w:bookmarkEnd w:id="16167"/>
      <w:r>
        <w:rPr>
          <w:rtl/>
        </w:rPr>
        <w:t>התפללו</w:t>
      </w:r>
      <w:r>
        <w:rPr>
          <w:rFonts w:hint="cs"/>
          <w:rtl/>
        </w:rPr>
        <w:t>.</w:t>
      </w:r>
      <w:r>
        <w:rPr>
          <w:rtl/>
        </w:rPr>
        <w:t xml:space="preserve"> </w:t>
      </w:r>
      <w:bookmarkStart w:id="16168" w:name="_ETM_Q36_254100"/>
      <w:bookmarkEnd w:id="16168"/>
      <w:r>
        <w:rPr>
          <w:rtl/>
        </w:rPr>
        <w:t xml:space="preserve">לנו </w:t>
      </w:r>
      <w:bookmarkStart w:id="16169" w:name="_ETM_Q36_254430"/>
      <w:bookmarkEnd w:id="16169"/>
      <w:r>
        <w:rPr>
          <w:rtl/>
        </w:rPr>
        <w:t xml:space="preserve">אין </w:t>
      </w:r>
      <w:bookmarkStart w:id="16170" w:name="_ETM_Q36_254550"/>
      <w:bookmarkEnd w:id="16170"/>
      <w:r>
        <w:rPr>
          <w:rtl/>
        </w:rPr>
        <w:t xml:space="preserve">סמכות </w:t>
      </w:r>
      <w:bookmarkStart w:id="16171" w:name="_ETM_Q36_255090"/>
      <w:bookmarkEnd w:id="16171"/>
      <w:r>
        <w:rPr>
          <w:rtl/>
        </w:rPr>
        <w:t xml:space="preserve">לשנות </w:t>
      </w:r>
      <w:bookmarkStart w:id="16172" w:name="_ETM_Q36_256020"/>
      <w:bookmarkEnd w:id="16172"/>
      <w:r>
        <w:rPr>
          <w:rtl/>
        </w:rPr>
        <w:t xml:space="preserve">מה </w:t>
      </w:r>
      <w:bookmarkStart w:id="16173" w:name="_ETM_Q36_256440"/>
      <w:bookmarkEnd w:id="16173"/>
      <w:r>
        <w:rPr>
          <w:rtl/>
        </w:rPr>
        <w:t xml:space="preserve">אנחנו </w:t>
      </w:r>
      <w:bookmarkStart w:id="16174" w:name="_ETM_Q36_256890"/>
      <w:bookmarkEnd w:id="16174"/>
      <w:r>
        <w:rPr>
          <w:rFonts w:hint="cs"/>
          <w:rtl/>
        </w:rPr>
        <w:t>נ</w:t>
      </w:r>
      <w:r>
        <w:rPr>
          <w:rtl/>
        </w:rPr>
        <w:t>תפלל</w:t>
      </w:r>
      <w:r>
        <w:rPr>
          <w:rFonts w:hint="cs"/>
          <w:rtl/>
        </w:rPr>
        <w:t>.</w:t>
      </w:r>
    </w:p>
    <w:p w:rsidR="00D718D8" w:rsidRDefault="00D718D8" w:rsidP="00BF4755">
      <w:pPr>
        <w:rPr>
          <w:rtl/>
        </w:rPr>
      </w:pPr>
      <w:bookmarkStart w:id="16175" w:name="_ETM_Q36_258000"/>
      <w:bookmarkEnd w:id="16175"/>
    </w:p>
    <w:p w:rsidR="00D718D8" w:rsidRDefault="00D718D8" w:rsidP="00BF4755">
      <w:pPr>
        <w:pStyle w:val="af5"/>
        <w:keepNext/>
        <w:rPr>
          <w:rtl/>
        </w:rPr>
      </w:pPr>
      <w:bookmarkStart w:id="16176" w:name="ET_interruption_5109_13"/>
      <w:r w:rsidRPr="00F94A01">
        <w:rPr>
          <w:rStyle w:val="TagStyle"/>
          <w:rtl/>
        </w:rPr>
        <w:t xml:space="preserve"> &lt;&lt; קריאה &gt;&gt; </w:t>
      </w:r>
      <w:r>
        <w:rPr>
          <w:rtl/>
        </w:rPr>
        <w:t>אלעזר שטרן (יש עתיד):</w:t>
      </w:r>
      <w:r w:rsidRPr="00F94A01">
        <w:rPr>
          <w:rStyle w:val="TagStyle"/>
          <w:rtl/>
        </w:rPr>
        <w:t xml:space="preserve"> &lt;&lt; קריאה &gt;&gt;</w:t>
      </w:r>
      <w:r>
        <w:rPr>
          <w:rtl/>
        </w:rPr>
        <w:t xml:space="preserve">  </w:t>
      </w:r>
      <w:bookmarkEnd w:id="16176"/>
    </w:p>
    <w:p w:rsidR="00D718D8" w:rsidRDefault="00D718D8" w:rsidP="00B07973">
      <w:pPr>
        <w:rPr>
          <w:rtl/>
        </w:rPr>
      </w:pPr>
    </w:p>
    <w:p w:rsidR="00D718D8" w:rsidRDefault="00D718D8" w:rsidP="00BF4755">
      <w:pPr>
        <w:rPr>
          <w:rtl/>
        </w:rPr>
      </w:pPr>
      <w:bookmarkStart w:id="16177" w:name="_ETM_Q36_256000"/>
      <w:bookmarkEnd w:id="16177"/>
      <w:r>
        <w:rPr>
          <w:rFonts w:hint="cs"/>
          <w:rtl/>
        </w:rPr>
        <w:t xml:space="preserve">רק הרב גורן ניסה לשנות. לא הסכימו לשנות. </w:t>
      </w:r>
    </w:p>
    <w:p w:rsidR="00D718D8" w:rsidRDefault="00D718D8" w:rsidP="00BF4755">
      <w:pPr>
        <w:rPr>
          <w:rtl/>
        </w:rPr>
      </w:pPr>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178" w:name="_ETM_Q36_261000"/>
      <w:bookmarkStart w:id="16179" w:name="_ETM_Q36_258840"/>
      <w:bookmarkEnd w:id="16178"/>
      <w:bookmarkEnd w:id="16179"/>
      <w:r>
        <w:rPr>
          <w:rtl/>
        </w:rPr>
        <w:t xml:space="preserve">הרב </w:t>
      </w:r>
      <w:bookmarkStart w:id="16180" w:name="_ETM_Q36_259170"/>
      <w:bookmarkEnd w:id="16180"/>
      <w:r>
        <w:rPr>
          <w:rtl/>
        </w:rPr>
        <w:t xml:space="preserve">עובדיה </w:t>
      </w:r>
      <w:bookmarkStart w:id="16181" w:name="_ETM_Q36_260160"/>
      <w:bookmarkEnd w:id="16181"/>
      <w:r>
        <w:rPr>
          <w:rtl/>
        </w:rPr>
        <w:t xml:space="preserve">ביקש </w:t>
      </w:r>
      <w:bookmarkStart w:id="16182" w:name="_ETM_Q36_260730"/>
      <w:bookmarkEnd w:id="16182"/>
      <w:r>
        <w:rPr>
          <w:rtl/>
        </w:rPr>
        <w:t xml:space="preserve">לשמור </w:t>
      </w:r>
      <w:bookmarkStart w:id="16183" w:name="_ETM_Q36_261650"/>
      <w:bookmarkEnd w:id="16183"/>
      <w:r>
        <w:rPr>
          <w:rtl/>
        </w:rPr>
        <w:t xml:space="preserve">על </w:t>
      </w:r>
      <w:bookmarkStart w:id="16184" w:name="_ETM_Q36_261860"/>
      <w:bookmarkEnd w:id="16184"/>
      <w:r>
        <w:rPr>
          <w:rtl/>
        </w:rPr>
        <w:t xml:space="preserve">הנוסח </w:t>
      </w:r>
      <w:bookmarkStart w:id="16185" w:name="_ETM_Q36_262340"/>
      <w:bookmarkEnd w:id="16185"/>
      <w:r>
        <w:rPr>
          <w:rtl/>
        </w:rPr>
        <w:t xml:space="preserve">שהיה </w:t>
      </w:r>
      <w:bookmarkStart w:id="16186" w:name="_ETM_Q36_262730"/>
      <w:bookmarkEnd w:id="16186"/>
      <w:r>
        <w:rPr>
          <w:rtl/>
        </w:rPr>
        <w:t>לנו</w:t>
      </w:r>
      <w:bookmarkStart w:id="16187" w:name="_ETM_Q36_263000"/>
      <w:bookmarkEnd w:id="16187"/>
      <w:r>
        <w:rPr>
          <w:rFonts w:hint="cs"/>
          <w:rtl/>
        </w:rPr>
        <w:t>.</w:t>
      </w:r>
    </w:p>
    <w:p w:rsidR="00D718D8" w:rsidRDefault="00D718D8" w:rsidP="00BF4755">
      <w:pPr>
        <w:rPr>
          <w:rtl/>
        </w:rPr>
      </w:pPr>
      <w:bookmarkStart w:id="16188" w:name="_ETM_Q36_259000"/>
      <w:bookmarkStart w:id="16189" w:name="_ETM_Q36_260000"/>
      <w:bookmarkEnd w:id="16188"/>
      <w:bookmarkEnd w:id="16189"/>
    </w:p>
    <w:p w:rsidR="00D718D8" w:rsidRDefault="00D718D8" w:rsidP="00BF4755">
      <w:pPr>
        <w:pStyle w:val="af5"/>
        <w:keepNext/>
        <w:rPr>
          <w:rtl/>
        </w:rPr>
      </w:pPr>
      <w:bookmarkStart w:id="16190" w:name="ET_interruption_5109_15"/>
      <w:r w:rsidRPr="00F94A01">
        <w:rPr>
          <w:rStyle w:val="TagStyle"/>
          <w:rtl/>
        </w:rPr>
        <w:t xml:space="preserve"> &lt;&lt; קריאה &gt;&gt; </w:t>
      </w:r>
      <w:r>
        <w:rPr>
          <w:rtl/>
        </w:rPr>
        <w:t>אלעזר שטרן (יש עתיד):</w:t>
      </w:r>
      <w:r w:rsidRPr="00F94A01">
        <w:rPr>
          <w:rStyle w:val="TagStyle"/>
          <w:rtl/>
        </w:rPr>
        <w:t xml:space="preserve"> &lt;&lt; קריאה &gt;&gt;</w:t>
      </w:r>
      <w:r>
        <w:rPr>
          <w:rtl/>
        </w:rPr>
        <w:t xml:space="preserve">  </w:t>
      </w:r>
      <w:bookmarkEnd w:id="16190"/>
    </w:p>
    <w:p w:rsidR="00D718D8" w:rsidRDefault="00D718D8" w:rsidP="00B07973">
      <w:pPr>
        <w:rPr>
          <w:rtl/>
        </w:rPr>
      </w:pPr>
    </w:p>
    <w:p w:rsidR="00D718D8" w:rsidRDefault="00D718D8" w:rsidP="00BF4755">
      <w:pPr>
        <w:rPr>
          <w:rtl/>
        </w:rPr>
      </w:pPr>
      <w:r>
        <w:rPr>
          <w:rFonts w:hint="cs"/>
          <w:rtl/>
        </w:rPr>
        <w:t>מאה אחוז. מאה אחוז. אין עם זה בעיה. אין עם זה בעיה.</w:t>
      </w:r>
    </w:p>
    <w:p w:rsidR="00D718D8" w:rsidRDefault="00D718D8" w:rsidP="00BF4755">
      <w:pPr>
        <w:rPr>
          <w:rtl/>
        </w:rPr>
      </w:pPr>
      <w:bookmarkStart w:id="16191" w:name="_ETM_Q36_262000"/>
      <w:bookmarkEnd w:id="16191"/>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r>
        <w:rPr>
          <w:rtl/>
        </w:rPr>
        <w:t>בסדר</w:t>
      </w:r>
      <w:r>
        <w:rPr>
          <w:rFonts w:hint="cs"/>
          <w:rtl/>
        </w:rPr>
        <w:t>.</w:t>
      </w:r>
      <w:r>
        <w:rPr>
          <w:rtl/>
        </w:rPr>
        <w:t xml:space="preserve"> </w:t>
      </w:r>
      <w:bookmarkStart w:id="16192" w:name="_ETM_Q36_263890"/>
      <w:bookmarkEnd w:id="16192"/>
      <w:r>
        <w:rPr>
          <w:rtl/>
        </w:rPr>
        <w:t xml:space="preserve">אז </w:t>
      </w:r>
      <w:bookmarkStart w:id="16193" w:name="_ETM_Q36_264040"/>
      <w:bookmarkEnd w:id="16193"/>
      <w:r>
        <w:rPr>
          <w:rFonts w:hint="cs"/>
          <w:rtl/>
        </w:rPr>
        <w:t xml:space="preserve">אני תלמיד של הרב </w:t>
      </w:r>
      <w:bookmarkStart w:id="16194" w:name="_ETM_Q36_264819"/>
      <w:bookmarkEnd w:id="16194"/>
      <w:r>
        <w:rPr>
          <w:rtl/>
        </w:rPr>
        <w:t>עובדיה</w:t>
      </w:r>
      <w:r>
        <w:rPr>
          <w:rFonts w:hint="cs"/>
          <w:rtl/>
        </w:rPr>
        <w:t>,</w:t>
      </w:r>
      <w:r>
        <w:rPr>
          <w:rtl/>
        </w:rPr>
        <w:t xml:space="preserve"> </w:t>
      </w:r>
      <w:bookmarkStart w:id="16195" w:name="_ETM_Q36_265660"/>
      <w:bookmarkEnd w:id="16195"/>
      <w:r>
        <w:rPr>
          <w:rFonts w:hint="cs"/>
          <w:rtl/>
        </w:rPr>
        <w:t>ו</w:t>
      </w:r>
      <w:bookmarkStart w:id="16196" w:name="_ETM_Q36_265840"/>
      <w:bookmarkStart w:id="16197" w:name="_ETM_Q36_266050"/>
      <w:bookmarkEnd w:id="16196"/>
      <w:bookmarkEnd w:id="16197"/>
      <w:r>
        <w:rPr>
          <w:rtl/>
        </w:rPr>
        <w:t>טוב</w:t>
      </w:r>
      <w:r>
        <w:rPr>
          <w:rFonts w:hint="cs"/>
          <w:rtl/>
        </w:rPr>
        <w:t xml:space="preserve"> לי עם זה. </w:t>
      </w:r>
    </w:p>
    <w:p w:rsidR="00D718D8" w:rsidRDefault="00D718D8" w:rsidP="00BF4755">
      <w:pPr>
        <w:rPr>
          <w:rtl/>
        </w:rPr>
      </w:pPr>
    </w:p>
    <w:p w:rsidR="00D718D8" w:rsidRDefault="00D718D8" w:rsidP="00BF4755">
      <w:pPr>
        <w:pStyle w:val="af5"/>
        <w:keepNext/>
        <w:rPr>
          <w:rtl/>
        </w:rPr>
      </w:pPr>
      <w:bookmarkStart w:id="16198" w:name="ET_interruption_5792_17"/>
      <w:r w:rsidRPr="00F94A01">
        <w:rPr>
          <w:rStyle w:val="TagStyle"/>
          <w:rtl/>
        </w:rPr>
        <w:t xml:space="preserve"> &lt;&lt; קריאה &gt;&gt; </w:t>
      </w:r>
      <w:r>
        <w:rPr>
          <w:rtl/>
        </w:rPr>
        <w:t>יבגני סובה (ישראל ביתנו):</w:t>
      </w:r>
      <w:r w:rsidRPr="00F94A01">
        <w:rPr>
          <w:rStyle w:val="TagStyle"/>
          <w:rtl/>
        </w:rPr>
        <w:t xml:space="preserve"> &lt;&lt; קריאה &gt;&gt;</w:t>
      </w:r>
      <w:r>
        <w:rPr>
          <w:rtl/>
        </w:rPr>
        <w:t xml:space="preserve">  </w:t>
      </w:r>
      <w:bookmarkEnd w:id="16198"/>
    </w:p>
    <w:p w:rsidR="00D718D8" w:rsidRDefault="00D718D8" w:rsidP="00B07973">
      <w:pPr>
        <w:rPr>
          <w:rtl/>
        </w:rPr>
      </w:pPr>
    </w:p>
    <w:p w:rsidR="00D718D8" w:rsidRDefault="00D718D8" w:rsidP="00FF37A3">
      <w:pPr>
        <w:rPr>
          <w:rtl/>
        </w:rPr>
      </w:pPr>
      <w:r>
        <w:rPr>
          <w:rFonts w:hint="cs"/>
          <w:rtl/>
        </w:rPr>
        <w:t>אדוני השר</w:t>
      </w:r>
      <w:r w:rsidR="00FF37A3">
        <w:rPr>
          <w:rFonts w:hint="cs"/>
          <w:rtl/>
        </w:rPr>
        <w:t>.</w:t>
      </w:r>
    </w:p>
    <w:p w:rsidR="00D718D8" w:rsidRDefault="00D718D8" w:rsidP="00BF4755">
      <w:pPr>
        <w:rPr>
          <w:rtl/>
        </w:rPr>
      </w:pPr>
      <w:bookmarkStart w:id="16199" w:name="_ETM_Q36_265000"/>
      <w:bookmarkEnd w:id="16199"/>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200" w:name="_ETM_Q36_267000"/>
      <w:bookmarkEnd w:id="16200"/>
      <w:r>
        <w:rPr>
          <w:rFonts w:hint="cs"/>
          <w:rtl/>
        </w:rPr>
        <w:t>כן.</w:t>
      </w:r>
    </w:p>
    <w:p w:rsidR="00D718D8" w:rsidRDefault="00D718D8" w:rsidP="00BF4755">
      <w:pPr>
        <w:rPr>
          <w:rtl/>
        </w:rPr>
      </w:pPr>
      <w:bookmarkStart w:id="16201" w:name="_ETM_Q36_266000"/>
      <w:bookmarkEnd w:id="16201"/>
    </w:p>
    <w:p w:rsidR="00D718D8" w:rsidRDefault="00D718D8" w:rsidP="00BF4755">
      <w:pPr>
        <w:pStyle w:val="af5"/>
        <w:keepNext/>
        <w:rPr>
          <w:rtl/>
        </w:rPr>
      </w:pPr>
      <w:bookmarkStart w:id="16202" w:name="ET_interruption_5792_19"/>
      <w:r w:rsidRPr="00F94A01">
        <w:rPr>
          <w:rStyle w:val="TagStyle"/>
          <w:rtl/>
        </w:rPr>
        <w:t xml:space="preserve"> &lt;&lt; קריאה &gt;&gt; </w:t>
      </w:r>
      <w:r>
        <w:rPr>
          <w:rtl/>
        </w:rPr>
        <w:t>יבגני סובה (ישראל ביתנו):</w:t>
      </w:r>
      <w:r w:rsidRPr="00F94A01">
        <w:rPr>
          <w:rStyle w:val="TagStyle"/>
          <w:rtl/>
        </w:rPr>
        <w:t xml:space="preserve"> &lt;&lt; קריאה &gt;&gt;</w:t>
      </w:r>
      <w:r>
        <w:rPr>
          <w:rtl/>
        </w:rPr>
        <w:t xml:space="preserve">  </w:t>
      </w:r>
      <w:bookmarkEnd w:id="16202"/>
    </w:p>
    <w:p w:rsidR="00D718D8" w:rsidRDefault="00D718D8" w:rsidP="00B07973">
      <w:pPr>
        <w:rPr>
          <w:rtl/>
        </w:rPr>
      </w:pPr>
    </w:p>
    <w:p w:rsidR="00D718D8" w:rsidRDefault="00D718D8" w:rsidP="00BF4755">
      <w:pPr>
        <w:rPr>
          <w:rtl/>
        </w:rPr>
      </w:pPr>
      <w:r>
        <w:rPr>
          <w:rFonts w:hint="cs"/>
          <w:rtl/>
        </w:rPr>
        <w:t>הכשרות של הרבנות, אתה מקבל או לא?</w:t>
      </w:r>
    </w:p>
    <w:p w:rsidR="00D718D8" w:rsidRDefault="00D718D8" w:rsidP="00BF4755">
      <w:pPr>
        <w:rPr>
          <w:rtl/>
        </w:rPr>
      </w:pPr>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203" w:name="_ETM_Q36_271000"/>
      <w:bookmarkEnd w:id="16203"/>
      <w:r>
        <w:rPr>
          <w:rFonts w:hint="cs"/>
          <w:rtl/>
        </w:rPr>
        <w:t>כן.</w:t>
      </w:r>
    </w:p>
    <w:p w:rsidR="00D718D8" w:rsidRDefault="00D718D8" w:rsidP="00BF4755">
      <w:pPr>
        <w:rPr>
          <w:rtl/>
        </w:rPr>
      </w:pPr>
    </w:p>
    <w:p w:rsidR="00D718D8" w:rsidRDefault="00D718D8" w:rsidP="00BF4755">
      <w:pPr>
        <w:pStyle w:val="af5"/>
        <w:keepNext/>
        <w:rPr>
          <w:rtl/>
        </w:rPr>
      </w:pPr>
      <w:bookmarkStart w:id="16204" w:name="ET_interruption_5792_21"/>
      <w:r w:rsidRPr="00F94A01">
        <w:rPr>
          <w:rStyle w:val="TagStyle"/>
          <w:rtl/>
        </w:rPr>
        <w:t xml:space="preserve"> &lt;&lt; קריאה &gt;&gt; </w:t>
      </w:r>
      <w:r>
        <w:rPr>
          <w:rtl/>
        </w:rPr>
        <w:t>יבגני סובה (ישראל ביתנו):</w:t>
      </w:r>
      <w:r w:rsidRPr="00F94A01">
        <w:rPr>
          <w:rStyle w:val="TagStyle"/>
          <w:rtl/>
        </w:rPr>
        <w:t xml:space="preserve"> &lt;&lt; קריאה &gt;&gt;</w:t>
      </w:r>
      <w:r>
        <w:rPr>
          <w:rtl/>
        </w:rPr>
        <w:t xml:space="preserve">  </w:t>
      </w:r>
      <w:bookmarkEnd w:id="16204"/>
    </w:p>
    <w:p w:rsidR="00D718D8" w:rsidRDefault="00D718D8" w:rsidP="00B07973">
      <w:pPr>
        <w:rPr>
          <w:rtl/>
        </w:rPr>
      </w:pPr>
    </w:p>
    <w:p w:rsidR="00D718D8" w:rsidRDefault="00D718D8" w:rsidP="00BF4755">
      <w:pPr>
        <w:rPr>
          <w:rtl/>
        </w:rPr>
      </w:pPr>
      <w:r>
        <w:rPr>
          <w:rFonts w:hint="cs"/>
          <w:rtl/>
        </w:rPr>
        <w:t>זה מספיק לך?</w:t>
      </w:r>
    </w:p>
    <w:p w:rsidR="00D718D8" w:rsidRDefault="00D718D8" w:rsidP="00BF4755">
      <w:pPr>
        <w:rPr>
          <w:rtl/>
        </w:rPr>
      </w:pPr>
      <w:bookmarkStart w:id="16205" w:name="_ETM_Q36_272000"/>
      <w:bookmarkEnd w:id="16205"/>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r>
        <w:rPr>
          <w:rFonts w:hint="cs"/>
          <w:rtl/>
        </w:rPr>
        <w:t>כן.</w:t>
      </w:r>
    </w:p>
    <w:p w:rsidR="00D718D8" w:rsidRDefault="00D718D8" w:rsidP="00BF4755">
      <w:pPr>
        <w:rPr>
          <w:rtl/>
        </w:rPr>
      </w:pPr>
      <w:bookmarkStart w:id="16206" w:name="_ETM_Q36_270000"/>
      <w:bookmarkEnd w:id="16206"/>
    </w:p>
    <w:p w:rsidR="00D718D8" w:rsidRDefault="00D718D8" w:rsidP="00BF4755">
      <w:pPr>
        <w:pStyle w:val="af5"/>
        <w:keepNext/>
        <w:rPr>
          <w:rtl/>
        </w:rPr>
      </w:pPr>
      <w:bookmarkStart w:id="16207" w:name="ET_interruption_5792_23"/>
      <w:r w:rsidRPr="00F94A01">
        <w:rPr>
          <w:rStyle w:val="TagStyle"/>
          <w:rtl/>
        </w:rPr>
        <w:t xml:space="preserve"> &lt;&lt; קריאה &gt;&gt; </w:t>
      </w:r>
      <w:r>
        <w:rPr>
          <w:rtl/>
        </w:rPr>
        <w:t>יבגני סובה (ישראל ביתנו):</w:t>
      </w:r>
      <w:r w:rsidRPr="00F94A01">
        <w:rPr>
          <w:rStyle w:val="TagStyle"/>
          <w:rtl/>
        </w:rPr>
        <w:t xml:space="preserve"> &lt;&lt; קריאה &gt;&gt;</w:t>
      </w:r>
      <w:r>
        <w:rPr>
          <w:rtl/>
        </w:rPr>
        <w:t xml:space="preserve">  </w:t>
      </w:r>
      <w:bookmarkEnd w:id="16207"/>
    </w:p>
    <w:p w:rsidR="00D718D8" w:rsidRDefault="00D718D8" w:rsidP="00B07973">
      <w:pPr>
        <w:rPr>
          <w:rtl/>
        </w:rPr>
      </w:pPr>
    </w:p>
    <w:p w:rsidR="00D718D8" w:rsidRDefault="00D718D8" w:rsidP="00414534">
      <w:pPr>
        <w:rPr>
          <w:rtl/>
        </w:rPr>
      </w:pPr>
      <w:r>
        <w:rPr>
          <w:rFonts w:hint="cs"/>
          <w:rtl/>
        </w:rPr>
        <w:t xml:space="preserve">יופי. </w:t>
      </w:r>
      <w:bookmarkStart w:id="16208" w:name="_ETM_Q36_269000"/>
      <w:bookmarkEnd w:id="16208"/>
      <w:r>
        <w:rPr>
          <w:rFonts w:hint="cs"/>
          <w:rtl/>
        </w:rPr>
        <w:t>לא</w:t>
      </w:r>
      <w:r w:rsidR="00414534">
        <w:rPr>
          <w:rFonts w:hint="cs"/>
          <w:rtl/>
        </w:rPr>
        <w:t>,</w:t>
      </w:r>
      <w:r>
        <w:rPr>
          <w:rFonts w:hint="cs"/>
          <w:rtl/>
        </w:rPr>
        <w:t xml:space="preserve"> כי לחברים שלך זה לא מספיק.</w:t>
      </w:r>
    </w:p>
    <w:p w:rsidR="00D718D8" w:rsidRDefault="00D718D8" w:rsidP="00BF4755">
      <w:pPr>
        <w:rPr>
          <w:rtl/>
        </w:rPr>
      </w:pPr>
    </w:p>
    <w:p w:rsidR="00D718D8" w:rsidRDefault="00D718D8" w:rsidP="00BF4755">
      <w:pPr>
        <w:pStyle w:val="-"/>
        <w:keepNext/>
        <w:rPr>
          <w:rtl/>
        </w:rPr>
      </w:pPr>
      <w:r w:rsidRPr="00F94A01">
        <w:rPr>
          <w:rStyle w:val="TagStyle"/>
          <w:rtl/>
        </w:rPr>
        <w:t xml:space="preserve"> &lt;&lt; דובר_המשך &gt;&gt; </w:t>
      </w:r>
      <w:r>
        <w:rPr>
          <w:rtl/>
        </w:rPr>
        <w:t>השר לשירותי דת מיכאל מלכיאלי:</w:t>
      </w:r>
      <w:r w:rsidRPr="00F94A0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r>
        <w:rPr>
          <w:rFonts w:hint="cs"/>
          <w:rtl/>
        </w:rPr>
        <w:t>למי?</w:t>
      </w:r>
    </w:p>
    <w:p w:rsidR="00D718D8" w:rsidRDefault="00D718D8" w:rsidP="00BF4755">
      <w:pPr>
        <w:rPr>
          <w:rtl/>
        </w:rPr>
      </w:pPr>
    </w:p>
    <w:p w:rsidR="00D718D8" w:rsidRDefault="00D718D8" w:rsidP="00BF4755">
      <w:pPr>
        <w:pStyle w:val="af5"/>
        <w:keepNext/>
        <w:rPr>
          <w:rtl/>
        </w:rPr>
      </w:pPr>
      <w:bookmarkStart w:id="16209" w:name="ET_interruption_5792_25"/>
      <w:r w:rsidRPr="00F94A01">
        <w:rPr>
          <w:rStyle w:val="TagStyle"/>
          <w:rtl/>
        </w:rPr>
        <w:t xml:space="preserve"> &lt;&lt; קריאה &gt;&gt; </w:t>
      </w:r>
      <w:r>
        <w:rPr>
          <w:rtl/>
        </w:rPr>
        <w:t>יבגני סובה (ישראל ביתנו):</w:t>
      </w:r>
      <w:r w:rsidRPr="00F94A01">
        <w:rPr>
          <w:rStyle w:val="TagStyle"/>
          <w:rtl/>
        </w:rPr>
        <w:t xml:space="preserve"> &lt;&lt; קריאה &gt;&gt;</w:t>
      </w:r>
      <w:r>
        <w:rPr>
          <w:rtl/>
        </w:rPr>
        <w:t xml:space="preserve">  </w:t>
      </w:r>
      <w:bookmarkEnd w:id="16209"/>
    </w:p>
    <w:p w:rsidR="00D718D8" w:rsidRDefault="00D718D8" w:rsidP="00B07973">
      <w:pPr>
        <w:rPr>
          <w:rtl/>
        </w:rPr>
      </w:pPr>
    </w:p>
    <w:p w:rsidR="00D718D8" w:rsidRDefault="00D718D8" w:rsidP="00BF4755">
      <w:pPr>
        <w:rPr>
          <w:rtl/>
        </w:rPr>
      </w:pPr>
      <w:r>
        <w:rPr>
          <w:rFonts w:hint="cs"/>
          <w:rtl/>
        </w:rPr>
        <w:t>לחברים שלך זה לא מספיק.</w:t>
      </w:r>
    </w:p>
    <w:p w:rsidR="00D718D8" w:rsidRDefault="00D718D8" w:rsidP="00BF4755">
      <w:pPr>
        <w:rPr>
          <w:rtl/>
        </w:rPr>
      </w:pPr>
      <w:bookmarkStart w:id="16210" w:name="_ETM_Q36_273000"/>
      <w:bookmarkEnd w:id="16210"/>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211" w:name="_ETM_Q36_274000"/>
      <w:bookmarkEnd w:id="16211"/>
      <w:r>
        <w:rPr>
          <w:rFonts w:hint="cs"/>
          <w:rtl/>
        </w:rPr>
        <w:t>אתה יודע מי החברים שלי?</w:t>
      </w:r>
    </w:p>
    <w:p w:rsidR="00D718D8" w:rsidRDefault="00D718D8" w:rsidP="00BF4755">
      <w:pPr>
        <w:rPr>
          <w:rtl/>
        </w:rPr>
      </w:pPr>
      <w:bookmarkStart w:id="16212" w:name="_ETM_Q36_276000"/>
      <w:bookmarkEnd w:id="16212"/>
    </w:p>
    <w:p w:rsidR="00D718D8" w:rsidRDefault="00D718D8" w:rsidP="00BF4755">
      <w:pPr>
        <w:pStyle w:val="af5"/>
        <w:keepNext/>
        <w:rPr>
          <w:rtl/>
        </w:rPr>
      </w:pPr>
      <w:bookmarkStart w:id="16213" w:name="ET_interruption_5792_27"/>
      <w:r w:rsidRPr="00A91EF2">
        <w:rPr>
          <w:rStyle w:val="TagStyle"/>
          <w:rtl/>
        </w:rPr>
        <w:t xml:space="preserve"> &lt;&lt; קריאה &gt;&gt; </w:t>
      </w:r>
      <w:r>
        <w:rPr>
          <w:rtl/>
        </w:rPr>
        <w:t>יבגני סובה (ישראל ביתנו):</w:t>
      </w:r>
      <w:r w:rsidRPr="00A91EF2">
        <w:rPr>
          <w:rStyle w:val="TagStyle"/>
          <w:rtl/>
        </w:rPr>
        <w:t xml:space="preserve"> &lt;&lt; קריאה &gt;&gt;</w:t>
      </w:r>
      <w:r>
        <w:rPr>
          <w:rtl/>
        </w:rPr>
        <w:t xml:space="preserve">  </w:t>
      </w:r>
      <w:bookmarkEnd w:id="16213"/>
    </w:p>
    <w:p w:rsidR="00D718D8" w:rsidRDefault="00D718D8" w:rsidP="00B07973">
      <w:pPr>
        <w:rPr>
          <w:rtl/>
        </w:rPr>
      </w:pPr>
    </w:p>
    <w:p w:rsidR="00D718D8" w:rsidRDefault="00D718D8" w:rsidP="00414534">
      <w:pPr>
        <w:rPr>
          <w:rtl/>
        </w:rPr>
      </w:pPr>
      <w:r>
        <w:rPr>
          <w:rFonts w:hint="cs"/>
          <w:rtl/>
        </w:rPr>
        <w:t>לא</w:t>
      </w:r>
      <w:r w:rsidR="00414534">
        <w:rPr>
          <w:rFonts w:hint="cs"/>
          <w:rtl/>
        </w:rPr>
        <w:t>,</w:t>
      </w:r>
      <w:r>
        <w:rPr>
          <w:rFonts w:hint="cs"/>
          <w:rtl/>
        </w:rPr>
        <w:t xml:space="preserve"> כי יש </w:t>
      </w:r>
      <w:bookmarkStart w:id="16214" w:name="_ETM_Q36_275000"/>
      <w:bookmarkEnd w:id="16214"/>
      <w:r>
        <w:rPr>
          <w:rFonts w:hint="cs"/>
          <w:rtl/>
        </w:rPr>
        <w:t>פה חברים שזה לא מספיק</w:t>
      </w:r>
      <w:r w:rsidR="00FF37A3">
        <w:rPr>
          <w:rFonts w:hint="cs"/>
          <w:rtl/>
        </w:rPr>
        <w:t xml:space="preserve"> להם</w:t>
      </w:r>
      <w:r>
        <w:rPr>
          <w:rFonts w:hint="cs"/>
          <w:rtl/>
        </w:rPr>
        <w:t>.</w:t>
      </w:r>
    </w:p>
    <w:p w:rsidR="00D718D8" w:rsidRDefault="00D718D8" w:rsidP="00BF4755">
      <w:pPr>
        <w:rPr>
          <w:rtl/>
        </w:rPr>
      </w:pPr>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07973">
      <w:pPr>
        <w:rPr>
          <w:rtl/>
        </w:rPr>
      </w:pPr>
      <w:bookmarkStart w:id="16215" w:name="_ETM_Q36_278000"/>
      <w:bookmarkEnd w:id="16215"/>
      <w:r>
        <w:rPr>
          <w:rFonts w:hint="cs"/>
          <w:rtl/>
        </w:rPr>
        <w:t>לא</w:t>
      </w:r>
      <w:bookmarkStart w:id="16216" w:name="_ETM_Q36_277000"/>
      <w:bookmarkEnd w:id="16216"/>
      <w:r>
        <w:rPr>
          <w:rFonts w:hint="cs"/>
          <w:rtl/>
        </w:rPr>
        <w:t xml:space="preserve"> יודע. אגב, זכותו </w:t>
      </w:r>
      <w:r w:rsidR="00FF37A3">
        <w:rPr>
          <w:rFonts w:hint="cs"/>
          <w:rtl/>
        </w:rPr>
        <w:t xml:space="preserve">של </w:t>
      </w:r>
      <w:r>
        <w:rPr>
          <w:rFonts w:hint="cs"/>
          <w:rtl/>
        </w:rPr>
        <w:t xml:space="preserve">כל אדם </w:t>
      </w:r>
      <w:r w:rsidR="00B07973">
        <w:rPr>
          <w:rFonts w:hint="cs"/>
          <w:rtl/>
        </w:rPr>
        <w:t>– – –</w:t>
      </w:r>
    </w:p>
    <w:p w:rsidR="00D718D8" w:rsidRDefault="00D718D8" w:rsidP="00BF4755">
      <w:pPr>
        <w:rPr>
          <w:rtl/>
        </w:rPr>
      </w:pPr>
    </w:p>
    <w:p w:rsidR="00D718D8" w:rsidRDefault="00D718D8" w:rsidP="00BF4755">
      <w:pPr>
        <w:pStyle w:val="af5"/>
        <w:keepNext/>
        <w:rPr>
          <w:rtl/>
        </w:rPr>
      </w:pPr>
      <w:r w:rsidRPr="00A91EF2">
        <w:rPr>
          <w:rStyle w:val="TagStyle"/>
          <w:rtl/>
        </w:rPr>
        <w:t xml:space="preserve"> &lt;&lt; קריאה &gt;&gt; </w:t>
      </w:r>
      <w:r>
        <w:rPr>
          <w:rtl/>
        </w:rPr>
        <w:t>יבגני סובה (ישראל ביתנו):</w:t>
      </w:r>
      <w:r w:rsidRPr="00A91EF2">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bookmarkStart w:id="16217" w:name="_ETM_Q36_281000"/>
      <w:bookmarkEnd w:id="16217"/>
      <w:r>
        <w:rPr>
          <w:rFonts w:hint="cs"/>
          <w:rtl/>
        </w:rPr>
        <w:t>– – –</w:t>
      </w:r>
    </w:p>
    <w:p w:rsidR="00D718D8" w:rsidRDefault="00D718D8" w:rsidP="00BF4755">
      <w:pPr>
        <w:rPr>
          <w:rtl/>
        </w:rPr>
      </w:pPr>
      <w:bookmarkStart w:id="16218" w:name="_ETM_Q36_285000"/>
      <w:bookmarkEnd w:id="16218"/>
    </w:p>
    <w:p w:rsidR="00D718D8" w:rsidRDefault="00D718D8" w:rsidP="00BF4755">
      <w:pPr>
        <w:pStyle w:val="-"/>
        <w:keepNext/>
        <w:rPr>
          <w:rtl/>
        </w:rPr>
      </w:pPr>
      <w:bookmarkStart w:id="16219" w:name="ET_speakercontinue_6448_30"/>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bookmarkEnd w:id="16219"/>
    </w:p>
    <w:p w:rsidR="00D718D8" w:rsidRDefault="00D718D8" w:rsidP="00B07973">
      <w:pPr>
        <w:rPr>
          <w:rtl/>
        </w:rPr>
      </w:pPr>
    </w:p>
    <w:p w:rsidR="00D718D8" w:rsidRDefault="00D718D8" w:rsidP="00BF4755">
      <w:pPr>
        <w:rPr>
          <w:rtl/>
        </w:rPr>
      </w:pPr>
      <w:r>
        <w:rPr>
          <w:rFonts w:hint="cs"/>
          <w:rtl/>
        </w:rPr>
        <w:t xml:space="preserve">אני אומר לך, </w:t>
      </w:r>
      <w:bookmarkStart w:id="16220" w:name="_ETM_Q36_279000"/>
      <w:bookmarkEnd w:id="16220"/>
      <w:r>
        <w:rPr>
          <w:rFonts w:hint="cs"/>
          <w:rtl/>
        </w:rPr>
        <w:t>אני אוכל.</w:t>
      </w:r>
      <w:bookmarkStart w:id="16221" w:name="_ETM_Q36_284000"/>
      <w:bookmarkEnd w:id="16221"/>
      <w:r>
        <w:rPr>
          <w:rFonts w:hint="cs"/>
          <w:rtl/>
        </w:rPr>
        <w:t xml:space="preserve"> מה אתה אומר לא?</w:t>
      </w:r>
    </w:p>
    <w:p w:rsidR="00D718D8" w:rsidRDefault="00D718D8" w:rsidP="00BF4755">
      <w:pPr>
        <w:rPr>
          <w:rtl/>
        </w:rPr>
      </w:pPr>
    </w:p>
    <w:p w:rsidR="00D718D8" w:rsidRDefault="00D718D8" w:rsidP="00BF4755">
      <w:pPr>
        <w:pStyle w:val="af5"/>
        <w:keepNext/>
        <w:rPr>
          <w:rtl/>
        </w:rPr>
      </w:pPr>
      <w:bookmarkStart w:id="16222" w:name="ET_interruption_5792_31"/>
      <w:r w:rsidRPr="00A91EF2">
        <w:rPr>
          <w:rStyle w:val="TagStyle"/>
          <w:rtl/>
        </w:rPr>
        <w:t xml:space="preserve"> &lt;&lt; קריאה &gt;&gt; </w:t>
      </w:r>
      <w:r>
        <w:rPr>
          <w:rtl/>
        </w:rPr>
        <w:t>יבגני סובה (ישראל ביתנו):</w:t>
      </w:r>
      <w:r w:rsidRPr="00A91EF2">
        <w:rPr>
          <w:rStyle w:val="TagStyle"/>
          <w:rtl/>
        </w:rPr>
        <w:t xml:space="preserve"> &lt;&lt; קריאה &gt;&gt;</w:t>
      </w:r>
      <w:r>
        <w:rPr>
          <w:rtl/>
        </w:rPr>
        <w:t xml:space="preserve">  </w:t>
      </w:r>
      <w:bookmarkEnd w:id="16222"/>
    </w:p>
    <w:p w:rsidR="00D718D8" w:rsidRDefault="00D718D8" w:rsidP="00B07973">
      <w:pPr>
        <w:rPr>
          <w:rtl/>
        </w:rPr>
      </w:pPr>
    </w:p>
    <w:p w:rsidR="00D718D8" w:rsidRDefault="00D718D8" w:rsidP="00BF4755">
      <w:pPr>
        <w:rPr>
          <w:rtl/>
        </w:rPr>
      </w:pPr>
      <w:r>
        <w:rPr>
          <w:rFonts w:hint="cs"/>
          <w:rtl/>
        </w:rPr>
        <w:t>לא אתה. החברים שלך.</w:t>
      </w:r>
    </w:p>
    <w:p w:rsidR="00D718D8" w:rsidRDefault="00D718D8" w:rsidP="00BF4755">
      <w:pPr>
        <w:rPr>
          <w:rtl/>
        </w:rPr>
      </w:pPr>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r>
        <w:rPr>
          <w:rFonts w:hint="cs"/>
          <w:rtl/>
        </w:rPr>
        <w:t xml:space="preserve">אז דבר איתם, לא איתי. אני </w:t>
      </w:r>
      <w:bookmarkStart w:id="16223" w:name="_ETM_Q36_286000"/>
      <w:bookmarkEnd w:id="16223"/>
      <w:r>
        <w:rPr>
          <w:rFonts w:hint="cs"/>
          <w:rtl/>
        </w:rPr>
        <w:t xml:space="preserve">אוכל. </w:t>
      </w:r>
    </w:p>
    <w:p w:rsidR="00D718D8" w:rsidRDefault="00D718D8" w:rsidP="00BF4755">
      <w:pPr>
        <w:rPr>
          <w:rtl/>
        </w:rPr>
      </w:pPr>
    </w:p>
    <w:p w:rsidR="00D718D8" w:rsidRDefault="00D718D8" w:rsidP="00BF4755">
      <w:pPr>
        <w:pStyle w:val="af5"/>
        <w:keepNext/>
        <w:rPr>
          <w:rtl/>
        </w:rPr>
      </w:pPr>
      <w:r w:rsidRPr="00A91EF2">
        <w:rPr>
          <w:rStyle w:val="TagStyle"/>
          <w:rtl/>
        </w:rPr>
        <w:t xml:space="preserve"> &lt;&lt; קריאה &gt;&gt; </w:t>
      </w:r>
      <w:r>
        <w:rPr>
          <w:rtl/>
        </w:rPr>
        <w:t>יבגני סובה (ישראל ביתנו):</w:t>
      </w:r>
      <w:r w:rsidRPr="00A91EF2">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בכשרות של הרבנות. </w:t>
      </w:r>
    </w:p>
    <w:p w:rsidR="00D718D8" w:rsidRDefault="00D718D8" w:rsidP="00BF4755">
      <w:pPr>
        <w:rPr>
          <w:rtl/>
        </w:rPr>
      </w:pPr>
      <w:bookmarkStart w:id="16224" w:name="_ETM_Q36_288000"/>
      <w:bookmarkEnd w:id="16224"/>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07973">
      <w:pPr>
        <w:rPr>
          <w:rtl/>
        </w:rPr>
      </w:pPr>
      <w:bookmarkStart w:id="16225" w:name="_ETM_Q36_289000"/>
      <w:bookmarkEnd w:id="16225"/>
      <w:r>
        <w:rPr>
          <w:rFonts w:hint="cs"/>
          <w:rtl/>
        </w:rPr>
        <w:t xml:space="preserve">לא. גם </w:t>
      </w:r>
      <w:bookmarkStart w:id="16226" w:name="_ETM_Q36_294000"/>
      <w:bookmarkEnd w:id="16226"/>
      <w:r>
        <w:rPr>
          <w:rFonts w:hint="cs"/>
          <w:rtl/>
        </w:rPr>
        <w:t>ברבנות יש דבר שהוא כשר לספרדים</w:t>
      </w:r>
      <w:bookmarkStart w:id="16227" w:name="_ETM_Q36_264000"/>
      <w:bookmarkStart w:id="16228" w:name="_ETM_Q36_266290"/>
      <w:bookmarkStart w:id="16229" w:name="_ETM_Q36_266500"/>
      <w:bookmarkStart w:id="16230" w:name="_ETM_Q36_267430"/>
      <w:bookmarkStart w:id="16231" w:name="_ETM_Q36_269030"/>
      <w:bookmarkStart w:id="16232" w:name="_ETM_Q36_272360"/>
      <w:bookmarkStart w:id="16233" w:name="_ETM_Q36_274280"/>
      <w:bookmarkStart w:id="16234" w:name="_ETM_Q36_278819"/>
      <w:bookmarkStart w:id="16235" w:name="_ETM_Q36_279030"/>
      <w:bookmarkStart w:id="16236" w:name="_ETM_Q36_279179"/>
      <w:bookmarkStart w:id="16237" w:name="_ETM_Q36_279270"/>
      <w:bookmarkStart w:id="16238" w:name="_ETM_Q36_279630"/>
      <w:bookmarkStart w:id="16239" w:name="_ETM_Q36_280829"/>
      <w:bookmarkStart w:id="16240" w:name="_ETM_Q36_280979"/>
      <w:bookmarkStart w:id="16241" w:name="_ETM_Q36_282770"/>
      <w:bookmarkStart w:id="16242" w:name="_ETM_Q36_282980"/>
      <w:bookmarkStart w:id="16243" w:name="_ETM_Q36_285219"/>
      <w:bookmarkStart w:id="16244" w:name="_ETM_Q36_285430"/>
      <w:bookmarkStart w:id="16245" w:name="_ETM_Q36_285700"/>
      <w:bookmarkStart w:id="16246" w:name="_ETM_Q36_286270"/>
      <w:bookmarkStart w:id="16247" w:name="_ETM_Q36_286390"/>
      <w:bookmarkStart w:id="16248" w:name="_ETM_Q36_287560"/>
      <w:bookmarkStart w:id="16249" w:name="_ETM_Q36_288940"/>
      <w:bookmarkStart w:id="16250" w:name="_ETM_Q36_289120"/>
      <w:bookmarkStart w:id="16251" w:name="_ETM_Q36_289270"/>
      <w:bookmarkStart w:id="16252" w:name="_ETM_Q36_290140"/>
      <w:bookmarkStart w:id="16253" w:name="_ETM_Q36_291560"/>
      <w:bookmarkStart w:id="16254" w:name="_ETM_Q36_291890"/>
      <w:bookmarkStart w:id="16255" w:name="_ETM_Q36_292579"/>
      <w:bookmarkStart w:id="16256" w:name="_ETM_Q36_294299"/>
      <w:bookmarkStart w:id="16257" w:name="_ETM_Q36_294659"/>
      <w:bookmarkStart w:id="16258" w:name="_ETM_Q36_294840"/>
      <w:bookmarkStart w:id="16259" w:name="_ETM_Q36_295619"/>
      <w:bookmarkStart w:id="16260" w:name="_ETM_Q36_296700"/>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r w:rsidR="00414534">
        <w:rPr>
          <w:rFonts w:hint="cs"/>
          <w:rtl/>
        </w:rPr>
        <w:t>,</w:t>
      </w:r>
      <w:r>
        <w:rPr>
          <w:rFonts w:hint="cs"/>
          <w:rtl/>
        </w:rPr>
        <w:t xml:space="preserve"> </w:t>
      </w:r>
      <w:r>
        <w:rPr>
          <w:rtl/>
        </w:rPr>
        <w:t xml:space="preserve">יש </w:t>
      </w:r>
      <w:bookmarkStart w:id="16261" w:name="_ETM_Q36_296850"/>
      <w:bookmarkEnd w:id="16261"/>
      <w:r>
        <w:rPr>
          <w:rtl/>
        </w:rPr>
        <w:t xml:space="preserve">דבר </w:t>
      </w:r>
      <w:bookmarkStart w:id="16262" w:name="_ETM_Q36_297060"/>
      <w:bookmarkEnd w:id="16262"/>
      <w:r>
        <w:rPr>
          <w:rtl/>
        </w:rPr>
        <w:t xml:space="preserve">שנקרא </w:t>
      </w:r>
      <w:bookmarkStart w:id="16263" w:name="_ETM_Q36_297420"/>
      <w:bookmarkEnd w:id="16263"/>
      <w:r>
        <w:rPr>
          <w:rtl/>
        </w:rPr>
        <w:t>חלק</w:t>
      </w:r>
      <w:r>
        <w:rPr>
          <w:rFonts w:hint="cs"/>
          <w:rtl/>
        </w:rPr>
        <w:t xml:space="preserve"> </w:t>
      </w:r>
      <w:r w:rsidR="00B07973">
        <w:rPr>
          <w:rFonts w:hint="cs"/>
          <w:rtl/>
        </w:rPr>
        <w:t>– – –</w:t>
      </w:r>
    </w:p>
    <w:p w:rsidR="00D718D8" w:rsidRDefault="00D718D8" w:rsidP="00BF4755">
      <w:pPr>
        <w:rPr>
          <w:rtl/>
        </w:rPr>
      </w:pPr>
      <w:bookmarkStart w:id="16264" w:name="_ETM_Q36_295000"/>
      <w:bookmarkEnd w:id="16264"/>
    </w:p>
    <w:p w:rsidR="00D718D8" w:rsidRDefault="00D718D8" w:rsidP="00BF4755">
      <w:pPr>
        <w:pStyle w:val="af5"/>
        <w:keepNext/>
        <w:rPr>
          <w:rtl/>
        </w:rPr>
      </w:pPr>
      <w:r w:rsidRPr="00A91EF2">
        <w:rPr>
          <w:rStyle w:val="TagStyle"/>
          <w:rtl/>
        </w:rPr>
        <w:t xml:space="preserve"> &lt;&lt; קריאה &gt;&gt; </w:t>
      </w:r>
      <w:r>
        <w:rPr>
          <w:rtl/>
        </w:rPr>
        <w:t>יבגני סובה (ישראל ביתנו):</w:t>
      </w:r>
      <w:r w:rsidRPr="00A91EF2">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bookmarkStart w:id="16265" w:name="_ETM_Q36_296000"/>
      <w:bookmarkEnd w:id="16265"/>
      <w:r>
        <w:rPr>
          <w:rFonts w:hint="cs"/>
          <w:rtl/>
        </w:rPr>
        <w:t>– – –</w:t>
      </w:r>
    </w:p>
    <w:p w:rsidR="00D718D8" w:rsidRDefault="00D718D8" w:rsidP="00BF4755">
      <w:pPr>
        <w:rPr>
          <w:rtl/>
        </w:rPr>
      </w:pPr>
      <w:bookmarkStart w:id="16266" w:name="_ETM_Q36_300000"/>
      <w:bookmarkEnd w:id="16266"/>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414534">
      <w:pPr>
        <w:rPr>
          <w:rtl/>
        </w:rPr>
      </w:pPr>
      <w:r>
        <w:rPr>
          <w:rFonts w:hint="cs"/>
          <w:rtl/>
        </w:rPr>
        <w:t xml:space="preserve">אז אני </w:t>
      </w:r>
      <w:r w:rsidR="00414534">
        <w:rPr>
          <w:rFonts w:hint="eastAsia"/>
          <w:rtl/>
        </w:rPr>
        <w:t xml:space="preserve">– </w:t>
      </w:r>
      <w:r>
        <w:rPr>
          <w:rFonts w:hint="cs"/>
          <w:rtl/>
        </w:rPr>
        <w:t>מצוין</w:t>
      </w:r>
      <w:r w:rsidR="00414534">
        <w:rPr>
          <w:rFonts w:hint="cs"/>
          <w:rtl/>
        </w:rPr>
        <w:t>,</w:t>
      </w:r>
      <w:r>
        <w:rPr>
          <w:rFonts w:hint="cs"/>
          <w:rtl/>
        </w:rPr>
        <w:t xml:space="preserve"> </w:t>
      </w:r>
      <w:bookmarkStart w:id="16267" w:name="_ETM_Q36_301000"/>
      <w:bookmarkEnd w:id="16267"/>
      <w:r>
        <w:rPr>
          <w:rFonts w:hint="cs"/>
          <w:rtl/>
        </w:rPr>
        <w:t xml:space="preserve">אבל גם אני </w:t>
      </w:r>
      <w:bookmarkStart w:id="16268" w:name="_ETM_Q36_297960"/>
      <w:bookmarkStart w:id="16269" w:name="_ETM_Q36_299539"/>
      <w:bookmarkStart w:id="16270" w:name="_ETM_Q36_299779"/>
      <w:bookmarkStart w:id="16271" w:name="_ETM_Q36_299869"/>
      <w:bookmarkStart w:id="16272" w:name="_ETM_Q36_300259"/>
      <w:bookmarkStart w:id="16273" w:name="_ETM_Q36_301049"/>
      <w:bookmarkStart w:id="16274" w:name="_ETM_Q36_301590"/>
      <w:bookmarkStart w:id="16275" w:name="_ETM_Q36_301799"/>
      <w:bookmarkEnd w:id="16268"/>
      <w:bookmarkEnd w:id="16269"/>
      <w:bookmarkEnd w:id="16270"/>
      <w:bookmarkEnd w:id="16271"/>
      <w:bookmarkEnd w:id="16272"/>
      <w:bookmarkEnd w:id="16273"/>
      <w:bookmarkEnd w:id="16274"/>
      <w:bookmarkEnd w:id="16275"/>
      <w:r>
        <w:rPr>
          <w:rtl/>
        </w:rPr>
        <w:t xml:space="preserve">לא </w:t>
      </w:r>
      <w:bookmarkStart w:id="16276" w:name="_ETM_Q36_301950"/>
      <w:bookmarkEnd w:id="16276"/>
      <w:r>
        <w:rPr>
          <w:rtl/>
        </w:rPr>
        <w:t xml:space="preserve">אוכל </w:t>
      </w:r>
      <w:bookmarkStart w:id="16277" w:name="_ETM_Q36_302189"/>
      <w:bookmarkEnd w:id="16277"/>
      <w:r>
        <w:rPr>
          <w:rtl/>
        </w:rPr>
        <w:t xml:space="preserve">בשר </w:t>
      </w:r>
      <w:bookmarkStart w:id="16278" w:name="_ETM_Q36_302490"/>
      <w:bookmarkEnd w:id="16278"/>
      <w:r>
        <w:rPr>
          <w:rtl/>
        </w:rPr>
        <w:t xml:space="preserve">שהוא </w:t>
      </w:r>
      <w:bookmarkStart w:id="16279" w:name="_ETM_Q36_302670"/>
      <w:bookmarkEnd w:id="16279"/>
      <w:r>
        <w:rPr>
          <w:rtl/>
        </w:rPr>
        <w:t xml:space="preserve">לא </w:t>
      </w:r>
      <w:bookmarkStart w:id="16280" w:name="_ETM_Q36_302789"/>
      <w:bookmarkEnd w:id="16280"/>
      <w:r>
        <w:rPr>
          <w:rtl/>
        </w:rPr>
        <w:t>חלק</w:t>
      </w:r>
      <w:bookmarkStart w:id="16281" w:name="_ETM_Q36_303179"/>
      <w:bookmarkEnd w:id="16281"/>
      <w:r>
        <w:rPr>
          <w:rFonts w:hint="cs"/>
          <w:rtl/>
        </w:rPr>
        <w:t xml:space="preserve">, </w:t>
      </w:r>
      <w:r>
        <w:rPr>
          <w:rtl/>
        </w:rPr>
        <w:t>למשל</w:t>
      </w:r>
      <w:r>
        <w:rPr>
          <w:rFonts w:hint="cs"/>
          <w:rtl/>
        </w:rPr>
        <w:t>.</w:t>
      </w:r>
    </w:p>
    <w:p w:rsidR="00D718D8" w:rsidRDefault="00D718D8" w:rsidP="00BF4755">
      <w:pPr>
        <w:rPr>
          <w:rtl/>
        </w:rPr>
      </w:pPr>
      <w:bookmarkStart w:id="16282" w:name="_ETM_Q36_302000"/>
      <w:bookmarkEnd w:id="16282"/>
    </w:p>
    <w:p w:rsidR="00D718D8" w:rsidRDefault="00D718D8" w:rsidP="00BF4755">
      <w:pPr>
        <w:pStyle w:val="af5"/>
        <w:keepNext/>
        <w:rPr>
          <w:rtl/>
        </w:rPr>
      </w:pPr>
      <w:bookmarkStart w:id="16283" w:name="ET_interruption_5792_37"/>
      <w:r w:rsidRPr="00A91EF2">
        <w:rPr>
          <w:rStyle w:val="TagStyle"/>
          <w:rtl/>
        </w:rPr>
        <w:t xml:space="preserve"> &lt;&lt; קריאה &gt;&gt; </w:t>
      </w:r>
      <w:r>
        <w:rPr>
          <w:rtl/>
        </w:rPr>
        <w:t>יבגני סובה (ישראל ביתנו):</w:t>
      </w:r>
      <w:r w:rsidRPr="00A91EF2">
        <w:rPr>
          <w:rStyle w:val="TagStyle"/>
          <w:rtl/>
        </w:rPr>
        <w:t xml:space="preserve"> &lt;&lt; קריאה &gt;&gt;</w:t>
      </w:r>
      <w:r>
        <w:rPr>
          <w:rtl/>
        </w:rPr>
        <w:t xml:space="preserve">  </w:t>
      </w:r>
      <w:bookmarkEnd w:id="16283"/>
    </w:p>
    <w:p w:rsidR="00D718D8" w:rsidRDefault="00D718D8" w:rsidP="00B07973">
      <w:pPr>
        <w:rPr>
          <w:rtl/>
        </w:rPr>
      </w:pPr>
    </w:p>
    <w:p w:rsidR="00D718D8" w:rsidRDefault="00D718D8" w:rsidP="00BF4755">
      <w:pPr>
        <w:rPr>
          <w:rtl/>
        </w:rPr>
      </w:pPr>
      <w:r>
        <w:rPr>
          <w:rFonts w:hint="cs"/>
          <w:rtl/>
        </w:rPr>
        <w:t xml:space="preserve">אוכל לישיבות </w:t>
      </w:r>
      <w:bookmarkStart w:id="16284" w:name="_ETM_Q36_299000"/>
      <w:bookmarkEnd w:id="16284"/>
      <w:r>
        <w:rPr>
          <w:rFonts w:hint="cs"/>
          <w:rtl/>
        </w:rPr>
        <w:t>זה לא מספיק.</w:t>
      </w:r>
    </w:p>
    <w:p w:rsidR="00D718D8" w:rsidRDefault="00D718D8" w:rsidP="00BF4755">
      <w:pPr>
        <w:rPr>
          <w:rtl/>
        </w:rPr>
      </w:pPr>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285" w:name="_ETM_Q36_304619"/>
      <w:bookmarkEnd w:id="16285"/>
      <w:r>
        <w:rPr>
          <w:rtl/>
        </w:rPr>
        <w:t>עכשיו</w:t>
      </w:r>
      <w:r>
        <w:rPr>
          <w:rFonts w:hint="cs"/>
          <w:rtl/>
        </w:rPr>
        <w:t>,</w:t>
      </w:r>
      <w:r>
        <w:rPr>
          <w:rtl/>
        </w:rPr>
        <w:t xml:space="preserve"> </w:t>
      </w:r>
      <w:bookmarkStart w:id="16286" w:name="_ETM_Q36_305009"/>
      <w:bookmarkEnd w:id="16286"/>
      <w:r>
        <w:rPr>
          <w:rtl/>
        </w:rPr>
        <w:t>תשמע</w:t>
      </w:r>
      <w:r>
        <w:rPr>
          <w:rFonts w:hint="cs"/>
          <w:rtl/>
        </w:rPr>
        <w:t>.</w:t>
      </w:r>
    </w:p>
    <w:p w:rsidR="00D718D8" w:rsidRDefault="00D718D8" w:rsidP="00BF4755">
      <w:pPr>
        <w:rPr>
          <w:rtl/>
        </w:rPr>
      </w:pPr>
      <w:bookmarkStart w:id="16287" w:name="_ETM_Q36_305000"/>
      <w:bookmarkEnd w:id="16287"/>
    </w:p>
    <w:p w:rsidR="00D718D8" w:rsidRDefault="00D718D8" w:rsidP="00BF4755">
      <w:pPr>
        <w:pStyle w:val="af5"/>
        <w:keepNext/>
        <w:rPr>
          <w:rtl/>
        </w:rPr>
      </w:pPr>
      <w:r w:rsidRPr="00A91EF2">
        <w:rPr>
          <w:rStyle w:val="TagStyle"/>
          <w:rtl/>
        </w:rPr>
        <w:t xml:space="preserve"> &lt;&lt; קריאה &gt;&gt; </w:t>
      </w:r>
      <w:r>
        <w:rPr>
          <w:rtl/>
        </w:rPr>
        <w:t>אלעזר שטרן (יש עתיד):</w:t>
      </w:r>
      <w:r w:rsidRPr="00A91EF2">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r>
        <w:rPr>
          <w:rFonts w:hint="cs"/>
          <w:rtl/>
        </w:rPr>
        <w:t xml:space="preserve">אז </w:t>
      </w:r>
      <w:bookmarkStart w:id="16288" w:name="_ETM_Q36_303000"/>
      <w:bookmarkEnd w:id="16288"/>
      <w:r>
        <w:rPr>
          <w:rFonts w:hint="cs"/>
          <w:rtl/>
        </w:rPr>
        <w:t>אולי בכל שכונה יהיו שני רבנים? למה לא?</w:t>
      </w:r>
    </w:p>
    <w:p w:rsidR="00D718D8" w:rsidRDefault="00D718D8" w:rsidP="00BF4755">
      <w:pPr>
        <w:rPr>
          <w:rtl/>
        </w:rPr>
      </w:pPr>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r>
        <w:rPr>
          <w:rFonts w:hint="cs"/>
          <w:rtl/>
        </w:rPr>
        <w:t>לא.</w:t>
      </w:r>
    </w:p>
    <w:p w:rsidR="00D718D8" w:rsidRDefault="00D718D8" w:rsidP="00BF4755">
      <w:pPr>
        <w:rPr>
          <w:rtl/>
        </w:rPr>
      </w:pPr>
    </w:p>
    <w:p w:rsidR="00D718D8" w:rsidRDefault="00D718D8" w:rsidP="00BF4755">
      <w:pPr>
        <w:pStyle w:val="af5"/>
        <w:keepNext/>
        <w:rPr>
          <w:rtl/>
        </w:rPr>
      </w:pPr>
      <w:r w:rsidRPr="00A91EF2">
        <w:rPr>
          <w:rStyle w:val="TagStyle"/>
          <w:rtl/>
        </w:rPr>
        <w:t xml:space="preserve"> &lt;&lt; קריאה &gt;&gt; </w:t>
      </w:r>
      <w:r>
        <w:rPr>
          <w:rtl/>
        </w:rPr>
        <w:t>אלעזר שטרן (יש עתיד):</w:t>
      </w:r>
      <w:r w:rsidRPr="00A91EF2">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bookmarkStart w:id="16289" w:name="_ETM_Q36_307000"/>
      <w:bookmarkEnd w:id="16289"/>
      <w:r>
        <w:rPr>
          <w:rFonts w:hint="cs"/>
          <w:rtl/>
        </w:rPr>
        <w:t xml:space="preserve">כן. שני רבנים בשכונה. </w:t>
      </w:r>
      <w:bookmarkStart w:id="16290" w:name="_ETM_Q36_311000"/>
      <w:bookmarkEnd w:id="16290"/>
      <w:r>
        <w:rPr>
          <w:rFonts w:hint="cs"/>
          <w:rtl/>
        </w:rPr>
        <w:t>למה אחד?</w:t>
      </w:r>
    </w:p>
    <w:p w:rsidR="00D718D8" w:rsidRDefault="00D718D8" w:rsidP="00BF4755">
      <w:pPr>
        <w:rPr>
          <w:rtl/>
        </w:rPr>
      </w:pPr>
      <w:bookmarkStart w:id="16291" w:name="_ETM_Q36_308000"/>
      <w:bookmarkEnd w:id="16291"/>
    </w:p>
    <w:p w:rsidR="00D718D8" w:rsidRDefault="00D718D8" w:rsidP="00BF4755">
      <w:pPr>
        <w:pStyle w:val="-"/>
        <w:keepNext/>
        <w:rPr>
          <w:rtl/>
        </w:rPr>
      </w:pPr>
      <w:r w:rsidRPr="00A91EF2">
        <w:rPr>
          <w:rStyle w:val="TagStyle"/>
          <w:rtl/>
        </w:rPr>
        <w:t xml:space="preserve"> &lt;&lt; דובר_המשך &gt;&gt; </w:t>
      </w:r>
      <w:r>
        <w:rPr>
          <w:rtl/>
        </w:rPr>
        <w:t>השר לשירותי דת מיכאל מלכיאלי:</w:t>
      </w:r>
      <w:r w:rsidRPr="00A91EF2">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r>
        <w:rPr>
          <w:rFonts w:hint="cs"/>
          <w:rtl/>
        </w:rPr>
        <w:t xml:space="preserve">קודם כול, זה רעיון </w:t>
      </w:r>
      <w:bookmarkStart w:id="16292" w:name="_ETM_Q36_306000"/>
      <w:bookmarkStart w:id="16293" w:name="_ETM_Q36_311600"/>
      <w:bookmarkEnd w:id="16292"/>
      <w:bookmarkEnd w:id="16293"/>
      <w:r>
        <w:rPr>
          <w:rtl/>
        </w:rPr>
        <w:t>מצוין</w:t>
      </w:r>
      <w:r>
        <w:rPr>
          <w:rFonts w:hint="cs"/>
          <w:rtl/>
        </w:rPr>
        <w:t>.</w:t>
      </w:r>
      <w:r>
        <w:rPr>
          <w:rtl/>
        </w:rPr>
        <w:t xml:space="preserve"> </w:t>
      </w:r>
      <w:bookmarkStart w:id="16294" w:name="_ETM_Q36_313409"/>
      <w:bookmarkEnd w:id="16294"/>
    </w:p>
    <w:p w:rsidR="00D718D8" w:rsidRDefault="00D718D8" w:rsidP="00BF4755">
      <w:pPr>
        <w:rPr>
          <w:rtl/>
        </w:rPr>
      </w:pPr>
    </w:p>
    <w:p w:rsidR="00D718D8" w:rsidRDefault="00D718D8" w:rsidP="00B07973">
      <w:pPr>
        <w:rPr>
          <w:rtl/>
        </w:rPr>
      </w:pPr>
      <w:bookmarkStart w:id="16295" w:name="_ETM_Q36_313000"/>
      <w:bookmarkEnd w:id="16295"/>
      <w:r>
        <w:rPr>
          <w:rtl/>
        </w:rPr>
        <w:t>עכשיו</w:t>
      </w:r>
      <w:r>
        <w:rPr>
          <w:rFonts w:hint="cs"/>
          <w:rtl/>
        </w:rPr>
        <w:t>,</w:t>
      </w:r>
      <w:r>
        <w:rPr>
          <w:rtl/>
        </w:rPr>
        <w:t xml:space="preserve"> </w:t>
      </w:r>
      <w:bookmarkStart w:id="16296" w:name="_ETM_Q36_314069"/>
      <w:bookmarkEnd w:id="16296"/>
      <w:r>
        <w:rPr>
          <w:rtl/>
        </w:rPr>
        <w:t xml:space="preserve">טעות </w:t>
      </w:r>
      <w:bookmarkStart w:id="16297" w:name="_ETM_Q36_314400"/>
      <w:bookmarkEnd w:id="16297"/>
      <w:r>
        <w:rPr>
          <w:rtl/>
        </w:rPr>
        <w:t>נוספת</w:t>
      </w:r>
      <w:r>
        <w:rPr>
          <w:rFonts w:hint="cs"/>
          <w:rtl/>
        </w:rPr>
        <w:t>,</w:t>
      </w:r>
      <w:r>
        <w:rPr>
          <w:rtl/>
        </w:rPr>
        <w:t xml:space="preserve"> </w:t>
      </w:r>
      <w:bookmarkStart w:id="16298" w:name="_ETM_Q36_314790"/>
      <w:bookmarkEnd w:id="16298"/>
      <w:r>
        <w:rPr>
          <w:rtl/>
        </w:rPr>
        <w:t xml:space="preserve">חבר </w:t>
      </w:r>
      <w:bookmarkStart w:id="16299" w:name="_ETM_Q36_315000"/>
      <w:bookmarkEnd w:id="16299"/>
      <w:r>
        <w:rPr>
          <w:rtl/>
        </w:rPr>
        <w:t xml:space="preserve">הכנסת </w:t>
      </w:r>
      <w:bookmarkStart w:id="16300" w:name="_ETM_Q36_315299"/>
      <w:bookmarkEnd w:id="16300"/>
      <w:r>
        <w:rPr>
          <w:rtl/>
        </w:rPr>
        <w:t>ליברמן</w:t>
      </w:r>
      <w:bookmarkStart w:id="16301" w:name="_ETM_Q36_316349"/>
      <w:bookmarkEnd w:id="16301"/>
      <w:r w:rsidR="00414534">
        <w:rPr>
          <w:rFonts w:hint="cs"/>
          <w:rtl/>
        </w:rPr>
        <w:t>:</w:t>
      </w:r>
      <w:r>
        <w:rPr>
          <w:rFonts w:hint="cs"/>
          <w:rtl/>
        </w:rPr>
        <w:t xml:space="preserve"> </w:t>
      </w:r>
      <w:bookmarkStart w:id="16302" w:name="_ETM_Q36_309000"/>
      <w:bookmarkEnd w:id="16302"/>
      <w:r>
        <w:rPr>
          <w:rtl/>
        </w:rPr>
        <w:t xml:space="preserve">אף </w:t>
      </w:r>
      <w:bookmarkStart w:id="16303" w:name="_ETM_Q36_316620"/>
      <w:bookmarkEnd w:id="16303"/>
      <w:r>
        <w:rPr>
          <w:rFonts w:hint="cs"/>
          <w:rtl/>
        </w:rPr>
        <w:t>אחד</w:t>
      </w:r>
      <w:r>
        <w:rPr>
          <w:rtl/>
        </w:rPr>
        <w:t xml:space="preserve"> </w:t>
      </w:r>
      <w:bookmarkStart w:id="16304" w:name="_ETM_Q36_317540"/>
      <w:bookmarkEnd w:id="16304"/>
      <w:r>
        <w:rPr>
          <w:rtl/>
        </w:rPr>
        <w:t>לא</w:t>
      </w:r>
      <w:bookmarkStart w:id="16305" w:name="_ETM_Q36_318799"/>
      <w:bookmarkEnd w:id="16305"/>
      <w:r>
        <w:rPr>
          <w:rFonts w:hint="cs"/>
          <w:rtl/>
        </w:rPr>
        <w:t xml:space="preserve"> – גם בכל הסיכומים שלנו </w:t>
      </w:r>
      <w:r w:rsidR="00B07973">
        <w:rPr>
          <w:rFonts w:hint="cs"/>
          <w:rtl/>
        </w:rPr>
        <w:t>– – –</w:t>
      </w:r>
    </w:p>
    <w:p w:rsidR="00D718D8" w:rsidRDefault="00D718D8" w:rsidP="00BF4755">
      <w:pPr>
        <w:rPr>
          <w:rtl/>
        </w:rPr>
      </w:pPr>
      <w:bookmarkStart w:id="16306" w:name="_ETM_Q36_317000"/>
      <w:bookmarkEnd w:id="16306"/>
    </w:p>
    <w:p w:rsidR="00D718D8" w:rsidRDefault="00D718D8" w:rsidP="00BF4755">
      <w:pPr>
        <w:pStyle w:val="af5"/>
        <w:keepNext/>
        <w:rPr>
          <w:rtl/>
        </w:rPr>
      </w:pPr>
      <w:bookmarkStart w:id="16307" w:name="ET_interruption_5520_43"/>
      <w:r w:rsidRPr="00A91EF2">
        <w:rPr>
          <w:rStyle w:val="TagStyle"/>
          <w:rtl/>
        </w:rPr>
        <w:t xml:space="preserve"> &lt;&lt; קריאה &gt;&gt; </w:t>
      </w:r>
      <w:r>
        <w:rPr>
          <w:rtl/>
        </w:rPr>
        <w:t>עודד פורר (ישראל ביתנו):</w:t>
      </w:r>
      <w:r w:rsidRPr="00A91EF2">
        <w:rPr>
          <w:rStyle w:val="TagStyle"/>
          <w:rtl/>
        </w:rPr>
        <w:t xml:space="preserve"> &lt;&lt; קריאה &gt;&gt;</w:t>
      </w:r>
      <w:r>
        <w:rPr>
          <w:rtl/>
        </w:rPr>
        <w:t xml:space="preserve">  </w:t>
      </w:r>
      <w:bookmarkEnd w:id="16307"/>
    </w:p>
    <w:p w:rsidR="00D718D8" w:rsidRDefault="00D718D8" w:rsidP="00B07973">
      <w:pPr>
        <w:rPr>
          <w:rtl/>
        </w:rPr>
      </w:pPr>
    </w:p>
    <w:p w:rsidR="00D718D8" w:rsidRDefault="00D718D8" w:rsidP="00B07973">
      <w:pPr>
        <w:rPr>
          <w:rtl/>
        </w:rPr>
      </w:pPr>
      <w:r>
        <w:rPr>
          <w:rFonts w:hint="cs"/>
          <w:rtl/>
        </w:rPr>
        <w:t>אם מחר יהיה שר הפנים רפורמי</w:t>
      </w:r>
      <w:r w:rsidR="00414534">
        <w:rPr>
          <w:rFonts w:hint="cs"/>
          <w:rtl/>
        </w:rPr>
        <w:t>,</w:t>
      </w:r>
      <w:r>
        <w:rPr>
          <w:rFonts w:hint="cs"/>
          <w:rtl/>
        </w:rPr>
        <w:t xml:space="preserve"> הוא ימנה </w:t>
      </w:r>
      <w:r w:rsidR="00B07973">
        <w:rPr>
          <w:rFonts w:hint="cs"/>
          <w:rtl/>
        </w:rPr>
        <w:t>– – –</w:t>
      </w:r>
      <w:r>
        <w:rPr>
          <w:rFonts w:hint="cs"/>
          <w:rtl/>
        </w:rPr>
        <w:t xml:space="preserve"> רב רפורמי, הוא יגיד לו </w:t>
      </w:r>
      <w:bookmarkStart w:id="16308" w:name="_ETM_Q36_321000"/>
      <w:bookmarkEnd w:id="16308"/>
      <w:r w:rsidR="00B07973">
        <w:rPr>
          <w:rFonts w:hint="cs"/>
          <w:rtl/>
        </w:rPr>
        <w:t>– – –</w:t>
      </w:r>
    </w:p>
    <w:p w:rsidR="00D718D8" w:rsidRDefault="00D718D8" w:rsidP="00BF4755">
      <w:pPr>
        <w:rPr>
          <w:rtl/>
        </w:rPr>
      </w:pPr>
      <w:bookmarkStart w:id="16309" w:name="_ETM_Q36_322000"/>
      <w:bookmarkStart w:id="16310" w:name="_ETM_Q36_323000"/>
      <w:bookmarkEnd w:id="16309"/>
      <w:bookmarkEnd w:id="16310"/>
    </w:p>
    <w:p w:rsidR="00D718D8" w:rsidRDefault="00D718D8" w:rsidP="00BF4755">
      <w:pPr>
        <w:pStyle w:val="-"/>
        <w:keepNext/>
        <w:rPr>
          <w:rtl/>
        </w:rPr>
      </w:pPr>
      <w:r w:rsidRPr="00380171">
        <w:rPr>
          <w:rStyle w:val="TagStyle"/>
          <w:rtl/>
        </w:rPr>
        <w:t xml:space="preserve"> &lt;&lt; דובר_המשך &gt;&gt; </w:t>
      </w:r>
      <w:r>
        <w:rPr>
          <w:rtl/>
        </w:rPr>
        <w:t>השר לשירותי דת מיכאל מלכיאלי:</w:t>
      </w:r>
      <w:r w:rsidRPr="0038017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311" w:name="_ETM_Q36_324000"/>
      <w:bookmarkStart w:id="16312" w:name="_ETM_Q36_327150"/>
      <w:bookmarkEnd w:id="16311"/>
      <w:bookmarkEnd w:id="16312"/>
      <w:r>
        <w:rPr>
          <w:rtl/>
        </w:rPr>
        <w:t xml:space="preserve">בשביל </w:t>
      </w:r>
      <w:bookmarkStart w:id="16313" w:name="_ETM_Q36_327599"/>
      <w:bookmarkEnd w:id="16313"/>
      <w:r>
        <w:rPr>
          <w:rtl/>
        </w:rPr>
        <w:t xml:space="preserve">זה </w:t>
      </w:r>
      <w:bookmarkStart w:id="16314" w:name="_ETM_Q36_328349"/>
      <w:bookmarkEnd w:id="16314"/>
      <w:r>
        <w:rPr>
          <w:rtl/>
        </w:rPr>
        <w:t xml:space="preserve">אנחנו </w:t>
      </w:r>
      <w:bookmarkStart w:id="16315" w:name="_ETM_Q36_328829"/>
      <w:bookmarkEnd w:id="16315"/>
      <w:r>
        <w:rPr>
          <w:rtl/>
        </w:rPr>
        <w:t xml:space="preserve">צריכים </w:t>
      </w:r>
      <w:bookmarkStart w:id="16316" w:name="_ETM_Q36_329189"/>
      <w:bookmarkEnd w:id="16316"/>
      <w:r>
        <w:rPr>
          <w:rtl/>
        </w:rPr>
        <w:t xml:space="preserve">להיות </w:t>
      </w:r>
      <w:bookmarkStart w:id="16317" w:name="_ETM_Q36_329430"/>
      <w:bookmarkEnd w:id="16317"/>
      <w:r>
        <w:rPr>
          <w:rtl/>
        </w:rPr>
        <w:t>בקואליציה</w:t>
      </w:r>
      <w:r>
        <w:rPr>
          <w:rFonts w:hint="cs"/>
          <w:rtl/>
        </w:rPr>
        <w:t xml:space="preserve"> –</w:t>
      </w:r>
      <w:r>
        <w:rPr>
          <w:rtl/>
        </w:rPr>
        <w:t xml:space="preserve"> </w:t>
      </w:r>
      <w:bookmarkStart w:id="16318" w:name="_ETM_Q36_330510"/>
      <w:bookmarkEnd w:id="16318"/>
      <w:r>
        <w:rPr>
          <w:rtl/>
        </w:rPr>
        <w:t xml:space="preserve">שלא </w:t>
      </w:r>
      <w:bookmarkStart w:id="16319" w:name="_ETM_Q36_330900"/>
      <w:bookmarkEnd w:id="16319"/>
      <w:r>
        <w:rPr>
          <w:rtl/>
        </w:rPr>
        <w:t xml:space="preserve">יהיה </w:t>
      </w:r>
      <w:bookmarkStart w:id="16320" w:name="_ETM_Q36_331169"/>
      <w:bookmarkEnd w:id="16320"/>
      <w:r>
        <w:rPr>
          <w:rtl/>
        </w:rPr>
        <w:t xml:space="preserve">שר </w:t>
      </w:r>
      <w:bookmarkStart w:id="16321" w:name="_ETM_Q36_331439"/>
      <w:bookmarkEnd w:id="16321"/>
      <w:r>
        <w:rPr>
          <w:rtl/>
        </w:rPr>
        <w:t xml:space="preserve">פנים </w:t>
      </w:r>
      <w:bookmarkStart w:id="16322" w:name="_ETM_Q36_331709"/>
      <w:bookmarkEnd w:id="16322"/>
      <w:r>
        <w:rPr>
          <w:rtl/>
        </w:rPr>
        <w:t>רפורמי</w:t>
      </w:r>
      <w:r>
        <w:rPr>
          <w:rFonts w:hint="cs"/>
          <w:rtl/>
        </w:rPr>
        <w:t>.</w:t>
      </w:r>
      <w:r>
        <w:rPr>
          <w:rtl/>
        </w:rPr>
        <w:t xml:space="preserve"> </w:t>
      </w:r>
      <w:bookmarkStart w:id="16323" w:name="_ETM_Q36_332159"/>
      <w:bookmarkEnd w:id="16323"/>
      <w:r>
        <w:rPr>
          <w:rtl/>
        </w:rPr>
        <w:t xml:space="preserve">אתה </w:t>
      </w:r>
      <w:bookmarkStart w:id="16324" w:name="_ETM_Q36_332280"/>
      <w:bookmarkEnd w:id="16324"/>
      <w:r>
        <w:rPr>
          <w:rtl/>
        </w:rPr>
        <w:t>שומע</w:t>
      </w:r>
      <w:r>
        <w:rPr>
          <w:rFonts w:hint="cs"/>
          <w:rtl/>
        </w:rPr>
        <w:t>?</w:t>
      </w:r>
    </w:p>
    <w:p w:rsidR="00D718D8" w:rsidRDefault="00D718D8" w:rsidP="00BF4755">
      <w:pPr>
        <w:rPr>
          <w:rtl/>
        </w:rPr>
      </w:pPr>
      <w:bookmarkStart w:id="16325" w:name="_ETM_Q36_329000"/>
      <w:bookmarkEnd w:id="16325"/>
    </w:p>
    <w:p w:rsidR="00D718D8" w:rsidRDefault="00D718D8" w:rsidP="00BF4755">
      <w:pPr>
        <w:pStyle w:val="af5"/>
        <w:keepNext/>
        <w:rPr>
          <w:rtl/>
        </w:rPr>
      </w:pPr>
      <w:bookmarkStart w:id="16326" w:name="ET_interruption_5520_45"/>
      <w:r w:rsidRPr="00380171">
        <w:rPr>
          <w:rStyle w:val="TagStyle"/>
          <w:rtl/>
        </w:rPr>
        <w:t xml:space="preserve"> &lt;&lt; קריאה &gt;&gt; </w:t>
      </w:r>
      <w:r>
        <w:rPr>
          <w:rtl/>
        </w:rPr>
        <w:t>עודד פורר (ישראל ביתנו):</w:t>
      </w:r>
      <w:r w:rsidRPr="00380171">
        <w:rPr>
          <w:rStyle w:val="TagStyle"/>
          <w:rtl/>
        </w:rPr>
        <w:t xml:space="preserve"> &lt;&lt; קריאה &gt;&gt;</w:t>
      </w:r>
      <w:r>
        <w:rPr>
          <w:rtl/>
        </w:rPr>
        <w:t xml:space="preserve">  </w:t>
      </w:r>
      <w:bookmarkEnd w:id="16326"/>
    </w:p>
    <w:p w:rsidR="00D718D8" w:rsidRDefault="00D718D8" w:rsidP="00B07973">
      <w:pPr>
        <w:rPr>
          <w:rtl/>
        </w:rPr>
      </w:pPr>
    </w:p>
    <w:p w:rsidR="00D718D8" w:rsidRDefault="00D718D8" w:rsidP="00B07973">
      <w:pPr>
        <w:rPr>
          <w:rtl/>
        </w:rPr>
      </w:pPr>
      <w:r>
        <w:rPr>
          <w:rFonts w:hint="cs"/>
          <w:rtl/>
        </w:rPr>
        <w:t xml:space="preserve">אה </w:t>
      </w:r>
      <w:r w:rsidR="00B07973">
        <w:rPr>
          <w:rFonts w:hint="cs"/>
          <w:rtl/>
        </w:rPr>
        <w:t>– – –</w:t>
      </w:r>
    </w:p>
    <w:p w:rsidR="00D718D8" w:rsidRDefault="00D718D8" w:rsidP="00BF4755">
      <w:pPr>
        <w:rPr>
          <w:rtl/>
        </w:rPr>
      </w:pPr>
      <w:bookmarkStart w:id="16327" w:name="_ETM_Q36_330000"/>
      <w:bookmarkEnd w:id="16327"/>
    </w:p>
    <w:p w:rsidR="00D718D8" w:rsidRDefault="00D718D8" w:rsidP="00BF4755">
      <w:pPr>
        <w:pStyle w:val="-"/>
        <w:keepNext/>
        <w:rPr>
          <w:rtl/>
        </w:rPr>
      </w:pPr>
      <w:r w:rsidRPr="00380171">
        <w:rPr>
          <w:rStyle w:val="TagStyle"/>
          <w:rtl/>
        </w:rPr>
        <w:t xml:space="preserve"> &lt;&lt; דובר_המשך &gt;&gt; </w:t>
      </w:r>
      <w:r>
        <w:rPr>
          <w:rtl/>
        </w:rPr>
        <w:t>השר לשירותי דת מיכאל מלכיאלי:</w:t>
      </w:r>
      <w:r w:rsidRPr="00380171">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328" w:name="_ETM_Q36_332000"/>
      <w:bookmarkStart w:id="16329" w:name="_ETM_Q36_333000"/>
      <w:bookmarkStart w:id="16330" w:name="_ETM_Q36_333180"/>
      <w:bookmarkEnd w:id="16328"/>
      <w:bookmarkEnd w:id="16329"/>
      <w:bookmarkEnd w:id="16330"/>
      <w:r>
        <w:rPr>
          <w:rtl/>
        </w:rPr>
        <w:t xml:space="preserve">בשביל </w:t>
      </w:r>
      <w:bookmarkStart w:id="16331" w:name="_ETM_Q36_333599"/>
      <w:bookmarkEnd w:id="16331"/>
      <w:r>
        <w:rPr>
          <w:rtl/>
        </w:rPr>
        <w:t xml:space="preserve">זה </w:t>
      </w:r>
      <w:bookmarkStart w:id="16332" w:name="_ETM_Q36_335459"/>
      <w:bookmarkEnd w:id="16332"/>
      <w:r>
        <w:rPr>
          <w:rFonts w:hint="cs"/>
          <w:rtl/>
        </w:rPr>
        <w:t xml:space="preserve">אתם הבאתם יו"ר </w:t>
      </w:r>
      <w:r>
        <w:rPr>
          <w:rtl/>
        </w:rPr>
        <w:t xml:space="preserve">ועדת </w:t>
      </w:r>
      <w:bookmarkStart w:id="16333" w:name="_ETM_Q36_335819"/>
      <w:bookmarkEnd w:id="16333"/>
      <w:r>
        <w:rPr>
          <w:rtl/>
        </w:rPr>
        <w:t>חוקה</w:t>
      </w:r>
      <w:r>
        <w:rPr>
          <w:rFonts w:hint="cs"/>
          <w:rtl/>
        </w:rPr>
        <w:t xml:space="preserve"> רפורמי. </w:t>
      </w:r>
      <w:bookmarkStart w:id="16334" w:name="_ETM_Q36_336209"/>
      <w:bookmarkStart w:id="16335" w:name="_ETM_Q36_336959"/>
      <w:bookmarkEnd w:id="16334"/>
      <w:bookmarkEnd w:id="16335"/>
      <w:r>
        <w:rPr>
          <w:rtl/>
        </w:rPr>
        <w:t xml:space="preserve">אנחנו </w:t>
      </w:r>
      <w:bookmarkStart w:id="16336" w:name="_ETM_Q36_337500"/>
      <w:bookmarkEnd w:id="16336"/>
      <w:r>
        <w:rPr>
          <w:rtl/>
        </w:rPr>
        <w:t>לא</w:t>
      </w:r>
      <w:r>
        <w:rPr>
          <w:rFonts w:hint="cs"/>
          <w:rtl/>
        </w:rPr>
        <w:t>,</w:t>
      </w:r>
      <w:r>
        <w:rPr>
          <w:rtl/>
        </w:rPr>
        <w:t xml:space="preserve"> </w:t>
      </w:r>
      <w:bookmarkStart w:id="16337" w:name="_ETM_Q36_338099"/>
      <w:bookmarkEnd w:id="16337"/>
      <w:r>
        <w:rPr>
          <w:rtl/>
        </w:rPr>
        <w:t xml:space="preserve">כי </w:t>
      </w:r>
      <w:bookmarkStart w:id="16338" w:name="_ETM_Q36_338250"/>
      <w:bookmarkEnd w:id="16338"/>
      <w:r>
        <w:rPr>
          <w:rtl/>
        </w:rPr>
        <w:t xml:space="preserve">אנחנו </w:t>
      </w:r>
      <w:bookmarkStart w:id="16339" w:name="_ETM_Q36_338610"/>
      <w:bookmarkEnd w:id="16339"/>
      <w:r>
        <w:rPr>
          <w:rtl/>
        </w:rPr>
        <w:t xml:space="preserve">שומרים </w:t>
      </w:r>
      <w:bookmarkStart w:id="16340" w:name="_ETM_Q36_338970"/>
      <w:bookmarkEnd w:id="16340"/>
      <w:r>
        <w:rPr>
          <w:rtl/>
        </w:rPr>
        <w:t xml:space="preserve">על </w:t>
      </w:r>
      <w:bookmarkStart w:id="16341" w:name="_ETM_Q36_339060"/>
      <w:bookmarkEnd w:id="16341"/>
      <w:r>
        <w:rPr>
          <w:rFonts w:hint="cs"/>
          <w:rtl/>
        </w:rPr>
        <w:t xml:space="preserve">המנהגים ועל המסורת </w:t>
      </w:r>
      <w:bookmarkStart w:id="16342" w:name="_ETM_Q36_339239"/>
      <w:bookmarkStart w:id="16343" w:name="_ETM_Q36_339689"/>
      <w:bookmarkStart w:id="16344" w:name="_ETM_Q36_340230"/>
      <w:bookmarkEnd w:id="16342"/>
      <w:bookmarkEnd w:id="16343"/>
      <w:bookmarkEnd w:id="16344"/>
      <w:r>
        <w:rPr>
          <w:rFonts w:hint="cs"/>
          <w:rtl/>
        </w:rPr>
        <w:t xml:space="preserve">של עם ישראל. </w:t>
      </w:r>
      <w:bookmarkStart w:id="16345" w:name="_ETM_Q36_340530"/>
      <w:bookmarkStart w:id="16346" w:name="_ETM_Q36_341370"/>
      <w:bookmarkEnd w:id="16345"/>
      <w:bookmarkEnd w:id="16346"/>
      <w:r>
        <w:rPr>
          <w:rtl/>
        </w:rPr>
        <w:t xml:space="preserve">לכן </w:t>
      </w:r>
      <w:bookmarkStart w:id="16347" w:name="_ETM_Q36_341819"/>
      <w:bookmarkEnd w:id="16347"/>
      <w:r>
        <w:rPr>
          <w:rtl/>
        </w:rPr>
        <w:t xml:space="preserve">אתם </w:t>
      </w:r>
      <w:bookmarkStart w:id="16348" w:name="_ETM_Q36_342150"/>
      <w:bookmarkEnd w:id="16348"/>
      <w:r>
        <w:rPr>
          <w:rtl/>
        </w:rPr>
        <w:t xml:space="preserve">מבקשים </w:t>
      </w:r>
      <w:bookmarkStart w:id="16349" w:name="_ETM_Q36_342569"/>
      <w:bookmarkEnd w:id="16349"/>
      <w:r>
        <w:rPr>
          <w:rtl/>
        </w:rPr>
        <w:t xml:space="preserve">לשנות </w:t>
      </w:r>
      <w:bookmarkStart w:id="16350" w:name="_ETM_Q36_343349"/>
      <w:bookmarkStart w:id="16351" w:name="_ETM_Q36_343470"/>
      <w:bookmarkEnd w:id="16350"/>
      <w:bookmarkEnd w:id="16351"/>
      <w:r>
        <w:rPr>
          <w:rFonts w:hint="cs"/>
          <w:rtl/>
        </w:rPr>
        <w:t>את נוסח התפילה.</w:t>
      </w:r>
    </w:p>
    <w:p w:rsidR="00D718D8" w:rsidRDefault="00D718D8" w:rsidP="00BF4755">
      <w:pPr>
        <w:rPr>
          <w:rtl/>
        </w:rPr>
      </w:pPr>
    </w:p>
    <w:p w:rsidR="00D718D8" w:rsidRDefault="00D718D8" w:rsidP="00BF4755">
      <w:pPr>
        <w:pStyle w:val="af5"/>
        <w:keepNext/>
        <w:rPr>
          <w:rtl/>
        </w:rPr>
      </w:pPr>
      <w:bookmarkStart w:id="16352" w:name="ET_interruption_5520_47"/>
      <w:r w:rsidRPr="00380171">
        <w:rPr>
          <w:rStyle w:val="TagStyle"/>
          <w:rtl/>
        </w:rPr>
        <w:t xml:space="preserve"> &lt;&lt; קריאה &gt;&gt; </w:t>
      </w:r>
      <w:r>
        <w:rPr>
          <w:rtl/>
        </w:rPr>
        <w:t>עודד פורר (ישראל ביתנו):</w:t>
      </w:r>
      <w:r w:rsidRPr="00380171">
        <w:rPr>
          <w:rStyle w:val="TagStyle"/>
          <w:rtl/>
        </w:rPr>
        <w:t xml:space="preserve"> &lt;&lt; קריאה &gt;&gt;</w:t>
      </w:r>
      <w:r>
        <w:rPr>
          <w:rtl/>
        </w:rPr>
        <w:t xml:space="preserve">  </w:t>
      </w:r>
      <w:bookmarkEnd w:id="16352"/>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5"/>
        <w:keepNext/>
        <w:rPr>
          <w:rtl/>
        </w:rPr>
      </w:pPr>
      <w:bookmarkStart w:id="16353" w:name="ET_interruption_5293_49"/>
      <w:r w:rsidRPr="00380171">
        <w:rPr>
          <w:rStyle w:val="TagStyle"/>
          <w:rtl/>
        </w:rPr>
        <w:t xml:space="preserve"> &lt;&lt; קריאה &gt;&gt; </w:t>
      </w:r>
      <w:r>
        <w:rPr>
          <w:rtl/>
        </w:rPr>
        <w:t>איימן עודה (חד"ש-תע"ל):</w:t>
      </w:r>
      <w:r w:rsidRPr="00380171">
        <w:rPr>
          <w:rStyle w:val="TagStyle"/>
          <w:rtl/>
        </w:rPr>
        <w:t xml:space="preserve"> &lt;&lt; קריאה &gt;&gt;</w:t>
      </w:r>
      <w:r>
        <w:rPr>
          <w:rtl/>
        </w:rPr>
        <w:t xml:space="preserve">  </w:t>
      </w:r>
      <w:bookmarkEnd w:id="16353"/>
    </w:p>
    <w:p w:rsidR="00D718D8" w:rsidRDefault="00D718D8" w:rsidP="00B07973">
      <w:pPr>
        <w:rPr>
          <w:rtl/>
        </w:rPr>
      </w:pPr>
    </w:p>
    <w:p w:rsidR="00D718D8" w:rsidRPr="00380171" w:rsidRDefault="00D718D8" w:rsidP="00B07973">
      <w:pPr>
        <w:rPr>
          <w:rtl/>
        </w:rPr>
      </w:pPr>
      <w:bookmarkStart w:id="16354" w:name="_ETM_Q36_342000"/>
      <w:bookmarkEnd w:id="16354"/>
      <w:r>
        <w:rPr>
          <w:rFonts w:hint="cs"/>
          <w:rtl/>
        </w:rPr>
        <w:t xml:space="preserve">אמן, </w:t>
      </w:r>
      <w:r w:rsidRPr="007D6682">
        <w:rPr>
          <w:rFonts w:hint="cs"/>
          <w:rtl/>
        </w:rPr>
        <w:t xml:space="preserve">נצח </w:t>
      </w:r>
      <w:r w:rsidR="00B07973">
        <w:rPr>
          <w:rFonts w:hint="cs"/>
          <w:rtl/>
        </w:rPr>
        <w:t>– – –</w:t>
      </w:r>
      <w:r w:rsidRPr="007D6682">
        <w:rPr>
          <w:rFonts w:hint="cs"/>
          <w:rtl/>
        </w:rPr>
        <w:t xml:space="preserve"> ועד.</w:t>
      </w:r>
    </w:p>
    <w:p w:rsidR="00D718D8" w:rsidRDefault="00D718D8" w:rsidP="00BF4755">
      <w:pPr>
        <w:rPr>
          <w:rtl/>
        </w:rPr>
      </w:pPr>
      <w:bookmarkStart w:id="16355" w:name="_ETM_Q36_340000"/>
      <w:bookmarkEnd w:id="16355"/>
    </w:p>
    <w:p w:rsidR="00D718D8" w:rsidRDefault="00D718D8" w:rsidP="00BF4755">
      <w:pPr>
        <w:pStyle w:val="-"/>
        <w:keepNext/>
        <w:rPr>
          <w:rtl/>
        </w:rPr>
      </w:pPr>
      <w:bookmarkStart w:id="16356" w:name="ET_speakercontinue_6448_48"/>
      <w:r w:rsidRPr="00380171">
        <w:rPr>
          <w:rStyle w:val="TagStyle"/>
          <w:rtl/>
        </w:rPr>
        <w:t xml:space="preserve"> &lt;&lt; דובר_המשך &gt;&gt; </w:t>
      </w:r>
      <w:r>
        <w:rPr>
          <w:rtl/>
        </w:rPr>
        <w:t>השר לשירותי דת מיכאל מלכיאלי:</w:t>
      </w:r>
      <w:r w:rsidRPr="00380171">
        <w:rPr>
          <w:rStyle w:val="TagStyle"/>
          <w:rtl/>
        </w:rPr>
        <w:t xml:space="preserve"> &lt;&lt; דובר_המשך &gt;&gt;</w:t>
      </w:r>
      <w:r>
        <w:rPr>
          <w:rtl/>
        </w:rPr>
        <w:t xml:space="preserve">  </w:t>
      </w:r>
      <w:bookmarkEnd w:id="16356"/>
    </w:p>
    <w:p w:rsidR="00D718D8" w:rsidRDefault="00D718D8" w:rsidP="00B07973">
      <w:pPr>
        <w:rPr>
          <w:rtl/>
        </w:rPr>
      </w:pPr>
    </w:p>
    <w:p w:rsidR="00D718D8" w:rsidRDefault="00D718D8" w:rsidP="00414534">
      <w:pPr>
        <w:rPr>
          <w:rtl/>
        </w:rPr>
      </w:pPr>
      <w:bookmarkStart w:id="16357" w:name="_ETM_Q36_341000"/>
      <w:bookmarkEnd w:id="16357"/>
      <w:r>
        <w:rPr>
          <w:rFonts w:hint="cs"/>
          <w:rtl/>
        </w:rPr>
        <w:t xml:space="preserve">הינה, מה שחבר </w:t>
      </w:r>
      <w:bookmarkStart w:id="16358" w:name="_ETM_Q36_344000"/>
      <w:bookmarkEnd w:id="16358"/>
      <w:r>
        <w:rPr>
          <w:rFonts w:hint="cs"/>
          <w:rtl/>
        </w:rPr>
        <w:t xml:space="preserve">הכנסת עודה מבין אחרים לא מבינים. אתה שומע, עודד? </w:t>
      </w:r>
      <w:bookmarkStart w:id="16359" w:name="_ETM_Q36_343739"/>
      <w:bookmarkStart w:id="16360" w:name="_ETM_Q36_346260"/>
      <w:bookmarkStart w:id="16361" w:name="_ETM_Q36_346889"/>
      <w:bookmarkStart w:id="16362" w:name="_ETM_Q36_347189"/>
      <w:bookmarkStart w:id="16363" w:name="_ETM_Q36_347549"/>
      <w:bookmarkStart w:id="16364" w:name="_ETM_Q36_348000"/>
      <w:bookmarkStart w:id="16365" w:name="_ETM_Q36_349349"/>
      <w:bookmarkStart w:id="16366" w:name="_ETM_Q36_349500"/>
      <w:bookmarkStart w:id="16367" w:name="_ETM_Q36_349800"/>
      <w:bookmarkStart w:id="16368" w:name="_ETM_Q36_350130"/>
      <w:bookmarkEnd w:id="16359"/>
      <w:bookmarkEnd w:id="16360"/>
      <w:bookmarkEnd w:id="16361"/>
      <w:bookmarkEnd w:id="16362"/>
      <w:bookmarkEnd w:id="16363"/>
      <w:bookmarkEnd w:id="16364"/>
      <w:bookmarkEnd w:id="16365"/>
      <w:bookmarkEnd w:id="16366"/>
      <w:bookmarkEnd w:id="16367"/>
      <w:bookmarkEnd w:id="16368"/>
      <w:r>
        <w:rPr>
          <w:rtl/>
        </w:rPr>
        <w:t xml:space="preserve">בשביל </w:t>
      </w:r>
      <w:bookmarkStart w:id="16369" w:name="_ETM_Q36_350400"/>
      <w:bookmarkEnd w:id="16369"/>
      <w:r>
        <w:rPr>
          <w:rtl/>
        </w:rPr>
        <w:t xml:space="preserve">זה </w:t>
      </w:r>
      <w:bookmarkStart w:id="16370" w:name="_ETM_Q36_350580"/>
      <w:bookmarkEnd w:id="16370"/>
      <w:r>
        <w:rPr>
          <w:rtl/>
        </w:rPr>
        <w:t xml:space="preserve">אנחנו </w:t>
      </w:r>
      <w:bookmarkStart w:id="16371" w:name="_ETM_Q36_351450"/>
      <w:bookmarkEnd w:id="16371"/>
      <w:r>
        <w:rPr>
          <w:rtl/>
        </w:rPr>
        <w:t xml:space="preserve">לא </w:t>
      </w:r>
      <w:bookmarkStart w:id="16372" w:name="_ETM_Q36_351660"/>
      <w:bookmarkEnd w:id="16372"/>
      <w:r>
        <w:rPr>
          <w:rtl/>
        </w:rPr>
        <w:t>מינינו</w:t>
      </w:r>
      <w:r>
        <w:rPr>
          <w:rFonts w:hint="cs"/>
          <w:rtl/>
        </w:rPr>
        <w:t xml:space="preserve"> </w:t>
      </w:r>
      <w:bookmarkStart w:id="16373" w:name="_ETM_Q36_349000"/>
      <w:bookmarkEnd w:id="16373"/>
      <w:r>
        <w:rPr>
          <w:rFonts w:hint="cs"/>
          <w:rtl/>
        </w:rPr>
        <w:t>רפורמי לאף תפקיד</w:t>
      </w:r>
      <w:r w:rsidR="00414534">
        <w:rPr>
          <w:rFonts w:hint="cs"/>
          <w:rtl/>
        </w:rPr>
        <w:t>,</w:t>
      </w:r>
      <w:r>
        <w:rPr>
          <w:rFonts w:hint="cs"/>
          <w:rtl/>
        </w:rPr>
        <w:t xml:space="preserve"> ודאי </w:t>
      </w:r>
      <w:bookmarkStart w:id="16374" w:name="_ETM_Q36_352050"/>
      <w:bookmarkStart w:id="16375" w:name="_ETM_Q36_352380"/>
      <w:bookmarkStart w:id="16376" w:name="_ETM_Q36_352770"/>
      <w:bookmarkStart w:id="16377" w:name="_ETM_Q36_353489"/>
      <w:bookmarkStart w:id="16378" w:name="_ETM_Q36_353819"/>
      <w:bookmarkEnd w:id="16374"/>
      <w:bookmarkEnd w:id="16375"/>
      <w:bookmarkEnd w:id="16376"/>
      <w:bookmarkEnd w:id="16377"/>
      <w:bookmarkEnd w:id="16378"/>
      <w:r>
        <w:rPr>
          <w:rFonts w:hint="cs"/>
          <w:rtl/>
        </w:rPr>
        <w:t>לא יו"ר</w:t>
      </w:r>
      <w:r>
        <w:rPr>
          <w:rtl/>
        </w:rPr>
        <w:t xml:space="preserve"> </w:t>
      </w:r>
      <w:bookmarkStart w:id="16379" w:name="_ETM_Q36_354090"/>
      <w:bookmarkEnd w:id="16379"/>
      <w:r>
        <w:rPr>
          <w:rtl/>
        </w:rPr>
        <w:t xml:space="preserve">ועדת </w:t>
      </w:r>
      <w:bookmarkStart w:id="16380" w:name="_ETM_Q36_354389"/>
      <w:bookmarkEnd w:id="16380"/>
      <w:r>
        <w:rPr>
          <w:rFonts w:hint="cs"/>
          <w:rtl/>
        </w:rPr>
        <w:t>ה</w:t>
      </w:r>
      <w:r>
        <w:rPr>
          <w:rtl/>
        </w:rPr>
        <w:t>חוקה</w:t>
      </w:r>
      <w:r>
        <w:rPr>
          <w:rFonts w:hint="cs"/>
          <w:rtl/>
        </w:rPr>
        <w:t>,</w:t>
      </w:r>
      <w:r>
        <w:rPr>
          <w:rtl/>
        </w:rPr>
        <w:t xml:space="preserve"> </w:t>
      </w:r>
      <w:bookmarkStart w:id="16381" w:name="_ETM_Q36_355110"/>
      <w:bookmarkEnd w:id="16381"/>
      <w:r>
        <w:rPr>
          <w:rtl/>
        </w:rPr>
        <w:t xml:space="preserve">כי </w:t>
      </w:r>
      <w:bookmarkStart w:id="16382" w:name="_ETM_Q36_355260"/>
      <w:bookmarkEnd w:id="16382"/>
      <w:r>
        <w:rPr>
          <w:rtl/>
        </w:rPr>
        <w:t xml:space="preserve">אנחנו </w:t>
      </w:r>
      <w:bookmarkStart w:id="16383" w:name="_ETM_Q36_355680"/>
      <w:bookmarkEnd w:id="16383"/>
      <w:r>
        <w:rPr>
          <w:rtl/>
        </w:rPr>
        <w:t xml:space="preserve">לא </w:t>
      </w:r>
      <w:bookmarkStart w:id="16384" w:name="_ETM_Q36_355770"/>
      <w:bookmarkEnd w:id="16384"/>
      <w:r>
        <w:rPr>
          <w:rtl/>
        </w:rPr>
        <w:t xml:space="preserve">ביקשנו </w:t>
      </w:r>
      <w:bookmarkStart w:id="16385" w:name="_ETM_Q36_356250"/>
      <w:bookmarkEnd w:id="16385"/>
      <w:r>
        <w:rPr>
          <w:rtl/>
        </w:rPr>
        <w:t xml:space="preserve">לשנות </w:t>
      </w:r>
      <w:bookmarkStart w:id="16386" w:name="_ETM_Q36_356610"/>
      <w:bookmarkEnd w:id="16386"/>
      <w:r>
        <w:rPr>
          <w:rtl/>
        </w:rPr>
        <w:t xml:space="preserve">את </w:t>
      </w:r>
      <w:bookmarkStart w:id="16387" w:name="_ETM_Q36_356669"/>
      <w:bookmarkEnd w:id="16387"/>
      <w:r>
        <w:rPr>
          <w:rtl/>
        </w:rPr>
        <w:t xml:space="preserve">נוסח </w:t>
      </w:r>
      <w:bookmarkStart w:id="16388" w:name="_ETM_Q36_357000"/>
      <w:bookmarkEnd w:id="16388"/>
      <w:r>
        <w:rPr>
          <w:rtl/>
        </w:rPr>
        <w:t>התפילה</w:t>
      </w:r>
      <w:r>
        <w:rPr>
          <w:rFonts w:hint="cs"/>
          <w:rtl/>
        </w:rPr>
        <w:t>.</w:t>
      </w:r>
      <w:r>
        <w:rPr>
          <w:rtl/>
        </w:rPr>
        <w:t xml:space="preserve"> </w:t>
      </w:r>
      <w:bookmarkStart w:id="16389" w:name="_ETM_Q36_357660"/>
      <w:bookmarkEnd w:id="16389"/>
      <w:r>
        <w:rPr>
          <w:rtl/>
        </w:rPr>
        <w:t xml:space="preserve">הם </w:t>
      </w:r>
      <w:bookmarkStart w:id="16390" w:name="_ETM_Q36_357900"/>
      <w:bookmarkEnd w:id="16390"/>
      <w:r>
        <w:rPr>
          <w:rtl/>
        </w:rPr>
        <w:t xml:space="preserve">כן </w:t>
      </w:r>
      <w:bookmarkStart w:id="16391" w:name="_ETM_Q36_358139"/>
      <w:bookmarkEnd w:id="16391"/>
      <w:r>
        <w:rPr>
          <w:rtl/>
        </w:rPr>
        <w:t xml:space="preserve">מנסים </w:t>
      </w:r>
      <w:bookmarkStart w:id="16392" w:name="_ETM_Q36_358470"/>
      <w:bookmarkEnd w:id="16392"/>
      <w:r>
        <w:rPr>
          <w:rtl/>
        </w:rPr>
        <w:t>לשנות</w:t>
      </w:r>
      <w:r>
        <w:rPr>
          <w:rFonts w:hint="cs"/>
          <w:rtl/>
        </w:rPr>
        <w:t>.</w:t>
      </w:r>
      <w:r>
        <w:rPr>
          <w:rtl/>
        </w:rPr>
        <w:t xml:space="preserve"> </w:t>
      </w:r>
      <w:bookmarkStart w:id="16393" w:name="_ETM_Q36_359879"/>
      <w:bookmarkEnd w:id="16393"/>
    </w:p>
    <w:p w:rsidR="00D718D8" w:rsidRDefault="00D718D8" w:rsidP="00BF4755">
      <w:pPr>
        <w:rPr>
          <w:rtl/>
        </w:rPr>
      </w:pPr>
    </w:p>
    <w:p w:rsidR="00D718D8" w:rsidRDefault="00D718D8" w:rsidP="00414534">
      <w:pPr>
        <w:rPr>
          <w:rtl/>
        </w:rPr>
      </w:pPr>
      <w:bookmarkStart w:id="16394" w:name="_ETM_Q36_360000"/>
      <w:bookmarkEnd w:id="16394"/>
      <w:r>
        <w:rPr>
          <w:rtl/>
        </w:rPr>
        <w:t>עכשיו</w:t>
      </w:r>
      <w:r>
        <w:rPr>
          <w:rFonts w:hint="cs"/>
          <w:rtl/>
        </w:rPr>
        <w:t>,</w:t>
      </w:r>
      <w:r>
        <w:rPr>
          <w:rtl/>
        </w:rPr>
        <w:t xml:space="preserve"> </w:t>
      </w:r>
      <w:bookmarkStart w:id="16395" w:name="_ETM_Q36_361570"/>
      <w:bookmarkEnd w:id="16395"/>
      <w:r>
        <w:rPr>
          <w:rtl/>
        </w:rPr>
        <w:t>אמרת</w:t>
      </w:r>
      <w:bookmarkStart w:id="16396" w:name="_ETM_Q36_361990"/>
      <w:bookmarkEnd w:id="16396"/>
      <w:r>
        <w:rPr>
          <w:rFonts w:hint="cs"/>
          <w:rtl/>
        </w:rPr>
        <w:t xml:space="preserve">, </w:t>
      </w:r>
      <w:r>
        <w:rPr>
          <w:rtl/>
        </w:rPr>
        <w:t xml:space="preserve">חבר </w:t>
      </w:r>
      <w:bookmarkStart w:id="16397" w:name="_ETM_Q36_362230"/>
      <w:bookmarkEnd w:id="16397"/>
      <w:r>
        <w:rPr>
          <w:rtl/>
        </w:rPr>
        <w:t xml:space="preserve">הכנסת </w:t>
      </w:r>
      <w:bookmarkStart w:id="16398" w:name="_ETM_Q36_362560"/>
      <w:bookmarkEnd w:id="16398"/>
      <w:r>
        <w:rPr>
          <w:rtl/>
        </w:rPr>
        <w:t>ליברמן</w:t>
      </w:r>
      <w:r>
        <w:rPr>
          <w:rFonts w:hint="cs"/>
          <w:rtl/>
        </w:rPr>
        <w:t>,</w:t>
      </w:r>
      <w:r>
        <w:rPr>
          <w:rtl/>
        </w:rPr>
        <w:t xml:space="preserve"> </w:t>
      </w:r>
      <w:bookmarkStart w:id="16399" w:name="_ETM_Q36_363460"/>
      <w:bookmarkEnd w:id="16399"/>
      <w:r>
        <w:rPr>
          <w:rtl/>
        </w:rPr>
        <w:t xml:space="preserve">על </w:t>
      </w:r>
      <w:bookmarkStart w:id="16400" w:name="_ETM_Q36_363850"/>
      <w:bookmarkEnd w:id="16400"/>
      <w:r>
        <w:rPr>
          <w:rtl/>
        </w:rPr>
        <w:t xml:space="preserve">כבודו </w:t>
      </w:r>
      <w:bookmarkStart w:id="16401" w:name="_ETM_Q36_364180"/>
      <w:bookmarkEnd w:id="16401"/>
      <w:r>
        <w:rPr>
          <w:rFonts w:hint="cs"/>
          <w:rtl/>
        </w:rPr>
        <w:t>של ה</w:t>
      </w:r>
      <w:r w:rsidRPr="00380171">
        <w:rPr>
          <w:rtl/>
        </w:rPr>
        <w:t>מרא דאתרא</w:t>
      </w:r>
      <w:r>
        <w:rPr>
          <w:rFonts w:hint="cs"/>
          <w:rtl/>
        </w:rPr>
        <w:t xml:space="preserve">. </w:t>
      </w:r>
      <w:bookmarkStart w:id="16402" w:name="_ETM_Q36_367000"/>
      <w:bookmarkEnd w:id="16402"/>
      <w:r>
        <w:rPr>
          <w:rFonts w:hint="cs"/>
          <w:rtl/>
        </w:rPr>
        <w:t xml:space="preserve">אני </w:t>
      </w:r>
      <w:bookmarkStart w:id="16403" w:name="_ETM_Q36_366069"/>
      <w:bookmarkEnd w:id="16403"/>
      <w:r>
        <w:rPr>
          <w:rtl/>
        </w:rPr>
        <w:t xml:space="preserve">מאוד </w:t>
      </w:r>
      <w:bookmarkStart w:id="16404" w:name="_ETM_Q36_366250"/>
      <w:bookmarkEnd w:id="16404"/>
      <w:r>
        <w:rPr>
          <w:rtl/>
        </w:rPr>
        <w:t xml:space="preserve">שמחתי </w:t>
      </w:r>
      <w:bookmarkStart w:id="16405" w:name="_ETM_Q36_366669"/>
      <w:bookmarkEnd w:id="16405"/>
      <w:r>
        <w:rPr>
          <w:rtl/>
        </w:rPr>
        <w:t xml:space="preserve">לשמוע </w:t>
      </w:r>
      <w:bookmarkStart w:id="16406" w:name="_ETM_Q36_367030"/>
      <w:bookmarkEnd w:id="16406"/>
      <w:r>
        <w:rPr>
          <w:rtl/>
        </w:rPr>
        <w:t xml:space="preserve">את </w:t>
      </w:r>
      <w:bookmarkStart w:id="16407" w:name="_ETM_Q36_367090"/>
      <w:bookmarkEnd w:id="16407"/>
      <w:r>
        <w:rPr>
          <w:rtl/>
        </w:rPr>
        <w:t xml:space="preserve">זה </w:t>
      </w:r>
      <w:bookmarkStart w:id="16408" w:name="_ETM_Q36_367180"/>
      <w:bookmarkEnd w:id="16408"/>
      <w:r>
        <w:rPr>
          <w:rtl/>
        </w:rPr>
        <w:t>ממך</w:t>
      </w:r>
      <w:r>
        <w:rPr>
          <w:rFonts w:hint="cs"/>
          <w:rtl/>
        </w:rPr>
        <w:t>.</w:t>
      </w:r>
      <w:r>
        <w:rPr>
          <w:rtl/>
        </w:rPr>
        <w:t xml:space="preserve"> </w:t>
      </w:r>
      <w:bookmarkStart w:id="16409" w:name="_ETM_Q36_367690"/>
      <w:bookmarkEnd w:id="16409"/>
      <w:r>
        <w:rPr>
          <w:rtl/>
        </w:rPr>
        <w:t>למה</w:t>
      </w:r>
      <w:bookmarkStart w:id="16410" w:name="_ETM_Q36_368590"/>
      <w:bookmarkEnd w:id="16410"/>
      <w:r>
        <w:rPr>
          <w:rFonts w:hint="cs"/>
          <w:rtl/>
        </w:rPr>
        <w:t xml:space="preserve">? </w:t>
      </w:r>
      <w:r>
        <w:rPr>
          <w:rtl/>
        </w:rPr>
        <w:t xml:space="preserve">כי </w:t>
      </w:r>
      <w:bookmarkStart w:id="16411" w:name="_ETM_Q36_368769"/>
      <w:bookmarkEnd w:id="16411"/>
      <w:r>
        <w:rPr>
          <w:rtl/>
        </w:rPr>
        <w:t xml:space="preserve">בקדנציה </w:t>
      </w:r>
      <w:bookmarkStart w:id="16412" w:name="_ETM_Q36_369580"/>
      <w:bookmarkEnd w:id="16412"/>
      <w:r>
        <w:rPr>
          <w:rtl/>
        </w:rPr>
        <w:t xml:space="preserve">הקודמת </w:t>
      </w:r>
      <w:bookmarkStart w:id="16413" w:name="_ETM_Q36_370510"/>
      <w:bookmarkEnd w:id="16413"/>
      <w:r>
        <w:rPr>
          <w:rtl/>
        </w:rPr>
        <w:t xml:space="preserve">לא </w:t>
      </w:r>
      <w:bookmarkStart w:id="16414" w:name="_ETM_Q36_370720"/>
      <w:bookmarkEnd w:id="16414"/>
      <w:r>
        <w:rPr>
          <w:rtl/>
        </w:rPr>
        <w:t>ב</w:t>
      </w:r>
      <w:r>
        <w:rPr>
          <w:rFonts w:hint="cs"/>
          <w:rtl/>
        </w:rPr>
        <w:t>דיוק</w:t>
      </w:r>
      <w:r>
        <w:rPr>
          <w:rtl/>
        </w:rPr>
        <w:t xml:space="preserve"> </w:t>
      </w:r>
      <w:bookmarkStart w:id="16415" w:name="_ETM_Q36_371169"/>
      <w:bookmarkEnd w:id="16415"/>
      <w:r>
        <w:rPr>
          <w:rtl/>
        </w:rPr>
        <w:t xml:space="preserve">טרחתם </w:t>
      </w:r>
      <w:bookmarkStart w:id="16416" w:name="_ETM_Q36_371769"/>
      <w:bookmarkEnd w:id="16416"/>
      <w:r>
        <w:rPr>
          <w:rtl/>
        </w:rPr>
        <w:t xml:space="preserve">לדאוג </w:t>
      </w:r>
      <w:bookmarkStart w:id="16417" w:name="_ETM_Q36_372129"/>
      <w:bookmarkEnd w:id="16417"/>
      <w:r>
        <w:rPr>
          <w:rtl/>
        </w:rPr>
        <w:t>ל</w:t>
      </w:r>
      <w:bookmarkStart w:id="16418" w:name="_ETM_Q36_372250"/>
      <w:bookmarkEnd w:id="16418"/>
      <w:r>
        <w:rPr>
          <w:rtl/>
        </w:rPr>
        <w:t xml:space="preserve">כבודו </w:t>
      </w:r>
      <w:bookmarkStart w:id="16419" w:name="_ETM_Q36_373180"/>
      <w:bookmarkEnd w:id="16419"/>
      <w:r>
        <w:rPr>
          <w:rtl/>
        </w:rPr>
        <w:t xml:space="preserve">ולמעמדו </w:t>
      </w:r>
      <w:bookmarkStart w:id="16420" w:name="_ETM_Q36_374379"/>
      <w:bookmarkEnd w:id="16420"/>
      <w:r>
        <w:rPr>
          <w:rtl/>
        </w:rPr>
        <w:t xml:space="preserve">ולפסיקותיו </w:t>
      </w:r>
      <w:bookmarkStart w:id="16421" w:name="_ETM_Q36_375639"/>
      <w:bookmarkEnd w:id="16421"/>
      <w:r>
        <w:rPr>
          <w:rtl/>
        </w:rPr>
        <w:t xml:space="preserve">של </w:t>
      </w:r>
      <w:bookmarkStart w:id="16422" w:name="_ETM_Q36_375879"/>
      <w:bookmarkEnd w:id="16422"/>
      <w:r>
        <w:rPr>
          <w:rtl/>
        </w:rPr>
        <w:t>ה</w:t>
      </w:r>
      <w:r w:rsidRPr="00380171">
        <w:rPr>
          <w:rtl/>
        </w:rPr>
        <w:t>מרא דאתרא</w:t>
      </w:r>
      <w:bookmarkStart w:id="16423" w:name="_ETM_Q36_376239"/>
      <w:bookmarkStart w:id="16424" w:name="_ETM_Q36_376510"/>
      <w:bookmarkEnd w:id="16423"/>
      <w:bookmarkEnd w:id="16424"/>
      <w:r>
        <w:rPr>
          <w:rFonts w:hint="cs"/>
          <w:rtl/>
        </w:rPr>
        <w:t xml:space="preserve"> בארץ</w:t>
      </w:r>
      <w:r>
        <w:rPr>
          <w:rtl/>
        </w:rPr>
        <w:t xml:space="preserve"> </w:t>
      </w:r>
      <w:bookmarkStart w:id="16425" w:name="_ETM_Q36_376900"/>
      <w:bookmarkEnd w:id="16425"/>
      <w:r>
        <w:rPr>
          <w:rtl/>
        </w:rPr>
        <w:t>ישראל</w:t>
      </w:r>
      <w:r>
        <w:rPr>
          <w:rFonts w:hint="cs"/>
          <w:rtl/>
        </w:rPr>
        <w:t>,</w:t>
      </w:r>
      <w:r>
        <w:rPr>
          <w:rtl/>
        </w:rPr>
        <w:t xml:space="preserve"> </w:t>
      </w:r>
      <w:bookmarkStart w:id="16426" w:name="_ETM_Q36_377709"/>
      <w:bookmarkEnd w:id="16426"/>
      <w:r>
        <w:rPr>
          <w:rtl/>
        </w:rPr>
        <w:t xml:space="preserve">שזה </w:t>
      </w:r>
      <w:bookmarkStart w:id="16427" w:name="_ETM_Q36_378160"/>
      <w:bookmarkEnd w:id="16427"/>
      <w:r>
        <w:rPr>
          <w:rFonts w:hint="cs"/>
          <w:rtl/>
        </w:rPr>
        <w:t>ה</w:t>
      </w:r>
      <w:r>
        <w:rPr>
          <w:rtl/>
        </w:rPr>
        <w:t xml:space="preserve">ראשון </w:t>
      </w:r>
      <w:bookmarkStart w:id="16428" w:name="_ETM_Q36_378489"/>
      <w:bookmarkEnd w:id="16428"/>
      <w:r>
        <w:rPr>
          <w:rtl/>
        </w:rPr>
        <w:t xml:space="preserve">לציון </w:t>
      </w:r>
      <w:bookmarkStart w:id="16429" w:name="_ETM_Q36_379300"/>
      <w:bookmarkEnd w:id="16429"/>
      <w:r>
        <w:rPr>
          <w:rtl/>
        </w:rPr>
        <w:t xml:space="preserve">והרב </w:t>
      </w:r>
      <w:bookmarkStart w:id="16430" w:name="_ETM_Q36_379780"/>
      <w:bookmarkEnd w:id="16430"/>
      <w:r>
        <w:rPr>
          <w:rtl/>
        </w:rPr>
        <w:t>הראשי</w:t>
      </w:r>
      <w:r>
        <w:rPr>
          <w:rFonts w:hint="cs"/>
          <w:rtl/>
        </w:rPr>
        <w:t>.</w:t>
      </w:r>
      <w:r>
        <w:rPr>
          <w:rtl/>
        </w:rPr>
        <w:t xml:space="preserve"> </w:t>
      </w:r>
      <w:bookmarkStart w:id="16431" w:name="_ETM_Q36_380530"/>
      <w:bookmarkEnd w:id="16431"/>
      <w:r>
        <w:rPr>
          <w:rtl/>
        </w:rPr>
        <w:t xml:space="preserve">הרי </w:t>
      </w:r>
      <w:bookmarkStart w:id="16432" w:name="_ETM_Q36_380739"/>
      <w:bookmarkStart w:id="16433" w:name="_ETM_Q36_380980"/>
      <w:bookmarkEnd w:id="16432"/>
      <w:bookmarkEnd w:id="16433"/>
      <w:r>
        <w:rPr>
          <w:rtl/>
        </w:rPr>
        <w:t>הלכתם</w:t>
      </w:r>
      <w:r>
        <w:rPr>
          <w:rFonts w:hint="cs"/>
          <w:rtl/>
        </w:rPr>
        <w:t xml:space="preserve"> להם על </w:t>
      </w:r>
      <w:bookmarkStart w:id="16434" w:name="_ETM_Q36_381340"/>
      <w:bookmarkStart w:id="16435" w:name="_ETM_Q36_381700"/>
      <w:bookmarkEnd w:id="16434"/>
      <w:bookmarkEnd w:id="16435"/>
      <w:r>
        <w:rPr>
          <w:rFonts w:hint="cs"/>
          <w:rtl/>
        </w:rPr>
        <w:t>הראש.</w:t>
      </w:r>
      <w:r>
        <w:rPr>
          <w:rtl/>
        </w:rPr>
        <w:t xml:space="preserve"> </w:t>
      </w:r>
      <w:bookmarkStart w:id="16436" w:name="_ETM_Q36_382330"/>
      <w:bookmarkEnd w:id="16436"/>
      <w:r>
        <w:rPr>
          <w:rtl/>
        </w:rPr>
        <w:t xml:space="preserve">ניסיתם </w:t>
      </w:r>
      <w:bookmarkStart w:id="16437" w:name="_ETM_Q36_382720"/>
      <w:bookmarkEnd w:id="16437"/>
      <w:r>
        <w:rPr>
          <w:rtl/>
        </w:rPr>
        <w:t xml:space="preserve">לחוקק </w:t>
      </w:r>
      <w:bookmarkStart w:id="16438" w:name="_ETM_Q36_383110"/>
      <w:bookmarkEnd w:id="16438"/>
      <w:r>
        <w:rPr>
          <w:rtl/>
        </w:rPr>
        <w:t xml:space="preserve">דברים </w:t>
      </w:r>
      <w:bookmarkStart w:id="16439" w:name="_ETM_Q36_383830"/>
      <w:bookmarkEnd w:id="16439"/>
      <w:r>
        <w:rPr>
          <w:rtl/>
        </w:rPr>
        <w:t xml:space="preserve">נגד </w:t>
      </w:r>
      <w:bookmarkStart w:id="16440" w:name="_ETM_Q36_384220"/>
      <w:bookmarkEnd w:id="16440"/>
      <w:r>
        <w:rPr>
          <w:rtl/>
        </w:rPr>
        <w:t>ה</w:t>
      </w:r>
      <w:r>
        <w:rPr>
          <w:rFonts w:hint="cs"/>
          <w:rtl/>
        </w:rPr>
        <w:t xml:space="preserve">פסקים </w:t>
      </w:r>
      <w:bookmarkStart w:id="16441" w:name="_ETM_Q36_384700"/>
      <w:bookmarkEnd w:id="16441"/>
      <w:r>
        <w:rPr>
          <w:rtl/>
        </w:rPr>
        <w:t>שלהם</w:t>
      </w:r>
      <w:r w:rsidR="00414534">
        <w:rPr>
          <w:rFonts w:hint="cs"/>
          <w:rtl/>
        </w:rPr>
        <w:t>,</w:t>
      </w:r>
      <w:r>
        <w:rPr>
          <w:rtl/>
        </w:rPr>
        <w:t xml:space="preserve"> </w:t>
      </w:r>
      <w:bookmarkStart w:id="16442" w:name="_ETM_Q36_385419"/>
      <w:bookmarkEnd w:id="16442"/>
      <w:r>
        <w:rPr>
          <w:rtl/>
        </w:rPr>
        <w:t xml:space="preserve">נגד </w:t>
      </w:r>
      <w:bookmarkStart w:id="16443" w:name="_ETM_Q36_385810"/>
      <w:bookmarkEnd w:id="16443"/>
      <w:r>
        <w:rPr>
          <w:rtl/>
        </w:rPr>
        <w:t xml:space="preserve">המנהגים </w:t>
      </w:r>
      <w:bookmarkStart w:id="16444" w:name="_ETM_Q36_386260"/>
      <w:bookmarkEnd w:id="16444"/>
      <w:r>
        <w:rPr>
          <w:rtl/>
        </w:rPr>
        <w:t>שלהם</w:t>
      </w:r>
      <w:r>
        <w:rPr>
          <w:rFonts w:hint="cs"/>
          <w:rtl/>
        </w:rPr>
        <w:t>.</w:t>
      </w:r>
    </w:p>
    <w:p w:rsidR="00D718D8" w:rsidRDefault="00D718D8" w:rsidP="00BF4755">
      <w:pPr>
        <w:rPr>
          <w:rtl/>
        </w:rPr>
      </w:pPr>
    </w:p>
    <w:p w:rsidR="00D718D8" w:rsidRDefault="00D718D8" w:rsidP="00BF4755">
      <w:pPr>
        <w:pStyle w:val="af5"/>
        <w:keepNext/>
        <w:rPr>
          <w:rtl/>
        </w:rPr>
      </w:pPr>
      <w:bookmarkStart w:id="16445" w:name="ET_interruption_5552_50"/>
      <w:r w:rsidRPr="00775B16">
        <w:rPr>
          <w:rStyle w:val="TagStyle"/>
          <w:rtl/>
        </w:rPr>
        <w:t xml:space="preserve"> &lt;&lt; קריאה &gt;&gt; </w:t>
      </w:r>
      <w:r>
        <w:rPr>
          <w:rtl/>
        </w:rPr>
        <w:t>יוליה מלינובסקי (ישראל ביתנו):</w:t>
      </w:r>
      <w:r w:rsidRPr="00775B16">
        <w:rPr>
          <w:rStyle w:val="TagStyle"/>
          <w:rtl/>
        </w:rPr>
        <w:t xml:space="preserve"> &lt;&lt; קריאה &gt;&gt;</w:t>
      </w:r>
      <w:r>
        <w:rPr>
          <w:rtl/>
        </w:rPr>
        <w:t xml:space="preserve">  </w:t>
      </w:r>
      <w:bookmarkEnd w:id="16445"/>
    </w:p>
    <w:p w:rsidR="00D718D8" w:rsidRDefault="00D718D8" w:rsidP="00B07973">
      <w:pPr>
        <w:rPr>
          <w:rtl/>
        </w:rPr>
      </w:pPr>
    </w:p>
    <w:p w:rsidR="00D718D8" w:rsidRDefault="00B07973" w:rsidP="00B07973">
      <w:pPr>
        <w:rPr>
          <w:rtl/>
        </w:rPr>
      </w:pPr>
      <w:bookmarkStart w:id="16446" w:name="_ETM_Q36_385000"/>
      <w:bookmarkEnd w:id="16446"/>
      <w:r>
        <w:rPr>
          <w:rFonts w:hint="cs"/>
          <w:rtl/>
        </w:rPr>
        <w:t>– – –</w:t>
      </w:r>
      <w:r w:rsidR="00D718D8">
        <w:rPr>
          <w:rFonts w:hint="cs"/>
          <w:rtl/>
        </w:rPr>
        <w:t xml:space="preserve"> ככה.</w:t>
      </w:r>
    </w:p>
    <w:p w:rsidR="00D718D8" w:rsidRDefault="00D718D8" w:rsidP="00BF4755">
      <w:pPr>
        <w:rPr>
          <w:rtl/>
        </w:rPr>
      </w:pPr>
      <w:bookmarkStart w:id="16447" w:name="_ETM_Q36_386000"/>
      <w:bookmarkEnd w:id="16447"/>
    </w:p>
    <w:p w:rsidR="00D718D8" w:rsidRDefault="00D718D8" w:rsidP="00BF4755">
      <w:pPr>
        <w:pStyle w:val="-"/>
        <w:keepNext/>
        <w:rPr>
          <w:rtl/>
        </w:rPr>
      </w:pPr>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p>
    <w:p w:rsidR="00D718D8" w:rsidRDefault="00D718D8" w:rsidP="00B07973">
      <w:pPr>
        <w:rPr>
          <w:rtl/>
        </w:rPr>
      </w:pPr>
    </w:p>
    <w:p w:rsidR="00D718D8" w:rsidRDefault="00D718D8" w:rsidP="00BF4755">
      <w:pPr>
        <w:rPr>
          <w:rtl/>
        </w:rPr>
      </w:pPr>
      <w:bookmarkStart w:id="16448" w:name="_ETM_Q36_387000"/>
      <w:bookmarkEnd w:id="16448"/>
      <w:r>
        <w:rPr>
          <w:rFonts w:hint="cs"/>
          <w:rtl/>
        </w:rPr>
        <w:t>מה את עושה לי ככה?</w:t>
      </w:r>
    </w:p>
    <w:p w:rsidR="00D718D8" w:rsidRDefault="00D718D8" w:rsidP="00BF4755">
      <w:pPr>
        <w:rPr>
          <w:rtl/>
        </w:rPr>
      </w:pPr>
    </w:p>
    <w:p w:rsidR="00D718D8" w:rsidRDefault="00D718D8" w:rsidP="00BF4755">
      <w:pPr>
        <w:pStyle w:val="af5"/>
        <w:keepNext/>
        <w:rPr>
          <w:rtl/>
        </w:rPr>
      </w:pPr>
      <w:bookmarkStart w:id="16449" w:name="ET_interruption_5552_52"/>
      <w:r w:rsidRPr="00775B16">
        <w:rPr>
          <w:rStyle w:val="TagStyle"/>
          <w:rtl/>
        </w:rPr>
        <w:t xml:space="preserve"> &lt;&lt; קריאה &gt;&gt; </w:t>
      </w:r>
      <w:r>
        <w:rPr>
          <w:rtl/>
        </w:rPr>
        <w:t>יוליה מלינובסקי (ישראל ביתנו):</w:t>
      </w:r>
      <w:r w:rsidRPr="00775B16">
        <w:rPr>
          <w:rStyle w:val="TagStyle"/>
          <w:rtl/>
        </w:rPr>
        <w:t xml:space="preserve"> &lt;&lt; קריאה &gt;&gt;</w:t>
      </w:r>
      <w:r>
        <w:rPr>
          <w:rtl/>
        </w:rPr>
        <w:t xml:space="preserve">  </w:t>
      </w:r>
      <w:bookmarkEnd w:id="16449"/>
    </w:p>
    <w:p w:rsidR="00D718D8" w:rsidRDefault="00D718D8" w:rsidP="00B07973">
      <w:pPr>
        <w:rPr>
          <w:rtl/>
        </w:rPr>
      </w:pPr>
    </w:p>
    <w:p w:rsidR="00D718D8" w:rsidRDefault="00B07973" w:rsidP="00B07973">
      <w:pPr>
        <w:rPr>
          <w:rtl/>
        </w:rPr>
      </w:pPr>
      <w:bookmarkStart w:id="16450" w:name="_ETM_Q36_390000"/>
      <w:bookmarkStart w:id="16451" w:name="_ETM_Q36_393000"/>
      <w:bookmarkEnd w:id="16450"/>
      <w:bookmarkEnd w:id="16451"/>
      <w:r>
        <w:rPr>
          <w:rFonts w:hint="cs"/>
          <w:rtl/>
        </w:rPr>
        <w:t>– – –</w:t>
      </w:r>
      <w:r w:rsidR="00D718D8">
        <w:rPr>
          <w:rFonts w:hint="cs"/>
          <w:rtl/>
        </w:rPr>
        <w:t xml:space="preserve"> </w:t>
      </w:r>
      <w:bookmarkStart w:id="16452" w:name="_ETM_Q36_395919"/>
      <w:bookmarkEnd w:id="16452"/>
      <w:r w:rsidR="00D718D8">
        <w:rPr>
          <w:rFonts w:hint="cs"/>
          <w:rtl/>
        </w:rPr>
        <w:t>שאנחנו עשינו?</w:t>
      </w:r>
    </w:p>
    <w:p w:rsidR="00D718D8" w:rsidRDefault="00D718D8" w:rsidP="00BF4755">
      <w:pPr>
        <w:rPr>
          <w:rtl/>
        </w:rPr>
      </w:pPr>
      <w:bookmarkStart w:id="16453" w:name="_ETM_Q36_395000"/>
      <w:bookmarkEnd w:id="16453"/>
    </w:p>
    <w:p w:rsidR="00D718D8" w:rsidRDefault="00D718D8" w:rsidP="00BF4755">
      <w:pPr>
        <w:pStyle w:val="-"/>
        <w:keepNext/>
        <w:rPr>
          <w:rtl/>
        </w:rPr>
      </w:pPr>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p>
    <w:p w:rsidR="00D718D8" w:rsidRDefault="00D718D8" w:rsidP="00B07973">
      <w:pPr>
        <w:rPr>
          <w:rtl/>
        </w:rPr>
      </w:pPr>
    </w:p>
    <w:p w:rsidR="00D718D8" w:rsidRDefault="00D718D8" w:rsidP="00FF37A3">
      <w:pPr>
        <w:rPr>
          <w:rtl/>
        </w:rPr>
      </w:pPr>
      <w:r>
        <w:rPr>
          <w:rFonts w:hint="cs"/>
          <w:rtl/>
        </w:rPr>
        <w:t xml:space="preserve">כי אתם </w:t>
      </w:r>
      <w:bookmarkStart w:id="16454" w:name="_ETM_Q36_392000"/>
      <w:bookmarkStart w:id="16455" w:name="_ETM_Q36_390260"/>
      <w:bookmarkStart w:id="16456" w:name="_ETM_Q36_390439"/>
      <w:bookmarkStart w:id="16457" w:name="_ETM_Q36_392669"/>
      <w:bookmarkStart w:id="16458" w:name="_ETM_Q36_396610"/>
      <w:bookmarkEnd w:id="16454"/>
      <w:bookmarkEnd w:id="16455"/>
      <w:bookmarkEnd w:id="16456"/>
      <w:bookmarkEnd w:id="16457"/>
      <w:bookmarkEnd w:id="16458"/>
      <w:r>
        <w:rPr>
          <w:rtl/>
        </w:rPr>
        <w:t xml:space="preserve">ביזיתם </w:t>
      </w:r>
      <w:bookmarkStart w:id="16459" w:name="_ETM_Q36_397270"/>
      <w:bookmarkEnd w:id="16459"/>
      <w:r>
        <w:rPr>
          <w:rtl/>
        </w:rPr>
        <w:t xml:space="preserve">את </w:t>
      </w:r>
      <w:bookmarkStart w:id="16460" w:name="_ETM_Q36_397420"/>
      <w:bookmarkEnd w:id="16460"/>
      <w:r>
        <w:rPr>
          <w:rtl/>
        </w:rPr>
        <w:t xml:space="preserve">מעמדם </w:t>
      </w:r>
      <w:bookmarkStart w:id="16461" w:name="_ETM_Q36_398020"/>
      <w:bookmarkEnd w:id="16461"/>
      <w:r>
        <w:rPr>
          <w:rtl/>
        </w:rPr>
        <w:t xml:space="preserve">של </w:t>
      </w:r>
      <w:bookmarkStart w:id="16462" w:name="_ETM_Q36_398200"/>
      <w:bookmarkEnd w:id="16462"/>
      <w:r>
        <w:rPr>
          <w:rtl/>
        </w:rPr>
        <w:t xml:space="preserve">רבני </w:t>
      </w:r>
      <w:bookmarkStart w:id="16463" w:name="_ETM_Q36_398650"/>
      <w:bookmarkEnd w:id="16463"/>
      <w:r>
        <w:rPr>
          <w:rtl/>
        </w:rPr>
        <w:t>ישראל</w:t>
      </w:r>
      <w:r w:rsidR="00FF37A3">
        <w:rPr>
          <w:rFonts w:hint="cs"/>
          <w:rtl/>
        </w:rPr>
        <w:t>,</w:t>
      </w:r>
      <w:r>
        <w:rPr>
          <w:rtl/>
        </w:rPr>
        <w:t xml:space="preserve"> </w:t>
      </w:r>
      <w:bookmarkStart w:id="16464" w:name="_ETM_Q36_399670"/>
      <w:bookmarkStart w:id="16465" w:name="_ETM_Q36_397000"/>
      <w:bookmarkStart w:id="16466" w:name="_ETM_Q36_401890"/>
      <w:bookmarkEnd w:id="16464"/>
      <w:bookmarkEnd w:id="16465"/>
      <w:bookmarkEnd w:id="16466"/>
      <w:r>
        <w:rPr>
          <w:rtl/>
        </w:rPr>
        <w:t xml:space="preserve">ואנחנו </w:t>
      </w:r>
      <w:bookmarkStart w:id="16467" w:name="_ETM_Q36_400240"/>
      <w:bookmarkEnd w:id="16467"/>
      <w:r>
        <w:rPr>
          <w:rtl/>
        </w:rPr>
        <w:t xml:space="preserve">מחזירים </w:t>
      </w:r>
      <w:bookmarkStart w:id="16468" w:name="_ETM_Q36_400810"/>
      <w:bookmarkEnd w:id="16468"/>
      <w:r>
        <w:rPr>
          <w:rtl/>
        </w:rPr>
        <w:t xml:space="preserve">את </w:t>
      </w:r>
      <w:bookmarkStart w:id="16469" w:name="_ETM_Q36_400900"/>
      <w:bookmarkEnd w:id="16469"/>
      <w:r>
        <w:rPr>
          <w:rtl/>
        </w:rPr>
        <w:t>כבודם</w:t>
      </w:r>
      <w:r>
        <w:rPr>
          <w:rFonts w:hint="cs"/>
          <w:rtl/>
        </w:rPr>
        <w:t xml:space="preserve">; </w:t>
      </w:r>
      <w:r>
        <w:rPr>
          <w:rtl/>
        </w:rPr>
        <w:t xml:space="preserve">כי </w:t>
      </w:r>
      <w:bookmarkStart w:id="16470" w:name="_ETM_Q36_402040"/>
      <w:bookmarkEnd w:id="16470"/>
      <w:r>
        <w:rPr>
          <w:rtl/>
        </w:rPr>
        <w:t xml:space="preserve">רבני </w:t>
      </w:r>
      <w:bookmarkStart w:id="16471" w:name="_ETM_Q36_402490"/>
      <w:bookmarkEnd w:id="16471"/>
      <w:r>
        <w:rPr>
          <w:rtl/>
        </w:rPr>
        <w:t>ישראל</w:t>
      </w:r>
      <w:bookmarkStart w:id="16472" w:name="_ETM_Q36_403060"/>
      <w:bookmarkEnd w:id="16472"/>
      <w:r>
        <w:rPr>
          <w:rtl/>
        </w:rPr>
        <w:t xml:space="preserve"> </w:t>
      </w:r>
      <w:bookmarkStart w:id="16473" w:name="_ETM_Q36_403300"/>
      <w:bookmarkEnd w:id="16473"/>
      <w:r>
        <w:rPr>
          <w:rtl/>
        </w:rPr>
        <w:t xml:space="preserve">מנחים </w:t>
      </w:r>
      <w:bookmarkStart w:id="16474" w:name="_ETM_Q36_403810"/>
      <w:bookmarkEnd w:id="16474"/>
      <w:r>
        <w:rPr>
          <w:rtl/>
        </w:rPr>
        <w:t xml:space="preserve">אותנו </w:t>
      </w:r>
      <w:bookmarkStart w:id="16475" w:name="_ETM_Q36_404740"/>
      <w:bookmarkEnd w:id="16475"/>
      <w:r>
        <w:rPr>
          <w:rtl/>
        </w:rPr>
        <w:t xml:space="preserve">איך </w:t>
      </w:r>
      <w:bookmarkStart w:id="16476" w:name="_ETM_Q36_404980"/>
      <w:bookmarkEnd w:id="16476"/>
      <w:r>
        <w:rPr>
          <w:rtl/>
        </w:rPr>
        <w:t xml:space="preserve">צריך </w:t>
      </w:r>
      <w:bookmarkStart w:id="16477" w:name="_ETM_Q36_405400"/>
      <w:bookmarkEnd w:id="16477"/>
      <w:r>
        <w:rPr>
          <w:rtl/>
        </w:rPr>
        <w:t>להתנהג</w:t>
      </w:r>
      <w:r>
        <w:rPr>
          <w:rFonts w:hint="cs"/>
          <w:rtl/>
        </w:rPr>
        <w:t>.</w:t>
      </w:r>
      <w:r>
        <w:rPr>
          <w:rtl/>
        </w:rPr>
        <w:t xml:space="preserve"> </w:t>
      </w:r>
      <w:bookmarkStart w:id="16478" w:name="_ETM_Q36_405970"/>
      <w:bookmarkEnd w:id="16478"/>
      <w:r>
        <w:rPr>
          <w:rtl/>
        </w:rPr>
        <w:t xml:space="preserve">את </w:t>
      </w:r>
      <w:bookmarkStart w:id="16479" w:name="_ETM_Q36_406090"/>
      <w:bookmarkEnd w:id="16479"/>
      <w:r>
        <w:rPr>
          <w:rtl/>
        </w:rPr>
        <w:t>מבינה</w:t>
      </w:r>
      <w:r>
        <w:rPr>
          <w:rFonts w:hint="cs"/>
          <w:rtl/>
        </w:rPr>
        <w:t>?</w:t>
      </w:r>
    </w:p>
    <w:p w:rsidR="00D718D8" w:rsidRDefault="00D718D8" w:rsidP="00BF4755">
      <w:pPr>
        <w:rPr>
          <w:rtl/>
        </w:rPr>
      </w:pPr>
    </w:p>
    <w:p w:rsidR="00D718D8" w:rsidRDefault="00D718D8" w:rsidP="00BF4755">
      <w:pPr>
        <w:pStyle w:val="af5"/>
        <w:keepNext/>
        <w:rPr>
          <w:rtl/>
        </w:rPr>
      </w:pPr>
      <w:bookmarkStart w:id="16480" w:name="ET_interruption_5552_56"/>
      <w:r w:rsidRPr="00775B16">
        <w:rPr>
          <w:rStyle w:val="TagStyle"/>
          <w:rtl/>
        </w:rPr>
        <w:t xml:space="preserve"> &lt;&lt; קריאה &gt;&gt; </w:t>
      </w:r>
      <w:r>
        <w:rPr>
          <w:rtl/>
        </w:rPr>
        <w:t>יוליה מלינובסקי (ישראל ביתנו):</w:t>
      </w:r>
      <w:r w:rsidRPr="00775B16">
        <w:rPr>
          <w:rStyle w:val="TagStyle"/>
          <w:rtl/>
        </w:rPr>
        <w:t xml:space="preserve"> &lt;&lt; קריאה &gt;&gt;</w:t>
      </w:r>
      <w:r>
        <w:rPr>
          <w:rtl/>
        </w:rPr>
        <w:t xml:space="preserve">  </w:t>
      </w:r>
      <w:bookmarkEnd w:id="16480"/>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16481" w:name="_ETM_Q36_405000"/>
      <w:bookmarkEnd w:id="16481"/>
    </w:p>
    <w:p w:rsidR="00D718D8" w:rsidRDefault="00D718D8" w:rsidP="00BF4755">
      <w:pPr>
        <w:pStyle w:val="-"/>
        <w:keepNext/>
        <w:rPr>
          <w:rtl/>
        </w:rPr>
      </w:pPr>
      <w:bookmarkStart w:id="16482" w:name="ET_speakercontinue_6448_57"/>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bookmarkEnd w:id="16482"/>
    </w:p>
    <w:p w:rsidR="00D718D8" w:rsidRDefault="00D718D8" w:rsidP="00B07973">
      <w:pPr>
        <w:rPr>
          <w:rtl/>
        </w:rPr>
      </w:pPr>
    </w:p>
    <w:p w:rsidR="00D718D8" w:rsidRDefault="00D718D8" w:rsidP="00BF4755">
      <w:pPr>
        <w:rPr>
          <w:rtl/>
        </w:rPr>
      </w:pPr>
      <w:bookmarkStart w:id="16483" w:name="_ETM_Q36_406000"/>
      <w:bookmarkStart w:id="16484" w:name="_ETM_Q36_409570"/>
      <w:bookmarkEnd w:id="16483"/>
      <w:bookmarkEnd w:id="16484"/>
      <w:r>
        <w:rPr>
          <w:rtl/>
        </w:rPr>
        <w:t>לא</w:t>
      </w:r>
      <w:r>
        <w:rPr>
          <w:rFonts w:hint="cs"/>
          <w:rtl/>
        </w:rPr>
        <w:t>.</w:t>
      </w:r>
      <w:r>
        <w:rPr>
          <w:rtl/>
        </w:rPr>
        <w:t xml:space="preserve"> </w:t>
      </w:r>
      <w:bookmarkStart w:id="16485" w:name="_ETM_Q36_409870"/>
      <w:bookmarkEnd w:id="16485"/>
      <w:r>
        <w:rPr>
          <w:rtl/>
        </w:rPr>
        <w:t xml:space="preserve">אתם </w:t>
      </w:r>
      <w:bookmarkStart w:id="16486" w:name="_ETM_Q36_410170"/>
      <w:bookmarkEnd w:id="16486"/>
      <w:r>
        <w:rPr>
          <w:rtl/>
        </w:rPr>
        <w:t xml:space="preserve">עשיתם </w:t>
      </w:r>
      <w:bookmarkStart w:id="16487" w:name="_ETM_Q36_410500"/>
      <w:bookmarkEnd w:id="16487"/>
      <w:r>
        <w:rPr>
          <w:rtl/>
        </w:rPr>
        <w:t xml:space="preserve">את </w:t>
      </w:r>
      <w:bookmarkStart w:id="16488" w:name="_ETM_Q36_410620"/>
      <w:bookmarkEnd w:id="16488"/>
      <w:r>
        <w:rPr>
          <w:rtl/>
        </w:rPr>
        <w:t>זה</w:t>
      </w:r>
      <w:r>
        <w:rPr>
          <w:rFonts w:hint="cs"/>
          <w:rtl/>
        </w:rPr>
        <w:t xml:space="preserve">, אבל הפוך. </w:t>
      </w:r>
    </w:p>
    <w:p w:rsidR="00D718D8" w:rsidRDefault="00D718D8" w:rsidP="00BF4755">
      <w:pPr>
        <w:rPr>
          <w:rtl/>
        </w:rPr>
      </w:pPr>
    </w:p>
    <w:p w:rsidR="00FF37A3" w:rsidRDefault="00FF37A3" w:rsidP="00FF37A3">
      <w:pPr>
        <w:pStyle w:val="af5"/>
        <w:rPr>
          <w:u w:val="none"/>
          <w:rtl/>
          <w:lang w:eastAsia="en-US"/>
        </w:rPr>
      </w:pPr>
      <w:bookmarkStart w:id="16489" w:name="ET_interruption_5552_58"/>
      <w:r w:rsidRPr="00FF37A3">
        <w:rPr>
          <w:rStyle w:val="TagStyle"/>
          <w:rtl/>
        </w:rPr>
        <w:t xml:space="preserve"> &lt;&lt; קריאה &gt;&gt; </w:t>
      </w:r>
      <w:r w:rsidRPr="00FF37A3">
        <w:rPr>
          <w:rtl/>
        </w:rPr>
        <w:t>קריאו</w:t>
      </w:r>
      <w:r w:rsidRPr="00FF37A3">
        <w:rPr>
          <w:rFonts w:hint="cs"/>
          <w:rtl/>
        </w:rPr>
        <w:t>ת:</w:t>
      </w:r>
      <w:r w:rsidRPr="00FF37A3">
        <w:rPr>
          <w:rStyle w:val="TagStyle"/>
          <w:rtl/>
        </w:rPr>
        <w:t xml:space="preserve"> &lt;&lt; קריאה &gt;&gt; </w:t>
      </w:r>
      <w:r>
        <w:rPr>
          <w:u w:val="none"/>
          <w:rtl/>
          <w:lang w:eastAsia="en-US"/>
        </w:rPr>
        <w:t xml:space="preserve">  </w:t>
      </w:r>
    </w:p>
    <w:p w:rsidR="00D718D8" w:rsidRDefault="00FF37A3" w:rsidP="00FF37A3">
      <w:pPr>
        <w:keepNext/>
        <w:rPr>
          <w:rtl/>
        </w:rPr>
      </w:pPr>
      <w:r>
        <w:rPr>
          <w:b/>
          <w:bCs/>
          <w:rtl/>
        </w:rPr>
        <w:t xml:space="preserve"> </w:t>
      </w:r>
      <w:r w:rsidR="00D718D8">
        <w:rPr>
          <w:rtl/>
        </w:rPr>
        <w:t xml:space="preserve"> </w:t>
      </w:r>
      <w:bookmarkEnd w:id="16489"/>
    </w:p>
    <w:p w:rsidR="00D718D8" w:rsidRDefault="00B07973" w:rsidP="00B07973">
      <w:pPr>
        <w:rPr>
          <w:rtl/>
        </w:rPr>
      </w:pPr>
      <w:bookmarkStart w:id="16490" w:name="_ETM_Q36_410000"/>
      <w:bookmarkEnd w:id="16490"/>
      <w:r>
        <w:rPr>
          <w:rFonts w:hint="cs"/>
          <w:rtl/>
        </w:rPr>
        <w:t>– – –</w:t>
      </w:r>
    </w:p>
    <w:p w:rsidR="00D718D8" w:rsidRDefault="00D718D8" w:rsidP="00BF4755">
      <w:pPr>
        <w:rPr>
          <w:rtl/>
        </w:rPr>
      </w:pPr>
    </w:p>
    <w:p w:rsidR="00D718D8" w:rsidRDefault="00D718D8" w:rsidP="00BF4755">
      <w:pPr>
        <w:pStyle w:val="-"/>
        <w:keepNext/>
        <w:rPr>
          <w:rtl/>
        </w:rPr>
      </w:pPr>
      <w:bookmarkStart w:id="16491" w:name="ET_speakercontinue_6448_59"/>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bookmarkEnd w:id="16491"/>
    </w:p>
    <w:p w:rsidR="00D718D8" w:rsidRDefault="00D718D8" w:rsidP="00B07973">
      <w:pPr>
        <w:rPr>
          <w:rtl/>
        </w:rPr>
      </w:pPr>
    </w:p>
    <w:p w:rsidR="00D718D8" w:rsidRDefault="00D718D8" w:rsidP="00BF4755">
      <w:pPr>
        <w:rPr>
          <w:rtl/>
        </w:rPr>
      </w:pPr>
      <w:bookmarkStart w:id="16492" w:name="_ETM_Q36_416090"/>
      <w:bookmarkEnd w:id="16492"/>
      <w:r>
        <w:rPr>
          <w:rtl/>
        </w:rPr>
        <w:t>רגע</w:t>
      </w:r>
      <w:r>
        <w:rPr>
          <w:rFonts w:hint="cs"/>
          <w:rtl/>
        </w:rPr>
        <w:t xml:space="preserve">, </w:t>
      </w:r>
      <w:bookmarkStart w:id="16493" w:name="_ETM_Q36_412000"/>
      <w:bookmarkEnd w:id="16493"/>
      <w:r>
        <w:rPr>
          <w:rFonts w:hint="cs"/>
          <w:rtl/>
        </w:rPr>
        <w:t>לחבר הכנסת סובה יש שאלה.</w:t>
      </w:r>
    </w:p>
    <w:p w:rsidR="00D718D8" w:rsidRDefault="00D718D8" w:rsidP="00BF4755">
      <w:pPr>
        <w:rPr>
          <w:rtl/>
        </w:rPr>
      </w:pPr>
      <w:bookmarkStart w:id="16494" w:name="_ETM_Q36_411000"/>
      <w:bookmarkEnd w:id="16494"/>
    </w:p>
    <w:p w:rsidR="00D718D8" w:rsidRDefault="00D718D8" w:rsidP="00BF4755">
      <w:pPr>
        <w:pStyle w:val="af5"/>
        <w:keepNext/>
        <w:rPr>
          <w:rtl/>
        </w:rPr>
      </w:pPr>
      <w:bookmarkStart w:id="16495" w:name="ET_interruption_5792_61"/>
      <w:r w:rsidRPr="00775B16">
        <w:rPr>
          <w:rStyle w:val="TagStyle"/>
          <w:rtl/>
        </w:rPr>
        <w:t xml:space="preserve"> &lt;&lt; קריאה &gt;&gt; </w:t>
      </w:r>
      <w:r>
        <w:rPr>
          <w:rtl/>
        </w:rPr>
        <w:t>יבגני סובה (ישראל ביתנו):</w:t>
      </w:r>
      <w:r w:rsidRPr="00775B16">
        <w:rPr>
          <w:rStyle w:val="TagStyle"/>
          <w:rtl/>
        </w:rPr>
        <w:t xml:space="preserve"> &lt;&lt; קריאה &gt;&gt;</w:t>
      </w:r>
      <w:r>
        <w:rPr>
          <w:rtl/>
        </w:rPr>
        <w:t xml:space="preserve">  </w:t>
      </w:r>
      <w:bookmarkEnd w:id="16495"/>
    </w:p>
    <w:p w:rsidR="00D718D8" w:rsidRDefault="00D718D8" w:rsidP="00B07973">
      <w:pPr>
        <w:rPr>
          <w:rtl/>
        </w:rPr>
      </w:pPr>
    </w:p>
    <w:p w:rsidR="00D718D8" w:rsidRDefault="00D718D8" w:rsidP="00B07973">
      <w:pPr>
        <w:rPr>
          <w:rtl/>
        </w:rPr>
      </w:pPr>
      <w:r>
        <w:rPr>
          <w:rFonts w:hint="cs"/>
          <w:rtl/>
        </w:rPr>
        <w:t xml:space="preserve">בוא תראה עכשיו איך </w:t>
      </w:r>
      <w:r w:rsidR="00B07973">
        <w:rPr>
          <w:rFonts w:hint="cs"/>
          <w:rtl/>
        </w:rPr>
        <w:t>– – –</w:t>
      </w:r>
      <w:r>
        <w:rPr>
          <w:rFonts w:hint="cs"/>
          <w:rtl/>
        </w:rPr>
        <w:t xml:space="preserve"> מייצרת ג'ובים. </w:t>
      </w:r>
    </w:p>
    <w:p w:rsidR="00D718D8" w:rsidRDefault="00D718D8" w:rsidP="00BF4755">
      <w:pPr>
        <w:rPr>
          <w:rtl/>
        </w:rPr>
      </w:pPr>
      <w:bookmarkStart w:id="16496" w:name="_ETM_Q36_416000"/>
      <w:bookmarkEnd w:id="16496"/>
    </w:p>
    <w:p w:rsidR="00D718D8" w:rsidRDefault="00D718D8" w:rsidP="00BF4755">
      <w:pPr>
        <w:pStyle w:val="af5"/>
        <w:keepNext/>
        <w:rPr>
          <w:rtl/>
        </w:rPr>
      </w:pPr>
      <w:bookmarkStart w:id="16497" w:name="ET_interruption_5787_62"/>
      <w:r w:rsidRPr="00775B16">
        <w:rPr>
          <w:rStyle w:val="TagStyle"/>
          <w:rtl/>
        </w:rPr>
        <w:t xml:space="preserve"> &lt;&lt; קריאה &gt;&gt; </w:t>
      </w:r>
      <w:r>
        <w:rPr>
          <w:rtl/>
        </w:rPr>
        <w:t>יוראי להב הרצנו (יש עתיד):</w:t>
      </w:r>
      <w:r w:rsidRPr="00775B16">
        <w:rPr>
          <w:rStyle w:val="TagStyle"/>
          <w:rtl/>
        </w:rPr>
        <w:t xml:space="preserve"> &lt;&lt; קריאה &gt;&gt;</w:t>
      </w:r>
      <w:r>
        <w:rPr>
          <w:rtl/>
        </w:rPr>
        <w:t xml:space="preserve">  </w:t>
      </w:r>
      <w:bookmarkEnd w:id="16497"/>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16498" w:name="_ETM_Q36_413000"/>
      <w:bookmarkEnd w:id="16498"/>
    </w:p>
    <w:p w:rsidR="00D718D8" w:rsidRDefault="00D718D8" w:rsidP="00BF4755">
      <w:pPr>
        <w:pStyle w:val="-"/>
        <w:keepNext/>
        <w:rPr>
          <w:rtl/>
        </w:rPr>
      </w:pPr>
      <w:bookmarkStart w:id="16499" w:name="ET_speakercontinue_6448_65"/>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bookmarkEnd w:id="16499"/>
    </w:p>
    <w:p w:rsidR="00D718D8" w:rsidRDefault="00D718D8" w:rsidP="00B07973">
      <w:pPr>
        <w:rPr>
          <w:rtl/>
        </w:rPr>
      </w:pPr>
    </w:p>
    <w:p w:rsidR="00D718D8" w:rsidRDefault="00D718D8" w:rsidP="00BF4755">
      <w:pPr>
        <w:rPr>
          <w:rtl/>
        </w:rPr>
      </w:pPr>
      <w:bookmarkStart w:id="16500" w:name="_ETM_Q36_418000"/>
      <w:bookmarkEnd w:id="16500"/>
      <w:r>
        <w:rPr>
          <w:rFonts w:hint="cs"/>
          <w:rtl/>
        </w:rPr>
        <w:t>מה זה?</w:t>
      </w:r>
    </w:p>
    <w:p w:rsidR="00D718D8" w:rsidRDefault="00D718D8" w:rsidP="00BF4755">
      <w:pPr>
        <w:rPr>
          <w:rtl/>
        </w:rPr>
      </w:pPr>
    </w:p>
    <w:p w:rsidR="00D718D8" w:rsidRDefault="00D718D8" w:rsidP="00BF4755">
      <w:pPr>
        <w:pStyle w:val="af5"/>
        <w:keepNext/>
        <w:rPr>
          <w:rtl/>
        </w:rPr>
      </w:pPr>
      <w:r w:rsidRPr="00775B16">
        <w:rPr>
          <w:rStyle w:val="TagStyle"/>
          <w:rtl/>
        </w:rPr>
        <w:t xml:space="preserve"> &lt;&lt; קריאה &gt;&gt; </w:t>
      </w:r>
      <w:r>
        <w:rPr>
          <w:rtl/>
        </w:rPr>
        <w:t>יוראי להב הרצנו (יש עתיד):</w:t>
      </w:r>
      <w:r w:rsidRPr="00775B16">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bookmarkStart w:id="16501" w:name="_ETM_Q36_415000"/>
      <w:bookmarkEnd w:id="16501"/>
      <w:r>
        <w:rPr>
          <w:rFonts w:hint="cs"/>
          <w:rtl/>
        </w:rPr>
        <w:t>– – –</w:t>
      </w:r>
    </w:p>
    <w:p w:rsidR="00D718D8" w:rsidRDefault="00D718D8" w:rsidP="00BF4755">
      <w:pPr>
        <w:rPr>
          <w:rtl/>
        </w:rPr>
      </w:pPr>
      <w:bookmarkStart w:id="16502" w:name="_ETM_Q36_420000"/>
      <w:bookmarkEnd w:id="16502"/>
    </w:p>
    <w:p w:rsidR="00D718D8" w:rsidRDefault="00D718D8" w:rsidP="00BF4755">
      <w:pPr>
        <w:pStyle w:val="-"/>
        <w:keepNext/>
        <w:rPr>
          <w:rtl/>
        </w:rPr>
      </w:pPr>
      <w:bookmarkStart w:id="16503" w:name="ET_speakercontinue_6448_67"/>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bookmarkEnd w:id="16503"/>
    </w:p>
    <w:p w:rsidR="00D718D8" w:rsidRDefault="00D718D8" w:rsidP="00B07973">
      <w:pPr>
        <w:rPr>
          <w:rtl/>
        </w:rPr>
      </w:pPr>
    </w:p>
    <w:p w:rsidR="00D718D8" w:rsidRDefault="00D718D8" w:rsidP="00BF4755">
      <w:pPr>
        <w:rPr>
          <w:rtl/>
        </w:rPr>
      </w:pPr>
      <w:bookmarkStart w:id="16504" w:name="_ETM_Q36_419000"/>
      <w:bookmarkStart w:id="16505" w:name="_ETM_Q36_416690"/>
      <w:bookmarkStart w:id="16506" w:name="_ETM_Q36_417050"/>
      <w:bookmarkStart w:id="16507" w:name="_ETM_Q36_417140"/>
      <w:bookmarkStart w:id="16508" w:name="_ETM_Q36_419549"/>
      <w:bookmarkStart w:id="16509" w:name="_ETM_Q36_421349"/>
      <w:bookmarkEnd w:id="16504"/>
      <w:bookmarkEnd w:id="16505"/>
      <w:bookmarkEnd w:id="16506"/>
      <w:bookmarkEnd w:id="16507"/>
      <w:bookmarkEnd w:id="16508"/>
      <w:bookmarkEnd w:id="16509"/>
      <w:r>
        <w:rPr>
          <w:rtl/>
        </w:rPr>
        <w:t xml:space="preserve">אני </w:t>
      </w:r>
      <w:bookmarkStart w:id="16510" w:name="_ETM_Q36_421590"/>
      <w:bookmarkEnd w:id="16510"/>
      <w:r>
        <w:rPr>
          <w:rtl/>
        </w:rPr>
        <w:t xml:space="preserve">אפנה </w:t>
      </w:r>
      <w:bookmarkStart w:id="16511" w:name="_ETM_Q36_421890"/>
      <w:bookmarkEnd w:id="16511"/>
      <w:r>
        <w:rPr>
          <w:rtl/>
        </w:rPr>
        <w:t xml:space="preserve">אותך </w:t>
      </w:r>
      <w:bookmarkStart w:id="16512" w:name="_ETM_Q36_422189"/>
      <w:bookmarkEnd w:id="16512"/>
      <w:r>
        <w:rPr>
          <w:rtl/>
        </w:rPr>
        <w:t xml:space="preserve">לעשרת </w:t>
      </w:r>
      <w:bookmarkStart w:id="16513" w:name="_ETM_Q36_422700"/>
      <w:bookmarkEnd w:id="16513"/>
      <w:r>
        <w:rPr>
          <w:rtl/>
        </w:rPr>
        <w:t>הדיברות</w:t>
      </w:r>
      <w:r>
        <w:rPr>
          <w:rFonts w:hint="cs"/>
          <w:rtl/>
        </w:rPr>
        <w:t xml:space="preserve">, שיש שם דיבר מפורש בעניין הזה. </w:t>
      </w:r>
    </w:p>
    <w:p w:rsidR="00D718D8" w:rsidRDefault="00D718D8" w:rsidP="00BF4755">
      <w:pPr>
        <w:rPr>
          <w:rtl/>
        </w:rPr>
      </w:pPr>
      <w:bookmarkStart w:id="16514" w:name="_ETM_Q36_422000"/>
      <w:bookmarkEnd w:id="16514"/>
    </w:p>
    <w:p w:rsidR="00D718D8" w:rsidRDefault="00D718D8" w:rsidP="00BF4755">
      <w:pPr>
        <w:pStyle w:val="af5"/>
        <w:keepNext/>
        <w:rPr>
          <w:rtl/>
        </w:rPr>
      </w:pPr>
      <w:bookmarkStart w:id="16515" w:name="ET_interruption_5787_68"/>
      <w:r w:rsidRPr="00775B16">
        <w:rPr>
          <w:rStyle w:val="TagStyle"/>
          <w:rtl/>
        </w:rPr>
        <w:t xml:space="preserve"> &lt;&lt; קריאה &gt;&gt; </w:t>
      </w:r>
      <w:r>
        <w:rPr>
          <w:rtl/>
        </w:rPr>
        <w:t>יוראי להב הרצנו (יש עתיד):</w:t>
      </w:r>
      <w:r w:rsidRPr="00775B16">
        <w:rPr>
          <w:rStyle w:val="TagStyle"/>
          <w:rtl/>
        </w:rPr>
        <w:t xml:space="preserve"> &lt;&lt; קריאה &gt;&gt;</w:t>
      </w:r>
      <w:r>
        <w:rPr>
          <w:rtl/>
        </w:rPr>
        <w:t xml:space="preserve">  </w:t>
      </w:r>
      <w:bookmarkEnd w:id="16515"/>
    </w:p>
    <w:p w:rsidR="00D718D8" w:rsidRDefault="00D718D8" w:rsidP="00B07973">
      <w:pPr>
        <w:rPr>
          <w:rtl/>
        </w:rPr>
      </w:pPr>
    </w:p>
    <w:p w:rsidR="00D718D8" w:rsidRDefault="00D718D8" w:rsidP="00B07973">
      <w:pPr>
        <w:rPr>
          <w:rtl/>
        </w:rPr>
      </w:pPr>
      <w:bookmarkStart w:id="16516" w:name="_ETM_Q36_427000"/>
      <w:bookmarkEnd w:id="16516"/>
      <w:r>
        <w:rPr>
          <w:rFonts w:hint="cs"/>
          <w:rtl/>
        </w:rPr>
        <w:t xml:space="preserve">תפנה את יושב-ראש המפלגה שלך </w:t>
      </w:r>
      <w:r w:rsidR="00B07973">
        <w:rPr>
          <w:rFonts w:hint="cs"/>
          <w:rtl/>
        </w:rPr>
        <w:t>– – –</w:t>
      </w:r>
      <w:r>
        <w:rPr>
          <w:rFonts w:hint="cs"/>
          <w:rtl/>
        </w:rPr>
        <w:t xml:space="preserve"> לא אותי </w:t>
      </w:r>
      <w:r w:rsidR="00B07973">
        <w:rPr>
          <w:rFonts w:hint="cs"/>
          <w:rtl/>
        </w:rPr>
        <w:t>– – –</w:t>
      </w:r>
    </w:p>
    <w:p w:rsidR="00D718D8" w:rsidRDefault="00D718D8" w:rsidP="00BF4755">
      <w:pPr>
        <w:rPr>
          <w:rtl/>
        </w:rPr>
      </w:pPr>
      <w:bookmarkStart w:id="16517" w:name="_ETM_Q36_424000"/>
      <w:bookmarkEnd w:id="16517"/>
    </w:p>
    <w:p w:rsidR="00D718D8" w:rsidRDefault="00D718D8" w:rsidP="00BF4755">
      <w:pPr>
        <w:pStyle w:val="-"/>
        <w:keepNext/>
        <w:rPr>
          <w:rtl/>
        </w:rPr>
      </w:pPr>
      <w:bookmarkStart w:id="16518" w:name="ET_speakercontinue_6448_69"/>
      <w:r w:rsidRPr="00775B16">
        <w:rPr>
          <w:rStyle w:val="TagStyle"/>
          <w:rtl/>
        </w:rPr>
        <w:t xml:space="preserve"> &lt;&lt; דובר_המשך &gt;&gt; </w:t>
      </w:r>
      <w:r>
        <w:rPr>
          <w:rtl/>
        </w:rPr>
        <w:t>השר לשירותי דת מיכאל מלכיאלי:</w:t>
      </w:r>
      <w:r w:rsidRPr="00775B16">
        <w:rPr>
          <w:rStyle w:val="TagStyle"/>
          <w:rtl/>
        </w:rPr>
        <w:t xml:space="preserve"> &lt;&lt; דובר_המשך &gt;&gt;</w:t>
      </w:r>
      <w:r>
        <w:rPr>
          <w:rtl/>
        </w:rPr>
        <w:t xml:space="preserve">  </w:t>
      </w:r>
      <w:bookmarkEnd w:id="16518"/>
    </w:p>
    <w:p w:rsidR="00D718D8" w:rsidRDefault="00D718D8" w:rsidP="00B07973">
      <w:pPr>
        <w:rPr>
          <w:rtl/>
        </w:rPr>
      </w:pPr>
    </w:p>
    <w:p w:rsidR="00D718D8" w:rsidRDefault="00D718D8" w:rsidP="00B07973">
      <w:pPr>
        <w:rPr>
          <w:rtl/>
        </w:rPr>
      </w:pPr>
      <w:bookmarkStart w:id="16519" w:name="_ETM_Q36_426000"/>
      <w:bookmarkEnd w:id="16519"/>
      <w:r>
        <w:rPr>
          <w:rFonts w:hint="cs"/>
          <w:rtl/>
        </w:rPr>
        <w:t>אני אפנה</w:t>
      </w:r>
      <w:bookmarkStart w:id="16520" w:name="_ETM_Q36_430000"/>
      <w:bookmarkEnd w:id="16520"/>
      <w:r>
        <w:rPr>
          <w:rFonts w:hint="cs"/>
          <w:rtl/>
        </w:rPr>
        <w:t xml:space="preserve"> אותך להבין. </w:t>
      </w:r>
      <w:bookmarkStart w:id="16521" w:name="_ETM_Q36_428000"/>
      <w:bookmarkEnd w:id="16521"/>
      <w:r>
        <w:rPr>
          <w:rFonts w:hint="cs"/>
          <w:rtl/>
        </w:rPr>
        <w:t xml:space="preserve">ואני אומר לך, אם היה לך אפילו אפס נקודה, </w:t>
      </w:r>
      <w:bookmarkStart w:id="16522" w:name="_ETM_Q36_434000"/>
      <w:bookmarkEnd w:id="16522"/>
      <w:r>
        <w:rPr>
          <w:rFonts w:hint="cs"/>
          <w:rtl/>
        </w:rPr>
        <w:t xml:space="preserve">אני לא יודע מה, מהעוצמות ומהעזרה ומהביצועים שיושב-ראש המפלגה שלי עשה למען עם ישראל – אתה </w:t>
      </w:r>
      <w:bookmarkStart w:id="16523" w:name="_ETM_Q36_444000"/>
      <w:bookmarkEnd w:id="16523"/>
      <w:r>
        <w:rPr>
          <w:rFonts w:hint="cs"/>
          <w:rtl/>
        </w:rPr>
        <w:t xml:space="preserve">עוד 400 שנה </w:t>
      </w:r>
      <w:r w:rsidR="00B07973">
        <w:rPr>
          <w:rFonts w:hint="cs"/>
          <w:rtl/>
        </w:rPr>
        <w:t>– –</w:t>
      </w:r>
      <w:r>
        <w:rPr>
          <w:rFonts w:hint="cs"/>
          <w:rtl/>
        </w:rPr>
        <w:t xml:space="preserve"> </w:t>
      </w:r>
    </w:p>
    <w:p w:rsidR="00D718D8" w:rsidRDefault="00D718D8" w:rsidP="00BF4755">
      <w:pPr>
        <w:rPr>
          <w:rtl/>
        </w:rPr>
      </w:pPr>
      <w:bookmarkStart w:id="16524" w:name="_ETM_Q36_440000"/>
      <w:bookmarkEnd w:id="16524"/>
    </w:p>
    <w:p w:rsidR="00D718D8" w:rsidRDefault="00D718D8" w:rsidP="00BF4755">
      <w:pPr>
        <w:pStyle w:val="af5"/>
        <w:keepNext/>
        <w:rPr>
          <w:rtl/>
        </w:rPr>
      </w:pPr>
      <w:bookmarkStart w:id="16525" w:name="ET_interruption_5787_70"/>
      <w:r w:rsidRPr="0077011C">
        <w:rPr>
          <w:rStyle w:val="TagStyle"/>
          <w:rtl/>
        </w:rPr>
        <w:t xml:space="preserve"> &lt;&lt; קריאה &gt;&gt; </w:t>
      </w:r>
      <w:r>
        <w:rPr>
          <w:rtl/>
        </w:rPr>
        <w:t>יוראי להב הרצנו (יש עתיד):</w:t>
      </w:r>
      <w:r w:rsidRPr="0077011C">
        <w:rPr>
          <w:rStyle w:val="TagStyle"/>
          <w:rtl/>
        </w:rPr>
        <w:t xml:space="preserve"> &lt;&lt; קריאה &gt;&gt;</w:t>
      </w:r>
      <w:r>
        <w:rPr>
          <w:rtl/>
        </w:rPr>
        <w:t xml:space="preserve">  </w:t>
      </w:r>
      <w:bookmarkEnd w:id="16525"/>
    </w:p>
    <w:p w:rsidR="00D718D8" w:rsidRDefault="00D718D8" w:rsidP="00B07973">
      <w:pPr>
        <w:rPr>
          <w:rtl/>
        </w:rPr>
      </w:pPr>
    </w:p>
    <w:p w:rsidR="00D718D8" w:rsidRDefault="00B07973" w:rsidP="00B07973">
      <w:pPr>
        <w:rPr>
          <w:rtl/>
        </w:rPr>
      </w:pPr>
      <w:bookmarkStart w:id="16526" w:name="_ETM_Q36_443000"/>
      <w:bookmarkEnd w:id="16526"/>
      <w:r>
        <w:rPr>
          <w:rFonts w:hint="cs"/>
          <w:rtl/>
        </w:rPr>
        <w:t>– – –</w:t>
      </w:r>
      <w:r w:rsidR="00D718D8">
        <w:rPr>
          <w:rFonts w:hint="cs"/>
          <w:rtl/>
        </w:rPr>
        <w:t xml:space="preserve"> </w:t>
      </w:r>
      <w:bookmarkStart w:id="16527" w:name="_ETM_Q36_448000"/>
      <w:bookmarkEnd w:id="16527"/>
      <w:r w:rsidR="00D718D8">
        <w:rPr>
          <w:rFonts w:hint="cs"/>
          <w:rtl/>
        </w:rPr>
        <w:t xml:space="preserve">אלה הערכים של היהדות? אלה הערכים של היהדות? לגנוב מכספי ציבור כסף? אלה הערכים? אלה </w:t>
      </w:r>
      <w:bookmarkStart w:id="16528" w:name="_ETM_Q36_456000"/>
      <w:bookmarkEnd w:id="16528"/>
      <w:r w:rsidR="00D718D8">
        <w:rPr>
          <w:rFonts w:hint="cs"/>
          <w:rtl/>
        </w:rPr>
        <w:t>הערכים?</w:t>
      </w:r>
    </w:p>
    <w:p w:rsidR="00D718D8" w:rsidRDefault="00D718D8" w:rsidP="00BF4755">
      <w:pPr>
        <w:rPr>
          <w:rtl/>
        </w:rPr>
      </w:pPr>
      <w:bookmarkStart w:id="16529" w:name="_ETM_Q36_441000"/>
      <w:bookmarkEnd w:id="16529"/>
    </w:p>
    <w:p w:rsidR="00D718D8" w:rsidRDefault="00D718D8" w:rsidP="00BF4755">
      <w:pPr>
        <w:pStyle w:val="-"/>
        <w:keepNext/>
        <w:rPr>
          <w:rtl/>
        </w:rPr>
      </w:pPr>
      <w:bookmarkStart w:id="16530" w:name="ET_speakercontinue_6448_71"/>
      <w:r w:rsidRPr="0077011C">
        <w:rPr>
          <w:rStyle w:val="TagStyle"/>
          <w:rtl/>
        </w:rPr>
        <w:t xml:space="preserve"> &lt;&lt; דובר_המשך &gt;&gt; </w:t>
      </w:r>
      <w:r>
        <w:rPr>
          <w:rtl/>
        </w:rPr>
        <w:t>השר לשירותי דת מיכאל מלכיאלי:</w:t>
      </w:r>
      <w:r w:rsidRPr="0077011C">
        <w:rPr>
          <w:rStyle w:val="TagStyle"/>
          <w:rtl/>
        </w:rPr>
        <w:t xml:space="preserve"> &lt;&lt; דובר_המשך &gt;&gt;</w:t>
      </w:r>
      <w:r>
        <w:rPr>
          <w:rtl/>
        </w:rPr>
        <w:t xml:space="preserve">  </w:t>
      </w:r>
      <w:bookmarkEnd w:id="16530"/>
    </w:p>
    <w:p w:rsidR="00D718D8" w:rsidRDefault="00D718D8" w:rsidP="00B07973">
      <w:pPr>
        <w:rPr>
          <w:rtl/>
        </w:rPr>
      </w:pPr>
    </w:p>
    <w:p w:rsidR="00D718D8" w:rsidRDefault="00B07973" w:rsidP="00FF37A3">
      <w:pPr>
        <w:rPr>
          <w:rtl/>
        </w:rPr>
      </w:pPr>
      <w:bookmarkStart w:id="16531" w:name="_ETM_Q36_442000"/>
      <w:bookmarkEnd w:id="16531"/>
      <w:r>
        <w:rPr>
          <w:rFonts w:hint="cs"/>
          <w:rtl/>
        </w:rPr>
        <w:t>– –</w:t>
      </w:r>
      <w:r w:rsidR="00D718D8">
        <w:rPr>
          <w:rFonts w:hint="cs"/>
          <w:rtl/>
        </w:rPr>
        <w:t xml:space="preserve"> ע</w:t>
      </w:r>
      <w:bookmarkStart w:id="16532" w:name="_ETM_Q36_447000"/>
      <w:bookmarkEnd w:id="16532"/>
      <w:r w:rsidR="00D718D8">
        <w:rPr>
          <w:rFonts w:hint="cs"/>
          <w:rtl/>
        </w:rPr>
        <w:t>וד 400 שנה לא תגיע, יחד עם חבריך, ליכולת</w:t>
      </w:r>
      <w:bookmarkStart w:id="16533" w:name="_ETM_Q36_453000"/>
      <w:bookmarkEnd w:id="16533"/>
      <w:r w:rsidR="00414534">
        <w:rPr>
          <w:rFonts w:hint="cs"/>
          <w:rtl/>
        </w:rPr>
        <w:t>.</w:t>
      </w:r>
      <w:r w:rsidR="00D718D8">
        <w:rPr>
          <w:rFonts w:hint="cs"/>
          <w:rtl/>
        </w:rPr>
        <w:t xml:space="preserve"> זו היהדות האמיתית, של הפצת יהדות בדרכי </w:t>
      </w:r>
      <w:bookmarkStart w:id="16534" w:name="_ETM_Q36_454000"/>
      <w:bookmarkEnd w:id="16534"/>
      <w:r w:rsidR="00D718D8">
        <w:rPr>
          <w:rFonts w:hint="cs"/>
          <w:rtl/>
        </w:rPr>
        <w:t>נועם</w:t>
      </w:r>
      <w:r w:rsidR="00414534">
        <w:rPr>
          <w:rFonts w:hint="cs"/>
          <w:rtl/>
        </w:rPr>
        <w:t>,</w:t>
      </w:r>
      <w:r w:rsidR="00D718D8">
        <w:rPr>
          <w:rFonts w:hint="cs"/>
          <w:rtl/>
        </w:rPr>
        <w:t xml:space="preserve"> לא באלימות ובבריונות כמו שאתם ניסיתם לעשות קדנציה </w:t>
      </w:r>
      <w:bookmarkStart w:id="16535" w:name="_ETM_Q36_458000"/>
      <w:bookmarkEnd w:id="16535"/>
      <w:r w:rsidR="00D718D8">
        <w:rPr>
          <w:rFonts w:hint="cs"/>
          <w:rtl/>
        </w:rPr>
        <w:t xml:space="preserve">שלמה. </w:t>
      </w:r>
    </w:p>
    <w:p w:rsidR="00D718D8" w:rsidRDefault="00D718D8" w:rsidP="00BF4755">
      <w:pPr>
        <w:rPr>
          <w:rtl/>
        </w:rPr>
      </w:pPr>
    </w:p>
    <w:p w:rsidR="00D718D8" w:rsidRDefault="00D718D8" w:rsidP="00BF4755">
      <w:pPr>
        <w:pStyle w:val="af5"/>
        <w:keepNext/>
        <w:rPr>
          <w:rtl/>
        </w:rPr>
      </w:pPr>
      <w:bookmarkStart w:id="16536" w:name="ET_interruption_5787_72"/>
      <w:r w:rsidRPr="0077011C">
        <w:rPr>
          <w:rStyle w:val="TagStyle"/>
          <w:rtl/>
        </w:rPr>
        <w:t xml:space="preserve"> &lt;&lt; קריאה &gt;&gt; </w:t>
      </w:r>
      <w:r>
        <w:rPr>
          <w:rtl/>
        </w:rPr>
        <w:t>יוראי להב הרצנו (יש עתיד):</w:t>
      </w:r>
      <w:r w:rsidRPr="0077011C">
        <w:rPr>
          <w:rStyle w:val="TagStyle"/>
          <w:rtl/>
        </w:rPr>
        <w:t xml:space="preserve"> &lt;&lt; קריאה &gt;&gt;</w:t>
      </w:r>
      <w:r>
        <w:rPr>
          <w:rtl/>
        </w:rPr>
        <w:t xml:space="preserve">  </w:t>
      </w:r>
      <w:bookmarkEnd w:id="16536"/>
    </w:p>
    <w:p w:rsidR="00D718D8" w:rsidRDefault="00D718D8" w:rsidP="00B07973">
      <w:pPr>
        <w:rPr>
          <w:rtl/>
        </w:rPr>
      </w:pPr>
    </w:p>
    <w:p w:rsidR="00D718D8" w:rsidRDefault="00D718D8" w:rsidP="00BF4755">
      <w:pPr>
        <w:rPr>
          <w:rtl/>
        </w:rPr>
      </w:pPr>
      <w:bookmarkStart w:id="16537" w:name="_ETM_Q36_457000"/>
      <w:bookmarkEnd w:id="16537"/>
      <w:r>
        <w:rPr>
          <w:rFonts w:hint="cs"/>
          <w:rtl/>
        </w:rPr>
        <w:t xml:space="preserve">אל תגנוב. אתה מפנה? תפנה את יושב-ראש מפלגתך, שישב בכלא על זה. </w:t>
      </w:r>
    </w:p>
    <w:p w:rsidR="00D718D8" w:rsidRDefault="00D718D8" w:rsidP="00BF4755">
      <w:pPr>
        <w:rPr>
          <w:rtl/>
        </w:rPr>
      </w:pPr>
    </w:p>
    <w:p w:rsidR="00D718D8" w:rsidRDefault="00D718D8" w:rsidP="00BF4755">
      <w:pPr>
        <w:pStyle w:val="-"/>
        <w:keepNext/>
        <w:rPr>
          <w:rtl/>
        </w:rPr>
      </w:pPr>
      <w:bookmarkStart w:id="16538" w:name="ET_speakercontinue_6448_73"/>
      <w:r w:rsidRPr="0077011C">
        <w:rPr>
          <w:rStyle w:val="TagStyle"/>
          <w:rtl/>
        </w:rPr>
        <w:t xml:space="preserve"> &lt;&lt; דובר_המשך &gt;&gt; </w:t>
      </w:r>
      <w:r>
        <w:rPr>
          <w:rtl/>
        </w:rPr>
        <w:t>השר לשירותי דת מיכאל מלכיאלי:</w:t>
      </w:r>
      <w:r w:rsidRPr="0077011C">
        <w:rPr>
          <w:rStyle w:val="TagStyle"/>
          <w:rtl/>
        </w:rPr>
        <w:t xml:space="preserve"> &lt;&lt; דובר_המשך &gt;&gt;</w:t>
      </w:r>
      <w:r>
        <w:rPr>
          <w:rtl/>
        </w:rPr>
        <w:t xml:space="preserve">  </w:t>
      </w:r>
      <w:bookmarkEnd w:id="16538"/>
    </w:p>
    <w:p w:rsidR="00D718D8" w:rsidRDefault="00D718D8" w:rsidP="00B07973">
      <w:pPr>
        <w:rPr>
          <w:rtl/>
        </w:rPr>
      </w:pPr>
    </w:p>
    <w:p w:rsidR="00D718D8" w:rsidRDefault="00D718D8" w:rsidP="00BF4755">
      <w:pPr>
        <w:rPr>
          <w:rtl/>
        </w:rPr>
      </w:pPr>
      <w:r>
        <w:rPr>
          <w:rFonts w:hint="cs"/>
          <w:rtl/>
        </w:rPr>
        <w:t xml:space="preserve">אתם במשך קדנציה </w:t>
      </w:r>
      <w:bookmarkStart w:id="16539" w:name="_ETM_Q36_463000"/>
      <w:bookmarkEnd w:id="16539"/>
      <w:r>
        <w:rPr>
          <w:rFonts w:hint="cs"/>
          <w:rtl/>
        </w:rPr>
        <w:t xml:space="preserve">שלמה </w:t>
      </w:r>
      <w:r>
        <w:rPr>
          <w:rtl/>
        </w:rPr>
        <w:t>–</w:t>
      </w:r>
      <w:r>
        <w:rPr>
          <w:rFonts w:hint="cs"/>
          <w:rtl/>
        </w:rPr>
        <w:t xml:space="preserve"> סיימת? </w:t>
      </w:r>
    </w:p>
    <w:p w:rsidR="00D718D8" w:rsidRDefault="00D718D8" w:rsidP="00BF4755">
      <w:pPr>
        <w:rPr>
          <w:rtl/>
        </w:rPr>
      </w:pPr>
    </w:p>
    <w:p w:rsidR="00D718D8" w:rsidRDefault="00D718D8" w:rsidP="00BF4755">
      <w:pPr>
        <w:pStyle w:val="af5"/>
        <w:keepNext/>
        <w:rPr>
          <w:rtl/>
        </w:rPr>
      </w:pPr>
      <w:bookmarkStart w:id="16540" w:name="ET_interruption_5787_74"/>
      <w:r w:rsidRPr="0077011C">
        <w:rPr>
          <w:rStyle w:val="TagStyle"/>
          <w:rtl/>
        </w:rPr>
        <w:t xml:space="preserve"> &lt;&lt; קריאה &gt;&gt; </w:t>
      </w:r>
      <w:r>
        <w:rPr>
          <w:rtl/>
        </w:rPr>
        <w:t>יוראי להב הרצנו (יש עתיד):</w:t>
      </w:r>
      <w:r w:rsidRPr="0077011C">
        <w:rPr>
          <w:rStyle w:val="TagStyle"/>
          <w:rtl/>
        </w:rPr>
        <w:t xml:space="preserve"> &lt;&lt; קריאה &gt;&gt;</w:t>
      </w:r>
      <w:r>
        <w:rPr>
          <w:rtl/>
        </w:rPr>
        <w:t xml:space="preserve">  </w:t>
      </w:r>
      <w:bookmarkEnd w:id="16540"/>
    </w:p>
    <w:p w:rsidR="00D718D8" w:rsidRDefault="00D718D8" w:rsidP="00B07973">
      <w:pPr>
        <w:rPr>
          <w:rtl/>
        </w:rPr>
      </w:pPr>
    </w:p>
    <w:p w:rsidR="00D718D8" w:rsidRDefault="00D718D8" w:rsidP="00BF4755">
      <w:pPr>
        <w:rPr>
          <w:rtl/>
        </w:rPr>
      </w:pPr>
      <w:bookmarkStart w:id="16541" w:name="_ETM_Q36_468000"/>
      <w:bookmarkEnd w:id="16541"/>
      <w:r>
        <w:rPr>
          <w:rFonts w:hint="cs"/>
          <w:rtl/>
        </w:rPr>
        <w:t xml:space="preserve">אותי אתה מפנה ללא תגנוב? תפנה את </w:t>
      </w:r>
      <w:bookmarkStart w:id="16542" w:name="_ETM_Q36_470000"/>
      <w:bookmarkEnd w:id="16542"/>
      <w:r>
        <w:rPr>
          <w:rFonts w:hint="cs"/>
          <w:rtl/>
        </w:rPr>
        <w:t>ראש מפלגתך ללא תגנוב.</w:t>
      </w:r>
    </w:p>
    <w:p w:rsidR="00D718D8" w:rsidRDefault="00D718D8" w:rsidP="00BF4755">
      <w:pPr>
        <w:rPr>
          <w:rtl/>
        </w:rPr>
      </w:pPr>
    </w:p>
    <w:p w:rsidR="00D718D8" w:rsidRDefault="00D718D8" w:rsidP="00BF4755">
      <w:pPr>
        <w:pStyle w:val="-"/>
        <w:keepNext/>
        <w:rPr>
          <w:rtl/>
        </w:rPr>
      </w:pPr>
      <w:bookmarkStart w:id="16543" w:name="ET_speakercontinue_6448_75"/>
      <w:r w:rsidRPr="0077011C">
        <w:rPr>
          <w:rStyle w:val="TagStyle"/>
          <w:rtl/>
        </w:rPr>
        <w:t xml:space="preserve"> &lt;&lt; דובר_המשך &gt;&gt; </w:t>
      </w:r>
      <w:r>
        <w:rPr>
          <w:rtl/>
        </w:rPr>
        <w:t>השר לשירותי דת מיכאל מלכיאלי:</w:t>
      </w:r>
      <w:r w:rsidRPr="0077011C">
        <w:rPr>
          <w:rStyle w:val="TagStyle"/>
          <w:rtl/>
        </w:rPr>
        <w:t xml:space="preserve"> &lt;&lt; דובר_המשך &gt;&gt;</w:t>
      </w:r>
      <w:r>
        <w:rPr>
          <w:rtl/>
        </w:rPr>
        <w:t xml:space="preserve">  </w:t>
      </w:r>
      <w:bookmarkEnd w:id="16543"/>
    </w:p>
    <w:p w:rsidR="00D718D8" w:rsidRDefault="00D718D8" w:rsidP="00B07973">
      <w:pPr>
        <w:rPr>
          <w:rtl/>
        </w:rPr>
      </w:pPr>
    </w:p>
    <w:p w:rsidR="00D718D8" w:rsidRDefault="00D718D8" w:rsidP="00414534">
      <w:pPr>
        <w:rPr>
          <w:rtl/>
        </w:rPr>
      </w:pPr>
      <w:bookmarkStart w:id="16544" w:name="_ETM_Q36_469000"/>
      <w:bookmarkEnd w:id="16544"/>
      <w:r>
        <w:rPr>
          <w:rFonts w:hint="cs"/>
          <w:rtl/>
        </w:rPr>
        <w:t xml:space="preserve">אותך </w:t>
      </w:r>
      <w:bookmarkStart w:id="16545" w:name="_ETM_Q36_465000"/>
      <w:bookmarkEnd w:id="16545"/>
      <w:r>
        <w:rPr>
          <w:rFonts w:hint="cs"/>
          <w:rtl/>
        </w:rPr>
        <w:t>אני אפנה, ודאי. אני אפנה אותך, כן</w:t>
      </w:r>
      <w:r w:rsidR="00414534">
        <w:rPr>
          <w:rFonts w:hint="cs"/>
          <w:rtl/>
        </w:rPr>
        <w:t>,</w:t>
      </w:r>
      <w:r>
        <w:rPr>
          <w:rFonts w:hint="cs"/>
          <w:rtl/>
        </w:rPr>
        <w:t xml:space="preserve"> ללא תגנוב ולכל עשרת הדיברות</w:t>
      </w:r>
      <w:r w:rsidR="00414534">
        <w:rPr>
          <w:rFonts w:hint="cs"/>
          <w:rtl/>
        </w:rPr>
        <w:t>,</w:t>
      </w:r>
      <w:bookmarkStart w:id="16546" w:name="_ETM_Q36_475000"/>
      <w:bookmarkEnd w:id="16546"/>
      <w:r>
        <w:rPr>
          <w:rFonts w:hint="cs"/>
          <w:rtl/>
        </w:rPr>
        <w:t xml:space="preserve"> לכל התורה שלנו.</w:t>
      </w:r>
    </w:p>
    <w:p w:rsidR="00D718D8" w:rsidRDefault="00D718D8" w:rsidP="00BF4755">
      <w:pPr>
        <w:rPr>
          <w:rtl/>
        </w:rPr>
      </w:pPr>
    </w:p>
    <w:p w:rsidR="00D718D8" w:rsidRDefault="00D718D8" w:rsidP="00BF4755">
      <w:pPr>
        <w:pStyle w:val="af5"/>
        <w:keepNext/>
        <w:rPr>
          <w:rtl/>
        </w:rPr>
      </w:pPr>
      <w:bookmarkStart w:id="16547" w:name="ET_interruption_5787_76"/>
      <w:r w:rsidRPr="0077011C">
        <w:rPr>
          <w:rStyle w:val="TagStyle"/>
          <w:rtl/>
        </w:rPr>
        <w:t xml:space="preserve"> &lt;&lt; קריאה &gt;&gt; </w:t>
      </w:r>
      <w:r>
        <w:rPr>
          <w:rtl/>
        </w:rPr>
        <w:t>יוראי להב הרצנו (יש עתיד):</w:t>
      </w:r>
      <w:r w:rsidRPr="0077011C">
        <w:rPr>
          <w:rStyle w:val="TagStyle"/>
          <w:rtl/>
        </w:rPr>
        <w:t xml:space="preserve"> &lt;&lt; קריאה &gt;&gt;</w:t>
      </w:r>
      <w:r>
        <w:rPr>
          <w:rtl/>
        </w:rPr>
        <w:t xml:space="preserve">  </w:t>
      </w:r>
      <w:bookmarkEnd w:id="16547"/>
    </w:p>
    <w:p w:rsidR="00D718D8" w:rsidRDefault="00D718D8" w:rsidP="00B07973">
      <w:pPr>
        <w:rPr>
          <w:rtl/>
        </w:rPr>
      </w:pPr>
    </w:p>
    <w:p w:rsidR="00D718D8" w:rsidRDefault="00D718D8" w:rsidP="00B07973">
      <w:pPr>
        <w:rPr>
          <w:rtl/>
        </w:rPr>
      </w:pPr>
      <w:bookmarkStart w:id="16548" w:name="_ETM_Q36_472000"/>
      <w:bookmarkEnd w:id="16548"/>
      <w:r>
        <w:rPr>
          <w:rFonts w:hint="cs"/>
          <w:rtl/>
        </w:rPr>
        <w:t xml:space="preserve">יושב </w:t>
      </w:r>
      <w:r w:rsidR="00B07973">
        <w:rPr>
          <w:rFonts w:hint="cs"/>
          <w:rtl/>
        </w:rPr>
        <w:t>– – –</w:t>
      </w:r>
      <w:r>
        <w:rPr>
          <w:rFonts w:hint="cs"/>
          <w:rtl/>
        </w:rPr>
        <w:t xml:space="preserve"> ראש הממשלה שלך </w:t>
      </w:r>
      <w:r w:rsidR="00B07973">
        <w:rPr>
          <w:rFonts w:hint="cs"/>
          <w:rtl/>
        </w:rPr>
        <w:t>– – –</w:t>
      </w:r>
    </w:p>
    <w:p w:rsidR="00D718D8" w:rsidRDefault="00D718D8" w:rsidP="00BF4755">
      <w:pPr>
        <w:rPr>
          <w:rtl/>
        </w:rPr>
      </w:pPr>
    </w:p>
    <w:p w:rsidR="00D718D8" w:rsidRDefault="00D718D8" w:rsidP="00BF4755">
      <w:pPr>
        <w:pStyle w:val="-"/>
        <w:keepNext/>
        <w:rPr>
          <w:rtl/>
        </w:rPr>
      </w:pPr>
      <w:bookmarkStart w:id="16549" w:name="ET_speakercontinue_6448_77"/>
      <w:r w:rsidRPr="0077011C">
        <w:rPr>
          <w:rStyle w:val="TagStyle"/>
          <w:rtl/>
        </w:rPr>
        <w:t xml:space="preserve"> &lt;&lt; דובר_המשך &gt;&gt; </w:t>
      </w:r>
      <w:r>
        <w:rPr>
          <w:rtl/>
        </w:rPr>
        <w:t>השר לשירותי דת מיכאל מלכיאלי:</w:t>
      </w:r>
      <w:r w:rsidRPr="0077011C">
        <w:rPr>
          <w:rStyle w:val="TagStyle"/>
          <w:rtl/>
        </w:rPr>
        <w:t xml:space="preserve"> &lt;&lt; דובר_המשך &gt;&gt;</w:t>
      </w:r>
      <w:r>
        <w:rPr>
          <w:rtl/>
        </w:rPr>
        <w:t xml:space="preserve">  </w:t>
      </w:r>
      <w:bookmarkEnd w:id="16549"/>
    </w:p>
    <w:p w:rsidR="00D718D8" w:rsidRDefault="00D718D8" w:rsidP="00B07973">
      <w:pPr>
        <w:rPr>
          <w:rtl/>
        </w:rPr>
      </w:pPr>
    </w:p>
    <w:p w:rsidR="00D718D8" w:rsidRDefault="00D718D8" w:rsidP="00414534">
      <w:pPr>
        <w:rPr>
          <w:rtl/>
        </w:rPr>
      </w:pPr>
      <w:bookmarkStart w:id="16550" w:name="_ETM_Q36_478000"/>
      <w:bookmarkEnd w:id="16550"/>
      <w:r>
        <w:rPr>
          <w:rFonts w:hint="cs"/>
          <w:rtl/>
        </w:rPr>
        <w:t>ואתם, ל</w:t>
      </w:r>
      <w:bookmarkStart w:id="16551" w:name="_ETM_Q36_477000"/>
      <w:bookmarkEnd w:id="16551"/>
      <w:r>
        <w:rPr>
          <w:rFonts w:hint="cs"/>
          <w:rtl/>
        </w:rPr>
        <w:t xml:space="preserve">פני שאתם </w:t>
      </w:r>
      <w:r>
        <w:rPr>
          <w:rtl/>
        </w:rPr>
        <w:t>–</w:t>
      </w:r>
      <w:r>
        <w:rPr>
          <w:rFonts w:hint="cs"/>
          <w:rtl/>
        </w:rPr>
        <w:t xml:space="preserve"> אני</w:t>
      </w:r>
      <w:bookmarkStart w:id="16552" w:name="_ETM_Q36_482000"/>
      <w:bookmarkEnd w:id="16552"/>
      <w:r>
        <w:rPr>
          <w:rFonts w:hint="cs"/>
          <w:rtl/>
        </w:rPr>
        <w:t xml:space="preserve"> מציע לך לא לדבר על מה שאתה לא מבין. </w:t>
      </w:r>
      <w:bookmarkStart w:id="16553" w:name="_ETM_Q36_481000"/>
      <w:bookmarkEnd w:id="16553"/>
      <w:r>
        <w:rPr>
          <w:rFonts w:hint="cs"/>
          <w:rtl/>
        </w:rPr>
        <w:t>יושב-ראש המפלגה שלי</w:t>
      </w:r>
      <w:bookmarkStart w:id="16554" w:name="_ETM_Q36_461000"/>
      <w:bookmarkStart w:id="16555" w:name="_ETM_Q36_421000"/>
      <w:bookmarkStart w:id="16556" w:name="_ETM_Q36_423739"/>
      <w:bookmarkStart w:id="16557" w:name="_ETM_Q36_424040"/>
      <w:bookmarkStart w:id="16558" w:name="_ETM_Q36_424730"/>
      <w:bookmarkStart w:id="16559" w:name="_ETM_Q36_425209"/>
      <w:bookmarkStart w:id="16560" w:name="_ETM_Q36_425629"/>
      <w:bookmarkStart w:id="16561" w:name="_ETM_Q36_428480"/>
      <w:bookmarkStart w:id="16562" w:name="_ETM_Q36_428690"/>
      <w:bookmarkStart w:id="16563" w:name="_ETM_Q36_429020"/>
      <w:bookmarkStart w:id="16564" w:name="_ETM_Q36_429890"/>
      <w:bookmarkStart w:id="16565" w:name="_ETM_Q36_431060"/>
      <w:bookmarkStart w:id="16566" w:name="_ETM_Q36_431360"/>
      <w:bookmarkStart w:id="16567" w:name="_ETM_Q36_431720"/>
      <w:bookmarkStart w:id="16568" w:name="_ETM_Q36_432590"/>
      <w:bookmarkStart w:id="16569" w:name="_ETM_Q36_432739"/>
      <w:bookmarkStart w:id="16570" w:name="_ETM_Q36_433250"/>
      <w:bookmarkStart w:id="16571" w:name="_ETM_Q36_433610"/>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r>
        <w:rPr>
          <w:rFonts w:hint="cs"/>
          <w:rtl/>
        </w:rPr>
        <w:t xml:space="preserve"> הוא האיש </w:t>
      </w:r>
      <w:bookmarkStart w:id="16572" w:name="_ETM_Q36_487000"/>
      <w:bookmarkEnd w:id="16572"/>
      <w:r>
        <w:rPr>
          <w:rFonts w:hint="cs"/>
          <w:rtl/>
        </w:rPr>
        <w:t>שמייצג את מי שאין לו מי שייצג אותו</w:t>
      </w:r>
      <w:r w:rsidR="00414534">
        <w:rPr>
          <w:rFonts w:hint="cs"/>
          <w:rtl/>
        </w:rPr>
        <w:t>,</w:t>
      </w:r>
      <w:r>
        <w:rPr>
          <w:rFonts w:hint="cs"/>
          <w:rtl/>
        </w:rPr>
        <w:t xml:space="preserve"> מי שאין לו מי שייצג את הכרטיסים לאוכל שאין לו. </w:t>
      </w:r>
      <w:bookmarkStart w:id="16573" w:name="_ETM_Q36_493000"/>
      <w:bookmarkEnd w:id="16573"/>
      <w:r>
        <w:rPr>
          <w:rFonts w:hint="cs"/>
          <w:rtl/>
        </w:rPr>
        <w:t xml:space="preserve"> </w:t>
      </w:r>
    </w:p>
    <w:p w:rsidR="00D718D8" w:rsidRDefault="00D718D8" w:rsidP="00BF4755">
      <w:pPr>
        <w:rPr>
          <w:rtl/>
        </w:rPr>
      </w:pPr>
      <w:bookmarkStart w:id="16574" w:name="_ETM_Q36_491000"/>
      <w:bookmarkEnd w:id="16574"/>
    </w:p>
    <w:p w:rsidR="00D718D8" w:rsidRDefault="00D718D8" w:rsidP="00BF4755">
      <w:pPr>
        <w:pStyle w:val="af5"/>
        <w:keepNext/>
        <w:rPr>
          <w:rtl/>
        </w:rPr>
      </w:pPr>
      <w:r w:rsidRPr="002D2FAA">
        <w:rPr>
          <w:rStyle w:val="TagStyle"/>
          <w:rtl/>
        </w:rPr>
        <w:t xml:space="preserve"> &lt;&lt; קריאה &gt;&gt; </w:t>
      </w:r>
      <w:r>
        <w:rPr>
          <w:rtl/>
        </w:rPr>
        <w:t>יוראי להב הרצנו (יש עתיד):</w:t>
      </w:r>
      <w:r w:rsidRPr="002D2FAA">
        <w:rPr>
          <w:rStyle w:val="TagStyle"/>
          <w:rtl/>
        </w:rPr>
        <w:t xml:space="preserve"> &lt;&lt; קריאה &gt;&gt;</w:t>
      </w:r>
      <w:r>
        <w:rPr>
          <w:rtl/>
        </w:rPr>
        <w:t xml:space="preserve">  </w:t>
      </w:r>
    </w:p>
    <w:p w:rsidR="00D718D8" w:rsidRDefault="00D718D8" w:rsidP="00B07973">
      <w:pPr>
        <w:rPr>
          <w:rtl/>
        </w:rPr>
      </w:pPr>
    </w:p>
    <w:p w:rsidR="00D718D8" w:rsidRDefault="00D718D8" w:rsidP="00B07973">
      <w:pPr>
        <w:rPr>
          <w:rtl/>
        </w:rPr>
      </w:pPr>
      <w:bookmarkStart w:id="16575" w:name="_ETM_Q36_495000"/>
      <w:bookmarkEnd w:id="16575"/>
      <w:r>
        <w:rPr>
          <w:rFonts w:hint="cs"/>
          <w:rtl/>
        </w:rPr>
        <w:t xml:space="preserve">לדאוג לשקופים </w:t>
      </w:r>
      <w:r w:rsidR="00B07973">
        <w:rPr>
          <w:rFonts w:hint="cs"/>
          <w:rtl/>
        </w:rPr>
        <w:t>– – –</w:t>
      </w:r>
      <w:r>
        <w:rPr>
          <w:rFonts w:hint="cs"/>
          <w:rtl/>
        </w:rPr>
        <w:t xml:space="preserve"> לדאוג לשקופים </w:t>
      </w:r>
      <w:r w:rsidR="00B07973">
        <w:rPr>
          <w:rFonts w:hint="cs"/>
          <w:rtl/>
        </w:rPr>
        <w:t>– – –</w:t>
      </w:r>
    </w:p>
    <w:p w:rsidR="00D718D8" w:rsidRDefault="00D718D8" w:rsidP="00BF4755">
      <w:pPr>
        <w:rPr>
          <w:rtl/>
        </w:rPr>
      </w:pPr>
      <w:bookmarkStart w:id="16576" w:name="_ETM_Q36_492000"/>
      <w:bookmarkEnd w:id="16576"/>
    </w:p>
    <w:p w:rsidR="00D718D8" w:rsidRDefault="00D718D8" w:rsidP="00BF4755">
      <w:pPr>
        <w:pStyle w:val="-"/>
        <w:keepNext/>
        <w:rPr>
          <w:rtl/>
        </w:rPr>
      </w:pPr>
      <w:bookmarkStart w:id="16577" w:name="ET_speakercontinue_6448_79"/>
      <w:r w:rsidRPr="002D2FAA">
        <w:rPr>
          <w:rStyle w:val="TagStyle"/>
          <w:rtl/>
        </w:rPr>
        <w:t xml:space="preserve"> &lt;&lt; דובר_המשך &gt;&gt; </w:t>
      </w:r>
      <w:r>
        <w:rPr>
          <w:rtl/>
        </w:rPr>
        <w:t>השר לשירותי דת מיכאל מלכיאלי:</w:t>
      </w:r>
      <w:r w:rsidRPr="002D2FAA">
        <w:rPr>
          <w:rStyle w:val="TagStyle"/>
          <w:rtl/>
        </w:rPr>
        <w:t xml:space="preserve"> &lt;&lt; דובר_המשך &gt;&gt;</w:t>
      </w:r>
      <w:r>
        <w:rPr>
          <w:rtl/>
        </w:rPr>
        <w:t xml:space="preserve">  </w:t>
      </w:r>
      <w:bookmarkEnd w:id="16577"/>
    </w:p>
    <w:p w:rsidR="00D718D8" w:rsidRDefault="00D718D8" w:rsidP="00B07973">
      <w:pPr>
        <w:rPr>
          <w:rtl/>
        </w:rPr>
      </w:pPr>
    </w:p>
    <w:p w:rsidR="00D718D8" w:rsidRDefault="00D718D8" w:rsidP="00B07973">
      <w:pPr>
        <w:rPr>
          <w:rtl/>
        </w:rPr>
      </w:pPr>
      <w:bookmarkStart w:id="16578" w:name="_ETM_Q36_434420"/>
      <w:bookmarkEnd w:id="16578"/>
      <w:r>
        <w:rPr>
          <w:rFonts w:hint="cs"/>
          <w:rtl/>
        </w:rPr>
        <w:t xml:space="preserve">אתם מעולם לא חשבתם </w:t>
      </w:r>
      <w:r w:rsidR="00B07973">
        <w:rPr>
          <w:rFonts w:hint="cs"/>
          <w:rtl/>
        </w:rPr>
        <w:t>– – –</w:t>
      </w:r>
      <w:r>
        <w:rPr>
          <w:rFonts w:hint="cs"/>
          <w:rtl/>
        </w:rPr>
        <w:t xml:space="preserve"> </w:t>
      </w:r>
    </w:p>
    <w:p w:rsidR="00D718D8" w:rsidRDefault="00D718D8" w:rsidP="00BF4755">
      <w:pPr>
        <w:rPr>
          <w:rtl/>
        </w:rPr>
      </w:pPr>
      <w:bookmarkStart w:id="16579" w:name="_ETM_Q36_494000"/>
      <w:bookmarkEnd w:id="16579"/>
    </w:p>
    <w:p w:rsidR="00D718D8" w:rsidRDefault="00D718D8" w:rsidP="00BF4755">
      <w:pPr>
        <w:pStyle w:val="af5"/>
        <w:keepNext/>
        <w:rPr>
          <w:rtl/>
        </w:rPr>
      </w:pPr>
      <w:bookmarkStart w:id="16580" w:name="ET_interruption_5787_80"/>
      <w:r w:rsidRPr="002D2FAA">
        <w:rPr>
          <w:rStyle w:val="TagStyle"/>
          <w:rtl/>
        </w:rPr>
        <w:t xml:space="preserve"> &lt;&lt; קריאה &gt;&gt; </w:t>
      </w:r>
      <w:r>
        <w:rPr>
          <w:rtl/>
        </w:rPr>
        <w:t>יוראי להב הרצנו (יש עתיד):</w:t>
      </w:r>
      <w:r w:rsidRPr="002D2FAA">
        <w:rPr>
          <w:rStyle w:val="TagStyle"/>
          <w:rtl/>
        </w:rPr>
        <w:t xml:space="preserve"> &lt;&lt; קריאה &gt;&gt;</w:t>
      </w:r>
      <w:r>
        <w:rPr>
          <w:rtl/>
        </w:rPr>
        <w:t xml:space="preserve">  </w:t>
      </w:r>
      <w:bookmarkEnd w:id="16580"/>
    </w:p>
    <w:p w:rsidR="00D718D8" w:rsidRDefault="00D718D8" w:rsidP="00B07973">
      <w:pPr>
        <w:rPr>
          <w:rtl/>
        </w:rPr>
      </w:pPr>
    </w:p>
    <w:p w:rsidR="00D718D8" w:rsidRDefault="00D718D8" w:rsidP="00BF4755">
      <w:pPr>
        <w:rPr>
          <w:rtl/>
        </w:rPr>
      </w:pPr>
      <w:bookmarkStart w:id="16581" w:name="_ETM_Q36_497000"/>
      <w:bookmarkEnd w:id="16581"/>
      <w:r>
        <w:rPr>
          <w:rFonts w:hint="cs"/>
          <w:rtl/>
        </w:rPr>
        <w:t>חוק דרעי 1, חוק דרעי 2 וחוק</w:t>
      </w:r>
      <w:bookmarkStart w:id="16582" w:name="_ETM_Q36_500000"/>
      <w:bookmarkEnd w:id="16582"/>
      <w:r>
        <w:rPr>
          <w:rFonts w:hint="cs"/>
          <w:rtl/>
        </w:rPr>
        <w:t xml:space="preserve"> – רק לעצמכם אתם דואגים. לא לבוחרים שלכם.</w:t>
      </w:r>
    </w:p>
    <w:p w:rsidR="00D718D8" w:rsidRDefault="00D718D8" w:rsidP="00BF4755">
      <w:pPr>
        <w:rPr>
          <w:rtl/>
        </w:rPr>
      </w:pPr>
      <w:bookmarkStart w:id="16583" w:name="_ETM_Q36_501000"/>
      <w:bookmarkEnd w:id="16583"/>
    </w:p>
    <w:p w:rsidR="00D718D8" w:rsidRDefault="00D718D8" w:rsidP="00BF4755">
      <w:pPr>
        <w:pStyle w:val="-"/>
        <w:keepNext/>
        <w:rPr>
          <w:rtl/>
        </w:rPr>
      </w:pPr>
      <w:bookmarkStart w:id="16584" w:name="ET_speakercontinue_6448_81"/>
      <w:r w:rsidRPr="002D2FAA">
        <w:rPr>
          <w:rStyle w:val="TagStyle"/>
          <w:rtl/>
        </w:rPr>
        <w:t xml:space="preserve"> &lt;&lt; דובר_המשך &gt;&gt; </w:t>
      </w:r>
      <w:r>
        <w:rPr>
          <w:rtl/>
        </w:rPr>
        <w:t>השר לשירותי דת מיכאל מלכיאלי:</w:t>
      </w:r>
      <w:r w:rsidRPr="002D2FAA">
        <w:rPr>
          <w:rStyle w:val="TagStyle"/>
          <w:rtl/>
        </w:rPr>
        <w:t xml:space="preserve"> &lt;&lt; דובר_המשך &gt;&gt;</w:t>
      </w:r>
      <w:r>
        <w:rPr>
          <w:rtl/>
        </w:rPr>
        <w:t xml:space="preserve">  </w:t>
      </w:r>
      <w:bookmarkEnd w:id="16584"/>
    </w:p>
    <w:p w:rsidR="00D718D8" w:rsidRDefault="00D718D8" w:rsidP="00B07973">
      <w:pPr>
        <w:rPr>
          <w:rtl/>
        </w:rPr>
      </w:pPr>
    </w:p>
    <w:p w:rsidR="00D718D8" w:rsidRDefault="00D718D8" w:rsidP="00B07973">
      <w:pPr>
        <w:rPr>
          <w:rtl/>
        </w:rPr>
      </w:pPr>
      <w:bookmarkStart w:id="16585" w:name="_ETM_Q36_503000"/>
      <w:bookmarkEnd w:id="16585"/>
      <w:r>
        <w:rPr>
          <w:rFonts w:hint="cs"/>
          <w:rtl/>
        </w:rPr>
        <w:t xml:space="preserve">ידידי, תראה, אתה יכול </w:t>
      </w:r>
      <w:r w:rsidR="00B07973">
        <w:rPr>
          <w:rFonts w:hint="cs"/>
          <w:rtl/>
        </w:rPr>
        <w:t>– – –</w:t>
      </w:r>
    </w:p>
    <w:p w:rsidR="00D718D8" w:rsidRDefault="00D718D8" w:rsidP="00BF4755">
      <w:pPr>
        <w:rPr>
          <w:rtl/>
        </w:rPr>
      </w:pPr>
      <w:bookmarkStart w:id="16586" w:name="_ETM_Q36_505000"/>
      <w:bookmarkEnd w:id="16586"/>
    </w:p>
    <w:p w:rsidR="00D718D8" w:rsidRDefault="00D718D8" w:rsidP="00BF4755">
      <w:pPr>
        <w:pStyle w:val="af5"/>
        <w:keepNext/>
        <w:rPr>
          <w:rtl/>
        </w:rPr>
      </w:pPr>
      <w:bookmarkStart w:id="16587" w:name="ET_interruption_6127_82"/>
      <w:r w:rsidRPr="002D2FAA">
        <w:rPr>
          <w:rStyle w:val="TagStyle"/>
          <w:rtl/>
        </w:rPr>
        <w:t xml:space="preserve"> &lt;&lt; קריאה &gt;&gt; </w:t>
      </w:r>
      <w:r>
        <w:rPr>
          <w:rtl/>
        </w:rPr>
        <w:t>ולדימיר בליאק (יש עתיד):</w:t>
      </w:r>
      <w:r w:rsidRPr="002D2FAA">
        <w:rPr>
          <w:rStyle w:val="TagStyle"/>
          <w:rtl/>
        </w:rPr>
        <w:t xml:space="preserve"> &lt;&lt; קריאה &gt;&gt;</w:t>
      </w:r>
      <w:r>
        <w:rPr>
          <w:rtl/>
        </w:rPr>
        <w:t xml:space="preserve">  </w:t>
      </w:r>
      <w:bookmarkEnd w:id="16587"/>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למשפחה שלו. על מה אתה מדבר?</w:t>
      </w:r>
    </w:p>
    <w:p w:rsidR="00D718D8" w:rsidRDefault="00D718D8" w:rsidP="00BF4755">
      <w:pPr>
        <w:rPr>
          <w:rtl/>
        </w:rPr>
      </w:pPr>
    </w:p>
    <w:p w:rsidR="00D718D8" w:rsidRDefault="00D718D8" w:rsidP="00BF4755">
      <w:pPr>
        <w:pStyle w:val="-"/>
        <w:keepNext/>
        <w:rPr>
          <w:rtl/>
        </w:rPr>
      </w:pPr>
      <w:bookmarkStart w:id="16588" w:name="ET_speakercontinue_6448_83"/>
      <w:r w:rsidRPr="002D2FAA">
        <w:rPr>
          <w:rStyle w:val="TagStyle"/>
          <w:rtl/>
        </w:rPr>
        <w:t xml:space="preserve"> &lt;&lt; דובר_המשך &gt;&gt; </w:t>
      </w:r>
      <w:r>
        <w:rPr>
          <w:rtl/>
        </w:rPr>
        <w:t>השר לשירותי דת מיכאל מלכיאלי:</w:t>
      </w:r>
      <w:r w:rsidRPr="002D2FAA">
        <w:rPr>
          <w:rStyle w:val="TagStyle"/>
          <w:rtl/>
        </w:rPr>
        <w:t xml:space="preserve"> &lt;&lt; דובר_המשך &gt;&gt;</w:t>
      </w:r>
      <w:r>
        <w:rPr>
          <w:rtl/>
        </w:rPr>
        <w:t xml:space="preserve">  </w:t>
      </w:r>
      <w:bookmarkEnd w:id="16588"/>
    </w:p>
    <w:p w:rsidR="00D718D8" w:rsidRDefault="00D718D8" w:rsidP="00B07973">
      <w:pPr>
        <w:rPr>
          <w:rtl/>
        </w:rPr>
      </w:pPr>
    </w:p>
    <w:p w:rsidR="00D718D8" w:rsidRDefault="00D718D8" w:rsidP="00BF4755">
      <w:pPr>
        <w:rPr>
          <w:rtl/>
        </w:rPr>
      </w:pPr>
      <w:bookmarkStart w:id="16589" w:name="_ETM_Q36_504000"/>
      <w:bookmarkEnd w:id="16589"/>
      <w:r>
        <w:rPr>
          <w:rFonts w:hint="cs"/>
          <w:rtl/>
        </w:rPr>
        <w:t xml:space="preserve">לא הבנתי. </w:t>
      </w:r>
    </w:p>
    <w:p w:rsidR="00D718D8" w:rsidRDefault="00D718D8" w:rsidP="00BF4755">
      <w:pPr>
        <w:rPr>
          <w:rtl/>
        </w:rPr>
      </w:pPr>
      <w:bookmarkStart w:id="16590" w:name="_ETM_Q36_508000"/>
      <w:bookmarkStart w:id="16591" w:name="_ETM_Q36_509000"/>
      <w:bookmarkEnd w:id="16590"/>
      <w:bookmarkEnd w:id="16591"/>
    </w:p>
    <w:p w:rsidR="00D718D8" w:rsidRDefault="00D718D8" w:rsidP="00BF4755">
      <w:pPr>
        <w:pStyle w:val="af5"/>
        <w:keepNext/>
        <w:rPr>
          <w:rtl/>
        </w:rPr>
      </w:pPr>
      <w:bookmarkStart w:id="16592" w:name="ET_interruption_6127_84"/>
      <w:r w:rsidRPr="002D2FAA">
        <w:rPr>
          <w:rStyle w:val="TagStyle"/>
          <w:rtl/>
        </w:rPr>
        <w:t xml:space="preserve"> &lt;&lt; קריאה &gt;&gt; </w:t>
      </w:r>
      <w:r>
        <w:rPr>
          <w:rtl/>
        </w:rPr>
        <w:t>ולדימיר בליאק (יש עתיד):</w:t>
      </w:r>
      <w:r w:rsidRPr="002D2FAA">
        <w:rPr>
          <w:rStyle w:val="TagStyle"/>
          <w:rtl/>
        </w:rPr>
        <w:t xml:space="preserve"> &lt;&lt; קריאה &gt;&gt;</w:t>
      </w:r>
      <w:r>
        <w:rPr>
          <w:rtl/>
        </w:rPr>
        <w:t xml:space="preserve">  </w:t>
      </w:r>
      <w:bookmarkEnd w:id="16592"/>
    </w:p>
    <w:p w:rsidR="00D718D8" w:rsidRDefault="00D718D8" w:rsidP="00B07973">
      <w:pPr>
        <w:rPr>
          <w:rtl/>
        </w:rPr>
      </w:pPr>
    </w:p>
    <w:p w:rsidR="00D718D8" w:rsidRDefault="00D718D8" w:rsidP="00B07973">
      <w:pPr>
        <w:rPr>
          <w:rtl/>
        </w:rPr>
      </w:pPr>
      <w:r>
        <w:rPr>
          <w:rFonts w:hint="cs"/>
          <w:rtl/>
        </w:rPr>
        <w:t xml:space="preserve">הוא לא מייצג את השקופים </w:t>
      </w:r>
      <w:r w:rsidR="00B07973">
        <w:rPr>
          <w:rFonts w:hint="cs"/>
          <w:rtl/>
        </w:rPr>
        <w:t>– – –</w:t>
      </w:r>
    </w:p>
    <w:p w:rsidR="00D718D8" w:rsidRDefault="00D718D8" w:rsidP="00BF4755">
      <w:pPr>
        <w:rPr>
          <w:rtl/>
        </w:rPr>
      </w:pPr>
      <w:bookmarkStart w:id="16593" w:name="_ETM_Q36_506000"/>
      <w:bookmarkEnd w:id="16593"/>
    </w:p>
    <w:p w:rsidR="00D718D8" w:rsidRDefault="00D718D8" w:rsidP="00BF4755">
      <w:pPr>
        <w:pStyle w:val="af5"/>
        <w:keepNext/>
        <w:rPr>
          <w:rtl/>
        </w:rPr>
      </w:pPr>
      <w:bookmarkStart w:id="16594" w:name="ET_interruption_5787_85"/>
      <w:r w:rsidRPr="002D2FAA">
        <w:rPr>
          <w:rStyle w:val="TagStyle"/>
          <w:rtl/>
        </w:rPr>
        <w:t xml:space="preserve"> &lt;&lt; קריאה &gt;&gt; </w:t>
      </w:r>
      <w:r>
        <w:rPr>
          <w:rtl/>
        </w:rPr>
        <w:t>יוראי להב הרצנו (יש עתיד):</w:t>
      </w:r>
      <w:r w:rsidRPr="002D2FAA">
        <w:rPr>
          <w:rStyle w:val="TagStyle"/>
          <w:rtl/>
        </w:rPr>
        <w:t xml:space="preserve"> &lt;&lt; קריאה &gt;&gt;</w:t>
      </w:r>
      <w:r>
        <w:rPr>
          <w:rtl/>
        </w:rPr>
        <w:t xml:space="preserve">  </w:t>
      </w:r>
      <w:bookmarkEnd w:id="16594"/>
    </w:p>
    <w:p w:rsidR="00D718D8" w:rsidRDefault="00D718D8" w:rsidP="00B07973">
      <w:pPr>
        <w:rPr>
          <w:rtl/>
        </w:rPr>
      </w:pPr>
    </w:p>
    <w:p w:rsidR="00D718D8" w:rsidRDefault="00D718D8" w:rsidP="00B07973">
      <w:pPr>
        <w:rPr>
          <w:rtl/>
        </w:rPr>
      </w:pPr>
      <w:r>
        <w:rPr>
          <w:rFonts w:hint="cs"/>
          <w:rtl/>
        </w:rPr>
        <w:t xml:space="preserve">אני אומר, במקום חוק דרעי </w:t>
      </w:r>
      <w:bookmarkStart w:id="16595" w:name="_ETM_Q36_510000"/>
      <w:bookmarkEnd w:id="16595"/>
      <w:r>
        <w:rPr>
          <w:rFonts w:hint="cs"/>
          <w:rtl/>
        </w:rPr>
        <w:t xml:space="preserve">1, במקום חוק דרעי 2 וחוק טבריה וחוק המתנות </w:t>
      </w:r>
      <w:r w:rsidR="00B07973">
        <w:rPr>
          <w:rFonts w:hint="cs"/>
          <w:rtl/>
        </w:rPr>
        <w:t>– – –</w:t>
      </w:r>
    </w:p>
    <w:p w:rsidR="00D718D8" w:rsidRDefault="00D718D8" w:rsidP="00BF4755">
      <w:pPr>
        <w:rPr>
          <w:rtl/>
        </w:rPr>
      </w:pPr>
    </w:p>
    <w:p w:rsidR="00D718D8" w:rsidRDefault="00D718D8" w:rsidP="00BF4755">
      <w:pPr>
        <w:pStyle w:val="-"/>
        <w:keepNext/>
        <w:rPr>
          <w:rtl/>
        </w:rPr>
      </w:pPr>
      <w:bookmarkStart w:id="16596" w:name="ET_speakercontinue_6448_86"/>
      <w:r w:rsidRPr="002D2FAA">
        <w:rPr>
          <w:rStyle w:val="TagStyle"/>
          <w:rtl/>
        </w:rPr>
        <w:t xml:space="preserve"> &lt;&lt; דובר_המשך &gt;&gt; </w:t>
      </w:r>
      <w:r>
        <w:rPr>
          <w:rtl/>
        </w:rPr>
        <w:t>השר לשירותי דת מיכאל מלכיאלי:</w:t>
      </w:r>
      <w:r w:rsidRPr="002D2FAA">
        <w:rPr>
          <w:rStyle w:val="TagStyle"/>
          <w:rtl/>
        </w:rPr>
        <w:t xml:space="preserve"> &lt;&lt; דובר_המשך &gt;&gt;</w:t>
      </w:r>
      <w:r>
        <w:rPr>
          <w:rtl/>
        </w:rPr>
        <w:t xml:space="preserve">  </w:t>
      </w:r>
      <w:bookmarkEnd w:id="16596"/>
    </w:p>
    <w:p w:rsidR="00D718D8" w:rsidRDefault="00D718D8" w:rsidP="00B07973">
      <w:pPr>
        <w:rPr>
          <w:rtl/>
        </w:rPr>
      </w:pPr>
    </w:p>
    <w:p w:rsidR="00D718D8" w:rsidRPr="002D2FAA" w:rsidRDefault="00D718D8" w:rsidP="00BF4755">
      <w:pPr>
        <w:rPr>
          <w:rtl/>
        </w:rPr>
      </w:pPr>
      <w:bookmarkStart w:id="16597" w:name="_ETM_Q36_512000"/>
      <w:bookmarkEnd w:id="16597"/>
      <w:r>
        <w:rPr>
          <w:rFonts w:hint="cs"/>
          <w:rtl/>
        </w:rPr>
        <w:t xml:space="preserve">מי שדאג לכרטיסי מזון </w:t>
      </w:r>
      <w:bookmarkStart w:id="16598" w:name="_ETM_Q36_515000"/>
      <w:bookmarkEnd w:id="16598"/>
      <w:r>
        <w:rPr>
          <w:rFonts w:hint="cs"/>
          <w:rtl/>
        </w:rPr>
        <w:t>לאנשים חלשים הוא אריה דרעי, לא אף אחד אחר.</w:t>
      </w:r>
      <w:bookmarkStart w:id="16599" w:name="_ETM_Q36_520000"/>
      <w:bookmarkEnd w:id="16599"/>
      <w:r>
        <w:rPr>
          <w:rFonts w:hint="cs"/>
          <w:rtl/>
        </w:rPr>
        <w:t xml:space="preserve"> ואנחנו גאים בזה.</w:t>
      </w:r>
    </w:p>
    <w:p w:rsidR="00D718D8" w:rsidRDefault="00D718D8" w:rsidP="00BF4755">
      <w:pPr>
        <w:rPr>
          <w:rtl/>
        </w:rPr>
      </w:pPr>
      <w:bookmarkStart w:id="16600" w:name="_ETM_Q36_519000"/>
      <w:bookmarkEnd w:id="16600"/>
    </w:p>
    <w:p w:rsidR="00D718D8" w:rsidRDefault="00D718D8" w:rsidP="00BF4755">
      <w:pPr>
        <w:pStyle w:val="af5"/>
        <w:keepNext/>
        <w:rPr>
          <w:rtl/>
        </w:rPr>
      </w:pPr>
      <w:bookmarkStart w:id="16601" w:name="ET_interruption_5787_87"/>
      <w:r w:rsidRPr="002D2FAA">
        <w:rPr>
          <w:rStyle w:val="TagStyle"/>
          <w:rtl/>
        </w:rPr>
        <w:t xml:space="preserve"> &lt;&lt; קריאה &gt;&gt; </w:t>
      </w:r>
      <w:r>
        <w:rPr>
          <w:rtl/>
        </w:rPr>
        <w:t>יוראי להב הרצנו (יש עתיד):</w:t>
      </w:r>
      <w:r w:rsidRPr="002D2FAA">
        <w:rPr>
          <w:rStyle w:val="TagStyle"/>
          <w:rtl/>
        </w:rPr>
        <w:t xml:space="preserve"> &lt;&lt; קריאה &gt;&gt;</w:t>
      </w:r>
      <w:r>
        <w:rPr>
          <w:rtl/>
        </w:rPr>
        <w:t xml:space="preserve">  </w:t>
      </w:r>
      <w:bookmarkEnd w:id="16601"/>
    </w:p>
    <w:p w:rsidR="00D718D8" w:rsidRDefault="00D718D8" w:rsidP="00B07973">
      <w:pPr>
        <w:rPr>
          <w:rtl/>
        </w:rPr>
      </w:pPr>
    </w:p>
    <w:p w:rsidR="00D718D8" w:rsidRDefault="00D718D8" w:rsidP="00414534">
      <w:pPr>
        <w:rPr>
          <w:rtl/>
        </w:rPr>
      </w:pPr>
      <w:bookmarkStart w:id="16602" w:name="_ETM_Q36_517000"/>
      <w:bookmarkEnd w:id="16602"/>
      <w:r>
        <w:rPr>
          <w:rFonts w:hint="cs"/>
          <w:rtl/>
        </w:rPr>
        <w:t>במקום חוק המתנות, תדאגו לחלשים</w:t>
      </w:r>
      <w:r w:rsidR="00414534">
        <w:rPr>
          <w:rFonts w:hint="cs"/>
          <w:rtl/>
        </w:rPr>
        <w:t>,</w:t>
      </w:r>
      <w:r>
        <w:rPr>
          <w:rFonts w:hint="cs"/>
          <w:rtl/>
        </w:rPr>
        <w:t xml:space="preserve"> לפרנסה שלהם.</w:t>
      </w:r>
    </w:p>
    <w:p w:rsidR="00D718D8" w:rsidRDefault="00D718D8" w:rsidP="00BF4755">
      <w:pPr>
        <w:rPr>
          <w:rtl/>
        </w:rPr>
      </w:pPr>
    </w:p>
    <w:p w:rsidR="00D718D8" w:rsidRDefault="00D718D8" w:rsidP="00BF4755">
      <w:pPr>
        <w:pStyle w:val="-"/>
        <w:keepNext/>
        <w:rPr>
          <w:rtl/>
        </w:rPr>
      </w:pPr>
      <w:bookmarkStart w:id="16603" w:name="ET_speakercontinue_6448_88"/>
      <w:r w:rsidRPr="002D2FAA">
        <w:rPr>
          <w:rStyle w:val="TagStyle"/>
          <w:rtl/>
        </w:rPr>
        <w:t xml:space="preserve"> &lt;&lt; דובר_המשך &gt;&gt; </w:t>
      </w:r>
      <w:r>
        <w:rPr>
          <w:rtl/>
        </w:rPr>
        <w:t>השר לשירותי דת מיכאל מלכיאלי:</w:t>
      </w:r>
      <w:r w:rsidRPr="002D2FAA">
        <w:rPr>
          <w:rStyle w:val="TagStyle"/>
          <w:rtl/>
        </w:rPr>
        <w:t xml:space="preserve"> &lt;&lt; דובר_המשך &gt;&gt;</w:t>
      </w:r>
      <w:r>
        <w:rPr>
          <w:rtl/>
        </w:rPr>
        <w:t xml:space="preserve">  </w:t>
      </w:r>
      <w:bookmarkEnd w:id="16603"/>
    </w:p>
    <w:p w:rsidR="00D718D8" w:rsidRDefault="00D718D8" w:rsidP="00B07973">
      <w:pPr>
        <w:rPr>
          <w:rtl/>
        </w:rPr>
      </w:pPr>
    </w:p>
    <w:p w:rsidR="00D718D8" w:rsidRDefault="00D718D8" w:rsidP="00BF4755">
      <w:pPr>
        <w:rPr>
          <w:rtl/>
        </w:rPr>
      </w:pPr>
      <w:bookmarkStart w:id="16604" w:name="_ETM_Q36_518000"/>
      <w:bookmarkEnd w:id="16604"/>
      <w:r>
        <w:rPr>
          <w:rFonts w:hint="cs"/>
          <w:rtl/>
        </w:rPr>
        <w:t xml:space="preserve">מה אתה </w:t>
      </w:r>
      <w:bookmarkStart w:id="16605" w:name="_ETM_Q36_522000"/>
      <w:bookmarkEnd w:id="16605"/>
      <w:r>
        <w:rPr>
          <w:rFonts w:hint="cs"/>
          <w:rtl/>
        </w:rPr>
        <w:t>צועק? לא הבנתי. מה אתה צועק?</w:t>
      </w:r>
    </w:p>
    <w:p w:rsidR="00D718D8" w:rsidRDefault="00D718D8" w:rsidP="00BF4755">
      <w:pPr>
        <w:rPr>
          <w:rtl/>
        </w:rPr>
      </w:pPr>
    </w:p>
    <w:p w:rsidR="00D718D8" w:rsidRDefault="00D718D8" w:rsidP="00BF4755">
      <w:pPr>
        <w:pStyle w:val="af5"/>
        <w:keepNext/>
        <w:rPr>
          <w:rtl/>
        </w:rPr>
      </w:pPr>
      <w:bookmarkStart w:id="16606" w:name="ET_interruption_5787_89"/>
      <w:r w:rsidRPr="00946684">
        <w:rPr>
          <w:rStyle w:val="TagStyle"/>
          <w:rtl/>
        </w:rPr>
        <w:t xml:space="preserve"> &lt;&lt; קריאה &gt;&gt; </w:t>
      </w:r>
      <w:r>
        <w:rPr>
          <w:rtl/>
        </w:rPr>
        <w:t>יוראי להב הרצנו (יש עתיד):</w:t>
      </w:r>
      <w:r w:rsidRPr="00946684">
        <w:rPr>
          <w:rStyle w:val="TagStyle"/>
          <w:rtl/>
        </w:rPr>
        <w:t xml:space="preserve"> &lt;&lt; קריאה &gt;&gt;</w:t>
      </w:r>
      <w:r>
        <w:rPr>
          <w:rtl/>
        </w:rPr>
        <w:t xml:space="preserve">  </w:t>
      </w:r>
      <w:bookmarkEnd w:id="16606"/>
    </w:p>
    <w:p w:rsidR="00D718D8" w:rsidRDefault="00D718D8" w:rsidP="00B07973">
      <w:pPr>
        <w:rPr>
          <w:rtl/>
        </w:rPr>
      </w:pPr>
    </w:p>
    <w:p w:rsidR="00D718D8" w:rsidRDefault="00D718D8" w:rsidP="00BF4755">
      <w:pPr>
        <w:rPr>
          <w:rtl/>
        </w:rPr>
      </w:pPr>
      <w:bookmarkStart w:id="16607" w:name="_ETM_Q36_525000"/>
      <w:bookmarkEnd w:id="16607"/>
      <w:r>
        <w:rPr>
          <w:rFonts w:hint="cs"/>
          <w:rtl/>
        </w:rPr>
        <w:t>אתה מפנה אותי ללא תגנוב?</w:t>
      </w:r>
    </w:p>
    <w:p w:rsidR="00D718D8" w:rsidRDefault="00D718D8" w:rsidP="00BF4755">
      <w:pPr>
        <w:rPr>
          <w:rtl/>
        </w:rPr>
      </w:pPr>
      <w:bookmarkStart w:id="16608" w:name="_ETM_Q36_528000"/>
      <w:bookmarkEnd w:id="16608"/>
    </w:p>
    <w:p w:rsidR="00D718D8" w:rsidRDefault="00D718D8" w:rsidP="00BF4755">
      <w:pPr>
        <w:pStyle w:val="-"/>
        <w:keepNext/>
        <w:rPr>
          <w:rtl/>
        </w:rPr>
      </w:pPr>
      <w:bookmarkStart w:id="16609" w:name="ET_speakercontinue_6448_90"/>
      <w:r w:rsidRPr="00946684">
        <w:rPr>
          <w:rStyle w:val="TagStyle"/>
          <w:rtl/>
        </w:rPr>
        <w:t xml:space="preserve"> &lt;&lt; דובר_המשך &gt;&gt; </w:t>
      </w:r>
      <w:r>
        <w:rPr>
          <w:rtl/>
        </w:rPr>
        <w:t>השר לשירותי דת מיכאל מלכיאלי:</w:t>
      </w:r>
      <w:r w:rsidRPr="00946684">
        <w:rPr>
          <w:rStyle w:val="TagStyle"/>
          <w:rtl/>
        </w:rPr>
        <w:t xml:space="preserve"> &lt;&lt; דובר_המשך &gt;&gt;</w:t>
      </w:r>
      <w:r>
        <w:rPr>
          <w:rtl/>
        </w:rPr>
        <w:t xml:space="preserve">  </w:t>
      </w:r>
      <w:bookmarkEnd w:id="16609"/>
    </w:p>
    <w:p w:rsidR="00D718D8" w:rsidRDefault="00D718D8" w:rsidP="00B07973">
      <w:pPr>
        <w:rPr>
          <w:rtl/>
        </w:rPr>
      </w:pPr>
    </w:p>
    <w:p w:rsidR="00D718D8" w:rsidRDefault="00D718D8" w:rsidP="00FF37A3">
      <w:pPr>
        <w:rPr>
          <w:rtl/>
        </w:rPr>
      </w:pPr>
      <w:r>
        <w:rPr>
          <w:rFonts w:hint="cs"/>
          <w:rtl/>
        </w:rPr>
        <w:t>לא</w:t>
      </w:r>
      <w:r w:rsidR="00414534">
        <w:rPr>
          <w:rFonts w:hint="cs"/>
          <w:rtl/>
        </w:rPr>
        <w:t>,</w:t>
      </w:r>
      <w:r>
        <w:rPr>
          <w:rFonts w:hint="cs"/>
          <w:rtl/>
        </w:rPr>
        <w:t xml:space="preserve"> </w:t>
      </w:r>
      <w:bookmarkStart w:id="16610" w:name="_ETM_Q36_526000"/>
      <w:bookmarkEnd w:id="16610"/>
      <w:r>
        <w:rPr>
          <w:rFonts w:hint="cs"/>
          <w:rtl/>
        </w:rPr>
        <w:t xml:space="preserve">שנייה. אתה שאלת אותי אם אני מכיר את </w:t>
      </w:r>
      <w:bookmarkStart w:id="16611" w:name="_ETM_Q36_527000"/>
      <w:bookmarkEnd w:id="16611"/>
      <w:r>
        <w:rPr>
          <w:rFonts w:hint="cs"/>
          <w:rtl/>
        </w:rPr>
        <w:t xml:space="preserve">זה </w:t>
      </w:r>
      <w:r w:rsidR="00FF37A3">
        <w:rPr>
          <w:rFonts w:hint="eastAsia"/>
          <w:rtl/>
        </w:rPr>
        <w:t xml:space="preserve">– </w:t>
      </w:r>
      <w:r>
        <w:rPr>
          <w:rFonts w:hint="cs"/>
          <w:rtl/>
        </w:rPr>
        <w:t>אמרתי לך</w:t>
      </w:r>
      <w:r w:rsidR="00FF37A3">
        <w:rPr>
          <w:rFonts w:hint="cs"/>
          <w:rtl/>
        </w:rPr>
        <w:t>:</w:t>
      </w:r>
      <w:r>
        <w:rPr>
          <w:rFonts w:hint="cs"/>
          <w:rtl/>
        </w:rPr>
        <w:t xml:space="preserve"> זה מופיע בתוך עשרת הדיברות. שאלת </w:t>
      </w:r>
      <w:bookmarkStart w:id="16612" w:name="_ETM_Q36_531000"/>
      <w:bookmarkEnd w:id="16612"/>
      <w:r>
        <w:rPr>
          <w:rFonts w:hint="cs"/>
          <w:rtl/>
        </w:rPr>
        <w:t xml:space="preserve">ועניתי לך. </w:t>
      </w:r>
    </w:p>
    <w:p w:rsidR="00D718D8" w:rsidRDefault="00D718D8" w:rsidP="00BF4755">
      <w:pPr>
        <w:rPr>
          <w:rtl/>
        </w:rPr>
      </w:pPr>
      <w:bookmarkStart w:id="16613" w:name="_ETM_Q36_532000"/>
      <w:bookmarkEnd w:id="16613"/>
    </w:p>
    <w:p w:rsidR="00D718D8" w:rsidRDefault="00D718D8" w:rsidP="00BF4755">
      <w:pPr>
        <w:pStyle w:val="af5"/>
        <w:keepNext/>
        <w:rPr>
          <w:rtl/>
        </w:rPr>
      </w:pPr>
      <w:bookmarkStart w:id="16614" w:name="ET_interruption_6527_91"/>
      <w:r w:rsidRPr="00946684">
        <w:rPr>
          <w:rStyle w:val="TagStyle"/>
          <w:rtl/>
        </w:rPr>
        <w:t xml:space="preserve"> &lt;&lt; קריאה &gt;&gt; </w:t>
      </w:r>
      <w:r>
        <w:rPr>
          <w:rtl/>
        </w:rPr>
        <w:t>צגה מלקו (הליכוד):</w:t>
      </w:r>
      <w:r w:rsidRPr="00946684">
        <w:rPr>
          <w:rStyle w:val="TagStyle"/>
          <w:rtl/>
        </w:rPr>
        <w:t xml:space="preserve"> &lt;&lt; קריאה &gt;&gt;</w:t>
      </w:r>
      <w:r>
        <w:rPr>
          <w:rtl/>
        </w:rPr>
        <w:t xml:space="preserve">  </w:t>
      </w:r>
      <w:bookmarkEnd w:id="16614"/>
    </w:p>
    <w:p w:rsidR="00D718D8" w:rsidRDefault="00D718D8" w:rsidP="00B07973">
      <w:pPr>
        <w:rPr>
          <w:rtl/>
        </w:rPr>
      </w:pPr>
    </w:p>
    <w:p w:rsidR="00D718D8" w:rsidRDefault="00D718D8" w:rsidP="00BF4755">
      <w:pPr>
        <w:rPr>
          <w:rtl/>
        </w:rPr>
      </w:pPr>
      <w:bookmarkStart w:id="16615" w:name="_ETM_Q36_537000"/>
      <w:bookmarkEnd w:id="16615"/>
      <w:r w:rsidRPr="00F75694">
        <w:rPr>
          <w:rFonts w:hint="cs"/>
          <w:rtl/>
        </w:rPr>
        <w:t>אדוני השר, אני רוצה משהו.</w:t>
      </w:r>
    </w:p>
    <w:p w:rsidR="00D718D8" w:rsidRDefault="00D718D8" w:rsidP="00BF4755">
      <w:pPr>
        <w:rPr>
          <w:rtl/>
        </w:rPr>
      </w:pPr>
    </w:p>
    <w:p w:rsidR="00D718D8" w:rsidRDefault="00D718D8" w:rsidP="00BF4755">
      <w:pPr>
        <w:pStyle w:val="af5"/>
        <w:keepNext/>
        <w:rPr>
          <w:rtl/>
        </w:rPr>
      </w:pPr>
      <w:bookmarkStart w:id="16616" w:name="_ETM_Q36_534000"/>
      <w:bookmarkStart w:id="16617" w:name="ET_interruption_6527_93"/>
      <w:bookmarkEnd w:id="16616"/>
      <w:r w:rsidRPr="00946684">
        <w:rPr>
          <w:rStyle w:val="TagStyle"/>
          <w:rtl/>
        </w:rPr>
        <w:t xml:space="preserve"> &lt;&lt; קריאה &gt;&gt; </w:t>
      </w:r>
      <w:r>
        <w:rPr>
          <w:rtl/>
        </w:rPr>
        <w:t>צגה מלקו (הליכוד):</w:t>
      </w:r>
      <w:r w:rsidRPr="00946684">
        <w:rPr>
          <w:rStyle w:val="TagStyle"/>
          <w:rtl/>
        </w:rPr>
        <w:t xml:space="preserve"> &lt;&lt; קריאה &gt;&gt;</w:t>
      </w:r>
      <w:r>
        <w:rPr>
          <w:rtl/>
        </w:rPr>
        <w:t xml:space="preserve">  </w:t>
      </w:r>
      <w:bookmarkEnd w:id="16617"/>
    </w:p>
    <w:p w:rsidR="00D718D8" w:rsidRDefault="00D718D8" w:rsidP="00B07973">
      <w:pPr>
        <w:rPr>
          <w:rtl/>
        </w:rPr>
      </w:pPr>
    </w:p>
    <w:p w:rsidR="00D718D8" w:rsidRDefault="00D718D8" w:rsidP="00BF4755">
      <w:pPr>
        <w:rPr>
          <w:rtl/>
        </w:rPr>
      </w:pPr>
      <w:bookmarkStart w:id="16618" w:name="_ETM_Q36_538000"/>
      <w:bookmarkEnd w:id="16618"/>
      <w:r>
        <w:rPr>
          <w:rFonts w:hint="cs"/>
          <w:rtl/>
        </w:rPr>
        <w:t xml:space="preserve">אם לא היו </w:t>
      </w:r>
      <w:bookmarkStart w:id="16619" w:name="_ETM_Q36_536000"/>
      <w:bookmarkEnd w:id="16619"/>
      <w:r>
        <w:rPr>
          <w:rFonts w:hint="cs"/>
          <w:rtl/>
        </w:rPr>
        <w:t xml:space="preserve">שני רבנים ראשיים ב-1973, הרב עובדיה לא </w:t>
      </w:r>
      <w:bookmarkStart w:id="16620" w:name="_ETM_Q36_539000"/>
      <w:bookmarkEnd w:id="16620"/>
      <w:r>
        <w:rPr>
          <w:rFonts w:hint="cs"/>
          <w:rtl/>
        </w:rPr>
        <w:t>היה פוסק, ואני לא הייתי פה. אני לא הייתי פה.</w:t>
      </w:r>
    </w:p>
    <w:p w:rsidR="00D718D8" w:rsidRDefault="00D718D8" w:rsidP="00BF4755">
      <w:pPr>
        <w:rPr>
          <w:rtl/>
        </w:rPr>
      </w:pPr>
      <w:bookmarkStart w:id="16621" w:name="_ETM_Q36_541000"/>
      <w:bookmarkEnd w:id="16621"/>
    </w:p>
    <w:p w:rsidR="00D718D8" w:rsidRDefault="00D718D8" w:rsidP="00BF4755">
      <w:pPr>
        <w:pStyle w:val="af5"/>
        <w:keepNext/>
        <w:rPr>
          <w:rtl/>
        </w:rPr>
      </w:pPr>
      <w:bookmarkStart w:id="16622" w:name="ET_interruption_5109_94"/>
      <w:r w:rsidRPr="00946684">
        <w:rPr>
          <w:rStyle w:val="TagStyle"/>
          <w:rtl/>
        </w:rPr>
        <w:t xml:space="preserve"> &lt;&lt; קריאה &gt;&gt; </w:t>
      </w:r>
      <w:r>
        <w:rPr>
          <w:rtl/>
        </w:rPr>
        <w:t>אלעזר שטרן (יש עתיד):</w:t>
      </w:r>
      <w:r w:rsidRPr="00946684">
        <w:rPr>
          <w:rStyle w:val="TagStyle"/>
          <w:rtl/>
        </w:rPr>
        <w:t xml:space="preserve"> &lt;&lt; קריאה &gt;&gt;</w:t>
      </w:r>
      <w:r>
        <w:rPr>
          <w:rtl/>
        </w:rPr>
        <w:t xml:space="preserve">  </w:t>
      </w:r>
      <w:bookmarkEnd w:id="16622"/>
    </w:p>
    <w:p w:rsidR="00D718D8" w:rsidRDefault="00D718D8" w:rsidP="00B07973">
      <w:pPr>
        <w:rPr>
          <w:rtl/>
        </w:rPr>
      </w:pPr>
    </w:p>
    <w:p w:rsidR="00D718D8" w:rsidRDefault="00D718D8" w:rsidP="00BF4755">
      <w:pPr>
        <w:rPr>
          <w:rtl/>
        </w:rPr>
      </w:pPr>
      <w:r>
        <w:rPr>
          <w:rFonts w:hint="cs"/>
          <w:rtl/>
        </w:rPr>
        <w:t>למה? למה? היה הרב גורן.</w:t>
      </w:r>
    </w:p>
    <w:p w:rsidR="00D718D8" w:rsidRDefault="00D718D8" w:rsidP="00BF4755">
      <w:pPr>
        <w:rPr>
          <w:rtl/>
        </w:rPr>
      </w:pPr>
      <w:bookmarkStart w:id="16623" w:name="_ETM_Q36_543000"/>
      <w:bookmarkEnd w:id="16623"/>
    </w:p>
    <w:p w:rsidR="00D718D8" w:rsidRDefault="00D718D8" w:rsidP="00BF4755">
      <w:pPr>
        <w:pStyle w:val="-"/>
        <w:keepNext/>
        <w:rPr>
          <w:rtl/>
        </w:rPr>
      </w:pPr>
      <w:bookmarkStart w:id="16624" w:name="ET_speakercontinue_6448_95"/>
      <w:r w:rsidRPr="00946684">
        <w:rPr>
          <w:rStyle w:val="TagStyle"/>
          <w:rtl/>
        </w:rPr>
        <w:t xml:space="preserve"> &lt;&lt; דובר_המשך &gt;&gt; </w:t>
      </w:r>
      <w:r>
        <w:rPr>
          <w:rtl/>
        </w:rPr>
        <w:t>השר לשירותי דת מיכאל מלכיאלי:</w:t>
      </w:r>
      <w:r w:rsidRPr="00946684">
        <w:rPr>
          <w:rStyle w:val="TagStyle"/>
          <w:rtl/>
        </w:rPr>
        <w:t xml:space="preserve"> &lt;&lt; דובר_המשך &gt;&gt;</w:t>
      </w:r>
      <w:r>
        <w:rPr>
          <w:rtl/>
        </w:rPr>
        <w:t xml:space="preserve">  </w:t>
      </w:r>
      <w:bookmarkEnd w:id="16624"/>
    </w:p>
    <w:p w:rsidR="00D718D8" w:rsidRDefault="00D718D8" w:rsidP="00B07973">
      <w:pPr>
        <w:rPr>
          <w:rtl/>
        </w:rPr>
      </w:pPr>
    </w:p>
    <w:p w:rsidR="00D718D8" w:rsidRDefault="00D718D8" w:rsidP="00BF4755">
      <w:pPr>
        <w:rPr>
          <w:rtl/>
        </w:rPr>
      </w:pPr>
      <w:bookmarkStart w:id="16625" w:name="_ETM_Q36_545000"/>
      <w:bookmarkEnd w:id="16625"/>
      <w:r>
        <w:rPr>
          <w:rFonts w:hint="cs"/>
          <w:rtl/>
        </w:rPr>
        <w:t>שקט. הלו, הלו, להקשיב, להקשיב, להקשיב.</w:t>
      </w:r>
    </w:p>
    <w:p w:rsidR="00D718D8" w:rsidRDefault="00D718D8" w:rsidP="00BF4755">
      <w:pPr>
        <w:rPr>
          <w:rtl/>
        </w:rPr>
      </w:pPr>
    </w:p>
    <w:p w:rsidR="00D718D8" w:rsidRDefault="00D718D8" w:rsidP="00BF4755">
      <w:pPr>
        <w:pStyle w:val="af6"/>
        <w:keepNext/>
        <w:rPr>
          <w:rtl/>
        </w:rPr>
      </w:pPr>
      <w:bookmarkStart w:id="16626" w:name="ET_yor_6129_96"/>
      <w:r w:rsidRPr="00946684">
        <w:rPr>
          <w:rStyle w:val="TagStyle"/>
          <w:rtl/>
        </w:rPr>
        <w:t xml:space="preserve"> &lt;&lt; יור &gt;&gt; </w:t>
      </w:r>
      <w:r>
        <w:rPr>
          <w:rtl/>
        </w:rPr>
        <w:t>היו"ר ישראל אייכלר:</w:t>
      </w:r>
      <w:r w:rsidRPr="00946684">
        <w:rPr>
          <w:rStyle w:val="TagStyle"/>
          <w:rtl/>
        </w:rPr>
        <w:t xml:space="preserve"> &lt;&lt; יור &gt;&gt;</w:t>
      </w:r>
      <w:r>
        <w:rPr>
          <w:rtl/>
        </w:rPr>
        <w:t xml:space="preserve">  </w:t>
      </w:r>
      <w:bookmarkEnd w:id="16626"/>
    </w:p>
    <w:p w:rsidR="00D718D8" w:rsidRDefault="00D718D8" w:rsidP="00B07973">
      <w:pPr>
        <w:rPr>
          <w:rtl/>
        </w:rPr>
      </w:pPr>
    </w:p>
    <w:p w:rsidR="00D718D8" w:rsidRDefault="00D718D8" w:rsidP="00BF4755">
      <w:pPr>
        <w:rPr>
          <w:rtl/>
        </w:rPr>
      </w:pPr>
      <w:r>
        <w:rPr>
          <w:rFonts w:hint="cs"/>
          <w:rtl/>
        </w:rPr>
        <w:t>אל תפריע לה. היא רוצה להגיד משהו.</w:t>
      </w:r>
    </w:p>
    <w:p w:rsidR="00D718D8" w:rsidRDefault="00D718D8" w:rsidP="00BF4755">
      <w:pPr>
        <w:rPr>
          <w:rtl/>
        </w:rPr>
      </w:pPr>
      <w:bookmarkStart w:id="16627" w:name="_ETM_Q36_547000"/>
      <w:bookmarkEnd w:id="16627"/>
    </w:p>
    <w:p w:rsidR="00D718D8" w:rsidRDefault="00D718D8" w:rsidP="00BF4755">
      <w:pPr>
        <w:pStyle w:val="af5"/>
        <w:keepNext/>
        <w:rPr>
          <w:rtl/>
        </w:rPr>
      </w:pPr>
      <w:bookmarkStart w:id="16628" w:name="ET_interruption_6527_97"/>
      <w:r w:rsidRPr="00946684">
        <w:rPr>
          <w:rStyle w:val="TagStyle"/>
          <w:rtl/>
        </w:rPr>
        <w:t xml:space="preserve"> &lt;&lt; קריאה &gt;&gt; </w:t>
      </w:r>
      <w:r>
        <w:rPr>
          <w:rtl/>
        </w:rPr>
        <w:t>צגה מלקו (הליכוד):</w:t>
      </w:r>
      <w:r w:rsidRPr="00946684">
        <w:rPr>
          <w:rStyle w:val="TagStyle"/>
          <w:rtl/>
        </w:rPr>
        <w:t xml:space="preserve"> &lt;&lt; קריאה &gt;&gt;</w:t>
      </w:r>
      <w:r>
        <w:rPr>
          <w:rtl/>
        </w:rPr>
        <w:t xml:space="preserve">  </w:t>
      </w:r>
      <w:bookmarkEnd w:id="16628"/>
    </w:p>
    <w:p w:rsidR="00D718D8" w:rsidRDefault="00D718D8" w:rsidP="00B07973">
      <w:pPr>
        <w:rPr>
          <w:rtl/>
        </w:rPr>
      </w:pPr>
    </w:p>
    <w:p w:rsidR="00D718D8" w:rsidRDefault="00D718D8" w:rsidP="00BF4755">
      <w:pPr>
        <w:rPr>
          <w:rtl/>
        </w:rPr>
      </w:pPr>
      <w:r>
        <w:rPr>
          <w:rFonts w:hint="cs"/>
          <w:rtl/>
        </w:rPr>
        <w:t xml:space="preserve">כל יוצאי אתיופיה </w:t>
      </w:r>
      <w:r w:rsidR="00414534">
        <w:rPr>
          <w:rFonts w:hint="eastAsia"/>
          <w:rtl/>
        </w:rPr>
        <w:t xml:space="preserve">– </w:t>
      </w:r>
      <w:r>
        <w:rPr>
          <w:rFonts w:hint="cs"/>
          <w:rtl/>
        </w:rPr>
        <w:t xml:space="preserve">לא היינו </w:t>
      </w:r>
      <w:bookmarkStart w:id="16629" w:name="_ETM_Q36_546000"/>
      <w:bookmarkEnd w:id="16629"/>
      <w:r>
        <w:rPr>
          <w:rFonts w:hint="cs"/>
          <w:rtl/>
        </w:rPr>
        <w:t>פה.</w:t>
      </w:r>
    </w:p>
    <w:p w:rsidR="00D718D8" w:rsidRDefault="00D718D8" w:rsidP="00BF4755">
      <w:pPr>
        <w:rPr>
          <w:rtl/>
        </w:rPr>
      </w:pPr>
    </w:p>
    <w:p w:rsidR="00D718D8" w:rsidRDefault="00D718D8" w:rsidP="00BF4755">
      <w:pPr>
        <w:pStyle w:val="-"/>
        <w:keepNext/>
        <w:rPr>
          <w:rtl/>
        </w:rPr>
      </w:pPr>
      <w:bookmarkStart w:id="16630" w:name="_ETM_Q36_548000"/>
      <w:bookmarkEnd w:id="16630"/>
      <w:r w:rsidRPr="00946684">
        <w:rPr>
          <w:rStyle w:val="TagStyle"/>
          <w:rtl/>
        </w:rPr>
        <w:t xml:space="preserve">&lt;&lt; דובר_המשך &gt;&gt; </w:t>
      </w:r>
      <w:r>
        <w:rPr>
          <w:rtl/>
        </w:rPr>
        <w:t>השר לשירותי דת מיכאל מלכיאלי:</w:t>
      </w:r>
      <w:r w:rsidRPr="00946684">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16631" w:name="_ETM_Q36_544000"/>
      <w:bookmarkEnd w:id="16631"/>
      <w:r>
        <w:rPr>
          <w:rFonts w:hint="cs"/>
          <w:rtl/>
        </w:rPr>
        <w:t>שווה להקשיב. שווה להקשיב.</w:t>
      </w:r>
    </w:p>
    <w:p w:rsidR="00D718D8" w:rsidRDefault="00D718D8" w:rsidP="00BF4755">
      <w:pPr>
        <w:rPr>
          <w:rtl/>
        </w:rPr>
      </w:pPr>
      <w:bookmarkStart w:id="16632" w:name="_ETM_Q36_549000"/>
      <w:bookmarkEnd w:id="16632"/>
    </w:p>
    <w:p w:rsidR="00D718D8" w:rsidRDefault="00D718D8" w:rsidP="00BF4755">
      <w:pPr>
        <w:pStyle w:val="af6"/>
        <w:keepNext/>
        <w:rPr>
          <w:rtl/>
        </w:rPr>
      </w:pPr>
      <w:bookmarkStart w:id="16633" w:name="ET_yor_6129_98"/>
      <w:r w:rsidRPr="00946684">
        <w:rPr>
          <w:rStyle w:val="TagStyle"/>
          <w:rtl/>
        </w:rPr>
        <w:t xml:space="preserve"> &lt;&lt; יור &gt;&gt; </w:t>
      </w:r>
      <w:r>
        <w:rPr>
          <w:rtl/>
        </w:rPr>
        <w:t>היו"ר ישראל אייכלר:</w:t>
      </w:r>
      <w:r w:rsidRPr="00946684">
        <w:rPr>
          <w:rStyle w:val="TagStyle"/>
          <w:rtl/>
        </w:rPr>
        <w:t xml:space="preserve"> &lt;&lt; יור &gt;&gt;</w:t>
      </w:r>
      <w:r>
        <w:rPr>
          <w:rtl/>
        </w:rPr>
        <w:t xml:space="preserve">  </w:t>
      </w:r>
      <w:bookmarkEnd w:id="16633"/>
    </w:p>
    <w:p w:rsidR="00D718D8" w:rsidRDefault="00D718D8" w:rsidP="00B07973">
      <w:pPr>
        <w:rPr>
          <w:rtl/>
        </w:rPr>
      </w:pPr>
    </w:p>
    <w:p w:rsidR="00D718D8" w:rsidRDefault="00D718D8" w:rsidP="00BF4755">
      <w:pPr>
        <w:rPr>
          <w:rtl/>
        </w:rPr>
      </w:pPr>
      <w:bookmarkStart w:id="16634" w:name="_ETM_Q36_550000"/>
      <w:bookmarkEnd w:id="16634"/>
      <w:r>
        <w:rPr>
          <w:rFonts w:hint="cs"/>
          <w:rtl/>
        </w:rPr>
        <w:t>היא רוצה להגיד, ברשות השר, כן. היא רוצה להגיד משהו. השר נתן לה אישור.</w:t>
      </w:r>
    </w:p>
    <w:p w:rsidR="00D718D8" w:rsidRDefault="00D718D8" w:rsidP="00BF4755">
      <w:pPr>
        <w:rPr>
          <w:rtl/>
        </w:rPr>
      </w:pPr>
    </w:p>
    <w:p w:rsidR="00D718D8" w:rsidRDefault="00D718D8" w:rsidP="00BF4755">
      <w:pPr>
        <w:pStyle w:val="af5"/>
        <w:keepNext/>
        <w:rPr>
          <w:rtl/>
        </w:rPr>
      </w:pPr>
      <w:bookmarkStart w:id="16635" w:name="ET_interruption_5520_99"/>
      <w:r w:rsidRPr="00946684">
        <w:rPr>
          <w:rStyle w:val="TagStyle"/>
          <w:rtl/>
        </w:rPr>
        <w:t xml:space="preserve"> &lt;&lt; קריאה &gt;&gt; </w:t>
      </w:r>
      <w:r>
        <w:rPr>
          <w:rtl/>
        </w:rPr>
        <w:t>עודד פורר (ישראל ביתנו):</w:t>
      </w:r>
      <w:r w:rsidRPr="00946684">
        <w:rPr>
          <w:rStyle w:val="TagStyle"/>
          <w:rtl/>
        </w:rPr>
        <w:t xml:space="preserve"> &lt;&lt; קריאה &gt;&gt;</w:t>
      </w:r>
      <w:r>
        <w:rPr>
          <w:rtl/>
        </w:rPr>
        <w:t xml:space="preserve">  </w:t>
      </w:r>
      <w:bookmarkEnd w:id="16635"/>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16636" w:name="_ETM_Q36_552000"/>
      <w:bookmarkEnd w:id="16636"/>
    </w:p>
    <w:p w:rsidR="00D718D8" w:rsidRDefault="00D718D8" w:rsidP="00BF4755">
      <w:pPr>
        <w:pStyle w:val="af6"/>
        <w:keepNext/>
        <w:rPr>
          <w:rtl/>
        </w:rPr>
      </w:pPr>
      <w:bookmarkStart w:id="16637" w:name="ET_yor_6129_100"/>
      <w:r w:rsidRPr="00946684">
        <w:rPr>
          <w:rStyle w:val="TagStyle"/>
          <w:rtl/>
        </w:rPr>
        <w:t xml:space="preserve"> &lt;&lt; יור &gt;&gt; </w:t>
      </w:r>
      <w:r>
        <w:rPr>
          <w:rtl/>
        </w:rPr>
        <w:t>היו"ר ישראל אייכלר:</w:t>
      </w:r>
      <w:r w:rsidRPr="00946684">
        <w:rPr>
          <w:rStyle w:val="TagStyle"/>
          <w:rtl/>
        </w:rPr>
        <w:t xml:space="preserve"> &lt;&lt; יור &gt;&gt;</w:t>
      </w:r>
      <w:r>
        <w:rPr>
          <w:rtl/>
        </w:rPr>
        <w:t xml:space="preserve">  </w:t>
      </w:r>
      <w:bookmarkEnd w:id="16637"/>
    </w:p>
    <w:p w:rsidR="00D718D8" w:rsidRDefault="00D718D8" w:rsidP="00B07973">
      <w:pPr>
        <w:rPr>
          <w:rtl/>
        </w:rPr>
      </w:pPr>
    </w:p>
    <w:p w:rsidR="00D718D8" w:rsidRDefault="00D718D8" w:rsidP="00BF4755">
      <w:pPr>
        <w:rPr>
          <w:rtl/>
        </w:rPr>
      </w:pPr>
      <w:bookmarkStart w:id="16638" w:name="_ETM_Q36_555000"/>
      <w:bookmarkEnd w:id="16638"/>
      <w:r>
        <w:rPr>
          <w:rFonts w:hint="cs"/>
          <w:rtl/>
        </w:rPr>
        <w:t xml:space="preserve">חברת הכנסת צגה, מה </w:t>
      </w:r>
      <w:bookmarkStart w:id="16639" w:name="_ETM_Q36_554000"/>
      <w:bookmarkEnd w:id="16639"/>
      <w:r>
        <w:rPr>
          <w:rFonts w:hint="cs"/>
          <w:rtl/>
        </w:rPr>
        <w:t>אמרת?</w:t>
      </w:r>
    </w:p>
    <w:p w:rsidR="00D718D8" w:rsidRDefault="00D718D8" w:rsidP="00BF4755">
      <w:pPr>
        <w:rPr>
          <w:rtl/>
        </w:rPr>
      </w:pPr>
      <w:bookmarkStart w:id="16640" w:name="_ETM_Q36_556000"/>
      <w:bookmarkEnd w:id="16640"/>
    </w:p>
    <w:p w:rsidR="00D718D8" w:rsidRDefault="00D718D8" w:rsidP="00BF4755">
      <w:pPr>
        <w:pStyle w:val="af5"/>
        <w:keepNext/>
        <w:rPr>
          <w:rtl/>
        </w:rPr>
      </w:pPr>
      <w:bookmarkStart w:id="16641" w:name="ET_interruption_6527_101"/>
      <w:r w:rsidRPr="00946684">
        <w:rPr>
          <w:rStyle w:val="TagStyle"/>
          <w:rtl/>
        </w:rPr>
        <w:t xml:space="preserve"> &lt;&lt; קריאה &gt;&gt; </w:t>
      </w:r>
      <w:r>
        <w:rPr>
          <w:rtl/>
        </w:rPr>
        <w:t>צגה מלקו (הליכוד):</w:t>
      </w:r>
      <w:r w:rsidRPr="00946684">
        <w:rPr>
          <w:rStyle w:val="TagStyle"/>
          <w:rtl/>
        </w:rPr>
        <w:t xml:space="preserve"> &lt;&lt; קריאה &gt;&gt;</w:t>
      </w:r>
      <w:r>
        <w:rPr>
          <w:rtl/>
        </w:rPr>
        <w:t xml:space="preserve">  </w:t>
      </w:r>
      <w:bookmarkEnd w:id="16641"/>
    </w:p>
    <w:p w:rsidR="00D718D8" w:rsidRDefault="00D718D8" w:rsidP="00B07973">
      <w:pPr>
        <w:rPr>
          <w:rtl/>
        </w:rPr>
      </w:pPr>
    </w:p>
    <w:p w:rsidR="00D718D8" w:rsidRDefault="00D718D8" w:rsidP="00B07973">
      <w:pPr>
        <w:rPr>
          <w:rtl/>
        </w:rPr>
      </w:pPr>
      <w:bookmarkStart w:id="16642" w:name="_ETM_Q36_559000"/>
      <w:bookmarkEnd w:id="16642"/>
      <w:r>
        <w:rPr>
          <w:rFonts w:hint="cs"/>
          <w:rtl/>
        </w:rPr>
        <w:t xml:space="preserve">אם לא היו שני רבנים </w:t>
      </w:r>
      <w:r w:rsidR="00B07973">
        <w:rPr>
          <w:rFonts w:hint="cs"/>
          <w:rtl/>
        </w:rPr>
        <w:t>– – –</w:t>
      </w:r>
    </w:p>
    <w:p w:rsidR="00D718D8" w:rsidRDefault="00D718D8" w:rsidP="00BF4755">
      <w:pPr>
        <w:rPr>
          <w:rtl/>
        </w:rPr>
      </w:pPr>
    </w:p>
    <w:p w:rsidR="00D718D8" w:rsidRDefault="00D718D8" w:rsidP="00BF4755">
      <w:pPr>
        <w:pStyle w:val="af6"/>
        <w:keepNext/>
        <w:rPr>
          <w:rtl/>
        </w:rPr>
      </w:pPr>
      <w:bookmarkStart w:id="16643" w:name="ET_yor_6129_102"/>
      <w:r w:rsidRPr="00946684">
        <w:rPr>
          <w:rStyle w:val="TagStyle"/>
          <w:rtl/>
        </w:rPr>
        <w:t xml:space="preserve"> &lt;&lt; יור &gt;&gt; </w:t>
      </w:r>
      <w:r>
        <w:rPr>
          <w:rtl/>
        </w:rPr>
        <w:t>היו"ר ישראל אייכלר:</w:t>
      </w:r>
      <w:r w:rsidRPr="00946684">
        <w:rPr>
          <w:rStyle w:val="TagStyle"/>
          <w:rtl/>
        </w:rPr>
        <w:t xml:space="preserve"> &lt;&lt; יור &gt;&gt;</w:t>
      </w:r>
      <w:r>
        <w:rPr>
          <w:rtl/>
        </w:rPr>
        <w:t xml:space="preserve">  </w:t>
      </w:r>
      <w:bookmarkEnd w:id="16643"/>
    </w:p>
    <w:p w:rsidR="00D718D8" w:rsidRDefault="00D718D8" w:rsidP="00B07973">
      <w:pPr>
        <w:rPr>
          <w:rtl/>
        </w:rPr>
      </w:pPr>
    </w:p>
    <w:p w:rsidR="00D718D8" w:rsidRDefault="00D718D8" w:rsidP="00BF4755">
      <w:pPr>
        <w:rPr>
          <w:rtl/>
        </w:rPr>
      </w:pPr>
      <w:r>
        <w:rPr>
          <w:rFonts w:hint="cs"/>
          <w:rtl/>
        </w:rPr>
        <w:t>הרב עובדיה</w:t>
      </w:r>
      <w:bookmarkStart w:id="16644" w:name="_ETM_Q36_561000"/>
      <w:bookmarkEnd w:id="16644"/>
      <w:r>
        <w:rPr>
          <w:rFonts w:hint="cs"/>
          <w:rtl/>
        </w:rPr>
        <w:t>, את אומרת.</w:t>
      </w:r>
    </w:p>
    <w:p w:rsidR="00D718D8" w:rsidRDefault="00D718D8" w:rsidP="00BF4755">
      <w:pPr>
        <w:rPr>
          <w:rtl/>
        </w:rPr>
      </w:pPr>
      <w:bookmarkStart w:id="16645" w:name="_ETM_Q36_562000"/>
      <w:bookmarkEnd w:id="16645"/>
    </w:p>
    <w:p w:rsidR="00D718D8" w:rsidRDefault="00D718D8" w:rsidP="00BF4755">
      <w:pPr>
        <w:pStyle w:val="af5"/>
        <w:keepNext/>
        <w:rPr>
          <w:rtl/>
        </w:rPr>
      </w:pPr>
      <w:bookmarkStart w:id="16646" w:name="ET_interruption_6527_103"/>
      <w:r w:rsidRPr="00946684">
        <w:rPr>
          <w:rStyle w:val="TagStyle"/>
          <w:rtl/>
        </w:rPr>
        <w:t xml:space="preserve"> &lt;&lt; קריאה &gt;&gt; </w:t>
      </w:r>
      <w:r>
        <w:rPr>
          <w:rtl/>
        </w:rPr>
        <w:t>צגה מלקו (הליכוד):</w:t>
      </w:r>
      <w:r w:rsidRPr="00946684">
        <w:rPr>
          <w:rStyle w:val="TagStyle"/>
          <w:rtl/>
        </w:rPr>
        <w:t xml:space="preserve"> &lt;&lt; קריאה &gt;&gt;</w:t>
      </w:r>
      <w:r>
        <w:rPr>
          <w:rtl/>
        </w:rPr>
        <w:t xml:space="preserve">  </w:t>
      </w:r>
      <w:bookmarkEnd w:id="16646"/>
    </w:p>
    <w:p w:rsidR="00D718D8" w:rsidRDefault="00D718D8" w:rsidP="00B07973">
      <w:pPr>
        <w:rPr>
          <w:rtl/>
        </w:rPr>
      </w:pPr>
    </w:p>
    <w:p w:rsidR="00D718D8" w:rsidRDefault="00D718D8" w:rsidP="00414534">
      <w:pPr>
        <w:rPr>
          <w:rtl/>
        </w:rPr>
      </w:pPr>
      <w:bookmarkStart w:id="16647" w:name="_ETM_Q36_560000"/>
      <w:bookmarkEnd w:id="16647"/>
      <w:r>
        <w:rPr>
          <w:rFonts w:hint="cs"/>
          <w:rtl/>
        </w:rPr>
        <w:t>הרב עובדיה יוסף</w:t>
      </w:r>
      <w:r w:rsidR="00414534">
        <w:rPr>
          <w:rFonts w:hint="cs"/>
          <w:rtl/>
        </w:rPr>
        <w:t>,</w:t>
      </w:r>
      <w:r>
        <w:rPr>
          <w:rFonts w:hint="cs"/>
          <w:rtl/>
        </w:rPr>
        <w:t xml:space="preserve"> אם הוא לא היה הרב </w:t>
      </w:r>
      <w:bookmarkStart w:id="16648" w:name="_ETM_Q36_563000"/>
      <w:bookmarkEnd w:id="16648"/>
      <w:r>
        <w:rPr>
          <w:rFonts w:hint="cs"/>
          <w:rtl/>
        </w:rPr>
        <w:t>הראשי ב-1973 ולא היה פוסק, אנחנו, יוצאי אתיופיה, יהודי אתיופיה, לא היינו פה.</w:t>
      </w:r>
    </w:p>
    <w:p w:rsidR="00D718D8" w:rsidRDefault="00D718D8" w:rsidP="00BF4755">
      <w:pPr>
        <w:rPr>
          <w:rtl/>
        </w:rPr>
      </w:pPr>
    </w:p>
    <w:p w:rsidR="00D718D8" w:rsidRDefault="00D718D8" w:rsidP="00BF4755">
      <w:pPr>
        <w:pStyle w:val="af5"/>
        <w:keepNext/>
        <w:rPr>
          <w:rtl/>
        </w:rPr>
      </w:pPr>
      <w:bookmarkStart w:id="16649" w:name="ET_interruption_5520_106"/>
      <w:r w:rsidRPr="00946684">
        <w:rPr>
          <w:rStyle w:val="TagStyle"/>
          <w:rtl/>
        </w:rPr>
        <w:t xml:space="preserve"> &lt;&lt; קריאה &gt;&gt; </w:t>
      </w:r>
      <w:r>
        <w:rPr>
          <w:rtl/>
        </w:rPr>
        <w:t>עודד פורר (ישראל ביתנו):</w:t>
      </w:r>
      <w:r w:rsidRPr="00946684">
        <w:rPr>
          <w:rStyle w:val="TagStyle"/>
          <w:rtl/>
        </w:rPr>
        <w:t xml:space="preserve"> &lt;&lt; קריאה &gt;&gt;</w:t>
      </w:r>
      <w:r>
        <w:rPr>
          <w:rtl/>
        </w:rPr>
        <w:t xml:space="preserve">  </w:t>
      </w:r>
      <w:bookmarkEnd w:id="16649"/>
    </w:p>
    <w:p w:rsidR="00D718D8" w:rsidRDefault="00D718D8" w:rsidP="00B07973">
      <w:pPr>
        <w:rPr>
          <w:rtl/>
        </w:rPr>
      </w:pPr>
    </w:p>
    <w:p w:rsidR="00D718D8" w:rsidRDefault="00B07973" w:rsidP="00B07973">
      <w:pPr>
        <w:rPr>
          <w:rtl/>
        </w:rPr>
      </w:pPr>
      <w:r>
        <w:rPr>
          <w:rFonts w:hint="cs"/>
          <w:rtl/>
        </w:rPr>
        <w:t>– – –</w:t>
      </w:r>
    </w:p>
    <w:p w:rsidR="00D718D8" w:rsidRPr="00946684" w:rsidRDefault="00D718D8" w:rsidP="00BF4755">
      <w:pPr>
        <w:rPr>
          <w:rtl/>
        </w:rPr>
      </w:pPr>
    </w:p>
    <w:p w:rsidR="00D718D8" w:rsidRDefault="00D718D8" w:rsidP="00BF4755">
      <w:pPr>
        <w:pStyle w:val="-"/>
        <w:keepNext/>
        <w:rPr>
          <w:rtl/>
        </w:rPr>
      </w:pPr>
      <w:bookmarkStart w:id="16650" w:name="ET_speakercontinue_6448_105"/>
      <w:r w:rsidRPr="00946684">
        <w:rPr>
          <w:rStyle w:val="TagStyle"/>
          <w:rtl/>
        </w:rPr>
        <w:t xml:space="preserve"> &lt;&lt; דובר_המשך &gt;&gt; </w:t>
      </w:r>
      <w:r>
        <w:rPr>
          <w:rtl/>
        </w:rPr>
        <w:t>השר לשירותי דת מיכאל מלכיאלי:</w:t>
      </w:r>
      <w:r w:rsidRPr="00946684">
        <w:rPr>
          <w:rStyle w:val="TagStyle"/>
          <w:rtl/>
        </w:rPr>
        <w:t xml:space="preserve"> &lt;&lt; דובר_המשך &gt;&gt;</w:t>
      </w:r>
      <w:r>
        <w:rPr>
          <w:rtl/>
        </w:rPr>
        <w:t xml:space="preserve">  </w:t>
      </w:r>
      <w:bookmarkEnd w:id="16650"/>
    </w:p>
    <w:p w:rsidR="00D718D8" w:rsidRDefault="00D718D8" w:rsidP="00B07973">
      <w:pPr>
        <w:rPr>
          <w:rtl/>
        </w:rPr>
      </w:pPr>
    </w:p>
    <w:p w:rsidR="00D718D8" w:rsidRDefault="00D718D8" w:rsidP="00BF4755">
      <w:pPr>
        <w:rPr>
          <w:rtl/>
        </w:rPr>
      </w:pPr>
      <w:bookmarkStart w:id="16651" w:name="_ETM_Q36_565000"/>
      <w:bookmarkEnd w:id="16651"/>
      <w:r>
        <w:rPr>
          <w:rFonts w:hint="cs"/>
          <w:rtl/>
        </w:rPr>
        <w:t>עודד, תקשיב. עודד, תקשיב. עודד, שווה להקשיב.</w:t>
      </w:r>
    </w:p>
    <w:p w:rsidR="00D718D8" w:rsidRDefault="00D718D8" w:rsidP="00BF4755">
      <w:pPr>
        <w:rPr>
          <w:rtl/>
        </w:rPr>
      </w:pPr>
    </w:p>
    <w:p w:rsidR="00D718D8" w:rsidRDefault="00D718D8" w:rsidP="00BF4755">
      <w:pPr>
        <w:pStyle w:val="af5"/>
        <w:keepNext/>
        <w:rPr>
          <w:rtl/>
        </w:rPr>
      </w:pPr>
      <w:bookmarkStart w:id="16652" w:name="ET_interruption_5520_107"/>
      <w:r w:rsidRPr="00946684">
        <w:rPr>
          <w:rStyle w:val="TagStyle"/>
          <w:rtl/>
        </w:rPr>
        <w:t xml:space="preserve"> &lt;&lt; קריאה &gt;&gt; </w:t>
      </w:r>
      <w:r>
        <w:rPr>
          <w:rtl/>
        </w:rPr>
        <w:t>עודד פורר (ישראל ביתנו):</w:t>
      </w:r>
      <w:r w:rsidRPr="00946684">
        <w:rPr>
          <w:rStyle w:val="TagStyle"/>
          <w:rtl/>
        </w:rPr>
        <w:t xml:space="preserve"> &lt;&lt; קריאה &gt;&gt;</w:t>
      </w:r>
      <w:r>
        <w:rPr>
          <w:rtl/>
        </w:rPr>
        <w:t xml:space="preserve">  </w:t>
      </w:r>
      <w:bookmarkEnd w:id="16652"/>
    </w:p>
    <w:p w:rsidR="00D718D8" w:rsidRDefault="00D718D8" w:rsidP="00B07973">
      <w:pPr>
        <w:rPr>
          <w:rtl/>
        </w:rPr>
      </w:pPr>
    </w:p>
    <w:p w:rsidR="00D718D8" w:rsidRDefault="00B07973" w:rsidP="00B07973">
      <w:pPr>
        <w:rPr>
          <w:rtl/>
        </w:rPr>
      </w:pPr>
      <w:bookmarkStart w:id="16653" w:name="_ETM_Q36_566000"/>
      <w:bookmarkEnd w:id="16653"/>
      <w:r>
        <w:rPr>
          <w:rFonts w:hint="cs"/>
          <w:rtl/>
        </w:rPr>
        <w:t>– – –</w:t>
      </w:r>
    </w:p>
    <w:p w:rsidR="00D718D8" w:rsidRDefault="00D718D8" w:rsidP="00BF4755">
      <w:pPr>
        <w:rPr>
          <w:rtl/>
        </w:rPr>
      </w:pPr>
      <w:bookmarkStart w:id="16654" w:name="_ETM_Q36_569000"/>
      <w:bookmarkEnd w:id="16654"/>
    </w:p>
    <w:p w:rsidR="00D718D8" w:rsidRDefault="00D718D8" w:rsidP="00BF4755">
      <w:pPr>
        <w:pStyle w:val="-"/>
        <w:keepNext/>
        <w:rPr>
          <w:rtl/>
        </w:rPr>
      </w:pPr>
      <w:bookmarkStart w:id="16655" w:name="ET_speakercontinue_6448_108"/>
      <w:r w:rsidRPr="00946684">
        <w:rPr>
          <w:rStyle w:val="TagStyle"/>
          <w:rtl/>
        </w:rPr>
        <w:t xml:space="preserve"> &lt;&lt; דובר_המשך &gt;&gt; </w:t>
      </w:r>
      <w:r>
        <w:rPr>
          <w:rtl/>
        </w:rPr>
        <w:t>השר לשירותי דת מיכאל מלכיאלי:</w:t>
      </w:r>
      <w:r w:rsidRPr="00946684">
        <w:rPr>
          <w:rStyle w:val="TagStyle"/>
          <w:rtl/>
        </w:rPr>
        <w:t xml:space="preserve"> &lt;&lt; דובר_המשך &gt;&gt;</w:t>
      </w:r>
      <w:r>
        <w:rPr>
          <w:rtl/>
        </w:rPr>
        <w:t xml:space="preserve">  </w:t>
      </w:r>
      <w:bookmarkEnd w:id="16655"/>
    </w:p>
    <w:p w:rsidR="00D718D8" w:rsidRDefault="00D718D8" w:rsidP="00B07973">
      <w:pPr>
        <w:rPr>
          <w:rtl/>
        </w:rPr>
      </w:pPr>
    </w:p>
    <w:p w:rsidR="00D718D8" w:rsidRDefault="00D718D8" w:rsidP="00BF4755">
      <w:pPr>
        <w:rPr>
          <w:rtl/>
        </w:rPr>
      </w:pPr>
      <w:bookmarkStart w:id="16656" w:name="_ETM_Q36_571000"/>
      <w:bookmarkEnd w:id="16656"/>
      <w:r>
        <w:rPr>
          <w:rFonts w:hint="cs"/>
          <w:rtl/>
        </w:rPr>
        <w:t>יפה.</w:t>
      </w:r>
    </w:p>
    <w:p w:rsidR="00D718D8" w:rsidRDefault="00D718D8" w:rsidP="00BF4755">
      <w:pPr>
        <w:rPr>
          <w:rtl/>
        </w:rPr>
      </w:pPr>
    </w:p>
    <w:p w:rsidR="00D718D8" w:rsidRDefault="00D718D8" w:rsidP="00BF4755">
      <w:pPr>
        <w:pStyle w:val="af6"/>
        <w:keepNext/>
        <w:rPr>
          <w:rtl/>
        </w:rPr>
      </w:pPr>
      <w:bookmarkStart w:id="16657" w:name="ET_yor_6129_109"/>
      <w:r w:rsidRPr="00946684">
        <w:rPr>
          <w:rStyle w:val="TagStyle"/>
          <w:rtl/>
        </w:rPr>
        <w:t xml:space="preserve"> &lt;&lt; יור &gt;&gt; </w:t>
      </w:r>
      <w:r>
        <w:rPr>
          <w:rtl/>
        </w:rPr>
        <w:t>היו"ר ישראל אייכלר:</w:t>
      </w:r>
      <w:r w:rsidRPr="00946684">
        <w:rPr>
          <w:rStyle w:val="TagStyle"/>
          <w:rtl/>
        </w:rPr>
        <w:t xml:space="preserve"> &lt;&lt; יור &gt;&gt;</w:t>
      </w:r>
      <w:r>
        <w:rPr>
          <w:rtl/>
        </w:rPr>
        <w:t xml:space="preserve">  </w:t>
      </w:r>
      <w:bookmarkEnd w:id="16657"/>
    </w:p>
    <w:p w:rsidR="00D718D8" w:rsidRDefault="00D718D8" w:rsidP="00B07973">
      <w:pPr>
        <w:rPr>
          <w:rtl/>
        </w:rPr>
      </w:pPr>
    </w:p>
    <w:p w:rsidR="00D718D8" w:rsidRDefault="00D718D8" w:rsidP="00BF4755">
      <w:pPr>
        <w:rPr>
          <w:rtl/>
        </w:rPr>
      </w:pPr>
      <w:bookmarkStart w:id="16658" w:name="_ETM_Q36_568000"/>
      <w:bookmarkEnd w:id="16658"/>
      <w:r>
        <w:rPr>
          <w:rFonts w:hint="cs"/>
          <w:rtl/>
        </w:rPr>
        <w:t>אתה מנסה להשתיק אותה,</w:t>
      </w:r>
      <w:bookmarkStart w:id="16659" w:name="_ETM_Q36_570000"/>
      <w:bookmarkEnd w:id="16659"/>
      <w:r>
        <w:rPr>
          <w:rFonts w:hint="cs"/>
          <w:rtl/>
        </w:rPr>
        <w:t xml:space="preserve"> כי לא שומעים מה שהיא אומרת בגללך.</w:t>
      </w:r>
    </w:p>
    <w:p w:rsidR="00D718D8" w:rsidRDefault="00D718D8" w:rsidP="00BF4755">
      <w:pPr>
        <w:rPr>
          <w:rtl/>
        </w:rPr>
      </w:pPr>
    </w:p>
    <w:p w:rsidR="00D718D8" w:rsidRDefault="00D718D8" w:rsidP="00BF4755">
      <w:pPr>
        <w:pStyle w:val="-"/>
        <w:keepNext/>
        <w:rPr>
          <w:rtl/>
        </w:rPr>
      </w:pPr>
      <w:bookmarkStart w:id="16660" w:name="ET_speakercontinue_6448_110"/>
      <w:r w:rsidRPr="00997661">
        <w:rPr>
          <w:rStyle w:val="TagStyle"/>
          <w:rtl/>
        </w:rPr>
        <w:t xml:space="preserve"> &lt;&lt; דובר_המשך &gt;&gt; </w:t>
      </w:r>
      <w:r>
        <w:rPr>
          <w:rtl/>
        </w:rPr>
        <w:t>השר לשירותי דת מיכאל מלכיאלי:</w:t>
      </w:r>
      <w:r w:rsidRPr="00997661">
        <w:rPr>
          <w:rStyle w:val="TagStyle"/>
          <w:rtl/>
        </w:rPr>
        <w:t xml:space="preserve"> &lt;&lt; דובר_המשך &gt;&gt;</w:t>
      </w:r>
      <w:r>
        <w:rPr>
          <w:rtl/>
        </w:rPr>
        <w:t xml:space="preserve">  </w:t>
      </w:r>
      <w:bookmarkEnd w:id="16660"/>
    </w:p>
    <w:p w:rsidR="00D718D8" w:rsidRDefault="00D718D8" w:rsidP="00B07973">
      <w:pPr>
        <w:rPr>
          <w:rtl/>
        </w:rPr>
      </w:pPr>
    </w:p>
    <w:p w:rsidR="00D718D8" w:rsidRDefault="00D718D8" w:rsidP="00BF4755">
      <w:pPr>
        <w:rPr>
          <w:rtl/>
        </w:rPr>
      </w:pPr>
      <w:bookmarkStart w:id="16661" w:name="_ETM_Q36_575000"/>
      <w:bookmarkEnd w:id="16661"/>
      <w:r>
        <w:rPr>
          <w:rFonts w:hint="cs"/>
          <w:rtl/>
        </w:rPr>
        <w:t xml:space="preserve">לא להשתיק. לא </w:t>
      </w:r>
      <w:bookmarkStart w:id="16662" w:name="_ETM_Q36_572000"/>
      <w:bookmarkEnd w:id="16662"/>
      <w:r>
        <w:rPr>
          <w:rFonts w:hint="cs"/>
          <w:rtl/>
        </w:rPr>
        <w:t>להשתיק.</w:t>
      </w:r>
    </w:p>
    <w:p w:rsidR="00D718D8" w:rsidRDefault="00D718D8" w:rsidP="00BF4755">
      <w:pPr>
        <w:rPr>
          <w:b/>
          <w:bCs/>
          <w:u w:val="single"/>
          <w:rtl/>
          <w:lang w:eastAsia="he-IL"/>
        </w:rPr>
      </w:pPr>
      <w:bookmarkStart w:id="16663" w:name="_ETM_Q36_577000"/>
      <w:bookmarkEnd w:id="16663"/>
    </w:p>
    <w:p w:rsidR="00D718D8" w:rsidRDefault="00D718D8" w:rsidP="00BF4755">
      <w:pPr>
        <w:pStyle w:val="af5"/>
        <w:keepNext/>
        <w:rPr>
          <w:rtl/>
        </w:rPr>
      </w:pPr>
      <w:bookmarkStart w:id="16664" w:name="ET_interruption_5520_112"/>
      <w:r w:rsidRPr="00997661">
        <w:rPr>
          <w:rStyle w:val="TagStyle"/>
          <w:rtl/>
        </w:rPr>
        <w:t xml:space="preserve"> &lt;&lt; קריאה &gt;&gt; </w:t>
      </w:r>
      <w:r>
        <w:rPr>
          <w:rtl/>
        </w:rPr>
        <w:t>עודד פורר (ישראל ביתנו):</w:t>
      </w:r>
      <w:r w:rsidRPr="00997661">
        <w:rPr>
          <w:rStyle w:val="TagStyle"/>
          <w:rtl/>
        </w:rPr>
        <w:t xml:space="preserve"> &lt;&lt; קריאה &gt;&gt;</w:t>
      </w:r>
      <w:r>
        <w:rPr>
          <w:rtl/>
        </w:rPr>
        <w:t xml:space="preserve">  </w:t>
      </w:r>
      <w:bookmarkEnd w:id="16664"/>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אני מנסה לומר </w:t>
      </w:r>
      <w:r w:rsidR="00B07973">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16665" w:name="ET_interruption_6527_114"/>
      <w:r w:rsidRPr="00997661">
        <w:rPr>
          <w:rStyle w:val="TagStyle"/>
          <w:rtl/>
        </w:rPr>
        <w:t xml:space="preserve"> &lt;&lt; קריאה &gt;&gt; </w:t>
      </w:r>
      <w:r>
        <w:rPr>
          <w:rtl/>
        </w:rPr>
        <w:t>צגה מלקו (הליכוד):</w:t>
      </w:r>
      <w:r w:rsidRPr="00997661">
        <w:rPr>
          <w:rStyle w:val="TagStyle"/>
          <w:rtl/>
        </w:rPr>
        <w:t xml:space="preserve"> &lt;&lt; קריאה &gt;&gt;</w:t>
      </w:r>
      <w:r>
        <w:rPr>
          <w:rtl/>
        </w:rPr>
        <w:t xml:space="preserve">  </w:t>
      </w:r>
      <w:bookmarkEnd w:id="16665"/>
    </w:p>
    <w:p w:rsidR="00D718D8" w:rsidRDefault="00D718D8" w:rsidP="00B07973">
      <w:pPr>
        <w:rPr>
          <w:rtl/>
          <w:lang w:eastAsia="he-IL"/>
        </w:rPr>
      </w:pPr>
    </w:p>
    <w:p w:rsidR="00D718D8" w:rsidRDefault="00D718D8" w:rsidP="00BF4755">
      <w:pPr>
        <w:rPr>
          <w:rtl/>
          <w:lang w:eastAsia="he-IL"/>
        </w:rPr>
      </w:pPr>
      <w:bookmarkStart w:id="16666" w:name="_ETM_Q36_573000"/>
      <w:bookmarkEnd w:id="16666"/>
      <w:r>
        <w:rPr>
          <w:rFonts w:hint="cs"/>
          <w:rtl/>
          <w:lang w:eastAsia="he-IL"/>
        </w:rPr>
        <w:t>לא נכון. לא נכון.</w:t>
      </w:r>
    </w:p>
    <w:p w:rsidR="00D718D8" w:rsidRPr="00997661" w:rsidRDefault="00D718D8" w:rsidP="00BF4755">
      <w:pPr>
        <w:rPr>
          <w:rtl/>
          <w:lang w:eastAsia="he-IL"/>
        </w:rPr>
      </w:pPr>
    </w:p>
    <w:p w:rsidR="00D718D8" w:rsidRDefault="00D718D8" w:rsidP="00BF4755">
      <w:pPr>
        <w:pStyle w:val="-"/>
        <w:keepNext/>
        <w:rPr>
          <w:rtl/>
        </w:rPr>
      </w:pPr>
      <w:bookmarkStart w:id="16667" w:name="ET_speakercontinue_6448_113"/>
      <w:r w:rsidRPr="00997661">
        <w:rPr>
          <w:rStyle w:val="TagStyle"/>
          <w:rtl/>
        </w:rPr>
        <w:t xml:space="preserve"> &lt;&lt; דובר_המשך &gt;&gt; </w:t>
      </w:r>
      <w:r>
        <w:rPr>
          <w:rtl/>
        </w:rPr>
        <w:t>השר לשירותי דת מיכאל מלכיאלי:</w:t>
      </w:r>
      <w:r w:rsidRPr="00997661">
        <w:rPr>
          <w:rStyle w:val="TagStyle"/>
          <w:rtl/>
        </w:rPr>
        <w:t xml:space="preserve"> &lt;&lt; דובר_המשך &gt;&gt;</w:t>
      </w:r>
      <w:r>
        <w:rPr>
          <w:rtl/>
        </w:rPr>
        <w:t xml:space="preserve">  </w:t>
      </w:r>
      <w:bookmarkEnd w:id="16667"/>
    </w:p>
    <w:p w:rsidR="00D718D8" w:rsidRDefault="00D718D8" w:rsidP="00B07973">
      <w:pPr>
        <w:rPr>
          <w:rtl/>
          <w:lang w:eastAsia="he-IL"/>
        </w:rPr>
      </w:pPr>
    </w:p>
    <w:p w:rsidR="00D718D8" w:rsidRDefault="00D718D8" w:rsidP="00BF4755">
      <w:pPr>
        <w:rPr>
          <w:rtl/>
          <w:lang w:eastAsia="he-IL"/>
        </w:rPr>
      </w:pPr>
      <w:bookmarkStart w:id="16668" w:name="_ETM_Q36_574000"/>
      <w:bookmarkEnd w:id="16668"/>
      <w:r>
        <w:rPr>
          <w:rFonts w:hint="cs"/>
          <w:rtl/>
          <w:lang w:eastAsia="he-IL"/>
        </w:rPr>
        <w:t>אתה לא מסוגל להקש</w:t>
      </w:r>
      <w:r w:rsidR="00FF37A3">
        <w:rPr>
          <w:rFonts w:hint="cs"/>
          <w:rtl/>
          <w:lang w:eastAsia="he-IL"/>
        </w:rPr>
        <w:t>יב לחברת הכנסת. אתה מוכן להקשיב?</w:t>
      </w:r>
      <w:r>
        <w:rPr>
          <w:rFonts w:hint="cs"/>
          <w:rtl/>
          <w:lang w:eastAsia="he-IL"/>
        </w:rPr>
        <w:t xml:space="preserve"> תראה כמה דברי טעם.</w:t>
      </w:r>
    </w:p>
    <w:p w:rsidR="00D718D8" w:rsidRDefault="00D718D8" w:rsidP="00BF4755">
      <w:pPr>
        <w:rPr>
          <w:rtl/>
          <w:lang w:eastAsia="he-IL"/>
        </w:rPr>
      </w:pPr>
    </w:p>
    <w:p w:rsidR="00D718D8" w:rsidRDefault="00D718D8" w:rsidP="00BF4755">
      <w:pPr>
        <w:pStyle w:val="af5"/>
        <w:keepNext/>
        <w:rPr>
          <w:rtl/>
        </w:rPr>
      </w:pPr>
      <w:bookmarkStart w:id="16669" w:name="ET_interruption_6527_115"/>
      <w:r w:rsidRPr="00997661">
        <w:rPr>
          <w:rStyle w:val="TagStyle"/>
          <w:rtl/>
        </w:rPr>
        <w:t xml:space="preserve"> &lt;&lt; קריאה &gt;&gt; </w:t>
      </w:r>
      <w:r>
        <w:rPr>
          <w:rtl/>
        </w:rPr>
        <w:t>צגה מלקו (הליכוד):</w:t>
      </w:r>
      <w:r w:rsidRPr="00997661">
        <w:rPr>
          <w:rStyle w:val="TagStyle"/>
          <w:rtl/>
        </w:rPr>
        <w:t xml:space="preserve"> &lt;&lt; קריאה &gt;&gt;</w:t>
      </w:r>
      <w:r>
        <w:rPr>
          <w:rtl/>
        </w:rPr>
        <w:t xml:space="preserve">  </w:t>
      </w:r>
      <w:bookmarkEnd w:id="16669"/>
    </w:p>
    <w:p w:rsidR="00D718D8" w:rsidRDefault="00D718D8" w:rsidP="00B07973">
      <w:pPr>
        <w:rPr>
          <w:rtl/>
          <w:lang w:eastAsia="he-IL"/>
        </w:rPr>
      </w:pPr>
    </w:p>
    <w:p w:rsidR="00D718D8" w:rsidRDefault="00D718D8" w:rsidP="00414534">
      <w:pPr>
        <w:rPr>
          <w:rtl/>
          <w:lang w:eastAsia="he-IL"/>
        </w:rPr>
      </w:pPr>
      <w:bookmarkStart w:id="16670" w:name="_ETM_Q36_578000"/>
      <w:bookmarkEnd w:id="16670"/>
      <w:r>
        <w:rPr>
          <w:rFonts w:hint="cs"/>
          <w:rtl/>
          <w:lang w:eastAsia="he-IL"/>
        </w:rPr>
        <w:t>זה לא נכון. אתה יודע</w:t>
      </w:r>
      <w:r w:rsidR="00414534">
        <w:rPr>
          <w:rFonts w:hint="cs"/>
          <w:rtl/>
          <w:lang w:eastAsia="he-IL"/>
        </w:rPr>
        <w:t>,</w:t>
      </w:r>
      <w:r>
        <w:rPr>
          <w:rFonts w:hint="cs"/>
          <w:rtl/>
          <w:lang w:eastAsia="he-IL"/>
        </w:rPr>
        <w:t xml:space="preserve"> אתה יודע שזה לא נכון.</w:t>
      </w:r>
    </w:p>
    <w:p w:rsidR="00D718D8" w:rsidRDefault="00D718D8" w:rsidP="00BF4755">
      <w:pPr>
        <w:rPr>
          <w:rtl/>
          <w:lang w:eastAsia="he-IL"/>
        </w:rPr>
      </w:pPr>
    </w:p>
    <w:p w:rsidR="00D718D8" w:rsidRDefault="00D718D8" w:rsidP="00BF4755">
      <w:pPr>
        <w:pStyle w:val="af5"/>
        <w:keepNext/>
        <w:rPr>
          <w:rtl/>
        </w:rPr>
      </w:pPr>
      <w:bookmarkStart w:id="16671" w:name="ET_interruption_5520_116"/>
      <w:r w:rsidRPr="00997661">
        <w:rPr>
          <w:rStyle w:val="TagStyle"/>
          <w:rtl/>
        </w:rPr>
        <w:t xml:space="preserve"> &lt;&lt; קריאה &gt;&gt; </w:t>
      </w:r>
      <w:r>
        <w:rPr>
          <w:rtl/>
        </w:rPr>
        <w:t>עודד פורר (ישראל ביתנו):</w:t>
      </w:r>
      <w:r w:rsidRPr="00997661">
        <w:rPr>
          <w:rStyle w:val="TagStyle"/>
          <w:rtl/>
        </w:rPr>
        <w:t xml:space="preserve"> &lt;&lt; קריאה &gt;&gt;</w:t>
      </w:r>
      <w:r>
        <w:rPr>
          <w:rtl/>
        </w:rPr>
        <w:t xml:space="preserve">  </w:t>
      </w:r>
      <w:bookmarkEnd w:id="16671"/>
    </w:p>
    <w:p w:rsidR="00D718D8" w:rsidRDefault="00D718D8" w:rsidP="00B07973">
      <w:pPr>
        <w:rPr>
          <w:rtl/>
          <w:lang w:eastAsia="he-IL"/>
        </w:rPr>
      </w:pPr>
    </w:p>
    <w:p w:rsidR="00D718D8" w:rsidRDefault="00B07973" w:rsidP="00B07973">
      <w:pPr>
        <w:rPr>
          <w:rtl/>
          <w:lang w:eastAsia="he-IL"/>
        </w:rPr>
      </w:pPr>
      <w:bookmarkStart w:id="16672" w:name="_ETM_Q36_584000"/>
      <w:bookmarkEnd w:id="16672"/>
      <w:r>
        <w:rPr>
          <w:rFonts w:hint="cs"/>
          <w:rtl/>
          <w:lang w:eastAsia="he-IL"/>
        </w:rPr>
        <w:t>– – –</w:t>
      </w:r>
    </w:p>
    <w:p w:rsidR="00D718D8" w:rsidRDefault="00D718D8" w:rsidP="00BF4755">
      <w:pPr>
        <w:rPr>
          <w:rtl/>
          <w:lang w:eastAsia="he-IL"/>
        </w:rPr>
      </w:pPr>
    </w:p>
    <w:p w:rsidR="00D718D8" w:rsidRDefault="00D718D8" w:rsidP="00BF4755">
      <w:pPr>
        <w:pStyle w:val="af5"/>
        <w:keepNext/>
        <w:rPr>
          <w:rtl/>
        </w:rPr>
      </w:pPr>
      <w:bookmarkStart w:id="16673" w:name="ET_interruption_6527_117"/>
      <w:r w:rsidRPr="00997661">
        <w:rPr>
          <w:rStyle w:val="TagStyle"/>
          <w:rtl/>
        </w:rPr>
        <w:t xml:space="preserve"> &lt;&lt; קריאה &gt;&gt; </w:t>
      </w:r>
      <w:r>
        <w:rPr>
          <w:rtl/>
        </w:rPr>
        <w:t>צגה מלקו (הליכוד):</w:t>
      </w:r>
      <w:r w:rsidRPr="00997661">
        <w:rPr>
          <w:rStyle w:val="TagStyle"/>
          <w:rtl/>
        </w:rPr>
        <w:t xml:space="preserve"> &lt;&lt; קריאה &gt;&gt;</w:t>
      </w:r>
      <w:r>
        <w:rPr>
          <w:rtl/>
        </w:rPr>
        <w:t xml:space="preserve">  </w:t>
      </w:r>
      <w:bookmarkEnd w:id="16673"/>
    </w:p>
    <w:p w:rsidR="00D718D8" w:rsidRDefault="00D718D8" w:rsidP="00B07973">
      <w:pPr>
        <w:rPr>
          <w:rtl/>
          <w:lang w:eastAsia="he-IL"/>
        </w:rPr>
      </w:pPr>
    </w:p>
    <w:p w:rsidR="00D718D8" w:rsidRDefault="00D718D8" w:rsidP="00BF4755">
      <w:pPr>
        <w:rPr>
          <w:rtl/>
          <w:lang w:eastAsia="he-IL"/>
        </w:rPr>
      </w:pPr>
      <w:r>
        <w:rPr>
          <w:rFonts w:hint="cs"/>
          <w:rtl/>
          <w:lang w:eastAsia="he-IL"/>
        </w:rPr>
        <w:t>יפה.</w:t>
      </w:r>
    </w:p>
    <w:p w:rsidR="00D718D8" w:rsidRDefault="00D718D8" w:rsidP="00BF4755">
      <w:pPr>
        <w:rPr>
          <w:rtl/>
          <w:lang w:eastAsia="he-IL"/>
        </w:rPr>
      </w:pPr>
      <w:bookmarkStart w:id="16674" w:name="_ETM_Q36_579000"/>
      <w:bookmarkEnd w:id="16674"/>
    </w:p>
    <w:p w:rsidR="00D718D8" w:rsidRDefault="00D718D8" w:rsidP="00BF4755">
      <w:pPr>
        <w:pStyle w:val="af5"/>
        <w:keepNext/>
        <w:rPr>
          <w:rtl/>
        </w:rPr>
      </w:pPr>
      <w:bookmarkStart w:id="16675" w:name="ET_interruption_5109_119"/>
      <w:r w:rsidRPr="00997661">
        <w:rPr>
          <w:rStyle w:val="TagStyle"/>
          <w:rtl/>
        </w:rPr>
        <w:t xml:space="preserve"> &lt;&lt; קריאה &gt;&gt; </w:t>
      </w:r>
      <w:r>
        <w:rPr>
          <w:rtl/>
        </w:rPr>
        <w:t>אלעזר שטרן (יש עתיד):</w:t>
      </w:r>
      <w:r w:rsidRPr="00997661">
        <w:rPr>
          <w:rStyle w:val="TagStyle"/>
          <w:rtl/>
        </w:rPr>
        <w:t xml:space="preserve"> &lt;&lt; קריאה &gt;&gt;</w:t>
      </w:r>
      <w:r>
        <w:rPr>
          <w:rtl/>
        </w:rPr>
        <w:t xml:space="preserve">  </w:t>
      </w:r>
      <w:bookmarkEnd w:id="16675"/>
    </w:p>
    <w:p w:rsidR="00D718D8" w:rsidRDefault="00D718D8" w:rsidP="00B07973">
      <w:pPr>
        <w:rPr>
          <w:rtl/>
          <w:lang w:eastAsia="he-IL"/>
        </w:rPr>
      </w:pPr>
    </w:p>
    <w:p w:rsidR="00D718D8" w:rsidRPr="00997661" w:rsidRDefault="00D718D8" w:rsidP="00B07973">
      <w:pPr>
        <w:rPr>
          <w:rtl/>
          <w:lang w:eastAsia="he-IL"/>
        </w:rPr>
      </w:pPr>
      <w:bookmarkStart w:id="16676" w:name="_ETM_Q36_585000"/>
      <w:bookmarkEnd w:id="16676"/>
      <w:r>
        <w:rPr>
          <w:rFonts w:hint="cs"/>
          <w:rtl/>
          <w:lang w:eastAsia="he-IL"/>
        </w:rPr>
        <w:t xml:space="preserve">את צודקת </w:t>
      </w:r>
      <w:bookmarkStart w:id="16677" w:name="_ETM_Q36_586000"/>
      <w:bookmarkEnd w:id="16677"/>
      <w:r w:rsidR="00B07973">
        <w:rPr>
          <w:rFonts w:hint="cs"/>
          <w:rtl/>
          <w:lang w:eastAsia="he-IL"/>
        </w:rPr>
        <w:t>– – –</w:t>
      </w:r>
      <w:r>
        <w:rPr>
          <w:rFonts w:hint="cs"/>
          <w:rtl/>
          <w:lang w:eastAsia="he-IL"/>
        </w:rPr>
        <w:t xml:space="preserve"> רק הרב עובדיה. אין בעיה.</w:t>
      </w:r>
    </w:p>
    <w:p w:rsidR="00D718D8" w:rsidRDefault="00D718D8" w:rsidP="00BF4755">
      <w:pPr>
        <w:rPr>
          <w:rtl/>
          <w:lang w:eastAsia="he-IL"/>
        </w:rPr>
      </w:pPr>
    </w:p>
    <w:p w:rsidR="00D718D8" w:rsidRDefault="00D718D8" w:rsidP="00BF4755">
      <w:pPr>
        <w:pStyle w:val="-"/>
        <w:keepNext/>
        <w:rPr>
          <w:rtl/>
        </w:rPr>
      </w:pPr>
      <w:bookmarkStart w:id="16678" w:name="ET_speakercontinue_6448_118"/>
      <w:r w:rsidRPr="00997661">
        <w:rPr>
          <w:rStyle w:val="TagStyle"/>
          <w:rtl/>
        </w:rPr>
        <w:t xml:space="preserve"> &lt;&lt; דובר_המשך &gt;&gt; </w:t>
      </w:r>
      <w:r>
        <w:rPr>
          <w:rtl/>
        </w:rPr>
        <w:t>השר לשירותי דת מיכאל מלכיאלי:</w:t>
      </w:r>
      <w:r w:rsidRPr="00997661">
        <w:rPr>
          <w:rStyle w:val="TagStyle"/>
          <w:rtl/>
        </w:rPr>
        <w:t xml:space="preserve"> &lt;&lt; דובר_המשך &gt;&gt;</w:t>
      </w:r>
      <w:r>
        <w:rPr>
          <w:rtl/>
        </w:rPr>
        <w:t xml:space="preserve">  </w:t>
      </w:r>
      <w:bookmarkEnd w:id="16678"/>
    </w:p>
    <w:p w:rsidR="00D718D8" w:rsidRDefault="00D718D8" w:rsidP="00B07973">
      <w:pPr>
        <w:rPr>
          <w:rtl/>
          <w:lang w:eastAsia="he-IL"/>
        </w:rPr>
      </w:pPr>
    </w:p>
    <w:p w:rsidR="00D718D8" w:rsidRDefault="00D718D8" w:rsidP="00FF37A3">
      <w:pPr>
        <w:rPr>
          <w:rtl/>
          <w:lang w:eastAsia="he-IL"/>
        </w:rPr>
      </w:pPr>
      <w:bookmarkStart w:id="16679" w:name="_ETM_Q36_581000"/>
      <w:bookmarkEnd w:id="16679"/>
      <w:r>
        <w:rPr>
          <w:rFonts w:hint="cs"/>
          <w:rtl/>
          <w:lang w:eastAsia="he-IL"/>
        </w:rPr>
        <w:t>תראה כמה דברי חוכמה ופיקחות. זו המורשת של הרב עובדיה. תשמע, שווה</w:t>
      </w:r>
      <w:r w:rsidR="00414534">
        <w:rPr>
          <w:rFonts w:hint="cs"/>
          <w:rtl/>
          <w:lang w:eastAsia="he-IL"/>
        </w:rPr>
        <w:t>,</w:t>
      </w:r>
      <w:r>
        <w:rPr>
          <w:rFonts w:hint="cs"/>
          <w:rtl/>
          <w:lang w:eastAsia="he-IL"/>
        </w:rPr>
        <w:t xml:space="preserve"> שווה להקשיב.</w:t>
      </w:r>
      <w:bookmarkStart w:id="16680" w:name="_ETM_Q36_595000"/>
      <w:bookmarkStart w:id="16681" w:name="_ETM_Q36_594000"/>
      <w:bookmarkEnd w:id="16680"/>
      <w:bookmarkEnd w:id="16681"/>
      <w:r>
        <w:rPr>
          <w:rFonts w:hint="cs"/>
          <w:rtl/>
          <w:lang w:eastAsia="he-IL"/>
        </w:rPr>
        <w:t xml:space="preserve"> שווה להקשיב. </w:t>
      </w:r>
    </w:p>
    <w:p w:rsidR="00D718D8" w:rsidRDefault="00D718D8" w:rsidP="00BF4755">
      <w:pPr>
        <w:rPr>
          <w:rtl/>
          <w:lang w:eastAsia="he-IL"/>
        </w:rPr>
      </w:pPr>
      <w:bookmarkStart w:id="16682" w:name="_ETM_Q36_599000"/>
      <w:bookmarkEnd w:id="16682"/>
    </w:p>
    <w:p w:rsidR="00D718D8" w:rsidRDefault="00D718D8" w:rsidP="00BF4755">
      <w:pPr>
        <w:pStyle w:val="af5"/>
        <w:keepNext/>
        <w:rPr>
          <w:rtl/>
        </w:rPr>
      </w:pPr>
      <w:bookmarkStart w:id="16683" w:name="ET_interruption_6527_120"/>
      <w:r w:rsidRPr="00997661">
        <w:rPr>
          <w:rStyle w:val="TagStyle"/>
          <w:rtl/>
        </w:rPr>
        <w:t xml:space="preserve"> &lt;&lt; קריאה &gt;&gt; </w:t>
      </w:r>
      <w:r>
        <w:rPr>
          <w:rtl/>
        </w:rPr>
        <w:t>צגה מלקו (הליכוד):</w:t>
      </w:r>
      <w:r w:rsidRPr="00997661">
        <w:rPr>
          <w:rStyle w:val="TagStyle"/>
          <w:rtl/>
        </w:rPr>
        <w:t xml:space="preserve"> &lt;&lt; קריאה &gt;&gt;</w:t>
      </w:r>
      <w:r>
        <w:rPr>
          <w:rtl/>
        </w:rPr>
        <w:t xml:space="preserve">  </w:t>
      </w:r>
      <w:bookmarkEnd w:id="16683"/>
    </w:p>
    <w:p w:rsidR="00D718D8" w:rsidRDefault="00D718D8" w:rsidP="00B07973">
      <w:pPr>
        <w:rPr>
          <w:rtl/>
          <w:lang w:eastAsia="he-IL"/>
        </w:rPr>
      </w:pPr>
    </w:p>
    <w:p w:rsidR="00D718D8" w:rsidRDefault="00B07973" w:rsidP="00B07973">
      <w:pPr>
        <w:rPr>
          <w:rtl/>
          <w:lang w:eastAsia="he-IL"/>
        </w:rPr>
      </w:pPr>
      <w:bookmarkStart w:id="16684" w:name="_ETM_Q36_603000"/>
      <w:bookmarkEnd w:id="16684"/>
      <w:r>
        <w:rPr>
          <w:rFonts w:hint="cs"/>
          <w:rtl/>
          <w:lang w:eastAsia="he-IL"/>
        </w:rPr>
        <w:t>– – –</w:t>
      </w:r>
      <w:r w:rsidR="00D718D8">
        <w:rPr>
          <w:rFonts w:hint="cs"/>
          <w:rtl/>
          <w:lang w:eastAsia="he-IL"/>
        </w:rPr>
        <w:t xml:space="preserve"> יהודי אתיופיה. מה זה?</w:t>
      </w:r>
    </w:p>
    <w:p w:rsidR="00D718D8" w:rsidRDefault="00D718D8" w:rsidP="00BF4755">
      <w:pPr>
        <w:rPr>
          <w:rtl/>
          <w:lang w:eastAsia="he-IL"/>
        </w:rPr>
      </w:pPr>
    </w:p>
    <w:p w:rsidR="00D718D8" w:rsidRDefault="00D718D8" w:rsidP="00BF4755">
      <w:pPr>
        <w:pStyle w:val="af5"/>
        <w:keepNext/>
        <w:rPr>
          <w:rtl/>
        </w:rPr>
      </w:pPr>
      <w:bookmarkStart w:id="16685" w:name="ET_interruption_5787_122"/>
      <w:r w:rsidRPr="00997661">
        <w:rPr>
          <w:rStyle w:val="TagStyle"/>
          <w:rtl/>
        </w:rPr>
        <w:t xml:space="preserve"> &lt;&lt; קריאה &gt;&gt; </w:t>
      </w:r>
      <w:r>
        <w:rPr>
          <w:rtl/>
        </w:rPr>
        <w:t>יוראי להב הרצנו (יש עתיד):</w:t>
      </w:r>
      <w:r w:rsidRPr="00997661">
        <w:rPr>
          <w:rStyle w:val="TagStyle"/>
          <w:rtl/>
        </w:rPr>
        <w:t xml:space="preserve"> &lt;&lt; קריאה &gt;&gt;</w:t>
      </w:r>
      <w:r>
        <w:rPr>
          <w:rtl/>
        </w:rPr>
        <w:t xml:space="preserve">  </w:t>
      </w:r>
      <w:bookmarkEnd w:id="16685"/>
    </w:p>
    <w:p w:rsidR="00D718D8" w:rsidRDefault="00D718D8" w:rsidP="00B07973">
      <w:pPr>
        <w:rPr>
          <w:rtl/>
          <w:lang w:eastAsia="he-IL"/>
        </w:rPr>
      </w:pPr>
    </w:p>
    <w:p w:rsidR="00D718D8" w:rsidRPr="00997661"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6686" w:name="ET_speakercontinue_6448_121"/>
      <w:r w:rsidRPr="00997661">
        <w:rPr>
          <w:rStyle w:val="TagStyle"/>
          <w:rtl/>
        </w:rPr>
        <w:t xml:space="preserve"> &lt;&lt; דובר_המשך &gt;&gt; </w:t>
      </w:r>
      <w:r>
        <w:rPr>
          <w:rtl/>
        </w:rPr>
        <w:t>השר לשירותי דת מיכאל מלכיאלי:</w:t>
      </w:r>
      <w:r w:rsidRPr="00997661">
        <w:rPr>
          <w:rStyle w:val="TagStyle"/>
          <w:rtl/>
        </w:rPr>
        <w:t xml:space="preserve"> &lt;&lt; דובר_המשך &gt;&gt;</w:t>
      </w:r>
      <w:r>
        <w:rPr>
          <w:rtl/>
        </w:rPr>
        <w:t xml:space="preserve">  </w:t>
      </w:r>
      <w:bookmarkEnd w:id="16686"/>
    </w:p>
    <w:p w:rsidR="00D718D8" w:rsidRDefault="00D718D8" w:rsidP="00B07973">
      <w:pPr>
        <w:rPr>
          <w:rtl/>
          <w:lang w:eastAsia="he-IL"/>
        </w:rPr>
      </w:pPr>
    </w:p>
    <w:p w:rsidR="00D718D8" w:rsidRDefault="00D718D8" w:rsidP="00414534">
      <w:pPr>
        <w:rPr>
          <w:rtl/>
          <w:lang w:eastAsia="he-IL"/>
        </w:rPr>
      </w:pPr>
      <w:bookmarkStart w:id="16687" w:name="_ETM_Q36_600000"/>
      <w:bookmarkEnd w:id="16687"/>
      <w:r>
        <w:rPr>
          <w:rFonts w:hint="cs"/>
          <w:rtl/>
          <w:lang w:eastAsia="he-IL"/>
        </w:rPr>
        <w:t>מה</w:t>
      </w:r>
      <w:r w:rsidR="00414534">
        <w:rPr>
          <w:rFonts w:hint="cs"/>
          <w:rtl/>
          <w:lang w:eastAsia="he-IL"/>
        </w:rPr>
        <w:t>,</w:t>
      </w:r>
      <w:r>
        <w:rPr>
          <w:rFonts w:hint="cs"/>
          <w:rtl/>
          <w:lang w:eastAsia="he-IL"/>
        </w:rPr>
        <w:t xml:space="preserve"> כי אתה קמת על צד שמאל? לא הבנתי. מה עכשיו נזכרת? לא הבנתי. מה אתה רוצה עכשיו?</w:t>
      </w:r>
    </w:p>
    <w:p w:rsidR="00D718D8" w:rsidRDefault="00D718D8" w:rsidP="00BF4755">
      <w:pPr>
        <w:rPr>
          <w:rtl/>
          <w:lang w:eastAsia="he-IL"/>
        </w:rPr>
      </w:pPr>
    </w:p>
    <w:p w:rsidR="00D718D8" w:rsidRDefault="00D718D8" w:rsidP="00BF4755">
      <w:pPr>
        <w:pStyle w:val="af5"/>
        <w:keepNext/>
        <w:rPr>
          <w:rtl/>
        </w:rPr>
      </w:pPr>
      <w:bookmarkStart w:id="16688" w:name="ET_interruption_5787_123"/>
      <w:r w:rsidRPr="00997661">
        <w:rPr>
          <w:rStyle w:val="TagStyle"/>
          <w:rtl/>
        </w:rPr>
        <w:t xml:space="preserve"> &lt;&lt; קריאה &gt;&gt; </w:t>
      </w:r>
      <w:r>
        <w:rPr>
          <w:rtl/>
        </w:rPr>
        <w:t>יוראי להב הרצנו (יש עתיד):</w:t>
      </w:r>
      <w:r w:rsidRPr="00997661">
        <w:rPr>
          <w:rStyle w:val="TagStyle"/>
          <w:rtl/>
        </w:rPr>
        <w:t xml:space="preserve"> &lt;&lt; קריאה &gt;&gt;</w:t>
      </w:r>
      <w:r>
        <w:rPr>
          <w:rtl/>
        </w:rPr>
        <w:t xml:space="preserve">  </w:t>
      </w:r>
      <w:bookmarkEnd w:id="16688"/>
    </w:p>
    <w:p w:rsidR="00D718D8" w:rsidRDefault="00D718D8" w:rsidP="00B07973">
      <w:pPr>
        <w:rPr>
          <w:rtl/>
          <w:lang w:eastAsia="he-IL"/>
        </w:rPr>
      </w:pPr>
    </w:p>
    <w:p w:rsidR="00D718D8" w:rsidRDefault="00D718D8" w:rsidP="00B07973">
      <w:pPr>
        <w:rPr>
          <w:rtl/>
          <w:lang w:eastAsia="he-IL"/>
        </w:rPr>
      </w:pPr>
      <w:bookmarkStart w:id="16689" w:name="_ETM_Q36_610000"/>
      <w:bookmarkEnd w:id="16689"/>
      <w:r>
        <w:rPr>
          <w:rFonts w:hint="cs"/>
          <w:rtl/>
          <w:lang w:eastAsia="he-IL"/>
        </w:rPr>
        <w:t xml:space="preserve">לא </w:t>
      </w:r>
      <w:r w:rsidR="00B07973">
        <w:rPr>
          <w:rFonts w:hint="cs"/>
          <w:rtl/>
          <w:lang w:eastAsia="he-IL"/>
        </w:rPr>
        <w:t>– – –</w:t>
      </w:r>
      <w:r>
        <w:rPr>
          <w:rFonts w:hint="cs"/>
          <w:rtl/>
          <w:lang w:eastAsia="he-IL"/>
        </w:rPr>
        <w:t xml:space="preserve"> </w:t>
      </w:r>
      <w:bookmarkStart w:id="16690" w:name="_ETM_Q36_605000"/>
      <w:bookmarkEnd w:id="16690"/>
      <w:r>
        <w:rPr>
          <w:rFonts w:hint="cs"/>
          <w:rtl/>
          <w:lang w:eastAsia="he-IL"/>
        </w:rPr>
        <w:t xml:space="preserve">אתה מדבר על הערכים </w:t>
      </w:r>
      <w:r w:rsidR="00B07973">
        <w:rPr>
          <w:rFonts w:hint="cs"/>
          <w:rtl/>
          <w:lang w:eastAsia="he-IL"/>
        </w:rPr>
        <w:t>– – –</w:t>
      </w:r>
    </w:p>
    <w:p w:rsidR="00D718D8" w:rsidRDefault="00D718D8" w:rsidP="00BF4755">
      <w:pPr>
        <w:rPr>
          <w:rtl/>
          <w:lang w:eastAsia="he-IL"/>
        </w:rPr>
      </w:pPr>
      <w:bookmarkStart w:id="16691" w:name="_ETM_Q36_611000"/>
      <w:bookmarkEnd w:id="16691"/>
    </w:p>
    <w:p w:rsidR="00D718D8" w:rsidRDefault="00D718D8" w:rsidP="00BF4755">
      <w:pPr>
        <w:pStyle w:val="-"/>
        <w:keepNext/>
        <w:rPr>
          <w:rtl/>
        </w:rPr>
      </w:pPr>
      <w:bookmarkStart w:id="16692" w:name="ET_speakercontinue_6448_124"/>
      <w:r w:rsidRPr="00997661">
        <w:rPr>
          <w:rStyle w:val="TagStyle"/>
          <w:rtl/>
        </w:rPr>
        <w:t xml:space="preserve"> &lt;&lt; דובר_המשך &gt;&gt; </w:t>
      </w:r>
      <w:r>
        <w:rPr>
          <w:rtl/>
        </w:rPr>
        <w:t>השר לשירותי דת מיכאל מלכיאלי:</w:t>
      </w:r>
      <w:r w:rsidRPr="00997661">
        <w:rPr>
          <w:rStyle w:val="TagStyle"/>
          <w:rtl/>
        </w:rPr>
        <w:t xml:space="preserve"> &lt;&lt; דובר_המשך &gt;&gt;</w:t>
      </w:r>
      <w:r>
        <w:rPr>
          <w:rtl/>
        </w:rPr>
        <w:t xml:space="preserve">  </w:t>
      </w:r>
      <w:bookmarkEnd w:id="16692"/>
    </w:p>
    <w:p w:rsidR="00D718D8" w:rsidRDefault="00D718D8" w:rsidP="00B07973">
      <w:pPr>
        <w:rPr>
          <w:rtl/>
          <w:lang w:eastAsia="he-IL"/>
        </w:rPr>
      </w:pPr>
    </w:p>
    <w:p w:rsidR="00D718D8" w:rsidRDefault="00D718D8" w:rsidP="00414534">
      <w:pPr>
        <w:rPr>
          <w:rtl/>
          <w:lang w:eastAsia="he-IL"/>
        </w:rPr>
      </w:pPr>
      <w:bookmarkStart w:id="16693" w:name="_ETM_Q36_612000"/>
      <w:bookmarkEnd w:id="16693"/>
      <w:r>
        <w:rPr>
          <w:rFonts w:hint="cs"/>
          <w:rtl/>
          <w:lang w:eastAsia="he-IL"/>
        </w:rPr>
        <w:t xml:space="preserve">אני מדבר </w:t>
      </w:r>
      <w:bookmarkStart w:id="16694" w:name="_ETM_Q36_614000"/>
      <w:bookmarkEnd w:id="16694"/>
      <w:r>
        <w:rPr>
          <w:rFonts w:hint="cs"/>
          <w:rtl/>
          <w:lang w:eastAsia="he-IL"/>
        </w:rPr>
        <w:t>על הערכים שמלווים את עם ישראל</w:t>
      </w:r>
      <w:r w:rsidR="00414534">
        <w:rPr>
          <w:rFonts w:hint="cs"/>
          <w:rtl/>
          <w:lang w:eastAsia="he-IL"/>
        </w:rPr>
        <w:t xml:space="preserve"> שלושת אלפים וחמש מאות </w:t>
      </w:r>
      <w:r>
        <w:rPr>
          <w:rFonts w:hint="cs"/>
          <w:rtl/>
          <w:lang w:eastAsia="he-IL"/>
        </w:rPr>
        <w:t xml:space="preserve">שנה. </w:t>
      </w:r>
    </w:p>
    <w:p w:rsidR="00D718D8" w:rsidRDefault="00D718D8" w:rsidP="00BF4755">
      <w:pPr>
        <w:rPr>
          <w:rtl/>
          <w:lang w:eastAsia="he-IL"/>
        </w:rPr>
      </w:pPr>
    </w:p>
    <w:p w:rsidR="00D718D8" w:rsidRDefault="00D718D8" w:rsidP="00BF4755">
      <w:pPr>
        <w:pStyle w:val="af5"/>
        <w:keepNext/>
        <w:rPr>
          <w:rtl/>
        </w:rPr>
      </w:pPr>
      <w:bookmarkStart w:id="16695" w:name="ET_interruption_5787_125"/>
      <w:r w:rsidRPr="00997661">
        <w:rPr>
          <w:rStyle w:val="TagStyle"/>
          <w:rtl/>
        </w:rPr>
        <w:t xml:space="preserve"> &lt;&lt; קריאה &gt;&gt; </w:t>
      </w:r>
      <w:r>
        <w:rPr>
          <w:rtl/>
        </w:rPr>
        <w:t>יוראי להב הרצנו (יש עתיד):</w:t>
      </w:r>
      <w:r w:rsidRPr="00997661">
        <w:rPr>
          <w:rStyle w:val="TagStyle"/>
          <w:rtl/>
        </w:rPr>
        <w:t xml:space="preserve"> &lt;&lt; קריאה &gt;&gt;</w:t>
      </w:r>
      <w:r>
        <w:rPr>
          <w:rtl/>
        </w:rPr>
        <w:t xml:space="preserve">  </w:t>
      </w:r>
      <w:bookmarkEnd w:id="16695"/>
    </w:p>
    <w:p w:rsidR="00D718D8" w:rsidRDefault="00D718D8" w:rsidP="00B07973">
      <w:pPr>
        <w:rPr>
          <w:rtl/>
          <w:lang w:eastAsia="he-IL"/>
        </w:rPr>
      </w:pPr>
    </w:p>
    <w:p w:rsidR="00D718D8" w:rsidRDefault="00D718D8" w:rsidP="00BF4755">
      <w:pPr>
        <w:rPr>
          <w:rtl/>
          <w:lang w:eastAsia="he-IL"/>
        </w:rPr>
      </w:pPr>
      <w:bookmarkStart w:id="16696" w:name="_ETM_Q36_618000"/>
      <w:bookmarkStart w:id="16697" w:name="_ETM_Q36_615000"/>
      <w:bookmarkEnd w:id="16696"/>
      <w:bookmarkEnd w:id="16697"/>
      <w:r>
        <w:rPr>
          <w:rFonts w:hint="cs"/>
          <w:rtl/>
          <w:lang w:eastAsia="he-IL"/>
        </w:rPr>
        <w:t xml:space="preserve">לא תגנוב זה אחד מעשרת הדיברות. לא תגנוב זה אחד </w:t>
      </w:r>
      <w:bookmarkStart w:id="16698" w:name="_ETM_Q36_622000"/>
      <w:bookmarkEnd w:id="16698"/>
      <w:r>
        <w:rPr>
          <w:rFonts w:hint="cs"/>
          <w:rtl/>
          <w:lang w:eastAsia="he-IL"/>
        </w:rPr>
        <w:t xml:space="preserve">מעשרת הדיברות. </w:t>
      </w:r>
    </w:p>
    <w:p w:rsidR="00D718D8" w:rsidRDefault="00D718D8" w:rsidP="00BF4755">
      <w:pPr>
        <w:rPr>
          <w:rtl/>
          <w:lang w:eastAsia="he-IL"/>
        </w:rPr>
      </w:pPr>
    </w:p>
    <w:p w:rsidR="00D718D8" w:rsidRDefault="00D718D8" w:rsidP="00BF4755">
      <w:pPr>
        <w:pStyle w:val="-"/>
        <w:keepNext/>
        <w:rPr>
          <w:rtl/>
        </w:rPr>
      </w:pPr>
      <w:bookmarkStart w:id="16699" w:name="ET_speakercontinue_6448_126"/>
      <w:r w:rsidRPr="00997661">
        <w:rPr>
          <w:rStyle w:val="TagStyle"/>
          <w:rtl/>
        </w:rPr>
        <w:t xml:space="preserve"> &lt;&lt; דובר_המשך &gt;&gt; </w:t>
      </w:r>
      <w:r>
        <w:rPr>
          <w:rtl/>
        </w:rPr>
        <w:t>השר לשירותי דת מיכאל מלכיאלי:</w:t>
      </w:r>
      <w:r w:rsidRPr="00997661">
        <w:rPr>
          <w:rStyle w:val="TagStyle"/>
          <w:rtl/>
        </w:rPr>
        <w:t xml:space="preserve"> &lt;&lt; דובר_המשך &gt;&gt;</w:t>
      </w:r>
      <w:r>
        <w:rPr>
          <w:rtl/>
        </w:rPr>
        <w:t xml:space="preserve">  </w:t>
      </w:r>
      <w:bookmarkEnd w:id="16699"/>
    </w:p>
    <w:p w:rsidR="00D718D8" w:rsidRDefault="00D718D8" w:rsidP="00B07973">
      <w:pPr>
        <w:rPr>
          <w:rtl/>
          <w:lang w:eastAsia="he-IL"/>
        </w:rPr>
      </w:pPr>
    </w:p>
    <w:p w:rsidR="00D718D8" w:rsidRDefault="00D718D8" w:rsidP="00BF4755">
      <w:pPr>
        <w:rPr>
          <w:rtl/>
          <w:lang w:eastAsia="he-IL"/>
        </w:rPr>
      </w:pPr>
      <w:bookmarkStart w:id="16700" w:name="_ETM_Q36_616000"/>
      <w:bookmarkEnd w:id="16700"/>
      <w:r>
        <w:rPr>
          <w:rFonts w:hint="cs"/>
          <w:rtl/>
          <w:lang w:eastAsia="he-IL"/>
        </w:rPr>
        <w:t xml:space="preserve">לראות את האנשים </w:t>
      </w:r>
      <w:bookmarkStart w:id="16701" w:name="_ETM_Q36_617000"/>
      <w:bookmarkEnd w:id="16701"/>
      <w:r>
        <w:rPr>
          <w:rFonts w:hint="cs"/>
          <w:rtl/>
          <w:lang w:eastAsia="he-IL"/>
        </w:rPr>
        <w:t xml:space="preserve">החלשים, שאתם מעמיקים את החולשה שהם. לא תגנוב? אתם גנבתם מאותם אנשים. </w:t>
      </w:r>
    </w:p>
    <w:p w:rsidR="00D718D8" w:rsidRDefault="00D718D8" w:rsidP="00BF4755">
      <w:pPr>
        <w:rPr>
          <w:rtl/>
          <w:lang w:eastAsia="he-IL"/>
        </w:rPr>
      </w:pPr>
    </w:p>
    <w:p w:rsidR="00D718D8" w:rsidRDefault="00D718D8" w:rsidP="00BF4755">
      <w:pPr>
        <w:pStyle w:val="af6"/>
        <w:keepNext/>
        <w:rPr>
          <w:rtl/>
        </w:rPr>
      </w:pPr>
      <w:bookmarkStart w:id="16702" w:name="ET_yor_6129_127"/>
      <w:r w:rsidRPr="006D6585">
        <w:rPr>
          <w:rStyle w:val="TagStyle"/>
          <w:rtl/>
        </w:rPr>
        <w:t xml:space="preserve"> &lt;&lt; יור &gt;&gt; </w:t>
      </w:r>
      <w:r>
        <w:rPr>
          <w:rtl/>
        </w:rPr>
        <w:t>היו"ר ישראל אייכלר:</w:t>
      </w:r>
      <w:r w:rsidRPr="006D6585">
        <w:rPr>
          <w:rStyle w:val="TagStyle"/>
          <w:rtl/>
        </w:rPr>
        <w:t xml:space="preserve"> &lt;&lt; יור &gt;&gt;</w:t>
      </w:r>
      <w:r>
        <w:rPr>
          <w:rtl/>
        </w:rPr>
        <w:t xml:space="preserve">  </w:t>
      </w:r>
      <w:bookmarkEnd w:id="16702"/>
    </w:p>
    <w:p w:rsidR="00D718D8" w:rsidRDefault="00D718D8" w:rsidP="00B07973">
      <w:pPr>
        <w:rPr>
          <w:rtl/>
          <w:lang w:eastAsia="he-IL"/>
        </w:rPr>
      </w:pPr>
    </w:p>
    <w:p w:rsidR="00D718D8" w:rsidRDefault="00D718D8" w:rsidP="00BF4755">
      <w:pPr>
        <w:rPr>
          <w:rtl/>
          <w:lang w:eastAsia="he-IL"/>
        </w:rPr>
      </w:pPr>
      <w:bookmarkStart w:id="16703" w:name="_ETM_Q36_626000"/>
      <w:bookmarkEnd w:id="16703"/>
      <w:r>
        <w:rPr>
          <w:rFonts w:hint="cs"/>
          <w:rtl/>
          <w:lang w:eastAsia="he-IL"/>
        </w:rPr>
        <w:t xml:space="preserve">כבוד השר, נא לסכם ולרדת. </w:t>
      </w:r>
    </w:p>
    <w:p w:rsidR="00D718D8" w:rsidRDefault="00D718D8" w:rsidP="00BF4755">
      <w:pPr>
        <w:rPr>
          <w:rtl/>
          <w:lang w:eastAsia="he-IL"/>
        </w:rPr>
      </w:pPr>
      <w:bookmarkStart w:id="16704" w:name="_ETM_Q36_625000"/>
      <w:bookmarkEnd w:id="16704"/>
    </w:p>
    <w:p w:rsidR="00D718D8" w:rsidRDefault="00D718D8" w:rsidP="00BF4755">
      <w:pPr>
        <w:pStyle w:val="af5"/>
        <w:keepNext/>
        <w:rPr>
          <w:rtl/>
        </w:rPr>
      </w:pPr>
      <w:bookmarkStart w:id="16705" w:name="ET_interruption_5787_128"/>
      <w:r w:rsidRPr="006D6585">
        <w:rPr>
          <w:rStyle w:val="TagStyle"/>
          <w:rtl/>
        </w:rPr>
        <w:t xml:space="preserve"> &lt;&lt; קריאה &gt;&gt; </w:t>
      </w:r>
      <w:r>
        <w:rPr>
          <w:rtl/>
        </w:rPr>
        <w:t>יוראי להב הרצנו (יש עתיד):</w:t>
      </w:r>
      <w:r w:rsidRPr="006D6585">
        <w:rPr>
          <w:rStyle w:val="TagStyle"/>
          <w:rtl/>
        </w:rPr>
        <w:t xml:space="preserve"> &lt;&lt; קריאה &gt;&gt;</w:t>
      </w:r>
      <w:r>
        <w:rPr>
          <w:rtl/>
        </w:rPr>
        <w:t xml:space="preserve">  </w:t>
      </w:r>
      <w:bookmarkEnd w:id="16705"/>
    </w:p>
    <w:p w:rsidR="00D718D8" w:rsidRDefault="00D718D8" w:rsidP="00B07973">
      <w:pPr>
        <w:rPr>
          <w:rtl/>
          <w:lang w:eastAsia="he-IL"/>
        </w:rPr>
      </w:pPr>
    </w:p>
    <w:p w:rsidR="00D718D8" w:rsidRDefault="00D718D8" w:rsidP="00BF4755">
      <w:pPr>
        <w:rPr>
          <w:rtl/>
          <w:lang w:eastAsia="he-IL"/>
        </w:rPr>
      </w:pPr>
      <w:r>
        <w:rPr>
          <w:rFonts w:hint="cs"/>
          <w:rtl/>
          <w:lang w:eastAsia="he-IL"/>
        </w:rPr>
        <w:t>אנחנו גנבנו?</w:t>
      </w:r>
    </w:p>
    <w:p w:rsidR="00D718D8" w:rsidRDefault="00D718D8" w:rsidP="00BF4755">
      <w:pPr>
        <w:rPr>
          <w:rtl/>
          <w:lang w:eastAsia="he-IL"/>
        </w:rPr>
      </w:pPr>
      <w:bookmarkStart w:id="16706" w:name="_ETM_Q36_630000"/>
      <w:bookmarkEnd w:id="16706"/>
    </w:p>
    <w:p w:rsidR="00D718D8" w:rsidRDefault="00D718D8" w:rsidP="00BF4755">
      <w:pPr>
        <w:pStyle w:val="-"/>
        <w:keepNext/>
        <w:rPr>
          <w:rtl/>
        </w:rPr>
      </w:pPr>
      <w:bookmarkStart w:id="16707" w:name="ET_speakercontinue_6448_129"/>
      <w:r w:rsidRPr="006D6585">
        <w:rPr>
          <w:rStyle w:val="TagStyle"/>
          <w:rtl/>
        </w:rPr>
        <w:t xml:space="preserve"> &lt;&lt; דובר_המשך &gt;&gt; </w:t>
      </w:r>
      <w:r>
        <w:rPr>
          <w:rtl/>
        </w:rPr>
        <w:t>השר לשירותי דת מיכאל מלכיאלי:</w:t>
      </w:r>
      <w:r w:rsidRPr="006D6585">
        <w:rPr>
          <w:rStyle w:val="TagStyle"/>
          <w:rtl/>
        </w:rPr>
        <w:t xml:space="preserve"> &lt;&lt; דובר_המשך &gt;&gt;</w:t>
      </w:r>
      <w:r>
        <w:rPr>
          <w:rtl/>
        </w:rPr>
        <w:t xml:space="preserve">  </w:t>
      </w:r>
      <w:bookmarkEnd w:id="16707"/>
    </w:p>
    <w:p w:rsidR="00D718D8" w:rsidRDefault="00D718D8" w:rsidP="00B07973">
      <w:pPr>
        <w:rPr>
          <w:rtl/>
          <w:lang w:eastAsia="he-IL"/>
        </w:rPr>
      </w:pPr>
    </w:p>
    <w:p w:rsidR="00D718D8" w:rsidRDefault="00D718D8" w:rsidP="00BF4755">
      <w:pPr>
        <w:rPr>
          <w:rtl/>
          <w:lang w:eastAsia="he-IL"/>
        </w:rPr>
      </w:pPr>
      <w:bookmarkStart w:id="16708" w:name="_ETM_Q36_628000"/>
      <w:bookmarkEnd w:id="16708"/>
      <w:r>
        <w:rPr>
          <w:rFonts w:hint="cs"/>
          <w:rtl/>
          <w:lang w:eastAsia="he-IL"/>
        </w:rPr>
        <w:t xml:space="preserve">רגע. אופיר, אתם גנבתם מאותם </w:t>
      </w:r>
      <w:bookmarkStart w:id="16709" w:name="_ETM_Q36_631000"/>
      <w:bookmarkEnd w:id="16709"/>
      <w:r>
        <w:rPr>
          <w:rFonts w:hint="cs"/>
          <w:rtl/>
          <w:lang w:eastAsia="he-IL"/>
        </w:rPr>
        <w:t xml:space="preserve">אנשים את פת לחמם, ואנחנו רוצים להחזיר להם את זה. </w:t>
      </w:r>
      <w:bookmarkStart w:id="16710" w:name="_ETM_Q36_638000"/>
      <w:bookmarkEnd w:id="16710"/>
      <w:r>
        <w:rPr>
          <w:rFonts w:hint="cs"/>
          <w:rtl/>
          <w:lang w:eastAsia="he-IL"/>
        </w:rPr>
        <w:t xml:space="preserve">תתביישו לכם. </w:t>
      </w:r>
    </w:p>
    <w:p w:rsidR="00D718D8" w:rsidRDefault="00D718D8" w:rsidP="00BF4755">
      <w:pPr>
        <w:rPr>
          <w:rtl/>
          <w:lang w:eastAsia="he-IL"/>
        </w:rPr>
      </w:pPr>
    </w:p>
    <w:p w:rsidR="00D718D8" w:rsidRDefault="00D718D8" w:rsidP="00BF4755">
      <w:pPr>
        <w:pStyle w:val="af5"/>
        <w:keepNext/>
        <w:rPr>
          <w:rtl/>
        </w:rPr>
      </w:pPr>
      <w:bookmarkStart w:id="16711" w:name="ET_interruption_5787_130"/>
      <w:r w:rsidRPr="006D6585">
        <w:rPr>
          <w:rStyle w:val="TagStyle"/>
          <w:rtl/>
        </w:rPr>
        <w:t xml:space="preserve"> &lt;&lt; קריאה &gt;&gt; </w:t>
      </w:r>
      <w:r>
        <w:rPr>
          <w:rtl/>
        </w:rPr>
        <w:t>יוראי להב הרצנו (יש עתיד):</w:t>
      </w:r>
      <w:r w:rsidRPr="006D6585">
        <w:rPr>
          <w:rStyle w:val="TagStyle"/>
          <w:rtl/>
        </w:rPr>
        <w:t xml:space="preserve"> &lt;&lt; קריאה &gt;&gt;</w:t>
      </w:r>
      <w:r>
        <w:rPr>
          <w:rtl/>
        </w:rPr>
        <w:t xml:space="preserve">  </w:t>
      </w:r>
      <w:bookmarkEnd w:id="16711"/>
    </w:p>
    <w:p w:rsidR="00D718D8" w:rsidRDefault="00D718D8" w:rsidP="00B07973">
      <w:pPr>
        <w:rPr>
          <w:rtl/>
          <w:lang w:eastAsia="he-IL"/>
        </w:rPr>
      </w:pPr>
    </w:p>
    <w:p w:rsidR="00D718D8" w:rsidRDefault="00D718D8" w:rsidP="00B07973">
      <w:pPr>
        <w:rPr>
          <w:rtl/>
          <w:lang w:eastAsia="he-IL"/>
        </w:rPr>
      </w:pPr>
      <w:bookmarkStart w:id="16712" w:name="_ETM_Q36_637000"/>
      <w:bookmarkEnd w:id="16712"/>
      <w:r>
        <w:rPr>
          <w:rFonts w:hint="cs"/>
          <w:rtl/>
          <w:lang w:eastAsia="he-IL"/>
        </w:rPr>
        <w:t xml:space="preserve">איך? חוק דרעי 1, חוק דרעי 2, </w:t>
      </w:r>
      <w:bookmarkStart w:id="16713" w:name="_ETM_Q36_639000"/>
      <w:bookmarkEnd w:id="16713"/>
      <w:r>
        <w:rPr>
          <w:rFonts w:hint="cs"/>
          <w:rtl/>
          <w:lang w:eastAsia="he-IL"/>
        </w:rPr>
        <w:t xml:space="preserve">חוק המתנות, חוק טבריה </w:t>
      </w:r>
      <w:r w:rsidR="00B07973">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16714" w:name="ET_yor_6129_131"/>
      <w:r w:rsidRPr="006D6585">
        <w:rPr>
          <w:rStyle w:val="TagStyle"/>
          <w:rtl/>
        </w:rPr>
        <w:t xml:space="preserve"> &lt;&lt; יור &gt;&gt; </w:t>
      </w:r>
      <w:r>
        <w:rPr>
          <w:rtl/>
        </w:rPr>
        <w:t>היו"ר ישראל אייכלר:</w:t>
      </w:r>
      <w:r w:rsidRPr="006D6585">
        <w:rPr>
          <w:rStyle w:val="TagStyle"/>
          <w:rtl/>
        </w:rPr>
        <w:t xml:space="preserve"> &lt;&lt; יור &gt;&gt;</w:t>
      </w:r>
      <w:r>
        <w:rPr>
          <w:rtl/>
        </w:rPr>
        <w:t xml:space="preserve">  </w:t>
      </w:r>
      <w:bookmarkEnd w:id="16714"/>
    </w:p>
    <w:p w:rsidR="00D718D8" w:rsidRDefault="00D718D8" w:rsidP="00B07973">
      <w:pPr>
        <w:rPr>
          <w:rtl/>
          <w:lang w:eastAsia="he-IL"/>
        </w:rPr>
      </w:pPr>
    </w:p>
    <w:p w:rsidR="00D718D8" w:rsidRDefault="00D718D8" w:rsidP="00BF4755">
      <w:pPr>
        <w:rPr>
          <w:rtl/>
          <w:lang w:eastAsia="he-IL"/>
        </w:rPr>
      </w:pPr>
      <w:bookmarkStart w:id="16715" w:name="_ETM_Q36_642000"/>
      <w:bookmarkEnd w:id="16715"/>
      <w:r>
        <w:rPr>
          <w:rFonts w:hint="cs"/>
          <w:rtl/>
          <w:lang w:eastAsia="he-IL"/>
        </w:rPr>
        <w:t xml:space="preserve">תודה רבה לכבוד </w:t>
      </w:r>
      <w:bookmarkStart w:id="16716" w:name="_ETM_Q36_644000"/>
      <w:bookmarkEnd w:id="16716"/>
      <w:r>
        <w:rPr>
          <w:rFonts w:hint="cs"/>
          <w:rtl/>
          <w:lang w:eastAsia="he-IL"/>
        </w:rPr>
        <w:t xml:space="preserve">השר. </w:t>
      </w:r>
    </w:p>
    <w:p w:rsidR="00D718D8" w:rsidRDefault="00D718D8" w:rsidP="00BF4755">
      <w:pPr>
        <w:rPr>
          <w:rtl/>
          <w:lang w:eastAsia="he-IL"/>
        </w:rPr>
      </w:pPr>
    </w:p>
    <w:p w:rsidR="00D718D8" w:rsidRDefault="00D718D8" w:rsidP="00BF4755">
      <w:pPr>
        <w:pStyle w:val="af5"/>
        <w:keepNext/>
        <w:rPr>
          <w:rtl/>
        </w:rPr>
      </w:pPr>
      <w:bookmarkStart w:id="16717" w:name="ET_interruption_6341_132"/>
      <w:r w:rsidRPr="006D6585">
        <w:rPr>
          <w:rStyle w:val="TagStyle"/>
          <w:rtl/>
        </w:rPr>
        <w:t xml:space="preserve"> &lt;&lt; קריאה &gt;&gt; </w:t>
      </w:r>
      <w:r>
        <w:rPr>
          <w:rtl/>
        </w:rPr>
        <w:t>דבי ביטון (יש עתיד):</w:t>
      </w:r>
      <w:r w:rsidRPr="006D6585">
        <w:rPr>
          <w:rStyle w:val="TagStyle"/>
          <w:rtl/>
        </w:rPr>
        <w:t xml:space="preserve"> &lt;&lt; קריאה &gt;&gt;</w:t>
      </w:r>
      <w:r>
        <w:rPr>
          <w:rtl/>
        </w:rPr>
        <w:t xml:space="preserve">  </w:t>
      </w:r>
      <w:bookmarkEnd w:id="16717"/>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16718" w:name="_ETM_Q36_645000"/>
      <w:bookmarkEnd w:id="16718"/>
    </w:p>
    <w:p w:rsidR="00D718D8" w:rsidRDefault="00D718D8" w:rsidP="00BF4755">
      <w:pPr>
        <w:pStyle w:val="af6"/>
        <w:keepNext/>
        <w:rPr>
          <w:rtl/>
        </w:rPr>
      </w:pPr>
      <w:bookmarkStart w:id="16719" w:name="_ETM_Q36_646000"/>
      <w:bookmarkStart w:id="16720" w:name="ET_yor_6129_134"/>
      <w:bookmarkEnd w:id="16719"/>
      <w:r w:rsidRPr="006D6585">
        <w:rPr>
          <w:rStyle w:val="TagStyle"/>
          <w:rtl/>
        </w:rPr>
        <w:t xml:space="preserve"> &lt;&lt; יור &gt;&gt; </w:t>
      </w:r>
      <w:r>
        <w:rPr>
          <w:rtl/>
        </w:rPr>
        <w:t>היו"ר ישראל אייכלר:</w:t>
      </w:r>
      <w:r w:rsidRPr="006D6585">
        <w:rPr>
          <w:rStyle w:val="TagStyle"/>
          <w:rtl/>
        </w:rPr>
        <w:t xml:space="preserve"> &lt;&lt; יור &gt;&gt;</w:t>
      </w:r>
      <w:r>
        <w:rPr>
          <w:rtl/>
        </w:rPr>
        <w:t xml:space="preserve">  </w:t>
      </w:r>
      <w:bookmarkEnd w:id="16720"/>
    </w:p>
    <w:p w:rsidR="00D718D8" w:rsidRDefault="00D718D8" w:rsidP="00B07973">
      <w:pPr>
        <w:rPr>
          <w:rtl/>
          <w:lang w:eastAsia="he-IL"/>
        </w:rPr>
      </w:pPr>
    </w:p>
    <w:p w:rsidR="00D718D8" w:rsidRDefault="00D718D8" w:rsidP="00BF4755">
      <w:pPr>
        <w:rPr>
          <w:rtl/>
          <w:lang w:eastAsia="he-IL"/>
        </w:rPr>
      </w:pPr>
      <w:bookmarkStart w:id="16721" w:name="_ETM_Q36_647000"/>
      <w:bookmarkEnd w:id="16721"/>
      <w:r>
        <w:rPr>
          <w:rFonts w:hint="cs"/>
          <w:rtl/>
          <w:lang w:eastAsia="he-IL"/>
        </w:rPr>
        <w:t xml:space="preserve">חבר הכנסת אלמוג. חבר הכנסת איווט ליברמן, זכות התשובה. שלוש </w:t>
      </w:r>
      <w:bookmarkStart w:id="16722" w:name="_ETM_Q36_654000"/>
      <w:bookmarkEnd w:id="16722"/>
      <w:r>
        <w:rPr>
          <w:rFonts w:hint="cs"/>
          <w:rtl/>
          <w:lang w:eastAsia="he-IL"/>
        </w:rPr>
        <w:t>דקות. לא להפריע. זה צריך לרגש אתכם שישראל</w:t>
      </w:r>
      <w:bookmarkStart w:id="16723" w:name="_ETM_Q36_659000"/>
      <w:bookmarkEnd w:id="16723"/>
      <w:r>
        <w:rPr>
          <w:rFonts w:hint="cs"/>
          <w:rtl/>
          <w:lang w:eastAsia="he-IL"/>
        </w:rPr>
        <w:t xml:space="preserve"> ביתנו מתעניינת ברבנות הראשית, ברב הראשי, בתקינות הרבנות. זה </w:t>
      </w:r>
      <w:bookmarkStart w:id="16724" w:name="_ETM_Q36_660000"/>
      <w:bookmarkEnd w:id="16724"/>
      <w:r>
        <w:rPr>
          <w:rFonts w:hint="cs"/>
          <w:rtl/>
          <w:lang w:eastAsia="he-IL"/>
        </w:rPr>
        <w:t>דבר חיובי מאוד.</w:t>
      </w:r>
    </w:p>
    <w:p w:rsidR="00D718D8" w:rsidRDefault="00D718D8" w:rsidP="00BF4755">
      <w:pPr>
        <w:rPr>
          <w:rtl/>
          <w:lang w:eastAsia="he-IL"/>
        </w:rPr>
      </w:pPr>
      <w:bookmarkStart w:id="16725" w:name="_ETM_Q36_666000"/>
      <w:bookmarkEnd w:id="16725"/>
    </w:p>
    <w:p w:rsidR="00D718D8" w:rsidRDefault="00D718D8" w:rsidP="00BF4755">
      <w:pPr>
        <w:pStyle w:val="a4"/>
        <w:keepNext/>
        <w:rPr>
          <w:rtl/>
        </w:rPr>
      </w:pPr>
      <w:bookmarkStart w:id="16726" w:name="ET_speaker_4739_135"/>
      <w:r w:rsidRPr="006D6585">
        <w:rPr>
          <w:rStyle w:val="TagStyle"/>
          <w:rtl/>
        </w:rPr>
        <w:t xml:space="preserve"> &lt;&lt; דובר &gt;&gt; </w:t>
      </w:r>
      <w:bookmarkStart w:id="16727" w:name="_Toc140142321"/>
      <w:bookmarkStart w:id="16728" w:name="_Toc140142536"/>
      <w:r>
        <w:rPr>
          <w:rtl/>
        </w:rPr>
        <w:t>אביגדור ליברמן (ישראל ביתנו):</w:t>
      </w:r>
      <w:bookmarkEnd w:id="16727"/>
      <w:bookmarkEnd w:id="16728"/>
      <w:r w:rsidRPr="006D6585">
        <w:rPr>
          <w:rStyle w:val="TagStyle"/>
          <w:rtl/>
        </w:rPr>
        <w:t xml:space="preserve"> &lt;&lt; דובר &gt;&gt;</w:t>
      </w:r>
      <w:r>
        <w:rPr>
          <w:rtl/>
        </w:rPr>
        <w:t xml:space="preserve">  </w:t>
      </w:r>
      <w:bookmarkEnd w:id="16726"/>
    </w:p>
    <w:p w:rsidR="00D718D8" w:rsidRDefault="00D718D8" w:rsidP="00B07973">
      <w:pPr>
        <w:rPr>
          <w:rtl/>
          <w:lang w:eastAsia="he-IL"/>
        </w:rPr>
      </w:pPr>
    </w:p>
    <w:p w:rsidR="00D718D8" w:rsidRDefault="00D718D8" w:rsidP="00A92396">
      <w:pPr>
        <w:rPr>
          <w:rtl/>
        </w:rPr>
      </w:pPr>
      <w:bookmarkStart w:id="16729" w:name="_ETM_Q36_667000"/>
      <w:bookmarkStart w:id="16730" w:name="_ETM_Q36_665930"/>
      <w:bookmarkEnd w:id="16729"/>
      <w:bookmarkEnd w:id="16730"/>
      <w:r>
        <w:rPr>
          <w:rtl/>
        </w:rPr>
        <w:t xml:space="preserve">אני </w:t>
      </w:r>
      <w:bookmarkStart w:id="16731" w:name="_ETM_Q36_666170"/>
      <w:bookmarkEnd w:id="16731"/>
      <w:r>
        <w:rPr>
          <w:rtl/>
        </w:rPr>
        <w:t>מסכים</w:t>
      </w:r>
      <w:r>
        <w:rPr>
          <w:rFonts w:hint="cs"/>
          <w:rtl/>
        </w:rPr>
        <w:t>,</w:t>
      </w:r>
      <w:r>
        <w:rPr>
          <w:rtl/>
        </w:rPr>
        <w:t xml:space="preserve"> </w:t>
      </w:r>
      <w:bookmarkStart w:id="16732" w:name="_ETM_Q36_666590"/>
      <w:bookmarkEnd w:id="16732"/>
      <w:r>
        <w:rPr>
          <w:rtl/>
        </w:rPr>
        <w:t xml:space="preserve">אדוני </w:t>
      </w:r>
      <w:bookmarkStart w:id="16733" w:name="_ETM_Q36_666950"/>
      <w:bookmarkEnd w:id="16733"/>
      <w:r>
        <w:rPr>
          <w:rtl/>
        </w:rPr>
        <w:t>היושב-ראש</w:t>
      </w:r>
      <w:r>
        <w:rPr>
          <w:rFonts w:hint="cs"/>
          <w:rtl/>
        </w:rPr>
        <w:t>,</w:t>
      </w:r>
      <w:r>
        <w:rPr>
          <w:rtl/>
        </w:rPr>
        <w:t xml:space="preserve"> </w:t>
      </w:r>
      <w:bookmarkStart w:id="16734" w:name="_ETM_Q36_668080"/>
      <w:bookmarkEnd w:id="16734"/>
      <w:r>
        <w:rPr>
          <w:rtl/>
        </w:rPr>
        <w:t xml:space="preserve">אבל </w:t>
      </w:r>
      <w:bookmarkStart w:id="16735" w:name="_ETM_Q36_668380"/>
      <w:bookmarkEnd w:id="16735"/>
      <w:r>
        <w:rPr>
          <w:rtl/>
        </w:rPr>
        <w:t xml:space="preserve">אדוני </w:t>
      </w:r>
      <w:bookmarkStart w:id="16736" w:name="_ETM_Q36_668740"/>
      <w:bookmarkEnd w:id="16736"/>
      <w:r>
        <w:rPr>
          <w:rtl/>
        </w:rPr>
        <w:t>השר</w:t>
      </w:r>
      <w:r>
        <w:rPr>
          <w:rFonts w:hint="cs"/>
          <w:rtl/>
        </w:rPr>
        <w:t>,</w:t>
      </w:r>
      <w:r>
        <w:rPr>
          <w:rtl/>
        </w:rPr>
        <w:t xml:space="preserve"> </w:t>
      </w:r>
      <w:bookmarkStart w:id="16737" w:name="_ETM_Q36_670049"/>
      <w:bookmarkEnd w:id="16737"/>
      <w:r>
        <w:rPr>
          <w:rtl/>
        </w:rPr>
        <w:t>דבר</w:t>
      </w:r>
      <w:r>
        <w:rPr>
          <w:rFonts w:hint="cs"/>
          <w:rtl/>
        </w:rPr>
        <w:t xml:space="preserve"> אחד</w:t>
      </w:r>
      <w:bookmarkStart w:id="16738" w:name="_ETM_Q36_670499"/>
      <w:bookmarkEnd w:id="16738"/>
      <w:r>
        <w:rPr>
          <w:rFonts w:hint="cs"/>
          <w:rtl/>
        </w:rPr>
        <w:t>,</w:t>
      </w:r>
      <w:r>
        <w:rPr>
          <w:rtl/>
        </w:rPr>
        <w:t xml:space="preserve"> </w:t>
      </w:r>
      <w:bookmarkStart w:id="16739" w:name="_ETM_Q36_670949"/>
      <w:bookmarkEnd w:id="16739"/>
      <w:r>
        <w:rPr>
          <w:rtl/>
        </w:rPr>
        <w:t xml:space="preserve">מה </w:t>
      </w:r>
      <w:bookmarkStart w:id="16740" w:name="_ETM_Q36_671129"/>
      <w:bookmarkEnd w:id="16740"/>
      <w:r>
        <w:rPr>
          <w:rtl/>
        </w:rPr>
        <w:t xml:space="preserve">שלא </w:t>
      </w:r>
      <w:bookmarkStart w:id="16741" w:name="_ETM_Q36_671489"/>
      <w:bookmarkEnd w:id="16741"/>
      <w:r>
        <w:rPr>
          <w:rtl/>
        </w:rPr>
        <w:t>הבנתי</w:t>
      </w:r>
      <w:r>
        <w:rPr>
          <w:rFonts w:hint="cs"/>
          <w:rtl/>
        </w:rPr>
        <w:t>,</w:t>
      </w:r>
      <w:r>
        <w:rPr>
          <w:rtl/>
        </w:rPr>
        <w:t xml:space="preserve"> </w:t>
      </w:r>
      <w:bookmarkStart w:id="16742" w:name="_ETM_Q36_672569"/>
      <w:bookmarkEnd w:id="16742"/>
      <w:r>
        <w:rPr>
          <w:rtl/>
        </w:rPr>
        <w:t xml:space="preserve">וכדאי </w:t>
      </w:r>
      <w:bookmarkStart w:id="16743" w:name="_ETM_Q36_673230"/>
      <w:bookmarkEnd w:id="16743"/>
      <w:r>
        <w:rPr>
          <w:rtl/>
        </w:rPr>
        <w:t xml:space="preserve">שבאמת </w:t>
      </w:r>
      <w:bookmarkStart w:id="16744" w:name="_ETM_Q36_674579"/>
      <w:bookmarkEnd w:id="16744"/>
      <w:r>
        <w:rPr>
          <w:rtl/>
        </w:rPr>
        <w:t xml:space="preserve">תגידו </w:t>
      </w:r>
      <w:bookmarkStart w:id="16745" w:name="_ETM_Q36_675150"/>
      <w:bookmarkEnd w:id="16745"/>
      <w:r w:rsidR="00A92396">
        <w:rPr>
          <w:rFonts w:hint="cs"/>
          <w:rtl/>
        </w:rPr>
        <w:t xml:space="preserve">– </w:t>
      </w:r>
      <w:r>
        <w:rPr>
          <w:rtl/>
        </w:rPr>
        <w:t xml:space="preserve">מהו </w:t>
      </w:r>
      <w:bookmarkStart w:id="16746" w:name="_ETM_Q36_675479"/>
      <w:bookmarkEnd w:id="16746"/>
      <w:r>
        <w:rPr>
          <w:rtl/>
        </w:rPr>
        <w:t xml:space="preserve">מקור </w:t>
      </w:r>
      <w:bookmarkStart w:id="16747" w:name="_ETM_Q36_675959"/>
      <w:bookmarkEnd w:id="16747"/>
      <w:r>
        <w:rPr>
          <w:rtl/>
        </w:rPr>
        <w:t xml:space="preserve">הכספי </w:t>
      </w:r>
      <w:bookmarkStart w:id="16748" w:name="_ETM_Q36_677010"/>
      <w:bookmarkEnd w:id="16748"/>
      <w:r>
        <w:rPr>
          <w:rtl/>
        </w:rPr>
        <w:t>ל</w:t>
      </w:r>
      <w:r>
        <w:rPr>
          <w:rFonts w:hint="cs"/>
          <w:rtl/>
        </w:rPr>
        <w:t>כל אותן משרות חדשות.</w:t>
      </w:r>
      <w:bookmarkStart w:id="16749" w:name="_ETM_Q36_677430"/>
      <w:bookmarkStart w:id="16750" w:name="_ETM_Q36_677760"/>
      <w:bookmarkStart w:id="16751" w:name="_ETM_Q36_678180"/>
      <w:bookmarkStart w:id="16752" w:name="_ETM_Q36_679420"/>
      <w:bookmarkEnd w:id="16749"/>
      <w:bookmarkEnd w:id="16750"/>
      <w:bookmarkEnd w:id="16751"/>
      <w:bookmarkEnd w:id="16752"/>
      <w:r>
        <w:rPr>
          <w:rFonts w:hint="cs"/>
          <w:rtl/>
        </w:rPr>
        <w:t xml:space="preserve"> </w:t>
      </w:r>
      <w:r>
        <w:rPr>
          <w:rtl/>
        </w:rPr>
        <w:t xml:space="preserve">אתה </w:t>
      </w:r>
      <w:bookmarkStart w:id="16753" w:name="_ETM_Q36_679599"/>
      <w:bookmarkEnd w:id="16753"/>
      <w:r>
        <w:rPr>
          <w:rtl/>
        </w:rPr>
        <w:t>יודע</w:t>
      </w:r>
      <w:r>
        <w:rPr>
          <w:rFonts w:hint="cs"/>
          <w:rtl/>
        </w:rPr>
        <w:t>,</w:t>
      </w:r>
      <w:r>
        <w:rPr>
          <w:rtl/>
        </w:rPr>
        <w:t xml:space="preserve"> </w:t>
      </w:r>
      <w:bookmarkStart w:id="16754" w:name="_ETM_Q36_679840"/>
      <w:bookmarkEnd w:id="16754"/>
      <w:r>
        <w:rPr>
          <w:rtl/>
        </w:rPr>
        <w:t xml:space="preserve">אני </w:t>
      </w:r>
      <w:bookmarkStart w:id="16755" w:name="_ETM_Q36_679989"/>
      <w:bookmarkEnd w:id="16755"/>
      <w:r>
        <w:rPr>
          <w:rtl/>
        </w:rPr>
        <w:t xml:space="preserve">לא </w:t>
      </w:r>
      <w:bookmarkStart w:id="16756" w:name="_ETM_Q36_680140"/>
      <w:bookmarkEnd w:id="16756"/>
      <w:r>
        <w:rPr>
          <w:rtl/>
        </w:rPr>
        <w:t xml:space="preserve">ראיתי </w:t>
      </w:r>
      <w:bookmarkStart w:id="16757" w:name="_ETM_Q36_680470"/>
      <w:bookmarkEnd w:id="16757"/>
      <w:r>
        <w:rPr>
          <w:rtl/>
        </w:rPr>
        <w:t xml:space="preserve">מקור </w:t>
      </w:r>
      <w:bookmarkStart w:id="16758" w:name="_ETM_Q36_680830"/>
      <w:bookmarkEnd w:id="16758"/>
      <w:r>
        <w:rPr>
          <w:rtl/>
        </w:rPr>
        <w:t>כספי</w:t>
      </w:r>
      <w:r>
        <w:rPr>
          <w:rFonts w:hint="cs"/>
          <w:rtl/>
        </w:rPr>
        <w:t>.</w:t>
      </w:r>
      <w:bookmarkStart w:id="16759" w:name="_ETM_Q36_681280"/>
      <w:bookmarkStart w:id="16760" w:name="_ETM_Q36_681580"/>
      <w:bookmarkStart w:id="16761" w:name="_ETM_Q36_682569"/>
      <w:bookmarkEnd w:id="16759"/>
      <w:bookmarkEnd w:id="16760"/>
      <w:bookmarkEnd w:id="16761"/>
      <w:r>
        <w:rPr>
          <w:rFonts w:hint="cs"/>
          <w:rtl/>
        </w:rPr>
        <w:t xml:space="preserve"> </w:t>
      </w:r>
      <w:r>
        <w:rPr>
          <w:rtl/>
        </w:rPr>
        <w:t xml:space="preserve">אני </w:t>
      </w:r>
      <w:bookmarkStart w:id="16762" w:name="_ETM_Q36_682870"/>
      <w:bookmarkEnd w:id="16762"/>
      <w:r>
        <w:rPr>
          <w:rtl/>
        </w:rPr>
        <w:t xml:space="preserve">נותן </w:t>
      </w:r>
      <w:bookmarkStart w:id="16763" w:name="_ETM_Q36_683230"/>
      <w:bookmarkEnd w:id="16763"/>
      <w:r>
        <w:rPr>
          <w:rtl/>
        </w:rPr>
        <w:t xml:space="preserve">לך </w:t>
      </w:r>
      <w:bookmarkStart w:id="16764" w:name="_ETM_Q36_683379"/>
      <w:bookmarkEnd w:id="16764"/>
      <w:r>
        <w:rPr>
          <w:rFonts w:hint="cs"/>
          <w:rtl/>
        </w:rPr>
        <w:t xml:space="preserve">חידה: אומנם </w:t>
      </w:r>
      <w:bookmarkStart w:id="16765" w:name="_ETM_Q36_686000"/>
      <w:bookmarkStart w:id="16766" w:name="_ETM_Q36_684520"/>
      <w:bookmarkStart w:id="16767" w:name="_ETM_Q36_684940"/>
      <w:bookmarkEnd w:id="16765"/>
      <w:bookmarkEnd w:id="16766"/>
      <w:bookmarkEnd w:id="16767"/>
      <w:r>
        <w:rPr>
          <w:rtl/>
        </w:rPr>
        <w:t xml:space="preserve">יש </w:t>
      </w:r>
      <w:bookmarkStart w:id="16768" w:name="_ETM_Q36_685240"/>
      <w:bookmarkEnd w:id="16768"/>
      <w:r>
        <w:rPr>
          <w:rtl/>
        </w:rPr>
        <w:t>משרד</w:t>
      </w:r>
      <w:r>
        <w:rPr>
          <w:rFonts w:hint="cs"/>
          <w:rtl/>
        </w:rPr>
        <w:t xml:space="preserve"> אחד</w:t>
      </w:r>
      <w:bookmarkStart w:id="16769" w:name="_ETM_Q36_685780"/>
      <w:bookmarkEnd w:id="16769"/>
      <w:r>
        <w:rPr>
          <w:rtl/>
        </w:rPr>
        <w:t xml:space="preserve"> </w:t>
      </w:r>
      <w:bookmarkStart w:id="16770" w:name="_ETM_Q36_686920"/>
      <w:bookmarkEnd w:id="16770"/>
      <w:r>
        <w:rPr>
          <w:rtl/>
        </w:rPr>
        <w:t xml:space="preserve">שהתקציב </w:t>
      </w:r>
      <w:bookmarkStart w:id="16771" w:name="_ETM_Q36_687760"/>
      <w:bookmarkEnd w:id="16771"/>
      <w:r>
        <w:rPr>
          <w:rtl/>
        </w:rPr>
        <w:t xml:space="preserve">שלו </w:t>
      </w:r>
      <w:bookmarkStart w:id="16772" w:name="_ETM_Q36_688660"/>
      <w:bookmarkEnd w:id="16772"/>
      <w:r>
        <w:rPr>
          <w:rtl/>
        </w:rPr>
        <w:t>ב-</w:t>
      </w:r>
      <w:bookmarkStart w:id="16773" w:name="_ETM_Q36_690519"/>
      <w:bookmarkEnd w:id="16773"/>
      <w:r>
        <w:rPr>
          <w:rFonts w:hint="cs"/>
          <w:rtl/>
        </w:rPr>
        <w:t xml:space="preserve">2024 </w:t>
      </w:r>
      <w:bookmarkStart w:id="16774" w:name="_ETM_Q36_690730"/>
      <w:bookmarkEnd w:id="16774"/>
      <w:r>
        <w:rPr>
          <w:rFonts w:hint="cs"/>
          <w:rtl/>
        </w:rPr>
        <w:t>י</w:t>
      </w:r>
      <w:r>
        <w:rPr>
          <w:rtl/>
        </w:rPr>
        <w:t xml:space="preserve">עלה </w:t>
      </w:r>
      <w:bookmarkStart w:id="16775" w:name="_ETM_Q36_691030"/>
      <w:bookmarkEnd w:id="16775"/>
      <w:r>
        <w:rPr>
          <w:rtl/>
        </w:rPr>
        <w:t>ב</w:t>
      </w:r>
      <w:r>
        <w:rPr>
          <w:rFonts w:hint="cs"/>
          <w:rtl/>
        </w:rPr>
        <w:t>-40%</w:t>
      </w:r>
      <w:bookmarkStart w:id="16776" w:name="_ETM_Q36_691239"/>
      <w:bookmarkStart w:id="16777" w:name="_ETM_Q36_693280"/>
      <w:bookmarkEnd w:id="16776"/>
      <w:bookmarkEnd w:id="16777"/>
      <w:r>
        <w:rPr>
          <w:rFonts w:hint="cs"/>
          <w:rtl/>
        </w:rPr>
        <w:t xml:space="preserve"> </w:t>
      </w:r>
      <w:r>
        <w:rPr>
          <w:rtl/>
        </w:rPr>
        <w:t xml:space="preserve">בהשוואה </w:t>
      </w:r>
      <w:bookmarkStart w:id="16778" w:name="_ETM_Q36_693880"/>
      <w:bookmarkEnd w:id="16778"/>
      <w:r>
        <w:rPr>
          <w:rtl/>
        </w:rPr>
        <w:t>לתקצ</w:t>
      </w:r>
      <w:r>
        <w:rPr>
          <w:rFonts w:hint="cs"/>
          <w:rtl/>
        </w:rPr>
        <w:t>י</w:t>
      </w:r>
      <w:r>
        <w:rPr>
          <w:rtl/>
        </w:rPr>
        <w:t>ב</w:t>
      </w:r>
      <w:r>
        <w:rPr>
          <w:rFonts w:hint="cs"/>
          <w:rtl/>
        </w:rPr>
        <w:t xml:space="preserve"> 2022. </w:t>
      </w:r>
      <w:bookmarkStart w:id="16779" w:name="_ETM_Q36_695860"/>
      <w:bookmarkEnd w:id="16779"/>
      <w:r>
        <w:rPr>
          <w:rtl/>
        </w:rPr>
        <w:t xml:space="preserve">אתה </w:t>
      </w:r>
      <w:bookmarkStart w:id="16780" w:name="_ETM_Q36_695980"/>
      <w:bookmarkEnd w:id="16780"/>
      <w:r>
        <w:rPr>
          <w:rtl/>
        </w:rPr>
        <w:t xml:space="preserve">יודע </w:t>
      </w:r>
      <w:bookmarkStart w:id="16781" w:name="_ETM_Q36_696190"/>
      <w:bookmarkEnd w:id="16781"/>
      <w:r>
        <w:rPr>
          <w:rtl/>
        </w:rPr>
        <w:t xml:space="preserve">איזה </w:t>
      </w:r>
      <w:bookmarkStart w:id="16782" w:name="_ETM_Q36_696430"/>
      <w:bookmarkStart w:id="16783" w:name="_ETM_Q36_697090"/>
      <w:bookmarkEnd w:id="16782"/>
      <w:bookmarkEnd w:id="16783"/>
      <w:r>
        <w:rPr>
          <w:rtl/>
        </w:rPr>
        <w:t xml:space="preserve">משרד </w:t>
      </w:r>
      <w:bookmarkStart w:id="16784" w:name="_ETM_Q36_697510"/>
      <w:bookmarkEnd w:id="16784"/>
      <w:r>
        <w:rPr>
          <w:rtl/>
        </w:rPr>
        <w:t>זה</w:t>
      </w:r>
      <w:r>
        <w:rPr>
          <w:rFonts w:hint="cs"/>
          <w:rtl/>
        </w:rPr>
        <w:t>?</w:t>
      </w:r>
      <w:r>
        <w:rPr>
          <w:rtl/>
        </w:rPr>
        <w:t xml:space="preserve"> </w:t>
      </w:r>
      <w:bookmarkStart w:id="16785" w:name="_ETM_Q36_698500"/>
      <w:bookmarkEnd w:id="16785"/>
      <w:r>
        <w:rPr>
          <w:rtl/>
        </w:rPr>
        <w:t xml:space="preserve">משרד </w:t>
      </w:r>
      <w:bookmarkStart w:id="16786" w:name="_ETM_Q36_698980"/>
      <w:bookmarkEnd w:id="16786"/>
      <w:r>
        <w:rPr>
          <w:rtl/>
        </w:rPr>
        <w:t>הדתות</w:t>
      </w:r>
      <w:r>
        <w:rPr>
          <w:rFonts w:hint="cs"/>
          <w:rtl/>
        </w:rPr>
        <w:t>.</w:t>
      </w:r>
      <w:r>
        <w:rPr>
          <w:rtl/>
        </w:rPr>
        <w:t xml:space="preserve"> </w:t>
      </w:r>
      <w:bookmarkStart w:id="16787" w:name="_ETM_Q36_700030"/>
      <w:bookmarkEnd w:id="16787"/>
      <w:r>
        <w:rPr>
          <w:rtl/>
        </w:rPr>
        <w:t xml:space="preserve">הוא </w:t>
      </w:r>
      <w:bookmarkStart w:id="16788" w:name="_ETM_Q36_700209"/>
      <w:bookmarkEnd w:id="16788"/>
      <w:r>
        <w:rPr>
          <w:rFonts w:hint="cs"/>
          <w:rtl/>
        </w:rPr>
        <w:t>ה</w:t>
      </w:r>
      <w:r>
        <w:rPr>
          <w:rtl/>
        </w:rPr>
        <w:t>משר</w:t>
      </w:r>
      <w:r>
        <w:rPr>
          <w:rFonts w:hint="cs"/>
          <w:rtl/>
        </w:rPr>
        <w:t>ד</w:t>
      </w:r>
      <w:bookmarkStart w:id="16789" w:name="_ETM_Q36_700629"/>
      <w:bookmarkEnd w:id="16789"/>
      <w:r>
        <w:rPr>
          <w:rFonts w:hint="cs"/>
          <w:rtl/>
        </w:rPr>
        <w:t xml:space="preserve"> </w:t>
      </w:r>
      <w:r>
        <w:rPr>
          <w:rtl/>
        </w:rPr>
        <w:t xml:space="preserve">היחיד </w:t>
      </w:r>
      <w:bookmarkStart w:id="16790" w:name="_ETM_Q36_701379"/>
      <w:bookmarkEnd w:id="16790"/>
      <w:r>
        <w:rPr>
          <w:rtl/>
        </w:rPr>
        <w:t xml:space="preserve">שהתקציב </w:t>
      </w:r>
      <w:bookmarkStart w:id="16791" w:name="_ETM_Q36_702099"/>
      <w:bookmarkEnd w:id="16791"/>
      <w:r>
        <w:rPr>
          <w:rtl/>
        </w:rPr>
        <w:t xml:space="preserve">שלו </w:t>
      </w:r>
      <w:bookmarkStart w:id="16792" w:name="_ETM_Q36_702939"/>
      <w:bookmarkEnd w:id="16792"/>
      <w:r>
        <w:rPr>
          <w:rtl/>
        </w:rPr>
        <w:t xml:space="preserve">עולה </w:t>
      </w:r>
      <w:bookmarkStart w:id="16793" w:name="_ETM_Q36_703329"/>
      <w:bookmarkEnd w:id="16793"/>
      <w:r>
        <w:rPr>
          <w:rtl/>
        </w:rPr>
        <w:t xml:space="preserve">בהשוואה </w:t>
      </w:r>
      <w:bookmarkStart w:id="16794" w:name="_ETM_Q36_703929"/>
      <w:bookmarkEnd w:id="16794"/>
      <w:r>
        <w:rPr>
          <w:rtl/>
        </w:rPr>
        <w:t>ל</w:t>
      </w:r>
      <w:r>
        <w:rPr>
          <w:rFonts w:hint="cs"/>
          <w:rtl/>
        </w:rPr>
        <w:t>-2022</w:t>
      </w:r>
      <w:bookmarkStart w:id="16795" w:name="_ETM_Q36_705459"/>
      <w:bookmarkEnd w:id="16795"/>
      <w:r w:rsidR="00414534">
        <w:rPr>
          <w:rFonts w:hint="cs"/>
          <w:rtl/>
        </w:rPr>
        <w:t>,</w:t>
      </w:r>
      <w:r>
        <w:rPr>
          <w:rFonts w:hint="cs"/>
          <w:rtl/>
        </w:rPr>
        <w:t xml:space="preserve"> ב-40%</w:t>
      </w:r>
      <w:r>
        <w:rPr>
          <w:rtl/>
        </w:rPr>
        <w:t xml:space="preserve"> </w:t>
      </w:r>
      <w:bookmarkStart w:id="16796" w:name="_ETM_Q36_707110"/>
      <w:bookmarkEnd w:id="16796"/>
      <w:r>
        <w:rPr>
          <w:rtl/>
        </w:rPr>
        <w:t>בדיוק</w:t>
      </w:r>
      <w:r>
        <w:rPr>
          <w:rFonts w:hint="cs"/>
          <w:rtl/>
        </w:rPr>
        <w:t>.</w:t>
      </w:r>
      <w:r>
        <w:rPr>
          <w:rtl/>
        </w:rPr>
        <w:t xml:space="preserve"> </w:t>
      </w:r>
      <w:bookmarkStart w:id="16797" w:name="_ETM_Q36_707590"/>
      <w:bookmarkEnd w:id="16797"/>
      <w:r>
        <w:rPr>
          <w:rtl/>
        </w:rPr>
        <w:t xml:space="preserve">אני </w:t>
      </w:r>
      <w:bookmarkStart w:id="16798" w:name="_ETM_Q36_707739"/>
      <w:bookmarkEnd w:id="16798"/>
      <w:r>
        <w:rPr>
          <w:rtl/>
        </w:rPr>
        <w:t>מצ</w:t>
      </w:r>
      <w:r>
        <w:rPr>
          <w:rFonts w:hint="cs"/>
          <w:rtl/>
        </w:rPr>
        <w:t>יע</w:t>
      </w:r>
      <w:r>
        <w:rPr>
          <w:rtl/>
        </w:rPr>
        <w:t xml:space="preserve"> </w:t>
      </w:r>
      <w:bookmarkStart w:id="16799" w:name="_ETM_Q36_708129"/>
      <w:bookmarkEnd w:id="16799"/>
      <w:r>
        <w:rPr>
          <w:rtl/>
        </w:rPr>
        <w:t>שתבדוק</w:t>
      </w:r>
      <w:r>
        <w:rPr>
          <w:rFonts w:hint="cs"/>
          <w:rtl/>
        </w:rPr>
        <w:t>.</w:t>
      </w:r>
      <w:r>
        <w:rPr>
          <w:rtl/>
        </w:rPr>
        <w:t xml:space="preserve"> </w:t>
      </w:r>
      <w:bookmarkStart w:id="16800" w:name="_ETM_Q36_708849"/>
      <w:bookmarkEnd w:id="16800"/>
      <w:r>
        <w:rPr>
          <w:rtl/>
        </w:rPr>
        <w:t xml:space="preserve">אתה </w:t>
      </w:r>
      <w:bookmarkStart w:id="16801" w:name="_ETM_Q36_709059"/>
      <w:bookmarkEnd w:id="16801"/>
      <w:r>
        <w:rPr>
          <w:rtl/>
        </w:rPr>
        <w:t>יודע</w:t>
      </w:r>
      <w:r>
        <w:rPr>
          <w:rFonts w:hint="cs"/>
          <w:rtl/>
        </w:rPr>
        <w:t>,</w:t>
      </w:r>
      <w:r>
        <w:rPr>
          <w:rtl/>
        </w:rPr>
        <w:t xml:space="preserve"> </w:t>
      </w:r>
      <w:bookmarkStart w:id="16802" w:name="_ETM_Q36_709360"/>
      <w:bookmarkEnd w:id="16802"/>
      <w:r>
        <w:rPr>
          <w:rtl/>
        </w:rPr>
        <w:t xml:space="preserve">אני </w:t>
      </w:r>
      <w:bookmarkStart w:id="16803" w:name="_ETM_Q36_710110"/>
      <w:bookmarkEnd w:id="16803"/>
      <w:r>
        <w:rPr>
          <w:rtl/>
        </w:rPr>
        <w:t xml:space="preserve">מכיר </w:t>
      </w:r>
      <w:bookmarkStart w:id="16804" w:name="_ETM_Q36_710530"/>
      <w:bookmarkEnd w:id="16804"/>
      <w:r>
        <w:rPr>
          <w:rtl/>
        </w:rPr>
        <w:t xml:space="preserve">היטב </w:t>
      </w:r>
      <w:bookmarkStart w:id="16805" w:name="_ETM_Q36_710890"/>
      <w:bookmarkEnd w:id="16805"/>
      <w:r>
        <w:rPr>
          <w:rtl/>
        </w:rPr>
        <w:t xml:space="preserve">את </w:t>
      </w:r>
      <w:bookmarkStart w:id="16806" w:name="_ETM_Q36_711040"/>
      <w:bookmarkEnd w:id="16806"/>
      <w:r>
        <w:rPr>
          <w:rtl/>
        </w:rPr>
        <w:t>המספרים</w:t>
      </w:r>
      <w:r>
        <w:rPr>
          <w:rFonts w:hint="cs"/>
          <w:rtl/>
        </w:rPr>
        <w:t>.</w:t>
      </w:r>
      <w:r>
        <w:rPr>
          <w:rtl/>
        </w:rPr>
        <w:t xml:space="preserve"> </w:t>
      </w:r>
      <w:bookmarkStart w:id="16807" w:name="_ETM_Q36_712299"/>
      <w:bookmarkEnd w:id="16807"/>
    </w:p>
    <w:p w:rsidR="00D718D8" w:rsidRDefault="00D718D8" w:rsidP="00BF4755">
      <w:pPr>
        <w:rPr>
          <w:rtl/>
        </w:rPr>
      </w:pPr>
      <w:bookmarkStart w:id="16808" w:name="_ETM_Q36_714000"/>
      <w:bookmarkEnd w:id="16808"/>
    </w:p>
    <w:p w:rsidR="00D718D8" w:rsidRDefault="00D718D8" w:rsidP="00A92396">
      <w:pPr>
        <w:rPr>
          <w:rtl/>
        </w:rPr>
      </w:pPr>
      <w:r>
        <w:rPr>
          <w:rtl/>
        </w:rPr>
        <w:t xml:space="preserve">אבל </w:t>
      </w:r>
      <w:bookmarkStart w:id="16809" w:name="_ETM_Q36_712659"/>
      <w:bookmarkStart w:id="16810" w:name="_ETM_Q36_713829"/>
      <w:bookmarkEnd w:id="16809"/>
      <w:bookmarkEnd w:id="16810"/>
      <w:r>
        <w:rPr>
          <w:rtl/>
        </w:rPr>
        <w:t xml:space="preserve">באמת </w:t>
      </w:r>
      <w:bookmarkStart w:id="16811" w:name="_ETM_Q36_714250"/>
      <w:bookmarkEnd w:id="16811"/>
      <w:r>
        <w:rPr>
          <w:rtl/>
        </w:rPr>
        <w:t>צריך</w:t>
      </w:r>
      <w:r>
        <w:rPr>
          <w:rFonts w:hint="cs"/>
          <w:rtl/>
        </w:rPr>
        <w:t>,</w:t>
      </w:r>
      <w:r>
        <w:rPr>
          <w:rtl/>
        </w:rPr>
        <w:t xml:space="preserve"> </w:t>
      </w:r>
      <w:bookmarkStart w:id="16812" w:name="_ETM_Q36_714670"/>
      <w:bookmarkEnd w:id="16812"/>
      <w:r>
        <w:rPr>
          <w:rtl/>
        </w:rPr>
        <w:t>ביהדות</w:t>
      </w:r>
      <w:r>
        <w:rPr>
          <w:rFonts w:hint="cs"/>
          <w:rtl/>
        </w:rPr>
        <w:t xml:space="preserve">, </w:t>
      </w:r>
      <w:r w:rsidRPr="006D6585">
        <w:rPr>
          <w:rtl/>
        </w:rPr>
        <w:t>מרא דאתרא</w:t>
      </w:r>
      <w:bookmarkStart w:id="16813" w:name="_ETM_Q36_716049"/>
      <w:bookmarkStart w:id="16814" w:name="_ETM_Q36_716319"/>
      <w:bookmarkEnd w:id="16813"/>
      <w:bookmarkEnd w:id="16814"/>
      <w:r w:rsidR="00414534">
        <w:rPr>
          <w:rFonts w:hint="cs"/>
          <w:rtl/>
        </w:rPr>
        <w:t>,</w:t>
      </w:r>
      <w:r>
        <w:rPr>
          <w:rtl/>
        </w:rPr>
        <w:t xml:space="preserve"> </w:t>
      </w:r>
      <w:bookmarkStart w:id="16815" w:name="_ETM_Q36_717189"/>
      <w:bookmarkEnd w:id="16815"/>
      <w:r>
        <w:rPr>
          <w:rtl/>
        </w:rPr>
        <w:t xml:space="preserve">אתה </w:t>
      </w:r>
      <w:bookmarkStart w:id="16816" w:name="_ETM_Q36_717429"/>
      <w:bookmarkEnd w:id="16816"/>
      <w:r>
        <w:rPr>
          <w:rtl/>
        </w:rPr>
        <w:t xml:space="preserve">באמת </w:t>
      </w:r>
      <w:bookmarkStart w:id="16817" w:name="_ETM_Q36_717819"/>
      <w:bookmarkEnd w:id="16817"/>
      <w:r>
        <w:rPr>
          <w:rtl/>
        </w:rPr>
        <w:t xml:space="preserve">צריך </w:t>
      </w:r>
      <w:bookmarkStart w:id="16818" w:name="_ETM_Q36_718540"/>
      <w:bookmarkEnd w:id="16818"/>
      <w:r>
        <w:rPr>
          <w:rtl/>
        </w:rPr>
        <w:t xml:space="preserve">להתחשב </w:t>
      </w:r>
      <w:bookmarkStart w:id="16819" w:name="_ETM_Q36_719409"/>
      <w:bookmarkEnd w:id="16819"/>
      <w:r>
        <w:rPr>
          <w:rtl/>
        </w:rPr>
        <w:t xml:space="preserve">במקום </w:t>
      </w:r>
      <w:bookmarkStart w:id="16820" w:name="_ETM_Q36_720689"/>
      <w:bookmarkEnd w:id="16820"/>
      <w:r>
        <w:rPr>
          <w:rtl/>
        </w:rPr>
        <w:t>ו</w:t>
      </w:r>
      <w:r>
        <w:rPr>
          <w:rFonts w:hint="cs"/>
          <w:rtl/>
        </w:rPr>
        <w:t xml:space="preserve">ברב </w:t>
      </w:r>
      <w:bookmarkStart w:id="16821" w:name="_ETM_Q36_719000"/>
      <w:bookmarkEnd w:id="16821"/>
      <w:r>
        <w:rPr>
          <w:rFonts w:hint="cs"/>
          <w:rtl/>
        </w:rPr>
        <w:t>המקום</w:t>
      </w:r>
      <w:r w:rsidR="00A92396">
        <w:rPr>
          <w:rFonts w:hint="cs"/>
          <w:rtl/>
        </w:rPr>
        <w:t>,</w:t>
      </w:r>
      <w:r>
        <w:rPr>
          <w:rFonts w:hint="cs"/>
          <w:rtl/>
        </w:rPr>
        <w:t xml:space="preserve"> </w:t>
      </w:r>
      <w:bookmarkStart w:id="16822" w:name="_ETM_Q36_721290"/>
      <w:bookmarkStart w:id="16823" w:name="_ETM_Q36_722219"/>
      <w:bookmarkEnd w:id="16822"/>
      <w:bookmarkEnd w:id="16823"/>
      <w:r>
        <w:rPr>
          <w:rtl/>
        </w:rPr>
        <w:t xml:space="preserve">אבל </w:t>
      </w:r>
      <w:bookmarkStart w:id="16824" w:name="_ETM_Q36_722489"/>
      <w:bookmarkEnd w:id="16824"/>
      <w:r>
        <w:rPr>
          <w:rtl/>
        </w:rPr>
        <w:t xml:space="preserve">אין </w:t>
      </w:r>
      <w:bookmarkStart w:id="16825" w:name="_ETM_Q36_722669"/>
      <w:bookmarkStart w:id="16826" w:name="_ETM_Q36_722969"/>
      <w:bookmarkEnd w:id="16825"/>
      <w:bookmarkEnd w:id="16826"/>
      <w:r>
        <w:rPr>
          <w:rtl/>
        </w:rPr>
        <w:t xml:space="preserve">שום </w:t>
      </w:r>
      <w:bookmarkStart w:id="16827" w:name="_ETM_Q36_723239"/>
      <w:bookmarkEnd w:id="16827"/>
      <w:r>
        <w:rPr>
          <w:rtl/>
        </w:rPr>
        <w:t xml:space="preserve">סיבה </w:t>
      </w:r>
      <w:bookmarkStart w:id="16828" w:name="_ETM_Q36_723599"/>
      <w:bookmarkEnd w:id="16828"/>
      <w:r>
        <w:rPr>
          <w:rtl/>
        </w:rPr>
        <w:t xml:space="preserve">לשני </w:t>
      </w:r>
      <w:bookmarkStart w:id="16829" w:name="_ETM_Q36_723929"/>
      <w:bookmarkEnd w:id="16829"/>
      <w:r>
        <w:rPr>
          <w:rtl/>
        </w:rPr>
        <w:t>רבנים</w:t>
      </w:r>
      <w:r>
        <w:rPr>
          <w:rFonts w:hint="cs"/>
          <w:rtl/>
        </w:rPr>
        <w:t>.</w:t>
      </w:r>
      <w:r>
        <w:rPr>
          <w:rtl/>
        </w:rPr>
        <w:t xml:space="preserve"> </w:t>
      </w:r>
      <w:bookmarkStart w:id="16830" w:name="_ETM_Q36_724799"/>
      <w:bookmarkEnd w:id="16830"/>
      <w:r>
        <w:rPr>
          <w:rtl/>
        </w:rPr>
        <w:t>תראה</w:t>
      </w:r>
      <w:r>
        <w:rPr>
          <w:rFonts w:hint="cs"/>
          <w:rtl/>
        </w:rPr>
        <w:t>,</w:t>
      </w:r>
      <w:bookmarkStart w:id="16831" w:name="_ETM_Q36_725099"/>
      <w:bookmarkStart w:id="16832" w:name="_ETM_Q36_725400"/>
      <w:bookmarkEnd w:id="16831"/>
      <w:bookmarkEnd w:id="16832"/>
      <w:r>
        <w:rPr>
          <w:rFonts w:hint="cs"/>
          <w:rtl/>
        </w:rPr>
        <w:t xml:space="preserve"> עם כל</w:t>
      </w:r>
      <w:bookmarkStart w:id="16833" w:name="_ETM_Q36_726830"/>
      <w:bookmarkStart w:id="16834" w:name="_ETM_Q36_727429"/>
      <w:bookmarkEnd w:id="16833"/>
      <w:bookmarkEnd w:id="16834"/>
      <w:r>
        <w:rPr>
          <w:rFonts w:hint="cs"/>
          <w:rtl/>
        </w:rPr>
        <w:t xml:space="preserve"> ה</w:t>
      </w:r>
      <w:r>
        <w:rPr>
          <w:rtl/>
        </w:rPr>
        <w:t>כבוד</w:t>
      </w:r>
      <w:r>
        <w:rPr>
          <w:rFonts w:hint="cs"/>
          <w:rtl/>
        </w:rPr>
        <w:t>,</w:t>
      </w:r>
      <w:r>
        <w:rPr>
          <w:rtl/>
        </w:rPr>
        <w:t xml:space="preserve"> </w:t>
      </w:r>
      <w:bookmarkStart w:id="16835" w:name="_ETM_Q36_728400"/>
      <w:bookmarkStart w:id="16836" w:name="_ETM_Q36_728580"/>
      <w:bookmarkEnd w:id="16835"/>
      <w:bookmarkEnd w:id="16836"/>
      <w:r>
        <w:rPr>
          <w:rtl/>
        </w:rPr>
        <w:t xml:space="preserve">יש </w:t>
      </w:r>
      <w:bookmarkStart w:id="16837" w:name="_ETM_Q36_729000"/>
      <w:bookmarkEnd w:id="16837"/>
      <w:r>
        <w:rPr>
          <w:rtl/>
        </w:rPr>
        <w:t xml:space="preserve">לנו </w:t>
      </w:r>
      <w:bookmarkStart w:id="16838" w:name="_ETM_Q36_730049"/>
      <w:bookmarkEnd w:id="16838"/>
      <w:r>
        <w:rPr>
          <w:rFonts w:hint="cs"/>
          <w:rtl/>
        </w:rPr>
        <w:t xml:space="preserve">את </w:t>
      </w:r>
      <w:r>
        <w:rPr>
          <w:rtl/>
        </w:rPr>
        <w:t xml:space="preserve">חסידי </w:t>
      </w:r>
      <w:bookmarkStart w:id="16839" w:name="_ETM_Q36_730620"/>
      <w:bookmarkEnd w:id="16839"/>
      <w:r>
        <w:rPr>
          <w:rFonts w:hint="cs"/>
          <w:rtl/>
        </w:rPr>
        <w:t>ה</w:t>
      </w:r>
      <w:r>
        <w:rPr>
          <w:rtl/>
        </w:rPr>
        <w:t xml:space="preserve">רב </w:t>
      </w:r>
      <w:bookmarkStart w:id="16840" w:name="_ETM_Q36_731040"/>
      <w:bookmarkEnd w:id="16840"/>
      <w:r>
        <w:rPr>
          <w:rtl/>
        </w:rPr>
        <w:t>ק</w:t>
      </w:r>
      <w:r>
        <w:rPr>
          <w:rFonts w:hint="cs"/>
          <w:rtl/>
        </w:rPr>
        <w:t>וק,</w:t>
      </w:r>
      <w:r>
        <w:rPr>
          <w:rtl/>
        </w:rPr>
        <w:t xml:space="preserve"> </w:t>
      </w:r>
      <w:bookmarkStart w:id="16841" w:name="_ETM_Q36_731920"/>
      <w:bookmarkStart w:id="16842" w:name="_ETM_Q36_734000"/>
      <w:bookmarkEnd w:id="16841"/>
      <w:bookmarkEnd w:id="16842"/>
      <w:r>
        <w:rPr>
          <w:rFonts w:hint="cs"/>
          <w:rtl/>
        </w:rPr>
        <w:t xml:space="preserve">יש את חסידי הרב עובדיה, יש </w:t>
      </w:r>
      <w:bookmarkStart w:id="16843" w:name="_ETM_Q36_732970"/>
      <w:bookmarkStart w:id="16844" w:name="_ETM_Q36_733209"/>
      <w:bookmarkStart w:id="16845" w:name="_ETM_Q36_734080"/>
      <w:bookmarkStart w:id="16846" w:name="_ETM_Q36_734380"/>
      <w:bookmarkStart w:id="16847" w:name="_ETM_Q36_734500"/>
      <w:bookmarkStart w:id="16848" w:name="_ETM_Q36_734890"/>
      <w:bookmarkStart w:id="16849" w:name="_ETM_Q36_735130"/>
      <w:bookmarkStart w:id="16850" w:name="_ETM_Q36_736070"/>
      <w:bookmarkStart w:id="16851" w:name="_ETM_Q36_736400"/>
      <w:bookmarkEnd w:id="16843"/>
      <w:bookmarkEnd w:id="16844"/>
      <w:bookmarkEnd w:id="16845"/>
      <w:bookmarkEnd w:id="16846"/>
      <w:bookmarkEnd w:id="16847"/>
      <w:bookmarkEnd w:id="16848"/>
      <w:bookmarkEnd w:id="16849"/>
      <w:bookmarkEnd w:id="16850"/>
      <w:bookmarkEnd w:id="16851"/>
      <w:r>
        <w:rPr>
          <w:rFonts w:hint="cs"/>
          <w:rtl/>
        </w:rPr>
        <w:t xml:space="preserve">את </w:t>
      </w:r>
      <w:r>
        <w:rPr>
          <w:rtl/>
        </w:rPr>
        <w:t xml:space="preserve">חסידי </w:t>
      </w:r>
      <w:bookmarkStart w:id="16852" w:name="_ETM_Q36_736910"/>
      <w:bookmarkEnd w:id="16852"/>
      <w:r>
        <w:rPr>
          <w:rtl/>
        </w:rPr>
        <w:t>חב"ד</w:t>
      </w:r>
      <w:r>
        <w:rPr>
          <w:rFonts w:hint="cs"/>
          <w:rtl/>
        </w:rPr>
        <w:t>,</w:t>
      </w:r>
      <w:r>
        <w:rPr>
          <w:rtl/>
        </w:rPr>
        <w:t xml:space="preserve"> </w:t>
      </w:r>
      <w:bookmarkStart w:id="16853" w:name="_ETM_Q36_737870"/>
      <w:bookmarkEnd w:id="16853"/>
      <w:r>
        <w:rPr>
          <w:rtl/>
        </w:rPr>
        <w:t xml:space="preserve">יש </w:t>
      </w:r>
      <w:bookmarkStart w:id="16854" w:name="_ETM_Q36_738200"/>
      <w:bookmarkEnd w:id="16854"/>
      <w:r>
        <w:rPr>
          <w:rFonts w:hint="cs"/>
          <w:rtl/>
        </w:rPr>
        <w:t xml:space="preserve">את </w:t>
      </w:r>
      <w:r>
        <w:rPr>
          <w:rtl/>
        </w:rPr>
        <w:t xml:space="preserve">חסידי </w:t>
      </w:r>
      <w:bookmarkStart w:id="16855" w:name="_ETM_Q36_738770"/>
      <w:bookmarkEnd w:id="16855"/>
      <w:r>
        <w:rPr>
          <w:rtl/>
        </w:rPr>
        <w:t>ב</w:t>
      </w:r>
      <w:bookmarkStart w:id="16856" w:name="_ETM_Q36_740099"/>
      <w:bookmarkEnd w:id="16856"/>
      <w:r>
        <w:rPr>
          <w:rFonts w:hint="cs"/>
          <w:rtl/>
        </w:rPr>
        <w:t>עלז וגור. א</w:t>
      </w:r>
      <w:r>
        <w:rPr>
          <w:rtl/>
        </w:rPr>
        <w:t xml:space="preserve">ז </w:t>
      </w:r>
      <w:bookmarkStart w:id="16857" w:name="_ETM_Q36_740249"/>
      <w:bookmarkEnd w:id="16857"/>
      <w:r>
        <w:rPr>
          <w:rtl/>
        </w:rPr>
        <w:t>מה</w:t>
      </w:r>
      <w:r>
        <w:rPr>
          <w:rFonts w:hint="cs"/>
          <w:rtl/>
        </w:rPr>
        <w:t>,</w:t>
      </w:r>
      <w:r>
        <w:rPr>
          <w:rtl/>
        </w:rPr>
        <w:t xml:space="preserve"> </w:t>
      </w:r>
      <w:bookmarkStart w:id="16858" w:name="_ETM_Q36_740429"/>
      <w:bookmarkEnd w:id="16858"/>
      <w:r>
        <w:rPr>
          <w:rtl/>
        </w:rPr>
        <w:t xml:space="preserve">אנחנו </w:t>
      </w:r>
      <w:bookmarkStart w:id="16859" w:name="_ETM_Q36_740819"/>
      <w:bookmarkEnd w:id="16859"/>
      <w:r>
        <w:rPr>
          <w:rtl/>
        </w:rPr>
        <w:t xml:space="preserve">נעשה </w:t>
      </w:r>
      <w:bookmarkStart w:id="16860" w:name="_ETM_Q36_741509"/>
      <w:bookmarkStart w:id="16861" w:name="_ETM_Q36_741960"/>
      <w:bookmarkEnd w:id="16860"/>
      <w:bookmarkEnd w:id="16861"/>
      <w:r>
        <w:rPr>
          <w:rFonts w:hint="cs"/>
          <w:rtl/>
        </w:rPr>
        <w:t>עשרה רב</w:t>
      </w:r>
      <w:r>
        <w:rPr>
          <w:rtl/>
        </w:rPr>
        <w:t xml:space="preserve">נים </w:t>
      </w:r>
      <w:bookmarkStart w:id="16862" w:name="_ETM_Q36_742409"/>
      <w:bookmarkEnd w:id="16862"/>
      <w:r>
        <w:rPr>
          <w:rtl/>
        </w:rPr>
        <w:t>ראשיים</w:t>
      </w:r>
      <w:r>
        <w:rPr>
          <w:rFonts w:hint="cs"/>
          <w:rtl/>
        </w:rPr>
        <w:t>?</w:t>
      </w:r>
      <w:r>
        <w:rPr>
          <w:rtl/>
        </w:rPr>
        <w:t xml:space="preserve"> </w:t>
      </w:r>
      <w:bookmarkStart w:id="16863" w:name="_ETM_Q36_743490"/>
      <w:bookmarkEnd w:id="16863"/>
      <w:r>
        <w:rPr>
          <w:rtl/>
        </w:rPr>
        <w:t xml:space="preserve">מספיק </w:t>
      </w:r>
      <w:bookmarkStart w:id="16864" w:name="_ETM_Q36_743909"/>
      <w:bookmarkEnd w:id="16864"/>
      <w:r>
        <w:rPr>
          <w:rFonts w:hint="cs"/>
          <w:rtl/>
        </w:rPr>
        <w:t xml:space="preserve">לנו </w:t>
      </w:r>
      <w:bookmarkStart w:id="16865" w:name="_ETM_Q36_743000"/>
      <w:bookmarkStart w:id="16866" w:name="_ETM_Q36_744179"/>
      <w:bookmarkEnd w:id="16865"/>
      <w:bookmarkEnd w:id="16866"/>
      <w:r>
        <w:rPr>
          <w:rtl/>
        </w:rPr>
        <w:t xml:space="preserve">רב </w:t>
      </w:r>
      <w:bookmarkStart w:id="16867" w:name="_ETM_Q36_744419"/>
      <w:bookmarkEnd w:id="16867"/>
      <w:r>
        <w:rPr>
          <w:rtl/>
        </w:rPr>
        <w:t>ראשי</w:t>
      </w:r>
      <w:r>
        <w:rPr>
          <w:rFonts w:hint="cs"/>
          <w:rtl/>
        </w:rPr>
        <w:t xml:space="preserve"> אחד.</w:t>
      </w:r>
      <w:bookmarkStart w:id="16868" w:name="_ETM_Q36_744779"/>
      <w:bookmarkEnd w:id="16868"/>
      <w:r>
        <w:rPr>
          <w:rtl/>
        </w:rPr>
        <w:t xml:space="preserve"> </w:t>
      </w:r>
      <w:bookmarkStart w:id="16869" w:name="_ETM_Q36_745860"/>
      <w:bookmarkEnd w:id="16869"/>
    </w:p>
    <w:p w:rsidR="00D718D8" w:rsidRDefault="00D718D8" w:rsidP="00BF4755">
      <w:pPr>
        <w:rPr>
          <w:rtl/>
        </w:rPr>
      </w:pPr>
    </w:p>
    <w:p w:rsidR="00D718D8" w:rsidRDefault="00D718D8" w:rsidP="00A92396">
      <w:pPr>
        <w:rPr>
          <w:rtl/>
        </w:rPr>
      </w:pPr>
      <w:bookmarkStart w:id="16870" w:name="_ETM_Q36_746000"/>
      <w:bookmarkEnd w:id="16870"/>
      <w:r>
        <w:rPr>
          <w:rtl/>
        </w:rPr>
        <w:t xml:space="preserve">אותו </w:t>
      </w:r>
      <w:bookmarkStart w:id="16871" w:name="_ETM_Q36_746250"/>
      <w:bookmarkEnd w:id="16871"/>
      <w:r>
        <w:rPr>
          <w:rtl/>
        </w:rPr>
        <w:t xml:space="preserve">דבר </w:t>
      </w:r>
      <w:bookmarkStart w:id="16872" w:name="_ETM_Q36_747210"/>
      <w:bookmarkEnd w:id="16872"/>
      <w:r>
        <w:rPr>
          <w:rtl/>
        </w:rPr>
        <w:t xml:space="preserve">לגבי </w:t>
      </w:r>
      <w:bookmarkStart w:id="16873" w:name="_ETM_Q36_747900"/>
      <w:bookmarkEnd w:id="16873"/>
      <w:r>
        <w:rPr>
          <w:rtl/>
        </w:rPr>
        <w:t xml:space="preserve">ניהול </w:t>
      </w:r>
      <w:bookmarkStart w:id="16874" w:name="_ETM_Q36_748260"/>
      <w:bookmarkEnd w:id="16874"/>
      <w:r>
        <w:rPr>
          <w:rtl/>
        </w:rPr>
        <w:t>המדינה</w:t>
      </w:r>
      <w:r>
        <w:rPr>
          <w:rFonts w:hint="cs"/>
          <w:rtl/>
        </w:rPr>
        <w:t>.</w:t>
      </w:r>
      <w:r>
        <w:rPr>
          <w:rtl/>
        </w:rPr>
        <w:t xml:space="preserve"> </w:t>
      </w:r>
      <w:bookmarkStart w:id="16875" w:name="_ETM_Q36_748860"/>
      <w:bookmarkEnd w:id="16875"/>
      <w:r>
        <w:rPr>
          <w:rtl/>
        </w:rPr>
        <w:t xml:space="preserve">אתה </w:t>
      </w:r>
      <w:bookmarkStart w:id="16876" w:name="_ETM_Q36_749100"/>
      <w:bookmarkEnd w:id="16876"/>
      <w:r>
        <w:rPr>
          <w:rtl/>
        </w:rPr>
        <w:t xml:space="preserve">קצת </w:t>
      </w:r>
      <w:bookmarkStart w:id="16877" w:name="_ETM_Q36_749340"/>
      <w:bookmarkEnd w:id="16877"/>
      <w:r>
        <w:rPr>
          <w:rtl/>
        </w:rPr>
        <w:t>מתבלבל</w:t>
      </w:r>
      <w:r>
        <w:rPr>
          <w:rFonts w:hint="cs"/>
          <w:rtl/>
        </w:rPr>
        <w:t>.</w:t>
      </w:r>
      <w:r>
        <w:rPr>
          <w:rtl/>
        </w:rPr>
        <w:t xml:space="preserve"> </w:t>
      </w:r>
      <w:bookmarkStart w:id="16878" w:name="_ETM_Q36_750780"/>
      <w:bookmarkEnd w:id="16878"/>
      <w:r>
        <w:rPr>
          <w:rtl/>
        </w:rPr>
        <w:t xml:space="preserve">אתה </w:t>
      </w:r>
      <w:bookmarkStart w:id="16879" w:name="_ETM_Q36_750929"/>
      <w:bookmarkEnd w:id="16879"/>
      <w:r>
        <w:rPr>
          <w:rtl/>
        </w:rPr>
        <w:t>יודע</w:t>
      </w:r>
      <w:r>
        <w:rPr>
          <w:rFonts w:hint="cs"/>
          <w:rtl/>
        </w:rPr>
        <w:t>,</w:t>
      </w:r>
      <w:r>
        <w:rPr>
          <w:rtl/>
        </w:rPr>
        <w:t xml:space="preserve"> </w:t>
      </w:r>
      <w:bookmarkStart w:id="16880" w:name="_ETM_Q36_751410"/>
      <w:bookmarkEnd w:id="16880"/>
      <w:r>
        <w:rPr>
          <w:rtl/>
        </w:rPr>
        <w:t xml:space="preserve">אנחנו </w:t>
      </w:r>
      <w:bookmarkStart w:id="16881" w:name="_ETM_Q36_752010"/>
      <w:bookmarkEnd w:id="16881"/>
      <w:r>
        <w:rPr>
          <w:rtl/>
        </w:rPr>
        <w:t xml:space="preserve">באמת </w:t>
      </w:r>
      <w:bookmarkStart w:id="16882" w:name="_ETM_Q36_753080"/>
      <w:bookmarkEnd w:id="16882"/>
      <w:r>
        <w:rPr>
          <w:rFonts w:hint="cs"/>
          <w:rtl/>
        </w:rPr>
        <w:t>מודים</w:t>
      </w:r>
      <w:r>
        <w:rPr>
          <w:rtl/>
        </w:rPr>
        <w:t xml:space="preserve"> </w:t>
      </w:r>
      <w:bookmarkStart w:id="16883" w:name="_ETM_Q36_753679"/>
      <w:bookmarkEnd w:id="16883"/>
      <w:r>
        <w:rPr>
          <w:rtl/>
        </w:rPr>
        <w:t>לבן</w:t>
      </w:r>
      <w:r>
        <w:rPr>
          <w:rFonts w:hint="cs"/>
          <w:rtl/>
        </w:rPr>
        <w:t xml:space="preserve"> </w:t>
      </w:r>
      <w:r>
        <w:rPr>
          <w:rtl/>
        </w:rPr>
        <w:t xml:space="preserve">אדם </w:t>
      </w:r>
      <w:bookmarkStart w:id="16884" w:name="_ETM_Q36_754929"/>
      <w:bookmarkEnd w:id="16884"/>
      <w:r>
        <w:rPr>
          <w:rtl/>
        </w:rPr>
        <w:t>הזה</w:t>
      </w:r>
      <w:r>
        <w:rPr>
          <w:rFonts w:hint="cs"/>
          <w:rtl/>
        </w:rPr>
        <w:t xml:space="preserve">, הרצל, </w:t>
      </w:r>
      <w:bookmarkStart w:id="16885" w:name="_ETM_Q36_755740"/>
      <w:bookmarkEnd w:id="16885"/>
      <w:r>
        <w:rPr>
          <w:rtl/>
        </w:rPr>
        <w:t>ש</w:t>
      </w:r>
      <w:r>
        <w:rPr>
          <w:rFonts w:hint="cs"/>
          <w:rtl/>
        </w:rPr>
        <w:t xml:space="preserve">הקים. </w:t>
      </w:r>
      <w:bookmarkStart w:id="16886" w:name="_ETM_Q36_756160"/>
      <w:bookmarkStart w:id="16887" w:name="_ETM_Q36_756250"/>
      <w:bookmarkEnd w:id="16886"/>
      <w:bookmarkEnd w:id="16887"/>
      <w:r>
        <w:rPr>
          <w:rtl/>
        </w:rPr>
        <w:t xml:space="preserve">היה </w:t>
      </w:r>
      <w:bookmarkStart w:id="16888" w:name="_ETM_Q36_756460"/>
      <w:bookmarkEnd w:id="16888"/>
      <w:r>
        <w:rPr>
          <w:rtl/>
        </w:rPr>
        <w:t xml:space="preserve">לו </w:t>
      </w:r>
      <w:bookmarkStart w:id="16889" w:name="_ETM_Q36_756610"/>
      <w:bookmarkEnd w:id="16889"/>
      <w:r>
        <w:rPr>
          <w:rtl/>
        </w:rPr>
        <w:t>חזון</w:t>
      </w:r>
      <w:r>
        <w:rPr>
          <w:rFonts w:hint="cs"/>
          <w:rtl/>
        </w:rPr>
        <w:t>,</w:t>
      </w:r>
      <w:r>
        <w:rPr>
          <w:rtl/>
        </w:rPr>
        <w:t xml:space="preserve"> </w:t>
      </w:r>
      <w:bookmarkStart w:id="16890" w:name="_ETM_Q36_757540"/>
      <w:bookmarkEnd w:id="16890"/>
      <w:r>
        <w:rPr>
          <w:rtl/>
        </w:rPr>
        <w:t xml:space="preserve">ובזכותו </w:t>
      </w:r>
      <w:bookmarkStart w:id="16891" w:name="_ETM_Q36_758230"/>
      <w:bookmarkEnd w:id="16891"/>
      <w:r>
        <w:rPr>
          <w:rtl/>
        </w:rPr>
        <w:t xml:space="preserve">הקמנו </w:t>
      </w:r>
      <w:bookmarkStart w:id="16892" w:name="_ETM_Q36_758710"/>
      <w:bookmarkEnd w:id="16892"/>
      <w:r>
        <w:rPr>
          <w:rtl/>
        </w:rPr>
        <w:t xml:space="preserve">את </w:t>
      </w:r>
      <w:bookmarkStart w:id="16893" w:name="_ETM_Q36_758860"/>
      <w:bookmarkEnd w:id="16893"/>
      <w:r>
        <w:rPr>
          <w:rtl/>
        </w:rPr>
        <w:t>המדינה</w:t>
      </w:r>
      <w:r>
        <w:rPr>
          <w:rFonts w:hint="cs"/>
          <w:rtl/>
        </w:rPr>
        <w:t>.</w:t>
      </w:r>
      <w:bookmarkStart w:id="16894" w:name="_ETM_Q36_760190"/>
      <w:bookmarkEnd w:id="16894"/>
      <w:r>
        <w:rPr>
          <w:rFonts w:hint="cs"/>
          <w:rtl/>
        </w:rPr>
        <w:t xml:space="preserve"> </w:t>
      </w:r>
      <w:r>
        <w:rPr>
          <w:rtl/>
        </w:rPr>
        <w:t xml:space="preserve">בספר </w:t>
      </w:r>
      <w:bookmarkStart w:id="16895" w:name="_ETM_Q36_760910"/>
      <w:bookmarkEnd w:id="16895"/>
      <w:r>
        <w:rPr>
          <w:rtl/>
        </w:rPr>
        <w:t xml:space="preserve">מדינת </w:t>
      </w:r>
      <w:bookmarkStart w:id="16896" w:name="_ETM_Q36_761450"/>
      <w:bookmarkEnd w:id="16896"/>
      <w:r>
        <w:rPr>
          <w:rtl/>
        </w:rPr>
        <w:t>היהודים</w:t>
      </w:r>
      <w:r>
        <w:rPr>
          <w:rFonts w:hint="cs"/>
          <w:rtl/>
        </w:rPr>
        <w:t xml:space="preserve"> –</w:t>
      </w:r>
      <w:r>
        <w:rPr>
          <w:rtl/>
        </w:rPr>
        <w:t xml:space="preserve"> </w:t>
      </w:r>
      <w:bookmarkStart w:id="16897" w:name="_ETM_Q36_761960"/>
      <w:bookmarkEnd w:id="16897"/>
      <w:r>
        <w:rPr>
          <w:rtl/>
        </w:rPr>
        <w:t xml:space="preserve">ואני </w:t>
      </w:r>
      <w:bookmarkStart w:id="16898" w:name="_ETM_Q36_762260"/>
      <w:bookmarkEnd w:id="16898"/>
      <w:r>
        <w:rPr>
          <w:rtl/>
        </w:rPr>
        <w:t xml:space="preserve">מציע </w:t>
      </w:r>
      <w:bookmarkStart w:id="16899" w:name="_ETM_Q36_762679"/>
      <w:bookmarkEnd w:id="16899"/>
      <w:r>
        <w:rPr>
          <w:rtl/>
        </w:rPr>
        <w:t xml:space="preserve">לך </w:t>
      </w:r>
      <w:bookmarkStart w:id="16900" w:name="_ETM_Q36_762890"/>
      <w:bookmarkEnd w:id="16900"/>
      <w:r>
        <w:rPr>
          <w:rtl/>
        </w:rPr>
        <w:t>לקרוא</w:t>
      </w:r>
      <w:r>
        <w:rPr>
          <w:rFonts w:hint="cs"/>
          <w:rtl/>
        </w:rPr>
        <w:t xml:space="preserve"> </w:t>
      </w:r>
      <w:bookmarkStart w:id="16901" w:name="_ETM_Q36_788567"/>
      <w:bookmarkEnd w:id="16901"/>
      <w:r>
        <w:rPr>
          <w:rFonts w:hint="cs"/>
          <w:rtl/>
        </w:rPr>
        <w:t xml:space="preserve">– </w:t>
      </w:r>
      <w:bookmarkStart w:id="16902" w:name="_ETM_Q36_765000"/>
      <w:bookmarkEnd w:id="16902"/>
      <w:r>
        <w:rPr>
          <w:rFonts w:hint="cs"/>
          <w:rtl/>
        </w:rPr>
        <w:t>הוא כתב</w:t>
      </w:r>
      <w:bookmarkStart w:id="16903" w:name="_ETM_Q36_763809"/>
      <w:bookmarkStart w:id="16904" w:name="_ETM_Q36_764050"/>
      <w:bookmarkEnd w:id="16903"/>
      <w:bookmarkEnd w:id="16904"/>
      <w:r>
        <w:rPr>
          <w:rFonts w:hint="cs"/>
          <w:rtl/>
        </w:rPr>
        <w:t>:</w:t>
      </w:r>
      <w:r>
        <w:rPr>
          <w:rtl/>
        </w:rPr>
        <w:t xml:space="preserve"> </w:t>
      </w:r>
      <w:bookmarkStart w:id="16905" w:name="_ETM_Q36_765009"/>
      <w:bookmarkEnd w:id="16905"/>
      <w:r w:rsidRPr="00C03840">
        <w:rPr>
          <w:rFonts w:hint="cs"/>
          <w:rtl/>
        </w:rPr>
        <w:t>"</w:t>
      </w:r>
      <w:r w:rsidRPr="00C03840">
        <w:rPr>
          <w:rtl/>
        </w:rPr>
        <w:t xml:space="preserve">אנחנו ננהל </w:t>
      </w:r>
      <w:r w:rsidRPr="00C03840">
        <w:rPr>
          <w:rFonts w:hint="cs"/>
          <w:rtl/>
        </w:rPr>
        <w:t xml:space="preserve">את </w:t>
      </w:r>
      <w:r w:rsidRPr="00C03840">
        <w:rPr>
          <w:rtl/>
        </w:rPr>
        <w:t>מדינת היהודים במדע ובחוכמות ואם כ</w:t>
      </w:r>
      <w:r w:rsidR="00A92396">
        <w:rPr>
          <w:rFonts w:hint="cs"/>
          <w:rtl/>
        </w:rPr>
        <w:t>ו</w:t>
      </w:r>
      <w:r w:rsidRPr="00C03840">
        <w:rPr>
          <w:rtl/>
        </w:rPr>
        <w:t>הני הדת ינסו להתערב בניהול המדינה נדע לכלוא אותם בבית מקדשי האל</w:t>
      </w:r>
      <w:r w:rsidRPr="00C03840">
        <w:rPr>
          <w:rFonts w:hint="cs"/>
          <w:rtl/>
        </w:rPr>
        <w:t>"</w:t>
      </w:r>
      <w:bookmarkStart w:id="16906" w:name="_ETM_Q36_778000"/>
      <w:bookmarkStart w:id="16907" w:name="TOR_Q37"/>
      <w:bookmarkEnd w:id="16906"/>
      <w:bookmarkEnd w:id="16907"/>
      <w:r w:rsidR="00414534">
        <w:rPr>
          <w:rFonts w:hint="cs"/>
          <w:rtl/>
        </w:rPr>
        <w:t xml:space="preserve">. </w:t>
      </w:r>
      <w:r>
        <w:rPr>
          <w:rFonts w:hint="cs"/>
          <w:rtl/>
        </w:rPr>
        <w:t>מילה במילה.</w:t>
      </w:r>
      <w:bookmarkStart w:id="16908" w:name="_ETM_Q37_180000"/>
      <w:bookmarkEnd w:id="16908"/>
      <w:r>
        <w:rPr>
          <w:rFonts w:hint="cs"/>
          <w:rtl/>
        </w:rPr>
        <w:t xml:space="preserve"> אני חושב </w:t>
      </w:r>
      <w:r w:rsidRPr="009319E2">
        <w:rPr>
          <w:rtl/>
        </w:rPr>
        <w:t>שהרבני</w:t>
      </w:r>
      <w:bookmarkStart w:id="16909" w:name="_ETM_Q37_180510"/>
      <w:bookmarkEnd w:id="16909"/>
      <w:r w:rsidRPr="009319E2">
        <w:rPr>
          <w:rtl/>
        </w:rPr>
        <w:t xml:space="preserve">ם </w:t>
      </w:r>
      <w:bookmarkStart w:id="16910" w:name="_ETM_Q37_180599"/>
      <w:bookmarkEnd w:id="16910"/>
      <w:r w:rsidRPr="009319E2">
        <w:rPr>
          <w:rtl/>
        </w:rPr>
        <w:t xml:space="preserve">צריכים </w:t>
      </w:r>
      <w:bookmarkStart w:id="16911" w:name="_ETM_Q37_181020"/>
      <w:bookmarkEnd w:id="16911"/>
      <w:r w:rsidRPr="009319E2">
        <w:rPr>
          <w:rtl/>
        </w:rPr>
        <w:t xml:space="preserve">להתעסק </w:t>
      </w:r>
      <w:bookmarkStart w:id="16912" w:name="_ETM_Q37_181949"/>
      <w:bookmarkEnd w:id="16912"/>
      <w:r w:rsidRPr="009319E2">
        <w:rPr>
          <w:rtl/>
        </w:rPr>
        <w:t xml:space="preserve">ברבנות </w:t>
      </w:r>
      <w:bookmarkStart w:id="16913" w:name="_ETM_Q37_182700"/>
      <w:bookmarkEnd w:id="16913"/>
      <w:r w:rsidRPr="009319E2">
        <w:rPr>
          <w:rtl/>
        </w:rPr>
        <w:t xml:space="preserve">וביהדות </w:t>
      </w:r>
      <w:bookmarkStart w:id="16914" w:name="_ETM_Q37_183840"/>
      <w:bookmarkEnd w:id="16914"/>
      <w:r w:rsidRPr="009319E2">
        <w:rPr>
          <w:rtl/>
        </w:rPr>
        <w:t xml:space="preserve">ולא </w:t>
      </w:r>
      <w:bookmarkStart w:id="16915" w:name="_ETM_Q37_184200"/>
      <w:bookmarkEnd w:id="16915"/>
      <w:r w:rsidRPr="009319E2">
        <w:rPr>
          <w:rtl/>
        </w:rPr>
        <w:t xml:space="preserve">בניהול </w:t>
      </w:r>
      <w:bookmarkStart w:id="16916" w:name="_ETM_Q37_184680"/>
      <w:bookmarkEnd w:id="16916"/>
      <w:r w:rsidRPr="009319E2">
        <w:rPr>
          <w:rtl/>
        </w:rPr>
        <w:t>המדינה</w:t>
      </w:r>
      <w:r>
        <w:rPr>
          <w:rFonts w:hint="cs"/>
          <w:rtl/>
        </w:rPr>
        <w:t>,</w:t>
      </w:r>
      <w:r w:rsidRPr="009319E2">
        <w:rPr>
          <w:rtl/>
        </w:rPr>
        <w:t xml:space="preserve"> </w:t>
      </w:r>
      <w:bookmarkStart w:id="16917" w:name="_ETM_Q37_185220"/>
      <w:bookmarkEnd w:id="16917"/>
      <w:r w:rsidRPr="009319E2">
        <w:rPr>
          <w:rtl/>
        </w:rPr>
        <w:t xml:space="preserve">ובטח </w:t>
      </w:r>
      <w:bookmarkStart w:id="16918" w:name="_ETM_Q37_185730"/>
      <w:bookmarkEnd w:id="16918"/>
      <w:r>
        <w:rPr>
          <w:rFonts w:hint="cs"/>
          <w:rtl/>
        </w:rPr>
        <w:t>לא</w:t>
      </w:r>
      <w:r w:rsidRPr="009319E2">
        <w:rPr>
          <w:rtl/>
        </w:rPr>
        <w:t xml:space="preserve"> </w:t>
      </w:r>
      <w:bookmarkStart w:id="16919" w:name="_ETM_Q37_185879"/>
      <w:bookmarkEnd w:id="16919"/>
      <w:r w:rsidRPr="009319E2">
        <w:rPr>
          <w:rtl/>
        </w:rPr>
        <w:t xml:space="preserve">לשבת </w:t>
      </w:r>
      <w:bookmarkStart w:id="16920" w:name="_ETM_Q37_186390"/>
      <w:bookmarkEnd w:id="16920"/>
      <w:r w:rsidRPr="009319E2">
        <w:rPr>
          <w:rtl/>
        </w:rPr>
        <w:t>בכנסת</w:t>
      </w:r>
      <w:r>
        <w:rPr>
          <w:rFonts w:hint="cs"/>
          <w:rtl/>
        </w:rPr>
        <w:t>,</w:t>
      </w:r>
      <w:r w:rsidRPr="009319E2">
        <w:rPr>
          <w:rtl/>
        </w:rPr>
        <w:t xml:space="preserve"> </w:t>
      </w:r>
      <w:bookmarkStart w:id="16921" w:name="_ETM_Q37_187290"/>
      <w:bookmarkEnd w:id="16921"/>
      <w:r w:rsidRPr="009319E2">
        <w:rPr>
          <w:rtl/>
        </w:rPr>
        <w:t xml:space="preserve">ובטח </w:t>
      </w:r>
      <w:bookmarkStart w:id="16922" w:name="_ETM_Q37_187890"/>
      <w:bookmarkEnd w:id="16922"/>
      <w:r w:rsidRPr="009319E2">
        <w:rPr>
          <w:rtl/>
        </w:rPr>
        <w:t xml:space="preserve">לא </w:t>
      </w:r>
      <w:bookmarkStart w:id="16923" w:name="_ETM_Q37_188070"/>
      <w:bookmarkEnd w:id="16923"/>
      <w:r>
        <w:rPr>
          <w:rFonts w:hint="cs"/>
          <w:rtl/>
        </w:rPr>
        <w:t>להיות שרים.</w:t>
      </w:r>
      <w:r w:rsidRPr="009319E2">
        <w:rPr>
          <w:rtl/>
        </w:rPr>
        <w:t xml:space="preserve"> </w:t>
      </w:r>
      <w:bookmarkStart w:id="16924" w:name="_ETM_Q37_189420"/>
      <w:bookmarkEnd w:id="16924"/>
      <w:r w:rsidRPr="009319E2">
        <w:rPr>
          <w:rtl/>
        </w:rPr>
        <w:t>אגב</w:t>
      </w:r>
      <w:r>
        <w:rPr>
          <w:rFonts w:hint="cs"/>
          <w:rtl/>
        </w:rPr>
        <w:t>,</w:t>
      </w:r>
      <w:r w:rsidRPr="009319E2">
        <w:rPr>
          <w:rtl/>
        </w:rPr>
        <w:t xml:space="preserve"> </w:t>
      </w:r>
      <w:bookmarkStart w:id="16925" w:name="_ETM_Q37_190820"/>
      <w:bookmarkEnd w:id="16925"/>
      <w:r w:rsidRPr="009319E2">
        <w:rPr>
          <w:rtl/>
        </w:rPr>
        <w:t xml:space="preserve">רק </w:t>
      </w:r>
      <w:bookmarkStart w:id="16926" w:name="_ETM_Q37_191270"/>
      <w:bookmarkEnd w:id="16926"/>
      <w:r>
        <w:rPr>
          <w:rFonts w:hint="cs"/>
          <w:rtl/>
        </w:rPr>
        <w:t>ש</w:t>
      </w:r>
      <w:r w:rsidRPr="009319E2">
        <w:rPr>
          <w:rtl/>
        </w:rPr>
        <w:t>תדע</w:t>
      </w:r>
      <w:r>
        <w:rPr>
          <w:rFonts w:hint="cs"/>
          <w:rtl/>
        </w:rPr>
        <w:t>,</w:t>
      </w:r>
      <w:r w:rsidRPr="009319E2">
        <w:rPr>
          <w:rtl/>
        </w:rPr>
        <w:t xml:space="preserve"> </w:t>
      </w:r>
      <w:bookmarkStart w:id="16927" w:name="_ETM_Q37_192140"/>
      <w:bookmarkEnd w:id="16927"/>
      <w:r w:rsidRPr="009319E2">
        <w:rPr>
          <w:rtl/>
        </w:rPr>
        <w:t xml:space="preserve">מבחינת </w:t>
      </w:r>
      <w:bookmarkStart w:id="16928" w:name="_ETM_Q37_192770"/>
      <w:bookmarkEnd w:id="16928"/>
      <w:r w:rsidRPr="009319E2">
        <w:rPr>
          <w:rtl/>
        </w:rPr>
        <w:t xml:space="preserve">ההיסטוריה </w:t>
      </w:r>
      <w:bookmarkStart w:id="16929" w:name="_ETM_Q37_193430"/>
      <w:bookmarkEnd w:id="16929"/>
      <w:r>
        <w:rPr>
          <w:rFonts w:hint="cs"/>
          <w:rtl/>
        </w:rPr>
        <w:t xml:space="preserve">– </w:t>
      </w:r>
      <w:r w:rsidRPr="009319E2">
        <w:rPr>
          <w:rtl/>
        </w:rPr>
        <w:t xml:space="preserve">אתם </w:t>
      </w:r>
      <w:bookmarkStart w:id="16930" w:name="_ETM_Q37_193730"/>
      <w:bookmarkEnd w:id="16930"/>
      <w:r w:rsidRPr="009319E2">
        <w:rPr>
          <w:rtl/>
        </w:rPr>
        <w:t xml:space="preserve">הרי </w:t>
      </w:r>
      <w:bookmarkStart w:id="16931" w:name="_ETM_Q37_193880"/>
      <w:bookmarkEnd w:id="16931"/>
      <w:r w:rsidRPr="009319E2">
        <w:rPr>
          <w:rtl/>
        </w:rPr>
        <w:t xml:space="preserve">לא </w:t>
      </w:r>
      <w:bookmarkStart w:id="16932" w:name="_ETM_Q37_194030"/>
      <w:bookmarkEnd w:id="16932"/>
      <w:r w:rsidRPr="009319E2">
        <w:rPr>
          <w:rtl/>
        </w:rPr>
        <w:t xml:space="preserve">לומדים </w:t>
      </w:r>
      <w:bookmarkStart w:id="16933" w:name="_ETM_Q37_194420"/>
      <w:bookmarkEnd w:id="16933"/>
      <w:r w:rsidRPr="009319E2">
        <w:rPr>
          <w:rtl/>
        </w:rPr>
        <w:t xml:space="preserve">לימודי </w:t>
      </w:r>
      <w:bookmarkStart w:id="16934" w:name="_ETM_Q37_194900"/>
      <w:bookmarkEnd w:id="16934"/>
      <w:r w:rsidRPr="009319E2">
        <w:rPr>
          <w:rtl/>
        </w:rPr>
        <w:t xml:space="preserve">ליבה </w:t>
      </w:r>
      <w:bookmarkStart w:id="16935" w:name="_ETM_Q37_195770"/>
      <w:bookmarkEnd w:id="16935"/>
      <w:r>
        <w:rPr>
          <w:rFonts w:hint="cs"/>
          <w:rtl/>
        </w:rPr>
        <w:t xml:space="preserve">– </w:t>
      </w:r>
      <w:r w:rsidRPr="009319E2">
        <w:rPr>
          <w:rtl/>
        </w:rPr>
        <w:t xml:space="preserve">כל </w:t>
      </w:r>
      <w:bookmarkStart w:id="16936" w:name="_ETM_Q37_196070"/>
      <w:bookmarkEnd w:id="16936"/>
      <w:r w:rsidRPr="009319E2">
        <w:rPr>
          <w:rtl/>
        </w:rPr>
        <w:t xml:space="preserve">הממסד </w:t>
      </w:r>
      <w:bookmarkStart w:id="16937" w:name="_ETM_Q37_196610"/>
      <w:bookmarkEnd w:id="16937"/>
      <w:r w:rsidRPr="009319E2">
        <w:rPr>
          <w:rtl/>
        </w:rPr>
        <w:t xml:space="preserve">החרדי </w:t>
      </w:r>
      <w:bookmarkStart w:id="16938" w:name="_ETM_Q37_197810"/>
      <w:bookmarkEnd w:id="16938"/>
      <w:r w:rsidRPr="009319E2">
        <w:rPr>
          <w:rtl/>
        </w:rPr>
        <w:t xml:space="preserve">התנגד </w:t>
      </w:r>
      <w:bookmarkStart w:id="16939" w:name="_ETM_Q37_198590"/>
      <w:bookmarkEnd w:id="16939"/>
      <w:r w:rsidRPr="009319E2">
        <w:rPr>
          <w:rtl/>
        </w:rPr>
        <w:t xml:space="preserve">להקמת </w:t>
      </w:r>
      <w:bookmarkStart w:id="16940" w:name="_ETM_Q37_199130"/>
      <w:bookmarkEnd w:id="16940"/>
      <w:r w:rsidRPr="009319E2">
        <w:rPr>
          <w:rtl/>
        </w:rPr>
        <w:t xml:space="preserve">מדינת </w:t>
      </w:r>
      <w:bookmarkStart w:id="16941" w:name="_ETM_Q37_199640"/>
      <w:bookmarkEnd w:id="16941"/>
      <w:r w:rsidRPr="009319E2">
        <w:rPr>
          <w:rtl/>
        </w:rPr>
        <w:t>ישראל</w:t>
      </w:r>
      <w:bookmarkStart w:id="16942" w:name="_ETM_Q37_200630"/>
      <w:bookmarkEnd w:id="16942"/>
      <w:r>
        <w:rPr>
          <w:rFonts w:hint="cs"/>
          <w:rtl/>
        </w:rPr>
        <w:t>: ה</w:t>
      </w:r>
      <w:r w:rsidRPr="009319E2">
        <w:rPr>
          <w:rtl/>
        </w:rPr>
        <w:t xml:space="preserve">חזון </w:t>
      </w:r>
      <w:bookmarkStart w:id="16943" w:name="_ETM_Q37_201200"/>
      <w:bookmarkEnd w:id="16943"/>
      <w:r w:rsidRPr="009319E2">
        <w:rPr>
          <w:rtl/>
        </w:rPr>
        <w:t xml:space="preserve">איש </w:t>
      </w:r>
      <w:bookmarkStart w:id="16944" w:name="_ETM_Q37_201439"/>
      <w:bookmarkEnd w:id="16944"/>
      <w:r>
        <w:rPr>
          <w:rFonts w:hint="cs"/>
          <w:rtl/>
        </w:rPr>
        <w:t>נתן הוראה</w:t>
      </w:r>
      <w:r w:rsidRPr="009319E2">
        <w:rPr>
          <w:rtl/>
        </w:rPr>
        <w:t xml:space="preserve"> </w:t>
      </w:r>
      <w:bookmarkStart w:id="16945" w:name="_ETM_Q37_201770"/>
      <w:bookmarkStart w:id="16946" w:name="_ETM_Q37_202189"/>
      <w:bookmarkEnd w:id="16945"/>
      <w:bookmarkEnd w:id="16946"/>
      <w:r w:rsidRPr="009319E2">
        <w:rPr>
          <w:rtl/>
        </w:rPr>
        <w:t xml:space="preserve">להתפלל </w:t>
      </w:r>
      <w:bookmarkStart w:id="16947" w:name="_ETM_Q37_202910"/>
      <w:bookmarkEnd w:id="16947"/>
      <w:r>
        <w:rPr>
          <w:rFonts w:hint="cs"/>
          <w:rtl/>
        </w:rPr>
        <w:t xml:space="preserve">תפילת </w:t>
      </w:r>
      <w:r w:rsidRPr="006E1C35">
        <w:rPr>
          <w:rtl/>
        </w:rPr>
        <w:t>תחנון</w:t>
      </w:r>
      <w:bookmarkStart w:id="16948" w:name="_ETM_Q37_200711"/>
      <w:bookmarkStart w:id="16949" w:name="_ETM_Q37_200807"/>
      <w:bookmarkStart w:id="16950" w:name="_ETM_Q37_204140"/>
      <w:bookmarkEnd w:id="16948"/>
      <w:bookmarkEnd w:id="16949"/>
      <w:bookmarkEnd w:id="16950"/>
      <w:r>
        <w:rPr>
          <w:rFonts w:hint="cs"/>
          <w:rtl/>
        </w:rPr>
        <w:t xml:space="preserve"> </w:t>
      </w:r>
      <w:r w:rsidRPr="009319E2">
        <w:rPr>
          <w:rtl/>
        </w:rPr>
        <w:t xml:space="preserve">ביום </w:t>
      </w:r>
      <w:bookmarkStart w:id="16951" w:name="_ETM_Q37_204590"/>
      <w:bookmarkEnd w:id="16951"/>
      <w:r w:rsidRPr="009319E2">
        <w:rPr>
          <w:rtl/>
        </w:rPr>
        <w:t xml:space="preserve">העצמאות </w:t>
      </w:r>
      <w:bookmarkStart w:id="16952" w:name="_ETM_Q37_205009"/>
      <w:bookmarkEnd w:id="16952"/>
      <w:r w:rsidRPr="009319E2">
        <w:rPr>
          <w:rtl/>
        </w:rPr>
        <w:t xml:space="preserve">של </w:t>
      </w:r>
      <w:bookmarkStart w:id="16953" w:name="_ETM_Q37_205160"/>
      <w:bookmarkEnd w:id="16953"/>
      <w:r w:rsidRPr="009319E2">
        <w:rPr>
          <w:rtl/>
        </w:rPr>
        <w:t xml:space="preserve">מדינת </w:t>
      </w:r>
      <w:bookmarkStart w:id="16954" w:name="_ETM_Q37_205670"/>
      <w:bookmarkEnd w:id="16954"/>
      <w:r w:rsidRPr="009319E2">
        <w:rPr>
          <w:rtl/>
        </w:rPr>
        <w:t>ישראל</w:t>
      </w:r>
      <w:r>
        <w:rPr>
          <w:rFonts w:hint="cs"/>
          <w:rtl/>
        </w:rPr>
        <w:t>;</w:t>
      </w:r>
      <w:r w:rsidRPr="009319E2">
        <w:rPr>
          <w:rtl/>
        </w:rPr>
        <w:t xml:space="preserve"> </w:t>
      </w:r>
      <w:bookmarkStart w:id="16955" w:name="_ETM_Q37_206840"/>
      <w:bookmarkEnd w:id="16955"/>
      <w:r w:rsidRPr="009319E2">
        <w:rPr>
          <w:rtl/>
        </w:rPr>
        <w:t>הרב</w:t>
      </w:r>
      <w:r>
        <w:rPr>
          <w:rFonts w:hint="cs"/>
          <w:rtl/>
        </w:rPr>
        <w:t>י</w:t>
      </w:r>
      <w:r w:rsidRPr="009319E2">
        <w:rPr>
          <w:rtl/>
        </w:rPr>
        <w:t xml:space="preserve"> </w:t>
      </w:r>
      <w:bookmarkStart w:id="16956" w:name="_ETM_Q37_207259"/>
      <w:bookmarkEnd w:id="16956"/>
      <w:proofErr w:type="spellStart"/>
      <w:r w:rsidRPr="009319E2">
        <w:rPr>
          <w:rtl/>
        </w:rPr>
        <w:t>מבריסק</w:t>
      </w:r>
      <w:proofErr w:type="spellEnd"/>
      <w:r w:rsidRPr="009319E2">
        <w:rPr>
          <w:rtl/>
        </w:rPr>
        <w:t xml:space="preserve"> </w:t>
      </w:r>
      <w:bookmarkStart w:id="16957" w:name="_ETM_Q37_207770"/>
      <w:bookmarkEnd w:id="16957"/>
      <w:r w:rsidRPr="009319E2">
        <w:rPr>
          <w:rtl/>
        </w:rPr>
        <w:t xml:space="preserve">עמד </w:t>
      </w:r>
      <w:bookmarkStart w:id="16958" w:name="_ETM_Q37_208040"/>
      <w:bookmarkEnd w:id="16958"/>
      <w:r w:rsidRPr="009319E2">
        <w:rPr>
          <w:rtl/>
        </w:rPr>
        <w:t xml:space="preserve">על </w:t>
      </w:r>
      <w:bookmarkStart w:id="16959" w:name="_ETM_Q37_208160"/>
      <w:bookmarkEnd w:id="16959"/>
      <w:r>
        <w:rPr>
          <w:rFonts w:hint="cs"/>
          <w:rtl/>
        </w:rPr>
        <w:t>ה</w:t>
      </w:r>
      <w:r w:rsidRPr="009319E2">
        <w:rPr>
          <w:rtl/>
        </w:rPr>
        <w:t xml:space="preserve">רגליים </w:t>
      </w:r>
      <w:bookmarkStart w:id="16960" w:name="_ETM_Q37_208640"/>
      <w:bookmarkEnd w:id="16960"/>
      <w:r w:rsidRPr="009319E2">
        <w:rPr>
          <w:rtl/>
        </w:rPr>
        <w:t xml:space="preserve">האחוריות </w:t>
      </w:r>
      <w:bookmarkStart w:id="16961" w:name="_ETM_Q37_209599"/>
      <w:bookmarkEnd w:id="16961"/>
      <w:r w:rsidRPr="009319E2">
        <w:rPr>
          <w:rtl/>
        </w:rPr>
        <w:t xml:space="preserve">נגד </w:t>
      </w:r>
      <w:bookmarkStart w:id="16962" w:name="_ETM_Q37_209989"/>
      <w:bookmarkEnd w:id="16962"/>
      <w:r w:rsidRPr="009319E2">
        <w:rPr>
          <w:rtl/>
        </w:rPr>
        <w:t xml:space="preserve">ההכרזה </w:t>
      </w:r>
      <w:bookmarkStart w:id="16963" w:name="_ETM_Q37_210500"/>
      <w:bookmarkEnd w:id="16963"/>
      <w:r w:rsidRPr="009319E2">
        <w:rPr>
          <w:rtl/>
        </w:rPr>
        <w:t xml:space="preserve">על </w:t>
      </w:r>
      <w:bookmarkStart w:id="16964" w:name="_ETM_Q37_210590"/>
      <w:bookmarkEnd w:id="16964"/>
      <w:r w:rsidRPr="009319E2">
        <w:rPr>
          <w:rtl/>
        </w:rPr>
        <w:t xml:space="preserve">מדינת </w:t>
      </w:r>
      <w:bookmarkStart w:id="16965" w:name="_ETM_Q37_211130"/>
      <w:bookmarkEnd w:id="16965"/>
      <w:r w:rsidRPr="009319E2">
        <w:rPr>
          <w:rtl/>
        </w:rPr>
        <w:t>ישראל</w:t>
      </w:r>
      <w:bookmarkStart w:id="16966" w:name="_ETM_Q37_212200"/>
      <w:bookmarkEnd w:id="16966"/>
      <w:r>
        <w:rPr>
          <w:rFonts w:hint="cs"/>
          <w:rtl/>
        </w:rPr>
        <w:t xml:space="preserve">. </w:t>
      </w:r>
    </w:p>
    <w:p w:rsidR="00D718D8" w:rsidRDefault="00D718D8" w:rsidP="00BF4755">
      <w:pPr>
        <w:rPr>
          <w:rtl/>
        </w:rPr>
      </w:pPr>
    </w:p>
    <w:p w:rsidR="00D718D8" w:rsidRDefault="00D718D8" w:rsidP="00A92396">
      <w:pPr>
        <w:rPr>
          <w:rtl/>
        </w:rPr>
      </w:pPr>
      <w:r w:rsidRPr="009319E2">
        <w:rPr>
          <w:rtl/>
        </w:rPr>
        <w:t xml:space="preserve">הממסד </w:t>
      </w:r>
      <w:bookmarkStart w:id="16967" w:name="_ETM_Q37_212770"/>
      <w:bookmarkEnd w:id="16967"/>
      <w:r w:rsidRPr="009319E2">
        <w:rPr>
          <w:rtl/>
        </w:rPr>
        <w:t xml:space="preserve">החרדי </w:t>
      </w:r>
      <w:bookmarkStart w:id="16968" w:name="_ETM_Q37_213340"/>
      <w:bookmarkEnd w:id="16968"/>
      <w:r w:rsidRPr="009319E2">
        <w:rPr>
          <w:rtl/>
        </w:rPr>
        <w:t xml:space="preserve">התנגד </w:t>
      </w:r>
      <w:bookmarkStart w:id="16969" w:name="_ETM_Q37_214239"/>
      <w:bookmarkEnd w:id="16969"/>
      <w:r w:rsidRPr="009319E2">
        <w:rPr>
          <w:rtl/>
        </w:rPr>
        <w:t xml:space="preserve">לשימוש </w:t>
      </w:r>
      <w:bookmarkStart w:id="16970" w:name="_ETM_Q37_214840"/>
      <w:bookmarkEnd w:id="16970"/>
      <w:r w:rsidRPr="009319E2">
        <w:rPr>
          <w:rtl/>
        </w:rPr>
        <w:t xml:space="preserve">בשפה </w:t>
      </w:r>
      <w:bookmarkStart w:id="16971" w:name="_ETM_Q37_215380"/>
      <w:bookmarkEnd w:id="16971"/>
      <w:r w:rsidRPr="009319E2">
        <w:rPr>
          <w:rtl/>
        </w:rPr>
        <w:t>העברית</w:t>
      </w:r>
      <w:r>
        <w:rPr>
          <w:rFonts w:hint="cs"/>
          <w:rtl/>
        </w:rPr>
        <w:t>.</w:t>
      </w:r>
      <w:r w:rsidRPr="009319E2">
        <w:rPr>
          <w:rtl/>
        </w:rPr>
        <w:t xml:space="preserve"> </w:t>
      </w:r>
      <w:bookmarkStart w:id="16972" w:name="_ETM_Q37_216340"/>
      <w:bookmarkEnd w:id="16972"/>
      <w:r w:rsidRPr="009319E2">
        <w:rPr>
          <w:rtl/>
        </w:rPr>
        <w:t xml:space="preserve">בן </w:t>
      </w:r>
      <w:bookmarkStart w:id="16973" w:name="_ETM_Q37_216640"/>
      <w:bookmarkEnd w:id="16973"/>
      <w:r w:rsidRPr="009319E2">
        <w:rPr>
          <w:rtl/>
        </w:rPr>
        <w:t xml:space="preserve">יהודה </w:t>
      </w:r>
      <w:bookmarkStart w:id="16974" w:name="_ETM_Q37_217090"/>
      <w:bookmarkEnd w:id="16974"/>
      <w:r w:rsidRPr="009319E2">
        <w:rPr>
          <w:rtl/>
        </w:rPr>
        <w:t xml:space="preserve">עבר </w:t>
      </w:r>
      <w:bookmarkStart w:id="16975" w:name="_ETM_Q37_217450"/>
      <w:bookmarkEnd w:id="16975"/>
      <w:r w:rsidRPr="009319E2">
        <w:rPr>
          <w:rtl/>
        </w:rPr>
        <w:t xml:space="preserve">פה </w:t>
      </w:r>
      <w:bookmarkStart w:id="16976" w:name="_ETM_Q37_217809"/>
      <w:bookmarkStart w:id="16977" w:name="_ETM_Q37_219010"/>
      <w:bookmarkEnd w:id="16976"/>
      <w:bookmarkEnd w:id="16977"/>
      <w:r w:rsidRPr="009D4A80">
        <w:rPr>
          <w:rtl/>
        </w:rPr>
        <w:t>גיה</w:t>
      </w:r>
      <w:r>
        <w:rPr>
          <w:rFonts w:hint="cs"/>
          <w:rtl/>
        </w:rPr>
        <w:t>י</w:t>
      </w:r>
      <w:r w:rsidRPr="009D4A80">
        <w:rPr>
          <w:rtl/>
        </w:rPr>
        <w:t>נום</w:t>
      </w:r>
      <w:bookmarkStart w:id="16978" w:name="_ETM_Q37_219489"/>
      <w:bookmarkEnd w:id="16978"/>
      <w:r>
        <w:rPr>
          <w:rFonts w:hint="cs"/>
          <w:rtl/>
        </w:rPr>
        <w:t xml:space="preserve">, חרם, </w:t>
      </w:r>
      <w:r w:rsidRPr="009319E2">
        <w:rPr>
          <w:rtl/>
        </w:rPr>
        <w:t xml:space="preserve">מכל </w:t>
      </w:r>
      <w:bookmarkStart w:id="16979" w:name="_ETM_Q37_219909"/>
      <w:bookmarkEnd w:id="16979"/>
      <w:r w:rsidRPr="009319E2">
        <w:rPr>
          <w:rtl/>
        </w:rPr>
        <w:t>הכיוונים</w:t>
      </w:r>
      <w:r>
        <w:rPr>
          <w:rFonts w:hint="cs"/>
          <w:rtl/>
        </w:rPr>
        <w:t>,</w:t>
      </w:r>
      <w:r w:rsidRPr="009319E2">
        <w:rPr>
          <w:rtl/>
        </w:rPr>
        <w:t xml:space="preserve"> </w:t>
      </w:r>
      <w:bookmarkStart w:id="16980" w:name="_ETM_Q37_220600"/>
      <w:bookmarkEnd w:id="16980"/>
      <w:r w:rsidRPr="009319E2">
        <w:rPr>
          <w:rtl/>
        </w:rPr>
        <w:t xml:space="preserve">כדי </w:t>
      </w:r>
      <w:bookmarkStart w:id="16981" w:name="_ETM_Q37_220929"/>
      <w:bookmarkEnd w:id="16981"/>
      <w:r w:rsidRPr="009319E2">
        <w:rPr>
          <w:rtl/>
        </w:rPr>
        <w:t xml:space="preserve">שלא </w:t>
      </w:r>
      <w:bookmarkStart w:id="16982" w:name="_ETM_Q37_221229"/>
      <w:bookmarkEnd w:id="16982"/>
      <w:r w:rsidRPr="009319E2">
        <w:rPr>
          <w:rtl/>
        </w:rPr>
        <w:t xml:space="preserve">נדבר </w:t>
      </w:r>
      <w:bookmarkStart w:id="16983" w:name="_ETM_Q37_221679"/>
      <w:bookmarkEnd w:id="16983"/>
      <w:r>
        <w:rPr>
          <w:rFonts w:hint="cs"/>
          <w:rtl/>
        </w:rPr>
        <w:t>את ה</w:t>
      </w:r>
      <w:r w:rsidRPr="009319E2">
        <w:rPr>
          <w:rtl/>
        </w:rPr>
        <w:t xml:space="preserve">שפה </w:t>
      </w:r>
      <w:bookmarkStart w:id="16984" w:name="_ETM_Q37_222069"/>
      <w:bookmarkStart w:id="16985" w:name="_ETM_Q37_222909"/>
      <w:bookmarkEnd w:id="16984"/>
      <w:bookmarkEnd w:id="16985"/>
      <w:r>
        <w:rPr>
          <w:rFonts w:hint="cs"/>
          <w:rtl/>
        </w:rPr>
        <w:t xml:space="preserve">העברית. </w:t>
      </w:r>
      <w:bookmarkStart w:id="16986" w:name="_ETM_Q37_224647"/>
      <w:bookmarkEnd w:id="16986"/>
      <w:r w:rsidRPr="009319E2">
        <w:rPr>
          <w:rtl/>
        </w:rPr>
        <w:t xml:space="preserve">למרות </w:t>
      </w:r>
      <w:bookmarkStart w:id="16987" w:name="_ETM_Q37_223600"/>
      <w:bookmarkEnd w:id="16987"/>
      <w:r>
        <w:rPr>
          <w:rtl/>
        </w:rPr>
        <w:t>ז</w:t>
      </w:r>
      <w:r>
        <w:rPr>
          <w:rFonts w:hint="cs"/>
          <w:rtl/>
        </w:rPr>
        <w:t xml:space="preserve">את </w:t>
      </w:r>
      <w:r w:rsidRPr="009319E2">
        <w:rPr>
          <w:rtl/>
        </w:rPr>
        <w:t xml:space="preserve">אנחנו </w:t>
      </w:r>
      <w:bookmarkStart w:id="16988" w:name="_ETM_Q37_224799"/>
      <w:bookmarkEnd w:id="16988"/>
      <w:r w:rsidRPr="009319E2">
        <w:rPr>
          <w:rtl/>
        </w:rPr>
        <w:t xml:space="preserve">במדינה </w:t>
      </w:r>
      <w:bookmarkStart w:id="16989" w:name="_ETM_Q37_225460"/>
      <w:bookmarkEnd w:id="16989"/>
      <w:r w:rsidRPr="009319E2">
        <w:rPr>
          <w:rtl/>
        </w:rPr>
        <w:t>יהודית</w:t>
      </w:r>
      <w:r>
        <w:rPr>
          <w:rFonts w:hint="cs"/>
          <w:rtl/>
        </w:rPr>
        <w:t>,</w:t>
      </w:r>
      <w:r w:rsidRPr="009319E2">
        <w:rPr>
          <w:rtl/>
        </w:rPr>
        <w:t xml:space="preserve"> </w:t>
      </w:r>
      <w:bookmarkStart w:id="16990" w:name="_ETM_Q37_226510"/>
      <w:bookmarkEnd w:id="16990"/>
      <w:r w:rsidRPr="009319E2">
        <w:rPr>
          <w:rtl/>
        </w:rPr>
        <w:t xml:space="preserve">ואנחנו </w:t>
      </w:r>
      <w:bookmarkStart w:id="16991" w:name="_ETM_Q37_227079"/>
      <w:bookmarkEnd w:id="16991"/>
      <w:r w:rsidRPr="009319E2">
        <w:rPr>
          <w:rtl/>
        </w:rPr>
        <w:t xml:space="preserve">מדברים </w:t>
      </w:r>
      <w:bookmarkStart w:id="16992" w:name="_ETM_Q37_227620"/>
      <w:bookmarkEnd w:id="16992"/>
      <w:r>
        <w:rPr>
          <w:rFonts w:hint="cs"/>
          <w:rtl/>
        </w:rPr>
        <w:t>את ה</w:t>
      </w:r>
      <w:r w:rsidRPr="009319E2">
        <w:rPr>
          <w:rtl/>
        </w:rPr>
        <w:t xml:space="preserve">שפה </w:t>
      </w:r>
      <w:bookmarkStart w:id="16993" w:name="_ETM_Q37_228039"/>
      <w:bookmarkEnd w:id="16993"/>
      <w:r>
        <w:rPr>
          <w:rFonts w:hint="cs"/>
          <w:rtl/>
        </w:rPr>
        <w:t>ה</w:t>
      </w:r>
      <w:r w:rsidRPr="009319E2">
        <w:rPr>
          <w:rtl/>
        </w:rPr>
        <w:t>עברית</w:t>
      </w:r>
      <w:r>
        <w:rPr>
          <w:rFonts w:hint="cs"/>
          <w:rtl/>
        </w:rPr>
        <w:t>,</w:t>
      </w:r>
      <w:r w:rsidRPr="009319E2">
        <w:rPr>
          <w:rtl/>
        </w:rPr>
        <w:t xml:space="preserve"> </w:t>
      </w:r>
      <w:bookmarkStart w:id="16994" w:name="_ETM_Q37_229000"/>
      <w:bookmarkEnd w:id="16994"/>
      <w:r w:rsidRPr="009319E2">
        <w:rPr>
          <w:rtl/>
        </w:rPr>
        <w:t xml:space="preserve">והגיע </w:t>
      </w:r>
      <w:bookmarkStart w:id="16995" w:name="_ETM_Q37_229630"/>
      <w:bookmarkEnd w:id="16995"/>
      <w:r w:rsidRPr="009319E2">
        <w:rPr>
          <w:rtl/>
        </w:rPr>
        <w:t xml:space="preserve">הזמן </w:t>
      </w:r>
      <w:bookmarkStart w:id="16996" w:name="_ETM_Q37_230080"/>
      <w:bookmarkEnd w:id="16996"/>
      <w:r w:rsidRPr="009319E2">
        <w:rPr>
          <w:rtl/>
        </w:rPr>
        <w:t xml:space="preserve">שאנחנו </w:t>
      </w:r>
      <w:bookmarkStart w:id="16997" w:name="_ETM_Q37_230740"/>
      <w:bookmarkEnd w:id="16997"/>
      <w:r w:rsidRPr="00796C6D">
        <w:rPr>
          <w:rtl/>
        </w:rPr>
        <w:t>נפ</w:t>
      </w:r>
      <w:r w:rsidRPr="00796C6D">
        <w:rPr>
          <w:rFonts w:hint="cs"/>
          <w:rtl/>
        </w:rPr>
        <w:t>ע</w:t>
      </w:r>
      <w:r w:rsidRPr="00796C6D">
        <w:rPr>
          <w:rtl/>
        </w:rPr>
        <w:t>יל</w:t>
      </w:r>
      <w:r w:rsidRPr="009319E2">
        <w:rPr>
          <w:rtl/>
        </w:rPr>
        <w:t xml:space="preserve"> </w:t>
      </w:r>
      <w:bookmarkStart w:id="16998" w:name="_ETM_Q37_231610"/>
      <w:bookmarkEnd w:id="16998"/>
      <w:r w:rsidRPr="009319E2">
        <w:rPr>
          <w:rtl/>
        </w:rPr>
        <w:t xml:space="preserve">את </w:t>
      </w:r>
      <w:bookmarkStart w:id="16999" w:name="_ETM_Q37_231909"/>
      <w:bookmarkEnd w:id="16999"/>
      <w:r w:rsidRPr="009319E2">
        <w:rPr>
          <w:rtl/>
        </w:rPr>
        <w:t xml:space="preserve">כל </w:t>
      </w:r>
      <w:bookmarkStart w:id="17000" w:name="_ETM_Q37_232180"/>
      <w:bookmarkEnd w:id="17000"/>
      <w:r w:rsidRPr="009319E2">
        <w:rPr>
          <w:rtl/>
        </w:rPr>
        <w:t xml:space="preserve">הנושא </w:t>
      </w:r>
      <w:bookmarkStart w:id="17001" w:name="_ETM_Q37_232690"/>
      <w:bookmarkEnd w:id="17001"/>
      <w:r w:rsidRPr="009319E2">
        <w:rPr>
          <w:rtl/>
        </w:rPr>
        <w:t xml:space="preserve">של </w:t>
      </w:r>
      <w:bookmarkStart w:id="17002" w:name="_ETM_Q37_233590"/>
      <w:bookmarkEnd w:id="17002"/>
      <w:r w:rsidRPr="009319E2">
        <w:rPr>
          <w:rtl/>
        </w:rPr>
        <w:t xml:space="preserve">כור </w:t>
      </w:r>
      <w:bookmarkStart w:id="17003" w:name="_ETM_Q37_233890"/>
      <w:bookmarkEnd w:id="17003"/>
      <w:r w:rsidRPr="009319E2">
        <w:rPr>
          <w:rtl/>
        </w:rPr>
        <w:t>ההיתוך</w:t>
      </w:r>
      <w:r>
        <w:rPr>
          <w:rFonts w:hint="cs"/>
          <w:rtl/>
        </w:rPr>
        <w:t>.</w:t>
      </w:r>
      <w:r w:rsidRPr="009319E2">
        <w:rPr>
          <w:rtl/>
        </w:rPr>
        <w:t xml:space="preserve"> </w:t>
      </w:r>
      <w:bookmarkStart w:id="17004" w:name="_ETM_Q37_234460"/>
      <w:bookmarkEnd w:id="17004"/>
      <w:r w:rsidRPr="009319E2">
        <w:rPr>
          <w:rtl/>
        </w:rPr>
        <w:t>וגם</w:t>
      </w:r>
      <w:r>
        <w:rPr>
          <w:rFonts w:hint="cs"/>
          <w:rtl/>
        </w:rPr>
        <w:t xml:space="preserve"> באמת לגבי</w:t>
      </w:r>
      <w:r w:rsidRPr="009319E2">
        <w:rPr>
          <w:rtl/>
        </w:rPr>
        <w:t xml:space="preserve"> </w:t>
      </w:r>
      <w:bookmarkStart w:id="17005" w:name="_ETM_Q37_234880"/>
      <w:bookmarkStart w:id="17006" w:name="_ETM_Q37_236770"/>
      <w:bookmarkEnd w:id="17005"/>
      <w:bookmarkEnd w:id="17006"/>
      <w:r w:rsidRPr="009319E2">
        <w:rPr>
          <w:rtl/>
        </w:rPr>
        <w:t xml:space="preserve">הרב </w:t>
      </w:r>
      <w:bookmarkStart w:id="17007" w:name="_ETM_Q37_237040"/>
      <w:bookmarkEnd w:id="17007"/>
      <w:r w:rsidRPr="009319E2">
        <w:rPr>
          <w:rtl/>
        </w:rPr>
        <w:t>עובדיה</w:t>
      </w:r>
      <w:r>
        <w:rPr>
          <w:rFonts w:hint="cs"/>
          <w:rtl/>
        </w:rPr>
        <w:t>,</w:t>
      </w:r>
      <w:r w:rsidRPr="009319E2">
        <w:rPr>
          <w:rtl/>
        </w:rPr>
        <w:t xml:space="preserve"> </w:t>
      </w:r>
      <w:bookmarkStart w:id="17008" w:name="_ETM_Q37_237550"/>
      <w:bookmarkEnd w:id="17008"/>
      <w:r w:rsidRPr="009319E2">
        <w:rPr>
          <w:rtl/>
        </w:rPr>
        <w:t xml:space="preserve">שהוא </w:t>
      </w:r>
      <w:bookmarkStart w:id="17009" w:name="_ETM_Q37_237730"/>
      <w:bookmarkEnd w:id="17009"/>
      <w:r w:rsidRPr="009319E2">
        <w:rPr>
          <w:rtl/>
        </w:rPr>
        <w:t xml:space="preserve">עשה </w:t>
      </w:r>
      <w:bookmarkStart w:id="17010" w:name="_ETM_Q37_238420"/>
      <w:bookmarkEnd w:id="17010"/>
      <w:r w:rsidRPr="009319E2">
        <w:rPr>
          <w:rtl/>
        </w:rPr>
        <w:t xml:space="preserve">מעשה </w:t>
      </w:r>
      <w:bookmarkStart w:id="17011" w:name="_ETM_Q37_238960"/>
      <w:bookmarkEnd w:id="17011"/>
      <w:r w:rsidRPr="009319E2">
        <w:rPr>
          <w:rtl/>
        </w:rPr>
        <w:t xml:space="preserve">אדיר </w:t>
      </w:r>
      <w:bookmarkStart w:id="17012" w:name="_ETM_Q37_239890"/>
      <w:bookmarkEnd w:id="17012"/>
      <w:r w:rsidRPr="009319E2">
        <w:rPr>
          <w:rtl/>
        </w:rPr>
        <w:t xml:space="preserve">עם </w:t>
      </w:r>
      <w:bookmarkStart w:id="17013" w:name="_ETM_Q37_240070"/>
      <w:bookmarkEnd w:id="17013"/>
      <w:r w:rsidRPr="009319E2">
        <w:rPr>
          <w:rtl/>
        </w:rPr>
        <w:t xml:space="preserve">הגיור </w:t>
      </w:r>
      <w:bookmarkStart w:id="17014" w:name="_ETM_Q37_240520"/>
      <w:bookmarkEnd w:id="17014"/>
      <w:r w:rsidRPr="009319E2">
        <w:rPr>
          <w:rtl/>
        </w:rPr>
        <w:t xml:space="preserve">ההמוני </w:t>
      </w:r>
      <w:bookmarkStart w:id="17015" w:name="_ETM_Q37_241030"/>
      <w:bookmarkEnd w:id="17015"/>
      <w:r w:rsidRPr="009319E2">
        <w:rPr>
          <w:rtl/>
        </w:rPr>
        <w:t xml:space="preserve">של </w:t>
      </w:r>
      <w:bookmarkStart w:id="17016" w:name="_ETM_Q37_241240"/>
      <w:bookmarkEnd w:id="17016"/>
      <w:r w:rsidRPr="009319E2">
        <w:rPr>
          <w:rtl/>
        </w:rPr>
        <w:t xml:space="preserve">יהודי </w:t>
      </w:r>
      <w:bookmarkStart w:id="17017" w:name="_ETM_Q37_241660"/>
      <w:bookmarkEnd w:id="17017"/>
      <w:r w:rsidRPr="009319E2">
        <w:rPr>
          <w:rtl/>
        </w:rPr>
        <w:t>אתיופיה</w:t>
      </w:r>
      <w:bookmarkStart w:id="17018" w:name="_ETM_Q37_242920"/>
      <w:bookmarkStart w:id="17019" w:name="_ETM_Q37_243520"/>
      <w:bookmarkEnd w:id="17018"/>
      <w:bookmarkEnd w:id="17019"/>
      <w:r>
        <w:rPr>
          <w:rFonts w:hint="cs"/>
          <w:rtl/>
        </w:rPr>
        <w:t xml:space="preserve"> – </w:t>
      </w:r>
      <w:r w:rsidRPr="009319E2">
        <w:rPr>
          <w:rtl/>
        </w:rPr>
        <w:t xml:space="preserve">וזה </w:t>
      </w:r>
      <w:bookmarkStart w:id="17020" w:name="_ETM_Q37_243820"/>
      <w:bookmarkEnd w:id="17020"/>
      <w:r w:rsidRPr="009319E2">
        <w:rPr>
          <w:rtl/>
        </w:rPr>
        <w:t xml:space="preserve">בכלל </w:t>
      </w:r>
      <w:bookmarkStart w:id="17021" w:name="_ETM_Q37_244270"/>
      <w:bookmarkEnd w:id="17021"/>
      <w:r w:rsidRPr="009319E2">
        <w:rPr>
          <w:rtl/>
        </w:rPr>
        <w:t xml:space="preserve">במסורת </w:t>
      </w:r>
      <w:bookmarkStart w:id="17022" w:name="_ETM_Q37_244930"/>
      <w:bookmarkEnd w:id="17022"/>
      <w:r w:rsidRPr="009319E2">
        <w:rPr>
          <w:rtl/>
        </w:rPr>
        <w:t>ישראל</w:t>
      </w:r>
      <w:r>
        <w:rPr>
          <w:rFonts w:hint="cs"/>
          <w:rtl/>
        </w:rPr>
        <w:t>.</w:t>
      </w:r>
    </w:p>
    <w:p w:rsidR="00D718D8" w:rsidRDefault="00D718D8" w:rsidP="00BF4755">
      <w:pPr>
        <w:rPr>
          <w:rtl/>
        </w:rPr>
      </w:pPr>
      <w:bookmarkStart w:id="17023" w:name="_ETM_Q37_248960"/>
      <w:bookmarkStart w:id="17024" w:name="_ETM_Q37_249057"/>
      <w:bookmarkStart w:id="17025" w:name="_ETM_Q37_245860"/>
      <w:bookmarkEnd w:id="17023"/>
      <w:bookmarkEnd w:id="17024"/>
      <w:bookmarkEnd w:id="17025"/>
    </w:p>
    <w:p w:rsidR="00D718D8" w:rsidRDefault="00D718D8" w:rsidP="00BF4755">
      <w:pPr>
        <w:pStyle w:val="af6"/>
        <w:keepNext/>
        <w:rPr>
          <w:rtl/>
        </w:rPr>
      </w:pPr>
      <w:r w:rsidRPr="009D4A80">
        <w:rPr>
          <w:rStyle w:val="TagStyle"/>
          <w:rtl/>
        </w:rPr>
        <w:t xml:space="preserve"> &lt;&lt; יור &gt;&gt; </w:t>
      </w:r>
      <w:r>
        <w:rPr>
          <w:rtl/>
        </w:rPr>
        <w:t>היו"ר ישראל אייכלר:</w:t>
      </w:r>
      <w:r w:rsidRPr="009D4A80">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תודה רבה.</w:t>
      </w:r>
    </w:p>
    <w:p w:rsidR="00D718D8" w:rsidRDefault="00D718D8" w:rsidP="00BF4755">
      <w:pPr>
        <w:rPr>
          <w:rtl/>
        </w:rPr>
      </w:pPr>
    </w:p>
    <w:p w:rsidR="00D718D8" w:rsidRDefault="00D718D8" w:rsidP="00BF4755">
      <w:pPr>
        <w:pStyle w:val="-"/>
        <w:keepNext/>
        <w:rPr>
          <w:rtl/>
        </w:rPr>
      </w:pPr>
      <w:bookmarkStart w:id="17026" w:name="ET_speakercontinue_5519_10"/>
      <w:r w:rsidRPr="009D4A80">
        <w:rPr>
          <w:rStyle w:val="TagStyle"/>
          <w:rtl/>
        </w:rPr>
        <w:t xml:space="preserve"> &lt;&lt; דובר_המשך &gt;&gt; </w:t>
      </w:r>
      <w:r>
        <w:rPr>
          <w:rtl/>
        </w:rPr>
        <w:t>אביגדור ליברמן (ישראל ביתנו):</w:t>
      </w:r>
      <w:r w:rsidRPr="009D4A80">
        <w:rPr>
          <w:rStyle w:val="TagStyle"/>
          <w:rtl/>
        </w:rPr>
        <w:t xml:space="preserve"> &lt;&lt; דובר_המשך &gt;&gt;</w:t>
      </w:r>
      <w:r>
        <w:rPr>
          <w:rtl/>
        </w:rPr>
        <w:t xml:space="preserve">   </w:t>
      </w:r>
      <w:bookmarkEnd w:id="17026"/>
    </w:p>
    <w:p w:rsidR="00D718D8" w:rsidRPr="009D4A80" w:rsidRDefault="00D718D8" w:rsidP="00BF4755">
      <w:pPr>
        <w:rPr>
          <w:rtl/>
          <w:lang w:eastAsia="he-IL"/>
        </w:rPr>
      </w:pPr>
    </w:p>
    <w:p w:rsidR="00D718D8" w:rsidRDefault="00D718D8" w:rsidP="00BF4755">
      <w:pPr>
        <w:rPr>
          <w:rtl/>
        </w:rPr>
      </w:pPr>
      <w:bookmarkStart w:id="17027" w:name="_ETM_Q37_250800"/>
      <w:bookmarkStart w:id="17028" w:name="_ETM_Q37_250859"/>
      <w:bookmarkEnd w:id="17027"/>
      <w:bookmarkEnd w:id="17028"/>
      <w:r w:rsidRPr="009319E2">
        <w:rPr>
          <w:rtl/>
        </w:rPr>
        <w:t xml:space="preserve">בטח </w:t>
      </w:r>
      <w:bookmarkStart w:id="17029" w:name="_ETM_Q37_246250"/>
      <w:bookmarkEnd w:id="17029"/>
      <w:r w:rsidRPr="009319E2">
        <w:rPr>
          <w:rtl/>
        </w:rPr>
        <w:t xml:space="preserve">אתה </w:t>
      </w:r>
      <w:bookmarkStart w:id="17030" w:name="_ETM_Q37_246520"/>
      <w:bookmarkEnd w:id="17030"/>
      <w:r w:rsidRPr="009319E2">
        <w:rPr>
          <w:rtl/>
        </w:rPr>
        <w:t xml:space="preserve">זוכר </w:t>
      </w:r>
      <w:bookmarkStart w:id="17031" w:name="_ETM_Q37_247030"/>
      <w:bookmarkStart w:id="17032" w:name="_ETM_Q37_247360"/>
      <w:bookmarkEnd w:id="17031"/>
      <w:bookmarkEnd w:id="17032"/>
      <w:r>
        <w:rPr>
          <w:rFonts w:hint="cs"/>
          <w:rtl/>
        </w:rPr>
        <w:t>את כל הגבעונים והאדומים, ו</w:t>
      </w:r>
      <w:r w:rsidRPr="009319E2">
        <w:rPr>
          <w:rtl/>
        </w:rPr>
        <w:t xml:space="preserve">המסורת </w:t>
      </w:r>
      <w:bookmarkStart w:id="17033" w:name="_ETM_Q37_250990"/>
      <w:bookmarkEnd w:id="17033"/>
      <w:r w:rsidRPr="009319E2">
        <w:rPr>
          <w:rtl/>
        </w:rPr>
        <w:t xml:space="preserve">הזאת </w:t>
      </w:r>
      <w:bookmarkStart w:id="17034" w:name="_ETM_Q37_251319"/>
      <w:bookmarkEnd w:id="17034"/>
      <w:r w:rsidRPr="009319E2">
        <w:rPr>
          <w:rtl/>
        </w:rPr>
        <w:t xml:space="preserve">של </w:t>
      </w:r>
      <w:bookmarkStart w:id="17035" w:name="_ETM_Q37_251530"/>
      <w:bookmarkEnd w:id="17035"/>
      <w:r>
        <w:rPr>
          <w:rtl/>
        </w:rPr>
        <w:t>גיור</w:t>
      </w:r>
      <w:r>
        <w:rPr>
          <w:rFonts w:hint="cs"/>
          <w:rtl/>
        </w:rPr>
        <w:t xml:space="preserve"> המוני</w:t>
      </w:r>
      <w:bookmarkStart w:id="17036" w:name="_ETM_Q37_251908"/>
      <w:bookmarkStart w:id="17037" w:name="_ETM_Q37_251987"/>
      <w:bookmarkStart w:id="17038" w:name="_ETM_Q37_252372"/>
      <w:bookmarkStart w:id="17039" w:name="_ETM_Q37_252450"/>
      <w:bookmarkStart w:id="17040" w:name="_ETM_Q37_253207"/>
      <w:bookmarkStart w:id="17041" w:name="_ETM_Q37_253270"/>
      <w:bookmarkStart w:id="17042" w:name="_ETM_Q37_253607"/>
      <w:bookmarkStart w:id="17043" w:name="_ETM_Q37_253663"/>
      <w:bookmarkEnd w:id="17036"/>
      <w:bookmarkEnd w:id="17037"/>
      <w:bookmarkEnd w:id="17038"/>
      <w:bookmarkEnd w:id="17039"/>
      <w:bookmarkEnd w:id="17040"/>
      <w:bookmarkEnd w:id="17041"/>
      <w:bookmarkEnd w:id="17042"/>
      <w:bookmarkEnd w:id="17043"/>
      <w:r>
        <w:rPr>
          <w:rFonts w:hint="cs"/>
          <w:rtl/>
        </w:rPr>
        <w:t>, היא תמיד מסורת. אני רק לא מבין למה לא עושים את זה היום.</w:t>
      </w:r>
    </w:p>
    <w:p w:rsidR="00D718D8" w:rsidRDefault="00D718D8" w:rsidP="00BF4755">
      <w:pPr>
        <w:rPr>
          <w:rtl/>
        </w:rPr>
      </w:pPr>
    </w:p>
    <w:p w:rsidR="00D718D8" w:rsidRDefault="00D718D8" w:rsidP="00BF4755">
      <w:pPr>
        <w:pStyle w:val="af5"/>
        <w:keepNext/>
        <w:rPr>
          <w:rtl/>
        </w:rPr>
      </w:pPr>
      <w:r w:rsidRPr="00BD28F8">
        <w:rPr>
          <w:rStyle w:val="TagStyle"/>
          <w:rtl/>
        </w:rPr>
        <w:t xml:space="preserve">&lt;&lt; קריאה &gt;&gt; </w:t>
      </w:r>
      <w:r>
        <w:rPr>
          <w:rtl/>
        </w:rPr>
        <w:t>השר לשירותי דת מיכאל מלכיאלי:</w:t>
      </w:r>
      <w:r w:rsidRPr="00BD28F8">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r>
        <w:rPr>
          <w:rFonts w:hint="cs"/>
          <w:rtl/>
        </w:rPr>
        <w:t xml:space="preserve">מה זה </w:t>
      </w:r>
      <w:r>
        <w:rPr>
          <w:rtl/>
        </w:rPr>
        <w:t>גיור</w:t>
      </w:r>
      <w:r>
        <w:rPr>
          <w:rFonts w:hint="cs"/>
          <w:rtl/>
        </w:rPr>
        <w:t xml:space="preserve"> המוני? כוכבית גיור?</w:t>
      </w:r>
    </w:p>
    <w:p w:rsidR="00D718D8" w:rsidRDefault="00D718D8" w:rsidP="00BF4755">
      <w:pPr>
        <w:rPr>
          <w:rtl/>
        </w:rPr>
      </w:pPr>
    </w:p>
    <w:p w:rsidR="00D718D8" w:rsidRDefault="00D718D8" w:rsidP="00BF4755">
      <w:pPr>
        <w:pStyle w:val="af6"/>
        <w:keepNext/>
        <w:rPr>
          <w:rtl/>
        </w:rPr>
      </w:pPr>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bookmarkStart w:id="17044" w:name="_ETM_Q37_258591"/>
      <w:bookmarkStart w:id="17045" w:name="_ETM_Q37_258678"/>
      <w:bookmarkEnd w:id="17044"/>
      <w:bookmarkEnd w:id="17045"/>
      <w:r>
        <w:rPr>
          <w:rFonts w:hint="cs"/>
          <w:rtl/>
        </w:rPr>
        <w:t>השר, אל תשיב, כי הוא סיים את זמנו.</w:t>
      </w:r>
    </w:p>
    <w:p w:rsidR="00D718D8" w:rsidRDefault="00D718D8" w:rsidP="00BF4755">
      <w:pPr>
        <w:rPr>
          <w:rtl/>
        </w:rPr>
      </w:pPr>
      <w:bookmarkStart w:id="17046" w:name="_ETM_Q37_263018"/>
      <w:bookmarkStart w:id="17047" w:name="_ETM_Q37_263097"/>
      <w:bookmarkEnd w:id="17046"/>
      <w:bookmarkEnd w:id="17047"/>
    </w:p>
    <w:p w:rsidR="00D718D8" w:rsidRDefault="00D718D8" w:rsidP="00BF4755">
      <w:pPr>
        <w:pStyle w:val="-"/>
        <w:keepNext/>
        <w:rPr>
          <w:rtl/>
        </w:rPr>
      </w:pPr>
      <w:bookmarkStart w:id="17048" w:name="_ETM_Q37_263170"/>
      <w:bookmarkStart w:id="17049" w:name="_ETM_Q37_263258"/>
      <w:bookmarkEnd w:id="17048"/>
      <w:bookmarkEnd w:id="17049"/>
      <w:r w:rsidRPr="009D4A80">
        <w:rPr>
          <w:rStyle w:val="TagStyle"/>
          <w:rtl/>
        </w:rPr>
        <w:t xml:space="preserve">&lt;&lt; דובר_המשך &gt;&gt; </w:t>
      </w:r>
      <w:r>
        <w:rPr>
          <w:rtl/>
        </w:rPr>
        <w:t>אביגדור ליברמן (ישראל ביתנו):</w:t>
      </w:r>
      <w:r w:rsidRPr="009D4A80">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17050" w:name="_ETM_Q37_257767"/>
      <w:bookmarkStart w:id="17051" w:name="_ETM_Q37_257818"/>
      <w:bookmarkStart w:id="17052" w:name="_ETM_Q37_251920"/>
      <w:bookmarkStart w:id="17053" w:name="_ETM_Q37_263200"/>
      <w:bookmarkEnd w:id="17050"/>
      <w:bookmarkEnd w:id="17051"/>
      <w:bookmarkEnd w:id="17052"/>
      <w:bookmarkEnd w:id="17053"/>
      <w:r>
        <w:rPr>
          <w:rFonts w:hint="cs"/>
          <w:rtl/>
        </w:rPr>
        <w:t xml:space="preserve">אני מודה </w:t>
      </w:r>
      <w:r w:rsidRPr="009319E2">
        <w:rPr>
          <w:rtl/>
        </w:rPr>
        <w:t>לך</w:t>
      </w:r>
      <w:r>
        <w:rPr>
          <w:rFonts w:hint="cs"/>
          <w:rtl/>
        </w:rPr>
        <w:t>,</w:t>
      </w:r>
      <w:r w:rsidRPr="009319E2">
        <w:rPr>
          <w:rtl/>
        </w:rPr>
        <w:t xml:space="preserve"> </w:t>
      </w:r>
      <w:bookmarkStart w:id="17054" w:name="_ETM_Q37_263650"/>
      <w:bookmarkEnd w:id="17054"/>
      <w:r w:rsidRPr="009319E2">
        <w:rPr>
          <w:rtl/>
        </w:rPr>
        <w:t xml:space="preserve">אבל </w:t>
      </w:r>
      <w:bookmarkStart w:id="17055" w:name="_ETM_Q37_263979"/>
      <w:bookmarkEnd w:id="17055"/>
      <w:r w:rsidRPr="009319E2">
        <w:rPr>
          <w:rtl/>
        </w:rPr>
        <w:t xml:space="preserve">אני </w:t>
      </w:r>
      <w:bookmarkStart w:id="17056" w:name="_ETM_Q37_264250"/>
      <w:bookmarkEnd w:id="17056"/>
      <w:r w:rsidRPr="009319E2">
        <w:rPr>
          <w:rtl/>
        </w:rPr>
        <w:t xml:space="preserve">באמת </w:t>
      </w:r>
      <w:bookmarkStart w:id="17057" w:name="_ETM_Q37_264670"/>
      <w:bookmarkEnd w:id="17057"/>
      <w:r w:rsidRPr="009319E2">
        <w:rPr>
          <w:rtl/>
        </w:rPr>
        <w:t xml:space="preserve">חושב </w:t>
      </w:r>
      <w:bookmarkStart w:id="17058" w:name="_ETM_Q37_265569"/>
      <w:bookmarkEnd w:id="17058"/>
      <w:r w:rsidRPr="009319E2">
        <w:rPr>
          <w:rtl/>
        </w:rPr>
        <w:t xml:space="preserve">שהגיע </w:t>
      </w:r>
      <w:bookmarkStart w:id="17059" w:name="_ETM_Q37_266110"/>
      <w:bookmarkEnd w:id="17059"/>
      <w:r w:rsidRPr="009319E2">
        <w:rPr>
          <w:rtl/>
        </w:rPr>
        <w:t xml:space="preserve">הזמן </w:t>
      </w:r>
      <w:bookmarkStart w:id="17060" w:name="_ETM_Q37_266590"/>
      <w:bookmarkEnd w:id="17060"/>
      <w:r w:rsidRPr="009319E2">
        <w:rPr>
          <w:rtl/>
        </w:rPr>
        <w:t xml:space="preserve">שיהיה </w:t>
      </w:r>
      <w:bookmarkStart w:id="17061" w:name="_ETM_Q37_266920"/>
      <w:bookmarkEnd w:id="17061"/>
      <w:r w:rsidRPr="009319E2">
        <w:rPr>
          <w:rtl/>
        </w:rPr>
        <w:t xml:space="preserve">פה </w:t>
      </w:r>
      <w:bookmarkStart w:id="17062" w:name="_ETM_Q37_267100"/>
      <w:bookmarkEnd w:id="17062"/>
      <w:r w:rsidRPr="009319E2">
        <w:rPr>
          <w:rtl/>
        </w:rPr>
        <w:t xml:space="preserve">רב </w:t>
      </w:r>
      <w:bookmarkStart w:id="17063" w:name="_ETM_Q37_267310"/>
      <w:bookmarkEnd w:id="17063"/>
      <w:r w:rsidRPr="009319E2">
        <w:rPr>
          <w:rtl/>
        </w:rPr>
        <w:t xml:space="preserve">ראשי </w:t>
      </w:r>
      <w:bookmarkStart w:id="17064" w:name="_ETM_Q37_267670"/>
      <w:bookmarkEnd w:id="17064"/>
      <w:r>
        <w:rPr>
          <w:rFonts w:hint="cs"/>
          <w:rtl/>
        </w:rPr>
        <w:t>אחד,</w:t>
      </w:r>
      <w:r w:rsidRPr="009319E2">
        <w:rPr>
          <w:rtl/>
        </w:rPr>
        <w:t xml:space="preserve"> </w:t>
      </w:r>
      <w:bookmarkStart w:id="17065" w:name="_ETM_Q37_268240"/>
      <w:bookmarkEnd w:id="17065"/>
      <w:r w:rsidRPr="009319E2">
        <w:rPr>
          <w:rtl/>
        </w:rPr>
        <w:t xml:space="preserve">ואין </w:t>
      </w:r>
      <w:bookmarkStart w:id="17066" w:name="_ETM_Q37_268509"/>
      <w:bookmarkEnd w:id="17066"/>
      <w:r w:rsidRPr="009319E2">
        <w:rPr>
          <w:rtl/>
        </w:rPr>
        <w:t xml:space="preserve">שום </w:t>
      </w:r>
      <w:bookmarkStart w:id="17067" w:name="_ETM_Q37_268750"/>
      <w:bookmarkEnd w:id="17067"/>
      <w:r w:rsidRPr="009319E2">
        <w:rPr>
          <w:rtl/>
        </w:rPr>
        <w:t>סיבה</w:t>
      </w:r>
      <w:r>
        <w:rPr>
          <w:rFonts w:hint="cs"/>
          <w:rtl/>
        </w:rPr>
        <w:t xml:space="preserve"> –</w:t>
      </w:r>
      <w:r w:rsidRPr="009319E2">
        <w:rPr>
          <w:rtl/>
        </w:rPr>
        <w:t xml:space="preserve"> </w:t>
      </w:r>
      <w:bookmarkStart w:id="17068" w:name="_ETM_Q37_269490"/>
      <w:bookmarkEnd w:id="17068"/>
      <w:r w:rsidRPr="009319E2">
        <w:rPr>
          <w:rtl/>
        </w:rPr>
        <w:t xml:space="preserve">חוץ </w:t>
      </w:r>
      <w:bookmarkStart w:id="17069" w:name="_ETM_Q37_269790"/>
      <w:bookmarkEnd w:id="17069"/>
      <w:r w:rsidRPr="009319E2">
        <w:rPr>
          <w:rtl/>
        </w:rPr>
        <w:t>מכסף</w:t>
      </w:r>
      <w:r>
        <w:rPr>
          <w:rFonts w:hint="cs"/>
          <w:rtl/>
        </w:rPr>
        <w:t>,</w:t>
      </w:r>
      <w:r w:rsidRPr="009319E2">
        <w:rPr>
          <w:rtl/>
        </w:rPr>
        <w:t xml:space="preserve"> </w:t>
      </w:r>
      <w:bookmarkStart w:id="17070" w:name="_ETM_Q37_270479"/>
      <w:bookmarkEnd w:id="17070"/>
      <w:r w:rsidRPr="009319E2">
        <w:rPr>
          <w:rtl/>
        </w:rPr>
        <w:t xml:space="preserve">כבוד </w:t>
      </w:r>
      <w:bookmarkStart w:id="17071" w:name="_ETM_Q37_271229"/>
      <w:bookmarkEnd w:id="17071"/>
      <w:r w:rsidRPr="009319E2">
        <w:rPr>
          <w:rtl/>
        </w:rPr>
        <w:t xml:space="preserve">וכוח </w:t>
      </w:r>
      <w:bookmarkStart w:id="17072" w:name="_ETM_Q37_271829"/>
      <w:bookmarkEnd w:id="17072"/>
      <w:r>
        <w:rPr>
          <w:rFonts w:hint="cs"/>
          <w:rtl/>
        </w:rPr>
        <w:t>אתם לא</w:t>
      </w:r>
      <w:r w:rsidRPr="009319E2">
        <w:rPr>
          <w:rtl/>
        </w:rPr>
        <w:t xml:space="preserve"> </w:t>
      </w:r>
      <w:bookmarkStart w:id="17073" w:name="_ETM_Q37_272250"/>
      <w:bookmarkEnd w:id="17073"/>
      <w:r w:rsidRPr="009319E2">
        <w:rPr>
          <w:rtl/>
        </w:rPr>
        <w:t xml:space="preserve">מחפשים </w:t>
      </w:r>
      <w:bookmarkStart w:id="17074" w:name="_ETM_Q37_272670"/>
      <w:bookmarkEnd w:id="17074"/>
      <w:r w:rsidRPr="009319E2">
        <w:rPr>
          <w:rtl/>
        </w:rPr>
        <w:t xml:space="preserve">שום </w:t>
      </w:r>
      <w:bookmarkStart w:id="17075" w:name="_ETM_Q37_272909"/>
      <w:bookmarkEnd w:id="17075"/>
      <w:r w:rsidRPr="009319E2">
        <w:rPr>
          <w:rtl/>
        </w:rPr>
        <w:t>דבר</w:t>
      </w:r>
      <w:r>
        <w:rPr>
          <w:rFonts w:hint="cs"/>
          <w:rtl/>
        </w:rPr>
        <w:t>.</w:t>
      </w:r>
      <w:r w:rsidRPr="009319E2">
        <w:rPr>
          <w:rtl/>
        </w:rPr>
        <w:t xml:space="preserve"> </w:t>
      </w:r>
      <w:bookmarkStart w:id="17076" w:name="_ETM_Q37_273299"/>
      <w:bookmarkEnd w:id="17076"/>
    </w:p>
    <w:p w:rsidR="00D718D8" w:rsidRDefault="00D718D8" w:rsidP="00BF4755">
      <w:pPr>
        <w:rPr>
          <w:rtl/>
        </w:rPr>
      </w:pPr>
    </w:p>
    <w:p w:rsidR="00D718D8" w:rsidRDefault="00D718D8" w:rsidP="00BF4755">
      <w:pPr>
        <w:pStyle w:val="af5"/>
        <w:keepNext/>
        <w:rPr>
          <w:rtl/>
        </w:rPr>
      </w:pPr>
      <w:bookmarkStart w:id="17077" w:name="ET_interruption_6461_2"/>
      <w:r w:rsidRPr="00BD28F8">
        <w:rPr>
          <w:rStyle w:val="TagStyle"/>
          <w:rtl/>
        </w:rPr>
        <w:t xml:space="preserve">&lt;&lt; קריאה &gt;&gt; </w:t>
      </w:r>
      <w:r>
        <w:rPr>
          <w:rtl/>
        </w:rPr>
        <w:t>שר התקשורת שלמה קרעי:</w:t>
      </w:r>
      <w:r w:rsidRPr="00BD28F8">
        <w:rPr>
          <w:rStyle w:val="TagStyle"/>
          <w:rtl/>
        </w:rPr>
        <w:t xml:space="preserve"> &lt;&lt; קריאה &gt;&gt;</w:t>
      </w:r>
      <w:r>
        <w:rPr>
          <w:rtl/>
        </w:rPr>
        <w:t xml:space="preserve">   </w:t>
      </w:r>
      <w:bookmarkEnd w:id="17077"/>
    </w:p>
    <w:p w:rsidR="00D718D8" w:rsidRDefault="00D718D8" w:rsidP="00BF4755">
      <w:pPr>
        <w:rPr>
          <w:rtl/>
        </w:rPr>
      </w:pPr>
    </w:p>
    <w:p w:rsidR="00D718D8" w:rsidRDefault="00D718D8" w:rsidP="00B07973">
      <w:pPr>
        <w:rPr>
          <w:rtl/>
        </w:rPr>
      </w:pPr>
      <w:r w:rsidRPr="00796C6D">
        <w:rPr>
          <w:rFonts w:hint="cs"/>
          <w:rtl/>
        </w:rPr>
        <w:t xml:space="preserve">תדאג לרבנים למריצות </w:t>
      </w:r>
      <w:r w:rsidR="00B07973">
        <w:rPr>
          <w:rFonts w:hint="cs"/>
          <w:rtl/>
        </w:rPr>
        <w:t>– – –</w:t>
      </w:r>
      <w:r>
        <w:rPr>
          <w:rFonts w:hint="cs"/>
          <w:rtl/>
        </w:rPr>
        <w:t xml:space="preserve"> </w:t>
      </w:r>
      <w:bookmarkStart w:id="17078" w:name="_ETM_Q37_271535"/>
      <w:bookmarkEnd w:id="17078"/>
    </w:p>
    <w:p w:rsidR="00D718D8" w:rsidRDefault="00D718D8" w:rsidP="00BF4755">
      <w:pPr>
        <w:rPr>
          <w:rtl/>
        </w:rPr>
      </w:pPr>
      <w:bookmarkStart w:id="17079" w:name="_ETM_Q37_271621"/>
      <w:bookmarkEnd w:id="17079"/>
    </w:p>
    <w:p w:rsidR="00D718D8" w:rsidRDefault="00D718D8" w:rsidP="00BF4755">
      <w:pPr>
        <w:pStyle w:val="af6"/>
        <w:keepNext/>
        <w:rPr>
          <w:rtl/>
        </w:rPr>
      </w:pPr>
      <w:bookmarkStart w:id="17080" w:name="_ETM_Q37_272150"/>
      <w:bookmarkStart w:id="17081" w:name="_ETM_Q37_272240"/>
      <w:bookmarkEnd w:id="17080"/>
      <w:bookmarkEnd w:id="17081"/>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r w:rsidRPr="009319E2">
        <w:rPr>
          <w:rtl/>
        </w:rPr>
        <w:t xml:space="preserve">תודה </w:t>
      </w:r>
      <w:bookmarkStart w:id="17082" w:name="_ETM_Q37_273569"/>
      <w:bookmarkEnd w:id="17082"/>
      <w:r w:rsidRPr="009319E2">
        <w:rPr>
          <w:rtl/>
        </w:rPr>
        <w:t>רבה</w:t>
      </w:r>
      <w:r>
        <w:rPr>
          <w:rFonts w:hint="cs"/>
          <w:rtl/>
        </w:rPr>
        <w:t>.</w:t>
      </w:r>
      <w:r w:rsidRPr="009319E2">
        <w:rPr>
          <w:rtl/>
        </w:rPr>
        <w:t xml:space="preserve"> </w:t>
      </w:r>
      <w:bookmarkStart w:id="17083" w:name="_ETM_Q37_277030"/>
      <w:bookmarkEnd w:id="17083"/>
      <w:r w:rsidRPr="009319E2">
        <w:rPr>
          <w:rtl/>
        </w:rPr>
        <w:t xml:space="preserve">לשבת </w:t>
      </w:r>
      <w:bookmarkStart w:id="17084" w:name="_ETM_Q37_277780"/>
      <w:bookmarkEnd w:id="17084"/>
      <w:r w:rsidRPr="009319E2">
        <w:rPr>
          <w:rtl/>
        </w:rPr>
        <w:t>במקומות</w:t>
      </w:r>
      <w:r>
        <w:rPr>
          <w:rFonts w:hint="cs"/>
          <w:rtl/>
        </w:rPr>
        <w:t>.</w:t>
      </w:r>
      <w:r w:rsidRPr="009319E2">
        <w:rPr>
          <w:rtl/>
        </w:rPr>
        <w:t xml:space="preserve"> </w:t>
      </w:r>
      <w:bookmarkStart w:id="17085" w:name="_ETM_Q37_282209"/>
      <w:bookmarkEnd w:id="17085"/>
      <w:r w:rsidRPr="009319E2">
        <w:rPr>
          <w:rtl/>
        </w:rPr>
        <w:t xml:space="preserve">לפני </w:t>
      </w:r>
      <w:bookmarkStart w:id="17086" w:name="_ETM_Q37_282479"/>
      <w:bookmarkEnd w:id="17086"/>
      <w:r w:rsidRPr="009319E2">
        <w:rPr>
          <w:rtl/>
        </w:rPr>
        <w:t xml:space="preserve">ההצבעה </w:t>
      </w:r>
      <w:bookmarkStart w:id="17087" w:name="_ETM_Q37_282899"/>
      <w:bookmarkEnd w:id="17087"/>
      <w:r w:rsidRPr="009319E2">
        <w:rPr>
          <w:rtl/>
        </w:rPr>
        <w:t xml:space="preserve">אני </w:t>
      </w:r>
      <w:bookmarkStart w:id="17088" w:name="_ETM_Q37_283049"/>
      <w:bookmarkEnd w:id="17088"/>
      <w:r w:rsidRPr="009319E2">
        <w:rPr>
          <w:rtl/>
        </w:rPr>
        <w:t xml:space="preserve">חייב </w:t>
      </w:r>
      <w:bookmarkStart w:id="17089" w:name="_ETM_Q37_283439"/>
      <w:bookmarkEnd w:id="17089"/>
      <w:r w:rsidRPr="009319E2">
        <w:rPr>
          <w:rtl/>
        </w:rPr>
        <w:t xml:space="preserve">לתקן </w:t>
      </w:r>
      <w:bookmarkStart w:id="17090" w:name="_ETM_Q37_283950"/>
      <w:bookmarkEnd w:id="17090"/>
      <w:r>
        <w:rPr>
          <w:rFonts w:hint="cs"/>
          <w:rtl/>
        </w:rPr>
        <w:t xml:space="preserve">פה </w:t>
      </w:r>
      <w:r w:rsidRPr="009319E2">
        <w:rPr>
          <w:rtl/>
        </w:rPr>
        <w:t xml:space="preserve">טעות </w:t>
      </w:r>
      <w:bookmarkStart w:id="17091" w:name="_ETM_Q37_284459"/>
      <w:bookmarkEnd w:id="17091"/>
      <w:r w:rsidRPr="009319E2">
        <w:rPr>
          <w:rtl/>
        </w:rPr>
        <w:t xml:space="preserve">שאמר </w:t>
      </w:r>
      <w:bookmarkStart w:id="17092" w:name="_ETM_Q37_284880"/>
      <w:bookmarkEnd w:id="17092"/>
      <w:r w:rsidRPr="009319E2">
        <w:rPr>
          <w:rtl/>
        </w:rPr>
        <w:t xml:space="preserve">חבר </w:t>
      </w:r>
      <w:bookmarkStart w:id="17093" w:name="_ETM_Q37_285030"/>
      <w:bookmarkEnd w:id="17093"/>
      <w:r w:rsidRPr="009319E2">
        <w:rPr>
          <w:rtl/>
        </w:rPr>
        <w:t xml:space="preserve">הכנסת </w:t>
      </w:r>
      <w:bookmarkStart w:id="17094" w:name="_ETM_Q37_285390"/>
      <w:bookmarkEnd w:id="17094"/>
      <w:r w:rsidRPr="009319E2">
        <w:rPr>
          <w:rtl/>
        </w:rPr>
        <w:t>ליברמן</w:t>
      </w:r>
      <w:r>
        <w:rPr>
          <w:rFonts w:hint="cs"/>
          <w:rtl/>
        </w:rPr>
        <w:t>.</w:t>
      </w:r>
      <w:r w:rsidRPr="009319E2">
        <w:rPr>
          <w:rtl/>
        </w:rPr>
        <w:t xml:space="preserve"> </w:t>
      </w:r>
      <w:bookmarkStart w:id="17095" w:name="_ETM_Q37_285899"/>
      <w:bookmarkEnd w:id="17095"/>
      <w:r>
        <w:rPr>
          <w:rFonts w:hint="cs"/>
          <w:rtl/>
        </w:rPr>
        <w:t>הוא אמר</w:t>
      </w:r>
      <w:r w:rsidRPr="009319E2">
        <w:rPr>
          <w:rtl/>
        </w:rPr>
        <w:t xml:space="preserve"> </w:t>
      </w:r>
      <w:bookmarkStart w:id="17096" w:name="_ETM_Q37_286140"/>
      <w:bookmarkEnd w:id="17096"/>
      <w:r w:rsidRPr="009319E2">
        <w:rPr>
          <w:rtl/>
        </w:rPr>
        <w:t xml:space="preserve">שכל </w:t>
      </w:r>
      <w:bookmarkStart w:id="17097" w:name="_ETM_Q37_286439"/>
      <w:bookmarkEnd w:id="17097"/>
      <w:r w:rsidRPr="009319E2">
        <w:rPr>
          <w:rtl/>
        </w:rPr>
        <w:t xml:space="preserve">גדולי </w:t>
      </w:r>
      <w:bookmarkStart w:id="17098" w:name="_ETM_Q37_286770"/>
      <w:bookmarkEnd w:id="17098"/>
      <w:r w:rsidRPr="009319E2">
        <w:rPr>
          <w:rtl/>
        </w:rPr>
        <w:t xml:space="preserve">ישראל </w:t>
      </w:r>
      <w:bookmarkStart w:id="17099" w:name="_ETM_Q37_287189"/>
      <w:bookmarkEnd w:id="17099"/>
      <w:r w:rsidRPr="009319E2">
        <w:rPr>
          <w:rtl/>
        </w:rPr>
        <w:t xml:space="preserve">התנגדו </w:t>
      </w:r>
      <w:bookmarkStart w:id="17100" w:name="_ETM_Q37_287640"/>
      <w:bookmarkEnd w:id="17100"/>
      <w:r w:rsidRPr="009319E2">
        <w:rPr>
          <w:rtl/>
        </w:rPr>
        <w:t xml:space="preserve">להקמתה </w:t>
      </w:r>
      <w:bookmarkStart w:id="17101" w:name="_ETM_Q37_288210"/>
      <w:bookmarkEnd w:id="17101"/>
      <w:r w:rsidRPr="009319E2">
        <w:rPr>
          <w:rtl/>
        </w:rPr>
        <w:t xml:space="preserve">של </w:t>
      </w:r>
      <w:bookmarkStart w:id="17102" w:name="_ETM_Q37_288359"/>
      <w:bookmarkEnd w:id="17102"/>
      <w:r w:rsidRPr="009319E2">
        <w:rPr>
          <w:rtl/>
        </w:rPr>
        <w:t xml:space="preserve">מדינת </w:t>
      </w:r>
      <w:bookmarkStart w:id="17103" w:name="_ETM_Q37_288780"/>
      <w:bookmarkEnd w:id="17103"/>
      <w:r w:rsidRPr="009319E2">
        <w:rPr>
          <w:rtl/>
        </w:rPr>
        <w:t>ישראל</w:t>
      </w:r>
      <w:r>
        <w:rPr>
          <w:rFonts w:hint="cs"/>
          <w:rtl/>
        </w:rPr>
        <w:t>.</w:t>
      </w:r>
      <w:bookmarkStart w:id="17104" w:name="_ETM_Q37_289979"/>
      <w:bookmarkEnd w:id="17104"/>
    </w:p>
    <w:p w:rsidR="00414534" w:rsidRDefault="00414534" w:rsidP="00BF4755">
      <w:pPr>
        <w:rPr>
          <w:rtl/>
        </w:rPr>
      </w:pPr>
    </w:p>
    <w:p w:rsidR="00414534" w:rsidRDefault="00414534" w:rsidP="00414534">
      <w:pPr>
        <w:pStyle w:val="af5"/>
        <w:rPr>
          <w:rtl/>
        </w:rPr>
      </w:pPr>
      <w:bookmarkStart w:id="17105" w:name="ET_interruption_קריאות_1535"/>
      <w:r w:rsidRPr="00414534">
        <w:rPr>
          <w:rStyle w:val="TagStyle"/>
          <w:rtl/>
        </w:rPr>
        <w:t xml:space="preserve"> &lt;&lt; קריאה &gt;&gt; </w:t>
      </w:r>
      <w:r>
        <w:rPr>
          <w:rtl/>
        </w:rPr>
        <w:t>קריאות:</w:t>
      </w:r>
      <w:r w:rsidRPr="00414534">
        <w:rPr>
          <w:rStyle w:val="TagStyle"/>
          <w:rtl/>
        </w:rPr>
        <w:t xml:space="preserve"> &lt;&lt; קריאה &gt;&gt;</w:t>
      </w:r>
      <w:r>
        <w:rPr>
          <w:rtl/>
        </w:rPr>
        <w:t xml:space="preserve">  </w:t>
      </w:r>
    </w:p>
    <w:bookmarkEnd w:id="17105"/>
    <w:p w:rsidR="00414534" w:rsidRDefault="00414534" w:rsidP="00BF4755">
      <w:pPr>
        <w:rPr>
          <w:rtl/>
        </w:rPr>
      </w:pPr>
      <w:r>
        <w:rPr>
          <w:rtl/>
        </w:rPr>
        <w:t xml:space="preserve"> </w:t>
      </w:r>
    </w:p>
    <w:p w:rsidR="00D718D8" w:rsidRDefault="00B07973" w:rsidP="00B07973">
      <w:pPr>
        <w:rPr>
          <w:rtl/>
        </w:rPr>
      </w:pPr>
      <w:r>
        <w:rPr>
          <w:rFonts w:hint="cs"/>
          <w:rtl/>
        </w:rPr>
        <w:t>– – –</w:t>
      </w:r>
    </w:p>
    <w:p w:rsidR="00D718D8" w:rsidRDefault="00D718D8" w:rsidP="00BF4755">
      <w:pPr>
        <w:rPr>
          <w:rtl/>
        </w:rPr>
      </w:pPr>
    </w:p>
    <w:p w:rsidR="00D718D8" w:rsidRDefault="00D718D8" w:rsidP="00BF4755">
      <w:pPr>
        <w:pStyle w:val="af6"/>
        <w:keepNext/>
        <w:rPr>
          <w:rtl/>
        </w:rPr>
      </w:pPr>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Default="00D718D8" w:rsidP="00BF4755">
      <w:pPr>
        <w:rPr>
          <w:rtl/>
        </w:rPr>
      </w:pPr>
    </w:p>
    <w:p w:rsidR="00D718D8" w:rsidRDefault="00D718D8" w:rsidP="00A92396">
      <w:pPr>
        <w:rPr>
          <w:rtl/>
        </w:rPr>
      </w:pPr>
      <w:r w:rsidRPr="009319E2">
        <w:rPr>
          <w:rtl/>
        </w:rPr>
        <w:t xml:space="preserve">זו </w:t>
      </w:r>
      <w:bookmarkStart w:id="17106" w:name="_ETM_Q37_290310"/>
      <w:bookmarkEnd w:id="17106"/>
      <w:r w:rsidRPr="009319E2">
        <w:rPr>
          <w:rtl/>
        </w:rPr>
        <w:t xml:space="preserve">לא </w:t>
      </w:r>
      <w:bookmarkStart w:id="17107" w:name="_ETM_Q37_290460"/>
      <w:bookmarkEnd w:id="17107"/>
      <w:r w:rsidRPr="009319E2">
        <w:rPr>
          <w:rtl/>
        </w:rPr>
        <w:t xml:space="preserve">רק </w:t>
      </w:r>
      <w:bookmarkStart w:id="17108" w:name="_ETM_Q37_290670"/>
      <w:bookmarkEnd w:id="17108"/>
      <w:r w:rsidRPr="009319E2">
        <w:rPr>
          <w:rtl/>
        </w:rPr>
        <w:t>טעות</w:t>
      </w:r>
      <w:r>
        <w:rPr>
          <w:rFonts w:hint="cs"/>
          <w:rtl/>
        </w:rPr>
        <w:t>,</w:t>
      </w:r>
      <w:r w:rsidRPr="009319E2">
        <w:rPr>
          <w:rtl/>
        </w:rPr>
        <w:t xml:space="preserve"> </w:t>
      </w:r>
      <w:bookmarkStart w:id="17109" w:name="_ETM_Q37_291420"/>
      <w:bookmarkEnd w:id="17109"/>
      <w:r w:rsidRPr="009319E2">
        <w:rPr>
          <w:rtl/>
        </w:rPr>
        <w:t xml:space="preserve">אלא </w:t>
      </w:r>
      <w:bookmarkStart w:id="17110" w:name="_ETM_Q37_291659"/>
      <w:bookmarkEnd w:id="17110"/>
      <w:r w:rsidRPr="009319E2">
        <w:rPr>
          <w:rtl/>
        </w:rPr>
        <w:t xml:space="preserve">שכל </w:t>
      </w:r>
      <w:bookmarkStart w:id="17111" w:name="_ETM_Q37_292289"/>
      <w:bookmarkEnd w:id="17111"/>
      <w:r w:rsidRPr="009319E2">
        <w:rPr>
          <w:rtl/>
        </w:rPr>
        <w:t xml:space="preserve">הבנייה </w:t>
      </w:r>
      <w:bookmarkStart w:id="17112" w:name="_ETM_Q37_292979"/>
      <w:bookmarkEnd w:id="17112"/>
      <w:r w:rsidRPr="009319E2">
        <w:rPr>
          <w:rtl/>
        </w:rPr>
        <w:t xml:space="preserve">של </w:t>
      </w:r>
      <w:bookmarkStart w:id="17113" w:name="_ETM_Q37_293159"/>
      <w:bookmarkEnd w:id="17113"/>
      <w:r w:rsidRPr="009319E2">
        <w:rPr>
          <w:rtl/>
        </w:rPr>
        <w:t>ה</w:t>
      </w:r>
      <w:r>
        <w:rPr>
          <w:rFonts w:hint="cs"/>
          <w:rtl/>
        </w:rPr>
        <w:t>י</w:t>
      </w:r>
      <w:r w:rsidRPr="009319E2">
        <w:rPr>
          <w:rtl/>
        </w:rPr>
        <w:t xml:space="preserve">ישוב </w:t>
      </w:r>
      <w:bookmarkStart w:id="17114" w:name="_ETM_Q37_293700"/>
      <w:bookmarkEnd w:id="17114"/>
      <w:r w:rsidRPr="009319E2">
        <w:rPr>
          <w:rtl/>
        </w:rPr>
        <w:t xml:space="preserve">החדש </w:t>
      </w:r>
      <w:bookmarkStart w:id="17115" w:name="_ETM_Q37_294270"/>
      <w:bookmarkEnd w:id="17115"/>
      <w:r w:rsidRPr="009319E2">
        <w:rPr>
          <w:rtl/>
        </w:rPr>
        <w:t xml:space="preserve">בארץ </w:t>
      </w:r>
      <w:bookmarkStart w:id="17116" w:name="_ETM_Q37_294689"/>
      <w:bookmarkEnd w:id="17116"/>
      <w:r w:rsidRPr="009319E2">
        <w:rPr>
          <w:rtl/>
        </w:rPr>
        <w:t xml:space="preserve">ישראל </w:t>
      </w:r>
      <w:bookmarkStart w:id="17117" w:name="_ETM_Q37_295110"/>
      <w:bookmarkEnd w:id="17117"/>
      <w:r w:rsidRPr="009319E2">
        <w:rPr>
          <w:rtl/>
        </w:rPr>
        <w:t>ב</w:t>
      </w:r>
      <w:r w:rsidR="00A92396">
        <w:rPr>
          <w:rFonts w:hint="cs"/>
          <w:rtl/>
        </w:rPr>
        <w:t>-200</w:t>
      </w:r>
      <w:r w:rsidR="00414534">
        <w:rPr>
          <w:rFonts w:hint="cs"/>
          <w:rtl/>
        </w:rPr>
        <w:t xml:space="preserve"> </w:t>
      </w:r>
      <w:bookmarkStart w:id="17118" w:name="_ETM_Q37_296039"/>
      <w:bookmarkEnd w:id="17118"/>
      <w:r w:rsidRPr="009319E2">
        <w:rPr>
          <w:rtl/>
        </w:rPr>
        <w:t xml:space="preserve">השנים </w:t>
      </w:r>
      <w:bookmarkStart w:id="17119" w:name="_ETM_Q37_296969"/>
      <w:bookmarkEnd w:id="17119"/>
      <w:r w:rsidRPr="009319E2">
        <w:rPr>
          <w:rtl/>
        </w:rPr>
        <w:t xml:space="preserve">האחרונות </w:t>
      </w:r>
      <w:bookmarkStart w:id="17120" w:name="_ETM_Q37_297840"/>
      <w:bookmarkEnd w:id="17120"/>
      <w:r>
        <w:rPr>
          <w:rFonts w:hint="cs"/>
          <w:rtl/>
        </w:rPr>
        <w:t>החלה</w:t>
      </w:r>
      <w:r w:rsidRPr="009319E2">
        <w:rPr>
          <w:rtl/>
        </w:rPr>
        <w:t xml:space="preserve"> </w:t>
      </w:r>
      <w:bookmarkStart w:id="17121" w:name="_ETM_Q37_298709"/>
      <w:bookmarkEnd w:id="17121"/>
      <w:r w:rsidRPr="009319E2">
        <w:rPr>
          <w:rtl/>
        </w:rPr>
        <w:t xml:space="preserve">עם </w:t>
      </w:r>
      <w:bookmarkStart w:id="17122" w:name="_ETM_Q37_299280"/>
      <w:bookmarkEnd w:id="17122"/>
      <w:r>
        <w:rPr>
          <w:rFonts w:hint="cs"/>
          <w:rtl/>
        </w:rPr>
        <w:t>ה</w:t>
      </w:r>
      <w:r w:rsidRPr="009319E2">
        <w:rPr>
          <w:rtl/>
        </w:rPr>
        <w:t xml:space="preserve">יהודים </w:t>
      </w:r>
      <w:bookmarkStart w:id="17123" w:name="_ETM_Q37_299759"/>
      <w:bookmarkEnd w:id="17123"/>
      <w:r w:rsidRPr="009319E2">
        <w:rPr>
          <w:rtl/>
        </w:rPr>
        <w:t xml:space="preserve">החרדים </w:t>
      </w:r>
      <w:bookmarkStart w:id="17124" w:name="_ETM_Q37_300360"/>
      <w:bookmarkEnd w:id="17124"/>
      <w:r w:rsidRPr="009319E2">
        <w:rPr>
          <w:rtl/>
        </w:rPr>
        <w:t xml:space="preserve">והדתיים </w:t>
      </w:r>
      <w:bookmarkStart w:id="17125" w:name="_ETM_Q37_300869"/>
      <w:bookmarkEnd w:id="17125"/>
      <w:r w:rsidRPr="009319E2">
        <w:rPr>
          <w:rtl/>
        </w:rPr>
        <w:t xml:space="preserve">והרבנים </w:t>
      </w:r>
      <w:bookmarkStart w:id="17126" w:name="_ETM_Q37_301380"/>
      <w:bookmarkEnd w:id="17126"/>
      <w:r w:rsidRPr="009319E2">
        <w:rPr>
          <w:rtl/>
        </w:rPr>
        <w:t>והצדיקים</w:t>
      </w:r>
      <w:r>
        <w:rPr>
          <w:rFonts w:hint="cs"/>
          <w:rtl/>
        </w:rPr>
        <w:t>,</w:t>
      </w:r>
      <w:r w:rsidRPr="009319E2">
        <w:rPr>
          <w:rtl/>
        </w:rPr>
        <w:t xml:space="preserve"> </w:t>
      </w:r>
      <w:bookmarkStart w:id="17127" w:name="_ETM_Q37_302429"/>
      <w:bookmarkEnd w:id="17127"/>
      <w:r w:rsidRPr="009319E2">
        <w:rPr>
          <w:rtl/>
        </w:rPr>
        <w:t xml:space="preserve">שרצו </w:t>
      </w:r>
      <w:bookmarkStart w:id="17128" w:name="_ETM_Q37_302819"/>
      <w:bookmarkEnd w:id="17128"/>
      <w:r>
        <w:rPr>
          <w:rFonts w:hint="cs"/>
          <w:rtl/>
        </w:rPr>
        <w:t>ליישב א</w:t>
      </w:r>
      <w:bookmarkStart w:id="17129" w:name="_ETM_Q37_301761"/>
      <w:bookmarkEnd w:id="17129"/>
      <w:r>
        <w:rPr>
          <w:rFonts w:hint="cs"/>
          <w:rtl/>
        </w:rPr>
        <w:t xml:space="preserve">ת ארץ ישראל. </w:t>
      </w:r>
      <w:bookmarkStart w:id="17130" w:name="_ETM_Q37_304049"/>
      <w:bookmarkEnd w:id="17130"/>
      <w:r w:rsidRPr="009319E2">
        <w:rPr>
          <w:rtl/>
        </w:rPr>
        <w:t xml:space="preserve">הם </w:t>
      </w:r>
      <w:bookmarkStart w:id="17131" w:name="_ETM_Q37_304229"/>
      <w:bookmarkEnd w:id="17131"/>
      <w:r w:rsidRPr="009319E2">
        <w:rPr>
          <w:rtl/>
        </w:rPr>
        <w:t xml:space="preserve">התנגדו </w:t>
      </w:r>
      <w:bookmarkStart w:id="17132" w:name="_ETM_Q37_305219"/>
      <w:bookmarkEnd w:id="17132"/>
      <w:r w:rsidRPr="009319E2">
        <w:rPr>
          <w:rtl/>
        </w:rPr>
        <w:t xml:space="preserve">לתרבות </w:t>
      </w:r>
      <w:bookmarkStart w:id="17133" w:name="_ETM_Q37_306240"/>
      <w:bookmarkEnd w:id="17133"/>
      <w:r w:rsidRPr="009319E2">
        <w:rPr>
          <w:rtl/>
        </w:rPr>
        <w:t xml:space="preserve">החילונית </w:t>
      </w:r>
      <w:bookmarkStart w:id="17134" w:name="_ETM_Q37_307380"/>
      <w:bookmarkEnd w:id="17134"/>
      <w:r w:rsidRPr="009319E2">
        <w:rPr>
          <w:rtl/>
        </w:rPr>
        <w:t>המערבית</w:t>
      </w:r>
      <w:r>
        <w:rPr>
          <w:rFonts w:hint="cs"/>
          <w:rtl/>
        </w:rPr>
        <w:t>,</w:t>
      </w:r>
      <w:r w:rsidRPr="009319E2">
        <w:rPr>
          <w:rtl/>
        </w:rPr>
        <w:t xml:space="preserve"> </w:t>
      </w:r>
      <w:bookmarkStart w:id="17135" w:name="_ETM_Q37_308040"/>
      <w:bookmarkEnd w:id="17135"/>
      <w:r w:rsidRPr="009319E2">
        <w:rPr>
          <w:rtl/>
        </w:rPr>
        <w:t xml:space="preserve">שרצתה </w:t>
      </w:r>
      <w:bookmarkStart w:id="17136" w:name="_ETM_Q37_308639"/>
      <w:bookmarkEnd w:id="17136"/>
      <w:r>
        <w:rPr>
          <w:rFonts w:hint="cs"/>
          <w:rtl/>
        </w:rPr>
        <w:t>לשנות</w:t>
      </w:r>
      <w:r w:rsidRPr="009319E2">
        <w:rPr>
          <w:rtl/>
        </w:rPr>
        <w:t xml:space="preserve"> </w:t>
      </w:r>
      <w:bookmarkStart w:id="17137" w:name="_ETM_Q37_309180"/>
      <w:bookmarkEnd w:id="17137"/>
      <w:r w:rsidRPr="009319E2">
        <w:rPr>
          <w:rtl/>
        </w:rPr>
        <w:t xml:space="preserve">את </w:t>
      </w:r>
      <w:bookmarkStart w:id="17138" w:name="_ETM_Q37_309299"/>
      <w:bookmarkEnd w:id="17138"/>
      <w:r w:rsidRPr="009319E2">
        <w:rPr>
          <w:rtl/>
        </w:rPr>
        <w:t xml:space="preserve">עם </w:t>
      </w:r>
      <w:bookmarkStart w:id="17139" w:name="_ETM_Q37_309450"/>
      <w:bookmarkEnd w:id="17139"/>
      <w:r w:rsidRPr="009319E2">
        <w:rPr>
          <w:rtl/>
        </w:rPr>
        <w:t xml:space="preserve">ישראל </w:t>
      </w:r>
      <w:bookmarkStart w:id="17140" w:name="_ETM_Q37_309840"/>
      <w:bookmarkEnd w:id="17140"/>
      <w:r>
        <w:rPr>
          <w:rFonts w:hint="cs"/>
          <w:rtl/>
        </w:rPr>
        <w:t>ולבולל</w:t>
      </w:r>
      <w:r w:rsidRPr="009319E2">
        <w:rPr>
          <w:rtl/>
        </w:rPr>
        <w:t xml:space="preserve"> </w:t>
      </w:r>
      <w:bookmarkStart w:id="17141" w:name="_ETM_Q37_310319"/>
      <w:bookmarkEnd w:id="17141"/>
      <w:r>
        <w:rPr>
          <w:rFonts w:hint="cs"/>
          <w:rtl/>
        </w:rPr>
        <w:t>אותו ב</w:t>
      </w:r>
      <w:bookmarkStart w:id="17142" w:name="_ETM_Q37_311790"/>
      <w:bookmarkEnd w:id="17142"/>
      <w:r w:rsidRPr="009319E2">
        <w:rPr>
          <w:rtl/>
        </w:rPr>
        <w:t xml:space="preserve">תרבות </w:t>
      </w:r>
      <w:bookmarkStart w:id="17143" w:name="_ETM_Q37_312269"/>
      <w:bookmarkEnd w:id="17143"/>
      <w:r w:rsidRPr="009319E2">
        <w:rPr>
          <w:rtl/>
        </w:rPr>
        <w:t>הרעה</w:t>
      </w:r>
      <w:r>
        <w:rPr>
          <w:rFonts w:hint="cs"/>
          <w:rtl/>
        </w:rPr>
        <w:t>,</w:t>
      </w:r>
      <w:r w:rsidRPr="009319E2">
        <w:rPr>
          <w:rtl/>
        </w:rPr>
        <w:t xml:space="preserve"> </w:t>
      </w:r>
      <w:bookmarkStart w:id="17144" w:name="_ETM_Q37_312870"/>
      <w:bookmarkEnd w:id="17144"/>
      <w:r>
        <w:rPr>
          <w:rFonts w:hint="cs"/>
          <w:rtl/>
        </w:rPr>
        <w:t>ואנחנו</w:t>
      </w:r>
      <w:r w:rsidRPr="009319E2">
        <w:rPr>
          <w:rtl/>
        </w:rPr>
        <w:t xml:space="preserve"> </w:t>
      </w:r>
      <w:bookmarkStart w:id="17145" w:name="_ETM_Q37_313200"/>
      <w:bookmarkEnd w:id="17145"/>
      <w:r w:rsidRPr="009319E2">
        <w:rPr>
          <w:rtl/>
        </w:rPr>
        <w:t xml:space="preserve">עד </w:t>
      </w:r>
      <w:bookmarkStart w:id="17146" w:name="_ETM_Q37_313500"/>
      <w:bookmarkEnd w:id="17146"/>
      <w:r w:rsidRPr="009319E2">
        <w:rPr>
          <w:rtl/>
        </w:rPr>
        <w:t xml:space="preserve">היום </w:t>
      </w:r>
      <w:bookmarkStart w:id="17147" w:name="_ETM_Q37_313889"/>
      <w:bookmarkEnd w:id="17147"/>
      <w:r w:rsidRPr="009319E2">
        <w:rPr>
          <w:rtl/>
        </w:rPr>
        <w:t xml:space="preserve">לא </w:t>
      </w:r>
      <w:bookmarkStart w:id="17148" w:name="_ETM_Q37_313980"/>
      <w:bookmarkEnd w:id="17148"/>
      <w:r w:rsidRPr="009319E2">
        <w:rPr>
          <w:rtl/>
        </w:rPr>
        <w:t xml:space="preserve">מסכימים </w:t>
      </w:r>
      <w:bookmarkStart w:id="17149" w:name="_ETM_Q37_314849"/>
      <w:bookmarkEnd w:id="17149"/>
      <w:r w:rsidRPr="009319E2">
        <w:rPr>
          <w:rtl/>
        </w:rPr>
        <w:t xml:space="preserve">להיכנס </w:t>
      </w:r>
      <w:bookmarkStart w:id="17150" w:name="_ETM_Q37_315419"/>
      <w:bookmarkEnd w:id="17150"/>
      <w:r w:rsidRPr="009319E2">
        <w:rPr>
          <w:rtl/>
        </w:rPr>
        <w:t>ל</w:t>
      </w:r>
      <w:bookmarkStart w:id="17151" w:name="_ETM_Q37_315510"/>
      <w:bookmarkEnd w:id="17151"/>
      <w:r w:rsidRPr="009319E2">
        <w:rPr>
          <w:rtl/>
        </w:rPr>
        <w:t xml:space="preserve">כור </w:t>
      </w:r>
      <w:bookmarkStart w:id="17152" w:name="_ETM_Q37_315720"/>
      <w:bookmarkEnd w:id="17152"/>
      <w:r w:rsidRPr="009319E2">
        <w:rPr>
          <w:rtl/>
        </w:rPr>
        <w:t xml:space="preserve">ההיתוך </w:t>
      </w:r>
      <w:bookmarkStart w:id="17153" w:name="_ETM_Q37_316110"/>
      <w:bookmarkEnd w:id="17153"/>
      <w:r w:rsidRPr="009319E2">
        <w:rPr>
          <w:rtl/>
        </w:rPr>
        <w:t>הזה</w:t>
      </w:r>
      <w:r>
        <w:rPr>
          <w:rFonts w:hint="cs"/>
          <w:rtl/>
        </w:rPr>
        <w:t>.</w:t>
      </w:r>
      <w:r w:rsidRPr="009319E2">
        <w:rPr>
          <w:rtl/>
        </w:rPr>
        <w:t xml:space="preserve"> </w:t>
      </w:r>
      <w:bookmarkStart w:id="17154" w:name="_ETM_Q37_316829"/>
      <w:bookmarkEnd w:id="17154"/>
    </w:p>
    <w:p w:rsidR="00D718D8" w:rsidRDefault="00D718D8" w:rsidP="00BF4755">
      <w:pPr>
        <w:rPr>
          <w:rtl/>
        </w:rPr>
      </w:pPr>
    </w:p>
    <w:p w:rsidR="00D718D8" w:rsidRDefault="00D718D8" w:rsidP="00BF4755">
      <w:pPr>
        <w:pStyle w:val="af5"/>
        <w:keepNext/>
        <w:rPr>
          <w:rtl/>
        </w:rPr>
      </w:pPr>
      <w:r w:rsidRPr="00BD28F8">
        <w:rPr>
          <w:rStyle w:val="TagStyle"/>
          <w:rtl/>
        </w:rPr>
        <w:t xml:space="preserve">&lt;&lt; קריאה &gt;&gt; </w:t>
      </w:r>
      <w:r>
        <w:rPr>
          <w:rtl/>
        </w:rPr>
        <w:t>עודד פורר (ישראל ביתנו):</w:t>
      </w:r>
      <w:r w:rsidRPr="00BD28F8">
        <w:rPr>
          <w:rStyle w:val="TagStyle"/>
          <w:rtl/>
        </w:rPr>
        <w:t xml:space="preserve"> &lt;&lt; קריאה &gt;&gt;</w:t>
      </w:r>
      <w:r>
        <w:rPr>
          <w:rtl/>
        </w:rPr>
        <w:t xml:space="preserve">   </w:t>
      </w:r>
    </w:p>
    <w:p w:rsidR="00D718D8" w:rsidRPr="00BD28F8" w:rsidRDefault="00D718D8" w:rsidP="00BF4755">
      <w:pPr>
        <w:ind w:firstLine="0"/>
        <w:rPr>
          <w:rtl/>
          <w:lang w:eastAsia="he-IL"/>
        </w:rPr>
      </w:pPr>
      <w:r>
        <w:rPr>
          <w:rtl/>
          <w:lang w:eastAsia="he-IL"/>
        </w:rPr>
        <w:tab/>
      </w:r>
    </w:p>
    <w:p w:rsidR="00D718D8"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rPr>
      </w:pPr>
      <w:bookmarkStart w:id="17155" w:name="_ETM_Q37_318332"/>
      <w:bookmarkStart w:id="17156" w:name="_ETM_Q37_318415"/>
      <w:bookmarkStart w:id="17157" w:name="_ETM_Q37_318784"/>
      <w:bookmarkStart w:id="17158" w:name="_ETM_Q37_318877"/>
      <w:bookmarkEnd w:id="17155"/>
      <w:bookmarkEnd w:id="17156"/>
      <w:bookmarkEnd w:id="17157"/>
      <w:bookmarkEnd w:id="17158"/>
    </w:p>
    <w:p w:rsidR="00D718D8" w:rsidRDefault="00D718D8" w:rsidP="00BF4755">
      <w:pPr>
        <w:pStyle w:val="af6"/>
        <w:keepNext/>
        <w:rPr>
          <w:rtl/>
        </w:rPr>
      </w:pPr>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bookmarkStart w:id="17159" w:name="_ETM_Q37_316980"/>
      <w:bookmarkEnd w:id="17159"/>
      <w:r>
        <w:rPr>
          <w:rFonts w:hint="cs"/>
          <w:rtl/>
        </w:rPr>
        <w:t xml:space="preserve">ועוד </w:t>
      </w:r>
      <w:r w:rsidRPr="009319E2">
        <w:rPr>
          <w:rtl/>
        </w:rPr>
        <w:t xml:space="preserve">נקודה </w:t>
      </w:r>
      <w:bookmarkStart w:id="17160" w:name="_ETM_Q37_317700"/>
      <w:bookmarkEnd w:id="17160"/>
      <w:r>
        <w:rPr>
          <w:rFonts w:hint="cs"/>
          <w:rtl/>
        </w:rPr>
        <w:t>אחת</w:t>
      </w:r>
      <w:r w:rsidRPr="009319E2">
        <w:rPr>
          <w:rtl/>
        </w:rPr>
        <w:t xml:space="preserve"> </w:t>
      </w:r>
      <w:bookmarkStart w:id="17161" w:name="_ETM_Q37_317880"/>
      <w:bookmarkEnd w:id="17161"/>
      <w:r>
        <w:rPr>
          <w:rFonts w:hint="cs"/>
          <w:rtl/>
        </w:rPr>
        <w:t>שאני רוצה לומר לחבר הכנסת ליברמן</w:t>
      </w:r>
      <w:bookmarkStart w:id="17162" w:name="_ETM_Q37_315255"/>
      <w:bookmarkStart w:id="17163" w:name="_ETM_Q37_319650"/>
      <w:bookmarkEnd w:id="17162"/>
      <w:bookmarkEnd w:id="17163"/>
      <w:r>
        <w:rPr>
          <w:rFonts w:hint="cs"/>
          <w:rtl/>
        </w:rPr>
        <w:t xml:space="preserve">: </w:t>
      </w:r>
      <w:r w:rsidRPr="009319E2">
        <w:rPr>
          <w:rtl/>
        </w:rPr>
        <w:t xml:space="preserve">היחידים </w:t>
      </w:r>
      <w:bookmarkStart w:id="17164" w:name="_ETM_Q37_320310"/>
      <w:bookmarkEnd w:id="17164"/>
      <w:r>
        <w:rPr>
          <w:rFonts w:hint="cs"/>
          <w:rtl/>
        </w:rPr>
        <w:t>ששינו את</w:t>
      </w:r>
      <w:r w:rsidRPr="009319E2">
        <w:rPr>
          <w:rtl/>
        </w:rPr>
        <w:t xml:space="preserve"> </w:t>
      </w:r>
      <w:bookmarkStart w:id="17165" w:name="_ETM_Q37_321060"/>
      <w:bookmarkEnd w:id="17165"/>
      <w:r w:rsidRPr="009319E2">
        <w:rPr>
          <w:rtl/>
        </w:rPr>
        <w:t xml:space="preserve">סידור </w:t>
      </w:r>
      <w:bookmarkStart w:id="17166" w:name="_ETM_Q37_322049"/>
      <w:bookmarkEnd w:id="17166"/>
      <w:r w:rsidRPr="009319E2">
        <w:rPr>
          <w:rtl/>
        </w:rPr>
        <w:t xml:space="preserve">התפילה </w:t>
      </w:r>
      <w:bookmarkStart w:id="17167" w:name="_ETM_Q37_323220"/>
      <w:bookmarkEnd w:id="17167"/>
      <w:r w:rsidRPr="009319E2">
        <w:rPr>
          <w:rtl/>
        </w:rPr>
        <w:t>הי</w:t>
      </w:r>
      <w:r>
        <w:rPr>
          <w:rFonts w:hint="cs"/>
          <w:rtl/>
        </w:rPr>
        <w:t>ו</w:t>
      </w:r>
      <w:r w:rsidRPr="009319E2">
        <w:rPr>
          <w:rtl/>
        </w:rPr>
        <w:t xml:space="preserve"> </w:t>
      </w:r>
      <w:bookmarkStart w:id="17168" w:name="_ETM_Q37_323610"/>
      <w:bookmarkEnd w:id="17168"/>
      <w:r w:rsidRPr="009319E2">
        <w:rPr>
          <w:rtl/>
        </w:rPr>
        <w:t xml:space="preserve">המשטר </w:t>
      </w:r>
      <w:bookmarkStart w:id="17169" w:name="_ETM_Q37_324060"/>
      <w:bookmarkEnd w:id="17169"/>
      <w:r w:rsidRPr="009319E2">
        <w:rPr>
          <w:rtl/>
        </w:rPr>
        <w:t xml:space="preserve">הקומוניסטי </w:t>
      </w:r>
      <w:bookmarkStart w:id="17170" w:name="_ETM_Q37_324720"/>
      <w:bookmarkEnd w:id="17170"/>
      <w:r>
        <w:rPr>
          <w:rFonts w:hint="cs"/>
          <w:rtl/>
        </w:rPr>
        <w:t>ב</w:t>
      </w:r>
      <w:r w:rsidRPr="009319E2">
        <w:rPr>
          <w:rtl/>
        </w:rPr>
        <w:t xml:space="preserve">ברית </w:t>
      </w:r>
      <w:bookmarkStart w:id="17171" w:name="_ETM_Q37_325019"/>
      <w:bookmarkEnd w:id="17171"/>
      <w:r w:rsidRPr="009319E2">
        <w:rPr>
          <w:rtl/>
        </w:rPr>
        <w:t>המועצות</w:t>
      </w:r>
      <w:r>
        <w:rPr>
          <w:rFonts w:hint="cs"/>
          <w:rtl/>
        </w:rPr>
        <w:t>.</w:t>
      </w:r>
      <w:r w:rsidRPr="009319E2">
        <w:rPr>
          <w:rtl/>
        </w:rPr>
        <w:t xml:space="preserve"> </w:t>
      </w:r>
      <w:bookmarkStart w:id="17172" w:name="_ETM_Q37_325530"/>
      <w:bookmarkEnd w:id="17172"/>
      <w:r w:rsidRPr="009319E2">
        <w:rPr>
          <w:rtl/>
        </w:rPr>
        <w:t xml:space="preserve">אני </w:t>
      </w:r>
      <w:bookmarkStart w:id="17173" w:name="_ETM_Q37_325769"/>
      <w:bookmarkEnd w:id="17173"/>
      <w:r w:rsidRPr="009319E2">
        <w:rPr>
          <w:rtl/>
        </w:rPr>
        <w:t xml:space="preserve">ראיתי </w:t>
      </w:r>
      <w:bookmarkStart w:id="17174" w:name="_ETM_Q37_326129"/>
      <w:bookmarkEnd w:id="17174"/>
      <w:r w:rsidRPr="009319E2">
        <w:rPr>
          <w:rtl/>
        </w:rPr>
        <w:t xml:space="preserve">סידור </w:t>
      </w:r>
      <w:bookmarkStart w:id="17175" w:name="_ETM_Q37_327060"/>
      <w:bookmarkEnd w:id="17175"/>
      <w:r w:rsidRPr="009319E2">
        <w:rPr>
          <w:rtl/>
        </w:rPr>
        <w:t xml:space="preserve">שהיה </w:t>
      </w:r>
      <w:bookmarkStart w:id="17176" w:name="_ETM_Q37_327329"/>
      <w:bookmarkEnd w:id="17176"/>
      <w:r w:rsidRPr="009319E2">
        <w:rPr>
          <w:rtl/>
        </w:rPr>
        <w:t xml:space="preserve">כתוב </w:t>
      </w:r>
      <w:bookmarkStart w:id="17177" w:name="_ETM_Q37_327599"/>
      <w:bookmarkEnd w:id="17177"/>
      <w:r w:rsidRPr="009319E2">
        <w:rPr>
          <w:rtl/>
        </w:rPr>
        <w:t xml:space="preserve">על </w:t>
      </w:r>
      <w:bookmarkStart w:id="17178" w:name="_ETM_Q37_327690"/>
      <w:bookmarkEnd w:id="17178"/>
      <w:r w:rsidRPr="009319E2">
        <w:rPr>
          <w:rtl/>
        </w:rPr>
        <w:t xml:space="preserve">זה </w:t>
      </w:r>
      <w:bookmarkStart w:id="17179" w:name="_ETM_Q37_327840"/>
      <w:bookmarkEnd w:id="17179"/>
      <w:r>
        <w:t>SSSR</w:t>
      </w:r>
      <w:r>
        <w:rPr>
          <w:rFonts w:hint="cs"/>
          <w:rtl/>
        </w:rPr>
        <w:t>, שהי</w:t>
      </w:r>
      <w:bookmarkStart w:id="17180" w:name="_ETM_Q37_329489"/>
      <w:bookmarkEnd w:id="17180"/>
      <w:r>
        <w:rPr>
          <w:rFonts w:hint="cs"/>
          <w:rtl/>
        </w:rPr>
        <w:t xml:space="preserve">ו </w:t>
      </w:r>
      <w:r w:rsidRPr="009319E2">
        <w:rPr>
          <w:rtl/>
        </w:rPr>
        <w:t xml:space="preserve">חייבים </w:t>
      </w:r>
      <w:bookmarkStart w:id="17181" w:name="_ETM_Q37_329819"/>
      <w:bookmarkEnd w:id="17181"/>
      <w:r w:rsidRPr="009319E2">
        <w:rPr>
          <w:rtl/>
        </w:rPr>
        <w:t xml:space="preserve">להתפלל </w:t>
      </w:r>
      <w:bookmarkStart w:id="17182" w:name="_ETM_Q37_330269"/>
      <w:bookmarkEnd w:id="17182"/>
      <w:r w:rsidRPr="009319E2">
        <w:rPr>
          <w:rtl/>
        </w:rPr>
        <w:t xml:space="preserve">בנוסח </w:t>
      </w:r>
      <w:bookmarkStart w:id="17183" w:name="_ETM_Q37_330870"/>
      <w:bookmarkEnd w:id="17183"/>
      <w:r w:rsidRPr="009319E2">
        <w:rPr>
          <w:rtl/>
        </w:rPr>
        <w:t xml:space="preserve">מיוחד </w:t>
      </w:r>
      <w:bookmarkStart w:id="17184" w:name="_ETM_Q37_331470"/>
      <w:bookmarkEnd w:id="17184"/>
      <w:r w:rsidRPr="009319E2">
        <w:rPr>
          <w:rtl/>
        </w:rPr>
        <w:t>שהמשטר</w:t>
      </w:r>
      <w:bookmarkStart w:id="17185" w:name="_ETM_Q37_333180"/>
      <w:bookmarkEnd w:id="17185"/>
      <w:r>
        <w:rPr>
          <w:rFonts w:hint="cs"/>
          <w:rtl/>
        </w:rPr>
        <w:t xml:space="preserve"> בקרמלין </w:t>
      </w:r>
      <w:r>
        <w:rPr>
          <w:rtl/>
        </w:rPr>
        <w:t>קבע</w:t>
      </w:r>
      <w:r w:rsidRPr="009319E2">
        <w:rPr>
          <w:rtl/>
        </w:rPr>
        <w:t xml:space="preserve"> </w:t>
      </w:r>
      <w:bookmarkStart w:id="17186" w:name="_ETM_Q37_333629"/>
      <w:bookmarkEnd w:id="17186"/>
      <w:r w:rsidRPr="009319E2">
        <w:rPr>
          <w:rtl/>
        </w:rPr>
        <w:t xml:space="preserve">ליהודי </w:t>
      </w:r>
      <w:bookmarkStart w:id="17187" w:name="_ETM_Q37_334110"/>
      <w:bookmarkStart w:id="17188" w:name="_ETM_Q37_335310"/>
      <w:bookmarkEnd w:id="17187"/>
      <w:bookmarkEnd w:id="17188"/>
      <w:r w:rsidRPr="009319E2">
        <w:rPr>
          <w:rtl/>
        </w:rPr>
        <w:t>ברית המועצות</w:t>
      </w:r>
      <w:r>
        <w:rPr>
          <w:rFonts w:hint="cs"/>
          <w:rtl/>
        </w:rPr>
        <w:t>.</w:t>
      </w:r>
      <w:r w:rsidRPr="009319E2">
        <w:rPr>
          <w:rtl/>
        </w:rPr>
        <w:t xml:space="preserve"> </w:t>
      </w:r>
      <w:r>
        <w:rPr>
          <w:rFonts w:hint="cs"/>
          <w:rtl/>
        </w:rPr>
        <w:t>אז ברוך השם שיש לנו</w:t>
      </w:r>
      <w:r w:rsidRPr="009319E2">
        <w:rPr>
          <w:rtl/>
        </w:rPr>
        <w:t xml:space="preserve"> </w:t>
      </w:r>
      <w:bookmarkStart w:id="17189" w:name="_ETM_Q37_336419"/>
      <w:bookmarkEnd w:id="17189"/>
      <w:r w:rsidRPr="009319E2">
        <w:rPr>
          <w:rtl/>
        </w:rPr>
        <w:t xml:space="preserve">מדינה </w:t>
      </w:r>
      <w:bookmarkStart w:id="17190" w:name="_ETM_Q37_336840"/>
      <w:bookmarkEnd w:id="17190"/>
      <w:r w:rsidRPr="009319E2">
        <w:rPr>
          <w:rtl/>
        </w:rPr>
        <w:t xml:space="preserve">שאפשר </w:t>
      </w:r>
      <w:bookmarkStart w:id="17191" w:name="_ETM_Q37_337349"/>
      <w:bookmarkEnd w:id="17191"/>
      <w:r w:rsidRPr="009319E2">
        <w:rPr>
          <w:rtl/>
        </w:rPr>
        <w:t xml:space="preserve">לעשות </w:t>
      </w:r>
      <w:bookmarkStart w:id="17192" w:name="_ETM_Q37_337680"/>
      <w:bookmarkEnd w:id="17192"/>
      <w:r>
        <w:rPr>
          <w:rFonts w:hint="cs"/>
          <w:rtl/>
        </w:rPr>
        <w:t xml:space="preserve">בה </w:t>
      </w:r>
      <w:r w:rsidRPr="009319E2">
        <w:rPr>
          <w:rtl/>
        </w:rPr>
        <w:t>סידורים</w:t>
      </w:r>
      <w:r>
        <w:rPr>
          <w:rFonts w:hint="cs"/>
          <w:rtl/>
        </w:rPr>
        <w:t>,</w:t>
      </w:r>
      <w:r w:rsidRPr="009319E2">
        <w:rPr>
          <w:rtl/>
        </w:rPr>
        <w:t xml:space="preserve"> </w:t>
      </w:r>
      <w:bookmarkStart w:id="17193" w:name="_ETM_Q37_338250"/>
      <w:bookmarkEnd w:id="17193"/>
      <w:r w:rsidRPr="009319E2">
        <w:rPr>
          <w:rtl/>
        </w:rPr>
        <w:t xml:space="preserve">כל </w:t>
      </w:r>
      <w:bookmarkStart w:id="17194" w:name="_ETM_Q37_338430"/>
      <w:bookmarkEnd w:id="17194"/>
      <w:r>
        <w:rPr>
          <w:rFonts w:hint="cs"/>
          <w:rtl/>
        </w:rPr>
        <w:t>אחד</w:t>
      </w:r>
      <w:r w:rsidRPr="009319E2">
        <w:rPr>
          <w:rtl/>
        </w:rPr>
        <w:t xml:space="preserve"> </w:t>
      </w:r>
      <w:bookmarkStart w:id="17195" w:name="_ETM_Q37_339239"/>
      <w:bookmarkEnd w:id="17195"/>
      <w:r>
        <w:rPr>
          <w:rFonts w:hint="cs"/>
          <w:rtl/>
        </w:rPr>
        <w:t>על פי מנהגו,</w:t>
      </w:r>
      <w:r w:rsidRPr="009319E2">
        <w:rPr>
          <w:rtl/>
        </w:rPr>
        <w:t xml:space="preserve"> </w:t>
      </w:r>
      <w:bookmarkStart w:id="17196" w:name="_ETM_Q37_340290"/>
      <w:bookmarkEnd w:id="17196"/>
      <w:r w:rsidRPr="009319E2">
        <w:rPr>
          <w:rtl/>
        </w:rPr>
        <w:t xml:space="preserve">וכל </w:t>
      </w:r>
      <w:bookmarkStart w:id="17197" w:name="_ETM_Q37_340530"/>
      <w:bookmarkStart w:id="17198" w:name="_ETM_Q37_340739"/>
      <w:bookmarkEnd w:id="17197"/>
      <w:bookmarkEnd w:id="17198"/>
      <w:r>
        <w:rPr>
          <w:rFonts w:hint="cs"/>
          <w:rtl/>
        </w:rPr>
        <w:t>אחד</w:t>
      </w:r>
      <w:r w:rsidRPr="009319E2">
        <w:rPr>
          <w:rtl/>
        </w:rPr>
        <w:t xml:space="preserve"> יכול </w:t>
      </w:r>
      <w:bookmarkStart w:id="17199" w:name="_ETM_Q37_340980"/>
      <w:bookmarkEnd w:id="17199"/>
      <w:r w:rsidRPr="009319E2">
        <w:rPr>
          <w:rtl/>
        </w:rPr>
        <w:t xml:space="preserve">להתפלל </w:t>
      </w:r>
      <w:bookmarkStart w:id="17200" w:name="_ETM_Q37_341430"/>
      <w:bookmarkEnd w:id="17200"/>
      <w:r>
        <w:rPr>
          <w:rFonts w:hint="cs"/>
          <w:rtl/>
        </w:rPr>
        <w:t>על פי מסורת אבותיו.</w:t>
      </w:r>
    </w:p>
    <w:p w:rsidR="00D718D8" w:rsidRDefault="00D718D8" w:rsidP="00BF4755">
      <w:pPr>
        <w:ind w:firstLine="0"/>
        <w:rPr>
          <w:rtl/>
        </w:rPr>
      </w:pPr>
    </w:p>
    <w:p w:rsidR="00D718D8" w:rsidRDefault="00D718D8" w:rsidP="00BF4755">
      <w:pPr>
        <w:rPr>
          <w:rtl/>
        </w:rPr>
      </w:pPr>
      <w:bookmarkStart w:id="17201" w:name="_ETM_Q37_340511"/>
      <w:bookmarkStart w:id="17202" w:name="_ETM_Q37_340631"/>
      <w:bookmarkStart w:id="17203" w:name="_ETM_Q37_342870"/>
      <w:bookmarkEnd w:id="17201"/>
      <w:bookmarkEnd w:id="17202"/>
      <w:bookmarkEnd w:id="17203"/>
      <w:r w:rsidRPr="009319E2">
        <w:rPr>
          <w:rtl/>
        </w:rPr>
        <w:t xml:space="preserve">עכשיו </w:t>
      </w:r>
      <w:bookmarkStart w:id="17204" w:name="_ETM_Q37_343230"/>
      <w:bookmarkEnd w:id="17204"/>
      <w:r w:rsidRPr="009319E2">
        <w:rPr>
          <w:rtl/>
        </w:rPr>
        <w:t xml:space="preserve">ניגשים </w:t>
      </w:r>
      <w:bookmarkStart w:id="17205" w:name="_ETM_Q37_343620"/>
      <w:bookmarkEnd w:id="17205"/>
      <w:r w:rsidRPr="009319E2">
        <w:rPr>
          <w:rtl/>
        </w:rPr>
        <w:t xml:space="preserve">להצבעה </w:t>
      </w:r>
      <w:bookmarkStart w:id="17206" w:name="_ETM_Q37_344549"/>
      <w:bookmarkEnd w:id="17206"/>
      <w:r w:rsidRPr="009319E2">
        <w:rPr>
          <w:rtl/>
        </w:rPr>
        <w:t xml:space="preserve">על </w:t>
      </w:r>
      <w:bookmarkStart w:id="17207" w:name="_ETM_Q37_344700"/>
      <w:bookmarkEnd w:id="17207"/>
      <w:r w:rsidRPr="009319E2">
        <w:rPr>
          <w:rtl/>
        </w:rPr>
        <w:t xml:space="preserve">הצעת </w:t>
      </w:r>
      <w:bookmarkStart w:id="17208" w:name="_ETM_Q37_345150"/>
      <w:bookmarkEnd w:id="17208"/>
      <w:r>
        <w:rPr>
          <w:rFonts w:hint="cs"/>
          <w:rtl/>
        </w:rPr>
        <w:t>ה</w:t>
      </w:r>
      <w:r w:rsidRPr="009319E2">
        <w:rPr>
          <w:rtl/>
        </w:rPr>
        <w:t xml:space="preserve">חוק </w:t>
      </w:r>
      <w:bookmarkStart w:id="17209" w:name="_ETM_Q37_346060"/>
      <w:bookmarkEnd w:id="17209"/>
      <w:r w:rsidRPr="009319E2">
        <w:rPr>
          <w:rtl/>
        </w:rPr>
        <w:t xml:space="preserve">של </w:t>
      </w:r>
      <w:bookmarkStart w:id="17210" w:name="_ETM_Q37_346329"/>
      <w:bookmarkEnd w:id="17210"/>
      <w:r w:rsidRPr="009319E2">
        <w:rPr>
          <w:rtl/>
        </w:rPr>
        <w:t xml:space="preserve">אביגדור </w:t>
      </w:r>
      <w:bookmarkStart w:id="17211" w:name="_ETM_Q37_346749"/>
      <w:bookmarkEnd w:id="17211"/>
      <w:r w:rsidRPr="009319E2">
        <w:rPr>
          <w:rtl/>
        </w:rPr>
        <w:t>ליברמן</w:t>
      </w:r>
      <w:r>
        <w:rPr>
          <w:rFonts w:hint="cs"/>
          <w:rtl/>
        </w:rPr>
        <w:t>,</w:t>
      </w:r>
      <w:r w:rsidRPr="009319E2">
        <w:rPr>
          <w:rtl/>
        </w:rPr>
        <w:t xml:space="preserve"> </w:t>
      </w:r>
      <w:bookmarkStart w:id="17212" w:name="_ETM_Q37_347889"/>
      <w:bookmarkEnd w:id="17212"/>
      <w:r w:rsidRPr="009319E2">
        <w:rPr>
          <w:rtl/>
        </w:rPr>
        <w:t xml:space="preserve">חוק </w:t>
      </w:r>
      <w:bookmarkStart w:id="17213" w:name="_ETM_Q37_348219"/>
      <w:bookmarkEnd w:id="17213"/>
      <w:r w:rsidRPr="009319E2">
        <w:rPr>
          <w:rtl/>
        </w:rPr>
        <w:t xml:space="preserve">הרבנות </w:t>
      </w:r>
      <w:bookmarkStart w:id="17214" w:name="_ETM_Q37_348639"/>
      <w:bookmarkEnd w:id="17214"/>
      <w:r w:rsidRPr="009319E2">
        <w:rPr>
          <w:rtl/>
        </w:rPr>
        <w:t>הראשית</w:t>
      </w:r>
      <w:r>
        <w:rPr>
          <w:rFonts w:hint="cs"/>
          <w:rtl/>
        </w:rPr>
        <w:t>.</w:t>
      </w:r>
      <w:r w:rsidRPr="009319E2">
        <w:rPr>
          <w:rtl/>
        </w:rPr>
        <w:t xml:space="preserve"> </w:t>
      </w:r>
      <w:bookmarkStart w:id="17215" w:name="_ETM_Q37_349090"/>
      <w:bookmarkEnd w:id="17215"/>
      <w:r w:rsidRPr="009319E2">
        <w:rPr>
          <w:rtl/>
        </w:rPr>
        <w:t xml:space="preserve">מי </w:t>
      </w:r>
      <w:bookmarkStart w:id="17216" w:name="_ETM_Q37_349239"/>
      <w:bookmarkEnd w:id="17216"/>
      <w:r w:rsidRPr="009319E2">
        <w:rPr>
          <w:rtl/>
        </w:rPr>
        <w:t>בעד</w:t>
      </w:r>
      <w:r>
        <w:rPr>
          <w:rFonts w:hint="cs"/>
          <w:rtl/>
        </w:rPr>
        <w:t>?</w:t>
      </w:r>
      <w:r w:rsidRPr="009319E2">
        <w:rPr>
          <w:rtl/>
        </w:rPr>
        <w:t xml:space="preserve"> </w:t>
      </w:r>
      <w:bookmarkStart w:id="17217" w:name="_ETM_Q37_349569"/>
      <w:bookmarkEnd w:id="17217"/>
      <w:r w:rsidRPr="009319E2">
        <w:rPr>
          <w:rtl/>
        </w:rPr>
        <w:t xml:space="preserve">מי </w:t>
      </w:r>
      <w:bookmarkStart w:id="17218" w:name="_ETM_Q37_349719"/>
      <w:bookmarkEnd w:id="17218"/>
      <w:r w:rsidRPr="009319E2">
        <w:rPr>
          <w:rtl/>
        </w:rPr>
        <w:t>נגד</w:t>
      </w:r>
      <w:r>
        <w:rPr>
          <w:rFonts w:hint="cs"/>
          <w:rtl/>
        </w:rPr>
        <w:t>?</w:t>
      </w:r>
      <w:r w:rsidRPr="009319E2">
        <w:rPr>
          <w:rtl/>
        </w:rPr>
        <w:t xml:space="preserve"> </w:t>
      </w:r>
      <w:bookmarkStart w:id="17219" w:name="_ETM_Q37_350049"/>
      <w:bookmarkEnd w:id="17219"/>
      <w:r w:rsidRPr="009319E2">
        <w:rPr>
          <w:rtl/>
        </w:rPr>
        <w:t xml:space="preserve">מי </w:t>
      </w:r>
      <w:bookmarkStart w:id="17220" w:name="_ETM_Q37_350169"/>
      <w:bookmarkEnd w:id="17220"/>
      <w:r w:rsidRPr="009319E2">
        <w:rPr>
          <w:rtl/>
        </w:rPr>
        <w:t>נמנע</w:t>
      </w:r>
      <w:r>
        <w:rPr>
          <w:rFonts w:hint="cs"/>
          <w:rtl/>
        </w:rPr>
        <w:t>?</w:t>
      </w:r>
      <w:r w:rsidRPr="009319E2">
        <w:rPr>
          <w:rtl/>
        </w:rPr>
        <w:t xml:space="preserve"> </w:t>
      </w:r>
      <w:bookmarkStart w:id="17221" w:name="_ETM_Q37_364719"/>
      <w:bookmarkEnd w:id="17221"/>
    </w:p>
    <w:p w:rsidR="00D718D8" w:rsidRDefault="00D718D8" w:rsidP="00BF4755">
      <w:pPr>
        <w:rPr>
          <w:rtl/>
        </w:rPr>
      </w:pPr>
      <w:bookmarkStart w:id="17222" w:name="_ETM_Q37_351986"/>
      <w:bookmarkStart w:id="17223" w:name="_ETM_Q37_352054"/>
      <w:bookmarkEnd w:id="17222"/>
      <w:bookmarkEnd w:id="17223"/>
    </w:p>
    <w:p w:rsidR="00D718D8" w:rsidRDefault="00D718D8" w:rsidP="00BF4755">
      <w:pPr>
        <w:pStyle w:val="af5"/>
        <w:keepNext/>
        <w:rPr>
          <w:rtl/>
        </w:rPr>
      </w:pPr>
      <w:bookmarkStart w:id="17224" w:name="_ETM_Q37_352202"/>
      <w:bookmarkStart w:id="17225" w:name="_ETM_Q37_352264"/>
      <w:bookmarkStart w:id="17226" w:name="ET_interruption_5561_6"/>
      <w:bookmarkEnd w:id="17224"/>
      <w:bookmarkEnd w:id="17225"/>
      <w:r w:rsidRPr="00BD28F8">
        <w:rPr>
          <w:rStyle w:val="TagStyle"/>
          <w:rtl/>
        </w:rPr>
        <w:t xml:space="preserve">&lt;&lt; קריאה &gt;&gt; </w:t>
      </w:r>
      <w:r>
        <w:rPr>
          <w:rtl/>
        </w:rPr>
        <w:t>משה גפני (יהדות התורה):</w:t>
      </w:r>
      <w:r w:rsidRPr="00BD28F8">
        <w:rPr>
          <w:rStyle w:val="TagStyle"/>
          <w:rtl/>
        </w:rPr>
        <w:t xml:space="preserve"> &lt;&lt; קריאה &gt;&gt;</w:t>
      </w:r>
      <w:r>
        <w:rPr>
          <w:rtl/>
        </w:rPr>
        <w:t xml:space="preserve">   </w:t>
      </w:r>
      <w:bookmarkEnd w:id="17226"/>
    </w:p>
    <w:p w:rsidR="00D718D8" w:rsidRPr="00BD28F8" w:rsidRDefault="00D718D8" w:rsidP="00BF4755">
      <w:pPr>
        <w:ind w:firstLine="0"/>
        <w:rPr>
          <w:rtl/>
          <w:lang w:eastAsia="he-IL"/>
        </w:rPr>
      </w:pPr>
    </w:p>
    <w:p w:rsidR="00D718D8" w:rsidRDefault="00D718D8" w:rsidP="00B07973">
      <w:pPr>
        <w:rPr>
          <w:rtl/>
          <w:lang w:eastAsia="he-IL"/>
        </w:rPr>
      </w:pPr>
      <w:r>
        <w:rPr>
          <w:rFonts w:hint="cs"/>
          <w:rtl/>
          <w:lang w:eastAsia="he-IL"/>
        </w:rPr>
        <w:t xml:space="preserve">אדוני היושב-ראש, מה זה </w:t>
      </w:r>
      <w:r w:rsidRPr="00AC0757">
        <w:rPr>
          <w:rFonts w:hint="cs"/>
          <w:rtl/>
          <w:lang w:eastAsia="he-IL"/>
        </w:rPr>
        <w:t xml:space="preserve">משנה </w:t>
      </w:r>
      <w:r w:rsidR="00B07973">
        <w:rPr>
          <w:rFonts w:hint="cs"/>
          <w:rtl/>
          <w:lang w:eastAsia="he-IL"/>
        </w:rPr>
        <w:t>– – –</w:t>
      </w:r>
      <w:r>
        <w:rPr>
          <w:rFonts w:hint="cs"/>
          <w:rtl/>
          <w:lang w:eastAsia="he-IL"/>
        </w:rPr>
        <w:t xml:space="preserve"> </w:t>
      </w:r>
    </w:p>
    <w:p w:rsidR="00D718D8" w:rsidRDefault="00D718D8" w:rsidP="00BF4755">
      <w:pPr>
        <w:rPr>
          <w:rtl/>
          <w:lang w:eastAsia="he-IL"/>
        </w:rPr>
      </w:pPr>
    </w:p>
    <w:p w:rsidR="00D718D8" w:rsidRDefault="00D718D8" w:rsidP="00BF4755">
      <w:pPr>
        <w:pStyle w:val="af5"/>
        <w:keepNext/>
        <w:rPr>
          <w:rtl/>
        </w:rPr>
      </w:pPr>
      <w:bookmarkStart w:id="17227" w:name="ET_interruption_5520_13"/>
      <w:r w:rsidRPr="0092018D">
        <w:rPr>
          <w:rStyle w:val="TagStyle"/>
          <w:rtl/>
        </w:rPr>
        <w:t xml:space="preserve"> &lt;&lt; קריאה &gt;&gt; </w:t>
      </w:r>
      <w:r>
        <w:rPr>
          <w:rtl/>
        </w:rPr>
        <w:t>עודד פורר (ישראל ביתנו):</w:t>
      </w:r>
      <w:r w:rsidRPr="0092018D">
        <w:rPr>
          <w:rStyle w:val="TagStyle"/>
          <w:rtl/>
        </w:rPr>
        <w:t xml:space="preserve"> &lt;&lt; קריאה &gt;&gt;</w:t>
      </w:r>
      <w:r>
        <w:rPr>
          <w:rtl/>
        </w:rPr>
        <w:t xml:space="preserve">   </w:t>
      </w:r>
      <w:bookmarkEnd w:id="17227"/>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5"/>
        <w:keepNext/>
        <w:rPr>
          <w:rtl/>
        </w:rPr>
      </w:pPr>
      <w:r w:rsidRPr="00BD28F8">
        <w:rPr>
          <w:rStyle w:val="TagStyle"/>
          <w:rtl/>
        </w:rPr>
        <w:t xml:space="preserve">&lt;&lt; קריאה &gt;&gt; </w:t>
      </w:r>
      <w:r>
        <w:rPr>
          <w:rtl/>
        </w:rPr>
        <w:t>משה גפני (יהדות התורה):</w:t>
      </w:r>
      <w:r w:rsidRPr="00BD28F8">
        <w:rPr>
          <w:rStyle w:val="TagStyle"/>
          <w:rtl/>
        </w:rPr>
        <w:t xml:space="preserve"> &lt;&lt; קריאה &gt;&gt;</w:t>
      </w:r>
      <w:r>
        <w:rPr>
          <w:rtl/>
        </w:rPr>
        <w:t xml:space="preserve">   </w:t>
      </w:r>
    </w:p>
    <w:p w:rsidR="00D718D8" w:rsidRDefault="00D718D8" w:rsidP="00BF4755">
      <w:pPr>
        <w:rPr>
          <w:rtl/>
          <w:lang w:eastAsia="he-IL"/>
        </w:rPr>
      </w:pPr>
    </w:p>
    <w:p w:rsidR="00D718D8" w:rsidRDefault="00D718D8" w:rsidP="00BF4755">
      <w:pPr>
        <w:rPr>
          <w:rtl/>
          <w:lang w:eastAsia="he-IL"/>
        </w:rPr>
      </w:pPr>
      <w:r>
        <w:rPr>
          <w:rFonts w:hint="cs"/>
          <w:rtl/>
          <w:lang w:eastAsia="he-IL"/>
        </w:rPr>
        <w:t>הוא עדיין עם המריצות.</w:t>
      </w:r>
    </w:p>
    <w:p w:rsidR="00D718D8" w:rsidRPr="00D8274D" w:rsidRDefault="00D718D8" w:rsidP="00BF4755">
      <w:pPr>
        <w:ind w:firstLine="0"/>
        <w:rPr>
          <w:rtl/>
          <w:lang w:eastAsia="he-IL"/>
        </w:rPr>
      </w:pPr>
      <w:bookmarkStart w:id="17228" w:name="_ETM_Q37_365980"/>
      <w:bookmarkStart w:id="17229" w:name="_ETM_Q37_366055"/>
      <w:bookmarkStart w:id="17230" w:name="_ETM_Q37_366190"/>
      <w:bookmarkStart w:id="17231" w:name="_ETM_Q37_366286"/>
      <w:bookmarkEnd w:id="17228"/>
      <w:bookmarkEnd w:id="17229"/>
      <w:bookmarkEnd w:id="17230"/>
      <w:bookmarkEnd w:id="17231"/>
    </w:p>
    <w:p w:rsidR="00D718D8" w:rsidRDefault="00D718D8" w:rsidP="00BF4755">
      <w:pPr>
        <w:pStyle w:val="af1"/>
        <w:keepNext/>
        <w:rPr>
          <w:rtl/>
          <w:lang w:eastAsia="he-IL"/>
        </w:rPr>
      </w:pPr>
      <w:r>
        <w:rPr>
          <w:rtl/>
          <w:lang w:eastAsia="he-IL"/>
        </w:rPr>
        <w:t>הצבעה מס'</w:t>
      </w:r>
      <w:r>
        <w:rPr>
          <w:rFonts w:hint="cs"/>
          <w:rtl/>
          <w:lang w:eastAsia="he-IL"/>
        </w:rPr>
        <w:t xml:space="preserve"> 8</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25</w:t>
      </w:r>
    </w:p>
    <w:p w:rsidR="00D718D8" w:rsidRDefault="00D718D8" w:rsidP="00BF475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BF4755">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167918">
        <w:rPr>
          <w:rtl/>
          <w:lang w:eastAsia="he-IL"/>
        </w:rPr>
        <w:t xml:space="preserve">הצעת חוק הרבנות הראשית לישראל (תיקון </w:t>
      </w:r>
      <w:r>
        <w:rPr>
          <w:rFonts w:hint="cs"/>
          <w:rtl/>
          <w:lang w:eastAsia="he-IL"/>
        </w:rPr>
        <w:t>–</w:t>
      </w:r>
      <w:r w:rsidRPr="00167918">
        <w:rPr>
          <w:rtl/>
          <w:lang w:eastAsia="he-IL"/>
        </w:rPr>
        <w:t xml:space="preserve"> רב ראשי אחד), התשפ"ג</w:t>
      </w:r>
      <w:r>
        <w:rPr>
          <w:rFonts w:hint="cs"/>
          <w:rtl/>
          <w:lang w:eastAsia="he-IL"/>
        </w:rPr>
        <w:t>–</w:t>
      </w:r>
      <w:r w:rsidRPr="00167918">
        <w:rPr>
          <w:rtl/>
          <w:lang w:eastAsia="he-IL"/>
        </w:rPr>
        <w:t>2023</w:t>
      </w:r>
      <w:r>
        <w:rPr>
          <w:rFonts w:hint="cs"/>
          <w:rtl/>
          <w:lang w:eastAsia="he-IL"/>
        </w:rPr>
        <w:t>, לא נתקבלה.</w:t>
      </w:r>
    </w:p>
    <w:p w:rsidR="00D718D8" w:rsidRPr="00702E16" w:rsidRDefault="00D718D8" w:rsidP="00BF4755">
      <w:pPr>
        <w:rPr>
          <w:rtl/>
          <w:lang w:eastAsia="he-IL"/>
        </w:rPr>
      </w:pPr>
    </w:p>
    <w:p w:rsidR="00D718D8" w:rsidRDefault="00D718D8" w:rsidP="00BF4755">
      <w:pPr>
        <w:pStyle w:val="af6"/>
        <w:keepNext/>
        <w:rPr>
          <w:rtl/>
        </w:rPr>
      </w:pPr>
      <w:bookmarkStart w:id="17232" w:name="_ETM_Q37_366343"/>
      <w:bookmarkStart w:id="17233" w:name="_ETM_Q37_366424"/>
      <w:bookmarkEnd w:id="17232"/>
      <w:bookmarkEnd w:id="17233"/>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Pr="0092018D" w:rsidRDefault="00D718D8" w:rsidP="00BF4755">
      <w:pPr>
        <w:rPr>
          <w:rtl/>
          <w:lang w:eastAsia="he-IL"/>
        </w:rPr>
      </w:pPr>
    </w:p>
    <w:p w:rsidR="00D718D8" w:rsidRDefault="00D718D8" w:rsidP="00BF4755">
      <w:pPr>
        <w:rPr>
          <w:rtl/>
        </w:rPr>
      </w:pPr>
      <w:bookmarkStart w:id="17234" w:name="_ETM_Q37_352418"/>
      <w:bookmarkStart w:id="17235" w:name="_ETM_Q37_352489"/>
      <w:bookmarkStart w:id="17236" w:name="_ETM_Q37_352578"/>
      <w:bookmarkStart w:id="17237" w:name="_ETM_Q37_352650"/>
      <w:bookmarkStart w:id="17238" w:name="_ETM_Q37_365829"/>
      <w:bookmarkEnd w:id="17234"/>
      <w:bookmarkEnd w:id="17235"/>
      <w:bookmarkEnd w:id="17236"/>
      <w:bookmarkEnd w:id="17237"/>
      <w:bookmarkEnd w:id="17238"/>
      <w:r>
        <w:rPr>
          <w:rFonts w:hint="cs"/>
          <w:rtl/>
        </w:rPr>
        <w:t xml:space="preserve">25 </w:t>
      </w:r>
      <w:r w:rsidRPr="009319E2">
        <w:rPr>
          <w:rtl/>
        </w:rPr>
        <w:t>בעד</w:t>
      </w:r>
      <w:r>
        <w:rPr>
          <w:rFonts w:hint="cs"/>
          <w:rtl/>
        </w:rPr>
        <w:t>,</w:t>
      </w:r>
      <w:r w:rsidRPr="009319E2">
        <w:rPr>
          <w:rtl/>
        </w:rPr>
        <w:t xml:space="preserve"> </w:t>
      </w:r>
      <w:bookmarkStart w:id="17239" w:name="_ETM_Q37_366519"/>
      <w:bookmarkEnd w:id="17239"/>
      <w:r>
        <w:rPr>
          <w:rFonts w:hint="cs"/>
          <w:rtl/>
        </w:rPr>
        <w:t>51</w:t>
      </w:r>
      <w:r w:rsidRPr="009319E2">
        <w:rPr>
          <w:rtl/>
        </w:rPr>
        <w:t xml:space="preserve"> </w:t>
      </w:r>
      <w:bookmarkStart w:id="17240" w:name="_ETM_Q37_367419"/>
      <w:bookmarkEnd w:id="17240"/>
      <w:r w:rsidRPr="009319E2">
        <w:rPr>
          <w:rtl/>
        </w:rPr>
        <w:t>נגד</w:t>
      </w:r>
      <w:r>
        <w:rPr>
          <w:rFonts w:hint="cs"/>
          <w:rtl/>
        </w:rPr>
        <w:t>.</w:t>
      </w:r>
      <w:r w:rsidRPr="009319E2">
        <w:rPr>
          <w:rtl/>
        </w:rPr>
        <w:t xml:space="preserve"> </w:t>
      </w:r>
      <w:bookmarkStart w:id="17241" w:name="_ETM_Q37_367840"/>
      <w:bookmarkEnd w:id="17241"/>
      <w:r w:rsidRPr="009319E2">
        <w:rPr>
          <w:rtl/>
        </w:rPr>
        <w:t xml:space="preserve">ההצעה </w:t>
      </w:r>
      <w:bookmarkStart w:id="17242" w:name="_ETM_Q37_368379"/>
      <w:bookmarkEnd w:id="17242"/>
      <w:r w:rsidRPr="009319E2">
        <w:rPr>
          <w:rtl/>
        </w:rPr>
        <w:t xml:space="preserve">הוסרה </w:t>
      </w:r>
      <w:bookmarkStart w:id="17243" w:name="_ETM_Q37_368829"/>
      <w:bookmarkEnd w:id="17243"/>
      <w:r w:rsidRPr="009319E2">
        <w:rPr>
          <w:rtl/>
        </w:rPr>
        <w:t>מסדר</w:t>
      </w:r>
      <w:bookmarkStart w:id="17244" w:name="_ETM_Q37_369249"/>
      <w:bookmarkEnd w:id="17244"/>
      <w:r>
        <w:rPr>
          <w:rFonts w:hint="cs"/>
          <w:rtl/>
        </w:rPr>
        <w:t>-</w:t>
      </w:r>
      <w:r w:rsidRPr="009319E2">
        <w:rPr>
          <w:rtl/>
        </w:rPr>
        <w:t>היום</w:t>
      </w:r>
      <w:r>
        <w:rPr>
          <w:rFonts w:hint="cs"/>
          <w:rtl/>
        </w:rPr>
        <w:t>,</w:t>
      </w:r>
      <w:r w:rsidRPr="009319E2">
        <w:rPr>
          <w:rtl/>
        </w:rPr>
        <w:t xml:space="preserve"> </w:t>
      </w:r>
      <w:bookmarkStart w:id="17245" w:name="_ETM_Q37_370269"/>
      <w:bookmarkEnd w:id="17245"/>
      <w:r w:rsidRPr="009319E2">
        <w:rPr>
          <w:rtl/>
        </w:rPr>
        <w:t xml:space="preserve">ועם </w:t>
      </w:r>
      <w:bookmarkStart w:id="17246" w:name="_ETM_Q37_370599"/>
      <w:bookmarkEnd w:id="17246"/>
      <w:r w:rsidRPr="009319E2">
        <w:rPr>
          <w:rtl/>
        </w:rPr>
        <w:t xml:space="preserve">ישראל </w:t>
      </w:r>
      <w:bookmarkStart w:id="17247" w:name="_ETM_Q37_371079"/>
      <w:bookmarkStart w:id="17248" w:name="_ETM_Q37_369796"/>
      <w:bookmarkEnd w:id="17247"/>
      <w:bookmarkEnd w:id="17248"/>
      <w:r>
        <w:rPr>
          <w:rFonts w:hint="cs"/>
          <w:rtl/>
        </w:rPr>
        <w:t>ישכון</w:t>
      </w:r>
      <w:bookmarkStart w:id="17249" w:name="_ETM_Q37_369863"/>
      <w:bookmarkStart w:id="17250" w:name="_ETM_Q37_371439"/>
      <w:bookmarkEnd w:id="17249"/>
      <w:bookmarkEnd w:id="17250"/>
      <w:r>
        <w:rPr>
          <w:rFonts w:hint="cs"/>
          <w:rtl/>
        </w:rPr>
        <w:t xml:space="preserve"> </w:t>
      </w:r>
      <w:r w:rsidRPr="009319E2">
        <w:rPr>
          <w:rtl/>
        </w:rPr>
        <w:t xml:space="preserve">לנצח </w:t>
      </w:r>
      <w:bookmarkStart w:id="17251" w:name="_ETM_Q37_372069"/>
      <w:bookmarkEnd w:id="17251"/>
      <w:r w:rsidRPr="009319E2">
        <w:rPr>
          <w:rtl/>
        </w:rPr>
        <w:t xml:space="preserve">בארץ </w:t>
      </w:r>
      <w:bookmarkStart w:id="17252" w:name="_ETM_Q37_372459"/>
      <w:bookmarkEnd w:id="17252"/>
      <w:r w:rsidRPr="009319E2">
        <w:rPr>
          <w:rtl/>
        </w:rPr>
        <w:t>הקודש</w:t>
      </w:r>
      <w:r>
        <w:rPr>
          <w:rFonts w:hint="cs"/>
          <w:rtl/>
        </w:rPr>
        <w:t>.</w:t>
      </w:r>
      <w:r w:rsidRPr="009319E2">
        <w:rPr>
          <w:rtl/>
        </w:rPr>
        <w:t xml:space="preserve"> </w:t>
      </w:r>
      <w:bookmarkStart w:id="17253" w:name="_ETM_Q37_374860"/>
      <w:bookmarkEnd w:id="17253"/>
    </w:p>
    <w:p w:rsidR="00D718D8" w:rsidRDefault="00D718D8" w:rsidP="00BF4755">
      <w:pPr>
        <w:ind w:firstLine="0"/>
        <w:rPr>
          <w:rtl/>
        </w:rPr>
      </w:pPr>
      <w:bookmarkStart w:id="17254" w:name="_ETM_Q37_373703"/>
      <w:bookmarkStart w:id="17255" w:name="_ETM_Q37_373765"/>
      <w:bookmarkStart w:id="17256" w:name="_ETM_Q37_374353"/>
      <w:bookmarkStart w:id="17257" w:name="_ETM_Q37_374430"/>
      <w:bookmarkEnd w:id="17254"/>
      <w:bookmarkEnd w:id="17255"/>
      <w:bookmarkEnd w:id="17256"/>
      <w:bookmarkEnd w:id="17257"/>
    </w:p>
    <w:p w:rsidR="00D718D8" w:rsidRDefault="00D718D8" w:rsidP="00BF4755">
      <w:pPr>
        <w:pStyle w:val="af5"/>
        <w:keepNext/>
        <w:rPr>
          <w:rtl/>
        </w:rPr>
      </w:pPr>
      <w:bookmarkStart w:id="17258" w:name="ET_interruption_5109_19"/>
      <w:r w:rsidRPr="00AC0757">
        <w:rPr>
          <w:rStyle w:val="TagStyle"/>
          <w:rtl/>
        </w:rPr>
        <w:t xml:space="preserve"> &lt;&lt; קריאה &gt;&gt; </w:t>
      </w:r>
      <w:r>
        <w:rPr>
          <w:rtl/>
        </w:rPr>
        <w:t>אלעזר שטרן (יש עתיד):</w:t>
      </w:r>
      <w:r w:rsidRPr="00AC0757">
        <w:rPr>
          <w:rStyle w:val="TagStyle"/>
          <w:rtl/>
        </w:rPr>
        <w:t xml:space="preserve"> &lt;&lt; קריאה &gt;&gt;</w:t>
      </w:r>
      <w:r>
        <w:rPr>
          <w:rtl/>
        </w:rPr>
        <w:t xml:space="preserve">   </w:t>
      </w:r>
      <w:bookmarkEnd w:id="17258"/>
    </w:p>
    <w:p w:rsidR="00D718D8" w:rsidRDefault="00D718D8" w:rsidP="00B07973">
      <w:pPr>
        <w:rPr>
          <w:rtl/>
        </w:rPr>
      </w:pPr>
    </w:p>
    <w:p w:rsidR="00D718D8" w:rsidRPr="00AC0757" w:rsidRDefault="00D718D8" w:rsidP="00BF4755">
      <w:pPr>
        <w:rPr>
          <w:rtl/>
        </w:rPr>
      </w:pPr>
      <w:r>
        <w:rPr>
          <w:rFonts w:hint="cs"/>
          <w:rtl/>
        </w:rPr>
        <w:t>גפני, אתה רואה? עוד פעם המשותפת איתכם.</w:t>
      </w:r>
    </w:p>
    <w:p w:rsidR="00D718D8" w:rsidRDefault="00D718D8" w:rsidP="00BF4755">
      <w:pPr>
        <w:rPr>
          <w:rtl/>
        </w:rPr>
      </w:pPr>
    </w:p>
    <w:p w:rsidR="00D718D8" w:rsidRDefault="00D718D8" w:rsidP="00BF4755">
      <w:pPr>
        <w:pStyle w:val="af5"/>
        <w:keepNext/>
        <w:rPr>
          <w:rtl/>
        </w:rPr>
      </w:pPr>
      <w:bookmarkStart w:id="17259" w:name="ET_interruption_6461_14"/>
      <w:r w:rsidRPr="007F7F63">
        <w:rPr>
          <w:rStyle w:val="TagStyle"/>
          <w:rtl/>
        </w:rPr>
        <w:t xml:space="preserve"> &lt;&lt; קריאה &gt;&gt; </w:t>
      </w:r>
      <w:r>
        <w:rPr>
          <w:rtl/>
        </w:rPr>
        <w:t>שר התקשורת שלמה קרעי:</w:t>
      </w:r>
      <w:r w:rsidRPr="007F7F63">
        <w:rPr>
          <w:rStyle w:val="TagStyle"/>
          <w:rtl/>
        </w:rPr>
        <w:t xml:space="preserve"> &lt;&lt; קריאה &gt;&gt;</w:t>
      </w:r>
      <w:r>
        <w:rPr>
          <w:rtl/>
        </w:rPr>
        <w:t xml:space="preserve">   </w:t>
      </w:r>
      <w:bookmarkEnd w:id="17259"/>
    </w:p>
    <w:p w:rsidR="00D718D8" w:rsidRDefault="00D718D8" w:rsidP="00B07973">
      <w:pPr>
        <w:rPr>
          <w:rtl/>
        </w:rPr>
      </w:pPr>
    </w:p>
    <w:p w:rsidR="00D718D8" w:rsidRDefault="00D718D8" w:rsidP="00BF4755">
      <w:pPr>
        <w:ind w:firstLine="0"/>
        <w:rPr>
          <w:rtl/>
          <w:lang w:eastAsia="he-IL"/>
        </w:rPr>
      </w:pPr>
      <w:r w:rsidRPr="00AC0757">
        <w:rPr>
          <w:rtl/>
          <w:lang w:eastAsia="he-IL"/>
        </w:rPr>
        <w:tab/>
      </w:r>
      <w:r w:rsidRPr="00AC0757">
        <w:rPr>
          <w:rFonts w:hint="cs"/>
          <w:rtl/>
          <w:lang w:eastAsia="he-IL"/>
        </w:rPr>
        <w:t xml:space="preserve">איפה </w:t>
      </w:r>
      <w:r>
        <w:rPr>
          <w:rFonts w:hint="cs"/>
          <w:rtl/>
          <w:lang w:eastAsia="he-IL"/>
        </w:rPr>
        <w:t>האופוזיציה שלכם,</w:t>
      </w:r>
      <w:r>
        <w:rPr>
          <w:rFonts w:hint="cs"/>
          <w:lang w:eastAsia="he-IL"/>
        </w:rPr>
        <w:t xml:space="preserve"> </w:t>
      </w:r>
      <w:r>
        <w:rPr>
          <w:rFonts w:hint="cs"/>
          <w:rtl/>
          <w:lang w:eastAsia="he-IL"/>
        </w:rPr>
        <w:t>תגיד לי? הם נרדמים.</w:t>
      </w:r>
    </w:p>
    <w:p w:rsidR="00D718D8" w:rsidRPr="00AC0757" w:rsidRDefault="00D718D8" w:rsidP="00BF4755">
      <w:pPr>
        <w:ind w:firstLine="0"/>
        <w:rPr>
          <w:rtl/>
          <w:lang w:eastAsia="he-IL"/>
        </w:rPr>
      </w:pPr>
    </w:p>
    <w:p w:rsidR="00D718D8" w:rsidRDefault="00D718D8" w:rsidP="00BF4755">
      <w:pPr>
        <w:pStyle w:val="af5"/>
        <w:keepNext/>
        <w:rPr>
          <w:rtl/>
        </w:rPr>
      </w:pPr>
      <w:bookmarkStart w:id="17260" w:name="ET_interruption_קר_אה_15"/>
      <w:r w:rsidRPr="007F7F63">
        <w:rPr>
          <w:rStyle w:val="TagStyle"/>
          <w:rtl/>
        </w:rPr>
        <w:t xml:space="preserve"> &lt;&lt; קריאה &gt;&gt; </w:t>
      </w:r>
      <w:r>
        <w:rPr>
          <w:rtl/>
        </w:rPr>
        <w:t>קריאה:</w:t>
      </w:r>
      <w:r w:rsidRPr="007F7F63">
        <w:rPr>
          <w:rStyle w:val="TagStyle"/>
          <w:rtl/>
        </w:rPr>
        <w:t xml:space="preserve"> &lt;&lt; קריאה &gt;&gt;</w:t>
      </w:r>
      <w:r>
        <w:rPr>
          <w:rtl/>
        </w:rPr>
        <w:t xml:space="preserve">   </w:t>
      </w:r>
      <w:bookmarkEnd w:id="17260"/>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5"/>
        <w:keepNext/>
        <w:rPr>
          <w:rtl/>
        </w:rPr>
      </w:pPr>
      <w:r w:rsidRPr="00AC0757">
        <w:rPr>
          <w:rStyle w:val="TagStyle"/>
          <w:rtl/>
        </w:rPr>
        <w:t xml:space="preserve">&lt;&lt; קריאה &gt;&gt; </w:t>
      </w:r>
      <w:r>
        <w:rPr>
          <w:rtl/>
        </w:rPr>
        <w:t>אלעזר שטרן (יש עתיד):</w:t>
      </w:r>
      <w:r w:rsidRPr="00AC0757">
        <w:rPr>
          <w:rStyle w:val="TagStyle"/>
          <w:rtl/>
        </w:rPr>
        <w:t xml:space="preserve"> &lt;&lt; קריאה &gt;&gt;</w:t>
      </w:r>
      <w:r>
        <w:rPr>
          <w:rtl/>
        </w:rPr>
        <w:t xml:space="preserve">   </w:t>
      </w:r>
    </w:p>
    <w:p w:rsidR="00D718D8" w:rsidRDefault="00D718D8" w:rsidP="00B07973">
      <w:pPr>
        <w:rPr>
          <w:rtl/>
        </w:rPr>
      </w:pPr>
    </w:p>
    <w:p w:rsidR="00D718D8" w:rsidRDefault="00D718D8" w:rsidP="00414534">
      <w:pPr>
        <w:rPr>
          <w:rtl/>
        </w:rPr>
      </w:pPr>
      <w:r>
        <w:rPr>
          <w:rFonts w:hint="cs"/>
          <w:rtl/>
        </w:rPr>
        <w:t>לא, לא, המשותפת איתכם</w:t>
      </w:r>
      <w:bookmarkStart w:id="17261" w:name="_ETM_Q37_379662"/>
      <w:bookmarkEnd w:id="17261"/>
      <w:r>
        <w:rPr>
          <w:rFonts w:hint="cs"/>
          <w:rtl/>
        </w:rPr>
        <w:t xml:space="preserve"> עוד פעם, קרעי, כרגיל. </w:t>
      </w:r>
    </w:p>
    <w:p w:rsidR="00414534" w:rsidRDefault="00414534" w:rsidP="00BF4755">
      <w:pPr>
        <w:rPr>
          <w:rtl/>
        </w:rPr>
      </w:pPr>
    </w:p>
    <w:p w:rsidR="00414534" w:rsidRDefault="00414534" w:rsidP="00BF4755">
      <w:pPr>
        <w:rPr>
          <w:rtl/>
        </w:rPr>
      </w:pPr>
    </w:p>
    <w:p w:rsidR="00D718D8" w:rsidRDefault="00D718D8" w:rsidP="00BF4755">
      <w:pPr>
        <w:pStyle w:val="a6"/>
        <w:rPr>
          <w:rtl/>
        </w:rPr>
      </w:pPr>
      <w:bookmarkStart w:id="17262" w:name="ET_hatsach_640411_16"/>
      <w:r w:rsidRPr="007F7F63">
        <w:rPr>
          <w:rStyle w:val="TagStyle"/>
          <w:rtl/>
        </w:rPr>
        <w:t xml:space="preserve"> &lt;&lt; הצח &gt;&gt; </w:t>
      </w:r>
      <w:bookmarkStart w:id="17263" w:name="_Toc140142322"/>
      <w:bookmarkStart w:id="17264" w:name="_Toc140142537"/>
      <w:r>
        <w:rPr>
          <w:rtl/>
        </w:rPr>
        <w:t>הצעת חוק שוברים להשלמת לימודי בסיס בחינוך הבלתי</w:t>
      </w:r>
      <w:r>
        <w:rPr>
          <w:rFonts w:hint="cs"/>
          <w:rtl/>
        </w:rPr>
        <w:t>-</w:t>
      </w:r>
      <w:r>
        <w:rPr>
          <w:rtl/>
        </w:rPr>
        <w:t>פורמלי, התשפ"ג</w:t>
      </w:r>
      <w:r>
        <w:rPr>
          <w:rFonts w:hint="cs"/>
          <w:rtl/>
        </w:rPr>
        <w:t>–</w:t>
      </w:r>
      <w:r>
        <w:rPr>
          <w:rtl/>
        </w:rPr>
        <w:t>2023</w:t>
      </w:r>
      <w:bookmarkEnd w:id="17263"/>
      <w:bookmarkEnd w:id="17264"/>
      <w:r w:rsidRPr="007F7F63">
        <w:rPr>
          <w:rStyle w:val="TagStyle"/>
          <w:rtl/>
        </w:rPr>
        <w:t xml:space="preserve"> &lt;&lt; הצח &gt;&gt;</w:t>
      </w:r>
      <w:r>
        <w:rPr>
          <w:rtl/>
        </w:rPr>
        <w:t xml:space="preserve">   </w:t>
      </w:r>
      <w:bookmarkEnd w:id="17262"/>
    </w:p>
    <w:p w:rsidR="00D718D8" w:rsidRDefault="00D718D8" w:rsidP="00BF4755">
      <w:pPr>
        <w:rPr>
          <w:rtl/>
        </w:rPr>
      </w:pPr>
      <w:r>
        <w:rPr>
          <w:rtl/>
        </w:rPr>
        <w:t>[הצעת חוק פ/</w:t>
      </w:r>
      <w:r>
        <w:rPr>
          <w:rFonts w:hint="cs"/>
          <w:rtl/>
        </w:rPr>
        <w:t>3159/25</w:t>
      </w:r>
      <w:r>
        <w:rPr>
          <w:rtl/>
        </w:rPr>
        <w:t>; נספחות.]</w:t>
      </w:r>
    </w:p>
    <w:p w:rsidR="00D718D8" w:rsidRDefault="00D718D8" w:rsidP="00BF4755">
      <w:pPr>
        <w:pStyle w:val="-0"/>
        <w:rPr>
          <w:rtl/>
        </w:rPr>
      </w:pPr>
      <w:r>
        <w:rPr>
          <w:rtl/>
        </w:rPr>
        <w:t>(הצעת חבר</w:t>
      </w:r>
      <w:r>
        <w:rPr>
          <w:rFonts w:hint="cs"/>
          <w:rtl/>
        </w:rPr>
        <w:t>ת</w:t>
      </w:r>
      <w:r>
        <w:rPr>
          <w:rtl/>
        </w:rPr>
        <w:t xml:space="preserve"> הכנסת</w:t>
      </w:r>
      <w:r w:rsidRPr="007F7F63">
        <w:rPr>
          <w:rtl/>
        </w:rPr>
        <w:t xml:space="preserve"> שרן מרים השכל</w:t>
      </w:r>
      <w:r>
        <w:rPr>
          <w:rtl/>
        </w:rPr>
        <w:t>)</w:t>
      </w:r>
    </w:p>
    <w:p w:rsidR="00D718D8" w:rsidRPr="007F7F63" w:rsidRDefault="00D718D8" w:rsidP="00BF4755">
      <w:pPr>
        <w:ind w:firstLine="0"/>
        <w:rPr>
          <w:rtl/>
        </w:rPr>
      </w:pPr>
      <w:bookmarkStart w:id="17265" w:name="_ETM_Q37_379101"/>
      <w:bookmarkStart w:id="17266" w:name="_ETM_Q37_379384"/>
      <w:bookmarkStart w:id="17267" w:name="_ETM_Q37_379457"/>
      <w:bookmarkEnd w:id="17265"/>
      <w:bookmarkEnd w:id="17266"/>
      <w:bookmarkEnd w:id="17267"/>
    </w:p>
    <w:p w:rsidR="00D718D8" w:rsidRDefault="00D718D8" w:rsidP="00BF4755">
      <w:pPr>
        <w:pStyle w:val="af6"/>
        <w:keepNext/>
        <w:rPr>
          <w:rtl/>
        </w:rPr>
      </w:pPr>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Default="00D718D8" w:rsidP="00BF4755">
      <w:pPr>
        <w:rPr>
          <w:rtl/>
        </w:rPr>
      </w:pPr>
    </w:p>
    <w:p w:rsidR="00D718D8" w:rsidRDefault="00D718D8" w:rsidP="00414534">
      <w:pPr>
        <w:rPr>
          <w:rtl/>
        </w:rPr>
      </w:pPr>
      <w:r w:rsidRPr="009319E2">
        <w:rPr>
          <w:rtl/>
        </w:rPr>
        <w:t xml:space="preserve">אנחנו </w:t>
      </w:r>
      <w:bookmarkStart w:id="17268" w:name="_ETM_Q37_375370"/>
      <w:bookmarkEnd w:id="17268"/>
      <w:r w:rsidRPr="009319E2">
        <w:rPr>
          <w:rtl/>
        </w:rPr>
        <w:t xml:space="preserve">נעבור </w:t>
      </w:r>
      <w:bookmarkStart w:id="17269" w:name="_ETM_Q37_376210"/>
      <w:bookmarkEnd w:id="17269"/>
      <w:r w:rsidRPr="009319E2">
        <w:rPr>
          <w:rtl/>
        </w:rPr>
        <w:t xml:space="preserve">להצעת </w:t>
      </w:r>
      <w:bookmarkStart w:id="17270" w:name="_ETM_Q37_376780"/>
      <w:bookmarkEnd w:id="17270"/>
      <w:r w:rsidRPr="009319E2">
        <w:rPr>
          <w:rtl/>
        </w:rPr>
        <w:t xml:space="preserve">החוק </w:t>
      </w:r>
      <w:bookmarkStart w:id="17271" w:name="_ETM_Q37_377020"/>
      <w:bookmarkEnd w:id="17271"/>
      <w:r w:rsidRPr="009319E2">
        <w:rPr>
          <w:rtl/>
        </w:rPr>
        <w:t xml:space="preserve">הבאה </w:t>
      </w:r>
      <w:bookmarkStart w:id="17272" w:name="_ETM_Q37_378230"/>
      <w:bookmarkEnd w:id="17272"/>
      <w:r w:rsidR="00181551">
        <w:rPr>
          <w:rFonts w:hint="cs"/>
          <w:rtl/>
        </w:rPr>
        <w:t xml:space="preserve">– </w:t>
      </w:r>
      <w:r>
        <w:rPr>
          <w:rtl/>
        </w:rPr>
        <w:t>הצעת חוק שוברים להשלמת לימודי בסיס בחינוך הבלתי</w:t>
      </w:r>
      <w:r>
        <w:rPr>
          <w:rFonts w:hint="cs"/>
          <w:rtl/>
        </w:rPr>
        <w:t>-</w:t>
      </w:r>
      <w:r>
        <w:rPr>
          <w:rtl/>
        </w:rPr>
        <w:t>פורמלי, התשפ"ג</w:t>
      </w:r>
      <w:r>
        <w:rPr>
          <w:rFonts w:hint="cs"/>
          <w:rtl/>
        </w:rPr>
        <w:t>–</w:t>
      </w:r>
      <w:r>
        <w:rPr>
          <w:rtl/>
        </w:rPr>
        <w:t>2023</w:t>
      </w:r>
      <w:r>
        <w:rPr>
          <w:rFonts w:hint="cs"/>
          <w:rtl/>
        </w:rPr>
        <w:t xml:space="preserve">, </w:t>
      </w:r>
      <w:bookmarkStart w:id="17273" w:name="_ETM_Q37_381735"/>
      <w:bookmarkEnd w:id="17273"/>
      <w:r>
        <w:rPr>
          <w:rFonts w:hint="cs"/>
          <w:rtl/>
        </w:rPr>
        <w:t xml:space="preserve">של </w:t>
      </w:r>
      <w:bookmarkStart w:id="17274" w:name="_ETM_Q37_376816"/>
      <w:bookmarkStart w:id="17275" w:name="_ETM_Q37_376892"/>
      <w:bookmarkStart w:id="17276" w:name="_ETM_Q37_377031"/>
      <w:bookmarkStart w:id="17277" w:name="_ETM_Q37_377091"/>
      <w:bookmarkStart w:id="17278" w:name="_ETM_Q37_386720"/>
      <w:bookmarkEnd w:id="17274"/>
      <w:bookmarkEnd w:id="17275"/>
      <w:bookmarkEnd w:id="17276"/>
      <w:bookmarkEnd w:id="17277"/>
      <w:bookmarkEnd w:id="17278"/>
      <w:r>
        <w:rPr>
          <w:rFonts w:hint="cs"/>
          <w:rtl/>
        </w:rPr>
        <w:t xml:space="preserve">חברת </w:t>
      </w:r>
      <w:r w:rsidRPr="009319E2">
        <w:rPr>
          <w:rtl/>
        </w:rPr>
        <w:t xml:space="preserve">הכנסת </w:t>
      </w:r>
      <w:bookmarkStart w:id="17279" w:name="_ETM_Q37_387169"/>
      <w:bookmarkEnd w:id="17279"/>
      <w:r w:rsidRPr="007F7F63">
        <w:rPr>
          <w:rtl/>
        </w:rPr>
        <w:t>שרן מרים השכל</w:t>
      </w:r>
      <w:r>
        <w:rPr>
          <w:rFonts w:hint="cs"/>
          <w:rtl/>
        </w:rPr>
        <w:t>.</w:t>
      </w:r>
      <w:bookmarkStart w:id="17280" w:name="_ETM_Q37_389050"/>
      <w:bookmarkEnd w:id="17280"/>
      <w:r>
        <w:rPr>
          <w:rFonts w:hint="cs"/>
          <w:rtl/>
        </w:rPr>
        <w:t xml:space="preserve"> </w:t>
      </w:r>
      <w:r w:rsidRPr="009319E2">
        <w:rPr>
          <w:rtl/>
        </w:rPr>
        <w:t>בבקשה</w:t>
      </w:r>
      <w:r>
        <w:rPr>
          <w:rFonts w:hint="cs"/>
          <w:rtl/>
        </w:rPr>
        <w:t>,</w:t>
      </w:r>
      <w:r w:rsidRPr="009319E2">
        <w:rPr>
          <w:rtl/>
        </w:rPr>
        <w:t xml:space="preserve"> </w:t>
      </w:r>
      <w:bookmarkStart w:id="17281" w:name="_ETM_Q37_389590"/>
      <w:bookmarkEnd w:id="17281"/>
      <w:r w:rsidRPr="009319E2">
        <w:rPr>
          <w:rtl/>
        </w:rPr>
        <w:t xml:space="preserve">חברת </w:t>
      </w:r>
      <w:bookmarkStart w:id="17282" w:name="_ETM_Q37_389860"/>
      <w:bookmarkEnd w:id="17282"/>
      <w:r w:rsidRPr="009319E2">
        <w:rPr>
          <w:rtl/>
        </w:rPr>
        <w:t xml:space="preserve">הכנסת </w:t>
      </w:r>
      <w:bookmarkStart w:id="17283" w:name="_ETM_Q37_390190"/>
      <w:bookmarkEnd w:id="17283"/>
      <w:r w:rsidRPr="009319E2">
        <w:rPr>
          <w:rtl/>
        </w:rPr>
        <w:t>השכל</w:t>
      </w:r>
      <w:r>
        <w:rPr>
          <w:rFonts w:hint="cs"/>
          <w:rtl/>
        </w:rPr>
        <w:t>.</w:t>
      </w:r>
      <w:r w:rsidRPr="009319E2">
        <w:rPr>
          <w:rtl/>
        </w:rPr>
        <w:t xml:space="preserve"> </w:t>
      </w:r>
      <w:bookmarkStart w:id="17284" w:name="_ETM_Q37_392840"/>
      <w:bookmarkEnd w:id="17284"/>
    </w:p>
    <w:p w:rsidR="00D718D8" w:rsidRDefault="00D718D8" w:rsidP="00BF4755">
      <w:pPr>
        <w:rPr>
          <w:rtl/>
        </w:rPr>
      </w:pPr>
    </w:p>
    <w:p w:rsidR="00D718D8" w:rsidRDefault="00D718D8" w:rsidP="00BF4755">
      <w:pPr>
        <w:pStyle w:val="af5"/>
        <w:keepNext/>
        <w:rPr>
          <w:rtl/>
        </w:rPr>
      </w:pPr>
      <w:bookmarkStart w:id="17285" w:name="_ETM_Q37_386893"/>
      <w:bookmarkStart w:id="17286" w:name="_ETM_Q37_386919"/>
      <w:bookmarkStart w:id="17287" w:name="_ETM_Q37_404638"/>
      <w:bookmarkStart w:id="17288" w:name="ET_interruption_5519_5"/>
      <w:bookmarkEnd w:id="17285"/>
      <w:bookmarkEnd w:id="17286"/>
      <w:bookmarkEnd w:id="17287"/>
      <w:r w:rsidRPr="00796C6D">
        <w:rPr>
          <w:rStyle w:val="TagStyle"/>
          <w:rtl/>
        </w:rPr>
        <w:t xml:space="preserve"> &lt;&lt; קריאה &gt;&gt;</w:t>
      </w:r>
      <w:r w:rsidRPr="00BD28F8">
        <w:rPr>
          <w:rStyle w:val="TagStyle"/>
          <w:rtl/>
        </w:rPr>
        <w:t xml:space="preserve"> </w:t>
      </w:r>
      <w:r>
        <w:rPr>
          <w:rtl/>
        </w:rPr>
        <w:t>שרן מרים השכל (המחנה הממלכתי):</w:t>
      </w:r>
      <w:r w:rsidRPr="00BD28F8">
        <w:rPr>
          <w:rStyle w:val="TagStyle"/>
          <w:rtl/>
        </w:rPr>
        <w:t xml:space="preserve"> </w:t>
      </w:r>
      <w:r w:rsidRPr="00796C6D">
        <w:rPr>
          <w:rStyle w:val="TagStyle"/>
          <w:rtl/>
        </w:rPr>
        <w:t xml:space="preserve">&lt;&lt; קריאה &gt;&gt; </w:t>
      </w:r>
      <w:r>
        <w:rPr>
          <w:rtl/>
        </w:rPr>
        <w:t xml:space="preserve">   </w:t>
      </w:r>
      <w:bookmarkEnd w:id="17288"/>
    </w:p>
    <w:p w:rsidR="00D718D8" w:rsidRDefault="00D718D8" w:rsidP="00B07973">
      <w:pPr>
        <w:rPr>
          <w:rtl/>
        </w:rPr>
      </w:pPr>
      <w:bookmarkStart w:id="17289" w:name="_ETM_Q37_386980"/>
      <w:bookmarkStart w:id="17290" w:name="_ETM_Q37_387036"/>
      <w:bookmarkEnd w:id="17289"/>
      <w:bookmarkEnd w:id="17290"/>
    </w:p>
    <w:p w:rsidR="00D718D8" w:rsidRDefault="00D718D8" w:rsidP="00FE00F8">
      <w:pPr>
        <w:rPr>
          <w:rtl/>
        </w:rPr>
      </w:pPr>
      <w:bookmarkStart w:id="17291" w:name="_ETM_Q37_387172"/>
      <w:bookmarkStart w:id="17292" w:name="_ETM_Q37_387226"/>
      <w:bookmarkStart w:id="17293" w:name="_ETM_Q37_413610"/>
      <w:bookmarkEnd w:id="17291"/>
      <w:bookmarkEnd w:id="17292"/>
      <w:bookmarkEnd w:id="17293"/>
      <w:r>
        <w:rPr>
          <w:rFonts w:hint="cs"/>
          <w:rtl/>
        </w:rPr>
        <w:t xml:space="preserve">רק אם אפשר </w:t>
      </w:r>
      <w:r w:rsidRPr="009319E2">
        <w:rPr>
          <w:rtl/>
        </w:rPr>
        <w:t xml:space="preserve">לשמור </w:t>
      </w:r>
      <w:bookmarkStart w:id="17294" w:name="_ETM_Q37_413940"/>
      <w:bookmarkEnd w:id="17294"/>
      <w:r w:rsidRPr="009319E2">
        <w:rPr>
          <w:rtl/>
        </w:rPr>
        <w:t xml:space="preserve">על </w:t>
      </w:r>
      <w:bookmarkStart w:id="17295" w:name="_ETM_Q37_414030"/>
      <w:bookmarkEnd w:id="17295"/>
      <w:r w:rsidRPr="009319E2">
        <w:rPr>
          <w:rtl/>
        </w:rPr>
        <w:t>השקט</w:t>
      </w:r>
      <w:r>
        <w:rPr>
          <w:rFonts w:hint="cs"/>
          <w:rtl/>
        </w:rPr>
        <w:t xml:space="preserve"> </w:t>
      </w:r>
      <w:r w:rsidRPr="00AC0757">
        <w:rPr>
          <w:rFonts w:hint="cs"/>
          <w:rtl/>
        </w:rPr>
        <w:t>שם</w:t>
      </w:r>
      <w:r w:rsidR="00FE00F8">
        <w:rPr>
          <w:rFonts w:hint="cs"/>
          <w:rtl/>
        </w:rPr>
        <w:t>.</w:t>
      </w:r>
      <w:r w:rsidRPr="00AC0757">
        <w:rPr>
          <w:rFonts w:hint="cs"/>
          <w:rtl/>
        </w:rPr>
        <w:t xml:space="preserve"> </w:t>
      </w:r>
      <w:r w:rsidRPr="00796C6D">
        <w:rPr>
          <w:rFonts w:hint="cs"/>
          <w:rtl/>
        </w:rPr>
        <w:t>כולם</w:t>
      </w:r>
      <w:r w:rsidRPr="00AC0757">
        <w:rPr>
          <w:rFonts w:hint="cs"/>
          <w:rtl/>
        </w:rPr>
        <w:t xml:space="preserve"> צועקים.</w:t>
      </w:r>
    </w:p>
    <w:p w:rsidR="00D718D8" w:rsidRDefault="00D718D8" w:rsidP="00BF4755">
      <w:pPr>
        <w:rPr>
          <w:rtl/>
        </w:rPr>
      </w:pPr>
      <w:bookmarkStart w:id="17296" w:name="_ETM_Q37_412381"/>
      <w:bookmarkStart w:id="17297" w:name="_ETM_Q37_412487"/>
      <w:bookmarkStart w:id="17298" w:name="_ETM_Q37_412566"/>
      <w:bookmarkEnd w:id="17296"/>
      <w:bookmarkEnd w:id="17297"/>
      <w:bookmarkEnd w:id="17298"/>
    </w:p>
    <w:p w:rsidR="00D718D8" w:rsidRDefault="00D718D8" w:rsidP="00BF4755">
      <w:pPr>
        <w:pStyle w:val="af6"/>
        <w:keepNext/>
        <w:rPr>
          <w:rtl/>
        </w:rPr>
      </w:pPr>
      <w:r w:rsidRPr="009D4A80">
        <w:rPr>
          <w:rStyle w:val="TagStyle"/>
          <w:rtl/>
        </w:rPr>
        <w:t xml:space="preserve">&lt;&lt; יור &gt;&gt; </w:t>
      </w:r>
      <w:r>
        <w:rPr>
          <w:rtl/>
        </w:rPr>
        <w:t>היו"ר ישראל אייכלר:</w:t>
      </w:r>
      <w:r w:rsidRPr="009D4A80">
        <w:rPr>
          <w:rStyle w:val="TagStyle"/>
          <w:rtl/>
        </w:rPr>
        <w:t xml:space="preserve"> &lt;&lt; יור &gt;&gt;</w:t>
      </w:r>
      <w:r>
        <w:rPr>
          <w:rtl/>
        </w:rPr>
        <w:t xml:space="preserve">   </w:t>
      </w:r>
    </w:p>
    <w:p w:rsidR="00D718D8" w:rsidRDefault="00D718D8" w:rsidP="00BF4755">
      <w:pPr>
        <w:rPr>
          <w:rtl/>
        </w:rPr>
      </w:pPr>
    </w:p>
    <w:p w:rsidR="00D718D8" w:rsidRDefault="00D718D8" w:rsidP="00BF4755">
      <w:pPr>
        <w:rPr>
          <w:rtl/>
        </w:rPr>
      </w:pPr>
      <w:bookmarkStart w:id="17299" w:name="_ETM_Q37_412652"/>
      <w:bookmarkEnd w:id="17299"/>
      <w:r>
        <w:rPr>
          <w:rFonts w:hint="cs"/>
          <w:rtl/>
        </w:rPr>
        <w:t xml:space="preserve">מבקשים </w:t>
      </w:r>
      <w:r w:rsidRPr="009319E2">
        <w:rPr>
          <w:rtl/>
        </w:rPr>
        <w:t>לשמור על השקט</w:t>
      </w:r>
      <w:r>
        <w:rPr>
          <w:rFonts w:hint="cs"/>
          <w:rtl/>
        </w:rPr>
        <w:t>.</w:t>
      </w:r>
      <w:r w:rsidRPr="009319E2">
        <w:rPr>
          <w:rtl/>
        </w:rPr>
        <w:t xml:space="preserve"> </w:t>
      </w:r>
      <w:bookmarkStart w:id="17300" w:name="_ETM_Q37_414570"/>
      <w:bookmarkEnd w:id="17300"/>
      <w:r>
        <w:rPr>
          <w:rFonts w:hint="cs"/>
          <w:rtl/>
        </w:rPr>
        <w:t>עשר</w:t>
      </w:r>
      <w:r w:rsidRPr="009319E2">
        <w:rPr>
          <w:rtl/>
        </w:rPr>
        <w:t xml:space="preserve"> </w:t>
      </w:r>
      <w:bookmarkStart w:id="17301" w:name="_ETM_Q37_414870"/>
      <w:bookmarkEnd w:id="17301"/>
      <w:r w:rsidRPr="009319E2">
        <w:rPr>
          <w:rtl/>
        </w:rPr>
        <w:t xml:space="preserve">דקות </w:t>
      </w:r>
      <w:bookmarkStart w:id="17302" w:name="_ETM_Q37_415260"/>
      <w:bookmarkEnd w:id="17302"/>
      <w:r w:rsidRPr="009319E2">
        <w:rPr>
          <w:rtl/>
        </w:rPr>
        <w:t>לרשותך</w:t>
      </w:r>
      <w:r>
        <w:rPr>
          <w:rFonts w:hint="cs"/>
          <w:rtl/>
        </w:rPr>
        <w:t>.</w:t>
      </w:r>
      <w:r w:rsidRPr="009319E2">
        <w:rPr>
          <w:rtl/>
        </w:rPr>
        <w:t xml:space="preserve"> </w:t>
      </w:r>
      <w:bookmarkStart w:id="17303" w:name="_ETM_Q37_418010"/>
      <w:bookmarkEnd w:id="17303"/>
    </w:p>
    <w:p w:rsidR="00D718D8" w:rsidRDefault="00D718D8" w:rsidP="00BF4755">
      <w:pPr>
        <w:rPr>
          <w:rtl/>
        </w:rPr>
      </w:pPr>
    </w:p>
    <w:p w:rsidR="00D718D8" w:rsidRDefault="00D718D8" w:rsidP="00BF4755">
      <w:pPr>
        <w:pStyle w:val="a4"/>
        <w:keepNext/>
        <w:rPr>
          <w:rtl/>
        </w:rPr>
      </w:pPr>
      <w:bookmarkStart w:id="17304" w:name="_ETM_Q37_408226"/>
      <w:bookmarkStart w:id="17305" w:name="ET_speaker_5519_17"/>
      <w:bookmarkEnd w:id="17304"/>
      <w:r w:rsidRPr="00796C6D">
        <w:rPr>
          <w:rStyle w:val="TagStyle"/>
          <w:rtl/>
        </w:rPr>
        <w:t xml:space="preserve"> &lt;&lt; דובר &gt;&gt;</w:t>
      </w:r>
      <w:r w:rsidRPr="00F00AE4">
        <w:rPr>
          <w:rStyle w:val="TagStyle"/>
          <w:rtl/>
        </w:rPr>
        <w:t xml:space="preserve"> </w:t>
      </w:r>
      <w:bookmarkStart w:id="17306" w:name="_Toc140142323"/>
      <w:bookmarkStart w:id="17307" w:name="_Toc140142538"/>
      <w:r>
        <w:rPr>
          <w:rtl/>
        </w:rPr>
        <w:t>שרן מרים השכל (המחנה הממלכתי):</w:t>
      </w:r>
      <w:bookmarkEnd w:id="17306"/>
      <w:bookmarkEnd w:id="17307"/>
      <w:r w:rsidRPr="00F00AE4">
        <w:rPr>
          <w:rStyle w:val="TagStyle"/>
          <w:rtl/>
        </w:rPr>
        <w:t xml:space="preserve"> </w:t>
      </w:r>
      <w:r w:rsidRPr="00796C6D">
        <w:rPr>
          <w:rStyle w:val="TagStyle"/>
          <w:rtl/>
        </w:rPr>
        <w:t xml:space="preserve">&lt;&lt; דובר &gt;&gt; </w:t>
      </w:r>
      <w:r>
        <w:rPr>
          <w:rtl/>
        </w:rPr>
        <w:t xml:space="preserve">   </w:t>
      </w:r>
      <w:bookmarkEnd w:id="17305"/>
    </w:p>
    <w:p w:rsidR="00D718D8" w:rsidRDefault="00D718D8" w:rsidP="00B07973">
      <w:pPr>
        <w:rPr>
          <w:rtl/>
        </w:rPr>
      </w:pPr>
      <w:r>
        <w:rPr>
          <w:rtl/>
        </w:rPr>
        <w:tab/>
      </w:r>
    </w:p>
    <w:p w:rsidR="00D718D8" w:rsidRDefault="00D718D8" w:rsidP="00181551">
      <w:pPr>
        <w:rPr>
          <w:rtl/>
        </w:rPr>
      </w:pPr>
      <w:r w:rsidRPr="009319E2">
        <w:rPr>
          <w:rtl/>
        </w:rPr>
        <w:t xml:space="preserve">אדוני </w:t>
      </w:r>
      <w:bookmarkStart w:id="17308" w:name="_ETM_Q37_418400"/>
      <w:bookmarkEnd w:id="17308"/>
      <w:r w:rsidRPr="009319E2">
        <w:rPr>
          <w:rtl/>
        </w:rPr>
        <w:t xml:space="preserve">היושב </w:t>
      </w:r>
      <w:bookmarkStart w:id="17309" w:name="_ETM_Q37_418790"/>
      <w:bookmarkEnd w:id="17309"/>
      <w:r w:rsidRPr="009319E2">
        <w:rPr>
          <w:rtl/>
        </w:rPr>
        <w:t>בראש</w:t>
      </w:r>
      <w:r>
        <w:rPr>
          <w:rFonts w:hint="cs"/>
          <w:rtl/>
        </w:rPr>
        <w:t>,</w:t>
      </w:r>
      <w:r w:rsidRPr="009319E2">
        <w:rPr>
          <w:rtl/>
        </w:rPr>
        <w:t xml:space="preserve"> </w:t>
      </w:r>
      <w:bookmarkStart w:id="17310" w:name="_ETM_Q37_419209"/>
      <w:bookmarkEnd w:id="17310"/>
      <w:r w:rsidRPr="009319E2">
        <w:rPr>
          <w:rtl/>
        </w:rPr>
        <w:t xml:space="preserve">חבריי </w:t>
      </w:r>
      <w:bookmarkStart w:id="17311" w:name="_ETM_Q37_419749"/>
      <w:bookmarkEnd w:id="17311"/>
      <w:r w:rsidRPr="009319E2">
        <w:rPr>
          <w:rtl/>
        </w:rPr>
        <w:t xml:space="preserve">חברי </w:t>
      </w:r>
      <w:bookmarkStart w:id="17312" w:name="_ETM_Q37_420139"/>
      <w:bookmarkEnd w:id="17312"/>
      <w:r w:rsidRPr="009319E2">
        <w:rPr>
          <w:rtl/>
        </w:rPr>
        <w:t xml:space="preserve">הכנסת </w:t>
      </w:r>
      <w:bookmarkStart w:id="17313" w:name="_ETM_Q37_420589"/>
      <w:bookmarkEnd w:id="17313"/>
      <w:r w:rsidRPr="009319E2">
        <w:rPr>
          <w:rtl/>
        </w:rPr>
        <w:t>הנכבדים</w:t>
      </w:r>
      <w:r>
        <w:rPr>
          <w:rFonts w:hint="cs"/>
          <w:rtl/>
        </w:rPr>
        <w:t>,</w:t>
      </w:r>
      <w:r w:rsidRPr="009319E2">
        <w:rPr>
          <w:rtl/>
        </w:rPr>
        <w:t xml:space="preserve"> </w:t>
      </w:r>
      <w:bookmarkStart w:id="17314" w:name="_ETM_Q37_422560"/>
      <w:bookmarkEnd w:id="17314"/>
      <w:r w:rsidRPr="009319E2">
        <w:rPr>
          <w:rtl/>
        </w:rPr>
        <w:t xml:space="preserve">ההצעה </w:t>
      </w:r>
      <w:bookmarkStart w:id="17315" w:name="_ETM_Q37_423280"/>
      <w:bookmarkEnd w:id="17315"/>
      <w:r w:rsidRPr="009319E2">
        <w:rPr>
          <w:rtl/>
        </w:rPr>
        <w:t xml:space="preserve">הזאת </w:t>
      </w:r>
      <w:bookmarkStart w:id="17316" w:name="_ETM_Q37_423730"/>
      <w:bookmarkEnd w:id="17316"/>
      <w:r w:rsidRPr="009319E2">
        <w:rPr>
          <w:rtl/>
        </w:rPr>
        <w:t>שעומד</w:t>
      </w:r>
      <w:r>
        <w:rPr>
          <w:rFonts w:hint="cs"/>
          <w:rtl/>
        </w:rPr>
        <w:t>ת</w:t>
      </w:r>
      <w:r w:rsidRPr="009319E2">
        <w:rPr>
          <w:rtl/>
        </w:rPr>
        <w:t xml:space="preserve"> </w:t>
      </w:r>
      <w:bookmarkStart w:id="17317" w:name="_ETM_Q37_424209"/>
      <w:bookmarkEnd w:id="17317"/>
      <w:r w:rsidRPr="009319E2">
        <w:rPr>
          <w:rtl/>
        </w:rPr>
        <w:t xml:space="preserve">בפניכם </w:t>
      </w:r>
      <w:bookmarkStart w:id="17318" w:name="_ETM_Q37_425079"/>
      <w:bookmarkEnd w:id="17318"/>
      <w:r w:rsidRPr="009319E2">
        <w:rPr>
          <w:rtl/>
        </w:rPr>
        <w:t xml:space="preserve">באה </w:t>
      </w:r>
      <w:bookmarkStart w:id="17319" w:name="_ETM_Q37_425439"/>
      <w:bookmarkEnd w:id="17319"/>
      <w:r w:rsidRPr="009319E2">
        <w:rPr>
          <w:rtl/>
        </w:rPr>
        <w:t xml:space="preserve">לתת </w:t>
      </w:r>
      <w:bookmarkStart w:id="17320" w:name="_ETM_Q37_425859"/>
      <w:bookmarkEnd w:id="17320"/>
      <w:r w:rsidRPr="009319E2">
        <w:rPr>
          <w:rtl/>
        </w:rPr>
        <w:t xml:space="preserve">מענה </w:t>
      </w:r>
      <w:bookmarkStart w:id="17321" w:name="_ETM_Q37_426459"/>
      <w:bookmarkEnd w:id="17321"/>
      <w:r w:rsidRPr="009319E2">
        <w:rPr>
          <w:rtl/>
        </w:rPr>
        <w:t xml:space="preserve">לתלמידים </w:t>
      </w:r>
      <w:bookmarkStart w:id="17322" w:name="_ETM_Q37_427239"/>
      <w:bookmarkEnd w:id="17322"/>
      <w:r w:rsidRPr="009319E2">
        <w:rPr>
          <w:rtl/>
        </w:rPr>
        <w:t xml:space="preserve">במסגרות </w:t>
      </w:r>
      <w:bookmarkStart w:id="17323" w:name="_ETM_Q37_428049"/>
      <w:bookmarkEnd w:id="17323"/>
      <w:r w:rsidRPr="009319E2">
        <w:rPr>
          <w:rtl/>
        </w:rPr>
        <w:t xml:space="preserve">החינוך </w:t>
      </w:r>
      <w:bookmarkStart w:id="17324" w:name="_ETM_Q37_428500"/>
      <w:bookmarkEnd w:id="17324"/>
      <w:r w:rsidRPr="009319E2">
        <w:rPr>
          <w:rtl/>
        </w:rPr>
        <w:t>החרדיות</w:t>
      </w:r>
      <w:r w:rsidR="00181551">
        <w:rPr>
          <w:rFonts w:hint="cs"/>
          <w:rtl/>
        </w:rPr>
        <w:t>,</w:t>
      </w:r>
      <w:r w:rsidRPr="009319E2">
        <w:rPr>
          <w:rtl/>
        </w:rPr>
        <w:t xml:space="preserve"> </w:t>
      </w:r>
      <w:bookmarkStart w:id="17325" w:name="_ETM_Q37_430019"/>
      <w:bookmarkEnd w:id="17325"/>
      <w:r w:rsidRPr="009319E2">
        <w:rPr>
          <w:rtl/>
        </w:rPr>
        <w:t xml:space="preserve">כלומר </w:t>
      </w:r>
      <w:bookmarkStart w:id="17326" w:name="_ETM_Q37_430319"/>
      <w:bookmarkEnd w:id="17326"/>
      <w:r w:rsidRPr="009319E2">
        <w:rPr>
          <w:rtl/>
        </w:rPr>
        <w:t xml:space="preserve">מוסדות </w:t>
      </w:r>
      <w:bookmarkStart w:id="17327" w:name="_ETM_Q37_430829"/>
      <w:bookmarkEnd w:id="17327"/>
      <w:r w:rsidRPr="009319E2">
        <w:rPr>
          <w:rtl/>
        </w:rPr>
        <w:t xml:space="preserve">הפטור </w:t>
      </w:r>
      <w:bookmarkStart w:id="17328" w:name="_ETM_Q37_431370"/>
      <w:bookmarkEnd w:id="17328"/>
      <w:r w:rsidRPr="009319E2">
        <w:rPr>
          <w:rtl/>
        </w:rPr>
        <w:t xml:space="preserve">והמוסדות </w:t>
      </w:r>
      <w:bookmarkStart w:id="17329" w:name="_ETM_Q37_431969"/>
      <w:bookmarkEnd w:id="17329"/>
      <w:r w:rsidRPr="009319E2">
        <w:rPr>
          <w:rtl/>
        </w:rPr>
        <w:t>הבלתי</w:t>
      </w:r>
      <w:bookmarkStart w:id="17330" w:name="_ETM_Q37_432450"/>
      <w:bookmarkEnd w:id="17330"/>
      <w:r>
        <w:rPr>
          <w:rFonts w:hint="cs"/>
          <w:rtl/>
        </w:rPr>
        <w:t>-</w:t>
      </w:r>
      <w:r w:rsidRPr="009319E2">
        <w:rPr>
          <w:rtl/>
        </w:rPr>
        <w:t xml:space="preserve">מוכרים </w:t>
      </w:r>
      <w:bookmarkStart w:id="17331" w:name="_ETM_Q37_433019"/>
      <w:bookmarkEnd w:id="17331"/>
      <w:r w:rsidRPr="009319E2">
        <w:rPr>
          <w:rtl/>
        </w:rPr>
        <w:t xml:space="preserve">שלא </w:t>
      </w:r>
      <w:bookmarkStart w:id="17332" w:name="_ETM_Q37_433379"/>
      <w:bookmarkEnd w:id="17332"/>
      <w:r w:rsidRPr="009319E2">
        <w:rPr>
          <w:rtl/>
        </w:rPr>
        <w:t xml:space="preserve">לומדים </w:t>
      </w:r>
      <w:bookmarkStart w:id="17333" w:name="_ETM_Q37_433889"/>
      <w:bookmarkEnd w:id="17333"/>
      <w:r>
        <w:rPr>
          <w:rFonts w:hint="cs"/>
          <w:rtl/>
        </w:rPr>
        <w:t xml:space="preserve">בהם </w:t>
      </w:r>
      <w:r w:rsidRPr="009319E2">
        <w:rPr>
          <w:rtl/>
        </w:rPr>
        <w:t xml:space="preserve">את </w:t>
      </w:r>
      <w:bookmarkStart w:id="17334" w:name="_ETM_Q37_434010"/>
      <w:bookmarkEnd w:id="17334"/>
      <w:r w:rsidRPr="009319E2">
        <w:rPr>
          <w:rtl/>
        </w:rPr>
        <w:t xml:space="preserve">מקצועות </w:t>
      </w:r>
      <w:bookmarkStart w:id="17335" w:name="_ETM_Q37_434760"/>
      <w:bookmarkEnd w:id="17335"/>
      <w:r w:rsidRPr="007F7F63">
        <w:rPr>
          <w:rtl/>
        </w:rPr>
        <w:t>האם</w:t>
      </w:r>
      <w:bookmarkStart w:id="17336" w:name="_ETM_Q37_435779"/>
      <w:bookmarkEnd w:id="17336"/>
      <w:r>
        <w:rPr>
          <w:rFonts w:hint="cs"/>
          <w:rtl/>
        </w:rPr>
        <w:t xml:space="preserve"> </w:t>
      </w:r>
      <w:r w:rsidRPr="009319E2">
        <w:rPr>
          <w:rtl/>
        </w:rPr>
        <w:t xml:space="preserve">אנגלית </w:t>
      </w:r>
      <w:bookmarkStart w:id="17337" w:name="_ETM_Q37_436380"/>
      <w:bookmarkEnd w:id="17337"/>
      <w:r w:rsidRPr="009319E2">
        <w:rPr>
          <w:rtl/>
        </w:rPr>
        <w:t>ומתמטיקה</w:t>
      </w:r>
      <w:r w:rsidR="00181551">
        <w:rPr>
          <w:rFonts w:hint="cs"/>
          <w:rtl/>
        </w:rPr>
        <w:t>,</w:t>
      </w:r>
      <w:r w:rsidRPr="009319E2">
        <w:rPr>
          <w:rtl/>
        </w:rPr>
        <w:t xml:space="preserve"> </w:t>
      </w:r>
      <w:bookmarkStart w:id="17338" w:name="_ETM_Q37_439470"/>
      <w:bookmarkEnd w:id="17338"/>
      <w:r w:rsidR="00181551">
        <w:rPr>
          <w:rFonts w:hint="cs"/>
          <w:rtl/>
        </w:rPr>
        <w:t>ל</w:t>
      </w:r>
      <w:r>
        <w:rPr>
          <w:rFonts w:hint="cs"/>
          <w:rtl/>
        </w:rPr>
        <w:t>אלו מ</w:t>
      </w:r>
      <w:bookmarkStart w:id="17339" w:name="_ETM_Q37_439950"/>
      <w:bookmarkEnd w:id="17339"/>
      <w:r w:rsidRPr="009319E2">
        <w:rPr>
          <w:rtl/>
        </w:rPr>
        <w:t xml:space="preserve">הם </w:t>
      </w:r>
      <w:bookmarkStart w:id="17340" w:name="_ETM_Q37_440580"/>
      <w:bookmarkEnd w:id="17340"/>
      <w:r w:rsidRPr="009319E2">
        <w:rPr>
          <w:rtl/>
        </w:rPr>
        <w:t xml:space="preserve">שמעוניינים </w:t>
      </w:r>
      <w:bookmarkStart w:id="17341" w:name="_ETM_Q37_441510"/>
      <w:bookmarkEnd w:id="17341"/>
      <w:r w:rsidRPr="009319E2">
        <w:rPr>
          <w:rtl/>
        </w:rPr>
        <w:t xml:space="preserve">ברכישת </w:t>
      </w:r>
      <w:bookmarkStart w:id="17342" w:name="_ETM_Q37_442230"/>
      <w:bookmarkEnd w:id="17342"/>
      <w:r w:rsidRPr="009319E2">
        <w:rPr>
          <w:rtl/>
        </w:rPr>
        <w:t xml:space="preserve">כלים </w:t>
      </w:r>
      <w:bookmarkStart w:id="17343" w:name="_ETM_Q37_442800"/>
      <w:bookmarkEnd w:id="17343"/>
      <w:r w:rsidRPr="009319E2">
        <w:rPr>
          <w:rtl/>
        </w:rPr>
        <w:t xml:space="preserve">להצלחה </w:t>
      </w:r>
      <w:bookmarkStart w:id="17344" w:name="_ETM_Q37_443490"/>
      <w:bookmarkEnd w:id="17344"/>
      <w:r w:rsidRPr="009319E2">
        <w:rPr>
          <w:rtl/>
        </w:rPr>
        <w:t xml:space="preserve">בעתידם </w:t>
      </w:r>
      <w:bookmarkStart w:id="17345" w:name="_ETM_Q37_444330"/>
      <w:bookmarkEnd w:id="17345"/>
      <w:r w:rsidRPr="009319E2">
        <w:rPr>
          <w:rtl/>
        </w:rPr>
        <w:t xml:space="preserve">נוסף </w:t>
      </w:r>
      <w:bookmarkStart w:id="17346" w:name="_ETM_Q37_444990"/>
      <w:bookmarkEnd w:id="17346"/>
      <w:r w:rsidRPr="009319E2">
        <w:rPr>
          <w:rtl/>
        </w:rPr>
        <w:t xml:space="preserve">לשעות </w:t>
      </w:r>
      <w:bookmarkStart w:id="17347" w:name="_ETM_Q37_445500"/>
      <w:bookmarkEnd w:id="17347"/>
      <w:r w:rsidRPr="009319E2">
        <w:rPr>
          <w:rtl/>
        </w:rPr>
        <w:t>הלימוד</w:t>
      </w:r>
      <w:r>
        <w:rPr>
          <w:rFonts w:hint="cs"/>
          <w:rtl/>
        </w:rPr>
        <w:t>.</w:t>
      </w:r>
      <w:r w:rsidRPr="009319E2">
        <w:rPr>
          <w:rtl/>
        </w:rPr>
        <w:t xml:space="preserve"> </w:t>
      </w:r>
      <w:bookmarkStart w:id="17348" w:name="_ETM_Q37_446889"/>
      <w:bookmarkStart w:id="17349" w:name="_ETM_Q37_447220"/>
      <w:bookmarkEnd w:id="17348"/>
      <w:bookmarkEnd w:id="17349"/>
    </w:p>
    <w:p w:rsidR="00D718D8" w:rsidRDefault="00D718D8" w:rsidP="00BF4755">
      <w:pPr>
        <w:rPr>
          <w:rtl/>
        </w:rPr>
      </w:pPr>
    </w:p>
    <w:p w:rsidR="00D718D8" w:rsidRDefault="00D718D8" w:rsidP="00FE00F8">
      <w:pPr>
        <w:rPr>
          <w:rtl/>
        </w:rPr>
      </w:pPr>
      <w:r>
        <w:rPr>
          <w:rFonts w:hint="cs"/>
          <w:rtl/>
        </w:rPr>
        <w:t xml:space="preserve">אחת </w:t>
      </w:r>
      <w:r w:rsidRPr="009319E2">
        <w:rPr>
          <w:rtl/>
        </w:rPr>
        <w:t xml:space="preserve">הבעיות </w:t>
      </w:r>
      <w:bookmarkStart w:id="17350" w:name="_ETM_Q37_447759"/>
      <w:bookmarkEnd w:id="17350"/>
      <w:r w:rsidRPr="009319E2">
        <w:rPr>
          <w:rtl/>
        </w:rPr>
        <w:t>שאית</w:t>
      </w:r>
      <w:r>
        <w:rPr>
          <w:rFonts w:hint="cs"/>
          <w:rtl/>
        </w:rPr>
        <w:t>ן</w:t>
      </w:r>
      <w:r w:rsidRPr="009319E2">
        <w:rPr>
          <w:rtl/>
        </w:rPr>
        <w:t xml:space="preserve"> </w:t>
      </w:r>
      <w:bookmarkStart w:id="17351" w:name="_ETM_Q37_448150"/>
      <w:bookmarkEnd w:id="17351"/>
      <w:r w:rsidRPr="009319E2">
        <w:rPr>
          <w:rtl/>
        </w:rPr>
        <w:t xml:space="preserve">אנחנו </w:t>
      </w:r>
      <w:bookmarkStart w:id="17352" w:name="_ETM_Q37_448479"/>
      <w:bookmarkEnd w:id="17352"/>
      <w:r w:rsidRPr="009319E2">
        <w:rPr>
          <w:rtl/>
        </w:rPr>
        <w:t>נ</w:t>
      </w:r>
      <w:r>
        <w:rPr>
          <w:rFonts w:hint="cs"/>
          <w:rtl/>
        </w:rPr>
        <w:t>י</w:t>
      </w:r>
      <w:r w:rsidRPr="009319E2">
        <w:rPr>
          <w:rtl/>
        </w:rPr>
        <w:t xml:space="preserve">אלץ </w:t>
      </w:r>
      <w:bookmarkStart w:id="17353" w:name="_ETM_Q37_448870"/>
      <w:bookmarkEnd w:id="17353"/>
      <w:r w:rsidRPr="009319E2">
        <w:rPr>
          <w:rtl/>
        </w:rPr>
        <w:t xml:space="preserve">להתמודד </w:t>
      </w:r>
      <w:bookmarkStart w:id="17354" w:name="_ETM_Q37_449500"/>
      <w:bookmarkEnd w:id="17354"/>
      <w:r w:rsidRPr="009319E2">
        <w:rPr>
          <w:rtl/>
        </w:rPr>
        <w:t xml:space="preserve">בעתיד </w:t>
      </w:r>
      <w:bookmarkStart w:id="17355" w:name="_ETM_Q37_449889"/>
      <w:bookmarkEnd w:id="17355"/>
      <w:r w:rsidRPr="009319E2">
        <w:rPr>
          <w:rtl/>
        </w:rPr>
        <w:t>הקרוב</w:t>
      </w:r>
      <w:r w:rsidR="00181551">
        <w:rPr>
          <w:rFonts w:hint="cs"/>
          <w:rtl/>
        </w:rPr>
        <w:t xml:space="preserve"> היא</w:t>
      </w:r>
      <w:bookmarkStart w:id="17356" w:name="_ETM_Q37_451009"/>
      <w:bookmarkEnd w:id="17356"/>
      <w:r w:rsidRPr="009319E2">
        <w:rPr>
          <w:rtl/>
        </w:rPr>
        <w:t xml:space="preserve"> </w:t>
      </w:r>
      <w:bookmarkStart w:id="17357" w:name="_ETM_Q37_451190"/>
      <w:bookmarkEnd w:id="17357"/>
      <w:r w:rsidRPr="009319E2">
        <w:rPr>
          <w:rtl/>
        </w:rPr>
        <w:t xml:space="preserve">שילדים </w:t>
      </w:r>
      <w:bookmarkStart w:id="17358" w:name="_ETM_Q37_451910"/>
      <w:bookmarkEnd w:id="17358"/>
      <w:r w:rsidRPr="009319E2">
        <w:rPr>
          <w:rtl/>
        </w:rPr>
        <w:t xml:space="preserve">אלו </w:t>
      </w:r>
      <w:bookmarkStart w:id="17359" w:name="_ETM_Q37_452300"/>
      <w:bookmarkEnd w:id="17359"/>
      <w:r w:rsidRPr="009319E2">
        <w:rPr>
          <w:rtl/>
        </w:rPr>
        <w:t xml:space="preserve">הופכים </w:t>
      </w:r>
      <w:bookmarkStart w:id="17360" w:name="_ETM_Q37_452720"/>
      <w:bookmarkEnd w:id="17360"/>
      <w:r w:rsidRPr="009319E2">
        <w:rPr>
          <w:rtl/>
        </w:rPr>
        <w:t xml:space="preserve">להיות </w:t>
      </w:r>
      <w:bookmarkStart w:id="17361" w:name="_ETM_Q37_453080"/>
      <w:bookmarkEnd w:id="17361"/>
      <w:r w:rsidRPr="009319E2">
        <w:rPr>
          <w:rtl/>
        </w:rPr>
        <w:t xml:space="preserve">מבוגרים </w:t>
      </w:r>
      <w:bookmarkStart w:id="17362" w:name="_ETM_Q37_454100"/>
      <w:bookmarkEnd w:id="17362"/>
      <w:r w:rsidRPr="009319E2">
        <w:rPr>
          <w:rtl/>
        </w:rPr>
        <w:t xml:space="preserve">שלא </w:t>
      </w:r>
      <w:bookmarkStart w:id="17363" w:name="_ETM_Q37_454430"/>
      <w:bookmarkEnd w:id="17363"/>
      <w:r w:rsidRPr="009319E2">
        <w:rPr>
          <w:rtl/>
        </w:rPr>
        <w:t xml:space="preserve">מצליחים </w:t>
      </w:r>
      <w:bookmarkStart w:id="17364" w:name="_ETM_Q37_455029"/>
      <w:bookmarkEnd w:id="17364"/>
      <w:r w:rsidRPr="009319E2">
        <w:rPr>
          <w:rtl/>
        </w:rPr>
        <w:t xml:space="preserve">להשתלב </w:t>
      </w:r>
      <w:bookmarkStart w:id="17365" w:name="_ETM_Q37_455630"/>
      <w:bookmarkEnd w:id="17365"/>
      <w:r w:rsidRPr="009319E2">
        <w:rPr>
          <w:rtl/>
        </w:rPr>
        <w:t xml:space="preserve">בשוק </w:t>
      </w:r>
      <w:bookmarkStart w:id="17366" w:name="_ETM_Q37_456050"/>
      <w:bookmarkEnd w:id="17366"/>
      <w:r w:rsidRPr="009319E2">
        <w:rPr>
          <w:rtl/>
        </w:rPr>
        <w:t>התעסוקה</w:t>
      </w:r>
      <w:r w:rsidR="00181551">
        <w:rPr>
          <w:rFonts w:hint="cs"/>
          <w:rtl/>
        </w:rPr>
        <w:t>,</w:t>
      </w:r>
      <w:r w:rsidRPr="009319E2">
        <w:rPr>
          <w:rtl/>
        </w:rPr>
        <w:t xml:space="preserve"> </w:t>
      </w:r>
      <w:bookmarkStart w:id="17367" w:name="_ETM_Q37_457430"/>
      <w:bookmarkEnd w:id="17367"/>
      <w:r w:rsidRPr="009319E2">
        <w:rPr>
          <w:rtl/>
        </w:rPr>
        <w:t xml:space="preserve">שפורשים </w:t>
      </w:r>
      <w:bookmarkStart w:id="17368" w:name="_ETM_Q37_458330"/>
      <w:bookmarkEnd w:id="17368"/>
      <w:r>
        <w:rPr>
          <w:rFonts w:hint="cs"/>
          <w:rtl/>
        </w:rPr>
        <w:t>מה</w:t>
      </w:r>
      <w:r w:rsidRPr="009319E2">
        <w:rPr>
          <w:rtl/>
        </w:rPr>
        <w:t>אקדמיה</w:t>
      </w:r>
      <w:bookmarkStart w:id="17369" w:name="_ETM_Q37_459169"/>
      <w:bookmarkEnd w:id="17369"/>
      <w:r>
        <w:rPr>
          <w:rFonts w:hint="cs"/>
          <w:rtl/>
        </w:rPr>
        <w:t xml:space="preserve"> </w:t>
      </w:r>
      <w:r w:rsidRPr="009319E2">
        <w:rPr>
          <w:rtl/>
        </w:rPr>
        <w:t xml:space="preserve">כי </w:t>
      </w:r>
      <w:bookmarkStart w:id="17370" w:name="_ETM_Q37_459379"/>
      <w:bookmarkEnd w:id="17370"/>
      <w:r w:rsidRPr="009319E2">
        <w:rPr>
          <w:rtl/>
        </w:rPr>
        <w:t xml:space="preserve">הם </w:t>
      </w:r>
      <w:bookmarkStart w:id="17371" w:name="_ETM_Q37_459470"/>
      <w:bookmarkEnd w:id="17371"/>
      <w:r w:rsidRPr="009319E2">
        <w:rPr>
          <w:rtl/>
        </w:rPr>
        <w:t xml:space="preserve">לא </w:t>
      </w:r>
      <w:bookmarkStart w:id="17372" w:name="_ETM_Q37_459589"/>
      <w:bookmarkEnd w:id="17372"/>
      <w:r w:rsidRPr="009319E2">
        <w:rPr>
          <w:rtl/>
        </w:rPr>
        <w:t xml:space="preserve">מצליחים </w:t>
      </w:r>
      <w:bookmarkStart w:id="17373" w:name="_ETM_Q37_460189"/>
      <w:bookmarkEnd w:id="17373"/>
      <w:r w:rsidRPr="009319E2">
        <w:rPr>
          <w:rtl/>
        </w:rPr>
        <w:t xml:space="preserve">להדביק </w:t>
      </w:r>
      <w:bookmarkStart w:id="17374" w:name="_ETM_Q37_460639"/>
      <w:bookmarkEnd w:id="17374"/>
      <w:r w:rsidRPr="009319E2">
        <w:rPr>
          <w:rtl/>
        </w:rPr>
        <w:t xml:space="preserve">את </w:t>
      </w:r>
      <w:bookmarkStart w:id="17375" w:name="_ETM_Q37_460789"/>
      <w:bookmarkEnd w:id="17375"/>
      <w:r w:rsidRPr="009319E2">
        <w:rPr>
          <w:rtl/>
        </w:rPr>
        <w:t>הפערים</w:t>
      </w:r>
      <w:r>
        <w:rPr>
          <w:rFonts w:hint="cs"/>
          <w:rtl/>
        </w:rPr>
        <w:t>,</w:t>
      </w:r>
      <w:r w:rsidRPr="009319E2">
        <w:rPr>
          <w:rtl/>
        </w:rPr>
        <w:t xml:space="preserve"> </w:t>
      </w:r>
      <w:bookmarkStart w:id="17376" w:name="_ETM_Q37_461930"/>
      <w:bookmarkEnd w:id="17376"/>
      <w:r w:rsidRPr="009319E2">
        <w:rPr>
          <w:rtl/>
        </w:rPr>
        <w:t xml:space="preserve">ונכנסים </w:t>
      </w:r>
      <w:bookmarkStart w:id="17377" w:name="_ETM_Q37_462800"/>
      <w:bookmarkEnd w:id="17377"/>
      <w:r w:rsidRPr="009319E2">
        <w:rPr>
          <w:rtl/>
        </w:rPr>
        <w:t xml:space="preserve">לתוך </w:t>
      </w:r>
      <w:bookmarkStart w:id="17378" w:name="_ETM_Q37_463250"/>
      <w:bookmarkEnd w:id="17378"/>
      <w:r w:rsidRPr="009319E2">
        <w:rPr>
          <w:rtl/>
        </w:rPr>
        <w:t xml:space="preserve">מעגל </w:t>
      </w:r>
      <w:bookmarkStart w:id="17379" w:name="_ETM_Q37_463940"/>
      <w:bookmarkEnd w:id="17379"/>
      <w:r w:rsidRPr="009319E2">
        <w:rPr>
          <w:rtl/>
        </w:rPr>
        <w:t xml:space="preserve">עוני </w:t>
      </w:r>
      <w:bookmarkStart w:id="17380" w:name="_ETM_Q37_464720"/>
      <w:bookmarkEnd w:id="17380"/>
      <w:r>
        <w:rPr>
          <w:rFonts w:hint="cs"/>
          <w:rtl/>
        </w:rPr>
        <w:t>ש</w:t>
      </w:r>
      <w:r w:rsidRPr="009319E2">
        <w:rPr>
          <w:rtl/>
        </w:rPr>
        <w:t xml:space="preserve">ממנו </w:t>
      </w:r>
      <w:bookmarkStart w:id="17381" w:name="_ETM_Q37_465260"/>
      <w:bookmarkEnd w:id="17381"/>
      <w:r w:rsidRPr="009319E2">
        <w:rPr>
          <w:rtl/>
        </w:rPr>
        <w:t xml:space="preserve">קשה </w:t>
      </w:r>
      <w:bookmarkStart w:id="17382" w:name="_ETM_Q37_465650"/>
      <w:bookmarkEnd w:id="17382"/>
      <w:r w:rsidRPr="009319E2">
        <w:rPr>
          <w:rtl/>
        </w:rPr>
        <w:t xml:space="preserve">מאוד </w:t>
      </w:r>
      <w:bookmarkStart w:id="17383" w:name="_ETM_Q37_466010"/>
      <w:bookmarkEnd w:id="17383"/>
      <w:r w:rsidRPr="009319E2">
        <w:rPr>
          <w:rtl/>
        </w:rPr>
        <w:t>לצאת</w:t>
      </w:r>
      <w:r>
        <w:rPr>
          <w:rFonts w:hint="cs"/>
          <w:rtl/>
        </w:rPr>
        <w:t>.</w:t>
      </w:r>
      <w:r w:rsidRPr="009319E2">
        <w:rPr>
          <w:rtl/>
        </w:rPr>
        <w:t xml:space="preserve"> </w:t>
      </w:r>
      <w:bookmarkStart w:id="17384" w:name="_ETM_Q37_467720"/>
      <w:bookmarkEnd w:id="17384"/>
      <w:r w:rsidRPr="009319E2">
        <w:rPr>
          <w:rtl/>
        </w:rPr>
        <w:t>לא</w:t>
      </w:r>
      <w:bookmarkStart w:id="17385" w:name="_ETM_Q37_468000"/>
      <w:bookmarkEnd w:id="17385"/>
      <w:r w:rsidRPr="009319E2">
        <w:rPr>
          <w:rtl/>
        </w:rPr>
        <w:t xml:space="preserve">ותם </w:t>
      </w:r>
      <w:bookmarkStart w:id="17386" w:name="_ETM_Q37_468210"/>
      <w:bookmarkEnd w:id="17386"/>
      <w:r w:rsidRPr="009319E2">
        <w:rPr>
          <w:rtl/>
        </w:rPr>
        <w:t xml:space="preserve">ילדים </w:t>
      </w:r>
      <w:bookmarkStart w:id="17387" w:name="_ETM_Q37_468779"/>
      <w:bookmarkEnd w:id="17387"/>
      <w:r w:rsidRPr="009319E2">
        <w:rPr>
          <w:rtl/>
        </w:rPr>
        <w:t xml:space="preserve">יש </w:t>
      </w:r>
      <w:bookmarkStart w:id="17388" w:name="_ETM_Q37_469020"/>
      <w:bookmarkEnd w:id="17388"/>
      <w:r w:rsidRPr="009319E2">
        <w:rPr>
          <w:rtl/>
        </w:rPr>
        <w:t xml:space="preserve">כישורים </w:t>
      </w:r>
      <w:bookmarkStart w:id="17389" w:name="_ETM_Q37_469980"/>
      <w:bookmarkEnd w:id="17389"/>
      <w:r w:rsidRPr="009319E2">
        <w:rPr>
          <w:rtl/>
        </w:rPr>
        <w:t>מדהימים</w:t>
      </w:r>
      <w:r>
        <w:rPr>
          <w:rFonts w:hint="cs"/>
          <w:rtl/>
        </w:rPr>
        <w:t>,</w:t>
      </w:r>
      <w:r w:rsidRPr="009319E2">
        <w:rPr>
          <w:rtl/>
        </w:rPr>
        <w:t xml:space="preserve"> </w:t>
      </w:r>
      <w:bookmarkStart w:id="17390" w:name="_ETM_Q37_471370"/>
      <w:bookmarkEnd w:id="17390"/>
      <w:r w:rsidRPr="009319E2">
        <w:rPr>
          <w:rtl/>
        </w:rPr>
        <w:t xml:space="preserve">יכולות </w:t>
      </w:r>
      <w:bookmarkStart w:id="17391" w:name="_ETM_Q37_472000"/>
      <w:bookmarkEnd w:id="17391"/>
      <w:r>
        <w:rPr>
          <w:rFonts w:hint="cs"/>
          <w:rtl/>
        </w:rPr>
        <w:t>א</w:t>
      </w:r>
      <w:r w:rsidRPr="009319E2">
        <w:rPr>
          <w:rtl/>
        </w:rPr>
        <w:t xml:space="preserve">דירות </w:t>
      </w:r>
      <w:bookmarkStart w:id="17392" w:name="_ETM_Q37_472660"/>
      <w:bookmarkEnd w:id="17392"/>
      <w:r w:rsidRPr="009319E2">
        <w:rPr>
          <w:rtl/>
        </w:rPr>
        <w:t xml:space="preserve">ופוטנציאל </w:t>
      </w:r>
      <w:bookmarkStart w:id="17393" w:name="_ETM_Q37_473500"/>
      <w:bookmarkEnd w:id="17393"/>
      <w:r w:rsidRPr="009319E2">
        <w:rPr>
          <w:rtl/>
        </w:rPr>
        <w:t xml:space="preserve">אדיר </w:t>
      </w:r>
      <w:bookmarkStart w:id="17394" w:name="_ETM_Q37_473890"/>
      <w:bookmarkEnd w:id="17394"/>
      <w:r w:rsidRPr="009319E2">
        <w:rPr>
          <w:rtl/>
        </w:rPr>
        <w:t xml:space="preserve">להיות </w:t>
      </w:r>
      <w:bookmarkStart w:id="17395" w:name="_ETM_Q37_474389"/>
      <w:bookmarkEnd w:id="17395"/>
      <w:r w:rsidRPr="009319E2">
        <w:rPr>
          <w:rtl/>
        </w:rPr>
        <w:t xml:space="preserve">כל </w:t>
      </w:r>
      <w:bookmarkStart w:id="17396" w:name="_ETM_Q37_474569"/>
      <w:bookmarkEnd w:id="17396"/>
      <w:r w:rsidRPr="009319E2">
        <w:rPr>
          <w:rtl/>
        </w:rPr>
        <w:t xml:space="preserve">מה </w:t>
      </w:r>
      <w:bookmarkStart w:id="17397" w:name="_ETM_Q37_474810"/>
      <w:bookmarkEnd w:id="17397"/>
      <w:r w:rsidRPr="009319E2">
        <w:rPr>
          <w:rtl/>
        </w:rPr>
        <w:t xml:space="preserve">שרק </w:t>
      </w:r>
      <w:bookmarkStart w:id="17398" w:name="_ETM_Q37_475229"/>
      <w:bookmarkEnd w:id="17398"/>
      <w:r w:rsidRPr="009319E2">
        <w:rPr>
          <w:rtl/>
        </w:rPr>
        <w:t xml:space="preserve">יבחרו </w:t>
      </w:r>
      <w:bookmarkStart w:id="17399" w:name="_ETM_Q37_475919"/>
      <w:bookmarkEnd w:id="17399"/>
      <w:r w:rsidRPr="009319E2">
        <w:rPr>
          <w:rtl/>
        </w:rPr>
        <w:t xml:space="preserve">בחברה </w:t>
      </w:r>
      <w:bookmarkStart w:id="17400" w:name="_ETM_Q37_476490"/>
      <w:bookmarkEnd w:id="17400"/>
      <w:r w:rsidRPr="009319E2">
        <w:rPr>
          <w:rtl/>
        </w:rPr>
        <w:t>הישראלית</w:t>
      </w:r>
      <w:r>
        <w:rPr>
          <w:rFonts w:hint="cs"/>
          <w:rtl/>
        </w:rPr>
        <w:t>.</w:t>
      </w:r>
      <w:r w:rsidRPr="009319E2">
        <w:rPr>
          <w:rtl/>
        </w:rPr>
        <w:t xml:space="preserve"> </w:t>
      </w:r>
      <w:bookmarkStart w:id="17401" w:name="_ETM_Q37_478390"/>
      <w:bookmarkEnd w:id="17401"/>
      <w:r w:rsidRPr="009319E2">
        <w:rPr>
          <w:rtl/>
        </w:rPr>
        <w:t>לצערי</w:t>
      </w:r>
      <w:r>
        <w:rPr>
          <w:rFonts w:hint="cs"/>
          <w:rtl/>
        </w:rPr>
        <w:t>,</w:t>
      </w:r>
      <w:r w:rsidRPr="009319E2">
        <w:rPr>
          <w:rtl/>
        </w:rPr>
        <w:t xml:space="preserve"> </w:t>
      </w:r>
      <w:bookmarkStart w:id="17402" w:name="_ETM_Q37_479680"/>
      <w:bookmarkEnd w:id="17402"/>
      <w:r w:rsidRPr="009319E2">
        <w:rPr>
          <w:rtl/>
        </w:rPr>
        <w:t xml:space="preserve">הממשלה </w:t>
      </w:r>
      <w:bookmarkStart w:id="17403" w:name="_ETM_Q37_480430"/>
      <w:bookmarkEnd w:id="17403"/>
      <w:r w:rsidRPr="009319E2">
        <w:rPr>
          <w:rtl/>
        </w:rPr>
        <w:t xml:space="preserve">הזו </w:t>
      </w:r>
      <w:bookmarkStart w:id="17404" w:name="_ETM_Q37_480880"/>
      <w:bookmarkEnd w:id="17404"/>
      <w:r w:rsidRPr="009319E2">
        <w:rPr>
          <w:rtl/>
        </w:rPr>
        <w:t xml:space="preserve">הופכת </w:t>
      </w:r>
      <w:bookmarkStart w:id="17405" w:name="_ETM_Q37_481360"/>
      <w:bookmarkStart w:id="17406" w:name="_ETM_Q37_481380"/>
      <w:bookmarkStart w:id="17407" w:name="_ETM_Q37_481890"/>
      <w:bookmarkEnd w:id="17405"/>
      <w:bookmarkEnd w:id="17406"/>
      <w:bookmarkEnd w:id="17407"/>
      <w:r w:rsidRPr="009319E2">
        <w:rPr>
          <w:rtl/>
        </w:rPr>
        <w:t xml:space="preserve">אותם </w:t>
      </w:r>
      <w:bookmarkStart w:id="17408" w:name="_ETM_Q37_482250"/>
      <w:bookmarkEnd w:id="17408"/>
      <w:r w:rsidRPr="009319E2">
        <w:rPr>
          <w:rtl/>
        </w:rPr>
        <w:t xml:space="preserve">לדור </w:t>
      </w:r>
      <w:bookmarkStart w:id="17409" w:name="_ETM_Q37_482909"/>
      <w:bookmarkEnd w:id="17409"/>
      <w:r w:rsidRPr="009319E2">
        <w:rPr>
          <w:rtl/>
        </w:rPr>
        <w:t>אבוד</w:t>
      </w:r>
      <w:r>
        <w:rPr>
          <w:rFonts w:hint="cs"/>
          <w:rtl/>
        </w:rPr>
        <w:t>,</w:t>
      </w:r>
      <w:r w:rsidRPr="009319E2">
        <w:rPr>
          <w:rtl/>
        </w:rPr>
        <w:t xml:space="preserve"> </w:t>
      </w:r>
      <w:bookmarkStart w:id="17410" w:name="_ETM_Q37_483959"/>
      <w:bookmarkEnd w:id="17410"/>
      <w:r w:rsidRPr="009319E2">
        <w:rPr>
          <w:rtl/>
        </w:rPr>
        <w:t xml:space="preserve">שקוף </w:t>
      </w:r>
      <w:bookmarkStart w:id="17411" w:name="_ETM_Q37_485120"/>
      <w:bookmarkEnd w:id="17411"/>
      <w:r>
        <w:rPr>
          <w:rFonts w:hint="cs"/>
          <w:rtl/>
        </w:rPr>
        <w:t>ועני.</w:t>
      </w:r>
      <w:r w:rsidRPr="009319E2">
        <w:rPr>
          <w:rtl/>
        </w:rPr>
        <w:t xml:space="preserve"> </w:t>
      </w:r>
      <w:bookmarkStart w:id="17412" w:name="_ETM_Q37_486630"/>
      <w:bookmarkEnd w:id="17412"/>
      <w:r w:rsidRPr="009319E2">
        <w:rPr>
          <w:rtl/>
        </w:rPr>
        <w:t xml:space="preserve">זו </w:t>
      </w:r>
      <w:bookmarkStart w:id="17413" w:name="_ETM_Q37_486810"/>
      <w:bookmarkEnd w:id="17413"/>
      <w:r w:rsidRPr="009319E2">
        <w:rPr>
          <w:rtl/>
        </w:rPr>
        <w:t xml:space="preserve">תעודת </w:t>
      </w:r>
      <w:bookmarkStart w:id="17414" w:name="_ETM_Q37_487319"/>
      <w:bookmarkEnd w:id="17414"/>
      <w:r w:rsidRPr="009319E2">
        <w:rPr>
          <w:rtl/>
        </w:rPr>
        <w:t xml:space="preserve">עניות </w:t>
      </w:r>
      <w:bookmarkStart w:id="17415" w:name="_ETM_Q37_487800"/>
      <w:bookmarkEnd w:id="17415"/>
      <w:r w:rsidRPr="009319E2">
        <w:rPr>
          <w:rtl/>
        </w:rPr>
        <w:t xml:space="preserve">למדינת </w:t>
      </w:r>
      <w:bookmarkStart w:id="17416" w:name="_ETM_Q37_488279"/>
      <w:bookmarkEnd w:id="17416"/>
      <w:r w:rsidRPr="009319E2">
        <w:rPr>
          <w:rtl/>
        </w:rPr>
        <w:t xml:space="preserve">ישראל </w:t>
      </w:r>
      <w:bookmarkStart w:id="17417" w:name="_ETM_Q37_488850"/>
      <w:bookmarkEnd w:id="17417"/>
      <w:r w:rsidRPr="009319E2">
        <w:rPr>
          <w:rtl/>
        </w:rPr>
        <w:t xml:space="preserve">שאזרחים </w:t>
      </w:r>
      <w:bookmarkStart w:id="17418" w:name="_ETM_Q37_489990"/>
      <w:bookmarkEnd w:id="17418"/>
      <w:r w:rsidRPr="009319E2">
        <w:rPr>
          <w:rtl/>
        </w:rPr>
        <w:t xml:space="preserve">שיש </w:t>
      </w:r>
      <w:bookmarkStart w:id="17419" w:name="_ETM_Q37_490440"/>
      <w:bookmarkEnd w:id="17419"/>
      <w:r w:rsidRPr="009319E2">
        <w:rPr>
          <w:rtl/>
        </w:rPr>
        <w:t xml:space="preserve">להם </w:t>
      </w:r>
      <w:bookmarkStart w:id="17420" w:name="_ETM_Q37_490770"/>
      <w:bookmarkEnd w:id="17420"/>
      <w:r w:rsidRPr="009319E2">
        <w:rPr>
          <w:rtl/>
        </w:rPr>
        <w:t xml:space="preserve">את </w:t>
      </w:r>
      <w:bookmarkStart w:id="17421" w:name="_ETM_Q37_490950"/>
      <w:bookmarkEnd w:id="17421"/>
      <w:r w:rsidRPr="009319E2">
        <w:rPr>
          <w:rtl/>
        </w:rPr>
        <w:t xml:space="preserve">כל </w:t>
      </w:r>
      <w:bookmarkStart w:id="17422" w:name="_ETM_Q37_491279"/>
      <w:bookmarkEnd w:id="17422"/>
      <w:r w:rsidRPr="009319E2">
        <w:rPr>
          <w:rtl/>
        </w:rPr>
        <w:t xml:space="preserve">היכולות </w:t>
      </w:r>
      <w:bookmarkStart w:id="17423" w:name="_ETM_Q37_492059"/>
      <w:bookmarkEnd w:id="17423"/>
      <w:r w:rsidRPr="009319E2">
        <w:rPr>
          <w:rtl/>
        </w:rPr>
        <w:t xml:space="preserve">ואת </w:t>
      </w:r>
      <w:bookmarkStart w:id="17424" w:name="_ETM_Q37_492360"/>
      <w:bookmarkEnd w:id="17424"/>
      <w:r w:rsidRPr="009319E2">
        <w:rPr>
          <w:rtl/>
        </w:rPr>
        <w:t xml:space="preserve">כל </w:t>
      </w:r>
      <w:bookmarkStart w:id="17425" w:name="_ETM_Q37_492660"/>
      <w:bookmarkEnd w:id="17425"/>
      <w:r w:rsidRPr="009319E2">
        <w:rPr>
          <w:rtl/>
        </w:rPr>
        <w:t xml:space="preserve">הכישרון </w:t>
      </w:r>
      <w:bookmarkStart w:id="17426" w:name="_ETM_Q37_493799"/>
      <w:bookmarkEnd w:id="17426"/>
      <w:r w:rsidRPr="009319E2">
        <w:rPr>
          <w:rtl/>
        </w:rPr>
        <w:t xml:space="preserve">נאלצים </w:t>
      </w:r>
      <w:bookmarkStart w:id="17427" w:name="_ETM_Q37_494459"/>
      <w:bookmarkEnd w:id="17427"/>
      <w:r w:rsidRPr="009319E2">
        <w:rPr>
          <w:rtl/>
        </w:rPr>
        <w:t xml:space="preserve">להיתמך </w:t>
      </w:r>
      <w:bookmarkStart w:id="17428" w:name="_ETM_Q37_495089"/>
      <w:bookmarkEnd w:id="17428"/>
      <w:r w:rsidRPr="009319E2">
        <w:rPr>
          <w:rtl/>
        </w:rPr>
        <w:t xml:space="preserve">בקצבאות </w:t>
      </w:r>
      <w:bookmarkStart w:id="17429" w:name="_ETM_Q37_495869"/>
      <w:bookmarkEnd w:id="17429"/>
      <w:r w:rsidRPr="009319E2">
        <w:rPr>
          <w:rtl/>
        </w:rPr>
        <w:t xml:space="preserve">כדי </w:t>
      </w:r>
      <w:bookmarkStart w:id="17430" w:name="_ETM_Q37_496110"/>
      <w:bookmarkEnd w:id="17430"/>
      <w:r w:rsidRPr="009319E2">
        <w:rPr>
          <w:rtl/>
        </w:rPr>
        <w:t>לשרוד</w:t>
      </w:r>
      <w:r>
        <w:rPr>
          <w:rFonts w:hint="cs"/>
          <w:rtl/>
        </w:rPr>
        <w:t>.</w:t>
      </w:r>
      <w:r w:rsidRPr="009319E2">
        <w:rPr>
          <w:rtl/>
        </w:rPr>
        <w:t xml:space="preserve"> </w:t>
      </w:r>
      <w:bookmarkStart w:id="17431" w:name="_ETM_Q37_498029"/>
      <w:bookmarkEnd w:id="17431"/>
    </w:p>
    <w:p w:rsidR="00D718D8" w:rsidRDefault="00D718D8" w:rsidP="00BF4755">
      <w:pPr>
        <w:rPr>
          <w:rtl/>
        </w:rPr>
      </w:pPr>
      <w:bookmarkStart w:id="17432" w:name="_ETM_Q37_500115"/>
      <w:bookmarkStart w:id="17433" w:name="_ETM_Q37_500179"/>
      <w:bookmarkEnd w:id="17432"/>
      <w:bookmarkEnd w:id="17433"/>
    </w:p>
    <w:p w:rsidR="00D718D8" w:rsidRDefault="00D718D8" w:rsidP="00FE00F8">
      <w:pPr>
        <w:rPr>
          <w:rtl/>
        </w:rPr>
      </w:pPr>
      <w:bookmarkStart w:id="17434" w:name="_ETM_Q37_500418"/>
      <w:bookmarkStart w:id="17435" w:name="_ETM_Q37_500478"/>
      <w:bookmarkEnd w:id="17434"/>
      <w:bookmarkEnd w:id="17435"/>
      <w:r w:rsidRPr="009319E2">
        <w:rPr>
          <w:rtl/>
        </w:rPr>
        <w:t xml:space="preserve">הצעת </w:t>
      </w:r>
      <w:bookmarkStart w:id="17436" w:name="_ETM_Q37_498510"/>
      <w:bookmarkEnd w:id="17436"/>
      <w:r w:rsidRPr="009319E2">
        <w:rPr>
          <w:rtl/>
        </w:rPr>
        <w:t xml:space="preserve">החוק </w:t>
      </w:r>
      <w:bookmarkStart w:id="17437" w:name="_ETM_Q37_498930"/>
      <w:bookmarkEnd w:id="17437"/>
      <w:r w:rsidRPr="009319E2">
        <w:rPr>
          <w:rtl/>
        </w:rPr>
        <w:t xml:space="preserve">הזו </w:t>
      </w:r>
      <w:bookmarkStart w:id="17438" w:name="_ETM_Q37_499200"/>
      <w:bookmarkEnd w:id="17438"/>
      <w:r w:rsidRPr="009319E2">
        <w:rPr>
          <w:rtl/>
        </w:rPr>
        <w:t xml:space="preserve">קובעת </w:t>
      </w:r>
      <w:bookmarkStart w:id="17439" w:name="_ETM_Q37_499680"/>
      <w:bookmarkEnd w:id="17439"/>
      <w:r w:rsidRPr="009319E2">
        <w:rPr>
          <w:rtl/>
        </w:rPr>
        <w:t xml:space="preserve">שיש </w:t>
      </w:r>
      <w:bookmarkStart w:id="17440" w:name="_ETM_Q37_500100"/>
      <w:bookmarkEnd w:id="17440"/>
      <w:r w:rsidRPr="009319E2">
        <w:rPr>
          <w:rtl/>
        </w:rPr>
        <w:t xml:space="preserve">לתת </w:t>
      </w:r>
      <w:bookmarkStart w:id="17441" w:name="_ETM_Q37_500400"/>
      <w:bookmarkEnd w:id="17441"/>
      <w:r w:rsidRPr="009319E2">
        <w:rPr>
          <w:rtl/>
        </w:rPr>
        <w:t xml:space="preserve">שוברים </w:t>
      </w:r>
      <w:bookmarkStart w:id="17442" w:name="_ETM_Q37_500970"/>
      <w:bookmarkEnd w:id="17442"/>
      <w:r w:rsidRPr="009319E2">
        <w:rPr>
          <w:rtl/>
        </w:rPr>
        <w:t>לקורס</w:t>
      </w:r>
      <w:r>
        <w:rPr>
          <w:rFonts w:hint="cs"/>
          <w:rtl/>
        </w:rPr>
        <w:t>י</w:t>
      </w:r>
      <w:r w:rsidRPr="009319E2">
        <w:rPr>
          <w:rtl/>
        </w:rPr>
        <w:t xml:space="preserve"> </w:t>
      </w:r>
      <w:bookmarkStart w:id="17443" w:name="_ETM_Q37_501450"/>
      <w:bookmarkEnd w:id="17443"/>
      <w:r>
        <w:rPr>
          <w:rFonts w:hint="cs"/>
          <w:rtl/>
        </w:rPr>
        <w:t>העשרה</w:t>
      </w:r>
      <w:r w:rsidRPr="009319E2">
        <w:rPr>
          <w:rtl/>
        </w:rPr>
        <w:t xml:space="preserve"> </w:t>
      </w:r>
      <w:bookmarkStart w:id="17444" w:name="_ETM_Q37_502260"/>
      <w:bookmarkEnd w:id="17444"/>
      <w:r w:rsidRPr="009319E2">
        <w:rPr>
          <w:rtl/>
        </w:rPr>
        <w:t xml:space="preserve">במקצועות </w:t>
      </w:r>
      <w:bookmarkStart w:id="17445" w:name="_ETM_Q37_502980"/>
      <w:bookmarkEnd w:id="17445"/>
      <w:r w:rsidRPr="009319E2">
        <w:rPr>
          <w:rtl/>
        </w:rPr>
        <w:t xml:space="preserve">האם </w:t>
      </w:r>
      <w:bookmarkStart w:id="17446" w:name="_ETM_Q37_503430"/>
      <w:bookmarkEnd w:id="17446"/>
      <w:r w:rsidRPr="009319E2">
        <w:rPr>
          <w:rtl/>
        </w:rPr>
        <w:t xml:space="preserve">והטכנולוגיה </w:t>
      </w:r>
      <w:bookmarkStart w:id="17447" w:name="_ETM_Q37_504869"/>
      <w:bookmarkEnd w:id="17447"/>
      <w:r w:rsidRPr="009319E2">
        <w:rPr>
          <w:rtl/>
        </w:rPr>
        <w:t xml:space="preserve">שאושרו </w:t>
      </w:r>
      <w:bookmarkStart w:id="17448" w:name="_ETM_Q37_505650"/>
      <w:bookmarkEnd w:id="17448"/>
      <w:r>
        <w:rPr>
          <w:rtl/>
        </w:rPr>
        <w:t>ע</w:t>
      </w:r>
      <w:r>
        <w:rPr>
          <w:rFonts w:hint="cs"/>
          <w:rtl/>
        </w:rPr>
        <w:t>ל ידי</w:t>
      </w:r>
      <w:r w:rsidRPr="009319E2">
        <w:rPr>
          <w:rtl/>
        </w:rPr>
        <w:t xml:space="preserve"> </w:t>
      </w:r>
      <w:bookmarkStart w:id="17449" w:name="_ETM_Q37_506070"/>
      <w:bookmarkEnd w:id="17449"/>
      <w:r w:rsidRPr="009319E2">
        <w:rPr>
          <w:rtl/>
        </w:rPr>
        <w:t xml:space="preserve">משרד </w:t>
      </w:r>
      <w:bookmarkStart w:id="17450" w:name="_ETM_Q37_506520"/>
      <w:bookmarkEnd w:id="17450"/>
      <w:r w:rsidRPr="009319E2">
        <w:rPr>
          <w:rtl/>
        </w:rPr>
        <w:t xml:space="preserve">החינוך </w:t>
      </w:r>
      <w:bookmarkStart w:id="17451" w:name="_ETM_Q37_507060"/>
      <w:bookmarkEnd w:id="17451"/>
      <w:r w:rsidRPr="009319E2">
        <w:rPr>
          <w:rtl/>
        </w:rPr>
        <w:t xml:space="preserve">לאחר </w:t>
      </w:r>
      <w:bookmarkStart w:id="17452" w:name="_ETM_Q37_507750"/>
      <w:bookmarkEnd w:id="17452"/>
      <w:r w:rsidRPr="009319E2">
        <w:rPr>
          <w:rtl/>
        </w:rPr>
        <w:t xml:space="preserve">שעות </w:t>
      </w:r>
      <w:bookmarkStart w:id="17453" w:name="_ETM_Q37_508260"/>
      <w:bookmarkEnd w:id="17453"/>
      <w:r w:rsidRPr="009319E2">
        <w:rPr>
          <w:rtl/>
        </w:rPr>
        <w:t>הלימודים</w:t>
      </w:r>
      <w:r>
        <w:rPr>
          <w:rFonts w:hint="cs"/>
          <w:rtl/>
        </w:rPr>
        <w:t>.</w:t>
      </w:r>
      <w:r w:rsidRPr="009319E2">
        <w:rPr>
          <w:rtl/>
        </w:rPr>
        <w:t xml:space="preserve"> </w:t>
      </w:r>
      <w:bookmarkStart w:id="17454" w:name="_ETM_Q37_509859"/>
      <w:bookmarkEnd w:id="17454"/>
      <w:r w:rsidRPr="009319E2">
        <w:rPr>
          <w:rtl/>
        </w:rPr>
        <w:t xml:space="preserve">מאוד </w:t>
      </w:r>
      <w:bookmarkStart w:id="17455" w:name="_ETM_Q37_510249"/>
      <w:bookmarkEnd w:id="17455"/>
      <w:r w:rsidRPr="009319E2">
        <w:rPr>
          <w:rtl/>
        </w:rPr>
        <w:t xml:space="preserve">מוזר </w:t>
      </w:r>
      <w:bookmarkStart w:id="17456" w:name="_ETM_Q37_510789"/>
      <w:bookmarkEnd w:id="17456"/>
      <w:r w:rsidRPr="009319E2">
        <w:rPr>
          <w:rtl/>
        </w:rPr>
        <w:t xml:space="preserve">בעיניי </w:t>
      </w:r>
      <w:bookmarkStart w:id="17457" w:name="_ETM_Q37_511300"/>
      <w:bookmarkEnd w:id="17457"/>
      <w:r w:rsidRPr="009319E2">
        <w:rPr>
          <w:rtl/>
        </w:rPr>
        <w:t xml:space="preserve">שהקואליציה </w:t>
      </w:r>
      <w:bookmarkStart w:id="17458" w:name="_ETM_Q37_512170"/>
      <w:bookmarkEnd w:id="17458"/>
      <w:r w:rsidRPr="009319E2">
        <w:rPr>
          <w:rtl/>
        </w:rPr>
        <w:t>הנוכחית</w:t>
      </w:r>
      <w:r>
        <w:rPr>
          <w:rFonts w:hint="cs"/>
          <w:rtl/>
        </w:rPr>
        <w:t xml:space="preserve"> –</w:t>
      </w:r>
      <w:r w:rsidRPr="009319E2">
        <w:rPr>
          <w:rtl/>
        </w:rPr>
        <w:t xml:space="preserve"> </w:t>
      </w:r>
      <w:bookmarkStart w:id="17459" w:name="_ETM_Q37_513219"/>
      <w:bookmarkEnd w:id="17459"/>
      <w:r w:rsidRPr="009319E2">
        <w:rPr>
          <w:rtl/>
        </w:rPr>
        <w:t xml:space="preserve">שהיא </w:t>
      </w:r>
      <w:bookmarkStart w:id="17460" w:name="_ETM_Q37_513550"/>
      <w:bookmarkEnd w:id="17460"/>
      <w:r w:rsidRPr="009319E2">
        <w:rPr>
          <w:rtl/>
        </w:rPr>
        <w:t xml:space="preserve">דתית </w:t>
      </w:r>
      <w:bookmarkStart w:id="17461" w:name="_ETM_Q37_514089"/>
      <w:bookmarkEnd w:id="17461"/>
      <w:r w:rsidRPr="009319E2">
        <w:rPr>
          <w:rtl/>
        </w:rPr>
        <w:t xml:space="preserve">וחרדית </w:t>
      </w:r>
      <w:bookmarkStart w:id="17462" w:name="_ETM_Q37_514809"/>
      <w:bookmarkEnd w:id="17462"/>
      <w:r w:rsidRPr="009319E2">
        <w:rPr>
          <w:rtl/>
        </w:rPr>
        <w:t>ברובה</w:t>
      </w:r>
      <w:r>
        <w:rPr>
          <w:rFonts w:hint="cs"/>
          <w:rtl/>
        </w:rPr>
        <w:t xml:space="preserve"> –</w:t>
      </w:r>
      <w:r w:rsidRPr="009319E2">
        <w:rPr>
          <w:rtl/>
        </w:rPr>
        <w:t xml:space="preserve"> </w:t>
      </w:r>
      <w:bookmarkStart w:id="17463" w:name="_ETM_Q37_515710"/>
      <w:bookmarkEnd w:id="17463"/>
      <w:r w:rsidRPr="009319E2">
        <w:rPr>
          <w:rtl/>
        </w:rPr>
        <w:t xml:space="preserve">מתנגדת </w:t>
      </w:r>
      <w:bookmarkStart w:id="17464" w:name="_ETM_Q37_516489"/>
      <w:bookmarkEnd w:id="17464"/>
      <w:r w:rsidRPr="009319E2">
        <w:rPr>
          <w:rtl/>
        </w:rPr>
        <w:t xml:space="preserve">לתת </w:t>
      </w:r>
      <w:bookmarkStart w:id="17465" w:name="_ETM_Q37_516879"/>
      <w:bookmarkEnd w:id="17465"/>
      <w:r w:rsidRPr="009319E2">
        <w:rPr>
          <w:rtl/>
        </w:rPr>
        <w:t xml:space="preserve">כלים </w:t>
      </w:r>
      <w:bookmarkStart w:id="17466" w:name="_ETM_Q37_517300"/>
      <w:bookmarkEnd w:id="17466"/>
      <w:r w:rsidRPr="009319E2">
        <w:rPr>
          <w:rtl/>
        </w:rPr>
        <w:t xml:space="preserve">לציבור </w:t>
      </w:r>
      <w:bookmarkStart w:id="17467" w:name="_ETM_Q37_517899"/>
      <w:bookmarkEnd w:id="17467"/>
      <w:r w:rsidRPr="009319E2">
        <w:rPr>
          <w:rtl/>
        </w:rPr>
        <w:t xml:space="preserve">שלה </w:t>
      </w:r>
      <w:bookmarkStart w:id="17468" w:name="_ETM_Q37_518589"/>
      <w:bookmarkStart w:id="17469" w:name="_ETM_Q37_518829"/>
      <w:bookmarkEnd w:id="17468"/>
      <w:bookmarkEnd w:id="17469"/>
      <w:r w:rsidRPr="009319E2">
        <w:rPr>
          <w:rtl/>
        </w:rPr>
        <w:t xml:space="preserve">להצליח </w:t>
      </w:r>
      <w:bookmarkStart w:id="17470" w:name="_ETM_Q37_519489"/>
      <w:bookmarkEnd w:id="17470"/>
      <w:r w:rsidRPr="009319E2">
        <w:rPr>
          <w:rtl/>
        </w:rPr>
        <w:t xml:space="preserve">בעתיד </w:t>
      </w:r>
      <w:bookmarkStart w:id="17471" w:name="_ETM_Q37_520059"/>
      <w:bookmarkEnd w:id="17471"/>
      <w:r w:rsidRPr="009319E2">
        <w:rPr>
          <w:rtl/>
        </w:rPr>
        <w:t xml:space="preserve">ולהפוך </w:t>
      </w:r>
      <w:bookmarkStart w:id="17472" w:name="_ETM_Q37_520690"/>
      <w:bookmarkEnd w:id="17472"/>
      <w:r w:rsidRPr="009319E2">
        <w:rPr>
          <w:rtl/>
        </w:rPr>
        <w:t xml:space="preserve">להיות </w:t>
      </w:r>
      <w:bookmarkStart w:id="17473" w:name="_ETM_Q37_521050"/>
      <w:bookmarkEnd w:id="17473"/>
      <w:r w:rsidRPr="009319E2">
        <w:rPr>
          <w:rtl/>
        </w:rPr>
        <w:t xml:space="preserve">אזרחים </w:t>
      </w:r>
      <w:bookmarkStart w:id="17474" w:name="_ETM_Q37_521559"/>
      <w:bookmarkEnd w:id="17474"/>
      <w:r w:rsidRPr="009319E2">
        <w:rPr>
          <w:rtl/>
        </w:rPr>
        <w:t>עצמא</w:t>
      </w:r>
      <w:r>
        <w:rPr>
          <w:rFonts w:hint="cs"/>
          <w:rtl/>
        </w:rPr>
        <w:t>י</w:t>
      </w:r>
      <w:r w:rsidRPr="009319E2">
        <w:rPr>
          <w:rtl/>
        </w:rPr>
        <w:t xml:space="preserve">ים </w:t>
      </w:r>
      <w:bookmarkStart w:id="17475" w:name="_ETM_Q37_522159"/>
      <w:bookmarkEnd w:id="17475"/>
      <w:r w:rsidRPr="009319E2">
        <w:rPr>
          <w:rtl/>
        </w:rPr>
        <w:t xml:space="preserve">פורצי </w:t>
      </w:r>
      <w:bookmarkStart w:id="17476" w:name="_ETM_Q37_522699"/>
      <w:bookmarkEnd w:id="17476"/>
      <w:r w:rsidRPr="009319E2">
        <w:rPr>
          <w:rtl/>
        </w:rPr>
        <w:t>דרך</w:t>
      </w:r>
      <w:r>
        <w:rPr>
          <w:rFonts w:hint="cs"/>
          <w:rtl/>
        </w:rPr>
        <w:t>,</w:t>
      </w:r>
      <w:r w:rsidRPr="009319E2">
        <w:rPr>
          <w:rtl/>
        </w:rPr>
        <w:t xml:space="preserve"> </w:t>
      </w:r>
      <w:bookmarkStart w:id="17477" w:name="_ETM_Q37_523120"/>
      <w:bookmarkEnd w:id="17477"/>
      <w:r w:rsidRPr="009319E2">
        <w:rPr>
          <w:rtl/>
        </w:rPr>
        <w:t xml:space="preserve">שמסוגלים </w:t>
      </w:r>
      <w:bookmarkStart w:id="17478" w:name="_ETM_Q37_524260"/>
      <w:bookmarkEnd w:id="17478"/>
      <w:r w:rsidRPr="009319E2">
        <w:rPr>
          <w:rtl/>
        </w:rPr>
        <w:t xml:space="preserve">לפרנס </w:t>
      </w:r>
      <w:bookmarkStart w:id="17479" w:name="_ETM_Q37_524980"/>
      <w:bookmarkEnd w:id="17479"/>
      <w:r w:rsidRPr="009319E2">
        <w:rPr>
          <w:rtl/>
        </w:rPr>
        <w:t xml:space="preserve">את </w:t>
      </w:r>
      <w:bookmarkStart w:id="17480" w:name="_ETM_Q37_525129"/>
      <w:bookmarkEnd w:id="17480"/>
      <w:r w:rsidRPr="009319E2">
        <w:rPr>
          <w:rtl/>
        </w:rPr>
        <w:t xml:space="preserve">משפחתם </w:t>
      </w:r>
      <w:bookmarkStart w:id="17481" w:name="_ETM_Q37_525909"/>
      <w:bookmarkEnd w:id="17481"/>
      <w:r w:rsidRPr="009319E2">
        <w:rPr>
          <w:rtl/>
        </w:rPr>
        <w:t xml:space="preserve">בעצמם </w:t>
      </w:r>
      <w:bookmarkStart w:id="17482" w:name="_ETM_Q37_527079"/>
      <w:bookmarkEnd w:id="17482"/>
      <w:r>
        <w:rPr>
          <w:rtl/>
        </w:rPr>
        <w:t>ואינ</w:t>
      </w:r>
      <w:r>
        <w:rPr>
          <w:rFonts w:hint="cs"/>
          <w:rtl/>
        </w:rPr>
        <w:t>ם</w:t>
      </w:r>
      <w:r w:rsidRPr="009319E2">
        <w:rPr>
          <w:rtl/>
        </w:rPr>
        <w:t xml:space="preserve"> </w:t>
      </w:r>
      <w:bookmarkStart w:id="17483" w:name="_ETM_Q37_527900"/>
      <w:bookmarkEnd w:id="17483"/>
      <w:r w:rsidRPr="009319E2">
        <w:rPr>
          <w:rtl/>
        </w:rPr>
        <w:t xml:space="preserve">תלויים </w:t>
      </w:r>
      <w:bookmarkStart w:id="17484" w:name="_ETM_Q37_528800"/>
      <w:bookmarkEnd w:id="17484"/>
      <w:r w:rsidRPr="009319E2">
        <w:rPr>
          <w:rtl/>
        </w:rPr>
        <w:t xml:space="preserve">במערכת </w:t>
      </w:r>
      <w:bookmarkStart w:id="17485" w:name="_ETM_Q37_529520"/>
      <w:bookmarkEnd w:id="17485"/>
      <w:r w:rsidRPr="009319E2">
        <w:rPr>
          <w:rtl/>
        </w:rPr>
        <w:t xml:space="preserve">הסעד </w:t>
      </w:r>
      <w:bookmarkStart w:id="17486" w:name="_ETM_Q37_530540"/>
      <w:bookmarkEnd w:id="17486"/>
      <w:r w:rsidRPr="009319E2">
        <w:rPr>
          <w:rtl/>
        </w:rPr>
        <w:t xml:space="preserve">או </w:t>
      </w:r>
      <w:bookmarkStart w:id="17487" w:name="_ETM_Q37_530660"/>
      <w:bookmarkEnd w:id="17487"/>
      <w:r>
        <w:rPr>
          <w:rFonts w:hint="cs"/>
          <w:rtl/>
        </w:rPr>
        <w:t>ב</w:t>
      </w:r>
      <w:bookmarkStart w:id="17488" w:name="_ETM_Q37_532160"/>
      <w:bookmarkEnd w:id="17488"/>
      <w:r w:rsidRPr="009319E2">
        <w:rPr>
          <w:rtl/>
        </w:rPr>
        <w:t xml:space="preserve">תלושי </w:t>
      </w:r>
      <w:bookmarkStart w:id="17489" w:name="_ETM_Q37_532820"/>
      <w:bookmarkEnd w:id="17489"/>
      <w:r w:rsidRPr="009319E2">
        <w:rPr>
          <w:rtl/>
        </w:rPr>
        <w:t xml:space="preserve">מזון </w:t>
      </w:r>
      <w:bookmarkStart w:id="17490" w:name="_ETM_Q37_533420"/>
      <w:bookmarkEnd w:id="17490"/>
      <w:r w:rsidRPr="009319E2">
        <w:rPr>
          <w:rtl/>
        </w:rPr>
        <w:t xml:space="preserve">שמציעים </w:t>
      </w:r>
      <w:bookmarkStart w:id="17491" w:name="_ETM_Q37_534140"/>
      <w:bookmarkEnd w:id="17491"/>
      <w:r w:rsidRPr="009319E2">
        <w:rPr>
          <w:rtl/>
        </w:rPr>
        <w:t>להם</w:t>
      </w:r>
      <w:r>
        <w:rPr>
          <w:rFonts w:hint="cs"/>
          <w:rtl/>
        </w:rPr>
        <w:t>.</w:t>
      </w:r>
      <w:r w:rsidRPr="009319E2">
        <w:rPr>
          <w:rtl/>
        </w:rPr>
        <w:t xml:space="preserve"> </w:t>
      </w:r>
      <w:bookmarkStart w:id="17492" w:name="_ETM_Q37_536139"/>
      <w:bookmarkStart w:id="17493" w:name="_ETM_Q37_536146"/>
      <w:bookmarkStart w:id="17494" w:name="_ETM_Q37_536254"/>
      <w:bookmarkStart w:id="17495" w:name="_ETM_Q37_536361"/>
      <w:bookmarkStart w:id="17496" w:name="_ETM_Q37_536431"/>
      <w:bookmarkEnd w:id="17492"/>
      <w:bookmarkEnd w:id="17493"/>
      <w:bookmarkEnd w:id="17494"/>
      <w:bookmarkEnd w:id="17495"/>
      <w:bookmarkEnd w:id="17496"/>
      <w:r w:rsidRPr="009319E2">
        <w:rPr>
          <w:rtl/>
        </w:rPr>
        <w:t xml:space="preserve">כנראה </w:t>
      </w:r>
      <w:bookmarkStart w:id="17497" w:name="_ETM_Q37_536589"/>
      <w:bookmarkEnd w:id="17497"/>
      <w:r w:rsidRPr="009319E2">
        <w:rPr>
          <w:rtl/>
        </w:rPr>
        <w:t xml:space="preserve">שהחוק </w:t>
      </w:r>
      <w:bookmarkStart w:id="17498" w:name="_ETM_Q37_537100"/>
      <w:bookmarkEnd w:id="17498"/>
      <w:r w:rsidRPr="009319E2">
        <w:rPr>
          <w:rtl/>
        </w:rPr>
        <w:t xml:space="preserve">הזה </w:t>
      </w:r>
      <w:bookmarkStart w:id="17499" w:name="_ETM_Q37_537369"/>
      <w:bookmarkEnd w:id="17499"/>
      <w:r w:rsidRPr="009319E2">
        <w:rPr>
          <w:rtl/>
        </w:rPr>
        <w:t xml:space="preserve">לא </w:t>
      </w:r>
      <w:bookmarkStart w:id="17500" w:name="_ETM_Q37_537519"/>
      <w:bookmarkEnd w:id="17500"/>
      <w:r w:rsidRPr="009319E2">
        <w:rPr>
          <w:rtl/>
        </w:rPr>
        <w:t xml:space="preserve">בא </w:t>
      </w:r>
      <w:bookmarkStart w:id="17501" w:name="_ETM_Q37_537729"/>
      <w:bookmarkEnd w:id="17501"/>
      <w:r w:rsidRPr="009319E2">
        <w:rPr>
          <w:rtl/>
        </w:rPr>
        <w:t xml:space="preserve">לכם </w:t>
      </w:r>
      <w:bookmarkStart w:id="17502" w:name="_ETM_Q37_538089"/>
      <w:bookmarkEnd w:id="17502"/>
      <w:r w:rsidRPr="009319E2">
        <w:rPr>
          <w:rtl/>
        </w:rPr>
        <w:t>טוב</w:t>
      </w:r>
      <w:r>
        <w:rPr>
          <w:rFonts w:hint="cs"/>
          <w:rtl/>
        </w:rPr>
        <w:t>,</w:t>
      </w:r>
      <w:r w:rsidRPr="009319E2">
        <w:rPr>
          <w:rtl/>
        </w:rPr>
        <w:t xml:space="preserve"> </w:t>
      </w:r>
      <w:bookmarkStart w:id="17503" w:name="_ETM_Q37_538920"/>
      <w:bookmarkEnd w:id="17503"/>
      <w:r w:rsidRPr="009319E2">
        <w:rPr>
          <w:rtl/>
        </w:rPr>
        <w:t xml:space="preserve">ואולי </w:t>
      </w:r>
      <w:bookmarkStart w:id="17504" w:name="_ETM_Q37_539460"/>
      <w:bookmarkEnd w:id="17504"/>
      <w:r w:rsidRPr="009319E2">
        <w:rPr>
          <w:rtl/>
        </w:rPr>
        <w:t xml:space="preserve">אפילו </w:t>
      </w:r>
      <w:bookmarkStart w:id="17505" w:name="_ETM_Q37_539850"/>
      <w:bookmarkEnd w:id="17505"/>
      <w:r w:rsidRPr="009319E2">
        <w:rPr>
          <w:rtl/>
        </w:rPr>
        <w:t xml:space="preserve">קצת </w:t>
      </w:r>
      <w:bookmarkStart w:id="17506" w:name="_ETM_Q37_540210"/>
      <w:bookmarkEnd w:id="17506"/>
      <w:r w:rsidRPr="009319E2">
        <w:rPr>
          <w:rtl/>
        </w:rPr>
        <w:t xml:space="preserve">מביך </w:t>
      </w:r>
      <w:bookmarkStart w:id="17507" w:name="_ETM_Q37_540660"/>
      <w:bookmarkEnd w:id="17507"/>
      <w:r w:rsidRPr="009319E2">
        <w:rPr>
          <w:rtl/>
        </w:rPr>
        <w:t xml:space="preserve">אתכם </w:t>
      </w:r>
      <w:bookmarkStart w:id="17508" w:name="_ETM_Q37_541620"/>
      <w:bookmarkEnd w:id="17508"/>
      <w:r>
        <w:rPr>
          <w:rFonts w:hint="cs"/>
          <w:rtl/>
        </w:rPr>
        <w:t xml:space="preserve">– </w:t>
      </w:r>
      <w:r w:rsidRPr="009319E2">
        <w:rPr>
          <w:rtl/>
        </w:rPr>
        <w:t xml:space="preserve">במיוחד </w:t>
      </w:r>
      <w:bookmarkStart w:id="17509" w:name="_ETM_Q37_542160"/>
      <w:bookmarkEnd w:id="17509"/>
      <w:r w:rsidRPr="009319E2">
        <w:rPr>
          <w:rtl/>
        </w:rPr>
        <w:t>אתכם</w:t>
      </w:r>
      <w:r>
        <w:rPr>
          <w:rFonts w:hint="cs"/>
          <w:rtl/>
        </w:rPr>
        <w:t>,</w:t>
      </w:r>
      <w:r w:rsidRPr="009319E2">
        <w:rPr>
          <w:rtl/>
        </w:rPr>
        <w:t xml:space="preserve"> </w:t>
      </w:r>
      <w:bookmarkStart w:id="17510" w:name="_ETM_Q37_542640"/>
      <w:bookmarkEnd w:id="17510"/>
      <w:r w:rsidRPr="009319E2">
        <w:rPr>
          <w:rtl/>
        </w:rPr>
        <w:t xml:space="preserve">חברי </w:t>
      </w:r>
      <w:bookmarkStart w:id="17511" w:name="_ETM_Q37_543029"/>
      <w:bookmarkEnd w:id="17511"/>
      <w:r w:rsidRPr="009319E2">
        <w:rPr>
          <w:rtl/>
        </w:rPr>
        <w:t xml:space="preserve">הכנסת </w:t>
      </w:r>
      <w:bookmarkStart w:id="17512" w:name="_ETM_Q37_543630"/>
      <w:bookmarkEnd w:id="17512"/>
      <w:r w:rsidRPr="009319E2">
        <w:rPr>
          <w:rtl/>
        </w:rPr>
        <w:t>החרדים</w:t>
      </w:r>
      <w:r>
        <w:rPr>
          <w:rFonts w:hint="cs"/>
          <w:rtl/>
        </w:rPr>
        <w:t>.</w:t>
      </w:r>
      <w:r w:rsidRPr="009319E2">
        <w:rPr>
          <w:rtl/>
        </w:rPr>
        <w:t xml:space="preserve"> </w:t>
      </w:r>
      <w:bookmarkStart w:id="17513" w:name="_ETM_Q37_545020"/>
      <w:bookmarkEnd w:id="17513"/>
      <w:r w:rsidRPr="009319E2">
        <w:rPr>
          <w:rtl/>
        </w:rPr>
        <w:t xml:space="preserve">מדוע </w:t>
      </w:r>
      <w:bookmarkStart w:id="17514" w:name="_ETM_Q37_545529"/>
      <w:bookmarkEnd w:id="17514"/>
      <w:r w:rsidRPr="009319E2">
        <w:rPr>
          <w:rtl/>
        </w:rPr>
        <w:t xml:space="preserve">הצבעתם </w:t>
      </w:r>
      <w:bookmarkStart w:id="17515" w:name="_ETM_Q37_546220"/>
      <w:bookmarkEnd w:id="17515"/>
      <w:r w:rsidRPr="009319E2">
        <w:rPr>
          <w:rtl/>
        </w:rPr>
        <w:t xml:space="preserve">נגד </w:t>
      </w:r>
      <w:bookmarkStart w:id="17516" w:name="_ETM_Q37_546670"/>
      <w:bookmarkEnd w:id="17516"/>
      <w:r w:rsidRPr="009319E2">
        <w:rPr>
          <w:rtl/>
        </w:rPr>
        <w:t xml:space="preserve">בוועדת </w:t>
      </w:r>
      <w:bookmarkStart w:id="17517" w:name="_ETM_Q37_547240"/>
      <w:bookmarkEnd w:id="17517"/>
      <w:r w:rsidRPr="009319E2">
        <w:rPr>
          <w:rtl/>
        </w:rPr>
        <w:t xml:space="preserve">שרים </w:t>
      </w:r>
      <w:bookmarkStart w:id="17518" w:name="_ETM_Q37_547660"/>
      <w:bookmarkEnd w:id="17518"/>
      <w:r w:rsidRPr="009319E2">
        <w:rPr>
          <w:rtl/>
        </w:rPr>
        <w:t xml:space="preserve">לענייני </w:t>
      </w:r>
      <w:bookmarkStart w:id="17519" w:name="_ETM_Q37_548110"/>
      <w:bookmarkEnd w:id="17519"/>
      <w:r w:rsidRPr="009319E2">
        <w:rPr>
          <w:rtl/>
        </w:rPr>
        <w:t>חקיקה</w:t>
      </w:r>
      <w:r>
        <w:rPr>
          <w:rFonts w:hint="cs"/>
          <w:rtl/>
        </w:rPr>
        <w:t>?</w:t>
      </w:r>
      <w:r w:rsidRPr="009319E2">
        <w:rPr>
          <w:rtl/>
        </w:rPr>
        <w:t xml:space="preserve"> </w:t>
      </w:r>
      <w:bookmarkStart w:id="17520" w:name="_ETM_Q37_549860"/>
      <w:bookmarkEnd w:id="17520"/>
      <w:r w:rsidRPr="009319E2">
        <w:rPr>
          <w:rtl/>
        </w:rPr>
        <w:t xml:space="preserve">וגם </w:t>
      </w:r>
      <w:bookmarkStart w:id="17521" w:name="_ETM_Q37_550310"/>
      <w:bookmarkEnd w:id="17521"/>
      <w:r w:rsidRPr="009319E2">
        <w:rPr>
          <w:rtl/>
        </w:rPr>
        <w:t xml:space="preserve">חברי </w:t>
      </w:r>
      <w:bookmarkStart w:id="17522" w:name="_ETM_Q37_550790"/>
      <w:bookmarkEnd w:id="17522"/>
      <w:r w:rsidRPr="009319E2">
        <w:rPr>
          <w:rtl/>
        </w:rPr>
        <w:t xml:space="preserve">הכנסת </w:t>
      </w:r>
      <w:bookmarkStart w:id="17523" w:name="_ETM_Q37_551300"/>
      <w:bookmarkEnd w:id="17523"/>
      <w:r w:rsidRPr="009319E2">
        <w:rPr>
          <w:rtl/>
        </w:rPr>
        <w:t xml:space="preserve">יואב </w:t>
      </w:r>
      <w:bookmarkStart w:id="17524" w:name="_ETM_Q37_551659"/>
      <w:bookmarkEnd w:id="17524"/>
      <w:r w:rsidRPr="009319E2">
        <w:rPr>
          <w:rtl/>
        </w:rPr>
        <w:t>קיש</w:t>
      </w:r>
      <w:bookmarkStart w:id="17525" w:name="_ETM_Q37_552110"/>
      <w:bookmarkStart w:id="17526" w:name="_ETM_Q37_552589"/>
      <w:bookmarkEnd w:id="17525"/>
      <w:bookmarkEnd w:id="17526"/>
      <w:r>
        <w:rPr>
          <w:rFonts w:hint="cs"/>
          <w:rtl/>
        </w:rPr>
        <w:t xml:space="preserve">, קלנר, דן </w:t>
      </w:r>
      <w:bookmarkStart w:id="17527" w:name="_ETM_Q37_554422"/>
      <w:bookmarkEnd w:id="17527"/>
      <w:r>
        <w:rPr>
          <w:rFonts w:hint="cs"/>
          <w:rtl/>
        </w:rPr>
        <w:t>אילוז</w:t>
      </w:r>
      <w:r w:rsidR="00181551">
        <w:rPr>
          <w:rFonts w:hint="cs"/>
          <w:rtl/>
        </w:rPr>
        <w:t>.</w:t>
      </w:r>
      <w:r>
        <w:rPr>
          <w:rFonts w:hint="cs"/>
          <w:rtl/>
        </w:rPr>
        <w:t xml:space="preserve"> דיברתם </w:t>
      </w:r>
      <w:bookmarkStart w:id="17528" w:name="_ETM_Q37_554760"/>
      <w:bookmarkEnd w:id="17528"/>
      <w:r w:rsidRPr="009319E2">
        <w:rPr>
          <w:rtl/>
        </w:rPr>
        <w:t xml:space="preserve">כל </w:t>
      </w:r>
      <w:bookmarkStart w:id="17529" w:name="_ETM_Q37_554970"/>
      <w:bookmarkEnd w:id="17529"/>
      <w:r w:rsidRPr="009319E2">
        <w:rPr>
          <w:rtl/>
        </w:rPr>
        <w:t xml:space="preserve">כך </w:t>
      </w:r>
      <w:bookmarkStart w:id="17530" w:name="_ETM_Q37_555360"/>
      <w:bookmarkEnd w:id="17530"/>
      <w:r w:rsidRPr="009319E2">
        <w:rPr>
          <w:rtl/>
        </w:rPr>
        <w:t xml:space="preserve">הרבה </w:t>
      </w:r>
      <w:bookmarkStart w:id="17531" w:name="_ETM_Q37_555689"/>
      <w:bookmarkEnd w:id="17531"/>
      <w:r w:rsidRPr="009319E2">
        <w:rPr>
          <w:rtl/>
        </w:rPr>
        <w:t xml:space="preserve">לפני </w:t>
      </w:r>
      <w:bookmarkStart w:id="17532" w:name="_ETM_Q37_556170"/>
      <w:bookmarkEnd w:id="17532"/>
      <w:r w:rsidRPr="009319E2">
        <w:rPr>
          <w:rtl/>
        </w:rPr>
        <w:t xml:space="preserve">כן </w:t>
      </w:r>
      <w:bookmarkStart w:id="17533" w:name="_ETM_Q37_556409"/>
      <w:bookmarkEnd w:id="17533"/>
      <w:r w:rsidRPr="009319E2">
        <w:rPr>
          <w:rtl/>
        </w:rPr>
        <w:t xml:space="preserve">על </w:t>
      </w:r>
      <w:bookmarkStart w:id="17534" w:name="_ETM_Q37_556529"/>
      <w:bookmarkEnd w:id="17534"/>
      <w:r w:rsidRPr="009319E2">
        <w:rPr>
          <w:rtl/>
        </w:rPr>
        <w:t xml:space="preserve">מערכת </w:t>
      </w:r>
      <w:bookmarkStart w:id="17535" w:name="_ETM_Q37_557130"/>
      <w:bookmarkEnd w:id="17535"/>
      <w:r w:rsidRPr="009319E2">
        <w:rPr>
          <w:rtl/>
        </w:rPr>
        <w:t xml:space="preserve">שוברים </w:t>
      </w:r>
      <w:bookmarkStart w:id="17536" w:name="_ETM_Q37_558259"/>
      <w:bookmarkEnd w:id="17536"/>
      <w:r>
        <w:rPr>
          <w:rFonts w:hint="cs"/>
          <w:rtl/>
        </w:rPr>
        <w:t>ו</w:t>
      </w:r>
      <w:r w:rsidRPr="009319E2">
        <w:rPr>
          <w:rtl/>
        </w:rPr>
        <w:t xml:space="preserve">כמה </w:t>
      </w:r>
      <w:bookmarkStart w:id="17537" w:name="_ETM_Q37_558619"/>
      <w:bookmarkEnd w:id="17537"/>
      <w:r w:rsidRPr="009319E2">
        <w:rPr>
          <w:rtl/>
        </w:rPr>
        <w:t xml:space="preserve">היא </w:t>
      </w:r>
      <w:bookmarkStart w:id="17538" w:name="_ETM_Q37_558740"/>
      <w:bookmarkEnd w:id="17538"/>
      <w:r w:rsidRPr="009319E2">
        <w:rPr>
          <w:rtl/>
        </w:rPr>
        <w:t xml:space="preserve">תוכל </w:t>
      </w:r>
      <w:bookmarkStart w:id="17539" w:name="_ETM_Q37_559159"/>
      <w:bookmarkEnd w:id="17539"/>
      <w:r w:rsidRPr="009319E2">
        <w:rPr>
          <w:rtl/>
        </w:rPr>
        <w:t>לתרום</w:t>
      </w:r>
      <w:r w:rsidR="00181551">
        <w:rPr>
          <w:rFonts w:hint="cs"/>
          <w:rtl/>
        </w:rPr>
        <w:t>,</w:t>
      </w:r>
      <w:r w:rsidRPr="009319E2">
        <w:rPr>
          <w:rtl/>
        </w:rPr>
        <w:t xml:space="preserve"> </w:t>
      </w:r>
      <w:bookmarkStart w:id="17540" w:name="_ETM_Q37_560420"/>
      <w:bookmarkEnd w:id="17540"/>
      <w:r w:rsidRPr="009319E2">
        <w:rPr>
          <w:rtl/>
        </w:rPr>
        <w:t>והינה</w:t>
      </w:r>
      <w:r>
        <w:rPr>
          <w:rFonts w:hint="cs"/>
          <w:rtl/>
        </w:rPr>
        <w:t>,</w:t>
      </w:r>
      <w:r w:rsidRPr="009319E2">
        <w:rPr>
          <w:rtl/>
        </w:rPr>
        <w:t xml:space="preserve"> </w:t>
      </w:r>
      <w:bookmarkStart w:id="17541" w:name="_ETM_Q37_561589"/>
      <w:bookmarkEnd w:id="17541"/>
      <w:r w:rsidRPr="009319E2">
        <w:rPr>
          <w:rtl/>
        </w:rPr>
        <w:t xml:space="preserve">אתם </w:t>
      </w:r>
      <w:bookmarkStart w:id="17542" w:name="_ETM_Q37_561890"/>
      <w:bookmarkEnd w:id="17542"/>
      <w:r w:rsidRPr="009319E2">
        <w:rPr>
          <w:rtl/>
        </w:rPr>
        <w:t xml:space="preserve">מצביעים </w:t>
      </w:r>
      <w:bookmarkStart w:id="17543" w:name="_ETM_Q37_562189"/>
      <w:bookmarkStart w:id="17544" w:name="_ETM_Q37_562459"/>
      <w:bookmarkEnd w:id="17543"/>
      <w:bookmarkEnd w:id="17544"/>
      <w:r>
        <w:rPr>
          <w:rtl/>
        </w:rPr>
        <w:t>נג</w:t>
      </w:r>
      <w:r w:rsidRPr="009319E2">
        <w:rPr>
          <w:rtl/>
        </w:rPr>
        <w:t xml:space="preserve">ד </w:t>
      </w:r>
      <w:bookmarkStart w:id="17545" w:name="_ETM_Q37_562909"/>
      <w:bookmarkEnd w:id="17545"/>
      <w:r w:rsidRPr="009319E2">
        <w:rPr>
          <w:rtl/>
        </w:rPr>
        <w:t xml:space="preserve">עקרונות </w:t>
      </w:r>
      <w:bookmarkStart w:id="17546" w:name="_ETM_Q37_563450"/>
      <w:bookmarkEnd w:id="17546"/>
      <w:r w:rsidRPr="009319E2">
        <w:rPr>
          <w:rtl/>
        </w:rPr>
        <w:t xml:space="preserve">כלכליים </w:t>
      </w:r>
      <w:bookmarkStart w:id="17547" w:name="_ETM_Q37_564349"/>
      <w:bookmarkEnd w:id="17547"/>
      <w:r w:rsidRPr="009319E2">
        <w:rPr>
          <w:rtl/>
        </w:rPr>
        <w:t>ואיד</w:t>
      </w:r>
      <w:r w:rsidR="00FE00F8">
        <w:rPr>
          <w:rFonts w:hint="cs"/>
          <w:rtl/>
        </w:rPr>
        <w:t>י</w:t>
      </w:r>
      <w:r w:rsidRPr="009319E2">
        <w:rPr>
          <w:rtl/>
        </w:rPr>
        <w:t xml:space="preserve">אולוגיים </w:t>
      </w:r>
      <w:bookmarkStart w:id="17548" w:name="_ETM_Q37_565219"/>
      <w:bookmarkEnd w:id="17548"/>
      <w:r w:rsidRPr="009319E2">
        <w:rPr>
          <w:rtl/>
        </w:rPr>
        <w:t xml:space="preserve">שאמורים </w:t>
      </w:r>
      <w:bookmarkStart w:id="17549" w:name="_ETM_Q37_565819"/>
      <w:bookmarkEnd w:id="17549"/>
      <w:r w:rsidRPr="009319E2">
        <w:rPr>
          <w:rtl/>
        </w:rPr>
        <w:t xml:space="preserve">לפתוח </w:t>
      </w:r>
      <w:bookmarkStart w:id="17550" w:name="_ETM_Q37_566290"/>
      <w:bookmarkEnd w:id="17550"/>
      <w:r>
        <w:rPr>
          <w:rFonts w:hint="cs"/>
          <w:rtl/>
        </w:rPr>
        <w:t xml:space="preserve">את </w:t>
      </w:r>
      <w:bookmarkStart w:id="17551" w:name="_ETM_Q37_566710"/>
      <w:bookmarkEnd w:id="17551"/>
      <w:r>
        <w:rPr>
          <w:rFonts w:hint="cs"/>
          <w:rtl/>
        </w:rPr>
        <w:t>ה</w:t>
      </w:r>
      <w:r w:rsidRPr="009319E2">
        <w:rPr>
          <w:rtl/>
        </w:rPr>
        <w:t xml:space="preserve">עתיד </w:t>
      </w:r>
      <w:bookmarkStart w:id="17552" w:name="_ETM_Q37_567460"/>
      <w:bookmarkEnd w:id="17552"/>
      <w:r w:rsidRPr="009319E2">
        <w:rPr>
          <w:rtl/>
        </w:rPr>
        <w:t xml:space="preserve">לילדים </w:t>
      </w:r>
      <w:bookmarkStart w:id="17553" w:name="_ETM_Q37_568210"/>
      <w:bookmarkEnd w:id="17553"/>
      <w:r w:rsidRPr="009319E2">
        <w:rPr>
          <w:rtl/>
        </w:rPr>
        <w:t xml:space="preserve">כל </w:t>
      </w:r>
      <w:bookmarkStart w:id="17554" w:name="_ETM_Q37_568450"/>
      <w:bookmarkEnd w:id="17554"/>
      <w:r w:rsidRPr="009319E2">
        <w:rPr>
          <w:rtl/>
        </w:rPr>
        <w:t xml:space="preserve">כך </w:t>
      </w:r>
      <w:bookmarkStart w:id="17555" w:name="_ETM_Q37_568870"/>
      <w:bookmarkEnd w:id="17555"/>
      <w:r w:rsidRPr="009319E2">
        <w:rPr>
          <w:rtl/>
        </w:rPr>
        <w:t>רבים</w:t>
      </w:r>
      <w:r>
        <w:rPr>
          <w:rFonts w:hint="cs"/>
          <w:rtl/>
        </w:rPr>
        <w:t>.</w:t>
      </w:r>
      <w:r w:rsidRPr="009319E2">
        <w:rPr>
          <w:rtl/>
        </w:rPr>
        <w:t xml:space="preserve"> </w:t>
      </w:r>
      <w:bookmarkStart w:id="17556" w:name="_ETM_Q37_570310"/>
      <w:bookmarkEnd w:id="17556"/>
      <w:r w:rsidRPr="009319E2">
        <w:rPr>
          <w:rtl/>
        </w:rPr>
        <w:t xml:space="preserve">אתם </w:t>
      </w:r>
      <w:bookmarkStart w:id="17557" w:name="_ETM_Q37_570600"/>
      <w:bookmarkEnd w:id="17557"/>
      <w:r w:rsidRPr="009319E2">
        <w:rPr>
          <w:rtl/>
        </w:rPr>
        <w:t xml:space="preserve">מצביעים </w:t>
      </w:r>
      <w:bookmarkStart w:id="17558" w:name="_ETM_Q37_571110"/>
      <w:bookmarkEnd w:id="17558"/>
      <w:r w:rsidRPr="009319E2">
        <w:rPr>
          <w:rtl/>
        </w:rPr>
        <w:t xml:space="preserve">נגד </w:t>
      </w:r>
      <w:bookmarkStart w:id="17559" w:name="_ETM_Q37_571470"/>
      <w:bookmarkEnd w:id="17559"/>
      <w:r w:rsidRPr="009319E2">
        <w:rPr>
          <w:rtl/>
        </w:rPr>
        <w:t xml:space="preserve">הצעת </w:t>
      </w:r>
      <w:bookmarkStart w:id="17560" w:name="_ETM_Q37_571979"/>
      <w:bookmarkEnd w:id="17560"/>
      <w:r w:rsidRPr="009319E2">
        <w:rPr>
          <w:rtl/>
        </w:rPr>
        <w:t xml:space="preserve">חוק </w:t>
      </w:r>
      <w:bookmarkStart w:id="17561" w:name="_ETM_Q37_572279"/>
      <w:bookmarkEnd w:id="17561"/>
      <w:r w:rsidRPr="009319E2">
        <w:rPr>
          <w:rtl/>
        </w:rPr>
        <w:t xml:space="preserve">שנותנת </w:t>
      </w:r>
      <w:bookmarkStart w:id="17562" w:name="_ETM_Q37_572850"/>
      <w:bookmarkEnd w:id="17562"/>
      <w:r w:rsidRPr="009319E2">
        <w:rPr>
          <w:rtl/>
        </w:rPr>
        <w:t xml:space="preserve">את </w:t>
      </w:r>
      <w:bookmarkStart w:id="17563" w:name="_ETM_Q37_573000"/>
      <w:bookmarkEnd w:id="17563"/>
      <w:r w:rsidRPr="009319E2">
        <w:rPr>
          <w:rtl/>
        </w:rPr>
        <w:t xml:space="preserve">החופש </w:t>
      </w:r>
      <w:bookmarkStart w:id="17564" w:name="_ETM_Q37_573600"/>
      <w:bookmarkEnd w:id="17564"/>
      <w:r w:rsidRPr="009319E2">
        <w:rPr>
          <w:rtl/>
        </w:rPr>
        <w:t>לבחור</w:t>
      </w:r>
      <w:r>
        <w:rPr>
          <w:rFonts w:hint="cs"/>
          <w:rtl/>
        </w:rPr>
        <w:t>.</w:t>
      </w:r>
      <w:r w:rsidRPr="009319E2">
        <w:rPr>
          <w:rtl/>
        </w:rPr>
        <w:t xml:space="preserve"> </w:t>
      </w:r>
      <w:bookmarkStart w:id="17565" w:name="_ETM_Q37_575150"/>
      <w:bookmarkEnd w:id="17565"/>
      <w:r w:rsidRPr="009319E2">
        <w:rPr>
          <w:rtl/>
        </w:rPr>
        <w:t xml:space="preserve">משפחות </w:t>
      </w:r>
      <w:bookmarkStart w:id="17566" w:name="_ETM_Q37_575759"/>
      <w:bookmarkEnd w:id="17566"/>
      <w:r>
        <w:rPr>
          <w:rFonts w:hint="cs"/>
          <w:rtl/>
        </w:rPr>
        <w:t>י</w:t>
      </w:r>
      <w:r w:rsidRPr="009319E2">
        <w:rPr>
          <w:rtl/>
        </w:rPr>
        <w:t xml:space="preserve">קבלו </w:t>
      </w:r>
      <w:bookmarkStart w:id="17567" w:name="_ETM_Q37_576539"/>
      <w:bookmarkEnd w:id="17567"/>
      <w:r w:rsidRPr="009319E2">
        <w:rPr>
          <w:rtl/>
        </w:rPr>
        <w:t xml:space="preserve">כסף </w:t>
      </w:r>
      <w:bookmarkStart w:id="17568" w:name="_ETM_Q37_576990"/>
      <w:bookmarkEnd w:id="17568"/>
      <w:r w:rsidRPr="009319E2">
        <w:rPr>
          <w:rtl/>
        </w:rPr>
        <w:t xml:space="preserve">ביד </w:t>
      </w:r>
      <w:bookmarkStart w:id="17569" w:name="_ETM_Q37_577950"/>
      <w:bookmarkEnd w:id="17569"/>
      <w:r w:rsidRPr="009319E2">
        <w:rPr>
          <w:rtl/>
        </w:rPr>
        <w:t xml:space="preserve">באמצעות </w:t>
      </w:r>
      <w:bookmarkStart w:id="17570" w:name="_ETM_Q37_578610"/>
      <w:bookmarkEnd w:id="17570"/>
      <w:r w:rsidRPr="009319E2">
        <w:rPr>
          <w:rtl/>
        </w:rPr>
        <w:t xml:space="preserve">שוברים </w:t>
      </w:r>
      <w:bookmarkStart w:id="17571" w:name="_ETM_Q37_579180"/>
      <w:bookmarkEnd w:id="17571"/>
      <w:r w:rsidRPr="009319E2">
        <w:rPr>
          <w:rtl/>
        </w:rPr>
        <w:t>ש</w:t>
      </w:r>
      <w:bookmarkStart w:id="17572" w:name="_ETM_Q37_579450"/>
      <w:bookmarkEnd w:id="17572"/>
      <w:r w:rsidRPr="009319E2">
        <w:rPr>
          <w:rtl/>
        </w:rPr>
        <w:t xml:space="preserve">יוכלו </w:t>
      </w:r>
      <w:bookmarkStart w:id="17573" w:name="_ETM_Q37_579750"/>
      <w:bookmarkEnd w:id="17573"/>
      <w:r w:rsidRPr="009319E2">
        <w:rPr>
          <w:rtl/>
        </w:rPr>
        <w:t>לממש</w:t>
      </w:r>
      <w:r>
        <w:rPr>
          <w:rFonts w:hint="cs"/>
          <w:rtl/>
        </w:rPr>
        <w:t>.</w:t>
      </w:r>
      <w:r w:rsidRPr="009319E2">
        <w:rPr>
          <w:rtl/>
        </w:rPr>
        <w:t xml:space="preserve"> </w:t>
      </w:r>
      <w:bookmarkStart w:id="17574" w:name="_ETM_Q37_581109"/>
      <w:bookmarkEnd w:id="17574"/>
      <w:r>
        <w:rPr>
          <w:rFonts w:hint="cs"/>
          <w:rtl/>
        </w:rPr>
        <w:t>הם יממשו</w:t>
      </w:r>
      <w:r w:rsidRPr="009319E2">
        <w:rPr>
          <w:rtl/>
        </w:rPr>
        <w:t xml:space="preserve"> </w:t>
      </w:r>
      <w:bookmarkStart w:id="17575" w:name="_ETM_Q37_581720"/>
      <w:bookmarkEnd w:id="17575"/>
      <w:r w:rsidRPr="009319E2">
        <w:rPr>
          <w:rtl/>
        </w:rPr>
        <w:t xml:space="preserve">אותם </w:t>
      </w:r>
      <w:bookmarkStart w:id="17576" w:name="_ETM_Q37_582020"/>
      <w:bookmarkEnd w:id="17576"/>
      <w:r w:rsidRPr="009319E2">
        <w:rPr>
          <w:rtl/>
        </w:rPr>
        <w:t>באיז</w:t>
      </w:r>
      <w:r>
        <w:rPr>
          <w:rFonts w:hint="cs"/>
          <w:rtl/>
        </w:rPr>
        <w:t>ו</w:t>
      </w:r>
      <w:r w:rsidRPr="009319E2">
        <w:rPr>
          <w:rtl/>
        </w:rPr>
        <w:t xml:space="preserve"> </w:t>
      </w:r>
      <w:bookmarkStart w:id="17577" w:name="_ETM_Q37_582560"/>
      <w:bookmarkEnd w:id="17577"/>
      <w:r w:rsidRPr="009319E2">
        <w:rPr>
          <w:rtl/>
        </w:rPr>
        <w:t xml:space="preserve">דרך </w:t>
      </w:r>
      <w:bookmarkStart w:id="17578" w:name="_ETM_Q37_582890"/>
      <w:bookmarkEnd w:id="17578"/>
      <w:r w:rsidRPr="009319E2">
        <w:rPr>
          <w:rtl/>
        </w:rPr>
        <w:t xml:space="preserve">שרק </w:t>
      </w:r>
      <w:bookmarkStart w:id="17579" w:name="_ETM_Q37_583370"/>
      <w:bookmarkEnd w:id="17579"/>
      <w:r w:rsidRPr="009319E2">
        <w:rPr>
          <w:rtl/>
        </w:rPr>
        <w:t>ירצו</w:t>
      </w:r>
      <w:r>
        <w:rPr>
          <w:rFonts w:hint="cs"/>
          <w:rtl/>
        </w:rPr>
        <w:t>,</w:t>
      </w:r>
      <w:r w:rsidRPr="009319E2">
        <w:rPr>
          <w:rtl/>
        </w:rPr>
        <w:t xml:space="preserve"> </w:t>
      </w:r>
      <w:bookmarkStart w:id="17580" w:name="_ETM_Q37_583820"/>
      <w:bookmarkEnd w:id="17580"/>
      <w:r w:rsidRPr="009319E2">
        <w:rPr>
          <w:rtl/>
        </w:rPr>
        <w:t xml:space="preserve">כתוספת </w:t>
      </w:r>
      <w:bookmarkStart w:id="17581" w:name="_ETM_Q37_584510"/>
      <w:bookmarkEnd w:id="17581"/>
      <w:r w:rsidRPr="009319E2">
        <w:rPr>
          <w:rtl/>
        </w:rPr>
        <w:t xml:space="preserve">לבסיס </w:t>
      </w:r>
      <w:bookmarkStart w:id="17582" w:name="_ETM_Q37_584960"/>
      <w:bookmarkEnd w:id="17582"/>
      <w:r w:rsidRPr="009319E2">
        <w:rPr>
          <w:rtl/>
        </w:rPr>
        <w:t xml:space="preserve">הלימודים </w:t>
      </w:r>
      <w:bookmarkStart w:id="17583" w:name="_ETM_Q37_585979"/>
      <w:bookmarkEnd w:id="17583"/>
      <w:r w:rsidRPr="009319E2">
        <w:rPr>
          <w:rtl/>
        </w:rPr>
        <w:t xml:space="preserve">של </w:t>
      </w:r>
      <w:bookmarkStart w:id="17584" w:name="_ETM_Q37_586250"/>
      <w:bookmarkEnd w:id="17584"/>
      <w:r w:rsidRPr="009319E2">
        <w:rPr>
          <w:rtl/>
        </w:rPr>
        <w:t xml:space="preserve">הילדים </w:t>
      </w:r>
      <w:bookmarkStart w:id="17585" w:name="_ETM_Q37_586760"/>
      <w:bookmarkEnd w:id="17585"/>
      <w:r w:rsidRPr="009319E2">
        <w:rPr>
          <w:rtl/>
        </w:rPr>
        <w:t>היום</w:t>
      </w:r>
      <w:r>
        <w:rPr>
          <w:rFonts w:hint="cs"/>
          <w:rtl/>
        </w:rPr>
        <w:t>,</w:t>
      </w:r>
      <w:r w:rsidRPr="009319E2">
        <w:rPr>
          <w:rtl/>
        </w:rPr>
        <w:t xml:space="preserve"> </w:t>
      </w:r>
      <w:bookmarkStart w:id="17586" w:name="_ETM_Q37_587970"/>
      <w:bookmarkStart w:id="17587" w:name="_ETM_Q37_588240"/>
      <w:bookmarkEnd w:id="17586"/>
      <w:bookmarkEnd w:id="17587"/>
      <w:r w:rsidRPr="009319E2">
        <w:rPr>
          <w:rtl/>
        </w:rPr>
        <w:t xml:space="preserve">אם </w:t>
      </w:r>
      <w:bookmarkStart w:id="17588" w:name="_ETM_Q37_588360"/>
      <w:bookmarkEnd w:id="17588"/>
      <w:r w:rsidRPr="009319E2">
        <w:rPr>
          <w:rtl/>
        </w:rPr>
        <w:t xml:space="preserve">בלימודי </w:t>
      </w:r>
      <w:bookmarkStart w:id="17589" w:name="_ETM_Q37_588839"/>
      <w:bookmarkEnd w:id="17589"/>
      <w:r w:rsidRPr="009319E2">
        <w:rPr>
          <w:rtl/>
        </w:rPr>
        <w:t>מתמטיקה</w:t>
      </w:r>
      <w:r>
        <w:rPr>
          <w:rFonts w:hint="cs"/>
          <w:rtl/>
        </w:rPr>
        <w:t>,</w:t>
      </w:r>
      <w:r w:rsidRPr="009319E2">
        <w:rPr>
          <w:rtl/>
        </w:rPr>
        <w:t xml:space="preserve"> </w:t>
      </w:r>
      <w:bookmarkStart w:id="17590" w:name="_ETM_Q37_589920"/>
      <w:bookmarkEnd w:id="17590"/>
      <w:r>
        <w:rPr>
          <w:rFonts w:hint="cs"/>
          <w:rtl/>
        </w:rPr>
        <w:t>ב</w:t>
      </w:r>
      <w:r w:rsidRPr="009319E2">
        <w:rPr>
          <w:rtl/>
        </w:rPr>
        <w:t>הרצאות</w:t>
      </w:r>
      <w:r>
        <w:rPr>
          <w:rFonts w:hint="cs"/>
          <w:rtl/>
        </w:rPr>
        <w:t>,</w:t>
      </w:r>
      <w:r w:rsidRPr="009319E2">
        <w:rPr>
          <w:rtl/>
        </w:rPr>
        <w:t xml:space="preserve"> </w:t>
      </w:r>
      <w:bookmarkStart w:id="17591" w:name="_ETM_Q37_590640"/>
      <w:bookmarkEnd w:id="17591"/>
      <w:r>
        <w:rPr>
          <w:rFonts w:hint="cs"/>
          <w:rtl/>
        </w:rPr>
        <w:t>ב</w:t>
      </w:r>
      <w:r w:rsidRPr="009319E2">
        <w:rPr>
          <w:rtl/>
        </w:rPr>
        <w:t>סדנאות</w:t>
      </w:r>
      <w:r>
        <w:rPr>
          <w:rFonts w:hint="cs"/>
          <w:rtl/>
        </w:rPr>
        <w:t>,</w:t>
      </w:r>
      <w:r w:rsidRPr="009319E2">
        <w:rPr>
          <w:rtl/>
        </w:rPr>
        <w:t xml:space="preserve"> </w:t>
      </w:r>
      <w:bookmarkStart w:id="17592" w:name="_ETM_Q37_591330"/>
      <w:bookmarkEnd w:id="17592"/>
      <w:r w:rsidRPr="009319E2">
        <w:rPr>
          <w:rtl/>
        </w:rPr>
        <w:t xml:space="preserve">ואפילו </w:t>
      </w:r>
      <w:bookmarkStart w:id="17593" w:name="_ETM_Q37_591750"/>
      <w:bookmarkEnd w:id="17593"/>
      <w:r w:rsidRPr="009319E2">
        <w:rPr>
          <w:rtl/>
        </w:rPr>
        <w:t xml:space="preserve">במסגרת </w:t>
      </w:r>
      <w:bookmarkStart w:id="17594" w:name="_ETM_Q37_592350"/>
      <w:bookmarkEnd w:id="17594"/>
      <w:r w:rsidRPr="009319E2">
        <w:rPr>
          <w:rtl/>
        </w:rPr>
        <w:t xml:space="preserve">של </w:t>
      </w:r>
      <w:bookmarkStart w:id="17595" w:name="_ETM_Q37_592500"/>
      <w:bookmarkEnd w:id="17595"/>
      <w:r w:rsidRPr="009319E2">
        <w:rPr>
          <w:rtl/>
        </w:rPr>
        <w:t xml:space="preserve">תנועות </w:t>
      </w:r>
      <w:bookmarkStart w:id="17596" w:name="_ETM_Q37_592920"/>
      <w:bookmarkEnd w:id="17596"/>
      <w:r w:rsidRPr="009319E2">
        <w:rPr>
          <w:rtl/>
        </w:rPr>
        <w:t>נוער</w:t>
      </w:r>
      <w:r>
        <w:rPr>
          <w:rFonts w:hint="cs"/>
          <w:rtl/>
        </w:rPr>
        <w:t>.</w:t>
      </w:r>
      <w:r w:rsidRPr="009319E2">
        <w:rPr>
          <w:rtl/>
        </w:rPr>
        <w:t xml:space="preserve"> </w:t>
      </w:r>
      <w:bookmarkStart w:id="17597" w:name="_ETM_Q37_594320"/>
      <w:bookmarkEnd w:id="17597"/>
    </w:p>
    <w:p w:rsidR="00D718D8" w:rsidRDefault="00D718D8" w:rsidP="00BF4755">
      <w:pPr>
        <w:rPr>
          <w:rtl/>
        </w:rPr>
      </w:pPr>
    </w:p>
    <w:p w:rsidR="00D718D8" w:rsidRDefault="00D718D8" w:rsidP="00181551">
      <w:pPr>
        <w:rPr>
          <w:rtl/>
        </w:rPr>
      </w:pPr>
      <w:r w:rsidRPr="009319E2">
        <w:rPr>
          <w:rtl/>
        </w:rPr>
        <w:t xml:space="preserve">הרי </w:t>
      </w:r>
      <w:bookmarkStart w:id="17598" w:name="_ETM_Q37_594680"/>
      <w:bookmarkEnd w:id="17598"/>
      <w:r w:rsidRPr="009319E2">
        <w:rPr>
          <w:rtl/>
        </w:rPr>
        <w:t xml:space="preserve">ההצעה </w:t>
      </w:r>
      <w:bookmarkStart w:id="17599" w:name="_ETM_Q37_595370"/>
      <w:bookmarkEnd w:id="17599"/>
      <w:r w:rsidRPr="009319E2">
        <w:rPr>
          <w:rtl/>
        </w:rPr>
        <w:t xml:space="preserve">הזו </w:t>
      </w:r>
      <w:bookmarkStart w:id="17600" w:name="_ETM_Q37_596090"/>
      <w:bookmarkEnd w:id="17600"/>
      <w:r w:rsidRPr="009319E2">
        <w:rPr>
          <w:rtl/>
        </w:rPr>
        <w:t xml:space="preserve">לא </w:t>
      </w:r>
      <w:bookmarkStart w:id="17601" w:name="_ETM_Q37_596330"/>
      <w:bookmarkEnd w:id="17601"/>
      <w:r w:rsidRPr="009319E2">
        <w:rPr>
          <w:rtl/>
        </w:rPr>
        <w:t xml:space="preserve">כופה </w:t>
      </w:r>
      <w:bookmarkStart w:id="17602" w:name="_ETM_Q37_596930"/>
      <w:bookmarkEnd w:id="17602"/>
      <w:r w:rsidRPr="009319E2">
        <w:rPr>
          <w:rtl/>
        </w:rPr>
        <w:t xml:space="preserve">שום </w:t>
      </w:r>
      <w:bookmarkStart w:id="17603" w:name="_ETM_Q37_597380"/>
      <w:bookmarkEnd w:id="17603"/>
      <w:r w:rsidRPr="009319E2">
        <w:rPr>
          <w:rtl/>
        </w:rPr>
        <w:t xml:space="preserve">אורח </w:t>
      </w:r>
      <w:bookmarkStart w:id="17604" w:name="_ETM_Q37_597770"/>
      <w:bookmarkEnd w:id="17604"/>
      <w:r w:rsidRPr="009319E2">
        <w:rPr>
          <w:rtl/>
        </w:rPr>
        <w:t xml:space="preserve">חיים </w:t>
      </w:r>
      <w:bookmarkStart w:id="17605" w:name="_ETM_Q37_598190"/>
      <w:bookmarkEnd w:id="17605"/>
      <w:r w:rsidRPr="009319E2">
        <w:rPr>
          <w:rtl/>
        </w:rPr>
        <w:t xml:space="preserve">או </w:t>
      </w:r>
      <w:bookmarkStart w:id="17606" w:name="_ETM_Q37_598310"/>
      <w:bookmarkEnd w:id="17606"/>
      <w:r w:rsidRPr="009319E2">
        <w:rPr>
          <w:rtl/>
        </w:rPr>
        <w:t xml:space="preserve">לימודים </w:t>
      </w:r>
      <w:bookmarkStart w:id="17607" w:name="_ETM_Q37_598970"/>
      <w:bookmarkEnd w:id="17607"/>
      <w:r w:rsidRPr="009319E2">
        <w:rPr>
          <w:rtl/>
        </w:rPr>
        <w:t xml:space="preserve">על </w:t>
      </w:r>
      <w:bookmarkStart w:id="17608" w:name="_ETM_Q37_599120"/>
      <w:bookmarkEnd w:id="17608"/>
      <w:r w:rsidRPr="009319E2">
        <w:rPr>
          <w:rtl/>
        </w:rPr>
        <w:t xml:space="preserve">משפחות </w:t>
      </w:r>
      <w:bookmarkStart w:id="17609" w:name="_ETM_Q37_599870"/>
      <w:bookmarkEnd w:id="17609"/>
      <w:r w:rsidRPr="009319E2">
        <w:rPr>
          <w:rtl/>
        </w:rPr>
        <w:t xml:space="preserve">שאינן </w:t>
      </w:r>
      <w:bookmarkStart w:id="17610" w:name="_ETM_Q37_601190"/>
      <w:bookmarkEnd w:id="17610"/>
      <w:r w:rsidRPr="009319E2">
        <w:rPr>
          <w:rtl/>
        </w:rPr>
        <w:t xml:space="preserve">מעוניינות </w:t>
      </w:r>
      <w:bookmarkStart w:id="17611" w:name="_ETM_Q37_601910"/>
      <w:bookmarkEnd w:id="17611"/>
      <w:r w:rsidRPr="009319E2">
        <w:rPr>
          <w:rtl/>
        </w:rPr>
        <w:t>בכך</w:t>
      </w:r>
      <w:r>
        <w:rPr>
          <w:rFonts w:hint="cs"/>
          <w:rtl/>
        </w:rPr>
        <w:t>.</w:t>
      </w:r>
      <w:r w:rsidRPr="009319E2">
        <w:rPr>
          <w:rtl/>
        </w:rPr>
        <w:t xml:space="preserve"> </w:t>
      </w:r>
      <w:bookmarkStart w:id="17612" w:name="_ETM_Q37_603279"/>
      <w:bookmarkEnd w:id="17612"/>
      <w:r w:rsidRPr="009319E2">
        <w:rPr>
          <w:rtl/>
        </w:rPr>
        <w:t>אי</w:t>
      </w:r>
      <w:bookmarkStart w:id="17613" w:name="_ETM_Q37_603460"/>
      <w:bookmarkEnd w:id="17613"/>
      <w:r>
        <w:rPr>
          <w:rFonts w:hint="cs"/>
          <w:rtl/>
        </w:rPr>
        <w:t>-</w:t>
      </w:r>
      <w:r w:rsidRPr="009319E2">
        <w:rPr>
          <w:rtl/>
        </w:rPr>
        <w:t xml:space="preserve">אפשר </w:t>
      </w:r>
      <w:bookmarkStart w:id="17614" w:name="_ETM_Q37_604119"/>
      <w:bookmarkEnd w:id="17614"/>
      <w:r w:rsidRPr="009319E2">
        <w:rPr>
          <w:rtl/>
        </w:rPr>
        <w:t xml:space="preserve">לבוא </w:t>
      </w:r>
      <w:bookmarkStart w:id="17615" w:name="_ETM_Q37_604479"/>
      <w:bookmarkEnd w:id="17615"/>
      <w:r w:rsidRPr="009319E2">
        <w:rPr>
          <w:rtl/>
        </w:rPr>
        <w:t xml:space="preserve">ולהסית </w:t>
      </w:r>
      <w:bookmarkStart w:id="17616" w:name="_ETM_Q37_605140"/>
      <w:bookmarkEnd w:id="17616"/>
      <w:r w:rsidRPr="009319E2">
        <w:rPr>
          <w:rtl/>
        </w:rPr>
        <w:t xml:space="preserve">נגדנו </w:t>
      </w:r>
      <w:bookmarkStart w:id="17617" w:name="_ETM_Q37_606310"/>
      <w:bookmarkEnd w:id="17617"/>
      <w:r w:rsidRPr="009319E2">
        <w:rPr>
          <w:rtl/>
        </w:rPr>
        <w:t xml:space="preserve">באיזושהי </w:t>
      </w:r>
      <w:bookmarkStart w:id="17618" w:name="_ETM_Q37_607359"/>
      <w:bookmarkEnd w:id="17618"/>
      <w:r w:rsidRPr="009319E2">
        <w:rPr>
          <w:rtl/>
        </w:rPr>
        <w:t xml:space="preserve">תלונה </w:t>
      </w:r>
      <w:bookmarkStart w:id="17619" w:name="_ETM_Q37_607839"/>
      <w:bookmarkEnd w:id="17619"/>
      <w:r w:rsidRPr="009319E2">
        <w:rPr>
          <w:rtl/>
        </w:rPr>
        <w:t xml:space="preserve">שהצעת </w:t>
      </w:r>
      <w:bookmarkStart w:id="17620" w:name="_ETM_Q37_608500"/>
      <w:bookmarkEnd w:id="17620"/>
      <w:r w:rsidRPr="009319E2">
        <w:rPr>
          <w:rtl/>
        </w:rPr>
        <w:t xml:space="preserve">החוק </w:t>
      </w:r>
      <w:bookmarkStart w:id="17621" w:name="_ETM_Q37_608920"/>
      <w:bookmarkEnd w:id="17621"/>
      <w:r w:rsidRPr="009319E2">
        <w:rPr>
          <w:rtl/>
        </w:rPr>
        <w:t xml:space="preserve">הזו </w:t>
      </w:r>
      <w:bookmarkStart w:id="17622" w:name="_ETM_Q37_609730"/>
      <w:bookmarkEnd w:id="17622"/>
      <w:r w:rsidRPr="009319E2">
        <w:rPr>
          <w:rtl/>
        </w:rPr>
        <w:t xml:space="preserve">למעשה </w:t>
      </w:r>
      <w:bookmarkStart w:id="17623" w:name="_ETM_Q37_610330"/>
      <w:bookmarkEnd w:id="17623"/>
      <w:r w:rsidRPr="009319E2">
        <w:rPr>
          <w:rtl/>
        </w:rPr>
        <w:t>פועל</w:t>
      </w:r>
      <w:bookmarkStart w:id="17624" w:name="_ETM_Q37_610629"/>
      <w:bookmarkStart w:id="17625" w:name="_ETM_Q37_610959"/>
      <w:bookmarkEnd w:id="17624"/>
      <w:bookmarkEnd w:id="17625"/>
      <w:r>
        <w:rPr>
          <w:rFonts w:hint="cs"/>
          <w:rtl/>
        </w:rPr>
        <w:t xml:space="preserve">ת </w:t>
      </w:r>
      <w:r w:rsidRPr="009319E2">
        <w:rPr>
          <w:rtl/>
        </w:rPr>
        <w:t xml:space="preserve">נגד </w:t>
      </w:r>
      <w:bookmarkStart w:id="17626" w:name="_ETM_Q37_611290"/>
      <w:bookmarkEnd w:id="17626"/>
      <w:r w:rsidRPr="009319E2">
        <w:rPr>
          <w:rtl/>
        </w:rPr>
        <w:t xml:space="preserve">הציבור </w:t>
      </w:r>
      <w:bookmarkStart w:id="17627" w:name="_ETM_Q37_612579"/>
      <w:bookmarkEnd w:id="17627"/>
      <w:r w:rsidRPr="009319E2">
        <w:rPr>
          <w:rtl/>
        </w:rPr>
        <w:t>החרדי</w:t>
      </w:r>
      <w:r>
        <w:rPr>
          <w:rFonts w:hint="cs"/>
          <w:rtl/>
        </w:rPr>
        <w:t>,</w:t>
      </w:r>
      <w:r w:rsidRPr="009319E2">
        <w:rPr>
          <w:rtl/>
        </w:rPr>
        <w:t xml:space="preserve"> </w:t>
      </w:r>
      <w:bookmarkStart w:id="17628" w:name="_ETM_Q37_614260"/>
      <w:bookmarkEnd w:id="17628"/>
      <w:r w:rsidRPr="009319E2">
        <w:rPr>
          <w:rtl/>
        </w:rPr>
        <w:t xml:space="preserve">או </w:t>
      </w:r>
      <w:bookmarkStart w:id="17629" w:name="_ETM_Q37_614379"/>
      <w:bookmarkEnd w:id="17629"/>
      <w:r w:rsidRPr="009319E2">
        <w:rPr>
          <w:rtl/>
        </w:rPr>
        <w:t xml:space="preserve">למעשה </w:t>
      </w:r>
      <w:bookmarkStart w:id="17630" w:name="_ETM_Q37_614889"/>
      <w:bookmarkEnd w:id="17630"/>
      <w:r w:rsidRPr="009319E2">
        <w:rPr>
          <w:rtl/>
        </w:rPr>
        <w:t xml:space="preserve">מציירת </w:t>
      </w:r>
      <w:bookmarkStart w:id="17631" w:name="_ETM_Q37_615489"/>
      <w:bookmarkEnd w:id="17631"/>
      <w:r w:rsidRPr="009319E2">
        <w:rPr>
          <w:rtl/>
        </w:rPr>
        <w:t>אותנו</w:t>
      </w:r>
      <w:r>
        <w:rPr>
          <w:rFonts w:hint="cs"/>
          <w:rtl/>
        </w:rPr>
        <w:t>,</w:t>
      </w:r>
      <w:r w:rsidRPr="009319E2">
        <w:rPr>
          <w:rtl/>
        </w:rPr>
        <w:t xml:space="preserve"> </w:t>
      </w:r>
      <w:bookmarkStart w:id="17632" w:name="_ETM_Q37_615939"/>
      <w:bookmarkEnd w:id="17632"/>
      <w:r w:rsidRPr="009319E2">
        <w:rPr>
          <w:rtl/>
        </w:rPr>
        <w:t xml:space="preserve">כמו </w:t>
      </w:r>
      <w:bookmarkStart w:id="17633" w:name="_ETM_Q37_616209"/>
      <w:bookmarkEnd w:id="17633"/>
      <w:r w:rsidRPr="009319E2">
        <w:rPr>
          <w:rtl/>
        </w:rPr>
        <w:t>בעבר</w:t>
      </w:r>
      <w:r>
        <w:rPr>
          <w:rFonts w:hint="cs"/>
          <w:rtl/>
        </w:rPr>
        <w:t>,</w:t>
      </w:r>
      <w:r w:rsidRPr="009319E2">
        <w:rPr>
          <w:rtl/>
        </w:rPr>
        <w:t xml:space="preserve"> </w:t>
      </w:r>
      <w:bookmarkStart w:id="17634" w:name="_ETM_Q37_616749"/>
      <w:bookmarkEnd w:id="17634"/>
      <w:r w:rsidRPr="009319E2">
        <w:rPr>
          <w:rtl/>
        </w:rPr>
        <w:t xml:space="preserve">כאילו </w:t>
      </w:r>
      <w:bookmarkStart w:id="17635" w:name="_ETM_Q37_617199"/>
      <w:bookmarkEnd w:id="17635"/>
      <w:r w:rsidRPr="009319E2">
        <w:rPr>
          <w:rtl/>
        </w:rPr>
        <w:t xml:space="preserve">אנחנו </w:t>
      </w:r>
      <w:bookmarkStart w:id="17636" w:name="_ETM_Q37_617559"/>
      <w:bookmarkEnd w:id="17636"/>
      <w:r w:rsidRPr="009319E2">
        <w:rPr>
          <w:rtl/>
        </w:rPr>
        <w:t>אנטישמי</w:t>
      </w:r>
      <w:r>
        <w:rPr>
          <w:rFonts w:hint="cs"/>
          <w:rtl/>
        </w:rPr>
        <w:t>י</w:t>
      </w:r>
      <w:r w:rsidRPr="009319E2">
        <w:rPr>
          <w:rtl/>
        </w:rPr>
        <w:t>ם</w:t>
      </w:r>
      <w:r>
        <w:rPr>
          <w:rFonts w:hint="cs"/>
          <w:rtl/>
        </w:rPr>
        <w:t>.</w:t>
      </w:r>
      <w:r w:rsidRPr="009319E2">
        <w:rPr>
          <w:rtl/>
        </w:rPr>
        <w:t xml:space="preserve"> </w:t>
      </w:r>
      <w:bookmarkStart w:id="17637" w:name="_ETM_Q37_619430"/>
      <w:bookmarkStart w:id="17638" w:name="_ETM_Q37_621008"/>
      <w:bookmarkStart w:id="17639" w:name="_ETM_Q37_621070"/>
      <w:bookmarkStart w:id="17640" w:name="_ETM_Q37_621159"/>
      <w:bookmarkStart w:id="17641" w:name="_ETM_Q37_621213"/>
      <w:bookmarkEnd w:id="17637"/>
      <w:bookmarkEnd w:id="17638"/>
      <w:bookmarkEnd w:id="17639"/>
      <w:bookmarkEnd w:id="17640"/>
      <w:bookmarkEnd w:id="17641"/>
      <w:r w:rsidRPr="009319E2">
        <w:rPr>
          <w:rtl/>
        </w:rPr>
        <w:t xml:space="preserve">מטרת </w:t>
      </w:r>
      <w:bookmarkStart w:id="17642" w:name="_ETM_Q37_620060"/>
      <w:bookmarkEnd w:id="17642"/>
      <w:r w:rsidRPr="009319E2">
        <w:rPr>
          <w:rtl/>
        </w:rPr>
        <w:t xml:space="preserve">החוק </w:t>
      </w:r>
      <w:bookmarkStart w:id="17643" w:name="_ETM_Q37_621030"/>
      <w:bookmarkEnd w:id="17643"/>
      <w:r w:rsidRPr="009319E2">
        <w:rPr>
          <w:rtl/>
        </w:rPr>
        <w:t xml:space="preserve">היא </w:t>
      </w:r>
      <w:bookmarkStart w:id="17644" w:name="_ETM_Q37_621150"/>
      <w:bookmarkEnd w:id="17644"/>
      <w:r w:rsidRPr="009319E2">
        <w:rPr>
          <w:rtl/>
        </w:rPr>
        <w:t xml:space="preserve">דבר </w:t>
      </w:r>
      <w:bookmarkStart w:id="17645" w:name="_ETM_Q37_621810"/>
      <w:bookmarkEnd w:id="17645"/>
      <w:r>
        <w:rPr>
          <w:rFonts w:hint="cs"/>
          <w:rtl/>
        </w:rPr>
        <w:t>אחד:</w:t>
      </w:r>
      <w:r w:rsidRPr="009319E2">
        <w:rPr>
          <w:rtl/>
        </w:rPr>
        <w:t xml:space="preserve"> </w:t>
      </w:r>
      <w:bookmarkStart w:id="17646" w:name="_ETM_Q37_622950"/>
      <w:bookmarkEnd w:id="17646"/>
      <w:r w:rsidRPr="009319E2">
        <w:rPr>
          <w:rtl/>
        </w:rPr>
        <w:t xml:space="preserve">לתת </w:t>
      </w:r>
      <w:bookmarkStart w:id="17647" w:name="_ETM_Q37_623520"/>
      <w:bookmarkEnd w:id="17647"/>
      <w:r w:rsidRPr="009319E2">
        <w:rPr>
          <w:rtl/>
        </w:rPr>
        <w:t xml:space="preserve">את </w:t>
      </w:r>
      <w:bookmarkStart w:id="17648" w:name="_ETM_Q37_623640"/>
      <w:bookmarkEnd w:id="17648"/>
      <w:r w:rsidRPr="009319E2">
        <w:rPr>
          <w:rtl/>
        </w:rPr>
        <w:t xml:space="preserve">הכלים </w:t>
      </w:r>
      <w:bookmarkStart w:id="17649" w:name="_ETM_Q37_624180"/>
      <w:bookmarkEnd w:id="17649"/>
      <w:r w:rsidRPr="009319E2">
        <w:rPr>
          <w:rtl/>
        </w:rPr>
        <w:t xml:space="preserve">למי </w:t>
      </w:r>
      <w:bookmarkStart w:id="17650" w:name="_ETM_Q37_624420"/>
      <w:bookmarkEnd w:id="17650"/>
      <w:r w:rsidRPr="009319E2">
        <w:rPr>
          <w:rtl/>
        </w:rPr>
        <w:t xml:space="preserve">שבמשך </w:t>
      </w:r>
      <w:bookmarkStart w:id="17651" w:name="_ETM_Q37_625020"/>
      <w:bookmarkEnd w:id="17651"/>
      <w:r w:rsidRPr="009319E2">
        <w:rPr>
          <w:rtl/>
        </w:rPr>
        <w:t xml:space="preserve">שנים </w:t>
      </w:r>
      <w:bookmarkStart w:id="17652" w:name="_ETM_Q37_625920"/>
      <w:bookmarkEnd w:id="17652"/>
      <w:r w:rsidRPr="009319E2">
        <w:rPr>
          <w:rtl/>
        </w:rPr>
        <w:t>מנעת</w:t>
      </w:r>
      <w:r>
        <w:rPr>
          <w:rFonts w:hint="cs"/>
          <w:rtl/>
        </w:rPr>
        <w:t>ם</w:t>
      </w:r>
      <w:r w:rsidRPr="009319E2">
        <w:rPr>
          <w:rtl/>
        </w:rPr>
        <w:t xml:space="preserve"> </w:t>
      </w:r>
      <w:bookmarkStart w:id="17653" w:name="_ETM_Q37_626550"/>
      <w:bookmarkEnd w:id="17653"/>
      <w:r w:rsidRPr="009319E2">
        <w:rPr>
          <w:rtl/>
        </w:rPr>
        <w:t xml:space="preserve">מהם </w:t>
      </w:r>
      <w:bookmarkStart w:id="17654" w:name="_ETM_Q37_627370"/>
      <w:bookmarkEnd w:id="17654"/>
      <w:r w:rsidRPr="009319E2">
        <w:rPr>
          <w:rtl/>
        </w:rPr>
        <w:t xml:space="preserve">לממש </w:t>
      </w:r>
      <w:bookmarkStart w:id="17655" w:name="_ETM_Q37_627910"/>
      <w:bookmarkEnd w:id="17655"/>
      <w:r w:rsidRPr="009319E2">
        <w:rPr>
          <w:rtl/>
        </w:rPr>
        <w:t xml:space="preserve">את </w:t>
      </w:r>
      <w:bookmarkStart w:id="17656" w:name="_ETM_Q37_628030"/>
      <w:bookmarkEnd w:id="17656"/>
      <w:r w:rsidRPr="009319E2">
        <w:rPr>
          <w:rtl/>
        </w:rPr>
        <w:t xml:space="preserve">עצמם </w:t>
      </w:r>
      <w:bookmarkStart w:id="17657" w:name="_ETM_Q37_628450"/>
      <w:bookmarkEnd w:id="17657"/>
      <w:r w:rsidRPr="009319E2">
        <w:rPr>
          <w:rtl/>
        </w:rPr>
        <w:t xml:space="preserve">ולהפוך </w:t>
      </w:r>
      <w:bookmarkStart w:id="17658" w:name="_ETM_Q37_629080"/>
      <w:bookmarkEnd w:id="17658"/>
      <w:r w:rsidRPr="009319E2">
        <w:rPr>
          <w:rtl/>
        </w:rPr>
        <w:t xml:space="preserve">לבני </w:t>
      </w:r>
      <w:bookmarkStart w:id="17659" w:name="_ETM_Q37_629440"/>
      <w:bookmarkEnd w:id="17659"/>
      <w:r w:rsidRPr="009319E2">
        <w:rPr>
          <w:rtl/>
        </w:rPr>
        <w:t xml:space="preserve">משפחה </w:t>
      </w:r>
      <w:bookmarkStart w:id="17660" w:name="_ETM_Q37_630569"/>
      <w:bookmarkEnd w:id="17660"/>
      <w:r w:rsidRPr="009319E2">
        <w:rPr>
          <w:rtl/>
        </w:rPr>
        <w:t xml:space="preserve">שמסוגלים </w:t>
      </w:r>
      <w:bookmarkStart w:id="17661" w:name="_ETM_Q37_631350"/>
      <w:bookmarkEnd w:id="17661"/>
      <w:r w:rsidRPr="009319E2">
        <w:rPr>
          <w:rtl/>
        </w:rPr>
        <w:t xml:space="preserve">לשים </w:t>
      </w:r>
      <w:bookmarkStart w:id="17662" w:name="_ETM_Q37_631830"/>
      <w:bookmarkEnd w:id="17662"/>
      <w:r w:rsidRPr="009319E2">
        <w:rPr>
          <w:rtl/>
        </w:rPr>
        <w:t xml:space="preserve">אוכל </w:t>
      </w:r>
      <w:bookmarkStart w:id="17663" w:name="_ETM_Q37_632340"/>
      <w:bookmarkEnd w:id="17663"/>
      <w:r w:rsidRPr="009319E2">
        <w:rPr>
          <w:rtl/>
        </w:rPr>
        <w:t xml:space="preserve">על </w:t>
      </w:r>
      <w:bookmarkStart w:id="17664" w:name="_ETM_Q37_632460"/>
      <w:bookmarkEnd w:id="17664"/>
      <w:r w:rsidRPr="009319E2">
        <w:rPr>
          <w:rtl/>
        </w:rPr>
        <w:t xml:space="preserve">השולחן </w:t>
      </w:r>
      <w:bookmarkStart w:id="17665" w:name="_ETM_Q37_633150"/>
      <w:bookmarkEnd w:id="17665"/>
      <w:r w:rsidRPr="009319E2">
        <w:rPr>
          <w:rtl/>
        </w:rPr>
        <w:t xml:space="preserve">של </w:t>
      </w:r>
      <w:bookmarkStart w:id="17666" w:name="_ETM_Q37_633330"/>
      <w:bookmarkEnd w:id="17666"/>
      <w:r w:rsidRPr="009319E2">
        <w:rPr>
          <w:rtl/>
        </w:rPr>
        <w:t xml:space="preserve">הילדים </w:t>
      </w:r>
      <w:bookmarkStart w:id="17667" w:name="_ETM_Q37_633780"/>
      <w:bookmarkEnd w:id="17667"/>
      <w:r w:rsidRPr="009319E2">
        <w:rPr>
          <w:rtl/>
        </w:rPr>
        <w:t>שלהם</w:t>
      </w:r>
      <w:r>
        <w:rPr>
          <w:rFonts w:hint="cs"/>
          <w:rtl/>
        </w:rPr>
        <w:t>.</w:t>
      </w:r>
      <w:r w:rsidRPr="009319E2">
        <w:rPr>
          <w:rtl/>
        </w:rPr>
        <w:t xml:space="preserve"> </w:t>
      </w:r>
      <w:bookmarkStart w:id="17668" w:name="_ETM_Q37_635790"/>
      <w:bookmarkEnd w:id="17668"/>
    </w:p>
    <w:p w:rsidR="00D718D8" w:rsidRDefault="00D718D8" w:rsidP="00BF4755">
      <w:pPr>
        <w:rPr>
          <w:rtl/>
        </w:rPr>
      </w:pPr>
    </w:p>
    <w:p w:rsidR="00D718D8" w:rsidRDefault="00D718D8" w:rsidP="00181551">
      <w:pPr>
        <w:rPr>
          <w:rtl/>
        </w:rPr>
      </w:pPr>
      <w:r w:rsidRPr="009319E2">
        <w:rPr>
          <w:rtl/>
        </w:rPr>
        <w:t xml:space="preserve">מה </w:t>
      </w:r>
      <w:bookmarkStart w:id="17669" w:name="_ETM_Q37_636029"/>
      <w:bookmarkEnd w:id="17669"/>
      <w:r w:rsidRPr="009319E2">
        <w:rPr>
          <w:rtl/>
        </w:rPr>
        <w:t xml:space="preserve">כל </w:t>
      </w:r>
      <w:bookmarkStart w:id="17670" w:name="_ETM_Q37_636239"/>
      <w:bookmarkEnd w:id="17670"/>
      <w:r w:rsidRPr="009319E2">
        <w:rPr>
          <w:rtl/>
        </w:rPr>
        <w:t xml:space="preserve">כך </w:t>
      </w:r>
      <w:bookmarkStart w:id="17671" w:name="_ETM_Q37_636510"/>
      <w:bookmarkEnd w:id="17671"/>
      <w:r w:rsidRPr="009319E2">
        <w:rPr>
          <w:rtl/>
        </w:rPr>
        <w:t>כואב</w:t>
      </w:r>
      <w:r>
        <w:rPr>
          <w:rFonts w:hint="cs"/>
          <w:rtl/>
        </w:rPr>
        <w:t>?</w:t>
      </w:r>
      <w:r w:rsidRPr="009319E2">
        <w:rPr>
          <w:rtl/>
        </w:rPr>
        <w:t xml:space="preserve"> </w:t>
      </w:r>
      <w:bookmarkStart w:id="17672" w:name="_ETM_Q37_637680"/>
      <w:bookmarkEnd w:id="17672"/>
      <w:r w:rsidRPr="009319E2">
        <w:rPr>
          <w:rtl/>
        </w:rPr>
        <w:t xml:space="preserve">מה </w:t>
      </w:r>
      <w:bookmarkStart w:id="17673" w:name="_ETM_Q37_637950"/>
      <w:bookmarkEnd w:id="17673"/>
      <w:r w:rsidRPr="009319E2">
        <w:rPr>
          <w:rtl/>
        </w:rPr>
        <w:t xml:space="preserve">כל </w:t>
      </w:r>
      <w:bookmarkStart w:id="17674" w:name="_ETM_Q37_638129"/>
      <w:bookmarkEnd w:id="17674"/>
      <w:r w:rsidRPr="009319E2">
        <w:rPr>
          <w:rtl/>
        </w:rPr>
        <w:t xml:space="preserve">כך </w:t>
      </w:r>
      <w:bookmarkStart w:id="17675" w:name="_ETM_Q37_638400"/>
      <w:bookmarkEnd w:id="17675"/>
      <w:r w:rsidRPr="009319E2">
        <w:rPr>
          <w:rtl/>
        </w:rPr>
        <w:t>מפחיד</w:t>
      </w:r>
      <w:r>
        <w:rPr>
          <w:rFonts w:hint="cs"/>
          <w:rtl/>
        </w:rPr>
        <w:t>?</w:t>
      </w:r>
      <w:r w:rsidRPr="009319E2">
        <w:rPr>
          <w:rtl/>
        </w:rPr>
        <w:t xml:space="preserve"> </w:t>
      </w:r>
      <w:bookmarkStart w:id="17676" w:name="_ETM_Q37_639750"/>
      <w:bookmarkEnd w:id="17676"/>
      <w:r w:rsidRPr="009319E2">
        <w:rPr>
          <w:rtl/>
        </w:rPr>
        <w:t xml:space="preserve">הרי </w:t>
      </w:r>
      <w:bookmarkStart w:id="17677" w:name="_ETM_Q37_640019"/>
      <w:bookmarkEnd w:id="17677"/>
      <w:r w:rsidRPr="009319E2">
        <w:rPr>
          <w:rtl/>
        </w:rPr>
        <w:t xml:space="preserve">אתם </w:t>
      </w:r>
      <w:bookmarkStart w:id="17678" w:name="_ETM_Q37_640349"/>
      <w:bookmarkEnd w:id="17678"/>
      <w:r w:rsidRPr="009319E2">
        <w:rPr>
          <w:rtl/>
        </w:rPr>
        <w:t xml:space="preserve">טוענים </w:t>
      </w:r>
      <w:bookmarkStart w:id="17679" w:name="_ETM_Q37_640739"/>
      <w:bookmarkEnd w:id="17679"/>
      <w:r w:rsidRPr="009319E2">
        <w:rPr>
          <w:rtl/>
        </w:rPr>
        <w:t xml:space="preserve">שהציבור </w:t>
      </w:r>
      <w:bookmarkStart w:id="17680" w:name="_ETM_Q37_641310"/>
      <w:bookmarkEnd w:id="17680"/>
      <w:r w:rsidRPr="009319E2">
        <w:rPr>
          <w:rtl/>
        </w:rPr>
        <w:t xml:space="preserve">החרדי </w:t>
      </w:r>
      <w:bookmarkStart w:id="17681" w:name="_ETM_Q37_641879"/>
      <w:bookmarkEnd w:id="17681"/>
      <w:r w:rsidRPr="009319E2">
        <w:rPr>
          <w:rtl/>
        </w:rPr>
        <w:t xml:space="preserve">לא </w:t>
      </w:r>
      <w:bookmarkStart w:id="17682" w:name="_ETM_Q37_642489"/>
      <w:bookmarkEnd w:id="17682"/>
      <w:r>
        <w:rPr>
          <w:rFonts w:hint="cs"/>
          <w:rtl/>
        </w:rPr>
        <w:t>מעוניין</w:t>
      </w:r>
      <w:r w:rsidRPr="009319E2">
        <w:rPr>
          <w:rtl/>
        </w:rPr>
        <w:t xml:space="preserve"> </w:t>
      </w:r>
      <w:bookmarkStart w:id="17683" w:name="_ETM_Q37_642790"/>
      <w:bookmarkEnd w:id="17683"/>
      <w:r w:rsidRPr="009319E2">
        <w:rPr>
          <w:rtl/>
        </w:rPr>
        <w:t xml:space="preserve">בלימודי </w:t>
      </w:r>
      <w:bookmarkStart w:id="17684" w:name="_ETM_Q37_643420"/>
      <w:bookmarkEnd w:id="17684"/>
      <w:r w:rsidRPr="009319E2">
        <w:rPr>
          <w:rtl/>
        </w:rPr>
        <w:t>ליבה</w:t>
      </w:r>
      <w:r>
        <w:rPr>
          <w:rFonts w:hint="cs"/>
          <w:rtl/>
        </w:rPr>
        <w:t>.</w:t>
      </w:r>
      <w:r w:rsidRPr="009319E2">
        <w:rPr>
          <w:rtl/>
        </w:rPr>
        <w:t xml:space="preserve"> </w:t>
      </w:r>
      <w:bookmarkStart w:id="17685" w:name="_ETM_Q37_644120"/>
      <w:bookmarkEnd w:id="17685"/>
      <w:r w:rsidRPr="009319E2">
        <w:rPr>
          <w:rtl/>
        </w:rPr>
        <w:t xml:space="preserve">אף </w:t>
      </w:r>
      <w:bookmarkStart w:id="17686" w:name="_ETM_Q37_644450"/>
      <w:bookmarkEnd w:id="17686"/>
      <w:r>
        <w:rPr>
          <w:rFonts w:hint="cs"/>
          <w:rtl/>
        </w:rPr>
        <w:t>אחד</w:t>
      </w:r>
      <w:r w:rsidRPr="009319E2">
        <w:rPr>
          <w:rtl/>
        </w:rPr>
        <w:t xml:space="preserve"> </w:t>
      </w:r>
      <w:bookmarkStart w:id="17687" w:name="_ETM_Q37_644750"/>
      <w:bookmarkEnd w:id="17687"/>
      <w:r w:rsidRPr="009319E2">
        <w:rPr>
          <w:rtl/>
        </w:rPr>
        <w:t xml:space="preserve">לא </w:t>
      </w:r>
      <w:bookmarkStart w:id="17688" w:name="_ETM_Q37_644870"/>
      <w:bookmarkEnd w:id="17688"/>
      <w:r w:rsidRPr="009319E2">
        <w:rPr>
          <w:rtl/>
        </w:rPr>
        <w:t xml:space="preserve">כופה </w:t>
      </w:r>
      <w:bookmarkStart w:id="17689" w:name="_ETM_Q37_645379"/>
      <w:bookmarkEnd w:id="17689"/>
      <w:r w:rsidRPr="009319E2">
        <w:rPr>
          <w:rtl/>
        </w:rPr>
        <w:t xml:space="preserve">את </w:t>
      </w:r>
      <w:bookmarkStart w:id="17690" w:name="_ETM_Q37_645440"/>
      <w:bookmarkEnd w:id="17690"/>
      <w:r w:rsidRPr="009319E2">
        <w:rPr>
          <w:rtl/>
        </w:rPr>
        <w:t xml:space="preserve">זה </w:t>
      </w:r>
      <w:bookmarkStart w:id="17691" w:name="_ETM_Q37_645590"/>
      <w:bookmarkEnd w:id="17691"/>
      <w:r w:rsidRPr="009319E2">
        <w:rPr>
          <w:rtl/>
        </w:rPr>
        <w:t xml:space="preserve">בהצעת </w:t>
      </w:r>
      <w:bookmarkStart w:id="17692" w:name="_ETM_Q37_646129"/>
      <w:bookmarkEnd w:id="17692"/>
      <w:r w:rsidRPr="009319E2">
        <w:rPr>
          <w:rtl/>
        </w:rPr>
        <w:t xml:space="preserve">החוק </w:t>
      </w:r>
      <w:bookmarkStart w:id="17693" w:name="_ETM_Q37_646489"/>
      <w:bookmarkEnd w:id="17693"/>
      <w:r w:rsidRPr="009319E2">
        <w:rPr>
          <w:rtl/>
        </w:rPr>
        <w:t>הזו</w:t>
      </w:r>
      <w:r>
        <w:rPr>
          <w:rFonts w:hint="cs"/>
          <w:rtl/>
        </w:rPr>
        <w:t>.</w:t>
      </w:r>
      <w:r w:rsidRPr="009319E2">
        <w:rPr>
          <w:rtl/>
        </w:rPr>
        <w:t xml:space="preserve"> </w:t>
      </w:r>
      <w:bookmarkStart w:id="17694" w:name="_ETM_Q37_647370"/>
      <w:bookmarkEnd w:id="17694"/>
      <w:r w:rsidRPr="009319E2">
        <w:rPr>
          <w:rtl/>
        </w:rPr>
        <w:t xml:space="preserve">הוא </w:t>
      </w:r>
      <w:bookmarkStart w:id="17695" w:name="_ETM_Q37_647580"/>
      <w:bookmarkEnd w:id="17695"/>
      <w:r w:rsidRPr="009319E2">
        <w:rPr>
          <w:rtl/>
        </w:rPr>
        <w:t xml:space="preserve">מאפשר </w:t>
      </w:r>
      <w:bookmarkStart w:id="17696" w:name="_ETM_Q37_648700"/>
      <w:bookmarkEnd w:id="17696"/>
      <w:r w:rsidRPr="009319E2">
        <w:rPr>
          <w:rtl/>
        </w:rPr>
        <w:t xml:space="preserve">למי </w:t>
      </w:r>
      <w:bookmarkStart w:id="17697" w:name="_ETM_Q37_649360"/>
      <w:bookmarkEnd w:id="17697"/>
      <w:r w:rsidRPr="009319E2">
        <w:rPr>
          <w:rtl/>
        </w:rPr>
        <w:t>שרוצה</w:t>
      </w:r>
      <w:r w:rsidR="00181551">
        <w:rPr>
          <w:rFonts w:hint="cs"/>
          <w:rtl/>
        </w:rPr>
        <w:t>,</w:t>
      </w:r>
      <w:r w:rsidRPr="009319E2">
        <w:rPr>
          <w:rtl/>
        </w:rPr>
        <w:t xml:space="preserve"> </w:t>
      </w:r>
      <w:bookmarkStart w:id="17698" w:name="_ETM_Q37_650170"/>
      <w:bookmarkEnd w:id="17698"/>
      <w:r w:rsidRPr="009319E2">
        <w:rPr>
          <w:rtl/>
        </w:rPr>
        <w:t xml:space="preserve">למי </w:t>
      </w:r>
      <w:bookmarkStart w:id="17699" w:name="_ETM_Q37_650469"/>
      <w:bookmarkEnd w:id="17699"/>
      <w:r w:rsidRPr="009319E2">
        <w:rPr>
          <w:rtl/>
        </w:rPr>
        <w:t xml:space="preserve">שמעוניין </w:t>
      </w:r>
      <w:bookmarkStart w:id="17700" w:name="_ETM_Q37_651310"/>
      <w:bookmarkEnd w:id="17700"/>
      <w:r w:rsidRPr="009319E2">
        <w:rPr>
          <w:rtl/>
        </w:rPr>
        <w:t>בכך</w:t>
      </w:r>
      <w:r>
        <w:rPr>
          <w:rFonts w:hint="cs"/>
          <w:rtl/>
        </w:rPr>
        <w:t>.</w:t>
      </w:r>
      <w:r w:rsidRPr="009319E2">
        <w:rPr>
          <w:rtl/>
        </w:rPr>
        <w:t xml:space="preserve"> </w:t>
      </w:r>
      <w:bookmarkStart w:id="17701" w:name="_ETM_Q37_652480"/>
      <w:bookmarkEnd w:id="17701"/>
      <w:r w:rsidRPr="009319E2">
        <w:rPr>
          <w:rtl/>
        </w:rPr>
        <w:t xml:space="preserve">חס </w:t>
      </w:r>
      <w:bookmarkStart w:id="17702" w:name="_ETM_Q37_652900"/>
      <w:bookmarkEnd w:id="17702"/>
      <w:r w:rsidRPr="009319E2">
        <w:rPr>
          <w:rtl/>
        </w:rPr>
        <w:t xml:space="preserve">ושלום </w:t>
      </w:r>
      <w:bookmarkStart w:id="17703" w:name="_ETM_Q37_653499"/>
      <w:bookmarkEnd w:id="17703"/>
      <w:r w:rsidRPr="009319E2">
        <w:rPr>
          <w:rtl/>
        </w:rPr>
        <w:t xml:space="preserve">שהציבור </w:t>
      </w:r>
      <w:bookmarkStart w:id="17704" w:name="_ETM_Q37_654099"/>
      <w:bookmarkEnd w:id="17704"/>
      <w:r w:rsidRPr="009319E2">
        <w:rPr>
          <w:rtl/>
        </w:rPr>
        <w:t xml:space="preserve">החרדי </w:t>
      </w:r>
      <w:bookmarkStart w:id="17705" w:name="_ETM_Q37_654640"/>
      <w:bookmarkEnd w:id="17705"/>
      <w:r w:rsidRPr="009319E2">
        <w:rPr>
          <w:rtl/>
        </w:rPr>
        <w:t xml:space="preserve">ישתמש </w:t>
      </w:r>
      <w:bookmarkStart w:id="17706" w:name="_ETM_Q37_655150"/>
      <w:bookmarkEnd w:id="17706"/>
      <w:r w:rsidRPr="009319E2">
        <w:rPr>
          <w:rtl/>
        </w:rPr>
        <w:t xml:space="preserve">בשוברי </w:t>
      </w:r>
      <w:bookmarkStart w:id="17707" w:name="_ETM_Q37_655810"/>
      <w:bookmarkEnd w:id="17707"/>
      <w:r w:rsidRPr="009319E2">
        <w:rPr>
          <w:rtl/>
        </w:rPr>
        <w:t xml:space="preserve">חינוך </w:t>
      </w:r>
      <w:bookmarkStart w:id="17708" w:name="_ETM_Q37_656710"/>
      <w:bookmarkEnd w:id="17708"/>
      <w:r w:rsidRPr="009319E2">
        <w:rPr>
          <w:rtl/>
        </w:rPr>
        <w:t xml:space="preserve">וינסה </w:t>
      </w:r>
      <w:bookmarkStart w:id="17709" w:name="_ETM_Q37_657280"/>
      <w:bookmarkEnd w:id="17709"/>
      <w:r w:rsidRPr="009319E2">
        <w:rPr>
          <w:rtl/>
        </w:rPr>
        <w:t xml:space="preserve">לבנות </w:t>
      </w:r>
      <w:bookmarkStart w:id="17710" w:name="_ETM_Q37_657730"/>
      <w:bookmarkEnd w:id="17710"/>
      <w:r w:rsidRPr="009319E2">
        <w:rPr>
          <w:rtl/>
        </w:rPr>
        <w:t xml:space="preserve">לעצמו </w:t>
      </w:r>
      <w:bookmarkStart w:id="17711" w:name="_ETM_Q37_658540"/>
      <w:bookmarkEnd w:id="17711"/>
      <w:r w:rsidRPr="009319E2">
        <w:rPr>
          <w:rtl/>
        </w:rPr>
        <w:t xml:space="preserve">עתיד </w:t>
      </w:r>
      <w:bookmarkStart w:id="17712" w:name="_ETM_Q37_659170"/>
      <w:bookmarkEnd w:id="17712"/>
      <w:r w:rsidRPr="009319E2">
        <w:rPr>
          <w:rtl/>
        </w:rPr>
        <w:t>עצמאי</w:t>
      </w:r>
      <w:r>
        <w:rPr>
          <w:rFonts w:hint="cs"/>
          <w:rtl/>
        </w:rPr>
        <w:t>,</w:t>
      </w:r>
      <w:r w:rsidRPr="009319E2">
        <w:rPr>
          <w:rtl/>
        </w:rPr>
        <w:t xml:space="preserve"> </w:t>
      </w:r>
      <w:bookmarkStart w:id="17713" w:name="_ETM_Q37_659620"/>
      <w:bookmarkEnd w:id="17713"/>
      <w:r w:rsidRPr="009319E2">
        <w:rPr>
          <w:rtl/>
        </w:rPr>
        <w:t xml:space="preserve">שמסוגל </w:t>
      </w:r>
      <w:bookmarkStart w:id="17714" w:name="_ETM_Q37_660250"/>
      <w:bookmarkEnd w:id="17714"/>
      <w:r w:rsidRPr="009319E2">
        <w:rPr>
          <w:rtl/>
        </w:rPr>
        <w:t xml:space="preserve">לפרנס </w:t>
      </w:r>
      <w:bookmarkStart w:id="17715" w:name="_ETM_Q37_660730"/>
      <w:bookmarkEnd w:id="17715"/>
      <w:r w:rsidRPr="009319E2">
        <w:rPr>
          <w:rtl/>
        </w:rPr>
        <w:t xml:space="preserve">את </w:t>
      </w:r>
      <w:bookmarkStart w:id="17716" w:name="_ETM_Q37_660849"/>
      <w:bookmarkEnd w:id="17716"/>
      <w:r w:rsidRPr="009319E2">
        <w:rPr>
          <w:rtl/>
        </w:rPr>
        <w:t>משפחתו</w:t>
      </w:r>
      <w:r>
        <w:rPr>
          <w:rFonts w:hint="cs"/>
          <w:rtl/>
        </w:rPr>
        <w:t>.</w:t>
      </w:r>
      <w:r w:rsidRPr="009319E2">
        <w:rPr>
          <w:rtl/>
        </w:rPr>
        <w:t xml:space="preserve"> </w:t>
      </w:r>
      <w:bookmarkStart w:id="17717" w:name="_ETM_Q37_662260"/>
      <w:bookmarkEnd w:id="17717"/>
      <w:r w:rsidRPr="009319E2">
        <w:rPr>
          <w:rtl/>
        </w:rPr>
        <w:t xml:space="preserve">מה </w:t>
      </w:r>
      <w:bookmarkStart w:id="17718" w:name="_ETM_Q37_662500"/>
      <w:bookmarkEnd w:id="17718"/>
      <w:r w:rsidRPr="009319E2">
        <w:rPr>
          <w:rtl/>
        </w:rPr>
        <w:t xml:space="preserve">יקרה </w:t>
      </w:r>
      <w:bookmarkStart w:id="17719" w:name="_ETM_Q37_662859"/>
      <w:bookmarkEnd w:id="17719"/>
      <w:r w:rsidRPr="009319E2">
        <w:rPr>
          <w:rtl/>
        </w:rPr>
        <w:t xml:space="preserve">אם </w:t>
      </w:r>
      <w:bookmarkStart w:id="17720" w:name="_ETM_Q37_662980"/>
      <w:bookmarkEnd w:id="17720"/>
      <w:r w:rsidRPr="009319E2">
        <w:rPr>
          <w:rtl/>
        </w:rPr>
        <w:t xml:space="preserve">לא </w:t>
      </w:r>
      <w:bookmarkStart w:id="17721" w:name="_ETM_Q37_663129"/>
      <w:bookmarkEnd w:id="17721"/>
      <w:r>
        <w:rPr>
          <w:rFonts w:hint="cs"/>
          <w:rtl/>
        </w:rPr>
        <w:t>ייאבק על</w:t>
      </w:r>
      <w:r w:rsidRPr="009319E2">
        <w:rPr>
          <w:rtl/>
        </w:rPr>
        <w:t xml:space="preserve"> </w:t>
      </w:r>
      <w:bookmarkStart w:id="17722" w:name="_ETM_Q37_663849"/>
      <w:bookmarkEnd w:id="17722"/>
      <w:r w:rsidRPr="009319E2">
        <w:rPr>
          <w:rtl/>
        </w:rPr>
        <w:t xml:space="preserve">הישרדותו </w:t>
      </w:r>
      <w:bookmarkStart w:id="17723" w:name="_ETM_Q37_664959"/>
      <w:bookmarkEnd w:id="17723"/>
      <w:r w:rsidRPr="009319E2">
        <w:rPr>
          <w:rtl/>
        </w:rPr>
        <w:t>יום-יום</w:t>
      </w:r>
      <w:r>
        <w:rPr>
          <w:rFonts w:hint="cs"/>
          <w:rtl/>
        </w:rPr>
        <w:t>?</w:t>
      </w:r>
      <w:r w:rsidRPr="009319E2">
        <w:rPr>
          <w:rtl/>
        </w:rPr>
        <w:t xml:space="preserve"> </w:t>
      </w:r>
      <w:bookmarkStart w:id="17724" w:name="_ETM_Q37_667209"/>
      <w:bookmarkEnd w:id="17724"/>
    </w:p>
    <w:p w:rsidR="00D718D8" w:rsidRDefault="00D718D8" w:rsidP="00BF4755">
      <w:pPr>
        <w:rPr>
          <w:rtl/>
        </w:rPr>
      </w:pPr>
      <w:bookmarkStart w:id="17725" w:name="_ETM_Q37_662835"/>
      <w:bookmarkStart w:id="17726" w:name="_ETM_Q37_662891"/>
      <w:bookmarkEnd w:id="17725"/>
      <w:bookmarkEnd w:id="17726"/>
    </w:p>
    <w:p w:rsidR="00D718D8" w:rsidRDefault="00D718D8" w:rsidP="00181551">
      <w:pPr>
        <w:rPr>
          <w:rtl/>
        </w:rPr>
      </w:pPr>
      <w:bookmarkStart w:id="17727" w:name="_ETM_Q37_663011"/>
      <w:bookmarkStart w:id="17728" w:name="_ETM_Q37_663081"/>
      <w:bookmarkEnd w:id="17727"/>
      <w:bookmarkEnd w:id="17728"/>
      <w:r w:rsidRPr="009319E2">
        <w:rPr>
          <w:rtl/>
        </w:rPr>
        <w:t xml:space="preserve">בעתיד </w:t>
      </w:r>
      <w:bookmarkStart w:id="17729" w:name="_ETM_Q37_667810"/>
      <w:bookmarkEnd w:id="17729"/>
      <w:r w:rsidRPr="009319E2">
        <w:rPr>
          <w:rtl/>
        </w:rPr>
        <w:t>הלא</w:t>
      </w:r>
      <w:bookmarkStart w:id="17730" w:name="_ETM_Q37_668019"/>
      <w:bookmarkEnd w:id="17730"/>
      <w:r>
        <w:rPr>
          <w:rFonts w:hint="cs"/>
          <w:rtl/>
        </w:rPr>
        <w:t>-</w:t>
      </w:r>
      <w:r w:rsidRPr="009319E2">
        <w:rPr>
          <w:rtl/>
        </w:rPr>
        <w:t>רחוק</w:t>
      </w:r>
      <w:r>
        <w:rPr>
          <w:rFonts w:hint="cs"/>
          <w:rtl/>
        </w:rPr>
        <w:t>,</w:t>
      </w:r>
      <w:r w:rsidRPr="009319E2">
        <w:rPr>
          <w:rtl/>
        </w:rPr>
        <w:t xml:space="preserve"> </w:t>
      </w:r>
      <w:bookmarkStart w:id="17731" w:name="_ETM_Q37_669050"/>
      <w:bookmarkEnd w:id="17731"/>
      <w:r w:rsidRPr="009319E2">
        <w:rPr>
          <w:rtl/>
        </w:rPr>
        <w:t xml:space="preserve">50% </w:t>
      </w:r>
      <w:bookmarkStart w:id="17732" w:name="_ETM_Q37_670190"/>
      <w:bookmarkEnd w:id="17732"/>
      <w:r w:rsidRPr="009319E2">
        <w:rPr>
          <w:rtl/>
        </w:rPr>
        <w:t xml:space="preserve">מתלמידי </w:t>
      </w:r>
      <w:bookmarkStart w:id="17733" w:name="_ETM_Q37_670850"/>
      <w:bookmarkEnd w:id="17733"/>
      <w:r w:rsidRPr="009319E2">
        <w:rPr>
          <w:rtl/>
        </w:rPr>
        <w:t xml:space="preserve">ישראל </w:t>
      </w:r>
      <w:bookmarkStart w:id="17734" w:name="_ETM_Q37_671510"/>
      <w:bookmarkEnd w:id="17734"/>
      <w:r w:rsidRPr="009319E2">
        <w:rPr>
          <w:rtl/>
        </w:rPr>
        <w:t xml:space="preserve">יהיו </w:t>
      </w:r>
      <w:bookmarkStart w:id="17735" w:name="_ETM_Q37_671810"/>
      <w:bookmarkEnd w:id="17735"/>
      <w:r w:rsidRPr="009319E2">
        <w:rPr>
          <w:rtl/>
        </w:rPr>
        <w:t xml:space="preserve">תלמידים </w:t>
      </w:r>
      <w:bookmarkStart w:id="17736" w:name="_ETM_Q37_672440"/>
      <w:bookmarkEnd w:id="17736"/>
      <w:r w:rsidRPr="009319E2">
        <w:rPr>
          <w:rtl/>
        </w:rPr>
        <w:t xml:space="preserve">שלומדים </w:t>
      </w:r>
      <w:bookmarkStart w:id="17737" w:name="_ETM_Q37_673100"/>
      <w:bookmarkEnd w:id="17737"/>
      <w:r w:rsidRPr="009319E2">
        <w:rPr>
          <w:rtl/>
        </w:rPr>
        <w:t xml:space="preserve">במערכת </w:t>
      </w:r>
      <w:bookmarkStart w:id="17738" w:name="_ETM_Q37_673760"/>
      <w:bookmarkEnd w:id="17738"/>
      <w:r w:rsidRPr="009319E2">
        <w:rPr>
          <w:rtl/>
        </w:rPr>
        <w:t xml:space="preserve">החינוך </w:t>
      </w:r>
      <w:bookmarkStart w:id="17739" w:name="_ETM_Q37_674240"/>
      <w:bookmarkEnd w:id="17739"/>
      <w:r w:rsidRPr="009319E2">
        <w:rPr>
          <w:rtl/>
        </w:rPr>
        <w:t>החרדית</w:t>
      </w:r>
      <w:r>
        <w:rPr>
          <w:rFonts w:hint="cs"/>
          <w:rtl/>
        </w:rPr>
        <w:t>.</w:t>
      </w:r>
      <w:r w:rsidRPr="009319E2">
        <w:rPr>
          <w:rtl/>
        </w:rPr>
        <w:t xml:space="preserve"> </w:t>
      </w:r>
      <w:bookmarkStart w:id="17740" w:name="_ETM_Q37_675680"/>
      <w:bookmarkEnd w:id="17740"/>
      <w:r w:rsidRPr="009319E2">
        <w:rPr>
          <w:rtl/>
        </w:rPr>
        <w:t xml:space="preserve">עתיד </w:t>
      </w:r>
      <w:bookmarkStart w:id="17741" w:name="_ETM_Q37_676129"/>
      <w:bookmarkEnd w:id="17741"/>
      <w:r w:rsidRPr="009319E2">
        <w:rPr>
          <w:rtl/>
        </w:rPr>
        <w:t xml:space="preserve">מדינת </w:t>
      </w:r>
      <w:bookmarkStart w:id="17742" w:name="_ETM_Q37_676610"/>
      <w:bookmarkEnd w:id="17742"/>
      <w:r w:rsidRPr="009319E2">
        <w:rPr>
          <w:rtl/>
        </w:rPr>
        <w:t xml:space="preserve">ישראל </w:t>
      </w:r>
      <w:bookmarkStart w:id="17743" w:name="_ETM_Q37_677120"/>
      <w:bookmarkEnd w:id="17743"/>
      <w:r w:rsidRPr="009319E2">
        <w:rPr>
          <w:rtl/>
        </w:rPr>
        <w:t xml:space="preserve">תלוי </w:t>
      </w:r>
      <w:bookmarkStart w:id="17744" w:name="_ETM_Q37_677480"/>
      <w:bookmarkEnd w:id="17744"/>
      <w:r w:rsidRPr="009319E2">
        <w:rPr>
          <w:rtl/>
        </w:rPr>
        <w:t xml:space="preserve">בגורלם </w:t>
      </w:r>
      <w:bookmarkStart w:id="17745" w:name="_ETM_Q37_678630"/>
      <w:bookmarkEnd w:id="17745"/>
      <w:r w:rsidRPr="009319E2">
        <w:rPr>
          <w:rtl/>
        </w:rPr>
        <w:t xml:space="preserve">של </w:t>
      </w:r>
      <w:bookmarkStart w:id="17746" w:name="_ETM_Q37_678930"/>
      <w:bookmarkEnd w:id="17746"/>
      <w:r>
        <w:rPr>
          <w:rtl/>
        </w:rPr>
        <w:t>אל</w:t>
      </w:r>
      <w:r>
        <w:rPr>
          <w:rFonts w:hint="cs"/>
          <w:rtl/>
        </w:rPr>
        <w:t>ה</w:t>
      </w:r>
      <w:r w:rsidR="00181551">
        <w:rPr>
          <w:rFonts w:hint="cs"/>
          <w:rtl/>
        </w:rPr>
        <w:t>,</w:t>
      </w:r>
      <w:r w:rsidRPr="009319E2">
        <w:rPr>
          <w:rtl/>
        </w:rPr>
        <w:t xml:space="preserve"> </w:t>
      </w:r>
      <w:bookmarkStart w:id="17747" w:name="_ETM_Q37_679319"/>
      <w:bookmarkEnd w:id="17747"/>
      <w:r w:rsidRPr="009319E2">
        <w:rPr>
          <w:rtl/>
        </w:rPr>
        <w:t xml:space="preserve">של </w:t>
      </w:r>
      <w:bookmarkStart w:id="17748" w:name="_ETM_Q37_679530"/>
      <w:bookmarkEnd w:id="17748"/>
      <w:r w:rsidRPr="009319E2">
        <w:rPr>
          <w:rtl/>
        </w:rPr>
        <w:t xml:space="preserve">אותם </w:t>
      </w:r>
      <w:bookmarkStart w:id="17749" w:name="_ETM_Q37_679860"/>
      <w:bookmarkEnd w:id="17749"/>
      <w:r w:rsidRPr="009319E2">
        <w:rPr>
          <w:rtl/>
        </w:rPr>
        <w:t>התלמידים</w:t>
      </w:r>
      <w:r>
        <w:rPr>
          <w:rFonts w:hint="cs"/>
          <w:rtl/>
        </w:rPr>
        <w:t>.</w:t>
      </w:r>
      <w:r w:rsidRPr="009319E2">
        <w:rPr>
          <w:rtl/>
        </w:rPr>
        <w:t xml:space="preserve"> </w:t>
      </w:r>
      <w:bookmarkStart w:id="17750" w:name="_ETM_Q37_681790"/>
      <w:bookmarkEnd w:id="17750"/>
      <w:r w:rsidRPr="009319E2">
        <w:rPr>
          <w:rtl/>
        </w:rPr>
        <w:t xml:space="preserve">הסיפור </w:t>
      </w:r>
      <w:bookmarkStart w:id="17751" w:name="_ETM_Q37_682510"/>
      <w:bookmarkEnd w:id="17751"/>
      <w:r w:rsidRPr="009319E2">
        <w:rPr>
          <w:rtl/>
        </w:rPr>
        <w:t>הזה</w:t>
      </w:r>
      <w:bookmarkStart w:id="17752" w:name="_ETM_Q37_683529"/>
      <w:bookmarkStart w:id="17753" w:name="_ETM_Q37_683819"/>
      <w:bookmarkEnd w:id="17752"/>
      <w:bookmarkEnd w:id="17753"/>
      <w:r>
        <w:rPr>
          <w:rFonts w:hint="cs"/>
          <w:rtl/>
        </w:rPr>
        <w:t xml:space="preserve"> של </w:t>
      </w:r>
      <w:r w:rsidRPr="009319E2">
        <w:rPr>
          <w:rtl/>
        </w:rPr>
        <w:t xml:space="preserve">אם </w:t>
      </w:r>
      <w:bookmarkStart w:id="17754" w:name="_ETM_Q37_683969"/>
      <w:bookmarkEnd w:id="17754"/>
      <w:r w:rsidRPr="009319E2">
        <w:rPr>
          <w:rtl/>
        </w:rPr>
        <w:t xml:space="preserve">הילדים </w:t>
      </w:r>
      <w:bookmarkStart w:id="17755" w:name="_ETM_Q37_684540"/>
      <w:bookmarkEnd w:id="17755"/>
      <w:r w:rsidRPr="009319E2">
        <w:rPr>
          <w:rtl/>
        </w:rPr>
        <w:t>האל</w:t>
      </w:r>
      <w:r w:rsidR="00181551">
        <w:rPr>
          <w:rFonts w:hint="cs"/>
          <w:rtl/>
        </w:rPr>
        <w:t>ה</w:t>
      </w:r>
      <w:r w:rsidRPr="009319E2">
        <w:rPr>
          <w:rtl/>
        </w:rPr>
        <w:t xml:space="preserve"> </w:t>
      </w:r>
      <w:bookmarkStart w:id="17756" w:name="_ETM_Q37_684870"/>
      <w:bookmarkEnd w:id="17756"/>
      <w:r w:rsidRPr="009319E2">
        <w:rPr>
          <w:rtl/>
        </w:rPr>
        <w:t xml:space="preserve">יהפכו </w:t>
      </w:r>
      <w:bookmarkStart w:id="17757" w:name="_ETM_Q37_685349"/>
      <w:bookmarkEnd w:id="17757"/>
      <w:r w:rsidRPr="009319E2">
        <w:rPr>
          <w:rtl/>
        </w:rPr>
        <w:t xml:space="preserve">להיות </w:t>
      </w:r>
      <w:bookmarkStart w:id="17758" w:name="_ETM_Q37_685769"/>
      <w:bookmarkEnd w:id="17758"/>
      <w:r w:rsidRPr="009319E2">
        <w:rPr>
          <w:rtl/>
        </w:rPr>
        <w:t xml:space="preserve">עניים </w:t>
      </w:r>
      <w:bookmarkStart w:id="17759" w:name="_ETM_Q37_686219"/>
      <w:bookmarkEnd w:id="17759"/>
      <w:r w:rsidRPr="009319E2">
        <w:rPr>
          <w:rtl/>
        </w:rPr>
        <w:t xml:space="preserve">שתלויים </w:t>
      </w:r>
      <w:bookmarkStart w:id="17760" w:name="_ETM_Q37_686819"/>
      <w:bookmarkEnd w:id="17760"/>
      <w:r w:rsidRPr="009319E2">
        <w:rPr>
          <w:rtl/>
        </w:rPr>
        <w:t xml:space="preserve">במערכת </w:t>
      </w:r>
      <w:bookmarkStart w:id="17761" w:name="_ETM_Q37_687420"/>
      <w:bookmarkEnd w:id="17761"/>
      <w:r w:rsidRPr="009319E2">
        <w:rPr>
          <w:rtl/>
        </w:rPr>
        <w:t xml:space="preserve">רווחה </w:t>
      </w:r>
      <w:bookmarkStart w:id="17762" w:name="_ETM_Q37_687870"/>
      <w:bookmarkEnd w:id="17762"/>
      <w:r w:rsidRPr="009319E2">
        <w:rPr>
          <w:rtl/>
        </w:rPr>
        <w:t>וסעד</w:t>
      </w:r>
      <w:r>
        <w:rPr>
          <w:rFonts w:hint="cs"/>
          <w:rtl/>
        </w:rPr>
        <w:t>,</w:t>
      </w:r>
      <w:r w:rsidRPr="009319E2">
        <w:rPr>
          <w:rtl/>
        </w:rPr>
        <w:t xml:space="preserve"> </w:t>
      </w:r>
      <w:bookmarkStart w:id="17763" w:name="_ETM_Q37_689030"/>
      <w:bookmarkEnd w:id="17763"/>
      <w:r>
        <w:rPr>
          <w:rFonts w:hint="cs"/>
          <w:rtl/>
        </w:rPr>
        <w:t>א</w:t>
      </w:r>
      <w:r w:rsidRPr="009319E2">
        <w:rPr>
          <w:rtl/>
        </w:rPr>
        <w:t xml:space="preserve">ם </w:t>
      </w:r>
      <w:bookmarkStart w:id="17764" w:name="_ETM_Q37_689210"/>
      <w:bookmarkEnd w:id="17764"/>
      <w:r w:rsidRPr="009319E2">
        <w:rPr>
          <w:rtl/>
        </w:rPr>
        <w:t xml:space="preserve">הילדים </w:t>
      </w:r>
      <w:bookmarkStart w:id="17765" w:name="_ETM_Q37_689660"/>
      <w:bookmarkEnd w:id="17765"/>
      <w:r w:rsidRPr="009319E2">
        <w:rPr>
          <w:rtl/>
        </w:rPr>
        <w:t>האל</w:t>
      </w:r>
      <w:r w:rsidR="00181551">
        <w:rPr>
          <w:rFonts w:hint="cs"/>
          <w:rtl/>
        </w:rPr>
        <w:t>ה</w:t>
      </w:r>
      <w:r w:rsidRPr="009319E2">
        <w:rPr>
          <w:rtl/>
        </w:rPr>
        <w:t xml:space="preserve"> </w:t>
      </w:r>
      <w:bookmarkStart w:id="17766" w:name="_ETM_Q37_690110"/>
      <w:bookmarkEnd w:id="17766"/>
      <w:r w:rsidRPr="009319E2">
        <w:rPr>
          <w:rtl/>
        </w:rPr>
        <w:t xml:space="preserve">יגדלו </w:t>
      </w:r>
      <w:bookmarkStart w:id="17767" w:name="_ETM_Q37_690470"/>
      <w:bookmarkStart w:id="17768" w:name="_ETM_Q37_690860"/>
      <w:bookmarkEnd w:id="17767"/>
      <w:bookmarkEnd w:id="17768"/>
      <w:r w:rsidRPr="009319E2">
        <w:rPr>
          <w:rtl/>
        </w:rPr>
        <w:t xml:space="preserve">ללא </w:t>
      </w:r>
      <w:bookmarkStart w:id="17769" w:name="_ETM_Q37_691130"/>
      <w:bookmarkEnd w:id="17769"/>
      <w:r w:rsidRPr="009319E2">
        <w:rPr>
          <w:rtl/>
        </w:rPr>
        <w:t xml:space="preserve">יכולת </w:t>
      </w:r>
      <w:bookmarkStart w:id="17770" w:name="_ETM_Q37_691700"/>
      <w:bookmarkEnd w:id="17770"/>
      <w:r>
        <w:rPr>
          <w:rFonts w:hint="cs"/>
          <w:rtl/>
        </w:rPr>
        <w:t>לכלכל</w:t>
      </w:r>
      <w:r w:rsidRPr="009319E2">
        <w:rPr>
          <w:rtl/>
        </w:rPr>
        <w:t xml:space="preserve"> </w:t>
      </w:r>
      <w:bookmarkStart w:id="17771" w:name="_ETM_Q37_692210"/>
      <w:bookmarkEnd w:id="17771"/>
      <w:r w:rsidRPr="009319E2">
        <w:rPr>
          <w:rtl/>
        </w:rPr>
        <w:t xml:space="preserve">את </w:t>
      </w:r>
      <w:bookmarkStart w:id="17772" w:name="_ETM_Q37_692300"/>
      <w:bookmarkEnd w:id="17772"/>
      <w:r w:rsidRPr="009319E2">
        <w:rPr>
          <w:rtl/>
        </w:rPr>
        <w:t>משפחתם</w:t>
      </w:r>
      <w:r w:rsidR="00181551">
        <w:rPr>
          <w:rFonts w:hint="cs"/>
          <w:rtl/>
        </w:rPr>
        <w:t>,</w:t>
      </w:r>
      <w:r>
        <w:rPr>
          <w:rFonts w:hint="cs"/>
          <w:rtl/>
        </w:rPr>
        <w:t xml:space="preserve"> הוא</w:t>
      </w:r>
      <w:r w:rsidRPr="009319E2">
        <w:rPr>
          <w:rtl/>
        </w:rPr>
        <w:t xml:space="preserve"> </w:t>
      </w:r>
      <w:bookmarkStart w:id="17773" w:name="_ETM_Q37_693780"/>
      <w:bookmarkEnd w:id="17773"/>
      <w:r w:rsidRPr="009319E2">
        <w:rPr>
          <w:rtl/>
        </w:rPr>
        <w:t xml:space="preserve">הסיפור </w:t>
      </w:r>
      <w:bookmarkStart w:id="17774" w:name="_ETM_Q37_694349"/>
      <w:bookmarkEnd w:id="17774"/>
      <w:r w:rsidRPr="009319E2">
        <w:rPr>
          <w:rtl/>
        </w:rPr>
        <w:t xml:space="preserve">של </w:t>
      </w:r>
      <w:bookmarkStart w:id="17775" w:name="_ETM_Q37_694650"/>
      <w:bookmarkEnd w:id="17775"/>
      <w:r w:rsidRPr="009319E2">
        <w:rPr>
          <w:rtl/>
        </w:rPr>
        <w:t>כולנו</w:t>
      </w:r>
      <w:r>
        <w:rPr>
          <w:rFonts w:hint="cs"/>
          <w:rtl/>
        </w:rPr>
        <w:t>,</w:t>
      </w:r>
      <w:r w:rsidRPr="009319E2">
        <w:rPr>
          <w:rtl/>
        </w:rPr>
        <w:t xml:space="preserve"> </w:t>
      </w:r>
      <w:bookmarkStart w:id="17776" w:name="_ETM_Q37_695370"/>
      <w:bookmarkEnd w:id="17776"/>
      <w:r w:rsidRPr="009319E2">
        <w:rPr>
          <w:rtl/>
        </w:rPr>
        <w:t xml:space="preserve">של </w:t>
      </w:r>
      <w:bookmarkStart w:id="17777" w:name="_ETM_Q37_695609"/>
      <w:bookmarkEnd w:id="17777"/>
      <w:r w:rsidRPr="009319E2">
        <w:rPr>
          <w:rtl/>
        </w:rPr>
        <w:t xml:space="preserve">כל </w:t>
      </w:r>
      <w:bookmarkStart w:id="17778" w:name="_ETM_Q37_695879"/>
      <w:bookmarkEnd w:id="17778"/>
      <w:r w:rsidRPr="009319E2">
        <w:rPr>
          <w:rtl/>
        </w:rPr>
        <w:t xml:space="preserve">יושבי </w:t>
      </w:r>
      <w:bookmarkStart w:id="17779" w:name="_ETM_Q37_696359"/>
      <w:bookmarkEnd w:id="17779"/>
      <w:r w:rsidRPr="009319E2">
        <w:rPr>
          <w:rtl/>
        </w:rPr>
        <w:t xml:space="preserve">הבית </w:t>
      </w:r>
      <w:bookmarkStart w:id="17780" w:name="_ETM_Q37_696840"/>
      <w:bookmarkEnd w:id="17780"/>
      <w:r w:rsidRPr="009319E2">
        <w:rPr>
          <w:rtl/>
        </w:rPr>
        <w:t>הזה</w:t>
      </w:r>
      <w:r>
        <w:rPr>
          <w:rFonts w:hint="cs"/>
          <w:rtl/>
        </w:rPr>
        <w:t>.</w:t>
      </w:r>
      <w:r w:rsidRPr="009319E2">
        <w:rPr>
          <w:rtl/>
        </w:rPr>
        <w:t xml:space="preserve"> </w:t>
      </w:r>
      <w:bookmarkStart w:id="17781" w:name="_ETM_Q37_697909"/>
      <w:bookmarkEnd w:id="17781"/>
      <w:r w:rsidRPr="009319E2">
        <w:rPr>
          <w:rtl/>
        </w:rPr>
        <w:t xml:space="preserve">על </w:t>
      </w:r>
      <w:bookmarkStart w:id="17782" w:name="_ETM_Q37_698120"/>
      <w:bookmarkEnd w:id="17782"/>
      <w:r w:rsidRPr="009319E2">
        <w:rPr>
          <w:rtl/>
        </w:rPr>
        <w:t xml:space="preserve">כולנו </w:t>
      </w:r>
      <w:bookmarkStart w:id="17783" w:name="_ETM_Q37_698659"/>
      <w:bookmarkEnd w:id="17783"/>
      <w:r>
        <w:rPr>
          <w:rFonts w:hint="cs"/>
          <w:rtl/>
        </w:rPr>
        <w:t>לתת</w:t>
      </w:r>
      <w:r w:rsidRPr="009319E2">
        <w:rPr>
          <w:rtl/>
        </w:rPr>
        <w:t xml:space="preserve"> </w:t>
      </w:r>
      <w:bookmarkStart w:id="17784" w:name="_ETM_Q37_699109"/>
      <w:bookmarkEnd w:id="17784"/>
      <w:r w:rsidRPr="009319E2">
        <w:rPr>
          <w:rtl/>
        </w:rPr>
        <w:t xml:space="preserve">כתף </w:t>
      </w:r>
      <w:bookmarkStart w:id="17785" w:name="_ETM_Q37_699590"/>
      <w:bookmarkEnd w:id="17785"/>
      <w:r w:rsidRPr="009319E2">
        <w:rPr>
          <w:rtl/>
        </w:rPr>
        <w:t xml:space="preserve">כדי </w:t>
      </w:r>
      <w:bookmarkStart w:id="17786" w:name="_ETM_Q37_699829"/>
      <w:bookmarkEnd w:id="17786"/>
      <w:r w:rsidRPr="009319E2">
        <w:rPr>
          <w:rtl/>
        </w:rPr>
        <w:t xml:space="preserve">לוודא </w:t>
      </w:r>
      <w:bookmarkStart w:id="17787" w:name="_ETM_Q37_700249"/>
      <w:bookmarkEnd w:id="17787"/>
      <w:r w:rsidRPr="009319E2">
        <w:rPr>
          <w:rtl/>
        </w:rPr>
        <w:t xml:space="preserve">שהילדים </w:t>
      </w:r>
      <w:bookmarkStart w:id="17788" w:name="_ETM_Q37_701029"/>
      <w:bookmarkEnd w:id="17788"/>
      <w:r w:rsidRPr="009319E2">
        <w:rPr>
          <w:rtl/>
        </w:rPr>
        <w:t>האל</w:t>
      </w:r>
      <w:r w:rsidR="00181551">
        <w:rPr>
          <w:rFonts w:hint="cs"/>
          <w:rtl/>
        </w:rPr>
        <w:t>ה</w:t>
      </w:r>
      <w:r w:rsidRPr="009319E2">
        <w:rPr>
          <w:rtl/>
        </w:rPr>
        <w:t xml:space="preserve"> </w:t>
      </w:r>
      <w:bookmarkStart w:id="17789" w:name="_ETM_Q37_701840"/>
      <w:bookmarkEnd w:id="17789"/>
      <w:r w:rsidRPr="009319E2">
        <w:rPr>
          <w:rtl/>
        </w:rPr>
        <w:t xml:space="preserve">יגדלו </w:t>
      </w:r>
      <w:bookmarkStart w:id="17790" w:name="_ETM_Q37_702499"/>
      <w:bookmarkEnd w:id="17790"/>
      <w:r w:rsidRPr="009319E2">
        <w:rPr>
          <w:rtl/>
        </w:rPr>
        <w:t xml:space="preserve">להיות </w:t>
      </w:r>
      <w:bookmarkStart w:id="17791" w:name="_ETM_Q37_703159"/>
      <w:bookmarkEnd w:id="17791"/>
      <w:r w:rsidRPr="009319E2">
        <w:rPr>
          <w:rtl/>
        </w:rPr>
        <w:t xml:space="preserve">אזרחים </w:t>
      </w:r>
      <w:bookmarkStart w:id="17792" w:name="_ETM_Q37_704179"/>
      <w:bookmarkEnd w:id="17792"/>
      <w:r w:rsidRPr="009319E2">
        <w:rPr>
          <w:rtl/>
        </w:rPr>
        <w:t xml:space="preserve">ציונים </w:t>
      </w:r>
      <w:bookmarkStart w:id="17793" w:name="_ETM_Q37_704900"/>
      <w:bookmarkEnd w:id="17793"/>
      <w:r w:rsidRPr="009319E2">
        <w:rPr>
          <w:rtl/>
        </w:rPr>
        <w:t xml:space="preserve">שמדינת </w:t>
      </w:r>
      <w:bookmarkStart w:id="17794" w:name="_ETM_Q37_705499"/>
      <w:bookmarkEnd w:id="17794"/>
      <w:r w:rsidRPr="009319E2">
        <w:rPr>
          <w:rtl/>
        </w:rPr>
        <w:t xml:space="preserve">ישראל </w:t>
      </w:r>
      <w:bookmarkStart w:id="17795" w:name="_ETM_Q37_705889"/>
      <w:bookmarkEnd w:id="17795"/>
      <w:r w:rsidRPr="009319E2">
        <w:rPr>
          <w:rtl/>
        </w:rPr>
        <w:t xml:space="preserve">חשובה </w:t>
      </w:r>
      <w:bookmarkStart w:id="17796" w:name="_ETM_Q37_706489"/>
      <w:bookmarkEnd w:id="17796"/>
      <w:r w:rsidRPr="009319E2">
        <w:rPr>
          <w:rtl/>
        </w:rPr>
        <w:t>להם</w:t>
      </w:r>
      <w:r>
        <w:rPr>
          <w:rFonts w:hint="cs"/>
          <w:rtl/>
        </w:rPr>
        <w:t>;</w:t>
      </w:r>
      <w:r w:rsidRPr="009319E2">
        <w:rPr>
          <w:rtl/>
        </w:rPr>
        <w:t xml:space="preserve"> </w:t>
      </w:r>
      <w:bookmarkStart w:id="17797" w:name="_ETM_Q37_706819"/>
      <w:bookmarkStart w:id="17798" w:name="_ETM_Q37_707059"/>
      <w:bookmarkEnd w:id="17797"/>
      <w:bookmarkEnd w:id="17798"/>
      <w:r>
        <w:rPr>
          <w:rFonts w:hint="cs"/>
          <w:rtl/>
        </w:rPr>
        <w:t>ש</w:t>
      </w:r>
      <w:r w:rsidRPr="009319E2">
        <w:rPr>
          <w:rtl/>
        </w:rPr>
        <w:t xml:space="preserve">תורמים </w:t>
      </w:r>
      <w:bookmarkStart w:id="17799" w:name="_ETM_Q37_707480"/>
      <w:bookmarkEnd w:id="17799"/>
      <w:r w:rsidRPr="009319E2">
        <w:rPr>
          <w:rtl/>
        </w:rPr>
        <w:t xml:space="preserve">מהיכולות </w:t>
      </w:r>
      <w:bookmarkStart w:id="17800" w:name="_ETM_Q37_708139"/>
      <w:bookmarkEnd w:id="17800"/>
      <w:r w:rsidRPr="009319E2">
        <w:rPr>
          <w:rtl/>
        </w:rPr>
        <w:t xml:space="preserve">והכישורים </w:t>
      </w:r>
      <w:bookmarkStart w:id="17801" w:name="_ETM_Q37_708889"/>
      <w:bookmarkEnd w:id="17801"/>
      <w:r w:rsidRPr="009319E2">
        <w:rPr>
          <w:rtl/>
        </w:rPr>
        <w:t xml:space="preserve">האדירים </w:t>
      </w:r>
      <w:bookmarkStart w:id="17802" w:name="_ETM_Q37_709609"/>
      <w:bookmarkEnd w:id="17802"/>
      <w:r w:rsidRPr="009319E2">
        <w:rPr>
          <w:rtl/>
        </w:rPr>
        <w:t xml:space="preserve">שלהם </w:t>
      </w:r>
      <w:bookmarkStart w:id="17803" w:name="_ETM_Q37_710559"/>
      <w:bookmarkEnd w:id="17803"/>
      <w:r w:rsidRPr="009319E2">
        <w:rPr>
          <w:rtl/>
        </w:rPr>
        <w:t xml:space="preserve">בחברה </w:t>
      </w:r>
      <w:bookmarkStart w:id="17804" w:name="_ETM_Q37_711219"/>
      <w:bookmarkEnd w:id="17804"/>
      <w:r w:rsidRPr="009319E2">
        <w:rPr>
          <w:rtl/>
        </w:rPr>
        <w:t>הישראלית</w:t>
      </w:r>
      <w:r>
        <w:rPr>
          <w:rFonts w:hint="cs"/>
          <w:rtl/>
        </w:rPr>
        <w:t>,</w:t>
      </w:r>
      <w:r w:rsidRPr="009319E2">
        <w:rPr>
          <w:rtl/>
        </w:rPr>
        <w:t xml:space="preserve"> </w:t>
      </w:r>
      <w:bookmarkStart w:id="17805" w:name="_ETM_Q37_712480"/>
      <w:bookmarkEnd w:id="17805"/>
      <w:r w:rsidRPr="009319E2">
        <w:rPr>
          <w:rtl/>
        </w:rPr>
        <w:t xml:space="preserve">בכלכלה </w:t>
      </w:r>
      <w:bookmarkStart w:id="17806" w:name="_ETM_Q37_713260"/>
      <w:bookmarkEnd w:id="17806"/>
      <w:r w:rsidRPr="009319E2">
        <w:rPr>
          <w:rtl/>
        </w:rPr>
        <w:t>הישראלית</w:t>
      </w:r>
      <w:r>
        <w:rPr>
          <w:rFonts w:hint="cs"/>
          <w:rtl/>
        </w:rPr>
        <w:t>,</w:t>
      </w:r>
      <w:bookmarkStart w:id="17807" w:name="_ETM_Q37_717870"/>
      <w:bookmarkEnd w:id="17807"/>
      <w:r w:rsidRPr="009319E2">
        <w:rPr>
          <w:rtl/>
        </w:rPr>
        <w:t xml:space="preserve"> </w:t>
      </w:r>
      <w:bookmarkStart w:id="17808" w:name="_ETM_Q37_714370"/>
      <w:bookmarkEnd w:id="17808"/>
      <w:r w:rsidRPr="009319E2">
        <w:rPr>
          <w:rtl/>
        </w:rPr>
        <w:t>וכן</w:t>
      </w:r>
      <w:bookmarkStart w:id="17809" w:name="_ETM_Q37_715269"/>
      <w:bookmarkEnd w:id="17809"/>
      <w:r>
        <w:rPr>
          <w:rFonts w:hint="cs"/>
          <w:rtl/>
        </w:rPr>
        <w:t xml:space="preserve">, </w:t>
      </w:r>
      <w:r w:rsidRPr="009319E2">
        <w:rPr>
          <w:rtl/>
        </w:rPr>
        <w:t xml:space="preserve">גם </w:t>
      </w:r>
      <w:bookmarkStart w:id="17810" w:name="_ETM_Q37_715599"/>
      <w:bookmarkEnd w:id="17810"/>
      <w:r w:rsidRPr="009319E2">
        <w:rPr>
          <w:rtl/>
        </w:rPr>
        <w:t xml:space="preserve">בביטחון </w:t>
      </w:r>
      <w:bookmarkStart w:id="17811" w:name="_ETM_Q37_716170"/>
      <w:bookmarkEnd w:id="17811"/>
      <w:r w:rsidRPr="009319E2">
        <w:rPr>
          <w:rtl/>
        </w:rPr>
        <w:t>המדינה</w:t>
      </w:r>
      <w:r>
        <w:rPr>
          <w:rFonts w:hint="cs"/>
          <w:rtl/>
        </w:rPr>
        <w:t>.</w:t>
      </w:r>
      <w:r w:rsidRPr="009319E2">
        <w:rPr>
          <w:rtl/>
        </w:rPr>
        <w:t xml:space="preserve"> </w:t>
      </w:r>
      <w:bookmarkStart w:id="17812" w:name="_ETM_Q37_717499"/>
      <w:bookmarkEnd w:id="17812"/>
      <w:r>
        <w:rPr>
          <w:rFonts w:hint="cs"/>
          <w:rtl/>
        </w:rPr>
        <w:t>על זה</w:t>
      </w:r>
      <w:r w:rsidRPr="009319E2">
        <w:rPr>
          <w:rtl/>
        </w:rPr>
        <w:t xml:space="preserve"> </w:t>
      </w:r>
      <w:bookmarkStart w:id="17813" w:name="_ETM_Q37_717949"/>
      <w:bookmarkEnd w:id="17813"/>
      <w:r w:rsidRPr="009319E2">
        <w:rPr>
          <w:rtl/>
        </w:rPr>
        <w:t xml:space="preserve">מדינת </w:t>
      </w:r>
      <w:bookmarkStart w:id="17814" w:name="_ETM_Q37_718729"/>
      <w:bookmarkEnd w:id="17814"/>
      <w:r w:rsidRPr="009319E2">
        <w:rPr>
          <w:rtl/>
        </w:rPr>
        <w:t xml:space="preserve">ישראל </w:t>
      </w:r>
      <w:bookmarkStart w:id="17815" w:name="_ETM_Q37_719449"/>
      <w:bookmarkEnd w:id="17815"/>
      <w:r>
        <w:rPr>
          <w:rFonts w:hint="cs"/>
          <w:rtl/>
        </w:rPr>
        <w:t>תיפול</w:t>
      </w:r>
      <w:r w:rsidRPr="009319E2">
        <w:rPr>
          <w:rtl/>
        </w:rPr>
        <w:t xml:space="preserve"> </w:t>
      </w:r>
      <w:bookmarkStart w:id="17816" w:name="_ETM_Q37_720580"/>
      <w:bookmarkEnd w:id="17816"/>
      <w:r w:rsidRPr="009319E2">
        <w:rPr>
          <w:rtl/>
        </w:rPr>
        <w:t xml:space="preserve">או </w:t>
      </w:r>
      <w:bookmarkStart w:id="17817" w:name="_ETM_Q37_720730"/>
      <w:bookmarkEnd w:id="17817"/>
      <w:r w:rsidRPr="009319E2">
        <w:rPr>
          <w:rtl/>
        </w:rPr>
        <w:t xml:space="preserve">תמשיך </w:t>
      </w:r>
      <w:bookmarkStart w:id="17818" w:name="_ETM_Q37_721189"/>
      <w:bookmarkStart w:id="17819" w:name="_ETM_Q37_721369"/>
      <w:bookmarkEnd w:id="17818"/>
      <w:bookmarkEnd w:id="17819"/>
      <w:r w:rsidRPr="009319E2">
        <w:rPr>
          <w:rtl/>
        </w:rPr>
        <w:t xml:space="preserve">להתקיים </w:t>
      </w:r>
      <w:bookmarkStart w:id="17820" w:name="_ETM_Q37_722479"/>
      <w:bookmarkEnd w:id="17820"/>
      <w:r w:rsidRPr="009319E2">
        <w:rPr>
          <w:rtl/>
        </w:rPr>
        <w:t xml:space="preserve">כחברה </w:t>
      </w:r>
      <w:bookmarkStart w:id="17821" w:name="_ETM_Q37_723109"/>
      <w:bookmarkEnd w:id="17821"/>
      <w:r w:rsidRPr="009319E2">
        <w:rPr>
          <w:rtl/>
        </w:rPr>
        <w:t>מפותחת</w:t>
      </w:r>
      <w:r>
        <w:rPr>
          <w:rFonts w:hint="cs"/>
          <w:rtl/>
        </w:rPr>
        <w:t>,</w:t>
      </w:r>
      <w:r w:rsidRPr="009319E2">
        <w:rPr>
          <w:rtl/>
        </w:rPr>
        <w:t xml:space="preserve"> </w:t>
      </w:r>
      <w:bookmarkStart w:id="17822" w:name="_ETM_Q37_724040"/>
      <w:bookmarkEnd w:id="17822"/>
      <w:r w:rsidRPr="009319E2">
        <w:rPr>
          <w:rtl/>
        </w:rPr>
        <w:t>מתקדמת</w:t>
      </w:r>
      <w:r>
        <w:rPr>
          <w:rFonts w:hint="cs"/>
          <w:rtl/>
        </w:rPr>
        <w:t>,</w:t>
      </w:r>
      <w:r w:rsidRPr="009319E2">
        <w:rPr>
          <w:rtl/>
        </w:rPr>
        <w:t xml:space="preserve"> </w:t>
      </w:r>
      <w:bookmarkStart w:id="17823" w:name="_ETM_Q37_724909"/>
      <w:bookmarkEnd w:id="17823"/>
      <w:r w:rsidRPr="009319E2">
        <w:rPr>
          <w:rtl/>
        </w:rPr>
        <w:t xml:space="preserve">איתנה </w:t>
      </w:r>
      <w:bookmarkStart w:id="17824" w:name="_ETM_Q37_725479"/>
      <w:bookmarkEnd w:id="17824"/>
      <w:r w:rsidRPr="009319E2">
        <w:rPr>
          <w:rtl/>
        </w:rPr>
        <w:t xml:space="preserve">מבחינה </w:t>
      </w:r>
      <w:bookmarkStart w:id="17825" w:name="_ETM_Q37_726019"/>
      <w:bookmarkEnd w:id="17825"/>
      <w:r w:rsidRPr="009319E2">
        <w:rPr>
          <w:rtl/>
        </w:rPr>
        <w:t xml:space="preserve">כלכלית </w:t>
      </w:r>
      <w:bookmarkStart w:id="17826" w:name="_ETM_Q37_726919"/>
      <w:bookmarkEnd w:id="17826"/>
      <w:r w:rsidRPr="009319E2">
        <w:rPr>
          <w:rtl/>
        </w:rPr>
        <w:t xml:space="preserve">ומובילה </w:t>
      </w:r>
      <w:bookmarkStart w:id="17827" w:name="_ETM_Q37_727699"/>
      <w:bookmarkEnd w:id="17827"/>
      <w:r w:rsidRPr="009319E2">
        <w:rPr>
          <w:rtl/>
        </w:rPr>
        <w:t xml:space="preserve">את </w:t>
      </w:r>
      <w:bookmarkStart w:id="17828" w:name="_ETM_Q37_727879"/>
      <w:bookmarkEnd w:id="17828"/>
      <w:r w:rsidRPr="009319E2">
        <w:rPr>
          <w:rtl/>
        </w:rPr>
        <w:t xml:space="preserve">העולם </w:t>
      </w:r>
      <w:bookmarkStart w:id="17829" w:name="_ETM_Q37_728389"/>
      <w:bookmarkEnd w:id="17829"/>
      <w:r w:rsidRPr="009319E2">
        <w:rPr>
          <w:rtl/>
        </w:rPr>
        <w:t xml:space="preserve">בשלל </w:t>
      </w:r>
      <w:bookmarkStart w:id="17830" w:name="_ETM_Q37_728900"/>
      <w:bookmarkEnd w:id="17830"/>
      <w:r w:rsidRPr="009319E2">
        <w:rPr>
          <w:rtl/>
        </w:rPr>
        <w:t>תחומים</w:t>
      </w:r>
      <w:r>
        <w:rPr>
          <w:rFonts w:hint="cs"/>
          <w:rtl/>
        </w:rPr>
        <w:t>.</w:t>
      </w:r>
      <w:r w:rsidRPr="009319E2">
        <w:rPr>
          <w:rtl/>
        </w:rPr>
        <w:t xml:space="preserve"> </w:t>
      </w:r>
      <w:bookmarkStart w:id="17831" w:name="_ETM_Q37_730269"/>
      <w:bookmarkEnd w:id="17831"/>
    </w:p>
    <w:p w:rsidR="00D718D8" w:rsidRDefault="00D718D8" w:rsidP="00BF4755">
      <w:pPr>
        <w:rPr>
          <w:rtl/>
        </w:rPr>
      </w:pPr>
      <w:bookmarkStart w:id="17832" w:name="_ETM_Q37_731325"/>
      <w:bookmarkStart w:id="17833" w:name="_ETM_Q37_731379"/>
      <w:bookmarkEnd w:id="17832"/>
      <w:bookmarkEnd w:id="17833"/>
    </w:p>
    <w:p w:rsidR="00D718D8" w:rsidRDefault="00D718D8" w:rsidP="00FE00F8">
      <w:pPr>
        <w:rPr>
          <w:rtl/>
        </w:rPr>
      </w:pPr>
      <w:bookmarkStart w:id="17834" w:name="_ETM_Q37_731533"/>
      <w:bookmarkStart w:id="17835" w:name="_ETM_Q37_731597"/>
      <w:bookmarkEnd w:id="17834"/>
      <w:bookmarkEnd w:id="17835"/>
      <w:r w:rsidRPr="009319E2">
        <w:rPr>
          <w:rtl/>
        </w:rPr>
        <w:t xml:space="preserve">הילדים </w:t>
      </w:r>
      <w:bookmarkStart w:id="17836" w:name="_ETM_Q37_730809"/>
      <w:bookmarkEnd w:id="17836"/>
      <w:r w:rsidRPr="009319E2">
        <w:rPr>
          <w:rtl/>
        </w:rPr>
        <w:t xml:space="preserve">החרדים </w:t>
      </w:r>
      <w:bookmarkStart w:id="17837" w:name="_ETM_Q37_731499"/>
      <w:bookmarkEnd w:id="17837"/>
      <w:r w:rsidRPr="009319E2">
        <w:rPr>
          <w:rtl/>
        </w:rPr>
        <w:t xml:space="preserve">הם </w:t>
      </w:r>
      <w:bookmarkStart w:id="17838" w:name="_ETM_Q37_731650"/>
      <w:bookmarkEnd w:id="17838"/>
      <w:r w:rsidRPr="009319E2">
        <w:rPr>
          <w:rtl/>
        </w:rPr>
        <w:t xml:space="preserve">לא </w:t>
      </w:r>
      <w:bookmarkStart w:id="17839" w:name="_ETM_Q37_731829"/>
      <w:bookmarkEnd w:id="17839"/>
      <w:r w:rsidRPr="009319E2">
        <w:rPr>
          <w:rtl/>
        </w:rPr>
        <w:t xml:space="preserve">פחות </w:t>
      </w:r>
      <w:bookmarkStart w:id="17840" w:name="_ETM_Q37_732279"/>
      <w:bookmarkEnd w:id="17840"/>
      <w:r w:rsidRPr="009319E2">
        <w:rPr>
          <w:rtl/>
        </w:rPr>
        <w:t>חכמים</w:t>
      </w:r>
      <w:r w:rsidR="00181551">
        <w:rPr>
          <w:rFonts w:hint="cs"/>
          <w:rtl/>
        </w:rPr>
        <w:t>,</w:t>
      </w:r>
      <w:r w:rsidRPr="009319E2">
        <w:rPr>
          <w:rtl/>
        </w:rPr>
        <w:t xml:space="preserve"> </w:t>
      </w:r>
      <w:bookmarkStart w:id="17841" w:name="_ETM_Q37_733469"/>
      <w:bookmarkEnd w:id="17841"/>
      <w:r w:rsidRPr="009319E2">
        <w:rPr>
          <w:rtl/>
        </w:rPr>
        <w:t>ההפך</w:t>
      </w:r>
      <w:r>
        <w:rPr>
          <w:rFonts w:hint="cs"/>
          <w:rtl/>
        </w:rPr>
        <w:t>;</w:t>
      </w:r>
      <w:r w:rsidRPr="009319E2">
        <w:rPr>
          <w:rtl/>
        </w:rPr>
        <w:t xml:space="preserve"> </w:t>
      </w:r>
      <w:bookmarkStart w:id="17842" w:name="_ETM_Q37_734879"/>
      <w:bookmarkEnd w:id="17842"/>
      <w:r w:rsidRPr="009319E2">
        <w:rPr>
          <w:rtl/>
        </w:rPr>
        <w:t xml:space="preserve">הם </w:t>
      </w:r>
      <w:bookmarkStart w:id="17843" w:name="_ETM_Q37_735090"/>
      <w:bookmarkEnd w:id="17843"/>
      <w:r w:rsidRPr="009319E2">
        <w:rPr>
          <w:rtl/>
        </w:rPr>
        <w:t xml:space="preserve">לא </w:t>
      </w:r>
      <w:bookmarkStart w:id="17844" w:name="_ETM_Q37_735269"/>
      <w:bookmarkEnd w:id="17844"/>
      <w:r w:rsidRPr="009319E2">
        <w:rPr>
          <w:rtl/>
        </w:rPr>
        <w:t xml:space="preserve">פחות </w:t>
      </w:r>
      <w:bookmarkStart w:id="17845" w:name="_ETM_Q37_735719"/>
      <w:bookmarkEnd w:id="17845"/>
      <w:r w:rsidRPr="009319E2">
        <w:rPr>
          <w:rtl/>
        </w:rPr>
        <w:t>ערכיים</w:t>
      </w:r>
      <w:r w:rsidR="00181551">
        <w:rPr>
          <w:rFonts w:hint="cs"/>
          <w:rtl/>
        </w:rPr>
        <w:t>,</w:t>
      </w:r>
      <w:r w:rsidRPr="009319E2">
        <w:rPr>
          <w:rtl/>
        </w:rPr>
        <w:t xml:space="preserve"> </w:t>
      </w:r>
      <w:bookmarkStart w:id="17846" w:name="_ETM_Q37_736860"/>
      <w:bookmarkEnd w:id="17846"/>
      <w:r w:rsidRPr="009319E2">
        <w:rPr>
          <w:rtl/>
        </w:rPr>
        <w:t>ההפך</w:t>
      </w:r>
      <w:bookmarkStart w:id="17847" w:name="_ETM_Q37_738179"/>
      <w:bookmarkEnd w:id="17847"/>
      <w:r>
        <w:rPr>
          <w:rFonts w:hint="cs"/>
          <w:rtl/>
        </w:rPr>
        <w:t xml:space="preserve">; </w:t>
      </w:r>
      <w:r w:rsidRPr="009319E2">
        <w:rPr>
          <w:rtl/>
        </w:rPr>
        <w:t xml:space="preserve">הם </w:t>
      </w:r>
      <w:bookmarkStart w:id="17848" w:name="_ETM_Q37_738389"/>
      <w:bookmarkEnd w:id="17848"/>
      <w:r w:rsidRPr="009319E2">
        <w:rPr>
          <w:rtl/>
        </w:rPr>
        <w:t xml:space="preserve">לא </w:t>
      </w:r>
      <w:bookmarkStart w:id="17849" w:name="_ETM_Q37_738569"/>
      <w:bookmarkEnd w:id="17849"/>
      <w:r w:rsidRPr="009319E2">
        <w:rPr>
          <w:rtl/>
        </w:rPr>
        <w:t xml:space="preserve">פחות </w:t>
      </w:r>
      <w:bookmarkStart w:id="17850" w:name="_ETM_Q37_738960"/>
      <w:bookmarkEnd w:id="17850"/>
      <w:r>
        <w:rPr>
          <w:rFonts w:hint="cs"/>
          <w:rtl/>
        </w:rPr>
        <w:t>שקדנים</w:t>
      </w:r>
      <w:r w:rsidR="00181551">
        <w:rPr>
          <w:rFonts w:hint="cs"/>
          <w:rtl/>
        </w:rPr>
        <w:t>,</w:t>
      </w:r>
      <w:r w:rsidRPr="009319E2">
        <w:rPr>
          <w:rtl/>
        </w:rPr>
        <w:t xml:space="preserve"> </w:t>
      </w:r>
      <w:bookmarkStart w:id="17851" w:name="_ETM_Q37_740160"/>
      <w:bookmarkEnd w:id="17851"/>
      <w:r w:rsidRPr="009319E2">
        <w:rPr>
          <w:rtl/>
        </w:rPr>
        <w:t>ההפך</w:t>
      </w:r>
      <w:r>
        <w:rPr>
          <w:rFonts w:hint="cs"/>
          <w:rtl/>
        </w:rPr>
        <w:t>.</w:t>
      </w:r>
      <w:r w:rsidRPr="009319E2">
        <w:rPr>
          <w:rtl/>
        </w:rPr>
        <w:t xml:space="preserve"> </w:t>
      </w:r>
      <w:bookmarkStart w:id="17852" w:name="_ETM_Q37_741530"/>
      <w:bookmarkEnd w:id="17852"/>
      <w:r w:rsidRPr="009319E2">
        <w:rPr>
          <w:rtl/>
        </w:rPr>
        <w:t xml:space="preserve">הם </w:t>
      </w:r>
      <w:bookmarkStart w:id="17853" w:name="_ETM_Q37_741679"/>
      <w:bookmarkEnd w:id="17853"/>
      <w:r w:rsidRPr="009319E2">
        <w:rPr>
          <w:rtl/>
        </w:rPr>
        <w:t xml:space="preserve">יכולים </w:t>
      </w:r>
      <w:bookmarkStart w:id="17854" w:name="_ETM_Q37_742190"/>
      <w:bookmarkEnd w:id="17854"/>
      <w:r w:rsidRPr="009319E2">
        <w:rPr>
          <w:rtl/>
        </w:rPr>
        <w:t xml:space="preserve">להוביל </w:t>
      </w:r>
      <w:bookmarkStart w:id="17855" w:name="_ETM_Q37_742639"/>
      <w:bookmarkEnd w:id="17855"/>
      <w:r w:rsidRPr="009319E2">
        <w:rPr>
          <w:rtl/>
        </w:rPr>
        <w:t xml:space="preserve">את </w:t>
      </w:r>
      <w:bookmarkStart w:id="17856" w:name="_ETM_Q37_742760"/>
      <w:bookmarkEnd w:id="17856"/>
      <w:r w:rsidRPr="009319E2">
        <w:rPr>
          <w:rtl/>
        </w:rPr>
        <w:t xml:space="preserve">החברה </w:t>
      </w:r>
      <w:bookmarkStart w:id="17857" w:name="_ETM_Q37_743240"/>
      <w:bookmarkEnd w:id="17857"/>
      <w:r w:rsidRPr="009319E2">
        <w:rPr>
          <w:rtl/>
        </w:rPr>
        <w:t xml:space="preserve">הישראלית </w:t>
      </w:r>
      <w:bookmarkStart w:id="17858" w:name="_ETM_Q37_743900"/>
      <w:bookmarkEnd w:id="17858"/>
      <w:r w:rsidRPr="009319E2">
        <w:rPr>
          <w:rtl/>
        </w:rPr>
        <w:t xml:space="preserve">בתחומי </w:t>
      </w:r>
      <w:bookmarkStart w:id="17859" w:name="_ETM_Q37_744440"/>
      <w:bookmarkEnd w:id="17859"/>
      <w:r w:rsidRPr="009319E2">
        <w:rPr>
          <w:rtl/>
        </w:rPr>
        <w:t>הבריאות</w:t>
      </w:r>
      <w:r>
        <w:rPr>
          <w:rFonts w:hint="cs"/>
          <w:rtl/>
        </w:rPr>
        <w:t>,</w:t>
      </w:r>
      <w:r w:rsidRPr="009319E2">
        <w:rPr>
          <w:rtl/>
        </w:rPr>
        <w:t xml:space="preserve"> </w:t>
      </w:r>
      <w:bookmarkStart w:id="17860" w:name="_ETM_Q37_744980"/>
      <w:bookmarkEnd w:id="17860"/>
      <w:r w:rsidRPr="009319E2">
        <w:rPr>
          <w:rtl/>
        </w:rPr>
        <w:t>המדע</w:t>
      </w:r>
      <w:r>
        <w:rPr>
          <w:rFonts w:hint="cs"/>
          <w:rtl/>
        </w:rPr>
        <w:t>,</w:t>
      </w:r>
      <w:r w:rsidRPr="009319E2">
        <w:rPr>
          <w:rtl/>
        </w:rPr>
        <w:t xml:space="preserve"> </w:t>
      </w:r>
      <w:bookmarkStart w:id="17861" w:name="_ETM_Q37_745460"/>
      <w:bookmarkEnd w:id="17861"/>
      <w:r w:rsidRPr="009319E2">
        <w:rPr>
          <w:rtl/>
        </w:rPr>
        <w:t xml:space="preserve">הטכנולוגיה </w:t>
      </w:r>
      <w:bookmarkStart w:id="17862" w:name="_ETM_Q37_746630"/>
      <w:bookmarkEnd w:id="17862"/>
      <w:r w:rsidRPr="009319E2">
        <w:rPr>
          <w:rtl/>
        </w:rPr>
        <w:t>והעסקים</w:t>
      </w:r>
      <w:r>
        <w:rPr>
          <w:rFonts w:hint="cs"/>
          <w:rtl/>
        </w:rPr>
        <w:t>,</w:t>
      </w:r>
      <w:r w:rsidRPr="009319E2">
        <w:rPr>
          <w:rtl/>
        </w:rPr>
        <w:t xml:space="preserve"> </w:t>
      </w:r>
      <w:bookmarkStart w:id="17863" w:name="_ETM_Q37_748080"/>
      <w:bookmarkEnd w:id="17863"/>
      <w:r w:rsidRPr="009319E2">
        <w:rPr>
          <w:rtl/>
        </w:rPr>
        <w:t xml:space="preserve">כפי </w:t>
      </w:r>
      <w:bookmarkStart w:id="17864" w:name="_ETM_Q37_748620"/>
      <w:bookmarkEnd w:id="17864"/>
      <w:r w:rsidRPr="009319E2">
        <w:rPr>
          <w:rtl/>
        </w:rPr>
        <w:t xml:space="preserve">שהם </w:t>
      </w:r>
      <w:bookmarkStart w:id="17865" w:name="_ETM_Q37_748980"/>
      <w:bookmarkEnd w:id="17865"/>
      <w:r w:rsidRPr="009319E2">
        <w:rPr>
          <w:rtl/>
        </w:rPr>
        <w:t xml:space="preserve">עושים </w:t>
      </w:r>
      <w:bookmarkStart w:id="17866" w:name="_ETM_Q37_749490"/>
      <w:bookmarkEnd w:id="17866"/>
      <w:r w:rsidRPr="009319E2">
        <w:rPr>
          <w:rtl/>
        </w:rPr>
        <w:t xml:space="preserve">בעולם </w:t>
      </w:r>
      <w:bookmarkStart w:id="17867" w:name="_ETM_Q37_750120"/>
      <w:bookmarkEnd w:id="17867"/>
      <w:r w:rsidRPr="009319E2">
        <w:rPr>
          <w:rtl/>
        </w:rPr>
        <w:t>כולו</w:t>
      </w:r>
      <w:r w:rsidR="00FE00F8">
        <w:rPr>
          <w:rFonts w:hint="cs"/>
          <w:rtl/>
        </w:rPr>
        <w:t>,</w:t>
      </w:r>
      <w:r w:rsidRPr="009319E2">
        <w:rPr>
          <w:rtl/>
        </w:rPr>
        <w:t xml:space="preserve"> </w:t>
      </w:r>
      <w:bookmarkStart w:id="17868" w:name="_ETM_Q37_751340"/>
      <w:bookmarkEnd w:id="17868"/>
      <w:r w:rsidRPr="009319E2">
        <w:rPr>
          <w:rtl/>
        </w:rPr>
        <w:t xml:space="preserve">אבל </w:t>
      </w:r>
      <w:bookmarkStart w:id="17869" w:name="_ETM_Q37_751729"/>
      <w:bookmarkEnd w:id="17869"/>
      <w:r w:rsidRPr="009319E2">
        <w:rPr>
          <w:rtl/>
        </w:rPr>
        <w:t xml:space="preserve">פה </w:t>
      </w:r>
      <w:bookmarkStart w:id="17870" w:name="_ETM_Q37_752569"/>
      <w:bookmarkEnd w:id="17870"/>
      <w:r w:rsidRPr="009319E2">
        <w:rPr>
          <w:rtl/>
        </w:rPr>
        <w:t xml:space="preserve">עסקנים </w:t>
      </w:r>
      <w:bookmarkStart w:id="17871" w:name="_ETM_Q37_753289"/>
      <w:bookmarkEnd w:id="17871"/>
      <w:r w:rsidRPr="009319E2">
        <w:rPr>
          <w:rtl/>
        </w:rPr>
        <w:t xml:space="preserve">פוליטיים </w:t>
      </w:r>
      <w:bookmarkStart w:id="17872" w:name="_ETM_Q37_754039"/>
      <w:bookmarkEnd w:id="17872"/>
      <w:r w:rsidRPr="009319E2">
        <w:rPr>
          <w:rtl/>
        </w:rPr>
        <w:t xml:space="preserve">פשוט </w:t>
      </w:r>
      <w:bookmarkStart w:id="17873" w:name="_ETM_Q37_754610"/>
      <w:bookmarkEnd w:id="17873"/>
      <w:r w:rsidRPr="009319E2">
        <w:rPr>
          <w:rtl/>
        </w:rPr>
        <w:t xml:space="preserve">משאירים </w:t>
      </w:r>
      <w:bookmarkStart w:id="17874" w:name="_ETM_Q37_755240"/>
      <w:bookmarkEnd w:id="17874"/>
      <w:r w:rsidRPr="009319E2">
        <w:rPr>
          <w:rtl/>
        </w:rPr>
        <w:t xml:space="preserve">אותם </w:t>
      </w:r>
      <w:bookmarkStart w:id="17875" w:name="_ETM_Q37_755630"/>
      <w:bookmarkEnd w:id="17875"/>
      <w:r w:rsidRPr="009319E2">
        <w:rPr>
          <w:rtl/>
        </w:rPr>
        <w:t>מאחור</w:t>
      </w:r>
      <w:r>
        <w:rPr>
          <w:rFonts w:hint="cs"/>
          <w:rtl/>
        </w:rPr>
        <w:t>.</w:t>
      </w:r>
      <w:r w:rsidRPr="009319E2">
        <w:rPr>
          <w:rtl/>
        </w:rPr>
        <w:t xml:space="preserve"> </w:t>
      </w:r>
      <w:bookmarkStart w:id="17876" w:name="_ETM_Q37_757750"/>
      <w:bookmarkStart w:id="17877" w:name="TOR_Q38"/>
      <w:bookmarkEnd w:id="17876"/>
      <w:bookmarkEnd w:id="17877"/>
      <w:r>
        <w:rPr>
          <w:rFonts w:hint="cs"/>
          <w:rtl/>
        </w:rPr>
        <w:t xml:space="preserve">יש את תלמידי החכמים שמסוגלים, ומסוגלות, להשלים </w:t>
      </w:r>
      <w:r w:rsidR="00FE00F8">
        <w:rPr>
          <w:rFonts w:hint="cs"/>
          <w:rtl/>
        </w:rPr>
        <w:t>ב</w:t>
      </w:r>
      <w:r>
        <w:rPr>
          <w:rFonts w:hint="cs"/>
          <w:rtl/>
        </w:rPr>
        <w:t xml:space="preserve">תוך שנה, שנתיים, את מה שפספסו במשך חיים </w:t>
      </w:r>
      <w:bookmarkStart w:id="17878" w:name="_ETM_Q38_164000"/>
      <w:bookmarkEnd w:id="17878"/>
      <w:r>
        <w:rPr>
          <w:rFonts w:hint="cs"/>
          <w:rtl/>
        </w:rPr>
        <w:t xml:space="preserve">שלמים. הם מסוגלים לסיים תואר ולהגיע להייטק ולמקומות בכירים מאוד. </w:t>
      </w:r>
      <w:bookmarkStart w:id="17879" w:name="_ETM_Q38_170000"/>
      <w:bookmarkEnd w:id="17879"/>
      <w:r>
        <w:rPr>
          <w:rFonts w:hint="cs"/>
          <w:rtl/>
        </w:rPr>
        <w:t xml:space="preserve">אבל הנתונים מראים לנו שיותר מ-70% מהגברים החרדים פורשים מהמכינות </w:t>
      </w:r>
      <w:bookmarkStart w:id="17880" w:name="_ETM_Q38_178000"/>
      <w:bookmarkEnd w:id="17880"/>
      <w:r>
        <w:rPr>
          <w:rFonts w:hint="cs"/>
          <w:rtl/>
        </w:rPr>
        <w:t xml:space="preserve">לאוניברסיטה. אלה שכבר הגיעו </w:t>
      </w:r>
      <w:r>
        <w:rPr>
          <w:rtl/>
        </w:rPr>
        <w:t>–</w:t>
      </w:r>
      <w:r>
        <w:rPr>
          <w:rFonts w:hint="cs"/>
          <w:rtl/>
        </w:rPr>
        <w:t xml:space="preserve"> 50% מהם פורשים בתואר הראשון </w:t>
      </w:r>
      <w:bookmarkStart w:id="17881" w:name="_ETM_Q38_185000"/>
      <w:bookmarkEnd w:id="17881"/>
      <w:r>
        <w:rPr>
          <w:rFonts w:hint="cs"/>
          <w:rtl/>
        </w:rPr>
        <w:t xml:space="preserve">בגלל הקושי והפערים שנוצרו בגלל מערכת החינוך השונה. זה </w:t>
      </w:r>
      <w:bookmarkStart w:id="17882" w:name="_ETM_Q38_191000"/>
      <w:bookmarkEnd w:id="17882"/>
      <w:r>
        <w:rPr>
          <w:rFonts w:hint="cs"/>
          <w:rtl/>
        </w:rPr>
        <w:t xml:space="preserve">לא מעיד על הכישלון שלהם, זה מעיד על הכישלון שלכם. </w:t>
      </w:r>
      <w:bookmarkStart w:id="17883" w:name="_ETM_Q38_197000"/>
      <w:bookmarkEnd w:id="17883"/>
    </w:p>
    <w:p w:rsidR="00D718D8" w:rsidRDefault="00D718D8" w:rsidP="00BF4755">
      <w:pPr>
        <w:rPr>
          <w:rtl/>
        </w:rPr>
      </w:pPr>
    </w:p>
    <w:p w:rsidR="00D718D8" w:rsidRDefault="00D718D8" w:rsidP="00181551">
      <w:pPr>
        <w:rPr>
          <w:rtl/>
        </w:rPr>
      </w:pPr>
      <w:r>
        <w:rPr>
          <w:rFonts w:hint="cs"/>
          <w:rtl/>
        </w:rPr>
        <w:t xml:space="preserve">כמי שכיהנה כיושבת-ראש ועדת החינוך, קיימתי דיונים רבים בנושא הזה, </w:t>
      </w:r>
      <w:bookmarkStart w:id="17884" w:name="_ETM_Q38_203000"/>
      <w:bookmarkEnd w:id="17884"/>
      <w:r>
        <w:rPr>
          <w:rFonts w:hint="cs"/>
          <w:rtl/>
        </w:rPr>
        <w:t xml:space="preserve">ואף הקמתי ועדת משנה. לצערי, ממש לפני הבאת הפתרון הזה, הממשלה הקודמת התפרקה, ולא הצלחתי להשלים את הליך החקיקה </w:t>
      </w:r>
      <w:bookmarkStart w:id="17885" w:name="_ETM_Q38_208000"/>
      <w:bookmarkEnd w:id="17885"/>
      <w:r>
        <w:rPr>
          <w:rFonts w:hint="cs"/>
          <w:rtl/>
        </w:rPr>
        <w:t xml:space="preserve">הכה-נדרש. עכשיו זה עליכם. תפקידכם עכשיו הוא להכריע איך </w:t>
      </w:r>
      <w:bookmarkStart w:id="17886" w:name="_ETM_Q38_216000"/>
      <w:bookmarkEnd w:id="17886"/>
      <w:r>
        <w:rPr>
          <w:rFonts w:hint="cs"/>
          <w:rtl/>
        </w:rPr>
        <w:t xml:space="preserve">תרצו לראות את הילדים החרדים מתפתחים ואיזה סוג של אזרחים </w:t>
      </w:r>
      <w:bookmarkStart w:id="17887" w:name="_ETM_Q38_219000"/>
      <w:bookmarkEnd w:id="17887"/>
      <w:r>
        <w:rPr>
          <w:rFonts w:hint="cs"/>
          <w:rtl/>
        </w:rPr>
        <w:t>אתם מעוניינים לגדל כאן.</w:t>
      </w:r>
    </w:p>
    <w:p w:rsidR="00D718D8" w:rsidRDefault="00D718D8" w:rsidP="00BF4755">
      <w:pPr>
        <w:rPr>
          <w:rtl/>
        </w:rPr>
      </w:pPr>
    </w:p>
    <w:p w:rsidR="00D718D8" w:rsidRDefault="00D718D8" w:rsidP="00181551">
      <w:pPr>
        <w:rPr>
          <w:rtl/>
        </w:rPr>
      </w:pPr>
      <w:bookmarkStart w:id="17888" w:name="_ETM_Q38_224000"/>
      <w:bookmarkEnd w:id="17888"/>
      <w:r>
        <w:rPr>
          <w:rFonts w:hint="cs"/>
          <w:rtl/>
        </w:rPr>
        <w:t>אני רוצה להודות לחבר הכנסת קינלי, משה</w:t>
      </w:r>
      <w:bookmarkStart w:id="17889" w:name="_ETM_Q38_229000"/>
      <w:bookmarkEnd w:id="17889"/>
      <w:r>
        <w:rPr>
          <w:rFonts w:hint="cs"/>
          <w:rtl/>
        </w:rPr>
        <w:t xml:space="preserve"> טור פז, על גיבוש ושיתוף פעולה לאורך כל השנה האחרונה, גם עם הצעת החוק</w:t>
      </w:r>
      <w:r w:rsidR="00FE00F8">
        <w:rPr>
          <w:rFonts w:hint="cs"/>
          <w:rtl/>
        </w:rPr>
        <w:t>,</w:t>
      </w:r>
      <w:r>
        <w:rPr>
          <w:rFonts w:hint="cs"/>
          <w:rtl/>
        </w:rPr>
        <w:t xml:space="preserve"> וגם על היכרות מעמיקה בנושא </w:t>
      </w:r>
      <w:bookmarkStart w:id="17890" w:name="_ETM_Q38_237000"/>
      <w:bookmarkEnd w:id="17890"/>
      <w:r>
        <w:rPr>
          <w:rFonts w:hint="cs"/>
          <w:rtl/>
        </w:rPr>
        <w:t xml:space="preserve">הזה. </w:t>
      </w:r>
      <w:bookmarkStart w:id="17891" w:name="_ETM_Q38_239000"/>
      <w:bookmarkEnd w:id="17891"/>
      <w:r>
        <w:rPr>
          <w:rFonts w:hint="cs"/>
          <w:rtl/>
        </w:rPr>
        <w:t xml:space="preserve">אני רוצה להודות לידידתי חברת הכנסת נעמה לזימי, </w:t>
      </w:r>
      <w:bookmarkStart w:id="17892" w:name="_ETM_Q38_243000"/>
      <w:bookmarkEnd w:id="17892"/>
      <w:r>
        <w:rPr>
          <w:rFonts w:hint="cs"/>
          <w:rtl/>
        </w:rPr>
        <w:t xml:space="preserve">שביחד אנו מקיימות את השדולה של </w:t>
      </w:r>
      <w:proofErr w:type="spellStart"/>
      <w:r>
        <w:rPr>
          <w:rFonts w:hint="cs"/>
          <w:rtl/>
        </w:rPr>
        <w:t>הממ"חים</w:t>
      </w:r>
      <w:proofErr w:type="spellEnd"/>
      <w:r>
        <w:rPr>
          <w:rFonts w:hint="cs"/>
          <w:rtl/>
        </w:rPr>
        <w:t xml:space="preserve">. אתמול היה כינוס </w:t>
      </w:r>
      <w:bookmarkStart w:id="17893" w:name="_ETM_Q38_249000"/>
      <w:bookmarkEnd w:id="17893"/>
      <w:r>
        <w:rPr>
          <w:rFonts w:hint="cs"/>
          <w:rtl/>
        </w:rPr>
        <w:t xml:space="preserve">מדהים, ואני מקווה שהוא יוביל, כאבן דרך או כתחילה וצעד </w:t>
      </w:r>
      <w:bookmarkStart w:id="17894" w:name="_ETM_Q38_251000"/>
      <w:bookmarkEnd w:id="17894"/>
      <w:r>
        <w:rPr>
          <w:rFonts w:hint="cs"/>
          <w:rtl/>
        </w:rPr>
        <w:t>ראשון, לקידום הנושא הזה.</w:t>
      </w:r>
      <w:bookmarkStart w:id="17895" w:name="_ETM_Q38_257000"/>
      <w:bookmarkEnd w:id="17895"/>
      <w:r w:rsidR="00181551">
        <w:rPr>
          <w:rFonts w:hint="cs"/>
          <w:rtl/>
        </w:rPr>
        <w:t xml:space="preserve"> </w:t>
      </w:r>
      <w:r>
        <w:rPr>
          <w:rFonts w:hint="cs"/>
          <w:rtl/>
        </w:rPr>
        <w:t>נעשתה כאן עבודה יסודית</w:t>
      </w:r>
      <w:r w:rsidR="00181551">
        <w:rPr>
          <w:rFonts w:hint="cs"/>
          <w:rtl/>
        </w:rPr>
        <w:t>,</w:t>
      </w:r>
      <w:r>
        <w:rPr>
          <w:rFonts w:hint="cs"/>
          <w:rtl/>
        </w:rPr>
        <w:t xml:space="preserve"> ואני מקווה שיום </w:t>
      </w:r>
      <w:bookmarkStart w:id="17896" w:name="_ETM_Q38_258000"/>
      <w:bookmarkEnd w:id="17896"/>
      <w:r>
        <w:rPr>
          <w:rFonts w:hint="cs"/>
          <w:rtl/>
        </w:rPr>
        <w:t>אחד נראה שינוי אמ</w:t>
      </w:r>
      <w:r w:rsidR="00181551">
        <w:rPr>
          <w:rFonts w:hint="cs"/>
          <w:rtl/>
        </w:rPr>
        <w:t>י</w:t>
      </w:r>
      <w:r>
        <w:rPr>
          <w:rFonts w:hint="cs"/>
          <w:rtl/>
        </w:rPr>
        <w:t xml:space="preserve">תי ונראה את הילדים החרדים מובילים </w:t>
      </w:r>
      <w:bookmarkStart w:id="17897" w:name="_ETM_Q38_262000"/>
      <w:bookmarkEnd w:id="17897"/>
      <w:r>
        <w:rPr>
          <w:rFonts w:hint="cs"/>
          <w:rtl/>
        </w:rPr>
        <w:t>את החברה הישראלית כפורצת דרך בכל כך הרבה תחומים.</w:t>
      </w:r>
    </w:p>
    <w:p w:rsidR="00D718D8" w:rsidRDefault="00D718D8" w:rsidP="00BF4755">
      <w:pPr>
        <w:rPr>
          <w:rtl/>
        </w:rPr>
      </w:pPr>
    </w:p>
    <w:p w:rsidR="00D718D8" w:rsidRDefault="00D718D8" w:rsidP="00BF4755">
      <w:pPr>
        <w:rPr>
          <w:rtl/>
        </w:rPr>
      </w:pPr>
      <w:bookmarkStart w:id="17898" w:name="_ETM_Q38_271000"/>
      <w:bookmarkEnd w:id="17898"/>
      <w:r>
        <w:rPr>
          <w:rFonts w:hint="cs"/>
          <w:rtl/>
        </w:rPr>
        <w:t>אני קוראת</w:t>
      </w:r>
      <w:bookmarkStart w:id="17899" w:name="_ETM_Q38_272000"/>
      <w:bookmarkEnd w:id="17899"/>
      <w:r>
        <w:rPr>
          <w:rFonts w:hint="cs"/>
          <w:rtl/>
        </w:rPr>
        <w:t xml:space="preserve"> לכולכם להצביע בעד הצעת החוק הזו. תודה רבה.</w:t>
      </w:r>
    </w:p>
    <w:p w:rsidR="00D718D8" w:rsidRDefault="00D718D8" w:rsidP="00BF4755">
      <w:pPr>
        <w:rPr>
          <w:rtl/>
        </w:rPr>
      </w:pPr>
      <w:bookmarkStart w:id="17900" w:name="_ETM_Q38_273000"/>
      <w:bookmarkEnd w:id="17900"/>
    </w:p>
    <w:p w:rsidR="00181551" w:rsidRDefault="00181551" w:rsidP="00BF4755">
      <w:pPr>
        <w:rPr>
          <w:rtl/>
        </w:rPr>
      </w:pPr>
    </w:p>
    <w:p w:rsidR="00D718D8" w:rsidRDefault="00D718D8" w:rsidP="00BF4755">
      <w:pPr>
        <w:pStyle w:val="a6"/>
        <w:rPr>
          <w:rtl/>
        </w:rPr>
      </w:pPr>
      <w:bookmarkStart w:id="17901" w:name="ET_hatsach_639346_8"/>
      <w:r w:rsidRPr="000065F1">
        <w:rPr>
          <w:rStyle w:val="TagStyle"/>
          <w:rtl/>
        </w:rPr>
        <w:t xml:space="preserve"> &lt;&lt; הצח &gt;&gt; </w:t>
      </w:r>
      <w:bookmarkStart w:id="17902" w:name="_Toc140142324"/>
      <w:bookmarkStart w:id="17903" w:name="_Toc140142539"/>
      <w:r>
        <w:rPr>
          <w:rtl/>
        </w:rPr>
        <w:t xml:space="preserve">הצעת חוק שוברים </w:t>
      </w:r>
      <w:r w:rsidR="00181551">
        <w:rPr>
          <w:rtl/>
        </w:rPr>
        <w:t>להשלמת לימודי בסיס בחינוך הבלתי</w:t>
      </w:r>
      <w:r w:rsidR="00181551">
        <w:rPr>
          <w:rFonts w:hint="cs"/>
          <w:rtl/>
        </w:rPr>
        <w:t>-</w:t>
      </w:r>
      <w:r>
        <w:rPr>
          <w:rtl/>
        </w:rPr>
        <w:t>פורמלי, התשפ"ג–2022</w:t>
      </w:r>
      <w:bookmarkEnd w:id="17902"/>
      <w:bookmarkEnd w:id="17903"/>
      <w:r w:rsidRPr="000065F1">
        <w:rPr>
          <w:rStyle w:val="TagStyle"/>
          <w:rtl/>
        </w:rPr>
        <w:t xml:space="preserve"> &lt;&lt; הצח &gt;&gt;</w:t>
      </w:r>
      <w:r>
        <w:rPr>
          <w:rtl/>
        </w:rPr>
        <w:t xml:space="preserve">   </w:t>
      </w:r>
      <w:bookmarkEnd w:id="17901"/>
    </w:p>
    <w:p w:rsidR="00D718D8" w:rsidRDefault="00D718D8" w:rsidP="00BF4755">
      <w:pPr>
        <w:rPr>
          <w:rtl/>
        </w:rPr>
      </w:pPr>
      <w:r>
        <w:rPr>
          <w:rtl/>
        </w:rPr>
        <w:t>[הצעת חוק פ</w:t>
      </w:r>
      <w:r>
        <w:rPr>
          <w:rFonts w:hint="cs"/>
          <w:rtl/>
        </w:rPr>
        <w:t>/110/25</w:t>
      </w:r>
      <w:r>
        <w:rPr>
          <w:rtl/>
        </w:rPr>
        <w:t>; נספחות.]</w:t>
      </w:r>
    </w:p>
    <w:p w:rsidR="00D718D8" w:rsidRDefault="00D718D8" w:rsidP="00BF4755">
      <w:pPr>
        <w:pStyle w:val="-0"/>
        <w:rPr>
          <w:rtl/>
        </w:rPr>
      </w:pPr>
      <w:r>
        <w:rPr>
          <w:rtl/>
        </w:rPr>
        <w:t>(הצעת חבר הכנסת</w:t>
      </w:r>
      <w:r>
        <w:rPr>
          <w:rFonts w:hint="cs"/>
          <w:rtl/>
        </w:rPr>
        <w:t xml:space="preserve"> משה טור פז</w:t>
      </w:r>
      <w:r>
        <w:rPr>
          <w:rtl/>
        </w:rPr>
        <w:t>)</w:t>
      </w:r>
    </w:p>
    <w:p w:rsidR="00D718D8" w:rsidRPr="000065F1" w:rsidRDefault="00D718D8" w:rsidP="00BF4755">
      <w:pPr>
        <w:rPr>
          <w:rtl/>
        </w:rPr>
      </w:pPr>
    </w:p>
    <w:p w:rsidR="00D718D8" w:rsidRDefault="00D718D8" w:rsidP="00BF4755">
      <w:pPr>
        <w:pStyle w:val="af6"/>
        <w:keepNext/>
        <w:rPr>
          <w:rtl/>
        </w:rPr>
      </w:pPr>
      <w:r w:rsidRPr="00E57561">
        <w:rPr>
          <w:rStyle w:val="TagStyle"/>
          <w:rtl/>
        </w:rPr>
        <w:t xml:space="preserve"> &lt;&lt; יור &gt;&gt; </w:t>
      </w:r>
      <w:r>
        <w:rPr>
          <w:rtl/>
        </w:rPr>
        <w:t>היו"ר ישראל אייכלר:</w:t>
      </w:r>
      <w:r w:rsidRPr="00E5756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תודה רבה. יש חוק צמוד להצעה הזאת</w:t>
      </w:r>
      <w:r w:rsidR="00181551">
        <w:rPr>
          <w:rFonts w:hint="cs"/>
          <w:rtl/>
          <w:lang w:eastAsia="he-IL"/>
        </w:rPr>
        <w:t>,</w:t>
      </w:r>
      <w:r>
        <w:rPr>
          <w:rFonts w:hint="cs"/>
          <w:rtl/>
          <w:lang w:eastAsia="he-IL"/>
        </w:rPr>
        <w:t xml:space="preserve"> של </w:t>
      </w:r>
      <w:bookmarkStart w:id="17904" w:name="_ETM_Q38_276000"/>
      <w:bookmarkEnd w:id="17904"/>
      <w:r>
        <w:rPr>
          <w:rFonts w:hint="cs"/>
          <w:rtl/>
          <w:lang w:eastAsia="he-IL"/>
        </w:rPr>
        <w:t>חבר הכנסת משה טור פז. בבקשה, שלוש דקות.</w:t>
      </w:r>
    </w:p>
    <w:p w:rsidR="00D718D8" w:rsidRDefault="00D718D8" w:rsidP="00BF4755">
      <w:pPr>
        <w:rPr>
          <w:rtl/>
          <w:lang w:eastAsia="he-IL"/>
        </w:rPr>
      </w:pPr>
    </w:p>
    <w:p w:rsidR="00D718D8" w:rsidRDefault="00D718D8" w:rsidP="00BF4755">
      <w:pPr>
        <w:pStyle w:val="a4"/>
        <w:keepNext/>
        <w:rPr>
          <w:rtl/>
        </w:rPr>
      </w:pPr>
      <w:bookmarkStart w:id="17905" w:name="ET_speaker_6128_3"/>
      <w:r w:rsidRPr="00E57561">
        <w:rPr>
          <w:rStyle w:val="TagStyle"/>
          <w:rtl/>
        </w:rPr>
        <w:t xml:space="preserve"> &lt;&lt; דובר &gt;&gt; </w:t>
      </w:r>
      <w:bookmarkStart w:id="17906" w:name="_Toc140142325"/>
      <w:bookmarkStart w:id="17907" w:name="_Toc140142540"/>
      <w:r>
        <w:rPr>
          <w:rtl/>
        </w:rPr>
        <w:t>משה טור פז (יש עתיד):</w:t>
      </w:r>
      <w:bookmarkEnd w:id="17906"/>
      <w:bookmarkEnd w:id="17907"/>
      <w:r w:rsidRPr="00E57561">
        <w:rPr>
          <w:rStyle w:val="TagStyle"/>
          <w:rtl/>
        </w:rPr>
        <w:t xml:space="preserve"> &lt;&lt; דובר &gt;&gt;</w:t>
      </w:r>
      <w:r>
        <w:rPr>
          <w:rtl/>
        </w:rPr>
        <w:t xml:space="preserve">   </w:t>
      </w:r>
      <w:bookmarkEnd w:id="17905"/>
    </w:p>
    <w:p w:rsidR="00D718D8" w:rsidRDefault="00D718D8" w:rsidP="00B07973">
      <w:pPr>
        <w:rPr>
          <w:rtl/>
          <w:lang w:eastAsia="he-IL"/>
        </w:rPr>
      </w:pPr>
    </w:p>
    <w:p w:rsidR="00D718D8" w:rsidRDefault="00D718D8" w:rsidP="00181551">
      <w:pPr>
        <w:rPr>
          <w:rtl/>
          <w:lang w:eastAsia="he-IL"/>
        </w:rPr>
      </w:pPr>
      <w:r>
        <w:rPr>
          <w:rFonts w:hint="cs"/>
          <w:rtl/>
          <w:lang w:eastAsia="he-IL"/>
        </w:rPr>
        <w:t>אדוני היושב-ראש, חבריי חברי הכנסת, חברתי שרן מרים השכל</w:t>
      </w:r>
      <w:r w:rsidR="00181551">
        <w:rPr>
          <w:rFonts w:hint="cs"/>
          <w:rtl/>
          <w:lang w:eastAsia="he-IL"/>
        </w:rPr>
        <w:t>,</w:t>
      </w:r>
      <w:r>
        <w:rPr>
          <w:rFonts w:hint="cs"/>
          <w:rtl/>
          <w:lang w:eastAsia="he-IL"/>
        </w:rPr>
        <w:t xml:space="preserve"> הצעת החוק שאנחנו מציעים כאן, הצעת חוק הוואוצ'רים, כפי שאנחנו מכנים אותה, היא </w:t>
      </w:r>
      <w:bookmarkStart w:id="17908" w:name="_ETM_Q38_306000"/>
      <w:bookmarkEnd w:id="17908"/>
      <w:r>
        <w:rPr>
          <w:rFonts w:hint="cs"/>
          <w:rtl/>
          <w:lang w:eastAsia="he-IL"/>
        </w:rPr>
        <w:t xml:space="preserve">הצעת חוק חרדית. היא דואגת לילדים חרדים, והיה מן הראוי </w:t>
      </w:r>
      <w:bookmarkStart w:id="17909" w:name="_ETM_Q38_310000"/>
      <w:bookmarkEnd w:id="17909"/>
      <w:r>
        <w:rPr>
          <w:rFonts w:hint="cs"/>
          <w:rtl/>
          <w:lang w:eastAsia="he-IL"/>
        </w:rPr>
        <w:t xml:space="preserve">שחבר כנסת חרדי יגיש אותה. האמת היא שאת הצעת החוק </w:t>
      </w:r>
      <w:bookmarkStart w:id="17910" w:name="_ETM_Q38_313000"/>
      <w:bookmarkEnd w:id="17910"/>
      <w:r>
        <w:rPr>
          <w:rFonts w:hint="cs"/>
          <w:rtl/>
          <w:lang w:eastAsia="he-IL"/>
        </w:rPr>
        <w:t>הזאת גיבשתי כבר לפני שש שנים, הרבה לפני ההגעה לכנסת,</w:t>
      </w:r>
      <w:bookmarkStart w:id="17911" w:name="_ETM_Q38_319000"/>
      <w:bookmarkEnd w:id="17911"/>
      <w:r>
        <w:rPr>
          <w:rFonts w:hint="cs"/>
          <w:rtl/>
          <w:lang w:eastAsia="he-IL"/>
        </w:rPr>
        <w:t xml:space="preserve"> כחלק מחשיבה כיצד דאגה לילדים חרדים יכולה לקדם את לימודי </w:t>
      </w:r>
      <w:bookmarkStart w:id="17912" w:name="_ETM_Q38_325000"/>
      <w:bookmarkEnd w:id="17912"/>
      <w:r>
        <w:rPr>
          <w:rFonts w:hint="cs"/>
          <w:rtl/>
          <w:lang w:eastAsia="he-IL"/>
        </w:rPr>
        <w:t>הליבה שלהם בלי לפגוע באורח חייהם החרדי.</w:t>
      </w:r>
    </w:p>
    <w:p w:rsidR="00D718D8" w:rsidRDefault="00D718D8" w:rsidP="00BF4755">
      <w:pPr>
        <w:rPr>
          <w:rtl/>
          <w:lang w:eastAsia="he-IL"/>
        </w:rPr>
      </w:pPr>
    </w:p>
    <w:p w:rsidR="00D718D8" w:rsidRDefault="00D718D8" w:rsidP="00FE00F8">
      <w:pPr>
        <w:rPr>
          <w:rtl/>
          <w:lang w:eastAsia="he-IL"/>
        </w:rPr>
      </w:pPr>
      <w:bookmarkStart w:id="17913" w:name="_ETM_Q38_328000"/>
      <w:bookmarkEnd w:id="17913"/>
      <w:r>
        <w:rPr>
          <w:rFonts w:hint="cs"/>
          <w:rtl/>
          <w:lang w:eastAsia="he-IL"/>
        </w:rPr>
        <w:t xml:space="preserve">כאן אני רוצה </w:t>
      </w:r>
      <w:bookmarkStart w:id="17914" w:name="_ETM_Q38_330000"/>
      <w:bookmarkEnd w:id="17914"/>
      <w:r>
        <w:rPr>
          <w:rFonts w:hint="cs"/>
          <w:rtl/>
          <w:lang w:eastAsia="he-IL"/>
        </w:rPr>
        <w:t xml:space="preserve">להסביר עוד מעט על גבי מה שהסבירה חברת הכנסת </w:t>
      </w:r>
      <w:bookmarkStart w:id="17915" w:name="_ETM_Q38_332000"/>
      <w:bookmarkEnd w:id="17915"/>
      <w:r>
        <w:rPr>
          <w:rFonts w:hint="cs"/>
          <w:rtl/>
          <w:lang w:eastAsia="he-IL"/>
        </w:rPr>
        <w:t xml:space="preserve">השכל. אנחנו בעצם מציעים: כידוע, תלמיד חרדי </w:t>
      </w:r>
      <w:r w:rsidR="00181551">
        <w:rPr>
          <w:rFonts w:hint="eastAsia"/>
          <w:rtl/>
          <w:lang w:eastAsia="he-IL"/>
        </w:rPr>
        <w:t xml:space="preserve">– </w:t>
      </w:r>
      <w:r>
        <w:rPr>
          <w:rFonts w:hint="cs"/>
          <w:rtl/>
          <w:lang w:eastAsia="he-IL"/>
        </w:rPr>
        <w:t xml:space="preserve">תקשיבו היטב </w:t>
      </w:r>
      <w:r w:rsidR="00181551">
        <w:rPr>
          <w:rFonts w:hint="eastAsia"/>
          <w:rtl/>
          <w:lang w:eastAsia="he-IL"/>
        </w:rPr>
        <w:t xml:space="preserve">– </w:t>
      </w:r>
      <w:r>
        <w:rPr>
          <w:rFonts w:hint="cs"/>
          <w:rtl/>
          <w:lang w:eastAsia="he-IL"/>
        </w:rPr>
        <w:t xml:space="preserve">ממומן </w:t>
      </w:r>
      <w:bookmarkStart w:id="17916" w:name="_ETM_Q38_341000"/>
      <w:bookmarkEnd w:id="17916"/>
      <w:r>
        <w:rPr>
          <w:rFonts w:hint="cs"/>
          <w:rtl/>
          <w:lang w:eastAsia="he-IL"/>
        </w:rPr>
        <w:t>פחות מתלמיד ערבי או חילוני או דתי. בגדול, הכלל אומר:</w:t>
      </w:r>
      <w:bookmarkStart w:id="17917" w:name="_ETM_Q38_348000"/>
      <w:bookmarkEnd w:id="17917"/>
      <w:r>
        <w:rPr>
          <w:rFonts w:hint="cs"/>
          <w:rtl/>
          <w:lang w:eastAsia="he-IL"/>
        </w:rPr>
        <w:t xml:space="preserve"> כגודל הליבה כך גודל התקצוב</w:t>
      </w:r>
      <w:r w:rsidR="00181551">
        <w:rPr>
          <w:rFonts w:hint="cs"/>
          <w:rtl/>
          <w:lang w:eastAsia="he-IL"/>
        </w:rPr>
        <w:t>;</w:t>
      </w:r>
      <w:r>
        <w:rPr>
          <w:rFonts w:hint="cs"/>
          <w:rtl/>
          <w:lang w:eastAsia="he-IL"/>
        </w:rPr>
        <w:t xml:space="preserve"> זה לא נכון בשתי </w:t>
      </w:r>
      <w:bookmarkStart w:id="17918" w:name="_ETM_Q38_351000"/>
      <w:bookmarkEnd w:id="17918"/>
      <w:r>
        <w:rPr>
          <w:rFonts w:hint="cs"/>
          <w:rtl/>
          <w:lang w:eastAsia="he-IL"/>
        </w:rPr>
        <w:t>רשתות החינוך, אבל זה נכון ככלל.</w:t>
      </w:r>
      <w:bookmarkStart w:id="17919" w:name="_ETM_Q38_354000"/>
      <w:bookmarkEnd w:id="17919"/>
      <w:r w:rsidR="00181551">
        <w:rPr>
          <w:rFonts w:hint="cs"/>
          <w:rtl/>
          <w:lang w:eastAsia="he-IL"/>
        </w:rPr>
        <w:t xml:space="preserve"> </w:t>
      </w:r>
      <w:r>
        <w:rPr>
          <w:rFonts w:hint="cs"/>
          <w:rtl/>
          <w:lang w:eastAsia="he-IL"/>
        </w:rPr>
        <w:t xml:space="preserve">מה שאנחנו מציעים פה </w:t>
      </w:r>
      <w:bookmarkStart w:id="17920" w:name="_ETM_Q38_356000"/>
      <w:bookmarkEnd w:id="17920"/>
      <w:r>
        <w:rPr>
          <w:rFonts w:hint="cs"/>
          <w:rtl/>
          <w:lang w:eastAsia="he-IL"/>
        </w:rPr>
        <w:t xml:space="preserve">הוא </w:t>
      </w:r>
      <w:r w:rsidR="00181551">
        <w:rPr>
          <w:rFonts w:hint="cs"/>
          <w:rtl/>
          <w:lang w:eastAsia="he-IL"/>
        </w:rPr>
        <w:t>ש</w:t>
      </w:r>
      <w:r>
        <w:rPr>
          <w:rFonts w:hint="cs"/>
          <w:rtl/>
          <w:lang w:eastAsia="he-IL"/>
        </w:rPr>
        <w:t xml:space="preserve">כאשר המדינה כביכול חוסכת תקציב, בעיקר על הבן החרדי, ומממנת </w:t>
      </w:r>
      <w:bookmarkStart w:id="17921" w:name="_ETM_Q38_362000"/>
      <w:bookmarkEnd w:id="17921"/>
      <w:r>
        <w:rPr>
          <w:rFonts w:hint="cs"/>
          <w:rtl/>
          <w:lang w:eastAsia="he-IL"/>
        </w:rPr>
        <w:t>רק 55% או 75% מהלימודים שלו, את הפער הזה</w:t>
      </w:r>
      <w:r w:rsidR="00FE00F8">
        <w:rPr>
          <w:rFonts w:hint="cs"/>
          <w:rtl/>
          <w:lang w:eastAsia="he-IL"/>
        </w:rPr>
        <w:t>,</w:t>
      </w:r>
      <w:r>
        <w:rPr>
          <w:rFonts w:hint="cs"/>
          <w:rtl/>
          <w:lang w:eastAsia="he-IL"/>
        </w:rPr>
        <w:t xml:space="preserve"> לפחות </w:t>
      </w:r>
      <w:bookmarkStart w:id="17922" w:name="_ETM_Q38_368000"/>
      <w:bookmarkEnd w:id="17922"/>
      <w:r>
        <w:rPr>
          <w:rFonts w:hint="cs"/>
          <w:rtl/>
          <w:lang w:eastAsia="he-IL"/>
        </w:rPr>
        <w:t>את חלקו</w:t>
      </w:r>
      <w:r w:rsidR="00FE00F8">
        <w:rPr>
          <w:rFonts w:hint="cs"/>
          <w:rtl/>
          <w:lang w:eastAsia="he-IL"/>
        </w:rPr>
        <w:t>,</w:t>
      </w:r>
      <w:r>
        <w:rPr>
          <w:rFonts w:hint="cs"/>
          <w:rtl/>
          <w:lang w:eastAsia="he-IL"/>
        </w:rPr>
        <w:t xml:space="preserve"> אנחנו נעניק חזרה למשפחה</w:t>
      </w:r>
      <w:r w:rsidR="00181551">
        <w:rPr>
          <w:rFonts w:hint="cs"/>
          <w:rtl/>
          <w:lang w:eastAsia="he-IL"/>
        </w:rPr>
        <w:t>,</w:t>
      </w:r>
      <w:r>
        <w:rPr>
          <w:rFonts w:hint="cs"/>
          <w:rtl/>
          <w:lang w:eastAsia="he-IL"/>
        </w:rPr>
        <w:t xml:space="preserve"> ולא למשרד החינוך, בצורת </w:t>
      </w:r>
      <w:bookmarkStart w:id="17923" w:name="_ETM_Q38_374000"/>
      <w:bookmarkEnd w:id="17923"/>
      <w:r>
        <w:rPr>
          <w:rFonts w:hint="cs"/>
          <w:rtl/>
          <w:lang w:eastAsia="he-IL"/>
        </w:rPr>
        <w:t>ואוצ'ר</w:t>
      </w:r>
      <w:r w:rsidR="00181551">
        <w:rPr>
          <w:rFonts w:hint="cs"/>
          <w:rtl/>
          <w:lang w:eastAsia="he-IL"/>
        </w:rPr>
        <w:t>,</w:t>
      </w:r>
      <w:r>
        <w:rPr>
          <w:rFonts w:hint="cs"/>
          <w:rtl/>
          <w:lang w:eastAsia="he-IL"/>
        </w:rPr>
        <w:t xml:space="preserve"> והוא יוכל – בחברה למתנ"סים או במקום אחר – להשלים את </w:t>
      </w:r>
      <w:bookmarkStart w:id="17924" w:name="_ETM_Q38_380000"/>
      <w:bookmarkEnd w:id="17924"/>
      <w:r>
        <w:rPr>
          <w:rFonts w:hint="cs"/>
          <w:rtl/>
          <w:lang w:eastAsia="he-IL"/>
        </w:rPr>
        <w:t>הלמידה.</w:t>
      </w:r>
    </w:p>
    <w:p w:rsidR="00D718D8" w:rsidRDefault="00D718D8" w:rsidP="00BF4755">
      <w:pPr>
        <w:rPr>
          <w:rtl/>
          <w:lang w:eastAsia="he-IL"/>
        </w:rPr>
      </w:pPr>
    </w:p>
    <w:p w:rsidR="00D718D8" w:rsidRDefault="00D718D8" w:rsidP="00BF4755">
      <w:pPr>
        <w:rPr>
          <w:rtl/>
          <w:lang w:eastAsia="he-IL"/>
        </w:rPr>
      </w:pPr>
      <w:bookmarkStart w:id="17925" w:name="_ETM_Q38_381000"/>
      <w:bookmarkEnd w:id="17925"/>
      <w:r>
        <w:rPr>
          <w:rFonts w:hint="cs"/>
          <w:rtl/>
          <w:lang w:eastAsia="he-IL"/>
        </w:rPr>
        <w:t>היה מן הרא</w:t>
      </w:r>
      <w:r w:rsidR="00181551">
        <w:rPr>
          <w:rFonts w:hint="cs"/>
          <w:rtl/>
          <w:lang w:eastAsia="he-IL"/>
        </w:rPr>
        <w:t>ו</w:t>
      </w:r>
      <w:r>
        <w:rPr>
          <w:rFonts w:hint="cs"/>
          <w:rtl/>
          <w:lang w:eastAsia="he-IL"/>
        </w:rPr>
        <w:t xml:space="preserve">י שההצעה הזאת תיכנס בכלל להסכמים הקואליציוניים כדרישה </w:t>
      </w:r>
      <w:bookmarkStart w:id="17926" w:name="_ETM_Q38_386000"/>
      <w:bookmarkEnd w:id="17926"/>
      <w:r>
        <w:rPr>
          <w:rFonts w:hint="cs"/>
          <w:rtl/>
          <w:lang w:eastAsia="he-IL"/>
        </w:rPr>
        <w:t xml:space="preserve">חרדית. היה מן הראוי שחבר כנסת חרדי יעמוד כאן ויאמר: </w:t>
      </w:r>
      <w:bookmarkStart w:id="17927" w:name="_ETM_Q38_390000"/>
      <w:bookmarkEnd w:id="17927"/>
      <w:r>
        <w:rPr>
          <w:rFonts w:hint="cs"/>
          <w:rtl/>
          <w:lang w:eastAsia="he-IL"/>
        </w:rPr>
        <w:t xml:space="preserve">זה לא פוגע באורח חיי, זו לא חובה, זו לא </w:t>
      </w:r>
      <w:bookmarkStart w:id="17928" w:name="_ETM_Q38_394000"/>
      <w:bookmarkEnd w:id="17928"/>
      <w:r>
        <w:rPr>
          <w:rFonts w:hint="cs"/>
          <w:rtl/>
          <w:lang w:eastAsia="he-IL"/>
        </w:rPr>
        <w:t>כפייה, אבל כן, זה עולה כסף. דרך אגב, זה עולה</w:t>
      </w:r>
      <w:bookmarkStart w:id="17929" w:name="_ETM_Q38_400000"/>
      <w:bookmarkEnd w:id="17929"/>
      <w:r>
        <w:rPr>
          <w:rFonts w:hint="cs"/>
          <w:rtl/>
          <w:lang w:eastAsia="he-IL"/>
        </w:rPr>
        <w:t xml:space="preserve"> כסף אבל זה חוסך כסף</w:t>
      </w:r>
      <w:r w:rsidR="00181551">
        <w:rPr>
          <w:rFonts w:hint="cs"/>
          <w:rtl/>
          <w:lang w:eastAsia="he-IL"/>
        </w:rPr>
        <w:t>,</w:t>
      </w:r>
      <w:r>
        <w:rPr>
          <w:rFonts w:hint="cs"/>
          <w:rtl/>
          <w:lang w:eastAsia="he-IL"/>
        </w:rPr>
        <w:t xml:space="preserve"> כי אם ילד </w:t>
      </w:r>
      <w:r w:rsidR="008B2EDE">
        <w:rPr>
          <w:rFonts w:hint="cs"/>
          <w:rtl/>
          <w:lang w:eastAsia="he-IL"/>
        </w:rPr>
        <w:t xml:space="preserve">לא </w:t>
      </w:r>
      <w:r>
        <w:rPr>
          <w:rFonts w:hint="cs"/>
          <w:rtl/>
          <w:lang w:eastAsia="he-IL"/>
        </w:rPr>
        <w:t xml:space="preserve">לומד מתמטיקה </w:t>
      </w:r>
      <w:bookmarkStart w:id="17930" w:name="_ETM_Q38_403000"/>
      <w:bookmarkEnd w:id="17930"/>
      <w:r>
        <w:rPr>
          <w:rFonts w:hint="cs"/>
          <w:rtl/>
          <w:lang w:eastAsia="he-IL"/>
        </w:rPr>
        <w:t xml:space="preserve">ואנגלית בכיתה ב' או בכיתה ו', זה יעלה פי חמישה </w:t>
      </w:r>
      <w:bookmarkStart w:id="17931" w:name="_ETM_Q38_405000"/>
      <w:bookmarkEnd w:id="17931"/>
      <w:r>
        <w:rPr>
          <w:rFonts w:hint="cs"/>
          <w:rtl/>
          <w:lang w:eastAsia="he-IL"/>
        </w:rPr>
        <w:t xml:space="preserve">או עשרה כשנשלים לו את זה במכינה בגיל 25 או </w:t>
      </w:r>
      <w:bookmarkStart w:id="17932" w:name="_ETM_Q38_408000"/>
      <w:bookmarkEnd w:id="17932"/>
      <w:r>
        <w:rPr>
          <w:rFonts w:hint="cs"/>
          <w:rtl/>
          <w:lang w:eastAsia="he-IL"/>
        </w:rPr>
        <w:t>30.</w:t>
      </w:r>
    </w:p>
    <w:p w:rsidR="00D718D8" w:rsidRDefault="00D718D8" w:rsidP="00BF4755">
      <w:pPr>
        <w:rPr>
          <w:rtl/>
          <w:lang w:eastAsia="he-IL"/>
        </w:rPr>
      </w:pPr>
    </w:p>
    <w:p w:rsidR="00D718D8" w:rsidRDefault="00D718D8" w:rsidP="00FB615D">
      <w:pPr>
        <w:rPr>
          <w:rtl/>
          <w:lang w:eastAsia="he-IL"/>
        </w:rPr>
      </w:pPr>
      <w:bookmarkStart w:id="17933" w:name="_ETM_Q38_411000"/>
      <w:bookmarkEnd w:id="17933"/>
      <w:r>
        <w:rPr>
          <w:rFonts w:hint="cs"/>
          <w:rtl/>
          <w:lang w:eastAsia="he-IL"/>
        </w:rPr>
        <w:t xml:space="preserve">למה את הצעת החוק הזו לא מגיש חבר כנסת חרדי? </w:t>
      </w:r>
      <w:bookmarkStart w:id="17934" w:name="_ETM_Q38_415000"/>
      <w:bookmarkEnd w:id="17934"/>
      <w:r>
        <w:rPr>
          <w:rFonts w:hint="cs"/>
          <w:rtl/>
          <w:lang w:eastAsia="he-IL"/>
        </w:rPr>
        <w:t>נשגב מ</w:t>
      </w:r>
      <w:r w:rsidR="00FB615D">
        <w:rPr>
          <w:rFonts w:hint="cs"/>
          <w:rtl/>
          <w:lang w:eastAsia="he-IL"/>
        </w:rPr>
        <w:t>בינתי</w:t>
      </w:r>
      <w:r>
        <w:rPr>
          <w:rFonts w:hint="cs"/>
          <w:rtl/>
          <w:lang w:eastAsia="he-IL"/>
        </w:rPr>
        <w:t xml:space="preserve">. אני רואה בהצעה זו הצעה משלימה לשני </w:t>
      </w:r>
      <w:bookmarkStart w:id="17935" w:name="_ETM_Q38_421000"/>
      <w:bookmarkEnd w:id="17935"/>
      <w:r>
        <w:rPr>
          <w:rFonts w:hint="cs"/>
          <w:rtl/>
          <w:lang w:eastAsia="he-IL"/>
        </w:rPr>
        <w:t xml:space="preserve">נדבכים נוספים, שגם עליהם הגשתי חקיקה ואני מקדם: הראשון </w:t>
      </w:r>
      <w:bookmarkStart w:id="17936" w:name="_ETM_Q38_424000"/>
      <w:bookmarkEnd w:id="17936"/>
      <w:r>
        <w:rPr>
          <w:rFonts w:hint="cs"/>
          <w:rtl/>
          <w:lang w:eastAsia="he-IL"/>
        </w:rPr>
        <w:t>הוא הנושא הממלכתי-חרדי, שמתאים לקבוצה מסוימת מתוך הציבור החרדי</w:t>
      </w:r>
      <w:r w:rsidR="00FB615D">
        <w:rPr>
          <w:rFonts w:hint="cs"/>
          <w:rtl/>
          <w:lang w:eastAsia="he-IL"/>
        </w:rPr>
        <w:t>;</w:t>
      </w:r>
      <w:r>
        <w:rPr>
          <w:rFonts w:hint="cs"/>
          <w:rtl/>
          <w:lang w:eastAsia="he-IL"/>
        </w:rPr>
        <w:t xml:space="preserve"> השני </w:t>
      </w:r>
      <w:bookmarkStart w:id="17937" w:name="_ETM_Q38_430000"/>
      <w:bookmarkEnd w:id="17937"/>
      <w:r>
        <w:rPr>
          <w:rFonts w:hint="cs"/>
          <w:rtl/>
          <w:lang w:eastAsia="he-IL"/>
        </w:rPr>
        <w:t xml:space="preserve">הוא המתווה המכונה </w:t>
      </w:r>
      <w:r w:rsidR="00FB615D">
        <w:rPr>
          <w:rFonts w:hint="cs"/>
          <w:rtl/>
          <w:lang w:eastAsia="he-IL"/>
        </w:rPr>
        <w:t>"</w:t>
      </w:r>
      <w:r>
        <w:rPr>
          <w:rFonts w:hint="cs"/>
          <w:rtl/>
          <w:lang w:eastAsia="he-IL"/>
        </w:rPr>
        <w:t>מתווה בעלז</w:t>
      </w:r>
      <w:r w:rsidR="00FB615D">
        <w:rPr>
          <w:rFonts w:hint="cs"/>
          <w:rtl/>
          <w:lang w:eastAsia="he-IL"/>
        </w:rPr>
        <w:t>",</w:t>
      </w:r>
      <w:r>
        <w:rPr>
          <w:rFonts w:hint="cs"/>
          <w:rtl/>
          <w:lang w:eastAsia="he-IL"/>
        </w:rPr>
        <w:t xml:space="preserve"> אותו מתווה שבעצם סוכם </w:t>
      </w:r>
      <w:bookmarkStart w:id="17938" w:name="_ETM_Q38_435000"/>
      <w:bookmarkEnd w:id="17938"/>
      <w:r>
        <w:rPr>
          <w:rFonts w:hint="cs"/>
          <w:rtl/>
          <w:lang w:eastAsia="he-IL"/>
        </w:rPr>
        <w:t xml:space="preserve">בזמנו בין החסידות לבין משרדי האוצר והחינוך, ולצערי נתניהו ביטל </w:t>
      </w:r>
      <w:bookmarkStart w:id="17939" w:name="_ETM_Q38_442000"/>
      <w:bookmarkEnd w:id="17939"/>
      <w:r>
        <w:rPr>
          <w:rFonts w:hint="cs"/>
          <w:rtl/>
          <w:lang w:eastAsia="he-IL"/>
        </w:rPr>
        <w:t xml:space="preserve">אותו כחלק מההסכם הקואליציוני, אבל גם לא עמד בו, ולכן </w:t>
      </w:r>
      <w:bookmarkStart w:id="17940" w:name="_ETM_Q38_443000"/>
      <w:bookmarkEnd w:id="17940"/>
      <w:r>
        <w:rPr>
          <w:rFonts w:hint="cs"/>
          <w:rtl/>
          <w:lang w:eastAsia="he-IL"/>
        </w:rPr>
        <w:t>החסידות נותרה קרחת מכאן ומכאן</w:t>
      </w:r>
      <w:r w:rsidR="00FB615D">
        <w:rPr>
          <w:rFonts w:hint="cs"/>
          <w:rtl/>
          <w:lang w:eastAsia="he-IL"/>
        </w:rPr>
        <w:t>,</w:t>
      </w:r>
      <w:r>
        <w:rPr>
          <w:rFonts w:hint="cs"/>
          <w:rtl/>
          <w:lang w:eastAsia="he-IL"/>
        </w:rPr>
        <w:t xml:space="preserve"> אותו מתווה שמכונה</w:t>
      </w:r>
      <w:r w:rsidR="00FB615D">
        <w:rPr>
          <w:rFonts w:hint="cs"/>
          <w:rtl/>
          <w:lang w:eastAsia="he-IL"/>
        </w:rPr>
        <w:t xml:space="preserve"> "</w:t>
      </w:r>
      <w:r>
        <w:rPr>
          <w:rFonts w:hint="cs"/>
          <w:rtl/>
          <w:lang w:eastAsia="he-IL"/>
        </w:rPr>
        <w:t xml:space="preserve">תקצוב </w:t>
      </w:r>
      <w:bookmarkStart w:id="17941" w:name="_ETM_Q38_445000"/>
      <w:bookmarkEnd w:id="17941"/>
      <w:r>
        <w:rPr>
          <w:rFonts w:hint="cs"/>
          <w:rtl/>
          <w:lang w:eastAsia="he-IL"/>
        </w:rPr>
        <w:t>תמורת הישגים</w:t>
      </w:r>
      <w:r w:rsidR="00FB615D">
        <w:rPr>
          <w:rFonts w:hint="cs"/>
          <w:rtl/>
          <w:lang w:eastAsia="he-IL"/>
        </w:rPr>
        <w:t>"</w:t>
      </w:r>
      <w:r>
        <w:rPr>
          <w:rFonts w:hint="cs"/>
          <w:rtl/>
          <w:lang w:eastAsia="he-IL"/>
        </w:rPr>
        <w:t>.</w:t>
      </w:r>
    </w:p>
    <w:p w:rsidR="00D718D8" w:rsidRDefault="00D718D8" w:rsidP="00BF4755">
      <w:pPr>
        <w:rPr>
          <w:rtl/>
          <w:lang w:eastAsia="he-IL"/>
        </w:rPr>
      </w:pPr>
    </w:p>
    <w:p w:rsidR="00D718D8" w:rsidRDefault="00D718D8" w:rsidP="008B2EDE">
      <w:pPr>
        <w:rPr>
          <w:rtl/>
          <w:lang w:eastAsia="he-IL"/>
        </w:rPr>
      </w:pPr>
      <w:bookmarkStart w:id="17942" w:name="_ETM_Q38_447000"/>
      <w:bookmarkEnd w:id="17942"/>
      <w:r>
        <w:rPr>
          <w:rFonts w:hint="cs"/>
          <w:rtl/>
          <w:lang w:eastAsia="he-IL"/>
        </w:rPr>
        <w:t xml:space="preserve">ולמה ואוצ'רים? נשלים את העניין הזה: </w:t>
      </w:r>
      <w:proofErr w:type="spellStart"/>
      <w:r>
        <w:rPr>
          <w:rFonts w:hint="cs"/>
          <w:rtl/>
          <w:lang w:eastAsia="he-IL"/>
        </w:rPr>
        <w:t>הממ"ח</w:t>
      </w:r>
      <w:proofErr w:type="spellEnd"/>
      <w:r>
        <w:rPr>
          <w:rFonts w:hint="cs"/>
          <w:rtl/>
          <w:lang w:eastAsia="he-IL"/>
        </w:rPr>
        <w:t xml:space="preserve"> מתאים </w:t>
      </w:r>
      <w:bookmarkStart w:id="17943" w:name="_ETM_Q38_457000"/>
      <w:bookmarkEnd w:id="17943"/>
      <w:r>
        <w:rPr>
          <w:rFonts w:hint="cs"/>
          <w:rtl/>
          <w:lang w:eastAsia="he-IL"/>
        </w:rPr>
        <w:t xml:space="preserve">היום לאוכלוסייה מסוימת. 4% לומדים בו, </w:t>
      </w:r>
      <w:r w:rsidR="008B2EDE">
        <w:rPr>
          <w:rFonts w:hint="cs"/>
          <w:rtl/>
          <w:lang w:eastAsia="he-IL"/>
        </w:rPr>
        <w:t>ו</w:t>
      </w:r>
      <w:r>
        <w:rPr>
          <w:rFonts w:hint="cs"/>
          <w:rtl/>
          <w:lang w:eastAsia="he-IL"/>
        </w:rPr>
        <w:t xml:space="preserve">יכולים ללמוד בו </w:t>
      </w:r>
      <w:bookmarkStart w:id="17944" w:name="_ETM_Q38_460000"/>
      <w:bookmarkEnd w:id="17944"/>
      <w:r>
        <w:rPr>
          <w:rFonts w:hint="cs"/>
          <w:rtl/>
          <w:lang w:eastAsia="he-IL"/>
        </w:rPr>
        <w:t>אולי 40%</w:t>
      </w:r>
      <w:r w:rsidR="00FB615D">
        <w:rPr>
          <w:rFonts w:hint="cs"/>
          <w:rtl/>
          <w:lang w:eastAsia="he-IL"/>
        </w:rPr>
        <w:t>,</w:t>
      </w:r>
      <w:r>
        <w:rPr>
          <w:rFonts w:hint="cs"/>
          <w:rtl/>
          <w:lang w:eastAsia="he-IL"/>
        </w:rPr>
        <w:t xml:space="preserve"> בוודאי לא כל הציבור החרדי. מתווה בעלז מתאים </w:t>
      </w:r>
      <w:bookmarkStart w:id="17945" w:name="_ETM_Q38_465000"/>
      <w:bookmarkEnd w:id="17945"/>
      <w:r>
        <w:rPr>
          <w:rFonts w:hint="cs"/>
          <w:rtl/>
          <w:lang w:eastAsia="he-IL"/>
        </w:rPr>
        <w:t xml:space="preserve">לעוד קבוצה מתוך הציבור החרדי, ואילו הוואוצ'רים הם מתווה משלים, </w:t>
      </w:r>
      <w:bookmarkStart w:id="17946" w:name="_ETM_Q38_470000"/>
      <w:bookmarkEnd w:id="17946"/>
      <w:r>
        <w:rPr>
          <w:rFonts w:hint="cs"/>
          <w:rtl/>
          <w:lang w:eastAsia="he-IL"/>
        </w:rPr>
        <w:t xml:space="preserve">למי שאיננו מעוניין לא ללמוד </w:t>
      </w:r>
      <w:proofErr w:type="spellStart"/>
      <w:r>
        <w:rPr>
          <w:rFonts w:hint="cs"/>
          <w:rtl/>
          <w:lang w:eastAsia="he-IL"/>
        </w:rPr>
        <w:t>בממ"ח</w:t>
      </w:r>
      <w:proofErr w:type="spellEnd"/>
      <w:r>
        <w:rPr>
          <w:rFonts w:hint="cs"/>
          <w:rtl/>
          <w:lang w:eastAsia="he-IL"/>
        </w:rPr>
        <w:t xml:space="preserve"> ולא ללמוד על</w:t>
      </w:r>
      <w:r w:rsidR="00FB615D">
        <w:rPr>
          <w:rFonts w:hint="cs"/>
          <w:rtl/>
          <w:lang w:eastAsia="he-IL"/>
        </w:rPr>
        <w:t xml:space="preserve"> </w:t>
      </w:r>
      <w:r>
        <w:rPr>
          <w:rFonts w:hint="cs"/>
          <w:rtl/>
          <w:lang w:eastAsia="he-IL"/>
        </w:rPr>
        <w:t xml:space="preserve">פי מתווה </w:t>
      </w:r>
      <w:bookmarkStart w:id="17947" w:name="_ETM_Q38_475000"/>
      <w:bookmarkEnd w:id="17947"/>
      <w:r>
        <w:rPr>
          <w:rFonts w:hint="cs"/>
          <w:rtl/>
          <w:lang w:eastAsia="he-IL"/>
        </w:rPr>
        <w:t xml:space="preserve">תקצוב תמורת הישגים. </w:t>
      </w:r>
      <w:bookmarkStart w:id="17948" w:name="_ETM_Q38_511585"/>
      <w:bookmarkStart w:id="17949" w:name="_ETM_Q38_511642"/>
      <w:bookmarkStart w:id="17950" w:name="_ETM_Q38_512205"/>
      <w:bookmarkStart w:id="17951" w:name="_ETM_Q38_512257"/>
      <w:bookmarkEnd w:id="17948"/>
      <w:bookmarkEnd w:id="17949"/>
      <w:bookmarkEnd w:id="17950"/>
      <w:bookmarkEnd w:id="17951"/>
      <w:r>
        <w:rPr>
          <w:rFonts w:hint="cs"/>
          <w:rtl/>
          <w:lang w:eastAsia="he-IL"/>
        </w:rPr>
        <w:t xml:space="preserve">הוואוצ'ר יוענק לו </w:t>
      </w:r>
      <w:r w:rsidR="00FB615D">
        <w:rPr>
          <w:rFonts w:hint="cs"/>
          <w:rtl/>
          <w:lang w:eastAsia="he-IL"/>
        </w:rPr>
        <w:t>ל</w:t>
      </w:r>
      <w:r>
        <w:rPr>
          <w:rFonts w:hint="cs"/>
          <w:rtl/>
          <w:lang w:eastAsia="he-IL"/>
        </w:rPr>
        <w:t xml:space="preserve">אחר הצוהריים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r w:rsidRPr="00A71A51">
        <w:rPr>
          <w:rStyle w:val="TagStyle"/>
          <w:rtl/>
        </w:rPr>
        <w:t xml:space="preserve"> &lt;&lt; יור &gt;&gt; </w:t>
      </w:r>
      <w:r>
        <w:rPr>
          <w:rtl/>
        </w:rPr>
        <w:t>היו"ר ישראל אייכלר:</w:t>
      </w:r>
      <w:r w:rsidRPr="00A71A51">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7952" w:name="_ETM_Q38_477000"/>
      <w:bookmarkEnd w:id="17952"/>
      <w:r>
        <w:rPr>
          <w:rFonts w:hint="cs"/>
          <w:rtl/>
          <w:lang w:eastAsia="he-IL"/>
        </w:rPr>
        <w:t>נא לסיים.</w:t>
      </w:r>
    </w:p>
    <w:p w:rsidR="00D718D8" w:rsidRDefault="00D718D8" w:rsidP="00BF4755">
      <w:pPr>
        <w:rPr>
          <w:rtl/>
          <w:lang w:eastAsia="he-IL"/>
        </w:rPr>
      </w:pPr>
      <w:bookmarkStart w:id="17953" w:name="_ETM_Q38_479000"/>
      <w:bookmarkEnd w:id="17953"/>
    </w:p>
    <w:p w:rsidR="00D718D8" w:rsidRDefault="00D718D8" w:rsidP="00BF4755">
      <w:pPr>
        <w:pStyle w:val="-"/>
        <w:keepNext/>
        <w:rPr>
          <w:rtl/>
        </w:rPr>
      </w:pPr>
      <w:bookmarkStart w:id="17954" w:name="ET_speakercontinue_6128_12"/>
      <w:bookmarkStart w:id="17955" w:name="ET_speaker_6128_11"/>
      <w:bookmarkStart w:id="17956" w:name="ET_speakercontinue_6461_10"/>
      <w:r w:rsidRPr="00A71A51">
        <w:rPr>
          <w:rStyle w:val="TagStyle"/>
          <w:rtl/>
        </w:rPr>
        <w:t xml:space="preserve"> &lt;&lt; דובר_המשך &gt;&gt; </w:t>
      </w:r>
      <w:r>
        <w:rPr>
          <w:rtl/>
        </w:rPr>
        <w:t>משה טור פז (יש עתיד):</w:t>
      </w:r>
      <w:r w:rsidRPr="00A71A51">
        <w:rPr>
          <w:rStyle w:val="TagStyle"/>
          <w:rtl/>
        </w:rPr>
        <w:t xml:space="preserve"> &lt;&lt; דובר_המשך &gt;&gt;</w:t>
      </w:r>
      <w:r>
        <w:rPr>
          <w:rtl/>
        </w:rPr>
        <w:t xml:space="preserve">   </w:t>
      </w:r>
      <w:bookmarkEnd w:id="17954"/>
    </w:p>
    <w:p w:rsidR="00D718D8" w:rsidRDefault="00D718D8" w:rsidP="00B07973">
      <w:pPr>
        <w:rPr>
          <w:rtl/>
        </w:rPr>
      </w:pPr>
    </w:p>
    <w:p w:rsidR="00D718D8" w:rsidRDefault="00B07973" w:rsidP="00B07973">
      <w:pPr>
        <w:rPr>
          <w:rtl/>
        </w:rPr>
      </w:pPr>
      <w:r>
        <w:rPr>
          <w:rFonts w:hint="cs"/>
          <w:rtl/>
        </w:rPr>
        <w:t>– –</w:t>
      </w:r>
      <w:r w:rsidR="00D718D8">
        <w:rPr>
          <w:rFonts w:hint="cs"/>
          <w:rtl/>
        </w:rPr>
        <w:t xml:space="preserve"> ובעצם יאפשר לו ללמוד כבר בגיל צעיר לימודי </w:t>
      </w:r>
      <w:bookmarkStart w:id="17957" w:name="_ETM_Q38_485000"/>
      <w:bookmarkEnd w:id="17957"/>
      <w:r w:rsidR="00D718D8">
        <w:rPr>
          <w:rFonts w:hint="cs"/>
          <w:rtl/>
        </w:rPr>
        <w:t>ליבה, אחרי תלמוד תורה ומוסד פטור.</w:t>
      </w:r>
    </w:p>
    <w:p w:rsidR="00D718D8" w:rsidRDefault="00D718D8" w:rsidP="00BF4755">
      <w:pPr>
        <w:rPr>
          <w:rtl/>
        </w:rPr>
      </w:pPr>
    </w:p>
    <w:p w:rsidR="00D718D8" w:rsidRDefault="00D718D8" w:rsidP="00FB615D">
      <w:pPr>
        <w:rPr>
          <w:rtl/>
        </w:rPr>
      </w:pPr>
      <w:bookmarkStart w:id="17958" w:name="_ETM_Q38_486000"/>
      <w:bookmarkEnd w:id="17958"/>
      <w:r>
        <w:rPr>
          <w:rFonts w:hint="cs"/>
          <w:rtl/>
        </w:rPr>
        <w:t xml:space="preserve">אני בטוח שזו הצעה </w:t>
      </w:r>
      <w:bookmarkStart w:id="17959" w:name="_ETM_Q38_488000"/>
      <w:bookmarkEnd w:id="17959"/>
      <w:r>
        <w:rPr>
          <w:rFonts w:hint="cs"/>
          <w:rtl/>
        </w:rPr>
        <w:t xml:space="preserve">טובה. אם היא תדחה היום, זה יהיה רק בשל הסתכלות </w:t>
      </w:r>
      <w:bookmarkStart w:id="17960" w:name="_ETM_Q38_490000"/>
      <w:bookmarkEnd w:id="17960"/>
      <w:r>
        <w:rPr>
          <w:rFonts w:hint="cs"/>
          <w:rtl/>
        </w:rPr>
        <w:t>צרה</w:t>
      </w:r>
      <w:r w:rsidR="00FB615D">
        <w:rPr>
          <w:rFonts w:hint="cs"/>
          <w:rtl/>
        </w:rPr>
        <w:t>,</w:t>
      </w:r>
      <w:bookmarkStart w:id="17961" w:name="_ETM_Q38_531557"/>
      <w:bookmarkEnd w:id="17961"/>
      <w:r>
        <w:rPr>
          <w:rFonts w:hint="cs"/>
          <w:rtl/>
        </w:rPr>
        <w:t xml:space="preserve"> צרת עין ואופק</w:t>
      </w:r>
      <w:r w:rsidR="00FB615D">
        <w:rPr>
          <w:rFonts w:hint="cs"/>
          <w:rtl/>
        </w:rPr>
        <w:t>,</w:t>
      </w:r>
      <w:r>
        <w:rPr>
          <w:rFonts w:hint="cs"/>
          <w:rtl/>
        </w:rPr>
        <w:t xml:space="preserve"> של הקואליציה, ותאמינו לי </w:t>
      </w:r>
      <w:bookmarkStart w:id="17962" w:name="_ETM_Q38_495000"/>
      <w:bookmarkEnd w:id="17962"/>
      <w:r>
        <w:rPr>
          <w:rtl/>
        </w:rPr>
        <w:t>–</w:t>
      </w:r>
      <w:r>
        <w:rPr>
          <w:rFonts w:hint="cs"/>
          <w:rtl/>
        </w:rPr>
        <w:t xml:space="preserve"> היא תחזור. תודה.</w:t>
      </w:r>
      <w:r>
        <w:rPr>
          <w:rtl/>
        </w:rPr>
        <w:t xml:space="preserve"> </w:t>
      </w:r>
      <w:bookmarkEnd w:id="17955"/>
    </w:p>
    <w:p w:rsidR="00D718D8" w:rsidRDefault="00D718D8" w:rsidP="00B07973">
      <w:pPr>
        <w:rPr>
          <w:rtl/>
        </w:rPr>
      </w:pPr>
    </w:p>
    <w:p w:rsidR="00D718D8" w:rsidRDefault="00D718D8" w:rsidP="00BF4755">
      <w:pPr>
        <w:pStyle w:val="af6"/>
        <w:keepNext/>
        <w:rPr>
          <w:rtl/>
        </w:rPr>
      </w:pPr>
      <w:bookmarkStart w:id="17963" w:name="_ETM_Q38_478000"/>
      <w:bookmarkEnd w:id="17956"/>
      <w:bookmarkEnd w:id="17963"/>
      <w:r w:rsidRPr="00A71A51">
        <w:rPr>
          <w:rStyle w:val="TagStyle"/>
          <w:rtl/>
        </w:rPr>
        <w:t xml:space="preserve"> &lt;&lt; יור &gt;&gt; </w:t>
      </w:r>
      <w:r>
        <w:rPr>
          <w:rtl/>
        </w:rPr>
        <w:t>היו"ר ישראל אייכלר:</w:t>
      </w:r>
      <w:r w:rsidRPr="00A71A51">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lang w:eastAsia="he-IL"/>
        </w:rPr>
      </w:pPr>
      <w:r>
        <w:rPr>
          <w:rFonts w:hint="cs"/>
          <w:rtl/>
          <w:lang w:eastAsia="he-IL"/>
        </w:rPr>
        <w:t xml:space="preserve">תודה רבה. ישיב שר התקשורת, השר שלמה קרעי. אני רק רוצה להעיר שהמושג </w:t>
      </w:r>
      <w:r w:rsidR="00FB615D">
        <w:rPr>
          <w:rFonts w:hint="cs"/>
          <w:rtl/>
          <w:lang w:eastAsia="he-IL"/>
        </w:rPr>
        <w:t>"</w:t>
      </w:r>
      <w:r>
        <w:rPr>
          <w:rFonts w:hint="cs"/>
          <w:rtl/>
          <w:lang w:eastAsia="he-IL"/>
        </w:rPr>
        <w:t>מתווה בעלז</w:t>
      </w:r>
      <w:r w:rsidR="00FB615D">
        <w:rPr>
          <w:rFonts w:hint="cs"/>
          <w:rtl/>
          <w:lang w:eastAsia="he-IL"/>
        </w:rPr>
        <w:t>"</w:t>
      </w:r>
      <w:r>
        <w:rPr>
          <w:rFonts w:hint="cs"/>
          <w:rtl/>
          <w:lang w:eastAsia="he-IL"/>
        </w:rPr>
        <w:t xml:space="preserve"> </w:t>
      </w:r>
      <w:bookmarkStart w:id="17964" w:name="_ETM_Q38_505000"/>
      <w:bookmarkEnd w:id="17964"/>
      <w:r>
        <w:rPr>
          <w:rFonts w:hint="cs"/>
          <w:rtl/>
          <w:lang w:eastAsia="he-IL"/>
        </w:rPr>
        <w:t xml:space="preserve">לא היה ולא נברא, זה מושג תקשורתי. לא היה לזה </w:t>
      </w:r>
      <w:bookmarkStart w:id="17965" w:name="_ETM_Q38_510000"/>
      <w:bookmarkEnd w:id="17965"/>
      <w:r>
        <w:rPr>
          <w:rFonts w:hint="cs"/>
          <w:rtl/>
          <w:lang w:eastAsia="he-IL"/>
        </w:rPr>
        <w:t>שום בסיס.</w:t>
      </w:r>
    </w:p>
    <w:p w:rsidR="00D718D8" w:rsidRDefault="00D718D8" w:rsidP="00BF4755">
      <w:pPr>
        <w:rPr>
          <w:rtl/>
          <w:lang w:eastAsia="he-IL"/>
        </w:rPr>
      </w:pPr>
    </w:p>
    <w:p w:rsidR="00D718D8" w:rsidRDefault="00D718D8" w:rsidP="00BF4755">
      <w:pPr>
        <w:pStyle w:val="a4"/>
        <w:keepNext/>
        <w:rPr>
          <w:rtl/>
        </w:rPr>
      </w:pPr>
      <w:bookmarkStart w:id="17966" w:name="ET_speaker_6461_7"/>
      <w:r w:rsidRPr="00E57561">
        <w:rPr>
          <w:rStyle w:val="TagStyle"/>
          <w:rtl/>
        </w:rPr>
        <w:t xml:space="preserve"> &lt;&lt; דובר &gt;&gt; </w:t>
      </w:r>
      <w:bookmarkStart w:id="17967" w:name="_Toc140142326"/>
      <w:bookmarkStart w:id="17968" w:name="_Toc140142541"/>
      <w:r>
        <w:rPr>
          <w:rtl/>
        </w:rPr>
        <w:t>שר התקשורת שלמה קרעי:</w:t>
      </w:r>
      <w:bookmarkEnd w:id="17967"/>
      <w:bookmarkEnd w:id="17968"/>
      <w:r w:rsidRPr="00E57561">
        <w:rPr>
          <w:rStyle w:val="TagStyle"/>
          <w:rtl/>
        </w:rPr>
        <w:t xml:space="preserve"> &lt;&lt; דובר &gt;&gt;</w:t>
      </w:r>
      <w:r>
        <w:rPr>
          <w:rtl/>
        </w:rPr>
        <w:t xml:space="preserve">   </w:t>
      </w:r>
      <w:bookmarkEnd w:id="17966"/>
    </w:p>
    <w:p w:rsidR="00D718D8" w:rsidRDefault="00D718D8" w:rsidP="00B07973">
      <w:pPr>
        <w:rPr>
          <w:rtl/>
          <w:lang w:eastAsia="he-IL"/>
        </w:rPr>
      </w:pPr>
    </w:p>
    <w:p w:rsidR="00D718D8" w:rsidRDefault="00D718D8" w:rsidP="0063373B">
      <w:pPr>
        <w:rPr>
          <w:rtl/>
          <w:lang w:eastAsia="he-IL"/>
        </w:rPr>
      </w:pPr>
      <w:r>
        <w:rPr>
          <w:rFonts w:hint="cs"/>
          <w:rtl/>
          <w:lang w:eastAsia="he-IL"/>
        </w:rPr>
        <w:t xml:space="preserve">אדוני </w:t>
      </w:r>
      <w:r w:rsidR="0063373B">
        <w:rPr>
          <w:rFonts w:hint="cs"/>
          <w:rtl/>
          <w:lang w:eastAsia="he-IL"/>
        </w:rPr>
        <w:t>ה</w:t>
      </w:r>
      <w:r>
        <w:rPr>
          <w:rFonts w:hint="cs"/>
          <w:rtl/>
          <w:lang w:eastAsia="he-IL"/>
        </w:rPr>
        <w:t xml:space="preserve">יושב-ראש, כנסת נכבדה, בפרשת השבוע אנחנו נקרא, </w:t>
      </w:r>
      <w:bookmarkStart w:id="17969" w:name="_ETM_Q38_533000"/>
      <w:bookmarkEnd w:id="17969"/>
      <w:r>
        <w:rPr>
          <w:rFonts w:hint="cs"/>
          <w:rtl/>
          <w:lang w:eastAsia="he-IL"/>
        </w:rPr>
        <w:t>כשבאים ראובן גד וחצי-</w:t>
      </w:r>
      <w:proofErr w:type="spellStart"/>
      <w:r>
        <w:rPr>
          <w:rFonts w:hint="cs"/>
          <w:rtl/>
          <w:lang w:eastAsia="he-IL"/>
        </w:rPr>
        <w:t>המנשה</w:t>
      </w:r>
      <w:proofErr w:type="spellEnd"/>
      <w:r>
        <w:rPr>
          <w:rFonts w:hint="cs"/>
          <w:rtl/>
          <w:lang w:eastAsia="he-IL"/>
        </w:rPr>
        <w:t xml:space="preserve"> למשה רבנו, אומרים לו: "גדרות </w:t>
      </w:r>
      <w:bookmarkStart w:id="17970" w:name="_ETM_Q38_538000"/>
      <w:bookmarkEnd w:id="17970"/>
      <w:r>
        <w:rPr>
          <w:rFonts w:hint="cs"/>
          <w:rtl/>
          <w:lang w:eastAsia="he-IL"/>
        </w:rPr>
        <w:t xml:space="preserve">צאן נבנה למקננו פה וערים לטפנו". משה רבנו עונה להם, </w:t>
      </w:r>
      <w:bookmarkStart w:id="17971" w:name="_ETM_Q38_544000"/>
      <w:bookmarkEnd w:id="17971"/>
      <w:r>
        <w:rPr>
          <w:rFonts w:hint="cs"/>
          <w:rtl/>
          <w:lang w:eastAsia="he-IL"/>
        </w:rPr>
        <w:t xml:space="preserve">ואומר להם: לא ככה. לא מתחילים עם הצאן ורק </w:t>
      </w:r>
      <w:bookmarkStart w:id="17972" w:name="_ETM_Q38_550000"/>
      <w:bookmarkEnd w:id="17972"/>
      <w:r>
        <w:rPr>
          <w:rFonts w:hint="cs"/>
          <w:rtl/>
          <w:lang w:eastAsia="he-IL"/>
        </w:rPr>
        <w:t xml:space="preserve">אחר כך מטפלים בילדים. תעשו את העיקר עיקר ואת הטפל טפל: </w:t>
      </w:r>
      <w:bookmarkStart w:id="17973" w:name="_ETM_Q38_554000"/>
      <w:bookmarkEnd w:id="17973"/>
      <w:r>
        <w:rPr>
          <w:rFonts w:hint="cs"/>
          <w:rtl/>
          <w:lang w:eastAsia="he-IL"/>
        </w:rPr>
        <w:t xml:space="preserve">"בנו לכם ערים </w:t>
      </w:r>
      <w:proofErr w:type="spellStart"/>
      <w:r>
        <w:rPr>
          <w:rFonts w:hint="cs"/>
          <w:rtl/>
          <w:lang w:eastAsia="he-IL"/>
        </w:rPr>
        <w:t>לטפכם</w:t>
      </w:r>
      <w:proofErr w:type="spellEnd"/>
      <w:r>
        <w:rPr>
          <w:rFonts w:hint="cs"/>
          <w:rtl/>
          <w:lang w:eastAsia="he-IL"/>
        </w:rPr>
        <w:t xml:space="preserve"> וגדרות </w:t>
      </w:r>
      <w:proofErr w:type="spellStart"/>
      <w:r>
        <w:rPr>
          <w:rFonts w:hint="cs"/>
          <w:rtl/>
          <w:lang w:eastAsia="he-IL"/>
        </w:rPr>
        <w:t>לצנאכם</w:t>
      </w:r>
      <w:proofErr w:type="spellEnd"/>
      <w:r>
        <w:rPr>
          <w:rFonts w:hint="cs"/>
          <w:rtl/>
          <w:lang w:eastAsia="he-IL"/>
        </w:rPr>
        <w:t>". קודם כול, מתחילים בילדים.</w:t>
      </w:r>
    </w:p>
    <w:p w:rsidR="00D718D8" w:rsidRDefault="00D718D8" w:rsidP="00BF4755">
      <w:pPr>
        <w:rPr>
          <w:rtl/>
          <w:lang w:eastAsia="he-IL"/>
        </w:rPr>
      </w:pPr>
    </w:p>
    <w:p w:rsidR="00D718D8" w:rsidRDefault="00D718D8" w:rsidP="00FB615D">
      <w:pPr>
        <w:rPr>
          <w:rtl/>
          <w:lang w:eastAsia="he-IL"/>
        </w:rPr>
      </w:pPr>
      <w:bookmarkStart w:id="17974" w:name="_ETM_Q38_559000"/>
      <w:bookmarkEnd w:id="17974"/>
      <w:r>
        <w:rPr>
          <w:rFonts w:hint="cs"/>
          <w:rtl/>
          <w:lang w:eastAsia="he-IL"/>
        </w:rPr>
        <w:t>אבל אם ככה, מה הבעיה? הבעיה היא הצביעות</w:t>
      </w:r>
      <w:r w:rsidR="00FB615D">
        <w:rPr>
          <w:rFonts w:hint="cs"/>
          <w:rtl/>
          <w:lang w:eastAsia="he-IL"/>
        </w:rPr>
        <w:t>,</w:t>
      </w:r>
      <w:r>
        <w:rPr>
          <w:rFonts w:hint="cs"/>
          <w:rtl/>
          <w:lang w:eastAsia="he-IL"/>
        </w:rPr>
        <w:t xml:space="preserve"> הצביעות </w:t>
      </w:r>
      <w:bookmarkStart w:id="17975" w:name="_ETM_Q38_566000"/>
      <w:bookmarkEnd w:id="17975"/>
      <w:r>
        <w:rPr>
          <w:rFonts w:hint="cs"/>
          <w:rtl/>
          <w:lang w:eastAsia="he-IL"/>
        </w:rPr>
        <w:t xml:space="preserve">הזו, שבאים לכאן פעם אחר פעם </w:t>
      </w:r>
      <w:r>
        <w:rPr>
          <w:rtl/>
          <w:lang w:eastAsia="he-IL"/>
        </w:rPr>
        <w:t>–</w:t>
      </w:r>
      <w:r>
        <w:rPr>
          <w:rFonts w:hint="cs"/>
          <w:rtl/>
          <w:lang w:eastAsia="he-IL"/>
        </w:rPr>
        <w:t xml:space="preserve"> חצי מהחוקים היום, כל החוקים באים ומנסים להתערב לחרדים בחיים. זה, בוא נשנה </w:t>
      </w:r>
      <w:bookmarkStart w:id="17976" w:name="_ETM_Q38_574000"/>
      <w:bookmarkEnd w:id="17976"/>
      <w:r>
        <w:rPr>
          <w:rFonts w:hint="cs"/>
          <w:rtl/>
          <w:lang w:eastAsia="he-IL"/>
        </w:rPr>
        <w:t>לכם את הוועדה</w:t>
      </w:r>
      <w:r w:rsidR="00FB615D">
        <w:rPr>
          <w:rFonts w:hint="cs"/>
          <w:rtl/>
          <w:lang w:eastAsia="he-IL"/>
        </w:rPr>
        <w:t>,</w:t>
      </w:r>
      <w:r>
        <w:rPr>
          <w:rFonts w:hint="cs"/>
          <w:rtl/>
          <w:lang w:eastAsia="he-IL"/>
        </w:rPr>
        <w:t xml:space="preserve"> זה, בוא נבטל לכם רב</w:t>
      </w:r>
      <w:r w:rsidR="00FB615D">
        <w:rPr>
          <w:rFonts w:hint="cs"/>
          <w:rtl/>
          <w:lang w:eastAsia="he-IL"/>
        </w:rPr>
        <w:t>,</w:t>
      </w:r>
      <w:r>
        <w:rPr>
          <w:rFonts w:hint="cs"/>
          <w:rtl/>
          <w:lang w:eastAsia="he-IL"/>
        </w:rPr>
        <w:t xml:space="preserve"> ועוד זה </w:t>
      </w:r>
      <w:bookmarkStart w:id="17977" w:name="_ETM_Q38_581000"/>
      <w:bookmarkEnd w:id="17977"/>
      <w:r>
        <w:rPr>
          <w:rFonts w:hint="cs"/>
          <w:rtl/>
          <w:lang w:eastAsia="he-IL"/>
        </w:rPr>
        <w:t xml:space="preserve">שרוצה לשלוח את כל החרדים עם מריצות למזבלה עומד כאן </w:t>
      </w:r>
      <w:bookmarkStart w:id="17978" w:name="_ETM_Q38_584000"/>
      <w:bookmarkEnd w:id="17978"/>
      <w:r>
        <w:rPr>
          <w:rFonts w:hint="cs"/>
          <w:rtl/>
          <w:lang w:eastAsia="he-IL"/>
        </w:rPr>
        <w:t xml:space="preserve">ומקשקש לנו בשכל על </w:t>
      </w:r>
      <w:r w:rsidR="008B2EDE">
        <w:rPr>
          <w:rFonts w:hint="cs"/>
          <w:rtl/>
          <w:lang w:eastAsia="he-IL"/>
        </w:rPr>
        <w:t>ה</w:t>
      </w:r>
      <w:r>
        <w:rPr>
          <w:rFonts w:hint="cs"/>
          <w:rtl/>
          <w:lang w:eastAsia="he-IL"/>
        </w:rPr>
        <w:t>חשיבות של הרב הזה או הרב</w:t>
      </w:r>
      <w:bookmarkStart w:id="17979" w:name="_ETM_Q38_590000"/>
      <w:bookmarkEnd w:id="17979"/>
      <w:r>
        <w:rPr>
          <w:rFonts w:hint="cs"/>
          <w:rtl/>
          <w:lang w:eastAsia="he-IL"/>
        </w:rPr>
        <w:t xml:space="preserve"> האחר ואיך זה עובד.</w:t>
      </w:r>
    </w:p>
    <w:p w:rsidR="00D718D8" w:rsidRDefault="00D718D8" w:rsidP="00BF4755">
      <w:pPr>
        <w:rPr>
          <w:rtl/>
          <w:lang w:eastAsia="he-IL"/>
        </w:rPr>
      </w:pPr>
    </w:p>
    <w:p w:rsidR="00D718D8" w:rsidRDefault="00D718D8" w:rsidP="00FB615D">
      <w:pPr>
        <w:rPr>
          <w:rtl/>
          <w:lang w:eastAsia="he-IL"/>
        </w:rPr>
      </w:pPr>
      <w:bookmarkStart w:id="17980" w:name="_ETM_Q38_592000"/>
      <w:bookmarkEnd w:id="17980"/>
      <w:r>
        <w:rPr>
          <w:rFonts w:hint="cs"/>
          <w:rtl/>
          <w:lang w:eastAsia="he-IL"/>
        </w:rPr>
        <w:t xml:space="preserve">ולמה אני אומר את זה, שרן השכל? </w:t>
      </w:r>
      <w:bookmarkStart w:id="17981" w:name="_ETM_Q38_594000"/>
      <w:bookmarkEnd w:id="17981"/>
      <w:r>
        <w:rPr>
          <w:rFonts w:hint="cs"/>
          <w:rtl/>
          <w:lang w:eastAsia="he-IL"/>
        </w:rPr>
        <w:t xml:space="preserve">כי מי חברת המפלגה שלך? שרת החינוך לשעבר. שרת החינוך </w:t>
      </w:r>
      <w:bookmarkStart w:id="17982" w:name="_ETM_Q38_595000"/>
      <w:bookmarkEnd w:id="17982"/>
      <w:r>
        <w:rPr>
          <w:rFonts w:hint="cs"/>
          <w:rtl/>
          <w:lang w:eastAsia="he-IL"/>
        </w:rPr>
        <w:t>לשעבר, היא התעמרה בילדים החרדים</w:t>
      </w:r>
      <w:r w:rsidR="00FB615D">
        <w:rPr>
          <w:rFonts w:hint="cs"/>
          <w:rtl/>
          <w:lang w:eastAsia="he-IL"/>
        </w:rPr>
        <w:t>:</w:t>
      </w:r>
      <w:r>
        <w:rPr>
          <w:rFonts w:hint="cs"/>
          <w:rtl/>
          <w:lang w:eastAsia="he-IL"/>
        </w:rPr>
        <w:t xml:space="preserve"> ביטלה להם 90 </w:t>
      </w:r>
      <w:bookmarkStart w:id="17983" w:name="_ETM_Q38_600000"/>
      <w:bookmarkEnd w:id="17983"/>
      <w:r>
        <w:rPr>
          <w:rFonts w:hint="cs"/>
          <w:rtl/>
          <w:lang w:eastAsia="he-IL"/>
        </w:rPr>
        <w:t xml:space="preserve">מיליון שקל שעות </w:t>
      </w:r>
      <w:proofErr w:type="spellStart"/>
      <w:r>
        <w:rPr>
          <w:rFonts w:hint="cs"/>
          <w:rtl/>
          <w:lang w:eastAsia="he-IL"/>
        </w:rPr>
        <w:t>תמרוץ</w:t>
      </w:r>
      <w:proofErr w:type="spellEnd"/>
      <w:r>
        <w:rPr>
          <w:rFonts w:hint="cs"/>
          <w:rtl/>
          <w:lang w:eastAsia="he-IL"/>
        </w:rPr>
        <w:t xml:space="preserve"> וטיפוח – שזה הרבה יותר כנראה ממה </w:t>
      </w:r>
      <w:bookmarkStart w:id="17984" w:name="_ETM_Q38_608000"/>
      <w:bookmarkEnd w:id="17984"/>
      <w:r>
        <w:rPr>
          <w:rFonts w:hint="cs"/>
          <w:rtl/>
          <w:lang w:eastAsia="he-IL"/>
        </w:rPr>
        <w:t xml:space="preserve">שאת מציעה כאן בחוק. היא ביטלה את זה. זה לימודי </w:t>
      </w:r>
      <w:bookmarkStart w:id="17985" w:name="_ETM_Q38_610000"/>
      <w:bookmarkEnd w:id="17985"/>
      <w:r>
        <w:rPr>
          <w:rFonts w:hint="cs"/>
          <w:rtl/>
          <w:lang w:eastAsia="he-IL"/>
        </w:rPr>
        <w:t xml:space="preserve">ליבה. לא נתנו להם מערכת </w:t>
      </w:r>
      <w:proofErr w:type="spellStart"/>
      <w:r>
        <w:rPr>
          <w:rFonts w:hint="cs"/>
          <w:rtl/>
          <w:lang w:eastAsia="he-IL"/>
        </w:rPr>
        <w:t>גפ</w:t>
      </w:r>
      <w:r w:rsidR="00FB615D">
        <w:rPr>
          <w:rFonts w:hint="cs"/>
          <w:rtl/>
          <w:lang w:eastAsia="he-IL"/>
        </w:rPr>
        <w:t>"</w:t>
      </w:r>
      <w:r>
        <w:rPr>
          <w:rFonts w:hint="cs"/>
          <w:rtl/>
          <w:lang w:eastAsia="he-IL"/>
        </w:rPr>
        <w:t>ן</w:t>
      </w:r>
      <w:proofErr w:type="spellEnd"/>
      <w:r>
        <w:rPr>
          <w:rFonts w:hint="cs"/>
          <w:rtl/>
          <w:lang w:eastAsia="he-IL"/>
        </w:rPr>
        <w:t xml:space="preserve">, למנהלי המוכר שאינו רשמי. </w:t>
      </w:r>
      <w:bookmarkStart w:id="17986" w:name="_ETM_Q38_615000"/>
      <w:bookmarkEnd w:id="17986"/>
      <w:r>
        <w:rPr>
          <w:rFonts w:hint="cs"/>
          <w:rtl/>
          <w:lang w:eastAsia="he-IL"/>
        </w:rPr>
        <w:t xml:space="preserve">כששאלתי אותה: למה את לא נותנת? היא אמרה לי: </w:t>
      </w:r>
      <w:bookmarkStart w:id="17987" w:name="_ETM_Q38_614000"/>
      <w:bookmarkEnd w:id="17987"/>
      <w:r>
        <w:rPr>
          <w:rFonts w:hint="cs"/>
          <w:rtl/>
          <w:lang w:eastAsia="he-IL"/>
        </w:rPr>
        <w:t xml:space="preserve">רוצים </w:t>
      </w:r>
      <w:r w:rsidR="00FB615D">
        <w:rPr>
          <w:rFonts w:hint="eastAsia"/>
          <w:rtl/>
          <w:lang w:eastAsia="he-IL"/>
        </w:rPr>
        <w:t xml:space="preserve">– </w:t>
      </w:r>
      <w:r>
        <w:rPr>
          <w:rFonts w:hint="cs"/>
          <w:rtl/>
          <w:lang w:eastAsia="he-IL"/>
        </w:rPr>
        <w:t xml:space="preserve">שיבואו לממלכתי. אבל למה? אתם רוצים לימודי ליבה. אז </w:t>
      </w:r>
      <w:bookmarkStart w:id="17988" w:name="_ETM_Q38_622000"/>
      <w:bookmarkEnd w:id="17988"/>
      <w:r>
        <w:rPr>
          <w:rFonts w:hint="cs"/>
          <w:rtl/>
          <w:lang w:eastAsia="he-IL"/>
        </w:rPr>
        <w:t xml:space="preserve">את הצביעות הזאת של לבוא לכאן ולנסות לחנך, </w:t>
      </w:r>
      <w:proofErr w:type="spellStart"/>
      <w:r>
        <w:rPr>
          <w:rFonts w:hint="cs"/>
          <w:rtl/>
          <w:lang w:eastAsia="he-IL"/>
        </w:rPr>
        <w:t>כשפתאום</w:t>
      </w:r>
      <w:proofErr w:type="spellEnd"/>
      <w:r>
        <w:rPr>
          <w:rFonts w:hint="cs"/>
          <w:rtl/>
          <w:lang w:eastAsia="he-IL"/>
        </w:rPr>
        <w:t xml:space="preserve"> צריכים </w:t>
      </w:r>
      <w:bookmarkStart w:id="17989" w:name="_ETM_Q38_624000"/>
      <w:bookmarkEnd w:id="17989"/>
      <w:r>
        <w:rPr>
          <w:rFonts w:hint="cs"/>
          <w:rtl/>
          <w:lang w:eastAsia="he-IL"/>
        </w:rPr>
        <w:t xml:space="preserve">לנסות להכניס אצבע בעין למישהו, אולי, אז אומרים: משל אומרים </w:t>
      </w:r>
      <w:bookmarkStart w:id="17990" w:name="_ETM_Q38_629000"/>
      <w:bookmarkEnd w:id="17990"/>
      <w:r>
        <w:rPr>
          <w:rFonts w:hint="cs"/>
          <w:rtl/>
          <w:lang w:eastAsia="he-IL"/>
        </w:rPr>
        <w:t xml:space="preserve">לדבורה: לא </w:t>
      </w:r>
      <w:proofErr w:type="spellStart"/>
      <w:r>
        <w:rPr>
          <w:rFonts w:hint="cs"/>
          <w:rtl/>
          <w:lang w:eastAsia="he-IL"/>
        </w:rPr>
        <w:t>מדובשך</w:t>
      </w:r>
      <w:proofErr w:type="spellEnd"/>
      <w:r>
        <w:rPr>
          <w:rFonts w:hint="cs"/>
          <w:rtl/>
          <w:lang w:eastAsia="he-IL"/>
        </w:rPr>
        <w:t xml:space="preserve"> ולא מעוקצך. אנחנו מסתדרים.</w:t>
      </w:r>
    </w:p>
    <w:p w:rsidR="00D718D8" w:rsidRDefault="00D718D8" w:rsidP="00BF4755">
      <w:pPr>
        <w:rPr>
          <w:rtl/>
          <w:lang w:eastAsia="he-IL"/>
        </w:rPr>
      </w:pPr>
      <w:r>
        <w:rPr>
          <w:rFonts w:hint="cs"/>
          <w:rtl/>
          <w:lang w:eastAsia="he-IL"/>
        </w:rPr>
        <w:t xml:space="preserve"> </w:t>
      </w:r>
    </w:p>
    <w:p w:rsidR="00D718D8" w:rsidRDefault="00D718D8" w:rsidP="008B2EDE">
      <w:pPr>
        <w:rPr>
          <w:rtl/>
          <w:lang w:eastAsia="he-IL"/>
        </w:rPr>
      </w:pPr>
      <w:bookmarkStart w:id="17991" w:name="_ETM_Q38_636000"/>
      <w:bookmarkEnd w:id="17991"/>
      <w:r>
        <w:rPr>
          <w:rFonts w:hint="cs"/>
          <w:rtl/>
          <w:lang w:eastAsia="he-IL"/>
        </w:rPr>
        <w:t>אני תכף אדבר</w:t>
      </w:r>
      <w:bookmarkStart w:id="17992" w:name="_ETM_Q38_638000"/>
      <w:bookmarkEnd w:id="17992"/>
      <w:r>
        <w:rPr>
          <w:rFonts w:hint="cs"/>
          <w:rtl/>
          <w:lang w:eastAsia="he-IL"/>
        </w:rPr>
        <w:t xml:space="preserve"> על צביעות </w:t>
      </w:r>
      <w:r w:rsidR="008B2EDE">
        <w:rPr>
          <w:rFonts w:hint="cs"/>
          <w:rtl/>
          <w:lang w:eastAsia="he-IL"/>
        </w:rPr>
        <w:t>מ</w:t>
      </w:r>
      <w:r>
        <w:rPr>
          <w:rFonts w:hint="cs"/>
          <w:rtl/>
          <w:lang w:eastAsia="he-IL"/>
        </w:rPr>
        <w:t>עוד כמה נקודות מבט</w:t>
      </w:r>
      <w:r w:rsidR="00FB615D">
        <w:rPr>
          <w:rFonts w:hint="cs"/>
          <w:rtl/>
          <w:lang w:eastAsia="he-IL"/>
        </w:rPr>
        <w:t>,</w:t>
      </w:r>
      <w:r>
        <w:rPr>
          <w:rFonts w:hint="cs"/>
          <w:rtl/>
          <w:lang w:eastAsia="he-IL"/>
        </w:rPr>
        <w:t xml:space="preserve"> אבל אני רוצה</w:t>
      </w:r>
      <w:r w:rsidR="00FB615D">
        <w:rPr>
          <w:rFonts w:hint="cs"/>
          <w:rtl/>
          <w:lang w:eastAsia="he-IL"/>
        </w:rPr>
        <w:t>,</w:t>
      </w:r>
      <w:r>
        <w:rPr>
          <w:rFonts w:hint="cs"/>
          <w:rtl/>
          <w:lang w:eastAsia="he-IL"/>
        </w:rPr>
        <w:t xml:space="preserve"> לגופו </w:t>
      </w:r>
      <w:bookmarkStart w:id="17993" w:name="_ETM_Q38_645000"/>
      <w:bookmarkEnd w:id="17993"/>
      <w:r>
        <w:rPr>
          <w:rFonts w:hint="cs"/>
          <w:rtl/>
          <w:lang w:eastAsia="he-IL"/>
        </w:rPr>
        <w:t>של עניין</w:t>
      </w:r>
      <w:r w:rsidR="00FB615D">
        <w:rPr>
          <w:rFonts w:hint="cs"/>
          <w:rtl/>
          <w:lang w:eastAsia="he-IL"/>
        </w:rPr>
        <w:t>,</w:t>
      </w:r>
      <w:r>
        <w:rPr>
          <w:rFonts w:hint="cs"/>
          <w:rtl/>
          <w:lang w:eastAsia="he-IL"/>
        </w:rPr>
        <w:t xml:space="preserve"> להקריא את ע</w:t>
      </w:r>
      <w:r w:rsidR="00FB615D">
        <w:rPr>
          <w:rFonts w:hint="cs"/>
          <w:rtl/>
          <w:lang w:eastAsia="he-IL"/>
        </w:rPr>
        <w:t>י</w:t>
      </w:r>
      <w:r>
        <w:rPr>
          <w:rFonts w:hint="cs"/>
          <w:rtl/>
          <w:lang w:eastAsia="he-IL"/>
        </w:rPr>
        <w:t xml:space="preserve">קרי התשובה של שר החינוך: הצעת </w:t>
      </w:r>
      <w:bookmarkStart w:id="17994" w:name="_ETM_Q38_646000"/>
      <w:bookmarkEnd w:id="17994"/>
      <w:r>
        <w:rPr>
          <w:rFonts w:hint="cs"/>
          <w:rtl/>
          <w:lang w:eastAsia="he-IL"/>
        </w:rPr>
        <w:t>החוק מבקשת לקדם ולעודד הקניית מיומנויות בסיס באמצעות החינוך הבלתי</w:t>
      </w:r>
      <w:bookmarkStart w:id="17995" w:name="_ETM_Q38_655000"/>
      <w:bookmarkEnd w:id="17995"/>
      <w:r>
        <w:rPr>
          <w:rFonts w:hint="cs"/>
          <w:rtl/>
          <w:lang w:eastAsia="he-IL"/>
        </w:rPr>
        <w:t xml:space="preserve">-פורמלי במקום באמצעות החינוך הפורמלי לתלמידי מוסדות חינוך שבהם לא </w:t>
      </w:r>
      <w:bookmarkStart w:id="17996" w:name="_ETM_Q38_660000"/>
      <w:bookmarkEnd w:id="17996"/>
      <w:r>
        <w:rPr>
          <w:rFonts w:hint="cs"/>
          <w:rtl/>
          <w:lang w:eastAsia="he-IL"/>
        </w:rPr>
        <w:t xml:space="preserve">מלמדים את תוכנית היסוד במלואה, וזאת באמצעות שוברים שיאושרו על ידי </w:t>
      </w:r>
      <w:bookmarkStart w:id="17997" w:name="_ETM_Q38_663000"/>
      <w:bookmarkEnd w:id="17997"/>
      <w:r>
        <w:rPr>
          <w:rFonts w:hint="cs"/>
          <w:rtl/>
          <w:lang w:eastAsia="he-IL"/>
        </w:rPr>
        <w:t xml:space="preserve">ועדה במשרד החינוך. </w:t>
      </w:r>
      <w:bookmarkStart w:id="17998" w:name="_ETM_Q38_666000"/>
      <w:bookmarkEnd w:id="17998"/>
      <w:r>
        <w:rPr>
          <w:rFonts w:hint="cs"/>
          <w:rtl/>
          <w:lang w:eastAsia="he-IL"/>
        </w:rPr>
        <w:t xml:space="preserve">יש לציין כי למשרד החינוך קיימים אמצעים </w:t>
      </w:r>
      <w:bookmarkStart w:id="17999" w:name="_ETM_Q38_670000"/>
      <w:bookmarkEnd w:id="17999"/>
      <w:r>
        <w:rPr>
          <w:rFonts w:hint="cs"/>
          <w:rtl/>
          <w:lang w:eastAsia="he-IL"/>
        </w:rPr>
        <w:t>שונים לעודד פעילות כז</w:t>
      </w:r>
      <w:r w:rsidR="00FB615D">
        <w:rPr>
          <w:rFonts w:hint="cs"/>
          <w:rtl/>
          <w:lang w:eastAsia="he-IL"/>
        </w:rPr>
        <w:t>את</w:t>
      </w:r>
      <w:r>
        <w:rPr>
          <w:rFonts w:hint="cs"/>
          <w:rtl/>
          <w:lang w:eastAsia="he-IL"/>
        </w:rPr>
        <w:t xml:space="preserve">, בין במסגרת החינוך הבלתי-פורמלי ובין </w:t>
      </w:r>
      <w:bookmarkStart w:id="18000" w:name="_ETM_Q38_673000"/>
      <w:bookmarkEnd w:id="18000"/>
      <w:r>
        <w:rPr>
          <w:rFonts w:hint="cs"/>
          <w:rtl/>
          <w:lang w:eastAsia="he-IL"/>
        </w:rPr>
        <w:t>בהקצבות למוסדות חינוך.</w:t>
      </w:r>
    </w:p>
    <w:p w:rsidR="00D718D8" w:rsidRDefault="00D718D8" w:rsidP="00BF4755">
      <w:pPr>
        <w:rPr>
          <w:rtl/>
          <w:lang w:eastAsia="he-IL"/>
        </w:rPr>
      </w:pPr>
    </w:p>
    <w:p w:rsidR="00D718D8" w:rsidRDefault="00D718D8" w:rsidP="00FB615D">
      <w:pPr>
        <w:rPr>
          <w:rtl/>
          <w:lang w:eastAsia="he-IL"/>
        </w:rPr>
      </w:pPr>
      <w:bookmarkStart w:id="18001" w:name="_ETM_Q38_675000"/>
      <w:bookmarkEnd w:id="18001"/>
      <w:r>
        <w:rPr>
          <w:rFonts w:hint="cs"/>
          <w:rtl/>
          <w:lang w:eastAsia="he-IL"/>
        </w:rPr>
        <w:t>אני אוסיף על התגובה הזו, לפני</w:t>
      </w:r>
      <w:bookmarkStart w:id="18002" w:name="_ETM_Q38_679000"/>
      <w:bookmarkEnd w:id="18002"/>
      <w:r>
        <w:rPr>
          <w:rFonts w:hint="cs"/>
          <w:rtl/>
          <w:lang w:eastAsia="he-IL"/>
        </w:rPr>
        <w:t xml:space="preserve"> שאמשיך אותה: ביום ראשון הציג לנו שר החינוך את תוכנית </w:t>
      </w:r>
      <w:bookmarkStart w:id="18003" w:name="_ETM_Q38_683000"/>
      <w:bookmarkEnd w:id="18003"/>
      <w:r>
        <w:rPr>
          <w:rFonts w:hint="cs"/>
          <w:rtl/>
          <w:lang w:eastAsia="he-IL"/>
        </w:rPr>
        <w:t xml:space="preserve">משרד החינוך לשנה הקרובה, ושם בהחלט הולך להיות משהו שהוא </w:t>
      </w:r>
      <w:bookmarkStart w:id="18004" w:name="_ETM_Q38_688000"/>
      <w:bookmarkEnd w:id="18004"/>
      <w:r>
        <w:rPr>
          <w:rFonts w:hint="cs"/>
          <w:rtl/>
          <w:lang w:eastAsia="he-IL"/>
        </w:rPr>
        <w:t xml:space="preserve">נותן פתרון, בעיניי, לכל תלמיד שרוצה – לא רק אם הוא </w:t>
      </w:r>
      <w:bookmarkStart w:id="18005" w:name="_ETM_Q38_690000"/>
      <w:bookmarkEnd w:id="18005"/>
      <w:r>
        <w:rPr>
          <w:rFonts w:hint="cs"/>
          <w:rtl/>
          <w:lang w:eastAsia="he-IL"/>
        </w:rPr>
        <w:t>בפטור ולא רק אם הוא במוכשר</w:t>
      </w:r>
      <w:r w:rsidR="00FB615D">
        <w:rPr>
          <w:rFonts w:hint="cs"/>
          <w:rtl/>
          <w:lang w:eastAsia="he-IL"/>
        </w:rPr>
        <w:t>.</w:t>
      </w:r>
      <w:r>
        <w:rPr>
          <w:rFonts w:hint="cs"/>
          <w:rtl/>
          <w:lang w:eastAsia="he-IL"/>
        </w:rPr>
        <w:t xml:space="preserve"> כל תלמיד שרוצה </w:t>
      </w:r>
      <w:bookmarkStart w:id="18006" w:name="_ETM_Q38_695000"/>
      <w:bookmarkEnd w:id="18006"/>
      <w:r>
        <w:rPr>
          <w:rFonts w:hint="cs"/>
          <w:rtl/>
          <w:lang w:eastAsia="he-IL"/>
        </w:rPr>
        <w:t>להעשיר את ידיעותיו, יש לו בית ספר דיגיטלי, שיהי</w:t>
      </w:r>
      <w:r w:rsidR="00FB615D">
        <w:rPr>
          <w:rFonts w:hint="cs"/>
          <w:rtl/>
          <w:lang w:eastAsia="he-IL"/>
        </w:rPr>
        <w:t>ו</w:t>
      </w:r>
      <w:r>
        <w:rPr>
          <w:rFonts w:hint="cs"/>
          <w:rtl/>
          <w:lang w:eastAsia="he-IL"/>
        </w:rPr>
        <w:t xml:space="preserve"> שם את </w:t>
      </w:r>
      <w:bookmarkStart w:id="18007" w:name="_ETM_Q38_700000"/>
      <w:bookmarkEnd w:id="18007"/>
      <w:r>
        <w:rPr>
          <w:rFonts w:hint="cs"/>
          <w:rtl/>
          <w:lang w:eastAsia="he-IL"/>
        </w:rPr>
        <w:t xml:space="preserve">ההרצאות וכל השיעורים; חלק מהם </w:t>
      </w:r>
      <w:bookmarkStart w:id="18008" w:name="_ETM_Q38_706427"/>
      <w:bookmarkEnd w:id="18008"/>
      <w:r>
        <w:rPr>
          <w:rFonts w:hint="cs"/>
          <w:rtl/>
          <w:lang w:eastAsia="he-IL"/>
        </w:rPr>
        <w:t xml:space="preserve">יהיו בזום, חלק מהם </w:t>
      </w:r>
      <w:bookmarkStart w:id="18009" w:name="_ETM_Q38_705000"/>
      <w:bookmarkEnd w:id="18009"/>
      <w:r>
        <w:rPr>
          <w:rFonts w:hint="cs"/>
          <w:rtl/>
          <w:lang w:eastAsia="he-IL"/>
        </w:rPr>
        <w:t xml:space="preserve">מוקלט. הכול נמצא. כל מי שרוצה נכנס לבית הספר </w:t>
      </w:r>
      <w:bookmarkStart w:id="18010" w:name="_ETM_Q38_709000"/>
      <w:bookmarkEnd w:id="18010"/>
      <w:r>
        <w:rPr>
          <w:rFonts w:hint="cs"/>
          <w:rtl/>
          <w:lang w:eastAsia="he-IL"/>
        </w:rPr>
        <w:t xml:space="preserve">הדיגיטלי ויקבל את שיעורי ההעשרה באנגלית, בפיזיקה, במתמטיקה. זה החזון </w:t>
      </w:r>
      <w:bookmarkStart w:id="18011" w:name="_ETM_Q38_714000"/>
      <w:bookmarkEnd w:id="18011"/>
      <w:r>
        <w:rPr>
          <w:rFonts w:hint="cs"/>
          <w:rtl/>
          <w:lang w:eastAsia="he-IL"/>
        </w:rPr>
        <w:t>של משרד החינוך</w:t>
      </w:r>
      <w:r w:rsidR="00FB615D">
        <w:rPr>
          <w:rFonts w:hint="cs"/>
          <w:rtl/>
          <w:lang w:eastAsia="he-IL"/>
        </w:rPr>
        <w:t>,</w:t>
      </w:r>
      <w:r>
        <w:rPr>
          <w:rFonts w:hint="cs"/>
          <w:rtl/>
          <w:lang w:eastAsia="he-IL"/>
        </w:rPr>
        <w:t xml:space="preserve"> וזה הולך לקרות בקרוב.</w:t>
      </w:r>
    </w:p>
    <w:p w:rsidR="00D718D8" w:rsidRDefault="00D718D8" w:rsidP="00BF4755">
      <w:pPr>
        <w:rPr>
          <w:rtl/>
          <w:lang w:eastAsia="he-IL"/>
        </w:rPr>
      </w:pPr>
    </w:p>
    <w:p w:rsidR="00D718D8" w:rsidRDefault="00D718D8" w:rsidP="00BF4755">
      <w:pPr>
        <w:rPr>
          <w:rtl/>
          <w:lang w:eastAsia="he-IL"/>
        </w:rPr>
      </w:pPr>
      <w:bookmarkStart w:id="18012" w:name="_ETM_Q38_718000"/>
      <w:bookmarkEnd w:id="18012"/>
      <w:r>
        <w:rPr>
          <w:rFonts w:hint="cs"/>
          <w:rtl/>
          <w:lang w:eastAsia="he-IL"/>
        </w:rPr>
        <w:t>עיגון הת</w:t>
      </w:r>
      <w:r w:rsidR="008B2EDE">
        <w:rPr>
          <w:rFonts w:hint="cs"/>
          <w:rtl/>
          <w:lang w:eastAsia="he-IL"/>
        </w:rPr>
        <w:t>ו</w:t>
      </w:r>
      <w:r>
        <w:rPr>
          <w:rFonts w:hint="cs"/>
          <w:rtl/>
          <w:lang w:eastAsia="he-IL"/>
        </w:rPr>
        <w:t xml:space="preserve">כנית בחקיקה ראשית, ממשיך שר החינוך, לא בהכרח יועיל להשגת המטרה העומדת בבסיס </w:t>
      </w:r>
      <w:bookmarkStart w:id="18013" w:name="_ETM_Q38_725000"/>
      <w:bookmarkEnd w:id="18013"/>
      <w:r>
        <w:rPr>
          <w:rFonts w:hint="cs"/>
          <w:rtl/>
          <w:lang w:eastAsia="he-IL"/>
        </w:rPr>
        <w:t>הצעת החוק</w:t>
      </w:r>
      <w:r w:rsidR="00FB615D">
        <w:rPr>
          <w:rFonts w:hint="cs"/>
          <w:rtl/>
          <w:lang w:eastAsia="he-IL"/>
        </w:rPr>
        <w:t>,</w:t>
      </w:r>
      <w:r>
        <w:rPr>
          <w:rFonts w:hint="cs"/>
          <w:rtl/>
          <w:lang w:eastAsia="he-IL"/>
        </w:rPr>
        <w:t xml:space="preserve"> בהיותה מחייבת ולא ניתנת לשינוי באופן גמיש, כאשר</w:t>
      </w:r>
      <w:bookmarkStart w:id="18014" w:name="_ETM_Q38_732000"/>
      <w:bookmarkEnd w:id="18014"/>
      <w:r>
        <w:rPr>
          <w:rFonts w:hint="cs"/>
          <w:rtl/>
          <w:lang w:eastAsia="he-IL"/>
        </w:rPr>
        <w:t xml:space="preserve"> גמישות מתחייבת לפי עמדת המשרד.</w:t>
      </w:r>
    </w:p>
    <w:p w:rsidR="00D718D8" w:rsidRDefault="00D718D8" w:rsidP="00BF4755">
      <w:pPr>
        <w:rPr>
          <w:rtl/>
          <w:lang w:eastAsia="he-IL"/>
        </w:rPr>
      </w:pPr>
    </w:p>
    <w:p w:rsidR="00D718D8" w:rsidRDefault="00D718D8" w:rsidP="008B2EDE">
      <w:pPr>
        <w:rPr>
          <w:rtl/>
          <w:lang w:eastAsia="he-IL"/>
        </w:rPr>
      </w:pPr>
      <w:bookmarkStart w:id="18015" w:name="_ETM_Q38_736000"/>
      <w:bookmarkEnd w:id="18015"/>
      <w:r>
        <w:rPr>
          <w:rFonts w:hint="cs"/>
          <w:rtl/>
          <w:lang w:eastAsia="he-IL"/>
        </w:rPr>
        <w:t xml:space="preserve">הצעת החוק נדונה בוועדת השרים </w:t>
      </w:r>
      <w:bookmarkStart w:id="18016" w:name="_ETM_Q38_738000"/>
      <w:bookmarkEnd w:id="18016"/>
      <w:r>
        <w:rPr>
          <w:rFonts w:hint="cs"/>
          <w:rtl/>
          <w:lang w:eastAsia="he-IL"/>
        </w:rPr>
        <w:t xml:space="preserve">לענייני חקיקה בישיבתה מיום 25 ביוני. החלטת ועדת השרים הייתה </w:t>
      </w:r>
      <w:bookmarkStart w:id="18017" w:name="_ETM_Q38_745000"/>
      <w:bookmarkEnd w:id="18017"/>
      <w:r>
        <w:rPr>
          <w:rFonts w:hint="cs"/>
          <w:rtl/>
          <w:lang w:eastAsia="he-IL"/>
        </w:rPr>
        <w:t xml:space="preserve">לדחות את הדיון בהצעת החוק בחודשיים. </w:t>
      </w:r>
      <w:bookmarkStart w:id="18018" w:name="_ETM_Q38_747000"/>
      <w:bookmarkEnd w:id="18018"/>
      <w:r>
        <w:rPr>
          <w:rFonts w:hint="cs"/>
          <w:rtl/>
          <w:lang w:eastAsia="he-IL"/>
        </w:rPr>
        <w:t>כיוון שכך, ובהתאם לסעיף 66</w:t>
      </w:r>
      <w:bookmarkStart w:id="18019" w:name="_ETM_Q38_752000"/>
      <w:bookmarkEnd w:id="18019"/>
      <w:r>
        <w:rPr>
          <w:rFonts w:hint="cs"/>
          <w:rtl/>
          <w:lang w:eastAsia="he-IL"/>
        </w:rPr>
        <w:t xml:space="preserve"> לתקנון הממשלה, הצעות חוק פרטיות שיובאו לדיון במליאת הכנסת בטרם </w:t>
      </w:r>
      <w:bookmarkStart w:id="18020" w:name="_ETM_Q38_754000"/>
      <w:bookmarkEnd w:id="18020"/>
      <w:r>
        <w:rPr>
          <w:rFonts w:hint="cs"/>
          <w:rtl/>
          <w:lang w:eastAsia="he-IL"/>
        </w:rPr>
        <w:t xml:space="preserve">קבעה לגביהם ועדת השרים עמדה סופית כנדרש, תהיה עמדת הממשלה </w:t>
      </w:r>
      <w:bookmarkStart w:id="18021" w:name="_ETM_Q38_763000"/>
      <w:bookmarkEnd w:id="18021"/>
      <w:r>
        <w:rPr>
          <w:rFonts w:hint="cs"/>
          <w:rtl/>
          <w:lang w:eastAsia="he-IL"/>
        </w:rPr>
        <w:t>להתנגד לה</w:t>
      </w:r>
      <w:r w:rsidR="008B2EDE">
        <w:rPr>
          <w:rFonts w:hint="cs"/>
          <w:rtl/>
          <w:lang w:eastAsia="he-IL"/>
        </w:rPr>
        <w:t>ן</w:t>
      </w:r>
      <w:r>
        <w:rPr>
          <w:rFonts w:hint="cs"/>
          <w:rtl/>
          <w:lang w:eastAsia="he-IL"/>
        </w:rPr>
        <w:t>.</w:t>
      </w:r>
      <w:bookmarkStart w:id="18022" w:name="_ETM_Q38_765000"/>
      <w:bookmarkEnd w:id="18022"/>
      <w:r w:rsidR="00FB615D">
        <w:rPr>
          <w:rFonts w:hint="cs"/>
          <w:rtl/>
          <w:lang w:eastAsia="he-IL"/>
        </w:rPr>
        <w:t xml:space="preserve"> </w:t>
      </w:r>
      <w:r>
        <w:rPr>
          <w:rFonts w:hint="cs"/>
          <w:rtl/>
          <w:lang w:eastAsia="he-IL"/>
        </w:rPr>
        <w:t xml:space="preserve">נוכח האמור, אנחנו מציעים לחברי הכנסת להצטרף לעמדת הממשלה </w:t>
      </w:r>
      <w:bookmarkStart w:id="18023" w:name="_ETM_Q38_769000"/>
      <w:bookmarkEnd w:id="18023"/>
      <w:r>
        <w:rPr>
          <w:rFonts w:hint="cs"/>
          <w:rtl/>
          <w:lang w:eastAsia="he-IL"/>
        </w:rPr>
        <w:t>ולהתנגד להצעת החוק הזו.</w:t>
      </w:r>
    </w:p>
    <w:p w:rsidR="00D718D8" w:rsidRDefault="00D718D8" w:rsidP="00BF4755">
      <w:pPr>
        <w:rPr>
          <w:rtl/>
          <w:lang w:eastAsia="he-IL"/>
        </w:rPr>
      </w:pPr>
    </w:p>
    <w:p w:rsidR="00D718D8" w:rsidRDefault="00D718D8" w:rsidP="00B07973">
      <w:pPr>
        <w:rPr>
          <w:rtl/>
        </w:rPr>
      </w:pPr>
      <w:bookmarkStart w:id="18024" w:name="TOR_Q39"/>
      <w:bookmarkEnd w:id="18024"/>
      <w:r>
        <w:rPr>
          <w:rFonts w:hint="cs"/>
          <w:rtl/>
        </w:rPr>
        <w:t xml:space="preserve">הינה שרת החינוך לשעבר שאשא ביטון </w:t>
      </w:r>
      <w:r w:rsidR="00B07973">
        <w:rPr>
          <w:rFonts w:hint="cs"/>
          <w:rtl/>
        </w:rPr>
        <w:t>– – –</w:t>
      </w:r>
    </w:p>
    <w:p w:rsidR="00D718D8" w:rsidRDefault="00D718D8" w:rsidP="009635F5">
      <w:pPr>
        <w:rPr>
          <w:rtl/>
        </w:rPr>
      </w:pPr>
    </w:p>
    <w:p w:rsidR="00D718D8" w:rsidRDefault="00D718D8" w:rsidP="00BF4755">
      <w:pPr>
        <w:pStyle w:val="af5"/>
        <w:keepNext/>
        <w:rPr>
          <w:rtl/>
        </w:rPr>
      </w:pPr>
      <w:bookmarkStart w:id="18025" w:name="ET_interruption_5307_17"/>
      <w:r w:rsidRPr="00E14846">
        <w:rPr>
          <w:rStyle w:val="TagStyle"/>
          <w:rtl/>
        </w:rPr>
        <w:t xml:space="preserve"> &lt;&lt; קריאה &gt;&gt; </w:t>
      </w:r>
      <w:r>
        <w:rPr>
          <w:rtl/>
        </w:rPr>
        <w:t>יפעת שאשא ביטון (המחנה הממלכתי):</w:t>
      </w:r>
      <w:r w:rsidRPr="00E14846">
        <w:rPr>
          <w:rStyle w:val="TagStyle"/>
          <w:rtl/>
        </w:rPr>
        <w:t xml:space="preserve"> &lt;&lt; קריאה &gt;&gt;</w:t>
      </w:r>
      <w:r>
        <w:rPr>
          <w:rtl/>
        </w:rPr>
        <w:t xml:space="preserve">   </w:t>
      </w:r>
      <w:bookmarkEnd w:id="18025"/>
    </w:p>
    <w:p w:rsidR="00D718D8" w:rsidRDefault="00D718D8" w:rsidP="00B07973">
      <w:pPr>
        <w:rPr>
          <w:rtl/>
        </w:rPr>
      </w:pPr>
    </w:p>
    <w:p w:rsidR="00D718D8" w:rsidRDefault="00D718D8" w:rsidP="00BF4755">
      <w:pPr>
        <w:rPr>
          <w:rtl/>
        </w:rPr>
      </w:pPr>
      <w:bookmarkStart w:id="18026" w:name="_ETM_Q39_175000"/>
      <w:bookmarkEnd w:id="18026"/>
      <w:r>
        <w:rPr>
          <w:rFonts w:hint="cs"/>
          <w:rtl/>
        </w:rPr>
        <w:t>מייד אני אעלה להשיב לך.</w:t>
      </w:r>
    </w:p>
    <w:p w:rsidR="00D718D8" w:rsidRDefault="00D718D8" w:rsidP="00BF4755">
      <w:pPr>
        <w:rPr>
          <w:rtl/>
        </w:rPr>
      </w:pPr>
    </w:p>
    <w:p w:rsidR="00D718D8" w:rsidRDefault="00D718D8" w:rsidP="00BF4755">
      <w:pPr>
        <w:pStyle w:val="-"/>
        <w:keepNext/>
        <w:rPr>
          <w:rtl/>
        </w:rPr>
      </w:pPr>
      <w:bookmarkStart w:id="18027" w:name="_ETM_Q39_174000"/>
      <w:bookmarkStart w:id="18028" w:name="ET_speakercontinue_6461_16"/>
      <w:bookmarkEnd w:id="18027"/>
      <w:r w:rsidRPr="00E14846">
        <w:rPr>
          <w:rStyle w:val="TagStyle"/>
          <w:rtl/>
        </w:rPr>
        <w:t xml:space="preserve"> &lt;&lt; דובר_המשך &gt;&gt; </w:t>
      </w:r>
      <w:r>
        <w:rPr>
          <w:rtl/>
        </w:rPr>
        <w:t>שר התקשורת שלמה קרעי:</w:t>
      </w:r>
      <w:r w:rsidRPr="00E14846">
        <w:rPr>
          <w:rStyle w:val="TagStyle"/>
          <w:rtl/>
        </w:rPr>
        <w:t xml:space="preserve"> &lt;&lt; דובר_המשך &gt;&gt; </w:t>
      </w:r>
      <w:r>
        <w:rPr>
          <w:rtl/>
        </w:rPr>
        <w:t xml:space="preserve">   </w:t>
      </w:r>
      <w:bookmarkEnd w:id="18028"/>
    </w:p>
    <w:p w:rsidR="00D718D8" w:rsidRDefault="00D718D8" w:rsidP="00B07973">
      <w:pPr>
        <w:rPr>
          <w:rtl/>
        </w:rPr>
      </w:pPr>
    </w:p>
    <w:p w:rsidR="00D718D8" w:rsidRDefault="00D718D8" w:rsidP="00BF4755">
      <w:pPr>
        <w:rPr>
          <w:rtl/>
        </w:rPr>
      </w:pPr>
      <w:r>
        <w:rPr>
          <w:rFonts w:hint="cs"/>
          <w:rtl/>
        </w:rPr>
        <w:t>תעלי? למה תעלי? הינה</w:t>
      </w:r>
      <w:r w:rsidR="00FB615D">
        <w:rPr>
          <w:rFonts w:hint="cs"/>
          <w:rtl/>
        </w:rPr>
        <w:t>,</w:t>
      </w:r>
      <w:r>
        <w:rPr>
          <w:rFonts w:hint="cs"/>
          <w:rtl/>
        </w:rPr>
        <w:t xml:space="preserve"> תשיבי. למה לא נתת מערכת </w:t>
      </w:r>
      <w:bookmarkStart w:id="18029" w:name="_ETM_Q39_179000"/>
      <w:bookmarkEnd w:id="18029"/>
      <w:proofErr w:type="spellStart"/>
      <w:r>
        <w:rPr>
          <w:rFonts w:hint="cs"/>
          <w:rtl/>
        </w:rPr>
        <w:t>גפ"ן</w:t>
      </w:r>
      <w:proofErr w:type="spellEnd"/>
      <w:r>
        <w:rPr>
          <w:rFonts w:hint="cs"/>
          <w:rtl/>
        </w:rPr>
        <w:t xml:space="preserve"> למנהלי </w:t>
      </w:r>
      <w:proofErr w:type="spellStart"/>
      <w:r>
        <w:rPr>
          <w:rFonts w:hint="cs"/>
          <w:rtl/>
        </w:rPr>
        <w:t>המוכש"ר</w:t>
      </w:r>
      <w:proofErr w:type="spellEnd"/>
      <w:r>
        <w:rPr>
          <w:rFonts w:hint="cs"/>
          <w:rtl/>
        </w:rPr>
        <w:t xml:space="preserve">? למה קיצצת להם 90 מיליון שקל שעות </w:t>
      </w:r>
      <w:bookmarkStart w:id="18030" w:name="_ETM_Q39_184000"/>
      <w:bookmarkEnd w:id="18030"/>
      <w:proofErr w:type="spellStart"/>
      <w:r>
        <w:rPr>
          <w:rFonts w:hint="cs"/>
          <w:rtl/>
        </w:rPr>
        <w:t>תמרוץ</w:t>
      </w:r>
      <w:proofErr w:type="spellEnd"/>
      <w:r>
        <w:rPr>
          <w:rFonts w:hint="cs"/>
          <w:rtl/>
        </w:rPr>
        <w:t xml:space="preserve"> וטיפוח? תשיבי.</w:t>
      </w:r>
    </w:p>
    <w:p w:rsidR="00D718D8" w:rsidRDefault="00D718D8" w:rsidP="00BF4755">
      <w:pPr>
        <w:rPr>
          <w:rtl/>
        </w:rPr>
      </w:pPr>
      <w:bookmarkStart w:id="18031" w:name="_ETM_Q39_182000"/>
      <w:bookmarkEnd w:id="18031"/>
    </w:p>
    <w:p w:rsidR="00D718D8" w:rsidRDefault="00D718D8" w:rsidP="00BF4755">
      <w:pPr>
        <w:pStyle w:val="af5"/>
        <w:keepNext/>
        <w:rPr>
          <w:rtl/>
        </w:rPr>
      </w:pPr>
      <w:bookmarkStart w:id="18032" w:name="ET_interruption_5307_18"/>
      <w:r w:rsidRPr="00E14846">
        <w:rPr>
          <w:rStyle w:val="TagStyle"/>
          <w:rtl/>
        </w:rPr>
        <w:t xml:space="preserve"> &lt;&lt; קריאה &gt;&gt; </w:t>
      </w:r>
      <w:r>
        <w:rPr>
          <w:rtl/>
        </w:rPr>
        <w:t>יפעת שאשא ביטון (המחנה הממלכתי):</w:t>
      </w:r>
      <w:r w:rsidRPr="00E14846">
        <w:rPr>
          <w:rStyle w:val="TagStyle"/>
          <w:rtl/>
        </w:rPr>
        <w:t xml:space="preserve"> &lt;&lt; קריאה &gt;&gt;</w:t>
      </w:r>
      <w:r>
        <w:rPr>
          <w:rtl/>
        </w:rPr>
        <w:t xml:space="preserve">   </w:t>
      </w:r>
      <w:bookmarkEnd w:id="18032"/>
    </w:p>
    <w:p w:rsidR="00D718D8" w:rsidRDefault="00D718D8" w:rsidP="00B07973">
      <w:pPr>
        <w:rPr>
          <w:rtl/>
        </w:rPr>
      </w:pPr>
    </w:p>
    <w:p w:rsidR="00D718D8" w:rsidRDefault="00D718D8" w:rsidP="00BF4755">
      <w:pPr>
        <w:rPr>
          <w:rtl/>
        </w:rPr>
      </w:pPr>
      <w:bookmarkStart w:id="18033" w:name="_ETM_Q39_183000"/>
      <w:bookmarkEnd w:id="18033"/>
      <w:r>
        <w:rPr>
          <w:rFonts w:hint="cs"/>
          <w:rtl/>
        </w:rPr>
        <w:t>אתה משקר.</w:t>
      </w:r>
    </w:p>
    <w:p w:rsidR="00D718D8" w:rsidRDefault="00D718D8" w:rsidP="00BF4755">
      <w:pPr>
        <w:rPr>
          <w:rtl/>
        </w:rPr>
      </w:pPr>
      <w:bookmarkStart w:id="18034" w:name="_ETM_Q39_185000"/>
      <w:bookmarkEnd w:id="18034"/>
    </w:p>
    <w:p w:rsidR="00D718D8" w:rsidRDefault="00D718D8" w:rsidP="00BF4755">
      <w:pPr>
        <w:pStyle w:val="-"/>
        <w:keepNext/>
        <w:rPr>
          <w:rtl/>
        </w:rPr>
      </w:pPr>
      <w:bookmarkStart w:id="18035" w:name="ET_speakercontinue_6461_19"/>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35"/>
    </w:p>
    <w:p w:rsidR="00D718D8" w:rsidRDefault="00D718D8" w:rsidP="00B07973">
      <w:pPr>
        <w:rPr>
          <w:rtl/>
        </w:rPr>
      </w:pPr>
    </w:p>
    <w:p w:rsidR="00D718D8" w:rsidRDefault="00D718D8" w:rsidP="00FB615D">
      <w:pPr>
        <w:ind w:firstLine="0"/>
        <w:rPr>
          <w:rtl/>
        </w:rPr>
      </w:pPr>
      <w:bookmarkStart w:id="18036" w:name="_ETM_Q39_186000"/>
      <w:bookmarkEnd w:id="18036"/>
      <w:r>
        <w:rPr>
          <w:rtl/>
        </w:rPr>
        <w:tab/>
      </w:r>
      <w:r>
        <w:rPr>
          <w:rFonts w:hint="cs"/>
          <w:rtl/>
        </w:rPr>
        <w:t xml:space="preserve">לא. אני לא משקר. הינה, חבר הכנסת </w:t>
      </w:r>
      <w:bookmarkStart w:id="18037" w:name="_ETM_Q39_189000"/>
      <w:bookmarkEnd w:id="18037"/>
      <w:r>
        <w:rPr>
          <w:rFonts w:hint="cs"/>
          <w:rtl/>
        </w:rPr>
        <w:t xml:space="preserve">גפני יבוא לכאן ויאשש את דבריי. אני חבר ועדת הכספים, </w:t>
      </w:r>
      <w:bookmarkStart w:id="18038" w:name="_ETM_Q39_192000"/>
      <w:bookmarkEnd w:id="18038"/>
      <w:r>
        <w:rPr>
          <w:rFonts w:hint="cs"/>
          <w:rtl/>
        </w:rPr>
        <w:t>ונלחמנו כדי שלא תקצצו את זה, ואתם קיצצתם, אז אל תגידי</w:t>
      </w:r>
      <w:r w:rsidR="00FB615D">
        <w:rPr>
          <w:rFonts w:hint="cs"/>
          <w:rtl/>
        </w:rPr>
        <w:t>:</w:t>
      </w:r>
      <w:r>
        <w:rPr>
          <w:rFonts w:hint="cs"/>
          <w:rtl/>
        </w:rPr>
        <w:t xml:space="preserve"> אתה משקר. ומערכת </w:t>
      </w:r>
      <w:proofErr w:type="spellStart"/>
      <w:r>
        <w:rPr>
          <w:rFonts w:hint="cs"/>
          <w:rtl/>
        </w:rPr>
        <w:t>גפ"ן</w:t>
      </w:r>
      <w:proofErr w:type="spellEnd"/>
      <w:r>
        <w:rPr>
          <w:rFonts w:hint="cs"/>
          <w:rtl/>
        </w:rPr>
        <w:t xml:space="preserve"> </w:t>
      </w:r>
      <w:r>
        <w:rPr>
          <w:rFonts w:hint="eastAsia"/>
          <w:rtl/>
        </w:rPr>
        <w:t>–</w:t>
      </w:r>
      <w:r>
        <w:rPr>
          <w:rFonts w:hint="cs"/>
          <w:rtl/>
        </w:rPr>
        <w:t xml:space="preserve"> כאן במליאה.</w:t>
      </w:r>
    </w:p>
    <w:p w:rsidR="00D718D8" w:rsidRDefault="00D718D8" w:rsidP="00BF4755">
      <w:pPr>
        <w:ind w:firstLine="0"/>
        <w:rPr>
          <w:rtl/>
        </w:rPr>
      </w:pPr>
      <w:bookmarkStart w:id="18039" w:name="_ETM_Q39_197000"/>
      <w:bookmarkEnd w:id="18039"/>
    </w:p>
    <w:p w:rsidR="00D718D8" w:rsidRDefault="00D718D8" w:rsidP="00BF4755">
      <w:pPr>
        <w:pStyle w:val="af5"/>
        <w:keepNext/>
        <w:rPr>
          <w:rtl/>
        </w:rPr>
      </w:pPr>
      <w:bookmarkStart w:id="18040" w:name="ET_interruption_6127_20"/>
      <w:r w:rsidRPr="00E14846">
        <w:rPr>
          <w:rStyle w:val="TagStyle"/>
          <w:rtl/>
        </w:rPr>
        <w:t xml:space="preserve"> &lt;&lt; קריאה &gt;&gt; </w:t>
      </w:r>
      <w:r>
        <w:rPr>
          <w:rtl/>
        </w:rPr>
        <w:t>ולדימיר בליאק (יש עתיד):</w:t>
      </w:r>
      <w:r w:rsidRPr="00E14846">
        <w:rPr>
          <w:rStyle w:val="TagStyle"/>
          <w:rtl/>
        </w:rPr>
        <w:t xml:space="preserve"> &lt;&lt; קריאה &gt;&gt;</w:t>
      </w:r>
      <w:r>
        <w:rPr>
          <w:rtl/>
        </w:rPr>
        <w:t xml:space="preserve">   </w:t>
      </w:r>
      <w:bookmarkEnd w:id="18040"/>
    </w:p>
    <w:p w:rsidR="00D718D8" w:rsidRDefault="00D718D8" w:rsidP="00B07973">
      <w:pPr>
        <w:rPr>
          <w:rtl/>
        </w:rPr>
      </w:pPr>
    </w:p>
    <w:p w:rsidR="00D718D8" w:rsidRDefault="00D718D8" w:rsidP="00BF4755">
      <w:pPr>
        <w:rPr>
          <w:rtl/>
        </w:rPr>
      </w:pPr>
      <w:bookmarkStart w:id="18041" w:name="_ETM_Q39_196000"/>
      <w:bookmarkEnd w:id="18041"/>
      <w:r>
        <w:rPr>
          <w:rFonts w:hint="cs"/>
          <w:rtl/>
        </w:rPr>
        <w:t xml:space="preserve">אתה לא היית חבר </w:t>
      </w:r>
      <w:bookmarkStart w:id="18042" w:name="_ETM_Q39_200000"/>
      <w:bookmarkEnd w:id="18042"/>
      <w:r>
        <w:rPr>
          <w:rFonts w:hint="cs"/>
          <w:rtl/>
        </w:rPr>
        <w:t>ועדת הכספים.</w:t>
      </w:r>
    </w:p>
    <w:p w:rsidR="00D718D8" w:rsidRDefault="00D718D8" w:rsidP="00BF4755">
      <w:pPr>
        <w:rPr>
          <w:rtl/>
        </w:rPr>
      </w:pPr>
    </w:p>
    <w:p w:rsidR="00D718D8" w:rsidRDefault="00D718D8" w:rsidP="00BF4755">
      <w:pPr>
        <w:pStyle w:val="-"/>
        <w:keepNext/>
        <w:rPr>
          <w:rtl/>
        </w:rPr>
      </w:pPr>
      <w:bookmarkStart w:id="18043" w:name="ET_speakercontinue_6461_21"/>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43"/>
    </w:p>
    <w:p w:rsidR="00D718D8" w:rsidRDefault="00D718D8" w:rsidP="00B07973">
      <w:pPr>
        <w:rPr>
          <w:rtl/>
        </w:rPr>
      </w:pPr>
    </w:p>
    <w:p w:rsidR="00D718D8" w:rsidRDefault="00D718D8" w:rsidP="00BF4755">
      <w:pPr>
        <w:rPr>
          <w:rtl/>
        </w:rPr>
      </w:pPr>
      <w:bookmarkStart w:id="18044" w:name="_ETM_Q39_201000"/>
      <w:bookmarkEnd w:id="18044"/>
      <w:r>
        <w:rPr>
          <w:rFonts w:hint="cs"/>
          <w:rtl/>
        </w:rPr>
        <w:t>זה לא משנה. אני הייתי בכל הוועדות.</w:t>
      </w:r>
    </w:p>
    <w:p w:rsidR="00D718D8" w:rsidRDefault="00D718D8" w:rsidP="00BF4755">
      <w:pPr>
        <w:rPr>
          <w:rtl/>
        </w:rPr>
      </w:pPr>
    </w:p>
    <w:p w:rsidR="00D718D8" w:rsidRDefault="00D718D8" w:rsidP="00BF4755">
      <w:pPr>
        <w:pStyle w:val="af5"/>
        <w:keepNext/>
        <w:rPr>
          <w:rtl/>
        </w:rPr>
      </w:pPr>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FB615D">
      <w:pPr>
        <w:rPr>
          <w:rtl/>
        </w:rPr>
      </w:pPr>
      <w:bookmarkStart w:id="18045" w:name="_ETM_Q39_202000"/>
      <w:bookmarkEnd w:id="18045"/>
      <w:r>
        <w:rPr>
          <w:rFonts w:hint="cs"/>
          <w:rtl/>
        </w:rPr>
        <w:t>זה לא משנה. לא היית חבר</w:t>
      </w:r>
      <w:r w:rsidR="00FB615D">
        <w:rPr>
          <w:rFonts w:hint="cs"/>
          <w:rtl/>
        </w:rPr>
        <w:t>,</w:t>
      </w:r>
      <w:r>
        <w:rPr>
          <w:rFonts w:hint="cs"/>
          <w:rtl/>
        </w:rPr>
        <w:t xml:space="preserve"> אז תדייק. לא היית חבר.</w:t>
      </w:r>
    </w:p>
    <w:p w:rsidR="00D718D8" w:rsidRDefault="00D718D8" w:rsidP="00BF4755">
      <w:pPr>
        <w:rPr>
          <w:rtl/>
        </w:rPr>
      </w:pPr>
    </w:p>
    <w:p w:rsidR="00D718D8" w:rsidRDefault="00D718D8" w:rsidP="00BF4755">
      <w:pPr>
        <w:pStyle w:val="-"/>
        <w:keepNext/>
        <w:rPr>
          <w:rtl/>
        </w:rPr>
      </w:pPr>
      <w:bookmarkStart w:id="18046" w:name="ET_speakercontinue_6461_22"/>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46"/>
    </w:p>
    <w:p w:rsidR="00D718D8" w:rsidRDefault="00D718D8" w:rsidP="00B07973">
      <w:pPr>
        <w:rPr>
          <w:rtl/>
        </w:rPr>
      </w:pPr>
    </w:p>
    <w:p w:rsidR="00D718D8" w:rsidRDefault="00D718D8" w:rsidP="00BF4755">
      <w:pPr>
        <w:rPr>
          <w:rtl/>
        </w:rPr>
      </w:pPr>
      <w:bookmarkStart w:id="18047" w:name="_ETM_Q39_203000"/>
      <w:bookmarkEnd w:id="18047"/>
      <w:r>
        <w:rPr>
          <w:rFonts w:hint="cs"/>
          <w:rtl/>
        </w:rPr>
        <w:t>וכאן במליאה שאלתי אותך למה. את זוכרת?</w:t>
      </w:r>
    </w:p>
    <w:p w:rsidR="00D718D8" w:rsidRDefault="00D718D8" w:rsidP="00BF4755">
      <w:pPr>
        <w:rPr>
          <w:rtl/>
        </w:rPr>
      </w:pPr>
      <w:bookmarkStart w:id="18048" w:name="_ETM_Q39_206000"/>
      <w:bookmarkEnd w:id="18048"/>
    </w:p>
    <w:p w:rsidR="00D718D8" w:rsidRDefault="00D718D8" w:rsidP="00BF4755">
      <w:pPr>
        <w:pStyle w:val="af5"/>
        <w:keepNext/>
        <w:rPr>
          <w:rtl/>
        </w:rPr>
      </w:pPr>
      <w:bookmarkStart w:id="18049" w:name="_ETM_Q39_207000"/>
      <w:bookmarkEnd w:id="18049"/>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50" w:name="_ETM_Q39_208000"/>
      <w:bookmarkEnd w:id="18050"/>
      <w:r>
        <w:rPr>
          <w:rFonts w:hint="cs"/>
          <w:rtl/>
        </w:rPr>
        <w:t>לא היית חבר ועדת הכספים.</w:t>
      </w:r>
    </w:p>
    <w:p w:rsidR="00D718D8" w:rsidRDefault="00D718D8" w:rsidP="00BF4755">
      <w:pPr>
        <w:rPr>
          <w:rtl/>
        </w:rPr>
      </w:pPr>
    </w:p>
    <w:p w:rsidR="00D718D8" w:rsidRDefault="00D718D8" w:rsidP="00BF4755">
      <w:pPr>
        <w:pStyle w:val="-"/>
        <w:keepNext/>
        <w:rPr>
          <w:rtl/>
        </w:rPr>
      </w:pPr>
      <w:bookmarkStart w:id="18051" w:name="ET_speakercontinue_6461_23"/>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51"/>
    </w:p>
    <w:p w:rsidR="00D718D8" w:rsidRDefault="00D718D8" w:rsidP="00B07973">
      <w:pPr>
        <w:rPr>
          <w:rtl/>
        </w:rPr>
      </w:pPr>
    </w:p>
    <w:p w:rsidR="00D718D8" w:rsidRDefault="00D718D8" w:rsidP="00FB615D">
      <w:pPr>
        <w:rPr>
          <w:rtl/>
        </w:rPr>
      </w:pPr>
      <w:bookmarkStart w:id="18052" w:name="_ETM_Q39_210000"/>
      <w:bookmarkEnd w:id="18052"/>
      <w:r>
        <w:rPr>
          <w:rFonts w:hint="cs"/>
          <w:rtl/>
        </w:rPr>
        <w:t>אדוני היושב-ראש, אני נותן לה להשיב</w:t>
      </w:r>
      <w:r w:rsidR="00FB615D">
        <w:rPr>
          <w:rFonts w:hint="cs"/>
          <w:rtl/>
        </w:rPr>
        <w:t xml:space="preserve"> כאן</w:t>
      </w:r>
      <w:r>
        <w:rPr>
          <w:rFonts w:hint="cs"/>
          <w:rtl/>
        </w:rPr>
        <w:t xml:space="preserve"> אם היא רוצה.</w:t>
      </w:r>
    </w:p>
    <w:p w:rsidR="00D718D8" w:rsidRDefault="00D718D8" w:rsidP="00BF4755">
      <w:pPr>
        <w:rPr>
          <w:rtl/>
        </w:rPr>
      </w:pPr>
    </w:p>
    <w:p w:rsidR="00D718D8" w:rsidRDefault="00D718D8" w:rsidP="00BF4755">
      <w:pPr>
        <w:pStyle w:val="af5"/>
        <w:keepNext/>
        <w:rPr>
          <w:rtl/>
        </w:rPr>
      </w:pPr>
      <w:bookmarkStart w:id="18053" w:name="_ETM_Q39_212000"/>
      <w:bookmarkEnd w:id="18053"/>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54" w:name="_ETM_Q39_213000"/>
      <w:bookmarkEnd w:id="18054"/>
      <w:r>
        <w:rPr>
          <w:rFonts w:hint="cs"/>
          <w:rtl/>
        </w:rPr>
        <w:t xml:space="preserve">איך אני יודע שלא היית חבר </w:t>
      </w:r>
      <w:bookmarkStart w:id="18055" w:name="_ETM_Q39_216000"/>
      <w:bookmarkEnd w:id="18055"/>
      <w:r>
        <w:rPr>
          <w:rFonts w:hint="cs"/>
          <w:rtl/>
        </w:rPr>
        <w:t>ועדת הכספים? כי הייתי מרכז הקואליציה. אז תדייק.</w:t>
      </w:r>
    </w:p>
    <w:p w:rsidR="00D718D8" w:rsidRDefault="00D718D8" w:rsidP="00BF4755">
      <w:pPr>
        <w:rPr>
          <w:rtl/>
        </w:rPr>
      </w:pPr>
    </w:p>
    <w:p w:rsidR="00D718D8" w:rsidRDefault="00D718D8" w:rsidP="00BF4755">
      <w:pPr>
        <w:pStyle w:val="af5"/>
        <w:keepNext/>
        <w:rPr>
          <w:rtl/>
        </w:rPr>
      </w:pPr>
      <w:r w:rsidRPr="00E14846">
        <w:rPr>
          <w:rStyle w:val="TagStyle"/>
          <w:rtl/>
        </w:rPr>
        <w:t xml:space="preserve"> &lt;&lt; קריאה &gt;&gt; </w:t>
      </w:r>
      <w:r>
        <w:rPr>
          <w:rtl/>
        </w:rPr>
        <w:t>יפעת שאשא ביטון (המחנה הממלכתי):</w:t>
      </w:r>
      <w:r w:rsidRPr="00E14846">
        <w:rPr>
          <w:rStyle w:val="TagStyle"/>
          <w:rtl/>
        </w:rPr>
        <w:t xml:space="preserve"> &lt;&lt; קריאה &gt;&gt;</w:t>
      </w:r>
      <w:r>
        <w:rPr>
          <w:rtl/>
        </w:rPr>
        <w:t xml:space="preserve">   </w:t>
      </w:r>
    </w:p>
    <w:p w:rsidR="00D718D8" w:rsidRDefault="00D718D8" w:rsidP="00B07973">
      <w:pPr>
        <w:rPr>
          <w:rtl/>
        </w:rPr>
      </w:pPr>
    </w:p>
    <w:p w:rsidR="00D718D8" w:rsidRDefault="00D718D8" w:rsidP="00BF4755">
      <w:pPr>
        <w:rPr>
          <w:rtl/>
        </w:rPr>
      </w:pPr>
      <w:bookmarkStart w:id="18056" w:name="_ETM_Q39_215000"/>
      <w:bookmarkEnd w:id="18056"/>
      <w:r>
        <w:rPr>
          <w:rFonts w:hint="cs"/>
          <w:rtl/>
        </w:rPr>
        <w:t>אין לו מושג על מה הוא מדבר.</w:t>
      </w:r>
    </w:p>
    <w:p w:rsidR="00D718D8" w:rsidRDefault="00D718D8" w:rsidP="00BF4755">
      <w:pPr>
        <w:rPr>
          <w:rtl/>
        </w:rPr>
      </w:pPr>
      <w:bookmarkStart w:id="18057" w:name="_ETM_Q39_217000"/>
      <w:bookmarkEnd w:id="18057"/>
    </w:p>
    <w:p w:rsidR="00D718D8" w:rsidRDefault="00D718D8" w:rsidP="00BF4755">
      <w:pPr>
        <w:pStyle w:val="-"/>
        <w:keepNext/>
        <w:rPr>
          <w:rtl/>
        </w:rPr>
      </w:pPr>
      <w:bookmarkStart w:id="18058" w:name="ET_speakercontinue_6461_26"/>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58"/>
    </w:p>
    <w:p w:rsidR="00D718D8" w:rsidRDefault="00D718D8" w:rsidP="00B07973">
      <w:pPr>
        <w:rPr>
          <w:rtl/>
        </w:rPr>
      </w:pPr>
    </w:p>
    <w:p w:rsidR="00D718D8" w:rsidRDefault="00D718D8" w:rsidP="008B2EDE">
      <w:pPr>
        <w:rPr>
          <w:rtl/>
        </w:rPr>
      </w:pPr>
      <w:bookmarkStart w:id="18059" w:name="_ETM_Q39_218000"/>
      <w:bookmarkEnd w:id="18059"/>
      <w:r>
        <w:rPr>
          <w:rFonts w:hint="cs"/>
          <w:rtl/>
        </w:rPr>
        <w:t>לא היינו חברים בוועדות, אבל הייתי בוועדת הכספים</w:t>
      </w:r>
      <w:r w:rsidR="008B2EDE">
        <w:rPr>
          <w:rFonts w:hint="cs"/>
          <w:rtl/>
        </w:rPr>
        <w:t>.</w:t>
      </w:r>
      <w:r>
        <w:rPr>
          <w:rFonts w:hint="cs"/>
          <w:rtl/>
        </w:rPr>
        <w:t xml:space="preserve"> זה לא רלוונטי. </w:t>
      </w:r>
    </w:p>
    <w:p w:rsidR="00D718D8" w:rsidRDefault="00D718D8" w:rsidP="00BF4755">
      <w:pPr>
        <w:rPr>
          <w:rtl/>
        </w:rPr>
      </w:pPr>
      <w:bookmarkStart w:id="18060" w:name="_ETM_Q39_220000"/>
      <w:bookmarkEnd w:id="18060"/>
    </w:p>
    <w:p w:rsidR="00D718D8" w:rsidRDefault="00D718D8" w:rsidP="00BF4755">
      <w:pPr>
        <w:pStyle w:val="af5"/>
        <w:keepNext/>
        <w:rPr>
          <w:rtl/>
        </w:rPr>
      </w:pPr>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r>
        <w:rPr>
          <w:rFonts w:hint="cs"/>
          <w:rtl/>
        </w:rPr>
        <w:t xml:space="preserve">נכון, אז אל תגיד </w:t>
      </w:r>
      <w:bookmarkStart w:id="18061" w:name="_ETM_Q39_221000"/>
      <w:bookmarkEnd w:id="18061"/>
      <w:r>
        <w:rPr>
          <w:rFonts w:hint="cs"/>
          <w:rtl/>
        </w:rPr>
        <w:t>שהיית חבר. תדייק.</w:t>
      </w:r>
    </w:p>
    <w:p w:rsidR="00D718D8" w:rsidRDefault="00D718D8" w:rsidP="00BF4755">
      <w:pPr>
        <w:rPr>
          <w:rtl/>
        </w:rPr>
      </w:pPr>
      <w:bookmarkStart w:id="18062" w:name="_ETM_Q39_223000"/>
      <w:bookmarkEnd w:id="18062"/>
    </w:p>
    <w:p w:rsidR="00D718D8" w:rsidRDefault="00D718D8" w:rsidP="00BF4755">
      <w:pPr>
        <w:pStyle w:val="-"/>
        <w:keepNext/>
        <w:rPr>
          <w:rtl/>
        </w:rPr>
      </w:pPr>
      <w:bookmarkStart w:id="18063" w:name="ET_speakercontinue_6461_27"/>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63"/>
    </w:p>
    <w:p w:rsidR="00D718D8" w:rsidRDefault="00D718D8" w:rsidP="00B07973">
      <w:pPr>
        <w:rPr>
          <w:rtl/>
        </w:rPr>
      </w:pPr>
    </w:p>
    <w:p w:rsidR="00D718D8" w:rsidRDefault="00D718D8" w:rsidP="00BF4755">
      <w:pPr>
        <w:rPr>
          <w:rtl/>
        </w:rPr>
      </w:pPr>
      <w:bookmarkStart w:id="18064" w:name="_ETM_Q39_222000"/>
      <w:bookmarkEnd w:id="18064"/>
      <w:r>
        <w:rPr>
          <w:rFonts w:hint="cs"/>
          <w:rtl/>
        </w:rPr>
        <w:t xml:space="preserve">הייתי בוועדת הכספים, מבחינתי גם חבר </w:t>
      </w:r>
      <w:bookmarkStart w:id="18065" w:name="_ETM_Q39_225000"/>
      <w:bookmarkEnd w:id="18065"/>
      <w:r>
        <w:rPr>
          <w:rFonts w:hint="cs"/>
          <w:rtl/>
        </w:rPr>
        <w:t>ועדת הכספים. אני גם הצבעתי</w:t>
      </w:r>
      <w:r w:rsidR="00FB615D">
        <w:rPr>
          <w:rFonts w:hint="cs"/>
          <w:rtl/>
        </w:rPr>
        <w:t>,</w:t>
      </w:r>
      <w:r>
        <w:rPr>
          <w:rFonts w:hint="cs"/>
          <w:rtl/>
        </w:rPr>
        <w:t xml:space="preserve"> למרות שלא ספרתם את ההצבעה שלי.</w:t>
      </w:r>
    </w:p>
    <w:p w:rsidR="00D718D8" w:rsidRDefault="00D718D8" w:rsidP="00BF4755">
      <w:pPr>
        <w:rPr>
          <w:rtl/>
        </w:rPr>
      </w:pPr>
    </w:p>
    <w:p w:rsidR="00D718D8" w:rsidRDefault="00D718D8" w:rsidP="00BF4755">
      <w:pPr>
        <w:pStyle w:val="af5"/>
        <w:keepNext/>
        <w:rPr>
          <w:rtl/>
        </w:rPr>
      </w:pPr>
      <w:bookmarkStart w:id="18066" w:name="_ETM_Q39_227000"/>
      <w:bookmarkEnd w:id="18066"/>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67" w:name="_ETM_Q39_229000"/>
      <w:bookmarkEnd w:id="18067"/>
      <w:r>
        <w:rPr>
          <w:rFonts w:hint="cs"/>
          <w:rtl/>
        </w:rPr>
        <w:t>כי לא היית חבר.</w:t>
      </w:r>
    </w:p>
    <w:p w:rsidR="00D718D8" w:rsidRDefault="00D718D8" w:rsidP="00BF4755">
      <w:pPr>
        <w:rPr>
          <w:rtl/>
        </w:rPr>
      </w:pPr>
    </w:p>
    <w:p w:rsidR="00D718D8" w:rsidRDefault="00D718D8" w:rsidP="00BF4755">
      <w:pPr>
        <w:pStyle w:val="-"/>
        <w:keepNext/>
        <w:rPr>
          <w:rtl/>
        </w:rPr>
      </w:pPr>
      <w:bookmarkStart w:id="18068" w:name="ET_speakercontinue_6461_28"/>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68"/>
    </w:p>
    <w:p w:rsidR="00D718D8" w:rsidRDefault="00D718D8" w:rsidP="00B07973">
      <w:pPr>
        <w:rPr>
          <w:rtl/>
        </w:rPr>
      </w:pPr>
    </w:p>
    <w:p w:rsidR="00D718D8" w:rsidRDefault="00D718D8" w:rsidP="00FB615D">
      <w:pPr>
        <w:rPr>
          <w:rtl/>
        </w:rPr>
      </w:pPr>
      <w:bookmarkStart w:id="18069" w:name="_ETM_Q39_230000"/>
      <w:bookmarkEnd w:id="18069"/>
      <w:r>
        <w:rPr>
          <w:rFonts w:hint="cs"/>
          <w:rtl/>
        </w:rPr>
        <w:t>לא משנה</w:t>
      </w:r>
      <w:r w:rsidR="00FB615D">
        <w:rPr>
          <w:rFonts w:hint="cs"/>
          <w:rtl/>
        </w:rPr>
        <w:t>.</w:t>
      </w:r>
      <w:r>
        <w:rPr>
          <w:rFonts w:hint="cs"/>
          <w:rtl/>
        </w:rPr>
        <w:t xml:space="preserve"> כי אתם הייתם חבורה של </w:t>
      </w:r>
      <w:bookmarkStart w:id="18070" w:name="_ETM_Q39_233000"/>
      <w:bookmarkEnd w:id="18070"/>
      <w:r>
        <w:rPr>
          <w:rFonts w:hint="cs"/>
          <w:rtl/>
        </w:rPr>
        <w:t>קואליציה דורסנית</w:t>
      </w:r>
      <w:r w:rsidR="00FB615D">
        <w:rPr>
          <w:rFonts w:hint="cs"/>
          <w:rtl/>
        </w:rPr>
        <w:t>,</w:t>
      </w:r>
      <w:r>
        <w:rPr>
          <w:rFonts w:hint="cs"/>
          <w:rtl/>
        </w:rPr>
        <w:t xml:space="preserve"> שניסתה לתת תת-ייצוג לציבור באמצעות נבחריו.</w:t>
      </w:r>
    </w:p>
    <w:p w:rsidR="00D718D8" w:rsidRDefault="00D718D8" w:rsidP="00BF4755">
      <w:pPr>
        <w:rPr>
          <w:rtl/>
        </w:rPr>
      </w:pPr>
      <w:bookmarkStart w:id="18071" w:name="_ETM_Q39_236000"/>
      <w:bookmarkEnd w:id="18071"/>
    </w:p>
    <w:p w:rsidR="00D718D8" w:rsidRDefault="00D718D8" w:rsidP="00BF4755">
      <w:pPr>
        <w:pStyle w:val="af5"/>
        <w:keepNext/>
        <w:rPr>
          <w:rtl/>
        </w:rPr>
      </w:pPr>
      <w:bookmarkStart w:id="18072" w:name="_ETM_Q39_237000"/>
      <w:bookmarkEnd w:id="18072"/>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r>
        <w:rPr>
          <w:rFonts w:hint="cs"/>
          <w:rtl/>
        </w:rPr>
        <w:t>אתה מבלבל בשכל. אין לך מושג.</w:t>
      </w:r>
    </w:p>
    <w:p w:rsidR="00D718D8" w:rsidRDefault="00D718D8" w:rsidP="00BF4755">
      <w:pPr>
        <w:rPr>
          <w:rtl/>
        </w:rPr>
      </w:pPr>
    </w:p>
    <w:p w:rsidR="00D718D8" w:rsidRDefault="00D718D8" w:rsidP="00BF4755">
      <w:pPr>
        <w:pStyle w:val="-"/>
        <w:keepNext/>
        <w:rPr>
          <w:rtl/>
        </w:rPr>
      </w:pPr>
      <w:bookmarkStart w:id="18073" w:name="ET_speakercontinue_6461_29"/>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73"/>
    </w:p>
    <w:p w:rsidR="00D718D8" w:rsidRDefault="00D718D8" w:rsidP="00B07973">
      <w:pPr>
        <w:rPr>
          <w:rtl/>
        </w:rPr>
      </w:pPr>
    </w:p>
    <w:p w:rsidR="00D718D8" w:rsidRDefault="00D718D8" w:rsidP="00BF4755">
      <w:pPr>
        <w:rPr>
          <w:rtl/>
        </w:rPr>
      </w:pPr>
      <w:bookmarkStart w:id="18074" w:name="_ETM_Q39_238000"/>
      <w:bookmarkEnd w:id="18074"/>
      <w:r>
        <w:rPr>
          <w:rFonts w:hint="cs"/>
          <w:rtl/>
        </w:rPr>
        <w:t>ואתם אוכלים את מה שבישלתם היום באופוזיציה.</w:t>
      </w:r>
    </w:p>
    <w:p w:rsidR="00D718D8" w:rsidRDefault="00D718D8" w:rsidP="00BF4755">
      <w:pPr>
        <w:rPr>
          <w:rtl/>
        </w:rPr>
      </w:pPr>
      <w:bookmarkStart w:id="18075" w:name="_ETM_Q39_243000"/>
      <w:bookmarkEnd w:id="18075"/>
    </w:p>
    <w:p w:rsidR="00D718D8" w:rsidRDefault="00D718D8" w:rsidP="00BF4755">
      <w:pPr>
        <w:pStyle w:val="af5"/>
        <w:keepNext/>
        <w:rPr>
          <w:rtl/>
        </w:rPr>
      </w:pPr>
      <w:bookmarkStart w:id="18076" w:name="_ETM_Q39_244000"/>
      <w:bookmarkEnd w:id="18076"/>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77" w:name="_ETM_Q39_242000"/>
      <w:bookmarkEnd w:id="18077"/>
      <w:r>
        <w:rPr>
          <w:rFonts w:hint="cs"/>
          <w:rtl/>
        </w:rPr>
        <w:t>כמו שנתניהו אמר, אין שחר לדברים שלך.</w:t>
      </w:r>
    </w:p>
    <w:p w:rsidR="00D718D8" w:rsidRDefault="00D718D8" w:rsidP="00BF4755">
      <w:pPr>
        <w:rPr>
          <w:rtl/>
        </w:rPr>
      </w:pPr>
    </w:p>
    <w:p w:rsidR="00D718D8" w:rsidRDefault="00D718D8" w:rsidP="00BF4755">
      <w:pPr>
        <w:pStyle w:val="-"/>
        <w:keepNext/>
        <w:rPr>
          <w:rtl/>
        </w:rPr>
      </w:pPr>
      <w:bookmarkStart w:id="18078" w:name="ET_speakercontinue_6461_30"/>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78"/>
    </w:p>
    <w:p w:rsidR="00D718D8" w:rsidRDefault="00D718D8" w:rsidP="00B07973">
      <w:pPr>
        <w:rPr>
          <w:rtl/>
        </w:rPr>
      </w:pPr>
    </w:p>
    <w:p w:rsidR="00D718D8" w:rsidRDefault="00D718D8" w:rsidP="00BF4755">
      <w:pPr>
        <w:rPr>
          <w:rtl/>
        </w:rPr>
      </w:pPr>
      <w:r>
        <w:rPr>
          <w:rFonts w:hint="cs"/>
          <w:rtl/>
        </w:rPr>
        <w:t>אתם אוכלים את מה שבישלתם.</w:t>
      </w:r>
    </w:p>
    <w:p w:rsidR="00D718D8" w:rsidRDefault="00D718D8" w:rsidP="00BF4755">
      <w:pPr>
        <w:rPr>
          <w:rtl/>
        </w:rPr>
      </w:pPr>
      <w:bookmarkStart w:id="18079" w:name="_ETM_Q39_245000"/>
      <w:bookmarkEnd w:id="18079"/>
    </w:p>
    <w:p w:rsidR="00D718D8" w:rsidRDefault="00D718D8" w:rsidP="00BF4755">
      <w:pPr>
        <w:pStyle w:val="af5"/>
        <w:keepNext/>
        <w:rPr>
          <w:rtl/>
        </w:rPr>
      </w:pPr>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r>
        <w:rPr>
          <w:rFonts w:hint="cs"/>
          <w:rtl/>
        </w:rPr>
        <w:t xml:space="preserve">אתה </w:t>
      </w:r>
      <w:bookmarkStart w:id="18080" w:name="_ETM_Q39_246000"/>
      <w:bookmarkEnd w:id="18080"/>
      <w:r>
        <w:rPr>
          <w:rFonts w:hint="cs"/>
          <w:rtl/>
        </w:rPr>
        <w:t>מבלבל בשכל.</w:t>
      </w:r>
    </w:p>
    <w:p w:rsidR="00D718D8" w:rsidRDefault="00D718D8" w:rsidP="00BF4755">
      <w:pPr>
        <w:rPr>
          <w:rtl/>
        </w:rPr>
      </w:pPr>
    </w:p>
    <w:p w:rsidR="00D718D8" w:rsidRDefault="00D718D8" w:rsidP="00BF4755">
      <w:pPr>
        <w:pStyle w:val="-"/>
        <w:keepNext/>
        <w:rPr>
          <w:rtl/>
        </w:rPr>
      </w:pPr>
      <w:bookmarkStart w:id="18081" w:name="ET_speakercontinue_6461_31"/>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81"/>
    </w:p>
    <w:p w:rsidR="00D718D8" w:rsidRDefault="00D718D8" w:rsidP="00B07973">
      <w:pPr>
        <w:rPr>
          <w:rtl/>
        </w:rPr>
      </w:pPr>
    </w:p>
    <w:p w:rsidR="00D718D8" w:rsidRDefault="00D718D8" w:rsidP="00FB615D">
      <w:pPr>
        <w:rPr>
          <w:rtl/>
        </w:rPr>
      </w:pPr>
      <w:bookmarkStart w:id="18082" w:name="_ETM_Q39_247000"/>
      <w:bookmarkEnd w:id="18082"/>
      <w:r>
        <w:rPr>
          <w:rFonts w:hint="cs"/>
          <w:rtl/>
        </w:rPr>
        <w:t>אז הינה, בוא תגיד אתה</w:t>
      </w:r>
      <w:r w:rsidR="00FB615D">
        <w:rPr>
          <w:rFonts w:hint="cs"/>
          <w:rtl/>
        </w:rPr>
        <w:t>:</w:t>
      </w:r>
      <w:r>
        <w:rPr>
          <w:rFonts w:hint="cs"/>
          <w:rtl/>
        </w:rPr>
        <w:t xml:space="preserve"> האם לא ביטלתם את </w:t>
      </w:r>
      <w:bookmarkStart w:id="18083" w:name="_ETM_Q39_251000"/>
      <w:bookmarkEnd w:id="18083"/>
      <w:r>
        <w:rPr>
          <w:rFonts w:hint="cs"/>
          <w:rtl/>
        </w:rPr>
        <w:t xml:space="preserve">שעות </w:t>
      </w:r>
      <w:proofErr w:type="spellStart"/>
      <w:r>
        <w:rPr>
          <w:rFonts w:hint="cs"/>
          <w:rtl/>
        </w:rPr>
        <w:t>התמרוץ</w:t>
      </w:r>
      <w:proofErr w:type="spellEnd"/>
      <w:r>
        <w:rPr>
          <w:rFonts w:hint="cs"/>
          <w:rtl/>
        </w:rPr>
        <w:t xml:space="preserve"> והטיפוח, 90 מיליון שקל? האם לא ביטלתם?</w:t>
      </w:r>
    </w:p>
    <w:p w:rsidR="00D718D8" w:rsidRDefault="00D718D8" w:rsidP="00BF4755">
      <w:pPr>
        <w:rPr>
          <w:rtl/>
        </w:rPr>
      </w:pPr>
    </w:p>
    <w:p w:rsidR="00D718D8" w:rsidRDefault="00D718D8" w:rsidP="00BF4755">
      <w:pPr>
        <w:pStyle w:val="af5"/>
        <w:keepNext/>
        <w:rPr>
          <w:rtl/>
        </w:rPr>
      </w:pPr>
      <w:bookmarkStart w:id="18084" w:name="_ETM_Q39_252000"/>
      <w:bookmarkEnd w:id="18084"/>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85" w:name="_ETM_Q39_254000"/>
      <w:bookmarkEnd w:id="18085"/>
      <w:r>
        <w:rPr>
          <w:rFonts w:hint="cs"/>
          <w:rtl/>
        </w:rPr>
        <w:t>שרת החינוך לשעבר תענה.</w:t>
      </w:r>
    </w:p>
    <w:p w:rsidR="00D718D8" w:rsidRDefault="00D718D8" w:rsidP="00BF4755">
      <w:pPr>
        <w:rPr>
          <w:rtl/>
        </w:rPr>
      </w:pPr>
      <w:bookmarkStart w:id="18086" w:name="_ETM_Q39_255000"/>
      <w:bookmarkEnd w:id="18086"/>
    </w:p>
    <w:p w:rsidR="00D718D8" w:rsidRDefault="00D718D8" w:rsidP="00BF4755">
      <w:pPr>
        <w:pStyle w:val="-"/>
        <w:keepNext/>
        <w:rPr>
          <w:rtl/>
        </w:rPr>
      </w:pPr>
      <w:bookmarkStart w:id="18087" w:name="ET_speakercontinue_6461_32"/>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87"/>
    </w:p>
    <w:p w:rsidR="00D718D8" w:rsidRDefault="00D718D8" w:rsidP="00B07973">
      <w:pPr>
        <w:rPr>
          <w:rtl/>
        </w:rPr>
      </w:pPr>
    </w:p>
    <w:p w:rsidR="00D718D8" w:rsidRDefault="00D718D8" w:rsidP="00BF4755">
      <w:pPr>
        <w:rPr>
          <w:rtl/>
        </w:rPr>
      </w:pPr>
      <w:bookmarkStart w:id="18088" w:name="_ETM_Q39_256000"/>
      <w:bookmarkEnd w:id="18088"/>
      <w:r>
        <w:rPr>
          <w:rFonts w:hint="cs"/>
          <w:rtl/>
        </w:rPr>
        <w:t>אתה מרכז הקואליציה, בוא תגיד.</w:t>
      </w:r>
    </w:p>
    <w:p w:rsidR="00D718D8" w:rsidRDefault="00D718D8" w:rsidP="00BF4755">
      <w:pPr>
        <w:rPr>
          <w:rtl/>
        </w:rPr>
      </w:pPr>
    </w:p>
    <w:p w:rsidR="00D718D8" w:rsidRDefault="00D718D8" w:rsidP="00BF4755">
      <w:pPr>
        <w:pStyle w:val="af5"/>
        <w:keepNext/>
        <w:rPr>
          <w:rtl/>
        </w:rPr>
      </w:pPr>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89" w:name="_ETM_Q39_258000"/>
      <w:bookmarkEnd w:id="18089"/>
      <w:r>
        <w:rPr>
          <w:rFonts w:hint="cs"/>
          <w:rtl/>
        </w:rPr>
        <w:t>היא תשיב לך.</w:t>
      </w:r>
    </w:p>
    <w:p w:rsidR="00D718D8" w:rsidRDefault="00D718D8" w:rsidP="00BF4755">
      <w:pPr>
        <w:rPr>
          <w:rtl/>
        </w:rPr>
      </w:pPr>
    </w:p>
    <w:p w:rsidR="00D718D8" w:rsidRDefault="00D718D8" w:rsidP="00BF4755">
      <w:pPr>
        <w:pStyle w:val="-"/>
        <w:keepNext/>
        <w:rPr>
          <w:rtl/>
        </w:rPr>
      </w:pPr>
      <w:bookmarkStart w:id="18090" w:name="ET_speakercontinue_6461_33"/>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90"/>
    </w:p>
    <w:p w:rsidR="00D718D8" w:rsidRDefault="00D718D8" w:rsidP="00B07973">
      <w:pPr>
        <w:rPr>
          <w:rtl/>
        </w:rPr>
      </w:pPr>
    </w:p>
    <w:p w:rsidR="00D718D8" w:rsidRDefault="00D718D8" w:rsidP="00BF4755">
      <w:pPr>
        <w:rPr>
          <w:rtl/>
        </w:rPr>
      </w:pPr>
      <w:bookmarkStart w:id="18091" w:name="_ETM_Q39_259000"/>
      <w:bookmarkEnd w:id="18091"/>
      <w:r>
        <w:rPr>
          <w:rFonts w:hint="cs"/>
          <w:rtl/>
        </w:rPr>
        <w:t xml:space="preserve">היא תשיב? </w:t>
      </w:r>
      <w:bookmarkStart w:id="18092" w:name="_ETM_Q39_261000"/>
      <w:bookmarkEnd w:id="18092"/>
      <w:r>
        <w:rPr>
          <w:rFonts w:hint="cs"/>
          <w:rtl/>
        </w:rPr>
        <w:t>כי אתה לא רוצה לשקר. אתה כנראה לא רוצה לשקר.</w:t>
      </w:r>
    </w:p>
    <w:p w:rsidR="00D718D8" w:rsidRDefault="00D718D8" w:rsidP="00BF4755">
      <w:pPr>
        <w:rPr>
          <w:rtl/>
        </w:rPr>
      </w:pPr>
    </w:p>
    <w:p w:rsidR="00D718D8" w:rsidRDefault="00D718D8" w:rsidP="00BF4755">
      <w:pPr>
        <w:pStyle w:val="af5"/>
        <w:keepNext/>
        <w:rPr>
          <w:rtl/>
        </w:rPr>
      </w:pPr>
      <w:r w:rsidRPr="00E14846">
        <w:rPr>
          <w:rStyle w:val="TagStyle"/>
          <w:rtl/>
        </w:rPr>
        <w:t xml:space="preserve">&lt;&lt; קריאה &gt;&gt; </w:t>
      </w:r>
      <w:r>
        <w:rPr>
          <w:rtl/>
        </w:rPr>
        <w:t>ולדימיר בליאק (יש עתיד):</w:t>
      </w:r>
      <w:r w:rsidRPr="00E14846">
        <w:rPr>
          <w:rStyle w:val="TagStyle"/>
          <w:rtl/>
        </w:rPr>
        <w:t xml:space="preserve"> &lt;&lt; קריאה &gt;&gt;</w:t>
      </w:r>
      <w:r>
        <w:rPr>
          <w:rtl/>
        </w:rPr>
        <w:t xml:space="preserve">   </w:t>
      </w:r>
    </w:p>
    <w:p w:rsidR="00D718D8" w:rsidRDefault="00D718D8" w:rsidP="00BF4755">
      <w:pPr>
        <w:rPr>
          <w:rtl/>
        </w:rPr>
      </w:pPr>
    </w:p>
    <w:p w:rsidR="00D718D8" w:rsidRDefault="00D718D8" w:rsidP="00BF4755">
      <w:pPr>
        <w:rPr>
          <w:rtl/>
        </w:rPr>
      </w:pPr>
      <w:bookmarkStart w:id="18093" w:name="_ETM_Q39_264000"/>
      <w:bookmarkEnd w:id="18093"/>
      <w:r>
        <w:rPr>
          <w:rFonts w:hint="cs"/>
          <w:rtl/>
        </w:rPr>
        <w:t xml:space="preserve">לך </w:t>
      </w:r>
      <w:bookmarkStart w:id="18094" w:name="_ETM_Q39_263000"/>
      <w:bookmarkEnd w:id="18094"/>
      <w:r>
        <w:rPr>
          <w:rFonts w:hint="cs"/>
          <w:rtl/>
        </w:rPr>
        <w:t>תבדוק מתי יש מסחר בדולר.</w:t>
      </w:r>
    </w:p>
    <w:p w:rsidR="00D718D8" w:rsidRDefault="00D718D8" w:rsidP="00BF4755">
      <w:pPr>
        <w:rPr>
          <w:rtl/>
        </w:rPr>
      </w:pPr>
    </w:p>
    <w:p w:rsidR="00D718D8" w:rsidRDefault="00D718D8" w:rsidP="00BF4755">
      <w:pPr>
        <w:pStyle w:val="-"/>
        <w:keepNext/>
        <w:rPr>
          <w:rtl/>
        </w:rPr>
      </w:pPr>
      <w:bookmarkStart w:id="18095" w:name="ET_speakercontinue_6461_34"/>
      <w:r w:rsidRPr="00E14846">
        <w:rPr>
          <w:rStyle w:val="TagStyle"/>
          <w:rtl/>
        </w:rPr>
        <w:t xml:space="preserve"> &lt;&lt; דובר_המשך &gt;&gt; </w:t>
      </w:r>
      <w:r>
        <w:rPr>
          <w:rtl/>
        </w:rPr>
        <w:t>שר התקשורת שלמה קרעי:</w:t>
      </w:r>
      <w:r w:rsidRPr="00E14846">
        <w:rPr>
          <w:rStyle w:val="TagStyle"/>
          <w:rtl/>
        </w:rPr>
        <w:t xml:space="preserve"> &lt;&lt; דובר_המשך &gt;&gt;</w:t>
      </w:r>
      <w:r>
        <w:rPr>
          <w:rtl/>
        </w:rPr>
        <w:t xml:space="preserve">   </w:t>
      </w:r>
      <w:bookmarkEnd w:id="18095"/>
    </w:p>
    <w:p w:rsidR="00D718D8" w:rsidRDefault="00D718D8" w:rsidP="00B07973">
      <w:pPr>
        <w:rPr>
          <w:rtl/>
        </w:rPr>
      </w:pPr>
    </w:p>
    <w:p w:rsidR="00D718D8" w:rsidRDefault="00D718D8" w:rsidP="00BF4755">
      <w:pPr>
        <w:rPr>
          <w:rtl/>
        </w:rPr>
      </w:pPr>
      <w:bookmarkStart w:id="18096" w:name="_ETM_Q39_265000"/>
      <w:bookmarkEnd w:id="18096"/>
      <w:r>
        <w:rPr>
          <w:rFonts w:hint="cs"/>
          <w:rtl/>
        </w:rPr>
        <w:t>אתה כנראה לא רוצה לשקר.</w:t>
      </w:r>
      <w:bookmarkStart w:id="18097" w:name="_ETM_Q39_267000"/>
      <w:bookmarkEnd w:id="18097"/>
    </w:p>
    <w:p w:rsidR="00D718D8" w:rsidRDefault="00D718D8" w:rsidP="00BF4755">
      <w:pPr>
        <w:rPr>
          <w:rtl/>
        </w:rPr>
      </w:pPr>
    </w:p>
    <w:p w:rsidR="00D718D8" w:rsidRDefault="00D718D8" w:rsidP="00BF4755">
      <w:pPr>
        <w:rPr>
          <w:rtl/>
        </w:rPr>
      </w:pPr>
      <w:bookmarkStart w:id="18098" w:name="_ETM_Q39_271000"/>
      <w:bookmarkEnd w:id="18098"/>
      <w:r>
        <w:rPr>
          <w:rFonts w:hint="cs"/>
          <w:rtl/>
        </w:rPr>
        <w:t xml:space="preserve">אני רוצה לדבר על עוד נושא. בג"ץ פסל הבוקר </w:t>
      </w:r>
      <w:bookmarkStart w:id="18099" w:name="_ETM_Q39_276000"/>
      <w:bookmarkEnd w:id="18099"/>
      <w:r>
        <w:rPr>
          <w:rFonts w:hint="cs"/>
          <w:rtl/>
        </w:rPr>
        <w:t xml:space="preserve">ברוב של שישה אקטיביסטים כנגד סולברג את החוק שנועד לתמרץ </w:t>
      </w:r>
      <w:bookmarkStart w:id="18100" w:name="_ETM_Q39_282000"/>
      <w:bookmarkEnd w:id="18100"/>
      <w:r>
        <w:rPr>
          <w:rFonts w:hint="cs"/>
          <w:rtl/>
        </w:rPr>
        <w:t xml:space="preserve">עובדים זרים לצאת מישראל. מדיניות ממשלת ישראל, מדיניות ההגירה שלה </w:t>
      </w:r>
      <w:bookmarkStart w:id="18101" w:name="_ETM_Q39_291000"/>
      <w:bookmarkEnd w:id="18101"/>
      <w:r>
        <w:rPr>
          <w:rtl/>
        </w:rPr>
        <w:t>–</w:t>
      </w:r>
      <w:r>
        <w:rPr>
          <w:rFonts w:hint="cs"/>
          <w:rtl/>
        </w:rPr>
        <w:t xml:space="preserve"> כן, חברת הכנסת השכל, אני בטוח שגם את כועסת </w:t>
      </w:r>
      <w:bookmarkStart w:id="18102" w:name="_ETM_Q39_293000"/>
      <w:bookmarkEnd w:id="18102"/>
      <w:r>
        <w:rPr>
          <w:rFonts w:hint="cs"/>
          <w:rtl/>
        </w:rPr>
        <w:t xml:space="preserve">על שופטי בג"ץ, אבל את לא תגידי את זה, כי </w:t>
      </w:r>
      <w:bookmarkStart w:id="18103" w:name="_ETM_Q39_295000"/>
      <w:bookmarkEnd w:id="18103"/>
      <w:r>
        <w:rPr>
          <w:rFonts w:hint="cs"/>
          <w:rtl/>
        </w:rPr>
        <w:t xml:space="preserve">זה חלק מהצביעות הזאת </w:t>
      </w:r>
      <w:r>
        <w:rPr>
          <w:rtl/>
        </w:rPr>
        <w:t>–</w:t>
      </w:r>
      <w:r>
        <w:rPr>
          <w:rFonts w:hint="cs"/>
          <w:rtl/>
        </w:rPr>
        <w:t xml:space="preserve"> שופטי בג"ץ מצביעים כנגד מדיניות </w:t>
      </w:r>
      <w:bookmarkStart w:id="18104" w:name="_ETM_Q39_300000"/>
      <w:bookmarkEnd w:id="18104"/>
      <w:r>
        <w:rPr>
          <w:rFonts w:hint="cs"/>
          <w:rtl/>
        </w:rPr>
        <w:t xml:space="preserve">ההגירה של ממשלת ישראל, לא בגלל שהיא לא חוקית אלא </w:t>
      </w:r>
      <w:bookmarkStart w:id="18105" w:name="_ETM_Q39_305000"/>
      <w:bookmarkEnd w:id="18105"/>
      <w:r>
        <w:rPr>
          <w:rFonts w:hint="cs"/>
          <w:rtl/>
        </w:rPr>
        <w:t>בגלל שזה לא נראה להם.</w:t>
      </w:r>
    </w:p>
    <w:p w:rsidR="00D718D8" w:rsidRDefault="00D718D8" w:rsidP="00BF4755">
      <w:pPr>
        <w:rPr>
          <w:rtl/>
        </w:rPr>
      </w:pPr>
    </w:p>
    <w:p w:rsidR="00D718D8" w:rsidRDefault="00D718D8" w:rsidP="00FB615D">
      <w:pPr>
        <w:rPr>
          <w:rtl/>
        </w:rPr>
      </w:pPr>
      <w:bookmarkStart w:id="18106" w:name="_ETM_Q39_322000"/>
      <w:bookmarkEnd w:id="18106"/>
      <w:r w:rsidRPr="00433420">
        <w:rPr>
          <w:rFonts w:hint="cs"/>
          <w:rtl/>
        </w:rPr>
        <w:t xml:space="preserve">השופט סולברג גילה את מערומיהם </w:t>
      </w:r>
      <w:bookmarkStart w:id="18107" w:name="_ETM_Q39_311000"/>
      <w:bookmarkEnd w:id="18107"/>
      <w:r w:rsidRPr="00433420">
        <w:rPr>
          <w:rFonts w:hint="cs"/>
          <w:rtl/>
        </w:rPr>
        <w:t xml:space="preserve">בהתנגדות שלו באותו פסק דין ואמר במילים פשוטות שהחלטת חבריו </w:t>
      </w:r>
      <w:bookmarkStart w:id="18108" w:name="_ETM_Q39_316000"/>
      <w:bookmarkEnd w:id="18108"/>
      <w:r w:rsidRPr="00433420">
        <w:rPr>
          <w:rFonts w:hint="cs"/>
          <w:rtl/>
        </w:rPr>
        <w:t>מבוססת גם היא על סוג של עילת הסבירות</w:t>
      </w:r>
      <w:r>
        <w:rPr>
          <w:rFonts w:hint="cs"/>
          <w:rtl/>
        </w:rPr>
        <w:t xml:space="preserve"> </w:t>
      </w:r>
      <w:r>
        <w:rPr>
          <w:rFonts w:hint="eastAsia"/>
          <w:rtl/>
        </w:rPr>
        <w:t>–</w:t>
      </w:r>
      <w:r w:rsidRPr="00433420">
        <w:rPr>
          <w:rFonts w:hint="cs"/>
          <w:rtl/>
        </w:rPr>
        <w:t xml:space="preserve"> המידתיות הסבירה. </w:t>
      </w:r>
      <w:bookmarkStart w:id="18109" w:name="_ETM_Q39_324000"/>
      <w:bookmarkEnd w:id="18109"/>
      <w:r w:rsidRPr="00433420">
        <w:rPr>
          <w:rFonts w:hint="cs"/>
          <w:rtl/>
        </w:rPr>
        <w:t xml:space="preserve">המידתיות הסבירה זה איזה מבחן שלישי, מבחן המידתיות, שזאת </w:t>
      </w:r>
      <w:bookmarkStart w:id="18110" w:name="_ETM_Q39_330000"/>
      <w:bookmarkEnd w:id="18110"/>
      <w:r w:rsidRPr="00433420">
        <w:rPr>
          <w:rFonts w:hint="cs"/>
          <w:rtl/>
        </w:rPr>
        <w:t>עילת הסבירות בכובע אחר.</w:t>
      </w:r>
      <w:r>
        <w:rPr>
          <w:rFonts w:hint="cs"/>
          <w:rtl/>
        </w:rPr>
        <w:t xml:space="preserve"> שופטי בג"ץ אומרים: לא נראה </w:t>
      </w:r>
      <w:bookmarkStart w:id="18111" w:name="_ETM_Q39_334000"/>
      <w:bookmarkEnd w:id="18111"/>
      <w:r>
        <w:rPr>
          <w:rFonts w:hint="cs"/>
          <w:rtl/>
        </w:rPr>
        <w:t xml:space="preserve">לנו, והם מבטלים את הכרעת הציבור. פוגעים, נותנים יד להפרה </w:t>
      </w:r>
      <w:bookmarkStart w:id="18112" w:name="_ETM_Q39_340000"/>
      <w:bookmarkEnd w:id="18112"/>
      <w:r>
        <w:rPr>
          <w:rFonts w:hint="cs"/>
          <w:rtl/>
        </w:rPr>
        <w:t>במזיד של החוק, ככה כותב השופט סולברג</w:t>
      </w:r>
      <w:r w:rsidR="00FB615D">
        <w:rPr>
          <w:rFonts w:hint="cs"/>
          <w:rtl/>
        </w:rPr>
        <w:t>,</w:t>
      </w:r>
      <w:r>
        <w:rPr>
          <w:rFonts w:hint="cs"/>
          <w:rtl/>
        </w:rPr>
        <w:t xml:space="preserve"> כלומר הכול </w:t>
      </w:r>
      <w:bookmarkStart w:id="18113" w:name="_ETM_Q39_346000"/>
      <w:bookmarkEnd w:id="18113"/>
      <w:r>
        <w:rPr>
          <w:rFonts w:hint="cs"/>
          <w:rtl/>
        </w:rPr>
        <w:t>הצגה.</w:t>
      </w:r>
    </w:p>
    <w:p w:rsidR="00D718D8" w:rsidRDefault="00D718D8" w:rsidP="00BF4755">
      <w:pPr>
        <w:rPr>
          <w:rtl/>
        </w:rPr>
      </w:pPr>
    </w:p>
    <w:p w:rsidR="00D718D8" w:rsidRDefault="00D718D8" w:rsidP="00BF4755">
      <w:pPr>
        <w:rPr>
          <w:rtl/>
        </w:rPr>
      </w:pPr>
      <w:bookmarkStart w:id="18114" w:name="_ETM_Q39_345000"/>
      <w:bookmarkEnd w:id="18114"/>
      <w:r>
        <w:rPr>
          <w:rFonts w:hint="cs"/>
          <w:rtl/>
        </w:rPr>
        <w:t xml:space="preserve">גם אתם הצגה. חבר הכנסת גנץ, ישבנו שלושה חודשים בבית </w:t>
      </w:r>
      <w:bookmarkStart w:id="18115" w:name="_ETM_Q39_352000"/>
      <w:bookmarkEnd w:id="18115"/>
      <w:r>
        <w:rPr>
          <w:rFonts w:hint="cs"/>
          <w:rtl/>
        </w:rPr>
        <w:t xml:space="preserve">הנשיא, ואתה יודע שאתם מסכימים עם עילת הסבירות שלנו. אבל </w:t>
      </w:r>
      <w:bookmarkStart w:id="18116" w:name="_ETM_Q39_354000"/>
      <w:bookmarkEnd w:id="18116"/>
      <w:r>
        <w:rPr>
          <w:rFonts w:hint="cs"/>
          <w:rtl/>
        </w:rPr>
        <w:t xml:space="preserve">מה לעשות, עמוד שדרה כנגד מחוללי האנרכיה אין לכם. אין </w:t>
      </w:r>
      <w:bookmarkStart w:id="18117" w:name="_ETM_Q39_361000"/>
      <w:bookmarkEnd w:id="18117"/>
      <w:r>
        <w:rPr>
          <w:rFonts w:hint="cs"/>
          <w:rtl/>
        </w:rPr>
        <w:t xml:space="preserve">עמוד שדרה, ולכן מפוצצים את השיחות. </w:t>
      </w:r>
      <w:bookmarkStart w:id="18118" w:name="_ETM_Q39_363000"/>
      <w:bookmarkEnd w:id="18118"/>
      <w:r>
        <w:rPr>
          <w:rFonts w:hint="cs"/>
          <w:rtl/>
        </w:rPr>
        <w:t xml:space="preserve">והינה ראה זה פלא, </w:t>
      </w:r>
      <w:bookmarkStart w:id="18119" w:name="_ETM_Q39_366000"/>
      <w:bookmarkEnd w:id="18119"/>
      <w:r>
        <w:rPr>
          <w:rFonts w:hint="cs"/>
          <w:rtl/>
        </w:rPr>
        <w:t xml:space="preserve">גם הנשיא, שהבטיח לומר מי אשם, הוא פתאום לא אומר </w:t>
      </w:r>
      <w:bookmarkStart w:id="18120" w:name="_ETM_Q39_369000"/>
      <w:bookmarkEnd w:id="18120"/>
      <w:r>
        <w:rPr>
          <w:rFonts w:hint="cs"/>
          <w:rtl/>
        </w:rPr>
        <w:t xml:space="preserve">מי אשם בפיצוץ השיחות, כי זה אתם. הוא לא יכול </w:t>
      </w:r>
      <w:bookmarkStart w:id="18121" w:name="_ETM_Q39_371000"/>
      <w:bookmarkEnd w:id="18121"/>
      <w:r>
        <w:rPr>
          <w:rFonts w:hint="cs"/>
          <w:rtl/>
        </w:rPr>
        <w:t xml:space="preserve">לומר שאתם אשמים. </w:t>
      </w:r>
      <w:bookmarkStart w:id="18122" w:name="_ETM_Q39_374000"/>
      <w:bookmarkEnd w:id="18122"/>
    </w:p>
    <w:p w:rsidR="00D718D8" w:rsidRDefault="00D718D8" w:rsidP="00BF4755">
      <w:pPr>
        <w:rPr>
          <w:rtl/>
        </w:rPr>
      </w:pPr>
    </w:p>
    <w:p w:rsidR="00D718D8" w:rsidRDefault="00D718D8" w:rsidP="008B2EDE">
      <w:pPr>
        <w:rPr>
          <w:rtl/>
        </w:rPr>
      </w:pPr>
      <w:r>
        <w:rPr>
          <w:rFonts w:hint="cs"/>
          <w:rtl/>
        </w:rPr>
        <w:t xml:space="preserve">אתם עושים מה שבא לכם, בניגוד לבחירת הציבור </w:t>
      </w:r>
      <w:r>
        <w:rPr>
          <w:rFonts w:hint="eastAsia"/>
          <w:rtl/>
        </w:rPr>
        <w:t>–</w:t>
      </w:r>
      <w:r>
        <w:rPr>
          <w:rFonts w:hint="cs"/>
          <w:rtl/>
        </w:rPr>
        <w:t xml:space="preserve"> השופטים </w:t>
      </w:r>
      <w:r>
        <w:rPr>
          <w:rFonts w:hint="eastAsia"/>
          <w:rtl/>
        </w:rPr>
        <w:t>–</w:t>
      </w:r>
      <w:r>
        <w:rPr>
          <w:rFonts w:hint="cs"/>
          <w:rtl/>
        </w:rPr>
        <w:t xml:space="preserve"> ובניגוד לאינטרסים של שמירה על רווחתם וביטחונם </w:t>
      </w:r>
      <w:bookmarkStart w:id="18123" w:name="_ETM_Q39_384000"/>
      <w:bookmarkEnd w:id="18123"/>
      <w:r>
        <w:rPr>
          <w:rFonts w:hint="cs"/>
          <w:rtl/>
        </w:rPr>
        <w:t xml:space="preserve">של אזרחי מדינת ישראל. </w:t>
      </w:r>
      <w:bookmarkStart w:id="18124" w:name="_ETM_Q39_388000"/>
      <w:bookmarkEnd w:id="18124"/>
      <w:r>
        <w:rPr>
          <w:rFonts w:hint="cs"/>
          <w:rtl/>
        </w:rPr>
        <w:t xml:space="preserve">זו הפעם החמישית </w:t>
      </w:r>
      <w:r>
        <w:rPr>
          <w:rFonts w:hint="eastAsia"/>
          <w:rtl/>
        </w:rPr>
        <w:t>–</w:t>
      </w:r>
      <w:r>
        <w:rPr>
          <w:rFonts w:hint="cs"/>
          <w:rtl/>
        </w:rPr>
        <w:t xml:space="preserve"> אזרחי ישראל צריכים לדעת, זו הפעם החמישית ששופטי בג"ץ פוסלים חקיקה ראשית </w:t>
      </w:r>
      <w:bookmarkStart w:id="18125" w:name="_ETM_Q39_397000"/>
      <w:bookmarkEnd w:id="18125"/>
      <w:r>
        <w:rPr>
          <w:rFonts w:hint="cs"/>
          <w:rtl/>
        </w:rPr>
        <w:t xml:space="preserve">שנועדה לטפל בהטבעת מדינת ישראל במאות אלפי עובדים זרים, בקעקוע הזהות היהודית והרוב היהודי במדינת ישראל. וכל זה למה? כי לא נראה להם, לא מתחשק </w:t>
      </w:r>
      <w:bookmarkStart w:id="18126" w:name="_ETM_Q39_414000"/>
      <w:bookmarkEnd w:id="18126"/>
      <w:r>
        <w:rPr>
          <w:rFonts w:hint="cs"/>
          <w:rtl/>
        </w:rPr>
        <w:t xml:space="preserve">להם לקבל את הכרעת הממשלה. </w:t>
      </w:r>
      <w:bookmarkStart w:id="18127" w:name="_ETM_Q39_415000"/>
      <w:bookmarkEnd w:id="18127"/>
      <w:r>
        <w:rPr>
          <w:rFonts w:hint="cs"/>
          <w:rtl/>
        </w:rPr>
        <w:t xml:space="preserve">אין שום סיבה, אין שום עניין, לא חוקי, בחוסר סמכות, בניגוד עניינים. </w:t>
      </w:r>
      <w:bookmarkStart w:id="18128" w:name="_ETM_Q39_422000"/>
      <w:bookmarkEnd w:id="18128"/>
      <w:r>
        <w:rPr>
          <w:rFonts w:hint="cs"/>
          <w:rtl/>
        </w:rPr>
        <w:t xml:space="preserve">לא, כלום. אתה מקבל את זה, חבר הכנסת כהן? </w:t>
      </w:r>
      <w:bookmarkStart w:id="18129" w:name="_ETM_Q39_426000"/>
      <w:bookmarkEnd w:id="18129"/>
      <w:r>
        <w:rPr>
          <w:rFonts w:hint="cs"/>
          <w:rtl/>
        </w:rPr>
        <w:t xml:space="preserve">לא נראה לנו </w:t>
      </w:r>
      <w:r>
        <w:rPr>
          <w:rFonts w:hint="eastAsia"/>
          <w:rtl/>
        </w:rPr>
        <w:t>–</w:t>
      </w:r>
      <w:r>
        <w:rPr>
          <w:rFonts w:hint="cs"/>
          <w:rtl/>
        </w:rPr>
        <w:t xml:space="preserve"> זה בסדר? אתם לא יכולים לומר שזה </w:t>
      </w:r>
      <w:bookmarkStart w:id="18130" w:name="_ETM_Q39_431000"/>
      <w:bookmarkEnd w:id="18130"/>
      <w:r>
        <w:rPr>
          <w:rFonts w:hint="cs"/>
          <w:rtl/>
        </w:rPr>
        <w:t>לא בסדר, אחרת איזה קייס יהיה לכם להתנגד לממשלה שלנו</w:t>
      </w:r>
      <w:r w:rsidR="008B2EDE">
        <w:rPr>
          <w:rFonts w:hint="cs"/>
          <w:rtl/>
        </w:rPr>
        <w:t>?</w:t>
      </w:r>
    </w:p>
    <w:p w:rsidR="00D718D8" w:rsidRDefault="00D718D8" w:rsidP="009635F5">
      <w:pPr>
        <w:rPr>
          <w:rtl/>
        </w:rPr>
      </w:pPr>
    </w:p>
    <w:p w:rsidR="00D718D8" w:rsidRDefault="00D718D8" w:rsidP="008B2EDE">
      <w:pPr>
        <w:rPr>
          <w:rtl/>
        </w:rPr>
      </w:pPr>
      <w:r>
        <w:rPr>
          <w:rFonts w:hint="cs"/>
          <w:rtl/>
        </w:rPr>
        <w:t>ועוד משהו</w:t>
      </w:r>
      <w:r w:rsidR="00FB615D">
        <w:rPr>
          <w:rFonts w:hint="cs"/>
          <w:rtl/>
        </w:rPr>
        <w:t>.</w:t>
      </w:r>
      <w:r>
        <w:rPr>
          <w:rFonts w:hint="cs"/>
          <w:rtl/>
        </w:rPr>
        <w:t xml:space="preserve"> לפיד מתבכיין היום ומאיים עלינו, מאיים על שר המשפטים שאם הוא לא יעמוד </w:t>
      </w:r>
      <w:r w:rsidR="008B2EDE">
        <w:rPr>
          <w:rFonts w:hint="cs"/>
          <w:rtl/>
        </w:rPr>
        <w:t>ב</w:t>
      </w:r>
      <w:r>
        <w:rPr>
          <w:rFonts w:hint="cs"/>
          <w:rtl/>
        </w:rPr>
        <w:t>לוח הזמנים שלו, הוא יפנה לבג"ץ.</w:t>
      </w:r>
    </w:p>
    <w:p w:rsidR="00D718D8" w:rsidRDefault="00D718D8" w:rsidP="00BF4755">
      <w:pPr>
        <w:rPr>
          <w:rtl/>
        </w:rPr>
      </w:pPr>
    </w:p>
    <w:p w:rsidR="00D718D8" w:rsidRDefault="00D718D8" w:rsidP="00BF4755">
      <w:pPr>
        <w:pStyle w:val="af5"/>
        <w:keepNext/>
        <w:rPr>
          <w:rtl/>
        </w:rPr>
      </w:pPr>
      <w:bookmarkStart w:id="18131" w:name="ET_interruption_5082_36"/>
      <w:r w:rsidRPr="00433420">
        <w:rPr>
          <w:rStyle w:val="TagStyle"/>
          <w:rtl/>
        </w:rPr>
        <w:t xml:space="preserve"> &lt;&lt; קריאה &gt;&gt; </w:t>
      </w:r>
      <w:r>
        <w:rPr>
          <w:rtl/>
        </w:rPr>
        <w:t>מאיר כהן (יש עתיד):</w:t>
      </w:r>
      <w:r w:rsidRPr="00433420">
        <w:rPr>
          <w:rStyle w:val="TagStyle"/>
          <w:rtl/>
        </w:rPr>
        <w:t xml:space="preserve"> &lt;&lt; קריאה &gt;&gt;</w:t>
      </w:r>
      <w:r>
        <w:rPr>
          <w:rtl/>
        </w:rPr>
        <w:t xml:space="preserve">   </w:t>
      </w:r>
      <w:bookmarkEnd w:id="18131"/>
    </w:p>
    <w:p w:rsidR="00D718D8" w:rsidRDefault="00D718D8" w:rsidP="00B07973">
      <w:pPr>
        <w:rPr>
          <w:rtl/>
        </w:rPr>
      </w:pPr>
    </w:p>
    <w:p w:rsidR="00D718D8" w:rsidRDefault="00D718D8" w:rsidP="00BF4755">
      <w:pPr>
        <w:rPr>
          <w:rtl/>
        </w:rPr>
      </w:pPr>
      <w:bookmarkStart w:id="18132" w:name="_ETM_Q39_452000"/>
      <w:bookmarkEnd w:id="18132"/>
      <w:r>
        <w:rPr>
          <w:rFonts w:hint="cs"/>
          <w:rtl/>
        </w:rPr>
        <w:t>אתה שר. רק רעל וכעס. תפסיק.</w:t>
      </w:r>
    </w:p>
    <w:p w:rsidR="00D718D8" w:rsidRDefault="00D718D8" w:rsidP="00BF4755">
      <w:pPr>
        <w:rPr>
          <w:rtl/>
        </w:rPr>
      </w:pPr>
    </w:p>
    <w:p w:rsidR="00D718D8" w:rsidRDefault="00D718D8" w:rsidP="00BF4755">
      <w:pPr>
        <w:pStyle w:val="af5"/>
        <w:keepNext/>
        <w:rPr>
          <w:rtl/>
        </w:rPr>
      </w:pPr>
      <w:bookmarkStart w:id="18133" w:name="ET_interruption_5783_38"/>
      <w:r w:rsidRPr="00433420">
        <w:rPr>
          <w:rStyle w:val="TagStyle"/>
          <w:rtl/>
        </w:rPr>
        <w:t xml:space="preserve"> &lt;&lt; קריאה &gt;&gt; </w:t>
      </w:r>
      <w:r>
        <w:rPr>
          <w:rtl/>
        </w:rPr>
        <w:t>מירב כהן (יש עתיד):</w:t>
      </w:r>
      <w:r w:rsidRPr="00433420">
        <w:rPr>
          <w:rStyle w:val="TagStyle"/>
          <w:rtl/>
        </w:rPr>
        <w:t xml:space="preserve"> &lt;&lt; קריאה &gt;&gt;</w:t>
      </w:r>
      <w:r>
        <w:rPr>
          <w:rtl/>
        </w:rPr>
        <w:t xml:space="preserve">   </w:t>
      </w:r>
      <w:bookmarkEnd w:id="18133"/>
    </w:p>
    <w:p w:rsidR="00D718D8" w:rsidRDefault="00D718D8" w:rsidP="00B07973">
      <w:pPr>
        <w:rPr>
          <w:rtl/>
        </w:rPr>
      </w:pPr>
    </w:p>
    <w:p w:rsidR="00D718D8" w:rsidRDefault="00D718D8" w:rsidP="00BF4755">
      <w:pPr>
        <w:rPr>
          <w:rtl/>
        </w:rPr>
      </w:pPr>
      <w:bookmarkStart w:id="18134" w:name="_ETM_Q39_458000"/>
      <w:bookmarkEnd w:id="18134"/>
      <w:r>
        <w:rPr>
          <w:rFonts w:hint="cs"/>
          <w:rtl/>
        </w:rPr>
        <w:t>על מה הולכת המשכורת שלך?</w:t>
      </w:r>
    </w:p>
    <w:p w:rsidR="00D718D8" w:rsidRPr="00433420" w:rsidRDefault="00D718D8" w:rsidP="00BF4755">
      <w:pPr>
        <w:rPr>
          <w:rtl/>
        </w:rPr>
      </w:pPr>
      <w:bookmarkStart w:id="18135" w:name="_ETM_Q39_457000"/>
      <w:bookmarkEnd w:id="18135"/>
    </w:p>
    <w:p w:rsidR="00D718D8" w:rsidRDefault="00D718D8" w:rsidP="00BF4755">
      <w:pPr>
        <w:pStyle w:val="-"/>
        <w:keepNext/>
        <w:rPr>
          <w:rtl/>
        </w:rPr>
      </w:pPr>
      <w:bookmarkStart w:id="18136" w:name="ET_speakercontinue_6461_37"/>
      <w:r w:rsidRPr="00433420">
        <w:rPr>
          <w:rStyle w:val="TagStyle"/>
          <w:rtl/>
        </w:rPr>
        <w:t xml:space="preserve"> &lt;&lt; דובר_המשך &gt;&gt; </w:t>
      </w:r>
      <w:r>
        <w:rPr>
          <w:rtl/>
        </w:rPr>
        <w:t>שר התקשורת שלמה קרעי:</w:t>
      </w:r>
      <w:r w:rsidRPr="00433420">
        <w:rPr>
          <w:rStyle w:val="TagStyle"/>
          <w:rtl/>
        </w:rPr>
        <w:t xml:space="preserve"> &lt;&lt; דובר_המשך &gt;&gt;</w:t>
      </w:r>
      <w:r>
        <w:rPr>
          <w:rtl/>
        </w:rPr>
        <w:t xml:space="preserve">   </w:t>
      </w:r>
      <w:bookmarkEnd w:id="18136"/>
    </w:p>
    <w:p w:rsidR="00D718D8" w:rsidRDefault="00D718D8" w:rsidP="00B07973">
      <w:pPr>
        <w:rPr>
          <w:rtl/>
        </w:rPr>
      </w:pPr>
    </w:p>
    <w:p w:rsidR="00D718D8" w:rsidRDefault="00D718D8" w:rsidP="00BF4755">
      <w:pPr>
        <w:rPr>
          <w:rtl/>
        </w:rPr>
      </w:pPr>
      <w:r>
        <w:rPr>
          <w:rFonts w:hint="cs"/>
          <w:rtl/>
        </w:rPr>
        <w:t xml:space="preserve">אני לא כועס, </w:t>
      </w:r>
      <w:bookmarkStart w:id="18137" w:name="_ETM_Q39_460000"/>
      <w:bookmarkEnd w:id="18137"/>
      <w:r>
        <w:rPr>
          <w:rFonts w:hint="cs"/>
          <w:rtl/>
        </w:rPr>
        <w:t xml:space="preserve">חלילה. אני חושב שתגיד ללפיד שלא ישתגע, כי ראיתי אותו </w:t>
      </w:r>
      <w:bookmarkStart w:id="18138" w:name="_ETM_Q39_467000"/>
      <w:bookmarkEnd w:id="18138"/>
      <w:r>
        <w:rPr>
          <w:rFonts w:hint="cs"/>
          <w:rtl/>
        </w:rPr>
        <w:t>השבוע יוצא מגדרו, יוצא משלוותו כשהערתי לו הערת ביניים.</w:t>
      </w:r>
    </w:p>
    <w:p w:rsidR="00D718D8" w:rsidRDefault="00D718D8" w:rsidP="00BF4755">
      <w:pPr>
        <w:rPr>
          <w:rtl/>
        </w:rPr>
      </w:pPr>
      <w:bookmarkStart w:id="18139" w:name="_ETM_Q39_468000"/>
      <w:bookmarkEnd w:id="18139"/>
    </w:p>
    <w:p w:rsidR="00D718D8" w:rsidRDefault="00D718D8" w:rsidP="00BF4755">
      <w:pPr>
        <w:pStyle w:val="af5"/>
        <w:keepNext/>
        <w:rPr>
          <w:rtl/>
        </w:rPr>
      </w:pPr>
      <w:bookmarkStart w:id="18140" w:name="ET_interruption_5082_39"/>
      <w:r w:rsidRPr="00433420">
        <w:rPr>
          <w:rStyle w:val="TagStyle"/>
          <w:rtl/>
        </w:rPr>
        <w:t xml:space="preserve"> &lt;&lt; קריאה &gt;&gt; </w:t>
      </w:r>
      <w:r>
        <w:rPr>
          <w:rtl/>
        </w:rPr>
        <w:t>מאיר כהן (יש עתיד):</w:t>
      </w:r>
      <w:r w:rsidRPr="00433420">
        <w:rPr>
          <w:rStyle w:val="TagStyle"/>
          <w:rtl/>
        </w:rPr>
        <w:t xml:space="preserve"> &lt;&lt; קריאה &gt;&gt;</w:t>
      </w:r>
      <w:r>
        <w:rPr>
          <w:rtl/>
        </w:rPr>
        <w:t xml:space="preserve">   </w:t>
      </w:r>
      <w:bookmarkEnd w:id="18140"/>
    </w:p>
    <w:p w:rsidR="00D718D8" w:rsidRDefault="00D718D8" w:rsidP="00B07973">
      <w:pPr>
        <w:rPr>
          <w:rtl/>
        </w:rPr>
      </w:pPr>
    </w:p>
    <w:p w:rsidR="00D718D8" w:rsidRDefault="00D718D8" w:rsidP="00FB615D">
      <w:pPr>
        <w:rPr>
          <w:rtl/>
        </w:rPr>
      </w:pPr>
      <w:bookmarkStart w:id="18141" w:name="_ETM_Q39_469000"/>
      <w:bookmarkEnd w:id="18141"/>
      <w:r>
        <w:rPr>
          <w:rFonts w:hint="cs"/>
          <w:rtl/>
        </w:rPr>
        <w:t>כמה</w:t>
      </w:r>
      <w:r w:rsidR="00FB615D">
        <w:rPr>
          <w:rFonts w:hint="cs"/>
          <w:rtl/>
        </w:rPr>
        <w:t>,</w:t>
      </w:r>
      <w:r>
        <w:rPr>
          <w:rFonts w:hint="cs"/>
          <w:rtl/>
        </w:rPr>
        <w:t xml:space="preserve"> כמה </w:t>
      </w:r>
      <w:bookmarkStart w:id="18142" w:name="_ETM_Q39_470000"/>
      <w:bookmarkEnd w:id="18142"/>
      <w:r>
        <w:rPr>
          <w:rFonts w:hint="cs"/>
          <w:rtl/>
        </w:rPr>
        <w:t>רעל וכעס</w:t>
      </w:r>
      <w:r w:rsidR="00FB615D">
        <w:rPr>
          <w:rFonts w:hint="cs"/>
          <w:rtl/>
        </w:rPr>
        <w:t>.</w:t>
      </w:r>
    </w:p>
    <w:p w:rsidR="00D718D8" w:rsidRDefault="00D718D8" w:rsidP="00BF4755">
      <w:pPr>
        <w:rPr>
          <w:rtl/>
        </w:rPr>
      </w:pPr>
      <w:bookmarkStart w:id="18143" w:name="_ETM_Q39_471000"/>
      <w:bookmarkEnd w:id="18143"/>
    </w:p>
    <w:p w:rsidR="00D718D8" w:rsidRDefault="00D718D8" w:rsidP="00BF4755">
      <w:pPr>
        <w:pStyle w:val="-"/>
        <w:keepNext/>
        <w:rPr>
          <w:rtl/>
        </w:rPr>
      </w:pPr>
      <w:bookmarkStart w:id="18144" w:name="ET_speakercontinue_6461_40"/>
      <w:r w:rsidRPr="00433420">
        <w:rPr>
          <w:rStyle w:val="TagStyle"/>
          <w:rtl/>
        </w:rPr>
        <w:t xml:space="preserve"> &lt;&lt; דובר_המשך &gt;&gt; </w:t>
      </w:r>
      <w:r>
        <w:rPr>
          <w:rtl/>
        </w:rPr>
        <w:t>שר התקשורת שלמה קרעי:</w:t>
      </w:r>
      <w:r w:rsidRPr="00433420">
        <w:rPr>
          <w:rStyle w:val="TagStyle"/>
          <w:rtl/>
        </w:rPr>
        <w:t xml:space="preserve"> &lt;&lt; דובר_המשך &gt;&gt;</w:t>
      </w:r>
      <w:r>
        <w:rPr>
          <w:rtl/>
        </w:rPr>
        <w:t xml:space="preserve">   </w:t>
      </w:r>
      <w:bookmarkEnd w:id="18144"/>
    </w:p>
    <w:p w:rsidR="00D718D8" w:rsidRDefault="00D718D8" w:rsidP="00B07973">
      <w:pPr>
        <w:rPr>
          <w:rtl/>
        </w:rPr>
      </w:pPr>
    </w:p>
    <w:p w:rsidR="00D718D8" w:rsidRPr="00433420" w:rsidRDefault="00D718D8" w:rsidP="008B2EDE">
      <w:pPr>
        <w:rPr>
          <w:rtl/>
        </w:rPr>
      </w:pPr>
      <w:bookmarkStart w:id="18145" w:name="_ETM_Q39_472000"/>
      <w:bookmarkEnd w:id="18145"/>
      <w:r>
        <w:rPr>
          <w:rFonts w:hint="cs"/>
          <w:rtl/>
        </w:rPr>
        <w:t>תגיד לי</w:t>
      </w:r>
      <w:r w:rsidR="00FB615D">
        <w:rPr>
          <w:rFonts w:hint="cs"/>
          <w:rtl/>
        </w:rPr>
        <w:t>,</w:t>
      </w:r>
      <w:r>
        <w:rPr>
          <w:rFonts w:hint="cs"/>
          <w:rtl/>
        </w:rPr>
        <w:t xml:space="preserve"> גוש רעל </w:t>
      </w:r>
      <w:r>
        <w:rPr>
          <w:rFonts w:hint="eastAsia"/>
          <w:rtl/>
        </w:rPr>
        <w:t>–</w:t>
      </w:r>
      <w:r>
        <w:rPr>
          <w:rFonts w:hint="cs"/>
          <w:rtl/>
        </w:rPr>
        <w:t xml:space="preserve"> זו אמירה של ראש אופוזיציה? </w:t>
      </w:r>
      <w:bookmarkStart w:id="18146" w:name="_ETM_Q39_476000"/>
      <w:bookmarkEnd w:id="18146"/>
      <w:r>
        <w:rPr>
          <w:rFonts w:hint="cs"/>
          <w:rtl/>
        </w:rPr>
        <w:t>המגעילים האלה</w:t>
      </w:r>
      <w:r w:rsidR="008B2EDE">
        <w:rPr>
          <w:rFonts w:hint="cs"/>
          <w:rtl/>
        </w:rPr>
        <w:t>?</w:t>
      </w:r>
      <w:r>
        <w:rPr>
          <w:rFonts w:hint="cs"/>
          <w:rtl/>
        </w:rPr>
        <w:t xml:space="preserve"> כוחות האופל? אתם באים אלינו? חלאס </w:t>
      </w:r>
      <w:bookmarkStart w:id="18147" w:name="_ETM_Q39_481000"/>
      <w:bookmarkEnd w:id="18147"/>
      <w:r>
        <w:rPr>
          <w:rFonts w:hint="cs"/>
          <w:rtl/>
        </w:rPr>
        <w:t xml:space="preserve">עם הצביעות, מאיר. חלאס. תסתכלו על עצמכם במראה. הוא מאיים </w:t>
      </w:r>
      <w:bookmarkStart w:id="18148" w:name="_ETM_Q39_487000"/>
      <w:bookmarkEnd w:id="18148"/>
      <w:r>
        <w:rPr>
          <w:rFonts w:hint="cs"/>
          <w:rtl/>
        </w:rPr>
        <w:t>שיפנה לבג"ץ אם שר המשפטים לא יעבוד לפי לוח</w:t>
      </w:r>
      <w:r w:rsidR="00FB615D">
        <w:rPr>
          <w:rFonts w:hint="cs"/>
          <w:rtl/>
        </w:rPr>
        <w:t xml:space="preserve"> </w:t>
      </w:r>
      <w:r>
        <w:rPr>
          <w:rFonts w:hint="cs"/>
          <w:rtl/>
        </w:rPr>
        <w:t>הזמנים שהוא מכתיב לו?</w:t>
      </w:r>
    </w:p>
    <w:p w:rsidR="00D718D8" w:rsidRDefault="00D718D8" w:rsidP="00BF4755">
      <w:pPr>
        <w:rPr>
          <w:rtl/>
        </w:rPr>
      </w:pPr>
    </w:p>
    <w:p w:rsidR="00D718D8" w:rsidRDefault="00D718D8" w:rsidP="00BF4755">
      <w:pPr>
        <w:pStyle w:val="af5"/>
        <w:keepNext/>
        <w:rPr>
          <w:rtl/>
        </w:rPr>
      </w:pPr>
      <w:bookmarkStart w:id="18149" w:name="ET_interruption_5803_41"/>
      <w:r w:rsidRPr="00433420">
        <w:rPr>
          <w:rStyle w:val="TagStyle"/>
          <w:rtl/>
        </w:rPr>
        <w:t xml:space="preserve"> &lt;&lt; קריאה &gt;&gt; </w:t>
      </w:r>
      <w:r>
        <w:rPr>
          <w:rtl/>
        </w:rPr>
        <w:t>עידן רול (יש עתיד):</w:t>
      </w:r>
      <w:r w:rsidRPr="00433420">
        <w:rPr>
          <w:rStyle w:val="TagStyle"/>
          <w:rtl/>
        </w:rPr>
        <w:t xml:space="preserve"> &lt;&lt; קריאה &gt;&gt;</w:t>
      </w:r>
      <w:r>
        <w:rPr>
          <w:rtl/>
        </w:rPr>
        <w:t xml:space="preserve">   </w:t>
      </w:r>
      <w:bookmarkEnd w:id="18149"/>
    </w:p>
    <w:p w:rsidR="00D718D8" w:rsidRDefault="00D718D8" w:rsidP="00B07973">
      <w:pPr>
        <w:rPr>
          <w:rtl/>
        </w:rPr>
      </w:pPr>
    </w:p>
    <w:p w:rsidR="00D718D8" w:rsidRDefault="00D718D8" w:rsidP="00BF4755">
      <w:pPr>
        <w:rPr>
          <w:rtl/>
          <w:lang w:eastAsia="he-IL"/>
        </w:rPr>
      </w:pPr>
      <w:bookmarkStart w:id="18150" w:name="_ETM_Q39_490000"/>
      <w:bookmarkEnd w:id="18150"/>
      <w:r>
        <w:rPr>
          <w:rFonts w:hint="cs"/>
          <w:rtl/>
          <w:lang w:eastAsia="he-IL"/>
        </w:rPr>
        <w:t>אולי תגיד משהו על האלימות כלפי עיתונאים?</w:t>
      </w:r>
    </w:p>
    <w:p w:rsidR="00D718D8" w:rsidRDefault="00D718D8" w:rsidP="00BF4755">
      <w:pPr>
        <w:rPr>
          <w:rtl/>
          <w:lang w:eastAsia="he-IL"/>
        </w:rPr>
      </w:pPr>
      <w:bookmarkStart w:id="18151" w:name="_ETM_Q39_491000"/>
      <w:bookmarkEnd w:id="18151"/>
    </w:p>
    <w:p w:rsidR="00D718D8" w:rsidRDefault="00D718D8" w:rsidP="00BF4755">
      <w:pPr>
        <w:pStyle w:val="-"/>
        <w:keepNext/>
        <w:rPr>
          <w:rtl/>
        </w:rPr>
      </w:pPr>
      <w:bookmarkStart w:id="18152" w:name="ET_speakercontinue_6461_42"/>
      <w:r w:rsidRPr="00433420">
        <w:rPr>
          <w:rStyle w:val="TagStyle"/>
          <w:rtl/>
        </w:rPr>
        <w:t xml:space="preserve"> &lt;&lt; דובר_המשך &gt;&gt; </w:t>
      </w:r>
      <w:r>
        <w:rPr>
          <w:rtl/>
        </w:rPr>
        <w:t>שר התקשורת שלמה קרעי:</w:t>
      </w:r>
      <w:r w:rsidRPr="00433420">
        <w:rPr>
          <w:rStyle w:val="TagStyle"/>
          <w:rtl/>
        </w:rPr>
        <w:t xml:space="preserve"> &lt;&lt; דובר_המשך &gt;&gt;</w:t>
      </w:r>
      <w:r>
        <w:rPr>
          <w:rtl/>
        </w:rPr>
        <w:t xml:space="preserve">   </w:t>
      </w:r>
      <w:bookmarkEnd w:id="18152"/>
    </w:p>
    <w:p w:rsidR="00D718D8" w:rsidRDefault="00D718D8" w:rsidP="00B07973">
      <w:pPr>
        <w:rPr>
          <w:rtl/>
          <w:lang w:eastAsia="he-IL"/>
        </w:rPr>
      </w:pPr>
    </w:p>
    <w:p w:rsidR="00D718D8" w:rsidRDefault="00D718D8" w:rsidP="00FB615D">
      <w:pPr>
        <w:rPr>
          <w:rtl/>
          <w:lang w:eastAsia="he-IL"/>
        </w:rPr>
      </w:pPr>
      <w:bookmarkStart w:id="18153" w:name="_ETM_Q39_492000"/>
      <w:bookmarkEnd w:id="18153"/>
      <w:r>
        <w:rPr>
          <w:rFonts w:hint="cs"/>
          <w:rtl/>
          <w:lang w:eastAsia="he-IL"/>
        </w:rPr>
        <w:t xml:space="preserve">חבר הכנסת רול, איך זה שאתה קיבלת היום </w:t>
      </w:r>
      <w:bookmarkStart w:id="18154" w:name="_ETM_Q39_495000"/>
      <w:bookmarkEnd w:id="18154"/>
      <w:r>
        <w:rPr>
          <w:rFonts w:hint="cs"/>
          <w:rtl/>
          <w:lang w:eastAsia="he-IL"/>
        </w:rPr>
        <w:t>קול אחד וחבר הכנסת רון כץ קיבל 12 קולות? מה קורה כאן?</w:t>
      </w:r>
    </w:p>
    <w:p w:rsidR="00D718D8" w:rsidRDefault="00D718D8" w:rsidP="00BF4755">
      <w:pPr>
        <w:rPr>
          <w:rtl/>
          <w:lang w:eastAsia="he-IL"/>
        </w:rPr>
      </w:pPr>
      <w:bookmarkStart w:id="18155" w:name="_ETM_Q39_500000"/>
      <w:bookmarkEnd w:id="18155"/>
    </w:p>
    <w:p w:rsidR="00D718D8" w:rsidRDefault="00D718D8" w:rsidP="00BF4755">
      <w:pPr>
        <w:pStyle w:val="af5"/>
        <w:keepNext/>
        <w:rPr>
          <w:rtl/>
        </w:rPr>
      </w:pPr>
      <w:r w:rsidRPr="00433420">
        <w:rPr>
          <w:rStyle w:val="TagStyle"/>
          <w:rtl/>
        </w:rPr>
        <w:t xml:space="preserve"> &lt;&lt; קריאה &gt;&gt; </w:t>
      </w:r>
      <w:r>
        <w:rPr>
          <w:rtl/>
        </w:rPr>
        <w:t>מירב בן ארי (יש עתיד):</w:t>
      </w:r>
      <w:r w:rsidRPr="00433420">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156" w:name="_ETM_Q39_502000"/>
      <w:bookmarkEnd w:id="18156"/>
      <w:r>
        <w:rPr>
          <w:rFonts w:hint="cs"/>
          <w:rtl/>
          <w:lang w:eastAsia="he-IL"/>
        </w:rPr>
        <w:t>הוא היה יכול גם לקבל 24, אם היינו רוצים.</w:t>
      </w:r>
    </w:p>
    <w:p w:rsidR="00D718D8" w:rsidRDefault="00D718D8" w:rsidP="00BF4755">
      <w:pPr>
        <w:rPr>
          <w:rtl/>
          <w:lang w:eastAsia="he-IL"/>
        </w:rPr>
      </w:pPr>
    </w:p>
    <w:p w:rsidR="00D718D8" w:rsidRDefault="00D718D8" w:rsidP="00BF4755">
      <w:pPr>
        <w:pStyle w:val="-"/>
        <w:keepNext/>
        <w:rPr>
          <w:rtl/>
        </w:rPr>
      </w:pPr>
      <w:bookmarkStart w:id="18157" w:name="ET_speakercontinue_6461_45"/>
      <w:r w:rsidRPr="00433420">
        <w:rPr>
          <w:rStyle w:val="TagStyle"/>
          <w:rtl/>
        </w:rPr>
        <w:t xml:space="preserve"> &lt;&lt; דובר_המשך &gt;&gt; </w:t>
      </w:r>
      <w:r>
        <w:rPr>
          <w:rtl/>
        </w:rPr>
        <w:t>שר התקשורת שלמה קרעי:</w:t>
      </w:r>
      <w:r w:rsidRPr="00433420">
        <w:rPr>
          <w:rStyle w:val="TagStyle"/>
          <w:rtl/>
        </w:rPr>
        <w:t xml:space="preserve"> &lt;&lt; דובר_המשך &gt;&gt;</w:t>
      </w:r>
      <w:r>
        <w:rPr>
          <w:rtl/>
        </w:rPr>
        <w:t xml:space="preserve">   </w:t>
      </w:r>
      <w:bookmarkEnd w:id="18157"/>
    </w:p>
    <w:p w:rsidR="00D718D8" w:rsidRDefault="00D718D8" w:rsidP="00B07973">
      <w:pPr>
        <w:rPr>
          <w:rtl/>
          <w:lang w:eastAsia="he-IL"/>
        </w:rPr>
      </w:pPr>
    </w:p>
    <w:p w:rsidR="00D718D8" w:rsidRDefault="00D718D8" w:rsidP="00BF4755">
      <w:pPr>
        <w:rPr>
          <w:rtl/>
          <w:lang w:eastAsia="he-IL"/>
        </w:rPr>
      </w:pPr>
      <w:bookmarkStart w:id="18158" w:name="_ETM_Q39_503000"/>
      <w:bookmarkEnd w:id="18158"/>
      <w:r>
        <w:rPr>
          <w:rFonts w:hint="cs"/>
          <w:rtl/>
          <w:lang w:eastAsia="he-IL"/>
        </w:rPr>
        <w:t>איך זה?</w:t>
      </w:r>
    </w:p>
    <w:p w:rsidR="00D718D8" w:rsidRDefault="00D718D8" w:rsidP="00BF4755">
      <w:pPr>
        <w:rPr>
          <w:rtl/>
          <w:lang w:eastAsia="he-IL"/>
        </w:rPr>
      </w:pPr>
    </w:p>
    <w:p w:rsidR="00D718D8" w:rsidRDefault="00D718D8" w:rsidP="00BF4755">
      <w:pPr>
        <w:pStyle w:val="af5"/>
        <w:keepNext/>
        <w:rPr>
          <w:rtl/>
        </w:rPr>
      </w:pPr>
      <w:bookmarkStart w:id="18159" w:name="ET_interruption_5803_46"/>
      <w:r w:rsidRPr="00433420">
        <w:rPr>
          <w:rStyle w:val="TagStyle"/>
          <w:rtl/>
        </w:rPr>
        <w:t xml:space="preserve"> &lt;&lt; קריאה &gt;&gt; </w:t>
      </w:r>
      <w:r>
        <w:rPr>
          <w:rtl/>
        </w:rPr>
        <w:t>עידן רול (יש עתיד):</w:t>
      </w:r>
      <w:r w:rsidRPr="00433420">
        <w:rPr>
          <w:rStyle w:val="TagStyle"/>
          <w:rtl/>
        </w:rPr>
        <w:t xml:space="preserve"> &lt;&lt; קריאה &gt;&gt;</w:t>
      </w:r>
      <w:r>
        <w:rPr>
          <w:rtl/>
        </w:rPr>
        <w:t xml:space="preserve">   </w:t>
      </w:r>
      <w:bookmarkEnd w:id="18159"/>
    </w:p>
    <w:p w:rsidR="00D718D8" w:rsidRDefault="00D718D8" w:rsidP="00B07973">
      <w:pPr>
        <w:rPr>
          <w:rtl/>
          <w:lang w:eastAsia="he-IL"/>
        </w:rPr>
      </w:pPr>
    </w:p>
    <w:p w:rsidR="00D718D8" w:rsidRDefault="00D718D8" w:rsidP="00BF4755">
      <w:pPr>
        <w:rPr>
          <w:rtl/>
          <w:lang w:eastAsia="he-IL"/>
        </w:rPr>
      </w:pPr>
      <w:bookmarkStart w:id="18160" w:name="_ETM_Q39_504000"/>
      <w:bookmarkEnd w:id="18160"/>
      <w:r>
        <w:rPr>
          <w:rFonts w:hint="cs"/>
          <w:rtl/>
          <w:lang w:eastAsia="he-IL"/>
        </w:rPr>
        <w:t>אל תהיה מודאג, לא הצבעתי לעצמי.</w:t>
      </w:r>
    </w:p>
    <w:p w:rsidR="00D718D8" w:rsidRDefault="00D718D8" w:rsidP="00BF4755">
      <w:pPr>
        <w:rPr>
          <w:rtl/>
          <w:lang w:eastAsia="he-IL"/>
        </w:rPr>
      </w:pPr>
    </w:p>
    <w:p w:rsidR="00D718D8" w:rsidRDefault="00D718D8" w:rsidP="00BF4755">
      <w:pPr>
        <w:pStyle w:val="af5"/>
        <w:keepNext/>
        <w:rPr>
          <w:rtl/>
        </w:rPr>
      </w:pPr>
      <w:bookmarkStart w:id="18161" w:name="ET_interruption_5300_47"/>
      <w:r w:rsidRPr="00433420">
        <w:rPr>
          <w:rStyle w:val="TagStyle"/>
          <w:rtl/>
        </w:rPr>
        <w:t xml:space="preserve"> &lt;&lt; קריאה &gt;&gt; </w:t>
      </w:r>
      <w:r>
        <w:rPr>
          <w:rtl/>
        </w:rPr>
        <w:t>מירב בן ארי (יש עתיד):</w:t>
      </w:r>
      <w:r w:rsidRPr="00433420">
        <w:rPr>
          <w:rStyle w:val="TagStyle"/>
          <w:rtl/>
        </w:rPr>
        <w:t xml:space="preserve"> &lt;&lt; קריאה &gt;&gt;</w:t>
      </w:r>
      <w:r>
        <w:rPr>
          <w:rtl/>
        </w:rPr>
        <w:t xml:space="preserve">   </w:t>
      </w:r>
      <w:bookmarkEnd w:id="18161"/>
    </w:p>
    <w:p w:rsidR="00D718D8" w:rsidRDefault="00D718D8" w:rsidP="00B07973">
      <w:pPr>
        <w:rPr>
          <w:rtl/>
          <w:lang w:eastAsia="he-IL"/>
        </w:rPr>
      </w:pPr>
    </w:p>
    <w:p w:rsidR="00D718D8" w:rsidRDefault="00D718D8" w:rsidP="00BF4755">
      <w:pPr>
        <w:rPr>
          <w:rtl/>
          <w:lang w:eastAsia="he-IL"/>
        </w:rPr>
      </w:pPr>
      <w:bookmarkStart w:id="18162" w:name="_ETM_Q39_501000"/>
      <w:bookmarkEnd w:id="18162"/>
      <w:r>
        <w:rPr>
          <w:rFonts w:hint="cs"/>
          <w:rtl/>
          <w:lang w:eastAsia="he-IL"/>
        </w:rPr>
        <w:t>זה מה שמטריד את שר התקשורת?</w:t>
      </w:r>
    </w:p>
    <w:p w:rsidR="00D718D8" w:rsidRDefault="00D718D8" w:rsidP="00BF4755">
      <w:pPr>
        <w:rPr>
          <w:rtl/>
          <w:lang w:eastAsia="he-IL"/>
        </w:rPr>
      </w:pPr>
      <w:bookmarkStart w:id="18163" w:name="_ETM_Q39_505000"/>
      <w:bookmarkEnd w:id="18163"/>
    </w:p>
    <w:p w:rsidR="00D718D8" w:rsidRDefault="00D718D8" w:rsidP="00BF4755">
      <w:pPr>
        <w:pStyle w:val="-"/>
        <w:keepNext/>
        <w:rPr>
          <w:rtl/>
        </w:rPr>
      </w:pPr>
      <w:bookmarkStart w:id="18164" w:name="ET_speakercontinue_6461_48"/>
      <w:r w:rsidRPr="00433420">
        <w:rPr>
          <w:rStyle w:val="TagStyle"/>
          <w:rtl/>
        </w:rPr>
        <w:t xml:space="preserve"> &lt;&lt; דובר_המשך &gt;&gt; </w:t>
      </w:r>
      <w:r>
        <w:rPr>
          <w:rtl/>
        </w:rPr>
        <w:t>שר התקשורת שלמה קרעי:</w:t>
      </w:r>
      <w:r w:rsidRPr="00433420">
        <w:rPr>
          <w:rStyle w:val="TagStyle"/>
          <w:rtl/>
        </w:rPr>
        <w:t xml:space="preserve"> &lt;&lt; דובר_המשך &gt;&gt;</w:t>
      </w:r>
      <w:r>
        <w:rPr>
          <w:rtl/>
        </w:rPr>
        <w:t xml:space="preserve">   </w:t>
      </w:r>
      <w:bookmarkEnd w:id="18164"/>
    </w:p>
    <w:p w:rsidR="00D718D8" w:rsidRDefault="00D718D8" w:rsidP="00B07973">
      <w:pPr>
        <w:rPr>
          <w:rtl/>
          <w:lang w:eastAsia="he-IL"/>
        </w:rPr>
      </w:pPr>
    </w:p>
    <w:p w:rsidR="00D718D8" w:rsidRDefault="00D718D8" w:rsidP="00BF4755">
      <w:pPr>
        <w:rPr>
          <w:rtl/>
          <w:lang w:eastAsia="he-IL"/>
        </w:rPr>
      </w:pPr>
      <w:bookmarkStart w:id="18165" w:name="_ETM_Q39_506000"/>
      <w:bookmarkEnd w:id="18165"/>
      <w:r>
        <w:rPr>
          <w:rFonts w:hint="cs"/>
          <w:rtl/>
          <w:lang w:eastAsia="he-IL"/>
        </w:rPr>
        <w:t xml:space="preserve">איך זה? למה אותם אלה שנתנו לרון </w:t>
      </w:r>
      <w:bookmarkStart w:id="18166" w:name="_ETM_Q39_509000"/>
      <w:bookmarkEnd w:id="18166"/>
      <w:r>
        <w:rPr>
          <w:rFonts w:hint="cs"/>
          <w:rtl/>
          <w:lang w:eastAsia="he-IL"/>
        </w:rPr>
        <w:t>כץ לא נתנו לעידן רול? מה קרה כאן? אני לא מבין את זה.</w:t>
      </w:r>
    </w:p>
    <w:p w:rsidR="00D718D8" w:rsidRDefault="00D718D8" w:rsidP="00BF4755">
      <w:pPr>
        <w:rPr>
          <w:rtl/>
          <w:lang w:eastAsia="he-IL"/>
        </w:rPr>
      </w:pPr>
      <w:bookmarkStart w:id="18167" w:name="_ETM_Q39_511000"/>
      <w:bookmarkEnd w:id="18167"/>
    </w:p>
    <w:p w:rsidR="00D718D8" w:rsidRDefault="00D718D8" w:rsidP="00BF4755">
      <w:pPr>
        <w:pStyle w:val="af5"/>
        <w:keepNext/>
        <w:rPr>
          <w:rtl/>
        </w:rPr>
      </w:pPr>
      <w:bookmarkStart w:id="18168" w:name="ET_interruption_5803_49"/>
      <w:r w:rsidRPr="00433420">
        <w:rPr>
          <w:rStyle w:val="TagStyle"/>
          <w:rtl/>
        </w:rPr>
        <w:t xml:space="preserve"> &lt;&lt; קריאה &gt;&gt; </w:t>
      </w:r>
      <w:r>
        <w:rPr>
          <w:rtl/>
        </w:rPr>
        <w:t>עידן רול (יש עתיד):</w:t>
      </w:r>
      <w:r w:rsidRPr="00433420">
        <w:rPr>
          <w:rStyle w:val="TagStyle"/>
          <w:rtl/>
        </w:rPr>
        <w:t xml:space="preserve"> &lt;&lt; קריאה &gt;&gt;</w:t>
      </w:r>
      <w:r>
        <w:rPr>
          <w:rtl/>
        </w:rPr>
        <w:t xml:space="preserve">   </w:t>
      </w:r>
      <w:bookmarkEnd w:id="18168"/>
    </w:p>
    <w:p w:rsidR="00D718D8" w:rsidRDefault="00D718D8" w:rsidP="00B07973">
      <w:pPr>
        <w:rPr>
          <w:rtl/>
          <w:lang w:eastAsia="he-IL"/>
        </w:rPr>
      </w:pPr>
    </w:p>
    <w:p w:rsidR="00D718D8" w:rsidRDefault="00D718D8" w:rsidP="00BF4755">
      <w:pPr>
        <w:rPr>
          <w:rtl/>
          <w:lang w:eastAsia="he-IL"/>
        </w:rPr>
      </w:pPr>
      <w:bookmarkStart w:id="18169" w:name="_ETM_Q39_510000"/>
      <w:bookmarkEnd w:id="18169"/>
      <w:r>
        <w:rPr>
          <w:rFonts w:hint="cs"/>
          <w:rtl/>
          <w:lang w:eastAsia="he-IL"/>
        </w:rPr>
        <w:t>אולי תגיד משהו על העיתונאים שחטפו מכות השבוע?</w:t>
      </w:r>
    </w:p>
    <w:p w:rsidR="00D718D8" w:rsidRDefault="00D718D8" w:rsidP="00BF4755">
      <w:pPr>
        <w:rPr>
          <w:rtl/>
          <w:lang w:eastAsia="he-IL"/>
        </w:rPr>
      </w:pPr>
    </w:p>
    <w:p w:rsidR="00D718D8" w:rsidRDefault="00D718D8" w:rsidP="00BF4755">
      <w:pPr>
        <w:pStyle w:val="-"/>
        <w:keepNext/>
        <w:rPr>
          <w:rtl/>
        </w:rPr>
      </w:pPr>
      <w:bookmarkStart w:id="18170" w:name="ET_speakercontinue_6461_5"/>
      <w:r w:rsidRPr="003E4D58">
        <w:rPr>
          <w:rStyle w:val="TagStyle"/>
          <w:rtl/>
        </w:rPr>
        <w:t xml:space="preserve"> &lt;&lt; דובר_המשך &gt;&gt; </w:t>
      </w:r>
      <w:r>
        <w:rPr>
          <w:rtl/>
        </w:rPr>
        <w:t>שר התקשורת שלמה קרעי:</w:t>
      </w:r>
      <w:r w:rsidRPr="003E4D58">
        <w:rPr>
          <w:rStyle w:val="TagStyle"/>
          <w:rtl/>
        </w:rPr>
        <w:t xml:space="preserve"> &lt;&lt; דובר_המשך &gt;&gt;</w:t>
      </w:r>
      <w:r>
        <w:rPr>
          <w:rtl/>
        </w:rPr>
        <w:t xml:space="preserve">   </w:t>
      </w:r>
      <w:bookmarkEnd w:id="18170"/>
    </w:p>
    <w:p w:rsidR="00D718D8" w:rsidRDefault="00D718D8" w:rsidP="00B07973">
      <w:pPr>
        <w:rPr>
          <w:rtl/>
          <w:lang w:eastAsia="he-IL"/>
        </w:rPr>
      </w:pPr>
    </w:p>
    <w:p w:rsidR="00D718D8" w:rsidRDefault="00D718D8" w:rsidP="00FB615D">
      <w:pPr>
        <w:rPr>
          <w:rtl/>
          <w:lang w:eastAsia="he-IL"/>
        </w:rPr>
      </w:pPr>
      <w:r>
        <w:rPr>
          <w:rFonts w:hint="cs"/>
          <w:rtl/>
          <w:lang w:eastAsia="he-IL"/>
        </w:rPr>
        <w:t>אני רק רוצה לומר ללפיד: תפסיק להתבכיין</w:t>
      </w:r>
      <w:r w:rsidR="00FB615D">
        <w:rPr>
          <w:rFonts w:hint="cs"/>
          <w:rtl/>
          <w:lang w:eastAsia="he-IL"/>
        </w:rPr>
        <w:t>.</w:t>
      </w:r>
      <w:r>
        <w:rPr>
          <w:rFonts w:hint="cs"/>
          <w:rtl/>
          <w:lang w:eastAsia="he-IL"/>
        </w:rPr>
        <w:t xml:space="preserve"> הפסדתם, אתם יושבים באופוזיציה, תתחילו לעבוד ולשתף פעולה לטובת אזרחי </w:t>
      </w:r>
      <w:bookmarkStart w:id="18171" w:name="_ETM_Q39_525000"/>
      <w:bookmarkEnd w:id="18171"/>
      <w:r>
        <w:rPr>
          <w:rFonts w:hint="cs"/>
          <w:rtl/>
          <w:lang w:eastAsia="he-IL"/>
        </w:rPr>
        <w:t xml:space="preserve">ישראל, תשתפו פעולה עם הדברים הטובים שאנחנו עושים ופועלים כל הזמן לטובתם, ואל תחפשו כל הזמן עילות להסית </w:t>
      </w:r>
      <w:bookmarkStart w:id="18172" w:name="_ETM_Q39_535000"/>
      <w:bookmarkEnd w:id="18172"/>
      <w:r>
        <w:rPr>
          <w:rFonts w:hint="cs"/>
          <w:rtl/>
          <w:lang w:eastAsia="he-IL"/>
        </w:rPr>
        <w:t>ולהדיח יחד עם השופרות שלכם בתקשורת. תודה.</w:t>
      </w:r>
    </w:p>
    <w:p w:rsidR="00D718D8" w:rsidRDefault="00D718D8" w:rsidP="00BF4755">
      <w:pPr>
        <w:rPr>
          <w:rtl/>
          <w:lang w:eastAsia="he-IL"/>
        </w:rPr>
      </w:pPr>
    </w:p>
    <w:p w:rsidR="00D718D8" w:rsidRDefault="00D718D8" w:rsidP="00BF4755">
      <w:pPr>
        <w:pStyle w:val="af6"/>
        <w:keepNext/>
        <w:rPr>
          <w:rtl/>
        </w:rPr>
      </w:pPr>
      <w:r w:rsidRPr="003E4D58">
        <w:rPr>
          <w:rStyle w:val="TagStyle"/>
          <w:rtl/>
        </w:rPr>
        <w:t xml:space="preserve"> &lt;&lt; יור &gt;&gt; </w:t>
      </w:r>
      <w:r>
        <w:rPr>
          <w:rtl/>
        </w:rPr>
        <w:t>היו"ר ישראל אייכלר:</w:t>
      </w:r>
      <w:r w:rsidRPr="003E4D58">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תודה רבה, כבוד השר. זכות התגובה לחברת הכנסת שרן השכל ולחבר </w:t>
      </w:r>
      <w:bookmarkStart w:id="18173" w:name="_ETM_Q39_547000"/>
      <w:bookmarkEnd w:id="18173"/>
      <w:r>
        <w:rPr>
          <w:rFonts w:hint="cs"/>
          <w:rtl/>
          <w:lang w:eastAsia="he-IL"/>
        </w:rPr>
        <w:t>הכנסת טור פז.</w:t>
      </w:r>
    </w:p>
    <w:p w:rsidR="00D718D8" w:rsidRDefault="00D718D8" w:rsidP="00BF4755">
      <w:pPr>
        <w:rPr>
          <w:rtl/>
          <w:lang w:eastAsia="he-IL"/>
        </w:rPr>
      </w:pPr>
    </w:p>
    <w:p w:rsidR="00D718D8" w:rsidRDefault="00D718D8" w:rsidP="00BF4755">
      <w:pPr>
        <w:pStyle w:val="a4"/>
        <w:keepNext/>
        <w:rPr>
          <w:rtl/>
        </w:rPr>
      </w:pPr>
      <w:bookmarkStart w:id="18174" w:name="ET_speaker_5519_7"/>
      <w:r w:rsidRPr="003E4D58">
        <w:rPr>
          <w:rStyle w:val="TagStyle"/>
          <w:rtl/>
        </w:rPr>
        <w:t xml:space="preserve"> &lt;&lt; דובר &gt;&gt; </w:t>
      </w:r>
      <w:bookmarkStart w:id="18175" w:name="_Toc140142327"/>
      <w:bookmarkStart w:id="18176" w:name="_Toc140142542"/>
      <w:r>
        <w:rPr>
          <w:rtl/>
        </w:rPr>
        <w:t>שרן מרים השכל (המחנה הממלכתי):</w:t>
      </w:r>
      <w:bookmarkEnd w:id="18175"/>
      <w:bookmarkEnd w:id="18176"/>
      <w:r w:rsidRPr="003E4D58">
        <w:rPr>
          <w:rStyle w:val="TagStyle"/>
          <w:rtl/>
        </w:rPr>
        <w:t xml:space="preserve"> &lt;&lt; דובר &gt;&gt;</w:t>
      </w:r>
      <w:r>
        <w:rPr>
          <w:rtl/>
        </w:rPr>
        <w:t xml:space="preserve">   </w:t>
      </w:r>
      <w:bookmarkEnd w:id="18174"/>
    </w:p>
    <w:p w:rsidR="00D718D8" w:rsidRDefault="00D718D8" w:rsidP="00B07973">
      <w:pPr>
        <w:rPr>
          <w:rtl/>
          <w:lang w:eastAsia="he-IL"/>
        </w:rPr>
      </w:pPr>
    </w:p>
    <w:p w:rsidR="00D718D8" w:rsidRDefault="00D718D8" w:rsidP="00FB615D">
      <w:pPr>
        <w:rPr>
          <w:rtl/>
          <w:lang w:eastAsia="he-IL"/>
        </w:rPr>
      </w:pPr>
      <w:r>
        <w:rPr>
          <w:rFonts w:hint="cs"/>
          <w:rtl/>
          <w:lang w:eastAsia="he-IL"/>
        </w:rPr>
        <w:t xml:space="preserve">וואי </w:t>
      </w:r>
      <w:proofErr w:type="spellStart"/>
      <w:r>
        <w:rPr>
          <w:rFonts w:hint="cs"/>
          <w:rtl/>
          <w:lang w:eastAsia="he-IL"/>
        </w:rPr>
        <w:t>וואי</w:t>
      </w:r>
      <w:proofErr w:type="spellEnd"/>
      <w:r>
        <w:rPr>
          <w:rFonts w:hint="cs"/>
          <w:rtl/>
          <w:lang w:eastAsia="he-IL"/>
        </w:rPr>
        <w:t xml:space="preserve">, תראו-תראו, שר חינוך, סגן שר חינוך מפה, עוד סגן שר חינוך משם, אבי מעוז לוקח סמכויות של </w:t>
      </w:r>
      <w:bookmarkStart w:id="18177" w:name="_ETM_Q39_576000"/>
      <w:bookmarkEnd w:id="18177"/>
      <w:r>
        <w:rPr>
          <w:rFonts w:hint="cs"/>
          <w:rtl/>
          <w:lang w:eastAsia="he-IL"/>
        </w:rPr>
        <w:t xml:space="preserve">משרד החינוך בנושאים מסוימים, בצלאל סמוטריץ' אחראי למחלקה אחרת </w:t>
      </w:r>
      <w:bookmarkStart w:id="18178" w:name="_ETM_Q39_581000"/>
      <w:bookmarkEnd w:id="18178"/>
      <w:r>
        <w:rPr>
          <w:rFonts w:hint="cs"/>
          <w:rtl/>
          <w:lang w:eastAsia="he-IL"/>
        </w:rPr>
        <w:t xml:space="preserve">במשרד החינוך, אורית סטרוק שייכת למחלקה אחרת במשרד החינוך, ואת מי הביאו להשיב לנו על הצעת החוק </w:t>
      </w:r>
      <w:bookmarkStart w:id="18179" w:name="_ETM_Q39_587000"/>
      <w:bookmarkEnd w:id="18179"/>
      <w:r>
        <w:rPr>
          <w:rFonts w:hint="cs"/>
          <w:rtl/>
          <w:lang w:eastAsia="he-IL"/>
        </w:rPr>
        <w:t xml:space="preserve">של החינוך? שר התקשורת קרעי. </w:t>
      </w:r>
      <w:proofErr w:type="spellStart"/>
      <w:r>
        <w:rPr>
          <w:rFonts w:hint="cs"/>
          <w:rtl/>
          <w:lang w:eastAsia="he-IL"/>
        </w:rPr>
        <w:t>בוא</w:t>
      </w:r>
      <w:r w:rsidR="00FB615D">
        <w:rPr>
          <w:rFonts w:hint="cs"/>
          <w:rtl/>
          <w:lang w:eastAsia="he-IL"/>
        </w:rPr>
        <w:t>'</w:t>
      </w:r>
      <w:r>
        <w:rPr>
          <w:rFonts w:hint="cs"/>
          <w:rtl/>
          <w:lang w:eastAsia="he-IL"/>
        </w:rPr>
        <w:t>נה</w:t>
      </w:r>
      <w:proofErr w:type="spellEnd"/>
      <w:r w:rsidR="00FB615D">
        <w:rPr>
          <w:rFonts w:hint="cs"/>
          <w:rtl/>
          <w:lang w:eastAsia="he-IL"/>
        </w:rPr>
        <w:t>,</w:t>
      </w:r>
      <w:r>
        <w:rPr>
          <w:rFonts w:hint="cs"/>
          <w:rtl/>
          <w:lang w:eastAsia="he-IL"/>
        </w:rPr>
        <w:t xml:space="preserve"> כפיים </w:t>
      </w:r>
      <w:bookmarkStart w:id="18180" w:name="_ETM_Q39_592000"/>
      <w:bookmarkEnd w:id="18180"/>
      <w:r>
        <w:rPr>
          <w:rFonts w:hint="cs"/>
          <w:rtl/>
          <w:lang w:eastAsia="he-IL"/>
        </w:rPr>
        <w:t xml:space="preserve">לקואליציה המטורללת הזאת, עם כל כך הרבה תפקידים, עם חלוקה </w:t>
      </w:r>
      <w:bookmarkStart w:id="18181" w:name="_ETM_Q39_598000"/>
      <w:bookmarkEnd w:id="18181"/>
      <w:r>
        <w:rPr>
          <w:rFonts w:hint="cs"/>
          <w:rtl/>
          <w:lang w:eastAsia="he-IL"/>
        </w:rPr>
        <w:t>של כל כך הרבה סמכויות ואפס יכולת לבוא.</w:t>
      </w:r>
    </w:p>
    <w:p w:rsidR="00D718D8" w:rsidRDefault="00D718D8" w:rsidP="00BF4755">
      <w:pPr>
        <w:rPr>
          <w:rtl/>
          <w:lang w:eastAsia="he-IL"/>
        </w:rPr>
      </w:pPr>
    </w:p>
    <w:p w:rsidR="00D718D8" w:rsidRDefault="00D718D8" w:rsidP="00BF4755">
      <w:pPr>
        <w:pStyle w:val="af5"/>
        <w:keepNext/>
        <w:rPr>
          <w:rtl/>
        </w:rPr>
      </w:pPr>
      <w:bookmarkStart w:id="18182" w:name="ET_interruption_6044_50"/>
      <w:r w:rsidRPr="001C0205">
        <w:rPr>
          <w:rStyle w:val="TagStyle"/>
          <w:rtl/>
        </w:rPr>
        <w:t xml:space="preserve"> &lt;&lt; קריאה &gt;&gt; </w:t>
      </w:r>
      <w:r>
        <w:rPr>
          <w:rtl/>
        </w:rPr>
        <w:t>אוריאל בוסו (ש"ס):</w:t>
      </w:r>
      <w:r w:rsidRPr="001C0205">
        <w:rPr>
          <w:rStyle w:val="TagStyle"/>
          <w:rtl/>
        </w:rPr>
        <w:t xml:space="preserve"> &lt;&lt; קריאה &gt;&gt;</w:t>
      </w:r>
      <w:r>
        <w:rPr>
          <w:rtl/>
        </w:rPr>
        <w:t xml:space="preserve">   </w:t>
      </w:r>
      <w:bookmarkEnd w:id="18182"/>
    </w:p>
    <w:p w:rsidR="00D718D8" w:rsidRDefault="00D718D8" w:rsidP="00B07973">
      <w:pPr>
        <w:rPr>
          <w:rtl/>
          <w:lang w:eastAsia="he-IL"/>
        </w:rPr>
      </w:pPr>
    </w:p>
    <w:p w:rsidR="00D718D8" w:rsidRDefault="00B07973" w:rsidP="00B07973">
      <w:pPr>
        <w:rPr>
          <w:rtl/>
          <w:lang w:eastAsia="he-IL"/>
        </w:rPr>
      </w:pPr>
      <w:bookmarkStart w:id="18183" w:name="_ETM_Q39_599000"/>
      <w:bookmarkEnd w:id="18183"/>
      <w:r>
        <w:rPr>
          <w:rFonts w:hint="cs"/>
          <w:rtl/>
          <w:lang w:eastAsia="he-IL"/>
        </w:rPr>
        <w:t>– – –</w:t>
      </w:r>
    </w:p>
    <w:p w:rsidR="00D718D8" w:rsidRDefault="00D718D8" w:rsidP="00BF4755">
      <w:pPr>
        <w:rPr>
          <w:rtl/>
          <w:lang w:eastAsia="he-IL"/>
        </w:rPr>
      </w:pPr>
    </w:p>
    <w:p w:rsidR="00D718D8" w:rsidRDefault="00D718D8" w:rsidP="00BF4755">
      <w:pPr>
        <w:pStyle w:val="-"/>
        <w:rPr>
          <w:rtl/>
        </w:rPr>
      </w:pPr>
      <w:bookmarkStart w:id="18184" w:name="ET_speakercontinue_5519_52"/>
      <w:r w:rsidRPr="009F3BEB">
        <w:rPr>
          <w:rStyle w:val="TagStyle"/>
          <w:rtl/>
        </w:rPr>
        <w:t xml:space="preserve"> &lt;&lt; דובר_המשך &gt;&gt;</w:t>
      </w:r>
      <w:r w:rsidRPr="001C0205">
        <w:rPr>
          <w:rStyle w:val="TagStyle"/>
          <w:rtl/>
        </w:rPr>
        <w:t xml:space="preserve"> </w:t>
      </w:r>
      <w:r>
        <w:rPr>
          <w:rtl/>
        </w:rPr>
        <w:t>שרן מרים השכל (המחנה הממלכתי):</w:t>
      </w:r>
      <w:r w:rsidRPr="001C0205">
        <w:rPr>
          <w:rStyle w:val="TagStyle"/>
          <w:rtl/>
        </w:rPr>
        <w:t xml:space="preserve"> </w:t>
      </w:r>
      <w:r w:rsidRPr="009F3BEB">
        <w:rPr>
          <w:rStyle w:val="TagStyle"/>
          <w:rtl/>
        </w:rPr>
        <w:t xml:space="preserve">&lt;&lt; דובר_המשך &gt;&gt; </w:t>
      </w:r>
      <w:r>
        <w:rPr>
          <w:rtl/>
        </w:rPr>
        <w:t xml:space="preserve">   </w:t>
      </w:r>
      <w:bookmarkEnd w:id="18184"/>
    </w:p>
    <w:p w:rsidR="00D718D8" w:rsidRDefault="00D718D8" w:rsidP="00B07973">
      <w:pPr>
        <w:rPr>
          <w:rtl/>
          <w:lang w:eastAsia="he-IL"/>
        </w:rPr>
      </w:pPr>
    </w:p>
    <w:p w:rsidR="00D718D8" w:rsidRDefault="00D718D8" w:rsidP="008B2EDE">
      <w:pPr>
        <w:rPr>
          <w:rtl/>
          <w:lang w:eastAsia="he-IL"/>
        </w:rPr>
      </w:pPr>
      <w:bookmarkStart w:id="18185" w:name="_ETM_Q39_601000"/>
      <w:bookmarkEnd w:id="18185"/>
      <w:r>
        <w:rPr>
          <w:rFonts w:hint="cs"/>
          <w:rtl/>
          <w:lang w:eastAsia="he-IL"/>
        </w:rPr>
        <w:t xml:space="preserve">למה לא הבאתם את אבי מעוז לענות לנו? הרי </w:t>
      </w:r>
      <w:bookmarkStart w:id="18186" w:name="_ETM_Q39_606000"/>
      <w:bookmarkEnd w:id="18186"/>
      <w:r>
        <w:rPr>
          <w:rFonts w:hint="cs"/>
          <w:rtl/>
          <w:lang w:eastAsia="he-IL"/>
        </w:rPr>
        <w:t xml:space="preserve">סמכויות של משרד החינוך נמצאות </w:t>
      </w:r>
      <w:r w:rsidR="008B2EDE">
        <w:rPr>
          <w:rFonts w:hint="cs"/>
          <w:rtl/>
          <w:lang w:eastAsia="he-IL"/>
        </w:rPr>
        <w:t xml:space="preserve">גם </w:t>
      </w:r>
      <w:r>
        <w:rPr>
          <w:rFonts w:hint="cs"/>
          <w:rtl/>
          <w:lang w:eastAsia="he-IL"/>
        </w:rPr>
        <w:t>בידיים שלו.</w:t>
      </w:r>
    </w:p>
    <w:p w:rsidR="00D718D8" w:rsidRDefault="00D718D8" w:rsidP="00BF4755">
      <w:pPr>
        <w:rPr>
          <w:rtl/>
          <w:lang w:eastAsia="he-IL"/>
        </w:rPr>
      </w:pPr>
    </w:p>
    <w:p w:rsidR="00D718D8" w:rsidRDefault="00D718D8" w:rsidP="00BF4755">
      <w:pPr>
        <w:pStyle w:val="af5"/>
        <w:keepNext/>
        <w:rPr>
          <w:rtl/>
        </w:rPr>
      </w:pPr>
      <w:bookmarkStart w:id="18187" w:name="ET_interruption_6352_46"/>
      <w:r w:rsidRPr="007138B0">
        <w:rPr>
          <w:rStyle w:val="TagStyle"/>
          <w:rtl/>
        </w:rPr>
        <w:t xml:space="preserve"> &lt;&lt; קריאה &gt;&gt; </w:t>
      </w:r>
      <w:r>
        <w:rPr>
          <w:rtl/>
        </w:rPr>
        <w:t>אלמוג כהן (עוצמה יהודית):</w:t>
      </w:r>
      <w:r w:rsidRPr="007138B0">
        <w:rPr>
          <w:rStyle w:val="TagStyle"/>
          <w:rtl/>
        </w:rPr>
        <w:t xml:space="preserve"> &lt;&lt; קריאה &gt;&gt;</w:t>
      </w:r>
      <w:r>
        <w:rPr>
          <w:rtl/>
        </w:rPr>
        <w:t xml:space="preserve">   </w:t>
      </w:r>
      <w:bookmarkEnd w:id="18187"/>
    </w:p>
    <w:p w:rsidR="00D718D8" w:rsidRDefault="00D718D8" w:rsidP="00B07973">
      <w:pPr>
        <w:rPr>
          <w:rtl/>
          <w:lang w:eastAsia="he-IL"/>
        </w:rPr>
      </w:pPr>
    </w:p>
    <w:p w:rsidR="00D718D8" w:rsidRDefault="00B07973" w:rsidP="00B07973">
      <w:pPr>
        <w:rPr>
          <w:rtl/>
          <w:lang w:eastAsia="he-IL"/>
        </w:rPr>
      </w:pPr>
      <w:bookmarkStart w:id="18188" w:name="_ETM_Q39_615000"/>
      <w:bookmarkEnd w:id="18188"/>
      <w:r>
        <w:rPr>
          <w:rFonts w:hint="cs"/>
          <w:rtl/>
          <w:lang w:eastAsia="he-IL"/>
        </w:rPr>
        <w:t>– – –</w:t>
      </w:r>
    </w:p>
    <w:p w:rsidR="00D718D8" w:rsidRDefault="00D718D8" w:rsidP="00BF4755">
      <w:pPr>
        <w:rPr>
          <w:rtl/>
          <w:lang w:eastAsia="he-IL"/>
        </w:rPr>
      </w:pPr>
      <w:bookmarkStart w:id="18189" w:name="_ETM_Q39_608000"/>
      <w:bookmarkEnd w:id="18189"/>
    </w:p>
    <w:p w:rsidR="00D718D8" w:rsidRDefault="00D718D8" w:rsidP="00BF4755">
      <w:pPr>
        <w:pStyle w:val="-"/>
        <w:keepNext/>
        <w:rPr>
          <w:rtl/>
        </w:rPr>
      </w:pPr>
      <w:bookmarkStart w:id="18190" w:name="ET_speakercontinue_5519_54"/>
      <w:r w:rsidRPr="001C0205">
        <w:rPr>
          <w:rStyle w:val="TagStyle"/>
          <w:rtl/>
        </w:rPr>
        <w:t xml:space="preserve"> &lt;&lt; דובר_המשך &gt;&gt; </w:t>
      </w:r>
      <w:r>
        <w:rPr>
          <w:rtl/>
        </w:rPr>
        <w:t>שרן מרים השכל (המחנה הממלכתי):</w:t>
      </w:r>
      <w:r w:rsidRPr="001C0205">
        <w:rPr>
          <w:rStyle w:val="TagStyle"/>
          <w:rtl/>
        </w:rPr>
        <w:t xml:space="preserve"> &lt;&lt; דובר_המשך &gt;&gt;</w:t>
      </w:r>
      <w:r>
        <w:rPr>
          <w:rtl/>
        </w:rPr>
        <w:t xml:space="preserve">   </w:t>
      </w:r>
      <w:bookmarkEnd w:id="18190"/>
    </w:p>
    <w:p w:rsidR="00D718D8" w:rsidRDefault="00D718D8" w:rsidP="00B07973">
      <w:pPr>
        <w:rPr>
          <w:rtl/>
          <w:lang w:eastAsia="he-IL"/>
        </w:rPr>
      </w:pPr>
    </w:p>
    <w:p w:rsidR="00D718D8" w:rsidRDefault="00D718D8" w:rsidP="008B2EDE">
      <w:pPr>
        <w:rPr>
          <w:rtl/>
          <w:lang w:eastAsia="he-IL"/>
        </w:rPr>
      </w:pPr>
      <w:bookmarkStart w:id="18191" w:name="_ETM_Q39_609000"/>
      <w:bookmarkEnd w:id="18191"/>
      <w:r>
        <w:rPr>
          <w:rFonts w:hint="cs"/>
          <w:rtl/>
          <w:lang w:eastAsia="he-IL"/>
        </w:rPr>
        <w:t xml:space="preserve">אבל זה בסדר, אתם הבאתם את קרעי, שר התקשורת הפופוליסט, הצבוע ביותר שיש. כי אתה, השר קרעי, למה אתה </w:t>
      </w:r>
      <w:bookmarkStart w:id="18192" w:name="_ETM_Q39_620000"/>
      <w:bookmarkEnd w:id="18192"/>
      <w:r>
        <w:rPr>
          <w:rFonts w:hint="cs"/>
          <w:rtl/>
          <w:lang w:eastAsia="he-IL"/>
        </w:rPr>
        <w:t>כל כך צבוע? אתה אומר לנו: מה אנחנו עוסקים בנושאים</w:t>
      </w:r>
      <w:bookmarkStart w:id="18193" w:name="_ETM_Q39_626000"/>
      <w:bookmarkEnd w:id="18193"/>
      <w:r>
        <w:rPr>
          <w:rFonts w:hint="cs"/>
          <w:rtl/>
          <w:lang w:eastAsia="he-IL"/>
        </w:rPr>
        <w:t xml:space="preserve"> של החרדים? מה זה עניין שלנו? אז למה </w:t>
      </w:r>
      <w:bookmarkStart w:id="18194" w:name="_ETM_Q39_629000"/>
      <w:bookmarkEnd w:id="18194"/>
      <w:r>
        <w:rPr>
          <w:rFonts w:hint="cs"/>
          <w:rtl/>
          <w:lang w:eastAsia="he-IL"/>
        </w:rPr>
        <w:t xml:space="preserve">אתה עוסק או אתם עוסקים בנושאים של נשים בצבא? </w:t>
      </w:r>
      <w:bookmarkStart w:id="18195" w:name="_ETM_Q39_633000"/>
      <w:bookmarkEnd w:id="18195"/>
      <w:r>
        <w:rPr>
          <w:rFonts w:hint="cs"/>
          <w:rtl/>
          <w:lang w:eastAsia="he-IL"/>
        </w:rPr>
        <w:t xml:space="preserve">מה אכפת לכם </w:t>
      </w:r>
      <w:r>
        <w:rPr>
          <w:rFonts w:hint="eastAsia"/>
          <w:rtl/>
          <w:lang w:eastAsia="he-IL"/>
        </w:rPr>
        <w:t>–</w:t>
      </w:r>
      <w:r>
        <w:rPr>
          <w:rFonts w:hint="cs"/>
          <w:rtl/>
          <w:lang w:eastAsia="he-IL"/>
        </w:rPr>
        <w:t xml:space="preserve"> למה אבי מעוז מתעסק לנו במערכת החינוך </w:t>
      </w:r>
      <w:bookmarkStart w:id="18196" w:name="_ETM_Q39_638000"/>
      <w:bookmarkEnd w:id="18196"/>
      <w:r>
        <w:rPr>
          <w:rFonts w:hint="cs"/>
          <w:rtl/>
          <w:lang w:eastAsia="he-IL"/>
        </w:rPr>
        <w:t xml:space="preserve">החילונית-ממלכתית בנושא הקהילה </w:t>
      </w:r>
      <w:proofErr w:type="spellStart"/>
      <w:r>
        <w:rPr>
          <w:rFonts w:hint="cs"/>
          <w:rtl/>
          <w:lang w:eastAsia="he-IL"/>
        </w:rPr>
        <w:t>הלהט"בית</w:t>
      </w:r>
      <w:proofErr w:type="spellEnd"/>
      <w:r>
        <w:rPr>
          <w:rFonts w:hint="cs"/>
          <w:rtl/>
          <w:lang w:eastAsia="he-IL"/>
        </w:rPr>
        <w:t xml:space="preserve">? ומה אתה מתעסק בנושא של </w:t>
      </w:r>
      <w:bookmarkStart w:id="18197" w:name="_ETM_Q39_646000"/>
      <w:bookmarkEnd w:id="18197"/>
      <w:r>
        <w:rPr>
          <w:rFonts w:hint="cs"/>
          <w:rtl/>
          <w:lang w:eastAsia="he-IL"/>
        </w:rPr>
        <w:t xml:space="preserve">גיוס נשים או כל דבר אחר? חתיכת צבוע, אל תתעסקו </w:t>
      </w:r>
      <w:bookmarkStart w:id="18198" w:name="_ETM_Q39_649000"/>
      <w:bookmarkEnd w:id="18198"/>
      <w:r>
        <w:rPr>
          <w:rFonts w:hint="cs"/>
          <w:rtl/>
          <w:lang w:eastAsia="he-IL"/>
        </w:rPr>
        <w:t xml:space="preserve">בעניינים שלנו. </w:t>
      </w:r>
    </w:p>
    <w:p w:rsidR="00D718D8" w:rsidRDefault="00D718D8" w:rsidP="00BF4755">
      <w:pPr>
        <w:rPr>
          <w:rtl/>
          <w:lang w:eastAsia="he-IL"/>
        </w:rPr>
      </w:pPr>
    </w:p>
    <w:p w:rsidR="00D718D8" w:rsidRDefault="00D718D8" w:rsidP="00BF4755">
      <w:pPr>
        <w:pStyle w:val="af5"/>
        <w:keepNext/>
        <w:rPr>
          <w:rtl/>
        </w:rPr>
      </w:pPr>
      <w:r w:rsidRPr="007138B0">
        <w:rPr>
          <w:rStyle w:val="TagStyle"/>
          <w:rtl/>
        </w:rPr>
        <w:t xml:space="preserve"> &lt;&lt; קריאה &gt;&gt; </w:t>
      </w:r>
      <w:r>
        <w:rPr>
          <w:rtl/>
        </w:rPr>
        <w:t>טלי גוטליב (הליכוד):</w:t>
      </w:r>
      <w:r w:rsidRPr="007138B0">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199" w:name="_ETM_Q39_655000"/>
      <w:bookmarkEnd w:id="18199"/>
      <w:r>
        <w:rPr>
          <w:rFonts w:hint="cs"/>
          <w:rtl/>
          <w:lang w:eastAsia="he-IL"/>
        </w:rPr>
        <w:t>למה את מדברת ככה? למה לדבר ככה?</w:t>
      </w:r>
    </w:p>
    <w:p w:rsidR="00D718D8" w:rsidRDefault="00D718D8" w:rsidP="00BF4755">
      <w:pPr>
        <w:rPr>
          <w:rtl/>
          <w:lang w:eastAsia="he-IL"/>
        </w:rPr>
      </w:pPr>
    </w:p>
    <w:p w:rsidR="00D718D8" w:rsidRDefault="00D718D8" w:rsidP="00BF4755">
      <w:pPr>
        <w:pStyle w:val="-"/>
        <w:rPr>
          <w:rtl/>
        </w:rPr>
      </w:pPr>
      <w:bookmarkStart w:id="18200" w:name="ET_speakercontinue_5519_48"/>
      <w:r w:rsidRPr="009F3BEB">
        <w:rPr>
          <w:rStyle w:val="TagStyle"/>
          <w:rtl/>
        </w:rPr>
        <w:t xml:space="preserve"> &lt;&lt; דובר_המשך &gt;&gt;</w:t>
      </w:r>
      <w:r w:rsidRPr="007138B0">
        <w:rPr>
          <w:rStyle w:val="TagStyle"/>
          <w:rtl/>
        </w:rPr>
        <w:t xml:space="preserve"> </w:t>
      </w:r>
      <w:r>
        <w:rPr>
          <w:rtl/>
        </w:rPr>
        <w:t>שרן מרים השכל (המחנה הממלכתי):</w:t>
      </w:r>
      <w:r w:rsidRPr="007138B0">
        <w:rPr>
          <w:rStyle w:val="TagStyle"/>
          <w:rtl/>
        </w:rPr>
        <w:t xml:space="preserve"> </w:t>
      </w:r>
      <w:r w:rsidRPr="009F3BEB">
        <w:rPr>
          <w:rStyle w:val="TagStyle"/>
          <w:rtl/>
        </w:rPr>
        <w:t xml:space="preserve">&lt;&lt; דובר_המשך &gt;&gt; </w:t>
      </w:r>
      <w:r>
        <w:rPr>
          <w:rtl/>
        </w:rPr>
        <w:t xml:space="preserve">   </w:t>
      </w:r>
      <w:bookmarkEnd w:id="18200"/>
    </w:p>
    <w:p w:rsidR="00D718D8" w:rsidRDefault="00D718D8" w:rsidP="00B07973">
      <w:pPr>
        <w:rPr>
          <w:rtl/>
          <w:lang w:eastAsia="he-IL"/>
        </w:rPr>
      </w:pPr>
    </w:p>
    <w:p w:rsidR="00D718D8" w:rsidRDefault="00D718D8" w:rsidP="008B2EDE">
      <w:pPr>
        <w:rPr>
          <w:rtl/>
          <w:lang w:eastAsia="he-IL"/>
        </w:rPr>
      </w:pPr>
      <w:bookmarkStart w:id="18201" w:name="_ETM_Q39_658000"/>
      <w:bookmarkStart w:id="18202" w:name="_ETM_Q39_652000"/>
      <w:bookmarkEnd w:id="18201"/>
      <w:bookmarkEnd w:id="18202"/>
      <w:r>
        <w:rPr>
          <w:rFonts w:hint="cs"/>
          <w:rtl/>
          <w:lang w:eastAsia="he-IL"/>
        </w:rPr>
        <w:t xml:space="preserve">הסיפור של החינוך החרדי הוא הסיפור של החברה </w:t>
      </w:r>
      <w:bookmarkStart w:id="18203" w:name="_ETM_Q39_656000"/>
      <w:bookmarkEnd w:id="18203"/>
      <w:r>
        <w:rPr>
          <w:rFonts w:hint="cs"/>
          <w:rtl/>
          <w:lang w:eastAsia="he-IL"/>
        </w:rPr>
        <w:t xml:space="preserve">הישראלית. בעוד כמה שנים הילדים החרדים יהיו 50% מתלמידי ישראל. </w:t>
      </w:r>
      <w:bookmarkStart w:id="18204" w:name="_ETM_Q39_664000"/>
      <w:bookmarkEnd w:id="18204"/>
      <w:r>
        <w:rPr>
          <w:rFonts w:hint="cs"/>
          <w:rtl/>
          <w:lang w:eastAsia="he-IL"/>
        </w:rPr>
        <w:t xml:space="preserve">ואתם חבורה של צבועים, כי הדבר הזה הוא כמו לתת </w:t>
      </w:r>
      <w:bookmarkStart w:id="18205" w:name="_ETM_Q39_672000"/>
      <w:bookmarkEnd w:id="18205"/>
      <w:r>
        <w:rPr>
          <w:rFonts w:hint="cs"/>
          <w:rtl/>
          <w:lang w:eastAsia="he-IL"/>
        </w:rPr>
        <w:t xml:space="preserve">שירותים פרטיים לילדים חרדים, למי שרוצה. הרי אתם לא צריכים </w:t>
      </w:r>
      <w:bookmarkStart w:id="18206" w:name="_ETM_Q39_675000"/>
      <w:bookmarkEnd w:id="18206"/>
      <w:r>
        <w:rPr>
          <w:rFonts w:hint="cs"/>
          <w:rtl/>
          <w:lang w:eastAsia="he-IL"/>
        </w:rPr>
        <w:t xml:space="preserve">את זה, אז מה אכפת לכם? נכון? הגבירים החרדים </w:t>
      </w:r>
      <w:r>
        <w:rPr>
          <w:rFonts w:hint="eastAsia"/>
          <w:rtl/>
          <w:lang w:eastAsia="he-IL"/>
        </w:rPr>
        <w:t xml:space="preserve">– </w:t>
      </w:r>
      <w:r>
        <w:rPr>
          <w:rFonts w:hint="cs"/>
          <w:rtl/>
          <w:lang w:eastAsia="he-IL"/>
        </w:rPr>
        <w:t xml:space="preserve">הרי </w:t>
      </w:r>
      <w:bookmarkStart w:id="18207" w:name="_ETM_Q39_682000"/>
      <w:bookmarkEnd w:id="18207"/>
      <w:r>
        <w:rPr>
          <w:rFonts w:hint="cs"/>
          <w:rtl/>
          <w:lang w:eastAsia="he-IL"/>
        </w:rPr>
        <w:t xml:space="preserve">יש להם כסף לשלם על שירותים פרטיים. הילדים שלהם, הנכדים </w:t>
      </w:r>
      <w:bookmarkStart w:id="18208" w:name="_ETM_Q39_690000"/>
      <w:bookmarkEnd w:id="18208"/>
      <w:r>
        <w:rPr>
          <w:rFonts w:hint="cs"/>
          <w:rtl/>
          <w:lang w:eastAsia="he-IL"/>
        </w:rPr>
        <w:t xml:space="preserve">שלהם, לומדים שיעורים פרטיים במתמטיקה ובאנגלית ובעברית כדי שיהיו להם </w:t>
      </w:r>
      <w:bookmarkStart w:id="18209" w:name="_ETM_Q39_695000"/>
      <w:bookmarkEnd w:id="18209"/>
      <w:r>
        <w:rPr>
          <w:rFonts w:hint="cs"/>
          <w:rtl/>
          <w:lang w:eastAsia="he-IL"/>
        </w:rPr>
        <w:t xml:space="preserve">הכלים להצליח בעסקים, במדע, ברפואה. אבל אתם, לא אכפת </w:t>
      </w:r>
      <w:bookmarkStart w:id="18210" w:name="_ETM_Q39_702000"/>
      <w:bookmarkEnd w:id="18210"/>
      <w:r>
        <w:rPr>
          <w:rFonts w:hint="cs"/>
          <w:rtl/>
          <w:lang w:eastAsia="he-IL"/>
        </w:rPr>
        <w:t xml:space="preserve">לכם מהעניים, אלו שאין להם את הכסף לשלם על </w:t>
      </w:r>
      <w:bookmarkStart w:id="18211" w:name="_ETM_Q39_707000"/>
      <w:bookmarkEnd w:id="18211"/>
      <w:r>
        <w:rPr>
          <w:rFonts w:hint="cs"/>
          <w:rtl/>
          <w:lang w:eastAsia="he-IL"/>
        </w:rPr>
        <w:t>השיעורים הפרטיים האלו</w:t>
      </w:r>
      <w:r w:rsidR="008B2EDE">
        <w:rPr>
          <w:rFonts w:hint="cs"/>
          <w:rtl/>
          <w:lang w:eastAsia="he-IL"/>
        </w:rPr>
        <w:t>,</w:t>
      </w:r>
      <w:r>
        <w:rPr>
          <w:rFonts w:hint="cs"/>
          <w:rtl/>
          <w:lang w:eastAsia="he-IL"/>
        </w:rPr>
        <w:t xml:space="preserve"> וזו צביעות.</w:t>
      </w:r>
    </w:p>
    <w:p w:rsidR="00D718D8" w:rsidRDefault="00D718D8" w:rsidP="00BF4755">
      <w:pPr>
        <w:rPr>
          <w:rtl/>
          <w:lang w:eastAsia="he-IL"/>
        </w:rPr>
      </w:pPr>
      <w:bookmarkStart w:id="18212" w:name="_ETM_Q39_709000"/>
      <w:bookmarkEnd w:id="18212"/>
    </w:p>
    <w:p w:rsidR="00D718D8" w:rsidRDefault="00D718D8" w:rsidP="00BF4755">
      <w:pPr>
        <w:pStyle w:val="af5"/>
        <w:keepNext/>
        <w:rPr>
          <w:rtl/>
        </w:rPr>
      </w:pPr>
      <w:bookmarkStart w:id="18213" w:name="ET_interruption_6352_57"/>
      <w:r w:rsidRPr="001C0205">
        <w:rPr>
          <w:rStyle w:val="TagStyle"/>
          <w:rtl/>
        </w:rPr>
        <w:t xml:space="preserve"> &lt;&lt; קריאה &gt;&gt; </w:t>
      </w:r>
      <w:r>
        <w:rPr>
          <w:rtl/>
        </w:rPr>
        <w:t>אלמוג כהן (עוצמה יהודית):</w:t>
      </w:r>
      <w:r w:rsidRPr="001C0205">
        <w:rPr>
          <w:rStyle w:val="TagStyle"/>
          <w:rtl/>
        </w:rPr>
        <w:t xml:space="preserve"> &lt;&lt; קריאה &gt;&gt;</w:t>
      </w:r>
      <w:r>
        <w:rPr>
          <w:rtl/>
        </w:rPr>
        <w:t xml:space="preserve">   </w:t>
      </w:r>
      <w:bookmarkEnd w:id="18213"/>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18214" w:name="_ETM_Q39_708000"/>
      <w:bookmarkEnd w:id="18214"/>
    </w:p>
    <w:p w:rsidR="00D718D8" w:rsidRDefault="00D718D8" w:rsidP="00BF4755">
      <w:pPr>
        <w:pStyle w:val="-"/>
        <w:keepNext/>
        <w:rPr>
          <w:rtl/>
        </w:rPr>
      </w:pPr>
      <w:bookmarkStart w:id="18215" w:name="ET_speakercontinue_5519_8"/>
      <w:r w:rsidRPr="00C5111F">
        <w:rPr>
          <w:rStyle w:val="TagStyle"/>
          <w:rtl/>
        </w:rPr>
        <w:t xml:space="preserve"> &lt;&lt; דובר_המשך &gt;&gt; </w:t>
      </w:r>
      <w:r>
        <w:rPr>
          <w:rtl/>
        </w:rPr>
        <w:t>שרן מרים השכל (המחנה הממלכתי):</w:t>
      </w:r>
      <w:r w:rsidRPr="00C5111F">
        <w:rPr>
          <w:rStyle w:val="TagStyle"/>
          <w:rtl/>
        </w:rPr>
        <w:t xml:space="preserve"> &lt;&lt; דובר_המשך &gt;&gt;</w:t>
      </w:r>
      <w:r>
        <w:rPr>
          <w:rtl/>
        </w:rPr>
        <w:t xml:space="preserve">   </w:t>
      </w:r>
      <w:bookmarkEnd w:id="1821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אתם מונעים מהם את </w:t>
      </w:r>
      <w:bookmarkStart w:id="18216" w:name="_ETM_Q39_712000"/>
      <w:bookmarkEnd w:id="18216"/>
      <w:r>
        <w:rPr>
          <w:rFonts w:hint="cs"/>
          <w:rtl/>
          <w:lang w:eastAsia="he-IL"/>
        </w:rPr>
        <w:t xml:space="preserve">היכולת לממש את הפוטנציאל האדיר שטמון בהם. הם </w:t>
      </w:r>
      <w:bookmarkStart w:id="18217" w:name="_ETM_Q39_716000"/>
      <w:bookmarkEnd w:id="18217"/>
      <w:r>
        <w:rPr>
          <w:rFonts w:hint="cs"/>
          <w:rtl/>
          <w:lang w:eastAsia="he-IL"/>
        </w:rPr>
        <w:t xml:space="preserve">ילדים חכמים, ילדים נבונים, שיכולים לקדם את המדינה בכל תעשייה, </w:t>
      </w:r>
      <w:bookmarkStart w:id="18218" w:name="_ETM_Q39_723000"/>
      <w:bookmarkEnd w:id="18218"/>
      <w:r>
        <w:rPr>
          <w:rFonts w:hint="cs"/>
          <w:rtl/>
          <w:lang w:eastAsia="he-IL"/>
        </w:rPr>
        <w:t>ואתם כובלים אותם באזיקים לבורות ולעוני. תתביישו לכם. פשוט צביעות.</w:t>
      </w:r>
    </w:p>
    <w:p w:rsidR="00D718D8" w:rsidRDefault="00D718D8" w:rsidP="00BF4755">
      <w:pPr>
        <w:rPr>
          <w:rtl/>
          <w:lang w:eastAsia="he-IL"/>
        </w:rPr>
      </w:pPr>
      <w:bookmarkStart w:id="18219" w:name="_ETM_Q39_731000"/>
      <w:bookmarkEnd w:id="18219"/>
    </w:p>
    <w:p w:rsidR="00D718D8" w:rsidRDefault="00D718D8" w:rsidP="00BF4755">
      <w:pPr>
        <w:pStyle w:val="af5"/>
        <w:keepNext/>
        <w:rPr>
          <w:rtl/>
        </w:rPr>
      </w:pPr>
      <w:bookmarkStart w:id="18220" w:name="ET_interruption_6352_58"/>
      <w:r w:rsidRPr="001C0205">
        <w:rPr>
          <w:rStyle w:val="TagStyle"/>
          <w:rtl/>
        </w:rPr>
        <w:t xml:space="preserve"> &lt;&lt; קריאה &gt;&gt; </w:t>
      </w:r>
      <w:r>
        <w:rPr>
          <w:rtl/>
        </w:rPr>
        <w:t>אלמוג כהן (עוצמה יהודית):</w:t>
      </w:r>
      <w:r w:rsidRPr="001C0205">
        <w:rPr>
          <w:rStyle w:val="TagStyle"/>
          <w:rtl/>
        </w:rPr>
        <w:t xml:space="preserve"> &lt;&lt; קריאה &gt;&gt;</w:t>
      </w:r>
      <w:r>
        <w:rPr>
          <w:rtl/>
        </w:rPr>
        <w:t xml:space="preserve">   </w:t>
      </w:r>
      <w:bookmarkEnd w:id="18220"/>
    </w:p>
    <w:p w:rsidR="00D718D8" w:rsidRDefault="00D718D8" w:rsidP="00B07973">
      <w:pPr>
        <w:rPr>
          <w:rtl/>
          <w:lang w:eastAsia="he-IL"/>
        </w:rPr>
      </w:pPr>
    </w:p>
    <w:p w:rsidR="00D718D8" w:rsidRDefault="00D718D8" w:rsidP="00BF4755">
      <w:pPr>
        <w:rPr>
          <w:rtl/>
          <w:lang w:eastAsia="he-IL"/>
        </w:rPr>
      </w:pPr>
      <w:bookmarkStart w:id="18221" w:name="_ETM_Q39_732000"/>
      <w:bookmarkEnd w:id="18221"/>
      <w:r>
        <w:rPr>
          <w:rFonts w:hint="cs"/>
          <w:rtl/>
          <w:lang w:eastAsia="he-IL"/>
        </w:rPr>
        <w:t>מה צביעות? לפחות זה.</w:t>
      </w:r>
    </w:p>
    <w:p w:rsidR="00D718D8" w:rsidRDefault="00D718D8" w:rsidP="00BF4755">
      <w:pPr>
        <w:rPr>
          <w:rtl/>
          <w:lang w:eastAsia="he-IL"/>
        </w:rPr>
      </w:pPr>
    </w:p>
    <w:p w:rsidR="00D718D8" w:rsidRDefault="00D718D8" w:rsidP="00BF4755">
      <w:pPr>
        <w:pStyle w:val="af6"/>
        <w:keepNext/>
        <w:rPr>
          <w:rtl/>
        </w:rPr>
      </w:pPr>
      <w:bookmarkStart w:id="18222" w:name="ET_yor_6129_59"/>
      <w:r w:rsidRPr="001C0205">
        <w:rPr>
          <w:rStyle w:val="TagStyle"/>
          <w:rtl/>
        </w:rPr>
        <w:t xml:space="preserve"> &lt;&lt; יור &gt;&gt; </w:t>
      </w:r>
      <w:r>
        <w:rPr>
          <w:rtl/>
        </w:rPr>
        <w:t>היו"ר ישראל אייכלר:</w:t>
      </w:r>
      <w:r w:rsidRPr="001C0205">
        <w:rPr>
          <w:rStyle w:val="TagStyle"/>
          <w:rtl/>
        </w:rPr>
        <w:t xml:space="preserve"> &lt;&lt; יור &gt;&gt;</w:t>
      </w:r>
      <w:r>
        <w:rPr>
          <w:rtl/>
        </w:rPr>
        <w:t xml:space="preserve">   </w:t>
      </w:r>
      <w:bookmarkEnd w:id="18222"/>
    </w:p>
    <w:p w:rsidR="00D718D8" w:rsidRDefault="00D718D8" w:rsidP="00B07973">
      <w:pPr>
        <w:rPr>
          <w:rtl/>
          <w:lang w:eastAsia="he-IL"/>
        </w:rPr>
      </w:pPr>
    </w:p>
    <w:p w:rsidR="00D718D8" w:rsidRPr="001C0205" w:rsidRDefault="00D718D8" w:rsidP="00BF4755">
      <w:pPr>
        <w:rPr>
          <w:rtl/>
          <w:lang w:eastAsia="he-IL"/>
        </w:rPr>
      </w:pPr>
      <w:bookmarkStart w:id="18223" w:name="_ETM_Q39_735000"/>
      <w:bookmarkEnd w:id="18223"/>
      <w:r>
        <w:rPr>
          <w:rFonts w:hint="cs"/>
          <w:rtl/>
          <w:lang w:eastAsia="he-IL"/>
        </w:rPr>
        <w:t>זכות התגובה לחבר הכנסת טור פז.</w:t>
      </w:r>
    </w:p>
    <w:p w:rsidR="00D718D8" w:rsidRDefault="00D718D8" w:rsidP="00BF4755">
      <w:pPr>
        <w:rPr>
          <w:rtl/>
          <w:lang w:eastAsia="he-IL"/>
        </w:rPr>
      </w:pPr>
    </w:p>
    <w:p w:rsidR="00D718D8" w:rsidRDefault="00D718D8" w:rsidP="00BF4755">
      <w:pPr>
        <w:pStyle w:val="af5"/>
        <w:keepNext/>
        <w:rPr>
          <w:rtl/>
        </w:rPr>
      </w:pPr>
      <w:bookmarkStart w:id="18224" w:name="ET_interruption_6461_13"/>
      <w:r w:rsidRPr="00C5111F">
        <w:rPr>
          <w:rStyle w:val="TagStyle"/>
          <w:rtl/>
        </w:rPr>
        <w:t xml:space="preserve"> &lt;&lt; קריאה &gt;&gt; </w:t>
      </w:r>
      <w:r>
        <w:rPr>
          <w:rtl/>
        </w:rPr>
        <w:t>שר התקשורת שלמה קרעי:</w:t>
      </w:r>
      <w:r w:rsidRPr="00C5111F">
        <w:rPr>
          <w:rStyle w:val="TagStyle"/>
          <w:rtl/>
        </w:rPr>
        <w:t xml:space="preserve"> &lt;&lt; קריאה &gt;&gt;</w:t>
      </w:r>
      <w:r>
        <w:rPr>
          <w:rtl/>
        </w:rPr>
        <w:t xml:space="preserve">   </w:t>
      </w:r>
      <w:bookmarkEnd w:id="18224"/>
    </w:p>
    <w:p w:rsidR="00D718D8" w:rsidRDefault="00D718D8" w:rsidP="00B07973">
      <w:pPr>
        <w:rPr>
          <w:rtl/>
          <w:lang w:eastAsia="he-IL"/>
        </w:rPr>
      </w:pPr>
    </w:p>
    <w:p w:rsidR="00D718D8" w:rsidRDefault="00D718D8" w:rsidP="00B07973">
      <w:pPr>
        <w:rPr>
          <w:rtl/>
          <w:lang w:eastAsia="he-IL"/>
        </w:rPr>
      </w:pPr>
      <w:r>
        <w:rPr>
          <w:rFonts w:hint="cs"/>
          <w:rtl/>
          <w:lang w:eastAsia="he-IL"/>
        </w:rPr>
        <w:t>טור פז</w:t>
      </w:r>
      <w:bookmarkStart w:id="18225" w:name="_ETM_Q39_752000"/>
      <w:bookmarkEnd w:id="18225"/>
      <w:r>
        <w:rPr>
          <w:rFonts w:hint="cs"/>
          <w:rtl/>
          <w:lang w:eastAsia="he-IL"/>
        </w:rPr>
        <w:t xml:space="preserve"> </w:t>
      </w:r>
      <w:r w:rsidR="00B07973">
        <w:rPr>
          <w:rFonts w:hint="cs"/>
          <w:rtl/>
          <w:lang w:eastAsia="he-IL"/>
        </w:rPr>
        <w:t>– – –</w:t>
      </w:r>
    </w:p>
    <w:p w:rsidR="00D718D8" w:rsidRPr="00C5111F" w:rsidRDefault="00D718D8" w:rsidP="00BF4755">
      <w:pPr>
        <w:rPr>
          <w:rtl/>
          <w:lang w:eastAsia="he-IL"/>
        </w:rPr>
      </w:pPr>
      <w:bookmarkStart w:id="18226" w:name="_ETM_Q39_751000"/>
      <w:bookmarkEnd w:id="18226"/>
    </w:p>
    <w:p w:rsidR="00D718D8" w:rsidRDefault="00D718D8" w:rsidP="00BF4755">
      <w:pPr>
        <w:pStyle w:val="a4"/>
        <w:keepNext/>
        <w:rPr>
          <w:rtl/>
        </w:rPr>
      </w:pPr>
      <w:bookmarkStart w:id="18227" w:name="ET_speaker_6128_12"/>
      <w:r w:rsidRPr="00C5111F">
        <w:rPr>
          <w:rStyle w:val="TagStyle"/>
          <w:rtl/>
        </w:rPr>
        <w:t xml:space="preserve"> &lt;&lt; דובר &gt;&gt; </w:t>
      </w:r>
      <w:bookmarkStart w:id="18228" w:name="_Toc140142328"/>
      <w:bookmarkStart w:id="18229" w:name="_Toc140142543"/>
      <w:r>
        <w:rPr>
          <w:rtl/>
        </w:rPr>
        <w:t>משה טור פז (יש עתיד):</w:t>
      </w:r>
      <w:bookmarkEnd w:id="18228"/>
      <w:bookmarkEnd w:id="18229"/>
      <w:r w:rsidRPr="00C5111F">
        <w:rPr>
          <w:rStyle w:val="TagStyle"/>
          <w:rtl/>
        </w:rPr>
        <w:t xml:space="preserve"> &lt;&lt; דובר &gt;&gt;</w:t>
      </w:r>
      <w:r>
        <w:rPr>
          <w:rtl/>
        </w:rPr>
        <w:t xml:space="preserve">   </w:t>
      </w:r>
      <w:bookmarkEnd w:id="18227"/>
    </w:p>
    <w:p w:rsidR="00D718D8" w:rsidRDefault="00D718D8" w:rsidP="00B07973">
      <w:pPr>
        <w:rPr>
          <w:rtl/>
          <w:lang w:eastAsia="he-IL"/>
        </w:rPr>
      </w:pPr>
    </w:p>
    <w:p w:rsidR="00D718D8" w:rsidRDefault="00D718D8" w:rsidP="008B2EDE">
      <w:pPr>
        <w:rPr>
          <w:rtl/>
        </w:rPr>
      </w:pPr>
      <w:r>
        <w:rPr>
          <w:rFonts w:hint="cs"/>
          <w:rtl/>
          <w:lang w:eastAsia="he-IL"/>
        </w:rPr>
        <w:t xml:space="preserve">תקשיב, תקשיב, שלמה קרעי, כי יש הרבה דברים שאתה </w:t>
      </w:r>
      <w:bookmarkStart w:id="18230" w:name="_ETM_Q39_756000"/>
      <w:bookmarkEnd w:id="18230"/>
      <w:r>
        <w:rPr>
          <w:rFonts w:hint="cs"/>
          <w:rtl/>
          <w:lang w:eastAsia="he-IL"/>
        </w:rPr>
        <w:t xml:space="preserve">לא מבין. </w:t>
      </w:r>
      <w:r>
        <w:rPr>
          <w:rtl/>
          <w:lang w:eastAsia="he-IL"/>
        </w:rPr>
        <w:t>איסתר</w:t>
      </w:r>
      <w:r>
        <w:rPr>
          <w:rFonts w:hint="cs"/>
          <w:rtl/>
          <w:lang w:eastAsia="he-IL"/>
        </w:rPr>
        <w:t>א</w:t>
      </w:r>
      <w:r>
        <w:rPr>
          <w:rtl/>
          <w:lang w:eastAsia="he-IL"/>
        </w:rPr>
        <w:t xml:space="preserve"> בלגינ</w:t>
      </w:r>
      <w:r>
        <w:rPr>
          <w:rFonts w:hint="cs"/>
          <w:rtl/>
          <w:lang w:eastAsia="he-IL"/>
        </w:rPr>
        <w:t>א</w:t>
      </w:r>
      <w:r>
        <w:rPr>
          <w:rtl/>
          <w:lang w:eastAsia="he-IL"/>
        </w:rPr>
        <w:t xml:space="preserve"> קיש </w:t>
      </w:r>
      <w:proofErr w:type="spellStart"/>
      <w:r>
        <w:rPr>
          <w:rtl/>
          <w:lang w:eastAsia="he-IL"/>
        </w:rPr>
        <w:t>קיש</w:t>
      </w:r>
      <w:proofErr w:type="spellEnd"/>
      <w:r>
        <w:rPr>
          <w:rtl/>
          <w:lang w:eastAsia="he-IL"/>
        </w:rPr>
        <w:t xml:space="preserve"> קר</w:t>
      </w:r>
      <w:r>
        <w:rPr>
          <w:rFonts w:hint="cs"/>
          <w:rtl/>
          <w:lang w:eastAsia="he-IL"/>
        </w:rPr>
        <w:t>ע</w:t>
      </w:r>
      <w:r>
        <w:rPr>
          <w:rtl/>
          <w:lang w:eastAsia="he-IL"/>
        </w:rPr>
        <w:t>י</w:t>
      </w:r>
      <w:r>
        <w:rPr>
          <w:rFonts w:hint="cs"/>
          <w:rtl/>
          <w:lang w:eastAsia="he-IL"/>
        </w:rPr>
        <w:t xml:space="preserve">, עליך נאמר. כן, למי שלא מכיר את </w:t>
      </w:r>
      <w:bookmarkStart w:id="18231" w:name="_ETM_Q39_763000"/>
      <w:bookmarkEnd w:id="18231"/>
      <w:r>
        <w:rPr>
          <w:rFonts w:hint="cs"/>
          <w:rtl/>
          <w:lang w:eastAsia="he-IL"/>
        </w:rPr>
        <w:t xml:space="preserve">הפתגם, כשיש מטבע ריק בתוך כד, אז הוא קורא "קיש </w:t>
      </w:r>
      <w:bookmarkStart w:id="18232" w:name="_ETM_Q39_767000"/>
      <w:bookmarkEnd w:id="18232"/>
      <w:proofErr w:type="spellStart"/>
      <w:r>
        <w:rPr>
          <w:rFonts w:hint="cs"/>
          <w:rtl/>
          <w:lang w:eastAsia="he-IL"/>
        </w:rPr>
        <w:t>קיש</w:t>
      </w:r>
      <w:proofErr w:type="spellEnd"/>
      <w:r>
        <w:rPr>
          <w:rFonts w:hint="cs"/>
          <w:rtl/>
          <w:lang w:eastAsia="he-IL"/>
        </w:rPr>
        <w:t>".</w:t>
      </w:r>
      <w:bookmarkStart w:id="18233" w:name="_ETM_Q39_762000"/>
      <w:bookmarkStart w:id="18234" w:name="TOR_Q40"/>
      <w:bookmarkEnd w:id="18233"/>
      <w:bookmarkEnd w:id="18234"/>
      <w:r w:rsidR="00FB615D">
        <w:rPr>
          <w:rFonts w:hint="cs"/>
          <w:rtl/>
        </w:rPr>
        <w:t xml:space="preserve"> </w:t>
      </w:r>
      <w:r>
        <w:rPr>
          <w:rFonts w:hint="cs"/>
          <w:rtl/>
        </w:rPr>
        <w:t>מה שעשית פה זה קשקשת יותר מהשר קיש</w:t>
      </w:r>
      <w:r w:rsidR="008B2EDE">
        <w:rPr>
          <w:rFonts w:hint="cs"/>
          <w:rtl/>
        </w:rPr>
        <w:t>,</w:t>
      </w:r>
      <w:r>
        <w:rPr>
          <w:rFonts w:hint="cs"/>
          <w:rtl/>
        </w:rPr>
        <w:t xml:space="preserve"> כי </w:t>
      </w:r>
      <w:bookmarkStart w:id="18235" w:name="_ETM_Q40_173378"/>
      <w:bookmarkEnd w:id="18235"/>
      <w:r>
        <w:rPr>
          <w:rFonts w:hint="cs"/>
          <w:rtl/>
        </w:rPr>
        <w:t xml:space="preserve">מילא שהוא לא מבין בחינוך, אבל אתה לא </w:t>
      </w:r>
      <w:bookmarkStart w:id="18236" w:name="_ETM_Q40_173070"/>
      <w:bookmarkEnd w:id="18236"/>
      <w:r>
        <w:rPr>
          <w:rFonts w:hint="cs"/>
          <w:rtl/>
        </w:rPr>
        <w:t>צריך להתיימר. אז דיברת על הוועדה שלהם או שלכם</w:t>
      </w:r>
      <w:bookmarkStart w:id="18237" w:name="_ETM_Q40_180561"/>
      <w:bookmarkEnd w:id="18237"/>
      <w:r>
        <w:rPr>
          <w:rFonts w:hint="cs"/>
          <w:rtl/>
        </w:rPr>
        <w:t xml:space="preserve"> – כי שוב, ההתנשאות שלך</w:t>
      </w:r>
      <w:r w:rsidR="008B2EDE">
        <w:rPr>
          <w:rFonts w:hint="cs"/>
          <w:rtl/>
        </w:rPr>
        <w:t>,</w:t>
      </w:r>
      <w:r>
        <w:rPr>
          <w:rFonts w:hint="cs"/>
          <w:rtl/>
        </w:rPr>
        <w:t xml:space="preserve"> שאתה חושב שהוועדה היא</w:t>
      </w:r>
      <w:bookmarkStart w:id="18238" w:name="_ETM_Q40_182959"/>
      <w:bookmarkEnd w:id="18238"/>
      <w:r>
        <w:rPr>
          <w:rFonts w:hint="cs"/>
          <w:rtl/>
        </w:rPr>
        <w:t xml:space="preserve"> שלך, והשרים הם שלך, והיהדות היא שלך. לא,</w:t>
      </w:r>
      <w:bookmarkStart w:id="18239" w:name="_ETM_Q40_184027"/>
      <w:bookmarkEnd w:id="18239"/>
      <w:r>
        <w:rPr>
          <w:rFonts w:hint="cs"/>
          <w:rtl/>
        </w:rPr>
        <w:t xml:space="preserve"> הם לא. ואחרי זה דיברת על בני גד ובני ראובן</w:t>
      </w:r>
      <w:bookmarkStart w:id="18240" w:name="_ETM_Q40_192622"/>
      <w:bookmarkEnd w:id="18240"/>
      <w:r>
        <w:rPr>
          <w:rFonts w:hint="cs"/>
          <w:rtl/>
        </w:rPr>
        <w:t xml:space="preserve">, כאילו זה היה שוב התורה שלך. </w:t>
      </w:r>
      <w:bookmarkStart w:id="18241" w:name="_ETM_Q40_189481"/>
      <w:bookmarkEnd w:id="18241"/>
    </w:p>
    <w:p w:rsidR="00D718D8" w:rsidRDefault="00D718D8" w:rsidP="00BF4755">
      <w:pPr>
        <w:ind w:firstLine="0"/>
        <w:rPr>
          <w:rtl/>
        </w:rPr>
      </w:pPr>
    </w:p>
    <w:p w:rsidR="00D718D8" w:rsidRDefault="00D718D8" w:rsidP="00BF4755">
      <w:pPr>
        <w:pStyle w:val="af5"/>
        <w:keepNext/>
        <w:rPr>
          <w:rtl/>
        </w:rPr>
      </w:pPr>
      <w:r w:rsidRPr="00413A6C">
        <w:rPr>
          <w:rStyle w:val="TagStyle"/>
          <w:rtl/>
        </w:rPr>
        <w:t xml:space="preserve"> &lt;&lt; קריאה &gt;&gt;</w:t>
      </w:r>
      <w:r w:rsidRPr="00CE7C9F">
        <w:rPr>
          <w:rStyle w:val="TagStyle"/>
          <w:rtl/>
        </w:rPr>
        <w:t xml:space="preserve"> </w:t>
      </w:r>
      <w:r>
        <w:rPr>
          <w:rtl/>
        </w:rPr>
        <w:t>שר התקשורת שלמה קרעי:</w:t>
      </w:r>
      <w:r w:rsidRPr="00CE7C9F">
        <w:rPr>
          <w:rStyle w:val="TagStyle"/>
          <w:rtl/>
        </w:rPr>
        <w:t xml:space="preserve"> </w:t>
      </w:r>
      <w:r w:rsidRPr="00413A6C">
        <w:rPr>
          <w:rStyle w:val="TagStyle"/>
          <w:rtl/>
        </w:rPr>
        <w:t>&lt;&lt; קריאה &gt;&gt;</w:t>
      </w:r>
      <w:r>
        <w:rPr>
          <w:rtl/>
        </w:rPr>
        <w:t xml:space="preserve">  </w:t>
      </w:r>
    </w:p>
    <w:p w:rsidR="00D718D8" w:rsidRDefault="00D718D8" w:rsidP="00B07973">
      <w:pPr>
        <w:rPr>
          <w:rtl/>
        </w:rPr>
      </w:pPr>
    </w:p>
    <w:p w:rsidR="00D718D8" w:rsidRDefault="00D718D8" w:rsidP="00BF4755">
      <w:pPr>
        <w:rPr>
          <w:rtl/>
        </w:rPr>
      </w:pPr>
      <w:r>
        <w:rPr>
          <w:rFonts w:hint="cs"/>
          <w:rtl/>
        </w:rPr>
        <w:t>על איזה ועדה אתה מדבר?</w:t>
      </w:r>
      <w:bookmarkStart w:id="18242" w:name="_ETM_Q40_174450"/>
      <w:bookmarkStart w:id="18243" w:name="_ETM_Q40_174531"/>
      <w:bookmarkStart w:id="18244" w:name="_ETM_Q40_191720"/>
      <w:bookmarkStart w:id="18245" w:name="_ETM_Q40_191787"/>
      <w:bookmarkEnd w:id="18242"/>
      <w:bookmarkEnd w:id="18243"/>
      <w:bookmarkEnd w:id="18244"/>
      <w:bookmarkEnd w:id="18245"/>
      <w:r>
        <w:rPr>
          <w:rFonts w:hint="cs"/>
          <w:rtl/>
        </w:rPr>
        <w:t xml:space="preserve"> מה אתה מקשקש?</w:t>
      </w:r>
      <w:bookmarkStart w:id="18246" w:name="_ETM_Q40_194152"/>
      <w:bookmarkEnd w:id="18246"/>
    </w:p>
    <w:p w:rsidR="00D718D8" w:rsidRDefault="00D718D8" w:rsidP="00B07973">
      <w:pPr>
        <w:rPr>
          <w:rtl/>
        </w:rPr>
      </w:pPr>
      <w:bookmarkStart w:id="18247" w:name="_ETM_Q40_194224"/>
      <w:bookmarkEnd w:id="18247"/>
    </w:p>
    <w:p w:rsidR="00D718D8" w:rsidRDefault="00D718D8" w:rsidP="00BF4755">
      <w:pPr>
        <w:pStyle w:val="-"/>
        <w:keepNext/>
        <w:rPr>
          <w:rtl/>
        </w:rPr>
      </w:pPr>
      <w:r w:rsidRPr="00413A6C">
        <w:rPr>
          <w:rStyle w:val="TagStyle"/>
          <w:rtl/>
        </w:rPr>
        <w:t xml:space="preserve"> &lt;&lt; דובר_המשך &gt;&gt;</w:t>
      </w:r>
      <w:r w:rsidRPr="007D2312">
        <w:rPr>
          <w:rStyle w:val="TagStyle"/>
          <w:rtl/>
        </w:rPr>
        <w:t xml:space="preserve"> </w:t>
      </w:r>
      <w:r>
        <w:rPr>
          <w:rtl/>
        </w:rPr>
        <w:t>משה טור פז (יש עתיד):</w:t>
      </w:r>
      <w:r w:rsidRPr="007D2312">
        <w:rPr>
          <w:rStyle w:val="TagStyle"/>
          <w:rtl/>
        </w:rPr>
        <w:t xml:space="preserve"> </w:t>
      </w:r>
      <w:r w:rsidRPr="00413A6C">
        <w:rPr>
          <w:rStyle w:val="TagStyle"/>
          <w:rtl/>
        </w:rPr>
        <w:t>&lt;&lt; דובר_המשך &gt;&gt;</w:t>
      </w:r>
      <w:r>
        <w:rPr>
          <w:rtl/>
        </w:rPr>
        <w:t xml:space="preserve">   </w:t>
      </w:r>
    </w:p>
    <w:p w:rsidR="00D718D8" w:rsidRPr="007D2312" w:rsidRDefault="00D718D8" w:rsidP="00B07973">
      <w:pPr>
        <w:rPr>
          <w:rtl/>
        </w:rPr>
      </w:pPr>
    </w:p>
    <w:p w:rsidR="00D718D8" w:rsidRDefault="00D718D8" w:rsidP="00FB615D">
      <w:pPr>
        <w:rPr>
          <w:rtl/>
        </w:rPr>
      </w:pPr>
      <w:r w:rsidRPr="00D77155">
        <w:rPr>
          <w:rFonts w:hint="cs"/>
          <w:rtl/>
        </w:rPr>
        <w:t>אבל עזוב, תקשיב. שלמה קרעי, תקשיב.</w:t>
      </w:r>
      <w:bookmarkStart w:id="18248" w:name="_ETM_Q40_196787"/>
      <w:bookmarkEnd w:id="18248"/>
      <w:r w:rsidRPr="00D77155">
        <w:rPr>
          <w:rFonts w:hint="cs"/>
          <w:rtl/>
        </w:rPr>
        <w:t xml:space="preserve"> זה שאתה לא מבין בחינוך </w:t>
      </w:r>
      <w:bookmarkStart w:id="18249" w:name="_ETM_Q40_198792"/>
      <w:bookmarkEnd w:id="18249"/>
      <w:r w:rsidRPr="00D77155">
        <w:rPr>
          <w:rFonts w:hint="cs"/>
          <w:rtl/>
        </w:rPr>
        <w:t>זה לא נורא</w:t>
      </w:r>
      <w:r w:rsidR="00FB615D">
        <w:rPr>
          <w:rFonts w:hint="cs"/>
          <w:rtl/>
        </w:rPr>
        <w:t>,</w:t>
      </w:r>
      <w:r w:rsidRPr="00D77155">
        <w:rPr>
          <w:rFonts w:hint="cs"/>
          <w:rtl/>
        </w:rPr>
        <w:t xml:space="preserve"> כי זה באמת לא התחום שלך. אבל </w:t>
      </w:r>
      <w:bookmarkStart w:id="18250" w:name="_ETM_Q40_201408"/>
      <w:bookmarkEnd w:id="18250"/>
      <w:r w:rsidRPr="00D77155">
        <w:rPr>
          <w:rFonts w:hint="cs"/>
          <w:rtl/>
        </w:rPr>
        <w:t>זה שהקיש</w:t>
      </w:r>
      <w:r w:rsidR="00FB615D">
        <w:rPr>
          <w:rFonts w:hint="cs"/>
          <w:rtl/>
        </w:rPr>
        <w:t>-</w:t>
      </w:r>
      <w:r w:rsidRPr="00D77155">
        <w:rPr>
          <w:rFonts w:hint="cs"/>
          <w:rtl/>
        </w:rPr>
        <w:t xml:space="preserve">קיש לא מבין בחינוך זה הכי עצוב, כי </w:t>
      </w:r>
      <w:bookmarkStart w:id="18251" w:name="_ETM_Q40_205984"/>
      <w:bookmarkEnd w:id="18251"/>
      <w:r w:rsidRPr="00D77155">
        <w:rPr>
          <w:rFonts w:hint="cs"/>
          <w:rtl/>
        </w:rPr>
        <w:t>קראת פה מעל בימת הכנסת בדיחה</w:t>
      </w:r>
      <w:r w:rsidR="00FB615D">
        <w:rPr>
          <w:rFonts w:hint="cs"/>
          <w:rtl/>
        </w:rPr>
        <w:t>,</w:t>
      </w:r>
      <w:r w:rsidRPr="00D77155">
        <w:rPr>
          <w:rFonts w:hint="cs"/>
          <w:rtl/>
        </w:rPr>
        <w:t xml:space="preserve"> אז בוא אני אספר</w:t>
      </w:r>
      <w:bookmarkStart w:id="18252" w:name="_ETM_Q40_206840"/>
      <w:bookmarkEnd w:id="18252"/>
      <w:r w:rsidRPr="00D77155">
        <w:rPr>
          <w:rFonts w:hint="cs"/>
          <w:rtl/>
        </w:rPr>
        <w:t xml:space="preserve"> לך. השר קיש לא מכיר את המשרד שלו אחרי חצי</w:t>
      </w:r>
      <w:bookmarkStart w:id="18253" w:name="_ETM_Q40_214548"/>
      <w:bookmarkEnd w:id="18253"/>
      <w:r w:rsidRPr="00D77155">
        <w:rPr>
          <w:rFonts w:hint="cs"/>
          <w:rtl/>
        </w:rPr>
        <w:t xml:space="preserve"> שנה, ובית הספר הווירטואלי כבר קיים מזה עשור. </w:t>
      </w:r>
      <w:bookmarkStart w:id="18254" w:name="_ETM_Q40_218754"/>
      <w:bookmarkEnd w:id="18254"/>
      <w:r w:rsidRPr="00D77155">
        <w:rPr>
          <w:rFonts w:hint="cs"/>
          <w:rtl/>
        </w:rPr>
        <w:t xml:space="preserve">החזיק אותו גוף שקראו לו מט"ח. הוא נסגר. עכשיו מגיע </w:t>
      </w:r>
      <w:bookmarkStart w:id="18255" w:name="_ETM_Q40_223805"/>
      <w:bookmarkEnd w:id="18255"/>
      <w:r w:rsidRPr="00D77155">
        <w:rPr>
          <w:rFonts w:hint="cs"/>
          <w:rtl/>
        </w:rPr>
        <w:t xml:space="preserve">השר קיש ומביא בשורה </w:t>
      </w:r>
      <w:r w:rsidR="00FB615D">
        <w:rPr>
          <w:rFonts w:hint="eastAsia"/>
          <w:rtl/>
        </w:rPr>
        <w:t xml:space="preserve">– </w:t>
      </w:r>
      <w:r w:rsidRPr="00D77155">
        <w:rPr>
          <w:rFonts w:hint="cs"/>
          <w:rtl/>
        </w:rPr>
        <w:t xml:space="preserve">נכון, השרה ביטון? מביא בשורה. </w:t>
      </w:r>
      <w:bookmarkStart w:id="18256" w:name="_ETM_Q40_228528"/>
      <w:bookmarkEnd w:id="18256"/>
      <w:r w:rsidR="00FB615D">
        <w:rPr>
          <w:rFonts w:hint="cs"/>
          <w:rtl/>
        </w:rPr>
        <w:t>ו</w:t>
      </w:r>
      <w:r w:rsidRPr="00D77155">
        <w:rPr>
          <w:rFonts w:hint="cs"/>
          <w:rtl/>
        </w:rPr>
        <w:t>ואו, מקימים מחדש את בית הספר הווירטואלי שהיה פעם.</w:t>
      </w:r>
      <w:bookmarkStart w:id="18257" w:name="_ETM_Q40_231115"/>
      <w:bookmarkEnd w:id="18257"/>
      <w:r w:rsidRPr="00D77155">
        <w:rPr>
          <w:rFonts w:hint="cs"/>
          <w:rtl/>
        </w:rPr>
        <w:t xml:space="preserve"> </w:t>
      </w:r>
    </w:p>
    <w:p w:rsidR="00D718D8" w:rsidRDefault="00D718D8" w:rsidP="00BF4755">
      <w:pPr>
        <w:rPr>
          <w:rtl/>
        </w:rPr>
      </w:pPr>
      <w:bookmarkStart w:id="18258" w:name="_ETM_Q40_234299"/>
      <w:bookmarkStart w:id="18259" w:name="_ETM_Q40_234373"/>
      <w:bookmarkEnd w:id="18258"/>
      <w:bookmarkEnd w:id="18259"/>
    </w:p>
    <w:p w:rsidR="00D718D8" w:rsidRDefault="00D718D8" w:rsidP="00B07973">
      <w:pPr>
        <w:rPr>
          <w:rtl/>
        </w:rPr>
      </w:pPr>
      <w:bookmarkStart w:id="18260" w:name="_ETM_Q40_234431"/>
      <w:bookmarkStart w:id="18261" w:name="_ETM_Q40_234471"/>
      <w:bookmarkEnd w:id="18260"/>
      <w:bookmarkEnd w:id="18261"/>
      <w:r w:rsidRPr="00D77155">
        <w:rPr>
          <w:rFonts w:hint="cs"/>
          <w:rtl/>
        </w:rPr>
        <w:t>עכשיו, מה הבדיחה הכי גדולה בתשובה שהקראת? לא אשמתך, הם</w:t>
      </w:r>
      <w:bookmarkStart w:id="18262" w:name="_ETM_Q40_237120"/>
      <w:bookmarkEnd w:id="18262"/>
      <w:r>
        <w:rPr>
          <w:rFonts w:hint="cs"/>
          <w:rtl/>
        </w:rPr>
        <w:t xml:space="preserve"> כתבו לך אותה. באמת</w:t>
      </w:r>
      <w:r w:rsidR="00FB615D">
        <w:rPr>
          <w:rFonts w:hint="cs"/>
          <w:rtl/>
        </w:rPr>
        <w:t>,</w:t>
      </w:r>
      <w:r w:rsidRPr="00D77155">
        <w:rPr>
          <w:rFonts w:hint="cs"/>
          <w:rtl/>
        </w:rPr>
        <w:t xml:space="preserve"> בית הספר הווירטואלי ייתן תשובה לילדים החרדים שלא לומדים ליבה? בוודאי. יש להם בבית</w:t>
      </w:r>
      <w:bookmarkStart w:id="18263" w:name="_ETM_Q40_245722"/>
      <w:bookmarkEnd w:id="18263"/>
      <w:r w:rsidRPr="00D77155">
        <w:rPr>
          <w:rFonts w:hint="cs"/>
          <w:rtl/>
        </w:rPr>
        <w:t xml:space="preserve"> טלפון חכם ואינטרנט, והם מוכנים</w:t>
      </w:r>
      <w:r>
        <w:rPr>
          <w:rFonts w:hint="cs"/>
          <w:rtl/>
        </w:rPr>
        <w:t xml:space="preserve"> –</w:t>
      </w:r>
      <w:r w:rsidRPr="00D77155">
        <w:rPr>
          <w:rFonts w:hint="cs"/>
          <w:rtl/>
        </w:rPr>
        <w:t xml:space="preserve"> הרי בית הספר הווירטואלי </w:t>
      </w:r>
      <w:r w:rsidR="00B07973">
        <w:rPr>
          <w:rFonts w:hint="cs"/>
          <w:rtl/>
        </w:rPr>
        <w:t>– – –</w:t>
      </w:r>
      <w:bookmarkStart w:id="18264" w:name="_ETM_Q40_247486"/>
      <w:bookmarkEnd w:id="18264"/>
    </w:p>
    <w:p w:rsidR="00D718D8" w:rsidRDefault="00D718D8" w:rsidP="00BF4755">
      <w:pPr>
        <w:ind w:firstLine="0"/>
        <w:rPr>
          <w:rtl/>
        </w:rPr>
      </w:pPr>
      <w:bookmarkStart w:id="18265" w:name="_ETM_Q40_247580"/>
      <w:bookmarkStart w:id="18266" w:name="_ETM_Q40_247630"/>
      <w:bookmarkStart w:id="18267" w:name="_ETM_Q40_247698"/>
      <w:bookmarkEnd w:id="18265"/>
      <w:bookmarkEnd w:id="18266"/>
      <w:bookmarkEnd w:id="18267"/>
    </w:p>
    <w:p w:rsidR="00D718D8" w:rsidRDefault="00D718D8" w:rsidP="00BF4755">
      <w:pPr>
        <w:pStyle w:val="af5"/>
        <w:keepNext/>
        <w:rPr>
          <w:rtl/>
        </w:rPr>
      </w:pPr>
      <w:bookmarkStart w:id="18268" w:name="ET_interruption_6352_16"/>
      <w:r w:rsidRPr="00413A6C">
        <w:rPr>
          <w:rStyle w:val="TagStyle"/>
          <w:rtl/>
        </w:rPr>
        <w:t xml:space="preserve"> &lt;&lt; קריאה &gt;&gt;</w:t>
      </w:r>
      <w:r w:rsidRPr="00CE7C9F">
        <w:rPr>
          <w:rStyle w:val="TagStyle"/>
          <w:rtl/>
        </w:rPr>
        <w:t xml:space="preserve"> </w:t>
      </w:r>
      <w:r>
        <w:rPr>
          <w:rtl/>
        </w:rPr>
        <w:t>אלמוג כהן (עוצמה יהודית):</w:t>
      </w:r>
      <w:r w:rsidRPr="00CE7C9F">
        <w:rPr>
          <w:rStyle w:val="TagStyle"/>
          <w:rtl/>
        </w:rPr>
        <w:t xml:space="preserve"> </w:t>
      </w:r>
      <w:r w:rsidRPr="00413A6C">
        <w:rPr>
          <w:rStyle w:val="TagStyle"/>
          <w:rtl/>
        </w:rPr>
        <w:t>&lt;&lt; קריאה &gt;&gt;</w:t>
      </w:r>
      <w:r>
        <w:rPr>
          <w:rtl/>
        </w:rPr>
        <w:t xml:space="preserve">  </w:t>
      </w:r>
      <w:bookmarkEnd w:id="18268"/>
    </w:p>
    <w:p w:rsidR="00D718D8" w:rsidRDefault="00D718D8" w:rsidP="00B07973">
      <w:pPr>
        <w:rPr>
          <w:rtl/>
        </w:rPr>
      </w:pPr>
    </w:p>
    <w:p w:rsidR="00D718D8" w:rsidRDefault="00D718D8" w:rsidP="00B07973">
      <w:pPr>
        <w:rPr>
          <w:rtl/>
        </w:rPr>
      </w:pPr>
      <w:r>
        <w:rPr>
          <w:rFonts w:hint="cs"/>
          <w:rtl/>
        </w:rPr>
        <w:t xml:space="preserve"> </w:t>
      </w:r>
      <w:r w:rsidR="00B07973">
        <w:rPr>
          <w:rFonts w:hint="cs"/>
          <w:rtl/>
        </w:rPr>
        <w:t>– – –</w:t>
      </w:r>
      <w:r>
        <w:rPr>
          <w:rFonts w:hint="cs"/>
          <w:rtl/>
        </w:rPr>
        <w:t xml:space="preserve"> שילמדו תורה, שילמדו תורה </w:t>
      </w:r>
      <w:r w:rsidR="00B07973">
        <w:rPr>
          <w:rFonts w:hint="cs"/>
          <w:rtl/>
        </w:rPr>
        <w:t>– – –</w:t>
      </w:r>
      <w:bookmarkStart w:id="18269" w:name="_ETM_Q40_249311"/>
      <w:bookmarkStart w:id="18270" w:name="_ETM_Q40_249377"/>
      <w:bookmarkStart w:id="18271" w:name="_ETM_Q40_249424"/>
      <w:bookmarkStart w:id="18272" w:name="_ETM_Q40_249484"/>
      <w:bookmarkStart w:id="18273" w:name="_ETM_Q40_260066"/>
      <w:bookmarkStart w:id="18274" w:name="_ETM_Q40_260138"/>
      <w:bookmarkEnd w:id="18269"/>
      <w:bookmarkEnd w:id="18270"/>
      <w:bookmarkEnd w:id="18271"/>
      <w:bookmarkEnd w:id="18272"/>
      <w:bookmarkEnd w:id="18273"/>
      <w:bookmarkEnd w:id="18274"/>
    </w:p>
    <w:p w:rsidR="00D718D8" w:rsidRDefault="00D718D8" w:rsidP="00BF4755">
      <w:pPr>
        <w:rPr>
          <w:rtl/>
        </w:rPr>
      </w:pPr>
    </w:p>
    <w:p w:rsidR="00D718D8" w:rsidRDefault="00D718D8" w:rsidP="00BF4755">
      <w:pPr>
        <w:pStyle w:val="af5"/>
        <w:keepNext/>
        <w:rPr>
          <w:rtl/>
        </w:rPr>
      </w:pPr>
      <w:bookmarkStart w:id="18275" w:name="ET_interruption_6341_18"/>
      <w:r w:rsidRPr="00413A6C">
        <w:rPr>
          <w:rStyle w:val="TagStyle"/>
          <w:rtl/>
        </w:rPr>
        <w:t xml:space="preserve"> &lt;&lt; קריאה &gt;&gt;</w:t>
      </w:r>
      <w:r w:rsidRPr="00CE7C9F">
        <w:rPr>
          <w:rStyle w:val="TagStyle"/>
          <w:rtl/>
        </w:rPr>
        <w:t xml:space="preserve"> </w:t>
      </w:r>
      <w:r>
        <w:rPr>
          <w:rtl/>
        </w:rPr>
        <w:t>דבי ביטון (יש עתיד):</w:t>
      </w:r>
      <w:r w:rsidRPr="00CE7C9F">
        <w:rPr>
          <w:rStyle w:val="TagStyle"/>
          <w:rtl/>
        </w:rPr>
        <w:t xml:space="preserve"> </w:t>
      </w:r>
      <w:r w:rsidRPr="00413A6C">
        <w:rPr>
          <w:rStyle w:val="TagStyle"/>
          <w:rtl/>
        </w:rPr>
        <w:t>&lt;&lt; קריאה &gt;&gt;</w:t>
      </w:r>
      <w:r>
        <w:rPr>
          <w:rtl/>
        </w:rPr>
        <w:t xml:space="preserve">  </w:t>
      </w:r>
      <w:bookmarkEnd w:id="18275"/>
    </w:p>
    <w:p w:rsidR="00D718D8" w:rsidRDefault="00D718D8" w:rsidP="00B07973">
      <w:pPr>
        <w:rPr>
          <w:rtl/>
        </w:rPr>
      </w:pPr>
    </w:p>
    <w:p w:rsidR="00D718D8" w:rsidRDefault="00B07973" w:rsidP="00B07973">
      <w:pPr>
        <w:rPr>
          <w:rtl/>
        </w:rPr>
      </w:pPr>
      <w:bookmarkStart w:id="18276" w:name="_ETM_Q40_262081"/>
      <w:bookmarkEnd w:id="18276"/>
      <w:r>
        <w:rPr>
          <w:rFonts w:hint="cs"/>
          <w:rtl/>
        </w:rPr>
        <w:t>– – –</w:t>
      </w:r>
    </w:p>
    <w:p w:rsidR="00D718D8" w:rsidRPr="00CE7C9F" w:rsidRDefault="00D718D8" w:rsidP="00BF4755">
      <w:pPr>
        <w:rPr>
          <w:rtl/>
        </w:rPr>
      </w:pPr>
      <w:bookmarkStart w:id="18277" w:name="_ETM_Q40_254494"/>
      <w:bookmarkStart w:id="18278" w:name="_ETM_Q40_254559"/>
      <w:bookmarkEnd w:id="18277"/>
      <w:bookmarkEnd w:id="18278"/>
    </w:p>
    <w:p w:rsidR="00D718D8" w:rsidRDefault="00D718D8" w:rsidP="00BF4755">
      <w:pPr>
        <w:pStyle w:val="-"/>
        <w:keepNext/>
        <w:rPr>
          <w:rtl/>
        </w:rPr>
      </w:pPr>
      <w:bookmarkStart w:id="18279" w:name="ET_speakercontinue_6128_17"/>
      <w:r w:rsidRPr="00413A6C">
        <w:rPr>
          <w:rStyle w:val="TagStyle"/>
          <w:rtl/>
        </w:rPr>
        <w:t xml:space="preserve"> &lt;&lt; דובר_המשך &gt;&gt;</w:t>
      </w:r>
      <w:r w:rsidRPr="00CE7C9F">
        <w:rPr>
          <w:rStyle w:val="TagStyle"/>
          <w:rtl/>
        </w:rPr>
        <w:t xml:space="preserve"> </w:t>
      </w:r>
      <w:r>
        <w:rPr>
          <w:rtl/>
        </w:rPr>
        <w:t>משה טור פז (יש עתיד):</w:t>
      </w:r>
      <w:r w:rsidRPr="00CE7C9F">
        <w:rPr>
          <w:rStyle w:val="TagStyle"/>
          <w:rtl/>
        </w:rPr>
        <w:t xml:space="preserve"> </w:t>
      </w:r>
      <w:r w:rsidRPr="00413A6C">
        <w:rPr>
          <w:rStyle w:val="TagStyle"/>
          <w:rtl/>
        </w:rPr>
        <w:t>&lt;&lt; דובר_המשך &gt;&gt;</w:t>
      </w:r>
      <w:r>
        <w:rPr>
          <w:rtl/>
        </w:rPr>
        <w:t xml:space="preserve">  </w:t>
      </w:r>
      <w:bookmarkEnd w:id="18279"/>
    </w:p>
    <w:p w:rsidR="00D718D8" w:rsidRDefault="00D718D8" w:rsidP="00B07973">
      <w:pPr>
        <w:rPr>
          <w:rtl/>
        </w:rPr>
      </w:pPr>
    </w:p>
    <w:p w:rsidR="00D718D8" w:rsidRDefault="00D718D8" w:rsidP="004D7BA4">
      <w:pPr>
        <w:rPr>
          <w:rtl/>
        </w:rPr>
      </w:pPr>
      <w:bookmarkStart w:id="18280" w:name="_ETM_Q40_250803"/>
      <w:bookmarkEnd w:id="18280"/>
      <w:r>
        <w:rPr>
          <w:rFonts w:hint="cs"/>
          <w:rtl/>
        </w:rPr>
        <w:t>תקשיב, תקשיב,</w:t>
      </w:r>
      <w:bookmarkStart w:id="18281" w:name="_ETM_Q40_253151"/>
      <w:bookmarkEnd w:id="18281"/>
      <w:r>
        <w:rPr>
          <w:rFonts w:hint="cs"/>
          <w:rtl/>
        </w:rPr>
        <w:t xml:space="preserve"> אלמוג. מי שלא ישתמש בוואוצ'ר, גם אין לו אינטרנט בבית,</w:t>
      </w:r>
      <w:bookmarkStart w:id="18282" w:name="_ETM_Q40_259997"/>
      <w:bookmarkEnd w:id="18282"/>
      <w:r>
        <w:rPr>
          <w:rFonts w:hint="cs"/>
          <w:rtl/>
        </w:rPr>
        <w:t xml:space="preserve"> ובטח לא טלפון חכם, אז גם בית הספר הווירטואלי לא </w:t>
      </w:r>
      <w:bookmarkStart w:id="18283" w:name="_ETM_Q40_264647"/>
      <w:bookmarkEnd w:id="18283"/>
      <w:r>
        <w:rPr>
          <w:rFonts w:hint="cs"/>
          <w:rtl/>
        </w:rPr>
        <w:t>יעזור לו. לכן, נתנו ל</w:t>
      </w:r>
      <w:bookmarkStart w:id="18284" w:name="_ETM_Q40_267296"/>
      <w:bookmarkEnd w:id="18284"/>
      <w:r>
        <w:rPr>
          <w:rFonts w:hint="cs"/>
          <w:rtl/>
        </w:rPr>
        <w:t>ך להקריא תשובה של אידיוטים</w:t>
      </w:r>
      <w:r w:rsidR="004D7BA4">
        <w:rPr>
          <w:rFonts w:hint="cs"/>
          <w:rtl/>
        </w:rPr>
        <w:t>,</w:t>
      </w:r>
      <w:r>
        <w:rPr>
          <w:rFonts w:hint="cs"/>
          <w:rtl/>
        </w:rPr>
        <w:t xml:space="preserve"> מה לעשות?</w:t>
      </w:r>
      <w:bookmarkStart w:id="18285" w:name="_ETM_Q40_266660"/>
      <w:bookmarkEnd w:id="18285"/>
    </w:p>
    <w:p w:rsidR="00D718D8" w:rsidRDefault="00D718D8" w:rsidP="00BF4755">
      <w:pPr>
        <w:rPr>
          <w:rtl/>
        </w:rPr>
      </w:pPr>
      <w:bookmarkStart w:id="18286" w:name="_ETM_Q40_266741"/>
      <w:bookmarkEnd w:id="18286"/>
    </w:p>
    <w:p w:rsidR="00D718D8" w:rsidRDefault="00D718D8" w:rsidP="00BF4755">
      <w:pPr>
        <w:pStyle w:val="af5"/>
        <w:keepNext/>
        <w:rPr>
          <w:rtl/>
        </w:rPr>
      </w:pPr>
      <w:bookmarkStart w:id="18287" w:name="ET_interruption_6352_19"/>
      <w:r w:rsidRPr="00413A6C">
        <w:rPr>
          <w:rStyle w:val="TagStyle"/>
          <w:rtl/>
        </w:rPr>
        <w:t xml:space="preserve"> &lt;&lt; קריאה &gt;&gt;</w:t>
      </w:r>
      <w:r w:rsidRPr="00F77C66">
        <w:rPr>
          <w:rStyle w:val="TagStyle"/>
          <w:rtl/>
        </w:rPr>
        <w:t xml:space="preserve"> </w:t>
      </w:r>
      <w:r>
        <w:rPr>
          <w:rtl/>
        </w:rPr>
        <w:t>אלמוג כהן (עוצמה יהודית):</w:t>
      </w:r>
      <w:r w:rsidRPr="00F77C66">
        <w:rPr>
          <w:rStyle w:val="TagStyle"/>
          <w:rtl/>
        </w:rPr>
        <w:t xml:space="preserve"> </w:t>
      </w:r>
      <w:r w:rsidRPr="00413A6C">
        <w:rPr>
          <w:rStyle w:val="TagStyle"/>
          <w:rtl/>
        </w:rPr>
        <w:t>&lt;&lt; קריאה &gt;&gt;</w:t>
      </w:r>
      <w:r>
        <w:rPr>
          <w:rtl/>
        </w:rPr>
        <w:t xml:space="preserve">  </w:t>
      </w:r>
      <w:bookmarkEnd w:id="18287"/>
    </w:p>
    <w:p w:rsidR="00D718D8" w:rsidRDefault="00D718D8" w:rsidP="00B07973">
      <w:pPr>
        <w:rPr>
          <w:rtl/>
        </w:rPr>
      </w:pPr>
    </w:p>
    <w:p w:rsidR="00D718D8" w:rsidRPr="00F77C66" w:rsidRDefault="00B07973" w:rsidP="00B07973">
      <w:pPr>
        <w:rPr>
          <w:rtl/>
        </w:rPr>
      </w:pPr>
      <w:bookmarkStart w:id="18288" w:name="_ETM_Q40_265964"/>
      <w:bookmarkEnd w:id="18288"/>
      <w:r>
        <w:rPr>
          <w:rFonts w:hint="cs"/>
          <w:rtl/>
        </w:rPr>
        <w:t>– – –</w:t>
      </w:r>
      <w:r w:rsidR="00D718D8">
        <w:rPr>
          <w:rFonts w:hint="cs"/>
          <w:rtl/>
        </w:rPr>
        <w:t xml:space="preserve"> איך הוא </w:t>
      </w:r>
      <w:r>
        <w:rPr>
          <w:rFonts w:hint="cs"/>
          <w:rtl/>
        </w:rPr>
        <w:t>– – –</w:t>
      </w:r>
      <w:r w:rsidR="00D718D8">
        <w:rPr>
          <w:rFonts w:hint="cs"/>
          <w:rtl/>
        </w:rPr>
        <w:t xml:space="preserve"> לא יהיה </w:t>
      </w:r>
      <w:r>
        <w:rPr>
          <w:rFonts w:hint="cs"/>
          <w:rtl/>
        </w:rPr>
        <w:t>– – –</w:t>
      </w:r>
      <w:r w:rsidR="00D718D8">
        <w:rPr>
          <w:rFonts w:hint="cs"/>
          <w:rtl/>
        </w:rPr>
        <w:t xml:space="preserve"> נגמר.</w:t>
      </w:r>
    </w:p>
    <w:p w:rsidR="00D718D8" w:rsidRDefault="00D718D8" w:rsidP="00BF4755">
      <w:pPr>
        <w:ind w:firstLine="0"/>
        <w:rPr>
          <w:rtl/>
        </w:rPr>
      </w:pPr>
      <w:bookmarkStart w:id="18289" w:name="_ETM_Q40_272777"/>
      <w:bookmarkStart w:id="18290" w:name="_ETM_Q40_272877"/>
      <w:bookmarkEnd w:id="18289"/>
      <w:bookmarkEnd w:id="18290"/>
    </w:p>
    <w:p w:rsidR="00D718D8" w:rsidRDefault="00D718D8" w:rsidP="00BF4755">
      <w:pPr>
        <w:pStyle w:val="af5"/>
        <w:keepNext/>
        <w:rPr>
          <w:rtl/>
        </w:rPr>
      </w:pPr>
      <w:bookmarkStart w:id="18291" w:name="ET_interruption_6341_20"/>
      <w:r w:rsidRPr="00413A6C">
        <w:rPr>
          <w:rStyle w:val="TagStyle"/>
          <w:rtl/>
        </w:rPr>
        <w:t xml:space="preserve"> &lt;&lt; קריאה &gt;&gt;</w:t>
      </w:r>
      <w:r w:rsidRPr="00F77C66">
        <w:rPr>
          <w:rStyle w:val="TagStyle"/>
          <w:rtl/>
        </w:rPr>
        <w:t xml:space="preserve"> </w:t>
      </w:r>
      <w:r>
        <w:rPr>
          <w:rtl/>
        </w:rPr>
        <w:t>דבי ביטון (יש עתיד):</w:t>
      </w:r>
      <w:r w:rsidRPr="00F77C66">
        <w:rPr>
          <w:rStyle w:val="TagStyle"/>
          <w:rtl/>
        </w:rPr>
        <w:t xml:space="preserve"> </w:t>
      </w:r>
      <w:r w:rsidRPr="00413A6C">
        <w:rPr>
          <w:rStyle w:val="TagStyle"/>
          <w:rtl/>
        </w:rPr>
        <w:t>&lt;&lt; קריאה &gt;&gt;</w:t>
      </w:r>
      <w:r>
        <w:rPr>
          <w:rtl/>
        </w:rPr>
        <w:t xml:space="preserve">  </w:t>
      </w:r>
      <w:bookmarkEnd w:id="18291"/>
    </w:p>
    <w:p w:rsidR="00D718D8" w:rsidRDefault="00D718D8" w:rsidP="00B07973">
      <w:pPr>
        <w:rPr>
          <w:rtl/>
        </w:rPr>
      </w:pPr>
    </w:p>
    <w:p w:rsidR="00D718D8" w:rsidRDefault="00B07973" w:rsidP="00B07973">
      <w:pPr>
        <w:rPr>
          <w:rtl/>
        </w:rPr>
      </w:pPr>
      <w:bookmarkStart w:id="18292" w:name="_ETM_Q40_275519"/>
      <w:bookmarkEnd w:id="18292"/>
      <w:r>
        <w:rPr>
          <w:rFonts w:hint="cs"/>
          <w:rtl/>
        </w:rPr>
        <w:t>– – –</w:t>
      </w:r>
    </w:p>
    <w:p w:rsidR="00D718D8" w:rsidRDefault="00D718D8" w:rsidP="00BF4755">
      <w:pPr>
        <w:ind w:firstLine="0"/>
        <w:rPr>
          <w:rtl/>
        </w:rPr>
      </w:pPr>
      <w:bookmarkStart w:id="18293" w:name="_ETM_Q40_281019"/>
      <w:bookmarkStart w:id="18294" w:name="_ETM_Q40_281102"/>
      <w:bookmarkStart w:id="18295" w:name="_ETM_Q40_281133"/>
      <w:bookmarkStart w:id="18296" w:name="_ETM_Q40_281194"/>
      <w:bookmarkEnd w:id="18293"/>
      <w:bookmarkEnd w:id="18294"/>
      <w:bookmarkEnd w:id="18295"/>
      <w:bookmarkEnd w:id="18296"/>
    </w:p>
    <w:p w:rsidR="00D718D8" w:rsidRDefault="00D718D8" w:rsidP="00BF4755">
      <w:pPr>
        <w:pStyle w:val="af5"/>
        <w:keepNext/>
        <w:rPr>
          <w:rtl/>
        </w:rPr>
      </w:pPr>
      <w:bookmarkStart w:id="18297" w:name="ET_interruption_6352_21"/>
      <w:r w:rsidRPr="00413A6C">
        <w:rPr>
          <w:rStyle w:val="TagStyle"/>
          <w:rtl/>
        </w:rPr>
        <w:t xml:space="preserve"> &lt;&lt; קריאה &gt;&gt;</w:t>
      </w:r>
      <w:r w:rsidRPr="00F77C66">
        <w:rPr>
          <w:rStyle w:val="TagStyle"/>
          <w:rtl/>
        </w:rPr>
        <w:t xml:space="preserve"> </w:t>
      </w:r>
      <w:r>
        <w:rPr>
          <w:rtl/>
        </w:rPr>
        <w:t>אלמוג כהן (עוצמה יהודית):</w:t>
      </w:r>
      <w:r w:rsidRPr="00F77C66">
        <w:rPr>
          <w:rStyle w:val="TagStyle"/>
          <w:rtl/>
        </w:rPr>
        <w:t xml:space="preserve"> </w:t>
      </w:r>
      <w:r w:rsidRPr="00413A6C">
        <w:rPr>
          <w:rStyle w:val="TagStyle"/>
          <w:rtl/>
        </w:rPr>
        <w:t>&lt;&lt; קריאה &gt;&gt;</w:t>
      </w:r>
      <w:r>
        <w:rPr>
          <w:rtl/>
        </w:rPr>
        <w:t xml:space="preserve">  </w:t>
      </w:r>
      <w:bookmarkEnd w:id="18297"/>
    </w:p>
    <w:p w:rsidR="00D718D8" w:rsidRDefault="00D718D8" w:rsidP="00B07973">
      <w:pPr>
        <w:rPr>
          <w:rtl/>
        </w:rPr>
      </w:pPr>
    </w:p>
    <w:p w:rsidR="00D718D8" w:rsidRDefault="00D718D8" w:rsidP="00B07973">
      <w:pPr>
        <w:rPr>
          <w:rtl/>
        </w:rPr>
      </w:pPr>
      <w:bookmarkStart w:id="18298" w:name="_ETM_Q40_277994"/>
      <w:bookmarkEnd w:id="18298"/>
      <w:r>
        <w:rPr>
          <w:rFonts w:hint="cs"/>
          <w:rtl/>
        </w:rPr>
        <w:t xml:space="preserve"> לא יהיה </w:t>
      </w:r>
      <w:r w:rsidR="00B07973">
        <w:rPr>
          <w:rFonts w:hint="cs"/>
          <w:rtl/>
        </w:rPr>
        <w:t>– – –</w:t>
      </w:r>
      <w:r>
        <w:rPr>
          <w:rFonts w:hint="cs"/>
          <w:rtl/>
        </w:rPr>
        <w:t xml:space="preserve"> זהו, נגמר. לא</w:t>
      </w:r>
      <w:bookmarkStart w:id="18299" w:name="_ETM_Q40_277391"/>
      <w:bookmarkEnd w:id="18299"/>
      <w:r>
        <w:rPr>
          <w:rFonts w:hint="cs"/>
          <w:rtl/>
        </w:rPr>
        <w:t xml:space="preserve"> יהיה </w:t>
      </w:r>
      <w:r w:rsidR="00B07973">
        <w:rPr>
          <w:rFonts w:hint="cs"/>
          <w:rtl/>
        </w:rPr>
        <w:t>– – –</w:t>
      </w:r>
      <w:bookmarkStart w:id="18300" w:name="_ETM_Q40_275023"/>
      <w:bookmarkEnd w:id="18300"/>
      <w:r>
        <w:rPr>
          <w:rFonts w:hint="cs"/>
          <w:rtl/>
        </w:rPr>
        <w:t xml:space="preserve"> מבזבזים את הזמן.</w:t>
      </w:r>
    </w:p>
    <w:p w:rsidR="00D718D8" w:rsidRDefault="00D718D8" w:rsidP="00BF4755">
      <w:pPr>
        <w:ind w:firstLine="0"/>
        <w:rPr>
          <w:rtl/>
        </w:rPr>
      </w:pPr>
      <w:bookmarkStart w:id="18301" w:name="_ETM_Q40_275118"/>
      <w:bookmarkStart w:id="18302" w:name="_ETM_Q40_269090"/>
      <w:bookmarkStart w:id="18303" w:name="_ETM_Q40_269163"/>
      <w:bookmarkEnd w:id="18301"/>
      <w:bookmarkEnd w:id="18302"/>
      <w:bookmarkEnd w:id="18303"/>
    </w:p>
    <w:p w:rsidR="00D718D8" w:rsidRDefault="00D718D8" w:rsidP="00BF4755">
      <w:pPr>
        <w:pStyle w:val="-"/>
        <w:keepNext/>
        <w:rPr>
          <w:rtl/>
        </w:rPr>
      </w:pPr>
      <w:bookmarkStart w:id="18304" w:name="ET_speakercontinue_6128_23"/>
      <w:r w:rsidRPr="00413A6C">
        <w:rPr>
          <w:rStyle w:val="TagStyle"/>
          <w:rtl/>
        </w:rPr>
        <w:t xml:space="preserve"> &lt;&lt; דובר_המשך &gt;&gt;</w:t>
      </w:r>
      <w:r w:rsidRPr="00F77C66">
        <w:rPr>
          <w:rStyle w:val="TagStyle"/>
          <w:rtl/>
        </w:rPr>
        <w:t xml:space="preserve"> </w:t>
      </w:r>
      <w:r>
        <w:rPr>
          <w:rtl/>
        </w:rPr>
        <w:t>משה טור פז (יש עתיד):</w:t>
      </w:r>
      <w:r w:rsidRPr="00F77C66">
        <w:rPr>
          <w:rStyle w:val="TagStyle"/>
          <w:rtl/>
        </w:rPr>
        <w:t xml:space="preserve"> </w:t>
      </w:r>
      <w:r w:rsidRPr="00413A6C">
        <w:rPr>
          <w:rStyle w:val="TagStyle"/>
          <w:rtl/>
        </w:rPr>
        <w:t>&lt;&lt; דובר_המשך &gt;&gt;</w:t>
      </w:r>
      <w:r>
        <w:rPr>
          <w:rtl/>
        </w:rPr>
        <w:t xml:space="preserve">  </w:t>
      </w:r>
      <w:bookmarkEnd w:id="18304"/>
    </w:p>
    <w:p w:rsidR="00D718D8" w:rsidRDefault="00D718D8" w:rsidP="00B07973">
      <w:pPr>
        <w:rPr>
          <w:rtl/>
        </w:rPr>
      </w:pPr>
    </w:p>
    <w:p w:rsidR="00D718D8" w:rsidRDefault="00D718D8" w:rsidP="00BF4755">
      <w:pPr>
        <w:rPr>
          <w:rtl/>
        </w:rPr>
      </w:pPr>
      <w:bookmarkStart w:id="18305" w:name="_ETM_Q40_273469"/>
      <w:bookmarkEnd w:id="18305"/>
      <w:r>
        <w:rPr>
          <w:rFonts w:hint="cs"/>
          <w:rtl/>
        </w:rPr>
        <w:t xml:space="preserve">אדוני היושב בראש, פשוט מפריעים </w:t>
      </w:r>
      <w:bookmarkStart w:id="18306" w:name="_ETM_Q40_275726"/>
      <w:bookmarkEnd w:id="18306"/>
      <w:r>
        <w:rPr>
          <w:rFonts w:hint="cs"/>
          <w:rtl/>
        </w:rPr>
        <w:t xml:space="preserve">לי פה. </w:t>
      </w:r>
      <w:bookmarkStart w:id="18307" w:name="_ETM_Q40_276990"/>
      <w:bookmarkEnd w:id="18307"/>
    </w:p>
    <w:p w:rsidR="00D718D8" w:rsidRPr="00F77C66" w:rsidRDefault="00D718D8" w:rsidP="00BF4755">
      <w:pPr>
        <w:rPr>
          <w:rtl/>
        </w:rPr>
      </w:pPr>
      <w:bookmarkStart w:id="18308" w:name="_ETM_Q40_277067"/>
      <w:bookmarkEnd w:id="18308"/>
    </w:p>
    <w:p w:rsidR="00D718D8" w:rsidRDefault="00D718D8" w:rsidP="00BF4755">
      <w:pPr>
        <w:pStyle w:val="af6"/>
        <w:keepNext/>
        <w:rPr>
          <w:rtl/>
        </w:rPr>
      </w:pPr>
      <w:bookmarkStart w:id="18309" w:name="ET_yor_6129_22"/>
      <w:r w:rsidRPr="00413A6C">
        <w:rPr>
          <w:rStyle w:val="TagStyle"/>
          <w:rtl/>
        </w:rPr>
        <w:t xml:space="preserve"> &lt;&lt; יור &gt;&gt;</w:t>
      </w:r>
      <w:r w:rsidRPr="00F77C66">
        <w:rPr>
          <w:rStyle w:val="TagStyle"/>
          <w:rtl/>
        </w:rPr>
        <w:t xml:space="preserve"> </w:t>
      </w:r>
      <w:r>
        <w:rPr>
          <w:rtl/>
        </w:rPr>
        <w:t>היו"ר ישראל אייכלר:</w:t>
      </w:r>
      <w:r w:rsidRPr="00F77C66">
        <w:rPr>
          <w:rStyle w:val="TagStyle"/>
          <w:rtl/>
        </w:rPr>
        <w:t xml:space="preserve"> </w:t>
      </w:r>
      <w:r w:rsidRPr="00413A6C">
        <w:rPr>
          <w:rStyle w:val="TagStyle"/>
          <w:rtl/>
        </w:rPr>
        <w:t>&lt;&lt; יור &gt;&gt;</w:t>
      </w:r>
      <w:r>
        <w:rPr>
          <w:rtl/>
        </w:rPr>
        <w:t xml:space="preserve">  </w:t>
      </w:r>
      <w:bookmarkEnd w:id="18309"/>
    </w:p>
    <w:p w:rsidR="00D718D8" w:rsidRDefault="00D718D8" w:rsidP="00B07973">
      <w:pPr>
        <w:rPr>
          <w:rtl/>
        </w:rPr>
      </w:pPr>
      <w:bookmarkStart w:id="18310" w:name="_ETM_Q40_281071"/>
      <w:bookmarkStart w:id="18311" w:name="_ETM_Q40_279240"/>
      <w:bookmarkEnd w:id="18310"/>
      <w:bookmarkEnd w:id="18311"/>
    </w:p>
    <w:p w:rsidR="00D718D8" w:rsidRDefault="00D718D8" w:rsidP="00BF4755">
      <w:pPr>
        <w:rPr>
          <w:rtl/>
        </w:rPr>
      </w:pPr>
      <w:bookmarkStart w:id="18312" w:name="_ETM_Q40_279346"/>
      <w:bookmarkEnd w:id="18312"/>
      <w:r>
        <w:rPr>
          <w:rFonts w:hint="cs"/>
          <w:rtl/>
        </w:rPr>
        <w:t>תמשיך, תמשיך.</w:t>
      </w:r>
      <w:bookmarkStart w:id="18313" w:name="_ETM_Q40_279050"/>
      <w:bookmarkEnd w:id="18313"/>
    </w:p>
    <w:p w:rsidR="00D718D8" w:rsidRDefault="00D718D8" w:rsidP="00BF4755">
      <w:pPr>
        <w:ind w:firstLine="0"/>
        <w:rPr>
          <w:rtl/>
        </w:rPr>
      </w:pPr>
      <w:bookmarkStart w:id="18314" w:name="_ETM_Q40_279168"/>
      <w:bookmarkStart w:id="18315" w:name="_ETM_Q40_279191"/>
      <w:bookmarkStart w:id="18316" w:name="_ETM_Q40_279253"/>
      <w:bookmarkEnd w:id="18314"/>
      <w:bookmarkEnd w:id="18315"/>
      <w:bookmarkEnd w:id="18316"/>
    </w:p>
    <w:p w:rsidR="00D718D8" w:rsidRDefault="00D718D8" w:rsidP="00BF4755">
      <w:pPr>
        <w:pStyle w:val="-"/>
        <w:keepNext/>
        <w:rPr>
          <w:rtl/>
        </w:rPr>
      </w:pPr>
      <w:bookmarkStart w:id="18317" w:name="ET_speakercontinue_6128_24"/>
      <w:r w:rsidRPr="00413A6C">
        <w:rPr>
          <w:rStyle w:val="TagStyle"/>
          <w:rtl/>
        </w:rPr>
        <w:t xml:space="preserve"> &lt;&lt; דובר_המשך &gt;&gt;</w:t>
      </w:r>
      <w:r w:rsidRPr="00F77C66">
        <w:rPr>
          <w:rStyle w:val="TagStyle"/>
          <w:rtl/>
        </w:rPr>
        <w:t xml:space="preserve"> </w:t>
      </w:r>
      <w:r>
        <w:rPr>
          <w:rtl/>
        </w:rPr>
        <w:t>משה טור פז (יש עתיד):</w:t>
      </w:r>
      <w:r w:rsidRPr="00F77C66">
        <w:rPr>
          <w:rStyle w:val="TagStyle"/>
          <w:rtl/>
        </w:rPr>
        <w:t xml:space="preserve"> </w:t>
      </w:r>
      <w:r w:rsidRPr="00413A6C">
        <w:rPr>
          <w:rStyle w:val="TagStyle"/>
          <w:rtl/>
        </w:rPr>
        <w:t>&lt;&lt; דובר_המשך &gt;&gt;</w:t>
      </w:r>
      <w:r>
        <w:rPr>
          <w:rtl/>
        </w:rPr>
        <w:t xml:space="preserve">  </w:t>
      </w:r>
      <w:bookmarkEnd w:id="18317"/>
    </w:p>
    <w:p w:rsidR="00D718D8" w:rsidRDefault="00D718D8" w:rsidP="00B07973">
      <w:pPr>
        <w:rPr>
          <w:rtl/>
        </w:rPr>
      </w:pPr>
    </w:p>
    <w:p w:rsidR="00D718D8" w:rsidRDefault="00D718D8" w:rsidP="00BF4755">
      <w:pPr>
        <w:rPr>
          <w:rtl/>
        </w:rPr>
      </w:pPr>
      <w:bookmarkStart w:id="18318" w:name="_ETM_Q40_280690"/>
      <w:bookmarkEnd w:id="18318"/>
      <w:r>
        <w:rPr>
          <w:rFonts w:hint="cs"/>
          <w:rtl/>
        </w:rPr>
        <w:t>אני לא יכול להמשיך.</w:t>
      </w:r>
      <w:bookmarkStart w:id="18319" w:name="_ETM_Q40_282985"/>
      <w:bookmarkEnd w:id="18319"/>
    </w:p>
    <w:p w:rsidR="00D718D8" w:rsidRDefault="00D718D8" w:rsidP="00BF4755">
      <w:pPr>
        <w:ind w:firstLine="0"/>
        <w:rPr>
          <w:rtl/>
        </w:rPr>
      </w:pPr>
      <w:bookmarkStart w:id="18320" w:name="_ETM_Q40_283064"/>
      <w:bookmarkStart w:id="18321" w:name="_ETM_Q40_283096"/>
      <w:bookmarkStart w:id="18322" w:name="_ETM_Q40_283153"/>
      <w:bookmarkEnd w:id="18320"/>
      <w:bookmarkEnd w:id="18321"/>
      <w:bookmarkEnd w:id="18322"/>
    </w:p>
    <w:p w:rsidR="00D718D8" w:rsidRDefault="00D718D8" w:rsidP="00BF4755">
      <w:pPr>
        <w:pStyle w:val="af6"/>
        <w:keepNext/>
        <w:rPr>
          <w:rtl/>
        </w:rPr>
      </w:pPr>
      <w:bookmarkStart w:id="18323" w:name="ET_yor_6129_25"/>
      <w:r w:rsidRPr="00413A6C">
        <w:rPr>
          <w:rStyle w:val="TagStyle"/>
          <w:rtl/>
        </w:rPr>
        <w:t xml:space="preserve"> &lt;&lt; יור &gt;&gt;</w:t>
      </w:r>
      <w:r w:rsidRPr="00F77C66">
        <w:rPr>
          <w:rStyle w:val="TagStyle"/>
          <w:rtl/>
        </w:rPr>
        <w:t xml:space="preserve"> </w:t>
      </w:r>
      <w:r>
        <w:rPr>
          <w:rtl/>
        </w:rPr>
        <w:t>היו"ר ישראל אייכלר:</w:t>
      </w:r>
      <w:r w:rsidRPr="00F77C66">
        <w:rPr>
          <w:rStyle w:val="TagStyle"/>
          <w:rtl/>
        </w:rPr>
        <w:t xml:space="preserve"> </w:t>
      </w:r>
      <w:r w:rsidRPr="00413A6C">
        <w:rPr>
          <w:rStyle w:val="TagStyle"/>
          <w:rtl/>
        </w:rPr>
        <w:t>&lt;&lt; יור &gt;&gt;</w:t>
      </w:r>
      <w:r>
        <w:rPr>
          <w:rtl/>
        </w:rPr>
        <w:t xml:space="preserve">  </w:t>
      </w:r>
      <w:bookmarkEnd w:id="18323"/>
    </w:p>
    <w:p w:rsidR="00D718D8" w:rsidRDefault="00D718D8" w:rsidP="00B07973">
      <w:pPr>
        <w:rPr>
          <w:rtl/>
        </w:rPr>
      </w:pPr>
    </w:p>
    <w:p w:rsidR="00D718D8" w:rsidRDefault="00D718D8" w:rsidP="00BF4755">
      <w:pPr>
        <w:rPr>
          <w:rtl/>
        </w:rPr>
      </w:pPr>
      <w:bookmarkStart w:id="18324" w:name="_ETM_Q40_280948"/>
      <w:bookmarkEnd w:id="18324"/>
      <w:r>
        <w:rPr>
          <w:rFonts w:hint="cs"/>
          <w:rtl/>
        </w:rPr>
        <w:t xml:space="preserve">כולם צועקים, אז </w:t>
      </w:r>
      <w:r>
        <w:rPr>
          <w:rFonts w:hint="eastAsia"/>
          <w:rtl/>
        </w:rPr>
        <w:t>–</w:t>
      </w:r>
      <w:r>
        <w:rPr>
          <w:rFonts w:hint="cs"/>
          <w:rtl/>
        </w:rPr>
        <w:t xml:space="preserve"> לא להפריע, חבר הכנסת אלמוג. יש לו עוד </w:t>
      </w:r>
      <w:bookmarkStart w:id="18325" w:name="_ETM_Q40_288389"/>
      <w:bookmarkEnd w:id="18325"/>
      <w:r>
        <w:rPr>
          <w:rFonts w:hint="cs"/>
          <w:rtl/>
        </w:rPr>
        <w:t>45 שניות. תן לו.</w:t>
      </w:r>
    </w:p>
    <w:p w:rsidR="00D718D8" w:rsidRDefault="00D718D8" w:rsidP="00BF4755">
      <w:pPr>
        <w:ind w:firstLine="0"/>
        <w:rPr>
          <w:rtl/>
        </w:rPr>
      </w:pPr>
      <w:bookmarkStart w:id="18326" w:name="_ETM_Q40_285640"/>
      <w:bookmarkEnd w:id="18326"/>
    </w:p>
    <w:p w:rsidR="00D718D8" w:rsidRDefault="00D718D8" w:rsidP="00BF4755">
      <w:pPr>
        <w:pStyle w:val="af5"/>
        <w:keepNext/>
        <w:rPr>
          <w:rtl/>
        </w:rPr>
      </w:pPr>
      <w:bookmarkStart w:id="18327" w:name="ET_interruption_6352_26"/>
      <w:r w:rsidRPr="00413A6C">
        <w:rPr>
          <w:rStyle w:val="TagStyle"/>
          <w:rtl/>
        </w:rPr>
        <w:t xml:space="preserve"> &lt;&lt; קריאה &gt;&gt;</w:t>
      </w:r>
      <w:r w:rsidRPr="00F77C66">
        <w:rPr>
          <w:rStyle w:val="TagStyle"/>
          <w:rtl/>
        </w:rPr>
        <w:t xml:space="preserve"> </w:t>
      </w:r>
      <w:r>
        <w:rPr>
          <w:rtl/>
        </w:rPr>
        <w:t>אלמוג כהן (עוצמה יהודית):</w:t>
      </w:r>
      <w:r w:rsidRPr="00F77C66">
        <w:rPr>
          <w:rStyle w:val="TagStyle"/>
          <w:rtl/>
        </w:rPr>
        <w:t xml:space="preserve"> </w:t>
      </w:r>
      <w:r w:rsidRPr="00413A6C">
        <w:rPr>
          <w:rStyle w:val="TagStyle"/>
          <w:rtl/>
        </w:rPr>
        <w:t>&lt;&lt; קריאה &gt;&gt;</w:t>
      </w:r>
      <w:r>
        <w:rPr>
          <w:rtl/>
        </w:rPr>
        <w:t xml:space="preserve">  </w:t>
      </w:r>
      <w:bookmarkEnd w:id="18327"/>
    </w:p>
    <w:p w:rsidR="00D718D8" w:rsidRDefault="00D718D8" w:rsidP="00B07973">
      <w:pPr>
        <w:rPr>
          <w:rtl/>
        </w:rPr>
      </w:pPr>
    </w:p>
    <w:p w:rsidR="00D718D8" w:rsidRDefault="00D718D8" w:rsidP="00BF4755">
      <w:pPr>
        <w:rPr>
          <w:rtl/>
        </w:rPr>
      </w:pPr>
      <w:bookmarkStart w:id="18328" w:name="_ETM_Q40_287855"/>
      <w:bookmarkEnd w:id="18328"/>
      <w:r>
        <w:rPr>
          <w:rFonts w:hint="cs"/>
          <w:rtl/>
        </w:rPr>
        <w:t>תפנק אותי בקריאה ראשונה.</w:t>
      </w:r>
      <w:bookmarkStart w:id="18329" w:name="_ETM_Q40_288032"/>
      <w:bookmarkStart w:id="18330" w:name="_ETM_Q40_288101"/>
      <w:bookmarkStart w:id="18331" w:name="_ETM_Q40_288129"/>
      <w:bookmarkStart w:id="18332" w:name="_ETM_Q40_288220"/>
      <w:bookmarkEnd w:id="18329"/>
      <w:bookmarkEnd w:id="18330"/>
      <w:bookmarkEnd w:id="18331"/>
      <w:bookmarkEnd w:id="18332"/>
    </w:p>
    <w:p w:rsidR="00D718D8" w:rsidRDefault="00D718D8" w:rsidP="00BF4755">
      <w:pPr>
        <w:rPr>
          <w:rtl/>
        </w:rPr>
      </w:pPr>
    </w:p>
    <w:p w:rsidR="00D718D8" w:rsidRDefault="00D718D8" w:rsidP="00BF4755">
      <w:pPr>
        <w:pStyle w:val="af5"/>
        <w:keepNext/>
        <w:rPr>
          <w:rtl/>
        </w:rPr>
      </w:pPr>
      <w:bookmarkStart w:id="18333" w:name="ET_interruption_6341_27"/>
      <w:r w:rsidRPr="00413A6C">
        <w:rPr>
          <w:rStyle w:val="TagStyle"/>
          <w:rtl/>
        </w:rPr>
        <w:t xml:space="preserve"> &lt;&lt; קריאה &gt;&gt;</w:t>
      </w:r>
      <w:r w:rsidRPr="00F77C66">
        <w:rPr>
          <w:rStyle w:val="TagStyle"/>
          <w:rtl/>
        </w:rPr>
        <w:t xml:space="preserve"> </w:t>
      </w:r>
      <w:r>
        <w:rPr>
          <w:rtl/>
        </w:rPr>
        <w:t>דבי ביטון (יש עתיד):</w:t>
      </w:r>
      <w:r w:rsidRPr="00F77C66">
        <w:rPr>
          <w:rStyle w:val="TagStyle"/>
          <w:rtl/>
        </w:rPr>
        <w:t xml:space="preserve"> </w:t>
      </w:r>
      <w:r w:rsidRPr="00413A6C">
        <w:rPr>
          <w:rStyle w:val="TagStyle"/>
          <w:rtl/>
        </w:rPr>
        <w:t>&lt;&lt; קריאה &gt;&gt;</w:t>
      </w:r>
      <w:r>
        <w:rPr>
          <w:rtl/>
        </w:rPr>
        <w:t xml:space="preserve">  </w:t>
      </w:r>
      <w:bookmarkEnd w:id="18333"/>
    </w:p>
    <w:p w:rsidR="00D718D8" w:rsidRDefault="00D718D8" w:rsidP="00B07973">
      <w:pPr>
        <w:rPr>
          <w:rtl/>
        </w:rPr>
      </w:pPr>
    </w:p>
    <w:p w:rsidR="00D718D8" w:rsidRDefault="00B07973" w:rsidP="00B07973">
      <w:bookmarkStart w:id="18334" w:name="_ETM_Q40_290327"/>
      <w:bookmarkStart w:id="18335" w:name="_ETM_Q40_291135"/>
      <w:bookmarkEnd w:id="18334"/>
      <w:bookmarkEnd w:id="18335"/>
      <w:r>
        <w:rPr>
          <w:rFonts w:hint="cs"/>
          <w:rtl/>
        </w:rPr>
        <w:t>– – –</w:t>
      </w:r>
    </w:p>
    <w:p w:rsidR="00D718D8" w:rsidRDefault="00D718D8" w:rsidP="00BF4755">
      <w:pPr>
        <w:ind w:firstLine="0"/>
        <w:rPr>
          <w:rtl/>
        </w:rPr>
      </w:pPr>
      <w:bookmarkStart w:id="18336" w:name="_ETM_Q40_292112"/>
      <w:bookmarkStart w:id="18337" w:name="_ETM_Q40_292150"/>
      <w:bookmarkStart w:id="18338" w:name="_ETM_Q40_292206"/>
      <w:bookmarkStart w:id="18339" w:name="_ETM_Q40_292478"/>
      <w:bookmarkStart w:id="18340" w:name="_ETM_Q40_292561"/>
      <w:bookmarkEnd w:id="18336"/>
      <w:bookmarkEnd w:id="18337"/>
      <w:bookmarkEnd w:id="18338"/>
      <w:bookmarkEnd w:id="18339"/>
      <w:bookmarkEnd w:id="18340"/>
    </w:p>
    <w:p w:rsidR="00D718D8" w:rsidRDefault="00D718D8" w:rsidP="00BF4755">
      <w:pPr>
        <w:pStyle w:val="-"/>
        <w:keepNext/>
        <w:rPr>
          <w:rtl/>
        </w:rPr>
      </w:pPr>
      <w:bookmarkStart w:id="18341" w:name="ET_speakercontinue_6128_28"/>
      <w:r w:rsidRPr="00413A6C">
        <w:rPr>
          <w:rStyle w:val="TagStyle"/>
          <w:rtl/>
        </w:rPr>
        <w:t xml:space="preserve"> &lt;&lt; דובר_המשך &gt;&gt;</w:t>
      </w:r>
      <w:r w:rsidRPr="00F77C66">
        <w:rPr>
          <w:rStyle w:val="TagStyle"/>
          <w:rtl/>
        </w:rPr>
        <w:t xml:space="preserve"> </w:t>
      </w:r>
      <w:r>
        <w:rPr>
          <w:rtl/>
        </w:rPr>
        <w:t>משה טור פז (יש עתיד):</w:t>
      </w:r>
      <w:r w:rsidRPr="00F77C66">
        <w:rPr>
          <w:rStyle w:val="TagStyle"/>
          <w:rtl/>
        </w:rPr>
        <w:t xml:space="preserve"> </w:t>
      </w:r>
      <w:r w:rsidRPr="00413A6C">
        <w:rPr>
          <w:rStyle w:val="TagStyle"/>
          <w:rtl/>
        </w:rPr>
        <w:t>&lt;&lt; דובר_המשך &gt;&gt;</w:t>
      </w:r>
      <w:r>
        <w:rPr>
          <w:rtl/>
        </w:rPr>
        <w:t xml:space="preserve">  </w:t>
      </w:r>
      <w:bookmarkEnd w:id="18341"/>
    </w:p>
    <w:p w:rsidR="00D718D8" w:rsidRDefault="00D718D8" w:rsidP="00B07973">
      <w:pPr>
        <w:rPr>
          <w:rtl/>
        </w:rPr>
      </w:pPr>
    </w:p>
    <w:p w:rsidR="00D718D8" w:rsidRDefault="00D718D8" w:rsidP="00FB615D">
      <w:pPr>
        <w:rPr>
          <w:rtl/>
        </w:rPr>
      </w:pPr>
      <w:bookmarkStart w:id="18342" w:name="_ETM_Q40_293526"/>
      <w:bookmarkEnd w:id="18342"/>
      <w:r>
        <w:rPr>
          <w:rFonts w:hint="cs"/>
          <w:rtl/>
        </w:rPr>
        <w:t>בית הספר הווירטואלי, שאולי משרד החינוך יפעיל מחדש</w:t>
      </w:r>
      <w:bookmarkStart w:id="18343" w:name="_ETM_Q40_295531"/>
      <w:bookmarkEnd w:id="18343"/>
      <w:r>
        <w:rPr>
          <w:rFonts w:hint="cs"/>
          <w:rtl/>
        </w:rPr>
        <w:t xml:space="preserve"> – אולי, אולי, הלוואי – ייתן מענה לכמה אלפי תלמידים שקיבלו אותו </w:t>
      </w:r>
      <w:bookmarkStart w:id="18344" w:name="_ETM_Q40_301504"/>
      <w:bookmarkEnd w:id="18344"/>
      <w:r>
        <w:rPr>
          <w:rFonts w:hint="cs"/>
          <w:rtl/>
        </w:rPr>
        <w:t xml:space="preserve">בעבר. מתווה הוואוצ'רים </w:t>
      </w:r>
      <w:r>
        <w:rPr>
          <w:rtl/>
        </w:rPr>
        <w:t>–</w:t>
      </w:r>
      <w:r>
        <w:rPr>
          <w:rFonts w:hint="cs"/>
          <w:rtl/>
        </w:rPr>
        <w:t xml:space="preserve"> אם הוא יקום לתחייה, והוא </w:t>
      </w:r>
      <w:bookmarkStart w:id="18345" w:name="_ETM_Q40_306169"/>
      <w:bookmarkEnd w:id="18345"/>
      <w:r>
        <w:rPr>
          <w:rFonts w:hint="cs"/>
          <w:rtl/>
        </w:rPr>
        <w:t xml:space="preserve">יקום – הוא ייתן מענה באמת לילדים חרדים שאין להם </w:t>
      </w:r>
      <w:bookmarkStart w:id="18346" w:name="_ETM_Q40_309886"/>
      <w:bookmarkEnd w:id="18346"/>
      <w:r>
        <w:rPr>
          <w:rFonts w:hint="cs"/>
          <w:rtl/>
        </w:rPr>
        <w:t>נגישות כלשהי ללימודי ליבה. ואני באמת מציע</w:t>
      </w:r>
      <w:r w:rsidR="00FB615D">
        <w:rPr>
          <w:rFonts w:hint="cs"/>
          <w:rtl/>
        </w:rPr>
        <w:t>,</w:t>
      </w:r>
      <w:r>
        <w:rPr>
          <w:rFonts w:hint="cs"/>
          <w:rtl/>
        </w:rPr>
        <w:t xml:space="preserve"> יש דברים שאתה</w:t>
      </w:r>
      <w:bookmarkStart w:id="18347" w:name="_ETM_Q40_310463"/>
      <w:bookmarkEnd w:id="18347"/>
      <w:r>
        <w:rPr>
          <w:rFonts w:hint="cs"/>
          <w:rtl/>
        </w:rPr>
        <w:t xml:space="preserve"> מבין בהם, השר קרעי</w:t>
      </w:r>
      <w:r w:rsidR="00FB615D">
        <w:rPr>
          <w:rFonts w:hint="cs"/>
          <w:rtl/>
        </w:rPr>
        <w:t>,</w:t>
      </w:r>
      <w:r>
        <w:rPr>
          <w:rFonts w:hint="cs"/>
          <w:rtl/>
        </w:rPr>
        <w:t xml:space="preserve"> אבל </w:t>
      </w:r>
      <w:bookmarkStart w:id="18348" w:name="_ETM_Q40_270089"/>
      <w:bookmarkEnd w:id="18348"/>
      <w:r w:rsidRPr="00F864CB">
        <w:rPr>
          <w:rtl/>
        </w:rPr>
        <w:t xml:space="preserve">איסתרא בלגינא קיש </w:t>
      </w:r>
      <w:proofErr w:type="spellStart"/>
      <w:r w:rsidRPr="00F864CB">
        <w:rPr>
          <w:rtl/>
        </w:rPr>
        <w:t>קיש</w:t>
      </w:r>
      <w:proofErr w:type="spellEnd"/>
      <w:r w:rsidRPr="00F864CB">
        <w:rPr>
          <w:rtl/>
        </w:rPr>
        <w:t xml:space="preserve"> קריא</w:t>
      </w:r>
      <w:r w:rsidR="004D7BA4">
        <w:rPr>
          <w:rFonts w:hint="cs"/>
          <w:rtl/>
        </w:rPr>
        <w:t>,</w:t>
      </w:r>
      <w:r>
        <w:rPr>
          <w:rFonts w:hint="cs"/>
          <w:rtl/>
        </w:rPr>
        <w:t xml:space="preserve"> זה לא מתאים. </w:t>
      </w:r>
      <w:bookmarkStart w:id="18349" w:name="_ETM_Q40_320292"/>
      <w:bookmarkEnd w:id="18349"/>
      <w:r>
        <w:rPr>
          <w:rFonts w:hint="cs"/>
          <w:rtl/>
        </w:rPr>
        <w:t>מה שאתה יודע, תדבר עליו. אני גם מציע שהשר קיש לא ידבר על דברים שהוא</w:t>
      </w:r>
      <w:bookmarkStart w:id="18350" w:name="_ETM_Q40_321355"/>
      <w:bookmarkEnd w:id="18350"/>
      <w:r>
        <w:rPr>
          <w:rFonts w:hint="cs"/>
          <w:rtl/>
        </w:rPr>
        <w:t xml:space="preserve"> לא מבין בהם. תודה.</w:t>
      </w:r>
    </w:p>
    <w:p w:rsidR="00D718D8" w:rsidRDefault="00D718D8" w:rsidP="00BF4755">
      <w:pPr>
        <w:ind w:firstLine="0"/>
        <w:rPr>
          <w:rtl/>
        </w:rPr>
      </w:pPr>
    </w:p>
    <w:p w:rsidR="00D718D8" w:rsidRDefault="00D718D8" w:rsidP="00BF4755">
      <w:pPr>
        <w:pStyle w:val="af6"/>
        <w:keepNext/>
        <w:rPr>
          <w:rtl/>
        </w:rPr>
      </w:pPr>
      <w:r w:rsidRPr="00413A6C">
        <w:rPr>
          <w:rStyle w:val="TagStyle"/>
          <w:rtl/>
        </w:rPr>
        <w:t xml:space="preserve"> &lt;&lt; יור &gt;&gt;</w:t>
      </w:r>
      <w:r w:rsidRPr="009A6B05">
        <w:rPr>
          <w:rStyle w:val="TagStyle"/>
          <w:rtl/>
        </w:rPr>
        <w:t xml:space="preserve"> </w:t>
      </w:r>
      <w:r>
        <w:rPr>
          <w:rtl/>
        </w:rPr>
        <w:t>היו"ר ישראל אייכלר:</w:t>
      </w:r>
      <w:r w:rsidRPr="009A6B05">
        <w:rPr>
          <w:rStyle w:val="TagStyle"/>
          <w:rtl/>
        </w:rPr>
        <w:t xml:space="preserve"> </w:t>
      </w:r>
      <w:r w:rsidRPr="00413A6C">
        <w:rPr>
          <w:rStyle w:val="TagStyle"/>
          <w:rtl/>
        </w:rPr>
        <w:t>&lt;&lt; יור &gt;&gt;</w:t>
      </w:r>
      <w:r>
        <w:rPr>
          <w:rtl/>
        </w:rPr>
        <w:t xml:space="preserve">  </w:t>
      </w:r>
    </w:p>
    <w:p w:rsidR="00D718D8" w:rsidRDefault="00D718D8" w:rsidP="00B07973">
      <w:pPr>
        <w:rPr>
          <w:rtl/>
          <w:lang w:eastAsia="he-IL"/>
        </w:rPr>
      </w:pPr>
    </w:p>
    <w:p w:rsidR="00FB615D" w:rsidRDefault="00D718D8" w:rsidP="00FB615D">
      <w:pPr>
        <w:rPr>
          <w:rtl/>
          <w:lang w:eastAsia="he-IL"/>
        </w:rPr>
      </w:pPr>
      <w:r>
        <w:rPr>
          <w:rFonts w:hint="cs"/>
          <w:rtl/>
          <w:lang w:eastAsia="he-IL"/>
        </w:rPr>
        <w:t xml:space="preserve">תודה רבה. </w:t>
      </w:r>
    </w:p>
    <w:p w:rsidR="00FB615D" w:rsidRDefault="00FB615D" w:rsidP="00FB615D">
      <w:pPr>
        <w:rPr>
          <w:rtl/>
          <w:lang w:eastAsia="he-IL"/>
        </w:rPr>
      </w:pPr>
    </w:p>
    <w:p w:rsidR="00D718D8" w:rsidRDefault="00D718D8" w:rsidP="00FB615D">
      <w:pPr>
        <w:rPr>
          <w:rtl/>
          <w:lang w:eastAsia="he-IL"/>
        </w:rPr>
      </w:pPr>
      <w:r>
        <w:rPr>
          <w:rFonts w:hint="cs"/>
          <w:rtl/>
          <w:lang w:eastAsia="he-IL"/>
        </w:rPr>
        <w:t>אנחנו ניגשים להצבעה על שתי הצעות החוק זו אחר</w:t>
      </w:r>
      <w:bookmarkStart w:id="18351" w:name="_ETM_Q40_331847"/>
      <w:bookmarkEnd w:id="18351"/>
      <w:r>
        <w:rPr>
          <w:rFonts w:hint="cs"/>
          <w:rtl/>
          <w:lang w:eastAsia="he-IL"/>
        </w:rPr>
        <w:t xml:space="preserve"> זו. ההצבעה הראשונה היא על הצעת חוק שוברים </w:t>
      </w:r>
      <w:bookmarkStart w:id="18352" w:name="_ETM_Q40_335493"/>
      <w:bookmarkEnd w:id="18352"/>
      <w:r>
        <w:rPr>
          <w:rFonts w:hint="cs"/>
          <w:rtl/>
          <w:lang w:eastAsia="he-IL"/>
        </w:rPr>
        <w:t>של חברת הכנסת שרן מרים השכל. מי בעד? מי נגד?</w:t>
      </w:r>
      <w:r>
        <w:rPr>
          <w:rFonts w:hint="cs"/>
          <w:lang w:eastAsia="he-IL"/>
        </w:rPr>
        <w:t xml:space="preserve"> </w:t>
      </w:r>
      <w:bookmarkStart w:id="18353" w:name="_ETM_Q40_339195"/>
      <w:bookmarkEnd w:id="18353"/>
      <w:r>
        <w:rPr>
          <w:rFonts w:hint="cs"/>
          <w:rtl/>
          <w:lang w:eastAsia="he-IL"/>
        </w:rPr>
        <w:t>מי נמנע?</w:t>
      </w:r>
    </w:p>
    <w:p w:rsidR="00D718D8" w:rsidRDefault="00D718D8" w:rsidP="00BF4755">
      <w:pPr>
        <w:rPr>
          <w:rtl/>
          <w:lang w:eastAsia="he-IL"/>
        </w:rPr>
      </w:pPr>
    </w:p>
    <w:p w:rsidR="00D718D8" w:rsidRDefault="00D718D8" w:rsidP="00BF4755">
      <w:pPr>
        <w:pStyle w:val="af1"/>
        <w:keepNext/>
        <w:rPr>
          <w:rtl/>
          <w:lang w:eastAsia="he-IL"/>
        </w:rPr>
      </w:pPr>
      <w:r>
        <w:rPr>
          <w:rtl/>
          <w:lang w:eastAsia="he-IL"/>
        </w:rPr>
        <w:t>הצבעה מס'</w:t>
      </w:r>
      <w:r>
        <w:rPr>
          <w:rFonts w:hint="cs"/>
          <w:rtl/>
          <w:lang w:eastAsia="he-IL"/>
        </w:rPr>
        <w:t xml:space="preserve"> 9</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31</w:t>
      </w:r>
    </w:p>
    <w:p w:rsidR="00D718D8" w:rsidRDefault="00D718D8" w:rsidP="00BF475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BF4755">
      <w:pPr>
        <w:pStyle w:val="af2"/>
        <w:rPr>
          <w:rtl/>
          <w:lang w:eastAsia="he-IL"/>
        </w:rPr>
      </w:pPr>
      <w:r>
        <w:rPr>
          <w:rtl/>
          <w:lang w:eastAsia="he-IL"/>
        </w:rPr>
        <w:t>ההצעה להעביר</w:t>
      </w:r>
      <w:r>
        <w:rPr>
          <w:rFonts w:hint="cs"/>
          <w:rtl/>
          <w:lang w:eastAsia="he-IL"/>
        </w:rPr>
        <w:t xml:space="preserve"> לוועדה </w:t>
      </w:r>
      <w:r>
        <w:rPr>
          <w:rtl/>
          <w:lang w:eastAsia="he-IL"/>
        </w:rPr>
        <w:t>את הצעת חוק</w:t>
      </w:r>
      <w:r>
        <w:rPr>
          <w:rFonts w:hint="cs"/>
          <w:rtl/>
          <w:lang w:eastAsia="he-IL"/>
        </w:rPr>
        <w:t xml:space="preserve"> שוברים </w:t>
      </w:r>
      <w:r w:rsidR="00AE04FC">
        <w:rPr>
          <w:rFonts w:hint="cs"/>
          <w:rtl/>
          <w:lang w:eastAsia="he-IL"/>
        </w:rPr>
        <w:t>להשלמת לימודי בסיס בחינוך הבלתי-</w:t>
      </w:r>
      <w:r>
        <w:rPr>
          <w:rFonts w:hint="cs"/>
          <w:rtl/>
          <w:lang w:eastAsia="he-IL"/>
        </w:rPr>
        <w:t>פורמלי, התשפ"ג–2023, לא נתקבלה.</w:t>
      </w:r>
    </w:p>
    <w:p w:rsidR="00D718D8" w:rsidRDefault="00D718D8" w:rsidP="00BF4755">
      <w:pPr>
        <w:ind w:firstLine="0"/>
        <w:rPr>
          <w:rtl/>
          <w:lang w:eastAsia="he-IL"/>
        </w:rPr>
      </w:pPr>
    </w:p>
    <w:p w:rsidR="00D718D8" w:rsidRDefault="00D718D8" w:rsidP="00BF4755">
      <w:pPr>
        <w:pStyle w:val="af6"/>
        <w:keepNext/>
        <w:rPr>
          <w:rtl/>
        </w:rPr>
      </w:pPr>
      <w:r w:rsidRPr="00413A6C">
        <w:rPr>
          <w:rStyle w:val="TagStyle"/>
          <w:rtl/>
        </w:rPr>
        <w:t xml:space="preserve"> &lt;&lt; יור &gt;&gt;</w:t>
      </w:r>
      <w:r w:rsidRPr="00F77C66">
        <w:rPr>
          <w:rStyle w:val="TagStyle"/>
          <w:rtl/>
        </w:rPr>
        <w:t xml:space="preserve"> </w:t>
      </w:r>
      <w:r>
        <w:rPr>
          <w:rtl/>
        </w:rPr>
        <w:t>היו"ר ישראל אייכלר:</w:t>
      </w:r>
      <w:r w:rsidRPr="00F77C66">
        <w:rPr>
          <w:rStyle w:val="TagStyle"/>
          <w:rtl/>
        </w:rPr>
        <w:t xml:space="preserve"> </w:t>
      </w:r>
      <w:r w:rsidRPr="00413A6C">
        <w:rPr>
          <w:rStyle w:val="TagStyle"/>
          <w:rtl/>
        </w:rPr>
        <w:t>&lt;&lt; יור &gt;&gt;</w:t>
      </w:r>
      <w:r>
        <w:rPr>
          <w:rtl/>
        </w:rPr>
        <w:t xml:space="preserve">  </w:t>
      </w:r>
    </w:p>
    <w:p w:rsidR="00D718D8" w:rsidRDefault="00D718D8" w:rsidP="00B07973">
      <w:pPr>
        <w:rPr>
          <w:rtl/>
          <w:lang w:eastAsia="he-IL"/>
        </w:rPr>
      </w:pPr>
      <w:bookmarkStart w:id="18354" w:name="_ETM_Q40_350674"/>
      <w:bookmarkEnd w:id="18354"/>
    </w:p>
    <w:p w:rsidR="00AE04FC" w:rsidRDefault="00D718D8" w:rsidP="00AE04FC">
      <w:pPr>
        <w:rPr>
          <w:rtl/>
          <w:lang w:eastAsia="he-IL"/>
        </w:rPr>
      </w:pPr>
      <w:bookmarkStart w:id="18355" w:name="_ETM_Q40_350770"/>
      <w:bookmarkEnd w:id="18355"/>
      <w:r>
        <w:rPr>
          <w:rFonts w:hint="cs"/>
          <w:rtl/>
          <w:lang w:eastAsia="he-IL"/>
        </w:rPr>
        <w:t xml:space="preserve">31 בעד, </w:t>
      </w:r>
      <w:bookmarkStart w:id="18356" w:name="_ETM_Q40_352482"/>
      <w:bookmarkEnd w:id="18356"/>
      <w:r>
        <w:rPr>
          <w:rFonts w:hint="cs"/>
          <w:rtl/>
          <w:lang w:eastAsia="he-IL"/>
        </w:rPr>
        <w:t>49 נגד. ההצעה לא התקבלה והוסרה מסדר-היום.</w:t>
      </w:r>
      <w:bookmarkStart w:id="18357" w:name="_ETM_Q40_357745"/>
      <w:bookmarkEnd w:id="18357"/>
      <w:r>
        <w:rPr>
          <w:rFonts w:hint="cs"/>
          <w:rtl/>
          <w:lang w:eastAsia="he-IL"/>
        </w:rPr>
        <w:t xml:space="preserve"> </w:t>
      </w:r>
      <w:bookmarkStart w:id="18358" w:name="_ETM_Q40_359570"/>
      <w:bookmarkStart w:id="18359" w:name="_ETM_Q40_359639"/>
      <w:bookmarkStart w:id="18360" w:name="_ETM_Q40_359666"/>
      <w:bookmarkStart w:id="18361" w:name="_ETM_Q40_359732"/>
      <w:bookmarkEnd w:id="18358"/>
      <w:bookmarkEnd w:id="18359"/>
      <w:bookmarkEnd w:id="18360"/>
      <w:bookmarkEnd w:id="18361"/>
    </w:p>
    <w:p w:rsidR="00AE04FC" w:rsidRDefault="00AE04FC" w:rsidP="00AE04FC">
      <w:pPr>
        <w:rPr>
          <w:rtl/>
          <w:lang w:eastAsia="he-IL"/>
        </w:rPr>
      </w:pPr>
    </w:p>
    <w:p w:rsidR="00D718D8" w:rsidRDefault="00D718D8" w:rsidP="00AE04FC">
      <w:pPr>
        <w:rPr>
          <w:rtl/>
          <w:lang w:eastAsia="he-IL"/>
        </w:rPr>
      </w:pPr>
      <w:r>
        <w:rPr>
          <w:rFonts w:hint="cs"/>
          <w:rtl/>
          <w:lang w:eastAsia="he-IL"/>
        </w:rPr>
        <w:t xml:space="preserve">עכשיו אנחנו עוברים להצבעה על </w:t>
      </w:r>
      <w:bookmarkStart w:id="18362" w:name="_ETM_Q40_363480"/>
      <w:bookmarkEnd w:id="18362"/>
      <w:r>
        <w:rPr>
          <w:rFonts w:hint="cs"/>
          <w:rtl/>
          <w:lang w:eastAsia="he-IL"/>
        </w:rPr>
        <w:t xml:space="preserve">אותה הצעת חוק שוברים, של חבר הכנסת משה טור </w:t>
      </w:r>
      <w:bookmarkStart w:id="18363" w:name="_ETM_Q40_366669"/>
      <w:bookmarkEnd w:id="18363"/>
      <w:r>
        <w:rPr>
          <w:rFonts w:hint="cs"/>
          <w:rtl/>
          <w:lang w:eastAsia="he-IL"/>
        </w:rPr>
        <w:t>פז. מי בעד? מי נגד? מי נמנע?</w:t>
      </w:r>
    </w:p>
    <w:p w:rsidR="00D718D8" w:rsidRPr="00F77C66" w:rsidRDefault="00D718D8" w:rsidP="00BF4755">
      <w:pPr>
        <w:rPr>
          <w:rtl/>
          <w:lang w:eastAsia="he-IL"/>
        </w:rPr>
      </w:pPr>
      <w:bookmarkStart w:id="18364" w:name="_ETM_Q40_352556"/>
      <w:bookmarkEnd w:id="18364"/>
    </w:p>
    <w:p w:rsidR="00D718D8" w:rsidRDefault="00D718D8" w:rsidP="00BF4755">
      <w:pPr>
        <w:pStyle w:val="af1"/>
        <w:keepNext/>
        <w:rPr>
          <w:rtl/>
          <w:lang w:eastAsia="he-IL"/>
        </w:rPr>
      </w:pPr>
      <w:r>
        <w:rPr>
          <w:rtl/>
          <w:lang w:eastAsia="he-IL"/>
        </w:rPr>
        <w:t>הצבעה מס'</w:t>
      </w:r>
      <w:r>
        <w:rPr>
          <w:rFonts w:hint="cs"/>
          <w:rtl/>
          <w:lang w:eastAsia="he-IL"/>
        </w:rPr>
        <w:t xml:space="preserve"> 10</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33</w:t>
      </w:r>
    </w:p>
    <w:p w:rsidR="00D718D8" w:rsidRDefault="00D718D8" w:rsidP="00BF475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BF4755">
      <w:pPr>
        <w:pStyle w:val="af2"/>
        <w:rPr>
          <w:rtl/>
          <w:lang w:eastAsia="he-IL"/>
        </w:rPr>
      </w:pPr>
      <w:r>
        <w:rPr>
          <w:rtl/>
          <w:lang w:eastAsia="he-IL"/>
        </w:rPr>
        <w:t>ההצעה להעביר</w:t>
      </w:r>
      <w:r>
        <w:rPr>
          <w:rFonts w:hint="cs"/>
          <w:rtl/>
          <w:lang w:eastAsia="he-IL"/>
        </w:rPr>
        <w:t xml:space="preserve"> לוועדה </w:t>
      </w:r>
      <w:r>
        <w:rPr>
          <w:rtl/>
          <w:lang w:eastAsia="he-IL"/>
        </w:rPr>
        <w:t>את הצעת חוק</w:t>
      </w:r>
      <w:r>
        <w:rPr>
          <w:rFonts w:hint="cs"/>
          <w:rtl/>
          <w:lang w:eastAsia="he-IL"/>
        </w:rPr>
        <w:t xml:space="preserve"> שוברים </w:t>
      </w:r>
      <w:r w:rsidR="00AE04FC">
        <w:rPr>
          <w:rFonts w:hint="cs"/>
          <w:rtl/>
          <w:lang w:eastAsia="he-IL"/>
        </w:rPr>
        <w:t>להשלמת לימודי בסיס בחינוך הבלתי-</w:t>
      </w:r>
      <w:r>
        <w:rPr>
          <w:rFonts w:hint="cs"/>
          <w:rtl/>
          <w:lang w:eastAsia="he-IL"/>
        </w:rPr>
        <w:t>פורמלי, התשפ"ג–2022, לא נתקבלה.</w:t>
      </w:r>
    </w:p>
    <w:p w:rsidR="00D718D8" w:rsidRDefault="00D718D8" w:rsidP="00B07973">
      <w:pPr>
        <w:rPr>
          <w:rtl/>
          <w:lang w:eastAsia="he-IL"/>
        </w:rPr>
      </w:pPr>
      <w:bookmarkStart w:id="18365" w:name="_ETM_Q40_340174"/>
      <w:bookmarkEnd w:id="18365"/>
    </w:p>
    <w:p w:rsidR="00D718D8" w:rsidRDefault="00D718D8" w:rsidP="00BF4755">
      <w:pPr>
        <w:pStyle w:val="af6"/>
        <w:keepNext/>
        <w:rPr>
          <w:rtl/>
        </w:rPr>
      </w:pPr>
      <w:r w:rsidRPr="00413A6C">
        <w:rPr>
          <w:rStyle w:val="TagStyle"/>
          <w:rtl/>
        </w:rPr>
        <w:t xml:space="preserve"> &lt;&lt; יור &gt;&gt;</w:t>
      </w:r>
      <w:r w:rsidRPr="00F77C66">
        <w:rPr>
          <w:rStyle w:val="TagStyle"/>
          <w:rtl/>
        </w:rPr>
        <w:t xml:space="preserve"> </w:t>
      </w:r>
      <w:r>
        <w:rPr>
          <w:rtl/>
        </w:rPr>
        <w:t>היו"ר ישראל אייכלר:</w:t>
      </w:r>
      <w:r w:rsidRPr="00F77C66">
        <w:rPr>
          <w:rStyle w:val="TagStyle"/>
          <w:rtl/>
        </w:rPr>
        <w:t xml:space="preserve"> </w:t>
      </w:r>
      <w:r w:rsidRPr="00413A6C">
        <w:rPr>
          <w:rStyle w:val="TagStyle"/>
          <w:rtl/>
        </w:rPr>
        <w:t>&lt;&lt; יור &gt;&gt;</w:t>
      </w:r>
      <w:r>
        <w:rPr>
          <w:rtl/>
        </w:rPr>
        <w:t xml:space="preserve">  </w:t>
      </w:r>
    </w:p>
    <w:p w:rsidR="00D718D8" w:rsidRDefault="00D718D8" w:rsidP="00B07973">
      <w:pPr>
        <w:rPr>
          <w:rtl/>
          <w:lang w:eastAsia="he-IL"/>
        </w:rPr>
      </w:pPr>
    </w:p>
    <w:p w:rsidR="00D718D8" w:rsidRDefault="00D718D8" w:rsidP="00AE04FC">
      <w:pPr>
        <w:rPr>
          <w:rtl/>
          <w:lang w:eastAsia="he-IL"/>
        </w:rPr>
      </w:pPr>
      <w:bookmarkStart w:id="18366" w:name="_ETM_Q40_381354"/>
      <w:bookmarkEnd w:id="18366"/>
      <w:r>
        <w:rPr>
          <w:rFonts w:hint="cs"/>
          <w:rtl/>
          <w:lang w:eastAsia="he-IL"/>
        </w:rPr>
        <w:t xml:space="preserve">33 בעד, 49 </w:t>
      </w:r>
      <w:bookmarkStart w:id="18367" w:name="_ETM_Q40_384982"/>
      <w:bookmarkEnd w:id="18367"/>
      <w:r>
        <w:rPr>
          <w:rFonts w:hint="cs"/>
          <w:rtl/>
          <w:lang w:eastAsia="he-IL"/>
        </w:rPr>
        <w:t>נגד. גם הצעה זו הוסרה ולא התקבלה.</w:t>
      </w:r>
      <w:bookmarkStart w:id="18368" w:name="_ETM_Q40_392213"/>
      <w:bookmarkStart w:id="18369" w:name="_ETM_Q40_392314"/>
      <w:bookmarkEnd w:id="18368"/>
      <w:bookmarkEnd w:id="18369"/>
      <w:r>
        <w:rPr>
          <w:rFonts w:hint="cs"/>
          <w:rtl/>
          <w:lang w:eastAsia="he-IL"/>
        </w:rPr>
        <w:t xml:space="preserve"> </w:t>
      </w:r>
      <w:bookmarkStart w:id="18370" w:name="_ETM_Q40_396440"/>
      <w:bookmarkEnd w:id="18370"/>
      <w:r>
        <w:rPr>
          <w:rFonts w:hint="cs"/>
          <w:rtl/>
          <w:lang w:eastAsia="he-IL"/>
        </w:rPr>
        <w:t xml:space="preserve">אני רוצה להודיע לפרוטוקול שחברי הכנסת אימאן ח'טיב יאסין </w:t>
      </w:r>
      <w:bookmarkStart w:id="18371" w:name="_ETM_Q40_399339"/>
      <w:bookmarkEnd w:id="18371"/>
      <w:r>
        <w:rPr>
          <w:rFonts w:hint="cs"/>
          <w:rtl/>
          <w:lang w:eastAsia="he-IL"/>
        </w:rPr>
        <w:t>וחבר הכנסת יאסר חוג'יראת התחלפו בטעות בהצבעות</w:t>
      </w:r>
      <w:r w:rsidR="00AE04FC">
        <w:rPr>
          <w:rFonts w:hint="cs"/>
          <w:rtl/>
          <w:lang w:eastAsia="he-IL"/>
        </w:rPr>
        <w:t>,</w:t>
      </w:r>
      <w:r>
        <w:rPr>
          <w:rFonts w:hint="cs"/>
          <w:rtl/>
          <w:lang w:eastAsia="he-IL"/>
        </w:rPr>
        <w:t xml:space="preserve"> כן, הצביעו אחד במקום של השני. </w:t>
      </w:r>
      <w:bookmarkStart w:id="18372" w:name="_ETM_Q40_408498"/>
      <w:bookmarkEnd w:id="18372"/>
      <w:r>
        <w:rPr>
          <w:rFonts w:hint="cs"/>
          <w:rtl/>
          <w:lang w:eastAsia="he-IL"/>
        </w:rPr>
        <w:t>טוב שאמרתם זאת בזמן. בטעות.</w:t>
      </w:r>
    </w:p>
    <w:p w:rsidR="00AE04FC" w:rsidRDefault="00AE04FC" w:rsidP="00AE04FC">
      <w:pPr>
        <w:rPr>
          <w:rtl/>
          <w:lang w:eastAsia="he-IL"/>
        </w:rPr>
      </w:pPr>
    </w:p>
    <w:p w:rsidR="00AE04FC" w:rsidRDefault="00AE04FC" w:rsidP="00AE04FC">
      <w:pPr>
        <w:rPr>
          <w:rtl/>
          <w:lang w:eastAsia="he-IL"/>
        </w:rPr>
      </w:pPr>
    </w:p>
    <w:p w:rsidR="00D718D8" w:rsidRDefault="00D718D8" w:rsidP="00BF4755">
      <w:pPr>
        <w:pStyle w:val="a6"/>
        <w:rPr>
          <w:rtl/>
          <w:lang w:eastAsia="he-IL"/>
        </w:rPr>
      </w:pPr>
      <w:bookmarkStart w:id="18373" w:name="_ETM_Q40_415529"/>
      <w:bookmarkStart w:id="18374" w:name="_ETM_Q40_415628"/>
      <w:bookmarkStart w:id="18375" w:name="_ETM_Q40_415657"/>
      <w:bookmarkStart w:id="18376" w:name="_ETM_Q40_415749"/>
      <w:bookmarkStart w:id="18377" w:name="ET_subject_הודעה_אישית_של_חברת_הכנ_31"/>
      <w:bookmarkEnd w:id="18373"/>
      <w:bookmarkEnd w:id="18374"/>
      <w:bookmarkEnd w:id="18375"/>
      <w:bookmarkEnd w:id="18376"/>
      <w:r w:rsidRPr="00413A6C">
        <w:rPr>
          <w:rStyle w:val="TagStyle"/>
          <w:rtl/>
        </w:rPr>
        <w:t xml:space="preserve"> &lt;&lt; נושא &gt;&gt;</w:t>
      </w:r>
      <w:r w:rsidRPr="00441711">
        <w:rPr>
          <w:rStyle w:val="TagStyle"/>
          <w:rtl/>
        </w:rPr>
        <w:t xml:space="preserve"> </w:t>
      </w:r>
      <w:bookmarkStart w:id="18378" w:name="_Toc140142329"/>
      <w:bookmarkStart w:id="18379" w:name="_Toc140142544"/>
      <w:r>
        <w:rPr>
          <w:rtl/>
          <w:lang w:eastAsia="he-IL"/>
        </w:rPr>
        <w:t>הודעה אישית של חברת הכנס</w:t>
      </w:r>
      <w:r>
        <w:rPr>
          <w:rFonts w:hint="cs"/>
          <w:rtl/>
          <w:lang w:eastAsia="he-IL"/>
        </w:rPr>
        <w:t>ת</w:t>
      </w:r>
      <w:r>
        <w:rPr>
          <w:rtl/>
          <w:lang w:eastAsia="he-IL"/>
        </w:rPr>
        <w:t xml:space="preserve"> יפעת שאשא ביטון</w:t>
      </w:r>
      <w:bookmarkEnd w:id="18378"/>
      <w:bookmarkEnd w:id="18379"/>
      <w:r w:rsidRPr="00441711">
        <w:rPr>
          <w:rStyle w:val="TagStyle"/>
          <w:rtl/>
        </w:rPr>
        <w:t xml:space="preserve"> </w:t>
      </w:r>
      <w:r w:rsidRPr="00413A6C">
        <w:rPr>
          <w:rStyle w:val="TagStyle"/>
          <w:rtl/>
        </w:rPr>
        <w:t>&lt;&lt; נושא &gt;&gt;</w:t>
      </w:r>
      <w:r>
        <w:rPr>
          <w:rtl/>
          <w:lang w:eastAsia="he-IL"/>
        </w:rPr>
        <w:t xml:space="preserve">  </w:t>
      </w:r>
      <w:bookmarkEnd w:id="18377"/>
    </w:p>
    <w:p w:rsidR="00D718D8" w:rsidRDefault="00D718D8" w:rsidP="00B07973">
      <w:pPr>
        <w:rPr>
          <w:rtl/>
          <w:lang w:eastAsia="he-IL"/>
        </w:rPr>
      </w:pPr>
    </w:p>
    <w:p w:rsidR="00D718D8" w:rsidRDefault="00D718D8" w:rsidP="00BF4755">
      <w:pPr>
        <w:pStyle w:val="af6"/>
        <w:keepNext/>
        <w:rPr>
          <w:rtl/>
        </w:rPr>
      </w:pPr>
      <w:bookmarkStart w:id="18380" w:name="ET_yor_6129_32"/>
      <w:r w:rsidRPr="00413A6C">
        <w:rPr>
          <w:rStyle w:val="TagStyle"/>
          <w:rtl/>
        </w:rPr>
        <w:t xml:space="preserve"> &lt;&lt; יור &gt;&gt;</w:t>
      </w:r>
      <w:r w:rsidRPr="00441711">
        <w:rPr>
          <w:rStyle w:val="TagStyle"/>
          <w:rtl/>
        </w:rPr>
        <w:t xml:space="preserve"> </w:t>
      </w:r>
      <w:r>
        <w:rPr>
          <w:rtl/>
        </w:rPr>
        <w:t>היו"ר ישראל אייכלר:</w:t>
      </w:r>
      <w:r w:rsidRPr="00441711">
        <w:rPr>
          <w:rStyle w:val="TagStyle"/>
          <w:rtl/>
        </w:rPr>
        <w:t xml:space="preserve"> </w:t>
      </w:r>
      <w:r w:rsidRPr="00413A6C">
        <w:rPr>
          <w:rStyle w:val="TagStyle"/>
          <w:rtl/>
        </w:rPr>
        <w:t>&lt;&lt; יור &gt;&gt;</w:t>
      </w:r>
      <w:r>
        <w:rPr>
          <w:rtl/>
        </w:rPr>
        <w:t xml:space="preserve">  </w:t>
      </w:r>
      <w:bookmarkEnd w:id="18380"/>
    </w:p>
    <w:p w:rsidR="00D718D8" w:rsidRDefault="00D718D8" w:rsidP="00B07973">
      <w:pPr>
        <w:rPr>
          <w:rtl/>
          <w:lang w:eastAsia="he-IL"/>
        </w:rPr>
      </w:pPr>
      <w:bookmarkStart w:id="18381" w:name="_ETM_Q40_416065"/>
      <w:bookmarkStart w:id="18382" w:name="_ETM_Q40_412665"/>
      <w:bookmarkStart w:id="18383" w:name="_ETM_Q40_412713"/>
      <w:bookmarkEnd w:id="18381"/>
      <w:bookmarkEnd w:id="18382"/>
      <w:bookmarkEnd w:id="18383"/>
    </w:p>
    <w:p w:rsidR="00D718D8" w:rsidRDefault="00D718D8" w:rsidP="004D7BA4">
      <w:pPr>
        <w:rPr>
          <w:rtl/>
          <w:lang w:eastAsia="he-IL"/>
        </w:rPr>
      </w:pPr>
      <w:bookmarkStart w:id="18384" w:name="_ETM_Q40_412795"/>
      <w:bookmarkStart w:id="18385" w:name="_ETM_Q40_412866"/>
      <w:bookmarkEnd w:id="18384"/>
      <w:bookmarkEnd w:id="18385"/>
      <w:r>
        <w:rPr>
          <w:rFonts w:hint="cs"/>
          <w:rtl/>
          <w:lang w:eastAsia="he-IL"/>
        </w:rPr>
        <w:t>שרת החינוך לשעבר, חברת הכנסת שאשא ביטון, ביקשה הודעה אישית בגלל שהאשימו אותה. בבקשה, חמש דקות</w:t>
      </w:r>
      <w:bookmarkStart w:id="18386" w:name="_ETM_Q40_433856"/>
      <w:bookmarkEnd w:id="18386"/>
      <w:r w:rsidR="004D7BA4">
        <w:rPr>
          <w:rFonts w:hint="cs"/>
          <w:rtl/>
          <w:lang w:eastAsia="he-IL"/>
        </w:rPr>
        <w:t>,</w:t>
      </w:r>
      <w:r>
        <w:rPr>
          <w:rFonts w:hint="cs"/>
          <w:rtl/>
          <w:lang w:eastAsia="he-IL"/>
        </w:rPr>
        <w:t xml:space="preserve"> הודעה אישית.</w:t>
      </w:r>
    </w:p>
    <w:p w:rsidR="00D718D8" w:rsidRDefault="00D718D8" w:rsidP="00BF4755">
      <w:pPr>
        <w:ind w:firstLine="0"/>
        <w:rPr>
          <w:rtl/>
          <w:lang w:eastAsia="he-IL"/>
        </w:rPr>
      </w:pPr>
    </w:p>
    <w:p w:rsidR="00D718D8" w:rsidRPr="00441711" w:rsidRDefault="00D718D8" w:rsidP="00BF4755">
      <w:pPr>
        <w:pStyle w:val="a4"/>
        <w:keepNext/>
        <w:rPr>
          <w:rtl/>
        </w:rPr>
      </w:pPr>
      <w:bookmarkStart w:id="18387" w:name="ET_speaker_5307_5"/>
      <w:r w:rsidRPr="00413A6C">
        <w:rPr>
          <w:rStyle w:val="TagStyle"/>
          <w:rtl/>
        </w:rPr>
        <w:t xml:space="preserve"> &lt;&lt; דובר &gt;&gt;</w:t>
      </w:r>
      <w:r w:rsidRPr="00441711">
        <w:rPr>
          <w:rStyle w:val="TagStyle"/>
          <w:b w:val="0"/>
          <w:bCs w:val="0"/>
          <w:rtl/>
        </w:rPr>
        <w:t xml:space="preserve"> </w:t>
      </w:r>
      <w:bookmarkStart w:id="18388" w:name="_Toc140142330"/>
      <w:bookmarkStart w:id="18389" w:name="_Toc140142545"/>
      <w:r w:rsidRPr="00441711">
        <w:rPr>
          <w:rtl/>
        </w:rPr>
        <w:t>יפעת שאשא ביטון (המחנה הממלכתי):</w:t>
      </w:r>
      <w:bookmarkEnd w:id="18388"/>
      <w:bookmarkEnd w:id="18389"/>
      <w:r w:rsidRPr="00441711">
        <w:rPr>
          <w:rStyle w:val="TagStyle"/>
          <w:b w:val="0"/>
          <w:bCs w:val="0"/>
          <w:rtl/>
        </w:rPr>
        <w:t xml:space="preserve"> </w:t>
      </w:r>
      <w:r w:rsidRPr="00413A6C">
        <w:rPr>
          <w:rStyle w:val="TagStyle"/>
          <w:rtl/>
        </w:rPr>
        <w:t>&lt;&lt; דובר &gt;&gt;</w:t>
      </w:r>
      <w:r>
        <w:t xml:space="preserve"> </w:t>
      </w:r>
      <w:bookmarkEnd w:id="18387"/>
    </w:p>
    <w:p w:rsidR="00D718D8" w:rsidRDefault="00D718D8" w:rsidP="00B07973">
      <w:pPr>
        <w:rPr>
          <w:rtl/>
          <w:lang w:eastAsia="he-IL"/>
        </w:rPr>
      </w:pPr>
    </w:p>
    <w:p w:rsidR="00D718D8" w:rsidRDefault="00D718D8" w:rsidP="00AE4B90">
      <w:pPr>
        <w:rPr>
          <w:rtl/>
          <w:lang w:eastAsia="he-IL"/>
        </w:rPr>
      </w:pPr>
      <w:r>
        <w:rPr>
          <w:rFonts w:hint="cs"/>
          <w:rtl/>
          <w:lang w:eastAsia="he-IL"/>
        </w:rPr>
        <w:t>תודה רבה, אדוני היושב-ראש</w:t>
      </w:r>
      <w:r w:rsidR="00AE04FC">
        <w:rPr>
          <w:rFonts w:hint="cs"/>
          <w:rtl/>
          <w:lang w:eastAsia="he-IL"/>
        </w:rPr>
        <w:t>,</w:t>
      </w:r>
      <w:r>
        <w:rPr>
          <w:rFonts w:hint="cs"/>
          <w:rtl/>
          <w:lang w:eastAsia="he-IL"/>
        </w:rPr>
        <w:t xml:space="preserve"> ובאופן מפתיע, אני רוצה להודות </w:t>
      </w:r>
      <w:r w:rsidR="004D7BA4">
        <w:rPr>
          <w:rFonts w:hint="cs"/>
          <w:rtl/>
          <w:lang w:eastAsia="he-IL"/>
        </w:rPr>
        <w:t xml:space="preserve">גם </w:t>
      </w:r>
      <w:r>
        <w:rPr>
          <w:rFonts w:hint="cs"/>
          <w:rtl/>
          <w:lang w:eastAsia="he-IL"/>
        </w:rPr>
        <w:t xml:space="preserve">לשר קרעי. אני במשך כל היום הזה, נוכח כל האיוולת שמתרחשת כאן בכנסת, חיפשתי הזדמנות לעלות, ורציתי להתנגד לאחד </w:t>
      </w:r>
      <w:bookmarkStart w:id="18390" w:name="_ETM_Q40_454340"/>
      <w:bookmarkEnd w:id="18390"/>
      <w:r>
        <w:rPr>
          <w:rFonts w:hint="cs"/>
          <w:rtl/>
          <w:lang w:eastAsia="he-IL"/>
        </w:rPr>
        <w:t xml:space="preserve">החוקים שהם בתמיכת ממשלה. והינה, רצה הגורל </w:t>
      </w:r>
      <w:bookmarkStart w:id="18391" w:name="_ETM_Q40_435807"/>
      <w:bookmarkEnd w:id="18391"/>
      <w:r>
        <w:rPr>
          <w:rFonts w:hint="cs"/>
          <w:rtl/>
          <w:lang w:eastAsia="he-IL"/>
        </w:rPr>
        <w:t xml:space="preserve">– אולי אלוהים – ואתה מצאת לך את הזדמנות לשקר בפעם המי </w:t>
      </w:r>
      <w:r w:rsidR="00AE04FC">
        <w:rPr>
          <w:rFonts w:hint="cs"/>
          <w:rtl/>
          <w:lang w:eastAsia="he-IL"/>
        </w:rPr>
        <w:t>יודע כמה ולהזכיר את שמי,</w:t>
      </w:r>
      <w:r>
        <w:rPr>
          <w:rFonts w:hint="cs"/>
          <w:rtl/>
          <w:lang w:eastAsia="he-IL"/>
        </w:rPr>
        <w:t xml:space="preserve"> אז תודה רבה לך על ההזדמנות שאתה נותן לי לעלות לכאן ולדבר. </w:t>
      </w:r>
    </w:p>
    <w:p w:rsidR="00D718D8" w:rsidRDefault="00D718D8" w:rsidP="00BF4755">
      <w:pPr>
        <w:rPr>
          <w:rtl/>
          <w:lang w:eastAsia="he-IL"/>
        </w:rPr>
      </w:pPr>
      <w:bookmarkStart w:id="18392" w:name="_ETM_Q40_477943"/>
      <w:bookmarkStart w:id="18393" w:name="_ETM_Q40_478001"/>
      <w:bookmarkEnd w:id="18392"/>
      <w:bookmarkEnd w:id="18393"/>
    </w:p>
    <w:p w:rsidR="00D718D8" w:rsidRDefault="00D718D8" w:rsidP="00AE4B90">
      <w:pPr>
        <w:rPr>
          <w:rtl/>
          <w:lang w:eastAsia="he-IL"/>
        </w:rPr>
      </w:pPr>
      <w:bookmarkStart w:id="18394" w:name="_ETM_Q40_478039"/>
      <w:bookmarkStart w:id="18395" w:name="_ETM_Q40_478101"/>
      <w:bookmarkEnd w:id="18394"/>
      <w:bookmarkEnd w:id="18395"/>
      <w:r>
        <w:rPr>
          <w:rFonts w:hint="cs"/>
          <w:rtl/>
          <w:lang w:eastAsia="he-IL"/>
        </w:rPr>
        <w:t xml:space="preserve">אפתח לגופו של עניין. עמדת </w:t>
      </w:r>
      <w:bookmarkStart w:id="18396" w:name="_ETM_Q40_475344"/>
      <w:bookmarkEnd w:id="18396"/>
      <w:r>
        <w:rPr>
          <w:rFonts w:hint="cs"/>
          <w:rtl/>
          <w:lang w:eastAsia="he-IL"/>
        </w:rPr>
        <w:t>כאן בלי למצמץ</w:t>
      </w:r>
      <w:r w:rsidR="00AE4B90">
        <w:rPr>
          <w:rFonts w:hint="cs"/>
          <w:rtl/>
          <w:lang w:eastAsia="he-IL"/>
        </w:rPr>
        <w:t>,</w:t>
      </w:r>
      <w:r>
        <w:rPr>
          <w:rFonts w:hint="cs"/>
          <w:rtl/>
          <w:lang w:eastAsia="he-IL"/>
        </w:rPr>
        <w:t xml:space="preserve"> כרגיל, כי זה כבר חלק מההרגל ואורח חייכם, ושיקרת לגבי היחס של משרד החינוך בתקופתי לילדים החרדים. אז יש לי חדשות בשבילך, אדוני</w:t>
      </w:r>
      <w:r w:rsidR="00AE04FC">
        <w:rPr>
          <w:rFonts w:hint="cs"/>
          <w:rtl/>
          <w:lang w:eastAsia="he-IL"/>
        </w:rPr>
        <w:t>,</w:t>
      </w:r>
      <w:r>
        <w:rPr>
          <w:rFonts w:hint="cs"/>
          <w:rtl/>
          <w:lang w:eastAsia="he-IL"/>
        </w:rPr>
        <w:t xml:space="preserve"> קרעי. </w:t>
      </w:r>
      <w:bookmarkStart w:id="18397" w:name="_ETM_Q40_491070"/>
      <w:bookmarkEnd w:id="18397"/>
      <w:r>
        <w:rPr>
          <w:rFonts w:hint="cs"/>
          <w:rtl/>
          <w:lang w:eastAsia="he-IL"/>
        </w:rPr>
        <w:t xml:space="preserve">התקופה שבה אני הייתי שרת חינוך הייתה התקופה שבה </w:t>
      </w:r>
      <w:bookmarkStart w:id="18398" w:name="_ETM_Q40_494997"/>
      <w:bookmarkEnd w:id="18398"/>
      <w:r>
        <w:rPr>
          <w:rFonts w:hint="cs"/>
          <w:rtl/>
          <w:lang w:eastAsia="he-IL"/>
        </w:rPr>
        <w:t>הילדים החרדים בכל התוכניות המיוחדות קיבלו את אות</w:t>
      </w:r>
      <w:r w:rsidR="00AE4B90">
        <w:rPr>
          <w:rFonts w:hint="cs"/>
          <w:rtl/>
          <w:lang w:eastAsia="he-IL"/>
        </w:rPr>
        <w:t>ו</w:t>
      </w:r>
      <w:r>
        <w:rPr>
          <w:rFonts w:hint="cs"/>
          <w:rtl/>
          <w:lang w:eastAsia="he-IL"/>
        </w:rPr>
        <w:t xml:space="preserve"> תגמול ואת </w:t>
      </w:r>
      <w:bookmarkStart w:id="18399" w:name="_ETM_Q40_502678"/>
      <w:bookmarkEnd w:id="18399"/>
      <w:r>
        <w:rPr>
          <w:rFonts w:hint="cs"/>
          <w:rtl/>
          <w:lang w:eastAsia="he-IL"/>
        </w:rPr>
        <w:t>אותו יחס על פי חוק וכדין כמו כל ילד בישראל</w:t>
      </w:r>
      <w:r w:rsidR="00AE04FC">
        <w:rPr>
          <w:rFonts w:hint="cs"/>
          <w:rtl/>
          <w:lang w:eastAsia="he-IL"/>
        </w:rPr>
        <w:t>.</w:t>
      </w:r>
      <w:r>
        <w:rPr>
          <w:rFonts w:hint="cs"/>
          <w:rtl/>
          <w:lang w:eastAsia="he-IL"/>
        </w:rPr>
        <w:t xml:space="preserve"> ראה ערך </w:t>
      </w:r>
      <w:bookmarkStart w:id="18400" w:name="_ETM_Q40_508089"/>
      <w:bookmarkEnd w:id="18400"/>
      <w:r>
        <w:rPr>
          <w:rFonts w:hint="cs"/>
          <w:rtl/>
          <w:lang w:eastAsia="he-IL"/>
        </w:rPr>
        <w:t>התוכנית למניעת אלימות; ראה ערך התוכנית הרגשית-חברתית.</w:t>
      </w:r>
    </w:p>
    <w:p w:rsidR="00D718D8" w:rsidRDefault="00D718D8" w:rsidP="00BF4755">
      <w:pPr>
        <w:ind w:firstLine="0"/>
        <w:rPr>
          <w:rtl/>
          <w:lang w:eastAsia="he-IL"/>
        </w:rPr>
      </w:pPr>
    </w:p>
    <w:p w:rsidR="00D718D8" w:rsidRDefault="00D718D8" w:rsidP="00BF4755">
      <w:pPr>
        <w:pStyle w:val="af5"/>
        <w:keepNext/>
        <w:rPr>
          <w:rtl/>
        </w:rPr>
      </w:pPr>
      <w:bookmarkStart w:id="18401" w:name="ET_interruption_6461_33"/>
      <w:r w:rsidRPr="00413A6C">
        <w:rPr>
          <w:rStyle w:val="TagStyle"/>
          <w:rtl/>
        </w:rPr>
        <w:t xml:space="preserve"> &lt;&lt; קריאה &gt;&gt;</w:t>
      </w:r>
      <w:r w:rsidRPr="00441711">
        <w:rPr>
          <w:rStyle w:val="TagStyle"/>
          <w:rtl/>
        </w:rPr>
        <w:t xml:space="preserve"> </w:t>
      </w:r>
      <w:r>
        <w:rPr>
          <w:rtl/>
        </w:rPr>
        <w:t>שר התקשורת שלמה קרעי:</w:t>
      </w:r>
      <w:r w:rsidRPr="00441711">
        <w:rPr>
          <w:rStyle w:val="TagStyle"/>
          <w:rtl/>
        </w:rPr>
        <w:t xml:space="preserve"> </w:t>
      </w:r>
      <w:r w:rsidRPr="00413A6C">
        <w:rPr>
          <w:rStyle w:val="TagStyle"/>
          <w:rtl/>
        </w:rPr>
        <w:t>&lt;&lt; קריאה &gt;&gt;</w:t>
      </w:r>
      <w:r>
        <w:rPr>
          <w:rtl/>
        </w:rPr>
        <w:t xml:space="preserve">  </w:t>
      </w:r>
      <w:bookmarkEnd w:id="18401"/>
    </w:p>
    <w:p w:rsidR="00D718D8" w:rsidRDefault="00D718D8" w:rsidP="00B07973">
      <w:pPr>
        <w:rPr>
          <w:rtl/>
          <w:lang w:eastAsia="he-IL"/>
        </w:rPr>
      </w:pPr>
    </w:p>
    <w:p w:rsidR="00D718D8" w:rsidRPr="00441711" w:rsidRDefault="00D718D8" w:rsidP="00BF4755">
      <w:pPr>
        <w:rPr>
          <w:rtl/>
          <w:lang w:eastAsia="he-IL"/>
        </w:rPr>
      </w:pPr>
      <w:r>
        <w:rPr>
          <w:rFonts w:hint="cs"/>
          <w:rtl/>
          <w:lang w:eastAsia="he-IL"/>
        </w:rPr>
        <w:t>תשאלי את היושב-ראש מה הוא חושב.</w:t>
      </w:r>
    </w:p>
    <w:p w:rsidR="00D718D8" w:rsidRDefault="00D718D8" w:rsidP="00BF4755">
      <w:pPr>
        <w:ind w:firstLine="0"/>
        <w:rPr>
          <w:rtl/>
          <w:lang w:eastAsia="he-IL"/>
        </w:rPr>
      </w:pPr>
      <w:bookmarkStart w:id="18402" w:name="_ETM_Q40_504117"/>
      <w:bookmarkStart w:id="18403" w:name="_ETM_Q40_504179"/>
      <w:bookmarkEnd w:id="18402"/>
      <w:bookmarkEnd w:id="18403"/>
    </w:p>
    <w:p w:rsidR="00D718D8" w:rsidRDefault="00D718D8" w:rsidP="00BF4755">
      <w:pPr>
        <w:pStyle w:val="-"/>
        <w:keepNext/>
        <w:rPr>
          <w:rtl/>
        </w:rPr>
      </w:pPr>
      <w:bookmarkStart w:id="18404" w:name="ET_speakercontinue_5307_6"/>
      <w:r w:rsidRPr="00413A6C">
        <w:rPr>
          <w:rStyle w:val="TagStyle"/>
          <w:rtl/>
        </w:rPr>
        <w:t xml:space="preserve"> &lt;&lt;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r>
        <w:rPr>
          <w:rtl/>
        </w:rPr>
        <w:t xml:space="preserve">  </w:t>
      </w:r>
      <w:bookmarkEnd w:id="18404"/>
    </w:p>
    <w:p w:rsidR="00D718D8" w:rsidRDefault="00D718D8" w:rsidP="00B07973">
      <w:pPr>
        <w:rPr>
          <w:rtl/>
          <w:lang w:eastAsia="he-IL"/>
        </w:rPr>
      </w:pPr>
    </w:p>
    <w:p w:rsidR="00D718D8" w:rsidRDefault="00D718D8" w:rsidP="00AE4B90">
      <w:pPr>
        <w:rPr>
          <w:rtl/>
          <w:lang w:eastAsia="he-IL"/>
        </w:rPr>
      </w:pPr>
      <w:r>
        <w:rPr>
          <w:rFonts w:hint="cs"/>
          <w:rtl/>
          <w:lang w:eastAsia="he-IL"/>
        </w:rPr>
        <w:t xml:space="preserve">ביקרנו בכל מוסדות החינוך, כולל </w:t>
      </w:r>
      <w:r w:rsidR="00AE4B90">
        <w:rPr>
          <w:rFonts w:hint="cs"/>
          <w:rtl/>
          <w:lang w:eastAsia="he-IL"/>
        </w:rPr>
        <w:t>ב</w:t>
      </w:r>
      <w:r>
        <w:rPr>
          <w:rFonts w:hint="cs"/>
          <w:rtl/>
          <w:lang w:eastAsia="he-IL"/>
        </w:rPr>
        <w:t xml:space="preserve">פתיחת </w:t>
      </w:r>
      <w:bookmarkStart w:id="18405" w:name="_ETM_Q40_516756"/>
      <w:bookmarkEnd w:id="18405"/>
      <w:r>
        <w:rPr>
          <w:rFonts w:hint="cs"/>
          <w:rtl/>
          <w:lang w:eastAsia="he-IL"/>
        </w:rPr>
        <w:t>השנה בהם, וגיבשנו תוכנית שלפיה כל מוסד חינוכי שיבחר ללמוד ליבה יוכל לקבל את מלוא התקצ</w:t>
      </w:r>
      <w:r w:rsidR="00AE4B90">
        <w:rPr>
          <w:rFonts w:hint="cs"/>
          <w:rtl/>
          <w:lang w:eastAsia="he-IL"/>
        </w:rPr>
        <w:t>י</w:t>
      </w:r>
      <w:r>
        <w:rPr>
          <w:rFonts w:hint="cs"/>
          <w:rtl/>
          <w:lang w:eastAsia="he-IL"/>
        </w:rPr>
        <w:t xml:space="preserve">ב. וראה זה </w:t>
      </w:r>
      <w:r w:rsidR="00B07973">
        <w:rPr>
          <w:rFonts w:hint="cs"/>
          <w:rtl/>
          <w:lang w:eastAsia="he-IL"/>
        </w:rPr>
        <w:t>– – –</w:t>
      </w:r>
    </w:p>
    <w:p w:rsidR="00D718D8" w:rsidRDefault="00D718D8" w:rsidP="00BF4755">
      <w:pPr>
        <w:ind w:firstLine="0"/>
        <w:rPr>
          <w:rtl/>
          <w:lang w:eastAsia="he-IL"/>
        </w:rPr>
      </w:pPr>
      <w:bookmarkStart w:id="18406" w:name="_ETM_Q40_527235"/>
      <w:bookmarkStart w:id="18407" w:name="_ETM_Q40_527335"/>
      <w:bookmarkEnd w:id="18406"/>
      <w:bookmarkEnd w:id="18407"/>
    </w:p>
    <w:p w:rsidR="00D718D8" w:rsidRDefault="00D718D8" w:rsidP="00BF4755">
      <w:pPr>
        <w:pStyle w:val="af5"/>
        <w:keepNext/>
        <w:rPr>
          <w:rtl/>
        </w:rPr>
      </w:pPr>
      <w:r w:rsidRPr="00413A6C">
        <w:rPr>
          <w:rStyle w:val="TagStyle"/>
          <w:rtl/>
        </w:rPr>
        <w:t xml:space="preserve"> &lt;&lt; קריאה &gt;&gt;</w:t>
      </w:r>
      <w:r w:rsidRPr="00441711">
        <w:rPr>
          <w:rStyle w:val="TagStyle"/>
          <w:rtl/>
        </w:rPr>
        <w:t xml:space="preserve"> </w:t>
      </w:r>
      <w:r>
        <w:rPr>
          <w:rtl/>
        </w:rPr>
        <w:t>שר התקשורת שלמה קרעי:</w:t>
      </w:r>
      <w:r w:rsidRPr="00441711">
        <w:rPr>
          <w:rStyle w:val="TagStyle"/>
          <w:rtl/>
        </w:rPr>
        <w:t xml:space="preserve"> </w:t>
      </w:r>
      <w:r w:rsidRPr="00413A6C">
        <w:rPr>
          <w:rStyle w:val="TagStyle"/>
          <w:rtl/>
        </w:rPr>
        <w:t>&lt;&lt; קריאה &gt;&gt;</w:t>
      </w:r>
      <w:r>
        <w:rPr>
          <w:rtl/>
        </w:rPr>
        <w:t xml:space="preserve">  </w:t>
      </w:r>
    </w:p>
    <w:p w:rsidR="00D718D8" w:rsidRDefault="00D718D8" w:rsidP="00B07973">
      <w:pPr>
        <w:rPr>
          <w:rtl/>
          <w:lang w:eastAsia="he-IL"/>
        </w:rPr>
      </w:pPr>
    </w:p>
    <w:p w:rsidR="00D718D8" w:rsidRPr="00441711" w:rsidRDefault="00D718D8" w:rsidP="00BF4755">
      <w:pPr>
        <w:rPr>
          <w:rtl/>
          <w:lang w:eastAsia="he-IL"/>
        </w:rPr>
      </w:pPr>
      <w:r>
        <w:rPr>
          <w:rFonts w:hint="cs"/>
          <w:rtl/>
          <w:lang w:eastAsia="he-IL"/>
        </w:rPr>
        <w:t xml:space="preserve">למה לא נתת להם </w:t>
      </w:r>
      <w:proofErr w:type="spellStart"/>
      <w:r>
        <w:rPr>
          <w:rFonts w:hint="cs"/>
          <w:rtl/>
          <w:lang w:eastAsia="he-IL"/>
        </w:rPr>
        <w:t>גפ"ן</w:t>
      </w:r>
      <w:proofErr w:type="spellEnd"/>
      <w:r>
        <w:rPr>
          <w:rFonts w:hint="cs"/>
          <w:rtl/>
          <w:lang w:eastAsia="he-IL"/>
        </w:rPr>
        <w:t>?</w:t>
      </w:r>
    </w:p>
    <w:p w:rsidR="00D718D8" w:rsidRDefault="00D718D8" w:rsidP="00BF4755">
      <w:pPr>
        <w:rPr>
          <w:rtl/>
          <w:lang w:eastAsia="he-IL"/>
        </w:rPr>
      </w:pPr>
    </w:p>
    <w:p w:rsidR="00D718D8" w:rsidRDefault="00D718D8" w:rsidP="00BF4755">
      <w:pPr>
        <w:pStyle w:val="-"/>
        <w:keepNext/>
        <w:rPr>
          <w:rtl/>
        </w:rPr>
      </w:pPr>
      <w:bookmarkStart w:id="18408" w:name="ET_speakercontinue_5307_7"/>
      <w:r w:rsidRPr="00413A6C">
        <w:rPr>
          <w:rStyle w:val="TagStyle"/>
          <w:rtl/>
        </w:rPr>
        <w:t xml:space="preserve"> &lt;&lt;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r>
        <w:rPr>
          <w:rtl/>
        </w:rPr>
        <w:t xml:space="preserve">  </w:t>
      </w:r>
      <w:bookmarkEnd w:id="18408"/>
    </w:p>
    <w:p w:rsidR="00D718D8" w:rsidRDefault="00D718D8" w:rsidP="00B07973">
      <w:pPr>
        <w:rPr>
          <w:rtl/>
          <w:lang w:eastAsia="he-IL"/>
        </w:rPr>
      </w:pPr>
    </w:p>
    <w:p w:rsidR="00D718D8" w:rsidRDefault="00D718D8" w:rsidP="00B07973">
      <w:pPr>
        <w:rPr>
          <w:rtl/>
          <w:lang w:eastAsia="he-IL"/>
        </w:rPr>
      </w:pPr>
      <w:bookmarkStart w:id="18409" w:name="_ETM_Q40_531374"/>
      <w:bookmarkStart w:id="18410" w:name="_ETM_Q40_531443"/>
      <w:bookmarkEnd w:id="18409"/>
      <w:bookmarkEnd w:id="18410"/>
      <w:r>
        <w:rPr>
          <w:rFonts w:hint="cs"/>
          <w:rtl/>
          <w:lang w:eastAsia="he-IL"/>
        </w:rPr>
        <w:t xml:space="preserve">כי יש </w:t>
      </w:r>
      <w:bookmarkStart w:id="18411" w:name="_ETM_Q40_528939"/>
      <w:bookmarkEnd w:id="18411"/>
      <w:r>
        <w:rPr>
          <w:rFonts w:hint="cs"/>
          <w:rtl/>
          <w:lang w:eastAsia="he-IL"/>
        </w:rPr>
        <w:t xml:space="preserve">עניינים שהם על פי חוק, ובסופו של דבר </w:t>
      </w:r>
      <w:proofErr w:type="spellStart"/>
      <w:r>
        <w:rPr>
          <w:rFonts w:hint="cs"/>
          <w:rtl/>
          <w:lang w:eastAsia="he-IL"/>
        </w:rPr>
        <w:t>הגפ"ן</w:t>
      </w:r>
      <w:proofErr w:type="spellEnd"/>
      <w:r>
        <w:rPr>
          <w:rFonts w:hint="cs"/>
          <w:rtl/>
          <w:lang w:eastAsia="he-IL"/>
        </w:rPr>
        <w:t xml:space="preserve"> והגמישות </w:t>
      </w:r>
      <w:bookmarkStart w:id="18412" w:name="_ETM_Q40_536109"/>
      <w:bookmarkEnd w:id="18412"/>
      <w:r>
        <w:rPr>
          <w:rFonts w:hint="cs"/>
          <w:rtl/>
          <w:lang w:eastAsia="he-IL"/>
        </w:rPr>
        <w:t xml:space="preserve">ניתנים בהתאם לתקציב שניתן לבית הספר </w:t>
      </w:r>
      <w:r w:rsidR="00B07973">
        <w:rPr>
          <w:rFonts w:hint="cs"/>
          <w:rtl/>
          <w:lang w:eastAsia="he-IL"/>
        </w:rPr>
        <w:t>– – –</w:t>
      </w:r>
    </w:p>
    <w:p w:rsidR="00D718D8" w:rsidRDefault="00D718D8" w:rsidP="00BF4755">
      <w:pPr>
        <w:ind w:firstLine="0"/>
        <w:rPr>
          <w:rtl/>
          <w:lang w:eastAsia="he-IL"/>
        </w:rPr>
      </w:pPr>
    </w:p>
    <w:p w:rsidR="00D718D8" w:rsidRDefault="00D718D8" w:rsidP="00BF4755">
      <w:pPr>
        <w:pStyle w:val="af5"/>
        <w:keepNext/>
        <w:rPr>
          <w:rtl/>
        </w:rPr>
      </w:pPr>
      <w:bookmarkStart w:id="18413" w:name="ET_interruption_קר_אה_36"/>
      <w:r w:rsidRPr="00413A6C">
        <w:rPr>
          <w:rStyle w:val="TagStyle"/>
          <w:rtl/>
        </w:rPr>
        <w:t xml:space="preserve"> &lt;&lt; קריאה &gt;&gt;</w:t>
      </w:r>
      <w:r w:rsidRPr="00441711">
        <w:rPr>
          <w:rStyle w:val="TagStyle"/>
          <w:rtl/>
        </w:rPr>
        <w:t xml:space="preserve"> </w:t>
      </w:r>
      <w:r>
        <w:rPr>
          <w:rtl/>
        </w:rPr>
        <w:t>קריאה:</w:t>
      </w:r>
      <w:r w:rsidRPr="00441711">
        <w:rPr>
          <w:rStyle w:val="TagStyle"/>
          <w:rtl/>
        </w:rPr>
        <w:t xml:space="preserve"> </w:t>
      </w:r>
      <w:r w:rsidRPr="00413A6C">
        <w:rPr>
          <w:rStyle w:val="TagStyle"/>
          <w:rtl/>
        </w:rPr>
        <w:t>&lt;&lt; קריאה &gt;&gt;</w:t>
      </w:r>
      <w:r>
        <w:rPr>
          <w:rtl/>
        </w:rPr>
        <w:t xml:space="preserve">  </w:t>
      </w:r>
      <w:bookmarkEnd w:id="18413"/>
    </w:p>
    <w:p w:rsidR="00D718D8" w:rsidRDefault="00D718D8" w:rsidP="00B07973">
      <w:pPr>
        <w:rPr>
          <w:rtl/>
          <w:lang w:eastAsia="he-IL"/>
        </w:rPr>
      </w:pPr>
    </w:p>
    <w:p w:rsidR="00D718D8" w:rsidRDefault="00B07973" w:rsidP="00B07973">
      <w:pPr>
        <w:rPr>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18414" w:name="ET_speakercontinue_5307_49"/>
      <w:r w:rsidRPr="00413A6C">
        <w:rPr>
          <w:rStyle w:val="TagStyle"/>
          <w:rtl/>
        </w:rPr>
        <w:t>&lt;&lt;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bookmarkEnd w:id="18414"/>
      <w:r>
        <w:rPr>
          <w:rtl/>
        </w:rPr>
        <w:t xml:space="preserve">  </w:t>
      </w:r>
    </w:p>
    <w:p w:rsidR="00D718D8" w:rsidRPr="00441711" w:rsidRDefault="00D718D8" w:rsidP="00B07973">
      <w:pPr>
        <w:rPr>
          <w:rtl/>
          <w:lang w:eastAsia="he-IL"/>
        </w:rPr>
      </w:pPr>
    </w:p>
    <w:p w:rsidR="00D718D8" w:rsidRDefault="00D718D8" w:rsidP="00B07973">
      <w:pPr>
        <w:rPr>
          <w:rtl/>
          <w:lang w:eastAsia="he-IL"/>
        </w:rPr>
      </w:pPr>
      <w:bookmarkStart w:id="18415" w:name="_ETM_Q40_548062"/>
      <w:bookmarkEnd w:id="18415"/>
      <w:r>
        <w:rPr>
          <w:rFonts w:hint="cs"/>
          <w:rtl/>
          <w:lang w:eastAsia="he-IL"/>
        </w:rPr>
        <w:t xml:space="preserve">רגע, רגע. </w:t>
      </w:r>
      <w:bookmarkStart w:id="18416" w:name="_ETM_Q40_556103"/>
      <w:bookmarkStart w:id="18417" w:name="_ETM_Q40_556157"/>
      <w:bookmarkStart w:id="18418" w:name="_ETM_Q40_556238"/>
      <w:bookmarkStart w:id="18419" w:name="_ETM_Q40_556292"/>
      <w:bookmarkEnd w:id="18416"/>
      <w:bookmarkEnd w:id="18417"/>
      <w:bookmarkEnd w:id="18418"/>
      <w:bookmarkEnd w:id="18419"/>
      <w:r>
        <w:rPr>
          <w:rFonts w:hint="cs"/>
          <w:rtl/>
          <w:lang w:eastAsia="he-IL"/>
        </w:rPr>
        <w:t xml:space="preserve">אני אומר לך יותר מזה </w:t>
      </w:r>
      <w:r w:rsidR="00AE04FC">
        <w:rPr>
          <w:rFonts w:hint="eastAsia"/>
          <w:rtl/>
          <w:lang w:eastAsia="he-IL"/>
        </w:rPr>
        <w:t xml:space="preserve">– </w:t>
      </w:r>
      <w:r>
        <w:rPr>
          <w:rFonts w:hint="cs"/>
          <w:rtl/>
          <w:lang w:eastAsia="he-IL"/>
        </w:rPr>
        <w:t xml:space="preserve">במוכשר ובפטור כבר יש גמישות ניהולית פדגוגית. אתה יודע למה? כי הם מלכתחילה לא כפופים לכל הפיקוח של </w:t>
      </w:r>
      <w:bookmarkStart w:id="18420" w:name="_ETM_Q40_549718"/>
      <w:bookmarkEnd w:id="18420"/>
      <w:r>
        <w:rPr>
          <w:rFonts w:hint="cs"/>
          <w:rtl/>
          <w:lang w:eastAsia="he-IL"/>
        </w:rPr>
        <w:t>משרד החינוך ולא מחויבים לכל לימודי הליבה.</w:t>
      </w:r>
    </w:p>
    <w:p w:rsidR="00D718D8" w:rsidRDefault="00D718D8" w:rsidP="00BF4755">
      <w:pPr>
        <w:ind w:firstLine="0"/>
        <w:rPr>
          <w:rtl/>
          <w:lang w:eastAsia="he-IL"/>
        </w:rPr>
      </w:pPr>
      <w:bookmarkStart w:id="18421" w:name="_ETM_Q40_550781"/>
      <w:bookmarkStart w:id="18422" w:name="_ETM_Q40_550857"/>
      <w:bookmarkStart w:id="18423" w:name="_ETM_Q40_551596"/>
      <w:bookmarkStart w:id="18424" w:name="_ETM_Q40_551675"/>
      <w:bookmarkEnd w:id="18421"/>
      <w:bookmarkEnd w:id="18422"/>
      <w:bookmarkEnd w:id="18423"/>
      <w:bookmarkEnd w:id="18424"/>
    </w:p>
    <w:p w:rsidR="00D718D8" w:rsidRDefault="00D718D8" w:rsidP="00BF4755">
      <w:pPr>
        <w:pStyle w:val="af5"/>
        <w:keepNext/>
        <w:rPr>
          <w:rtl/>
        </w:rPr>
      </w:pPr>
      <w:bookmarkStart w:id="18425" w:name="ET_interruption_6461_37"/>
      <w:r w:rsidRPr="00413A6C">
        <w:rPr>
          <w:rStyle w:val="TagStyle"/>
          <w:rtl/>
        </w:rPr>
        <w:t xml:space="preserve"> &lt;&lt; קריאה &gt;&gt;</w:t>
      </w:r>
      <w:r w:rsidRPr="00441711">
        <w:rPr>
          <w:rStyle w:val="TagStyle"/>
          <w:rtl/>
        </w:rPr>
        <w:t xml:space="preserve"> </w:t>
      </w:r>
      <w:r>
        <w:rPr>
          <w:rtl/>
        </w:rPr>
        <w:t>שר התקשורת שלמה קרעי:</w:t>
      </w:r>
      <w:r w:rsidRPr="00441711">
        <w:rPr>
          <w:rStyle w:val="TagStyle"/>
          <w:rtl/>
        </w:rPr>
        <w:t xml:space="preserve"> </w:t>
      </w:r>
      <w:r w:rsidRPr="00413A6C">
        <w:rPr>
          <w:rStyle w:val="TagStyle"/>
          <w:rtl/>
        </w:rPr>
        <w:t>&lt;&lt; קריאה &gt;&gt;</w:t>
      </w:r>
      <w:r>
        <w:rPr>
          <w:rtl/>
        </w:rPr>
        <w:t xml:space="preserve">  </w:t>
      </w:r>
      <w:bookmarkEnd w:id="18425"/>
    </w:p>
    <w:p w:rsidR="00D718D8" w:rsidRDefault="00D718D8" w:rsidP="00B07973">
      <w:pPr>
        <w:rPr>
          <w:rtl/>
          <w:lang w:eastAsia="he-IL"/>
        </w:rPr>
      </w:pPr>
    </w:p>
    <w:p w:rsidR="00D718D8" w:rsidRDefault="00B07973" w:rsidP="00B07973">
      <w:pPr>
        <w:rPr>
          <w:rtl/>
          <w:lang w:eastAsia="he-IL"/>
        </w:rPr>
      </w:pPr>
      <w:bookmarkStart w:id="18426" w:name="_ETM_Q40_554161"/>
      <w:bookmarkEnd w:id="18426"/>
      <w:r>
        <w:rPr>
          <w:rFonts w:hint="cs"/>
          <w:rtl/>
          <w:lang w:eastAsia="he-IL"/>
        </w:rPr>
        <w:t>– – –</w:t>
      </w:r>
      <w:r w:rsidR="00D718D8">
        <w:rPr>
          <w:rFonts w:hint="cs"/>
          <w:rtl/>
          <w:lang w:eastAsia="he-IL"/>
        </w:rPr>
        <w:t xml:space="preserve"> לא </w:t>
      </w:r>
      <w:bookmarkStart w:id="18427" w:name="_ETM_Q40_555932"/>
      <w:bookmarkEnd w:id="18427"/>
      <w:r w:rsidR="00D718D8">
        <w:rPr>
          <w:rFonts w:hint="cs"/>
          <w:rtl/>
          <w:lang w:eastAsia="he-IL"/>
        </w:rPr>
        <w:t xml:space="preserve">נתת להם </w:t>
      </w:r>
      <w:proofErr w:type="spellStart"/>
      <w:r w:rsidR="00D718D8">
        <w:rPr>
          <w:rFonts w:hint="cs"/>
          <w:rtl/>
          <w:lang w:eastAsia="he-IL"/>
        </w:rPr>
        <w:t>גפ"ן</w:t>
      </w:r>
      <w:proofErr w:type="spellEnd"/>
      <w:r w:rsidR="00D718D8">
        <w:rPr>
          <w:rFonts w:hint="cs"/>
          <w:rtl/>
          <w:lang w:eastAsia="he-IL"/>
        </w:rPr>
        <w:t xml:space="preserve">. וכי צריך </w:t>
      </w:r>
      <w:r>
        <w:rPr>
          <w:rFonts w:hint="cs"/>
          <w:rtl/>
          <w:lang w:eastAsia="he-IL"/>
        </w:rPr>
        <w:t>– – –</w:t>
      </w:r>
      <w:r w:rsidR="00D718D8">
        <w:rPr>
          <w:rFonts w:hint="cs"/>
          <w:rtl/>
          <w:lang w:eastAsia="he-IL"/>
        </w:rPr>
        <w:t xml:space="preserve"> </w:t>
      </w:r>
    </w:p>
    <w:p w:rsidR="00D718D8" w:rsidRDefault="00D718D8" w:rsidP="00BF4755">
      <w:pPr>
        <w:ind w:firstLine="0"/>
        <w:rPr>
          <w:rtl/>
          <w:lang w:eastAsia="he-IL"/>
        </w:rPr>
      </w:pPr>
    </w:p>
    <w:p w:rsidR="00D718D8" w:rsidRDefault="00D718D8" w:rsidP="00BF4755">
      <w:pPr>
        <w:pStyle w:val="-"/>
        <w:keepNext/>
        <w:rPr>
          <w:rtl/>
        </w:rPr>
      </w:pPr>
      <w:bookmarkStart w:id="18428" w:name="ET_speakercontinue_5307_50"/>
      <w:r w:rsidRPr="00413A6C">
        <w:rPr>
          <w:rStyle w:val="TagStyle"/>
          <w:rtl/>
        </w:rPr>
        <w:t>&lt;&lt;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bookmarkEnd w:id="18428"/>
      <w:r>
        <w:rPr>
          <w:rtl/>
        </w:rPr>
        <w:t xml:space="preserve">  </w:t>
      </w:r>
    </w:p>
    <w:p w:rsidR="00D718D8" w:rsidRPr="00441711" w:rsidRDefault="00D718D8" w:rsidP="00B07973">
      <w:pPr>
        <w:rPr>
          <w:rtl/>
          <w:lang w:eastAsia="he-IL"/>
        </w:rPr>
      </w:pPr>
    </w:p>
    <w:p w:rsidR="00D718D8" w:rsidRDefault="00D718D8" w:rsidP="00AE4B90">
      <w:pPr>
        <w:rPr>
          <w:rtl/>
          <w:lang w:eastAsia="he-IL"/>
        </w:rPr>
      </w:pPr>
      <w:bookmarkStart w:id="18429" w:name="_ETM_Q40_550877"/>
      <w:bookmarkStart w:id="18430" w:name="_ETM_Q40_550949"/>
      <w:bookmarkEnd w:id="18429"/>
      <w:bookmarkEnd w:id="18430"/>
      <w:r>
        <w:rPr>
          <w:rFonts w:hint="cs"/>
          <w:rtl/>
          <w:lang w:eastAsia="he-IL"/>
        </w:rPr>
        <w:t xml:space="preserve"> עכשיו, אחרי שהסברתי </w:t>
      </w:r>
      <w:bookmarkStart w:id="18431" w:name="_ETM_Q40_553413"/>
      <w:bookmarkEnd w:id="18431"/>
      <w:r>
        <w:rPr>
          <w:rFonts w:hint="cs"/>
          <w:rtl/>
          <w:lang w:eastAsia="he-IL"/>
        </w:rPr>
        <w:t xml:space="preserve">לך בקצרה, בוא נחזור </w:t>
      </w:r>
      <w:bookmarkStart w:id="18432" w:name="_ETM_Q40_557241"/>
      <w:bookmarkEnd w:id="18432"/>
      <w:r>
        <w:rPr>
          <w:rFonts w:hint="cs"/>
          <w:rtl/>
          <w:lang w:eastAsia="he-IL"/>
        </w:rPr>
        <w:t xml:space="preserve">לגופו של עניין. </w:t>
      </w:r>
      <w:bookmarkStart w:id="18433" w:name="_ETM_Q40_558115"/>
      <w:bookmarkStart w:id="18434" w:name="_ETM_Q40_558191"/>
      <w:bookmarkStart w:id="18435" w:name="_ETM_Q40_556856"/>
      <w:bookmarkStart w:id="18436" w:name="_ETM_Q40_556927"/>
      <w:bookmarkStart w:id="18437" w:name="_ETM_Q40_558228"/>
      <w:bookmarkStart w:id="18438" w:name="_ETM_Q40_558314"/>
      <w:bookmarkStart w:id="18439" w:name="_ETM_Q40_561870"/>
      <w:bookmarkStart w:id="18440" w:name="_ETM_Q40_561948"/>
      <w:bookmarkEnd w:id="18433"/>
      <w:bookmarkEnd w:id="18434"/>
      <w:bookmarkEnd w:id="18435"/>
      <w:bookmarkEnd w:id="18436"/>
      <w:bookmarkEnd w:id="18437"/>
      <w:bookmarkEnd w:id="18438"/>
      <w:bookmarkEnd w:id="18439"/>
      <w:bookmarkEnd w:id="18440"/>
      <w:r>
        <w:rPr>
          <w:rFonts w:hint="cs"/>
          <w:rtl/>
          <w:lang w:eastAsia="he-IL"/>
        </w:rPr>
        <w:t>הייתה תוכנית שלפיה הם היו אמורים לקבל את התקצ</w:t>
      </w:r>
      <w:r w:rsidR="00AE4B90">
        <w:rPr>
          <w:rFonts w:hint="cs"/>
          <w:rtl/>
          <w:lang w:eastAsia="he-IL"/>
        </w:rPr>
        <w:t>י</w:t>
      </w:r>
      <w:r>
        <w:rPr>
          <w:rFonts w:hint="cs"/>
          <w:rtl/>
          <w:lang w:eastAsia="he-IL"/>
        </w:rPr>
        <w:t>ב. וראה זה פלא</w:t>
      </w:r>
      <w:r w:rsidR="00AE04FC">
        <w:rPr>
          <w:rFonts w:hint="cs"/>
          <w:rtl/>
          <w:lang w:eastAsia="he-IL"/>
        </w:rPr>
        <w:t>,</w:t>
      </w:r>
      <w:r>
        <w:rPr>
          <w:rFonts w:hint="cs"/>
          <w:rtl/>
          <w:lang w:eastAsia="he-IL"/>
        </w:rPr>
        <w:t xml:space="preserve"> הגעתם, </w:t>
      </w:r>
      <w:bookmarkStart w:id="18441" w:name="_ETM_Q40_564925"/>
      <w:bookmarkEnd w:id="18441"/>
      <w:r>
        <w:rPr>
          <w:rFonts w:hint="cs"/>
          <w:rtl/>
          <w:lang w:eastAsia="he-IL"/>
        </w:rPr>
        <w:t>אתם, בממשלה, שיש לכם אינטרס לשמר אותם ללא הלימודים האלה, ואמרתם</w:t>
      </w:r>
      <w:r w:rsidR="00AE04FC">
        <w:rPr>
          <w:rFonts w:hint="cs"/>
          <w:rtl/>
          <w:lang w:eastAsia="he-IL"/>
        </w:rPr>
        <w:t>:</w:t>
      </w:r>
      <w:r>
        <w:rPr>
          <w:rFonts w:hint="cs"/>
          <w:rtl/>
          <w:lang w:eastAsia="he-IL"/>
        </w:rPr>
        <w:t xml:space="preserve"> לא צריך, שלא ילמדו. אנחנו ניתן להם את הכסף. </w:t>
      </w:r>
      <w:bookmarkStart w:id="18442" w:name="_ETM_Q40_574166"/>
      <w:bookmarkEnd w:id="18442"/>
      <w:r>
        <w:rPr>
          <w:rFonts w:hint="cs"/>
          <w:rtl/>
          <w:lang w:eastAsia="he-IL"/>
        </w:rPr>
        <w:t>קודם כול, נראה לי שהם ייראו את העיניים של הנמלה</w:t>
      </w:r>
      <w:bookmarkStart w:id="18443" w:name="_ETM_Q40_576320"/>
      <w:bookmarkEnd w:id="18443"/>
      <w:r>
        <w:rPr>
          <w:rFonts w:hint="cs"/>
          <w:rtl/>
          <w:lang w:eastAsia="he-IL"/>
        </w:rPr>
        <w:t xml:space="preserve"> לפני שהם ייראו את הכסף מכם – כמו כל ההבטחות שלכם. </w:t>
      </w:r>
      <w:bookmarkStart w:id="18444" w:name="_ETM_Q40_580294"/>
      <w:bookmarkEnd w:id="18444"/>
      <w:r>
        <w:rPr>
          <w:rFonts w:hint="cs"/>
          <w:rtl/>
          <w:lang w:eastAsia="he-IL"/>
        </w:rPr>
        <w:t xml:space="preserve">כי בינתיים אני רואה שאין שום דרך שבה אתם מסוגלים להעביר להם את הכספים. </w:t>
      </w:r>
    </w:p>
    <w:p w:rsidR="00D718D8" w:rsidRDefault="00D718D8" w:rsidP="00BF4755">
      <w:pPr>
        <w:rPr>
          <w:rtl/>
          <w:lang w:eastAsia="he-IL"/>
        </w:rPr>
      </w:pPr>
      <w:bookmarkStart w:id="18445" w:name="_ETM_Q40_600262"/>
      <w:bookmarkStart w:id="18446" w:name="_ETM_Q40_600305"/>
      <w:bookmarkStart w:id="18447" w:name="_ETM_Q40_600390"/>
      <w:bookmarkStart w:id="18448" w:name="_ETM_Q40_600431"/>
      <w:bookmarkEnd w:id="18445"/>
      <w:bookmarkEnd w:id="18446"/>
      <w:bookmarkEnd w:id="18447"/>
      <w:bookmarkEnd w:id="18448"/>
    </w:p>
    <w:p w:rsidR="00D718D8" w:rsidRDefault="00D718D8" w:rsidP="00AE04FC">
      <w:pPr>
        <w:rPr>
          <w:rtl/>
          <w:lang w:eastAsia="he-IL"/>
        </w:rPr>
      </w:pPr>
      <w:bookmarkStart w:id="18449" w:name="_ETM_Q40_600526"/>
      <w:bookmarkStart w:id="18450" w:name="_ETM_Q40_600570"/>
      <w:bookmarkStart w:id="18451" w:name="_ETM_Q40_583006"/>
      <w:bookmarkEnd w:id="18449"/>
      <w:bookmarkEnd w:id="18450"/>
      <w:bookmarkEnd w:id="18451"/>
      <w:r>
        <w:rPr>
          <w:rFonts w:hint="cs"/>
          <w:rtl/>
          <w:lang w:eastAsia="he-IL"/>
        </w:rPr>
        <w:t xml:space="preserve">אגיד לך יותר מזה, אתם גם לא תצליחו להעביר את הכספים, ולכן לא תהיה לכם ברירה אלא לראות איך </w:t>
      </w:r>
      <w:bookmarkStart w:id="18452" w:name="_ETM_Q40_593280"/>
      <w:bookmarkEnd w:id="18452"/>
      <w:r>
        <w:rPr>
          <w:rFonts w:hint="cs"/>
          <w:rtl/>
          <w:lang w:eastAsia="he-IL"/>
        </w:rPr>
        <w:t>אתם נותנים לכל אותם אנשים שרוצים, רוצים ללמוד ליבה, רוצים בעבור הילדים שלהם את</w:t>
      </w:r>
      <w:bookmarkStart w:id="18453" w:name="_ETM_Q40_597923"/>
      <w:bookmarkEnd w:id="18453"/>
      <w:r>
        <w:rPr>
          <w:rFonts w:hint="cs"/>
          <w:rtl/>
          <w:lang w:eastAsia="he-IL"/>
        </w:rPr>
        <w:t xml:space="preserve"> ההזדמנות השווה, רוצים בעבור הילדים שלהם כלים, </w:t>
      </w:r>
      <w:bookmarkStart w:id="18454" w:name="_ETM_Q40_600205"/>
      <w:bookmarkEnd w:id="18454"/>
      <w:r>
        <w:rPr>
          <w:rFonts w:hint="cs"/>
          <w:rtl/>
          <w:lang w:eastAsia="he-IL"/>
        </w:rPr>
        <w:t>מיומנויות, שיוכלו להשתלב בחברה, את האפשרות לעשות את זה, ובמקביל גם לקבל את התקציב המתאים.</w:t>
      </w:r>
    </w:p>
    <w:p w:rsidR="00D718D8" w:rsidRDefault="00D718D8" w:rsidP="00BF4755">
      <w:pPr>
        <w:rPr>
          <w:rtl/>
          <w:lang w:eastAsia="he-IL"/>
        </w:rPr>
      </w:pPr>
      <w:bookmarkStart w:id="18455" w:name="_ETM_Q40_608746"/>
      <w:bookmarkStart w:id="18456" w:name="_ETM_Q40_608825"/>
      <w:bookmarkEnd w:id="18455"/>
      <w:bookmarkEnd w:id="18456"/>
    </w:p>
    <w:p w:rsidR="00D718D8" w:rsidRDefault="00D718D8" w:rsidP="00B07973">
      <w:pPr>
        <w:rPr>
          <w:rtl/>
          <w:lang w:eastAsia="he-IL"/>
        </w:rPr>
      </w:pPr>
      <w:bookmarkStart w:id="18457" w:name="_ETM_Q40_608876"/>
      <w:bookmarkStart w:id="18458" w:name="_ETM_Q40_608942"/>
      <w:bookmarkEnd w:id="18457"/>
      <w:bookmarkEnd w:id="18458"/>
      <w:r>
        <w:rPr>
          <w:rFonts w:hint="cs"/>
          <w:rtl/>
          <w:lang w:eastAsia="he-IL"/>
        </w:rPr>
        <w:t xml:space="preserve"> אני אומר לך עכשיו יותר מזה </w:t>
      </w:r>
      <w:r w:rsidR="00AE04FC">
        <w:rPr>
          <w:rFonts w:hint="eastAsia"/>
          <w:rtl/>
          <w:lang w:eastAsia="he-IL"/>
        </w:rPr>
        <w:t xml:space="preserve">– </w:t>
      </w:r>
      <w:r>
        <w:rPr>
          <w:rFonts w:hint="cs"/>
          <w:rtl/>
          <w:lang w:eastAsia="he-IL"/>
        </w:rPr>
        <w:t>אני אשמח שתקשיב, אדון קרעי</w:t>
      </w:r>
      <w:r w:rsidR="00AE04FC">
        <w:rPr>
          <w:rFonts w:hint="cs"/>
          <w:rtl/>
          <w:lang w:eastAsia="he-IL"/>
        </w:rPr>
        <w:t>,</w:t>
      </w:r>
      <w:r>
        <w:rPr>
          <w:rFonts w:hint="cs"/>
          <w:rtl/>
          <w:lang w:eastAsia="he-IL"/>
        </w:rPr>
        <w:t xml:space="preserve"> השר קרעי, שתוכל להעביר לשר התרבות. נכון, השר מיקי זוהר? שבמאבק שלכם </w:t>
      </w:r>
      <w:r w:rsidR="00B07973">
        <w:rPr>
          <w:rFonts w:hint="cs"/>
          <w:rtl/>
          <w:lang w:eastAsia="he-IL"/>
        </w:rPr>
        <w:t>– – –</w:t>
      </w:r>
    </w:p>
    <w:p w:rsidR="00D718D8" w:rsidRDefault="00D718D8" w:rsidP="00BF4755">
      <w:pPr>
        <w:ind w:firstLine="0"/>
        <w:rPr>
          <w:rtl/>
          <w:lang w:eastAsia="he-IL"/>
        </w:rPr>
      </w:pPr>
    </w:p>
    <w:p w:rsidR="00D718D8" w:rsidRDefault="00D718D8" w:rsidP="00BF4755">
      <w:pPr>
        <w:pStyle w:val="af5"/>
        <w:keepNext/>
        <w:rPr>
          <w:rtl/>
        </w:rPr>
      </w:pPr>
      <w:bookmarkStart w:id="18459" w:name="ET_interruption_6461_38"/>
      <w:r w:rsidRPr="00413A6C">
        <w:rPr>
          <w:rStyle w:val="TagStyle"/>
          <w:rtl/>
        </w:rPr>
        <w:t xml:space="preserve"> &lt;&lt; קריאה &gt;&gt;</w:t>
      </w:r>
      <w:r w:rsidRPr="00A571AC">
        <w:rPr>
          <w:rStyle w:val="TagStyle"/>
          <w:rtl/>
        </w:rPr>
        <w:t xml:space="preserve"> </w:t>
      </w:r>
      <w:r>
        <w:rPr>
          <w:rtl/>
        </w:rPr>
        <w:t>שר התקשורת שלמה קרעי:</w:t>
      </w:r>
      <w:r w:rsidRPr="00A571AC">
        <w:rPr>
          <w:rStyle w:val="TagStyle"/>
          <w:rtl/>
        </w:rPr>
        <w:t xml:space="preserve"> </w:t>
      </w:r>
      <w:r w:rsidRPr="00413A6C">
        <w:rPr>
          <w:rStyle w:val="TagStyle"/>
          <w:rtl/>
        </w:rPr>
        <w:t>&lt;&lt; קריאה &gt;&gt;</w:t>
      </w:r>
      <w:r>
        <w:rPr>
          <w:rtl/>
        </w:rPr>
        <w:t xml:space="preserve">  </w:t>
      </w:r>
      <w:bookmarkEnd w:id="18459"/>
    </w:p>
    <w:p w:rsidR="00D718D8" w:rsidRDefault="00D718D8" w:rsidP="00B07973">
      <w:pPr>
        <w:rPr>
          <w:rtl/>
          <w:lang w:eastAsia="he-IL"/>
        </w:rPr>
      </w:pPr>
    </w:p>
    <w:p w:rsidR="00D718D8" w:rsidRDefault="00D718D8" w:rsidP="00BF4755">
      <w:pPr>
        <w:rPr>
          <w:lang w:eastAsia="he-IL"/>
        </w:rPr>
      </w:pPr>
      <w:r>
        <w:rPr>
          <w:rFonts w:hint="cs"/>
          <w:rtl/>
          <w:lang w:eastAsia="he-IL"/>
        </w:rPr>
        <w:t xml:space="preserve">שלוש דקות את כבר מדברת, ולא סתרת אפילו מילה </w:t>
      </w:r>
      <w:bookmarkStart w:id="18460" w:name="_ETM_Q40_628589"/>
      <w:bookmarkEnd w:id="18460"/>
      <w:r>
        <w:rPr>
          <w:rFonts w:hint="cs"/>
          <w:rtl/>
          <w:lang w:eastAsia="he-IL"/>
        </w:rPr>
        <w:t>ממה שאמרתי. מילה.</w:t>
      </w:r>
      <w:bookmarkStart w:id="18461" w:name="_ETM_Q40_627172"/>
      <w:bookmarkEnd w:id="18461"/>
    </w:p>
    <w:p w:rsidR="00D718D8" w:rsidRDefault="00D718D8" w:rsidP="00BF4755">
      <w:pPr>
        <w:rPr>
          <w:rtl/>
          <w:lang w:eastAsia="he-IL"/>
        </w:rPr>
      </w:pPr>
      <w:bookmarkStart w:id="18462" w:name="_ETM_Q40_627264"/>
      <w:bookmarkEnd w:id="18462"/>
    </w:p>
    <w:p w:rsidR="00D718D8" w:rsidRDefault="00D718D8" w:rsidP="00BF4755">
      <w:pPr>
        <w:pStyle w:val="-"/>
        <w:keepNext/>
        <w:rPr>
          <w:rtl/>
        </w:rPr>
      </w:pPr>
      <w:bookmarkStart w:id="18463" w:name="ET_speakercontinue_5307_9"/>
      <w:r w:rsidRPr="00413A6C">
        <w:rPr>
          <w:rStyle w:val="TagStyle"/>
          <w:rtl/>
        </w:rPr>
        <w:t xml:space="preserve"> &lt;&lt;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r>
        <w:rPr>
          <w:rtl/>
        </w:rPr>
        <w:t xml:space="preserve">  </w:t>
      </w:r>
      <w:bookmarkEnd w:id="18463"/>
    </w:p>
    <w:p w:rsidR="00D718D8" w:rsidRDefault="00D718D8" w:rsidP="00B07973">
      <w:pPr>
        <w:rPr>
          <w:rtl/>
          <w:lang w:eastAsia="he-IL"/>
        </w:rPr>
      </w:pPr>
    </w:p>
    <w:p w:rsidR="00D718D8" w:rsidRDefault="00D718D8" w:rsidP="00BF4755">
      <w:pPr>
        <w:rPr>
          <w:rtl/>
          <w:lang w:eastAsia="he-IL"/>
        </w:rPr>
      </w:pPr>
      <w:bookmarkStart w:id="18464" w:name="_ETM_Q40_622464"/>
      <w:bookmarkStart w:id="18465" w:name="_ETM_Q40_622569"/>
      <w:bookmarkEnd w:id="18464"/>
      <w:bookmarkEnd w:id="18465"/>
      <w:r>
        <w:rPr>
          <w:rFonts w:hint="cs"/>
          <w:rtl/>
          <w:lang w:eastAsia="he-IL"/>
        </w:rPr>
        <w:t xml:space="preserve">תקשיב, אני לא רוצה להעליב אותך. אבל אם אחרי כל </w:t>
      </w:r>
      <w:bookmarkStart w:id="18466" w:name="_ETM_Q40_628803"/>
      <w:bookmarkEnd w:id="18466"/>
      <w:r>
        <w:rPr>
          <w:rFonts w:hint="cs"/>
          <w:rtl/>
          <w:lang w:eastAsia="he-IL"/>
        </w:rPr>
        <w:t xml:space="preserve">מה שאמרתי עד עכשיו לא הבנת איפה טעית, אז תבדוק. בסדר?  </w:t>
      </w:r>
    </w:p>
    <w:p w:rsidR="00D718D8" w:rsidRDefault="00D718D8" w:rsidP="00B07973">
      <w:pPr>
        <w:rPr>
          <w:rtl/>
          <w:lang w:eastAsia="he-IL"/>
        </w:rPr>
      </w:pPr>
      <w:bookmarkStart w:id="18467" w:name="_ETM_Q40_634693"/>
      <w:bookmarkStart w:id="18468" w:name="_ETM_Q40_634767"/>
      <w:bookmarkStart w:id="18469" w:name="_ETM_Q40_635267"/>
      <w:bookmarkStart w:id="18470" w:name="_ETM_Q40_635357"/>
      <w:bookmarkEnd w:id="18467"/>
      <w:bookmarkEnd w:id="18468"/>
      <w:bookmarkEnd w:id="18469"/>
      <w:bookmarkEnd w:id="18470"/>
    </w:p>
    <w:p w:rsidR="00D718D8" w:rsidRDefault="00D718D8" w:rsidP="00BF4755">
      <w:pPr>
        <w:pStyle w:val="af5"/>
        <w:keepNext/>
        <w:rPr>
          <w:rtl/>
        </w:rPr>
      </w:pPr>
      <w:bookmarkStart w:id="18471" w:name="_ETM_Q40_634215"/>
      <w:bookmarkStart w:id="18472" w:name="ET_interruption_6461_51"/>
      <w:bookmarkEnd w:id="18471"/>
      <w:r w:rsidRPr="00413A6C">
        <w:rPr>
          <w:rStyle w:val="TagStyle"/>
          <w:rtl/>
        </w:rPr>
        <w:t>&lt;&lt; קריאה &gt;&gt;</w:t>
      </w:r>
      <w:r w:rsidRPr="00A571AC">
        <w:rPr>
          <w:rStyle w:val="TagStyle"/>
          <w:rtl/>
        </w:rPr>
        <w:t xml:space="preserve"> </w:t>
      </w:r>
      <w:r>
        <w:rPr>
          <w:rtl/>
        </w:rPr>
        <w:t>שר התקשורת שלמה קרעי:</w:t>
      </w:r>
      <w:r w:rsidRPr="00A571AC">
        <w:rPr>
          <w:rStyle w:val="TagStyle"/>
          <w:rtl/>
        </w:rPr>
        <w:t xml:space="preserve"> </w:t>
      </w:r>
      <w:r w:rsidRPr="00413A6C">
        <w:rPr>
          <w:rStyle w:val="TagStyle"/>
          <w:rtl/>
        </w:rPr>
        <w:t>&lt;&lt; קריאה &gt;&gt;</w:t>
      </w:r>
      <w:bookmarkEnd w:id="18472"/>
      <w:r>
        <w:rPr>
          <w:rtl/>
        </w:rPr>
        <w:t xml:space="preserve">  </w:t>
      </w:r>
    </w:p>
    <w:p w:rsidR="00D718D8" w:rsidRDefault="00D718D8" w:rsidP="00B07973">
      <w:pPr>
        <w:rPr>
          <w:rtl/>
          <w:lang w:eastAsia="he-IL"/>
        </w:rPr>
      </w:pPr>
    </w:p>
    <w:p w:rsidR="00D718D8" w:rsidRDefault="00D718D8" w:rsidP="00B07973">
      <w:pPr>
        <w:rPr>
          <w:rtl/>
          <w:lang w:eastAsia="he-IL"/>
        </w:rPr>
      </w:pPr>
      <w:bookmarkStart w:id="18473" w:name="_ETM_Q40_633478"/>
      <w:bookmarkStart w:id="18474" w:name="_ETM_Q40_633551"/>
      <w:bookmarkEnd w:id="18473"/>
      <w:bookmarkEnd w:id="18474"/>
      <w:r>
        <w:rPr>
          <w:rFonts w:hint="cs"/>
          <w:rtl/>
          <w:lang w:eastAsia="he-IL"/>
        </w:rPr>
        <w:t xml:space="preserve">אני לא רוצה להעליב </w:t>
      </w:r>
      <w:r w:rsidR="00B07973">
        <w:rPr>
          <w:rFonts w:hint="cs"/>
          <w:rtl/>
          <w:lang w:eastAsia="he-IL"/>
        </w:rPr>
        <w:t>– – –</w:t>
      </w:r>
    </w:p>
    <w:p w:rsidR="00D718D8" w:rsidRDefault="00D718D8" w:rsidP="00BF4755">
      <w:pPr>
        <w:rPr>
          <w:rtl/>
          <w:lang w:eastAsia="he-IL"/>
        </w:rPr>
      </w:pPr>
      <w:bookmarkStart w:id="18475" w:name="_ETM_Q40_636694"/>
      <w:bookmarkStart w:id="18476" w:name="_ETM_Q40_636757"/>
      <w:bookmarkEnd w:id="18475"/>
      <w:bookmarkEnd w:id="18476"/>
    </w:p>
    <w:p w:rsidR="00D718D8" w:rsidRDefault="00D718D8" w:rsidP="00BF4755">
      <w:pPr>
        <w:pStyle w:val="-"/>
        <w:keepNext/>
        <w:rPr>
          <w:rtl/>
        </w:rPr>
      </w:pPr>
      <w:bookmarkStart w:id="18477" w:name="_ETM_Q40_638055"/>
      <w:bookmarkStart w:id="18478" w:name="_ETM_Q40_638123"/>
      <w:bookmarkStart w:id="18479" w:name="ET_speakercontinue_5307_52"/>
      <w:bookmarkEnd w:id="18477"/>
      <w:bookmarkEnd w:id="18478"/>
      <w:r w:rsidRPr="00413A6C">
        <w:rPr>
          <w:rStyle w:val="TagStyle"/>
          <w:rtl/>
        </w:rPr>
        <w:t>&lt;&lt;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bookmarkEnd w:id="18479"/>
      <w:r>
        <w:rPr>
          <w:rtl/>
        </w:rPr>
        <w:t xml:space="preserve">  </w:t>
      </w:r>
    </w:p>
    <w:p w:rsidR="00D718D8" w:rsidRDefault="00D718D8" w:rsidP="00B07973">
      <w:pPr>
        <w:rPr>
          <w:rtl/>
          <w:lang w:eastAsia="he-IL"/>
        </w:rPr>
      </w:pPr>
    </w:p>
    <w:p w:rsidR="00D718D8" w:rsidRDefault="00D718D8" w:rsidP="00AE4B90">
      <w:pPr>
        <w:rPr>
          <w:rtl/>
          <w:lang w:eastAsia="he-IL"/>
        </w:rPr>
      </w:pPr>
      <w:bookmarkStart w:id="18480" w:name="_ETM_Q40_637317"/>
      <w:bookmarkStart w:id="18481" w:name="_ETM_Q40_637401"/>
      <w:bookmarkStart w:id="18482" w:name="_ETM_Q40_638944"/>
      <w:bookmarkEnd w:id="18480"/>
      <w:bookmarkEnd w:id="18481"/>
      <w:bookmarkEnd w:id="18482"/>
      <w:r>
        <w:rPr>
          <w:rFonts w:hint="cs"/>
          <w:rtl/>
          <w:lang w:eastAsia="he-IL"/>
        </w:rPr>
        <w:t xml:space="preserve">אבל אני רוצה לומר לך, </w:t>
      </w:r>
      <w:bookmarkStart w:id="18483" w:name="_ETM_Q40_634820"/>
      <w:bookmarkStart w:id="18484" w:name="_ETM_Q40_634927"/>
      <w:bookmarkEnd w:id="18483"/>
      <w:bookmarkEnd w:id="18484"/>
      <w:r>
        <w:rPr>
          <w:rFonts w:hint="cs"/>
          <w:rtl/>
          <w:lang w:eastAsia="he-IL"/>
        </w:rPr>
        <w:t xml:space="preserve">השר מיקי זוהר דיבר על שלושת </w:t>
      </w:r>
      <w:proofErr w:type="spellStart"/>
      <w:r>
        <w:rPr>
          <w:rFonts w:hint="cs"/>
          <w:rtl/>
          <w:lang w:eastAsia="he-IL"/>
        </w:rPr>
        <w:t>הכ"פים</w:t>
      </w:r>
      <w:proofErr w:type="spellEnd"/>
      <w:r>
        <w:rPr>
          <w:rFonts w:hint="cs"/>
          <w:rtl/>
          <w:lang w:eastAsia="he-IL"/>
        </w:rPr>
        <w:t xml:space="preserve">, ואני מבינה שיש לכם איזשהו רצון בממשלה </w:t>
      </w:r>
      <w:bookmarkStart w:id="18485" w:name="_ETM_Q40_645188"/>
      <w:bookmarkEnd w:id="18485"/>
      <w:r>
        <w:rPr>
          <w:rFonts w:hint="cs"/>
          <w:rtl/>
          <w:lang w:eastAsia="he-IL"/>
        </w:rPr>
        <w:t xml:space="preserve">הזו לרדוף ליישם אותם </w:t>
      </w:r>
      <w:r w:rsidR="00AE4B90">
        <w:rPr>
          <w:rFonts w:hint="eastAsia"/>
          <w:rtl/>
          <w:lang w:eastAsia="he-IL"/>
        </w:rPr>
        <w:t xml:space="preserve">– </w:t>
      </w:r>
      <w:r>
        <w:rPr>
          <w:rFonts w:hint="cs"/>
          <w:rtl/>
          <w:lang w:eastAsia="he-IL"/>
        </w:rPr>
        <w:t xml:space="preserve">את הכבוד, את הכוח ואת </w:t>
      </w:r>
      <w:bookmarkStart w:id="18486" w:name="_ETM_Q40_646628"/>
      <w:bookmarkEnd w:id="18486"/>
      <w:r>
        <w:rPr>
          <w:rFonts w:hint="cs"/>
          <w:rtl/>
          <w:lang w:eastAsia="he-IL"/>
        </w:rPr>
        <w:t xml:space="preserve">הכסף. </w:t>
      </w:r>
    </w:p>
    <w:p w:rsidR="00D718D8" w:rsidRDefault="00D718D8" w:rsidP="00BF4755">
      <w:pPr>
        <w:ind w:firstLine="0"/>
        <w:rPr>
          <w:rtl/>
          <w:lang w:eastAsia="he-IL"/>
        </w:rPr>
      </w:pPr>
      <w:bookmarkStart w:id="18487" w:name="_ETM_Q40_648586"/>
      <w:bookmarkStart w:id="18488" w:name="_ETM_Q40_648693"/>
      <w:bookmarkStart w:id="18489" w:name="_ETM_Q40_648715"/>
      <w:bookmarkStart w:id="18490" w:name="_ETM_Q40_648770"/>
      <w:bookmarkEnd w:id="18487"/>
      <w:bookmarkEnd w:id="18488"/>
      <w:bookmarkEnd w:id="18489"/>
      <w:bookmarkEnd w:id="18490"/>
    </w:p>
    <w:p w:rsidR="00D718D8" w:rsidRDefault="00D718D8" w:rsidP="00BF4755">
      <w:pPr>
        <w:pStyle w:val="af5"/>
        <w:keepNext/>
        <w:rPr>
          <w:rtl/>
        </w:rPr>
      </w:pPr>
      <w:bookmarkStart w:id="18491" w:name="ET_interruption_קר_אה_40"/>
      <w:r w:rsidRPr="00413A6C">
        <w:rPr>
          <w:rStyle w:val="TagStyle"/>
          <w:rtl/>
        </w:rPr>
        <w:t xml:space="preserve"> &lt;&lt; קריאה &gt;&gt;</w:t>
      </w:r>
      <w:r w:rsidRPr="00A571AC">
        <w:rPr>
          <w:rStyle w:val="TagStyle"/>
          <w:rtl/>
        </w:rPr>
        <w:t xml:space="preserve"> </w:t>
      </w:r>
      <w:r>
        <w:rPr>
          <w:rtl/>
        </w:rPr>
        <w:t>קריאה:</w:t>
      </w:r>
      <w:r w:rsidRPr="00A571AC">
        <w:rPr>
          <w:rStyle w:val="TagStyle"/>
          <w:rtl/>
        </w:rPr>
        <w:t xml:space="preserve"> </w:t>
      </w:r>
      <w:r w:rsidRPr="00413A6C">
        <w:rPr>
          <w:rStyle w:val="TagStyle"/>
          <w:rtl/>
        </w:rPr>
        <w:t>&lt;&lt; קריאה &gt;&gt;</w:t>
      </w:r>
      <w:r>
        <w:rPr>
          <w:rtl/>
        </w:rPr>
        <w:t xml:space="preserve">  </w:t>
      </w:r>
      <w:bookmarkEnd w:id="18491"/>
    </w:p>
    <w:p w:rsidR="00D718D8" w:rsidRDefault="00D718D8" w:rsidP="00B07973">
      <w:pPr>
        <w:rPr>
          <w:rtl/>
          <w:lang w:eastAsia="he-IL"/>
        </w:rPr>
      </w:pPr>
    </w:p>
    <w:p w:rsidR="00D718D8" w:rsidRDefault="00B07973" w:rsidP="00B07973">
      <w:pPr>
        <w:rPr>
          <w:lang w:eastAsia="he-IL"/>
        </w:rPr>
      </w:pPr>
      <w:bookmarkStart w:id="18492" w:name="_ETM_Q40_647873"/>
      <w:bookmarkEnd w:id="18492"/>
      <w:r>
        <w:rPr>
          <w:rFonts w:hint="cs"/>
          <w:rtl/>
          <w:lang w:eastAsia="he-IL"/>
        </w:rPr>
        <w:t>– – –</w:t>
      </w:r>
    </w:p>
    <w:p w:rsidR="00D718D8" w:rsidRDefault="00D718D8" w:rsidP="00BF4755">
      <w:pPr>
        <w:rPr>
          <w:rtl/>
          <w:lang w:eastAsia="he-IL"/>
        </w:rPr>
      </w:pPr>
      <w:bookmarkStart w:id="18493" w:name="_ETM_Q40_649073"/>
      <w:bookmarkStart w:id="18494" w:name="_ETM_Q40_649095"/>
      <w:bookmarkStart w:id="18495" w:name="_ETM_Q40_649163"/>
      <w:bookmarkEnd w:id="18493"/>
      <w:bookmarkEnd w:id="18494"/>
      <w:bookmarkEnd w:id="18495"/>
    </w:p>
    <w:p w:rsidR="00D718D8" w:rsidRDefault="00D718D8" w:rsidP="00BF4755">
      <w:pPr>
        <w:pStyle w:val="-"/>
        <w:keepNext/>
        <w:rPr>
          <w:rtl/>
        </w:rPr>
      </w:pPr>
      <w:bookmarkStart w:id="18496" w:name="ET_speakercontinue_5307_53"/>
      <w:r w:rsidRPr="00413A6C">
        <w:rPr>
          <w:rStyle w:val="TagStyle"/>
          <w:rtl/>
        </w:rPr>
        <w:t>&lt;&lt;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bookmarkEnd w:id="18496"/>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אז את הכוח אתם מנסים עכשיו דרך ההפיכה </w:t>
      </w:r>
      <w:bookmarkStart w:id="18497" w:name="_ETM_Q40_652880"/>
      <w:bookmarkEnd w:id="18497"/>
      <w:r>
        <w:rPr>
          <w:rFonts w:hint="cs"/>
          <w:rtl/>
          <w:lang w:eastAsia="he-IL"/>
        </w:rPr>
        <w:t xml:space="preserve">המשטרית, בהשתלטות על מערכת המשפט, כדי שהכוח הבלתי-מוגבל יהיה </w:t>
      </w:r>
      <w:bookmarkStart w:id="18498" w:name="_ETM_Q40_656814"/>
      <w:bookmarkEnd w:id="18498"/>
      <w:r>
        <w:rPr>
          <w:rFonts w:hint="cs"/>
          <w:rtl/>
          <w:lang w:eastAsia="he-IL"/>
        </w:rPr>
        <w:t xml:space="preserve">רק בידיים שלכם – שומו שמיים, שאלוהים יעזור למדינת ישראל. </w:t>
      </w:r>
    </w:p>
    <w:p w:rsidR="00D718D8" w:rsidRDefault="00D718D8" w:rsidP="00BF4755">
      <w:pPr>
        <w:ind w:firstLine="0"/>
        <w:rPr>
          <w:rtl/>
          <w:lang w:eastAsia="he-IL"/>
        </w:rPr>
      </w:pPr>
    </w:p>
    <w:p w:rsidR="00D718D8" w:rsidRDefault="00D718D8" w:rsidP="00BF4755">
      <w:pPr>
        <w:pStyle w:val="af5"/>
        <w:keepNext/>
        <w:rPr>
          <w:rtl/>
        </w:rPr>
      </w:pPr>
      <w:r w:rsidRPr="00413A6C">
        <w:rPr>
          <w:rStyle w:val="TagStyle"/>
          <w:rtl/>
        </w:rPr>
        <w:t xml:space="preserve"> &lt;&lt; קריאה &gt;&gt;</w:t>
      </w:r>
      <w:r w:rsidRPr="00A571AC">
        <w:rPr>
          <w:rStyle w:val="TagStyle"/>
          <w:rtl/>
        </w:rPr>
        <w:t xml:space="preserve"> </w:t>
      </w:r>
      <w:r>
        <w:rPr>
          <w:rtl/>
        </w:rPr>
        <w:t>שר התקשורת שלמה קרעי:</w:t>
      </w:r>
      <w:r w:rsidRPr="00A571AC">
        <w:rPr>
          <w:rStyle w:val="TagStyle"/>
          <w:rtl/>
        </w:rPr>
        <w:t xml:space="preserve"> </w:t>
      </w:r>
      <w:r w:rsidRPr="00413A6C">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עדיף מאשר כוח בלתי מוגבל </w:t>
      </w:r>
      <w:r w:rsidR="00B07973">
        <w:rPr>
          <w:rFonts w:hint="cs"/>
          <w:rtl/>
          <w:lang w:eastAsia="he-IL"/>
        </w:rPr>
        <w:t>– – –</w:t>
      </w:r>
    </w:p>
    <w:p w:rsidR="00D718D8" w:rsidRDefault="00D718D8" w:rsidP="00BF4755">
      <w:pPr>
        <w:rPr>
          <w:rtl/>
          <w:lang w:eastAsia="he-IL"/>
        </w:rPr>
      </w:pPr>
      <w:bookmarkStart w:id="18499" w:name="_ETM_Q40_659985"/>
      <w:bookmarkStart w:id="18500" w:name="_ETM_Q40_660058"/>
      <w:bookmarkEnd w:id="18499"/>
      <w:bookmarkEnd w:id="18500"/>
    </w:p>
    <w:p w:rsidR="00D718D8" w:rsidRDefault="00D718D8" w:rsidP="00BF4755">
      <w:pPr>
        <w:pStyle w:val="-"/>
        <w:keepNext/>
        <w:rPr>
          <w:rtl/>
        </w:rPr>
      </w:pPr>
      <w:bookmarkStart w:id="18501" w:name="_ETM_Q40_661272"/>
      <w:bookmarkStart w:id="18502" w:name="_ETM_Q40_661373"/>
      <w:bookmarkStart w:id="18503" w:name="ET_speakercontinue_5307_54"/>
      <w:bookmarkEnd w:id="18501"/>
      <w:bookmarkEnd w:id="18502"/>
      <w:r w:rsidRPr="00413A6C">
        <w:rPr>
          <w:rStyle w:val="TagStyle"/>
          <w:rtl/>
        </w:rPr>
        <w:t>&lt;&lt;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bookmarkEnd w:id="18503"/>
      <w:r>
        <w:rPr>
          <w:rtl/>
        </w:rPr>
        <w:t xml:space="preserve">  </w:t>
      </w:r>
    </w:p>
    <w:p w:rsidR="00D718D8" w:rsidRDefault="00D718D8" w:rsidP="00B07973">
      <w:pPr>
        <w:rPr>
          <w:rtl/>
          <w:lang w:eastAsia="he-IL"/>
        </w:rPr>
      </w:pPr>
    </w:p>
    <w:p w:rsidR="00D718D8" w:rsidRDefault="00D718D8" w:rsidP="00BF4755">
      <w:pPr>
        <w:rPr>
          <w:rtl/>
          <w:lang w:eastAsia="he-IL"/>
        </w:rPr>
      </w:pPr>
      <w:bookmarkStart w:id="18504" w:name="_ETM_Q40_662199"/>
      <w:bookmarkStart w:id="18505" w:name="_ETM_Q40_662274"/>
      <w:bookmarkEnd w:id="18504"/>
      <w:bookmarkEnd w:id="18505"/>
      <w:r>
        <w:rPr>
          <w:rFonts w:hint="cs"/>
          <w:rtl/>
          <w:lang w:eastAsia="he-IL"/>
        </w:rPr>
        <w:t xml:space="preserve">לגבי הכסף </w:t>
      </w:r>
      <w:r>
        <w:rPr>
          <w:rtl/>
          <w:lang w:eastAsia="he-IL"/>
        </w:rPr>
        <w:t>–</w:t>
      </w:r>
      <w:r>
        <w:rPr>
          <w:rFonts w:hint="cs"/>
          <w:rtl/>
          <w:lang w:eastAsia="he-IL"/>
        </w:rPr>
        <w:t xml:space="preserve"> </w:t>
      </w:r>
      <w:bookmarkStart w:id="18506" w:name="_ETM_Q40_660305"/>
      <w:bookmarkEnd w:id="18506"/>
      <w:r>
        <w:rPr>
          <w:rFonts w:hint="cs"/>
          <w:rtl/>
          <w:lang w:eastAsia="he-IL"/>
        </w:rPr>
        <w:t xml:space="preserve">אתם הרי רוצים את החופש של לחלק את כל הג'ובים </w:t>
      </w:r>
      <w:bookmarkStart w:id="18507" w:name="_ETM_Q40_664045"/>
      <w:bookmarkEnd w:id="18507"/>
      <w:r>
        <w:rPr>
          <w:rFonts w:hint="cs"/>
          <w:rtl/>
          <w:lang w:eastAsia="he-IL"/>
        </w:rPr>
        <w:t xml:space="preserve">למקורבים שלכם, כי אחרת איך תוכלי לשמר את השלטון? אבל אני מוכרחה להגיד לך </w:t>
      </w:r>
      <w:bookmarkStart w:id="18508" w:name="_ETM_Q40_668184"/>
      <w:bookmarkEnd w:id="18508"/>
      <w:r>
        <w:rPr>
          <w:rFonts w:hint="cs"/>
          <w:rtl/>
          <w:lang w:eastAsia="he-IL"/>
        </w:rPr>
        <w:t xml:space="preserve">שלגבי הכבוד יש לכם בעיה. אתם, הקואליציה, הורדתם את הכנסת כל כך נמוך בשיח שלכם, בהתייחסות שלכם. אני ראיתי היום את ההצגה שהייתה כאן בצד הזה, </w:t>
      </w:r>
      <w:bookmarkStart w:id="18509" w:name="_ETM_Q40_683352"/>
      <w:bookmarkEnd w:id="18509"/>
      <w:r>
        <w:rPr>
          <w:rFonts w:hint="cs"/>
          <w:rtl/>
          <w:lang w:eastAsia="he-IL"/>
        </w:rPr>
        <w:t xml:space="preserve">ואני אומרת לך התביישתי שאני חלק מהבית הזה. </w:t>
      </w:r>
      <w:bookmarkStart w:id="18510" w:name="_ETM_Q40_686377"/>
      <w:bookmarkEnd w:id="18510"/>
      <w:r>
        <w:rPr>
          <w:rFonts w:hint="cs"/>
          <w:rtl/>
          <w:lang w:eastAsia="he-IL"/>
        </w:rPr>
        <w:t xml:space="preserve">בושה היום להיות חבר כנסת במדינת ישראל. </w:t>
      </w:r>
    </w:p>
    <w:p w:rsidR="00D718D8" w:rsidRDefault="00D718D8" w:rsidP="00BF4755">
      <w:pPr>
        <w:ind w:firstLine="0"/>
        <w:rPr>
          <w:rtl/>
          <w:lang w:eastAsia="he-IL"/>
        </w:rPr>
      </w:pPr>
      <w:bookmarkStart w:id="18511" w:name="_ETM_Q40_684262"/>
      <w:bookmarkStart w:id="18512" w:name="_ETM_Q40_684395"/>
      <w:bookmarkStart w:id="18513" w:name="_ETM_Q40_684416"/>
      <w:bookmarkStart w:id="18514" w:name="_ETM_Q40_684473"/>
      <w:bookmarkEnd w:id="18511"/>
      <w:bookmarkEnd w:id="18512"/>
      <w:bookmarkEnd w:id="18513"/>
      <w:bookmarkEnd w:id="18514"/>
    </w:p>
    <w:p w:rsidR="00D718D8" w:rsidRDefault="00D718D8" w:rsidP="00BF4755">
      <w:pPr>
        <w:pStyle w:val="af5"/>
        <w:keepNext/>
        <w:rPr>
          <w:rtl/>
        </w:rPr>
      </w:pPr>
      <w:bookmarkStart w:id="18515" w:name="ET_interruption_5786_42"/>
      <w:r w:rsidRPr="00413A6C">
        <w:rPr>
          <w:rStyle w:val="TagStyle"/>
          <w:rtl/>
        </w:rPr>
        <w:t xml:space="preserve"> &lt;&lt; קריאה &gt;&gt;</w:t>
      </w:r>
      <w:r w:rsidRPr="00A571AC">
        <w:rPr>
          <w:rStyle w:val="TagStyle"/>
          <w:rtl/>
        </w:rPr>
        <w:t xml:space="preserve"> </w:t>
      </w:r>
      <w:r>
        <w:rPr>
          <w:rtl/>
        </w:rPr>
        <w:t>אופיר כץ (הליכוד):</w:t>
      </w:r>
      <w:r w:rsidRPr="00A571AC">
        <w:rPr>
          <w:rStyle w:val="TagStyle"/>
          <w:rtl/>
        </w:rPr>
        <w:t xml:space="preserve"> </w:t>
      </w:r>
      <w:r w:rsidRPr="00413A6C">
        <w:rPr>
          <w:rStyle w:val="TagStyle"/>
          <w:rtl/>
        </w:rPr>
        <w:t>&lt;&lt; קריאה &gt;&gt;</w:t>
      </w:r>
      <w:r>
        <w:rPr>
          <w:rtl/>
        </w:rPr>
        <w:t xml:space="preserve">  </w:t>
      </w:r>
      <w:bookmarkEnd w:id="18515"/>
    </w:p>
    <w:p w:rsidR="00D718D8" w:rsidRDefault="00D718D8" w:rsidP="00B07973">
      <w:pPr>
        <w:rPr>
          <w:rtl/>
          <w:lang w:eastAsia="he-IL"/>
        </w:rPr>
      </w:pPr>
    </w:p>
    <w:p w:rsidR="00D718D8" w:rsidRDefault="00B07973" w:rsidP="00B07973">
      <w:pPr>
        <w:rPr>
          <w:lang w:eastAsia="he-IL"/>
        </w:rPr>
      </w:pPr>
      <w:r>
        <w:rPr>
          <w:rFonts w:hint="cs"/>
          <w:rtl/>
          <w:lang w:eastAsia="he-IL"/>
        </w:rPr>
        <w:t>– – –</w:t>
      </w:r>
    </w:p>
    <w:p w:rsidR="00D718D8" w:rsidRPr="00413A6C" w:rsidRDefault="00D718D8" w:rsidP="00BF4755">
      <w:pPr>
        <w:rPr>
          <w:rtl/>
        </w:rPr>
      </w:pPr>
    </w:p>
    <w:p w:rsidR="00D718D8" w:rsidRDefault="00D718D8" w:rsidP="00BF4755">
      <w:pPr>
        <w:pStyle w:val="-"/>
        <w:keepNext/>
        <w:rPr>
          <w:rtl/>
        </w:rPr>
      </w:pPr>
      <w:bookmarkStart w:id="18516" w:name="_ETM_Q40_682658"/>
      <w:bookmarkStart w:id="18517" w:name="_ETM_Q40_682719"/>
      <w:bookmarkStart w:id="18518" w:name="ET_speakercontinue_5307_55"/>
      <w:bookmarkEnd w:id="18516"/>
      <w:bookmarkEnd w:id="18517"/>
      <w:r w:rsidRPr="00413A6C">
        <w:rPr>
          <w:rStyle w:val="TagStyle"/>
          <w:rtl/>
        </w:rPr>
        <w:t>&lt;&lt; דובר_המשך &gt;&gt;</w:t>
      </w:r>
      <w:r w:rsidRPr="009A6B05">
        <w:rPr>
          <w:rStyle w:val="TagStyle"/>
          <w:rtl/>
        </w:rPr>
        <w:t xml:space="preserve"> </w:t>
      </w:r>
      <w:r>
        <w:rPr>
          <w:rtl/>
        </w:rPr>
        <w:t>יפעת שאשא ביטון (המחנה הממלכתי):</w:t>
      </w:r>
      <w:r w:rsidRPr="009A6B05">
        <w:rPr>
          <w:rStyle w:val="TagStyle"/>
          <w:rtl/>
        </w:rPr>
        <w:t xml:space="preserve"> </w:t>
      </w:r>
      <w:r w:rsidRPr="00413A6C">
        <w:rPr>
          <w:rStyle w:val="TagStyle"/>
          <w:rtl/>
        </w:rPr>
        <w:t>&lt;&lt; דובר_המשך &gt;&gt;</w:t>
      </w:r>
      <w:bookmarkEnd w:id="18518"/>
      <w:r>
        <w:rPr>
          <w:rtl/>
        </w:rPr>
        <w:t xml:space="preserve">  </w:t>
      </w:r>
    </w:p>
    <w:p w:rsidR="00D718D8" w:rsidRDefault="00D718D8" w:rsidP="00B07973">
      <w:pPr>
        <w:rPr>
          <w:rtl/>
          <w:lang w:eastAsia="he-IL"/>
        </w:rPr>
      </w:pPr>
    </w:p>
    <w:p w:rsidR="00D718D8" w:rsidRDefault="00D718D8" w:rsidP="00AE04FC">
      <w:pPr>
        <w:rPr>
          <w:rtl/>
          <w:lang w:eastAsia="he-IL"/>
        </w:rPr>
      </w:pPr>
      <w:r>
        <w:rPr>
          <w:rFonts w:hint="cs"/>
          <w:rtl/>
          <w:lang w:eastAsia="he-IL"/>
        </w:rPr>
        <w:t>בושה היום להיות חבר כנסת במדינת ישראל</w:t>
      </w:r>
      <w:r w:rsidR="00AE04FC">
        <w:rPr>
          <w:rFonts w:hint="cs"/>
          <w:rtl/>
          <w:lang w:eastAsia="he-IL"/>
        </w:rPr>
        <w:t>,</w:t>
      </w:r>
      <w:r>
        <w:rPr>
          <w:rFonts w:hint="cs"/>
          <w:rtl/>
          <w:lang w:eastAsia="he-IL"/>
        </w:rPr>
        <w:t xml:space="preserve"> אחרי השיח </w:t>
      </w:r>
      <w:proofErr w:type="spellStart"/>
      <w:r>
        <w:rPr>
          <w:rFonts w:hint="cs"/>
          <w:rtl/>
          <w:lang w:eastAsia="he-IL"/>
        </w:rPr>
        <w:t>הכ</w:t>
      </w:r>
      <w:r w:rsidR="00AE04FC">
        <w:rPr>
          <w:rFonts w:hint="cs"/>
          <w:rtl/>
          <w:lang w:eastAsia="he-IL"/>
        </w:rPr>
        <w:t>ל</w:t>
      </w:r>
      <w:proofErr w:type="spellEnd"/>
      <w:r w:rsidR="00AE04FC">
        <w:rPr>
          <w:rFonts w:hint="cs"/>
          <w:rtl/>
          <w:lang w:eastAsia="he-IL"/>
        </w:rPr>
        <w:t>-</w:t>
      </w:r>
      <w:r>
        <w:rPr>
          <w:rFonts w:hint="cs"/>
          <w:rtl/>
          <w:lang w:eastAsia="he-IL"/>
        </w:rPr>
        <w:t xml:space="preserve">כך נמוך שאתם מביאים למליאה, השיח הנמוך כל כך שאתם </w:t>
      </w:r>
      <w:bookmarkStart w:id="18519" w:name="_ETM_Q40_694352"/>
      <w:bookmarkEnd w:id="18519"/>
      <w:r>
        <w:rPr>
          <w:rFonts w:hint="cs"/>
          <w:rtl/>
          <w:lang w:eastAsia="he-IL"/>
        </w:rPr>
        <w:t xml:space="preserve">מכניסים לחברה הישראלית, ההסתה, הרעל, ההתנהגות שלכם. אפס דוגמה אישית לכל ילד וילדה שמסתכלים עלינו. ואני אגיד </w:t>
      </w:r>
      <w:bookmarkStart w:id="18520" w:name="_ETM_Q40_704228"/>
      <w:bookmarkEnd w:id="18520"/>
      <w:r>
        <w:rPr>
          <w:rFonts w:hint="cs"/>
          <w:rtl/>
          <w:lang w:eastAsia="he-IL"/>
        </w:rPr>
        <w:t xml:space="preserve">לך, יש רק סיבה אחת שאני נשארת במקום הזה </w:t>
      </w:r>
      <w:r w:rsidR="00AE04FC">
        <w:rPr>
          <w:rFonts w:hint="eastAsia"/>
          <w:rtl/>
          <w:lang w:eastAsia="he-IL"/>
        </w:rPr>
        <w:t xml:space="preserve">– </w:t>
      </w:r>
      <w:r>
        <w:rPr>
          <w:rFonts w:hint="cs"/>
          <w:rtl/>
          <w:lang w:eastAsia="he-IL"/>
        </w:rPr>
        <w:t xml:space="preserve">כי </w:t>
      </w:r>
      <w:bookmarkStart w:id="18521" w:name="_ETM_Q40_704919"/>
      <w:bookmarkEnd w:id="18521"/>
      <w:r>
        <w:rPr>
          <w:rFonts w:hint="cs"/>
          <w:rtl/>
          <w:lang w:eastAsia="he-IL"/>
        </w:rPr>
        <w:t xml:space="preserve">מישהו צריך להילחם בשביל החברה בישראל. ואם זה מה שאנחנו צריכים </w:t>
      </w:r>
      <w:bookmarkStart w:id="18522" w:name="_ETM_Q40_709279"/>
      <w:bookmarkEnd w:id="18522"/>
      <w:r>
        <w:rPr>
          <w:rFonts w:hint="cs"/>
          <w:rtl/>
          <w:lang w:eastAsia="he-IL"/>
        </w:rPr>
        <w:t>לעשות, אז אשאר ואעשה זאת, למרות תחושת הבחילה שאפשר לקבל ממה שקורה כאן. תודה רבה.</w:t>
      </w:r>
    </w:p>
    <w:p w:rsidR="00D718D8" w:rsidRDefault="00D718D8" w:rsidP="00BF4755">
      <w:pPr>
        <w:rPr>
          <w:rtl/>
          <w:lang w:eastAsia="he-IL"/>
        </w:rPr>
      </w:pPr>
    </w:p>
    <w:p w:rsidR="00D718D8" w:rsidRDefault="00D718D8" w:rsidP="00BF4755">
      <w:pPr>
        <w:pStyle w:val="af5"/>
        <w:keepNext/>
        <w:rPr>
          <w:rtl/>
        </w:rPr>
      </w:pPr>
      <w:bookmarkStart w:id="18523" w:name="ET_interruption_6461_43"/>
      <w:r w:rsidRPr="00413A6C">
        <w:rPr>
          <w:rStyle w:val="TagStyle"/>
          <w:rtl/>
        </w:rPr>
        <w:t xml:space="preserve"> &lt;&lt; קריאה &gt;&gt;</w:t>
      </w:r>
      <w:r w:rsidRPr="00A571AC">
        <w:rPr>
          <w:rStyle w:val="TagStyle"/>
          <w:rtl/>
        </w:rPr>
        <w:t xml:space="preserve"> </w:t>
      </w:r>
      <w:r>
        <w:rPr>
          <w:rtl/>
        </w:rPr>
        <w:t>שר התקשורת שלמה קרעי:</w:t>
      </w:r>
      <w:r w:rsidRPr="00A571AC">
        <w:rPr>
          <w:rStyle w:val="TagStyle"/>
          <w:rtl/>
        </w:rPr>
        <w:t xml:space="preserve"> </w:t>
      </w:r>
      <w:r w:rsidRPr="00413A6C">
        <w:rPr>
          <w:rStyle w:val="TagStyle"/>
          <w:rtl/>
        </w:rPr>
        <w:t>&lt;&lt; קריאה &gt;&gt;</w:t>
      </w:r>
      <w:r>
        <w:rPr>
          <w:rtl/>
        </w:rPr>
        <w:t xml:space="preserve">  </w:t>
      </w:r>
      <w:bookmarkEnd w:id="18523"/>
    </w:p>
    <w:p w:rsidR="00D718D8" w:rsidRPr="00A571AC" w:rsidRDefault="00D718D8" w:rsidP="00B07973">
      <w:pPr>
        <w:rPr>
          <w:rtl/>
          <w:lang w:eastAsia="he-IL"/>
        </w:rPr>
      </w:pPr>
    </w:p>
    <w:p w:rsidR="00D718D8" w:rsidRDefault="00D718D8" w:rsidP="00BF4755">
      <w:pPr>
        <w:rPr>
          <w:rtl/>
          <w:lang w:eastAsia="he-IL"/>
        </w:rPr>
      </w:pPr>
      <w:r>
        <w:rPr>
          <w:rFonts w:hint="cs"/>
          <w:rtl/>
          <w:lang w:eastAsia="he-IL"/>
        </w:rPr>
        <w:t xml:space="preserve">בינתיים אזרחי ישראל שלחו אותך הביתה </w:t>
      </w:r>
      <w:bookmarkStart w:id="18524" w:name="_ETM_Q40_718210"/>
      <w:bookmarkEnd w:id="18524"/>
      <w:r>
        <w:rPr>
          <w:rFonts w:hint="cs"/>
          <w:rtl/>
          <w:lang w:eastAsia="he-IL"/>
        </w:rPr>
        <w:t>ממשרד החינוך. כנראה שאת לא נותנת להם דוגמה אישית מספיק טובה.</w:t>
      </w:r>
    </w:p>
    <w:p w:rsidR="00AE04FC" w:rsidRDefault="00AE04FC" w:rsidP="00BF4755">
      <w:pPr>
        <w:rPr>
          <w:rtl/>
          <w:lang w:eastAsia="he-IL"/>
        </w:rPr>
      </w:pPr>
    </w:p>
    <w:p w:rsidR="00AE04FC" w:rsidRDefault="00AE04FC" w:rsidP="00BF4755">
      <w:pPr>
        <w:rPr>
          <w:rtl/>
          <w:lang w:eastAsia="he-IL"/>
        </w:rPr>
      </w:pPr>
    </w:p>
    <w:p w:rsidR="00D718D8" w:rsidRDefault="00D718D8" w:rsidP="00BF4755">
      <w:pPr>
        <w:pStyle w:val="a6"/>
        <w:rPr>
          <w:rtl/>
          <w:lang w:eastAsia="he-IL"/>
        </w:rPr>
      </w:pPr>
      <w:bookmarkStart w:id="18525" w:name="_ETM_Q40_715091"/>
      <w:bookmarkStart w:id="18526" w:name="_ETM_Q40_715177"/>
      <w:bookmarkStart w:id="18527" w:name="_ETM_Q40_715218"/>
      <w:bookmarkStart w:id="18528" w:name="_ETM_Q40_715273"/>
      <w:bookmarkStart w:id="18529" w:name="ET_subject_מסמכים_שהונחו_על_שולחן__10"/>
      <w:bookmarkEnd w:id="18525"/>
      <w:bookmarkEnd w:id="18526"/>
      <w:bookmarkEnd w:id="18527"/>
      <w:bookmarkEnd w:id="18528"/>
      <w:r w:rsidRPr="00413A6C">
        <w:rPr>
          <w:rStyle w:val="TagStyle"/>
          <w:rtl/>
        </w:rPr>
        <w:t xml:space="preserve"> &lt;&lt; נושא &gt;&gt;</w:t>
      </w:r>
      <w:r w:rsidRPr="009A6B05">
        <w:rPr>
          <w:rStyle w:val="TagStyle"/>
          <w:rtl/>
        </w:rPr>
        <w:t xml:space="preserve"> </w:t>
      </w:r>
      <w:bookmarkStart w:id="18530" w:name="_Toc140142331"/>
      <w:bookmarkStart w:id="18531" w:name="_Toc140142546"/>
      <w:r>
        <w:rPr>
          <w:rtl/>
          <w:lang w:eastAsia="he-IL"/>
        </w:rPr>
        <w:t>מסמכים שהונחו על שולחן הכנסת</w:t>
      </w:r>
      <w:bookmarkEnd w:id="18530"/>
      <w:bookmarkEnd w:id="18531"/>
      <w:r w:rsidRPr="009A6B05">
        <w:rPr>
          <w:rStyle w:val="TagStyle"/>
          <w:rtl/>
        </w:rPr>
        <w:t xml:space="preserve"> </w:t>
      </w:r>
      <w:r w:rsidRPr="00413A6C">
        <w:rPr>
          <w:rStyle w:val="TagStyle"/>
          <w:rtl/>
        </w:rPr>
        <w:t>&lt;&lt; נושא &gt;&gt;</w:t>
      </w:r>
      <w:r>
        <w:rPr>
          <w:rtl/>
          <w:lang w:eastAsia="he-IL"/>
        </w:rPr>
        <w:t xml:space="preserve">  </w:t>
      </w:r>
      <w:bookmarkEnd w:id="18529"/>
    </w:p>
    <w:p w:rsidR="00D718D8" w:rsidRDefault="00D718D8" w:rsidP="00B07973">
      <w:pPr>
        <w:rPr>
          <w:rtl/>
          <w:lang w:eastAsia="he-IL"/>
        </w:rPr>
      </w:pPr>
    </w:p>
    <w:p w:rsidR="00D718D8" w:rsidRDefault="00D718D8" w:rsidP="00BF4755">
      <w:pPr>
        <w:pStyle w:val="af6"/>
        <w:keepNext/>
        <w:rPr>
          <w:rtl/>
        </w:rPr>
      </w:pPr>
      <w:r w:rsidRPr="00413A6C">
        <w:rPr>
          <w:rStyle w:val="TagStyle"/>
          <w:rtl/>
        </w:rPr>
        <w:t xml:space="preserve"> &lt;&lt; יור &gt;&gt;</w:t>
      </w:r>
      <w:r w:rsidRPr="009A6B05">
        <w:rPr>
          <w:rStyle w:val="TagStyle"/>
          <w:rtl/>
        </w:rPr>
        <w:t xml:space="preserve"> </w:t>
      </w:r>
      <w:r>
        <w:rPr>
          <w:rtl/>
        </w:rPr>
        <w:t>היו"ר ישראל אייכלר:</w:t>
      </w:r>
      <w:r w:rsidRPr="009A6B05">
        <w:rPr>
          <w:rStyle w:val="TagStyle"/>
          <w:rtl/>
        </w:rPr>
        <w:t xml:space="preserve"> </w:t>
      </w:r>
      <w:r w:rsidRPr="00413A6C">
        <w:rPr>
          <w:rStyle w:val="TagStyle"/>
          <w:rtl/>
        </w:rPr>
        <w:t>&lt;&lt; יור &gt;&gt;</w:t>
      </w:r>
      <w:r>
        <w:rPr>
          <w:rtl/>
        </w:rPr>
        <w:t xml:space="preserve">  </w:t>
      </w:r>
    </w:p>
    <w:p w:rsidR="00D718D8" w:rsidRDefault="00D718D8" w:rsidP="00B07973">
      <w:pPr>
        <w:rPr>
          <w:rtl/>
          <w:lang w:eastAsia="he-IL"/>
        </w:rPr>
      </w:pPr>
    </w:p>
    <w:p w:rsidR="00AE04FC" w:rsidRDefault="00D718D8" w:rsidP="00BF4755">
      <w:pPr>
        <w:rPr>
          <w:rtl/>
          <w:lang w:eastAsia="he-IL"/>
        </w:rPr>
      </w:pPr>
      <w:bookmarkStart w:id="18532" w:name="_ETM_Q40_716540"/>
      <w:bookmarkEnd w:id="18532"/>
      <w:r>
        <w:rPr>
          <w:rFonts w:hint="cs"/>
          <w:rtl/>
          <w:lang w:eastAsia="he-IL"/>
        </w:rPr>
        <w:t xml:space="preserve">אנחנו </w:t>
      </w:r>
      <w:bookmarkStart w:id="18533" w:name="_ETM_Q40_719667"/>
      <w:bookmarkEnd w:id="18533"/>
      <w:r>
        <w:rPr>
          <w:rFonts w:hint="cs"/>
          <w:rtl/>
          <w:lang w:eastAsia="he-IL"/>
        </w:rPr>
        <w:t xml:space="preserve">עוברים להצעת חוק הרבנות הראשית לישראל. היום כולם דואגים </w:t>
      </w:r>
      <w:bookmarkStart w:id="18534" w:name="_ETM_Q40_724802"/>
      <w:bookmarkEnd w:id="18534"/>
      <w:r>
        <w:rPr>
          <w:rFonts w:hint="cs"/>
          <w:rtl/>
          <w:lang w:eastAsia="he-IL"/>
        </w:rPr>
        <w:t xml:space="preserve">לרבנות הראשית. </w:t>
      </w:r>
    </w:p>
    <w:p w:rsidR="00AE04FC" w:rsidRDefault="00AE04FC" w:rsidP="00BF4755">
      <w:pPr>
        <w:rPr>
          <w:rtl/>
          <w:lang w:eastAsia="he-IL"/>
        </w:rPr>
      </w:pPr>
    </w:p>
    <w:p w:rsidR="00D718D8" w:rsidRPr="00A571AC" w:rsidRDefault="00D718D8" w:rsidP="00BF4755">
      <w:pPr>
        <w:rPr>
          <w:rtl/>
          <w:lang w:eastAsia="he-IL"/>
        </w:rPr>
      </w:pPr>
      <w:r>
        <w:rPr>
          <w:rFonts w:hint="cs"/>
          <w:rtl/>
          <w:lang w:eastAsia="he-IL"/>
        </w:rPr>
        <w:t xml:space="preserve">אבל לפני זה </w:t>
      </w:r>
      <w:r w:rsidR="00AE04FC">
        <w:rPr>
          <w:rFonts w:hint="eastAsia"/>
          <w:rtl/>
          <w:lang w:eastAsia="he-IL"/>
        </w:rPr>
        <w:t xml:space="preserve">– </w:t>
      </w:r>
      <w:r>
        <w:rPr>
          <w:rFonts w:hint="cs"/>
          <w:rtl/>
          <w:lang w:eastAsia="he-IL"/>
        </w:rPr>
        <w:t>הודעה לסגנית מזכיר הכנסת.</w:t>
      </w:r>
    </w:p>
    <w:p w:rsidR="00D718D8" w:rsidRDefault="00D718D8" w:rsidP="00BF4755">
      <w:pPr>
        <w:rPr>
          <w:rtl/>
          <w:lang w:eastAsia="he-IL"/>
        </w:rPr>
      </w:pPr>
    </w:p>
    <w:p w:rsidR="00D718D8" w:rsidRDefault="00D718D8" w:rsidP="00BF4755">
      <w:pPr>
        <w:pStyle w:val="a4"/>
        <w:keepNext/>
        <w:rPr>
          <w:rtl/>
        </w:rPr>
      </w:pPr>
      <w:bookmarkStart w:id="18535" w:name="ET_speaker_6118_12"/>
      <w:r w:rsidRPr="00413A6C">
        <w:rPr>
          <w:rStyle w:val="TagStyle"/>
          <w:rtl/>
        </w:rPr>
        <w:t xml:space="preserve"> &lt;&lt; דובר &gt;&gt;</w:t>
      </w:r>
      <w:r w:rsidRPr="009A6B05">
        <w:rPr>
          <w:rStyle w:val="TagStyle"/>
          <w:rtl/>
        </w:rPr>
        <w:t xml:space="preserve"> </w:t>
      </w:r>
      <w:bookmarkStart w:id="18536" w:name="_Toc140142332"/>
      <w:bookmarkStart w:id="18537" w:name="_Toc140142547"/>
      <w:r>
        <w:rPr>
          <w:rtl/>
        </w:rPr>
        <w:t>סגנית מזכיר הכנסת אלינור ימין:</w:t>
      </w:r>
      <w:bookmarkEnd w:id="18536"/>
      <w:bookmarkEnd w:id="18537"/>
      <w:r w:rsidRPr="009A6B05">
        <w:rPr>
          <w:rStyle w:val="TagStyle"/>
          <w:rtl/>
        </w:rPr>
        <w:t xml:space="preserve"> </w:t>
      </w:r>
      <w:r w:rsidRPr="00413A6C">
        <w:rPr>
          <w:rStyle w:val="TagStyle"/>
          <w:rtl/>
        </w:rPr>
        <w:t>&lt;&lt; דובר &gt;&gt;</w:t>
      </w:r>
      <w:r>
        <w:rPr>
          <w:rtl/>
        </w:rPr>
        <w:t xml:space="preserve">  </w:t>
      </w:r>
      <w:bookmarkEnd w:id="18535"/>
    </w:p>
    <w:p w:rsidR="00D718D8" w:rsidRDefault="00D718D8" w:rsidP="00B07973">
      <w:pPr>
        <w:rPr>
          <w:rtl/>
          <w:lang w:eastAsia="he-IL"/>
        </w:rPr>
      </w:pPr>
    </w:p>
    <w:p w:rsidR="00AE04FC" w:rsidRDefault="00D718D8" w:rsidP="00AE04FC">
      <w:pPr>
        <w:rPr>
          <w:rtl/>
          <w:lang w:eastAsia="he-IL"/>
        </w:rPr>
      </w:pPr>
      <w:bookmarkStart w:id="18538" w:name="_ETM_Q40_727686"/>
      <w:bookmarkStart w:id="18539" w:name="_ETM_Q40_727797"/>
      <w:bookmarkEnd w:id="18538"/>
      <w:bookmarkEnd w:id="18539"/>
      <w:r>
        <w:rPr>
          <w:rFonts w:hint="cs"/>
          <w:rtl/>
          <w:lang w:eastAsia="he-IL"/>
        </w:rPr>
        <w:t xml:space="preserve">תודה. ברשות </w:t>
      </w:r>
      <w:bookmarkStart w:id="18540" w:name="_ETM_Q40_729239"/>
      <w:bookmarkEnd w:id="18540"/>
      <w:r>
        <w:rPr>
          <w:rFonts w:hint="cs"/>
          <w:rtl/>
          <w:lang w:eastAsia="he-IL"/>
        </w:rPr>
        <w:t>יושב-ראש הישיבה, הינני מתכבדת להודיעכם, כי הונח</w:t>
      </w:r>
      <w:r w:rsidR="00AE04FC">
        <w:rPr>
          <w:rFonts w:hint="cs"/>
          <w:rtl/>
          <w:lang w:eastAsia="he-IL"/>
        </w:rPr>
        <w:t>ו</w:t>
      </w:r>
      <w:r>
        <w:rPr>
          <w:rFonts w:hint="cs"/>
          <w:rtl/>
          <w:lang w:eastAsia="he-IL"/>
        </w:rPr>
        <w:t xml:space="preserve"> היום על שולח</w:t>
      </w:r>
      <w:bookmarkStart w:id="18541" w:name="_ETM_Q40_730557"/>
      <w:bookmarkEnd w:id="18541"/>
      <w:r>
        <w:rPr>
          <w:rFonts w:hint="cs"/>
          <w:rtl/>
          <w:lang w:eastAsia="he-IL"/>
        </w:rPr>
        <w:t xml:space="preserve">ן הכנסת </w:t>
      </w:r>
      <w:r w:rsidR="00AE04FC">
        <w:rPr>
          <w:rFonts w:hint="eastAsia"/>
          <w:rtl/>
          <w:lang w:eastAsia="he-IL"/>
        </w:rPr>
        <w:t>–</w:t>
      </w:r>
      <w:r w:rsidR="00AE04FC">
        <w:rPr>
          <w:rFonts w:hint="cs"/>
          <w:rtl/>
          <w:lang w:eastAsia="he-IL"/>
        </w:rPr>
        <w:t xml:space="preserve"> </w:t>
      </w:r>
    </w:p>
    <w:p w:rsidR="00AE04FC" w:rsidRDefault="00AE04FC" w:rsidP="00BF4755">
      <w:pPr>
        <w:rPr>
          <w:rtl/>
          <w:lang w:eastAsia="he-IL"/>
        </w:rPr>
      </w:pPr>
    </w:p>
    <w:p w:rsidR="00AE04FC" w:rsidRDefault="00D718D8" w:rsidP="007C4D98">
      <w:pPr>
        <w:rPr>
          <w:rtl/>
          <w:lang w:eastAsia="he-IL"/>
        </w:rPr>
      </w:pPr>
      <w:r>
        <w:rPr>
          <w:rFonts w:hint="cs"/>
          <w:rtl/>
          <w:lang w:eastAsia="he-IL"/>
        </w:rPr>
        <w:t>לקריאה שנייה ולקריאה שלישית</w:t>
      </w:r>
      <w:r w:rsidR="00AE04FC">
        <w:rPr>
          <w:rFonts w:hint="cs"/>
          <w:rtl/>
          <w:lang w:eastAsia="he-IL"/>
        </w:rPr>
        <w:t>:</w:t>
      </w:r>
      <w:r>
        <w:rPr>
          <w:rFonts w:hint="cs"/>
          <w:rtl/>
          <w:lang w:eastAsia="he-IL"/>
        </w:rPr>
        <w:t xml:space="preserve"> הצעת חוק כלי </w:t>
      </w:r>
      <w:bookmarkStart w:id="18542" w:name="_ETM_Q40_732031"/>
      <w:bookmarkEnd w:id="18542"/>
      <w:r>
        <w:rPr>
          <w:rFonts w:hint="cs"/>
          <w:rtl/>
          <w:lang w:eastAsia="he-IL"/>
        </w:rPr>
        <w:t>הירייה (תיקון מס' 24), התשפ"ג–2023, שהחזירה הוועדה לביטחון לאומי</w:t>
      </w:r>
      <w:r w:rsidR="007C4D98">
        <w:rPr>
          <w:rFonts w:hint="cs"/>
          <w:rtl/>
          <w:lang w:eastAsia="he-IL"/>
        </w:rPr>
        <w:t>.</w:t>
      </w:r>
      <w:r>
        <w:rPr>
          <w:rFonts w:hint="cs"/>
          <w:rtl/>
          <w:lang w:eastAsia="he-IL"/>
        </w:rPr>
        <w:t xml:space="preserve"> </w:t>
      </w:r>
    </w:p>
    <w:p w:rsidR="00AE04FC" w:rsidRDefault="00AE04FC" w:rsidP="00AE04FC">
      <w:pPr>
        <w:rPr>
          <w:rtl/>
          <w:lang w:eastAsia="he-IL"/>
        </w:rPr>
      </w:pPr>
    </w:p>
    <w:p w:rsidR="00D718D8" w:rsidRDefault="00D718D8" w:rsidP="00AE4B90">
      <w:pPr>
        <w:rPr>
          <w:rtl/>
          <w:lang w:eastAsia="he-IL"/>
        </w:rPr>
      </w:pPr>
      <w:r>
        <w:rPr>
          <w:rFonts w:hint="cs"/>
          <w:rtl/>
          <w:lang w:eastAsia="he-IL"/>
        </w:rPr>
        <w:t>לקריאה ראשונה</w:t>
      </w:r>
      <w:r w:rsidR="00AE04FC">
        <w:rPr>
          <w:rFonts w:hint="cs"/>
          <w:rtl/>
          <w:lang w:eastAsia="he-IL"/>
        </w:rPr>
        <w:t>,</w:t>
      </w:r>
      <w:r>
        <w:rPr>
          <w:rFonts w:hint="cs"/>
          <w:rtl/>
          <w:lang w:eastAsia="he-IL"/>
        </w:rPr>
        <w:t xml:space="preserve"> מטעם הכנסת</w:t>
      </w:r>
      <w:r w:rsidR="00AE04FC">
        <w:rPr>
          <w:rFonts w:hint="cs"/>
          <w:rtl/>
          <w:lang w:eastAsia="he-IL"/>
        </w:rPr>
        <w:t>:</w:t>
      </w:r>
      <w:r>
        <w:rPr>
          <w:rFonts w:hint="cs"/>
          <w:rtl/>
          <w:lang w:eastAsia="he-IL"/>
        </w:rPr>
        <w:t xml:space="preserve"> הצעת חוק התגמולים לנפגעי פעולות </w:t>
      </w:r>
      <w:bookmarkStart w:id="18543" w:name="_ETM_Q40_742928"/>
      <w:bookmarkEnd w:id="18543"/>
      <w:r>
        <w:rPr>
          <w:rFonts w:hint="cs"/>
          <w:rtl/>
          <w:lang w:eastAsia="he-IL"/>
        </w:rPr>
        <w:t xml:space="preserve">איבה (תיקון מס' 39) (זכאות לתגמולים וכן לפיצויים </w:t>
      </w:r>
      <w:bookmarkStart w:id="18544" w:name="_ETM_Q40_746174"/>
      <w:bookmarkEnd w:id="18544"/>
      <w:r>
        <w:rPr>
          <w:rFonts w:hint="cs"/>
          <w:rtl/>
          <w:lang w:eastAsia="he-IL"/>
        </w:rPr>
        <w:t xml:space="preserve">לפי חוק אחר ולפיצויים לדוגמה), התשפ"ג–2023, של חברות הכנסת שרן </w:t>
      </w:r>
      <w:bookmarkStart w:id="18545" w:name="_ETM_Q40_749792"/>
      <w:bookmarkEnd w:id="18545"/>
      <w:r>
        <w:rPr>
          <w:rFonts w:hint="cs"/>
          <w:rtl/>
          <w:lang w:eastAsia="he-IL"/>
        </w:rPr>
        <w:t>מרים השכל</w:t>
      </w:r>
      <w:r w:rsidR="00AE4B90">
        <w:rPr>
          <w:rFonts w:hint="cs"/>
          <w:rtl/>
          <w:lang w:eastAsia="he-IL"/>
        </w:rPr>
        <w:t xml:space="preserve"> ו</w:t>
      </w:r>
      <w:r>
        <w:rPr>
          <w:rFonts w:hint="cs"/>
          <w:rtl/>
          <w:lang w:eastAsia="he-IL"/>
        </w:rPr>
        <w:t xml:space="preserve">שרון ניר וקבוצת חברי </w:t>
      </w:r>
      <w:r w:rsidR="00AE04FC">
        <w:rPr>
          <w:rFonts w:hint="cs"/>
          <w:rtl/>
          <w:lang w:eastAsia="he-IL"/>
        </w:rPr>
        <w:t>ה</w:t>
      </w:r>
      <w:r>
        <w:rPr>
          <w:rFonts w:hint="cs"/>
          <w:rtl/>
          <w:lang w:eastAsia="he-IL"/>
        </w:rPr>
        <w:t>כנסת.</w:t>
      </w:r>
      <w:bookmarkStart w:id="18546" w:name="_ETM_Q40_751557"/>
      <w:bookmarkEnd w:id="18546"/>
    </w:p>
    <w:p w:rsidR="00D718D8" w:rsidRDefault="00D718D8" w:rsidP="00BF4755">
      <w:pPr>
        <w:rPr>
          <w:rtl/>
          <w:lang w:eastAsia="he-IL"/>
        </w:rPr>
      </w:pPr>
    </w:p>
    <w:p w:rsidR="00D718D8" w:rsidRDefault="00D718D8" w:rsidP="00AE04FC">
      <w:pPr>
        <w:rPr>
          <w:rtl/>
          <w:lang w:eastAsia="he-IL"/>
        </w:rPr>
      </w:pPr>
      <w:bookmarkStart w:id="18547" w:name="_ETM_Q40_751680"/>
      <w:bookmarkStart w:id="18548" w:name="_ETM_Q40_751711"/>
      <w:bookmarkStart w:id="18549" w:name="_ETM_Q40_751767"/>
      <w:bookmarkEnd w:id="18547"/>
      <w:bookmarkEnd w:id="18548"/>
      <w:bookmarkEnd w:id="18549"/>
      <w:r>
        <w:rPr>
          <w:rFonts w:hint="cs"/>
          <w:rtl/>
          <w:lang w:eastAsia="he-IL"/>
        </w:rPr>
        <w:t xml:space="preserve">עוד הונחו </w:t>
      </w:r>
      <w:bookmarkStart w:id="18550" w:name="_ETM_Q40_752709"/>
      <w:bookmarkEnd w:id="18550"/>
      <w:r>
        <w:rPr>
          <w:rFonts w:hint="cs"/>
          <w:rtl/>
          <w:lang w:eastAsia="he-IL"/>
        </w:rPr>
        <w:t xml:space="preserve">היום על השולחן הכנסת מסקנות ועדת החינוך, התרבות והספורט בעקבות </w:t>
      </w:r>
      <w:bookmarkStart w:id="18551" w:name="_ETM_Q40_755266"/>
      <w:bookmarkEnd w:id="18551"/>
      <w:r>
        <w:rPr>
          <w:rFonts w:hint="cs"/>
          <w:rtl/>
          <w:lang w:eastAsia="he-IL"/>
        </w:rPr>
        <w:t xml:space="preserve">דיון מהיר בהצעתם של חברי הכנסת שלי טל מירון, מיכאל מרדכי </w:t>
      </w:r>
      <w:bookmarkStart w:id="18552" w:name="_ETM_Q40_763798"/>
      <w:bookmarkEnd w:id="18552"/>
      <w:r>
        <w:rPr>
          <w:rFonts w:hint="cs"/>
          <w:rtl/>
          <w:lang w:eastAsia="he-IL"/>
        </w:rPr>
        <w:t xml:space="preserve">ביטון ונעמה לזימי בנושא: ממצאי פערי הייצוג של אוכלוסיות מוחלשות בהשכלה </w:t>
      </w:r>
      <w:bookmarkStart w:id="18553" w:name="_ETM_Q40_762858"/>
      <w:bookmarkEnd w:id="18553"/>
      <w:r>
        <w:rPr>
          <w:rFonts w:hint="cs"/>
          <w:rtl/>
          <w:lang w:eastAsia="he-IL"/>
        </w:rPr>
        <w:t xml:space="preserve">הגבוהה; </w:t>
      </w:r>
      <w:r w:rsidR="00AE04FC">
        <w:rPr>
          <w:rFonts w:hint="cs"/>
          <w:rtl/>
          <w:lang w:eastAsia="he-IL"/>
        </w:rPr>
        <w:t xml:space="preserve">בעקבות </w:t>
      </w:r>
      <w:r>
        <w:rPr>
          <w:rFonts w:hint="cs"/>
          <w:rtl/>
          <w:lang w:eastAsia="he-IL"/>
        </w:rPr>
        <w:t xml:space="preserve">דיון מהיר בהצעתם של חברי הכנסת יפעת שאשא ביטון, יצחק </w:t>
      </w:r>
      <w:bookmarkStart w:id="18554" w:name="_ETM_Q40_771422"/>
      <w:bookmarkEnd w:id="18554"/>
      <w:r>
        <w:rPr>
          <w:rFonts w:hint="cs"/>
          <w:rtl/>
          <w:lang w:eastAsia="he-IL"/>
        </w:rPr>
        <w:t xml:space="preserve">פינדרוס, עודד פורר, מאיר כהן ווליד אלהואשלה בנושא: בלימת הקמתה של האוניברסיטה בגליל ופגיעה בתושבי </w:t>
      </w:r>
      <w:bookmarkStart w:id="18555" w:name="_ETM_Q40_767664"/>
      <w:bookmarkEnd w:id="18555"/>
      <w:r>
        <w:rPr>
          <w:rFonts w:hint="cs"/>
          <w:rtl/>
          <w:lang w:eastAsia="he-IL"/>
        </w:rPr>
        <w:t>האזור כולו.</w:t>
      </w:r>
    </w:p>
    <w:p w:rsidR="00D718D8" w:rsidRDefault="00D718D8" w:rsidP="00BF4755">
      <w:pPr>
        <w:rPr>
          <w:rtl/>
          <w:lang w:eastAsia="he-IL"/>
        </w:rPr>
      </w:pPr>
      <w:bookmarkStart w:id="18556" w:name="_ETM_Q40_774330"/>
      <w:bookmarkEnd w:id="18556"/>
    </w:p>
    <w:p w:rsidR="00D718D8" w:rsidRDefault="00D718D8" w:rsidP="00AE04FC">
      <w:pPr>
        <w:rPr>
          <w:rtl/>
          <w:lang w:eastAsia="he-IL"/>
        </w:rPr>
      </w:pPr>
      <w:bookmarkStart w:id="18557" w:name="_ETM_Q40_774488"/>
      <w:bookmarkStart w:id="18558" w:name="_ETM_Q40_774511"/>
      <w:bookmarkEnd w:id="18557"/>
      <w:bookmarkEnd w:id="18558"/>
      <w:r>
        <w:rPr>
          <w:rFonts w:hint="cs"/>
          <w:rtl/>
          <w:lang w:eastAsia="he-IL"/>
        </w:rPr>
        <w:t>ב</w:t>
      </w:r>
      <w:bookmarkStart w:id="18559" w:name="_ETM_Q40_774559"/>
      <w:bookmarkEnd w:id="18559"/>
      <w:r>
        <w:rPr>
          <w:rFonts w:hint="cs"/>
          <w:rtl/>
          <w:lang w:eastAsia="he-IL"/>
        </w:rPr>
        <w:t xml:space="preserve">נוסף, הונחו היום על </w:t>
      </w:r>
      <w:bookmarkStart w:id="18560" w:name="_ETM_Q40_774968"/>
      <w:bookmarkEnd w:id="18560"/>
      <w:r>
        <w:rPr>
          <w:rFonts w:hint="cs"/>
          <w:rtl/>
          <w:lang w:eastAsia="he-IL"/>
        </w:rPr>
        <w:t xml:space="preserve">שולחן הכנסת מסקנות ועדת הכספים בעקבות דיון מהיר בהצעתם של </w:t>
      </w:r>
      <w:bookmarkStart w:id="18561" w:name="_ETM_Q40_785066"/>
      <w:bookmarkEnd w:id="18561"/>
      <w:r>
        <w:rPr>
          <w:rFonts w:hint="cs"/>
          <w:rtl/>
          <w:lang w:eastAsia="he-IL"/>
        </w:rPr>
        <w:t>חברי הכנסת אביחי בוארון, שמחה רוטמן וזאב אלקין בנושא:</w:t>
      </w:r>
      <w:r>
        <w:rPr>
          <w:rFonts w:hint="cs"/>
          <w:lang w:eastAsia="he-IL"/>
        </w:rPr>
        <w:t xml:space="preserve"> </w:t>
      </w:r>
      <w:bookmarkStart w:id="18562" w:name="_ETM_Q40_778150"/>
      <w:bookmarkEnd w:id="18562"/>
      <w:r>
        <w:rPr>
          <w:rFonts w:hint="cs"/>
          <w:rtl/>
          <w:lang w:eastAsia="he-IL"/>
        </w:rPr>
        <w:t>הונאות יבוא של הרש"פ, נזק של מיליארדים לישראל. תודה.</w:t>
      </w:r>
      <w:bookmarkStart w:id="18563" w:name="_ETM_Q40_787963"/>
      <w:bookmarkEnd w:id="18563"/>
    </w:p>
    <w:p w:rsidR="00D718D8" w:rsidRDefault="00D718D8" w:rsidP="00AE04FC">
      <w:pPr>
        <w:rPr>
          <w:b/>
          <w:bCs/>
          <w:u w:val="single"/>
          <w:rtl/>
          <w:lang w:eastAsia="he-IL"/>
        </w:rPr>
      </w:pPr>
      <w:bookmarkStart w:id="18564" w:name="_ETM_Q40_788051"/>
      <w:bookmarkEnd w:id="18564"/>
    </w:p>
    <w:p w:rsidR="00D718D8" w:rsidRDefault="00D718D8" w:rsidP="00BF4755">
      <w:pPr>
        <w:pStyle w:val="af6"/>
        <w:keepNext/>
        <w:rPr>
          <w:rtl/>
        </w:rPr>
      </w:pPr>
      <w:r w:rsidRPr="00413A6C">
        <w:rPr>
          <w:rStyle w:val="TagStyle"/>
          <w:rtl/>
        </w:rPr>
        <w:t xml:space="preserve"> &lt;&lt; יור &gt;&gt;</w:t>
      </w:r>
      <w:r w:rsidRPr="00AC32D2">
        <w:rPr>
          <w:rStyle w:val="TagStyle"/>
          <w:rtl/>
        </w:rPr>
        <w:t xml:space="preserve"> </w:t>
      </w:r>
      <w:r>
        <w:rPr>
          <w:rtl/>
        </w:rPr>
        <w:t>היו"ר ישראל אייכלר:</w:t>
      </w:r>
      <w:r w:rsidRPr="00AC32D2">
        <w:rPr>
          <w:rStyle w:val="TagStyle"/>
          <w:rtl/>
        </w:rPr>
        <w:t xml:space="preserve"> </w:t>
      </w:r>
      <w:r w:rsidRPr="00413A6C">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565" w:name="_ETM_Q40_786151"/>
      <w:bookmarkEnd w:id="18565"/>
      <w:r>
        <w:rPr>
          <w:rFonts w:hint="cs"/>
          <w:rtl/>
          <w:lang w:eastAsia="he-IL"/>
        </w:rPr>
        <w:t>תודה רבה.</w:t>
      </w:r>
    </w:p>
    <w:p w:rsidR="00D718D8" w:rsidRDefault="00D718D8" w:rsidP="00BF4755">
      <w:pPr>
        <w:ind w:firstLine="0"/>
        <w:rPr>
          <w:rtl/>
          <w:lang w:eastAsia="he-IL"/>
        </w:rPr>
      </w:pPr>
      <w:bookmarkStart w:id="18566" w:name="_ETM_Q40_787296"/>
      <w:bookmarkStart w:id="18567" w:name="_ETM_Q40_787369"/>
      <w:bookmarkStart w:id="18568" w:name="_ETM_Q40_786564"/>
      <w:bookmarkStart w:id="18569" w:name="_ETM_Q40_786635"/>
      <w:bookmarkEnd w:id="18566"/>
      <w:bookmarkEnd w:id="18567"/>
      <w:bookmarkEnd w:id="18568"/>
      <w:bookmarkEnd w:id="18569"/>
    </w:p>
    <w:p w:rsidR="00AE04FC" w:rsidRDefault="00AE04FC" w:rsidP="00BF4755">
      <w:pPr>
        <w:ind w:firstLine="0"/>
        <w:rPr>
          <w:rtl/>
          <w:lang w:eastAsia="he-IL"/>
        </w:rPr>
      </w:pPr>
    </w:p>
    <w:p w:rsidR="00D718D8" w:rsidRDefault="00D718D8" w:rsidP="00BF4755">
      <w:pPr>
        <w:pStyle w:val="a6"/>
        <w:rPr>
          <w:rtl/>
        </w:rPr>
      </w:pPr>
      <w:bookmarkStart w:id="18570" w:name="ET_hatsach_640674_11"/>
      <w:r w:rsidRPr="006A257B">
        <w:rPr>
          <w:rStyle w:val="TagStyle"/>
          <w:rtl/>
        </w:rPr>
        <w:t xml:space="preserve">&lt;&lt; הצח &gt;&gt; </w:t>
      </w:r>
      <w:bookmarkStart w:id="18571" w:name="_Toc140142333"/>
      <w:bookmarkStart w:id="18572" w:name="_Toc140142548"/>
      <w:r>
        <w:rPr>
          <w:rtl/>
        </w:rPr>
        <w:t xml:space="preserve">הצעת חוק הרבנות הראשית לישראל (תיקון </w:t>
      </w:r>
      <w:r>
        <w:rPr>
          <w:rFonts w:hint="cs"/>
          <w:rtl/>
        </w:rPr>
        <w:t>–</w:t>
      </w:r>
      <w:r>
        <w:rPr>
          <w:rtl/>
        </w:rPr>
        <w:t xml:space="preserve"> הרכב האספה הבוחרת), התשפ"ג</w:t>
      </w:r>
      <w:r>
        <w:rPr>
          <w:rFonts w:hint="cs"/>
          <w:rtl/>
        </w:rPr>
        <w:t>–</w:t>
      </w:r>
      <w:r>
        <w:rPr>
          <w:rtl/>
        </w:rPr>
        <w:t>2023</w:t>
      </w:r>
      <w:bookmarkEnd w:id="18571"/>
      <w:bookmarkEnd w:id="18572"/>
      <w:r w:rsidRPr="006A257B">
        <w:rPr>
          <w:rStyle w:val="TagStyle"/>
          <w:rtl/>
        </w:rPr>
        <w:t xml:space="preserve"> &lt;&lt; הצח &gt;&gt;</w:t>
      </w:r>
      <w:r>
        <w:rPr>
          <w:rtl/>
        </w:rPr>
        <w:t xml:space="preserve">   </w:t>
      </w:r>
      <w:bookmarkEnd w:id="18570"/>
    </w:p>
    <w:p w:rsidR="00D718D8" w:rsidRDefault="00D718D8" w:rsidP="00BF4755">
      <w:pPr>
        <w:rPr>
          <w:rtl/>
        </w:rPr>
      </w:pPr>
      <w:r>
        <w:rPr>
          <w:rtl/>
        </w:rPr>
        <w:t>[הצעת חוק פ/3380</w:t>
      </w:r>
      <w:r>
        <w:rPr>
          <w:rFonts w:hint="cs"/>
          <w:rtl/>
        </w:rPr>
        <w:t>/25</w:t>
      </w:r>
      <w:r>
        <w:rPr>
          <w:rtl/>
        </w:rPr>
        <w:t>; נספחות.]</w:t>
      </w:r>
    </w:p>
    <w:p w:rsidR="00D718D8" w:rsidRDefault="00D718D8" w:rsidP="00BF47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718D8" w:rsidRDefault="00D718D8" w:rsidP="00BF4755">
      <w:pPr>
        <w:rPr>
          <w:rtl/>
        </w:rPr>
      </w:pPr>
    </w:p>
    <w:p w:rsidR="00D718D8" w:rsidRDefault="00D718D8" w:rsidP="00BF4755">
      <w:pPr>
        <w:pStyle w:val="af6"/>
        <w:keepNext/>
        <w:rPr>
          <w:rtl/>
        </w:rPr>
      </w:pPr>
      <w:bookmarkStart w:id="18573" w:name="ET_yor_6129_12"/>
      <w:r w:rsidRPr="006A257B">
        <w:rPr>
          <w:rStyle w:val="TagStyle"/>
          <w:rtl/>
        </w:rPr>
        <w:t xml:space="preserve"> &lt;&lt; יור &gt;&gt; </w:t>
      </w:r>
      <w:r>
        <w:rPr>
          <w:rtl/>
        </w:rPr>
        <w:t>היו"ר ישראל אייכלר:</w:t>
      </w:r>
      <w:r w:rsidRPr="006A257B">
        <w:rPr>
          <w:rStyle w:val="TagStyle"/>
          <w:rtl/>
        </w:rPr>
        <w:t xml:space="preserve"> &lt;&lt; יור &gt;&gt;</w:t>
      </w:r>
      <w:r>
        <w:rPr>
          <w:rtl/>
        </w:rPr>
        <w:t xml:space="preserve">   </w:t>
      </w:r>
      <w:bookmarkEnd w:id="18573"/>
    </w:p>
    <w:p w:rsidR="00D718D8" w:rsidRDefault="00D718D8" w:rsidP="00B07973">
      <w:pPr>
        <w:rPr>
          <w:rtl/>
        </w:rPr>
      </w:pPr>
    </w:p>
    <w:p w:rsidR="00D718D8" w:rsidRDefault="00D718D8" w:rsidP="00BF4755">
      <w:pPr>
        <w:rPr>
          <w:rtl/>
        </w:rPr>
      </w:pPr>
      <w:bookmarkStart w:id="18574" w:name="_ETM_Q41_188000"/>
      <w:bookmarkEnd w:id="18574"/>
      <w:r>
        <w:rPr>
          <w:rFonts w:hint="cs"/>
          <w:rtl/>
        </w:rPr>
        <w:t xml:space="preserve">הצעת חוק הרבנות הראשית לישראל (הרכב האספה הבוחרת), של </w:t>
      </w:r>
      <w:bookmarkStart w:id="18575" w:name="_ETM_Q41_194000"/>
      <w:bookmarkEnd w:id="18575"/>
      <w:r>
        <w:rPr>
          <w:rFonts w:hint="cs"/>
          <w:rtl/>
        </w:rPr>
        <w:t xml:space="preserve">חברת הכנסת מטי צרפתי הרכבת וקבוצת חברי הכנסת. בבקשה, עשר </w:t>
      </w:r>
      <w:bookmarkStart w:id="18576" w:name="_ETM_Q41_200000"/>
      <w:bookmarkEnd w:id="18576"/>
      <w:r>
        <w:rPr>
          <w:rFonts w:hint="cs"/>
          <w:rtl/>
        </w:rPr>
        <w:t xml:space="preserve">דקות. </w:t>
      </w:r>
    </w:p>
    <w:p w:rsidR="00D718D8" w:rsidRDefault="00D718D8" w:rsidP="00BF4755">
      <w:pPr>
        <w:rPr>
          <w:rtl/>
        </w:rPr>
      </w:pPr>
      <w:bookmarkStart w:id="18577" w:name="_ETM_Q41_201000"/>
      <w:bookmarkEnd w:id="18577"/>
    </w:p>
    <w:p w:rsidR="00D718D8" w:rsidRDefault="00D718D8" w:rsidP="00BF4755">
      <w:pPr>
        <w:pStyle w:val="a4"/>
        <w:keepNext/>
        <w:rPr>
          <w:rtl/>
        </w:rPr>
      </w:pPr>
      <w:bookmarkStart w:id="18578" w:name="ET_speaker_6359_13"/>
      <w:r w:rsidRPr="006A257B">
        <w:rPr>
          <w:rStyle w:val="TagStyle"/>
          <w:rtl/>
        </w:rPr>
        <w:t xml:space="preserve"> &lt;&lt; דובר &gt;&gt; </w:t>
      </w:r>
      <w:bookmarkStart w:id="18579" w:name="_Toc140142334"/>
      <w:bookmarkStart w:id="18580" w:name="_Toc140142549"/>
      <w:r>
        <w:rPr>
          <w:rtl/>
        </w:rPr>
        <w:t>מטי צרפתי הרכבי (יש עתיד):</w:t>
      </w:r>
      <w:bookmarkEnd w:id="18579"/>
      <w:bookmarkEnd w:id="18580"/>
      <w:r w:rsidRPr="006A257B">
        <w:rPr>
          <w:rStyle w:val="TagStyle"/>
          <w:rtl/>
        </w:rPr>
        <w:t xml:space="preserve"> &lt;&lt; דובר &gt;&gt;</w:t>
      </w:r>
      <w:r>
        <w:rPr>
          <w:rtl/>
        </w:rPr>
        <w:t xml:space="preserve">   </w:t>
      </w:r>
      <w:bookmarkEnd w:id="18578"/>
    </w:p>
    <w:p w:rsidR="00D718D8" w:rsidRDefault="00D718D8" w:rsidP="00B07973">
      <w:pPr>
        <w:rPr>
          <w:rtl/>
        </w:rPr>
      </w:pPr>
    </w:p>
    <w:p w:rsidR="00D718D8" w:rsidRDefault="00D718D8" w:rsidP="00BF4755">
      <w:pPr>
        <w:rPr>
          <w:rtl/>
        </w:rPr>
      </w:pPr>
      <w:bookmarkStart w:id="18581" w:name="_ETM_Q41_203000"/>
      <w:bookmarkStart w:id="18582" w:name="_ETM_Q41_192000"/>
      <w:bookmarkEnd w:id="18581"/>
      <w:bookmarkEnd w:id="18582"/>
      <w:r>
        <w:rPr>
          <w:rFonts w:hint="cs"/>
          <w:rtl/>
        </w:rPr>
        <w:t xml:space="preserve">כנסת נכבדה, אדוני היושב-ראש, אני מביאה הצעת חוק </w:t>
      </w:r>
      <w:bookmarkStart w:id="18583" w:name="_ETM_Q41_208000"/>
      <w:bookmarkEnd w:id="18583"/>
      <w:r>
        <w:rPr>
          <w:rFonts w:hint="cs"/>
          <w:rtl/>
        </w:rPr>
        <w:t xml:space="preserve">לתיקון הרכב האספה הבוחרת בחוק הרבנות הראשית לישראל. אני גם </w:t>
      </w:r>
      <w:bookmarkStart w:id="18584" w:name="_ETM_Q41_220000"/>
      <w:bookmarkEnd w:id="18584"/>
      <w:r>
        <w:rPr>
          <w:rFonts w:hint="cs"/>
          <w:rtl/>
        </w:rPr>
        <w:t xml:space="preserve">רוצה להודות למרכז לקידום מעמד האישה על שם </w:t>
      </w:r>
      <w:bookmarkStart w:id="18585" w:name="_ETM_Q41_223000"/>
      <w:bookmarkEnd w:id="18585"/>
      <w:r>
        <w:rPr>
          <w:rFonts w:hint="cs"/>
          <w:rtl/>
        </w:rPr>
        <w:t xml:space="preserve">רות ועמנואל רקמן, שעבדו איתי על הצעת החוק </w:t>
      </w:r>
      <w:bookmarkStart w:id="18586" w:name="_ETM_Q41_226000"/>
      <w:bookmarkEnd w:id="18586"/>
      <w:r>
        <w:rPr>
          <w:rFonts w:hint="cs"/>
          <w:rtl/>
        </w:rPr>
        <w:t xml:space="preserve">הזו, אז תודה להם. </w:t>
      </w:r>
      <w:bookmarkStart w:id="18587" w:name="_ETM_Q41_228000"/>
      <w:bookmarkEnd w:id="18587"/>
      <w:r>
        <w:rPr>
          <w:rFonts w:hint="cs"/>
          <w:rtl/>
        </w:rPr>
        <w:t xml:space="preserve">הצעת החוק עוסקת בייצוג הולם לנשים </w:t>
      </w:r>
      <w:bookmarkStart w:id="18588" w:name="_ETM_Q41_233000"/>
      <w:bookmarkEnd w:id="18588"/>
      <w:r>
        <w:rPr>
          <w:rFonts w:hint="cs"/>
          <w:rtl/>
        </w:rPr>
        <w:t xml:space="preserve">באספה הכללית שבוחרת את הרבנים הראשיים. אני מבקשת או </w:t>
      </w:r>
      <w:bookmarkStart w:id="18589" w:name="_ETM_Q41_239000"/>
      <w:bookmarkEnd w:id="18589"/>
      <w:r>
        <w:rPr>
          <w:rFonts w:hint="cs"/>
          <w:rtl/>
        </w:rPr>
        <w:t xml:space="preserve">מציעה ייצוג של שליש נשים לפחות. מאחר שהבחירות לרבנים הראשיים </w:t>
      </w:r>
      <w:bookmarkStart w:id="18590" w:name="_ETM_Q41_246000"/>
      <w:bookmarkEnd w:id="18590"/>
      <w:r>
        <w:rPr>
          <w:rFonts w:hint="cs"/>
          <w:rtl/>
        </w:rPr>
        <w:t xml:space="preserve">נדחו, אני חושבת שזו הזדמנות לאשר את הצעת החוק </w:t>
      </w:r>
      <w:bookmarkStart w:id="18591" w:name="_ETM_Q41_249000"/>
      <w:bookmarkEnd w:id="18591"/>
      <w:r>
        <w:rPr>
          <w:rFonts w:hint="cs"/>
          <w:rtl/>
        </w:rPr>
        <w:t xml:space="preserve">הזו </w:t>
      </w:r>
      <w:r>
        <w:rPr>
          <w:rFonts w:hint="eastAsia"/>
          <w:rtl/>
        </w:rPr>
        <w:t xml:space="preserve">– </w:t>
      </w:r>
      <w:r>
        <w:rPr>
          <w:rFonts w:hint="cs"/>
          <w:rtl/>
        </w:rPr>
        <w:t xml:space="preserve">היא תשפר את מבנה האספה הבוחרת </w:t>
      </w:r>
      <w:r>
        <w:rPr>
          <w:rFonts w:hint="eastAsia"/>
          <w:rtl/>
        </w:rPr>
        <w:t xml:space="preserve">– </w:t>
      </w:r>
      <w:r>
        <w:rPr>
          <w:rFonts w:hint="cs"/>
          <w:rtl/>
        </w:rPr>
        <w:t xml:space="preserve">כך שכבר בבחירות </w:t>
      </w:r>
      <w:bookmarkStart w:id="18592" w:name="_ETM_Q41_251000"/>
      <w:bookmarkEnd w:id="18592"/>
      <w:r>
        <w:rPr>
          <w:rFonts w:hint="cs"/>
          <w:rtl/>
        </w:rPr>
        <w:t xml:space="preserve">הקרובות יהיה ייצוג הולם לנשים. </w:t>
      </w:r>
    </w:p>
    <w:p w:rsidR="00D718D8" w:rsidRDefault="00D718D8" w:rsidP="00BF4755">
      <w:pPr>
        <w:rPr>
          <w:rtl/>
        </w:rPr>
      </w:pPr>
    </w:p>
    <w:p w:rsidR="00D718D8" w:rsidRDefault="00D718D8" w:rsidP="00BF4755">
      <w:pPr>
        <w:rPr>
          <w:rtl/>
        </w:rPr>
      </w:pPr>
      <w:bookmarkStart w:id="18593" w:name="_ETM_Q41_254000"/>
      <w:bookmarkEnd w:id="18593"/>
      <w:r>
        <w:rPr>
          <w:rFonts w:hint="cs"/>
          <w:rtl/>
        </w:rPr>
        <w:t xml:space="preserve">על פי חוק הרבנות הראשית, </w:t>
      </w:r>
      <w:bookmarkStart w:id="18594" w:name="_ETM_Q41_260000"/>
      <w:bookmarkEnd w:id="18594"/>
      <w:r>
        <w:rPr>
          <w:rFonts w:hint="cs"/>
          <w:rtl/>
        </w:rPr>
        <w:t xml:space="preserve">הרבנים הראשיים ומועצת הרבנות הראשית נבחרים על ידי האספה הבוחרת </w:t>
      </w:r>
      <w:bookmarkStart w:id="18595" w:name="_ETM_Q41_265000"/>
      <w:bookmarkEnd w:id="18595"/>
      <w:r>
        <w:rPr>
          <w:rFonts w:hint="eastAsia"/>
          <w:rtl/>
        </w:rPr>
        <w:t xml:space="preserve">– </w:t>
      </w:r>
      <w:r>
        <w:rPr>
          <w:rFonts w:hint="cs"/>
          <w:rtl/>
        </w:rPr>
        <w:t xml:space="preserve">את זה כמובן אתם יודעים </w:t>
      </w:r>
      <w:r>
        <w:rPr>
          <w:rFonts w:hint="eastAsia"/>
          <w:rtl/>
        </w:rPr>
        <w:t xml:space="preserve">– </w:t>
      </w:r>
      <w:r>
        <w:rPr>
          <w:rFonts w:hint="cs"/>
          <w:rtl/>
        </w:rPr>
        <w:t xml:space="preserve">שמונה 150 נציגים, ובהם </w:t>
      </w:r>
      <w:bookmarkStart w:id="18596" w:name="_ETM_Q41_271000"/>
      <w:bookmarkEnd w:id="18596"/>
      <w:r>
        <w:rPr>
          <w:rFonts w:hint="cs"/>
          <w:rtl/>
        </w:rPr>
        <w:t xml:space="preserve">80 רבנים ו-70 נציגי ציבור. בתוך נציגי הציבור יש </w:t>
      </w:r>
      <w:bookmarkStart w:id="18597" w:name="_ETM_Q41_275000"/>
      <w:bookmarkEnd w:id="18597"/>
      <w:r>
        <w:rPr>
          <w:rFonts w:hint="cs"/>
          <w:rtl/>
        </w:rPr>
        <w:t xml:space="preserve">גם ראשי ערים, ראשות ערים </w:t>
      </w:r>
      <w:r>
        <w:rPr>
          <w:rFonts w:hint="eastAsia"/>
          <w:rtl/>
        </w:rPr>
        <w:t xml:space="preserve">– </w:t>
      </w:r>
      <w:r>
        <w:rPr>
          <w:rFonts w:hint="cs"/>
          <w:rtl/>
        </w:rPr>
        <w:t>המעט שיש.</w:t>
      </w:r>
      <w:bookmarkStart w:id="18598" w:name="_ETM_Q41_274000"/>
      <w:bookmarkEnd w:id="18598"/>
      <w:r>
        <w:rPr>
          <w:rFonts w:hint="cs"/>
          <w:rtl/>
        </w:rPr>
        <w:t xml:space="preserve"> מחוקקי החוק המקורי </w:t>
      </w:r>
      <w:bookmarkStart w:id="18599" w:name="_ETM_Q41_280000"/>
      <w:bookmarkEnd w:id="18599"/>
      <w:r>
        <w:rPr>
          <w:rFonts w:hint="cs"/>
          <w:rtl/>
        </w:rPr>
        <w:t>ב-1979 שאפו שהאספה הבוחרת תזכה לאמון הציבור, כל הציבור, גברים</w:t>
      </w:r>
      <w:bookmarkStart w:id="18600" w:name="_ETM_Q41_288000"/>
      <w:bookmarkEnd w:id="18600"/>
      <w:r>
        <w:rPr>
          <w:rFonts w:hint="cs"/>
          <w:rtl/>
        </w:rPr>
        <w:t xml:space="preserve"> ונשים כאחד, ותייצג כמובן את רוב האוכלוסייה היהודית במדינה. בפועל, </w:t>
      </w:r>
      <w:bookmarkStart w:id="18601" w:name="_ETM_Q41_292000"/>
      <w:bookmarkEnd w:id="18601"/>
      <w:r>
        <w:rPr>
          <w:rFonts w:hint="cs"/>
          <w:rtl/>
        </w:rPr>
        <w:t xml:space="preserve">80 המקומות השמורים לרבנים כמובן מאוישים על ידי רבנים, </w:t>
      </w:r>
      <w:bookmarkStart w:id="18602" w:name="_ETM_Q41_299000"/>
      <w:bookmarkEnd w:id="18602"/>
      <w:r>
        <w:rPr>
          <w:rFonts w:hint="cs"/>
          <w:rtl/>
        </w:rPr>
        <w:t xml:space="preserve">אין רבניות </w:t>
      </w:r>
      <w:r>
        <w:rPr>
          <w:rFonts w:hint="eastAsia"/>
          <w:rtl/>
        </w:rPr>
        <w:t xml:space="preserve">– </w:t>
      </w:r>
      <w:r>
        <w:rPr>
          <w:rFonts w:hint="cs"/>
          <w:rtl/>
        </w:rPr>
        <w:t xml:space="preserve">על זה אני לא מדברת בהצעת החוק </w:t>
      </w:r>
      <w:bookmarkStart w:id="18603" w:name="_ETM_Q41_306000"/>
      <w:bookmarkEnd w:id="18603"/>
      <w:r>
        <w:rPr>
          <w:rFonts w:hint="eastAsia"/>
          <w:rtl/>
        </w:rPr>
        <w:t>–</w:t>
      </w:r>
      <w:r w:rsidR="00AE4B90">
        <w:rPr>
          <w:rFonts w:hint="cs"/>
          <w:rtl/>
        </w:rPr>
        <w:t xml:space="preserve"> </w:t>
      </w:r>
      <w:r>
        <w:rPr>
          <w:rFonts w:hint="cs"/>
          <w:rtl/>
        </w:rPr>
        <w:t xml:space="preserve">וב-70 נציגי ציבור אין הבטחה לייצוג נשים; לא קיים </w:t>
      </w:r>
      <w:bookmarkStart w:id="18604" w:name="_ETM_Q41_310000"/>
      <w:bookmarkEnd w:id="18604"/>
      <w:r>
        <w:rPr>
          <w:rFonts w:hint="cs"/>
          <w:rtl/>
        </w:rPr>
        <w:t xml:space="preserve">מנגנון שמבטיח שמקרב נציגי הציבור באספה יהיה אכן ייצוג נשי, או ייצוג הולם או כל ייצוג שהוא. </w:t>
      </w:r>
    </w:p>
    <w:p w:rsidR="00D718D8" w:rsidRDefault="00D718D8" w:rsidP="00BF4755">
      <w:pPr>
        <w:rPr>
          <w:rtl/>
        </w:rPr>
      </w:pPr>
    </w:p>
    <w:p w:rsidR="00D718D8" w:rsidRDefault="00D718D8" w:rsidP="00AE4B90">
      <w:pPr>
        <w:rPr>
          <w:rtl/>
        </w:rPr>
      </w:pPr>
      <w:bookmarkStart w:id="18605" w:name="_ETM_Q41_315000"/>
      <w:bookmarkEnd w:id="18605"/>
      <w:r>
        <w:rPr>
          <w:rFonts w:hint="cs"/>
          <w:rtl/>
        </w:rPr>
        <w:t xml:space="preserve">כיוון שלרבנות </w:t>
      </w:r>
      <w:bookmarkStart w:id="18606" w:name="_ETM_Q41_317000"/>
      <w:bookmarkEnd w:id="18606"/>
      <w:r>
        <w:rPr>
          <w:rFonts w:hint="cs"/>
          <w:rtl/>
        </w:rPr>
        <w:t xml:space="preserve">הראשית יש השפעה משמעותית מאוד על חיי כל האזרחים והאזרחיות, </w:t>
      </w:r>
      <w:bookmarkStart w:id="18607" w:name="_ETM_Q41_321000"/>
      <w:bookmarkEnd w:id="18607"/>
      <w:r>
        <w:rPr>
          <w:rFonts w:hint="cs"/>
          <w:rtl/>
        </w:rPr>
        <w:t xml:space="preserve">לא ייתכן שלא יהיה ייצוג הולם לנשים, שמהוות </w:t>
      </w:r>
      <w:bookmarkStart w:id="18608" w:name="_ETM_Q41_326000"/>
      <w:bookmarkEnd w:id="18608"/>
      <w:r>
        <w:rPr>
          <w:rFonts w:hint="cs"/>
          <w:rtl/>
        </w:rPr>
        <w:t xml:space="preserve">יותר מ-51% מהאוכלוסייה. לא מזמן שמענו שישראל ממוקמת במקום </w:t>
      </w:r>
      <w:bookmarkStart w:id="18609" w:name="_ETM_Q41_332000"/>
      <w:bookmarkEnd w:id="18609"/>
      <w:r>
        <w:rPr>
          <w:rFonts w:hint="cs"/>
          <w:rtl/>
        </w:rPr>
        <w:t xml:space="preserve">האחרון </w:t>
      </w:r>
      <w:r w:rsidR="00AE4B90">
        <w:rPr>
          <w:rFonts w:hint="cs"/>
          <w:rtl/>
        </w:rPr>
        <w:t>ב</w:t>
      </w:r>
      <w:r>
        <w:rPr>
          <w:rFonts w:hint="cs"/>
          <w:rtl/>
        </w:rPr>
        <w:t>מדינות ה-</w:t>
      </w:r>
      <w:r>
        <w:rPr>
          <w:rFonts w:hint="cs"/>
        </w:rPr>
        <w:t>OECD</w:t>
      </w:r>
      <w:r>
        <w:rPr>
          <w:rFonts w:hint="cs"/>
          <w:rtl/>
        </w:rPr>
        <w:t xml:space="preserve"> במעמד נשים, בין השאר בגלל </w:t>
      </w:r>
      <w:bookmarkStart w:id="18610" w:name="_ETM_Q41_343000"/>
      <w:bookmarkEnd w:id="18610"/>
      <w:r>
        <w:rPr>
          <w:rFonts w:hint="cs"/>
          <w:rtl/>
        </w:rPr>
        <w:t>הזיקה של המדינה לדת ו</w:t>
      </w:r>
      <w:r w:rsidR="00AE4B90">
        <w:rPr>
          <w:rFonts w:hint="cs"/>
          <w:rtl/>
        </w:rPr>
        <w:t>ה</w:t>
      </w:r>
      <w:r>
        <w:rPr>
          <w:rFonts w:hint="cs"/>
          <w:rtl/>
        </w:rPr>
        <w:t xml:space="preserve">תלות ברבנות הראשית </w:t>
      </w:r>
      <w:bookmarkStart w:id="18611" w:name="_ETM_Q41_348000"/>
      <w:bookmarkEnd w:id="18611"/>
      <w:r>
        <w:rPr>
          <w:rFonts w:hint="cs"/>
          <w:rtl/>
        </w:rPr>
        <w:t>בכל מה שקשור לנישואים וגירושים</w:t>
      </w:r>
      <w:r w:rsidR="00AE4B90">
        <w:rPr>
          <w:rFonts w:hint="cs"/>
          <w:rtl/>
        </w:rPr>
        <w:t>,</w:t>
      </w:r>
      <w:r>
        <w:rPr>
          <w:rFonts w:hint="cs"/>
          <w:rtl/>
        </w:rPr>
        <w:t xml:space="preserve"> ולהרכב הרבנות הראשית כמובן </w:t>
      </w:r>
      <w:bookmarkStart w:id="18612" w:name="_ETM_Q41_354000"/>
      <w:bookmarkEnd w:id="18612"/>
      <w:r>
        <w:rPr>
          <w:rFonts w:hint="cs"/>
          <w:rtl/>
        </w:rPr>
        <w:t xml:space="preserve">יש משמעות רבה. </w:t>
      </w:r>
    </w:p>
    <w:p w:rsidR="00D718D8" w:rsidRDefault="00D718D8" w:rsidP="00BF4755">
      <w:pPr>
        <w:rPr>
          <w:rtl/>
        </w:rPr>
      </w:pPr>
    </w:p>
    <w:p w:rsidR="00D718D8" w:rsidRDefault="00AE4B90" w:rsidP="00AE4B90">
      <w:pPr>
        <w:rPr>
          <w:rtl/>
        </w:rPr>
      </w:pPr>
      <w:bookmarkStart w:id="18613" w:name="_ETM_Q41_355000"/>
      <w:bookmarkEnd w:id="18613"/>
      <w:r>
        <w:rPr>
          <w:rFonts w:hint="cs"/>
          <w:rtl/>
        </w:rPr>
        <w:t>בתיקון לחוק שיווי זכויות האישה מ</w:t>
      </w:r>
      <w:r w:rsidR="00D718D8">
        <w:rPr>
          <w:rFonts w:hint="cs"/>
          <w:rtl/>
        </w:rPr>
        <w:t xml:space="preserve">שנת 2000 </w:t>
      </w:r>
      <w:bookmarkStart w:id="18614" w:name="_ETM_Q41_356000"/>
      <w:bookmarkEnd w:id="18614"/>
      <w:r w:rsidR="00D718D8">
        <w:rPr>
          <w:rFonts w:hint="cs"/>
          <w:rtl/>
        </w:rPr>
        <w:t>התווסף סעיף חובת ייצוג הולם לנ</w:t>
      </w:r>
      <w:r>
        <w:rPr>
          <w:rFonts w:hint="cs"/>
          <w:rtl/>
        </w:rPr>
        <w:t>ש</w:t>
      </w:r>
      <w:r w:rsidR="00D718D8">
        <w:rPr>
          <w:rFonts w:hint="cs"/>
          <w:rtl/>
        </w:rPr>
        <w:t xml:space="preserve">ים בגופים ציבוריים, ובחוק </w:t>
      </w:r>
      <w:bookmarkStart w:id="18615" w:name="_ETM_Q41_360000"/>
      <w:bookmarkEnd w:id="18615"/>
      <w:r w:rsidR="00D718D8">
        <w:rPr>
          <w:rFonts w:hint="cs"/>
          <w:rtl/>
        </w:rPr>
        <w:t xml:space="preserve">עצמו לא נקבע מה השיעור המינימלי שייחשב ייצוג הולם. </w:t>
      </w:r>
      <w:bookmarkStart w:id="18616" w:name="_ETM_Q41_367000"/>
      <w:bookmarkEnd w:id="18616"/>
      <w:r w:rsidR="00D718D8">
        <w:rPr>
          <w:rFonts w:hint="cs"/>
          <w:rtl/>
        </w:rPr>
        <w:t>אבל לאורך השנים לייצוג הולם ניתנו כל מיני פרשנויות</w:t>
      </w:r>
      <w:r>
        <w:rPr>
          <w:rFonts w:hint="cs"/>
          <w:rtl/>
        </w:rPr>
        <w:t>.</w:t>
      </w:r>
      <w:r w:rsidR="00D718D8">
        <w:rPr>
          <w:rFonts w:hint="cs"/>
          <w:rtl/>
        </w:rPr>
        <w:t xml:space="preserve"> </w:t>
      </w:r>
      <w:bookmarkStart w:id="18617" w:name="_ETM_Q41_376000"/>
      <w:bookmarkEnd w:id="18617"/>
      <w:r w:rsidR="00D718D8">
        <w:rPr>
          <w:rFonts w:hint="cs"/>
          <w:rtl/>
        </w:rPr>
        <w:t xml:space="preserve">למשל בדירקטוריון של חברה ממשלתית נקבע בהחלטת ממשלה ב-2007 ששיעור </w:t>
      </w:r>
      <w:bookmarkStart w:id="18618" w:name="_ETM_Q41_381000"/>
      <w:bookmarkEnd w:id="18618"/>
      <w:r w:rsidR="00D718D8">
        <w:rPr>
          <w:rFonts w:hint="cs"/>
          <w:rtl/>
        </w:rPr>
        <w:t xml:space="preserve">הייצוג הנדרש יהיה 50%. </w:t>
      </w:r>
      <w:bookmarkStart w:id="18619" w:name="_ETM_Q41_386000"/>
      <w:bookmarkEnd w:id="18619"/>
      <w:r w:rsidR="00D718D8">
        <w:rPr>
          <w:rFonts w:hint="cs"/>
          <w:rtl/>
        </w:rPr>
        <w:t xml:space="preserve">ב-2013 היה תיקון לחוק הדיינים, ושם </w:t>
      </w:r>
      <w:bookmarkStart w:id="18620" w:name="_ETM_Q41_384000"/>
      <w:bookmarkEnd w:id="18620"/>
      <w:r w:rsidR="00D718D8">
        <w:rPr>
          <w:rFonts w:hint="cs"/>
          <w:rtl/>
        </w:rPr>
        <w:t xml:space="preserve">שורינו ארבעה מקומות לנשים בוועדה לבחירת דיינים. בחוק כתוב: </w:t>
      </w:r>
      <w:bookmarkStart w:id="18621" w:name="_ETM_Q41_389000"/>
      <w:bookmarkEnd w:id="18621"/>
      <w:r w:rsidR="00D718D8">
        <w:rPr>
          <w:rFonts w:hint="cs"/>
          <w:rtl/>
        </w:rPr>
        <w:t xml:space="preserve">ייצוג מינימלי בשיעור של 36%, זאת אומרת, זה קיים בדיינים. ב-2014 תיקנו את החוק לוועדה לבחירת שופטים, ושם </w:t>
      </w:r>
      <w:bookmarkStart w:id="18622" w:name="_ETM_Q41_406000"/>
      <w:bookmarkEnd w:id="18622"/>
      <w:r w:rsidR="00D718D8">
        <w:rPr>
          <w:rFonts w:hint="cs"/>
          <w:rtl/>
        </w:rPr>
        <w:t xml:space="preserve">הייצוג המינימלי כיום עומד על 44%. ב-2014 תוקנו תקנות שירותי </w:t>
      </w:r>
      <w:bookmarkStart w:id="18623" w:name="_ETM_Q41_412000"/>
      <w:bookmarkEnd w:id="18623"/>
      <w:r w:rsidR="00D718D8">
        <w:rPr>
          <w:rFonts w:hint="cs"/>
          <w:rtl/>
        </w:rPr>
        <w:t xml:space="preserve">הדת כך שבאספה הבוחרת של רבני ערים יש ייצוג מינימלי </w:t>
      </w:r>
      <w:bookmarkStart w:id="18624" w:name="_ETM_Q41_415000"/>
      <w:bookmarkEnd w:id="18624"/>
      <w:r w:rsidR="00D718D8">
        <w:rPr>
          <w:rFonts w:hint="cs"/>
          <w:rtl/>
        </w:rPr>
        <w:t xml:space="preserve">של 31% נשים. ב-2016 הנחה היועץ המשפטי של המשרד לשירותי </w:t>
      </w:r>
      <w:bookmarkStart w:id="18625" w:name="_ETM_Q41_422000"/>
      <w:bookmarkEnd w:id="18625"/>
      <w:r w:rsidR="00D718D8">
        <w:rPr>
          <w:rFonts w:hint="cs"/>
          <w:rtl/>
        </w:rPr>
        <w:t xml:space="preserve">דת על ייצוג של 30% נשים לפחות במועצות דתיות. </w:t>
      </w:r>
    </w:p>
    <w:p w:rsidR="00D718D8" w:rsidRDefault="00D718D8" w:rsidP="00BF4755">
      <w:pPr>
        <w:rPr>
          <w:rtl/>
        </w:rPr>
      </w:pPr>
      <w:bookmarkStart w:id="18626" w:name="_ETM_Q41_428000"/>
      <w:bookmarkEnd w:id="18626"/>
    </w:p>
    <w:p w:rsidR="00D718D8" w:rsidRDefault="00D718D8" w:rsidP="00BF4755">
      <w:pPr>
        <w:rPr>
          <w:rtl/>
        </w:rPr>
      </w:pPr>
      <w:r>
        <w:rPr>
          <w:rFonts w:hint="cs"/>
          <w:rtl/>
        </w:rPr>
        <w:t xml:space="preserve">אז מכל </w:t>
      </w:r>
      <w:bookmarkStart w:id="18627" w:name="_ETM_Q41_429000"/>
      <w:bookmarkEnd w:id="18627"/>
      <w:r>
        <w:rPr>
          <w:rFonts w:hint="cs"/>
          <w:rtl/>
        </w:rPr>
        <w:t xml:space="preserve">ההיסטוריה הזו של ייצוג נשים, אני חושבת שהגיע הזמן </w:t>
      </w:r>
      <w:bookmarkStart w:id="18628" w:name="_ETM_Q41_433000"/>
      <w:bookmarkEnd w:id="18628"/>
      <w:r>
        <w:rPr>
          <w:rFonts w:hint="cs"/>
          <w:rtl/>
        </w:rPr>
        <w:t xml:space="preserve">שמה שכבר קיים בוועדה לבחירת דיינים וקיים בוועדה </w:t>
      </w:r>
      <w:bookmarkStart w:id="18629" w:name="_ETM_Q41_436000"/>
      <w:bookmarkEnd w:id="18629"/>
      <w:r>
        <w:rPr>
          <w:rFonts w:hint="cs"/>
          <w:rtl/>
        </w:rPr>
        <w:t xml:space="preserve">לבחירת שופטים ובאספה הבוחרת של רבני ערים ובמועצות </w:t>
      </w:r>
      <w:bookmarkStart w:id="18630" w:name="_ETM_Q41_441000"/>
      <w:bookmarkEnd w:id="18630"/>
      <w:r>
        <w:rPr>
          <w:rFonts w:hint="cs"/>
          <w:rtl/>
        </w:rPr>
        <w:t xml:space="preserve">הדתיות, יחול גם על האספה הבוחרת של הרבנים הראשיים בחלק של נציגי הציבור. זה בסך הכול המשך של אותו תהליך מאוד חשוב של השמעת קול הנשים </w:t>
      </w:r>
      <w:bookmarkStart w:id="18631" w:name="_ETM_Q41_451000"/>
      <w:bookmarkEnd w:id="18631"/>
      <w:r>
        <w:rPr>
          <w:rFonts w:hint="cs"/>
          <w:rtl/>
        </w:rPr>
        <w:t xml:space="preserve">בצומתי קבלת ההחלטות, שכל כך משפיע על החיים של כולנו, גם נשים, גם ילדים, בעיקר כאשר ההשפעות משפיעות באופן מהותי על החיים של נשים. </w:t>
      </w:r>
    </w:p>
    <w:p w:rsidR="00D718D8" w:rsidRDefault="00D718D8" w:rsidP="009635F5">
      <w:pPr>
        <w:rPr>
          <w:rtl/>
        </w:rPr>
      </w:pPr>
    </w:p>
    <w:p w:rsidR="00D718D8" w:rsidRDefault="00D718D8" w:rsidP="00BF4755">
      <w:pPr>
        <w:rPr>
          <w:rtl/>
        </w:rPr>
      </w:pPr>
      <w:r>
        <w:rPr>
          <w:rFonts w:hint="cs"/>
          <w:rtl/>
        </w:rPr>
        <w:t xml:space="preserve">אני לא כל כך ארצה להרחיב על מה שעבר היום בקריאה טרומית </w:t>
      </w:r>
      <w:bookmarkStart w:id="18632" w:name="_ETM_Q41_470000"/>
      <w:bookmarkEnd w:id="18632"/>
      <w:r>
        <w:rPr>
          <w:rFonts w:hint="cs"/>
          <w:rtl/>
        </w:rPr>
        <w:t xml:space="preserve">עם הצעת החוק של חברת הכנסת לימור סון הר מלך, שלדעתי תפגע בנשים ותפרק את </w:t>
      </w:r>
      <w:bookmarkStart w:id="18633" w:name="_ETM_Q41_476000"/>
      <w:bookmarkEnd w:id="18633"/>
      <w:r>
        <w:rPr>
          <w:rFonts w:hint="cs"/>
          <w:rtl/>
        </w:rPr>
        <w:t xml:space="preserve">הרשות לקידום מעמד האישה, שיש לה רקורד רב-שנים, שכן סייעה לקידום מעמד הנשים. אבל זה רק מחדד את הצורך בחוק שיקדם את מקומן של נשים בתהליכי קבלת החלטות, בטח בקרב רבנים ראשיים, ואת צורכיהן וזכויותיהן של הנשים. </w:t>
      </w:r>
    </w:p>
    <w:p w:rsidR="00D718D8" w:rsidRDefault="00D718D8" w:rsidP="009635F5">
      <w:pPr>
        <w:rPr>
          <w:rtl/>
        </w:rPr>
      </w:pPr>
    </w:p>
    <w:p w:rsidR="00D718D8" w:rsidRDefault="00D718D8" w:rsidP="00BF4755">
      <w:pPr>
        <w:rPr>
          <w:rtl/>
        </w:rPr>
      </w:pPr>
      <w:r>
        <w:rPr>
          <w:rFonts w:hint="cs"/>
          <w:rtl/>
        </w:rPr>
        <w:t xml:space="preserve">אני גם אספר לאדוני השר שאני ניסיתי לקדם </w:t>
      </w:r>
      <w:bookmarkStart w:id="18634" w:name="_ETM_Q41_504000"/>
      <w:bookmarkEnd w:id="18634"/>
      <w:r>
        <w:rPr>
          <w:rFonts w:hint="cs"/>
          <w:rtl/>
        </w:rPr>
        <w:t xml:space="preserve">חוק שנוגע </w:t>
      </w:r>
      <w:proofErr w:type="spellStart"/>
      <w:r>
        <w:rPr>
          <w:rFonts w:hint="cs"/>
          <w:rtl/>
        </w:rPr>
        <w:t>לקציבת</w:t>
      </w:r>
      <w:proofErr w:type="spellEnd"/>
      <w:r>
        <w:rPr>
          <w:rFonts w:hint="cs"/>
          <w:rtl/>
        </w:rPr>
        <w:t xml:space="preserve"> זמנים בבתי דין רבניים, כדי למנוע משיכה מיותרת של הליכי גירושים בבית הדין הרבני, אבל לצערי, אדוני, זה </w:t>
      </w:r>
      <w:bookmarkStart w:id="18635" w:name="_ETM_Q41_513000"/>
      <w:bookmarkEnd w:id="18635"/>
      <w:r>
        <w:rPr>
          <w:rFonts w:hint="cs"/>
          <w:rtl/>
        </w:rPr>
        <w:t xml:space="preserve">נדחה על ידי ועדת השרים לדיון בעוד כמה חודשים. אני אשמח אם אדוני כן יצטרף. </w:t>
      </w:r>
      <w:bookmarkStart w:id="18636" w:name="_ETM_Q41_518000"/>
      <w:bookmarkEnd w:id="18636"/>
    </w:p>
    <w:p w:rsidR="00D718D8" w:rsidRDefault="00D718D8" w:rsidP="009635F5">
      <w:pPr>
        <w:rPr>
          <w:rtl/>
        </w:rPr>
      </w:pPr>
    </w:p>
    <w:p w:rsidR="00D718D8" w:rsidRDefault="00D718D8" w:rsidP="00BF4755">
      <w:pPr>
        <w:pStyle w:val="af5"/>
        <w:keepNext/>
        <w:rPr>
          <w:rtl/>
        </w:rPr>
      </w:pPr>
      <w:bookmarkStart w:id="18637" w:name="ET_interruption_6448_14"/>
      <w:r w:rsidRPr="00697604">
        <w:rPr>
          <w:rStyle w:val="TagStyle"/>
          <w:rtl/>
        </w:rPr>
        <w:t xml:space="preserve"> &lt;&lt; קריאה &gt;&gt; </w:t>
      </w:r>
      <w:r>
        <w:rPr>
          <w:rtl/>
        </w:rPr>
        <w:t>השר לשירותי דת מיכאל מלכיאלי:</w:t>
      </w:r>
      <w:r w:rsidRPr="00697604">
        <w:rPr>
          <w:rStyle w:val="TagStyle"/>
          <w:rtl/>
        </w:rPr>
        <w:t xml:space="preserve"> &lt;&lt; קריאה &gt;&gt;</w:t>
      </w:r>
      <w:r>
        <w:rPr>
          <w:rtl/>
        </w:rPr>
        <w:t xml:space="preserve">   </w:t>
      </w:r>
      <w:bookmarkEnd w:id="18637"/>
    </w:p>
    <w:p w:rsidR="00D718D8" w:rsidRDefault="00D718D8" w:rsidP="00B07973">
      <w:pPr>
        <w:rPr>
          <w:rtl/>
        </w:rPr>
      </w:pPr>
    </w:p>
    <w:p w:rsidR="00D718D8" w:rsidRDefault="00D718D8" w:rsidP="009635F5">
      <w:pPr>
        <w:rPr>
          <w:rtl/>
        </w:rPr>
      </w:pPr>
      <w:bookmarkStart w:id="18638" w:name="_ETM_Q41_515000"/>
      <w:bookmarkEnd w:id="18638"/>
      <w:r>
        <w:rPr>
          <w:rFonts w:hint="cs"/>
          <w:rtl/>
        </w:rPr>
        <w:t xml:space="preserve">אני אצטרף, אבל תצמידי גם את בתי המשפט. </w:t>
      </w:r>
    </w:p>
    <w:p w:rsidR="00D718D8" w:rsidRDefault="00D718D8" w:rsidP="009635F5">
      <w:pPr>
        <w:rPr>
          <w:rtl/>
        </w:rPr>
      </w:pPr>
    </w:p>
    <w:p w:rsidR="00D718D8" w:rsidRDefault="00D718D8" w:rsidP="00BF4755">
      <w:pPr>
        <w:pStyle w:val="-"/>
        <w:keepNext/>
        <w:rPr>
          <w:rtl/>
        </w:rPr>
      </w:pPr>
      <w:bookmarkStart w:id="18639" w:name="ET_speakercontinue_6359_15"/>
      <w:r w:rsidRPr="00697604">
        <w:rPr>
          <w:rStyle w:val="TagStyle"/>
          <w:rtl/>
        </w:rPr>
        <w:t xml:space="preserve"> &lt;&lt; דובר_המשך &gt;&gt; </w:t>
      </w:r>
      <w:r>
        <w:rPr>
          <w:rtl/>
        </w:rPr>
        <w:t>מטי צרפתי הרכבי (יש עתיד):</w:t>
      </w:r>
      <w:r w:rsidRPr="00697604">
        <w:rPr>
          <w:rStyle w:val="TagStyle"/>
          <w:rtl/>
        </w:rPr>
        <w:t xml:space="preserve"> &lt;&lt; דובר_המשך &gt;&gt;</w:t>
      </w:r>
      <w:r>
        <w:rPr>
          <w:rtl/>
        </w:rPr>
        <w:t xml:space="preserve">   </w:t>
      </w:r>
      <w:bookmarkEnd w:id="18639"/>
    </w:p>
    <w:p w:rsidR="00D718D8" w:rsidRDefault="00D718D8" w:rsidP="00B07973">
      <w:pPr>
        <w:rPr>
          <w:rtl/>
        </w:rPr>
      </w:pPr>
    </w:p>
    <w:p w:rsidR="00D718D8" w:rsidRDefault="00D718D8" w:rsidP="00BF4755">
      <w:pPr>
        <w:rPr>
          <w:rtl/>
        </w:rPr>
      </w:pPr>
      <w:bookmarkStart w:id="18640" w:name="_ETM_Q41_517000"/>
      <w:bookmarkEnd w:id="18640"/>
      <w:r>
        <w:rPr>
          <w:rFonts w:hint="cs"/>
          <w:rtl/>
        </w:rPr>
        <w:t>מה זאת אומרת? להצעה של הגט?</w:t>
      </w:r>
    </w:p>
    <w:p w:rsidR="00D718D8" w:rsidRDefault="00D718D8" w:rsidP="00BF4755">
      <w:pPr>
        <w:rPr>
          <w:rtl/>
        </w:rPr>
      </w:pPr>
    </w:p>
    <w:p w:rsidR="00D718D8" w:rsidRDefault="00D718D8" w:rsidP="00BF4755">
      <w:pPr>
        <w:pStyle w:val="af5"/>
        <w:keepNext/>
        <w:rPr>
          <w:rtl/>
        </w:rPr>
      </w:pPr>
      <w:bookmarkStart w:id="18641" w:name="ET_interruption_6448_16"/>
      <w:r w:rsidRPr="00697604">
        <w:rPr>
          <w:rStyle w:val="TagStyle"/>
          <w:rtl/>
        </w:rPr>
        <w:t xml:space="preserve"> &lt;&lt; קריאה &gt;&gt; </w:t>
      </w:r>
      <w:r>
        <w:rPr>
          <w:rtl/>
        </w:rPr>
        <w:t>השר לשירותי דת מיכאל מלכיאלי:</w:t>
      </w:r>
      <w:r w:rsidRPr="00697604">
        <w:rPr>
          <w:rStyle w:val="TagStyle"/>
          <w:rtl/>
        </w:rPr>
        <w:t xml:space="preserve"> &lt;&lt; קריאה &gt;&gt;</w:t>
      </w:r>
      <w:r>
        <w:rPr>
          <w:rtl/>
        </w:rPr>
        <w:t xml:space="preserve">   </w:t>
      </w:r>
      <w:bookmarkEnd w:id="18641"/>
    </w:p>
    <w:p w:rsidR="00D718D8" w:rsidRDefault="00D718D8" w:rsidP="00B07973">
      <w:pPr>
        <w:rPr>
          <w:rtl/>
        </w:rPr>
      </w:pPr>
    </w:p>
    <w:p w:rsidR="00D718D8" w:rsidRDefault="00D718D8" w:rsidP="00BF4755">
      <w:pPr>
        <w:rPr>
          <w:rtl/>
        </w:rPr>
      </w:pPr>
      <w:bookmarkStart w:id="18642" w:name="_ETM_Q41_519000"/>
      <w:bookmarkStart w:id="18643" w:name="_ETM_Q41_516000"/>
      <w:bookmarkEnd w:id="18642"/>
      <w:bookmarkEnd w:id="18643"/>
      <w:r>
        <w:rPr>
          <w:rFonts w:hint="cs"/>
          <w:rtl/>
        </w:rPr>
        <w:t xml:space="preserve">לא, להצעה של </w:t>
      </w:r>
      <w:proofErr w:type="spellStart"/>
      <w:r>
        <w:rPr>
          <w:rFonts w:hint="cs"/>
          <w:rtl/>
        </w:rPr>
        <w:t>קציבת</w:t>
      </w:r>
      <w:proofErr w:type="spellEnd"/>
      <w:r>
        <w:rPr>
          <w:rFonts w:hint="cs"/>
          <w:rtl/>
        </w:rPr>
        <w:t xml:space="preserve"> הזמנים. תצמידי את בתי המשפט לשם </w:t>
      </w:r>
      <w:r>
        <w:rPr>
          <w:rFonts w:hint="eastAsia"/>
          <w:rtl/>
        </w:rPr>
        <w:t xml:space="preserve">– </w:t>
      </w:r>
      <w:r>
        <w:rPr>
          <w:rFonts w:hint="cs"/>
          <w:rtl/>
        </w:rPr>
        <w:t xml:space="preserve">אנחנו נצביע יחד. </w:t>
      </w:r>
    </w:p>
    <w:p w:rsidR="00D718D8" w:rsidRDefault="00D718D8" w:rsidP="00BF4755">
      <w:pPr>
        <w:rPr>
          <w:rtl/>
        </w:rPr>
      </w:pPr>
      <w:bookmarkStart w:id="18644" w:name="_ETM_Q41_530000"/>
      <w:bookmarkEnd w:id="18644"/>
    </w:p>
    <w:p w:rsidR="00D718D8" w:rsidRDefault="00D718D8" w:rsidP="00BF4755">
      <w:pPr>
        <w:pStyle w:val="-"/>
        <w:keepNext/>
        <w:rPr>
          <w:rtl/>
        </w:rPr>
      </w:pPr>
      <w:bookmarkStart w:id="18645" w:name="ET_speakercontinue_6359_17"/>
      <w:r w:rsidRPr="002E4F07">
        <w:rPr>
          <w:rStyle w:val="TagStyle"/>
          <w:rtl/>
        </w:rPr>
        <w:t xml:space="preserve"> &lt;&lt; דובר_המשך &gt;&gt; </w:t>
      </w:r>
      <w:r>
        <w:rPr>
          <w:rtl/>
        </w:rPr>
        <w:t>מטי צרפתי הרכבי (יש עתיד):</w:t>
      </w:r>
      <w:r w:rsidRPr="002E4F07">
        <w:rPr>
          <w:rStyle w:val="TagStyle"/>
          <w:rtl/>
        </w:rPr>
        <w:t xml:space="preserve"> &lt;&lt; דובר_המשך &gt;&gt;</w:t>
      </w:r>
      <w:r>
        <w:rPr>
          <w:rtl/>
        </w:rPr>
        <w:t xml:space="preserve">   </w:t>
      </w:r>
      <w:bookmarkEnd w:id="18645"/>
    </w:p>
    <w:p w:rsidR="00D718D8" w:rsidRDefault="00D718D8" w:rsidP="00B07973">
      <w:pPr>
        <w:rPr>
          <w:rtl/>
        </w:rPr>
      </w:pPr>
    </w:p>
    <w:p w:rsidR="00D718D8" w:rsidRDefault="00D718D8" w:rsidP="00BF4755">
      <w:pPr>
        <w:rPr>
          <w:rtl/>
        </w:rPr>
      </w:pPr>
      <w:bookmarkStart w:id="18646" w:name="_ETM_Q41_531000"/>
      <w:bookmarkEnd w:id="18646"/>
      <w:r>
        <w:rPr>
          <w:rFonts w:hint="cs"/>
          <w:rtl/>
        </w:rPr>
        <w:t xml:space="preserve">אני אשמח. </w:t>
      </w:r>
    </w:p>
    <w:p w:rsidR="00D718D8" w:rsidRDefault="00D718D8" w:rsidP="00BF4755">
      <w:pPr>
        <w:rPr>
          <w:rtl/>
        </w:rPr>
      </w:pPr>
      <w:bookmarkStart w:id="18647" w:name="_ETM_Q41_527000"/>
      <w:bookmarkEnd w:id="18647"/>
    </w:p>
    <w:p w:rsidR="00D718D8" w:rsidRDefault="00D718D8" w:rsidP="00BF4755">
      <w:pPr>
        <w:pStyle w:val="af5"/>
        <w:keepNext/>
        <w:rPr>
          <w:rtl/>
        </w:rPr>
      </w:pPr>
      <w:bookmarkStart w:id="18648" w:name="ET_interruption_6448_18"/>
      <w:r w:rsidRPr="002E4F07">
        <w:rPr>
          <w:rStyle w:val="TagStyle"/>
          <w:rtl/>
        </w:rPr>
        <w:t xml:space="preserve"> &lt;&lt; קריאה &gt;&gt; </w:t>
      </w:r>
      <w:r>
        <w:rPr>
          <w:rtl/>
        </w:rPr>
        <w:t>השר לשירותי דת מיכאל מלכיאלי:</w:t>
      </w:r>
      <w:r w:rsidRPr="002E4F07">
        <w:rPr>
          <w:rStyle w:val="TagStyle"/>
          <w:rtl/>
        </w:rPr>
        <w:t xml:space="preserve"> &lt;&lt; קריאה &gt;&gt;</w:t>
      </w:r>
      <w:r>
        <w:rPr>
          <w:rtl/>
        </w:rPr>
        <w:t xml:space="preserve">   </w:t>
      </w:r>
      <w:bookmarkEnd w:id="18648"/>
    </w:p>
    <w:p w:rsidR="00D718D8" w:rsidRDefault="00D718D8" w:rsidP="00B07973">
      <w:pPr>
        <w:rPr>
          <w:rtl/>
        </w:rPr>
      </w:pPr>
    </w:p>
    <w:p w:rsidR="00D718D8" w:rsidRDefault="00D718D8" w:rsidP="009635F5">
      <w:pPr>
        <w:rPr>
          <w:rtl/>
        </w:rPr>
      </w:pPr>
      <w:bookmarkStart w:id="18649" w:name="_ETM_Q41_528000"/>
      <w:bookmarkEnd w:id="18649"/>
      <w:r>
        <w:rPr>
          <w:rFonts w:hint="cs"/>
          <w:rtl/>
        </w:rPr>
        <w:t xml:space="preserve">סגרנו? </w:t>
      </w:r>
    </w:p>
    <w:p w:rsidR="00D718D8" w:rsidRDefault="00D718D8" w:rsidP="009635F5">
      <w:pPr>
        <w:rPr>
          <w:rtl/>
        </w:rPr>
      </w:pPr>
    </w:p>
    <w:p w:rsidR="00D718D8" w:rsidRDefault="00D718D8" w:rsidP="00BF4755">
      <w:pPr>
        <w:pStyle w:val="-"/>
        <w:keepNext/>
        <w:rPr>
          <w:rtl/>
        </w:rPr>
      </w:pPr>
      <w:bookmarkStart w:id="18650" w:name="ET_speakercontinue_6359_2"/>
      <w:r w:rsidRPr="001E40CD">
        <w:rPr>
          <w:rStyle w:val="TagStyle"/>
          <w:rtl/>
        </w:rPr>
        <w:t xml:space="preserve"> &lt;&lt; דובר_המשך &gt;&gt; </w:t>
      </w:r>
      <w:r>
        <w:rPr>
          <w:rtl/>
        </w:rPr>
        <w:t>מטי צרפתי הרכבי (יש עתיד):</w:t>
      </w:r>
      <w:r w:rsidRPr="001E40CD">
        <w:rPr>
          <w:rStyle w:val="TagStyle"/>
          <w:rtl/>
        </w:rPr>
        <w:t xml:space="preserve"> &lt;&lt; דובר_המשך &gt;&gt;</w:t>
      </w:r>
      <w:r>
        <w:rPr>
          <w:rtl/>
        </w:rPr>
        <w:t xml:space="preserve">   </w:t>
      </w:r>
      <w:bookmarkEnd w:id="18650"/>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לא, סגרנו, </w:t>
      </w:r>
      <w:bookmarkStart w:id="18651" w:name="_ETM_Q41_534000"/>
      <w:bookmarkEnd w:id="18651"/>
      <w:r>
        <w:rPr>
          <w:rFonts w:hint="cs"/>
          <w:rtl/>
          <w:lang w:eastAsia="he-IL"/>
        </w:rPr>
        <w:t xml:space="preserve">בסדר. גם האספה הבוחרת וגם הגט, גם </w:t>
      </w:r>
      <w:proofErr w:type="spellStart"/>
      <w:r>
        <w:rPr>
          <w:rFonts w:hint="cs"/>
          <w:rtl/>
          <w:lang w:eastAsia="he-IL"/>
        </w:rPr>
        <w:t>קציבת</w:t>
      </w:r>
      <w:proofErr w:type="spellEnd"/>
      <w:r>
        <w:rPr>
          <w:rFonts w:hint="cs"/>
          <w:rtl/>
          <w:lang w:eastAsia="he-IL"/>
        </w:rPr>
        <w:t xml:space="preserve"> הזמנים.</w:t>
      </w:r>
    </w:p>
    <w:p w:rsidR="00D718D8" w:rsidRDefault="00D718D8" w:rsidP="00BF4755">
      <w:pPr>
        <w:rPr>
          <w:rtl/>
          <w:lang w:eastAsia="he-IL"/>
        </w:rPr>
      </w:pPr>
    </w:p>
    <w:p w:rsidR="00D718D8" w:rsidRDefault="00D718D8" w:rsidP="00BF4755">
      <w:pPr>
        <w:pStyle w:val="af5"/>
        <w:keepNext/>
        <w:rPr>
          <w:rtl/>
        </w:rPr>
      </w:pPr>
      <w:r w:rsidRPr="001E40CD">
        <w:rPr>
          <w:rStyle w:val="TagStyle"/>
          <w:rtl/>
        </w:rPr>
        <w:t xml:space="preserve"> &lt;&lt; קריאה &gt;&gt; </w:t>
      </w:r>
      <w:r>
        <w:rPr>
          <w:rtl/>
        </w:rPr>
        <w:t>השר לשירותי דת מיכאל מלכיאלי:</w:t>
      </w:r>
      <w:r w:rsidRPr="001E40CD">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bookmarkStart w:id="18652" w:name="_ETM_Q41_537000"/>
      <w:bookmarkEnd w:id="18652"/>
      <w:r>
        <w:rPr>
          <w:rFonts w:hint="cs"/>
          <w:rtl/>
          <w:lang w:eastAsia="he-IL"/>
        </w:rPr>
        <w:t>– – –</w:t>
      </w:r>
    </w:p>
    <w:p w:rsidR="00D718D8" w:rsidRDefault="00D718D8" w:rsidP="00BF4755">
      <w:pPr>
        <w:rPr>
          <w:rtl/>
          <w:lang w:eastAsia="he-IL"/>
        </w:rPr>
      </w:pPr>
      <w:bookmarkStart w:id="18653" w:name="_ETM_Q41_538000"/>
      <w:bookmarkEnd w:id="18653"/>
    </w:p>
    <w:p w:rsidR="00D718D8" w:rsidRDefault="00D718D8" w:rsidP="00BF4755">
      <w:pPr>
        <w:pStyle w:val="af6"/>
        <w:keepNext/>
        <w:rPr>
          <w:rtl/>
        </w:rPr>
      </w:pPr>
      <w:r w:rsidRPr="002E4F07">
        <w:rPr>
          <w:rStyle w:val="TagStyle"/>
          <w:rtl/>
        </w:rPr>
        <w:t xml:space="preserve"> &lt;&lt; יור &gt;&gt; </w:t>
      </w:r>
      <w:r>
        <w:rPr>
          <w:rtl/>
        </w:rPr>
        <w:t>היו"ר ישראל אייכלר:</w:t>
      </w:r>
      <w:r w:rsidRPr="002E4F07">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654" w:name="_ETM_Q41_539000"/>
      <w:bookmarkEnd w:id="18654"/>
      <w:r>
        <w:rPr>
          <w:rFonts w:hint="cs"/>
          <w:rtl/>
          <w:lang w:eastAsia="he-IL"/>
        </w:rPr>
        <w:t xml:space="preserve">אם הבנתי נכון, הוא מדבר על עינוי הדין, שלא </w:t>
      </w:r>
      <w:bookmarkStart w:id="18655" w:name="_ETM_Q41_540000"/>
      <w:bookmarkEnd w:id="18655"/>
      <w:r>
        <w:rPr>
          <w:rFonts w:hint="cs"/>
          <w:rtl/>
          <w:lang w:eastAsia="he-IL"/>
        </w:rPr>
        <w:t xml:space="preserve">יהיה בבתי הדין ושלא יהיה שם. </w:t>
      </w:r>
    </w:p>
    <w:p w:rsidR="00D718D8" w:rsidRDefault="00D718D8" w:rsidP="00BF4755">
      <w:pPr>
        <w:rPr>
          <w:rtl/>
          <w:lang w:eastAsia="he-IL"/>
        </w:rPr>
      </w:pPr>
    </w:p>
    <w:p w:rsidR="00D718D8" w:rsidRDefault="00D718D8" w:rsidP="00BF4755">
      <w:pPr>
        <w:pStyle w:val="-"/>
        <w:keepNext/>
        <w:rPr>
          <w:rtl/>
        </w:rPr>
      </w:pPr>
      <w:bookmarkStart w:id="18656" w:name="ET_speakercontinue_6359_20"/>
      <w:r w:rsidRPr="002E4F07">
        <w:rPr>
          <w:rStyle w:val="TagStyle"/>
          <w:rtl/>
        </w:rPr>
        <w:t xml:space="preserve"> &lt;&lt; דובר_המשך &gt;&gt; </w:t>
      </w:r>
      <w:r>
        <w:rPr>
          <w:rtl/>
        </w:rPr>
        <w:t>מטי צרפתי הרכבי (יש עתיד):</w:t>
      </w:r>
      <w:r w:rsidRPr="002E4F07">
        <w:rPr>
          <w:rStyle w:val="TagStyle"/>
          <w:rtl/>
        </w:rPr>
        <w:t xml:space="preserve"> &lt;&lt; דובר_המשך &gt;&gt;</w:t>
      </w:r>
      <w:r>
        <w:rPr>
          <w:rtl/>
        </w:rPr>
        <w:t xml:space="preserve">   </w:t>
      </w:r>
      <w:bookmarkEnd w:id="18656"/>
    </w:p>
    <w:p w:rsidR="00D718D8" w:rsidRDefault="00D718D8" w:rsidP="00B07973">
      <w:pPr>
        <w:rPr>
          <w:rtl/>
          <w:lang w:eastAsia="he-IL"/>
        </w:rPr>
      </w:pPr>
    </w:p>
    <w:p w:rsidR="00D718D8" w:rsidRDefault="00D718D8" w:rsidP="00BF4755">
      <w:pPr>
        <w:rPr>
          <w:rtl/>
          <w:lang w:eastAsia="he-IL"/>
        </w:rPr>
      </w:pPr>
      <w:bookmarkStart w:id="18657" w:name="_ETM_Q41_547000"/>
      <w:bookmarkEnd w:id="18657"/>
      <w:r>
        <w:rPr>
          <w:rFonts w:hint="cs"/>
          <w:rtl/>
          <w:lang w:eastAsia="he-IL"/>
        </w:rPr>
        <w:t xml:space="preserve">כן, כן. </w:t>
      </w:r>
    </w:p>
    <w:p w:rsidR="00D718D8" w:rsidRDefault="00D718D8" w:rsidP="00BF4755">
      <w:pPr>
        <w:rPr>
          <w:rtl/>
          <w:lang w:eastAsia="he-IL"/>
        </w:rPr>
      </w:pPr>
    </w:p>
    <w:p w:rsidR="00D718D8" w:rsidRDefault="00D718D8" w:rsidP="00BF4755">
      <w:pPr>
        <w:pStyle w:val="af5"/>
        <w:keepNext/>
        <w:rPr>
          <w:rtl/>
        </w:rPr>
      </w:pPr>
      <w:bookmarkStart w:id="18658" w:name="ET_interruption_6448_21"/>
      <w:r w:rsidRPr="002E4F07">
        <w:rPr>
          <w:rStyle w:val="TagStyle"/>
          <w:rtl/>
        </w:rPr>
        <w:t xml:space="preserve"> &lt;&lt; קריאה &gt;&gt; </w:t>
      </w:r>
      <w:r>
        <w:rPr>
          <w:rtl/>
        </w:rPr>
        <w:t>השר לשירותי דת מיכאל מלכיאלי:</w:t>
      </w:r>
      <w:r w:rsidRPr="002E4F07">
        <w:rPr>
          <w:rStyle w:val="TagStyle"/>
          <w:rtl/>
        </w:rPr>
        <w:t xml:space="preserve"> &lt;&lt; קריאה &gt;&gt;</w:t>
      </w:r>
      <w:r>
        <w:rPr>
          <w:rtl/>
        </w:rPr>
        <w:t xml:space="preserve">   </w:t>
      </w:r>
      <w:bookmarkEnd w:id="18658"/>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נעשה ביחד. </w:t>
      </w:r>
      <w:bookmarkStart w:id="18659" w:name="_ETM_Q41_544000"/>
      <w:bookmarkEnd w:id="18659"/>
      <w:r>
        <w:rPr>
          <w:rFonts w:hint="cs"/>
          <w:rtl/>
          <w:lang w:eastAsia="he-IL"/>
        </w:rPr>
        <w:t xml:space="preserve">תקני את זה מעכשיו, ואנחנו מתקדמים ביחד. </w:t>
      </w:r>
    </w:p>
    <w:p w:rsidR="00D718D8" w:rsidRDefault="00D718D8" w:rsidP="00BF4755">
      <w:pPr>
        <w:rPr>
          <w:rtl/>
          <w:lang w:eastAsia="he-IL"/>
        </w:rPr>
      </w:pPr>
    </w:p>
    <w:p w:rsidR="00D718D8" w:rsidRDefault="00D718D8" w:rsidP="00BF4755">
      <w:pPr>
        <w:pStyle w:val="-"/>
        <w:keepNext/>
        <w:rPr>
          <w:rtl/>
        </w:rPr>
      </w:pPr>
      <w:bookmarkStart w:id="18660" w:name="ET_speakercontinue_6359_22"/>
      <w:r w:rsidRPr="002E4F07">
        <w:rPr>
          <w:rStyle w:val="TagStyle"/>
          <w:rtl/>
        </w:rPr>
        <w:t xml:space="preserve"> &lt;&lt; דובר_המשך &gt;&gt; </w:t>
      </w:r>
      <w:r>
        <w:rPr>
          <w:rtl/>
        </w:rPr>
        <w:t>מטי צרפתי הרכבי (יש עתיד):</w:t>
      </w:r>
      <w:r w:rsidRPr="002E4F07">
        <w:rPr>
          <w:rStyle w:val="TagStyle"/>
          <w:rtl/>
        </w:rPr>
        <w:t xml:space="preserve"> &lt;&lt; דובר_המשך &gt;&gt;</w:t>
      </w:r>
      <w:r>
        <w:rPr>
          <w:rtl/>
        </w:rPr>
        <w:t xml:space="preserve">   </w:t>
      </w:r>
      <w:bookmarkEnd w:id="18660"/>
    </w:p>
    <w:p w:rsidR="00D718D8" w:rsidRDefault="00D718D8" w:rsidP="00B07973">
      <w:pPr>
        <w:rPr>
          <w:rtl/>
          <w:lang w:eastAsia="he-IL"/>
        </w:rPr>
      </w:pPr>
    </w:p>
    <w:p w:rsidR="00D718D8" w:rsidRDefault="00D718D8" w:rsidP="00BF4755">
      <w:pPr>
        <w:rPr>
          <w:rtl/>
          <w:lang w:eastAsia="he-IL"/>
        </w:rPr>
      </w:pPr>
      <w:bookmarkStart w:id="18661" w:name="_ETM_Q41_548000"/>
      <w:bookmarkStart w:id="18662" w:name="_ETM_Q41_546000"/>
      <w:bookmarkEnd w:id="18661"/>
      <w:bookmarkEnd w:id="18662"/>
      <w:r>
        <w:rPr>
          <w:rFonts w:hint="cs"/>
          <w:rtl/>
          <w:lang w:eastAsia="he-IL"/>
        </w:rPr>
        <w:t xml:space="preserve">אני לא כל כך הבנתי, אבל אם </w:t>
      </w:r>
      <w:bookmarkStart w:id="18663" w:name="_ETM_Q41_554000"/>
      <w:bookmarkEnd w:id="18663"/>
      <w:r>
        <w:rPr>
          <w:rFonts w:hint="cs"/>
          <w:rtl/>
          <w:lang w:eastAsia="he-IL"/>
        </w:rPr>
        <w:t xml:space="preserve">אתה אומר שאנחנו עושים ביחד, אנחנו עושים ביחד. </w:t>
      </w:r>
    </w:p>
    <w:p w:rsidR="00D718D8" w:rsidRDefault="00D718D8" w:rsidP="00BF4755">
      <w:pPr>
        <w:rPr>
          <w:rtl/>
          <w:lang w:eastAsia="he-IL"/>
        </w:rPr>
      </w:pPr>
    </w:p>
    <w:p w:rsidR="00D718D8" w:rsidRDefault="00D718D8" w:rsidP="00BF4755">
      <w:pPr>
        <w:pStyle w:val="af6"/>
        <w:keepNext/>
        <w:rPr>
          <w:rtl/>
        </w:rPr>
      </w:pPr>
      <w:r w:rsidRPr="002E4F07">
        <w:rPr>
          <w:rStyle w:val="TagStyle"/>
          <w:rtl/>
        </w:rPr>
        <w:t xml:space="preserve"> &lt;&lt; יור &gt;&gt; </w:t>
      </w:r>
      <w:r>
        <w:rPr>
          <w:rtl/>
        </w:rPr>
        <w:t>היו"ר ישראל אייכלר:</w:t>
      </w:r>
      <w:r w:rsidRPr="002E4F07">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664" w:name="_ETM_Q41_556000"/>
      <w:bookmarkEnd w:id="18664"/>
      <w:r>
        <w:rPr>
          <w:rFonts w:hint="cs"/>
          <w:rtl/>
          <w:lang w:eastAsia="he-IL"/>
        </w:rPr>
        <w:t xml:space="preserve">דברו אחר כך. </w:t>
      </w:r>
    </w:p>
    <w:p w:rsidR="00D718D8" w:rsidRDefault="00D718D8" w:rsidP="00BF4755">
      <w:pPr>
        <w:rPr>
          <w:rtl/>
          <w:lang w:eastAsia="he-IL"/>
        </w:rPr>
      </w:pPr>
      <w:bookmarkStart w:id="18665" w:name="_ETM_Q41_558000"/>
      <w:bookmarkEnd w:id="18665"/>
    </w:p>
    <w:p w:rsidR="00D718D8" w:rsidRDefault="00D718D8" w:rsidP="00BF4755">
      <w:pPr>
        <w:pStyle w:val="-"/>
        <w:keepNext/>
        <w:rPr>
          <w:rtl/>
        </w:rPr>
      </w:pPr>
      <w:bookmarkStart w:id="18666" w:name="ET_speakercontinue_6359_24"/>
      <w:r w:rsidRPr="002E4F07">
        <w:rPr>
          <w:rStyle w:val="TagStyle"/>
          <w:rtl/>
        </w:rPr>
        <w:t xml:space="preserve"> &lt;&lt; דובר_המשך &gt;&gt; </w:t>
      </w:r>
      <w:r>
        <w:rPr>
          <w:rtl/>
        </w:rPr>
        <w:t>מטי צרפתי הרכבי (יש עתיד):</w:t>
      </w:r>
      <w:r w:rsidRPr="002E4F07">
        <w:rPr>
          <w:rStyle w:val="TagStyle"/>
          <w:rtl/>
        </w:rPr>
        <w:t xml:space="preserve"> &lt;&lt; דובר_המשך &gt;&gt;</w:t>
      </w:r>
      <w:r>
        <w:rPr>
          <w:rtl/>
        </w:rPr>
        <w:t xml:space="preserve">   </w:t>
      </w:r>
      <w:bookmarkEnd w:id="18666"/>
    </w:p>
    <w:p w:rsidR="00D718D8" w:rsidRDefault="00D718D8" w:rsidP="00B07973">
      <w:pPr>
        <w:rPr>
          <w:rtl/>
          <w:lang w:eastAsia="he-IL"/>
        </w:rPr>
      </w:pPr>
    </w:p>
    <w:p w:rsidR="00D718D8" w:rsidRDefault="00D718D8" w:rsidP="00BF4755">
      <w:pPr>
        <w:rPr>
          <w:rtl/>
          <w:lang w:eastAsia="he-IL"/>
        </w:rPr>
      </w:pPr>
      <w:bookmarkStart w:id="18667" w:name="_ETM_Q41_559000"/>
      <w:bookmarkStart w:id="18668" w:name="_ETM_Q41_555000"/>
      <w:bookmarkEnd w:id="18667"/>
      <w:bookmarkEnd w:id="18668"/>
      <w:r>
        <w:rPr>
          <w:rFonts w:hint="cs"/>
          <w:rtl/>
          <w:lang w:eastAsia="he-IL"/>
        </w:rPr>
        <w:t xml:space="preserve">למרות שההצעה הזאת שלי לא עברה ועדת שרים, אני כן החלטתי להעלות את הצעת החוק, כי אתה יודע, יש פתגם שאומר שנשים מנומסות לא עושות היסטוריה, </w:t>
      </w:r>
      <w:bookmarkStart w:id="18669" w:name="_ETM_Q41_570000"/>
      <w:bookmarkEnd w:id="18669"/>
      <w:r>
        <w:rPr>
          <w:rFonts w:hint="cs"/>
          <w:rtl/>
          <w:lang w:eastAsia="he-IL"/>
        </w:rPr>
        <w:t xml:space="preserve">וגם נשים שמחכות בסבלנות שיעשו להן את הדברים לא יביאו </w:t>
      </w:r>
      <w:bookmarkStart w:id="18670" w:name="_ETM_Q41_575000"/>
      <w:bookmarkEnd w:id="18670"/>
      <w:r>
        <w:rPr>
          <w:rFonts w:hint="cs"/>
          <w:rtl/>
          <w:lang w:eastAsia="he-IL"/>
        </w:rPr>
        <w:t xml:space="preserve">שינוי, אז אני לא מחכה, ואני מבקשת מכם, כנסת יקרה, </w:t>
      </w:r>
      <w:bookmarkStart w:id="18671" w:name="_ETM_Q41_581000"/>
      <w:bookmarkEnd w:id="18671"/>
      <w:r>
        <w:rPr>
          <w:rFonts w:hint="cs"/>
          <w:rtl/>
          <w:lang w:eastAsia="he-IL"/>
        </w:rPr>
        <w:t xml:space="preserve">לעשות את הדבר הנכון ולהצביע לטובת החוק. תודה רבה, אדוני. </w:t>
      </w:r>
    </w:p>
    <w:p w:rsidR="00D718D8" w:rsidRDefault="00D718D8" w:rsidP="00BF4755">
      <w:pPr>
        <w:rPr>
          <w:rtl/>
          <w:lang w:eastAsia="he-IL"/>
        </w:rPr>
      </w:pPr>
    </w:p>
    <w:p w:rsidR="00D718D8" w:rsidRDefault="00D718D8" w:rsidP="00BF4755">
      <w:pPr>
        <w:pStyle w:val="af6"/>
        <w:keepNext/>
        <w:rPr>
          <w:rtl/>
        </w:rPr>
      </w:pPr>
      <w:r w:rsidRPr="001E40CD">
        <w:rPr>
          <w:rStyle w:val="TagStyle"/>
          <w:rtl/>
        </w:rPr>
        <w:t xml:space="preserve"> &lt;&lt; יור &gt;&gt; </w:t>
      </w:r>
      <w:r>
        <w:rPr>
          <w:rtl/>
        </w:rPr>
        <w:t>היו"ר ישראל אייכלר:</w:t>
      </w:r>
      <w:r w:rsidRPr="001E40CD">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672" w:name="_ETM_Q41_587000"/>
      <w:bookmarkEnd w:id="18672"/>
      <w:r>
        <w:rPr>
          <w:rFonts w:hint="cs"/>
          <w:rtl/>
          <w:lang w:eastAsia="he-IL"/>
        </w:rPr>
        <w:t xml:space="preserve">תודה רבה. ישיב השר לשירותי דת חבר הכנסת הרב מיכאל </w:t>
      </w:r>
      <w:bookmarkStart w:id="18673" w:name="_ETM_Q41_588000"/>
      <w:bookmarkEnd w:id="18673"/>
      <w:r>
        <w:rPr>
          <w:rFonts w:hint="cs"/>
          <w:rtl/>
          <w:lang w:eastAsia="he-IL"/>
        </w:rPr>
        <w:t xml:space="preserve">מלכיאלי. </w:t>
      </w:r>
    </w:p>
    <w:p w:rsidR="00D718D8" w:rsidRPr="006D69A5" w:rsidRDefault="00D718D8" w:rsidP="00BF4755">
      <w:pPr>
        <w:rPr>
          <w:rtl/>
          <w:lang w:eastAsia="he-IL"/>
        </w:rPr>
      </w:pPr>
      <w:bookmarkStart w:id="18674" w:name="_ETM_Q41_591000"/>
      <w:bookmarkEnd w:id="18674"/>
    </w:p>
    <w:p w:rsidR="00D718D8" w:rsidRDefault="00D718D8" w:rsidP="00BF4755">
      <w:pPr>
        <w:pStyle w:val="af5"/>
        <w:keepNext/>
        <w:rPr>
          <w:rtl/>
        </w:rPr>
      </w:pPr>
      <w:r w:rsidRPr="001E40CD">
        <w:rPr>
          <w:rStyle w:val="TagStyle"/>
          <w:rtl/>
        </w:rPr>
        <w:t xml:space="preserve"> &lt;&lt; קריאה &gt;&gt; </w:t>
      </w:r>
      <w:r>
        <w:rPr>
          <w:rtl/>
        </w:rPr>
        <w:t>שרון ניר (ישראל ביתנו):</w:t>
      </w:r>
      <w:r w:rsidRPr="001E40CD">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אולי השר יעשה היסטוריה וישנה את דעתו בעקבות הדברים שלך. </w:t>
      </w:r>
    </w:p>
    <w:p w:rsidR="00D718D8" w:rsidRDefault="00D718D8" w:rsidP="00BF4755">
      <w:pPr>
        <w:rPr>
          <w:rtl/>
          <w:lang w:eastAsia="he-IL"/>
        </w:rPr>
      </w:pPr>
    </w:p>
    <w:p w:rsidR="00D718D8" w:rsidRDefault="00D718D8" w:rsidP="00BF4755">
      <w:pPr>
        <w:pStyle w:val="af6"/>
        <w:keepNext/>
        <w:rPr>
          <w:rtl/>
        </w:rPr>
      </w:pPr>
      <w:r w:rsidRPr="006D69A5">
        <w:rPr>
          <w:rStyle w:val="TagStyle"/>
          <w:rtl/>
        </w:rPr>
        <w:t xml:space="preserve"> &lt;&lt; יור &gt;&gt; </w:t>
      </w:r>
      <w:r>
        <w:rPr>
          <w:rtl/>
        </w:rPr>
        <w:t>היו"ר ישראל אייכלר:</w:t>
      </w:r>
      <w:r w:rsidRPr="006D69A5">
        <w:rPr>
          <w:rStyle w:val="TagStyle"/>
          <w:rtl/>
        </w:rPr>
        <w:t xml:space="preserve"> &lt;&lt;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675" w:name="_ETM_Q41_608000"/>
      <w:bookmarkEnd w:id="18675"/>
      <w:r>
        <w:rPr>
          <w:rFonts w:hint="cs"/>
          <w:rtl/>
          <w:lang w:eastAsia="he-IL"/>
        </w:rPr>
        <w:t>עשר דקו</w:t>
      </w:r>
      <w:bookmarkStart w:id="18676" w:name="_ETM_Q41_610000"/>
      <w:bookmarkEnd w:id="18676"/>
      <w:r>
        <w:rPr>
          <w:rFonts w:hint="cs"/>
          <w:rtl/>
          <w:lang w:eastAsia="he-IL"/>
        </w:rPr>
        <w:t xml:space="preserve">ת. </w:t>
      </w:r>
    </w:p>
    <w:p w:rsidR="00D718D8" w:rsidRPr="006D69A5" w:rsidRDefault="00D718D8" w:rsidP="00BF4755">
      <w:pPr>
        <w:rPr>
          <w:rtl/>
          <w:lang w:eastAsia="he-IL"/>
        </w:rPr>
      </w:pPr>
    </w:p>
    <w:p w:rsidR="00D718D8" w:rsidRDefault="00D718D8" w:rsidP="00BF4755">
      <w:pPr>
        <w:pStyle w:val="a4"/>
        <w:keepNext/>
        <w:rPr>
          <w:rtl/>
        </w:rPr>
      </w:pPr>
      <w:bookmarkStart w:id="18677" w:name="ET_speaker_6448_25"/>
      <w:r w:rsidRPr="006D69A5">
        <w:rPr>
          <w:rStyle w:val="TagStyle"/>
          <w:rtl/>
        </w:rPr>
        <w:t xml:space="preserve"> &lt;&lt; דובר &gt;&gt; </w:t>
      </w:r>
      <w:bookmarkStart w:id="18678" w:name="_Toc140142335"/>
      <w:bookmarkStart w:id="18679" w:name="_Toc140142550"/>
      <w:r>
        <w:rPr>
          <w:rtl/>
        </w:rPr>
        <w:t>השר לשירותי דת מיכאל מלכיאלי:</w:t>
      </w:r>
      <w:bookmarkEnd w:id="18678"/>
      <w:bookmarkEnd w:id="18679"/>
      <w:r w:rsidRPr="006D69A5">
        <w:rPr>
          <w:rStyle w:val="TagStyle"/>
          <w:rtl/>
        </w:rPr>
        <w:t xml:space="preserve"> &lt;&lt; דובר &gt;&gt;</w:t>
      </w:r>
      <w:r>
        <w:rPr>
          <w:rtl/>
        </w:rPr>
        <w:t xml:space="preserve">   </w:t>
      </w:r>
      <w:bookmarkEnd w:id="18677"/>
    </w:p>
    <w:p w:rsidR="00D718D8" w:rsidRDefault="00D718D8" w:rsidP="00B07973">
      <w:pPr>
        <w:rPr>
          <w:rtl/>
          <w:lang w:eastAsia="he-IL"/>
        </w:rPr>
      </w:pPr>
    </w:p>
    <w:p w:rsidR="00D718D8" w:rsidRDefault="00D718D8" w:rsidP="00BF4755">
      <w:pPr>
        <w:rPr>
          <w:rtl/>
          <w:lang w:eastAsia="he-IL"/>
        </w:rPr>
      </w:pPr>
      <w:bookmarkStart w:id="18680" w:name="_ETM_Q41_605000"/>
      <w:bookmarkEnd w:id="18680"/>
      <w:r>
        <w:rPr>
          <w:rFonts w:hint="cs"/>
          <w:rtl/>
          <w:lang w:eastAsia="he-IL"/>
        </w:rPr>
        <w:t xml:space="preserve">תודה, אדוני היושב-ראש. אדוני </w:t>
      </w:r>
      <w:bookmarkStart w:id="18681" w:name="_ETM_Q41_611000"/>
      <w:bookmarkEnd w:id="18681"/>
      <w:r>
        <w:rPr>
          <w:rFonts w:hint="cs"/>
          <w:rtl/>
          <w:lang w:eastAsia="he-IL"/>
        </w:rPr>
        <w:t xml:space="preserve">השר, חבריי חברי הכנסת, חברת הכנסת, אני באמת רוצה </w:t>
      </w:r>
      <w:bookmarkStart w:id="18682" w:name="_ETM_Q41_620000"/>
      <w:bookmarkEnd w:id="18682"/>
      <w:r>
        <w:rPr>
          <w:rFonts w:hint="cs"/>
          <w:rtl/>
          <w:lang w:eastAsia="he-IL"/>
        </w:rPr>
        <w:t xml:space="preserve">לעשות היסטוריה, לא בשביל להגיד שעשיתי היסטוריה, אלא כי </w:t>
      </w:r>
      <w:bookmarkStart w:id="18683" w:name="_ETM_Q41_624000"/>
      <w:bookmarkEnd w:id="18683"/>
      <w:r>
        <w:rPr>
          <w:rFonts w:hint="cs"/>
          <w:rtl/>
          <w:lang w:eastAsia="he-IL"/>
        </w:rPr>
        <w:t xml:space="preserve">אני חושב שבאמת מגיע לרבנות הראשית הרבה כבוד והרבה </w:t>
      </w:r>
      <w:bookmarkStart w:id="18684" w:name="_ETM_Q41_628000"/>
      <w:bookmarkEnd w:id="18684"/>
      <w:r>
        <w:rPr>
          <w:rFonts w:hint="cs"/>
          <w:rtl/>
          <w:lang w:eastAsia="he-IL"/>
        </w:rPr>
        <w:t xml:space="preserve">יוקרה, למוסד הזה, לרבני ישראל. אני לא תמיד </w:t>
      </w:r>
      <w:bookmarkStart w:id="18685" w:name="_ETM_Q41_629000"/>
      <w:bookmarkEnd w:id="18685"/>
      <w:r>
        <w:rPr>
          <w:rFonts w:hint="cs"/>
          <w:rtl/>
          <w:lang w:eastAsia="he-IL"/>
        </w:rPr>
        <w:t xml:space="preserve">חושב שההיסטוריה תהיה כמה גברים או כמה נשים </w:t>
      </w:r>
      <w:r>
        <w:rPr>
          <w:rtl/>
          <w:lang w:eastAsia="he-IL"/>
        </w:rPr>
        <w:t>–</w:t>
      </w:r>
      <w:r>
        <w:rPr>
          <w:rFonts w:hint="cs"/>
          <w:rtl/>
          <w:lang w:eastAsia="he-IL"/>
        </w:rPr>
        <w:t xml:space="preserve"> אגב, </w:t>
      </w:r>
      <w:bookmarkStart w:id="18686" w:name="_ETM_Q41_637000"/>
      <w:bookmarkEnd w:id="18686"/>
      <w:r>
        <w:rPr>
          <w:rFonts w:hint="cs"/>
          <w:rtl/>
          <w:lang w:eastAsia="he-IL"/>
        </w:rPr>
        <w:t xml:space="preserve">זה חשוב, אבל אני כן רוצה </w:t>
      </w:r>
      <w:bookmarkStart w:id="18687" w:name="_ETM_Q41_641000"/>
      <w:bookmarkEnd w:id="18687"/>
      <w:r>
        <w:rPr>
          <w:rFonts w:hint="cs"/>
          <w:rtl/>
          <w:lang w:eastAsia="he-IL"/>
        </w:rPr>
        <w:t xml:space="preserve">לומר לך, חברת הכנסת דבי ביטון </w:t>
      </w:r>
      <w:r>
        <w:rPr>
          <w:rtl/>
          <w:lang w:eastAsia="he-IL"/>
        </w:rPr>
        <w:t>–</w:t>
      </w:r>
      <w:r>
        <w:rPr>
          <w:rFonts w:hint="cs"/>
          <w:rtl/>
          <w:lang w:eastAsia="he-IL"/>
        </w:rPr>
        <w:t xml:space="preserve"> לא דבי </w:t>
      </w:r>
      <w:bookmarkStart w:id="18688" w:name="_ETM_Q41_639000"/>
      <w:bookmarkEnd w:id="18688"/>
      <w:r>
        <w:rPr>
          <w:rFonts w:hint="cs"/>
          <w:rtl/>
          <w:lang w:eastAsia="he-IL"/>
        </w:rPr>
        <w:t xml:space="preserve">ביטון, סליחה, מטי צרפתי. </w:t>
      </w:r>
      <w:bookmarkStart w:id="18689" w:name="_ETM_Q41_640000"/>
      <w:bookmarkEnd w:id="18689"/>
    </w:p>
    <w:p w:rsidR="00D718D8" w:rsidRDefault="00D718D8" w:rsidP="00BF4755">
      <w:pPr>
        <w:rPr>
          <w:rtl/>
          <w:lang w:eastAsia="he-IL"/>
        </w:rPr>
      </w:pPr>
      <w:bookmarkStart w:id="18690" w:name="_ETM_Q41_644000"/>
      <w:bookmarkEnd w:id="18690"/>
    </w:p>
    <w:p w:rsidR="00D718D8" w:rsidRDefault="00D718D8" w:rsidP="00BF4755">
      <w:pPr>
        <w:pStyle w:val="af5"/>
        <w:keepNext/>
        <w:rPr>
          <w:rtl/>
        </w:rPr>
      </w:pPr>
      <w:bookmarkStart w:id="18691" w:name="ET_interruption_6151_7"/>
      <w:r w:rsidRPr="001E40CD">
        <w:rPr>
          <w:rStyle w:val="TagStyle"/>
          <w:rtl/>
        </w:rPr>
        <w:t xml:space="preserve"> &lt;&lt; קריאה &gt;&gt; </w:t>
      </w:r>
      <w:r>
        <w:rPr>
          <w:rtl/>
        </w:rPr>
        <w:t>רון כץ (יש עתיד):</w:t>
      </w:r>
      <w:r w:rsidRPr="001E40CD">
        <w:rPr>
          <w:rStyle w:val="TagStyle"/>
          <w:rtl/>
        </w:rPr>
        <w:t xml:space="preserve"> &lt;&lt; קריאה &gt;&gt;</w:t>
      </w:r>
      <w:r>
        <w:rPr>
          <w:rtl/>
        </w:rPr>
        <w:t xml:space="preserve">   </w:t>
      </w:r>
      <w:bookmarkEnd w:id="18691"/>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אתה יודע למה הם צוחקים? כי זאת פעם שלישית השבוע שמתבלבלים ביניהן. </w:t>
      </w:r>
    </w:p>
    <w:p w:rsidR="00D718D8" w:rsidRDefault="00D718D8" w:rsidP="00BF4755">
      <w:pPr>
        <w:rPr>
          <w:rtl/>
          <w:lang w:eastAsia="he-IL"/>
        </w:rPr>
      </w:pPr>
    </w:p>
    <w:p w:rsidR="00D718D8" w:rsidRDefault="00D718D8" w:rsidP="00BF4755">
      <w:pPr>
        <w:pStyle w:val="-"/>
        <w:keepNext/>
        <w:rPr>
          <w:rtl/>
        </w:rPr>
      </w:pPr>
      <w:bookmarkStart w:id="18692" w:name="ET_speakercontinue_6448_27"/>
      <w:r w:rsidRPr="00057B16">
        <w:rPr>
          <w:rStyle w:val="TagStyle"/>
          <w:rtl/>
        </w:rPr>
        <w:t xml:space="preserve"> &lt;&lt; דובר_המשך &gt;&gt; </w:t>
      </w:r>
      <w:r>
        <w:rPr>
          <w:rtl/>
        </w:rPr>
        <w:t>השר לשירותי דת מיכאל מלכיאלי:</w:t>
      </w:r>
      <w:r w:rsidRPr="00057B16">
        <w:rPr>
          <w:rStyle w:val="TagStyle"/>
          <w:rtl/>
        </w:rPr>
        <w:t xml:space="preserve"> &lt;&lt; דובר_המשך &gt;&gt;</w:t>
      </w:r>
      <w:r>
        <w:rPr>
          <w:rtl/>
        </w:rPr>
        <w:t xml:space="preserve">   </w:t>
      </w:r>
      <w:bookmarkEnd w:id="18692"/>
    </w:p>
    <w:p w:rsidR="00D718D8" w:rsidRDefault="00D718D8" w:rsidP="00B07973">
      <w:pPr>
        <w:rPr>
          <w:rtl/>
          <w:lang w:eastAsia="he-IL"/>
        </w:rPr>
      </w:pPr>
    </w:p>
    <w:p w:rsidR="00D718D8" w:rsidRDefault="00D718D8" w:rsidP="00BF4755">
      <w:pPr>
        <w:rPr>
          <w:rtl/>
          <w:lang w:eastAsia="he-IL"/>
        </w:rPr>
      </w:pPr>
      <w:bookmarkStart w:id="18693" w:name="_ETM_Q41_650000"/>
      <w:bookmarkEnd w:id="18693"/>
      <w:r>
        <w:rPr>
          <w:rFonts w:hint="cs"/>
          <w:rtl/>
          <w:lang w:eastAsia="he-IL"/>
        </w:rPr>
        <w:t xml:space="preserve">אה, באמת? תראה, אצלי זו </w:t>
      </w:r>
      <w:bookmarkStart w:id="18694" w:name="_ETM_Q41_655000"/>
      <w:bookmarkEnd w:id="18694"/>
      <w:r>
        <w:rPr>
          <w:rFonts w:hint="cs"/>
          <w:rtl/>
          <w:lang w:eastAsia="he-IL"/>
        </w:rPr>
        <w:t xml:space="preserve">תהיה הפעם האחרונה שאני אטעה. </w:t>
      </w:r>
    </w:p>
    <w:p w:rsidR="00D718D8" w:rsidRPr="00057B16" w:rsidRDefault="00D718D8" w:rsidP="00BF4755">
      <w:pPr>
        <w:rPr>
          <w:rtl/>
          <w:lang w:eastAsia="he-IL"/>
        </w:rPr>
      </w:pPr>
      <w:bookmarkStart w:id="18695" w:name="_ETM_Q41_652000"/>
      <w:bookmarkEnd w:id="18695"/>
    </w:p>
    <w:p w:rsidR="00D718D8" w:rsidRDefault="00D718D8" w:rsidP="00BF4755">
      <w:pPr>
        <w:pStyle w:val="af5"/>
        <w:keepNext/>
        <w:rPr>
          <w:rtl/>
        </w:rPr>
      </w:pPr>
      <w:bookmarkStart w:id="18696" w:name="ET_interruption_5109_8"/>
      <w:r w:rsidRPr="001E40CD">
        <w:rPr>
          <w:rStyle w:val="TagStyle"/>
          <w:rtl/>
        </w:rPr>
        <w:t xml:space="preserve"> &lt;&lt; קריאה &gt;&gt; </w:t>
      </w:r>
      <w:r>
        <w:rPr>
          <w:rtl/>
        </w:rPr>
        <w:t>אלעזר שטרן (יש עתיד):</w:t>
      </w:r>
      <w:r w:rsidRPr="001E40CD">
        <w:rPr>
          <w:rStyle w:val="TagStyle"/>
          <w:rtl/>
        </w:rPr>
        <w:t xml:space="preserve"> &lt;&lt; קריאה &gt;&gt;</w:t>
      </w:r>
      <w:r>
        <w:rPr>
          <w:rtl/>
        </w:rPr>
        <w:t xml:space="preserve">   </w:t>
      </w:r>
      <w:bookmarkEnd w:id="1869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הם לא רגילים לחברות כנסת אצלם. </w:t>
      </w:r>
    </w:p>
    <w:p w:rsidR="00D718D8" w:rsidRDefault="00D718D8" w:rsidP="00BF4755">
      <w:pPr>
        <w:rPr>
          <w:rtl/>
          <w:lang w:eastAsia="he-IL"/>
        </w:rPr>
      </w:pPr>
    </w:p>
    <w:p w:rsidR="00D718D8" w:rsidRDefault="00D718D8" w:rsidP="00BF4755">
      <w:pPr>
        <w:pStyle w:val="-"/>
        <w:keepNext/>
        <w:rPr>
          <w:rtl/>
        </w:rPr>
      </w:pPr>
      <w:r w:rsidRPr="00057B16">
        <w:rPr>
          <w:rStyle w:val="TagStyle"/>
          <w:rtl/>
        </w:rPr>
        <w:t xml:space="preserve"> &lt;&lt; דובר_המשך &gt;&gt; </w:t>
      </w:r>
      <w:r>
        <w:rPr>
          <w:rtl/>
        </w:rPr>
        <w:t>השר לשירותי דת מיכאל מלכיאלי:</w:t>
      </w:r>
      <w:r w:rsidRPr="00057B16">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697" w:name="_ETM_Q41_666000"/>
      <w:bookmarkEnd w:id="18697"/>
      <w:r>
        <w:rPr>
          <w:rFonts w:hint="cs"/>
          <w:rtl/>
          <w:lang w:eastAsia="he-IL"/>
        </w:rPr>
        <w:t xml:space="preserve">הינה, התחלנו. איך ידעתי שתבוא </w:t>
      </w:r>
      <w:r>
        <w:rPr>
          <w:rtl/>
          <w:lang w:eastAsia="he-IL"/>
        </w:rPr>
        <w:t>–</w:t>
      </w:r>
      <w:r>
        <w:rPr>
          <w:rFonts w:hint="cs"/>
          <w:rtl/>
          <w:lang w:eastAsia="he-IL"/>
        </w:rPr>
        <w:t xml:space="preserve"> אלעזר, היה כאן דיון. </w:t>
      </w:r>
    </w:p>
    <w:p w:rsidR="00D718D8" w:rsidRPr="00057B16" w:rsidRDefault="00D718D8" w:rsidP="00BF4755">
      <w:pPr>
        <w:rPr>
          <w:rtl/>
          <w:lang w:eastAsia="he-IL"/>
        </w:rPr>
      </w:pPr>
      <w:bookmarkStart w:id="18698" w:name="_ETM_Q41_668000"/>
      <w:bookmarkEnd w:id="18698"/>
    </w:p>
    <w:p w:rsidR="00D718D8" w:rsidRDefault="00D718D8" w:rsidP="00BF4755">
      <w:pPr>
        <w:pStyle w:val="af5"/>
        <w:keepNext/>
        <w:rPr>
          <w:rtl/>
        </w:rPr>
      </w:pPr>
      <w:r w:rsidRPr="001E40CD">
        <w:rPr>
          <w:rStyle w:val="TagStyle"/>
          <w:rtl/>
        </w:rPr>
        <w:t xml:space="preserve"> &lt;&lt; קריאה &gt;&gt; </w:t>
      </w:r>
      <w:r>
        <w:rPr>
          <w:rtl/>
        </w:rPr>
        <w:t>שרון ניר (ישראל ביתנו):</w:t>
      </w:r>
      <w:r w:rsidRPr="001E40CD">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אדוני השר, אבל יש גם רבניות, לא? יש רבניות. </w:t>
      </w:r>
    </w:p>
    <w:p w:rsidR="00D718D8" w:rsidRDefault="00D718D8" w:rsidP="00BF4755">
      <w:pPr>
        <w:rPr>
          <w:rtl/>
          <w:lang w:eastAsia="he-IL"/>
        </w:rPr>
      </w:pPr>
    </w:p>
    <w:p w:rsidR="00D718D8" w:rsidRDefault="00D718D8" w:rsidP="00BF4755">
      <w:pPr>
        <w:pStyle w:val="af5"/>
        <w:keepNext/>
        <w:rPr>
          <w:rtl/>
        </w:rPr>
      </w:pPr>
      <w:bookmarkStart w:id="18699" w:name="ET_interruption_6151_29"/>
      <w:r w:rsidRPr="00F00163">
        <w:rPr>
          <w:rStyle w:val="TagStyle"/>
          <w:rtl/>
        </w:rPr>
        <w:t xml:space="preserve"> &lt;&lt; קריאה &gt;&gt; </w:t>
      </w:r>
      <w:r>
        <w:rPr>
          <w:rtl/>
        </w:rPr>
        <w:t>רון כץ (יש עתיד):</w:t>
      </w:r>
      <w:r w:rsidRPr="00F00163">
        <w:rPr>
          <w:rStyle w:val="TagStyle"/>
          <w:rtl/>
        </w:rPr>
        <w:t xml:space="preserve"> &lt;&lt; קריאה &gt;&gt;</w:t>
      </w:r>
      <w:r>
        <w:rPr>
          <w:rtl/>
        </w:rPr>
        <w:t xml:space="preserve">   </w:t>
      </w:r>
      <w:bookmarkEnd w:id="18699"/>
    </w:p>
    <w:p w:rsidR="00D718D8" w:rsidRDefault="00D718D8" w:rsidP="00B07973">
      <w:pPr>
        <w:rPr>
          <w:rtl/>
          <w:lang w:eastAsia="he-IL"/>
        </w:rPr>
      </w:pPr>
    </w:p>
    <w:p w:rsidR="00D718D8" w:rsidRPr="001E40CD" w:rsidRDefault="00D718D8" w:rsidP="00BF4755">
      <w:pPr>
        <w:rPr>
          <w:rtl/>
          <w:lang w:eastAsia="he-IL"/>
        </w:rPr>
      </w:pPr>
      <w:bookmarkStart w:id="18700" w:name="_ETM_Q41_677000"/>
      <w:bookmarkEnd w:id="18700"/>
      <w:r>
        <w:rPr>
          <w:rFonts w:hint="cs"/>
          <w:rtl/>
          <w:lang w:eastAsia="he-IL"/>
        </w:rPr>
        <w:t xml:space="preserve">ייאמר לזכותך </w:t>
      </w:r>
      <w:bookmarkStart w:id="18701" w:name="_ETM_Q41_673000"/>
      <w:bookmarkEnd w:id="18701"/>
      <w:r>
        <w:rPr>
          <w:rFonts w:hint="cs"/>
          <w:rtl/>
          <w:lang w:eastAsia="he-IL"/>
        </w:rPr>
        <w:t>שה</w:t>
      </w:r>
      <w:bookmarkStart w:id="18702" w:name="_ETM_Q41_674000"/>
      <w:bookmarkEnd w:id="18702"/>
      <w:r>
        <w:rPr>
          <w:rFonts w:hint="cs"/>
          <w:rtl/>
          <w:lang w:eastAsia="he-IL"/>
        </w:rPr>
        <w:t xml:space="preserve">ן באו עם אותו צבע היום. </w:t>
      </w:r>
    </w:p>
    <w:p w:rsidR="00D718D8" w:rsidRDefault="00D718D8" w:rsidP="00BF4755">
      <w:pPr>
        <w:rPr>
          <w:rtl/>
          <w:lang w:eastAsia="he-IL"/>
        </w:rPr>
      </w:pPr>
    </w:p>
    <w:p w:rsidR="00D718D8" w:rsidRDefault="00D718D8" w:rsidP="00BF4755">
      <w:pPr>
        <w:pStyle w:val="af5"/>
        <w:keepNext/>
        <w:rPr>
          <w:rtl/>
        </w:rPr>
      </w:pPr>
      <w:bookmarkStart w:id="18703" w:name="ET_interruption_6367_30"/>
      <w:r w:rsidRPr="00F00163">
        <w:rPr>
          <w:rStyle w:val="TagStyle"/>
          <w:rtl/>
        </w:rPr>
        <w:t xml:space="preserve"> &lt;&lt; קריאה &gt;&gt; </w:t>
      </w:r>
      <w:r>
        <w:rPr>
          <w:rtl/>
        </w:rPr>
        <w:t>שרון ניר (ישראל ביתנו):</w:t>
      </w:r>
      <w:r w:rsidRPr="00F00163">
        <w:rPr>
          <w:rStyle w:val="TagStyle"/>
          <w:rtl/>
        </w:rPr>
        <w:t xml:space="preserve"> &lt;&lt; קריאה &gt;&gt;</w:t>
      </w:r>
      <w:r>
        <w:rPr>
          <w:rtl/>
        </w:rPr>
        <w:t xml:space="preserve">   </w:t>
      </w:r>
      <w:bookmarkEnd w:id="18703"/>
    </w:p>
    <w:p w:rsidR="00D718D8" w:rsidRDefault="00D718D8" w:rsidP="00B07973">
      <w:pPr>
        <w:rPr>
          <w:rtl/>
          <w:lang w:eastAsia="he-IL"/>
        </w:rPr>
      </w:pPr>
    </w:p>
    <w:p w:rsidR="00D718D8" w:rsidRDefault="00D718D8" w:rsidP="00BF4755">
      <w:pPr>
        <w:rPr>
          <w:rtl/>
          <w:lang w:eastAsia="he-IL"/>
        </w:rPr>
      </w:pPr>
      <w:bookmarkStart w:id="18704" w:name="_ETM_Q41_681000"/>
      <w:bookmarkEnd w:id="18704"/>
      <w:r>
        <w:rPr>
          <w:rFonts w:hint="cs"/>
          <w:rtl/>
          <w:lang w:eastAsia="he-IL"/>
        </w:rPr>
        <w:t xml:space="preserve">יש </w:t>
      </w:r>
      <w:bookmarkStart w:id="18705" w:name="_ETM_Q41_683000"/>
      <w:bookmarkEnd w:id="18705"/>
      <w:r>
        <w:rPr>
          <w:rFonts w:hint="cs"/>
          <w:rtl/>
          <w:lang w:eastAsia="he-IL"/>
        </w:rPr>
        <w:t xml:space="preserve">גם רבניות. </w:t>
      </w:r>
    </w:p>
    <w:p w:rsidR="00D718D8" w:rsidRDefault="00D718D8" w:rsidP="00BF4755">
      <w:pPr>
        <w:rPr>
          <w:rtl/>
          <w:lang w:eastAsia="he-IL"/>
        </w:rPr>
      </w:pPr>
    </w:p>
    <w:p w:rsidR="00D718D8" w:rsidRDefault="00D718D8" w:rsidP="00BF4755">
      <w:pPr>
        <w:pStyle w:val="-"/>
        <w:keepNext/>
        <w:rPr>
          <w:rtl/>
        </w:rPr>
      </w:pPr>
      <w:r w:rsidRPr="00F00163">
        <w:rPr>
          <w:rStyle w:val="TagStyle"/>
          <w:rtl/>
        </w:rPr>
        <w:t xml:space="preserve"> &lt;&lt; דובר_המשך &gt;&gt; </w:t>
      </w:r>
      <w:r>
        <w:rPr>
          <w:rtl/>
        </w:rPr>
        <w:t>השר לשירותי דת מיכאל מלכיאלי:</w:t>
      </w:r>
      <w:r w:rsidRPr="00F00163">
        <w:rPr>
          <w:rStyle w:val="TagStyle"/>
          <w:rtl/>
        </w:rPr>
        <w:t xml:space="preserve"> &lt;&lt;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706" w:name="_ETM_Q41_684000"/>
      <w:bookmarkEnd w:id="18706"/>
      <w:r>
        <w:rPr>
          <w:rFonts w:hint="cs"/>
          <w:rtl/>
          <w:lang w:eastAsia="he-IL"/>
        </w:rPr>
        <w:t>ה</w:t>
      </w:r>
      <w:r w:rsidR="00C11546">
        <w:rPr>
          <w:rFonts w:hint="cs"/>
          <w:rtl/>
          <w:lang w:eastAsia="he-IL"/>
        </w:rPr>
        <w:t>י</w:t>
      </w:r>
      <w:r>
        <w:rPr>
          <w:rFonts w:hint="cs"/>
          <w:rtl/>
          <w:lang w:eastAsia="he-IL"/>
        </w:rPr>
        <w:t xml:space="preserve">נה, הרבנית ביטון, הרבנית צרפתי </w:t>
      </w:r>
      <w:r>
        <w:rPr>
          <w:rFonts w:hint="eastAsia"/>
          <w:rtl/>
          <w:lang w:eastAsia="he-IL"/>
        </w:rPr>
        <w:t xml:space="preserve">– </w:t>
      </w:r>
      <w:r>
        <w:rPr>
          <w:rFonts w:hint="cs"/>
          <w:rtl/>
          <w:lang w:eastAsia="he-IL"/>
        </w:rPr>
        <w:t xml:space="preserve">מצוין, נו, מה. </w:t>
      </w:r>
      <w:bookmarkStart w:id="18707" w:name="_ETM_Q41_688000"/>
      <w:bookmarkEnd w:id="18707"/>
      <w:r>
        <w:rPr>
          <w:rFonts w:hint="cs"/>
          <w:rtl/>
          <w:lang w:eastAsia="he-IL"/>
        </w:rPr>
        <w:t xml:space="preserve">חברת הכנסת צרפתי, אני קודם כול הקשבתי לדבריך בקשב רב, </w:t>
      </w:r>
      <w:bookmarkStart w:id="18708" w:name="_ETM_Q41_697000"/>
      <w:bookmarkEnd w:id="18708"/>
      <w:r>
        <w:rPr>
          <w:rFonts w:hint="cs"/>
          <w:rtl/>
          <w:lang w:eastAsia="he-IL"/>
        </w:rPr>
        <w:t xml:space="preserve">ואני רוצה להתייחס לשתי הסוגיות שהעלית. בסוגיה אחת אני רוצה </w:t>
      </w:r>
      <w:bookmarkStart w:id="18709" w:name="_ETM_Q41_696000"/>
      <w:bookmarkEnd w:id="18709"/>
      <w:r>
        <w:rPr>
          <w:rFonts w:hint="cs"/>
          <w:rtl/>
          <w:lang w:eastAsia="he-IL"/>
        </w:rPr>
        <w:t>להסכים א</w:t>
      </w:r>
      <w:r w:rsidR="00406B6E">
        <w:rPr>
          <w:rFonts w:hint="cs"/>
          <w:rtl/>
          <w:lang w:eastAsia="he-IL"/>
        </w:rPr>
        <w:t>י</w:t>
      </w:r>
      <w:r>
        <w:rPr>
          <w:rFonts w:hint="cs"/>
          <w:rtl/>
          <w:lang w:eastAsia="he-IL"/>
        </w:rPr>
        <w:t xml:space="preserve">תך במאה אחוז, ועל הסוגיה השנייה </w:t>
      </w:r>
      <w:r>
        <w:rPr>
          <w:rFonts w:hint="eastAsia"/>
          <w:rtl/>
          <w:lang w:eastAsia="he-IL"/>
        </w:rPr>
        <w:t xml:space="preserve">– </w:t>
      </w:r>
      <w:bookmarkStart w:id="18710" w:name="_ETM_Q41_709237"/>
      <w:bookmarkEnd w:id="18710"/>
      <w:r>
        <w:rPr>
          <w:rFonts w:hint="cs"/>
          <w:rtl/>
          <w:lang w:eastAsia="he-IL"/>
        </w:rPr>
        <w:t xml:space="preserve">אנחנו כבר ננהל שיח, ועל זה אולי את הסכמת איתי שנעשה היסטוריה. </w:t>
      </w:r>
    </w:p>
    <w:p w:rsidR="00D718D8" w:rsidRDefault="00D718D8" w:rsidP="00BF4755">
      <w:pPr>
        <w:rPr>
          <w:rtl/>
          <w:lang w:eastAsia="he-IL"/>
        </w:rPr>
      </w:pPr>
    </w:p>
    <w:p w:rsidR="00D718D8" w:rsidRDefault="00D718D8" w:rsidP="00384DD5">
      <w:pPr>
        <w:rPr>
          <w:rtl/>
        </w:rPr>
      </w:pPr>
      <w:bookmarkStart w:id="18711" w:name="_ETM_Q41_709000"/>
      <w:bookmarkEnd w:id="18711"/>
      <w:r>
        <w:rPr>
          <w:rFonts w:hint="cs"/>
          <w:rtl/>
          <w:lang w:eastAsia="he-IL"/>
        </w:rPr>
        <w:t xml:space="preserve">תיקחי את התיקים של בתי הדין הרבניים מול בתי המשפט, על הסחבת, על עינוי הדין </w:t>
      </w:r>
      <w:r>
        <w:rPr>
          <w:rtl/>
          <w:lang w:eastAsia="he-IL"/>
        </w:rPr>
        <w:t>–</w:t>
      </w:r>
      <w:r>
        <w:rPr>
          <w:rFonts w:hint="cs"/>
          <w:rtl/>
          <w:lang w:eastAsia="he-IL"/>
        </w:rPr>
        <w:t xml:space="preserve"> </w:t>
      </w:r>
      <w:bookmarkStart w:id="18712" w:name="_ETM_Q41_722000"/>
      <w:bookmarkEnd w:id="18712"/>
      <w:r>
        <w:rPr>
          <w:rFonts w:hint="cs"/>
          <w:rtl/>
          <w:lang w:eastAsia="he-IL"/>
        </w:rPr>
        <w:t>את לא תמצאי פער של 49%</w:t>
      </w:r>
      <w:r>
        <w:rPr>
          <w:rFonts w:hint="eastAsia"/>
          <w:rtl/>
          <w:lang w:eastAsia="he-IL"/>
        </w:rPr>
        <w:t>–</w:t>
      </w:r>
      <w:r>
        <w:rPr>
          <w:rFonts w:hint="cs"/>
          <w:rtl/>
          <w:lang w:eastAsia="he-IL"/>
        </w:rPr>
        <w:t>51% אלא 10%</w:t>
      </w:r>
      <w:r>
        <w:rPr>
          <w:rFonts w:hint="eastAsia"/>
          <w:rtl/>
          <w:lang w:eastAsia="he-IL"/>
        </w:rPr>
        <w:t>–</w:t>
      </w:r>
      <w:r>
        <w:rPr>
          <w:rFonts w:hint="cs"/>
          <w:rtl/>
          <w:lang w:eastAsia="he-IL"/>
        </w:rPr>
        <w:t xml:space="preserve">90%. אני הייתי בסיור, </w:t>
      </w:r>
      <w:bookmarkStart w:id="18713" w:name="_ETM_Q41_730000"/>
      <w:bookmarkEnd w:id="18713"/>
      <w:r>
        <w:rPr>
          <w:rFonts w:hint="cs"/>
          <w:rtl/>
          <w:lang w:eastAsia="he-IL"/>
        </w:rPr>
        <w:t xml:space="preserve">ואני מציע לך ללכת לשם, לבית הדין הרבני בירושלים, ואם תרצי, אני גם אצטרף אליך, </w:t>
      </w:r>
      <w:bookmarkStart w:id="18714" w:name="_ETM_Q41_736000"/>
      <w:bookmarkEnd w:id="18714"/>
      <w:r>
        <w:rPr>
          <w:rFonts w:hint="cs"/>
          <w:rtl/>
          <w:lang w:eastAsia="he-IL"/>
        </w:rPr>
        <w:t>או אני אשלח לך את הנתונים. הזמן שנשים מחכות לדיון</w:t>
      </w:r>
      <w:bookmarkStart w:id="18715" w:name="_ETM_Q41_741000"/>
      <w:bookmarkEnd w:id="18715"/>
      <w:r>
        <w:rPr>
          <w:rFonts w:hint="cs"/>
          <w:rtl/>
          <w:lang w:eastAsia="he-IL"/>
        </w:rPr>
        <w:t xml:space="preserve">, אם זה על מזונות, אם זה </w:t>
      </w:r>
      <w:proofErr w:type="spellStart"/>
      <w:r>
        <w:rPr>
          <w:rFonts w:hint="cs"/>
          <w:rtl/>
          <w:lang w:eastAsia="he-IL"/>
        </w:rPr>
        <w:t>לגיטין</w:t>
      </w:r>
      <w:proofErr w:type="spellEnd"/>
      <w:r>
        <w:rPr>
          <w:rFonts w:hint="cs"/>
          <w:rtl/>
          <w:lang w:eastAsia="he-IL"/>
        </w:rPr>
        <w:t xml:space="preserve">, או כל נושא </w:t>
      </w:r>
      <w:bookmarkStart w:id="18716" w:name="_ETM_Q41_746000"/>
      <w:bookmarkEnd w:id="18716"/>
      <w:r>
        <w:rPr>
          <w:rFonts w:hint="cs"/>
          <w:rtl/>
          <w:lang w:eastAsia="he-IL"/>
        </w:rPr>
        <w:t xml:space="preserve">שבתי הדין מטפלים בו </w:t>
      </w:r>
      <w:r>
        <w:rPr>
          <w:rFonts w:hint="eastAsia"/>
          <w:rtl/>
          <w:lang w:eastAsia="he-IL"/>
        </w:rPr>
        <w:t xml:space="preserve">– </w:t>
      </w:r>
      <w:r>
        <w:rPr>
          <w:rFonts w:hint="cs"/>
          <w:rtl/>
          <w:lang w:eastAsia="he-IL"/>
        </w:rPr>
        <w:t xml:space="preserve">את תהיי מופתעת שבזמן אפס נקבעים דיונים: דיון ראשון, דיון שני, דיון שלישי, עד להכרעה. </w:t>
      </w:r>
      <w:bookmarkStart w:id="18717" w:name="TOR_Q42"/>
      <w:bookmarkStart w:id="18718" w:name="_ETM_Q42_799070"/>
      <w:bookmarkEnd w:id="18717"/>
      <w:bookmarkEnd w:id="18718"/>
      <w:r>
        <w:rPr>
          <w:rFonts w:hint="cs"/>
          <w:rtl/>
        </w:rPr>
        <w:t xml:space="preserve">ההרכבים של </w:t>
      </w:r>
      <w:bookmarkStart w:id="18719" w:name="_ETM_Q42_160785"/>
      <w:bookmarkEnd w:id="18719"/>
      <w:r>
        <w:rPr>
          <w:rFonts w:hint="cs"/>
          <w:rtl/>
        </w:rPr>
        <w:t xml:space="preserve">בתי הדין </w:t>
      </w:r>
      <w:r>
        <w:rPr>
          <w:rtl/>
        </w:rPr>
        <w:t>–</w:t>
      </w:r>
      <w:r>
        <w:rPr>
          <w:rFonts w:hint="cs"/>
          <w:rtl/>
        </w:rPr>
        <w:t xml:space="preserve"> מול מנכ"ל בית הדין או מול </w:t>
      </w:r>
      <w:bookmarkStart w:id="18720" w:name="_ETM_Q42_163810"/>
      <w:bookmarkEnd w:id="18720"/>
      <w:proofErr w:type="spellStart"/>
      <w:r>
        <w:rPr>
          <w:rFonts w:hint="cs"/>
          <w:rtl/>
        </w:rPr>
        <w:t>הראב"ד</w:t>
      </w:r>
      <w:proofErr w:type="spellEnd"/>
      <w:r>
        <w:rPr>
          <w:rFonts w:hint="cs"/>
          <w:rtl/>
        </w:rPr>
        <w:t xml:space="preserve">, שאחראי לכל ההרכבים, אצלו במחשב עומד </w:t>
      </w:r>
      <w:bookmarkStart w:id="18721" w:name="_ETM_Q42_168062"/>
      <w:bookmarkEnd w:id="18721"/>
      <w:r>
        <w:rPr>
          <w:rFonts w:hint="cs"/>
          <w:rtl/>
        </w:rPr>
        <w:t xml:space="preserve">ועוקב אחרי כל תיק וממוצע של כל דיין וממוצע של </w:t>
      </w:r>
      <w:bookmarkStart w:id="18722" w:name="_ETM_Q42_175838"/>
      <w:bookmarkEnd w:id="18722"/>
      <w:r>
        <w:rPr>
          <w:rFonts w:hint="cs"/>
          <w:rtl/>
        </w:rPr>
        <w:t>כל הרכב</w:t>
      </w:r>
      <w:r w:rsidR="00384DD5">
        <w:rPr>
          <w:rFonts w:hint="cs"/>
          <w:rtl/>
        </w:rPr>
        <w:t>.</w:t>
      </w:r>
      <w:r>
        <w:rPr>
          <w:rFonts w:hint="cs"/>
          <w:rtl/>
        </w:rPr>
        <w:t xml:space="preserve"> כמה בתי הדין עומדים על זה וכמה </w:t>
      </w:r>
      <w:bookmarkStart w:id="18723" w:name="_ETM_Q42_178782"/>
      <w:bookmarkEnd w:id="18723"/>
      <w:r>
        <w:rPr>
          <w:rFonts w:hint="cs"/>
          <w:rtl/>
        </w:rPr>
        <w:t>הם נמדדים על זה. אם את הגשת הצעת חוק כזאת</w:t>
      </w:r>
      <w:bookmarkStart w:id="18724" w:name="_ETM_Q42_183911"/>
      <w:bookmarkEnd w:id="18724"/>
      <w:r>
        <w:rPr>
          <w:rFonts w:hint="cs"/>
          <w:rtl/>
        </w:rPr>
        <w:t xml:space="preserve">, אני אתמוך בזה, אבל בואי תצמידי אותנו לבתי </w:t>
      </w:r>
      <w:bookmarkStart w:id="18725" w:name="_ETM_Q42_183851"/>
      <w:bookmarkEnd w:id="18725"/>
      <w:r>
        <w:rPr>
          <w:rFonts w:hint="cs"/>
          <w:rtl/>
        </w:rPr>
        <w:t>המשפט. אדם קובע דיון בבית משפט, קובעים לו</w:t>
      </w:r>
      <w:bookmarkStart w:id="18726" w:name="_ETM_Q42_189012"/>
      <w:bookmarkEnd w:id="18726"/>
      <w:r>
        <w:rPr>
          <w:rFonts w:hint="cs"/>
          <w:rtl/>
        </w:rPr>
        <w:t xml:space="preserve"> </w:t>
      </w:r>
      <w:r>
        <w:rPr>
          <w:rFonts w:hint="eastAsia"/>
          <w:rtl/>
        </w:rPr>
        <w:t xml:space="preserve">– </w:t>
      </w:r>
      <w:r>
        <w:rPr>
          <w:rFonts w:hint="cs"/>
          <w:rtl/>
        </w:rPr>
        <w:t xml:space="preserve">עוד כמה? עוד חצי שנה, עוד שנה או </w:t>
      </w:r>
      <w:bookmarkStart w:id="18727" w:name="_ETM_Q42_190230"/>
      <w:bookmarkEnd w:id="18727"/>
      <w:r>
        <w:rPr>
          <w:rFonts w:hint="cs"/>
          <w:rtl/>
        </w:rPr>
        <w:t>עוד שנתיים.</w:t>
      </w:r>
    </w:p>
    <w:p w:rsidR="00D718D8" w:rsidRPr="00384DD5" w:rsidRDefault="00D718D8" w:rsidP="00BF4755">
      <w:pPr>
        <w:rPr>
          <w:rtl/>
        </w:rPr>
      </w:pPr>
      <w:bookmarkStart w:id="18728" w:name="_ETM_Q42_799137"/>
      <w:bookmarkStart w:id="18729" w:name="_ETM_Q42_191448"/>
      <w:bookmarkStart w:id="18730" w:name="_ETM_Q42_191528"/>
      <w:bookmarkEnd w:id="18728"/>
      <w:bookmarkEnd w:id="18729"/>
      <w:bookmarkEnd w:id="18730"/>
    </w:p>
    <w:p w:rsidR="00D718D8" w:rsidRDefault="00D718D8" w:rsidP="00BF4755">
      <w:pPr>
        <w:pStyle w:val="af5"/>
        <w:rPr>
          <w:rtl/>
        </w:rPr>
      </w:pPr>
      <w:r w:rsidRPr="00A73C0B">
        <w:rPr>
          <w:rStyle w:val="TagStyle"/>
          <w:rtl/>
        </w:rPr>
        <w:t xml:space="preserve"> &lt;&lt; קרי</w:t>
      </w:r>
      <w:bookmarkStart w:id="18731" w:name="_ETM_Q42_191339"/>
      <w:bookmarkStart w:id="18732" w:name="_ETM_Q42_191416"/>
      <w:bookmarkEnd w:id="18731"/>
      <w:bookmarkEnd w:id="18732"/>
      <w:r w:rsidRPr="00A73C0B">
        <w:rPr>
          <w:rStyle w:val="TagStyle"/>
          <w:rtl/>
        </w:rPr>
        <w:t>אה &gt;&gt;</w:t>
      </w:r>
      <w:r w:rsidRPr="00C21AF4">
        <w:rPr>
          <w:rStyle w:val="TagStyle"/>
          <w:rtl/>
        </w:rPr>
        <w:t xml:space="preserve"> </w:t>
      </w:r>
      <w:r>
        <w:rPr>
          <w:rtl/>
        </w:rPr>
        <w:t>קריאה:</w:t>
      </w:r>
      <w:r w:rsidRPr="00C21AF4">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Pr="00C21AF4" w:rsidRDefault="00B07973" w:rsidP="00B07973">
      <w:pPr>
        <w:rPr>
          <w:rtl/>
          <w:lang w:eastAsia="he-IL"/>
        </w:rPr>
      </w:pPr>
      <w:bookmarkStart w:id="18733" w:name="_ETM_Q42_191069"/>
      <w:bookmarkEnd w:id="18733"/>
      <w:r>
        <w:rPr>
          <w:rFonts w:hint="cs"/>
          <w:rtl/>
          <w:lang w:eastAsia="he-IL"/>
        </w:rPr>
        <w:t>– – –</w:t>
      </w:r>
    </w:p>
    <w:p w:rsidR="00D718D8" w:rsidRDefault="00D718D8" w:rsidP="00BF4755">
      <w:pPr>
        <w:rPr>
          <w:rtl/>
          <w:lang w:eastAsia="he-IL"/>
        </w:rPr>
      </w:pPr>
      <w:bookmarkStart w:id="18734" w:name="_ETM_Q42_192074"/>
      <w:bookmarkEnd w:id="18734"/>
    </w:p>
    <w:p w:rsidR="00D718D8" w:rsidRDefault="00D718D8" w:rsidP="00BF4755">
      <w:pPr>
        <w:pStyle w:val="-"/>
        <w:rPr>
          <w:rtl/>
        </w:rPr>
      </w:pPr>
      <w:r w:rsidRPr="00A73C0B">
        <w:rPr>
          <w:rStyle w:val="TagStyle"/>
          <w:rtl/>
        </w:rPr>
        <w:t xml:space="preserve"> &lt;&lt; דובר_המשך &gt;&gt;</w:t>
      </w:r>
      <w:r w:rsidRPr="00C21AF4">
        <w:rPr>
          <w:rStyle w:val="TagStyle"/>
          <w:rtl/>
        </w:rPr>
        <w:t xml:space="preserve"> </w:t>
      </w:r>
      <w:r>
        <w:rPr>
          <w:rtl/>
        </w:rPr>
        <w:t>השר לשירותי דת מיכאל מלכיאלי:</w:t>
      </w:r>
      <w:r w:rsidRPr="00C21AF4">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384DD5">
      <w:pPr>
        <w:rPr>
          <w:rtl/>
          <w:lang w:eastAsia="he-IL"/>
        </w:rPr>
      </w:pPr>
      <w:bookmarkStart w:id="18735" w:name="_ETM_Q42_195146"/>
      <w:bookmarkEnd w:id="18735"/>
      <w:r>
        <w:rPr>
          <w:rFonts w:hint="cs"/>
          <w:rtl/>
          <w:lang w:eastAsia="he-IL"/>
        </w:rPr>
        <w:t xml:space="preserve">לא, כי אם רוצים להיות הוגנים </w:t>
      </w:r>
      <w:r>
        <w:rPr>
          <w:rtl/>
          <w:lang w:eastAsia="he-IL"/>
        </w:rPr>
        <w:t>–</w:t>
      </w:r>
      <w:r>
        <w:rPr>
          <w:rFonts w:hint="cs"/>
          <w:rtl/>
          <w:lang w:eastAsia="he-IL"/>
        </w:rPr>
        <w:t xml:space="preserve"> הרי </w:t>
      </w:r>
      <w:bookmarkStart w:id="18736" w:name="_ETM_Q42_196966"/>
      <w:bookmarkEnd w:id="18736"/>
      <w:r>
        <w:rPr>
          <w:rFonts w:hint="cs"/>
          <w:rtl/>
          <w:lang w:eastAsia="he-IL"/>
        </w:rPr>
        <w:t xml:space="preserve">אני, חברת </w:t>
      </w:r>
      <w:bookmarkStart w:id="18737" w:name="_ETM_Q42_199974"/>
      <w:bookmarkEnd w:id="18737"/>
      <w:r>
        <w:rPr>
          <w:rFonts w:hint="cs"/>
          <w:rtl/>
          <w:lang w:eastAsia="he-IL"/>
        </w:rPr>
        <w:t xml:space="preserve">הכנסת צרפתי ביקשה שאני אקשיב לה, וזו </w:t>
      </w:r>
      <w:bookmarkStart w:id="18738" w:name="_ETM_Q42_202263"/>
      <w:bookmarkEnd w:id="18738"/>
      <w:r>
        <w:rPr>
          <w:rFonts w:hint="cs"/>
          <w:rtl/>
          <w:lang w:eastAsia="he-IL"/>
        </w:rPr>
        <w:t xml:space="preserve">הצעת החוק השלישית היום שהוגשה בנושא הרבנות, ובשונה מהשתיים הקודמות, </w:t>
      </w:r>
      <w:bookmarkStart w:id="18739" w:name="_ETM_Q42_209355"/>
      <w:bookmarkEnd w:id="18739"/>
      <w:r>
        <w:rPr>
          <w:rFonts w:hint="cs"/>
          <w:rtl/>
          <w:lang w:eastAsia="he-IL"/>
        </w:rPr>
        <w:t xml:space="preserve">לא הייתה פה התרסה. היא דיברה לעניין. חבר הכנסת </w:t>
      </w:r>
      <w:bookmarkStart w:id="18740" w:name="_ETM_Q42_208285"/>
      <w:bookmarkEnd w:id="18740"/>
      <w:r>
        <w:rPr>
          <w:rFonts w:hint="cs"/>
          <w:rtl/>
          <w:lang w:eastAsia="he-IL"/>
        </w:rPr>
        <w:t>טור פז הגיע אלינו עם הצעה ככה לשנות סדרי בראשית</w:t>
      </w:r>
      <w:bookmarkStart w:id="18741" w:name="_ETM_Q42_212840"/>
      <w:bookmarkEnd w:id="18741"/>
      <w:r>
        <w:rPr>
          <w:rFonts w:hint="cs"/>
          <w:rtl/>
          <w:lang w:eastAsia="he-IL"/>
        </w:rPr>
        <w:t xml:space="preserve">, אחרי זה ליברמן, ועכשיו חברת הכנסת צרפתי. חברת הכנסת </w:t>
      </w:r>
      <w:bookmarkStart w:id="18742" w:name="_ETM_Q42_217833"/>
      <w:bookmarkEnd w:id="18742"/>
      <w:r>
        <w:rPr>
          <w:rFonts w:hint="cs"/>
          <w:rtl/>
          <w:lang w:eastAsia="he-IL"/>
        </w:rPr>
        <w:t xml:space="preserve">אמרה לי: תקשיב – באמת נושא שכאב לה, אז אני </w:t>
      </w:r>
      <w:bookmarkStart w:id="18743" w:name="_ETM_Q42_223139"/>
      <w:bookmarkEnd w:id="18743"/>
      <w:r>
        <w:rPr>
          <w:rFonts w:hint="cs"/>
          <w:rtl/>
          <w:lang w:eastAsia="he-IL"/>
        </w:rPr>
        <w:t>אמרתי: אין חד-צדדי. אם באים לתקן את</w:t>
      </w:r>
      <w:r w:rsidR="00B07973">
        <w:rPr>
          <w:rFonts w:hint="cs"/>
          <w:rtl/>
          <w:lang w:eastAsia="he-IL"/>
        </w:rPr>
        <w:t xml:space="preserve"> </w:t>
      </w:r>
      <w:r>
        <w:rPr>
          <w:rFonts w:hint="cs"/>
          <w:rtl/>
          <w:lang w:eastAsia="he-IL"/>
        </w:rPr>
        <w:t>מערכת המשפט</w:t>
      </w:r>
      <w:bookmarkStart w:id="18744" w:name="_ETM_Q42_226435"/>
      <w:bookmarkEnd w:id="18744"/>
      <w:r>
        <w:rPr>
          <w:rFonts w:hint="cs"/>
          <w:rtl/>
          <w:lang w:eastAsia="he-IL"/>
        </w:rPr>
        <w:t xml:space="preserve"> הרבני </w:t>
      </w:r>
      <w:r>
        <w:rPr>
          <w:rtl/>
          <w:lang w:eastAsia="he-IL"/>
        </w:rPr>
        <w:t>–</w:t>
      </w:r>
      <w:r>
        <w:rPr>
          <w:rFonts w:hint="cs"/>
          <w:rtl/>
          <w:lang w:eastAsia="he-IL"/>
        </w:rPr>
        <w:t xml:space="preserve"> עד הסוף. לא רפורמה.</w:t>
      </w:r>
    </w:p>
    <w:p w:rsidR="00D718D8" w:rsidRDefault="00D718D8" w:rsidP="00BF4755">
      <w:pPr>
        <w:rPr>
          <w:rtl/>
          <w:lang w:eastAsia="he-IL"/>
        </w:rPr>
      </w:pPr>
      <w:bookmarkStart w:id="18745" w:name="_ETM_Q42_200119"/>
      <w:bookmarkStart w:id="18746" w:name="_ETM_Q42_200243"/>
      <w:bookmarkEnd w:id="18745"/>
      <w:bookmarkEnd w:id="18746"/>
    </w:p>
    <w:p w:rsidR="00D718D8" w:rsidRDefault="00D718D8" w:rsidP="00BF4755">
      <w:pPr>
        <w:pStyle w:val="af5"/>
        <w:rPr>
          <w:rtl/>
        </w:rPr>
      </w:pPr>
      <w:r w:rsidRPr="00A73C0B">
        <w:rPr>
          <w:rStyle w:val="TagStyle"/>
          <w:rtl/>
        </w:rPr>
        <w:t xml:space="preserve"> &lt;&lt; קריאה &gt;&gt;</w:t>
      </w:r>
      <w:r w:rsidRPr="00701F1E">
        <w:rPr>
          <w:rStyle w:val="TagStyle"/>
          <w:rtl/>
        </w:rPr>
        <w:t xml:space="preserve"> </w:t>
      </w:r>
      <w:r>
        <w:rPr>
          <w:rtl/>
        </w:rPr>
        <w:t>שלי טל מירון (יש עתיד):</w:t>
      </w:r>
      <w:r w:rsidRPr="00701F1E">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lang w:eastAsia="he-IL"/>
        </w:rPr>
      </w:pPr>
      <w:bookmarkStart w:id="18747" w:name="_ETM_Q42_228365"/>
      <w:bookmarkEnd w:id="18747"/>
      <w:r>
        <w:rPr>
          <w:rFonts w:hint="cs"/>
          <w:rtl/>
          <w:lang w:eastAsia="he-IL"/>
        </w:rPr>
        <w:t xml:space="preserve">באותה מידה אפשר </w:t>
      </w:r>
      <w:r w:rsidR="00B07973">
        <w:rPr>
          <w:rFonts w:hint="cs"/>
          <w:rtl/>
          <w:lang w:eastAsia="he-IL"/>
        </w:rPr>
        <w:t>– – –</w:t>
      </w:r>
      <w:r>
        <w:rPr>
          <w:rFonts w:hint="cs"/>
          <w:rtl/>
          <w:lang w:eastAsia="he-IL"/>
        </w:rPr>
        <w:t xml:space="preserve"> בבית משפט אזרחי כדי שלא יהיה תלוי רק בבית משפט </w:t>
      </w:r>
      <w:r w:rsidR="00B07973">
        <w:rPr>
          <w:rFonts w:hint="cs"/>
          <w:rtl/>
          <w:lang w:eastAsia="he-IL"/>
        </w:rPr>
        <w:t>– – –</w:t>
      </w:r>
    </w:p>
    <w:p w:rsidR="00D718D8" w:rsidRPr="006B6971" w:rsidRDefault="00D718D8" w:rsidP="00BF4755">
      <w:pPr>
        <w:rPr>
          <w:rtl/>
          <w:lang w:eastAsia="he-IL"/>
        </w:rPr>
      </w:pPr>
      <w:bookmarkStart w:id="18748" w:name="_ETM_Q42_231148"/>
      <w:bookmarkStart w:id="18749" w:name="_ETM_Q42_231279"/>
      <w:bookmarkEnd w:id="18748"/>
      <w:bookmarkEnd w:id="18749"/>
    </w:p>
    <w:p w:rsidR="00D718D8" w:rsidRDefault="00D718D8" w:rsidP="00BF4755">
      <w:pPr>
        <w:pStyle w:val="-"/>
        <w:rPr>
          <w:rtl/>
        </w:rPr>
      </w:pPr>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750" w:name="_ETM_Q42_231666"/>
      <w:bookmarkEnd w:id="18750"/>
      <w:r>
        <w:rPr>
          <w:rFonts w:hint="cs"/>
          <w:rtl/>
          <w:lang w:eastAsia="he-IL"/>
        </w:rPr>
        <w:t xml:space="preserve">אפשר לדון בנושאים ממוניים בבתי </w:t>
      </w:r>
      <w:bookmarkStart w:id="18751" w:name="_ETM_Q42_237264"/>
      <w:bookmarkEnd w:id="18751"/>
      <w:r>
        <w:rPr>
          <w:rFonts w:hint="cs"/>
          <w:rtl/>
          <w:lang w:eastAsia="he-IL"/>
        </w:rPr>
        <w:t>דין?</w:t>
      </w:r>
    </w:p>
    <w:p w:rsidR="00D718D8" w:rsidRPr="00701F1E" w:rsidRDefault="00D718D8" w:rsidP="00BF4755">
      <w:pPr>
        <w:rPr>
          <w:rtl/>
          <w:lang w:eastAsia="he-IL"/>
        </w:rPr>
      </w:pPr>
      <w:bookmarkStart w:id="18752" w:name="_ETM_Q42_239360"/>
      <w:bookmarkStart w:id="18753" w:name="_ETM_Q42_239477"/>
      <w:bookmarkEnd w:id="18752"/>
      <w:bookmarkEnd w:id="18753"/>
    </w:p>
    <w:p w:rsidR="00D718D8" w:rsidRDefault="00D718D8" w:rsidP="00BF4755">
      <w:pPr>
        <w:pStyle w:val="af5"/>
        <w:rPr>
          <w:rtl/>
        </w:rPr>
      </w:pPr>
      <w:bookmarkStart w:id="18754" w:name="ET_interruption_6359_5"/>
      <w:r w:rsidRPr="00A73C0B">
        <w:rPr>
          <w:rStyle w:val="TagStyle"/>
          <w:rtl/>
        </w:rPr>
        <w:t xml:space="preserve"> &lt;&lt; קריאה &gt;&gt;</w:t>
      </w:r>
      <w:r w:rsidRPr="00F55CD8">
        <w:rPr>
          <w:rStyle w:val="TagStyle"/>
          <w:rtl/>
        </w:rPr>
        <w:t xml:space="preserve"> </w:t>
      </w:r>
      <w:r>
        <w:rPr>
          <w:rtl/>
        </w:rPr>
        <w:t>מטי צרפתי הרכבי (יש עתיד):</w:t>
      </w:r>
      <w:r w:rsidRPr="00F55CD8">
        <w:rPr>
          <w:rStyle w:val="TagStyle"/>
          <w:rtl/>
        </w:rPr>
        <w:t xml:space="preserve"> </w:t>
      </w:r>
      <w:r w:rsidRPr="00A73C0B">
        <w:rPr>
          <w:rStyle w:val="TagStyle"/>
          <w:rtl/>
        </w:rPr>
        <w:t>&lt;&lt; קריאה &gt;&gt;</w:t>
      </w:r>
      <w:r>
        <w:rPr>
          <w:rtl/>
        </w:rPr>
        <w:t xml:space="preserve">   </w:t>
      </w:r>
      <w:bookmarkEnd w:id="18754"/>
    </w:p>
    <w:p w:rsidR="00D718D8" w:rsidRDefault="00D718D8" w:rsidP="00B07973">
      <w:pPr>
        <w:rPr>
          <w:rtl/>
          <w:lang w:eastAsia="he-IL"/>
        </w:rPr>
      </w:pPr>
    </w:p>
    <w:p w:rsidR="00D718D8" w:rsidRDefault="00D718D8" w:rsidP="00B07973">
      <w:pPr>
        <w:rPr>
          <w:rtl/>
          <w:lang w:eastAsia="he-IL"/>
        </w:rPr>
      </w:pPr>
      <w:bookmarkStart w:id="18755" w:name="_ETM_Q42_101897"/>
      <w:bookmarkStart w:id="18756" w:name="_ETM_Q42_101987"/>
      <w:bookmarkEnd w:id="18755"/>
      <w:bookmarkEnd w:id="18756"/>
      <w:r>
        <w:rPr>
          <w:rFonts w:hint="cs"/>
          <w:rtl/>
          <w:lang w:eastAsia="he-IL"/>
        </w:rPr>
        <w:t xml:space="preserve">כן, אדוני, אבל רק תתייחס בבקשה להצעה הזאת, </w:t>
      </w:r>
      <w:bookmarkStart w:id="18757" w:name="_ETM_Q42_240471"/>
      <w:bookmarkEnd w:id="18757"/>
      <w:r>
        <w:rPr>
          <w:rFonts w:hint="cs"/>
          <w:rtl/>
          <w:lang w:eastAsia="he-IL"/>
        </w:rPr>
        <w:t xml:space="preserve">ואז אני אגיד </w:t>
      </w:r>
      <w:r w:rsidR="00B07973">
        <w:rPr>
          <w:rFonts w:hint="cs"/>
          <w:rtl/>
          <w:lang w:eastAsia="he-IL"/>
        </w:rPr>
        <w:t>– – –</w:t>
      </w:r>
      <w:bookmarkStart w:id="18758" w:name="_ETM_Q42_192897"/>
      <w:bookmarkEnd w:id="18758"/>
    </w:p>
    <w:p w:rsidR="00D718D8" w:rsidRDefault="00D718D8" w:rsidP="00BF4755">
      <w:pPr>
        <w:rPr>
          <w:rtl/>
          <w:lang w:eastAsia="he-IL"/>
        </w:rPr>
      </w:pPr>
      <w:bookmarkStart w:id="18759" w:name="_ETM_Q42_193015"/>
      <w:bookmarkEnd w:id="18759"/>
    </w:p>
    <w:p w:rsidR="00D718D8" w:rsidRDefault="00D718D8" w:rsidP="00BF4755">
      <w:pPr>
        <w:pStyle w:val="-"/>
        <w:rPr>
          <w:rtl/>
        </w:rPr>
      </w:pPr>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760" w:name="_ETM_Q42_241186"/>
      <w:bookmarkEnd w:id="18760"/>
      <w:r>
        <w:rPr>
          <w:rFonts w:hint="cs"/>
          <w:rtl/>
          <w:lang w:eastAsia="he-IL"/>
        </w:rPr>
        <w:t xml:space="preserve">ברור שאני אתייחס. </w:t>
      </w:r>
      <w:bookmarkStart w:id="18761" w:name="_ETM_Q42_239127"/>
      <w:bookmarkEnd w:id="18761"/>
      <w:r>
        <w:rPr>
          <w:rFonts w:hint="cs"/>
          <w:rtl/>
          <w:lang w:eastAsia="he-IL"/>
        </w:rPr>
        <w:t>בשביל זה אני פה.</w:t>
      </w:r>
    </w:p>
    <w:p w:rsidR="00D718D8" w:rsidRPr="00701F1E" w:rsidRDefault="00D718D8" w:rsidP="00BF4755">
      <w:pPr>
        <w:rPr>
          <w:rtl/>
          <w:lang w:eastAsia="he-IL"/>
        </w:rPr>
      </w:pPr>
    </w:p>
    <w:p w:rsidR="00D718D8" w:rsidRDefault="00D718D8" w:rsidP="00BF4755">
      <w:pPr>
        <w:pStyle w:val="af5"/>
        <w:keepNext/>
        <w:rPr>
          <w:rtl/>
        </w:rPr>
      </w:pPr>
      <w:bookmarkStart w:id="18762" w:name="ET_interruption_6361_7"/>
      <w:r w:rsidRPr="00A73C0B">
        <w:rPr>
          <w:rStyle w:val="TagStyle"/>
          <w:rtl/>
        </w:rPr>
        <w:t xml:space="preserve"> &lt;&lt; קריאה &gt;&gt;</w:t>
      </w:r>
      <w:r w:rsidRPr="00F55CD8">
        <w:rPr>
          <w:rStyle w:val="TagStyle"/>
          <w:rtl/>
        </w:rPr>
        <w:t xml:space="preserve"> </w:t>
      </w:r>
      <w:r>
        <w:rPr>
          <w:rtl/>
        </w:rPr>
        <w:t>נאור שירי (יש עתיד):</w:t>
      </w:r>
      <w:r w:rsidRPr="00F55CD8">
        <w:rPr>
          <w:rStyle w:val="TagStyle"/>
          <w:rtl/>
        </w:rPr>
        <w:t xml:space="preserve"> </w:t>
      </w:r>
      <w:r w:rsidRPr="00A73C0B">
        <w:rPr>
          <w:rStyle w:val="TagStyle"/>
          <w:rtl/>
        </w:rPr>
        <w:t>&lt;&lt; קריאה &gt;&gt;</w:t>
      </w:r>
      <w:r>
        <w:rPr>
          <w:rtl/>
        </w:rPr>
        <w:t xml:space="preserve">   </w:t>
      </w:r>
      <w:bookmarkEnd w:id="18762"/>
    </w:p>
    <w:p w:rsidR="00D718D8" w:rsidRDefault="00D718D8" w:rsidP="00B07973">
      <w:pPr>
        <w:rPr>
          <w:rtl/>
          <w:lang w:eastAsia="he-IL"/>
        </w:rPr>
      </w:pPr>
      <w:bookmarkStart w:id="18763" w:name="_ETM_Q42_240497"/>
      <w:bookmarkEnd w:id="18763"/>
    </w:p>
    <w:p w:rsidR="00D718D8" w:rsidRPr="00701F1E" w:rsidRDefault="00D718D8" w:rsidP="00BF4755">
      <w:pPr>
        <w:keepNext/>
        <w:rPr>
          <w:rtl/>
          <w:lang w:eastAsia="he-IL"/>
        </w:rPr>
      </w:pPr>
      <w:bookmarkStart w:id="18764" w:name="_ETM_Q42_240617"/>
      <w:bookmarkEnd w:id="18764"/>
      <w:r>
        <w:rPr>
          <w:rFonts w:hint="cs"/>
          <w:rtl/>
          <w:lang w:eastAsia="he-IL"/>
        </w:rPr>
        <w:t>קורסים של שופטים שיהיו עורכי דין.</w:t>
      </w:r>
    </w:p>
    <w:p w:rsidR="00D718D8" w:rsidRDefault="00D718D8" w:rsidP="00BF4755">
      <w:pPr>
        <w:rPr>
          <w:rtl/>
          <w:lang w:eastAsia="he-IL"/>
        </w:rPr>
      </w:pPr>
      <w:bookmarkStart w:id="18765" w:name="_ETM_Q42_104954"/>
      <w:bookmarkEnd w:id="18765"/>
    </w:p>
    <w:p w:rsidR="00D718D8" w:rsidRDefault="00D718D8" w:rsidP="00BF4755">
      <w:pPr>
        <w:pStyle w:val="-"/>
        <w:rPr>
          <w:rtl/>
        </w:rPr>
      </w:pPr>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766" w:name="_ETM_Q42_240434"/>
      <w:bookmarkEnd w:id="18766"/>
      <w:r>
        <w:rPr>
          <w:rFonts w:hint="cs"/>
          <w:rtl/>
          <w:lang w:eastAsia="he-IL"/>
        </w:rPr>
        <w:t xml:space="preserve">דיין </w:t>
      </w:r>
      <w:bookmarkStart w:id="18767" w:name="_ETM_Q42_244571"/>
      <w:bookmarkEnd w:id="18767"/>
      <w:r>
        <w:rPr>
          <w:rFonts w:hint="cs"/>
          <w:rtl/>
          <w:lang w:eastAsia="he-IL"/>
        </w:rPr>
        <w:t xml:space="preserve">עובר פי כמה </w:t>
      </w:r>
      <w:r>
        <w:rPr>
          <w:rFonts w:hint="eastAsia"/>
          <w:rtl/>
          <w:lang w:eastAsia="he-IL"/>
        </w:rPr>
        <w:t xml:space="preserve">– </w:t>
      </w:r>
      <w:r>
        <w:rPr>
          <w:rFonts w:hint="cs"/>
          <w:rtl/>
          <w:lang w:eastAsia="he-IL"/>
        </w:rPr>
        <w:t xml:space="preserve">נאור </w:t>
      </w:r>
      <w:r>
        <w:rPr>
          <w:rFonts w:hint="eastAsia"/>
          <w:rtl/>
          <w:lang w:eastAsia="he-IL"/>
        </w:rPr>
        <w:t xml:space="preserve">– </w:t>
      </w:r>
      <w:r>
        <w:rPr>
          <w:rFonts w:hint="cs"/>
          <w:rtl/>
          <w:lang w:eastAsia="he-IL"/>
        </w:rPr>
        <w:t xml:space="preserve">לא טעיתי, </w:t>
      </w:r>
      <w:bookmarkStart w:id="18768" w:name="_ETM_Q42_250003"/>
      <w:bookmarkEnd w:id="18768"/>
      <w:r>
        <w:rPr>
          <w:rFonts w:hint="cs"/>
          <w:rtl/>
          <w:lang w:eastAsia="he-IL"/>
        </w:rPr>
        <w:t>נכון? נאור. אני כבר איבדתי את הביטחון העצמי שלי.</w:t>
      </w:r>
    </w:p>
    <w:p w:rsidR="00D718D8" w:rsidRDefault="00D718D8" w:rsidP="00BF4755">
      <w:pPr>
        <w:rPr>
          <w:rtl/>
          <w:lang w:eastAsia="he-IL"/>
        </w:rPr>
      </w:pPr>
      <w:bookmarkStart w:id="18769" w:name="_ETM_Q42_251408"/>
      <w:bookmarkStart w:id="18770" w:name="_ETM_Q42_251535"/>
      <w:bookmarkEnd w:id="18769"/>
      <w:bookmarkEnd w:id="18770"/>
    </w:p>
    <w:p w:rsidR="00D718D8" w:rsidRDefault="00D718D8" w:rsidP="00BF4755">
      <w:pPr>
        <w:pStyle w:val="af5"/>
        <w:rPr>
          <w:rtl/>
        </w:rPr>
      </w:pPr>
      <w:bookmarkStart w:id="18771" w:name="_ETM_Q42_241237"/>
      <w:bookmarkStart w:id="18772" w:name="_ETM_Q42_241387"/>
      <w:bookmarkStart w:id="18773" w:name="ET_interruption_6361_121"/>
      <w:bookmarkEnd w:id="18771"/>
      <w:bookmarkEnd w:id="18772"/>
      <w:r w:rsidRPr="00A73C0B">
        <w:rPr>
          <w:rStyle w:val="TagStyle"/>
          <w:rtl/>
        </w:rPr>
        <w:t>&lt;&lt; קריאה &gt;&gt;</w:t>
      </w:r>
      <w:r w:rsidRPr="00F55CD8">
        <w:rPr>
          <w:rStyle w:val="TagStyle"/>
          <w:rtl/>
        </w:rPr>
        <w:t xml:space="preserve"> </w:t>
      </w:r>
      <w:r>
        <w:rPr>
          <w:rtl/>
        </w:rPr>
        <w:t>נאור שירי (יש עתיד):</w:t>
      </w:r>
      <w:r w:rsidRPr="00F55CD8">
        <w:rPr>
          <w:rStyle w:val="TagStyle"/>
          <w:rtl/>
        </w:rPr>
        <w:t xml:space="preserve"> </w:t>
      </w:r>
      <w:r w:rsidRPr="00A73C0B">
        <w:rPr>
          <w:rStyle w:val="TagStyle"/>
          <w:rtl/>
        </w:rPr>
        <w:t>&lt;&lt; קריאה &gt;&gt;</w:t>
      </w:r>
      <w:bookmarkEnd w:id="18773"/>
      <w:r>
        <w:rPr>
          <w:rtl/>
        </w:rPr>
        <w:t xml:space="preserve">   </w:t>
      </w:r>
    </w:p>
    <w:p w:rsidR="00D718D8" w:rsidRDefault="00D718D8" w:rsidP="00B07973">
      <w:pPr>
        <w:rPr>
          <w:rtl/>
          <w:lang w:eastAsia="he-IL"/>
        </w:rPr>
      </w:pPr>
    </w:p>
    <w:p w:rsidR="00D718D8" w:rsidRPr="00701F1E" w:rsidRDefault="00D718D8" w:rsidP="00BF4755">
      <w:pPr>
        <w:rPr>
          <w:rtl/>
          <w:lang w:eastAsia="he-IL"/>
        </w:rPr>
      </w:pPr>
      <w:r>
        <w:rPr>
          <w:rFonts w:hint="cs"/>
          <w:rtl/>
          <w:lang w:eastAsia="he-IL"/>
        </w:rPr>
        <w:t xml:space="preserve">תן לי </w:t>
      </w:r>
      <w:bookmarkStart w:id="18774" w:name="_ETM_Q42_253777"/>
      <w:bookmarkEnd w:id="18774"/>
      <w:r>
        <w:rPr>
          <w:rFonts w:hint="cs"/>
          <w:rtl/>
          <w:lang w:eastAsia="he-IL"/>
        </w:rPr>
        <w:t>לנחש.</w:t>
      </w:r>
    </w:p>
    <w:p w:rsidR="00D718D8" w:rsidRDefault="00D718D8" w:rsidP="00BF4755">
      <w:pPr>
        <w:rPr>
          <w:rtl/>
          <w:lang w:eastAsia="he-IL"/>
        </w:rPr>
      </w:pPr>
      <w:bookmarkStart w:id="18775" w:name="_ETM_Q42_74966"/>
      <w:bookmarkStart w:id="18776" w:name="_ETM_Q42_244668"/>
      <w:bookmarkStart w:id="18777" w:name="_ETM_Q42_244775"/>
      <w:bookmarkEnd w:id="18775"/>
      <w:bookmarkEnd w:id="18776"/>
      <w:bookmarkEnd w:id="18777"/>
    </w:p>
    <w:p w:rsidR="00D718D8" w:rsidRDefault="00D718D8" w:rsidP="00BF4755">
      <w:pPr>
        <w:pStyle w:val="-"/>
        <w:rPr>
          <w:rtl/>
        </w:rPr>
      </w:pPr>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bookmarkStart w:id="18778" w:name="_ETM_Q42_251836"/>
      <w:bookmarkEnd w:id="18778"/>
    </w:p>
    <w:p w:rsidR="00D718D8" w:rsidRPr="00701F1E" w:rsidRDefault="00D718D8" w:rsidP="00BF4755">
      <w:pPr>
        <w:rPr>
          <w:rtl/>
          <w:lang w:eastAsia="he-IL"/>
        </w:rPr>
      </w:pPr>
      <w:bookmarkStart w:id="18779" w:name="_ETM_Q42_251972"/>
      <w:bookmarkEnd w:id="18779"/>
      <w:r>
        <w:rPr>
          <w:rFonts w:hint="cs"/>
          <w:rtl/>
          <w:lang w:eastAsia="he-IL"/>
        </w:rPr>
        <w:t xml:space="preserve">תלך ללמוד מה דיינים לומדים, כמה שנים הם לומדים, </w:t>
      </w:r>
      <w:bookmarkStart w:id="18780" w:name="_ETM_Q42_257281"/>
      <w:bookmarkEnd w:id="18780"/>
      <w:r>
        <w:rPr>
          <w:rFonts w:hint="cs"/>
          <w:rtl/>
          <w:lang w:eastAsia="he-IL"/>
        </w:rPr>
        <w:t>קודם כול בכולל.</w:t>
      </w:r>
    </w:p>
    <w:p w:rsidR="00D718D8" w:rsidRDefault="00D718D8" w:rsidP="00BF4755">
      <w:pPr>
        <w:rPr>
          <w:rtl/>
          <w:lang w:eastAsia="he-IL"/>
        </w:rPr>
      </w:pPr>
      <w:bookmarkStart w:id="18781" w:name="_ETM_Q42_246341"/>
      <w:bookmarkStart w:id="18782" w:name="_ETM_Q42_248107"/>
      <w:bookmarkEnd w:id="18781"/>
      <w:bookmarkEnd w:id="18782"/>
    </w:p>
    <w:p w:rsidR="00D718D8" w:rsidRDefault="00D718D8" w:rsidP="00BF4755">
      <w:pPr>
        <w:pStyle w:val="af5"/>
        <w:rPr>
          <w:rtl/>
        </w:rPr>
      </w:pPr>
      <w:bookmarkStart w:id="18783" w:name="_ETM_Q42_248224"/>
      <w:bookmarkEnd w:id="18783"/>
      <w:r w:rsidRPr="00A73C0B">
        <w:rPr>
          <w:rStyle w:val="TagStyle"/>
          <w:rtl/>
        </w:rPr>
        <w:t>&lt;&lt; קריאה &gt;&gt;</w:t>
      </w:r>
      <w:r w:rsidRPr="00F55CD8">
        <w:rPr>
          <w:rStyle w:val="TagStyle"/>
          <w:rtl/>
        </w:rPr>
        <w:t xml:space="preserve"> </w:t>
      </w:r>
      <w:r>
        <w:rPr>
          <w:rtl/>
        </w:rPr>
        <w:t>נאור שירי (יש עתיד):</w:t>
      </w:r>
      <w:r w:rsidRPr="00F55CD8">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למה? שופטים לא </w:t>
      </w:r>
      <w:bookmarkStart w:id="18784" w:name="_ETM_Q42_255876"/>
      <w:bookmarkEnd w:id="18784"/>
      <w:r>
        <w:rPr>
          <w:rFonts w:hint="cs"/>
          <w:rtl/>
          <w:lang w:eastAsia="he-IL"/>
        </w:rPr>
        <w:t>לומדים?</w:t>
      </w:r>
      <w:bookmarkStart w:id="18785" w:name="_ETM_Q42_258069"/>
      <w:bookmarkEnd w:id="18785"/>
    </w:p>
    <w:p w:rsidR="00D718D8" w:rsidRDefault="00D718D8" w:rsidP="00BF4755">
      <w:pPr>
        <w:rPr>
          <w:rtl/>
          <w:lang w:eastAsia="he-IL"/>
        </w:rPr>
      </w:pPr>
      <w:bookmarkStart w:id="18786" w:name="_ETM_Q42_258164"/>
      <w:bookmarkEnd w:id="18786"/>
    </w:p>
    <w:p w:rsidR="00D718D8" w:rsidRDefault="00D718D8" w:rsidP="00BF4755">
      <w:pPr>
        <w:pStyle w:val="-"/>
        <w:rPr>
          <w:rtl/>
        </w:rPr>
      </w:pPr>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bookmarkStart w:id="18787" w:name="_ETM_Q42_261572"/>
      <w:bookmarkEnd w:id="18787"/>
    </w:p>
    <w:p w:rsidR="00D718D8" w:rsidRPr="00701F1E" w:rsidRDefault="00D718D8" w:rsidP="00BF4755">
      <w:pPr>
        <w:rPr>
          <w:rtl/>
          <w:lang w:eastAsia="he-IL"/>
        </w:rPr>
      </w:pPr>
      <w:bookmarkStart w:id="18788" w:name="_ETM_Q42_261706"/>
      <w:bookmarkEnd w:id="18788"/>
      <w:r>
        <w:rPr>
          <w:rFonts w:hint="cs"/>
          <w:rtl/>
          <w:lang w:eastAsia="he-IL"/>
        </w:rPr>
        <w:t>זה מה שאני אמרתי? אני רק אמרתי:</w:t>
      </w:r>
      <w:r>
        <w:rPr>
          <w:rFonts w:hint="cs"/>
          <w:lang w:eastAsia="he-IL"/>
        </w:rPr>
        <w:t xml:space="preserve"> </w:t>
      </w:r>
      <w:bookmarkStart w:id="18789" w:name="_ETM_Q42_260990"/>
      <w:bookmarkEnd w:id="18789"/>
      <w:r>
        <w:rPr>
          <w:rFonts w:hint="cs"/>
          <w:rtl/>
          <w:lang w:eastAsia="he-IL"/>
        </w:rPr>
        <w:t>דיין לא לומד פחות משופט. תשכח מזה.</w:t>
      </w:r>
    </w:p>
    <w:p w:rsidR="00D718D8" w:rsidRDefault="00D718D8" w:rsidP="00BF4755">
      <w:pPr>
        <w:rPr>
          <w:rtl/>
          <w:lang w:eastAsia="he-IL"/>
        </w:rPr>
      </w:pPr>
      <w:bookmarkStart w:id="18790" w:name="_ETM_Q42_259240"/>
      <w:bookmarkStart w:id="18791" w:name="_ETM_Q42_259509"/>
      <w:bookmarkEnd w:id="18790"/>
      <w:bookmarkEnd w:id="18791"/>
    </w:p>
    <w:p w:rsidR="00D718D8" w:rsidRDefault="00D718D8" w:rsidP="00BF4755">
      <w:pPr>
        <w:pStyle w:val="af5"/>
        <w:rPr>
          <w:rtl/>
        </w:rPr>
      </w:pPr>
      <w:bookmarkStart w:id="18792" w:name="_ETM_Q42_259605"/>
      <w:bookmarkEnd w:id="18792"/>
      <w:r w:rsidRPr="00A73C0B">
        <w:rPr>
          <w:rStyle w:val="TagStyle"/>
          <w:rtl/>
        </w:rPr>
        <w:t>&lt;&lt; קריאה &gt;&gt;</w:t>
      </w:r>
      <w:r w:rsidRPr="00F55CD8">
        <w:rPr>
          <w:rStyle w:val="TagStyle"/>
          <w:rtl/>
        </w:rPr>
        <w:t xml:space="preserve"> </w:t>
      </w:r>
      <w:r>
        <w:rPr>
          <w:rtl/>
        </w:rPr>
        <w:t>נאור שירי (יש עתיד):</w:t>
      </w:r>
      <w:r w:rsidRPr="00F55CD8">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Pr="00701F1E" w:rsidRDefault="00D718D8" w:rsidP="00B07973">
      <w:pPr>
        <w:rPr>
          <w:rtl/>
          <w:lang w:eastAsia="he-IL"/>
        </w:rPr>
      </w:pPr>
      <w:r>
        <w:rPr>
          <w:rFonts w:hint="cs"/>
          <w:rtl/>
          <w:lang w:eastAsia="he-IL"/>
        </w:rPr>
        <w:t xml:space="preserve">אמרתי אותו דבר. תשווה </w:t>
      </w:r>
      <w:r w:rsidR="00B07973">
        <w:rPr>
          <w:rFonts w:hint="cs"/>
          <w:rtl/>
          <w:lang w:eastAsia="he-IL"/>
        </w:rPr>
        <w:t>– – –</w:t>
      </w:r>
      <w:bookmarkStart w:id="18793" w:name="_ETM_Q42_266044"/>
      <w:bookmarkEnd w:id="18793"/>
      <w:r>
        <w:rPr>
          <w:rFonts w:hint="cs"/>
          <w:rtl/>
          <w:lang w:eastAsia="he-IL"/>
        </w:rPr>
        <w:t xml:space="preserve"> </w:t>
      </w:r>
      <w:bookmarkStart w:id="18794" w:name="_ETM_Q42_263348"/>
      <w:bookmarkEnd w:id="18794"/>
      <w:r>
        <w:rPr>
          <w:rFonts w:hint="cs"/>
          <w:rtl/>
          <w:lang w:eastAsia="he-IL"/>
        </w:rPr>
        <w:t>וזהו.</w:t>
      </w:r>
    </w:p>
    <w:p w:rsidR="00D718D8" w:rsidRDefault="00D718D8" w:rsidP="00BF4755">
      <w:pPr>
        <w:rPr>
          <w:rtl/>
          <w:lang w:eastAsia="he-IL"/>
        </w:rPr>
      </w:pPr>
      <w:bookmarkStart w:id="18795" w:name="_ETM_Q42_246829"/>
      <w:bookmarkStart w:id="18796" w:name="_ETM_Q42_246971"/>
      <w:bookmarkEnd w:id="18795"/>
      <w:bookmarkEnd w:id="18796"/>
    </w:p>
    <w:p w:rsidR="00D718D8" w:rsidRDefault="00D718D8" w:rsidP="00BF4755">
      <w:pPr>
        <w:pStyle w:val="af5"/>
        <w:rPr>
          <w:rtl/>
        </w:rPr>
      </w:pPr>
      <w:r w:rsidRPr="00A73C0B">
        <w:rPr>
          <w:rStyle w:val="TagStyle"/>
          <w:rtl/>
        </w:rPr>
        <w:t xml:space="preserve"> &lt;&lt; קריאה &gt;&gt;</w:t>
      </w:r>
      <w:r w:rsidRPr="00701F1E">
        <w:rPr>
          <w:rStyle w:val="TagStyle"/>
          <w:rtl/>
        </w:rPr>
        <w:t xml:space="preserve"> </w:t>
      </w:r>
      <w:r>
        <w:rPr>
          <w:rtl/>
        </w:rPr>
        <w:t>אלעזר שטרן (יש עתיד):</w:t>
      </w:r>
      <w:r w:rsidRPr="00701F1E">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8797" w:name="_ETM_Q42_268768"/>
      <w:bookmarkEnd w:id="18797"/>
      <w:r>
        <w:rPr>
          <w:rFonts w:hint="cs"/>
          <w:rtl/>
          <w:lang w:eastAsia="he-IL"/>
        </w:rPr>
        <w:t xml:space="preserve">אני חושב </w:t>
      </w:r>
      <w:r w:rsidR="00B07973">
        <w:rPr>
          <w:rFonts w:hint="cs"/>
          <w:rtl/>
          <w:lang w:eastAsia="he-IL"/>
        </w:rPr>
        <w:t>– – –</w:t>
      </w:r>
      <w:bookmarkStart w:id="18798" w:name="_ETM_Q42_266842"/>
      <w:bookmarkEnd w:id="18798"/>
    </w:p>
    <w:p w:rsidR="00D718D8" w:rsidRPr="00701F1E" w:rsidRDefault="00D718D8" w:rsidP="00BF4755">
      <w:pPr>
        <w:rPr>
          <w:rtl/>
          <w:lang w:eastAsia="he-IL"/>
        </w:rPr>
      </w:pPr>
      <w:bookmarkStart w:id="18799" w:name="_ETM_Q42_266982"/>
      <w:bookmarkEnd w:id="18799"/>
    </w:p>
    <w:p w:rsidR="00D718D8" w:rsidRDefault="00D718D8" w:rsidP="00BF4755">
      <w:pPr>
        <w:pStyle w:val="-"/>
        <w:rPr>
          <w:rtl/>
        </w:rPr>
      </w:pPr>
      <w:r w:rsidRPr="00A73C0B">
        <w:rPr>
          <w:rStyle w:val="TagStyle"/>
          <w:rtl/>
        </w:rPr>
        <w:t xml:space="preserve"> &lt;&lt; דובר_המשך &gt;&gt;</w:t>
      </w:r>
      <w:r w:rsidRPr="00F55CD8">
        <w:rPr>
          <w:rStyle w:val="TagStyle"/>
          <w:rtl/>
        </w:rPr>
        <w:t xml:space="preserve"> </w:t>
      </w:r>
      <w:r>
        <w:rPr>
          <w:rtl/>
        </w:rPr>
        <w:t>השר לשירותי דת מיכאל מלכיאלי:</w:t>
      </w:r>
      <w:r w:rsidRPr="00F55CD8">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800" w:name="_ETM_Q42_78028"/>
      <w:bookmarkEnd w:id="18800"/>
      <w:r>
        <w:rPr>
          <w:rFonts w:hint="cs"/>
          <w:rtl/>
          <w:lang w:eastAsia="he-IL"/>
        </w:rPr>
        <w:t xml:space="preserve">אז רגע, שנייה. מה </w:t>
      </w:r>
      <w:bookmarkStart w:id="18801" w:name="_ETM_Q42_271050"/>
      <w:bookmarkEnd w:id="18801"/>
      <w:r>
        <w:rPr>
          <w:rFonts w:hint="cs"/>
          <w:rtl/>
          <w:lang w:eastAsia="he-IL"/>
        </w:rPr>
        <w:t>כן חשוב לי להדגיש? נאור, תקשיב.</w:t>
      </w:r>
      <w:bookmarkStart w:id="18802" w:name="_ETM_Q42_272946"/>
      <w:bookmarkEnd w:id="18802"/>
    </w:p>
    <w:p w:rsidR="00D718D8" w:rsidRDefault="00D718D8" w:rsidP="00BF4755">
      <w:pPr>
        <w:rPr>
          <w:rtl/>
          <w:lang w:eastAsia="he-IL"/>
        </w:rPr>
      </w:pPr>
      <w:bookmarkStart w:id="18803" w:name="_ETM_Q42_273051"/>
      <w:bookmarkEnd w:id="18803"/>
    </w:p>
    <w:p w:rsidR="00D718D8" w:rsidRDefault="00D718D8" w:rsidP="00BF4755">
      <w:pPr>
        <w:pStyle w:val="af5"/>
        <w:rPr>
          <w:rtl/>
        </w:rPr>
      </w:pPr>
      <w:bookmarkStart w:id="18804" w:name="ET_interruption_5109_20"/>
      <w:r w:rsidRPr="00A73C0B">
        <w:rPr>
          <w:rStyle w:val="TagStyle"/>
          <w:rtl/>
        </w:rPr>
        <w:t xml:space="preserve"> &lt;&lt; קריאה &gt;&gt;</w:t>
      </w:r>
      <w:r w:rsidRPr="00701F1E">
        <w:rPr>
          <w:rStyle w:val="TagStyle"/>
          <w:rtl/>
        </w:rPr>
        <w:t xml:space="preserve"> </w:t>
      </w:r>
      <w:r>
        <w:rPr>
          <w:rtl/>
        </w:rPr>
        <w:t>אלעזר שטרן (יש עתיד):</w:t>
      </w:r>
      <w:r w:rsidRPr="00701F1E">
        <w:rPr>
          <w:rStyle w:val="TagStyle"/>
          <w:rtl/>
        </w:rPr>
        <w:t xml:space="preserve"> </w:t>
      </w:r>
      <w:r w:rsidRPr="00A73C0B">
        <w:rPr>
          <w:rStyle w:val="TagStyle"/>
          <w:rtl/>
        </w:rPr>
        <w:t>&lt;&lt; קריאה &gt;&gt;</w:t>
      </w:r>
      <w:r>
        <w:rPr>
          <w:rtl/>
        </w:rPr>
        <w:t xml:space="preserve">   </w:t>
      </w:r>
      <w:bookmarkEnd w:id="18804"/>
    </w:p>
    <w:p w:rsidR="00D718D8" w:rsidRDefault="00D718D8" w:rsidP="00B07973">
      <w:pPr>
        <w:rPr>
          <w:rtl/>
          <w:lang w:eastAsia="he-IL"/>
        </w:rPr>
      </w:pPr>
    </w:p>
    <w:p w:rsidR="00D718D8" w:rsidRDefault="00D718D8" w:rsidP="00B07973">
      <w:pPr>
        <w:rPr>
          <w:rtl/>
          <w:lang w:eastAsia="he-IL"/>
        </w:rPr>
      </w:pPr>
      <w:bookmarkStart w:id="18805" w:name="_ETM_Q42_270644"/>
      <w:bookmarkEnd w:id="18805"/>
      <w:r>
        <w:rPr>
          <w:rFonts w:hint="cs"/>
          <w:rtl/>
          <w:lang w:eastAsia="he-IL"/>
        </w:rPr>
        <w:t xml:space="preserve">השר מלכיאלי </w:t>
      </w:r>
      <w:r w:rsidR="00B07973">
        <w:rPr>
          <w:rFonts w:hint="cs"/>
          <w:rtl/>
          <w:lang w:eastAsia="he-IL"/>
        </w:rPr>
        <w:t>– – –</w:t>
      </w:r>
    </w:p>
    <w:p w:rsidR="00D718D8" w:rsidRPr="00701F1E" w:rsidRDefault="00D718D8" w:rsidP="00BF4755">
      <w:pPr>
        <w:rPr>
          <w:rtl/>
          <w:lang w:eastAsia="he-IL"/>
        </w:rPr>
      </w:pPr>
      <w:bookmarkStart w:id="18806" w:name="_ETM_Q42_269586"/>
      <w:bookmarkStart w:id="18807" w:name="_ETM_Q42_269687"/>
      <w:bookmarkEnd w:id="18806"/>
      <w:bookmarkEnd w:id="18807"/>
    </w:p>
    <w:p w:rsidR="00D718D8" w:rsidRDefault="00D718D8" w:rsidP="00BF4755">
      <w:pPr>
        <w:pStyle w:val="-"/>
        <w:rPr>
          <w:rtl/>
        </w:rPr>
      </w:pPr>
      <w:r w:rsidRPr="00A73C0B">
        <w:rPr>
          <w:rStyle w:val="TagStyle"/>
          <w:rtl/>
        </w:rPr>
        <w:t xml:space="preserve"> &lt;&lt; דובר_המשך &gt;&gt;</w:t>
      </w:r>
      <w:r w:rsidRPr="00F55CD8">
        <w:rPr>
          <w:rStyle w:val="TagStyle"/>
          <w:rtl/>
        </w:rPr>
        <w:t xml:space="preserve"> </w:t>
      </w:r>
      <w:r>
        <w:rPr>
          <w:rtl/>
        </w:rPr>
        <w:t>השר לשירותי דת מיכאל מלכיאלי:</w:t>
      </w:r>
      <w:r w:rsidRPr="00F55CD8">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808" w:name="_ETM_Q42_137019"/>
      <w:bookmarkEnd w:id="18808"/>
      <w:r>
        <w:rPr>
          <w:rFonts w:hint="cs"/>
          <w:rtl/>
          <w:lang w:eastAsia="he-IL"/>
        </w:rPr>
        <w:t xml:space="preserve">רגע, </w:t>
      </w:r>
      <w:bookmarkStart w:id="18809" w:name="_ETM_Q42_266994"/>
      <w:bookmarkEnd w:id="18809"/>
      <w:r>
        <w:rPr>
          <w:rFonts w:hint="cs"/>
          <w:rtl/>
          <w:lang w:eastAsia="he-IL"/>
        </w:rPr>
        <w:t>אני מדבר.</w:t>
      </w:r>
    </w:p>
    <w:p w:rsidR="00D718D8" w:rsidRDefault="00D718D8" w:rsidP="00BF4755">
      <w:pPr>
        <w:rPr>
          <w:rtl/>
          <w:lang w:eastAsia="he-IL"/>
        </w:rPr>
      </w:pPr>
      <w:bookmarkStart w:id="18810" w:name="_ETM_Q42_268097"/>
      <w:bookmarkStart w:id="18811" w:name="_ETM_Q42_268234"/>
      <w:bookmarkEnd w:id="18810"/>
      <w:bookmarkEnd w:id="18811"/>
    </w:p>
    <w:p w:rsidR="00D718D8" w:rsidRDefault="00D718D8" w:rsidP="00BF4755">
      <w:pPr>
        <w:pStyle w:val="af5"/>
        <w:rPr>
          <w:rtl/>
        </w:rPr>
      </w:pPr>
      <w:r w:rsidRPr="00A73C0B">
        <w:rPr>
          <w:rStyle w:val="TagStyle"/>
          <w:rtl/>
        </w:rPr>
        <w:t xml:space="preserve"> &lt;&lt; קריאה &gt;&gt;</w:t>
      </w:r>
      <w:r w:rsidRPr="00701F1E">
        <w:rPr>
          <w:rStyle w:val="TagStyle"/>
          <w:rtl/>
        </w:rPr>
        <w:t xml:space="preserve"> </w:t>
      </w:r>
      <w:r>
        <w:rPr>
          <w:rtl/>
        </w:rPr>
        <w:t>אלעזר שטרן (יש עתיד):</w:t>
      </w:r>
      <w:r w:rsidRPr="00701F1E">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Pr="00701F1E" w:rsidRDefault="00D718D8" w:rsidP="00BF4755">
      <w:pPr>
        <w:rPr>
          <w:rtl/>
          <w:lang w:eastAsia="he-IL"/>
        </w:rPr>
      </w:pPr>
      <w:bookmarkStart w:id="18812" w:name="_ETM_Q42_271136"/>
      <w:bookmarkEnd w:id="18812"/>
      <w:r>
        <w:rPr>
          <w:rFonts w:hint="cs"/>
          <w:rtl/>
          <w:lang w:eastAsia="he-IL"/>
        </w:rPr>
        <w:t xml:space="preserve">לא, לא. אני חושב שאתה </w:t>
      </w:r>
      <w:bookmarkStart w:id="18813" w:name="_ETM_Q42_265984"/>
      <w:bookmarkEnd w:id="18813"/>
      <w:r>
        <w:rPr>
          <w:rFonts w:hint="cs"/>
          <w:rtl/>
          <w:lang w:eastAsia="he-IL"/>
        </w:rPr>
        <w:t>צודק.</w:t>
      </w:r>
    </w:p>
    <w:p w:rsidR="00D718D8" w:rsidRDefault="00D718D8" w:rsidP="00BF4755">
      <w:pPr>
        <w:rPr>
          <w:rtl/>
          <w:lang w:eastAsia="he-IL"/>
        </w:rPr>
      </w:pPr>
      <w:bookmarkStart w:id="18814" w:name="_ETM_Q42_137288"/>
      <w:bookmarkStart w:id="18815" w:name="_ETM_Q42_137406"/>
      <w:bookmarkEnd w:id="18814"/>
      <w:bookmarkEnd w:id="18815"/>
    </w:p>
    <w:p w:rsidR="00D718D8" w:rsidRDefault="00D718D8" w:rsidP="00BF4755">
      <w:pPr>
        <w:pStyle w:val="-"/>
        <w:rPr>
          <w:rtl/>
        </w:rPr>
      </w:pPr>
      <w:r w:rsidRPr="00A73C0B">
        <w:rPr>
          <w:rStyle w:val="TagStyle"/>
          <w:rtl/>
        </w:rPr>
        <w:t xml:space="preserve"> &lt;&lt; דובר_המשך &gt;&gt;</w:t>
      </w:r>
      <w:r w:rsidRPr="00F55CD8">
        <w:rPr>
          <w:rStyle w:val="TagStyle"/>
          <w:rtl/>
        </w:rPr>
        <w:t xml:space="preserve"> </w:t>
      </w:r>
      <w:r>
        <w:rPr>
          <w:rtl/>
        </w:rPr>
        <w:t>השר לשירותי דת מיכאל מלכיאלי:</w:t>
      </w:r>
      <w:r w:rsidRPr="00F55CD8">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bookmarkStart w:id="18816" w:name="_ETM_Q42_269134"/>
      <w:bookmarkEnd w:id="18816"/>
    </w:p>
    <w:p w:rsidR="00D718D8" w:rsidRPr="00701F1E" w:rsidRDefault="00D718D8" w:rsidP="00BF4755">
      <w:pPr>
        <w:rPr>
          <w:rtl/>
          <w:lang w:eastAsia="he-IL"/>
        </w:rPr>
      </w:pPr>
      <w:bookmarkStart w:id="18817" w:name="_ETM_Q42_269293"/>
      <w:bookmarkEnd w:id="18817"/>
      <w:r>
        <w:rPr>
          <w:rFonts w:hint="cs"/>
          <w:rtl/>
          <w:lang w:eastAsia="he-IL"/>
        </w:rPr>
        <w:t xml:space="preserve">אתה חייב להקשיב, כי הזמן </w:t>
      </w:r>
      <w:r>
        <w:rPr>
          <w:rtl/>
          <w:lang w:eastAsia="he-IL"/>
        </w:rPr>
        <w:t>–</w:t>
      </w:r>
      <w:r>
        <w:rPr>
          <w:rFonts w:hint="cs"/>
          <w:rtl/>
          <w:lang w:eastAsia="he-IL"/>
        </w:rPr>
        <w:t xml:space="preserve"> עוד מעט עליזה </w:t>
      </w:r>
      <w:bookmarkStart w:id="18818" w:name="_ETM_Q42_274202"/>
      <w:bookmarkEnd w:id="18818"/>
      <w:r>
        <w:rPr>
          <w:rFonts w:hint="cs"/>
          <w:rtl/>
          <w:lang w:eastAsia="he-IL"/>
        </w:rPr>
        <w:t>אומרת שהיא השתכנעה ואני חייב לרדת.</w:t>
      </w:r>
    </w:p>
    <w:p w:rsidR="00D718D8" w:rsidRDefault="00D718D8" w:rsidP="00BF4755">
      <w:pPr>
        <w:rPr>
          <w:rtl/>
          <w:lang w:eastAsia="he-IL"/>
        </w:rPr>
      </w:pPr>
      <w:bookmarkStart w:id="18819" w:name="_ETM_Q42_264638"/>
      <w:bookmarkStart w:id="18820" w:name="_ETM_Q42_264762"/>
      <w:bookmarkEnd w:id="18819"/>
      <w:bookmarkEnd w:id="18820"/>
    </w:p>
    <w:p w:rsidR="00D718D8" w:rsidRDefault="00D718D8" w:rsidP="00BF4755">
      <w:pPr>
        <w:pStyle w:val="af5"/>
        <w:rPr>
          <w:rtl/>
        </w:rPr>
      </w:pPr>
      <w:bookmarkStart w:id="18821" w:name="ET_interruption_5109_118"/>
      <w:r w:rsidRPr="00A73C0B">
        <w:rPr>
          <w:rStyle w:val="TagStyle"/>
          <w:rtl/>
        </w:rPr>
        <w:t xml:space="preserve"> &lt;&lt; קריאה &gt;&gt;</w:t>
      </w:r>
      <w:r w:rsidRPr="006B6971">
        <w:rPr>
          <w:rStyle w:val="TagStyle"/>
          <w:rtl/>
        </w:rPr>
        <w:t xml:space="preserve"> </w:t>
      </w:r>
      <w:r>
        <w:rPr>
          <w:rtl/>
        </w:rPr>
        <w:t>אלעזר שטרן (יש עתיד):</w:t>
      </w:r>
      <w:r w:rsidRPr="006B6971">
        <w:rPr>
          <w:rStyle w:val="TagStyle"/>
          <w:rtl/>
        </w:rPr>
        <w:t xml:space="preserve"> </w:t>
      </w:r>
      <w:r w:rsidRPr="00A73C0B">
        <w:rPr>
          <w:rStyle w:val="TagStyle"/>
          <w:rtl/>
        </w:rPr>
        <w:t>&lt;&lt; קריאה &gt;&gt;</w:t>
      </w:r>
      <w:r>
        <w:rPr>
          <w:rtl/>
        </w:rPr>
        <w:t xml:space="preserve">   </w:t>
      </w:r>
      <w:bookmarkEnd w:id="18821"/>
    </w:p>
    <w:p w:rsidR="00D718D8" w:rsidRDefault="00D718D8" w:rsidP="00B07973">
      <w:pPr>
        <w:rPr>
          <w:rtl/>
          <w:lang w:eastAsia="he-IL"/>
        </w:rPr>
      </w:pPr>
    </w:p>
    <w:p w:rsidR="00D718D8" w:rsidRDefault="00B07973" w:rsidP="00B07973">
      <w:pPr>
        <w:rPr>
          <w:lang w:eastAsia="he-IL"/>
        </w:rPr>
      </w:pPr>
      <w:bookmarkStart w:id="18822" w:name="_ETM_Q42_282425"/>
      <w:bookmarkStart w:id="18823" w:name="_ETM_Q42_282689"/>
      <w:bookmarkStart w:id="18824" w:name="_ETM_Q42_282812"/>
      <w:bookmarkEnd w:id="18822"/>
      <w:bookmarkEnd w:id="18823"/>
      <w:bookmarkEnd w:id="18824"/>
      <w:r>
        <w:rPr>
          <w:rFonts w:hint="cs"/>
          <w:rtl/>
          <w:lang w:eastAsia="he-IL"/>
        </w:rPr>
        <w:t>– – –</w:t>
      </w:r>
      <w:r w:rsidR="00D718D8">
        <w:rPr>
          <w:rFonts w:hint="cs"/>
          <w:rtl/>
          <w:lang w:eastAsia="he-IL"/>
        </w:rPr>
        <w:t xml:space="preserve"> יודע.</w:t>
      </w:r>
    </w:p>
    <w:p w:rsidR="00D718D8" w:rsidRPr="006B6971" w:rsidRDefault="00D718D8" w:rsidP="00BF4755">
      <w:pPr>
        <w:rPr>
          <w:rtl/>
          <w:lang w:eastAsia="he-IL"/>
        </w:rPr>
      </w:pPr>
      <w:bookmarkStart w:id="18825" w:name="_ETM_Q42_279915"/>
      <w:bookmarkStart w:id="18826" w:name="_ETM_Q42_279990"/>
      <w:bookmarkEnd w:id="18825"/>
      <w:bookmarkEnd w:id="18826"/>
    </w:p>
    <w:p w:rsidR="00D718D8" w:rsidRDefault="00D718D8" w:rsidP="00BF4755">
      <w:pPr>
        <w:pStyle w:val="af5"/>
        <w:rPr>
          <w:rtl/>
        </w:rPr>
      </w:pPr>
      <w:bookmarkStart w:id="18827" w:name="ET_interruption_6361_25"/>
      <w:r w:rsidRPr="00A73C0B">
        <w:rPr>
          <w:rStyle w:val="TagStyle"/>
          <w:rtl/>
        </w:rPr>
        <w:t xml:space="preserve"> &lt;&lt; קריאה &gt;&gt;</w:t>
      </w:r>
      <w:r w:rsidRPr="00B03F6B">
        <w:rPr>
          <w:rStyle w:val="TagStyle"/>
          <w:rtl/>
        </w:rPr>
        <w:t xml:space="preserve"> </w:t>
      </w:r>
      <w:r>
        <w:rPr>
          <w:rtl/>
        </w:rPr>
        <w:t>נאור שירי (יש עתיד):</w:t>
      </w:r>
      <w:r w:rsidRPr="00B03F6B">
        <w:rPr>
          <w:rStyle w:val="TagStyle"/>
          <w:rtl/>
        </w:rPr>
        <w:t xml:space="preserve"> </w:t>
      </w:r>
      <w:r w:rsidRPr="00A73C0B">
        <w:rPr>
          <w:rStyle w:val="TagStyle"/>
          <w:rtl/>
        </w:rPr>
        <w:t>&lt;&lt; קריאה &gt;&gt;</w:t>
      </w:r>
      <w:r>
        <w:rPr>
          <w:rtl/>
        </w:rPr>
        <w:t xml:space="preserve">   </w:t>
      </w:r>
      <w:bookmarkEnd w:id="18827"/>
    </w:p>
    <w:p w:rsidR="00D718D8" w:rsidRDefault="00D718D8" w:rsidP="00B07973">
      <w:pPr>
        <w:rPr>
          <w:rtl/>
          <w:lang w:eastAsia="he-IL"/>
        </w:rPr>
      </w:pPr>
    </w:p>
    <w:p w:rsidR="00D718D8" w:rsidRPr="00B03F6B" w:rsidRDefault="00D718D8" w:rsidP="00B07973">
      <w:pPr>
        <w:rPr>
          <w:rtl/>
          <w:lang w:eastAsia="he-IL"/>
        </w:rPr>
      </w:pPr>
      <w:bookmarkStart w:id="18828" w:name="_ETM_Q42_276209"/>
      <w:bookmarkStart w:id="18829" w:name="_ETM_Q42_276301"/>
      <w:bookmarkEnd w:id="18828"/>
      <w:bookmarkEnd w:id="18829"/>
      <w:r>
        <w:rPr>
          <w:rFonts w:hint="cs"/>
          <w:rtl/>
          <w:lang w:eastAsia="he-IL"/>
        </w:rPr>
        <w:t xml:space="preserve">אני יודע שהוא מפחד </w:t>
      </w:r>
      <w:r w:rsidR="00B07973">
        <w:rPr>
          <w:rFonts w:hint="cs"/>
          <w:rtl/>
          <w:lang w:eastAsia="he-IL"/>
        </w:rPr>
        <w:t>– – –</w:t>
      </w:r>
      <w:bookmarkStart w:id="18830" w:name="_ETM_Q42_279408"/>
      <w:bookmarkEnd w:id="18830"/>
    </w:p>
    <w:p w:rsidR="00D718D8" w:rsidRDefault="00D718D8" w:rsidP="00BF4755">
      <w:pPr>
        <w:rPr>
          <w:rtl/>
          <w:lang w:eastAsia="he-IL"/>
        </w:rPr>
      </w:pPr>
      <w:bookmarkStart w:id="18831" w:name="_ETM_Q42_280033"/>
      <w:bookmarkStart w:id="18832" w:name="_ETM_Q42_280285"/>
      <w:bookmarkStart w:id="18833" w:name="_ETM_Q42_280370"/>
      <w:bookmarkEnd w:id="18831"/>
      <w:bookmarkEnd w:id="18832"/>
      <w:bookmarkEnd w:id="18833"/>
    </w:p>
    <w:p w:rsidR="00D718D8" w:rsidRDefault="00D718D8" w:rsidP="00BF4755">
      <w:pPr>
        <w:pStyle w:val="af5"/>
        <w:rPr>
          <w:rtl/>
        </w:rPr>
      </w:pPr>
      <w:r w:rsidRPr="00A73C0B">
        <w:rPr>
          <w:rStyle w:val="TagStyle"/>
          <w:rtl/>
        </w:rPr>
        <w:t xml:space="preserve"> &lt;&lt; קריאה &gt;&gt;</w:t>
      </w:r>
      <w:r w:rsidRPr="006B6971">
        <w:rPr>
          <w:rStyle w:val="TagStyle"/>
          <w:rtl/>
        </w:rPr>
        <w:t xml:space="preserve"> </w:t>
      </w:r>
      <w:r>
        <w:rPr>
          <w:rtl/>
        </w:rPr>
        <w:t>אלעזר שטרן (יש עתיד):</w:t>
      </w:r>
      <w:r w:rsidRPr="006B6971">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B07973" w:rsidP="00B07973">
      <w:pPr>
        <w:rPr>
          <w:lang w:eastAsia="he-IL"/>
        </w:rPr>
      </w:pPr>
      <w:bookmarkStart w:id="18834" w:name="_ETM_Q42_283102"/>
      <w:bookmarkStart w:id="18835" w:name="_ETM_Q42_283373"/>
      <w:bookmarkStart w:id="18836" w:name="_ETM_Q42_283448"/>
      <w:bookmarkEnd w:id="18834"/>
      <w:bookmarkEnd w:id="18835"/>
      <w:bookmarkEnd w:id="18836"/>
      <w:r>
        <w:rPr>
          <w:rFonts w:hint="cs"/>
          <w:rtl/>
          <w:lang w:eastAsia="he-IL"/>
        </w:rPr>
        <w:t>– – –</w:t>
      </w:r>
      <w:r w:rsidR="00D718D8">
        <w:rPr>
          <w:rFonts w:hint="cs"/>
          <w:rtl/>
          <w:lang w:eastAsia="he-IL"/>
        </w:rPr>
        <w:t xml:space="preserve"> </w:t>
      </w:r>
      <w:bookmarkStart w:id="18837" w:name="_ETM_Q42_284186"/>
      <w:bookmarkEnd w:id="18837"/>
      <w:r w:rsidR="00D718D8">
        <w:rPr>
          <w:rFonts w:hint="cs"/>
          <w:rtl/>
          <w:lang w:eastAsia="he-IL"/>
        </w:rPr>
        <w:t>שתקתי.</w:t>
      </w:r>
    </w:p>
    <w:p w:rsidR="00D718D8" w:rsidRPr="006B6971" w:rsidRDefault="00D718D8" w:rsidP="00BF4755">
      <w:pPr>
        <w:rPr>
          <w:rtl/>
          <w:lang w:eastAsia="he-IL"/>
        </w:rPr>
      </w:pPr>
      <w:bookmarkStart w:id="18838" w:name="_ETM_Q42_285717"/>
      <w:bookmarkStart w:id="18839" w:name="_ETM_Q42_285787"/>
      <w:bookmarkEnd w:id="18838"/>
      <w:bookmarkEnd w:id="18839"/>
    </w:p>
    <w:p w:rsidR="00D718D8" w:rsidRDefault="00D718D8" w:rsidP="00BF4755">
      <w:pPr>
        <w:pStyle w:val="-"/>
        <w:rPr>
          <w:rtl/>
        </w:rPr>
      </w:pPr>
      <w:r w:rsidRPr="00A73C0B">
        <w:rPr>
          <w:rStyle w:val="TagStyle"/>
          <w:rtl/>
        </w:rPr>
        <w:t xml:space="preserve"> &lt;&lt; דובר_המשך &gt;&gt;</w:t>
      </w:r>
      <w:r w:rsidRPr="00B03F6B">
        <w:rPr>
          <w:rStyle w:val="TagStyle"/>
          <w:rtl/>
        </w:rPr>
        <w:t xml:space="preserve"> </w:t>
      </w:r>
      <w:r>
        <w:rPr>
          <w:rtl/>
        </w:rPr>
        <w:t>השר לשירותי דת מיכאל מלכיאלי:</w:t>
      </w:r>
      <w:r w:rsidRPr="00B03F6B">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8840" w:name="_ETM_Q42_276874"/>
      <w:bookmarkEnd w:id="18840"/>
      <w:r>
        <w:rPr>
          <w:rFonts w:hint="cs"/>
          <w:rtl/>
          <w:lang w:eastAsia="he-IL"/>
        </w:rPr>
        <w:t xml:space="preserve">חברת הכנסת צרפתי </w:t>
      </w:r>
      <w:r>
        <w:rPr>
          <w:rtl/>
          <w:lang w:eastAsia="he-IL"/>
        </w:rPr>
        <w:t>–</w:t>
      </w:r>
      <w:r>
        <w:rPr>
          <w:rFonts w:hint="cs"/>
          <w:rtl/>
          <w:lang w:eastAsia="he-IL"/>
        </w:rPr>
        <w:t xml:space="preserve"> נאור </w:t>
      </w:r>
      <w:r w:rsidR="00B07973">
        <w:rPr>
          <w:rFonts w:hint="cs"/>
          <w:rtl/>
          <w:lang w:eastAsia="he-IL"/>
        </w:rPr>
        <w:t>– – –</w:t>
      </w:r>
      <w:bookmarkStart w:id="18841" w:name="_ETM_Q42_284246"/>
      <w:bookmarkEnd w:id="18841"/>
    </w:p>
    <w:p w:rsidR="00D718D8" w:rsidRPr="00B03F6B" w:rsidRDefault="00D718D8" w:rsidP="00BF4755">
      <w:pPr>
        <w:rPr>
          <w:rtl/>
          <w:lang w:eastAsia="he-IL"/>
        </w:rPr>
      </w:pPr>
      <w:bookmarkStart w:id="18842" w:name="_ETM_Q42_284309"/>
      <w:bookmarkEnd w:id="18842"/>
    </w:p>
    <w:p w:rsidR="00D718D8" w:rsidRDefault="00D718D8" w:rsidP="00BF4755">
      <w:pPr>
        <w:pStyle w:val="af5"/>
        <w:rPr>
          <w:rtl/>
        </w:rPr>
      </w:pPr>
      <w:bookmarkStart w:id="18843" w:name="ET_interruption_5109_24"/>
      <w:r w:rsidRPr="00A73C0B">
        <w:rPr>
          <w:rStyle w:val="TagStyle"/>
          <w:rtl/>
        </w:rPr>
        <w:t xml:space="preserve"> &lt;&lt; קריאה &gt;&gt;</w:t>
      </w:r>
      <w:r w:rsidRPr="00701F1E">
        <w:rPr>
          <w:rStyle w:val="TagStyle"/>
          <w:rtl/>
        </w:rPr>
        <w:t xml:space="preserve"> </w:t>
      </w:r>
      <w:r>
        <w:rPr>
          <w:rtl/>
        </w:rPr>
        <w:t>אלעזר שטרן (יש עתיד):</w:t>
      </w:r>
      <w:r w:rsidRPr="00701F1E">
        <w:rPr>
          <w:rStyle w:val="TagStyle"/>
          <w:rtl/>
        </w:rPr>
        <w:t xml:space="preserve"> </w:t>
      </w:r>
      <w:r w:rsidRPr="00A73C0B">
        <w:rPr>
          <w:rStyle w:val="TagStyle"/>
          <w:rtl/>
        </w:rPr>
        <w:t>&lt;&lt; קריאה &gt;&gt;</w:t>
      </w:r>
      <w:r>
        <w:rPr>
          <w:rtl/>
        </w:rPr>
        <w:t xml:space="preserve">   </w:t>
      </w:r>
      <w:bookmarkEnd w:id="18843"/>
    </w:p>
    <w:p w:rsidR="00D718D8" w:rsidRDefault="00D718D8" w:rsidP="00B07973">
      <w:pPr>
        <w:rPr>
          <w:rtl/>
          <w:lang w:eastAsia="he-IL"/>
        </w:rPr>
      </w:pPr>
    </w:p>
    <w:p w:rsidR="00D718D8" w:rsidRPr="00701F1E" w:rsidRDefault="00D718D8" w:rsidP="00BF4755">
      <w:pPr>
        <w:rPr>
          <w:rtl/>
          <w:lang w:eastAsia="he-IL"/>
        </w:rPr>
      </w:pPr>
      <w:bookmarkStart w:id="18844" w:name="_ETM_Q42_267514"/>
      <w:bookmarkEnd w:id="18844"/>
      <w:r>
        <w:rPr>
          <w:rFonts w:hint="cs"/>
          <w:rtl/>
          <w:lang w:eastAsia="he-IL"/>
        </w:rPr>
        <w:t>נכון, מלכיאלי? אתה</w:t>
      </w:r>
      <w:bookmarkStart w:id="18845" w:name="_ETM_Q42_284424"/>
      <w:bookmarkEnd w:id="18845"/>
      <w:r>
        <w:rPr>
          <w:rFonts w:hint="cs"/>
          <w:rtl/>
          <w:lang w:eastAsia="he-IL"/>
        </w:rPr>
        <w:t xml:space="preserve"> מפחד שאני אגיד משהו נכון.</w:t>
      </w:r>
    </w:p>
    <w:p w:rsidR="00D718D8" w:rsidRDefault="00D718D8" w:rsidP="00BF4755">
      <w:pPr>
        <w:rPr>
          <w:rtl/>
          <w:lang w:eastAsia="he-IL"/>
        </w:rPr>
      </w:pPr>
    </w:p>
    <w:p w:rsidR="00D718D8" w:rsidRDefault="00D718D8" w:rsidP="00BF4755">
      <w:pPr>
        <w:pStyle w:val="-"/>
        <w:rPr>
          <w:rtl/>
        </w:rPr>
      </w:pPr>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846" w:name="_ETM_Q42_268296"/>
      <w:bookmarkEnd w:id="1884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18847" w:name="_ETM_Q42_291106"/>
      <w:bookmarkEnd w:id="18847"/>
      <w:r>
        <w:rPr>
          <w:rFonts w:hint="cs"/>
          <w:rtl/>
          <w:lang w:eastAsia="he-IL"/>
        </w:rPr>
        <w:t>לא מפחד כלום.</w:t>
      </w:r>
    </w:p>
    <w:p w:rsidR="00D718D8" w:rsidRDefault="00D718D8" w:rsidP="00BF4755">
      <w:pPr>
        <w:rPr>
          <w:rtl/>
          <w:lang w:eastAsia="he-IL"/>
        </w:rPr>
      </w:pPr>
      <w:bookmarkStart w:id="18848" w:name="_ETM_Q42_289571"/>
      <w:bookmarkStart w:id="18849" w:name="_ETM_Q42_289643"/>
      <w:bookmarkEnd w:id="18848"/>
      <w:bookmarkEnd w:id="18849"/>
    </w:p>
    <w:p w:rsidR="00D718D8" w:rsidRDefault="00D718D8" w:rsidP="00BF4755">
      <w:pPr>
        <w:pStyle w:val="af5"/>
        <w:rPr>
          <w:rtl/>
        </w:rPr>
      </w:pPr>
      <w:r w:rsidRPr="00A73C0B">
        <w:rPr>
          <w:rStyle w:val="TagStyle"/>
          <w:rtl/>
        </w:rPr>
        <w:t xml:space="preserve"> &lt;&lt; קריאה &gt;&gt;</w:t>
      </w:r>
      <w:r w:rsidRPr="00B03F6B">
        <w:rPr>
          <w:rStyle w:val="TagStyle"/>
          <w:rtl/>
        </w:rPr>
        <w:t xml:space="preserve"> </w:t>
      </w:r>
      <w:r>
        <w:rPr>
          <w:rtl/>
        </w:rPr>
        <w:t>אלעזר שטרן (יש עתיד):</w:t>
      </w:r>
      <w:r w:rsidRPr="00B03F6B">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8850" w:name="_ETM_Q42_293429"/>
      <w:bookmarkEnd w:id="18850"/>
      <w:r>
        <w:rPr>
          <w:rFonts w:hint="cs"/>
          <w:rtl/>
          <w:lang w:eastAsia="he-IL"/>
        </w:rPr>
        <w:t xml:space="preserve">אני אגיד לך, אתה צודק </w:t>
      </w:r>
      <w:r w:rsidR="00B07973">
        <w:rPr>
          <w:rFonts w:hint="cs"/>
          <w:rtl/>
          <w:lang w:eastAsia="he-IL"/>
        </w:rPr>
        <w:t>– – –</w:t>
      </w:r>
    </w:p>
    <w:p w:rsidR="00D718D8" w:rsidRDefault="00D718D8" w:rsidP="00BF4755">
      <w:pPr>
        <w:rPr>
          <w:rtl/>
          <w:lang w:eastAsia="he-IL"/>
        </w:rPr>
      </w:pPr>
      <w:bookmarkStart w:id="18851" w:name="_ETM_Q42_285408"/>
      <w:bookmarkStart w:id="18852" w:name="_ETM_Q42_285541"/>
      <w:bookmarkEnd w:id="18851"/>
      <w:bookmarkEnd w:id="18852"/>
    </w:p>
    <w:p w:rsidR="00D718D8" w:rsidRDefault="00D718D8" w:rsidP="00BF4755">
      <w:pPr>
        <w:pStyle w:val="-"/>
        <w:rPr>
          <w:rtl/>
        </w:rPr>
      </w:pPr>
      <w:r w:rsidRPr="00A73C0B">
        <w:rPr>
          <w:rStyle w:val="TagStyle"/>
          <w:rtl/>
        </w:rPr>
        <w:t xml:space="preserve"> &lt;&lt; דובר_המשך &gt;&gt;</w:t>
      </w:r>
      <w:r w:rsidRPr="00B03F6B">
        <w:rPr>
          <w:rStyle w:val="TagStyle"/>
          <w:rtl/>
        </w:rPr>
        <w:t xml:space="preserve"> </w:t>
      </w:r>
      <w:r>
        <w:rPr>
          <w:rtl/>
        </w:rPr>
        <w:t>השר לשירותי דת מיכאל מלכיאלי:</w:t>
      </w:r>
      <w:r w:rsidRPr="00B03F6B">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853" w:name="_ETM_Q42_286616"/>
      <w:bookmarkEnd w:id="18853"/>
      <w:r>
        <w:rPr>
          <w:rFonts w:hint="cs"/>
          <w:rtl/>
          <w:lang w:eastAsia="he-IL"/>
        </w:rPr>
        <w:t>ברור שאני צודק.</w:t>
      </w:r>
      <w:bookmarkStart w:id="18854" w:name="_ETM_Q42_288736"/>
      <w:bookmarkEnd w:id="18854"/>
    </w:p>
    <w:p w:rsidR="00D718D8" w:rsidRDefault="00D718D8" w:rsidP="00BF4755">
      <w:pPr>
        <w:rPr>
          <w:rtl/>
          <w:lang w:eastAsia="he-IL"/>
        </w:rPr>
      </w:pPr>
      <w:bookmarkStart w:id="18855" w:name="_ETM_Q42_288826"/>
      <w:bookmarkEnd w:id="18855"/>
    </w:p>
    <w:p w:rsidR="00D718D8" w:rsidRDefault="00D718D8" w:rsidP="00BF4755">
      <w:pPr>
        <w:pStyle w:val="af5"/>
        <w:rPr>
          <w:rtl/>
        </w:rPr>
      </w:pPr>
      <w:bookmarkStart w:id="18856" w:name="ET_interruption_5109_29"/>
      <w:r w:rsidRPr="00A73C0B">
        <w:rPr>
          <w:rStyle w:val="TagStyle"/>
          <w:rtl/>
        </w:rPr>
        <w:t xml:space="preserve"> &lt;&lt; קריאה &gt;&gt;</w:t>
      </w:r>
      <w:r w:rsidRPr="00B03F6B">
        <w:rPr>
          <w:rStyle w:val="TagStyle"/>
          <w:rtl/>
        </w:rPr>
        <w:t xml:space="preserve"> </w:t>
      </w:r>
      <w:r>
        <w:rPr>
          <w:rtl/>
        </w:rPr>
        <w:t>אלעזר שטרן (יש עתיד):</w:t>
      </w:r>
      <w:r w:rsidRPr="00B03F6B">
        <w:rPr>
          <w:rStyle w:val="TagStyle"/>
          <w:rtl/>
        </w:rPr>
        <w:t xml:space="preserve"> </w:t>
      </w:r>
      <w:r w:rsidRPr="00A73C0B">
        <w:rPr>
          <w:rStyle w:val="TagStyle"/>
          <w:rtl/>
        </w:rPr>
        <w:t>&lt;&lt; קריאה &gt;&gt;</w:t>
      </w:r>
      <w:r>
        <w:rPr>
          <w:rtl/>
        </w:rPr>
        <w:t xml:space="preserve">   </w:t>
      </w:r>
      <w:bookmarkEnd w:id="18856"/>
    </w:p>
    <w:p w:rsidR="00D718D8" w:rsidRDefault="00D718D8" w:rsidP="00B07973">
      <w:pPr>
        <w:rPr>
          <w:rtl/>
          <w:lang w:eastAsia="he-IL"/>
        </w:rPr>
      </w:pPr>
    </w:p>
    <w:p w:rsidR="00D718D8" w:rsidRPr="00B03F6B" w:rsidRDefault="00D718D8" w:rsidP="00B07973">
      <w:pPr>
        <w:rPr>
          <w:rtl/>
          <w:lang w:eastAsia="he-IL"/>
        </w:rPr>
      </w:pPr>
      <w:bookmarkStart w:id="18857" w:name="_ETM_Q42_291191"/>
      <w:bookmarkEnd w:id="18857"/>
      <w:r>
        <w:rPr>
          <w:rFonts w:hint="cs"/>
          <w:rtl/>
          <w:lang w:eastAsia="he-IL"/>
        </w:rPr>
        <w:t xml:space="preserve">לא </w:t>
      </w:r>
      <w:r w:rsidR="00B07973">
        <w:rPr>
          <w:rFonts w:hint="cs"/>
          <w:rtl/>
          <w:lang w:eastAsia="he-IL"/>
        </w:rPr>
        <w:t>– – –</w:t>
      </w:r>
      <w:r>
        <w:rPr>
          <w:rFonts w:hint="cs"/>
          <w:rtl/>
          <w:lang w:eastAsia="he-IL"/>
        </w:rPr>
        <w:t xml:space="preserve"> ולנו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18858" w:name="_ETM_Q42_268557"/>
      <w:bookmarkStart w:id="18859" w:name="_ETM_Q42_268698"/>
      <w:bookmarkEnd w:id="18858"/>
      <w:bookmarkEnd w:id="18859"/>
    </w:p>
    <w:p w:rsidR="00D718D8" w:rsidRDefault="00D718D8" w:rsidP="00BF4755">
      <w:pPr>
        <w:pStyle w:val="-"/>
        <w:rPr>
          <w:rtl/>
        </w:rPr>
      </w:pPr>
      <w:bookmarkStart w:id="18860" w:name="ET_speakercontinue_6448_23"/>
      <w:r w:rsidRPr="00A73C0B">
        <w:rPr>
          <w:rStyle w:val="TagStyle"/>
          <w:rtl/>
        </w:rPr>
        <w:t xml:space="preserve"> &lt;&lt; דובר_המשך &gt;&gt;</w:t>
      </w:r>
      <w:r w:rsidRPr="00701F1E">
        <w:rPr>
          <w:rStyle w:val="TagStyle"/>
          <w:rtl/>
        </w:rPr>
        <w:t xml:space="preserve"> </w:t>
      </w:r>
      <w:r>
        <w:rPr>
          <w:rtl/>
        </w:rPr>
        <w:t>השר לשירותי דת מיכאל מלכיאלי:</w:t>
      </w:r>
      <w:r w:rsidRPr="00701F1E">
        <w:rPr>
          <w:rStyle w:val="TagStyle"/>
          <w:rtl/>
        </w:rPr>
        <w:t xml:space="preserve"> </w:t>
      </w:r>
      <w:r w:rsidRPr="00A73C0B">
        <w:rPr>
          <w:rStyle w:val="TagStyle"/>
          <w:rtl/>
        </w:rPr>
        <w:t>&lt;&lt; דובר_המשך &gt;&gt;</w:t>
      </w:r>
      <w:r>
        <w:rPr>
          <w:rtl/>
        </w:rPr>
        <w:t xml:space="preserve">   </w:t>
      </w:r>
      <w:bookmarkEnd w:id="18860"/>
    </w:p>
    <w:p w:rsidR="00D718D8" w:rsidRDefault="00D718D8" w:rsidP="00BF4755">
      <w:pPr>
        <w:rPr>
          <w:rtl/>
          <w:lang w:eastAsia="he-IL"/>
        </w:rPr>
      </w:pPr>
    </w:p>
    <w:p w:rsidR="00D718D8" w:rsidRDefault="00D718D8" w:rsidP="00BF4755">
      <w:pPr>
        <w:rPr>
          <w:rtl/>
          <w:lang w:eastAsia="he-IL"/>
        </w:rPr>
      </w:pPr>
      <w:r>
        <w:rPr>
          <w:rFonts w:hint="cs"/>
          <w:rtl/>
          <w:lang w:eastAsia="he-IL"/>
        </w:rPr>
        <w:t>רגע, תעצור ב"אתה צודק". תעצור ב"אתה צודק".</w:t>
      </w:r>
    </w:p>
    <w:p w:rsidR="00D718D8" w:rsidRDefault="00D718D8" w:rsidP="00BF4755">
      <w:pPr>
        <w:rPr>
          <w:rtl/>
          <w:lang w:eastAsia="he-IL"/>
        </w:rPr>
      </w:pPr>
    </w:p>
    <w:p w:rsidR="00D718D8" w:rsidRDefault="00D718D8" w:rsidP="00BF4755">
      <w:pPr>
        <w:pStyle w:val="af5"/>
        <w:rPr>
          <w:rtl/>
        </w:rPr>
      </w:pPr>
      <w:r w:rsidRPr="00A73C0B">
        <w:rPr>
          <w:rStyle w:val="TagStyle"/>
          <w:rtl/>
        </w:rPr>
        <w:t xml:space="preserve"> &lt;&lt; קריאה &gt;&gt;</w:t>
      </w:r>
      <w:r w:rsidRPr="00B03F6B">
        <w:rPr>
          <w:rStyle w:val="TagStyle"/>
          <w:rtl/>
        </w:rPr>
        <w:t xml:space="preserve"> </w:t>
      </w:r>
      <w:r>
        <w:rPr>
          <w:rtl/>
        </w:rPr>
        <w:t>אלעזר שטרן (יש עתיד):</w:t>
      </w:r>
      <w:r w:rsidRPr="00B03F6B">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07973">
      <w:pPr>
        <w:rPr>
          <w:rtl/>
          <w:lang w:eastAsia="he-IL"/>
        </w:rPr>
      </w:pPr>
      <w:bookmarkStart w:id="18861" w:name="_ETM_Q42_294200"/>
      <w:bookmarkEnd w:id="18861"/>
      <w:r>
        <w:rPr>
          <w:rFonts w:hint="cs"/>
          <w:rtl/>
          <w:lang w:eastAsia="he-IL"/>
        </w:rPr>
        <w:t xml:space="preserve">לא. </w:t>
      </w:r>
      <w:bookmarkStart w:id="18862" w:name="_ETM_Q42_298283"/>
      <w:bookmarkEnd w:id="18862"/>
      <w:r>
        <w:rPr>
          <w:rFonts w:hint="cs"/>
          <w:rtl/>
          <w:lang w:eastAsia="he-IL"/>
        </w:rPr>
        <w:t xml:space="preserve">ולכן </w:t>
      </w:r>
      <w:r w:rsidR="00B07973">
        <w:rPr>
          <w:rFonts w:hint="cs"/>
          <w:rtl/>
          <w:lang w:eastAsia="he-IL"/>
        </w:rPr>
        <w:t>– –</w:t>
      </w:r>
      <w:r>
        <w:rPr>
          <w:rFonts w:hint="cs"/>
          <w:rtl/>
          <w:lang w:eastAsia="he-IL"/>
        </w:rPr>
        <w:t xml:space="preserve"> </w:t>
      </w:r>
      <w:r w:rsidR="00384DD5">
        <w:rPr>
          <w:rFonts w:hint="cs"/>
          <w:rtl/>
          <w:lang w:eastAsia="he-IL"/>
        </w:rPr>
        <w:t>–</w:t>
      </w:r>
    </w:p>
    <w:p w:rsidR="00D718D8" w:rsidRDefault="00D718D8" w:rsidP="00BF4755">
      <w:pPr>
        <w:rPr>
          <w:rtl/>
          <w:lang w:eastAsia="he-IL"/>
        </w:rPr>
      </w:pPr>
      <w:bookmarkStart w:id="18863" w:name="_ETM_Q42_294460"/>
      <w:bookmarkStart w:id="18864" w:name="_ETM_Q42_294596"/>
      <w:bookmarkEnd w:id="18863"/>
      <w:bookmarkEnd w:id="18864"/>
    </w:p>
    <w:p w:rsidR="00D718D8" w:rsidRDefault="00D718D8" w:rsidP="00BF4755">
      <w:pPr>
        <w:pStyle w:val="-"/>
        <w:rPr>
          <w:rtl/>
        </w:rPr>
      </w:pPr>
      <w:r w:rsidRPr="00A73C0B">
        <w:rPr>
          <w:rStyle w:val="TagStyle"/>
          <w:rtl/>
        </w:rPr>
        <w:t xml:space="preserve"> &lt;&lt; דובר_המשך &gt;&gt;</w:t>
      </w:r>
      <w:r w:rsidRPr="00B03F6B">
        <w:rPr>
          <w:rStyle w:val="TagStyle"/>
          <w:rtl/>
        </w:rPr>
        <w:t xml:space="preserve"> </w:t>
      </w:r>
      <w:r>
        <w:rPr>
          <w:rtl/>
        </w:rPr>
        <w:t>השר לשירותי דת מיכאל מלכיאלי:</w:t>
      </w:r>
      <w:r w:rsidRPr="00B03F6B">
        <w:rPr>
          <w:rStyle w:val="TagStyle"/>
          <w:rtl/>
        </w:rPr>
        <w:t xml:space="preserve"> </w:t>
      </w:r>
      <w:r w:rsidRPr="00A73C0B">
        <w:rPr>
          <w:rStyle w:val="TagStyle"/>
          <w:rtl/>
        </w:rPr>
        <w:t>&lt;&lt; דובר_המשך &gt;&gt;</w:t>
      </w:r>
      <w:r>
        <w:rPr>
          <w:rtl/>
        </w:rPr>
        <w:t xml:space="preserve">   </w:t>
      </w:r>
    </w:p>
    <w:p w:rsidR="00D718D8" w:rsidRDefault="00D718D8" w:rsidP="00BF4755">
      <w:pPr>
        <w:rPr>
          <w:rtl/>
          <w:lang w:eastAsia="he-IL"/>
        </w:rPr>
      </w:pPr>
      <w:bookmarkStart w:id="18865" w:name="_ETM_Q42_295504"/>
      <w:bookmarkEnd w:id="18865"/>
    </w:p>
    <w:p w:rsidR="00D718D8" w:rsidRDefault="00D718D8" w:rsidP="00BF4755">
      <w:pPr>
        <w:rPr>
          <w:rtl/>
          <w:lang w:eastAsia="he-IL"/>
        </w:rPr>
      </w:pPr>
      <w:r>
        <w:rPr>
          <w:rFonts w:hint="cs"/>
          <w:rtl/>
          <w:lang w:eastAsia="he-IL"/>
        </w:rPr>
        <w:t>למה להרוס?</w:t>
      </w:r>
    </w:p>
    <w:p w:rsidR="00D718D8" w:rsidRDefault="00D718D8" w:rsidP="00BF4755">
      <w:pPr>
        <w:rPr>
          <w:rtl/>
          <w:lang w:eastAsia="he-IL"/>
        </w:rPr>
      </w:pPr>
      <w:bookmarkStart w:id="18866" w:name="_ETM_Q42_290584"/>
      <w:bookmarkStart w:id="18867" w:name="_ETM_Q42_290639"/>
      <w:bookmarkEnd w:id="18866"/>
      <w:bookmarkEnd w:id="18867"/>
    </w:p>
    <w:p w:rsidR="00D718D8" w:rsidRDefault="00D718D8" w:rsidP="00BF4755">
      <w:pPr>
        <w:pStyle w:val="af5"/>
        <w:rPr>
          <w:rtl/>
        </w:rPr>
      </w:pPr>
      <w:bookmarkStart w:id="18868" w:name="ET_interruption_5109_32"/>
      <w:r w:rsidRPr="00A73C0B">
        <w:rPr>
          <w:rStyle w:val="TagStyle"/>
          <w:rtl/>
        </w:rPr>
        <w:t xml:space="preserve"> &lt;&lt; קריאה &gt;&gt;</w:t>
      </w:r>
      <w:r w:rsidRPr="00B03F6B">
        <w:rPr>
          <w:rStyle w:val="TagStyle"/>
          <w:rtl/>
        </w:rPr>
        <w:t xml:space="preserve"> </w:t>
      </w:r>
      <w:r>
        <w:rPr>
          <w:rtl/>
        </w:rPr>
        <w:t>אלעזר שטרן (יש עתיד):</w:t>
      </w:r>
      <w:r w:rsidRPr="00B03F6B">
        <w:rPr>
          <w:rStyle w:val="TagStyle"/>
          <w:rtl/>
        </w:rPr>
        <w:t xml:space="preserve"> </w:t>
      </w:r>
      <w:r w:rsidRPr="00A73C0B">
        <w:rPr>
          <w:rStyle w:val="TagStyle"/>
          <w:rtl/>
        </w:rPr>
        <w:t>&lt;&lt; קריאה &gt;&gt;</w:t>
      </w:r>
      <w:r>
        <w:rPr>
          <w:rtl/>
        </w:rPr>
        <w:t xml:space="preserve">   </w:t>
      </w:r>
      <w:bookmarkEnd w:id="18868"/>
    </w:p>
    <w:p w:rsidR="00D718D8" w:rsidRDefault="00D718D8" w:rsidP="00B07973">
      <w:pPr>
        <w:rPr>
          <w:rtl/>
          <w:lang w:eastAsia="he-IL"/>
        </w:rPr>
      </w:pPr>
    </w:p>
    <w:p w:rsidR="00D718D8" w:rsidRDefault="00B07973" w:rsidP="00B07973">
      <w:pPr>
        <w:rPr>
          <w:rtl/>
          <w:lang w:eastAsia="he-IL"/>
        </w:rPr>
      </w:pPr>
      <w:bookmarkStart w:id="18869" w:name="_ETM_Q42_293561"/>
      <w:bookmarkStart w:id="18870" w:name="_ETM_Q42_293820"/>
      <w:bookmarkStart w:id="18871" w:name="_ETM_Q42_293918"/>
      <w:bookmarkStart w:id="18872" w:name="_ETM_Q42_293943"/>
      <w:bookmarkStart w:id="18873" w:name="_ETM_Q42_294012"/>
      <w:bookmarkEnd w:id="18869"/>
      <w:bookmarkEnd w:id="18870"/>
      <w:bookmarkEnd w:id="18871"/>
      <w:bookmarkEnd w:id="18872"/>
      <w:bookmarkEnd w:id="18873"/>
      <w:r>
        <w:rPr>
          <w:rFonts w:hint="cs"/>
          <w:rtl/>
          <w:lang w:eastAsia="he-IL"/>
        </w:rPr>
        <w:t>– – –</w:t>
      </w:r>
      <w:r w:rsidR="00D718D8">
        <w:rPr>
          <w:rFonts w:hint="cs"/>
          <w:rtl/>
          <w:lang w:eastAsia="he-IL"/>
        </w:rPr>
        <w:t xml:space="preserve"> הרב הראשי </w:t>
      </w:r>
      <w:bookmarkStart w:id="18874" w:name="_ETM_Q42_300448"/>
      <w:bookmarkEnd w:id="18874"/>
      <w:r w:rsidR="00D718D8">
        <w:rPr>
          <w:rFonts w:hint="cs"/>
          <w:rtl/>
          <w:lang w:eastAsia="he-IL"/>
        </w:rPr>
        <w:t>דיין. בגלל מה שאמרת.</w:t>
      </w:r>
    </w:p>
    <w:p w:rsidR="00D718D8" w:rsidRPr="00AE04FC" w:rsidRDefault="00D718D8" w:rsidP="00BF4755">
      <w:pPr>
        <w:rPr>
          <w:rtl/>
        </w:rPr>
      </w:pPr>
      <w:bookmarkStart w:id="18875" w:name="_ETM_Q42_294728"/>
      <w:bookmarkEnd w:id="18875"/>
    </w:p>
    <w:p w:rsidR="00D718D8" w:rsidRDefault="00D718D8" w:rsidP="00BF4755">
      <w:pPr>
        <w:pStyle w:val="-"/>
        <w:keepNext/>
        <w:rPr>
          <w:rtl/>
        </w:rPr>
      </w:pPr>
      <w:r w:rsidRPr="00A73C0B">
        <w:rPr>
          <w:rStyle w:val="TagStyle"/>
          <w:rtl/>
        </w:rPr>
        <w:t xml:space="preserve"> &lt;&lt; דובר_המשך &gt;&gt;</w:t>
      </w:r>
      <w:r w:rsidRPr="00B03F6B">
        <w:rPr>
          <w:rStyle w:val="TagStyle"/>
          <w:rtl/>
        </w:rPr>
        <w:t xml:space="preserve"> </w:t>
      </w:r>
      <w:r>
        <w:rPr>
          <w:rtl/>
        </w:rPr>
        <w:t>השר לשירותי דת מיכאל מלכיאלי:</w:t>
      </w:r>
      <w:r w:rsidRPr="00B03F6B">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keepNext/>
        <w:rPr>
          <w:rtl/>
          <w:lang w:eastAsia="he-IL"/>
        </w:rPr>
      </w:pPr>
      <w:r>
        <w:rPr>
          <w:rFonts w:hint="cs"/>
          <w:rtl/>
          <w:lang w:eastAsia="he-IL"/>
        </w:rPr>
        <w:t xml:space="preserve">רגע. חברת הכנסת צרפתי, אני כן </w:t>
      </w:r>
      <w:bookmarkStart w:id="18876" w:name="_ETM_Q42_305168"/>
      <w:bookmarkEnd w:id="18876"/>
      <w:r>
        <w:rPr>
          <w:rFonts w:hint="cs"/>
          <w:rtl/>
          <w:lang w:eastAsia="he-IL"/>
        </w:rPr>
        <w:t xml:space="preserve">הייתי רוצה להצמיד את בתי הדין לבתי המשפט </w:t>
      </w:r>
      <w:r>
        <w:rPr>
          <w:rtl/>
          <w:lang w:eastAsia="he-IL"/>
        </w:rPr>
        <w:t>–</w:t>
      </w:r>
      <w:r>
        <w:rPr>
          <w:rFonts w:hint="cs"/>
          <w:rtl/>
          <w:lang w:eastAsia="he-IL"/>
        </w:rPr>
        <w:t xml:space="preserve"> </w:t>
      </w:r>
      <w:bookmarkStart w:id="18877" w:name="_ETM_Q42_306923"/>
      <w:bookmarkEnd w:id="18877"/>
      <w:r>
        <w:rPr>
          <w:rFonts w:hint="cs"/>
          <w:rtl/>
          <w:lang w:eastAsia="he-IL"/>
        </w:rPr>
        <w:t>את יודעת במה? במספר התקנים שיש להם.</w:t>
      </w:r>
    </w:p>
    <w:p w:rsidR="00D718D8" w:rsidRDefault="00D718D8" w:rsidP="00BF4755">
      <w:pPr>
        <w:rPr>
          <w:rtl/>
          <w:lang w:eastAsia="he-IL"/>
        </w:rPr>
      </w:pPr>
      <w:bookmarkStart w:id="18878" w:name="_ETM_Q42_304749"/>
      <w:bookmarkStart w:id="18879" w:name="_ETM_Q42_304840"/>
      <w:bookmarkEnd w:id="18878"/>
      <w:bookmarkEnd w:id="18879"/>
    </w:p>
    <w:p w:rsidR="00D718D8" w:rsidRDefault="00D718D8" w:rsidP="00BF4755">
      <w:pPr>
        <w:pStyle w:val="af5"/>
        <w:rPr>
          <w:rtl/>
        </w:rPr>
      </w:pPr>
      <w:bookmarkStart w:id="18880" w:name="ET_interruption_5109_36"/>
      <w:r w:rsidRPr="00A73C0B">
        <w:rPr>
          <w:rStyle w:val="TagStyle"/>
          <w:rtl/>
        </w:rPr>
        <w:t xml:space="preserve"> &lt;&lt; קריאה &gt;&gt;</w:t>
      </w:r>
      <w:r w:rsidRPr="00B03F6B">
        <w:rPr>
          <w:rStyle w:val="TagStyle"/>
          <w:rtl/>
        </w:rPr>
        <w:t xml:space="preserve"> </w:t>
      </w:r>
      <w:r>
        <w:rPr>
          <w:rtl/>
        </w:rPr>
        <w:t>אלעזר שטרן (יש עתיד):</w:t>
      </w:r>
      <w:r w:rsidRPr="00B03F6B">
        <w:rPr>
          <w:rStyle w:val="TagStyle"/>
          <w:rtl/>
        </w:rPr>
        <w:t xml:space="preserve"> </w:t>
      </w:r>
      <w:r w:rsidRPr="00A73C0B">
        <w:rPr>
          <w:rStyle w:val="TagStyle"/>
          <w:rtl/>
        </w:rPr>
        <w:t>&lt;&lt; קריאה &gt;&gt;</w:t>
      </w:r>
      <w:r>
        <w:rPr>
          <w:rtl/>
        </w:rPr>
        <w:t xml:space="preserve">   </w:t>
      </w:r>
      <w:bookmarkEnd w:id="18880"/>
    </w:p>
    <w:p w:rsidR="00D718D8" w:rsidRDefault="00D718D8" w:rsidP="00B07973">
      <w:pPr>
        <w:rPr>
          <w:rtl/>
          <w:lang w:eastAsia="he-IL"/>
        </w:rPr>
      </w:pPr>
    </w:p>
    <w:p w:rsidR="00D718D8" w:rsidRDefault="00B07973" w:rsidP="00B07973">
      <w:pPr>
        <w:rPr>
          <w:rtl/>
          <w:lang w:eastAsia="he-IL"/>
        </w:rPr>
      </w:pPr>
      <w:bookmarkStart w:id="18881" w:name="_ETM_Q42_307466"/>
      <w:bookmarkStart w:id="18882" w:name="_ETM_Q42_304854"/>
      <w:bookmarkEnd w:id="18881"/>
      <w:bookmarkEnd w:id="18882"/>
      <w:r>
        <w:rPr>
          <w:rFonts w:hint="cs"/>
          <w:rtl/>
          <w:lang w:eastAsia="he-IL"/>
        </w:rPr>
        <w:t>– – –</w:t>
      </w:r>
      <w:r w:rsidR="00D718D8">
        <w:rPr>
          <w:rFonts w:hint="cs"/>
          <w:rtl/>
          <w:lang w:eastAsia="he-IL"/>
        </w:rPr>
        <w:t xml:space="preserve"> בתי הדין.</w:t>
      </w:r>
    </w:p>
    <w:p w:rsidR="00D718D8" w:rsidRDefault="00D718D8" w:rsidP="00BF4755">
      <w:pPr>
        <w:rPr>
          <w:rtl/>
          <w:lang w:eastAsia="he-IL"/>
        </w:rPr>
      </w:pPr>
      <w:bookmarkStart w:id="18883" w:name="_ETM_Q42_304964"/>
      <w:bookmarkEnd w:id="18883"/>
    </w:p>
    <w:p w:rsidR="00D718D8" w:rsidRDefault="00D718D8" w:rsidP="00BF4755">
      <w:pPr>
        <w:pStyle w:val="-"/>
        <w:rPr>
          <w:rtl/>
        </w:rPr>
      </w:pPr>
      <w:r w:rsidRPr="00A73C0B">
        <w:rPr>
          <w:rStyle w:val="TagStyle"/>
          <w:rtl/>
        </w:rPr>
        <w:t xml:space="preserve"> &lt;&lt; דובר_המשך &gt;&gt;</w:t>
      </w:r>
      <w:r w:rsidRPr="00B03F6B">
        <w:rPr>
          <w:rStyle w:val="TagStyle"/>
          <w:rtl/>
        </w:rPr>
        <w:t xml:space="preserve"> </w:t>
      </w:r>
      <w:r>
        <w:rPr>
          <w:rtl/>
        </w:rPr>
        <w:t>השר לשירותי דת מיכאל מלכיאלי:</w:t>
      </w:r>
      <w:r w:rsidRPr="00B03F6B">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884" w:name="_ETM_Q42_305888"/>
      <w:bookmarkEnd w:id="18884"/>
      <w:r>
        <w:rPr>
          <w:rFonts w:hint="cs"/>
          <w:rtl/>
          <w:lang w:eastAsia="he-IL"/>
        </w:rPr>
        <w:t>כל שופט</w:t>
      </w:r>
      <w:bookmarkStart w:id="18885" w:name="_ETM_Q42_314263"/>
      <w:bookmarkEnd w:id="18885"/>
      <w:r>
        <w:rPr>
          <w:rFonts w:hint="cs"/>
          <w:rtl/>
          <w:lang w:eastAsia="he-IL"/>
        </w:rPr>
        <w:t xml:space="preserve">, יש לו עוזר שופט, עוזר של העוזר של השופט, </w:t>
      </w:r>
      <w:bookmarkStart w:id="18886" w:name="_ETM_Q42_318986"/>
      <w:bookmarkEnd w:id="18886"/>
      <w:r>
        <w:rPr>
          <w:rFonts w:hint="cs"/>
          <w:rtl/>
          <w:lang w:eastAsia="he-IL"/>
        </w:rPr>
        <w:t>ומזכירה שמסדרת לו את זה.</w:t>
      </w:r>
    </w:p>
    <w:p w:rsidR="00D718D8" w:rsidRDefault="00D718D8" w:rsidP="00BF4755">
      <w:pPr>
        <w:rPr>
          <w:rtl/>
          <w:lang w:eastAsia="he-IL"/>
        </w:rPr>
      </w:pPr>
      <w:bookmarkStart w:id="18887" w:name="_ETM_Q42_306215"/>
      <w:bookmarkStart w:id="18888" w:name="_ETM_Q42_306301"/>
      <w:bookmarkStart w:id="18889" w:name="_ETM_Q42_306320"/>
      <w:bookmarkStart w:id="18890" w:name="_ETM_Q42_306374"/>
      <w:bookmarkEnd w:id="18887"/>
      <w:bookmarkEnd w:id="18888"/>
      <w:bookmarkEnd w:id="18889"/>
      <w:bookmarkEnd w:id="18890"/>
    </w:p>
    <w:p w:rsidR="00D718D8" w:rsidRDefault="00D718D8" w:rsidP="00BF4755">
      <w:pPr>
        <w:pStyle w:val="af5"/>
        <w:rPr>
          <w:rtl/>
        </w:rPr>
      </w:pPr>
      <w:bookmarkStart w:id="18891" w:name="ET_interruption_5109_38"/>
      <w:r w:rsidRPr="00A73C0B">
        <w:rPr>
          <w:rStyle w:val="TagStyle"/>
          <w:rtl/>
        </w:rPr>
        <w:t xml:space="preserve"> &lt;&lt; קריאה &gt;&gt;</w:t>
      </w:r>
      <w:r w:rsidRPr="00B03F6B">
        <w:rPr>
          <w:rStyle w:val="TagStyle"/>
          <w:rtl/>
        </w:rPr>
        <w:t xml:space="preserve"> </w:t>
      </w:r>
      <w:r>
        <w:rPr>
          <w:rtl/>
        </w:rPr>
        <w:t>אלעזר שטרן (יש עתיד):</w:t>
      </w:r>
      <w:r w:rsidRPr="00B03F6B">
        <w:rPr>
          <w:rStyle w:val="TagStyle"/>
          <w:rtl/>
        </w:rPr>
        <w:t xml:space="preserve"> </w:t>
      </w:r>
      <w:r w:rsidRPr="00A73C0B">
        <w:rPr>
          <w:rStyle w:val="TagStyle"/>
          <w:rtl/>
        </w:rPr>
        <w:t>&lt;&lt; קריאה &gt;&gt;</w:t>
      </w:r>
      <w:r>
        <w:rPr>
          <w:rtl/>
        </w:rPr>
        <w:t xml:space="preserve">   </w:t>
      </w:r>
      <w:bookmarkEnd w:id="18891"/>
    </w:p>
    <w:p w:rsidR="00D718D8" w:rsidRDefault="00D718D8" w:rsidP="00B07973">
      <w:pPr>
        <w:rPr>
          <w:rtl/>
          <w:lang w:eastAsia="he-IL"/>
        </w:rPr>
      </w:pPr>
    </w:p>
    <w:p w:rsidR="00D718D8" w:rsidRDefault="00D718D8" w:rsidP="00B07973">
      <w:pPr>
        <w:rPr>
          <w:rtl/>
          <w:lang w:eastAsia="he-IL"/>
        </w:rPr>
      </w:pPr>
      <w:bookmarkStart w:id="18892" w:name="_ETM_Q42_309009"/>
      <w:bookmarkEnd w:id="18892"/>
      <w:r>
        <w:rPr>
          <w:rFonts w:hint="cs"/>
          <w:rtl/>
          <w:lang w:eastAsia="he-IL"/>
        </w:rPr>
        <w:t xml:space="preserve">הוא לא קיים </w:t>
      </w:r>
      <w:r w:rsidR="00B07973">
        <w:rPr>
          <w:rFonts w:hint="cs"/>
          <w:rtl/>
          <w:lang w:eastAsia="he-IL"/>
        </w:rPr>
        <w:t>– – –</w:t>
      </w:r>
      <w:r>
        <w:rPr>
          <w:rFonts w:hint="cs"/>
          <w:rtl/>
          <w:lang w:eastAsia="he-IL"/>
        </w:rPr>
        <w:t xml:space="preserve"> אף אחד מהם </w:t>
      </w:r>
      <w:r w:rsidR="00B07973">
        <w:rPr>
          <w:rFonts w:hint="cs"/>
          <w:rtl/>
          <w:lang w:eastAsia="he-IL"/>
        </w:rPr>
        <w:t>– –</w:t>
      </w:r>
      <w:r w:rsidR="00384DD5">
        <w:rPr>
          <w:rFonts w:hint="cs"/>
          <w:rtl/>
          <w:lang w:eastAsia="he-IL"/>
        </w:rPr>
        <w:t xml:space="preserve"> –</w:t>
      </w:r>
    </w:p>
    <w:p w:rsidR="00D718D8" w:rsidRDefault="00D718D8" w:rsidP="00BF4755">
      <w:pPr>
        <w:rPr>
          <w:rtl/>
          <w:lang w:eastAsia="he-IL"/>
        </w:rPr>
      </w:pPr>
    </w:p>
    <w:p w:rsidR="00D718D8" w:rsidRDefault="00D718D8" w:rsidP="00BF4755">
      <w:pPr>
        <w:pStyle w:val="-"/>
        <w:rPr>
          <w:rtl/>
        </w:rPr>
      </w:pPr>
      <w:bookmarkStart w:id="18893" w:name="ET_speakercontinue_6448_35"/>
      <w:r w:rsidRPr="00A73C0B">
        <w:rPr>
          <w:rStyle w:val="TagStyle"/>
          <w:rtl/>
        </w:rPr>
        <w:t xml:space="preserve"> &lt;&lt; דובר_המשך &gt;&gt;</w:t>
      </w:r>
      <w:r w:rsidRPr="00B03F6B">
        <w:rPr>
          <w:rStyle w:val="TagStyle"/>
          <w:rtl/>
        </w:rPr>
        <w:t xml:space="preserve"> </w:t>
      </w:r>
      <w:r>
        <w:rPr>
          <w:rtl/>
        </w:rPr>
        <w:t>השר לשירותי דת מיכאל מלכיאלי:</w:t>
      </w:r>
      <w:r w:rsidRPr="00B03F6B">
        <w:rPr>
          <w:rStyle w:val="TagStyle"/>
          <w:rtl/>
        </w:rPr>
        <w:t xml:space="preserve"> </w:t>
      </w:r>
      <w:r w:rsidRPr="00A73C0B">
        <w:rPr>
          <w:rStyle w:val="TagStyle"/>
          <w:rtl/>
        </w:rPr>
        <w:t>&lt;&lt; דובר_המשך &gt;&gt;</w:t>
      </w:r>
      <w:r>
        <w:rPr>
          <w:rtl/>
        </w:rPr>
        <w:t xml:space="preserve">   </w:t>
      </w:r>
      <w:bookmarkEnd w:id="18893"/>
    </w:p>
    <w:p w:rsidR="00D718D8" w:rsidRDefault="00D718D8" w:rsidP="00B07973">
      <w:pPr>
        <w:rPr>
          <w:rtl/>
          <w:lang w:eastAsia="he-IL"/>
        </w:rPr>
      </w:pPr>
    </w:p>
    <w:p w:rsidR="00D718D8" w:rsidRDefault="00D718D8" w:rsidP="00B07973">
      <w:pPr>
        <w:rPr>
          <w:rtl/>
          <w:lang w:eastAsia="he-IL"/>
        </w:rPr>
      </w:pPr>
      <w:r>
        <w:rPr>
          <w:rFonts w:hint="cs"/>
          <w:rtl/>
          <w:lang w:eastAsia="he-IL"/>
        </w:rPr>
        <w:t>לא, לא.</w:t>
      </w:r>
      <w:bookmarkStart w:id="18894" w:name="_ETM_Q42_321211"/>
      <w:bookmarkEnd w:id="18894"/>
      <w:r>
        <w:rPr>
          <w:rFonts w:hint="cs"/>
          <w:rtl/>
          <w:lang w:eastAsia="he-IL"/>
        </w:rPr>
        <w:t xml:space="preserve"> בבתי הדין </w:t>
      </w:r>
      <w:r w:rsidR="00B07973">
        <w:rPr>
          <w:rFonts w:hint="cs"/>
          <w:rtl/>
          <w:lang w:eastAsia="he-IL"/>
        </w:rPr>
        <w:t>– – –</w:t>
      </w:r>
    </w:p>
    <w:p w:rsidR="00D718D8" w:rsidRDefault="00D718D8" w:rsidP="00BF4755">
      <w:pPr>
        <w:rPr>
          <w:rtl/>
          <w:lang w:eastAsia="he-IL"/>
        </w:rPr>
      </w:pPr>
      <w:bookmarkStart w:id="18895" w:name="_ETM_Q42_321327"/>
      <w:bookmarkEnd w:id="18895"/>
    </w:p>
    <w:p w:rsidR="00D718D8" w:rsidRDefault="00D718D8" w:rsidP="00BF4755">
      <w:pPr>
        <w:pStyle w:val="af5"/>
        <w:rPr>
          <w:rtl/>
        </w:rPr>
      </w:pPr>
      <w:r w:rsidRPr="00A73C0B">
        <w:rPr>
          <w:rStyle w:val="TagStyle"/>
          <w:rtl/>
        </w:rPr>
        <w:t xml:space="preserve"> &lt;&lt; קריאה &gt;&gt;</w:t>
      </w:r>
      <w:r w:rsidRPr="004555C7">
        <w:rPr>
          <w:rStyle w:val="TagStyle"/>
          <w:rtl/>
        </w:rPr>
        <w:t xml:space="preserve"> </w:t>
      </w:r>
      <w:r>
        <w:rPr>
          <w:rtl/>
        </w:rPr>
        <w:t>אלעזר שטרן (יש עתיד):</w:t>
      </w:r>
      <w:r w:rsidRPr="004555C7">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896" w:name="_ETM_Q42_318501"/>
      <w:bookmarkEnd w:id="18896"/>
      <w:r>
        <w:rPr>
          <w:rFonts w:hint="cs"/>
          <w:rtl/>
          <w:lang w:eastAsia="he-IL"/>
        </w:rPr>
        <w:t xml:space="preserve">הוא </w:t>
      </w:r>
      <w:bookmarkStart w:id="18897" w:name="_ETM_Q42_321153"/>
      <w:bookmarkEnd w:id="18897"/>
      <w:r>
        <w:rPr>
          <w:rFonts w:hint="cs"/>
          <w:rtl/>
          <w:lang w:eastAsia="he-IL"/>
        </w:rPr>
        <w:t>יודע.</w:t>
      </w:r>
    </w:p>
    <w:p w:rsidR="00D718D8" w:rsidRDefault="00D718D8" w:rsidP="00BF4755">
      <w:pPr>
        <w:rPr>
          <w:rtl/>
          <w:lang w:eastAsia="he-IL"/>
        </w:rPr>
      </w:pPr>
      <w:bookmarkStart w:id="18898" w:name="_ETM_Q42_318769"/>
      <w:bookmarkStart w:id="18899" w:name="_ETM_Q42_318935"/>
      <w:bookmarkEnd w:id="18898"/>
      <w:bookmarkEnd w:id="18899"/>
    </w:p>
    <w:p w:rsidR="00D718D8" w:rsidRDefault="00D718D8" w:rsidP="00BF4755">
      <w:pPr>
        <w:pStyle w:val="-"/>
        <w:rPr>
          <w:rtl/>
        </w:rPr>
      </w:pPr>
      <w:r w:rsidRPr="00A73C0B">
        <w:rPr>
          <w:rStyle w:val="TagStyle"/>
          <w:rtl/>
        </w:rPr>
        <w:t xml:space="preserve"> &lt;&lt; דובר_המשך &gt;&gt;</w:t>
      </w:r>
      <w:r w:rsidRPr="004555C7">
        <w:rPr>
          <w:rStyle w:val="TagStyle"/>
          <w:rtl/>
        </w:rPr>
        <w:t xml:space="preserve"> </w:t>
      </w:r>
      <w:r>
        <w:rPr>
          <w:rtl/>
        </w:rPr>
        <w:t>השר לשירותי דת מיכאל מלכיאלי:</w:t>
      </w:r>
      <w:r w:rsidRPr="004555C7">
        <w:rPr>
          <w:rStyle w:val="TagStyle"/>
          <w:rtl/>
        </w:rPr>
        <w:t xml:space="preserve"> </w:t>
      </w:r>
      <w:r w:rsidRPr="00A73C0B">
        <w:rPr>
          <w:rStyle w:val="TagStyle"/>
          <w:rtl/>
        </w:rPr>
        <w:t>&lt;&lt; דובר_המשך &gt;&gt;</w:t>
      </w:r>
      <w:r>
        <w:rPr>
          <w:rtl/>
        </w:rPr>
        <w:t xml:space="preserve">   </w:t>
      </w:r>
    </w:p>
    <w:p w:rsidR="00D718D8" w:rsidRDefault="00D718D8" w:rsidP="00BF4755">
      <w:pPr>
        <w:rPr>
          <w:rtl/>
          <w:lang w:eastAsia="he-IL"/>
        </w:rPr>
      </w:pPr>
      <w:bookmarkStart w:id="18900" w:name="_ETM_Q42_319669"/>
      <w:bookmarkEnd w:id="18900"/>
    </w:p>
    <w:p w:rsidR="00D718D8" w:rsidRDefault="00B07973" w:rsidP="00B07973">
      <w:pPr>
        <w:rPr>
          <w:rtl/>
          <w:lang w:eastAsia="he-IL"/>
        </w:rPr>
      </w:pPr>
      <w:r>
        <w:rPr>
          <w:rFonts w:hint="cs"/>
          <w:rtl/>
          <w:lang w:eastAsia="he-IL"/>
        </w:rPr>
        <w:t>– –</w:t>
      </w:r>
      <w:r w:rsidR="00D718D8">
        <w:rPr>
          <w:rFonts w:hint="cs"/>
          <w:rtl/>
          <w:lang w:eastAsia="he-IL"/>
        </w:rPr>
        <w:t xml:space="preserve"> </w:t>
      </w:r>
      <w:r w:rsidR="00384DD5">
        <w:rPr>
          <w:rFonts w:hint="eastAsia"/>
          <w:rtl/>
          <w:lang w:eastAsia="he-IL"/>
        </w:rPr>
        <w:t xml:space="preserve">– </w:t>
      </w:r>
      <w:r w:rsidR="00D718D8">
        <w:rPr>
          <w:rFonts w:hint="cs"/>
          <w:rtl/>
          <w:lang w:eastAsia="he-IL"/>
        </w:rPr>
        <w:t xml:space="preserve">יש חמישה עוזרים לעשרות </w:t>
      </w:r>
      <w:bookmarkStart w:id="18901" w:name="_ETM_Q42_326755"/>
      <w:bookmarkEnd w:id="18901"/>
      <w:r w:rsidR="00D718D8">
        <w:rPr>
          <w:rFonts w:hint="cs"/>
          <w:rtl/>
          <w:lang w:eastAsia="he-IL"/>
        </w:rPr>
        <w:t>דיינים בארץ.</w:t>
      </w:r>
    </w:p>
    <w:p w:rsidR="00D718D8" w:rsidRDefault="00D718D8" w:rsidP="00BF4755">
      <w:pPr>
        <w:rPr>
          <w:rtl/>
          <w:lang w:eastAsia="he-IL"/>
        </w:rPr>
      </w:pPr>
    </w:p>
    <w:p w:rsidR="00D718D8" w:rsidRDefault="00D718D8" w:rsidP="00BF4755">
      <w:pPr>
        <w:pStyle w:val="af5"/>
        <w:rPr>
          <w:rtl/>
        </w:rPr>
      </w:pPr>
      <w:r w:rsidRPr="00A73C0B">
        <w:rPr>
          <w:rStyle w:val="TagStyle"/>
          <w:rtl/>
        </w:rPr>
        <w:t xml:space="preserve"> &lt;&lt; קריאה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902" w:name="_ETM_Q42_326602"/>
      <w:bookmarkEnd w:id="18902"/>
      <w:r>
        <w:rPr>
          <w:rFonts w:hint="cs"/>
          <w:rtl/>
          <w:lang w:eastAsia="he-IL"/>
        </w:rPr>
        <w:t xml:space="preserve">תגיד, גם לשופט נראה לך שיהיו עוזרים </w:t>
      </w:r>
      <w:bookmarkStart w:id="18903" w:name="_ETM_Q42_331262"/>
      <w:bookmarkEnd w:id="18903"/>
      <w:r>
        <w:rPr>
          <w:rFonts w:hint="cs"/>
          <w:rtl/>
          <w:lang w:eastAsia="he-IL"/>
        </w:rPr>
        <w:t>והוא לא ידע משפטים? נראה לך? מה זה?</w:t>
      </w:r>
    </w:p>
    <w:p w:rsidR="00D718D8" w:rsidRDefault="00D718D8" w:rsidP="00BF4755">
      <w:pPr>
        <w:rPr>
          <w:rtl/>
          <w:lang w:eastAsia="he-IL"/>
        </w:rPr>
      </w:pPr>
    </w:p>
    <w:p w:rsidR="00D718D8" w:rsidRDefault="00D718D8" w:rsidP="00BF4755">
      <w:pPr>
        <w:pStyle w:val="-"/>
        <w:keepNext/>
        <w:rPr>
          <w:rtl/>
        </w:rPr>
      </w:pPr>
      <w:bookmarkStart w:id="18904" w:name="ET_speakercontinue_6448_43"/>
      <w:r w:rsidRPr="00A73C0B">
        <w:rPr>
          <w:rStyle w:val="TagStyle"/>
          <w:rtl/>
        </w:rPr>
        <w:t xml:space="preserve"> &lt;&lt; דובר_המשך &gt;&gt;</w:t>
      </w:r>
      <w:r w:rsidRPr="00AE0E32">
        <w:rPr>
          <w:rStyle w:val="TagStyle"/>
          <w:rtl/>
        </w:rPr>
        <w:t xml:space="preserve"> </w:t>
      </w:r>
      <w:r>
        <w:rPr>
          <w:rtl/>
        </w:rPr>
        <w:t>השר לשירותי דת מיכאל מלכיאלי:</w:t>
      </w:r>
      <w:r w:rsidRPr="00AE0E32">
        <w:rPr>
          <w:rStyle w:val="TagStyle"/>
          <w:rtl/>
        </w:rPr>
        <w:t xml:space="preserve"> </w:t>
      </w:r>
      <w:r w:rsidRPr="00A73C0B">
        <w:rPr>
          <w:rStyle w:val="TagStyle"/>
          <w:rtl/>
        </w:rPr>
        <w:t>&lt;&lt; דובר_המשך &gt;&gt;</w:t>
      </w:r>
      <w:r>
        <w:rPr>
          <w:rtl/>
        </w:rPr>
        <w:t xml:space="preserve">   </w:t>
      </w:r>
      <w:bookmarkEnd w:id="18904"/>
    </w:p>
    <w:p w:rsidR="00D718D8" w:rsidRDefault="00D718D8" w:rsidP="00B07973">
      <w:pPr>
        <w:rPr>
          <w:rtl/>
          <w:lang w:eastAsia="he-IL"/>
        </w:rPr>
      </w:pPr>
    </w:p>
    <w:p w:rsidR="00D718D8" w:rsidRDefault="00D718D8" w:rsidP="00384DD5">
      <w:pPr>
        <w:rPr>
          <w:rtl/>
          <w:lang w:eastAsia="he-IL"/>
        </w:rPr>
      </w:pPr>
      <w:bookmarkStart w:id="18905" w:name="_ETM_Q42_326474"/>
      <w:bookmarkEnd w:id="18905"/>
      <w:r>
        <w:rPr>
          <w:rFonts w:hint="cs"/>
          <w:rtl/>
          <w:lang w:eastAsia="he-IL"/>
        </w:rPr>
        <w:t xml:space="preserve">לא הבנתי. רגע,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18906" w:name="_ETM_Q42_333600"/>
      <w:bookmarkEnd w:id="18906"/>
      <w:proofErr w:type="spellEnd"/>
      <w:r>
        <w:rPr>
          <w:rFonts w:hint="cs"/>
          <w:rtl/>
          <w:lang w:eastAsia="he-IL"/>
        </w:rPr>
        <w:t xml:space="preserve">. בתי הדין </w:t>
      </w:r>
      <w:r>
        <w:rPr>
          <w:rtl/>
          <w:lang w:eastAsia="he-IL"/>
        </w:rPr>
        <w:t>–</w:t>
      </w:r>
      <w:r>
        <w:rPr>
          <w:rFonts w:hint="cs"/>
          <w:rtl/>
          <w:lang w:eastAsia="he-IL"/>
        </w:rPr>
        <w:t xml:space="preserve"> יש </w:t>
      </w:r>
      <w:r w:rsidR="00B07973">
        <w:rPr>
          <w:rFonts w:hint="cs"/>
          <w:rtl/>
          <w:lang w:eastAsia="he-IL"/>
        </w:rPr>
        <w:t>– – –</w:t>
      </w:r>
    </w:p>
    <w:p w:rsidR="00D718D8" w:rsidRDefault="00D718D8" w:rsidP="00BF4755">
      <w:pPr>
        <w:rPr>
          <w:rtl/>
          <w:lang w:eastAsia="he-IL"/>
        </w:rPr>
      </w:pPr>
      <w:bookmarkStart w:id="18907" w:name="_ETM_Q42_326787"/>
      <w:bookmarkStart w:id="18908" w:name="_ETM_Q42_326865"/>
      <w:bookmarkEnd w:id="18907"/>
      <w:bookmarkEnd w:id="18908"/>
    </w:p>
    <w:p w:rsidR="00D718D8" w:rsidRDefault="00D718D8" w:rsidP="00BF4755">
      <w:pPr>
        <w:pStyle w:val="af5"/>
        <w:rPr>
          <w:rtl/>
        </w:rPr>
      </w:pPr>
      <w:bookmarkStart w:id="18909" w:name="ET_interruption_5109_44"/>
      <w:r w:rsidRPr="00A73C0B">
        <w:rPr>
          <w:rStyle w:val="TagStyle"/>
          <w:rtl/>
        </w:rPr>
        <w:t xml:space="preserve"> &lt;&lt; קריאה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bookmarkEnd w:id="18909"/>
    </w:p>
    <w:p w:rsidR="00D718D8" w:rsidRDefault="00D718D8" w:rsidP="00B07973">
      <w:pPr>
        <w:rPr>
          <w:rtl/>
          <w:lang w:eastAsia="he-IL"/>
        </w:rPr>
      </w:pPr>
    </w:p>
    <w:p w:rsidR="00D718D8" w:rsidRPr="00AE0E32" w:rsidRDefault="00D718D8" w:rsidP="00B07973">
      <w:pPr>
        <w:rPr>
          <w:rtl/>
          <w:lang w:eastAsia="he-IL"/>
        </w:rPr>
      </w:pPr>
      <w:bookmarkStart w:id="18910" w:name="_ETM_Q42_329232"/>
      <w:bookmarkEnd w:id="18910"/>
      <w:r>
        <w:rPr>
          <w:rFonts w:hint="cs"/>
          <w:rtl/>
          <w:lang w:eastAsia="he-IL"/>
        </w:rPr>
        <w:t xml:space="preserve">נראה לך שלדיין </w:t>
      </w:r>
      <w:r>
        <w:rPr>
          <w:rtl/>
          <w:lang w:eastAsia="he-IL"/>
        </w:rPr>
        <w:t>–</w:t>
      </w:r>
      <w:r>
        <w:rPr>
          <w:rFonts w:hint="cs"/>
          <w:rtl/>
          <w:lang w:eastAsia="he-IL"/>
        </w:rPr>
        <w:t xml:space="preserve"> נגיד שלדיין בבית דין </w:t>
      </w:r>
      <w:bookmarkStart w:id="18911" w:name="_ETM_Q42_337512"/>
      <w:bookmarkEnd w:id="18911"/>
      <w:r>
        <w:rPr>
          <w:rFonts w:hint="cs"/>
          <w:rtl/>
          <w:lang w:eastAsia="he-IL"/>
        </w:rPr>
        <w:t xml:space="preserve">יש חמישה עוזרים והוא לא צריך להיות דיין </w:t>
      </w:r>
      <w:r w:rsidR="00B07973">
        <w:rPr>
          <w:rFonts w:hint="cs"/>
          <w:rtl/>
          <w:lang w:eastAsia="he-IL"/>
        </w:rPr>
        <w:t>– – –</w:t>
      </w:r>
      <w:r>
        <w:rPr>
          <w:rFonts w:hint="cs"/>
          <w:rtl/>
          <w:lang w:eastAsia="he-IL"/>
        </w:rPr>
        <w:t xml:space="preserve"> </w:t>
      </w:r>
    </w:p>
    <w:p w:rsidR="00D718D8" w:rsidRDefault="00D718D8" w:rsidP="00BF4755">
      <w:pPr>
        <w:rPr>
          <w:rtl/>
          <w:lang w:eastAsia="he-IL"/>
        </w:rPr>
      </w:pPr>
      <w:bookmarkStart w:id="18912" w:name="_ETM_Q42_324060"/>
      <w:bookmarkStart w:id="18913" w:name="_ETM_Q42_324233"/>
      <w:bookmarkEnd w:id="18912"/>
      <w:bookmarkEnd w:id="18913"/>
    </w:p>
    <w:p w:rsidR="00D718D8" w:rsidRDefault="00D718D8" w:rsidP="00BF4755">
      <w:pPr>
        <w:pStyle w:val="-"/>
        <w:rPr>
          <w:rtl/>
        </w:rPr>
      </w:pPr>
      <w:r w:rsidRPr="00A73C0B">
        <w:rPr>
          <w:rStyle w:val="TagStyle"/>
          <w:rtl/>
        </w:rPr>
        <w:t xml:space="preserve"> &lt;&lt; דובר_המשך &gt;&gt;</w:t>
      </w:r>
      <w:r w:rsidRPr="00AE0E32">
        <w:rPr>
          <w:rStyle w:val="TagStyle"/>
          <w:rtl/>
        </w:rPr>
        <w:t xml:space="preserve"> </w:t>
      </w:r>
      <w:r>
        <w:rPr>
          <w:rtl/>
        </w:rPr>
        <w:t>השר לשירותי דת מיכאל מלכיאלי:</w:t>
      </w:r>
      <w:r w:rsidRPr="00AE0E32">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8914" w:name="_ETM_Q42_325144"/>
      <w:bookmarkEnd w:id="18914"/>
      <w:r>
        <w:rPr>
          <w:rFonts w:hint="cs"/>
          <w:rtl/>
          <w:lang w:eastAsia="he-IL"/>
        </w:rPr>
        <w:t>שנייה. איזה חמישה עוזרים? אין לו אחד.</w:t>
      </w:r>
    </w:p>
    <w:p w:rsidR="00D718D8" w:rsidRDefault="00D718D8" w:rsidP="00BF4755">
      <w:pPr>
        <w:rPr>
          <w:rtl/>
          <w:lang w:eastAsia="he-IL"/>
        </w:rPr>
      </w:pPr>
      <w:bookmarkStart w:id="18915" w:name="_ETM_Q42_341823"/>
      <w:bookmarkStart w:id="18916" w:name="_ETM_Q42_341916"/>
      <w:bookmarkEnd w:id="18915"/>
      <w:bookmarkEnd w:id="18916"/>
    </w:p>
    <w:p w:rsidR="00D718D8" w:rsidRDefault="00D718D8" w:rsidP="00BF4755">
      <w:pPr>
        <w:pStyle w:val="af5"/>
        <w:rPr>
          <w:rtl/>
        </w:rPr>
      </w:pPr>
      <w:bookmarkStart w:id="18917" w:name="ET_interruption_5109_46"/>
      <w:r w:rsidRPr="00A73C0B">
        <w:rPr>
          <w:rStyle w:val="TagStyle"/>
          <w:rtl/>
        </w:rPr>
        <w:t xml:space="preserve"> &lt;&lt; קרי</w:t>
      </w:r>
      <w:bookmarkStart w:id="18918" w:name="_ETM_Q42_344665"/>
      <w:bookmarkStart w:id="18919" w:name="_ETM_Q42_344726"/>
      <w:bookmarkEnd w:id="18918"/>
      <w:bookmarkEnd w:id="18919"/>
      <w:r w:rsidRPr="00A73C0B">
        <w:rPr>
          <w:rStyle w:val="TagStyle"/>
          <w:rtl/>
        </w:rPr>
        <w:t>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bookmarkEnd w:id="18917"/>
    </w:p>
    <w:p w:rsidR="00D718D8" w:rsidRDefault="00D718D8" w:rsidP="00B07973">
      <w:pPr>
        <w:rPr>
          <w:rtl/>
          <w:lang w:eastAsia="he-IL"/>
        </w:rPr>
      </w:pPr>
    </w:p>
    <w:p w:rsidR="00D718D8" w:rsidRDefault="00D718D8" w:rsidP="00B07973">
      <w:pPr>
        <w:rPr>
          <w:rtl/>
          <w:lang w:eastAsia="he-IL"/>
        </w:rPr>
      </w:pPr>
      <w:bookmarkStart w:id="18920" w:name="_ETM_Q42_344410"/>
      <w:bookmarkEnd w:id="18920"/>
      <w:r>
        <w:rPr>
          <w:rFonts w:hint="cs"/>
          <w:rtl/>
          <w:lang w:eastAsia="he-IL"/>
        </w:rPr>
        <w:t xml:space="preserve">לא </w:t>
      </w:r>
      <w:r w:rsidR="00B07973">
        <w:rPr>
          <w:rFonts w:hint="cs"/>
          <w:rtl/>
          <w:lang w:eastAsia="he-IL"/>
        </w:rPr>
        <w:t>– – –</w:t>
      </w:r>
    </w:p>
    <w:p w:rsidR="00D718D8" w:rsidRDefault="00D718D8" w:rsidP="00BF4755">
      <w:pPr>
        <w:rPr>
          <w:rtl/>
          <w:lang w:eastAsia="he-IL"/>
        </w:rPr>
      </w:pPr>
      <w:bookmarkStart w:id="18921" w:name="_ETM_Q42_343172"/>
      <w:bookmarkStart w:id="18922" w:name="_ETM_Q42_343287"/>
      <w:bookmarkEnd w:id="18921"/>
      <w:bookmarkEnd w:id="18922"/>
    </w:p>
    <w:p w:rsidR="00D718D8" w:rsidRDefault="00D718D8" w:rsidP="00BF4755">
      <w:pPr>
        <w:pStyle w:val="-"/>
        <w:rPr>
          <w:rtl/>
        </w:rPr>
      </w:pPr>
      <w:bookmarkStart w:id="18923" w:name="ET_speakercontinue_6448_47"/>
      <w:r w:rsidRPr="00A73C0B">
        <w:rPr>
          <w:rStyle w:val="TagStyle"/>
          <w:rtl/>
        </w:rPr>
        <w:t xml:space="preserve"> &lt;&lt; דובר_המשך &gt;&gt;</w:t>
      </w:r>
      <w:r w:rsidRPr="00AE0E32">
        <w:rPr>
          <w:rStyle w:val="TagStyle"/>
          <w:rtl/>
        </w:rPr>
        <w:t xml:space="preserve"> </w:t>
      </w:r>
      <w:r>
        <w:rPr>
          <w:rtl/>
        </w:rPr>
        <w:t>השר לשירותי דת מיכאל מלכיאלי:</w:t>
      </w:r>
      <w:r w:rsidRPr="00AE0E32">
        <w:rPr>
          <w:rStyle w:val="TagStyle"/>
          <w:rtl/>
        </w:rPr>
        <w:t xml:space="preserve"> </w:t>
      </w:r>
      <w:r w:rsidRPr="00A73C0B">
        <w:rPr>
          <w:rStyle w:val="TagStyle"/>
          <w:rtl/>
        </w:rPr>
        <w:t>&lt;&lt; דובר_המשך &gt;&gt;</w:t>
      </w:r>
      <w:r>
        <w:rPr>
          <w:rtl/>
        </w:rPr>
        <w:t xml:space="preserve">   </w:t>
      </w:r>
      <w:bookmarkEnd w:id="18923"/>
    </w:p>
    <w:p w:rsidR="00D718D8" w:rsidRDefault="00D718D8" w:rsidP="00B07973">
      <w:pPr>
        <w:rPr>
          <w:rtl/>
          <w:lang w:eastAsia="he-IL"/>
        </w:rPr>
      </w:pPr>
    </w:p>
    <w:p w:rsidR="00D718D8" w:rsidRDefault="00D718D8" w:rsidP="00B07973">
      <w:pPr>
        <w:rPr>
          <w:rtl/>
          <w:lang w:eastAsia="he-IL"/>
        </w:rPr>
      </w:pPr>
      <w:bookmarkStart w:id="18924" w:name="_ETM_Q42_344214"/>
      <w:bookmarkEnd w:id="18924"/>
      <w:r>
        <w:rPr>
          <w:rFonts w:hint="cs"/>
          <w:rtl/>
          <w:lang w:eastAsia="he-IL"/>
        </w:rPr>
        <w:t xml:space="preserve">לך </w:t>
      </w:r>
      <w:bookmarkStart w:id="18925" w:name="_ETM_Q42_347045"/>
      <w:bookmarkEnd w:id="18925"/>
      <w:r>
        <w:rPr>
          <w:rFonts w:hint="cs"/>
          <w:rtl/>
          <w:lang w:eastAsia="he-IL"/>
        </w:rPr>
        <w:t xml:space="preserve">תבדוק – אתה, שמרבה לדבר על הרבנות הראשית – </w:t>
      </w:r>
      <w:bookmarkStart w:id="18926" w:name="_ETM_Q42_350504"/>
      <w:bookmarkEnd w:id="18926"/>
      <w:r>
        <w:rPr>
          <w:rFonts w:hint="cs"/>
          <w:rtl/>
          <w:lang w:eastAsia="he-IL"/>
        </w:rPr>
        <w:t xml:space="preserve">כמה פסקי דין </w:t>
      </w:r>
      <w:r w:rsidR="00B07973">
        <w:rPr>
          <w:rFonts w:hint="cs"/>
          <w:rtl/>
          <w:lang w:eastAsia="he-IL"/>
        </w:rPr>
        <w:t>– –</w:t>
      </w:r>
    </w:p>
    <w:p w:rsidR="00D718D8" w:rsidRDefault="00D718D8" w:rsidP="00BF4755">
      <w:pPr>
        <w:rPr>
          <w:rtl/>
          <w:lang w:eastAsia="he-IL"/>
        </w:rPr>
      </w:pPr>
      <w:bookmarkStart w:id="18927" w:name="_ETM_Q42_342487"/>
      <w:bookmarkStart w:id="18928" w:name="_ETM_Q42_342581"/>
      <w:bookmarkEnd w:id="18927"/>
      <w:bookmarkEnd w:id="18928"/>
    </w:p>
    <w:p w:rsidR="00D718D8" w:rsidRDefault="00D718D8" w:rsidP="00BF4755">
      <w:pPr>
        <w:pStyle w:val="af5"/>
        <w:rPr>
          <w:rtl/>
        </w:rPr>
      </w:pPr>
      <w:bookmarkStart w:id="18929" w:name="ET_interruption_5109_48"/>
      <w:r w:rsidRPr="00A73C0B">
        <w:rPr>
          <w:rStyle w:val="TagStyle"/>
          <w:rtl/>
        </w:rPr>
        <w:t xml:space="preserve"> &lt;&lt; קריאה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bookmarkEnd w:id="18929"/>
    </w:p>
    <w:p w:rsidR="00D718D8" w:rsidRDefault="00D718D8" w:rsidP="00B07973">
      <w:pPr>
        <w:rPr>
          <w:rtl/>
          <w:lang w:eastAsia="he-IL"/>
        </w:rPr>
      </w:pPr>
    </w:p>
    <w:p w:rsidR="00D718D8" w:rsidRDefault="00D718D8" w:rsidP="00B07973">
      <w:pPr>
        <w:rPr>
          <w:rtl/>
          <w:lang w:eastAsia="he-IL"/>
        </w:rPr>
      </w:pPr>
      <w:bookmarkStart w:id="18930" w:name="_ETM_Q42_345185"/>
      <w:bookmarkEnd w:id="18930"/>
      <w:r>
        <w:rPr>
          <w:rFonts w:hint="cs"/>
          <w:rtl/>
          <w:lang w:eastAsia="he-IL"/>
        </w:rPr>
        <w:t xml:space="preserve">לא שמעת מה </w:t>
      </w:r>
      <w:bookmarkStart w:id="18931" w:name="_ETM_Q42_348136"/>
      <w:bookmarkEnd w:id="18931"/>
      <w:r>
        <w:rPr>
          <w:rFonts w:hint="cs"/>
          <w:rtl/>
          <w:lang w:eastAsia="he-IL"/>
        </w:rPr>
        <w:t>שאמרתי.</w:t>
      </w:r>
      <w:bookmarkStart w:id="18932" w:name="_ETM_Q42_349144"/>
      <w:bookmarkEnd w:id="18932"/>
      <w:r>
        <w:rPr>
          <w:rFonts w:hint="cs"/>
          <w:rtl/>
          <w:lang w:eastAsia="he-IL"/>
        </w:rPr>
        <w:t xml:space="preserve"> אמרתי </w:t>
      </w:r>
      <w:bookmarkStart w:id="18933" w:name="_ETM_Q42_349106"/>
      <w:bookmarkEnd w:id="18933"/>
      <w:r w:rsidR="00B07973">
        <w:rPr>
          <w:rFonts w:hint="cs"/>
          <w:rtl/>
          <w:lang w:eastAsia="he-IL"/>
        </w:rPr>
        <w:t>– – –</w:t>
      </w:r>
    </w:p>
    <w:p w:rsidR="00D718D8" w:rsidRDefault="00D718D8" w:rsidP="00BF4755">
      <w:pPr>
        <w:rPr>
          <w:rtl/>
          <w:lang w:eastAsia="he-IL"/>
        </w:rPr>
      </w:pPr>
      <w:bookmarkStart w:id="18934" w:name="_ETM_Q42_349256"/>
      <w:bookmarkEnd w:id="18934"/>
    </w:p>
    <w:p w:rsidR="00D718D8" w:rsidRDefault="00D718D8" w:rsidP="00BF4755">
      <w:pPr>
        <w:pStyle w:val="-"/>
        <w:rPr>
          <w:rtl/>
        </w:rPr>
      </w:pPr>
      <w:r w:rsidRPr="00A73C0B">
        <w:rPr>
          <w:rStyle w:val="TagStyle"/>
          <w:rtl/>
        </w:rPr>
        <w:t xml:space="preserve"> &lt;&lt; דובר_המשך &gt;&gt;</w:t>
      </w:r>
      <w:r w:rsidRPr="00AE0E32">
        <w:rPr>
          <w:rStyle w:val="TagStyle"/>
          <w:rtl/>
        </w:rPr>
        <w:t xml:space="preserve"> </w:t>
      </w:r>
      <w:r>
        <w:rPr>
          <w:rtl/>
        </w:rPr>
        <w:t>השר לשירותי דת מיכאל מלכיאלי:</w:t>
      </w:r>
      <w:r w:rsidRPr="00AE0E32">
        <w:rPr>
          <w:rStyle w:val="TagStyle"/>
          <w:rtl/>
        </w:rPr>
        <w:t xml:space="preserve"> </w:t>
      </w:r>
      <w:r w:rsidRPr="00A73C0B">
        <w:rPr>
          <w:rStyle w:val="TagStyle"/>
          <w:rtl/>
        </w:rPr>
        <w:t>&lt;&lt; דובר_המשך &gt;&gt;</w:t>
      </w:r>
      <w:r>
        <w:rPr>
          <w:rtl/>
        </w:rPr>
        <w:t xml:space="preserve">   </w:t>
      </w:r>
    </w:p>
    <w:p w:rsidR="00D718D8" w:rsidRDefault="00D718D8" w:rsidP="00BF4755">
      <w:pPr>
        <w:rPr>
          <w:rtl/>
          <w:lang w:eastAsia="he-IL"/>
        </w:rPr>
      </w:pPr>
      <w:bookmarkStart w:id="18935" w:name="_ETM_Q42_350190"/>
      <w:bookmarkEnd w:id="18935"/>
    </w:p>
    <w:p w:rsidR="00D718D8" w:rsidRDefault="00B07973" w:rsidP="00B07973">
      <w:pPr>
        <w:rPr>
          <w:rtl/>
          <w:lang w:eastAsia="he-IL"/>
        </w:rPr>
      </w:pPr>
      <w:r>
        <w:rPr>
          <w:rFonts w:hint="cs"/>
          <w:rtl/>
          <w:lang w:eastAsia="he-IL"/>
        </w:rPr>
        <w:t>– –</w:t>
      </w:r>
      <w:r w:rsidR="00D718D8">
        <w:rPr>
          <w:rFonts w:hint="cs"/>
          <w:rtl/>
          <w:lang w:eastAsia="he-IL"/>
        </w:rPr>
        <w:t xml:space="preserve"> כתב הראשון לציון הרב יצחק </w:t>
      </w:r>
      <w:bookmarkStart w:id="18936" w:name="_ETM_Q42_349189"/>
      <w:bookmarkEnd w:id="18936"/>
      <w:r w:rsidR="00D718D8">
        <w:rPr>
          <w:rFonts w:hint="cs"/>
          <w:rtl/>
          <w:lang w:eastAsia="he-IL"/>
        </w:rPr>
        <w:t>יוסף בשנה האחרונה. אתה יודע?</w:t>
      </w:r>
      <w:bookmarkStart w:id="18937" w:name="_ETM_Q42_353155"/>
      <w:bookmarkEnd w:id="18937"/>
    </w:p>
    <w:p w:rsidR="00D718D8" w:rsidRDefault="00D718D8" w:rsidP="00BF4755">
      <w:pPr>
        <w:rPr>
          <w:rtl/>
          <w:lang w:eastAsia="he-IL"/>
        </w:rPr>
      </w:pPr>
      <w:bookmarkStart w:id="18938" w:name="_ETM_Q42_353271"/>
      <w:bookmarkEnd w:id="18938"/>
    </w:p>
    <w:p w:rsidR="00D718D8" w:rsidRDefault="00D718D8" w:rsidP="00BF4755">
      <w:pPr>
        <w:pStyle w:val="af5"/>
        <w:rPr>
          <w:rtl/>
        </w:rPr>
      </w:pPr>
      <w:bookmarkStart w:id="18939" w:name="ET_interruption_5109_50"/>
      <w:r w:rsidRPr="00A73C0B">
        <w:rPr>
          <w:rStyle w:val="TagStyle"/>
          <w:rtl/>
        </w:rPr>
        <w:t xml:space="preserve"> &lt;&lt; קריאה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bookmarkEnd w:id="18939"/>
    </w:p>
    <w:p w:rsidR="00D718D8" w:rsidRDefault="00D718D8" w:rsidP="00B07973">
      <w:pPr>
        <w:rPr>
          <w:rtl/>
          <w:lang w:eastAsia="he-IL"/>
        </w:rPr>
      </w:pPr>
    </w:p>
    <w:p w:rsidR="00D718D8" w:rsidRPr="00AE0E32" w:rsidRDefault="00D718D8" w:rsidP="00B07973">
      <w:pPr>
        <w:rPr>
          <w:rtl/>
          <w:lang w:eastAsia="he-IL"/>
        </w:rPr>
      </w:pPr>
      <w:bookmarkStart w:id="18940" w:name="_ETM_Q42_355929"/>
      <w:bookmarkEnd w:id="18940"/>
      <w:r>
        <w:rPr>
          <w:rFonts w:hint="cs"/>
          <w:rtl/>
          <w:lang w:eastAsia="he-IL"/>
        </w:rPr>
        <w:t xml:space="preserve">אני אגיד לך את האמת </w:t>
      </w:r>
      <w:r w:rsidR="00B07973">
        <w:rPr>
          <w:rFonts w:hint="cs"/>
          <w:rtl/>
          <w:lang w:eastAsia="he-IL"/>
        </w:rPr>
        <w:t>– – –</w:t>
      </w:r>
    </w:p>
    <w:p w:rsidR="00D718D8" w:rsidRDefault="00D718D8" w:rsidP="00BF4755">
      <w:pPr>
        <w:rPr>
          <w:rtl/>
          <w:lang w:eastAsia="he-IL"/>
        </w:rPr>
      </w:pPr>
      <w:bookmarkStart w:id="18941" w:name="_ETM_Q42_340136"/>
      <w:bookmarkStart w:id="18942" w:name="_ETM_Q42_340275"/>
      <w:bookmarkEnd w:id="18941"/>
      <w:bookmarkEnd w:id="18942"/>
    </w:p>
    <w:p w:rsidR="00D718D8" w:rsidRDefault="00D718D8" w:rsidP="00BF4755">
      <w:pPr>
        <w:pStyle w:val="-"/>
        <w:rPr>
          <w:rtl/>
        </w:rPr>
      </w:pPr>
      <w:bookmarkStart w:id="18943" w:name="ET_speakercontinue_6448_45"/>
      <w:r w:rsidRPr="00A73C0B">
        <w:rPr>
          <w:rStyle w:val="TagStyle"/>
          <w:rtl/>
        </w:rPr>
        <w:t xml:space="preserve"> &lt;&lt; דובר_המשך &gt;&gt;</w:t>
      </w:r>
      <w:r w:rsidRPr="00AE0E32">
        <w:rPr>
          <w:rStyle w:val="TagStyle"/>
          <w:rtl/>
        </w:rPr>
        <w:t xml:space="preserve"> </w:t>
      </w:r>
      <w:r>
        <w:rPr>
          <w:rtl/>
        </w:rPr>
        <w:t>השר לשירותי דת מיכאל מלכיאלי:</w:t>
      </w:r>
      <w:r w:rsidRPr="00AE0E32">
        <w:rPr>
          <w:rStyle w:val="TagStyle"/>
          <w:rtl/>
        </w:rPr>
        <w:t xml:space="preserve"> </w:t>
      </w:r>
      <w:r w:rsidRPr="00A73C0B">
        <w:rPr>
          <w:rStyle w:val="TagStyle"/>
          <w:rtl/>
        </w:rPr>
        <w:t>&lt;&lt; דובר_המשך &gt;&gt;</w:t>
      </w:r>
      <w:r>
        <w:rPr>
          <w:rtl/>
        </w:rPr>
        <w:t xml:space="preserve">   </w:t>
      </w:r>
      <w:bookmarkEnd w:id="18943"/>
    </w:p>
    <w:p w:rsidR="00D718D8" w:rsidRDefault="00D718D8" w:rsidP="00BF4755">
      <w:pPr>
        <w:rPr>
          <w:rtl/>
          <w:lang w:eastAsia="he-IL"/>
        </w:rPr>
      </w:pPr>
      <w:bookmarkStart w:id="18944" w:name="_ETM_Q42_341415"/>
      <w:bookmarkEnd w:id="18944"/>
    </w:p>
    <w:p w:rsidR="00D718D8" w:rsidRDefault="00D718D8" w:rsidP="00B07973">
      <w:pPr>
        <w:rPr>
          <w:rtl/>
          <w:lang w:eastAsia="he-IL"/>
        </w:rPr>
      </w:pPr>
      <w:r>
        <w:rPr>
          <w:rFonts w:hint="cs"/>
          <w:rtl/>
          <w:lang w:eastAsia="he-IL"/>
        </w:rPr>
        <w:t>כ-2,000 פסקי דין. תראה לי שופט</w:t>
      </w:r>
      <w:bookmarkStart w:id="18945" w:name="_ETM_Q42_359622"/>
      <w:bookmarkEnd w:id="18945"/>
      <w:r>
        <w:rPr>
          <w:rFonts w:hint="cs"/>
          <w:rtl/>
          <w:lang w:eastAsia="he-IL"/>
        </w:rPr>
        <w:t xml:space="preserve"> אחד, אחד </w:t>
      </w:r>
      <w:r w:rsidR="00B07973">
        <w:rPr>
          <w:rFonts w:hint="cs"/>
          <w:rtl/>
          <w:lang w:eastAsia="he-IL"/>
        </w:rPr>
        <w:t>– – –</w:t>
      </w:r>
    </w:p>
    <w:p w:rsidR="00D718D8" w:rsidRDefault="00D718D8" w:rsidP="00BF4755">
      <w:pPr>
        <w:rPr>
          <w:rtl/>
          <w:lang w:eastAsia="he-IL"/>
        </w:rPr>
      </w:pPr>
      <w:bookmarkStart w:id="18946" w:name="_ETM_Q42_356220"/>
      <w:bookmarkStart w:id="18947" w:name="_ETM_Q42_356262"/>
      <w:bookmarkEnd w:id="18946"/>
      <w:bookmarkEnd w:id="18947"/>
    </w:p>
    <w:p w:rsidR="00D718D8" w:rsidRDefault="00D718D8" w:rsidP="00BF4755">
      <w:pPr>
        <w:pStyle w:val="af5"/>
        <w:rPr>
          <w:rtl/>
        </w:rPr>
      </w:pPr>
      <w:bookmarkStart w:id="18948" w:name="ET_interruption_5109_51"/>
      <w:r w:rsidRPr="00A73C0B">
        <w:rPr>
          <w:rStyle w:val="TagStyle"/>
          <w:rtl/>
        </w:rPr>
        <w:t xml:space="preserve"> &lt;&lt; קריאה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bookmarkEnd w:id="18948"/>
    </w:p>
    <w:p w:rsidR="00D718D8" w:rsidRDefault="00D718D8" w:rsidP="00B07973">
      <w:pPr>
        <w:rPr>
          <w:rtl/>
          <w:lang w:eastAsia="he-IL"/>
        </w:rPr>
      </w:pPr>
    </w:p>
    <w:p w:rsidR="00D718D8" w:rsidRDefault="00B07973" w:rsidP="00B07973">
      <w:pPr>
        <w:rPr>
          <w:rtl/>
          <w:lang w:eastAsia="he-IL"/>
        </w:rPr>
      </w:pPr>
      <w:bookmarkStart w:id="18949" w:name="_ETM_Q42_354506"/>
      <w:bookmarkEnd w:id="18949"/>
      <w:r>
        <w:rPr>
          <w:rFonts w:hint="cs"/>
          <w:rtl/>
          <w:lang w:eastAsia="he-IL"/>
        </w:rPr>
        <w:t>– – –</w:t>
      </w:r>
      <w:r w:rsidR="00D718D8">
        <w:rPr>
          <w:rFonts w:hint="cs"/>
          <w:rtl/>
          <w:lang w:eastAsia="he-IL"/>
        </w:rPr>
        <w:t xml:space="preserve"> זו הייתה השאלה.</w:t>
      </w:r>
      <w:bookmarkStart w:id="18950" w:name="_ETM_Q42_358020"/>
      <w:bookmarkEnd w:id="18950"/>
      <w:r w:rsidR="00D718D8">
        <w:rPr>
          <w:rFonts w:hint="cs"/>
          <w:rtl/>
          <w:lang w:eastAsia="he-IL"/>
        </w:rPr>
        <w:t xml:space="preserve"> הוא דיין? הוא דיין?</w:t>
      </w:r>
      <w:bookmarkStart w:id="18951" w:name="_ETM_Q42_357322"/>
      <w:bookmarkEnd w:id="18951"/>
    </w:p>
    <w:p w:rsidR="00D718D8" w:rsidRDefault="00D718D8" w:rsidP="00BF4755">
      <w:pPr>
        <w:rPr>
          <w:rtl/>
          <w:lang w:eastAsia="he-IL"/>
        </w:rPr>
      </w:pPr>
      <w:bookmarkStart w:id="18952" w:name="_ETM_Q42_357424"/>
      <w:bookmarkEnd w:id="18952"/>
    </w:p>
    <w:p w:rsidR="00D718D8" w:rsidRDefault="00D718D8" w:rsidP="00BF4755">
      <w:pPr>
        <w:pStyle w:val="-"/>
        <w:rPr>
          <w:rtl/>
        </w:rPr>
      </w:pPr>
      <w:bookmarkStart w:id="18953" w:name="ET_speakercontinue_6448_52"/>
      <w:r w:rsidRPr="00A73C0B">
        <w:rPr>
          <w:rStyle w:val="TagStyle"/>
          <w:rtl/>
        </w:rPr>
        <w:t xml:space="preserve"> &lt;&lt; דובר_המשך &gt;&gt;</w:t>
      </w:r>
      <w:r w:rsidRPr="00AE0E32">
        <w:rPr>
          <w:rStyle w:val="TagStyle"/>
          <w:rtl/>
        </w:rPr>
        <w:t xml:space="preserve"> </w:t>
      </w:r>
      <w:r>
        <w:rPr>
          <w:rtl/>
        </w:rPr>
        <w:t>השר לשירותי דת מיכאל מלכיאלי:</w:t>
      </w:r>
      <w:r w:rsidRPr="00AE0E32">
        <w:rPr>
          <w:rStyle w:val="TagStyle"/>
          <w:rtl/>
        </w:rPr>
        <w:t xml:space="preserve"> </w:t>
      </w:r>
      <w:r w:rsidRPr="00A73C0B">
        <w:rPr>
          <w:rStyle w:val="TagStyle"/>
          <w:rtl/>
        </w:rPr>
        <w:t>&lt;&lt; דובר_המשך &gt;&gt;</w:t>
      </w:r>
      <w:r>
        <w:rPr>
          <w:rtl/>
        </w:rPr>
        <w:t xml:space="preserve">   </w:t>
      </w:r>
      <w:bookmarkEnd w:id="18953"/>
    </w:p>
    <w:p w:rsidR="00D718D8" w:rsidRDefault="00D718D8" w:rsidP="00B07973">
      <w:pPr>
        <w:rPr>
          <w:rtl/>
          <w:lang w:eastAsia="he-IL"/>
        </w:rPr>
      </w:pPr>
    </w:p>
    <w:p w:rsidR="00D718D8" w:rsidRDefault="00D718D8" w:rsidP="00BF4755">
      <w:pPr>
        <w:rPr>
          <w:rtl/>
          <w:lang w:eastAsia="he-IL"/>
        </w:rPr>
      </w:pPr>
      <w:bookmarkStart w:id="18954" w:name="_ETM_Q42_358491"/>
      <w:bookmarkEnd w:id="18954"/>
      <w:r>
        <w:rPr>
          <w:rFonts w:hint="cs"/>
          <w:rtl/>
          <w:lang w:eastAsia="he-IL"/>
        </w:rPr>
        <w:t>הוא ר</w:t>
      </w:r>
      <w:bookmarkStart w:id="18955" w:name="_ETM_Q42_362850"/>
      <w:bookmarkEnd w:id="18955"/>
      <w:r>
        <w:rPr>
          <w:rFonts w:hint="cs"/>
          <w:rtl/>
          <w:lang w:eastAsia="he-IL"/>
        </w:rPr>
        <w:t xml:space="preserve">אש, נשיא בית הדין הגדול. </w:t>
      </w:r>
      <w:bookmarkStart w:id="18956" w:name="_ETM_Q42_363490"/>
      <w:bookmarkEnd w:id="18956"/>
    </w:p>
    <w:p w:rsidR="00D718D8" w:rsidRDefault="00D718D8" w:rsidP="00BF4755">
      <w:pPr>
        <w:rPr>
          <w:rtl/>
          <w:lang w:eastAsia="he-IL"/>
        </w:rPr>
      </w:pPr>
      <w:bookmarkStart w:id="18957" w:name="_ETM_Q42_358762"/>
      <w:bookmarkStart w:id="18958" w:name="_ETM_Q42_358850"/>
      <w:bookmarkEnd w:id="18957"/>
      <w:bookmarkEnd w:id="18958"/>
    </w:p>
    <w:p w:rsidR="00D718D8" w:rsidRDefault="00D718D8" w:rsidP="00BF4755">
      <w:pPr>
        <w:pStyle w:val="af5"/>
        <w:rPr>
          <w:rtl/>
        </w:rPr>
      </w:pPr>
      <w:bookmarkStart w:id="18959" w:name="ET_interruption_5109_53"/>
      <w:r w:rsidRPr="00A73C0B">
        <w:rPr>
          <w:rStyle w:val="TagStyle"/>
          <w:rtl/>
        </w:rPr>
        <w:t xml:space="preserve"> &lt;&lt; קריאה &gt;&gt;</w:t>
      </w:r>
      <w:r w:rsidRPr="00AE0E32">
        <w:rPr>
          <w:rStyle w:val="TagStyle"/>
          <w:rtl/>
        </w:rPr>
        <w:t xml:space="preserve"> </w:t>
      </w:r>
      <w:r>
        <w:rPr>
          <w:rtl/>
        </w:rPr>
        <w:t>אלעזר שטרן (יש עתיד):</w:t>
      </w:r>
      <w:r w:rsidRPr="00AE0E32">
        <w:rPr>
          <w:rStyle w:val="TagStyle"/>
          <w:rtl/>
        </w:rPr>
        <w:t xml:space="preserve"> </w:t>
      </w:r>
      <w:r w:rsidRPr="00A73C0B">
        <w:rPr>
          <w:rStyle w:val="TagStyle"/>
          <w:rtl/>
        </w:rPr>
        <w:t>&lt;&lt; קריאה &gt;&gt;</w:t>
      </w:r>
      <w:r>
        <w:rPr>
          <w:rtl/>
        </w:rPr>
        <w:t xml:space="preserve">   </w:t>
      </w:r>
      <w:bookmarkEnd w:id="18959"/>
    </w:p>
    <w:p w:rsidR="00D718D8" w:rsidRDefault="00D718D8" w:rsidP="00B07973">
      <w:pPr>
        <w:rPr>
          <w:rtl/>
          <w:lang w:eastAsia="he-IL"/>
        </w:rPr>
      </w:pPr>
    </w:p>
    <w:p w:rsidR="00D718D8" w:rsidRDefault="00D718D8" w:rsidP="00BF4755">
      <w:pPr>
        <w:rPr>
          <w:rtl/>
          <w:lang w:eastAsia="he-IL"/>
        </w:rPr>
      </w:pPr>
      <w:bookmarkStart w:id="18960" w:name="_ETM_Q42_361021"/>
      <w:bookmarkEnd w:id="18960"/>
      <w:r>
        <w:rPr>
          <w:rFonts w:hint="cs"/>
          <w:rtl/>
          <w:lang w:eastAsia="he-IL"/>
        </w:rPr>
        <w:t>אבל אני שאלתי אותך אם הוא דיין בהגדרות שאמרת.</w:t>
      </w:r>
    </w:p>
    <w:p w:rsidR="00D718D8" w:rsidRDefault="00D718D8" w:rsidP="00BF4755">
      <w:pPr>
        <w:rPr>
          <w:rtl/>
          <w:lang w:eastAsia="he-IL"/>
        </w:rPr>
      </w:pPr>
      <w:bookmarkStart w:id="18961" w:name="_ETM_Q42_361857"/>
      <w:bookmarkStart w:id="18962" w:name="_ETM_Q42_361996"/>
      <w:bookmarkEnd w:id="18961"/>
      <w:bookmarkEnd w:id="18962"/>
    </w:p>
    <w:p w:rsidR="00D718D8" w:rsidRDefault="00D718D8" w:rsidP="00BF4755">
      <w:pPr>
        <w:pStyle w:val="-"/>
        <w:rPr>
          <w:rtl/>
        </w:rPr>
      </w:pPr>
      <w:bookmarkStart w:id="18963" w:name="ET_speakercontinue_6448_54"/>
      <w:r w:rsidRPr="00A73C0B">
        <w:rPr>
          <w:rStyle w:val="TagStyle"/>
          <w:rtl/>
        </w:rPr>
        <w:t xml:space="preserve"> &lt;&lt; דובר_המשך &gt;&gt;</w:t>
      </w:r>
      <w:r w:rsidRPr="002F1D8D">
        <w:rPr>
          <w:rStyle w:val="TagStyle"/>
          <w:rtl/>
        </w:rPr>
        <w:t xml:space="preserve"> </w:t>
      </w:r>
      <w:r>
        <w:rPr>
          <w:rtl/>
        </w:rPr>
        <w:t>השר לשירותי דת מיכאל מלכיאלי:</w:t>
      </w:r>
      <w:r w:rsidRPr="002F1D8D">
        <w:rPr>
          <w:rStyle w:val="TagStyle"/>
          <w:rtl/>
        </w:rPr>
        <w:t xml:space="preserve"> </w:t>
      </w:r>
      <w:r w:rsidRPr="00A73C0B">
        <w:rPr>
          <w:rStyle w:val="TagStyle"/>
          <w:rtl/>
        </w:rPr>
        <w:t>&lt;&lt; דובר_המשך &gt;&gt;</w:t>
      </w:r>
      <w:r>
        <w:rPr>
          <w:rtl/>
        </w:rPr>
        <w:t xml:space="preserve">   </w:t>
      </w:r>
      <w:bookmarkEnd w:id="18963"/>
    </w:p>
    <w:p w:rsidR="00D718D8" w:rsidRDefault="00D718D8" w:rsidP="00B07973">
      <w:pPr>
        <w:rPr>
          <w:rtl/>
          <w:lang w:eastAsia="he-IL"/>
        </w:rPr>
      </w:pPr>
    </w:p>
    <w:p w:rsidR="00D718D8" w:rsidRDefault="00D718D8" w:rsidP="00BF4755">
      <w:pPr>
        <w:rPr>
          <w:rtl/>
          <w:lang w:eastAsia="he-IL"/>
        </w:rPr>
      </w:pPr>
      <w:bookmarkStart w:id="18964" w:name="_ETM_Q42_362786"/>
      <w:bookmarkEnd w:id="18964"/>
      <w:r>
        <w:rPr>
          <w:rFonts w:hint="cs"/>
          <w:rtl/>
          <w:lang w:eastAsia="he-IL"/>
        </w:rPr>
        <w:t>הוא אדם שהעביר שני קורסים</w:t>
      </w:r>
      <w:bookmarkStart w:id="18965" w:name="_ETM_Q42_368773"/>
      <w:bookmarkEnd w:id="18965"/>
      <w:r>
        <w:rPr>
          <w:rFonts w:hint="cs"/>
          <w:rtl/>
          <w:lang w:eastAsia="he-IL"/>
        </w:rPr>
        <w:t>, שני מחזורים, של דיינים.</w:t>
      </w:r>
    </w:p>
    <w:p w:rsidR="00D718D8" w:rsidRDefault="00D718D8" w:rsidP="00BF4755">
      <w:pPr>
        <w:rPr>
          <w:rtl/>
          <w:lang w:eastAsia="he-IL"/>
        </w:rPr>
      </w:pPr>
      <w:bookmarkStart w:id="18966" w:name="_ETM_Q42_363170"/>
      <w:bookmarkStart w:id="18967" w:name="_ETM_Q42_363270"/>
      <w:bookmarkEnd w:id="18966"/>
      <w:bookmarkEnd w:id="18967"/>
    </w:p>
    <w:p w:rsidR="00D718D8" w:rsidRDefault="00D718D8" w:rsidP="00BF4755">
      <w:pPr>
        <w:pStyle w:val="af5"/>
        <w:rPr>
          <w:rtl/>
        </w:rPr>
      </w:pPr>
      <w:bookmarkStart w:id="18968" w:name="ET_interruption_5109_55"/>
      <w:r w:rsidRPr="00A73C0B">
        <w:rPr>
          <w:rStyle w:val="TagStyle"/>
          <w:rtl/>
        </w:rPr>
        <w:t xml:space="preserve"> &lt;&lt; קריאה &gt;&gt;</w:t>
      </w:r>
      <w:r w:rsidRPr="002F1D8D">
        <w:rPr>
          <w:rStyle w:val="TagStyle"/>
          <w:rtl/>
        </w:rPr>
        <w:t xml:space="preserve"> </w:t>
      </w:r>
      <w:r>
        <w:rPr>
          <w:rtl/>
        </w:rPr>
        <w:t>אלעזר שטרן (יש עתיד):</w:t>
      </w:r>
      <w:r w:rsidRPr="002F1D8D">
        <w:rPr>
          <w:rStyle w:val="TagStyle"/>
          <w:rtl/>
        </w:rPr>
        <w:t xml:space="preserve"> </w:t>
      </w:r>
      <w:r w:rsidRPr="00A73C0B">
        <w:rPr>
          <w:rStyle w:val="TagStyle"/>
          <w:rtl/>
        </w:rPr>
        <w:t>&lt;&lt; קריאה &gt;&gt;</w:t>
      </w:r>
      <w:r>
        <w:rPr>
          <w:rtl/>
        </w:rPr>
        <w:t xml:space="preserve">   </w:t>
      </w:r>
      <w:bookmarkEnd w:id="18968"/>
    </w:p>
    <w:p w:rsidR="00D718D8" w:rsidRDefault="00D718D8" w:rsidP="00B07973">
      <w:pPr>
        <w:rPr>
          <w:rtl/>
          <w:lang w:eastAsia="he-IL"/>
        </w:rPr>
      </w:pPr>
    </w:p>
    <w:p w:rsidR="00D718D8" w:rsidRDefault="00D718D8" w:rsidP="00BF4755">
      <w:pPr>
        <w:rPr>
          <w:rtl/>
          <w:lang w:eastAsia="he-IL"/>
        </w:rPr>
      </w:pPr>
      <w:bookmarkStart w:id="18969" w:name="_ETM_Q42_365603"/>
      <w:bookmarkEnd w:id="18969"/>
      <w:r>
        <w:rPr>
          <w:rFonts w:hint="cs"/>
          <w:rtl/>
          <w:lang w:eastAsia="he-IL"/>
        </w:rPr>
        <w:t>שאלתי אותך אם הוא דיין בהגדרות.</w:t>
      </w:r>
      <w:bookmarkStart w:id="18970" w:name="_ETM_Q42_368943"/>
      <w:bookmarkEnd w:id="18970"/>
    </w:p>
    <w:p w:rsidR="00D718D8" w:rsidRDefault="00D718D8" w:rsidP="00BF4755">
      <w:pPr>
        <w:rPr>
          <w:rtl/>
          <w:lang w:eastAsia="he-IL"/>
        </w:rPr>
      </w:pPr>
      <w:bookmarkStart w:id="18971" w:name="_ETM_Q42_369064"/>
      <w:bookmarkEnd w:id="18971"/>
    </w:p>
    <w:p w:rsidR="00D718D8" w:rsidRDefault="00D718D8" w:rsidP="00BF4755">
      <w:pPr>
        <w:pStyle w:val="-"/>
        <w:rPr>
          <w:rtl/>
        </w:rPr>
      </w:pPr>
      <w:bookmarkStart w:id="18972" w:name="ET_speakercontinue_6448_56"/>
      <w:r w:rsidRPr="00A73C0B">
        <w:rPr>
          <w:rStyle w:val="TagStyle"/>
          <w:rtl/>
        </w:rPr>
        <w:t xml:space="preserve"> &lt;&lt; דובר_המשך &gt;&gt;</w:t>
      </w:r>
      <w:r w:rsidRPr="002F1D8D">
        <w:rPr>
          <w:rStyle w:val="TagStyle"/>
          <w:rtl/>
        </w:rPr>
        <w:t xml:space="preserve"> </w:t>
      </w:r>
      <w:r>
        <w:rPr>
          <w:rtl/>
        </w:rPr>
        <w:t>השר לשירותי דת מיכאל מלכיאלי:</w:t>
      </w:r>
      <w:r w:rsidRPr="002F1D8D">
        <w:rPr>
          <w:rStyle w:val="TagStyle"/>
          <w:rtl/>
        </w:rPr>
        <w:t xml:space="preserve"> </w:t>
      </w:r>
      <w:r w:rsidRPr="00A73C0B">
        <w:rPr>
          <w:rStyle w:val="TagStyle"/>
          <w:rtl/>
        </w:rPr>
        <w:t>&lt;&lt; דובר_המשך &gt;&gt;</w:t>
      </w:r>
      <w:r>
        <w:rPr>
          <w:rtl/>
        </w:rPr>
        <w:t xml:space="preserve">   </w:t>
      </w:r>
      <w:bookmarkEnd w:id="18972"/>
    </w:p>
    <w:p w:rsidR="00D718D8" w:rsidRDefault="00D718D8" w:rsidP="00B07973">
      <w:pPr>
        <w:rPr>
          <w:rtl/>
          <w:lang w:eastAsia="he-IL"/>
        </w:rPr>
      </w:pPr>
    </w:p>
    <w:p w:rsidR="00D718D8" w:rsidRDefault="00D718D8" w:rsidP="00BF4755">
      <w:pPr>
        <w:rPr>
          <w:rtl/>
          <w:lang w:eastAsia="he-IL"/>
        </w:rPr>
      </w:pPr>
      <w:bookmarkStart w:id="18973" w:name="_ETM_Q42_369863"/>
      <w:bookmarkEnd w:id="18973"/>
      <w:r>
        <w:rPr>
          <w:rFonts w:hint="cs"/>
          <w:rtl/>
          <w:lang w:eastAsia="he-IL"/>
        </w:rPr>
        <w:t xml:space="preserve">אתה </w:t>
      </w:r>
      <w:bookmarkStart w:id="18974" w:name="_ETM_Q42_370639"/>
      <w:bookmarkEnd w:id="18974"/>
      <w:r>
        <w:rPr>
          <w:rFonts w:hint="cs"/>
          <w:rtl/>
          <w:lang w:eastAsia="he-IL"/>
        </w:rPr>
        <w:t>לא שומע. אתה מדבר בלי להקשיב.</w:t>
      </w:r>
      <w:bookmarkStart w:id="18975" w:name="_ETM_Q42_369454"/>
      <w:bookmarkEnd w:id="18975"/>
    </w:p>
    <w:p w:rsidR="00D718D8" w:rsidRDefault="00D718D8" w:rsidP="00BF4755">
      <w:pPr>
        <w:rPr>
          <w:rtl/>
          <w:lang w:eastAsia="he-IL"/>
        </w:rPr>
      </w:pPr>
      <w:bookmarkStart w:id="18976" w:name="_ETM_Q42_369549"/>
      <w:bookmarkEnd w:id="18976"/>
    </w:p>
    <w:p w:rsidR="00D718D8" w:rsidRDefault="00D718D8" w:rsidP="00BF4755">
      <w:pPr>
        <w:pStyle w:val="af6"/>
        <w:rPr>
          <w:rtl/>
        </w:rPr>
      </w:pPr>
      <w:bookmarkStart w:id="18977" w:name="ET_yor_6129_58"/>
      <w:r w:rsidRPr="00A73C0B">
        <w:rPr>
          <w:rStyle w:val="TagStyle"/>
          <w:rtl/>
        </w:rPr>
        <w:t xml:space="preserve"> &lt;&lt; יור &gt;&gt;</w:t>
      </w:r>
      <w:r w:rsidRPr="002F1D8D">
        <w:rPr>
          <w:rStyle w:val="TagStyle"/>
          <w:rtl/>
        </w:rPr>
        <w:t xml:space="preserve"> </w:t>
      </w:r>
      <w:r>
        <w:rPr>
          <w:rtl/>
        </w:rPr>
        <w:t>היו"ר ישראל אייכלר:</w:t>
      </w:r>
      <w:r w:rsidRPr="002F1D8D">
        <w:rPr>
          <w:rStyle w:val="TagStyle"/>
          <w:rtl/>
        </w:rPr>
        <w:t xml:space="preserve"> </w:t>
      </w:r>
      <w:r w:rsidRPr="00A73C0B">
        <w:rPr>
          <w:rStyle w:val="TagStyle"/>
          <w:rtl/>
        </w:rPr>
        <w:t>&lt;&lt; יור &gt;&gt;</w:t>
      </w:r>
      <w:r>
        <w:rPr>
          <w:rtl/>
        </w:rPr>
        <w:t xml:space="preserve">   </w:t>
      </w:r>
      <w:bookmarkEnd w:id="18977"/>
    </w:p>
    <w:p w:rsidR="00D718D8" w:rsidRDefault="00D718D8" w:rsidP="00B07973">
      <w:pPr>
        <w:rPr>
          <w:rtl/>
          <w:lang w:eastAsia="he-IL"/>
        </w:rPr>
      </w:pPr>
    </w:p>
    <w:p w:rsidR="00D718D8" w:rsidRDefault="00D718D8" w:rsidP="00BF4755">
      <w:pPr>
        <w:rPr>
          <w:rtl/>
          <w:lang w:eastAsia="he-IL"/>
        </w:rPr>
      </w:pPr>
      <w:r>
        <w:rPr>
          <w:rFonts w:hint="cs"/>
          <w:rtl/>
          <w:lang w:eastAsia="he-IL"/>
        </w:rPr>
        <w:t>ה</w:t>
      </w:r>
      <w:bookmarkStart w:id="18978" w:name="_ETM_Q42_368879"/>
      <w:bookmarkEnd w:id="18978"/>
      <w:r>
        <w:rPr>
          <w:rFonts w:hint="cs"/>
          <w:rtl/>
          <w:lang w:eastAsia="he-IL"/>
        </w:rPr>
        <w:t>וא רוצה להפריע. לא להפריע.</w:t>
      </w:r>
    </w:p>
    <w:p w:rsidR="00D718D8" w:rsidRDefault="00D718D8" w:rsidP="00BF4755">
      <w:pPr>
        <w:rPr>
          <w:rtl/>
          <w:lang w:eastAsia="he-IL"/>
        </w:rPr>
      </w:pPr>
      <w:bookmarkStart w:id="18979" w:name="_ETM_Q42_370616"/>
      <w:bookmarkStart w:id="18980" w:name="_ETM_Q42_370766"/>
      <w:bookmarkEnd w:id="18979"/>
      <w:bookmarkEnd w:id="18980"/>
    </w:p>
    <w:p w:rsidR="00D718D8" w:rsidRDefault="00D718D8" w:rsidP="00BF4755">
      <w:pPr>
        <w:pStyle w:val="-"/>
        <w:rPr>
          <w:rtl/>
        </w:rPr>
      </w:pPr>
      <w:r w:rsidRPr="00A73C0B">
        <w:rPr>
          <w:rStyle w:val="TagStyle"/>
          <w:rtl/>
        </w:rPr>
        <w:t xml:space="preserve"> &lt;&lt; דובר_המשך &gt;&gt;</w:t>
      </w:r>
      <w:r w:rsidRPr="002F1D8D">
        <w:rPr>
          <w:rStyle w:val="TagStyle"/>
          <w:rtl/>
        </w:rPr>
        <w:t xml:space="preserve"> </w:t>
      </w:r>
      <w:r>
        <w:rPr>
          <w:rtl/>
        </w:rPr>
        <w:t>השר לשירותי דת מיכאל מלכיאלי:</w:t>
      </w:r>
      <w:r w:rsidRPr="002F1D8D">
        <w:rPr>
          <w:rStyle w:val="TagStyle"/>
          <w:rtl/>
        </w:rPr>
        <w:t xml:space="preserve"> </w:t>
      </w:r>
      <w:r w:rsidRPr="00A73C0B">
        <w:rPr>
          <w:rStyle w:val="TagStyle"/>
          <w:rtl/>
        </w:rPr>
        <w:t>&lt;&lt; דובר_המשך &gt;&gt;</w:t>
      </w:r>
      <w:r>
        <w:rPr>
          <w:rtl/>
        </w:rPr>
        <w:t xml:space="preserve">   </w:t>
      </w:r>
    </w:p>
    <w:p w:rsidR="00D718D8" w:rsidRDefault="00D718D8" w:rsidP="00BF4755">
      <w:pPr>
        <w:rPr>
          <w:rtl/>
          <w:lang w:eastAsia="he-IL"/>
        </w:rPr>
      </w:pPr>
    </w:p>
    <w:p w:rsidR="00D718D8" w:rsidRDefault="00D718D8" w:rsidP="00B07973">
      <w:pPr>
        <w:rPr>
          <w:rtl/>
          <w:lang w:eastAsia="he-IL"/>
        </w:rPr>
      </w:pPr>
      <w:r>
        <w:rPr>
          <w:rFonts w:hint="cs"/>
          <w:rtl/>
          <w:lang w:eastAsia="he-IL"/>
        </w:rPr>
        <w:t>אתה</w:t>
      </w:r>
      <w:bookmarkStart w:id="18981" w:name="_ETM_Q42_370788"/>
      <w:bookmarkEnd w:id="18981"/>
      <w:r>
        <w:rPr>
          <w:rFonts w:hint="cs"/>
          <w:rtl/>
          <w:lang w:eastAsia="he-IL"/>
        </w:rPr>
        <w:t xml:space="preserve"> מפריע. לכן, מה אני אומר? אם אנחנו הולכים להשוואת </w:t>
      </w:r>
      <w:bookmarkStart w:id="18982" w:name="_ETM_Q42_379747"/>
      <w:bookmarkEnd w:id="18982"/>
      <w:r>
        <w:rPr>
          <w:rFonts w:hint="cs"/>
          <w:rtl/>
          <w:lang w:eastAsia="he-IL"/>
        </w:rPr>
        <w:t>בתי דין, עד הסוף אני א</w:t>
      </w:r>
      <w:r w:rsidR="00AA5455">
        <w:rPr>
          <w:rFonts w:hint="cs"/>
          <w:rtl/>
          <w:lang w:eastAsia="he-IL"/>
        </w:rPr>
        <w:t>י</w:t>
      </w:r>
      <w:r>
        <w:rPr>
          <w:rFonts w:hint="cs"/>
          <w:rtl/>
          <w:lang w:eastAsia="he-IL"/>
        </w:rPr>
        <w:t xml:space="preserve">תכם, אבל מה? להיות </w:t>
      </w:r>
      <w:r w:rsidR="00B07973">
        <w:rPr>
          <w:rFonts w:hint="cs"/>
          <w:rtl/>
          <w:lang w:eastAsia="he-IL"/>
        </w:rPr>
        <w:t>– – –</w:t>
      </w:r>
    </w:p>
    <w:p w:rsidR="00D718D8" w:rsidRDefault="00D718D8" w:rsidP="00BF4755">
      <w:pPr>
        <w:rPr>
          <w:rtl/>
          <w:lang w:eastAsia="he-IL"/>
        </w:rPr>
      </w:pPr>
      <w:bookmarkStart w:id="18983" w:name="_ETM_Q42_375052"/>
      <w:bookmarkStart w:id="18984" w:name="_ETM_Q42_375163"/>
      <w:bookmarkEnd w:id="18983"/>
      <w:bookmarkEnd w:id="18984"/>
    </w:p>
    <w:p w:rsidR="00D718D8" w:rsidRDefault="00D718D8" w:rsidP="00BF4755">
      <w:pPr>
        <w:pStyle w:val="af5"/>
        <w:rPr>
          <w:rtl/>
        </w:rPr>
      </w:pPr>
      <w:bookmarkStart w:id="18985" w:name="ET_interruption_6359_60"/>
      <w:r w:rsidRPr="00A73C0B">
        <w:rPr>
          <w:rStyle w:val="TagStyle"/>
          <w:rtl/>
        </w:rPr>
        <w:t xml:space="preserve"> &lt;&lt; קריאה &gt;&gt;</w:t>
      </w:r>
      <w:r w:rsidRPr="00704522">
        <w:rPr>
          <w:rStyle w:val="TagStyle"/>
          <w:rtl/>
        </w:rPr>
        <w:t xml:space="preserve"> </w:t>
      </w:r>
      <w:r>
        <w:rPr>
          <w:rtl/>
        </w:rPr>
        <w:t>מטי צרפתי הרכבי (יש עתיד):</w:t>
      </w:r>
      <w:r w:rsidRPr="00704522">
        <w:rPr>
          <w:rStyle w:val="TagStyle"/>
          <w:rtl/>
        </w:rPr>
        <w:t xml:space="preserve"> </w:t>
      </w:r>
      <w:r w:rsidRPr="00A73C0B">
        <w:rPr>
          <w:rStyle w:val="TagStyle"/>
          <w:rtl/>
        </w:rPr>
        <w:t>&lt;&lt; קריאה &gt;&gt;</w:t>
      </w:r>
      <w:r>
        <w:rPr>
          <w:rtl/>
        </w:rPr>
        <w:t xml:space="preserve">   </w:t>
      </w:r>
      <w:bookmarkEnd w:id="18985"/>
    </w:p>
    <w:p w:rsidR="00D718D8" w:rsidRDefault="00D718D8" w:rsidP="00B07973">
      <w:pPr>
        <w:rPr>
          <w:rtl/>
          <w:lang w:eastAsia="he-IL"/>
        </w:rPr>
      </w:pPr>
    </w:p>
    <w:p w:rsidR="00D718D8" w:rsidRDefault="00D718D8" w:rsidP="00B07973">
      <w:pPr>
        <w:rPr>
          <w:rtl/>
          <w:lang w:eastAsia="he-IL"/>
        </w:rPr>
      </w:pPr>
      <w:bookmarkStart w:id="18986" w:name="_ETM_Q42_377383"/>
      <w:bookmarkEnd w:id="18986"/>
      <w:r>
        <w:rPr>
          <w:rFonts w:hint="cs"/>
          <w:rtl/>
          <w:lang w:eastAsia="he-IL"/>
        </w:rPr>
        <w:t xml:space="preserve">אדוני, אתה מתייחס לחוק קודם שהגשתי. נושא </w:t>
      </w:r>
      <w:r w:rsidR="00B07973">
        <w:rPr>
          <w:rFonts w:hint="cs"/>
          <w:rtl/>
          <w:lang w:eastAsia="he-IL"/>
        </w:rPr>
        <w:t>– – –</w:t>
      </w:r>
    </w:p>
    <w:p w:rsidR="00D718D8" w:rsidRDefault="00D718D8" w:rsidP="00BF4755">
      <w:pPr>
        <w:rPr>
          <w:rtl/>
          <w:lang w:eastAsia="he-IL"/>
        </w:rPr>
      </w:pPr>
      <w:bookmarkStart w:id="18987" w:name="_ETM_Q42_377657"/>
      <w:bookmarkStart w:id="18988" w:name="_ETM_Q42_377788"/>
      <w:bookmarkEnd w:id="18987"/>
      <w:bookmarkEnd w:id="18988"/>
    </w:p>
    <w:p w:rsidR="00D718D8" w:rsidRDefault="00D718D8" w:rsidP="00BF4755">
      <w:pPr>
        <w:pStyle w:val="-"/>
        <w:rPr>
          <w:rtl/>
        </w:rPr>
      </w:pPr>
      <w:bookmarkStart w:id="18989" w:name="ET_speakercontinue_6448_61"/>
      <w:r w:rsidRPr="00A73C0B">
        <w:rPr>
          <w:rStyle w:val="TagStyle"/>
          <w:rtl/>
        </w:rPr>
        <w:t xml:space="preserve"> &lt;&lt; דובר_המשך &gt;&gt;</w:t>
      </w:r>
      <w:r w:rsidRPr="00704522">
        <w:rPr>
          <w:rStyle w:val="TagStyle"/>
          <w:rtl/>
        </w:rPr>
        <w:t xml:space="preserve"> </w:t>
      </w:r>
      <w:r>
        <w:rPr>
          <w:rtl/>
        </w:rPr>
        <w:t>השר לשירותי דת מיכאל מלכיאלי:</w:t>
      </w:r>
      <w:r w:rsidRPr="00704522">
        <w:rPr>
          <w:rStyle w:val="TagStyle"/>
          <w:rtl/>
        </w:rPr>
        <w:t xml:space="preserve"> </w:t>
      </w:r>
      <w:r w:rsidRPr="00A73C0B">
        <w:rPr>
          <w:rStyle w:val="TagStyle"/>
          <w:rtl/>
        </w:rPr>
        <w:t>&lt;&lt; דובר_המשך &gt;&gt;</w:t>
      </w:r>
      <w:r>
        <w:rPr>
          <w:rtl/>
        </w:rPr>
        <w:t xml:space="preserve">   </w:t>
      </w:r>
      <w:bookmarkEnd w:id="18989"/>
    </w:p>
    <w:p w:rsidR="00D718D8" w:rsidRDefault="00D718D8" w:rsidP="00B07973">
      <w:pPr>
        <w:rPr>
          <w:rtl/>
          <w:lang w:eastAsia="he-IL"/>
        </w:rPr>
      </w:pPr>
    </w:p>
    <w:p w:rsidR="00D718D8" w:rsidRDefault="00D718D8" w:rsidP="00BF4755">
      <w:pPr>
        <w:rPr>
          <w:rtl/>
          <w:lang w:eastAsia="he-IL"/>
        </w:rPr>
      </w:pPr>
      <w:bookmarkStart w:id="18990" w:name="_ETM_Q42_378329"/>
      <w:bookmarkEnd w:id="18990"/>
      <w:r>
        <w:rPr>
          <w:rFonts w:hint="cs"/>
          <w:rtl/>
          <w:lang w:eastAsia="he-IL"/>
        </w:rPr>
        <w:t xml:space="preserve">אני איתך בזה, אני איתך. לכן, אני חושב שהגיע </w:t>
      </w:r>
      <w:bookmarkStart w:id="18991" w:name="_ETM_Q42_391449"/>
      <w:bookmarkEnd w:id="18991"/>
      <w:r>
        <w:rPr>
          <w:rFonts w:hint="cs"/>
          <w:rtl/>
          <w:lang w:eastAsia="he-IL"/>
        </w:rPr>
        <w:t xml:space="preserve">הזמן שמכם, מהאופוזיציה, תגישו הצעת חוק להשוות את </w:t>
      </w:r>
      <w:bookmarkStart w:id="18992" w:name="_ETM_Q42_394841"/>
      <w:bookmarkEnd w:id="18992"/>
      <w:r>
        <w:rPr>
          <w:rFonts w:hint="cs"/>
          <w:rtl/>
          <w:lang w:eastAsia="he-IL"/>
        </w:rPr>
        <w:t xml:space="preserve">מעמדם של הדיינים לשל </w:t>
      </w:r>
      <w:bookmarkStart w:id="18993" w:name="_ETM_Q42_400477"/>
      <w:bookmarkEnd w:id="18993"/>
      <w:r>
        <w:rPr>
          <w:rFonts w:hint="cs"/>
          <w:rtl/>
          <w:lang w:eastAsia="he-IL"/>
        </w:rPr>
        <w:t xml:space="preserve">שופטים. התקנים שמגיעים לבתי המשפט </w:t>
      </w:r>
      <w:bookmarkStart w:id="18994" w:name="_ETM_Q42_402734"/>
      <w:bookmarkEnd w:id="18994"/>
      <w:r>
        <w:rPr>
          <w:rFonts w:hint="cs"/>
          <w:rtl/>
          <w:lang w:eastAsia="he-IL"/>
        </w:rPr>
        <w:t>יגיעו גם לבתי הדין.</w:t>
      </w:r>
    </w:p>
    <w:p w:rsidR="00D718D8" w:rsidRDefault="00D718D8" w:rsidP="00BF4755">
      <w:pPr>
        <w:rPr>
          <w:rtl/>
          <w:lang w:eastAsia="he-IL"/>
        </w:rPr>
      </w:pPr>
      <w:bookmarkStart w:id="18995" w:name="_ETM_Q42_406830"/>
      <w:bookmarkStart w:id="18996" w:name="_ETM_Q42_406912"/>
      <w:bookmarkEnd w:id="18995"/>
      <w:bookmarkEnd w:id="18996"/>
    </w:p>
    <w:p w:rsidR="00D718D8" w:rsidRDefault="00D718D8" w:rsidP="00B07973">
      <w:pPr>
        <w:rPr>
          <w:rtl/>
          <w:lang w:eastAsia="he-IL"/>
        </w:rPr>
      </w:pPr>
      <w:bookmarkStart w:id="18997" w:name="_ETM_Q42_407006"/>
      <w:bookmarkStart w:id="18998" w:name="_ETM_Q42_407092"/>
      <w:bookmarkEnd w:id="18997"/>
      <w:bookmarkEnd w:id="18998"/>
      <w:r>
        <w:rPr>
          <w:rFonts w:hint="cs"/>
          <w:rtl/>
          <w:lang w:eastAsia="he-IL"/>
        </w:rPr>
        <w:t>עכשיו, בנושא ייצוג נשים, תראי, במשרד הדתות</w:t>
      </w:r>
      <w:bookmarkStart w:id="18999" w:name="_ETM_Q42_415018"/>
      <w:bookmarkEnd w:id="18999"/>
      <w:r>
        <w:rPr>
          <w:rFonts w:hint="cs"/>
          <w:rtl/>
          <w:lang w:eastAsia="he-IL"/>
        </w:rPr>
        <w:t xml:space="preserve"> אנחנו נמצאים לפני כמה </w:t>
      </w:r>
      <w:r>
        <w:rPr>
          <w:rFonts w:hint="eastAsia"/>
          <w:rtl/>
          <w:lang w:eastAsia="he-IL"/>
        </w:rPr>
        <w:t xml:space="preserve">– </w:t>
      </w:r>
      <w:r>
        <w:rPr>
          <w:rFonts w:hint="cs"/>
          <w:rtl/>
          <w:lang w:eastAsia="he-IL"/>
        </w:rPr>
        <w:t xml:space="preserve">יש לנו כמה הרכבים, ואנחנו מתעסקים עם </w:t>
      </w:r>
      <w:bookmarkStart w:id="19000" w:name="_ETM_Q42_421758"/>
      <w:bookmarkEnd w:id="19000"/>
      <w:r>
        <w:rPr>
          <w:rFonts w:hint="cs"/>
          <w:rtl/>
          <w:lang w:eastAsia="he-IL"/>
        </w:rPr>
        <w:t xml:space="preserve">זה: מועצות דתיות, רבנים </w:t>
      </w:r>
      <w:r w:rsidR="00B07973">
        <w:rPr>
          <w:rFonts w:hint="cs"/>
          <w:rtl/>
          <w:lang w:eastAsia="he-IL"/>
        </w:rPr>
        <w:t>– –</w:t>
      </w:r>
    </w:p>
    <w:p w:rsidR="00D718D8" w:rsidRDefault="00D718D8" w:rsidP="00BF4755">
      <w:pPr>
        <w:rPr>
          <w:b/>
          <w:bCs/>
          <w:u w:val="single"/>
          <w:rtl/>
          <w:lang w:eastAsia="he-IL"/>
        </w:rPr>
      </w:pPr>
      <w:bookmarkStart w:id="19001" w:name="_ETM_Q42_420006"/>
      <w:bookmarkStart w:id="19002" w:name="_ETM_Q42_420081"/>
      <w:bookmarkEnd w:id="19001"/>
      <w:bookmarkEnd w:id="19002"/>
    </w:p>
    <w:p w:rsidR="00D718D8" w:rsidRDefault="00D718D8" w:rsidP="00BF4755">
      <w:pPr>
        <w:pStyle w:val="af5"/>
        <w:rPr>
          <w:rtl/>
        </w:rPr>
      </w:pPr>
      <w:bookmarkStart w:id="19003" w:name="ET_interruption_5109_66"/>
      <w:r w:rsidRPr="00A73C0B">
        <w:rPr>
          <w:rStyle w:val="TagStyle"/>
          <w:rtl/>
        </w:rPr>
        <w:t xml:space="preserve"> &lt;&lt; קריאה &gt;&gt;</w:t>
      </w:r>
      <w:r w:rsidRPr="009E7A15">
        <w:rPr>
          <w:rStyle w:val="TagStyle"/>
          <w:rtl/>
        </w:rPr>
        <w:t xml:space="preserve"> </w:t>
      </w:r>
      <w:r>
        <w:rPr>
          <w:rtl/>
        </w:rPr>
        <w:t>אלעזר שטרן (יש עתיד):</w:t>
      </w:r>
      <w:r w:rsidRPr="009E7A15">
        <w:rPr>
          <w:rStyle w:val="TagStyle"/>
          <w:rtl/>
        </w:rPr>
        <w:t xml:space="preserve"> </w:t>
      </w:r>
      <w:r w:rsidRPr="00A73C0B">
        <w:rPr>
          <w:rStyle w:val="TagStyle"/>
          <w:rtl/>
        </w:rPr>
        <w:t>&lt;&lt; קריאה &gt;&gt;</w:t>
      </w:r>
      <w:r>
        <w:rPr>
          <w:rtl/>
        </w:rPr>
        <w:t xml:space="preserve">   </w:t>
      </w:r>
      <w:bookmarkEnd w:id="19003"/>
    </w:p>
    <w:p w:rsidR="00D718D8" w:rsidRDefault="00D718D8" w:rsidP="00B07973">
      <w:pPr>
        <w:rPr>
          <w:rtl/>
          <w:lang w:eastAsia="he-IL"/>
        </w:rPr>
      </w:pPr>
    </w:p>
    <w:p w:rsidR="00D718D8" w:rsidRDefault="00B07973" w:rsidP="00B07973">
      <w:pPr>
        <w:rPr>
          <w:rtl/>
        </w:rPr>
      </w:pPr>
      <w:bookmarkStart w:id="19004" w:name="_ETM_Q42_424258"/>
      <w:bookmarkStart w:id="19005" w:name="_ETM_Q42_417967"/>
      <w:bookmarkEnd w:id="19004"/>
      <w:bookmarkEnd w:id="19005"/>
      <w:r>
        <w:rPr>
          <w:rFonts w:hint="cs"/>
          <w:rtl/>
        </w:rPr>
        <w:t>– – –</w:t>
      </w:r>
      <w:r w:rsidR="00D718D8">
        <w:rPr>
          <w:rFonts w:hint="cs"/>
          <w:rtl/>
        </w:rPr>
        <w:t xml:space="preserve"> משילות </w:t>
      </w:r>
      <w:r>
        <w:rPr>
          <w:rFonts w:hint="cs"/>
          <w:rtl/>
        </w:rPr>
        <w:t>– – –</w:t>
      </w:r>
      <w:bookmarkStart w:id="19006" w:name="_ETM_Q42_428634"/>
      <w:bookmarkEnd w:id="19006"/>
    </w:p>
    <w:p w:rsidR="00D718D8" w:rsidRDefault="00D718D8" w:rsidP="00BF4755">
      <w:pPr>
        <w:rPr>
          <w:rtl/>
        </w:rPr>
      </w:pPr>
      <w:bookmarkStart w:id="19007" w:name="_ETM_Q42_428737"/>
      <w:bookmarkEnd w:id="19007"/>
    </w:p>
    <w:p w:rsidR="00D718D8" w:rsidRDefault="00D718D8" w:rsidP="00BF4755">
      <w:pPr>
        <w:pStyle w:val="-"/>
        <w:rPr>
          <w:rtl/>
        </w:rPr>
      </w:pPr>
      <w:r w:rsidRPr="00A73C0B">
        <w:rPr>
          <w:rStyle w:val="TagStyle"/>
          <w:rtl/>
        </w:rPr>
        <w:t xml:space="preserve"> &lt;&lt; דובר_המשך &gt;&gt;</w:t>
      </w:r>
      <w:r w:rsidRPr="009E7A15">
        <w:rPr>
          <w:rStyle w:val="TagStyle"/>
          <w:rtl/>
        </w:rPr>
        <w:t xml:space="preserve"> </w:t>
      </w:r>
      <w:r>
        <w:rPr>
          <w:rtl/>
        </w:rPr>
        <w:t>השר לשירותי דת מיכאל מלכיאלי:</w:t>
      </w:r>
      <w:r w:rsidRPr="009E7A15">
        <w:rPr>
          <w:rStyle w:val="TagStyle"/>
          <w:rtl/>
        </w:rPr>
        <w:t xml:space="preserve"> </w:t>
      </w:r>
      <w:r w:rsidRPr="00A73C0B">
        <w:rPr>
          <w:rStyle w:val="TagStyle"/>
          <w:rtl/>
        </w:rPr>
        <w:t>&lt;&lt; דובר_המשך &gt;&gt;</w:t>
      </w:r>
      <w:r>
        <w:rPr>
          <w:rtl/>
        </w:rPr>
        <w:t xml:space="preserve">   </w:t>
      </w:r>
    </w:p>
    <w:p w:rsidR="00D718D8" w:rsidRDefault="00D718D8" w:rsidP="00B07973">
      <w:pPr>
        <w:rPr>
          <w:rtl/>
        </w:rPr>
      </w:pPr>
    </w:p>
    <w:p w:rsidR="00D718D8" w:rsidRDefault="00B07973" w:rsidP="00B07973">
      <w:pPr>
        <w:rPr>
          <w:rtl/>
          <w:lang w:eastAsia="he-IL"/>
        </w:rPr>
      </w:pPr>
      <w:bookmarkStart w:id="19008" w:name="_ETM_Q42_430555"/>
      <w:bookmarkStart w:id="19009" w:name="_ETM_Q42_430662"/>
      <w:bookmarkStart w:id="19010" w:name="_ETM_Q42_431065"/>
      <w:bookmarkEnd w:id="19008"/>
      <w:bookmarkEnd w:id="19009"/>
      <w:bookmarkEnd w:id="19010"/>
      <w:r>
        <w:rPr>
          <w:rFonts w:hint="cs"/>
          <w:rtl/>
        </w:rPr>
        <w:t>– –</w:t>
      </w:r>
      <w:r w:rsidR="00D718D8">
        <w:rPr>
          <w:rFonts w:hint="cs"/>
          <w:rtl/>
        </w:rPr>
        <w:t xml:space="preserve"> הרבנות הראשית </w:t>
      </w:r>
      <w:bookmarkStart w:id="19011" w:name="_ETM_Q42_426514"/>
      <w:bookmarkEnd w:id="19011"/>
      <w:r w:rsidR="00D718D8">
        <w:rPr>
          <w:rFonts w:hint="cs"/>
          <w:rtl/>
        </w:rPr>
        <w:t xml:space="preserve">לישראל, הגוף הבוחר. </w:t>
      </w:r>
      <w:bookmarkStart w:id="19012" w:name="_ETM_Q42_425446"/>
      <w:bookmarkStart w:id="19013" w:name="_ETM_Q42_371097"/>
      <w:bookmarkStart w:id="19014" w:name="_ETM_Q42_371356"/>
      <w:bookmarkStart w:id="19015" w:name="_ETM_Q42_371408"/>
      <w:bookmarkStart w:id="19016" w:name="_ETM_Q42_431960"/>
      <w:bookmarkEnd w:id="19012"/>
      <w:bookmarkEnd w:id="19013"/>
      <w:bookmarkEnd w:id="19014"/>
      <w:bookmarkEnd w:id="19015"/>
      <w:bookmarkEnd w:id="19016"/>
    </w:p>
    <w:p w:rsidR="00D718D8" w:rsidRDefault="00D718D8" w:rsidP="00BF4755">
      <w:pPr>
        <w:rPr>
          <w:rtl/>
          <w:lang w:eastAsia="he-IL"/>
        </w:rPr>
      </w:pPr>
      <w:bookmarkStart w:id="19017" w:name="_ETM_Q42_432033"/>
      <w:bookmarkEnd w:id="19017"/>
    </w:p>
    <w:p w:rsidR="00D718D8" w:rsidRDefault="00D718D8" w:rsidP="00BF4755">
      <w:pPr>
        <w:pStyle w:val="af5"/>
        <w:rPr>
          <w:rtl/>
        </w:rPr>
      </w:pPr>
      <w:bookmarkStart w:id="19018" w:name="ET_interruption_6359_62"/>
      <w:r w:rsidRPr="00A73C0B">
        <w:rPr>
          <w:rStyle w:val="TagStyle"/>
          <w:rtl/>
        </w:rPr>
        <w:t xml:space="preserve"> &lt;&lt; קריאה &gt;&gt;</w:t>
      </w:r>
      <w:r w:rsidRPr="009E7A15">
        <w:rPr>
          <w:rStyle w:val="TagStyle"/>
          <w:rtl/>
        </w:rPr>
        <w:t xml:space="preserve"> </w:t>
      </w:r>
      <w:r>
        <w:rPr>
          <w:rtl/>
        </w:rPr>
        <w:t>מטי צרפתי הרכבי (יש עתיד):</w:t>
      </w:r>
      <w:r w:rsidRPr="009E7A15">
        <w:rPr>
          <w:rStyle w:val="TagStyle"/>
          <w:rtl/>
        </w:rPr>
        <w:t xml:space="preserve"> </w:t>
      </w:r>
      <w:r w:rsidRPr="00A73C0B">
        <w:rPr>
          <w:rStyle w:val="TagStyle"/>
          <w:rtl/>
        </w:rPr>
        <w:t>&lt;&lt; קריאה &gt;&gt;</w:t>
      </w:r>
      <w:r>
        <w:rPr>
          <w:rtl/>
        </w:rPr>
        <w:t xml:space="preserve">   </w:t>
      </w:r>
      <w:bookmarkEnd w:id="19018"/>
    </w:p>
    <w:p w:rsidR="00D718D8" w:rsidRDefault="00D718D8" w:rsidP="00B07973">
      <w:pPr>
        <w:rPr>
          <w:rtl/>
          <w:lang w:eastAsia="he-IL"/>
        </w:rPr>
      </w:pPr>
    </w:p>
    <w:p w:rsidR="00D718D8" w:rsidRDefault="00B07973" w:rsidP="00B07973">
      <w:pPr>
        <w:rPr>
          <w:rtl/>
          <w:lang w:eastAsia="he-IL"/>
        </w:rPr>
      </w:pPr>
      <w:bookmarkStart w:id="19019" w:name="_ETM_Q42_405384"/>
      <w:bookmarkStart w:id="19020" w:name="_ETM_Q42_405738"/>
      <w:bookmarkEnd w:id="19019"/>
      <w:bookmarkEnd w:id="19020"/>
      <w:r>
        <w:rPr>
          <w:rFonts w:hint="cs"/>
          <w:rtl/>
          <w:lang w:eastAsia="he-IL"/>
        </w:rPr>
        <w:t>– – –</w:t>
      </w:r>
      <w:r w:rsidR="00D718D8">
        <w:rPr>
          <w:rFonts w:hint="cs"/>
          <w:rtl/>
          <w:lang w:eastAsia="he-IL"/>
        </w:rPr>
        <w:t xml:space="preserve"> אני לא שומעת תשובה. רגע.</w:t>
      </w:r>
    </w:p>
    <w:p w:rsidR="00D718D8" w:rsidRDefault="00D718D8" w:rsidP="00BF4755">
      <w:pPr>
        <w:rPr>
          <w:rtl/>
          <w:lang w:eastAsia="he-IL"/>
        </w:rPr>
      </w:pPr>
      <w:bookmarkStart w:id="19021" w:name="_ETM_Q42_405839"/>
      <w:bookmarkEnd w:id="19021"/>
    </w:p>
    <w:p w:rsidR="00D718D8" w:rsidRDefault="00D718D8" w:rsidP="00BF4755">
      <w:pPr>
        <w:pStyle w:val="-"/>
        <w:rPr>
          <w:rtl/>
        </w:rPr>
      </w:pPr>
      <w:bookmarkStart w:id="19022" w:name="ET_speakercontinue_6448_63"/>
      <w:r w:rsidRPr="00A73C0B">
        <w:rPr>
          <w:rStyle w:val="TagStyle"/>
          <w:rtl/>
        </w:rPr>
        <w:t xml:space="preserve"> &lt;&lt; דובר_המשך &gt;&gt;</w:t>
      </w:r>
      <w:r w:rsidRPr="009E7A15">
        <w:rPr>
          <w:rStyle w:val="TagStyle"/>
          <w:rtl/>
        </w:rPr>
        <w:t xml:space="preserve"> </w:t>
      </w:r>
      <w:r>
        <w:rPr>
          <w:rtl/>
        </w:rPr>
        <w:t>השר לשירותי דת מיכאל מלכיאלי:</w:t>
      </w:r>
      <w:r w:rsidRPr="009E7A15">
        <w:rPr>
          <w:rStyle w:val="TagStyle"/>
          <w:rtl/>
        </w:rPr>
        <w:t xml:space="preserve"> </w:t>
      </w:r>
      <w:r w:rsidRPr="00A73C0B">
        <w:rPr>
          <w:rStyle w:val="TagStyle"/>
          <w:rtl/>
        </w:rPr>
        <w:t>&lt;&lt; דובר_המשך &gt;&gt;</w:t>
      </w:r>
      <w:r>
        <w:rPr>
          <w:rtl/>
        </w:rPr>
        <w:t xml:space="preserve">   </w:t>
      </w:r>
      <w:bookmarkEnd w:id="19022"/>
    </w:p>
    <w:p w:rsidR="00D718D8" w:rsidRDefault="00D718D8" w:rsidP="00B07973">
      <w:pPr>
        <w:rPr>
          <w:rtl/>
          <w:lang w:eastAsia="he-IL"/>
        </w:rPr>
      </w:pPr>
    </w:p>
    <w:p w:rsidR="00D718D8" w:rsidRDefault="00D718D8" w:rsidP="00BF4755">
      <w:pPr>
        <w:rPr>
          <w:rtl/>
          <w:lang w:eastAsia="he-IL"/>
        </w:rPr>
      </w:pPr>
      <w:bookmarkStart w:id="19023" w:name="_ETM_Q42_406945"/>
      <w:bookmarkEnd w:id="19023"/>
      <w:r>
        <w:rPr>
          <w:rFonts w:hint="cs"/>
          <w:rtl/>
          <w:lang w:eastAsia="he-IL"/>
        </w:rPr>
        <w:t>חבר הכנסת אלמוג, אתה מפריע לשיח ביני לבין חברת הכ</w:t>
      </w:r>
      <w:bookmarkStart w:id="19024" w:name="_ETM_Q42_440465"/>
      <w:bookmarkEnd w:id="19024"/>
      <w:r>
        <w:rPr>
          <w:rFonts w:hint="cs"/>
          <w:rtl/>
          <w:lang w:eastAsia="he-IL"/>
        </w:rPr>
        <w:t>נסת צרפתי.</w:t>
      </w:r>
    </w:p>
    <w:p w:rsidR="00D718D8" w:rsidRDefault="00D718D8" w:rsidP="00BF4755">
      <w:pPr>
        <w:rPr>
          <w:rtl/>
          <w:lang w:eastAsia="he-IL"/>
        </w:rPr>
      </w:pPr>
      <w:bookmarkStart w:id="19025" w:name="_ETM_Q42_439194"/>
      <w:bookmarkStart w:id="19026" w:name="_ETM_Q42_439316"/>
      <w:bookmarkEnd w:id="19025"/>
      <w:bookmarkEnd w:id="19026"/>
    </w:p>
    <w:p w:rsidR="00D718D8" w:rsidRDefault="00D718D8" w:rsidP="00BF4755">
      <w:pPr>
        <w:pStyle w:val="af5"/>
        <w:rPr>
          <w:rtl/>
        </w:rPr>
      </w:pPr>
      <w:bookmarkStart w:id="19027" w:name="ET_interruption_6255_67"/>
      <w:r w:rsidRPr="00A73C0B">
        <w:rPr>
          <w:rStyle w:val="TagStyle"/>
          <w:rtl/>
        </w:rPr>
        <w:t xml:space="preserve"> &lt;&lt; קריאה &gt;&gt;</w:t>
      </w:r>
      <w:r w:rsidRPr="009E7A15">
        <w:rPr>
          <w:rStyle w:val="TagStyle"/>
          <w:rtl/>
        </w:rPr>
        <w:t xml:space="preserve"> </w:t>
      </w:r>
      <w:r>
        <w:rPr>
          <w:rtl/>
        </w:rPr>
        <w:t>סימון דוידסון (יש עתיד):</w:t>
      </w:r>
      <w:r w:rsidRPr="009E7A15">
        <w:rPr>
          <w:rStyle w:val="TagStyle"/>
          <w:rtl/>
        </w:rPr>
        <w:t xml:space="preserve"> </w:t>
      </w:r>
      <w:r w:rsidRPr="00A73C0B">
        <w:rPr>
          <w:rStyle w:val="TagStyle"/>
          <w:rtl/>
        </w:rPr>
        <w:t>&lt;&lt; קריאה &gt;&gt;</w:t>
      </w:r>
      <w:r>
        <w:rPr>
          <w:rtl/>
        </w:rPr>
        <w:t xml:space="preserve">   </w:t>
      </w:r>
      <w:bookmarkEnd w:id="19027"/>
    </w:p>
    <w:p w:rsidR="00D718D8" w:rsidRDefault="00D718D8" w:rsidP="00B07973">
      <w:pPr>
        <w:rPr>
          <w:rtl/>
          <w:lang w:eastAsia="he-IL"/>
        </w:rPr>
      </w:pPr>
    </w:p>
    <w:p w:rsidR="00D718D8" w:rsidRDefault="00D718D8" w:rsidP="00BF4755">
      <w:pPr>
        <w:rPr>
          <w:rtl/>
          <w:lang w:eastAsia="he-IL"/>
        </w:rPr>
      </w:pPr>
      <w:bookmarkStart w:id="19028" w:name="_ETM_Q42_437213"/>
      <w:bookmarkEnd w:id="19028"/>
      <w:r>
        <w:rPr>
          <w:rFonts w:hint="cs"/>
          <w:rtl/>
          <w:lang w:eastAsia="he-IL"/>
        </w:rPr>
        <w:t>אלמוג מספר לי על המשילות בנגב. הכול הסתדר. הכול סודר.</w:t>
      </w:r>
    </w:p>
    <w:p w:rsidR="00D718D8" w:rsidRDefault="00D718D8" w:rsidP="00BF4755">
      <w:pPr>
        <w:rPr>
          <w:rtl/>
          <w:lang w:eastAsia="he-IL"/>
        </w:rPr>
      </w:pPr>
      <w:bookmarkStart w:id="19029" w:name="_ETM_Q42_446642"/>
      <w:bookmarkStart w:id="19030" w:name="_ETM_Q42_446805"/>
      <w:bookmarkEnd w:id="19029"/>
      <w:bookmarkEnd w:id="19030"/>
    </w:p>
    <w:p w:rsidR="00D718D8" w:rsidRDefault="00D718D8" w:rsidP="00BF4755">
      <w:pPr>
        <w:pStyle w:val="-"/>
        <w:rPr>
          <w:rtl/>
        </w:rPr>
      </w:pPr>
      <w:bookmarkStart w:id="19031" w:name="ET_speakercontinue_6448_68"/>
      <w:r w:rsidRPr="00A73C0B">
        <w:rPr>
          <w:rStyle w:val="TagStyle"/>
          <w:rtl/>
        </w:rPr>
        <w:t xml:space="preserve"> &lt;&lt; דובר_המשך &gt;&gt;</w:t>
      </w:r>
      <w:r w:rsidRPr="00AB797A">
        <w:rPr>
          <w:rStyle w:val="TagStyle"/>
          <w:rtl/>
        </w:rPr>
        <w:t xml:space="preserve"> </w:t>
      </w:r>
      <w:r>
        <w:rPr>
          <w:rtl/>
        </w:rPr>
        <w:t>השר לשירותי דת מיכאל מלכיאלי:</w:t>
      </w:r>
      <w:r w:rsidRPr="00AB797A">
        <w:rPr>
          <w:rStyle w:val="TagStyle"/>
          <w:rtl/>
        </w:rPr>
        <w:t xml:space="preserve"> </w:t>
      </w:r>
      <w:r w:rsidRPr="00A73C0B">
        <w:rPr>
          <w:rStyle w:val="TagStyle"/>
          <w:rtl/>
        </w:rPr>
        <w:t>&lt;&lt; דובר_המשך &gt;&gt;</w:t>
      </w:r>
      <w:r>
        <w:rPr>
          <w:rtl/>
        </w:rPr>
        <w:t xml:space="preserve">   </w:t>
      </w:r>
      <w:bookmarkEnd w:id="19031"/>
    </w:p>
    <w:p w:rsidR="00D718D8" w:rsidRDefault="00D718D8" w:rsidP="00B07973">
      <w:pPr>
        <w:rPr>
          <w:rtl/>
          <w:lang w:eastAsia="he-IL"/>
        </w:rPr>
      </w:pPr>
    </w:p>
    <w:p w:rsidR="00D718D8" w:rsidRDefault="00D718D8" w:rsidP="00BF4755">
      <w:pPr>
        <w:rPr>
          <w:rtl/>
          <w:lang w:eastAsia="he-IL"/>
        </w:rPr>
      </w:pPr>
      <w:bookmarkStart w:id="19032" w:name="_ETM_Q42_447703"/>
      <w:bookmarkStart w:id="19033" w:name="_ETM_Q42_447781"/>
      <w:bookmarkEnd w:id="19032"/>
      <w:bookmarkEnd w:id="19033"/>
      <w:r>
        <w:rPr>
          <w:rFonts w:hint="cs"/>
          <w:rtl/>
          <w:lang w:eastAsia="he-IL"/>
        </w:rPr>
        <w:t xml:space="preserve">עכשיו, אני כן רוצה לומר לך משהו על דברי חברת </w:t>
      </w:r>
      <w:bookmarkStart w:id="19034" w:name="_ETM_Q42_454087"/>
      <w:bookmarkEnd w:id="19034"/>
      <w:r>
        <w:rPr>
          <w:rFonts w:hint="cs"/>
          <w:rtl/>
          <w:lang w:eastAsia="he-IL"/>
        </w:rPr>
        <w:t xml:space="preserve">הכנסת על ההיסטוריה. בעבר </w:t>
      </w:r>
      <w:r>
        <w:rPr>
          <w:rFonts w:hint="eastAsia"/>
          <w:rtl/>
          <w:lang w:eastAsia="he-IL"/>
        </w:rPr>
        <w:t xml:space="preserve">– </w:t>
      </w:r>
      <w:r>
        <w:rPr>
          <w:rFonts w:hint="cs"/>
          <w:rtl/>
          <w:lang w:eastAsia="he-IL"/>
        </w:rPr>
        <w:t xml:space="preserve">לכל שר דתות יש </w:t>
      </w:r>
      <w:bookmarkStart w:id="19035" w:name="_ETM_Q42_465605"/>
      <w:bookmarkEnd w:id="19035"/>
      <w:r>
        <w:rPr>
          <w:rFonts w:hint="cs"/>
          <w:rtl/>
          <w:lang w:eastAsia="he-IL"/>
        </w:rPr>
        <w:t>נציגים בגוף הבוחר. זה אחוז</w:t>
      </w:r>
      <w:bookmarkStart w:id="19036" w:name="_ETM_Q42_467456"/>
      <w:bookmarkEnd w:id="19036"/>
      <w:r>
        <w:rPr>
          <w:rFonts w:hint="cs"/>
          <w:rtl/>
          <w:lang w:eastAsia="he-IL"/>
        </w:rPr>
        <w:t xml:space="preserve"> מסוים מהגוף הבוחר. לי היה שיח עם משרד המשפטים</w:t>
      </w:r>
      <w:bookmarkStart w:id="19037" w:name="_ETM_Q42_471056"/>
      <w:bookmarkEnd w:id="19037"/>
      <w:r>
        <w:rPr>
          <w:rFonts w:hint="cs"/>
          <w:rtl/>
          <w:lang w:eastAsia="he-IL"/>
        </w:rPr>
        <w:t xml:space="preserve"> ועם </w:t>
      </w:r>
      <w:proofErr w:type="spellStart"/>
      <w:r>
        <w:rPr>
          <w:rFonts w:hint="cs"/>
          <w:rtl/>
          <w:lang w:eastAsia="he-IL"/>
        </w:rPr>
        <w:t>הבג"ץ</w:t>
      </w:r>
      <w:proofErr w:type="spellEnd"/>
      <w:r>
        <w:rPr>
          <w:rFonts w:hint="cs"/>
          <w:rtl/>
          <w:lang w:eastAsia="he-IL"/>
        </w:rPr>
        <w:t xml:space="preserve"> </w:t>
      </w:r>
      <w:r>
        <w:rPr>
          <w:rtl/>
          <w:lang w:eastAsia="he-IL"/>
        </w:rPr>
        <w:t>–</w:t>
      </w:r>
      <w:r>
        <w:rPr>
          <w:rFonts w:hint="cs"/>
          <w:rtl/>
          <w:lang w:eastAsia="he-IL"/>
        </w:rPr>
        <w:t xml:space="preserve"> אני אומר את זה </w:t>
      </w:r>
      <w:bookmarkStart w:id="19038" w:name="_ETM_Q42_471603"/>
      <w:bookmarkEnd w:id="19038"/>
      <w:r>
        <w:rPr>
          <w:rFonts w:hint="cs"/>
          <w:rtl/>
          <w:lang w:eastAsia="he-IL"/>
        </w:rPr>
        <w:t>לך עכשיו לראשונה,</w:t>
      </w:r>
      <w:bookmarkStart w:id="19039" w:name="_ETM_Q42_475614"/>
      <w:bookmarkEnd w:id="19039"/>
      <w:r>
        <w:rPr>
          <w:rFonts w:hint="cs"/>
          <w:rtl/>
          <w:lang w:eastAsia="he-IL"/>
        </w:rPr>
        <w:t xml:space="preserve"> אף אחד לא שמע את זה ממני </w:t>
      </w:r>
      <w:bookmarkStart w:id="19040" w:name="_ETM_Q42_474638"/>
      <w:bookmarkEnd w:id="19040"/>
      <w:r>
        <w:rPr>
          <w:rtl/>
          <w:lang w:eastAsia="he-IL"/>
        </w:rPr>
        <w:t>–</w:t>
      </w:r>
      <w:r>
        <w:rPr>
          <w:rFonts w:hint="cs"/>
          <w:rtl/>
          <w:lang w:eastAsia="he-IL"/>
        </w:rPr>
        <w:t xml:space="preserve"> ואני התחייבתי בתשובה שלנו לבג"ץ שכל נציגי השר יהיו </w:t>
      </w:r>
      <w:bookmarkStart w:id="19041" w:name="_ETM_Q42_484856"/>
      <w:bookmarkEnd w:id="19041"/>
      <w:r>
        <w:rPr>
          <w:rFonts w:hint="cs"/>
          <w:rtl/>
          <w:lang w:eastAsia="he-IL"/>
        </w:rPr>
        <w:t xml:space="preserve">נשים. למה? כי פשוט בעקבות טענות כאלה </w:t>
      </w:r>
      <w:bookmarkStart w:id="19042" w:name="_ETM_Q42_494029"/>
      <w:bookmarkEnd w:id="19042"/>
      <w:r>
        <w:rPr>
          <w:rFonts w:hint="cs"/>
          <w:rtl/>
          <w:lang w:eastAsia="he-IL"/>
        </w:rPr>
        <w:t>או אחרות, זו הייתה ההתחייבות שלי. שמעת?</w:t>
      </w:r>
    </w:p>
    <w:p w:rsidR="00D718D8" w:rsidRDefault="00D718D8" w:rsidP="00BF4755">
      <w:pPr>
        <w:rPr>
          <w:rtl/>
          <w:lang w:eastAsia="he-IL"/>
        </w:rPr>
      </w:pPr>
    </w:p>
    <w:p w:rsidR="00D718D8" w:rsidRDefault="00D718D8" w:rsidP="00BF4755">
      <w:pPr>
        <w:pStyle w:val="af5"/>
        <w:rPr>
          <w:rtl/>
        </w:rPr>
      </w:pPr>
      <w:bookmarkStart w:id="19043" w:name="ET_interruption_6359_71"/>
      <w:r w:rsidRPr="00A73C0B">
        <w:rPr>
          <w:rStyle w:val="TagStyle"/>
          <w:rtl/>
        </w:rPr>
        <w:t xml:space="preserve"> &lt;&lt; קריאה &gt;&gt;</w:t>
      </w:r>
      <w:r w:rsidRPr="004777A4">
        <w:rPr>
          <w:rStyle w:val="TagStyle"/>
          <w:rtl/>
        </w:rPr>
        <w:t xml:space="preserve"> </w:t>
      </w:r>
      <w:r>
        <w:rPr>
          <w:rtl/>
        </w:rPr>
        <w:t>מטי צרפתי הרכבי (יש עתיד):</w:t>
      </w:r>
      <w:r w:rsidRPr="004777A4">
        <w:rPr>
          <w:rStyle w:val="TagStyle"/>
          <w:rtl/>
        </w:rPr>
        <w:t xml:space="preserve"> </w:t>
      </w:r>
      <w:r w:rsidRPr="00A73C0B">
        <w:rPr>
          <w:rStyle w:val="TagStyle"/>
          <w:rtl/>
        </w:rPr>
        <w:t>&lt;&lt; קריאה &gt;&gt;</w:t>
      </w:r>
      <w:r>
        <w:rPr>
          <w:rtl/>
        </w:rPr>
        <w:t xml:space="preserve">   </w:t>
      </w:r>
      <w:bookmarkEnd w:id="19043"/>
    </w:p>
    <w:p w:rsidR="00D718D8" w:rsidRDefault="00D718D8" w:rsidP="00B07973">
      <w:pPr>
        <w:rPr>
          <w:rtl/>
          <w:lang w:eastAsia="he-IL"/>
        </w:rPr>
      </w:pPr>
    </w:p>
    <w:p w:rsidR="00D718D8" w:rsidRDefault="00D718D8" w:rsidP="00B07973">
      <w:pPr>
        <w:rPr>
          <w:rtl/>
          <w:lang w:eastAsia="he-IL"/>
        </w:rPr>
      </w:pPr>
      <w:bookmarkStart w:id="19044" w:name="_ETM_Q42_497455"/>
      <w:bookmarkEnd w:id="19044"/>
      <w:r>
        <w:rPr>
          <w:rFonts w:hint="cs"/>
          <w:rtl/>
          <w:lang w:eastAsia="he-IL"/>
        </w:rPr>
        <w:t xml:space="preserve">כן </w:t>
      </w:r>
      <w:r w:rsidR="00B07973">
        <w:rPr>
          <w:rFonts w:hint="cs"/>
          <w:rtl/>
          <w:lang w:eastAsia="he-IL"/>
        </w:rPr>
        <w:t>– – –</w:t>
      </w:r>
    </w:p>
    <w:p w:rsidR="00D718D8" w:rsidRDefault="00D718D8" w:rsidP="00BF4755">
      <w:pPr>
        <w:rPr>
          <w:rtl/>
          <w:lang w:eastAsia="he-IL"/>
        </w:rPr>
      </w:pPr>
      <w:bookmarkStart w:id="19045" w:name="_ETM_Q42_497718"/>
      <w:bookmarkStart w:id="19046" w:name="_ETM_Q42_497830"/>
      <w:bookmarkEnd w:id="19045"/>
      <w:bookmarkEnd w:id="19046"/>
    </w:p>
    <w:p w:rsidR="00D718D8" w:rsidRDefault="00D718D8" w:rsidP="00BF4755">
      <w:pPr>
        <w:pStyle w:val="-"/>
        <w:rPr>
          <w:rtl/>
        </w:rPr>
      </w:pPr>
      <w:bookmarkStart w:id="19047" w:name="ET_speakercontinue_6448_72"/>
      <w:r w:rsidRPr="00A73C0B">
        <w:rPr>
          <w:rStyle w:val="TagStyle"/>
          <w:rtl/>
        </w:rPr>
        <w:t xml:space="preserve"> &lt;&lt; דובר_המשך &gt;&gt;</w:t>
      </w:r>
      <w:r w:rsidRPr="004777A4">
        <w:rPr>
          <w:rStyle w:val="TagStyle"/>
          <w:rtl/>
        </w:rPr>
        <w:t xml:space="preserve"> </w:t>
      </w:r>
      <w:r>
        <w:rPr>
          <w:rtl/>
        </w:rPr>
        <w:t>השר לשירותי דת מיכאל מלכיאלי:</w:t>
      </w:r>
      <w:r w:rsidRPr="004777A4">
        <w:rPr>
          <w:rStyle w:val="TagStyle"/>
          <w:rtl/>
        </w:rPr>
        <w:t xml:space="preserve"> </w:t>
      </w:r>
      <w:r w:rsidRPr="00A73C0B">
        <w:rPr>
          <w:rStyle w:val="TagStyle"/>
          <w:rtl/>
        </w:rPr>
        <w:t>&lt;&lt; דובר_המשך &gt;&gt;</w:t>
      </w:r>
      <w:r>
        <w:rPr>
          <w:rtl/>
        </w:rPr>
        <w:t xml:space="preserve">   </w:t>
      </w:r>
      <w:bookmarkEnd w:id="19047"/>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מה "כן"? מקובל </w:t>
      </w:r>
      <w:bookmarkStart w:id="19048" w:name="_ETM_Q42_498791"/>
      <w:bookmarkEnd w:id="19048"/>
      <w:r>
        <w:rPr>
          <w:rFonts w:hint="cs"/>
          <w:rtl/>
          <w:lang w:eastAsia="he-IL"/>
        </w:rPr>
        <w:t>עלייך או לא? מקובל עלייך או לא?</w:t>
      </w:r>
    </w:p>
    <w:p w:rsidR="00D718D8" w:rsidRDefault="00D718D8" w:rsidP="00BF4755">
      <w:pPr>
        <w:rPr>
          <w:b/>
          <w:bCs/>
          <w:u w:val="single"/>
          <w:rtl/>
          <w:lang w:eastAsia="he-IL"/>
        </w:rPr>
      </w:pPr>
      <w:bookmarkStart w:id="19049" w:name="_ETM_Q42_495823"/>
      <w:bookmarkStart w:id="19050" w:name="_ETM_Q42_495950"/>
      <w:bookmarkEnd w:id="19049"/>
      <w:bookmarkEnd w:id="19050"/>
    </w:p>
    <w:p w:rsidR="00D718D8" w:rsidRDefault="00D718D8" w:rsidP="00BF4755">
      <w:pPr>
        <w:pStyle w:val="af5"/>
        <w:rPr>
          <w:rtl/>
        </w:rPr>
      </w:pPr>
      <w:bookmarkStart w:id="19051" w:name="ET_interruption_6367_83"/>
      <w:r w:rsidRPr="00A73C0B">
        <w:rPr>
          <w:rStyle w:val="TagStyle"/>
          <w:rtl/>
        </w:rPr>
        <w:t xml:space="preserve"> &lt;&lt; קריאה &gt;&gt;</w:t>
      </w:r>
      <w:r w:rsidRPr="00936522">
        <w:rPr>
          <w:rStyle w:val="TagStyle"/>
          <w:rtl/>
        </w:rPr>
        <w:t xml:space="preserve"> </w:t>
      </w:r>
      <w:r>
        <w:rPr>
          <w:rtl/>
        </w:rPr>
        <w:t>שרון ניר (ישראל ביתנו):</w:t>
      </w:r>
      <w:r w:rsidRPr="00936522">
        <w:rPr>
          <w:rStyle w:val="TagStyle"/>
          <w:rtl/>
        </w:rPr>
        <w:t xml:space="preserve"> </w:t>
      </w:r>
      <w:r w:rsidRPr="00A73C0B">
        <w:rPr>
          <w:rStyle w:val="TagStyle"/>
          <w:rtl/>
        </w:rPr>
        <w:t>&lt;&lt; קריאה &gt;&gt;</w:t>
      </w:r>
      <w:r>
        <w:rPr>
          <w:rtl/>
        </w:rPr>
        <w:t xml:space="preserve">   </w:t>
      </w:r>
      <w:bookmarkEnd w:id="19051"/>
    </w:p>
    <w:p w:rsidR="00D718D8" w:rsidRDefault="00D718D8" w:rsidP="00B07973">
      <w:pPr>
        <w:rPr>
          <w:rtl/>
          <w:lang w:eastAsia="he-IL"/>
        </w:rPr>
      </w:pPr>
    </w:p>
    <w:p w:rsidR="00D718D8" w:rsidRPr="004777A4" w:rsidRDefault="00B07973" w:rsidP="00B07973">
      <w:pPr>
        <w:rPr>
          <w:rtl/>
          <w:lang w:eastAsia="he-IL"/>
        </w:rPr>
      </w:pPr>
      <w:bookmarkStart w:id="19052" w:name="_ETM_Q42_496092"/>
      <w:bookmarkEnd w:id="19052"/>
      <w:r>
        <w:rPr>
          <w:rFonts w:hint="cs"/>
          <w:rtl/>
          <w:lang w:eastAsia="he-IL"/>
        </w:rPr>
        <w:t>– – –</w:t>
      </w:r>
    </w:p>
    <w:p w:rsidR="00D718D8" w:rsidRDefault="00D718D8" w:rsidP="00BF4755">
      <w:pPr>
        <w:rPr>
          <w:rtl/>
          <w:lang w:eastAsia="he-IL"/>
        </w:rPr>
      </w:pPr>
      <w:bookmarkStart w:id="19053" w:name="_ETM_Q42_498570"/>
      <w:bookmarkEnd w:id="19053"/>
    </w:p>
    <w:p w:rsidR="00D718D8" w:rsidRDefault="00D718D8" w:rsidP="00BF4755">
      <w:pPr>
        <w:pStyle w:val="af5"/>
        <w:rPr>
          <w:rtl/>
        </w:rPr>
      </w:pPr>
      <w:bookmarkStart w:id="19054" w:name="ET_interruption_6359_74"/>
      <w:r w:rsidRPr="00A73C0B">
        <w:rPr>
          <w:rStyle w:val="TagStyle"/>
          <w:rtl/>
        </w:rPr>
        <w:t xml:space="preserve"> &lt;&lt; קריאה &gt;&gt;</w:t>
      </w:r>
      <w:r w:rsidRPr="004777A4">
        <w:rPr>
          <w:rStyle w:val="TagStyle"/>
          <w:rtl/>
        </w:rPr>
        <w:t xml:space="preserve"> </w:t>
      </w:r>
      <w:r>
        <w:rPr>
          <w:rtl/>
        </w:rPr>
        <w:t>מטי צרפתי הרכבי (יש עתיד):</w:t>
      </w:r>
      <w:r w:rsidRPr="004777A4">
        <w:rPr>
          <w:rStyle w:val="TagStyle"/>
          <w:rtl/>
        </w:rPr>
        <w:t xml:space="preserve"> </w:t>
      </w:r>
      <w:r w:rsidRPr="00A73C0B">
        <w:rPr>
          <w:rStyle w:val="TagStyle"/>
          <w:rtl/>
        </w:rPr>
        <w:t>&lt;&lt; קריאה &gt;&gt;</w:t>
      </w:r>
      <w:r>
        <w:rPr>
          <w:rtl/>
        </w:rPr>
        <w:t xml:space="preserve">   </w:t>
      </w:r>
      <w:bookmarkEnd w:id="19054"/>
    </w:p>
    <w:p w:rsidR="00D718D8" w:rsidRDefault="00D718D8" w:rsidP="00B07973">
      <w:pPr>
        <w:rPr>
          <w:rtl/>
          <w:lang w:eastAsia="he-IL"/>
        </w:rPr>
      </w:pPr>
    </w:p>
    <w:p w:rsidR="00D718D8" w:rsidRDefault="00D718D8" w:rsidP="00BF4755">
      <w:pPr>
        <w:rPr>
          <w:rtl/>
          <w:lang w:eastAsia="he-IL"/>
        </w:rPr>
      </w:pPr>
      <w:bookmarkStart w:id="19055" w:name="_ETM_Q42_501109"/>
      <w:bookmarkStart w:id="19056" w:name="_ETM_Q42_501224"/>
      <w:bookmarkEnd w:id="19055"/>
      <w:bookmarkEnd w:id="19056"/>
      <w:r>
        <w:rPr>
          <w:rFonts w:hint="cs"/>
          <w:rtl/>
          <w:lang w:eastAsia="he-IL"/>
        </w:rPr>
        <w:t>אבל כמה נציגים יש לך, אדוני?</w:t>
      </w:r>
      <w:bookmarkStart w:id="19057" w:name="_ETM_Q42_507595"/>
      <w:bookmarkEnd w:id="19057"/>
      <w:r>
        <w:rPr>
          <w:rFonts w:hint="cs"/>
          <w:rtl/>
          <w:lang w:eastAsia="he-IL"/>
        </w:rPr>
        <w:t xml:space="preserve"> כמה נציגים יש לך?</w:t>
      </w:r>
      <w:bookmarkStart w:id="19058" w:name="_ETM_Q42_505327"/>
      <w:bookmarkEnd w:id="19058"/>
    </w:p>
    <w:p w:rsidR="00D718D8" w:rsidRDefault="00D718D8" w:rsidP="00BF4755">
      <w:pPr>
        <w:rPr>
          <w:rtl/>
          <w:lang w:eastAsia="he-IL"/>
        </w:rPr>
      </w:pPr>
      <w:bookmarkStart w:id="19059" w:name="_ETM_Q42_505432"/>
      <w:bookmarkEnd w:id="19059"/>
    </w:p>
    <w:p w:rsidR="00D718D8" w:rsidRDefault="00D718D8" w:rsidP="00BF4755">
      <w:pPr>
        <w:pStyle w:val="af5"/>
        <w:rPr>
          <w:rtl/>
        </w:rPr>
      </w:pPr>
      <w:bookmarkStart w:id="19060" w:name="ET_interruption_קר_אה_76"/>
      <w:r w:rsidRPr="00A73C0B">
        <w:rPr>
          <w:rStyle w:val="TagStyle"/>
          <w:rtl/>
        </w:rPr>
        <w:t xml:space="preserve"> &lt;&lt; קריאה &gt;&gt;</w:t>
      </w:r>
      <w:r w:rsidRPr="004777A4">
        <w:rPr>
          <w:rStyle w:val="TagStyle"/>
          <w:rtl/>
        </w:rPr>
        <w:t xml:space="preserve"> </w:t>
      </w:r>
      <w:r>
        <w:rPr>
          <w:rtl/>
        </w:rPr>
        <w:t>קריאה:</w:t>
      </w:r>
      <w:r w:rsidRPr="004777A4">
        <w:rPr>
          <w:rStyle w:val="TagStyle"/>
          <w:rtl/>
        </w:rPr>
        <w:t xml:space="preserve"> </w:t>
      </w:r>
      <w:r w:rsidRPr="00A73C0B">
        <w:rPr>
          <w:rStyle w:val="TagStyle"/>
          <w:rtl/>
        </w:rPr>
        <w:t>&lt;&lt; קריאה &gt;&gt;</w:t>
      </w:r>
      <w:r>
        <w:rPr>
          <w:rtl/>
        </w:rPr>
        <w:t xml:space="preserve">   </w:t>
      </w:r>
      <w:bookmarkEnd w:id="19060"/>
    </w:p>
    <w:p w:rsidR="00D718D8" w:rsidRDefault="00D718D8" w:rsidP="00B07973">
      <w:pPr>
        <w:rPr>
          <w:rtl/>
          <w:lang w:eastAsia="he-IL"/>
        </w:rPr>
      </w:pPr>
    </w:p>
    <w:p w:rsidR="00D718D8" w:rsidRPr="004777A4" w:rsidRDefault="00D718D8" w:rsidP="00BF4755">
      <w:pPr>
        <w:rPr>
          <w:rtl/>
          <w:lang w:eastAsia="he-IL"/>
        </w:rPr>
      </w:pPr>
      <w:bookmarkStart w:id="19061" w:name="_ETM_Q42_507866"/>
      <w:bookmarkEnd w:id="19061"/>
      <w:r>
        <w:rPr>
          <w:rFonts w:hint="cs"/>
          <w:rtl/>
          <w:lang w:eastAsia="he-IL"/>
        </w:rPr>
        <w:t>כמה נציגים?</w:t>
      </w:r>
    </w:p>
    <w:p w:rsidR="00D718D8" w:rsidRDefault="00D718D8" w:rsidP="00BF4755">
      <w:pPr>
        <w:rPr>
          <w:rtl/>
          <w:lang w:eastAsia="he-IL"/>
        </w:rPr>
      </w:pPr>
      <w:bookmarkStart w:id="19062" w:name="_ETM_Q42_498841"/>
      <w:bookmarkStart w:id="19063" w:name="_ETM_Q42_499155"/>
      <w:bookmarkStart w:id="19064" w:name="_ETM_Q42_499265"/>
      <w:bookmarkEnd w:id="19062"/>
      <w:bookmarkEnd w:id="19063"/>
      <w:bookmarkEnd w:id="19064"/>
    </w:p>
    <w:p w:rsidR="00D718D8" w:rsidRDefault="00D718D8" w:rsidP="00BF4755">
      <w:pPr>
        <w:pStyle w:val="af5"/>
        <w:rPr>
          <w:rtl/>
        </w:rPr>
      </w:pPr>
      <w:bookmarkStart w:id="19065" w:name="ET_interruption_6361_77"/>
      <w:r w:rsidRPr="00A73C0B">
        <w:rPr>
          <w:rStyle w:val="TagStyle"/>
          <w:rtl/>
        </w:rPr>
        <w:t xml:space="preserve"> &lt;&lt; קריאה &gt;&gt;</w:t>
      </w:r>
      <w:r w:rsidRPr="004777A4">
        <w:rPr>
          <w:rStyle w:val="TagStyle"/>
          <w:rtl/>
        </w:rPr>
        <w:t xml:space="preserve"> </w:t>
      </w:r>
      <w:r>
        <w:rPr>
          <w:rtl/>
        </w:rPr>
        <w:t>נאור שירי (יש עתיד):</w:t>
      </w:r>
      <w:r w:rsidRPr="004777A4">
        <w:rPr>
          <w:rStyle w:val="TagStyle"/>
          <w:rtl/>
        </w:rPr>
        <w:t xml:space="preserve"> </w:t>
      </w:r>
      <w:r w:rsidRPr="00A73C0B">
        <w:rPr>
          <w:rStyle w:val="TagStyle"/>
          <w:rtl/>
        </w:rPr>
        <w:t>&lt;&lt; קריאה &gt;&gt;</w:t>
      </w:r>
      <w:r>
        <w:rPr>
          <w:rtl/>
        </w:rPr>
        <w:t xml:space="preserve">   </w:t>
      </w:r>
      <w:bookmarkEnd w:id="19065"/>
    </w:p>
    <w:p w:rsidR="00D718D8" w:rsidRDefault="00D718D8" w:rsidP="00B07973">
      <w:pPr>
        <w:rPr>
          <w:rtl/>
          <w:lang w:eastAsia="he-IL"/>
        </w:rPr>
      </w:pPr>
    </w:p>
    <w:p w:rsidR="00D718D8" w:rsidRDefault="00D718D8" w:rsidP="00BF4755">
      <w:pPr>
        <w:rPr>
          <w:rtl/>
          <w:lang w:eastAsia="he-IL"/>
        </w:rPr>
      </w:pPr>
      <w:bookmarkStart w:id="19066" w:name="_ETM_Q42_508780"/>
      <w:bookmarkEnd w:id="19066"/>
      <w:r>
        <w:rPr>
          <w:rFonts w:hint="cs"/>
          <w:rtl/>
          <w:lang w:eastAsia="he-IL"/>
        </w:rPr>
        <w:t>שלושה.</w:t>
      </w:r>
      <w:bookmarkStart w:id="19067" w:name="_ETM_Q42_511108"/>
      <w:bookmarkEnd w:id="19067"/>
    </w:p>
    <w:p w:rsidR="00D718D8" w:rsidRPr="004777A4" w:rsidRDefault="00D718D8" w:rsidP="00BF4755">
      <w:pPr>
        <w:rPr>
          <w:rtl/>
          <w:lang w:eastAsia="he-IL"/>
        </w:rPr>
      </w:pPr>
      <w:bookmarkStart w:id="19068" w:name="_ETM_Q42_511214"/>
      <w:bookmarkEnd w:id="19068"/>
    </w:p>
    <w:p w:rsidR="00D718D8" w:rsidRDefault="00D718D8" w:rsidP="00BF4755">
      <w:pPr>
        <w:pStyle w:val="-"/>
        <w:rPr>
          <w:rtl/>
        </w:rPr>
      </w:pPr>
      <w:r w:rsidRPr="00A73C0B">
        <w:rPr>
          <w:rStyle w:val="TagStyle"/>
          <w:rtl/>
        </w:rPr>
        <w:t xml:space="preserve"> &lt;&lt; דובר_המשך &gt;&gt;</w:t>
      </w:r>
      <w:r w:rsidRPr="004777A4">
        <w:rPr>
          <w:rStyle w:val="TagStyle"/>
          <w:rtl/>
        </w:rPr>
        <w:t xml:space="preserve"> </w:t>
      </w:r>
      <w:r>
        <w:rPr>
          <w:rtl/>
        </w:rPr>
        <w:t>השר לשירותי דת מיכאל מלכיאלי:</w:t>
      </w:r>
      <w:r w:rsidRPr="004777A4">
        <w:rPr>
          <w:rStyle w:val="TagStyle"/>
          <w:rtl/>
        </w:rPr>
        <w:t xml:space="preserve"> </w:t>
      </w:r>
      <w:r w:rsidRPr="00A73C0B">
        <w:rPr>
          <w:rStyle w:val="TagStyle"/>
          <w:rtl/>
        </w:rPr>
        <w:t>&lt;&lt; דובר_המשך &gt;&gt;</w:t>
      </w:r>
      <w:r>
        <w:rPr>
          <w:rtl/>
        </w:rPr>
        <w:t xml:space="preserve">   </w:t>
      </w:r>
    </w:p>
    <w:p w:rsidR="00D718D8" w:rsidRDefault="00D718D8" w:rsidP="00BF4755">
      <w:pPr>
        <w:rPr>
          <w:rtl/>
          <w:lang w:eastAsia="he-IL"/>
        </w:rPr>
      </w:pPr>
      <w:bookmarkStart w:id="19069" w:name="_ETM_Q42_499981"/>
      <w:bookmarkEnd w:id="19069"/>
    </w:p>
    <w:p w:rsidR="00D718D8" w:rsidRDefault="00D718D8" w:rsidP="00BF4755">
      <w:pPr>
        <w:rPr>
          <w:rtl/>
          <w:lang w:eastAsia="he-IL"/>
        </w:rPr>
      </w:pPr>
      <w:r>
        <w:rPr>
          <w:rFonts w:hint="cs"/>
          <w:rtl/>
          <w:lang w:eastAsia="he-IL"/>
        </w:rPr>
        <w:t>לא. רגע, שנייה.</w:t>
      </w:r>
    </w:p>
    <w:p w:rsidR="00D718D8" w:rsidRDefault="00D718D8" w:rsidP="00BF4755">
      <w:pPr>
        <w:rPr>
          <w:rtl/>
          <w:lang w:eastAsia="he-IL"/>
        </w:rPr>
      </w:pPr>
      <w:bookmarkStart w:id="19070" w:name="_ETM_Q42_509681"/>
      <w:bookmarkStart w:id="19071" w:name="_ETM_Q42_509821"/>
      <w:bookmarkEnd w:id="19070"/>
      <w:bookmarkEnd w:id="19071"/>
    </w:p>
    <w:p w:rsidR="00D718D8" w:rsidRDefault="00D718D8" w:rsidP="00BF4755">
      <w:pPr>
        <w:pStyle w:val="af5"/>
        <w:rPr>
          <w:rtl/>
        </w:rPr>
      </w:pPr>
      <w:bookmarkStart w:id="19072" w:name="ET_interruption_6361_78"/>
      <w:r w:rsidRPr="00A73C0B">
        <w:rPr>
          <w:rStyle w:val="TagStyle"/>
          <w:rtl/>
        </w:rPr>
        <w:t xml:space="preserve"> &lt;&lt; קריאה &gt;&gt;</w:t>
      </w:r>
      <w:r w:rsidRPr="004777A4">
        <w:rPr>
          <w:rStyle w:val="TagStyle"/>
          <w:rtl/>
        </w:rPr>
        <w:t xml:space="preserve"> </w:t>
      </w:r>
      <w:r>
        <w:rPr>
          <w:rtl/>
        </w:rPr>
        <w:t>נאור שירי (יש עתיד):</w:t>
      </w:r>
      <w:r w:rsidRPr="004777A4">
        <w:rPr>
          <w:rStyle w:val="TagStyle"/>
          <w:rtl/>
        </w:rPr>
        <w:t xml:space="preserve"> </w:t>
      </w:r>
      <w:r w:rsidRPr="00A73C0B">
        <w:rPr>
          <w:rStyle w:val="TagStyle"/>
          <w:rtl/>
        </w:rPr>
        <w:t>&lt;&lt; קריאה &gt;&gt;</w:t>
      </w:r>
      <w:r>
        <w:rPr>
          <w:rtl/>
        </w:rPr>
        <w:t xml:space="preserve">   </w:t>
      </w:r>
      <w:bookmarkEnd w:id="19072"/>
    </w:p>
    <w:p w:rsidR="00D718D8" w:rsidRDefault="00D718D8" w:rsidP="00B07973">
      <w:pPr>
        <w:rPr>
          <w:rtl/>
          <w:lang w:eastAsia="he-IL"/>
        </w:rPr>
      </w:pPr>
      <w:bookmarkStart w:id="19073" w:name="_ETM_Q42_513819"/>
      <w:bookmarkEnd w:id="19073"/>
    </w:p>
    <w:p w:rsidR="00D718D8" w:rsidRDefault="00D718D8" w:rsidP="00BF4755">
      <w:pPr>
        <w:rPr>
          <w:rtl/>
          <w:lang w:eastAsia="he-IL"/>
        </w:rPr>
      </w:pPr>
      <w:bookmarkStart w:id="19074" w:name="_ETM_Q42_513912"/>
      <w:bookmarkEnd w:id="19074"/>
      <w:r>
        <w:rPr>
          <w:rFonts w:hint="cs"/>
          <w:rtl/>
          <w:lang w:eastAsia="he-IL"/>
        </w:rPr>
        <w:t xml:space="preserve">אני פשוט רוצה שתגיד לי </w:t>
      </w:r>
      <w:bookmarkStart w:id="19075" w:name="_ETM_Q42_512481"/>
      <w:bookmarkEnd w:id="19075"/>
      <w:r>
        <w:rPr>
          <w:rFonts w:hint="cs"/>
          <w:rtl/>
          <w:lang w:eastAsia="he-IL"/>
        </w:rPr>
        <w:t>שאני לא יודע.</w:t>
      </w:r>
      <w:bookmarkStart w:id="19076" w:name="_ETM_Q42_508649"/>
      <w:bookmarkStart w:id="19077" w:name="_ETM_Q42_510875"/>
      <w:bookmarkEnd w:id="19076"/>
      <w:bookmarkEnd w:id="19077"/>
    </w:p>
    <w:p w:rsidR="00D718D8" w:rsidRDefault="00D718D8" w:rsidP="00BF4755">
      <w:pPr>
        <w:rPr>
          <w:rtl/>
          <w:lang w:eastAsia="he-IL"/>
        </w:rPr>
      </w:pPr>
      <w:bookmarkStart w:id="19078" w:name="_ETM_Q42_510957"/>
      <w:bookmarkEnd w:id="19078"/>
    </w:p>
    <w:p w:rsidR="00D718D8" w:rsidRDefault="00D718D8" w:rsidP="00BF4755">
      <w:pPr>
        <w:pStyle w:val="-"/>
        <w:rPr>
          <w:rtl/>
        </w:rPr>
      </w:pPr>
      <w:bookmarkStart w:id="19079" w:name="ET_speakercontinue_6448_80"/>
      <w:r w:rsidRPr="00A73C0B">
        <w:rPr>
          <w:rStyle w:val="TagStyle"/>
          <w:rtl/>
        </w:rPr>
        <w:t xml:space="preserve"> &lt;&lt; דובר_המשך &gt;&gt;</w:t>
      </w:r>
      <w:r w:rsidRPr="004777A4">
        <w:rPr>
          <w:rStyle w:val="TagStyle"/>
          <w:rtl/>
        </w:rPr>
        <w:t xml:space="preserve"> </w:t>
      </w:r>
      <w:r>
        <w:rPr>
          <w:rtl/>
        </w:rPr>
        <w:t>השר לשירותי דת מיכאל מלכיאלי:</w:t>
      </w:r>
      <w:r w:rsidRPr="004777A4">
        <w:rPr>
          <w:rStyle w:val="TagStyle"/>
          <w:rtl/>
        </w:rPr>
        <w:t xml:space="preserve"> </w:t>
      </w:r>
      <w:r w:rsidRPr="00A73C0B">
        <w:rPr>
          <w:rStyle w:val="TagStyle"/>
          <w:rtl/>
        </w:rPr>
        <w:t>&lt;&lt; דובר_המשך &gt;&gt;</w:t>
      </w:r>
      <w:r>
        <w:rPr>
          <w:rtl/>
        </w:rPr>
        <w:t xml:space="preserve">   </w:t>
      </w:r>
      <w:bookmarkEnd w:id="19079"/>
    </w:p>
    <w:p w:rsidR="00D718D8" w:rsidRDefault="00D718D8" w:rsidP="00B07973">
      <w:pPr>
        <w:rPr>
          <w:rtl/>
          <w:lang w:eastAsia="he-IL"/>
        </w:rPr>
      </w:pPr>
      <w:bookmarkStart w:id="19080" w:name="_ETM_Q42_517300"/>
      <w:bookmarkEnd w:id="19080"/>
    </w:p>
    <w:p w:rsidR="00D718D8" w:rsidRPr="004777A4" w:rsidRDefault="00D718D8" w:rsidP="00BF4755">
      <w:pPr>
        <w:rPr>
          <w:rtl/>
          <w:lang w:eastAsia="he-IL"/>
        </w:rPr>
      </w:pPr>
      <w:bookmarkStart w:id="19081" w:name="_ETM_Q42_517374"/>
      <w:bookmarkEnd w:id="19081"/>
      <w:r>
        <w:rPr>
          <w:rFonts w:hint="cs"/>
          <w:rtl/>
          <w:lang w:eastAsia="he-IL"/>
        </w:rPr>
        <w:t>לא. אתה בדרך כלל יודע,</w:t>
      </w:r>
      <w:bookmarkStart w:id="19082" w:name="_ETM_Q42_520622"/>
      <w:bookmarkEnd w:id="19082"/>
      <w:r>
        <w:rPr>
          <w:rFonts w:hint="cs"/>
          <w:rtl/>
          <w:lang w:eastAsia="he-IL"/>
        </w:rPr>
        <w:t xml:space="preserve"> ואתה נוהג להסיט אותי מהדיון. </w:t>
      </w:r>
    </w:p>
    <w:p w:rsidR="00D718D8" w:rsidRDefault="00D718D8" w:rsidP="00BF4755">
      <w:pPr>
        <w:rPr>
          <w:rtl/>
          <w:lang w:eastAsia="he-IL"/>
        </w:rPr>
      </w:pPr>
      <w:bookmarkStart w:id="19083" w:name="_ETM_Q42_512075"/>
      <w:bookmarkEnd w:id="19083"/>
    </w:p>
    <w:p w:rsidR="00D718D8" w:rsidRDefault="00D718D8" w:rsidP="00BF4755">
      <w:pPr>
        <w:pStyle w:val="af5"/>
        <w:keepNext/>
        <w:rPr>
          <w:rtl/>
        </w:rPr>
      </w:pPr>
      <w:bookmarkStart w:id="19084" w:name="ET_interruption_6361_81"/>
      <w:r w:rsidRPr="00A73C0B">
        <w:rPr>
          <w:rStyle w:val="TagStyle"/>
          <w:rtl/>
        </w:rPr>
        <w:t xml:space="preserve"> &lt;&lt; קריאה &gt;&gt;</w:t>
      </w:r>
      <w:r w:rsidRPr="004777A4">
        <w:rPr>
          <w:rStyle w:val="TagStyle"/>
          <w:rtl/>
        </w:rPr>
        <w:t xml:space="preserve"> </w:t>
      </w:r>
      <w:r>
        <w:rPr>
          <w:rtl/>
        </w:rPr>
        <w:t>נאור שירי (יש עתיד):</w:t>
      </w:r>
      <w:r w:rsidRPr="004777A4">
        <w:rPr>
          <w:rStyle w:val="TagStyle"/>
          <w:rtl/>
        </w:rPr>
        <w:t xml:space="preserve"> </w:t>
      </w:r>
      <w:r w:rsidRPr="00A73C0B">
        <w:rPr>
          <w:rStyle w:val="TagStyle"/>
          <w:rtl/>
        </w:rPr>
        <w:t>&lt;&lt; קריאה &gt;&gt;</w:t>
      </w:r>
      <w:r>
        <w:rPr>
          <w:rtl/>
        </w:rPr>
        <w:t xml:space="preserve">   </w:t>
      </w:r>
      <w:bookmarkEnd w:id="19084"/>
    </w:p>
    <w:p w:rsidR="00D718D8" w:rsidRDefault="00D718D8" w:rsidP="00B07973">
      <w:pPr>
        <w:rPr>
          <w:rtl/>
          <w:lang w:eastAsia="he-IL"/>
        </w:rPr>
      </w:pPr>
    </w:p>
    <w:p w:rsidR="00D718D8" w:rsidRPr="004777A4" w:rsidRDefault="00D718D8" w:rsidP="00AA5455">
      <w:pPr>
        <w:rPr>
          <w:rtl/>
          <w:lang w:eastAsia="he-IL"/>
        </w:rPr>
      </w:pPr>
      <w:bookmarkStart w:id="19085" w:name="_ETM_Q42_516191"/>
      <w:bookmarkEnd w:id="19085"/>
      <w:r>
        <w:rPr>
          <w:rFonts w:hint="cs"/>
          <w:rtl/>
          <w:lang w:eastAsia="he-IL"/>
        </w:rPr>
        <w:t xml:space="preserve">אתה מת </w:t>
      </w:r>
      <w:bookmarkStart w:id="19086" w:name="_ETM_Q42_518935"/>
      <w:bookmarkEnd w:id="19086"/>
      <w:r>
        <w:rPr>
          <w:rFonts w:hint="cs"/>
          <w:rtl/>
          <w:lang w:eastAsia="he-IL"/>
        </w:rPr>
        <w:t xml:space="preserve">על זה. מחכה שאני אדבר איתך כדי לפלפל לך את </w:t>
      </w:r>
      <w:r w:rsidR="00B07973">
        <w:rPr>
          <w:rFonts w:hint="cs"/>
          <w:rtl/>
          <w:lang w:eastAsia="he-IL"/>
        </w:rPr>
        <w:t>– – –</w:t>
      </w:r>
    </w:p>
    <w:p w:rsidR="00D718D8" w:rsidRDefault="00D718D8" w:rsidP="00BF4755">
      <w:pPr>
        <w:rPr>
          <w:rtl/>
          <w:lang w:eastAsia="he-IL"/>
        </w:rPr>
      </w:pPr>
      <w:bookmarkStart w:id="19087" w:name="_ETM_Q42_508910"/>
      <w:bookmarkStart w:id="19088" w:name="_ETM_Q42_509022"/>
      <w:bookmarkEnd w:id="19087"/>
      <w:bookmarkEnd w:id="19088"/>
    </w:p>
    <w:p w:rsidR="00D718D8" w:rsidRDefault="00D718D8" w:rsidP="00BF4755">
      <w:pPr>
        <w:pStyle w:val="-"/>
        <w:rPr>
          <w:rtl/>
        </w:rPr>
      </w:pPr>
      <w:bookmarkStart w:id="19089" w:name="ET_speakercontinue_6448_82"/>
      <w:r w:rsidRPr="00A73C0B">
        <w:rPr>
          <w:rStyle w:val="TagStyle"/>
          <w:rtl/>
        </w:rPr>
        <w:t xml:space="preserve"> &lt;&lt; דובר_המשך &gt;&gt;</w:t>
      </w:r>
      <w:r w:rsidRPr="00936522">
        <w:rPr>
          <w:rStyle w:val="TagStyle"/>
          <w:rtl/>
        </w:rPr>
        <w:t xml:space="preserve"> </w:t>
      </w:r>
      <w:r>
        <w:rPr>
          <w:rtl/>
        </w:rPr>
        <w:t>השר לשירותי דת מיכאל מלכיאלי:</w:t>
      </w:r>
      <w:r w:rsidRPr="00936522">
        <w:rPr>
          <w:rStyle w:val="TagStyle"/>
          <w:rtl/>
        </w:rPr>
        <w:t xml:space="preserve"> </w:t>
      </w:r>
      <w:r w:rsidRPr="00A73C0B">
        <w:rPr>
          <w:rStyle w:val="TagStyle"/>
          <w:rtl/>
        </w:rPr>
        <w:t>&lt;&lt; דובר_המשך &gt;&gt;</w:t>
      </w:r>
      <w:r>
        <w:rPr>
          <w:rtl/>
        </w:rPr>
        <w:t xml:space="preserve">   </w:t>
      </w:r>
      <w:bookmarkEnd w:id="19089"/>
    </w:p>
    <w:p w:rsidR="00D718D8" w:rsidRDefault="00D718D8" w:rsidP="00B07973">
      <w:pPr>
        <w:rPr>
          <w:rtl/>
          <w:lang w:eastAsia="he-IL"/>
        </w:rPr>
      </w:pPr>
    </w:p>
    <w:p w:rsidR="00D718D8" w:rsidRDefault="00D718D8" w:rsidP="00BF4755">
      <w:pPr>
        <w:rPr>
          <w:rtl/>
          <w:lang w:eastAsia="he-IL"/>
        </w:rPr>
      </w:pPr>
      <w:bookmarkStart w:id="19090" w:name="_ETM_Q42_525746"/>
      <w:bookmarkEnd w:id="19090"/>
      <w:r>
        <w:rPr>
          <w:rFonts w:hint="cs"/>
          <w:rtl/>
          <w:lang w:eastAsia="he-IL"/>
        </w:rPr>
        <w:t xml:space="preserve">לא. אני נהנה לדבר איתך </w:t>
      </w:r>
      <w:bookmarkStart w:id="19091" w:name="_ETM_Q42_527323"/>
      <w:bookmarkEnd w:id="19091"/>
      <w:r>
        <w:rPr>
          <w:rFonts w:hint="cs"/>
          <w:rtl/>
          <w:lang w:eastAsia="he-IL"/>
        </w:rPr>
        <w:t>לא כשאתה מפריע לי באמצע הדברים עם מטי צרפתי.</w:t>
      </w:r>
      <w:bookmarkStart w:id="19092" w:name="_ETM_Q42_542575"/>
      <w:bookmarkEnd w:id="19092"/>
    </w:p>
    <w:p w:rsidR="00D718D8" w:rsidRDefault="00D718D8" w:rsidP="00BF4755">
      <w:pPr>
        <w:rPr>
          <w:rtl/>
          <w:lang w:eastAsia="he-IL"/>
        </w:rPr>
      </w:pPr>
      <w:bookmarkStart w:id="19093" w:name="_ETM_Q42_542657"/>
      <w:bookmarkStart w:id="19094" w:name="_ETM_Q42_536849"/>
      <w:bookmarkStart w:id="19095" w:name="_ETM_Q42_536991"/>
      <w:bookmarkStart w:id="19096" w:name="_ETM_Q42_537236"/>
      <w:bookmarkStart w:id="19097" w:name="_ETM_Q42_537356"/>
      <w:bookmarkStart w:id="19098" w:name="_ETM_Q42_538257"/>
      <w:bookmarkStart w:id="19099" w:name="_ETM_Q42_537390"/>
      <w:bookmarkStart w:id="19100" w:name="_ETM_Q42_537530"/>
      <w:bookmarkEnd w:id="19093"/>
      <w:bookmarkEnd w:id="19094"/>
      <w:bookmarkEnd w:id="19095"/>
      <w:bookmarkEnd w:id="19096"/>
      <w:bookmarkEnd w:id="19097"/>
      <w:bookmarkEnd w:id="19098"/>
      <w:bookmarkEnd w:id="19099"/>
      <w:bookmarkEnd w:id="19100"/>
    </w:p>
    <w:p w:rsidR="00D718D8" w:rsidRDefault="00D718D8" w:rsidP="00BF4755">
      <w:pPr>
        <w:pStyle w:val="af5"/>
        <w:rPr>
          <w:rtl/>
        </w:rPr>
      </w:pPr>
      <w:bookmarkStart w:id="19101" w:name="ET_interruption_6367_84"/>
      <w:r w:rsidRPr="00A73C0B">
        <w:rPr>
          <w:rStyle w:val="TagStyle"/>
          <w:rtl/>
        </w:rPr>
        <w:t xml:space="preserve"> &lt;&lt; קריאה &gt;&gt;</w:t>
      </w:r>
      <w:r w:rsidRPr="00936522">
        <w:rPr>
          <w:rStyle w:val="TagStyle"/>
          <w:rtl/>
        </w:rPr>
        <w:t xml:space="preserve"> </w:t>
      </w:r>
      <w:r>
        <w:rPr>
          <w:rtl/>
        </w:rPr>
        <w:t>שרון ניר (ישראל ביתנו):</w:t>
      </w:r>
      <w:r w:rsidRPr="00936522">
        <w:rPr>
          <w:rStyle w:val="TagStyle"/>
          <w:rtl/>
        </w:rPr>
        <w:t xml:space="preserve"> </w:t>
      </w:r>
      <w:r w:rsidRPr="00A73C0B">
        <w:rPr>
          <w:rStyle w:val="TagStyle"/>
          <w:rtl/>
        </w:rPr>
        <w:t>&lt;&lt; קריאה &gt;&gt;</w:t>
      </w:r>
      <w:r>
        <w:rPr>
          <w:rtl/>
        </w:rPr>
        <w:t xml:space="preserve">   </w:t>
      </w:r>
      <w:bookmarkEnd w:id="19101"/>
    </w:p>
    <w:p w:rsidR="00D718D8" w:rsidRDefault="00D718D8" w:rsidP="00B07973">
      <w:pPr>
        <w:rPr>
          <w:rtl/>
          <w:lang w:eastAsia="he-IL"/>
        </w:rPr>
      </w:pPr>
    </w:p>
    <w:p w:rsidR="00D718D8" w:rsidRDefault="00D718D8" w:rsidP="00BF4755">
      <w:pPr>
        <w:rPr>
          <w:rtl/>
          <w:lang w:eastAsia="he-IL"/>
        </w:rPr>
      </w:pPr>
      <w:bookmarkStart w:id="19102" w:name="_ETM_Q42_540928"/>
      <w:bookmarkEnd w:id="19102"/>
      <w:r>
        <w:rPr>
          <w:rFonts w:hint="cs"/>
          <w:rtl/>
          <w:lang w:eastAsia="he-IL"/>
        </w:rPr>
        <w:t xml:space="preserve">אדוני השר, אנחנו בקשב </w:t>
      </w:r>
      <w:bookmarkStart w:id="19103" w:name="_ETM_Q42_539529"/>
      <w:bookmarkEnd w:id="19103"/>
      <w:r>
        <w:rPr>
          <w:rFonts w:hint="cs"/>
          <w:rtl/>
          <w:lang w:eastAsia="he-IL"/>
        </w:rPr>
        <w:t>רב.</w:t>
      </w:r>
    </w:p>
    <w:p w:rsidR="00D718D8" w:rsidRDefault="00D718D8" w:rsidP="00BF4755">
      <w:pPr>
        <w:rPr>
          <w:rtl/>
          <w:lang w:eastAsia="he-IL"/>
        </w:rPr>
      </w:pPr>
      <w:bookmarkStart w:id="19104" w:name="_ETM_Q42_540316"/>
      <w:bookmarkStart w:id="19105" w:name="_ETM_Q42_540425"/>
      <w:bookmarkEnd w:id="19104"/>
      <w:bookmarkEnd w:id="19105"/>
    </w:p>
    <w:p w:rsidR="00D718D8" w:rsidRDefault="00D718D8" w:rsidP="00BF4755">
      <w:pPr>
        <w:pStyle w:val="-"/>
        <w:rPr>
          <w:rtl/>
        </w:rPr>
      </w:pPr>
      <w:bookmarkStart w:id="19106" w:name="ET_speakercontinue_6448_85"/>
      <w:r w:rsidRPr="00A73C0B">
        <w:rPr>
          <w:rStyle w:val="TagStyle"/>
          <w:rtl/>
        </w:rPr>
        <w:t xml:space="preserve"> &lt;&lt; דובר_המשך &gt;&gt;</w:t>
      </w:r>
      <w:r w:rsidRPr="00936522">
        <w:rPr>
          <w:rStyle w:val="TagStyle"/>
          <w:rtl/>
        </w:rPr>
        <w:t xml:space="preserve"> </w:t>
      </w:r>
      <w:r>
        <w:rPr>
          <w:rtl/>
        </w:rPr>
        <w:t>השר לשירותי דת מיכאל מלכיאלי:</w:t>
      </w:r>
      <w:r w:rsidRPr="00936522">
        <w:rPr>
          <w:rStyle w:val="TagStyle"/>
          <w:rtl/>
        </w:rPr>
        <w:t xml:space="preserve"> </w:t>
      </w:r>
      <w:r w:rsidRPr="00A73C0B">
        <w:rPr>
          <w:rStyle w:val="TagStyle"/>
          <w:rtl/>
        </w:rPr>
        <w:t>&lt;&lt; דובר_המשך &gt;&gt;</w:t>
      </w:r>
      <w:r>
        <w:rPr>
          <w:rtl/>
        </w:rPr>
        <w:t xml:space="preserve">   </w:t>
      </w:r>
      <w:bookmarkEnd w:id="19106"/>
    </w:p>
    <w:p w:rsidR="00D718D8" w:rsidRDefault="00D718D8" w:rsidP="00B07973">
      <w:pPr>
        <w:rPr>
          <w:rtl/>
          <w:lang w:eastAsia="he-IL"/>
        </w:rPr>
      </w:pPr>
    </w:p>
    <w:p w:rsidR="00D718D8" w:rsidRDefault="00D718D8" w:rsidP="00BF4755">
      <w:pPr>
        <w:rPr>
          <w:rtl/>
          <w:lang w:eastAsia="he-IL"/>
        </w:rPr>
      </w:pPr>
      <w:bookmarkStart w:id="19107" w:name="_ETM_Q42_538016"/>
      <w:bookmarkEnd w:id="19107"/>
      <w:r>
        <w:rPr>
          <w:rFonts w:hint="cs"/>
          <w:rtl/>
          <w:lang w:eastAsia="he-IL"/>
        </w:rPr>
        <w:t xml:space="preserve">יפה. לכן, כל ההרכבים שהמשרד </w:t>
      </w:r>
      <w:r>
        <w:rPr>
          <w:rFonts w:hint="eastAsia"/>
          <w:rtl/>
          <w:lang w:eastAsia="he-IL"/>
        </w:rPr>
        <w:t xml:space="preserve">– </w:t>
      </w:r>
      <w:r>
        <w:rPr>
          <w:rFonts w:hint="cs"/>
          <w:rtl/>
          <w:lang w:eastAsia="he-IL"/>
        </w:rPr>
        <w:t xml:space="preserve">אנחנו </w:t>
      </w:r>
      <w:r>
        <w:rPr>
          <w:rFonts w:hint="eastAsia"/>
          <w:rtl/>
          <w:lang w:eastAsia="he-IL"/>
        </w:rPr>
        <w:t xml:space="preserve">– </w:t>
      </w:r>
      <w:r>
        <w:rPr>
          <w:rFonts w:hint="cs"/>
          <w:rtl/>
          <w:lang w:eastAsia="he-IL"/>
        </w:rPr>
        <w:t xml:space="preserve">מקדם, ברבנות </w:t>
      </w:r>
      <w:bookmarkStart w:id="19108" w:name="_ETM_Q42_546992"/>
      <w:bookmarkEnd w:id="19108"/>
      <w:r>
        <w:rPr>
          <w:rFonts w:hint="cs"/>
          <w:rtl/>
          <w:lang w:eastAsia="he-IL"/>
        </w:rPr>
        <w:t xml:space="preserve">הראשית, ברבני ערים וגם במועצות הדתיות, </w:t>
      </w:r>
      <w:bookmarkStart w:id="19109" w:name="_ETM_Q42_555877"/>
      <w:bookmarkEnd w:id="19109"/>
      <w:r>
        <w:rPr>
          <w:rFonts w:hint="cs"/>
          <w:rtl/>
          <w:lang w:eastAsia="he-IL"/>
        </w:rPr>
        <w:t xml:space="preserve">אף שאין חוק </w:t>
      </w:r>
      <w:r>
        <w:rPr>
          <w:rtl/>
          <w:lang w:eastAsia="he-IL"/>
        </w:rPr>
        <w:t>–</w:t>
      </w:r>
      <w:r>
        <w:rPr>
          <w:rFonts w:hint="cs"/>
          <w:rtl/>
          <w:lang w:eastAsia="he-IL"/>
        </w:rPr>
        <w:t xml:space="preserve"> אנחנו עושים את העבודה יחד </w:t>
      </w:r>
      <w:bookmarkStart w:id="19110" w:name="_ETM_Q42_557695"/>
      <w:bookmarkEnd w:id="19110"/>
      <w:r>
        <w:rPr>
          <w:rFonts w:hint="cs"/>
          <w:rtl/>
          <w:lang w:eastAsia="he-IL"/>
        </w:rPr>
        <w:t xml:space="preserve">עם משרד המשפטים, מתוך הבנה שצריך לתת ייצוג </w:t>
      </w:r>
      <w:bookmarkStart w:id="19111" w:name="_ETM_Q42_561677"/>
      <w:bookmarkEnd w:id="19111"/>
      <w:r>
        <w:rPr>
          <w:rFonts w:hint="cs"/>
          <w:rtl/>
          <w:lang w:eastAsia="he-IL"/>
        </w:rPr>
        <w:t xml:space="preserve">לכולם. </w:t>
      </w:r>
    </w:p>
    <w:p w:rsidR="00D718D8" w:rsidRDefault="00D718D8" w:rsidP="00BF4755">
      <w:pPr>
        <w:rPr>
          <w:rtl/>
          <w:lang w:eastAsia="he-IL"/>
        </w:rPr>
      </w:pPr>
      <w:bookmarkStart w:id="19112" w:name="_ETM_Q42_547842"/>
      <w:bookmarkStart w:id="19113" w:name="_ETM_Q42_547904"/>
      <w:bookmarkEnd w:id="19112"/>
      <w:bookmarkEnd w:id="19113"/>
    </w:p>
    <w:p w:rsidR="00D718D8" w:rsidRDefault="00D718D8" w:rsidP="00BF4755">
      <w:pPr>
        <w:rPr>
          <w:rtl/>
          <w:lang w:eastAsia="he-IL"/>
        </w:rPr>
      </w:pPr>
      <w:bookmarkStart w:id="19114" w:name="_ETM_Q42_548017"/>
      <w:bookmarkStart w:id="19115" w:name="_ETM_Q42_548087"/>
      <w:bookmarkEnd w:id="19114"/>
      <w:bookmarkEnd w:id="19115"/>
      <w:r>
        <w:rPr>
          <w:rFonts w:hint="cs"/>
          <w:rtl/>
          <w:lang w:eastAsia="he-IL"/>
        </w:rPr>
        <w:t xml:space="preserve">אגב, אני שמחתי במה שאת הבנת. את </w:t>
      </w:r>
      <w:bookmarkStart w:id="19116" w:name="_ETM_Q42_567375"/>
      <w:bookmarkEnd w:id="19116"/>
      <w:r>
        <w:rPr>
          <w:rFonts w:hint="cs"/>
          <w:rtl/>
          <w:lang w:eastAsia="he-IL"/>
        </w:rPr>
        <w:t xml:space="preserve">אומרת: מתוך הגוף יש 80 רבנים. </w:t>
      </w:r>
    </w:p>
    <w:p w:rsidR="00D718D8" w:rsidRDefault="00D718D8" w:rsidP="00BF4755">
      <w:pPr>
        <w:rPr>
          <w:rtl/>
          <w:lang w:eastAsia="he-IL"/>
        </w:rPr>
      </w:pPr>
    </w:p>
    <w:p w:rsidR="00D718D8" w:rsidRDefault="00D718D8" w:rsidP="00BF4755">
      <w:pPr>
        <w:pStyle w:val="af5"/>
        <w:rPr>
          <w:rtl/>
        </w:rPr>
      </w:pPr>
      <w:bookmarkStart w:id="19117" w:name="ET_interruption_6359_86"/>
      <w:r w:rsidRPr="00A73C0B">
        <w:rPr>
          <w:rStyle w:val="TagStyle"/>
          <w:rtl/>
        </w:rPr>
        <w:t xml:space="preserve"> &lt;&lt; קריאה &gt;&gt;</w:t>
      </w:r>
      <w:r w:rsidRPr="00936522">
        <w:rPr>
          <w:rStyle w:val="TagStyle"/>
          <w:rtl/>
        </w:rPr>
        <w:t xml:space="preserve"> </w:t>
      </w:r>
      <w:r>
        <w:rPr>
          <w:rtl/>
        </w:rPr>
        <w:t>מטי צרפתי הרכבי (יש עתיד):</w:t>
      </w:r>
      <w:r w:rsidRPr="00936522">
        <w:rPr>
          <w:rStyle w:val="TagStyle"/>
          <w:rtl/>
        </w:rPr>
        <w:t xml:space="preserve"> </w:t>
      </w:r>
      <w:r w:rsidRPr="00A73C0B">
        <w:rPr>
          <w:rStyle w:val="TagStyle"/>
          <w:rtl/>
        </w:rPr>
        <w:t>&lt;&lt; קריאה &gt;&gt;</w:t>
      </w:r>
      <w:r>
        <w:rPr>
          <w:rtl/>
        </w:rPr>
        <w:t xml:space="preserve">   </w:t>
      </w:r>
      <w:bookmarkEnd w:id="19117"/>
    </w:p>
    <w:p w:rsidR="00D718D8" w:rsidRDefault="00D718D8" w:rsidP="00B07973">
      <w:pPr>
        <w:rPr>
          <w:rtl/>
          <w:lang w:eastAsia="he-IL"/>
        </w:rPr>
      </w:pPr>
    </w:p>
    <w:p w:rsidR="00D718D8" w:rsidRDefault="00D718D8" w:rsidP="00BF4755">
      <w:pPr>
        <w:rPr>
          <w:rtl/>
          <w:lang w:eastAsia="he-IL"/>
        </w:rPr>
      </w:pPr>
      <w:bookmarkStart w:id="19118" w:name="_ETM_Q42_568392"/>
      <w:bookmarkEnd w:id="19118"/>
      <w:r>
        <w:rPr>
          <w:rFonts w:hint="cs"/>
          <w:rtl/>
          <w:lang w:eastAsia="he-IL"/>
        </w:rPr>
        <w:t>גברים.</w:t>
      </w:r>
      <w:bookmarkStart w:id="19119" w:name="_ETM_Q42_569610"/>
      <w:bookmarkEnd w:id="19119"/>
    </w:p>
    <w:p w:rsidR="00D718D8" w:rsidRDefault="00D718D8" w:rsidP="00BF4755">
      <w:pPr>
        <w:rPr>
          <w:rtl/>
          <w:lang w:eastAsia="he-IL"/>
        </w:rPr>
      </w:pPr>
      <w:bookmarkStart w:id="19120" w:name="_ETM_Q42_569687"/>
      <w:bookmarkEnd w:id="19120"/>
    </w:p>
    <w:p w:rsidR="00D718D8" w:rsidRDefault="00D718D8" w:rsidP="00BF4755">
      <w:pPr>
        <w:pStyle w:val="-"/>
        <w:rPr>
          <w:rtl/>
        </w:rPr>
      </w:pPr>
      <w:bookmarkStart w:id="19121" w:name="ET_speakercontinue_6448_87"/>
      <w:r w:rsidRPr="00A73C0B">
        <w:rPr>
          <w:rStyle w:val="TagStyle"/>
          <w:rtl/>
        </w:rPr>
        <w:t xml:space="preserve"> &lt;&lt; דובר_המשך &gt;&gt;</w:t>
      </w:r>
      <w:r w:rsidRPr="00936522">
        <w:rPr>
          <w:rStyle w:val="TagStyle"/>
          <w:rtl/>
        </w:rPr>
        <w:t xml:space="preserve"> </w:t>
      </w:r>
      <w:r>
        <w:rPr>
          <w:rtl/>
        </w:rPr>
        <w:t>השר לשירותי דת מיכאל מלכיאלי:</w:t>
      </w:r>
      <w:r w:rsidRPr="00936522">
        <w:rPr>
          <w:rStyle w:val="TagStyle"/>
          <w:rtl/>
        </w:rPr>
        <w:t xml:space="preserve"> </w:t>
      </w:r>
      <w:r w:rsidRPr="00A73C0B">
        <w:rPr>
          <w:rStyle w:val="TagStyle"/>
          <w:rtl/>
        </w:rPr>
        <w:t>&lt;&lt; דובר_המשך &gt;&gt;</w:t>
      </w:r>
      <w:r>
        <w:rPr>
          <w:rtl/>
        </w:rPr>
        <w:t xml:space="preserve">   </w:t>
      </w:r>
      <w:bookmarkEnd w:id="19121"/>
    </w:p>
    <w:p w:rsidR="00D718D8" w:rsidRDefault="00D718D8" w:rsidP="00B07973">
      <w:pPr>
        <w:rPr>
          <w:rtl/>
          <w:lang w:eastAsia="he-IL"/>
        </w:rPr>
      </w:pPr>
    </w:p>
    <w:p w:rsidR="00D718D8" w:rsidRDefault="00D718D8" w:rsidP="00BF4755">
      <w:pPr>
        <w:rPr>
          <w:rtl/>
          <w:lang w:eastAsia="he-IL"/>
        </w:rPr>
      </w:pPr>
      <w:bookmarkStart w:id="19122" w:name="_ETM_Q42_570473"/>
      <w:bookmarkEnd w:id="19122"/>
      <w:r>
        <w:rPr>
          <w:rFonts w:hint="cs"/>
          <w:rtl/>
          <w:lang w:eastAsia="he-IL"/>
        </w:rPr>
        <w:t>כן, כי הם רבנים.</w:t>
      </w:r>
    </w:p>
    <w:p w:rsidR="00D718D8" w:rsidRDefault="00D718D8" w:rsidP="00BF4755">
      <w:pPr>
        <w:rPr>
          <w:rtl/>
          <w:lang w:eastAsia="he-IL"/>
        </w:rPr>
      </w:pPr>
    </w:p>
    <w:p w:rsidR="00D718D8" w:rsidRDefault="00D718D8" w:rsidP="00BF4755">
      <w:pPr>
        <w:pStyle w:val="af5"/>
        <w:rPr>
          <w:rtl/>
        </w:rPr>
      </w:pPr>
      <w:bookmarkStart w:id="19123" w:name="ET_interruption_6359_88"/>
      <w:r w:rsidRPr="00A73C0B">
        <w:rPr>
          <w:rStyle w:val="TagStyle"/>
          <w:rtl/>
        </w:rPr>
        <w:t xml:space="preserve"> &lt;&lt; קריאה &gt;&gt;</w:t>
      </w:r>
      <w:r w:rsidRPr="00936522">
        <w:rPr>
          <w:rStyle w:val="TagStyle"/>
          <w:rtl/>
        </w:rPr>
        <w:t xml:space="preserve"> </w:t>
      </w:r>
      <w:r>
        <w:rPr>
          <w:rtl/>
        </w:rPr>
        <w:t>מטי צרפתי הרכבי (יש עתיד):</w:t>
      </w:r>
      <w:r w:rsidRPr="00936522">
        <w:rPr>
          <w:rStyle w:val="TagStyle"/>
          <w:rtl/>
        </w:rPr>
        <w:t xml:space="preserve"> </w:t>
      </w:r>
      <w:r w:rsidRPr="00A73C0B">
        <w:rPr>
          <w:rStyle w:val="TagStyle"/>
          <w:rtl/>
        </w:rPr>
        <w:t>&lt;&lt; קריאה &gt;&gt;</w:t>
      </w:r>
      <w:r>
        <w:rPr>
          <w:rtl/>
        </w:rPr>
        <w:t xml:space="preserve">   </w:t>
      </w:r>
      <w:bookmarkEnd w:id="19123"/>
    </w:p>
    <w:p w:rsidR="00D718D8" w:rsidRDefault="00D718D8" w:rsidP="00B07973">
      <w:pPr>
        <w:rPr>
          <w:rtl/>
          <w:lang w:eastAsia="he-IL"/>
        </w:rPr>
      </w:pPr>
    </w:p>
    <w:p w:rsidR="00D718D8" w:rsidRDefault="00D718D8" w:rsidP="00B07973">
      <w:pPr>
        <w:rPr>
          <w:rtl/>
          <w:lang w:eastAsia="he-IL"/>
        </w:rPr>
      </w:pPr>
      <w:bookmarkStart w:id="19124" w:name="_ETM_Q42_572769"/>
      <w:bookmarkStart w:id="19125" w:name="_ETM_Q42_572832"/>
      <w:bookmarkEnd w:id="19124"/>
      <w:bookmarkEnd w:id="19125"/>
      <w:r>
        <w:rPr>
          <w:rFonts w:hint="cs"/>
          <w:rtl/>
          <w:lang w:eastAsia="he-IL"/>
        </w:rPr>
        <w:t xml:space="preserve">בסדר. </w:t>
      </w:r>
      <w:bookmarkStart w:id="19126" w:name="_ETM_Q42_574864"/>
      <w:bookmarkEnd w:id="19126"/>
      <w:r>
        <w:rPr>
          <w:rFonts w:hint="cs"/>
          <w:rtl/>
          <w:lang w:eastAsia="he-IL"/>
        </w:rPr>
        <w:t xml:space="preserve">אני אומרת </w:t>
      </w:r>
      <w:r w:rsidR="00B07973">
        <w:rPr>
          <w:rFonts w:hint="cs"/>
          <w:rtl/>
          <w:lang w:eastAsia="he-IL"/>
        </w:rPr>
        <w:t>– – –</w:t>
      </w:r>
      <w:bookmarkStart w:id="19127" w:name="_ETM_Q42_570422"/>
      <w:bookmarkEnd w:id="19127"/>
    </w:p>
    <w:p w:rsidR="00D718D8" w:rsidRDefault="00D718D8" w:rsidP="00BF4755">
      <w:pPr>
        <w:rPr>
          <w:rtl/>
          <w:lang w:eastAsia="he-IL"/>
        </w:rPr>
      </w:pPr>
      <w:bookmarkStart w:id="19128" w:name="_ETM_Q42_570693"/>
      <w:bookmarkStart w:id="19129" w:name="_ETM_Q42_570799"/>
      <w:bookmarkEnd w:id="19128"/>
      <w:bookmarkEnd w:id="19129"/>
    </w:p>
    <w:p w:rsidR="00D718D8" w:rsidRDefault="00D718D8" w:rsidP="00BF4755">
      <w:pPr>
        <w:pStyle w:val="-"/>
        <w:rPr>
          <w:rtl/>
        </w:rPr>
      </w:pPr>
      <w:bookmarkStart w:id="19130" w:name="ET_speakercontinue_6448_89"/>
      <w:r w:rsidRPr="00A73C0B">
        <w:rPr>
          <w:rStyle w:val="TagStyle"/>
          <w:rtl/>
        </w:rPr>
        <w:t xml:space="preserve"> &lt;&lt; דובר_המשך &gt;&gt;</w:t>
      </w:r>
      <w:r w:rsidRPr="00936522">
        <w:rPr>
          <w:rStyle w:val="TagStyle"/>
          <w:rtl/>
        </w:rPr>
        <w:t xml:space="preserve"> </w:t>
      </w:r>
      <w:r>
        <w:rPr>
          <w:rtl/>
        </w:rPr>
        <w:t>השר לשירותי דת מיכאל מלכיאלי:</w:t>
      </w:r>
      <w:r w:rsidRPr="00936522">
        <w:rPr>
          <w:rStyle w:val="TagStyle"/>
          <w:rtl/>
        </w:rPr>
        <w:t xml:space="preserve"> </w:t>
      </w:r>
      <w:r w:rsidRPr="00A73C0B">
        <w:rPr>
          <w:rStyle w:val="TagStyle"/>
          <w:rtl/>
        </w:rPr>
        <w:t>&lt;&lt; דובר_המשך &gt;&gt;</w:t>
      </w:r>
      <w:r>
        <w:rPr>
          <w:rtl/>
        </w:rPr>
        <w:t xml:space="preserve">   </w:t>
      </w:r>
      <w:bookmarkEnd w:id="19130"/>
    </w:p>
    <w:p w:rsidR="00D718D8" w:rsidRDefault="00D718D8" w:rsidP="00BF4755">
      <w:pPr>
        <w:rPr>
          <w:rtl/>
          <w:lang w:eastAsia="he-IL"/>
        </w:rPr>
      </w:pPr>
      <w:bookmarkStart w:id="19131" w:name="_ETM_Q42_571633"/>
      <w:bookmarkEnd w:id="19131"/>
    </w:p>
    <w:p w:rsidR="00D718D8" w:rsidRPr="00936522" w:rsidRDefault="00D718D8" w:rsidP="00B07973">
      <w:pPr>
        <w:rPr>
          <w:rtl/>
          <w:lang w:eastAsia="he-IL"/>
        </w:rPr>
      </w:pPr>
      <w:r>
        <w:rPr>
          <w:rFonts w:hint="cs"/>
          <w:rtl/>
          <w:lang w:eastAsia="he-IL"/>
        </w:rPr>
        <w:t xml:space="preserve">בסדר, ואת לא הולכת לשנות </w:t>
      </w:r>
      <w:bookmarkStart w:id="19132" w:name="_ETM_Q42_572096"/>
      <w:bookmarkEnd w:id="19132"/>
      <w:r>
        <w:rPr>
          <w:rFonts w:hint="cs"/>
          <w:rtl/>
          <w:lang w:eastAsia="he-IL"/>
        </w:rPr>
        <w:t xml:space="preserve">עכשיו שיהיו רבניות </w:t>
      </w:r>
      <w:r w:rsidR="00B07973">
        <w:rPr>
          <w:rFonts w:hint="cs"/>
          <w:rtl/>
          <w:lang w:eastAsia="he-IL"/>
        </w:rPr>
        <w:t>– – –</w:t>
      </w:r>
    </w:p>
    <w:p w:rsidR="00D718D8" w:rsidRDefault="00D718D8" w:rsidP="00BF4755">
      <w:pPr>
        <w:rPr>
          <w:rtl/>
          <w:lang w:eastAsia="he-IL"/>
        </w:rPr>
      </w:pPr>
      <w:bookmarkStart w:id="19133" w:name="_ETM_Q42_538927"/>
      <w:bookmarkStart w:id="19134" w:name="_ETM_Q42_539030"/>
      <w:bookmarkEnd w:id="19133"/>
      <w:bookmarkEnd w:id="19134"/>
    </w:p>
    <w:p w:rsidR="00D718D8" w:rsidRDefault="00D718D8" w:rsidP="00BF4755">
      <w:pPr>
        <w:pStyle w:val="af5"/>
        <w:keepNext/>
        <w:rPr>
          <w:rtl/>
        </w:rPr>
      </w:pPr>
      <w:bookmarkStart w:id="19135" w:name="ET_interruption_6359_90"/>
      <w:r w:rsidRPr="00A73C0B">
        <w:rPr>
          <w:rStyle w:val="TagStyle"/>
          <w:rtl/>
        </w:rPr>
        <w:t xml:space="preserve"> &lt;&lt; קריאה &gt;&gt;</w:t>
      </w:r>
      <w:r w:rsidRPr="00D533AD">
        <w:rPr>
          <w:rStyle w:val="TagStyle"/>
          <w:rtl/>
        </w:rPr>
        <w:t xml:space="preserve"> </w:t>
      </w:r>
      <w:r>
        <w:rPr>
          <w:rtl/>
        </w:rPr>
        <w:t>מטי צרפתי הרכבי (יש עתיד):</w:t>
      </w:r>
      <w:r w:rsidRPr="00D533AD">
        <w:rPr>
          <w:rStyle w:val="TagStyle"/>
          <w:rtl/>
        </w:rPr>
        <w:t xml:space="preserve"> </w:t>
      </w:r>
      <w:r w:rsidRPr="00A73C0B">
        <w:rPr>
          <w:rStyle w:val="TagStyle"/>
          <w:rtl/>
        </w:rPr>
        <w:t>&lt;&lt; קריאה &gt;&gt;</w:t>
      </w:r>
      <w:r>
        <w:rPr>
          <w:rtl/>
        </w:rPr>
        <w:t xml:space="preserve">   </w:t>
      </w:r>
      <w:bookmarkEnd w:id="19135"/>
    </w:p>
    <w:p w:rsidR="00D718D8" w:rsidRDefault="00D718D8" w:rsidP="00B07973">
      <w:pPr>
        <w:rPr>
          <w:rtl/>
          <w:lang w:eastAsia="he-IL"/>
        </w:rPr>
      </w:pPr>
    </w:p>
    <w:p w:rsidR="00D718D8" w:rsidRDefault="00D718D8" w:rsidP="00B07973">
      <w:pPr>
        <w:rPr>
          <w:rtl/>
          <w:lang w:eastAsia="he-IL"/>
        </w:rPr>
      </w:pPr>
      <w:bookmarkStart w:id="19136" w:name="_ETM_Q42_569891"/>
      <w:bookmarkEnd w:id="19136"/>
      <w:r>
        <w:rPr>
          <w:rFonts w:hint="cs"/>
          <w:rtl/>
          <w:lang w:eastAsia="he-IL"/>
        </w:rPr>
        <w:t xml:space="preserve">לכן אני מציעה שבגוף </w:t>
      </w:r>
      <w:bookmarkStart w:id="19137" w:name="_ETM_Q42_579195"/>
      <w:bookmarkEnd w:id="19137"/>
      <w:r w:rsidR="00B07973">
        <w:rPr>
          <w:rFonts w:hint="cs"/>
          <w:rtl/>
          <w:lang w:eastAsia="he-IL"/>
        </w:rPr>
        <w:t>– – –</w:t>
      </w:r>
      <w:r>
        <w:rPr>
          <w:rFonts w:hint="cs"/>
          <w:rtl/>
          <w:lang w:eastAsia="he-IL"/>
        </w:rPr>
        <w:t xml:space="preserve"> שיהיה </w:t>
      </w:r>
      <w:r w:rsidR="00B07973">
        <w:rPr>
          <w:rFonts w:hint="cs"/>
          <w:rtl/>
          <w:lang w:eastAsia="he-IL"/>
        </w:rPr>
        <w:t>– – –</w:t>
      </w:r>
    </w:p>
    <w:p w:rsidR="00D718D8" w:rsidRDefault="00D718D8" w:rsidP="00BF4755">
      <w:pPr>
        <w:rPr>
          <w:rtl/>
          <w:lang w:eastAsia="he-IL"/>
        </w:rPr>
      </w:pPr>
      <w:bookmarkStart w:id="19138" w:name="_ETM_Q42_578487"/>
      <w:bookmarkStart w:id="19139" w:name="_ETM_Q42_578594"/>
      <w:bookmarkStart w:id="19140" w:name="_ETM_Q42_570175"/>
      <w:bookmarkStart w:id="19141" w:name="_ETM_Q42_570290"/>
      <w:bookmarkEnd w:id="19138"/>
      <w:bookmarkEnd w:id="19139"/>
      <w:bookmarkEnd w:id="19140"/>
      <w:bookmarkEnd w:id="19141"/>
    </w:p>
    <w:p w:rsidR="00D718D8" w:rsidRDefault="00D718D8" w:rsidP="00BF4755">
      <w:pPr>
        <w:pStyle w:val="-"/>
        <w:rPr>
          <w:rtl/>
        </w:rPr>
      </w:pPr>
      <w:bookmarkStart w:id="19142" w:name="ET_speakercontinue_6448_91"/>
      <w:r w:rsidRPr="00A73C0B">
        <w:rPr>
          <w:rStyle w:val="TagStyle"/>
          <w:rtl/>
        </w:rPr>
        <w:t xml:space="preserve"> &lt;&lt; דובר_המשך &gt;&gt;</w:t>
      </w:r>
      <w:r w:rsidRPr="00D533AD">
        <w:rPr>
          <w:rStyle w:val="TagStyle"/>
          <w:rtl/>
        </w:rPr>
        <w:t xml:space="preserve"> </w:t>
      </w:r>
      <w:r>
        <w:rPr>
          <w:rtl/>
        </w:rPr>
        <w:t>השר לשירותי דת מיכאל מלכיאלי:</w:t>
      </w:r>
      <w:r w:rsidRPr="00D533AD">
        <w:rPr>
          <w:rStyle w:val="TagStyle"/>
          <w:rtl/>
        </w:rPr>
        <w:t xml:space="preserve"> </w:t>
      </w:r>
      <w:r w:rsidRPr="00A73C0B">
        <w:rPr>
          <w:rStyle w:val="TagStyle"/>
          <w:rtl/>
        </w:rPr>
        <w:t>&lt;&lt; דובר_המשך &gt;&gt;</w:t>
      </w:r>
      <w:r>
        <w:rPr>
          <w:rtl/>
        </w:rPr>
        <w:t xml:space="preserve">   </w:t>
      </w:r>
      <w:bookmarkEnd w:id="19142"/>
    </w:p>
    <w:p w:rsidR="00D718D8" w:rsidRDefault="00D718D8" w:rsidP="00B07973">
      <w:pPr>
        <w:rPr>
          <w:rtl/>
          <w:lang w:eastAsia="he-IL"/>
        </w:rPr>
      </w:pPr>
      <w:bookmarkStart w:id="19143" w:name="_ETM_Q42_578753"/>
      <w:bookmarkEnd w:id="19143"/>
    </w:p>
    <w:p w:rsidR="00D718D8" w:rsidRDefault="00D718D8" w:rsidP="00BF4755">
      <w:pPr>
        <w:rPr>
          <w:rtl/>
          <w:lang w:eastAsia="he-IL"/>
        </w:rPr>
      </w:pPr>
      <w:bookmarkStart w:id="19144" w:name="_ETM_Q42_578845"/>
      <w:bookmarkEnd w:id="19144"/>
      <w:r>
        <w:rPr>
          <w:rFonts w:hint="cs"/>
          <w:rtl/>
          <w:lang w:eastAsia="he-IL"/>
        </w:rPr>
        <w:t xml:space="preserve">אבל אני לא בוחר ראשי ערים. ראשי </w:t>
      </w:r>
      <w:bookmarkStart w:id="19145" w:name="_ETM_Q42_579894"/>
      <w:bookmarkEnd w:id="19145"/>
      <w:r>
        <w:rPr>
          <w:rFonts w:hint="cs"/>
          <w:rtl/>
          <w:lang w:eastAsia="he-IL"/>
        </w:rPr>
        <w:t xml:space="preserve">ערים </w:t>
      </w:r>
      <w:r>
        <w:rPr>
          <w:rtl/>
          <w:lang w:eastAsia="he-IL"/>
        </w:rPr>
        <w:t>–</w:t>
      </w:r>
      <w:r>
        <w:rPr>
          <w:rFonts w:hint="cs"/>
          <w:rtl/>
          <w:lang w:eastAsia="he-IL"/>
        </w:rPr>
        <w:t xml:space="preserve"> הציבור בוחר.</w:t>
      </w:r>
    </w:p>
    <w:p w:rsidR="00D718D8" w:rsidRDefault="00D718D8" w:rsidP="00BF4755">
      <w:pPr>
        <w:rPr>
          <w:rtl/>
          <w:lang w:eastAsia="he-IL"/>
        </w:rPr>
      </w:pPr>
    </w:p>
    <w:p w:rsidR="00D718D8" w:rsidRDefault="00D718D8" w:rsidP="00BF4755">
      <w:pPr>
        <w:pStyle w:val="af5"/>
        <w:rPr>
          <w:rtl/>
        </w:rPr>
      </w:pPr>
      <w:bookmarkStart w:id="19146" w:name="ET_interruption_6361_92"/>
      <w:r w:rsidRPr="00A73C0B">
        <w:rPr>
          <w:rStyle w:val="TagStyle"/>
          <w:rtl/>
        </w:rPr>
        <w:t xml:space="preserve"> &lt;&lt; קריאה &gt;&gt;</w:t>
      </w:r>
      <w:r w:rsidRPr="00D533AD">
        <w:rPr>
          <w:rStyle w:val="TagStyle"/>
          <w:rtl/>
        </w:rPr>
        <w:t xml:space="preserve"> </w:t>
      </w:r>
      <w:r>
        <w:rPr>
          <w:rtl/>
        </w:rPr>
        <w:t>נאור שירי (יש עתיד):</w:t>
      </w:r>
      <w:r w:rsidRPr="00D533AD">
        <w:rPr>
          <w:rStyle w:val="TagStyle"/>
          <w:rtl/>
        </w:rPr>
        <w:t xml:space="preserve"> </w:t>
      </w:r>
      <w:r w:rsidRPr="00A73C0B">
        <w:rPr>
          <w:rStyle w:val="TagStyle"/>
          <w:rtl/>
        </w:rPr>
        <w:t>&lt;&lt; קריאה &gt;&gt;</w:t>
      </w:r>
      <w:r>
        <w:rPr>
          <w:rtl/>
        </w:rPr>
        <w:t xml:space="preserve">   </w:t>
      </w:r>
      <w:bookmarkEnd w:id="19146"/>
    </w:p>
    <w:p w:rsidR="00D718D8" w:rsidRDefault="00D718D8" w:rsidP="00B07973">
      <w:pPr>
        <w:rPr>
          <w:rtl/>
          <w:lang w:eastAsia="he-IL"/>
        </w:rPr>
      </w:pPr>
      <w:bookmarkStart w:id="19147" w:name="_ETM_Q42_582486"/>
      <w:bookmarkStart w:id="19148" w:name="_ETM_Q42_583690"/>
      <w:bookmarkEnd w:id="19147"/>
      <w:bookmarkEnd w:id="19148"/>
    </w:p>
    <w:p w:rsidR="00D718D8" w:rsidRPr="00D533AD" w:rsidRDefault="00D718D8" w:rsidP="00BF4755">
      <w:pPr>
        <w:rPr>
          <w:rtl/>
          <w:lang w:eastAsia="he-IL"/>
        </w:rPr>
      </w:pPr>
      <w:bookmarkStart w:id="19149" w:name="_ETM_Q42_583812"/>
      <w:bookmarkEnd w:id="19149"/>
      <w:r>
        <w:rPr>
          <w:rFonts w:hint="cs"/>
          <w:rtl/>
          <w:lang w:eastAsia="he-IL"/>
        </w:rPr>
        <w:t>אתה בוחר ראשי ערים, בטבריה.</w:t>
      </w:r>
      <w:bookmarkStart w:id="19150" w:name="_ETM_Q42_583316"/>
      <w:bookmarkEnd w:id="19150"/>
      <w:r>
        <w:rPr>
          <w:rFonts w:hint="cs"/>
          <w:rtl/>
          <w:lang w:eastAsia="he-IL"/>
        </w:rPr>
        <w:t xml:space="preserve"> בטבריה אתה בוחר ראש עיר.</w:t>
      </w:r>
    </w:p>
    <w:p w:rsidR="00D718D8" w:rsidRDefault="00D718D8" w:rsidP="00BF4755">
      <w:pPr>
        <w:rPr>
          <w:rtl/>
          <w:lang w:eastAsia="he-IL"/>
        </w:rPr>
      </w:pPr>
      <w:bookmarkStart w:id="19151" w:name="_ETM_Q42_582606"/>
      <w:bookmarkEnd w:id="19151"/>
    </w:p>
    <w:p w:rsidR="00D718D8" w:rsidRDefault="00D718D8" w:rsidP="00BF4755">
      <w:pPr>
        <w:pStyle w:val="-"/>
        <w:rPr>
          <w:rtl/>
        </w:rPr>
      </w:pPr>
      <w:bookmarkStart w:id="19152" w:name="ET_speakercontinue_6448_94"/>
      <w:r w:rsidRPr="00A73C0B">
        <w:rPr>
          <w:rStyle w:val="TagStyle"/>
          <w:rtl/>
        </w:rPr>
        <w:t xml:space="preserve"> &lt;&lt; דוב</w:t>
      </w:r>
      <w:bookmarkStart w:id="19153" w:name="_ETM_Q42_582514"/>
      <w:bookmarkEnd w:id="19153"/>
      <w:r w:rsidRPr="00A73C0B">
        <w:rPr>
          <w:rStyle w:val="TagStyle"/>
          <w:rtl/>
        </w:rPr>
        <w:t>ר_המשך &gt;&gt;</w:t>
      </w:r>
      <w:r w:rsidRPr="00D533AD">
        <w:rPr>
          <w:rStyle w:val="TagStyle"/>
          <w:rtl/>
        </w:rPr>
        <w:t xml:space="preserve"> </w:t>
      </w:r>
      <w:r>
        <w:rPr>
          <w:rtl/>
        </w:rPr>
        <w:t>השר לשירותי דת מיכאל מלכיאלי:</w:t>
      </w:r>
      <w:r w:rsidRPr="00D533AD">
        <w:rPr>
          <w:rStyle w:val="TagStyle"/>
          <w:rtl/>
        </w:rPr>
        <w:t xml:space="preserve"> </w:t>
      </w:r>
      <w:r w:rsidRPr="00A73C0B">
        <w:rPr>
          <w:rStyle w:val="TagStyle"/>
          <w:rtl/>
        </w:rPr>
        <w:t>&lt;&lt; דובר_המשך &gt;&gt;</w:t>
      </w:r>
      <w:r>
        <w:rPr>
          <w:rtl/>
        </w:rPr>
        <w:t xml:space="preserve">   </w:t>
      </w:r>
      <w:bookmarkEnd w:id="19152"/>
    </w:p>
    <w:p w:rsidR="00D718D8" w:rsidRDefault="00D718D8" w:rsidP="00B07973">
      <w:pPr>
        <w:rPr>
          <w:rtl/>
          <w:lang w:eastAsia="he-IL"/>
        </w:rPr>
      </w:pPr>
      <w:bookmarkStart w:id="19154" w:name="_ETM_Q42_582438"/>
      <w:bookmarkEnd w:id="19154"/>
    </w:p>
    <w:p w:rsidR="00D718D8" w:rsidRDefault="00D718D8" w:rsidP="00BF4755">
      <w:pPr>
        <w:rPr>
          <w:rtl/>
          <w:lang w:eastAsia="he-IL"/>
        </w:rPr>
      </w:pPr>
      <w:bookmarkStart w:id="19155" w:name="_ETM_Q42_582147"/>
      <w:bookmarkEnd w:id="19155"/>
      <w:r>
        <w:rPr>
          <w:rFonts w:hint="cs"/>
          <w:rtl/>
          <w:lang w:eastAsia="he-IL"/>
        </w:rPr>
        <w:t>אתה רוצה לפתוח עכשיו שיח ע</w:t>
      </w:r>
      <w:bookmarkStart w:id="19156" w:name="_ETM_Q42_586969"/>
      <w:bookmarkEnd w:id="19156"/>
      <w:r>
        <w:rPr>
          <w:rFonts w:hint="cs"/>
          <w:rtl/>
          <w:lang w:eastAsia="he-IL"/>
        </w:rPr>
        <w:t>ל טבריה?</w:t>
      </w:r>
    </w:p>
    <w:p w:rsidR="00D718D8" w:rsidRPr="00D533AD" w:rsidRDefault="00D718D8" w:rsidP="00BF4755">
      <w:pPr>
        <w:rPr>
          <w:rtl/>
          <w:lang w:eastAsia="he-IL"/>
        </w:rPr>
      </w:pPr>
    </w:p>
    <w:p w:rsidR="00D718D8" w:rsidRDefault="00D718D8" w:rsidP="00BF4755">
      <w:pPr>
        <w:pStyle w:val="af5"/>
        <w:rPr>
          <w:rtl/>
        </w:rPr>
      </w:pPr>
      <w:bookmarkStart w:id="19157" w:name="ET_interruption_6361_93"/>
      <w:r w:rsidRPr="00A73C0B">
        <w:rPr>
          <w:rStyle w:val="TagStyle"/>
          <w:rtl/>
        </w:rPr>
        <w:t xml:space="preserve"> &lt;&lt; קריאה &gt;&gt;</w:t>
      </w:r>
      <w:r w:rsidRPr="00D533AD">
        <w:rPr>
          <w:rStyle w:val="TagStyle"/>
          <w:rtl/>
        </w:rPr>
        <w:t xml:space="preserve"> </w:t>
      </w:r>
      <w:r>
        <w:rPr>
          <w:rtl/>
        </w:rPr>
        <w:t>נאור שירי (יש עתיד):</w:t>
      </w:r>
      <w:r w:rsidRPr="00D533AD">
        <w:rPr>
          <w:rStyle w:val="TagStyle"/>
          <w:rtl/>
        </w:rPr>
        <w:t xml:space="preserve"> </w:t>
      </w:r>
      <w:r w:rsidRPr="00A73C0B">
        <w:rPr>
          <w:rStyle w:val="TagStyle"/>
          <w:rtl/>
        </w:rPr>
        <w:t>&lt;&lt; קריאה &gt;&gt;</w:t>
      </w:r>
      <w:r>
        <w:rPr>
          <w:rtl/>
        </w:rPr>
        <w:t xml:space="preserve">   </w:t>
      </w:r>
      <w:bookmarkEnd w:id="19157"/>
    </w:p>
    <w:p w:rsidR="00D718D8" w:rsidRDefault="00D718D8" w:rsidP="00B07973">
      <w:pPr>
        <w:rPr>
          <w:rtl/>
          <w:lang w:eastAsia="he-IL"/>
        </w:rPr>
      </w:pPr>
    </w:p>
    <w:p w:rsidR="00D718D8" w:rsidRDefault="00D718D8" w:rsidP="00BF4755">
      <w:pPr>
        <w:rPr>
          <w:rtl/>
          <w:lang w:eastAsia="he-IL"/>
        </w:rPr>
      </w:pPr>
      <w:bookmarkStart w:id="19158" w:name="_ETM_Q42_579994"/>
      <w:bookmarkEnd w:id="19158"/>
      <w:r>
        <w:rPr>
          <w:rFonts w:hint="cs"/>
          <w:rtl/>
          <w:lang w:eastAsia="he-IL"/>
        </w:rPr>
        <w:t>חופשי.</w:t>
      </w:r>
      <w:bookmarkStart w:id="19159" w:name="_ETM_Q42_586516"/>
      <w:bookmarkEnd w:id="19159"/>
    </w:p>
    <w:p w:rsidR="00D718D8" w:rsidRDefault="00D718D8" w:rsidP="00BF4755">
      <w:pPr>
        <w:rPr>
          <w:rtl/>
          <w:lang w:eastAsia="he-IL"/>
        </w:rPr>
      </w:pPr>
      <w:bookmarkStart w:id="19160" w:name="_ETM_Q42_586630"/>
      <w:bookmarkEnd w:id="19160"/>
    </w:p>
    <w:p w:rsidR="00D718D8" w:rsidRDefault="00D718D8" w:rsidP="00BF4755">
      <w:pPr>
        <w:pStyle w:val="-"/>
        <w:rPr>
          <w:rtl/>
        </w:rPr>
      </w:pPr>
      <w:r w:rsidRPr="00A73C0B">
        <w:rPr>
          <w:rStyle w:val="TagStyle"/>
          <w:rtl/>
        </w:rPr>
        <w:t xml:space="preserve"> &lt;&lt; דובר_המשך &gt;&gt;</w:t>
      </w:r>
      <w:r w:rsidRPr="00D533AD">
        <w:rPr>
          <w:rStyle w:val="TagStyle"/>
          <w:rtl/>
        </w:rPr>
        <w:t xml:space="preserve"> </w:t>
      </w:r>
      <w:r>
        <w:rPr>
          <w:rtl/>
        </w:rPr>
        <w:t>השר לשירותי דת מיכאל מלכיאלי:</w:t>
      </w:r>
      <w:r w:rsidRPr="00D533AD">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9161" w:name="_ETM_Q42_587806"/>
      <w:bookmarkEnd w:id="19161"/>
      <w:r>
        <w:rPr>
          <w:rFonts w:hint="cs"/>
          <w:rtl/>
          <w:lang w:eastAsia="he-IL"/>
        </w:rPr>
        <w:t>אבל זה לא הדיון.</w:t>
      </w:r>
    </w:p>
    <w:p w:rsidR="00D718D8" w:rsidRDefault="00D718D8" w:rsidP="00BF4755">
      <w:pPr>
        <w:rPr>
          <w:rtl/>
          <w:lang w:eastAsia="he-IL"/>
        </w:rPr>
      </w:pPr>
      <w:bookmarkStart w:id="19162" w:name="_ETM_Q42_589508"/>
      <w:bookmarkStart w:id="19163" w:name="_ETM_Q42_581342"/>
      <w:bookmarkEnd w:id="19162"/>
      <w:bookmarkEnd w:id="19163"/>
    </w:p>
    <w:p w:rsidR="00D718D8" w:rsidRDefault="00D718D8" w:rsidP="00BF4755">
      <w:pPr>
        <w:pStyle w:val="af5"/>
        <w:rPr>
          <w:rtl/>
        </w:rPr>
      </w:pPr>
      <w:bookmarkStart w:id="19164" w:name="ET_interruption_6361_96"/>
      <w:r w:rsidRPr="00A73C0B">
        <w:rPr>
          <w:rStyle w:val="TagStyle"/>
          <w:rtl/>
        </w:rPr>
        <w:t xml:space="preserve"> &lt;&lt; קריאה &gt;&gt;</w:t>
      </w:r>
      <w:r w:rsidRPr="00D533AD">
        <w:rPr>
          <w:rStyle w:val="TagStyle"/>
          <w:rtl/>
        </w:rPr>
        <w:t xml:space="preserve"> </w:t>
      </w:r>
      <w:r>
        <w:rPr>
          <w:rtl/>
        </w:rPr>
        <w:t>נאור שירי (יש עתיד):</w:t>
      </w:r>
      <w:r w:rsidRPr="00D533AD">
        <w:rPr>
          <w:rStyle w:val="TagStyle"/>
          <w:rtl/>
        </w:rPr>
        <w:t xml:space="preserve"> </w:t>
      </w:r>
      <w:r w:rsidRPr="00A73C0B">
        <w:rPr>
          <w:rStyle w:val="TagStyle"/>
          <w:rtl/>
        </w:rPr>
        <w:t>&lt;&lt; קריאה &gt;&gt;</w:t>
      </w:r>
      <w:r>
        <w:rPr>
          <w:rtl/>
        </w:rPr>
        <w:t xml:space="preserve">   </w:t>
      </w:r>
      <w:bookmarkEnd w:id="19164"/>
    </w:p>
    <w:p w:rsidR="00D718D8" w:rsidRDefault="00D718D8" w:rsidP="00B07973">
      <w:pPr>
        <w:rPr>
          <w:rtl/>
          <w:lang w:eastAsia="he-IL"/>
        </w:rPr>
      </w:pPr>
      <w:bookmarkStart w:id="19165" w:name="_ETM_Q42_591533"/>
      <w:bookmarkEnd w:id="19165"/>
    </w:p>
    <w:p w:rsidR="00D718D8" w:rsidRPr="00D533AD" w:rsidRDefault="00D718D8" w:rsidP="00BF4755">
      <w:pPr>
        <w:rPr>
          <w:rtl/>
          <w:lang w:eastAsia="he-IL"/>
        </w:rPr>
      </w:pPr>
      <w:bookmarkStart w:id="19166" w:name="_ETM_Q42_591605"/>
      <w:bookmarkEnd w:id="19166"/>
      <w:r>
        <w:rPr>
          <w:rFonts w:hint="cs"/>
          <w:rtl/>
          <w:lang w:eastAsia="he-IL"/>
        </w:rPr>
        <w:t>רק תדייק. אתה בוחר ראשי ערים.</w:t>
      </w:r>
    </w:p>
    <w:p w:rsidR="00D718D8" w:rsidRDefault="00D718D8" w:rsidP="00BF4755">
      <w:pPr>
        <w:rPr>
          <w:rtl/>
          <w:lang w:eastAsia="he-IL"/>
        </w:rPr>
      </w:pPr>
      <w:bookmarkStart w:id="19167" w:name="_ETM_Q42_585441"/>
      <w:bookmarkStart w:id="19168" w:name="_ETM_Q42_585789"/>
      <w:bookmarkEnd w:id="19167"/>
      <w:bookmarkEnd w:id="19168"/>
    </w:p>
    <w:p w:rsidR="00D718D8" w:rsidRDefault="00D718D8" w:rsidP="00BF4755">
      <w:pPr>
        <w:pStyle w:val="-"/>
        <w:rPr>
          <w:rtl/>
        </w:rPr>
      </w:pPr>
      <w:bookmarkStart w:id="19169" w:name="ET_speakercontinue_6448_98"/>
      <w:r w:rsidRPr="00A73C0B">
        <w:rPr>
          <w:rStyle w:val="TagStyle"/>
          <w:rtl/>
        </w:rPr>
        <w:t xml:space="preserve"> &lt;&lt; דובר_המשך &gt;&gt;</w:t>
      </w:r>
      <w:r w:rsidRPr="00D533AD">
        <w:rPr>
          <w:rStyle w:val="TagStyle"/>
          <w:rtl/>
        </w:rPr>
        <w:t xml:space="preserve"> </w:t>
      </w:r>
      <w:r>
        <w:rPr>
          <w:rtl/>
        </w:rPr>
        <w:t>השר לשירותי דת מיכאל מלכיאלי:</w:t>
      </w:r>
      <w:r w:rsidRPr="00D533AD">
        <w:rPr>
          <w:rStyle w:val="TagStyle"/>
          <w:rtl/>
        </w:rPr>
        <w:t xml:space="preserve"> </w:t>
      </w:r>
      <w:r w:rsidRPr="00A73C0B">
        <w:rPr>
          <w:rStyle w:val="TagStyle"/>
          <w:rtl/>
        </w:rPr>
        <w:t>&lt;&lt; דובר_המשך &gt;&gt;</w:t>
      </w:r>
      <w:r>
        <w:rPr>
          <w:rtl/>
        </w:rPr>
        <w:t xml:space="preserve">   </w:t>
      </w:r>
      <w:bookmarkEnd w:id="19169"/>
    </w:p>
    <w:p w:rsidR="00D718D8" w:rsidRDefault="00D718D8" w:rsidP="00B07973">
      <w:pPr>
        <w:rPr>
          <w:rtl/>
          <w:lang w:eastAsia="he-IL"/>
        </w:rPr>
      </w:pPr>
    </w:p>
    <w:p w:rsidR="00D718D8" w:rsidRPr="00D533AD" w:rsidRDefault="00D718D8" w:rsidP="00BF4755">
      <w:pPr>
        <w:rPr>
          <w:rtl/>
          <w:lang w:eastAsia="he-IL"/>
        </w:rPr>
      </w:pPr>
      <w:bookmarkStart w:id="19170" w:name="_ETM_Q42_590597"/>
      <w:bookmarkEnd w:id="1917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9171" w:name="_ETM_Q42_594713"/>
      <w:bookmarkEnd w:id="19171"/>
      <w:proofErr w:type="spellStart"/>
      <w:r>
        <w:rPr>
          <w:rFonts w:hint="cs"/>
          <w:rtl/>
          <w:lang w:eastAsia="he-IL"/>
        </w:rPr>
        <w:t>לא</w:t>
      </w:r>
      <w:proofErr w:type="spellEnd"/>
      <w:r>
        <w:rPr>
          <w:rFonts w:hint="cs"/>
          <w:rtl/>
          <w:lang w:eastAsia="he-IL"/>
        </w:rPr>
        <w:t>.</w:t>
      </w:r>
    </w:p>
    <w:p w:rsidR="00D718D8" w:rsidRDefault="00D718D8" w:rsidP="00BF4755">
      <w:pPr>
        <w:rPr>
          <w:rtl/>
          <w:lang w:eastAsia="he-IL"/>
        </w:rPr>
      </w:pPr>
      <w:bookmarkStart w:id="19172" w:name="_ETM_Q42_585978"/>
      <w:bookmarkEnd w:id="19172"/>
    </w:p>
    <w:p w:rsidR="00D718D8" w:rsidRDefault="00D718D8" w:rsidP="00BF4755">
      <w:pPr>
        <w:pStyle w:val="af5"/>
        <w:rPr>
          <w:rtl/>
        </w:rPr>
      </w:pPr>
      <w:bookmarkStart w:id="19173" w:name="ET_interruption_6361_97"/>
      <w:r w:rsidRPr="00A73C0B">
        <w:rPr>
          <w:rStyle w:val="TagStyle"/>
          <w:rtl/>
        </w:rPr>
        <w:t xml:space="preserve"> &lt;&lt; קריאה &gt;&gt;</w:t>
      </w:r>
      <w:r w:rsidRPr="00D533AD">
        <w:rPr>
          <w:rStyle w:val="TagStyle"/>
          <w:rtl/>
        </w:rPr>
        <w:t xml:space="preserve"> </w:t>
      </w:r>
      <w:r>
        <w:rPr>
          <w:rtl/>
        </w:rPr>
        <w:t>נאור שירי (יש עתיד):</w:t>
      </w:r>
      <w:r w:rsidRPr="00D533AD">
        <w:rPr>
          <w:rStyle w:val="TagStyle"/>
          <w:rtl/>
        </w:rPr>
        <w:t xml:space="preserve"> </w:t>
      </w:r>
      <w:r w:rsidRPr="00A73C0B">
        <w:rPr>
          <w:rStyle w:val="TagStyle"/>
          <w:rtl/>
        </w:rPr>
        <w:t>&lt;&lt; קריאה &gt;&gt;</w:t>
      </w:r>
      <w:r>
        <w:rPr>
          <w:rtl/>
        </w:rPr>
        <w:t xml:space="preserve">   </w:t>
      </w:r>
      <w:bookmarkEnd w:id="19173"/>
    </w:p>
    <w:p w:rsidR="00D718D8" w:rsidRDefault="00D718D8" w:rsidP="00B07973">
      <w:pPr>
        <w:rPr>
          <w:rtl/>
          <w:lang w:eastAsia="he-IL"/>
        </w:rPr>
      </w:pPr>
    </w:p>
    <w:p w:rsidR="00D718D8" w:rsidRDefault="00D718D8" w:rsidP="00BF4755">
      <w:pPr>
        <w:rPr>
          <w:rtl/>
          <w:lang w:eastAsia="he-IL"/>
        </w:rPr>
      </w:pPr>
      <w:bookmarkStart w:id="19174" w:name="_ETM_Q42_588699"/>
      <w:bookmarkEnd w:id="19174"/>
      <w:r>
        <w:rPr>
          <w:rFonts w:hint="cs"/>
          <w:rtl/>
          <w:lang w:eastAsia="he-IL"/>
        </w:rPr>
        <w:t>כן, כן.</w:t>
      </w:r>
    </w:p>
    <w:p w:rsidR="00D718D8" w:rsidRDefault="00D718D8" w:rsidP="00BF4755">
      <w:pPr>
        <w:rPr>
          <w:rtl/>
          <w:lang w:eastAsia="he-IL"/>
        </w:rPr>
      </w:pPr>
      <w:bookmarkStart w:id="19175" w:name="_ETM_Q42_592699"/>
      <w:bookmarkStart w:id="19176" w:name="_ETM_Q42_592788"/>
      <w:bookmarkEnd w:id="19175"/>
      <w:bookmarkEnd w:id="19176"/>
    </w:p>
    <w:p w:rsidR="00D718D8" w:rsidRDefault="00D718D8" w:rsidP="00BF4755">
      <w:pPr>
        <w:pStyle w:val="-"/>
        <w:keepNext/>
        <w:rPr>
          <w:rtl/>
        </w:rPr>
      </w:pPr>
      <w:bookmarkStart w:id="19177" w:name="ET_speakercontinue_6448_99"/>
      <w:r w:rsidRPr="00A73C0B">
        <w:rPr>
          <w:rStyle w:val="TagStyle"/>
          <w:rtl/>
        </w:rPr>
        <w:t xml:space="preserve"> &lt;&lt; דובר_המשך &gt;&gt;</w:t>
      </w:r>
      <w:r w:rsidRPr="00D533AD">
        <w:rPr>
          <w:rStyle w:val="TagStyle"/>
          <w:rtl/>
        </w:rPr>
        <w:t xml:space="preserve"> </w:t>
      </w:r>
      <w:r>
        <w:rPr>
          <w:rtl/>
        </w:rPr>
        <w:t>השר לשירותי דת מיכאל מלכיאלי:</w:t>
      </w:r>
      <w:r w:rsidRPr="00D533AD">
        <w:rPr>
          <w:rStyle w:val="TagStyle"/>
          <w:rtl/>
        </w:rPr>
        <w:t xml:space="preserve"> </w:t>
      </w:r>
      <w:r w:rsidRPr="00A73C0B">
        <w:rPr>
          <w:rStyle w:val="TagStyle"/>
          <w:rtl/>
        </w:rPr>
        <w:t>&lt;&lt; דובר_המשך &gt;&gt;</w:t>
      </w:r>
      <w:r>
        <w:rPr>
          <w:rtl/>
        </w:rPr>
        <w:t xml:space="preserve">   </w:t>
      </w:r>
      <w:bookmarkEnd w:id="19177"/>
    </w:p>
    <w:p w:rsidR="00D718D8" w:rsidRDefault="00D718D8" w:rsidP="00B07973">
      <w:pPr>
        <w:rPr>
          <w:rtl/>
          <w:lang w:eastAsia="he-IL"/>
        </w:rPr>
      </w:pPr>
    </w:p>
    <w:p w:rsidR="00D718D8" w:rsidRDefault="00D718D8" w:rsidP="00BF4755">
      <w:pPr>
        <w:keepNext/>
        <w:rPr>
          <w:rtl/>
          <w:lang w:eastAsia="he-IL"/>
        </w:rPr>
      </w:pPr>
      <w:bookmarkStart w:id="19178" w:name="_ETM_Q42_593617"/>
      <w:bookmarkEnd w:id="19178"/>
      <w:r>
        <w:rPr>
          <w:rFonts w:hint="cs"/>
          <w:rtl/>
          <w:lang w:eastAsia="he-IL"/>
        </w:rPr>
        <w:t xml:space="preserve">קודם כול, אני מאוד שמח לשמוע שגם אתה </w:t>
      </w:r>
      <w:bookmarkStart w:id="19179" w:name="_ETM_Q42_595231"/>
      <w:bookmarkEnd w:id="19179"/>
      <w:r>
        <w:rPr>
          <w:rFonts w:hint="cs"/>
          <w:rtl/>
          <w:lang w:eastAsia="he-IL"/>
        </w:rPr>
        <w:t xml:space="preserve">חושב שזה רצון של הציבור. אני לא מכיר את זה. </w:t>
      </w:r>
      <w:bookmarkStart w:id="19180" w:name="_ETM_Q42_596740"/>
      <w:bookmarkEnd w:id="19180"/>
      <w:r w:rsidR="00AA5455">
        <w:rPr>
          <w:rFonts w:hint="cs"/>
          <w:rtl/>
          <w:lang w:eastAsia="he-IL"/>
        </w:rPr>
        <w:t xml:space="preserve">את </w:t>
      </w:r>
      <w:r>
        <w:rPr>
          <w:rFonts w:hint="cs"/>
          <w:rtl/>
          <w:lang w:eastAsia="he-IL"/>
        </w:rPr>
        <w:t>זה אתה אומר.</w:t>
      </w:r>
    </w:p>
    <w:p w:rsidR="00D718D8" w:rsidRDefault="00D718D8" w:rsidP="00BF4755">
      <w:pPr>
        <w:rPr>
          <w:rtl/>
          <w:lang w:eastAsia="he-IL"/>
        </w:rPr>
      </w:pPr>
      <w:bookmarkStart w:id="19181" w:name="_ETM_Q42_597892"/>
      <w:bookmarkStart w:id="19182" w:name="_ETM_Q42_597997"/>
      <w:bookmarkEnd w:id="19181"/>
      <w:bookmarkEnd w:id="19182"/>
    </w:p>
    <w:p w:rsidR="00D718D8" w:rsidRDefault="00D718D8" w:rsidP="00BF4755">
      <w:pPr>
        <w:pStyle w:val="af5"/>
        <w:rPr>
          <w:rtl/>
        </w:rPr>
      </w:pPr>
      <w:bookmarkStart w:id="19183" w:name="ET_interruption_6361_100"/>
      <w:r w:rsidRPr="00A73C0B">
        <w:rPr>
          <w:rStyle w:val="TagStyle"/>
          <w:rtl/>
        </w:rPr>
        <w:t xml:space="preserve"> &lt;&lt; קריאה &gt;&gt;</w:t>
      </w:r>
      <w:r w:rsidRPr="00706239">
        <w:rPr>
          <w:rStyle w:val="TagStyle"/>
          <w:rtl/>
        </w:rPr>
        <w:t xml:space="preserve"> </w:t>
      </w:r>
      <w:r>
        <w:rPr>
          <w:rtl/>
        </w:rPr>
        <w:t>נאור שירי (יש עתיד):</w:t>
      </w:r>
      <w:r w:rsidRPr="00706239">
        <w:rPr>
          <w:rStyle w:val="TagStyle"/>
          <w:rtl/>
        </w:rPr>
        <w:t xml:space="preserve"> </w:t>
      </w:r>
      <w:r w:rsidRPr="00A73C0B">
        <w:rPr>
          <w:rStyle w:val="TagStyle"/>
          <w:rtl/>
        </w:rPr>
        <w:t>&lt;&lt; קריאה &gt;&gt;</w:t>
      </w:r>
      <w:r>
        <w:rPr>
          <w:rtl/>
        </w:rPr>
        <w:t xml:space="preserve">   </w:t>
      </w:r>
      <w:bookmarkEnd w:id="19183"/>
    </w:p>
    <w:p w:rsidR="00D718D8" w:rsidRDefault="00D718D8" w:rsidP="00B07973">
      <w:pPr>
        <w:rPr>
          <w:rtl/>
          <w:lang w:eastAsia="he-IL"/>
        </w:rPr>
      </w:pPr>
    </w:p>
    <w:p w:rsidR="00D718D8" w:rsidRDefault="00D718D8" w:rsidP="00BF4755">
      <w:pPr>
        <w:rPr>
          <w:rtl/>
          <w:lang w:eastAsia="he-IL"/>
        </w:rPr>
      </w:pPr>
      <w:bookmarkStart w:id="19184" w:name="_ETM_Q42_596576"/>
      <w:bookmarkEnd w:id="19184"/>
      <w:r>
        <w:rPr>
          <w:rFonts w:hint="cs"/>
          <w:rtl/>
          <w:lang w:eastAsia="he-IL"/>
        </w:rPr>
        <w:t xml:space="preserve">לא, לא. אתה בוחר ראשי </w:t>
      </w:r>
      <w:bookmarkStart w:id="19185" w:name="_ETM_Q42_599150"/>
      <w:bookmarkEnd w:id="19185"/>
      <w:r>
        <w:rPr>
          <w:rFonts w:hint="cs"/>
          <w:rtl/>
          <w:lang w:eastAsia="he-IL"/>
        </w:rPr>
        <w:t>ערים.</w:t>
      </w:r>
    </w:p>
    <w:p w:rsidR="00D718D8" w:rsidRDefault="00D718D8" w:rsidP="00BF4755">
      <w:pPr>
        <w:rPr>
          <w:rtl/>
          <w:lang w:eastAsia="he-IL"/>
        </w:rPr>
      </w:pPr>
    </w:p>
    <w:p w:rsidR="00D718D8" w:rsidRDefault="00D718D8" w:rsidP="00BF4755">
      <w:pPr>
        <w:pStyle w:val="-"/>
        <w:rPr>
          <w:rtl/>
        </w:rPr>
      </w:pPr>
      <w:bookmarkStart w:id="19186" w:name="ET_speakercontinue_6448_101"/>
      <w:r w:rsidRPr="00A73C0B">
        <w:rPr>
          <w:rStyle w:val="TagStyle"/>
          <w:rtl/>
        </w:rPr>
        <w:t xml:space="preserve"> &lt;&lt; דובר_המשך &gt;&gt;</w:t>
      </w:r>
      <w:r w:rsidRPr="00706239">
        <w:rPr>
          <w:rStyle w:val="TagStyle"/>
          <w:rtl/>
        </w:rPr>
        <w:t xml:space="preserve"> </w:t>
      </w:r>
      <w:r>
        <w:rPr>
          <w:rtl/>
        </w:rPr>
        <w:t>השר לשירותי דת מיכאל מלכיאלי:</w:t>
      </w:r>
      <w:r w:rsidRPr="00706239">
        <w:rPr>
          <w:rStyle w:val="TagStyle"/>
          <w:rtl/>
        </w:rPr>
        <w:t xml:space="preserve"> </w:t>
      </w:r>
      <w:r w:rsidRPr="00A73C0B">
        <w:rPr>
          <w:rStyle w:val="TagStyle"/>
          <w:rtl/>
        </w:rPr>
        <w:t>&lt;&lt; דובר_המשך &gt;&gt;</w:t>
      </w:r>
      <w:r>
        <w:rPr>
          <w:rtl/>
        </w:rPr>
        <w:t xml:space="preserve">   </w:t>
      </w:r>
      <w:bookmarkEnd w:id="19186"/>
    </w:p>
    <w:p w:rsidR="00D718D8" w:rsidRDefault="00D718D8" w:rsidP="00B07973">
      <w:pPr>
        <w:rPr>
          <w:rtl/>
          <w:lang w:eastAsia="he-IL"/>
        </w:rPr>
      </w:pPr>
    </w:p>
    <w:p w:rsidR="00D718D8" w:rsidRPr="00706239" w:rsidRDefault="00D718D8" w:rsidP="00BF4755">
      <w:pPr>
        <w:rPr>
          <w:rtl/>
          <w:lang w:eastAsia="he-IL"/>
        </w:rPr>
      </w:pPr>
      <w:r>
        <w:rPr>
          <w:rFonts w:hint="cs"/>
          <w:rtl/>
          <w:lang w:eastAsia="he-IL"/>
        </w:rPr>
        <w:t>אני לא בוחר אף אחד.</w:t>
      </w:r>
    </w:p>
    <w:p w:rsidR="00D718D8" w:rsidRPr="00D533AD" w:rsidRDefault="00D718D8" w:rsidP="00BF4755">
      <w:pPr>
        <w:rPr>
          <w:rtl/>
          <w:lang w:eastAsia="he-IL"/>
        </w:rPr>
      </w:pPr>
      <w:bookmarkStart w:id="19187" w:name="_ETM_Q42_571223"/>
      <w:bookmarkEnd w:id="19187"/>
    </w:p>
    <w:p w:rsidR="00D718D8" w:rsidRDefault="00D718D8" w:rsidP="00BF4755">
      <w:pPr>
        <w:pStyle w:val="af5"/>
        <w:rPr>
          <w:rtl/>
        </w:rPr>
      </w:pPr>
      <w:bookmarkStart w:id="19188" w:name="ET_interruption_6361_79"/>
      <w:r w:rsidRPr="00A73C0B">
        <w:rPr>
          <w:rStyle w:val="TagStyle"/>
          <w:rtl/>
        </w:rPr>
        <w:t xml:space="preserve"> &lt;&lt; קריאה &gt;&gt;</w:t>
      </w:r>
      <w:r w:rsidRPr="004777A4">
        <w:rPr>
          <w:rStyle w:val="TagStyle"/>
          <w:rtl/>
        </w:rPr>
        <w:t xml:space="preserve"> </w:t>
      </w:r>
      <w:r>
        <w:rPr>
          <w:rtl/>
        </w:rPr>
        <w:t>נאור שירי (יש עתיד):</w:t>
      </w:r>
      <w:r w:rsidRPr="004777A4">
        <w:rPr>
          <w:rStyle w:val="TagStyle"/>
          <w:rtl/>
        </w:rPr>
        <w:t xml:space="preserve"> </w:t>
      </w:r>
      <w:r w:rsidRPr="00A73C0B">
        <w:rPr>
          <w:rStyle w:val="TagStyle"/>
          <w:rtl/>
        </w:rPr>
        <w:t>&lt;&lt; קריאה &gt;&gt;</w:t>
      </w:r>
      <w:r>
        <w:rPr>
          <w:rtl/>
        </w:rPr>
        <w:t xml:space="preserve">   </w:t>
      </w:r>
      <w:bookmarkEnd w:id="19188"/>
    </w:p>
    <w:p w:rsidR="00D718D8" w:rsidRDefault="00D718D8" w:rsidP="00B07973">
      <w:pPr>
        <w:rPr>
          <w:rtl/>
          <w:lang w:eastAsia="he-IL"/>
        </w:rPr>
      </w:pPr>
    </w:p>
    <w:p w:rsidR="00D718D8" w:rsidRDefault="00D718D8" w:rsidP="00BF4755">
      <w:pPr>
        <w:rPr>
          <w:rtl/>
          <w:lang w:eastAsia="he-IL"/>
        </w:rPr>
      </w:pPr>
      <w:bookmarkStart w:id="19189" w:name="_ETM_Q42_508611"/>
      <w:bookmarkEnd w:id="19189"/>
      <w:r>
        <w:rPr>
          <w:rFonts w:hint="cs"/>
          <w:rtl/>
          <w:lang w:eastAsia="he-IL"/>
        </w:rPr>
        <w:t>לא אמרתי הציבור, אמרתי</w:t>
      </w:r>
      <w:bookmarkStart w:id="19190" w:name="_ETM_Q42_601884"/>
      <w:bookmarkEnd w:id="19190"/>
      <w:r>
        <w:rPr>
          <w:rFonts w:hint="cs"/>
          <w:rtl/>
          <w:lang w:eastAsia="he-IL"/>
        </w:rPr>
        <w:t xml:space="preserve"> אתה.</w:t>
      </w:r>
    </w:p>
    <w:p w:rsidR="00D718D8" w:rsidRDefault="00D718D8" w:rsidP="00BF4755">
      <w:pPr>
        <w:rPr>
          <w:rtl/>
          <w:lang w:eastAsia="he-IL"/>
        </w:rPr>
      </w:pPr>
      <w:bookmarkStart w:id="19191" w:name="_ETM_Q42_602780"/>
      <w:bookmarkStart w:id="19192" w:name="_ETM_Q42_602930"/>
      <w:bookmarkEnd w:id="19191"/>
      <w:bookmarkEnd w:id="19192"/>
    </w:p>
    <w:p w:rsidR="00D718D8" w:rsidRDefault="00D718D8" w:rsidP="00BF4755">
      <w:pPr>
        <w:pStyle w:val="af6"/>
        <w:rPr>
          <w:rtl/>
        </w:rPr>
      </w:pPr>
      <w:bookmarkStart w:id="19193" w:name="ET_yor_6129_103"/>
      <w:r w:rsidRPr="00A73C0B">
        <w:rPr>
          <w:rStyle w:val="TagStyle"/>
          <w:rtl/>
        </w:rPr>
        <w:t xml:space="preserve"> &lt;&lt; יור &gt;&gt;</w:t>
      </w:r>
      <w:r w:rsidRPr="00B008ED">
        <w:rPr>
          <w:rStyle w:val="TagStyle"/>
          <w:rtl/>
        </w:rPr>
        <w:t xml:space="preserve"> </w:t>
      </w:r>
      <w:r>
        <w:rPr>
          <w:rtl/>
        </w:rPr>
        <w:t>היו"ר ישראל אייכלר:</w:t>
      </w:r>
      <w:r w:rsidRPr="00B008ED">
        <w:rPr>
          <w:rStyle w:val="TagStyle"/>
          <w:rtl/>
        </w:rPr>
        <w:t xml:space="preserve"> </w:t>
      </w:r>
      <w:r w:rsidRPr="00A73C0B">
        <w:rPr>
          <w:rStyle w:val="TagStyle"/>
          <w:rtl/>
        </w:rPr>
        <w:t>&lt;&lt; יור &gt;&gt;</w:t>
      </w:r>
      <w:r>
        <w:rPr>
          <w:rtl/>
        </w:rPr>
        <w:t xml:space="preserve">   </w:t>
      </w:r>
      <w:bookmarkEnd w:id="19193"/>
    </w:p>
    <w:p w:rsidR="00D718D8" w:rsidRDefault="00D718D8" w:rsidP="00B07973">
      <w:pPr>
        <w:rPr>
          <w:rtl/>
          <w:lang w:eastAsia="he-IL"/>
        </w:rPr>
      </w:pPr>
    </w:p>
    <w:p w:rsidR="00D718D8" w:rsidRDefault="00D718D8" w:rsidP="00BF4755">
      <w:pPr>
        <w:rPr>
          <w:rtl/>
          <w:lang w:eastAsia="he-IL"/>
        </w:rPr>
      </w:pPr>
      <w:bookmarkStart w:id="19194" w:name="_ETM_Q42_605695"/>
      <w:bookmarkEnd w:id="19194"/>
      <w:r>
        <w:rPr>
          <w:rFonts w:hint="cs"/>
          <w:rtl/>
          <w:lang w:eastAsia="he-IL"/>
        </w:rPr>
        <w:t>חבר הכנסת שירי, נא לשבת במקום.</w:t>
      </w:r>
    </w:p>
    <w:p w:rsidR="00D718D8" w:rsidRDefault="00D718D8" w:rsidP="00BF4755">
      <w:pPr>
        <w:rPr>
          <w:rtl/>
          <w:lang w:eastAsia="he-IL"/>
        </w:rPr>
      </w:pPr>
      <w:bookmarkStart w:id="19195" w:name="_ETM_Q42_604831"/>
      <w:bookmarkStart w:id="19196" w:name="_ETM_Q42_604930"/>
      <w:bookmarkEnd w:id="19195"/>
      <w:bookmarkEnd w:id="19196"/>
    </w:p>
    <w:p w:rsidR="00D718D8" w:rsidRDefault="00D718D8" w:rsidP="00BF4755">
      <w:pPr>
        <w:pStyle w:val="af5"/>
        <w:rPr>
          <w:rtl/>
        </w:rPr>
      </w:pPr>
      <w:bookmarkStart w:id="19197" w:name="ET_interruption_6361_104"/>
      <w:r w:rsidRPr="00A73C0B">
        <w:rPr>
          <w:rStyle w:val="TagStyle"/>
          <w:rtl/>
        </w:rPr>
        <w:t xml:space="preserve"> &lt;&lt; קריאה &gt;&gt;</w:t>
      </w:r>
      <w:r w:rsidRPr="00B008ED">
        <w:rPr>
          <w:rStyle w:val="TagStyle"/>
          <w:rtl/>
        </w:rPr>
        <w:t xml:space="preserve"> </w:t>
      </w:r>
      <w:r>
        <w:rPr>
          <w:rtl/>
        </w:rPr>
        <w:t>נאור שירי (יש עתיד):</w:t>
      </w:r>
      <w:r w:rsidRPr="00B008ED">
        <w:rPr>
          <w:rStyle w:val="TagStyle"/>
          <w:rtl/>
        </w:rPr>
        <w:t xml:space="preserve"> </w:t>
      </w:r>
      <w:r w:rsidRPr="00A73C0B">
        <w:rPr>
          <w:rStyle w:val="TagStyle"/>
          <w:rtl/>
        </w:rPr>
        <w:t>&lt;&lt; קריאה &gt;&gt;</w:t>
      </w:r>
      <w:r>
        <w:rPr>
          <w:rtl/>
        </w:rPr>
        <w:t xml:space="preserve">   </w:t>
      </w:r>
      <w:bookmarkEnd w:id="19197"/>
    </w:p>
    <w:p w:rsidR="00D718D8" w:rsidRDefault="00D718D8" w:rsidP="00B07973">
      <w:pPr>
        <w:rPr>
          <w:rtl/>
          <w:lang w:eastAsia="he-IL"/>
        </w:rPr>
      </w:pPr>
    </w:p>
    <w:p w:rsidR="00D718D8" w:rsidRDefault="00D718D8" w:rsidP="00BF4755">
      <w:pPr>
        <w:rPr>
          <w:rtl/>
          <w:lang w:eastAsia="he-IL"/>
        </w:rPr>
      </w:pPr>
      <w:bookmarkStart w:id="19198" w:name="_ETM_Q42_606578"/>
      <w:bookmarkEnd w:id="19198"/>
      <w:r>
        <w:rPr>
          <w:rFonts w:hint="cs"/>
          <w:rtl/>
          <w:lang w:eastAsia="he-IL"/>
        </w:rPr>
        <w:t xml:space="preserve">בבקשה. הינה, </w:t>
      </w:r>
      <w:bookmarkStart w:id="19199" w:name="_ETM_Q42_607647"/>
      <w:bookmarkEnd w:id="19199"/>
      <w:r>
        <w:rPr>
          <w:rFonts w:hint="cs"/>
          <w:rtl/>
          <w:lang w:eastAsia="he-IL"/>
        </w:rPr>
        <w:t>עכשיו בסדר? אתה בוחר ראשי ערים.</w:t>
      </w:r>
      <w:bookmarkStart w:id="19200" w:name="_ETM_Q42_607237"/>
      <w:bookmarkEnd w:id="19200"/>
    </w:p>
    <w:p w:rsidR="00D718D8" w:rsidRPr="00B008ED" w:rsidRDefault="00D718D8" w:rsidP="00BF4755">
      <w:pPr>
        <w:rPr>
          <w:rtl/>
          <w:lang w:eastAsia="he-IL"/>
        </w:rPr>
      </w:pPr>
      <w:bookmarkStart w:id="19201" w:name="_ETM_Q42_607366"/>
      <w:bookmarkEnd w:id="19201"/>
    </w:p>
    <w:p w:rsidR="00D718D8" w:rsidRDefault="00D718D8" w:rsidP="00BF4755">
      <w:pPr>
        <w:pStyle w:val="-"/>
        <w:rPr>
          <w:rtl/>
        </w:rPr>
      </w:pPr>
      <w:bookmarkStart w:id="19202" w:name="ET_speakercontinue_6448_102"/>
      <w:r w:rsidRPr="00A73C0B">
        <w:rPr>
          <w:rStyle w:val="TagStyle"/>
          <w:rtl/>
        </w:rPr>
        <w:t xml:space="preserve"> &lt;&lt; דובר_המשך &gt;&gt;</w:t>
      </w:r>
      <w:r w:rsidRPr="00B008ED">
        <w:rPr>
          <w:rStyle w:val="TagStyle"/>
          <w:rtl/>
        </w:rPr>
        <w:t xml:space="preserve"> </w:t>
      </w:r>
      <w:r>
        <w:rPr>
          <w:rtl/>
        </w:rPr>
        <w:t>השר לשירותי דת מיכאל מלכיאלי:</w:t>
      </w:r>
      <w:r w:rsidRPr="00B008ED">
        <w:rPr>
          <w:rStyle w:val="TagStyle"/>
          <w:rtl/>
        </w:rPr>
        <w:t xml:space="preserve"> </w:t>
      </w:r>
      <w:r w:rsidRPr="00A73C0B">
        <w:rPr>
          <w:rStyle w:val="TagStyle"/>
          <w:rtl/>
        </w:rPr>
        <w:t>&lt;&lt; דובר_המשך &gt;&gt;</w:t>
      </w:r>
      <w:r>
        <w:rPr>
          <w:rtl/>
        </w:rPr>
        <w:t xml:space="preserve">   </w:t>
      </w:r>
      <w:bookmarkEnd w:id="19202"/>
    </w:p>
    <w:p w:rsidR="00D718D8" w:rsidRDefault="00D718D8" w:rsidP="00B07973">
      <w:pPr>
        <w:rPr>
          <w:rtl/>
          <w:lang w:eastAsia="he-IL"/>
        </w:rPr>
      </w:pPr>
    </w:p>
    <w:p w:rsidR="00D718D8" w:rsidRDefault="00D718D8" w:rsidP="00BF4755">
      <w:pPr>
        <w:rPr>
          <w:rtl/>
          <w:lang w:eastAsia="he-IL"/>
        </w:rPr>
      </w:pPr>
      <w:bookmarkStart w:id="19203" w:name="_ETM_Q42_603875"/>
      <w:bookmarkEnd w:id="19203"/>
      <w:r>
        <w:rPr>
          <w:rFonts w:hint="cs"/>
          <w:rtl/>
          <w:lang w:eastAsia="he-IL"/>
        </w:rPr>
        <w:t>לא, וגם אין לי שאיפות כאלה. לי יש פתק אחד שאני שם אותו בקלפי.</w:t>
      </w:r>
    </w:p>
    <w:p w:rsidR="00D718D8" w:rsidRDefault="00D718D8" w:rsidP="00BF4755">
      <w:pPr>
        <w:rPr>
          <w:rtl/>
          <w:lang w:eastAsia="he-IL"/>
        </w:rPr>
      </w:pPr>
      <w:bookmarkStart w:id="19204" w:name="_ETM_Q42_606865"/>
      <w:bookmarkStart w:id="19205" w:name="_ETM_Q42_606935"/>
      <w:bookmarkEnd w:id="19204"/>
      <w:bookmarkEnd w:id="19205"/>
    </w:p>
    <w:p w:rsidR="00D718D8" w:rsidRDefault="00D718D8" w:rsidP="00BF4755">
      <w:pPr>
        <w:pStyle w:val="af5"/>
        <w:rPr>
          <w:rtl/>
        </w:rPr>
      </w:pPr>
      <w:bookmarkStart w:id="19206" w:name="ET_interruption_6361_105"/>
      <w:r w:rsidRPr="00A73C0B">
        <w:rPr>
          <w:rStyle w:val="TagStyle"/>
          <w:rtl/>
        </w:rPr>
        <w:t xml:space="preserve"> &lt;&lt; קריאה &gt;&gt;</w:t>
      </w:r>
      <w:r w:rsidRPr="00B008ED">
        <w:rPr>
          <w:rStyle w:val="TagStyle"/>
          <w:rtl/>
        </w:rPr>
        <w:t xml:space="preserve"> </w:t>
      </w:r>
      <w:r>
        <w:rPr>
          <w:rtl/>
        </w:rPr>
        <w:t>נאור שירי (יש עתיד):</w:t>
      </w:r>
      <w:r w:rsidRPr="00B008ED">
        <w:rPr>
          <w:rStyle w:val="TagStyle"/>
          <w:rtl/>
        </w:rPr>
        <w:t xml:space="preserve"> </w:t>
      </w:r>
      <w:r w:rsidRPr="00A73C0B">
        <w:rPr>
          <w:rStyle w:val="TagStyle"/>
          <w:rtl/>
        </w:rPr>
        <w:t>&lt;&lt; קריאה &gt;&gt;</w:t>
      </w:r>
      <w:r>
        <w:rPr>
          <w:rtl/>
        </w:rPr>
        <w:t xml:space="preserve">   </w:t>
      </w:r>
      <w:bookmarkEnd w:id="19206"/>
    </w:p>
    <w:p w:rsidR="00D718D8" w:rsidRDefault="00D718D8" w:rsidP="00B07973">
      <w:pPr>
        <w:rPr>
          <w:rtl/>
          <w:lang w:eastAsia="he-IL"/>
        </w:rPr>
      </w:pPr>
    </w:p>
    <w:p w:rsidR="00D718D8" w:rsidRDefault="00D718D8" w:rsidP="00B07973">
      <w:pPr>
        <w:rPr>
          <w:rtl/>
          <w:lang w:eastAsia="he-IL"/>
        </w:rPr>
      </w:pPr>
      <w:bookmarkStart w:id="19207" w:name="_ETM_Q42_609501"/>
      <w:bookmarkEnd w:id="19207"/>
      <w:r>
        <w:rPr>
          <w:rFonts w:hint="cs"/>
          <w:rtl/>
          <w:lang w:eastAsia="he-IL"/>
        </w:rPr>
        <w:t>אתה בחרת</w:t>
      </w:r>
      <w:bookmarkStart w:id="19208" w:name="_ETM_Q42_612810"/>
      <w:bookmarkEnd w:id="19208"/>
      <w:r>
        <w:rPr>
          <w:rFonts w:hint="cs"/>
          <w:rtl/>
          <w:lang w:eastAsia="he-IL"/>
        </w:rPr>
        <w:t xml:space="preserve"> מנהל מחוז, שמת אותו</w:t>
      </w:r>
      <w:bookmarkStart w:id="19209" w:name="_ETM_Q42_619110"/>
      <w:bookmarkEnd w:id="19209"/>
      <w:r>
        <w:rPr>
          <w:rFonts w:hint="cs"/>
          <w:rtl/>
          <w:lang w:eastAsia="he-IL"/>
        </w:rPr>
        <w:t xml:space="preserve"> </w:t>
      </w:r>
      <w:r>
        <w:rPr>
          <w:rtl/>
          <w:lang w:eastAsia="he-IL"/>
        </w:rPr>
        <w:t>–</w:t>
      </w:r>
      <w:r>
        <w:rPr>
          <w:rFonts w:hint="cs"/>
          <w:rtl/>
          <w:lang w:eastAsia="he-IL"/>
        </w:rPr>
        <w:t xml:space="preserve"> במחוז שהוא אחראי ל</w:t>
      </w:r>
      <w:bookmarkStart w:id="19210" w:name="_ETM_Q42_619617"/>
      <w:bookmarkEnd w:id="19210"/>
      <w:r>
        <w:rPr>
          <w:rFonts w:hint="cs"/>
          <w:rtl/>
          <w:lang w:eastAsia="he-IL"/>
        </w:rPr>
        <w:t xml:space="preserve">ו </w:t>
      </w:r>
      <w:r w:rsidR="00B07973">
        <w:rPr>
          <w:rFonts w:hint="cs"/>
          <w:rtl/>
          <w:lang w:eastAsia="he-IL"/>
        </w:rPr>
        <w:t>– –</w:t>
      </w:r>
      <w:r>
        <w:rPr>
          <w:rFonts w:hint="cs"/>
          <w:rtl/>
          <w:lang w:eastAsia="he-IL"/>
        </w:rPr>
        <w:t xml:space="preserve"> </w:t>
      </w:r>
    </w:p>
    <w:p w:rsidR="00D718D8" w:rsidRDefault="00D718D8" w:rsidP="00BF4755">
      <w:pPr>
        <w:rPr>
          <w:rtl/>
          <w:lang w:eastAsia="he-IL"/>
        </w:rPr>
      </w:pPr>
      <w:bookmarkStart w:id="19211" w:name="_ETM_Q42_608816"/>
      <w:bookmarkStart w:id="19212" w:name="_ETM_Q42_608937"/>
      <w:bookmarkEnd w:id="19211"/>
      <w:bookmarkEnd w:id="19212"/>
    </w:p>
    <w:p w:rsidR="00D718D8" w:rsidRDefault="00D718D8" w:rsidP="00BF4755">
      <w:pPr>
        <w:pStyle w:val="-"/>
        <w:rPr>
          <w:rtl/>
        </w:rPr>
      </w:pPr>
      <w:bookmarkStart w:id="19213" w:name="ET_speakercontinue_6448_106"/>
      <w:r w:rsidRPr="00A73C0B">
        <w:rPr>
          <w:rStyle w:val="TagStyle"/>
          <w:rtl/>
        </w:rPr>
        <w:t xml:space="preserve"> &lt;&lt; דובר_המשך &gt;&gt;</w:t>
      </w:r>
      <w:r w:rsidRPr="00B008ED">
        <w:rPr>
          <w:rStyle w:val="TagStyle"/>
          <w:rtl/>
        </w:rPr>
        <w:t xml:space="preserve"> </w:t>
      </w:r>
      <w:r>
        <w:rPr>
          <w:rtl/>
        </w:rPr>
        <w:t>השר לשירותי דת מיכאל מלכיאלי:</w:t>
      </w:r>
      <w:r w:rsidRPr="00B008ED">
        <w:rPr>
          <w:rStyle w:val="TagStyle"/>
          <w:rtl/>
        </w:rPr>
        <w:t xml:space="preserve"> </w:t>
      </w:r>
      <w:r w:rsidRPr="00A73C0B">
        <w:rPr>
          <w:rStyle w:val="TagStyle"/>
          <w:rtl/>
        </w:rPr>
        <w:t>&lt;&lt; דובר_המשך &gt;&gt;</w:t>
      </w:r>
      <w:r>
        <w:rPr>
          <w:rtl/>
        </w:rPr>
        <w:t xml:space="preserve">   </w:t>
      </w:r>
      <w:bookmarkEnd w:id="19213"/>
    </w:p>
    <w:p w:rsidR="00D718D8" w:rsidRDefault="00D718D8" w:rsidP="00B07973">
      <w:pPr>
        <w:rPr>
          <w:rtl/>
          <w:lang w:eastAsia="he-IL"/>
        </w:rPr>
      </w:pPr>
    </w:p>
    <w:p w:rsidR="00D718D8" w:rsidRDefault="00D718D8" w:rsidP="00BF4755">
      <w:pPr>
        <w:rPr>
          <w:rtl/>
          <w:lang w:eastAsia="he-IL"/>
        </w:rPr>
      </w:pPr>
      <w:bookmarkStart w:id="19214" w:name="_ETM_Q42_609890"/>
      <w:bookmarkEnd w:id="19214"/>
      <w:r>
        <w:rPr>
          <w:rFonts w:hint="cs"/>
          <w:rtl/>
          <w:lang w:eastAsia="he-IL"/>
        </w:rPr>
        <w:t>לא, לא.</w:t>
      </w:r>
    </w:p>
    <w:p w:rsidR="00D718D8" w:rsidRDefault="00D718D8" w:rsidP="00BF4755">
      <w:pPr>
        <w:rPr>
          <w:rtl/>
          <w:lang w:eastAsia="he-IL"/>
        </w:rPr>
      </w:pPr>
      <w:bookmarkStart w:id="19215" w:name="_ETM_Q42_615169"/>
      <w:bookmarkStart w:id="19216" w:name="_ETM_Q42_615245"/>
      <w:bookmarkEnd w:id="19215"/>
      <w:bookmarkEnd w:id="19216"/>
    </w:p>
    <w:p w:rsidR="00D718D8" w:rsidRDefault="00D718D8" w:rsidP="00BF4755">
      <w:pPr>
        <w:pStyle w:val="af5"/>
        <w:rPr>
          <w:rtl/>
        </w:rPr>
      </w:pPr>
      <w:bookmarkStart w:id="19217" w:name="ET_interruption_6361_108"/>
      <w:r w:rsidRPr="00A73C0B">
        <w:rPr>
          <w:rStyle w:val="TagStyle"/>
          <w:rtl/>
        </w:rPr>
        <w:t xml:space="preserve"> &lt;&lt; קריאה &gt;&gt;</w:t>
      </w:r>
      <w:r w:rsidRPr="00B008ED">
        <w:rPr>
          <w:rStyle w:val="TagStyle"/>
          <w:rtl/>
        </w:rPr>
        <w:t xml:space="preserve"> </w:t>
      </w:r>
      <w:r>
        <w:rPr>
          <w:rtl/>
        </w:rPr>
        <w:t>נאור שירי (יש עתיד):</w:t>
      </w:r>
      <w:r w:rsidRPr="00B008ED">
        <w:rPr>
          <w:rStyle w:val="TagStyle"/>
          <w:rtl/>
        </w:rPr>
        <w:t xml:space="preserve"> </w:t>
      </w:r>
      <w:r w:rsidRPr="00A73C0B">
        <w:rPr>
          <w:rStyle w:val="TagStyle"/>
          <w:rtl/>
        </w:rPr>
        <w:t>&lt;&lt; קריאה &gt;&gt;</w:t>
      </w:r>
      <w:r>
        <w:rPr>
          <w:rtl/>
        </w:rPr>
        <w:t xml:space="preserve">   </w:t>
      </w:r>
      <w:bookmarkEnd w:id="19217"/>
    </w:p>
    <w:p w:rsidR="00D718D8" w:rsidRDefault="00D718D8" w:rsidP="00B07973">
      <w:pPr>
        <w:rPr>
          <w:rtl/>
          <w:lang w:eastAsia="he-IL"/>
        </w:rPr>
      </w:pPr>
    </w:p>
    <w:p w:rsidR="00D718D8" w:rsidRDefault="00B07973" w:rsidP="00B07973">
      <w:pPr>
        <w:rPr>
          <w:rtl/>
          <w:lang w:eastAsia="he-IL"/>
        </w:rPr>
      </w:pPr>
      <w:bookmarkStart w:id="19218" w:name="_ETM_Q42_620458"/>
      <w:bookmarkEnd w:id="19218"/>
      <w:r>
        <w:rPr>
          <w:rFonts w:hint="cs"/>
          <w:rtl/>
          <w:lang w:eastAsia="he-IL"/>
        </w:rPr>
        <w:t>– –</w:t>
      </w:r>
      <w:r w:rsidR="00D718D8">
        <w:rPr>
          <w:rFonts w:hint="cs"/>
          <w:rtl/>
          <w:lang w:eastAsia="he-IL"/>
        </w:rPr>
        <w:t xml:space="preserve"> שמת אותו ראש ועדה קרואה, </w:t>
      </w:r>
      <w:bookmarkStart w:id="19219" w:name="_ETM_Q42_618657"/>
      <w:bookmarkEnd w:id="19219"/>
      <w:r w:rsidR="00D718D8">
        <w:rPr>
          <w:rFonts w:hint="cs"/>
          <w:rtl/>
          <w:lang w:eastAsia="he-IL"/>
        </w:rPr>
        <w:t>ועכשיו אתה בוחר ראשי ערים.</w:t>
      </w:r>
      <w:bookmarkStart w:id="19220" w:name="_ETM_Q42_617104"/>
      <w:bookmarkEnd w:id="19220"/>
    </w:p>
    <w:p w:rsidR="00D718D8" w:rsidRPr="00B008ED" w:rsidRDefault="00D718D8" w:rsidP="00BF4755">
      <w:pPr>
        <w:rPr>
          <w:rtl/>
          <w:lang w:eastAsia="he-IL"/>
        </w:rPr>
      </w:pPr>
      <w:bookmarkStart w:id="19221" w:name="_ETM_Q42_617197"/>
      <w:bookmarkEnd w:id="19221"/>
    </w:p>
    <w:p w:rsidR="00D718D8" w:rsidRDefault="00D718D8" w:rsidP="00BF4755">
      <w:pPr>
        <w:pStyle w:val="-"/>
        <w:rPr>
          <w:rtl/>
        </w:rPr>
      </w:pPr>
      <w:bookmarkStart w:id="19222" w:name="ET_speakercontinue_6448_107"/>
      <w:r w:rsidRPr="00A73C0B">
        <w:rPr>
          <w:rStyle w:val="TagStyle"/>
          <w:rtl/>
        </w:rPr>
        <w:t xml:space="preserve"> &lt;&lt; דובר_המשך &gt;&gt;</w:t>
      </w:r>
      <w:r w:rsidRPr="00B008ED">
        <w:rPr>
          <w:rStyle w:val="TagStyle"/>
          <w:rtl/>
        </w:rPr>
        <w:t xml:space="preserve"> </w:t>
      </w:r>
      <w:r>
        <w:rPr>
          <w:rtl/>
        </w:rPr>
        <w:t>השר לשירותי דת מיכאל מלכיאלי:</w:t>
      </w:r>
      <w:r w:rsidRPr="00B008ED">
        <w:rPr>
          <w:rStyle w:val="TagStyle"/>
          <w:rtl/>
        </w:rPr>
        <w:t xml:space="preserve"> </w:t>
      </w:r>
      <w:r w:rsidRPr="00A73C0B">
        <w:rPr>
          <w:rStyle w:val="TagStyle"/>
          <w:rtl/>
        </w:rPr>
        <w:t>&lt;&lt; דובר_המשך &gt;&gt;</w:t>
      </w:r>
      <w:r>
        <w:rPr>
          <w:rtl/>
        </w:rPr>
        <w:t xml:space="preserve">   </w:t>
      </w:r>
      <w:bookmarkEnd w:id="19222"/>
    </w:p>
    <w:p w:rsidR="00D718D8" w:rsidRDefault="00D718D8" w:rsidP="00B07973">
      <w:pPr>
        <w:rPr>
          <w:rtl/>
          <w:lang w:eastAsia="he-IL"/>
        </w:rPr>
      </w:pPr>
    </w:p>
    <w:p w:rsidR="00D718D8" w:rsidRDefault="00D718D8" w:rsidP="00BF4755">
      <w:pPr>
        <w:rPr>
          <w:rtl/>
          <w:lang w:eastAsia="he-IL"/>
        </w:rPr>
      </w:pPr>
      <w:bookmarkStart w:id="19223" w:name="_ETM_Q42_616244"/>
      <w:bookmarkEnd w:id="19223"/>
      <w:r>
        <w:rPr>
          <w:rFonts w:hint="cs"/>
          <w:rtl/>
          <w:lang w:eastAsia="he-IL"/>
        </w:rPr>
        <w:t xml:space="preserve">אגב, מותר לטעות. מותר לטעות, ואתה עושה את </w:t>
      </w:r>
      <w:bookmarkStart w:id="19224" w:name="_ETM_Q42_621654"/>
      <w:bookmarkEnd w:id="19224"/>
      <w:r>
        <w:rPr>
          <w:rFonts w:hint="cs"/>
          <w:rtl/>
          <w:lang w:eastAsia="he-IL"/>
        </w:rPr>
        <w:t xml:space="preserve">זה בכבוד גדול, אתה עושה את </w:t>
      </w:r>
      <w:bookmarkStart w:id="19225" w:name="_ETM_Q42_625969"/>
      <w:bookmarkEnd w:id="19225"/>
      <w:r>
        <w:rPr>
          <w:rFonts w:hint="cs"/>
          <w:rtl/>
          <w:lang w:eastAsia="he-IL"/>
        </w:rPr>
        <w:t>זה יפה.</w:t>
      </w:r>
    </w:p>
    <w:p w:rsidR="00D718D8" w:rsidRDefault="00D718D8" w:rsidP="00BF4755">
      <w:pPr>
        <w:rPr>
          <w:rtl/>
          <w:lang w:eastAsia="he-IL"/>
        </w:rPr>
      </w:pPr>
      <w:bookmarkStart w:id="19226" w:name="_ETM_Q42_623958"/>
      <w:bookmarkStart w:id="19227" w:name="_ETM_Q42_624060"/>
      <w:bookmarkEnd w:id="19226"/>
      <w:bookmarkEnd w:id="19227"/>
    </w:p>
    <w:p w:rsidR="00D718D8" w:rsidRDefault="00D718D8" w:rsidP="00BF4755">
      <w:pPr>
        <w:pStyle w:val="af5"/>
        <w:rPr>
          <w:rtl/>
        </w:rPr>
      </w:pPr>
      <w:bookmarkStart w:id="19228" w:name="ET_interruption_6361_109"/>
      <w:r w:rsidRPr="00A73C0B">
        <w:rPr>
          <w:rStyle w:val="TagStyle"/>
          <w:rtl/>
        </w:rPr>
        <w:t xml:space="preserve"> &lt;&lt; קריאה &gt;&gt;</w:t>
      </w:r>
      <w:r w:rsidRPr="00E12BE4">
        <w:rPr>
          <w:rStyle w:val="TagStyle"/>
          <w:rtl/>
        </w:rPr>
        <w:t xml:space="preserve"> </w:t>
      </w:r>
      <w:r>
        <w:rPr>
          <w:rtl/>
        </w:rPr>
        <w:t>נאור שירי (יש עתיד):</w:t>
      </w:r>
      <w:r w:rsidRPr="00E12BE4">
        <w:rPr>
          <w:rStyle w:val="TagStyle"/>
          <w:rtl/>
        </w:rPr>
        <w:t xml:space="preserve"> </w:t>
      </w:r>
      <w:r w:rsidRPr="00A73C0B">
        <w:rPr>
          <w:rStyle w:val="TagStyle"/>
          <w:rtl/>
        </w:rPr>
        <w:t>&lt;&lt; קריאה &gt;&gt;</w:t>
      </w:r>
      <w:r>
        <w:rPr>
          <w:rtl/>
        </w:rPr>
        <w:t xml:space="preserve">   </w:t>
      </w:r>
      <w:bookmarkEnd w:id="19228"/>
    </w:p>
    <w:p w:rsidR="00D718D8" w:rsidRDefault="00D718D8" w:rsidP="00B07973">
      <w:pPr>
        <w:rPr>
          <w:rtl/>
          <w:lang w:eastAsia="he-IL"/>
        </w:rPr>
      </w:pPr>
    </w:p>
    <w:p w:rsidR="00D718D8" w:rsidRPr="00E12BE4" w:rsidRDefault="00D718D8" w:rsidP="00B07973">
      <w:pPr>
        <w:rPr>
          <w:rtl/>
          <w:lang w:eastAsia="he-IL"/>
        </w:rPr>
      </w:pPr>
      <w:bookmarkStart w:id="19229" w:name="_ETM_Q42_622713"/>
      <w:bookmarkEnd w:id="19229"/>
      <w:r>
        <w:rPr>
          <w:rFonts w:hint="cs"/>
          <w:rtl/>
          <w:lang w:eastAsia="he-IL"/>
        </w:rPr>
        <w:t xml:space="preserve">עוד פעם אני טועה בגדול </w:t>
      </w:r>
      <w:r w:rsidR="00B07973">
        <w:rPr>
          <w:rFonts w:hint="cs"/>
          <w:rtl/>
          <w:lang w:eastAsia="he-IL"/>
        </w:rPr>
        <w:t>– – –</w:t>
      </w:r>
    </w:p>
    <w:p w:rsidR="00D718D8" w:rsidRDefault="00D718D8" w:rsidP="00BF4755">
      <w:pPr>
        <w:rPr>
          <w:rtl/>
          <w:lang w:eastAsia="he-IL"/>
        </w:rPr>
      </w:pPr>
      <w:bookmarkStart w:id="19230" w:name="_ETM_Q42_448400"/>
      <w:bookmarkEnd w:id="19230"/>
    </w:p>
    <w:p w:rsidR="00D718D8" w:rsidRDefault="00D718D8" w:rsidP="00BF4755">
      <w:pPr>
        <w:pStyle w:val="-"/>
        <w:rPr>
          <w:rtl/>
        </w:rPr>
      </w:pPr>
      <w:r w:rsidRPr="00A73C0B">
        <w:rPr>
          <w:rStyle w:val="TagStyle"/>
          <w:rtl/>
        </w:rPr>
        <w:t xml:space="preserve"> &lt;&lt; דובר_המשך &gt;&gt;</w:t>
      </w:r>
      <w:r w:rsidRPr="00E12BE4">
        <w:rPr>
          <w:rStyle w:val="TagStyle"/>
          <w:rtl/>
        </w:rPr>
        <w:t xml:space="preserve"> </w:t>
      </w:r>
      <w:r>
        <w:rPr>
          <w:rtl/>
        </w:rPr>
        <w:t>השר לשירותי דת מיכאל מלכיאלי:</w:t>
      </w:r>
      <w:r w:rsidRPr="00E12BE4">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Pr="00E12BE4" w:rsidRDefault="00D718D8" w:rsidP="00BF4755">
      <w:pPr>
        <w:rPr>
          <w:rtl/>
          <w:lang w:eastAsia="he-IL"/>
        </w:rPr>
      </w:pPr>
      <w:bookmarkStart w:id="19231" w:name="_ETM_Q42_628354"/>
      <w:bookmarkEnd w:id="19231"/>
      <w:r>
        <w:rPr>
          <w:rFonts w:hint="cs"/>
          <w:rtl/>
          <w:lang w:eastAsia="he-IL"/>
        </w:rPr>
        <w:t xml:space="preserve">אבל מה אני אומר? מתוך הגוף </w:t>
      </w:r>
      <w:bookmarkStart w:id="19232" w:name="_ETM_Q42_631735"/>
      <w:bookmarkEnd w:id="19232"/>
      <w:r>
        <w:rPr>
          <w:rFonts w:hint="cs"/>
          <w:rtl/>
          <w:lang w:eastAsia="he-IL"/>
        </w:rPr>
        <w:t xml:space="preserve">הבוחר, שיש את ראשי הערים, אני לא יודע איזה ראש </w:t>
      </w:r>
      <w:bookmarkStart w:id="19233" w:name="_ETM_Q42_635639"/>
      <w:bookmarkEnd w:id="19233"/>
      <w:r>
        <w:rPr>
          <w:rFonts w:hint="cs"/>
          <w:rtl/>
          <w:lang w:eastAsia="he-IL"/>
        </w:rPr>
        <w:t>עיר ייבחר.</w:t>
      </w:r>
    </w:p>
    <w:p w:rsidR="00D718D8" w:rsidRDefault="00D718D8" w:rsidP="00BF4755">
      <w:pPr>
        <w:rPr>
          <w:rtl/>
          <w:lang w:eastAsia="he-IL"/>
        </w:rPr>
      </w:pPr>
    </w:p>
    <w:p w:rsidR="00D718D8" w:rsidRDefault="00D718D8" w:rsidP="00BF4755">
      <w:pPr>
        <w:pStyle w:val="af5"/>
        <w:rPr>
          <w:rtl/>
        </w:rPr>
      </w:pPr>
      <w:bookmarkStart w:id="19234" w:name="ET_interruption_6359_111"/>
      <w:r w:rsidRPr="00A73C0B">
        <w:rPr>
          <w:rStyle w:val="TagStyle"/>
          <w:rtl/>
        </w:rPr>
        <w:t xml:space="preserve"> &lt;&lt; קריאה &gt;&gt;</w:t>
      </w:r>
      <w:r w:rsidRPr="00E12BE4">
        <w:rPr>
          <w:rStyle w:val="TagStyle"/>
          <w:rtl/>
        </w:rPr>
        <w:t xml:space="preserve"> </w:t>
      </w:r>
      <w:r>
        <w:rPr>
          <w:rtl/>
        </w:rPr>
        <w:t>מטי צרפתי הרכבי (יש עתיד):</w:t>
      </w:r>
      <w:r w:rsidRPr="00E12BE4">
        <w:rPr>
          <w:rStyle w:val="TagStyle"/>
          <w:rtl/>
        </w:rPr>
        <w:t xml:space="preserve"> </w:t>
      </w:r>
      <w:r w:rsidRPr="00A73C0B">
        <w:rPr>
          <w:rStyle w:val="TagStyle"/>
          <w:rtl/>
        </w:rPr>
        <w:t>&lt;&lt; קריאה &gt;&gt;</w:t>
      </w:r>
      <w:r>
        <w:rPr>
          <w:rtl/>
        </w:rPr>
        <w:t xml:space="preserve">   </w:t>
      </w:r>
      <w:bookmarkEnd w:id="19234"/>
    </w:p>
    <w:p w:rsidR="00D718D8" w:rsidRDefault="00D718D8" w:rsidP="00B07973">
      <w:pPr>
        <w:rPr>
          <w:rtl/>
          <w:lang w:eastAsia="he-IL"/>
        </w:rPr>
      </w:pPr>
    </w:p>
    <w:p w:rsidR="00D718D8" w:rsidRDefault="00D718D8" w:rsidP="00B07973">
      <w:pPr>
        <w:rPr>
          <w:rtl/>
          <w:lang w:eastAsia="he-IL"/>
        </w:rPr>
      </w:pPr>
      <w:bookmarkStart w:id="19235" w:name="_ETM_Q42_636687"/>
      <w:bookmarkStart w:id="19236" w:name="_ETM_Q42_636814"/>
      <w:bookmarkEnd w:id="19235"/>
      <w:bookmarkEnd w:id="19236"/>
      <w:r>
        <w:rPr>
          <w:rFonts w:hint="cs"/>
          <w:rtl/>
          <w:lang w:eastAsia="he-IL"/>
        </w:rPr>
        <w:t xml:space="preserve">לא. אבל אדוני, אני </w:t>
      </w:r>
      <w:r w:rsidR="00B07973">
        <w:rPr>
          <w:rFonts w:hint="cs"/>
          <w:rtl/>
          <w:lang w:eastAsia="he-IL"/>
        </w:rPr>
        <w:t>– – –</w:t>
      </w:r>
      <w:bookmarkStart w:id="19237" w:name="_ETM_Q42_631516"/>
      <w:bookmarkEnd w:id="19237"/>
    </w:p>
    <w:p w:rsidR="00D718D8" w:rsidRDefault="00D718D8" w:rsidP="00BF4755">
      <w:pPr>
        <w:rPr>
          <w:rtl/>
          <w:lang w:eastAsia="he-IL"/>
        </w:rPr>
      </w:pPr>
      <w:bookmarkStart w:id="19238" w:name="_ETM_Q42_631784"/>
      <w:bookmarkStart w:id="19239" w:name="_ETM_Q42_631923"/>
      <w:bookmarkEnd w:id="19238"/>
      <w:bookmarkEnd w:id="19239"/>
    </w:p>
    <w:p w:rsidR="00D718D8" w:rsidRDefault="00D718D8" w:rsidP="00BF4755">
      <w:pPr>
        <w:pStyle w:val="af5"/>
        <w:rPr>
          <w:rtl/>
        </w:rPr>
      </w:pPr>
      <w:bookmarkStart w:id="19240" w:name="ET_interruption_6255_112"/>
      <w:r w:rsidRPr="00A73C0B">
        <w:rPr>
          <w:rStyle w:val="TagStyle"/>
          <w:rtl/>
        </w:rPr>
        <w:t xml:space="preserve"> &lt;&lt; קריאה &gt;&gt;</w:t>
      </w:r>
      <w:r w:rsidRPr="00E12BE4">
        <w:rPr>
          <w:rStyle w:val="TagStyle"/>
          <w:rtl/>
        </w:rPr>
        <w:t xml:space="preserve"> </w:t>
      </w:r>
      <w:r>
        <w:rPr>
          <w:rtl/>
        </w:rPr>
        <w:t>סימון דוידסון (יש עתיד):</w:t>
      </w:r>
      <w:r w:rsidRPr="00E12BE4">
        <w:rPr>
          <w:rStyle w:val="TagStyle"/>
          <w:rtl/>
        </w:rPr>
        <w:t xml:space="preserve"> </w:t>
      </w:r>
      <w:r w:rsidRPr="00A73C0B">
        <w:rPr>
          <w:rStyle w:val="TagStyle"/>
          <w:rtl/>
        </w:rPr>
        <w:t>&lt;&lt; קריאה &gt;&gt;</w:t>
      </w:r>
      <w:r>
        <w:rPr>
          <w:rtl/>
        </w:rPr>
        <w:t xml:space="preserve">   </w:t>
      </w:r>
      <w:bookmarkEnd w:id="19240"/>
    </w:p>
    <w:p w:rsidR="00D718D8" w:rsidRDefault="00D718D8" w:rsidP="00B07973">
      <w:pPr>
        <w:rPr>
          <w:rtl/>
          <w:lang w:eastAsia="he-IL"/>
        </w:rPr>
      </w:pPr>
    </w:p>
    <w:p w:rsidR="00D718D8" w:rsidRDefault="00D718D8" w:rsidP="00BF4755">
      <w:pPr>
        <w:rPr>
          <w:rtl/>
          <w:lang w:eastAsia="he-IL"/>
        </w:rPr>
      </w:pPr>
      <w:bookmarkStart w:id="19241" w:name="_ETM_Q42_633161"/>
      <w:bookmarkEnd w:id="19241"/>
      <w:r>
        <w:rPr>
          <w:rFonts w:hint="cs"/>
          <w:rtl/>
          <w:lang w:eastAsia="he-IL"/>
        </w:rPr>
        <w:t>תלוי. חוץ מטבריה.</w:t>
      </w:r>
    </w:p>
    <w:p w:rsidR="00D718D8" w:rsidRDefault="00D718D8" w:rsidP="00BF4755">
      <w:pPr>
        <w:rPr>
          <w:rtl/>
          <w:lang w:eastAsia="he-IL"/>
        </w:rPr>
      </w:pPr>
      <w:bookmarkStart w:id="19242" w:name="_ETM_Q42_635199"/>
      <w:bookmarkStart w:id="19243" w:name="_ETM_Q42_635313"/>
      <w:bookmarkEnd w:id="19242"/>
      <w:bookmarkEnd w:id="19243"/>
    </w:p>
    <w:p w:rsidR="00D718D8" w:rsidRDefault="00D718D8" w:rsidP="00BF4755">
      <w:pPr>
        <w:pStyle w:val="-"/>
        <w:rPr>
          <w:rtl/>
        </w:rPr>
      </w:pPr>
      <w:r w:rsidRPr="00A73C0B">
        <w:rPr>
          <w:rStyle w:val="TagStyle"/>
          <w:rtl/>
        </w:rPr>
        <w:t xml:space="preserve"> &lt;&lt; דובר_המשך &gt;&gt;</w:t>
      </w:r>
      <w:r w:rsidRPr="00E12BE4">
        <w:rPr>
          <w:rStyle w:val="TagStyle"/>
          <w:rtl/>
        </w:rPr>
        <w:t xml:space="preserve"> </w:t>
      </w:r>
      <w:r>
        <w:rPr>
          <w:rtl/>
        </w:rPr>
        <w:t>השר לשירותי דת מיכאל מלכיאלי:</w:t>
      </w:r>
      <w:r w:rsidRPr="00E12BE4">
        <w:rPr>
          <w:rStyle w:val="TagStyle"/>
          <w:rtl/>
        </w:rPr>
        <w:t xml:space="preserve"> </w:t>
      </w:r>
      <w:r w:rsidRPr="00A73C0B">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bookmarkStart w:id="19244" w:name="_ETM_Q42_637107"/>
      <w:bookmarkEnd w:id="19244"/>
      <w:r>
        <w:rPr>
          <w:rFonts w:hint="cs"/>
          <w:rtl/>
          <w:lang w:eastAsia="he-IL"/>
        </w:rPr>
        <w:t xml:space="preserve">לא. זה שלש"ס יש השפעה ב-90 רשויות, </w:t>
      </w:r>
      <w:bookmarkStart w:id="19245" w:name="_ETM_Q42_640754"/>
      <w:bookmarkEnd w:id="19245"/>
      <w:r>
        <w:rPr>
          <w:rFonts w:hint="cs"/>
          <w:rtl/>
          <w:lang w:eastAsia="he-IL"/>
        </w:rPr>
        <w:t xml:space="preserve">כי אנחנו הסיעה הגדולה ביותר במוניציפלי </w:t>
      </w:r>
      <w:r>
        <w:rPr>
          <w:rFonts w:hint="eastAsia"/>
          <w:rtl/>
          <w:lang w:eastAsia="he-IL"/>
        </w:rPr>
        <w:t xml:space="preserve">– </w:t>
      </w:r>
      <w:r>
        <w:rPr>
          <w:rFonts w:hint="cs"/>
          <w:rtl/>
          <w:lang w:eastAsia="he-IL"/>
        </w:rPr>
        <w:t xml:space="preserve">כבוד לי להיות </w:t>
      </w:r>
      <w:bookmarkStart w:id="19246" w:name="_ETM_Q42_648467"/>
      <w:bookmarkEnd w:id="19246"/>
      <w:r>
        <w:rPr>
          <w:rFonts w:hint="cs"/>
          <w:rtl/>
          <w:lang w:eastAsia="he-IL"/>
        </w:rPr>
        <w:t>חבר בכזאת תנועה.</w:t>
      </w:r>
    </w:p>
    <w:p w:rsidR="00D718D8" w:rsidRPr="00E12BE4" w:rsidRDefault="00D718D8" w:rsidP="00BF4755">
      <w:pPr>
        <w:rPr>
          <w:rtl/>
          <w:lang w:eastAsia="he-IL"/>
        </w:rPr>
      </w:pPr>
    </w:p>
    <w:p w:rsidR="00D718D8" w:rsidRDefault="00D718D8" w:rsidP="00BF4755">
      <w:pPr>
        <w:pStyle w:val="af5"/>
        <w:rPr>
          <w:rtl/>
        </w:rPr>
      </w:pPr>
      <w:bookmarkStart w:id="19247" w:name="ET_interruption_6361_69"/>
      <w:r w:rsidRPr="00A73C0B">
        <w:rPr>
          <w:rStyle w:val="TagStyle"/>
          <w:rtl/>
        </w:rPr>
        <w:t xml:space="preserve"> &lt;&lt; קריאה &gt;&gt;</w:t>
      </w:r>
      <w:r w:rsidRPr="00AB797A">
        <w:rPr>
          <w:rStyle w:val="TagStyle"/>
          <w:rtl/>
        </w:rPr>
        <w:t xml:space="preserve"> </w:t>
      </w:r>
      <w:r>
        <w:rPr>
          <w:rtl/>
        </w:rPr>
        <w:t>נאור שירי (יש עתיד):</w:t>
      </w:r>
      <w:r w:rsidRPr="00AB797A">
        <w:rPr>
          <w:rStyle w:val="TagStyle"/>
          <w:rtl/>
        </w:rPr>
        <w:t xml:space="preserve"> </w:t>
      </w:r>
      <w:r w:rsidRPr="00A73C0B">
        <w:rPr>
          <w:rStyle w:val="TagStyle"/>
          <w:rtl/>
        </w:rPr>
        <w:t>&lt;&lt; קריאה &gt;&gt;</w:t>
      </w:r>
      <w:r>
        <w:rPr>
          <w:rtl/>
        </w:rPr>
        <w:t xml:space="preserve">   </w:t>
      </w:r>
      <w:bookmarkEnd w:id="19247"/>
    </w:p>
    <w:p w:rsidR="00D718D8" w:rsidRDefault="00D718D8" w:rsidP="00B07973">
      <w:pPr>
        <w:rPr>
          <w:rtl/>
          <w:lang w:eastAsia="he-IL"/>
        </w:rPr>
      </w:pPr>
    </w:p>
    <w:p w:rsidR="00D718D8" w:rsidRDefault="00D718D8" w:rsidP="00BF4755">
      <w:pPr>
        <w:rPr>
          <w:rtl/>
          <w:lang w:eastAsia="he-IL"/>
        </w:rPr>
      </w:pPr>
      <w:bookmarkStart w:id="19248" w:name="_ETM_Q42_448591"/>
      <w:bookmarkEnd w:id="19248"/>
      <w:r>
        <w:rPr>
          <w:rFonts w:hint="cs"/>
          <w:rtl/>
          <w:lang w:eastAsia="he-IL"/>
        </w:rPr>
        <w:t>נגמר הזמן. נגמר הזמן.</w:t>
      </w:r>
    </w:p>
    <w:p w:rsidR="00D718D8" w:rsidRDefault="00D718D8" w:rsidP="00BF4755">
      <w:pPr>
        <w:rPr>
          <w:rtl/>
          <w:lang w:eastAsia="he-IL"/>
        </w:rPr>
      </w:pPr>
      <w:bookmarkStart w:id="19249" w:name="_ETM_Q42_645306"/>
      <w:bookmarkStart w:id="19250" w:name="_ETM_Q42_645400"/>
      <w:bookmarkEnd w:id="19249"/>
      <w:bookmarkEnd w:id="19250"/>
    </w:p>
    <w:p w:rsidR="00D718D8" w:rsidRDefault="00D718D8" w:rsidP="00BF4755">
      <w:pPr>
        <w:pStyle w:val="af6"/>
        <w:keepNext/>
        <w:rPr>
          <w:rtl/>
        </w:rPr>
      </w:pPr>
      <w:bookmarkStart w:id="19251" w:name="ET_yor_6129_115"/>
      <w:r w:rsidRPr="00A73C0B">
        <w:rPr>
          <w:rStyle w:val="TagStyle"/>
          <w:rtl/>
        </w:rPr>
        <w:t xml:space="preserve"> &lt;&lt; יור &gt;&gt;</w:t>
      </w:r>
      <w:r w:rsidRPr="00E12BE4">
        <w:rPr>
          <w:rStyle w:val="TagStyle"/>
          <w:rtl/>
        </w:rPr>
        <w:t xml:space="preserve"> </w:t>
      </w:r>
      <w:r>
        <w:rPr>
          <w:rtl/>
        </w:rPr>
        <w:t>היו"ר ישראל אייכלר:</w:t>
      </w:r>
      <w:r w:rsidRPr="00E12BE4">
        <w:rPr>
          <w:rStyle w:val="TagStyle"/>
          <w:rtl/>
        </w:rPr>
        <w:t xml:space="preserve"> </w:t>
      </w:r>
      <w:r w:rsidRPr="00A73C0B">
        <w:rPr>
          <w:rStyle w:val="TagStyle"/>
          <w:rtl/>
        </w:rPr>
        <w:t>&lt;&lt; יור &gt;&gt;</w:t>
      </w:r>
      <w:r>
        <w:rPr>
          <w:rtl/>
        </w:rPr>
        <w:t xml:space="preserve">   </w:t>
      </w:r>
      <w:bookmarkEnd w:id="19251"/>
    </w:p>
    <w:p w:rsidR="00D718D8" w:rsidRDefault="00D718D8" w:rsidP="00B07973">
      <w:pPr>
        <w:rPr>
          <w:rtl/>
          <w:lang w:eastAsia="he-IL"/>
        </w:rPr>
      </w:pPr>
      <w:bookmarkStart w:id="19252" w:name="_ETM_Q42_650490"/>
      <w:bookmarkEnd w:id="19252"/>
    </w:p>
    <w:p w:rsidR="00D718D8" w:rsidRPr="00E12BE4" w:rsidRDefault="00D718D8" w:rsidP="00BF4755">
      <w:pPr>
        <w:keepNext/>
        <w:rPr>
          <w:rtl/>
          <w:lang w:eastAsia="he-IL"/>
        </w:rPr>
      </w:pPr>
      <w:bookmarkStart w:id="19253" w:name="_ETM_Q42_650613"/>
      <w:bookmarkEnd w:id="19253"/>
      <w:r>
        <w:rPr>
          <w:rFonts w:hint="cs"/>
          <w:rtl/>
          <w:lang w:eastAsia="he-IL"/>
        </w:rPr>
        <w:t>כבוד השר, אתה חייב לסכם.</w:t>
      </w:r>
    </w:p>
    <w:p w:rsidR="00D718D8" w:rsidRPr="00E12BE4" w:rsidRDefault="00D718D8" w:rsidP="00BF4755">
      <w:pPr>
        <w:rPr>
          <w:rtl/>
          <w:lang w:eastAsia="he-IL"/>
        </w:rPr>
      </w:pPr>
      <w:bookmarkStart w:id="19254" w:name="_ETM_Q42_646492"/>
      <w:bookmarkEnd w:id="19254"/>
    </w:p>
    <w:p w:rsidR="00D718D8" w:rsidRDefault="00D718D8" w:rsidP="00BF4755">
      <w:pPr>
        <w:pStyle w:val="-"/>
        <w:rPr>
          <w:rtl/>
        </w:rPr>
      </w:pPr>
      <w:bookmarkStart w:id="19255" w:name="ET_speakercontinue_6448_114"/>
      <w:r w:rsidRPr="00A73C0B">
        <w:rPr>
          <w:rStyle w:val="TagStyle"/>
          <w:rtl/>
        </w:rPr>
        <w:t xml:space="preserve"> &lt;&lt; דובר_המשך &gt;&gt;</w:t>
      </w:r>
      <w:r w:rsidRPr="00E12BE4">
        <w:rPr>
          <w:rStyle w:val="TagStyle"/>
          <w:rtl/>
        </w:rPr>
        <w:t xml:space="preserve"> </w:t>
      </w:r>
      <w:r>
        <w:rPr>
          <w:rtl/>
        </w:rPr>
        <w:t>השר לשירותי דת מיכאל מלכיאלי:</w:t>
      </w:r>
      <w:r w:rsidRPr="00E12BE4">
        <w:rPr>
          <w:rStyle w:val="TagStyle"/>
          <w:rtl/>
        </w:rPr>
        <w:t xml:space="preserve"> </w:t>
      </w:r>
      <w:r w:rsidRPr="00A73C0B">
        <w:rPr>
          <w:rStyle w:val="TagStyle"/>
          <w:rtl/>
        </w:rPr>
        <w:t>&lt;&lt; דובר_המשך &gt;&gt;</w:t>
      </w:r>
      <w:r>
        <w:rPr>
          <w:rtl/>
        </w:rPr>
        <w:t xml:space="preserve">   </w:t>
      </w:r>
      <w:bookmarkEnd w:id="19255"/>
    </w:p>
    <w:p w:rsidR="00D718D8" w:rsidRDefault="00D718D8" w:rsidP="00B07973">
      <w:pPr>
        <w:rPr>
          <w:rtl/>
          <w:lang w:eastAsia="he-IL"/>
        </w:rPr>
      </w:pPr>
    </w:p>
    <w:p w:rsidR="00D718D8" w:rsidRDefault="00D718D8" w:rsidP="00BF4755">
      <w:pPr>
        <w:rPr>
          <w:rtl/>
          <w:lang w:eastAsia="he-IL"/>
        </w:rPr>
      </w:pPr>
      <w:bookmarkStart w:id="19256" w:name="_ETM_Q42_637630"/>
      <w:bookmarkEnd w:id="19256"/>
      <w:r>
        <w:rPr>
          <w:rFonts w:hint="cs"/>
          <w:rtl/>
          <w:lang w:eastAsia="he-IL"/>
        </w:rPr>
        <w:t xml:space="preserve">אני חותר </w:t>
      </w:r>
      <w:bookmarkStart w:id="19257" w:name="_ETM_Q42_653507"/>
      <w:bookmarkEnd w:id="19257"/>
      <w:r>
        <w:rPr>
          <w:rFonts w:hint="cs"/>
          <w:rtl/>
          <w:lang w:eastAsia="he-IL"/>
        </w:rPr>
        <w:t>לסיום. אגב, הפריעו לי הרבה, אדוני היושב-ראש.</w:t>
      </w:r>
      <w:bookmarkStart w:id="19258" w:name="_ETM_Q42_649095"/>
      <w:bookmarkEnd w:id="19258"/>
    </w:p>
    <w:p w:rsidR="00D718D8" w:rsidRDefault="00D718D8" w:rsidP="00BF4755">
      <w:pPr>
        <w:rPr>
          <w:rtl/>
          <w:lang w:eastAsia="he-IL"/>
        </w:rPr>
      </w:pPr>
      <w:bookmarkStart w:id="19259" w:name="_ETM_Q42_649211"/>
      <w:bookmarkEnd w:id="19259"/>
    </w:p>
    <w:p w:rsidR="00D718D8" w:rsidRDefault="00D718D8" w:rsidP="00BF4755">
      <w:pPr>
        <w:pStyle w:val="af5"/>
        <w:rPr>
          <w:rtl/>
        </w:rPr>
      </w:pPr>
      <w:bookmarkStart w:id="19260" w:name="ET_interruption_5115_116"/>
      <w:r w:rsidRPr="00A73C0B">
        <w:rPr>
          <w:rStyle w:val="TagStyle"/>
          <w:rtl/>
        </w:rPr>
        <w:t xml:space="preserve"> &lt;&lt; קריאה &gt;&gt;</w:t>
      </w:r>
      <w:r w:rsidRPr="00E12BE4">
        <w:rPr>
          <w:rStyle w:val="TagStyle"/>
          <w:rtl/>
        </w:rPr>
        <w:t xml:space="preserve"> </w:t>
      </w:r>
      <w:r>
        <w:rPr>
          <w:rtl/>
        </w:rPr>
        <w:t>פנינה תמנו (המחנה הממלכתי):</w:t>
      </w:r>
      <w:r w:rsidRPr="00E12BE4">
        <w:rPr>
          <w:rStyle w:val="TagStyle"/>
          <w:rtl/>
        </w:rPr>
        <w:t xml:space="preserve"> </w:t>
      </w:r>
      <w:r w:rsidRPr="00A73C0B">
        <w:rPr>
          <w:rStyle w:val="TagStyle"/>
          <w:rtl/>
        </w:rPr>
        <w:t>&lt;&lt; קריאה &gt;&gt;</w:t>
      </w:r>
      <w:r>
        <w:rPr>
          <w:rtl/>
        </w:rPr>
        <w:t xml:space="preserve">   </w:t>
      </w:r>
      <w:bookmarkEnd w:id="19260"/>
    </w:p>
    <w:p w:rsidR="00D718D8" w:rsidRDefault="00D718D8" w:rsidP="00B07973">
      <w:pPr>
        <w:rPr>
          <w:rtl/>
          <w:lang w:eastAsia="he-IL"/>
        </w:rPr>
      </w:pPr>
    </w:p>
    <w:p w:rsidR="00D718D8" w:rsidRDefault="00D718D8" w:rsidP="00B07973">
      <w:pPr>
        <w:rPr>
          <w:rtl/>
          <w:lang w:eastAsia="he-IL"/>
        </w:rPr>
      </w:pPr>
      <w:bookmarkStart w:id="19261" w:name="_ETM_Q42_653121"/>
      <w:bookmarkStart w:id="19262" w:name="_ETM_Q42_653372"/>
      <w:bookmarkStart w:id="19263" w:name="_ETM_Q42_653466"/>
      <w:bookmarkEnd w:id="19261"/>
      <w:bookmarkEnd w:id="19262"/>
      <w:bookmarkEnd w:id="19263"/>
      <w:r>
        <w:rPr>
          <w:rFonts w:hint="cs"/>
          <w:rtl/>
          <w:lang w:eastAsia="he-IL"/>
        </w:rPr>
        <w:t xml:space="preserve">לא הבנתי. יש רק </w:t>
      </w:r>
      <w:bookmarkStart w:id="19264" w:name="_ETM_Q42_658296"/>
      <w:bookmarkEnd w:id="19264"/>
      <w:r>
        <w:rPr>
          <w:rFonts w:hint="cs"/>
          <w:rtl/>
          <w:lang w:eastAsia="he-IL"/>
        </w:rPr>
        <w:t xml:space="preserve">שר אחד בממשלה? רק שר אחד </w:t>
      </w:r>
      <w:bookmarkStart w:id="19265" w:name="_ETM_Q42_652832"/>
      <w:bookmarkEnd w:id="19265"/>
      <w:r>
        <w:rPr>
          <w:rFonts w:hint="cs"/>
          <w:rtl/>
          <w:lang w:eastAsia="he-IL"/>
        </w:rPr>
        <w:t xml:space="preserve">בממשלה </w:t>
      </w:r>
      <w:r w:rsidR="00B07973">
        <w:rPr>
          <w:rFonts w:hint="cs"/>
          <w:rtl/>
          <w:lang w:eastAsia="he-IL"/>
        </w:rPr>
        <w:t>– – –</w:t>
      </w:r>
    </w:p>
    <w:p w:rsidR="00D718D8" w:rsidRDefault="00D718D8" w:rsidP="00BF4755">
      <w:pPr>
        <w:rPr>
          <w:rtl/>
          <w:lang w:eastAsia="he-IL"/>
        </w:rPr>
      </w:pPr>
      <w:bookmarkStart w:id="19266" w:name="_ETM_Q42_657415"/>
      <w:bookmarkStart w:id="19267" w:name="_ETM_Q42_657553"/>
      <w:bookmarkEnd w:id="19266"/>
      <w:bookmarkEnd w:id="19267"/>
    </w:p>
    <w:p w:rsidR="00D718D8" w:rsidRDefault="00D718D8" w:rsidP="00BF4755">
      <w:pPr>
        <w:pStyle w:val="af6"/>
        <w:rPr>
          <w:rtl/>
        </w:rPr>
      </w:pPr>
      <w:bookmarkStart w:id="19268" w:name="ET_yor_6129_118"/>
      <w:r w:rsidRPr="00A73C0B">
        <w:rPr>
          <w:rStyle w:val="TagStyle"/>
          <w:rtl/>
        </w:rPr>
        <w:t xml:space="preserve"> &lt;&lt; יור &gt;&gt;</w:t>
      </w:r>
      <w:r w:rsidRPr="00E12BE4">
        <w:rPr>
          <w:rStyle w:val="TagStyle"/>
          <w:rtl/>
        </w:rPr>
        <w:t xml:space="preserve"> </w:t>
      </w:r>
      <w:r>
        <w:rPr>
          <w:rtl/>
        </w:rPr>
        <w:t>היו"ר ישראל אייכלר:</w:t>
      </w:r>
      <w:r w:rsidRPr="00E12BE4">
        <w:rPr>
          <w:rStyle w:val="TagStyle"/>
          <w:rtl/>
        </w:rPr>
        <w:t xml:space="preserve"> </w:t>
      </w:r>
      <w:r w:rsidRPr="00A73C0B">
        <w:rPr>
          <w:rStyle w:val="TagStyle"/>
          <w:rtl/>
        </w:rPr>
        <w:t>&lt;&lt; יור &gt;&gt;</w:t>
      </w:r>
      <w:r>
        <w:rPr>
          <w:rtl/>
        </w:rPr>
        <w:t xml:space="preserve">   </w:t>
      </w:r>
      <w:bookmarkEnd w:id="19268"/>
    </w:p>
    <w:p w:rsidR="00D718D8" w:rsidRDefault="00D718D8" w:rsidP="00B07973">
      <w:pPr>
        <w:rPr>
          <w:rtl/>
          <w:lang w:eastAsia="he-IL"/>
        </w:rPr>
      </w:pPr>
    </w:p>
    <w:p w:rsidR="00D718D8" w:rsidRPr="00E12BE4" w:rsidRDefault="00D718D8" w:rsidP="00BF4755">
      <w:pPr>
        <w:rPr>
          <w:rtl/>
          <w:lang w:eastAsia="he-IL"/>
        </w:rPr>
      </w:pPr>
      <w:bookmarkStart w:id="19269" w:name="_ETM_Q42_658534"/>
      <w:bookmarkEnd w:id="19269"/>
      <w:r>
        <w:rPr>
          <w:rFonts w:hint="cs"/>
          <w:rtl/>
          <w:lang w:eastAsia="he-IL"/>
        </w:rPr>
        <w:t xml:space="preserve">לא להפריע. אם אתם מפריעים, אני </w:t>
      </w:r>
      <w:bookmarkStart w:id="19270" w:name="_ETM_Q42_658236"/>
      <w:bookmarkEnd w:id="19270"/>
      <w:r>
        <w:rPr>
          <w:rFonts w:hint="cs"/>
          <w:rtl/>
          <w:lang w:eastAsia="he-IL"/>
        </w:rPr>
        <w:t>צריך להאריך לו את הזמן.</w:t>
      </w:r>
    </w:p>
    <w:p w:rsidR="00D718D8" w:rsidRDefault="00D718D8" w:rsidP="00BF4755">
      <w:pPr>
        <w:rPr>
          <w:rtl/>
          <w:lang w:eastAsia="he-IL"/>
        </w:rPr>
      </w:pPr>
      <w:bookmarkStart w:id="19271" w:name="_ETM_Q42_653688"/>
      <w:bookmarkStart w:id="19272" w:name="_ETM_Q42_653823"/>
      <w:bookmarkEnd w:id="19271"/>
      <w:bookmarkEnd w:id="19272"/>
    </w:p>
    <w:p w:rsidR="00D718D8" w:rsidRDefault="00D718D8" w:rsidP="00BF4755">
      <w:pPr>
        <w:pStyle w:val="-"/>
        <w:rPr>
          <w:rtl/>
        </w:rPr>
      </w:pPr>
      <w:bookmarkStart w:id="19273" w:name="ET_speakercontinue_6448_117"/>
      <w:r w:rsidRPr="00A73C0B">
        <w:rPr>
          <w:rStyle w:val="TagStyle"/>
          <w:rtl/>
        </w:rPr>
        <w:t xml:space="preserve"> &lt;&lt; דובר_המשך &gt;&gt;</w:t>
      </w:r>
      <w:r w:rsidRPr="00E12BE4">
        <w:rPr>
          <w:rStyle w:val="TagStyle"/>
          <w:rtl/>
        </w:rPr>
        <w:t xml:space="preserve"> </w:t>
      </w:r>
      <w:r>
        <w:rPr>
          <w:rtl/>
        </w:rPr>
        <w:t>השר לשירותי דת מיכאל מלכיאלי:</w:t>
      </w:r>
      <w:r w:rsidRPr="00E12BE4">
        <w:rPr>
          <w:rStyle w:val="TagStyle"/>
          <w:rtl/>
        </w:rPr>
        <w:t xml:space="preserve"> </w:t>
      </w:r>
      <w:r w:rsidRPr="00A73C0B">
        <w:rPr>
          <w:rStyle w:val="TagStyle"/>
          <w:rtl/>
        </w:rPr>
        <w:t>&lt;&lt; דובר_המשך &gt;&gt;</w:t>
      </w:r>
      <w:r>
        <w:rPr>
          <w:rtl/>
        </w:rPr>
        <w:t xml:space="preserve">   </w:t>
      </w:r>
      <w:bookmarkEnd w:id="19273"/>
    </w:p>
    <w:p w:rsidR="00D718D8" w:rsidRDefault="00D718D8" w:rsidP="00B07973">
      <w:pPr>
        <w:rPr>
          <w:rtl/>
          <w:lang w:eastAsia="he-IL"/>
        </w:rPr>
      </w:pPr>
      <w:bookmarkStart w:id="19274" w:name="_ETM_Q42_662540"/>
      <w:bookmarkEnd w:id="19274"/>
    </w:p>
    <w:p w:rsidR="00D718D8" w:rsidRDefault="00D718D8" w:rsidP="00BF4755">
      <w:pPr>
        <w:rPr>
          <w:rtl/>
          <w:lang w:eastAsia="he-IL"/>
        </w:rPr>
      </w:pPr>
      <w:bookmarkStart w:id="19275" w:name="_ETM_Q42_662664"/>
      <w:bookmarkEnd w:id="19275"/>
      <w:r>
        <w:rPr>
          <w:rFonts w:hint="cs"/>
          <w:rtl/>
          <w:lang w:eastAsia="he-IL"/>
        </w:rPr>
        <w:t>לא, לא. חברת הכנסת פנינה שואלת</w:t>
      </w:r>
      <w:bookmarkStart w:id="19276" w:name="_ETM_Q42_663093"/>
      <w:bookmarkEnd w:id="19276"/>
      <w:r>
        <w:rPr>
          <w:rFonts w:hint="cs"/>
          <w:rtl/>
          <w:lang w:eastAsia="he-IL"/>
        </w:rPr>
        <w:t xml:space="preserve"> למה רק אני עונה </w:t>
      </w:r>
      <w:r>
        <w:rPr>
          <w:rFonts w:hint="eastAsia"/>
          <w:rtl/>
          <w:lang w:eastAsia="he-IL"/>
        </w:rPr>
        <w:t xml:space="preserve">– </w:t>
      </w:r>
      <w:r>
        <w:rPr>
          <w:rFonts w:hint="cs"/>
          <w:rtl/>
          <w:lang w:eastAsia="he-IL"/>
        </w:rPr>
        <w:t xml:space="preserve">כי לאופוזיציה כבר </w:t>
      </w:r>
      <w:bookmarkStart w:id="19277" w:name="_ETM_Q42_661895"/>
      <w:bookmarkEnd w:id="19277"/>
      <w:r>
        <w:rPr>
          <w:rFonts w:hint="cs"/>
          <w:rtl/>
          <w:lang w:eastAsia="he-IL"/>
        </w:rPr>
        <w:t xml:space="preserve">אין מה לטפל ביוקר המחיה. הכול רבנות ורבנות. </w:t>
      </w:r>
      <w:bookmarkStart w:id="19278" w:name="_ETM_Q42_654747"/>
      <w:bookmarkStart w:id="19279" w:name="_ETM_Q42_448856"/>
      <w:bookmarkStart w:id="19280" w:name="_ETM_Q42_448975"/>
      <w:bookmarkStart w:id="19281" w:name="_ETM_Q42_662996"/>
      <w:bookmarkEnd w:id="19278"/>
      <w:bookmarkEnd w:id="19279"/>
      <w:bookmarkEnd w:id="19280"/>
      <w:bookmarkEnd w:id="19281"/>
    </w:p>
    <w:p w:rsidR="00D718D8" w:rsidRDefault="00D718D8" w:rsidP="00BF4755">
      <w:pPr>
        <w:rPr>
          <w:rtl/>
          <w:lang w:eastAsia="he-IL"/>
        </w:rPr>
      </w:pPr>
      <w:bookmarkStart w:id="19282" w:name="_ETM_Q42_672777"/>
      <w:bookmarkStart w:id="19283" w:name="_ETM_Q42_672836"/>
      <w:bookmarkEnd w:id="19282"/>
      <w:bookmarkEnd w:id="19283"/>
    </w:p>
    <w:p w:rsidR="00D718D8" w:rsidRDefault="00D718D8" w:rsidP="00B07973">
      <w:pPr>
        <w:rPr>
          <w:rtl/>
          <w:lang w:eastAsia="he-IL"/>
        </w:rPr>
      </w:pPr>
      <w:bookmarkStart w:id="19284" w:name="_ETM_Q42_672970"/>
      <w:bookmarkStart w:id="19285" w:name="_ETM_Q42_673019"/>
      <w:bookmarkEnd w:id="19284"/>
      <w:bookmarkEnd w:id="19285"/>
      <w:r>
        <w:rPr>
          <w:rFonts w:hint="cs"/>
          <w:rtl/>
          <w:lang w:eastAsia="he-IL"/>
        </w:rPr>
        <w:t xml:space="preserve">אז אני מבקש מחברי הכנסת </w:t>
      </w:r>
      <w:r w:rsidR="00B07973">
        <w:rPr>
          <w:rFonts w:hint="cs"/>
          <w:rtl/>
          <w:lang w:eastAsia="he-IL"/>
        </w:rPr>
        <w:t>– –</w:t>
      </w:r>
    </w:p>
    <w:p w:rsidR="00D718D8" w:rsidRDefault="00D718D8" w:rsidP="00BF4755">
      <w:pPr>
        <w:rPr>
          <w:rtl/>
          <w:lang w:eastAsia="he-IL"/>
        </w:rPr>
      </w:pPr>
      <w:bookmarkStart w:id="19286" w:name="_ETM_Q42_672505"/>
      <w:bookmarkStart w:id="19287" w:name="_ETM_Q42_672625"/>
      <w:bookmarkEnd w:id="19286"/>
      <w:bookmarkEnd w:id="19287"/>
    </w:p>
    <w:p w:rsidR="00D718D8" w:rsidRDefault="00D718D8" w:rsidP="00BF4755">
      <w:pPr>
        <w:pStyle w:val="af5"/>
        <w:rPr>
          <w:rtl/>
        </w:rPr>
      </w:pPr>
      <w:bookmarkStart w:id="19288" w:name="ET_interruption_6361_124"/>
      <w:r w:rsidRPr="00A73C0B">
        <w:rPr>
          <w:rStyle w:val="TagStyle"/>
          <w:rtl/>
        </w:rPr>
        <w:t xml:space="preserve"> &lt;&lt; קריאה &gt;&gt;</w:t>
      </w:r>
      <w:r w:rsidRPr="00DE0F06">
        <w:rPr>
          <w:rStyle w:val="TagStyle"/>
          <w:rtl/>
        </w:rPr>
        <w:t xml:space="preserve"> </w:t>
      </w:r>
      <w:r>
        <w:rPr>
          <w:rtl/>
        </w:rPr>
        <w:t>נאור שירי (יש עתיד):</w:t>
      </w:r>
      <w:r w:rsidRPr="00DE0F06">
        <w:rPr>
          <w:rStyle w:val="TagStyle"/>
          <w:rtl/>
        </w:rPr>
        <w:t xml:space="preserve"> </w:t>
      </w:r>
      <w:r w:rsidRPr="00A73C0B">
        <w:rPr>
          <w:rStyle w:val="TagStyle"/>
          <w:rtl/>
        </w:rPr>
        <w:t>&lt;&lt; קריאה &gt;&gt;</w:t>
      </w:r>
      <w:bookmarkEnd w:id="19288"/>
      <w:r>
        <w:rPr>
          <w:rtl/>
        </w:rPr>
        <w:t xml:space="preserve">   </w:t>
      </w:r>
    </w:p>
    <w:p w:rsidR="00D718D8" w:rsidRDefault="00D718D8" w:rsidP="00B07973">
      <w:pPr>
        <w:rPr>
          <w:rtl/>
          <w:lang w:eastAsia="he-IL"/>
        </w:rPr>
      </w:pPr>
    </w:p>
    <w:p w:rsidR="00D718D8" w:rsidRDefault="00D718D8" w:rsidP="00BF4755">
      <w:pPr>
        <w:rPr>
          <w:rtl/>
          <w:lang w:eastAsia="he-IL"/>
        </w:rPr>
      </w:pPr>
      <w:bookmarkStart w:id="19289" w:name="_ETM_Q42_670667"/>
      <w:bookmarkEnd w:id="19289"/>
      <w:r>
        <w:rPr>
          <w:rFonts w:hint="cs"/>
          <w:rtl/>
          <w:lang w:eastAsia="he-IL"/>
        </w:rPr>
        <w:t xml:space="preserve">לטפל </w:t>
      </w:r>
      <w:bookmarkStart w:id="19290" w:name="_ETM_Q42_671585"/>
      <w:bookmarkEnd w:id="19290"/>
      <w:r>
        <w:rPr>
          <w:rFonts w:hint="cs"/>
          <w:rtl/>
          <w:lang w:eastAsia="he-IL"/>
        </w:rPr>
        <w:t>ביוקר המחיה.</w:t>
      </w:r>
    </w:p>
    <w:p w:rsidR="00D718D8" w:rsidRDefault="00D718D8" w:rsidP="00BF4755">
      <w:pPr>
        <w:rPr>
          <w:rtl/>
          <w:lang w:eastAsia="he-IL"/>
        </w:rPr>
      </w:pPr>
      <w:bookmarkStart w:id="19291" w:name="_ETM_Q42_673905"/>
      <w:bookmarkStart w:id="19292" w:name="_ETM_Q42_674002"/>
      <w:bookmarkEnd w:id="19291"/>
      <w:bookmarkEnd w:id="19292"/>
    </w:p>
    <w:p w:rsidR="00D718D8" w:rsidRDefault="00D718D8" w:rsidP="00BF4755">
      <w:pPr>
        <w:pStyle w:val="-"/>
        <w:rPr>
          <w:rtl/>
        </w:rPr>
      </w:pPr>
      <w:bookmarkStart w:id="19293" w:name="ET_speakercontinue_6448_123"/>
      <w:r w:rsidRPr="00A73C0B">
        <w:rPr>
          <w:rStyle w:val="TagStyle"/>
          <w:rtl/>
        </w:rPr>
        <w:t xml:space="preserve"> &lt;&lt; דובר_המשך &gt;&gt;</w:t>
      </w:r>
      <w:r w:rsidRPr="00DE0F06">
        <w:rPr>
          <w:rStyle w:val="TagStyle"/>
          <w:rtl/>
        </w:rPr>
        <w:t xml:space="preserve"> </w:t>
      </w:r>
      <w:r>
        <w:rPr>
          <w:rtl/>
        </w:rPr>
        <w:t>השר לשירותי דת מיכאל מלכיאלי:</w:t>
      </w:r>
      <w:r w:rsidRPr="00DE0F06">
        <w:rPr>
          <w:rStyle w:val="TagStyle"/>
          <w:rtl/>
        </w:rPr>
        <w:t xml:space="preserve"> </w:t>
      </w:r>
      <w:r w:rsidRPr="00A73C0B">
        <w:rPr>
          <w:rStyle w:val="TagStyle"/>
          <w:rtl/>
        </w:rPr>
        <w:t>&lt;&lt; דובר_המשך &gt;&gt;</w:t>
      </w:r>
      <w:r>
        <w:rPr>
          <w:rtl/>
        </w:rPr>
        <w:t xml:space="preserve">   </w:t>
      </w:r>
      <w:bookmarkEnd w:id="19293"/>
    </w:p>
    <w:p w:rsidR="00D718D8" w:rsidRDefault="00D718D8" w:rsidP="00B07973">
      <w:pPr>
        <w:rPr>
          <w:rtl/>
          <w:lang w:eastAsia="he-IL"/>
        </w:rPr>
      </w:pPr>
    </w:p>
    <w:p w:rsidR="00D718D8" w:rsidRDefault="00B07973" w:rsidP="00B07973">
      <w:pPr>
        <w:rPr>
          <w:lang w:eastAsia="he-IL"/>
        </w:rPr>
      </w:pPr>
      <w:bookmarkStart w:id="19294" w:name="_ETM_Q42_675392"/>
      <w:bookmarkEnd w:id="19294"/>
      <w:r>
        <w:rPr>
          <w:rFonts w:hint="cs"/>
          <w:rtl/>
          <w:lang w:eastAsia="he-IL"/>
        </w:rPr>
        <w:t>– –</w:t>
      </w:r>
      <w:r w:rsidR="00D718D8">
        <w:rPr>
          <w:rFonts w:hint="cs"/>
          <w:rtl/>
          <w:lang w:eastAsia="he-IL"/>
        </w:rPr>
        <w:t xml:space="preserve"> להתנגד להצעה.</w:t>
      </w:r>
      <w:bookmarkStart w:id="19295" w:name="_ETM_Q42_675790"/>
      <w:bookmarkEnd w:id="19295"/>
    </w:p>
    <w:p w:rsidR="00D718D8" w:rsidRDefault="00D718D8" w:rsidP="00BF4755">
      <w:pPr>
        <w:rPr>
          <w:rtl/>
          <w:lang w:eastAsia="he-IL"/>
        </w:rPr>
      </w:pPr>
      <w:bookmarkStart w:id="19296" w:name="_ETM_Q42_675865"/>
      <w:bookmarkEnd w:id="19296"/>
    </w:p>
    <w:p w:rsidR="00D718D8" w:rsidRDefault="00D718D8" w:rsidP="00BF4755">
      <w:pPr>
        <w:pStyle w:val="af6"/>
        <w:rPr>
          <w:rtl/>
        </w:rPr>
      </w:pPr>
      <w:bookmarkStart w:id="19297" w:name="ET_yor_6129_124"/>
      <w:r w:rsidRPr="00A73C0B">
        <w:rPr>
          <w:rStyle w:val="TagStyle"/>
          <w:rtl/>
        </w:rPr>
        <w:t xml:space="preserve"> &lt;&lt; יור &gt;&gt;</w:t>
      </w:r>
      <w:r w:rsidRPr="00DE0F06">
        <w:rPr>
          <w:rStyle w:val="TagStyle"/>
          <w:rtl/>
        </w:rPr>
        <w:t xml:space="preserve"> </w:t>
      </w:r>
      <w:r>
        <w:rPr>
          <w:rtl/>
        </w:rPr>
        <w:t>היו"ר ישראל אייכלר:</w:t>
      </w:r>
      <w:r w:rsidRPr="00DE0F06">
        <w:rPr>
          <w:rStyle w:val="TagStyle"/>
          <w:rtl/>
        </w:rPr>
        <w:t xml:space="preserve"> </w:t>
      </w:r>
      <w:r w:rsidRPr="00A73C0B">
        <w:rPr>
          <w:rStyle w:val="TagStyle"/>
          <w:rtl/>
        </w:rPr>
        <w:t>&lt;&lt; יור &gt;&gt;</w:t>
      </w:r>
      <w:r>
        <w:rPr>
          <w:rtl/>
        </w:rPr>
        <w:t xml:space="preserve">   </w:t>
      </w:r>
      <w:bookmarkEnd w:id="19297"/>
    </w:p>
    <w:p w:rsidR="00D718D8" w:rsidRDefault="00D718D8" w:rsidP="00B07973">
      <w:pPr>
        <w:rPr>
          <w:rtl/>
          <w:lang w:eastAsia="he-IL"/>
        </w:rPr>
      </w:pPr>
    </w:p>
    <w:p w:rsidR="00D718D8" w:rsidRDefault="00D718D8" w:rsidP="00BF4755">
      <w:pPr>
        <w:rPr>
          <w:rtl/>
          <w:lang w:eastAsia="he-IL"/>
        </w:rPr>
      </w:pPr>
      <w:bookmarkStart w:id="19298" w:name="_ETM_Q42_677432"/>
      <w:bookmarkEnd w:id="19298"/>
      <w:r>
        <w:rPr>
          <w:rFonts w:hint="cs"/>
          <w:rtl/>
          <w:lang w:eastAsia="he-IL"/>
        </w:rPr>
        <w:t xml:space="preserve">זכות התגובה לחברת הכנסת מטי </w:t>
      </w:r>
      <w:bookmarkStart w:id="19299" w:name="_ETM_Q42_687142"/>
      <w:bookmarkEnd w:id="19299"/>
      <w:r>
        <w:rPr>
          <w:rFonts w:hint="cs"/>
          <w:rtl/>
          <w:lang w:eastAsia="he-IL"/>
        </w:rPr>
        <w:t>צרפתי הרכבי. שלוש דקות.</w:t>
      </w:r>
      <w:bookmarkStart w:id="19300" w:name="_ETM_Q42_692502"/>
      <w:bookmarkEnd w:id="19300"/>
    </w:p>
    <w:p w:rsidR="00D718D8" w:rsidRDefault="00D718D8" w:rsidP="00BF4755">
      <w:pPr>
        <w:rPr>
          <w:rtl/>
          <w:lang w:eastAsia="he-IL"/>
        </w:rPr>
      </w:pPr>
      <w:bookmarkStart w:id="19301" w:name="_ETM_Q42_692592"/>
      <w:bookmarkEnd w:id="19301"/>
    </w:p>
    <w:p w:rsidR="00D718D8" w:rsidRDefault="00D718D8" w:rsidP="00BF4755">
      <w:pPr>
        <w:pStyle w:val="a4"/>
        <w:rPr>
          <w:rtl/>
        </w:rPr>
      </w:pPr>
      <w:bookmarkStart w:id="19302" w:name="ET_speaker_6359_125"/>
      <w:r w:rsidRPr="00A73C0B">
        <w:rPr>
          <w:rStyle w:val="TagStyle"/>
          <w:rtl/>
        </w:rPr>
        <w:t xml:space="preserve"> &lt;&lt; דובר &gt;&gt;</w:t>
      </w:r>
      <w:r w:rsidRPr="00DE0F06">
        <w:rPr>
          <w:rStyle w:val="TagStyle"/>
          <w:rtl/>
        </w:rPr>
        <w:t xml:space="preserve"> </w:t>
      </w:r>
      <w:bookmarkStart w:id="19303" w:name="_Toc140142336"/>
      <w:bookmarkStart w:id="19304" w:name="_Toc140142551"/>
      <w:r>
        <w:rPr>
          <w:rtl/>
        </w:rPr>
        <w:t>מטי צרפתי הרכבי (יש עתיד):</w:t>
      </w:r>
      <w:bookmarkEnd w:id="19303"/>
      <w:bookmarkEnd w:id="19304"/>
      <w:r w:rsidRPr="00DE0F06">
        <w:rPr>
          <w:rStyle w:val="TagStyle"/>
          <w:rtl/>
        </w:rPr>
        <w:t xml:space="preserve"> </w:t>
      </w:r>
      <w:r w:rsidRPr="00A73C0B">
        <w:rPr>
          <w:rStyle w:val="TagStyle"/>
          <w:rtl/>
        </w:rPr>
        <w:t>&lt;&lt; דובר &gt;&gt;</w:t>
      </w:r>
      <w:r>
        <w:rPr>
          <w:rtl/>
        </w:rPr>
        <w:t xml:space="preserve">   </w:t>
      </w:r>
      <w:bookmarkEnd w:id="19302"/>
    </w:p>
    <w:p w:rsidR="00D718D8" w:rsidRDefault="00D718D8" w:rsidP="00B07973">
      <w:pPr>
        <w:rPr>
          <w:rtl/>
          <w:lang w:eastAsia="he-IL"/>
        </w:rPr>
      </w:pPr>
      <w:bookmarkStart w:id="19305" w:name="_ETM_Q42_693570"/>
      <w:bookmarkEnd w:id="19305"/>
    </w:p>
    <w:p w:rsidR="00D718D8" w:rsidRPr="00DE0F06" w:rsidRDefault="00D718D8" w:rsidP="00B07973">
      <w:pPr>
        <w:rPr>
          <w:rtl/>
          <w:lang w:eastAsia="he-IL"/>
        </w:rPr>
      </w:pPr>
      <w:bookmarkStart w:id="19306" w:name="_ETM_Q42_693697"/>
      <w:bookmarkEnd w:id="19306"/>
      <w:r>
        <w:rPr>
          <w:rFonts w:hint="cs"/>
          <w:rtl/>
          <w:lang w:eastAsia="he-IL"/>
        </w:rPr>
        <w:t xml:space="preserve">אדוני השר </w:t>
      </w:r>
      <w:r w:rsidR="00B07973">
        <w:rPr>
          <w:rFonts w:hint="cs"/>
          <w:rtl/>
          <w:lang w:eastAsia="he-IL"/>
        </w:rPr>
        <w:t>– – –</w:t>
      </w:r>
    </w:p>
    <w:p w:rsidR="00D718D8" w:rsidRDefault="00D718D8" w:rsidP="00BF4755">
      <w:pPr>
        <w:rPr>
          <w:rtl/>
          <w:lang w:eastAsia="he-IL"/>
        </w:rPr>
      </w:pPr>
      <w:bookmarkStart w:id="19307" w:name="_ETM_Q42_691969"/>
      <w:bookmarkStart w:id="19308" w:name="_ETM_Q42_669440"/>
      <w:bookmarkEnd w:id="19307"/>
      <w:bookmarkEnd w:id="19308"/>
    </w:p>
    <w:p w:rsidR="00D718D8" w:rsidRDefault="00D718D8" w:rsidP="00BF4755">
      <w:pPr>
        <w:pStyle w:val="af5"/>
        <w:rPr>
          <w:rtl/>
        </w:rPr>
      </w:pPr>
      <w:bookmarkStart w:id="19309" w:name="ET_interruption_6255_120"/>
      <w:r w:rsidRPr="00A73C0B">
        <w:rPr>
          <w:rStyle w:val="TagStyle"/>
          <w:rtl/>
        </w:rPr>
        <w:t xml:space="preserve"> &lt;&lt; קריאה &gt;&gt;</w:t>
      </w:r>
      <w:r w:rsidRPr="00BA4019">
        <w:rPr>
          <w:rStyle w:val="TagStyle"/>
          <w:rtl/>
        </w:rPr>
        <w:t xml:space="preserve"> </w:t>
      </w:r>
      <w:r>
        <w:rPr>
          <w:rtl/>
        </w:rPr>
        <w:t>סימון דוידסון (יש עתיד):</w:t>
      </w:r>
      <w:r w:rsidRPr="00BA4019">
        <w:rPr>
          <w:rStyle w:val="TagStyle"/>
          <w:rtl/>
        </w:rPr>
        <w:t xml:space="preserve"> </w:t>
      </w:r>
      <w:r w:rsidRPr="00A73C0B">
        <w:rPr>
          <w:rStyle w:val="TagStyle"/>
          <w:rtl/>
        </w:rPr>
        <w:t>&lt;&lt; קריאה &gt;&gt;</w:t>
      </w:r>
      <w:r>
        <w:rPr>
          <w:rtl/>
        </w:rPr>
        <w:t xml:space="preserve">   </w:t>
      </w:r>
      <w:bookmarkEnd w:id="19309"/>
    </w:p>
    <w:p w:rsidR="00D718D8" w:rsidRDefault="00D718D8" w:rsidP="00B07973">
      <w:pPr>
        <w:rPr>
          <w:rtl/>
          <w:lang w:eastAsia="he-IL"/>
        </w:rPr>
      </w:pPr>
    </w:p>
    <w:p w:rsidR="00D718D8" w:rsidRPr="00BA4019" w:rsidRDefault="00D718D8" w:rsidP="00B07973">
      <w:pPr>
        <w:rPr>
          <w:rtl/>
          <w:lang w:eastAsia="he-IL"/>
        </w:rPr>
      </w:pPr>
      <w:bookmarkStart w:id="19310" w:name="_ETM_Q42_692809"/>
      <w:bookmarkEnd w:id="19310"/>
      <w:r>
        <w:rPr>
          <w:rFonts w:hint="cs"/>
          <w:rtl/>
          <w:lang w:eastAsia="he-IL"/>
        </w:rPr>
        <w:t xml:space="preserve">דבי </w:t>
      </w:r>
      <w:r w:rsidR="00B07973">
        <w:rPr>
          <w:rFonts w:hint="cs"/>
          <w:rtl/>
          <w:lang w:eastAsia="he-IL"/>
        </w:rPr>
        <w:t>– – –</w:t>
      </w:r>
    </w:p>
    <w:p w:rsidR="00D718D8" w:rsidRDefault="00D718D8" w:rsidP="00BF4755">
      <w:pPr>
        <w:rPr>
          <w:rtl/>
          <w:lang w:eastAsia="he-IL"/>
        </w:rPr>
      </w:pPr>
    </w:p>
    <w:p w:rsidR="00D718D8" w:rsidRDefault="00D718D8" w:rsidP="00BF4755">
      <w:pPr>
        <w:pStyle w:val="af5"/>
        <w:rPr>
          <w:rtl/>
        </w:rPr>
      </w:pPr>
      <w:bookmarkStart w:id="19311" w:name="ET_interruption_6341_121"/>
      <w:r w:rsidRPr="00A73C0B">
        <w:rPr>
          <w:rStyle w:val="TagStyle"/>
          <w:rtl/>
        </w:rPr>
        <w:t xml:space="preserve"> &lt;&lt; קריאה &gt;&gt;</w:t>
      </w:r>
      <w:r w:rsidRPr="00E12BE4">
        <w:rPr>
          <w:rStyle w:val="TagStyle"/>
          <w:rtl/>
        </w:rPr>
        <w:t xml:space="preserve"> </w:t>
      </w:r>
      <w:r>
        <w:rPr>
          <w:rtl/>
        </w:rPr>
        <w:t>דבי ביטון (יש עתיד):</w:t>
      </w:r>
      <w:r w:rsidRPr="00E12BE4">
        <w:rPr>
          <w:rStyle w:val="TagStyle"/>
          <w:rtl/>
        </w:rPr>
        <w:t xml:space="preserve"> </w:t>
      </w:r>
      <w:r w:rsidRPr="00A73C0B">
        <w:rPr>
          <w:rStyle w:val="TagStyle"/>
          <w:rtl/>
        </w:rPr>
        <w:t>&lt;&lt; קריאה &gt;&gt;</w:t>
      </w:r>
      <w:r>
        <w:rPr>
          <w:rtl/>
        </w:rPr>
        <w:t xml:space="preserve">   </w:t>
      </w:r>
      <w:bookmarkEnd w:id="19311"/>
    </w:p>
    <w:p w:rsidR="00D718D8" w:rsidRDefault="00D718D8" w:rsidP="00B07973">
      <w:pPr>
        <w:rPr>
          <w:rtl/>
          <w:lang w:eastAsia="he-IL"/>
        </w:rPr>
      </w:pPr>
    </w:p>
    <w:p w:rsidR="00D718D8" w:rsidRPr="00E12BE4" w:rsidRDefault="00D718D8" w:rsidP="00B07973">
      <w:pPr>
        <w:rPr>
          <w:rtl/>
          <w:lang w:eastAsia="he-IL"/>
        </w:rPr>
      </w:pPr>
      <w:bookmarkStart w:id="19312" w:name="_ETM_Q42_668816"/>
      <w:bookmarkStart w:id="19313" w:name="_ETM_Q42_700414"/>
      <w:bookmarkEnd w:id="19312"/>
      <w:bookmarkEnd w:id="19313"/>
      <w:r>
        <w:rPr>
          <w:rFonts w:hint="cs"/>
          <w:rtl/>
          <w:lang w:eastAsia="he-IL"/>
        </w:rPr>
        <w:t xml:space="preserve">תקשיבי </w:t>
      </w:r>
      <w:r w:rsidR="00B07973">
        <w:rPr>
          <w:rFonts w:hint="cs"/>
          <w:rtl/>
          <w:lang w:eastAsia="he-IL"/>
        </w:rPr>
        <w:t>– – –</w:t>
      </w:r>
      <w:r>
        <w:rPr>
          <w:rFonts w:hint="cs"/>
          <w:rtl/>
          <w:lang w:eastAsia="he-IL"/>
        </w:rPr>
        <w:t xml:space="preserve"> זכויות </w:t>
      </w:r>
      <w:r w:rsidR="00B07973">
        <w:rPr>
          <w:rFonts w:hint="cs"/>
          <w:rtl/>
          <w:lang w:eastAsia="he-IL"/>
        </w:rPr>
        <w:t>– – –</w:t>
      </w:r>
    </w:p>
    <w:p w:rsidR="00D718D8" w:rsidRDefault="00D718D8" w:rsidP="00BF4755">
      <w:pPr>
        <w:rPr>
          <w:rtl/>
          <w:lang w:eastAsia="he-IL"/>
        </w:rPr>
      </w:pPr>
      <w:bookmarkStart w:id="19314" w:name="_ETM_Q42_372191"/>
      <w:bookmarkEnd w:id="19314"/>
    </w:p>
    <w:p w:rsidR="00D718D8" w:rsidRDefault="00D718D8" w:rsidP="00BF4755">
      <w:pPr>
        <w:pStyle w:val="-"/>
        <w:rPr>
          <w:rtl/>
        </w:rPr>
      </w:pPr>
      <w:bookmarkStart w:id="19315" w:name="ET_speakercontinue_6359_126"/>
      <w:r w:rsidRPr="00A73C0B">
        <w:rPr>
          <w:rStyle w:val="TagStyle"/>
          <w:rtl/>
        </w:rPr>
        <w:t xml:space="preserve"> &lt;&lt; דובר_המשך &gt;&gt;</w:t>
      </w:r>
      <w:r w:rsidRPr="00DE0F06">
        <w:rPr>
          <w:rStyle w:val="TagStyle"/>
          <w:rtl/>
        </w:rPr>
        <w:t xml:space="preserve"> </w:t>
      </w:r>
      <w:r>
        <w:rPr>
          <w:rtl/>
        </w:rPr>
        <w:t>מטי צרפתי הרכבי (יש עתיד):</w:t>
      </w:r>
      <w:r w:rsidRPr="00DE0F06">
        <w:rPr>
          <w:rStyle w:val="TagStyle"/>
          <w:rtl/>
        </w:rPr>
        <w:t xml:space="preserve"> </w:t>
      </w:r>
      <w:r w:rsidRPr="00A73C0B">
        <w:rPr>
          <w:rStyle w:val="TagStyle"/>
          <w:rtl/>
        </w:rPr>
        <w:t>&lt;&lt; דובר_המשך &gt;&gt;</w:t>
      </w:r>
      <w:r>
        <w:rPr>
          <w:rtl/>
        </w:rPr>
        <w:t xml:space="preserve">   </w:t>
      </w:r>
      <w:bookmarkEnd w:id="19315"/>
    </w:p>
    <w:p w:rsidR="00D718D8" w:rsidRDefault="00D718D8" w:rsidP="00B07973">
      <w:pPr>
        <w:rPr>
          <w:rtl/>
          <w:lang w:eastAsia="he-IL"/>
        </w:rPr>
      </w:pPr>
    </w:p>
    <w:p w:rsidR="00D718D8" w:rsidRDefault="00D718D8" w:rsidP="00BF4755">
      <w:pPr>
        <w:rPr>
          <w:rtl/>
          <w:lang w:eastAsia="he-IL"/>
        </w:rPr>
      </w:pPr>
      <w:bookmarkStart w:id="19316" w:name="_ETM_Q42_700204"/>
      <w:bookmarkEnd w:id="19316"/>
      <w:r>
        <w:rPr>
          <w:rFonts w:hint="cs"/>
          <w:rtl/>
          <w:lang w:eastAsia="he-IL"/>
        </w:rPr>
        <w:t xml:space="preserve">אדוני השר </w:t>
      </w:r>
      <w:r>
        <w:rPr>
          <w:rFonts w:hint="eastAsia"/>
          <w:rtl/>
          <w:lang w:eastAsia="he-IL"/>
        </w:rPr>
        <w:t>–</w:t>
      </w:r>
      <w:r>
        <w:rPr>
          <w:rFonts w:hint="cs"/>
          <w:rtl/>
        </w:rPr>
        <w:t xml:space="preserve"> </w:t>
      </w:r>
      <w:r>
        <w:rPr>
          <w:rFonts w:hint="cs"/>
          <w:rtl/>
          <w:lang w:eastAsia="he-IL"/>
        </w:rPr>
        <w:t xml:space="preserve">אבל אני רוצה לענות </w:t>
      </w:r>
      <w:bookmarkStart w:id="19317" w:name="_ETM_Q42_702509"/>
      <w:bookmarkEnd w:id="19317"/>
      <w:r>
        <w:rPr>
          <w:rFonts w:hint="cs"/>
          <w:rtl/>
          <w:lang w:eastAsia="he-IL"/>
        </w:rPr>
        <w:t xml:space="preserve">לשר. 1. מדיונים שבהם הייתי, נדמה לי בוועדת הפנים </w:t>
      </w:r>
      <w:bookmarkStart w:id="19318" w:name="_ETM_Q42_710735"/>
      <w:bookmarkEnd w:id="19318"/>
      <w:r>
        <w:rPr>
          <w:rFonts w:hint="cs"/>
          <w:rtl/>
          <w:lang w:eastAsia="he-IL"/>
        </w:rPr>
        <w:t xml:space="preserve">או אני לא זוכרת, חסרים כ-1,000 שופטים במדינת ישראל. שופט </w:t>
      </w:r>
      <w:bookmarkStart w:id="19319" w:name="_ETM_Q42_716180"/>
      <w:bookmarkEnd w:id="19319"/>
      <w:r>
        <w:rPr>
          <w:rFonts w:hint="cs"/>
          <w:rtl/>
          <w:lang w:eastAsia="he-IL"/>
        </w:rPr>
        <w:t xml:space="preserve">ממוצע בבתי המשפט, יש לו יותר מ-300 תיקים בשנה. </w:t>
      </w:r>
      <w:bookmarkStart w:id="19320" w:name="_ETM_Q42_721755"/>
      <w:bookmarkEnd w:id="19320"/>
      <w:r>
        <w:rPr>
          <w:rFonts w:hint="cs"/>
          <w:rtl/>
          <w:lang w:eastAsia="he-IL"/>
        </w:rPr>
        <w:t xml:space="preserve">אדוני, אני </w:t>
      </w:r>
      <w:bookmarkStart w:id="19321" w:name="_ETM_Q42_722932"/>
      <w:bookmarkEnd w:id="19321"/>
      <w:r>
        <w:rPr>
          <w:rFonts w:hint="cs"/>
          <w:rtl/>
          <w:lang w:eastAsia="he-IL"/>
        </w:rPr>
        <w:t xml:space="preserve">לא יודעת מה היחס בבתי דין רבניים; אני גם לא </w:t>
      </w:r>
      <w:bookmarkStart w:id="19322" w:name="_ETM_Q42_725898"/>
      <w:bookmarkEnd w:id="19322"/>
      <w:r>
        <w:rPr>
          <w:rFonts w:hint="cs"/>
          <w:rtl/>
          <w:lang w:eastAsia="he-IL"/>
        </w:rPr>
        <w:t xml:space="preserve">רוצה לערבב בין החוק הקודם </w:t>
      </w:r>
      <w:r>
        <w:rPr>
          <w:rtl/>
          <w:lang w:eastAsia="he-IL"/>
        </w:rPr>
        <w:t>–</w:t>
      </w:r>
      <w:r>
        <w:rPr>
          <w:rFonts w:hint="cs"/>
          <w:rtl/>
          <w:lang w:eastAsia="he-IL"/>
        </w:rPr>
        <w:t xml:space="preserve"> חסרים 1,000 שופטים </w:t>
      </w:r>
      <w:bookmarkStart w:id="19323" w:name="_ETM_Q42_733411"/>
      <w:bookmarkEnd w:id="19323"/>
      <w:r>
        <w:rPr>
          <w:rFonts w:hint="cs"/>
          <w:rtl/>
          <w:lang w:eastAsia="he-IL"/>
        </w:rPr>
        <w:t xml:space="preserve">במדינת ישראל. צריך למנות שופטים. החוק הקודם </w:t>
      </w:r>
      <w:bookmarkStart w:id="19324" w:name="_ETM_Q42_735908"/>
      <w:bookmarkEnd w:id="19324"/>
      <w:r>
        <w:rPr>
          <w:rFonts w:hint="cs"/>
          <w:rtl/>
          <w:lang w:eastAsia="he-IL"/>
        </w:rPr>
        <w:t>שלי דיבר על עינוי דין, ואם אישה אחת מתעכבת בגט</w:t>
      </w:r>
      <w:bookmarkStart w:id="19325" w:name="_ETM_Q42_741437"/>
      <w:bookmarkEnd w:id="19325"/>
      <w:r>
        <w:rPr>
          <w:rFonts w:hint="cs"/>
          <w:rtl/>
          <w:lang w:eastAsia="he-IL"/>
        </w:rPr>
        <w:t xml:space="preserve"> </w:t>
      </w:r>
      <w:r>
        <w:rPr>
          <w:rtl/>
          <w:lang w:eastAsia="he-IL"/>
        </w:rPr>
        <w:t>–</w:t>
      </w:r>
      <w:r>
        <w:rPr>
          <w:rFonts w:hint="cs"/>
          <w:rtl/>
          <w:lang w:eastAsia="he-IL"/>
        </w:rPr>
        <w:t xml:space="preserve"> אתה יודע טוב מאוד שיש שעון ביולוגי שמתקתק, היא </w:t>
      </w:r>
      <w:bookmarkStart w:id="19326" w:name="_ETM_Q42_746035"/>
      <w:bookmarkEnd w:id="19326"/>
      <w:r>
        <w:rPr>
          <w:rFonts w:hint="cs"/>
          <w:rtl/>
          <w:lang w:eastAsia="he-IL"/>
        </w:rPr>
        <w:t xml:space="preserve">לא יכולה להינשא, היא לא יכולה שיהיה לה </w:t>
      </w:r>
      <w:bookmarkStart w:id="19327" w:name="_ETM_Q42_748343"/>
      <w:bookmarkEnd w:id="19327"/>
      <w:r>
        <w:rPr>
          <w:rFonts w:hint="cs"/>
          <w:rtl/>
          <w:lang w:eastAsia="he-IL"/>
        </w:rPr>
        <w:t>בן זוג.</w:t>
      </w:r>
      <w:bookmarkStart w:id="19328" w:name="_ETM_Q42_745231"/>
      <w:bookmarkEnd w:id="19328"/>
    </w:p>
    <w:p w:rsidR="00D718D8" w:rsidRDefault="00D718D8" w:rsidP="00BF4755">
      <w:pPr>
        <w:rPr>
          <w:rtl/>
          <w:lang w:eastAsia="he-IL"/>
        </w:rPr>
      </w:pPr>
      <w:bookmarkStart w:id="19329" w:name="_ETM_Q42_745365"/>
      <w:bookmarkStart w:id="19330" w:name="_ETM_Q42_745389"/>
      <w:bookmarkEnd w:id="19329"/>
      <w:bookmarkEnd w:id="19330"/>
    </w:p>
    <w:p w:rsidR="00D718D8" w:rsidRDefault="00D718D8" w:rsidP="00BF4755">
      <w:pPr>
        <w:rPr>
          <w:rtl/>
          <w:lang w:eastAsia="he-IL"/>
        </w:rPr>
      </w:pPr>
      <w:bookmarkStart w:id="19331" w:name="_ETM_Q42_745479"/>
      <w:bookmarkEnd w:id="19331"/>
      <w:r>
        <w:rPr>
          <w:rFonts w:hint="cs"/>
          <w:rtl/>
          <w:lang w:eastAsia="he-IL"/>
        </w:rPr>
        <w:t xml:space="preserve">דבי </w:t>
      </w:r>
      <w:r>
        <w:rPr>
          <w:rtl/>
          <w:lang w:eastAsia="he-IL"/>
        </w:rPr>
        <w:t>–</w:t>
      </w:r>
      <w:r>
        <w:rPr>
          <w:rFonts w:hint="cs"/>
          <w:rtl/>
          <w:lang w:eastAsia="he-IL"/>
        </w:rPr>
        <w:t xml:space="preserve"> זו דבי </w:t>
      </w:r>
      <w:r>
        <w:rPr>
          <w:rtl/>
          <w:lang w:eastAsia="he-IL"/>
        </w:rPr>
        <w:t>–</w:t>
      </w:r>
      <w:r>
        <w:rPr>
          <w:rFonts w:hint="cs"/>
          <w:rtl/>
          <w:lang w:eastAsia="he-IL"/>
        </w:rPr>
        <w:t xml:space="preserve"> אני רוצה לענות לשר.</w:t>
      </w:r>
      <w:bookmarkStart w:id="19332" w:name="_ETM_Q42_754493"/>
      <w:bookmarkEnd w:id="19332"/>
      <w:r>
        <w:rPr>
          <w:rFonts w:hint="cs"/>
          <w:rtl/>
          <w:lang w:eastAsia="he-IL"/>
        </w:rPr>
        <w:t xml:space="preserve"> דבי, אני עונה לשר.</w:t>
      </w:r>
    </w:p>
    <w:p w:rsidR="00D718D8" w:rsidRDefault="00D718D8" w:rsidP="00BF4755">
      <w:pPr>
        <w:rPr>
          <w:rtl/>
          <w:lang w:eastAsia="he-IL"/>
        </w:rPr>
      </w:pPr>
    </w:p>
    <w:p w:rsidR="00D718D8" w:rsidRDefault="00D718D8" w:rsidP="00BF4755">
      <w:pPr>
        <w:pStyle w:val="af6"/>
        <w:rPr>
          <w:rtl/>
        </w:rPr>
      </w:pPr>
      <w:bookmarkStart w:id="19333" w:name="ET_yor_6129_128"/>
      <w:r w:rsidRPr="00A73C0B">
        <w:rPr>
          <w:rStyle w:val="TagStyle"/>
          <w:rtl/>
        </w:rPr>
        <w:t xml:space="preserve"> &lt;&lt; יור &gt;&gt;</w:t>
      </w:r>
      <w:r w:rsidRPr="0057207F">
        <w:rPr>
          <w:rStyle w:val="TagStyle"/>
          <w:rtl/>
        </w:rPr>
        <w:t xml:space="preserve"> </w:t>
      </w:r>
      <w:r>
        <w:rPr>
          <w:rtl/>
        </w:rPr>
        <w:t>היו"ר ישראל אייכלר:</w:t>
      </w:r>
      <w:r w:rsidRPr="0057207F">
        <w:rPr>
          <w:rStyle w:val="TagStyle"/>
          <w:rtl/>
        </w:rPr>
        <w:t xml:space="preserve"> </w:t>
      </w:r>
      <w:r w:rsidRPr="00A73C0B">
        <w:rPr>
          <w:rStyle w:val="TagStyle"/>
          <w:rtl/>
        </w:rPr>
        <w:t>&lt;&lt; יור &gt;&gt;</w:t>
      </w:r>
      <w:r>
        <w:rPr>
          <w:rtl/>
        </w:rPr>
        <w:t xml:space="preserve">   </w:t>
      </w:r>
      <w:bookmarkEnd w:id="19333"/>
    </w:p>
    <w:p w:rsidR="00D718D8" w:rsidRDefault="00D718D8" w:rsidP="00B07973">
      <w:pPr>
        <w:rPr>
          <w:rtl/>
          <w:lang w:eastAsia="he-IL"/>
        </w:rPr>
      </w:pPr>
    </w:p>
    <w:p w:rsidR="00D718D8" w:rsidRDefault="00D718D8" w:rsidP="00BF4755">
      <w:pPr>
        <w:rPr>
          <w:rtl/>
          <w:lang w:eastAsia="he-IL"/>
        </w:rPr>
      </w:pPr>
      <w:r>
        <w:rPr>
          <w:rFonts w:hint="cs"/>
          <w:rtl/>
          <w:lang w:eastAsia="he-IL"/>
        </w:rPr>
        <w:t>כבוד השר, היא מבקשת את הקשבתך.</w:t>
      </w:r>
    </w:p>
    <w:p w:rsidR="00D718D8" w:rsidRDefault="00D718D8" w:rsidP="00BF4755">
      <w:pPr>
        <w:rPr>
          <w:rtl/>
          <w:lang w:eastAsia="he-IL"/>
        </w:rPr>
      </w:pPr>
      <w:bookmarkStart w:id="19334" w:name="_ETM_Q42_756829"/>
      <w:bookmarkStart w:id="19335" w:name="_ETM_Q42_756974"/>
      <w:bookmarkEnd w:id="19334"/>
      <w:bookmarkEnd w:id="19335"/>
    </w:p>
    <w:p w:rsidR="00D718D8" w:rsidRDefault="00D718D8" w:rsidP="00BF4755">
      <w:pPr>
        <w:pStyle w:val="-"/>
        <w:rPr>
          <w:rtl/>
        </w:rPr>
      </w:pPr>
      <w:bookmarkStart w:id="19336" w:name="ET_speakercontinue_6359_129"/>
      <w:r w:rsidRPr="00A73C0B">
        <w:rPr>
          <w:rStyle w:val="TagStyle"/>
          <w:rtl/>
        </w:rPr>
        <w:t xml:space="preserve"> &lt;&lt; דובר_המשך &gt;&gt;</w:t>
      </w:r>
      <w:r w:rsidRPr="0057207F">
        <w:rPr>
          <w:rStyle w:val="TagStyle"/>
          <w:rtl/>
        </w:rPr>
        <w:t xml:space="preserve"> </w:t>
      </w:r>
      <w:r>
        <w:rPr>
          <w:rtl/>
        </w:rPr>
        <w:t>מטי צרפתי הרכבי (יש עתיד):</w:t>
      </w:r>
      <w:r w:rsidRPr="0057207F">
        <w:rPr>
          <w:rStyle w:val="TagStyle"/>
          <w:rtl/>
        </w:rPr>
        <w:t xml:space="preserve"> </w:t>
      </w:r>
      <w:r w:rsidRPr="00A73C0B">
        <w:rPr>
          <w:rStyle w:val="TagStyle"/>
          <w:rtl/>
        </w:rPr>
        <w:t>&lt;&lt; דובר_המשך &gt;&gt;</w:t>
      </w:r>
      <w:r>
        <w:rPr>
          <w:rtl/>
        </w:rPr>
        <w:t xml:space="preserve">   </w:t>
      </w:r>
      <w:bookmarkEnd w:id="19336"/>
    </w:p>
    <w:p w:rsidR="00D718D8" w:rsidRDefault="00D718D8" w:rsidP="00B07973">
      <w:pPr>
        <w:rPr>
          <w:rtl/>
          <w:lang w:eastAsia="he-IL"/>
        </w:rPr>
      </w:pPr>
    </w:p>
    <w:p w:rsidR="00D718D8" w:rsidRDefault="00D718D8" w:rsidP="00BF4755">
      <w:pPr>
        <w:rPr>
          <w:rtl/>
          <w:lang w:eastAsia="he-IL"/>
        </w:rPr>
      </w:pPr>
      <w:bookmarkStart w:id="19337" w:name="_ETM_Q42_757947"/>
      <w:bookmarkEnd w:id="19337"/>
      <w:r>
        <w:rPr>
          <w:rFonts w:hint="cs"/>
          <w:rtl/>
          <w:lang w:eastAsia="he-IL"/>
        </w:rPr>
        <w:t>אני עונה</w:t>
      </w:r>
      <w:bookmarkStart w:id="19338" w:name="_ETM_Q42_760860"/>
      <w:bookmarkEnd w:id="19338"/>
      <w:r>
        <w:rPr>
          <w:rFonts w:hint="cs"/>
          <w:rtl/>
          <w:lang w:eastAsia="he-IL"/>
        </w:rPr>
        <w:t xml:space="preserve"> לשר. </w:t>
      </w:r>
    </w:p>
    <w:p w:rsidR="00D718D8" w:rsidRDefault="00D718D8" w:rsidP="00BF4755">
      <w:pPr>
        <w:rPr>
          <w:rtl/>
          <w:lang w:eastAsia="he-IL"/>
        </w:rPr>
      </w:pPr>
      <w:bookmarkStart w:id="19339" w:name="_ETM_Q42_733019"/>
      <w:bookmarkStart w:id="19340" w:name="_ETM_Q42_733064"/>
      <w:bookmarkEnd w:id="19339"/>
      <w:bookmarkEnd w:id="19340"/>
    </w:p>
    <w:p w:rsidR="00D718D8" w:rsidRDefault="00D718D8" w:rsidP="00AE04FC">
      <w:pPr>
        <w:rPr>
          <w:rtl/>
        </w:rPr>
      </w:pPr>
      <w:bookmarkStart w:id="19341" w:name="_ETM_Q42_733186"/>
      <w:bookmarkStart w:id="19342" w:name="_ETM_Q42_733226"/>
      <w:bookmarkEnd w:id="19341"/>
      <w:bookmarkEnd w:id="19342"/>
      <w:r>
        <w:rPr>
          <w:rFonts w:hint="cs"/>
          <w:rtl/>
          <w:lang w:eastAsia="he-IL"/>
        </w:rPr>
        <w:t>זה דבר אחד.</w:t>
      </w:r>
      <w:bookmarkStart w:id="19343" w:name="_ETM_Q42_759388"/>
      <w:bookmarkStart w:id="19344" w:name="_ETM_Q42_759480"/>
      <w:bookmarkStart w:id="19345" w:name="_ETM_Q42_759533"/>
      <w:bookmarkStart w:id="19346" w:name="_ETM_Q42_759631"/>
      <w:bookmarkEnd w:id="19343"/>
      <w:bookmarkEnd w:id="19344"/>
      <w:bookmarkEnd w:id="19345"/>
      <w:bookmarkEnd w:id="19346"/>
      <w:r>
        <w:rPr>
          <w:rFonts w:hint="cs"/>
          <w:rtl/>
          <w:lang w:eastAsia="he-IL"/>
        </w:rPr>
        <w:t xml:space="preserve"> דבר שני </w:t>
      </w:r>
      <w:r>
        <w:rPr>
          <w:rtl/>
          <w:lang w:eastAsia="he-IL"/>
        </w:rPr>
        <w:t>–</w:t>
      </w:r>
      <w:r>
        <w:rPr>
          <w:rFonts w:hint="cs"/>
          <w:rtl/>
          <w:lang w:eastAsia="he-IL"/>
        </w:rPr>
        <w:t xml:space="preserve"> אדוני, בכנסת הזאת, בממשלה </w:t>
      </w:r>
      <w:bookmarkStart w:id="19347" w:name="_ETM_Q42_762677"/>
      <w:bookmarkEnd w:id="19347"/>
      <w:r>
        <w:rPr>
          <w:rFonts w:hint="cs"/>
          <w:rtl/>
          <w:lang w:eastAsia="he-IL"/>
        </w:rPr>
        <w:t xml:space="preserve">הזאת, אישרנו לא מזמן </w:t>
      </w:r>
      <w:r>
        <w:rPr>
          <w:rFonts w:hint="eastAsia"/>
          <w:rtl/>
          <w:lang w:eastAsia="he-IL"/>
        </w:rPr>
        <w:t xml:space="preserve">– </w:t>
      </w:r>
      <w:r>
        <w:rPr>
          <w:rFonts w:hint="cs"/>
          <w:rtl/>
          <w:lang w:eastAsia="he-IL"/>
        </w:rPr>
        <w:t xml:space="preserve">אתם אישרתם ואנחנו התנגדנו </w:t>
      </w:r>
      <w:r>
        <w:rPr>
          <w:rFonts w:hint="eastAsia"/>
          <w:rtl/>
          <w:lang w:eastAsia="he-IL"/>
        </w:rPr>
        <w:t xml:space="preserve">– </w:t>
      </w:r>
      <w:r>
        <w:rPr>
          <w:rFonts w:hint="cs"/>
          <w:rtl/>
          <w:lang w:eastAsia="he-IL"/>
        </w:rPr>
        <w:t xml:space="preserve">הוספת </w:t>
      </w:r>
      <w:bookmarkStart w:id="19348" w:name="_ETM_Q42_768918"/>
      <w:bookmarkEnd w:id="19348"/>
      <w:r>
        <w:rPr>
          <w:rFonts w:hint="cs"/>
          <w:rtl/>
          <w:lang w:eastAsia="he-IL"/>
        </w:rPr>
        <w:t xml:space="preserve">סמכויות אזרחיות לרבנים, אם אתה לא זוכר. זאת אומרת, </w:t>
      </w:r>
      <w:bookmarkStart w:id="19349" w:name="_ETM_Q42_773068"/>
      <w:bookmarkEnd w:id="19349"/>
      <w:r>
        <w:rPr>
          <w:rFonts w:hint="cs"/>
          <w:rtl/>
          <w:lang w:eastAsia="he-IL"/>
        </w:rPr>
        <w:t xml:space="preserve">יש כאן הרחבה של הסמכויות, ואני יודעת כמה רבנים לומדים </w:t>
      </w:r>
      <w:bookmarkStart w:id="19350" w:name="_ETM_Q42_777456"/>
      <w:bookmarkEnd w:id="19350"/>
      <w:r>
        <w:rPr>
          <w:rFonts w:hint="cs"/>
          <w:rtl/>
          <w:lang w:eastAsia="he-IL"/>
        </w:rPr>
        <w:t>עד שהם מקבלים הסמכה לרבנות, שזה מאוד מאוד חשוב. זה ככה באמירה כללית למה שאמרת.</w:t>
      </w:r>
      <w:bookmarkStart w:id="19351" w:name="_ETM_Q42_700509"/>
      <w:bookmarkStart w:id="19352" w:name="_ETM_Q42_700657"/>
      <w:bookmarkStart w:id="19353" w:name="_ETM_Q42_701572"/>
      <w:bookmarkStart w:id="19354" w:name="_ETM_Q42_138351"/>
      <w:bookmarkStart w:id="19355" w:name="_ETM_Q42_799214"/>
      <w:bookmarkStart w:id="19356" w:name="_ETM_Q42_799307"/>
      <w:bookmarkStart w:id="19357" w:name="TOR_Q43"/>
      <w:bookmarkEnd w:id="19351"/>
      <w:bookmarkEnd w:id="19352"/>
      <w:bookmarkEnd w:id="19353"/>
      <w:bookmarkEnd w:id="19354"/>
      <w:bookmarkEnd w:id="19355"/>
      <w:bookmarkEnd w:id="19356"/>
      <w:bookmarkEnd w:id="19357"/>
      <w:r w:rsidR="00AE04FC">
        <w:rPr>
          <w:rFonts w:hint="cs"/>
          <w:rtl/>
        </w:rPr>
        <w:t xml:space="preserve"> </w:t>
      </w:r>
      <w:r>
        <w:rPr>
          <w:rFonts w:hint="cs"/>
          <w:rtl/>
        </w:rPr>
        <w:t xml:space="preserve">אבל אדוני, היום בקרב נציגי </w:t>
      </w:r>
      <w:bookmarkStart w:id="19358" w:name="_ETM_Q43_192708"/>
      <w:bookmarkEnd w:id="19358"/>
      <w:r>
        <w:rPr>
          <w:rFonts w:hint="cs"/>
          <w:rtl/>
        </w:rPr>
        <w:t xml:space="preserve">הציבור באספה הכללית, אדוני, יש ערים שאתה לא יודע אם תהיינה </w:t>
      </w:r>
      <w:bookmarkStart w:id="19359" w:name="_ETM_Q43_197295"/>
      <w:bookmarkEnd w:id="19359"/>
      <w:r>
        <w:rPr>
          <w:rFonts w:hint="cs"/>
          <w:rtl/>
        </w:rPr>
        <w:t xml:space="preserve">נשים, יש מועצות מקומיות, אזוריות, מועצות דתיות שכן יכולות להיות בהן נשים; שרים, ח"כים, שכן יכולות להיות נשים. </w:t>
      </w:r>
    </w:p>
    <w:p w:rsidR="00D718D8" w:rsidRDefault="00D718D8" w:rsidP="00BF4755">
      <w:pPr>
        <w:rPr>
          <w:rtl/>
        </w:rPr>
      </w:pPr>
    </w:p>
    <w:p w:rsidR="00D718D8" w:rsidRDefault="00D718D8" w:rsidP="00BF4755">
      <w:pPr>
        <w:pStyle w:val="af5"/>
        <w:keepNext/>
        <w:rPr>
          <w:rtl/>
        </w:rPr>
      </w:pPr>
      <w:r w:rsidRPr="007213BD">
        <w:rPr>
          <w:rStyle w:val="TagStyle"/>
          <w:rtl/>
        </w:rPr>
        <w:t xml:space="preserve"> &lt;&lt; קריאה &gt;&gt; </w:t>
      </w:r>
      <w:r>
        <w:rPr>
          <w:rtl/>
        </w:rPr>
        <w:t>קריאה:</w:t>
      </w:r>
      <w:r w:rsidRPr="007213BD">
        <w:rPr>
          <w:rStyle w:val="TagStyle"/>
          <w:rtl/>
        </w:rPr>
        <w:t xml:space="preserve"> &lt;&lt; קריאה &gt;&gt;</w:t>
      </w:r>
      <w:r>
        <w:rPr>
          <w:rtl/>
        </w:rPr>
        <w:t xml:space="preserve">  </w:t>
      </w:r>
    </w:p>
    <w:p w:rsidR="00D718D8" w:rsidRDefault="00D718D8" w:rsidP="00B07973">
      <w:pPr>
        <w:rPr>
          <w:rtl/>
        </w:rPr>
      </w:pPr>
    </w:p>
    <w:p w:rsidR="00D718D8" w:rsidRDefault="00D718D8" w:rsidP="00B07973">
      <w:pPr>
        <w:rPr>
          <w:rtl/>
        </w:rPr>
      </w:pPr>
      <w:r>
        <w:rPr>
          <w:rFonts w:hint="cs"/>
          <w:rtl/>
        </w:rPr>
        <w:t xml:space="preserve"> </w:t>
      </w:r>
      <w:bookmarkStart w:id="19360" w:name="_ETM_Q43_205638"/>
      <w:bookmarkEnd w:id="19360"/>
      <w:r w:rsidR="00B07973">
        <w:rPr>
          <w:rFonts w:hint="cs"/>
          <w:rtl/>
        </w:rPr>
        <w:t>– – –</w:t>
      </w:r>
      <w:r>
        <w:rPr>
          <w:rFonts w:hint="cs"/>
          <w:rtl/>
        </w:rPr>
        <w:t xml:space="preserve"> נגד נשים היום.</w:t>
      </w:r>
    </w:p>
    <w:p w:rsidR="00D718D8" w:rsidRDefault="00D718D8" w:rsidP="00BF4755">
      <w:pPr>
        <w:rPr>
          <w:rtl/>
        </w:rPr>
      </w:pPr>
    </w:p>
    <w:p w:rsidR="00D718D8" w:rsidRDefault="00D718D8" w:rsidP="00BF4755">
      <w:pPr>
        <w:pStyle w:val="-"/>
        <w:keepNext/>
        <w:rPr>
          <w:rtl/>
        </w:rPr>
      </w:pPr>
      <w:r w:rsidRPr="007213BD">
        <w:rPr>
          <w:rStyle w:val="TagStyle"/>
          <w:rtl/>
        </w:rPr>
        <w:t xml:space="preserve"> &lt;&lt; דובר_המשך &gt;&gt; </w:t>
      </w:r>
      <w:r>
        <w:rPr>
          <w:rtl/>
        </w:rPr>
        <w:t>מטי צרפתי הרכבי (יש עתיד):</w:t>
      </w:r>
      <w:r w:rsidRPr="007213BD">
        <w:rPr>
          <w:rStyle w:val="TagStyle"/>
          <w:rtl/>
        </w:rPr>
        <w:t xml:space="preserve"> &lt;&lt; דובר_המשך &gt;&gt;</w:t>
      </w:r>
      <w:r>
        <w:rPr>
          <w:rtl/>
        </w:rPr>
        <w:t xml:space="preserve">  </w:t>
      </w:r>
    </w:p>
    <w:p w:rsidR="00D718D8" w:rsidRDefault="00D718D8" w:rsidP="00B07973">
      <w:pPr>
        <w:rPr>
          <w:rtl/>
        </w:rPr>
      </w:pPr>
    </w:p>
    <w:p w:rsidR="00D718D8" w:rsidRDefault="00D718D8" w:rsidP="00AA5455">
      <w:pPr>
        <w:rPr>
          <w:rtl/>
        </w:rPr>
      </w:pPr>
      <w:r>
        <w:rPr>
          <w:rFonts w:hint="cs"/>
          <w:rtl/>
        </w:rPr>
        <w:t>יש אנשי ציבור במינוי השר, ועל זה כל הכבוד, אבל יש עוד גופים שיש בהם נשים</w:t>
      </w:r>
      <w:r w:rsidR="00AA5455">
        <w:rPr>
          <w:rFonts w:hint="cs"/>
          <w:rtl/>
        </w:rPr>
        <w:t>,</w:t>
      </w:r>
      <w:r>
        <w:rPr>
          <w:rFonts w:hint="cs"/>
          <w:rtl/>
        </w:rPr>
        <w:t xml:space="preserve"> וגם הצעתי בהצעת החוק להוסיף טוענות רבניות, להרחיב, להגדיל את המספר. אני אומרת שיש דרכים להוסיף ייצוג נשי. זה לא שאתה אומר: אני לא יודע מי ייבחר. נכון, בראשי ערים את</w:t>
      </w:r>
      <w:bookmarkStart w:id="19361" w:name="_ETM_Q43_229607"/>
      <w:bookmarkEnd w:id="19361"/>
      <w:r>
        <w:rPr>
          <w:rFonts w:hint="cs"/>
          <w:rtl/>
        </w:rPr>
        <w:t xml:space="preserve">ה לא יודע מי ייבחר, בכל נבחרי הציבור האלה, אבל </w:t>
      </w:r>
      <w:bookmarkStart w:id="19362" w:name="_ETM_Q43_233424"/>
      <w:bookmarkEnd w:id="19362"/>
      <w:r>
        <w:rPr>
          <w:rFonts w:hint="cs"/>
          <w:rtl/>
        </w:rPr>
        <w:t xml:space="preserve">שרים וח"כים, ואני הצעתי להוסיף טוענות וראשי מועצות דתיות, שיש </w:t>
      </w:r>
      <w:bookmarkStart w:id="19363" w:name="_ETM_Q43_240578"/>
      <w:bookmarkEnd w:id="19363"/>
      <w:r>
        <w:rPr>
          <w:rFonts w:hint="cs"/>
          <w:rtl/>
        </w:rPr>
        <w:t>שם נשים. יש דרך להגדיל את הייצוג הנשי,</w:t>
      </w:r>
      <w:bookmarkStart w:id="19364" w:name="_ETM_Q43_247219"/>
      <w:bookmarkStart w:id="19365" w:name="_ETM_Q43_247308"/>
      <w:bookmarkStart w:id="19366" w:name="_ETM_Q43_239988"/>
      <w:bookmarkEnd w:id="19364"/>
      <w:bookmarkEnd w:id="19365"/>
      <w:bookmarkEnd w:id="19366"/>
      <w:r>
        <w:rPr>
          <w:rFonts w:hint="cs"/>
          <w:rtl/>
        </w:rPr>
        <w:t xml:space="preserve"> וזאת הצעת החוק, זאת במהותה הצעת החוק. כמובן, הרבנים, </w:t>
      </w:r>
      <w:bookmarkStart w:id="19367" w:name="_ETM_Q43_248287"/>
      <w:bookmarkEnd w:id="19367"/>
      <w:r>
        <w:rPr>
          <w:rFonts w:hint="cs"/>
          <w:rtl/>
        </w:rPr>
        <w:t xml:space="preserve">כבודם </w:t>
      </w:r>
      <w:r w:rsidR="00AA5455">
        <w:rPr>
          <w:rFonts w:hint="eastAsia"/>
          <w:rtl/>
        </w:rPr>
        <w:t xml:space="preserve">– </w:t>
      </w:r>
      <w:r>
        <w:rPr>
          <w:rFonts w:hint="cs"/>
          <w:rtl/>
        </w:rPr>
        <w:t xml:space="preserve">אני יודעת כמה קשה הם לומדים </w:t>
      </w:r>
      <w:bookmarkStart w:id="19368" w:name="_ETM_Q43_251211"/>
      <w:bookmarkEnd w:id="19368"/>
      <w:r>
        <w:rPr>
          <w:rFonts w:hint="cs"/>
          <w:rtl/>
        </w:rPr>
        <w:t>כדי להיות רבנים, אבל לפחות בנציגי הציבור זאת ההצעה</w:t>
      </w:r>
      <w:r w:rsidR="00AA5455">
        <w:rPr>
          <w:rFonts w:hint="cs"/>
          <w:rtl/>
        </w:rPr>
        <w:t>,</w:t>
      </w:r>
      <w:r>
        <w:rPr>
          <w:rFonts w:hint="eastAsia"/>
          <w:rtl/>
        </w:rPr>
        <w:t xml:space="preserve"> </w:t>
      </w:r>
      <w:r>
        <w:rPr>
          <w:rFonts w:hint="cs"/>
          <w:rtl/>
        </w:rPr>
        <w:t xml:space="preserve">להרחיב. אני קוראת לכולם להצביע בעד. </w:t>
      </w:r>
    </w:p>
    <w:p w:rsidR="00D718D8" w:rsidRDefault="00D718D8" w:rsidP="00BF4755">
      <w:pPr>
        <w:rPr>
          <w:rtl/>
        </w:rPr>
      </w:pPr>
      <w:bookmarkStart w:id="19369" w:name="_ETM_Q43_260850"/>
      <w:bookmarkStart w:id="19370" w:name="_ETM_Q43_260936"/>
      <w:bookmarkStart w:id="19371" w:name="_ETM_Q43_261018"/>
      <w:bookmarkStart w:id="19372" w:name="_ETM_Q43_261119"/>
      <w:bookmarkEnd w:id="19369"/>
      <w:bookmarkEnd w:id="19370"/>
      <w:bookmarkEnd w:id="19371"/>
      <w:bookmarkEnd w:id="19372"/>
    </w:p>
    <w:p w:rsidR="00D718D8" w:rsidRDefault="00D718D8" w:rsidP="00BF4755">
      <w:pPr>
        <w:pStyle w:val="af6"/>
        <w:keepNext/>
        <w:rPr>
          <w:rtl/>
        </w:rPr>
      </w:pPr>
      <w:r w:rsidRPr="007213BD">
        <w:rPr>
          <w:rStyle w:val="TagStyle"/>
          <w:rtl/>
        </w:rPr>
        <w:t xml:space="preserve"> &lt;&lt; יור &gt;&gt; </w:t>
      </w:r>
      <w:r>
        <w:rPr>
          <w:rtl/>
        </w:rPr>
        <w:t>היו"ר ישראל אייכלר:</w:t>
      </w:r>
      <w:r w:rsidRPr="007213BD">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19373" w:name="_ETM_Q43_262575"/>
      <w:bookmarkEnd w:id="19373"/>
      <w:r>
        <w:rPr>
          <w:rFonts w:hint="cs"/>
          <w:rtl/>
        </w:rPr>
        <w:t xml:space="preserve">תודה רבה. </w:t>
      </w:r>
    </w:p>
    <w:p w:rsidR="00D718D8" w:rsidRDefault="00D718D8" w:rsidP="00BF4755">
      <w:pPr>
        <w:rPr>
          <w:rtl/>
        </w:rPr>
      </w:pPr>
    </w:p>
    <w:p w:rsidR="00D718D8" w:rsidRDefault="00D718D8" w:rsidP="00BF4755">
      <w:pPr>
        <w:rPr>
          <w:rtl/>
        </w:rPr>
      </w:pPr>
      <w:r>
        <w:rPr>
          <w:rFonts w:hint="cs"/>
          <w:rtl/>
        </w:rPr>
        <w:t xml:space="preserve">לפני ההצבעה אני רוצה לברך את הרב </w:t>
      </w:r>
      <w:proofErr w:type="spellStart"/>
      <w:r>
        <w:rPr>
          <w:rFonts w:hint="cs"/>
          <w:rtl/>
        </w:rPr>
        <w:t>גנק</w:t>
      </w:r>
      <w:proofErr w:type="spellEnd"/>
      <w:r>
        <w:rPr>
          <w:rFonts w:hint="cs"/>
          <w:rtl/>
        </w:rPr>
        <w:t xml:space="preserve">, </w:t>
      </w:r>
      <w:bookmarkStart w:id="19374" w:name="_ETM_Q43_266855"/>
      <w:bookmarkEnd w:id="19374"/>
      <w:r>
        <w:rPr>
          <w:rFonts w:hint="cs"/>
          <w:rtl/>
        </w:rPr>
        <w:t>מנהל ה-</w:t>
      </w:r>
      <w:r>
        <w:rPr>
          <w:rFonts w:hint="cs"/>
        </w:rPr>
        <w:t>O</w:t>
      </w:r>
      <w:r>
        <w:t>U</w:t>
      </w:r>
      <w:r>
        <w:rPr>
          <w:rFonts w:hint="cs"/>
          <w:rtl/>
        </w:rPr>
        <w:t>,</w:t>
      </w:r>
      <w:r>
        <w:rPr>
          <w:rtl/>
        </w:rPr>
        <w:t xml:space="preserve"> </w:t>
      </w:r>
      <w:r>
        <w:rPr>
          <w:rFonts w:hint="cs"/>
          <w:rtl/>
        </w:rPr>
        <w:t xml:space="preserve">בברכת ברוכים הבאים. הוא עוזר הרבה בנושאי הכשרות </w:t>
      </w:r>
      <w:bookmarkStart w:id="19375" w:name="_ETM_Q43_270035"/>
      <w:bookmarkEnd w:id="19375"/>
      <w:r>
        <w:rPr>
          <w:rFonts w:hint="cs"/>
          <w:rtl/>
        </w:rPr>
        <w:t xml:space="preserve">בין הארץ לחוץ לארץ. </w:t>
      </w:r>
    </w:p>
    <w:p w:rsidR="00D718D8" w:rsidRDefault="00D718D8" w:rsidP="00BF4755">
      <w:pPr>
        <w:rPr>
          <w:rtl/>
        </w:rPr>
      </w:pPr>
    </w:p>
    <w:p w:rsidR="00D718D8" w:rsidRDefault="00D718D8" w:rsidP="00BF4755">
      <w:pPr>
        <w:rPr>
          <w:rtl/>
        </w:rPr>
      </w:pPr>
      <w:r>
        <w:rPr>
          <w:rFonts w:hint="cs"/>
          <w:rtl/>
        </w:rPr>
        <w:t xml:space="preserve">אנחנו עוברים להצבעה. כולם במקומות? מי בעד הצעת החוק של חברת הכנסת צרפתי הרכבי? </w:t>
      </w:r>
      <w:bookmarkStart w:id="19376" w:name="_ETM_Q43_282441"/>
      <w:bookmarkEnd w:id="19376"/>
      <w:r>
        <w:rPr>
          <w:rFonts w:hint="cs"/>
          <w:rtl/>
        </w:rPr>
        <w:t xml:space="preserve">מי נגד? מי נמנע? </w:t>
      </w:r>
    </w:p>
    <w:p w:rsidR="00D718D8" w:rsidRDefault="00D718D8" w:rsidP="00BF4755">
      <w:pPr>
        <w:rPr>
          <w:rtl/>
        </w:rPr>
      </w:pPr>
      <w:bookmarkStart w:id="19377" w:name="_ETM_Q43_283572"/>
      <w:bookmarkStart w:id="19378" w:name="_ETM_Q43_283643"/>
      <w:bookmarkEnd w:id="19377"/>
      <w:bookmarkEnd w:id="19378"/>
    </w:p>
    <w:p w:rsidR="00D718D8" w:rsidRDefault="00D718D8" w:rsidP="00BF4755">
      <w:pPr>
        <w:pStyle w:val="af1"/>
        <w:keepNext/>
        <w:rPr>
          <w:rtl/>
        </w:rPr>
      </w:pPr>
      <w:bookmarkStart w:id="19379" w:name="_ETM_Q43_283749"/>
      <w:bookmarkStart w:id="19380" w:name="_ETM_Q43_283819"/>
      <w:bookmarkEnd w:id="19379"/>
      <w:bookmarkEnd w:id="19380"/>
      <w:r>
        <w:rPr>
          <w:rFonts w:hint="eastAsia"/>
          <w:rtl/>
        </w:rPr>
        <w:t>הצבעה</w:t>
      </w:r>
      <w:r>
        <w:rPr>
          <w:rtl/>
        </w:rPr>
        <w:t xml:space="preserve"> מס'</w:t>
      </w:r>
      <w:r>
        <w:rPr>
          <w:rFonts w:hint="cs"/>
          <w:rtl/>
        </w:rPr>
        <w:t xml:space="preserve"> 11</w:t>
      </w:r>
    </w:p>
    <w:p w:rsidR="00D718D8" w:rsidRDefault="00D718D8" w:rsidP="00BF4755">
      <w:pPr>
        <w:pStyle w:val="--"/>
        <w:keepNext/>
        <w:rPr>
          <w:rtl/>
        </w:rPr>
      </w:pPr>
    </w:p>
    <w:p w:rsidR="00D718D8" w:rsidRDefault="00D718D8" w:rsidP="00BF4755">
      <w:pPr>
        <w:pStyle w:val="--"/>
        <w:keepNext/>
        <w:rPr>
          <w:rtl/>
        </w:rPr>
      </w:pPr>
      <w:r>
        <w:rPr>
          <w:rFonts w:hint="eastAsia"/>
          <w:rtl/>
        </w:rPr>
        <w:t>בעד</w:t>
      </w:r>
      <w:r>
        <w:rPr>
          <w:rtl/>
        </w:rPr>
        <w:t xml:space="preserve"> ההצעה להעביר את הצעת החוק לוועדה –</w:t>
      </w:r>
      <w:r>
        <w:rPr>
          <w:rFonts w:hint="cs"/>
          <w:rtl/>
        </w:rPr>
        <w:t xml:space="preserve"> 27</w:t>
      </w:r>
    </w:p>
    <w:p w:rsidR="00D718D8" w:rsidRDefault="00D718D8" w:rsidP="00BF4755">
      <w:pPr>
        <w:pStyle w:val="--"/>
        <w:keepNext/>
        <w:rPr>
          <w:rtl/>
        </w:rPr>
      </w:pPr>
      <w:r>
        <w:rPr>
          <w:rFonts w:hint="cs"/>
          <w:rtl/>
        </w:rPr>
        <w:t>בעד ההצעה להסיר מסדר-היום את הצעת החוק</w:t>
      </w:r>
      <w:r>
        <w:rPr>
          <w:rtl/>
        </w:rPr>
        <w:t xml:space="preserve"> – </w:t>
      </w:r>
      <w:r>
        <w:rPr>
          <w:rFonts w:hint="cs"/>
          <w:rtl/>
        </w:rPr>
        <w:t>46</w:t>
      </w:r>
    </w:p>
    <w:p w:rsidR="00D718D8" w:rsidRDefault="00D718D8" w:rsidP="00BF4755">
      <w:pPr>
        <w:pStyle w:val="--"/>
        <w:keepNext/>
        <w:rPr>
          <w:rtl/>
        </w:rPr>
      </w:pPr>
      <w:r>
        <w:rPr>
          <w:rFonts w:hint="eastAsia"/>
          <w:rtl/>
        </w:rPr>
        <w:t>נמנעים</w:t>
      </w:r>
      <w:r>
        <w:rPr>
          <w:rtl/>
        </w:rPr>
        <w:t xml:space="preserve"> – </w:t>
      </w:r>
      <w:r>
        <w:rPr>
          <w:rFonts w:hint="cs"/>
          <w:rtl/>
        </w:rPr>
        <w:t>1</w:t>
      </w:r>
    </w:p>
    <w:p w:rsidR="00D718D8" w:rsidRDefault="00D718D8" w:rsidP="00BF4755">
      <w:pPr>
        <w:pStyle w:val="af2"/>
        <w:rPr>
          <w:rtl/>
        </w:rPr>
      </w:pPr>
      <w:r>
        <w:rPr>
          <w:rFonts w:hint="eastAsia"/>
          <w:rtl/>
        </w:rPr>
        <w:t>ההצעה</w:t>
      </w:r>
      <w:r>
        <w:rPr>
          <w:rtl/>
        </w:rPr>
        <w:t xml:space="preserve"> להעביר </w:t>
      </w:r>
      <w:r>
        <w:rPr>
          <w:rFonts w:hint="cs"/>
          <w:rtl/>
        </w:rPr>
        <w:t xml:space="preserve">לוועדה </w:t>
      </w:r>
      <w:r>
        <w:rPr>
          <w:rtl/>
        </w:rPr>
        <w:t>את הצעת חוק</w:t>
      </w:r>
      <w:r>
        <w:rPr>
          <w:rFonts w:hint="cs"/>
          <w:rtl/>
        </w:rPr>
        <w:t xml:space="preserve"> הרבנות הראשית לישראל (תיקון </w:t>
      </w:r>
      <w:r>
        <w:rPr>
          <w:rFonts w:hint="eastAsia"/>
          <w:rtl/>
        </w:rPr>
        <w:t>–</w:t>
      </w:r>
      <w:r>
        <w:rPr>
          <w:rFonts w:hint="cs"/>
          <w:rtl/>
        </w:rPr>
        <w:t xml:space="preserve"> הרכב האספה הבוחרת), התשפ"ג</w:t>
      </w:r>
      <w:r>
        <w:rPr>
          <w:rFonts w:hint="eastAsia"/>
          <w:rtl/>
        </w:rPr>
        <w:t>–</w:t>
      </w:r>
      <w:r>
        <w:rPr>
          <w:rFonts w:hint="cs"/>
          <w:rtl/>
        </w:rPr>
        <w:t xml:space="preserve">2023, לא נתקבלה. </w:t>
      </w:r>
    </w:p>
    <w:p w:rsidR="00D718D8" w:rsidRDefault="00D718D8" w:rsidP="00BF4755">
      <w:pPr>
        <w:rPr>
          <w:rtl/>
        </w:rPr>
      </w:pPr>
    </w:p>
    <w:p w:rsidR="00D718D8" w:rsidRDefault="00D718D8" w:rsidP="00BF4755">
      <w:pPr>
        <w:pStyle w:val="af6"/>
        <w:keepNext/>
        <w:rPr>
          <w:rtl/>
        </w:rPr>
      </w:pPr>
      <w:r w:rsidRPr="005F4F5B">
        <w:rPr>
          <w:rStyle w:val="TagStyle"/>
          <w:rtl/>
        </w:rPr>
        <w:t xml:space="preserve">&lt;&lt; יור &gt;&gt; </w:t>
      </w:r>
      <w:r>
        <w:rPr>
          <w:rtl/>
        </w:rPr>
        <w:t>היו"ר ישראל אייכלר:</w:t>
      </w:r>
      <w:r w:rsidRPr="005F4F5B">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19381" w:name="_ETM_Q43_332106"/>
      <w:bookmarkStart w:id="19382" w:name="_ETM_Q43_301020"/>
      <w:bookmarkEnd w:id="19381"/>
      <w:bookmarkEnd w:id="19382"/>
      <w:r>
        <w:rPr>
          <w:rtl/>
        </w:rPr>
        <w:t xml:space="preserve">27 </w:t>
      </w:r>
      <w:bookmarkStart w:id="19383" w:name="_ETM_Q43_301979"/>
      <w:bookmarkEnd w:id="19383"/>
      <w:r>
        <w:rPr>
          <w:rtl/>
        </w:rPr>
        <w:t>בעד</w:t>
      </w:r>
      <w:r>
        <w:rPr>
          <w:rFonts w:hint="cs"/>
          <w:rtl/>
        </w:rPr>
        <w:t>,</w:t>
      </w:r>
      <w:r>
        <w:rPr>
          <w:rtl/>
        </w:rPr>
        <w:t xml:space="preserve"> </w:t>
      </w:r>
      <w:bookmarkStart w:id="19384" w:name="_ETM_Q43_302400"/>
      <w:bookmarkEnd w:id="19384"/>
      <w:r>
        <w:rPr>
          <w:rtl/>
        </w:rPr>
        <w:t xml:space="preserve">46 </w:t>
      </w:r>
      <w:bookmarkStart w:id="19385" w:name="_ETM_Q43_303360"/>
      <w:bookmarkEnd w:id="19385"/>
      <w:r>
        <w:rPr>
          <w:rtl/>
        </w:rPr>
        <w:t>נגד</w:t>
      </w:r>
      <w:r>
        <w:rPr>
          <w:rFonts w:hint="cs"/>
          <w:rtl/>
        </w:rPr>
        <w:t>.</w:t>
      </w:r>
      <w:r>
        <w:rPr>
          <w:rtl/>
        </w:rPr>
        <w:t xml:space="preserve"> </w:t>
      </w:r>
      <w:bookmarkStart w:id="19386" w:name="_ETM_Q43_304229"/>
      <w:bookmarkEnd w:id="19386"/>
      <w:r>
        <w:rPr>
          <w:rtl/>
        </w:rPr>
        <w:t xml:space="preserve">ההצעה </w:t>
      </w:r>
      <w:bookmarkStart w:id="19387" w:name="_ETM_Q43_304680"/>
      <w:bookmarkEnd w:id="19387"/>
      <w:r>
        <w:rPr>
          <w:rtl/>
        </w:rPr>
        <w:t xml:space="preserve">הוסרה </w:t>
      </w:r>
      <w:bookmarkStart w:id="19388" w:name="_ETM_Q43_304979"/>
      <w:bookmarkEnd w:id="19388"/>
      <w:r>
        <w:rPr>
          <w:rtl/>
        </w:rPr>
        <w:t>מסדר</w:t>
      </w:r>
      <w:bookmarkStart w:id="19389" w:name="_ETM_Q43_305400"/>
      <w:bookmarkEnd w:id="19389"/>
      <w:r>
        <w:rPr>
          <w:rFonts w:hint="cs"/>
          <w:rtl/>
        </w:rPr>
        <w:t>-</w:t>
      </w:r>
      <w:r>
        <w:rPr>
          <w:rtl/>
        </w:rPr>
        <w:t xml:space="preserve">היום </w:t>
      </w:r>
      <w:bookmarkStart w:id="19390" w:name="_ETM_Q43_305610"/>
      <w:bookmarkEnd w:id="19390"/>
      <w:r>
        <w:rPr>
          <w:rtl/>
        </w:rPr>
        <w:t xml:space="preserve">ולא </w:t>
      </w:r>
      <w:bookmarkStart w:id="19391" w:name="_ETM_Q43_305850"/>
      <w:bookmarkEnd w:id="19391"/>
      <w:r>
        <w:rPr>
          <w:rtl/>
        </w:rPr>
        <w:t>התקבלה</w:t>
      </w:r>
      <w:r>
        <w:rPr>
          <w:rFonts w:hint="cs"/>
          <w:rtl/>
        </w:rPr>
        <w:t>.</w:t>
      </w:r>
    </w:p>
    <w:p w:rsidR="00AE04FC" w:rsidRDefault="00AE04FC" w:rsidP="00BF4755">
      <w:pPr>
        <w:rPr>
          <w:rtl/>
        </w:rPr>
      </w:pPr>
    </w:p>
    <w:p w:rsidR="00AE04FC" w:rsidRDefault="00AE04FC" w:rsidP="00BF4755">
      <w:pPr>
        <w:rPr>
          <w:rtl/>
        </w:rPr>
      </w:pPr>
    </w:p>
    <w:p w:rsidR="00D718D8" w:rsidRDefault="00D718D8" w:rsidP="00BF4755">
      <w:pPr>
        <w:pStyle w:val="a6"/>
        <w:rPr>
          <w:rtl/>
        </w:rPr>
      </w:pPr>
      <w:bookmarkStart w:id="19392" w:name="_ETM_Q43_295124"/>
      <w:bookmarkStart w:id="19393" w:name="_ETM_Q43_295196"/>
      <w:bookmarkStart w:id="19394" w:name="_ETM_Q43_295325"/>
      <w:bookmarkStart w:id="19395" w:name="_ETM_Q43_295387"/>
      <w:bookmarkStart w:id="19396" w:name="_ETM_Q43_295501"/>
      <w:bookmarkStart w:id="19397" w:name="_ETM_Q43_295562"/>
      <w:bookmarkStart w:id="19398" w:name="_ETM_Q43_288960"/>
      <w:bookmarkStart w:id="19399" w:name="_ETM_Q43_289077"/>
      <w:bookmarkStart w:id="19400" w:name="_ETM_Q43_289120"/>
      <w:bookmarkStart w:id="19401" w:name="_ETM_Q43_289222"/>
      <w:bookmarkStart w:id="19402" w:name="_ETM_Q43_289256"/>
      <w:bookmarkStart w:id="19403" w:name="ET_hatsach_639721_5"/>
      <w:bookmarkEnd w:id="19392"/>
      <w:bookmarkEnd w:id="19393"/>
      <w:bookmarkEnd w:id="19394"/>
      <w:bookmarkEnd w:id="19395"/>
      <w:bookmarkEnd w:id="19396"/>
      <w:bookmarkEnd w:id="19397"/>
      <w:bookmarkEnd w:id="19398"/>
      <w:bookmarkEnd w:id="19399"/>
      <w:bookmarkEnd w:id="19400"/>
      <w:bookmarkEnd w:id="19401"/>
      <w:bookmarkEnd w:id="19402"/>
      <w:r w:rsidRPr="005F4F5B">
        <w:rPr>
          <w:rStyle w:val="TagStyle"/>
          <w:rtl/>
        </w:rPr>
        <w:t xml:space="preserve"> &lt;&lt; הצח &gt;&gt; </w:t>
      </w:r>
      <w:bookmarkStart w:id="19404" w:name="_Toc140142337"/>
      <w:bookmarkStart w:id="19405" w:name="_Toc140142552"/>
      <w:r>
        <w:rPr>
          <w:rtl/>
        </w:rPr>
        <w:t>הצעת חוק שלילת תקציב ממוסדות חינוך המלמדים את תוכנית הלימוד הפלסטינית הכולל</w:t>
      </w:r>
      <w:r>
        <w:rPr>
          <w:rFonts w:hint="cs"/>
          <w:rtl/>
        </w:rPr>
        <w:t>ת</w:t>
      </w:r>
      <w:r>
        <w:rPr>
          <w:rtl/>
        </w:rPr>
        <w:t xml:space="preserve"> הסתה לטרור (תיקוני חקיקה), התשפ"ג</w:t>
      </w:r>
      <w:r>
        <w:rPr>
          <w:rFonts w:hint="cs"/>
          <w:rtl/>
        </w:rPr>
        <w:t>–</w:t>
      </w:r>
      <w:r>
        <w:rPr>
          <w:rtl/>
        </w:rPr>
        <w:t>2023</w:t>
      </w:r>
      <w:bookmarkEnd w:id="19404"/>
      <w:bookmarkEnd w:id="19405"/>
      <w:r w:rsidRPr="005F4F5B">
        <w:rPr>
          <w:rStyle w:val="TagStyle"/>
          <w:rtl/>
        </w:rPr>
        <w:t xml:space="preserve"> &lt;&lt; הצח &gt;&gt;</w:t>
      </w:r>
      <w:r>
        <w:rPr>
          <w:rtl/>
        </w:rPr>
        <w:t xml:space="preserve">  </w:t>
      </w:r>
      <w:bookmarkEnd w:id="19403"/>
    </w:p>
    <w:p w:rsidR="00D718D8" w:rsidRDefault="00D718D8" w:rsidP="00BF4755">
      <w:pPr>
        <w:rPr>
          <w:rtl/>
        </w:rPr>
      </w:pPr>
      <w:r>
        <w:rPr>
          <w:rtl/>
        </w:rPr>
        <w:t>[הצעת חוק פ/</w:t>
      </w:r>
      <w:r>
        <w:rPr>
          <w:rFonts w:hint="cs"/>
          <w:rtl/>
        </w:rPr>
        <w:t>3147</w:t>
      </w:r>
      <w:r>
        <w:rPr>
          <w:rtl/>
        </w:rPr>
        <w:t>/</w:t>
      </w:r>
      <w:r>
        <w:rPr>
          <w:rFonts w:hint="cs"/>
          <w:rtl/>
        </w:rPr>
        <w:t>25;</w:t>
      </w:r>
      <w:r>
        <w:rPr>
          <w:rtl/>
        </w:rPr>
        <w:t xml:space="preserve"> נספחות.]</w:t>
      </w:r>
    </w:p>
    <w:p w:rsidR="00D718D8" w:rsidRDefault="00D718D8" w:rsidP="00BF4755">
      <w:pPr>
        <w:pStyle w:val="-0"/>
        <w:rPr>
          <w:rtl/>
        </w:rPr>
      </w:pPr>
      <w:r>
        <w:rPr>
          <w:rtl/>
        </w:rPr>
        <w:t xml:space="preserve">(הצעת </w:t>
      </w:r>
      <w:r>
        <w:rPr>
          <w:rFonts w:hint="cs"/>
          <w:rtl/>
        </w:rPr>
        <w:t>קבוצת חברי הכנסת</w:t>
      </w:r>
      <w:r>
        <w:rPr>
          <w:rtl/>
        </w:rPr>
        <w:t>)</w:t>
      </w:r>
    </w:p>
    <w:p w:rsidR="00D718D8" w:rsidRDefault="00D718D8" w:rsidP="00BF4755">
      <w:pPr>
        <w:rPr>
          <w:rtl/>
        </w:rPr>
      </w:pPr>
    </w:p>
    <w:p w:rsidR="00D718D8" w:rsidRDefault="00D718D8" w:rsidP="00BF4755">
      <w:pPr>
        <w:pStyle w:val="af6"/>
        <w:keepNext/>
        <w:rPr>
          <w:rtl/>
        </w:rPr>
      </w:pPr>
      <w:bookmarkStart w:id="19406" w:name="_ETM_Q43_300086"/>
      <w:bookmarkEnd w:id="19406"/>
      <w:r w:rsidRPr="005F4F5B">
        <w:rPr>
          <w:rStyle w:val="TagStyle"/>
          <w:rtl/>
        </w:rPr>
        <w:t xml:space="preserve">&lt;&lt; יור &gt;&gt; </w:t>
      </w:r>
      <w:r>
        <w:rPr>
          <w:rtl/>
        </w:rPr>
        <w:t>היו"ר ישראל אייכלר:</w:t>
      </w:r>
      <w:r w:rsidRPr="005F4F5B">
        <w:rPr>
          <w:rStyle w:val="TagStyle"/>
          <w:rtl/>
        </w:rPr>
        <w:t xml:space="preserve"> &lt;&lt; יור &gt;&gt;</w:t>
      </w:r>
      <w:r>
        <w:rPr>
          <w:rtl/>
        </w:rPr>
        <w:t xml:space="preserve">  </w:t>
      </w:r>
    </w:p>
    <w:p w:rsidR="00D718D8" w:rsidRPr="005F4F5B" w:rsidRDefault="00D718D8" w:rsidP="00BF4755">
      <w:pPr>
        <w:rPr>
          <w:rtl/>
        </w:rPr>
      </w:pPr>
      <w:bookmarkStart w:id="19407" w:name="_ETM_Q43_308296"/>
      <w:bookmarkEnd w:id="19407"/>
    </w:p>
    <w:p w:rsidR="00D718D8" w:rsidRDefault="00D718D8" w:rsidP="00BF4755">
      <w:pPr>
        <w:rPr>
          <w:rtl/>
        </w:rPr>
      </w:pPr>
      <w:bookmarkStart w:id="19408" w:name="_ETM_Q43_289345"/>
      <w:bookmarkStart w:id="19409" w:name="_ETM_Q43_313280"/>
      <w:bookmarkEnd w:id="19408"/>
      <w:bookmarkEnd w:id="19409"/>
      <w:r>
        <w:rPr>
          <w:rtl/>
        </w:rPr>
        <w:t xml:space="preserve">אנחנו </w:t>
      </w:r>
      <w:bookmarkStart w:id="19410" w:name="_ETM_Q43_313520"/>
      <w:bookmarkEnd w:id="19410"/>
      <w:r>
        <w:rPr>
          <w:rtl/>
        </w:rPr>
        <w:t xml:space="preserve">עוברים </w:t>
      </w:r>
      <w:bookmarkStart w:id="19411" w:name="_ETM_Q43_313700"/>
      <w:bookmarkEnd w:id="19411"/>
      <w:r>
        <w:rPr>
          <w:rtl/>
        </w:rPr>
        <w:t xml:space="preserve">להצעת </w:t>
      </w:r>
      <w:bookmarkStart w:id="19412" w:name="_ETM_Q43_314120"/>
      <w:bookmarkEnd w:id="19412"/>
      <w:r>
        <w:rPr>
          <w:rtl/>
        </w:rPr>
        <w:t xml:space="preserve">החוק </w:t>
      </w:r>
      <w:bookmarkStart w:id="19413" w:name="_ETM_Q43_314389"/>
      <w:bookmarkEnd w:id="19413"/>
      <w:r>
        <w:rPr>
          <w:rtl/>
        </w:rPr>
        <w:t xml:space="preserve">הבאה </w:t>
      </w:r>
      <w:bookmarkStart w:id="19414" w:name="_ETM_Q43_314750"/>
      <w:bookmarkEnd w:id="19414"/>
      <w:r>
        <w:rPr>
          <w:rFonts w:hint="cs"/>
          <w:rtl/>
        </w:rPr>
        <w:t xml:space="preserve">– </w:t>
      </w:r>
      <w:r>
        <w:rPr>
          <w:rtl/>
        </w:rPr>
        <w:t xml:space="preserve">הצעת </w:t>
      </w:r>
      <w:bookmarkStart w:id="19415" w:name="_ETM_Q43_315110"/>
      <w:bookmarkEnd w:id="19415"/>
      <w:r>
        <w:rPr>
          <w:rtl/>
        </w:rPr>
        <w:t xml:space="preserve">חוק </w:t>
      </w:r>
      <w:bookmarkStart w:id="19416" w:name="_ETM_Q43_315290"/>
      <w:bookmarkEnd w:id="19416"/>
      <w:r>
        <w:rPr>
          <w:rtl/>
        </w:rPr>
        <w:t xml:space="preserve">שלילת </w:t>
      </w:r>
      <w:bookmarkStart w:id="19417" w:name="_ETM_Q43_315710"/>
      <w:bookmarkEnd w:id="19417"/>
      <w:r>
        <w:rPr>
          <w:rtl/>
        </w:rPr>
        <w:t xml:space="preserve">תקצוב </w:t>
      </w:r>
      <w:bookmarkStart w:id="19418" w:name="_ETM_Q43_316010"/>
      <w:bookmarkEnd w:id="19418"/>
      <w:r>
        <w:rPr>
          <w:rFonts w:hint="cs"/>
          <w:rtl/>
        </w:rPr>
        <w:t>מ</w:t>
      </w:r>
      <w:r>
        <w:rPr>
          <w:rtl/>
        </w:rPr>
        <w:t xml:space="preserve">מוסדות </w:t>
      </w:r>
      <w:bookmarkStart w:id="19419" w:name="_ETM_Q43_316400"/>
      <w:bookmarkEnd w:id="19419"/>
      <w:r>
        <w:rPr>
          <w:rtl/>
        </w:rPr>
        <w:t xml:space="preserve">חינוך </w:t>
      </w:r>
      <w:bookmarkStart w:id="19420" w:name="_ETM_Q43_316700"/>
      <w:bookmarkEnd w:id="19420"/>
      <w:r>
        <w:rPr>
          <w:rtl/>
        </w:rPr>
        <w:t xml:space="preserve">המלמדים </w:t>
      </w:r>
      <w:bookmarkStart w:id="19421" w:name="_ETM_Q43_317210"/>
      <w:bookmarkEnd w:id="19421"/>
      <w:r>
        <w:rPr>
          <w:rtl/>
        </w:rPr>
        <w:t xml:space="preserve">את </w:t>
      </w:r>
      <w:bookmarkStart w:id="19422" w:name="_ETM_Q43_317330"/>
      <w:bookmarkEnd w:id="19422"/>
      <w:r>
        <w:rPr>
          <w:rtl/>
        </w:rPr>
        <w:t>תוכני</w:t>
      </w:r>
      <w:r>
        <w:rPr>
          <w:rFonts w:hint="cs"/>
          <w:rtl/>
        </w:rPr>
        <w:t>ו</w:t>
      </w:r>
      <w:r>
        <w:rPr>
          <w:rtl/>
        </w:rPr>
        <w:t xml:space="preserve">ת </w:t>
      </w:r>
      <w:bookmarkStart w:id="19423" w:name="_ETM_Q43_317750"/>
      <w:bookmarkEnd w:id="19423"/>
      <w:r>
        <w:rPr>
          <w:rtl/>
        </w:rPr>
        <w:t xml:space="preserve">הלימוד </w:t>
      </w:r>
      <w:bookmarkStart w:id="19424" w:name="_ETM_Q43_318139"/>
      <w:bookmarkEnd w:id="19424"/>
      <w:r>
        <w:rPr>
          <w:rtl/>
        </w:rPr>
        <w:t>הפל</w:t>
      </w:r>
      <w:r>
        <w:rPr>
          <w:rFonts w:hint="cs"/>
          <w:rtl/>
        </w:rPr>
        <w:t>סטיניות</w:t>
      </w:r>
      <w:r>
        <w:rPr>
          <w:rtl/>
        </w:rPr>
        <w:t xml:space="preserve"> </w:t>
      </w:r>
      <w:bookmarkStart w:id="19425" w:name="_ETM_Q43_319340"/>
      <w:bookmarkEnd w:id="19425"/>
      <w:r>
        <w:rPr>
          <w:rtl/>
        </w:rPr>
        <w:t>הכו</w:t>
      </w:r>
      <w:r>
        <w:rPr>
          <w:rFonts w:hint="cs"/>
          <w:rtl/>
        </w:rPr>
        <w:t>ללות</w:t>
      </w:r>
      <w:r>
        <w:rPr>
          <w:rtl/>
        </w:rPr>
        <w:t xml:space="preserve"> </w:t>
      </w:r>
      <w:bookmarkStart w:id="19426" w:name="_ETM_Q43_320090"/>
      <w:bookmarkEnd w:id="19426"/>
      <w:r>
        <w:rPr>
          <w:rtl/>
        </w:rPr>
        <w:t xml:space="preserve">הסתה </w:t>
      </w:r>
      <w:bookmarkStart w:id="19427" w:name="_ETM_Q43_320660"/>
      <w:bookmarkEnd w:id="19427"/>
      <w:r>
        <w:rPr>
          <w:rtl/>
        </w:rPr>
        <w:t>לטרור</w:t>
      </w:r>
      <w:r>
        <w:rPr>
          <w:rFonts w:hint="cs"/>
          <w:rtl/>
        </w:rPr>
        <w:t>,</w:t>
      </w:r>
      <w:r>
        <w:rPr>
          <w:rtl/>
        </w:rPr>
        <w:t xml:space="preserve"> </w:t>
      </w:r>
      <w:bookmarkStart w:id="19428" w:name="_ETM_Q43_321200"/>
      <w:bookmarkEnd w:id="19428"/>
      <w:r>
        <w:rPr>
          <w:rtl/>
        </w:rPr>
        <w:t>ש</w:t>
      </w:r>
      <w:r>
        <w:rPr>
          <w:rFonts w:hint="cs"/>
          <w:rtl/>
        </w:rPr>
        <w:t xml:space="preserve">ל </w:t>
      </w:r>
      <w:r>
        <w:rPr>
          <w:rtl/>
        </w:rPr>
        <w:t xml:space="preserve">חבר </w:t>
      </w:r>
      <w:bookmarkStart w:id="19429" w:name="_ETM_Q43_321620"/>
      <w:bookmarkEnd w:id="19429"/>
      <w:r>
        <w:rPr>
          <w:rtl/>
        </w:rPr>
        <w:t xml:space="preserve">הכנסת </w:t>
      </w:r>
      <w:bookmarkStart w:id="19430" w:name="_ETM_Q43_322100"/>
      <w:bookmarkEnd w:id="19430"/>
      <w:r>
        <w:rPr>
          <w:rtl/>
        </w:rPr>
        <w:t>או</w:t>
      </w:r>
      <w:r>
        <w:rPr>
          <w:rFonts w:hint="cs"/>
          <w:rtl/>
        </w:rPr>
        <w:t>הד</w:t>
      </w:r>
      <w:r>
        <w:rPr>
          <w:rtl/>
        </w:rPr>
        <w:t xml:space="preserve"> </w:t>
      </w:r>
      <w:bookmarkStart w:id="19431" w:name="_ETM_Q43_322700"/>
      <w:bookmarkEnd w:id="19431"/>
      <w:r>
        <w:rPr>
          <w:rFonts w:hint="cs"/>
          <w:rtl/>
        </w:rPr>
        <w:t>טל וקבוצת חב</w:t>
      </w:r>
      <w:bookmarkStart w:id="19432" w:name="_ETM_Q43_327474"/>
      <w:bookmarkEnd w:id="19432"/>
      <w:r>
        <w:rPr>
          <w:rFonts w:hint="cs"/>
          <w:rtl/>
        </w:rPr>
        <w:t xml:space="preserve">רי הכנסת. אוהד טל, בבקשה. </w:t>
      </w:r>
    </w:p>
    <w:p w:rsidR="00D718D8" w:rsidRDefault="00D718D8" w:rsidP="00BF4755">
      <w:pPr>
        <w:rPr>
          <w:rtl/>
        </w:rPr>
      </w:pPr>
      <w:bookmarkStart w:id="19433" w:name="_ETM_Q43_333778"/>
      <w:bookmarkStart w:id="19434" w:name="_ETM_Q43_333892"/>
      <w:bookmarkStart w:id="19435" w:name="_ETM_Q43_337122"/>
      <w:bookmarkEnd w:id="19433"/>
      <w:bookmarkEnd w:id="19434"/>
      <w:bookmarkEnd w:id="19435"/>
    </w:p>
    <w:p w:rsidR="00D718D8" w:rsidRDefault="00D718D8" w:rsidP="00BF4755">
      <w:pPr>
        <w:pStyle w:val="a4"/>
        <w:keepNext/>
        <w:rPr>
          <w:rtl/>
        </w:rPr>
      </w:pPr>
      <w:bookmarkStart w:id="19436" w:name="ET_speaker_6351_7"/>
      <w:r w:rsidRPr="005F4F5B">
        <w:rPr>
          <w:rStyle w:val="TagStyle"/>
          <w:rtl/>
        </w:rPr>
        <w:t xml:space="preserve"> &lt;&lt; דובר &gt;&gt; </w:t>
      </w:r>
      <w:bookmarkStart w:id="19437" w:name="_Toc140142338"/>
      <w:bookmarkStart w:id="19438" w:name="_Toc140142553"/>
      <w:r>
        <w:rPr>
          <w:rtl/>
        </w:rPr>
        <w:t>אוהד טל (הציונות הדתית):</w:t>
      </w:r>
      <w:bookmarkEnd w:id="19437"/>
      <w:bookmarkEnd w:id="19438"/>
      <w:r w:rsidRPr="005F4F5B">
        <w:rPr>
          <w:rStyle w:val="TagStyle"/>
          <w:rtl/>
        </w:rPr>
        <w:t xml:space="preserve"> &lt;&lt; דובר &gt;&gt;</w:t>
      </w:r>
      <w:r>
        <w:rPr>
          <w:rtl/>
        </w:rPr>
        <w:t xml:space="preserve">  </w:t>
      </w:r>
      <w:bookmarkEnd w:id="19436"/>
    </w:p>
    <w:p w:rsidR="00D718D8" w:rsidRDefault="00D718D8" w:rsidP="00B07973">
      <w:pPr>
        <w:rPr>
          <w:rtl/>
        </w:rPr>
      </w:pPr>
    </w:p>
    <w:p w:rsidR="00D718D8" w:rsidRDefault="00D718D8" w:rsidP="00BF4755">
      <w:pPr>
        <w:rPr>
          <w:rtl/>
        </w:rPr>
      </w:pPr>
      <w:bookmarkStart w:id="19439" w:name="_ETM_Q43_337825"/>
      <w:bookmarkStart w:id="19440" w:name="_ETM_Q43_337858"/>
      <w:bookmarkEnd w:id="19439"/>
      <w:bookmarkEnd w:id="19440"/>
      <w:r>
        <w:rPr>
          <w:rFonts w:hint="cs"/>
          <w:rtl/>
        </w:rPr>
        <w:t xml:space="preserve">תודה רבה, אדוני היושב-ראש. חבריי </w:t>
      </w:r>
      <w:bookmarkStart w:id="19441" w:name="_ETM_Q43_341158"/>
      <w:bookmarkEnd w:id="19441"/>
      <w:r>
        <w:rPr>
          <w:rFonts w:hint="cs"/>
          <w:rtl/>
        </w:rPr>
        <w:t xml:space="preserve">חברי הכנסת, כמה דיברו פה בשנים האחרונות על </w:t>
      </w:r>
      <w:bookmarkStart w:id="19442" w:name="_ETM_Q43_341532"/>
      <w:bookmarkEnd w:id="19442"/>
      <w:r>
        <w:rPr>
          <w:rFonts w:hint="cs"/>
          <w:rtl/>
        </w:rPr>
        <w:t xml:space="preserve">טרור היחידים, כמעין מילת קוד </w:t>
      </w:r>
      <w:r w:rsidRPr="005F4F5B">
        <w:rPr>
          <w:rtl/>
        </w:rPr>
        <w:t>לאירועים שאין לנו שום שליטה עליהם או יכולת לחזות אותם מראש ולהקדים תרופה למכה.</w:t>
      </w:r>
      <w:r>
        <w:rPr>
          <w:rFonts w:hint="cs"/>
          <w:rtl/>
        </w:rPr>
        <w:t xml:space="preserve"> </w:t>
      </w:r>
      <w:r w:rsidRPr="005F4F5B">
        <w:rPr>
          <w:rtl/>
        </w:rPr>
        <w:t>אבל הרי כולנו יודעים שאין באמת דבר כזה. הטרור לא מגיע משום מקום</w:t>
      </w:r>
      <w:r>
        <w:rPr>
          <w:rFonts w:hint="cs"/>
          <w:rtl/>
        </w:rPr>
        <w:t>;</w:t>
      </w:r>
      <w:r w:rsidRPr="005F4F5B">
        <w:rPr>
          <w:rtl/>
        </w:rPr>
        <w:t xml:space="preserve"> הוא צומח בערוגות של הסתה שמקודמת בחסות הרשות הפלסטינית והחמאס בבתי הספר. </w:t>
      </w:r>
    </w:p>
    <w:p w:rsidR="00D718D8" w:rsidRDefault="00D718D8" w:rsidP="00BF4755">
      <w:pPr>
        <w:rPr>
          <w:rtl/>
        </w:rPr>
      </w:pPr>
      <w:bookmarkStart w:id="19443" w:name="_ETM_Q43_362305"/>
      <w:bookmarkStart w:id="19444" w:name="_ETM_Q43_362367"/>
      <w:bookmarkEnd w:id="19443"/>
      <w:bookmarkEnd w:id="19444"/>
    </w:p>
    <w:p w:rsidR="00D718D8" w:rsidRDefault="00D718D8" w:rsidP="00AE04FC">
      <w:pPr>
        <w:rPr>
          <w:rtl/>
        </w:rPr>
      </w:pPr>
      <w:bookmarkStart w:id="19445" w:name="_ETM_Q43_362489"/>
      <w:bookmarkStart w:id="19446" w:name="_ETM_Q43_362547"/>
      <w:bookmarkEnd w:id="19445"/>
      <w:bookmarkEnd w:id="19446"/>
      <w:r w:rsidRPr="005F4F5B">
        <w:rPr>
          <w:rtl/>
        </w:rPr>
        <w:t>חברים, מטרת הצעת החוק המונחת לפניכם היא לשלול תקציב באופן מיידי ממוסדות חינוך המלמדים תכנים הכוללים הסתה לטרור, כל זאת לצד המלצת גורמי הביטחון.</w:t>
      </w:r>
      <w:bookmarkStart w:id="19447" w:name="_ETM_Q43_384376"/>
      <w:bookmarkStart w:id="19448" w:name="_ETM_Q43_385590"/>
      <w:bookmarkStart w:id="19449" w:name="_ETM_Q43_385940"/>
      <w:bookmarkStart w:id="19450" w:name="_ETM_Q43_386640"/>
      <w:bookmarkEnd w:id="19447"/>
      <w:bookmarkEnd w:id="19448"/>
      <w:bookmarkEnd w:id="19449"/>
      <w:bookmarkEnd w:id="19450"/>
      <w:r w:rsidR="00AE04FC">
        <w:rPr>
          <w:rFonts w:hint="cs"/>
          <w:rtl/>
        </w:rPr>
        <w:t xml:space="preserve"> </w:t>
      </w:r>
      <w:r>
        <w:rPr>
          <w:rFonts w:hint="cs"/>
          <w:rtl/>
        </w:rPr>
        <w:t xml:space="preserve">חברים, אני מחזיק עכשיו בידי חוברת. אני לא אציג אותה מכיוון שאני מכבד את כללי הפרוטוקול, </w:t>
      </w:r>
      <w:r w:rsidRPr="00A13321">
        <w:rPr>
          <w:rtl/>
        </w:rPr>
        <w:t>אבל יש כאן חוברת לימוד לבתי הספר במזרח ירושלים שהוצאה על ידי הרשות הפלסטינית רק השנה</w:t>
      </w:r>
      <w:r>
        <w:rPr>
          <w:rFonts w:hint="cs"/>
          <w:rtl/>
        </w:rPr>
        <w:t>,</w:t>
      </w:r>
      <w:r w:rsidRPr="00A13321">
        <w:rPr>
          <w:rtl/>
        </w:rPr>
        <w:t xml:space="preserve"> ב-2023</w:t>
      </w:r>
      <w:r>
        <w:rPr>
          <w:rFonts w:hint="cs"/>
          <w:rtl/>
        </w:rPr>
        <w:t>,</w:t>
      </w:r>
      <w:r w:rsidRPr="00A13321">
        <w:rPr>
          <w:rtl/>
        </w:rPr>
        <w:t xml:space="preserve"> הכוללת תכנים ברורים של הסתה לרצח יהודים, כולל שירים הקוראים </w:t>
      </w:r>
      <w:r>
        <w:rPr>
          <w:rFonts w:hint="eastAsia"/>
          <w:rtl/>
        </w:rPr>
        <w:t>–</w:t>
      </w:r>
      <w:r>
        <w:rPr>
          <w:rFonts w:hint="cs"/>
          <w:rtl/>
        </w:rPr>
        <w:t xml:space="preserve"> </w:t>
      </w:r>
      <w:r w:rsidRPr="00A13321">
        <w:rPr>
          <w:rtl/>
        </w:rPr>
        <w:t xml:space="preserve">ואני מצטט: </w:t>
      </w:r>
      <w:r>
        <w:rPr>
          <w:rtl/>
        </w:rPr>
        <w:t>לשחרר את אל</w:t>
      </w:r>
      <w:r>
        <w:rPr>
          <w:rFonts w:hint="cs"/>
          <w:rtl/>
        </w:rPr>
        <w:t>-</w:t>
      </w:r>
      <w:r w:rsidRPr="00A13321">
        <w:rPr>
          <w:rtl/>
        </w:rPr>
        <w:t>אקצא מאחיזת הכופרים ועוזרי השטן, שיעור על התקפת הטרור בהובלת המחבלת דלאל מוגרבי, ואפילו שאלות כמו השאלה הבאה: מה לעשות ביהודים שי</w:t>
      </w:r>
      <w:r>
        <w:rPr>
          <w:rFonts w:hint="cs"/>
          <w:rtl/>
        </w:rPr>
        <w:t>י</w:t>
      </w:r>
      <w:r w:rsidRPr="00A13321">
        <w:rPr>
          <w:rtl/>
        </w:rPr>
        <w:t>שארו בחיים לאחר שחרור פלסטין? התשובה: השמדה.</w:t>
      </w:r>
      <w:r>
        <w:rPr>
          <w:rFonts w:hint="cs"/>
          <w:rtl/>
        </w:rPr>
        <w:t xml:space="preserve"> </w:t>
      </w:r>
    </w:p>
    <w:p w:rsidR="00D718D8" w:rsidRDefault="00D718D8" w:rsidP="00BF4755">
      <w:pPr>
        <w:rPr>
          <w:rtl/>
        </w:rPr>
      </w:pPr>
    </w:p>
    <w:p w:rsidR="00D718D8" w:rsidRDefault="00D718D8" w:rsidP="00BF4755">
      <w:pPr>
        <w:pStyle w:val="af5"/>
        <w:keepNext/>
        <w:rPr>
          <w:rtl/>
        </w:rPr>
      </w:pPr>
      <w:bookmarkStart w:id="19451" w:name="ET_interruption_6340_8"/>
      <w:r w:rsidRPr="00A13321">
        <w:rPr>
          <w:rStyle w:val="TagStyle"/>
          <w:rtl/>
        </w:rPr>
        <w:t xml:space="preserve"> &lt;&lt; קריאה &gt;&gt; </w:t>
      </w:r>
      <w:r>
        <w:rPr>
          <w:rtl/>
        </w:rPr>
        <w:t>ואליד אלהואשלה (רע"מ – הרשימה הערבית המאוחדת):</w:t>
      </w:r>
      <w:r w:rsidRPr="00A13321">
        <w:rPr>
          <w:rStyle w:val="TagStyle"/>
          <w:rtl/>
        </w:rPr>
        <w:t xml:space="preserve"> &lt;&lt; קריאה &gt;&gt;</w:t>
      </w:r>
      <w:r>
        <w:rPr>
          <w:rtl/>
        </w:rPr>
        <w:t xml:space="preserve">  </w:t>
      </w:r>
      <w:bookmarkEnd w:id="19451"/>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w:t>
      </w:r>
    </w:p>
    <w:p w:rsidR="00D718D8" w:rsidRDefault="00D718D8" w:rsidP="00BF4755">
      <w:pPr>
        <w:rPr>
          <w:rtl/>
        </w:rPr>
      </w:pPr>
      <w:bookmarkStart w:id="19452" w:name="_ETM_Q43_436953"/>
      <w:bookmarkStart w:id="19453" w:name="_ETM_Q43_437013"/>
      <w:bookmarkStart w:id="19454" w:name="_ETM_Q43_437114"/>
      <w:bookmarkStart w:id="19455" w:name="_ETM_Q43_437201"/>
      <w:bookmarkEnd w:id="19452"/>
      <w:bookmarkEnd w:id="19453"/>
      <w:bookmarkEnd w:id="19454"/>
      <w:bookmarkEnd w:id="19455"/>
    </w:p>
    <w:p w:rsidR="00D718D8" w:rsidRDefault="00D718D8" w:rsidP="00BF4755">
      <w:pPr>
        <w:pStyle w:val="-"/>
        <w:keepNext/>
        <w:rPr>
          <w:rtl/>
        </w:rPr>
      </w:pPr>
      <w:bookmarkStart w:id="19456" w:name="ET_speakercontinue_6351_9"/>
      <w:r w:rsidRPr="00A13321">
        <w:rPr>
          <w:rStyle w:val="TagStyle"/>
          <w:rtl/>
        </w:rPr>
        <w:t xml:space="preserve"> &lt;&lt; דובר_המשך &gt;&gt; </w:t>
      </w:r>
      <w:r>
        <w:rPr>
          <w:rtl/>
        </w:rPr>
        <w:t>אוהד טל (הציונות הדתית):</w:t>
      </w:r>
      <w:r w:rsidRPr="00A13321">
        <w:rPr>
          <w:rStyle w:val="TagStyle"/>
          <w:rtl/>
        </w:rPr>
        <w:t xml:space="preserve"> &lt;&lt; דובר_המשך &gt;&gt;</w:t>
      </w:r>
      <w:r>
        <w:rPr>
          <w:rtl/>
        </w:rPr>
        <w:t xml:space="preserve">  </w:t>
      </w:r>
      <w:bookmarkEnd w:id="19456"/>
    </w:p>
    <w:p w:rsidR="00D718D8" w:rsidRDefault="00D718D8" w:rsidP="00B07973">
      <w:pPr>
        <w:rPr>
          <w:rtl/>
        </w:rPr>
      </w:pPr>
    </w:p>
    <w:p w:rsidR="00D718D8" w:rsidRDefault="00D718D8" w:rsidP="00BF4755">
      <w:pPr>
        <w:rPr>
          <w:rtl/>
        </w:rPr>
      </w:pPr>
      <w:bookmarkStart w:id="19457" w:name="_ETM_Q43_438997"/>
      <w:bookmarkEnd w:id="19457"/>
      <w:r w:rsidRPr="00C11546">
        <w:rPr>
          <w:rtl/>
        </w:rPr>
        <w:t>בהצעה החוק הזו אנו באים לשים</w:t>
      </w:r>
      <w:r w:rsidRPr="00A13321">
        <w:rPr>
          <w:rtl/>
        </w:rPr>
        <w:t xml:space="preserve"> סוף למציאות האבסורדית שמדינת ישראל עוד תהיה שותפה במימון בתי ספר שמלמדים את התכנים הללו, ואנחנו נקנה לשר החינוך את היכולת לשלול תקציב באופן מיידי</w:t>
      </w:r>
      <w:r>
        <w:rPr>
          <w:rFonts w:hint="cs"/>
          <w:rtl/>
        </w:rPr>
        <w:t>,</w:t>
      </w:r>
      <w:r w:rsidRPr="00A13321">
        <w:rPr>
          <w:rtl/>
        </w:rPr>
        <w:t xml:space="preserve"> תוך קיצור המנגנון הבי</w:t>
      </w:r>
      <w:r w:rsidR="00AA5455">
        <w:rPr>
          <w:rFonts w:hint="cs"/>
          <w:rtl/>
        </w:rPr>
        <w:t>ו</w:t>
      </w:r>
      <w:r w:rsidRPr="00A13321">
        <w:rPr>
          <w:rtl/>
        </w:rPr>
        <w:t>רוקרטי שקיים היום. בבתי ספר במזרח ירושלים ישנן כיום שתי אפשרויות מרכזיות</w:t>
      </w:r>
      <w:r>
        <w:rPr>
          <w:rFonts w:hint="cs"/>
          <w:rtl/>
        </w:rPr>
        <w:t>:</w:t>
      </w:r>
      <w:r w:rsidRPr="00A13321">
        <w:rPr>
          <w:rtl/>
        </w:rPr>
        <w:t xml:space="preserve"> או ללמוד את תוכנית הלימוד הפלסטינית או ללמוד את תוכנית הלימוד הישראלית. על פי הנתונים של עיריית ירושלים, בבתי הספר במזרח ירושלים לומדים 37,000 תלמידים</w:t>
      </w:r>
      <w:r>
        <w:rPr>
          <w:rFonts w:hint="cs"/>
          <w:rtl/>
        </w:rPr>
        <w:t>.</w:t>
      </w:r>
      <w:r w:rsidRPr="00A13321">
        <w:rPr>
          <w:rtl/>
        </w:rPr>
        <w:t xml:space="preserve"> כ-70% מהם לומדים בתוכנית הלימוד הפלסטינית ורק 30% בתוכנית הלימוד הישראלית, </w:t>
      </w:r>
      <w:r>
        <w:rPr>
          <w:rFonts w:hint="cs"/>
          <w:rtl/>
        </w:rPr>
        <w:t>ו</w:t>
      </w:r>
      <w:r w:rsidRPr="00A13321">
        <w:rPr>
          <w:rtl/>
        </w:rPr>
        <w:t>צריך לומר באמת שזה גידול מאוד משמעותי של השנים האחרונות</w:t>
      </w:r>
      <w:r>
        <w:rPr>
          <w:rFonts w:hint="cs"/>
          <w:rtl/>
        </w:rPr>
        <w:t>,</w:t>
      </w:r>
      <w:r w:rsidRPr="00A13321">
        <w:rPr>
          <w:rtl/>
        </w:rPr>
        <w:t xml:space="preserve"> כתוצאה מעבודה טובה מאוד שנעשתה בעיריית ירושלים ובמשרד החינוך, אבל אלו הנתונים.</w:t>
      </w:r>
      <w:bookmarkStart w:id="19458" w:name="_ETM_Q43_499771"/>
      <w:bookmarkStart w:id="19459" w:name="_ETM_Q43_499856"/>
      <w:bookmarkStart w:id="19460" w:name="_ETM_Q43_499900"/>
      <w:bookmarkStart w:id="19461" w:name="_ETM_Q43_499968"/>
      <w:bookmarkStart w:id="19462" w:name="_ETM_Q43_333994"/>
      <w:bookmarkStart w:id="19463" w:name="_ETM_Q43_334069"/>
      <w:bookmarkStart w:id="19464" w:name="_ETM_Q43_498580"/>
      <w:bookmarkEnd w:id="19458"/>
      <w:bookmarkEnd w:id="19459"/>
      <w:bookmarkEnd w:id="19460"/>
      <w:bookmarkEnd w:id="19461"/>
      <w:bookmarkEnd w:id="19462"/>
      <w:bookmarkEnd w:id="19463"/>
      <w:bookmarkEnd w:id="19464"/>
      <w:r>
        <w:rPr>
          <w:rFonts w:hint="cs"/>
          <w:rtl/>
        </w:rPr>
        <w:t xml:space="preserve"> </w:t>
      </w:r>
      <w:r>
        <w:rPr>
          <w:rtl/>
        </w:rPr>
        <w:t xml:space="preserve">בהצעה </w:t>
      </w:r>
      <w:bookmarkStart w:id="19465" w:name="_ETM_Q43_499119"/>
      <w:bookmarkEnd w:id="19465"/>
      <w:r>
        <w:rPr>
          <w:rtl/>
        </w:rPr>
        <w:t xml:space="preserve">הזו </w:t>
      </w:r>
      <w:bookmarkStart w:id="19466" w:name="_ETM_Q43_499420"/>
      <w:bookmarkEnd w:id="19466"/>
      <w:r>
        <w:rPr>
          <w:rtl/>
        </w:rPr>
        <w:t xml:space="preserve">אנחנו </w:t>
      </w:r>
      <w:bookmarkStart w:id="19467" w:name="_ETM_Q43_499839"/>
      <w:bookmarkEnd w:id="19467"/>
      <w:r>
        <w:rPr>
          <w:rtl/>
        </w:rPr>
        <w:t xml:space="preserve">באים </w:t>
      </w:r>
      <w:bookmarkStart w:id="19468" w:name="_ETM_Q43_500109"/>
      <w:bookmarkEnd w:id="19468"/>
      <w:r>
        <w:rPr>
          <w:rtl/>
        </w:rPr>
        <w:t xml:space="preserve">בעצם </w:t>
      </w:r>
      <w:bookmarkStart w:id="19469" w:name="_ETM_Q43_500890"/>
      <w:bookmarkEnd w:id="19469"/>
      <w:r>
        <w:rPr>
          <w:rtl/>
        </w:rPr>
        <w:t xml:space="preserve">לחזק </w:t>
      </w:r>
      <w:bookmarkStart w:id="19470" w:name="_ETM_Q43_501789"/>
      <w:bookmarkEnd w:id="19470"/>
      <w:r>
        <w:rPr>
          <w:rtl/>
        </w:rPr>
        <w:t xml:space="preserve">את </w:t>
      </w:r>
      <w:bookmarkStart w:id="19471" w:name="_ETM_Q43_502000"/>
      <w:bookmarkEnd w:id="19471"/>
      <w:r>
        <w:rPr>
          <w:rtl/>
        </w:rPr>
        <w:t>ההרתעה</w:t>
      </w:r>
      <w:r w:rsidR="00C11546">
        <w:rPr>
          <w:rFonts w:hint="cs"/>
          <w:rtl/>
        </w:rPr>
        <w:t>,</w:t>
      </w:r>
      <w:r>
        <w:rPr>
          <w:rtl/>
        </w:rPr>
        <w:t xml:space="preserve"> </w:t>
      </w:r>
      <w:bookmarkStart w:id="19472" w:name="_ETM_Q43_502630"/>
      <w:bookmarkEnd w:id="19472"/>
      <w:r>
        <w:rPr>
          <w:rtl/>
        </w:rPr>
        <w:t xml:space="preserve">שתסייע </w:t>
      </w:r>
      <w:bookmarkStart w:id="19473" w:name="_ETM_Q43_503410"/>
      <w:bookmarkEnd w:id="19473"/>
      <w:r>
        <w:rPr>
          <w:rtl/>
        </w:rPr>
        <w:t xml:space="preserve">לגורמי </w:t>
      </w:r>
      <w:bookmarkStart w:id="19474" w:name="_ETM_Q43_503830"/>
      <w:bookmarkEnd w:id="19474"/>
      <w:r>
        <w:rPr>
          <w:rtl/>
        </w:rPr>
        <w:t xml:space="preserve">המקצוע </w:t>
      </w:r>
      <w:bookmarkStart w:id="19475" w:name="_ETM_Q43_504670"/>
      <w:bookmarkEnd w:id="19475"/>
      <w:r>
        <w:rPr>
          <w:rtl/>
        </w:rPr>
        <w:t xml:space="preserve">להמשיך </w:t>
      </w:r>
      <w:bookmarkStart w:id="19476" w:name="_ETM_Q43_505300"/>
      <w:bookmarkEnd w:id="19476"/>
      <w:r>
        <w:rPr>
          <w:rtl/>
        </w:rPr>
        <w:t xml:space="preserve">את </w:t>
      </w:r>
      <w:bookmarkStart w:id="19477" w:name="_ETM_Q43_505450"/>
      <w:bookmarkEnd w:id="19477"/>
      <w:r>
        <w:rPr>
          <w:rtl/>
        </w:rPr>
        <w:t xml:space="preserve">ההצלחה </w:t>
      </w:r>
      <w:bookmarkStart w:id="19478" w:name="_ETM_Q43_505960"/>
      <w:bookmarkEnd w:id="19478"/>
      <w:r>
        <w:rPr>
          <w:rtl/>
        </w:rPr>
        <w:t xml:space="preserve">הזאת </w:t>
      </w:r>
      <w:bookmarkStart w:id="19479" w:name="_ETM_Q43_506619"/>
      <w:bookmarkEnd w:id="19479"/>
      <w:r>
        <w:rPr>
          <w:rtl/>
        </w:rPr>
        <w:t xml:space="preserve">ולהעביר </w:t>
      </w:r>
      <w:bookmarkStart w:id="19480" w:name="_ETM_Q43_507279"/>
      <w:bookmarkEnd w:id="19480"/>
      <w:r>
        <w:rPr>
          <w:rtl/>
        </w:rPr>
        <w:t xml:space="preserve">עוד </w:t>
      </w:r>
      <w:bookmarkStart w:id="19481" w:name="_ETM_Q43_507699"/>
      <w:bookmarkEnd w:id="19481"/>
      <w:r>
        <w:rPr>
          <w:rtl/>
        </w:rPr>
        <w:t xml:space="preserve">ועוד </w:t>
      </w:r>
      <w:bookmarkStart w:id="19482" w:name="_ETM_Q43_508119"/>
      <w:bookmarkEnd w:id="19482"/>
      <w:r>
        <w:rPr>
          <w:rtl/>
        </w:rPr>
        <w:t xml:space="preserve">תלמידים </w:t>
      </w:r>
      <w:bookmarkStart w:id="19483" w:name="_ETM_Q43_509060"/>
      <w:bookmarkEnd w:id="19483"/>
      <w:r>
        <w:rPr>
          <w:rtl/>
        </w:rPr>
        <w:t xml:space="preserve">ללמוד </w:t>
      </w:r>
      <w:bookmarkStart w:id="19484" w:name="_ETM_Q43_509660"/>
      <w:bookmarkEnd w:id="19484"/>
      <w:r>
        <w:rPr>
          <w:rtl/>
        </w:rPr>
        <w:t xml:space="preserve">או </w:t>
      </w:r>
      <w:bookmarkStart w:id="19485" w:name="_ETM_Q43_509779"/>
      <w:bookmarkEnd w:id="19485"/>
      <w:r>
        <w:rPr>
          <w:rtl/>
        </w:rPr>
        <w:t xml:space="preserve">בתוכניות </w:t>
      </w:r>
      <w:bookmarkStart w:id="19486" w:name="_ETM_Q43_510439"/>
      <w:bookmarkEnd w:id="19486"/>
      <w:r>
        <w:rPr>
          <w:rtl/>
        </w:rPr>
        <w:t xml:space="preserve">שיש </w:t>
      </w:r>
      <w:bookmarkStart w:id="19487" w:name="_ETM_Q43_510619"/>
      <w:bookmarkEnd w:id="19487"/>
      <w:r>
        <w:rPr>
          <w:rtl/>
        </w:rPr>
        <w:t xml:space="preserve">בהם </w:t>
      </w:r>
      <w:bookmarkStart w:id="19488" w:name="_ETM_Q43_510919"/>
      <w:bookmarkEnd w:id="19488"/>
      <w:r>
        <w:rPr>
          <w:rtl/>
        </w:rPr>
        <w:t>צ</w:t>
      </w:r>
      <w:r>
        <w:rPr>
          <w:rFonts w:hint="cs"/>
          <w:rtl/>
        </w:rPr>
        <w:t>נזורה</w:t>
      </w:r>
      <w:r>
        <w:rPr>
          <w:rtl/>
        </w:rPr>
        <w:t xml:space="preserve"> </w:t>
      </w:r>
      <w:bookmarkStart w:id="19489" w:name="_ETM_Q43_511490"/>
      <w:bookmarkEnd w:id="19489"/>
      <w:r>
        <w:rPr>
          <w:rtl/>
        </w:rPr>
        <w:t>של</w:t>
      </w:r>
      <w:r>
        <w:rPr>
          <w:rFonts w:hint="cs"/>
          <w:rtl/>
        </w:rPr>
        <w:t xml:space="preserve"> </w:t>
      </w:r>
      <w:r>
        <w:rPr>
          <w:rtl/>
        </w:rPr>
        <w:t>ה</w:t>
      </w:r>
      <w:bookmarkStart w:id="19490" w:name="_ETM_Q43_512260"/>
      <w:bookmarkEnd w:id="19490"/>
      <w:r>
        <w:rPr>
          <w:rtl/>
        </w:rPr>
        <w:t xml:space="preserve">הסתה </w:t>
      </w:r>
      <w:bookmarkStart w:id="19491" w:name="_ETM_Q43_512800"/>
      <w:bookmarkEnd w:id="19491"/>
      <w:r>
        <w:rPr>
          <w:rtl/>
        </w:rPr>
        <w:t xml:space="preserve">הזו </w:t>
      </w:r>
      <w:bookmarkStart w:id="19492" w:name="_ETM_Q43_513430"/>
      <w:bookmarkStart w:id="19493" w:name="_ETM_Q43_513550"/>
      <w:bookmarkEnd w:id="19492"/>
      <w:bookmarkEnd w:id="19493"/>
      <w:r>
        <w:rPr>
          <w:rFonts w:hint="cs"/>
          <w:rtl/>
        </w:rPr>
        <w:t xml:space="preserve">או </w:t>
      </w:r>
      <w:r>
        <w:rPr>
          <w:rtl/>
        </w:rPr>
        <w:t xml:space="preserve">לכל </w:t>
      </w:r>
      <w:bookmarkStart w:id="19494" w:name="_ETM_Q43_513880"/>
      <w:bookmarkEnd w:id="19494"/>
      <w:r>
        <w:rPr>
          <w:rtl/>
        </w:rPr>
        <w:t xml:space="preserve">הפחות </w:t>
      </w:r>
      <w:bookmarkStart w:id="19495" w:name="_ETM_Q43_514300"/>
      <w:bookmarkEnd w:id="19495"/>
      <w:r>
        <w:rPr>
          <w:rtl/>
        </w:rPr>
        <w:t xml:space="preserve">בתוכניות </w:t>
      </w:r>
      <w:bookmarkStart w:id="19496" w:name="_ETM_Q43_515040"/>
      <w:bookmarkEnd w:id="19496"/>
      <w:r>
        <w:rPr>
          <w:rtl/>
        </w:rPr>
        <w:t xml:space="preserve">של </w:t>
      </w:r>
      <w:bookmarkStart w:id="19497" w:name="_ETM_Q43_516150"/>
      <w:bookmarkEnd w:id="19497"/>
      <w:r>
        <w:rPr>
          <w:rFonts w:hint="cs"/>
          <w:rtl/>
        </w:rPr>
        <w:t xml:space="preserve">מערכת </w:t>
      </w:r>
      <w:bookmarkStart w:id="19498" w:name="_ETM_Q43_516420"/>
      <w:bookmarkEnd w:id="19498"/>
      <w:r>
        <w:rPr>
          <w:rFonts w:hint="cs"/>
          <w:rtl/>
        </w:rPr>
        <w:t>ה</w:t>
      </w:r>
      <w:r>
        <w:rPr>
          <w:rtl/>
        </w:rPr>
        <w:t xml:space="preserve">לימוד </w:t>
      </w:r>
      <w:bookmarkStart w:id="19499" w:name="_ETM_Q43_516630"/>
      <w:bookmarkEnd w:id="19499"/>
      <w:r>
        <w:rPr>
          <w:rtl/>
        </w:rPr>
        <w:t>הישראלית</w:t>
      </w:r>
      <w:r>
        <w:rPr>
          <w:rFonts w:hint="cs"/>
          <w:rtl/>
        </w:rPr>
        <w:t>.</w:t>
      </w:r>
      <w:r>
        <w:rPr>
          <w:rtl/>
        </w:rPr>
        <w:t xml:space="preserve"> </w:t>
      </w:r>
    </w:p>
    <w:p w:rsidR="00D718D8" w:rsidRDefault="00D718D8" w:rsidP="00BF4755">
      <w:pPr>
        <w:rPr>
          <w:rtl/>
        </w:rPr>
      </w:pPr>
      <w:bookmarkStart w:id="19500" w:name="_ETM_Q43_520679"/>
      <w:bookmarkStart w:id="19501" w:name="_ETM_Q43_520762"/>
      <w:bookmarkEnd w:id="19500"/>
      <w:bookmarkEnd w:id="19501"/>
    </w:p>
    <w:p w:rsidR="00D718D8" w:rsidRDefault="00D718D8" w:rsidP="00C11546">
      <w:pPr>
        <w:rPr>
          <w:rtl/>
        </w:rPr>
      </w:pPr>
      <w:bookmarkStart w:id="19502" w:name="_ETM_Q43_521143"/>
      <w:bookmarkStart w:id="19503" w:name="_ETM_Q43_521190"/>
      <w:bookmarkEnd w:id="19502"/>
      <w:bookmarkEnd w:id="19503"/>
      <w:r>
        <w:rPr>
          <w:rtl/>
        </w:rPr>
        <w:t xml:space="preserve">אני </w:t>
      </w:r>
      <w:bookmarkStart w:id="19504" w:name="_ETM_Q43_518020"/>
      <w:bookmarkEnd w:id="19504"/>
      <w:r>
        <w:rPr>
          <w:rtl/>
        </w:rPr>
        <w:t xml:space="preserve">רוצה </w:t>
      </w:r>
      <w:bookmarkStart w:id="19505" w:name="_ETM_Q43_518230"/>
      <w:bookmarkEnd w:id="19505"/>
      <w:r>
        <w:rPr>
          <w:rtl/>
        </w:rPr>
        <w:t xml:space="preserve">לתת </w:t>
      </w:r>
      <w:bookmarkStart w:id="19506" w:name="_ETM_Q43_518380"/>
      <w:bookmarkEnd w:id="19506"/>
      <w:r>
        <w:rPr>
          <w:rtl/>
        </w:rPr>
        <w:t xml:space="preserve">לכם </w:t>
      </w:r>
      <w:bookmarkStart w:id="19507" w:name="_ETM_Q43_518620"/>
      <w:bookmarkEnd w:id="19507"/>
      <w:r>
        <w:rPr>
          <w:rtl/>
        </w:rPr>
        <w:t xml:space="preserve">דוגמה </w:t>
      </w:r>
      <w:bookmarkStart w:id="19508" w:name="_ETM_Q43_518980"/>
      <w:bookmarkEnd w:id="19508"/>
      <w:r>
        <w:rPr>
          <w:rtl/>
        </w:rPr>
        <w:t xml:space="preserve">חיה </w:t>
      </w:r>
      <w:bookmarkStart w:id="19509" w:name="_ETM_Q43_519279"/>
      <w:bookmarkEnd w:id="19509"/>
      <w:r>
        <w:rPr>
          <w:rtl/>
        </w:rPr>
        <w:t>מהשטח</w:t>
      </w:r>
      <w:r>
        <w:rPr>
          <w:rFonts w:hint="cs"/>
          <w:rtl/>
        </w:rPr>
        <w:t>:</w:t>
      </w:r>
      <w:r>
        <w:rPr>
          <w:rtl/>
        </w:rPr>
        <w:t xml:space="preserve"> </w:t>
      </w:r>
      <w:bookmarkStart w:id="19510" w:name="_ETM_Q43_521150"/>
      <w:bookmarkEnd w:id="19510"/>
      <w:r>
        <w:rPr>
          <w:rFonts w:hint="cs"/>
          <w:rtl/>
        </w:rPr>
        <w:t xml:space="preserve">רשת בתי הספר </w:t>
      </w:r>
      <w:proofErr w:type="spellStart"/>
      <w:r>
        <w:rPr>
          <w:rFonts w:hint="cs"/>
          <w:rtl/>
        </w:rPr>
        <w:t>אלאימאן</w:t>
      </w:r>
      <w:proofErr w:type="spellEnd"/>
      <w:r>
        <w:rPr>
          <w:rFonts w:hint="cs"/>
          <w:rtl/>
        </w:rPr>
        <w:t xml:space="preserve">, שהוקמה על ידי </w:t>
      </w:r>
      <w:proofErr w:type="spellStart"/>
      <w:r>
        <w:rPr>
          <w:rFonts w:hint="cs"/>
          <w:rtl/>
        </w:rPr>
        <w:t>ג'מיל</w:t>
      </w:r>
      <w:proofErr w:type="spellEnd"/>
      <w:r>
        <w:rPr>
          <w:rFonts w:hint="cs"/>
          <w:rtl/>
        </w:rPr>
        <w:t xml:space="preserve"> חממי</w:t>
      </w:r>
      <w:r w:rsidR="00C11546">
        <w:rPr>
          <w:rFonts w:hint="cs"/>
          <w:rtl/>
        </w:rPr>
        <w:t>,</w:t>
      </w:r>
      <w:r>
        <w:rPr>
          <w:rFonts w:hint="cs"/>
          <w:rtl/>
        </w:rPr>
        <w:t xml:space="preserve"> שנחשב גם למייסד תנועת החמאס ביהודה, שומרון </w:t>
      </w:r>
      <w:bookmarkStart w:id="19511" w:name="_ETM_Q43_528556"/>
      <w:bookmarkEnd w:id="19511"/>
      <w:r>
        <w:rPr>
          <w:rFonts w:hint="cs"/>
          <w:rtl/>
        </w:rPr>
        <w:t xml:space="preserve">וירושלים </w:t>
      </w:r>
      <w:r>
        <w:rPr>
          <w:rFonts w:hint="eastAsia"/>
          <w:rtl/>
        </w:rPr>
        <w:t xml:space="preserve">– </w:t>
      </w:r>
      <w:r>
        <w:rPr>
          <w:rFonts w:hint="cs"/>
          <w:rtl/>
        </w:rPr>
        <w:t xml:space="preserve">הבחור הזה חבר לגורמים הקיצוניים ביותר, כולל השייח' </w:t>
      </w:r>
      <w:proofErr w:type="spellStart"/>
      <w:r>
        <w:rPr>
          <w:rFonts w:hint="cs"/>
          <w:rtl/>
        </w:rPr>
        <w:t>ראאד</w:t>
      </w:r>
      <w:proofErr w:type="spellEnd"/>
      <w:r>
        <w:rPr>
          <w:rFonts w:hint="cs"/>
          <w:rtl/>
        </w:rPr>
        <w:t xml:space="preserve"> סלאח, מנהיג התנועה האסל</w:t>
      </w:r>
      <w:r w:rsidR="00C11546">
        <w:rPr>
          <w:rFonts w:hint="cs"/>
          <w:rtl/>
        </w:rPr>
        <w:t>א</w:t>
      </w:r>
      <w:r>
        <w:rPr>
          <w:rFonts w:hint="cs"/>
          <w:rtl/>
        </w:rPr>
        <w:t xml:space="preserve">מית הצפונית, ובמוסדות החינוך שהוא הקים מלמדים תוכנית לימוד ותכנים הכוללים הסתה ברורה או </w:t>
      </w:r>
      <w:bookmarkStart w:id="19512" w:name="_ETM_Q43_546654"/>
      <w:bookmarkEnd w:id="19512"/>
      <w:r>
        <w:rPr>
          <w:rFonts w:hint="cs"/>
          <w:rtl/>
        </w:rPr>
        <w:t xml:space="preserve">זיקה לארגונים מסיתים. </w:t>
      </w:r>
      <w:bookmarkStart w:id="19513" w:name="_ETM_Q43_525630"/>
      <w:bookmarkEnd w:id="19513"/>
      <w:r>
        <w:rPr>
          <w:rFonts w:hint="cs"/>
          <w:rtl/>
        </w:rPr>
        <w:t xml:space="preserve">כל ארבעת המוסדות של השייח' מתנועת החמאס הועלו לשימוע בקדנציה הקודמת, ובמקום שלוש שנות </w:t>
      </w:r>
      <w:bookmarkStart w:id="19514" w:name="_ETM_Q43_556028"/>
      <w:bookmarkEnd w:id="19514"/>
      <w:r>
        <w:rPr>
          <w:rFonts w:hint="cs"/>
          <w:rtl/>
        </w:rPr>
        <w:t xml:space="preserve">רישיון, שמקנות להם 75% ממשרד החינוך, השימוע קיצר להם את תקופה הרישיון לשנה אחת, לצד תנאי שאם תתגלה שוב </w:t>
      </w:r>
      <w:bookmarkStart w:id="19515" w:name="_ETM_Q43_567103"/>
      <w:bookmarkEnd w:id="19515"/>
      <w:r>
        <w:rPr>
          <w:rFonts w:hint="cs"/>
          <w:rtl/>
        </w:rPr>
        <w:t>הסתה בת</w:t>
      </w:r>
      <w:r w:rsidR="00C11546">
        <w:rPr>
          <w:rFonts w:hint="cs"/>
          <w:rtl/>
        </w:rPr>
        <w:t>ו</w:t>
      </w:r>
      <w:r>
        <w:rPr>
          <w:rFonts w:hint="cs"/>
          <w:rtl/>
        </w:rPr>
        <w:t xml:space="preserve">כני הלימוד, התקציב יישלל באופן מוחלט. </w:t>
      </w:r>
    </w:p>
    <w:p w:rsidR="00D718D8" w:rsidRDefault="00D718D8" w:rsidP="00BF4755">
      <w:pPr>
        <w:rPr>
          <w:rtl/>
        </w:rPr>
      </w:pPr>
      <w:bookmarkStart w:id="19516" w:name="_ETM_Q43_572253"/>
      <w:bookmarkStart w:id="19517" w:name="_ETM_Q43_572352"/>
      <w:bookmarkEnd w:id="19516"/>
      <w:bookmarkEnd w:id="19517"/>
    </w:p>
    <w:p w:rsidR="00D718D8" w:rsidRDefault="00D718D8" w:rsidP="00BF4755">
      <w:pPr>
        <w:rPr>
          <w:rtl/>
        </w:rPr>
      </w:pPr>
      <w:bookmarkStart w:id="19518" w:name="_ETM_Q43_572413"/>
      <w:bookmarkStart w:id="19519" w:name="_ETM_Q43_572481"/>
      <w:bookmarkEnd w:id="19518"/>
      <w:bookmarkEnd w:id="19519"/>
      <w:r>
        <w:rPr>
          <w:rFonts w:hint="cs"/>
          <w:rtl/>
        </w:rPr>
        <w:t xml:space="preserve">נו, </w:t>
      </w:r>
      <w:bookmarkStart w:id="19520" w:name="_ETM_Q43_573397"/>
      <w:bookmarkEnd w:id="19520"/>
      <w:r>
        <w:rPr>
          <w:rFonts w:hint="cs"/>
          <w:rtl/>
        </w:rPr>
        <w:t xml:space="preserve">מה אתם חושבים? האם ההסתה נפסקה בעקבות הדבר הזה? האם הם שינו משהו בתוכנית הלימודים? כמובן </w:t>
      </w:r>
      <w:bookmarkStart w:id="19521" w:name="_ETM_Q43_579594"/>
      <w:bookmarkEnd w:id="19521"/>
      <w:r>
        <w:rPr>
          <w:rFonts w:hint="cs"/>
          <w:rtl/>
        </w:rPr>
        <w:t xml:space="preserve">שהתשובה היא לא. לצד שלילת התקציב, ישנם כמובן צעדים נוספים שמקודמים היום בכנסת, כמו הצעת החוק של חבר הכנסת עמית הלוי, שמתמקדת ברישיון ההוראה של מורים </w:t>
      </w:r>
      <w:bookmarkStart w:id="19522" w:name="_ETM_Q43_555450"/>
      <w:bookmarkStart w:id="19523" w:name="_ETM_Q43_586700"/>
      <w:bookmarkStart w:id="19524" w:name="_ETM_Q43_591089"/>
      <w:bookmarkEnd w:id="19522"/>
      <w:bookmarkEnd w:id="19523"/>
      <w:bookmarkEnd w:id="19524"/>
      <w:r>
        <w:rPr>
          <w:rtl/>
        </w:rPr>
        <w:t xml:space="preserve">ומנהלים </w:t>
      </w:r>
      <w:bookmarkStart w:id="19525" w:name="_ETM_Q43_591810"/>
      <w:bookmarkEnd w:id="19525"/>
      <w:r>
        <w:rPr>
          <w:rtl/>
        </w:rPr>
        <w:t xml:space="preserve">שמובילים </w:t>
      </w:r>
      <w:bookmarkStart w:id="19526" w:name="_ETM_Q43_592469"/>
      <w:bookmarkEnd w:id="19526"/>
      <w:r>
        <w:rPr>
          <w:rtl/>
        </w:rPr>
        <w:t xml:space="preserve">ומאפשרים </w:t>
      </w:r>
      <w:bookmarkStart w:id="19527" w:name="_ETM_Q43_593070"/>
      <w:bookmarkEnd w:id="19527"/>
      <w:r>
        <w:rPr>
          <w:rtl/>
        </w:rPr>
        <w:t xml:space="preserve">הסתה </w:t>
      </w:r>
      <w:bookmarkStart w:id="19528" w:name="_ETM_Q43_593909"/>
      <w:bookmarkEnd w:id="19528"/>
      <w:r>
        <w:rPr>
          <w:rtl/>
        </w:rPr>
        <w:t xml:space="preserve">כנגד </w:t>
      </w:r>
      <w:bookmarkStart w:id="19529" w:name="_ETM_Q43_594600"/>
      <w:bookmarkEnd w:id="19529"/>
      <w:r>
        <w:rPr>
          <w:rtl/>
        </w:rPr>
        <w:t>ישראל</w:t>
      </w:r>
      <w:r>
        <w:rPr>
          <w:rFonts w:hint="cs"/>
          <w:rtl/>
        </w:rPr>
        <w:t>.</w:t>
      </w:r>
      <w:r>
        <w:rPr>
          <w:rtl/>
        </w:rPr>
        <w:t xml:space="preserve"> </w:t>
      </w:r>
      <w:bookmarkStart w:id="19530" w:name="_ETM_Q43_596409"/>
      <w:bookmarkEnd w:id="19530"/>
      <w:r>
        <w:rPr>
          <w:rtl/>
        </w:rPr>
        <w:t xml:space="preserve">כל </w:t>
      </w:r>
      <w:bookmarkStart w:id="19531" w:name="_ETM_Q43_596619"/>
      <w:bookmarkEnd w:id="19531"/>
      <w:r>
        <w:rPr>
          <w:rtl/>
        </w:rPr>
        <w:t xml:space="preserve">זאת </w:t>
      </w:r>
      <w:bookmarkStart w:id="19532" w:name="_ETM_Q43_596860"/>
      <w:bookmarkStart w:id="19533" w:name="_ETM_Q43_598719"/>
      <w:bookmarkEnd w:id="19532"/>
      <w:bookmarkEnd w:id="19533"/>
      <w:r>
        <w:rPr>
          <w:rFonts w:hint="cs"/>
          <w:rtl/>
        </w:rPr>
        <w:t xml:space="preserve">יחד אמור לתת מענה ראשוני </w:t>
      </w:r>
      <w:r>
        <w:rPr>
          <w:rtl/>
        </w:rPr>
        <w:t xml:space="preserve">ולצמצם </w:t>
      </w:r>
      <w:bookmarkStart w:id="19534" w:name="_ETM_Q43_599409"/>
      <w:bookmarkEnd w:id="19534"/>
      <w:r>
        <w:rPr>
          <w:rtl/>
        </w:rPr>
        <w:t xml:space="preserve">את </w:t>
      </w:r>
      <w:bookmarkStart w:id="19535" w:name="_ETM_Q43_599560"/>
      <w:bookmarkEnd w:id="19535"/>
      <w:r>
        <w:rPr>
          <w:rtl/>
        </w:rPr>
        <w:t>ההסתה</w:t>
      </w:r>
      <w:r>
        <w:rPr>
          <w:rFonts w:hint="cs"/>
          <w:rtl/>
        </w:rPr>
        <w:t>,</w:t>
      </w:r>
      <w:r>
        <w:rPr>
          <w:rtl/>
        </w:rPr>
        <w:t xml:space="preserve"> </w:t>
      </w:r>
      <w:bookmarkStart w:id="19536" w:name="_ETM_Q43_600920"/>
      <w:bookmarkStart w:id="19537" w:name="_ETM_Q43_601610"/>
      <w:bookmarkStart w:id="19538" w:name="_ETM_Q43_602360"/>
      <w:bookmarkEnd w:id="19536"/>
      <w:bookmarkEnd w:id="19537"/>
      <w:bookmarkEnd w:id="19538"/>
      <w:r>
        <w:rPr>
          <w:rFonts w:hint="cs"/>
          <w:rtl/>
        </w:rPr>
        <w:t xml:space="preserve">במקביל, כפי שאמרתי, </w:t>
      </w:r>
      <w:r>
        <w:rPr>
          <w:rtl/>
        </w:rPr>
        <w:t xml:space="preserve">לעבודה </w:t>
      </w:r>
      <w:bookmarkStart w:id="19539" w:name="_ETM_Q43_602839"/>
      <w:bookmarkEnd w:id="19539"/>
      <w:r>
        <w:rPr>
          <w:rtl/>
        </w:rPr>
        <w:t xml:space="preserve">המדהימה </w:t>
      </w:r>
      <w:bookmarkStart w:id="19540" w:name="_ETM_Q43_603320"/>
      <w:bookmarkEnd w:id="19540"/>
      <w:r>
        <w:rPr>
          <w:rtl/>
        </w:rPr>
        <w:t xml:space="preserve">שנעשית </w:t>
      </w:r>
      <w:bookmarkStart w:id="19541" w:name="_ETM_Q43_604310"/>
      <w:bookmarkEnd w:id="19541"/>
      <w:r>
        <w:rPr>
          <w:rtl/>
        </w:rPr>
        <w:t xml:space="preserve">היום </w:t>
      </w:r>
      <w:bookmarkStart w:id="19542" w:name="_ETM_Q43_605060"/>
      <w:bookmarkEnd w:id="19542"/>
      <w:r>
        <w:rPr>
          <w:rtl/>
        </w:rPr>
        <w:t xml:space="preserve">בראשות </w:t>
      </w:r>
      <w:bookmarkStart w:id="19543" w:name="_ETM_Q43_605630"/>
      <w:bookmarkEnd w:id="19543"/>
      <w:r>
        <w:rPr>
          <w:rtl/>
        </w:rPr>
        <w:t xml:space="preserve">ראש </w:t>
      </w:r>
      <w:bookmarkStart w:id="19544" w:name="_ETM_Q43_605870"/>
      <w:bookmarkEnd w:id="19544"/>
      <w:r>
        <w:rPr>
          <w:rtl/>
        </w:rPr>
        <w:t xml:space="preserve">העיר </w:t>
      </w:r>
      <w:bookmarkStart w:id="19545" w:name="_ETM_Q43_606080"/>
      <w:bookmarkEnd w:id="19545"/>
      <w:r>
        <w:rPr>
          <w:rtl/>
        </w:rPr>
        <w:t xml:space="preserve">ירושלים </w:t>
      </w:r>
      <w:bookmarkStart w:id="19546" w:name="_ETM_Q43_606800"/>
      <w:bookmarkEnd w:id="19546"/>
      <w:r>
        <w:rPr>
          <w:rtl/>
        </w:rPr>
        <w:t xml:space="preserve">משה </w:t>
      </w:r>
      <w:bookmarkStart w:id="19547" w:name="_ETM_Q43_607100"/>
      <w:bookmarkEnd w:id="19547"/>
      <w:r>
        <w:rPr>
          <w:rtl/>
        </w:rPr>
        <w:t xml:space="preserve">ליאון </w:t>
      </w:r>
      <w:bookmarkStart w:id="19548" w:name="_ETM_Q43_607700"/>
      <w:bookmarkEnd w:id="19548"/>
      <w:r>
        <w:rPr>
          <w:rtl/>
        </w:rPr>
        <w:t xml:space="preserve">בנושא </w:t>
      </w:r>
      <w:bookmarkStart w:id="19549" w:name="_ETM_Q43_608150"/>
      <w:bookmarkEnd w:id="19549"/>
      <w:r>
        <w:rPr>
          <w:rtl/>
        </w:rPr>
        <w:t xml:space="preserve">החשוב </w:t>
      </w:r>
      <w:bookmarkStart w:id="19550" w:name="_ETM_Q43_608600"/>
      <w:bookmarkEnd w:id="19550"/>
      <w:r>
        <w:rPr>
          <w:rtl/>
        </w:rPr>
        <w:t>הזה</w:t>
      </w:r>
      <w:r>
        <w:rPr>
          <w:rFonts w:hint="cs"/>
          <w:rtl/>
        </w:rPr>
        <w:t>,</w:t>
      </w:r>
      <w:r>
        <w:rPr>
          <w:rtl/>
        </w:rPr>
        <w:t xml:space="preserve"> </w:t>
      </w:r>
      <w:bookmarkStart w:id="19551" w:name="_ETM_Q43_609260"/>
      <w:bookmarkEnd w:id="19551"/>
      <w:r>
        <w:rPr>
          <w:rtl/>
        </w:rPr>
        <w:t xml:space="preserve">וכמובן </w:t>
      </w:r>
      <w:bookmarkStart w:id="19552" w:name="_ETM_Q43_609800"/>
      <w:bookmarkEnd w:id="19552"/>
      <w:r>
        <w:rPr>
          <w:rtl/>
        </w:rPr>
        <w:t xml:space="preserve">בהמשך </w:t>
      </w:r>
      <w:bookmarkStart w:id="19553" w:name="_ETM_Q43_610280"/>
      <w:bookmarkEnd w:id="19553"/>
      <w:r>
        <w:rPr>
          <w:rtl/>
        </w:rPr>
        <w:t xml:space="preserve">לעבודת </w:t>
      </w:r>
      <w:bookmarkStart w:id="19554" w:name="_ETM_Q43_610790"/>
      <w:bookmarkEnd w:id="19554"/>
      <w:r>
        <w:rPr>
          <w:rtl/>
        </w:rPr>
        <w:t>קודמו</w:t>
      </w:r>
      <w:r>
        <w:rPr>
          <w:rFonts w:hint="cs"/>
          <w:rtl/>
        </w:rPr>
        <w:t>,</w:t>
      </w:r>
      <w:r>
        <w:rPr>
          <w:rtl/>
        </w:rPr>
        <w:t xml:space="preserve"> </w:t>
      </w:r>
      <w:bookmarkStart w:id="19555" w:name="_ETM_Q43_611150"/>
      <w:bookmarkEnd w:id="19555"/>
      <w:r>
        <w:rPr>
          <w:rtl/>
        </w:rPr>
        <w:t xml:space="preserve">השר </w:t>
      </w:r>
      <w:bookmarkStart w:id="19556" w:name="_ETM_Q43_611570"/>
      <w:bookmarkEnd w:id="19556"/>
      <w:r>
        <w:rPr>
          <w:rtl/>
        </w:rPr>
        <w:t xml:space="preserve">ניר </w:t>
      </w:r>
      <w:bookmarkStart w:id="19557" w:name="_ETM_Q43_611750"/>
      <w:bookmarkEnd w:id="19557"/>
      <w:r>
        <w:rPr>
          <w:rtl/>
        </w:rPr>
        <w:t>ברקת</w:t>
      </w:r>
      <w:r>
        <w:rPr>
          <w:rFonts w:hint="cs"/>
          <w:rtl/>
        </w:rPr>
        <w:t>,</w:t>
      </w:r>
      <w:r>
        <w:rPr>
          <w:rtl/>
        </w:rPr>
        <w:t xml:space="preserve"> </w:t>
      </w:r>
      <w:bookmarkStart w:id="19558" w:name="_ETM_Q43_612680"/>
      <w:bookmarkEnd w:id="19558"/>
      <w:r>
        <w:rPr>
          <w:rtl/>
        </w:rPr>
        <w:t xml:space="preserve">שבאמת </w:t>
      </w:r>
      <w:bookmarkStart w:id="19559" w:name="_ETM_Q43_613550"/>
      <w:bookmarkEnd w:id="19559"/>
      <w:r>
        <w:rPr>
          <w:rFonts w:hint="cs"/>
          <w:rtl/>
        </w:rPr>
        <w:t>הובילו שינוי</w:t>
      </w:r>
      <w:r>
        <w:rPr>
          <w:rtl/>
        </w:rPr>
        <w:t xml:space="preserve"> </w:t>
      </w:r>
      <w:bookmarkStart w:id="19560" w:name="_ETM_Q43_614450"/>
      <w:bookmarkEnd w:id="19560"/>
      <w:r>
        <w:rPr>
          <w:rtl/>
        </w:rPr>
        <w:t xml:space="preserve">דרמטי </w:t>
      </w:r>
      <w:bookmarkStart w:id="19561" w:name="_ETM_Q43_615380"/>
      <w:bookmarkEnd w:id="19561"/>
      <w:r>
        <w:rPr>
          <w:rtl/>
        </w:rPr>
        <w:t>בעניין</w:t>
      </w:r>
      <w:r>
        <w:rPr>
          <w:rFonts w:hint="cs"/>
          <w:rtl/>
        </w:rPr>
        <w:t>.</w:t>
      </w:r>
    </w:p>
    <w:p w:rsidR="00D718D8" w:rsidRDefault="00D718D8" w:rsidP="00BF4755">
      <w:pPr>
        <w:rPr>
          <w:rtl/>
        </w:rPr>
      </w:pPr>
      <w:bookmarkStart w:id="19562" w:name="_ETM_Q43_619104"/>
      <w:bookmarkStart w:id="19563" w:name="_ETM_Q43_619177"/>
      <w:bookmarkEnd w:id="19562"/>
      <w:bookmarkEnd w:id="19563"/>
    </w:p>
    <w:p w:rsidR="00D718D8" w:rsidRDefault="00D718D8" w:rsidP="00BF4755">
      <w:pPr>
        <w:rPr>
          <w:rtl/>
        </w:rPr>
      </w:pPr>
      <w:bookmarkStart w:id="19564" w:name="_ETM_Q43_619263"/>
      <w:bookmarkStart w:id="19565" w:name="_ETM_Q43_619332"/>
      <w:bookmarkStart w:id="19566" w:name="_ETM_Q43_616940"/>
      <w:bookmarkEnd w:id="19564"/>
      <w:bookmarkEnd w:id="19565"/>
      <w:bookmarkEnd w:id="19566"/>
      <w:r>
        <w:rPr>
          <w:rtl/>
        </w:rPr>
        <w:t xml:space="preserve">ולסיום </w:t>
      </w:r>
      <w:bookmarkStart w:id="19567" w:name="_ETM_Q43_617570"/>
      <w:bookmarkEnd w:id="19567"/>
      <w:r>
        <w:rPr>
          <w:rtl/>
        </w:rPr>
        <w:t xml:space="preserve">אני </w:t>
      </w:r>
      <w:bookmarkStart w:id="19568" w:name="_ETM_Q43_617690"/>
      <w:bookmarkEnd w:id="19568"/>
      <w:r>
        <w:rPr>
          <w:rtl/>
        </w:rPr>
        <w:t xml:space="preserve">רוצה </w:t>
      </w:r>
      <w:bookmarkStart w:id="19569" w:name="_ETM_Q43_618050"/>
      <w:bookmarkEnd w:id="19569"/>
      <w:r>
        <w:rPr>
          <w:rtl/>
        </w:rPr>
        <w:t xml:space="preserve">לפנות </w:t>
      </w:r>
      <w:bookmarkStart w:id="19570" w:name="_ETM_Q43_618560"/>
      <w:bookmarkEnd w:id="19570"/>
      <w:r>
        <w:rPr>
          <w:rtl/>
        </w:rPr>
        <w:t xml:space="preserve">לחברי </w:t>
      </w:r>
      <w:bookmarkStart w:id="19571" w:name="_ETM_Q43_618980"/>
      <w:bookmarkEnd w:id="19571"/>
      <w:r>
        <w:rPr>
          <w:rtl/>
        </w:rPr>
        <w:t xml:space="preserve">הכנסת </w:t>
      </w:r>
      <w:bookmarkStart w:id="19572" w:name="_ETM_Q43_620000"/>
      <w:bookmarkEnd w:id="19572"/>
      <w:r>
        <w:rPr>
          <w:rtl/>
        </w:rPr>
        <w:t xml:space="preserve">מהרשימות </w:t>
      </w:r>
      <w:bookmarkStart w:id="19573" w:name="_ETM_Q43_620630"/>
      <w:bookmarkEnd w:id="19573"/>
      <w:r>
        <w:rPr>
          <w:rtl/>
        </w:rPr>
        <w:t>הערביות</w:t>
      </w:r>
      <w:r>
        <w:rPr>
          <w:rFonts w:hint="cs"/>
          <w:rtl/>
        </w:rPr>
        <w:t>.</w:t>
      </w:r>
      <w:r>
        <w:rPr>
          <w:rtl/>
        </w:rPr>
        <w:t xml:space="preserve"> </w:t>
      </w:r>
      <w:bookmarkStart w:id="19574" w:name="_ETM_Q43_622550"/>
      <w:bookmarkEnd w:id="19574"/>
      <w:r>
        <w:rPr>
          <w:rtl/>
        </w:rPr>
        <w:t xml:space="preserve">לפני </w:t>
      </w:r>
      <w:bookmarkStart w:id="19575" w:name="_ETM_Q43_622910"/>
      <w:bookmarkEnd w:id="19575"/>
      <w:r>
        <w:rPr>
          <w:rtl/>
        </w:rPr>
        <w:t xml:space="preserve">כשבועיים </w:t>
      </w:r>
      <w:bookmarkStart w:id="19576" w:name="_ETM_Q43_623690"/>
      <w:bookmarkEnd w:id="19576"/>
      <w:r>
        <w:rPr>
          <w:rtl/>
        </w:rPr>
        <w:t xml:space="preserve">אתם </w:t>
      </w:r>
      <w:bookmarkStart w:id="19577" w:name="_ETM_Q43_623960"/>
      <w:bookmarkEnd w:id="19577"/>
      <w:r>
        <w:rPr>
          <w:rtl/>
        </w:rPr>
        <w:t xml:space="preserve">חגגתם </w:t>
      </w:r>
      <w:bookmarkStart w:id="19578" w:name="_ETM_Q43_625070"/>
      <w:bookmarkEnd w:id="19578"/>
      <w:r>
        <w:rPr>
          <w:rtl/>
        </w:rPr>
        <w:t xml:space="preserve">את </w:t>
      </w:r>
      <w:bookmarkStart w:id="19579" w:name="_ETM_Q43_625760"/>
      <w:bookmarkEnd w:id="19579"/>
      <w:r>
        <w:rPr>
          <w:rtl/>
        </w:rPr>
        <w:t xml:space="preserve">חג </w:t>
      </w:r>
      <w:bookmarkStart w:id="19580" w:name="_ETM_Q43_626239"/>
      <w:bookmarkEnd w:id="19580"/>
      <w:r>
        <w:rPr>
          <w:rtl/>
        </w:rPr>
        <w:t>הקורבן</w:t>
      </w:r>
      <w:r>
        <w:rPr>
          <w:rFonts w:hint="cs"/>
          <w:rtl/>
        </w:rPr>
        <w:t>,</w:t>
      </w:r>
      <w:r>
        <w:rPr>
          <w:rtl/>
        </w:rPr>
        <w:t xml:space="preserve"> </w:t>
      </w:r>
      <w:bookmarkStart w:id="19581" w:name="_ETM_Q43_626930"/>
      <w:bookmarkEnd w:id="19581"/>
      <w:r>
        <w:rPr>
          <w:rFonts w:hint="cs"/>
          <w:rtl/>
        </w:rPr>
        <w:t>ע</w:t>
      </w:r>
      <w:r>
        <w:rPr>
          <w:rtl/>
        </w:rPr>
        <w:t xml:space="preserve">יד </w:t>
      </w:r>
      <w:bookmarkStart w:id="19582" w:name="_ETM_Q43_627200"/>
      <w:bookmarkEnd w:id="19582"/>
      <w:r>
        <w:rPr>
          <w:rtl/>
        </w:rPr>
        <w:t>אל-</w:t>
      </w:r>
      <w:proofErr w:type="spellStart"/>
      <w:r>
        <w:rPr>
          <w:rtl/>
        </w:rPr>
        <w:t>אדחא</w:t>
      </w:r>
      <w:proofErr w:type="spellEnd"/>
      <w:r>
        <w:rPr>
          <w:rFonts w:hint="cs"/>
          <w:rtl/>
        </w:rPr>
        <w:t>.</w:t>
      </w:r>
      <w:r>
        <w:rPr>
          <w:rtl/>
        </w:rPr>
        <w:t xml:space="preserve"> </w:t>
      </w:r>
      <w:bookmarkStart w:id="19583" w:name="_ETM_Q43_628760"/>
      <w:bookmarkEnd w:id="19583"/>
      <w:r>
        <w:rPr>
          <w:rtl/>
        </w:rPr>
        <w:t xml:space="preserve">לבקשתכם </w:t>
      </w:r>
      <w:bookmarkStart w:id="19584" w:name="_ETM_Q43_630320"/>
      <w:bookmarkEnd w:id="19584"/>
      <w:r>
        <w:rPr>
          <w:rtl/>
        </w:rPr>
        <w:t xml:space="preserve">הורדו </w:t>
      </w:r>
      <w:bookmarkStart w:id="19585" w:name="_ETM_Q43_630800"/>
      <w:bookmarkEnd w:id="19585"/>
      <w:r>
        <w:rPr>
          <w:rtl/>
        </w:rPr>
        <w:t>מסדר</w:t>
      </w:r>
      <w:bookmarkStart w:id="19586" w:name="_ETM_Q43_631310"/>
      <w:bookmarkEnd w:id="19586"/>
      <w:r>
        <w:rPr>
          <w:rFonts w:hint="cs"/>
          <w:rtl/>
        </w:rPr>
        <w:t>-</w:t>
      </w:r>
      <w:r>
        <w:rPr>
          <w:rtl/>
        </w:rPr>
        <w:t xml:space="preserve">היום </w:t>
      </w:r>
      <w:bookmarkStart w:id="19587" w:name="_ETM_Q43_631580"/>
      <w:bookmarkEnd w:id="19587"/>
      <w:r>
        <w:rPr>
          <w:rtl/>
        </w:rPr>
        <w:t xml:space="preserve">של </w:t>
      </w:r>
      <w:bookmarkStart w:id="19588" w:name="_ETM_Q43_631760"/>
      <w:bookmarkEnd w:id="19588"/>
      <w:r>
        <w:rPr>
          <w:rtl/>
        </w:rPr>
        <w:t xml:space="preserve">הכנסת </w:t>
      </w:r>
      <w:bookmarkStart w:id="19589" w:name="_ETM_Q43_632540"/>
      <w:bookmarkEnd w:id="19589"/>
      <w:r>
        <w:rPr>
          <w:rtl/>
        </w:rPr>
        <w:t xml:space="preserve">הצעות </w:t>
      </w:r>
      <w:bookmarkStart w:id="19590" w:name="_ETM_Q43_633110"/>
      <w:bookmarkEnd w:id="19590"/>
      <w:r>
        <w:rPr>
          <w:rtl/>
        </w:rPr>
        <w:t xml:space="preserve">חוק </w:t>
      </w:r>
      <w:bookmarkStart w:id="19591" w:name="_ETM_Q43_633470"/>
      <w:bookmarkEnd w:id="19591"/>
      <w:r>
        <w:rPr>
          <w:rtl/>
        </w:rPr>
        <w:t>שטענת</w:t>
      </w:r>
      <w:r>
        <w:rPr>
          <w:rFonts w:hint="cs"/>
          <w:rtl/>
        </w:rPr>
        <w:t>ם</w:t>
      </w:r>
      <w:r>
        <w:rPr>
          <w:rtl/>
        </w:rPr>
        <w:t xml:space="preserve"> </w:t>
      </w:r>
      <w:bookmarkStart w:id="19592" w:name="_ETM_Q43_634070"/>
      <w:bookmarkEnd w:id="19592"/>
      <w:r>
        <w:rPr>
          <w:rtl/>
        </w:rPr>
        <w:t xml:space="preserve">כי </w:t>
      </w:r>
      <w:bookmarkStart w:id="19593" w:name="_ETM_Q43_634220"/>
      <w:bookmarkEnd w:id="19593"/>
      <w:r>
        <w:rPr>
          <w:rtl/>
        </w:rPr>
        <w:t>ה</w:t>
      </w:r>
      <w:r>
        <w:rPr>
          <w:rFonts w:hint="cs"/>
          <w:rtl/>
        </w:rPr>
        <w:t>ן</w:t>
      </w:r>
      <w:r>
        <w:rPr>
          <w:rtl/>
        </w:rPr>
        <w:t xml:space="preserve"> </w:t>
      </w:r>
      <w:bookmarkStart w:id="19594" w:name="_ETM_Q43_634310"/>
      <w:bookmarkEnd w:id="19594"/>
      <w:r>
        <w:rPr>
          <w:rtl/>
        </w:rPr>
        <w:t xml:space="preserve">רגישות </w:t>
      </w:r>
      <w:bookmarkStart w:id="19595" w:name="_ETM_Q43_635390"/>
      <w:bookmarkEnd w:id="19595"/>
      <w:r>
        <w:rPr>
          <w:rtl/>
        </w:rPr>
        <w:t xml:space="preserve">ושחשוב </w:t>
      </w:r>
      <w:bookmarkStart w:id="19596" w:name="_ETM_Q43_636170"/>
      <w:bookmarkEnd w:id="19596"/>
      <w:r>
        <w:rPr>
          <w:rtl/>
        </w:rPr>
        <w:t xml:space="preserve">לכם </w:t>
      </w:r>
      <w:bookmarkStart w:id="19597" w:name="_ETM_Q43_636500"/>
      <w:bookmarkEnd w:id="19597"/>
      <w:r>
        <w:rPr>
          <w:rtl/>
        </w:rPr>
        <w:t xml:space="preserve">להיות </w:t>
      </w:r>
      <w:bookmarkStart w:id="19598" w:name="_ETM_Q43_636680"/>
      <w:bookmarkEnd w:id="19598"/>
      <w:r>
        <w:rPr>
          <w:rtl/>
        </w:rPr>
        <w:t xml:space="preserve">נוכחים </w:t>
      </w:r>
      <w:bookmarkStart w:id="19599" w:name="_ETM_Q43_637190"/>
      <w:bookmarkEnd w:id="19599"/>
      <w:r>
        <w:rPr>
          <w:rtl/>
        </w:rPr>
        <w:t xml:space="preserve">כדי </w:t>
      </w:r>
      <w:bookmarkStart w:id="19600" w:name="_ETM_Q43_637490"/>
      <w:bookmarkEnd w:id="19600"/>
      <w:r>
        <w:rPr>
          <w:rtl/>
        </w:rPr>
        <w:t xml:space="preserve">להצביע </w:t>
      </w:r>
      <w:bookmarkStart w:id="19601" w:name="_ETM_Q43_637970"/>
      <w:bookmarkEnd w:id="19601"/>
      <w:r>
        <w:rPr>
          <w:rtl/>
        </w:rPr>
        <w:t>עליה</w:t>
      </w:r>
      <w:r>
        <w:rPr>
          <w:rFonts w:hint="cs"/>
          <w:rtl/>
        </w:rPr>
        <w:t>ן.</w:t>
      </w:r>
      <w:r>
        <w:rPr>
          <w:rtl/>
        </w:rPr>
        <w:t xml:space="preserve"> </w:t>
      </w:r>
      <w:bookmarkStart w:id="19602" w:name="_ETM_Q43_638920"/>
      <w:bookmarkEnd w:id="19602"/>
      <w:r>
        <w:rPr>
          <w:rtl/>
        </w:rPr>
        <w:t xml:space="preserve">בין </w:t>
      </w:r>
      <w:bookmarkStart w:id="19603" w:name="_ETM_Q43_639220"/>
      <w:bookmarkEnd w:id="19603"/>
      <w:r>
        <w:rPr>
          <w:rtl/>
        </w:rPr>
        <w:t xml:space="preserve">היתר </w:t>
      </w:r>
      <w:bookmarkStart w:id="19604" w:name="_ETM_Q43_639900"/>
      <w:bookmarkEnd w:id="19604"/>
      <w:r>
        <w:rPr>
          <w:rtl/>
        </w:rPr>
        <w:t>ביקשת</w:t>
      </w:r>
      <w:r>
        <w:rPr>
          <w:rFonts w:hint="cs"/>
          <w:rtl/>
        </w:rPr>
        <w:t>ם</w:t>
      </w:r>
      <w:r>
        <w:rPr>
          <w:rtl/>
        </w:rPr>
        <w:t xml:space="preserve"> </w:t>
      </w:r>
      <w:bookmarkStart w:id="19605" w:name="_ETM_Q43_640590"/>
      <w:bookmarkEnd w:id="19605"/>
      <w:r>
        <w:rPr>
          <w:rtl/>
        </w:rPr>
        <w:t xml:space="preserve">לדחות </w:t>
      </w:r>
      <w:bookmarkStart w:id="19606" w:name="_ETM_Q43_640860"/>
      <w:bookmarkEnd w:id="19606"/>
      <w:r>
        <w:rPr>
          <w:rtl/>
        </w:rPr>
        <w:t xml:space="preserve">את </w:t>
      </w:r>
      <w:bookmarkStart w:id="19607" w:name="_ETM_Q43_640980"/>
      <w:bookmarkEnd w:id="19607"/>
      <w:r>
        <w:rPr>
          <w:rtl/>
        </w:rPr>
        <w:t xml:space="preserve">ההצעה </w:t>
      </w:r>
      <w:bookmarkStart w:id="19608" w:name="_ETM_Q43_641400"/>
      <w:bookmarkEnd w:id="19608"/>
      <w:r>
        <w:rPr>
          <w:rtl/>
        </w:rPr>
        <w:t xml:space="preserve">הזו </w:t>
      </w:r>
      <w:bookmarkStart w:id="19609" w:name="_ETM_Q43_641670"/>
      <w:bookmarkEnd w:id="19609"/>
      <w:r>
        <w:rPr>
          <w:rtl/>
        </w:rPr>
        <w:t xml:space="preserve">שאנו </w:t>
      </w:r>
      <w:bookmarkStart w:id="19610" w:name="_ETM_Q43_641939"/>
      <w:bookmarkEnd w:id="19610"/>
      <w:r>
        <w:rPr>
          <w:rtl/>
        </w:rPr>
        <w:t xml:space="preserve">מביאים </w:t>
      </w:r>
      <w:bookmarkStart w:id="19611" w:name="_ETM_Q43_642299"/>
      <w:bookmarkEnd w:id="19611"/>
      <w:r>
        <w:rPr>
          <w:rtl/>
        </w:rPr>
        <w:t>כעת</w:t>
      </w:r>
      <w:r>
        <w:rPr>
          <w:rFonts w:hint="cs"/>
          <w:rtl/>
        </w:rPr>
        <w:t>,</w:t>
      </w:r>
      <w:r>
        <w:rPr>
          <w:rtl/>
        </w:rPr>
        <w:t xml:space="preserve"> </w:t>
      </w:r>
      <w:bookmarkStart w:id="19612" w:name="_ETM_Q43_643440"/>
      <w:bookmarkEnd w:id="19612"/>
      <w:r>
        <w:rPr>
          <w:rtl/>
        </w:rPr>
        <w:t xml:space="preserve">ואני </w:t>
      </w:r>
      <w:bookmarkStart w:id="19613" w:name="_ETM_Q43_643800"/>
      <w:bookmarkEnd w:id="19613"/>
      <w:r>
        <w:rPr>
          <w:rtl/>
        </w:rPr>
        <w:t xml:space="preserve">באמת </w:t>
      </w:r>
      <w:bookmarkStart w:id="19614" w:name="_ETM_Q43_644280"/>
      <w:bookmarkEnd w:id="19614"/>
      <w:r>
        <w:rPr>
          <w:rtl/>
        </w:rPr>
        <w:t xml:space="preserve">רוצה </w:t>
      </w:r>
      <w:bookmarkStart w:id="19615" w:name="_ETM_Q43_644519"/>
      <w:bookmarkEnd w:id="19615"/>
      <w:r>
        <w:rPr>
          <w:rtl/>
        </w:rPr>
        <w:t xml:space="preserve">לשאול </w:t>
      </w:r>
      <w:bookmarkStart w:id="19616" w:name="_ETM_Q43_644849"/>
      <w:bookmarkEnd w:id="19616"/>
      <w:r>
        <w:rPr>
          <w:rtl/>
        </w:rPr>
        <w:t>אתכם</w:t>
      </w:r>
      <w:r>
        <w:rPr>
          <w:rFonts w:hint="cs"/>
          <w:rtl/>
        </w:rPr>
        <w:t>:</w:t>
      </w:r>
      <w:r>
        <w:rPr>
          <w:rtl/>
        </w:rPr>
        <w:t xml:space="preserve"> </w:t>
      </w:r>
      <w:bookmarkStart w:id="19617" w:name="_ETM_Q43_646420"/>
      <w:bookmarkEnd w:id="19617"/>
      <w:r>
        <w:rPr>
          <w:rtl/>
        </w:rPr>
        <w:t xml:space="preserve">מדוע </w:t>
      </w:r>
      <w:bookmarkStart w:id="19618" w:name="_ETM_Q43_647020"/>
      <w:bookmarkEnd w:id="19618"/>
      <w:r>
        <w:rPr>
          <w:rtl/>
        </w:rPr>
        <w:t xml:space="preserve">חוק </w:t>
      </w:r>
      <w:bookmarkStart w:id="19619" w:name="_ETM_Q43_647680"/>
      <w:bookmarkEnd w:id="19619"/>
      <w:r>
        <w:rPr>
          <w:rtl/>
        </w:rPr>
        <w:t xml:space="preserve">שמבקש </w:t>
      </w:r>
      <w:bookmarkStart w:id="19620" w:name="_ETM_Q43_648760"/>
      <w:bookmarkEnd w:id="19620"/>
      <w:r>
        <w:rPr>
          <w:rtl/>
        </w:rPr>
        <w:t xml:space="preserve">לשלול </w:t>
      </w:r>
      <w:bookmarkStart w:id="19621" w:name="_ETM_Q43_649500"/>
      <w:bookmarkEnd w:id="19621"/>
      <w:r>
        <w:rPr>
          <w:rtl/>
        </w:rPr>
        <w:t xml:space="preserve">תקציבים </w:t>
      </w:r>
      <w:bookmarkStart w:id="19622" w:name="_ETM_Q43_650640"/>
      <w:bookmarkEnd w:id="19622"/>
      <w:r>
        <w:rPr>
          <w:rtl/>
        </w:rPr>
        <w:t xml:space="preserve">ממוסדות </w:t>
      </w:r>
      <w:bookmarkStart w:id="19623" w:name="_ETM_Q43_651360"/>
      <w:bookmarkEnd w:id="19623"/>
      <w:r>
        <w:rPr>
          <w:rtl/>
        </w:rPr>
        <w:t xml:space="preserve">חינוך </w:t>
      </w:r>
      <w:bookmarkStart w:id="19624" w:name="_ETM_Q43_651870"/>
      <w:bookmarkEnd w:id="19624"/>
      <w:r>
        <w:rPr>
          <w:rtl/>
        </w:rPr>
        <w:t xml:space="preserve">המסיתים </w:t>
      </w:r>
      <w:bookmarkStart w:id="19625" w:name="_ETM_Q43_652560"/>
      <w:bookmarkEnd w:id="19625"/>
      <w:r>
        <w:rPr>
          <w:rtl/>
        </w:rPr>
        <w:t>לטרור</w:t>
      </w:r>
      <w:r>
        <w:rPr>
          <w:rFonts w:hint="cs"/>
          <w:rtl/>
        </w:rPr>
        <w:t>,</w:t>
      </w:r>
      <w:r>
        <w:rPr>
          <w:rtl/>
        </w:rPr>
        <w:t xml:space="preserve"> </w:t>
      </w:r>
      <w:bookmarkStart w:id="19626" w:name="_ETM_Q43_653610"/>
      <w:bookmarkEnd w:id="19626"/>
      <w:r>
        <w:rPr>
          <w:rtl/>
        </w:rPr>
        <w:t xml:space="preserve">לטעמכם </w:t>
      </w:r>
      <w:bookmarkStart w:id="19627" w:name="_ETM_Q43_654510"/>
      <w:bookmarkEnd w:id="19627"/>
      <w:r>
        <w:rPr>
          <w:rtl/>
        </w:rPr>
        <w:t xml:space="preserve">זה </w:t>
      </w:r>
      <w:bookmarkStart w:id="19628" w:name="_ETM_Q43_654780"/>
      <w:bookmarkEnd w:id="19628"/>
      <w:r>
        <w:rPr>
          <w:rtl/>
        </w:rPr>
        <w:t xml:space="preserve">חוק </w:t>
      </w:r>
      <w:bookmarkStart w:id="19629" w:name="_ETM_Q43_655140"/>
      <w:bookmarkEnd w:id="19629"/>
      <w:r>
        <w:rPr>
          <w:rtl/>
        </w:rPr>
        <w:t xml:space="preserve">רגיש </w:t>
      </w:r>
      <w:bookmarkStart w:id="19630" w:name="_ETM_Q43_656200"/>
      <w:bookmarkEnd w:id="19630"/>
      <w:r>
        <w:rPr>
          <w:rtl/>
        </w:rPr>
        <w:t xml:space="preserve">שדחוף </w:t>
      </w:r>
      <w:bookmarkStart w:id="19631" w:name="_ETM_Q43_656980"/>
      <w:bookmarkEnd w:id="19631"/>
      <w:r>
        <w:rPr>
          <w:rtl/>
        </w:rPr>
        <w:t xml:space="preserve">לכם </w:t>
      </w:r>
      <w:bookmarkStart w:id="19632" w:name="_ETM_Q43_657279"/>
      <w:bookmarkEnd w:id="19632"/>
      <w:r>
        <w:rPr>
          <w:rtl/>
        </w:rPr>
        <w:t xml:space="preserve">מאוד </w:t>
      </w:r>
      <w:bookmarkStart w:id="19633" w:name="_ETM_Q43_657669"/>
      <w:bookmarkEnd w:id="19633"/>
      <w:r>
        <w:rPr>
          <w:rtl/>
        </w:rPr>
        <w:t>מאוד</w:t>
      </w:r>
      <w:r>
        <w:rPr>
          <w:rFonts w:hint="cs"/>
          <w:rtl/>
        </w:rPr>
        <w:t>,</w:t>
      </w:r>
      <w:r>
        <w:rPr>
          <w:rtl/>
        </w:rPr>
        <w:t xml:space="preserve"> </w:t>
      </w:r>
      <w:bookmarkStart w:id="19634" w:name="_ETM_Q43_657999"/>
      <w:bookmarkEnd w:id="19634"/>
      <w:r>
        <w:rPr>
          <w:rtl/>
        </w:rPr>
        <w:t xml:space="preserve">באופן </w:t>
      </w:r>
      <w:bookmarkStart w:id="19635" w:name="_ETM_Q43_658389"/>
      <w:bookmarkEnd w:id="19635"/>
      <w:r>
        <w:rPr>
          <w:rtl/>
        </w:rPr>
        <w:t>מיוחד</w:t>
      </w:r>
      <w:r>
        <w:rPr>
          <w:rFonts w:hint="cs"/>
          <w:rtl/>
        </w:rPr>
        <w:t>,</w:t>
      </w:r>
      <w:r>
        <w:rPr>
          <w:rtl/>
        </w:rPr>
        <w:t xml:space="preserve"> </w:t>
      </w:r>
      <w:bookmarkStart w:id="19636" w:name="_ETM_Q43_659109"/>
      <w:bookmarkEnd w:id="19636"/>
      <w:r>
        <w:rPr>
          <w:rtl/>
        </w:rPr>
        <w:t xml:space="preserve">להיות </w:t>
      </w:r>
      <w:bookmarkStart w:id="19637" w:name="_ETM_Q43_659379"/>
      <w:bookmarkEnd w:id="19637"/>
      <w:r>
        <w:rPr>
          <w:rtl/>
        </w:rPr>
        <w:t xml:space="preserve">נוכחים </w:t>
      </w:r>
      <w:bookmarkStart w:id="19638" w:name="_ETM_Q43_659919"/>
      <w:bookmarkEnd w:id="19638"/>
      <w:r>
        <w:rPr>
          <w:rtl/>
        </w:rPr>
        <w:t>פה</w:t>
      </w:r>
      <w:r>
        <w:rPr>
          <w:rFonts w:hint="cs"/>
          <w:rtl/>
        </w:rPr>
        <w:t>?</w:t>
      </w:r>
      <w:r>
        <w:rPr>
          <w:rtl/>
        </w:rPr>
        <w:t xml:space="preserve"> </w:t>
      </w:r>
      <w:bookmarkStart w:id="19639" w:name="_ETM_Q43_660730"/>
      <w:bookmarkEnd w:id="19639"/>
      <w:r>
        <w:rPr>
          <w:rtl/>
        </w:rPr>
        <w:t xml:space="preserve">האם </w:t>
      </w:r>
      <w:bookmarkStart w:id="19640" w:name="_ETM_Q43_661000"/>
      <w:bookmarkEnd w:id="19640"/>
      <w:r>
        <w:rPr>
          <w:rtl/>
        </w:rPr>
        <w:t xml:space="preserve">זה </w:t>
      </w:r>
      <w:bookmarkStart w:id="19641" w:name="_ETM_Q43_661180"/>
      <w:bookmarkEnd w:id="19641"/>
      <w:r>
        <w:rPr>
          <w:rtl/>
        </w:rPr>
        <w:t xml:space="preserve">לא </w:t>
      </w:r>
      <w:bookmarkStart w:id="19642" w:name="_ETM_Q43_661239"/>
      <w:bookmarkEnd w:id="19642"/>
      <w:r>
        <w:rPr>
          <w:rtl/>
        </w:rPr>
        <w:t xml:space="preserve">דבר </w:t>
      </w:r>
      <w:bookmarkStart w:id="19643" w:name="_ETM_Q43_661780"/>
      <w:bookmarkEnd w:id="19643"/>
      <w:r>
        <w:rPr>
          <w:rtl/>
        </w:rPr>
        <w:t xml:space="preserve">מובן </w:t>
      </w:r>
      <w:bookmarkStart w:id="19644" w:name="_ETM_Q43_662530"/>
      <w:bookmarkEnd w:id="19644"/>
      <w:r>
        <w:rPr>
          <w:rtl/>
        </w:rPr>
        <w:t xml:space="preserve">מאליו </w:t>
      </w:r>
      <w:bookmarkStart w:id="19645" w:name="_ETM_Q43_663310"/>
      <w:bookmarkEnd w:id="19645"/>
      <w:r>
        <w:rPr>
          <w:rtl/>
        </w:rPr>
        <w:t xml:space="preserve">שצריך </w:t>
      </w:r>
      <w:bookmarkStart w:id="19646" w:name="_ETM_Q43_663909"/>
      <w:bookmarkEnd w:id="19646"/>
      <w:r>
        <w:rPr>
          <w:rtl/>
        </w:rPr>
        <w:t>להיות</w:t>
      </w:r>
      <w:r>
        <w:rPr>
          <w:rFonts w:hint="cs"/>
          <w:rtl/>
        </w:rPr>
        <w:t>?</w:t>
      </w:r>
      <w:r>
        <w:rPr>
          <w:rtl/>
        </w:rPr>
        <w:t xml:space="preserve"> </w:t>
      </w:r>
      <w:bookmarkStart w:id="19647" w:name="_ETM_Q43_664870"/>
      <w:bookmarkEnd w:id="19647"/>
      <w:r>
        <w:rPr>
          <w:rtl/>
        </w:rPr>
        <w:t xml:space="preserve">האם </w:t>
      </w:r>
      <w:bookmarkStart w:id="19648" w:name="_ETM_Q43_665110"/>
      <w:bookmarkEnd w:id="19648"/>
      <w:r>
        <w:rPr>
          <w:rtl/>
        </w:rPr>
        <w:t xml:space="preserve">יכול </w:t>
      </w:r>
      <w:bookmarkStart w:id="19649" w:name="_ETM_Q43_665500"/>
      <w:bookmarkEnd w:id="19649"/>
      <w:r>
        <w:rPr>
          <w:rtl/>
        </w:rPr>
        <w:t xml:space="preserve">להיות </w:t>
      </w:r>
      <w:bookmarkStart w:id="19650" w:name="_ETM_Q43_665769"/>
      <w:bookmarkEnd w:id="19650"/>
      <w:r>
        <w:rPr>
          <w:rtl/>
        </w:rPr>
        <w:t xml:space="preserve">שמיגור </w:t>
      </w:r>
      <w:bookmarkStart w:id="19651" w:name="_ETM_Q43_666250"/>
      <w:bookmarkEnd w:id="19651"/>
      <w:r>
        <w:rPr>
          <w:rtl/>
        </w:rPr>
        <w:t xml:space="preserve">הטרור </w:t>
      </w:r>
      <w:bookmarkStart w:id="19652" w:name="_ETM_Q43_666909"/>
      <w:bookmarkEnd w:id="19652"/>
      <w:r>
        <w:rPr>
          <w:rtl/>
        </w:rPr>
        <w:t xml:space="preserve">לא </w:t>
      </w:r>
      <w:bookmarkStart w:id="19653" w:name="_ETM_Q43_667209"/>
      <w:bookmarkEnd w:id="19653"/>
      <w:r>
        <w:rPr>
          <w:rtl/>
        </w:rPr>
        <w:t xml:space="preserve">נמצא </w:t>
      </w:r>
      <w:bookmarkStart w:id="19654" w:name="_ETM_Q43_668200"/>
      <w:bookmarkEnd w:id="19654"/>
      <w:r>
        <w:rPr>
          <w:rtl/>
        </w:rPr>
        <w:t xml:space="preserve">נגד </w:t>
      </w:r>
      <w:bookmarkStart w:id="19655" w:name="_ETM_Q43_668620"/>
      <w:bookmarkEnd w:id="19655"/>
      <w:r>
        <w:rPr>
          <w:rFonts w:hint="cs"/>
          <w:rtl/>
        </w:rPr>
        <w:t>עיניכם?</w:t>
      </w:r>
    </w:p>
    <w:p w:rsidR="00D718D8" w:rsidRDefault="00D718D8" w:rsidP="00BF4755">
      <w:pPr>
        <w:rPr>
          <w:rtl/>
        </w:rPr>
      </w:pPr>
      <w:bookmarkStart w:id="19656" w:name="_ETM_Q43_675331"/>
      <w:bookmarkStart w:id="19657" w:name="_ETM_Q43_675402"/>
      <w:bookmarkEnd w:id="19656"/>
      <w:bookmarkEnd w:id="19657"/>
    </w:p>
    <w:p w:rsidR="00D718D8" w:rsidRDefault="00D718D8" w:rsidP="00BF4755">
      <w:pPr>
        <w:pStyle w:val="af5"/>
        <w:keepNext/>
        <w:rPr>
          <w:rtl/>
        </w:rPr>
      </w:pPr>
      <w:bookmarkStart w:id="19658" w:name="_ETM_Q43_675452"/>
      <w:bookmarkStart w:id="19659" w:name="_ETM_Q43_675575"/>
      <w:bookmarkStart w:id="19660" w:name="ET_interruption_קר_אה_10"/>
      <w:bookmarkEnd w:id="19658"/>
      <w:bookmarkEnd w:id="19659"/>
      <w:r w:rsidRPr="002C4BE5">
        <w:rPr>
          <w:rStyle w:val="TagStyle"/>
          <w:rtl/>
        </w:rPr>
        <w:t xml:space="preserve">&lt;&lt; קריאה &gt;&gt; </w:t>
      </w:r>
      <w:r>
        <w:rPr>
          <w:rtl/>
        </w:rPr>
        <w:t>קריאה:</w:t>
      </w:r>
      <w:r w:rsidRPr="002C4BE5">
        <w:rPr>
          <w:rStyle w:val="TagStyle"/>
          <w:rtl/>
        </w:rPr>
        <w:t xml:space="preserve"> &lt;&lt; קריאה &gt;&gt;</w:t>
      </w:r>
      <w:r>
        <w:rPr>
          <w:rtl/>
        </w:rPr>
        <w:t xml:space="preserve">  </w:t>
      </w:r>
      <w:bookmarkEnd w:id="19660"/>
    </w:p>
    <w:p w:rsidR="00D718D8" w:rsidRDefault="00D718D8" w:rsidP="00B07973">
      <w:pPr>
        <w:rPr>
          <w:rtl/>
        </w:rPr>
      </w:pPr>
    </w:p>
    <w:p w:rsidR="00D718D8" w:rsidRDefault="00B07973" w:rsidP="00B07973">
      <w:pPr>
        <w:rPr>
          <w:rtl/>
        </w:rPr>
      </w:pPr>
      <w:r>
        <w:rPr>
          <w:rFonts w:hint="cs"/>
          <w:rtl/>
        </w:rPr>
        <w:t>– – –</w:t>
      </w:r>
    </w:p>
    <w:p w:rsidR="00D718D8" w:rsidRPr="002C4BE5" w:rsidRDefault="00D718D8" w:rsidP="00BF4755">
      <w:pPr>
        <w:rPr>
          <w:rtl/>
        </w:rPr>
      </w:pPr>
      <w:bookmarkStart w:id="19661" w:name="_ETM_Q43_689115"/>
      <w:bookmarkStart w:id="19662" w:name="_ETM_Q43_689379"/>
      <w:bookmarkEnd w:id="19661"/>
      <w:bookmarkEnd w:id="19662"/>
    </w:p>
    <w:p w:rsidR="00D718D8" w:rsidRDefault="00D718D8" w:rsidP="00BF4755">
      <w:pPr>
        <w:pStyle w:val="-"/>
        <w:keepNext/>
        <w:rPr>
          <w:rtl/>
        </w:rPr>
      </w:pPr>
      <w:bookmarkStart w:id="19663" w:name="_ETM_Q43_675662"/>
      <w:bookmarkStart w:id="19664" w:name="_ETM_Q43_675766"/>
      <w:bookmarkEnd w:id="19663"/>
      <w:bookmarkEnd w:id="19664"/>
      <w:r w:rsidRPr="00A13321">
        <w:rPr>
          <w:rStyle w:val="TagStyle"/>
          <w:rtl/>
        </w:rPr>
        <w:t xml:space="preserve">&lt;&lt; דובר_המשך &gt;&gt; </w:t>
      </w:r>
      <w:r>
        <w:rPr>
          <w:rtl/>
        </w:rPr>
        <w:t>אוהד טל (הציונות הדתית):</w:t>
      </w:r>
      <w:r w:rsidRPr="00A13321">
        <w:rPr>
          <w:rStyle w:val="TagStyle"/>
          <w:rtl/>
        </w:rPr>
        <w:t xml:space="preserve"> &lt;&lt; דובר_המשך &gt;&gt;</w:t>
      </w:r>
      <w:r>
        <w:rPr>
          <w:rtl/>
        </w:rPr>
        <w:t xml:space="preserve">  </w:t>
      </w:r>
    </w:p>
    <w:p w:rsidR="00D718D8" w:rsidRDefault="00D718D8" w:rsidP="00BF4755">
      <w:pPr>
        <w:rPr>
          <w:rtl/>
        </w:rPr>
      </w:pPr>
    </w:p>
    <w:p w:rsidR="00D718D8" w:rsidRDefault="00D718D8" w:rsidP="00BF4755">
      <w:pPr>
        <w:rPr>
          <w:rtl/>
        </w:rPr>
      </w:pPr>
      <w:bookmarkStart w:id="19665" w:name="_ETM_Q43_675805"/>
      <w:bookmarkStart w:id="19666" w:name="_ETM_Q43_675912"/>
      <w:bookmarkEnd w:id="19665"/>
      <w:bookmarkEnd w:id="19666"/>
      <w:r>
        <w:rPr>
          <w:rtl/>
        </w:rPr>
        <w:t xml:space="preserve"> </w:t>
      </w:r>
      <w:bookmarkStart w:id="19667" w:name="_ETM_Q43_670279"/>
      <w:bookmarkStart w:id="19668" w:name="_ETM_Q43_672529"/>
      <w:bookmarkEnd w:id="19667"/>
      <w:bookmarkEnd w:id="19668"/>
      <w:r>
        <w:rPr>
          <w:rtl/>
        </w:rPr>
        <w:t xml:space="preserve">מה </w:t>
      </w:r>
      <w:bookmarkStart w:id="19669" w:name="_ETM_Q43_672769"/>
      <w:bookmarkEnd w:id="19669"/>
      <w:r>
        <w:rPr>
          <w:rtl/>
        </w:rPr>
        <w:t>קרה</w:t>
      </w:r>
      <w:r>
        <w:rPr>
          <w:rFonts w:hint="cs"/>
          <w:rtl/>
        </w:rPr>
        <w:t>?</w:t>
      </w:r>
      <w:r>
        <w:rPr>
          <w:rtl/>
        </w:rPr>
        <w:t xml:space="preserve"> </w:t>
      </w:r>
      <w:bookmarkStart w:id="19670" w:name="_ETM_Q43_673249"/>
      <w:bookmarkEnd w:id="19670"/>
      <w:r>
        <w:rPr>
          <w:rtl/>
        </w:rPr>
        <w:t xml:space="preserve">מה </w:t>
      </w:r>
      <w:bookmarkStart w:id="19671" w:name="_ETM_Q43_673489"/>
      <w:bookmarkEnd w:id="19671"/>
      <w:r>
        <w:rPr>
          <w:rtl/>
        </w:rPr>
        <w:t>קרה</w:t>
      </w:r>
      <w:r>
        <w:rPr>
          <w:rFonts w:hint="cs"/>
          <w:rtl/>
        </w:rPr>
        <w:t>?</w:t>
      </w:r>
      <w:r>
        <w:rPr>
          <w:rtl/>
        </w:rPr>
        <w:t xml:space="preserve"> </w:t>
      </w:r>
      <w:bookmarkStart w:id="19672" w:name="_ETM_Q43_674419"/>
      <w:bookmarkEnd w:id="19672"/>
      <w:r>
        <w:rPr>
          <w:rtl/>
        </w:rPr>
        <w:t xml:space="preserve">מה </w:t>
      </w:r>
      <w:bookmarkStart w:id="19673" w:name="_ETM_Q43_674629"/>
      <w:bookmarkEnd w:id="19673"/>
      <w:r>
        <w:rPr>
          <w:rtl/>
        </w:rPr>
        <w:t>קרה</w:t>
      </w:r>
      <w:r>
        <w:rPr>
          <w:rFonts w:hint="cs"/>
          <w:rtl/>
        </w:rPr>
        <w:t xml:space="preserve">? כל כך היה חשוב לכם להיות כאן בחוק הזה, חוק רגיש מבחינתכם. </w:t>
      </w:r>
    </w:p>
    <w:p w:rsidR="00D718D8" w:rsidRDefault="00D718D8" w:rsidP="00BF4755">
      <w:pPr>
        <w:rPr>
          <w:rtl/>
        </w:rPr>
      </w:pPr>
    </w:p>
    <w:p w:rsidR="00D718D8" w:rsidRDefault="00D718D8" w:rsidP="006F79A1">
      <w:pPr>
        <w:rPr>
          <w:rtl/>
        </w:rPr>
      </w:pPr>
      <w:r>
        <w:rPr>
          <w:rFonts w:hint="cs"/>
          <w:rtl/>
        </w:rPr>
        <w:t xml:space="preserve">טוב, לסיום </w:t>
      </w:r>
      <w:bookmarkStart w:id="19674" w:name="_ETM_Q43_683931"/>
      <w:bookmarkEnd w:id="19674"/>
      <w:r>
        <w:rPr>
          <w:rFonts w:hint="cs"/>
          <w:rtl/>
        </w:rPr>
        <w:t xml:space="preserve">דברי </w:t>
      </w:r>
      <w:r w:rsidR="006F79A1">
        <w:rPr>
          <w:rFonts w:hint="cs"/>
          <w:rtl/>
        </w:rPr>
        <w:t xml:space="preserve">אני רוצה </w:t>
      </w:r>
      <w:r>
        <w:rPr>
          <w:rFonts w:hint="cs"/>
          <w:rtl/>
        </w:rPr>
        <w:t xml:space="preserve">להודות </w:t>
      </w:r>
      <w:r>
        <w:rPr>
          <w:rFonts w:hint="eastAsia"/>
          <w:rtl/>
        </w:rPr>
        <w:t xml:space="preserve">– </w:t>
      </w:r>
      <w:r>
        <w:rPr>
          <w:rFonts w:hint="cs"/>
          <w:rtl/>
        </w:rPr>
        <w:t xml:space="preserve">תודה מיוחדת לאנשי מרכז ירושלים למדיניות יישומית על </w:t>
      </w:r>
      <w:bookmarkStart w:id="19675" w:name="_ETM_Q43_690698"/>
      <w:bookmarkEnd w:id="19675"/>
      <w:r>
        <w:rPr>
          <w:rFonts w:hint="cs"/>
          <w:rtl/>
        </w:rPr>
        <w:t xml:space="preserve">התרומה שלהם במחקר בנושא מעקב אחרי ההסתה והחתרנות המדינית במזרח </w:t>
      </w:r>
      <w:bookmarkStart w:id="19676" w:name="_ETM_Q43_696605"/>
      <w:bookmarkEnd w:id="19676"/>
      <w:r>
        <w:rPr>
          <w:rFonts w:hint="cs"/>
          <w:rtl/>
        </w:rPr>
        <w:t xml:space="preserve">ירושלים. אתם תמשיכו לצעוק, ואנחנו נמנע ונעצור את ההסתה שלכם </w:t>
      </w:r>
      <w:bookmarkStart w:id="19677" w:name="_ETM_Q43_703427"/>
      <w:bookmarkEnd w:id="19677"/>
      <w:r>
        <w:rPr>
          <w:rFonts w:hint="cs"/>
          <w:rtl/>
        </w:rPr>
        <w:t xml:space="preserve">בבתי הספר. תודה רבה. </w:t>
      </w:r>
    </w:p>
    <w:p w:rsidR="00D718D8" w:rsidRDefault="00D718D8" w:rsidP="00BF4755">
      <w:pPr>
        <w:rPr>
          <w:rtl/>
        </w:rPr>
      </w:pPr>
      <w:bookmarkStart w:id="19678" w:name="_ETM_Q43_704449"/>
      <w:bookmarkStart w:id="19679" w:name="_ETM_Q43_704544"/>
      <w:bookmarkEnd w:id="19678"/>
      <w:bookmarkEnd w:id="19679"/>
    </w:p>
    <w:p w:rsidR="00D718D8" w:rsidRDefault="00D718D8" w:rsidP="00BF4755">
      <w:pPr>
        <w:pStyle w:val="af6"/>
        <w:keepNext/>
        <w:rPr>
          <w:rtl/>
        </w:rPr>
      </w:pPr>
      <w:bookmarkStart w:id="19680" w:name="ET_yor_6490_13"/>
      <w:r w:rsidRPr="00D40EF3">
        <w:rPr>
          <w:rStyle w:val="TagStyle"/>
          <w:rtl/>
        </w:rPr>
        <w:t xml:space="preserve">&lt;&lt; יור &gt;&gt; </w:t>
      </w:r>
      <w:r>
        <w:rPr>
          <w:rtl/>
        </w:rPr>
        <w:t>היו"ר ניסים ואטורי:</w:t>
      </w:r>
      <w:r w:rsidRPr="00D40EF3">
        <w:rPr>
          <w:rStyle w:val="TagStyle"/>
          <w:rtl/>
        </w:rPr>
        <w:t xml:space="preserve"> &lt;&lt; יור &gt;&gt;</w:t>
      </w:r>
      <w:r>
        <w:rPr>
          <w:rtl/>
        </w:rPr>
        <w:t xml:space="preserve">  </w:t>
      </w:r>
      <w:bookmarkEnd w:id="19680"/>
    </w:p>
    <w:p w:rsidR="00D718D8" w:rsidRPr="004A77F2" w:rsidRDefault="00D718D8" w:rsidP="00BF4755">
      <w:pPr>
        <w:rPr>
          <w:rtl/>
        </w:rPr>
      </w:pPr>
      <w:bookmarkStart w:id="19681" w:name="_ETM_Q43_706305"/>
      <w:bookmarkEnd w:id="19681"/>
    </w:p>
    <w:p w:rsidR="00D718D8" w:rsidRDefault="00D718D8" w:rsidP="00BF4755">
      <w:pPr>
        <w:rPr>
          <w:rtl/>
        </w:rPr>
      </w:pPr>
      <w:bookmarkStart w:id="19682" w:name="_ETM_Q43_704618"/>
      <w:bookmarkStart w:id="19683" w:name="_ETM_Q43_704704"/>
      <w:bookmarkStart w:id="19684" w:name="_ETM_Q43_703459"/>
      <w:bookmarkEnd w:id="19682"/>
      <w:bookmarkEnd w:id="19683"/>
      <w:bookmarkEnd w:id="19684"/>
      <w:r>
        <w:rPr>
          <w:rtl/>
        </w:rPr>
        <w:t xml:space="preserve">תודה </w:t>
      </w:r>
      <w:bookmarkStart w:id="19685" w:name="_ETM_Q43_703700"/>
      <w:bookmarkEnd w:id="19685"/>
      <w:r>
        <w:rPr>
          <w:rtl/>
        </w:rPr>
        <w:t>רבה</w:t>
      </w:r>
      <w:r>
        <w:rPr>
          <w:rFonts w:hint="cs"/>
          <w:rtl/>
        </w:rPr>
        <w:t>.</w:t>
      </w:r>
      <w:r>
        <w:rPr>
          <w:rtl/>
        </w:rPr>
        <w:t xml:space="preserve"> </w:t>
      </w:r>
      <w:bookmarkStart w:id="19686" w:name="_ETM_Q43_703940"/>
      <w:bookmarkEnd w:id="19686"/>
      <w:r>
        <w:rPr>
          <w:rtl/>
        </w:rPr>
        <w:t xml:space="preserve">ישיב </w:t>
      </w:r>
      <w:bookmarkStart w:id="19687" w:name="_ETM_Q43_704330"/>
      <w:bookmarkEnd w:id="19687"/>
      <w:r>
        <w:rPr>
          <w:rtl/>
        </w:rPr>
        <w:t xml:space="preserve">השר </w:t>
      </w:r>
      <w:bookmarkStart w:id="19688" w:name="_ETM_Q43_704959"/>
      <w:bookmarkEnd w:id="19688"/>
      <w:r>
        <w:rPr>
          <w:rtl/>
        </w:rPr>
        <w:t xml:space="preserve">שלמה </w:t>
      </w:r>
      <w:bookmarkStart w:id="19689" w:name="_ETM_Q43_705319"/>
      <w:bookmarkEnd w:id="19689"/>
      <w:r>
        <w:rPr>
          <w:rtl/>
        </w:rPr>
        <w:t>קר</w:t>
      </w:r>
      <w:r>
        <w:rPr>
          <w:rFonts w:hint="cs"/>
          <w:rtl/>
        </w:rPr>
        <w:t>ע</w:t>
      </w:r>
      <w:r>
        <w:rPr>
          <w:rtl/>
        </w:rPr>
        <w:t>י</w:t>
      </w:r>
      <w:r>
        <w:rPr>
          <w:rFonts w:hint="cs"/>
          <w:rtl/>
        </w:rPr>
        <w:t>,</w:t>
      </w:r>
      <w:r>
        <w:rPr>
          <w:rtl/>
        </w:rPr>
        <w:t xml:space="preserve"> </w:t>
      </w:r>
      <w:bookmarkStart w:id="19690" w:name="_ETM_Q43_705620"/>
      <w:bookmarkEnd w:id="19690"/>
      <w:r>
        <w:rPr>
          <w:rtl/>
        </w:rPr>
        <w:t xml:space="preserve">שר </w:t>
      </w:r>
      <w:bookmarkStart w:id="19691" w:name="_ETM_Q43_705890"/>
      <w:bookmarkEnd w:id="19691"/>
      <w:r>
        <w:rPr>
          <w:rtl/>
        </w:rPr>
        <w:t>התקשורת</w:t>
      </w:r>
      <w:r>
        <w:rPr>
          <w:rFonts w:hint="cs"/>
          <w:rtl/>
        </w:rPr>
        <w:t>,</w:t>
      </w:r>
      <w:r>
        <w:rPr>
          <w:rtl/>
        </w:rPr>
        <w:t xml:space="preserve"> </w:t>
      </w:r>
      <w:bookmarkStart w:id="19692" w:name="_ETM_Q43_706459"/>
      <w:bookmarkEnd w:id="19692"/>
      <w:r>
        <w:rPr>
          <w:rtl/>
        </w:rPr>
        <w:t>בבקשה</w:t>
      </w:r>
      <w:r>
        <w:rPr>
          <w:rFonts w:hint="cs"/>
          <w:rtl/>
        </w:rPr>
        <w:t xml:space="preserve">. </w:t>
      </w:r>
    </w:p>
    <w:p w:rsidR="00D718D8" w:rsidRDefault="00D718D8" w:rsidP="00BF4755">
      <w:pPr>
        <w:rPr>
          <w:rtl/>
        </w:rPr>
      </w:pPr>
      <w:bookmarkStart w:id="19693" w:name="_ETM_Q43_717968"/>
      <w:bookmarkStart w:id="19694" w:name="_ETM_Q43_718043"/>
      <w:bookmarkStart w:id="19695" w:name="_ETM_Q43_722623"/>
      <w:bookmarkEnd w:id="19693"/>
      <w:bookmarkEnd w:id="19694"/>
      <w:bookmarkEnd w:id="19695"/>
    </w:p>
    <w:p w:rsidR="00D718D8" w:rsidRDefault="00D718D8" w:rsidP="00BF4755">
      <w:pPr>
        <w:pStyle w:val="a4"/>
        <w:keepNext/>
        <w:rPr>
          <w:rtl/>
        </w:rPr>
      </w:pPr>
      <w:bookmarkStart w:id="19696" w:name="ET_speaker_6461_14"/>
      <w:r w:rsidRPr="00D40EF3">
        <w:rPr>
          <w:rStyle w:val="TagStyle"/>
          <w:rtl/>
        </w:rPr>
        <w:t xml:space="preserve"> &lt;&lt; דובר &gt;&gt; </w:t>
      </w:r>
      <w:bookmarkStart w:id="19697" w:name="_Toc140142339"/>
      <w:bookmarkStart w:id="19698" w:name="_Toc140142554"/>
      <w:r>
        <w:rPr>
          <w:rtl/>
        </w:rPr>
        <w:t>שר התקשורת שלמה קרעי:</w:t>
      </w:r>
      <w:bookmarkEnd w:id="19697"/>
      <w:bookmarkEnd w:id="19698"/>
      <w:r w:rsidRPr="00D40EF3">
        <w:rPr>
          <w:rStyle w:val="TagStyle"/>
          <w:rtl/>
        </w:rPr>
        <w:t xml:space="preserve"> &lt;&lt; דובר &gt;&gt;</w:t>
      </w:r>
      <w:r>
        <w:rPr>
          <w:rtl/>
        </w:rPr>
        <w:t xml:space="preserve">  </w:t>
      </w:r>
      <w:bookmarkEnd w:id="19696"/>
    </w:p>
    <w:p w:rsidR="00D718D8" w:rsidRPr="00D40EF3" w:rsidRDefault="00D718D8" w:rsidP="00BF4755">
      <w:pPr>
        <w:ind w:firstLine="0"/>
        <w:rPr>
          <w:rtl/>
        </w:rPr>
      </w:pPr>
      <w:bookmarkStart w:id="19699" w:name="_ETM_Q43_723304"/>
      <w:bookmarkStart w:id="19700" w:name="_ETM_Q43_723340"/>
      <w:bookmarkEnd w:id="19699"/>
      <w:bookmarkEnd w:id="19700"/>
    </w:p>
    <w:p w:rsidR="00D718D8" w:rsidRDefault="00D718D8" w:rsidP="006F79A1">
      <w:pPr>
        <w:rPr>
          <w:rtl/>
        </w:rPr>
      </w:pPr>
      <w:bookmarkStart w:id="19701" w:name="_ETM_Q43_718127"/>
      <w:bookmarkStart w:id="19702" w:name="_ETM_Q43_718193"/>
      <w:bookmarkStart w:id="19703" w:name="_ETM_Q43_735360"/>
      <w:bookmarkEnd w:id="19701"/>
      <w:bookmarkEnd w:id="19702"/>
      <w:bookmarkEnd w:id="19703"/>
      <w:r>
        <w:rPr>
          <w:rtl/>
        </w:rPr>
        <w:t xml:space="preserve">אדוני </w:t>
      </w:r>
      <w:bookmarkStart w:id="19704" w:name="_ETM_Q43_735750"/>
      <w:bookmarkEnd w:id="19704"/>
      <w:r>
        <w:rPr>
          <w:rtl/>
        </w:rPr>
        <w:t>היושב-ראש</w:t>
      </w:r>
      <w:r>
        <w:rPr>
          <w:rFonts w:hint="cs"/>
          <w:rtl/>
        </w:rPr>
        <w:t>,</w:t>
      </w:r>
      <w:r>
        <w:rPr>
          <w:rtl/>
        </w:rPr>
        <w:t xml:space="preserve"> </w:t>
      </w:r>
      <w:bookmarkStart w:id="19705" w:name="_ETM_Q43_736889"/>
      <w:bookmarkEnd w:id="19705"/>
      <w:r>
        <w:rPr>
          <w:rtl/>
        </w:rPr>
        <w:t xml:space="preserve">גברתי </w:t>
      </w:r>
      <w:bookmarkStart w:id="19706" w:name="_ETM_Q43_737340"/>
      <w:bookmarkEnd w:id="19706"/>
      <w:r>
        <w:rPr>
          <w:rtl/>
        </w:rPr>
        <w:t>השרה</w:t>
      </w:r>
      <w:r>
        <w:rPr>
          <w:rFonts w:hint="cs"/>
          <w:rtl/>
        </w:rPr>
        <w:t>,</w:t>
      </w:r>
      <w:r>
        <w:rPr>
          <w:rtl/>
        </w:rPr>
        <w:t xml:space="preserve"> </w:t>
      </w:r>
      <w:bookmarkStart w:id="19707" w:name="_ETM_Q43_737880"/>
      <w:bookmarkEnd w:id="19707"/>
      <w:r>
        <w:rPr>
          <w:rtl/>
        </w:rPr>
        <w:t xml:space="preserve">חבריי </w:t>
      </w:r>
      <w:bookmarkStart w:id="19708" w:name="_ETM_Q43_738330"/>
      <w:bookmarkEnd w:id="19708"/>
      <w:r>
        <w:rPr>
          <w:rtl/>
        </w:rPr>
        <w:t xml:space="preserve">חברי </w:t>
      </w:r>
      <w:bookmarkStart w:id="19709" w:name="_ETM_Q43_738660"/>
      <w:bookmarkEnd w:id="19709"/>
      <w:r>
        <w:rPr>
          <w:rtl/>
        </w:rPr>
        <w:t>הכנסת</w:t>
      </w:r>
      <w:r>
        <w:rPr>
          <w:rFonts w:hint="cs"/>
          <w:rtl/>
        </w:rPr>
        <w:t>,</w:t>
      </w:r>
      <w:r>
        <w:rPr>
          <w:rtl/>
        </w:rPr>
        <w:t xml:space="preserve"> </w:t>
      </w:r>
      <w:bookmarkStart w:id="19710" w:name="_ETM_Q43_741009"/>
      <w:bookmarkEnd w:id="19710"/>
      <w:r>
        <w:rPr>
          <w:rtl/>
        </w:rPr>
        <w:t xml:space="preserve">הצעת </w:t>
      </w:r>
      <w:bookmarkStart w:id="19711" w:name="_ETM_Q43_741520"/>
      <w:bookmarkEnd w:id="19711"/>
      <w:r>
        <w:rPr>
          <w:rtl/>
        </w:rPr>
        <w:t xml:space="preserve">החוק </w:t>
      </w:r>
      <w:bookmarkStart w:id="19712" w:name="_ETM_Q43_741819"/>
      <w:bookmarkEnd w:id="19712"/>
      <w:r>
        <w:rPr>
          <w:rtl/>
        </w:rPr>
        <w:t xml:space="preserve">שבנדון </w:t>
      </w:r>
      <w:bookmarkStart w:id="19713" w:name="_ETM_Q43_742479"/>
      <w:bookmarkEnd w:id="19713"/>
      <w:r>
        <w:rPr>
          <w:rtl/>
        </w:rPr>
        <w:t xml:space="preserve">מבקשת </w:t>
      </w:r>
      <w:bookmarkStart w:id="19714" w:name="_ETM_Q43_743080"/>
      <w:bookmarkEnd w:id="19714"/>
      <w:r>
        <w:rPr>
          <w:rtl/>
        </w:rPr>
        <w:t xml:space="preserve">לתקן </w:t>
      </w:r>
      <w:bookmarkStart w:id="19715" w:name="_ETM_Q43_743499"/>
      <w:bookmarkEnd w:id="19715"/>
      <w:r>
        <w:rPr>
          <w:rtl/>
        </w:rPr>
        <w:t xml:space="preserve">את </w:t>
      </w:r>
      <w:bookmarkStart w:id="19716" w:name="_ETM_Q43_743590"/>
      <w:bookmarkEnd w:id="19716"/>
      <w:r>
        <w:rPr>
          <w:rtl/>
        </w:rPr>
        <w:t xml:space="preserve">סעיף </w:t>
      </w:r>
      <w:bookmarkStart w:id="19717" w:name="_ETM_Q43_743919"/>
      <w:bookmarkEnd w:id="19717"/>
      <w:r>
        <w:rPr>
          <w:rtl/>
        </w:rPr>
        <w:t>10</w:t>
      </w:r>
      <w:bookmarkStart w:id="19718" w:name="_ETM_Q43_744309"/>
      <w:bookmarkEnd w:id="19718"/>
      <w:r>
        <w:rPr>
          <w:rtl/>
        </w:rPr>
        <w:t xml:space="preserve">א </w:t>
      </w:r>
      <w:bookmarkStart w:id="19719" w:name="_ETM_Q43_744669"/>
      <w:bookmarkEnd w:id="19719"/>
      <w:r>
        <w:rPr>
          <w:rtl/>
        </w:rPr>
        <w:t xml:space="preserve">לחוק </w:t>
      </w:r>
      <w:bookmarkStart w:id="19720" w:name="_ETM_Q43_745029"/>
      <w:bookmarkEnd w:id="19720"/>
      <w:r>
        <w:rPr>
          <w:rtl/>
        </w:rPr>
        <w:t xml:space="preserve">לימוד </w:t>
      </w:r>
      <w:bookmarkStart w:id="19721" w:name="_ETM_Q43_745360"/>
      <w:bookmarkEnd w:id="19721"/>
      <w:r>
        <w:rPr>
          <w:rtl/>
        </w:rPr>
        <w:t>חובה</w:t>
      </w:r>
      <w:r>
        <w:rPr>
          <w:rFonts w:hint="cs"/>
          <w:rtl/>
        </w:rPr>
        <w:t>,</w:t>
      </w:r>
      <w:r>
        <w:rPr>
          <w:rtl/>
        </w:rPr>
        <w:t xml:space="preserve"> </w:t>
      </w:r>
      <w:bookmarkStart w:id="19722" w:name="_ETM_Q43_746409"/>
      <w:bookmarkEnd w:id="19722"/>
      <w:r>
        <w:rPr>
          <w:rtl/>
        </w:rPr>
        <w:t xml:space="preserve">המסמיך </w:t>
      </w:r>
      <w:bookmarkStart w:id="19723" w:name="_ETM_Q43_747009"/>
      <w:bookmarkEnd w:id="19723"/>
      <w:r>
        <w:rPr>
          <w:rtl/>
        </w:rPr>
        <w:t xml:space="preserve">את </w:t>
      </w:r>
      <w:bookmarkStart w:id="19724" w:name="_ETM_Q43_747129"/>
      <w:bookmarkEnd w:id="19724"/>
      <w:r>
        <w:rPr>
          <w:rtl/>
        </w:rPr>
        <w:t xml:space="preserve">שר </w:t>
      </w:r>
      <w:bookmarkStart w:id="19725" w:name="_ETM_Q43_747339"/>
      <w:bookmarkEnd w:id="19725"/>
      <w:r>
        <w:rPr>
          <w:rtl/>
        </w:rPr>
        <w:t xml:space="preserve">החינוך </w:t>
      </w:r>
      <w:bookmarkStart w:id="19726" w:name="_ETM_Q43_747849"/>
      <w:bookmarkEnd w:id="19726"/>
      <w:r>
        <w:rPr>
          <w:rtl/>
        </w:rPr>
        <w:t xml:space="preserve">לקבוע </w:t>
      </w:r>
      <w:bookmarkStart w:id="19727" w:name="_ETM_Q43_748300"/>
      <w:bookmarkEnd w:id="19727"/>
      <w:r>
        <w:rPr>
          <w:rtl/>
        </w:rPr>
        <w:t xml:space="preserve">בתקנות </w:t>
      </w:r>
      <w:bookmarkStart w:id="19728" w:name="_ETM_Q43_748900"/>
      <w:bookmarkEnd w:id="19728"/>
      <w:r>
        <w:rPr>
          <w:rtl/>
        </w:rPr>
        <w:t xml:space="preserve">הוראות </w:t>
      </w:r>
      <w:bookmarkStart w:id="19729" w:name="_ETM_Q43_749259"/>
      <w:bookmarkEnd w:id="19729"/>
      <w:r>
        <w:rPr>
          <w:rtl/>
        </w:rPr>
        <w:t xml:space="preserve">ותנאים </w:t>
      </w:r>
      <w:bookmarkStart w:id="19730" w:name="_ETM_Q43_749650"/>
      <w:bookmarkEnd w:id="19730"/>
      <w:r>
        <w:rPr>
          <w:rtl/>
        </w:rPr>
        <w:t xml:space="preserve">לעניין </w:t>
      </w:r>
      <w:bookmarkStart w:id="19731" w:name="_ETM_Q43_749919"/>
      <w:bookmarkEnd w:id="19731"/>
      <w:r>
        <w:rPr>
          <w:rtl/>
        </w:rPr>
        <w:t xml:space="preserve">השתתפות </w:t>
      </w:r>
      <w:bookmarkStart w:id="19732" w:name="_ETM_Q43_750370"/>
      <w:bookmarkEnd w:id="19732"/>
      <w:r>
        <w:rPr>
          <w:rtl/>
        </w:rPr>
        <w:t xml:space="preserve">המדינה </w:t>
      </w:r>
      <w:bookmarkStart w:id="19733" w:name="_ETM_Q43_750819"/>
      <w:bookmarkEnd w:id="19733"/>
      <w:r>
        <w:rPr>
          <w:rtl/>
        </w:rPr>
        <w:t xml:space="preserve">בתקציב </w:t>
      </w:r>
      <w:bookmarkStart w:id="19734" w:name="_ETM_Q43_751300"/>
      <w:bookmarkEnd w:id="19734"/>
      <w:r>
        <w:rPr>
          <w:rtl/>
        </w:rPr>
        <w:t xml:space="preserve">מוסדות </w:t>
      </w:r>
      <w:bookmarkStart w:id="19735" w:name="_ETM_Q43_752380"/>
      <w:bookmarkEnd w:id="19735"/>
      <w:r w:rsidR="006F79A1">
        <w:rPr>
          <w:rtl/>
        </w:rPr>
        <w:t>שניתנ</w:t>
      </w:r>
      <w:r w:rsidR="006F79A1">
        <w:rPr>
          <w:rFonts w:hint="cs"/>
          <w:rtl/>
        </w:rPr>
        <w:t>ה</w:t>
      </w:r>
      <w:r>
        <w:rPr>
          <w:rtl/>
        </w:rPr>
        <w:t xml:space="preserve"> </w:t>
      </w:r>
      <w:bookmarkStart w:id="19736" w:name="_ETM_Q43_752920"/>
      <w:bookmarkEnd w:id="19736"/>
      <w:r>
        <w:rPr>
          <w:rtl/>
        </w:rPr>
        <w:t xml:space="preserve">לגביהם </w:t>
      </w:r>
      <w:bookmarkStart w:id="19737" w:name="_ETM_Q43_753520"/>
      <w:bookmarkEnd w:id="19737"/>
      <w:r>
        <w:rPr>
          <w:rtl/>
        </w:rPr>
        <w:t xml:space="preserve">הוראת </w:t>
      </w:r>
      <w:bookmarkStart w:id="19738" w:name="_ETM_Q43_753970"/>
      <w:bookmarkEnd w:id="19738"/>
      <w:r>
        <w:rPr>
          <w:rtl/>
        </w:rPr>
        <w:t>פטור</w:t>
      </w:r>
      <w:r>
        <w:rPr>
          <w:rFonts w:hint="cs"/>
          <w:rtl/>
        </w:rPr>
        <w:t>,</w:t>
      </w:r>
      <w:r>
        <w:rPr>
          <w:rtl/>
        </w:rPr>
        <w:t xml:space="preserve"> </w:t>
      </w:r>
      <w:bookmarkStart w:id="19739" w:name="_ETM_Q43_754710"/>
      <w:bookmarkEnd w:id="19739"/>
      <w:r w:rsidRPr="005F03D7">
        <w:rPr>
          <w:rtl/>
        </w:rPr>
        <w:t xml:space="preserve">ואת סעיף 11 לחוק חינוך ממלכתי, </w:t>
      </w:r>
      <w:proofErr w:type="spellStart"/>
      <w:r w:rsidRPr="005F03D7">
        <w:rPr>
          <w:rtl/>
        </w:rPr>
        <w:t>התשי"ג</w:t>
      </w:r>
      <w:proofErr w:type="spellEnd"/>
      <w:r w:rsidRPr="005F03D7">
        <w:rPr>
          <w:rtl/>
        </w:rPr>
        <w:t xml:space="preserve">, המסמיך את השר לתמוך בתקציבי מוסדות חינוך מוכרים שאינם רשמיים, כך שלפי המוצע ניתן יהיה לתקצב אך ורק מוסד שאינו מלמד את תוכנית הלימודים של הרשות הפלסטינית הכוללת תכנים </w:t>
      </w:r>
      <w:r>
        <w:rPr>
          <w:rFonts w:hint="cs"/>
          <w:rtl/>
        </w:rPr>
        <w:t>ש</w:t>
      </w:r>
      <w:r w:rsidRPr="005F03D7">
        <w:rPr>
          <w:rtl/>
        </w:rPr>
        <w:t>בהם יש הסתה לטרור. אני לא מבין כל כך למה צריך בכלל הצעת חוק כז</w:t>
      </w:r>
      <w:r w:rsidR="00AE04FC">
        <w:rPr>
          <w:rFonts w:hint="cs"/>
          <w:rtl/>
        </w:rPr>
        <w:t>את</w:t>
      </w:r>
      <w:r w:rsidRPr="005F03D7">
        <w:rPr>
          <w:rtl/>
        </w:rPr>
        <w:t>, למה זה לא מובן מאליו</w:t>
      </w:r>
      <w:r>
        <w:rPr>
          <w:rFonts w:hint="cs"/>
          <w:rtl/>
        </w:rPr>
        <w:t>,</w:t>
      </w:r>
      <w:r w:rsidRPr="005F03D7">
        <w:rPr>
          <w:rtl/>
        </w:rPr>
        <w:t xml:space="preserve"> אבל כנראה שלפעמים גם המובן מאליו צריך להיאמר.</w:t>
      </w:r>
    </w:p>
    <w:p w:rsidR="00D718D8" w:rsidRDefault="00D718D8" w:rsidP="009635F5">
      <w:pPr>
        <w:rPr>
          <w:rtl/>
        </w:rPr>
      </w:pPr>
    </w:p>
    <w:p w:rsidR="00D718D8" w:rsidRDefault="00D718D8" w:rsidP="00B07973">
      <w:pPr>
        <w:rPr>
          <w:rtl/>
        </w:rPr>
      </w:pPr>
      <w:bookmarkStart w:id="19740" w:name="TOR_Q44"/>
      <w:bookmarkStart w:id="19741" w:name="_ETM_Q44_178838"/>
      <w:bookmarkStart w:id="19742" w:name="_ETM_Q44_178903"/>
      <w:bookmarkEnd w:id="19740"/>
      <w:bookmarkEnd w:id="19741"/>
      <w:bookmarkEnd w:id="19742"/>
      <w:r>
        <w:rPr>
          <w:rFonts w:hint="cs"/>
          <w:rtl/>
          <w:lang w:eastAsia="he-IL"/>
        </w:rPr>
        <w:t>על פי המצב בשטח היום</w:t>
      </w:r>
      <w:bookmarkStart w:id="19743" w:name="_ETM_Q44_182340"/>
      <w:bookmarkEnd w:id="19743"/>
      <w:r>
        <w:rPr>
          <w:rFonts w:hint="cs"/>
          <w:rtl/>
          <w:lang w:eastAsia="he-IL"/>
        </w:rPr>
        <w:t xml:space="preserve"> </w:t>
      </w:r>
      <w:r>
        <w:rPr>
          <w:rtl/>
        </w:rPr>
        <w:t xml:space="preserve">ישנם </w:t>
      </w:r>
      <w:bookmarkStart w:id="19744" w:name="_ETM_Q44_182759"/>
      <w:bookmarkEnd w:id="19744"/>
      <w:r>
        <w:rPr>
          <w:rtl/>
        </w:rPr>
        <w:t xml:space="preserve">מוסדות </w:t>
      </w:r>
      <w:bookmarkStart w:id="19745" w:name="_ETM_Q44_183090"/>
      <w:bookmarkEnd w:id="19745"/>
      <w:r>
        <w:rPr>
          <w:rtl/>
        </w:rPr>
        <w:t xml:space="preserve">חינוך </w:t>
      </w:r>
      <w:bookmarkStart w:id="19746" w:name="_ETM_Q44_183449"/>
      <w:bookmarkEnd w:id="19746"/>
      <w:r>
        <w:rPr>
          <w:rtl/>
        </w:rPr>
        <w:t xml:space="preserve">במזרח </w:t>
      </w:r>
      <w:bookmarkStart w:id="19747" w:name="_ETM_Q44_183959"/>
      <w:bookmarkEnd w:id="19747"/>
      <w:r>
        <w:rPr>
          <w:rtl/>
        </w:rPr>
        <w:t xml:space="preserve">ירושלים </w:t>
      </w:r>
      <w:bookmarkStart w:id="19748" w:name="_ETM_Q44_184589"/>
      <w:bookmarkEnd w:id="19748"/>
      <w:r>
        <w:rPr>
          <w:rtl/>
        </w:rPr>
        <w:t xml:space="preserve">המלמדים </w:t>
      </w:r>
      <w:bookmarkStart w:id="19749" w:name="_ETM_Q44_185009"/>
      <w:bookmarkEnd w:id="19749"/>
      <w:r>
        <w:rPr>
          <w:rtl/>
        </w:rPr>
        <w:t xml:space="preserve">לפי </w:t>
      </w:r>
      <w:bookmarkStart w:id="19750" w:name="_ETM_Q44_185190"/>
      <w:bookmarkEnd w:id="19750"/>
      <w:r>
        <w:rPr>
          <w:rtl/>
        </w:rPr>
        <w:t xml:space="preserve">תוכנית </w:t>
      </w:r>
      <w:bookmarkStart w:id="19751" w:name="_ETM_Q44_185490"/>
      <w:bookmarkEnd w:id="19751"/>
      <w:r>
        <w:rPr>
          <w:rtl/>
        </w:rPr>
        <w:t xml:space="preserve">הלימודים </w:t>
      </w:r>
      <w:bookmarkStart w:id="19752" w:name="_ETM_Q44_185819"/>
      <w:bookmarkEnd w:id="19752"/>
      <w:r>
        <w:rPr>
          <w:rtl/>
        </w:rPr>
        <w:t>הישראלית</w:t>
      </w:r>
      <w:r>
        <w:rPr>
          <w:rFonts w:hint="cs"/>
          <w:rtl/>
        </w:rPr>
        <w:t>,</w:t>
      </w:r>
      <w:r>
        <w:rPr>
          <w:rtl/>
        </w:rPr>
        <w:t xml:space="preserve"> </w:t>
      </w:r>
      <w:bookmarkStart w:id="19753" w:name="_ETM_Q44_186390"/>
      <w:bookmarkEnd w:id="19753"/>
      <w:r>
        <w:rPr>
          <w:rtl/>
        </w:rPr>
        <w:t>ויש</w:t>
      </w:r>
      <w:r>
        <w:rPr>
          <w:rFonts w:hint="cs"/>
          <w:rtl/>
        </w:rPr>
        <w:t xml:space="preserve">נם </w:t>
      </w:r>
      <w:bookmarkStart w:id="19754" w:name="_ETM_Q44_184498"/>
      <w:bookmarkEnd w:id="19754"/>
      <w:r>
        <w:rPr>
          <w:rFonts w:hint="cs"/>
          <w:rtl/>
        </w:rPr>
        <w:t>כאל</w:t>
      </w:r>
      <w:r w:rsidR="00AE04FC">
        <w:rPr>
          <w:rFonts w:hint="cs"/>
          <w:rtl/>
        </w:rPr>
        <w:t>ה</w:t>
      </w:r>
      <w:r>
        <w:rPr>
          <w:rtl/>
        </w:rPr>
        <w:t xml:space="preserve"> </w:t>
      </w:r>
      <w:bookmarkStart w:id="19755" w:name="_ETM_Q44_186600"/>
      <w:bookmarkStart w:id="19756" w:name="_ETM_Q44_187020"/>
      <w:bookmarkEnd w:id="19755"/>
      <w:bookmarkEnd w:id="19756"/>
      <w:r>
        <w:rPr>
          <w:rtl/>
        </w:rPr>
        <w:t xml:space="preserve">המלמדים </w:t>
      </w:r>
      <w:bookmarkStart w:id="19757" w:name="_ETM_Q44_187950"/>
      <w:bookmarkEnd w:id="19757"/>
      <w:r>
        <w:rPr>
          <w:rtl/>
        </w:rPr>
        <w:t xml:space="preserve">לפי </w:t>
      </w:r>
      <w:bookmarkStart w:id="19758" w:name="_ETM_Q44_188280"/>
      <w:bookmarkEnd w:id="19758"/>
      <w:r>
        <w:rPr>
          <w:rtl/>
        </w:rPr>
        <w:t xml:space="preserve">תוכנית </w:t>
      </w:r>
      <w:bookmarkStart w:id="19759" w:name="_ETM_Q44_188639"/>
      <w:bookmarkEnd w:id="19759"/>
      <w:r>
        <w:rPr>
          <w:rtl/>
        </w:rPr>
        <w:t xml:space="preserve">הלימודים </w:t>
      </w:r>
      <w:bookmarkStart w:id="19760" w:name="_ETM_Q44_189059"/>
      <w:bookmarkEnd w:id="19760"/>
      <w:r>
        <w:rPr>
          <w:rtl/>
        </w:rPr>
        <w:t xml:space="preserve">של </w:t>
      </w:r>
      <w:bookmarkStart w:id="19761" w:name="_ETM_Q44_189210"/>
      <w:bookmarkEnd w:id="19761"/>
      <w:r>
        <w:rPr>
          <w:rtl/>
        </w:rPr>
        <w:t xml:space="preserve">הרשות </w:t>
      </w:r>
      <w:bookmarkStart w:id="19762" w:name="_ETM_Q44_189480"/>
      <w:bookmarkEnd w:id="19762"/>
      <w:r>
        <w:rPr>
          <w:rtl/>
        </w:rPr>
        <w:t>הפלסטינית</w:t>
      </w:r>
      <w:bookmarkStart w:id="19763" w:name="_ETM_Q44_190619"/>
      <w:bookmarkEnd w:id="19763"/>
      <w:r>
        <w:rPr>
          <w:rFonts w:hint="cs"/>
          <w:rtl/>
        </w:rPr>
        <w:t xml:space="preserve">, </w:t>
      </w:r>
      <w:proofErr w:type="spellStart"/>
      <w:r w:rsidRPr="00AE43EA">
        <w:rPr>
          <w:rtl/>
        </w:rPr>
        <w:t>התאוג'יהי</w:t>
      </w:r>
      <w:proofErr w:type="spellEnd"/>
      <w:r w:rsidR="00AE04FC">
        <w:rPr>
          <w:rFonts w:hint="cs"/>
          <w:rtl/>
        </w:rPr>
        <w:t xml:space="preserve"> </w:t>
      </w:r>
      <w:r w:rsidR="00B07973">
        <w:rPr>
          <w:rFonts w:hint="cs"/>
          <w:rtl/>
        </w:rPr>
        <w:t>– –</w:t>
      </w:r>
      <w:r>
        <w:rPr>
          <w:rFonts w:hint="cs"/>
          <w:rtl/>
        </w:rPr>
        <w:t xml:space="preserve"> </w:t>
      </w:r>
    </w:p>
    <w:p w:rsidR="00D718D8" w:rsidRDefault="00D718D8" w:rsidP="00BF4755">
      <w:pPr>
        <w:rPr>
          <w:rtl/>
        </w:rPr>
      </w:pPr>
      <w:bookmarkStart w:id="19764" w:name="_ETM_Q44_191924"/>
      <w:bookmarkStart w:id="19765" w:name="_ETM_Q44_191983"/>
      <w:bookmarkEnd w:id="19764"/>
      <w:bookmarkEnd w:id="19765"/>
    </w:p>
    <w:p w:rsidR="00D718D8" w:rsidRDefault="00D718D8" w:rsidP="00BF4755">
      <w:pPr>
        <w:pStyle w:val="af5"/>
        <w:keepNext/>
        <w:rPr>
          <w:rtl/>
        </w:rPr>
      </w:pPr>
      <w:bookmarkStart w:id="19766" w:name="_ETM_Q44_192092"/>
      <w:bookmarkStart w:id="19767" w:name="_ETM_Q44_192176"/>
      <w:bookmarkStart w:id="19768" w:name="_ETM_Q44_194678"/>
      <w:bookmarkStart w:id="19769" w:name="_ETM_Q44_194727"/>
      <w:bookmarkStart w:id="19770" w:name="ET_interruption_קריאות_14"/>
      <w:bookmarkEnd w:id="19766"/>
      <w:bookmarkEnd w:id="19767"/>
      <w:bookmarkEnd w:id="19768"/>
      <w:bookmarkEnd w:id="19769"/>
      <w:r w:rsidRPr="00A207D2">
        <w:rPr>
          <w:rStyle w:val="TagStyle"/>
          <w:rtl/>
        </w:rPr>
        <w:t xml:space="preserve"> &lt;&lt; קריאה &gt;&gt; </w:t>
      </w:r>
      <w:r>
        <w:rPr>
          <w:rtl/>
        </w:rPr>
        <w:t>קריא</w:t>
      </w:r>
      <w:r>
        <w:rPr>
          <w:rFonts w:hint="cs"/>
          <w:rtl/>
        </w:rPr>
        <w:t>ה</w:t>
      </w:r>
      <w:r>
        <w:rPr>
          <w:rtl/>
        </w:rPr>
        <w:t>:</w:t>
      </w:r>
      <w:r w:rsidRPr="00A207D2">
        <w:rPr>
          <w:rStyle w:val="TagStyle"/>
          <w:rtl/>
        </w:rPr>
        <w:t xml:space="preserve"> &lt;&lt; קריאה &gt;&gt;</w:t>
      </w:r>
      <w:r>
        <w:rPr>
          <w:rtl/>
        </w:rPr>
        <w:t xml:space="preserve"> </w:t>
      </w:r>
      <w:bookmarkEnd w:id="19770"/>
    </w:p>
    <w:p w:rsidR="00D718D8" w:rsidRDefault="00D718D8" w:rsidP="00B07973">
      <w:pPr>
        <w:rPr>
          <w:rtl/>
          <w:lang w:eastAsia="he-IL"/>
        </w:rPr>
      </w:pPr>
    </w:p>
    <w:p w:rsidR="00D718D8" w:rsidRDefault="00B07973" w:rsidP="00B07973">
      <w:pPr>
        <w:rPr>
          <w:rtl/>
          <w:lang w:eastAsia="he-IL"/>
        </w:rPr>
      </w:pPr>
      <w:bookmarkStart w:id="19771" w:name="_ETM_Q44_190945"/>
      <w:bookmarkStart w:id="19772" w:name="_ETM_Q44_191241"/>
      <w:bookmarkStart w:id="19773" w:name="_ETM_Q44_191295"/>
      <w:bookmarkEnd w:id="19771"/>
      <w:bookmarkEnd w:id="19772"/>
      <w:bookmarkEnd w:id="19773"/>
      <w:r>
        <w:rPr>
          <w:rFonts w:hint="cs"/>
          <w:rtl/>
          <w:lang w:eastAsia="he-IL"/>
        </w:rPr>
        <w:t>– – –</w:t>
      </w:r>
    </w:p>
    <w:p w:rsidR="00D718D8" w:rsidRDefault="00D718D8" w:rsidP="00BF4755">
      <w:pPr>
        <w:rPr>
          <w:rtl/>
          <w:lang w:eastAsia="he-IL"/>
        </w:rPr>
      </w:pPr>
      <w:bookmarkStart w:id="19774" w:name="_ETM_Q44_192370"/>
      <w:bookmarkStart w:id="19775" w:name="_ETM_Q44_192484"/>
      <w:bookmarkEnd w:id="19774"/>
      <w:bookmarkEnd w:id="19775"/>
    </w:p>
    <w:p w:rsidR="00D718D8" w:rsidRDefault="00D718D8" w:rsidP="00BF4755">
      <w:pPr>
        <w:pStyle w:val="-"/>
        <w:keepNext/>
        <w:rPr>
          <w:rtl/>
        </w:rPr>
      </w:pPr>
      <w:bookmarkStart w:id="19776" w:name="_ETM_Q44_192514"/>
      <w:bookmarkStart w:id="19777" w:name="_ETM_Q44_192623"/>
      <w:bookmarkStart w:id="19778" w:name="ET_speakercontinue_6461_15"/>
      <w:bookmarkEnd w:id="19776"/>
      <w:bookmarkEnd w:id="19777"/>
      <w:r w:rsidRPr="00A207D2">
        <w:rPr>
          <w:rStyle w:val="TagStyle"/>
          <w:rtl/>
        </w:rPr>
        <w:t xml:space="preserve"> &lt;&lt; דובר_המשך &gt;&gt; </w:t>
      </w:r>
      <w:r>
        <w:rPr>
          <w:rtl/>
        </w:rPr>
        <w:t>שר התקשורת שלמה קרעי:</w:t>
      </w:r>
      <w:r w:rsidRPr="00A207D2">
        <w:rPr>
          <w:rStyle w:val="TagStyle"/>
          <w:rtl/>
        </w:rPr>
        <w:t xml:space="preserve"> &lt;&lt; דובר_המשך &gt;&gt;</w:t>
      </w:r>
      <w:r>
        <w:rPr>
          <w:rtl/>
        </w:rPr>
        <w:t xml:space="preserve"> </w:t>
      </w:r>
      <w:bookmarkEnd w:id="19778"/>
    </w:p>
    <w:p w:rsidR="00D718D8" w:rsidRPr="00A207D2" w:rsidRDefault="00D718D8" w:rsidP="00BF4755">
      <w:pPr>
        <w:rPr>
          <w:rtl/>
          <w:lang w:eastAsia="he-IL"/>
        </w:rPr>
      </w:pPr>
      <w:bookmarkStart w:id="19779" w:name="_ETM_Q44_193776"/>
      <w:bookmarkEnd w:id="19779"/>
    </w:p>
    <w:p w:rsidR="00D718D8" w:rsidRDefault="00D718D8" w:rsidP="00BF4755">
      <w:pPr>
        <w:rPr>
          <w:rtl/>
        </w:rPr>
      </w:pPr>
      <w:bookmarkStart w:id="19780" w:name="_ETM_Q44_192235"/>
      <w:bookmarkStart w:id="19781" w:name="_ETM_Q44_192319"/>
      <w:bookmarkEnd w:id="19780"/>
      <w:bookmarkEnd w:id="19781"/>
      <w:proofErr w:type="spellStart"/>
      <w:r>
        <w:rPr>
          <w:rFonts w:hint="cs"/>
          <w:rtl/>
        </w:rPr>
        <w:t>התאוג'יהה</w:t>
      </w:r>
      <w:proofErr w:type="spellEnd"/>
      <w:r>
        <w:rPr>
          <w:rFonts w:hint="cs"/>
          <w:rtl/>
        </w:rPr>
        <w:t>.</w:t>
      </w:r>
    </w:p>
    <w:p w:rsidR="00D718D8" w:rsidRDefault="00D718D8" w:rsidP="00BF4755">
      <w:pPr>
        <w:rPr>
          <w:rtl/>
        </w:rPr>
      </w:pPr>
      <w:bookmarkStart w:id="19782" w:name="_ETM_Q44_189984"/>
      <w:bookmarkStart w:id="19783" w:name="_ETM_Q44_190051"/>
      <w:bookmarkEnd w:id="19782"/>
      <w:bookmarkEnd w:id="19783"/>
    </w:p>
    <w:p w:rsidR="00D718D8" w:rsidRDefault="00D718D8" w:rsidP="00BF4755">
      <w:pPr>
        <w:pStyle w:val="af5"/>
        <w:keepNext/>
        <w:rPr>
          <w:rtl/>
        </w:rPr>
      </w:pPr>
      <w:bookmarkStart w:id="19784" w:name="_ETM_Q44_190079"/>
      <w:bookmarkStart w:id="19785" w:name="_ETM_Q44_190165"/>
      <w:bookmarkStart w:id="19786" w:name="ET_interruption_5761_11"/>
      <w:bookmarkEnd w:id="19784"/>
      <w:bookmarkEnd w:id="19785"/>
      <w:r w:rsidRPr="00047CB8">
        <w:rPr>
          <w:rStyle w:val="TagStyle"/>
          <w:rtl/>
        </w:rPr>
        <w:t xml:space="preserve"> &lt;&lt; קריאה &gt;&gt; </w:t>
      </w:r>
      <w:r>
        <w:rPr>
          <w:rtl/>
        </w:rPr>
        <w:t>עאידה תומא סלימאן (חד"ש-תע"ל):</w:t>
      </w:r>
      <w:r w:rsidRPr="00047CB8">
        <w:rPr>
          <w:rStyle w:val="TagStyle"/>
          <w:rtl/>
        </w:rPr>
        <w:t xml:space="preserve"> &lt;&lt; קריאה &gt;&gt;</w:t>
      </w:r>
      <w:r>
        <w:rPr>
          <w:rtl/>
        </w:rPr>
        <w:t xml:space="preserve"> </w:t>
      </w:r>
      <w:bookmarkEnd w:id="19786"/>
    </w:p>
    <w:p w:rsidR="00D718D8" w:rsidRDefault="00D718D8" w:rsidP="00B07973">
      <w:pPr>
        <w:rPr>
          <w:rtl/>
          <w:lang w:eastAsia="he-IL"/>
        </w:rPr>
      </w:pPr>
    </w:p>
    <w:p w:rsidR="00D718D8" w:rsidRDefault="00D718D8" w:rsidP="00BF4755">
      <w:pPr>
        <w:rPr>
          <w:rtl/>
          <w:lang w:eastAsia="he-IL"/>
        </w:rPr>
      </w:pPr>
      <w:proofErr w:type="spellStart"/>
      <w:r w:rsidRPr="00047CB8">
        <w:rPr>
          <w:rtl/>
          <w:lang w:eastAsia="he-IL"/>
        </w:rPr>
        <w:t>תאוג'יהי</w:t>
      </w:r>
      <w:proofErr w:type="spellEnd"/>
      <w:r>
        <w:rPr>
          <w:rFonts w:hint="cs"/>
          <w:rtl/>
          <w:lang w:eastAsia="he-IL"/>
        </w:rPr>
        <w:t>.</w:t>
      </w:r>
    </w:p>
    <w:p w:rsidR="00D718D8" w:rsidRDefault="00D718D8" w:rsidP="00B07973">
      <w:pPr>
        <w:rPr>
          <w:rtl/>
          <w:lang w:eastAsia="he-IL"/>
        </w:rPr>
      </w:pPr>
    </w:p>
    <w:p w:rsidR="00D718D8" w:rsidRDefault="00D718D8" w:rsidP="00BF4755">
      <w:pPr>
        <w:pStyle w:val="-"/>
        <w:keepNext/>
        <w:rPr>
          <w:rtl/>
        </w:rPr>
      </w:pPr>
      <w:bookmarkStart w:id="19787" w:name="ET_speakercontinue_6461_13"/>
      <w:r w:rsidRPr="00047CB8">
        <w:rPr>
          <w:rStyle w:val="TagStyle"/>
          <w:rtl/>
        </w:rPr>
        <w:t xml:space="preserve"> &lt;&lt; דובר_המשך &gt;&gt; </w:t>
      </w:r>
      <w:r>
        <w:rPr>
          <w:rtl/>
        </w:rPr>
        <w:t>שר התקשורת שלמה קרעי:</w:t>
      </w:r>
      <w:r w:rsidRPr="00047CB8">
        <w:rPr>
          <w:rStyle w:val="TagStyle"/>
          <w:rtl/>
        </w:rPr>
        <w:t xml:space="preserve"> &lt;&lt; דובר_המשך &gt;&gt;</w:t>
      </w:r>
      <w:r>
        <w:rPr>
          <w:rtl/>
        </w:rPr>
        <w:t xml:space="preserve"> </w:t>
      </w:r>
      <w:bookmarkEnd w:id="19787"/>
    </w:p>
    <w:p w:rsidR="00D718D8" w:rsidRDefault="00D718D8" w:rsidP="00B07973">
      <w:pPr>
        <w:rPr>
          <w:rtl/>
          <w:lang w:eastAsia="he-IL"/>
        </w:rPr>
      </w:pPr>
    </w:p>
    <w:p w:rsidR="00D718D8" w:rsidRDefault="00D718D8" w:rsidP="00B07973">
      <w:pPr>
        <w:rPr>
          <w:rtl/>
        </w:rPr>
      </w:pPr>
      <w:bookmarkStart w:id="19788" w:name="_ETM_Q44_196680"/>
      <w:bookmarkEnd w:id="19788"/>
      <w:proofErr w:type="spellStart"/>
      <w:r>
        <w:rPr>
          <w:rFonts w:hint="cs"/>
          <w:rtl/>
        </w:rPr>
        <w:t>ה</w:t>
      </w:r>
      <w:r w:rsidRPr="00A207D2">
        <w:rPr>
          <w:rtl/>
        </w:rPr>
        <w:t>תאוג'יהי</w:t>
      </w:r>
      <w:proofErr w:type="spellEnd"/>
      <w:r w:rsidRPr="00A207D2">
        <w:rPr>
          <w:rtl/>
        </w:rPr>
        <w:t>.</w:t>
      </w:r>
      <w:r>
        <w:rPr>
          <w:rFonts w:hint="cs"/>
          <w:rtl/>
        </w:rPr>
        <w:t xml:space="preserve"> </w:t>
      </w:r>
      <w:r>
        <w:rPr>
          <w:rtl/>
        </w:rPr>
        <w:t xml:space="preserve">זה </w:t>
      </w:r>
      <w:bookmarkStart w:id="19789" w:name="_ETM_Q44_196800"/>
      <w:bookmarkEnd w:id="19789"/>
      <w:r>
        <w:rPr>
          <w:rtl/>
        </w:rPr>
        <w:t xml:space="preserve">מה </w:t>
      </w:r>
      <w:bookmarkStart w:id="19790" w:name="_ETM_Q44_196890"/>
      <w:bookmarkEnd w:id="19790"/>
      <w:r>
        <w:rPr>
          <w:rtl/>
        </w:rPr>
        <w:t xml:space="preserve">שאמרתי </w:t>
      </w:r>
      <w:bookmarkStart w:id="19791" w:name="_ETM_Q44_197310"/>
      <w:bookmarkEnd w:id="19791"/>
      <w:r>
        <w:rPr>
          <w:rtl/>
        </w:rPr>
        <w:t>בהתחלה</w:t>
      </w:r>
      <w:r>
        <w:rPr>
          <w:rFonts w:hint="cs"/>
          <w:rtl/>
        </w:rPr>
        <w:t>.</w:t>
      </w:r>
      <w:r>
        <w:rPr>
          <w:rtl/>
        </w:rPr>
        <w:t xml:space="preserve"> </w:t>
      </w:r>
      <w:bookmarkStart w:id="19792" w:name="_ETM_Q44_198260"/>
      <w:bookmarkEnd w:id="19792"/>
      <w:r w:rsidR="00B07973">
        <w:rPr>
          <w:rFonts w:hint="cs"/>
          <w:rtl/>
        </w:rPr>
        <w:t>– –</w:t>
      </w:r>
      <w:r w:rsidR="00AE04FC">
        <w:rPr>
          <w:rFonts w:hint="cs"/>
          <w:rtl/>
        </w:rPr>
        <w:t xml:space="preserve"> </w:t>
      </w:r>
      <w:r>
        <w:rPr>
          <w:rtl/>
        </w:rPr>
        <w:t xml:space="preserve">שריד </w:t>
      </w:r>
      <w:bookmarkStart w:id="19793" w:name="_ETM_Q44_198739"/>
      <w:bookmarkEnd w:id="19793"/>
      <w:r>
        <w:rPr>
          <w:rFonts w:hint="cs"/>
          <w:rtl/>
        </w:rPr>
        <w:t>מ</w:t>
      </w:r>
      <w:r>
        <w:rPr>
          <w:rtl/>
        </w:rPr>
        <w:t xml:space="preserve">תקופת </w:t>
      </w:r>
      <w:bookmarkStart w:id="19794" w:name="_ETM_Q44_199250"/>
      <w:bookmarkEnd w:id="19794"/>
      <w:r>
        <w:rPr>
          <w:rtl/>
        </w:rPr>
        <w:t xml:space="preserve">הכיבוש </w:t>
      </w:r>
      <w:bookmarkStart w:id="19795" w:name="_ETM_Q44_199670"/>
      <w:bookmarkEnd w:id="19795"/>
      <w:r>
        <w:rPr>
          <w:rtl/>
        </w:rPr>
        <w:t xml:space="preserve">הירדני </w:t>
      </w:r>
      <w:bookmarkStart w:id="19796" w:name="_ETM_Q44_200239"/>
      <w:bookmarkEnd w:id="19796"/>
      <w:r>
        <w:rPr>
          <w:rtl/>
        </w:rPr>
        <w:t xml:space="preserve">ביהודה </w:t>
      </w:r>
      <w:bookmarkStart w:id="19797" w:name="_ETM_Q44_200600"/>
      <w:bookmarkEnd w:id="19797"/>
      <w:r>
        <w:rPr>
          <w:rtl/>
        </w:rPr>
        <w:t>ושומרון</w:t>
      </w:r>
      <w:r>
        <w:rPr>
          <w:rFonts w:hint="cs"/>
          <w:rtl/>
        </w:rPr>
        <w:t>,</w:t>
      </w:r>
      <w:r>
        <w:rPr>
          <w:rtl/>
        </w:rPr>
        <w:t xml:space="preserve"> </w:t>
      </w:r>
      <w:bookmarkStart w:id="19798" w:name="_ETM_Q44_201230"/>
      <w:bookmarkEnd w:id="19798"/>
      <w:r>
        <w:rPr>
          <w:rtl/>
        </w:rPr>
        <w:t xml:space="preserve">כולל </w:t>
      </w:r>
      <w:bookmarkStart w:id="19799" w:name="_ETM_Q44_201560"/>
      <w:bookmarkEnd w:id="19799"/>
      <w:r>
        <w:rPr>
          <w:rtl/>
        </w:rPr>
        <w:t xml:space="preserve">מוסדות </w:t>
      </w:r>
      <w:bookmarkStart w:id="19800" w:name="_ETM_Q44_201890"/>
      <w:bookmarkEnd w:id="19800"/>
      <w:r>
        <w:rPr>
          <w:rtl/>
        </w:rPr>
        <w:t xml:space="preserve">חינוך </w:t>
      </w:r>
      <w:bookmarkStart w:id="19801" w:name="_ETM_Q44_202220"/>
      <w:bookmarkEnd w:id="19801"/>
      <w:r>
        <w:rPr>
          <w:rtl/>
        </w:rPr>
        <w:t>רשמיים</w:t>
      </w:r>
      <w:r>
        <w:rPr>
          <w:rFonts w:hint="cs"/>
          <w:rtl/>
        </w:rPr>
        <w:t>.</w:t>
      </w:r>
      <w:r>
        <w:rPr>
          <w:rtl/>
        </w:rPr>
        <w:t xml:space="preserve"> </w:t>
      </w:r>
      <w:bookmarkStart w:id="19802" w:name="_ETM_Q44_203390"/>
      <w:bookmarkEnd w:id="19802"/>
    </w:p>
    <w:p w:rsidR="00D718D8" w:rsidRDefault="00D718D8" w:rsidP="00BF4755">
      <w:pPr>
        <w:rPr>
          <w:rtl/>
        </w:rPr>
      </w:pPr>
      <w:bookmarkStart w:id="19803" w:name="_ETM_Q44_206472"/>
      <w:bookmarkStart w:id="19804" w:name="_ETM_Q44_206552"/>
      <w:bookmarkEnd w:id="19803"/>
      <w:bookmarkEnd w:id="19804"/>
    </w:p>
    <w:p w:rsidR="00D718D8" w:rsidRDefault="00D718D8" w:rsidP="00BF4755">
      <w:pPr>
        <w:rPr>
          <w:rtl/>
        </w:rPr>
      </w:pPr>
      <w:bookmarkStart w:id="19805" w:name="_ETM_Q44_206616"/>
      <w:bookmarkStart w:id="19806" w:name="_ETM_Q44_206718"/>
      <w:bookmarkEnd w:id="19805"/>
      <w:bookmarkEnd w:id="19806"/>
      <w:r>
        <w:rPr>
          <w:rtl/>
        </w:rPr>
        <w:t xml:space="preserve">בתי </w:t>
      </w:r>
      <w:bookmarkStart w:id="19807" w:name="_ETM_Q44_203720"/>
      <w:bookmarkEnd w:id="19807"/>
      <w:r>
        <w:rPr>
          <w:rtl/>
        </w:rPr>
        <w:t xml:space="preserve">הספר </w:t>
      </w:r>
      <w:bookmarkStart w:id="19808" w:name="_ETM_Q44_204079"/>
      <w:bookmarkEnd w:id="19808"/>
      <w:r>
        <w:rPr>
          <w:rtl/>
        </w:rPr>
        <w:t xml:space="preserve">המלמדים </w:t>
      </w:r>
      <w:bookmarkStart w:id="19809" w:name="_ETM_Q44_204560"/>
      <w:bookmarkEnd w:id="19809"/>
      <w:r>
        <w:rPr>
          <w:rtl/>
        </w:rPr>
        <w:t xml:space="preserve">לפי </w:t>
      </w:r>
      <w:bookmarkStart w:id="19810" w:name="_ETM_Q44_204980"/>
      <w:bookmarkEnd w:id="19810"/>
      <w:r>
        <w:rPr>
          <w:rtl/>
        </w:rPr>
        <w:t xml:space="preserve">תוכנית </w:t>
      </w:r>
      <w:bookmarkStart w:id="19811" w:name="_ETM_Q44_205340"/>
      <w:bookmarkEnd w:id="19811"/>
      <w:r>
        <w:rPr>
          <w:rtl/>
        </w:rPr>
        <w:t xml:space="preserve">הלימודים </w:t>
      </w:r>
      <w:bookmarkStart w:id="19812" w:name="_ETM_Q44_205700"/>
      <w:bookmarkEnd w:id="19812"/>
      <w:r>
        <w:rPr>
          <w:rtl/>
        </w:rPr>
        <w:t xml:space="preserve">הישראלית </w:t>
      </w:r>
      <w:bookmarkStart w:id="19813" w:name="_ETM_Q44_206270"/>
      <w:bookmarkEnd w:id="19813"/>
      <w:r>
        <w:rPr>
          <w:rtl/>
        </w:rPr>
        <w:t xml:space="preserve">משתמשים </w:t>
      </w:r>
      <w:bookmarkStart w:id="19814" w:name="_ETM_Q44_206720"/>
      <w:bookmarkEnd w:id="19814"/>
      <w:r>
        <w:rPr>
          <w:rtl/>
        </w:rPr>
        <w:t xml:space="preserve">בספרי </w:t>
      </w:r>
      <w:bookmarkStart w:id="19815" w:name="_ETM_Q44_207110"/>
      <w:bookmarkEnd w:id="19815"/>
      <w:r>
        <w:rPr>
          <w:rtl/>
        </w:rPr>
        <w:t xml:space="preserve">לימוד </w:t>
      </w:r>
      <w:bookmarkStart w:id="19816" w:name="_ETM_Q44_207800"/>
      <w:bookmarkEnd w:id="19816"/>
      <w:r>
        <w:rPr>
          <w:rtl/>
        </w:rPr>
        <w:t xml:space="preserve">המאושרים </w:t>
      </w:r>
      <w:bookmarkStart w:id="19817" w:name="_ETM_Q44_208730"/>
      <w:bookmarkEnd w:id="19817"/>
      <w:r>
        <w:rPr>
          <w:rtl/>
        </w:rPr>
        <w:t>ע</w:t>
      </w:r>
      <w:r>
        <w:rPr>
          <w:rFonts w:hint="cs"/>
          <w:rtl/>
        </w:rPr>
        <w:t>ל ידי</w:t>
      </w:r>
      <w:r>
        <w:rPr>
          <w:rtl/>
        </w:rPr>
        <w:t xml:space="preserve"> </w:t>
      </w:r>
      <w:bookmarkStart w:id="19818" w:name="_ETM_Q44_209090"/>
      <w:bookmarkEnd w:id="19818"/>
      <w:r>
        <w:rPr>
          <w:rtl/>
        </w:rPr>
        <w:t xml:space="preserve">משרד </w:t>
      </w:r>
      <w:bookmarkStart w:id="19819" w:name="_ETM_Q44_209450"/>
      <w:bookmarkEnd w:id="19819"/>
      <w:r>
        <w:rPr>
          <w:rtl/>
        </w:rPr>
        <w:t>החינוך</w:t>
      </w:r>
      <w:r>
        <w:rPr>
          <w:rFonts w:hint="cs"/>
          <w:rtl/>
        </w:rPr>
        <w:t>,</w:t>
      </w:r>
      <w:r>
        <w:rPr>
          <w:rtl/>
        </w:rPr>
        <w:t xml:space="preserve"> </w:t>
      </w:r>
      <w:bookmarkStart w:id="19820" w:name="_ETM_Q44_210260"/>
      <w:bookmarkEnd w:id="19820"/>
      <w:r>
        <w:rPr>
          <w:rtl/>
        </w:rPr>
        <w:t xml:space="preserve">בעוד </w:t>
      </w:r>
      <w:bookmarkStart w:id="19821" w:name="_ETM_Q44_210619"/>
      <w:bookmarkEnd w:id="19821"/>
      <w:r>
        <w:rPr>
          <w:rtl/>
        </w:rPr>
        <w:t xml:space="preserve">שבתי </w:t>
      </w:r>
      <w:bookmarkStart w:id="19822" w:name="_ETM_Q44_210980"/>
      <w:bookmarkEnd w:id="19822"/>
      <w:r>
        <w:rPr>
          <w:rtl/>
        </w:rPr>
        <w:t xml:space="preserve">ספר </w:t>
      </w:r>
      <w:bookmarkStart w:id="19823" w:name="_ETM_Q44_211310"/>
      <w:bookmarkEnd w:id="19823"/>
      <w:r>
        <w:rPr>
          <w:rtl/>
        </w:rPr>
        <w:t xml:space="preserve">המלמדים </w:t>
      </w:r>
      <w:bookmarkStart w:id="19824" w:name="_ETM_Q44_211700"/>
      <w:bookmarkEnd w:id="19824"/>
      <w:r>
        <w:rPr>
          <w:rtl/>
        </w:rPr>
        <w:t xml:space="preserve">לפי </w:t>
      </w:r>
      <w:bookmarkStart w:id="19825" w:name="_ETM_Q44_211910"/>
      <w:bookmarkEnd w:id="19825"/>
      <w:r>
        <w:rPr>
          <w:rtl/>
        </w:rPr>
        <w:t xml:space="preserve">התוכנית </w:t>
      </w:r>
      <w:bookmarkStart w:id="19826" w:name="_ETM_Q44_212330"/>
      <w:bookmarkEnd w:id="19826"/>
      <w:r>
        <w:rPr>
          <w:rtl/>
        </w:rPr>
        <w:t xml:space="preserve">של </w:t>
      </w:r>
      <w:bookmarkStart w:id="19827" w:name="_ETM_Q44_212420"/>
      <w:bookmarkEnd w:id="19827"/>
      <w:r>
        <w:rPr>
          <w:rtl/>
        </w:rPr>
        <w:t xml:space="preserve">הרשות </w:t>
      </w:r>
      <w:bookmarkStart w:id="19828" w:name="_ETM_Q44_212690"/>
      <w:bookmarkEnd w:id="19828"/>
      <w:r>
        <w:rPr>
          <w:rtl/>
        </w:rPr>
        <w:t xml:space="preserve">הפלסטינית </w:t>
      </w:r>
      <w:bookmarkStart w:id="19829" w:name="_ETM_Q44_213680"/>
      <w:bookmarkEnd w:id="19829"/>
      <w:r>
        <w:rPr>
          <w:rtl/>
        </w:rPr>
        <w:t xml:space="preserve">משתמשים </w:t>
      </w:r>
      <w:bookmarkStart w:id="19830" w:name="_ETM_Q44_214250"/>
      <w:bookmarkEnd w:id="19830"/>
      <w:r>
        <w:rPr>
          <w:rtl/>
        </w:rPr>
        <w:t xml:space="preserve">בספרי </w:t>
      </w:r>
      <w:bookmarkStart w:id="19831" w:name="_ETM_Q44_214640"/>
      <w:bookmarkEnd w:id="19831"/>
      <w:r>
        <w:rPr>
          <w:rtl/>
        </w:rPr>
        <w:t xml:space="preserve">לימוד </w:t>
      </w:r>
      <w:bookmarkStart w:id="19832" w:name="_ETM_Q44_214909"/>
      <w:bookmarkEnd w:id="19832"/>
      <w:r>
        <w:rPr>
          <w:rtl/>
        </w:rPr>
        <w:t xml:space="preserve">שמוציאה </w:t>
      </w:r>
      <w:bookmarkStart w:id="19833" w:name="_ETM_Q44_215510"/>
      <w:bookmarkEnd w:id="19833"/>
      <w:r>
        <w:rPr>
          <w:rtl/>
        </w:rPr>
        <w:t xml:space="preserve">הרשות </w:t>
      </w:r>
      <w:bookmarkStart w:id="19834" w:name="_ETM_Q44_215780"/>
      <w:bookmarkEnd w:id="19834"/>
      <w:r>
        <w:rPr>
          <w:rtl/>
        </w:rPr>
        <w:t>הפלסטינית</w:t>
      </w:r>
      <w:r>
        <w:rPr>
          <w:rFonts w:hint="cs"/>
          <w:rtl/>
        </w:rPr>
        <w:t>.</w:t>
      </w:r>
      <w:r>
        <w:rPr>
          <w:rtl/>
        </w:rPr>
        <w:t xml:space="preserve"> </w:t>
      </w:r>
      <w:bookmarkStart w:id="19835" w:name="_ETM_Q44_216440"/>
      <w:bookmarkEnd w:id="19835"/>
      <w:r>
        <w:rPr>
          <w:rtl/>
        </w:rPr>
        <w:t xml:space="preserve">חשוב </w:t>
      </w:r>
      <w:bookmarkStart w:id="19836" w:name="_ETM_Q44_216770"/>
      <w:bookmarkEnd w:id="19836"/>
      <w:r>
        <w:rPr>
          <w:rtl/>
        </w:rPr>
        <w:t xml:space="preserve">להדגיש </w:t>
      </w:r>
      <w:bookmarkStart w:id="19837" w:name="_ETM_Q44_218260"/>
      <w:bookmarkEnd w:id="19837"/>
      <w:r>
        <w:rPr>
          <w:rtl/>
        </w:rPr>
        <w:t xml:space="preserve">כי </w:t>
      </w:r>
      <w:bookmarkStart w:id="19838" w:name="_ETM_Q44_218440"/>
      <w:bookmarkEnd w:id="19838"/>
      <w:r>
        <w:rPr>
          <w:rtl/>
        </w:rPr>
        <w:t xml:space="preserve">ספרי </w:t>
      </w:r>
      <w:bookmarkStart w:id="19839" w:name="_ETM_Q44_218830"/>
      <w:bookmarkEnd w:id="19839"/>
      <w:r>
        <w:rPr>
          <w:rtl/>
        </w:rPr>
        <w:t xml:space="preserve">הלימוד </w:t>
      </w:r>
      <w:bookmarkStart w:id="19840" w:name="_ETM_Q44_219190"/>
      <w:bookmarkEnd w:id="19840"/>
      <w:r>
        <w:rPr>
          <w:rtl/>
        </w:rPr>
        <w:t xml:space="preserve">של </w:t>
      </w:r>
      <w:bookmarkStart w:id="19841" w:name="_ETM_Q44_219340"/>
      <w:bookmarkEnd w:id="19841"/>
      <w:r>
        <w:rPr>
          <w:rtl/>
        </w:rPr>
        <w:t xml:space="preserve">הרשות </w:t>
      </w:r>
      <w:bookmarkStart w:id="19842" w:name="_ETM_Q44_219640"/>
      <w:bookmarkEnd w:id="19842"/>
      <w:r>
        <w:rPr>
          <w:rtl/>
        </w:rPr>
        <w:t xml:space="preserve">הפלסטינית </w:t>
      </w:r>
      <w:bookmarkStart w:id="19843" w:name="_ETM_Q44_220720"/>
      <w:bookmarkEnd w:id="19843"/>
      <w:r>
        <w:rPr>
          <w:rtl/>
        </w:rPr>
        <w:t xml:space="preserve">נערכים </w:t>
      </w:r>
      <w:bookmarkStart w:id="19844" w:name="_ETM_Q44_221440"/>
      <w:bookmarkEnd w:id="19844"/>
      <w:r>
        <w:rPr>
          <w:rtl/>
        </w:rPr>
        <w:t xml:space="preserve">מחדש </w:t>
      </w:r>
      <w:bookmarkStart w:id="19845" w:name="_ETM_Q44_222520"/>
      <w:bookmarkEnd w:id="19845"/>
      <w:r>
        <w:rPr>
          <w:rtl/>
        </w:rPr>
        <w:t>ע</w:t>
      </w:r>
      <w:r>
        <w:rPr>
          <w:rFonts w:hint="cs"/>
          <w:rtl/>
        </w:rPr>
        <w:t xml:space="preserve">ל </w:t>
      </w:r>
      <w:r>
        <w:rPr>
          <w:rtl/>
        </w:rPr>
        <w:t>י</w:t>
      </w:r>
      <w:r>
        <w:rPr>
          <w:rFonts w:hint="cs"/>
          <w:rtl/>
        </w:rPr>
        <w:t>די</w:t>
      </w:r>
      <w:r>
        <w:rPr>
          <w:rtl/>
        </w:rPr>
        <w:t xml:space="preserve"> </w:t>
      </w:r>
      <w:bookmarkStart w:id="19846" w:name="_ETM_Q44_223000"/>
      <w:bookmarkEnd w:id="19846"/>
      <w:r>
        <w:rPr>
          <w:rtl/>
        </w:rPr>
        <w:t xml:space="preserve">עיריית </w:t>
      </w:r>
      <w:bookmarkStart w:id="19847" w:name="_ETM_Q44_223360"/>
      <w:bookmarkEnd w:id="19847"/>
      <w:r>
        <w:rPr>
          <w:rtl/>
        </w:rPr>
        <w:t>ירושלים</w:t>
      </w:r>
      <w:r>
        <w:rPr>
          <w:rFonts w:hint="cs"/>
          <w:rtl/>
        </w:rPr>
        <w:t>,</w:t>
      </w:r>
      <w:r>
        <w:rPr>
          <w:rtl/>
        </w:rPr>
        <w:t xml:space="preserve"> </w:t>
      </w:r>
      <w:bookmarkStart w:id="19848" w:name="_ETM_Q44_224020"/>
      <w:bookmarkEnd w:id="19848"/>
      <w:r>
        <w:rPr>
          <w:rtl/>
        </w:rPr>
        <w:t xml:space="preserve">בתקצוב </w:t>
      </w:r>
      <w:bookmarkStart w:id="19849" w:name="_ETM_Q44_224560"/>
      <w:bookmarkEnd w:id="19849"/>
      <w:r>
        <w:rPr>
          <w:rtl/>
        </w:rPr>
        <w:t xml:space="preserve">משרד </w:t>
      </w:r>
      <w:bookmarkStart w:id="19850" w:name="_ETM_Q44_224890"/>
      <w:bookmarkEnd w:id="19850"/>
      <w:r>
        <w:rPr>
          <w:rtl/>
        </w:rPr>
        <w:t>החינוך</w:t>
      </w:r>
      <w:r>
        <w:rPr>
          <w:rFonts w:hint="cs"/>
          <w:rtl/>
        </w:rPr>
        <w:t>,</w:t>
      </w:r>
      <w:r>
        <w:rPr>
          <w:rtl/>
        </w:rPr>
        <w:t xml:space="preserve"> </w:t>
      </w:r>
      <w:bookmarkStart w:id="19851" w:name="_ETM_Q44_225620"/>
      <w:bookmarkEnd w:id="19851"/>
      <w:r>
        <w:rPr>
          <w:rtl/>
        </w:rPr>
        <w:t xml:space="preserve">כך </w:t>
      </w:r>
      <w:bookmarkStart w:id="19852" w:name="_ETM_Q44_225979"/>
      <w:bookmarkEnd w:id="19852"/>
      <w:r>
        <w:rPr>
          <w:rtl/>
        </w:rPr>
        <w:t xml:space="preserve">שלא </w:t>
      </w:r>
      <w:bookmarkStart w:id="19853" w:name="_ETM_Q44_226250"/>
      <w:bookmarkEnd w:id="19853"/>
      <w:r>
        <w:rPr>
          <w:rtl/>
        </w:rPr>
        <w:t xml:space="preserve">ייכללו </w:t>
      </w:r>
      <w:bookmarkStart w:id="19854" w:name="_ETM_Q44_226729"/>
      <w:bookmarkEnd w:id="19854"/>
      <w:r>
        <w:rPr>
          <w:rtl/>
        </w:rPr>
        <w:t xml:space="preserve">בהם </w:t>
      </w:r>
      <w:bookmarkStart w:id="19855" w:name="_ETM_Q44_227000"/>
      <w:bookmarkEnd w:id="19855"/>
      <w:r>
        <w:rPr>
          <w:rtl/>
        </w:rPr>
        <w:t xml:space="preserve">תכנים </w:t>
      </w:r>
      <w:bookmarkStart w:id="19856" w:name="_ETM_Q44_227420"/>
      <w:bookmarkEnd w:id="19856"/>
      <w:r>
        <w:rPr>
          <w:rtl/>
        </w:rPr>
        <w:t>מסיתים</w:t>
      </w:r>
      <w:r>
        <w:rPr>
          <w:rFonts w:hint="cs"/>
          <w:rtl/>
        </w:rPr>
        <w:t>,</w:t>
      </w:r>
      <w:r>
        <w:rPr>
          <w:rtl/>
        </w:rPr>
        <w:t xml:space="preserve"> </w:t>
      </w:r>
      <w:bookmarkStart w:id="19857" w:name="_ETM_Q44_228360"/>
      <w:bookmarkEnd w:id="19857"/>
      <w:r>
        <w:rPr>
          <w:rtl/>
        </w:rPr>
        <w:t xml:space="preserve">מאחר </w:t>
      </w:r>
      <w:bookmarkStart w:id="19858" w:name="_ETM_Q44_228810"/>
      <w:bookmarkEnd w:id="19858"/>
      <w:r>
        <w:rPr>
          <w:rFonts w:hint="cs"/>
          <w:rtl/>
        </w:rPr>
        <w:t>ש</w:t>
      </w:r>
      <w:r>
        <w:rPr>
          <w:rtl/>
        </w:rPr>
        <w:t xml:space="preserve">רבים </w:t>
      </w:r>
      <w:bookmarkStart w:id="19859" w:name="_ETM_Q44_229680"/>
      <w:bookmarkEnd w:id="19859"/>
      <w:r>
        <w:rPr>
          <w:rtl/>
        </w:rPr>
        <w:t xml:space="preserve">מאותם </w:t>
      </w:r>
      <w:bookmarkStart w:id="19860" w:name="_ETM_Q44_230159"/>
      <w:bookmarkEnd w:id="19860"/>
      <w:r>
        <w:rPr>
          <w:rtl/>
        </w:rPr>
        <w:t xml:space="preserve">ספרי </w:t>
      </w:r>
      <w:bookmarkStart w:id="19861" w:name="_ETM_Q44_230490"/>
      <w:bookmarkEnd w:id="19861"/>
      <w:r>
        <w:rPr>
          <w:rtl/>
        </w:rPr>
        <w:t xml:space="preserve">לימוד </w:t>
      </w:r>
      <w:bookmarkStart w:id="19862" w:name="_ETM_Q44_230820"/>
      <w:bookmarkEnd w:id="19862"/>
      <w:r>
        <w:rPr>
          <w:rtl/>
        </w:rPr>
        <w:t xml:space="preserve">כוללים </w:t>
      </w:r>
      <w:bookmarkStart w:id="19863" w:name="_ETM_Q44_231270"/>
      <w:bookmarkEnd w:id="19863"/>
      <w:r>
        <w:rPr>
          <w:rtl/>
        </w:rPr>
        <w:t xml:space="preserve">הסתה </w:t>
      </w:r>
      <w:bookmarkStart w:id="19864" w:name="_ETM_Q44_231720"/>
      <w:bookmarkEnd w:id="19864"/>
      <w:r>
        <w:rPr>
          <w:rtl/>
        </w:rPr>
        <w:t xml:space="preserve">כנגד </w:t>
      </w:r>
      <w:bookmarkStart w:id="19865" w:name="_ETM_Q44_232170"/>
      <w:bookmarkEnd w:id="19865"/>
      <w:r>
        <w:rPr>
          <w:rtl/>
        </w:rPr>
        <w:t xml:space="preserve">מדינת </w:t>
      </w:r>
      <w:bookmarkStart w:id="19866" w:name="_ETM_Q44_232590"/>
      <w:bookmarkEnd w:id="19866"/>
      <w:r>
        <w:rPr>
          <w:rtl/>
        </w:rPr>
        <w:t xml:space="preserve">ישראל </w:t>
      </w:r>
      <w:bookmarkStart w:id="19867" w:name="_ETM_Q44_233489"/>
      <w:bookmarkEnd w:id="19867"/>
      <w:r>
        <w:rPr>
          <w:rtl/>
        </w:rPr>
        <w:t xml:space="preserve">וחיילי </w:t>
      </w:r>
      <w:bookmarkStart w:id="19868" w:name="_ETM_Q44_234090"/>
      <w:bookmarkEnd w:id="19868"/>
      <w:r>
        <w:rPr>
          <w:rtl/>
        </w:rPr>
        <w:t xml:space="preserve">צבא </w:t>
      </w:r>
      <w:bookmarkStart w:id="19869" w:name="_ETM_Q44_234330"/>
      <w:bookmarkEnd w:id="19869"/>
      <w:r>
        <w:rPr>
          <w:rtl/>
        </w:rPr>
        <w:t xml:space="preserve">ההגנה </w:t>
      </w:r>
      <w:bookmarkStart w:id="19870" w:name="_ETM_Q44_234600"/>
      <w:bookmarkEnd w:id="19870"/>
      <w:r>
        <w:rPr>
          <w:rtl/>
        </w:rPr>
        <w:t>לישראל</w:t>
      </w:r>
      <w:r>
        <w:rPr>
          <w:rFonts w:hint="cs"/>
          <w:rtl/>
        </w:rPr>
        <w:t>.</w:t>
      </w:r>
      <w:r>
        <w:rPr>
          <w:rtl/>
        </w:rPr>
        <w:t xml:space="preserve"> </w:t>
      </w:r>
      <w:bookmarkStart w:id="19871" w:name="_ETM_Q44_235470"/>
      <w:bookmarkEnd w:id="19871"/>
      <w:r>
        <w:rPr>
          <w:rtl/>
        </w:rPr>
        <w:t xml:space="preserve">לאחר </w:t>
      </w:r>
      <w:bookmarkStart w:id="19872" w:name="_ETM_Q44_235860"/>
      <w:bookmarkEnd w:id="19872"/>
      <w:r>
        <w:rPr>
          <w:rtl/>
        </w:rPr>
        <w:t xml:space="preserve">מכן </w:t>
      </w:r>
      <w:bookmarkStart w:id="19873" w:name="_ETM_Q44_236160"/>
      <w:bookmarkEnd w:id="19873"/>
      <w:r>
        <w:rPr>
          <w:rtl/>
        </w:rPr>
        <w:t xml:space="preserve">העירייה </w:t>
      </w:r>
      <w:bookmarkStart w:id="19874" w:name="_ETM_Q44_236520"/>
      <w:bookmarkEnd w:id="19874"/>
      <w:r>
        <w:rPr>
          <w:rtl/>
        </w:rPr>
        <w:t xml:space="preserve">מעבירה </w:t>
      </w:r>
      <w:bookmarkStart w:id="19875" w:name="_ETM_Q44_236970"/>
      <w:bookmarkEnd w:id="19875"/>
      <w:r>
        <w:rPr>
          <w:rtl/>
        </w:rPr>
        <w:t xml:space="preserve">את </w:t>
      </w:r>
      <w:bookmarkStart w:id="19876" w:name="_ETM_Q44_237059"/>
      <w:bookmarkEnd w:id="19876"/>
      <w:r>
        <w:rPr>
          <w:rtl/>
        </w:rPr>
        <w:t xml:space="preserve">ספרי </w:t>
      </w:r>
      <w:bookmarkStart w:id="19877" w:name="_ETM_Q44_237360"/>
      <w:bookmarkEnd w:id="19877"/>
      <w:r>
        <w:rPr>
          <w:rtl/>
        </w:rPr>
        <w:t xml:space="preserve">הלימוד </w:t>
      </w:r>
      <w:bookmarkStart w:id="19878" w:name="_ETM_Q44_237660"/>
      <w:bookmarkEnd w:id="19878"/>
      <w:r>
        <w:rPr>
          <w:rtl/>
        </w:rPr>
        <w:t xml:space="preserve">לידי </w:t>
      </w:r>
      <w:bookmarkStart w:id="19879" w:name="_ETM_Q44_237870"/>
      <w:bookmarkEnd w:id="19879"/>
      <w:r>
        <w:rPr>
          <w:rtl/>
        </w:rPr>
        <w:t xml:space="preserve">בתי </w:t>
      </w:r>
      <w:bookmarkStart w:id="19880" w:name="_ETM_Q44_238140"/>
      <w:bookmarkEnd w:id="19880"/>
      <w:r>
        <w:rPr>
          <w:rtl/>
        </w:rPr>
        <w:t>הספר</w:t>
      </w:r>
      <w:r>
        <w:rPr>
          <w:rFonts w:hint="cs"/>
          <w:rtl/>
        </w:rPr>
        <w:t>.</w:t>
      </w:r>
      <w:r>
        <w:rPr>
          <w:rtl/>
        </w:rPr>
        <w:t xml:space="preserve"> </w:t>
      </w:r>
      <w:bookmarkStart w:id="19881" w:name="_ETM_Q44_239010"/>
      <w:bookmarkEnd w:id="19881"/>
      <w:r>
        <w:rPr>
          <w:rtl/>
        </w:rPr>
        <w:t xml:space="preserve">העריכה </w:t>
      </w:r>
      <w:bookmarkStart w:id="19882" w:name="_ETM_Q44_239489"/>
      <w:bookmarkEnd w:id="19882"/>
      <w:r>
        <w:rPr>
          <w:rtl/>
        </w:rPr>
        <w:t xml:space="preserve">המחודשת </w:t>
      </w:r>
      <w:bookmarkStart w:id="19883" w:name="_ETM_Q44_240150"/>
      <w:bookmarkEnd w:id="19883"/>
      <w:r>
        <w:rPr>
          <w:rtl/>
        </w:rPr>
        <w:t xml:space="preserve">הזו </w:t>
      </w:r>
      <w:bookmarkStart w:id="19884" w:name="_ETM_Q44_240809"/>
      <w:bookmarkEnd w:id="19884"/>
      <w:r>
        <w:rPr>
          <w:rtl/>
        </w:rPr>
        <w:t xml:space="preserve">מועברת </w:t>
      </w:r>
      <w:bookmarkStart w:id="19885" w:name="_ETM_Q44_241440"/>
      <w:bookmarkEnd w:id="19885"/>
      <w:r>
        <w:rPr>
          <w:rtl/>
        </w:rPr>
        <w:t xml:space="preserve">להם </w:t>
      </w:r>
      <w:bookmarkStart w:id="19886" w:name="_ETM_Q44_241800"/>
      <w:bookmarkEnd w:id="19886"/>
      <w:r>
        <w:rPr>
          <w:rtl/>
        </w:rPr>
        <w:t xml:space="preserve">ללא </w:t>
      </w:r>
      <w:bookmarkStart w:id="19887" w:name="_ETM_Q44_242190"/>
      <w:bookmarkEnd w:id="19887"/>
      <w:r>
        <w:rPr>
          <w:rtl/>
        </w:rPr>
        <w:t>עלות</w:t>
      </w:r>
      <w:r>
        <w:rPr>
          <w:rFonts w:hint="cs"/>
          <w:rtl/>
        </w:rPr>
        <w:t>.</w:t>
      </w:r>
      <w:r>
        <w:rPr>
          <w:rtl/>
        </w:rPr>
        <w:t xml:space="preserve"> </w:t>
      </w:r>
      <w:bookmarkStart w:id="19888" w:name="_ETM_Q44_243449"/>
      <w:bookmarkEnd w:id="19888"/>
    </w:p>
    <w:p w:rsidR="00D718D8" w:rsidRDefault="00D718D8" w:rsidP="00BF4755">
      <w:pPr>
        <w:rPr>
          <w:rtl/>
        </w:rPr>
      </w:pPr>
      <w:bookmarkStart w:id="19889" w:name="_ETM_Q44_245014"/>
      <w:bookmarkEnd w:id="19889"/>
    </w:p>
    <w:p w:rsidR="00D718D8" w:rsidRDefault="00D718D8" w:rsidP="00B07973">
      <w:pPr>
        <w:rPr>
          <w:rtl/>
        </w:rPr>
      </w:pPr>
      <w:bookmarkStart w:id="19890" w:name="_ETM_Q44_245162"/>
      <w:bookmarkStart w:id="19891" w:name="_ETM_Q44_245246"/>
      <w:bookmarkStart w:id="19892" w:name="_ETM_Q44_245300"/>
      <w:bookmarkEnd w:id="19890"/>
      <w:bookmarkEnd w:id="19891"/>
      <w:bookmarkEnd w:id="19892"/>
      <w:r>
        <w:rPr>
          <w:rtl/>
        </w:rPr>
        <w:t xml:space="preserve">בבתי </w:t>
      </w:r>
      <w:bookmarkStart w:id="19893" w:name="_ETM_Q44_243899"/>
      <w:bookmarkEnd w:id="19893"/>
      <w:r>
        <w:rPr>
          <w:rtl/>
        </w:rPr>
        <w:t xml:space="preserve">הספר </w:t>
      </w:r>
      <w:bookmarkStart w:id="19894" w:name="_ETM_Q44_244229"/>
      <w:bookmarkEnd w:id="19894"/>
      <w:r>
        <w:rPr>
          <w:rtl/>
        </w:rPr>
        <w:t xml:space="preserve">אשר </w:t>
      </w:r>
      <w:bookmarkStart w:id="19895" w:name="_ETM_Q44_244470"/>
      <w:bookmarkEnd w:id="19895"/>
      <w:r>
        <w:rPr>
          <w:rtl/>
        </w:rPr>
        <w:t xml:space="preserve">פועלים </w:t>
      </w:r>
      <w:bookmarkStart w:id="19896" w:name="_ETM_Q44_244920"/>
      <w:bookmarkEnd w:id="19896"/>
      <w:r>
        <w:rPr>
          <w:rtl/>
        </w:rPr>
        <w:t xml:space="preserve">ברישיון </w:t>
      </w:r>
      <w:bookmarkStart w:id="19897" w:name="_ETM_Q44_245399"/>
      <w:bookmarkEnd w:id="19897"/>
      <w:r>
        <w:rPr>
          <w:rtl/>
        </w:rPr>
        <w:t xml:space="preserve">ותקצוב </w:t>
      </w:r>
      <w:bookmarkStart w:id="19898" w:name="_ETM_Q44_245850"/>
      <w:bookmarkEnd w:id="19898"/>
      <w:r>
        <w:rPr>
          <w:rtl/>
        </w:rPr>
        <w:t xml:space="preserve">מדינת </w:t>
      </w:r>
      <w:bookmarkStart w:id="19899" w:name="_ETM_Q44_246180"/>
      <w:bookmarkEnd w:id="19899"/>
      <w:r>
        <w:rPr>
          <w:rtl/>
        </w:rPr>
        <w:t xml:space="preserve">ישראל </w:t>
      </w:r>
      <w:bookmarkStart w:id="19900" w:name="_ETM_Q44_247110"/>
      <w:bookmarkEnd w:id="19900"/>
      <w:r>
        <w:rPr>
          <w:rtl/>
        </w:rPr>
        <w:t xml:space="preserve">אמורים </w:t>
      </w:r>
      <w:bookmarkStart w:id="19901" w:name="_ETM_Q44_247530"/>
      <w:bookmarkEnd w:id="19901"/>
      <w:r>
        <w:rPr>
          <w:rtl/>
        </w:rPr>
        <w:t xml:space="preserve">להימצא </w:t>
      </w:r>
      <w:bookmarkStart w:id="19902" w:name="_ETM_Q44_247979"/>
      <w:bookmarkEnd w:id="19902"/>
      <w:r>
        <w:rPr>
          <w:rtl/>
        </w:rPr>
        <w:t xml:space="preserve">רק </w:t>
      </w:r>
      <w:bookmarkStart w:id="19903" w:name="_ETM_Q44_248159"/>
      <w:bookmarkEnd w:id="19903"/>
      <w:r>
        <w:rPr>
          <w:rtl/>
        </w:rPr>
        <w:t xml:space="preserve">ספרי </w:t>
      </w:r>
      <w:bookmarkStart w:id="19904" w:name="_ETM_Q44_248520"/>
      <w:bookmarkEnd w:id="19904"/>
      <w:r>
        <w:rPr>
          <w:rtl/>
        </w:rPr>
        <w:t xml:space="preserve">לימוד </w:t>
      </w:r>
      <w:bookmarkStart w:id="19905" w:name="_ETM_Q44_248880"/>
      <w:bookmarkEnd w:id="19905"/>
      <w:r>
        <w:rPr>
          <w:rtl/>
        </w:rPr>
        <w:t xml:space="preserve">אשר </w:t>
      </w:r>
      <w:bookmarkStart w:id="19906" w:name="_ETM_Q44_249119"/>
      <w:bookmarkEnd w:id="19906"/>
      <w:r>
        <w:rPr>
          <w:rtl/>
        </w:rPr>
        <w:t xml:space="preserve">אינם </w:t>
      </w:r>
      <w:bookmarkStart w:id="19907" w:name="_ETM_Q44_251479"/>
      <w:bookmarkEnd w:id="19907"/>
      <w:r w:rsidR="00B07973">
        <w:rPr>
          <w:rFonts w:hint="cs"/>
          <w:rtl/>
        </w:rPr>
        <w:t>– – –</w:t>
      </w:r>
    </w:p>
    <w:p w:rsidR="00D718D8" w:rsidRDefault="00D718D8" w:rsidP="00BF4755">
      <w:pPr>
        <w:rPr>
          <w:rtl/>
        </w:rPr>
      </w:pPr>
      <w:bookmarkStart w:id="19908" w:name="_ETM_Q44_251036"/>
      <w:bookmarkEnd w:id="19908"/>
    </w:p>
    <w:p w:rsidR="00D718D8" w:rsidRDefault="00D718D8" w:rsidP="00BF4755">
      <w:pPr>
        <w:pStyle w:val="af6"/>
        <w:keepNext/>
        <w:rPr>
          <w:rtl/>
        </w:rPr>
      </w:pPr>
      <w:bookmarkStart w:id="19909" w:name="_ETM_Q44_251251"/>
      <w:bookmarkStart w:id="19910" w:name="_ETM_Q44_251280"/>
      <w:bookmarkStart w:id="19911" w:name="ET_yor_6490_16"/>
      <w:bookmarkEnd w:id="19909"/>
      <w:bookmarkEnd w:id="19910"/>
      <w:r w:rsidRPr="001E481E">
        <w:rPr>
          <w:rStyle w:val="TagStyle"/>
          <w:rtl/>
        </w:rPr>
        <w:t xml:space="preserve"> &lt;&lt; יור &gt;&gt; </w:t>
      </w:r>
      <w:r>
        <w:rPr>
          <w:rtl/>
        </w:rPr>
        <w:t>היו"ר ניסים ואטורי:</w:t>
      </w:r>
      <w:r w:rsidRPr="001E481E">
        <w:rPr>
          <w:rStyle w:val="TagStyle"/>
          <w:rtl/>
        </w:rPr>
        <w:t xml:space="preserve"> &lt;&lt; יור &gt;&gt;</w:t>
      </w:r>
      <w:r>
        <w:rPr>
          <w:rtl/>
        </w:rPr>
        <w:t xml:space="preserve"> </w:t>
      </w:r>
      <w:bookmarkEnd w:id="19911"/>
    </w:p>
    <w:p w:rsidR="00D718D8" w:rsidRDefault="00D718D8" w:rsidP="00B07973">
      <w:pPr>
        <w:rPr>
          <w:rtl/>
          <w:lang w:eastAsia="he-IL"/>
        </w:rPr>
      </w:pPr>
    </w:p>
    <w:p w:rsidR="00D718D8" w:rsidRDefault="00B07973" w:rsidP="00B07973">
      <w:pPr>
        <w:rPr>
          <w:rtl/>
          <w:lang w:eastAsia="he-IL"/>
        </w:rPr>
      </w:pPr>
      <w:bookmarkStart w:id="19912" w:name="_ETM_Q44_247751"/>
      <w:bookmarkEnd w:id="19912"/>
      <w:r>
        <w:rPr>
          <w:rFonts w:hint="cs"/>
          <w:rtl/>
          <w:lang w:eastAsia="he-IL"/>
        </w:rPr>
        <w:t>– – –</w:t>
      </w:r>
    </w:p>
    <w:p w:rsidR="00D718D8" w:rsidRDefault="00D718D8" w:rsidP="00BF4755">
      <w:pPr>
        <w:rPr>
          <w:rtl/>
          <w:lang w:eastAsia="he-IL"/>
        </w:rPr>
      </w:pPr>
      <w:bookmarkStart w:id="19913" w:name="_ETM_Q44_248757"/>
      <w:bookmarkEnd w:id="19913"/>
    </w:p>
    <w:p w:rsidR="00D718D8" w:rsidRDefault="00D718D8" w:rsidP="00BF4755">
      <w:pPr>
        <w:pStyle w:val="-"/>
        <w:keepNext/>
        <w:rPr>
          <w:rtl/>
        </w:rPr>
      </w:pPr>
      <w:bookmarkStart w:id="19914" w:name="_ETM_Q44_248959"/>
      <w:bookmarkStart w:id="19915" w:name="_ETM_Q44_249015"/>
      <w:bookmarkStart w:id="19916" w:name="_ETM_Q44_249105"/>
      <w:bookmarkStart w:id="19917" w:name="ET_speakercontinue_6461_17"/>
      <w:bookmarkEnd w:id="19914"/>
      <w:bookmarkEnd w:id="19915"/>
      <w:bookmarkEnd w:id="19916"/>
      <w:r w:rsidRPr="001E481E">
        <w:rPr>
          <w:rStyle w:val="TagStyle"/>
          <w:rtl/>
        </w:rPr>
        <w:t xml:space="preserve"> &lt;&lt; דובר_המשך &gt;&gt; </w:t>
      </w:r>
      <w:r>
        <w:rPr>
          <w:rtl/>
        </w:rPr>
        <w:t>שר התקשורת שלמה קרעי:</w:t>
      </w:r>
      <w:r w:rsidRPr="001E481E">
        <w:rPr>
          <w:rStyle w:val="TagStyle"/>
          <w:rtl/>
        </w:rPr>
        <w:t xml:space="preserve"> &lt;&lt; דובר_המשך &gt;&gt;</w:t>
      </w:r>
      <w:r>
        <w:rPr>
          <w:rtl/>
        </w:rPr>
        <w:t xml:space="preserve"> </w:t>
      </w:r>
      <w:bookmarkEnd w:id="19917"/>
    </w:p>
    <w:p w:rsidR="00D718D8" w:rsidRPr="001E481E" w:rsidRDefault="00D718D8" w:rsidP="00BF4755">
      <w:pPr>
        <w:ind w:firstLine="0"/>
        <w:rPr>
          <w:rtl/>
          <w:lang w:eastAsia="he-IL"/>
        </w:rPr>
      </w:pPr>
      <w:bookmarkStart w:id="19918" w:name="_ETM_Q44_249845"/>
      <w:bookmarkEnd w:id="19918"/>
    </w:p>
    <w:p w:rsidR="00D718D8" w:rsidRDefault="00D718D8" w:rsidP="00AE04FC">
      <w:pPr>
        <w:rPr>
          <w:rtl/>
        </w:rPr>
      </w:pPr>
      <w:bookmarkStart w:id="19919" w:name="_ETM_Q44_251324"/>
      <w:bookmarkStart w:id="19920" w:name="_ETM_Q44_251425"/>
      <w:bookmarkStart w:id="19921" w:name="_ETM_Q44_251484"/>
      <w:bookmarkStart w:id="19922" w:name="_ETM_Q44_252810"/>
      <w:bookmarkEnd w:id="19919"/>
      <w:bookmarkEnd w:id="19920"/>
      <w:bookmarkEnd w:id="19921"/>
      <w:bookmarkEnd w:id="19922"/>
      <w:r>
        <w:rPr>
          <w:rFonts w:hint="cs"/>
          <w:rtl/>
        </w:rPr>
        <w:t xml:space="preserve">אוקיי. </w:t>
      </w:r>
      <w:r>
        <w:rPr>
          <w:rtl/>
        </w:rPr>
        <w:t>בקיצור</w:t>
      </w:r>
      <w:r>
        <w:rPr>
          <w:rFonts w:hint="cs"/>
          <w:rtl/>
        </w:rPr>
        <w:t>,</w:t>
      </w:r>
      <w:r>
        <w:rPr>
          <w:rtl/>
        </w:rPr>
        <w:t xml:space="preserve"> </w:t>
      </w:r>
      <w:bookmarkStart w:id="19923" w:name="_ETM_Q44_254459"/>
      <w:bookmarkStart w:id="19924" w:name="_ETM_Q44_256900"/>
      <w:bookmarkEnd w:id="19923"/>
      <w:bookmarkEnd w:id="19924"/>
      <w:r>
        <w:rPr>
          <w:rtl/>
        </w:rPr>
        <w:t xml:space="preserve">אנחנו </w:t>
      </w:r>
      <w:bookmarkStart w:id="19925" w:name="_ETM_Q44_257410"/>
      <w:bookmarkEnd w:id="19925"/>
      <w:r>
        <w:rPr>
          <w:rtl/>
        </w:rPr>
        <w:t xml:space="preserve">נגד </w:t>
      </w:r>
      <w:bookmarkStart w:id="19926" w:name="_ETM_Q44_257740"/>
      <w:bookmarkEnd w:id="19926"/>
      <w:r>
        <w:rPr>
          <w:rtl/>
        </w:rPr>
        <w:t xml:space="preserve">הסתה </w:t>
      </w:r>
      <w:bookmarkStart w:id="19927" w:name="_ETM_Q44_258190"/>
      <w:bookmarkEnd w:id="19927"/>
      <w:r>
        <w:rPr>
          <w:rtl/>
        </w:rPr>
        <w:t xml:space="preserve">כנגד </w:t>
      </w:r>
      <w:bookmarkStart w:id="19928" w:name="_ETM_Q44_258610"/>
      <w:bookmarkEnd w:id="19928"/>
      <w:r>
        <w:rPr>
          <w:rtl/>
        </w:rPr>
        <w:t xml:space="preserve">מדינת </w:t>
      </w:r>
      <w:bookmarkStart w:id="19929" w:name="_ETM_Q44_259000"/>
      <w:bookmarkEnd w:id="19929"/>
      <w:r>
        <w:rPr>
          <w:rtl/>
        </w:rPr>
        <w:t xml:space="preserve">ישראל </w:t>
      </w:r>
      <w:bookmarkStart w:id="19930" w:name="_ETM_Q44_259950"/>
      <w:bookmarkEnd w:id="19930"/>
      <w:r>
        <w:rPr>
          <w:rtl/>
        </w:rPr>
        <w:t xml:space="preserve">ונגד </w:t>
      </w:r>
      <w:bookmarkStart w:id="19931" w:name="_ETM_Q44_260459"/>
      <w:bookmarkEnd w:id="19931"/>
      <w:r>
        <w:rPr>
          <w:rtl/>
        </w:rPr>
        <w:t xml:space="preserve">חיילי </w:t>
      </w:r>
      <w:bookmarkStart w:id="19932" w:name="_ETM_Q44_260880"/>
      <w:bookmarkEnd w:id="19932"/>
      <w:r>
        <w:rPr>
          <w:rtl/>
        </w:rPr>
        <w:t>צה"ל</w:t>
      </w:r>
      <w:r>
        <w:rPr>
          <w:rFonts w:hint="cs"/>
          <w:rtl/>
        </w:rPr>
        <w:t>.</w:t>
      </w:r>
      <w:r>
        <w:rPr>
          <w:rtl/>
        </w:rPr>
        <w:t xml:space="preserve"> </w:t>
      </w:r>
      <w:bookmarkStart w:id="19933" w:name="_ETM_Q44_261780"/>
      <w:bookmarkEnd w:id="19933"/>
      <w:r>
        <w:rPr>
          <w:rtl/>
        </w:rPr>
        <w:t xml:space="preserve">הממשלה </w:t>
      </w:r>
      <w:bookmarkStart w:id="19934" w:name="_ETM_Q44_263490"/>
      <w:bookmarkEnd w:id="19934"/>
      <w:r>
        <w:rPr>
          <w:rtl/>
        </w:rPr>
        <w:t>החליטה</w:t>
      </w:r>
      <w:r>
        <w:rPr>
          <w:rFonts w:hint="cs"/>
          <w:rtl/>
        </w:rPr>
        <w:t xml:space="preserve"> –</w:t>
      </w:r>
      <w:r>
        <w:rPr>
          <w:rtl/>
        </w:rPr>
        <w:t xml:space="preserve"> </w:t>
      </w:r>
      <w:bookmarkStart w:id="19935" w:name="_ETM_Q44_263999"/>
      <w:bookmarkEnd w:id="19935"/>
      <w:r>
        <w:rPr>
          <w:rtl/>
        </w:rPr>
        <w:t xml:space="preserve">ועדת </w:t>
      </w:r>
      <w:bookmarkStart w:id="19936" w:name="_ETM_Q44_264359"/>
      <w:bookmarkEnd w:id="19936"/>
      <w:r>
        <w:rPr>
          <w:rtl/>
        </w:rPr>
        <w:t xml:space="preserve">השרים </w:t>
      </w:r>
      <w:bookmarkStart w:id="19937" w:name="_ETM_Q44_264659"/>
      <w:bookmarkEnd w:id="19937"/>
      <w:r>
        <w:rPr>
          <w:rtl/>
        </w:rPr>
        <w:t xml:space="preserve">לחקיקה </w:t>
      </w:r>
      <w:bookmarkStart w:id="19938" w:name="_ETM_Q44_265109"/>
      <w:bookmarkEnd w:id="19938"/>
      <w:r>
        <w:rPr>
          <w:rtl/>
        </w:rPr>
        <w:t xml:space="preserve">החליטה </w:t>
      </w:r>
      <w:bookmarkStart w:id="19939" w:name="_ETM_Q44_265469"/>
      <w:bookmarkEnd w:id="19939"/>
      <w:r>
        <w:rPr>
          <w:rtl/>
        </w:rPr>
        <w:t xml:space="preserve">לתמוך </w:t>
      </w:r>
      <w:bookmarkStart w:id="19940" w:name="_ETM_Q44_265979"/>
      <w:bookmarkEnd w:id="19940"/>
      <w:r>
        <w:rPr>
          <w:rtl/>
        </w:rPr>
        <w:t xml:space="preserve">בהצעת </w:t>
      </w:r>
      <w:bookmarkStart w:id="19941" w:name="_ETM_Q44_266609"/>
      <w:bookmarkEnd w:id="19941"/>
      <w:r>
        <w:rPr>
          <w:rtl/>
        </w:rPr>
        <w:t xml:space="preserve">החוק </w:t>
      </w:r>
      <w:bookmarkStart w:id="19942" w:name="_ETM_Q44_266939"/>
      <w:bookmarkEnd w:id="19942"/>
      <w:r>
        <w:rPr>
          <w:rtl/>
        </w:rPr>
        <w:t>הזו</w:t>
      </w:r>
      <w:r>
        <w:rPr>
          <w:rFonts w:hint="cs"/>
          <w:rtl/>
        </w:rPr>
        <w:t>,</w:t>
      </w:r>
      <w:r>
        <w:rPr>
          <w:rtl/>
        </w:rPr>
        <w:t xml:space="preserve"> </w:t>
      </w:r>
      <w:bookmarkStart w:id="19943" w:name="_ETM_Q44_267659"/>
      <w:bookmarkEnd w:id="19943"/>
      <w:r>
        <w:rPr>
          <w:rtl/>
        </w:rPr>
        <w:t xml:space="preserve">בתנאי </w:t>
      </w:r>
      <w:bookmarkStart w:id="19944" w:name="_ETM_Q44_268529"/>
      <w:bookmarkEnd w:id="19944"/>
      <w:r>
        <w:rPr>
          <w:rtl/>
        </w:rPr>
        <w:t xml:space="preserve">שתוצמד </w:t>
      </w:r>
      <w:bookmarkStart w:id="19945" w:name="_ETM_Q44_269310"/>
      <w:bookmarkEnd w:id="19945"/>
      <w:r>
        <w:rPr>
          <w:rtl/>
        </w:rPr>
        <w:t>ל</w:t>
      </w:r>
      <w:bookmarkStart w:id="19946" w:name="_ETM_Q44_269579"/>
      <w:bookmarkEnd w:id="19946"/>
      <w:r>
        <w:rPr>
          <w:rtl/>
        </w:rPr>
        <w:t xml:space="preserve">הצעות </w:t>
      </w:r>
      <w:bookmarkStart w:id="19947" w:name="_ETM_Q44_269939"/>
      <w:bookmarkEnd w:id="19947"/>
      <w:r>
        <w:rPr>
          <w:rtl/>
        </w:rPr>
        <w:t xml:space="preserve">חוק </w:t>
      </w:r>
      <w:bookmarkStart w:id="19948" w:name="_ETM_Q44_270149"/>
      <w:bookmarkEnd w:id="19948"/>
      <w:r>
        <w:rPr>
          <w:rtl/>
        </w:rPr>
        <w:t xml:space="preserve">דומות </w:t>
      </w:r>
      <w:bookmarkStart w:id="19949" w:name="_ETM_Q44_270539"/>
      <w:bookmarkEnd w:id="19949"/>
      <w:r>
        <w:rPr>
          <w:rtl/>
        </w:rPr>
        <w:t>של</w:t>
      </w:r>
      <w:r>
        <w:rPr>
          <w:rFonts w:hint="cs"/>
          <w:rtl/>
        </w:rPr>
        <w:t xml:space="preserve"> </w:t>
      </w:r>
      <w:r>
        <w:rPr>
          <w:rtl/>
        </w:rPr>
        <w:t>חבר</w:t>
      </w:r>
      <w:r>
        <w:rPr>
          <w:rFonts w:hint="cs"/>
          <w:rtl/>
        </w:rPr>
        <w:t>י</w:t>
      </w:r>
      <w:r>
        <w:rPr>
          <w:rtl/>
        </w:rPr>
        <w:t xml:space="preserve"> </w:t>
      </w:r>
      <w:bookmarkStart w:id="19950" w:name="_ETM_Q44_270869"/>
      <w:bookmarkEnd w:id="19950"/>
      <w:r>
        <w:rPr>
          <w:rtl/>
        </w:rPr>
        <w:t xml:space="preserve">הכנסת </w:t>
      </w:r>
      <w:bookmarkStart w:id="19951" w:name="_ETM_Q44_271170"/>
      <w:bookmarkEnd w:id="19951"/>
      <w:r>
        <w:rPr>
          <w:rtl/>
        </w:rPr>
        <w:t xml:space="preserve">עמית </w:t>
      </w:r>
      <w:bookmarkStart w:id="19952" w:name="_ETM_Q44_271380"/>
      <w:bookmarkEnd w:id="19952"/>
      <w:r>
        <w:rPr>
          <w:rtl/>
        </w:rPr>
        <w:t xml:space="preserve">הלוי </w:t>
      </w:r>
      <w:bookmarkStart w:id="19953" w:name="_ETM_Q44_271649"/>
      <w:bookmarkEnd w:id="19953"/>
      <w:r>
        <w:rPr>
          <w:rtl/>
        </w:rPr>
        <w:t xml:space="preserve">וצביקה </w:t>
      </w:r>
      <w:bookmarkStart w:id="19954" w:name="_ETM_Q44_272039"/>
      <w:bookmarkEnd w:id="19954"/>
      <w:r>
        <w:rPr>
          <w:rtl/>
        </w:rPr>
        <w:t xml:space="preserve">פוגל </w:t>
      </w:r>
      <w:bookmarkStart w:id="19955" w:name="_ETM_Q44_272429"/>
      <w:bookmarkEnd w:id="19955"/>
      <w:r>
        <w:rPr>
          <w:rtl/>
        </w:rPr>
        <w:t xml:space="preserve">ותחזור </w:t>
      </w:r>
      <w:bookmarkStart w:id="19956" w:name="_ETM_Q44_273239"/>
      <w:bookmarkEnd w:id="19956"/>
      <w:r>
        <w:rPr>
          <w:rtl/>
        </w:rPr>
        <w:t xml:space="preserve">לוועדת </w:t>
      </w:r>
      <w:bookmarkStart w:id="19957" w:name="_ETM_Q44_273749"/>
      <w:bookmarkEnd w:id="19957"/>
      <w:r>
        <w:rPr>
          <w:rtl/>
        </w:rPr>
        <w:t xml:space="preserve">השרים </w:t>
      </w:r>
      <w:bookmarkStart w:id="19958" w:name="_ETM_Q44_274139"/>
      <w:bookmarkEnd w:id="19958"/>
      <w:r>
        <w:rPr>
          <w:rtl/>
        </w:rPr>
        <w:t xml:space="preserve">לפני </w:t>
      </w:r>
      <w:bookmarkStart w:id="19959" w:name="_ETM_Q44_274469"/>
      <w:bookmarkEnd w:id="19959"/>
      <w:r>
        <w:rPr>
          <w:rtl/>
        </w:rPr>
        <w:t xml:space="preserve">קריאה </w:t>
      </w:r>
      <w:bookmarkStart w:id="19960" w:name="_ETM_Q44_274799"/>
      <w:bookmarkEnd w:id="19960"/>
      <w:r>
        <w:rPr>
          <w:rtl/>
        </w:rPr>
        <w:t>ראשונה</w:t>
      </w:r>
      <w:r>
        <w:rPr>
          <w:rFonts w:hint="cs"/>
          <w:rtl/>
        </w:rPr>
        <w:t>.</w:t>
      </w:r>
      <w:r>
        <w:rPr>
          <w:rtl/>
        </w:rPr>
        <w:t xml:space="preserve"> </w:t>
      </w:r>
      <w:bookmarkStart w:id="19961" w:name="_ETM_Q44_275219"/>
      <w:bookmarkEnd w:id="19961"/>
      <w:r>
        <w:rPr>
          <w:rtl/>
        </w:rPr>
        <w:t>תודה</w:t>
      </w:r>
      <w:r>
        <w:rPr>
          <w:rFonts w:hint="cs"/>
          <w:rtl/>
        </w:rPr>
        <w:t>.</w:t>
      </w:r>
      <w:r>
        <w:rPr>
          <w:rtl/>
        </w:rPr>
        <w:t xml:space="preserve"> </w:t>
      </w:r>
      <w:bookmarkStart w:id="19962" w:name="_ETM_Q44_276979"/>
      <w:bookmarkEnd w:id="19962"/>
    </w:p>
    <w:p w:rsidR="00D718D8" w:rsidRDefault="00D718D8" w:rsidP="00BF4755">
      <w:pPr>
        <w:rPr>
          <w:rtl/>
        </w:rPr>
      </w:pPr>
      <w:bookmarkStart w:id="19963" w:name="_ETM_Q44_272808"/>
      <w:bookmarkStart w:id="19964" w:name="_ETM_Q44_272924"/>
      <w:bookmarkEnd w:id="19963"/>
      <w:bookmarkEnd w:id="19964"/>
    </w:p>
    <w:p w:rsidR="00D718D8" w:rsidRDefault="00D718D8" w:rsidP="00BF4755">
      <w:pPr>
        <w:pStyle w:val="af6"/>
        <w:keepNext/>
        <w:rPr>
          <w:rtl/>
        </w:rPr>
      </w:pPr>
      <w:bookmarkStart w:id="19965" w:name="_ETM_Q44_272953"/>
      <w:bookmarkStart w:id="19966" w:name="_ETM_Q44_273046"/>
      <w:bookmarkStart w:id="19967" w:name="_ETM_Q44_273097"/>
      <w:bookmarkStart w:id="19968" w:name="ET_yor_6490_18"/>
      <w:bookmarkEnd w:id="19965"/>
      <w:bookmarkEnd w:id="19966"/>
      <w:bookmarkEnd w:id="19967"/>
      <w:r w:rsidRPr="007B1AF6">
        <w:rPr>
          <w:rStyle w:val="TagStyle"/>
          <w:rtl/>
        </w:rPr>
        <w:t xml:space="preserve"> &lt;&lt; יור &gt;&gt; </w:t>
      </w:r>
      <w:r>
        <w:rPr>
          <w:rtl/>
        </w:rPr>
        <w:t>היו"ר ניסים ואטורי:</w:t>
      </w:r>
      <w:r w:rsidRPr="007B1AF6">
        <w:rPr>
          <w:rStyle w:val="TagStyle"/>
          <w:rtl/>
        </w:rPr>
        <w:t xml:space="preserve"> &lt;&lt; יור &gt;&gt;</w:t>
      </w:r>
      <w:r>
        <w:rPr>
          <w:rtl/>
        </w:rPr>
        <w:t xml:space="preserve"> </w:t>
      </w:r>
      <w:bookmarkEnd w:id="19968"/>
    </w:p>
    <w:p w:rsidR="00D718D8" w:rsidRPr="007B1AF6" w:rsidRDefault="00D718D8" w:rsidP="00BF4755">
      <w:pPr>
        <w:ind w:firstLine="0"/>
        <w:rPr>
          <w:rtl/>
          <w:lang w:eastAsia="he-IL"/>
        </w:rPr>
      </w:pPr>
      <w:bookmarkStart w:id="19969" w:name="_ETM_Q44_274902"/>
      <w:bookmarkEnd w:id="19969"/>
    </w:p>
    <w:p w:rsidR="00D718D8" w:rsidRDefault="00D718D8" w:rsidP="00BF4755">
      <w:pPr>
        <w:rPr>
          <w:rtl/>
        </w:rPr>
      </w:pPr>
      <w:bookmarkStart w:id="19970" w:name="_ETM_Q44_273168"/>
      <w:bookmarkEnd w:id="19970"/>
      <w:r>
        <w:rPr>
          <w:rtl/>
        </w:rPr>
        <w:t xml:space="preserve">תודה </w:t>
      </w:r>
      <w:bookmarkStart w:id="19971" w:name="_ETM_Q44_277219"/>
      <w:bookmarkEnd w:id="19971"/>
      <w:r>
        <w:rPr>
          <w:rtl/>
        </w:rPr>
        <w:t xml:space="preserve">רבה </w:t>
      </w:r>
      <w:bookmarkStart w:id="19972" w:name="_ETM_Q44_277399"/>
      <w:bookmarkEnd w:id="19972"/>
      <w:r>
        <w:rPr>
          <w:rtl/>
        </w:rPr>
        <w:t>לשר</w:t>
      </w:r>
      <w:r>
        <w:rPr>
          <w:rFonts w:hint="cs"/>
          <w:rtl/>
        </w:rPr>
        <w:t>.</w:t>
      </w:r>
      <w:r>
        <w:rPr>
          <w:rtl/>
        </w:rPr>
        <w:t xml:space="preserve"> </w:t>
      </w:r>
      <w:bookmarkStart w:id="19973" w:name="_ETM_Q44_278420"/>
      <w:bookmarkEnd w:id="19973"/>
      <w:r>
        <w:rPr>
          <w:rtl/>
        </w:rPr>
        <w:t xml:space="preserve">יש </w:t>
      </w:r>
      <w:bookmarkStart w:id="19974" w:name="_ETM_Q44_278630"/>
      <w:bookmarkEnd w:id="19974"/>
      <w:r>
        <w:rPr>
          <w:rtl/>
        </w:rPr>
        <w:t>מתנגדים</w:t>
      </w:r>
      <w:bookmarkStart w:id="19975" w:name="_ETM_Q44_279679"/>
      <w:bookmarkStart w:id="19976" w:name="_ETM_Q44_280999"/>
      <w:bookmarkEnd w:id="19975"/>
      <w:bookmarkEnd w:id="19976"/>
      <w:r>
        <w:rPr>
          <w:rFonts w:hint="cs"/>
          <w:rtl/>
        </w:rPr>
        <w:t xml:space="preserve">. </w:t>
      </w:r>
      <w:r>
        <w:rPr>
          <w:rtl/>
        </w:rPr>
        <w:t xml:space="preserve">אחמד </w:t>
      </w:r>
      <w:bookmarkStart w:id="19977" w:name="_ETM_Q44_281359"/>
      <w:bookmarkEnd w:id="19977"/>
      <w:r>
        <w:rPr>
          <w:rtl/>
        </w:rPr>
        <w:t>טיבי</w:t>
      </w:r>
      <w:r>
        <w:rPr>
          <w:rFonts w:hint="cs"/>
          <w:rtl/>
        </w:rPr>
        <w:t>,</w:t>
      </w:r>
      <w:r>
        <w:rPr>
          <w:rtl/>
        </w:rPr>
        <w:t xml:space="preserve"> </w:t>
      </w:r>
      <w:bookmarkStart w:id="19978" w:name="_ETM_Q44_281869"/>
      <w:bookmarkEnd w:id="19978"/>
      <w:r>
        <w:rPr>
          <w:rtl/>
        </w:rPr>
        <w:t xml:space="preserve">חבר </w:t>
      </w:r>
      <w:bookmarkStart w:id="19979" w:name="_ETM_Q44_282140"/>
      <w:bookmarkEnd w:id="19979"/>
      <w:r>
        <w:rPr>
          <w:rtl/>
        </w:rPr>
        <w:t xml:space="preserve">הכנסת </w:t>
      </w:r>
      <w:bookmarkStart w:id="19980" w:name="_ETM_Q44_282409"/>
      <w:bookmarkEnd w:id="19980"/>
      <w:r>
        <w:rPr>
          <w:rtl/>
        </w:rPr>
        <w:t xml:space="preserve">אחמד </w:t>
      </w:r>
      <w:bookmarkStart w:id="19981" w:name="_ETM_Q44_282679"/>
      <w:bookmarkEnd w:id="19981"/>
      <w:r>
        <w:rPr>
          <w:rtl/>
        </w:rPr>
        <w:t>טיבי</w:t>
      </w:r>
      <w:r>
        <w:rPr>
          <w:rFonts w:hint="cs"/>
          <w:rtl/>
        </w:rPr>
        <w:t>,</w:t>
      </w:r>
      <w:r>
        <w:rPr>
          <w:rtl/>
        </w:rPr>
        <w:t xml:space="preserve"> </w:t>
      </w:r>
      <w:bookmarkStart w:id="19982" w:name="_ETM_Q44_284249"/>
      <w:bookmarkEnd w:id="19982"/>
      <w:r>
        <w:rPr>
          <w:rtl/>
        </w:rPr>
        <w:t>מוותר</w:t>
      </w:r>
      <w:r>
        <w:rPr>
          <w:rFonts w:hint="cs"/>
          <w:rtl/>
        </w:rPr>
        <w:t>?</w:t>
      </w:r>
      <w:r>
        <w:rPr>
          <w:rtl/>
        </w:rPr>
        <w:t xml:space="preserve"> </w:t>
      </w:r>
      <w:bookmarkStart w:id="19983" w:name="_ETM_Q44_293530"/>
      <w:bookmarkEnd w:id="19983"/>
      <w:r>
        <w:rPr>
          <w:rtl/>
        </w:rPr>
        <w:t xml:space="preserve">אומרים </w:t>
      </w:r>
      <w:bookmarkStart w:id="19984" w:name="_ETM_Q44_293890"/>
      <w:bookmarkEnd w:id="19984"/>
      <w:r>
        <w:rPr>
          <w:rFonts w:hint="cs"/>
          <w:rtl/>
        </w:rPr>
        <w:t>ש</w:t>
      </w:r>
      <w:r>
        <w:rPr>
          <w:rtl/>
        </w:rPr>
        <w:t xml:space="preserve">אם </w:t>
      </w:r>
      <w:bookmarkStart w:id="19985" w:name="_ETM_Q44_294009"/>
      <w:bookmarkEnd w:id="19985"/>
      <w:r>
        <w:rPr>
          <w:rtl/>
        </w:rPr>
        <w:t xml:space="preserve">תוותר </w:t>
      </w:r>
      <w:bookmarkStart w:id="19986" w:name="_ETM_Q44_294430"/>
      <w:bookmarkEnd w:id="19986"/>
      <w:r>
        <w:rPr>
          <w:rtl/>
        </w:rPr>
        <w:t xml:space="preserve">נשקול </w:t>
      </w:r>
      <w:bookmarkStart w:id="19987" w:name="_ETM_Q44_294759"/>
      <w:bookmarkEnd w:id="19987"/>
      <w:r>
        <w:rPr>
          <w:rtl/>
        </w:rPr>
        <w:t xml:space="preserve">להצביע </w:t>
      </w:r>
      <w:bookmarkStart w:id="19988" w:name="_ETM_Q44_295060"/>
      <w:bookmarkEnd w:id="19988"/>
      <w:r>
        <w:rPr>
          <w:rtl/>
        </w:rPr>
        <w:t xml:space="preserve">לך </w:t>
      </w:r>
      <w:bookmarkStart w:id="19989" w:name="_ETM_Q44_295149"/>
      <w:bookmarkEnd w:id="19989"/>
      <w:r>
        <w:rPr>
          <w:rtl/>
        </w:rPr>
        <w:t>ל</w:t>
      </w:r>
      <w:bookmarkStart w:id="19990" w:name="_ETM_Q44_295240"/>
      <w:bookmarkEnd w:id="19990"/>
      <w:r>
        <w:rPr>
          <w:rtl/>
        </w:rPr>
        <w:t>נשיאות</w:t>
      </w:r>
      <w:r>
        <w:rPr>
          <w:rFonts w:hint="cs"/>
          <w:rtl/>
        </w:rPr>
        <w:t>.</w:t>
      </w:r>
      <w:r>
        <w:rPr>
          <w:rtl/>
        </w:rPr>
        <w:t xml:space="preserve"> </w:t>
      </w:r>
      <w:bookmarkStart w:id="19991" w:name="_ETM_Q44_301649"/>
      <w:bookmarkStart w:id="19992" w:name="_ETM_Q44_308120"/>
      <w:bookmarkEnd w:id="19991"/>
      <w:bookmarkEnd w:id="19992"/>
    </w:p>
    <w:p w:rsidR="00D718D8" w:rsidRDefault="00D718D8" w:rsidP="00BF4755">
      <w:pPr>
        <w:rPr>
          <w:rtl/>
        </w:rPr>
      </w:pPr>
      <w:bookmarkStart w:id="19993" w:name="_ETM_Q44_295286"/>
      <w:bookmarkStart w:id="19994" w:name="_ETM_Q44_295404"/>
      <w:bookmarkEnd w:id="19993"/>
      <w:bookmarkEnd w:id="19994"/>
    </w:p>
    <w:p w:rsidR="00D718D8" w:rsidRPr="00A063E7" w:rsidRDefault="00D718D8" w:rsidP="00BF4755">
      <w:pPr>
        <w:pStyle w:val="a4"/>
        <w:keepNext/>
        <w:rPr>
          <w:rtl/>
        </w:rPr>
      </w:pPr>
      <w:bookmarkStart w:id="19995" w:name="_ETM_Q44_295477"/>
      <w:bookmarkStart w:id="19996" w:name="_ETM_Q44_295590"/>
      <w:bookmarkStart w:id="19997" w:name="_ETM_Q44_302095"/>
      <w:bookmarkStart w:id="19998" w:name="ET_speaker_5264_19"/>
      <w:bookmarkEnd w:id="19995"/>
      <w:bookmarkEnd w:id="19996"/>
      <w:bookmarkEnd w:id="19997"/>
      <w:r w:rsidRPr="00A063E7">
        <w:rPr>
          <w:rStyle w:val="TagStyle"/>
          <w:rtl/>
        </w:rPr>
        <w:t xml:space="preserve"> &lt;&lt; דובר &gt;&gt; </w:t>
      </w:r>
      <w:bookmarkStart w:id="19999" w:name="_Toc140142340"/>
      <w:bookmarkStart w:id="20000" w:name="_Toc140142555"/>
      <w:r>
        <w:rPr>
          <w:rtl/>
        </w:rPr>
        <w:t>אחמד טיבי (חד"ש-תע"ל):</w:t>
      </w:r>
      <w:bookmarkEnd w:id="19999"/>
      <w:bookmarkEnd w:id="20000"/>
      <w:r w:rsidRPr="00A063E7">
        <w:rPr>
          <w:rStyle w:val="TagStyle"/>
          <w:rtl/>
        </w:rPr>
        <w:t xml:space="preserve"> &lt;&lt; דובר &gt;&gt;</w:t>
      </w:r>
      <w:r>
        <w:rPr>
          <w:rtl/>
        </w:rPr>
        <w:t xml:space="preserve"> </w:t>
      </w:r>
      <w:bookmarkStart w:id="20001" w:name="_ETM_Q44_302742"/>
      <w:bookmarkStart w:id="20002" w:name="_ETM_Q44_302803"/>
      <w:bookmarkEnd w:id="19998"/>
      <w:bookmarkEnd w:id="20001"/>
      <w:bookmarkEnd w:id="20002"/>
    </w:p>
    <w:p w:rsidR="00D718D8" w:rsidRDefault="00D718D8" w:rsidP="00BF4755">
      <w:pPr>
        <w:rPr>
          <w:rtl/>
        </w:rPr>
      </w:pPr>
      <w:bookmarkStart w:id="20003" w:name="_ETM_Q44_295674"/>
      <w:bookmarkStart w:id="20004" w:name="_ETM_Q44_295706"/>
      <w:bookmarkEnd w:id="20003"/>
      <w:bookmarkEnd w:id="20004"/>
    </w:p>
    <w:p w:rsidR="00D718D8" w:rsidRDefault="00D718D8" w:rsidP="00BF4755">
      <w:pPr>
        <w:rPr>
          <w:rtl/>
        </w:rPr>
      </w:pPr>
      <w:bookmarkStart w:id="20005" w:name="_ETM_Q44_295741"/>
      <w:bookmarkStart w:id="20006" w:name="_ETM_Q44_295825"/>
      <w:bookmarkEnd w:id="20005"/>
      <w:bookmarkEnd w:id="20006"/>
      <w:r>
        <w:rPr>
          <w:rtl/>
        </w:rPr>
        <w:t xml:space="preserve">כבוד </w:t>
      </w:r>
      <w:bookmarkStart w:id="20007" w:name="_ETM_Q44_308419"/>
      <w:bookmarkEnd w:id="20007"/>
      <w:r>
        <w:rPr>
          <w:rtl/>
        </w:rPr>
        <w:t>היושב-ראש</w:t>
      </w:r>
      <w:r>
        <w:rPr>
          <w:rFonts w:hint="cs"/>
          <w:rtl/>
        </w:rPr>
        <w:t>,</w:t>
      </w:r>
      <w:r>
        <w:rPr>
          <w:rtl/>
        </w:rPr>
        <w:t xml:space="preserve"> </w:t>
      </w:r>
      <w:bookmarkStart w:id="20008" w:name="_ETM_Q44_308959"/>
      <w:bookmarkEnd w:id="20008"/>
      <w:r>
        <w:rPr>
          <w:rtl/>
        </w:rPr>
        <w:t xml:space="preserve">רבותיי </w:t>
      </w:r>
      <w:bookmarkStart w:id="20009" w:name="_ETM_Q44_309379"/>
      <w:bookmarkEnd w:id="20009"/>
      <w:r>
        <w:rPr>
          <w:rtl/>
        </w:rPr>
        <w:t xml:space="preserve">חברי </w:t>
      </w:r>
      <w:bookmarkStart w:id="20010" w:name="_ETM_Q44_309709"/>
      <w:bookmarkEnd w:id="20010"/>
      <w:r>
        <w:rPr>
          <w:rtl/>
        </w:rPr>
        <w:t>הכנסת</w:t>
      </w:r>
      <w:r>
        <w:rPr>
          <w:rFonts w:hint="cs"/>
          <w:rtl/>
        </w:rPr>
        <w:t>,</w:t>
      </w:r>
      <w:r>
        <w:rPr>
          <w:rtl/>
        </w:rPr>
        <w:t xml:space="preserve"> </w:t>
      </w:r>
      <w:bookmarkStart w:id="20011" w:name="_ETM_Q44_312600"/>
      <w:bookmarkEnd w:id="20011"/>
      <w:r>
        <w:rPr>
          <w:rtl/>
        </w:rPr>
        <w:t xml:space="preserve">ירושלים </w:t>
      </w:r>
      <w:bookmarkStart w:id="20012" w:name="_ETM_Q44_313230"/>
      <w:bookmarkEnd w:id="20012"/>
      <w:r>
        <w:rPr>
          <w:rtl/>
        </w:rPr>
        <w:t xml:space="preserve">המזרחית </w:t>
      </w:r>
      <w:bookmarkStart w:id="20013" w:name="_ETM_Q44_313800"/>
      <w:bookmarkEnd w:id="20013"/>
      <w:r>
        <w:rPr>
          <w:rtl/>
        </w:rPr>
        <w:t xml:space="preserve">היא </w:t>
      </w:r>
      <w:bookmarkStart w:id="20014" w:name="_ETM_Q44_313919"/>
      <w:bookmarkEnd w:id="20014"/>
      <w:r>
        <w:rPr>
          <w:rtl/>
        </w:rPr>
        <w:t xml:space="preserve">שטח </w:t>
      </w:r>
      <w:bookmarkStart w:id="20015" w:name="_ETM_Q44_314250"/>
      <w:bookmarkEnd w:id="20015"/>
      <w:r>
        <w:rPr>
          <w:rtl/>
        </w:rPr>
        <w:t>כבוש</w:t>
      </w:r>
      <w:r>
        <w:rPr>
          <w:rFonts w:hint="cs"/>
          <w:rtl/>
        </w:rPr>
        <w:t>.</w:t>
      </w:r>
      <w:r>
        <w:rPr>
          <w:rtl/>
        </w:rPr>
        <w:t xml:space="preserve"> </w:t>
      </w:r>
      <w:bookmarkStart w:id="20016" w:name="_ETM_Q44_314400"/>
      <w:bookmarkStart w:id="20017" w:name="_ETM_Q44_315659"/>
      <w:bookmarkEnd w:id="20016"/>
      <w:bookmarkEnd w:id="20017"/>
      <w:r>
        <w:rPr>
          <w:rtl/>
        </w:rPr>
        <w:t xml:space="preserve">הוא </w:t>
      </w:r>
      <w:bookmarkStart w:id="20018" w:name="_ETM_Q44_315870"/>
      <w:bookmarkEnd w:id="20018"/>
      <w:r>
        <w:rPr>
          <w:rtl/>
        </w:rPr>
        <w:t>נ</w:t>
      </w:r>
      <w:r>
        <w:rPr>
          <w:rFonts w:hint="cs"/>
          <w:rtl/>
        </w:rPr>
        <w:t>כ</w:t>
      </w:r>
      <w:r>
        <w:rPr>
          <w:rtl/>
        </w:rPr>
        <w:t xml:space="preserve">בש </w:t>
      </w:r>
      <w:bookmarkStart w:id="20019" w:name="_ETM_Q44_316409"/>
      <w:bookmarkEnd w:id="20019"/>
      <w:r>
        <w:rPr>
          <w:rtl/>
        </w:rPr>
        <w:t>ב-</w:t>
      </w:r>
      <w:r>
        <w:rPr>
          <w:rFonts w:hint="cs"/>
          <w:rtl/>
        </w:rPr>
        <w:t>1967</w:t>
      </w:r>
      <w:bookmarkStart w:id="20020" w:name="_ETM_Q44_319280"/>
      <w:bookmarkStart w:id="20021" w:name="_ETM_Q44_320480"/>
      <w:bookmarkEnd w:id="20020"/>
      <w:bookmarkEnd w:id="20021"/>
      <w:r>
        <w:rPr>
          <w:rFonts w:hint="cs"/>
          <w:rtl/>
        </w:rPr>
        <w:t xml:space="preserve">, </w:t>
      </w:r>
      <w:r>
        <w:rPr>
          <w:rtl/>
        </w:rPr>
        <w:t xml:space="preserve">כמו </w:t>
      </w:r>
      <w:bookmarkStart w:id="20022" w:name="_ETM_Q44_321169"/>
      <w:bookmarkEnd w:id="20022"/>
      <w:r>
        <w:rPr>
          <w:rtl/>
        </w:rPr>
        <w:t>רמאללה</w:t>
      </w:r>
      <w:r>
        <w:rPr>
          <w:rFonts w:hint="cs"/>
          <w:rtl/>
        </w:rPr>
        <w:t>,</w:t>
      </w:r>
      <w:r>
        <w:rPr>
          <w:rtl/>
        </w:rPr>
        <w:t xml:space="preserve"> </w:t>
      </w:r>
      <w:bookmarkStart w:id="20023" w:name="_ETM_Q44_321950"/>
      <w:bookmarkEnd w:id="20023"/>
      <w:r>
        <w:rPr>
          <w:rtl/>
        </w:rPr>
        <w:t>שכם</w:t>
      </w:r>
      <w:r>
        <w:rPr>
          <w:rFonts w:hint="cs"/>
          <w:rtl/>
        </w:rPr>
        <w:t>,</w:t>
      </w:r>
      <w:r>
        <w:rPr>
          <w:rtl/>
        </w:rPr>
        <w:t xml:space="preserve"> </w:t>
      </w:r>
      <w:bookmarkStart w:id="20024" w:name="_ETM_Q44_322970"/>
      <w:bookmarkEnd w:id="20024"/>
      <w:r>
        <w:rPr>
          <w:rtl/>
        </w:rPr>
        <w:t xml:space="preserve">כמו </w:t>
      </w:r>
      <w:bookmarkStart w:id="20025" w:name="_ETM_Q44_323360"/>
      <w:bookmarkEnd w:id="20025"/>
      <w:r>
        <w:rPr>
          <w:rFonts w:hint="cs"/>
          <w:rtl/>
        </w:rPr>
        <w:t>ע</w:t>
      </w:r>
      <w:r>
        <w:rPr>
          <w:rtl/>
        </w:rPr>
        <w:t xml:space="preserve">זה </w:t>
      </w:r>
      <w:bookmarkStart w:id="20026" w:name="_ETM_Q44_323990"/>
      <w:bookmarkEnd w:id="20026"/>
      <w:r>
        <w:rPr>
          <w:rtl/>
        </w:rPr>
        <w:t>בזמנ</w:t>
      </w:r>
      <w:r>
        <w:rPr>
          <w:rFonts w:hint="cs"/>
          <w:rtl/>
        </w:rPr>
        <w:t>ה.</w:t>
      </w:r>
      <w:r>
        <w:rPr>
          <w:rtl/>
        </w:rPr>
        <w:t xml:space="preserve"> </w:t>
      </w:r>
      <w:bookmarkStart w:id="20027" w:name="_ETM_Q44_327030"/>
      <w:bookmarkEnd w:id="20027"/>
    </w:p>
    <w:p w:rsidR="00D718D8" w:rsidRDefault="00D718D8" w:rsidP="00BF4755">
      <w:pPr>
        <w:rPr>
          <w:rtl/>
        </w:rPr>
      </w:pPr>
      <w:bookmarkStart w:id="20028" w:name="_ETM_Q44_323102"/>
      <w:bookmarkEnd w:id="20028"/>
    </w:p>
    <w:p w:rsidR="00D718D8" w:rsidRDefault="00D718D8" w:rsidP="00BF4755">
      <w:pPr>
        <w:pStyle w:val="af5"/>
        <w:keepNext/>
        <w:rPr>
          <w:rtl/>
        </w:rPr>
      </w:pPr>
      <w:bookmarkStart w:id="20029" w:name="_ETM_Q44_316373"/>
      <w:bookmarkStart w:id="20030" w:name="_ETM_Q44_316469"/>
      <w:bookmarkStart w:id="20031" w:name="ET_interruption_קריאות_21"/>
      <w:bookmarkEnd w:id="20029"/>
      <w:bookmarkEnd w:id="20030"/>
      <w:r w:rsidRPr="00414993">
        <w:rPr>
          <w:rStyle w:val="TagStyle"/>
          <w:rtl/>
        </w:rPr>
        <w:t xml:space="preserve"> &lt;&lt; קריאה &gt;&gt; </w:t>
      </w:r>
      <w:r>
        <w:rPr>
          <w:rtl/>
        </w:rPr>
        <w:t>קריאות:</w:t>
      </w:r>
      <w:r w:rsidRPr="00414993">
        <w:rPr>
          <w:rStyle w:val="TagStyle"/>
          <w:rtl/>
        </w:rPr>
        <w:t xml:space="preserve"> &lt;&lt; קריאה &gt;&gt;</w:t>
      </w:r>
      <w:r>
        <w:rPr>
          <w:rtl/>
        </w:rPr>
        <w:t xml:space="preserve"> </w:t>
      </w:r>
      <w:bookmarkEnd w:id="20031"/>
    </w:p>
    <w:p w:rsidR="00D718D8" w:rsidRDefault="00D718D8" w:rsidP="00B07973">
      <w:pPr>
        <w:rPr>
          <w:rtl/>
          <w:lang w:eastAsia="he-IL"/>
        </w:rPr>
      </w:pPr>
    </w:p>
    <w:p w:rsidR="00D718D8" w:rsidRDefault="00B07973" w:rsidP="00B07973">
      <w:pPr>
        <w:rPr>
          <w:rtl/>
          <w:lang w:eastAsia="he-IL"/>
        </w:rPr>
      </w:pPr>
      <w:bookmarkStart w:id="20032" w:name="_ETM_Q44_318711"/>
      <w:bookmarkStart w:id="20033" w:name="_ETM_Q44_318990"/>
      <w:bookmarkEnd w:id="20032"/>
      <w:bookmarkEnd w:id="20033"/>
      <w:r>
        <w:rPr>
          <w:rFonts w:hint="cs"/>
          <w:rtl/>
          <w:lang w:eastAsia="he-IL"/>
        </w:rPr>
        <w:t>– – –</w:t>
      </w:r>
    </w:p>
    <w:p w:rsidR="00D718D8" w:rsidRPr="00414993" w:rsidRDefault="00D718D8" w:rsidP="00BF4755">
      <w:pPr>
        <w:rPr>
          <w:rtl/>
          <w:lang w:eastAsia="he-IL"/>
        </w:rPr>
      </w:pPr>
      <w:bookmarkStart w:id="20034" w:name="_ETM_Q44_314618"/>
      <w:bookmarkStart w:id="20035" w:name="_ETM_Q44_314717"/>
      <w:bookmarkEnd w:id="20034"/>
      <w:bookmarkEnd w:id="20035"/>
    </w:p>
    <w:p w:rsidR="00D718D8" w:rsidRDefault="00D718D8" w:rsidP="00BF4755">
      <w:pPr>
        <w:pStyle w:val="-"/>
        <w:keepNext/>
        <w:rPr>
          <w:rtl/>
        </w:rPr>
      </w:pPr>
      <w:bookmarkStart w:id="20036" w:name="_ETM_Q44_323109"/>
      <w:bookmarkStart w:id="20037" w:name="_ETM_Q44_323204"/>
      <w:bookmarkStart w:id="20038" w:name="ET_speakercontinue_5264_22"/>
      <w:bookmarkEnd w:id="20036"/>
      <w:bookmarkEnd w:id="20037"/>
      <w:r w:rsidRPr="00B6379B">
        <w:rPr>
          <w:rStyle w:val="TagStyle"/>
          <w:rtl/>
        </w:rPr>
        <w:t xml:space="preserve"> &lt;&lt; דובר_המשך &gt;&gt; </w:t>
      </w:r>
      <w:r>
        <w:rPr>
          <w:rtl/>
        </w:rPr>
        <w:t>אחמד טיבי (חד"ש-תע"ל):</w:t>
      </w:r>
      <w:r w:rsidRPr="00B6379B">
        <w:rPr>
          <w:rStyle w:val="TagStyle"/>
          <w:rtl/>
        </w:rPr>
        <w:t xml:space="preserve"> &lt;&lt; דובר_המשך &gt;&gt;</w:t>
      </w:r>
      <w:r>
        <w:rPr>
          <w:rtl/>
        </w:rPr>
        <w:t xml:space="preserve"> </w:t>
      </w:r>
      <w:bookmarkEnd w:id="20038"/>
    </w:p>
    <w:p w:rsidR="00D718D8" w:rsidRPr="00414993" w:rsidRDefault="00D718D8" w:rsidP="00BF4755">
      <w:pPr>
        <w:ind w:firstLine="0"/>
        <w:rPr>
          <w:rtl/>
          <w:lang w:eastAsia="he-IL"/>
        </w:rPr>
      </w:pPr>
      <w:bookmarkStart w:id="20039" w:name="_ETM_Q44_323028"/>
      <w:bookmarkStart w:id="20040" w:name="_ETM_Q44_319516"/>
      <w:bookmarkEnd w:id="20039"/>
      <w:bookmarkEnd w:id="20040"/>
    </w:p>
    <w:p w:rsidR="00D718D8" w:rsidRDefault="00D718D8" w:rsidP="00BF4755">
      <w:pPr>
        <w:rPr>
          <w:rtl/>
        </w:rPr>
      </w:pPr>
      <w:bookmarkStart w:id="20041" w:name="_ETM_Q44_323254"/>
      <w:bookmarkStart w:id="20042" w:name="_ETM_Q44_323327"/>
      <w:bookmarkStart w:id="20043" w:name="_ETM_Q44_329090"/>
      <w:bookmarkEnd w:id="20041"/>
      <w:bookmarkEnd w:id="20042"/>
      <w:bookmarkEnd w:id="20043"/>
      <w:r>
        <w:rPr>
          <w:rtl/>
        </w:rPr>
        <w:t xml:space="preserve">רק </w:t>
      </w:r>
      <w:bookmarkStart w:id="20044" w:name="_ETM_Q44_329450"/>
      <w:bookmarkEnd w:id="20044"/>
      <w:r>
        <w:rPr>
          <w:rtl/>
        </w:rPr>
        <w:t xml:space="preserve">אמרתי </w:t>
      </w:r>
      <w:bookmarkStart w:id="20045" w:name="_ETM_Q44_330360"/>
      <w:bookmarkEnd w:id="20045"/>
      <w:r>
        <w:rPr>
          <w:rFonts w:hint="cs"/>
          <w:rtl/>
        </w:rPr>
        <w:t xml:space="preserve">שהוא נכבש </w:t>
      </w:r>
      <w:bookmarkStart w:id="20046" w:name="_ETM_Q44_330353"/>
      <w:bookmarkEnd w:id="20046"/>
      <w:r>
        <w:rPr>
          <w:rFonts w:hint="cs"/>
          <w:rtl/>
        </w:rPr>
        <w:t>ב-1967.</w:t>
      </w:r>
      <w:bookmarkStart w:id="20047" w:name="_ETM_Q44_334386"/>
      <w:bookmarkStart w:id="20048" w:name="_ETM_Q44_334536"/>
      <w:bookmarkEnd w:id="20047"/>
      <w:bookmarkEnd w:id="20048"/>
      <w:r>
        <w:rPr>
          <w:rFonts w:hint="cs"/>
          <w:rtl/>
        </w:rPr>
        <w:t xml:space="preserve"> מה אמרתי? </w:t>
      </w:r>
    </w:p>
    <w:p w:rsidR="00D718D8" w:rsidRDefault="00D718D8" w:rsidP="00BF4755">
      <w:pPr>
        <w:rPr>
          <w:rtl/>
        </w:rPr>
      </w:pPr>
      <w:bookmarkStart w:id="20049" w:name="_ETM_Q44_338464"/>
      <w:bookmarkStart w:id="20050" w:name="_ETM_Q44_338546"/>
      <w:bookmarkStart w:id="20051" w:name="_ETM_Q44_338631"/>
      <w:bookmarkEnd w:id="20049"/>
      <w:bookmarkEnd w:id="20050"/>
      <w:bookmarkEnd w:id="20051"/>
    </w:p>
    <w:p w:rsidR="00D718D8" w:rsidRDefault="00D718D8" w:rsidP="00BF4755">
      <w:pPr>
        <w:pStyle w:val="af5"/>
        <w:keepNext/>
        <w:rPr>
          <w:rtl/>
        </w:rPr>
      </w:pPr>
      <w:bookmarkStart w:id="20052" w:name="_ETM_Q44_338705"/>
      <w:bookmarkStart w:id="20053" w:name="_ETM_Q44_338751"/>
      <w:bookmarkEnd w:id="20052"/>
      <w:bookmarkEnd w:id="20053"/>
      <w:r w:rsidRPr="00414993">
        <w:rPr>
          <w:rStyle w:val="TagStyle"/>
          <w:rtl/>
        </w:rPr>
        <w:t xml:space="preserve">&lt;&lt; קריאה &gt;&gt; </w:t>
      </w:r>
      <w:r>
        <w:rPr>
          <w:rtl/>
        </w:rPr>
        <w:t>קריאות:</w:t>
      </w:r>
      <w:r w:rsidRPr="00414993">
        <w:rPr>
          <w:rStyle w:val="TagStyle"/>
          <w:rtl/>
        </w:rPr>
        <w:t xml:space="preserve"> &lt;&lt; קריאה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rPr>
      </w:pPr>
    </w:p>
    <w:p w:rsidR="00D718D8" w:rsidRPr="00AA0313" w:rsidRDefault="00D718D8" w:rsidP="00BF4755">
      <w:pPr>
        <w:pStyle w:val="-"/>
        <w:keepNext/>
        <w:rPr>
          <w:rtl/>
        </w:rPr>
      </w:pPr>
      <w:bookmarkStart w:id="20054" w:name="_ETM_Q44_342327"/>
      <w:bookmarkStart w:id="20055" w:name="_ETM_Q44_342420"/>
      <w:bookmarkStart w:id="20056" w:name="ET_speakercontinue_5264_24"/>
      <w:bookmarkEnd w:id="20054"/>
      <w:bookmarkEnd w:id="20055"/>
      <w:r w:rsidRPr="00AA0313">
        <w:rPr>
          <w:rStyle w:val="TagStyle"/>
          <w:rtl/>
        </w:rPr>
        <w:t xml:space="preserve"> &lt;&lt; דובר_המשך &gt;&gt; </w:t>
      </w:r>
      <w:r>
        <w:rPr>
          <w:rtl/>
        </w:rPr>
        <w:t>אחמד טיבי (חד"ש-תע"ל):</w:t>
      </w:r>
      <w:r w:rsidRPr="00AA0313">
        <w:rPr>
          <w:rStyle w:val="TagStyle"/>
          <w:rtl/>
        </w:rPr>
        <w:t xml:space="preserve"> &lt;&lt; דובר_המשך &gt;&gt;</w:t>
      </w:r>
      <w:r>
        <w:rPr>
          <w:rtl/>
        </w:rPr>
        <w:t xml:space="preserve"> </w:t>
      </w:r>
      <w:bookmarkStart w:id="20057" w:name="_ETM_Q44_342282"/>
      <w:bookmarkEnd w:id="20056"/>
      <w:bookmarkEnd w:id="20057"/>
    </w:p>
    <w:p w:rsidR="00D718D8" w:rsidRPr="00AA0313" w:rsidRDefault="00D718D8" w:rsidP="00BF4755">
      <w:pPr>
        <w:rPr>
          <w:rtl/>
          <w:lang w:eastAsia="he-IL"/>
        </w:rPr>
      </w:pPr>
      <w:bookmarkStart w:id="20058" w:name="_ETM_Q44_338149"/>
      <w:bookmarkEnd w:id="20058"/>
    </w:p>
    <w:p w:rsidR="00D718D8" w:rsidRDefault="00D718D8" w:rsidP="00BF4755">
      <w:pPr>
        <w:rPr>
          <w:rtl/>
        </w:rPr>
      </w:pPr>
      <w:bookmarkStart w:id="20059" w:name="_ETM_Q44_338819"/>
      <w:bookmarkStart w:id="20060" w:name="_ETM_Q44_343700"/>
      <w:bookmarkEnd w:id="20059"/>
      <w:bookmarkEnd w:id="20060"/>
      <w:r>
        <w:rPr>
          <w:rtl/>
        </w:rPr>
        <w:t xml:space="preserve">כבוד </w:t>
      </w:r>
      <w:bookmarkStart w:id="20061" w:name="_ETM_Q44_344000"/>
      <w:bookmarkEnd w:id="20061"/>
      <w:r>
        <w:rPr>
          <w:rtl/>
        </w:rPr>
        <w:t>היושב-ראש</w:t>
      </w:r>
      <w:r>
        <w:rPr>
          <w:rFonts w:hint="cs"/>
          <w:rtl/>
        </w:rPr>
        <w:t>.</w:t>
      </w:r>
      <w:r>
        <w:rPr>
          <w:rtl/>
        </w:rPr>
        <w:t xml:space="preserve"> </w:t>
      </w:r>
      <w:bookmarkStart w:id="20062" w:name="_ETM_Q44_344450"/>
      <w:bookmarkEnd w:id="20062"/>
    </w:p>
    <w:p w:rsidR="00D718D8" w:rsidRDefault="00D718D8" w:rsidP="00BF4755">
      <w:pPr>
        <w:rPr>
          <w:rtl/>
        </w:rPr>
      </w:pPr>
      <w:bookmarkStart w:id="20063" w:name="_ETM_Q44_341926"/>
      <w:bookmarkStart w:id="20064" w:name="_ETM_Q44_342049"/>
      <w:bookmarkEnd w:id="20063"/>
      <w:bookmarkEnd w:id="20064"/>
    </w:p>
    <w:p w:rsidR="00D718D8" w:rsidRDefault="00D718D8" w:rsidP="00BF4755">
      <w:pPr>
        <w:pStyle w:val="af6"/>
        <w:keepNext/>
        <w:rPr>
          <w:rtl/>
        </w:rPr>
      </w:pPr>
      <w:bookmarkStart w:id="20065" w:name="_ETM_Q44_342118"/>
      <w:bookmarkStart w:id="20066" w:name="_ETM_Q44_342234"/>
      <w:bookmarkStart w:id="20067" w:name="ET_yor_6490_25"/>
      <w:bookmarkEnd w:id="20065"/>
      <w:bookmarkEnd w:id="20066"/>
      <w:r w:rsidRPr="00AA0313">
        <w:rPr>
          <w:rStyle w:val="TagStyle"/>
          <w:rtl/>
        </w:rPr>
        <w:t xml:space="preserve"> &lt;&lt; יור &gt;&gt; </w:t>
      </w:r>
      <w:r>
        <w:rPr>
          <w:rtl/>
        </w:rPr>
        <w:t>היו"ר ניסים ואטורי:</w:t>
      </w:r>
      <w:r w:rsidRPr="00AA0313">
        <w:rPr>
          <w:rStyle w:val="TagStyle"/>
          <w:rtl/>
        </w:rPr>
        <w:t xml:space="preserve"> &lt;&lt; יור &gt;&gt;</w:t>
      </w:r>
      <w:r>
        <w:rPr>
          <w:rtl/>
        </w:rPr>
        <w:t xml:space="preserve"> </w:t>
      </w:r>
      <w:bookmarkEnd w:id="20067"/>
    </w:p>
    <w:p w:rsidR="00D718D8" w:rsidRDefault="00D718D8" w:rsidP="00B07973">
      <w:pPr>
        <w:rPr>
          <w:rtl/>
          <w:lang w:eastAsia="he-IL"/>
        </w:rPr>
      </w:pPr>
    </w:p>
    <w:p w:rsidR="00D718D8" w:rsidRDefault="00D718D8" w:rsidP="00BF4755">
      <w:pPr>
        <w:rPr>
          <w:rtl/>
        </w:rPr>
      </w:pPr>
      <w:bookmarkStart w:id="20068" w:name="_ETM_Q44_343664"/>
      <w:bookmarkEnd w:id="20068"/>
      <w:r>
        <w:rPr>
          <w:rFonts w:hint="cs"/>
          <w:rtl/>
          <w:lang w:eastAsia="he-IL"/>
        </w:rPr>
        <w:t xml:space="preserve">אני </w:t>
      </w:r>
      <w:bookmarkStart w:id="20069" w:name="_ETM_Q44_342279"/>
      <w:bookmarkStart w:id="20070" w:name="_ETM_Q44_342345"/>
      <w:bookmarkStart w:id="20071" w:name="_ETM_Q44_344540"/>
      <w:bookmarkEnd w:id="20069"/>
      <w:bookmarkEnd w:id="20070"/>
      <w:bookmarkEnd w:id="20071"/>
      <w:r>
        <w:rPr>
          <w:rtl/>
        </w:rPr>
        <w:t xml:space="preserve">מבקש </w:t>
      </w:r>
      <w:bookmarkStart w:id="20072" w:name="_ETM_Q44_345139"/>
      <w:bookmarkEnd w:id="20072"/>
      <w:r>
        <w:rPr>
          <w:rtl/>
        </w:rPr>
        <w:t xml:space="preserve">לא </w:t>
      </w:r>
      <w:bookmarkStart w:id="20073" w:name="_ETM_Q44_345290"/>
      <w:bookmarkEnd w:id="20073"/>
      <w:r>
        <w:rPr>
          <w:rtl/>
        </w:rPr>
        <w:t>להפריע</w:t>
      </w:r>
      <w:r>
        <w:rPr>
          <w:rFonts w:hint="cs"/>
          <w:rtl/>
        </w:rPr>
        <w:t>,</w:t>
      </w:r>
      <w:r>
        <w:rPr>
          <w:rtl/>
        </w:rPr>
        <w:t xml:space="preserve"> </w:t>
      </w:r>
      <w:bookmarkStart w:id="20074" w:name="_ETM_Q44_345620"/>
      <w:bookmarkEnd w:id="20074"/>
      <w:r>
        <w:rPr>
          <w:rtl/>
        </w:rPr>
        <w:t>חברים</w:t>
      </w:r>
      <w:r>
        <w:rPr>
          <w:rFonts w:hint="cs"/>
          <w:rtl/>
        </w:rPr>
        <w:t>.</w:t>
      </w:r>
      <w:r>
        <w:rPr>
          <w:rtl/>
        </w:rPr>
        <w:t xml:space="preserve"> </w:t>
      </w:r>
      <w:bookmarkStart w:id="20075" w:name="_ETM_Q44_346290"/>
      <w:bookmarkEnd w:id="20075"/>
      <w:r>
        <w:rPr>
          <w:rtl/>
        </w:rPr>
        <w:t xml:space="preserve">חבריי </w:t>
      </w:r>
      <w:bookmarkStart w:id="20076" w:name="_ETM_Q44_346739"/>
      <w:bookmarkEnd w:id="20076"/>
      <w:r>
        <w:rPr>
          <w:rtl/>
        </w:rPr>
        <w:t xml:space="preserve">חברי </w:t>
      </w:r>
      <w:bookmarkStart w:id="20077" w:name="_ETM_Q44_346980"/>
      <w:bookmarkEnd w:id="20077"/>
      <w:r>
        <w:rPr>
          <w:rtl/>
        </w:rPr>
        <w:t>הכנסת</w:t>
      </w:r>
      <w:r>
        <w:rPr>
          <w:rFonts w:hint="cs"/>
          <w:rtl/>
        </w:rPr>
        <w:t>,</w:t>
      </w:r>
      <w:r>
        <w:rPr>
          <w:rtl/>
        </w:rPr>
        <w:t xml:space="preserve"> </w:t>
      </w:r>
      <w:bookmarkStart w:id="20078" w:name="_ETM_Q44_349030"/>
      <w:bookmarkEnd w:id="20078"/>
      <w:r>
        <w:rPr>
          <w:rtl/>
        </w:rPr>
        <w:t xml:space="preserve">זה </w:t>
      </w:r>
      <w:bookmarkStart w:id="20079" w:name="_ETM_Q44_349210"/>
      <w:bookmarkEnd w:id="20079"/>
      <w:r>
        <w:rPr>
          <w:rtl/>
        </w:rPr>
        <w:t xml:space="preserve">לא </w:t>
      </w:r>
      <w:bookmarkStart w:id="20080" w:name="_ETM_Q44_349300"/>
      <w:bookmarkEnd w:id="20080"/>
      <w:r>
        <w:rPr>
          <w:rtl/>
        </w:rPr>
        <w:t>חדש</w:t>
      </w:r>
      <w:r w:rsidR="000F4DBA">
        <w:rPr>
          <w:rFonts w:hint="cs"/>
          <w:rtl/>
        </w:rPr>
        <w:t>,</w:t>
      </w:r>
      <w:r>
        <w:rPr>
          <w:rtl/>
        </w:rPr>
        <w:t xml:space="preserve"> </w:t>
      </w:r>
      <w:bookmarkStart w:id="20081" w:name="_ETM_Q44_349630"/>
      <w:bookmarkEnd w:id="20081"/>
      <w:r>
        <w:rPr>
          <w:rtl/>
        </w:rPr>
        <w:t xml:space="preserve">הנאום </w:t>
      </w:r>
      <w:bookmarkStart w:id="20082" w:name="_ETM_Q44_350050"/>
      <w:bookmarkEnd w:id="20082"/>
      <w:r>
        <w:rPr>
          <w:rtl/>
        </w:rPr>
        <w:t>הזה</w:t>
      </w:r>
      <w:r>
        <w:rPr>
          <w:rFonts w:hint="cs"/>
          <w:rtl/>
        </w:rPr>
        <w:t>.</w:t>
      </w:r>
      <w:r>
        <w:rPr>
          <w:rtl/>
        </w:rPr>
        <w:t xml:space="preserve"> </w:t>
      </w:r>
      <w:bookmarkStart w:id="20083" w:name="_ETM_Q44_350560"/>
      <w:bookmarkEnd w:id="20083"/>
      <w:r>
        <w:rPr>
          <w:rtl/>
        </w:rPr>
        <w:t xml:space="preserve">בואו </w:t>
      </w:r>
      <w:bookmarkStart w:id="20084" w:name="_ETM_Q44_350800"/>
      <w:bookmarkEnd w:id="20084"/>
      <w:r>
        <w:rPr>
          <w:rtl/>
        </w:rPr>
        <w:t xml:space="preserve">ניתן </w:t>
      </w:r>
      <w:bookmarkStart w:id="20085" w:name="_ETM_Q44_351010"/>
      <w:bookmarkEnd w:id="20085"/>
      <w:r>
        <w:rPr>
          <w:rFonts w:hint="cs"/>
          <w:rtl/>
        </w:rPr>
        <w:t xml:space="preserve">לו. תן לו להמשיך, </w:t>
      </w:r>
      <w:bookmarkStart w:id="20086" w:name="_ETM_Q44_348482"/>
      <w:bookmarkEnd w:id="20086"/>
      <w:r>
        <w:rPr>
          <w:rFonts w:hint="cs"/>
          <w:rtl/>
        </w:rPr>
        <w:t>בבקשה.</w:t>
      </w:r>
    </w:p>
    <w:p w:rsidR="00D718D8" w:rsidRDefault="00D718D8" w:rsidP="00BF4755">
      <w:pPr>
        <w:rPr>
          <w:rtl/>
        </w:rPr>
      </w:pPr>
      <w:bookmarkStart w:id="20087" w:name="_ETM_Q44_356572"/>
      <w:bookmarkStart w:id="20088" w:name="_ETM_Q44_356655"/>
      <w:bookmarkEnd w:id="20087"/>
      <w:bookmarkEnd w:id="20088"/>
    </w:p>
    <w:p w:rsidR="00D718D8" w:rsidRDefault="00D718D8" w:rsidP="00BF4755">
      <w:pPr>
        <w:pStyle w:val="-"/>
        <w:keepNext/>
        <w:rPr>
          <w:rtl/>
        </w:rPr>
      </w:pPr>
      <w:bookmarkStart w:id="20089" w:name="_ETM_Q44_350378"/>
      <w:bookmarkStart w:id="20090" w:name="_ETM_Q44_350502"/>
      <w:bookmarkStart w:id="20091" w:name="_ETM_Q44_350522"/>
      <w:bookmarkStart w:id="20092" w:name="ET_speakercontinue_5264_26"/>
      <w:bookmarkEnd w:id="20089"/>
      <w:bookmarkEnd w:id="20090"/>
      <w:bookmarkEnd w:id="20091"/>
      <w:r w:rsidRPr="00AA0313">
        <w:rPr>
          <w:rStyle w:val="TagStyle"/>
          <w:rtl/>
        </w:rPr>
        <w:t xml:space="preserve"> &lt;&lt; דובר_המשך &gt;&gt; </w:t>
      </w:r>
      <w:r>
        <w:rPr>
          <w:rtl/>
        </w:rPr>
        <w:t>אחמד טיבי (חד"ש-תע"ל):</w:t>
      </w:r>
      <w:r w:rsidRPr="00AA0313">
        <w:rPr>
          <w:rStyle w:val="TagStyle"/>
          <w:rtl/>
        </w:rPr>
        <w:t xml:space="preserve"> &lt;&lt; דובר_המשך &gt;&gt;</w:t>
      </w:r>
      <w:r>
        <w:rPr>
          <w:rtl/>
        </w:rPr>
        <w:t xml:space="preserve"> </w:t>
      </w:r>
      <w:bookmarkEnd w:id="20092"/>
    </w:p>
    <w:p w:rsidR="00D718D8" w:rsidRDefault="00D718D8" w:rsidP="00B07973">
      <w:pPr>
        <w:rPr>
          <w:rtl/>
          <w:lang w:eastAsia="he-IL"/>
        </w:rPr>
      </w:pPr>
    </w:p>
    <w:p w:rsidR="00D718D8" w:rsidRPr="00662440" w:rsidRDefault="00D718D8" w:rsidP="000F4DBA">
      <w:pPr>
        <w:rPr>
          <w:rtl/>
        </w:rPr>
      </w:pPr>
      <w:bookmarkStart w:id="20093" w:name="_ETM_Q44_354071"/>
      <w:bookmarkEnd w:id="20093"/>
      <w:r>
        <w:rPr>
          <w:rFonts w:hint="cs"/>
          <w:rtl/>
          <w:lang w:eastAsia="he-IL"/>
        </w:rPr>
        <w:t xml:space="preserve">נכון, זה קיים מ-1967, ממש לא חדש. </w:t>
      </w:r>
      <w:bookmarkStart w:id="20094" w:name="_ETM_Q44_354421"/>
      <w:bookmarkStart w:id="20095" w:name="_ETM_Q44_354522"/>
      <w:bookmarkStart w:id="20096" w:name="_ETM_Q44_350630"/>
      <w:bookmarkStart w:id="20097" w:name="_ETM_Q44_358810"/>
      <w:bookmarkEnd w:id="20094"/>
      <w:bookmarkEnd w:id="20095"/>
      <w:bookmarkEnd w:id="20096"/>
      <w:bookmarkEnd w:id="20097"/>
      <w:r>
        <w:rPr>
          <w:rtl/>
        </w:rPr>
        <w:t xml:space="preserve">מי </w:t>
      </w:r>
      <w:bookmarkStart w:id="20098" w:name="_ETM_Q44_359200"/>
      <w:bookmarkEnd w:id="20098"/>
      <w:r>
        <w:rPr>
          <w:rtl/>
        </w:rPr>
        <w:t>שמתגורר</w:t>
      </w:r>
      <w:r w:rsidR="000F4DBA">
        <w:rPr>
          <w:rFonts w:hint="cs"/>
          <w:rtl/>
        </w:rPr>
        <w:t>ים</w:t>
      </w:r>
      <w:r>
        <w:rPr>
          <w:rtl/>
        </w:rPr>
        <w:t xml:space="preserve"> </w:t>
      </w:r>
      <w:bookmarkStart w:id="20099" w:name="_ETM_Q44_360840"/>
      <w:bookmarkEnd w:id="20099"/>
      <w:r>
        <w:rPr>
          <w:rtl/>
        </w:rPr>
        <w:t xml:space="preserve">בירושלים </w:t>
      </w:r>
      <w:bookmarkStart w:id="20100" w:name="_ETM_Q44_361650"/>
      <w:bookmarkEnd w:id="20100"/>
      <w:r>
        <w:rPr>
          <w:rtl/>
        </w:rPr>
        <w:t xml:space="preserve">המזרחית </w:t>
      </w:r>
      <w:bookmarkStart w:id="20101" w:name="_ETM_Q44_363470"/>
      <w:bookmarkEnd w:id="20101"/>
      <w:r>
        <w:rPr>
          <w:rFonts w:hint="cs"/>
          <w:rtl/>
        </w:rPr>
        <w:t>הם</w:t>
      </w:r>
      <w:r>
        <w:rPr>
          <w:rtl/>
        </w:rPr>
        <w:t xml:space="preserve"> </w:t>
      </w:r>
      <w:bookmarkStart w:id="20102" w:name="_ETM_Q44_363680"/>
      <w:bookmarkEnd w:id="20102"/>
      <w:r>
        <w:rPr>
          <w:rtl/>
        </w:rPr>
        <w:t>פלסטינים</w:t>
      </w:r>
      <w:r>
        <w:rPr>
          <w:rFonts w:hint="cs"/>
          <w:rtl/>
        </w:rPr>
        <w:t>,</w:t>
      </w:r>
      <w:r>
        <w:rPr>
          <w:rtl/>
        </w:rPr>
        <w:t xml:space="preserve"> </w:t>
      </w:r>
      <w:bookmarkStart w:id="20103" w:name="_ETM_Q44_364579"/>
      <w:bookmarkEnd w:id="20103"/>
      <w:r>
        <w:rPr>
          <w:rtl/>
        </w:rPr>
        <w:t xml:space="preserve">חוץ </w:t>
      </w:r>
      <w:bookmarkStart w:id="20104" w:name="_ETM_Q44_364849"/>
      <w:bookmarkEnd w:id="20104"/>
      <w:r>
        <w:rPr>
          <w:rtl/>
        </w:rPr>
        <w:t xml:space="preserve">מכמה </w:t>
      </w:r>
      <w:bookmarkStart w:id="20105" w:name="_ETM_Q44_365269"/>
      <w:bookmarkEnd w:id="20105"/>
      <w:r>
        <w:rPr>
          <w:rtl/>
        </w:rPr>
        <w:t>מתנחלים</w:t>
      </w:r>
      <w:r>
        <w:rPr>
          <w:rFonts w:hint="cs"/>
          <w:rtl/>
        </w:rPr>
        <w:t>.</w:t>
      </w:r>
      <w:r>
        <w:rPr>
          <w:rtl/>
        </w:rPr>
        <w:t xml:space="preserve"> </w:t>
      </w:r>
      <w:bookmarkStart w:id="20106" w:name="_ETM_Q44_366799"/>
      <w:bookmarkEnd w:id="20106"/>
      <w:r>
        <w:rPr>
          <w:rtl/>
        </w:rPr>
        <w:t xml:space="preserve">והפלסטינים </w:t>
      </w:r>
      <w:bookmarkStart w:id="20107" w:name="_ETM_Q44_369090"/>
      <w:bookmarkStart w:id="20108" w:name="_ETM_Q44_369450"/>
      <w:bookmarkEnd w:id="20107"/>
      <w:bookmarkEnd w:id="20108"/>
      <w:r>
        <w:rPr>
          <w:rtl/>
        </w:rPr>
        <w:t xml:space="preserve">רוצים </w:t>
      </w:r>
      <w:bookmarkStart w:id="20109" w:name="_ETM_Q44_370020"/>
      <w:bookmarkEnd w:id="20109"/>
      <w:r>
        <w:rPr>
          <w:rtl/>
        </w:rPr>
        <w:t xml:space="preserve">ללמוד </w:t>
      </w:r>
      <w:bookmarkStart w:id="20110" w:name="_ETM_Q44_370440"/>
      <w:bookmarkEnd w:id="20110"/>
      <w:r>
        <w:rPr>
          <w:rtl/>
        </w:rPr>
        <w:t xml:space="preserve">תוכנית </w:t>
      </w:r>
      <w:bookmarkStart w:id="20111" w:name="_ETM_Q44_371530"/>
      <w:bookmarkEnd w:id="20111"/>
      <w:r>
        <w:rPr>
          <w:rtl/>
        </w:rPr>
        <w:t>שלהם</w:t>
      </w:r>
      <w:r>
        <w:rPr>
          <w:rFonts w:hint="cs"/>
          <w:rtl/>
        </w:rPr>
        <w:t>,</w:t>
      </w:r>
      <w:r>
        <w:rPr>
          <w:rtl/>
        </w:rPr>
        <w:t xml:space="preserve"> </w:t>
      </w:r>
      <w:bookmarkStart w:id="20112" w:name="_ETM_Q44_372430"/>
      <w:bookmarkEnd w:id="20112"/>
      <w:r>
        <w:rPr>
          <w:rtl/>
        </w:rPr>
        <w:t xml:space="preserve">של </w:t>
      </w:r>
      <w:bookmarkStart w:id="20113" w:name="_ETM_Q44_372669"/>
      <w:bookmarkEnd w:id="20113"/>
      <w:r>
        <w:rPr>
          <w:rtl/>
        </w:rPr>
        <w:t xml:space="preserve">מערכת </w:t>
      </w:r>
      <w:bookmarkStart w:id="20114" w:name="_ETM_Q44_373090"/>
      <w:bookmarkEnd w:id="20114"/>
      <w:r>
        <w:rPr>
          <w:rFonts w:hint="cs"/>
          <w:rtl/>
        </w:rPr>
        <w:t>החינוך</w:t>
      </w:r>
      <w:r>
        <w:rPr>
          <w:rtl/>
        </w:rPr>
        <w:t xml:space="preserve"> </w:t>
      </w:r>
      <w:bookmarkStart w:id="20115" w:name="_ETM_Q44_373330"/>
      <w:bookmarkStart w:id="20116" w:name="_ETM_Q44_373750"/>
      <w:bookmarkEnd w:id="20115"/>
      <w:bookmarkEnd w:id="20116"/>
      <w:r>
        <w:rPr>
          <w:rFonts w:hint="cs"/>
          <w:rtl/>
        </w:rPr>
        <w:t>ה</w:t>
      </w:r>
      <w:r>
        <w:rPr>
          <w:rtl/>
        </w:rPr>
        <w:t>פלסטינית</w:t>
      </w:r>
      <w:r>
        <w:rPr>
          <w:rFonts w:hint="cs"/>
          <w:rtl/>
        </w:rPr>
        <w:t>.</w:t>
      </w:r>
      <w:r>
        <w:rPr>
          <w:rtl/>
        </w:rPr>
        <w:t xml:space="preserve"> </w:t>
      </w:r>
      <w:bookmarkStart w:id="20117" w:name="_ETM_Q44_376780"/>
      <w:bookmarkEnd w:id="20117"/>
      <w:r>
        <w:rPr>
          <w:rtl/>
        </w:rPr>
        <w:t>אגב</w:t>
      </w:r>
      <w:r>
        <w:rPr>
          <w:rFonts w:hint="cs"/>
          <w:rtl/>
        </w:rPr>
        <w:t>,</w:t>
      </w:r>
      <w:r>
        <w:rPr>
          <w:rtl/>
        </w:rPr>
        <w:t xml:space="preserve"> </w:t>
      </w:r>
      <w:bookmarkStart w:id="20118" w:name="_ETM_Q44_379230"/>
      <w:bookmarkEnd w:id="20118"/>
      <w:r>
        <w:rPr>
          <w:rtl/>
        </w:rPr>
        <w:t xml:space="preserve">בוגרי </w:t>
      </w:r>
      <w:bookmarkStart w:id="20119" w:name="_ETM_Q44_380370"/>
      <w:bookmarkEnd w:id="20119"/>
      <w:r>
        <w:rPr>
          <w:rtl/>
        </w:rPr>
        <w:t xml:space="preserve">בית </w:t>
      </w:r>
      <w:bookmarkStart w:id="20120" w:name="_ETM_Q44_380700"/>
      <w:bookmarkEnd w:id="20120"/>
      <w:r>
        <w:rPr>
          <w:rtl/>
        </w:rPr>
        <w:t xml:space="preserve">הספר </w:t>
      </w:r>
      <w:bookmarkStart w:id="20121" w:name="_ETM_Q44_381180"/>
      <w:bookmarkEnd w:id="20121"/>
      <w:r>
        <w:rPr>
          <w:rtl/>
        </w:rPr>
        <w:t xml:space="preserve">לרפואה </w:t>
      </w:r>
      <w:bookmarkStart w:id="20122" w:name="_ETM_Q44_382290"/>
      <w:bookmarkEnd w:id="20122"/>
      <w:r>
        <w:rPr>
          <w:rtl/>
        </w:rPr>
        <w:t xml:space="preserve">באבו </w:t>
      </w:r>
      <w:bookmarkStart w:id="20123" w:name="_ETM_Q44_382919"/>
      <w:bookmarkEnd w:id="20123"/>
      <w:r w:rsidRPr="00662440">
        <w:rPr>
          <w:rtl/>
        </w:rPr>
        <w:t>דיס</w:t>
      </w:r>
      <w:r w:rsidRPr="00662440">
        <w:rPr>
          <w:rFonts w:hint="cs"/>
          <w:rtl/>
        </w:rPr>
        <w:t>,</w:t>
      </w:r>
      <w:r w:rsidRPr="00662440">
        <w:rPr>
          <w:rtl/>
        </w:rPr>
        <w:t xml:space="preserve"> </w:t>
      </w:r>
      <w:bookmarkStart w:id="20124" w:name="_ETM_Q44_383280"/>
      <w:bookmarkEnd w:id="20124"/>
      <w:r w:rsidRPr="00662440">
        <w:rPr>
          <w:rtl/>
        </w:rPr>
        <w:t>אל-קודס</w:t>
      </w:r>
      <w:r w:rsidRPr="00662440">
        <w:rPr>
          <w:rFonts w:hint="cs"/>
          <w:rtl/>
        </w:rPr>
        <w:t>,</w:t>
      </w:r>
      <w:r w:rsidRPr="00662440">
        <w:rPr>
          <w:rtl/>
        </w:rPr>
        <w:t xml:space="preserve"> </w:t>
      </w:r>
      <w:bookmarkStart w:id="20125" w:name="_ETM_Q44_384989"/>
      <w:bookmarkEnd w:id="20125"/>
      <w:r w:rsidRPr="00662440">
        <w:rPr>
          <w:rtl/>
        </w:rPr>
        <w:t xml:space="preserve">שרובם </w:t>
      </w:r>
      <w:bookmarkStart w:id="20126" w:name="_ETM_Q44_387519"/>
      <w:bookmarkEnd w:id="20126"/>
      <w:r w:rsidRPr="00662440">
        <w:rPr>
          <w:rtl/>
        </w:rPr>
        <w:t>הם</w:t>
      </w:r>
      <w:r w:rsidRPr="00662440">
        <w:rPr>
          <w:rFonts w:hint="cs"/>
          <w:rtl/>
        </w:rPr>
        <w:t xml:space="preserve"> </w:t>
      </w:r>
      <w:bookmarkStart w:id="20127" w:name="_ETM_Q44_388360"/>
      <w:bookmarkEnd w:id="20127"/>
      <w:r w:rsidRPr="00662440">
        <w:rPr>
          <w:rFonts w:hint="cs"/>
          <w:rtl/>
        </w:rPr>
        <w:t>מ</w:t>
      </w:r>
      <w:r w:rsidRPr="00662440">
        <w:rPr>
          <w:rtl/>
        </w:rPr>
        <w:t xml:space="preserve">ירושלים </w:t>
      </w:r>
      <w:bookmarkStart w:id="20128" w:name="_ETM_Q44_388900"/>
      <w:bookmarkEnd w:id="20128"/>
      <w:r w:rsidRPr="00662440">
        <w:rPr>
          <w:rtl/>
        </w:rPr>
        <w:t>המזרחית</w:t>
      </w:r>
      <w:r w:rsidRPr="00662440">
        <w:rPr>
          <w:rFonts w:hint="cs"/>
          <w:rtl/>
        </w:rPr>
        <w:t>,</w:t>
      </w:r>
      <w:r w:rsidRPr="00662440">
        <w:rPr>
          <w:rtl/>
        </w:rPr>
        <w:t xml:space="preserve"> </w:t>
      </w:r>
      <w:bookmarkStart w:id="20129" w:name="_ETM_Q44_389919"/>
      <w:bookmarkEnd w:id="20129"/>
      <w:r w:rsidRPr="00662440">
        <w:rPr>
          <w:rtl/>
        </w:rPr>
        <w:t xml:space="preserve">למדו </w:t>
      </w:r>
      <w:bookmarkStart w:id="20130" w:name="_ETM_Q44_390400"/>
      <w:bookmarkEnd w:id="20130"/>
      <w:r w:rsidRPr="00662440">
        <w:rPr>
          <w:rtl/>
        </w:rPr>
        <w:t xml:space="preserve">במערכת </w:t>
      </w:r>
      <w:bookmarkStart w:id="20131" w:name="_ETM_Q44_391000"/>
      <w:bookmarkEnd w:id="20131"/>
      <w:r w:rsidRPr="00662440">
        <w:rPr>
          <w:rtl/>
        </w:rPr>
        <w:t xml:space="preserve">החינוך </w:t>
      </w:r>
      <w:bookmarkStart w:id="20132" w:name="_ETM_Q44_391450"/>
      <w:bookmarkEnd w:id="20132"/>
      <w:r w:rsidRPr="00662440">
        <w:rPr>
          <w:rtl/>
        </w:rPr>
        <w:t>הישראלית</w:t>
      </w:r>
      <w:r w:rsidRPr="00662440">
        <w:rPr>
          <w:rFonts w:hint="cs"/>
          <w:rtl/>
        </w:rPr>
        <w:t>,</w:t>
      </w:r>
      <w:r w:rsidRPr="00662440">
        <w:rPr>
          <w:rtl/>
        </w:rPr>
        <w:t xml:space="preserve"> </w:t>
      </w:r>
      <w:bookmarkStart w:id="20133" w:name="_ETM_Q44_392519"/>
      <w:bookmarkEnd w:id="20133"/>
      <w:r w:rsidRPr="00662440">
        <w:rPr>
          <w:rtl/>
        </w:rPr>
        <w:t>וכולם</w:t>
      </w:r>
      <w:r w:rsidRPr="00662440">
        <w:rPr>
          <w:rFonts w:hint="cs"/>
          <w:rtl/>
        </w:rPr>
        <w:t xml:space="preserve"> </w:t>
      </w:r>
      <w:bookmarkStart w:id="20134" w:name="_ETM_Q44_393870"/>
      <w:bookmarkEnd w:id="20134"/>
      <w:r w:rsidRPr="00662440">
        <w:rPr>
          <w:rtl/>
        </w:rPr>
        <w:t xml:space="preserve">100% </w:t>
      </w:r>
      <w:bookmarkStart w:id="20135" w:name="_ETM_Q44_394620"/>
      <w:bookmarkEnd w:id="20135"/>
      <w:r w:rsidRPr="00662440">
        <w:rPr>
          <w:rtl/>
        </w:rPr>
        <w:t xml:space="preserve">הצלחה </w:t>
      </w:r>
      <w:bookmarkStart w:id="20136" w:name="_ETM_Q44_395220"/>
      <w:bookmarkEnd w:id="20136"/>
      <w:r w:rsidRPr="00662440">
        <w:rPr>
          <w:rtl/>
        </w:rPr>
        <w:t xml:space="preserve">בבחינת </w:t>
      </w:r>
      <w:bookmarkStart w:id="20137" w:name="_ETM_Q44_395790"/>
      <w:bookmarkEnd w:id="20137"/>
      <w:r w:rsidRPr="00662440">
        <w:rPr>
          <w:rtl/>
        </w:rPr>
        <w:t xml:space="preserve">הרישוי </w:t>
      </w:r>
      <w:bookmarkStart w:id="20138" w:name="_ETM_Q44_396180"/>
      <w:bookmarkEnd w:id="20138"/>
      <w:r w:rsidRPr="00662440">
        <w:rPr>
          <w:rtl/>
        </w:rPr>
        <w:t>בישראל</w:t>
      </w:r>
      <w:r w:rsidRPr="00662440">
        <w:rPr>
          <w:rFonts w:hint="cs"/>
          <w:rtl/>
        </w:rPr>
        <w:t>.</w:t>
      </w:r>
      <w:r>
        <w:rPr>
          <w:rtl/>
        </w:rPr>
        <w:t xml:space="preserve"> </w:t>
      </w:r>
      <w:bookmarkStart w:id="20139" w:name="_ETM_Q44_397019"/>
      <w:bookmarkEnd w:id="20139"/>
      <w:r>
        <w:rPr>
          <w:rtl/>
        </w:rPr>
        <w:t xml:space="preserve">זאת </w:t>
      </w:r>
      <w:bookmarkStart w:id="20140" w:name="_ETM_Q44_397319"/>
      <w:bookmarkEnd w:id="20140"/>
      <w:r>
        <w:rPr>
          <w:rtl/>
        </w:rPr>
        <w:t xml:space="preserve">הרמה </w:t>
      </w:r>
      <w:bookmarkStart w:id="20141" w:name="_ETM_Q44_398499"/>
      <w:bookmarkEnd w:id="20141"/>
      <w:r>
        <w:rPr>
          <w:rFonts w:hint="cs"/>
          <w:rtl/>
        </w:rPr>
        <w:t>ש</w:t>
      </w:r>
      <w:r>
        <w:rPr>
          <w:rtl/>
        </w:rPr>
        <w:t>ל</w:t>
      </w:r>
      <w:r>
        <w:rPr>
          <w:rFonts w:hint="cs"/>
          <w:rtl/>
        </w:rPr>
        <w:t xml:space="preserve"> </w:t>
      </w:r>
      <w:r>
        <w:rPr>
          <w:rtl/>
        </w:rPr>
        <w:t xml:space="preserve">מי </w:t>
      </w:r>
      <w:bookmarkStart w:id="20142" w:name="_ETM_Q44_398739"/>
      <w:bookmarkEnd w:id="20142"/>
      <w:r>
        <w:rPr>
          <w:rtl/>
        </w:rPr>
        <w:t xml:space="preserve">שלומד </w:t>
      </w:r>
      <w:bookmarkStart w:id="20143" w:name="_ETM_Q44_399519"/>
      <w:bookmarkEnd w:id="20143"/>
      <w:r>
        <w:rPr>
          <w:rtl/>
        </w:rPr>
        <w:t xml:space="preserve">במערכת </w:t>
      </w:r>
      <w:bookmarkStart w:id="20144" w:name="_ETM_Q44_400180"/>
      <w:bookmarkEnd w:id="20144"/>
      <w:r>
        <w:rPr>
          <w:rtl/>
        </w:rPr>
        <w:t>הזאת</w:t>
      </w:r>
      <w:r>
        <w:rPr>
          <w:rFonts w:hint="cs"/>
          <w:rtl/>
        </w:rPr>
        <w:t>,</w:t>
      </w:r>
      <w:r>
        <w:rPr>
          <w:rtl/>
        </w:rPr>
        <w:t xml:space="preserve"> </w:t>
      </w:r>
      <w:bookmarkStart w:id="20145" w:name="_ETM_Q44_400599"/>
      <w:bookmarkEnd w:id="20145"/>
      <w:r>
        <w:rPr>
          <w:rtl/>
        </w:rPr>
        <w:t xml:space="preserve">מערכת </w:t>
      </w:r>
      <w:bookmarkStart w:id="20146" w:name="_ETM_Q44_401109"/>
      <w:bookmarkEnd w:id="20146"/>
      <w:r>
        <w:rPr>
          <w:rtl/>
        </w:rPr>
        <w:t>החינוך</w:t>
      </w:r>
      <w:r>
        <w:rPr>
          <w:rFonts w:hint="cs"/>
          <w:rtl/>
        </w:rPr>
        <w:t>.</w:t>
      </w:r>
      <w:r>
        <w:rPr>
          <w:rtl/>
        </w:rPr>
        <w:t xml:space="preserve"> </w:t>
      </w:r>
      <w:bookmarkStart w:id="20147" w:name="_ETM_Q44_403719"/>
      <w:bookmarkEnd w:id="20147"/>
    </w:p>
    <w:p w:rsidR="00D718D8" w:rsidRDefault="00D718D8" w:rsidP="00BF4755">
      <w:pPr>
        <w:rPr>
          <w:rtl/>
        </w:rPr>
      </w:pPr>
      <w:bookmarkStart w:id="20148" w:name="_ETM_Q44_399304"/>
      <w:bookmarkStart w:id="20149" w:name="_ETM_Q44_399425"/>
      <w:bookmarkEnd w:id="20148"/>
      <w:bookmarkEnd w:id="20149"/>
    </w:p>
    <w:p w:rsidR="000F4DBA" w:rsidRDefault="00D718D8" w:rsidP="000F4DBA">
      <w:pPr>
        <w:rPr>
          <w:rtl/>
        </w:rPr>
      </w:pPr>
      <w:bookmarkStart w:id="20150" w:name="_ETM_Q44_399471"/>
      <w:bookmarkStart w:id="20151" w:name="_ETM_Q44_399561"/>
      <w:bookmarkEnd w:id="20150"/>
      <w:bookmarkEnd w:id="20151"/>
      <w:r>
        <w:rPr>
          <w:rtl/>
        </w:rPr>
        <w:t>ראיתי</w:t>
      </w:r>
      <w:r>
        <w:rPr>
          <w:rFonts w:hint="cs"/>
          <w:rtl/>
        </w:rPr>
        <w:t>,</w:t>
      </w:r>
      <w:r>
        <w:rPr>
          <w:rtl/>
        </w:rPr>
        <w:t xml:space="preserve"> </w:t>
      </w:r>
      <w:bookmarkStart w:id="20152" w:name="_ETM_Q44_405189"/>
      <w:bookmarkEnd w:id="20152"/>
      <w:r>
        <w:rPr>
          <w:rtl/>
        </w:rPr>
        <w:t xml:space="preserve">שמעתי </w:t>
      </w:r>
      <w:bookmarkStart w:id="20153" w:name="_ETM_Q44_405760"/>
      <w:bookmarkEnd w:id="20153"/>
      <w:r>
        <w:rPr>
          <w:rtl/>
        </w:rPr>
        <w:t xml:space="preserve">כמה </w:t>
      </w:r>
      <w:bookmarkStart w:id="20154" w:name="_ETM_Q44_406090"/>
      <w:bookmarkEnd w:id="20154"/>
      <w:r>
        <w:rPr>
          <w:rtl/>
        </w:rPr>
        <w:t xml:space="preserve">דוגמאות </w:t>
      </w:r>
      <w:bookmarkStart w:id="20155" w:name="_ETM_Q44_406659"/>
      <w:bookmarkEnd w:id="20155"/>
      <w:r>
        <w:rPr>
          <w:rtl/>
        </w:rPr>
        <w:t>של</w:t>
      </w:r>
      <w:r>
        <w:rPr>
          <w:rFonts w:hint="cs"/>
          <w:rtl/>
        </w:rPr>
        <w:t xml:space="preserve"> הח"כ</w:t>
      </w:r>
      <w:bookmarkStart w:id="20156" w:name="_ETM_Q44_404733"/>
      <w:bookmarkEnd w:id="20156"/>
      <w:r>
        <w:rPr>
          <w:rFonts w:hint="cs"/>
          <w:rtl/>
        </w:rPr>
        <w:t xml:space="preserve"> המציג</w:t>
      </w:r>
      <w:bookmarkStart w:id="20157" w:name="_ETM_Q44_409530"/>
      <w:bookmarkEnd w:id="20157"/>
      <w:r>
        <w:rPr>
          <w:rFonts w:hint="cs"/>
          <w:rtl/>
        </w:rPr>
        <w:t xml:space="preserve">. </w:t>
      </w:r>
      <w:r>
        <w:rPr>
          <w:rtl/>
        </w:rPr>
        <w:t xml:space="preserve">גם אני </w:t>
      </w:r>
      <w:bookmarkStart w:id="20158" w:name="_ETM_Q44_409860"/>
      <w:bookmarkStart w:id="20159" w:name="_ETM_Q44_410099"/>
      <w:bookmarkEnd w:id="20158"/>
      <w:bookmarkEnd w:id="20159"/>
      <w:r>
        <w:rPr>
          <w:rtl/>
        </w:rPr>
        <w:t xml:space="preserve">יכול </w:t>
      </w:r>
      <w:bookmarkStart w:id="20160" w:name="_ETM_Q44_410430"/>
      <w:bookmarkEnd w:id="20160"/>
      <w:r>
        <w:rPr>
          <w:rtl/>
        </w:rPr>
        <w:t xml:space="preserve">להציג </w:t>
      </w:r>
      <w:bookmarkStart w:id="20161" w:name="_ETM_Q44_410849"/>
      <w:bookmarkEnd w:id="20161"/>
      <w:r>
        <w:rPr>
          <w:rtl/>
        </w:rPr>
        <w:t>דוגמאות</w:t>
      </w:r>
      <w:r>
        <w:rPr>
          <w:rFonts w:hint="cs"/>
          <w:rtl/>
        </w:rPr>
        <w:t>.</w:t>
      </w:r>
      <w:r>
        <w:rPr>
          <w:rtl/>
        </w:rPr>
        <w:t xml:space="preserve"> </w:t>
      </w:r>
      <w:bookmarkStart w:id="20162" w:name="_ETM_Q44_411569"/>
      <w:bookmarkEnd w:id="20162"/>
      <w:r>
        <w:rPr>
          <w:rtl/>
        </w:rPr>
        <w:t>למשל</w:t>
      </w:r>
      <w:r>
        <w:rPr>
          <w:rFonts w:hint="cs"/>
          <w:rtl/>
        </w:rPr>
        <w:t>,</w:t>
      </w:r>
      <w:r>
        <w:rPr>
          <w:rtl/>
        </w:rPr>
        <w:t xml:space="preserve"> </w:t>
      </w:r>
      <w:bookmarkStart w:id="20163" w:name="_ETM_Q44_413800"/>
      <w:bookmarkEnd w:id="20163"/>
      <w:r>
        <w:rPr>
          <w:rtl/>
        </w:rPr>
        <w:t xml:space="preserve">בחלק </w:t>
      </w:r>
      <w:bookmarkStart w:id="20164" w:name="_ETM_Q44_414910"/>
      <w:bookmarkEnd w:id="20164"/>
      <w:r>
        <w:rPr>
          <w:rtl/>
        </w:rPr>
        <w:t xml:space="preserve">מבתי </w:t>
      </w:r>
      <w:bookmarkStart w:id="20165" w:name="_ETM_Q44_415750"/>
      <w:bookmarkEnd w:id="20165"/>
      <w:r>
        <w:rPr>
          <w:rtl/>
        </w:rPr>
        <w:t xml:space="preserve">הספר </w:t>
      </w:r>
      <w:bookmarkStart w:id="20166" w:name="_ETM_Q44_416349"/>
      <w:bookmarkEnd w:id="20166"/>
      <w:r>
        <w:rPr>
          <w:rtl/>
        </w:rPr>
        <w:t xml:space="preserve">ובמורשת </w:t>
      </w:r>
      <w:bookmarkStart w:id="20167" w:name="_ETM_Q44_418620"/>
      <w:bookmarkStart w:id="20168" w:name="_ETM_Q44_419129"/>
      <w:bookmarkEnd w:id="20167"/>
      <w:bookmarkEnd w:id="20168"/>
      <w:r>
        <w:rPr>
          <w:rFonts w:hint="cs"/>
          <w:rtl/>
        </w:rPr>
        <w:t>ה</w:t>
      </w:r>
      <w:r>
        <w:rPr>
          <w:rtl/>
        </w:rPr>
        <w:t>ישראלי</w:t>
      </w:r>
      <w:r>
        <w:rPr>
          <w:rFonts w:hint="cs"/>
          <w:rtl/>
        </w:rPr>
        <w:t>ת</w:t>
      </w:r>
      <w:r>
        <w:rPr>
          <w:rtl/>
        </w:rPr>
        <w:t xml:space="preserve"> </w:t>
      </w:r>
      <w:bookmarkStart w:id="20169" w:name="_ETM_Q44_420470"/>
      <w:bookmarkEnd w:id="20169"/>
      <w:r>
        <w:rPr>
          <w:rFonts w:hint="cs"/>
          <w:rtl/>
        </w:rPr>
        <w:t>ב</w:t>
      </w:r>
      <w:r>
        <w:rPr>
          <w:rtl/>
        </w:rPr>
        <w:t xml:space="preserve">בתי </w:t>
      </w:r>
      <w:bookmarkStart w:id="20170" w:name="_ETM_Q44_421010"/>
      <w:bookmarkEnd w:id="20170"/>
      <w:r>
        <w:rPr>
          <w:rtl/>
        </w:rPr>
        <w:t xml:space="preserve">ספר </w:t>
      </w:r>
      <w:bookmarkStart w:id="20171" w:name="_ETM_Q44_421490"/>
      <w:bookmarkEnd w:id="20171"/>
      <w:r>
        <w:rPr>
          <w:rtl/>
        </w:rPr>
        <w:t>ישראל</w:t>
      </w:r>
      <w:r w:rsidR="000F4DBA">
        <w:rPr>
          <w:rFonts w:hint="cs"/>
          <w:rtl/>
        </w:rPr>
        <w:t>י</w:t>
      </w:r>
      <w:r>
        <w:rPr>
          <w:rtl/>
        </w:rPr>
        <w:t xml:space="preserve">ים </w:t>
      </w:r>
      <w:bookmarkStart w:id="20172" w:name="_ETM_Q44_422970"/>
      <w:bookmarkEnd w:id="20172"/>
      <w:r>
        <w:rPr>
          <w:rtl/>
        </w:rPr>
        <w:t xml:space="preserve">מאיר </w:t>
      </w:r>
      <w:bookmarkStart w:id="20173" w:name="_ETM_Q44_423480"/>
      <w:bookmarkEnd w:id="20173"/>
      <w:r>
        <w:rPr>
          <w:rtl/>
        </w:rPr>
        <w:t xml:space="preserve">הר-ציון </w:t>
      </w:r>
      <w:bookmarkStart w:id="20174" w:name="_ETM_Q44_424200"/>
      <w:bookmarkEnd w:id="20174"/>
      <w:r>
        <w:rPr>
          <w:rtl/>
        </w:rPr>
        <w:t xml:space="preserve">מוצג </w:t>
      </w:r>
      <w:bookmarkStart w:id="20175" w:name="_ETM_Q44_425069"/>
      <w:bookmarkEnd w:id="20175"/>
      <w:r>
        <w:rPr>
          <w:rFonts w:hint="cs"/>
          <w:rtl/>
        </w:rPr>
        <w:t>כ</w:t>
      </w:r>
      <w:r>
        <w:rPr>
          <w:rtl/>
        </w:rPr>
        <w:t xml:space="preserve">גיבור </w:t>
      </w:r>
      <w:bookmarkStart w:id="20176" w:name="_ETM_Q44_425490"/>
      <w:bookmarkEnd w:id="20176"/>
      <w:r>
        <w:rPr>
          <w:rtl/>
        </w:rPr>
        <w:t>ישראל</w:t>
      </w:r>
      <w:r>
        <w:rPr>
          <w:rFonts w:hint="cs"/>
          <w:rtl/>
        </w:rPr>
        <w:t>.</w:t>
      </w:r>
      <w:r>
        <w:rPr>
          <w:rtl/>
        </w:rPr>
        <w:t xml:space="preserve"> </w:t>
      </w:r>
      <w:bookmarkStart w:id="20177" w:name="_ETM_Q44_427890"/>
      <w:bookmarkEnd w:id="20177"/>
      <w:r>
        <w:rPr>
          <w:rtl/>
        </w:rPr>
        <w:t xml:space="preserve">מאיר </w:t>
      </w:r>
      <w:bookmarkStart w:id="20178" w:name="_ETM_Q44_428760"/>
      <w:bookmarkEnd w:id="20178"/>
      <w:r>
        <w:rPr>
          <w:rtl/>
        </w:rPr>
        <w:t>הר-ציון</w:t>
      </w:r>
      <w:r>
        <w:rPr>
          <w:rFonts w:hint="cs"/>
          <w:rtl/>
        </w:rPr>
        <w:t>.</w:t>
      </w:r>
      <w:r>
        <w:rPr>
          <w:rtl/>
        </w:rPr>
        <w:t xml:space="preserve"> </w:t>
      </w:r>
      <w:bookmarkStart w:id="20179" w:name="_ETM_Q44_430749"/>
      <w:bookmarkEnd w:id="20179"/>
      <w:r>
        <w:rPr>
          <w:rtl/>
        </w:rPr>
        <w:t xml:space="preserve">ומה </w:t>
      </w:r>
      <w:bookmarkStart w:id="20180" w:name="_ETM_Q44_431139"/>
      <w:bookmarkEnd w:id="20180"/>
      <w:r>
        <w:rPr>
          <w:rtl/>
        </w:rPr>
        <w:t xml:space="preserve">עשה </w:t>
      </w:r>
      <w:bookmarkStart w:id="20181" w:name="_ETM_Q44_431499"/>
      <w:bookmarkEnd w:id="20181"/>
      <w:r>
        <w:rPr>
          <w:rtl/>
        </w:rPr>
        <w:t xml:space="preserve">מאיר </w:t>
      </w:r>
      <w:bookmarkStart w:id="20182" w:name="_ETM_Q44_431920"/>
      <w:bookmarkEnd w:id="20182"/>
      <w:r>
        <w:rPr>
          <w:rtl/>
        </w:rPr>
        <w:t>הר-ציון</w:t>
      </w:r>
      <w:r>
        <w:rPr>
          <w:rFonts w:hint="cs"/>
          <w:rtl/>
        </w:rPr>
        <w:t>?</w:t>
      </w:r>
      <w:r>
        <w:rPr>
          <w:rtl/>
        </w:rPr>
        <w:t xml:space="preserve"> </w:t>
      </w:r>
      <w:bookmarkStart w:id="20183" w:name="_ETM_Q44_433809"/>
      <w:bookmarkEnd w:id="20183"/>
      <w:r>
        <w:rPr>
          <w:rtl/>
        </w:rPr>
        <w:t xml:space="preserve">יכול </w:t>
      </w:r>
      <w:bookmarkStart w:id="20184" w:name="_ETM_Q44_434169"/>
      <w:bookmarkEnd w:id="20184"/>
      <w:r>
        <w:rPr>
          <w:rtl/>
        </w:rPr>
        <w:t xml:space="preserve">להיות </w:t>
      </w:r>
      <w:bookmarkStart w:id="20185" w:name="_ETM_Q44_435100"/>
      <w:bookmarkEnd w:id="20185"/>
      <w:r>
        <w:rPr>
          <w:rtl/>
        </w:rPr>
        <w:t xml:space="preserve">שיש </w:t>
      </w:r>
      <w:bookmarkStart w:id="20186" w:name="_ETM_Q44_435460"/>
      <w:bookmarkEnd w:id="20186"/>
      <w:r>
        <w:rPr>
          <w:rtl/>
        </w:rPr>
        <w:t xml:space="preserve">כמה </w:t>
      </w:r>
      <w:bookmarkStart w:id="20187" w:name="_ETM_Q44_435760"/>
      <w:bookmarkEnd w:id="20187"/>
      <w:r>
        <w:rPr>
          <w:rtl/>
        </w:rPr>
        <w:t xml:space="preserve">נורבגים </w:t>
      </w:r>
      <w:bookmarkStart w:id="20188" w:name="_ETM_Q44_436360"/>
      <w:bookmarkEnd w:id="20188"/>
      <w:r>
        <w:rPr>
          <w:rtl/>
        </w:rPr>
        <w:t xml:space="preserve">שלא </w:t>
      </w:r>
      <w:bookmarkStart w:id="20189" w:name="_ETM_Q44_436630"/>
      <w:bookmarkEnd w:id="20189"/>
      <w:r>
        <w:rPr>
          <w:rtl/>
        </w:rPr>
        <w:t>יודעים</w:t>
      </w:r>
      <w:r>
        <w:rPr>
          <w:rFonts w:hint="cs"/>
          <w:rtl/>
        </w:rPr>
        <w:t>.</w:t>
      </w:r>
      <w:r>
        <w:rPr>
          <w:rtl/>
        </w:rPr>
        <w:t xml:space="preserve"> </w:t>
      </w:r>
      <w:bookmarkStart w:id="20190" w:name="_ETM_Q44_439069"/>
      <w:bookmarkEnd w:id="20190"/>
      <w:r>
        <w:rPr>
          <w:rtl/>
        </w:rPr>
        <w:t xml:space="preserve">מאיר </w:t>
      </w:r>
      <w:bookmarkStart w:id="20191" w:name="_ETM_Q44_439520"/>
      <w:bookmarkEnd w:id="20191"/>
      <w:r>
        <w:rPr>
          <w:rtl/>
        </w:rPr>
        <w:t>הר-ציון</w:t>
      </w:r>
      <w:r>
        <w:rPr>
          <w:rFonts w:hint="cs"/>
          <w:rtl/>
        </w:rPr>
        <w:t>,</w:t>
      </w:r>
      <w:r>
        <w:rPr>
          <w:rtl/>
        </w:rPr>
        <w:t xml:space="preserve"> </w:t>
      </w:r>
      <w:bookmarkStart w:id="20192" w:name="_ETM_Q44_440539"/>
      <w:bookmarkEnd w:id="20192"/>
      <w:r>
        <w:rPr>
          <w:rtl/>
        </w:rPr>
        <w:t xml:space="preserve">המוגדר </w:t>
      </w:r>
      <w:bookmarkStart w:id="20193" w:name="_ETM_Q44_441229"/>
      <w:bookmarkEnd w:id="20193"/>
      <w:r>
        <w:rPr>
          <w:rtl/>
        </w:rPr>
        <w:t xml:space="preserve">כגיבור </w:t>
      </w:r>
      <w:bookmarkStart w:id="20194" w:name="_ETM_Q44_441770"/>
      <w:bookmarkEnd w:id="20194"/>
      <w:r>
        <w:rPr>
          <w:rtl/>
        </w:rPr>
        <w:t>ישראל</w:t>
      </w:r>
      <w:r>
        <w:rPr>
          <w:rFonts w:hint="cs"/>
          <w:rtl/>
        </w:rPr>
        <w:t>,</w:t>
      </w:r>
      <w:r>
        <w:rPr>
          <w:rtl/>
        </w:rPr>
        <w:t xml:space="preserve"> </w:t>
      </w:r>
      <w:bookmarkStart w:id="20195" w:name="_ETM_Q44_443130"/>
      <w:bookmarkEnd w:id="20195"/>
      <w:r>
        <w:rPr>
          <w:rtl/>
        </w:rPr>
        <w:t>ש</w:t>
      </w:r>
      <w:bookmarkStart w:id="20196" w:name="_ETM_Q44_443580"/>
      <w:bookmarkEnd w:id="20196"/>
      <w:r>
        <w:rPr>
          <w:rtl/>
        </w:rPr>
        <w:t xml:space="preserve">מלמדים </w:t>
      </w:r>
      <w:bookmarkStart w:id="20197" w:name="_ETM_Q44_444180"/>
      <w:bookmarkEnd w:id="20197"/>
      <w:r>
        <w:rPr>
          <w:rFonts w:hint="cs"/>
          <w:rtl/>
        </w:rPr>
        <w:t>עליו</w:t>
      </w:r>
      <w:r>
        <w:rPr>
          <w:rtl/>
        </w:rPr>
        <w:t xml:space="preserve"> </w:t>
      </w:r>
      <w:bookmarkStart w:id="20198" w:name="_ETM_Q44_444630"/>
      <w:bookmarkEnd w:id="20198"/>
      <w:r>
        <w:rPr>
          <w:rtl/>
        </w:rPr>
        <w:t xml:space="preserve">בבתי </w:t>
      </w:r>
      <w:bookmarkStart w:id="20199" w:name="_ETM_Q44_445229"/>
      <w:bookmarkEnd w:id="20199"/>
      <w:r>
        <w:rPr>
          <w:rtl/>
        </w:rPr>
        <w:t>ספר</w:t>
      </w:r>
      <w:r>
        <w:rPr>
          <w:rFonts w:hint="cs"/>
          <w:rtl/>
        </w:rPr>
        <w:t>,</w:t>
      </w:r>
      <w:r>
        <w:rPr>
          <w:rtl/>
        </w:rPr>
        <w:t xml:space="preserve"> </w:t>
      </w:r>
      <w:bookmarkStart w:id="20200" w:name="_ETM_Q44_445830"/>
      <w:bookmarkEnd w:id="20200"/>
      <w:r>
        <w:rPr>
          <w:rtl/>
        </w:rPr>
        <w:t xml:space="preserve">שהוא </w:t>
      </w:r>
      <w:bookmarkStart w:id="20201" w:name="_ETM_Q44_446070"/>
      <w:bookmarkEnd w:id="20201"/>
      <w:r>
        <w:rPr>
          <w:rtl/>
        </w:rPr>
        <w:t xml:space="preserve">חלק </w:t>
      </w:r>
      <w:bookmarkStart w:id="20202" w:name="_ETM_Q44_446430"/>
      <w:bookmarkEnd w:id="20202"/>
      <w:r>
        <w:rPr>
          <w:rtl/>
        </w:rPr>
        <w:t>מהמורשת</w:t>
      </w:r>
      <w:r>
        <w:rPr>
          <w:rFonts w:hint="cs"/>
          <w:rtl/>
        </w:rPr>
        <w:t>,</w:t>
      </w:r>
      <w:r>
        <w:rPr>
          <w:rtl/>
        </w:rPr>
        <w:t xml:space="preserve"> </w:t>
      </w:r>
      <w:bookmarkStart w:id="20203" w:name="_ETM_Q44_447999"/>
      <w:bookmarkEnd w:id="20203"/>
      <w:r>
        <w:rPr>
          <w:rFonts w:hint="cs"/>
          <w:rtl/>
        </w:rPr>
        <w:t>שחט</w:t>
      </w:r>
      <w:r>
        <w:rPr>
          <w:rtl/>
        </w:rPr>
        <w:t xml:space="preserve"> </w:t>
      </w:r>
      <w:bookmarkStart w:id="20204" w:name="_ETM_Q44_448789"/>
      <w:bookmarkEnd w:id="20204"/>
      <w:r>
        <w:rPr>
          <w:rtl/>
        </w:rPr>
        <w:t xml:space="preserve">במו </w:t>
      </w:r>
      <w:bookmarkStart w:id="20205" w:name="_ETM_Q44_449150"/>
      <w:bookmarkEnd w:id="20205"/>
      <w:r>
        <w:rPr>
          <w:rtl/>
        </w:rPr>
        <w:t xml:space="preserve">ידיו </w:t>
      </w:r>
      <w:bookmarkStart w:id="20206" w:name="_ETM_Q44_450020"/>
      <w:bookmarkEnd w:id="20206"/>
      <w:r>
        <w:rPr>
          <w:rtl/>
        </w:rPr>
        <w:t xml:space="preserve">משפחה </w:t>
      </w:r>
      <w:bookmarkStart w:id="20207" w:name="_ETM_Q44_451370"/>
      <w:bookmarkEnd w:id="20207"/>
      <w:r>
        <w:rPr>
          <w:rtl/>
        </w:rPr>
        <w:t xml:space="preserve">בדואית </w:t>
      </w:r>
      <w:bookmarkStart w:id="20208" w:name="_ETM_Q44_452180"/>
      <w:bookmarkEnd w:id="20208"/>
      <w:r>
        <w:rPr>
          <w:rtl/>
        </w:rPr>
        <w:t xml:space="preserve">שלמה </w:t>
      </w:r>
      <w:bookmarkStart w:id="20209" w:name="_ETM_Q44_453169"/>
      <w:bookmarkEnd w:id="20209"/>
      <w:r>
        <w:rPr>
          <w:rtl/>
        </w:rPr>
        <w:t xml:space="preserve">מעבר </w:t>
      </w:r>
      <w:bookmarkStart w:id="20210" w:name="_ETM_Q44_453680"/>
      <w:bookmarkEnd w:id="20210"/>
      <w:r>
        <w:rPr>
          <w:rtl/>
        </w:rPr>
        <w:t>לירדן</w:t>
      </w:r>
      <w:r>
        <w:rPr>
          <w:rFonts w:hint="cs"/>
          <w:rtl/>
        </w:rPr>
        <w:t>.</w:t>
      </w:r>
      <w:r>
        <w:rPr>
          <w:rtl/>
        </w:rPr>
        <w:t xml:space="preserve"> </w:t>
      </w:r>
      <w:bookmarkStart w:id="20211" w:name="_ETM_Q44_454339"/>
      <w:bookmarkEnd w:id="20211"/>
      <w:r>
        <w:rPr>
          <w:rFonts w:hint="cs"/>
          <w:rtl/>
        </w:rPr>
        <w:t>שחט</w:t>
      </w:r>
      <w:r w:rsidR="00AE04FC">
        <w:rPr>
          <w:rFonts w:hint="cs"/>
          <w:rtl/>
        </w:rPr>
        <w:t>,</w:t>
      </w:r>
      <w:r>
        <w:rPr>
          <w:rFonts w:hint="cs"/>
          <w:rtl/>
        </w:rPr>
        <w:t xml:space="preserve"> (אומר בערבית: טבח את המשפחה בידו בסכין</w:t>
      </w:r>
      <w:r w:rsidR="000F4DBA">
        <w:rPr>
          <w:rFonts w:hint="cs"/>
          <w:rtl/>
        </w:rPr>
        <w:t>,</w:t>
      </w:r>
      <w:r>
        <w:rPr>
          <w:rFonts w:hint="cs"/>
          <w:rtl/>
        </w:rPr>
        <w:t>)</w:t>
      </w:r>
      <w:r>
        <w:rPr>
          <w:rtl/>
        </w:rPr>
        <w:t xml:space="preserve"> </w:t>
      </w:r>
      <w:bookmarkStart w:id="20212" w:name="_ETM_Q44_454789"/>
      <w:bookmarkStart w:id="20213" w:name="_ETM_Q44_451394"/>
      <w:bookmarkEnd w:id="20212"/>
      <w:bookmarkEnd w:id="20213"/>
      <w:r>
        <w:rPr>
          <w:rFonts w:hint="cs"/>
          <w:rtl/>
        </w:rPr>
        <w:t xml:space="preserve">והשאיר זקן </w:t>
      </w:r>
      <w:r>
        <w:rPr>
          <w:rtl/>
        </w:rPr>
        <w:t xml:space="preserve">(אומר </w:t>
      </w:r>
      <w:r>
        <w:rPr>
          <w:rFonts w:hint="cs"/>
          <w:rtl/>
        </w:rPr>
        <w:t>ב</w:t>
      </w:r>
      <w:r>
        <w:rPr>
          <w:rtl/>
        </w:rPr>
        <w:t>ערבית</w:t>
      </w:r>
      <w:r>
        <w:rPr>
          <w:rFonts w:hint="cs"/>
          <w:rtl/>
        </w:rPr>
        <w:t>:</w:t>
      </w:r>
      <w:r w:rsidR="00931089">
        <w:rPr>
          <w:rFonts w:hint="cs"/>
          <w:rtl/>
        </w:rPr>
        <w:t xml:space="preserve"> השאיר זקן. למה השאיר את הזקן?</w:t>
      </w:r>
      <w:r>
        <w:rPr>
          <w:rtl/>
        </w:rPr>
        <w:t>)</w:t>
      </w:r>
      <w:r>
        <w:rPr>
          <w:rFonts w:hint="cs"/>
          <w:rtl/>
        </w:rPr>
        <w:t xml:space="preserve"> </w:t>
      </w:r>
      <w:bookmarkStart w:id="20214" w:name="_ETM_Q44_459581"/>
      <w:bookmarkEnd w:id="20214"/>
      <w:r>
        <w:rPr>
          <w:rFonts w:hint="cs"/>
          <w:rtl/>
        </w:rPr>
        <w:t xml:space="preserve">למה השאיר את הזקן? </w:t>
      </w:r>
      <w:bookmarkStart w:id="20215" w:name="_ETM_Q44_463520"/>
      <w:bookmarkEnd w:id="20215"/>
      <w:r>
        <w:rPr>
          <w:rtl/>
        </w:rPr>
        <w:t xml:space="preserve">כדי </w:t>
      </w:r>
      <w:bookmarkStart w:id="20216" w:name="_ETM_Q44_463850"/>
      <w:bookmarkEnd w:id="20216"/>
      <w:r>
        <w:rPr>
          <w:rtl/>
        </w:rPr>
        <w:t xml:space="preserve">שהוא </w:t>
      </w:r>
      <w:bookmarkStart w:id="20217" w:name="_ETM_Q44_464060"/>
      <w:bookmarkEnd w:id="20217"/>
      <w:r>
        <w:rPr>
          <w:rtl/>
        </w:rPr>
        <w:t xml:space="preserve">יספר </w:t>
      </w:r>
      <w:bookmarkStart w:id="20218" w:name="_ETM_Q44_464630"/>
      <w:bookmarkEnd w:id="20218"/>
      <w:r>
        <w:rPr>
          <w:rtl/>
        </w:rPr>
        <w:t xml:space="preserve">לתושבי </w:t>
      </w:r>
      <w:bookmarkStart w:id="20219" w:name="_ETM_Q44_465139"/>
      <w:bookmarkEnd w:id="20219"/>
      <w:r>
        <w:rPr>
          <w:rtl/>
        </w:rPr>
        <w:t xml:space="preserve">הכפר </w:t>
      </w:r>
      <w:bookmarkStart w:id="20220" w:name="_ETM_Q44_465650"/>
      <w:bookmarkEnd w:id="20220"/>
      <w:r>
        <w:rPr>
          <w:rtl/>
        </w:rPr>
        <w:t xml:space="preserve">שיהודים </w:t>
      </w:r>
      <w:bookmarkStart w:id="20221" w:name="_ETM_Q44_466370"/>
      <w:bookmarkEnd w:id="20221"/>
      <w:r>
        <w:rPr>
          <w:rtl/>
        </w:rPr>
        <w:t xml:space="preserve">שחטו </w:t>
      </w:r>
      <w:bookmarkStart w:id="20222" w:name="_ETM_Q44_466790"/>
      <w:bookmarkEnd w:id="20222"/>
      <w:r>
        <w:rPr>
          <w:rtl/>
        </w:rPr>
        <w:t xml:space="preserve">את </w:t>
      </w:r>
      <w:bookmarkStart w:id="20223" w:name="_ETM_Q44_466850"/>
      <w:bookmarkEnd w:id="20223"/>
      <w:r>
        <w:rPr>
          <w:rtl/>
        </w:rPr>
        <w:t>המשפחה</w:t>
      </w:r>
      <w:r>
        <w:rPr>
          <w:rFonts w:hint="cs"/>
          <w:rtl/>
        </w:rPr>
        <w:t>.</w:t>
      </w:r>
      <w:r>
        <w:rPr>
          <w:rtl/>
        </w:rPr>
        <w:t xml:space="preserve"> </w:t>
      </w:r>
      <w:bookmarkStart w:id="20224" w:name="_ETM_Q44_467720"/>
      <w:bookmarkEnd w:id="20224"/>
      <w:r>
        <w:rPr>
          <w:rtl/>
        </w:rPr>
        <w:t xml:space="preserve">זה </w:t>
      </w:r>
      <w:bookmarkStart w:id="20225" w:name="_ETM_Q44_467900"/>
      <w:bookmarkEnd w:id="20225"/>
      <w:r>
        <w:rPr>
          <w:rtl/>
        </w:rPr>
        <w:t xml:space="preserve">מה </w:t>
      </w:r>
      <w:bookmarkStart w:id="20226" w:name="_ETM_Q44_468020"/>
      <w:bookmarkEnd w:id="20226"/>
      <w:r>
        <w:rPr>
          <w:rtl/>
        </w:rPr>
        <w:t xml:space="preserve">שהוא </w:t>
      </w:r>
      <w:bookmarkStart w:id="20227" w:name="_ETM_Q44_468169"/>
      <w:bookmarkEnd w:id="20227"/>
      <w:r>
        <w:rPr>
          <w:rtl/>
        </w:rPr>
        <w:t>אמר</w:t>
      </w:r>
      <w:r>
        <w:rPr>
          <w:rFonts w:hint="cs"/>
          <w:rtl/>
        </w:rPr>
        <w:t>.</w:t>
      </w:r>
      <w:r>
        <w:rPr>
          <w:rtl/>
        </w:rPr>
        <w:t xml:space="preserve"> </w:t>
      </w:r>
      <w:bookmarkStart w:id="20228" w:name="_ETM_Q44_470050"/>
      <w:bookmarkStart w:id="20229" w:name="_ETM_Q44_471598"/>
      <w:bookmarkStart w:id="20230" w:name="_ETM_Q44_471706"/>
      <w:bookmarkStart w:id="20231" w:name="_ETM_Q44_471742"/>
      <w:bookmarkStart w:id="20232" w:name="_ETM_Q44_471837"/>
      <w:bookmarkEnd w:id="20228"/>
      <w:bookmarkEnd w:id="20229"/>
      <w:bookmarkEnd w:id="20230"/>
      <w:bookmarkEnd w:id="20231"/>
      <w:bookmarkEnd w:id="20232"/>
      <w:r>
        <w:rPr>
          <w:rtl/>
        </w:rPr>
        <w:t>עכשיו</w:t>
      </w:r>
      <w:r>
        <w:rPr>
          <w:rFonts w:hint="cs"/>
          <w:rtl/>
        </w:rPr>
        <w:t>,</w:t>
      </w:r>
      <w:r>
        <w:rPr>
          <w:rtl/>
        </w:rPr>
        <w:t xml:space="preserve"> </w:t>
      </w:r>
      <w:bookmarkStart w:id="20233" w:name="_ETM_Q44_471470"/>
      <w:bookmarkEnd w:id="20233"/>
      <w:r>
        <w:rPr>
          <w:rtl/>
        </w:rPr>
        <w:t xml:space="preserve">אם </w:t>
      </w:r>
      <w:bookmarkStart w:id="20234" w:name="_ETM_Q44_471650"/>
      <w:bookmarkEnd w:id="20234"/>
      <w:r>
        <w:rPr>
          <w:rtl/>
        </w:rPr>
        <w:t xml:space="preserve">זה </w:t>
      </w:r>
      <w:bookmarkStart w:id="20235" w:name="_ETM_Q44_471950"/>
      <w:bookmarkEnd w:id="20235"/>
      <w:r>
        <w:rPr>
          <w:rtl/>
        </w:rPr>
        <w:t>ה</w:t>
      </w:r>
      <w:r>
        <w:rPr>
          <w:rFonts w:hint="cs"/>
          <w:rtl/>
        </w:rPr>
        <w:t>ג</w:t>
      </w:r>
      <w:r>
        <w:rPr>
          <w:rtl/>
        </w:rPr>
        <w:t xml:space="preserve">יבור </w:t>
      </w:r>
      <w:bookmarkStart w:id="20236" w:name="_ETM_Q44_472400"/>
      <w:bookmarkEnd w:id="20236"/>
      <w:r>
        <w:rPr>
          <w:rtl/>
        </w:rPr>
        <w:t>שלכם</w:t>
      </w:r>
      <w:r>
        <w:rPr>
          <w:rFonts w:hint="cs"/>
          <w:rtl/>
        </w:rPr>
        <w:t>,</w:t>
      </w:r>
      <w:r>
        <w:rPr>
          <w:rtl/>
        </w:rPr>
        <w:t xml:space="preserve"> </w:t>
      </w:r>
      <w:bookmarkStart w:id="20237" w:name="_ETM_Q44_473660"/>
      <w:bookmarkEnd w:id="20237"/>
      <w:r>
        <w:rPr>
          <w:rtl/>
        </w:rPr>
        <w:t xml:space="preserve">אתם </w:t>
      </w:r>
      <w:bookmarkStart w:id="20238" w:name="_ETM_Q44_473990"/>
      <w:bookmarkEnd w:id="20238"/>
      <w:r>
        <w:rPr>
          <w:rtl/>
        </w:rPr>
        <w:t xml:space="preserve">האחרונים </w:t>
      </w:r>
      <w:bookmarkStart w:id="20239" w:name="_ETM_Q44_474389"/>
      <w:bookmarkStart w:id="20240" w:name="_ETM_Q44_474569"/>
      <w:bookmarkEnd w:id="20239"/>
      <w:bookmarkEnd w:id="20240"/>
      <w:r>
        <w:rPr>
          <w:rtl/>
        </w:rPr>
        <w:t xml:space="preserve">להטיף </w:t>
      </w:r>
      <w:bookmarkStart w:id="20241" w:name="_ETM_Q44_474990"/>
      <w:bookmarkEnd w:id="20241"/>
      <w:r>
        <w:rPr>
          <w:rtl/>
        </w:rPr>
        <w:t xml:space="preserve">מוסר </w:t>
      </w:r>
      <w:bookmarkStart w:id="20242" w:name="_ETM_Q44_475469"/>
      <w:bookmarkEnd w:id="20242"/>
      <w:r>
        <w:rPr>
          <w:rtl/>
        </w:rPr>
        <w:t xml:space="preserve">לפלסטינים </w:t>
      </w:r>
      <w:bookmarkStart w:id="20243" w:name="_ETM_Q44_476460"/>
      <w:bookmarkEnd w:id="20243"/>
      <w:r>
        <w:rPr>
          <w:rtl/>
        </w:rPr>
        <w:t xml:space="preserve">שנמצאים </w:t>
      </w:r>
      <w:bookmarkStart w:id="20244" w:name="_ETM_Q44_477029"/>
      <w:bookmarkEnd w:id="20244"/>
      <w:r>
        <w:rPr>
          <w:rtl/>
        </w:rPr>
        <w:t xml:space="preserve">תחת </w:t>
      </w:r>
      <w:bookmarkStart w:id="20245" w:name="_ETM_Q44_477330"/>
      <w:bookmarkEnd w:id="20245"/>
      <w:r>
        <w:rPr>
          <w:rtl/>
        </w:rPr>
        <w:t>כיבוש</w:t>
      </w:r>
      <w:r>
        <w:rPr>
          <w:rFonts w:hint="cs"/>
          <w:rtl/>
        </w:rPr>
        <w:t>.</w:t>
      </w:r>
      <w:r>
        <w:rPr>
          <w:rtl/>
        </w:rPr>
        <w:t xml:space="preserve"> </w:t>
      </w:r>
      <w:bookmarkStart w:id="20246" w:name="_ETM_Q44_479100"/>
      <w:bookmarkEnd w:id="20246"/>
    </w:p>
    <w:p w:rsidR="000F4DBA" w:rsidRDefault="000F4DBA" w:rsidP="000F4DBA">
      <w:pPr>
        <w:rPr>
          <w:rtl/>
        </w:rPr>
      </w:pPr>
    </w:p>
    <w:p w:rsidR="00D718D8" w:rsidRDefault="00D718D8" w:rsidP="000F4DBA">
      <w:pPr>
        <w:rPr>
          <w:rtl/>
        </w:rPr>
      </w:pPr>
      <w:r>
        <w:rPr>
          <w:rtl/>
        </w:rPr>
        <w:t>עכשיו</w:t>
      </w:r>
      <w:r>
        <w:rPr>
          <w:rFonts w:hint="cs"/>
          <w:rtl/>
        </w:rPr>
        <w:t>,</w:t>
      </w:r>
      <w:r>
        <w:rPr>
          <w:rtl/>
        </w:rPr>
        <w:t xml:space="preserve"> </w:t>
      </w:r>
      <w:bookmarkStart w:id="20247" w:name="_ETM_Q44_479670"/>
      <w:bookmarkEnd w:id="20247"/>
      <w:r>
        <w:rPr>
          <w:rtl/>
        </w:rPr>
        <w:t xml:space="preserve">הנקודה </w:t>
      </w:r>
      <w:bookmarkStart w:id="20248" w:name="_ETM_Q44_480180"/>
      <w:bookmarkEnd w:id="20248"/>
      <w:r>
        <w:rPr>
          <w:rtl/>
        </w:rPr>
        <w:t>השנייה</w:t>
      </w:r>
      <w:r>
        <w:rPr>
          <w:rFonts w:hint="cs"/>
          <w:rtl/>
        </w:rPr>
        <w:t xml:space="preserve"> </w:t>
      </w:r>
      <w:bookmarkStart w:id="20249" w:name="_ETM_Q44_479396"/>
      <w:bookmarkEnd w:id="20249"/>
      <w:r w:rsidR="00B07973">
        <w:rPr>
          <w:rFonts w:hint="cs"/>
          <w:rtl/>
        </w:rPr>
        <w:t>– – –</w:t>
      </w:r>
    </w:p>
    <w:p w:rsidR="00D718D8" w:rsidRDefault="00D718D8" w:rsidP="00BF4755">
      <w:pPr>
        <w:rPr>
          <w:rtl/>
        </w:rPr>
      </w:pPr>
      <w:bookmarkStart w:id="20250" w:name="_ETM_Q44_480380"/>
      <w:bookmarkEnd w:id="20250"/>
    </w:p>
    <w:p w:rsidR="00D718D8" w:rsidRDefault="00D718D8" w:rsidP="00BF4755">
      <w:pPr>
        <w:pStyle w:val="af5"/>
        <w:keepNext/>
        <w:rPr>
          <w:rtl/>
        </w:rPr>
      </w:pPr>
      <w:bookmarkStart w:id="20251" w:name="ET_interruption_6353_29"/>
      <w:r w:rsidRPr="003134B2">
        <w:rPr>
          <w:rStyle w:val="TagStyle"/>
          <w:rtl/>
        </w:rPr>
        <w:t xml:space="preserve"> &lt;&lt; קריאה &gt;&gt; </w:t>
      </w:r>
      <w:r>
        <w:rPr>
          <w:rtl/>
        </w:rPr>
        <w:t>חנוך דב מלביצקי (הליכוד):</w:t>
      </w:r>
      <w:r w:rsidRPr="003134B2">
        <w:rPr>
          <w:rStyle w:val="TagStyle"/>
          <w:rtl/>
        </w:rPr>
        <w:t xml:space="preserve"> &lt;&lt; קריאה &gt;&gt;</w:t>
      </w:r>
      <w:r>
        <w:rPr>
          <w:rtl/>
        </w:rPr>
        <w:t xml:space="preserve"> </w:t>
      </w:r>
      <w:bookmarkEnd w:id="20251"/>
    </w:p>
    <w:p w:rsidR="00D718D8" w:rsidRDefault="00D718D8" w:rsidP="00B07973">
      <w:pPr>
        <w:rPr>
          <w:rtl/>
          <w:lang w:eastAsia="he-IL"/>
        </w:rPr>
      </w:pPr>
    </w:p>
    <w:p w:rsidR="00D718D8" w:rsidRDefault="00D718D8" w:rsidP="00BF4755">
      <w:pPr>
        <w:rPr>
          <w:rtl/>
          <w:lang w:eastAsia="he-IL"/>
        </w:rPr>
      </w:pPr>
      <w:r>
        <w:rPr>
          <w:rFonts w:hint="cs"/>
          <w:rtl/>
          <w:lang w:eastAsia="he-IL"/>
        </w:rPr>
        <w:t>לא תוחזר לעולם, לעולם.</w:t>
      </w:r>
    </w:p>
    <w:p w:rsidR="00D718D8" w:rsidRDefault="00D718D8" w:rsidP="00BF4755">
      <w:pPr>
        <w:rPr>
          <w:rtl/>
          <w:lang w:eastAsia="he-IL"/>
        </w:rPr>
      </w:pPr>
    </w:p>
    <w:p w:rsidR="00D718D8" w:rsidRDefault="00D718D8" w:rsidP="00BF4755">
      <w:pPr>
        <w:pStyle w:val="af5"/>
        <w:keepNext/>
        <w:rPr>
          <w:rtl/>
        </w:rPr>
      </w:pPr>
      <w:r w:rsidRPr="003134B2">
        <w:rPr>
          <w:rStyle w:val="TagStyle"/>
          <w:rtl/>
        </w:rPr>
        <w:t xml:space="preserve"> &lt;&lt; קריאה &gt;&gt; </w:t>
      </w:r>
      <w:r>
        <w:rPr>
          <w:rtl/>
        </w:rPr>
        <w:t>טלי גוטליב (הליכוד):</w:t>
      </w:r>
      <w:r w:rsidRPr="003134B2">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0F4DBA">
      <w:pPr>
        <w:rPr>
          <w:rtl/>
          <w:lang w:eastAsia="he-IL"/>
        </w:rPr>
      </w:pPr>
      <w:r>
        <w:rPr>
          <w:rFonts w:hint="cs"/>
          <w:rtl/>
          <w:lang w:eastAsia="he-IL"/>
        </w:rPr>
        <w:t xml:space="preserve">אתם מבינים? הוא </w:t>
      </w:r>
      <w:r w:rsidRPr="003134B2">
        <w:rPr>
          <w:rtl/>
          <w:lang w:eastAsia="he-IL"/>
        </w:rPr>
        <w:t xml:space="preserve">מספר על </w:t>
      </w:r>
      <w:r w:rsidR="000F4DBA">
        <w:rPr>
          <w:rFonts w:hint="cs"/>
          <w:rtl/>
          <w:lang w:eastAsia="he-IL"/>
        </w:rPr>
        <w:t>ה</w:t>
      </w:r>
      <w:r w:rsidRPr="003134B2">
        <w:rPr>
          <w:rtl/>
          <w:lang w:eastAsia="he-IL"/>
        </w:rPr>
        <w:t xml:space="preserve">גיבור </w:t>
      </w:r>
      <w:r>
        <w:rPr>
          <w:rtl/>
          <w:lang w:eastAsia="he-IL"/>
        </w:rPr>
        <w:t>הר-ציון</w:t>
      </w:r>
      <w:r w:rsidR="00AE04FC">
        <w:rPr>
          <w:rFonts w:hint="cs"/>
          <w:rtl/>
          <w:lang w:eastAsia="he-IL"/>
        </w:rPr>
        <w:t>.</w:t>
      </w:r>
      <w:r w:rsidRPr="003134B2">
        <w:rPr>
          <w:rtl/>
          <w:lang w:eastAsia="he-IL"/>
        </w:rPr>
        <w:t xml:space="preserve"> לא טרור </w:t>
      </w:r>
      <w:r w:rsidR="000F4DBA">
        <w:rPr>
          <w:rFonts w:hint="cs"/>
          <w:rtl/>
          <w:lang w:eastAsia="he-IL"/>
        </w:rPr>
        <w:t xml:space="preserve">– </w:t>
      </w:r>
      <w:r w:rsidRPr="003134B2">
        <w:rPr>
          <w:rtl/>
          <w:lang w:eastAsia="he-IL"/>
        </w:rPr>
        <w:t xml:space="preserve">גיבור </w:t>
      </w:r>
      <w:r w:rsidRPr="00C63877">
        <w:rPr>
          <w:rtl/>
          <w:lang w:eastAsia="he-IL"/>
        </w:rPr>
        <w:t>ישראל</w:t>
      </w:r>
      <w:r w:rsidRPr="00C63877">
        <w:rPr>
          <w:rFonts w:hint="cs"/>
          <w:rtl/>
          <w:lang w:eastAsia="he-IL"/>
        </w:rPr>
        <w:t>.</w:t>
      </w:r>
    </w:p>
    <w:p w:rsidR="00D718D8" w:rsidRPr="003134B2" w:rsidRDefault="00D718D8" w:rsidP="00BF4755">
      <w:pPr>
        <w:rPr>
          <w:rtl/>
          <w:lang w:eastAsia="he-IL"/>
        </w:rPr>
      </w:pPr>
    </w:p>
    <w:p w:rsidR="00D718D8" w:rsidRDefault="00D718D8" w:rsidP="00BF4755">
      <w:pPr>
        <w:pStyle w:val="af5"/>
        <w:keepNext/>
        <w:rPr>
          <w:rtl/>
        </w:rPr>
      </w:pPr>
      <w:bookmarkStart w:id="20252" w:name="_ETM_Q44_480526"/>
      <w:bookmarkStart w:id="20253" w:name="_ETM_Q44_480576"/>
      <w:bookmarkStart w:id="20254" w:name="_ETM_Q44_480624"/>
      <w:bookmarkStart w:id="20255" w:name="ET_interruption_קריאות_27"/>
      <w:bookmarkEnd w:id="20252"/>
      <w:bookmarkEnd w:id="20253"/>
      <w:bookmarkEnd w:id="20254"/>
      <w:r w:rsidRPr="003134B2">
        <w:rPr>
          <w:rStyle w:val="TagStyle"/>
          <w:rtl/>
        </w:rPr>
        <w:t xml:space="preserve"> &lt;&lt; קריאה &gt;&gt; </w:t>
      </w:r>
      <w:r>
        <w:rPr>
          <w:rtl/>
        </w:rPr>
        <w:t>קריאות:</w:t>
      </w:r>
      <w:r w:rsidRPr="003134B2">
        <w:rPr>
          <w:rStyle w:val="TagStyle"/>
          <w:rtl/>
        </w:rPr>
        <w:t xml:space="preserve"> &lt;&lt; קריאה &gt;&gt;</w:t>
      </w:r>
      <w:r>
        <w:rPr>
          <w:rtl/>
        </w:rPr>
        <w:t xml:space="preserve"> </w:t>
      </w:r>
      <w:bookmarkEnd w:id="20255"/>
    </w:p>
    <w:p w:rsidR="00D718D8" w:rsidRDefault="00D718D8" w:rsidP="00B07973">
      <w:pPr>
        <w:rPr>
          <w:rtl/>
          <w:lang w:eastAsia="he-IL"/>
        </w:rPr>
      </w:pPr>
    </w:p>
    <w:p w:rsidR="00D718D8" w:rsidRDefault="00B07973" w:rsidP="00B07973">
      <w:pPr>
        <w:rPr>
          <w:rtl/>
          <w:lang w:eastAsia="he-IL"/>
        </w:rPr>
      </w:pPr>
      <w:bookmarkStart w:id="20256" w:name="_ETM_Q44_475415"/>
      <w:bookmarkEnd w:id="20256"/>
      <w:r>
        <w:rPr>
          <w:rFonts w:hint="cs"/>
          <w:rtl/>
          <w:lang w:eastAsia="he-IL"/>
        </w:rPr>
        <w:t>– – –</w:t>
      </w:r>
    </w:p>
    <w:p w:rsidR="00D718D8" w:rsidRDefault="00D718D8" w:rsidP="00BF4755">
      <w:pPr>
        <w:rPr>
          <w:rtl/>
          <w:lang w:eastAsia="he-IL"/>
        </w:rPr>
      </w:pPr>
      <w:bookmarkStart w:id="20257" w:name="_ETM_Q44_476246"/>
      <w:bookmarkStart w:id="20258" w:name="_ETM_Q44_476335"/>
      <w:bookmarkEnd w:id="20257"/>
      <w:bookmarkEnd w:id="20258"/>
    </w:p>
    <w:p w:rsidR="00D718D8" w:rsidRDefault="00D718D8" w:rsidP="00BF4755">
      <w:pPr>
        <w:pStyle w:val="-"/>
        <w:keepNext/>
        <w:rPr>
          <w:rtl/>
        </w:rPr>
      </w:pPr>
      <w:bookmarkStart w:id="20259" w:name="_ETM_Q44_476365"/>
      <w:bookmarkStart w:id="20260" w:name="_ETM_Q44_476471"/>
      <w:bookmarkStart w:id="20261" w:name="ET_speakercontinue_5264_28"/>
      <w:bookmarkEnd w:id="20259"/>
      <w:bookmarkEnd w:id="20260"/>
      <w:r w:rsidRPr="003134B2">
        <w:rPr>
          <w:rStyle w:val="TagStyle"/>
          <w:rtl/>
        </w:rPr>
        <w:t xml:space="preserve"> &lt;&lt; דובר_המשך &gt;&gt; </w:t>
      </w:r>
      <w:r>
        <w:rPr>
          <w:rtl/>
        </w:rPr>
        <w:t>אחמד טיבי (חד"ש-תע"ל):</w:t>
      </w:r>
      <w:r w:rsidRPr="003134B2">
        <w:rPr>
          <w:rStyle w:val="TagStyle"/>
          <w:rtl/>
        </w:rPr>
        <w:t xml:space="preserve"> &lt;&lt; דובר_המשך &gt;&gt;</w:t>
      </w:r>
      <w:r>
        <w:rPr>
          <w:rtl/>
        </w:rPr>
        <w:t xml:space="preserve"> </w:t>
      </w:r>
      <w:bookmarkEnd w:id="20261"/>
    </w:p>
    <w:p w:rsidR="00D718D8" w:rsidRDefault="00D718D8" w:rsidP="00BF4755">
      <w:pPr>
        <w:rPr>
          <w:rtl/>
          <w:lang w:eastAsia="he-IL"/>
        </w:rPr>
      </w:pPr>
      <w:bookmarkStart w:id="20262" w:name="_ETM_Q44_477228"/>
      <w:bookmarkStart w:id="20263" w:name="_ETM_Q44_480000"/>
      <w:bookmarkStart w:id="20264" w:name="_ETM_Q44_475639"/>
      <w:bookmarkEnd w:id="20262"/>
      <w:bookmarkEnd w:id="20263"/>
      <w:bookmarkEnd w:id="20264"/>
    </w:p>
    <w:p w:rsidR="00D718D8" w:rsidRDefault="00D718D8" w:rsidP="00B07973">
      <w:pPr>
        <w:rPr>
          <w:rtl/>
        </w:rPr>
      </w:pPr>
      <w:bookmarkStart w:id="20265" w:name="_ETM_Q44_475731"/>
      <w:bookmarkStart w:id="20266" w:name="_ETM_Q44_481089"/>
      <w:bookmarkStart w:id="20267" w:name="_ETM_Q44_484189"/>
      <w:bookmarkEnd w:id="20265"/>
      <w:bookmarkEnd w:id="20266"/>
      <w:bookmarkEnd w:id="20267"/>
      <w:r>
        <w:rPr>
          <w:rtl/>
        </w:rPr>
        <w:t xml:space="preserve">הנקודה </w:t>
      </w:r>
      <w:bookmarkStart w:id="20268" w:name="_ETM_Q44_484939"/>
      <w:bookmarkEnd w:id="20268"/>
      <w:r>
        <w:rPr>
          <w:rtl/>
        </w:rPr>
        <w:t xml:space="preserve">השנייה </w:t>
      </w:r>
      <w:bookmarkStart w:id="20269" w:name="_ETM_Q44_485689"/>
      <w:bookmarkEnd w:id="20269"/>
      <w:r>
        <w:rPr>
          <w:rFonts w:hint="cs"/>
          <w:rtl/>
        </w:rPr>
        <w:t>היא</w:t>
      </w:r>
      <w:r>
        <w:rPr>
          <w:rtl/>
        </w:rPr>
        <w:t xml:space="preserve"> </w:t>
      </w:r>
      <w:bookmarkStart w:id="20270" w:name="_ETM_Q44_486049"/>
      <w:bookmarkEnd w:id="20270"/>
      <w:r>
        <w:rPr>
          <w:rtl/>
        </w:rPr>
        <w:t xml:space="preserve">למשל </w:t>
      </w:r>
      <w:bookmarkStart w:id="20271" w:name="_ETM_Q44_487560"/>
      <w:bookmarkEnd w:id="20271"/>
      <w:r>
        <w:rPr>
          <w:rtl/>
        </w:rPr>
        <w:t xml:space="preserve">מערכת </w:t>
      </w:r>
      <w:bookmarkStart w:id="20272" w:name="_ETM_Q44_488070"/>
      <w:bookmarkEnd w:id="20272"/>
      <w:r>
        <w:rPr>
          <w:rtl/>
        </w:rPr>
        <w:t>החינוך</w:t>
      </w:r>
      <w:r w:rsidR="00AE04FC">
        <w:rPr>
          <w:rFonts w:hint="cs"/>
          <w:rtl/>
        </w:rPr>
        <w:t>.</w:t>
      </w:r>
      <w:r>
        <w:rPr>
          <w:rtl/>
        </w:rPr>
        <w:t xml:space="preserve"> </w:t>
      </w:r>
      <w:bookmarkStart w:id="20273" w:name="_ETM_Q44_488820"/>
      <w:bookmarkEnd w:id="20273"/>
      <w:r>
        <w:rPr>
          <w:rtl/>
        </w:rPr>
        <w:t xml:space="preserve">מנהל </w:t>
      </w:r>
      <w:bookmarkStart w:id="20274" w:name="_ETM_Q44_489839"/>
      <w:bookmarkEnd w:id="20274"/>
      <w:r>
        <w:rPr>
          <w:rtl/>
        </w:rPr>
        <w:t xml:space="preserve">בית </w:t>
      </w:r>
      <w:bookmarkStart w:id="20275" w:name="_ETM_Q44_490079"/>
      <w:bookmarkEnd w:id="20275"/>
      <w:r>
        <w:rPr>
          <w:rtl/>
        </w:rPr>
        <w:t xml:space="preserve">ספר </w:t>
      </w:r>
      <w:bookmarkStart w:id="20276" w:name="_ETM_Q44_490860"/>
      <w:bookmarkEnd w:id="20276"/>
      <w:r>
        <w:rPr>
          <w:rtl/>
        </w:rPr>
        <w:t xml:space="preserve">מרעננה </w:t>
      </w:r>
      <w:bookmarkStart w:id="20277" w:name="_ETM_Q44_492599"/>
      <w:bookmarkEnd w:id="20277"/>
      <w:r>
        <w:rPr>
          <w:rtl/>
        </w:rPr>
        <w:t xml:space="preserve">שזורק </w:t>
      </w:r>
      <w:bookmarkStart w:id="20278" w:name="_ETM_Q44_493320"/>
      <w:bookmarkEnd w:id="20278"/>
      <w:r>
        <w:rPr>
          <w:rtl/>
        </w:rPr>
        <w:t>אבנים</w:t>
      </w:r>
      <w:r w:rsidR="00AE04FC">
        <w:rPr>
          <w:rFonts w:hint="cs"/>
          <w:rtl/>
        </w:rPr>
        <w:t>,</w:t>
      </w:r>
      <w:r>
        <w:rPr>
          <w:rtl/>
        </w:rPr>
        <w:t xml:space="preserve"> </w:t>
      </w:r>
      <w:bookmarkStart w:id="20279" w:name="_ETM_Q44_494070"/>
      <w:bookmarkEnd w:id="20279"/>
      <w:r>
        <w:rPr>
          <w:rtl/>
        </w:rPr>
        <w:t xml:space="preserve">מצלמים </w:t>
      </w:r>
      <w:bookmarkStart w:id="20280" w:name="_ETM_Q44_494759"/>
      <w:bookmarkEnd w:id="20280"/>
      <w:r>
        <w:rPr>
          <w:rFonts w:hint="cs"/>
          <w:rtl/>
        </w:rPr>
        <w:t>אותו</w:t>
      </w:r>
      <w:r>
        <w:rPr>
          <w:rtl/>
        </w:rPr>
        <w:t xml:space="preserve"> </w:t>
      </w:r>
      <w:bookmarkStart w:id="20281" w:name="_ETM_Q44_495599"/>
      <w:bookmarkEnd w:id="20281"/>
      <w:r>
        <w:rPr>
          <w:rtl/>
        </w:rPr>
        <w:t xml:space="preserve">זורק </w:t>
      </w:r>
      <w:bookmarkStart w:id="20282" w:name="_ETM_Q44_496320"/>
      <w:bookmarkEnd w:id="20282"/>
      <w:r>
        <w:rPr>
          <w:rtl/>
        </w:rPr>
        <w:t>אבנים</w:t>
      </w:r>
      <w:r w:rsidR="00AE04FC">
        <w:rPr>
          <w:rFonts w:hint="cs"/>
          <w:rtl/>
        </w:rPr>
        <w:t xml:space="preserve"> </w:t>
      </w:r>
      <w:r w:rsidR="00B07973">
        <w:rPr>
          <w:rFonts w:hint="cs"/>
          <w:rtl/>
        </w:rPr>
        <w:t>– –</w:t>
      </w:r>
    </w:p>
    <w:p w:rsidR="00D718D8" w:rsidRDefault="00D718D8" w:rsidP="00BF4755">
      <w:pPr>
        <w:rPr>
          <w:rtl/>
        </w:rPr>
      </w:pPr>
    </w:p>
    <w:p w:rsidR="00D718D8" w:rsidRDefault="00D718D8" w:rsidP="00BF4755">
      <w:pPr>
        <w:pStyle w:val="af5"/>
        <w:keepNext/>
        <w:rPr>
          <w:rtl/>
        </w:rPr>
      </w:pPr>
      <w:bookmarkStart w:id="20283" w:name="_ETM_Q44_494178"/>
      <w:bookmarkStart w:id="20284" w:name="_ETM_Q44_494230"/>
      <w:bookmarkStart w:id="20285" w:name="_ETM_Q44_494260"/>
      <w:bookmarkStart w:id="20286" w:name="_ETM_Q44_495629"/>
      <w:bookmarkStart w:id="20287" w:name="ET_interruption_קריאות_32"/>
      <w:bookmarkEnd w:id="20283"/>
      <w:bookmarkEnd w:id="20284"/>
      <w:bookmarkEnd w:id="20285"/>
      <w:bookmarkEnd w:id="20286"/>
      <w:r w:rsidRPr="00FD0773">
        <w:rPr>
          <w:rStyle w:val="TagStyle"/>
          <w:rtl/>
        </w:rPr>
        <w:t xml:space="preserve"> &lt;&lt; קריאה &gt;&gt; </w:t>
      </w:r>
      <w:r>
        <w:rPr>
          <w:rtl/>
        </w:rPr>
        <w:t>קריאות:</w:t>
      </w:r>
      <w:r w:rsidRPr="00FD0773">
        <w:rPr>
          <w:rStyle w:val="TagStyle"/>
          <w:rtl/>
        </w:rPr>
        <w:t xml:space="preserve"> &lt;&lt; קריאה &gt;&gt;</w:t>
      </w:r>
      <w:r>
        <w:rPr>
          <w:rtl/>
        </w:rPr>
        <w:t xml:space="preserve"> </w:t>
      </w:r>
      <w:bookmarkEnd w:id="20287"/>
    </w:p>
    <w:p w:rsidR="00D718D8" w:rsidRDefault="00D718D8" w:rsidP="00B07973">
      <w:pPr>
        <w:rPr>
          <w:rtl/>
          <w:lang w:eastAsia="he-IL"/>
        </w:rPr>
      </w:pPr>
    </w:p>
    <w:p w:rsidR="00D718D8" w:rsidRDefault="00B07973" w:rsidP="00B07973">
      <w:pPr>
        <w:rPr>
          <w:rtl/>
          <w:lang w:eastAsia="he-IL"/>
        </w:rPr>
      </w:pPr>
      <w:bookmarkStart w:id="20288" w:name="_ETM_Q44_492486"/>
      <w:bookmarkEnd w:id="20288"/>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20289" w:name="_ETM_Q44_493854"/>
      <w:bookmarkStart w:id="20290" w:name="_ETM_Q44_493940"/>
      <w:bookmarkStart w:id="20291" w:name="ET_speakercontinue_5264_33"/>
      <w:bookmarkEnd w:id="20289"/>
      <w:bookmarkEnd w:id="20290"/>
      <w:r w:rsidRPr="00FD0773">
        <w:rPr>
          <w:rStyle w:val="TagStyle"/>
          <w:rtl/>
        </w:rPr>
        <w:t xml:space="preserve"> &lt;&lt; דובר_המשך &gt;&gt; </w:t>
      </w:r>
      <w:r>
        <w:rPr>
          <w:rtl/>
        </w:rPr>
        <w:t>אחמד טיבי (חד"ש-תע"ל):</w:t>
      </w:r>
      <w:r w:rsidRPr="00FD0773">
        <w:rPr>
          <w:rStyle w:val="TagStyle"/>
          <w:rtl/>
        </w:rPr>
        <w:t xml:space="preserve"> &lt;&lt; דובר_המשך &gt;&gt;</w:t>
      </w:r>
      <w:r>
        <w:rPr>
          <w:rtl/>
        </w:rPr>
        <w:t xml:space="preserve"> </w:t>
      </w:r>
      <w:bookmarkEnd w:id="20291"/>
    </w:p>
    <w:p w:rsidR="00D718D8" w:rsidRPr="00FD0773" w:rsidRDefault="00D718D8" w:rsidP="00BF4755">
      <w:pPr>
        <w:rPr>
          <w:rtl/>
          <w:lang w:eastAsia="he-IL"/>
        </w:rPr>
      </w:pPr>
      <w:bookmarkStart w:id="20292" w:name="_ETM_Q44_494758"/>
      <w:bookmarkEnd w:id="20292"/>
    </w:p>
    <w:p w:rsidR="00D718D8" w:rsidRDefault="00B07973" w:rsidP="00B07973">
      <w:pPr>
        <w:rPr>
          <w:rtl/>
        </w:rPr>
      </w:pPr>
      <w:bookmarkStart w:id="20293" w:name="_ETM_Q44_494366"/>
      <w:bookmarkStart w:id="20294" w:name="_ETM_Q44_497830"/>
      <w:bookmarkEnd w:id="20293"/>
      <w:bookmarkEnd w:id="20294"/>
      <w:r>
        <w:rPr>
          <w:rFonts w:hint="cs"/>
          <w:rtl/>
        </w:rPr>
        <w:t>– –</w:t>
      </w:r>
      <w:r w:rsidR="00AE04FC">
        <w:rPr>
          <w:rFonts w:hint="cs"/>
          <w:rtl/>
        </w:rPr>
        <w:t xml:space="preserve"> </w:t>
      </w:r>
      <w:r w:rsidR="00D718D8">
        <w:rPr>
          <w:rtl/>
        </w:rPr>
        <w:t xml:space="preserve">זורק </w:t>
      </w:r>
      <w:bookmarkStart w:id="20295" w:name="_ETM_Q44_498339"/>
      <w:bookmarkEnd w:id="20295"/>
      <w:r w:rsidR="00D718D8">
        <w:rPr>
          <w:rtl/>
        </w:rPr>
        <w:t>אבנים</w:t>
      </w:r>
      <w:r w:rsidR="00D718D8">
        <w:rPr>
          <w:rFonts w:hint="cs"/>
          <w:rtl/>
        </w:rPr>
        <w:t>,</w:t>
      </w:r>
      <w:r w:rsidR="00D718D8">
        <w:rPr>
          <w:rtl/>
        </w:rPr>
        <w:t xml:space="preserve"> </w:t>
      </w:r>
      <w:bookmarkStart w:id="20296" w:name="_ETM_Q44_498820"/>
      <w:bookmarkStart w:id="20297" w:name="_ETM_Q44_499480"/>
      <w:bookmarkEnd w:id="20296"/>
      <w:bookmarkEnd w:id="20297"/>
      <w:r w:rsidR="00D718D8">
        <w:rPr>
          <w:rtl/>
        </w:rPr>
        <w:t xml:space="preserve">מנהל </w:t>
      </w:r>
      <w:bookmarkStart w:id="20298" w:name="_ETM_Q44_499930"/>
      <w:bookmarkEnd w:id="20298"/>
      <w:r w:rsidR="00D718D8">
        <w:rPr>
          <w:rtl/>
        </w:rPr>
        <w:t xml:space="preserve">בית </w:t>
      </w:r>
      <w:bookmarkStart w:id="20299" w:name="_ETM_Q44_500109"/>
      <w:bookmarkEnd w:id="20299"/>
      <w:r w:rsidR="00D718D8">
        <w:rPr>
          <w:rtl/>
        </w:rPr>
        <w:t>ספר</w:t>
      </w:r>
      <w:r w:rsidR="00D718D8">
        <w:rPr>
          <w:rFonts w:hint="cs"/>
          <w:rtl/>
        </w:rPr>
        <w:t>.</w:t>
      </w:r>
      <w:r w:rsidR="00D718D8">
        <w:rPr>
          <w:rtl/>
        </w:rPr>
        <w:t xml:space="preserve"> </w:t>
      </w:r>
      <w:bookmarkStart w:id="20300" w:name="_ETM_Q44_505630"/>
      <w:bookmarkEnd w:id="20300"/>
    </w:p>
    <w:p w:rsidR="00D718D8" w:rsidRDefault="00D718D8" w:rsidP="00BF4755">
      <w:pPr>
        <w:rPr>
          <w:rtl/>
        </w:rPr>
      </w:pPr>
      <w:bookmarkStart w:id="20301" w:name="_ETM_Q44_499437"/>
      <w:bookmarkStart w:id="20302" w:name="_ETM_Q44_499541"/>
      <w:bookmarkEnd w:id="20301"/>
      <w:bookmarkEnd w:id="20302"/>
    </w:p>
    <w:p w:rsidR="00D718D8" w:rsidRDefault="00D718D8" w:rsidP="00BF4755">
      <w:pPr>
        <w:pStyle w:val="af5"/>
        <w:keepNext/>
        <w:rPr>
          <w:rtl/>
        </w:rPr>
      </w:pPr>
      <w:bookmarkStart w:id="20303" w:name="_ETM_Q44_499582"/>
      <w:bookmarkStart w:id="20304" w:name="_ETM_Q44_499674"/>
      <w:bookmarkStart w:id="20305" w:name="_ETM_Q44_499702"/>
      <w:bookmarkStart w:id="20306" w:name="ET_interruption_6353_34"/>
      <w:bookmarkEnd w:id="20303"/>
      <w:bookmarkEnd w:id="20304"/>
      <w:bookmarkEnd w:id="20305"/>
      <w:r w:rsidRPr="00FD0773">
        <w:rPr>
          <w:rStyle w:val="TagStyle"/>
          <w:rtl/>
        </w:rPr>
        <w:t xml:space="preserve"> &lt;&lt; קריאה &gt;&gt; </w:t>
      </w:r>
      <w:r>
        <w:rPr>
          <w:rtl/>
        </w:rPr>
        <w:t>חנוך דב מלביצקי (הליכוד):</w:t>
      </w:r>
      <w:r w:rsidRPr="00FD0773">
        <w:rPr>
          <w:rStyle w:val="TagStyle"/>
          <w:rtl/>
        </w:rPr>
        <w:t xml:space="preserve"> &lt;&lt; קריאה &gt;&gt;</w:t>
      </w:r>
      <w:r>
        <w:rPr>
          <w:rtl/>
        </w:rPr>
        <w:t xml:space="preserve"> </w:t>
      </w:r>
      <w:bookmarkEnd w:id="20306"/>
    </w:p>
    <w:p w:rsidR="00D718D8" w:rsidRDefault="00D718D8" w:rsidP="00B07973">
      <w:pPr>
        <w:rPr>
          <w:rtl/>
          <w:lang w:eastAsia="he-IL"/>
        </w:rPr>
      </w:pPr>
    </w:p>
    <w:p w:rsidR="00D718D8" w:rsidRDefault="00D718D8" w:rsidP="00BF4755">
      <w:pPr>
        <w:rPr>
          <w:rtl/>
          <w:lang w:eastAsia="he-IL"/>
        </w:rPr>
      </w:pPr>
      <w:bookmarkStart w:id="20307" w:name="_ETM_Q44_503960"/>
      <w:bookmarkEnd w:id="20307"/>
      <w:r>
        <w:rPr>
          <w:rFonts w:hint="cs"/>
          <w:rtl/>
          <w:lang w:eastAsia="he-IL"/>
        </w:rPr>
        <w:t>במדינה שלנו זה לא יהיה.</w:t>
      </w:r>
      <w:r w:rsidRPr="00FD0773">
        <w:rPr>
          <w:rFonts w:hint="cs"/>
          <w:rtl/>
          <w:lang w:eastAsia="he-IL"/>
        </w:rPr>
        <w:t xml:space="preserve"> </w:t>
      </w:r>
      <w:r>
        <w:rPr>
          <w:rFonts w:hint="cs"/>
          <w:rtl/>
          <w:lang w:eastAsia="he-IL"/>
        </w:rPr>
        <w:t>במדינה שלנו זה לא יהיה.</w:t>
      </w:r>
    </w:p>
    <w:p w:rsidR="00D718D8" w:rsidRDefault="00D718D8" w:rsidP="00BF4755">
      <w:pPr>
        <w:ind w:firstLine="0"/>
        <w:rPr>
          <w:rtl/>
          <w:lang w:eastAsia="he-IL"/>
        </w:rPr>
      </w:pPr>
      <w:bookmarkStart w:id="20308" w:name="_ETM_Q44_502849"/>
      <w:bookmarkStart w:id="20309" w:name="_ETM_Q44_502946"/>
      <w:bookmarkEnd w:id="20308"/>
      <w:bookmarkEnd w:id="20309"/>
    </w:p>
    <w:p w:rsidR="00D718D8" w:rsidRDefault="00D718D8" w:rsidP="00BF4755">
      <w:pPr>
        <w:pStyle w:val="-"/>
        <w:keepNext/>
        <w:rPr>
          <w:rtl/>
        </w:rPr>
      </w:pPr>
      <w:bookmarkStart w:id="20310" w:name="_ETM_Q44_502969"/>
      <w:bookmarkStart w:id="20311" w:name="_ETM_Q44_503059"/>
      <w:bookmarkStart w:id="20312" w:name="ET_speakercontinue_5264_35"/>
      <w:bookmarkEnd w:id="20310"/>
      <w:bookmarkEnd w:id="20311"/>
      <w:r w:rsidRPr="00FD0773">
        <w:rPr>
          <w:rStyle w:val="TagStyle"/>
          <w:rtl/>
        </w:rPr>
        <w:t xml:space="preserve"> &lt;&lt; דובר_המשך &gt;&gt; </w:t>
      </w:r>
      <w:r>
        <w:rPr>
          <w:rtl/>
        </w:rPr>
        <w:t>אחמד טיבי (חד"ש-תע"ל):</w:t>
      </w:r>
      <w:r w:rsidRPr="00FD0773">
        <w:rPr>
          <w:rStyle w:val="TagStyle"/>
          <w:rtl/>
        </w:rPr>
        <w:t xml:space="preserve"> &lt;&lt; דובר_המשך &gt;&gt;</w:t>
      </w:r>
      <w:r>
        <w:rPr>
          <w:rtl/>
        </w:rPr>
        <w:t xml:space="preserve"> </w:t>
      </w:r>
      <w:bookmarkEnd w:id="20312"/>
    </w:p>
    <w:p w:rsidR="00D718D8" w:rsidRDefault="00D718D8" w:rsidP="00B07973">
      <w:pPr>
        <w:rPr>
          <w:rtl/>
          <w:lang w:eastAsia="he-IL"/>
        </w:rPr>
      </w:pPr>
    </w:p>
    <w:p w:rsidR="00D718D8" w:rsidRDefault="00D718D8" w:rsidP="00BF4755">
      <w:pPr>
        <w:rPr>
          <w:rtl/>
          <w:lang w:eastAsia="he-IL"/>
        </w:rPr>
      </w:pPr>
      <w:bookmarkStart w:id="20313" w:name="_ETM_Q44_504122"/>
      <w:bookmarkEnd w:id="20313"/>
      <w:r>
        <w:rPr>
          <w:rFonts w:hint="cs"/>
          <w:rtl/>
          <w:lang w:eastAsia="he-IL"/>
        </w:rPr>
        <w:t xml:space="preserve">מה לא </w:t>
      </w:r>
      <w:bookmarkStart w:id="20314" w:name="_ETM_Q44_503125"/>
      <w:bookmarkEnd w:id="20314"/>
      <w:r>
        <w:rPr>
          <w:rFonts w:hint="cs"/>
          <w:rtl/>
          <w:lang w:eastAsia="he-IL"/>
        </w:rPr>
        <w:t>יהיה?</w:t>
      </w:r>
    </w:p>
    <w:p w:rsidR="00D718D8" w:rsidRDefault="00D718D8" w:rsidP="00BF4755">
      <w:pPr>
        <w:rPr>
          <w:rtl/>
          <w:lang w:eastAsia="he-IL"/>
        </w:rPr>
      </w:pPr>
      <w:bookmarkStart w:id="20315" w:name="_ETM_Q44_505500"/>
      <w:bookmarkStart w:id="20316" w:name="_ETM_Q44_505577"/>
      <w:bookmarkEnd w:id="20315"/>
      <w:bookmarkEnd w:id="20316"/>
    </w:p>
    <w:p w:rsidR="00D718D8" w:rsidRDefault="00D718D8" w:rsidP="00BF4755">
      <w:pPr>
        <w:pStyle w:val="af5"/>
        <w:keepNext/>
        <w:rPr>
          <w:rtl/>
        </w:rPr>
      </w:pPr>
      <w:bookmarkStart w:id="20317" w:name="_ETM_Q44_505596"/>
      <w:bookmarkStart w:id="20318" w:name="_ETM_Q44_505671"/>
      <w:bookmarkStart w:id="20319" w:name="_ETM_Q44_508370"/>
      <w:bookmarkStart w:id="20320" w:name="_ETM_Q44_508424"/>
      <w:bookmarkStart w:id="20321" w:name="ET_interruption_6353_36"/>
      <w:bookmarkEnd w:id="20317"/>
      <w:bookmarkEnd w:id="20318"/>
      <w:bookmarkEnd w:id="20319"/>
      <w:bookmarkEnd w:id="20320"/>
      <w:r w:rsidRPr="00FD0773">
        <w:rPr>
          <w:rStyle w:val="TagStyle"/>
          <w:rtl/>
        </w:rPr>
        <w:t xml:space="preserve"> &lt;&lt; קריאה &gt;&gt; </w:t>
      </w:r>
      <w:r>
        <w:rPr>
          <w:rtl/>
        </w:rPr>
        <w:t>חנוך דב מלביצקי (הליכוד):</w:t>
      </w:r>
      <w:r w:rsidRPr="00FD0773">
        <w:rPr>
          <w:rStyle w:val="TagStyle"/>
          <w:rtl/>
        </w:rPr>
        <w:t xml:space="preserve"> &lt;&lt; קריאה &gt;&gt;</w:t>
      </w:r>
      <w:r>
        <w:rPr>
          <w:rtl/>
        </w:rPr>
        <w:t xml:space="preserve"> </w:t>
      </w:r>
      <w:bookmarkEnd w:id="20321"/>
    </w:p>
    <w:p w:rsidR="00D718D8" w:rsidRDefault="00D718D8" w:rsidP="00B07973">
      <w:pPr>
        <w:rPr>
          <w:rtl/>
          <w:lang w:eastAsia="he-IL"/>
        </w:rPr>
      </w:pPr>
    </w:p>
    <w:p w:rsidR="00D718D8" w:rsidRDefault="00D718D8" w:rsidP="00BF4755">
      <w:pPr>
        <w:rPr>
          <w:rtl/>
          <w:lang w:eastAsia="he-IL"/>
        </w:rPr>
      </w:pPr>
      <w:bookmarkStart w:id="20322" w:name="_ETM_Q44_504191"/>
      <w:bookmarkStart w:id="20323" w:name="_ETM_Q44_504469"/>
      <w:bookmarkStart w:id="20324" w:name="_ETM_Q44_504541"/>
      <w:bookmarkEnd w:id="20322"/>
      <w:bookmarkEnd w:id="20323"/>
      <w:bookmarkEnd w:id="20324"/>
      <w:r>
        <w:rPr>
          <w:rFonts w:hint="cs"/>
          <w:rtl/>
          <w:lang w:eastAsia="he-IL"/>
        </w:rPr>
        <w:t>לא יהיה. לא יהיה תקציב לאלה ש</w:t>
      </w:r>
      <w:r w:rsidRPr="00FD0773">
        <w:rPr>
          <w:rtl/>
          <w:lang w:eastAsia="he-IL"/>
        </w:rPr>
        <w:t>אומרים לכם</w:t>
      </w:r>
      <w:r>
        <w:rPr>
          <w:rFonts w:hint="cs"/>
          <w:rtl/>
          <w:lang w:eastAsia="he-IL"/>
        </w:rPr>
        <w:t>,</w:t>
      </w:r>
      <w:r w:rsidRPr="00FD0773">
        <w:rPr>
          <w:rtl/>
          <w:lang w:eastAsia="he-IL"/>
        </w:rPr>
        <w:t xml:space="preserve"> </w:t>
      </w:r>
      <w:r>
        <w:rPr>
          <w:rFonts w:hint="cs"/>
          <w:rtl/>
          <w:lang w:eastAsia="he-IL"/>
        </w:rPr>
        <w:t>ל</w:t>
      </w:r>
      <w:r>
        <w:rPr>
          <w:rtl/>
          <w:lang w:eastAsia="he-IL"/>
        </w:rPr>
        <w:t>מחבלים ו</w:t>
      </w:r>
      <w:r>
        <w:rPr>
          <w:rFonts w:hint="cs"/>
          <w:rtl/>
          <w:lang w:eastAsia="he-IL"/>
        </w:rPr>
        <w:t>ל</w:t>
      </w:r>
      <w:r w:rsidRPr="00FD0773">
        <w:rPr>
          <w:rtl/>
          <w:lang w:eastAsia="he-IL"/>
        </w:rPr>
        <w:t>רוצחים</w:t>
      </w:r>
      <w:r>
        <w:rPr>
          <w:rFonts w:hint="cs"/>
          <w:rtl/>
          <w:lang w:eastAsia="he-IL"/>
        </w:rPr>
        <w:t xml:space="preserve">. </w:t>
      </w:r>
      <w:bookmarkStart w:id="20325" w:name="_ETM_Q44_514828"/>
      <w:bookmarkEnd w:id="20325"/>
      <w:r>
        <w:rPr>
          <w:rFonts w:hint="cs"/>
          <w:rtl/>
          <w:lang w:eastAsia="he-IL"/>
        </w:rPr>
        <w:t xml:space="preserve">לא יהיו לאומנים פלסטינים. </w:t>
      </w:r>
    </w:p>
    <w:p w:rsidR="00D718D8" w:rsidRDefault="00D718D8" w:rsidP="00BF4755">
      <w:pPr>
        <w:rPr>
          <w:rtl/>
          <w:lang w:eastAsia="he-IL"/>
        </w:rPr>
      </w:pPr>
      <w:bookmarkStart w:id="20326" w:name="_ETM_Q44_508684"/>
      <w:bookmarkStart w:id="20327" w:name="_ETM_Q44_508778"/>
      <w:bookmarkEnd w:id="20326"/>
      <w:bookmarkEnd w:id="20327"/>
    </w:p>
    <w:p w:rsidR="00D718D8" w:rsidRDefault="00D718D8" w:rsidP="00BF4755">
      <w:pPr>
        <w:pStyle w:val="af5"/>
        <w:keepNext/>
        <w:rPr>
          <w:rtl/>
        </w:rPr>
      </w:pPr>
      <w:bookmarkStart w:id="20328" w:name="_ETM_Q44_508827"/>
      <w:bookmarkStart w:id="20329" w:name="_ETM_Q44_508925"/>
      <w:bookmarkStart w:id="20330" w:name="_ETM_Q44_511636"/>
      <w:bookmarkStart w:id="20331" w:name="_ETM_Q44_511692"/>
      <w:bookmarkStart w:id="20332" w:name="ET_interruption_קריאה_37"/>
      <w:bookmarkEnd w:id="20328"/>
      <w:bookmarkEnd w:id="20329"/>
      <w:bookmarkEnd w:id="20330"/>
      <w:bookmarkEnd w:id="20331"/>
      <w:r w:rsidRPr="00FD0773">
        <w:rPr>
          <w:rStyle w:val="TagStyle"/>
          <w:rtl/>
        </w:rPr>
        <w:t xml:space="preserve"> &lt;&lt; קריאה &gt;&gt; </w:t>
      </w:r>
      <w:r>
        <w:rPr>
          <w:rtl/>
        </w:rPr>
        <w:t>קריאה:</w:t>
      </w:r>
      <w:r w:rsidRPr="00FD0773">
        <w:rPr>
          <w:rStyle w:val="TagStyle"/>
          <w:rtl/>
        </w:rPr>
        <w:t xml:space="preserve"> &lt;&lt; קריאה &gt;&gt;</w:t>
      </w:r>
      <w:r>
        <w:rPr>
          <w:rtl/>
        </w:rPr>
        <w:t xml:space="preserve"> </w:t>
      </w:r>
      <w:bookmarkEnd w:id="20332"/>
    </w:p>
    <w:p w:rsidR="00D718D8" w:rsidRDefault="00D718D8" w:rsidP="00B07973">
      <w:pPr>
        <w:rPr>
          <w:rtl/>
          <w:lang w:eastAsia="he-IL"/>
        </w:rPr>
      </w:pPr>
    </w:p>
    <w:p w:rsidR="00D718D8" w:rsidRDefault="00D718D8" w:rsidP="00BF4755">
      <w:pPr>
        <w:rPr>
          <w:rtl/>
          <w:lang w:eastAsia="he-IL"/>
        </w:rPr>
      </w:pPr>
      <w:r>
        <w:rPr>
          <w:rFonts w:hint="cs"/>
          <w:rtl/>
          <w:lang w:eastAsia="he-IL"/>
        </w:rPr>
        <w:t>יאללה, בוא נצביע, בוא.</w:t>
      </w:r>
      <w:bookmarkStart w:id="20333" w:name="_ETM_Q44_502134"/>
      <w:bookmarkEnd w:id="20333"/>
    </w:p>
    <w:p w:rsidR="00D718D8" w:rsidRDefault="00D718D8" w:rsidP="00BF4755">
      <w:pPr>
        <w:rPr>
          <w:rtl/>
          <w:lang w:eastAsia="he-IL"/>
        </w:rPr>
      </w:pPr>
      <w:bookmarkStart w:id="20334" w:name="_ETM_Q44_502253"/>
      <w:bookmarkEnd w:id="20334"/>
    </w:p>
    <w:p w:rsidR="00D718D8" w:rsidRDefault="00D718D8" w:rsidP="00BF4755">
      <w:pPr>
        <w:pStyle w:val="-"/>
        <w:keepNext/>
        <w:rPr>
          <w:rtl/>
        </w:rPr>
      </w:pPr>
      <w:bookmarkStart w:id="20335" w:name="_ETM_Q44_502279"/>
      <w:bookmarkStart w:id="20336" w:name="_ETM_Q44_502361"/>
      <w:bookmarkStart w:id="20337" w:name="ET_speakercontinue_5264_38"/>
      <w:bookmarkEnd w:id="20335"/>
      <w:bookmarkEnd w:id="20336"/>
      <w:r w:rsidRPr="00FD0773">
        <w:rPr>
          <w:rStyle w:val="TagStyle"/>
          <w:rtl/>
        </w:rPr>
        <w:t xml:space="preserve"> &lt;&lt; דובר_המשך &gt;&gt; </w:t>
      </w:r>
      <w:r>
        <w:rPr>
          <w:rtl/>
        </w:rPr>
        <w:t>אחמד טיבי (חד"ש-תע"ל):</w:t>
      </w:r>
      <w:r w:rsidRPr="00FD0773">
        <w:rPr>
          <w:rStyle w:val="TagStyle"/>
          <w:rtl/>
        </w:rPr>
        <w:t xml:space="preserve"> &lt;&lt; דובר_המשך &gt;&gt;</w:t>
      </w:r>
      <w:r>
        <w:rPr>
          <w:rtl/>
        </w:rPr>
        <w:t xml:space="preserve"> </w:t>
      </w:r>
      <w:bookmarkEnd w:id="20337"/>
    </w:p>
    <w:p w:rsidR="00D718D8" w:rsidRDefault="00D718D8" w:rsidP="00B07973">
      <w:pPr>
        <w:rPr>
          <w:rtl/>
          <w:lang w:eastAsia="he-IL"/>
        </w:rPr>
      </w:pPr>
    </w:p>
    <w:p w:rsidR="00D718D8" w:rsidRDefault="00D718D8" w:rsidP="00BF4755">
      <w:pPr>
        <w:rPr>
          <w:rtl/>
          <w:lang w:eastAsia="he-IL"/>
        </w:rPr>
      </w:pPr>
      <w:bookmarkStart w:id="20338" w:name="_ETM_Q44_503142"/>
      <w:bookmarkEnd w:id="20338"/>
      <w:r>
        <w:rPr>
          <w:rFonts w:hint="cs"/>
          <w:rtl/>
          <w:lang w:eastAsia="he-IL"/>
        </w:rPr>
        <w:t xml:space="preserve">אדוני. </w:t>
      </w:r>
    </w:p>
    <w:p w:rsidR="00D718D8" w:rsidRDefault="00D718D8" w:rsidP="00BF4755">
      <w:pPr>
        <w:rPr>
          <w:rtl/>
          <w:lang w:eastAsia="he-IL"/>
        </w:rPr>
      </w:pPr>
      <w:bookmarkStart w:id="20339" w:name="_ETM_Q44_514348"/>
      <w:bookmarkEnd w:id="20339"/>
    </w:p>
    <w:p w:rsidR="00D718D8" w:rsidRDefault="00D718D8" w:rsidP="00BF4755">
      <w:pPr>
        <w:pStyle w:val="af6"/>
        <w:keepNext/>
        <w:rPr>
          <w:rtl/>
        </w:rPr>
      </w:pPr>
      <w:bookmarkStart w:id="20340" w:name="_ETM_Q44_514428"/>
      <w:bookmarkStart w:id="20341" w:name="ET_yor_6490_39"/>
      <w:bookmarkEnd w:id="20340"/>
      <w:r w:rsidRPr="008D3916">
        <w:rPr>
          <w:rStyle w:val="TagStyle"/>
          <w:rtl/>
        </w:rPr>
        <w:t xml:space="preserve"> &lt;&lt; יור &gt;&gt; </w:t>
      </w:r>
      <w:r>
        <w:rPr>
          <w:rtl/>
        </w:rPr>
        <w:t>היו"ר ניסים ואטורי:</w:t>
      </w:r>
      <w:r w:rsidRPr="008D3916">
        <w:rPr>
          <w:rStyle w:val="TagStyle"/>
          <w:rtl/>
        </w:rPr>
        <w:t xml:space="preserve"> &lt;&lt; יור &gt;&gt;</w:t>
      </w:r>
      <w:r>
        <w:rPr>
          <w:rtl/>
        </w:rPr>
        <w:t xml:space="preserve"> </w:t>
      </w:r>
      <w:bookmarkEnd w:id="20341"/>
    </w:p>
    <w:p w:rsidR="00D718D8" w:rsidRDefault="00D718D8" w:rsidP="00B07973">
      <w:pPr>
        <w:rPr>
          <w:rtl/>
          <w:lang w:eastAsia="he-IL"/>
        </w:rPr>
      </w:pPr>
    </w:p>
    <w:p w:rsidR="00D718D8" w:rsidRDefault="00D718D8" w:rsidP="00AE04FC">
      <w:pPr>
        <w:rPr>
          <w:rtl/>
          <w:lang w:eastAsia="he-IL"/>
        </w:rPr>
      </w:pPr>
      <w:bookmarkStart w:id="20342" w:name="_ETM_Q44_515188"/>
      <w:bookmarkEnd w:id="20342"/>
      <w:r>
        <w:rPr>
          <w:rFonts w:hint="cs"/>
          <w:rtl/>
          <w:lang w:eastAsia="he-IL"/>
        </w:rPr>
        <w:t>הזמן שלך נגמר לפני 20</w:t>
      </w:r>
      <w:bookmarkStart w:id="20343" w:name="_ETM_Q44_518156"/>
      <w:bookmarkEnd w:id="20343"/>
      <w:r>
        <w:rPr>
          <w:rFonts w:hint="cs"/>
          <w:rtl/>
          <w:lang w:eastAsia="he-IL"/>
        </w:rPr>
        <w:t xml:space="preserve"> שניות בערך</w:t>
      </w:r>
      <w:r w:rsidR="00AE04FC">
        <w:rPr>
          <w:rFonts w:hint="cs"/>
          <w:rtl/>
          <w:lang w:eastAsia="he-IL"/>
        </w:rPr>
        <w:t>.</w:t>
      </w:r>
      <w:r>
        <w:rPr>
          <w:rFonts w:hint="cs"/>
          <w:rtl/>
          <w:lang w:eastAsia="he-IL"/>
        </w:rPr>
        <w:t xml:space="preserve"> אני אתן לך עשר שניות לסכם מתי שיסתיים.</w:t>
      </w:r>
    </w:p>
    <w:p w:rsidR="00D718D8" w:rsidRDefault="00D718D8" w:rsidP="00BF4755">
      <w:pPr>
        <w:rPr>
          <w:rtl/>
          <w:lang w:eastAsia="he-IL"/>
        </w:rPr>
      </w:pPr>
      <w:bookmarkStart w:id="20344" w:name="_ETM_Q44_521988"/>
      <w:bookmarkStart w:id="20345" w:name="_ETM_Q44_522099"/>
      <w:bookmarkEnd w:id="20344"/>
      <w:bookmarkEnd w:id="20345"/>
    </w:p>
    <w:p w:rsidR="00D718D8" w:rsidRDefault="00D718D8" w:rsidP="00BF4755">
      <w:pPr>
        <w:pStyle w:val="af5"/>
        <w:keepNext/>
        <w:rPr>
          <w:rtl/>
        </w:rPr>
      </w:pPr>
      <w:bookmarkStart w:id="20346" w:name="_ETM_Q44_522128"/>
      <w:bookmarkStart w:id="20347" w:name="_ETM_Q44_522222"/>
      <w:bookmarkStart w:id="20348" w:name="ET_interruption_6353_40"/>
      <w:bookmarkEnd w:id="20346"/>
      <w:bookmarkEnd w:id="20347"/>
      <w:r w:rsidRPr="00BE1B85">
        <w:rPr>
          <w:rStyle w:val="TagStyle"/>
          <w:rtl/>
        </w:rPr>
        <w:t xml:space="preserve"> &lt;&lt; קריאה &gt;&gt; </w:t>
      </w:r>
      <w:r>
        <w:rPr>
          <w:rtl/>
        </w:rPr>
        <w:t>חנוך דב מלביצקי (הליכוד):</w:t>
      </w:r>
      <w:r w:rsidRPr="00BE1B85">
        <w:rPr>
          <w:rStyle w:val="TagStyle"/>
          <w:rtl/>
        </w:rPr>
        <w:t xml:space="preserve"> &lt;&lt; קריאה &gt;&gt;</w:t>
      </w:r>
      <w:r>
        <w:rPr>
          <w:rtl/>
        </w:rPr>
        <w:t xml:space="preserve"> </w:t>
      </w:r>
      <w:bookmarkEnd w:id="20348"/>
    </w:p>
    <w:p w:rsidR="00D718D8" w:rsidRDefault="00D718D8" w:rsidP="00B07973">
      <w:pPr>
        <w:rPr>
          <w:rtl/>
          <w:lang w:eastAsia="he-IL"/>
        </w:rPr>
      </w:pPr>
    </w:p>
    <w:p w:rsidR="00D718D8" w:rsidRDefault="00D718D8" w:rsidP="00AE04FC">
      <w:pPr>
        <w:rPr>
          <w:rtl/>
          <w:lang w:eastAsia="he-IL"/>
        </w:rPr>
      </w:pPr>
      <w:bookmarkStart w:id="20349" w:name="_ETM_Q44_523421"/>
      <w:bookmarkStart w:id="20350" w:name="_ETM_Q44_523709"/>
      <w:bookmarkStart w:id="20351" w:name="_ETM_Q44_523779"/>
      <w:bookmarkEnd w:id="20349"/>
      <w:bookmarkEnd w:id="20350"/>
      <w:bookmarkEnd w:id="20351"/>
      <w:r>
        <w:rPr>
          <w:rFonts w:hint="cs"/>
          <w:rtl/>
          <w:lang w:eastAsia="he-IL"/>
        </w:rPr>
        <w:t xml:space="preserve">לא </w:t>
      </w:r>
      <w:bookmarkStart w:id="20352" w:name="_ETM_Q44_519085"/>
      <w:bookmarkEnd w:id="20352"/>
      <w:r>
        <w:rPr>
          <w:rFonts w:hint="cs"/>
          <w:rtl/>
          <w:lang w:eastAsia="he-IL"/>
        </w:rPr>
        <w:t>יהיה כלום. לא יהיה, תתרגל, לא יהיה לעולם</w:t>
      </w:r>
      <w:r w:rsidR="00AE04FC">
        <w:rPr>
          <w:rFonts w:hint="cs"/>
          <w:rtl/>
          <w:lang w:eastAsia="he-IL"/>
        </w:rPr>
        <w:t>.</w:t>
      </w:r>
      <w:r>
        <w:rPr>
          <w:rFonts w:hint="cs"/>
          <w:rtl/>
          <w:lang w:eastAsia="he-IL"/>
        </w:rPr>
        <w:t xml:space="preserve"> לעולם </w:t>
      </w:r>
      <w:bookmarkStart w:id="20353" w:name="_ETM_Q44_524646"/>
      <w:bookmarkEnd w:id="20353"/>
      <w:r>
        <w:rPr>
          <w:rFonts w:hint="cs"/>
          <w:rtl/>
          <w:lang w:eastAsia="he-IL"/>
        </w:rPr>
        <w:t xml:space="preserve">לא יהיה. לא יהיה. </w:t>
      </w:r>
      <w:bookmarkStart w:id="20354" w:name="_ETM_Q44_513124"/>
      <w:bookmarkStart w:id="20355" w:name="_ETM_Q44_513226"/>
      <w:bookmarkStart w:id="20356" w:name="_ETM_Q44_513253"/>
      <w:bookmarkStart w:id="20357" w:name="_ETM_Q44_513369"/>
      <w:bookmarkEnd w:id="20354"/>
      <w:bookmarkEnd w:id="20355"/>
      <w:bookmarkEnd w:id="20356"/>
      <w:bookmarkEnd w:id="20357"/>
      <w:r w:rsidRPr="00FD0773">
        <w:rPr>
          <w:rtl/>
          <w:lang w:eastAsia="he-IL"/>
        </w:rPr>
        <w:t>תעמדו על הראש</w:t>
      </w:r>
      <w:r>
        <w:rPr>
          <w:rFonts w:hint="cs"/>
          <w:rtl/>
          <w:lang w:eastAsia="he-IL"/>
        </w:rPr>
        <w:t>,</w:t>
      </w:r>
      <w:r w:rsidRPr="00FD0773">
        <w:rPr>
          <w:rtl/>
          <w:lang w:eastAsia="he-IL"/>
        </w:rPr>
        <w:t xml:space="preserve"> תעשו ככה עם הרגליים </w:t>
      </w:r>
      <w:r w:rsidR="00AE04FC">
        <w:rPr>
          <w:rFonts w:hint="cs"/>
          <w:rtl/>
          <w:lang w:eastAsia="he-IL"/>
        </w:rPr>
        <w:t xml:space="preserve">– </w:t>
      </w:r>
      <w:r w:rsidRPr="00FD0773">
        <w:rPr>
          <w:rtl/>
          <w:lang w:eastAsia="he-IL"/>
        </w:rPr>
        <w:t>לא יהיה</w:t>
      </w:r>
      <w:r>
        <w:rPr>
          <w:rFonts w:hint="cs"/>
          <w:rtl/>
          <w:lang w:eastAsia="he-IL"/>
        </w:rPr>
        <w:t>.</w:t>
      </w:r>
      <w:r w:rsidRPr="00FD0773">
        <w:rPr>
          <w:rtl/>
          <w:lang w:eastAsia="he-IL"/>
        </w:rPr>
        <w:t xml:space="preserve"> לא יהיה</w:t>
      </w:r>
      <w:r>
        <w:rPr>
          <w:rFonts w:hint="cs"/>
          <w:rtl/>
          <w:lang w:eastAsia="he-IL"/>
        </w:rPr>
        <w:t>.</w:t>
      </w:r>
    </w:p>
    <w:p w:rsidR="00D718D8" w:rsidRDefault="00D718D8" w:rsidP="00BF4755">
      <w:pPr>
        <w:rPr>
          <w:rtl/>
          <w:lang w:eastAsia="he-IL"/>
        </w:rPr>
      </w:pPr>
      <w:bookmarkStart w:id="20358" w:name="_ETM_Q44_527609"/>
      <w:bookmarkStart w:id="20359" w:name="_ETM_Q44_527704"/>
      <w:bookmarkEnd w:id="20358"/>
      <w:bookmarkEnd w:id="20359"/>
    </w:p>
    <w:p w:rsidR="00D718D8" w:rsidRDefault="00D718D8" w:rsidP="00BF4755">
      <w:pPr>
        <w:pStyle w:val="af5"/>
        <w:keepNext/>
        <w:rPr>
          <w:rtl/>
        </w:rPr>
      </w:pPr>
      <w:bookmarkStart w:id="20360" w:name="_ETM_Q44_527730"/>
      <w:bookmarkStart w:id="20361" w:name="_ETM_Q44_527809"/>
      <w:bookmarkStart w:id="20362" w:name="_ETM_Q44_532316"/>
      <w:bookmarkStart w:id="20363" w:name="_ETM_Q44_532381"/>
      <w:bookmarkStart w:id="20364" w:name="ET_interruption_5801_41"/>
      <w:bookmarkEnd w:id="20360"/>
      <w:bookmarkEnd w:id="20361"/>
      <w:bookmarkEnd w:id="20362"/>
      <w:bookmarkEnd w:id="20363"/>
      <w:r w:rsidRPr="006C1A15">
        <w:rPr>
          <w:rStyle w:val="TagStyle"/>
          <w:rtl/>
        </w:rPr>
        <w:t xml:space="preserve"> &lt;&lt; קריאה &gt;&gt; </w:t>
      </w:r>
      <w:r>
        <w:rPr>
          <w:rtl/>
        </w:rPr>
        <w:t>אריאל קלנר (הליכוד):</w:t>
      </w:r>
      <w:r w:rsidRPr="006C1A15">
        <w:rPr>
          <w:rStyle w:val="TagStyle"/>
          <w:rtl/>
        </w:rPr>
        <w:t xml:space="preserve"> &lt;&lt; קריאה &gt;&gt;</w:t>
      </w:r>
      <w:r>
        <w:rPr>
          <w:rtl/>
        </w:rPr>
        <w:t xml:space="preserve"> </w:t>
      </w:r>
      <w:bookmarkEnd w:id="20364"/>
    </w:p>
    <w:p w:rsidR="00D718D8" w:rsidRDefault="00D718D8" w:rsidP="00B07973">
      <w:pPr>
        <w:rPr>
          <w:rtl/>
        </w:rPr>
      </w:pPr>
    </w:p>
    <w:p w:rsidR="00D718D8" w:rsidRDefault="00D718D8" w:rsidP="00BF4755">
      <w:pPr>
        <w:rPr>
          <w:rtl/>
        </w:rPr>
      </w:pPr>
      <w:bookmarkStart w:id="20365" w:name="_ETM_Q44_529626"/>
      <w:bookmarkStart w:id="20366" w:name="_ETM_Q44_529903"/>
      <w:bookmarkEnd w:id="20365"/>
      <w:bookmarkEnd w:id="20366"/>
      <w:r>
        <w:rPr>
          <w:rFonts w:hint="cs"/>
          <w:rtl/>
        </w:rPr>
        <w:t>כ</w:t>
      </w:r>
      <w:bookmarkStart w:id="20367" w:name="_ETM_Q44_529971"/>
      <w:bookmarkEnd w:id="20367"/>
      <w:r>
        <w:rPr>
          <w:rFonts w:hint="cs"/>
          <w:rtl/>
        </w:rPr>
        <w:t xml:space="preserve">מו שאין עם פלסטיני, גם זה </w:t>
      </w:r>
      <w:bookmarkStart w:id="20368" w:name="_ETM_Q44_528869"/>
      <w:bookmarkEnd w:id="20368"/>
      <w:r>
        <w:rPr>
          <w:rFonts w:hint="cs"/>
          <w:rtl/>
        </w:rPr>
        <w:t>לא יהיה.</w:t>
      </w:r>
    </w:p>
    <w:p w:rsidR="00D718D8" w:rsidRDefault="00D718D8" w:rsidP="00BF4755">
      <w:pPr>
        <w:rPr>
          <w:rtl/>
        </w:rPr>
      </w:pPr>
      <w:bookmarkStart w:id="20369" w:name="_ETM_Q44_532900"/>
      <w:bookmarkStart w:id="20370" w:name="_ETM_Q44_532982"/>
      <w:bookmarkStart w:id="20371" w:name="_ETM_Q44_533021"/>
      <w:bookmarkEnd w:id="20369"/>
      <w:bookmarkEnd w:id="20370"/>
      <w:bookmarkEnd w:id="20371"/>
    </w:p>
    <w:p w:rsidR="00D718D8" w:rsidRDefault="00D718D8" w:rsidP="00BF4755">
      <w:pPr>
        <w:pStyle w:val="-"/>
        <w:keepNext/>
        <w:rPr>
          <w:rtl/>
        </w:rPr>
      </w:pPr>
      <w:bookmarkStart w:id="20372" w:name="_ETM_Q44_533118"/>
      <w:bookmarkStart w:id="20373" w:name="ET_speakercontinue_5264_42"/>
      <w:bookmarkEnd w:id="20372"/>
      <w:r w:rsidRPr="006C1A15">
        <w:rPr>
          <w:rStyle w:val="TagStyle"/>
          <w:rtl/>
        </w:rPr>
        <w:t xml:space="preserve"> &lt;&lt; דובר_המשך &gt;&gt; </w:t>
      </w:r>
      <w:r>
        <w:rPr>
          <w:rtl/>
        </w:rPr>
        <w:t>אחמד טיבי (חד"ש-תע"ל):</w:t>
      </w:r>
      <w:r w:rsidRPr="006C1A15">
        <w:rPr>
          <w:rStyle w:val="TagStyle"/>
          <w:rtl/>
        </w:rPr>
        <w:t xml:space="preserve"> &lt;&lt; דובר_המשך &gt;&gt;</w:t>
      </w:r>
      <w:r>
        <w:rPr>
          <w:rtl/>
        </w:rPr>
        <w:t xml:space="preserve"> </w:t>
      </w:r>
      <w:bookmarkEnd w:id="20373"/>
    </w:p>
    <w:p w:rsidR="00D718D8" w:rsidRDefault="00D718D8" w:rsidP="00B07973">
      <w:pPr>
        <w:rPr>
          <w:rtl/>
        </w:rPr>
      </w:pPr>
    </w:p>
    <w:p w:rsidR="00D718D8" w:rsidRPr="00FD0773" w:rsidRDefault="00D718D8" w:rsidP="00BF4755">
      <w:pPr>
        <w:rPr>
          <w:rtl/>
        </w:rPr>
      </w:pPr>
      <w:bookmarkStart w:id="20374" w:name="_ETM_Q44_533875"/>
      <w:bookmarkEnd w:id="20374"/>
      <w:r>
        <w:rPr>
          <w:rFonts w:hint="cs"/>
          <w:rtl/>
        </w:rPr>
        <w:t xml:space="preserve">לדעתי צריך להמציא תקציב כדי לקנות לכל אחד מכם </w:t>
      </w:r>
      <w:bookmarkStart w:id="20375" w:name="_ETM_Q44_537371"/>
      <w:bookmarkEnd w:id="20375"/>
      <w:r>
        <w:rPr>
          <w:rFonts w:hint="cs"/>
          <w:rtl/>
        </w:rPr>
        <w:t xml:space="preserve">ראי כדי שידע טוב מאוד מיהו גיבור ישראל, במה </w:t>
      </w:r>
      <w:bookmarkStart w:id="20376" w:name="_ETM_Q44_539086"/>
      <w:bookmarkEnd w:id="20376"/>
      <w:r>
        <w:rPr>
          <w:rFonts w:hint="cs"/>
          <w:rtl/>
        </w:rPr>
        <w:t xml:space="preserve">אתם מתגאים. </w:t>
      </w:r>
    </w:p>
    <w:p w:rsidR="00D718D8" w:rsidRDefault="00D718D8" w:rsidP="00BF4755">
      <w:pPr>
        <w:rPr>
          <w:rtl/>
          <w:lang w:eastAsia="he-IL"/>
        </w:rPr>
      </w:pPr>
    </w:p>
    <w:p w:rsidR="00D718D8" w:rsidRDefault="00D718D8" w:rsidP="00BF4755">
      <w:pPr>
        <w:pStyle w:val="af5"/>
        <w:keepNext/>
        <w:rPr>
          <w:rtl/>
        </w:rPr>
      </w:pPr>
      <w:bookmarkStart w:id="20377" w:name="_ETM_Q44_507902"/>
      <w:bookmarkStart w:id="20378" w:name="_ETM_Q44_507992"/>
      <w:bookmarkStart w:id="20379" w:name="ET_interruption_6353_43"/>
      <w:bookmarkEnd w:id="20377"/>
      <w:bookmarkEnd w:id="20378"/>
      <w:r w:rsidRPr="006C1A15">
        <w:rPr>
          <w:rStyle w:val="TagStyle"/>
          <w:rtl/>
        </w:rPr>
        <w:t xml:space="preserve"> &lt;&lt; קריאה &gt;&gt; </w:t>
      </w:r>
      <w:r>
        <w:rPr>
          <w:rtl/>
        </w:rPr>
        <w:t>חנוך דב מלביצקי (הליכוד):</w:t>
      </w:r>
      <w:r w:rsidRPr="006C1A15">
        <w:rPr>
          <w:rStyle w:val="TagStyle"/>
          <w:rtl/>
        </w:rPr>
        <w:t xml:space="preserve"> &lt;&lt; קריאה &gt;&gt;</w:t>
      </w:r>
      <w:r>
        <w:rPr>
          <w:rtl/>
        </w:rPr>
        <w:t xml:space="preserve"> </w:t>
      </w:r>
      <w:bookmarkEnd w:id="20379"/>
    </w:p>
    <w:p w:rsidR="00D718D8" w:rsidRDefault="00D718D8" w:rsidP="00B07973">
      <w:pPr>
        <w:rPr>
          <w:rtl/>
          <w:lang w:eastAsia="he-IL"/>
        </w:rPr>
      </w:pPr>
    </w:p>
    <w:p w:rsidR="00D718D8" w:rsidRDefault="00D718D8" w:rsidP="00BF4755">
      <w:pPr>
        <w:rPr>
          <w:rtl/>
          <w:lang w:eastAsia="he-IL"/>
        </w:rPr>
      </w:pPr>
      <w:r>
        <w:rPr>
          <w:rFonts w:hint="cs"/>
          <w:rtl/>
          <w:lang w:eastAsia="he-IL"/>
        </w:rPr>
        <w:t>מאיר הר-ציון גיבור ישראל.</w:t>
      </w:r>
    </w:p>
    <w:p w:rsidR="00D718D8" w:rsidRDefault="00D718D8" w:rsidP="00BF4755">
      <w:pPr>
        <w:rPr>
          <w:rtl/>
          <w:lang w:eastAsia="he-IL"/>
        </w:rPr>
      </w:pPr>
      <w:bookmarkStart w:id="20380" w:name="_ETM_Q44_544441"/>
      <w:bookmarkEnd w:id="20380"/>
    </w:p>
    <w:p w:rsidR="00D718D8" w:rsidRDefault="00D718D8" w:rsidP="00BF4755">
      <w:pPr>
        <w:pStyle w:val="af5"/>
        <w:keepNext/>
        <w:rPr>
          <w:rtl/>
        </w:rPr>
      </w:pPr>
      <w:bookmarkStart w:id="20381" w:name="_ETM_Q44_544535"/>
      <w:bookmarkStart w:id="20382" w:name="_ETM_Q44_544608"/>
      <w:bookmarkStart w:id="20383" w:name="_ETM_Q44_544655"/>
      <w:bookmarkEnd w:id="20381"/>
      <w:bookmarkEnd w:id="20382"/>
      <w:bookmarkEnd w:id="20383"/>
      <w:r w:rsidRPr="006C1A15">
        <w:rPr>
          <w:rStyle w:val="TagStyle"/>
          <w:rtl/>
        </w:rPr>
        <w:t xml:space="preserve"> &lt;&lt; קריאה &gt;&gt; </w:t>
      </w:r>
      <w:r>
        <w:rPr>
          <w:rtl/>
        </w:rPr>
        <w:t>טלי גוטליב (הליכוד):</w:t>
      </w:r>
      <w:r w:rsidRPr="006C1A15">
        <w:rPr>
          <w:rStyle w:val="TagStyle"/>
          <w:rtl/>
        </w:rPr>
        <w:t xml:space="preserve"> &lt;&lt; קריאה &gt;&gt;</w:t>
      </w:r>
      <w:r>
        <w:rPr>
          <w:rtl/>
        </w:rPr>
        <w:t xml:space="preserve"> </w:t>
      </w:r>
    </w:p>
    <w:p w:rsidR="00D718D8" w:rsidRDefault="00D718D8" w:rsidP="00B07973">
      <w:pPr>
        <w:rPr>
          <w:rtl/>
          <w:lang w:eastAsia="he-IL"/>
        </w:rPr>
      </w:pPr>
    </w:p>
    <w:p w:rsidR="00D718D8" w:rsidRDefault="00D718D8" w:rsidP="00A8721C">
      <w:pPr>
        <w:rPr>
          <w:rtl/>
          <w:lang w:eastAsia="he-IL"/>
        </w:rPr>
      </w:pPr>
      <w:bookmarkStart w:id="20384" w:name="_ETM_Q44_544965"/>
      <w:bookmarkStart w:id="20385" w:name="_ETM_Q44_545242"/>
      <w:bookmarkStart w:id="20386" w:name="_ETM_Q44_545309"/>
      <w:bookmarkEnd w:id="20384"/>
      <w:bookmarkEnd w:id="20385"/>
      <w:bookmarkEnd w:id="20386"/>
      <w:r>
        <w:rPr>
          <w:rFonts w:hint="cs"/>
          <w:rtl/>
          <w:lang w:eastAsia="he-IL"/>
        </w:rPr>
        <w:t>שרצחו ואנסו את אחותו</w:t>
      </w:r>
      <w:r w:rsidR="00A8721C">
        <w:rPr>
          <w:rFonts w:hint="cs"/>
          <w:rtl/>
          <w:lang w:eastAsia="he-IL"/>
        </w:rPr>
        <w:t>.</w:t>
      </w:r>
      <w:r>
        <w:rPr>
          <w:rFonts w:hint="cs"/>
          <w:rtl/>
          <w:lang w:eastAsia="he-IL"/>
        </w:rPr>
        <w:t xml:space="preserve"> </w:t>
      </w:r>
      <w:bookmarkStart w:id="20387" w:name="_ETM_Q44_545061"/>
      <w:bookmarkEnd w:id="20387"/>
      <w:r>
        <w:rPr>
          <w:rFonts w:hint="cs"/>
          <w:rtl/>
          <w:lang w:eastAsia="he-IL"/>
        </w:rPr>
        <w:t>גיבור ישראל.</w:t>
      </w:r>
    </w:p>
    <w:p w:rsidR="00D718D8" w:rsidRDefault="00D718D8" w:rsidP="00BF4755">
      <w:pPr>
        <w:rPr>
          <w:rtl/>
          <w:lang w:eastAsia="he-IL"/>
        </w:rPr>
      </w:pPr>
      <w:bookmarkStart w:id="20388" w:name="_ETM_Q44_541863"/>
      <w:bookmarkStart w:id="20389" w:name="_ETM_Q44_541955"/>
      <w:bookmarkEnd w:id="20388"/>
      <w:bookmarkEnd w:id="20389"/>
    </w:p>
    <w:p w:rsidR="00D718D8" w:rsidRDefault="00D718D8" w:rsidP="00BF4755">
      <w:pPr>
        <w:pStyle w:val="-"/>
        <w:keepNext/>
        <w:rPr>
          <w:rtl/>
        </w:rPr>
      </w:pPr>
      <w:bookmarkStart w:id="20390" w:name="_ETM_Q44_541982"/>
      <w:bookmarkStart w:id="20391" w:name="_ETM_Q44_542071"/>
      <w:bookmarkStart w:id="20392" w:name="ET_speakercontinue_5264_45"/>
      <w:bookmarkEnd w:id="20390"/>
      <w:bookmarkEnd w:id="20391"/>
      <w:r w:rsidRPr="006C1A15">
        <w:rPr>
          <w:rStyle w:val="TagStyle"/>
          <w:rtl/>
        </w:rPr>
        <w:t xml:space="preserve"> &lt;&lt; דובר_המשך &gt;&gt; </w:t>
      </w:r>
      <w:r>
        <w:rPr>
          <w:rtl/>
        </w:rPr>
        <w:t>אחמד טיבי (חד"ש-תע"ל):</w:t>
      </w:r>
      <w:r w:rsidRPr="006C1A15">
        <w:rPr>
          <w:rStyle w:val="TagStyle"/>
          <w:rtl/>
        </w:rPr>
        <w:t xml:space="preserve"> &lt;&lt; דובר_המשך &gt;&gt;</w:t>
      </w:r>
      <w:r>
        <w:rPr>
          <w:rtl/>
        </w:rPr>
        <w:t xml:space="preserve"> </w:t>
      </w:r>
      <w:bookmarkEnd w:id="20392"/>
    </w:p>
    <w:p w:rsidR="00D718D8" w:rsidRDefault="00D718D8" w:rsidP="00B07973">
      <w:pPr>
        <w:rPr>
          <w:rtl/>
          <w:lang w:eastAsia="he-IL"/>
        </w:rPr>
      </w:pPr>
    </w:p>
    <w:p w:rsidR="00D718D8" w:rsidRDefault="00D718D8" w:rsidP="00BF4755">
      <w:pPr>
        <w:rPr>
          <w:rtl/>
          <w:lang w:eastAsia="he-IL"/>
        </w:rPr>
      </w:pPr>
      <w:bookmarkStart w:id="20393" w:name="_ETM_Q44_542917"/>
      <w:bookmarkEnd w:id="20393"/>
      <w:r>
        <w:rPr>
          <w:rFonts w:hint="cs"/>
          <w:rtl/>
          <w:lang w:eastAsia="he-IL"/>
        </w:rPr>
        <w:t>מחבל ששחט משפחה במו יד</w:t>
      </w:r>
      <w:r w:rsidR="00A8721C">
        <w:rPr>
          <w:rFonts w:hint="cs"/>
          <w:rtl/>
          <w:lang w:eastAsia="he-IL"/>
        </w:rPr>
        <w:t>י</w:t>
      </w:r>
      <w:r>
        <w:rPr>
          <w:rFonts w:hint="cs"/>
          <w:rtl/>
          <w:lang w:eastAsia="he-IL"/>
        </w:rPr>
        <w:t>ו, כולל ילדים.</w:t>
      </w:r>
      <w:bookmarkStart w:id="20394" w:name="_ETM_Q44_553508"/>
      <w:bookmarkEnd w:id="20394"/>
    </w:p>
    <w:p w:rsidR="00D718D8" w:rsidRDefault="00D718D8" w:rsidP="00BF4755">
      <w:pPr>
        <w:rPr>
          <w:rtl/>
          <w:lang w:eastAsia="he-IL"/>
        </w:rPr>
      </w:pPr>
      <w:bookmarkStart w:id="20395" w:name="_ETM_Q44_553603"/>
      <w:bookmarkEnd w:id="20395"/>
    </w:p>
    <w:p w:rsidR="00D718D8" w:rsidRDefault="00D718D8" w:rsidP="00BF4755">
      <w:pPr>
        <w:pStyle w:val="af5"/>
        <w:keepNext/>
        <w:rPr>
          <w:rtl/>
        </w:rPr>
      </w:pPr>
      <w:bookmarkStart w:id="20396" w:name="_ETM_Q44_546841"/>
      <w:bookmarkStart w:id="20397" w:name="ET_interruption_6353_46"/>
      <w:bookmarkEnd w:id="20396"/>
      <w:r w:rsidRPr="0019031C">
        <w:rPr>
          <w:rStyle w:val="TagStyle"/>
          <w:rtl/>
        </w:rPr>
        <w:t xml:space="preserve"> &lt;&lt; קריאה &gt;&gt; </w:t>
      </w:r>
      <w:r>
        <w:rPr>
          <w:rtl/>
        </w:rPr>
        <w:t>חנוך דב מלביצקי (הליכוד):</w:t>
      </w:r>
      <w:r w:rsidRPr="0019031C">
        <w:rPr>
          <w:rStyle w:val="TagStyle"/>
          <w:rtl/>
        </w:rPr>
        <w:t xml:space="preserve"> &lt;&lt; קריאה &gt;&gt;</w:t>
      </w:r>
      <w:r>
        <w:rPr>
          <w:rtl/>
        </w:rPr>
        <w:t xml:space="preserve"> </w:t>
      </w:r>
      <w:bookmarkEnd w:id="20397"/>
    </w:p>
    <w:p w:rsidR="00D718D8" w:rsidRDefault="00D718D8" w:rsidP="00B07973">
      <w:pPr>
        <w:rPr>
          <w:rtl/>
          <w:lang w:eastAsia="he-IL"/>
        </w:rPr>
      </w:pPr>
    </w:p>
    <w:p w:rsidR="00D718D8" w:rsidRDefault="00D718D8" w:rsidP="00BF4755">
      <w:pPr>
        <w:rPr>
          <w:rtl/>
          <w:lang w:eastAsia="he-IL"/>
        </w:rPr>
      </w:pPr>
      <w:bookmarkStart w:id="20398" w:name="_ETM_Q44_551370"/>
      <w:bookmarkStart w:id="20399" w:name="_ETM_Q44_551652"/>
      <w:bookmarkStart w:id="20400" w:name="_ETM_Q44_551728"/>
      <w:bookmarkEnd w:id="20398"/>
      <w:bookmarkEnd w:id="20399"/>
      <w:bookmarkEnd w:id="20400"/>
      <w:r>
        <w:rPr>
          <w:rFonts w:hint="cs"/>
          <w:rtl/>
          <w:lang w:eastAsia="he-IL"/>
        </w:rPr>
        <w:t xml:space="preserve">ותראה איך </w:t>
      </w:r>
      <w:bookmarkStart w:id="20401" w:name="_ETM_Q44_548326"/>
      <w:bookmarkEnd w:id="20401"/>
      <w:r>
        <w:rPr>
          <w:rFonts w:hint="cs"/>
          <w:rtl/>
          <w:lang w:eastAsia="he-IL"/>
        </w:rPr>
        <w:t xml:space="preserve">אתם זוכרים אותו. תראה כמה אתם </w:t>
      </w:r>
      <w:bookmarkStart w:id="20402" w:name="_ETM_Q44_554304"/>
      <w:bookmarkEnd w:id="20402"/>
      <w:r>
        <w:rPr>
          <w:rFonts w:hint="cs"/>
          <w:rtl/>
          <w:lang w:eastAsia="he-IL"/>
        </w:rPr>
        <w:t>זוכרים אותו.</w:t>
      </w:r>
    </w:p>
    <w:p w:rsidR="00D718D8" w:rsidRDefault="00D718D8" w:rsidP="00BF4755">
      <w:pPr>
        <w:rPr>
          <w:rtl/>
          <w:lang w:eastAsia="he-IL"/>
        </w:rPr>
      </w:pPr>
      <w:bookmarkStart w:id="20403" w:name="_ETM_Q44_550510"/>
      <w:bookmarkStart w:id="20404" w:name="_ETM_Q44_550593"/>
      <w:bookmarkEnd w:id="20403"/>
      <w:bookmarkEnd w:id="20404"/>
    </w:p>
    <w:p w:rsidR="00D718D8" w:rsidRDefault="00D718D8" w:rsidP="00BF4755">
      <w:pPr>
        <w:pStyle w:val="af5"/>
        <w:keepNext/>
        <w:rPr>
          <w:rtl/>
        </w:rPr>
      </w:pPr>
      <w:bookmarkStart w:id="20405" w:name="_ETM_Q44_550631"/>
      <w:bookmarkStart w:id="20406" w:name="_ETM_Q44_550735"/>
      <w:bookmarkEnd w:id="20405"/>
      <w:bookmarkEnd w:id="20406"/>
      <w:r w:rsidRPr="0019031C">
        <w:rPr>
          <w:rStyle w:val="TagStyle"/>
          <w:rtl/>
        </w:rPr>
        <w:t xml:space="preserve"> &lt;&lt; קריאה &gt;&gt; </w:t>
      </w:r>
      <w:r>
        <w:rPr>
          <w:rtl/>
        </w:rPr>
        <w:t>טלי גוטליב (הליכוד):</w:t>
      </w:r>
      <w:r w:rsidRPr="0019031C">
        <w:rPr>
          <w:rStyle w:val="TagStyle"/>
          <w:rtl/>
        </w:rPr>
        <w:t xml:space="preserve"> &lt;&lt; קריאה &gt;&gt;</w:t>
      </w:r>
      <w:r>
        <w:rPr>
          <w:rtl/>
        </w:rPr>
        <w:t xml:space="preserve"> </w:t>
      </w:r>
    </w:p>
    <w:p w:rsidR="00D718D8" w:rsidRDefault="00D718D8" w:rsidP="00B07973">
      <w:pPr>
        <w:rPr>
          <w:rtl/>
          <w:lang w:eastAsia="he-IL"/>
        </w:rPr>
      </w:pPr>
    </w:p>
    <w:p w:rsidR="00D718D8" w:rsidRPr="0019031C" w:rsidRDefault="00D718D8" w:rsidP="00BF4755">
      <w:pPr>
        <w:rPr>
          <w:rtl/>
          <w:lang w:eastAsia="he-IL"/>
        </w:rPr>
      </w:pPr>
      <w:bookmarkStart w:id="20407" w:name="_ETM_Q44_549655"/>
      <w:bookmarkEnd w:id="20407"/>
      <w:r>
        <w:rPr>
          <w:rFonts w:hint="cs"/>
          <w:rtl/>
          <w:lang w:eastAsia="he-IL"/>
        </w:rPr>
        <w:t>ו</w:t>
      </w:r>
      <w:bookmarkStart w:id="20408" w:name="_ETM_Q44_549963"/>
      <w:bookmarkStart w:id="20409" w:name="_ETM_Q44_550062"/>
      <w:bookmarkEnd w:id="20408"/>
      <w:bookmarkEnd w:id="20409"/>
      <w:r>
        <w:rPr>
          <w:rFonts w:hint="cs"/>
          <w:rtl/>
          <w:lang w:eastAsia="he-IL"/>
        </w:rPr>
        <w:t>רצחו ואנסו את אחותו.</w:t>
      </w:r>
    </w:p>
    <w:p w:rsidR="00D718D8" w:rsidRPr="006C1A15" w:rsidRDefault="00D718D8" w:rsidP="00BF4755">
      <w:pPr>
        <w:rPr>
          <w:rtl/>
          <w:lang w:eastAsia="he-IL"/>
        </w:rPr>
      </w:pPr>
      <w:bookmarkStart w:id="20410" w:name="_ETM_Q44_546963"/>
      <w:bookmarkStart w:id="20411" w:name="_ETM_Q44_547032"/>
      <w:bookmarkStart w:id="20412" w:name="_ETM_Q44_547087"/>
      <w:bookmarkEnd w:id="20410"/>
      <w:bookmarkEnd w:id="20411"/>
      <w:bookmarkEnd w:id="20412"/>
    </w:p>
    <w:p w:rsidR="00D718D8" w:rsidRDefault="00D718D8" w:rsidP="00BF4755">
      <w:pPr>
        <w:pStyle w:val="af6"/>
        <w:keepNext/>
        <w:rPr>
          <w:rtl/>
        </w:rPr>
      </w:pPr>
      <w:bookmarkStart w:id="20413" w:name="_ETM_Q44_508045"/>
      <w:bookmarkStart w:id="20414" w:name="_ETM_Q44_508129"/>
      <w:bookmarkStart w:id="20415" w:name="ET_yor_6490_48"/>
      <w:bookmarkEnd w:id="20413"/>
      <w:bookmarkEnd w:id="20414"/>
      <w:r w:rsidRPr="00B71C79">
        <w:rPr>
          <w:rStyle w:val="TagStyle"/>
          <w:rtl/>
        </w:rPr>
        <w:t xml:space="preserve"> &lt;&lt; יור &gt;&gt; </w:t>
      </w:r>
      <w:r>
        <w:rPr>
          <w:rtl/>
        </w:rPr>
        <w:t>היו"ר ניסים ואטורי:</w:t>
      </w:r>
      <w:r w:rsidRPr="00B71C79">
        <w:rPr>
          <w:rStyle w:val="TagStyle"/>
          <w:rtl/>
        </w:rPr>
        <w:t xml:space="preserve"> &lt;&lt; יור &gt;&gt;</w:t>
      </w:r>
      <w:r>
        <w:rPr>
          <w:rtl/>
        </w:rPr>
        <w:t xml:space="preserve"> </w:t>
      </w:r>
      <w:bookmarkEnd w:id="20415"/>
    </w:p>
    <w:p w:rsidR="00D718D8" w:rsidRDefault="00D718D8" w:rsidP="00B07973">
      <w:pPr>
        <w:rPr>
          <w:rtl/>
          <w:lang w:eastAsia="he-IL"/>
        </w:rPr>
      </w:pPr>
    </w:p>
    <w:p w:rsidR="00D718D8" w:rsidRDefault="00D718D8" w:rsidP="00A8721C">
      <w:pPr>
        <w:rPr>
          <w:rtl/>
        </w:rPr>
      </w:pPr>
      <w:bookmarkStart w:id="20416" w:name="_ETM_Q44_557048"/>
      <w:bookmarkEnd w:id="20416"/>
      <w:r>
        <w:rPr>
          <w:rFonts w:hint="cs"/>
          <w:rtl/>
          <w:lang w:eastAsia="he-IL"/>
        </w:rPr>
        <w:t>סליחה,</w:t>
      </w:r>
      <w:bookmarkStart w:id="20417" w:name="_ETM_Q44_499778"/>
      <w:bookmarkStart w:id="20418" w:name="_ETM_Q44_550680"/>
      <w:bookmarkStart w:id="20419" w:name="_ETM_Q44_555040"/>
      <w:bookmarkEnd w:id="20417"/>
      <w:bookmarkEnd w:id="20418"/>
      <w:bookmarkEnd w:id="20419"/>
      <w:r>
        <w:rPr>
          <w:rFonts w:hint="cs"/>
          <w:rtl/>
          <w:lang w:eastAsia="he-IL"/>
        </w:rPr>
        <w:t xml:space="preserve"> </w:t>
      </w:r>
      <w:r>
        <w:rPr>
          <w:rtl/>
        </w:rPr>
        <w:t xml:space="preserve">אני </w:t>
      </w:r>
      <w:bookmarkStart w:id="20420" w:name="_ETM_Q44_555130"/>
      <w:bookmarkEnd w:id="20420"/>
      <w:r>
        <w:rPr>
          <w:rtl/>
        </w:rPr>
        <w:t xml:space="preserve">מבקש </w:t>
      </w:r>
      <w:bookmarkStart w:id="20421" w:name="_ETM_Q44_555400"/>
      <w:bookmarkEnd w:id="20421"/>
      <w:r>
        <w:rPr>
          <w:rtl/>
        </w:rPr>
        <w:t xml:space="preserve">לא </w:t>
      </w:r>
      <w:bookmarkStart w:id="20422" w:name="_ETM_Q44_555490"/>
      <w:bookmarkEnd w:id="20422"/>
      <w:r>
        <w:rPr>
          <w:rtl/>
        </w:rPr>
        <w:t>להפריע</w:t>
      </w:r>
      <w:r>
        <w:rPr>
          <w:rFonts w:hint="cs"/>
          <w:rtl/>
        </w:rPr>
        <w:t>,</w:t>
      </w:r>
      <w:r>
        <w:rPr>
          <w:rtl/>
        </w:rPr>
        <w:t xml:space="preserve"> </w:t>
      </w:r>
      <w:bookmarkStart w:id="20423" w:name="_ETM_Q44_555850"/>
      <w:bookmarkEnd w:id="20423"/>
      <w:r>
        <w:rPr>
          <w:rtl/>
        </w:rPr>
        <w:t>חברים</w:t>
      </w:r>
      <w:r>
        <w:rPr>
          <w:rFonts w:hint="cs"/>
          <w:rtl/>
        </w:rPr>
        <w:t>.</w:t>
      </w:r>
      <w:r>
        <w:rPr>
          <w:rtl/>
        </w:rPr>
        <w:t xml:space="preserve"> </w:t>
      </w:r>
      <w:bookmarkStart w:id="20424" w:name="_ETM_Q44_557920"/>
      <w:bookmarkEnd w:id="20424"/>
      <w:r>
        <w:rPr>
          <w:rtl/>
        </w:rPr>
        <w:t xml:space="preserve">אני </w:t>
      </w:r>
      <w:bookmarkStart w:id="20425" w:name="_ETM_Q44_558100"/>
      <w:bookmarkEnd w:id="20425"/>
      <w:r>
        <w:rPr>
          <w:rtl/>
        </w:rPr>
        <w:t xml:space="preserve">חייב </w:t>
      </w:r>
      <w:bookmarkStart w:id="20426" w:name="_ETM_Q44_558279"/>
      <w:bookmarkEnd w:id="20426"/>
      <w:r>
        <w:rPr>
          <w:rtl/>
        </w:rPr>
        <w:t xml:space="preserve">לתקן </w:t>
      </w:r>
      <w:bookmarkStart w:id="20427" w:name="_ETM_Q44_559000"/>
      <w:bookmarkEnd w:id="20427"/>
      <w:r>
        <w:rPr>
          <w:rtl/>
        </w:rPr>
        <w:t xml:space="preserve">שני </w:t>
      </w:r>
      <w:bookmarkStart w:id="20428" w:name="_ETM_Q44_559210"/>
      <w:bookmarkEnd w:id="20428"/>
      <w:r>
        <w:rPr>
          <w:rtl/>
        </w:rPr>
        <w:t>תיקונים</w:t>
      </w:r>
      <w:r w:rsidR="00A8721C">
        <w:rPr>
          <w:rFonts w:hint="cs"/>
          <w:rtl/>
        </w:rPr>
        <w:t>:</w:t>
      </w:r>
      <w:r>
        <w:rPr>
          <w:rtl/>
        </w:rPr>
        <w:t xml:space="preserve"> </w:t>
      </w:r>
      <w:bookmarkStart w:id="20429" w:name="_ETM_Q44_559570"/>
      <w:bookmarkEnd w:id="20429"/>
      <w:r>
        <w:rPr>
          <w:rFonts w:hint="cs"/>
          <w:rtl/>
        </w:rPr>
        <w:t xml:space="preserve">קודם כול </w:t>
      </w:r>
      <w:bookmarkStart w:id="20430" w:name="_ETM_Q44_559839"/>
      <w:bookmarkEnd w:id="20430"/>
      <w:r>
        <w:rPr>
          <w:rtl/>
        </w:rPr>
        <w:t xml:space="preserve">מדינה </w:t>
      </w:r>
      <w:bookmarkStart w:id="20431" w:name="_ETM_Q44_560259"/>
      <w:bookmarkEnd w:id="20431"/>
      <w:r>
        <w:rPr>
          <w:rtl/>
        </w:rPr>
        <w:t xml:space="preserve">כובשת </w:t>
      </w:r>
      <w:bookmarkStart w:id="20432" w:name="_ETM_Q44_560920"/>
      <w:bookmarkEnd w:id="20432"/>
      <w:r>
        <w:rPr>
          <w:rtl/>
        </w:rPr>
        <w:t xml:space="preserve">רק </w:t>
      </w:r>
      <w:bookmarkStart w:id="20433" w:name="_ETM_Q44_561339"/>
      <w:bookmarkEnd w:id="20433"/>
      <w:r>
        <w:rPr>
          <w:rtl/>
        </w:rPr>
        <w:t xml:space="preserve">מדינה </w:t>
      </w:r>
      <w:bookmarkStart w:id="20434" w:name="_ETM_Q44_561759"/>
      <w:bookmarkEnd w:id="20434"/>
      <w:r>
        <w:rPr>
          <w:rtl/>
        </w:rPr>
        <w:t>ריבונית</w:t>
      </w:r>
      <w:r>
        <w:rPr>
          <w:rFonts w:hint="cs"/>
          <w:rtl/>
        </w:rPr>
        <w:t>.</w:t>
      </w:r>
    </w:p>
    <w:p w:rsidR="00D718D8" w:rsidRDefault="00D718D8" w:rsidP="00BF4755">
      <w:pPr>
        <w:rPr>
          <w:rtl/>
        </w:rPr>
      </w:pPr>
      <w:bookmarkStart w:id="20435" w:name="_ETM_Q44_560058"/>
      <w:bookmarkStart w:id="20436" w:name="_ETM_Q44_560192"/>
      <w:bookmarkEnd w:id="20435"/>
      <w:bookmarkEnd w:id="20436"/>
    </w:p>
    <w:p w:rsidR="00D718D8" w:rsidRDefault="00D718D8" w:rsidP="00BF4755">
      <w:pPr>
        <w:pStyle w:val="af5"/>
        <w:keepNext/>
        <w:rPr>
          <w:rtl/>
        </w:rPr>
      </w:pPr>
      <w:bookmarkStart w:id="20437" w:name="_ETM_Q44_560225"/>
      <w:bookmarkStart w:id="20438" w:name="_ETM_Q44_560295"/>
      <w:bookmarkStart w:id="20439" w:name="ET_interruption_6353_49"/>
      <w:bookmarkEnd w:id="20437"/>
      <w:bookmarkEnd w:id="20438"/>
      <w:r w:rsidRPr="00F5789A">
        <w:rPr>
          <w:rStyle w:val="TagStyle"/>
          <w:rtl/>
        </w:rPr>
        <w:t xml:space="preserve"> &lt;&lt; קריאה &gt;&gt; </w:t>
      </w:r>
      <w:r>
        <w:rPr>
          <w:rtl/>
        </w:rPr>
        <w:t>חנוך דב מלביצקי (הליכוד):</w:t>
      </w:r>
      <w:r w:rsidRPr="00F5789A">
        <w:rPr>
          <w:rStyle w:val="TagStyle"/>
          <w:rtl/>
        </w:rPr>
        <w:t xml:space="preserve"> &lt;&lt; קריאה &gt;&gt;</w:t>
      </w:r>
      <w:r>
        <w:rPr>
          <w:rtl/>
        </w:rPr>
        <w:t xml:space="preserve"> </w:t>
      </w:r>
      <w:bookmarkEnd w:id="20439"/>
    </w:p>
    <w:p w:rsidR="00D718D8" w:rsidRDefault="00D718D8" w:rsidP="00B07973">
      <w:pPr>
        <w:rPr>
          <w:rtl/>
          <w:lang w:eastAsia="he-IL"/>
        </w:rPr>
      </w:pPr>
    </w:p>
    <w:p w:rsidR="00D718D8" w:rsidRDefault="00B07973" w:rsidP="00B07973">
      <w:pPr>
        <w:rPr>
          <w:rtl/>
          <w:lang w:eastAsia="he-IL"/>
        </w:rPr>
      </w:pPr>
      <w:bookmarkStart w:id="20440" w:name="_ETM_Q44_564038"/>
      <w:bookmarkStart w:id="20441" w:name="_ETM_Q44_564326"/>
      <w:bookmarkStart w:id="20442" w:name="_ETM_Q44_564412"/>
      <w:bookmarkEnd w:id="20440"/>
      <w:bookmarkEnd w:id="20441"/>
      <w:bookmarkEnd w:id="20442"/>
      <w:r>
        <w:rPr>
          <w:rFonts w:hint="cs"/>
          <w:rtl/>
          <w:lang w:eastAsia="he-IL"/>
        </w:rPr>
        <w:t>– – –</w:t>
      </w:r>
    </w:p>
    <w:p w:rsidR="00D718D8" w:rsidRDefault="00D718D8" w:rsidP="00BF4755">
      <w:pPr>
        <w:rPr>
          <w:rtl/>
          <w:lang w:eastAsia="he-IL"/>
        </w:rPr>
      </w:pPr>
      <w:bookmarkStart w:id="20443" w:name="_ETM_Q44_560872"/>
      <w:bookmarkStart w:id="20444" w:name="_ETM_Q44_560953"/>
      <w:bookmarkEnd w:id="20443"/>
      <w:bookmarkEnd w:id="20444"/>
    </w:p>
    <w:p w:rsidR="00D718D8" w:rsidRDefault="00D718D8" w:rsidP="00BF4755">
      <w:pPr>
        <w:pStyle w:val="af6"/>
        <w:keepNext/>
        <w:rPr>
          <w:rtl/>
        </w:rPr>
      </w:pPr>
      <w:bookmarkStart w:id="20445" w:name="_ETM_Q44_560991"/>
      <w:bookmarkStart w:id="20446" w:name="_ETM_Q44_561071"/>
      <w:bookmarkStart w:id="20447" w:name="ET_yor_6490_50"/>
      <w:bookmarkEnd w:id="20445"/>
      <w:bookmarkEnd w:id="20446"/>
      <w:r w:rsidRPr="00F5789A">
        <w:rPr>
          <w:rStyle w:val="TagStyle"/>
          <w:rtl/>
        </w:rPr>
        <w:t xml:space="preserve"> &lt;&lt; יור &gt;&gt; </w:t>
      </w:r>
      <w:r>
        <w:rPr>
          <w:rtl/>
        </w:rPr>
        <w:t>היו"ר ניסים ואטורי:</w:t>
      </w:r>
      <w:r w:rsidRPr="00F5789A">
        <w:rPr>
          <w:rStyle w:val="TagStyle"/>
          <w:rtl/>
        </w:rPr>
        <w:t xml:space="preserve"> &lt;&lt; יור &gt;&gt;</w:t>
      </w:r>
      <w:r>
        <w:rPr>
          <w:rtl/>
        </w:rPr>
        <w:t xml:space="preserve"> </w:t>
      </w:r>
      <w:bookmarkEnd w:id="20447"/>
    </w:p>
    <w:p w:rsidR="00D718D8" w:rsidRDefault="00D718D8" w:rsidP="00B07973">
      <w:pPr>
        <w:rPr>
          <w:rtl/>
          <w:lang w:eastAsia="he-IL"/>
        </w:rPr>
      </w:pPr>
    </w:p>
    <w:p w:rsidR="00D718D8" w:rsidRDefault="00D718D8" w:rsidP="000F4DBA">
      <w:pPr>
        <w:rPr>
          <w:rtl/>
        </w:rPr>
      </w:pPr>
      <w:bookmarkStart w:id="20448" w:name="_ETM_Q44_561896"/>
      <w:bookmarkEnd w:id="20448"/>
      <w:r>
        <w:rPr>
          <w:rFonts w:hint="cs"/>
          <w:rtl/>
          <w:lang w:eastAsia="he-IL"/>
        </w:rPr>
        <w:t xml:space="preserve">חנוך, חנוך, </w:t>
      </w:r>
      <w:bookmarkStart w:id="20449" w:name="_ETM_Q44_563510"/>
      <w:bookmarkEnd w:id="20449"/>
      <w:r>
        <w:rPr>
          <w:rFonts w:hint="cs"/>
          <w:rtl/>
          <w:lang w:eastAsia="he-IL"/>
        </w:rPr>
        <w:t xml:space="preserve">סליחה. חנוך. חבר הכנסת חנוך מלביצקי, תקשיב, זה </w:t>
      </w:r>
      <w:bookmarkStart w:id="20450" w:name="_ETM_Q44_568648"/>
      <w:bookmarkEnd w:id="20450"/>
      <w:r>
        <w:rPr>
          <w:rFonts w:hint="cs"/>
          <w:rtl/>
          <w:lang w:eastAsia="he-IL"/>
        </w:rPr>
        <w:t xml:space="preserve">חשוב. </w:t>
      </w:r>
      <w:bookmarkStart w:id="20451" w:name="_ETM_Q44_560345"/>
      <w:bookmarkStart w:id="20452" w:name="_ETM_Q44_560450"/>
      <w:bookmarkStart w:id="20453" w:name="_ETM_Q44_568570"/>
      <w:bookmarkEnd w:id="20451"/>
      <w:bookmarkEnd w:id="20452"/>
      <w:bookmarkEnd w:id="20453"/>
      <w:r>
        <w:rPr>
          <w:rtl/>
        </w:rPr>
        <w:t xml:space="preserve">מדינה </w:t>
      </w:r>
      <w:bookmarkStart w:id="20454" w:name="_ETM_Q44_569020"/>
      <w:bookmarkEnd w:id="20454"/>
      <w:r>
        <w:rPr>
          <w:rtl/>
        </w:rPr>
        <w:t xml:space="preserve">כובשת </w:t>
      </w:r>
      <w:bookmarkStart w:id="20455" w:name="_ETM_Q44_569560"/>
      <w:bookmarkStart w:id="20456" w:name="_ETM_Q44_570070"/>
      <w:bookmarkEnd w:id="20455"/>
      <w:bookmarkEnd w:id="20456"/>
      <w:r>
        <w:rPr>
          <w:rtl/>
        </w:rPr>
        <w:t xml:space="preserve">רק </w:t>
      </w:r>
      <w:bookmarkStart w:id="20457" w:name="_ETM_Q44_570640"/>
      <w:bookmarkEnd w:id="20457"/>
      <w:r>
        <w:rPr>
          <w:rtl/>
        </w:rPr>
        <w:t xml:space="preserve">מדינה </w:t>
      </w:r>
      <w:bookmarkStart w:id="20458" w:name="_ETM_Q44_571000"/>
      <w:bookmarkEnd w:id="20458"/>
      <w:r>
        <w:rPr>
          <w:rtl/>
        </w:rPr>
        <w:t>ריבונית</w:t>
      </w:r>
      <w:r>
        <w:rPr>
          <w:rFonts w:hint="cs"/>
          <w:rtl/>
        </w:rPr>
        <w:t>.</w:t>
      </w:r>
      <w:r>
        <w:rPr>
          <w:rtl/>
        </w:rPr>
        <w:t xml:space="preserve"> </w:t>
      </w:r>
      <w:bookmarkStart w:id="20459" w:name="_ETM_Q44_571539"/>
      <w:bookmarkEnd w:id="20459"/>
      <w:r>
        <w:rPr>
          <w:rtl/>
        </w:rPr>
        <w:t xml:space="preserve">לא </w:t>
      </w:r>
      <w:bookmarkStart w:id="20460" w:name="_ETM_Q44_571689"/>
      <w:bookmarkEnd w:id="20460"/>
      <w:r>
        <w:rPr>
          <w:rtl/>
        </w:rPr>
        <w:t>היית</w:t>
      </w:r>
      <w:r>
        <w:rPr>
          <w:rFonts w:hint="cs"/>
          <w:rtl/>
        </w:rPr>
        <w:t>ה</w:t>
      </w:r>
      <w:r>
        <w:rPr>
          <w:rtl/>
        </w:rPr>
        <w:t xml:space="preserve"> </w:t>
      </w:r>
      <w:bookmarkStart w:id="20461" w:name="_ETM_Q44_571899"/>
      <w:bookmarkEnd w:id="20461"/>
      <w:r>
        <w:rPr>
          <w:rFonts w:hint="cs"/>
          <w:rtl/>
        </w:rPr>
        <w:t>מדינה ריבונית בשטח.</w:t>
      </w:r>
      <w:r>
        <w:rPr>
          <w:rtl/>
        </w:rPr>
        <w:t xml:space="preserve"> </w:t>
      </w:r>
      <w:bookmarkStart w:id="20462" w:name="_ETM_Q44_572229"/>
      <w:bookmarkStart w:id="20463" w:name="_ETM_Q44_573700"/>
      <w:bookmarkEnd w:id="20462"/>
      <w:bookmarkEnd w:id="20463"/>
      <w:r>
        <w:rPr>
          <w:rtl/>
        </w:rPr>
        <w:t xml:space="preserve">מאיר </w:t>
      </w:r>
      <w:bookmarkStart w:id="20464" w:name="_ETM_Q44_574029"/>
      <w:bookmarkEnd w:id="20464"/>
      <w:r>
        <w:rPr>
          <w:rtl/>
        </w:rPr>
        <w:t>הר-ציון</w:t>
      </w:r>
      <w:r w:rsidR="00A8721C">
        <w:rPr>
          <w:rFonts w:hint="cs"/>
          <w:rtl/>
        </w:rPr>
        <w:t>,</w:t>
      </w:r>
      <w:r>
        <w:rPr>
          <w:rtl/>
        </w:rPr>
        <w:t xml:space="preserve"> </w:t>
      </w:r>
      <w:bookmarkStart w:id="20465" w:name="_ETM_Q44_574420"/>
      <w:bookmarkEnd w:id="20465"/>
      <w:r>
        <w:rPr>
          <w:rtl/>
        </w:rPr>
        <w:t xml:space="preserve">גיבור </w:t>
      </w:r>
      <w:bookmarkStart w:id="20466" w:name="_ETM_Q44_574689"/>
      <w:bookmarkEnd w:id="20466"/>
      <w:r>
        <w:rPr>
          <w:rtl/>
        </w:rPr>
        <w:t>ישראל</w:t>
      </w:r>
      <w:r>
        <w:rPr>
          <w:rFonts w:hint="cs"/>
          <w:rtl/>
        </w:rPr>
        <w:t>,</w:t>
      </w:r>
      <w:r>
        <w:rPr>
          <w:rtl/>
        </w:rPr>
        <w:t xml:space="preserve"> </w:t>
      </w:r>
      <w:bookmarkStart w:id="20467" w:name="_ETM_Q44_575229"/>
      <w:bookmarkEnd w:id="20467"/>
      <w:r>
        <w:rPr>
          <w:rtl/>
        </w:rPr>
        <w:t xml:space="preserve">נולד </w:t>
      </w:r>
      <w:bookmarkStart w:id="20468" w:name="_ETM_Q44_575499"/>
      <w:bookmarkEnd w:id="20468"/>
      <w:r>
        <w:rPr>
          <w:rtl/>
        </w:rPr>
        <w:t>ב-</w:t>
      </w:r>
      <w:r>
        <w:rPr>
          <w:rFonts w:hint="cs"/>
          <w:rtl/>
        </w:rPr>
        <w:t>8 באוגוסט 1934,</w:t>
      </w:r>
      <w:r>
        <w:rPr>
          <w:rtl/>
        </w:rPr>
        <w:t xml:space="preserve"> </w:t>
      </w:r>
      <w:bookmarkStart w:id="20469" w:name="_ETM_Q44_577270"/>
      <w:bookmarkEnd w:id="20469"/>
      <w:r>
        <w:rPr>
          <w:rtl/>
        </w:rPr>
        <w:t xml:space="preserve">נפטר </w:t>
      </w:r>
      <w:bookmarkStart w:id="20470" w:name="_ETM_Q44_577359"/>
      <w:bookmarkEnd w:id="20470"/>
      <w:r>
        <w:rPr>
          <w:rFonts w:hint="cs"/>
          <w:rtl/>
        </w:rPr>
        <w:t>ב-</w:t>
      </w:r>
      <w:r>
        <w:rPr>
          <w:rtl/>
        </w:rPr>
        <w:t xml:space="preserve">14 </w:t>
      </w:r>
      <w:bookmarkStart w:id="20471" w:name="_ETM_Q44_577914"/>
      <w:bookmarkEnd w:id="20471"/>
      <w:r>
        <w:rPr>
          <w:rtl/>
        </w:rPr>
        <w:t xml:space="preserve">במרץ </w:t>
      </w:r>
      <w:bookmarkStart w:id="20472" w:name="_ETM_Q44_578469"/>
      <w:bookmarkStart w:id="20473" w:name="_ETM_Q44_579024"/>
      <w:bookmarkEnd w:id="20472"/>
      <w:bookmarkEnd w:id="20473"/>
      <w:r>
        <w:rPr>
          <w:rtl/>
        </w:rPr>
        <w:t>2014</w:t>
      </w:r>
      <w:bookmarkStart w:id="20474" w:name="_ETM_Q44_579880"/>
      <w:bookmarkEnd w:id="20474"/>
      <w:r w:rsidR="000F4DBA">
        <w:rPr>
          <w:rFonts w:hint="cs"/>
          <w:rtl/>
        </w:rPr>
        <w:t>.</w:t>
      </w:r>
      <w:r>
        <w:rPr>
          <w:rFonts w:hint="cs"/>
          <w:rtl/>
        </w:rPr>
        <w:t xml:space="preserve"> </w:t>
      </w:r>
      <w:bookmarkStart w:id="20475" w:name="_ETM_Q44_577975"/>
      <w:bookmarkEnd w:id="20475"/>
      <w:r>
        <w:rPr>
          <w:rtl/>
        </w:rPr>
        <w:t xml:space="preserve">היה </w:t>
      </w:r>
      <w:bookmarkStart w:id="20476" w:name="_ETM_Q44_580060"/>
      <w:bookmarkEnd w:id="20476"/>
      <w:r>
        <w:rPr>
          <w:rtl/>
        </w:rPr>
        <w:t xml:space="preserve">לוחם </w:t>
      </w:r>
      <w:bookmarkStart w:id="20477" w:name="_ETM_Q44_580329"/>
      <w:bookmarkEnd w:id="20477"/>
      <w:r>
        <w:rPr>
          <w:rtl/>
        </w:rPr>
        <w:t xml:space="preserve">קומנדו </w:t>
      </w:r>
      <w:bookmarkStart w:id="20478" w:name="_ETM_Q44_580810"/>
      <w:bookmarkEnd w:id="20478"/>
      <w:r>
        <w:rPr>
          <w:rtl/>
        </w:rPr>
        <w:t>ישראלי</w:t>
      </w:r>
      <w:r>
        <w:rPr>
          <w:rFonts w:hint="cs"/>
          <w:rtl/>
        </w:rPr>
        <w:t>,</w:t>
      </w:r>
      <w:r>
        <w:rPr>
          <w:rtl/>
        </w:rPr>
        <w:t xml:space="preserve"> </w:t>
      </w:r>
      <w:bookmarkStart w:id="20479" w:name="_ETM_Q44_581200"/>
      <w:bookmarkEnd w:id="20479"/>
      <w:r>
        <w:rPr>
          <w:rtl/>
        </w:rPr>
        <w:t xml:space="preserve">מלוחמי </w:t>
      </w:r>
      <w:bookmarkStart w:id="20480" w:name="_ETM_Q44_581589"/>
      <w:bookmarkEnd w:id="20480"/>
      <w:r>
        <w:rPr>
          <w:rtl/>
        </w:rPr>
        <w:t xml:space="preserve">יחידה </w:t>
      </w:r>
      <w:bookmarkStart w:id="20481" w:name="_ETM_Q44_581859"/>
      <w:bookmarkEnd w:id="20481"/>
      <w:r>
        <w:rPr>
          <w:rtl/>
        </w:rPr>
        <w:t xml:space="preserve">101 </w:t>
      </w:r>
      <w:bookmarkStart w:id="20482" w:name="_ETM_Q44_582779"/>
      <w:bookmarkEnd w:id="20482"/>
      <w:r>
        <w:rPr>
          <w:rFonts w:hint="cs"/>
          <w:rtl/>
        </w:rPr>
        <w:t xml:space="preserve">ומגיבורי פעולות </w:t>
      </w:r>
      <w:bookmarkStart w:id="20483" w:name="_ETM_Q44_584130"/>
      <w:bookmarkEnd w:id="20483"/>
      <w:r>
        <w:rPr>
          <w:rtl/>
        </w:rPr>
        <w:t xml:space="preserve">התגמול </w:t>
      </w:r>
      <w:bookmarkStart w:id="20484" w:name="_ETM_Q44_584609"/>
      <w:bookmarkEnd w:id="20484"/>
      <w:r>
        <w:rPr>
          <w:rtl/>
        </w:rPr>
        <w:t xml:space="preserve">בשנות </w:t>
      </w:r>
      <w:bookmarkStart w:id="20485" w:name="_ETM_Q44_584939"/>
      <w:bookmarkEnd w:id="20485"/>
      <w:r>
        <w:rPr>
          <w:rtl/>
        </w:rPr>
        <w:t>ה</w:t>
      </w:r>
      <w:r>
        <w:rPr>
          <w:rFonts w:hint="cs"/>
          <w:rtl/>
        </w:rPr>
        <w:t xml:space="preserve">חמישים של המאה ה-20 </w:t>
      </w:r>
      <w:r w:rsidR="00B07973">
        <w:rPr>
          <w:rFonts w:hint="cs"/>
          <w:rtl/>
        </w:rPr>
        <w:t>– –</w:t>
      </w:r>
      <w:r>
        <w:rPr>
          <w:rFonts w:hint="cs"/>
          <w:rtl/>
        </w:rPr>
        <w:t xml:space="preserve"> </w:t>
      </w:r>
      <w:bookmarkStart w:id="20486" w:name="_ETM_Q44_585224"/>
      <w:bookmarkStart w:id="20487" w:name="_ETM_Q44_586889"/>
      <w:bookmarkEnd w:id="20486"/>
      <w:bookmarkEnd w:id="20487"/>
    </w:p>
    <w:p w:rsidR="00D718D8" w:rsidRDefault="00D718D8" w:rsidP="00BF4755">
      <w:pPr>
        <w:rPr>
          <w:rtl/>
        </w:rPr>
      </w:pPr>
      <w:bookmarkStart w:id="20488" w:name="_ETM_Q44_580858"/>
      <w:bookmarkStart w:id="20489" w:name="_ETM_Q44_580962"/>
      <w:bookmarkEnd w:id="20488"/>
      <w:bookmarkEnd w:id="20489"/>
    </w:p>
    <w:p w:rsidR="00D718D8" w:rsidRDefault="00D718D8" w:rsidP="00BF4755">
      <w:pPr>
        <w:pStyle w:val="af5"/>
        <w:keepNext/>
        <w:rPr>
          <w:rtl/>
        </w:rPr>
      </w:pPr>
      <w:bookmarkStart w:id="20490" w:name="_ETM_Q44_581001"/>
      <w:bookmarkStart w:id="20491" w:name="_ETM_Q44_581093"/>
      <w:bookmarkStart w:id="20492" w:name="ET_interruption_5785_51"/>
      <w:bookmarkEnd w:id="20490"/>
      <w:bookmarkEnd w:id="20491"/>
      <w:r w:rsidRPr="005A1F2C">
        <w:rPr>
          <w:rStyle w:val="TagStyle"/>
          <w:rtl/>
        </w:rPr>
        <w:t xml:space="preserve"> &lt;&lt; קריאה &gt;&gt; </w:t>
      </w:r>
      <w:r>
        <w:rPr>
          <w:rtl/>
        </w:rPr>
        <w:t>עופר כסיף (חד"ש-תע"ל):</w:t>
      </w:r>
      <w:r w:rsidRPr="005A1F2C">
        <w:rPr>
          <w:rStyle w:val="TagStyle"/>
          <w:rtl/>
        </w:rPr>
        <w:t xml:space="preserve"> &lt;&lt; קריאה &gt;&gt;</w:t>
      </w:r>
      <w:r>
        <w:rPr>
          <w:rtl/>
        </w:rPr>
        <w:t xml:space="preserve"> </w:t>
      </w:r>
      <w:bookmarkEnd w:id="20492"/>
    </w:p>
    <w:p w:rsidR="00D718D8" w:rsidRDefault="00D718D8" w:rsidP="00B07973">
      <w:pPr>
        <w:rPr>
          <w:rtl/>
          <w:lang w:eastAsia="he-IL"/>
        </w:rPr>
      </w:pPr>
    </w:p>
    <w:p w:rsidR="00D718D8" w:rsidRDefault="00D718D8" w:rsidP="00B07973">
      <w:pPr>
        <w:rPr>
          <w:rtl/>
          <w:lang w:eastAsia="he-IL"/>
        </w:rPr>
      </w:pPr>
      <w:bookmarkStart w:id="20493" w:name="_ETM_Q44_585511"/>
      <w:bookmarkStart w:id="20494" w:name="_ETM_Q44_585793"/>
      <w:bookmarkStart w:id="20495" w:name="_ETM_Q44_585863"/>
      <w:bookmarkEnd w:id="20493"/>
      <w:bookmarkEnd w:id="20494"/>
      <w:bookmarkEnd w:id="20495"/>
      <w:r>
        <w:rPr>
          <w:rFonts w:hint="cs"/>
          <w:rtl/>
          <w:lang w:eastAsia="he-IL"/>
        </w:rPr>
        <w:t xml:space="preserve">זה </w:t>
      </w:r>
      <w:r w:rsidR="00B07973">
        <w:rPr>
          <w:rFonts w:hint="cs"/>
          <w:rtl/>
          <w:lang w:eastAsia="he-IL"/>
        </w:rPr>
        <w:t>– – –</w:t>
      </w:r>
      <w:r>
        <w:rPr>
          <w:rFonts w:hint="cs"/>
          <w:rtl/>
          <w:lang w:eastAsia="he-IL"/>
        </w:rPr>
        <w:t xml:space="preserve"> שהוא </w:t>
      </w:r>
      <w:bookmarkStart w:id="20496" w:name="_ETM_Q44_587626"/>
      <w:bookmarkEnd w:id="20496"/>
      <w:r>
        <w:rPr>
          <w:rFonts w:hint="cs"/>
          <w:rtl/>
          <w:lang w:eastAsia="he-IL"/>
        </w:rPr>
        <w:t xml:space="preserve">רוצח </w:t>
      </w:r>
      <w:r w:rsidR="00B07973">
        <w:rPr>
          <w:rFonts w:hint="cs"/>
          <w:rtl/>
          <w:lang w:eastAsia="he-IL"/>
        </w:rPr>
        <w:t>– – –</w:t>
      </w:r>
    </w:p>
    <w:p w:rsidR="00D718D8" w:rsidRDefault="00D718D8" w:rsidP="00BF4755">
      <w:pPr>
        <w:rPr>
          <w:rtl/>
          <w:lang w:eastAsia="he-IL"/>
        </w:rPr>
      </w:pPr>
      <w:bookmarkStart w:id="20497" w:name="_ETM_Q44_584007"/>
      <w:bookmarkStart w:id="20498" w:name="_ETM_Q44_584097"/>
      <w:bookmarkEnd w:id="20497"/>
      <w:bookmarkEnd w:id="20498"/>
    </w:p>
    <w:p w:rsidR="00D718D8" w:rsidRDefault="00D718D8" w:rsidP="00BF4755">
      <w:pPr>
        <w:pStyle w:val="af6"/>
        <w:keepNext/>
        <w:rPr>
          <w:rtl/>
        </w:rPr>
      </w:pPr>
      <w:bookmarkStart w:id="20499" w:name="_ETM_Q44_584136"/>
      <w:bookmarkStart w:id="20500" w:name="_ETM_Q44_584211"/>
      <w:bookmarkEnd w:id="20499"/>
      <w:bookmarkEnd w:id="20500"/>
      <w:r w:rsidRPr="002D43FA">
        <w:rPr>
          <w:rStyle w:val="TagStyle"/>
          <w:rtl/>
        </w:rPr>
        <w:t xml:space="preserve">&lt;&lt; יור &gt;&gt; </w:t>
      </w:r>
      <w:r>
        <w:rPr>
          <w:rtl/>
        </w:rPr>
        <w:t>היו"ר ניסים ואטורי:</w:t>
      </w:r>
      <w:r w:rsidRPr="002D43FA">
        <w:rPr>
          <w:rStyle w:val="TagStyle"/>
          <w:rtl/>
        </w:rPr>
        <w:t xml:space="preserve"> &lt;&lt; יור &gt;&gt;</w:t>
      </w:r>
      <w:r>
        <w:rPr>
          <w:rtl/>
        </w:rPr>
        <w:t xml:space="preserve"> </w:t>
      </w:r>
    </w:p>
    <w:p w:rsidR="00D718D8" w:rsidRDefault="00D718D8" w:rsidP="00B07973">
      <w:pPr>
        <w:rPr>
          <w:rtl/>
          <w:lang w:eastAsia="he-IL"/>
        </w:rPr>
      </w:pPr>
    </w:p>
    <w:p w:rsidR="00D718D8" w:rsidRDefault="00B07973" w:rsidP="00B07973">
      <w:pPr>
        <w:rPr>
          <w:rtl/>
        </w:rPr>
      </w:pPr>
      <w:bookmarkStart w:id="20501" w:name="_ETM_Q44_585061"/>
      <w:bookmarkEnd w:id="20501"/>
      <w:r>
        <w:rPr>
          <w:rFonts w:hint="cs"/>
          <w:rtl/>
          <w:lang w:eastAsia="he-IL"/>
        </w:rPr>
        <w:t>– –</w:t>
      </w:r>
      <w:r w:rsidR="00D718D8">
        <w:rPr>
          <w:rFonts w:hint="cs"/>
          <w:rtl/>
          <w:lang w:eastAsia="he-IL"/>
        </w:rPr>
        <w:t xml:space="preserve"> עוטר בעיטור העוז, מפקדה</w:t>
      </w:r>
      <w:bookmarkStart w:id="20502" w:name="_ETM_Q44_581170"/>
      <w:bookmarkStart w:id="20503" w:name="_ETM_Q44_581243"/>
      <w:bookmarkStart w:id="20504" w:name="_ETM_Q44_589020"/>
      <w:bookmarkEnd w:id="20502"/>
      <w:bookmarkEnd w:id="20503"/>
      <w:bookmarkEnd w:id="20504"/>
      <w:r w:rsidR="00D718D8">
        <w:rPr>
          <w:rFonts w:hint="cs"/>
          <w:rtl/>
          <w:lang w:eastAsia="he-IL"/>
        </w:rPr>
        <w:t xml:space="preserve"> </w:t>
      </w:r>
      <w:r w:rsidR="00D718D8">
        <w:rPr>
          <w:rtl/>
        </w:rPr>
        <w:t xml:space="preserve">הראשון </w:t>
      </w:r>
      <w:bookmarkStart w:id="20505" w:name="_ETM_Q44_589380"/>
      <w:bookmarkEnd w:id="20505"/>
      <w:r w:rsidR="00D718D8">
        <w:rPr>
          <w:rFonts w:hint="cs"/>
          <w:rtl/>
        </w:rPr>
        <w:t>של</w:t>
      </w:r>
      <w:r w:rsidR="00D718D8">
        <w:rPr>
          <w:rtl/>
        </w:rPr>
        <w:t xml:space="preserve"> </w:t>
      </w:r>
      <w:bookmarkStart w:id="20506" w:name="_ETM_Q44_589499"/>
      <w:bookmarkEnd w:id="20506"/>
      <w:r w:rsidR="00D718D8">
        <w:rPr>
          <w:rtl/>
        </w:rPr>
        <w:t xml:space="preserve">סיירת </w:t>
      </w:r>
      <w:bookmarkStart w:id="20507" w:name="_ETM_Q44_589739"/>
      <w:bookmarkEnd w:id="20507"/>
      <w:r w:rsidR="00D718D8">
        <w:rPr>
          <w:rtl/>
        </w:rPr>
        <w:t xml:space="preserve">צנחנים </w:t>
      </w:r>
      <w:bookmarkStart w:id="20508" w:name="_ETM_Q44_590099"/>
      <w:bookmarkEnd w:id="20508"/>
      <w:r w:rsidR="00D718D8">
        <w:rPr>
          <w:rtl/>
        </w:rPr>
        <w:t xml:space="preserve">וממקימי </w:t>
      </w:r>
      <w:bookmarkStart w:id="20509" w:name="_ETM_Q44_590609"/>
      <w:bookmarkEnd w:id="20509"/>
      <w:r w:rsidR="00D718D8">
        <w:rPr>
          <w:rtl/>
        </w:rPr>
        <w:t xml:space="preserve">סיירת </w:t>
      </w:r>
      <w:bookmarkStart w:id="20510" w:name="_ETM_Q44_590849"/>
      <w:bookmarkEnd w:id="20510"/>
      <w:r w:rsidR="00D718D8">
        <w:rPr>
          <w:rtl/>
        </w:rPr>
        <w:t>מטכ"ל</w:t>
      </w:r>
      <w:r w:rsidR="00D718D8">
        <w:rPr>
          <w:rFonts w:hint="cs"/>
          <w:rtl/>
        </w:rPr>
        <w:t>.</w:t>
      </w:r>
      <w:r w:rsidR="00D718D8">
        <w:rPr>
          <w:rtl/>
        </w:rPr>
        <w:t xml:space="preserve"> </w:t>
      </w:r>
      <w:bookmarkStart w:id="20511" w:name="_ETM_Q44_591599"/>
      <w:bookmarkEnd w:id="20511"/>
      <w:r w:rsidR="00D718D8">
        <w:rPr>
          <w:rtl/>
        </w:rPr>
        <w:t xml:space="preserve">חייב </w:t>
      </w:r>
      <w:bookmarkStart w:id="20512" w:name="_ETM_Q44_591929"/>
      <w:bookmarkEnd w:id="20512"/>
      <w:r w:rsidR="00D718D8">
        <w:rPr>
          <w:rtl/>
        </w:rPr>
        <w:t xml:space="preserve">לציין </w:t>
      </w:r>
      <w:bookmarkStart w:id="20513" w:name="_ETM_Q44_592349"/>
      <w:bookmarkEnd w:id="20513"/>
      <w:r w:rsidR="00D718D8">
        <w:rPr>
          <w:rtl/>
        </w:rPr>
        <w:t xml:space="preserve">שמה </w:t>
      </w:r>
      <w:bookmarkStart w:id="20514" w:name="_ETM_Q44_592679"/>
      <w:bookmarkEnd w:id="20514"/>
      <w:r w:rsidR="00D718D8">
        <w:rPr>
          <w:rtl/>
        </w:rPr>
        <w:t xml:space="preserve">שהוא </w:t>
      </w:r>
      <w:bookmarkStart w:id="20515" w:name="_ETM_Q44_592829"/>
      <w:bookmarkEnd w:id="20515"/>
      <w:r w:rsidR="00D718D8">
        <w:rPr>
          <w:rtl/>
        </w:rPr>
        <w:t xml:space="preserve">עשה </w:t>
      </w:r>
      <w:bookmarkStart w:id="20516" w:name="_ETM_Q44_593549"/>
      <w:bookmarkEnd w:id="20516"/>
      <w:r w:rsidR="00D718D8">
        <w:rPr>
          <w:rFonts w:hint="cs"/>
          <w:rtl/>
        </w:rPr>
        <w:t xml:space="preserve">– </w:t>
      </w:r>
      <w:r w:rsidR="00D718D8">
        <w:rPr>
          <w:rtl/>
        </w:rPr>
        <w:t xml:space="preserve">כנקמה </w:t>
      </w:r>
      <w:bookmarkStart w:id="20517" w:name="_ETM_Q44_594119"/>
      <w:bookmarkEnd w:id="20517"/>
      <w:r w:rsidR="00D718D8">
        <w:rPr>
          <w:rFonts w:hint="cs"/>
          <w:rtl/>
        </w:rPr>
        <w:t xml:space="preserve">על </w:t>
      </w:r>
      <w:r w:rsidR="00D718D8">
        <w:rPr>
          <w:rtl/>
        </w:rPr>
        <w:t xml:space="preserve">זה </w:t>
      </w:r>
      <w:bookmarkStart w:id="20518" w:name="_ETM_Q44_594270"/>
      <w:bookmarkEnd w:id="20518"/>
      <w:r w:rsidR="00D718D8">
        <w:rPr>
          <w:rtl/>
        </w:rPr>
        <w:t xml:space="preserve">שאנסו </w:t>
      </w:r>
      <w:bookmarkStart w:id="20519" w:name="_ETM_Q44_594659"/>
      <w:bookmarkEnd w:id="20519"/>
      <w:r w:rsidR="00D718D8">
        <w:rPr>
          <w:rtl/>
        </w:rPr>
        <w:t xml:space="preserve">את </w:t>
      </w:r>
      <w:bookmarkStart w:id="20520" w:name="_ETM_Q44_594779"/>
      <w:bookmarkEnd w:id="20520"/>
      <w:r w:rsidR="00D718D8">
        <w:rPr>
          <w:rtl/>
        </w:rPr>
        <w:t xml:space="preserve">אחותו </w:t>
      </w:r>
      <w:bookmarkStart w:id="20521" w:name="_ETM_Q44_595079"/>
      <w:bookmarkEnd w:id="20521"/>
      <w:r w:rsidR="00D718D8">
        <w:rPr>
          <w:rtl/>
        </w:rPr>
        <w:t xml:space="preserve">ורצחו </w:t>
      </w:r>
      <w:bookmarkStart w:id="20522" w:name="_ETM_Q44_595529"/>
      <w:bookmarkEnd w:id="20522"/>
      <w:r w:rsidR="00D718D8">
        <w:rPr>
          <w:rtl/>
        </w:rPr>
        <w:t>אותה</w:t>
      </w:r>
      <w:r w:rsidR="00D718D8">
        <w:rPr>
          <w:rFonts w:hint="cs"/>
          <w:rtl/>
        </w:rPr>
        <w:t>.</w:t>
      </w:r>
      <w:r w:rsidR="00D718D8">
        <w:rPr>
          <w:rtl/>
        </w:rPr>
        <w:t xml:space="preserve"> </w:t>
      </w:r>
      <w:bookmarkStart w:id="20523" w:name="_ETM_Q44_595770"/>
      <w:bookmarkEnd w:id="20523"/>
      <w:r w:rsidR="00D718D8">
        <w:rPr>
          <w:rtl/>
        </w:rPr>
        <w:t xml:space="preserve">תודה </w:t>
      </w:r>
      <w:bookmarkStart w:id="20524" w:name="_ETM_Q44_596009"/>
      <w:bookmarkEnd w:id="20524"/>
      <w:r w:rsidR="00D718D8">
        <w:rPr>
          <w:rtl/>
        </w:rPr>
        <w:t>רבה</w:t>
      </w:r>
      <w:r w:rsidR="00D718D8">
        <w:rPr>
          <w:rFonts w:hint="cs"/>
          <w:rtl/>
        </w:rPr>
        <w:t>.</w:t>
      </w:r>
      <w:r w:rsidR="00D718D8">
        <w:rPr>
          <w:rtl/>
        </w:rPr>
        <w:t xml:space="preserve"> </w:t>
      </w:r>
      <w:bookmarkStart w:id="20525" w:name="_ETM_Q44_597390"/>
      <w:bookmarkEnd w:id="20525"/>
    </w:p>
    <w:p w:rsidR="00D718D8" w:rsidRDefault="00D718D8" w:rsidP="00BF4755">
      <w:pPr>
        <w:rPr>
          <w:rtl/>
        </w:rPr>
      </w:pPr>
      <w:bookmarkStart w:id="20526" w:name="_ETM_Q44_594752"/>
      <w:bookmarkStart w:id="20527" w:name="_ETM_Q44_594832"/>
      <w:bookmarkEnd w:id="20526"/>
      <w:bookmarkEnd w:id="20527"/>
    </w:p>
    <w:p w:rsidR="00D718D8" w:rsidRDefault="00D718D8" w:rsidP="00BF4755">
      <w:pPr>
        <w:rPr>
          <w:rtl/>
        </w:rPr>
      </w:pPr>
      <w:bookmarkStart w:id="20528" w:name="_ETM_Q44_594992"/>
      <w:bookmarkStart w:id="20529" w:name="_ETM_Q44_595062"/>
      <w:bookmarkEnd w:id="20528"/>
      <w:bookmarkEnd w:id="20529"/>
      <w:r>
        <w:rPr>
          <w:rtl/>
        </w:rPr>
        <w:t xml:space="preserve">נעבור </w:t>
      </w:r>
      <w:bookmarkStart w:id="20530" w:name="_ETM_Q44_597720"/>
      <w:bookmarkEnd w:id="20530"/>
      <w:r>
        <w:rPr>
          <w:rtl/>
        </w:rPr>
        <w:t>להצבעה</w:t>
      </w:r>
      <w:r>
        <w:rPr>
          <w:rFonts w:hint="cs"/>
          <w:rtl/>
        </w:rPr>
        <w:t>.</w:t>
      </w:r>
      <w:r>
        <w:rPr>
          <w:rtl/>
        </w:rPr>
        <w:t xml:space="preserve"> </w:t>
      </w:r>
      <w:bookmarkStart w:id="20531" w:name="_ETM_Q44_598620"/>
      <w:bookmarkEnd w:id="20531"/>
      <w:r>
        <w:rPr>
          <w:rtl/>
        </w:rPr>
        <w:t xml:space="preserve">חברי </w:t>
      </w:r>
      <w:bookmarkStart w:id="20532" w:name="_ETM_Q44_598920"/>
      <w:bookmarkEnd w:id="20532"/>
      <w:r>
        <w:rPr>
          <w:rtl/>
        </w:rPr>
        <w:t xml:space="preserve">הכנסת </w:t>
      </w:r>
      <w:bookmarkStart w:id="20533" w:name="_ETM_Q44_599190"/>
      <w:bookmarkEnd w:id="20533"/>
      <w:r>
        <w:rPr>
          <w:rtl/>
        </w:rPr>
        <w:t xml:space="preserve">מתבקשים </w:t>
      </w:r>
      <w:bookmarkStart w:id="20534" w:name="_ETM_Q44_599550"/>
      <w:bookmarkEnd w:id="20534"/>
      <w:r>
        <w:rPr>
          <w:rtl/>
        </w:rPr>
        <w:t xml:space="preserve">לשבת </w:t>
      </w:r>
      <w:bookmarkStart w:id="20535" w:name="_ETM_Q44_599760"/>
      <w:bookmarkEnd w:id="20535"/>
      <w:r>
        <w:rPr>
          <w:rtl/>
        </w:rPr>
        <w:t>במקו</w:t>
      </w:r>
      <w:r>
        <w:rPr>
          <w:rFonts w:hint="cs"/>
          <w:rtl/>
        </w:rPr>
        <w:t>מם.</w:t>
      </w:r>
      <w:bookmarkStart w:id="20536" w:name="_ETM_Q44_602250"/>
      <w:bookmarkEnd w:id="20536"/>
    </w:p>
    <w:p w:rsidR="00D718D8" w:rsidRDefault="00D718D8" w:rsidP="00BF4755">
      <w:pPr>
        <w:rPr>
          <w:rtl/>
        </w:rPr>
      </w:pPr>
      <w:bookmarkStart w:id="20537" w:name="_ETM_Q44_604387"/>
      <w:bookmarkStart w:id="20538" w:name="_ETM_Q44_604467"/>
      <w:bookmarkEnd w:id="20537"/>
      <w:bookmarkEnd w:id="20538"/>
    </w:p>
    <w:p w:rsidR="00D718D8" w:rsidRDefault="00D718D8" w:rsidP="00BF4755">
      <w:pPr>
        <w:pStyle w:val="af5"/>
        <w:keepNext/>
        <w:rPr>
          <w:rtl/>
        </w:rPr>
      </w:pPr>
      <w:bookmarkStart w:id="20539" w:name="_ETM_Q44_599063"/>
      <w:bookmarkStart w:id="20540" w:name="_ETM_Q44_599170"/>
      <w:bookmarkStart w:id="20541" w:name="ET_interruption_קריאות_54"/>
      <w:bookmarkEnd w:id="20539"/>
      <w:bookmarkEnd w:id="20540"/>
      <w:r w:rsidRPr="002D43FA">
        <w:rPr>
          <w:rStyle w:val="TagStyle"/>
          <w:rtl/>
        </w:rPr>
        <w:t xml:space="preserve"> &lt;&lt; קריאה &gt;&gt; </w:t>
      </w:r>
      <w:r>
        <w:rPr>
          <w:rtl/>
        </w:rPr>
        <w:t>קריאות:</w:t>
      </w:r>
      <w:r w:rsidRPr="002D43FA">
        <w:rPr>
          <w:rStyle w:val="TagStyle"/>
          <w:rtl/>
        </w:rPr>
        <w:t xml:space="preserve"> &lt;&lt; קריאה &gt;&gt;</w:t>
      </w:r>
      <w:r>
        <w:rPr>
          <w:rtl/>
        </w:rPr>
        <w:t xml:space="preserve"> </w:t>
      </w:r>
      <w:bookmarkEnd w:id="20541"/>
    </w:p>
    <w:p w:rsidR="00D718D8" w:rsidRDefault="00D718D8" w:rsidP="00B07973">
      <w:pPr>
        <w:rPr>
          <w:rtl/>
          <w:lang w:eastAsia="he-IL"/>
        </w:rPr>
      </w:pPr>
    </w:p>
    <w:p w:rsidR="00D718D8" w:rsidRDefault="00B07973" w:rsidP="00B07973">
      <w:pPr>
        <w:rPr>
          <w:rtl/>
          <w:lang w:eastAsia="he-IL"/>
        </w:rPr>
      </w:pPr>
      <w:bookmarkStart w:id="20542" w:name="_ETM_Q44_601309"/>
      <w:bookmarkStart w:id="20543" w:name="_ETM_Q44_601602"/>
      <w:bookmarkStart w:id="20544" w:name="_ETM_Q44_601706"/>
      <w:bookmarkStart w:id="20545" w:name="_ETM_Q44_601740"/>
      <w:bookmarkStart w:id="20546" w:name="_ETM_Q44_601817"/>
      <w:bookmarkEnd w:id="20542"/>
      <w:bookmarkEnd w:id="20543"/>
      <w:bookmarkEnd w:id="20544"/>
      <w:bookmarkEnd w:id="20545"/>
      <w:bookmarkEnd w:id="20546"/>
      <w:r>
        <w:rPr>
          <w:rFonts w:hint="cs"/>
          <w:rtl/>
          <w:lang w:eastAsia="he-IL"/>
        </w:rPr>
        <w:t>– – –</w:t>
      </w:r>
    </w:p>
    <w:p w:rsidR="00D718D8" w:rsidRPr="002D43FA" w:rsidRDefault="00D718D8" w:rsidP="00BF4755">
      <w:pPr>
        <w:rPr>
          <w:rtl/>
          <w:lang w:eastAsia="he-IL"/>
        </w:rPr>
      </w:pPr>
      <w:bookmarkStart w:id="20547" w:name="_ETM_Q44_602707"/>
      <w:bookmarkStart w:id="20548" w:name="_ETM_Q44_602800"/>
      <w:bookmarkEnd w:id="20547"/>
      <w:bookmarkEnd w:id="20548"/>
    </w:p>
    <w:p w:rsidR="00D718D8" w:rsidRDefault="00D718D8" w:rsidP="00BF4755">
      <w:pPr>
        <w:pStyle w:val="af6"/>
        <w:keepNext/>
        <w:rPr>
          <w:rtl/>
        </w:rPr>
      </w:pPr>
      <w:bookmarkStart w:id="20549" w:name="_ETM_Q44_599208"/>
      <w:bookmarkStart w:id="20550" w:name="_ETM_Q44_599294"/>
      <w:bookmarkStart w:id="20551" w:name="ET_yor_6490_53"/>
      <w:bookmarkEnd w:id="20549"/>
      <w:bookmarkEnd w:id="20550"/>
      <w:r w:rsidRPr="002D43FA">
        <w:rPr>
          <w:rStyle w:val="TagStyle"/>
          <w:rtl/>
        </w:rPr>
        <w:t xml:space="preserve"> &lt;&lt; יור &gt;&gt; </w:t>
      </w:r>
      <w:r>
        <w:rPr>
          <w:rtl/>
        </w:rPr>
        <w:t>היו"ר ניסים ואטורי:</w:t>
      </w:r>
      <w:r w:rsidRPr="002D43FA">
        <w:rPr>
          <w:rStyle w:val="TagStyle"/>
          <w:rtl/>
        </w:rPr>
        <w:t xml:space="preserve"> &lt;&lt; יור &gt;&gt;</w:t>
      </w:r>
      <w:r>
        <w:rPr>
          <w:rtl/>
        </w:rPr>
        <w:t xml:space="preserve"> </w:t>
      </w:r>
      <w:bookmarkEnd w:id="20551"/>
    </w:p>
    <w:p w:rsidR="00D718D8" w:rsidRDefault="00D718D8" w:rsidP="00B07973">
      <w:pPr>
        <w:rPr>
          <w:rtl/>
          <w:lang w:eastAsia="he-IL"/>
        </w:rPr>
      </w:pPr>
    </w:p>
    <w:p w:rsidR="00D718D8" w:rsidRDefault="00D718D8" w:rsidP="00A8721C">
      <w:pPr>
        <w:rPr>
          <w:rtl/>
          <w:lang w:eastAsia="he-IL"/>
        </w:rPr>
      </w:pPr>
      <w:bookmarkStart w:id="20552" w:name="_ETM_Q44_600871"/>
      <w:bookmarkEnd w:id="20552"/>
      <w:r>
        <w:rPr>
          <w:rFonts w:hint="cs"/>
          <w:rtl/>
        </w:rPr>
        <w:t xml:space="preserve">נתווכח אחר כך. אחר כך. </w:t>
      </w:r>
      <w:r>
        <w:rPr>
          <w:rFonts w:hint="cs"/>
          <w:rtl/>
          <w:lang w:eastAsia="he-IL"/>
        </w:rPr>
        <w:t xml:space="preserve">אחר כך אני </w:t>
      </w:r>
      <w:bookmarkStart w:id="20553" w:name="_ETM_Q44_602406"/>
      <w:bookmarkEnd w:id="20553"/>
      <w:r>
        <w:rPr>
          <w:rFonts w:hint="cs"/>
          <w:rtl/>
          <w:lang w:eastAsia="he-IL"/>
        </w:rPr>
        <w:t xml:space="preserve">אסביר לכם. </w:t>
      </w:r>
      <w:bookmarkStart w:id="20554" w:name="_ETM_Q44_603947"/>
      <w:bookmarkEnd w:id="20554"/>
      <w:r>
        <w:rPr>
          <w:rFonts w:hint="cs"/>
          <w:rtl/>
          <w:lang w:eastAsia="he-IL"/>
        </w:rPr>
        <w:t>אתם לא יודעים</w:t>
      </w:r>
      <w:r w:rsidR="00A8721C">
        <w:rPr>
          <w:rFonts w:hint="cs"/>
          <w:rtl/>
          <w:lang w:eastAsia="he-IL"/>
        </w:rPr>
        <w:t>,</w:t>
      </w:r>
      <w:r>
        <w:rPr>
          <w:rFonts w:hint="cs"/>
          <w:rtl/>
          <w:lang w:eastAsia="he-IL"/>
        </w:rPr>
        <w:t xml:space="preserve"> לא למדתם ליבה</w:t>
      </w:r>
      <w:r w:rsidR="00A8721C">
        <w:rPr>
          <w:rFonts w:hint="cs"/>
          <w:rtl/>
          <w:lang w:eastAsia="he-IL"/>
        </w:rPr>
        <w:t>,</w:t>
      </w:r>
      <w:r>
        <w:rPr>
          <w:rFonts w:hint="cs"/>
          <w:rtl/>
          <w:lang w:eastAsia="he-IL"/>
        </w:rPr>
        <w:t xml:space="preserve"> כנראה. הצבעה.</w:t>
      </w:r>
    </w:p>
    <w:p w:rsidR="00D718D8" w:rsidRDefault="00D718D8" w:rsidP="00BF4755">
      <w:pPr>
        <w:rPr>
          <w:rtl/>
          <w:lang w:eastAsia="he-IL"/>
        </w:rPr>
      </w:pPr>
      <w:bookmarkStart w:id="20555" w:name="_ETM_Q44_624507"/>
      <w:bookmarkStart w:id="20556" w:name="_ETM_Q44_624622"/>
      <w:bookmarkEnd w:id="20555"/>
      <w:bookmarkEnd w:id="20556"/>
    </w:p>
    <w:p w:rsidR="00D718D8" w:rsidRDefault="00D718D8" w:rsidP="00BF4755">
      <w:pPr>
        <w:pStyle w:val="af5"/>
        <w:keepNext/>
        <w:rPr>
          <w:rtl/>
        </w:rPr>
      </w:pPr>
      <w:bookmarkStart w:id="20557" w:name="_ETM_Q44_624649"/>
      <w:bookmarkStart w:id="20558" w:name="_ETM_Q44_624754"/>
      <w:bookmarkStart w:id="20559" w:name="ET_interruption_5264_56"/>
      <w:bookmarkEnd w:id="20557"/>
      <w:bookmarkEnd w:id="20558"/>
      <w:r w:rsidRPr="005742A6">
        <w:rPr>
          <w:rStyle w:val="TagStyle"/>
          <w:rtl/>
        </w:rPr>
        <w:t xml:space="preserve"> &lt;&lt; קריאה &gt;&gt; </w:t>
      </w:r>
      <w:r>
        <w:rPr>
          <w:rtl/>
        </w:rPr>
        <w:t>אחמד טיבי (חד"ש-תע"ל):</w:t>
      </w:r>
      <w:r w:rsidRPr="005742A6">
        <w:rPr>
          <w:rStyle w:val="TagStyle"/>
          <w:rtl/>
        </w:rPr>
        <w:t xml:space="preserve"> &lt;&lt; קריאה &gt;&gt;</w:t>
      </w:r>
      <w:r>
        <w:rPr>
          <w:rtl/>
        </w:rPr>
        <w:t xml:space="preserve"> </w:t>
      </w:r>
      <w:bookmarkEnd w:id="20559"/>
    </w:p>
    <w:p w:rsidR="00D718D8" w:rsidRDefault="00D718D8" w:rsidP="00B07973">
      <w:pPr>
        <w:rPr>
          <w:rtl/>
          <w:lang w:eastAsia="he-IL"/>
        </w:rPr>
      </w:pPr>
    </w:p>
    <w:p w:rsidR="00D718D8" w:rsidRPr="005742A6" w:rsidRDefault="00D718D8" w:rsidP="00BF4755">
      <w:pPr>
        <w:rPr>
          <w:rtl/>
          <w:lang w:eastAsia="he-IL"/>
        </w:rPr>
      </w:pPr>
      <w:r>
        <w:rPr>
          <w:rFonts w:hint="cs"/>
          <w:rtl/>
          <w:lang w:eastAsia="he-IL"/>
        </w:rPr>
        <w:t>ד"ר ואטורי, זה מה שיש לך להגיד לי?</w:t>
      </w:r>
    </w:p>
    <w:p w:rsidR="00D718D8" w:rsidRDefault="00D718D8" w:rsidP="00BF4755">
      <w:pPr>
        <w:rPr>
          <w:rtl/>
          <w:lang w:eastAsia="he-IL"/>
        </w:rPr>
      </w:pPr>
      <w:bookmarkStart w:id="20560" w:name="_ETM_Q44_611251"/>
      <w:bookmarkStart w:id="20561" w:name="_ETM_Q44_611363"/>
      <w:bookmarkEnd w:id="20560"/>
      <w:bookmarkEnd w:id="20561"/>
    </w:p>
    <w:p w:rsidR="00D718D8" w:rsidRDefault="00D718D8" w:rsidP="00BF4755">
      <w:pPr>
        <w:pStyle w:val="af1"/>
        <w:keepNext/>
        <w:rPr>
          <w:rtl/>
          <w:lang w:eastAsia="he-IL"/>
        </w:rPr>
      </w:pPr>
      <w:bookmarkStart w:id="20562" w:name="_ETM_Q44_611394"/>
      <w:bookmarkStart w:id="20563" w:name="_ETM_Q44_611542"/>
      <w:bookmarkEnd w:id="20562"/>
      <w:bookmarkEnd w:id="20563"/>
      <w:r>
        <w:rPr>
          <w:rtl/>
          <w:lang w:eastAsia="he-IL"/>
        </w:rPr>
        <w:t>הצבעה מס'</w:t>
      </w:r>
      <w:r>
        <w:rPr>
          <w:rFonts w:hint="cs"/>
          <w:rtl/>
          <w:lang w:eastAsia="he-IL"/>
        </w:rPr>
        <w:t xml:space="preserve"> 12</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35</w:t>
      </w:r>
    </w:p>
    <w:p w:rsidR="00D718D8" w:rsidRDefault="00D718D8" w:rsidP="00BF4755">
      <w:pPr>
        <w:pStyle w:val="--"/>
        <w:keepNext/>
        <w:rPr>
          <w:rtl/>
          <w:lang w:eastAsia="he-IL"/>
        </w:rPr>
      </w:pPr>
      <w:r>
        <w:rPr>
          <w:rtl/>
          <w:lang w:eastAsia="he-IL"/>
        </w:rPr>
        <w:t xml:space="preserve">נגד – </w:t>
      </w:r>
      <w:r>
        <w:rPr>
          <w:rFonts w:hint="cs"/>
          <w:rtl/>
          <w:lang w:eastAsia="he-IL"/>
        </w:rPr>
        <w:t>10</w:t>
      </w:r>
    </w:p>
    <w:p w:rsidR="00D718D8" w:rsidRDefault="00D718D8" w:rsidP="00BF4755">
      <w:pPr>
        <w:pStyle w:val="--"/>
        <w:keepNext/>
        <w:rPr>
          <w:rtl/>
          <w:lang w:eastAsia="he-IL"/>
        </w:rPr>
      </w:pPr>
      <w:r>
        <w:rPr>
          <w:rtl/>
          <w:lang w:eastAsia="he-IL"/>
        </w:rPr>
        <w:t xml:space="preserve">נמנעים – </w:t>
      </w:r>
      <w:r>
        <w:rPr>
          <w:rFonts w:hint="cs"/>
          <w:rtl/>
          <w:lang w:eastAsia="he-IL"/>
        </w:rPr>
        <w:t>אין</w:t>
      </w:r>
    </w:p>
    <w:p w:rsidR="00D718D8" w:rsidRDefault="00D718D8" w:rsidP="00BF4755">
      <w:pPr>
        <w:pStyle w:val="af2"/>
        <w:rPr>
          <w:rtl/>
          <w:lang w:eastAsia="he-IL"/>
        </w:rPr>
      </w:pPr>
      <w:r>
        <w:rPr>
          <w:rtl/>
          <w:lang w:eastAsia="he-IL"/>
        </w:rPr>
        <w:t>ההצעה להעביר את הצעת חוק</w:t>
      </w:r>
      <w:r w:rsidRPr="00A66087">
        <w:rPr>
          <w:rtl/>
        </w:rPr>
        <w:t xml:space="preserve"> </w:t>
      </w:r>
      <w:r>
        <w:rPr>
          <w:rtl/>
          <w:lang w:eastAsia="he-IL"/>
        </w:rPr>
        <w:t>שלילת תקציב ממוסדות חינוך המלמדים את תוכנית הלימוד הפלסטינית</w:t>
      </w:r>
      <w:r>
        <w:rPr>
          <w:rFonts w:hint="cs"/>
          <w:rtl/>
          <w:lang w:eastAsia="he-IL"/>
        </w:rPr>
        <w:t xml:space="preserve"> </w:t>
      </w:r>
      <w:r>
        <w:rPr>
          <w:rtl/>
          <w:lang w:eastAsia="he-IL"/>
        </w:rPr>
        <w:t>הכוללים הסתה לטרור</w:t>
      </w:r>
      <w:r>
        <w:rPr>
          <w:rFonts w:hint="cs"/>
          <w:rtl/>
          <w:lang w:eastAsia="he-IL"/>
        </w:rPr>
        <w:t xml:space="preserve"> (</w:t>
      </w:r>
      <w:r>
        <w:rPr>
          <w:rtl/>
          <w:lang w:eastAsia="he-IL"/>
        </w:rPr>
        <w:t>תיקוני חקיקה</w:t>
      </w:r>
      <w:r>
        <w:rPr>
          <w:rFonts w:hint="cs"/>
          <w:rtl/>
          <w:lang w:eastAsia="he-IL"/>
        </w:rPr>
        <w:t>)</w:t>
      </w:r>
      <w:r>
        <w:rPr>
          <w:rtl/>
          <w:lang w:eastAsia="he-IL"/>
        </w:rPr>
        <w:t>, התשפ"ג</w:t>
      </w:r>
      <w:r>
        <w:rPr>
          <w:rFonts w:hint="cs"/>
          <w:rtl/>
          <w:lang w:eastAsia="he-IL"/>
        </w:rPr>
        <w:t>–2023, לוועדת החינוך, התרבות והספורט נתקבלה.</w:t>
      </w:r>
    </w:p>
    <w:p w:rsidR="00D718D8" w:rsidRDefault="00D718D8" w:rsidP="00BF4755">
      <w:pPr>
        <w:rPr>
          <w:rtl/>
          <w:lang w:eastAsia="he-IL"/>
        </w:rPr>
      </w:pPr>
    </w:p>
    <w:p w:rsidR="00D718D8" w:rsidRDefault="00D718D8" w:rsidP="00BF4755">
      <w:pPr>
        <w:pStyle w:val="af6"/>
        <w:keepNext/>
        <w:rPr>
          <w:rtl/>
        </w:rPr>
      </w:pPr>
      <w:bookmarkStart w:id="20564" w:name="_ETM_Q44_616246"/>
      <w:bookmarkStart w:id="20565" w:name="_ETM_Q44_616330"/>
      <w:bookmarkStart w:id="20566" w:name="ET_yor_6490_55"/>
      <w:bookmarkEnd w:id="20564"/>
      <w:bookmarkEnd w:id="20565"/>
      <w:r w:rsidRPr="00A66087">
        <w:rPr>
          <w:rStyle w:val="TagStyle"/>
          <w:rtl/>
        </w:rPr>
        <w:t xml:space="preserve"> &lt;&lt; יור &gt;&gt; </w:t>
      </w:r>
      <w:r>
        <w:rPr>
          <w:rtl/>
        </w:rPr>
        <w:t>היו"ר ניסים ואטורי:</w:t>
      </w:r>
      <w:r w:rsidRPr="00A66087">
        <w:rPr>
          <w:rStyle w:val="TagStyle"/>
          <w:rtl/>
        </w:rPr>
        <w:t xml:space="preserve"> &lt;&lt; יור &gt;&gt;</w:t>
      </w:r>
      <w:r>
        <w:rPr>
          <w:rtl/>
        </w:rPr>
        <w:t xml:space="preserve"> </w:t>
      </w:r>
      <w:bookmarkEnd w:id="20566"/>
    </w:p>
    <w:p w:rsidR="00D718D8" w:rsidRPr="00A66087" w:rsidRDefault="00D718D8" w:rsidP="00BF4755">
      <w:pPr>
        <w:rPr>
          <w:rtl/>
          <w:lang w:eastAsia="he-IL"/>
        </w:rPr>
      </w:pPr>
      <w:bookmarkStart w:id="20567" w:name="_ETM_Q44_617160"/>
      <w:bookmarkEnd w:id="20567"/>
    </w:p>
    <w:p w:rsidR="00D718D8" w:rsidRDefault="00D718D8" w:rsidP="00A8721C">
      <w:pPr>
        <w:rPr>
          <w:rtl/>
          <w:lang w:eastAsia="he-IL"/>
        </w:rPr>
      </w:pPr>
      <w:bookmarkStart w:id="20568" w:name="_ETM_Q44_599328"/>
      <w:bookmarkStart w:id="20569" w:name="_ETM_Q44_599430"/>
      <w:bookmarkEnd w:id="20568"/>
      <w:bookmarkEnd w:id="20569"/>
      <w:r>
        <w:rPr>
          <w:rFonts w:hint="cs"/>
          <w:rtl/>
        </w:rPr>
        <w:t xml:space="preserve">בעד </w:t>
      </w:r>
      <w:r>
        <w:rPr>
          <w:rtl/>
        </w:rPr>
        <w:t>–</w:t>
      </w:r>
      <w:r>
        <w:rPr>
          <w:rFonts w:hint="cs"/>
          <w:rtl/>
        </w:rPr>
        <w:t xml:space="preserve"> 35, </w:t>
      </w:r>
      <w:bookmarkStart w:id="20570" w:name="_ETM_Q44_627451"/>
      <w:bookmarkEnd w:id="20570"/>
      <w:r>
        <w:rPr>
          <w:rFonts w:hint="cs"/>
          <w:rtl/>
        </w:rPr>
        <w:t xml:space="preserve">נגד </w:t>
      </w:r>
      <w:r>
        <w:rPr>
          <w:rtl/>
        </w:rPr>
        <w:t>–</w:t>
      </w:r>
      <w:r>
        <w:rPr>
          <w:rFonts w:hint="cs"/>
          <w:rtl/>
        </w:rPr>
        <w:t xml:space="preserve"> </w:t>
      </w:r>
      <w:r w:rsidR="00A8721C">
        <w:rPr>
          <w:rFonts w:hint="cs"/>
          <w:rtl/>
        </w:rPr>
        <w:t>עשרה</w:t>
      </w:r>
      <w:r>
        <w:rPr>
          <w:rFonts w:hint="cs"/>
          <w:rtl/>
        </w:rPr>
        <w:t>. ה</w:t>
      </w:r>
      <w:r w:rsidRPr="00E138A8">
        <w:rPr>
          <w:rtl/>
        </w:rPr>
        <w:t xml:space="preserve">חוק </w:t>
      </w:r>
      <w:r>
        <w:rPr>
          <w:rFonts w:hint="cs"/>
          <w:rtl/>
        </w:rPr>
        <w:t xml:space="preserve">יעבור לוועדת החינוך, </w:t>
      </w:r>
      <w:bookmarkStart w:id="20571" w:name="_ETM_Q44_634640"/>
      <w:bookmarkEnd w:id="20571"/>
      <w:r>
        <w:rPr>
          <w:rtl/>
        </w:rPr>
        <w:t xml:space="preserve">התרבות </w:t>
      </w:r>
      <w:bookmarkStart w:id="20572" w:name="_ETM_Q44_635030"/>
      <w:bookmarkEnd w:id="20572"/>
      <w:r>
        <w:rPr>
          <w:rtl/>
        </w:rPr>
        <w:t>והספורט</w:t>
      </w:r>
      <w:r>
        <w:rPr>
          <w:rFonts w:hint="cs"/>
          <w:rtl/>
        </w:rPr>
        <w:t>.</w:t>
      </w:r>
      <w:r>
        <w:rPr>
          <w:rtl/>
        </w:rPr>
        <w:t xml:space="preserve"> </w:t>
      </w:r>
      <w:bookmarkStart w:id="20573" w:name="_ETM_Q44_638030"/>
      <w:bookmarkEnd w:id="20573"/>
    </w:p>
    <w:p w:rsidR="00A8721C" w:rsidRDefault="00A8721C" w:rsidP="00A8721C">
      <w:pPr>
        <w:rPr>
          <w:rtl/>
          <w:lang w:eastAsia="he-IL"/>
        </w:rPr>
      </w:pPr>
    </w:p>
    <w:p w:rsidR="00A8721C" w:rsidRDefault="00A8721C" w:rsidP="00A8721C">
      <w:pPr>
        <w:rPr>
          <w:rtl/>
          <w:lang w:eastAsia="he-IL"/>
        </w:rPr>
      </w:pPr>
    </w:p>
    <w:p w:rsidR="00D718D8" w:rsidRDefault="00D718D8" w:rsidP="00BF4755">
      <w:pPr>
        <w:pStyle w:val="a6"/>
        <w:rPr>
          <w:rtl/>
        </w:rPr>
      </w:pPr>
      <w:bookmarkStart w:id="20574" w:name="ET_hatsach_640414_57"/>
      <w:r w:rsidRPr="004E3FC6">
        <w:rPr>
          <w:rStyle w:val="TagStyle"/>
          <w:rtl/>
        </w:rPr>
        <w:t xml:space="preserve"> &lt;&lt; הצח &gt;&gt; </w:t>
      </w:r>
      <w:bookmarkStart w:id="20575" w:name="_Toc140142341"/>
      <w:bookmarkStart w:id="20576" w:name="_Toc140142556"/>
      <w:r>
        <w:rPr>
          <w:rtl/>
        </w:rPr>
        <w:t xml:space="preserve">הצעת חוק המאבק בטרור (תיקון </w:t>
      </w:r>
      <w:r>
        <w:rPr>
          <w:rFonts w:hint="cs"/>
          <w:rtl/>
        </w:rPr>
        <w:t>–</w:t>
      </w:r>
      <w:r>
        <w:rPr>
          <w:rtl/>
        </w:rPr>
        <w:t xml:space="preserve"> פיצוי עונשי לנפגעי עבירה), התשפ"ג</w:t>
      </w:r>
      <w:r>
        <w:rPr>
          <w:rFonts w:hint="cs"/>
          <w:rtl/>
        </w:rPr>
        <w:t>–</w:t>
      </w:r>
      <w:r>
        <w:rPr>
          <w:rtl/>
        </w:rPr>
        <w:t>2023</w:t>
      </w:r>
      <w:bookmarkEnd w:id="20575"/>
      <w:bookmarkEnd w:id="20576"/>
      <w:r w:rsidRPr="004E3FC6">
        <w:rPr>
          <w:rStyle w:val="TagStyle"/>
          <w:rtl/>
        </w:rPr>
        <w:t xml:space="preserve"> &lt;&lt; הצח &gt;&gt;</w:t>
      </w:r>
      <w:r>
        <w:rPr>
          <w:rtl/>
        </w:rPr>
        <w:t xml:space="preserve"> </w:t>
      </w:r>
      <w:bookmarkEnd w:id="20574"/>
    </w:p>
    <w:p w:rsidR="00D718D8" w:rsidRDefault="00D718D8" w:rsidP="00BF4755">
      <w:pPr>
        <w:rPr>
          <w:rtl/>
        </w:rPr>
      </w:pPr>
      <w:r>
        <w:rPr>
          <w:rtl/>
        </w:rPr>
        <w:t>[הצעת חוק פ/</w:t>
      </w:r>
      <w:r>
        <w:rPr>
          <w:rFonts w:hint="cs"/>
          <w:rtl/>
        </w:rPr>
        <w:t>3167/25; נספחות.</w:t>
      </w:r>
      <w:r>
        <w:rPr>
          <w:rtl/>
        </w:rPr>
        <w:t>]</w:t>
      </w:r>
    </w:p>
    <w:p w:rsidR="00D718D8" w:rsidRDefault="00D718D8" w:rsidP="00BF4755">
      <w:pPr>
        <w:pStyle w:val="-0"/>
        <w:rPr>
          <w:rtl/>
        </w:rPr>
      </w:pPr>
      <w:r>
        <w:rPr>
          <w:rtl/>
        </w:rPr>
        <w:t xml:space="preserve">(הצעת </w:t>
      </w:r>
      <w:r>
        <w:rPr>
          <w:rFonts w:hint="cs"/>
          <w:rtl/>
        </w:rPr>
        <w:t>קבוצת חברי הכנסת</w:t>
      </w:r>
      <w:r>
        <w:rPr>
          <w:rtl/>
        </w:rPr>
        <w:t>)</w:t>
      </w:r>
    </w:p>
    <w:p w:rsidR="00D718D8" w:rsidRDefault="00D718D8" w:rsidP="00BF4755">
      <w:pPr>
        <w:rPr>
          <w:rtl/>
          <w:lang w:eastAsia="he-IL"/>
        </w:rPr>
      </w:pPr>
    </w:p>
    <w:p w:rsidR="00D718D8" w:rsidRDefault="00D718D8" w:rsidP="00BF4755">
      <w:pPr>
        <w:pStyle w:val="af6"/>
        <w:keepNext/>
        <w:rPr>
          <w:rtl/>
        </w:rPr>
      </w:pPr>
      <w:bookmarkStart w:id="20577" w:name="ET_yor_6490_9"/>
      <w:r w:rsidRPr="00AB499A">
        <w:rPr>
          <w:rStyle w:val="TagStyle"/>
          <w:rtl/>
        </w:rPr>
        <w:t xml:space="preserve"> &lt;&lt; יור &gt;&gt; </w:t>
      </w:r>
      <w:r>
        <w:rPr>
          <w:rtl/>
        </w:rPr>
        <w:t>היו"ר ניסים ואטורי:</w:t>
      </w:r>
      <w:r w:rsidRPr="00AB499A">
        <w:rPr>
          <w:rStyle w:val="TagStyle"/>
          <w:rtl/>
        </w:rPr>
        <w:t xml:space="preserve"> &lt;&lt; יור &gt;&gt;</w:t>
      </w:r>
      <w:r>
        <w:rPr>
          <w:rtl/>
        </w:rPr>
        <w:t xml:space="preserve"> </w:t>
      </w:r>
      <w:bookmarkEnd w:id="20577"/>
    </w:p>
    <w:p w:rsidR="00D718D8" w:rsidRDefault="00D718D8" w:rsidP="00B07973">
      <w:pPr>
        <w:rPr>
          <w:rtl/>
          <w:lang w:eastAsia="he-IL"/>
        </w:rPr>
      </w:pPr>
    </w:p>
    <w:p w:rsidR="00D718D8" w:rsidRDefault="00D718D8" w:rsidP="00A8721C">
      <w:pPr>
        <w:rPr>
          <w:rtl/>
          <w:lang w:eastAsia="he-IL"/>
        </w:rPr>
      </w:pPr>
      <w:r w:rsidRPr="00772987">
        <w:rPr>
          <w:rtl/>
          <w:lang w:eastAsia="he-IL"/>
        </w:rPr>
        <w:t xml:space="preserve">נעבור לנושא הבא </w:t>
      </w:r>
      <w:r w:rsidR="00A8721C">
        <w:rPr>
          <w:rFonts w:hint="cs"/>
          <w:rtl/>
          <w:lang w:eastAsia="he-IL"/>
        </w:rPr>
        <w:t xml:space="preserve">– </w:t>
      </w:r>
      <w:r w:rsidRPr="004E3FC6">
        <w:rPr>
          <w:rtl/>
          <w:lang w:eastAsia="he-IL"/>
        </w:rPr>
        <w:t xml:space="preserve">הצעת חוק המאבק בטרור (תיקון </w:t>
      </w:r>
      <w:r>
        <w:rPr>
          <w:rFonts w:hint="cs"/>
          <w:rtl/>
          <w:lang w:eastAsia="he-IL"/>
        </w:rPr>
        <w:t>–</w:t>
      </w:r>
      <w:r w:rsidRPr="004E3FC6">
        <w:rPr>
          <w:rtl/>
          <w:lang w:eastAsia="he-IL"/>
        </w:rPr>
        <w:t xml:space="preserve"> פיצוי עונשי לנפגעי עבירה), התשפ"ג–2023</w:t>
      </w:r>
      <w:r>
        <w:rPr>
          <w:rFonts w:hint="cs"/>
          <w:rtl/>
          <w:lang w:eastAsia="he-IL"/>
        </w:rPr>
        <w:t>, של חבר הכנסת אוהד טל וקבוצת חברי הכנסת</w:t>
      </w:r>
      <w:bookmarkStart w:id="20578" w:name="_ETM_Q44_651298"/>
      <w:bookmarkEnd w:id="20578"/>
      <w:r>
        <w:rPr>
          <w:rFonts w:hint="cs"/>
          <w:rtl/>
          <w:lang w:eastAsia="he-IL"/>
        </w:rPr>
        <w:t xml:space="preserve">. אוהד טל, מוזמן לדון. </w:t>
      </w:r>
    </w:p>
    <w:p w:rsidR="00D718D8" w:rsidRDefault="00D718D8" w:rsidP="00BF4755">
      <w:pPr>
        <w:rPr>
          <w:rtl/>
          <w:lang w:eastAsia="he-IL"/>
        </w:rPr>
      </w:pPr>
    </w:p>
    <w:p w:rsidR="00D718D8" w:rsidRDefault="00D718D8" w:rsidP="00BF4755">
      <w:pPr>
        <w:rPr>
          <w:rtl/>
          <w:lang w:eastAsia="he-IL"/>
        </w:rPr>
      </w:pPr>
      <w:r>
        <w:rPr>
          <w:rFonts w:hint="cs"/>
          <w:rtl/>
          <w:lang w:eastAsia="he-IL"/>
        </w:rPr>
        <w:t>אתה ההוכחה לכך, דרך</w:t>
      </w:r>
      <w:bookmarkStart w:id="20579" w:name="_ETM_Q44_651423"/>
      <w:bookmarkEnd w:id="20579"/>
      <w:r>
        <w:rPr>
          <w:rFonts w:hint="cs"/>
          <w:rtl/>
          <w:lang w:eastAsia="he-IL"/>
        </w:rPr>
        <w:t xml:space="preserve"> אגב </w:t>
      </w:r>
      <w:r>
        <w:rPr>
          <w:rFonts w:hint="eastAsia"/>
          <w:rtl/>
          <w:lang w:eastAsia="he-IL"/>
        </w:rPr>
        <w:t>–</w:t>
      </w:r>
      <w:r>
        <w:rPr>
          <w:rFonts w:hint="cs"/>
          <w:rtl/>
          <w:lang w:eastAsia="he-IL"/>
        </w:rPr>
        <w:t xml:space="preserve"> אחמד טיבי, חבר הכנסת אחמד טיבי, אתה </w:t>
      </w:r>
      <w:bookmarkStart w:id="20580" w:name="_ETM_Q44_647485"/>
      <w:bookmarkEnd w:id="20580"/>
      <w:r>
        <w:rPr>
          <w:rFonts w:hint="cs"/>
          <w:rtl/>
          <w:lang w:eastAsia="he-IL"/>
        </w:rPr>
        <w:t xml:space="preserve">ההוכחה לכך </w:t>
      </w:r>
      <w:bookmarkStart w:id="20581" w:name="_ETM_Q44_647959"/>
      <w:bookmarkStart w:id="20582" w:name="_ETM_Q44_648062"/>
      <w:bookmarkStart w:id="20583" w:name="_ETM_Q44_648102"/>
      <w:bookmarkStart w:id="20584" w:name="_ETM_Q44_648198"/>
      <w:bookmarkEnd w:id="20581"/>
      <w:bookmarkEnd w:id="20582"/>
      <w:bookmarkEnd w:id="20583"/>
      <w:bookmarkEnd w:id="20584"/>
      <w:r w:rsidRPr="00772987">
        <w:rPr>
          <w:rtl/>
          <w:lang w:eastAsia="he-IL"/>
        </w:rPr>
        <w:t>ש</w:t>
      </w:r>
      <w:r>
        <w:rPr>
          <w:rFonts w:hint="cs"/>
          <w:rtl/>
          <w:lang w:eastAsia="he-IL"/>
        </w:rPr>
        <w:t xml:space="preserve">לפעמים </w:t>
      </w:r>
      <w:r w:rsidRPr="00772987">
        <w:rPr>
          <w:rtl/>
          <w:lang w:eastAsia="he-IL"/>
        </w:rPr>
        <w:t>ד</w:t>
      </w:r>
      <w:r>
        <w:rPr>
          <w:rFonts w:hint="cs"/>
          <w:rtl/>
          <w:lang w:eastAsia="he-IL"/>
        </w:rPr>
        <w:t>וקטור</w:t>
      </w:r>
      <w:r w:rsidRPr="00772987">
        <w:rPr>
          <w:rtl/>
          <w:lang w:eastAsia="he-IL"/>
        </w:rPr>
        <w:t xml:space="preserve"> </w:t>
      </w:r>
      <w:r>
        <w:rPr>
          <w:rFonts w:hint="cs"/>
          <w:rtl/>
          <w:lang w:eastAsia="he-IL"/>
        </w:rPr>
        <w:t xml:space="preserve">זאת </w:t>
      </w:r>
      <w:r w:rsidRPr="00772987">
        <w:rPr>
          <w:rtl/>
          <w:lang w:eastAsia="he-IL"/>
        </w:rPr>
        <w:t>לא הוכחה ל</w:t>
      </w:r>
      <w:r>
        <w:rPr>
          <w:rFonts w:hint="cs"/>
          <w:rtl/>
          <w:lang w:eastAsia="he-IL"/>
        </w:rPr>
        <w:t xml:space="preserve">חוכמה </w:t>
      </w:r>
      <w:r w:rsidRPr="00772987">
        <w:rPr>
          <w:rtl/>
          <w:lang w:eastAsia="he-IL"/>
        </w:rPr>
        <w:t>יתרה</w:t>
      </w:r>
      <w:r>
        <w:rPr>
          <w:rFonts w:hint="cs"/>
          <w:rtl/>
          <w:lang w:eastAsia="he-IL"/>
        </w:rPr>
        <w:t>.</w:t>
      </w:r>
      <w:r w:rsidRPr="00772987">
        <w:rPr>
          <w:rtl/>
          <w:lang w:eastAsia="he-IL"/>
        </w:rPr>
        <w:t xml:space="preserve"> תודה רבה</w:t>
      </w:r>
      <w:r>
        <w:rPr>
          <w:rFonts w:hint="cs"/>
          <w:rtl/>
          <w:lang w:eastAsia="he-IL"/>
        </w:rPr>
        <w:t>.</w:t>
      </w:r>
      <w:r w:rsidRPr="00772987">
        <w:rPr>
          <w:rtl/>
          <w:lang w:eastAsia="he-IL"/>
        </w:rPr>
        <w:t xml:space="preserve"> בבקשה</w:t>
      </w:r>
      <w:r>
        <w:rPr>
          <w:rFonts w:hint="cs"/>
          <w:rtl/>
          <w:lang w:eastAsia="he-IL"/>
        </w:rPr>
        <w:t>.</w:t>
      </w:r>
      <w:r w:rsidRPr="00772987">
        <w:rPr>
          <w:rtl/>
          <w:lang w:eastAsia="he-IL"/>
        </w:rPr>
        <w:t xml:space="preserve"> </w:t>
      </w:r>
    </w:p>
    <w:p w:rsidR="00D718D8" w:rsidRDefault="00D718D8" w:rsidP="00BF4755">
      <w:pPr>
        <w:rPr>
          <w:rtl/>
          <w:lang w:eastAsia="he-IL"/>
        </w:rPr>
      </w:pPr>
      <w:bookmarkStart w:id="20585" w:name="_ETM_Q44_662230"/>
      <w:bookmarkStart w:id="20586" w:name="_ETM_Q44_662311"/>
      <w:bookmarkEnd w:id="20585"/>
      <w:bookmarkEnd w:id="20586"/>
    </w:p>
    <w:p w:rsidR="00D718D8" w:rsidRDefault="00D718D8" w:rsidP="00BF4755">
      <w:pPr>
        <w:pStyle w:val="af5"/>
        <w:keepNext/>
        <w:rPr>
          <w:rtl/>
        </w:rPr>
      </w:pPr>
      <w:bookmarkStart w:id="20587" w:name="_ETM_Q44_660361"/>
      <w:bookmarkStart w:id="20588" w:name="_ETM_Q44_660474"/>
      <w:bookmarkStart w:id="20589" w:name="_ETM_Q44_660504"/>
      <w:bookmarkStart w:id="20590" w:name="_ETM_Q44_660575"/>
      <w:bookmarkStart w:id="20591" w:name="_ETM_Q44_660649"/>
      <w:bookmarkStart w:id="20592" w:name="_ETM_Q44_660735"/>
      <w:bookmarkStart w:id="20593" w:name="ET_interruption_5761_58"/>
      <w:bookmarkEnd w:id="20587"/>
      <w:bookmarkEnd w:id="20588"/>
      <w:bookmarkEnd w:id="20589"/>
      <w:bookmarkEnd w:id="20590"/>
      <w:bookmarkEnd w:id="20591"/>
      <w:bookmarkEnd w:id="20592"/>
      <w:r w:rsidRPr="00B16564">
        <w:rPr>
          <w:rStyle w:val="TagStyle"/>
          <w:rtl/>
        </w:rPr>
        <w:t xml:space="preserve"> &lt;&lt; קריאה &gt;&gt; </w:t>
      </w:r>
      <w:r>
        <w:rPr>
          <w:rtl/>
        </w:rPr>
        <w:t>עאידה תומא סלימאן (חד"ש-תע"ל):</w:t>
      </w:r>
      <w:r w:rsidRPr="00B16564">
        <w:rPr>
          <w:rStyle w:val="TagStyle"/>
          <w:rtl/>
        </w:rPr>
        <w:t xml:space="preserve"> &lt;&lt; קריאה &gt;&gt;</w:t>
      </w:r>
      <w:r>
        <w:rPr>
          <w:rtl/>
        </w:rPr>
        <w:t xml:space="preserve"> </w:t>
      </w:r>
      <w:bookmarkEnd w:id="20593"/>
    </w:p>
    <w:p w:rsidR="00D718D8" w:rsidRDefault="00D718D8" w:rsidP="00B07973">
      <w:pPr>
        <w:rPr>
          <w:rtl/>
          <w:lang w:eastAsia="he-IL"/>
        </w:rPr>
      </w:pPr>
    </w:p>
    <w:p w:rsidR="00D718D8" w:rsidRDefault="00D718D8" w:rsidP="00BF4755">
      <w:pPr>
        <w:rPr>
          <w:rtl/>
          <w:lang w:eastAsia="he-IL"/>
        </w:rPr>
      </w:pPr>
      <w:r>
        <w:rPr>
          <w:rFonts w:hint="cs"/>
          <w:rtl/>
          <w:lang w:eastAsia="he-IL"/>
        </w:rPr>
        <w:t>אז למה רצית להיות דוקטור?</w:t>
      </w:r>
    </w:p>
    <w:p w:rsidR="00D718D8" w:rsidRPr="00B16564" w:rsidRDefault="00D718D8" w:rsidP="00BF4755">
      <w:pPr>
        <w:rPr>
          <w:rtl/>
          <w:lang w:eastAsia="he-IL"/>
        </w:rPr>
      </w:pPr>
    </w:p>
    <w:p w:rsidR="00D718D8" w:rsidRDefault="00D718D8" w:rsidP="00BF4755">
      <w:pPr>
        <w:pStyle w:val="a4"/>
        <w:keepNext/>
        <w:rPr>
          <w:rtl/>
        </w:rPr>
      </w:pPr>
      <w:bookmarkStart w:id="20594" w:name="ET_speaker_6351_10"/>
      <w:r w:rsidRPr="00C36AFA">
        <w:rPr>
          <w:rStyle w:val="TagStyle"/>
          <w:rtl/>
        </w:rPr>
        <w:t xml:space="preserve"> &lt;&lt; דובר &gt;&gt; </w:t>
      </w:r>
      <w:bookmarkStart w:id="20595" w:name="_Toc140142342"/>
      <w:bookmarkStart w:id="20596" w:name="_Toc140142557"/>
      <w:r>
        <w:rPr>
          <w:rtl/>
        </w:rPr>
        <w:t>אוהד טל (הציונות הדתית):</w:t>
      </w:r>
      <w:bookmarkEnd w:id="20595"/>
      <w:bookmarkEnd w:id="20596"/>
      <w:r w:rsidRPr="00C36AFA">
        <w:rPr>
          <w:rStyle w:val="TagStyle"/>
          <w:rtl/>
        </w:rPr>
        <w:t xml:space="preserve"> &lt;&lt; דובר &gt;&gt;</w:t>
      </w:r>
      <w:r>
        <w:rPr>
          <w:rtl/>
        </w:rPr>
        <w:t xml:space="preserve"> </w:t>
      </w:r>
      <w:bookmarkEnd w:id="20594"/>
    </w:p>
    <w:p w:rsidR="00D718D8" w:rsidRDefault="00D718D8" w:rsidP="00B07973">
      <w:pPr>
        <w:rPr>
          <w:rtl/>
          <w:lang w:eastAsia="he-IL"/>
        </w:rPr>
      </w:pPr>
    </w:p>
    <w:p w:rsidR="00D718D8" w:rsidRDefault="00D718D8" w:rsidP="000F4DBA">
      <w:pPr>
        <w:rPr>
          <w:rtl/>
          <w:lang w:eastAsia="he-IL"/>
        </w:rPr>
      </w:pPr>
      <w:r>
        <w:rPr>
          <w:rFonts w:hint="cs"/>
          <w:rtl/>
          <w:lang w:eastAsia="he-IL"/>
        </w:rPr>
        <w:t xml:space="preserve">אדוני היושב-ראש, </w:t>
      </w:r>
      <w:bookmarkStart w:id="20597" w:name="_ETM_Q44_668568"/>
      <w:bookmarkEnd w:id="20597"/>
      <w:r>
        <w:rPr>
          <w:rFonts w:hint="cs"/>
          <w:rtl/>
          <w:lang w:eastAsia="he-IL"/>
        </w:rPr>
        <w:t>מכובדיי השרים, חבריי חברי הכנסת, אני שמח שהחוקים שלי כל כך משמחים את חברי הכנסת הערבים</w:t>
      </w:r>
      <w:bookmarkStart w:id="20598" w:name="_ETM_Q44_675009"/>
      <w:bookmarkEnd w:id="20598"/>
      <w:r>
        <w:rPr>
          <w:rFonts w:hint="cs"/>
          <w:rtl/>
          <w:lang w:eastAsia="he-IL"/>
        </w:rPr>
        <w:t xml:space="preserve">, שכל כך דחוף להם להיות כאן להגן על </w:t>
      </w:r>
      <w:bookmarkStart w:id="20599" w:name="_ETM_Q44_679002"/>
      <w:bookmarkEnd w:id="20599"/>
      <w:r>
        <w:rPr>
          <w:rFonts w:hint="cs"/>
          <w:rtl/>
          <w:lang w:eastAsia="he-IL"/>
        </w:rPr>
        <w:t xml:space="preserve">חוקים </w:t>
      </w:r>
      <w:r w:rsidR="000F4DBA">
        <w:rPr>
          <w:rFonts w:hint="eastAsia"/>
          <w:rtl/>
          <w:lang w:eastAsia="he-IL"/>
        </w:rPr>
        <w:t xml:space="preserve">– </w:t>
      </w:r>
      <w:r>
        <w:rPr>
          <w:rFonts w:hint="cs"/>
          <w:rtl/>
          <w:lang w:eastAsia="he-IL"/>
        </w:rPr>
        <w:t>ל</w:t>
      </w:r>
      <w:r w:rsidRPr="00772987">
        <w:rPr>
          <w:rtl/>
          <w:lang w:eastAsia="he-IL"/>
        </w:rPr>
        <w:t xml:space="preserve">צאת כנגד חוקים </w:t>
      </w:r>
      <w:r>
        <w:rPr>
          <w:rFonts w:hint="cs"/>
          <w:rtl/>
          <w:lang w:eastAsia="he-IL"/>
        </w:rPr>
        <w:t>ש</w:t>
      </w:r>
      <w:r w:rsidRPr="00772987">
        <w:rPr>
          <w:rtl/>
          <w:lang w:eastAsia="he-IL"/>
        </w:rPr>
        <w:t>נלחמים בטרור</w:t>
      </w:r>
      <w:r>
        <w:rPr>
          <w:rFonts w:hint="cs"/>
          <w:rtl/>
          <w:lang w:eastAsia="he-IL"/>
        </w:rPr>
        <w:t>.</w:t>
      </w:r>
      <w:r w:rsidRPr="00772987">
        <w:rPr>
          <w:rtl/>
          <w:lang w:eastAsia="he-IL"/>
        </w:rPr>
        <w:t xml:space="preserve"> זה מרשים מאוד</w:t>
      </w:r>
      <w:r>
        <w:rPr>
          <w:rFonts w:hint="cs"/>
          <w:rtl/>
          <w:lang w:eastAsia="he-IL"/>
        </w:rPr>
        <w:t>.</w:t>
      </w:r>
      <w:r w:rsidRPr="00772987">
        <w:rPr>
          <w:rtl/>
          <w:lang w:eastAsia="he-IL"/>
        </w:rPr>
        <w:t xml:space="preserve"> </w:t>
      </w:r>
    </w:p>
    <w:p w:rsidR="00D718D8" w:rsidRDefault="00D718D8" w:rsidP="00BF4755">
      <w:pPr>
        <w:rPr>
          <w:rtl/>
          <w:lang w:eastAsia="he-IL"/>
        </w:rPr>
      </w:pPr>
      <w:bookmarkStart w:id="20600" w:name="_ETM_Q44_686131"/>
      <w:bookmarkStart w:id="20601" w:name="_ETM_Q44_686239"/>
      <w:bookmarkStart w:id="20602" w:name="_ETM_Q44_686274"/>
      <w:bookmarkEnd w:id="20600"/>
      <w:bookmarkEnd w:id="20601"/>
      <w:bookmarkEnd w:id="20602"/>
    </w:p>
    <w:p w:rsidR="00D718D8" w:rsidRDefault="00D718D8" w:rsidP="000F4DBA">
      <w:pPr>
        <w:rPr>
          <w:rtl/>
          <w:lang w:eastAsia="he-IL"/>
        </w:rPr>
      </w:pPr>
      <w:bookmarkStart w:id="20603" w:name="_ETM_Q44_686364"/>
      <w:bookmarkEnd w:id="20603"/>
      <w:r w:rsidRPr="00772987">
        <w:rPr>
          <w:rtl/>
          <w:lang w:eastAsia="he-IL"/>
        </w:rPr>
        <w:t xml:space="preserve">אני מביא היום לקריאה טרומית את </w:t>
      </w:r>
      <w:r w:rsidRPr="00182D36">
        <w:rPr>
          <w:rtl/>
          <w:lang w:eastAsia="he-IL"/>
        </w:rPr>
        <w:t xml:space="preserve">הצעת חוק המאבק בטרור (תיקון </w:t>
      </w:r>
      <w:r>
        <w:rPr>
          <w:rFonts w:hint="cs"/>
          <w:rtl/>
          <w:lang w:eastAsia="he-IL"/>
        </w:rPr>
        <w:t>–</w:t>
      </w:r>
      <w:r w:rsidRPr="00182D36">
        <w:rPr>
          <w:rtl/>
          <w:lang w:eastAsia="he-IL"/>
        </w:rPr>
        <w:t xml:space="preserve"> פיצוי ע</w:t>
      </w:r>
      <w:r>
        <w:rPr>
          <w:rtl/>
          <w:lang w:eastAsia="he-IL"/>
        </w:rPr>
        <w:t>ונשי לנפגעי עבירה)</w:t>
      </w:r>
      <w:r>
        <w:rPr>
          <w:rFonts w:hint="cs"/>
          <w:rtl/>
          <w:lang w:eastAsia="he-IL"/>
        </w:rPr>
        <w:t xml:space="preserve">. </w:t>
      </w:r>
      <w:r w:rsidRPr="00772987">
        <w:rPr>
          <w:rtl/>
          <w:lang w:eastAsia="he-IL"/>
        </w:rPr>
        <w:t>בהצעת החוק הזו למעשה אנחנו מבקשים לקדם שתי מטרות חשובות מאוד</w:t>
      </w:r>
      <w:r w:rsidR="000F4DBA">
        <w:rPr>
          <w:rFonts w:hint="cs"/>
          <w:rtl/>
          <w:lang w:eastAsia="he-IL"/>
        </w:rPr>
        <w:t>:</w:t>
      </w:r>
      <w:r>
        <w:rPr>
          <w:rtl/>
          <w:lang w:eastAsia="he-IL"/>
        </w:rPr>
        <w:t xml:space="preserve"> </w:t>
      </w:r>
      <w:r>
        <w:rPr>
          <w:rFonts w:hint="cs"/>
          <w:rtl/>
          <w:lang w:eastAsia="he-IL"/>
        </w:rPr>
        <w:t xml:space="preserve">האחת, </w:t>
      </w:r>
      <w:r>
        <w:rPr>
          <w:rtl/>
          <w:lang w:eastAsia="he-IL"/>
        </w:rPr>
        <w:t>לעשות</w:t>
      </w:r>
      <w:r>
        <w:rPr>
          <w:rFonts w:hint="cs"/>
          <w:rtl/>
          <w:lang w:eastAsia="he-IL"/>
        </w:rPr>
        <w:t xml:space="preserve"> </w:t>
      </w:r>
      <w:r>
        <w:rPr>
          <w:rFonts w:hint="eastAsia"/>
          <w:rtl/>
          <w:lang w:eastAsia="he-IL"/>
        </w:rPr>
        <w:t>–</w:t>
      </w:r>
      <w:r>
        <w:rPr>
          <w:rFonts w:hint="cs"/>
          <w:rtl/>
          <w:lang w:eastAsia="he-IL"/>
        </w:rPr>
        <w:t xml:space="preserve"> עוד </w:t>
      </w:r>
      <w:bookmarkStart w:id="20604" w:name="_ETM_Q44_702424"/>
      <w:bookmarkEnd w:id="20604"/>
      <w:r>
        <w:rPr>
          <w:rFonts w:hint="cs"/>
          <w:rtl/>
          <w:lang w:eastAsia="he-IL"/>
        </w:rPr>
        <w:t xml:space="preserve">פעם, </w:t>
      </w:r>
      <w:r w:rsidRPr="00772987">
        <w:rPr>
          <w:rtl/>
          <w:lang w:eastAsia="he-IL"/>
        </w:rPr>
        <w:t>ככל האפשר</w:t>
      </w:r>
      <w:r>
        <w:rPr>
          <w:rFonts w:hint="cs"/>
          <w:rtl/>
          <w:lang w:eastAsia="he-IL"/>
        </w:rPr>
        <w:t xml:space="preserve"> –</w:t>
      </w:r>
      <w:r w:rsidRPr="00772987">
        <w:rPr>
          <w:rtl/>
          <w:lang w:eastAsia="he-IL"/>
        </w:rPr>
        <w:t xml:space="preserve"> צדק עם נפגעי פעולות טרור</w:t>
      </w:r>
      <w:r>
        <w:rPr>
          <w:rFonts w:hint="cs"/>
          <w:rtl/>
          <w:lang w:eastAsia="he-IL"/>
        </w:rPr>
        <w:t>,</w:t>
      </w:r>
      <w:r w:rsidRPr="00772987">
        <w:rPr>
          <w:rtl/>
          <w:lang w:eastAsia="he-IL"/>
        </w:rPr>
        <w:t xml:space="preserve"> עד כמה שזה ניתן במשפט האזרחי</w:t>
      </w:r>
      <w:r>
        <w:rPr>
          <w:rFonts w:hint="cs"/>
          <w:rtl/>
          <w:lang w:eastAsia="he-IL"/>
        </w:rPr>
        <w:t>;</w:t>
      </w:r>
      <w:r>
        <w:rPr>
          <w:rtl/>
          <w:lang w:eastAsia="he-IL"/>
        </w:rPr>
        <w:t xml:space="preserve"> הדבר השני </w:t>
      </w:r>
      <w:r>
        <w:rPr>
          <w:rFonts w:hint="cs"/>
          <w:rtl/>
          <w:lang w:eastAsia="he-IL"/>
        </w:rPr>
        <w:t xml:space="preserve">הוא </w:t>
      </w:r>
      <w:r w:rsidRPr="00772987">
        <w:rPr>
          <w:rtl/>
          <w:lang w:eastAsia="he-IL"/>
        </w:rPr>
        <w:t>לחזק את ה</w:t>
      </w:r>
      <w:r>
        <w:rPr>
          <w:rFonts w:hint="cs"/>
          <w:rtl/>
          <w:lang w:eastAsia="he-IL"/>
        </w:rPr>
        <w:t xml:space="preserve">הרתעה </w:t>
      </w:r>
      <w:r w:rsidRPr="00772987">
        <w:rPr>
          <w:rtl/>
          <w:lang w:eastAsia="he-IL"/>
        </w:rPr>
        <w:t xml:space="preserve">הישראלית כנגד פיגועי </w:t>
      </w:r>
      <w:r>
        <w:rPr>
          <w:rFonts w:hint="cs"/>
          <w:rtl/>
          <w:lang w:eastAsia="he-IL"/>
        </w:rPr>
        <w:t xml:space="preserve">הטרור. </w:t>
      </w:r>
    </w:p>
    <w:p w:rsidR="00D718D8" w:rsidRDefault="00D718D8" w:rsidP="00BF4755">
      <w:pPr>
        <w:rPr>
          <w:rtl/>
          <w:lang w:eastAsia="he-IL"/>
        </w:rPr>
      </w:pPr>
      <w:bookmarkStart w:id="20605" w:name="_ETM_Q44_722650"/>
      <w:bookmarkStart w:id="20606" w:name="_ETM_Q44_722754"/>
      <w:bookmarkEnd w:id="20605"/>
      <w:bookmarkEnd w:id="20606"/>
    </w:p>
    <w:p w:rsidR="00D718D8" w:rsidRDefault="00D718D8" w:rsidP="000F4DBA">
      <w:pPr>
        <w:rPr>
          <w:rtl/>
        </w:rPr>
      </w:pPr>
      <w:bookmarkStart w:id="20607" w:name="_ETM_Q44_722787"/>
      <w:bookmarkStart w:id="20608" w:name="_ETM_Q44_722854"/>
      <w:bookmarkEnd w:id="20607"/>
      <w:bookmarkEnd w:id="20608"/>
      <w:r>
        <w:rPr>
          <w:rFonts w:hint="cs"/>
          <w:rtl/>
          <w:lang w:eastAsia="he-IL"/>
        </w:rPr>
        <w:t>אני רוצה לספר לכם על</w:t>
      </w:r>
      <w:r w:rsidRPr="00772987">
        <w:rPr>
          <w:rtl/>
          <w:lang w:eastAsia="he-IL"/>
        </w:rPr>
        <w:t xml:space="preserve"> אביגדור</w:t>
      </w:r>
      <w:r>
        <w:rPr>
          <w:rFonts w:hint="cs"/>
          <w:rtl/>
          <w:lang w:eastAsia="he-IL"/>
        </w:rPr>
        <w:t xml:space="preserve">. </w:t>
      </w:r>
      <w:bookmarkStart w:id="20609" w:name="_ETM_Q44_726210"/>
      <w:bookmarkEnd w:id="20609"/>
      <w:r w:rsidR="000F4DBA">
        <w:rPr>
          <w:rFonts w:hint="cs"/>
          <w:rtl/>
          <w:lang w:eastAsia="he-IL"/>
        </w:rPr>
        <w:t>אביגדור הוא מוז</w:t>
      </w:r>
      <w:r>
        <w:rPr>
          <w:rFonts w:hint="cs"/>
          <w:rtl/>
          <w:lang w:eastAsia="he-IL"/>
        </w:rPr>
        <w:t>יקאי,</w:t>
      </w:r>
      <w:r w:rsidRPr="00772987">
        <w:rPr>
          <w:rtl/>
          <w:lang w:eastAsia="he-IL"/>
        </w:rPr>
        <w:t xml:space="preserve"> יוצר מוכשר מאוד</w:t>
      </w:r>
      <w:r>
        <w:rPr>
          <w:rFonts w:hint="cs"/>
          <w:rtl/>
          <w:lang w:eastAsia="he-IL"/>
        </w:rPr>
        <w:t>,</w:t>
      </w:r>
      <w:r>
        <w:rPr>
          <w:rtl/>
          <w:lang w:eastAsia="he-IL"/>
        </w:rPr>
        <w:t xml:space="preserve"> בן 40</w:t>
      </w:r>
      <w:r>
        <w:rPr>
          <w:rFonts w:hint="cs"/>
          <w:rtl/>
          <w:lang w:eastAsia="he-IL"/>
        </w:rPr>
        <w:t xml:space="preserve">, </w:t>
      </w:r>
      <w:r w:rsidRPr="00772987">
        <w:rPr>
          <w:rtl/>
          <w:lang w:eastAsia="he-IL"/>
        </w:rPr>
        <w:t>תושב ירושלים</w:t>
      </w:r>
      <w:r>
        <w:rPr>
          <w:rFonts w:hint="cs"/>
          <w:rtl/>
          <w:lang w:eastAsia="he-IL"/>
        </w:rPr>
        <w:t>,</w:t>
      </w:r>
      <w:r w:rsidRPr="00772987">
        <w:rPr>
          <w:rtl/>
          <w:lang w:eastAsia="he-IL"/>
        </w:rPr>
        <w:t xml:space="preserve"> שאיבד </w:t>
      </w:r>
      <w:r>
        <w:rPr>
          <w:rFonts w:hint="cs"/>
          <w:rtl/>
          <w:lang w:eastAsia="he-IL"/>
        </w:rPr>
        <w:t>ארבעה</w:t>
      </w:r>
      <w:r w:rsidRPr="00772987">
        <w:rPr>
          <w:rtl/>
          <w:lang w:eastAsia="he-IL"/>
        </w:rPr>
        <w:t xml:space="preserve"> מבני משפחתו בפיגוע טרור אכזרי בביתו</w:t>
      </w:r>
      <w:r>
        <w:rPr>
          <w:rtl/>
          <w:lang w:eastAsia="he-IL"/>
        </w:rPr>
        <w:t xml:space="preserve"> כאשר היה בן 20</w:t>
      </w:r>
      <w:r>
        <w:rPr>
          <w:rFonts w:hint="cs"/>
          <w:rtl/>
          <w:lang w:eastAsia="he-IL"/>
        </w:rPr>
        <w:t xml:space="preserve">. במוצאי חג פסח </w:t>
      </w:r>
      <w:r w:rsidRPr="00772987">
        <w:rPr>
          <w:rtl/>
          <w:lang w:eastAsia="he-IL"/>
        </w:rPr>
        <w:t>תשס"ב</w:t>
      </w:r>
      <w:r>
        <w:rPr>
          <w:rFonts w:hint="cs"/>
          <w:rtl/>
          <w:lang w:eastAsia="he-IL"/>
        </w:rPr>
        <w:t xml:space="preserve">, 28 </w:t>
      </w:r>
      <w:bookmarkStart w:id="20610" w:name="_ETM_Q44_743350"/>
      <w:bookmarkEnd w:id="20610"/>
      <w:r>
        <w:rPr>
          <w:rFonts w:hint="cs"/>
          <w:rtl/>
          <w:lang w:eastAsia="he-IL"/>
        </w:rPr>
        <w:t>במרץ 2002,</w:t>
      </w:r>
      <w:r w:rsidRPr="00772987">
        <w:rPr>
          <w:rtl/>
          <w:lang w:eastAsia="he-IL"/>
        </w:rPr>
        <w:t xml:space="preserve"> </w:t>
      </w:r>
      <w:r>
        <w:rPr>
          <w:rtl/>
          <w:lang w:eastAsia="he-IL"/>
        </w:rPr>
        <w:t>חדר מחב</w:t>
      </w:r>
      <w:r>
        <w:rPr>
          <w:rFonts w:hint="cs"/>
          <w:rtl/>
          <w:lang w:eastAsia="he-IL"/>
        </w:rPr>
        <w:t>ל</w:t>
      </w:r>
      <w:r w:rsidRPr="00772987">
        <w:rPr>
          <w:rtl/>
          <w:lang w:eastAsia="he-IL"/>
        </w:rPr>
        <w:t xml:space="preserve"> ל</w:t>
      </w:r>
      <w:r>
        <w:rPr>
          <w:rFonts w:hint="cs"/>
          <w:rtl/>
          <w:lang w:eastAsia="he-IL"/>
        </w:rPr>
        <w:t>י</w:t>
      </w:r>
      <w:r w:rsidRPr="00772987">
        <w:rPr>
          <w:rtl/>
          <w:lang w:eastAsia="he-IL"/>
        </w:rPr>
        <w:t>ישוב אלון מורה ונכנס לביתה של משפחת גביש</w:t>
      </w:r>
      <w:r>
        <w:rPr>
          <w:rFonts w:hint="cs"/>
          <w:rtl/>
          <w:lang w:eastAsia="he-IL"/>
        </w:rPr>
        <w:t>.</w:t>
      </w:r>
      <w:r>
        <w:rPr>
          <w:rtl/>
          <w:lang w:eastAsia="he-IL"/>
        </w:rPr>
        <w:t xml:space="preserve"> אביגדור היה באותה תקופה </w:t>
      </w:r>
      <w:r w:rsidRPr="00772987">
        <w:rPr>
          <w:rtl/>
          <w:lang w:eastAsia="he-IL"/>
        </w:rPr>
        <w:t>לוחם בטירונות</w:t>
      </w:r>
      <w:r>
        <w:rPr>
          <w:rFonts w:hint="cs"/>
          <w:rtl/>
          <w:lang w:eastAsia="he-IL"/>
        </w:rPr>
        <w:t>,</w:t>
      </w:r>
      <w:r w:rsidRPr="00772987">
        <w:rPr>
          <w:rtl/>
          <w:lang w:eastAsia="he-IL"/>
        </w:rPr>
        <w:t xml:space="preserve"> </w:t>
      </w:r>
      <w:r w:rsidR="000F4DBA">
        <w:rPr>
          <w:rFonts w:hint="cs"/>
          <w:rtl/>
          <w:lang w:eastAsia="he-IL"/>
        </w:rPr>
        <w:t>ו</w:t>
      </w:r>
      <w:r w:rsidRPr="00772987">
        <w:rPr>
          <w:rtl/>
          <w:lang w:eastAsia="he-IL"/>
        </w:rPr>
        <w:t xml:space="preserve">הוא יצא </w:t>
      </w:r>
      <w:bookmarkStart w:id="20611" w:name="_ETM_Q44_791141"/>
      <w:bookmarkEnd w:id="20611"/>
      <w:r w:rsidRPr="00772987">
        <w:rPr>
          <w:rtl/>
          <w:lang w:eastAsia="he-IL"/>
        </w:rPr>
        <w:t>לחופשת חג</w:t>
      </w:r>
      <w:r>
        <w:rPr>
          <w:rFonts w:hint="cs"/>
          <w:rtl/>
          <w:lang w:eastAsia="he-IL"/>
        </w:rPr>
        <w:t>.</w:t>
      </w:r>
      <w:r w:rsidRPr="00772987">
        <w:rPr>
          <w:rtl/>
          <w:lang w:eastAsia="he-IL"/>
        </w:rPr>
        <w:t xml:space="preserve"> הוא שומע </w:t>
      </w:r>
      <w:proofErr w:type="spellStart"/>
      <w:r w:rsidRPr="00772987">
        <w:rPr>
          <w:rtl/>
          <w:lang w:eastAsia="he-IL"/>
        </w:rPr>
        <w:t>בומים</w:t>
      </w:r>
      <w:proofErr w:type="spellEnd"/>
      <w:r w:rsidRPr="00772987">
        <w:rPr>
          <w:rtl/>
          <w:lang w:eastAsia="he-IL"/>
        </w:rPr>
        <w:t xml:space="preserve"> מהכניסה לבית</w:t>
      </w:r>
      <w:r>
        <w:rPr>
          <w:rFonts w:hint="cs"/>
          <w:rtl/>
          <w:lang w:eastAsia="he-IL"/>
        </w:rPr>
        <w:t>.</w:t>
      </w:r>
      <w:r w:rsidRPr="00772987">
        <w:rPr>
          <w:rtl/>
          <w:lang w:eastAsia="he-IL"/>
        </w:rPr>
        <w:t xml:space="preserve"> </w:t>
      </w:r>
      <w:bookmarkStart w:id="20612" w:name="_ETM_Q44_780388"/>
      <w:bookmarkStart w:id="20613" w:name="_ETM_Q44_780487"/>
      <w:bookmarkStart w:id="20614" w:name="TOR_Q45"/>
      <w:bookmarkEnd w:id="20612"/>
      <w:bookmarkEnd w:id="20613"/>
      <w:bookmarkEnd w:id="20614"/>
      <w:r>
        <w:rPr>
          <w:rFonts w:hint="cs"/>
          <w:rtl/>
        </w:rPr>
        <w:t>הוא הבין מייד שמדובר ביריות</w:t>
      </w:r>
      <w:r w:rsidR="00A8721C">
        <w:rPr>
          <w:rFonts w:hint="cs"/>
          <w:rtl/>
        </w:rPr>
        <w:t>.</w:t>
      </w:r>
      <w:r>
        <w:rPr>
          <w:rFonts w:hint="cs"/>
          <w:rtl/>
        </w:rPr>
        <w:t xml:space="preserve"> הוא הוציא את נשק </w:t>
      </w:r>
      <w:bookmarkStart w:id="20615" w:name="_ETM_Q45_168000"/>
      <w:bookmarkEnd w:id="20615"/>
      <w:r>
        <w:rPr>
          <w:rFonts w:hint="cs"/>
          <w:rtl/>
        </w:rPr>
        <w:t>ה-</w:t>
      </w:r>
      <w:r>
        <w:rPr>
          <w:rFonts w:hint="cs"/>
        </w:rPr>
        <w:t>M16</w:t>
      </w:r>
      <w:r>
        <w:rPr>
          <w:rFonts w:hint="cs"/>
          <w:rtl/>
        </w:rPr>
        <w:t xml:space="preserve"> הצבאי מהארון, הכניס את המחסנית </w:t>
      </w:r>
      <w:r>
        <w:rPr>
          <w:rFonts w:hint="eastAsia"/>
          <w:rtl/>
        </w:rPr>
        <w:t>–</w:t>
      </w:r>
      <w:r>
        <w:rPr>
          <w:rFonts w:hint="cs"/>
          <w:rtl/>
        </w:rPr>
        <w:t xml:space="preserve"> אחיו הקטנים</w:t>
      </w:r>
      <w:bookmarkStart w:id="20616" w:name="_ETM_Q45_173000"/>
      <w:bookmarkEnd w:id="20616"/>
      <w:r>
        <w:rPr>
          <w:rFonts w:hint="cs"/>
          <w:rtl/>
        </w:rPr>
        <w:t xml:space="preserve"> רצו לתוך החדרים כדי להתחבא </w:t>
      </w:r>
      <w:r>
        <w:rPr>
          <w:rFonts w:hint="eastAsia"/>
          <w:rtl/>
        </w:rPr>
        <w:t>–</w:t>
      </w:r>
      <w:r>
        <w:rPr>
          <w:rFonts w:hint="cs"/>
          <w:rtl/>
        </w:rPr>
        <w:t xml:space="preserve"> הוא רץ, הביא את הנשק, נתן אותו לאחיו הבכור אברהם, שהיה קצין בסיירת </w:t>
      </w:r>
      <w:bookmarkStart w:id="20617" w:name="_ETM_Q45_180000"/>
      <w:bookmarkEnd w:id="20617"/>
      <w:r>
        <w:rPr>
          <w:rFonts w:hint="cs"/>
          <w:rtl/>
        </w:rPr>
        <w:t xml:space="preserve">מטכ"ל, ורץ להגן על האחים הקטנים שלו. </w:t>
      </w:r>
      <w:bookmarkStart w:id="20618" w:name="_ETM_Q45_186000"/>
      <w:bookmarkStart w:id="20619" w:name="_ETM_Q45_180450"/>
      <w:bookmarkStart w:id="20620" w:name="_ETM_Q45_180960"/>
      <w:bookmarkStart w:id="20621" w:name="_ETM_Q45_181469"/>
      <w:bookmarkStart w:id="20622" w:name="_ETM_Q45_181860"/>
      <w:bookmarkStart w:id="20623" w:name="_ETM_Q45_182370"/>
      <w:bookmarkStart w:id="20624" w:name="_ETM_Q45_183500"/>
      <w:bookmarkStart w:id="20625" w:name="_ETM_Q45_184069"/>
      <w:bookmarkStart w:id="20626" w:name="_ETM_Q45_185000"/>
      <w:bookmarkStart w:id="20627" w:name="_ETM_Q45_185180"/>
      <w:bookmarkStart w:id="20628" w:name="_ETM_Q45_185509"/>
      <w:bookmarkStart w:id="20629" w:name="_ETM_Q45_185930"/>
      <w:bookmarkStart w:id="20630" w:name="_ETM_Q45_187770"/>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r>
        <w:rPr>
          <w:rtl/>
        </w:rPr>
        <w:t xml:space="preserve">במהלך </w:t>
      </w:r>
      <w:bookmarkStart w:id="20631" w:name="_ETM_Q45_188309"/>
      <w:bookmarkEnd w:id="20631"/>
      <w:r>
        <w:rPr>
          <w:rtl/>
        </w:rPr>
        <w:t xml:space="preserve">הזמן </w:t>
      </w:r>
      <w:bookmarkStart w:id="20632" w:name="_ETM_Q45_189090"/>
      <w:bookmarkEnd w:id="20632"/>
      <w:r>
        <w:rPr>
          <w:rtl/>
        </w:rPr>
        <w:t xml:space="preserve">הוא </w:t>
      </w:r>
      <w:bookmarkStart w:id="20633" w:name="_ETM_Q45_189210"/>
      <w:bookmarkEnd w:id="20633"/>
      <w:r>
        <w:rPr>
          <w:rtl/>
        </w:rPr>
        <w:t xml:space="preserve">שומע </w:t>
      </w:r>
      <w:bookmarkStart w:id="20634" w:name="_ETM_Q45_189570"/>
      <w:bookmarkEnd w:id="20634"/>
      <w:r>
        <w:rPr>
          <w:rtl/>
        </w:rPr>
        <w:t>יריות</w:t>
      </w:r>
      <w:r>
        <w:rPr>
          <w:rFonts w:hint="cs"/>
          <w:rtl/>
        </w:rPr>
        <w:t>.</w:t>
      </w:r>
      <w:r>
        <w:rPr>
          <w:rtl/>
        </w:rPr>
        <w:t xml:space="preserve"> </w:t>
      </w:r>
      <w:bookmarkStart w:id="20635" w:name="_ETM_Q45_190990"/>
      <w:bookmarkEnd w:id="20635"/>
      <w:r>
        <w:rPr>
          <w:rtl/>
        </w:rPr>
        <w:t xml:space="preserve">מתקשר </w:t>
      </w:r>
      <w:bookmarkStart w:id="20636" w:name="_ETM_Q45_191590"/>
      <w:bookmarkEnd w:id="20636"/>
      <w:r>
        <w:rPr>
          <w:rtl/>
        </w:rPr>
        <w:t>אליו</w:t>
      </w:r>
      <w:r>
        <w:rPr>
          <w:rFonts w:hint="cs"/>
          <w:rtl/>
        </w:rPr>
        <w:t xml:space="preserve"> </w:t>
      </w:r>
      <w:bookmarkStart w:id="20637" w:name="_ETM_Q45_192000"/>
      <w:bookmarkEnd w:id="20637"/>
      <w:r>
        <w:rPr>
          <w:rFonts w:hint="cs"/>
          <w:rtl/>
        </w:rPr>
        <w:t>אחד</w:t>
      </w:r>
      <w:bookmarkStart w:id="20638" w:name="_ETM_Q45_192520"/>
      <w:bookmarkEnd w:id="20638"/>
      <w:r>
        <w:rPr>
          <w:rtl/>
        </w:rPr>
        <w:t xml:space="preserve"> </w:t>
      </w:r>
      <w:bookmarkStart w:id="20639" w:name="_ETM_Q45_192850"/>
      <w:bookmarkEnd w:id="20639"/>
      <w:r>
        <w:rPr>
          <w:rtl/>
        </w:rPr>
        <w:t>האחים</w:t>
      </w:r>
      <w:r>
        <w:rPr>
          <w:rFonts w:hint="cs"/>
          <w:rtl/>
        </w:rPr>
        <w:t>,</w:t>
      </w:r>
      <w:r>
        <w:rPr>
          <w:rtl/>
        </w:rPr>
        <w:t xml:space="preserve"> </w:t>
      </w:r>
      <w:bookmarkStart w:id="20640" w:name="_ETM_Q45_193809"/>
      <w:bookmarkEnd w:id="20640"/>
      <w:r>
        <w:rPr>
          <w:rtl/>
        </w:rPr>
        <w:t xml:space="preserve">שואל </w:t>
      </w:r>
      <w:bookmarkStart w:id="20641" w:name="_ETM_Q45_194139"/>
      <w:bookmarkEnd w:id="20641"/>
      <w:r>
        <w:rPr>
          <w:rtl/>
        </w:rPr>
        <w:t>אותו</w:t>
      </w:r>
      <w:r>
        <w:rPr>
          <w:rFonts w:hint="cs"/>
          <w:rtl/>
        </w:rPr>
        <w:t>:</w:t>
      </w:r>
      <w:r>
        <w:rPr>
          <w:rtl/>
        </w:rPr>
        <w:t xml:space="preserve"> </w:t>
      </w:r>
      <w:bookmarkStart w:id="20642" w:name="_ETM_Q45_194320"/>
      <w:bookmarkEnd w:id="20642"/>
      <w:r>
        <w:rPr>
          <w:rtl/>
        </w:rPr>
        <w:t xml:space="preserve">מה </w:t>
      </w:r>
      <w:bookmarkStart w:id="20643" w:name="_ETM_Q45_194469"/>
      <w:bookmarkEnd w:id="20643"/>
      <w:r>
        <w:rPr>
          <w:rtl/>
        </w:rPr>
        <w:t>קרה</w:t>
      </w:r>
      <w:r>
        <w:rPr>
          <w:rFonts w:hint="cs"/>
          <w:rtl/>
        </w:rPr>
        <w:t>?</w:t>
      </w:r>
      <w:r>
        <w:rPr>
          <w:rtl/>
        </w:rPr>
        <w:t xml:space="preserve"> </w:t>
      </w:r>
      <w:bookmarkStart w:id="20644" w:name="_ETM_Q45_196040"/>
      <w:bookmarkEnd w:id="20644"/>
      <w:r>
        <w:rPr>
          <w:rtl/>
        </w:rPr>
        <w:t xml:space="preserve">והוא </w:t>
      </w:r>
      <w:bookmarkStart w:id="20645" w:name="_ETM_Q45_196400"/>
      <w:bookmarkEnd w:id="20645"/>
      <w:r>
        <w:rPr>
          <w:rtl/>
        </w:rPr>
        <w:t xml:space="preserve">עונה </w:t>
      </w:r>
      <w:bookmarkStart w:id="20646" w:name="_ETM_Q45_196610"/>
      <w:bookmarkEnd w:id="20646"/>
      <w:r>
        <w:rPr>
          <w:rtl/>
        </w:rPr>
        <w:t>לו</w:t>
      </w:r>
      <w:r>
        <w:rPr>
          <w:rFonts w:hint="cs"/>
          <w:rtl/>
        </w:rPr>
        <w:t>:</w:t>
      </w:r>
      <w:r>
        <w:rPr>
          <w:rtl/>
        </w:rPr>
        <w:t xml:space="preserve"> </w:t>
      </w:r>
      <w:bookmarkStart w:id="20647" w:name="_ETM_Q45_197700"/>
      <w:bookmarkEnd w:id="20647"/>
      <w:r>
        <w:rPr>
          <w:rtl/>
        </w:rPr>
        <w:t xml:space="preserve">כולם </w:t>
      </w:r>
      <w:bookmarkStart w:id="20648" w:name="_ETM_Q45_198689"/>
      <w:bookmarkEnd w:id="20648"/>
      <w:r>
        <w:rPr>
          <w:rtl/>
        </w:rPr>
        <w:t>מתים</w:t>
      </w:r>
      <w:r>
        <w:rPr>
          <w:rFonts w:hint="cs"/>
          <w:rtl/>
        </w:rPr>
        <w:t xml:space="preserve">. </w:t>
      </w:r>
      <w:bookmarkStart w:id="20649" w:name="_ETM_Q45_200000"/>
      <w:bookmarkStart w:id="20650" w:name="_ETM_Q45_200599"/>
      <w:bookmarkEnd w:id="20649"/>
      <w:bookmarkEnd w:id="20650"/>
      <w:r>
        <w:rPr>
          <w:rtl/>
        </w:rPr>
        <w:t>ואכן</w:t>
      </w:r>
      <w:r>
        <w:rPr>
          <w:rFonts w:hint="cs"/>
          <w:rtl/>
        </w:rPr>
        <w:t>,</w:t>
      </w:r>
      <w:r>
        <w:rPr>
          <w:rtl/>
        </w:rPr>
        <w:t xml:space="preserve"> </w:t>
      </w:r>
      <w:bookmarkStart w:id="20651" w:name="_ETM_Q45_201199"/>
      <w:bookmarkEnd w:id="20651"/>
      <w:r>
        <w:rPr>
          <w:rtl/>
        </w:rPr>
        <w:t xml:space="preserve">באותו </w:t>
      </w:r>
      <w:bookmarkStart w:id="20652" w:name="_ETM_Q45_201529"/>
      <w:bookmarkEnd w:id="20652"/>
      <w:r>
        <w:rPr>
          <w:rtl/>
        </w:rPr>
        <w:t xml:space="preserve">פיגוע </w:t>
      </w:r>
      <w:bookmarkStart w:id="20653" w:name="_ETM_Q45_201980"/>
      <w:bookmarkEnd w:id="20653"/>
      <w:r>
        <w:rPr>
          <w:rtl/>
        </w:rPr>
        <w:t xml:space="preserve">שזכה </w:t>
      </w:r>
      <w:bookmarkStart w:id="20654" w:name="_ETM_Q45_202489"/>
      <w:bookmarkEnd w:id="20654"/>
      <w:r>
        <w:rPr>
          <w:rtl/>
        </w:rPr>
        <w:t xml:space="preserve">לכינוי </w:t>
      </w:r>
      <w:bookmarkStart w:id="20655" w:name="_ETM_Q45_202939"/>
      <w:bookmarkEnd w:id="20655"/>
      <w:r>
        <w:rPr>
          <w:rFonts w:hint="cs"/>
          <w:rtl/>
        </w:rPr>
        <w:t>"</w:t>
      </w:r>
      <w:r>
        <w:rPr>
          <w:rtl/>
        </w:rPr>
        <w:t xml:space="preserve">מכת </w:t>
      </w:r>
      <w:bookmarkStart w:id="20656" w:name="_ETM_Q45_203300"/>
      <w:bookmarkEnd w:id="20656"/>
      <w:r>
        <w:rPr>
          <w:rtl/>
        </w:rPr>
        <w:t>בכורות</w:t>
      </w:r>
      <w:r>
        <w:rPr>
          <w:rFonts w:hint="cs"/>
          <w:rtl/>
        </w:rPr>
        <w:t>"</w:t>
      </w:r>
      <w:r w:rsidR="000F4DBA">
        <w:rPr>
          <w:rFonts w:hint="cs"/>
          <w:rtl/>
        </w:rPr>
        <w:t>,</w:t>
      </w:r>
      <w:r>
        <w:rPr>
          <w:rtl/>
        </w:rPr>
        <w:t xml:space="preserve"> </w:t>
      </w:r>
      <w:bookmarkStart w:id="20657" w:name="_ETM_Q45_204550"/>
      <w:bookmarkEnd w:id="20657"/>
      <w:r>
        <w:rPr>
          <w:rtl/>
        </w:rPr>
        <w:t xml:space="preserve">משום </w:t>
      </w:r>
      <w:bookmarkStart w:id="20658" w:name="_ETM_Q45_204970"/>
      <w:bookmarkEnd w:id="20658"/>
      <w:r>
        <w:rPr>
          <w:rtl/>
        </w:rPr>
        <w:t xml:space="preserve">שכל </w:t>
      </w:r>
      <w:bookmarkStart w:id="20659" w:name="_ETM_Q45_205720"/>
      <w:bookmarkEnd w:id="20659"/>
      <w:r>
        <w:rPr>
          <w:rtl/>
        </w:rPr>
        <w:t xml:space="preserve">הנרצחים </w:t>
      </w:r>
      <w:bookmarkStart w:id="20660" w:name="_ETM_Q45_206349"/>
      <w:bookmarkEnd w:id="20660"/>
      <w:r>
        <w:rPr>
          <w:rtl/>
        </w:rPr>
        <w:t xml:space="preserve">בו </w:t>
      </w:r>
      <w:bookmarkStart w:id="20661" w:name="_ETM_Q45_206499"/>
      <w:bookmarkEnd w:id="20661"/>
      <w:r>
        <w:rPr>
          <w:rtl/>
        </w:rPr>
        <w:t xml:space="preserve">היו </w:t>
      </w:r>
      <w:bookmarkStart w:id="20662" w:name="_ETM_Q45_207130"/>
      <w:bookmarkEnd w:id="20662"/>
      <w:r>
        <w:rPr>
          <w:rtl/>
        </w:rPr>
        <w:t>ב</w:t>
      </w:r>
      <w:r>
        <w:rPr>
          <w:rFonts w:hint="cs"/>
          <w:rtl/>
        </w:rPr>
        <w:t>כ</w:t>
      </w:r>
      <w:r>
        <w:rPr>
          <w:rtl/>
        </w:rPr>
        <w:t>ורים</w:t>
      </w:r>
      <w:r>
        <w:rPr>
          <w:rFonts w:hint="cs"/>
          <w:rtl/>
        </w:rPr>
        <w:t>,</w:t>
      </w:r>
      <w:r>
        <w:rPr>
          <w:rtl/>
        </w:rPr>
        <w:t xml:space="preserve"> </w:t>
      </w:r>
      <w:bookmarkStart w:id="20663" w:name="_ETM_Q45_208269"/>
      <w:bookmarkEnd w:id="20663"/>
      <w:r>
        <w:rPr>
          <w:rtl/>
        </w:rPr>
        <w:t xml:space="preserve">נרצחו </w:t>
      </w:r>
      <w:bookmarkStart w:id="20664" w:name="_ETM_Q45_208809"/>
      <w:bookmarkEnd w:id="20664"/>
      <w:r>
        <w:rPr>
          <w:rtl/>
        </w:rPr>
        <w:t xml:space="preserve">הסבא </w:t>
      </w:r>
      <w:bookmarkStart w:id="20665" w:name="_ETM_Q45_210039"/>
      <w:bookmarkEnd w:id="20665"/>
      <w:r>
        <w:rPr>
          <w:rtl/>
        </w:rPr>
        <w:t xml:space="preserve">יצחק </w:t>
      </w:r>
      <w:bookmarkStart w:id="20666" w:name="_ETM_Q45_210670"/>
      <w:bookmarkEnd w:id="20666"/>
      <w:proofErr w:type="spellStart"/>
      <w:r>
        <w:rPr>
          <w:rtl/>
        </w:rPr>
        <w:t>קנר</w:t>
      </w:r>
      <w:proofErr w:type="spellEnd"/>
      <w:r>
        <w:rPr>
          <w:rFonts w:hint="cs"/>
          <w:rtl/>
        </w:rPr>
        <w:t>, הא</w:t>
      </w:r>
      <w:bookmarkStart w:id="20667" w:name="_ETM_Q45_211710"/>
      <w:bookmarkEnd w:id="20667"/>
      <w:r>
        <w:rPr>
          <w:rtl/>
        </w:rPr>
        <w:t xml:space="preserve">בא </w:t>
      </w:r>
      <w:bookmarkStart w:id="20668" w:name="_ETM_Q45_212219"/>
      <w:bookmarkEnd w:id="20668"/>
      <w:r>
        <w:rPr>
          <w:rtl/>
        </w:rPr>
        <w:t xml:space="preserve">דוד </w:t>
      </w:r>
      <w:bookmarkStart w:id="20669" w:name="_ETM_Q45_212579"/>
      <w:bookmarkEnd w:id="20669"/>
      <w:r>
        <w:rPr>
          <w:rtl/>
        </w:rPr>
        <w:t>גביש</w:t>
      </w:r>
      <w:r>
        <w:rPr>
          <w:rFonts w:hint="cs"/>
          <w:rtl/>
        </w:rPr>
        <w:t>,</w:t>
      </w:r>
      <w:r>
        <w:rPr>
          <w:rtl/>
        </w:rPr>
        <w:t xml:space="preserve"> </w:t>
      </w:r>
      <w:bookmarkStart w:id="20670" w:name="_ETM_Q45_213750"/>
      <w:bookmarkEnd w:id="20670"/>
      <w:r>
        <w:rPr>
          <w:rtl/>
        </w:rPr>
        <w:t xml:space="preserve">האם </w:t>
      </w:r>
      <w:bookmarkStart w:id="20671" w:name="_ETM_Q45_214199"/>
      <w:bookmarkEnd w:id="20671"/>
      <w:r>
        <w:rPr>
          <w:rtl/>
        </w:rPr>
        <w:t xml:space="preserve">רחל </w:t>
      </w:r>
      <w:bookmarkStart w:id="20672" w:name="_ETM_Q45_214590"/>
      <w:bookmarkEnd w:id="20672"/>
      <w:r>
        <w:rPr>
          <w:rtl/>
        </w:rPr>
        <w:t>גביש</w:t>
      </w:r>
      <w:r>
        <w:rPr>
          <w:rFonts w:hint="cs"/>
          <w:rtl/>
        </w:rPr>
        <w:t xml:space="preserve"> והאח </w:t>
      </w:r>
      <w:bookmarkStart w:id="20673" w:name="_ETM_Q45_215250"/>
      <w:bookmarkStart w:id="20674" w:name="_ETM_Q45_216000"/>
      <w:bookmarkEnd w:id="20673"/>
      <w:bookmarkEnd w:id="20674"/>
      <w:r>
        <w:rPr>
          <w:rtl/>
        </w:rPr>
        <w:t xml:space="preserve">אברהם </w:t>
      </w:r>
      <w:bookmarkStart w:id="20675" w:name="_ETM_Q45_216629"/>
      <w:bookmarkEnd w:id="20675"/>
      <w:r>
        <w:rPr>
          <w:rtl/>
        </w:rPr>
        <w:t>גביש</w:t>
      </w:r>
      <w:r>
        <w:rPr>
          <w:rFonts w:hint="cs"/>
          <w:rtl/>
        </w:rPr>
        <w:t>.</w:t>
      </w:r>
    </w:p>
    <w:p w:rsidR="00D718D8" w:rsidRDefault="00D718D8" w:rsidP="00BF4755">
      <w:pPr>
        <w:rPr>
          <w:rtl/>
        </w:rPr>
      </w:pPr>
    </w:p>
    <w:p w:rsidR="00D718D8" w:rsidRDefault="00D718D8" w:rsidP="00A8721C">
      <w:pPr>
        <w:rPr>
          <w:rtl/>
        </w:rPr>
      </w:pPr>
      <w:bookmarkStart w:id="20676" w:name="_ETM_Q45_220000"/>
      <w:bookmarkStart w:id="20677" w:name="_ETM_Q45_218360"/>
      <w:bookmarkEnd w:id="20676"/>
      <w:bookmarkEnd w:id="20677"/>
      <w:r>
        <w:rPr>
          <w:rtl/>
        </w:rPr>
        <w:t xml:space="preserve">בית </w:t>
      </w:r>
      <w:bookmarkStart w:id="20678" w:name="_ETM_Q45_218780"/>
      <w:bookmarkEnd w:id="20678"/>
      <w:r>
        <w:rPr>
          <w:rtl/>
        </w:rPr>
        <w:t xml:space="preserve">המשפט </w:t>
      </w:r>
      <w:bookmarkStart w:id="20679" w:name="_ETM_Q45_219229"/>
      <w:bookmarkEnd w:id="20679"/>
      <w:r>
        <w:rPr>
          <w:rtl/>
        </w:rPr>
        <w:t xml:space="preserve">המחוזי </w:t>
      </w:r>
      <w:bookmarkStart w:id="20680" w:name="_ETM_Q45_219680"/>
      <w:bookmarkEnd w:id="20680"/>
      <w:r>
        <w:rPr>
          <w:rtl/>
        </w:rPr>
        <w:t xml:space="preserve">בירושלים </w:t>
      </w:r>
      <w:bookmarkStart w:id="20681" w:name="_ETM_Q45_220310"/>
      <w:bookmarkEnd w:id="20681"/>
      <w:r>
        <w:rPr>
          <w:rtl/>
        </w:rPr>
        <w:t xml:space="preserve">פסק </w:t>
      </w:r>
      <w:bookmarkStart w:id="20682" w:name="_ETM_Q45_220820"/>
      <w:bookmarkEnd w:id="20682"/>
      <w:r>
        <w:rPr>
          <w:rtl/>
        </w:rPr>
        <w:t xml:space="preserve">בשנת </w:t>
      </w:r>
      <w:bookmarkStart w:id="20683" w:name="_ETM_Q45_221120"/>
      <w:bookmarkEnd w:id="20683"/>
      <w:r>
        <w:rPr>
          <w:rtl/>
        </w:rPr>
        <w:t xml:space="preserve">2019 </w:t>
      </w:r>
      <w:bookmarkStart w:id="20684" w:name="_ETM_Q45_223040"/>
      <w:bookmarkEnd w:id="20684"/>
      <w:r>
        <w:rPr>
          <w:rtl/>
        </w:rPr>
        <w:t>של</w:t>
      </w:r>
      <w:bookmarkStart w:id="20685" w:name="_ETM_Q45_223280"/>
      <w:bookmarkEnd w:id="20685"/>
      <w:r>
        <w:rPr>
          <w:rtl/>
        </w:rPr>
        <w:t xml:space="preserve">פיגוע </w:t>
      </w:r>
      <w:bookmarkStart w:id="20686" w:name="_ETM_Q45_223729"/>
      <w:bookmarkEnd w:id="20686"/>
      <w:r>
        <w:rPr>
          <w:rtl/>
        </w:rPr>
        <w:t xml:space="preserve">של </w:t>
      </w:r>
      <w:bookmarkStart w:id="20687" w:name="_ETM_Q45_223940"/>
      <w:bookmarkEnd w:id="20687"/>
      <w:r>
        <w:rPr>
          <w:rtl/>
        </w:rPr>
        <w:t xml:space="preserve">משפחת </w:t>
      </w:r>
      <w:bookmarkStart w:id="20688" w:name="_ETM_Q45_224510"/>
      <w:bookmarkEnd w:id="20688"/>
      <w:r>
        <w:rPr>
          <w:rtl/>
        </w:rPr>
        <w:t xml:space="preserve">גביש </w:t>
      </w:r>
      <w:bookmarkStart w:id="20689" w:name="_ETM_Q45_225170"/>
      <w:bookmarkEnd w:id="20689"/>
      <w:r>
        <w:rPr>
          <w:rtl/>
        </w:rPr>
        <w:t xml:space="preserve">אחראית </w:t>
      </w:r>
      <w:bookmarkStart w:id="20690" w:name="_ETM_Q45_225830"/>
      <w:bookmarkEnd w:id="20690"/>
      <w:r>
        <w:rPr>
          <w:rtl/>
        </w:rPr>
        <w:t xml:space="preserve">באופן </w:t>
      </w:r>
      <w:bookmarkStart w:id="20691" w:name="_ETM_Q45_226820"/>
      <w:bookmarkEnd w:id="20691"/>
      <w:r>
        <w:rPr>
          <w:rtl/>
        </w:rPr>
        <w:t xml:space="preserve">ישיר </w:t>
      </w:r>
      <w:bookmarkStart w:id="20692" w:name="_ETM_Q45_228100"/>
      <w:bookmarkEnd w:id="20692"/>
      <w:r>
        <w:rPr>
          <w:rtl/>
        </w:rPr>
        <w:t xml:space="preserve">הרשות </w:t>
      </w:r>
      <w:bookmarkStart w:id="20693" w:name="_ETM_Q45_228850"/>
      <w:bookmarkEnd w:id="20693"/>
      <w:r>
        <w:rPr>
          <w:rtl/>
        </w:rPr>
        <w:t>הפלסטינית</w:t>
      </w:r>
      <w:r w:rsidR="00A8721C">
        <w:rPr>
          <w:rFonts w:hint="cs"/>
          <w:rtl/>
        </w:rPr>
        <w:t>.</w:t>
      </w:r>
      <w:r>
        <w:rPr>
          <w:rFonts w:hint="cs"/>
          <w:rtl/>
        </w:rPr>
        <w:t xml:space="preserve"> </w:t>
      </w:r>
      <w:bookmarkStart w:id="20694" w:name="_ETM_Q45_231110"/>
      <w:bookmarkEnd w:id="20694"/>
      <w:r>
        <w:rPr>
          <w:rtl/>
        </w:rPr>
        <w:t xml:space="preserve">זה </w:t>
      </w:r>
      <w:bookmarkStart w:id="20695" w:name="_ETM_Q45_231560"/>
      <w:bookmarkEnd w:id="20695"/>
      <w:r>
        <w:rPr>
          <w:rtl/>
        </w:rPr>
        <w:t xml:space="preserve">עוד </w:t>
      </w:r>
      <w:bookmarkStart w:id="20696" w:name="_ETM_Q45_231710"/>
      <w:bookmarkEnd w:id="20696"/>
      <w:r>
        <w:rPr>
          <w:rtl/>
        </w:rPr>
        <w:t xml:space="preserve">לאחר </w:t>
      </w:r>
      <w:bookmarkStart w:id="20697" w:name="_ETM_Q45_232159"/>
      <w:bookmarkEnd w:id="20697"/>
      <w:r>
        <w:rPr>
          <w:rtl/>
        </w:rPr>
        <w:t xml:space="preserve">כמעט </w:t>
      </w:r>
      <w:bookmarkStart w:id="20698" w:name="_ETM_Q45_232490"/>
      <w:bookmarkEnd w:id="20698"/>
      <w:r>
        <w:rPr>
          <w:rtl/>
        </w:rPr>
        <w:t xml:space="preserve">20 </w:t>
      </w:r>
      <w:bookmarkStart w:id="20699" w:name="_ETM_Q45_233210"/>
      <w:bookmarkEnd w:id="20699"/>
      <w:r>
        <w:rPr>
          <w:rtl/>
        </w:rPr>
        <w:t xml:space="preserve">שנים </w:t>
      </w:r>
      <w:bookmarkStart w:id="20700" w:name="_ETM_Q45_234260"/>
      <w:bookmarkEnd w:id="20700"/>
      <w:r>
        <w:rPr>
          <w:rtl/>
        </w:rPr>
        <w:t xml:space="preserve">של </w:t>
      </w:r>
      <w:bookmarkStart w:id="20701" w:name="_ETM_Q45_234559"/>
      <w:bookmarkEnd w:id="20701"/>
      <w:r>
        <w:rPr>
          <w:rtl/>
        </w:rPr>
        <w:t xml:space="preserve">ניהול </w:t>
      </w:r>
      <w:bookmarkStart w:id="20702" w:name="_ETM_Q45_234890"/>
      <w:bookmarkEnd w:id="20702"/>
      <w:r>
        <w:rPr>
          <w:rtl/>
        </w:rPr>
        <w:t xml:space="preserve">משפט </w:t>
      </w:r>
      <w:bookmarkStart w:id="20703" w:name="_ETM_Q45_235579"/>
      <w:bookmarkEnd w:id="20703"/>
      <w:r>
        <w:rPr>
          <w:rtl/>
        </w:rPr>
        <w:t xml:space="preserve">ועשור </w:t>
      </w:r>
      <w:bookmarkStart w:id="20704" w:name="_ETM_Q45_236329"/>
      <w:bookmarkEnd w:id="20704"/>
      <w:r>
        <w:rPr>
          <w:rtl/>
        </w:rPr>
        <w:t xml:space="preserve">של </w:t>
      </w:r>
      <w:bookmarkStart w:id="20705" w:name="_ETM_Q45_236510"/>
      <w:bookmarkEnd w:id="20705"/>
      <w:r>
        <w:rPr>
          <w:rtl/>
        </w:rPr>
        <w:t xml:space="preserve">הבאת </w:t>
      </w:r>
      <w:bookmarkStart w:id="20706" w:name="_ETM_Q45_236929"/>
      <w:bookmarkEnd w:id="20706"/>
      <w:r>
        <w:rPr>
          <w:rtl/>
        </w:rPr>
        <w:t xml:space="preserve">ראיות </w:t>
      </w:r>
      <w:bookmarkStart w:id="20707" w:name="_ETM_Q45_237440"/>
      <w:bookmarkEnd w:id="20707"/>
      <w:r>
        <w:rPr>
          <w:rtl/>
        </w:rPr>
        <w:t xml:space="preserve">וחקירת </w:t>
      </w:r>
      <w:bookmarkStart w:id="20708" w:name="_ETM_Q45_238010"/>
      <w:bookmarkEnd w:id="20708"/>
      <w:r>
        <w:rPr>
          <w:rtl/>
        </w:rPr>
        <w:t>עדים</w:t>
      </w:r>
      <w:r>
        <w:rPr>
          <w:rFonts w:hint="cs"/>
          <w:rtl/>
        </w:rPr>
        <w:t>.</w:t>
      </w:r>
    </w:p>
    <w:p w:rsidR="00D718D8" w:rsidRDefault="00D718D8" w:rsidP="00BF4755">
      <w:pPr>
        <w:rPr>
          <w:rtl/>
        </w:rPr>
      </w:pPr>
    </w:p>
    <w:p w:rsidR="00D718D8" w:rsidRDefault="00D718D8" w:rsidP="000F4DBA">
      <w:pPr>
        <w:rPr>
          <w:rtl/>
        </w:rPr>
      </w:pPr>
      <w:bookmarkStart w:id="20709" w:name="_ETM_Q45_241000"/>
      <w:bookmarkStart w:id="20710" w:name="_ETM_Q45_239970"/>
      <w:bookmarkEnd w:id="20709"/>
      <w:bookmarkEnd w:id="20710"/>
      <w:r>
        <w:rPr>
          <w:rtl/>
        </w:rPr>
        <w:t xml:space="preserve">סיפור </w:t>
      </w:r>
      <w:bookmarkStart w:id="20711" w:name="_ETM_Q45_240330"/>
      <w:bookmarkEnd w:id="20711"/>
      <w:r>
        <w:rPr>
          <w:rtl/>
        </w:rPr>
        <w:t>נוסף</w:t>
      </w:r>
      <w:r>
        <w:rPr>
          <w:rFonts w:hint="cs"/>
          <w:rtl/>
        </w:rPr>
        <w:t>.</w:t>
      </w:r>
      <w:r>
        <w:rPr>
          <w:rtl/>
        </w:rPr>
        <w:t xml:space="preserve"> </w:t>
      </w:r>
      <w:bookmarkStart w:id="20712" w:name="_ETM_Q45_241630"/>
      <w:bookmarkEnd w:id="20712"/>
      <w:r>
        <w:rPr>
          <w:rtl/>
        </w:rPr>
        <w:t xml:space="preserve">בחודש </w:t>
      </w:r>
      <w:bookmarkStart w:id="20713" w:name="_ETM_Q45_242140"/>
      <w:bookmarkEnd w:id="20713"/>
      <w:r>
        <w:rPr>
          <w:rtl/>
        </w:rPr>
        <w:t>מרץ</w:t>
      </w:r>
      <w:r>
        <w:rPr>
          <w:rFonts w:hint="cs"/>
          <w:rtl/>
        </w:rPr>
        <w:t xml:space="preserve"> 2021</w:t>
      </w:r>
      <w:bookmarkStart w:id="20714" w:name="_ETM_Q45_242440"/>
      <w:bookmarkEnd w:id="20714"/>
      <w:r>
        <w:rPr>
          <w:rtl/>
        </w:rPr>
        <w:t xml:space="preserve"> </w:t>
      </w:r>
      <w:bookmarkStart w:id="20715" w:name="_ETM_Q45_243910"/>
      <w:bookmarkEnd w:id="20715"/>
      <w:r>
        <w:rPr>
          <w:rtl/>
        </w:rPr>
        <w:t xml:space="preserve">ניתן </w:t>
      </w:r>
      <w:bookmarkStart w:id="20716" w:name="_ETM_Q45_244240"/>
      <w:bookmarkEnd w:id="20716"/>
      <w:r>
        <w:rPr>
          <w:rtl/>
        </w:rPr>
        <w:t xml:space="preserve">בבית </w:t>
      </w:r>
      <w:bookmarkStart w:id="20717" w:name="_ETM_Q45_244510"/>
      <w:bookmarkEnd w:id="20717"/>
      <w:r>
        <w:rPr>
          <w:rtl/>
        </w:rPr>
        <w:t xml:space="preserve">המשפט </w:t>
      </w:r>
      <w:bookmarkStart w:id="20718" w:name="_ETM_Q45_244959"/>
      <w:bookmarkEnd w:id="20718"/>
      <w:r>
        <w:rPr>
          <w:rtl/>
        </w:rPr>
        <w:t xml:space="preserve">העליון </w:t>
      </w:r>
      <w:bookmarkStart w:id="20719" w:name="_ETM_Q45_245350"/>
      <w:bookmarkEnd w:id="20719"/>
      <w:r>
        <w:rPr>
          <w:rtl/>
        </w:rPr>
        <w:t xml:space="preserve">פסק </w:t>
      </w:r>
      <w:bookmarkStart w:id="20720" w:name="_ETM_Q45_245800"/>
      <w:bookmarkEnd w:id="20720"/>
      <w:r>
        <w:rPr>
          <w:rtl/>
        </w:rPr>
        <w:t xml:space="preserve">דין </w:t>
      </w:r>
      <w:bookmarkStart w:id="20721" w:name="_ETM_Q45_246190"/>
      <w:bookmarkEnd w:id="20721"/>
      <w:r>
        <w:rPr>
          <w:rtl/>
        </w:rPr>
        <w:t xml:space="preserve">בעניין </w:t>
      </w:r>
      <w:bookmarkStart w:id="20722" w:name="_ETM_Q45_246580"/>
      <w:bookmarkEnd w:id="20722"/>
      <w:r>
        <w:rPr>
          <w:rtl/>
        </w:rPr>
        <w:t xml:space="preserve">משפחת </w:t>
      </w:r>
      <w:bookmarkStart w:id="20723" w:name="_ETM_Q45_247120"/>
      <w:bookmarkEnd w:id="20723"/>
      <w:r>
        <w:rPr>
          <w:rtl/>
        </w:rPr>
        <w:t xml:space="preserve">בן </w:t>
      </w:r>
      <w:bookmarkStart w:id="20724" w:name="_ETM_Q45_247360"/>
      <w:bookmarkEnd w:id="20724"/>
      <w:r>
        <w:rPr>
          <w:rtl/>
        </w:rPr>
        <w:t>שלום</w:t>
      </w:r>
      <w:r>
        <w:rPr>
          <w:rFonts w:hint="cs"/>
          <w:rtl/>
        </w:rPr>
        <w:t>,</w:t>
      </w:r>
      <w:r>
        <w:rPr>
          <w:rtl/>
        </w:rPr>
        <w:t xml:space="preserve"> </w:t>
      </w:r>
      <w:bookmarkStart w:id="20725" w:name="_ETM_Q45_248350"/>
      <w:bookmarkEnd w:id="20725"/>
      <w:r>
        <w:rPr>
          <w:rtl/>
        </w:rPr>
        <w:t xml:space="preserve">שנרצחה </w:t>
      </w:r>
      <w:bookmarkStart w:id="20726" w:name="_ETM_Q45_249250"/>
      <w:bookmarkEnd w:id="20726"/>
      <w:r>
        <w:rPr>
          <w:rtl/>
        </w:rPr>
        <w:t xml:space="preserve">על </w:t>
      </w:r>
      <w:bookmarkStart w:id="20727" w:name="_ETM_Q45_249340"/>
      <w:bookmarkEnd w:id="20727"/>
      <w:r>
        <w:rPr>
          <w:rtl/>
        </w:rPr>
        <w:t xml:space="preserve">כביש </w:t>
      </w:r>
      <w:bookmarkStart w:id="20728" w:name="_ETM_Q45_249610"/>
      <w:bookmarkEnd w:id="20728"/>
      <w:r>
        <w:rPr>
          <w:rtl/>
        </w:rPr>
        <w:t>443</w:t>
      </w:r>
      <w:r>
        <w:rPr>
          <w:rFonts w:hint="cs"/>
          <w:rtl/>
        </w:rPr>
        <w:t>,</w:t>
      </w:r>
      <w:r>
        <w:rPr>
          <w:rtl/>
        </w:rPr>
        <w:t xml:space="preserve"> </w:t>
      </w:r>
      <w:bookmarkStart w:id="20729" w:name="_ETM_Q45_251090"/>
      <w:bookmarkEnd w:id="20729"/>
      <w:r>
        <w:rPr>
          <w:rtl/>
        </w:rPr>
        <w:t xml:space="preserve">גם </w:t>
      </w:r>
      <w:bookmarkStart w:id="20730" w:name="_ETM_Q45_251330"/>
      <w:bookmarkEnd w:id="20730"/>
      <w:r>
        <w:rPr>
          <w:rFonts w:hint="cs"/>
          <w:rtl/>
        </w:rPr>
        <w:t>היא</w:t>
      </w:r>
      <w:r>
        <w:rPr>
          <w:rtl/>
        </w:rPr>
        <w:t xml:space="preserve"> </w:t>
      </w:r>
      <w:bookmarkStart w:id="20731" w:name="_ETM_Q45_251450"/>
      <w:bookmarkEnd w:id="20731"/>
      <w:r>
        <w:rPr>
          <w:rtl/>
        </w:rPr>
        <w:t xml:space="preserve">באינתיפאדה </w:t>
      </w:r>
      <w:bookmarkStart w:id="20732" w:name="_ETM_Q45_252080"/>
      <w:bookmarkEnd w:id="20732"/>
      <w:r>
        <w:rPr>
          <w:rtl/>
        </w:rPr>
        <w:t>השנייה</w:t>
      </w:r>
      <w:r>
        <w:rPr>
          <w:rFonts w:hint="cs"/>
          <w:rtl/>
        </w:rPr>
        <w:t>.</w:t>
      </w:r>
      <w:r>
        <w:rPr>
          <w:rtl/>
        </w:rPr>
        <w:t xml:space="preserve"> </w:t>
      </w:r>
      <w:bookmarkStart w:id="20733" w:name="_ETM_Q45_253209"/>
      <w:bookmarkEnd w:id="20733"/>
      <w:r>
        <w:rPr>
          <w:rtl/>
        </w:rPr>
        <w:t xml:space="preserve">פסק </w:t>
      </w:r>
      <w:bookmarkStart w:id="20734" w:name="_ETM_Q45_253749"/>
      <w:bookmarkEnd w:id="20734"/>
      <w:r>
        <w:rPr>
          <w:rtl/>
        </w:rPr>
        <w:t xml:space="preserve">הדין </w:t>
      </w:r>
      <w:bookmarkStart w:id="20735" w:name="_ETM_Q45_254049"/>
      <w:bookmarkEnd w:id="20735"/>
      <w:r>
        <w:rPr>
          <w:rtl/>
        </w:rPr>
        <w:t xml:space="preserve">קבע </w:t>
      </w:r>
      <w:bookmarkStart w:id="20736" w:name="_ETM_Q45_254409"/>
      <w:bookmarkEnd w:id="20736"/>
      <w:r>
        <w:rPr>
          <w:rtl/>
        </w:rPr>
        <w:t xml:space="preserve">כי </w:t>
      </w:r>
      <w:bookmarkStart w:id="20737" w:name="_ETM_Q45_254590"/>
      <w:bookmarkEnd w:id="20737"/>
      <w:r>
        <w:rPr>
          <w:rtl/>
        </w:rPr>
        <w:t xml:space="preserve">יש </w:t>
      </w:r>
      <w:bookmarkStart w:id="20738" w:name="_ETM_Q45_254829"/>
      <w:bookmarkEnd w:id="20738"/>
      <w:r>
        <w:rPr>
          <w:rtl/>
        </w:rPr>
        <w:t xml:space="preserve">להוריד </w:t>
      </w:r>
      <w:bookmarkStart w:id="20739" w:name="_ETM_Q45_255459"/>
      <w:bookmarkEnd w:id="20739"/>
      <w:r>
        <w:rPr>
          <w:rtl/>
        </w:rPr>
        <w:t xml:space="preserve">את </w:t>
      </w:r>
      <w:bookmarkStart w:id="20740" w:name="_ETM_Q45_255549"/>
      <w:bookmarkEnd w:id="20740"/>
      <w:r>
        <w:rPr>
          <w:rtl/>
        </w:rPr>
        <w:t xml:space="preserve">סכומי </w:t>
      </w:r>
      <w:bookmarkStart w:id="20741" w:name="_ETM_Q45_255939"/>
      <w:bookmarkEnd w:id="20741"/>
      <w:r>
        <w:rPr>
          <w:rtl/>
        </w:rPr>
        <w:t xml:space="preserve">הפיצויים </w:t>
      </w:r>
      <w:bookmarkStart w:id="20742" w:name="_ETM_Q45_256600"/>
      <w:bookmarkEnd w:id="20742"/>
      <w:r>
        <w:rPr>
          <w:rtl/>
        </w:rPr>
        <w:t xml:space="preserve">שנפסקו </w:t>
      </w:r>
      <w:bookmarkStart w:id="20743" w:name="_ETM_Q45_257170"/>
      <w:bookmarkEnd w:id="20743"/>
      <w:r>
        <w:rPr>
          <w:rtl/>
        </w:rPr>
        <w:t xml:space="preserve">בבית </w:t>
      </w:r>
      <w:bookmarkStart w:id="20744" w:name="_ETM_Q45_257469"/>
      <w:bookmarkEnd w:id="20744"/>
      <w:r>
        <w:rPr>
          <w:rtl/>
        </w:rPr>
        <w:t xml:space="preserve">המשפט </w:t>
      </w:r>
      <w:bookmarkStart w:id="20745" w:name="_ETM_Q45_257829"/>
      <w:bookmarkEnd w:id="20745"/>
      <w:r>
        <w:rPr>
          <w:rtl/>
        </w:rPr>
        <w:t xml:space="preserve">המחוזי </w:t>
      </w:r>
      <w:bookmarkStart w:id="20746" w:name="_ETM_Q45_258340"/>
      <w:bookmarkEnd w:id="20746"/>
      <w:r>
        <w:rPr>
          <w:rtl/>
        </w:rPr>
        <w:t xml:space="preserve">באופן </w:t>
      </w:r>
      <w:bookmarkStart w:id="20747" w:name="_ETM_Q45_258819"/>
      <w:bookmarkEnd w:id="20747"/>
      <w:r>
        <w:rPr>
          <w:rtl/>
        </w:rPr>
        <w:t xml:space="preserve">דרמטי </w:t>
      </w:r>
      <w:bookmarkStart w:id="20748" w:name="_ETM_Q45_259780"/>
      <w:bookmarkEnd w:id="20748"/>
      <w:r>
        <w:rPr>
          <w:rtl/>
        </w:rPr>
        <w:t>ו</w:t>
      </w:r>
      <w:bookmarkStart w:id="20749" w:name="_ETM_Q45_260080"/>
      <w:bookmarkEnd w:id="20749"/>
      <w:r>
        <w:rPr>
          <w:rtl/>
        </w:rPr>
        <w:t xml:space="preserve">הוריד </w:t>
      </w:r>
      <w:bookmarkStart w:id="20750" w:name="_ETM_Q45_260230"/>
      <w:bookmarkEnd w:id="20750"/>
      <w:r>
        <w:rPr>
          <w:rtl/>
        </w:rPr>
        <w:t xml:space="preserve">אותם </w:t>
      </w:r>
      <w:bookmarkStart w:id="20751" w:name="_ETM_Q45_260440"/>
      <w:bookmarkEnd w:id="20751"/>
      <w:r>
        <w:rPr>
          <w:rtl/>
        </w:rPr>
        <w:t xml:space="preserve">לסכום </w:t>
      </w:r>
      <w:bookmarkStart w:id="20752" w:name="_ETM_Q45_261040"/>
      <w:bookmarkEnd w:id="20752"/>
      <w:r>
        <w:rPr>
          <w:rtl/>
        </w:rPr>
        <w:t xml:space="preserve">שקטן </w:t>
      </w:r>
      <w:bookmarkStart w:id="20753" w:name="_ETM_Q45_261730"/>
      <w:bookmarkEnd w:id="20753"/>
      <w:r>
        <w:rPr>
          <w:rtl/>
        </w:rPr>
        <w:t>פי</w:t>
      </w:r>
      <w:r>
        <w:rPr>
          <w:rFonts w:hint="cs"/>
          <w:rtl/>
        </w:rPr>
        <w:t xml:space="preserve"> שישה</w:t>
      </w:r>
      <w:bookmarkStart w:id="20754" w:name="_ETM_Q45_262300"/>
      <w:bookmarkEnd w:id="20754"/>
      <w:r>
        <w:rPr>
          <w:rtl/>
        </w:rPr>
        <w:t xml:space="preserve"> </w:t>
      </w:r>
      <w:bookmarkStart w:id="20755" w:name="_ETM_Q45_263110"/>
      <w:bookmarkEnd w:id="20755"/>
      <w:r>
        <w:rPr>
          <w:rtl/>
        </w:rPr>
        <w:t xml:space="preserve">מן </w:t>
      </w:r>
      <w:bookmarkStart w:id="20756" w:name="_ETM_Q45_263319"/>
      <w:bookmarkEnd w:id="20756"/>
      <w:r>
        <w:rPr>
          <w:rtl/>
        </w:rPr>
        <w:t xml:space="preserve">הסכומים </w:t>
      </w:r>
      <w:bookmarkStart w:id="20757" w:name="_ETM_Q45_263800"/>
      <w:bookmarkEnd w:id="20757"/>
      <w:r>
        <w:rPr>
          <w:rtl/>
        </w:rPr>
        <w:t xml:space="preserve">שנפסקו </w:t>
      </w:r>
      <w:bookmarkStart w:id="20758" w:name="_ETM_Q45_264819"/>
      <w:bookmarkEnd w:id="20758"/>
      <w:r>
        <w:rPr>
          <w:rtl/>
        </w:rPr>
        <w:t xml:space="preserve">במשך </w:t>
      </w:r>
      <w:bookmarkStart w:id="20759" w:name="_ETM_Q45_265420"/>
      <w:bookmarkEnd w:id="20759"/>
      <w:r>
        <w:rPr>
          <w:rtl/>
        </w:rPr>
        <w:t xml:space="preserve">לא </w:t>
      </w:r>
      <w:bookmarkStart w:id="20760" w:name="_ETM_Q45_265600"/>
      <w:bookmarkEnd w:id="20760"/>
      <w:r>
        <w:rPr>
          <w:rtl/>
        </w:rPr>
        <w:t xml:space="preserve">מעט </w:t>
      </w:r>
      <w:bookmarkStart w:id="20761" w:name="_ETM_Q45_265870"/>
      <w:bookmarkEnd w:id="20761"/>
      <w:r>
        <w:rPr>
          <w:rtl/>
        </w:rPr>
        <w:t xml:space="preserve">שנים </w:t>
      </w:r>
      <w:bookmarkStart w:id="20762" w:name="_ETM_Q45_266680"/>
      <w:bookmarkEnd w:id="20762"/>
      <w:r>
        <w:rPr>
          <w:rtl/>
        </w:rPr>
        <w:t xml:space="preserve">בבית </w:t>
      </w:r>
      <w:bookmarkStart w:id="20763" w:name="_ETM_Q45_267100"/>
      <w:bookmarkEnd w:id="20763"/>
      <w:r>
        <w:rPr>
          <w:rtl/>
        </w:rPr>
        <w:t xml:space="preserve">המשפט </w:t>
      </w:r>
      <w:bookmarkStart w:id="20764" w:name="_ETM_Q45_267550"/>
      <w:bookmarkEnd w:id="20764"/>
      <w:r>
        <w:rPr>
          <w:rtl/>
        </w:rPr>
        <w:t>המחוזי</w:t>
      </w:r>
      <w:r>
        <w:rPr>
          <w:rFonts w:hint="cs"/>
          <w:rtl/>
        </w:rPr>
        <w:t xml:space="preserve">. </w:t>
      </w:r>
      <w:bookmarkStart w:id="20765" w:name="_ETM_Q45_267000"/>
      <w:bookmarkStart w:id="20766" w:name="_ETM_Q45_269189"/>
      <w:bookmarkEnd w:id="20765"/>
      <w:bookmarkEnd w:id="20766"/>
      <w:r>
        <w:rPr>
          <w:rtl/>
        </w:rPr>
        <w:t xml:space="preserve">כתוצאה </w:t>
      </w:r>
      <w:bookmarkStart w:id="20767" w:name="_ETM_Q45_269759"/>
      <w:bookmarkEnd w:id="20767"/>
      <w:r>
        <w:rPr>
          <w:rtl/>
        </w:rPr>
        <w:t xml:space="preserve">מהאירוע </w:t>
      </w:r>
      <w:bookmarkStart w:id="20768" w:name="_ETM_Q45_270360"/>
      <w:bookmarkEnd w:id="20768"/>
      <w:r>
        <w:rPr>
          <w:rtl/>
        </w:rPr>
        <w:t>הזה</w:t>
      </w:r>
      <w:r>
        <w:rPr>
          <w:rFonts w:hint="cs"/>
          <w:rtl/>
        </w:rPr>
        <w:t>,</w:t>
      </w:r>
      <w:r>
        <w:rPr>
          <w:rtl/>
        </w:rPr>
        <w:t xml:space="preserve"> </w:t>
      </w:r>
      <w:bookmarkStart w:id="20769" w:name="_ETM_Q45_270750"/>
      <w:bookmarkEnd w:id="20769"/>
      <w:r>
        <w:rPr>
          <w:rtl/>
        </w:rPr>
        <w:t xml:space="preserve">מפסק </w:t>
      </w:r>
      <w:bookmarkStart w:id="20770" w:name="_ETM_Q45_271229"/>
      <w:bookmarkEnd w:id="20770"/>
      <w:r>
        <w:rPr>
          <w:rtl/>
        </w:rPr>
        <w:t xml:space="preserve">הדין </w:t>
      </w:r>
      <w:bookmarkStart w:id="20771" w:name="_ETM_Q45_271500"/>
      <w:bookmarkEnd w:id="20771"/>
      <w:r>
        <w:rPr>
          <w:rtl/>
        </w:rPr>
        <w:t>הזה</w:t>
      </w:r>
      <w:r>
        <w:rPr>
          <w:rFonts w:hint="cs"/>
          <w:rtl/>
        </w:rPr>
        <w:t>,</w:t>
      </w:r>
      <w:r>
        <w:rPr>
          <w:rtl/>
        </w:rPr>
        <w:t xml:space="preserve"> </w:t>
      </w:r>
      <w:bookmarkStart w:id="20772" w:name="_ETM_Q45_272880"/>
      <w:bookmarkEnd w:id="20772"/>
      <w:r>
        <w:rPr>
          <w:rtl/>
        </w:rPr>
        <w:t xml:space="preserve">פסק </w:t>
      </w:r>
      <w:bookmarkStart w:id="20773" w:name="_ETM_Q45_273390"/>
      <w:bookmarkEnd w:id="20773"/>
      <w:r>
        <w:rPr>
          <w:rtl/>
        </w:rPr>
        <w:t xml:space="preserve">בית </w:t>
      </w:r>
      <w:bookmarkStart w:id="20774" w:name="_ETM_Q45_273600"/>
      <w:bookmarkEnd w:id="20774"/>
      <w:r>
        <w:rPr>
          <w:rtl/>
        </w:rPr>
        <w:t xml:space="preserve">המשפט </w:t>
      </w:r>
      <w:bookmarkStart w:id="20775" w:name="_ETM_Q45_274050"/>
      <w:bookmarkEnd w:id="20775"/>
      <w:r>
        <w:rPr>
          <w:rtl/>
        </w:rPr>
        <w:t xml:space="preserve">המחוזי </w:t>
      </w:r>
      <w:bookmarkStart w:id="20776" w:name="_ETM_Q45_275159"/>
      <w:bookmarkEnd w:id="20776"/>
      <w:r>
        <w:rPr>
          <w:rtl/>
        </w:rPr>
        <w:t xml:space="preserve">כי </w:t>
      </w:r>
      <w:bookmarkStart w:id="20777" w:name="_ETM_Q45_275340"/>
      <w:bookmarkEnd w:id="20777"/>
      <w:r>
        <w:rPr>
          <w:rtl/>
        </w:rPr>
        <w:t xml:space="preserve">יש </w:t>
      </w:r>
      <w:bookmarkStart w:id="20778" w:name="_ETM_Q45_275610"/>
      <w:bookmarkEnd w:id="20778"/>
      <w:r>
        <w:rPr>
          <w:rtl/>
        </w:rPr>
        <w:t xml:space="preserve">לפצות </w:t>
      </w:r>
      <w:bookmarkStart w:id="20779" w:name="_ETM_Q45_275990"/>
      <w:bookmarkEnd w:id="20779"/>
      <w:r>
        <w:rPr>
          <w:rtl/>
        </w:rPr>
        <w:t xml:space="preserve">את </w:t>
      </w:r>
      <w:bookmarkStart w:id="20780" w:name="_ETM_Q45_276079"/>
      <w:bookmarkStart w:id="20781" w:name="_ETM_Q45_276319"/>
      <w:bookmarkEnd w:id="20780"/>
      <w:bookmarkEnd w:id="20781"/>
      <w:r>
        <w:rPr>
          <w:rtl/>
        </w:rPr>
        <w:t xml:space="preserve">אביגדור </w:t>
      </w:r>
      <w:bookmarkStart w:id="20782" w:name="_ETM_Q45_277749"/>
      <w:bookmarkEnd w:id="20782"/>
      <w:r>
        <w:rPr>
          <w:rtl/>
        </w:rPr>
        <w:t xml:space="preserve">כניזוק </w:t>
      </w:r>
      <w:bookmarkStart w:id="20783" w:name="_ETM_Q45_278319"/>
      <w:bookmarkEnd w:id="20783"/>
      <w:r>
        <w:rPr>
          <w:rtl/>
        </w:rPr>
        <w:t xml:space="preserve">ישיר </w:t>
      </w:r>
      <w:bookmarkStart w:id="20784" w:name="_ETM_Q45_278590"/>
      <w:bookmarkEnd w:id="20784"/>
      <w:r>
        <w:rPr>
          <w:rtl/>
        </w:rPr>
        <w:t xml:space="preserve">של </w:t>
      </w:r>
      <w:bookmarkStart w:id="20785" w:name="_ETM_Q45_278740"/>
      <w:bookmarkEnd w:id="20785"/>
      <w:r>
        <w:rPr>
          <w:rtl/>
        </w:rPr>
        <w:t xml:space="preserve">הפיגוע </w:t>
      </w:r>
      <w:bookmarkStart w:id="20786" w:name="_ETM_Q45_279640"/>
      <w:bookmarkEnd w:id="20786"/>
      <w:r>
        <w:rPr>
          <w:rtl/>
        </w:rPr>
        <w:t xml:space="preserve">בסכום </w:t>
      </w:r>
      <w:bookmarkStart w:id="20787" w:name="_ETM_Q45_280719"/>
      <w:bookmarkEnd w:id="20787"/>
      <w:r>
        <w:rPr>
          <w:rtl/>
        </w:rPr>
        <w:t xml:space="preserve">מגוחך </w:t>
      </w:r>
      <w:bookmarkStart w:id="20788" w:name="_ETM_Q45_282130"/>
      <w:bookmarkEnd w:id="20788"/>
      <w:r>
        <w:rPr>
          <w:rtl/>
        </w:rPr>
        <w:t xml:space="preserve">של </w:t>
      </w:r>
      <w:bookmarkStart w:id="20789" w:name="_ETM_Q45_282430"/>
      <w:bookmarkEnd w:id="20789"/>
      <w:r>
        <w:rPr>
          <w:rtl/>
        </w:rPr>
        <w:t>חצי</w:t>
      </w:r>
      <w:bookmarkStart w:id="20790" w:name="_ETM_Q45_283270"/>
      <w:bookmarkEnd w:id="20790"/>
      <w:r>
        <w:rPr>
          <w:rFonts w:hint="cs"/>
          <w:rtl/>
        </w:rPr>
        <w:t xml:space="preserve"> מיליון</w:t>
      </w:r>
      <w:r>
        <w:rPr>
          <w:rtl/>
        </w:rPr>
        <w:t xml:space="preserve"> </w:t>
      </w:r>
      <w:bookmarkStart w:id="20791" w:name="_ETM_Q45_283899"/>
      <w:bookmarkEnd w:id="20791"/>
      <w:r>
        <w:rPr>
          <w:rtl/>
        </w:rPr>
        <w:t xml:space="preserve">שקלים </w:t>
      </w:r>
      <w:bookmarkStart w:id="20792" w:name="_ETM_Q45_284469"/>
      <w:bookmarkEnd w:id="20792"/>
      <w:r>
        <w:rPr>
          <w:rtl/>
        </w:rPr>
        <w:t xml:space="preserve">בסך </w:t>
      </w:r>
      <w:bookmarkStart w:id="20793" w:name="_ETM_Q45_284890"/>
      <w:bookmarkEnd w:id="20793"/>
      <w:r>
        <w:rPr>
          <w:rtl/>
        </w:rPr>
        <w:t xml:space="preserve">הכול </w:t>
      </w:r>
      <w:bookmarkStart w:id="20794" w:name="_ETM_Q45_285890"/>
      <w:bookmarkEnd w:id="20794"/>
      <w:r w:rsidR="000F4DBA">
        <w:rPr>
          <w:rFonts w:hint="cs"/>
          <w:rtl/>
        </w:rPr>
        <w:t xml:space="preserve">– </w:t>
      </w:r>
      <w:r>
        <w:rPr>
          <w:rtl/>
        </w:rPr>
        <w:t xml:space="preserve">אותו </w:t>
      </w:r>
      <w:bookmarkStart w:id="20795" w:name="_ETM_Q45_286340"/>
      <w:bookmarkEnd w:id="20795"/>
      <w:r>
        <w:rPr>
          <w:rtl/>
        </w:rPr>
        <w:t xml:space="preserve">אביגדור </w:t>
      </w:r>
      <w:bookmarkStart w:id="20796" w:name="_ETM_Q45_287329"/>
      <w:bookmarkEnd w:id="20796"/>
      <w:r>
        <w:rPr>
          <w:rtl/>
        </w:rPr>
        <w:t xml:space="preserve">שניהל </w:t>
      </w:r>
      <w:bookmarkStart w:id="20797" w:name="_ETM_Q45_287840"/>
      <w:bookmarkEnd w:id="20797"/>
      <w:r>
        <w:rPr>
          <w:rtl/>
        </w:rPr>
        <w:t xml:space="preserve">קרב </w:t>
      </w:r>
      <w:bookmarkStart w:id="20798" w:name="_ETM_Q45_288439"/>
      <w:bookmarkEnd w:id="20798"/>
      <w:r>
        <w:rPr>
          <w:rtl/>
        </w:rPr>
        <w:t xml:space="preserve">עם </w:t>
      </w:r>
      <w:bookmarkStart w:id="20799" w:name="_ETM_Q45_288560"/>
      <w:bookmarkEnd w:id="20799"/>
      <w:r>
        <w:rPr>
          <w:rtl/>
        </w:rPr>
        <w:t xml:space="preserve">המחבל </w:t>
      </w:r>
      <w:bookmarkStart w:id="20800" w:name="_ETM_Q45_289189"/>
      <w:bookmarkEnd w:id="20800"/>
      <w:r>
        <w:rPr>
          <w:rtl/>
        </w:rPr>
        <w:t xml:space="preserve">בהיותו </w:t>
      </w:r>
      <w:bookmarkStart w:id="20801" w:name="_ETM_Q45_289579"/>
      <w:bookmarkEnd w:id="20801"/>
      <w:r>
        <w:rPr>
          <w:rtl/>
        </w:rPr>
        <w:t xml:space="preserve">בן </w:t>
      </w:r>
      <w:bookmarkStart w:id="20802" w:name="_ETM_Q45_289759"/>
      <w:bookmarkEnd w:id="20802"/>
      <w:r>
        <w:rPr>
          <w:rtl/>
        </w:rPr>
        <w:t>20</w:t>
      </w:r>
      <w:r>
        <w:rPr>
          <w:rFonts w:hint="cs"/>
          <w:rtl/>
        </w:rPr>
        <w:t>,</w:t>
      </w:r>
      <w:r>
        <w:rPr>
          <w:rtl/>
        </w:rPr>
        <w:t xml:space="preserve"> </w:t>
      </w:r>
      <w:bookmarkStart w:id="20803" w:name="_ETM_Q45_290849"/>
      <w:bookmarkEnd w:id="20803"/>
      <w:r>
        <w:rPr>
          <w:rtl/>
        </w:rPr>
        <w:t xml:space="preserve">דאג </w:t>
      </w:r>
      <w:bookmarkStart w:id="20804" w:name="_ETM_Q45_291389"/>
      <w:bookmarkEnd w:id="20804"/>
      <w:r>
        <w:rPr>
          <w:rtl/>
        </w:rPr>
        <w:t xml:space="preserve">לאחיו </w:t>
      </w:r>
      <w:bookmarkStart w:id="20805" w:name="_ETM_Q45_291810"/>
      <w:bookmarkEnd w:id="20805"/>
      <w:r>
        <w:rPr>
          <w:rtl/>
        </w:rPr>
        <w:t xml:space="preserve">הקטנים </w:t>
      </w:r>
      <w:bookmarkStart w:id="20806" w:name="_ETM_Q45_292409"/>
      <w:bookmarkEnd w:id="20806"/>
      <w:r>
        <w:rPr>
          <w:rtl/>
        </w:rPr>
        <w:t xml:space="preserve">באותו </w:t>
      </w:r>
      <w:bookmarkStart w:id="20807" w:name="_ETM_Q45_292739"/>
      <w:bookmarkEnd w:id="20807"/>
      <w:r>
        <w:rPr>
          <w:rtl/>
        </w:rPr>
        <w:t xml:space="preserve">אירוע </w:t>
      </w:r>
      <w:bookmarkStart w:id="20808" w:name="_ETM_Q45_293009"/>
      <w:bookmarkEnd w:id="20808"/>
      <w:r>
        <w:rPr>
          <w:rtl/>
        </w:rPr>
        <w:t xml:space="preserve">מטורף </w:t>
      </w:r>
      <w:bookmarkStart w:id="20809" w:name="_ETM_Q45_294200"/>
      <w:bookmarkEnd w:id="20809"/>
      <w:r>
        <w:rPr>
          <w:rtl/>
        </w:rPr>
        <w:t xml:space="preserve">ואיבד </w:t>
      </w:r>
      <w:bookmarkStart w:id="20810" w:name="_ETM_Q45_294680"/>
      <w:bookmarkEnd w:id="20810"/>
      <w:r>
        <w:rPr>
          <w:rtl/>
        </w:rPr>
        <w:t xml:space="preserve">את </w:t>
      </w:r>
      <w:bookmarkStart w:id="20811" w:name="_ETM_Q45_294799"/>
      <w:bookmarkEnd w:id="20811"/>
      <w:r>
        <w:rPr>
          <w:rtl/>
        </w:rPr>
        <w:t xml:space="preserve">אחיו </w:t>
      </w:r>
      <w:bookmarkStart w:id="20812" w:name="_ETM_Q45_295130"/>
      <w:bookmarkEnd w:id="20812"/>
      <w:r>
        <w:rPr>
          <w:rtl/>
        </w:rPr>
        <w:t>הגדול</w:t>
      </w:r>
      <w:r>
        <w:rPr>
          <w:rFonts w:hint="cs"/>
          <w:rtl/>
        </w:rPr>
        <w:t>,</w:t>
      </w:r>
      <w:r>
        <w:rPr>
          <w:rtl/>
        </w:rPr>
        <w:t xml:space="preserve"> </w:t>
      </w:r>
      <w:bookmarkStart w:id="20813" w:name="_ETM_Q45_295729"/>
      <w:bookmarkEnd w:id="20813"/>
      <w:r>
        <w:rPr>
          <w:rtl/>
        </w:rPr>
        <w:t xml:space="preserve">את </w:t>
      </w:r>
      <w:bookmarkStart w:id="20814" w:name="_ETM_Q45_295909"/>
      <w:bookmarkEnd w:id="20814"/>
      <w:r>
        <w:rPr>
          <w:rtl/>
        </w:rPr>
        <w:t>אביו</w:t>
      </w:r>
      <w:r>
        <w:rPr>
          <w:rFonts w:hint="cs"/>
          <w:rtl/>
        </w:rPr>
        <w:t>,</w:t>
      </w:r>
      <w:r>
        <w:rPr>
          <w:rtl/>
        </w:rPr>
        <w:t xml:space="preserve"> </w:t>
      </w:r>
      <w:bookmarkStart w:id="20815" w:name="_ETM_Q45_296450"/>
      <w:bookmarkEnd w:id="20815"/>
      <w:r>
        <w:rPr>
          <w:rtl/>
        </w:rPr>
        <w:t xml:space="preserve">את </w:t>
      </w:r>
      <w:bookmarkStart w:id="20816" w:name="_ETM_Q45_296600"/>
      <w:bookmarkEnd w:id="20816"/>
      <w:proofErr w:type="spellStart"/>
      <w:r>
        <w:rPr>
          <w:rtl/>
        </w:rPr>
        <w:t>א</w:t>
      </w:r>
      <w:r>
        <w:rPr>
          <w:rFonts w:hint="cs"/>
          <w:rtl/>
        </w:rPr>
        <w:t>י</w:t>
      </w:r>
      <w:r>
        <w:rPr>
          <w:rtl/>
        </w:rPr>
        <w:t>מו</w:t>
      </w:r>
      <w:proofErr w:type="spellEnd"/>
      <w:r>
        <w:rPr>
          <w:rtl/>
        </w:rPr>
        <w:t xml:space="preserve"> </w:t>
      </w:r>
      <w:bookmarkStart w:id="20817" w:name="_ETM_Q45_297500"/>
      <w:bookmarkEnd w:id="20817"/>
      <w:r>
        <w:rPr>
          <w:rtl/>
        </w:rPr>
        <w:t>ו</w:t>
      </w:r>
      <w:r>
        <w:rPr>
          <w:rFonts w:hint="cs"/>
          <w:rtl/>
        </w:rPr>
        <w:t xml:space="preserve">את </w:t>
      </w:r>
      <w:r>
        <w:rPr>
          <w:rtl/>
        </w:rPr>
        <w:t>סב</w:t>
      </w:r>
      <w:r>
        <w:rPr>
          <w:rFonts w:hint="cs"/>
          <w:rtl/>
        </w:rPr>
        <w:t xml:space="preserve">ו. </w:t>
      </w:r>
      <w:bookmarkStart w:id="20818" w:name="_ETM_Q45_298000"/>
      <w:bookmarkStart w:id="20819" w:name="_ETM_Q45_299600"/>
      <w:bookmarkEnd w:id="20818"/>
      <w:bookmarkEnd w:id="20819"/>
      <w:r>
        <w:rPr>
          <w:rtl/>
        </w:rPr>
        <w:t>חברים</w:t>
      </w:r>
      <w:r>
        <w:rPr>
          <w:rFonts w:hint="cs"/>
          <w:rtl/>
        </w:rPr>
        <w:t>,</w:t>
      </w:r>
      <w:r>
        <w:rPr>
          <w:rtl/>
        </w:rPr>
        <w:t xml:space="preserve"> </w:t>
      </w:r>
      <w:bookmarkStart w:id="20820" w:name="_ETM_Q45_300110"/>
      <w:bookmarkEnd w:id="20820"/>
      <w:r>
        <w:rPr>
          <w:rtl/>
        </w:rPr>
        <w:t xml:space="preserve">ככה </w:t>
      </w:r>
      <w:bookmarkStart w:id="20821" w:name="_ETM_Q45_301190"/>
      <w:bookmarkEnd w:id="20821"/>
      <w:r>
        <w:rPr>
          <w:rtl/>
        </w:rPr>
        <w:t xml:space="preserve">לא </w:t>
      </w:r>
      <w:bookmarkStart w:id="20822" w:name="_ETM_Q45_301850"/>
      <w:bookmarkEnd w:id="20822"/>
      <w:r>
        <w:rPr>
          <w:rtl/>
        </w:rPr>
        <w:t xml:space="preserve">משיגים </w:t>
      </w:r>
      <w:bookmarkStart w:id="20823" w:name="_ETM_Q45_302930"/>
      <w:bookmarkEnd w:id="20823"/>
      <w:r>
        <w:rPr>
          <w:rFonts w:hint="cs"/>
          <w:rtl/>
        </w:rPr>
        <w:t>ה</w:t>
      </w:r>
      <w:r>
        <w:rPr>
          <w:rtl/>
        </w:rPr>
        <w:t>ר</w:t>
      </w:r>
      <w:r>
        <w:rPr>
          <w:rFonts w:hint="cs"/>
          <w:rtl/>
        </w:rPr>
        <w:t>תע</w:t>
      </w:r>
      <w:r>
        <w:rPr>
          <w:rtl/>
        </w:rPr>
        <w:t>ה</w:t>
      </w:r>
      <w:r>
        <w:rPr>
          <w:rFonts w:hint="cs"/>
          <w:rtl/>
        </w:rPr>
        <w:t>.</w:t>
      </w:r>
      <w:r>
        <w:rPr>
          <w:rtl/>
        </w:rPr>
        <w:t xml:space="preserve"> </w:t>
      </w:r>
      <w:bookmarkStart w:id="20824" w:name="_ETM_Q45_305659"/>
      <w:bookmarkEnd w:id="20824"/>
    </w:p>
    <w:p w:rsidR="00D718D8" w:rsidRDefault="00D718D8" w:rsidP="00BF4755">
      <w:pPr>
        <w:rPr>
          <w:rtl/>
        </w:rPr>
      </w:pPr>
      <w:bookmarkStart w:id="20825" w:name="_ETM_Q45_308000"/>
      <w:bookmarkEnd w:id="20825"/>
    </w:p>
    <w:p w:rsidR="00D718D8" w:rsidRDefault="00D718D8" w:rsidP="000F4DBA">
      <w:pPr>
        <w:rPr>
          <w:rtl/>
        </w:rPr>
      </w:pPr>
      <w:bookmarkStart w:id="20826" w:name="_ETM_Q45_309000"/>
      <w:bookmarkEnd w:id="20826"/>
      <w:r>
        <w:rPr>
          <w:rtl/>
        </w:rPr>
        <w:t xml:space="preserve">חבריי </w:t>
      </w:r>
      <w:bookmarkStart w:id="20827" w:name="_ETM_Q45_306140"/>
      <w:bookmarkEnd w:id="20827"/>
      <w:r>
        <w:rPr>
          <w:rtl/>
        </w:rPr>
        <w:t xml:space="preserve">חברי </w:t>
      </w:r>
      <w:bookmarkStart w:id="20828" w:name="_ETM_Q45_306439"/>
      <w:bookmarkEnd w:id="20828"/>
      <w:r>
        <w:rPr>
          <w:rtl/>
        </w:rPr>
        <w:t>הכנסת</w:t>
      </w:r>
      <w:r>
        <w:rPr>
          <w:rFonts w:hint="cs"/>
          <w:rtl/>
        </w:rPr>
        <w:t>,</w:t>
      </w:r>
      <w:r>
        <w:rPr>
          <w:rtl/>
        </w:rPr>
        <w:t xml:space="preserve"> </w:t>
      </w:r>
      <w:bookmarkStart w:id="20829" w:name="_ETM_Q45_307009"/>
      <w:bookmarkEnd w:id="20829"/>
      <w:r>
        <w:rPr>
          <w:rtl/>
        </w:rPr>
        <w:t xml:space="preserve">מדינת </w:t>
      </w:r>
      <w:bookmarkStart w:id="20830" w:name="_ETM_Q45_307369"/>
      <w:bookmarkEnd w:id="20830"/>
      <w:r>
        <w:rPr>
          <w:rtl/>
        </w:rPr>
        <w:t>ישראל</w:t>
      </w:r>
      <w:r>
        <w:rPr>
          <w:rFonts w:hint="cs"/>
          <w:rtl/>
        </w:rPr>
        <w:t>,</w:t>
      </w:r>
      <w:r>
        <w:rPr>
          <w:rtl/>
        </w:rPr>
        <w:t xml:space="preserve"> </w:t>
      </w:r>
      <w:bookmarkStart w:id="20831" w:name="_ETM_Q45_307820"/>
      <w:bookmarkEnd w:id="20831"/>
      <w:r>
        <w:rPr>
          <w:rtl/>
        </w:rPr>
        <w:t xml:space="preserve">שהתחייבה </w:t>
      </w:r>
      <w:bookmarkStart w:id="20832" w:name="_ETM_Q45_308750"/>
      <w:bookmarkEnd w:id="20832"/>
      <w:r>
        <w:rPr>
          <w:rtl/>
        </w:rPr>
        <w:t>בחוק</w:t>
      </w:r>
      <w:r>
        <w:rPr>
          <w:rFonts w:hint="cs"/>
          <w:rtl/>
        </w:rPr>
        <w:t>-</w:t>
      </w:r>
      <w:bookmarkStart w:id="20833" w:name="_ETM_Q45_309169"/>
      <w:bookmarkEnd w:id="20833"/>
      <w:r>
        <w:rPr>
          <w:rtl/>
        </w:rPr>
        <w:t>יסוד</w:t>
      </w:r>
      <w:r>
        <w:rPr>
          <w:rFonts w:hint="cs"/>
          <w:rtl/>
        </w:rPr>
        <w:t>:</w:t>
      </w:r>
      <w:r>
        <w:rPr>
          <w:rtl/>
        </w:rPr>
        <w:t xml:space="preserve"> </w:t>
      </w:r>
      <w:bookmarkStart w:id="20834" w:name="_ETM_Q45_309680"/>
      <w:bookmarkEnd w:id="20834"/>
      <w:r>
        <w:rPr>
          <w:rtl/>
        </w:rPr>
        <w:t xml:space="preserve">ישראל </w:t>
      </w:r>
      <w:bookmarkStart w:id="20835" w:name="_ETM_Q45_310130"/>
      <w:bookmarkEnd w:id="20835"/>
      <w:r>
        <w:rPr>
          <w:rtl/>
        </w:rPr>
        <w:t xml:space="preserve">מדינת </w:t>
      </w:r>
      <w:bookmarkStart w:id="20836" w:name="_ETM_Q45_310459"/>
      <w:bookmarkEnd w:id="20836"/>
      <w:r>
        <w:rPr>
          <w:rtl/>
        </w:rPr>
        <w:t xml:space="preserve">הלאום </w:t>
      </w:r>
      <w:bookmarkStart w:id="20837" w:name="_ETM_Q45_310940"/>
      <w:bookmarkEnd w:id="20837"/>
      <w:r>
        <w:rPr>
          <w:rtl/>
        </w:rPr>
        <w:t xml:space="preserve">של </w:t>
      </w:r>
      <w:bookmarkStart w:id="20838" w:name="_ETM_Q45_311120"/>
      <w:bookmarkEnd w:id="20838"/>
      <w:r>
        <w:rPr>
          <w:rtl/>
        </w:rPr>
        <w:t xml:space="preserve">העם </w:t>
      </w:r>
      <w:bookmarkStart w:id="20839" w:name="_ETM_Q45_311330"/>
      <w:bookmarkEnd w:id="20839"/>
      <w:r>
        <w:rPr>
          <w:rtl/>
        </w:rPr>
        <w:t xml:space="preserve">היהודי </w:t>
      </w:r>
      <w:bookmarkStart w:id="20840" w:name="_ETM_Q45_312260"/>
      <w:bookmarkEnd w:id="20840"/>
      <w:r>
        <w:rPr>
          <w:rtl/>
        </w:rPr>
        <w:t xml:space="preserve">כי </w:t>
      </w:r>
      <w:bookmarkStart w:id="20841" w:name="_ETM_Q45_312500"/>
      <w:bookmarkEnd w:id="20841"/>
      <w:r>
        <w:rPr>
          <w:rtl/>
        </w:rPr>
        <w:t xml:space="preserve">תשקוד </w:t>
      </w:r>
      <w:bookmarkStart w:id="20842" w:name="_ETM_Q45_313069"/>
      <w:bookmarkEnd w:id="20842"/>
      <w:r>
        <w:rPr>
          <w:rtl/>
        </w:rPr>
        <w:t xml:space="preserve">על </w:t>
      </w:r>
      <w:bookmarkStart w:id="20843" w:name="_ETM_Q45_313160"/>
      <w:bookmarkEnd w:id="20843"/>
      <w:r>
        <w:rPr>
          <w:rtl/>
        </w:rPr>
        <w:t xml:space="preserve">הבטחת </w:t>
      </w:r>
      <w:bookmarkStart w:id="20844" w:name="_ETM_Q45_313639"/>
      <w:bookmarkEnd w:id="20844"/>
      <w:r>
        <w:rPr>
          <w:rtl/>
        </w:rPr>
        <w:t xml:space="preserve">שלומם </w:t>
      </w:r>
      <w:bookmarkStart w:id="20845" w:name="_ETM_Q45_314209"/>
      <w:bookmarkEnd w:id="20845"/>
      <w:r>
        <w:rPr>
          <w:rtl/>
        </w:rPr>
        <w:t xml:space="preserve">של </w:t>
      </w:r>
      <w:bookmarkStart w:id="20846" w:name="_ETM_Q45_314419"/>
      <w:bookmarkEnd w:id="20846"/>
      <w:r>
        <w:rPr>
          <w:rtl/>
        </w:rPr>
        <w:t xml:space="preserve">בני </w:t>
      </w:r>
      <w:bookmarkStart w:id="20847" w:name="_ETM_Q45_314660"/>
      <w:bookmarkEnd w:id="20847"/>
      <w:r>
        <w:rPr>
          <w:rtl/>
        </w:rPr>
        <w:t xml:space="preserve">העם </w:t>
      </w:r>
      <w:bookmarkStart w:id="20848" w:name="_ETM_Q45_314810"/>
      <w:bookmarkEnd w:id="20848"/>
      <w:r>
        <w:rPr>
          <w:rtl/>
        </w:rPr>
        <w:t xml:space="preserve">היהודי </w:t>
      </w:r>
      <w:bookmarkStart w:id="20849" w:name="_ETM_Q45_315770"/>
      <w:bookmarkEnd w:id="20849"/>
      <w:r>
        <w:rPr>
          <w:rtl/>
        </w:rPr>
        <w:t xml:space="preserve">ושל </w:t>
      </w:r>
      <w:bookmarkStart w:id="20850" w:name="_ETM_Q45_316100"/>
      <w:bookmarkEnd w:id="20850"/>
      <w:r>
        <w:rPr>
          <w:rtl/>
        </w:rPr>
        <w:t xml:space="preserve">אזרחיה </w:t>
      </w:r>
      <w:bookmarkStart w:id="20851" w:name="_ETM_Q45_316669"/>
      <w:bookmarkEnd w:id="20851"/>
      <w:r>
        <w:rPr>
          <w:rtl/>
        </w:rPr>
        <w:t xml:space="preserve">הנתונים </w:t>
      </w:r>
      <w:bookmarkStart w:id="20852" w:name="_ETM_Q45_317090"/>
      <w:bookmarkEnd w:id="20852"/>
      <w:r>
        <w:rPr>
          <w:rtl/>
        </w:rPr>
        <w:t xml:space="preserve">בצרה </w:t>
      </w:r>
      <w:bookmarkStart w:id="20853" w:name="_ETM_Q45_317690"/>
      <w:bookmarkEnd w:id="20853"/>
      <w:r>
        <w:rPr>
          <w:rtl/>
        </w:rPr>
        <w:t>ובשב</w:t>
      </w:r>
      <w:r>
        <w:rPr>
          <w:rFonts w:hint="cs"/>
          <w:rtl/>
        </w:rPr>
        <w:t>י</w:t>
      </w:r>
      <w:r>
        <w:rPr>
          <w:rtl/>
        </w:rPr>
        <w:t xml:space="preserve">ה </w:t>
      </w:r>
      <w:bookmarkStart w:id="20854" w:name="_ETM_Q45_318410"/>
      <w:bookmarkEnd w:id="20854"/>
      <w:r>
        <w:rPr>
          <w:rtl/>
        </w:rPr>
        <w:t xml:space="preserve">בשל </w:t>
      </w:r>
      <w:bookmarkStart w:id="20855" w:name="_ETM_Q45_319040"/>
      <w:bookmarkEnd w:id="20855"/>
      <w:r>
        <w:rPr>
          <w:rtl/>
        </w:rPr>
        <w:t xml:space="preserve">יהדותם </w:t>
      </w:r>
      <w:bookmarkStart w:id="20856" w:name="_ETM_Q45_319760"/>
      <w:bookmarkEnd w:id="20856"/>
      <w:r>
        <w:rPr>
          <w:rtl/>
        </w:rPr>
        <w:t xml:space="preserve">או </w:t>
      </w:r>
      <w:bookmarkStart w:id="20857" w:name="_ETM_Q45_319819"/>
      <w:bookmarkEnd w:id="20857"/>
      <w:r>
        <w:rPr>
          <w:rtl/>
        </w:rPr>
        <w:t xml:space="preserve">בשל </w:t>
      </w:r>
      <w:bookmarkStart w:id="20858" w:name="_ETM_Q45_320180"/>
      <w:bookmarkEnd w:id="20858"/>
      <w:r>
        <w:rPr>
          <w:rtl/>
        </w:rPr>
        <w:t>אזרחותם</w:t>
      </w:r>
      <w:r w:rsidR="000F4DBA">
        <w:rPr>
          <w:rFonts w:hint="cs"/>
          <w:rtl/>
        </w:rPr>
        <w:t>,</w:t>
      </w:r>
      <w:r>
        <w:rPr>
          <w:rtl/>
        </w:rPr>
        <w:t xml:space="preserve"> </w:t>
      </w:r>
      <w:bookmarkStart w:id="20859" w:name="_ETM_Q45_321450"/>
      <w:bookmarkEnd w:id="20859"/>
      <w:r>
        <w:rPr>
          <w:rtl/>
        </w:rPr>
        <w:t xml:space="preserve">לצערנו </w:t>
      </w:r>
      <w:bookmarkStart w:id="20860" w:name="_ETM_Q45_322139"/>
      <w:bookmarkEnd w:id="20860"/>
      <w:r>
        <w:rPr>
          <w:rtl/>
        </w:rPr>
        <w:t>הרב</w:t>
      </w:r>
      <w:r>
        <w:rPr>
          <w:rFonts w:hint="cs"/>
          <w:rtl/>
        </w:rPr>
        <w:t>,</w:t>
      </w:r>
      <w:r>
        <w:rPr>
          <w:rtl/>
        </w:rPr>
        <w:t xml:space="preserve"> </w:t>
      </w:r>
      <w:bookmarkStart w:id="20861" w:name="_ETM_Q45_322879"/>
      <w:bookmarkEnd w:id="20861"/>
      <w:r>
        <w:rPr>
          <w:rtl/>
        </w:rPr>
        <w:t xml:space="preserve">לא </w:t>
      </w:r>
      <w:bookmarkStart w:id="20862" w:name="_ETM_Q45_323269"/>
      <w:bookmarkEnd w:id="20862"/>
      <w:r>
        <w:rPr>
          <w:rtl/>
        </w:rPr>
        <w:t xml:space="preserve">שוקדת </w:t>
      </w:r>
      <w:bookmarkStart w:id="20863" w:name="_ETM_Q45_323780"/>
      <w:bookmarkEnd w:id="20863"/>
      <w:r>
        <w:rPr>
          <w:rtl/>
        </w:rPr>
        <w:t>כהלכה</w:t>
      </w:r>
      <w:r>
        <w:rPr>
          <w:rFonts w:hint="cs"/>
          <w:rtl/>
        </w:rPr>
        <w:t>.</w:t>
      </w:r>
      <w:r>
        <w:rPr>
          <w:rtl/>
        </w:rPr>
        <w:t xml:space="preserve"> </w:t>
      </w:r>
      <w:bookmarkStart w:id="20864" w:name="_ETM_Q45_325160"/>
      <w:bookmarkEnd w:id="20864"/>
      <w:r>
        <w:rPr>
          <w:rtl/>
        </w:rPr>
        <w:t xml:space="preserve">זוהי </w:t>
      </w:r>
      <w:bookmarkStart w:id="20865" w:name="_ETM_Q45_325520"/>
      <w:bookmarkEnd w:id="20865"/>
      <w:r>
        <w:rPr>
          <w:rtl/>
        </w:rPr>
        <w:t xml:space="preserve">אינה </w:t>
      </w:r>
      <w:bookmarkStart w:id="20866" w:name="_ETM_Q45_325790"/>
      <w:bookmarkEnd w:id="20866"/>
      <w:r>
        <w:rPr>
          <w:rtl/>
        </w:rPr>
        <w:t xml:space="preserve">שקידה </w:t>
      </w:r>
      <w:bookmarkStart w:id="20867" w:name="_ETM_Q45_326770"/>
      <w:bookmarkEnd w:id="20867"/>
      <w:r>
        <w:rPr>
          <w:rtl/>
        </w:rPr>
        <w:t>סבירה</w:t>
      </w:r>
      <w:r w:rsidR="000F4DBA">
        <w:rPr>
          <w:rFonts w:hint="cs"/>
          <w:rtl/>
        </w:rPr>
        <w:t>,</w:t>
      </w:r>
      <w:bookmarkStart w:id="20868" w:name="_ETM_Q45_327400"/>
      <w:bookmarkEnd w:id="20868"/>
      <w:r w:rsidR="000F4DBA">
        <w:rPr>
          <w:rFonts w:hint="cs"/>
          <w:rtl/>
        </w:rPr>
        <w:t xml:space="preserve"> </w:t>
      </w:r>
      <w:r>
        <w:rPr>
          <w:rtl/>
        </w:rPr>
        <w:t>ו</w:t>
      </w:r>
      <w:r>
        <w:rPr>
          <w:rFonts w:hint="cs"/>
          <w:rtl/>
        </w:rPr>
        <w:t xml:space="preserve">היא </w:t>
      </w:r>
      <w:r>
        <w:rPr>
          <w:rtl/>
        </w:rPr>
        <w:t xml:space="preserve">אפילו </w:t>
      </w:r>
      <w:bookmarkStart w:id="20869" w:name="_ETM_Q45_327940"/>
      <w:bookmarkEnd w:id="20869"/>
      <w:r>
        <w:rPr>
          <w:rtl/>
        </w:rPr>
        <w:t xml:space="preserve">קצת </w:t>
      </w:r>
      <w:bookmarkStart w:id="20870" w:name="_ETM_Q45_328300"/>
      <w:bookmarkEnd w:id="20870"/>
      <w:r>
        <w:rPr>
          <w:rtl/>
        </w:rPr>
        <w:t>מבזה</w:t>
      </w:r>
      <w:r>
        <w:rPr>
          <w:rFonts w:hint="cs"/>
          <w:rtl/>
        </w:rPr>
        <w:t>.</w:t>
      </w:r>
    </w:p>
    <w:p w:rsidR="00D718D8" w:rsidRDefault="00D718D8" w:rsidP="00BF4755">
      <w:pPr>
        <w:rPr>
          <w:rtl/>
        </w:rPr>
      </w:pPr>
    </w:p>
    <w:p w:rsidR="00D718D8" w:rsidRDefault="00D718D8" w:rsidP="00BF4755">
      <w:pPr>
        <w:rPr>
          <w:rtl/>
        </w:rPr>
      </w:pPr>
      <w:bookmarkStart w:id="20871" w:name="_ETM_Q45_330000"/>
      <w:bookmarkStart w:id="20872" w:name="_ETM_Q45_329919"/>
      <w:bookmarkEnd w:id="20871"/>
      <w:bookmarkEnd w:id="20872"/>
      <w:r>
        <w:rPr>
          <w:rtl/>
        </w:rPr>
        <w:t xml:space="preserve">כדי </w:t>
      </w:r>
      <w:bookmarkStart w:id="20873" w:name="_ETM_Q45_330130"/>
      <w:bookmarkEnd w:id="20873"/>
      <w:r>
        <w:rPr>
          <w:rtl/>
        </w:rPr>
        <w:t>לס</w:t>
      </w:r>
      <w:r>
        <w:rPr>
          <w:rFonts w:hint="cs"/>
          <w:rtl/>
        </w:rPr>
        <w:t>ב</w:t>
      </w:r>
      <w:r>
        <w:rPr>
          <w:rtl/>
        </w:rPr>
        <w:t xml:space="preserve">ר </w:t>
      </w:r>
      <w:bookmarkStart w:id="20874" w:name="_ETM_Q45_330520"/>
      <w:bookmarkEnd w:id="20874"/>
      <w:r>
        <w:rPr>
          <w:rtl/>
        </w:rPr>
        <w:t xml:space="preserve">את </w:t>
      </w:r>
      <w:bookmarkStart w:id="20875" w:name="_ETM_Q45_330669"/>
      <w:bookmarkEnd w:id="20875"/>
      <w:r>
        <w:rPr>
          <w:rtl/>
        </w:rPr>
        <w:t xml:space="preserve">האוזן </w:t>
      </w:r>
      <w:bookmarkStart w:id="20876" w:name="_ETM_Q45_331810"/>
      <w:bookmarkEnd w:id="20876"/>
      <w:r>
        <w:rPr>
          <w:rtl/>
        </w:rPr>
        <w:t xml:space="preserve">צריך </w:t>
      </w:r>
      <w:bookmarkStart w:id="20877" w:name="_ETM_Q45_332139"/>
      <w:bookmarkEnd w:id="20877"/>
      <w:r>
        <w:rPr>
          <w:rtl/>
        </w:rPr>
        <w:t xml:space="preserve">להזכיר </w:t>
      </w:r>
      <w:bookmarkStart w:id="20878" w:name="_ETM_Q45_332980"/>
      <w:bookmarkEnd w:id="20878"/>
      <w:r>
        <w:rPr>
          <w:rtl/>
        </w:rPr>
        <w:t xml:space="preserve">שבכל </w:t>
      </w:r>
      <w:bookmarkStart w:id="20879" w:name="_ETM_Q45_333700"/>
      <w:bookmarkEnd w:id="20879"/>
      <w:r>
        <w:rPr>
          <w:rtl/>
        </w:rPr>
        <w:t xml:space="preserve">שנה </w:t>
      </w:r>
      <w:bookmarkStart w:id="20880" w:name="_ETM_Q45_334180"/>
      <w:bookmarkEnd w:id="20880"/>
      <w:r>
        <w:rPr>
          <w:rtl/>
        </w:rPr>
        <w:t xml:space="preserve">מעבירה </w:t>
      </w:r>
      <w:bookmarkStart w:id="20881" w:name="_ETM_Q45_334719"/>
      <w:bookmarkEnd w:id="20881"/>
      <w:r>
        <w:rPr>
          <w:rtl/>
        </w:rPr>
        <w:t xml:space="preserve">הרשות </w:t>
      </w:r>
      <w:bookmarkStart w:id="20882" w:name="_ETM_Q45_335079"/>
      <w:bookmarkEnd w:id="20882"/>
      <w:r>
        <w:rPr>
          <w:rtl/>
        </w:rPr>
        <w:t xml:space="preserve">הפלסטינית </w:t>
      </w:r>
      <w:bookmarkStart w:id="20883" w:name="_ETM_Q45_335799"/>
      <w:bookmarkEnd w:id="20883"/>
      <w:r>
        <w:rPr>
          <w:rtl/>
        </w:rPr>
        <w:t xml:space="preserve">כמיליארד </w:t>
      </w:r>
      <w:bookmarkStart w:id="20884" w:name="_ETM_Q45_337030"/>
      <w:bookmarkEnd w:id="20884"/>
      <w:r>
        <w:rPr>
          <w:rtl/>
        </w:rPr>
        <w:t>שקלים</w:t>
      </w:r>
      <w:r>
        <w:rPr>
          <w:rFonts w:hint="cs"/>
          <w:rtl/>
        </w:rPr>
        <w:t xml:space="preserve"> </w:t>
      </w:r>
      <w:r>
        <w:rPr>
          <w:rFonts w:hint="eastAsia"/>
          <w:rtl/>
        </w:rPr>
        <w:t>–</w:t>
      </w:r>
      <w:r>
        <w:rPr>
          <w:rtl/>
        </w:rPr>
        <w:t xml:space="preserve"> </w:t>
      </w:r>
      <w:bookmarkStart w:id="20885" w:name="_ETM_Q45_338310"/>
      <w:bookmarkEnd w:id="20885"/>
      <w:r>
        <w:rPr>
          <w:rtl/>
        </w:rPr>
        <w:t xml:space="preserve">אתם </w:t>
      </w:r>
      <w:bookmarkStart w:id="20886" w:name="_ETM_Q45_338579"/>
      <w:bookmarkEnd w:id="20886"/>
      <w:r>
        <w:rPr>
          <w:rtl/>
        </w:rPr>
        <w:t xml:space="preserve">שומעים </w:t>
      </w:r>
      <w:bookmarkStart w:id="20887" w:name="_ETM_Q45_338849"/>
      <w:bookmarkEnd w:id="20887"/>
      <w:r>
        <w:rPr>
          <w:rtl/>
        </w:rPr>
        <w:t xml:space="preserve">נכון </w:t>
      </w:r>
      <w:bookmarkStart w:id="20888" w:name="_ETM_Q45_339150"/>
      <w:bookmarkEnd w:id="20888"/>
      <w:r>
        <w:rPr>
          <w:rFonts w:hint="cs"/>
          <w:rtl/>
        </w:rPr>
        <w:t xml:space="preserve">– </w:t>
      </w:r>
      <w:r>
        <w:rPr>
          <w:rtl/>
        </w:rPr>
        <w:t xml:space="preserve">מיליארד </w:t>
      </w:r>
      <w:bookmarkStart w:id="20889" w:name="_ETM_Q45_340120"/>
      <w:bookmarkEnd w:id="20889"/>
      <w:r>
        <w:rPr>
          <w:rtl/>
        </w:rPr>
        <w:t>שקלים</w:t>
      </w:r>
      <w:r>
        <w:rPr>
          <w:rFonts w:hint="cs"/>
          <w:rtl/>
        </w:rPr>
        <w:t>,</w:t>
      </w:r>
      <w:r>
        <w:rPr>
          <w:rtl/>
        </w:rPr>
        <w:t xml:space="preserve"> </w:t>
      </w:r>
      <w:bookmarkStart w:id="20890" w:name="_ETM_Q45_341109"/>
      <w:bookmarkEnd w:id="20890"/>
      <w:r>
        <w:rPr>
          <w:rtl/>
        </w:rPr>
        <w:t xml:space="preserve">בהתאם </w:t>
      </w:r>
      <w:bookmarkStart w:id="20891" w:name="_ETM_Q45_341680"/>
      <w:bookmarkEnd w:id="20891"/>
      <w:r>
        <w:rPr>
          <w:rtl/>
        </w:rPr>
        <w:t xml:space="preserve">להוראות </w:t>
      </w:r>
      <w:bookmarkStart w:id="20892" w:name="_ETM_Q45_342129"/>
      <w:bookmarkEnd w:id="20892"/>
      <w:r>
        <w:rPr>
          <w:rtl/>
        </w:rPr>
        <w:t xml:space="preserve">ספר </w:t>
      </w:r>
      <w:bookmarkStart w:id="20893" w:name="_ETM_Q45_342519"/>
      <w:bookmarkEnd w:id="20893"/>
      <w:r>
        <w:rPr>
          <w:rtl/>
        </w:rPr>
        <w:t xml:space="preserve">החוקים </w:t>
      </w:r>
      <w:bookmarkStart w:id="20894" w:name="_ETM_Q45_343090"/>
      <w:bookmarkEnd w:id="20894"/>
      <w:r>
        <w:rPr>
          <w:rtl/>
        </w:rPr>
        <w:t>של</w:t>
      </w:r>
      <w:r>
        <w:rPr>
          <w:rFonts w:hint="cs"/>
          <w:rtl/>
        </w:rPr>
        <w:t>ה,</w:t>
      </w:r>
      <w:r>
        <w:rPr>
          <w:rtl/>
        </w:rPr>
        <w:t xml:space="preserve"> </w:t>
      </w:r>
      <w:bookmarkStart w:id="20895" w:name="_ETM_Q45_343959"/>
      <w:bookmarkEnd w:id="20895"/>
      <w:r>
        <w:rPr>
          <w:rtl/>
        </w:rPr>
        <w:t xml:space="preserve">למחבלים </w:t>
      </w:r>
      <w:bookmarkStart w:id="20896" w:name="_ETM_Q45_344829"/>
      <w:bookmarkEnd w:id="20896"/>
      <w:r>
        <w:rPr>
          <w:rtl/>
        </w:rPr>
        <w:t xml:space="preserve">שרצחו </w:t>
      </w:r>
      <w:bookmarkStart w:id="20897" w:name="_ETM_Q45_345370"/>
      <w:bookmarkEnd w:id="20897"/>
      <w:r>
        <w:rPr>
          <w:rtl/>
        </w:rPr>
        <w:t>יהודים</w:t>
      </w:r>
      <w:r>
        <w:rPr>
          <w:rFonts w:hint="cs"/>
          <w:rtl/>
        </w:rPr>
        <w:t>.</w:t>
      </w:r>
      <w:r>
        <w:rPr>
          <w:rtl/>
        </w:rPr>
        <w:t xml:space="preserve"> </w:t>
      </w:r>
      <w:bookmarkStart w:id="20898" w:name="_ETM_Q45_346540"/>
      <w:bookmarkEnd w:id="20898"/>
      <w:r>
        <w:rPr>
          <w:rtl/>
        </w:rPr>
        <w:t xml:space="preserve">7% </w:t>
      </w:r>
      <w:bookmarkStart w:id="20899" w:name="_ETM_Q45_348100"/>
      <w:bookmarkEnd w:id="20899"/>
      <w:r>
        <w:rPr>
          <w:rtl/>
        </w:rPr>
        <w:t xml:space="preserve">מן </w:t>
      </w:r>
      <w:bookmarkStart w:id="20900" w:name="_ETM_Q45_348220"/>
      <w:bookmarkEnd w:id="20900"/>
      <w:r>
        <w:rPr>
          <w:rtl/>
        </w:rPr>
        <w:t xml:space="preserve">התקציב </w:t>
      </w:r>
      <w:bookmarkStart w:id="20901" w:name="_ETM_Q45_348730"/>
      <w:bookmarkEnd w:id="20901"/>
      <w:r>
        <w:rPr>
          <w:rtl/>
        </w:rPr>
        <w:t xml:space="preserve">השנתי </w:t>
      </w:r>
      <w:bookmarkStart w:id="20902" w:name="_ETM_Q45_349240"/>
      <w:bookmarkEnd w:id="20902"/>
      <w:r>
        <w:rPr>
          <w:rtl/>
        </w:rPr>
        <w:t xml:space="preserve">של </w:t>
      </w:r>
      <w:bookmarkStart w:id="20903" w:name="_ETM_Q45_349480"/>
      <w:bookmarkEnd w:id="20903"/>
      <w:r>
        <w:rPr>
          <w:rtl/>
        </w:rPr>
        <w:t xml:space="preserve">הרשות </w:t>
      </w:r>
      <w:bookmarkStart w:id="20904" w:name="_ETM_Q45_350410"/>
      <w:bookmarkEnd w:id="20904"/>
      <w:r>
        <w:rPr>
          <w:rtl/>
        </w:rPr>
        <w:t xml:space="preserve">הולך </w:t>
      </w:r>
      <w:bookmarkStart w:id="20905" w:name="_ETM_Q45_350889"/>
      <w:bookmarkEnd w:id="20905"/>
      <w:r>
        <w:rPr>
          <w:rtl/>
        </w:rPr>
        <w:t xml:space="preserve">לתשלומי </w:t>
      </w:r>
      <w:bookmarkStart w:id="20906" w:name="_ETM_Q45_351550"/>
      <w:bookmarkEnd w:id="20906"/>
      <w:r>
        <w:rPr>
          <w:rtl/>
        </w:rPr>
        <w:t xml:space="preserve">שהידים </w:t>
      </w:r>
      <w:bookmarkStart w:id="20907" w:name="_ETM_Q45_352450"/>
      <w:bookmarkEnd w:id="20907"/>
      <w:r>
        <w:rPr>
          <w:rtl/>
        </w:rPr>
        <w:t xml:space="preserve">ואסירים </w:t>
      </w:r>
      <w:bookmarkStart w:id="20908" w:name="_ETM_Q45_353350"/>
      <w:bookmarkEnd w:id="20908"/>
      <w:r>
        <w:rPr>
          <w:rtl/>
        </w:rPr>
        <w:t xml:space="preserve">רוצחי </w:t>
      </w:r>
      <w:bookmarkStart w:id="20909" w:name="_ETM_Q45_353800"/>
      <w:bookmarkEnd w:id="20909"/>
      <w:r>
        <w:rPr>
          <w:rtl/>
        </w:rPr>
        <w:t>יהודים</w:t>
      </w:r>
      <w:r>
        <w:rPr>
          <w:rFonts w:hint="cs"/>
          <w:rtl/>
        </w:rPr>
        <w:t xml:space="preserve">. </w:t>
      </w:r>
      <w:bookmarkStart w:id="20910" w:name="_ETM_Q45_356000"/>
      <w:bookmarkStart w:id="20911" w:name="_ETM_Q45_355450"/>
      <w:bookmarkEnd w:id="20910"/>
      <w:bookmarkEnd w:id="20911"/>
    </w:p>
    <w:p w:rsidR="00D718D8" w:rsidRDefault="00D718D8" w:rsidP="00BF4755">
      <w:pPr>
        <w:rPr>
          <w:rtl/>
        </w:rPr>
      </w:pPr>
    </w:p>
    <w:p w:rsidR="00D718D8" w:rsidRDefault="00D718D8" w:rsidP="000F4DBA">
      <w:pPr>
        <w:rPr>
          <w:rtl/>
        </w:rPr>
      </w:pPr>
      <w:r>
        <w:rPr>
          <w:rtl/>
        </w:rPr>
        <w:t xml:space="preserve">את </w:t>
      </w:r>
      <w:bookmarkStart w:id="20912" w:name="_ETM_Q45_355659"/>
      <w:bookmarkEnd w:id="20912"/>
      <w:r>
        <w:rPr>
          <w:rtl/>
        </w:rPr>
        <w:t xml:space="preserve">הים </w:t>
      </w:r>
      <w:bookmarkStart w:id="20913" w:name="_ETM_Q45_356139"/>
      <w:bookmarkEnd w:id="20913"/>
      <w:r>
        <w:rPr>
          <w:rtl/>
        </w:rPr>
        <w:t xml:space="preserve">הזה </w:t>
      </w:r>
      <w:bookmarkStart w:id="20914" w:name="_ETM_Q45_357319"/>
      <w:bookmarkEnd w:id="20914"/>
      <w:r>
        <w:rPr>
          <w:rtl/>
        </w:rPr>
        <w:t xml:space="preserve">לא </w:t>
      </w:r>
      <w:bookmarkStart w:id="20915" w:name="_ETM_Q45_357680"/>
      <w:bookmarkEnd w:id="20915"/>
      <w:r>
        <w:rPr>
          <w:rtl/>
        </w:rPr>
        <w:t xml:space="preserve">ניתן </w:t>
      </w:r>
      <w:bookmarkStart w:id="20916" w:name="_ETM_Q45_358250"/>
      <w:bookmarkStart w:id="20917" w:name="_ETM_Q45_358370"/>
      <w:bookmarkStart w:id="20918" w:name="_ETM_Q45_358760"/>
      <w:bookmarkEnd w:id="20916"/>
      <w:bookmarkEnd w:id="20917"/>
      <w:bookmarkEnd w:id="20918"/>
      <w:r>
        <w:rPr>
          <w:rtl/>
        </w:rPr>
        <w:t xml:space="preserve">לעצור </w:t>
      </w:r>
      <w:bookmarkStart w:id="20919" w:name="_ETM_Q45_359150"/>
      <w:bookmarkEnd w:id="20919"/>
      <w:r>
        <w:rPr>
          <w:rtl/>
        </w:rPr>
        <w:t>בכפית</w:t>
      </w:r>
      <w:r w:rsidR="00A8721C">
        <w:rPr>
          <w:rFonts w:hint="cs"/>
          <w:rtl/>
        </w:rPr>
        <w:t>.</w:t>
      </w:r>
      <w:r>
        <w:rPr>
          <w:rtl/>
        </w:rPr>
        <w:t xml:space="preserve"> </w:t>
      </w:r>
      <w:bookmarkStart w:id="20920" w:name="_ETM_Q45_360250"/>
      <w:bookmarkEnd w:id="20920"/>
      <w:r>
        <w:rPr>
          <w:rtl/>
        </w:rPr>
        <w:t xml:space="preserve">את </w:t>
      </w:r>
      <w:bookmarkStart w:id="20921" w:name="_ETM_Q45_360430"/>
      <w:bookmarkEnd w:id="20921"/>
      <w:r>
        <w:rPr>
          <w:rtl/>
        </w:rPr>
        <w:t xml:space="preserve">המפלצת </w:t>
      </w:r>
      <w:bookmarkStart w:id="20922" w:name="_ETM_Q45_361419"/>
      <w:bookmarkEnd w:id="20922"/>
      <w:r>
        <w:rPr>
          <w:rtl/>
        </w:rPr>
        <w:t xml:space="preserve">הזו </w:t>
      </w:r>
      <w:bookmarkStart w:id="20923" w:name="_ETM_Q45_362590"/>
      <w:bookmarkEnd w:id="20923"/>
      <w:r>
        <w:rPr>
          <w:rtl/>
        </w:rPr>
        <w:t xml:space="preserve">לא </w:t>
      </w:r>
      <w:bookmarkStart w:id="20924" w:name="_ETM_Q45_362860"/>
      <w:bookmarkEnd w:id="20924"/>
      <w:r>
        <w:rPr>
          <w:rtl/>
        </w:rPr>
        <w:t xml:space="preserve">ניתן </w:t>
      </w:r>
      <w:bookmarkStart w:id="20925" w:name="_ETM_Q45_363370"/>
      <w:bookmarkEnd w:id="20925"/>
      <w:r>
        <w:rPr>
          <w:rtl/>
        </w:rPr>
        <w:t xml:space="preserve">להרתיע </w:t>
      </w:r>
      <w:bookmarkStart w:id="20926" w:name="_ETM_Q45_363970"/>
      <w:bookmarkEnd w:id="20926"/>
      <w:r>
        <w:rPr>
          <w:rtl/>
        </w:rPr>
        <w:t>בחצי</w:t>
      </w:r>
      <w:r>
        <w:rPr>
          <w:rFonts w:hint="cs"/>
          <w:rtl/>
        </w:rPr>
        <w:t xml:space="preserve"> מיליון </w:t>
      </w:r>
      <w:bookmarkStart w:id="20927" w:name="_ETM_Q45_364629"/>
      <w:bookmarkStart w:id="20928" w:name="_ETM_Q45_365019"/>
      <w:bookmarkEnd w:id="20927"/>
      <w:bookmarkEnd w:id="20928"/>
      <w:r>
        <w:rPr>
          <w:rtl/>
        </w:rPr>
        <w:t xml:space="preserve">שקלים </w:t>
      </w:r>
      <w:bookmarkStart w:id="20929" w:name="_ETM_Q45_365950"/>
      <w:bookmarkEnd w:id="20929"/>
      <w:r>
        <w:rPr>
          <w:rtl/>
        </w:rPr>
        <w:t xml:space="preserve">למי </w:t>
      </w:r>
      <w:bookmarkStart w:id="20930" w:name="_ETM_Q45_366279"/>
      <w:bookmarkEnd w:id="20930"/>
      <w:r>
        <w:rPr>
          <w:rtl/>
        </w:rPr>
        <w:t>שאיבד</w:t>
      </w:r>
      <w:r>
        <w:rPr>
          <w:rFonts w:hint="cs"/>
          <w:rtl/>
        </w:rPr>
        <w:t xml:space="preserve"> ארבעה </w:t>
      </w:r>
      <w:bookmarkStart w:id="20931" w:name="_ETM_Q45_366730"/>
      <w:bookmarkStart w:id="20932" w:name="_ETM_Q45_367329"/>
      <w:bookmarkEnd w:id="20931"/>
      <w:bookmarkEnd w:id="20932"/>
      <w:r>
        <w:rPr>
          <w:rtl/>
        </w:rPr>
        <w:t xml:space="preserve">מבני </w:t>
      </w:r>
      <w:bookmarkStart w:id="20933" w:name="_ETM_Q45_367689"/>
      <w:bookmarkEnd w:id="20933"/>
      <w:r>
        <w:rPr>
          <w:rtl/>
        </w:rPr>
        <w:t xml:space="preserve">משפחתו </w:t>
      </w:r>
      <w:bookmarkStart w:id="20934" w:name="_ETM_Q45_368290"/>
      <w:bookmarkEnd w:id="20934"/>
      <w:r>
        <w:rPr>
          <w:rtl/>
        </w:rPr>
        <w:t>ב</w:t>
      </w:r>
      <w:r>
        <w:rPr>
          <w:rFonts w:hint="cs"/>
          <w:rtl/>
        </w:rPr>
        <w:t>ר</w:t>
      </w:r>
      <w:r>
        <w:rPr>
          <w:rtl/>
        </w:rPr>
        <w:t>צ</w:t>
      </w:r>
      <w:r>
        <w:rPr>
          <w:rFonts w:hint="cs"/>
          <w:rtl/>
        </w:rPr>
        <w:t>ח</w:t>
      </w:r>
      <w:r>
        <w:rPr>
          <w:rtl/>
        </w:rPr>
        <w:t xml:space="preserve"> </w:t>
      </w:r>
      <w:bookmarkStart w:id="20935" w:name="_ETM_Q45_368859"/>
      <w:bookmarkEnd w:id="20935"/>
      <w:r>
        <w:rPr>
          <w:rtl/>
        </w:rPr>
        <w:t>אכזרי</w:t>
      </w:r>
      <w:r>
        <w:rPr>
          <w:rFonts w:hint="cs"/>
          <w:rtl/>
        </w:rPr>
        <w:t xml:space="preserve">. </w:t>
      </w:r>
      <w:bookmarkStart w:id="20936" w:name="_ETM_Q45_373000"/>
      <w:bookmarkStart w:id="20937" w:name="_ETM_Q45_370680"/>
      <w:bookmarkStart w:id="20938" w:name="_ETM_Q45_370799"/>
      <w:bookmarkStart w:id="20939" w:name="_ETM_Q45_370859"/>
      <w:bookmarkEnd w:id="20936"/>
      <w:bookmarkEnd w:id="20937"/>
      <w:bookmarkEnd w:id="20938"/>
      <w:bookmarkEnd w:id="20939"/>
      <w:r>
        <w:rPr>
          <w:rtl/>
        </w:rPr>
        <w:t xml:space="preserve">אנחנו </w:t>
      </w:r>
      <w:bookmarkStart w:id="20940" w:name="_ETM_Q45_371040"/>
      <w:bookmarkStart w:id="20941" w:name="_ETM_Q45_371129"/>
      <w:bookmarkEnd w:id="20940"/>
      <w:bookmarkEnd w:id="20941"/>
      <w:r>
        <w:rPr>
          <w:rtl/>
        </w:rPr>
        <w:t xml:space="preserve">מבקשים </w:t>
      </w:r>
      <w:bookmarkStart w:id="20942" w:name="_ETM_Q45_371730"/>
      <w:bookmarkEnd w:id="20942"/>
      <w:r>
        <w:rPr>
          <w:rtl/>
        </w:rPr>
        <w:t xml:space="preserve">להשיב </w:t>
      </w:r>
      <w:bookmarkStart w:id="20943" w:name="_ETM_Q45_372209"/>
      <w:bookmarkEnd w:id="20943"/>
      <w:r>
        <w:rPr>
          <w:rtl/>
        </w:rPr>
        <w:t xml:space="preserve">את </w:t>
      </w:r>
      <w:bookmarkStart w:id="20944" w:name="_ETM_Q45_372329"/>
      <w:bookmarkEnd w:id="20944"/>
      <w:r>
        <w:rPr>
          <w:rtl/>
        </w:rPr>
        <w:t xml:space="preserve">הסכומים </w:t>
      </w:r>
      <w:bookmarkStart w:id="20945" w:name="_ETM_Q45_373019"/>
      <w:bookmarkEnd w:id="20945"/>
      <w:r>
        <w:rPr>
          <w:rtl/>
        </w:rPr>
        <w:t xml:space="preserve">שהיו </w:t>
      </w:r>
      <w:bookmarkStart w:id="20946" w:name="_ETM_Q45_373290"/>
      <w:bookmarkEnd w:id="20946"/>
      <w:r>
        <w:rPr>
          <w:rtl/>
        </w:rPr>
        <w:t xml:space="preserve">מקובלים </w:t>
      </w:r>
      <w:bookmarkStart w:id="20947" w:name="_ETM_Q45_373979"/>
      <w:bookmarkEnd w:id="20947"/>
      <w:r>
        <w:rPr>
          <w:rtl/>
        </w:rPr>
        <w:t xml:space="preserve">בפסיקות </w:t>
      </w:r>
      <w:bookmarkStart w:id="20948" w:name="_ETM_Q45_374519"/>
      <w:bookmarkEnd w:id="20948"/>
      <w:r>
        <w:rPr>
          <w:rtl/>
        </w:rPr>
        <w:t xml:space="preserve">בתי </w:t>
      </w:r>
      <w:bookmarkStart w:id="20949" w:name="_ETM_Q45_374819"/>
      <w:bookmarkEnd w:id="20949"/>
      <w:r>
        <w:rPr>
          <w:rtl/>
        </w:rPr>
        <w:t xml:space="preserve">המשפט </w:t>
      </w:r>
      <w:bookmarkStart w:id="20950" w:name="_ETM_Q45_375269"/>
      <w:bookmarkEnd w:id="20950"/>
      <w:r>
        <w:rPr>
          <w:rtl/>
        </w:rPr>
        <w:t>המחוזי</w:t>
      </w:r>
      <w:r>
        <w:rPr>
          <w:rFonts w:hint="cs"/>
          <w:rtl/>
        </w:rPr>
        <w:t>ים</w:t>
      </w:r>
      <w:r>
        <w:rPr>
          <w:rtl/>
        </w:rPr>
        <w:t xml:space="preserve"> </w:t>
      </w:r>
      <w:bookmarkStart w:id="20951" w:name="_ETM_Q45_375839"/>
      <w:bookmarkEnd w:id="20951"/>
      <w:r>
        <w:rPr>
          <w:rtl/>
        </w:rPr>
        <w:t xml:space="preserve">עד </w:t>
      </w:r>
      <w:bookmarkStart w:id="20952" w:name="_ETM_Q45_375989"/>
      <w:bookmarkEnd w:id="20952"/>
      <w:r>
        <w:rPr>
          <w:rtl/>
        </w:rPr>
        <w:t xml:space="preserve">לאחרונה </w:t>
      </w:r>
      <w:bookmarkStart w:id="20953" w:name="_ETM_Q45_376979"/>
      <w:bookmarkEnd w:id="20953"/>
      <w:r>
        <w:rPr>
          <w:rtl/>
        </w:rPr>
        <w:t xml:space="preserve">כפיצויים </w:t>
      </w:r>
      <w:bookmarkStart w:id="20954" w:name="_ETM_Q45_377669"/>
      <w:bookmarkEnd w:id="20954"/>
      <w:proofErr w:type="spellStart"/>
      <w:r>
        <w:rPr>
          <w:rFonts w:hint="cs"/>
          <w:rtl/>
        </w:rPr>
        <w:t>עונשיים</w:t>
      </w:r>
      <w:proofErr w:type="spellEnd"/>
      <w:r>
        <w:rPr>
          <w:rFonts w:hint="cs"/>
          <w:rtl/>
        </w:rPr>
        <w:t xml:space="preserve"> </w:t>
      </w:r>
      <w:bookmarkStart w:id="20955" w:name="_ETM_Q45_378239"/>
      <w:bookmarkEnd w:id="20955"/>
      <w:r>
        <w:rPr>
          <w:rtl/>
        </w:rPr>
        <w:t xml:space="preserve">לנפגעי </w:t>
      </w:r>
      <w:bookmarkStart w:id="20956" w:name="_ETM_Q45_378719"/>
      <w:bookmarkEnd w:id="20956"/>
      <w:r>
        <w:rPr>
          <w:rtl/>
        </w:rPr>
        <w:t>טרור</w:t>
      </w:r>
      <w:r>
        <w:rPr>
          <w:rFonts w:hint="cs"/>
          <w:rtl/>
        </w:rPr>
        <w:t>.</w:t>
      </w:r>
      <w:r>
        <w:rPr>
          <w:rtl/>
        </w:rPr>
        <w:t xml:space="preserve"> </w:t>
      </w:r>
      <w:bookmarkStart w:id="20957" w:name="_ETM_Q45_379790"/>
      <w:bookmarkEnd w:id="20957"/>
      <w:r>
        <w:rPr>
          <w:rtl/>
        </w:rPr>
        <w:t xml:space="preserve">אנחנו </w:t>
      </w:r>
      <w:bookmarkStart w:id="20958" w:name="_ETM_Q45_380180"/>
      <w:bookmarkEnd w:id="20958"/>
      <w:r>
        <w:rPr>
          <w:rtl/>
        </w:rPr>
        <w:t xml:space="preserve">לא </w:t>
      </w:r>
      <w:bookmarkStart w:id="20959" w:name="_ETM_Q45_380810"/>
      <w:bookmarkEnd w:id="20959"/>
      <w:r>
        <w:rPr>
          <w:rtl/>
        </w:rPr>
        <w:t xml:space="preserve">מבקשים </w:t>
      </w:r>
      <w:bookmarkStart w:id="20960" w:name="_ETM_Q45_381349"/>
      <w:bookmarkEnd w:id="20960"/>
      <w:r>
        <w:rPr>
          <w:rtl/>
        </w:rPr>
        <w:t xml:space="preserve">להשוות </w:t>
      </w:r>
      <w:bookmarkStart w:id="20961" w:name="_ETM_Q45_381709"/>
      <w:bookmarkEnd w:id="20961"/>
      <w:r>
        <w:rPr>
          <w:rtl/>
        </w:rPr>
        <w:t xml:space="preserve">את </w:t>
      </w:r>
      <w:bookmarkStart w:id="20962" w:name="_ETM_Q45_381799"/>
      <w:bookmarkEnd w:id="20962"/>
      <w:r>
        <w:rPr>
          <w:rtl/>
        </w:rPr>
        <w:t xml:space="preserve">הפסיקה </w:t>
      </w:r>
      <w:bookmarkStart w:id="20963" w:name="_ETM_Q45_382430"/>
      <w:bookmarkEnd w:id="20963"/>
      <w:r>
        <w:rPr>
          <w:rtl/>
        </w:rPr>
        <w:t xml:space="preserve">בישראל </w:t>
      </w:r>
      <w:bookmarkStart w:id="20964" w:name="_ETM_Q45_383540"/>
      <w:bookmarkEnd w:id="20964"/>
      <w:r>
        <w:rPr>
          <w:rtl/>
        </w:rPr>
        <w:t xml:space="preserve">לפסיקה </w:t>
      </w:r>
      <w:bookmarkStart w:id="20965" w:name="_ETM_Q45_384169"/>
      <w:bookmarkEnd w:id="20965"/>
      <w:r>
        <w:rPr>
          <w:rtl/>
        </w:rPr>
        <w:t xml:space="preserve">בארצות </w:t>
      </w:r>
      <w:bookmarkStart w:id="20966" w:name="_ETM_Q45_384530"/>
      <w:bookmarkEnd w:id="20966"/>
      <w:r>
        <w:rPr>
          <w:rtl/>
        </w:rPr>
        <w:t xml:space="preserve">הברית </w:t>
      </w:r>
      <w:bookmarkStart w:id="20967" w:name="_ETM_Q45_385739"/>
      <w:bookmarkEnd w:id="20967"/>
      <w:r>
        <w:rPr>
          <w:rFonts w:hint="cs"/>
          <w:rtl/>
        </w:rPr>
        <w:t xml:space="preserve">– </w:t>
      </w:r>
      <w:r>
        <w:rPr>
          <w:rtl/>
        </w:rPr>
        <w:t xml:space="preserve">אולי </w:t>
      </w:r>
      <w:bookmarkStart w:id="20968" w:name="_ETM_Q45_386040"/>
      <w:bookmarkEnd w:id="20968"/>
      <w:r>
        <w:rPr>
          <w:rtl/>
        </w:rPr>
        <w:t xml:space="preserve">זה </w:t>
      </w:r>
      <w:bookmarkStart w:id="20969" w:name="_ETM_Q45_386159"/>
      <w:bookmarkEnd w:id="20969"/>
      <w:r>
        <w:rPr>
          <w:rtl/>
        </w:rPr>
        <w:t xml:space="preserve">מה </w:t>
      </w:r>
      <w:bookmarkStart w:id="20970" w:name="_ETM_Q45_386249"/>
      <w:bookmarkEnd w:id="20970"/>
      <w:r>
        <w:rPr>
          <w:rtl/>
        </w:rPr>
        <w:t xml:space="preserve">שראוי </w:t>
      </w:r>
      <w:bookmarkStart w:id="20971" w:name="_ETM_Q45_386669"/>
      <w:bookmarkEnd w:id="20971"/>
      <w:r>
        <w:rPr>
          <w:rtl/>
        </w:rPr>
        <w:t xml:space="preserve">היה </w:t>
      </w:r>
      <w:bookmarkStart w:id="20972" w:name="_ETM_Q45_386790"/>
      <w:bookmarkEnd w:id="20972"/>
      <w:r>
        <w:rPr>
          <w:rtl/>
        </w:rPr>
        <w:t>לעשות</w:t>
      </w:r>
      <w:r>
        <w:rPr>
          <w:rFonts w:hint="cs"/>
          <w:rtl/>
        </w:rPr>
        <w:t xml:space="preserve"> –</w:t>
      </w:r>
      <w:r>
        <w:rPr>
          <w:rtl/>
        </w:rPr>
        <w:t xml:space="preserve"> </w:t>
      </w:r>
      <w:bookmarkStart w:id="20973" w:name="_ETM_Q45_387999"/>
      <w:bookmarkEnd w:id="20973"/>
      <w:r>
        <w:rPr>
          <w:rtl/>
        </w:rPr>
        <w:t xml:space="preserve">שם </w:t>
      </w:r>
      <w:bookmarkStart w:id="20974" w:name="_ETM_Q45_388329"/>
      <w:bookmarkEnd w:id="20974"/>
      <w:r>
        <w:rPr>
          <w:rtl/>
        </w:rPr>
        <w:t xml:space="preserve">הסכומים </w:t>
      </w:r>
      <w:bookmarkStart w:id="20975" w:name="_ETM_Q45_388719"/>
      <w:bookmarkEnd w:id="20975"/>
      <w:r>
        <w:rPr>
          <w:rtl/>
        </w:rPr>
        <w:t xml:space="preserve">יכולים </w:t>
      </w:r>
      <w:bookmarkStart w:id="20976" w:name="_ETM_Q45_388989"/>
      <w:bookmarkEnd w:id="20976"/>
      <w:r>
        <w:rPr>
          <w:rtl/>
        </w:rPr>
        <w:t xml:space="preserve">להגיע </w:t>
      </w:r>
      <w:bookmarkStart w:id="20977" w:name="_ETM_Q45_389290"/>
      <w:bookmarkEnd w:id="20977"/>
      <w:proofErr w:type="spellStart"/>
      <w:r>
        <w:rPr>
          <w:rtl/>
        </w:rPr>
        <w:t>ל</w:t>
      </w:r>
      <w:r>
        <w:rPr>
          <w:rFonts w:hint="cs"/>
          <w:rtl/>
        </w:rPr>
        <w:t>ל</w:t>
      </w:r>
      <w:r>
        <w:rPr>
          <w:rtl/>
        </w:rPr>
        <w:t>מעלה</w:t>
      </w:r>
      <w:proofErr w:type="spellEnd"/>
      <w:r>
        <w:rPr>
          <w:rtl/>
        </w:rPr>
        <w:t xml:space="preserve"> </w:t>
      </w:r>
      <w:bookmarkStart w:id="20978" w:name="_ETM_Q45_390099"/>
      <w:bookmarkEnd w:id="20978"/>
      <w:r>
        <w:rPr>
          <w:rtl/>
        </w:rPr>
        <w:t>מ-</w:t>
      </w:r>
      <w:r>
        <w:rPr>
          <w:rFonts w:hint="cs"/>
          <w:rtl/>
        </w:rPr>
        <w:t xml:space="preserve">100 </w:t>
      </w:r>
      <w:bookmarkStart w:id="20979" w:name="_ETM_Q45_389000"/>
      <w:bookmarkEnd w:id="20979"/>
      <w:r>
        <w:rPr>
          <w:rFonts w:hint="cs"/>
          <w:rtl/>
        </w:rPr>
        <w:t>מיליון</w:t>
      </w:r>
      <w:r>
        <w:rPr>
          <w:rtl/>
        </w:rPr>
        <w:t xml:space="preserve"> </w:t>
      </w:r>
      <w:bookmarkStart w:id="20980" w:name="_ETM_Q45_391120"/>
      <w:bookmarkEnd w:id="20980"/>
      <w:r>
        <w:rPr>
          <w:rtl/>
        </w:rPr>
        <w:t xml:space="preserve">דולר </w:t>
      </w:r>
      <w:bookmarkStart w:id="20981" w:name="_ETM_Q45_391900"/>
      <w:bookmarkEnd w:id="20981"/>
      <w:r>
        <w:rPr>
          <w:rtl/>
        </w:rPr>
        <w:t xml:space="preserve">פיצוי </w:t>
      </w:r>
      <w:bookmarkStart w:id="20982" w:name="_ETM_Q45_392349"/>
      <w:bookmarkEnd w:id="20982"/>
      <w:r>
        <w:rPr>
          <w:rtl/>
        </w:rPr>
        <w:t xml:space="preserve">נזיקי </w:t>
      </w:r>
      <w:bookmarkStart w:id="20983" w:name="_ETM_Q45_392829"/>
      <w:bookmarkEnd w:id="20983"/>
      <w:r>
        <w:rPr>
          <w:rtl/>
        </w:rPr>
        <w:t xml:space="preserve">ועונשי </w:t>
      </w:r>
      <w:bookmarkStart w:id="20984" w:name="_ETM_Q45_393879"/>
      <w:bookmarkEnd w:id="20984"/>
      <w:r>
        <w:rPr>
          <w:rtl/>
        </w:rPr>
        <w:t xml:space="preserve">למשפחה </w:t>
      </w:r>
      <w:bookmarkStart w:id="20985" w:name="_ETM_Q45_394510"/>
      <w:bookmarkEnd w:id="20985"/>
      <w:r>
        <w:rPr>
          <w:rtl/>
        </w:rPr>
        <w:t>שאיבדה</w:t>
      </w:r>
      <w:r>
        <w:rPr>
          <w:rFonts w:hint="cs"/>
          <w:rtl/>
        </w:rPr>
        <w:t xml:space="preserve"> אחד</w:t>
      </w:r>
      <w:bookmarkStart w:id="20986" w:name="_ETM_Q45_394900"/>
      <w:bookmarkEnd w:id="20986"/>
      <w:r>
        <w:rPr>
          <w:rtl/>
        </w:rPr>
        <w:t xml:space="preserve"> </w:t>
      </w:r>
      <w:bookmarkStart w:id="20987" w:name="_ETM_Q45_395199"/>
      <w:bookmarkStart w:id="20988" w:name="_ETM_Q45_395889"/>
      <w:bookmarkEnd w:id="20987"/>
      <w:bookmarkEnd w:id="20988"/>
      <w:r>
        <w:rPr>
          <w:rtl/>
        </w:rPr>
        <w:t xml:space="preserve">מבניה </w:t>
      </w:r>
      <w:bookmarkStart w:id="20989" w:name="_ETM_Q45_396370"/>
      <w:bookmarkEnd w:id="20989"/>
      <w:r>
        <w:rPr>
          <w:rtl/>
        </w:rPr>
        <w:t xml:space="preserve">בפיגוע </w:t>
      </w:r>
      <w:bookmarkStart w:id="20990" w:name="_ETM_Q45_396819"/>
      <w:bookmarkEnd w:id="20990"/>
      <w:r>
        <w:rPr>
          <w:rtl/>
        </w:rPr>
        <w:t>טרור</w:t>
      </w:r>
      <w:r>
        <w:rPr>
          <w:rFonts w:hint="cs"/>
          <w:rtl/>
        </w:rPr>
        <w:t xml:space="preserve">. </w:t>
      </w:r>
      <w:bookmarkStart w:id="20991" w:name="_ETM_Q45_400000"/>
      <w:bookmarkStart w:id="20992" w:name="_ETM_Q45_397840"/>
      <w:bookmarkEnd w:id="20991"/>
      <w:bookmarkEnd w:id="20992"/>
      <w:r>
        <w:rPr>
          <w:rtl/>
        </w:rPr>
        <w:t xml:space="preserve">אנחנו </w:t>
      </w:r>
      <w:bookmarkStart w:id="20993" w:name="_ETM_Q45_398499"/>
      <w:bookmarkEnd w:id="20993"/>
      <w:r>
        <w:rPr>
          <w:rtl/>
        </w:rPr>
        <w:t xml:space="preserve">הרבה </w:t>
      </w:r>
      <w:bookmarkStart w:id="20994" w:name="_ETM_Q45_398769"/>
      <w:bookmarkEnd w:id="20994"/>
      <w:r>
        <w:rPr>
          <w:rtl/>
        </w:rPr>
        <w:t xml:space="preserve">יותר </w:t>
      </w:r>
      <w:bookmarkStart w:id="20995" w:name="_ETM_Q45_399010"/>
      <w:bookmarkEnd w:id="20995"/>
      <w:r>
        <w:rPr>
          <w:rtl/>
        </w:rPr>
        <w:t xml:space="preserve">צנועים </w:t>
      </w:r>
      <w:bookmarkStart w:id="20996" w:name="_ETM_Q45_399430"/>
      <w:bookmarkEnd w:id="20996"/>
      <w:r>
        <w:rPr>
          <w:rtl/>
        </w:rPr>
        <w:t>מזה</w:t>
      </w:r>
      <w:r>
        <w:rPr>
          <w:rFonts w:hint="cs"/>
          <w:rtl/>
        </w:rPr>
        <w:t>.</w:t>
      </w:r>
      <w:r>
        <w:rPr>
          <w:rtl/>
        </w:rPr>
        <w:t xml:space="preserve"> </w:t>
      </w:r>
      <w:bookmarkStart w:id="20997" w:name="_ETM_Q45_400299"/>
      <w:bookmarkEnd w:id="20997"/>
      <w:r>
        <w:rPr>
          <w:rtl/>
        </w:rPr>
        <w:t xml:space="preserve">אנחנו </w:t>
      </w:r>
      <w:bookmarkStart w:id="20998" w:name="_ETM_Q45_400599"/>
      <w:bookmarkEnd w:id="20998"/>
      <w:r>
        <w:rPr>
          <w:rtl/>
        </w:rPr>
        <w:t xml:space="preserve">מבקשים </w:t>
      </w:r>
      <w:bookmarkStart w:id="20999" w:name="_ETM_Q45_401319"/>
      <w:bookmarkEnd w:id="20999"/>
      <w:r>
        <w:rPr>
          <w:rtl/>
        </w:rPr>
        <w:t xml:space="preserve">באמת </w:t>
      </w:r>
      <w:bookmarkStart w:id="21000" w:name="_ETM_Q45_401919"/>
      <w:bookmarkEnd w:id="21000"/>
      <w:r>
        <w:rPr>
          <w:rtl/>
        </w:rPr>
        <w:t xml:space="preserve">באופן </w:t>
      </w:r>
      <w:bookmarkStart w:id="21001" w:name="_ETM_Q45_402370"/>
      <w:bookmarkEnd w:id="21001"/>
      <w:r>
        <w:rPr>
          <w:rtl/>
        </w:rPr>
        <w:t xml:space="preserve">צנוע </w:t>
      </w:r>
      <w:bookmarkStart w:id="21002" w:name="_ETM_Q45_402760"/>
      <w:bookmarkEnd w:id="21002"/>
      <w:r>
        <w:rPr>
          <w:rtl/>
        </w:rPr>
        <w:t xml:space="preserve">להשיב </w:t>
      </w:r>
      <w:bookmarkStart w:id="21003" w:name="_ETM_Q45_403180"/>
      <w:bookmarkEnd w:id="21003"/>
      <w:r>
        <w:rPr>
          <w:rtl/>
        </w:rPr>
        <w:t xml:space="preserve">מעט </w:t>
      </w:r>
      <w:bookmarkStart w:id="21004" w:name="_ETM_Q45_403780"/>
      <w:bookmarkEnd w:id="21004"/>
      <w:r>
        <w:rPr>
          <w:rFonts w:hint="cs"/>
          <w:rtl/>
        </w:rPr>
        <w:t>צ</w:t>
      </w:r>
      <w:r>
        <w:rPr>
          <w:rtl/>
        </w:rPr>
        <w:t xml:space="preserve">דק </w:t>
      </w:r>
      <w:bookmarkStart w:id="21005" w:name="_ETM_Q45_404990"/>
      <w:bookmarkEnd w:id="21005"/>
      <w:r>
        <w:rPr>
          <w:rtl/>
        </w:rPr>
        <w:t>למערכת</w:t>
      </w:r>
      <w:r>
        <w:rPr>
          <w:rFonts w:hint="cs"/>
          <w:rtl/>
        </w:rPr>
        <w:t>,</w:t>
      </w:r>
      <w:r>
        <w:rPr>
          <w:rtl/>
        </w:rPr>
        <w:t xml:space="preserve"> </w:t>
      </w:r>
      <w:bookmarkStart w:id="21006" w:name="_ETM_Q45_405920"/>
      <w:bookmarkEnd w:id="21006"/>
      <w:r>
        <w:rPr>
          <w:rtl/>
        </w:rPr>
        <w:t xml:space="preserve">צדק </w:t>
      </w:r>
      <w:bookmarkStart w:id="21007" w:name="_ETM_Q45_406460"/>
      <w:bookmarkEnd w:id="21007"/>
      <w:r>
        <w:rPr>
          <w:rFonts w:hint="cs"/>
          <w:rtl/>
        </w:rPr>
        <w:t>ל</w:t>
      </w:r>
      <w:r>
        <w:rPr>
          <w:rtl/>
        </w:rPr>
        <w:t xml:space="preserve">נפגעי </w:t>
      </w:r>
      <w:bookmarkStart w:id="21008" w:name="_ETM_Q45_406940"/>
      <w:bookmarkEnd w:id="21008"/>
      <w:r>
        <w:rPr>
          <w:rtl/>
        </w:rPr>
        <w:t>הטרור</w:t>
      </w:r>
      <w:r>
        <w:rPr>
          <w:rFonts w:hint="cs"/>
          <w:rtl/>
        </w:rPr>
        <w:t>,</w:t>
      </w:r>
      <w:r>
        <w:rPr>
          <w:rtl/>
        </w:rPr>
        <w:t xml:space="preserve"> </w:t>
      </w:r>
      <w:bookmarkStart w:id="21009" w:name="_ETM_Q45_408050"/>
      <w:bookmarkEnd w:id="21009"/>
      <w:r>
        <w:rPr>
          <w:rtl/>
        </w:rPr>
        <w:t xml:space="preserve">ואת </w:t>
      </w:r>
      <w:bookmarkStart w:id="21010" w:name="_ETM_Q45_408320"/>
      <w:bookmarkEnd w:id="21010"/>
      <w:r>
        <w:rPr>
          <w:rtl/>
        </w:rPr>
        <w:t xml:space="preserve">ההרתעה </w:t>
      </w:r>
      <w:bookmarkStart w:id="21011" w:name="_ETM_Q45_409430"/>
      <w:bookmarkEnd w:id="21011"/>
      <w:r>
        <w:rPr>
          <w:rtl/>
        </w:rPr>
        <w:t xml:space="preserve">כנגד </w:t>
      </w:r>
      <w:bookmarkStart w:id="21012" w:name="_ETM_Q45_409880"/>
      <w:bookmarkEnd w:id="21012"/>
      <w:r>
        <w:rPr>
          <w:rtl/>
        </w:rPr>
        <w:t xml:space="preserve">המפגעים </w:t>
      </w:r>
      <w:bookmarkStart w:id="21013" w:name="_ETM_Q45_410480"/>
      <w:bookmarkEnd w:id="21013"/>
      <w:r>
        <w:rPr>
          <w:rtl/>
        </w:rPr>
        <w:t xml:space="preserve">והשולחים </w:t>
      </w:r>
      <w:bookmarkStart w:id="21014" w:name="_ETM_Q45_411170"/>
      <w:bookmarkEnd w:id="21014"/>
      <w:r>
        <w:rPr>
          <w:rtl/>
        </w:rPr>
        <w:t>שלהם</w:t>
      </w:r>
      <w:r>
        <w:rPr>
          <w:rFonts w:hint="cs"/>
          <w:rtl/>
        </w:rPr>
        <w:t>,</w:t>
      </w:r>
      <w:bookmarkStart w:id="21015" w:name="_ETM_Q45_411590"/>
      <w:bookmarkEnd w:id="21015"/>
      <w:r>
        <w:rPr>
          <w:rtl/>
        </w:rPr>
        <w:t xml:space="preserve"> </w:t>
      </w:r>
      <w:bookmarkStart w:id="21016" w:name="_ETM_Q45_411950"/>
      <w:bookmarkEnd w:id="21016"/>
      <w:r>
        <w:rPr>
          <w:rtl/>
        </w:rPr>
        <w:t xml:space="preserve">ולקבוע </w:t>
      </w:r>
      <w:bookmarkStart w:id="21017" w:name="_ETM_Q45_412700"/>
      <w:bookmarkEnd w:id="21017"/>
      <w:r w:rsidR="000F4DBA">
        <w:rPr>
          <w:rFonts w:hint="cs"/>
          <w:rtl/>
        </w:rPr>
        <w:t>ס</w:t>
      </w:r>
      <w:r>
        <w:rPr>
          <w:rtl/>
        </w:rPr>
        <w:t xml:space="preserve">ף </w:t>
      </w:r>
      <w:bookmarkStart w:id="21018" w:name="_ETM_Q45_413030"/>
      <w:bookmarkEnd w:id="21018"/>
      <w:r>
        <w:rPr>
          <w:rtl/>
        </w:rPr>
        <w:t xml:space="preserve">מינימלי </w:t>
      </w:r>
      <w:bookmarkStart w:id="21019" w:name="_ETM_Q45_413990"/>
      <w:bookmarkEnd w:id="21019"/>
      <w:r>
        <w:rPr>
          <w:rtl/>
        </w:rPr>
        <w:t>של</w:t>
      </w:r>
      <w:r>
        <w:rPr>
          <w:rFonts w:hint="cs"/>
          <w:rtl/>
        </w:rPr>
        <w:t xml:space="preserve"> 10 מיליון </w:t>
      </w:r>
      <w:bookmarkStart w:id="21020" w:name="_ETM_Q45_414200"/>
      <w:bookmarkStart w:id="21021" w:name="_ETM_Q45_415400"/>
      <w:bookmarkEnd w:id="21020"/>
      <w:bookmarkEnd w:id="21021"/>
      <w:r>
        <w:rPr>
          <w:rtl/>
        </w:rPr>
        <w:t xml:space="preserve">שקלים </w:t>
      </w:r>
      <w:bookmarkStart w:id="21022" w:name="_ETM_Q45_416240"/>
      <w:bookmarkEnd w:id="21022"/>
      <w:r>
        <w:rPr>
          <w:rtl/>
        </w:rPr>
        <w:t xml:space="preserve">כפיצוי </w:t>
      </w:r>
      <w:bookmarkStart w:id="21023" w:name="_ETM_Q45_417260"/>
      <w:bookmarkStart w:id="21024" w:name="_ETM_Q45_417830"/>
      <w:bookmarkEnd w:id="21023"/>
      <w:bookmarkEnd w:id="21024"/>
      <w:r>
        <w:rPr>
          <w:rtl/>
        </w:rPr>
        <w:t xml:space="preserve">לכל </w:t>
      </w:r>
      <w:bookmarkStart w:id="21025" w:name="_ETM_Q45_418250"/>
      <w:bookmarkEnd w:id="21025"/>
      <w:r>
        <w:rPr>
          <w:rtl/>
        </w:rPr>
        <w:t xml:space="preserve">מי </w:t>
      </w:r>
      <w:bookmarkStart w:id="21026" w:name="_ETM_Q45_418370"/>
      <w:bookmarkEnd w:id="21026"/>
      <w:r>
        <w:rPr>
          <w:rtl/>
        </w:rPr>
        <w:t xml:space="preserve">שאיבד </w:t>
      </w:r>
      <w:bookmarkStart w:id="21027" w:name="_ETM_Q45_419150"/>
      <w:bookmarkEnd w:id="21027"/>
      <w:r>
        <w:rPr>
          <w:rtl/>
        </w:rPr>
        <w:t xml:space="preserve">קרוב </w:t>
      </w:r>
      <w:bookmarkStart w:id="21028" w:name="_ETM_Q45_419510"/>
      <w:bookmarkEnd w:id="21028"/>
      <w:r>
        <w:rPr>
          <w:rtl/>
        </w:rPr>
        <w:t xml:space="preserve">משפחה </w:t>
      </w:r>
      <w:bookmarkStart w:id="21029" w:name="_ETM_Q45_420020"/>
      <w:bookmarkEnd w:id="21029"/>
      <w:r>
        <w:rPr>
          <w:rtl/>
        </w:rPr>
        <w:t xml:space="preserve">מדרגה </w:t>
      </w:r>
      <w:bookmarkStart w:id="21030" w:name="_ETM_Q45_420440"/>
      <w:bookmarkEnd w:id="21030"/>
      <w:r>
        <w:rPr>
          <w:rtl/>
        </w:rPr>
        <w:t xml:space="preserve">ראשונה </w:t>
      </w:r>
      <w:bookmarkStart w:id="21031" w:name="_ETM_Q45_421460"/>
      <w:bookmarkEnd w:id="21031"/>
      <w:r>
        <w:rPr>
          <w:rtl/>
        </w:rPr>
        <w:t xml:space="preserve">כנגד </w:t>
      </w:r>
      <w:bookmarkStart w:id="21032" w:name="_ETM_Q45_422000"/>
      <w:bookmarkEnd w:id="21032"/>
      <w:r>
        <w:rPr>
          <w:rtl/>
        </w:rPr>
        <w:t>מ</w:t>
      </w:r>
      <w:r>
        <w:rPr>
          <w:rFonts w:hint="cs"/>
          <w:rtl/>
        </w:rPr>
        <w:t xml:space="preserve">י </w:t>
      </w:r>
      <w:r>
        <w:rPr>
          <w:rtl/>
        </w:rPr>
        <w:t xml:space="preserve">שהוכח </w:t>
      </w:r>
      <w:bookmarkStart w:id="21033" w:name="_ETM_Q45_423290"/>
      <w:bookmarkEnd w:id="21033"/>
      <w:r>
        <w:rPr>
          <w:rtl/>
        </w:rPr>
        <w:t xml:space="preserve">שאחראי </w:t>
      </w:r>
      <w:bookmarkStart w:id="21034" w:name="_ETM_Q45_424010"/>
      <w:bookmarkEnd w:id="21034"/>
      <w:r>
        <w:rPr>
          <w:rtl/>
        </w:rPr>
        <w:t xml:space="preserve">בזדון </w:t>
      </w:r>
      <w:bookmarkStart w:id="21035" w:name="_ETM_Q45_425059"/>
      <w:bookmarkEnd w:id="21035"/>
      <w:r>
        <w:rPr>
          <w:rtl/>
        </w:rPr>
        <w:t xml:space="preserve">לפיגוע </w:t>
      </w:r>
      <w:bookmarkStart w:id="21036" w:name="_ETM_Q45_425839"/>
      <w:bookmarkEnd w:id="21036"/>
      <w:r>
        <w:rPr>
          <w:rtl/>
        </w:rPr>
        <w:t>טרור</w:t>
      </w:r>
      <w:r>
        <w:rPr>
          <w:rFonts w:hint="cs"/>
          <w:rtl/>
        </w:rPr>
        <w:t>.</w:t>
      </w:r>
    </w:p>
    <w:p w:rsidR="00D718D8" w:rsidRDefault="00D718D8" w:rsidP="00BF4755">
      <w:pPr>
        <w:rPr>
          <w:rtl/>
        </w:rPr>
      </w:pPr>
    </w:p>
    <w:p w:rsidR="00D718D8" w:rsidRDefault="00D718D8" w:rsidP="000F4DBA">
      <w:pPr>
        <w:rPr>
          <w:rtl/>
        </w:rPr>
      </w:pPr>
      <w:bookmarkStart w:id="21037" w:name="_ETM_Q45_428000"/>
      <w:bookmarkStart w:id="21038" w:name="_ETM_Q45_427510"/>
      <w:bookmarkEnd w:id="21037"/>
      <w:bookmarkEnd w:id="21038"/>
      <w:r>
        <w:rPr>
          <w:rtl/>
        </w:rPr>
        <w:t>כן</w:t>
      </w:r>
      <w:r>
        <w:rPr>
          <w:rFonts w:hint="cs"/>
          <w:rtl/>
        </w:rPr>
        <w:t>,</w:t>
      </w:r>
      <w:r>
        <w:rPr>
          <w:rtl/>
        </w:rPr>
        <w:t xml:space="preserve"> </w:t>
      </w:r>
      <w:bookmarkStart w:id="21039" w:name="_ETM_Q45_427779"/>
      <w:bookmarkEnd w:id="21039"/>
      <w:r>
        <w:rPr>
          <w:rtl/>
        </w:rPr>
        <w:t xml:space="preserve">בתי </w:t>
      </w:r>
      <w:bookmarkStart w:id="21040" w:name="_ETM_Q45_428049"/>
      <w:bookmarkEnd w:id="21040"/>
      <w:r>
        <w:rPr>
          <w:rtl/>
        </w:rPr>
        <w:t xml:space="preserve">המשפט </w:t>
      </w:r>
      <w:bookmarkStart w:id="21041" w:name="_ETM_Q45_429080"/>
      <w:bookmarkEnd w:id="21041"/>
      <w:r>
        <w:rPr>
          <w:rtl/>
        </w:rPr>
        <w:t xml:space="preserve">הם </w:t>
      </w:r>
      <w:bookmarkStart w:id="21042" w:name="_ETM_Q45_429319"/>
      <w:bookmarkStart w:id="21043" w:name="_ETM_Q45_429560"/>
      <w:bookmarkEnd w:id="21042"/>
      <w:bookmarkEnd w:id="21043"/>
      <w:r>
        <w:rPr>
          <w:rtl/>
        </w:rPr>
        <w:t xml:space="preserve">שיקבעו </w:t>
      </w:r>
      <w:bookmarkStart w:id="21044" w:name="_ETM_Q45_430040"/>
      <w:bookmarkEnd w:id="21044"/>
      <w:r>
        <w:rPr>
          <w:rtl/>
        </w:rPr>
        <w:t xml:space="preserve">מי </w:t>
      </w:r>
      <w:bookmarkStart w:id="21045" w:name="_ETM_Q45_430220"/>
      <w:bookmarkEnd w:id="21045"/>
      <w:r>
        <w:rPr>
          <w:rtl/>
        </w:rPr>
        <w:t xml:space="preserve">אחראי </w:t>
      </w:r>
      <w:bookmarkStart w:id="21046" w:name="_ETM_Q45_430700"/>
      <w:bookmarkEnd w:id="21046"/>
      <w:r>
        <w:rPr>
          <w:rtl/>
        </w:rPr>
        <w:t xml:space="preserve">לכל </w:t>
      </w:r>
      <w:bookmarkStart w:id="21047" w:name="_ETM_Q45_431000"/>
      <w:bookmarkEnd w:id="21047"/>
      <w:r>
        <w:rPr>
          <w:rtl/>
        </w:rPr>
        <w:t>פיגוע</w:t>
      </w:r>
      <w:r>
        <w:rPr>
          <w:rFonts w:hint="cs"/>
          <w:rtl/>
        </w:rPr>
        <w:t>,</w:t>
      </w:r>
      <w:r>
        <w:rPr>
          <w:rtl/>
        </w:rPr>
        <w:t xml:space="preserve"> </w:t>
      </w:r>
      <w:bookmarkStart w:id="21048" w:name="_ETM_Q45_431780"/>
      <w:bookmarkEnd w:id="21048"/>
      <w:r>
        <w:rPr>
          <w:rtl/>
        </w:rPr>
        <w:t xml:space="preserve">ממש </w:t>
      </w:r>
      <w:bookmarkStart w:id="21049" w:name="_ETM_Q45_432230"/>
      <w:bookmarkEnd w:id="21049"/>
      <w:r>
        <w:rPr>
          <w:rtl/>
        </w:rPr>
        <w:t xml:space="preserve">כמו </w:t>
      </w:r>
      <w:bookmarkStart w:id="21050" w:name="_ETM_Q45_432470"/>
      <w:bookmarkEnd w:id="21050"/>
      <w:r>
        <w:rPr>
          <w:rtl/>
        </w:rPr>
        <w:t>היום</w:t>
      </w:r>
      <w:r w:rsidR="000F4DBA">
        <w:rPr>
          <w:rFonts w:hint="cs"/>
          <w:rtl/>
        </w:rPr>
        <w:t>;</w:t>
      </w:r>
      <w:r>
        <w:rPr>
          <w:rtl/>
        </w:rPr>
        <w:t xml:space="preserve"> </w:t>
      </w:r>
      <w:bookmarkStart w:id="21051" w:name="_ETM_Q45_432769"/>
      <w:bookmarkEnd w:id="21051"/>
      <w:r>
        <w:rPr>
          <w:rtl/>
        </w:rPr>
        <w:t xml:space="preserve">לא </w:t>
      </w:r>
      <w:bookmarkStart w:id="21052" w:name="_ETM_Q45_432860"/>
      <w:bookmarkEnd w:id="21052"/>
      <w:r>
        <w:rPr>
          <w:rtl/>
        </w:rPr>
        <w:t xml:space="preserve">ניקח </w:t>
      </w:r>
      <w:bookmarkStart w:id="21053" w:name="_ETM_Q45_433250"/>
      <w:bookmarkEnd w:id="21053"/>
      <w:r>
        <w:rPr>
          <w:rtl/>
        </w:rPr>
        <w:t xml:space="preserve">מהם </w:t>
      </w:r>
      <w:bookmarkStart w:id="21054" w:name="_ETM_Q45_433459"/>
      <w:bookmarkEnd w:id="21054"/>
      <w:r>
        <w:rPr>
          <w:rtl/>
        </w:rPr>
        <w:t xml:space="preserve">את </w:t>
      </w:r>
      <w:bookmarkStart w:id="21055" w:name="_ETM_Q45_434239"/>
      <w:bookmarkEnd w:id="21055"/>
      <w:r>
        <w:rPr>
          <w:rtl/>
        </w:rPr>
        <w:t xml:space="preserve">הסמכות </w:t>
      </w:r>
      <w:bookmarkStart w:id="21056" w:name="_ETM_Q45_434750"/>
      <w:bookmarkEnd w:id="21056"/>
      <w:r>
        <w:rPr>
          <w:rtl/>
        </w:rPr>
        <w:t xml:space="preserve">הזו </w:t>
      </w:r>
      <w:bookmarkStart w:id="21057" w:name="_ETM_Q45_434959"/>
      <w:bookmarkEnd w:id="21057"/>
      <w:r>
        <w:rPr>
          <w:rtl/>
        </w:rPr>
        <w:t xml:space="preserve">בשום </w:t>
      </w:r>
      <w:bookmarkStart w:id="21058" w:name="_ETM_Q45_435260"/>
      <w:bookmarkEnd w:id="21058"/>
      <w:r>
        <w:rPr>
          <w:rtl/>
        </w:rPr>
        <w:t>צורה</w:t>
      </w:r>
      <w:r>
        <w:rPr>
          <w:rFonts w:hint="cs"/>
          <w:rtl/>
        </w:rPr>
        <w:t>.</w:t>
      </w:r>
      <w:r>
        <w:rPr>
          <w:rtl/>
        </w:rPr>
        <w:t xml:space="preserve"> </w:t>
      </w:r>
      <w:bookmarkStart w:id="21059" w:name="_ETM_Q45_436060"/>
      <w:bookmarkEnd w:id="21059"/>
      <w:r>
        <w:rPr>
          <w:rtl/>
        </w:rPr>
        <w:t xml:space="preserve">הם </w:t>
      </w:r>
      <w:bookmarkStart w:id="21060" w:name="_ETM_Q45_436270"/>
      <w:bookmarkStart w:id="21061" w:name="_ETM_Q45_436419"/>
      <w:bookmarkEnd w:id="21060"/>
      <w:bookmarkEnd w:id="21061"/>
      <w:r>
        <w:rPr>
          <w:rtl/>
        </w:rPr>
        <w:t xml:space="preserve">שייחשפו </w:t>
      </w:r>
      <w:bookmarkStart w:id="21062" w:name="_ETM_Q45_437110"/>
      <w:bookmarkEnd w:id="21062"/>
      <w:r>
        <w:rPr>
          <w:rFonts w:hint="cs"/>
          <w:rtl/>
        </w:rPr>
        <w:t>ל</w:t>
      </w:r>
      <w:r>
        <w:rPr>
          <w:rtl/>
        </w:rPr>
        <w:t xml:space="preserve">ראיות </w:t>
      </w:r>
      <w:bookmarkStart w:id="21063" w:name="_ETM_Q45_437710"/>
      <w:bookmarkEnd w:id="21063"/>
      <w:r>
        <w:rPr>
          <w:rtl/>
        </w:rPr>
        <w:t>ש</w:t>
      </w:r>
      <w:r>
        <w:rPr>
          <w:rFonts w:hint="cs"/>
          <w:rtl/>
        </w:rPr>
        <w:t>י</w:t>
      </w:r>
      <w:r>
        <w:rPr>
          <w:rtl/>
        </w:rPr>
        <w:t xml:space="preserve">וגשו </w:t>
      </w:r>
      <w:bookmarkStart w:id="21064" w:name="_ETM_Q45_438130"/>
      <w:bookmarkEnd w:id="21064"/>
      <w:r>
        <w:rPr>
          <w:rtl/>
        </w:rPr>
        <w:t xml:space="preserve">להם </w:t>
      </w:r>
      <w:bookmarkStart w:id="21065" w:name="_ETM_Q45_438310"/>
      <w:bookmarkEnd w:id="21065"/>
      <w:r>
        <w:rPr>
          <w:rtl/>
        </w:rPr>
        <w:t xml:space="preserve">בכל </w:t>
      </w:r>
      <w:bookmarkStart w:id="21066" w:name="_ETM_Q45_438639"/>
      <w:bookmarkEnd w:id="21066"/>
      <w:r>
        <w:rPr>
          <w:rtl/>
        </w:rPr>
        <w:t xml:space="preserve">תיק </w:t>
      </w:r>
      <w:bookmarkStart w:id="21067" w:name="_ETM_Q45_438820"/>
      <w:bookmarkEnd w:id="21067"/>
      <w:r>
        <w:rPr>
          <w:rtl/>
        </w:rPr>
        <w:t>ותיק</w:t>
      </w:r>
      <w:r>
        <w:rPr>
          <w:rFonts w:hint="cs"/>
          <w:rtl/>
        </w:rPr>
        <w:t>.</w:t>
      </w:r>
      <w:r>
        <w:rPr>
          <w:rtl/>
        </w:rPr>
        <w:t xml:space="preserve"> </w:t>
      </w:r>
      <w:bookmarkStart w:id="21068" w:name="_ETM_Q45_439809"/>
      <w:bookmarkEnd w:id="21068"/>
      <w:r>
        <w:rPr>
          <w:rtl/>
        </w:rPr>
        <w:t xml:space="preserve">אבל </w:t>
      </w:r>
      <w:bookmarkStart w:id="21069" w:name="_ETM_Q45_440110"/>
      <w:bookmarkEnd w:id="21069"/>
      <w:r>
        <w:rPr>
          <w:rtl/>
        </w:rPr>
        <w:t xml:space="preserve">את </w:t>
      </w:r>
      <w:bookmarkStart w:id="21070" w:name="_ETM_Q45_440289"/>
      <w:bookmarkEnd w:id="21070"/>
      <w:r>
        <w:rPr>
          <w:rtl/>
        </w:rPr>
        <w:t>הנורמה</w:t>
      </w:r>
      <w:r>
        <w:rPr>
          <w:rFonts w:hint="cs"/>
          <w:rtl/>
        </w:rPr>
        <w:t>,</w:t>
      </w:r>
      <w:r>
        <w:rPr>
          <w:rtl/>
        </w:rPr>
        <w:t xml:space="preserve"> </w:t>
      </w:r>
      <w:bookmarkStart w:id="21071" w:name="_ETM_Q45_441339"/>
      <w:bookmarkEnd w:id="21071"/>
      <w:r>
        <w:rPr>
          <w:rtl/>
        </w:rPr>
        <w:t xml:space="preserve">את </w:t>
      </w:r>
      <w:bookmarkStart w:id="21072" w:name="_ETM_Q45_441520"/>
      <w:bookmarkEnd w:id="21072"/>
      <w:r>
        <w:rPr>
          <w:rtl/>
        </w:rPr>
        <w:t xml:space="preserve">הנורמה </w:t>
      </w:r>
      <w:bookmarkStart w:id="21073" w:name="_ETM_Q45_442029"/>
      <w:bookmarkEnd w:id="21073"/>
      <w:r>
        <w:rPr>
          <w:rtl/>
        </w:rPr>
        <w:t xml:space="preserve">שקובעת </w:t>
      </w:r>
      <w:bookmarkStart w:id="21074" w:name="_ETM_Q45_443169"/>
      <w:bookmarkEnd w:id="21074"/>
      <w:r>
        <w:rPr>
          <w:rtl/>
        </w:rPr>
        <w:t xml:space="preserve">מהו </w:t>
      </w:r>
      <w:bookmarkStart w:id="21075" w:name="_ETM_Q45_443650"/>
      <w:bookmarkEnd w:id="21075"/>
      <w:r>
        <w:rPr>
          <w:rtl/>
        </w:rPr>
        <w:t xml:space="preserve">סדר </w:t>
      </w:r>
      <w:bookmarkStart w:id="21076" w:name="_ETM_Q45_444069"/>
      <w:bookmarkEnd w:id="21076"/>
      <w:r>
        <w:rPr>
          <w:rtl/>
        </w:rPr>
        <w:t xml:space="preserve">הגודל </w:t>
      </w:r>
      <w:bookmarkStart w:id="21077" w:name="_ETM_Q45_444430"/>
      <w:bookmarkEnd w:id="21077"/>
      <w:r>
        <w:rPr>
          <w:rtl/>
        </w:rPr>
        <w:t xml:space="preserve">של </w:t>
      </w:r>
      <w:bookmarkStart w:id="21078" w:name="_ETM_Q45_444580"/>
      <w:bookmarkEnd w:id="21078"/>
      <w:r>
        <w:rPr>
          <w:rtl/>
        </w:rPr>
        <w:t xml:space="preserve">הפיצויים </w:t>
      </w:r>
      <w:bookmarkStart w:id="21079" w:name="_ETM_Q45_445599"/>
      <w:bookmarkEnd w:id="21079"/>
      <w:r>
        <w:rPr>
          <w:rtl/>
        </w:rPr>
        <w:t xml:space="preserve">ומה </w:t>
      </w:r>
      <w:bookmarkStart w:id="21080" w:name="_ETM_Q45_445960"/>
      <w:bookmarkEnd w:id="21080"/>
      <w:r>
        <w:rPr>
          <w:rtl/>
        </w:rPr>
        <w:t xml:space="preserve">מטרותיהם </w:t>
      </w:r>
      <w:bookmarkStart w:id="21081" w:name="_ETM_Q45_446889"/>
      <w:bookmarkEnd w:id="21081"/>
      <w:r>
        <w:rPr>
          <w:rtl/>
        </w:rPr>
        <w:t xml:space="preserve">באופן </w:t>
      </w:r>
      <w:bookmarkStart w:id="21082" w:name="_ETM_Q45_447310"/>
      <w:bookmarkEnd w:id="21082"/>
      <w:r>
        <w:rPr>
          <w:rtl/>
        </w:rPr>
        <w:t>ש</w:t>
      </w:r>
      <w:bookmarkStart w:id="21083" w:name="_ETM_Q45_447430"/>
      <w:bookmarkEnd w:id="21083"/>
      <w:r>
        <w:rPr>
          <w:rtl/>
        </w:rPr>
        <w:t xml:space="preserve">לוקח </w:t>
      </w:r>
      <w:bookmarkStart w:id="21084" w:name="_ETM_Q45_447849"/>
      <w:bookmarkEnd w:id="21084"/>
      <w:r>
        <w:rPr>
          <w:rtl/>
        </w:rPr>
        <w:t xml:space="preserve">בחשבון </w:t>
      </w:r>
      <w:bookmarkStart w:id="21085" w:name="_ETM_Q45_448509"/>
      <w:bookmarkEnd w:id="21085"/>
      <w:r>
        <w:rPr>
          <w:rtl/>
        </w:rPr>
        <w:t xml:space="preserve">את </w:t>
      </w:r>
      <w:bookmarkStart w:id="21086" w:name="_ETM_Q45_448790"/>
      <w:bookmarkEnd w:id="21086"/>
      <w:r>
        <w:rPr>
          <w:rFonts w:hint="cs"/>
          <w:rtl/>
        </w:rPr>
        <w:t>ה</w:t>
      </w:r>
      <w:r>
        <w:rPr>
          <w:rtl/>
        </w:rPr>
        <w:t xml:space="preserve">בחינה </w:t>
      </w:r>
      <w:bookmarkStart w:id="21087" w:name="_ETM_Q45_449150"/>
      <w:bookmarkEnd w:id="21087"/>
      <w:r>
        <w:rPr>
          <w:rFonts w:hint="cs"/>
          <w:rtl/>
        </w:rPr>
        <w:t>ה</w:t>
      </w:r>
      <w:r>
        <w:rPr>
          <w:rtl/>
        </w:rPr>
        <w:t xml:space="preserve">כלכלית </w:t>
      </w:r>
      <w:bookmarkStart w:id="21088" w:name="_ETM_Q45_449600"/>
      <w:bookmarkEnd w:id="21088"/>
      <w:r>
        <w:rPr>
          <w:rtl/>
        </w:rPr>
        <w:t xml:space="preserve">של </w:t>
      </w:r>
      <w:bookmarkStart w:id="21089" w:name="_ETM_Q45_449720"/>
      <w:bookmarkEnd w:id="21089"/>
      <w:r>
        <w:rPr>
          <w:rtl/>
        </w:rPr>
        <w:t>המשפט</w:t>
      </w:r>
      <w:r>
        <w:rPr>
          <w:rFonts w:hint="cs"/>
          <w:rtl/>
        </w:rPr>
        <w:t>,</w:t>
      </w:r>
      <w:r>
        <w:rPr>
          <w:rtl/>
        </w:rPr>
        <w:t xml:space="preserve"> </w:t>
      </w:r>
      <w:bookmarkStart w:id="21090" w:name="_ETM_Q45_450350"/>
      <w:bookmarkEnd w:id="21090"/>
      <w:r>
        <w:rPr>
          <w:rtl/>
        </w:rPr>
        <w:t xml:space="preserve">את </w:t>
      </w:r>
      <w:bookmarkStart w:id="21091" w:name="_ETM_Q45_450470"/>
      <w:bookmarkEnd w:id="21091"/>
      <w:r>
        <w:rPr>
          <w:rtl/>
        </w:rPr>
        <w:t xml:space="preserve">המשפט </w:t>
      </w:r>
      <w:bookmarkStart w:id="21092" w:name="_ETM_Q45_450890"/>
      <w:bookmarkEnd w:id="21092"/>
      <w:r>
        <w:rPr>
          <w:rtl/>
        </w:rPr>
        <w:t>המשווה</w:t>
      </w:r>
      <w:r>
        <w:rPr>
          <w:rFonts w:hint="cs"/>
          <w:rtl/>
        </w:rPr>
        <w:t>,</w:t>
      </w:r>
      <w:r>
        <w:rPr>
          <w:rtl/>
        </w:rPr>
        <w:t xml:space="preserve"> </w:t>
      </w:r>
      <w:bookmarkStart w:id="21093" w:name="_ETM_Q45_451730"/>
      <w:bookmarkEnd w:id="21093"/>
      <w:r>
        <w:rPr>
          <w:rtl/>
        </w:rPr>
        <w:t xml:space="preserve">את </w:t>
      </w:r>
      <w:bookmarkStart w:id="21094" w:name="_ETM_Q45_451850"/>
      <w:bookmarkEnd w:id="21094"/>
      <w:r>
        <w:rPr>
          <w:rtl/>
        </w:rPr>
        <w:t>ש</w:t>
      </w:r>
      <w:r>
        <w:rPr>
          <w:rFonts w:hint="cs"/>
          <w:rtl/>
        </w:rPr>
        <w:t>אל</w:t>
      </w:r>
      <w:r>
        <w:rPr>
          <w:rtl/>
        </w:rPr>
        <w:t xml:space="preserve">ת </w:t>
      </w:r>
      <w:bookmarkStart w:id="21095" w:name="_ETM_Q45_452120"/>
      <w:bookmarkEnd w:id="21095"/>
      <w:r>
        <w:rPr>
          <w:rFonts w:hint="cs"/>
          <w:rtl/>
        </w:rPr>
        <w:t>ה</w:t>
      </w:r>
      <w:r>
        <w:rPr>
          <w:rtl/>
        </w:rPr>
        <w:t>צדק</w:t>
      </w:r>
      <w:r>
        <w:rPr>
          <w:rFonts w:hint="cs"/>
          <w:rtl/>
        </w:rPr>
        <w:t>,</w:t>
      </w:r>
      <w:r>
        <w:rPr>
          <w:rtl/>
        </w:rPr>
        <w:t xml:space="preserve"> </w:t>
      </w:r>
      <w:bookmarkStart w:id="21096" w:name="_ETM_Q45_452750"/>
      <w:bookmarkEnd w:id="21096"/>
      <w:r>
        <w:rPr>
          <w:rtl/>
        </w:rPr>
        <w:t xml:space="preserve">ומעל </w:t>
      </w:r>
      <w:bookmarkStart w:id="21097" w:name="_ETM_Q45_453170"/>
      <w:bookmarkEnd w:id="21097"/>
      <w:r>
        <w:rPr>
          <w:rFonts w:hint="cs"/>
          <w:rtl/>
        </w:rPr>
        <w:t>ל</w:t>
      </w:r>
      <w:r>
        <w:rPr>
          <w:rtl/>
        </w:rPr>
        <w:t xml:space="preserve">כול </w:t>
      </w:r>
      <w:bookmarkStart w:id="21098" w:name="_ETM_Q45_453560"/>
      <w:bookmarkEnd w:id="21098"/>
      <w:r>
        <w:rPr>
          <w:rtl/>
        </w:rPr>
        <w:t xml:space="preserve">את </w:t>
      </w:r>
      <w:bookmarkStart w:id="21099" w:name="_ETM_Q45_453680"/>
      <w:bookmarkEnd w:id="21099"/>
      <w:r>
        <w:rPr>
          <w:rtl/>
        </w:rPr>
        <w:t>ההרתעה</w:t>
      </w:r>
      <w:bookmarkStart w:id="21100" w:name="_ETM_Q45_454870"/>
      <w:bookmarkEnd w:id="21100"/>
      <w:r>
        <w:rPr>
          <w:rFonts w:hint="cs"/>
          <w:rtl/>
        </w:rPr>
        <w:t xml:space="preserve"> –</w:t>
      </w:r>
      <w:r>
        <w:rPr>
          <w:rtl/>
        </w:rPr>
        <w:t xml:space="preserve"> </w:t>
      </w:r>
      <w:bookmarkStart w:id="21101" w:name="_ETM_Q45_455110"/>
      <w:bookmarkEnd w:id="21101"/>
      <w:r>
        <w:rPr>
          <w:rtl/>
        </w:rPr>
        <w:t>א</w:t>
      </w:r>
      <w:r>
        <w:rPr>
          <w:rFonts w:hint="cs"/>
          <w:rtl/>
        </w:rPr>
        <w:t>ו</w:t>
      </w:r>
      <w:r>
        <w:rPr>
          <w:rtl/>
        </w:rPr>
        <w:t xml:space="preserve">תה </w:t>
      </w:r>
      <w:bookmarkStart w:id="21102" w:name="_ETM_Q45_456220"/>
      <w:bookmarkEnd w:id="21102"/>
      <w:r>
        <w:rPr>
          <w:rtl/>
        </w:rPr>
        <w:t xml:space="preserve">המחוקק </w:t>
      </w:r>
      <w:bookmarkStart w:id="21103" w:name="_ETM_Q45_457389"/>
      <w:bookmarkEnd w:id="21103"/>
      <w:r>
        <w:rPr>
          <w:rtl/>
        </w:rPr>
        <w:t>יקב</w:t>
      </w:r>
      <w:r>
        <w:rPr>
          <w:rFonts w:hint="cs"/>
          <w:rtl/>
        </w:rPr>
        <w:t>ע,</w:t>
      </w:r>
      <w:r>
        <w:rPr>
          <w:rtl/>
        </w:rPr>
        <w:t xml:space="preserve"> </w:t>
      </w:r>
      <w:bookmarkStart w:id="21104" w:name="_ETM_Q45_458310"/>
      <w:bookmarkEnd w:id="21104"/>
      <w:r>
        <w:rPr>
          <w:rtl/>
        </w:rPr>
        <w:t xml:space="preserve">וזה </w:t>
      </w:r>
      <w:bookmarkStart w:id="21105" w:name="_ETM_Q45_458670"/>
      <w:bookmarkEnd w:id="21105"/>
      <w:r>
        <w:rPr>
          <w:rtl/>
        </w:rPr>
        <w:t xml:space="preserve">מה </w:t>
      </w:r>
      <w:bookmarkStart w:id="21106" w:name="_ETM_Q45_458790"/>
      <w:bookmarkEnd w:id="21106"/>
      <w:r>
        <w:rPr>
          <w:rtl/>
        </w:rPr>
        <w:t xml:space="preserve">שאנחנו </w:t>
      </w:r>
      <w:bookmarkStart w:id="21107" w:name="_ETM_Q45_459180"/>
      <w:bookmarkEnd w:id="21107"/>
      <w:r>
        <w:rPr>
          <w:rtl/>
        </w:rPr>
        <w:t xml:space="preserve">באים </w:t>
      </w:r>
      <w:bookmarkStart w:id="21108" w:name="_ETM_Q45_459390"/>
      <w:bookmarkEnd w:id="21108"/>
      <w:r>
        <w:rPr>
          <w:rtl/>
        </w:rPr>
        <w:t xml:space="preserve">לעשות </w:t>
      </w:r>
      <w:bookmarkStart w:id="21109" w:name="_ETM_Q45_459690"/>
      <w:bookmarkEnd w:id="21109"/>
      <w:r>
        <w:rPr>
          <w:rtl/>
        </w:rPr>
        <w:t>היום</w:t>
      </w:r>
      <w:r>
        <w:rPr>
          <w:rFonts w:hint="cs"/>
          <w:rtl/>
        </w:rPr>
        <w:t>.</w:t>
      </w:r>
    </w:p>
    <w:p w:rsidR="00D718D8" w:rsidRDefault="00D718D8" w:rsidP="00BF4755">
      <w:pPr>
        <w:rPr>
          <w:rtl/>
        </w:rPr>
      </w:pPr>
    </w:p>
    <w:p w:rsidR="00D718D8" w:rsidRDefault="00D718D8" w:rsidP="00BF4755">
      <w:pPr>
        <w:rPr>
          <w:rtl/>
        </w:rPr>
      </w:pPr>
      <w:bookmarkStart w:id="21110" w:name="_ETM_Q45_461000"/>
      <w:bookmarkStart w:id="21111" w:name="_ETM_Q45_460650"/>
      <w:bookmarkEnd w:id="21110"/>
      <w:bookmarkEnd w:id="21111"/>
      <w:r>
        <w:rPr>
          <w:rtl/>
        </w:rPr>
        <w:t xml:space="preserve">אני </w:t>
      </w:r>
      <w:bookmarkStart w:id="21112" w:name="_ETM_Q45_460950"/>
      <w:bookmarkEnd w:id="21112"/>
      <w:r>
        <w:rPr>
          <w:rtl/>
        </w:rPr>
        <w:t xml:space="preserve">רוצה </w:t>
      </w:r>
      <w:bookmarkStart w:id="21113" w:name="_ETM_Q45_461310"/>
      <w:bookmarkEnd w:id="21113"/>
      <w:r>
        <w:rPr>
          <w:rtl/>
        </w:rPr>
        <w:t xml:space="preserve">להודות </w:t>
      </w:r>
      <w:bookmarkStart w:id="21114" w:name="_ETM_Q45_462310"/>
      <w:bookmarkEnd w:id="21114"/>
      <w:r>
        <w:rPr>
          <w:rtl/>
        </w:rPr>
        <w:t xml:space="preserve">לכל </w:t>
      </w:r>
      <w:bookmarkStart w:id="21115" w:name="_ETM_Q45_462699"/>
      <w:bookmarkEnd w:id="21115"/>
      <w:r>
        <w:rPr>
          <w:rtl/>
        </w:rPr>
        <w:t xml:space="preserve">מי </w:t>
      </w:r>
      <w:bookmarkStart w:id="21116" w:name="_ETM_Q45_462790"/>
      <w:bookmarkEnd w:id="21116"/>
      <w:r>
        <w:rPr>
          <w:rtl/>
        </w:rPr>
        <w:t xml:space="preserve">שסייע </w:t>
      </w:r>
      <w:bookmarkStart w:id="21117" w:name="_ETM_Q45_463360"/>
      <w:bookmarkEnd w:id="21117"/>
      <w:r>
        <w:rPr>
          <w:rtl/>
        </w:rPr>
        <w:t>ב</w:t>
      </w:r>
      <w:r>
        <w:rPr>
          <w:rFonts w:hint="cs"/>
          <w:rtl/>
        </w:rPr>
        <w:t>עד</w:t>
      </w:r>
      <w:r>
        <w:rPr>
          <w:rtl/>
        </w:rPr>
        <w:t xml:space="preserve">נו </w:t>
      </w:r>
      <w:bookmarkStart w:id="21118" w:name="_ETM_Q45_463779"/>
      <w:bookmarkEnd w:id="21118"/>
      <w:r>
        <w:rPr>
          <w:rtl/>
        </w:rPr>
        <w:t xml:space="preserve">בהכנת </w:t>
      </w:r>
      <w:bookmarkStart w:id="21119" w:name="_ETM_Q45_464229"/>
      <w:bookmarkEnd w:id="21119"/>
      <w:r>
        <w:rPr>
          <w:rtl/>
        </w:rPr>
        <w:t>החוק</w:t>
      </w:r>
      <w:bookmarkStart w:id="21120" w:name="_ETM_Q45_464620"/>
      <w:bookmarkEnd w:id="21120"/>
      <w:r>
        <w:rPr>
          <w:rFonts w:hint="cs"/>
          <w:rtl/>
        </w:rPr>
        <w:t xml:space="preserve">, </w:t>
      </w:r>
      <w:r>
        <w:rPr>
          <w:rtl/>
        </w:rPr>
        <w:t xml:space="preserve">ובפרט </w:t>
      </w:r>
      <w:bookmarkStart w:id="21121" w:name="_ETM_Q45_465580"/>
      <w:bookmarkEnd w:id="21121"/>
      <w:r>
        <w:rPr>
          <w:rtl/>
        </w:rPr>
        <w:t xml:space="preserve">לעמותת </w:t>
      </w:r>
      <w:bookmarkStart w:id="21122" w:name="_ETM_Q45_466479"/>
      <w:bookmarkEnd w:id="21122"/>
      <w:r>
        <w:rPr>
          <w:rtl/>
        </w:rPr>
        <w:t xml:space="preserve">שורת </w:t>
      </w:r>
      <w:bookmarkStart w:id="21123" w:name="_ETM_Q45_466990"/>
      <w:bookmarkEnd w:id="21123"/>
      <w:r>
        <w:rPr>
          <w:rtl/>
        </w:rPr>
        <w:t xml:space="preserve">הדין </w:t>
      </w:r>
      <w:bookmarkStart w:id="21124" w:name="_ETM_Q45_467620"/>
      <w:bookmarkEnd w:id="21124"/>
      <w:r>
        <w:rPr>
          <w:rtl/>
        </w:rPr>
        <w:t>ועו</w:t>
      </w:r>
      <w:r>
        <w:rPr>
          <w:rFonts w:hint="cs"/>
          <w:rtl/>
        </w:rPr>
        <w:t xml:space="preserve">רכי </w:t>
      </w:r>
      <w:r>
        <w:rPr>
          <w:rtl/>
        </w:rPr>
        <w:t>הד</w:t>
      </w:r>
      <w:r>
        <w:rPr>
          <w:rFonts w:hint="cs"/>
          <w:rtl/>
        </w:rPr>
        <w:t>ין</w:t>
      </w:r>
      <w:r>
        <w:rPr>
          <w:rtl/>
        </w:rPr>
        <w:t xml:space="preserve"> </w:t>
      </w:r>
      <w:bookmarkStart w:id="21125" w:name="_ETM_Q45_468339"/>
      <w:bookmarkEnd w:id="21125"/>
      <w:r>
        <w:rPr>
          <w:rtl/>
        </w:rPr>
        <w:t>של</w:t>
      </w:r>
      <w:r>
        <w:rPr>
          <w:rFonts w:hint="cs"/>
          <w:rtl/>
        </w:rPr>
        <w:t>ה,</w:t>
      </w:r>
      <w:r>
        <w:rPr>
          <w:rtl/>
        </w:rPr>
        <w:t xml:space="preserve"> </w:t>
      </w:r>
      <w:bookmarkStart w:id="21126" w:name="_ETM_Q45_468580"/>
      <w:bookmarkEnd w:id="21126"/>
      <w:r>
        <w:rPr>
          <w:rtl/>
        </w:rPr>
        <w:t xml:space="preserve">שבאמת </w:t>
      </w:r>
      <w:bookmarkStart w:id="21127" w:name="_ETM_Q45_469660"/>
      <w:bookmarkEnd w:id="21127"/>
      <w:r>
        <w:rPr>
          <w:rtl/>
        </w:rPr>
        <w:t xml:space="preserve">עושים </w:t>
      </w:r>
      <w:bookmarkStart w:id="21128" w:name="_ETM_Q45_470020"/>
      <w:bookmarkEnd w:id="21128"/>
      <w:r>
        <w:rPr>
          <w:rtl/>
        </w:rPr>
        <w:t xml:space="preserve">עבודה </w:t>
      </w:r>
      <w:bookmarkStart w:id="21129" w:name="_ETM_Q45_470350"/>
      <w:bookmarkEnd w:id="21129"/>
      <w:r>
        <w:rPr>
          <w:rtl/>
        </w:rPr>
        <w:t xml:space="preserve">מדהימה </w:t>
      </w:r>
      <w:bookmarkStart w:id="21130" w:name="_ETM_Q45_471529"/>
      <w:bookmarkEnd w:id="21130"/>
      <w:r>
        <w:rPr>
          <w:rtl/>
        </w:rPr>
        <w:t xml:space="preserve">כדי </w:t>
      </w:r>
      <w:bookmarkStart w:id="21131" w:name="_ETM_Q45_472250"/>
      <w:bookmarkEnd w:id="21131"/>
      <w:r>
        <w:rPr>
          <w:rtl/>
        </w:rPr>
        <w:t xml:space="preserve">לגבות </w:t>
      </w:r>
      <w:bookmarkStart w:id="21132" w:name="_ETM_Q45_472789"/>
      <w:bookmarkEnd w:id="21132"/>
      <w:r>
        <w:rPr>
          <w:rtl/>
        </w:rPr>
        <w:t xml:space="preserve">מחיר </w:t>
      </w:r>
      <w:bookmarkStart w:id="21133" w:name="_ETM_Q45_473660"/>
      <w:bookmarkEnd w:id="21133"/>
      <w:r>
        <w:rPr>
          <w:rtl/>
        </w:rPr>
        <w:t xml:space="preserve">מהאויבים </w:t>
      </w:r>
      <w:bookmarkStart w:id="21134" w:name="_ETM_Q45_474259"/>
      <w:bookmarkEnd w:id="21134"/>
      <w:r>
        <w:rPr>
          <w:rtl/>
        </w:rPr>
        <w:t>שלנו</w:t>
      </w:r>
      <w:r>
        <w:rPr>
          <w:rFonts w:hint="cs"/>
          <w:rtl/>
        </w:rPr>
        <w:t>.</w:t>
      </w:r>
      <w:r>
        <w:rPr>
          <w:rtl/>
        </w:rPr>
        <w:t xml:space="preserve"> </w:t>
      </w:r>
      <w:bookmarkStart w:id="21135" w:name="_ETM_Q45_474740"/>
      <w:bookmarkEnd w:id="21135"/>
      <w:r>
        <w:rPr>
          <w:rtl/>
        </w:rPr>
        <w:t xml:space="preserve">תודה </w:t>
      </w:r>
      <w:bookmarkStart w:id="21136" w:name="_ETM_Q45_474949"/>
      <w:bookmarkEnd w:id="21136"/>
      <w:r>
        <w:rPr>
          <w:rtl/>
        </w:rPr>
        <w:t>רבה</w:t>
      </w:r>
      <w:r>
        <w:rPr>
          <w:rFonts w:hint="cs"/>
          <w:rtl/>
        </w:rPr>
        <w:t>,</w:t>
      </w:r>
      <w:r>
        <w:rPr>
          <w:rtl/>
        </w:rPr>
        <w:t xml:space="preserve"> </w:t>
      </w:r>
      <w:bookmarkStart w:id="21137" w:name="_ETM_Q45_475160"/>
      <w:bookmarkEnd w:id="21137"/>
      <w:r>
        <w:rPr>
          <w:rtl/>
        </w:rPr>
        <w:t>אדוני</w:t>
      </w:r>
      <w:r>
        <w:rPr>
          <w:rFonts w:hint="cs"/>
          <w:rtl/>
        </w:rPr>
        <w:t>.</w:t>
      </w:r>
    </w:p>
    <w:p w:rsidR="00D718D8" w:rsidRDefault="00D718D8" w:rsidP="00BF4755">
      <w:pPr>
        <w:rPr>
          <w:rtl/>
        </w:rPr>
      </w:pPr>
    </w:p>
    <w:p w:rsidR="00D718D8" w:rsidRDefault="00D718D8" w:rsidP="00BF4755">
      <w:pPr>
        <w:pStyle w:val="af6"/>
        <w:keepNext/>
        <w:rPr>
          <w:rtl/>
        </w:rPr>
      </w:pPr>
      <w:bookmarkStart w:id="21138" w:name="ET_yor_6490_3"/>
      <w:r w:rsidRPr="009B35C2">
        <w:rPr>
          <w:rStyle w:val="TagStyle"/>
          <w:rtl/>
        </w:rPr>
        <w:t xml:space="preserve"> &lt;&lt; יור &gt;&gt; </w:t>
      </w:r>
      <w:r>
        <w:rPr>
          <w:rtl/>
        </w:rPr>
        <w:t>היו"ר ניסים ואטורי:</w:t>
      </w:r>
      <w:r w:rsidRPr="009B35C2">
        <w:rPr>
          <w:rStyle w:val="TagStyle"/>
          <w:rtl/>
        </w:rPr>
        <w:t xml:space="preserve"> &lt;&lt; יור &gt;&gt;</w:t>
      </w:r>
      <w:r>
        <w:rPr>
          <w:rtl/>
        </w:rPr>
        <w:t xml:space="preserve">   </w:t>
      </w:r>
      <w:bookmarkEnd w:id="21138"/>
    </w:p>
    <w:p w:rsidR="00D718D8" w:rsidRDefault="00D718D8" w:rsidP="00B07973">
      <w:pPr>
        <w:rPr>
          <w:rtl/>
        </w:rPr>
      </w:pPr>
    </w:p>
    <w:p w:rsidR="00D718D8" w:rsidRDefault="00D718D8" w:rsidP="00BF4755">
      <w:pPr>
        <w:rPr>
          <w:rtl/>
        </w:rPr>
      </w:pPr>
      <w:bookmarkStart w:id="21139" w:name="_ETM_Q45_475000"/>
      <w:bookmarkStart w:id="21140" w:name="_ETM_Q45_475850"/>
      <w:bookmarkEnd w:id="21139"/>
      <w:bookmarkEnd w:id="21140"/>
      <w:r>
        <w:rPr>
          <w:rtl/>
        </w:rPr>
        <w:t xml:space="preserve">תודה </w:t>
      </w:r>
      <w:bookmarkStart w:id="21141" w:name="_ETM_Q45_476089"/>
      <w:bookmarkEnd w:id="21141"/>
      <w:r>
        <w:rPr>
          <w:rtl/>
        </w:rPr>
        <w:t>רבה</w:t>
      </w:r>
      <w:r>
        <w:rPr>
          <w:rFonts w:hint="cs"/>
          <w:rtl/>
        </w:rPr>
        <w:t>.</w:t>
      </w:r>
      <w:r>
        <w:rPr>
          <w:rtl/>
        </w:rPr>
        <w:t xml:space="preserve"> </w:t>
      </w:r>
      <w:bookmarkStart w:id="21142" w:name="_ETM_Q45_476270"/>
      <w:bookmarkEnd w:id="21142"/>
      <w:r>
        <w:rPr>
          <w:rtl/>
        </w:rPr>
        <w:t xml:space="preserve">ישיב </w:t>
      </w:r>
      <w:bookmarkStart w:id="21143" w:name="_ETM_Q45_476990"/>
      <w:bookmarkEnd w:id="21143"/>
      <w:r>
        <w:rPr>
          <w:rtl/>
        </w:rPr>
        <w:t xml:space="preserve">השר </w:t>
      </w:r>
      <w:bookmarkStart w:id="21144" w:name="_ETM_Q45_477320"/>
      <w:bookmarkEnd w:id="21144"/>
      <w:r>
        <w:rPr>
          <w:rtl/>
        </w:rPr>
        <w:t xml:space="preserve">שלמה </w:t>
      </w:r>
      <w:bookmarkStart w:id="21145" w:name="_ETM_Q45_477620"/>
      <w:bookmarkEnd w:id="21145"/>
      <w:r>
        <w:rPr>
          <w:rtl/>
        </w:rPr>
        <w:t>קר</w:t>
      </w:r>
      <w:r>
        <w:rPr>
          <w:rFonts w:hint="cs"/>
          <w:rtl/>
        </w:rPr>
        <w:t>ע</w:t>
      </w:r>
      <w:r>
        <w:rPr>
          <w:rtl/>
        </w:rPr>
        <w:t>י</w:t>
      </w:r>
      <w:r>
        <w:rPr>
          <w:rFonts w:hint="cs"/>
          <w:rtl/>
        </w:rPr>
        <w:t>,</w:t>
      </w:r>
      <w:r>
        <w:rPr>
          <w:rtl/>
        </w:rPr>
        <w:t xml:space="preserve"> </w:t>
      </w:r>
      <w:bookmarkStart w:id="21146" w:name="_ETM_Q45_478100"/>
      <w:bookmarkEnd w:id="21146"/>
      <w:r>
        <w:rPr>
          <w:rtl/>
        </w:rPr>
        <w:t xml:space="preserve">שר </w:t>
      </w:r>
      <w:bookmarkStart w:id="21147" w:name="_ETM_Q45_478339"/>
      <w:bookmarkEnd w:id="21147"/>
      <w:r>
        <w:rPr>
          <w:rtl/>
        </w:rPr>
        <w:t>התקשורת</w:t>
      </w:r>
      <w:r>
        <w:rPr>
          <w:rFonts w:hint="cs"/>
          <w:rtl/>
        </w:rPr>
        <w:t>,</w:t>
      </w:r>
      <w:r>
        <w:rPr>
          <w:rtl/>
        </w:rPr>
        <w:t xml:space="preserve"> </w:t>
      </w:r>
      <w:bookmarkStart w:id="21148" w:name="_ETM_Q45_478789"/>
      <w:bookmarkEnd w:id="21148"/>
      <w:r>
        <w:rPr>
          <w:rtl/>
        </w:rPr>
        <w:t>בבקשה</w:t>
      </w:r>
      <w:r>
        <w:rPr>
          <w:rFonts w:hint="cs"/>
          <w:rtl/>
        </w:rPr>
        <w:t>.</w:t>
      </w:r>
    </w:p>
    <w:p w:rsidR="00D718D8" w:rsidRDefault="00D718D8" w:rsidP="00BF4755">
      <w:pPr>
        <w:rPr>
          <w:rtl/>
        </w:rPr>
      </w:pPr>
    </w:p>
    <w:p w:rsidR="00D718D8" w:rsidRDefault="00D718D8" w:rsidP="00BF4755">
      <w:pPr>
        <w:pStyle w:val="a4"/>
        <w:keepNext/>
        <w:rPr>
          <w:rtl/>
        </w:rPr>
      </w:pPr>
      <w:bookmarkStart w:id="21149" w:name="ET_speaker_6461_4"/>
      <w:r w:rsidRPr="009B35C2">
        <w:rPr>
          <w:rStyle w:val="TagStyle"/>
          <w:rtl/>
        </w:rPr>
        <w:t xml:space="preserve"> &lt;&lt; דובר &gt;&gt; </w:t>
      </w:r>
      <w:bookmarkStart w:id="21150" w:name="_Toc140142343"/>
      <w:bookmarkStart w:id="21151" w:name="_Toc140142558"/>
      <w:r>
        <w:rPr>
          <w:rtl/>
        </w:rPr>
        <w:t>שר התקשורת שלמה קרעי:</w:t>
      </w:r>
      <w:bookmarkEnd w:id="21150"/>
      <w:bookmarkEnd w:id="21151"/>
      <w:r w:rsidRPr="009B35C2">
        <w:rPr>
          <w:rStyle w:val="TagStyle"/>
          <w:rtl/>
        </w:rPr>
        <w:t xml:space="preserve"> &lt;&lt; דובר &gt;&gt;</w:t>
      </w:r>
      <w:r>
        <w:rPr>
          <w:rtl/>
        </w:rPr>
        <w:t xml:space="preserve">   </w:t>
      </w:r>
      <w:bookmarkEnd w:id="21149"/>
    </w:p>
    <w:p w:rsidR="00D718D8" w:rsidRDefault="00D718D8" w:rsidP="00B07973">
      <w:pPr>
        <w:rPr>
          <w:rtl/>
        </w:rPr>
      </w:pPr>
    </w:p>
    <w:p w:rsidR="00D718D8" w:rsidRDefault="00D718D8" w:rsidP="000F4DBA">
      <w:pPr>
        <w:rPr>
          <w:rtl/>
        </w:rPr>
      </w:pPr>
      <w:bookmarkStart w:id="21152" w:name="_ETM_Q45_481000"/>
      <w:bookmarkStart w:id="21153" w:name="_ETM_Q45_478000"/>
      <w:bookmarkStart w:id="21154" w:name="_ETM_Q45_498500"/>
      <w:bookmarkEnd w:id="21152"/>
      <w:bookmarkEnd w:id="21153"/>
      <w:bookmarkEnd w:id="21154"/>
      <w:r>
        <w:rPr>
          <w:rtl/>
        </w:rPr>
        <w:t xml:space="preserve">אדוני </w:t>
      </w:r>
      <w:bookmarkStart w:id="21155" w:name="_ETM_Q45_498830"/>
      <w:bookmarkEnd w:id="21155"/>
      <w:r>
        <w:rPr>
          <w:rtl/>
        </w:rPr>
        <w:t>היושב-ראש</w:t>
      </w:r>
      <w:r>
        <w:rPr>
          <w:rFonts w:hint="cs"/>
          <w:rtl/>
        </w:rPr>
        <w:t>,</w:t>
      </w:r>
      <w:r>
        <w:rPr>
          <w:rtl/>
        </w:rPr>
        <w:t xml:space="preserve"> </w:t>
      </w:r>
      <w:bookmarkStart w:id="21156" w:name="_ETM_Q45_499490"/>
      <w:bookmarkEnd w:id="21156"/>
      <w:r>
        <w:rPr>
          <w:rtl/>
        </w:rPr>
        <w:t xml:space="preserve">כנסת </w:t>
      </w:r>
      <w:bookmarkStart w:id="21157" w:name="_ETM_Q45_499880"/>
      <w:bookmarkEnd w:id="21157"/>
      <w:r>
        <w:rPr>
          <w:rtl/>
        </w:rPr>
        <w:t>נכבדה</w:t>
      </w:r>
      <w:r>
        <w:rPr>
          <w:rFonts w:hint="cs"/>
          <w:rtl/>
        </w:rPr>
        <w:t>,</w:t>
      </w:r>
      <w:r>
        <w:rPr>
          <w:rtl/>
        </w:rPr>
        <w:t xml:space="preserve"> </w:t>
      </w:r>
      <w:bookmarkStart w:id="21158" w:name="_ETM_Q45_501360"/>
      <w:bookmarkEnd w:id="21158"/>
      <w:r>
        <w:rPr>
          <w:rtl/>
        </w:rPr>
        <w:t xml:space="preserve">אני </w:t>
      </w:r>
      <w:bookmarkStart w:id="21159" w:name="_ETM_Q45_501510"/>
      <w:bookmarkEnd w:id="21159"/>
      <w:r>
        <w:rPr>
          <w:rtl/>
        </w:rPr>
        <w:t xml:space="preserve">חושב </w:t>
      </w:r>
      <w:bookmarkStart w:id="21160" w:name="_ETM_Q45_501869"/>
      <w:bookmarkEnd w:id="21160"/>
      <w:r>
        <w:rPr>
          <w:rtl/>
        </w:rPr>
        <w:t xml:space="preserve">שחבר </w:t>
      </w:r>
      <w:bookmarkStart w:id="21161" w:name="_ETM_Q45_502289"/>
      <w:bookmarkEnd w:id="21161"/>
      <w:r>
        <w:rPr>
          <w:rtl/>
        </w:rPr>
        <w:t xml:space="preserve">הכנסת </w:t>
      </w:r>
      <w:bookmarkStart w:id="21162" w:name="_ETM_Q45_502680"/>
      <w:bookmarkEnd w:id="21162"/>
      <w:r>
        <w:rPr>
          <w:rtl/>
        </w:rPr>
        <w:t xml:space="preserve">טל </w:t>
      </w:r>
      <w:bookmarkStart w:id="21163" w:name="_ETM_Q45_503039"/>
      <w:bookmarkEnd w:id="21163"/>
      <w:r>
        <w:rPr>
          <w:rtl/>
        </w:rPr>
        <w:t xml:space="preserve">היטיב </w:t>
      </w:r>
      <w:bookmarkStart w:id="21164" w:name="_ETM_Q45_503460"/>
      <w:bookmarkEnd w:id="21164"/>
      <w:r>
        <w:rPr>
          <w:rtl/>
        </w:rPr>
        <w:t xml:space="preserve">להציג </w:t>
      </w:r>
      <w:bookmarkStart w:id="21165" w:name="_ETM_Q45_503910"/>
      <w:bookmarkEnd w:id="21165"/>
      <w:r>
        <w:rPr>
          <w:rtl/>
        </w:rPr>
        <w:t xml:space="preserve">את </w:t>
      </w:r>
      <w:bookmarkStart w:id="21166" w:name="_ETM_Q45_504000"/>
      <w:bookmarkEnd w:id="21166"/>
      <w:r>
        <w:rPr>
          <w:rtl/>
        </w:rPr>
        <w:t xml:space="preserve">הצעת </w:t>
      </w:r>
      <w:bookmarkStart w:id="21167" w:name="_ETM_Q45_504390"/>
      <w:bookmarkEnd w:id="21167"/>
      <w:r>
        <w:rPr>
          <w:rtl/>
        </w:rPr>
        <w:t xml:space="preserve">החוק </w:t>
      </w:r>
      <w:bookmarkStart w:id="21168" w:name="_ETM_Q45_504689"/>
      <w:bookmarkEnd w:id="21168"/>
      <w:r>
        <w:rPr>
          <w:rtl/>
        </w:rPr>
        <w:t>שלו</w:t>
      </w:r>
      <w:r>
        <w:rPr>
          <w:rFonts w:hint="cs"/>
          <w:rtl/>
        </w:rPr>
        <w:t>,</w:t>
      </w:r>
      <w:r>
        <w:rPr>
          <w:rtl/>
        </w:rPr>
        <w:t xml:space="preserve"> </w:t>
      </w:r>
      <w:bookmarkStart w:id="21169" w:name="_ETM_Q45_504990"/>
      <w:bookmarkEnd w:id="21169"/>
      <w:r>
        <w:rPr>
          <w:rtl/>
        </w:rPr>
        <w:t xml:space="preserve">לכן </w:t>
      </w:r>
      <w:bookmarkStart w:id="21170" w:name="_ETM_Q45_505260"/>
      <w:bookmarkEnd w:id="21170"/>
      <w:r>
        <w:rPr>
          <w:rtl/>
        </w:rPr>
        <w:t xml:space="preserve">אני </w:t>
      </w:r>
      <w:bookmarkStart w:id="21171" w:name="_ETM_Q45_505410"/>
      <w:bookmarkEnd w:id="21171"/>
      <w:r>
        <w:rPr>
          <w:rtl/>
        </w:rPr>
        <w:t xml:space="preserve">אומר </w:t>
      </w:r>
      <w:bookmarkStart w:id="21172" w:name="_ETM_Q45_505650"/>
      <w:bookmarkEnd w:id="21172"/>
      <w:r>
        <w:rPr>
          <w:rtl/>
        </w:rPr>
        <w:t>במשפט</w:t>
      </w:r>
      <w:r>
        <w:rPr>
          <w:rFonts w:hint="cs"/>
          <w:rtl/>
        </w:rPr>
        <w:t xml:space="preserve"> אחד:</w:t>
      </w:r>
      <w:bookmarkStart w:id="21173" w:name="_ETM_Q45_506189"/>
      <w:bookmarkEnd w:id="21173"/>
      <w:r>
        <w:rPr>
          <w:rtl/>
        </w:rPr>
        <w:t xml:space="preserve"> </w:t>
      </w:r>
      <w:bookmarkStart w:id="21174" w:name="_ETM_Q45_507000"/>
      <w:bookmarkEnd w:id="21174"/>
      <w:r>
        <w:rPr>
          <w:rtl/>
        </w:rPr>
        <w:t xml:space="preserve">הממשלה </w:t>
      </w:r>
      <w:bookmarkStart w:id="21175" w:name="_ETM_Q45_507480"/>
      <w:bookmarkEnd w:id="21175"/>
      <w:r>
        <w:rPr>
          <w:rtl/>
        </w:rPr>
        <w:t xml:space="preserve">תומכת </w:t>
      </w:r>
      <w:bookmarkStart w:id="21176" w:name="_ETM_Q45_507990"/>
      <w:bookmarkEnd w:id="21176"/>
      <w:r>
        <w:rPr>
          <w:rtl/>
        </w:rPr>
        <w:t xml:space="preserve">בהצעת </w:t>
      </w:r>
      <w:bookmarkStart w:id="21177" w:name="_ETM_Q45_508439"/>
      <w:bookmarkEnd w:id="21177"/>
      <w:r>
        <w:rPr>
          <w:rtl/>
        </w:rPr>
        <w:t xml:space="preserve">החוק </w:t>
      </w:r>
      <w:bookmarkStart w:id="21178" w:name="_ETM_Q45_508789"/>
      <w:bookmarkEnd w:id="21178"/>
      <w:r>
        <w:rPr>
          <w:rtl/>
        </w:rPr>
        <w:t xml:space="preserve">בקריאה </w:t>
      </w:r>
      <w:bookmarkStart w:id="21179" w:name="_ETM_Q45_509029"/>
      <w:bookmarkEnd w:id="21179"/>
      <w:r>
        <w:rPr>
          <w:rtl/>
        </w:rPr>
        <w:t>הטרומית</w:t>
      </w:r>
      <w:r>
        <w:rPr>
          <w:rFonts w:hint="cs"/>
          <w:rtl/>
        </w:rPr>
        <w:t>,</w:t>
      </w:r>
      <w:r>
        <w:rPr>
          <w:rtl/>
        </w:rPr>
        <w:t xml:space="preserve"> </w:t>
      </w:r>
      <w:bookmarkStart w:id="21180" w:name="_ETM_Q45_509900"/>
      <w:bookmarkEnd w:id="21180"/>
      <w:r>
        <w:rPr>
          <w:rtl/>
        </w:rPr>
        <w:t xml:space="preserve">בכפוף </w:t>
      </w:r>
      <w:bookmarkStart w:id="21181" w:name="_ETM_Q45_510439"/>
      <w:bookmarkEnd w:id="21181"/>
      <w:r>
        <w:rPr>
          <w:rtl/>
        </w:rPr>
        <w:t xml:space="preserve">לכך </w:t>
      </w:r>
      <w:bookmarkStart w:id="21182" w:name="_ETM_Q45_510769"/>
      <w:bookmarkEnd w:id="21182"/>
      <w:r>
        <w:rPr>
          <w:rtl/>
        </w:rPr>
        <w:t xml:space="preserve">שהיא </w:t>
      </w:r>
      <w:bookmarkStart w:id="21183" w:name="_ETM_Q45_510949"/>
      <w:bookmarkEnd w:id="21183"/>
      <w:r>
        <w:rPr>
          <w:rtl/>
        </w:rPr>
        <w:t xml:space="preserve">תצורף </w:t>
      </w:r>
      <w:bookmarkStart w:id="21184" w:name="_ETM_Q45_511400"/>
      <w:bookmarkEnd w:id="21184"/>
      <w:r>
        <w:rPr>
          <w:rtl/>
        </w:rPr>
        <w:t xml:space="preserve">להצעת </w:t>
      </w:r>
      <w:bookmarkStart w:id="21185" w:name="_ETM_Q45_511849"/>
      <w:bookmarkEnd w:id="21185"/>
      <w:r>
        <w:rPr>
          <w:rtl/>
        </w:rPr>
        <w:t xml:space="preserve">חוק </w:t>
      </w:r>
      <w:bookmarkStart w:id="21186" w:name="_ETM_Q45_512059"/>
      <w:bookmarkEnd w:id="21186"/>
      <w:r>
        <w:rPr>
          <w:rtl/>
        </w:rPr>
        <w:t xml:space="preserve">פיצויי </w:t>
      </w:r>
      <w:bookmarkStart w:id="21187" w:name="_ETM_Q45_512420"/>
      <w:bookmarkEnd w:id="21187"/>
      <w:r>
        <w:rPr>
          <w:rtl/>
        </w:rPr>
        <w:t xml:space="preserve">קורבנות </w:t>
      </w:r>
      <w:bookmarkStart w:id="21188" w:name="_ETM_Q45_512809"/>
      <w:bookmarkEnd w:id="21188"/>
      <w:r>
        <w:rPr>
          <w:rtl/>
        </w:rPr>
        <w:t xml:space="preserve">טרור </w:t>
      </w:r>
      <w:bookmarkStart w:id="21189" w:name="_ETM_Q45_513140"/>
      <w:bookmarkEnd w:id="21189"/>
      <w:r>
        <w:rPr>
          <w:rtl/>
        </w:rPr>
        <w:t xml:space="preserve">של </w:t>
      </w:r>
      <w:bookmarkStart w:id="21190" w:name="_ETM_Q45_513290"/>
      <w:bookmarkEnd w:id="21190"/>
      <w:r>
        <w:rPr>
          <w:rtl/>
        </w:rPr>
        <w:t xml:space="preserve">חבר </w:t>
      </w:r>
      <w:bookmarkStart w:id="21191" w:name="_ETM_Q45_513529"/>
      <w:bookmarkEnd w:id="21191"/>
      <w:r>
        <w:rPr>
          <w:rtl/>
        </w:rPr>
        <w:t xml:space="preserve">הכנסת </w:t>
      </w:r>
      <w:bookmarkStart w:id="21192" w:name="_ETM_Q45_513860"/>
      <w:bookmarkEnd w:id="21192"/>
      <w:r>
        <w:rPr>
          <w:rtl/>
        </w:rPr>
        <w:t>פינדרוס</w:t>
      </w:r>
      <w:r>
        <w:rPr>
          <w:rFonts w:hint="cs"/>
          <w:rtl/>
        </w:rPr>
        <w:t>,</w:t>
      </w:r>
      <w:r>
        <w:rPr>
          <w:rtl/>
        </w:rPr>
        <w:t xml:space="preserve"> </w:t>
      </w:r>
      <w:bookmarkStart w:id="21193" w:name="_ETM_Q45_514339"/>
      <w:bookmarkEnd w:id="21193"/>
      <w:r>
        <w:rPr>
          <w:rtl/>
        </w:rPr>
        <w:t>שאושרה</w:t>
      </w:r>
      <w:r>
        <w:rPr>
          <w:rFonts w:hint="cs"/>
          <w:rtl/>
        </w:rPr>
        <w:t>,</w:t>
      </w:r>
      <w:r>
        <w:rPr>
          <w:rtl/>
        </w:rPr>
        <w:t xml:space="preserve"> </w:t>
      </w:r>
      <w:bookmarkStart w:id="21194" w:name="_ETM_Q45_515270"/>
      <w:bookmarkEnd w:id="21194"/>
      <w:r>
        <w:rPr>
          <w:rtl/>
        </w:rPr>
        <w:t xml:space="preserve">ובתנאי </w:t>
      </w:r>
      <w:bookmarkStart w:id="21195" w:name="_ETM_Q45_515720"/>
      <w:bookmarkEnd w:id="21195"/>
      <w:r>
        <w:rPr>
          <w:rtl/>
        </w:rPr>
        <w:t>ש</w:t>
      </w:r>
      <w:r w:rsidR="000F4DBA">
        <w:rPr>
          <w:rFonts w:hint="cs"/>
          <w:rtl/>
        </w:rPr>
        <w:t>ב</w:t>
      </w:r>
      <w:r>
        <w:rPr>
          <w:rtl/>
        </w:rPr>
        <w:t xml:space="preserve">המשך </w:t>
      </w:r>
      <w:bookmarkStart w:id="21196" w:name="_ETM_Q45_516320"/>
      <w:bookmarkEnd w:id="21196"/>
      <w:r>
        <w:rPr>
          <w:rtl/>
        </w:rPr>
        <w:t xml:space="preserve">הליכי </w:t>
      </w:r>
      <w:bookmarkStart w:id="21197" w:name="_ETM_Q45_516620"/>
      <w:bookmarkEnd w:id="21197"/>
      <w:r>
        <w:rPr>
          <w:rtl/>
        </w:rPr>
        <w:t xml:space="preserve">חקיקתה </w:t>
      </w:r>
      <w:bookmarkStart w:id="21198" w:name="_ETM_Q45_517070"/>
      <w:bookmarkEnd w:id="21198"/>
      <w:r>
        <w:rPr>
          <w:rtl/>
        </w:rPr>
        <w:t xml:space="preserve">יקודמו </w:t>
      </w:r>
      <w:bookmarkStart w:id="21199" w:name="_ETM_Q45_517460"/>
      <w:bookmarkEnd w:id="21199"/>
      <w:r>
        <w:rPr>
          <w:rtl/>
        </w:rPr>
        <w:t xml:space="preserve">בתיאום </w:t>
      </w:r>
      <w:bookmarkStart w:id="21200" w:name="_ETM_Q45_517910"/>
      <w:bookmarkEnd w:id="21200"/>
      <w:r>
        <w:rPr>
          <w:rtl/>
        </w:rPr>
        <w:t xml:space="preserve">עם </w:t>
      </w:r>
      <w:bookmarkStart w:id="21201" w:name="_ETM_Q45_518000"/>
      <w:bookmarkEnd w:id="21201"/>
      <w:r>
        <w:rPr>
          <w:rtl/>
        </w:rPr>
        <w:t xml:space="preserve">משרדי </w:t>
      </w:r>
      <w:bookmarkStart w:id="21202" w:name="_ETM_Q45_518330"/>
      <w:bookmarkEnd w:id="21202"/>
      <w:r>
        <w:rPr>
          <w:rtl/>
        </w:rPr>
        <w:t>המשפטים</w:t>
      </w:r>
      <w:r>
        <w:rPr>
          <w:rFonts w:hint="cs"/>
          <w:rtl/>
        </w:rPr>
        <w:t>,</w:t>
      </w:r>
      <w:r>
        <w:rPr>
          <w:rtl/>
        </w:rPr>
        <w:t xml:space="preserve"> </w:t>
      </w:r>
      <w:bookmarkStart w:id="21203" w:name="_ETM_Q45_518839"/>
      <w:bookmarkEnd w:id="21203"/>
      <w:r>
        <w:rPr>
          <w:rtl/>
        </w:rPr>
        <w:t>הביטחון</w:t>
      </w:r>
      <w:r>
        <w:rPr>
          <w:rFonts w:hint="cs"/>
          <w:rtl/>
        </w:rPr>
        <w:t>,</w:t>
      </w:r>
      <w:r>
        <w:rPr>
          <w:rtl/>
        </w:rPr>
        <w:t xml:space="preserve"> </w:t>
      </w:r>
      <w:bookmarkStart w:id="21204" w:name="_ETM_Q45_519770"/>
      <w:bookmarkEnd w:id="21204"/>
      <w:r>
        <w:rPr>
          <w:rtl/>
        </w:rPr>
        <w:t xml:space="preserve">הביטחון </w:t>
      </w:r>
      <w:bookmarkStart w:id="21205" w:name="_ETM_Q45_520220"/>
      <w:bookmarkEnd w:id="21205"/>
      <w:r>
        <w:rPr>
          <w:rtl/>
        </w:rPr>
        <w:t>הלאומי</w:t>
      </w:r>
      <w:r>
        <w:rPr>
          <w:rFonts w:hint="cs"/>
          <w:rtl/>
        </w:rPr>
        <w:t>,</w:t>
      </w:r>
      <w:r>
        <w:rPr>
          <w:rtl/>
        </w:rPr>
        <w:t xml:space="preserve"> </w:t>
      </w:r>
      <w:bookmarkStart w:id="21206" w:name="_ETM_Q45_520610"/>
      <w:bookmarkEnd w:id="21206"/>
      <w:r>
        <w:rPr>
          <w:rtl/>
        </w:rPr>
        <w:t xml:space="preserve">העבודה </w:t>
      </w:r>
      <w:bookmarkStart w:id="21207" w:name="_ETM_Q45_521029"/>
      <w:bookmarkEnd w:id="21207"/>
      <w:r>
        <w:rPr>
          <w:rtl/>
        </w:rPr>
        <w:t>והאוצר</w:t>
      </w:r>
      <w:r>
        <w:rPr>
          <w:rFonts w:hint="cs"/>
          <w:rtl/>
        </w:rPr>
        <w:t>.</w:t>
      </w:r>
      <w:r>
        <w:rPr>
          <w:rtl/>
        </w:rPr>
        <w:t xml:space="preserve"> </w:t>
      </w:r>
      <w:bookmarkStart w:id="21208" w:name="_ETM_Q45_521930"/>
      <w:bookmarkStart w:id="21209" w:name="_ETM_Q45_522000"/>
      <w:bookmarkEnd w:id="21208"/>
      <w:bookmarkEnd w:id="21209"/>
      <w:r>
        <w:rPr>
          <w:rtl/>
        </w:rPr>
        <w:t xml:space="preserve">הצעת </w:t>
      </w:r>
      <w:bookmarkStart w:id="21210" w:name="_ETM_Q45_522320"/>
      <w:bookmarkEnd w:id="21210"/>
      <w:r>
        <w:rPr>
          <w:rtl/>
        </w:rPr>
        <w:t xml:space="preserve">חוק </w:t>
      </w:r>
      <w:bookmarkStart w:id="21211" w:name="_ETM_Q45_522500"/>
      <w:bookmarkEnd w:id="21211"/>
      <w:r>
        <w:rPr>
          <w:rtl/>
        </w:rPr>
        <w:t>חשובה</w:t>
      </w:r>
      <w:r>
        <w:rPr>
          <w:rFonts w:hint="cs"/>
          <w:rtl/>
        </w:rPr>
        <w:t>.</w:t>
      </w:r>
      <w:r>
        <w:rPr>
          <w:rtl/>
        </w:rPr>
        <w:t xml:space="preserve"> </w:t>
      </w:r>
      <w:bookmarkStart w:id="21212" w:name="_ETM_Q45_523700"/>
      <w:bookmarkEnd w:id="21212"/>
      <w:r>
        <w:rPr>
          <w:rtl/>
        </w:rPr>
        <w:t xml:space="preserve">כמו </w:t>
      </w:r>
      <w:bookmarkStart w:id="21213" w:name="_ETM_Q45_523880"/>
      <w:bookmarkStart w:id="21214" w:name="_ETM_Q45_523970"/>
      <w:bookmarkEnd w:id="21213"/>
      <w:bookmarkEnd w:id="21214"/>
      <w:r>
        <w:rPr>
          <w:rtl/>
        </w:rPr>
        <w:t xml:space="preserve">שאמרתי </w:t>
      </w:r>
      <w:bookmarkStart w:id="21215" w:name="_ETM_Q45_524420"/>
      <w:bookmarkEnd w:id="21215"/>
      <w:r>
        <w:rPr>
          <w:rtl/>
        </w:rPr>
        <w:t>קודם</w:t>
      </w:r>
      <w:r>
        <w:rPr>
          <w:rFonts w:hint="cs"/>
          <w:rtl/>
        </w:rPr>
        <w:t>,</w:t>
      </w:r>
      <w:r>
        <w:rPr>
          <w:rtl/>
        </w:rPr>
        <w:t xml:space="preserve"> </w:t>
      </w:r>
      <w:bookmarkStart w:id="21216" w:name="_ETM_Q45_524870"/>
      <w:bookmarkEnd w:id="21216"/>
      <w:r>
        <w:rPr>
          <w:rtl/>
        </w:rPr>
        <w:t xml:space="preserve">דברים </w:t>
      </w:r>
      <w:bookmarkStart w:id="21217" w:name="_ETM_Q45_525230"/>
      <w:bookmarkEnd w:id="21217"/>
      <w:r>
        <w:rPr>
          <w:rtl/>
        </w:rPr>
        <w:t xml:space="preserve">שהם </w:t>
      </w:r>
      <w:bookmarkStart w:id="21218" w:name="_ETM_Q45_525470"/>
      <w:bookmarkEnd w:id="21218"/>
      <w:r>
        <w:rPr>
          <w:rtl/>
        </w:rPr>
        <w:t xml:space="preserve">מובנים </w:t>
      </w:r>
      <w:bookmarkStart w:id="21219" w:name="_ETM_Q45_525920"/>
      <w:bookmarkEnd w:id="21219"/>
      <w:r>
        <w:rPr>
          <w:rtl/>
        </w:rPr>
        <w:t>מ</w:t>
      </w:r>
      <w:r>
        <w:rPr>
          <w:rFonts w:hint="cs"/>
          <w:rtl/>
        </w:rPr>
        <w:t>א</w:t>
      </w:r>
      <w:r>
        <w:rPr>
          <w:rtl/>
        </w:rPr>
        <w:t xml:space="preserve">ליהם </w:t>
      </w:r>
      <w:bookmarkStart w:id="21220" w:name="_ETM_Q45_526790"/>
      <w:bookmarkEnd w:id="21220"/>
      <w:r>
        <w:rPr>
          <w:rtl/>
        </w:rPr>
        <w:t xml:space="preserve">לפעמים </w:t>
      </w:r>
      <w:bookmarkStart w:id="21221" w:name="_ETM_Q45_527210"/>
      <w:bookmarkEnd w:id="21221"/>
      <w:r>
        <w:rPr>
          <w:rtl/>
        </w:rPr>
        <w:t xml:space="preserve">צריכים </w:t>
      </w:r>
      <w:bookmarkStart w:id="21222" w:name="_ETM_Q45_527600"/>
      <w:bookmarkEnd w:id="21222"/>
      <w:r>
        <w:rPr>
          <w:rtl/>
        </w:rPr>
        <w:t>להיאמר</w:t>
      </w:r>
      <w:r>
        <w:rPr>
          <w:rFonts w:hint="cs"/>
          <w:rtl/>
        </w:rPr>
        <w:t>.</w:t>
      </w:r>
    </w:p>
    <w:p w:rsidR="00D718D8" w:rsidRDefault="00D718D8" w:rsidP="00BF4755">
      <w:pPr>
        <w:rPr>
          <w:rtl/>
        </w:rPr>
      </w:pPr>
    </w:p>
    <w:p w:rsidR="00D718D8" w:rsidRDefault="00D718D8" w:rsidP="000F4DBA">
      <w:pPr>
        <w:rPr>
          <w:rtl/>
        </w:rPr>
      </w:pPr>
      <w:bookmarkStart w:id="21223" w:name="_ETM_Q45_525000"/>
      <w:bookmarkStart w:id="21224" w:name="_ETM_Q45_528550"/>
      <w:bookmarkEnd w:id="21223"/>
      <w:bookmarkEnd w:id="21224"/>
      <w:r>
        <w:rPr>
          <w:rtl/>
        </w:rPr>
        <w:t xml:space="preserve">אדוני </w:t>
      </w:r>
      <w:bookmarkStart w:id="21225" w:name="_ETM_Q45_528790"/>
      <w:bookmarkEnd w:id="21225"/>
      <w:r>
        <w:rPr>
          <w:rtl/>
        </w:rPr>
        <w:t>היושב-ראש</w:t>
      </w:r>
      <w:r>
        <w:rPr>
          <w:rFonts w:hint="cs"/>
          <w:rtl/>
        </w:rPr>
        <w:t>,</w:t>
      </w:r>
      <w:r>
        <w:rPr>
          <w:rtl/>
        </w:rPr>
        <w:t xml:space="preserve"> </w:t>
      </w:r>
      <w:bookmarkStart w:id="21226" w:name="_ETM_Q45_529180"/>
      <w:bookmarkEnd w:id="21226"/>
      <w:r>
        <w:rPr>
          <w:rtl/>
        </w:rPr>
        <w:t>ברשותך</w:t>
      </w:r>
      <w:r>
        <w:rPr>
          <w:rFonts w:hint="cs"/>
          <w:rtl/>
        </w:rPr>
        <w:t>,</w:t>
      </w:r>
      <w:r>
        <w:rPr>
          <w:rtl/>
        </w:rPr>
        <w:t xml:space="preserve"> </w:t>
      </w:r>
      <w:bookmarkStart w:id="21227" w:name="_ETM_Q45_530020"/>
      <w:bookmarkEnd w:id="21227"/>
      <w:r>
        <w:rPr>
          <w:rtl/>
        </w:rPr>
        <w:t xml:space="preserve">יש </w:t>
      </w:r>
      <w:bookmarkStart w:id="21228" w:name="_ETM_Q45_530290"/>
      <w:bookmarkEnd w:id="21228"/>
      <w:r>
        <w:rPr>
          <w:rtl/>
        </w:rPr>
        <w:t xml:space="preserve">לי </w:t>
      </w:r>
      <w:bookmarkStart w:id="21229" w:name="_ETM_Q45_530470"/>
      <w:bookmarkEnd w:id="21229"/>
      <w:r>
        <w:rPr>
          <w:rtl/>
        </w:rPr>
        <w:t xml:space="preserve">חוב </w:t>
      </w:r>
      <w:bookmarkStart w:id="21230" w:name="_ETM_Q45_530740"/>
      <w:bookmarkEnd w:id="21230"/>
      <w:r>
        <w:rPr>
          <w:rtl/>
        </w:rPr>
        <w:t xml:space="preserve">קטן </w:t>
      </w:r>
      <w:bookmarkStart w:id="21231" w:name="_ETM_Q45_531749"/>
      <w:bookmarkEnd w:id="21231"/>
      <w:r>
        <w:rPr>
          <w:rtl/>
        </w:rPr>
        <w:t>ל</w:t>
      </w:r>
      <w:bookmarkStart w:id="21232" w:name="_ETM_Q45_532229"/>
      <w:bookmarkEnd w:id="21232"/>
      <w:r>
        <w:rPr>
          <w:rtl/>
        </w:rPr>
        <w:t xml:space="preserve">שרת </w:t>
      </w:r>
      <w:bookmarkStart w:id="21233" w:name="_ETM_Q45_532709"/>
      <w:bookmarkEnd w:id="21233"/>
      <w:r>
        <w:rPr>
          <w:rtl/>
        </w:rPr>
        <w:t xml:space="preserve">החינוך </w:t>
      </w:r>
      <w:bookmarkStart w:id="21234" w:name="_ETM_Q45_533100"/>
      <w:bookmarkEnd w:id="21234"/>
      <w:r>
        <w:rPr>
          <w:rtl/>
        </w:rPr>
        <w:t>לשעבר</w:t>
      </w:r>
      <w:r>
        <w:rPr>
          <w:rFonts w:hint="cs"/>
          <w:rtl/>
        </w:rPr>
        <w:t>,</w:t>
      </w:r>
      <w:r>
        <w:rPr>
          <w:rtl/>
        </w:rPr>
        <w:t xml:space="preserve"> </w:t>
      </w:r>
      <w:bookmarkStart w:id="21235" w:name="_ETM_Q45_533729"/>
      <w:bookmarkEnd w:id="21235"/>
      <w:r>
        <w:rPr>
          <w:rtl/>
        </w:rPr>
        <w:t xml:space="preserve">חברת </w:t>
      </w:r>
      <w:bookmarkStart w:id="21236" w:name="_ETM_Q45_534029"/>
      <w:bookmarkEnd w:id="21236"/>
      <w:r>
        <w:rPr>
          <w:rtl/>
        </w:rPr>
        <w:t xml:space="preserve">הכנסת </w:t>
      </w:r>
      <w:bookmarkStart w:id="21237" w:name="_ETM_Q45_534420"/>
      <w:bookmarkEnd w:id="21237"/>
      <w:r>
        <w:rPr>
          <w:rtl/>
        </w:rPr>
        <w:t xml:space="preserve">שאשא </w:t>
      </w:r>
      <w:bookmarkStart w:id="21238" w:name="_ETM_Q45_534690"/>
      <w:bookmarkEnd w:id="21238"/>
      <w:r>
        <w:rPr>
          <w:rtl/>
        </w:rPr>
        <w:t>ביטון</w:t>
      </w:r>
      <w:r>
        <w:rPr>
          <w:rFonts w:hint="cs"/>
          <w:rtl/>
        </w:rPr>
        <w:t>,</w:t>
      </w:r>
      <w:r>
        <w:rPr>
          <w:rtl/>
        </w:rPr>
        <w:t xml:space="preserve"> </w:t>
      </w:r>
      <w:bookmarkStart w:id="21239" w:name="_ETM_Q45_534989"/>
      <w:bookmarkEnd w:id="21239"/>
      <w:r>
        <w:rPr>
          <w:rtl/>
        </w:rPr>
        <w:t xml:space="preserve">שעלתה </w:t>
      </w:r>
      <w:bookmarkStart w:id="21240" w:name="_ETM_Q45_535379"/>
      <w:bookmarkEnd w:id="21240"/>
      <w:r>
        <w:rPr>
          <w:rtl/>
        </w:rPr>
        <w:t xml:space="preserve">כאן </w:t>
      </w:r>
      <w:bookmarkStart w:id="21241" w:name="_ETM_Q45_535559"/>
      <w:bookmarkEnd w:id="21241"/>
      <w:r>
        <w:rPr>
          <w:rtl/>
        </w:rPr>
        <w:t xml:space="preserve">קודם </w:t>
      </w:r>
      <w:bookmarkStart w:id="21242" w:name="_ETM_Q45_536690"/>
      <w:bookmarkEnd w:id="21242"/>
      <w:r>
        <w:rPr>
          <w:rtl/>
        </w:rPr>
        <w:t xml:space="preserve">ולא </w:t>
      </w:r>
      <w:bookmarkStart w:id="21243" w:name="_ETM_Q45_536900"/>
      <w:bookmarkEnd w:id="21243"/>
      <w:r>
        <w:rPr>
          <w:rtl/>
        </w:rPr>
        <w:t xml:space="preserve">הצלחתי </w:t>
      </w:r>
      <w:bookmarkStart w:id="21244" w:name="_ETM_Q45_537260"/>
      <w:bookmarkEnd w:id="21244"/>
      <w:r>
        <w:rPr>
          <w:rtl/>
        </w:rPr>
        <w:t>להבין</w:t>
      </w:r>
      <w:r>
        <w:rPr>
          <w:rFonts w:hint="cs"/>
          <w:rtl/>
        </w:rPr>
        <w:t xml:space="preserve">. היא </w:t>
      </w:r>
      <w:bookmarkStart w:id="21245" w:name="_ETM_Q45_535000"/>
      <w:bookmarkEnd w:id="21245"/>
      <w:r>
        <w:rPr>
          <w:rFonts w:hint="cs"/>
          <w:rtl/>
        </w:rPr>
        <w:t xml:space="preserve">עלתה </w:t>
      </w:r>
      <w:bookmarkStart w:id="21246" w:name="_ETM_Q45_537650"/>
      <w:bookmarkStart w:id="21247" w:name="_ETM_Q45_537980"/>
      <w:bookmarkEnd w:id="21246"/>
      <w:bookmarkEnd w:id="21247"/>
      <w:r>
        <w:rPr>
          <w:rtl/>
        </w:rPr>
        <w:t xml:space="preserve">להגיב </w:t>
      </w:r>
      <w:bookmarkStart w:id="21248" w:name="_ETM_Q45_538940"/>
      <w:bookmarkEnd w:id="21248"/>
      <w:r w:rsidR="000F4DBA">
        <w:rPr>
          <w:rFonts w:hint="cs"/>
          <w:rtl/>
        </w:rPr>
        <w:t>ע</w:t>
      </w:r>
      <w:r>
        <w:rPr>
          <w:rtl/>
        </w:rPr>
        <w:t>ל</w:t>
      </w:r>
      <w:r w:rsidR="000F4DBA">
        <w:rPr>
          <w:rFonts w:hint="cs"/>
          <w:rtl/>
        </w:rPr>
        <w:t xml:space="preserve"> </w:t>
      </w:r>
      <w:r>
        <w:rPr>
          <w:rtl/>
        </w:rPr>
        <w:t xml:space="preserve">טענות </w:t>
      </w:r>
      <w:bookmarkStart w:id="21249" w:name="_ETM_Q45_539540"/>
      <w:bookmarkEnd w:id="21249"/>
      <w:r>
        <w:rPr>
          <w:rtl/>
        </w:rPr>
        <w:t xml:space="preserve">שהעליתי </w:t>
      </w:r>
      <w:bookmarkStart w:id="21250" w:name="_ETM_Q45_540050"/>
      <w:bookmarkEnd w:id="21250"/>
      <w:r>
        <w:rPr>
          <w:rtl/>
        </w:rPr>
        <w:t xml:space="preserve">כלפיה </w:t>
      </w:r>
      <w:bookmarkStart w:id="21251" w:name="_ETM_Q45_540940"/>
      <w:bookmarkEnd w:id="21251"/>
      <w:r>
        <w:rPr>
          <w:rtl/>
        </w:rPr>
        <w:t xml:space="preserve">ולא </w:t>
      </w:r>
      <w:bookmarkStart w:id="21252" w:name="_ETM_Q45_541629"/>
      <w:bookmarkEnd w:id="21252"/>
      <w:r>
        <w:rPr>
          <w:rtl/>
        </w:rPr>
        <w:t>הצליח</w:t>
      </w:r>
      <w:r>
        <w:rPr>
          <w:rFonts w:hint="cs"/>
          <w:rtl/>
        </w:rPr>
        <w:t>ה</w:t>
      </w:r>
      <w:r>
        <w:rPr>
          <w:rtl/>
        </w:rPr>
        <w:t xml:space="preserve"> </w:t>
      </w:r>
      <w:bookmarkStart w:id="21253" w:name="_ETM_Q45_541989"/>
      <w:bookmarkStart w:id="21254" w:name="_ETM_Q45_542350"/>
      <w:bookmarkEnd w:id="21253"/>
      <w:bookmarkEnd w:id="21254"/>
      <w:r>
        <w:rPr>
          <w:rtl/>
        </w:rPr>
        <w:t xml:space="preserve">להשיב </w:t>
      </w:r>
      <w:bookmarkStart w:id="21255" w:name="_ETM_Q45_542739"/>
      <w:bookmarkEnd w:id="21255"/>
      <w:r>
        <w:rPr>
          <w:rtl/>
        </w:rPr>
        <w:t xml:space="preserve">שום </w:t>
      </w:r>
      <w:bookmarkStart w:id="21256" w:name="_ETM_Q45_542949"/>
      <w:bookmarkEnd w:id="21256"/>
      <w:r>
        <w:rPr>
          <w:rtl/>
        </w:rPr>
        <w:t>תשובה</w:t>
      </w:r>
      <w:r>
        <w:rPr>
          <w:rFonts w:hint="cs"/>
          <w:rtl/>
        </w:rPr>
        <w:t>.</w:t>
      </w:r>
      <w:r>
        <w:rPr>
          <w:rtl/>
        </w:rPr>
        <w:t xml:space="preserve"> </w:t>
      </w:r>
      <w:bookmarkStart w:id="21257" w:name="_ETM_Q45_544130"/>
      <w:bookmarkEnd w:id="21257"/>
      <w:r>
        <w:rPr>
          <w:rtl/>
        </w:rPr>
        <w:t>כל</w:t>
      </w:r>
      <w:bookmarkStart w:id="21258" w:name="_ETM_Q45_544460"/>
      <w:bookmarkEnd w:id="21258"/>
      <w:r w:rsidR="000F4DBA">
        <w:rPr>
          <w:rFonts w:hint="cs"/>
          <w:rtl/>
        </w:rPr>
        <w:t>-</w:t>
      </w:r>
      <w:r>
        <w:rPr>
          <w:rtl/>
        </w:rPr>
        <w:t xml:space="preserve">כולה </w:t>
      </w:r>
      <w:bookmarkStart w:id="21259" w:name="_ETM_Q45_544820"/>
      <w:bookmarkEnd w:id="21259"/>
      <w:r>
        <w:rPr>
          <w:rtl/>
        </w:rPr>
        <w:t xml:space="preserve">פייק </w:t>
      </w:r>
      <w:bookmarkStart w:id="21260" w:name="_ETM_Q45_545210"/>
      <w:bookmarkEnd w:id="21260"/>
      <w:r>
        <w:rPr>
          <w:rtl/>
        </w:rPr>
        <w:t>ניוז</w:t>
      </w:r>
      <w:r>
        <w:rPr>
          <w:rFonts w:hint="cs"/>
          <w:rtl/>
        </w:rPr>
        <w:t xml:space="preserve">. </w:t>
      </w:r>
      <w:bookmarkStart w:id="21261" w:name="_ETM_Q45_547000"/>
      <w:bookmarkStart w:id="21262" w:name="_ETM_Q45_546050"/>
      <w:bookmarkEnd w:id="21261"/>
      <w:bookmarkEnd w:id="21262"/>
      <w:r>
        <w:rPr>
          <w:rtl/>
        </w:rPr>
        <w:t xml:space="preserve">אמרתי </w:t>
      </w:r>
      <w:bookmarkStart w:id="21263" w:name="_ETM_Q45_546650"/>
      <w:bookmarkEnd w:id="21263"/>
      <w:r>
        <w:rPr>
          <w:rtl/>
        </w:rPr>
        <w:t xml:space="preserve">שהיא </w:t>
      </w:r>
      <w:bookmarkStart w:id="21264" w:name="_ETM_Q45_546920"/>
      <w:bookmarkEnd w:id="21264"/>
      <w:r>
        <w:rPr>
          <w:rtl/>
        </w:rPr>
        <w:t xml:space="preserve">ביטלה </w:t>
      </w:r>
      <w:bookmarkStart w:id="21265" w:name="_ETM_Q45_547640"/>
      <w:bookmarkStart w:id="21266" w:name="_ETM_Q45_547940"/>
      <w:bookmarkStart w:id="21267" w:name="_ETM_Q45_548390"/>
      <w:bookmarkStart w:id="21268" w:name="_ETM_Q45_548540"/>
      <w:bookmarkEnd w:id="21265"/>
      <w:bookmarkEnd w:id="21266"/>
      <w:bookmarkEnd w:id="21267"/>
      <w:bookmarkEnd w:id="21268"/>
      <w:r>
        <w:rPr>
          <w:rFonts w:hint="cs"/>
          <w:rtl/>
        </w:rPr>
        <w:t xml:space="preserve">את </w:t>
      </w:r>
      <w:r>
        <w:rPr>
          <w:rtl/>
        </w:rPr>
        <w:t xml:space="preserve">תקציבי </w:t>
      </w:r>
      <w:bookmarkStart w:id="21269" w:name="_ETM_Q45_549290"/>
      <w:bookmarkEnd w:id="21269"/>
      <w:proofErr w:type="spellStart"/>
      <w:r>
        <w:rPr>
          <w:rtl/>
        </w:rPr>
        <w:t>התמרוץ</w:t>
      </w:r>
      <w:proofErr w:type="spellEnd"/>
      <w:r>
        <w:rPr>
          <w:rtl/>
        </w:rPr>
        <w:t xml:space="preserve"> </w:t>
      </w:r>
      <w:bookmarkStart w:id="21270" w:name="_ETM_Q45_549770"/>
      <w:bookmarkEnd w:id="21270"/>
      <w:r>
        <w:rPr>
          <w:rtl/>
        </w:rPr>
        <w:t>והטיפוח</w:t>
      </w:r>
      <w:r>
        <w:rPr>
          <w:rFonts w:hint="cs"/>
          <w:rtl/>
        </w:rPr>
        <w:t xml:space="preserve">, 90 מיליון </w:t>
      </w:r>
      <w:bookmarkStart w:id="21271" w:name="_ETM_Q45_550400"/>
      <w:bookmarkStart w:id="21272" w:name="_ETM_Q45_551060"/>
      <w:bookmarkEnd w:id="21271"/>
      <w:bookmarkEnd w:id="21272"/>
      <w:r>
        <w:rPr>
          <w:rtl/>
        </w:rPr>
        <w:t>שקל</w:t>
      </w:r>
      <w:r>
        <w:rPr>
          <w:rFonts w:hint="cs"/>
          <w:rtl/>
        </w:rPr>
        <w:t>,</w:t>
      </w:r>
      <w:r>
        <w:rPr>
          <w:rtl/>
        </w:rPr>
        <w:t xml:space="preserve"> </w:t>
      </w:r>
      <w:bookmarkStart w:id="21273" w:name="_ETM_Q45_551420"/>
      <w:bookmarkEnd w:id="21273"/>
      <w:r>
        <w:rPr>
          <w:rtl/>
        </w:rPr>
        <w:t xml:space="preserve">למוסדות </w:t>
      </w:r>
      <w:bookmarkStart w:id="21274" w:name="_ETM_Q45_551779"/>
      <w:bookmarkEnd w:id="21274"/>
      <w:r>
        <w:rPr>
          <w:rtl/>
        </w:rPr>
        <w:t xml:space="preserve">המוכר </w:t>
      </w:r>
      <w:bookmarkStart w:id="21275" w:name="_ETM_Q45_552170"/>
      <w:bookmarkEnd w:id="21275"/>
      <w:r>
        <w:rPr>
          <w:rtl/>
        </w:rPr>
        <w:t xml:space="preserve">שאינו </w:t>
      </w:r>
      <w:bookmarkStart w:id="21276" w:name="_ETM_Q45_552440"/>
      <w:bookmarkEnd w:id="21276"/>
      <w:r>
        <w:rPr>
          <w:rtl/>
        </w:rPr>
        <w:t>רשמי</w:t>
      </w:r>
      <w:r>
        <w:rPr>
          <w:rFonts w:hint="cs"/>
          <w:rtl/>
        </w:rPr>
        <w:t>,</w:t>
      </w:r>
      <w:r>
        <w:rPr>
          <w:rtl/>
        </w:rPr>
        <w:t xml:space="preserve"> </w:t>
      </w:r>
      <w:bookmarkStart w:id="21277" w:name="_ETM_Q45_553070"/>
      <w:bookmarkEnd w:id="21277"/>
      <w:r>
        <w:rPr>
          <w:rtl/>
        </w:rPr>
        <w:t xml:space="preserve">שזה </w:t>
      </w:r>
      <w:bookmarkStart w:id="21278" w:name="_ETM_Q45_553430"/>
      <w:bookmarkEnd w:id="21278"/>
      <w:r>
        <w:rPr>
          <w:rtl/>
        </w:rPr>
        <w:t xml:space="preserve">בעצם </w:t>
      </w:r>
      <w:bookmarkStart w:id="21279" w:name="_ETM_Q45_553820"/>
      <w:bookmarkEnd w:id="21279"/>
      <w:r>
        <w:rPr>
          <w:rtl/>
        </w:rPr>
        <w:t xml:space="preserve">לימודי </w:t>
      </w:r>
      <w:bookmarkStart w:id="21280" w:name="_ETM_Q45_554180"/>
      <w:bookmarkEnd w:id="21280"/>
      <w:r>
        <w:rPr>
          <w:rtl/>
        </w:rPr>
        <w:t xml:space="preserve">ליבה </w:t>
      </w:r>
      <w:bookmarkStart w:id="21281" w:name="_ETM_Q45_554420"/>
      <w:bookmarkEnd w:id="21281"/>
      <w:r>
        <w:rPr>
          <w:rtl/>
        </w:rPr>
        <w:t>לחרדים</w:t>
      </w:r>
      <w:r>
        <w:rPr>
          <w:rFonts w:hint="cs"/>
          <w:rtl/>
        </w:rPr>
        <w:t xml:space="preserve"> </w:t>
      </w:r>
      <w:r>
        <w:rPr>
          <w:rFonts w:hint="eastAsia"/>
          <w:rtl/>
        </w:rPr>
        <w:t>–</w:t>
      </w:r>
      <w:r>
        <w:rPr>
          <w:rtl/>
        </w:rPr>
        <w:t xml:space="preserve"> </w:t>
      </w:r>
      <w:bookmarkStart w:id="21282" w:name="_ETM_Q45_555230"/>
      <w:bookmarkEnd w:id="21282"/>
      <w:r>
        <w:rPr>
          <w:rtl/>
        </w:rPr>
        <w:t xml:space="preserve">ביטלה </w:t>
      </w:r>
      <w:bookmarkStart w:id="21283" w:name="_ETM_Q45_555650"/>
      <w:bookmarkEnd w:id="21283"/>
      <w:r>
        <w:rPr>
          <w:rtl/>
        </w:rPr>
        <w:t>אותם</w:t>
      </w:r>
      <w:r>
        <w:rPr>
          <w:rFonts w:hint="cs"/>
          <w:rtl/>
        </w:rPr>
        <w:t>,</w:t>
      </w:r>
      <w:r>
        <w:rPr>
          <w:rtl/>
        </w:rPr>
        <w:t xml:space="preserve"> </w:t>
      </w:r>
      <w:bookmarkStart w:id="21284" w:name="_ETM_Q45_555920"/>
      <w:bookmarkEnd w:id="21284"/>
      <w:r>
        <w:rPr>
          <w:rtl/>
        </w:rPr>
        <w:t xml:space="preserve">בתקופה </w:t>
      </w:r>
      <w:bookmarkStart w:id="21285" w:name="_ETM_Q45_556339"/>
      <w:bookmarkEnd w:id="21285"/>
      <w:r>
        <w:rPr>
          <w:rtl/>
        </w:rPr>
        <w:t>של</w:t>
      </w:r>
      <w:r>
        <w:rPr>
          <w:rFonts w:hint="cs"/>
          <w:rtl/>
        </w:rPr>
        <w:t>ה</w:t>
      </w:r>
      <w:r>
        <w:rPr>
          <w:rtl/>
        </w:rPr>
        <w:t xml:space="preserve"> </w:t>
      </w:r>
      <w:bookmarkStart w:id="21286" w:name="_ETM_Q45_556640"/>
      <w:bookmarkEnd w:id="21286"/>
      <w:r>
        <w:rPr>
          <w:rtl/>
        </w:rPr>
        <w:t xml:space="preserve">זה </w:t>
      </w:r>
      <w:bookmarkStart w:id="21287" w:name="_ETM_Q45_556760"/>
      <w:bookmarkEnd w:id="21287"/>
      <w:r>
        <w:rPr>
          <w:rtl/>
        </w:rPr>
        <w:t xml:space="preserve">בוטל </w:t>
      </w:r>
      <w:bookmarkStart w:id="21288" w:name="_ETM_Q45_557120"/>
      <w:bookmarkEnd w:id="21288"/>
      <w:r>
        <w:rPr>
          <w:rFonts w:hint="cs"/>
          <w:rtl/>
        </w:rPr>
        <w:t>ב</w:t>
      </w:r>
      <w:r>
        <w:rPr>
          <w:rtl/>
        </w:rPr>
        <w:t xml:space="preserve">וועדת </w:t>
      </w:r>
      <w:bookmarkStart w:id="21289" w:name="_ETM_Q45_557510"/>
      <w:bookmarkEnd w:id="21289"/>
      <w:r>
        <w:rPr>
          <w:rtl/>
        </w:rPr>
        <w:t>הכספים</w:t>
      </w:r>
      <w:r>
        <w:rPr>
          <w:rFonts w:hint="cs"/>
          <w:rtl/>
        </w:rPr>
        <w:t xml:space="preserve"> </w:t>
      </w:r>
      <w:r>
        <w:rPr>
          <w:rFonts w:hint="eastAsia"/>
          <w:rtl/>
        </w:rPr>
        <w:t>–</w:t>
      </w:r>
      <w:r>
        <w:rPr>
          <w:rtl/>
        </w:rPr>
        <w:t xml:space="preserve"> </w:t>
      </w:r>
      <w:bookmarkStart w:id="21290" w:name="_ETM_Q45_558719"/>
      <w:bookmarkEnd w:id="21290"/>
      <w:r>
        <w:rPr>
          <w:rtl/>
        </w:rPr>
        <w:t xml:space="preserve">והיא </w:t>
      </w:r>
      <w:bookmarkStart w:id="21291" w:name="_ETM_Q45_559049"/>
      <w:bookmarkEnd w:id="21291"/>
      <w:r>
        <w:rPr>
          <w:rtl/>
        </w:rPr>
        <w:t xml:space="preserve">לא </w:t>
      </w:r>
      <w:bookmarkStart w:id="21292" w:name="_ETM_Q45_559200"/>
      <w:bookmarkEnd w:id="21292"/>
      <w:r>
        <w:rPr>
          <w:rtl/>
        </w:rPr>
        <w:t>השיבה</w:t>
      </w:r>
      <w:r>
        <w:rPr>
          <w:rFonts w:hint="cs"/>
          <w:rtl/>
        </w:rPr>
        <w:t>.</w:t>
      </w:r>
      <w:r>
        <w:rPr>
          <w:rtl/>
        </w:rPr>
        <w:t xml:space="preserve"> </w:t>
      </w:r>
      <w:bookmarkStart w:id="21293" w:name="_ETM_Q45_560070"/>
      <w:bookmarkEnd w:id="21293"/>
      <w:r>
        <w:rPr>
          <w:rtl/>
        </w:rPr>
        <w:t xml:space="preserve">אמרה </w:t>
      </w:r>
      <w:bookmarkStart w:id="21294" w:name="_ETM_Q45_560490"/>
      <w:bookmarkEnd w:id="21294"/>
      <w:r>
        <w:rPr>
          <w:rtl/>
        </w:rPr>
        <w:t xml:space="preserve">ששיקרתי </w:t>
      </w:r>
      <w:bookmarkStart w:id="21295" w:name="_ETM_Q45_561119"/>
      <w:bookmarkEnd w:id="21295"/>
      <w:r>
        <w:rPr>
          <w:rtl/>
        </w:rPr>
        <w:t xml:space="preserve">אבל </w:t>
      </w:r>
      <w:bookmarkStart w:id="21296" w:name="_ETM_Q45_561270"/>
      <w:bookmarkEnd w:id="21296"/>
      <w:r>
        <w:rPr>
          <w:rtl/>
        </w:rPr>
        <w:t xml:space="preserve">לא </w:t>
      </w:r>
      <w:bookmarkStart w:id="21297" w:name="_ETM_Q45_561390"/>
      <w:bookmarkEnd w:id="21297"/>
      <w:r>
        <w:rPr>
          <w:rtl/>
        </w:rPr>
        <w:t xml:space="preserve">אמרה </w:t>
      </w:r>
      <w:bookmarkStart w:id="21298" w:name="_ETM_Q45_561630"/>
      <w:bookmarkEnd w:id="21298"/>
      <w:r>
        <w:rPr>
          <w:rtl/>
        </w:rPr>
        <w:t>מה</w:t>
      </w:r>
      <w:r>
        <w:rPr>
          <w:rFonts w:hint="cs"/>
          <w:rtl/>
        </w:rPr>
        <w:t>,</w:t>
      </w:r>
      <w:bookmarkStart w:id="21299" w:name="_ETM_Q45_561990"/>
      <w:bookmarkEnd w:id="21299"/>
      <w:r>
        <w:rPr>
          <w:rtl/>
        </w:rPr>
        <w:t xml:space="preserve"> </w:t>
      </w:r>
      <w:bookmarkStart w:id="21300" w:name="_ETM_Q45_562799"/>
      <w:bookmarkEnd w:id="21300"/>
      <w:r>
        <w:rPr>
          <w:rtl/>
        </w:rPr>
        <w:t xml:space="preserve">מה </w:t>
      </w:r>
      <w:bookmarkStart w:id="21301" w:name="_ETM_Q45_562920"/>
      <w:bookmarkEnd w:id="21301"/>
      <w:r>
        <w:rPr>
          <w:rtl/>
        </w:rPr>
        <w:t xml:space="preserve">קרה </w:t>
      </w:r>
      <w:bookmarkStart w:id="21302" w:name="_ETM_Q45_563189"/>
      <w:bookmarkEnd w:id="21302"/>
      <w:r>
        <w:rPr>
          <w:rtl/>
        </w:rPr>
        <w:t xml:space="preserve">שם </w:t>
      </w:r>
      <w:bookmarkStart w:id="21303" w:name="_ETM_Q45_563369"/>
      <w:bookmarkEnd w:id="21303"/>
      <w:r>
        <w:rPr>
          <w:rtl/>
        </w:rPr>
        <w:t>באמת</w:t>
      </w:r>
      <w:r>
        <w:rPr>
          <w:rFonts w:hint="cs"/>
          <w:rtl/>
        </w:rPr>
        <w:t>.</w:t>
      </w:r>
      <w:r>
        <w:rPr>
          <w:rtl/>
        </w:rPr>
        <w:t xml:space="preserve"> </w:t>
      </w:r>
      <w:bookmarkStart w:id="21304" w:name="_ETM_Q45_564839"/>
      <w:bookmarkEnd w:id="21304"/>
      <w:r>
        <w:rPr>
          <w:rtl/>
        </w:rPr>
        <w:t xml:space="preserve">אמרתי </w:t>
      </w:r>
      <w:bookmarkStart w:id="21305" w:name="_ETM_Q45_565350"/>
      <w:bookmarkEnd w:id="21305"/>
      <w:r>
        <w:rPr>
          <w:rtl/>
        </w:rPr>
        <w:t xml:space="preserve">שהם </w:t>
      </w:r>
      <w:bookmarkStart w:id="21306" w:name="_ETM_Q45_565589"/>
      <w:bookmarkEnd w:id="21306"/>
      <w:r>
        <w:rPr>
          <w:rtl/>
        </w:rPr>
        <w:t xml:space="preserve">לא </w:t>
      </w:r>
      <w:bookmarkStart w:id="21307" w:name="_ETM_Q45_565680"/>
      <w:bookmarkEnd w:id="21307"/>
      <w:r>
        <w:rPr>
          <w:rtl/>
        </w:rPr>
        <w:t xml:space="preserve">נתנו </w:t>
      </w:r>
      <w:bookmarkStart w:id="21308" w:name="_ETM_Q45_565950"/>
      <w:bookmarkEnd w:id="21308"/>
      <w:r>
        <w:rPr>
          <w:rtl/>
        </w:rPr>
        <w:t xml:space="preserve">מערכת </w:t>
      </w:r>
      <w:bookmarkStart w:id="21309" w:name="_ETM_Q45_566400"/>
      <w:bookmarkEnd w:id="21309"/>
      <w:proofErr w:type="spellStart"/>
      <w:r>
        <w:rPr>
          <w:rtl/>
        </w:rPr>
        <w:t>גפ</w:t>
      </w:r>
      <w:r>
        <w:rPr>
          <w:rFonts w:hint="cs"/>
          <w:rtl/>
        </w:rPr>
        <w:t>"</w:t>
      </w:r>
      <w:r>
        <w:rPr>
          <w:rtl/>
        </w:rPr>
        <w:t>ן</w:t>
      </w:r>
      <w:proofErr w:type="spellEnd"/>
      <w:r>
        <w:rPr>
          <w:rtl/>
        </w:rPr>
        <w:t xml:space="preserve"> </w:t>
      </w:r>
      <w:bookmarkStart w:id="21310" w:name="_ETM_Q45_566729"/>
      <w:bookmarkEnd w:id="21310"/>
      <w:proofErr w:type="spellStart"/>
      <w:r>
        <w:rPr>
          <w:rtl/>
        </w:rPr>
        <w:t>למוכש</w:t>
      </w:r>
      <w:r>
        <w:rPr>
          <w:rFonts w:hint="cs"/>
          <w:rtl/>
        </w:rPr>
        <w:t>"</w:t>
      </w:r>
      <w:r>
        <w:rPr>
          <w:rtl/>
        </w:rPr>
        <w:t>ר</w:t>
      </w:r>
      <w:proofErr w:type="spellEnd"/>
      <w:r>
        <w:rPr>
          <w:rtl/>
        </w:rPr>
        <w:t xml:space="preserve"> </w:t>
      </w:r>
      <w:bookmarkStart w:id="21311" w:name="_ETM_Q45_567570"/>
      <w:bookmarkEnd w:id="21311"/>
      <w:r w:rsidR="000F4DBA">
        <w:rPr>
          <w:rFonts w:hint="cs"/>
          <w:rtl/>
        </w:rPr>
        <w:t xml:space="preserve">– </w:t>
      </w:r>
      <w:r>
        <w:rPr>
          <w:rtl/>
        </w:rPr>
        <w:t xml:space="preserve">עלתה </w:t>
      </w:r>
      <w:bookmarkStart w:id="21312" w:name="_ETM_Q45_567930"/>
      <w:bookmarkEnd w:id="21312"/>
      <w:r>
        <w:rPr>
          <w:rtl/>
        </w:rPr>
        <w:t xml:space="preserve">וסיפרה </w:t>
      </w:r>
      <w:bookmarkStart w:id="21313" w:name="_ETM_Q45_568409"/>
      <w:bookmarkEnd w:id="21313"/>
      <w:r>
        <w:rPr>
          <w:rtl/>
        </w:rPr>
        <w:t xml:space="preserve">סיפורים </w:t>
      </w:r>
      <w:bookmarkStart w:id="21314" w:name="_ETM_Q45_568920"/>
      <w:bookmarkEnd w:id="21314"/>
      <w:r>
        <w:rPr>
          <w:rtl/>
        </w:rPr>
        <w:t xml:space="preserve">על </w:t>
      </w:r>
      <w:bookmarkStart w:id="21315" w:name="_ETM_Q45_569009"/>
      <w:bookmarkEnd w:id="21315"/>
      <w:r>
        <w:rPr>
          <w:rtl/>
        </w:rPr>
        <w:t xml:space="preserve">תוכניות </w:t>
      </w:r>
      <w:bookmarkStart w:id="21316" w:name="_ETM_Q45_569490"/>
      <w:bookmarkEnd w:id="21316"/>
      <w:r>
        <w:rPr>
          <w:rtl/>
        </w:rPr>
        <w:t xml:space="preserve">מפה </w:t>
      </w:r>
      <w:bookmarkStart w:id="21317" w:name="_ETM_Q45_569790"/>
      <w:bookmarkEnd w:id="21317"/>
      <w:r>
        <w:rPr>
          <w:rtl/>
        </w:rPr>
        <w:t xml:space="preserve">ותוכניות </w:t>
      </w:r>
      <w:bookmarkStart w:id="21318" w:name="_ETM_Q45_570360"/>
      <w:bookmarkEnd w:id="21318"/>
      <w:r>
        <w:rPr>
          <w:rtl/>
        </w:rPr>
        <w:t>משם</w:t>
      </w:r>
      <w:r w:rsidR="000F4DBA">
        <w:rPr>
          <w:rFonts w:hint="cs"/>
          <w:rtl/>
        </w:rPr>
        <w:t>,</w:t>
      </w:r>
      <w:r>
        <w:rPr>
          <w:rtl/>
        </w:rPr>
        <w:t xml:space="preserve"> </w:t>
      </w:r>
      <w:bookmarkStart w:id="21319" w:name="_ETM_Q45_571200"/>
      <w:bookmarkEnd w:id="21319"/>
      <w:r>
        <w:rPr>
          <w:rtl/>
        </w:rPr>
        <w:t xml:space="preserve">אבל </w:t>
      </w:r>
      <w:bookmarkStart w:id="21320" w:name="_ETM_Q45_571470"/>
      <w:bookmarkEnd w:id="21320"/>
      <w:r>
        <w:rPr>
          <w:rtl/>
        </w:rPr>
        <w:t xml:space="preserve">מערכת </w:t>
      </w:r>
      <w:bookmarkStart w:id="21321" w:name="_ETM_Q45_571890"/>
      <w:bookmarkEnd w:id="21321"/>
      <w:proofErr w:type="spellStart"/>
      <w:r>
        <w:rPr>
          <w:rtl/>
        </w:rPr>
        <w:t>גפ</w:t>
      </w:r>
      <w:r>
        <w:rPr>
          <w:rFonts w:hint="cs"/>
          <w:rtl/>
        </w:rPr>
        <w:t>"</w:t>
      </w:r>
      <w:r>
        <w:rPr>
          <w:rtl/>
        </w:rPr>
        <w:t>ן</w:t>
      </w:r>
      <w:proofErr w:type="spellEnd"/>
      <w:r>
        <w:rPr>
          <w:rFonts w:hint="cs"/>
          <w:rtl/>
        </w:rPr>
        <w:t xml:space="preserve"> </w:t>
      </w:r>
      <w:bookmarkStart w:id="21322" w:name="_ETM_Q45_572490"/>
      <w:bookmarkEnd w:id="21322"/>
      <w:r>
        <w:rPr>
          <w:rtl/>
        </w:rPr>
        <w:t xml:space="preserve">לא </w:t>
      </w:r>
      <w:bookmarkStart w:id="21323" w:name="_ETM_Q45_572700"/>
      <w:bookmarkEnd w:id="21323"/>
      <w:r>
        <w:rPr>
          <w:rtl/>
        </w:rPr>
        <w:t xml:space="preserve">נתנה </w:t>
      </w:r>
      <w:bookmarkStart w:id="21324" w:name="_ETM_Q45_573029"/>
      <w:bookmarkEnd w:id="21324"/>
      <w:r>
        <w:rPr>
          <w:rtl/>
        </w:rPr>
        <w:t xml:space="preserve">למוכר </w:t>
      </w:r>
      <w:bookmarkStart w:id="21325" w:name="_ETM_Q45_573479"/>
      <w:bookmarkEnd w:id="21325"/>
      <w:r>
        <w:rPr>
          <w:rtl/>
        </w:rPr>
        <w:t xml:space="preserve">שאינו </w:t>
      </w:r>
      <w:bookmarkStart w:id="21326" w:name="_ETM_Q45_573750"/>
      <w:bookmarkEnd w:id="21326"/>
      <w:r>
        <w:rPr>
          <w:rtl/>
        </w:rPr>
        <w:t>רשמי</w:t>
      </w:r>
      <w:r>
        <w:rPr>
          <w:rFonts w:hint="cs"/>
          <w:rtl/>
        </w:rPr>
        <w:t>.</w:t>
      </w:r>
      <w:r>
        <w:rPr>
          <w:rtl/>
        </w:rPr>
        <w:t xml:space="preserve"> </w:t>
      </w:r>
      <w:bookmarkStart w:id="21327" w:name="_ETM_Q45_574529"/>
      <w:bookmarkEnd w:id="21327"/>
      <w:r>
        <w:rPr>
          <w:rtl/>
        </w:rPr>
        <w:t xml:space="preserve">אז </w:t>
      </w:r>
      <w:bookmarkStart w:id="21328" w:name="_ETM_Q45_574799"/>
      <w:bookmarkStart w:id="21329" w:name="_ETM_Q45_574920"/>
      <w:bookmarkEnd w:id="21328"/>
      <w:bookmarkEnd w:id="21329"/>
      <w:r>
        <w:rPr>
          <w:rFonts w:hint="cs"/>
          <w:rtl/>
        </w:rPr>
        <w:t xml:space="preserve">את </w:t>
      </w:r>
      <w:r>
        <w:rPr>
          <w:rtl/>
        </w:rPr>
        <w:t xml:space="preserve">כל </w:t>
      </w:r>
      <w:bookmarkStart w:id="21330" w:name="_ETM_Q45_575189"/>
      <w:bookmarkEnd w:id="21330"/>
      <w:r>
        <w:rPr>
          <w:rtl/>
        </w:rPr>
        <w:t xml:space="preserve">סיפורי </w:t>
      </w:r>
      <w:bookmarkStart w:id="21331" w:name="_ETM_Q45_576360"/>
      <w:bookmarkEnd w:id="21331"/>
      <w:r>
        <w:rPr>
          <w:rFonts w:hint="cs"/>
          <w:rtl/>
        </w:rPr>
        <w:t>ה</w:t>
      </w:r>
      <w:r>
        <w:rPr>
          <w:rtl/>
        </w:rPr>
        <w:t xml:space="preserve">אגדות </w:t>
      </w:r>
      <w:bookmarkStart w:id="21332" w:name="_ETM_Q45_577649"/>
      <w:bookmarkEnd w:id="21332"/>
      <w:proofErr w:type="spellStart"/>
      <w:r>
        <w:rPr>
          <w:rFonts w:hint="cs"/>
          <w:rtl/>
        </w:rPr>
        <w:t>וה</w:t>
      </w:r>
      <w:r>
        <w:rPr>
          <w:rtl/>
        </w:rPr>
        <w:t>פייק</w:t>
      </w:r>
      <w:proofErr w:type="spellEnd"/>
      <w:r>
        <w:rPr>
          <w:rtl/>
        </w:rPr>
        <w:t xml:space="preserve"> </w:t>
      </w:r>
      <w:bookmarkStart w:id="21333" w:name="_ETM_Q45_578190"/>
      <w:bookmarkEnd w:id="21333"/>
      <w:r>
        <w:rPr>
          <w:rtl/>
        </w:rPr>
        <w:t xml:space="preserve">ניוז </w:t>
      </w:r>
      <w:bookmarkStart w:id="21334" w:name="_ETM_Q45_578640"/>
      <w:bookmarkEnd w:id="21334"/>
      <w:r>
        <w:rPr>
          <w:rtl/>
        </w:rPr>
        <w:t xml:space="preserve">שמנסים </w:t>
      </w:r>
      <w:bookmarkStart w:id="21335" w:name="_ETM_Q45_580080"/>
      <w:bookmarkEnd w:id="21335"/>
      <w:r>
        <w:rPr>
          <w:rtl/>
        </w:rPr>
        <w:t xml:space="preserve">כרגיל </w:t>
      </w:r>
      <w:bookmarkStart w:id="21336" w:name="_ETM_Q45_580740"/>
      <w:bookmarkEnd w:id="21336"/>
      <w:r>
        <w:rPr>
          <w:rtl/>
        </w:rPr>
        <w:t>להדהד</w:t>
      </w:r>
      <w:r>
        <w:rPr>
          <w:rFonts w:hint="cs"/>
          <w:rtl/>
        </w:rPr>
        <w:t>,</w:t>
      </w:r>
      <w:r>
        <w:rPr>
          <w:rtl/>
        </w:rPr>
        <w:t xml:space="preserve"> </w:t>
      </w:r>
      <w:bookmarkStart w:id="21337" w:name="_ETM_Q45_581369"/>
      <w:bookmarkEnd w:id="21337"/>
      <w:r>
        <w:rPr>
          <w:rtl/>
        </w:rPr>
        <w:t xml:space="preserve">כאילו </w:t>
      </w:r>
      <w:bookmarkStart w:id="21338" w:name="_ETM_Q45_582290"/>
      <w:bookmarkEnd w:id="21338"/>
      <w:r>
        <w:rPr>
          <w:rtl/>
        </w:rPr>
        <w:t xml:space="preserve">הם </w:t>
      </w:r>
      <w:bookmarkStart w:id="21339" w:name="_ETM_Q45_582770"/>
      <w:bookmarkEnd w:id="21339"/>
      <w:r>
        <w:rPr>
          <w:rFonts w:hint="cs"/>
          <w:rtl/>
        </w:rPr>
        <w:t>ה</w:t>
      </w:r>
      <w:r>
        <w:rPr>
          <w:rtl/>
        </w:rPr>
        <w:t xml:space="preserve">צודקים </w:t>
      </w:r>
      <w:bookmarkStart w:id="21340" w:name="_ETM_Q45_584000"/>
      <w:bookmarkEnd w:id="21340"/>
      <w:r>
        <w:rPr>
          <w:rFonts w:hint="cs"/>
          <w:rtl/>
        </w:rPr>
        <w:t xml:space="preserve">– </w:t>
      </w:r>
      <w:r>
        <w:rPr>
          <w:rtl/>
        </w:rPr>
        <w:t xml:space="preserve">כדאי </w:t>
      </w:r>
      <w:bookmarkStart w:id="21341" w:name="_ETM_Q45_584690"/>
      <w:bookmarkEnd w:id="21341"/>
      <w:r>
        <w:rPr>
          <w:rtl/>
        </w:rPr>
        <w:t xml:space="preserve">לבחון </w:t>
      </w:r>
      <w:bookmarkStart w:id="21342" w:name="_ETM_Q45_585140"/>
      <w:bookmarkEnd w:id="21342"/>
      <w:r>
        <w:rPr>
          <w:rtl/>
        </w:rPr>
        <w:t>פעם</w:t>
      </w:r>
      <w:r>
        <w:rPr>
          <w:rFonts w:hint="cs"/>
          <w:rtl/>
        </w:rPr>
        <w:t xml:space="preserve"> אחת</w:t>
      </w:r>
      <w:bookmarkStart w:id="21343" w:name="_ETM_Q45_585470"/>
      <w:bookmarkEnd w:id="21343"/>
      <w:r>
        <w:rPr>
          <w:rtl/>
        </w:rPr>
        <w:t xml:space="preserve"> </w:t>
      </w:r>
      <w:bookmarkStart w:id="21344" w:name="_ETM_Q45_585710"/>
      <w:bookmarkEnd w:id="21344"/>
      <w:r>
        <w:rPr>
          <w:rtl/>
        </w:rPr>
        <w:t xml:space="preserve">את </w:t>
      </w:r>
      <w:bookmarkStart w:id="21345" w:name="_ETM_Q45_585860"/>
      <w:bookmarkEnd w:id="21345"/>
      <w:r>
        <w:rPr>
          <w:rtl/>
        </w:rPr>
        <w:t xml:space="preserve">העובדות </w:t>
      </w:r>
      <w:bookmarkStart w:id="21346" w:name="_ETM_Q45_586340"/>
      <w:bookmarkEnd w:id="21346"/>
      <w:r>
        <w:rPr>
          <w:rtl/>
        </w:rPr>
        <w:t xml:space="preserve">ולראות </w:t>
      </w:r>
      <w:bookmarkStart w:id="21347" w:name="_ETM_Q45_586790"/>
      <w:bookmarkEnd w:id="21347"/>
      <w:r>
        <w:rPr>
          <w:rtl/>
        </w:rPr>
        <w:t xml:space="preserve">שאנחנו </w:t>
      </w:r>
      <w:bookmarkStart w:id="21348" w:name="_ETM_Q45_587840"/>
      <w:bookmarkEnd w:id="21348"/>
      <w:r>
        <w:rPr>
          <w:rtl/>
        </w:rPr>
        <w:t xml:space="preserve">אומרים </w:t>
      </w:r>
      <w:bookmarkStart w:id="21349" w:name="_ETM_Q45_588140"/>
      <w:bookmarkEnd w:id="21349"/>
      <w:r>
        <w:rPr>
          <w:rtl/>
        </w:rPr>
        <w:t xml:space="preserve">את </w:t>
      </w:r>
      <w:bookmarkStart w:id="21350" w:name="_ETM_Q45_588260"/>
      <w:bookmarkEnd w:id="21350"/>
      <w:r>
        <w:rPr>
          <w:rtl/>
        </w:rPr>
        <w:t xml:space="preserve">הדברים </w:t>
      </w:r>
      <w:bookmarkStart w:id="21351" w:name="_ETM_Q45_588920"/>
      <w:bookmarkEnd w:id="21351"/>
      <w:r>
        <w:rPr>
          <w:rtl/>
        </w:rPr>
        <w:t>כהווייתם</w:t>
      </w:r>
      <w:r>
        <w:rPr>
          <w:rFonts w:hint="cs"/>
          <w:rtl/>
        </w:rPr>
        <w:t>.</w:t>
      </w:r>
    </w:p>
    <w:p w:rsidR="00D718D8" w:rsidRDefault="00D718D8" w:rsidP="00BF4755">
      <w:pPr>
        <w:rPr>
          <w:rtl/>
        </w:rPr>
      </w:pPr>
    </w:p>
    <w:p w:rsidR="00D718D8" w:rsidRDefault="00D718D8" w:rsidP="000F4DBA">
      <w:pPr>
        <w:rPr>
          <w:rtl/>
        </w:rPr>
      </w:pPr>
      <w:bookmarkStart w:id="21352" w:name="_ETM_Q45_590000"/>
      <w:bookmarkStart w:id="21353" w:name="_ETM_Q45_590440"/>
      <w:bookmarkEnd w:id="21352"/>
      <w:bookmarkEnd w:id="21353"/>
      <w:r>
        <w:rPr>
          <w:rtl/>
        </w:rPr>
        <w:t xml:space="preserve">היא </w:t>
      </w:r>
      <w:bookmarkStart w:id="21354" w:name="_ETM_Q45_590560"/>
      <w:bookmarkEnd w:id="21354"/>
      <w:r>
        <w:rPr>
          <w:rtl/>
        </w:rPr>
        <w:t xml:space="preserve">אמרה </w:t>
      </w:r>
      <w:bookmarkStart w:id="21355" w:name="_ETM_Q45_590799"/>
      <w:bookmarkEnd w:id="21355"/>
      <w:r>
        <w:rPr>
          <w:rtl/>
        </w:rPr>
        <w:t xml:space="preserve">עוד </w:t>
      </w:r>
      <w:bookmarkStart w:id="21356" w:name="_ETM_Q45_591010"/>
      <w:bookmarkEnd w:id="21356"/>
      <w:r>
        <w:rPr>
          <w:rtl/>
        </w:rPr>
        <w:t xml:space="preserve">משהו </w:t>
      </w:r>
      <w:bookmarkStart w:id="21357" w:name="_ETM_Q45_591729"/>
      <w:bookmarkEnd w:id="21357"/>
      <w:r w:rsidR="000F4DBA">
        <w:rPr>
          <w:rFonts w:hint="cs"/>
          <w:rtl/>
        </w:rPr>
        <w:t xml:space="preserve">– </w:t>
      </w:r>
      <w:r>
        <w:rPr>
          <w:rtl/>
        </w:rPr>
        <w:t xml:space="preserve">אמרה </w:t>
      </w:r>
      <w:bookmarkStart w:id="21358" w:name="_ETM_Q45_592119"/>
      <w:bookmarkEnd w:id="21358"/>
      <w:r>
        <w:rPr>
          <w:rtl/>
        </w:rPr>
        <w:t xml:space="preserve">עלינו </w:t>
      </w:r>
      <w:bookmarkStart w:id="21359" w:name="_ETM_Q45_593080"/>
      <w:bookmarkEnd w:id="21359"/>
      <w:r>
        <w:rPr>
          <w:rtl/>
        </w:rPr>
        <w:t xml:space="preserve">שאנחנו </w:t>
      </w:r>
      <w:bookmarkStart w:id="21360" w:name="_ETM_Q45_593770"/>
      <w:bookmarkEnd w:id="21360"/>
      <w:r>
        <w:rPr>
          <w:rtl/>
        </w:rPr>
        <w:t xml:space="preserve">באים </w:t>
      </w:r>
      <w:bookmarkStart w:id="21361" w:name="_ETM_Q45_594100"/>
      <w:bookmarkEnd w:id="21361"/>
      <w:r>
        <w:rPr>
          <w:rtl/>
        </w:rPr>
        <w:t xml:space="preserve">עם </w:t>
      </w:r>
      <w:bookmarkStart w:id="21362" w:name="_ETM_Q45_594250"/>
      <w:bookmarkEnd w:id="21362"/>
      <w:r>
        <w:rPr>
          <w:rtl/>
        </w:rPr>
        <w:t>כוח</w:t>
      </w:r>
      <w:r>
        <w:rPr>
          <w:rFonts w:hint="cs"/>
          <w:rtl/>
        </w:rPr>
        <w:t>,</w:t>
      </w:r>
      <w:r>
        <w:rPr>
          <w:rtl/>
        </w:rPr>
        <w:t xml:space="preserve"> </w:t>
      </w:r>
      <w:bookmarkStart w:id="21363" w:name="_ETM_Q45_594700"/>
      <w:bookmarkEnd w:id="21363"/>
      <w:r>
        <w:rPr>
          <w:rtl/>
        </w:rPr>
        <w:t xml:space="preserve">כסף </w:t>
      </w:r>
      <w:bookmarkStart w:id="21364" w:name="_ETM_Q45_595150"/>
      <w:bookmarkEnd w:id="21364"/>
      <w:r>
        <w:rPr>
          <w:rtl/>
        </w:rPr>
        <w:t>וכבוד</w:t>
      </w:r>
      <w:r>
        <w:rPr>
          <w:rFonts w:hint="cs"/>
          <w:rtl/>
        </w:rPr>
        <w:t>.</w:t>
      </w:r>
      <w:r>
        <w:rPr>
          <w:rtl/>
        </w:rPr>
        <w:t xml:space="preserve"> </w:t>
      </w:r>
      <w:bookmarkStart w:id="21365" w:name="_ETM_Q45_596229"/>
      <w:bookmarkEnd w:id="21365"/>
      <w:r>
        <w:rPr>
          <w:rtl/>
        </w:rPr>
        <w:t>כן</w:t>
      </w:r>
      <w:r>
        <w:rPr>
          <w:rFonts w:hint="cs"/>
          <w:rtl/>
        </w:rPr>
        <w:t>,</w:t>
      </w:r>
      <w:r>
        <w:rPr>
          <w:rtl/>
        </w:rPr>
        <w:t xml:space="preserve"> </w:t>
      </w:r>
      <w:bookmarkStart w:id="21366" w:name="_ETM_Q45_596529"/>
      <w:bookmarkEnd w:id="21366"/>
      <w:r>
        <w:rPr>
          <w:rtl/>
        </w:rPr>
        <w:t xml:space="preserve">היא </w:t>
      </w:r>
      <w:bookmarkStart w:id="21367" w:name="_ETM_Q45_596619"/>
      <w:bookmarkEnd w:id="21367"/>
      <w:r>
        <w:rPr>
          <w:rtl/>
        </w:rPr>
        <w:t xml:space="preserve">שכחה </w:t>
      </w:r>
      <w:bookmarkStart w:id="21368" w:name="_ETM_Q45_597610"/>
      <w:bookmarkEnd w:id="21368"/>
      <w:r>
        <w:rPr>
          <w:rtl/>
        </w:rPr>
        <w:t>ש</w:t>
      </w:r>
      <w:bookmarkStart w:id="21369" w:name="_ETM_Q45_598599"/>
      <w:bookmarkEnd w:id="21369"/>
      <w:r>
        <w:rPr>
          <w:rtl/>
        </w:rPr>
        <w:t xml:space="preserve">שר </w:t>
      </w:r>
      <w:bookmarkStart w:id="21370" w:name="_ETM_Q45_599020"/>
      <w:bookmarkEnd w:id="21370"/>
      <w:r>
        <w:rPr>
          <w:rtl/>
        </w:rPr>
        <w:t xml:space="preserve">המשפטים </w:t>
      </w:r>
      <w:bookmarkStart w:id="21371" w:name="_ETM_Q45_599619"/>
      <w:bookmarkEnd w:id="21371"/>
      <w:r>
        <w:rPr>
          <w:rtl/>
        </w:rPr>
        <w:t xml:space="preserve">לשעבר </w:t>
      </w:r>
      <w:bookmarkStart w:id="21372" w:name="_ETM_Q45_600249"/>
      <w:bookmarkEnd w:id="21372"/>
      <w:r>
        <w:rPr>
          <w:rtl/>
        </w:rPr>
        <w:t xml:space="preserve">גדעון </w:t>
      </w:r>
      <w:bookmarkStart w:id="21373" w:name="_ETM_Q45_600609"/>
      <w:bookmarkEnd w:id="21373"/>
      <w:r>
        <w:rPr>
          <w:rtl/>
        </w:rPr>
        <w:t xml:space="preserve">סער </w:t>
      </w:r>
      <w:bookmarkStart w:id="21374" w:name="_ETM_Q45_601479"/>
      <w:bookmarkEnd w:id="21374"/>
      <w:r>
        <w:rPr>
          <w:rtl/>
        </w:rPr>
        <w:t xml:space="preserve">רצה </w:t>
      </w:r>
      <w:bookmarkStart w:id="21375" w:name="_ETM_Q45_601869"/>
      <w:bookmarkEnd w:id="21375"/>
      <w:r>
        <w:rPr>
          <w:rtl/>
        </w:rPr>
        <w:t xml:space="preserve">כל </w:t>
      </w:r>
      <w:bookmarkStart w:id="21376" w:name="_ETM_Q45_602109"/>
      <w:bookmarkEnd w:id="21376"/>
      <w:r>
        <w:rPr>
          <w:rtl/>
        </w:rPr>
        <w:t xml:space="preserve">כך </w:t>
      </w:r>
      <w:bookmarkStart w:id="21377" w:name="_ETM_Q45_602380"/>
      <w:bookmarkEnd w:id="21377"/>
      <w:r>
        <w:rPr>
          <w:rtl/>
        </w:rPr>
        <w:t xml:space="preserve">הרבה </w:t>
      </w:r>
      <w:bookmarkStart w:id="21378" w:name="_ETM_Q45_602679"/>
      <w:bookmarkEnd w:id="21378"/>
      <w:r>
        <w:rPr>
          <w:rtl/>
        </w:rPr>
        <w:t>כוח</w:t>
      </w:r>
      <w:r>
        <w:rPr>
          <w:rFonts w:hint="cs"/>
          <w:rtl/>
        </w:rPr>
        <w:t>,</w:t>
      </w:r>
      <w:r>
        <w:rPr>
          <w:rtl/>
        </w:rPr>
        <w:t xml:space="preserve"> </w:t>
      </w:r>
      <w:bookmarkStart w:id="21379" w:name="_ETM_Q45_603579"/>
      <w:bookmarkEnd w:id="21379"/>
      <w:r>
        <w:rPr>
          <w:rtl/>
        </w:rPr>
        <w:t xml:space="preserve">שהוא </w:t>
      </w:r>
      <w:bookmarkStart w:id="21380" w:name="_ETM_Q45_603849"/>
      <w:bookmarkEnd w:id="21380"/>
      <w:r>
        <w:rPr>
          <w:rtl/>
        </w:rPr>
        <w:t xml:space="preserve">הגיש </w:t>
      </w:r>
      <w:bookmarkStart w:id="21381" w:name="_ETM_Q45_604239"/>
      <w:bookmarkEnd w:id="21381"/>
      <w:r>
        <w:rPr>
          <w:rtl/>
        </w:rPr>
        <w:t xml:space="preserve">כאן </w:t>
      </w:r>
      <w:bookmarkStart w:id="21382" w:name="_ETM_Q45_604450"/>
      <w:bookmarkEnd w:id="21382"/>
      <w:r>
        <w:rPr>
          <w:rtl/>
        </w:rPr>
        <w:t xml:space="preserve">חוקים </w:t>
      </w:r>
      <w:bookmarkStart w:id="21383" w:name="_ETM_Q45_604959"/>
      <w:bookmarkEnd w:id="21383"/>
      <w:r>
        <w:rPr>
          <w:rtl/>
        </w:rPr>
        <w:t xml:space="preserve">בממשלה </w:t>
      </w:r>
      <w:bookmarkStart w:id="21384" w:name="_ETM_Q45_605589"/>
      <w:bookmarkEnd w:id="21384"/>
      <w:r>
        <w:rPr>
          <w:rtl/>
        </w:rPr>
        <w:t xml:space="preserve">הקודמת </w:t>
      </w:r>
      <w:bookmarkStart w:id="21385" w:name="_ETM_Q45_606520"/>
      <w:bookmarkEnd w:id="21385"/>
      <w:r>
        <w:rPr>
          <w:rtl/>
        </w:rPr>
        <w:t xml:space="preserve">שלא </w:t>
      </w:r>
      <w:bookmarkStart w:id="21386" w:name="_ETM_Q45_606969"/>
      <w:bookmarkEnd w:id="21386"/>
      <w:r>
        <w:rPr>
          <w:rtl/>
        </w:rPr>
        <w:t xml:space="preserve">יאפשרו </w:t>
      </w:r>
      <w:bookmarkStart w:id="21387" w:name="_ETM_Q45_607599"/>
      <w:bookmarkEnd w:id="21387"/>
      <w:r>
        <w:rPr>
          <w:rtl/>
        </w:rPr>
        <w:t xml:space="preserve">לכנסת </w:t>
      </w:r>
      <w:bookmarkStart w:id="21388" w:name="_ETM_Q45_608110"/>
      <w:bookmarkEnd w:id="21388"/>
      <w:r>
        <w:rPr>
          <w:rtl/>
        </w:rPr>
        <w:t>להתפזר</w:t>
      </w:r>
      <w:r>
        <w:rPr>
          <w:rFonts w:hint="cs"/>
          <w:rtl/>
        </w:rPr>
        <w:t>.</w:t>
      </w:r>
      <w:r>
        <w:rPr>
          <w:rtl/>
        </w:rPr>
        <w:t xml:space="preserve"> </w:t>
      </w:r>
      <w:bookmarkStart w:id="21389" w:name="_ETM_Q45_609069"/>
      <w:bookmarkEnd w:id="21389"/>
      <w:r>
        <w:rPr>
          <w:rtl/>
        </w:rPr>
        <w:t xml:space="preserve">הכנסת </w:t>
      </w:r>
      <w:bookmarkStart w:id="21390" w:name="_ETM_Q45_609670"/>
      <w:bookmarkEnd w:id="21390"/>
      <w:r>
        <w:rPr>
          <w:rtl/>
        </w:rPr>
        <w:t xml:space="preserve">לא </w:t>
      </w:r>
      <w:bookmarkStart w:id="21391" w:name="_ETM_Q45_609790"/>
      <w:bookmarkEnd w:id="21391"/>
      <w:proofErr w:type="spellStart"/>
      <w:r>
        <w:rPr>
          <w:rtl/>
        </w:rPr>
        <w:t>תתפזר</w:t>
      </w:r>
      <w:proofErr w:type="spellEnd"/>
      <w:r>
        <w:rPr>
          <w:rtl/>
        </w:rPr>
        <w:t xml:space="preserve"> </w:t>
      </w:r>
      <w:bookmarkStart w:id="21392" w:name="_ETM_Q45_610810"/>
      <w:bookmarkEnd w:id="21392"/>
      <w:r>
        <w:rPr>
          <w:rtl/>
        </w:rPr>
        <w:t xml:space="preserve">אלא </w:t>
      </w:r>
      <w:bookmarkStart w:id="21393" w:name="_ETM_Q45_611110"/>
      <w:bookmarkEnd w:id="21393"/>
      <w:r>
        <w:rPr>
          <w:rtl/>
        </w:rPr>
        <w:t xml:space="preserve">ברוב </w:t>
      </w:r>
      <w:bookmarkStart w:id="21394" w:name="_ETM_Q45_611470"/>
      <w:bookmarkEnd w:id="21394"/>
      <w:r>
        <w:rPr>
          <w:rtl/>
        </w:rPr>
        <w:t xml:space="preserve">של </w:t>
      </w:r>
      <w:bookmarkStart w:id="21395" w:name="_ETM_Q45_611680"/>
      <w:bookmarkEnd w:id="21395"/>
      <w:r>
        <w:rPr>
          <w:rtl/>
        </w:rPr>
        <w:t xml:space="preserve">70 </w:t>
      </w:r>
      <w:bookmarkStart w:id="21396" w:name="_ETM_Q45_612220"/>
      <w:bookmarkEnd w:id="21396"/>
      <w:r>
        <w:rPr>
          <w:rtl/>
        </w:rPr>
        <w:t xml:space="preserve">או </w:t>
      </w:r>
      <w:bookmarkStart w:id="21397" w:name="_ETM_Q45_612310"/>
      <w:bookmarkEnd w:id="21397"/>
      <w:r>
        <w:rPr>
          <w:rtl/>
        </w:rPr>
        <w:t xml:space="preserve">80 </w:t>
      </w:r>
      <w:bookmarkStart w:id="21398" w:name="_ETM_Q45_612760"/>
      <w:bookmarkEnd w:id="21398"/>
      <w:r>
        <w:rPr>
          <w:rtl/>
        </w:rPr>
        <w:t xml:space="preserve">חברי </w:t>
      </w:r>
      <w:bookmarkStart w:id="21399" w:name="_ETM_Q45_613060"/>
      <w:bookmarkEnd w:id="21399"/>
      <w:r>
        <w:rPr>
          <w:rtl/>
        </w:rPr>
        <w:t>כנסת</w:t>
      </w:r>
      <w:r>
        <w:rPr>
          <w:rFonts w:hint="cs"/>
          <w:rtl/>
        </w:rPr>
        <w:t>.</w:t>
      </w:r>
      <w:r>
        <w:rPr>
          <w:rtl/>
        </w:rPr>
        <w:t xml:space="preserve"> </w:t>
      </w:r>
      <w:bookmarkStart w:id="21400" w:name="_ETM_Q45_613480"/>
      <w:bookmarkStart w:id="21401" w:name="_ETM_Q45_614000"/>
      <w:bookmarkEnd w:id="21400"/>
      <w:bookmarkEnd w:id="21401"/>
      <w:r>
        <w:rPr>
          <w:rtl/>
        </w:rPr>
        <w:t xml:space="preserve">וראו </w:t>
      </w:r>
      <w:bookmarkStart w:id="21402" w:name="_ETM_Q45_613720"/>
      <w:bookmarkEnd w:id="21402"/>
      <w:r>
        <w:rPr>
          <w:rtl/>
        </w:rPr>
        <w:t xml:space="preserve">זה </w:t>
      </w:r>
      <w:bookmarkStart w:id="21403" w:name="_ETM_Q45_613870"/>
      <w:bookmarkEnd w:id="21403"/>
      <w:r>
        <w:rPr>
          <w:rtl/>
        </w:rPr>
        <w:t>פלא</w:t>
      </w:r>
      <w:r w:rsidR="000F4DBA">
        <w:rPr>
          <w:rFonts w:hint="cs"/>
          <w:rtl/>
        </w:rPr>
        <w:t>,</w:t>
      </w:r>
      <w:r>
        <w:rPr>
          <w:rtl/>
        </w:rPr>
        <w:t xml:space="preserve"> </w:t>
      </w:r>
      <w:bookmarkStart w:id="21404" w:name="_ETM_Q45_614750"/>
      <w:bookmarkEnd w:id="21404"/>
      <w:r>
        <w:rPr>
          <w:rtl/>
        </w:rPr>
        <w:t xml:space="preserve">אין </w:t>
      </w:r>
      <w:bookmarkStart w:id="21405" w:name="_ETM_Q45_614989"/>
      <w:bookmarkEnd w:id="21405"/>
      <w:r>
        <w:rPr>
          <w:rtl/>
        </w:rPr>
        <w:t xml:space="preserve">מניעה </w:t>
      </w:r>
      <w:bookmarkStart w:id="21406" w:name="_ETM_Q45_615379"/>
      <w:bookmarkEnd w:id="21406"/>
      <w:r>
        <w:rPr>
          <w:rtl/>
        </w:rPr>
        <w:t>משפטית</w:t>
      </w:r>
      <w:r>
        <w:rPr>
          <w:rFonts w:hint="cs"/>
          <w:rtl/>
        </w:rPr>
        <w:t xml:space="preserve">, אין </w:t>
      </w:r>
      <w:bookmarkStart w:id="21407" w:name="_ETM_Q45_616670"/>
      <w:bookmarkEnd w:id="21407"/>
      <w:r>
        <w:rPr>
          <w:rtl/>
        </w:rPr>
        <w:t xml:space="preserve">חוסר </w:t>
      </w:r>
      <w:bookmarkStart w:id="21408" w:name="_ETM_Q45_617120"/>
      <w:bookmarkEnd w:id="21408"/>
      <w:r>
        <w:rPr>
          <w:rtl/>
        </w:rPr>
        <w:t>סבירות</w:t>
      </w:r>
      <w:r>
        <w:rPr>
          <w:rFonts w:hint="cs"/>
          <w:rtl/>
        </w:rPr>
        <w:t>,</w:t>
      </w:r>
      <w:r>
        <w:rPr>
          <w:rtl/>
        </w:rPr>
        <w:t xml:space="preserve"> </w:t>
      </w:r>
      <w:bookmarkStart w:id="21409" w:name="_ETM_Q45_617780"/>
      <w:bookmarkEnd w:id="21409"/>
      <w:r>
        <w:rPr>
          <w:rtl/>
        </w:rPr>
        <w:t xml:space="preserve">חוסר </w:t>
      </w:r>
      <w:bookmarkStart w:id="21410" w:name="_ETM_Q45_618140"/>
      <w:bookmarkEnd w:id="21410"/>
      <w:r>
        <w:rPr>
          <w:rtl/>
        </w:rPr>
        <w:t>מידתיות</w:t>
      </w:r>
      <w:r>
        <w:rPr>
          <w:rFonts w:hint="cs"/>
          <w:rtl/>
        </w:rPr>
        <w:t>,</w:t>
      </w:r>
      <w:r>
        <w:rPr>
          <w:rtl/>
        </w:rPr>
        <w:t xml:space="preserve"> </w:t>
      </w:r>
      <w:bookmarkStart w:id="21411" w:name="_ETM_Q45_618680"/>
      <w:bookmarkEnd w:id="21411"/>
      <w:r>
        <w:rPr>
          <w:rtl/>
        </w:rPr>
        <w:t>הכ</w:t>
      </w:r>
      <w:r>
        <w:rPr>
          <w:rFonts w:hint="cs"/>
          <w:rtl/>
        </w:rPr>
        <w:t>ו</w:t>
      </w:r>
      <w:r>
        <w:rPr>
          <w:rtl/>
        </w:rPr>
        <w:t xml:space="preserve">ל </w:t>
      </w:r>
      <w:bookmarkStart w:id="21412" w:name="_ETM_Q45_618920"/>
      <w:bookmarkEnd w:id="21412"/>
      <w:r>
        <w:rPr>
          <w:rtl/>
        </w:rPr>
        <w:t xml:space="preserve">עבר </w:t>
      </w:r>
      <w:bookmarkStart w:id="21413" w:name="_ETM_Q45_619159"/>
      <w:bookmarkEnd w:id="21413"/>
      <w:r>
        <w:rPr>
          <w:rtl/>
        </w:rPr>
        <w:t>חלק</w:t>
      </w:r>
      <w:r>
        <w:rPr>
          <w:rFonts w:hint="cs"/>
          <w:rtl/>
        </w:rPr>
        <w:t>.</w:t>
      </w:r>
      <w:r>
        <w:rPr>
          <w:rtl/>
        </w:rPr>
        <w:t xml:space="preserve"> </w:t>
      </w:r>
      <w:bookmarkStart w:id="21414" w:name="_ETM_Q45_620000"/>
      <w:bookmarkEnd w:id="21414"/>
      <w:r>
        <w:rPr>
          <w:rtl/>
        </w:rPr>
        <w:t xml:space="preserve">הוא </w:t>
      </w:r>
      <w:bookmarkStart w:id="21415" w:name="_ETM_Q45_620150"/>
      <w:bookmarkEnd w:id="21415"/>
      <w:r>
        <w:rPr>
          <w:rtl/>
        </w:rPr>
        <w:t xml:space="preserve">ניסה </w:t>
      </w:r>
      <w:bookmarkStart w:id="21416" w:name="_ETM_Q45_620420"/>
      <w:bookmarkEnd w:id="21416"/>
      <w:r>
        <w:rPr>
          <w:rtl/>
        </w:rPr>
        <w:t xml:space="preserve">להעביר </w:t>
      </w:r>
      <w:bookmarkStart w:id="21417" w:name="_ETM_Q45_620870"/>
      <w:bookmarkEnd w:id="21417"/>
      <w:r>
        <w:rPr>
          <w:rtl/>
        </w:rPr>
        <w:t xml:space="preserve">כאן </w:t>
      </w:r>
      <w:bookmarkStart w:id="21418" w:name="_ETM_Q45_621019"/>
      <w:bookmarkEnd w:id="21418"/>
      <w:r>
        <w:rPr>
          <w:rtl/>
        </w:rPr>
        <w:t xml:space="preserve">חוק </w:t>
      </w:r>
      <w:bookmarkStart w:id="21419" w:name="_ETM_Q45_621730"/>
      <w:bookmarkEnd w:id="21419"/>
      <w:r>
        <w:rPr>
          <w:rtl/>
        </w:rPr>
        <w:t xml:space="preserve">שהכנסת </w:t>
      </w:r>
      <w:bookmarkStart w:id="21420" w:name="_ETM_Q45_622330"/>
      <w:bookmarkEnd w:id="21420"/>
      <w:r>
        <w:rPr>
          <w:rtl/>
        </w:rPr>
        <w:t xml:space="preserve">לא </w:t>
      </w:r>
      <w:bookmarkStart w:id="21421" w:name="_ETM_Q45_622450"/>
      <w:bookmarkEnd w:id="21421"/>
      <w:r>
        <w:rPr>
          <w:rtl/>
        </w:rPr>
        <w:t xml:space="preserve">מתפזרת </w:t>
      </w:r>
      <w:bookmarkStart w:id="21422" w:name="_ETM_Q45_623110"/>
      <w:bookmarkEnd w:id="21422"/>
      <w:r>
        <w:rPr>
          <w:rtl/>
        </w:rPr>
        <w:t xml:space="preserve">אם </w:t>
      </w:r>
      <w:bookmarkStart w:id="21423" w:name="_ETM_Q45_623230"/>
      <w:bookmarkEnd w:id="21423"/>
      <w:r>
        <w:rPr>
          <w:rtl/>
        </w:rPr>
        <w:t xml:space="preserve">התקציב </w:t>
      </w:r>
      <w:bookmarkStart w:id="21424" w:name="_ETM_Q45_623770"/>
      <w:bookmarkEnd w:id="21424"/>
      <w:r>
        <w:rPr>
          <w:rtl/>
        </w:rPr>
        <w:t xml:space="preserve">לא </w:t>
      </w:r>
      <w:bookmarkStart w:id="21425" w:name="_ETM_Q45_623860"/>
      <w:bookmarkEnd w:id="21425"/>
      <w:r>
        <w:rPr>
          <w:rtl/>
        </w:rPr>
        <w:t>עובר</w:t>
      </w:r>
      <w:r>
        <w:rPr>
          <w:rFonts w:hint="cs"/>
          <w:rtl/>
        </w:rPr>
        <w:t>.</w:t>
      </w:r>
      <w:r>
        <w:rPr>
          <w:rtl/>
        </w:rPr>
        <w:t xml:space="preserve"> </w:t>
      </w:r>
      <w:bookmarkStart w:id="21426" w:name="_ETM_Q45_624520"/>
      <w:bookmarkEnd w:id="21426"/>
      <w:r>
        <w:rPr>
          <w:rtl/>
        </w:rPr>
        <w:t xml:space="preserve">המדינה </w:t>
      </w:r>
      <w:bookmarkStart w:id="21427" w:name="_ETM_Q45_624970"/>
      <w:bookmarkEnd w:id="21427"/>
      <w:r>
        <w:rPr>
          <w:rtl/>
        </w:rPr>
        <w:t xml:space="preserve">יכולה </w:t>
      </w:r>
      <w:bookmarkStart w:id="21428" w:name="_ETM_Q45_625330"/>
      <w:bookmarkEnd w:id="21428"/>
      <w:r>
        <w:rPr>
          <w:rtl/>
        </w:rPr>
        <w:t xml:space="preserve">להיות </w:t>
      </w:r>
      <w:bookmarkStart w:id="21429" w:name="_ETM_Q45_625570"/>
      <w:bookmarkEnd w:id="21429"/>
      <w:r>
        <w:rPr>
          <w:rtl/>
        </w:rPr>
        <w:t xml:space="preserve">בתוהו </w:t>
      </w:r>
      <w:bookmarkStart w:id="21430" w:name="_ETM_Q45_626020"/>
      <w:bookmarkEnd w:id="21430"/>
      <w:r>
        <w:rPr>
          <w:rtl/>
        </w:rPr>
        <w:t>ובוהו</w:t>
      </w:r>
      <w:r>
        <w:rPr>
          <w:rFonts w:hint="cs"/>
          <w:rtl/>
        </w:rPr>
        <w:t>,</w:t>
      </w:r>
      <w:r>
        <w:rPr>
          <w:rtl/>
        </w:rPr>
        <w:t xml:space="preserve"> </w:t>
      </w:r>
      <w:bookmarkStart w:id="21431" w:name="_ETM_Q45_626530"/>
      <w:bookmarkEnd w:id="21431"/>
      <w:r>
        <w:rPr>
          <w:rtl/>
        </w:rPr>
        <w:t xml:space="preserve">אין </w:t>
      </w:r>
      <w:bookmarkStart w:id="21432" w:name="_ETM_Q45_626680"/>
      <w:bookmarkEnd w:id="21432"/>
      <w:r>
        <w:rPr>
          <w:rtl/>
        </w:rPr>
        <w:t>תקציב</w:t>
      </w:r>
      <w:r>
        <w:rPr>
          <w:rFonts w:hint="cs"/>
          <w:rtl/>
        </w:rPr>
        <w:t>,</w:t>
      </w:r>
      <w:r>
        <w:rPr>
          <w:rtl/>
        </w:rPr>
        <w:t xml:space="preserve"> </w:t>
      </w:r>
      <w:bookmarkStart w:id="21433" w:name="_ETM_Q45_627670"/>
      <w:bookmarkEnd w:id="21433"/>
      <w:r>
        <w:rPr>
          <w:rtl/>
        </w:rPr>
        <w:t xml:space="preserve">אבל </w:t>
      </w:r>
      <w:bookmarkStart w:id="21434" w:name="_ETM_Q45_627940"/>
      <w:bookmarkEnd w:id="21434"/>
      <w:r>
        <w:rPr>
          <w:rtl/>
        </w:rPr>
        <w:t xml:space="preserve">הכנסת </w:t>
      </w:r>
      <w:bookmarkStart w:id="21435" w:name="_ETM_Q45_628360"/>
      <w:bookmarkEnd w:id="21435"/>
      <w:r>
        <w:rPr>
          <w:rtl/>
        </w:rPr>
        <w:t xml:space="preserve">תמשיך </w:t>
      </w:r>
      <w:bookmarkStart w:id="21436" w:name="_ETM_Q45_629170"/>
      <w:bookmarkEnd w:id="21436"/>
      <w:r>
        <w:rPr>
          <w:rtl/>
        </w:rPr>
        <w:t xml:space="preserve">לכהן </w:t>
      </w:r>
      <w:bookmarkStart w:id="21437" w:name="_ETM_Q45_629800"/>
      <w:bookmarkEnd w:id="21437"/>
      <w:r>
        <w:rPr>
          <w:rtl/>
        </w:rPr>
        <w:t>כהרגלה</w:t>
      </w:r>
      <w:r>
        <w:rPr>
          <w:rFonts w:hint="cs"/>
          <w:rtl/>
        </w:rPr>
        <w:t>,</w:t>
      </w:r>
      <w:r>
        <w:rPr>
          <w:rtl/>
        </w:rPr>
        <w:t xml:space="preserve"> </w:t>
      </w:r>
      <w:bookmarkStart w:id="21438" w:name="_ETM_Q45_630819"/>
      <w:bookmarkEnd w:id="21438"/>
      <w:r>
        <w:rPr>
          <w:rtl/>
        </w:rPr>
        <w:t xml:space="preserve">והעיקר </w:t>
      </w:r>
      <w:bookmarkStart w:id="21439" w:name="_ETM_Q45_631450"/>
      <w:bookmarkEnd w:id="21439"/>
      <w:r>
        <w:rPr>
          <w:rtl/>
        </w:rPr>
        <w:t xml:space="preserve">שיהיה </w:t>
      </w:r>
      <w:bookmarkStart w:id="21440" w:name="_ETM_Q45_631780"/>
      <w:bookmarkEnd w:id="21440"/>
      <w:r>
        <w:rPr>
          <w:rtl/>
        </w:rPr>
        <w:t xml:space="preserve">להם </w:t>
      </w:r>
      <w:bookmarkStart w:id="21441" w:name="_ETM_Q45_632590"/>
      <w:bookmarkEnd w:id="21441"/>
      <w:r>
        <w:rPr>
          <w:rtl/>
        </w:rPr>
        <w:t xml:space="preserve">את </w:t>
      </w:r>
      <w:bookmarkStart w:id="21442" w:name="_ETM_Q45_632830"/>
      <w:bookmarkEnd w:id="21442"/>
      <w:r>
        <w:rPr>
          <w:rtl/>
        </w:rPr>
        <w:t xml:space="preserve">החלק </w:t>
      </w:r>
      <w:bookmarkStart w:id="21443" w:name="_ETM_Q45_634020"/>
      <w:bookmarkEnd w:id="21443"/>
      <w:r>
        <w:rPr>
          <w:rtl/>
        </w:rPr>
        <w:t xml:space="preserve">השני </w:t>
      </w:r>
      <w:bookmarkStart w:id="21444" w:name="_ETM_Q45_634440"/>
      <w:bookmarkEnd w:id="21444"/>
      <w:r>
        <w:rPr>
          <w:rtl/>
        </w:rPr>
        <w:t xml:space="preserve">במשולש </w:t>
      </w:r>
      <w:bookmarkStart w:id="21445" w:name="_ETM_Q45_635700"/>
      <w:bookmarkEnd w:id="21445"/>
      <w:r>
        <w:rPr>
          <w:rFonts w:hint="cs"/>
          <w:rtl/>
        </w:rPr>
        <w:t>ה</w:t>
      </w:r>
      <w:r>
        <w:rPr>
          <w:rtl/>
        </w:rPr>
        <w:t>לא</w:t>
      </w:r>
      <w:bookmarkStart w:id="21446" w:name="_ETM_Q45_635850"/>
      <w:bookmarkEnd w:id="21446"/>
      <w:r>
        <w:rPr>
          <w:rFonts w:hint="cs"/>
          <w:rtl/>
        </w:rPr>
        <w:t>-</w:t>
      </w:r>
      <w:r>
        <w:rPr>
          <w:rtl/>
        </w:rPr>
        <w:t xml:space="preserve">קדוש </w:t>
      </w:r>
      <w:bookmarkStart w:id="21447" w:name="_ETM_Q45_636300"/>
      <w:bookmarkEnd w:id="21447"/>
      <w:r>
        <w:rPr>
          <w:rtl/>
        </w:rPr>
        <w:t>הזה</w:t>
      </w:r>
      <w:r>
        <w:rPr>
          <w:rFonts w:hint="cs"/>
          <w:rtl/>
        </w:rPr>
        <w:t>,</w:t>
      </w:r>
      <w:r>
        <w:rPr>
          <w:rtl/>
        </w:rPr>
        <w:t xml:space="preserve"> </w:t>
      </w:r>
      <w:bookmarkStart w:id="21448" w:name="_ETM_Q45_637170"/>
      <w:bookmarkEnd w:id="21448"/>
      <w:r>
        <w:rPr>
          <w:rtl/>
        </w:rPr>
        <w:t>כסף</w:t>
      </w:r>
      <w:r>
        <w:rPr>
          <w:rFonts w:hint="cs"/>
          <w:rtl/>
        </w:rPr>
        <w:t>.</w:t>
      </w:r>
      <w:r>
        <w:rPr>
          <w:rtl/>
        </w:rPr>
        <w:t xml:space="preserve"> </w:t>
      </w:r>
      <w:bookmarkStart w:id="21449" w:name="_ETM_Q45_638010"/>
      <w:bookmarkEnd w:id="21449"/>
      <w:r>
        <w:rPr>
          <w:rtl/>
        </w:rPr>
        <w:t xml:space="preserve">דאגו </w:t>
      </w:r>
      <w:bookmarkStart w:id="21450" w:name="_ETM_Q45_638460"/>
      <w:bookmarkEnd w:id="21450"/>
      <w:r>
        <w:rPr>
          <w:rtl/>
        </w:rPr>
        <w:t xml:space="preserve">לג'ובים </w:t>
      </w:r>
      <w:bookmarkStart w:id="21451" w:name="_ETM_Q45_639360"/>
      <w:bookmarkEnd w:id="21451"/>
      <w:r>
        <w:rPr>
          <w:rtl/>
        </w:rPr>
        <w:t xml:space="preserve">לגיסתו </w:t>
      </w:r>
      <w:bookmarkStart w:id="21452" w:name="_ETM_Q45_640020"/>
      <w:bookmarkEnd w:id="21452"/>
      <w:r>
        <w:rPr>
          <w:rtl/>
        </w:rPr>
        <w:t>ש</w:t>
      </w:r>
      <w:r>
        <w:rPr>
          <w:rFonts w:hint="cs"/>
          <w:rtl/>
        </w:rPr>
        <w:t xml:space="preserve">ל </w:t>
      </w:r>
      <w:bookmarkStart w:id="21453" w:name="_ETM_Q45_637000"/>
      <w:bookmarkEnd w:id="21453"/>
      <w:r>
        <w:rPr>
          <w:rtl/>
        </w:rPr>
        <w:t xml:space="preserve">לפיד </w:t>
      </w:r>
      <w:bookmarkStart w:id="21454" w:name="_ETM_Q45_641010"/>
      <w:bookmarkEnd w:id="21454"/>
      <w:r>
        <w:rPr>
          <w:rtl/>
        </w:rPr>
        <w:t xml:space="preserve">וכספים </w:t>
      </w:r>
      <w:bookmarkStart w:id="21455" w:name="_ETM_Q45_641580"/>
      <w:bookmarkEnd w:id="21455"/>
      <w:r>
        <w:rPr>
          <w:rtl/>
        </w:rPr>
        <w:t xml:space="preserve">קואליציוניים </w:t>
      </w:r>
      <w:bookmarkStart w:id="21456" w:name="_ETM_Q45_642390"/>
      <w:bookmarkEnd w:id="21456"/>
      <w:r>
        <w:rPr>
          <w:rtl/>
        </w:rPr>
        <w:t xml:space="preserve">שלא </w:t>
      </w:r>
      <w:bookmarkStart w:id="21457" w:name="_ETM_Q45_642660"/>
      <w:bookmarkEnd w:id="21457"/>
      <w:r>
        <w:rPr>
          <w:rtl/>
        </w:rPr>
        <w:t xml:space="preserve">היו </w:t>
      </w:r>
      <w:bookmarkStart w:id="21458" w:name="_ETM_Q45_642870"/>
      <w:bookmarkEnd w:id="21458"/>
      <w:r>
        <w:rPr>
          <w:rtl/>
        </w:rPr>
        <w:t>כמותם</w:t>
      </w:r>
      <w:r>
        <w:rPr>
          <w:rFonts w:hint="cs"/>
          <w:rtl/>
        </w:rPr>
        <w:t>.</w:t>
      </w:r>
      <w:r>
        <w:rPr>
          <w:rtl/>
        </w:rPr>
        <w:t xml:space="preserve"> </w:t>
      </w:r>
      <w:bookmarkStart w:id="21459" w:name="_ETM_Q45_643709"/>
      <w:bookmarkEnd w:id="21459"/>
      <w:r>
        <w:rPr>
          <w:rtl/>
        </w:rPr>
        <w:t>כוח</w:t>
      </w:r>
      <w:r>
        <w:rPr>
          <w:rFonts w:hint="cs"/>
          <w:rtl/>
        </w:rPr>
        <w:t>,</w:t>
      </w:r>
      <w:r>
        <w:rPr>
          <w:rtl/>
        </w:rPr>
        <w:t xml:space="preserve"> </w:t>
      </w:r>
      <w:bookmarkStart w:id="21460" w:name="_ETM_Q45_644280"/>
      <w:bookmarkEnd w:id="21460"/>
      <w:r>
        <w:rPr>
          <w:rtl/>
        </w:rPr>
        <w:t xml:space="preserve">כסף </w:t>
      </w:r>
      <w:bookmarkStart w:id="21461" w:name="_ETM_Q45_644819"/>
      <w:bookmarkEnd w:id="21461"/>
      <w:r>
        <w:rPr>
          <w:rFonts w:hint="cs"/>
          <w:rtl/>
        </w:rPr>
        <w:t>ו</w:t>
      </w:r>
      <w:r>
        <w:rPr>
          <w:rtl/>
        </w:rPr>
        <w:t xml:space="preserve">כבוד </w:t>
      </w:r>
      <w:bookmarkStart w:id="21462" w:name="_ETM_Q45_645450"/>
      <w:bookmarkEnd w:id="21462"/>
      <w:r>
        <w:rPr>
          <w:rFonts w:hint="cs"/>
          <w:rtl/>
        </w:rPr>
        <w:t xml:space="preserve">– </w:t>
      </w:r>
      <w:r>
        <w:rPr>
          <w:rtl/>
        </w:rPr>
        <w:t xml:space="preserve">את </w:t>
      </w:r>
      <w:bookmarkStart w:id="21463" w:name="_ETM_Q45_645569"/>
      <w:bookmarkEnd w:id="21463"/>
      <w:r>
        <w:rPr>
          <w:rtl/>
        </w:rPr>
        <w:t xml:space="preserve">הכבוד </w:t>
      </w:r>
      <w:bookmarkStart w:id="21464" w:name="_ETM_Q45_645989"/>
      <w:bookmarkEnd w:id="21464"/>
      <w:r>
        <w:rPr>
          <w:rtl/>
        </w:rPr>
        <w:t xml:space="preserve">באמת </w:t>
      </w:r>
      <w:bookmarkStart w:id="21465" w:name="_ETM_Q45_646379"/>
      <w:bookmarkEnd w:id="21465"/>
      <w:r>
        <w:rPr>
          <w:rtl/>
        </w:rPr>
        <w:t xml:space="preserve">לא </w:t>
      </w:r>
      <w:bookmarkStart w:id="21466" w:name="_ETM_Q45_646530"/>
      <w:bookmarkEnd w:id="21466"/>
      <w:r>
        <w:rPr>
          <w:rtl/>
        </w:rPr>
        <w:t xml:space="preserve">היה </w:t>
      </w:r>
      <w:bookmarkStart w:id="21467" w:name="_ETM_Q45_646709"/>
      <w:bookmarkEnd w:id="21467"/>
      <w:r>
        <w:rPr>
          <w:rtl/>
        </w:rPr>
        <w:t>להם</w:t>
      </w:r>
      <w:r>
        <w:rPr>
          <w:rFonts w:hint="cs"/>
          <w:rtl/>
        </w:rPr>
        <w:t>.</w:t>
      </w:r>
    </w:p>
    <w:p w:rsidR="00D718D8" w:rsidRDefault="00D718D8" w:rsidP="00BF4755">
      <w:pPr>
        <w:rPr>
          <w:rtl/>
        </w:rPr>
      </w:pPr>
    </w:p>
    <w:p w:rsidR="00D718D8" w:rsidRDefault="00D718D8" w:rsidP="000F4DBA">
      <w:pPr>
        <w:rPr>
          <w:rtl/>
        </w:rPr>
      </w:pPr>
      <w:bookmarkStart w:id="21468" w:name="_ETM_Q45_644000"/>
      <w:bookmarkStart w:id="21469" w:name="_ETM_Q45_647340"/>
      <w:bookmarkEnd w:id="21468"/>
      <w:bookmarkEnd w:id="21469"/>
      <w:r>
        <w:rPr>
          <w:rtl/>
        </w:rPr>
        <w:t xml:space="preserve">הממשלה </w:t>
      </w:r>
      <w:bookmarkStart w:id="21470" w:name="_ETM_Q45_647909"/>
      <w:bookmarkEnd w:id="21470"/>
      <w:r>
        <w:rPr>
          <w:rtl/>
        </w:rPr>
        <w:t xml:space="preserve">שלהם </w:t>
      </w:r>
      <w:bookmarkStart w:id="21471" w:name="_ETM_Q45_648299"/>
      <w:bookmarkEnd w:id="21471"/>
      <w:r>
        <w:rPr>
          <w:rtl/>
        </w:rPr>
        <w:t>הייתה</w:t>
      </w:r>
      <w:r>
        <w:rPr>
          <w:rFonts w:hint="cs"/>
          <w:rtl/>
        </w:rPr>
        <w:t xml:space="preserve"> אחת </w:t>
      </w:r>
      <w:bookmarkStart w:id="21472" w:name="_ETM_Q45_648599"/>
      <w:bookmarkStart w:id="21473" w:name="_ETM_Q45_648900"/>
      <w:bookmarkEnd w:id="21472"/>
      <w:bookmarkEnd w:id="21473"/>
      <w:r>
        <w:rPr>
          <w:rtl/>
        </w:rPr>
        <w:t xml:space="preserve">הממשלות </w:t>
      </w:r>
      <w:bookmarkStart w:id="21474" w:name="_ETM_Q45_650189"/>
      <w:bookmarkEnd w:id="21474"/>
      <w:r>
        <w:rPr>
          <w:rtl/>
        </w:rPr>
        <w:t>הגרוע</w:t>
      </w:r>
      <w:r>
        <w:rPr>
          <w:rFonts w:hint="cs"/>
          <w:rtl/>
        </w:rPr>
        <w:t xml:space="preserve">ות </w:t>
      </w:r>
      <w:r>
        <w:rPr>
          <w:rFonts w:hint="eastAsia"/>
          <w:rtl/>
        </w:rPr>
        <w:t>–</w:t>
      </w:r>
      <w:r>
        <w:rPr>
          <w:rFonts w:hint="cs"/>
          <w:rtl/>
        </w:rPr>
        <w:t xml:space="preserve"> בעצם לא אחת הממשלות</w:t>
      </w:r>
      <w:r w:rsidR="00A8721C">
        <w:rPr>
          <w:rFonts w:hint="cs"/>
          <w:rtl/>
        </w:rPr>
        <w:t>,</w:t>
      </w:r>
      <w:r>
        <w:rPr>
          <w:rFonts w:hint="cs"/>
          <w:rtl/>
        </w:rPr>
        <w:t xml:space="preserve"> </w:t>
      </w:r>
      <w:bookmarkStart w:id="21475" w:name="_ETM_Q45_650000"/>
      <w:bookmarkStart w:id="21476" w:name="_ETM_Q45_650670"/>
      <w:bookmarkStart w:id="21477" w:name="_ETM_Q45_650939"/>
      <w:bookmarkStart w:id="21478" w:name="_ETM_Q45_651029"/>
      <w:bookmarkStart w:id="21479" w:name="_ETM_Q45_651150"/>
      <w:bookmarkStart w:id="21480" w:name="_ETM_Q45_651420"/>
      <w:bookmarkStart w:id="21481" w:name="_ETM_Q45_651779"/>
      <w:bookmarkEnd w:id="21475"/>
      <w:bookmarkEnd w:id="21476"/>
      <w:bookmarkEnd w:id="21477"/>
      <w:bookmarkEnd w:id="21478"/>
      <w:bookmarkEnd w:id="21479"/>
      <w:bookmarkEnd w:id="21480"/>
      <w:bookmarkEnd w:id="21481"/>
      <w:r>
        <w:rPr>
          <w:rtl/>
        </w:rPr>
        <w:t xml:space="preserve">הממשלה </w:t>
      </w:r>
      <w:bookmarkStart w:id="21482" w:name="_ETM_Q45_652230"/>
      <w:bookmarkEnd w:id="21482"/>
      <w:r>
        <w:rPr>
          <w:rtl/>
        </w:rPr>
        <w:t xml:space="preserve">הגרועה </w:t>
      </w:r>
      <w:bookmarkStart w:id="21483" w:name="_ETM_Q45_652769"/>
      <w:bookmarkEnd w:id="21483"/>
      <w:r>
        <w:rPr>
          <w:rtl/>
        </w:rPr>
        <w:t>ביותר</w:t>
      </w:r>
      <w:r>
        <w:rPr>
          <w:rFonts w:hint="cs"/>
          <w:rtl/>
        </w:rPr>
        <w:t xml:space="preserve">, שתיזכר </w:t>
      </w:r>
      <w:bookmarkStart w:id="21484" w:name="_ETM_Q45_653639"/>
      <w:bookmarkStart w:id="21485" w:name="_ETM_Q45_653909"/>
      <w:bookmarkStart w:id="21486" w:name="_ETM_Q45_654359"/>
      <w:bookmarkEnd w:id="21484"/>
      <w:bookmarkEnd w:id="21485"/>
      <w:bookmarkEnd w:id="21486"/>
      <w:r>
        <w:rPr>
          <w:rtl/>
        </w:rPr>
        <w:t xml:space="preserve">לדיראון </w:t>
      </w:r>
      <w:bookmarkStart w:id="21487" w:name="_ETM_Q45_655049"/>
      <w:bookmarkEnd w:id="21487"/>
      <w:r>
        <w:rPr>
          <w:rtl/>
        </w:rPr>
        <w:t xml:space="preserve">עולם </w:t>
      </w:r>
      <w:bookmarkStart w:id="21488" w:name="_ETM_Q45_655799"/>
      <w:bookmarkEnd w:id="21488"/>
      <w:r>
        <w:rPr>
          <w:rtl/>
        </w:rPr>
        <w:t xml:space="preserve">בימיה </w:t>
      </w:r>
      <w:bookmarkStart w:id="21489" w:name="_ETM_Q45_656400"/>
      <w:bookmarkEnd w:id="21489"/>
      <w:r>
        <w:rPr>
          <w:rtl/>
        </w:rPr>
        <w:t xml:space="preserve">של </w:t>
      </w:r>
      <w:bookmarkStart w:id="21490" w:name="_ETM_Q45_656579"/>
      <w:bookmarkEnd w:id="21490"/>
      <w:r>
        <w:rPr>
          <w:rtl/>
        </w:rPr>
        <w:t xml:space="preserve">מדינת </w:t>
      </w:r>
      <w:bookmarkStart w:id="21491" w:name="_ETM_Q45_656999"/>
      <w:bookmarkEnd w:id="21491"/>
      <w:r>
        <w:rPr>
          <w:rtl/>
        </w:rPr>
        <w:t>ישראל</w:t>
      </w:r>
      <w:r>
        <w:rPr>
          <w:rFonts w:hint="cs"/>
          <w:rtl/>
        </w:rPr>
        <w:t>,</w:t>
      </w:r>
      <w:r>
        <w:rPr>
          <w:rtl/>
        </w:rPr>
        <w:t xml:space="preserve"> </w:t>
      </w:r>
      <w:bookmarkStart w:id="21492" w:name="_ETM_Q45_657510"/>
      <w:bookmarkEnd w:id="21492"/>
      <w:r>
        <w:rPr>
          <w:rtl/>
        </w:rPr>
        <w:t xml:space="preserve">ממשלה </w:t>
      </w:r>
      <w:bookmarkStart w:id="21493" w:name="_ETM_Q45_657959"/>
      <w:bookmarkEnd w:id="21493"/>
      <w:r>
        <w:rPr>
          <w:rtl/>
        </w:rPr>
        <w:t>כז</w:t>
      </w:r>
      <w:r w:rsidR="000F4DBA">
        <w:rPr>
          <w:rFonts w:hint="cs"/>
          <w:rtl/>
        </w:rPr>
        <w:t>את</w:t>
      </w:r>
      <w:r>
        <w:rPr>
          <w:rtl/>
        </w:rPr>
        <w:t xml:space="preserve"> </w:t>
      </w:r>
      <w:bookmarkStart w:id="21494" w:name="_ETM_Q45_658200"/>
      <w:bookmarkEnd w:id="21494"/>
      <w:r>
        <w:rPr>
          <w:rtl/>
        </w:rPr>
        <w:t xml:space="preserve">שקמה </w:t>
      </w:r>
      <w:bookmarkStart w:id="21495" w:name="_ETM_Q45_659300"/>
      <w:bookmarkEnd w:id="21495"/>
      <w:r>
        <w:rPr>
          <w:rtl/>
        </w:rPr>
        <w:t xml:space="preserve">במרמה </w:t>
      </w:r>
      <w:bookmarkStart w:id="21496" w:name="_ETM_Q45_660110"/>
      <w:bookmarkEnd w:id="21496"/>
      <w:r>
        <w:rPr>
          <w:rtl/>
        </w:rPr>
        <w:t xml:space="preserve">והפרת </w:t>
      </w:r>
      <w:bookmarkStart w:id="21497" w:name="_ETM_Q45_660769"/>
      <w:bookmarkEnd w:id="21497"/>
      <w:r>
        <w:rPr>
          <w:rtl/>
        </w:rPr>
        <w:t xml:space="preserve">אמונים </w:t>
      </w:r>
      <w:bookmarkStart w:id="21498" w:name="_ETM_Q45_661580"/>
      <w:bookmarkEnd w:id="21498"/>
      <w:r>
        <w:rPr>
          <w:rtl/>
        </w:rPr>
        <w:t xml:space="preserve">תוך </w:t>
      </w:r>
      <w:bookmarkStart w:id="21499" w:name="_ETM_Q45_661819"/>
      <w:bookmarkEnd w:id="21499"/>
      <w:r>
        <w:rPr>
          <w:rtl/>
        </w:rPr>
        <w:t>גנב</w:t>
      </w:r>
      <w:r>
        <w:rPr>
          <w:rFonts w:hint="cs"/>
          <w:rtl/>
        </w:rPr>
        <w:t>ת</w:t>
      </w:r>
      <w:bookmarkStart w:id="21500" w:name="_ETM_Q45_662239"/>
      <w:bookmarkEnd w:id="21500"/>
      <w:r>
        <w:rPr>
          <w:rtl/>
        </w:rPr>
        <w:t xml:space="preserve"> </w:t>
      </w:r>
      <w:bookmarkStart w:id="21501" w:name="_ETM_Q45_662360"/>
      <w:bookmarkEnd w:id="21501"/>
      <w:r>
        <w:rPr>
          <w:rtl/>
        </w:rPr>
        <w:t xml:space="preserve">קולות </w:t>
      </w:r>
      <w:bookmarkStart w:id="21502" w:name="_ETM_Q45_662690"/>
      <w:bookmarkEnd w:id="21502"/>
      <w:r>
        <w:rPr>
          <w:rtl/>
        </w:rPr>
        <w:t xml:space="preserve">הבוחרים </w:t>
      </w:r>
      <w:bookmarkStart w:id="21503" w:name="_ETM_Q45_663260"/>
      <w:bookmarkEnd w:id="21503"/>
      <w:r>
        <w:rPr>
          <w:rtl/>
        </w:rPr>
        <w:t xml:space="preserve">של </w:t>
      </w:r>
      <w:bookmarkStart w:id="21504" w:name="_ETM_Q45_663440"/>
      <w:bookmarkEnd w:id="21504"/>
      <w:r>
        <w:rPr>
          <w:rtl/>
        </w:rPr>
        <w:t xml:space="preserve">ימינה </w:t>
      </w:r>
      <w:bookmarkStart w:id="21505" w:name="_ETM_Q45_664310"/>
      <w:bookmarkEnd w:id="21505"/>
      <w:r>
        <w:rPr>
          <w:rtl/>
        </w:rPr>
        <w:t xml:space="preserve">והקמת </w:t>
      </w:r>
      <w:bookmarkStart w:id="21506" w:name="_ETM_Q45_664970"/>
      <w:bookmarkEnd w:id="21506"/>
      <w:r>
        <w:rPr>
          <w:rtl/>
        </w:rPr>
        <w:t xml:space="preserve">ממשלה </w:t>
      </w:r>
      <w:bookmarkStart w:id="21507" w:name="_ETM_Q45_665870"/>
      <w:bookmarkEnd w:id="21507"/>
      <w:r>
        <w:rPr>
          <w:rFonts w:hint="cs"/>
          <w:rtl/>
        </w:rPr>
        <w:t>עם</w:t>
      </w:r>
      <w:r>
        <w:rPr>
          <w:rtl/>
        </w:rPr>
        <w:t xml:space="preserve"> </w:t>
      </w:r>
      <w:bookmarkStart w:id="21508" w:name="_ETM_Q45_666200"/>
      <w:bookmarkEnd w:id="21508"/>
      <w:r>
        <w:rPr>
          <w:rtl/>
        </w:rPr>
        <w:t>כאל</w:t>
      </w:r>
      <w:r w:rsidR="000F4DBA">
        <w:rPr>
          <w:rFonts w:hint="cs"/>
          <w:rtl/>
        </w:rPr>
        <w:t>ה</w:t>
      </w:r>
      <w:r>
        <w:rPr>
          <w:rtl/>
        </w:rPr>
        <w:t xml:space="preserve"> </w:t>
      </w:r>
      <w:bookmarkStart w:id="21509" w:name="_ETM_Q45_666650"/>
      <w:bookmarkEnd w:id="21509"/>
      <w:r>
        <w:rPr>
          <w:rtl/>
        </w:rPr>
        <w:t xml:space="preserve">שלא </w:t>
      </w:r>
      <w:bookmarkStart w:id="21510" w:name="_ETM_Q45_666980"/>
      <w:bookmarkEnd w:id="21510"/>
      <w:r>
        <w:rPr>
          <w:rtl/>
        </w:rPr>
        <w:t xml:space="preserve">מכירים </w:t>
      </w:r>
      <w:bookmarkStart w:id="21511" w:name="_ETM_Q45_667459"/>
      <w:bookmarkEnd w:id="21511"/>
      <w:r>
        <w:rPr>
          <w:rtl/>
        </w:rPr>
        <w:t xml:space="preserve">בזכות </w:t>
      </w:r>
      <w:bookmarkStart w:id="21512" w:name="_ETM_Q45_667910"/>
      <w:bookmarkEnd w:id="21512"/>
      <w:r>
        <w:rPr>
          <w:rtl/>
        </w:rPr>
        <w:t xml:space="preserve">קיומנו </w:t>
      </w:r>
      <w:bookmarkStart w:id="21513" w:name="_ETM_Q45_668420"/>
      <w:bookmarkEnd w:id="21513"/>
      <w:r>
        <w:rPr>
          <w:rtl/>
        </w:rPr>
        <w:t xml:space="preserve">כאן </w:t>
      </w:r>
      <w:bookmarkStart w:id="21514" w:name="_ETM_Q45_668660"/>
      <w:bookmarkEnd w:id="21514"/>
      <w:r>
        <w:rPr>
          <w:rtl/>
        </w:rPr>
        <w:t xml:space="preserve">במדינת </w:t>
      </w:r>
      <w:bookmarkStart w:id="21515" w:name="_ETM_Q45_669110"/>
      <w:bookmarkEnd w:id="21515"/>
      <w:r>
        <w:rPr>
          <w:rtl/>
        </w:rPr>
        <w:t>ישראל</w:t>
      </w:r>
      <w:r>
        <w:rPr>
          <w:rFonts w:hint="cs"/>
          <w:rtl/>
        </w:rPr>
        <w:t>.</w:t>
      </w:r>
    </w:p>
    <w:p w:rsidR="00D718D8" w:rsidRDefault="00D718D8" w:rsidP="00BF4755">
      <w:pPr>
        <w:rPr>
          <w:rtl/>
        </w:rPr>
      </w:pPr>
    </w:p>
    <w:p w:rsidR="00D718D8" w:rsidRDefault="00D718D8" w:rsidP="000F4DBA">
      <w:pPr>
        <w:rPr>
          <w:rtl/>
        </w:rPr>
      </w:pPr>
      <w:bookmarkStart w:id="21516" w:name="_ETM_Q45_670000"/>
      <w:bookmarkStart w:id="21517" w:name="_ETM_Q45_669980"/>
      <w:bookmarkEnd w:id="21516"/>
      <w:bookmarkEnd w:id="21517"/>
      <w:r>
        <w:rPr>
          <w:rtl/>
        </w:rPr>
        <w:t xml:space="preserve">אז </w:t>
      </w:r>
      <w:bookmarkStart w:id="21518" w:name="_ETM_Q45_670190"/>
      <w:bookmarkEnd w:id="21518"/>
      <w:r>
        <w:rPr>
          <w:rtl/>
        </w:rPr>
        <w:t xml:space="preserve">אני </w:t>
      </w:r>
      <w:bookmarkStart w:id="21519" w:name="_ETM_Q45_670940"/>
      <w:bookmarkEnd w:id="21519"/>
      <w:r>
        <w:rPr>
          <w:rtl/>
        </w:rPr>
        <w:t xml:space="preserve">רוצה </w:t>
      </w:r>
      <w:bookmarkStart w:id="21520" w:name="_ETM_Q45_671269"/>
      <w:bookmarkEnd w:id="21520"/>
      <w:r>
        <w:rPr>
          <w:rtl/>
        </w:rPr>
        <w:t xml:space="preserve">לומר </w:t>
      </w:r>
      <w:bookmarkStart w:id="21521" w:name="_ETM_Q45_671599"/>
      <w:bookmarkEnd w:id="21521"/>
      <w:r>
        <w:rPr>
          <w:rtl/>
        </w:rPr>
        <w:t xml:space="preserve">לחבורה </w:t>
      </w:r>
      <w:bookmarkStart w:id="21522" w:name="_ETM_Q45_672170"/>
      <w:bookmarkEnd w:id="21522"/>
      <w:r>
        <w:rPr>
          <w:rtl/>
        </w:rPr>
        <w:t xml:space="preserve">הזאת </w:t>
      </w:r>
      <w:bookmarkStart w:id="21523" w:name="_ETM_Q45_672950"/>
      <w:bookmarkEnd w:id="21523"/>
      <w:r>
        <w:rPr>
          <w:rtl/>
        </w:rPr>
        <w:t>פעם</w:t>
      </w:r>
      <w:r>
        <w:rPr>
          <w:rFonts w:hint="cs"/>
          <w:rtl/>
        </w:rPr>
        <w:t xml:space="preserve"> אחת</w:t>
      </w:r>
      <w:bookmarkStart w:id="21524" w:name="_ETM_Q45_673310"/>
      <w:bookmarkEnd w:id="21524"/>
      <w:r>
        <w:rPr>
          <w:rFonts w:hint="cs"/>
          <w:rtl/>
        </w:rPr>
        <w:t xml:space="preserve"> –</w:t>
      </w:r>
      <w:r>
        <w:rPr>
          <w:rtl/>
        </w:rPr>
        <w:t xml:space="preserve"> </w:t>
      </w:r>
      <w:bookmarkStart w:id="21525" w:name="_ETM_Q45_673790"/>
      <w:bookmarkEnd w:id="21525"/>
      <w:r>
        <w:rPr>
          <w:rtl/>
        </w:rPr>
        <w:t xml:space="preserve">אנחנו </w:t>
      </w:r>
      <w:bookmarkStart w:id="21526" w:name="_ETM_Q45_673970"/>
      <w:bookmarkEnd w:id="21526"/>
      <w:r>
        <w:rPr>
          <w:rtl/>
        </w:rPr>
        <w:t xml:space="preserve">נקרא </w:t>
      </w:r>
      <w:bookmarkStart w:id="21527" w:name="_ETM_Q45_674239"/>
      <w:bookmarkEnd w:id="21527"/>
      <w:r>
        <w:rPr>
          <w:rtl/>
        </w:rPr>
        <w:t>בה</w:t>
      </w:r>
      <w:r>
        <w:rPr>
          <w:rFonts w:hint="cs"/>
          <w:rtl/>
        </w:rPr>
        <w:t>פ</w:t>
      </w:r>
      <w:r>
        <w:rPr>
          <w:rtl/>
        </w:rPr>
        <w:t>ט</w:t>
      </w:r>
      <w:r>
        <w:rPr>
          <w:rFonts w:hint="cs"/>
          <w:rtl/>
        </w:rPr>
        <w:t>ר</w:t>
      </w:r>
      <w:r>
        <w:rPr>
          <w:rtl/>
        </w:rPr>
        <w:t xml:space="preserve">ת </w:t>
      </w:r>
      <w:bookmarkStart w:id="21528" w:name="_ETM_Q45_674810"/>
      <w:bookmarkEnd w:id="21528"/>
      <w:r>
        <w:rPr>
          <w:rtl/>
        </w:rPr>
        <w:t>השבוע</w:t>
      </w:r>
      <w:r>
        <w:rPr>
          <w:rFonts w:hint="cs"/>
          <w:rtl/>
        </w:rPr>
        <w:t>,</w:t>
      </w:r>
      <w:r>
        <w:rPr>
          <w:rtl/>
        </w:rPr>
        <w:t xml:space="preserve"> </w:t>
      </w:r>
      <w:bookmarkStart w:id="21529" w:name="_ETM_Q45_676080"/>
      <w:bookmarkEnd w:id="21529"/>
      <w:r>
        <w:rPr>
          <w:rtl/>
        </w:rPr>
        <w:t xml:space="preserve">ירמיהו </w:t>
      </w:r>
      <w:bookmarkStart w:id="21530" w:name="_ETM_Q45_676710"/>
      <w:bookmarkEnd w:id="21530"/>
      <w:r>
        <w:rPr>
          <w:rtl/>
        </w:rPr>
        <w:t xml:space="preserve">אומר </w:t>
      </w:r>
      <w:bookmarkStart w:id="21531" w:name="_ETM_Q45_676950"/>
      <w:bookmarkEnd w:id="21531"/>
      <w:r>
        <w:rPr>
          <w:rtl/>
        </w:rPr>
        <w:t>שם</w:t>
      </w:r>
      <w:r>
        <w:rPr>
          <w:rFonts w:hint="cs"/>
          <w:rtl/>
        </w:rPr>
        <w:t xml:space="preserve">: </w:t>
      </w:r>
      <w:bookmarkStart w:id="21532" w:name="_ETM_Q45_677520"/>
      <w:bookmarkEnd w:id="21532"/>
      <w:r>
        <w:rPr>
          <w:rFonts w:hint="cs"/>
          <w:rtl/>
        </w:rPr>
        <w:t>"</w:t>
      </w:r>
      <w:proofErr w:type="spellStart"/>
      <w:r>
        <w:rPr>
          <w:rtl/>
        </w:rPr>
        <w:t>ה</w:t>
      </w:r>
      <w:r>
        <w:rPr>
          <w:rFonts w:hint="cs"/>
          <w:rtl/>
        </w:rPr>
        <w:t>הי</w:t>
      </w:r>
      <w:r>
        <w:rPr>
          <w:rtl/>
        </w:rPr>
        <w:t>מיר</w:t>
      </w:r>
      <w:proofErr w:type="spellEnd"/>
      <w:r>
        <w:rPr>
          <w:rtl/>
        </w:rPr>
        <w:t xml:space="preserve"> </w:t>
      </w:r>
      <w:bookmarkStart w:id="21533" w:name="_ETM_Q45_678330"/>
      <w:bookmarkEnd w:id="21533"/>
      <w:r>
        <w:rPr>
          <w:rtl/>
        </w:rPr>
        <w:t xml:space="preserve">גוי </w:t>
      </w:r>
      <w:bookmarkStart w:id="21534" w:name="_ETM_Q45_678720"/>
      <w:bookmarkEnd w:id="21534"/>
      <w:proofErr w:type="spellStart"/>
      <w:r>
        <w:rPr>
          <w:rtl/>
        </w:rPr>
        <w:t>אל</w:t>
      </w:r>
      <w:r>
        <w:rPr>
          <w:rFonts w:hint="cs"/>
          <w:rtl/>
        </w:rPr>
        <w:t>ה</w:t>
      </w:r>
      <w:r>
        <w:rPr>
          <w:rtl/>
        </w:rPr>
        <w:t>ים</w:t>
      </w:r>
      <w:proofErr w:type="spellEnd"/>
      <w:r>
        <w:rPr>
          <w:rtl/>
        </w:rPr>
        <w:t xml:space="preserve"> </w:t>
      </w:r>
      <w:bookmarkStart w:id="21535" w:name="_ETM_Q45_679590"/>
      <w:bookmarkEnd w:id="21535"/>
      <w:r>
        <w:rPr>
          <w:rtl/>
        </w:rPr>
        <w:t>וה</w:t>
      </w:r>
      <w:r>
        <w:rPr>
          <w:rFonts w:hint="cs"/>
          <w:rtl/>
        </w:rPr>
        <w:t>מה</w:t>
      </w:r>
      <w:bookmarkStart w:id="21536" w:name="_ETM_Q45_680160"/>
      <w:bookmarkEnd w:id="21536"/>
      <w:r>
        <w:rPr>
          <w:rFonts w:hint="cs"/>
          <w:rtl/>
        </w:rPr>
        <w:t xml:space="preserve"> </w:t>
      </w:r>
      <w:r>
        <w:rPr>
          <w:rtl/>
        </w:rPr>
        <w:t xml:space="preserve">לא </w:t>
      </w:r>
      <w:bookmarkStart w:id="21537" w:name="_ETM_Q45_680340"/>
      <w:bookmarkEnd w:id="21537"/>
      <w:proofErr w:type="spellStart"/>
      <w:r>
        <w:rPr>
          <w:rtl/>
        </w:rPr>
        <w:t>אלהים</w:t>
      </w:r>
      <w:proofErr w:type="spellEnd"/>
      <w:r>
        <w:rPr>
          <w:rFonts w:hint="cs"/>
          <w:rtl/>
        </w:rPr>
        <w:t>,</w:t>
      </w:r>
      <w:r>
        <w:rPr>
          <w:rtl/>
        </w:rPr>
        <w:t xml:space="preserve"> </w:t>
      </w:r>
      <w:bookmarkStart w:id="21538" w:name="_ETM_Q45_681180"/>
      <w:bookmarkEnd w:id="21538"/>
      <w:r>
        <w:rPr>
          <w:rtl/>
        </w:rPr>
        <w:t>ו</w:t>
      </w:r>
      <w:r>
        <w:rPr>
          <w:rFonts w:hint="cs"/>
          <w:rtl/>
        </w:rPr>
        <w:t>ע</w:t>
      </w:r>
      <w:r>
        <w:rPr>
          <w:rtl/>
        </w:rPr>
        <w:t xml:space="preserve">מי </w:t>
      </w:r>
      <w:bookmarkStart w:id="21539" w:name="_ETM_Q45_681750"/>
      <w:bookmarkEnd w:id="21539"/>
      <w:r>
        <w:rPr>
          <w:rFonts w:hint="cs"/>
          <w:rtl/>
        </w:rPr>
        <w:t>ה</w:t>
      </w:r>
      <w:r>
        <w:rPr>
          <w:rtl/>
        </w:rPr>
        <w:t xml:space="preserve">מיר </w:t>
      </w:r>
      <w:bookmarkStart w:id="21540" w:name="_ETM_Q45_682110"/>
      <w:bookmarkEnd w:id="21540"/>
      <w:r>
        <w:rPr>
          <w:rtl/>
        </w:rPr>
        <w:t xml:space="preserve">כבודו </w:t>
      </w:r>
      <w:bookmarkStart w:id="21541" w:name="_ETM_Q45_682620"/>
      <w:bookmarkEnd w:id="21541"/>
      <w:proofErr w:type="spellStart"/>
      <w:r>
        <w:rPr>
          <w:rFonts w:hint="cs"/>
          <w:rtl/>
        </w:rPr>
        <w:t>ב</w:t>
      </w:r>
      <w:r>
        <w:rPr>
          <w:rtl/>
        </w:rPr>
        <w:t>ל</w:t>
      </w:r>
      <w:r>
        <w:rPr>
          <w:rFonts w:hint="cs"/>
          <w:rtl/>
        </w:rPr>
        <w:t>ו</w:t>
      </w:r>
      <w:r>
        <w:rPr>
          <w:rtl/>
        </w:rPr>
        <w:t>א</w:t>
      </w:r>
      <w:proofErr w:type="spellEnd"/>
      <w:r>
        <w:rPr>
          <w:rtl/>
        </w:rPr>
        <w:t xml:space="preserve"> </w:t>
      </w:r>
      <w:bookmarkStart w:id="21542" w:name="_ETM_Q45_682920"/>
      <w:bookmarkEnd w:id="21542"/>
      <w:r>
        <w:rPr>
          <w:rtl/>
        </w:rPr>
        <w:t>יו</w:t>
      </w:r>
      <w:r>
        <w:rPr>
          <w:rFonts w:hint="cs"/>
          <w:rtl/>
        </w:rPr>
        <w:t>ע</w:t>
      </w:r>
      <w:r>
        <w:rPr>
          <w:rtl/>
        </w:rPr>
        <w:t>יל</w:t>
      </w:r>
      <w:r>
        <w:rPr>
          <w:rFonts w:hint="cs"/>
          <w:rtl/>
        </w:rPr>
        <w:t>".</w:t>
      </w:r>
      <w:bookmarkStart w:id="21543" w:name="_ETM_Q45_683700"/>
      <w:bookmarkEnd w:id="21543"/>
      <w:r>
        <w:rPr>
          <w:rtl/>
        </w:rPr>
        <w:t xml:space="preserve"> </w:t>
      </w:r>
      <w:bookmarkStart w:id="21544" w:name="_ETM_Q45_683940"/>
      <w:bookmarkEnd w:id="21544"/>
      <w:r>
        <w:rPr>
          <w:rFonts w:hint="cs"/>
          <w:rtl/>
        </w:rPr>
        <w:t xml:space="preserve">הוא </w:t>
      </w:r>
      <w:r>
        <w:rPr>
          <w:rtl/>
        </w:rPr>
        <w:t>אומר</w:t>
      </w:r>
      <w:r>
        <w:rPr>
          <w:rFonts w:hint="cs"/>
          <w:rtl/>
        </w:rPr>
        <w:t>:</w:t>
      </w:r>
      <w:r>
        <w:rPr>
          <w:rtl/>
        </w:rPr>
        <w:t xml:space="preserve"> </w:t>
      </w:r>
      <w:bookmarkStart w:id="21545" w:name="_ETM_Q45_684360"/>
      <w:bookmarkEnd w:id="21545"/>
      <w:r>
        <w:rPr>
          <w:rtl/>
        </w:rPr>
        <w:t xml:space="preserve">אפילו </w:t>
      </w:r>
      <w:bookmarkStart w:id="21546" w:name="_ETM_Q45_684690"/>
      <w:bookmarkEnd w:id="21546"/>
      <w:r>
        <w:rPr>
          <w:rtl/>
        </w:rPr>
        <w:t xml:space="preserve">כאלה </w:t>
      </w:r>
      <w:bookmarkStart w:id="21547" w:name="_ETM_Q45_684990"/>
      <w:bookmarkEnd w:id="21547"/>
      <w:r>
        <w:rPr>
          <w:rtl/>
        </w:rPr>
        <w:t xml:space="preserve">שהם </w:t>
      </w:r>
      <w:bookmarkStart w:id="21548" w:name="_ETM_Q45_685200"/>
      <w:bookmarkEnd w:id="21548"/>
      <w:r>
        <w:rPr>
          <w:rtl/>
        </w:rPr>
        <w:t xml:space="preserve">עובדי </w:t>
      </w:r>
      <w:bookmarkStart w:id="21549" w:name="_ETM_Q45_685530"/>
      <w:bookmarkEnd w:id="21549"/>
      <w:r>
        <w:rPr>
          <w:rtl/>
        </w:rPr>
        <w:t xml:space="preserve">עבודה </w:t>
      </w:r>
      <w:bookmarkStart w:id="21550" w:name="_ETM_Q45_685860"/>
      <w:bookmarkEnd w:id="21550"/>
      <w:r>
        <w:rPr>
          <w:rtl/>
        </w:rPr>
        <w:t>זרה</w:t>
      </w:r>
      <w:r>
        <w:rPr>
          <w:rFonts w:hint="cs"/>
          <w:rtl/>
        </w:rPr>
        <w:t>,</w:t>
      </w:r>
      <w:r>
        <w:rPr>
          <w:rtl/>
        </w:rPr>
        <w:t xml:space="preserve"> </w:t>
      </w:r>
      <w:bookmarkStart w:id="21551" w:name="_ETM_Q45_686160"/>
      <w:bookmarkEnd w:id="21551"/>
      <w:r>
        <w:rPr>
          <w:rtl/>
        </w:rPr>
        <w:t xml:space="preserve">משתחווים </w:t>
      </w:r>
      <w:bookmarkStart w:id="21552" w:name="_ETM_Q45_686760"/>
      <w:bookmarkEnd w:id="21552"/>
      <w:r>
        <w:rPr>
          <w:rtl/>
        </w:rPr>
        <w:t>ל</w:t>
      </w:r>
      <w:r>
        <w:rPr>
          <w:rFonts w:hint="cs"/>
          <w:rtl/>
        </w:rPr>
        <w:t>עץ</w:t>
      </w:r>
      <w:r>
        <w:rPr>
          <w:rtl/>
        </w:rPr>
        <w:t xml:space="preserve"> </w:t>
      </w:r>
      <w:bookmarkStart w:id="21553" w:name="_ETM_Q45_687570"/>
      <w:bookmarkEnd w:id="21553"/>
      <w:r>
        <w:rPr>
          <w:rtl/>
        </w:rPr>
        <w:t xml:space="preserve">או </w:t>
      </w:r>
      <w:bookmarkStart w:id="21554" w:name="_ETM_Q45_687720"/>
      <w:bookmarkEnd w:id="21554"/>
      <w:r>
        <w:rPr>
          <w:rtl/>
        </w:rPr>
        <w:t>לאבן</w:t>
      </w:r>
      <w:r>
        <w:rPr>
          <w:rFonts w:hint="cs"/>
          <w:rtl/>
        </w:rPr>
        <w:t>,</w:t>
      </w:r>
      <w:r>
        <w:rPr>
          <w:rtl/>
        </w:rPr>
        <w:t xml:space="preserve"> </w:t>
      </w:r>
      <w:bookmarkStart w:id="21555" w:name="_ETM_Q45_688620"/>
      <w:bookmarkEnd w:id="21555"/>
      <w:r>
        <w:rPr>
          <w:rtl/>
        </w:rPr>
        <w:t xml:space="preserve">לא </w:t>
      </w:r>
      <w:bookmarkStart w:id="21556" w:name="_ETM_Q45_688800"/>
      <w:bookmarkEnd w:id="21556"/>
      <w:r>
        <w:rPr>
          <w:rtl/>
        </w:rPr>
        <w:t xml:space="preserve">מחליפים </w:t>
      </w:r>
      <w:bookmarkStart w:id="21557" w:name="_ETM_Q45_689310"/>
      <w:bookmarkEnd w:id="21557"/>
      <w:r>
        <w:rPr>
          <w:rtl/>
        </w:rPr>
        <w:t xml:space="preserve">את </w:t>
      </w:r>
      <w:bookmarkStart w:id="21558" w:name="_ETM_Q45_689460"/>
      <w:bookmarkEnd w:id="21558"/>
      <w:r>
        <w:rPr>
          <w:rtl/>
        </w:rPr>
        <w:t xml:space="preserve">האלוהים </w:t>
      </w:r>
      <w:bookmarkStart w:id="21559" w:name="_ETM_Q45_689850"/>
      <w:bookmarkEnd w:id="21559"/>
      <w:r>
        <w:rPr>
          <w:rtl/>
        </w:rPr>
        <w:t xml:space="preserve">שלהם </w:t>
      </w:r>
      <w:bookmarkStart w:id="21560" w:name="_ETM_Q45_690180"/>
      <w:bookmarkEnd w:id="21560"/>
      <w:r>
        <w:rPr>
          <w:rtl/>
        </w:rPr>
        <w:t xml:space="preserve">למרות </w:t>
      </w:r>
      <w:bookmarkStart w:id="21561" w:name="_ETM_Q45_690480"/>
      <w:bookmarkEnd w:id="21561"/>
      <w:r>
        <w:rPr>
          <w:rtl/>
        </w:rPr>
        <w:t xml:space="preserve">שהוא </w:t>
      </w:r>
      <w:bookmarkStart w:id="21562" w:name="_ETM_Q45_690660"/>
      <w:bookmarkEnd w:id="21562"/>
      <w:r>
        <w:rPr>
          <w:rtl/>
        </w:rPr>
        <w:t xml:space="preserve">לא </w:t>
      </w:r>
      <w:bookmarkStart w:id="21563" w:name="_ETM_Q45_690810"/>
      <w:bookmarkEnd w:id="21563"/>
      <w:r>
        <w:rPr>
          <w:rtl/>
        </w:rPr>
        <w:t xml:space="preserve">אלוהים </w:t>
      </w:r>
      <w:bookmarkStart w:id="21564" w:name="_ETM_Q45_691170"/>
      <w:bookmarkEnd w:id="21564"/>
      <w:r>
        <w:rPr>
          <w:rtl/>
        </w:rPr>
        <w:t>באמת</w:t>
      </w:r>
      <w:r>
        <w:rPr>
          <w:rFonts w:hint="cs"/>
          <w:rtl/>
        </w:rPr>
        <w:t>,</w:t>
      </w:r>
      <w:r>
        <w:rPr>
          <w:rtl/>
        </w:rPr>
        <w:t xml:space="preserve"> </w:t>
      </w:r>
      <w:bookmarkStart w:id="21565" w:name="_ETM_Q45_691920"/>
      <w:bookmarkEnd w:id="21565"/>
      <w:r>
        <w:rPr>
          <w:rtl/>
        </w:rPr>
        <w:t xml:space="preserve">אבל </w:t>
      </w:r>
      <w:bookmarkStart w:id="21566" w:name="_ETM_Q45_692190"/>
      <w:bookmarkEnd w:id="21566"/>
      <w:r>
        <w:rPr>
          <w:rFonts w:hint="cs"/>
          <w:rtl/>
        </w:rPr>
        <w:t xml:space="preserve">עמי </w:t>
      </w:r>
      <w:bookmarkStart w:id="21567" w:name="_ETM_Q45_692550"/>
      <w:bookmarkEnd w:id="21567"/>
      <w:r>
        <w:rPr>
          <w:rFonts w:hint="cs"/>
          <w:rtl/>
        </w:rPr>
        <w:t>ה</w:t>
      </w:r>
      <w:r>
        <w:rPr>
          <w:rtl/>
        </w:rPr>
        <w:t xml:space="preserve">מיר </w:t>
      </w:r>
      <w:bookmarkStart w:id="21568" w:name="_ETM_Q45_692940"/>
      <w:bookmarkEnd w:id="21568"/>
      <w:r>
        <w:rPr>
          <w:rtl/>
        </w:rPr>
        <w:t xml:space="preserve">כבודו </w:t>
      </w:r>
      <w:bookmarkStart w:id="21569" w:name="_ETM_Q45_693360"/>
      <w:bookmarkEnd w:id="21569"/>
      <w:r>
        <w:rPr>
          <w:rFonts w:hint="cs"/>
          <w:rtl/>
        </w:rPr>
        <w:t>ב</w:t>
      </w:r>
      <w:r>
        <w:rPr>
          <w:rtl/>
        </w:rPr>
        <w:t xml:space="preserve">לא </w:t>
      </w:r>
      <w:bookmarkStart w:id="21570" w:name="_ETM_Q45_693630"/>
      <w:bookmarkEnd w:id="21570"/>
      <w:r>
        <w:rPr>
          <w:rtl/>
        </w:rPr>
        <w:t>יו</w:t>
      </w:r>
      <w:r>
        <w:rPr>
          <w:rFonts w:hint="cs"/>
          <w:rtl/>
        </w:rPr>
        <w:t>ע</w:t>
      </w:r>
      <w:r>
        <w:rPr>
          <w:rtl/>
        </w:rPr>
        <w:t>יל</w:t>
      </w:r>
      <w:r>
        <w:rPr>
          <w:rFonts w:hint="cs"/>
          <w:rtl/>
        </w:rPr>
        <w:t>.</w:t>
      </w:r>
      <w:r>
        <w:rPr>
          <w:rtl/>
        </w:rPr>
        <w:t xml:space="preserve"> </w:t>
      </w:r>
      <w:bookmarkStart w:id="21571" w:name="_ETM_Q45_693929"/>
      <w:bookmarkEnd w:id="21571"/>
      <w:r>
        <w:rPr>
          <w:rtl/>
        </w:rPr>
        <w:t xml:space="preserve">אז </w:t>
      </w:r>
      <w:bookmarkStart w:id="21572" w:name="_ETM_Q45_694080"/>
      <w:bookmarkEnd w:id="21572"/>
      <w:r>
        <w:rPr>
          <w:rtl/>
        </w:rPr>
        <w:t>פעם</w:t>
      </w:r>
      <w:r>
        <w:rPr>
          <w:rFonts w:hint="cs"/>
          <w:rtl/>
        </w:rPr>
        <w:t xml:space="preserve"> אחת,</w:t>
      </w:r>
      <w:bookmarkStart w:id="21573" w:name="_ETM_Q45_694410"/>
      <w:bookmarkEnd w:id="21573"/>
      <w:r>
        <w:rPr>
          <w:rtl/>
        </w:rPr>
        <w:t xml:space="preserve"> </w:t>
      </w:r>
      <w:bookmarkStart w:id="21574" w:name="_ETM_Q45_694890"/>
      <w:bookmarkEnd w:id="21574"/>
      <w:r>
        <w:rPr>
          <w:rtl/>
        </w:rPr>
        <w:t>להבדיל</w:t>
      </w:r>
      <w:r>
        <w:rPr>
          <w:rFonts w:hint="cs"/>
          <w:rtl/>
        </w:rPr>
        <w:t>,</w:t>
      </w:r>
      <w:r>
        <w:rPr>
          <w:rtl/>
        </w:rPr>
        <w:t xml:space="preserve"> </w:t>
      </w:r>
      <w:bookmarkStart w:id="21575" w:name="_ETM_Q45_696440"/>
      <w:bookmarkEnd w:id="21575"/>
      <w:r>
        <w:rPr>
          <w:rtl/>
        </w:rPr>
        <w:t>פעם</w:t>
      </w:r>
      <w:r>
        <w:rPr>
          <w:rFonts w:hint="cs"/>
          <w:rtl/>
        </w:rPr>
        <w:t xml:space="preserve"> אחת</w:t>
      </w:r>
      <w:bookmarkStart w:id="21576" w:name="_ETM_Q45_696740"/>
      <w:bookmarkStart w:id="21577" w:name="_ETM_Q45_696980"/>
      <w:bookmarkEnd w:id="21576"/>
      <w:bookmarkEnd w:id="21577"/>
      <w:r>
        <w:rPr>
          <w:rtl/>
        </w:rPr>
        <w:t xml:space="preserve"> </w:t>
      </w:r>
      <w:bookmarkStart w:id="21578" w:name="_ETM_Q45_697040"/>
      <w:bookmarkEnd w:id="21578"/>
      <w:r>
        <w:rPr>
          <w:rtl/>
        </w:rPr>
        <w:t xml:space="preserve">הציבור </w:t>
      </w:r>
      <w:bookmarkStart w:id="21579" w:name="_ETM_Q45_697550"/>
      <w:bookmarkEnd w:id="21579"/>
      <w:r>
        <w:rPr>
          <w:rtl/>
        </w:rPr>
        <w:t xml:space="preserve">בישראל </w:t>
      </w:r>
      <w:bookmarkStart w:id="21580" w:name="_ETM_Q45_698540"/>
      <w:bookmarkEnd w:id="21580"/>
      <w:r>
        <w:rPr>
          <w:rtl/>
        </w:rPr>
        <w:t xml:space="preserve">עשה </w:t>
      </w:r>
      <w:bookmarkStart w:id="21581" w:name="_ETM_Q45_698870"/>
      <w:bookmarkEnd w:id="21581"/>
      <w:r>
        <w:rPr>
          <w:rtl/>
        </w:rPr>
        <w:t xml:space="preserve">טעות </w:t>
      </w:r>
      <w:bookmarkStart w:id="21582" w:name="_ETM_Q45_699590"/>
      <w:bookmarkEnd w:id="21582"/>
      <w:r w:rsidR="000F4DBA">
        <w:rPr>
          <w:rFonts w:hint="cs"/>
          <w:rtl/>
        </w:rPr>
        <w:t xml:space="preserve">– </w:t>
      </w:r>
      <w:r>
        <w:rPr>
          <w:rtl/>
        </w:rPr>
        <w:t xml:space="preserve">הוא </w:t>
      </w:r>
      <w:bookmarkStart w:id="21583" w:name="_ETM_Q45_699710"/>
      <w:bookmarkEnd w:id="21583"/>
      <w:r>
        <w:rPr>
          <w:rtl/>
        </w:rPr>
        <w:t xml:space="preserve">החליף </w:t>
      </w:r>
      <w:bookmarkStart w:id="21584" w:name="_ETM_Q45_700610"/>
      <w:bookmarkEnd w:id="21584"/>
      <w:r>
        <w:rPr>
          <w:rtl/>
        </w:rPr>
        <w:t xml:space="preserve">ממשלה </w:t>
      </w:r>
      <w:bookmarkStart w:id="21585" w:name="_ETM_Q45_701600"/>
      <w:bookmarkEnd w:id="21585"/>
      <w:r>
        <w:rPr>
          <w:rtl/>
        </w:rPr>
        <w:t>יהודית</w:t>
      </w:r>
      <w:r>
        <w:rPr>
          <w:rFonts w:hint="cs"/>
          <w:rtl/>
        </w:rPr>
        <w:t>,</w:t>
      </w:r>
      <w:r>
        <w:rPr>
          <w:rtl/>
        </w:rPr>
        <w:t xml:space="preserve"> </w:t>
      </w:r>
      <w:bookmarkStart w:id="21586" w:name="_ETM_Q45_702559"/>
      <w:bookmarkEnd w:id="21586"/>
      <w:r>
        <w:rPr>
          <w:rtl/>
        </w:rPr>
        <w:t>ציונית</w:t>
      </w:r>
      <w:r>
        <w:rPr>
          <w:rFonts w:hint="cs"/>
          <w:rtl/>
        </w:rPr>
        <w:t>,</w:t>
      </w:r>
      <w:r>
        <w:rPr>
          <w:rtl/>
        </w:rPr>
        <w:t xml:space="preserve"> </w:t>
      </w:r>
      <w:bookmarkStart w:id="21587" w:name="_ETM_Q45_703640"/>
      <w:bookmarkEnd w:id="21587"/>
      <w:r>
        <w:rPr>
          <w:rtl/>
        </w:rPr>
        <w:t>ערכית</w:t>
      </w:r>
      <w:r>
        <w:rPr>
          <w:rFonts w:hint="cs"/>
          <w:rtl/>
        </w:rPr>
        <w:t>,</w:t>
      </w:r>
      <w:r>
        <w:rPr>
          <w:rtl/>
        </w:rPr>
        <w:t xml:space="preserve"> </w:t>
      </w:r>
      <w:bookmarkStart w:id="21588" w:name="_ETM_Q45_704540"/>
      <w:bookmarkEnd w:id="21588"/>
      <w:r>
        <w:rPr>
          <w:rtl/>
        </w:rPr>
        <w:t>מסורתית</w:t>
      </w:r>
      <w:r>
        <w:rPr>
          <w:rFonts w:hint="cs"/>
          <w:rtl/>
        </w:rPr>
        <w:t>,</w:t>
      </w:r>
      <w:r>
        <w:rPr>
          <w:rtl/>
        </w:rPr>
        <w:t xml:space="preserve"> </w:t>
      </w:r>
      <w:bookmarkStart w:id="21589" w:name="_ETM_Q45_705710"/>
      <w:bookmarkEnd w:id="21589"/>
      <w:r>
        <w:rPr>
          <w:rtl/>
        </w:rPr>
        <w:t xml:space="preserve">בממשלת </w:t>
      </w:r>
      <w:bookmarkStart w:id="21590" w:name="_ETM_Q45_706400"/>
      <w:bookmarkEnd w:id="21590"/>
      <w:r>
        <w:rPr>
          <w:rtl/>
        </w:rPr>
        <w:t xml:space="preserve">האחים </w:t>
      </w:r>
      <w:bookmarkStart w:id="21591" w:name="_ETM_Q45_706790"/>
      <w:bookmarkEnd w:id="21591"/>
      <w:r>
        <w:rPr>
          <w:rtl/>
        </w:rPr>
        <w:t>המוסלמים</w:t>
      </w:r>
      <w:r>
        <w:rPr>
          <w:rFonts w:hint="cs"/>
          <w:rtl/>
        </w:rPr>
        <w:t>,</w:t>
      </w:r>
      <w:r>
        <w:rPr>
          <w:rtl/>
        </w:rPr>
        <w:t xml:space="preserve"> </w:t>
      </w:r>
      <w:bookmarkStart w:id="21592" w:name="_ETM_Q45_707360"/>
      <w:bookmarkEnd w:id="21592"/>
      <w:r>
        <w:rPr>
          <w:rtl/>
        </w:rPr>
        <w:t xml:space="preserve">בממשלת </w:t>
      </w:r>
      <w:bookmarkStart w:id="21593" w:name="_ETM_Q45_707900"/>
      <w:bookmarkEnd w:id="21593"/>
      <w:r>
        <w:rPr>
          <w:rtl/>
        </w:rPr>
        <w:t>ה</w:t>
      </w:r>
      <w:r>
        <w:rPr>
          <w:rFonts w:hint="cs"/>
          <w:rtl/>
        </w:rPr>
        <w:t>ה</w:t>
      </w:r>
      <w:r>
        <w:rPr>
          <w:rtl/>
        </w:rPr>
        <w:t>ונ</w:t>
      </w:r>
      <w:r>
        <w:rPr>
          <w:rFonts w:hint="cs"/>
          <w:rtl/>
        </w:rPr>
        <w:t>א</w:t>
      </w:r>
      <w:r>
        <w:rPr>
          <w:rtl/>
        </w:rPr>
        <w:t xml:space="preserve">ה </w:t>
      </w:r>
      <w:bookmarkStart w:id="21594" w:name="_ETM_Q45_708380"/>
      <w:bookmarkEnd w:id="21594"/>
      <w:r>
        <w:rPr>
          <w:rtl/>
        </w:rPr>
        <w:t xml:space="preserve">שקמה </w:t>
      </w:r>
      <w:bookmarkStart w:id="21595" w:name="_ETM_Q45_708920"/>
      <w:bookmarkEnd w:id="21595"/>
      <w:r>
        <w:rPr>
          <w:rtl/>
        </w:rPr>
        <w:t xml:space="preserve">כאן </w:t>
      </w:r>
      <w:bookmarkStart w:id="21596" w:name="_ETM_Q45_709490"/>
      <w:bookmarkEnd w:id="21596"/>
      <w:r>
        <w:rPr>
          <w:rtl/>
        </w:rPr>
        <w:t xml:space="preserve">בפעם </w:t>
      </w:r>
      <w:bookmarkStart w:id="21597" w:name="_ETM_Q45_709970"/>
      <w:bookmarkEnd w:id="21597"/>
      <w:r>
        <w:rPr>
          <w:rtl/>
        </w:rPr>
        <w:t>האחרונה</w:t>
      </w:r>
      <w:r>
        <w:rPr>
          <w:rFonts w:hint="cs"/>
          <w:rtl/>
        </w:rPr>
        <w:t>.</w:t>
      </w:r>
      <w:r>
        <w:rPr>
          <w:rtl/>
        </w:rPr>
        <w:t xml:space="preserve"> </w:t>
      </w:r>
      <w:bookmarkStart w:id="21598" w:name="_ETM_Q45_710420"/>
      <w:bookmarkEnd w:id="21598"/>
      <w:r>
        <w:rPr>
          <w:rtl/>
        </w:rPr>
        <w:t>פעם</w:t>
      </w:r>
      <w:r>
        <w:rPr>
          <w:rFonts w:hint="cs"/>
          <w:rtl/>
        </w:rPr>
        <w:t xml:space="preserve"> </w:t>
      </w:r>
      <w:bookmarkStart w:id="21599" w:name="_ETM_Q45_708000"/>
      <w:bookmarkEnd w:id="21599"/>
      <w:r>
        <w:rPr>
          <w:rFonts w:hint="cs"/>
          <w:rtl/>
        </w:rPr>
        <w:t>אחת</w:t>
      </w:r>
      <w:bookmarkStart w:id="21600" w:name="_ETM_Q45_710780"/>
      <w:bookmarkEnd w:id="21600"/>
      <w:r>
        <w:rPr>
          <w:rtl/>
        </w:rPr>
        <w:t xml:space="preserve"> </w:t>
      </w:r>
      <w:bookmarkStart w:id="21601" w:name="_ETM_Q45_711080"/>
      <w:bookmarkEnd w:id="21601"/>
      <w:r>
        <w:rPr>
          <w:rtl/>
        </w:rPr>
        <w:t xml:space="preserve">הוא </w:t>
      </w:r>
      <w:bookmarkStart w:id="21602" w:name="_ETM_Q45_711170"/>
      <w:bookmarkEnd w:id="21602"/>
      <w:r>
        <w:rPr>
          <w:rtl/>
        </w:rPr>
        <w:t xml:space="preserve">עשה </w:t>
      </w:r>
      <w:bookmarkStart w:id="21603" w:name="_ETM_Q45_711440"/>
      <w:bookmarkEnd w:id="21603"/>
      <w:r>
        <w:rPr>
          <w:rtl/>
        </w:rPr>
        <w:t xml:space="preserve">את </w:t>
      </w:r>
      <w:bookmarkStart w:id="21604" w:name="_ETM_Q45_711500"/>
      <w:bookmarkEnd w:id="21604"/>
      <w:r>
        <w:rPr>
          <w:rtl/>
        </w:rPr>
        <w:t xml:space="preserve">הטעות </w:t>
      </w:r>
      <w:bookmarkStart w:id="21605" w:name="_ETM_Q45_711920"/>
      <w:bookmarkEnd w:id="21605"/>
      <w:r>
        <w:rPr>
          <w:rtl/>
        </w:rPr>
        <w:t>הזאת</w:t>
      </w:r>
      <w:r>
        <w:rPr>
          <w:rFonts w:hint="cs"/>
          <w:rtl/>
        </w:rPr>
        <w:t>.</w:t>
      </w:r>
      <w:bookmarkStart w:id="21606" w:name="_ETM_Q45_712520"/>
      <w:bookmarkStart w:id="21607" w:name="_ETM_Q45_712820"/>
      <w:bookmarkEnd w:id="21606"/>
      <w:bookmarkEnd w:id="21607"/>
      <w:r w:rsidR="000F4DBA">
        <w:rPr>
          <w:rFonts w:hint="cs"/>
          <w:rtl/>
        </w:rPr>
        <w:t xml:space="preserve"> </w:t>
      </w:r>
      <w:r>
        <w:rPr>
          <w:rtl/>
        </w:rPr>
        <w:t xml:space="preserve">יותר </w:t>
      </w:r>
      <w:bookmarkStart w:id="21608" w:name="_ETM_Q45_713240"/>
      <w:bookmarkEnd w:id="21608"/>
      <w:r>
        <w:rPr>
          <w:rtl/>
        </w:rPr>
        <w:t>מזה</w:t>
      </w:r>
      <w:r>
        <w:rPr>
          <w:rFonts w:hint="cs"/>
          <w:rtl/>
        </w:rPr>
        <w:t>,</w:t>
      </w:r>
      <w:r>
        <w:rPr>
          <w:rtl/>
        </w:rPr>
        <w:t xml:space="preserve"> </w:t>
      </w:r>
      <w:bookmarkStart w:id="21609" w:name="_ETM_Q45_714050"/>
      <w:bookmarkEnd w:id="21609"/>
      <w:r>
        <w:rPr>
          <w:rtl/>
        </w:rPr>
        <w:t xml:space="preserve">הציבור </w:t>
      </w:r>
      <w:bookmarkStart w:id="21610" w:name="_ETM_Q45_714740"/>
      <w:bookmarkEnd w:id="21610"/>
      <w:r>
        <w:rPr>
          <w:rtl/>
        </w:rPr>
        <w:t xml:space="preserve">בישראל </w:t>
      </w:r>
      <w:bookmarkStart w:id="21611" w:name="_ETM_Q45_715280"/>
      <w:bookmarkEnd w:id="21611"/>
      <w:r>
        <w:rPr>
          <w:rtl/>
        </w:rPr>
        <w:t xml:space="preserve">לא </w:t>
      </w:r>
      <w:bookmarkStart w:id="21612" w:name="_ETM_Q45_715370"/>
      <w:bookmarkEnd w:id="21612"/>
      <w:r>
        <w:rPr>
          <w:rtl/>
        </w:rPr>
        <w:t>טיפש</w:t>
      </w:r>
      <w:r>
        <w:rPr>
          <w:rFonts w:hint="cs"/>
          <w:rtl/>
        </w:rPr>
        <w:t>.</w:t>
      </w:r>
      <w:r>
        <w:rPr>
          <w:rtl/>
        </w:rPr>
        <w:t xml:space="preserve"> </w:t>
      </w:r>
      <w:bookmarkStart w:id="21613" w:name="_ETM_Q45_716270"/>
      <w:bookmarkEnd w:id="21613"/>
      <w:r>
        <w:rPr>
          <w:rtl/>
        </w:rPr>
        <w:t xml:space="preserve">הוא </w:t>
      </w:r>
      <w:bookmarkStart w:id="21614" w:name="_ETM_Q45_716360"/>
      <w:bookmarkEnd w:id="21614"/>
      <w:r>
        <w:rPr>
          <w:rtl/>
        </w:rPr>
        <w:t xml:space="preserve">כבר </w:t>
      </w:r>
      <w:bookmarkStart w:id="21615" w:name="_ETM_Q45_716570"/>
      <w:bookmarkEnd w:id="21615"/>
      <w:r>
        <w:rPr>
          <w:rtl/>
        </w:rPr>
        <w:t xml:space="preserve">יודע </w:t>
      </w:r>
      <w:bookmarkStart w:id="21616" w:name="_ETM_Q45_717350"/>
      <w:bookmarkEnd w:id="21616"/>
      <w:r>
        <w:rPr>
          <w:rtl/>
        </w:rPr>
        <w:t xml:space="preserve">מי </w:t>
      </w:r>
      <w:bookmarkStart w:id="21617" w:name="_ETM_Q45_717590"/>
      <w:bookmarkEnd w:id="21617"/>
      <w:r>
        <w:rPr>
          <w:rtl/>
        </w:rPr>
        <w:t xml:space="preserve">עומד </w:t>
      </w:r>
      <w:bookmarkStart w:id="21618" w:name="_ETM_Q45_718100"/>
      <w:bookmarkEnd w:id="21618"/>
      <w:r>
        <w:rPr>
          <w:rtl/>
        </w:rPr>
        <w:t xml:space="preserve">מאחורי </w:t>
      </w:r>
      <w:bookmarkStart w:id="21619" w:name="_ETM_Q45_718580"/>
      <w:bookmarkEnd w:id="21619"/>
      <w:r>
        <w:rPr>
          <w:rtl/>
        </w:rPr>
        <w:t xml:space="preserve">ההתחייבויות </w:t>
      </w:r>
      <w:bookmarkStart w:id="21620" w:name="_ETM_Q45_719240"/>
      <w:bookmarkEnd w:id="21620"/>
      <w:r>
        <w:rPr>
          <w:rtl/>
        </w:rPr>
        <w:t xml:space="preserve">שלו </w:t>
      </w:r>
      <w:bookmarkStart w:id="21621" w:name="_ETM_Q45_719840"/>
      <w:bookmarkEnd w:id="21621"/>
      <w:r>
        <w:rPr>
          <w:rtl/>
        </w:rPr>
        <w:t xml:space="preserve">ומי </w:t>
      </w:r>
      <w:bookmarkStart w:id="21622" w:name="_ETM_Q45_720320"/>
      <w:bookmarkEnd w:id="21622"/>
      <w:r>
        <w:rPr>
          <w:rtl/>
        </w:rPr>
        <w:t xml:space="preserve">משקר </w:t>
      </w:r>
      <w:bookmarkStart w:id="21623" w:name="_ETM_Q45_720890"/>
      <w:bookmarkEnd w:id="21623"/>
      <w:r w:rsidR="000F4DBA">
        <w:rPr>
          <w:rFonts w:hint="cs"/>
          <w:rtl/>
        </w:rPr>
        <w:t>ל</w:t>
      </w:r>
      <w:r>
        <w:rPr>
          <w:rtl/>
        </w:rPr>
        <w:t xml:space="preserve">ו </w:t>
      </w:r>
      <w:bookmarkStart w:id="21624" w:name="_ETM_Q45_721430"/>
      <w:bookmarkEnd w:id="21624"/>
      <w:r>
        <w:rPr>
          <w:rtl/>
        </w:rPr>
        <w:t xml:space="preserve">ומי </w:t>
      </w:r>
      <w:bookmarkStart w:id="21625" w:name="_ETM_Q45_721700"/>
      <w:bookmarkEnd w:id="21625"/>
      <w:r>
        <w:rPr>
          <w:rtl/>
        </w:rPr>
        <w:t xml:space="preserve">מרמה </w:t>
      </w:r>
      <w:bookmarkStart w:id="21626" w:name="_ETM_Q45_722090"/>
      <w:bookmarkEnd w:id="21626"/>
      <w:r w:rsidR="000F4DBA">
        <w:rPr>
          <w:rFonts w:hint="cs"/>
          <w:rtl/>
        </w:rPr>
        <w:t>א</w:t>
      </w:r>
      <w:r>
        <w:rPr>
          <w:rtl/>
        </w:rPr>
        <w:t xml:space="preserve">ותו </w:t>
      </w:r>
      <w:bookmarkStart w:id="21627" w:name="_ETM_Q45_722330"/>
      <w:bookmarkEnd w:id="21627"/>
      <w:r>
        <w:rPr>
          <w:rtl/>
        </w:rPr>
        <w:t>בקלפי</w:t>
      </w:r>
      <w:r>
        <w:rPr>
          <w:rFonts w:hint="cs"/>
          <w:rtl/>
        </w:rPr>
        <w:t>,</w:t>
      </w:r>
      <w:r>
        <w:rPr>
          <w:rtl/>
        </w:rPr>
        <w:t xml:space="preserve"> </w:t>
      </w:r>
      <w:bookmarkStart w:id="21628" w:name="_ETM_Q45_723110"/>
      <w:bookmarkEnd w:id="21628"/>
      <w:r>
        <w:rPr>
          <w:rtl/>
        </w:rPr>
        <w:t xml:space="preserve">והוא </w:t>
      </w:r>
      <w:bookmarkStart w:id="21629" w:name="_ETM_Q45_723290"/>
      <w:bookmarkEnd w:id="21629"/>
      <w:r>
        <w:rPr>
          <w:rtl/>
        </w:rPr>
        <w:t xml:space="preserve">הוכיח </w:t>
      </w:r>
      <w:bookmarkStart w:id="21630" w:name="_ETM_Q45_723650"/>
      <w:bookmarkEnd w:id="21630"/>
      <w:r>
        <w:rPr>
          <w:rtl/>
        </w:rPr>
        <w:t xml:space="preserve">את </w:t>
      </w:r>
      <w:bookmarkStart w:id="21631" w:name="_ETM_Q45_723770"/>
      <w:bookmarkEnd w:id="21631"/>
      <w:r>
        <w:rPr>
          <w:rtl/>
        </w:rPr>
        <w:t xml:space="preserve">זה </w:t>
      </w:r>
      <w:bookmarkStart w:id="21632" w:name="_ETM_Q45_723830"/>
      <w:bookmarkEnd w:id="21632"/>
      <w:r>
        <w:rPr>
          <w:rtl/>
        </w:rPr>
        <w:t xml:space="preserve">בפעם </w:t>
      </w:r>
      <w:bookmarkStart w:id="21633" w:name="_ETM_Q45_724250"/>
      <w:bookmarkEnd w:id="21633"/>
      <w:r>
        <w:rPr>
          <w:rtl/>
        </w:rPr>
        <w:t>הזאת</w:t>
      </w:r>
      <w:r>
        <w:rPr>
          <w:rFonts w:hint="cs"/>
          <w:rtl/>
        </w:rPr>
        <w:t>,</w:t>
      </w:r>
      <w:r>
        <w:rPr>
          <w:rtl/>
        </w:rPr>
        <w:t xml:space="preserve"> </w:t>
      </w:r>
      <w:bookmarkStart w:id="21634" w:name="_ETM_Q45_724970"/>
      <w:bookmarkEnd w:id="21634"/>
      <w:r>
        <w:rPr>
          <w:rtl/>
        </w:rPr>
        <w:t xml:space="preserve">וזה </w:t>
      </w:r>
      <w:bookmarkStart w:id="21635" w:name="_ETM_Q45_725300"/>
      <w:bookmarkEnd w:id="21635"/>
      <w:r>
        <w:rPr>
          <w:rtl/>
        </w:rPr>
        <w:t xml:space="preserve">ימשיך </w:t>
      </w:r>
      <w:bookmarkStart w:id="21636" w:name="_ETM_Q45_725720"/>
      <w:bookmarkEnd w:id="21636"/>
      <w:r>
        <w:rPr>
          <w:rtl/>
        </w:rPr>
        <w:t>ככה</w:t>
      </w:r>
      <w:r>
        <w:rPr>
          <w:rFonts w:hint="cs"/>
          <w:rtl/>
        </w:rPr>
        <w:t>,</w:t>
      </w:r>
      <w:r>
        <w:rPr>
          <w:rtl/>
        </w:rPr>
        <w:t xml:space="preserve"> </w:t>
      </w:r>
      <w:bookmarkStart w:id="21637" w:name="_ETM_Q45_726020"/>
      <w:bookmarkEnd w:id="21637"/>
      <w:r>
        <w:rPr>
          <w:rtl/>
        </w:rPr>
        <w:t xml:space="preserve">בעזרת </w:t>
      </w:r>
      <w:bookmarkStart w:id="21638" w:name="_ETM_Q45_726440"/>
      <w:bookmarkEnd w:id="21638"/>
      <w:r>
        <w:rPr>
          <w:rtl/>
        </w:rPr>
        <w:t>השם</w:t>
      </w:r>
      <w:r>
        <w:rPr>
          <w:rFonts w:hint="cs"/>
          <w:rtl/>
        </w:rPr>
        <w:t>,</w:t>
      </w:r>
      <w:r>
        <w:rPr>
          <w:rtl/>
        </w:rPr>
        <w:t xml:space="preserve"> </w:t>
      </w:r>
      <w:bookmarkStart w:id="21639" w:name="_ETM_Q45_726710"/>
      <w:bookmarkEnd w:id="21639"/>
      <w:r>
        <w:rPr>
          <w:rtl/>
        </w:rPr>
        <w:t xml:space="preserve">לפחות </w:t>
      </w:r>
      <w:bookmarkStart w:id="21640" w:name="_ETM_Q45_727190"/>
      <w:bookmarkEnd w:id="21640"/>
      <w:r>
        <w:rPr>
          <w:rtl/>
        </w:rPr>
        <w:t xml:space="preserve">עוד </w:t>
      </w:r>
      <w:bookmarkStart w:id="21641" w:name="_ETM_Q45_727309"/>
      <w:bookmarkEnd w:id="21641"/>
      <w:r>
        <w:rPr>
          <w:rtl/>
        </w:rPr>
        <w:t xml:space="preserve">40 </w:t>
      </w:r>
      <w:bookmarkStart w:id="21642" w:name="_ETM_Q45_727730"/>
      <w:bookmarkEnd w:id="21642"/>
      <w:r>
        <w:rPr>
          <w:rtl/>
        </w:rPr>
        <w:t>שנה</w:t>
      </w:r>
      <w:r>
        <w:rPr>
          <w:rFonts w:hint="cs"/>
          <w:rtl/>
        </w:rPr>
        <w:t>.</w:t>
      </w:r>
    </w:p>
    <w:p w:rsidR="00D718D8" w:rsidRDefault="00D718D8" w:rsidP="00BF4755">
      <w:pPr>
        <w:rPr>
          <w:rtl/>
        </w:rPr>
      </w:pPr>
    </w:p>
    <w:p w:rsidR="00D718D8" w:rsidRDefault="00D718D8" w:rsidP="00A8721C">
      <w:pPr>
        <w:rPr>
          <w:rtl/>
        </w:rPr>
      </w:pPr>
      <w:bookmarkStart w:id="21643" w:name="_ETM_Q45_729000"/>
      <w:bookmarkStart w:id="21644" w:name="_ETM_Q45_728510"/>
      <w:bookmarkEnd w:id="21643"/>
      <w:bookmarkEnd w:id="21644"/>
      <w:r>
        <w:rPr>
          <w:rtl/>
        </w:rPr>
        <w:t xml:space="preserve">אז </w:t>
      </w:r>
      <w:bookmarkStart w:id="21645" w:name="_ETM_Q45_728690"/>
      <w:bookmarkEnd w:id="21645"/>
      <w:r>
        <w:rPr>
          <w:rtl/>
        </w:rPr>
        <w:t xml:space="preserve">אני </w:t>
      </w:r>
      <w:bookmarkStart w:id="21646" w:name="_ETM_Q45_728840"/>
      <w:bookmarkEnd w:id="21646"/>
      <w:r>
        <w:rPr>
          <w:rtl/>
        </w:rPr>
        <w:t xml:space="preserve">רוצה </w:t>
      </w:r>
      <w:bookmarkStart w:id="21647" w:name="_ETM_Q45_729110"/>
      <w:bookmarkEnd w:id="21647"/>
      <w:r>
        <w:rPr>
          <w:rtl/>
        </w:rPr>
        <w:t xml:space="preserve">לומר </w:t>
      </w:r>
      <w:bookmarkStart w:id="21648" w:name="_ETM_Q45_729380"/>
      <w:bookmarkEnd w:id="21648"/>
      <w:r>
        <w:rPr>
          <w:rtl/>
        </w:rPr>
        <w:t>לכם</w:t>
      </w:r>
      <w:r w:rsidR="00A8721C">
        <w:rPr>
          <w:rFonts w:hint="cs"/>
          <w:rtl/>
        </w:rPr>
        <w:t>,</w:t>
      </w:r>
      <w:r>
        <w:rPr>
          <w:rtl/>
        </w:rPr>
        <w:t xml:space="preserve"> </w:t>
      </w:r>
      <w:bookmarkStart w:id="21649" w:name="_ETM_Q45_730130"/>
      <w:bookmarkEnd w:id="21649"/>
      <w:r>
        <w:rPr>
          <w:rtl/>
        </w:rPr>
        <w:t xml:space="preserve">אתם </w:t>
      </w:r>
      <w:bookmarkStart w:id="21650" w:name="_ETM_Q45_730460"/>
      <w:bookmarkEnd w:id="21650"/>
      <w:r>
        <w:rPr>
          <w:rtl/>
        </w:rPr>
        <w:t xml:space="preserve">חבורה </w:t>
      </w:r>
      <w:bookmarkStart w:id="21651" w:name="_ETM_Q45_730850"/>
      <w:bookmarkEnd w:id="21651"/>
      <w:r>
        <w:rPr>
          <w:rtl/>
        </w:rPr>
        <w:t xml:space="preserve">של </w:t>
      </w:r>
      <w:bookmarkStart w:id="21652" w:name="_ETM_Q45_731059"/>
      <w:bookmarkEnd w:id="21652"/>
      <w:r>
        <w:rPr>
          <w:rtl/>
        </w:rPr>
        <w:t xml:space="preserve">צבועים </w:t>
      </w:r>
      <w:bookmarkStart w:id="21653" w:name="_ETM_Q45_732059"/>
      <w:bookmarkEnd w:id="21653"/>
      <w:r>
        <w:rPr>
          <w:rtl/>
        </w:rPr>
        <w:t xml:space="preserve">שמנסים </w:t>
      </w:r>
      <w:bookmarkStart w:id="21654" w:name="_ETM_Q45_732870"/>
      <w:bookmarkEnd w:id="21654"/>
      <w:r>
        <w:rPr>
          <w:rtl/>
        </w:rPr>
        <w:t xml:space="preserve">להדהד </w:t>
      </w:r>
      <w:bookmarkStart w:id="21655" w:name="_ETM_Q45_733799"/>
      <w:bookmarkEnd w:id="21655"/>
      <w:r>
        <w:rPr>
          <w:rtl/>
        </w:rPr>
        <w:t xml:space="preserve">ולהוציא </w:t>
      </w:r>
      <w:bookmarkStart w:id="21656" w:name="_ETM_Q45_734429"/>
      <w:bookmarkEnd w:id="21656"/>
      <w:r>
        <w:rPr>
          <w:rtl/>
        </w:rPr>
        <w:t xml:space="preserve">את </w:t>
      </w:r>
      <w:bookmarkStart w:id="21657" w:name="_ETM_Q45_734519"/>
      <w:bookmarkEnd w:id="21657"/>
      <w:r>
        <w:rPr>
          <w:rtl/>
        </w:rPr>
        <w:t xml:space="preserve">דיבתה </w:t>
      </w:r>
      <w:bookmarkStart w:id="21658" w:name="_ETM_Q45_735030"/>
      <w:bookmarkEnd w:id="21658"/>
      <w:r>
        <w:rPr>
          <w:rtl/>
        </w:rPr>
        <w:t xml:space="preserve">של </w:t>
      </w:r>
      <w:bookmarkStart w:id="21659" w:name="_ETM_Q45_735209"/>
      <w:bookmarkEnd w:id="21659"/>
      <w:r>
        <w:rPr>
          <w:rtl/>
        </w:rPr>
        <w:t xml:space="preserve">ישראל </w:t>
      </w:r>
      <w:bookmarkStart w:id="21660" w:name="_ETM_Q45_735689"/>
      <w:bookmarkEnd w:id="21660"/>
      <w:r>
        <w:rPr>
          <w:rtl/>
        </w:rPr>
        <w:t>רעה</w:t>
      </w:r>
      <w:r>
        <w:rPr>
          <w:rFonts w:hint="cs"/>
          <w:rtl/>
        </w:rPr>
        <w:t>,</w:t>
      </w:r>
      <w:r>
        <w:rPr>
          <w:rtl/>
        </w:rPr>
        <w:t xml:space="preserve"> </w:t>
      </w:r>
      <w:bookmarkStart w:id="21661" w:name="_ETM_Q45_736440"/>
      <w:bookmarkEnd w:id="21661"/>
      <w:r>
        <w:rPr>
          <w:rtl/>
        </w:rPr>
        <w:t xml:space="preserve">לקרוא </w:t>
      </w:r>
      <w:bookmarkStart w:id="21662" w:name="_ETM_Q45_736860"/>
      <w:bookmarkEnd w:id="21662"/>
      <w:r>
        <w:rPr>
          <w:rtl/>
        </w:rPr>
        <w:t>לסרבנות</w:t>
      </w:r>
      <w:r>
        <w:rPr>
          <w:rFonts w:hint="cs"/>
          <w:rtl/>
        </w:rPr>
        <w:t>,</w:t>
      </w:r>
      <w:r>
        <w:rPr>
          <w:rtl/>
        </w:rPr>
        <w:t xml:space="preserve"> </w:t>
      </w:r>
      <w:bookmarkStart w:id="21663" w:name="_ETM_Q45_737820"/>
      <w:bookmarkEnd w:id="21663"/>
      <w:r>
        <w:rPr>
          <w:rtl/>
        </w:rPr>
        <w:t xml:space="preserve">לקרוא </w:t>
      </w:r>
      <w:bookmarkStart w:id="21664" w:name="_ETM_Q45_738240"/>
      <w:bookmarkEnd w:id="21664"/>
      <w:r>
        <w:rPr>
          <w:rtl/>
        </w:rPr>
        <w:t xml:space="preserve">לאנרכיה </w:t>
      </w:r>
      <w:bookmarkStart w:id="21665" w:name="_ETM_Q45_738990"/>
      <w:bookmarkEnd w:id="21665"/>
      <w:r>
        <w:rPr>
          <w:rtl/>
        </w:rPr>
        <w:t>ברחובות</w:t>
      </w:r>
      <w:r>
        <w:rPr>
          <w:rFonts w:hint="cs"/>
          <w:rtl/>
        </w:rPr>
        <w:t>.</w:t>
      </w:r>
      <w:r>
        <w:rPr>
          <w:rtl/>
        </w:rPr>
        <w:t xml:space="preserve"> </w:t>
      </w:r>
      <w:bookmarkStart w:id="21666" w:name="_ETM_Q45_740070"/>
      <w:bookmarkEnd w:id="21666"/>
      <w:r>
        <w:rPr>
          <w:rtl/>
        </w:rPr>
        <w:t xml:space="preserve">העיקר </w:t>
      </w:r>
      <w:bookmarkStart w:id="21667" w:name="_ETM_Q45_741059"/>
      <w:bookmarkEnd w:id="21667"/>
      <w:r>
        <w:rPr>
          <w:rtl/>
        </w:rPr>
        <w:t xml:space="preserve">שיהיה </w:t>
      </w:r>
      <w:bookmarkStart w:id="21668" w:name="_ETM_Q45_741479"/>
      <w:bookmarkEnd w:id="21668"/>
      <w:r>
        <w:rPr>
          <w:rtl/>
        </w:rPr>
        <w:t xml:space="preserve">לכם </w:t>
      </w:r>
      <w:bookmarkStart w:id="21669" w:name="_ETM_Q45_741809"/>
      <w:bookmarkEnd w:id="21669"/>
      <w:r>
        <w:rPr>
          <w:rtl/>
        </w:rPr>
        <w:t xml:space="preserve">איך </w:t>
      </w:r>
      <w:bookmarkStart w:id="21670" w:name="_ETM_Q45_741960"/>
      <w:bookmarkEnd w:id="21670"/>
      <w:r>
        <w:rPr>
          <w:rtl/>
        </w:rPr>
        <w:t xml:space="preserve">להתנגח </w:t>
      </w:r>
      <w:bookmarkStart w:id="21671" w:name="_ETM_Q45_743220"/>
      <w:bookmarkEnd w:id="21671"/>
      <w:r>
        <w:rPr>
          <w:rtl/>
        </w:rPr>
        <w:t xml:space="preserve">בממשלת </w:t>
      </w:r>
      <w:bookmarkStart w:id="21672" w:name="_ETM_Q45_743880"/>
      <w:bookmarkEnd w:id="21672"/>
      <w:r>
        <w:rPr>
          <w:rtl/>
        </w:rPr>
        <w:t>ישראל</w:t>
      </w:r>
      <w:r>
        <w:rPr>
          <w:rFonts w:hint="cs"/>
          <w:rtl/>
        </w:rPr>
        <w:t>.</w:t>
      </w:r>
      <w:r>
        <w:rPr>
          <w:rtl/>
        </w:rPr>
        <w:t xml:space="preserve"> </w:t>
      </w:r>
      <w:bookmarkStart w:id="21673" w:name="_ETM_Q45_744360"/>
      <w:bookmarkEnd w:id="21673"/>
      <w:r>
        <w:rPr>
          <w:rtl/>
        </w:rPr>
        <w:t xml:space="preserve">לא </w:t>
      </w:r>
      <w:bookmarkStart w:id="21674" w:name="_ETM_Q45_744449"/>
      <w:bookmarkEnd w:id="21674"/>
      <w:r>
        <w:rPr>
          <w:rtl/>
        </w:rPr>
        <w:t xml:space="preserve">מעניין </w:t>
      </w:r>
      <w:bookmarkStart w:id="21675" w:name="_ETM_Q45_744870"/>
      <w:bookmarkEnd w:id="21675"/>
      <w:r>
        <w:rPr>
          <w:rtl/>
        </w:rPr>
        <w:t>אתכם</w:t>
      </w:r>
      <w:r w:rsidR="00A8721C">
        <w:rPr>
          <w:rFonts w:hint="cs"/>
          <w:rtl/>
        </w:rPr>
        <w:t>.</w:t>
      </w:r>
      <w:r>
        <w:rPr>
          <w:rtl/>
        </w:rPr>
        <w:t xml:space="preserve"> </w:t>
      </w:r>
      <w:bookmarkStart w:id="21676" w:name="_ETM_Q45_745559"/>
      <w:bookmarkEnd w:id="21676"/>
      <w:r>
        <w:rPr>
          <w:rtl/>
        </w:rPr>
        <w:t>אחר</w:t>
      </w:r>
      <w:r>
        <w:rPr>
          <w:rFonts w:hint="cs"/>
          <w:rtl/>
        </w:rPr>
        <w:t>י</w:t>
      </w:r>
      <w:r>
        <w:rPr>
          <w:rtl/>
        </w:rPr>
        <w:t xml:space="preserve">י </w:t>
      </w:r>
      <w:bookmarkStart w:id="21677" w:name="_ETM_Q45_746130"/>
      <w:bookmarkEnd w:id="21677"/>
      <w:r>
        <w:rPr>
          <w:rtl/>
        </w:rPr>
        <w:t>המבול</w:t>
      </w:r>
      <w:r>
        <w:rPr>
          <w:rFonts w:hint="cs"/>
          <w:rtl/>
        </w:rPr>
        <w:t>.</w:t>
      </w:r>
    </w:p>
    <w:p w:rsidR="00D718D8" w:rsidRDefault="00D718D8" w:rsidP="00BF4755">
      <w:pPr>
        <w:rPr>
          <w:rtl/>
        </w:rPr>
      </w:pPr>
    </w:p>
    <w:p w:rsidR="00D718D8" w:rsidRDefault="00D718D8" w:rsidP="00BF4755">
      <w:pPr>
        <w:pStyle w:val="af5"/>
        <w:keepNext/>
        <w:rPr>
          <w:rtl/>
        </w:rPr>
      </w:pPr>
      <w:r w:rsidRPr="008666DA">
        <w:rPr>
          <w:rStyle w:val="TagStyle"/>
          <w:rtl/>
        </w:rPr>
        <w:t xml:space="preserve"> &lt;&lt; קריאה &gt;&gt; </w:t>
      </w:r>
      <w:r>
        <w:rPr>
          <w:rtl/>
        </w:rPr>
        <w:t>ולדימיר בליאק (יש עתיד):</w:t>
      </w:r>
      <w:r w:rsidRPr="008666DA">
        <w:rPr>
          <w:rStyle w:val="TagStyle"/>
          <w:rtl/>
        </w:rPr>
        <w:t xml:space="preserve"> &lt;&lt; קריאה &gt;&gt;</w:t>
      </w:r>
      <w:r>
        <w:rPr>
          <w:rtl/>
        </w:rPr>
        <w:t xml:space="preserve">   </w:t>
      </w:r>
    </w:p>
    <w:p w:rsidR="00D718D8" w:rsidRDefault="00D718D8" w:rsidP="00B07973">
      <w:pPr>
        <w:rPr>
          <w:rtl/>
        </w:rPr>
      </w:pPr>
    </w:p>
    <w:p w:rsidR="00D718D8" w:rsidRDefault="00B07973" w:rsidP="00B07973">
      <w:pPr>
        <w:rPr>
          <w:rtl/>
        </w:rPr>
      </w:pPr>
      <w:r>
        <w:rPr>
          <w:rFonts w:hint="cs"/>
          <w:rtl/>
        </w:rPr>
        <w:t>– – –</w:t>
      </w:r>
      <w:r w:rsidR="00D718D8">
        <w:rPr>
          <w:rFonts w:hint="cs"/>
          <w:rtl/>
        </w:rPr>
        <w:t xml:space="preserve"> אין דברים כאלה </w:t>
      </w:r>
      <w:r>
        <w:rPr>
          <w:rFonts w:hint="cs"/>
          <w:rtl/>
        </w:rPr>
        <w:t>– – –</w:t>
      </w:r>
    </w:p>
    <w:p w:rsidR="00D718D8" w:rsidRDefault="00D718D8" w:rsidP="00BF4755">
      <w:pPr>
        <w:rPr>
          <w:rtl/>
        </w:rPr>
      </w:pPr>
    </w:p>
    <w:p w:rsidR="00D718D8" w:rsidRDefault="00D718D8" w:rsidP="00BF4755">
      <w:pPr>
        <w:pStyle w:val="-"/>
        <w:keepNext/>
        <w:rPr>
          <w:rtl/>
        </w:rPr>
      </w:pPr>
      <w:bookmarkStart w:id="21678" w:name="ET_speakercontinue_6461_25"/>
      <w:r w:rsidRPr="00EE6F1A">
        <w:rPr>
          <w:rStyle w:val="TagStyle"/>
          <w:rtl/>
        </w:rPr>
        <w:t>&lt;&lt; דובר_המשך &gt;&gt;</w:t>
      </w:r>
      <w:r w:rsidRPr="003E616E">
        <w:rPr>
          <w:rStyle w:val="TagStyle"/>
          <w:rtl/>
        </w:rPr>
        <w:t xml:space="preserve"> </w:t>
      </w:r>
      <w:r>
        <w:rPr>
          <w:rtl/>
        </w:rPr>
        <w:t>שר התקשורת שלמה קרעי:</w:t>
      </w:r>
      <w:r w:rsidRPr="003E616E">
        <w:rPr>
          <w:rStyle w:val="TagStyle"/>
          <w:rtl/>
        </w:rPr>
        <w:t xml:space="preserve"> </w:t>
      </w:r>
      <w:r w:rsidRPr="00EE6F1A">
        <w:rPr>
          <w:rStyle w:val="TagStyle"/>
          <w:rtl/>
        </w:rPr>
        <w:t>&lt;&lt; דובר_המשך &gt;&gt;</w:t>
      </w:r>
      <w:r>
        <w:rPr>
          <w:rtl/>
        </w:rPr>
        <w:t xml:space="preserve">   </w:t>
      </w:r>
      <w:bookmarkEnd w:id="21678"/>
    </w:p>
    <w:p w:rsidR="00D718D8" w:rsidRDefault="00D718D8" w:rsidP="00B07973">
      <w:pPr>
        <w:rPr>
          <w:rtl/>
          <w:lang w:eastAsia="he-IL"/>
        </w:rPr>
      </w:pPr>
    </w:p>
    <w:p w:rsidR="00D718D8" w:rsidRDefault="00D718D8" w:rsidP="00B07973">
      <w:pPr>
        <w:rPr>
          <w:rtl/>
        </w:rPr>
      </w:pPr>
      <w:r>
        <w:rPr>
          <w:rFonts w:hint="cs"/>
          <w:rtl/>
        </w:rPr>
        <w:t>כאוס, תוהו ובוהו, ולדימיר. אין לכם שום בעיה</w:t>
      </w:r>
      <w:r w:rsidR="00A8721C">
        <w:rPr>
          <w:rFonts w:hint="cs"/>
          <w:rtl/>
        </w:rPr>
        <w:t>,</w:t>
      </w:r>
      <w:r>
        <w:rPr>
          <w:rFonts w:hint="cs"/>
          <w:rtl/>
        </w:rPr>
        <w:t xml:space="preserve"> שום בעיה לעודד </w:t>
      </w:r>
      <w:bookmarkStart w:id="21679" w:name="_ETM_Q46_152000"/>
      <w:bookmarkEnd w:id="21679"/>
      <w:r>
        <w:rPr>
          <w:rFonts w:hint="cs"/>
          <w:rtl/>
        </w:rPr>
        <w:t xml:space="preserve">סרבנות, להוציא כסף מהמדינה. שום בעיה אין לכם. הכול כשר רק כדי </w:t>
      </w:r>
      <w:bookmarkStart w:id="21680" w:name="_ETM_Q46_162000"/>
      <w:bookmarkEnd w:id="21680"/>
      <w:r>
        <w:rPr>
          <w:rFonts w:hint="cs"/>
          <w:rtl/>
        </w:rPr>
        <w:t xml:space="preserve">לנסות להפיל את הממשלה. </w:t>
      </w:r>
    </w:p>
    <w:p w:rsidR="00D718D8" w:rsidRDefault="00D718D8" w:rsidP="00BF4755">
      <w:pPr>
        <w:rPr>
          <w:rtl/>
        </w:rPr>
      </w:pPr>
      <w:bookmarkStart w:id="21681" w:name="_ETM_Q46_168000"/>
      <w:bookmarkEnd w:id="21681"/>
    </w:p>
    <w:p w:rsidR="00D718D8" w:rsidRDefault="00D718D8" w:rsidP="00BF4755">
      <w:pPr>
        <w:pStyle w:val="af5"/>
        <w:keepNext/>
        <w:rPr>
          <w:rtl/>
        </w:rPr>
      </w:pPr>
      <w:bookmarkStart w:id="21682" w:name="ET_interruption_קר_אה_26"/>
      <w:r w:rsidRPr="00EE6F1A">
        <w:rPr>
          <w:rStyle w:val="TagStyle"/>
          <w:rtl/>
        </w:rPr>
        <w:t xml:space="preserve"> &lt;&lt; קריאה &gt;&gt;</w:t>
      </w:r>
      <w:r w:rsidRPr="004046AD">
        <w:rPr>
          <w:rStyle w:val="TagStyle"/>
          <w:rtl/>
        </w:rPr>
        <w:t xml:space="preserve"> </w:t>
      </w:r>
      <w:r>
        <w:rPr>
          <w:rtl/>
        </w:rPr>
        <w:t>קריאה:</w:t>
      </w:r>
      <w:r w:rsidRPr="004046AD">
        <w:rPr>
          <w:rStyle w:val="TagStyle"/>
          <w:rtl/>
        </w:rPr>
        <w:t xml:space="preserve"> </w:t>
      </w:r>
      <w:r w:rsidRPr="00EE6F1A">
        <w:rPr>
          <w:rStyle w:val="TagStyle"/>
          <w:rtl/>
        </w:rPr>
        <w:t>&lt;&lt; קריאה &gt;&gt;</w:t>
      </w:r>
      <w:r>
        <w:rPr>
          <w:rtl/>
        </w:rPr>
        <w:t xml:space="preserve">   </w:t>
      </w:r>
      <w:bookmarkEnd w:id="21682"/>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21683" w:name="_ETM_Q46_165000"/>
      <w:bookmarkEnd w:id="21683"/>
    </w:p>
    <w:p w:rsidR="00D718D8" w:rsidRDefault="00D718D8" w:rsidP="00BF4755">
      <w:pPr>
        <w:pStyle w:val="-"/>
        <w:keepNext/>
        <w:rPr>
          <w:rtl/>
        </w:rPr>
      </w:pPr>
      <w:r w:rsidRPr="00EE6F1A">
        <w:rPr>
          <w:rStyle w:val="TagStyle"/>
          <w:rtl/>
        </w:rPr>
        <w:t xml:space="preserve"> &lt;&lt; דובר_המשך &gt;&gt;</w:t>
      </w:r>
      <w:r w:rsidRPr="004046AD">
        <w:rPr>
          <w:rStyle w:val="TagStyle"/>
          <w:rtl/>
        </w:rPr>
        <w:t xml:space="preserve"> </w:t>
      </w:r>
      <w:r>
        <w:rPr>
          <w:rtl/>
        </w:rPr>
        <w:t>שר התקשורת שלמה קרעי:</w:t>
      </w:r>
      <w:r w:rsidRPr="004046AD">
        <w:rPr>
          <w:rStyle w:val="TagStyle"/>
          <w:rtl/>
        </w:rPr>
        <w:t xml:space="preserve"> </w:t>
      </w:r>
      <w:r w:rsidRPr="00EE6F1A">
        <w:rPr>
          <w:rStyle w:val="TagStyle"/>
          <w:rtl/>
        </w:rPr>
        <w:t>&lt;&lt; דובר_המשך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גם חוקים שאתם מאמינים </w:t>
      </w:r>
      <w:bookmarkStart w:id="21684" w:name="_ETM_Q46_166000"/>
      <w:bookmarkEnd w:id="21684"/>
      <w:r>
        <w:rPr>
          <w:rFonts w:hint="cs"/>
          <w:rtl/>
          <w:lang w:eastAsia="he-IL"/>
        </w:rPr>
        <w:t xml:space="preserve">בהם, אין לכם שום בעיה איתם. </w:t>
      </w:r>
    </w:p>
    <w:p w:rsidR="00D718D8" w:rsidRDefault="00D718D8" w:rsidP="00BF4755">
      <w:pPr>
        <w:rPr>
          <w:rtl/>
          <w:lang w:eastAsia="he-IL"/>
        </w:rPr>
      </w:pPr>
    </w:p>
    <w:p w:rsidR="00D718D8" w:rsidRPr="004046AD" w:rsidRDefault="00D718D8" w:rsidP="00B07973">
      <w:pPr>
        <w:rPr>
          <w:rtl/>
          <w:lang w:eastAsia="he-IL"/>
        </w:rPr>
      </w:pPr>
      <w:r>
        <w:rPr>
          <w:rFonts w:hint="cs"/>
          <w:rtl/>
          <w:lang w:eastAsia="he-IL"/>
        </w:rPr>
        <w:t xml:space="preserve">אני אסכם בזה, אדוני היושב-ראש </w:t>
      </w:r>
      <w:r w:rsidR="00B07973">
        <w:rPr>
          <w:rFonts w:hint="cs"/>
          <w:rtl/>
          <w:lang w:eastAsia="he-IL"/>
        </w:rPr>
        <w:t>– –</w:t>
      </w:r>
    </w:p>
    <w:p w:rsidR="00D718D8" w:rsidRDefault="00D718D8" w:rsidP="00B07973">
      <w:pPr>
        <w:rPr>
          <w:rtl/>
        </w:rPr>
      </w:pPr>
    </w:p>
    <w:p w:rsidR="00D718D8" w:rsidRDefault="00D718D8" w:rsidP="00BF4755">
      <w:pPr>
        <w:pStyle w:val="af5"/>
        <w:keepNext/>
        <w:rPr>
          <w:rtl/>
        </w:rPr>
      </w:pPr>
      <w:bookmarkStart w:id="21685" w:name="ET_interruption_4590_3"/>
      <w:r w:rsidRPr="00EE6F1A">
        <w:rPr>
          <w:rStyle w:val="TagStyle"/>
          <w:rtl/>
        </w:rPr>
        <w:t xml:space="preserve"> &lt;&lt; קריאה &gt;&gt;</w:t>
      </w:r>
      <w:r w:rsidRPr="00A179CA">
        <w:rPr>
          <w:rStyle w:val="TagStyle"/>
          <w:rtl/>
        </w:rPr>
        <w:t xml:space="preserve"> </w:t>
      </w:r>
      <w:r>
        <w:rPr>
          <w:rtl/>
        </w:rPr>
        <w:t>זאב אלקין (המחנה הממלכתי):</w:t>
      </w:r>
      <w:r w:rsidRPr="00A179CA">
        <w:rPr>
          <w:rStyle w:val="TagStyle"/>
          <w:rtl/>
        </w:rPr>
        <w:t xml:space="preserve"> </w:t>
      </w:r>
      <w:r w:rsidRPr="00EE6F1A">
        <w:rPr>
          <w:rStyle w:val="TagStyle"/>
          <w:rtl/>
        </w:rPr>
        <w:t>&lt;&lt; קריאה &gt;&gt;</w:t>
      </w:r>
      <w:r>
        <w:rPr>
          <w:rtl/>
        </w:rPr>
        <w:t xml:space="preserve">   </w:t>
      </w:r>
      <w:bookmarkEnd w:id="2168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בדיוק באתי להצביע בעד החוק שלכם. </w:t>
      </w:r>
    </w:p>
    <w:p w:rsidR="00D718D8" w:rsidRDefault="00D718D8" w:rsidP="00BF4755">
      <w:pPr>
        <w:rPr>
          <w:rtl/>
          <w:lang w:eastAsia="he-IL"/>
        </w:rPr>
      </w:pPr>
    </w:p>
    <w:p w:rsidR="00D718D8" w:rsidRDefault="00D718D8" w:rsidP="00BF4755">
      <w:pPr>
        <w:pStyle w:val="-"/>
        <w:keepNext/>
        <w:rPr>
          <w:rtl/>
        </w:rPr>
      </w:pPr>
      <w:bookmarkStart w:id="21686" w:name="ET_speakercontinue_6461_4"/>
      <w:r w:rsidRPr="00EE6F1A">
        <w:rPr>
          <w:rStyle w:val="TagStyle"/>
          <w:rtl/>
        </w:rPr>
        <w:t xml:space="preserve"> &lt;&lt; דובר_המשך &gt;&gt;</w:t>
      </w:r>
      <w:r w:rsidRPr="00A179CA">
        <w:rPr>
          <w:rStyle w:val="TagStyle"/>
          <w:rtl/>
        </w:rPr>
        <w:t xml:space="preserve"> </w:t>
      </w:r>
      <w:r>
        <w:rPr>
          <w:rtl/>
        </w:rPr>
        <w:t>שר התקשורת שלמה קרעי:</w:t>
      </w:r>
      <w:r w:rsidRPr="00A179CA">
        <w:rPr>
          <w:rStyle w:val="TagStyle"/>
          <w:rtl/>
        </w:rPr>
        <w:t xml:space="preserve"> </w:t>
      </w:r>
      <w:r w:rsidRPr="00EE6F1A">
        <w:rPr>
          <w:rStyle w:val="TagStyle"/>
          <w:rtl/>
        </w:rPr>
        <w:t>&lt;&lt; דובר_המשך &gt;&gt;</w:t>
      </w:r>
      <w:r>
        <w:rPr>
          <w:rtl/>
        </w:rPr>
        <w:t xml:space="preserve">   </w:t>
      </w:r>
      <w:bookmarkEnd w:id="21686"/>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אתם תמשיכו להדהד </w:t>
      </w:r>
      <w:r>
        <w:rPr>
          <w:rFonts w:hint="cs"/>
          <w:rtl/>
          <w:lang w:eastAsia="he-IL"/>
        </w:rPr>
        <w:t>– –</w:t>
      </w:r>
    </w:p>
    <w:p w:rsidR="00D718D8" w:rsidRDefault="00D718D8" w:rsidP="00A8721C">
      <w:pPr>
        <w:rPr>
          <w:rtl/>
          <w:lang w:eastAsia="he-IL"/>
        </w:rPr>
      </w:pPr>
      <w:bookmarkStart w:id="21687" w:name="_ETM_Q46_176000"/>
      <w:bookmarkEnd w:id="21687"/>
    </w:p>
    <w:p w:rsidR="00D718D8" w:rsidRDefault="00D718D8" w:rsidP="00BF4755">
      <w:pPr>
        <w:pStyle w:val="af5"/>
        <w:keepNext/>
        <w:rPr>
          <w:rtl/>
        </w:rPr>
      </w:pPr>
      <w:bookmarkStart w:id="21688" w:name="ET_interruption_4590_28"/>
      <w:r w:rsidRPr="00EE6F1A">
        <w:rPr>
          <w:rStyle w:val="TagStyle"/>
          <w:rtl/>
        </w:rPr>
        <w:t xml:space="preserve"> &lt;&lt; קריאה &gt;&gt;</w:t>
      </w:r>
      <w:r w:rsidRPr="004046AD">
        <w:rPr>
          <w:rStyle w:val="TagStyle"/>
          <w:rtl/>
        </w:rPr>
        <w:t xml:space="preserve"> </w:t>
      </w:r>
      <w:r>
        <w:rPr>
          <w:rtl/>
        </w:rPr>
        <w:t>זאב אלקין (המחנה הממלכתי):</w:t>
      </w:r>
      <w:r w:rsidRPr="004046AD">
        <w:rPr>
          <w:rStyle w:val="TagStyle"/>
          <w:rtl/>
        </w:rPr>
        <w:t xml:space="preserve"> </w:t>
      </w:r>
      <w:r w:rsidRPr="00EE6F1A">
        <w:rPr>
          <w:rStyle w:val="TagStyle"/>
          <w:rtl/>
        </w:rPr>
        <w:t>&lt;&lt; קריאה &gt;&gt;</w:t>
      </w:r>
      <w:r>
        <w:rPr>
          <w:rtl/>
        </w:rPr>
        <w:t xml:space="preserve">   </w:t>
      </w:r>
      <w:bookmarkEnd w:id="21688"/>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bookmarkStart w:id="21689" w:name="_ETM_Q46_173000"/>
      <w:bookmarkEnd w:id="21689"/>
    </w:p>
    <w:p w:rsidR="00D718D8" w:rsidRDefault="00D718D8" w:rsidP="00BF4755">
      <w:pPr>
        <w:pStyle w:val="-"/>
        <w:keepNext/>
        <w:rPr>
          <w:rtl/>
        </w:rPr>
      </w:pPr>
      <w:r w:rsidRPr="00EE6F1A">
        <w:rPr>
          <w:rStyle w:val="TagStyle"/>
          <w:rtl/>
        </w:rPr>
        <w:t xml:space="preserve"> &lt;&lt; דובר_המשך &gt;&gt;</w:t>
      </w:r>
      <w:r w:rsidRPr="004046AD">
        <w:rPr>
          <w:rStyle w:val="TagStyle"/>
          <w:rtl/>
        </w:rPr>
        <w:t xml:space="preserve"> </w:t>
      </w:r>
      <w:r>
        <w:rPr>
          <w:rtl/>
        </w:rPr>
        <w:t>שר התקשורת שלמה קרעי:</w:t>
      </w:r>
      <w:r w:rsidRPr="004046AD">
        <w:rPr>
          <w:rStyle w:val="TagStyle"/>
          <w:rtl/>
        </w:rPr>
        <w:t xml:space="preserve"> </w:t>
      </w:r>
      <w:r w:rsidRPr="00EE6F1A">
        <w:rPr>
          <w:rStyle w:val="TagStyle"/>
          <w:rtl/>
        </w:rPr>
        <w:t>&lt;&lt; דובר_המשך &gt;&gt;</w:t>
      </w:r>
      <w:r>
        <w:rPr>
          <w:rtl/>
        </w:rPr>
        <w:t xml:space="preserve">   </w:t>
      </w:r>
    </w:p>
    <w:p w:rsidR="00D718D8" w:rsidRDefault="00D718D8" w:rsidP="00B07973">
      <w:pPr>
        <w:rPr>
          <w:rtl/>
          <w:lang w:eastAsia="he-IL"/>
        </w:rPr>
      </w:pPr>
    </w:p>
    <w:p w:rsidR="00D718D8" w:rsidRDefault="00D718D8" w:rsidP="00B07973">
      <w:pPr>
        <w:rPr>
          <w:rtl/>
          <w:lang w:eastAsia="he-IL"/>
        </w:rPr>
      </w:pPr>
      <w:bookmarkStart w:id="21690" w:name="_ETM_Q46_174000"/>
      <w:bookmarkEnd w:id="21690"/>
      <w:r>
        <w:rPr>
          <w:rFonts w:hint="cs"/>
          <w:rtl/>
          <w:lang w:eastAsia="he-IL"/>
        </w:rPr>
        <w:t xml:space="preserve">אלקין, אנחנו נסתדר בלעדיך, אתה </w:t>
      </w:r>
      <w:bookmarkStart w:id="21691" w:name="_ETM_Q46_180000"/>
      <w:bookmarkEnd w:id="21691"/>
      <w:r>
        <w:rPr>
          <w:rFonts w:hint="cs"/>
          <w:rtl/>
          <w:lang w:eastAsia="he-IL"/>
        </w:rPr>
        <w:t xml:space="preserve">משוחרר. </w:t>
      </w:r>
      <w:bookmarkStart w:id="21692" w:name="_ETM_Q46_181000"/>
      <w:bookmarkEnd w:id="21692"/>
      <w:r w:rsidR="00B07973">
        <w:rPr>
          <w:rFonts w:hint="cs"/>
          <w:rtl/>
          <w:lang w:eastAsia="he-IL"/>
        </w:rPr>
        <w:t>– –</w:t>
      </w:r>
      <w:r>
        <w:rPr>
          <w:rFonts w:hint="cs"/>
          <w:rtl/>
          <w:lang w:eastAsia="he-IL"/>
        </w:rPr>
        <w:t xml:space="preserve"> פייק ניוז, החברים שלכם ימשיכו לשרוף צמיגים, להבעיר כבישים, אבל גלגלי השיירה שלנו ימשיכו לנוע על האספלט, ואנחנו נתקן את </w:t>
      </w:r>
      <w:bookmarkStart w:id="21693" w:name="_ETM_Q46_194000"/>
      <w:bookmarkEnd w:id="21693"/>
      <w:r>
        <w:rPr>
          <w:rFonts w:hint="cs"/>
          <w:rtl/>
          <w:lang w:eastAsia="he-IL"/>
        </w:rPr>
        <w:t xml:space="preserve">כל מה שקלקלתם. תודה. </w:t>
      </w:r>
    </w:p>
    <w:p w:rsidR="00D718D8" w:rsidRDefault="00D718D8" w:rsidP="00BF4755">
      <w:pPr>
        <w:rPr>
          <w:rtl/>
          <w:lang w:eastAsia="he-IL"/>
        </w:rPr>
      </w:pPr>
    </w:p>
    <w:p w:rsidR="00D718D8" w:rsidRDefault="00D718D8" w:rsidP="00BF4755">
      <w:pPr>
        <w:pStyle w:val="af5"/>
        <w:keepNext/>
        <w:rPr>
          <w:rtl/>
        </w:rPr>
      </w:pPr>
      <w:r w:rsidRPr="00EE6F1A">
        <w:rPr>
          <w:rStyle w:val="TagStyle"/>
          <w:rtl/>
        </w:rPr>
        <w:t xml:space="preserve"> &lt;&lt; קריאה &gt;&gt;</w:t>
      </w:r>
      <w:r w:rsidRPr="00A179CA">
        <w:rPr>
          <w:rStyle w:val="TagStyle"/>
          <w:rtl/>
        </w:rPr>
        <w:t xml:space="preserve"> </w:t>
      </w:r>
      <w:r>
        <w:rPr>
          <w:rtl/>
        </w:rPr>
        <w:t>ולדימיר בליאק (יש עתיד):</w:t>
      </w:r>
      <w:r w:rsidRPr="00A179CA">
        <w:rPr>
          <w:rStyle w:val="TagStyle"/>
          <w:rtl/>
        </w:rPr>
        <w:t xml:space="preserve"> </w:t>
      </w:r>
      <w:r w:rsidRPr="00EE6F1A">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העגלה שלכם תכף מתרסקת. אל תדאג.</w:t>
      </w:r>
    </w:p>
    <w:p w:rsidR="00D718D8" w:rsidRDefault="00D718D8" w:rsidP="00BF4755">
      <w:pPr>
        <w:rPr>
          <w:rtl/>
          <w:lang w:eastAsia="he-IL"/>
        </w:rPr>
      </w:pPr>
    </w:p>
    <w:p w:rsidR="00D718D8" w:rsidRDefault="00D718D8" w:rsidP="00BF4755">
      <w:pPr>
        <w:pStyle w:val="af6"/>
        <w:keepNext/>
        <w:rPr>
          <w:rtl/>
        </w:rPr>
      </w:pPr>
      <w:bookmarkStart w:id="21694" w:name="ET_yor_6490_6"/>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bookmarkEnd w:id="21694"/>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רבה. כמה מתנגדים לחוק. אני </w:t>
      </w:r>
      <w:bookmarkStart w:id="21695" w:name="_ETM_Q46_199000"/>
      <w:bookmarkEnd w:id="21695"/>
      <w:r>
        <w:rPr>
          <w:rFonts w:hint="cs"/>
          <w:rtl/>
          <w:lang w:eastAsia="he-IL"/>
        </w:rPr>
        <w:t xml:space="preserve">קורא לחבר הכנסת עופר כסיף להציג את התנגדותו. בבקשה, שלוש דקות. </w:t>
      </w:r>
    </w:p>
    <w:p w:rsidR="00D718D8" w:rsidRDefault="00D718D8" w:rsidP="00BF4755">
      <w:pPr>
        <w:rPr>
          <w:rtl/>
          <w:lang w:eastAsia="he-IL"/>
        </w:rPr>
      </w:pPr>
      <w:bookmarkStart w:id="21696" w:name="_ETM_Q46_253000"/>
      <w:bookmarkEnd w:id="21696"/>
    </w:p>
    <w:p w:rsidR="00D718D8" w:rsidRDefault="00D718D8" w:rsidP="00A8721C">
      <w:pPr>
        <w:rPr>
          <w:rtl/>
          <w:lang w:eastAsia="he-IL"/>
        </w:rPr>
      </w:pPr>
      <w:bookmarkStart w:id="21697" w:name="_ETM_Q46_230260"/>
      <w:bookmarkStart w:id="21698" w:name="_ETM_Q46_230348"/>
      <w:bookmarkEnd w:id="21697"/>
      <w:bookmarkEnd w:id="21698"/>
      <w:r>
        <w:rPr>
          <w:rFonts w:hint="cs"/>
          <w:rtl/>
          <w:lang w:eastAsia="he-IL"/>
        </w:rPr>
        <w:t>חבר הכנסת אחמד טיבי, אני מבקש</w:t>
      </w:r>
      <w:r w:rsidR="00A8721C">
        <w:rPr>
          <w:rFonts w:hint="cs"/>
          <w:rtl/>
          <w:lang w:eastAsia="he-IL"/>
        </w:rPr>
        <w:t>,</w:t>
      </w:r>
      <w:r>
        <w:rPr>
          <w:rFonts w:hint="cs"/>
          <w:rtl/>
          <w:lang w:eastAsia="he-IL"/>
        </w:rPr>
        <w:t xml:space="preserve"> אל תפריע לחבר שלך, בסדר? לא בא לך שאקרא אותך בקריאות, לפני שאתה מועמד.</w:t>
      </w:r>
    </w:p>
    <w:p w:rsidR="00D718D8" w:rsidRDefault="00D718D8" w:rsidP="00BF4755">
      <w:pPr>
        <w:rPr>
          <w:rtl/>
          <w:lang w:eastAsia="he-IL"/>
        </w:rPr>
      </w:pPr>
    </w:p>
    <w:p w:rsidR="00D718D8" w:rsidRDefault="00D718D8" w:rsidP="00BF4755">
      <w:pPr>
        <w:pStyle w:val="af5"/>
        <w:keepNext/>
        <w:rPr>
          <w:rtl/>
        </w:rPr>
      </w:pPr>
      <w:bookmarkStart w:id="21699" w:name="ET_interruption_5264_43"/>
      <w:r w:rsidRPr="0084475C">
        <w:rPr>
          <w:rStyle w:val="TagStyle"/>
          <w:rtl/>
        </w:rPr>
        <w:t xml:space="preserve"> &lt;&lt; קריאה &gt;&gt; </w:t>
      </w:r>
      <w:r>
        <w:rPr>
          <w:rtl/>
        </w:rPr>
        <w:t>אחמד טיבי (חד"ש-תע"ל):</w:t>
      </w:r>
      <w:r w:rsidRPr="0084475C">
        <w:rPr>
          <w:rStyle w:val="TagStyle"/>
          <w:rtl/>
        </w:rPr>
        <w:t xml:space="preserve"> &lt;&lt; קריאה &gt;&gt;</w:t>
      </w:r>
      <w:r>
        <w:rPr>
          <w:rtl/>
        </w:rPr>
        <w:t xml:space="preserve">   </w:t>
      </w:r>
      <w:bookmarkEnd w:id="21699"/>
    </w:p>
    <w:p w:rsidR="00D718D8" w:rsidRDefault="00D718D8" w:rsidP="00B07973">
      <w:pPr>
        <w:rPr>
          <w:rtl/>
          <w:lang w:eastAsia="he-IL"/>
        </w:rPr>
      </w:pPr>
    </w:p>
    <w:p w:rsidR="00D718D8" w:rsidRPr="0084475C"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bookmarkStart w:id="21700" w:name="_ETM_Q46_260000"/>
      <w:bookmarkEnd w:id="21700"/>
    </w:p>
    <w:p w:rsidR="00D718D8" w:rsidRDefault="00D718D8" w:rsidP="00BF4755">
      <w:pPr>
        <w:pStyle w:val="af6"/>
        <w:keepNext/>
        <w:rPr>
          <w:rtl/>
        </w:rPr>
      </w:pPr>
      <w:bookmarkStart w:id="21701" w:name="ET_yor_6490_44"/>
      <w:r w:rsidRPr="0084475C">
        <w:rPr>
          <w:rStyle w:val="TagStyle"/>
          <w:rtl/>
        </w:rPr>
        <w:t xml:space="preserve"> &lt;&lt; יור &gt;&gt; </w:t>
      </w:r>
      <w:r>
        <w:rPr>
          <w:rtl/>
        </w:rPr>
        <w:t>היו"ר ניסים ואטורי:</w:t>
      </w:r>
      <w:r w:rsidRPr="0084475C">
        <w:rPr>
          <w:rStyle w:val="TagStyle"/>
          <w:rtl/>
        </w:rPr>
        <w:t xml:space="preserve"> &lt;&lt; יור &gt;&gt;</w:t>
      </w:r>
      <w:r>
        <w:rPr>
          <w:rtl/>
        </w:rPr>
        <w:t xml:space="preserve">   </w:t>
      </w:r>
      <w:bookmarkEnd w:id="21701"/>
    </w:p>
    <w:p w:rsidR="00D718D8" w:rsidRDefault="00D718D8" w:rsidP="00B07973">
      <w:pPr>
        <w:rPr>
          <w:rtl/>
          <w:lang w:eastAsia="he-IL"/>
        </w:rPr>
      </w:pPr>
    </w:p>
    <w:p w:rsidR="00D718D8" w:rsidRDefault="00D718D8" w:rsidP="000F4DBA">
      <w:pPr>
        <w:rPr>
          <w:rtl/>
          <w:lang w:eastAsia="he-IL"/>
        </w:rPr>
      </w:pPr>
      <w:r>
        <w:rPr>
          <w:rFonts w:hint="cs"/>
          <w:rtl/>
          <w:lang w:eastAsia="he-IL"/>
        </w:rPr>
        <w:t>אתה מועמד לעליון</w:t>
      </w:r>
      <w:r w:rsidR="000F4DBA">
        <w:rPr>
          <w:rFonts w:hint="cs"/>
          <w:rtl/>
          <w:lang w:eastAsia="he-IL"/>
        </w:rPr>
        <w:t>,</w:t>
      </w:r>
      <w:r>
        <w:rPr>
          <w:rFonts w:hint="cs"/>
          <w:rtl/>
          <w:lang w:eastAsia="he-IL"/>
        </w:rPr>
        <w:t xml:space="preserve"> בוודאי</w:t>
      </w:r>
      <w:r w:rsidR="000F4DBA">
        <w:rPr>
          <w:rFonts w:hint="cs"/>
          <w:rtl/>
          <w:lang w:eastAsia="he-IL"/>
        </w:rPr>
        <w:t>,</w:t>
      </w:r>
      <w:r>
        <w:rPr>
          <w:rFonts w:hint="cs"/>
          <w:rtl/>
          <w:lang w:eastAsia="he-IL"/>
        </w:rPr>
        <w:t xml:space="preserve"> מה זאת אומרת. </w:t>
      </w:r>
    </w:p>
    <w:p w:rsidR="00D718D8" w:rsidRDefault="00D718D8" w:rsidP="00BF4755">
      <w:pPr>
        <w:rPr>
          <w:rtl/>
          <w:lang w:eastAsia="he-IL"/>
        </w:rPr>
      </w:pPr>
    </w:p>
    <w:p w:rsidR="00D718D8" w:rsidRDefault="00D718D8" w:rsidP="00BF4755">
      <w:pPr>
        <w:pStyle w:val="af5"/>
        <w:keepNext/>
        <w:rPr>
          <w:rtl/>
        </w:rPr>
      </w:pPr>
      <w:r w:rsidRPr="0084475C">
        <w:rPr>
          <w:rStyle w:val="TagStyle"/>
          <w:rtl/>
        </w:rPr>
        <w:t xml:space="preserve">&lt;&lt; קריאה &gt;&gt; </w:t>
      </w:r>
      <w:r>
        <w:rPr>
          <w:rtl/>
        </w:rPr>
        <w:t>אחמד טיבי (חד"ש-תע"ל):</w:t>
      </w:r>
      <w:r w:rsidRPr="0084475C">
        <w:rPr>
          <w:rStyle w:val="TagStyle"/>
          <w:rtl/>
        </w:rPr>
        <w:t xml:space="preserve"> &lt;&lt; קריאה &gt;&gt;</w:t>
      </w:r>
      <w:r>
        <w:rPr>
          <w:rtl/>
        </w:rPr>
        <w:t xml:space="preserve">   </w:t>
      </w:r>
    </w:p>
    <w:p w:rsidR="00D718D8" w:rsidRDefault="00D718D8" w:rsidP="00B07973">
      <w:pPr>
        <w:rPr>
          <w:rtl/>
          <w:lang w:eastAsia="he-IL"/>
        </w:rPr>
      </w:pPr>
    </w:p>
    <w:p w:rsidR="00D718D8" w:rsidRPr="0084475C" w:rsidRDefault="00B07973" w:rsidP="00B07973">
      <w:pPr>
        <w:rPr>
          <w:rtl/>
          <w:lang w:eastAsia="he-IL"/>
        </w:rPr>
      </w:pPr>
      <w:r>
        <w:rPr>
          <w:rFonts w:hint="cs"/>
          <w:rtl/>
          <w:lang w:eastAsia="he-IL"/>
        </w:rPr>
        <w:t>– – –</w:t>
      </w:r>
      <w:r w:rsidR="00D718D8">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84475C">
        <w:rPr>
          <w:rStyle w:val="TagStyle"/>
          <w:rtl/>
        </w:rPr>
        <w:t xml:space="preserve"> &lt;&lt; יור &gt;&gt; </w:t>
      </w:r>
      <w:r>
        <w:rPr>
          <w:rtl/>
        </w:rPr>
        <w:t>היו"ר ניסים ואטורי:</w:t>
      </w:r>
      <w:r w:rsidRPr="0084475C">
        <w:rPr>
          <w:rStyle w:val="TagStyle"/>
          <w:rtl/>
        </w:rPr>
        <w:t xml:space="preserve"> &lt;&lt; יור &gt;&gt;</w:t>
      </w:r>
      <w:r>
        <w:rPr>
          <w:rtl/>
        </w:rPr>
        <w:t xml:space="preserve">   </w:t>
      </w:r>
    </w:p>
    <w:p w:rsidR="00D718D8" w:rsidRDefault="00D718D8" w:rsidP="00BF4755">
      <w:pPr>
        <w:rPr>
          <w:rtl/>
          <w:lang w:eastAsia="he-IL"/>
        </w:rPr>
      </w:pPr>
    </w:p>
    <w:p w:rsidR="00D718D8" w:rsidRDefault="00D718D8" w:rsidP="00A8721C">
      <w:pPr>
        <w:rPr>
          <w:rtl/>
          <w:lang w:eastAsia="he-IL"/>
        </w:rPr>
      </w:pPr>
      <w:r>
        <w:rPr>
          <w:rFonts w:hint="cs"/>
          <w:rtl/>
          <w:lang w:eastAsia="he-IL"/>
        </w:rPr>
        <w:t>אמרתי לך</w:t>
      </w:r>
      <w:r w:rsidR="00A8721C">
        <w:rPr>
          <w:rFonts w:hint="cs"/>
          <w:rtl/>
          <w:lang w:eastAsia="he-IL"/>
        </w:rPr>
        <w:t>,</w:t>
      </w:r>
      <w:r>
        <w:rPr>
          <w:rFonts w:hint="cs"/>
          <w:rtl/>
          <w:lang w:eastAsia="he-IL"/>
        </w:rPr>
        <w:t xml:space="preserve"> תעודה של דוקטורט היא לא תמיד הוכחה לחוכמה יתרה. תודה. שלוש דקות.</w:t>
      </w:r>
    </w:p>
    <w:p w:rsidR="00D718D8" w:rsidRDefault="00D718D8" w:rsidP="00BF4755">
      <w:pPr>
        <w:rPr>
          <w:rtl/>
          <w:lang w:eastAsia="he-IL"/>
        </w:rPr>
      </w:pPr>
    </w:p>
    <w:p w:rsidR="00D718D8" w:rsidRDefault="00D718D8" w:rsidP="00BF4755">
      <w:pPr>
        <w:pStyle w:val="KeepWithNext"/>
        <w:rPr>
          <w:rStyle w:val="TagStyle"/>
          <w:b/>
          <w:bCs/>
          <w:u w:val="single"/>
          <w:rtl/>
          <w:lang w:eastAsia="he-IL"/>
        </w:rPr>
      </w:pPr>
    </w:p>
    <w:p w:rsidR="00D718D8" w:rsidRDefault="00D718D8" w:rsidP="00BF4755">
      <w:pPr>
        <w:pStyle w:val="af5"/>
        <w:keepNext/>
        <w:rPr>
          <w:rtl/>
        </w:rPr>
      </w:pPr>
      <w:bookmarkStart w:id="21702" w:name="ET_interruption_5785_45"/>
      <w:r w:rsidRPr="0084475C">
        <w:rPr>
          <w:rStyle w:val="TagStyle"/>
          <w:rtl/>
        </w:rPr>
        <w:t xml:space="preserve"> &lt;&lt; קריאה &gt;&gt; </w:t>
      </w:r>
      <w:r>
        <w:rPr>
          <w:rtl/>
        </w:rPr>
        <w:t>עופר כסיף (חד"ש-תע"ל):</w:t>
      </w:r>
      <w:r w:rsidRPr="0084475C">
        <w:rPr>
          <w:rStyle w:val="TagStyle"/>
          <w:rtl/>
        </w:rPr>
        <w:t xml:space="preserve"> &lt;&lt; קריאה &gt;&gt;</w:t>
      </w:r>
      <w:r>
        <w:rPr>
          <w:rtl/>
        </w:rPr>
        <w:t xml:space="preserve">   </w:t>
      </w:r>
      <w:bookmarkEnd w:id="21702"/>
    </w:p>
    <w:p w:rsidR="00D718D8" w:rsidRDefault="00D718D8" w:rsidP="00B07973">
      <w:pPr>
        <w:rPr>
          <w:rtl/>
          <w:lang w:eastAsia="he-IL"/>
        </w:rPr>
      </w:pPr>
    </w:p>
    <w:p w:rsidR="00D718D8" w:rsidRDefault="00D718D8" w:rsidP="00BF4755">
      <w:pPr>
        <w:rPr>
          <w:rtl/>
          <w:lang w:eastAsia="he-IL"/>
        </w:rPr>
      </w:pPr>
      <w:r>
        <w:rPr>
          <w:rFonts w:hint="cs"/>
          <w:rtl/>
          <w:lang w:eastAsia="he-IL"/>
        </w:rPr>
        <w:t>חשבתי חמש, לא?</w:t>
      </w:r>
    </w:p>
    <w:p w:rsidR="00D718D8" w:rsidRDefault="00D718D8" w:rsidP="00BF4755">
      <w:pPr>
        <w:rPr>
          <w:rtl/>
          <w:lang w:eastAsia="he-IL"/>
        </w:rPr>
      </w:pPr>
      <w:bookmarkStart w:id="21703" w:name="_ETM_Q46_254000"/>
      <w:bookmarkEnd w:id="21703"/>
    </w:p>
    <w:p w:rsidR="00D718D8" w:rsidRDefault="00D718D8" w:rsidP="00BF4755">
      <w:pPr>
        <w:pStyle w:val="af6"/>
        <w:keepNext/>
        <w:rPr>
          <w:rtl/>
        </w:rPr>
      </w:pPr>
      <w:bookmarkStart w:id="21704" w:name="ET_yor_6490_33"/>
      <w:r w:rsidRPr="00EE6F1A">
        <w:rPr>
          <w:rStyle w:val="TagStyle"/>
          <w:rtl/>
        </w:rPr>
        <w:t xml:space="preserve"> &lt;&lt; יור &gt;&gt;</w:t>
      </w:r>
      <w:r w:rsidRPr="006E27AF">
        <w:rPr>
          <w:rStyle w:val="TagStyle"/>
          <w:rtl/>
        </w:rPr>
        <w:t xml:space="preserve"> </w:t>
      </w:r>
      <w:r>
        <w:rPr>
          <w:rtl/>
        </w:rPr>
        <w:t>היו"ר ניסים ואטורי:</w:t>
      </w:r>
      <w:r w:rsidRPr="006E27AF">
        <w:rPr>
          <w:rStyle w:val="TagStyle"/>
          <w:rtl/>
        </w:rPr>
        <w:t xml:space="preserve"> </w:t>
      </w:r>
      <w:r w:rsidRPr="00EE6F1A">
        <w:rPr>
          <w:rStyle w:val="TagStyle"/>
          <w:rtl/>
        </w:rPr>
        <w:t>&lt;&lt; יור &gt;&gt;</w:t>
      </w:r>
      <w:r>
        <w:rPr>
          <w:rtl/>
        </w:rPr>
        <w:t xml:space="preserve">   </w:t>
      </w:r>
      <w:bookmarkEnd w:id="21704"/>
    </w:p>
    <w:p w:rsidR="00D718D8" w:rsidRDefault="00D718D8" w:rsidP="00B07973">
      <w:pPr>
        <w:rPr>
          <w:rtl/>
          <w:lang w:eastAsia="he-IL"/>
        </w:rPr>
      </w:pPr>
    </w:p>
    <w:p w:rsidR="00D718D8" w:rsidRDefault="00D718D8" w:rsidP="00BF4755">
      <w:pPr>
        <w:rPr>
          <w:rtl/>
          <w:lang w:eastAsia="he-IL"/>
        </w:rPr>
      </w:pPr>
      <w:bookmarkStart w:id="21705" w:name="_ETM_Q46_255000"/>
      <w:bookmarkEnd w:id="21705"/>
      <w:r>
        <w:rPr>
          <w:rFonts w:hint="cs"/>
          <w:rtl/>
          <w:lang w:eastAsia="he-IL"/>
        </w:rPr>
        <w:t xml:space="preserve">חמש? שלוש. </w:t>
      </w:r>
    </w:p>
    <w:p w:rsidR="00D718D8" w:rsidRPr="0084475C" w:rsidRDefault="00D718D8" w:rsidP="00BF4755">
      <w:pPr>
        <w:rPr>
          <w:rtl/>
          <w:lang w:eastAsia="he-IL"/>
        </w:rPr>
      </w:pPr>
    </w:p>
    <w:p w:rsidR="00D718D8" w:rsidRDefault="00D718D8" w:rsidP="00BF4755">
      <w:pPr>
        <w:pStyle w:val="a4"/>
        <w:keepNext/>
        <w:rPr>
          <w:rtl/>
        </w:rPr>
      </w:pPr>
      <w:r w:rsidRPr="00EE6F1A">
        <w:rPr>
          <w:rStyle w:val="TagStyle"/>
          <w:rtl/>
        </w:rPr>
        <w:t>&lt;&lt; דובר &gt;&gt;</w:t>
      </w:r>
      <w:r w:rsidRPr="006E27AF">
        <w:rPr>
          <w:rStyle w:val="TagStyle"/>
          <w:rtl/>
        </w:rPr>
        <w:t xml:space="preserve"> </w:t>
      </w:r>
      <w:bookmarkStart w:id="21706" w:name="_Toc140142344"/>
      <w:bookmarkStart w:id="21707" w:name="_Toc140142559"/>
      <w:r>
        <w:rPr>
          <w:rtl/>
        </w:rPr>
        <w:t>עופר כסיף (חד"ש-תע"ל):</w:t>
      </w:r>
      <w:bookmarkEnd w:id="21706"/>
      <w:bookmarkEnd w:id="21707"/>
      <w:r w:rsidRPr="006E27AF">
        <w:rPr>
          <w:rStyle w:val="TagStyle"/>
          <w:rtl/>
        </w:rPr>
        <w:t xml:space="preserve"> </w:t>
      </w:r>
      <w:r w:rsidRPr="00EE6F1A">
        <w:rPr>
          <w:rStyle w:val="TagStyle"/>
          <w:rtl/>
        </w:rPr>
        <w:t>&lt;&lt; דובר &gt;&gt;</w:t>
      </w:r>
      <w:r>
        <w:rPr>
          <w:rtl/>
        </w:rPr>
        <w:t xml:space="preserve">   </w:t>
      </w:r>
    </w:p>
    <w:p w:rsidR="00D718D8" w:rsidRDefault="00D718D8" w:rsidP="00B07973">
      <w:pPr>
        <w:rPr>
          <w:rtl/>
          <w:lang w:eastAsia="he-IL"/>
        </w:rPr>
      </w:pPr>
    </w:p>
    <w:p w:rsidR="00D718D8" w:rsidRDefault="00D718D8" w:rsidP="000F4DBA">
      <w:pPr>
        <w:rPr>
          <w:rtl/>
          <w:lang w:eastAsia="he-IL"/>
        </w:rPr>
      </w:pPr>
      <w:r>
        <w:rPr>
          <w:rFonts w:hint="cs"/>
          <w:rtl/>
          <w:lang w:eastAsia="he-IL"/>
        </w:rPr>
        <w:t xml:space="preserve">טוב. </w:t>
      </w:r>
      <w:bookmarkStart w:id="21708" w:name="_ETM_Q46_245000"/>
      <w:bookmarkEnd w:id="21708"/>
      <w:r>
        <w:rPr>
          <w:rFonts w:hint="cs"/>
          <w:rtl/>
          <w:lang w:eastAsia="he-IL"/>
        </w:rPr>
        <w:t xml:space="preserve">היושב-ראש, חברי הכנסת, הצעת החוק הזאת אינה אלא מעשה נבלה. </w:t>
      </w:r>
      <w:bookmarkStart w:id="21709" w:name="_ETM_Q46_266000"/>
      <w:bookmarkEnd w:id="21709"/>
      <w:r>
        <w:rPr>
          <w:rFonts w:hint="cs"/>
          <w:rtl/>
          <w:lang w:eastAsia="he-IL"/>
        </w:rPr>
        <w:t xml:space="preserve">הרי לא על מאבק בטרור מדובר. איך אפשר לדבר על </w:t>
      </w:r>
      <w:bookmarkStart w:id="21710" w:name="_ETM_Q46_270000"/>
      <w:bookmarkEnd w:id="21710"/>
      <w:r>
        <w:rPr>
          <w:rFonts w:hint="cs"/>
          <w:rtl/>
          <w:lang w:eastAsia="he-IL"/>
        </w:rPr>
        <w:t xml:space="preserve">מאבק בטרור כשהשר המופקד על המשטרה הוא מורשע בהסתה ובהחזקת חומרי תעמולה לארגון טרור </w:t>
      </w:r>
      <w:r w:rsidR="00B07973">
        <w:rPr>
          <w:rFonts w:hint="cs"/>
          <w:rtl/>
          <w:lang w:eastAsia="he-IL"/>
        </w:rPr>
        <w:t>– –</w:t>
      </w:r>
    </w:p>
    <w:p w:rsidR="00D718D8" w:rsidRDefault="00D718D8" w:rsidP="00BF4755">
      <w:pPr>
        <w:ind w:firstLine="0"/>
        <w:rPr>
          <w:rtl/>
          <w:lang w:eastAsia="he-IL"/>
        </w:rPr>
      </w:pPr>
    </w:p>
    <w:p w:rsidR="00D718D8" w:rsidRDefault="00D718D8" w:rsidP="00BF4755">
      <w:pPr>
        <w:pStyle w:val="af5"/>
        <w:keepNext/>
        <w:rPr>
          <w:rtl/>
        </w:rPr>
      </w:pPr>
      <w:bookmarkStart w:id="21711" w:name="ET_interruption_6351_35"/>
      <w:r w:rsidRPr="00EE6F1A">
        <w:rPr>
          <w:rStyle w:val="TagStyle"/>
          <w:rtl/>
        </w:rPr>
        <w:t xml:space="preserve"> &lt;&lt; קריאה &gt;&gt;</w:t>
      </w:r>
      <w:r w:rsidRPr="006E27AF">
        <w:rPr>
          <w:rStyle w:val="TagStyle"/>
          <w:rtl/>
        </w:rPr>
        <w:t xml:space="preserve"> </w:t>
      </w:r>
      <w:r>
        <w:rPr>
          <w:rtl/>
        </w:rPr>
        <w:t>אוהד טל (הציונות הדתית):</w:t>
      </w:r>
      <w:r w:rsidRPr="006E27AF">
        <w:rPr>
          <w:rStyle w:val="TagStyle"/>
          <w:rtl/>
        </w:rPr>
        <w:t xml:space="preserve"> </w:t>
      </w:r>
      <w:r w:rsidRPr="00EE6F1A">
        <w:rPr>
          <w:rStyle w:val="TagStyle"/>
          <w:rtl/>
        </w:rPr>
        <w:t>&lt;&lt; קריאה &gt;&gt;</w:t>
      </w:r>
      <w:r>
        <w:rPr>
          <w:rtl/>
        </w:rPr>
        <w:t xml:space="preserve">   </w:t>
      </w:r>
      <w:bookmarkEnd w:id="21711"/>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keepNext/>
        <w:rPr>
          <w:rtl/>
        </w:rPr>
      </w:pPr>
      <w:bookmarkStart w:id="21712" w:name="ET_speakercontinue_5785_36"/>
      <w:r w:rsidRPr="00EE6F1A">
        <w:rPr>
          <w:rStyle w:val="TagStyle"/>
          <w:rtl/>
        </w:rPr>
        <w:t xml:space="preserve"> &lt;&lt; דובר_המשך &gt;&gt;</w:t>
      </w:r>
      <w:r w:rsidRPr="006E27AF">
        <w:rPr>
          <w:rStyle w:val="TagStyle"/>
          <w:rtl/>
        </w:rPr>
        <w:t xml:space="preserve"> </w:t>
      </w:r>
      <w:r>
        <w:rPr>
          <w:rtl/>
        </w:rPr>
        <w:t>עופר כסיף (חד"ש-תע"ל):</w:t>
      </w:r>
      <w:r w:rsidRPr="006E27AF">
        <w:rPr>
          <w:rStyle w:val="TagStyle"/>
          <w:rtl/>
        </w:rPr>
        <w:t xml:space="preserve"> </w:t>
      </w:r>
      <w:r w:rsidRPr="00EE6F1A">
        <w:rPr>
          <w:rStyle w:val="TagStyle"/>
          <w:rtl/>
        </w:rPr>
        <w:t>&lt;&lt; דובר_המשך &gt;&gt;</w:t>
      </w:r>
      <w:r>
        <w:rPr>
          <w:rtl/>
        </w:rPr>
        <w:t xml:space="preserve">   </w:t>
      </w:r>
      <w:bookmarkEnd w:id="21712"/>
    </w:p>
    <w:p w:rsidR="00D718D8" w:rsidRDefault="00D718D8" w:rsidP="00B07973">
      <w:pPr>
        <w:rPr>
          <w:rtl/>
          <w:lang w:eastAsia="he-IL"/>
        </w:rPr>
      </w:pPr>
    </w:p>
    <w:p w:rsidR="00D718D8" w:rsidRDefault="00B07973" w:rsidP="000F4DBA">
      <w:pPr>
        <w:rPr>
          <w:rtl/>
          <w:lang w:eastAsia="he-IL"/>
        </w:rPr>
      </w:pPr>
      <w:r>
        <w:rPr>
          <w:rFonts w:hint="cs"/>
          <w:rtl/>
          <w:lang w:eastAsia="he-IL"/>
        </w:rPr>
        <w:t>– –</w:t>
      </w:r>
      <w:r w:rsidR="00D718D8">
        <w:rPr>
          <w:rFonts w:hint="cs"/>
          <w:rtl/>
          <w:lang w:eastAsia="he-IL"/>
        </w:rPr>
        <w:t xml:space="preserve"> ואך לא מזמן השתתף </w:t>
      </w:r>
      <w:bookmarkStart w:id="21713" w:name="_ETM_Q46_279000"/>
      <w:bookmarkEnd w:id="21713"/>
      <w:r w:rsidR="00D718D8">
        <w:rPr>
          <w:rFonts w:hint="cs"/>
          <w:rtl/>
          <w:lang w:eastAsia="he-IL"/>
        </w:rPr>
        <w:t>באזכרה למנהיגו הרוחני, שעל טיבו כתב בזמנו חבר כנסת</w:t>
      </w:r>
      <w:bookmarkStart w:id="21714" w:name="_ETM_Q46_287000"/>
      <w:bookmarkEnd w:id="21714"/>
      <w:r w:rsidR="00D718D8">
        <w:rPr>
          <w:rFonts w:hint="cs"/>
          <w:rtl/>
          <w:lang w:eastAsia="he-IL"/>
        </w:rPr>
        <w:t xml:space="preserve"> מיקי איתן. איך אפשר לדבר על מאבק בטרור כשיושב-ראש סיעתו של מציע החוק נתפס בדרכו עם ליטרים של דלק </w:t>
      </w:r>
      <w:r w:rsidR="00D718D8">
        <w:rPr>
          <w:rtl/>
          <w:lang w:eastAsia="he-IL"/>
        </w:rPr>
        <w:t>–</w:t>
      </w:r>
      <w:r w:rsidR="00D718D8">
        <w:rPr>
          <w:rFonts w:hint="cs"/>
          <w:rtl/>
          <w:lang w:eastAsia="he-IL"/>
        </w:rPr>
        <w:t xml:space="preserve"> טוב, זה כבר עכשיו לא בסיעתו</w:t>
      </w:r>
      <w:r w:rsidR="000F4DBA">
        <w:rPr>
          <w:rFonts w:hint="cs"/>
          <w:rtl/>
          <w:lang w:eastAsia="he-IL"/>
        </w:rPr>
        <w:t>;</w:t>
      </w:r>
      <w:r w:rsidR="00D718D8">
        <w:rPr>
          <w:rFonts w:hint="cs"/>
          <w:rtl/>
          <w:lang w:eastAsia="he-IL"/>
        </w:rPr>
        <w:t xml:space="preserve"> היה </w:t>
      </w:r>
      <w:bookmarkStart w:id="21715" w:name="_ETM_Q46_297000"/>
      <w:bookmarkEnd w:id="21715"/>
      <w:r w:rsidR="00D718D8">
        <w:rPr>
          <w:rFonts w:hint="cs"/>
          <w:rtl/>
          <w:lang w:eastAsia="he-IL"/>
        </w:rPr>
        <w:t xml:space="preserve">בסיעתו </w:t>
      </w:r>
      <w:r w:rsidR="00D718D8">
        <w:rPr>
          <w:rtl/>
          <w:lang w:eastAsia="he-IL"/>
        </w:rPr>
        <w:t>–</w:t>
      </w:r>
      <w:r w:rsidR="00D718D8">
        <w:rPr>
          <w:rFonts w:hint="cs"/>
          <w:rtl/>
          <w:lang w:eastAsia="he-IL"/>
        </w:rPr>
        <w:t xml:space="preserve"> עם ליטרים של דלק לפיגוע טרוריסטי, וחבר אחר בסיעתו הצית מסגד. האירוניה מתה מצחוק. שתי סיעות שכולן טרור מציעות חוק למאבק בטרור. </w:t>
      </w:r>
    </w:p>
    <w:p w:rsidR="00D718D8" w:rsidRDefault="00D718D8" w:rsidP="00BF4755">
      <w:pPr>
        <w:rPr>
          <w:rtl/>
          <w:lang w:eastAsia="he-IL"/>
        </w:rPr>
      </w:pPr>
    </w:p>
    <w:p w:rsidR="00D718D8" w:rsidRDefault="00D718D8" w:rsidP="00A8721C">
      <w:pPr>
        <w:rPr>
          <w:rtl/>
          <w:lang w:eastAsia="he-IL"/>
        </w:rPr>
      </w:pPr>
      <w:r>
        <w:rPr>
          <w:rFonts w:hint="cs"/>
          <w:rtl/>
          <w:lang w:eastAsia="he-IL"/>
        </w:rPr>
        <w:t>להצעה יש תכלית פוליטית</w:t>
      </w:r>
      <w:r w:rsidR="00A8721C">
        <w:rPr>
          <w:rFonts w:hint="cs"/>
          <w:rtl/>
          <w:lang w:eastAsia="he-IL"/>
        </w:rPr>
        <w:t>,</w:t>
      </w:r>
      <w:r>
        <w:rPr>
          <w:rFonts w:hint="cs"/>
          <w:rtl/>
          <w:lang w:eastAsia="he-IL"/>
        </w:rPr>
        <w:t xml:space="preserve"> וכולה בעצם להכפיף את מערכת המשפט למשטר הכיבוש</w:t>
      </w:r>
      <w:r w:rsidR="00A8721C">
        <w:rPr>
          <w:rFonts w:hint="cs"/>
          <w:rtl/>
          <w:lang w:eastAsia="he-IL"/>
        </w:rPr>
        <w:t>,</w:t>
      </w:r>
      <w:r>
        <w:rPr>
          <w:rFonts w:hint="cs"/>
          <w:rtl/>
          <w:lang w:eastAsia="he-IL"/>
        </w:rPr>
        <w:t xml:space="preserve"> </w:t>
      </w:r>
      <w:bookmarkStart w:id="21716" w:name="_ETM_Q46_325000"/>
      <w:bookmarkEnd w:id="21716"/>
      <w:r>
        <w:rPr>
          <w:rFonts w:hint="cs"/>
          <w:rtl/>
          <w:lang w:eastAsia="he-IL"/>
        </w:rPr>
        <w:t xml:space="preserve">שהוא הטרור הגדול ביותר, ומי שמיישם אותו הוא הטרוריסט </w:t>
      </w:r>
      <w:bookmarkStart w:id="21717" w:name="_ETM_Q46_326000"/>
      <w:bookmarkEnd w:id="21717"/>
      <w:r>
        <w:rPr>
          <w:rFonts w:hint="cs"/>
          <w:rtl/>
          <w:lang w:eastAsia="he-IL"/>
        </w:rPr>
        <w:t>הגדול ביותר, קרי</w:t>
      </w:r>
      <w:r w:rsidR="00A8721C">
        <w:rPr>
          <w:rFonts w:hint="cs"/>
          <w:rtl/>
          <w:lang w:eastAsia="he-IL"/>
        </w:rPr>
        <w:t>,</w:t>
      </w:r>
      <w:r>
        <w:rPr>
          <w:rFonts w:hint="cs"/>
          <w:rtl/>
          <w:lang w:eastAsia="he-IL"/>
        </w:rPr>
        <w:t xml:space="preserve"> פורעי המתנחבלים. מי שחושש מפוליטיזציה של מערכת המשפט צריך </w:t>
      </w:r>
      <w:bookmarkStart w:id="21718" w:name="_ETM_Q46_337000"/>
      <w:bookmarkEnd w:id="21718"/>
      <w:r>
        <w:rPr>
          <w:rFonts w:hint="cs"/>
          <w:rtl/>
          <w:lang w:eastAsia="he-IL"/>
        </w:rPr>
        <w:t>להביט על החוק</w:t>
      </w:r>
      <w:r w:rsidR="000F4DBA">
        <w:rPr>
          <w:rFonts w:hint="cs"/>
          <w:rtl/>
          <w:lang w:eastAsia="he-IL"/>
        </w:rPr>
        <w:t>,</w:t>
      </w:r>
      <w:r>
        <w:rPr>
          <w:rFonts w:hint="cs"/>
          <w:rtl/>
          <w:lang w:eastAsia="he-IL"/>
        </w:rPr>
        <w:t xml:space="preserve"> שגם לפי הדברים שלו עצמו רוצה לפגוע </w:t>
      </w:r>
      <w:bookmarkStart w:id="21719" w:name="_ETM_Q46_343000"/>
      <w:bookmarkEnd w:id="21719"/>
      <w:r>
        <w:rPr>
          <w:rFonts w:hint="cs"/>
          <w:rtl/>
          <w:lang w:eastAsia="he-IL"/>
        </w:rPr>
        <w:t xml:space="preserve">במערכת המשפט. </w:t>
      </w:r>
    </w:p>
    <w:p w:rsidR="00D718D8" w:rsidRDefault="00D718D8" w:rsidP="00BF4755">
      <w:pPr>
        <w:rPr>
          <w:rtl/>
          <w:lang w:eastAsia="he-IL"/>
        </w:rPr>
      </w:pPr>
      <w:bookmarkStart w:id="21720" w:name="_ETM_Q46_347000"/>
      <w:bookmarkEnd w:id="21720"/>
    </w:p>
    <w:p w:rsidR="00D718D8" w:rsidRDefault="00D718D8" w:rsidP="00B07973">
      <w:pPr>
        <w:rPr>
          <w:rtl/>
          <w:lang w:eastAsia="he-IL"/>
        </w:rPr>
      </w:pPr>
      <w:r>
        <w:rPr>
          <w:rFonts w:hint="cs"/>
          <w:rtl/>
          <w:lang w:eastAsia="he-IL"/>
        </w:rPr>
        <w:t xml:space="preserve">אבל אני רוצה לספר לחברי הבית הזה על שלושה נפגעי טרור לאומני שהחוק הזה לא יסייע להם. למה? כי המנסחים שלו הם תומכי טרור לאומני. הראשונה היא הגר גפן, פעילת שלום וסולידריות בת 70, שהוכתה מכות רצח על ידי מתנחבלים ליד </w:t>
      </w:r>
      <w:bookmarkStart w:id="21721" w:name="_ETM_Q46_368000"/>
      <w:bookmarkEnd w:id="21721"/>
      <w:r>
        <w:rPr>
          <w:rFonts w:hint="cs"/>
          <w:rtl/>
          <w:lang w:eastAsia="he-IL"/>
        </w:rPr>
        <w:t xml:space="preserve">הכפר כיסן, והטרוריסטים המתנחבלים האלה שברו לה צלע </w:t>
      </w:r>
      <w:bookmarkStart w:id="21722" w:name="_ETM_Q46_379000"/>
      <w:bookmarkEnd w:id="21722"/>
      <w:r>
        <w:rPr>
          <w:rFonts w:hint="cs"/>
          <w:rtl/>
          <w:lang w:eastAsia="he-IL"/>
        </w:rPr>
        <w:t xml:space="preserve">וגרמו לה לקרע בריאה </w:t>
      </w:r>
      <w:r w:rsidR="00B07973">
        <w:rPr>
          <w:rFonts w:hint="cs"/>
          <w:rtl/>
          <w:lang w:eastAsia="he-IL"/>
        </w:rPr>
        <w:t>– –</w:t>
      </w:r>
    </w:p>
    <w:p w:rsidR="00D718D8" w:rsidRDefault="00D718D8" w:rsidP="00BF4755">
      <w:pPr>
        <w:rPr>
          <w:rtl/>
          <w:lang w:eastAsia="he-IL"/>
        </w:rPr>
      </w:pPr>
    </w:p>
    <w:p w:rsidR="00D718D8" w:rsidRDefault="00D718D8" w:rsidP="00BF4755">
      <w:pPr>
        <w:pStyle w:val="af5"/>
        <w:keepNext/>
        <w:rPr>
          <w:rtl/>
        </w:rPr>
      </w:pPr>
      <w:r w:rsidRPr="00EE6F1A">
        <w:rPr>
          <w:rStyle w:val="TagStyle"/>
          <w:rtl/>
        </w:rPr>
        <w:t xml:space="preserve"> &lt;&lt; קריאה &gt;&gt;</w:t>
      </w:r>
      <w:r w:rsidRPr="00A179CA">
        <w:rPr>
          <w:rStyle w:val="TagStyle"/>
          <w:rtl/>
        </w:rPr>
        <w:t xml:space="preserve"> </w:t>
      </w:r>
      <w:r>
        <w:rPr>
          <w:rtl/>
        </w:rPr>
        <w:t>שר התקשורת שלמה קרעי:</w:t>
      </w:r>
      <w:r w:rsidRPr="00A179CA">
        <w:rPr>
          <w:rStyle w:val="TagStyle"/>
          <w:rtl/>
        </w:rPr>
        <w:t xml:space="preserve"> </w:t>
      </w:r>
      <w:r w:rsidRPr="00EE6F1A">
        <w:rPr>
          <w:rStyle w:val="TagStyle"/>
          <w:rtl/>
        </w:rPr>
        <w:t>&lt;&lt; קריאה &gt;&gt;</w:t>
      </w:r>
      <w:r>
        <w:rPr>
          <w:rtl/>
        </w:rPr>
        <w:t xml:space="preserve">   </w:t>
      </w:r>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6"/>
        <w:keepNext/>
        <w:rPr>
          <w:rtl/>
        </w:rPr>
      </w:pPr>
      <w:bookmarkStart w:id="21723" w:name="ET_yor_6490_37"/>
      <w:r w:rsidRPr="00EE6F1A">
        <w:rPr>
          <w:rStyle w:val="TagStyle"/>
          <w:rtl/>
        </w:rPr>
        <w:t xml:space="preserve"> &lt;&lt; יור &gt;&gt;</w:t>
      </w:r>
      <w:r w:rsidRPr="00686C6E">
        <w:rPr>
          <w:rStyle w:val="TagStyle"/>
          <w:rtl/>
        </w:rPr>
        <w:t xml:space="preserve"> </w:t>
      </w:r>
      <w:r>
        <w:rPr>
          <w:rtl/>
        </w:rPr>
        <w:t>היו"ר ניסים ואטורי:</w:t>
      </w:r>
      <w:r w:rsidRPr="00686C6E">
        <w:rPr>
          <w:rStyle w:val="TagStyle"/>
          <w:rtl/>
        </w:rPr>
        <w:t xml:space="preserve"> </w:t>
      </w:r>
      <w:r w:rsidRPr="00EE6F1A">
        <w:rPr>
          <w:rStyle w:val="TagStyle"/>
          <w:rtl/>
        </w:rPr>
        <w:t>&lt;&lt; יור &gt;&gt;</w:t>
      </w:r>
      <w:r>
        <w:rPr>
          <w:rtl/>
        </w:rPr>
        <w:t xml:space="preserve">   </w:t>
      </w:r>
      <w:bookmarkEnd w:id="21723"/>
    </w:p>
    <w:p w:rsidR="00D718D8" w:rsidRDefault="00D718D8" w:rsidP="00B07973">
      <w:pPr>
        <w:rPr>
          <w:rtl/>
          <w:lang w:eastAsia="he-IL"/>
        </w:rPr>
      </w:pPr>
    </w:p>
    <w:p w:rsidR="00D718D8" w:rsidRDefault="00D718D8" w:rsidP="00BF4755">
      <w:pPr>
        <w:rPr>
          <w:rtl/>
          <w:lang w:eastAsia="he-IL"/>
        </w:rPr>
      </w:pPr>
      <w:bookmarkStart w:id="21724" w:name="_ETM_Q46_382000"/>
      <w:bookmarkEnd w:id="21724"/>
      <w:r>
        <w:rPr>
          <w:rFonts w:hint="cs"/>
          <w:rtl/>
          <w:lang w:eastAsia="he-IL"/>
        </w:rPr>
        <w:t xml:space="preserve">אני לא שומע מה </w:t>
      </w:r>
      <w:bookmarkStart w:id="21725" w:name="_ETM_Q46_384000"/>
      <w:bookmarkEnd w:id="21725"/>
      <w:r>
        <w:rPr>
          <w:rFonts w:hint="cs"/>
          <w:rtl/>
          <w:lang w:eastAsia="he-IL"/>
        </w:rPr>
        <w:t xml:space="preserve">הוא אומר, במיוחד כשאתה צועק. </w:t>
      </w:r>
    </w:p>
    <w:p w:rsidR="00D718D8" w:rsidRDefault="00D718D8" w:rsidP="00BF4755">
      <w:pPr>
        <w:rPr>
          <w:rtl/>
          <w:lang w:eastAsia="he-IL"/>
        </w:rPr>
      </w:pPr>
    </w:p>
    <w:p w:rsidR="00D718D8" w:rsidRDefault="00D718D8" w:rsidP="00BF4755">
      <w:pPr>
        <w:pStyle w:val="-"/>
        <w:keepNext/>
        <w:rPr>
          <w:rtl/>
        </w:rPr>
      </w:pPr>
      <w:bookmarkStart w:id="21726" w:name="ET_speakercontinue_5785_38"/>
      <w:r w:rsidRPr="00EE6F1A">
        <w:rPr>
          <w:rStyle w:val="TagStyle"/>
          <w:rtl/>
        </w:rPr>
        <w:t xml:space="preserve"> &lt;&lt; דובר_המשך &gt;&gt;</w:t>
      </w:r>
      <w:r w:rsidRPr="00686C6E">
        <w:rPr>
          <w:rStyle w:val="TagStyle"/>
          <w:rtl/>
        </w:rPr>
        <w:t xml:space="preserve"> </w:t>
      </w:r>
      <w:r>
        <w:rPr>
          <w:rtl/>
        </w:rPr>
        <w:t>עופר כסיף (חד"ש-תע"ל):</w:t>
      </w:r>
      <w:r w:rsidRPr="00686C6E">
        <w:rPr>
          <w:rStyle w:val="TagStyle"/>
          <w:rtl/>
        </w:rPr>
        <w:t xml:space="preserve"> </w:t>
      </w:r>
      <w:r w:rsidRPr="00EE6F1A">
        <w:rPr>
          <w:rStyle w:val="TagStyle"/>
          <w:rtl/>
        </w:rPr>
        <w:t>&lt;&lt; דובר_המשך &gt;&gt;</w:t>
      </w:r>
      <w:r>
        <w:rPr>
          <w:rtl/>
        </w:rPr>
        <w:t xml:space="preserve">   </w:t>
      </w:r>
      <w:bookmarkEnd w:id="21726"/>
    </w:p>
    <w:p w:rsidR="00D718D8" w:rsidRDefault="00D718D8" w:rsidP="00B07973">
      <w:pPr>
        <w:rPr>
          <w:rtl/>
          <w:lang w:eastAsia="he-IL"/>
        </w:rPr>
      </w:pPr>
    </w:p>
    <w:p w:rsidR="00D718D8" w:rsidRDefault="00B07973" w:rsidP="00B07973">
      <w:pPr>
        <w:rPr>
          <w:rtl/>
          <w:lang w:eastAsia="he-IL"/>
        </w:rPr>
      </w:pPr>
      <w:r>
        <w:rPr>
          <w:rFonts w:hint="cs"/>
          <w:rtl/>
          <w:lang w:eastAsia="he-IL"/>
        </w:rPr>
        <w:t>– –</w:t>
      </w:r>
      <w:r w:rsidR="00D718D8">
        <w:rPr>
          <w:rFonts w:hint="cs"/>
          <w:rtl/>
          <w:lang w:eastAsia="he-IL"/>
        </w:rPr>
        <w:t xml:space="preserve"> אבל אף אחד לא נעצר עד היום. זאת </w:t>
      </w:r>
      <w:bookmarkStart w:id="21727" w:name="_ETM_Q46_390000"/>
      <w:bookmarkEnd w:id="21727"/>
      <w:r w:rsidR="00D718D8">
        <w:rPr>
          <w:rFonts w:hint="cs"/>
          <w:rtl/>
          <w:lang w:eastAsia="he-IL"/>
        </w:rPr>
        <w:t>דוגמה אחת.</w:t>
      </w:r>
    </w:p>
    <w:p w:rsidR="00D718D8" w:rsidRDefault="00D718D8" w:rsidP="00BF4755">
      <w:pPr>
        <w:ind w:firstLine="0"/>
        <w:rPr>
          <w:rtl/>
          <w:lang w:eastAsia="he-IL"/>
        </w:rPr>
      </w:pPr>
    </w:p>
    <w:p w:rsidR="00D718D8" w:rsidRDefault="00D718D8" w:rsidP="00BF4755">
      <w:pPr>
        <w:pStyle w:val="af5"/>
        <w:keepNext/>
        <w:rPr>
          <w:rtl/>
        </w:rPr>
      </w:pPr>
      <w:bookmarkStart w:id="21728" w:name="ET_interruption_6461_12"/>
      <w:r w:rsidRPr="00EE6F1A">
        <w:rPr>
          <w:rStyle w:val="TagStyle"/>
          <w:rtl/>
        </w:rPr>
        <w:t xml:space="preserve"> &lt;&lt; קריאה &gt;&gt;</w:t>
      </w:r>
      <w:r w:rsidRPr="00A179CA">
        <w:rPr>
          <w:rStyle w:val="TagStyle"/>
          <w:rtl/>
        </w:rPr>
        <w:t xml:space="preserve"> </w:t>
      </w:r>
      <w:r>
        <w:rPr>
          <w:rtl/>
        </w:rPr>
        <w:t>שר התקשורת שלמה קרעי:</w:t>
      </w:r>
      <w:r w:rsidRPr="00A179CA">
        <w:rPr>
          <w:rStyle w:val="TagStyle"/>
          <w:rtl/>
        </w:rPr>
        <w:t xml:space="preserve"> </w:t>
      </w:r>
      <w:r w:rsidRPr="00EE6F1A">
        <w:rPr>
          <w:rStyle w:val="TagStyle"/>
          <w:rtl/>
        </w:rPr>
        <w:t>&lt;&lt; קריאה &gt;&gt;</w:t>
      </w:r>
      <w:r>
        <w:rPr>
          <w:rtl/>
        </w:rPr>
        <w:t xml:space="preserve">   </w:t>
      </w:r>
      <w:bookmarkEnd w:id="21728"/>
    </w:p>
    <w:p w:rsidR="00D718D8" w:rsidRDefault="00D718D8" w:rsidP="00B07973">
      <w:pPr>
        <w:rPr>
          <w:rtl/>
          <w:lang w:eastAsia="he-IL"/>
        </w:rPr>
      </w:pPr>
    </w:p>
    <w:p w:rsidR="00D718D8" w:rsidRDefault="00B07973" w:rsidP="00B07973">
      <w:pPr>
        <w:rPr>
          <w:rtl/>
          <w:lang w:eastAsia="he-IL"/>
        </w:rPr>
      </w:pPr>
      <w:r>
        <w:rPr>
          <w:rFonts w:hint="cs"/>
          <w:rtl/>
          <w:lang w:eastAsia="he-IL"/>
        </w:rPr>
        <w:t>– – –</w:t>
      </w:r>
      <w:r w:rsidR="00D718D8">
        <w:rPr>
          <w:rFonts w:hint="cs"/>
          <w:rtl/>
          <w:lang w:eastAsia="he-IL"/>
        </w:rPr>
        <w:t xml:space="preserve"> אי-אפשר לאפשר את זה. </w:t>
      </w:r>
    </w:p>
    <w:p w:rsidR="00D718D8" w:rsidRDefault="00D718D8" w:rsidP="00BF4755">
      <w:pPr>
        <w:rPr>
          <w:rtl/>
          <w:lang w:eastAsia="he-IL"/>
        </w:rPr>
      </w:pPr>
    </w:p>
    <w:p w:rsidR="00D718D8" w:rsidRDefault="00D718D8" w:rsidP="00BF4755">
      <w:pPr>
        <w:pStyle w:val="-"/>
        <w:keepNext/>
        <w:rPr>
          <w:rtl/>
        </w:rPr>
      </w:pPr>
      <w:bookmarkStart w:id="21729" w:name="ET_speakercontinue_5785_13"/>
      <w:r w:rsidRPr="00EE6F1A">
        <w:rPr>
          <w:rStyle w:val="TagStyle"/>
          <w:rtl/>
        </w:rPr>
        <w:t xml:space="preserve"> &lt;&lt; דובר_המשך &gt;&gt;</w:t>
      </w:r>
      <w:r w:rsidRPr="00A179CA">
        <w:rPr>
          <w:rStyle w:val="TagStyle"/>
          <w:rtl/>
        </w:rPr>
        <w:t xml:space="preserve"> </w:t>
      </w:r>
      <w:r>
        <w:rPr>
          <w:rtl/>
        </w:rPr>
        <w:t>עופר כסיף (חד"ש-תע"ל):</w:t>
      </w:r>
      <w:r w:rsidRPr="00A179CA">
        <w:rPr>
          <w:rStyle w:val="TagStyle"/>
          <w:rtl/>
        </w:rPr>
        <w:t xml:space="preserve"> </w:t>
      </w:r>
      <w:r w:rsidRPr="00EE6F1A">
        <w:rPr>
          <w:rStyle w:val="TagStyle"/>
          <w:rtl/>
        </w:rPr>
        <w:t>&lt;&lt; דובר_המשך &gt;&gt;</w:t>
      </w:r>
      <w:r>
        <w:rPr>
          <w:rtl/>
        </w:rPr>
        <w:t xml:space="preserve">   </w:t>
      </w:r>
      <w:bookmarkEnd w:id="21729"/>
    </w:p>
    <w:p w:rsidR="00D718D8" w:rsidRDefault="00D718D8" w:rsidP="00B07973">
      <w:pPr>
        <w:rPr>
          <w:rtl/>
          <w:lang w:eastAsia="he-IL"/>
        </w:rPr>
      </w:pPr>
    </w:p>
    <w:p w:rsidR="00D718D8" w:rsidRDefault="00D718D8" w:rsidP="00B07973">
      <w:pPr>
        <w:rPr>
          <w:rtl/>
          <w:lang w:eastAsia="he-IL"/>
        </w:rPr>
      </w:pPr>
      <w:bookmarkStart w:id="21730" w:name="_ETM_Q46_392000"/>
      <w:bookmarkEnd w:id="21730"/>
      <w:r>
        <w:rPr>
          <w:rFonts w:hint="cs"/>
          <w:rtl/>
          <w:lang w:eastAsia="he-IL"/>
        </w:rPr>
        <w:t xml:space="preserve">דרך אגב, אותם מתנחבלים אמרו לה: אם הייתם ערבים היינו הורגים אתכם. עוד קורבן שלא יהיה זכאי, כי איתרע מזלו </w:t>
      </w:r>
      <w:bookmarkStart w:id="21731" w:name="_ETM_Q46_399000"/>
      <w:bookmarkEnd w:id="21731"/>
      <w:r>
        <w:rPr>
          <w:rFonts w:hint="cs"/>
          <w:rtl/>
          <w:lang w:eastAsia="he-IL"/>
        </w:rPr>
        <w:t xml:space="preserve">והוא קורבן של טרור יהודי והוא עצמו פלסטיני – והרי מותר במחוזותינו לפגוע </w:t>
      </w:r>
      <w:bookmarkStart w:id="21732" w:name="_ETM_Q46_404000"/>
      <w:bookmarkEnd w:id="21732"/>
      <w:r>
        <w:rPr>
          <w:rFonts w:hint="cs"/>
          <w:rtl/>
          <w:lang w:eastAsia="he-IL"/>
        </w:rPr>
        <w:t xml:space="preserve">בפלסטינים </w:t>
      </w:r>
      <w:proofErr w:type="spellStart"/>
      <w:r>
        <w:rPr>
          <w:rFonts w:hint="cs"/>
          <w:rtl/>
          <w:lang w:eastAsia="he-IL"/>
        </w:rPr>
        <w:t>כשכהניסטים</w:t>
      </w:r>
      <w:proofErr w:type="spellEnd"/>
      <w:r>
        <w:rPr>
          <w:rFonts w:hint="cs"/>
          <w:rtl/>
          <w:lang w:eastAsia="he-IL"/>
        </w:rPr>
        <w:t xml:space="preserve"> שולטים </w:t>
      </w:r>
      <w:r>
        <w:rPr>
          <w:rtl/>
          <w:lang w:eastAsia="he-IL"/>
        </w:rPr>
        <w:t>–</w:t>
      </w:r>
      <w:r>
        <w:rPr>
          <w:rFonts w:hint="cs"/>
          <w:rtl/>
          <w:lang w:eastAsia="he-IL"/>
        </w:rPr>
        <w:t xml:space="preserve"> עיסא ג'ב</w:t>
      </w:r>
      <w:r w:rsidR="00A8721C">
        <w:rPr>
          <w:rFonts w:hint="cs"/>
          <w:rtl/>
          <w:lang w:eastAsia="he-IL"/>
        </w:rPr>
        <w:t>א</w:t>
      </w:r>
      <w:r>
        <w:rPr>
          <w:rFonts w:hint="cs"/>
          <w:rtl/>
          <w:lang w:eastAsia="he-IL"/>
        </w:rPr>
        <w:t xml:space="preserve">רין, רועה צאן פלסטיני, שנרצח על ידי ג'ייק </w:t>
      </w:r>
      <w:bookmarkStart w:id="21733" w:name="_ETM_Q46_415000"/>
      <w:bookmarkEnd w:id="21733"/>
      <w:proofErr w:type="spellStart"/>
      <w:r>
        <w:rPr>
          <w:rFonts w:hint="cs"/>
          <w:rtl/>
          <w:lang w:eastAsia="he-IL"/>
        </w:rPr>
        <w:t>טייטל</w:t>
      </w:r>
      <w:proofErr w:type="spellEnd"/>
      <w:r>
        <w:rPr>
          <w:rFonts w:hint="cs"/>
          <w:rtl/>
          <w:lang w:eastAsia="he-IL"/>
        </w:rPr>
        <w:t xml:space="preserve">, שגם ניסה לרצוח את פרופ' </w:t>
      </w:r>
      <w:proofErr w:type="spellStart"/>
      <w:r>
        <w:rPr>
          <w:rFonts w:hint="cs"/>
          <w:rtl/>
          <w:lang w:eastAsia="he-IL"/>
        </w:rPr>
        <w:t>שטרנהל</w:t>
      </w:r>
      <w:proofErr w:type="spellEnd"/>
      <w:r>
        <w:rPr>
          <w:rFonts w:hint="cs"/>
          <w:rtl/>
          <w:lang w:eastAsia="he-IL"/>
        </w:rPr>
        <w:t xml:space="preserve">. המשפחה של </w:t>
      </w:r>
      <w:proofErr w:type="spellStart"/>
      <w:r>
        <w:rPr>
          <w:rFonts w:hint="cs"/>
          <w:rtl/>
          <w:lang w:eastAsia="he-IL"/>
        </w:rPr>
        <w:t>טייטל</w:t>
      </w:r>
      <w:proofErr w:type="spellEnd"/>
      <w:r>
        <w:rPr>
          <w:rFonts w:hint="cs"/>
          <w:rtl/>
          <w:lang w:eastAsia="he-IL"/>
        </w:rPr>
        <w:t xml:space="preserve"> לא תשלם לקורבנות. </w:t>
      </w:r>
      <w:bookmarkStart w:id="21734" w:name="_ETM_Q46_425000"/>
      <w:bookmarkEnd w:id="21734"/>
      <w:r>
        <w:rPr>
          <w:rFonts w:hint="cs"/>
          <w:rtl/>
          <w:lang w:eastAsia="he-IL"/>
        </w:rPr>
        <w:t xml:space="preserve">הוא גם, דרך אגב, זוכה לכספים מעמותה שמי שבין השאר חבר בה הוא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bookmarkStart w:id="21735" w:name="ET_yor_6490_14"/>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bookmarkEnd w:id="2173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אני מבקש לסיים. </w:t>
      </w:r>
    </w:p>
    <w:p w:rsidR="00D718D8" w:rsidRDefault="00D718D8" w:rsidP="00BF4755">
      <w:pPr>
        <w:rPr>
          <w:rtl/>
          <w:lang w:eastAsia="he-IL"/>
        </w:rPr>
      </w:pPr>
    </w:p>
    <w:p w:rsidR="00D718D8" w:rsidRDefault="00D718D8" w:rsidP="00BF4755">
      <w:pPr>
        <w:pStyle w:val="-"/>
        <w:keepNext/>
        <w:rPr>
          <w:rtl/>
        </w:rPr>
      </w:pPr>
      <w:bookmarkStart w:id="21736" w:name="ET_speakercontinue_5785_15"/>
      <w:r w:rsidRPr="00EE6F1A">
        <w:rPr>
          <w:rStyle w:val="TagStyle"/>
          <w:rtl/>
        </w:rPr>
        <w:t xml:space="preserve"> &lt;&lt; דובר_המשך &gt;&gt;</w:t>
      </w:r>
      <w:r w:rsidRPr="00A179CA">
        <w:rPr>
          <w:rStyle w:val="TagStyle"/>
          <w:rtl/>
        </w:rPr>
        <w:t xml:space="preserve"> </w:t>
      </w:r>
      <w:r>
        <w:rPr>
          <w:rtl/>
        </w:rPr>
        <w:t>עופר כסיף (חד"ש-תע"ל):</w:t>
      </w:r>
      <w:r w:rsidRPr="00A179CA">
        <w:rPr>
          <w:rStyle w:val="TagStyle"/>
          <w:rtl/>
        </w:rPr>
        <w:t xml:space="preserve"> </w:t>
      </w:r>
      <w:r w:rsidRPr="00EE6F1A">
        <w:rPr>
          <w:rStyle w:val="TagStyle"/>
          <w:rtl/>
        </w:rPr>
        <w:t>&lt;&lt; דובר_המשך &gt;&gt;</w:t>
      </w:r>
      <w:r>
        <w:rPr>
          <w:rtl/>
        </w:rPr>
        <w:t xml:space="preserve">   </w:t>
      </w:r>
      <w:bookmarkEnd w:id="21736"/>
    </w:p>
    <w:p w:rsidR="00D718D8" w:rsidRDefault="00D718D8" w:rsidP="00B07973">
      <w:pPr>
        <w:rPr>
          <w:rtl/>
          <w:lang w:eastAsia="he-IL"/>
        </w:rPr>
      </w:pPr>
    </w:p>
    <w:p w:rsidR="00D718D8" w:rsidRDefault="00D718D8" w:rsidP="000F4DBA">
      <w:pPr>
        <w:rPr>
          <w:rtl/>
          <w:lang w:eastAsia="he-IL"/>
        </w:rPr>
      </w:pPr>
      <w:r>
        <w:rPr>
          <w:rFonts w:hint="cs"/>
          <w:rtl/>
          <w:lang w:eastAsia="he-IL"/>
        </w:rPr>
        <w:t xml:space="preserve">מייד אני מסיים. </w:t>
      </w:r>
      <w:bookmarkStart w:id="21737" w:name="_ETM_Q46_431000"/>
      <w:bookmarkEnd w:id="21737"/>
      <w:r w:rsidR="00B07973">
        <w:rPr>
          <w:rFonts w:hint="cs"/>
          <w:rtl/>
          <w:lang w:eastAsia="he-IL"/>
        </w:rPr>
        <w:t>– –</w:t>
      </w:r>
      <w:r>
        <w:rPr>
          <w:rFonts w:hint="cs"/>
          <w:rtl/>
          <w:lang w:eastAsia="he-IL"/>
        </w:rPr>
        <w:t xml:space="preserve"> הוא היום היועץ של השר הבטל. דוגמה אחרונה</w:t>
      </w:r>
      <w:r w:rsidR="000F4DBA">
        <w:rPr>
          <w:rFonts w:hint="cs"/>
          <w:rtl/>
          <w:lang w:eastAsia="he-IL"/>
        </w:rPr>
        <w:t>,</w:t>
      </w:r>
      <w:r>
        <w:rPr>
          <w:rFonts w:hint="cs"/>
          <w:rtl/>
          <w:lang w:eastAsia="he-IL"/>
        </w:rPr>
        <w:t xml:space="preserve"> בקצרה </w:t>
      </w:r>
      <w:r w:rsidR="00B07973">
        <w:rPr>
          <w:rFonts w:hint="cs"/>
          <w:rtl/>
          <w:lang w:eastAsia="he-IL"/>
        </w:rPr>
        <w:t>– –</w:t>
      </w:r>
      <w:r>
        <w:rPr>
          <w:rFonts w:hint="cs"/>
          <w:rtl/>
          <w:lang w:eastAsia="he-IL"/>
        </w:rPr>
        <w:t xml:space="preserve"> </w:t>
      </w:r>
    </w:p>
    <w:p w:rsidR="00D718D8" w:rsidRDefault="00D718D8" w:rsidP="00BF4755">
      <w:pPr>
        <w:rPr>
          <w:rtl/>
          <w:lang w:eastAsia="he-IL"/>
        </w:rPr>
      </w:pPr>
    </w:p>
    <w:p w:rsidR="00D718D8" w:rsidRDefault="00D718D8" w:rsidP="00BF4755">
      <w:pPr>
        <w:pStyle w:val="af6"/>
        <w:keepNext/>
        <w:rPr>
          <w:rtl/>
        </w:rPr>
      </w:pPr>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תודה רבה. </w:t>
      </w:r>
    </w:p>
    <w:p w:rsidR="00D718D8" w:rsidRDefault="00D718D8" w:rsidP="00BF4755">
      <w:pPr>
        <w:rPr>
          <w:rtl/>
          <w:lang w:eastAsia="he-IL"/>
        </w:rPr>
      </w:pPr>
    </w:p>
    <w:p w:rsidR="00D718D8" w:rsidRDefault="00D718D8" w:rsidP="00BF4755">
      <w:pPr>
        <w:pStyle w:val="-"/>
        <w:keepNext/>
        <w:rPr>
          <w:rtl/>
        </w:rPr>
      </w:pPr>
      <w:bookmarkStart w:id="21738" w:name="ET_speakercontinue_5785_17"/>
      <w:r w:rsidRPr="00EE6F1A">
        <w:rPr>
          <w:rStyle w:val="TagStyle"/>
          <w:rtl/>
        </w:rPr>
        <w:t xml:space="preserve"> &lt;&lt; דובר_המשך &gt;&gt;</w:t>
      </w:r>
      <w:r w:rsidRPr="00A179CA">
        <w:rPr>
          <w:rStyle w:val="TagStyle"/>
          <w:rtl/>
        </w:rPr>
        <w:t xml:space="preserve"> </w:t>
      </w:r>
      <w:r>
        <w:rPr>
          <w:rtl/>
        </w:rPr>
        <w:t>עופר כסיף (חד"ש-תע"ל):</w:t>
      </w:r>
      <w:r w:rsidRPr="00A179CA">
        <w:rPr>
          <w:rStyle w:val="TagStyle"/>
          <w:rtl/>
        </w:rPr>
        <w:t xml:space="preserve"> </w:t>
      </w:r>
      <w:r w:rsidRPr="00EE6F1A">
        <w:rPr>
          <w:rStyle w:val="TagStyle"/>
          <w:rtl/>
        </w:rPr>
        <w:t>&lt;&lt; דובר_המשך &gt;&gt;</w:t>
      </w:r>
      <w:r>
        <w:rPr>
          <w:rtl/>
        </w:rPr>
        <w:t xml:space="preserve">   </w:t>
      </w:r>
      <w:bookmarkEnd w:id="21738"/>
    </w:p>
    <w:p w:rsidR="00D718D8" w:rsidRDefault="00D718D8" w:rsidP="00B07973">
      <w:pPr>
        <w:rPr>
          <w:rtl/>
          <w:lang w:eastAsia="he-IL"/>
        </w:rPr>
      </w:pPr>
    </w:p>
    <w:p w:rsidR="00D718D8" w:rsidRDefault="00B07973" w:rsidP="000F4DBA">
      <w:pPr>
        <w:rPr>
          <w:rtl/>
          <w:lang w:eastAsia="he-IL"/>
        </w:rPr>
      </w:pPr>
      <w:r>
        <w:rPr>
          <w:rFonts w:hint="cs"/>
          <w:rtl/>
          <w:lang w:eastAsia="he-IL"/>
        </w:rPr>
        <w:t>– –</w:t>
      </w:r>
      <w:r w:rsidR="00D718D8">
        <w:rPr>
          <w:rFonts w:hint="cs"/>
          <w:rtl/>
          <w:lang w:eastAsia="he-IL"/>
        </w:rPr>
        <w:t xml:space="preserve"> </w:t>
      </w:r>
      <w:r w:rsidR="000F4DBA">
        <w:rPr>
          <w:rFonts w:hint="cs"/>
          <w:rtl/>
          <w:lang w:eastAsia="he-IL"/>
        </w:rPr>
        <w:t xml:space="preserve">היא </w:t>
      </w:r>
      <w:r w:rsidR="00D718D8">
        <w:rPr>
          <w:rFonts w:hint="cs"/>
          <w:rtl/>
          <w:lang w:eastAsia="he-IL"/>
        </w:rPr>
        <w:t>כמובן הדוגמה של איאד אלח</w:t>
      </w:r>
      <w:r w:rsidR="00A8721C">
        <w:rPr>
          <w:rFonts w:hint="cs"/>
          <w:rtl/>
          <w:lang w:eastAsia="he-IL"/>
        </w:rPr>
        <w:t>לאק.</w:t>
      </w:r>
    </w:p>
    <w:p w:rsidR="00D718D8" w:rsidRDefault="00D718D8" w:rsidP="00BF4755">
      <w:pPr>
        <w:ind w:firstLine="0"/>
        <w:rPr>
          <w:rtl/>
          <w:lang w:eastAsia="he-IL"/>
        </w:rPr>
      </w:pPr>
    </w:p>
    <w:p w:rsidR="00D718D8" w:rsidRDefault="00D718D8" w:rsidP="00BF4755">
      <w:pPr>
        <w:pStyle w:val="af6"/>
        <w:keepNext/>
        <w:rPr>
          <w:rtl/>
        </w:rPr>
      </w:pPr>
      <w:r w:rsidRPr="00EE6F1A">
        <w:rPr>
          <w:rStyle w:val="TagStyle"/>
          <w:rtl/>
        </w:rPr>
        <w:t xml:space="preserve"> &lt;&lt; יור &gt;&gt;</w:t>
      </w:r>
      <w:r w:rsidRPr="00B633AC">
        <w:rPr>
          <w:rStyle w:val="TagStyle"/>
          <w:rtl/>
        </w:rPr>
        <w:t xml:space="preserve"> </w:t>
      </w:r>
      <w:r>
        <w:rPr>
          <w:rtl/>
        </w:rPr>
        <w:t>היו"ר ניסים ואטורי:</w:t>
      </w:r>
      <w:r w:rsidRPr="00B633AC">
        <w:rPr>
          <w:rStyle w:val="TagStyle"/>
          <w:rtl/>
        </w:rPr>
        <w:t xml:space="preserve"> </w:t>
      </w:r>
      <w:r w:rsidRPr="00EE6F1A">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אוהד, אתה רוצה להשיב? </w:t>
      </w:r>
    </w:p>
    <w:p w:rsidR="00D718D8" w:rsidRDefault="00D718D8" w:rsidP="00BF4755">
      <w:pPr>
        <w:rPr>
          <w:rtl/>
          <w:lang w:eastAsia="he-IL"/>
        </w:rPr>
      </w:pPr>
      <w:bookmarkStart w:id="21739" w:name="_ETM_Q46_446000"/>
      <w:bookmarkEnd w:id="21739"/>
    </w:p>
    <w:p w:rsidR="00D718D8" w:rsidRDefault="00D718D8" w:rsidP="00BF4755">
      <w:pPr>
        <w:pStyle w:val="-"/>
        <w:keepNext/>
        <w:rPr>
          <w:rtl/>
        </w:rPr>
      </w:pPr>
      <w:bookmarkStart w:id="21740" w:name="ET_speakercontinue_5785_40"/>
      <w:r w:rsidRPr="00EE6F1A">
        <w:rPr>
          <w:rStyle w:val="TagStyle"/>
          <w:rtl/>
        </w:rPr>
        <w:t xml:space="preserve"> &lt;&lt; דובר_המשך &gt;&gt;</w:t>
      </w:r>
      <w:r w:rsidRPr="00B633AC">
        <w:rPr>
          <w:rStyle w:val="TagStyle"/>
          <w:rtl/>
        </w:rPr>
        <w:t xml:space="preserve"> </w:t>
      </w:r>
      <w:r>
        <w:rPr>
          <w:rtl/>
        </w:rPr>
        <w:t>עופר כסיף (חד"ש-תע"ל):</w:t>
      </w:r>
      <w:r w:rsidRPr="00B633AC">
        <w:rPr>
          <w:rStyle w:val="TagStyle"/>
          <w:rtl/>
        </w:rPr>
        <w:t xml:space="preserve"> </w:t>
      </w:r>
      <w:r w:rsidRPr="00EE6F1A">
        <w:rPr>
          <w:rStyle w:val="TagStyle"/>
          <w:rtl/>
        </w:rPr>
        <w:t>&lt;&lt; דובר_המשך &gt;&gt;</w:t>
      </w:r>
      <w:r>
        <w:rPr>
          <w:rtl/>
        </w:rPr>
        <w:t xml:space="preserve">   </w:t>
      </w:r>
      <w:bookmarkEnd w:id="21740"/>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איאד אלחלאק נרצח בידי קלגס משטרה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bookmarkStart w:id="21741" w:name="ET_yor_6490_41"/>
      <w:r w:rsidRPr="00EE6F1A">
        <w:rPr>
          <w:rStyle w:val="TagStyle"/>
          <w:rtl/>
        </w:rPr>
        <w:t xml:space="preserve"> &lt;&lt; יור &gt;&gt;</w:t>
      </w:r>
      <w:r w:rsidRPr="00B633AC">
        <w:rPr>
          <w:rStyle w:val="TagStyle"/>
          <w:rtl/>
        </w:rPr>
        <w:t xml:space="preserve"> </w:t>
      </w:r>
      <w:r>
        <w:rPr>
          <w:rtl/>
        </w:rPr>
        <w:t>היו"ר ניסים ואטורי:</w:t>
      </w:r>
      <w:r w:rsidRPr="00B633AC">
        <w:rPr>
          <w:rStyle w:val="TagStyle"/>
          <w:rtl/>
        </w:rPr>
        <w:t xml:space="preserve"> </w:t>
      </w:r>
      <w:r w:rsidRPr="00EE6F1A">
        <w:rPr>
          <w:rStyle w:val="TagStyle"/>
          <w:rtl/>
        </w:rPr>
        <w:t>&lt;&lt; יור &gt;&gt;</w:t>
      </w:r>
      <w:r>
        <w:rPr>
          <w:rtl/>
        </w:rPr>
        <w:t xml:space="preserve">   </w:t>
      </w:r>
      <w:bookmarkEnd w:id="21741"/>
    </w:p>
    <w:p w:rsidR="00D718D8" w:rsidRDefault="00D718D8" w:rsidP="00B07973">
      <w:pPr>
        <w:rPr>
          <w:rtl/>
          <w:lang w:eastAsia="he-IL"/>
        </w:rPr>
      </w:pPr>
    </w:p>
    <w:p w:rsidR="00D718D8" w:rsidRDefault="00D718D8" w:rsidP="00A8721C">
      <w:pPr>
        <w:rPr>
          <w:rtl/>
          <w:lang w:eastAsia="he-IL"/>
        </w:rPr>
      </w:pPr>
      <w:r>
        <w:rPr>
          <w:rFonts w:hint="cs"/>
          <w:rtl/>
          <w:lang w:eastAsia="he-IL"/>
        </w:rPr>
        <w:t xml:space="preserve">אפשר בבקשה לסיים? </w:t>
      </w:r>
    </w:p>
    <w:p w:rsidR="00D718D8" w:rsidRDefault="00D718D8" w:rsidP="00BF4755">
      <w:pPr>
        <w:rPr>
          <w:rtl/>
          <w:lang w:eastAsia="he-IL"/>
        </w:rPr>
      </w:pPr>
    </w:p>
    <w:p w:rsidR="00D718D8" w:rsidRDefault="00D718D8" w:rsidP="00BF4755">
      <w:pPr>
        <w:pStyle w:val="-"/>
        <w:keepNext/>
        <w:rPr>
          <w:rtl/>
        </w:rPr>
      </w:pPr>
      <w:bookmarkStart w:id="21742" w:name="ET_speakercontinue_5785_42"/>
      <w:r w:rsidRPr="00EE6F1A">
        <w:rPr>
          <w:rStyle w:val="TagStyle"/>
          <w:rtl/>
        </w:rPr>
        <w:t xml:space="preserve"> &lt;&lt; דובר_המשך &gt;&gt;</w:t>
      </w:r>
      <w:r w:rsidRPr="00B633AC">
        <w:rPr>
          <w:rStyle w:val="TagStyle"/>
          <w:rtl/>
        </w:rPr>
        <w:t xml:space="preserve"> </w:t>
      </w:r>
      <w:r>
        <w:rPr>
          <w:rtl/>
        </w:rPr>
        <w:t>עופר כסיף (חד"ש-תע"ל):</w:t>
      </w:r>
      <w:r w:rsidRPr="00B633AC">
        <w:rPr>
          <w:rStyle w:val="TagStyle"/>
          <w:rtl/>
        </w:rPr>
        <w:t xml:space="preserve"> </w:t>
      </w:r>
      <w:r w:rsidRPr="00EE6F1A">
        <w:rPr>
          <w:rStyle w:val="TagStyle"/>
          <w:rtl/>
        </w:rPr>
        <w:t>&lt;&lt; דובר_המשך &gt;&gt;</w:t>
      </w:r>
      <w:r>
        <w:rPr>
          <w:rtl/>
        </w:rPr>
        <w:t xml:space="preserve">   </w:t>
      </w:r>
      <w:bookmarkEnd w:id="21742"/>
    </w:p>
    <w:p w:rsidR="00D718D8" w:rsidRDefault="00D718D8" w:rsidP="00B07973">
      <w:pPr>
        <w:rPr>
          <w:rtl/>
          <w:lang w:eastAsia="he-IL"/>
        </w:rPr>
      </w:pPr>
    </w:p>
    <w:p w:rsidR="00D718D8" w:rsidRDefault="00B07973" w:rsidP="00B07973">
      <w:pPr>
        <w:rPr>
          <w:rtl/>
          <w:lang w:eastAsia="he-IL"/>
        </w:rPr>
      </w:pPr>
      <w:bookmarkStart w:id="21743" w:name="_ETM_Q46_447000"/>
      <w:bookmarkEnd w:id="21743"/>
      <w:r>
        <w:rPr>
          <w:rFonts w:hint="cs"/>
          <w:rtl/>
          <w:lang w:eastAsia="he-IL"/>
        </w:rPr>
        <w:t>– –</w:t>
      </w:r>
      <w:r w:rsidR="00A8721C">
        <w:rPr>
          <w:rFonts w:hint="cs"/>
          <w:rtl/>
          <w:lang w:eastAsia="he-IL"/>
        </w:rPr>
        <w:t xml:space="preserve"> </w:t>
      </w:r>
      <w:r w:rsidR="00D718D8">
        <w:rPr>
          <w:rFonts w:hint="cs"/>
          <w:rtl/>
          <w:lang w:eastAsia="he-IL"/>
        </w:rPr>
        <w:t>נרצח בידי קלג</w:t>
      </w:r>
      <w:bookmarkStart w:id="21744" w:name="_ETM_Q46_454000"/>
      <w:bookmarkEnd w:id="21744"/>
      <w:r w:rsidR="00D718D8">
        <w:rPr>
          <w:rFonts w:hint="cs"/>
          <w:rtl/>
          <w:lang w:eastAsia="he-IL"/>
        </w:rPr>
        <w:t xml:space="preserve">ס משטרה </w:t>
      </w:r>
      <w:r>
        <w:rPr>
          <w:rFonts w:hint="cs"/>
          <w:rtl/>
          <w:lang w:eastAsia="he-IL"/>
        </w:rPr>
        <w:t>– –</w:t>
      </w:r>
    </w:p>
    <w:p w:rsidR="00D718D8" w:rsidRDefault="00D718D8" w:rsidP="00BF4755">
      <w:pPr>
        <w:ind w:firstLine="0"/>
        <w:rPr>
          <w:rtl/>
          <w:lang w:eastAsia="he-IL"/>
        </w:rPr>
      </w:pPr>
    </w:p>
    <w:p w:rsidR="00D718D8" w:rsidRDefault="00D718D8" w:rsidP="00BF4755">
      <w:pPr>
        <w:pStyle w:val="af6"/>
        <w:keepNext/>
        <w:rPr>
          <w:rtl/>
        </w:rPr>
      </w:pPr>
      <w:bookmarkStart w:id="21745" w:name="ET_yor_6490_43"/>
      <w:r w:rsidRPr="00EE6F1A">
        <w:rPr>
          <w:rStyle w:val="TagStyle"/>
          <w:rtl/>
        </w:rPr>
        <w:t xml:space="preserve"> &lt;&lt; יור &gt;&gt;</w:t>
      </w:r>
      <w:r w:rsidRPr="00B633AC">
        <w:rPr>
          <w:rStyle w:val="TagStyle"/>
          <w:rtl/>
        </w:rPr>
        <w:t xml:space="preserve"> </w:t>
      </w:r>
      <w:r>
        <w:rPr>
          <w:rtl/>
        </w:rPr>
        <w:t>היו"ר ניסים ואטורי:</w:t>
      </w:r>
      <w:r w:rsidRPr="00B633AC">
        <w:rPr>
          <w:rStyle w:val="TagStyle"/>
          <w:rtl/>
        </w:rPr>
        <w:t xml:space="preserve"> </w:t>
      </w:r>
      <w:r w:rsidRPr="00EE6F1A">
        <w:rPr>
          <w:rStyle w:val="TagStyle"/>
          <w:rtl/>
        </w:rPr>
        <w:t>&lt;&lt; יור &gt;&gt;</w:t>
      </w:r>
      <w:r>
        <w:rPr>
          <w:rtl/>
        </w:rPr>
        <w:t xml:space="preserve">   </w:t>
      </w:r>
      <w:bookmarkEnd w:id="21745"/>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סליחה, תרד. </w:t>
      </w:r>
    </w:p>
    <w:p w:rsidR="00D718D8" w:rsidRDefault="00D718D8" w:rsidP="00BF4755">
      <w:pPr>
        <w:rPr>
          <w:rtl/>
          <w:lang w:eastAsia="he-IL"/>
        </w:rPr>
      </w:pPr>
    </w:p>
    <w:p w:rsidR="00D718D8" w:rsidRDefault="00D718D8" w:rsidP="00BF4755">
      <w:pPr>
        <w:pStyle w:val="-"/>
        <w:keepNext/>
        <w:rPr>
          <w:rtl/>
        </w:rPr>
      </w:pPr>
      <w:bookmarkStart w:id="21746" w:name="ET_speakercontinue_5785_44"/>
      <w:r w:rsidRPr="00EE6F1A">
        <w:rPr>
          <w:rStyle w:val="TagStyle"/>
          <w:rtl/>
        </w:rPr>
        <w:t xml:space="preserve"> &lt;&lt; דובר_המשך &gt;&gt;</w:t>
      </w:r>
      <w:r w:rsidRPr="00B633AC">
        <w:rPr>
          <w:rStyle w:val="TagStyle"/>
          <w:rtl/>
        </w:rPr>
        <w:t xml:space="preserve"> </w:t>
      </w:r>
      <w:r>
        <w:rPr>
          <w:rtl/>
        </w:rPr>
        <w:t>עופר כסיף (חד"ש-תע"ל):</w:t>
      </w:r>
      <w:r w:rsidRPr="00B633AC">
        <w:rPr>
          <w:rStyle w:val="TagStyle"/>
          <w:rtl/>
        </w:rPr>
        <w:t xml:space="preserve"> </w:t>
      </w:r>
      <w:r w:rsidRPr="00EE6F1A">
        <w:rPr>
          <w:rStyle w:val="TagStyle"/>
          <w:rtl/>
        </w:rPr>
        <w:t>&lt;&lt; דובר_המשך &gt;&gt;</w:t>
      </w:r>
      <w:r>
        <w:rPr>
          <w:rtl/>
        </w:rPr>
        <w:t xml:space="preserve">   </w:t>
      </w:r>
      <w:bookmarkEnd w:id="21746"/>
    </w:p>
    <w:p w:rsidR="00D718D8" w:rsidRDefault="00D718D8" w:rsidP="00B07973">
      <w:pPr>
        <w:rPr>
          <w:rtl/>
          <w:lang w:eastAsia="he-IL"/>
        </w:rPr>
      </w:pPr>
    </w:p>
    <w:p w:rsidR="00D718D8" w:rsidRPr="00B633AC" w:rsidRDefault="00B07973" w:rsidP="000F4DBA">
      <w:pPr>
        <w:rPr>
          <w:rtl/>
          <w:lang w:eastAsia="he-IL"/>
        </w:rPr>
      </w:pPr>
      <w:r>
        <w:rPr>
          <w:rFonts w:hint="cs"/>
          <w:rtl/>
          <w:lang w:eastAsia="he-IL"/>
        </w:rPr>
        <w:t>– –</w:t>
      </w:r>
      <w:r w:rsidR="00D718D8">
        <w:rPr>
          <w:rFonts w:hint="cs"/>
          <w:rtl/>
          <w:lang w:eastAsia="he-IL"/>
        </w:rPr>
        <w:t xml:space="preserve"> </w:t>
      </w:r>
      <w:bookmarkStart w:id="21747" w:name="_ETM_Q46_453000"/>
      <w:bookmarkEnd w:id="21747"/>
      <w:r w:rsidR="00D718D8">
        <w:rPr>
          <w:rFonts w:hint="cs"/>
          <w:rtl/>
          <w:lang w:eastAsia="he-IL"/>
        </w:rPr>
        <w:t>שזוכה פה לאהדה מהטרוריסטים האמיתיים</w:t>
      </w:r>
      <w:r w:rsidR="000F4DBA">
        <w:rPr>
          <w:rFonts w:hint="cs"/>
          <w:rtl/>
          <w:lang w:eastAsia="he-IL"/>
        </w:rPr>
        <w:t>.</w:t>
      </w:r>
    </w:p>
    <w:p w:rsidR="00D718D8" w:rsidRDefault="00D718D8" w:rsidP="00B07973">
      <w:pPr>
        <w:rPr>
          <w:rtl/>
          <w:lang w:eastAsia="he-IL"/>
        </w:rPr>
      </w:pPr>
    </w:p>
    <w:p w:rsidR="00D718D8" w:rsidRDefault="00D718D8" w:rsidP="00BF4755">
      <w:pPr>
        <w:pStyle w:val="af6"/>
        <w:keepNext/>
        <w:rPr>
          <w:rtl/>
        </w:rPr>
      </w:pPr>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p>
    <w:p w:rsidR="00D718D8" w:rsidRDefault="00D718D8" w:rsidP="00B07973">
      <w:pPr>
        <w:rPr>
          <w:rtl/>
          <w:lang w:eastAsia="he-IL"/>
        </w:rPr>
      </w:pPr>
    </w:p>
    <w:p w:rsidR="00D718D8" w:rsidRDefault="00D718D8" w:rsidP="00A8721C">
      <w:pPr>
        <w:rPr>
          <w:rtl/>
          <w:lang w:eastAsia="he-IL"/>
        </w:rPr>
      </w:pPr>
      <w:r>
        <w:rPr>
          <w:rFonts w:hint="cs"/>
          <w:rtl/>
          <w:lang w:eastAsia="he-IL"/>
        </w:rPr>
        <w:t>חבר הכנסת עופר כסיף, עבר הזמן שלך</w:t>
      </w:r>
      <w:r w:rsidR="00A8721C">
        <w:rPr>
          <w:rFonts w:hint="cs"/>
          <w:rtl/>
          <w:lang w:eastAsia="he-IL"/>
        </w:rPr>
        <w:t>.</w:t>
      </w:r>
      <w:r>
        <w:rPr>
          <w:rFonts w:hint="cs"/>
          <w:rtl/>
          <w:lang w:eastAsia="he-IL"/>
        </w:rPr>
        <w:t xml:space="preserve"> </w:t>
      </w:r>
    </w:p>
    <w:p w:rsidR="00D718D8" w:rsidRDefault="00D718D8" w:rsidP="00BF4755">
      <w:pPr>
        <w:rPr>
          <w:rtl/>
          <w:lang w:eastAsia="he-IL"/>
        </w:rPr>
      </w:pPr>
    </w:p>
    <w:p w:rsidR="00D718D8" w:rsidRDefault="00D718D8" w:rsidP="00BF4755">
      <w:pPr>
        <w:pStyle w:val="-"/>
        <w:keepNext/>
        <w:rPr>
          <w:rtl/>
        </w:rPr>
      </w:pPr>
      <w:bookmarkStart w:id="21748" w:name="ET_speakercontinue_5785_19"/>
      <w:r w:rsidRPr="00EE6F1A">
        <w:rPr>
          <w:rStyle w:val="TagStyle"/>
          <w:rtl/>
        </w:rPr>
        <w:t xml:space="preserve"> &lt;&lt; דובר_המשך &gt;&gt;</w:t>
      </w:r>
      <w:r w:rsidRPr="00A179CA">
        <w:rPr>
          <w:rStyle w:val="TagStyle"/>
          <w:rtl/>
        </w:rPr>
        <w:t xml:space="preserve"> </w:t>
      </w:r>
      <w:r>
        <w:rPr>
          <w:rtl/>
        </w:rPr>
        <w:t>עופר כסיף (חד"ש-תע"ל):</w:t>
      </w:r>
      <w:r w:rsidRPr="00A179CA">
        <w:rPr>
          <w:rStyle w:val="TagStyle"/>
          <w:rtl/>
        </w:rPr>
        <w:t xml:space="preserve"> </w:t>
      </w:r>
      <w:r w:rsidRPr="00EE6F1A">
        <w:rPr>
          <w:rStyle w:val="TagStyle"/>
          <w:rtl/>
        </w:rPr>
        <w:t>&lt;&lt; דובר_המשך &gt;&gt;</w:t>
      </w:r>
      <w:r>
        <w:rPr>
          <w:rtl/>
        </w:rPr>
        <w:t xml:space="preserve">   </w:t>
      </w:r>
      <w:bookmarkEnd w:id="21748"/>
    </w:p>
    <w:p w:rsidR="00D718D8" w:rsidRDefault="00D718D8" w:rsidP="00B07973">
      <w:pPr>
        <w:rPr>
          <w:rtl/>
          <w:lang w:eastAsia="he-IL"/>
        </w:rPr>
      </w:pPr>
    </w:p>
    <w:p w:rsidR="00D718D8" w:rsidRDefault="00D718D8" w:rsidP="00B07973">
      <w:pPr>
        <w:rPr>
          <w:rtl/>
          <w:lang w:eastAsia="he-IL"/>
        </w:rPr>
      </w:pPr>
      <w:r>
        <w:rPr>
          <w:rFonts w:hint="cs"/>
          <w:rtl/>
          <w:lang w:eastAsia="he-IL"/>
        </w:rPr>
        <w:t xml:space="preserve">הם </w:t>
      </w:r>
      <w:bookmarkStart w:id="21749" w:name="_ETM_Q46_458000"/>
      <w:bookmarkEnd w:id="21749"/>
      <w:r>
        <w:rPr>
          <w:rFonts w:hint="cs"/>
          <w:rtl/>
          <w:lang w:eastAsia="he-IL"/>
        </w:rPr>
        <w:t xml:space="preserve">הטרוריסטים ונגדם צריך להגיש כתבי אישום </w:t>
      </w:r>
      <w:r w:rsidR="00B07973">
        <w:rPr>
          <w:rFonts w:hint="cs"/>
          <w:rtl/>
          <w:lang w:eastAsia="he-IL"/>
        </w:rPr>
        <w:t>– –</w:t>
      </w:r>
    </w:p>
    <w:p w:rsidR="00D718D8" w:rsidRDefault="00D718D8" w:rsidP="00BF4755">
      <w:pPr>
        <w:rPr>
          <w:rtl/>
          <w:lang w:eastAsia="he-IL"/>
        </w:rPr>
      </w:pPr>
    </w:p>
    <w:p w:rsidR="00D718D8" w:rsidRDefault="00D718D8" w:rsidP="00BF4755">
      <w:pPr>
        <w:pStyle w:val="af6"/>
        <w:keepNext/>
        <w:rPr>
          <w:rtl/>
        </w:rPr>
      </w:pPr>
      <w:bookmarkStart w:id="21750" w:name="ET_yor_6490_45"/>
      <w:r w:rsidRPr="00EE6F1A">
        <w:rPr>
          <w:rStyle w:val="TagStyle"/>
          <w:rtl/>
        </w:rPr>
        <w:t xml:space="preserve"> &lt;&lt; יור &gt;&gt;</w:t>
      </w:r>
      <w:r w:rsidRPr="00B633AC">
        <w:rPr>
          <w:rStyle w:val="TagStyle"/>
          <w:rtl/>
        </w:rPr>
        <w:t xml:space="preserve"> </w:t>
      </w:r>
      <w:r>
        <w:rPr>
          <w:rtl/>
        </w:rPr>
        <w:t>היו"ר ניסים ואטורי:</w:t>
      </w:r>
      <w:r w:rsidRPr="00B633AC">
        <w:rPr>
          <w:rStyle w:val="TagStyle"/>
          <w:rtl/>
        </w:rPr>
        <w:t xml:space="preserve"> </w:t>
      </w:r>
      <w:r w:rsidRPr="00EE6F1A">
        <w:rPr>
          <w:rStyle w:val="TagStyle"/>
          <w:rtl/>
        </w:rPr>
        <w:t>&lt;&lt; יור &gt;&gt;</w:t>
      </w:r>
      <w:r>
        <w:rPr>
          <w:rtl/>
        </w:rPr>
        <w:t xml:space="preserve">   </w:t>
      </w:r>
      <w:bookmarkEnd w:id="21750"/>
    </w:p>
    <w:p w:rsidR="00D718D8" w:rsidRDefault="00D718D8" w:rsidP="00B07973">
      <w:pPr>
        <w:rPr>
          <w:rtl/>
          <w:lang w:eastAsia="he-IL"/>
        </w:rPr>
      </w:pPr>
    </w:p>
    <w:p w:rsidR="00D718D8" w:rsidRDefault="00D718D8" w:rsidP="00BF4755">
      <w:pPr>
        <w:rPr>
          <w:rtl/>
          <w:lang w:eastAsia="he-IL"/>
        </w:rPr>
      </w:pPr>
      <w:bookmarkStart w:id="21751" w:name="_ETM_Q46_459000"/>
      <w:bookmarkEnd w:id="21751"/>
      <w:r>
        <w:rPr>
          <w:rFonts w:hint="cs"/>
          <w:rtl/>
          <w:lang w:eastAsia="he-IL"/>
        </w:rPr>
        <w:t xml:space="preserve">אני מבקש לרדת. </w:t>
      </w:r>
      <w:bookmarkStart w:id="21752" w:name="_ETM_Q46_460000"/>
      <w:bookmarkEnd w:id="21752"/>
    </w:p>
    <w:p w:rsidR="00D718D8" w:rsidRDefault="00D718D8" w:rsidP="00BF4755">
      <w:pPr>
        <w:rPr>
          <w:rtl/>
          <w:lang w:eastAsia="he-IL"/>
        </w:rPr>
      </w:pPr>
      <w:bookmarkStart w:id="21753" w:name="_ETM_Q46_462000"/>
      <w:bookmarkEnd w:id="21753"/>
    </w:p>
    <w:p w:rsidR="00D718D8" w:rsidRDefault="00D718D8" w:rsidP="00BF4755">
      <w:pPr>
        <w:pStyle w:val="-"/>
        <w:keepNext/>
        <w:rPr>
          <w:rtl/>
        </w:rPr>
      </w:pPr>
      <w:bookmarkStart w:id="21754" w:name="ET_speakercontinue_5785_46"/>
      <w:r w:rsidRPr="00EE6F1A">
        <w:rPr>
          <w:rStyle w:val="TagStyle"/>
          <w:rtl/>
        </w:rPr>
        <w:t xml:space="preserve"> &lt;&lt; דובר_המשך &gt;&gt;</w:t>
      </w:r>
      <w:r w:rsidRPr="00B633AC">
        <w:rPr>
          <w:rStyle w:val="TagStyle"/>
          <w:rtl/>
        </w:rPr>
        <w:t xml:space="preserve"> </w:t>
      </w:r>
      <w:r>
        <w:rPr>
          <w:rtl/>
        </w:rPr>
        <w:t>עופר כסיף (חד"ש-תע"ל):</w:t>
      </w:r>
      <w:r w:rsidRPr="00B633AC">
        <w:rPr>
          <w:rStyle w:val="TagStyle"/>
          <w:rtl/>
        </w:rPr>
        <w:t xml:space="preserve"> </w:t>
      </w:r>
      <w:r w:rsidRPr="00EE6F1A">
        <w:rPr>
          <w:rStyle w:val="TagStyle"/>
          <w:rtl/>
        </w:rPr>
        <w:t>&lt;&lt; דובר_המשך &gt;&gt;</w:t>
      </w:r>
      <w:r>
        <w:rPr>
          <w:rtl/>
        </w:rPr>
        <w:t xml:space="preserve">   </w:t>
      </w:r>
      <w:bookmarkEnd w:id="21754"/>
    </w:p>
    <w:p w:rsidR="00D718D8" w:rsidRDefault="00D718D8" w:rsidP="00B07973">
      <w:pPr>
        <w:rPr>
          <w:rtl/>
          <w:lang w:eastAsia="he-IL"/>
        </w:rPr>
      </w:pPr>
    </w:p>
    <w:p w:rsidR="00D718D8" w:rsidRPr="00B633AC" w:rsidRDefault="00B07973" w:rsidP="00B07973">
      <w:pPr>
        <w:rPr>
          <w:rtl/>
          <w:lang w:eastAsia="he-IL"/>
        </w:rPr>
      </w:pPr>
      <w:bookmarkStart w:id="21755" w:name="_ETM_Q46_463000"/>
      <w:bookmarkEnd w:id="21755"/>
      <w:r>
        <w:rPr>
          <w:rFonts w:hint="cs"/>
          <w:rtl/>
          <w:lang w:eastAsia="he-IL"/>
        </w:rPr>
        <w:t>– –</w:t>
      </w:r>
      <w:r w:rsidR="00D718D8">
        <w:rPr>
          <w:rFonts w:hint="cs"/>
          <w:rtl/>
          <w:lang w:eastAsia="he-IL"/>
        </w:rPr>
        <w:t xml:space="preserve"> וזה עוד יגיע. </w:t>
      </w:r>
    </w:p>
    <w:p w:rsidR="00D718D8" w:rsidRDefault="00D718D8" w:rsidP="00B07973">
      <w:pPr>
        <w:rPr>
          <w:rtl/>
          <w:lang w:eastAsia="he-IL"/>
        </w:rPr>
      </w:pPr>
    </w:p>
    <w:p w:rsidR="00D718D8" w:rsidRDefault="00D718D8" w:rsidP="00BF4755">
      <w:pPr>
        <w:pStyle w:val="af5"/>
        <w:keepNext/>
        <w:rPr>
          <w:rtl/>
        </w:rPr>
      </w:pPr>
      <w:bookmarkStart w:id="21756" w:name="ET_interruption_6351_20"/>
      <w:r w:rsidRPr="00EE6F1A">
        <w:rPr>
          <w:rStyle w:val="TagStyle"/>
          <w:rtl/>
        </w:rPr>
        <w:t xml:space="preserve"> &lt;&lt; קריאה &gt;&gt;</w:t>
      </w:r>
      <w:r w:rsidRPr="00A179CA">
        <w:rPr>
          <w:rStyle w:val="TagStyle"/>
          <w:rtl/>
        </w:rPr>
        <w:t xml:space="preserve"> </w:t>
      </w:r>
      <w:r>
        <w:rPr>
          <w:rtl/>
        </w:rPr>
        <w:t>אוהד טל (הציונות הדתית):</w:t>
      </w:r>
      <w:r w:rsidRPr="00A179CA">
        <w:rPr>
          <w:rStyle w:val="TagStyle"/>
          <w:rtl/>
        </w:rPr>
        <w:t xml:space="preserve"> </w:t>
      </w:r>
      <w:r w:rsidRPr="00EE6F1A">
        <w:rPr>
          <w:rStyle w:val="TagStyle"/>
          <w:rtl/>
        </w:rPr>
        <w:t>&lt;&lt; קריאה &gt;&gt;</w:t>
      </w:r>
      <w:r>
        <w:rPr>
          <w:rtl/>
        </w:rPr>
        <w:t xml:space="preserve">   </w:t>
      </w:r>
      <w:bookmarkEnd w:id="21756"/>
    </w:p>
    <w:p w:rsidR="00D718D8" w:rsidRDefault="00D718D8" w:rsidP="00B07973">
      <w:pPr>
        <w:rPr>
          <w:rtl/>
          <w:lang w:eastAsia="he-IL"/>
        </w:rPr>
      </w:pPr>
    </w:p>
    <w:p w:rsidR="00D718D8" w:rsidRDefault="00D718D8" w:rsidP="00BF4755">
      <w:pPr>
        <w:rPr>
          <w:rtl/>
          <w:lang w:eastAsia="he-IL"/>
        </w:rPr>
      </w:pPr>
      <w:r>
        <w:rPr>
          <w:rFonts w:hint="cs"/>
          <w:rtl/>
          <w:lang w:eastAsia="he-IL"/>
        </w:rPr>
        <w:t xml:space="preserve">אתה אדם שפל. זה מה שאתה. </w:t>
      </w:r>
    </w:p>
    <w:p w:rsidR="00D718D8" w:rsidRDefault="00D718D8" w:rsidP="00BF4755">
      <w:pPr>
        <w:rPr>
          <w:rtl/>
          <w:lang w:eastAsia="he-IL"/>
        </w:rPr>
      </w:pPr>
    </w:p>
    <w:p w:rsidR="00D718D8" w:rsidRDefault="00D718D8" w:rsidP="00BF4755">
      <w:pPr>
        <w:pStyle w:val="af6"/>
        <w:keepNext/>
        <w:rPr>
          <w:rtl/>
        </w:rPr>
      </w:pPr>
      <w:bookmarkStart w:id="21757" w:name="ET_yor_6490_21"/>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bookmarkEnd w:id="21757"/>
    </w:p>
    <w:p w:rsidR="00D718D8" w:rsidRDefault="00D718D8" w:rsidP="00B07973">
      <w:pPr>
        <w:rPr>
          <w:rtl/>
          <w:lang w:eastAsia="he-IL"/>
        </w:rPr>
      </w:pPr>
    </w:p>
    <w:p w:rsidR="00D718D8" w:rsidRDefault="00D718D8" w:rsidP="00B07973">
      <w:pPr>
        <w:rPr>
          <w:rtl/>
          <w:lang w:eastAsia="he-IL"/>
        </w:rPr>
      </w:pPr>
      <w:r>
        <w:rPr>
          <w:rFonts w:hint="cs"/>
          <w:rtl/>
          <w:lang w:eastAsia="he-IL"/>
        </w:rPr>
        <w:t>אני הולך להתלונן על הדבר הזה. לא קוראים לחברי כנסת טרוריסטים. אסור להגיד דבר כזה</w:t>
      </w:r>
      <w:r w:rsidR="00A8721C">
        <w:rPr>
          <w:rFonts w:hint="cs"/>
          <w:rtl/>
          <w:lang w:eastAsia="he-IL"/>
        </w:rPr>
        <w:t>,</w:t>
      </w:r>
      <w:r>
        <w:rPr>
          <w:rFonts w:hint="cs"/>
          <w:rtl/>
          <w:lang w:eastAsia="he-IL"/>
        </w:rPr>
        <w:t xml:space="preserve"> זה דבר אחד. דבר שני </w:t>
      </w:r>
      <w:r w:rsidR="00A8721C">
        <w:rPr>
          <w:rFonts w:hint="eastAsia"/>
          <w:rtl/>
          <w:lang w:eastAsia="he-IL"/>
        </w:rPr>
        <w:t xml:space="preserve">– </w:t>
      </w:r>
      <w:r>
        <w:rPr>
          <w:rFonts w:hint="cs"/>
          <w:rtl/>
          <w:lang w:eastAsia="he-IL"/>
        </w:rPr>
        <w:t xml:space="preserve">הלוואי שכל הטרוריסטים הערבים </w:t>
      </w:r>
      <w:r w:rsidR="00B07973">
        <w:rPr>
          <w:rFonts w:hint="cs"/>
          <w:rtl/>
          <w:lang w:eastAsia="he-IL"/>
        </w:rPr>
        <w:t>– –</w:t>
      </w:r>
    </w:p>
    <w:p w:rsidR="00D718D8" w:rsidRDefault="00D718D8" w:rsidP="00BF4755">
      <w:pPr>
        <w:ind w:firstLine="0"/>
        <w:rPr>
          <w:rtl/>
          <w:lang w:eastAsia="he-IL"/>
        </w:rPr>
      </w:pPr>
    </w:p>
    <w:p w:rsidR="00D718D8" w:rsidRDefault="00D718D8" w:rsidP="00BF4755">
      <w:pPr>
        <w:pStyle w:val="af5"/>
        <w:keepNext/>
        <w:rPr>
          <w:rtl/>
        </w:rPr>
      </w:pPr>
      <w:bookmarkStart w:id="21758" w:name="ET_interruption_5918_47"/>
      <w:r w:rsidRPr="00EE6F1A">
        <w:rPr>
          <w:rStyle w:val="TagStyle"/>
          <w:rtl/>
        </w:rPr>
        <w:t xml:space="preserve"> &lt;&lt; קריאה &gt;&gt;</w:t>
      </w:r>
      <w:r w:rsidRPr="007D1F10">
        <w:rPr>
          <w:rStyle w:val="TagStyle"/>
          <w:rtl/>
        </w:rPr>
        <w:t xml:space="preserve"> </w:t>
      </w:r>
      <w:r>
        <w:rPr>
          <w:rtl/>
        </w:rPr>
        <w:t>אימאן ח'טיב יאסין (רע"מ – הרשימה הערבית המאוחדת):</w:t>
      </w:r>
      <w:r w:rsidRPr="007D1F10">
        <w:rPr>
          <w:rStyle w:val="TagStyle"/>
          <w:rtl/>
        </w:rPr>
        <w:t xml:space="preserve"> </w:t>
      </w:r>
      <w:r w:rsidRPr="00EE6F1A">
        <w:rPr>
          <w:rStyle w:val="TagStyle"/>
          <w:rtl/>
        </w:rPr>
        <w:t>&lt;&lt; קריאה &gt;&gt;</w:t>
      </w:r>
      <w:r>
        <w:rPr>
          <w:rtl/>
        </w:rPr>
        <w:t xml:space="preserve">   </w:t>
      </w:r>
      <w:bookmarkEnd w:id="21758"/>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af6"/>
        <w:keepNext/>
        <w:rPr>
          <w:rtl/>
        </w:rPr>
      </w:pPr>
      <w:r w:rsidRPr="00EE6F1A">
        <w:rPr>
          <w:rStyle w:val="TagStyle"/>
          <w:rtl/>
        </w:rPr>
        <w:t xml:space="preserve"> &lt;&lt; יור &gt;&gt;</w:t>
      </w:r>
      <w:r w:rsidRPr="007D1F10">
        <w:rPr>
          <w:rStyle w:val="TagStyle"/>
          <w:rtl/>
        </w:rPr>
        <w:t xml:space="preserve"> </w:t>
      </w:r>
      <w:r>
        <w:rPr>
          <w:rtl/>
        </w:rPr>
        <w:t>היו"ר ניסים ואטורי:</w:t>
      </w:r>
      <w:r w:rsidRPr="007D1F10">
        <w:rPr>
          <w:rStyle w:val="TagStyle"/>
          <w:rtl/>
        </w:rPr>
        <w:t xml:space="preserve"> </w:t>
      </w:r>
      <w:r w:rsidRPr="00EE6F1A">
        <w:rPr>
          <w:rStyle w:val="TagStyle"/>
          <w:rtl/>
        </w:rPr>
        <w:t>&lt;&lt; יור &gt;&gt;</w:t>
      </w:r>
      <w:r>
        <w:rPr>
          <w:rtl/>
        </w:rPr>
        <w:t xml:space="preserve">   </w:t>
      </w:r>
    </w:p>
    <w:p w:rsidR="00D718D8" w:rsidRDefault="00D718D8" w:rsidP="00B07973">
      <w:pPr>
        <w:rPr>
          <w:rtl/>
          <w:lang w:eastAsia="he-IL"/>
        </w:rPr>
      </w:pPr>
    </w:p>
    <w:p w:rsidR="00D718D8" w:rsidRDefault="00B07973" w:rsidP="00B07973">
      <w:pPr>
        <w:rPr>
          <w:rtl/>
          <w:lang w:eastAsia="he-IL"/>
        </w:rPr>
      </w:pPr>
      <w:bookmarkStart w:id="21759" w:name="_ETM_Q46_475000"/>
      <w:bookmarkEnd w:id="21759"/>
      <w:r>
        <w:rPr>
          <w:rFonts w:hint="cs"/>
          <w:rtl/>
          <w:lang w:eastAsia="he-IL"/>
        </w:rPr>
        <w:t>– –</w:t>
      </w:r>
      <w:r w:rsidR="00D718D8">
        <w:rPr>
          <w:rFonts w:hint="cs"/>
          <w:rtl/>
          <w:lang w:eastAsia="he-IL"/>
        </w:rPr>
        <w:t xml:space="preserve"> היו מחזיקים חומר פרסומי כמו </w:t>
      </w:r>
      <w:bookmarkStart w:id="21760" w:name="_ETM_Q46_480000"/>
      <w:bookmarkEnd w:id="21760"/>
      <w:r w:rsidR="00D718D8">
        <w:rPr>
          <w:rFonts w:hint="cs"/>
          <w:rtl/>
          <w:lang w:eastAsia="he-IL"/>
        </w:rPr>
        <w:t xml:space="preserve">שאמרת על שר בממשלה. </w:t>
      </w:r>
    </w:p>
    <w:p w:rsidR="00D718D8" w:rsidRDefault="00D718D8" w:rsidP="00BF4755">
      <w:pPr>
        <w:rPr>
          <w:rtl/>
          <w:lang w:eastAsia="he-IL"/>
        </w:rPr>
      </w:pPr>
    </w:p>
    <w:p w:rsidR="00D718D8" w:rsidRDefault="00D718D8" w:rsidP="00BF4755">
      <w:pPr>
        <w:rPr>
          <w:rtl/>
          <w:lang w:eastAsia="he-IL"/>
        </w:rPr>
      </w:pPr>
      <w:r>
        <w:rPr>
          <w:rFonts w:hint="cs"/>
          <w:rtl/>
          <w:lang w:eastAsia="he-IL"/>
        </w:rPr>
        <w:t xml:space="preserve">אנחנו נעבור להצבעה. כולם מתבקשים </w:t>
      </w:r>
      <w:bookmarkStart w:id="21761" w:name="_ETM_Q46_487000"/>
      <w:bookmarkEnd w:id="21761"/>
      <w:r>
        <w:rPr>
          <w:rFonts w:hint="cs"/>
          <w:rtl/>
          <w:lang w:eastAsia="he-IL"/>
        </w:rPr>
        <w:t xml:space="preserve">לשבת במקומות. הצבעה. </w:t>
      </w:r>
    </w:p>
    <w:p w:rsidR="00D718D8" w:rsidRDefault="00D718D8" w:rsidP="00BF4755">
      <w:pPr>
        <w:rPr>
          <w:rtl/>
          <w:lang w:eastAsia="he-IL"/>
        </w:rPr>
      </w:pPr>
    </w:p>
    <w:p w:rsidR="00D718D8" w:rsidRDefault="00D718D8" w:rsidP="00BF4755">
      <w:pPr>
        <w:pStyle w:val="af1"/>
        <w:keepNext/>
        <w:rPr>
          <w:rtl/>
          <w:lang w:eastAsia="he-IL"/>
        </w:rPr>
      </w:pPr>
      <w:r>
        <w:rPr>
          <w:rtl/>
          <w:lang w:eastAsia="he-IL"/>
        </w:rPr>
        <w:t>הצבעה מס'</w:t>
      </w:r>
      <w:r>
        <w:rPr>
          <w:rFonts w:hint="cs"/>
          <w:rtl/>
          <w:lang w:eastAsia="he-IL"/>
        </w:rPr>
        <w:t xml:space="preserve"> 13</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33</w:t>
      </w:r>
    </w:p>
    <w:p w:rsidR="00D718D8" w:rsidRDefault="00D718D8" w:rsidP="00BF4755">
      <w:pPr>
        <w:pStyle w:val="--"/>
        <w:keepNext/>
        <w:rPr>
          <w:rtl/>
          <w:lang w:eastAsia="he-IL"/>
        </w:rPr>
      </w:pPr>
      <w:r>
        <w:rPr>
          <w:rtl/>
          <w:lang w:eastAsia="he-IL"/>
        </w:rPr>
        <w:t xml:space="preserve">נגד – </w:t>
      </w:r>
      <w:r>
        <w:rPr>
          <w:rFonts w:hint="cs"/>
          <w:rtl/>
          <w:lang w:eastAsia="he-IL"/>
        </w:rPr>
        <w:t>9</w:t>
      </w:r>
    </w:p>
    <w:p w:rsidR="00D718D8" w:rsidRDefault="00D718D8" w:rsidP="00BF4755">
      <w:pPr>
        <w:pStyle w:val="--"/>
        <w:keepNext/>
        <w:rPr>
          <w:rtl/>
          <w:lang w:eastAsia="he-IL"/>
        </w:rPr>
      </w:pPr>
      <w:r>
        <w:rPr>
          <w:rtl/>
          <w:lang w:eastAsia="he-IL"/>
        </w:rPr>
        <w:t>נמנעים –</w:t>
      </w:r>
      <w:r>
        <w:rPr>
          <w:rFonts w:hint="cs"/>
          <w:rtl/>
          <w:lang w:eastAsia="he-IL"/>
        </w:rPr>
        <w:t xml:space="preserve"> אין</w:t>
      </w:r>
    </w:p>
    <w:p w:rsidR="00D718D8" w:rsidRDefault="00D718D8" w:rsidP="00BF4755">
      <w:pPr>
        <w:pStyle w:val="af2"/>
        <w:rPr>
          <w:rtl/>
        </w:rPr>
      </w:pPr>
      <w:r>
        <w:rPr>
          <w:rFonts w:hint="cs"/>
          <w:rtl/>
        </w:rPr>
        <w:t>ההצעה להעביר את הצעת חוק המאבק בטרור (פיצוי עונשי לנפגעי עבירה), התשפ"ג</w:t>
      </w:r>
      <w:r>
        <w:rPr>
          <w:rFonts w:hint="eastAsia"/>
          <w:rtl/>
        </w:rPr>
        <w:t>–</w:t>
      </w:r>
      <w:r>
        <w:rPr>
          <w:rFonts w:hint="cs"/>
          <w:rtl/>
        </w:rPr>
        <w:t xml:space="preserve">2023, לוועדת החוץ והביטחון נתקבלה. </w:t>
      </w:r>
    </w:p>
    <w:p w:rsidR="00D718D8" w:rsidRPr="00907C42" w:rsidRDefault="00D718D8" w:rsidP="00BF4755">
      <w:pPr>
        <w:rPr>
          <w:rtl/>
        </w:rPr>
      </w:pPr>
      <w:bookmarkStart w:id="21762" w:name="_ETM_Q46_498000"/>
      <w:bookmarkEnd w:id="21762"/>
    </w:p>
    <w:p w:rsidR="00D718D8" w:rsidRDefault="00D718D8" w:rsidP="00BF4755">
      <w:pPr>
        <w:pStyle w:val="af6"/>
        <w:keepNext/>
        <w:rPr>
          <w:rtl/>
        </w:rPr>
      </w:pPr>
      <w:bookmarkStart w:id="21763" w:name="ET_yor_6490_22"/>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bookmarkEnd w:id="21763"/>
    </w:p>
    <w:p w:rsidR="00D718D8" w:rsidRDefault="00D718D8" w:rsidP="00B07973">
      <w:pPr>
        <w:rPr>
          <w:rtl/>
          <w:lang w:eastAsia="he-IL"/>
        </w:rPr>
      </w:pPr>
    </w:p>
    <w:p w:rsidR="00A8721C" w:rsidRDefault="00D718D8" w:rsidP="000F4DBA">
      <w:pPr>
        <w:rPr>
          <w:rtl/>
          <w:lang w:eastAsia="he-IL"/>
        </w:rPr>
      </w:pPr>
      <w:bookmarkStart w:id="21764" w:name="_ETM_Q46_507000"/>
      <w:bookmarkEnd w:id="21764"/>
      <w:r>
        <w:rPr>
          <w:rFonts w:hint="cs"/>
          <w:rtl/>
          <w:lang w:eastAsia="he-IL"/>
        </w:rPr>
        <w:t xml:space="preserve">בעד </w:t>
      </w:r>
      <w:r>
        <w:rPr>
          <w:rFonts w:hint="eastAsia"/>
          <w:rtl/>
          <w:lang w:eastAsia="he-IL"/>
        </w:rPr>
        <w:t>–</w:t>
      </w:r>
      <w:r>
        <w:rPr>
          <w:rFonts w:hint="cs"/>
          <w:rtl/>
          <w:lang w:eastAsia="he-IL"/>
        </w:rPr>
        <w:t xml:space="preserve"> </w:t>
      </w:r>
      <w:bookmarkStart w:id="21765" w:name="_ETM_Q46_509000"/>
      <w:bookmarkEnd w:id="21765"/>
      <w:r>
        <w:rPr>
          <w:rFonts w:hint="cs"/>
          <w:rtl/>
          <w:lang w:eastAsia="he-IL"/>
        </w:rPr>
        <w:t xml:space="preserve">33, נגד – תשעה. אני מודיע שהצעת חוק המאבק </w:t>
      </w:r>
      <w:bookmarkStart w:id="21766" w:name="_ETM_Q46_508000"/>
      <w:bookmarkEnd w:id="21766"/>
      <w:r>
        <w:rPr>
          <w:rFonts w:hint="cs"/>
          <w:rtl/>
          <w:lang w:eastAsia="he-IL"/>
        </w:rPr>
        <w:t xml:space="preserve">בטרור </w:t>
      </w:r>
      <w:r>
        <w:rPr>
          <w:rFonts w:hint="cs"/>
          <w:rtl/>
        </w:rPr>
        <w:t>(פיצוי עונשי לנפגעי עבירה), התשפ"ג</w:t>
      </w:r>
      <w:r>
        <w:rPr>
          <w:rFonts w:hint="eastAsia"/>
          <w:rtl/>
        </w:rPr>
        <w:t>–</w:t>
      </w:r>
      <w:r>
        <w:rPr>
          <w:rFonts w:hint="cs"/>
          <w:rtl/>
        </w:rPr>
        <w:t xml:space="preserve">2023, של </w:t>
      </w:r>
      <w:r>
        <w:rPr>
          <w:rFonts w:hint="cs"/>
          <w:rtl/>
          <w:lang w:eastAsia="he-IL"/>
        </w:rPr>
        <w:t xml:space="preserve">חבר הכנסת אוהד טל וקבוצת חברי הכנסת עברה ותועבר לוועדת חוץ וביטחון להמשך דיון. </w:t>
      </w:r>
    </w:p>
    <w:p w:rsidR="00A8721C" w:rsidRDefault="00A8721C" w:rsidP="00BF4755">
      <w:pPr>
        <w:rPr>
          <w:rtl/>
          <w:lang w:eastAsia="he-IL"/>
        </w:rPr>
      </w:pPr>
    </w:p>
    <w:p w:rsidR="00D718D8" w:rsidRDefault="00D718D8" w:rsidP="00A8721C">
      <w:pPr>
        <w:rPr>
          <w:rtl/>
          <w:lang w:eastAsia="he-IL"/>
        </w:rPr>
      </w:pPr>
      <w:bookmarkStart w:id="21767" w:name="_ETM_Q46_513354"/>
      <w:bookmarkStart w:id="21768" w:name="_ETM_Q46_513511"/>
      <w:bookmarkEnd w:id="21767"/>
      <w:bookmarkEnd w:id="21768"/>
    </w:p>
    <w:p w:rsidR="00D718D8" w:rsidRDefault="00D718D8" w:rsidP="00BF4755">
      <w:pPr>
        <w:pStyle w:val="a6"/>
        <w:rPr>
          <w:rtl/>
          <w:lang w:eastAsia="he-IL"/>
        </w:rPr>
      </w:pPr>
      <w:bookmarkStart w:id="21769" w:name="ET_hatsach_640677_23"/>
      <w:r w:rsidRPr="00EE6F1A">
        <w:rPr>
          <w:rStyle w:val="TagStyle"/>
          <w:rtl/>
        </w:rPr>
        <w:t xml:space="preserve"> &lt;&lt; הצח &gt;&gt;</w:t>
      </w:r>
      <w:r w:rsidRPr="00A179CA">
        <w:rPr>
          <w:rStyle w:val="TagStyle"/>
          <w:rtl/>
        </w:rPr>
        <w:t xml:space="preserve"> </w:t>
      </w:r>
      <w:bookmarkStart w:id="21770" w:name="_Toc140142345"/>
      <w:bookmarkStart w:id="21771" w:name="_Toc140142560"/>
      <w:r>
        <w:rPr>
          <w:rtl/>
          <w:lang w:eastAsia="he-IL"/>
        </w:rPr>
        <w:t xml:space="preserve">הצעת חוק העונשין (תיקון </w:t>
      </w:r>
      <w:r>
        <w:rPr>
          <w:rFonts w:hint="cs"/>
          <w:rtl/>
          <w:lang w:eastAsia="he-IL"/>
        </w:rPr>
        <w:t>–</w:t>
      </w:r>
      <w:r>
        <w:rPr>
          <w:rtl/>
          <w:lang w:eastAsia="he-IL"/>
        </w:rPr>
        <w:t xml:space="preserve"> הגדרת איום), התשפ"ג</w:t>
      </w:r>
      <w:r>
        <w:rPr>
          <w:rFonts w:hint="cs"/>
          <w:rtl/>
          <w:lang w:eastAsia="he-IL"/>
        </w:rPr>
        <w:t>–</w:t>
      </w:r>
      <w:r>
        <w:rPr>
          <w:rtl/>
          <w:lang w:eastAsia="he-IL"/>
        </w:rPr>
        <w:t>2023</w:t>
      </w:r>
      <w:bookmarkEnd w:id="21770"/>
      <w:bookmarkEnd w:id="21771"/>
      <w:r w:rsidRPr="00A179CA">
        <w:rPr>
          <w:rStyle w:val="TagStyle"/>
          <w:rtl/>
        </w:rPr>
        <w:t xml:space="preserve"> </w:t>
      </w:r>
      <w:r w:rsidRPr="00EE6F1A">
        <w:rPr>
          <w:rStyle w:val="TagStyle"/>
          <w:rtl/>
        </w:rPr>
        <w:t>&lt;&lt; הצח &gt;&gt;</w:t>
      </w:r>
      <w:r>
        <w:rPr>
          <w:rtl/>
          <w:lang w:eastAsia="he-IL"/>
        </w:rPr>
        <w:t xml:space="preserve">   </w:t>
      </w:r>
      <w:bookmarkEnd w:id="21769"/>
    </w:p>
    <w:p w:rsidR="00D718D8" w:rsidRDefault="00D718D8" w:rsidP="00BF4755">
      <w:pPr>
        <w:rPr>
          <w:rtl/>
          <w:lang w:eastAsia="he-IL"/>
        </w:rPr>
      </w:pPr>
      <w:r>
        <w:rPr>
          <w:rtl/>
          <w:lang w:eastAsia="he-IL"/>
        </w:rPr>
        <w:t>[הצעת חוק פ/</w:t>
      </w:r>
      <w:r>
        <w:rPr>
          <w:rFonts w:hint="cs"/>
          <w:rtl/>
          <w:lang w:eastAsia="he-IL"/>
        </w:rPr>
        <w:t xml:space="preserve">3248/25; </w:t>
      </w:r>
      <w:bookmarkStart w:id="21772" w:name="_ETM_Q46_527617"/>
      <w:bookmarkEnd w:id="21772"/>
      <w:r>
        <w:rPr>
          <w:rFonts w:hint="cs"/>
          <w:rtl/>
          <w:lang w:eastAsia="he-IL"/>
        </w:rPr>
        <w:t>נספחות.</w:t>
      </w:r>
      <w:r>
        <w:rPr>
          <w:rtl/>
          <w:lang w:eastAsia="he-IL"/>
        </w:rPr>
        <w:t>]</w:t>
      </w:r>
    </w:p>
    <w:p w:rsidR="00D718D8" w:rsidRDefault="00D718D8" w:rsidP="00BF4755">
      <w:pPr>
        <w:pStyle w:val="-0"/>
        <w:rPr>
          <w:rtl/>
          <w:lang w:eastAsia="he-IL"/>
        </w:rPr>
      </w:pPr>
      <w:r>
        <w:rPr>
          <w:rtl/>
          <w:lang w:eastAsia="he-IL"/>
        </w:rPr>
        <w:t>(הצעת חבר הכנסת</w:t>
      </w:r>
      <w:r>
        <w:rPr>
          <w:rFonts w:hint="cs"/>
          <w:rtl/>
          <w:lang w:eastAsia="he-IL"/>
        </w:rPr>
        <w:t xml:space="preserve"> אלמוג כהן</w:t>
      </w:r>
      <w:r>
        <w:rPr>
          <w:rtl/>
          <w:lang w:eastAsia="he-IL"/>
        </w:rPr>
        <w:t>)</w:t>
      </w:r>
    </w:p>
    <w:p w:rsidR="00D718D8" w:rsidRDefault="00D718D8" w:rsidP="00BF4755">
      <w:pPr>
        <w:rPr>
          <w:rtl/>
          <w:lang w:eastAsia="he-IL"/>
        </w:rPr>
      </w:pPr>
    </w:p>
    <w:p w:rsidR="00D718D8" w:rsidRDefault="00D718D8" w:rsidP="00BF4755">
      <w:pPr>
        <w:pStyle w:val="af6"/>
        <w:keepNext/>
        <w:rPr>
          <w:rtl/>
        </w:rPr>
      </w:pPr>
      <w:bookmarkStart w:id="21773" w:name="ET_yor_6490_24"/>
      <w:r w:rsidRPr="00EE6F1A">
        <w:rPr>
          <w:rStyle w:val="TagStyle"/>
          <w:rtl/>
        </w:rPr>
        <w:t xml:space="preserve"> &lt;&lt; יור &gt;&gt;</w:t>
      </w:r>
      <w:r w:rsidRPr="00A179CA">
        <w:rPr>
          <w:rStyle w:val="TagStyle"/>
          <w:rtl/>
        </w:rPr>
        <w:t xml:space="preserve"> </w:t>
      </w:r>
      <w:r>
        <w:rPr>
          <w:rtl/>
        </w:rPr>
        <w:t>היו"ר ניסים ואטורי:</w:t>
      </w:r>
      <w:r w:rsidRPr="00A179CA">
        <w:rPr>
          <w:rStyle w:val="TagStyle"/>
          <w:rtl/>
        </w:rPr>
        <w:t xml:space="preserve"> </w:t>
      </w:r>
      <w:r w:rsidRPr="00EE6F1A">
        <w:rPr>
          <w:rStyle w:val="TagStyle"/>
          <w:rtl/>
        </w:rPr>
        <w:t>&lt;&lt; יור &gt;&gt;</w:t>
      </w:r>
      <w:r>
        <w:rPr>
          <w:rtl/>
        </w:rPr>
        <w:t xml:space="preserve">   </w:t>
      </w:r>
      <w:bookmarkEnd w:id="21773"/>
    </w:p>
    <w:p w:rsidR="00D718D8" w:rsidRDefault="00D718D8" w:rsidP="00B07973">
      <w:pPr>
        <w:rPr>
          <w:rtl/>
          <w:lang w:eastAsia="he-IL"/>
        </w:rPr>
      </w:pPr>
    </w:p>
    <w:p w:rsidR="00D718D8" w:rsidRDefault="00D718D8" w:rsidP="00A8721C">
      <w:pPr>
        <w:rPr>
          <w:rtl/>
          <w:lang w:eastAsia="he-IL"/>
        </w:rPr>
      </w:pPr>
      <w:r>
        <w:rPr>
          <w:rFonts w:hint="cs"/>
          <w:rtl/>
          <w:lang w:eastAsia="he-IL"/>
        </w:rPr>
        <w:t xml:space="preserve">נעבור לנושא </w:t>
      </w:r>
      <w:bookmarkStart w:id="21774" w:name="_ETM_Q46_529000"/>
      <w:bookmarkEnd w:id="21774"/>
      <w:r>
        <w:rPr>
          <w:rFonts w:hint="cs"/>
          <w:rtl/>
          <w:lang w:eastAsia="he-IL"/>
        </w:rPr>
        <w:t xml:space="preserve">הבא </w:t>
      </w:r>
      <w:r w:rsidR="00A8721C">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הגדרת איום)</w:t>
      </w:r>
      <w:bookmarkStart w:id="21775" w:name="_ETM_Q46_527000"/>
      <w:bookmarkEnd w:id="21775"/>
      <w:r>
        <w:rPr>
          <w:rFonts w:hint="cs"/>
          <w:rtl/>
          <w:lang w:eastAsia="he-IL"/>
        </w:rPr>
        <w:t>, התשפ"ג</w:t>
      </w:r>
      <w:r>
        <w:rPr>
          <w:rFonts w:hint="eastAsia"/>
          <w:rtl/>
          <w:lang w:eastAsia="he-IL"/>
        </w:rPr>
        <w:t>–</w:t>
      </w:r>
      <w:r>
        <w:rPr>
          <w:rFonts w:hint="cs"/>
          <w:rtl/>
          <w:lang w:eastAsia="he-IL"/>
        </w:rPr>
        <w:t xml:space="preserve">2023, של חבר הכנסת אלמוג כהן. אני מזמין את חבר הכנסת אלמוג כהן לשאת את דברו ולהציג את החוק. </w:t>
      </w:r>
    </w:p>
    <w:p w:rsidR="00D718D8" w:rsidRDefault="00D718D8" w:rsidP="00BF4755">
      <w:pPr>
        <w:rPr>
          <w:rtl/>
          <w:lang w:eastAsia="he-IL"/>
        </w:rPr>
      </w:pPr>
    </w:p>
    <w:p w:rsidR="00D718D8" w:rsidRDefault="00D718D8" w:rsidP="00BF4755">
      <w:pPr>
        <w:pStyle w:val="a4"/>
        <w:keepNext/>
        <w:rPr>
          <w:rtl/>
        </w:rPr>
      </w:pPr>
      <w:bookmarkStart w:id="21776" w:name="ET_speaker_6352_42"/>
      <w:r w:rsidRPr="00225899">
        <w:rPr>
          <w:rStyle w:val="TagStyle"/>
          <w:rtl/>
        </w:rPr>
        <w:t xml:space="preserve"> &lt;&lt; דובר &gt;&gt; </w:t>
      </w:r>
      <w:bookmarkStart w:id="21777" w:name="_Toc140142346"/>
      <w:bookmarkStart w:id="21778" w:name="_Toc140142561"/>
      <w:r>
        <w:rPr>
          <w:rtl/>
        </w:rPr>
        <w:t>אלמוג כהן (עוצמה יהודית):</w:t>
      </w:r>
      <w:bookmarkEnd w:id="21777"/>
      <w:bookmarkEnd w:id="21778"/>
      <w:r w:rsidRPr="00225899">
        <w:rPr>
          <w:rStyle w:val="TagStyle"/>
          <w:rtl/>
        </w:rPr>
        <w:t xml:space="preserve"> &lt;&lt; דובר &gt;&gt;</w:t>
      </w:r>
      <w:r>
        <w:rPr>
          <w:rtl/>
        </w:rPr>
        <w:t xml:space="preserve">   </w:t>
      </w:r>
      <w:bookmarkEnd w:id="21776"/>
    </w:p>
    <w:p w:rsidR="00D718D8" w:rsidRDefault="00D718D8" w:rsidP="00B07973">
      <w:pPr>
        <w:rPr>
          <w:rtl/>
          <w:lang w:eastAsia="he-IL"/>
        </w:rPr>
      </w:pPr>
    </w:p>
    <w:p w:rsidR="00D718D8" w:rsidRDefault="00D718D8" w:rsidP="00552422">
      <w:pPr>
        <w:rPr>
          <w:rtl/>
          <w:lang w:eastAsia="he-IL"/>
        </w:rPr>
      </w:pPr>
      <w:r>
        <w:rPr>
          <w:rFonts w:hint="cs"/>
          <w:rtl/>
          <w:lang w:eastAsia="he-IL"/>
        </w:rPr>
        <w:t xml:space="preserve">אדוני </w:t>
      </w:r>
      <w:bookmarkStart w:id="21779" w:name="_ETM_Q46_561000"/>
      <w:bookmarkEnd w:id="21779"/>
      <w:r>
        <w:rPr>
          <w:rFonts w:hint="cs"/>
          <w:rtl/>
          <w:lang w:eastAsia="he-IL"/>
        </w:rPr>
        <w:t xml:space="preserve">היושב-ראש, השר הנוכח, חבריי חברי הכנסת, הצעת החוק הזאת </w:t>
      </w:r>
      <w:bookmarkStart w:id="21780" w:name="_ETM_Q46_567000"/>
      <w:bookmarkEnd w:id="21780"/>
      <w:r>
        <w:rPr>
          <w:rFonts w:hint="cs"/>
          <w:rtl/>
          <w:lang w:eastAsia="he-IL"/>
        </w:rPr>
        <w:t>היא לעונש מינימום על עבירת הפרוטקשן. אני רוצה לדבר מעט על עבירת הפרוטקשן</w:t>
      </w:r>
      <w:r w:rsidR="00A8721C">
        <w:rPr>
          <w:rFonts w:hint="cs"/>
          <w:rtl/>
          <w:lang w:eastAsia="he-IL"/>
        </w:rPr>
        <w:t>,</w:t>
      </w:r>
      <w:r>
        <w:rPr>
          <w:rFonts w:hint="cs"/>
          <w:rtl/>
          <w:lang w:eastAsia="he-IL"/>
        </w:rPr>
        <w:t xml:space="preserve"> מה שנקרא בעגה בחברה הערבית </w:t>
      </w:r>
      <w:proofErr w:type="spellStart"/>
      <w:r>
        <w:rPr>
          <w:rFonts w:hint="cs"/>
          <w:rtl/>
          <w:lang w:eastAsia="he-IL"/>
        </w:rPr>
        <w:t>חאווה</w:t>
      </w:r>
      <w:proofErr w:type="spellEnd"/>
      <w:r>
        <w:rPr>
          <w:rFonts w:hint="cs"/>
          <w:rtl/>
          <w:lang w:eastAsia="he-IL"/>
        </w:rPr>
        <w:t xml:space="preserve">. בשנים </w:t>
      </w:r>
      <w:bookmarkStart w:id="21781" w:name="_ETM_Q46_579000"/>
      <w:bookmarkEnd w:id="21781"/>
      <w:r>
        <w:rPr>
          <w:rFonts w:hint="cs"/>
          <w:rtl/>
          <w:lang w:eastAsia="he-IL"/>
        </w:rPr>
        <w:t xml:space="preserve">האחרונות, העבירה הזאת מתפתחת וגדלה בקצב </w:t>
      </w:r>
      <w:proofErr w:type="spellStart"/>
      <w:r>
        <w:rPr>
          <w:rFonts w:hint="cs"/>
          <w:rtl/>
          <w:lang w:eastAsia="he-IL"/>
        </w:rPr>
        <w:t>אקספוננציאלי</w:t>
      </w:r>
      <w:proofErr w:type="spellEnd"/>
      <w:r>
        <w:rPr>
          <w:rFonts w:hint="cs"/>
          <w:rtl/>
          <w:lang w:eastAsia="he-IL"/>
        </w:rPr>
        <w:t xml:space="preserve">. העבירה הזאת לא מבדילה </w:t>
      </w:r>
      <w:r w:rsidR="00552422">
        <w:rPr>
          <w:rFonts w:hint="eastAsia"/>
          <w:rtl/>
          <w:lang w:eastAsia="he-IL"/>
        </w:rPr>
        <w:t xml:space="preserve">– </w:t>
      </w:r>
      <w:r>
        <w:rPr>
          <w:rFonts w:hint="cs"/>
          <w:rtl/>
          <w:lang w:eastAsia="he-IL"/>
        </w:rPr>
        <w:t>דת, גזע ומין; העבירה הזאת זה סטרטאפ חדש</w:t>
      </w:r>
      <w:r w:rsidR="00A8721C">
        <w:rPr>
          <w:rFonts w:hint="cs"/>
          <w:rtl/>
          <w:lang w:eastAsia="he-IL"/>
        </w:rPr>
        <w:t>,</w:t>
      </w:r>
      <w:r>
        <w:rPr>
          <w:rFonts w:hint="cs"/>
          <w:rtl/>
          <w:lang w:eastAsia="he-IL"/>
        </w:rPr>
        <w:t xml:space="preserve"> ובו </w:t>
      </w:r>
      <w:bookmarkStart w:id="21782" w:name="_ETM_Q46_592000"/>
      <w:bookmarkEnd w:id="21782"/>
      <w:r>
        <w:rPr>
          <w:rFonts w:hint="cs"/>
          <w:rtl/>
          <w:lang w:eastAsia="he-IL"/>
        </w:rPr>
        <w:t xml:space="preserve">למדו עבריינים איך לסחוט דמי חסות מאנשים שעובדים קשה בעמל יומם; עובדים קשה כדי לפרנס את משפחתם, את </w:t>
      </w:r>
      <w:bookmarkStart w:id="21783" w:name="_ETM_Q46_605000"/>
      <w:bookmarkEnd w:id="21783"/>
      <w:r>
        <w:rPr>
          <w:rFonts w:hint="cs"/>
          <w:rtl/>
          <w:lang w:eastAsia="he-IL"/>
        </w:rPr>
        <w:t xml:space="preserve">עובדיהם ובעיקר לתת את השירות ללקוחות, שמתרכזים בעיקר בנגב ובגליל. </w:t>
      </w:r>
    </w:p>
    <w:p w:rsidR="00D718D8" w:rsidRDefault="00D718D8" w:rsidP="00BF4755">
      <w:pPr>
        <w:rPr>
          <w:rtl/>
          <w:lang w:eastAsia="he-IL"/>
        </w:rPr>
      </w:pPr>
      <w:bookmarkStart w:id="21784" w:name="_ETM_Q46_611000"/>
      <w:bookmarkEnd w:id="21784"/>
    </w:p>
    <w:p w:rsidR="00D718D8" w:rsidRDefault="00D718D8" w:rsidP="00552422">
      <w:pPr>
        <w:rPr>
          <w:rtl/>
          <w:lang w:eastAsia="he-IL"/>
        </w:rPr>
      </w:pPr>
      <w:bookmarkStart w:id="21785" w:name="_ETM_Q46_612000"/>
      <w:bookmarkEnd w:id="21785"/>
      <w:r>
        <w:rPr>
          <w:rFonts w:hint="cs"/>
          <w:rtl/>
          <w:lang w:eastAsia="he-IL"/>
        </w:rPr>
        <w:t>הבוקר קראתי ידיעה: אחד מעברייני הפרוטקשן</w:t>
      </w:r>
      <w:r w:rsidR="00A8721C">
        <w:rPr>
          <w:rFonts w:hint="cs"/>
          <w:rtl/>
          <w:lang w:eastAsia="he-IL"/>
        </w:rPr>
        <w:t>,</w:t>
      </w:r>
      <w:r>
        <w:rPr>
          <w:rFonts w:hint="cs"/>
          <w:rtl/>
          <w:lang w:eastAsia="he-IL"/>
        </w:rPr>
        <w:t xml:space="preserve"> שעבד כשבע שנים באזור התעשייה עמק שרה בבאר שבע</w:t>
      </w:r>
      <w:r w:rsidR="00A8721C">
        <w:rPr>
          <w:rFonts w:hint="cs"/>
          <w:rtl/>
          <w:lang w:eastAsia="he-IL"/>
        </w:rPr>
        <w:t>,</w:t>
      </w:r>
      <w:r>
        <w:rPr>
          <w:rFonts w:hint="cs"/>
          <w:rtl/>
          <w:lang w:eastAsia="he-IL"/>
        </w:rPr>
        <w:t xml:space="preserve"> הגיש דרישה לפיצויים כמעט על סך מיליון שקל. שימו לב, אני חוזר: </w:t>
      </w:r>
      <w:bookmarkStart w:id="21786" w:name="_ETM_Q46_632000"/>
      <w:bookmarkEnd w:id="21786"/>
      <w:r>
        <w:rPr>
          <w:rFonts w:hint="cs"/>
          <w:rtl/>
          <w:lang w:eastAsia="he-IL"/>
        </w:rPr>
        <w:t>עבריין פרוטקשן, שאילץ בעל מפעל שמעסיק יהודים ובדואים תושבי הנגב</w:t>
      </w:r>
      <w:r w:rsidR="00A8721C">
        <w:rPr>
          <w:rFonts w:hint="cs"/>
          <w:rtl/>
          <w:lang w:eastAsia="he-IL"/>
        </w:rPr>
        <w:t>,</w:t>
      </w:r>
      <w:r>
        <w:rPr>
          <w:rFonts w:hint="cs"/>
          <w:rtl/>
          <w:lang w:eastAsia="he-IL"/>
        </w:rPr>
        <w:t xml:space="preserve"> אותו עבריין פרוטקשן</w:t>
      </w:r>
      <w:bookmarkStart w:id="21787" w:name="_ETM_Q46_639000"/>
      <w:bookmarkEnd w:id="21787"/>
      <w:r>
        <w:rPr>
          <w:rFonts w:hint="cs"/>
          <w:rtl/>
          <w:lang w:eastAsia="he-IL"/>
        </w:rPr>
        <w:t xml:space="preserve"> תבע את בעל המפעל ומבקש פיצויים על סך קרוב למיליון שקלים. </w:t>
      </w:r>
    </w:p>
    <w:p w:rsidR="00D718D8" w:rsidRDefault="00D718D8" w:rsidP="00BF4755">
      <w:pPr>
        <w:rPr>
          <w:rtl/>
          <w:lang w:eastAsia="he-IL"/>
        </w:rPr>
      </w:pPr>
    </w:p>
    <w:p w:rsidR="00D718D8" w:rsidRDefault="00D718D8" w:rsidP="00552422">
      <w:pPr>
        <w:rPr>
          <w:rtl/>
          <w:lang w:eastAsia="he-IL"/>
        </w:rPr>
      </w:pPr>
      <w:bookmarkStart w:id="21788" w:name="_ETM_Q46_650000"/>
      <w:bookmarkEnd w:id="21788"/>
      <w:r>
        <w:rPr>
          <w:rFonts w:hint="cs"/>
          <w:rtl/>
          <w:lang w:eastAsia="he-IL"/>
        </w:rPr>
        <w:t>המסר שלי הוא מסר מאוד ברור: אנחנו, מדינת ישראל, הריבון, צריכים לומר בצורה שאיננה משתמעת לשתי פנים</w:t>
      </w:r>
      <w:r w:rsidR="00552422">
        <w:rPr>
          <w:rFonts w:hint="cs"/>
          <w:rtl/>
          <w:lang w:eastAsia="he-IL"/>
        </w:rPr>
        <w:t>,</w:t>
      </w:r>
      <w:r>
        <w:rPr>
          <w:rFonts w:hint="cs"/>
          <w:rtl/>
          <w:lang w:eastAsia="he-IL"/>
        </w:rPr>
        <w:t xml:space="preserve"> שאנחנו מכריזים מלחמת חורמה על </w:t>
      </w:r>
      <w:proofErr w:type="spellStart"/>
      <w:r>
        <w:rPr>
          <w:rFonts w:hint="cs"/>
          <w:rtl/>
          <w:lang w:eastAsia="he-IL"/>
        </w:rPr>
        <w:t>קרטלי</w:t>
      </w:r>
      <w:proofErr w:type="spellEnd"/>
      <w:r>
        <w:rPr>
          <w:rFonts w:hint="cs"/>
          <w:rtl/>
          <w:lang w:eastAsia="he-IL"/>
        </w:rPr>
        <w:t xml:space="preserve"> הפשיעה</w:t>
      </w:r>
      <w:r w:rsidR="00552422">
        <w:rPr>
          <w:rFonts w:hint="cs"/>
          <w:rtl/>
          <w:lang w:eastAsia="he-IL"/>
        </w:rPr>
        <w:t>,</w:t>
      </w:r>
      <w:r>
        <w:rPr>
          <w:rFonts w:hint="cs"/>
          <w:rtl/>
          <w:lang w:eastAsia="he-IL"/>
        </w:rPr>
        <w:t xml:space="preserve"> מלחמת חורמה </w:t>
      </w:r>
      <w:r w:rsidR="00552422">
        <w:rPr>
          <w:rFonts w:hint="cs"/>
          <w:rtl/>
          <w:lang w:eastAsia="he-IL"/>
        </w:rPr>
        <w:t xml:space="preserve">על </w:t>
      </w:r>
      <w:r>
        <w:rPr>
          <w:rFonts w:hint="cs"/>
          <w:rtl/>
          <w:lang w:eastAsia="he-IL"/>
        </w:rPr>
        <w:t xml:space="preserve">עברייני הפרוטקשן. </w:t>
      </w:r>
    </w:p>
    <w:p w:rsidR="00D718D8" w:rsidRDefault="00D718D8" w:rsidP="00BF4755">
      <w:pPr>
        <w:rPr>
          <w:rtl/>
          <w:lang w:eastAsia="he-IL"/>
        </w:rPr>
      </w:pPr>
    </w:p>
    <w:p w:rsidR="00D718D8" w:rsidRDefault="00D718D8" w:rsidP="00552422">
      <w:pPr>
        <w:rPr>
          <w:rtl/>
          <w:lang w:eastAsia="he-IL"/>
        </w:rPr>
      </w:pPr>
      <w:bookmarkStart w:id="21789" w:name="_ETM_Q46_668000"/>
      <w:bookmarkEnd w:id="21789"/>
      <w:r>
        <w:rPr>
          <w:rFonts w:hint="cs"/>
          <w:rtl/>
          <w:lang w:eastAsia="he-IL"/>
        </w:rPr>
        <w:t>יש לי חבר טוב שגר ביישוב רהט.</w:t>
      </w:r>
      <w:bookmarkStart w:id="21790" w:name="_ETM_Q46_667000"/>
      <w:bookmarkEnd w:id="21790"/>
      <w:r>
        <w:rPr>
          <w:rFonts w:hint="cs"/>
          <w:rtl/>
          <w:lang w:eastAsia="he-IL"/>
        </w:rPr>
        <w:t xml:space="preserve"> ביישוב רהט יש המון אנשים טובים</w:t>
      </w:r>
      <w:r w:rsidR="00552422">
        <w:rPr>
          <w:rFonts w:hint="cs"/>
          <w:rtl/>
          <w:lang w:eastAsia="he-IL"/>
        </w:rPr>
        <w:t>;</w:t>
      </w:r>
      <w:r>
        <w:rPr>
          <w:rFonts w:hint="cs"/>
          <w:rtl/>
          <w:lang w:eastAsia="he-IL"/>
        </w:rPr>
        <w:t xml:space="preserve"> אחד מהם זה </w:t>
      </w:r>
      <w:bookmarkStart w:id="21791" w:name="_ETM_Q46_671000"/>
      <w:bookmarkEnd w:id="21791"/>
      <w:r>
        <w:rPr>
          <w:rFonts w:hint="cs"/>
          <w:rtl/>
          <w:lang w:eastAsia="he-IL"/>
        </w:rPr>
        <w:t>הוא. הוא בעל עסק</w:t>
      </w:r>
      <w:r w:rsidR="00552422">
        <w:rPr>
          <w:rFonts w:hint="cs"/>
          <w:rtl/>
          <w:lang w:eastAsia="he-IL"/>
        </w:rPr>
        <w:t>,</w:t>
      </w:r>
      <w:r>
        <w:rPr>
          <w:rFonts w:hint="cs"/>
          <w:rtl/>
          <w:lang w:eastAsia="he-IL"/>
        </w:rPr>
        <w:t xml:space="preserve"> בית קפה מצליח מאוד</w:t>
      </w:r>
      <w:r w:rsidR="00A8721C">
        <w:rPr>
          <w:rFonts w:hint="cs"/>
          <w:rtl/>
          <w:lang w:eastAsia="he-IL"/>
        </w:rPr>
        <w:t>,</w:t>
      </w:r>
      <w:r>
        <w:rPr>
          <w:rFonts w:hint="cs"/>
          <w:rtl/>
          <w:lang w:eastAsia="he-IL"/>
        </w:rPr>
        <w:t xml:space="preserve"> אדם שקם בבוקר ועובד קשה מאוד ומפרנס הרבה עובדים. </w:t>
      </w:r>
      <w:bookmarkStart w:id="21792" w:name="_ETM_Q46_683000"/>
      <w:bookmarkEnd w:id="21792"/>
      <w:r>
        <w:rPr>
          <w:rFonts w:hint="cs"/>
          <w:rtl/>
          <w:lang w:eastAsia="he-IL"/>
        </w:rPr>
        <w:t>הוא כבר קרוב לשנה וחצי נרדף בידי כנופיות פרוטקשן</w:t>
      </w:r>
      <w:bookmarkStart w:id="21793" w:name="_ETM_Q46_692000"/>
      <w:bookmarkEnd w:id="21793"/>
      <w:r>
        <w:rPr>
          <w:rFonts w:hint="cs"/>
          <w:rtl/>
          <w:lang w:eastAsia="he-IL"/>
        </w:rPr>
        <w:t xml:space="preserve">: ירו לו על העסק יותר משלוש פעמים; פצעו לו </w:t>
      </w:r>
      <w:bookmarkStart w:id="21794" w:name="_ETM_Q46_691000"/>
      <w:bookmarkEnd w:id="21794"/>
      <w:r>
        <w:rPr>
          <w:rFonts w:hint="cs"/>
          <w:rtl/>
          <w:lang w:eastAsia="he-IL"/>
        </w:rPr>
        <w:t xml:space="preserve">את העובדים; פצעו אותו עצמו. משטרת ישראל חייבת להכין </w:t>
      </w:r>
      <w:bookmarkStart w:id="21795" w:name="_ETM_Q46_698000"/>
      <w:bookmarkEnd w:id="21795"/>
      <w:r>
        <w:rPr>
          <w:rFonts w:hint="cs"/>
          <w:rtl/>
          <w:lang w:eastAsia="he-IL"/>
        </w:rPr>
        <w:t xml:space="preserve">חבילה ראויה שתמגר את כנופיות הטרור הפלילי האלה. </w:t>
      </w:r>
    </w:p>
    <w:p w:rsidR="00D718D8" w:rsidRDefault="00D718D8" w:rsidP="00BF4755">
      <w:pPr>
        <w:rPr>
          <w:rtl/>
          <w:lang w:eastAsia="he-IL"/>
        </w:rPr>
      </w:pPr>
    </w:p>
    <w:p w:rsidR="00D718D8" w:rsidRDefault="00D718D8" w:rsidP="00552422">
      <w:pPr>
        <w:rPr>
          <w:rtl/>
          <w:lang w:eastAsia="he-IL"/>
        </w:rPr>
      </w:pPr>
      <w:bookmarkStart w:id="21796" w:name="_ETM_Q46_708000"/>
      <w:bookmarkEnd w:id="21796"/>
      <w:r>
        <w:rPr>
          <w:rFonts w:hint="cs"/>
          <w:rtl/>
          <w:lang w:eastAsia="he-IL"/>
        </w:rPr>
        <w:t xml:space="preserve">עונש </w:t>
      </w:r>
      <w:bookmarkStart w:id="21797" w:name="_ETM_Q46_705000"/>
      <w:bookmarkEnd w:id="21797"/>
      <w:r>
        <w:rPr>
          <w:rFonts w:hint="cs"/>
          <w:rtl/>
          <w:lang w:eastAsia="he-IL"/>
        </w:rPr>
        <w:t xml:space="preserve">המינימום בפרוטקשן הוא לא רק חובה מוסרית, הוא בעיקר </w:t>
      </w:r>
      <w:bookmarkStart w:id="21798" w:name="_ETM_Q46_713000"/>
      <w:bookmarkEnd w:id="21798"/>
      <w:r>
        <w:rPr>
          <w:rFonts w:hint="cs"/>
          <w:rtl/>
          <w:lang w:eastAsia="he-IL"/>
        </w:rPr>
        <w:t>כורח המציאות</w:t>
      </w:r>
      <w:r w:rsidR="00552422">
        <w:rPr>
          <w:rFonts w:hint="cs"/>
          <w:rtl/>
          <w:lang w:eastAsia="he-IL"/>
        </w:rPr>
        <w:t>,</w:t>
      </w:r>
      <w:r>
        <w:rPr>
          <w:rFonts w:hint="cs"/>
          <w:rtl/>
          <w:lang w:eastAsia="he-IL"/>
        </w:rPr>
        <w:t xml:space="preserve"> מפני שפעם אחר פעם אנחנו נתקלים בעברייני פרוטקשן שמגיעים לבית המשפט</w:t>
      </w:r>
      <w:bookmarkStart w:id="21799" w:name="_ETM_Q46_722000"/>
      <w:bookmarkEnd w:id="21799"/>
      <w:r>
        <w:rPr>
          <w:rFonts w:hint="cs"/>
          <w:rtl/>
          <w:lang w:eastAsia="he-IL"/>
        </w:rPr>
        <w:t xml:space="preserve">, ובית המשפט לא מבין את המצוקה של האזרח. פעם אחר פעם בית המשפט מרחם על האכזרים. אני לא </w:t>
      </w:r>
      <w:bookmarkStart w:id="21800" w:name="_ETM_Q46_731000"/>
      <w:bookmarkEnd w:id="21800"/>
      <w:r>
        <w:rPr>
          <w:rFonts w:hint="cs"/>
          <w:rtl/>
          <w:lang w:eastAsia="he-IL"/>
        </w:rPr>
        <w:t xml:space="preserve">מתבייש לומר </w:t>
      </w:r>
      <w:r>
        <w:rPr>
          <w:rtl/>
          <w:lang w:eastAsia="he-IL"/>
        </w:rPr>
        <w:t>–</w:t>
      </w:r>
      <w:r>
        <w:rPr>
          <w:rFonts w:hint="cs"/>
          <w:rtl/>
          <w:lang w:eastAsia="he-IL"/>
        </w:rPr>
        <w:t xml:space="preserve"> אני גאה לומר </w:t>
      </w:r>
      <w:r>
        <w:rPr>
          <w:rtl/>
          <w:lang w:eastAsia="he-IL"/>
        </w:rPr>
        <w:t>–</w:t>
      </w:r>
      <w:r>
        <w:rPr>
          <w:rFonts w:hint="cs"/>
          <w:rtl/>
          <w:lang w:eastAsia="he-IL"/>
        </w:rPr>
        <w:t xml:space="preserve"> אני רוצה לקחת </w:t>
      </w:r>
      <w:bookmarkStart w:id="21801" w:name="_ETM_Q46_733000"/>
      <w:bookmarkEnd w:id="21801"/>
      <w:r>
        <w:rPr>
          <w:rFonts w:hint="cs"/>
          <w:rtl/>
          <w:lang w:eastAsia="he-IL"/>
        </w:rPr>
        <w:t xml:space="preserve">מהשופטים את שיקול הדעת. אני רוצה להגיד להם: אתם </w:t>
      </w:r>
      <w:bookmarkStart w:id="21802" w:name="_ETM_Q46_737000"/>
      <w:bookmarkEnd w:id="21802"/>
      <w:r>
        <w:rPr>
          <w:rFonts w:hint="cs"/>
          <w:rtl/>
          <w:lang w:eastAsia="he-IL"/>
        </w:rPr>
        <w:t xml:space="preserve">תענישו את עברייני הפרוטקשן משלוש שנים צפונה, לא דרומה. מספיק </w:t>
      </w:r>
      <w:bookmarkStart w:id="21803" w:name="_ETM_Q46_746000"/>
      <w:bookmarkEnd w:id="21803"/>
      <w:r>
        <w:rPr>
          <w:rFonts w:hint="cs"/>
          <w:rtl/>
          <w:lang w:eastAsia="he-IL"/>
        </w:rPr>
        <w:t xml:space="preserve">עם הנוהג הזה שבו אותם עברייני פרוטקשן לוקחים עורכי דין </w:t>
      </w:r>
      <w:bookmarkStart w:id="21804" w:name="_ETM_Q46_751000"/>
      <w:bookmarkEnd w:id="21804"/>
      <w:r>
        <w:rPr>
          <w:rFonts w:hint="cs"/>
          <w:rtl/>
          <w:lang w:eastAsia="he-IL"/>
        </w:rPr>
        <w:t>בעשרות אלפי שקלים ויוצאים אחרי שבועיים</w:t>
      </w:r>
      <w:r w:rsidR="00552422">
        <w:rPr>
          <w:rFonts w:hint="cs"/>
          <w:rtl/>
          <w:lang w:eastAsia="he-IL"/>
        </w:rPr>
        <w:t xml:space="preserve">, </w:t>
      </w:r>
      <w:r>
        <w:rPr>
          <w:rFonts w:hint="cs"/>
          <w:rtl/>
          <w:lang w:eastAsia="he-IL"/>
        </w:rPr>
        <w:t xml:space="preserve">שלושה. אתם יודעים מה הבעיה העיקרית? שכאשר הם יוצאים מהכלא, הם יוצאים הרבה יותר חזקים מאשר כשנכנסו, כי הם יוצרים קשרים והם </w:t>
      </w:r>
      <w:bookmarkStart w:id="21805" w:name="_ETM_Q46_762000"/>
      <w:bookmarkEnd w:id="21805"/>
      <w:r>
        <w:rPr>
          <w:rFonts w:hint="cs"/>
          <w:rtl/>
          <w:lang w:eastAsia="he-IL"/>
        </w:rPr>
        <w:t xml:space="preserve">צוברים מוניטין ומפתחים את השם שלהם שם. </w:t>
      </w:r>
    </w:p>
    <w:p w:rsidR="00D718D8" w:rsidRDefault="00D718D8" w:rsidP="00BF4755">
      <w:pPr>
        <w:rPr>
          <w:rtl/>
          <w:lang w:eastAsia="he-IL"/>
        </w:rPr>
      </w:pPr>
    </w:p>
    <w:p w:rsidR="00D718D8" w:rsidRDefault="00D718D8" w:rsidP="00552422">
      <w:pPr>
        <w:rPr>
          <w:rtl/>
          <w:lang w:eastAsia="he-IL"/>
        </w:rPr>
      </w:pPr>
      <w:bookmarkStart w:id="21806" w:name="_ETM_Q46_769000"/>
      <w:bookmarkEnd w:id="21806"/>
      <w:r>
        <w:rPr>
          <w:rFonts w:hint="cs"/>
          <w:rtl/>
          <w:lang w:eastAsia="he-IL"/>
        </w:rPr>
        <w:t xml:space="preserve">אני רוצה לבקש מכל חבריי חברי הכנסת לתמוך בהצעת החוק החשובה </w:t>
      </w:r>
      <w:bookmarkStart w:id="21807" w:name="_ETM_Q46_772000"/>
      <w:bookmarkEnd w:id="21807"/>
      <w:r>
        <w:rPr>
          <w:rFonts w:hint="cs"/>
          <w:rtl/>
          <w:lang w:eastAsia="he-IL"/>
        </w:rPr>
        <w:t>כל כך הזאת, שתוגש יחד עם חברי יושב-ראש סיעת עוצמה יהודית חבר הכנסת</w:t>
      </w:r>
      <w:bookmarkStart w:id="21808" w:name="_ETM_Q46_781000"/>
      <w:bookmarkEnd w:id="21808"/>
      <w:r w:rsidR="00552422">
        <w:rPr>
          <w:rFonts w:hint="cs"/>
          <w:rtl/>
          <w:lang w:eastAsia="he-IL"/>
        </w:rPr>
        <w:t xml:space="preserve"> יצחק קרויזר. הדבר הזה הוא סופר-</w:t>
      </w:r>
      <w:r>
        <w:rPr>
          <w:rFonts w:hint="cs"/>
          <w:rtl/>
          <w:lang w:eastAsia="he-IL"/>
        </w:rPr>
        <w:t>חשוב לעתידה של מדינת ישראל. מרגע שאנחנו נדע לחנוק את ארגוני הפשיעה</w:t>
      </w:r>
      <w:r w:rsidR="00552422">
        <w:rPr>
          <w:rFonts w:hint="cs"/>
          <w:rtl/>
          <w:lang w:eastAsia="he-IL"/>
        </w:rPr>
        <w:t>,</w:t>
      </w:r>
      <w:r>
        <w:rPr>
          <w:rFonts w:hint="cs"/>
          <w:rtl/>
          <w:lang w:eastAsia="he-IL"/>
        </w:rPr>
        <w:t xml:space="preserve"> לחנוק את צינור הכסף שלהם, שמגיע מדמי הפרוטקשן, אנחנו נפתור לפחות </w:t>
      </w:r>
      <w:bookmarkStart w:id="21809" w:name="_ETM_Q46_793000"/>
      <w:bookmarkEnd w:id="21809"/>
      <w:r>
        <w:rPr>
          <w:rFonts w:hint="cs"/>
          <w:rtl/>
          <w:lang w:eastAsia="he-IL"/>
        </w:rPr>
        <w:t xml:space="preserve">חצי מהבעיה. תודה רבה לכולם על ההקשבה. אני מצפה לתמיכה מכל סיעות הבית. תודה רבה. </w:t>
      </w:r>
    </w:p>
    <w:p w:rsidR="00D718D8" w:rsidRDefault="00D718D8" w:rsidP="00BF4755">
      <w:pPr>
        <w:rPr>
          <w:rtl/>
          <w:lang w:eastAsia="he-IL"/>
        </w:rPr>
      </w:pPr>
      <w:bookmarkStart w:id="21810" w:name="_ETM_Q46_808000"/>
      <w:bookmarkEnd w:id="21810"/>
    </w:p>
    <w:p w:rsidR="00D718D8" w:rsidRDefault="00D718D8" w:rsidP="00BF4755">
      <w:pPr>
        <w:pStyle w:val="af6"/>
        <w:rPr>
          <w:rtl/>
        </w:rPr>
      </w:pPr>
      <w:bookmarkStart w:id="21811" w:name="ET_yor_6490_1"/>
      <w:r w:rsidRPr="003E015C">
        <w:rPr>
          <w:rStyle w:val="TagStyle"/>
          <w:rtl/>
        </w:rPr>
        <w:t>&lt;&lt; יור &gt;&gt;</w:t>
      </w:r>
      <w:r w:rsidRPr="00747461">
        <w:rPr>
          <w:rStyle w:val="TagStyle"/>
          <w:rtl/>
        </w:rPr>
        <w:t xml:space="preserve"> </w:t>
      </w:r>
      <w:r>
        <w:rPr>
          <w:rtl/>
        </w:rPr>
        <w:t>היו"ר ניסים ואטורי:</w:t>
      </w:r>
      <w:r w:rsidRPr="00747461">
        <w:rPr>
          <w:rStyle w:val="TagStyle"/>
          <w:rtl/>
        </w:rPr>
        <w:t xml:space="preserve"> </w:t>
      </w:r>
      <w:r w:rsidRPr="003E015C">
        <w:rPr>
          <w:rStyle w:val="TagStyle"/>
          <w:rtl/>
        </w:rPr>
        <w:t>&lt;&lt; יור &gt;&gt;</w:t>
      </w:r>
      <w:r>
        <w:rPr>
          <w:rtl/>
        </w:rPr>
        <w:t xml:space="preserve">   </w:t>
      </w:r>
      <w:bookmarkEnd w:id="21811"/>
    </w:p>
    <w:p w:rsidR="00D718D8" w:rsidRDefault="00D718D8" w:rsidP="00B07973">
      <w:pPr>
        <w:rPr>
          <w:rtl/>
          <w:lang w:eastAsia="he-IL"/>
        </w:rPr>
      </w:pPr>
    </w:p>
    <w:p w:rsidR="00D718D8" w:rsidRDefault="00D718D8" w:rsidP="00BF4755">
      <w:pPr>
        <w:rPr>
          <w:rtl/>
          <w:lang w:eastAsia="he-IL"/>
        </w:rPr>
      </w:pPr>
      <w:bookmarkStart w:id="21812" w:name="_ETM_Q47_45451"/>
      <w:bookmarkStart w:id="21813" w:name="_ETM_Q47_45549"/>
      <w:bookmarkEnd w:id="21812"/>
      <w:bookmarkEnd w:id="21813"/>
      <w:r>
        <w:rPr>
          <w:rFonts w:hint="cs"/>
          <w:rtl/>
          <w:lang w:eastAsia="he-IL"/>
        </w:rPr>
        <w:t xml:space="preserve">תודה רבה. אני מזמין את שר המשפטים מר יריב </w:t>
      </w:r>
      <w:bookmarkStart w:id="21814" w:name="_ETM_Q47_209335"/>
      <w:bookmarkEnd w:id="21814"/>
      <w:r>
        <w:rPr>
          <w:rFonts w:hint="cs"/>
          <w:rtl/>
          <w:lang w:eastAsia="he-IL"/>
        </w:rPr>
        <w:t>לוין.</w:t>
      </w:r>
      <w:bookmarkStart w:id="21815" w:name="_ETM_Q47_214554"/>
      <w:bookmarkEnd w:id="21815"/>
    </w:p>
    <w:p w:rsidR="00D718D8" w:rsidRDefault="00D718D8" w:rsidP="00BF4755">
      <w:pPr>
        <w:rPr>
          <w:rtl/>
          <w:lang w:eastAsia="he-IL"/>
        </w:rPr>
      </w:pPr>
      <w:bookmarkStart w:id="21816" w:name="_ETM_Q47_214631"/>
      <w:bookmarkStart w:id="21817" w:name="_ETM_Q47_216346"/>
      <w:bookmarkEnd w:id="21816"/>
      <w:bookmarkEnd w:id="21817"/>
    </w:p>
    <w:p w:rsidR="00D718D8" w:rsidRDefault="00D718D8" w:rsidP="00BF4755">
      <w:pPr>
        <w:pStyle w:val="a4"/>
        <w:rPr>
          <w:rtl/>
        </w:rPr>
      </w:pPr>
      <w:bookmarkStart w:id="21818" w:name="ET_speaker_6392_2"/>
      <w:r w:rsidRPr="003E015C">
        <w:rPr>
          <w:rStyle w:val="TagStyle"/>
          <w:rtl/>
        </w:rPr>
        <w:t xml:space="preserve"> &lt;&lt; דובר &gt;&gt;</w:t>
      </w:r>
      <w:r w:rsidRPr="00EF61FB">
        <w:rPr>
          <w:rStyle w:val="TagStyle"/>
          <w:rtl/>
        </w:rPr>
        <w:t xml:space="preserve"> </w:t>
      </w:r>
      <w:bookmarkStart w:id="21819" w:name="_Toc140142347"/>
      <w:bookmarkStart w:id="21820" w:name="_Toc140142562"/>
      <w:r>
        <w:rPr>
          <w:rtl/>
        </w:rPr>
        <w:t>שר המשפטים יריב לוין:</w:t>
      </w:r>
      <w:bookmarkEnd w:id="21819"/>
      <w:bookmarkEnd w:id="21820"/>
      <w:r w:rsidRPr="00EF61FB">
        <w:rPr>
          <w:rStyle w:val="TagStyle"/>
          <w:rtl/>
        </w:rPr>
        <w:t xml:space="preserve"> </w:t>
      </w:r>
      <w:r w:rsidRPr="003E015C">
        <w:rPr>
          <w:rStyle w:val="TagStyle"/>
          <w:rtl/>
        </w:rPr>
        <w:t>&lt;&lt; דובר &gt;&gt;</w:t>
      </w:r>
      <w:r>
        <w:rPr>
          <w:rtl/>
        </w:rPr>
        <w:t xml:space="preserve">   </w:t>
      </w:r>
      <w:bookmarkEnd w:id="21818"/>
    </w:p>
    <w:p w:rsidR="00D718D8" w:rsidRDefault="00D718D8" w:rsidP="00B07973">
      <w:pPr>
        <w:rPr>
          <w:rtl/>
          <w:lang w:eastAsia="he-IL"/>
        </w:rPr>
      </w:pPr>
    </w:p>
    <w:p w:rsidR="00D718D8" w:rsidRDefault="00D718D8" w:rsidP="00A8721C">
      <w:pPr>
        <w:rPr>
          <w:rtl/>
        </w:rPr>
      </w:pPr>
      <w:bookmarkStart w:id="21821" w:name="_ETM_Q47_217112"/>
      <w:bookmarkStart w:id="21822" w:name="_ETM_Q47_217172"/>
      <w:bookmarkEnd w:id="21821"/>
      <w:bookmarkEnd w:id="21822"/>
      <w:r>
        <w:rPr>
          <w:rFonts w:hint="cs"/>
          <w:rtl/>
          <w:lang w:eastAsia="he-IL"/>
        </w:rPr>
        <w:t xml:space="preserve">תודה רבה, אדוני היושב-ראש. חברות וחברי הכנסת, הצעת החוק של </w:t>
      </w:r>
      <w:bookmarkStart w:id="21823" w:name="_ETM_Q47_228017"/>
      <w:bookmarkEnd w:id="21823"/>
      <w:r>
        <w:rPr>
          <w:rFonts w:hint="cs"/>
          <w:rtl/>
          <w:lang w:eastAsia="he-IL"/>
        </w:rPr>
        <w:t xml:space="preserve">חבר הכנסת אלמוג כהן היא הצעה שבעיקרון זהה </w:t>
      </w:r>
      <w:bookmarkStart w:id="21824" w:name="_ETM_Q47_235024"/>
      <w:bookmarkEnd w:id="21824"/>
      <w:r>
        <w:rPr>
          <w:rFonts w:hint="cs"/>
          <w:rtl/>
          <w:lang w:eastAsia="he-IL"/>
        </w:rPr>
        <w:t xml:space="preserve">לנוסח </w:t>
      </w:r>
      <w:bookmarkStart w:id="21825" w:name="_ETM_Q47_239250"/>
      <w:bookmarkEnd w:id="21825"/>
      <w:r w:rsidR="00552422">
        <w:rPr>
          <w:rFonts w:hint="cs"/>
          <w:rtl/>
          <w:lang w:eastAsia="he-IL"/>
        </w:rPr>
        <w:t>ה</w:t>
      </w:r>
      <w:r>
        <w:rPr>
          <w:rFonts w:hint="cs"/>
          <w:rtl/>
          <w:lang w:eastAsia="he-IL"/>
        </w:rPr>
        <w:t>מקורי של הצעת חוק</w:t>
      </w:r>
      <w:bookmarkStart w:id="21826" w:name="_ETM_Q47_236360"/>
      <w:bookmarkEnd w:id="21826"/>
      <w:r>
        <w:rPr>
          <w:rFonts w:hint="cs"/>
          <w:rtl/>
          <w:lang w:eastAsia="he-IL"/>
        </w:rPr>
        <w:t xml:space="preserve"> פ/215</w:t>
      </w:r>
      <w:bookmarkStart w:id="21827" w:name="_ETM_Q47_236977"/>
      <w:bookmarkEnd w:id="21827"/>
      <w:r>
        <w:rPr>
          <w:rFonts w:hint="cs"/>
          <w:rtl/>
          <w:lang w:eastAsia="he-IL"/>
        </w:rPr>
        <w:t xml:space="preserve">6/25 של </w:t>
      </w:r>
      <w:bookmarkStart w:id="21828" w:name="_ETM_Q47_239323"/>
      <w:bookmarkEnd w:id="21828"/>
      <w:r>
        <w:rPr>
          <w:rFonts w:hint="cs"/>
          <w:rtl/>
          <w:lang w:eastAsia="he-IL"/>
        </w:rPr>
        <w:t>חבר הכנסת יצחק קרויזר.</w:t>
      </w:r>
      <w:bookmarkStart w:id="21829" w:name="_ETM_Q47_239471"/>
      <w:bookmarkStart w:id="21830" w:name="_ETM_Q47_242243"/>
      <w:bookmarkEnd w:id="21829"/>
      <w:bookmarkEnd w:id="21830"/>
      <w:r>
        <w:rPr>
          <w:rFonts w:hint="cs"/>
          <w:rtl/>
          <w:lang w:eastAsia="he-IL"/>
        </w:rPr>
        <w:t xml:space="preserve"> </w:t>
      </w:r>
      <w:bookmarkStart w:id="21831" w:name="_ETM_Q47_242456"/>
      <w:bookmarkEnd w:id="21831"/>
      <w:r>
        <w:rPr>
          <w:rFonts w:hint="cs"/>
          <w:rtl/>
          <w:lang w:eastAsia="he-IL"/>
        </w:rPr>
        <w:t>הצעה זו נדונה בוועדת החוקה</w:t>
      </w:r>
      <w:bookmarkStart w:id="21832" w:name="_ETM_Q47_241846"/>
      <w:bookmarkEnd w:id="21832"/>
      <w:r>
        <w:rPr>
          <w:rFonts w:hint="cs"/>
          <w:rtl/>
          <w:lang w:eastAsia="he-IL"/>
        </w:rPr>
        <w:t xml:space="preserve">, עוברת בה לא </w:t>
      </w:r>
      <w:bookmarkStart w:id="21833" w:name="_ETM_Q47_250916"/>
      <w:bookmarkEnd w:id="21833"/>
      <w:r>
        <w:rPr>
          <w:rFonts w:hint="cs"/>
          <w:rtl/>
          <w:lang w:eastAsia="he-IL"/>
        </w:rPr>
        <w:t xml:space="preserve">מעט שינויים, ולפיכך, הממשלה החליטה לתמוך </w:t>
      </w:r>
      <w:bookmarkStart w:id="21834" w:name="_ETM_Q47_249247"/>
      <w:bookmarkStart w:id="21835" w:name="_ETM_Q47_251500"/>
      <w:bookmarkEnd w:id="21834"/>
      <w:bookmarkEnd w:id="21835"/>
      <w:r>
        <w:rPr>
          <w:rFonts w:hint="cs"/>
          <w:rtl/>
          <w:lang w:eastAsia="he-IL"/>
        </w:rPr>
        <w:t xml:space="preserve">בהצעת החוק הזו בקריאה </w:t>
      </w:r>
      <w:bookmarkStart w:id="21836" w:name="_ETM_Q47_254646"/>
      <w:bookmarkEnd w:id="21836"/>
      <w:r>
        <w:rPr>
          <w:rFonts w:hint="cs"/>
          <w:rtl/>
          <w:lang w:eastAsia="he-IL"/>
        </w:rPr>
        <w:t xml:space="preserve">הטרומית, כמובן בכפוף לכך שההצעה תוצמד </w:t>
      </w:r>
      <w:bookmarkStart w:id="21837" w:name="_ETM_Q47_254782"/>
      <w:bookmarkStart w:id="21838" w:name="_ETM_Q47_255507"/>
      <w:bookmarkEnd w:id="21837"/>
      <w:bookmarkEnd w:id="21838"/>
      <w:r>
        <w:rPr>
          <w:rFonts w:hint="cs"/>
          <w:rtl/>
          <w:lang w:eastAsia="he-IL"/>
        </w:rPr>
        <w:t>להצעת חוק העונשין (</w:t>
      </w:r>
      <w:bookmarkStart w:id="21839" w:name="_ETM_Q47_256927"/>
      <w:bookmarkEnd w:id="21839"/>
      <w:r>
        <w:rPr>
          <w:rFonts w:hint="cs"/>
          <w:rtl/>
          <w:lang w:eastAsia="he-IL"/>
        </w:rPr>
        <w:t>תיקון</w:t>
      </w:r>
      <w:bookmarkStart w:id="21840" w:name="_ETM_Q47_258308"/>
      <w:bookmarkEnd w:id="21840"/>
      <w:r>
        <w:rPr>
          <w:rFonts w:hint="cs"/>
          <w:rtl/>
          <w:lang w:eastAsia="he-IL"/>
        </w:rPr>
        <w:t xml:space="preserve"> </w:t>
      </w:r>
      <w:r>
        <w:rPr>
          <w:rtl/>
          <w:lang w:eastAsia="he-IL"/>
        </w:rPr>
        <w:t>–</w:t>
      </w:r>
      <w:r>
        <w:rPr>
          <w:rFonts w:hint="cs"/>
          <w:rtl/>
          <w:lang w:eastAsia="he-IL"/>
        </w:rPr>
        <w:t xml:space="preserve"> הגדרת איום</w:t>
      </w:r>
      <w:bookmarkStart w:id="21841" w:name="_ETM_Q47_257386"/>
      <w:bookmarkEnd w:id="21841"/>
      <w:r>
        <w:rPr>
          <w:rFonts w:hint="cs"/>
          <w:rtl/>
          <w:lang w:eastAsia="he-IL"/>
        </w:rPr>
        <w:t>), התשפ"ג</w:t>
      </w:r>
      <w:r>
        <w:rPr>
          <w:rFonts w:hint="eastAsia"/>
          <w:rtl/>
          <w:lang w:eastAsia="he-IL"/>
        </w:rPr>
        <w:t>–</w:t>
      </w:r>
      <w:r>
        <w:rPr>
          <w:rFonts w:hint="cs"/>
          <w:rtl/>
          <w:lang w:eastAsia="he-IL"/>
        </w:rPr>
        <w:t xml:space="preserve">2023, של חבר הכנסת </w:t>
      </w:r>
      <w:bookmarkStart w:id="21842" w:name="_ETM_Q47_261653"/>
      <w:bookmarkEnd w:id="21842"/>
      <w:r>
        <w:rPr>
          <w:rFonts w:hint="cs"/>
          <w:rtl/>
          <w:lang w:eastAsia="he-IL"/>
        </w:rPr>
        <w:t>קרויזר, פ/2156/25</w:t>
      </w:r>
      <w:bookmarkStart w:id="21843" w:name="_ETM_Q47_263837"/>
      <w:bookmarkEnd w:id="21843"/>
      <w:r>
        <w:rPr>
          <w:rFonts w:hint="cs"/>
          <w:rtl/>
          <w:lang w:eastAsia="he-IL"/>
        </w:rPr>
        <w:t xml:space="preserve">, </w:t>
      </w:r>
      <w:bookmarkStart w:id="21844" w:name="_ETM_Q47_264512"/>
      <w:bookmarkEnd w:id="21844"/>
      <w:r>
        <w:rPr>
          <w:rFonts w:hint="cs"/>
          <w:rtl/>
          <w:lang w:eastAsia="he-IL"/>
        </w:rPr>
        <w:t>ותמוזג איתה.</w:t>
      </w:r>
      <w:bookmarkStart w:id="21845" w:name="_ETM_Q47_267743"/>
      <w:bookmarkStart w:id="21846" w:name="_ETM_Q47_267836"/>
      <w:bookmarkStart w:id="21847" w:name="_ETM_Q47_268264"/>
      <w:bookmarkStart w:id="21848" w:name="_ETM_Q47_268323"/>
      <w:bookmarkStart w:id="21849" w:name="_ETM_Q47_264325"/>
      <w:bookmarkEnd w:id="21845"/>
      <w:bookmarkEnd w:id="21846"/>
      <w:bookmarkEnd w:id="21847"/>
      <w:bookmarkEnd w:id="21848"/>
      <w:bookmarkEnd w:id="21849"/>
      <w:r>
        <w:rPr>
          <w:rFonts w:hint="cs"/>
          <w:rtl/>
          <w:lang w:eastAsia="he-IL"/>
        </w:rPr>
        <w:t xml:space="preserve"> אם מאיזושהי סיבה</w:t>
      </w:r>
      <w:bookmarkStart w:id="21850" w:name="_ETM_Q47_268947"/>
      <w:bookmarkEnd w:id="21850"/>
      <w:r>
        <w:rPr>
          <w:rFonts w:hint="cs"/>
          <w:rtl/>
          <w:lang w:eastAsia="he-IL"/>
        </w:rPr>
        <w:t xml:space="preserve"> ההצמדה לא תבוצע </w:t>
      </w:r>
      <w:r>
        <w:rPr>
          <w:rFonts w:hint="eastAsia"/>
          <w:rtl/>
          <w:lang w:eastAsia="he-IL"/>
        </w:rPr>
        <w:t xml:space="preserve">– </w:t>
      </w:r>
      <w:r>
        <w:rPr>
          <w:rFonts w:hint="cs"/>
          <w:rtl/>
          <w:lang w:eastAsia="he-IL"/>
        </w:rPr>
        <w:t xml:space="preserve">ואני לא מאמין </w:t>
      </w:r>
      <w:bookmarkStart w:id="21851" w:name="_ETM_Q47_275655"/>
      <w:bookmarkEnd w:id="21851"/>
      <w:r>
        <w:rPr>
          <w:rFonts w:hint="cs"/>
          <w:rtl/>
          <w:lang w:eastAsia="he-IL"/>
        </w:rPr>
        <w:t xml:space="preserve">שיש סיבה </w:t>
      </w:r>
      <w:bookmarkStart w:id="21852" w:name="_ETM_Q47_272300"/>
      <w:bookmarkEnd w:id="21852"/>
      <w:r>
        <w:rPr>
          <w:rFonts w:hint="cs"/>
          <w:rtl/>
          <w:lang w:eastAsia="he-IL"/>
        </w:rPr>
        <w:t xml:space="preserve">כזאת </w:t>
      </w:r>
      <w:r>
        <w:rPr>
          <w:rFonts w:hint="eastAsia"/>
          <w:rtl/>
          <w:lang w:eastAsia="he-IL"/>
        </w:rPr>
        <w:t xml:space="preserve">– </w:t>
      </w:r>
      <w:r>
        <w:rPr>
          <w:rFonts w:hint="cs"/>
          <w:rtl/>
          <w:lang w:eastAsia="he-IL"/>
        </w:rPr>
        <w:t>ההצעה הזו</w:t>
      </w:r>
      <w:bookmarkStart w:id="21853" w:name="_ETM_Q47_273767"/>
      <w:bookmarkEnd w:id="21853"/>
      <w:r>
        <w:rPr>
          <w:rFonts w:hint="cs"/>
          <w:rtl/>
          <w:lang w:eastAsia="he-IL"/>
        </w:rPr>
        <w:t xml:space="preserve"> תחזור </w:t>
      </w:r>
      <w:bookmarkStart w:id="21854" w:name="_ETM_Q47_273762"/>
      <w:bookmarkEnd w:id="21854"/>
      <w:r>
        <w:rPr>
          <w:rFonts w:hint="cs"/>
          <w:rtl/>
          <w:lang w:eastAsia="he-IL"/>
        </w:rPr>
        <w:t xml:space="preserve">לוועדת שרים לענייני </w:t>
      </w:r>
      <w:bookmarkStart w:id="21855" w:name="_ETM_Q47_275757"/>
      <w:bookmarkEnd w:id="21855"/>
      <w:r>
        <w:rPr>
          <w:rFonts w:hint="cs"/>
          <w:rtl/>
          <w:lang w:eastAsia="he-IL"/>
        </w:rPr>
        <w:t xml:space="preserve">חקיקה </w:t>
      </w:r>
      <w:bookmarkStart w:id="21856" w:name="_ETM_Q47_37940"/>
      <w:bookmarkStart w:id="21857" w:name="_ETM_Q47_280300"/>
      <w:bookmarkStart w:id="21858" w:name="_ETM_Q47_272875"/>
      <w:bookmarkEnd w:id="21856"/>
      <w:bookmarkEnd w:id="21857"/>
      <w:bookmarkEnd w:id="21858"/>
      <w:r>
        <w:rPr>
          <w:rtl/>
        </w:rPr>
        <w:t xml:space="preserve">לפני </w:t>
      </w:r>
      <w:bookmarkStart w:id="21859" w:name="_ETM_Q47_280810"/>
      <w:bookmarkEnd w:id="21859"/>
      <w:r>
        <w:rPr>
          <w:rtl/>
        </w:rPr>
        <w:t xml:space="preserve">הקריאה </w:t>
      </w:r>
      <w:bookmarkStart w:id="21860" w:name="_ETM_Q47_281440"/>
      <w:bookmarkEnd w:id="21860"/>
      <w:r>
        <w:rPr>
          <w:rtl/>
        </w:rPr>
        <w:t>הראשונה</w:t>
      </w:r>
      <w:r>
        <w:rPr>
          <w:rFonts w:hint="cs"/>
          <w:rtl/>
        </w:rPr>
        <w:t>.</w:t>
      </w:r>
      <w:r>
        <w:rPr>
          <w:rtl/>
        </w:rPr>
        <w:t xml:space="preserve"> </w:t>
      </w:r>
      <w:bookmarkStart w:id="21861" w:name="_ETM_Q47_283040"/>
      <w:bookmarkEnd w:id="21861"/>
    </w:p>
    <w:p w:rsidR="00D718D8" w:rsidRDefault="00D718D8" w:rsidP="00BF4755">
      <w:pPr>
        <w:rPr>
          <w:rtl/>
        </w:rPr>
      </w:pPr>
    </w:p>
    <w:p w:rsidR="00D718D8" w:rsidRDefault="00D718D8" w:rsidP="00BF4755">
      <w:pPr>
        <w:rPr>
          <w:rtl/>
        </w:rPr>
      </w:pPr>
      <w:r>
        <w:rPr>
          <w:rtl/>
        </w:rPr>
        <w:t>לפיכך</w:t>
      </w:r>
      <w:r>
        <w:rPr>
          <w:rFonts w:hint="cs"/>
          <w:rtl/>
        </w:rPr>
        <w:t>,</w:t>
      </w:r>
      <w:r>
        <w:rPr>
          <w:rtl/>
        </w:rPr>
        <w:t xml:space="preserve"> </w:t>
      </w:r>
      <w:bookmarkStart w:id="21862" w:name="_ETM_Q47_283459"/>
      <w:bookmarkEnd w:id="21862"/>
      <w:r>
        <w:rPr>
          <w:rtl/>
        </w:rPr>
        <w:t xml:space="preserve">אני </w:t>
      </w:r>
      <w:bookmarkStart w:id="21863" w:name="_ETM_Q47_283700"/>
      <w:bookmarkEnd w:id="21863"/>
      <w:r>
        <w:rPr>
          <w:rtl/>
        </w:rPr>
        <w:t xml:space="preserve">מבקש </w:t>
      </w:r>
      <w:bookmarkStart w:id="21864" w:name="_ETM_Q47_284240"/>
      <w:bookmarkEnd w:id="21864"/>
      <w:r>
        <w:rPr>
          <w:rtl/>
        </w:rPr>
        <w:t xml:space="preserve">מהכנסת </w:t>
      </w:r>
      <w:bookmarkStart w:id="21865" w:name="_ETM_Q47_285770"/>
      <w:bookmarkEnd w:id="21865"/>
      <w:r>
        <w:rPr>
          <w:rtl/>
        </w:rPr>
        <w:t xml:space="preserve">להצביע </w:t>
      </w:r>
      <w:bookmarkStart w:id="21866" w:name="_ETM_Q47_286400"/>
      <w:bookmarkEnd w:id="21866"/>
      <w:r>
        <w:rPr>
          <w:rtl/>
        </w:rPr>
        <w:t xml:space="preserve">ולתמוך </w:t>
      </w:r>
      <w:bookmarkStart w:id="21867" w:name="_ETM_Q47_286940"/>
      <w:bookmarkEnd w:id="21867"/>
      <w:r>
        <w:rPr>
          <w:rtl/>
        </w:rPr>
        <w:t xml:space="preserve">בהצעת </w:t>
      </w:r>
      <w:bookmarkStart w:id="21868" w:name="_ETM_Q47_288170"/>
      <w:bookmarkEnd w:id="21868"/>
      <w:r>
        <w:rPr>
          <w:rtl/>
        </w:rPr>
        <w:t>החוק</w:t>
      </w:r>
      <w:r>
        <w:rPr>
          <w:rFonts w:hint="cs"/>
          <w:rtl/>
        </w:rPr>
        <w:t>.</w:t>
      </w:r>
      <w:r>
        <w:rPr>
          <w:rtl/>
        </w:rPr>
        <w:t xml:space="preserve"> </w:t>
      </w:r>
      <w:bookmarkStart w:id="21869" w:name="_ETM_Q47_289190"/>
      <w:bookmarkEnd w:id="21869"/>
      <w:r>
        <w:rPr>
          <w:rtl/>
        </w:rPr>
        <w:t xml:space="preserve">תודה </w:t>
      </w:r>
      <w:bookmarkStart w:id="21870" w:name="_ETM_Q47_289580"/>
      <w:bookmarkEnd w:id="21870"/>
      <w:r>
        <w:rPr>
          <w:rtl/>
        </w:rPr>
        <w:t>רבה</w:t>
      </w:r>
      <w:r>
        <w:rPr>
          <w:rFonts w:hint="cs"/>
          <w:rtl/>
        </w:rPr>
        <w:t>.</w:t>
      </w:r>
      <w:bookmarkStart w:id="21871" w:name="_ETM_Q47_290210"/>
      <w:bookmarkEnd w:id="21871"/>
    </w:p>
    <w:p w:rsidR="00D718D8" w:rsidRDefault="00D718D8" w:rsidP="00BF4755">
      <w:pPr>
        <w:rPr>
          <w:rtl/>
        </w:rPr>
      </w:pPr>
      <w:bookmarkStart w:id="21872" w:name="_ETM_Q47_289661"/>
      <w:bookmarkStart w:id="21873" w:name="_ETM_Q47_289762"/>
      <w:bookmarkEnd w:id="21872"/>
      <w:bookmarkEnd w:id="21873"/>
    </w:p>
    <w:p w:rsidR="00D718D8" w:rsidRDefault="00D718D8" w:rsidP="00BF4755">
      <w:pPr>
        <w:pStyle w:val="af6"/>
        <w:rPr>
          <w:rtl/>
        </w:rPr>
      </w:pPr>
      <w:r w:rsidRPr="003E015C">
        <w:rPr>
          <w:rStyle w:val="TagStyle"/>
          <w:rtl/>
        </w:rPr>
        <w:t xml:space="preserve"> &lt;&lt; יור &gt;&gt;</w:t>
      </w:r>
      <w:r w:rsidRPr="00736BDD">
        <w:rPr>
          <w:rStyle w:val="TagStyle"/>
          <w:rtl/>
        </w:rPr>
        <w:t xml:space="preserve"> </w:t>
      </w:r>
      <w:r>
        <w:rPr>
          <w:rtl/>
        </w:rPr>
        <w:t>היו"ר ניסים ואטורי:</w:t>
      </w:r>
      <w:r w:rsidRPr="00736BDD">
        <w:rPr>
          <w:rStyle w:val="TagStyle"/>
          <w:rtl/>
        </w:rPr>
        <w:t xml:space="preserve"> </w:t>
      </w:r>
      <w:r w:rsidRPr="003E015C">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rPr>
      </w:pPr>
      <w:bookmarkStart w:id="21874" w:name="_ETM_Q47_290637"/>
      <w:bookmarkStart w:id="21875" w:name="_ETM_Q47_290954"/>
      <w:bookmarkStart w:id="21876" w:name="_ETM_Q47_289809"/>
      <w:bookmarkStart w:id="21877" w:name="_ETM_Q47_289840"/>
      <w:bookmarkEnd w:id="21874"/>
      <w:bookmarkEnd w:id="21875"/>
      <w:bookmarkEnd w:id="21876"/>
      <w:bookmarkEnd w:id="21877"/>
      <w:r>
        <w:rPr>
          <w:rtl/>
        </w:rPr>
        <w:t>תודה</w:t>
      </w:r>
      <w:r>
        <w:rPr>
          <w:rFonts w:hint="cs"/>
          <w:rtl/>
        </w:rPr>
        <w:t>.</w:t>
      </w:r>
      <w:bookmarkStart w:id="21878" w:name="_ETM_Q47_287166"/>
      <w:bookmarkEnd w:id="21878"/>
      <w:r>
        <w:rPr>
          <w:rtl/>
        </w:rPr>
        <w:t xml:space="preserve"> </w:t>
      </w:r>
      <w:bookmarkStart w:id="21879" w:name="_ETM_Q47_291800"/>
      <w:bookmarkEnd w:id="21879"/>
      <w:r>
        <w:rPr>
          <w:rtl/>
        </w:rPr>
        <w:t xml:space="preserve">דרך </w:t>
      </w:r>
      <w:bookmarkStart w:id="21880" w:name="_ETM_Q47_292070"/>
      <w:bookmarkEnd w:id="21880"/>
      <w:r>
        <w:rPr>
          <w:rtl/>
        </w:rPr>
        <w:t>אגב</w:t>
      </w:r>
      <w:r>
        <w:rPr>
          <w:rFonts w:hint="cs"/>
          <w:rtl/>
        </w:rPr>
        <w:t>,</w:t>
      </w:r>
      <w:r>
        <w:rPr>
          <w:rtl/>
        </w:rPr>
        <w:t xml:space="preserve"> </w:t>
      </w:r>
      <w:bookmarkStart w:id="21881" w:name="_ETM_Q47_292280"/>
      <w:bookmarkEnd w:id="21881"/>
      <w:r>
        <w:rPr>
          <w:rFonts w:hint="cs"/>
          <w:rtl/>
        </w:rPr>
        <w:t xml:space="preserve">גם </w:t>
      </w:r>
      <w:r>
        <w:rPr>
          <w:rtl/>
        </w:rPr>
        <w:t xml:space="preserve">הצעת </w:t>
      </w:r>
      <w:bookmarkStart w:id="21882" w:name="_ETM_Q47_292550"/>
      <w:bookmarkEnd w:id="21882"/>
      <w:r>
        <w:rPr>
          <w:rtl/>
        </w:rPr>
        <w:t xml:space="preserve">חוק </w:t>
      </w:r>
      <w:bookmarkStart w:id="21883" w:name="_ETM_Q47_292730"/>
      <w:bookmarkEnd w:id="21883"/>
      <w:r>
        <w:rPr>
          <w:rtl/>
        </w:rPr>
        <w:t xml:space="preserve">שלי </w:t>
      </w:r>
      <w:bookmarkStart w:id="21884" w:name="_ETM_Q47_292970"/>
      <w:bookmarkStart w:id="21885" w:name="_ETM_Q47_293180"/>
      <w:bookmarkStart w:id="21886" w:name="_ETM_Q47_293360"/>
      <w:bookmarkEnd w:id="21884"/>
      <w:bookmarkEnd w:id="21885"/>
      <w:bookmarkEnd w:id="21886"/>
      <w:r>
        <w:rPr>
          <w:rtl/>
        </w:rPr>
        <w:t xml:space="preserve">הוצמדה </w:t>
      </w:r>
      <w:bookmarkStart w:id="21887" w:name="_ETM_Q47_293720"/>
      <w:bookmarkEnd w:id="21887"/>
      <w:r>
        <w:rPr>
          <w:rtl/>
        </w:rPr>
        <w:t xml:space="preserve">לחוק </w:t>
      </w:r>
      <w:bookmarkStart w:id="21888" w:name="_ETM_Q47_294080"/>
      <w:bookmarkEnd w:id="21888"/>
      <w:r>
        <w:rPr>
          <w:rtl/>
        </w:rPr>
        <w:t xml:space="preserve">הזה </w:t>
      </w:r>
      <w:bookmarkStart w:id="21889" w:name="_ETM_Q47_294910"/>
      <w:bookmarkEnd w:id="21889"/>
      <w:r>
        <w:rPr>
          <w:rtl/>
        </w:rPr>
        <w:t xml:space="preserve">של </w:t>
      </w:r>
      <w:bookmarkStart w:id="21890" w:name="_ETM_Q47_295330"/>
      <w:bookmarkEnd w:id="21890"/>
      <w:r>
        <w:rPr>
          <w:rFonts w:hint="cs"/>
          <w:rtl/>
        </w:rPr>
        <w:t>קרויזר</w:t>
      </w:r>
      <w:bookmarkStart w:id="21891" w:name="_ETM_Q47_290195"/>
      <w:bookmarkEnd w:id="21891"/>
      <w:r>
        <w:rPr>
          <w:rFonts w:hint="cs"/>
          <w:rtl/>
        </w:rPr>
        <w:t>.</w:t>
      </w:r>
      <w:bookmarkStart w:id="21892" w:name="_ETM_Q47_296560"/>
      <w:bookmarkStart w:id="21893" w:name="_ETM_Q47_294929"/>
      <w:bookmarkEnd w:id="21892"/>
      <w:bookmarkEnd w:id="21893"/>
    </w:p>
    <w:p w:rsidR="00D718D8" w:rsidRDefault="00D718D8" w:rsidP="00BF4755">
      <w:pPr>
        <w:rPr>
          <w:rtl/>
        </w:rPr>
      </w:pPr>
      <w:bookmarkStart w:id="21894" w:name="_ETM_Q47_295000"/>
      <w:bookmarkEnd w:id="21894"/>
    </w:p>
    <w:p w:rsidR="00D718D8" w:rsidRDefault="00D718D8" w:rsidP="00BF4755">
      <w:pPr>
        <w:pStyle w:val="-"/>
        <w:rPr>
          <w:rtl/>
        </w:rPr>
      </w:pPr>
      <w:bookmarkStart w:id="21895" w:name="ET_speakercontinue_6392_4"/>
      <w:r w:rsidRPr="003E015C">
        <w:rPr>
          <w:rStyle w:val="TagStyle"/>
          <w:rtl/>
        </w:rPr>
        <w:t xml:space="preserve"> &lt;&lt; דובר_המשך &gt;&gt;</w:t>
      </w:r>
      <w:r w:rsidRPr="00046D4D">
        <w:rPr>
          <w:rStyle w:val="TagStyle"/>
          <w:rtl/>
        </w:rPr>
        <w:t xml:space="preserve"> </w:t>
      </w:r>
      <w:r>
        <w:rPr>
          <w:rtl/>
        </w:rPr>
        <w:t>שר המשפטים יריב לוין:</w:t>
      </w:r>
      <w:r w:rsidRPr="00046D4D">
        <w:rPr>
          <w:rStyle w:val="TagStyle"/>
          <w:rtl/>
        </w:rPr>
        <w:t xml:space="preserve"> </w:t>
      </w:r>
      <w:r w:rsidRPr="003E015C">
        <w:rPr>
          <w:rStyle w:val="TagStyle"/>
          <w:rtl/>
        </w:rPr>
        <w:t>&lt;&lt; דובר_המשך &gt;&gt;</w:t>
      </w:r>
      <w:r>
        <w:rPr>
          <w:rtl/>
        </w:rPr>
        <w:t xml:space="preserve">   </w:t>
      </w:r>
      <w:bookmarkEnd w:id="21895"/>
    </w:p>
    <w:p w:rsidR="00D718D8" w:rsidRDefault="00D718D8" w:rsidP="00B07973">
      <w:pPr>
        <w:rPr>
          <w:rtl/>
          <w:lang w:eastAsia="he-IL"/>
        </w:rPr>
      </w:pPr>
    </w:p>
    <w:p w:rsidR="00D718D8" w:rsidRDefault="00D718D8" w:rsidP="00BF4755">
      <w:pPr>
        <w:rPr>
          <w:rtl/>
          <w:lang w:eastAsia="he-IL"/>
        </w:rPr>
      </w:pPr>
      <w:bookmarkStart w:id="21896" w:name="_ETM_Q47_296568"/>
      <w:bookmarkStart w:id="21897" w:name="_ETM_Q47_291909"/>
      <w:bookmarkEnd w:id="21896"/>
      <w:bookmarkEnd w:id="21897"/>
      <w:r>
        <w:rPr>
          <w:rFonts w:hint="cs"/>
          <w:rtl/>
          <w:lang w:eastAsia="he-IL"/>
        </w:rPr>
        <w:t>אה, כן?</w:t>
      </w:r>
    </w:p>
    <w:p w:rsidR="00D718D8" w:rsidRDefault="00D718D8" w:rsidP="00BF4755">
      <w:pPr>
        <w:rPr>
          <w:rtl/>
          <w:lang w:eastAsia="he-IL"/>
        </w:rPr>
      </w:pPr>
      <w:bookmarkStart w:id="21898" w:name="_ETM_Q47_293591"/>
      <w:bookmarkStart w:id="21899" w:name="_ETM_Q47_293653"/>
      <w:bookmarkEnd w:id="21898"/>
      <w:bookmarkEnd w:id="21899"/>
    </w:p>
    <w:p w:rsidR="00D718D8" w:rsidRDefault="00D718D8" w:rsidP="00BF4755">
      <w:pPr>
        <w:pStyle w:val="af6"/>
        <w:rPr>
          <w:rtl/>
        </w:rPr>
      </w:pPr>
      <w:r w:rsidRPr="003E015C">
        <w:rPr>
          <w:rStyle w:val="TagStyle"/>
          <w:rtl/>
        </w:rPr>
        <w:t xml:space="preserve"> &lt;&lt; יור &gt;&gt;</w:t>
      </w:r>
      <w:r w:rsidRPr="00046D4D">
        <w:rPr>
          <w:rStyle w:val="TagStyle"/>
          <w:rtl/>
        </w:rPr>
        <w:t xml:space="preserve"> </w:t>
      </w:r>
      <w:r>
        <w:rPr>
          <w:rtl/>
        </w:rPr>
        <w:t>היו"ר ניסים ואטורי:</w:t>
      </w:r>
      <w:r w:rsidRPr="00046D4D">
        <w:rPr>
          <w:rStyle w:val="TagStyle"/>
          <w:rtl/>
        </w:rPr>
        <w:t xml:space="preserve"> </w:t>
      </w:r>
      <w:r w:rsidRPr="003E015C">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rPr>
      </w:pPr>
      <w:bookmarkStart w:id="21900" w:name="_ETM_Q47_294172"/>
      <w:bookmarkStart w:id="21901" w:name="_ETM_Q47_295113"/>
      <w:bookmarkStart w:id="21902" w:name="_ETM_Q47_295155"/>
      <w:bookmarkEnd w:id="21900"/>
      <w:bookmarkEnd w:id="21901"/>
      <w:bookmarkEnd w:id="21902"/>
      <w:r>
        <w:rPr>
          <w:rtl/>
        </w:rPr>
        <w:t xml:space="preserve">הוא </w:t>
      </w:r>
      <w:bookmarkStart w:id="21903" w:name="_ETM_Q47_296679"/>
      <w:bookmarkEnd w:id="21903"/>
      <w:r>
        <w:rPr>
          <w:rtl/>
        </w:rPr>
        <w:t xml:space="preserve">השיג </w:t>
      </w:r>
      <w:bookmarkStart w:id="21904" w:name="_ETM_Q47_296979"/>
      <w:bookmarkEnd w:id="21904"/>
      <w:r>
        <w:rPr>
          <w:rtl/>
        </w:rPr>
        <w:t>אות</w:t>
      </w:r>
      <w:r>
        <w:rPr>
          <w:rFonts w:hint="cs"/>
          <w:rtl/>
        </w:rPr>
        <w:t>נו.</w:t>
      </w:r>
      <w:bookmarkStart w:id="21905" w:name="_ETM_Q47_295262"/>
      <w:bookmarkEnd w:id="21905"/>
      <w:r>
        <w:rPr>
          <w:rtl/>
        </w:rPr>
        <w:t xml:space="preserve"> </w:t>
      </w:r>
      <w:bookmarkStart w:id="21906" w:name="_ETM_Q47_297219"/>
      <w:bookmarkStart w:id="21907" w:name="_ETM_Q47_297280"/>
      <w:bookmarkStart w:id="21908" w:name="_ETM_Q47_299260"/>
      <w:bookmarkStart w:id="21909" w:name="_ETM_Q47_299939"/>
      <w:bookmarkEnd w:id="21906"/>
      <w:bookmarkEnd w:id="21907"/>
      <w:bookmarkEnd w:id="21908"/>
      <w:bookmarkEnd w:id="21909"/>
      <w:r>
        <w:rPr>
          <w:rtl/>
        </w:rPr>
        <w:t xml:space="preserve">יש </w:t>
      </w:r>
      <w:bookmarkStart w:id="21910" w:name="_ETM_Q47_300180"/>
      <w:bookmarkEnd w:id="21910"/>
      <w:r>
        <w:rPr>
          <w:rFonts w:hint="cs"/>
          <w:rtl/>
        </w:rPr>
        <w:t>כמה</w:t>
      </w:r>
      <w:r>
        <w:rPr>
          <w:rtl/>
        </w:rPr>
        <w:t xml:space="preserve"> </w:t>
      </w:r>
      <w:bookmarkStart w:id="21911" w:name="_ETM_Q47_300479"/>
      <w:bookmarkEnd w:id="21911"/>
      <w:r>
        <w:rPr>
          <w:rtl/>
        </w:rPr>
        <w:t xml:space="preserve">מתנגדים </w:t>
      </w:r>
      <w:bookmarkStart w:id="21912" w:name="_ETM_Q47_300900"/>
      <w:bookmarkEnd w:id="21912"/>
      <w:r>
        <w:rPr>
          <w:rtl/>
        </w:rPr>
        <w:t xml:space="preserve">להצעת </w:t>
      </w:r>
      <w:bookmarkStart w:id="21913" w:name="_ETM_Q47_301290"/>
      <w:bookmarkEnd w:id="21913"/>
      <w:r>
        <w:rPr>
          <w:rtl/>
        </w:rPr>
        <w:t xml:space="preserve">החוק </w:t>
      </w:r>
      <w:bookmarkStart w:id="21914" w:name="_ETM_Q47_301530"/>
      <w:bookmarkEnd w:id="21914"/>
      <w:r>
        <w:rPr>
          <w:rtl/>
        </w:rPr>
        <w:t>הזאת</w:t>
      </w:r>
      <w:r>
        <w:rPr>
          <w:rFonts w:hint="cs"/>
          <w:rtl/>
        </w:rPr>
        <w:t>.</w:t>
      </w:r>
      <w:r>
        <w:rPr>
          <w:rtl/>
        </w:rPr>
        <w:t xml:space="preserve"> </w:t>
      </w:r>
      <w:bookmarkStart w:id="21915" w:name="_ETM_Q47_302430"/>
      <w:bookmarkEnd w:id="21915"/>
      <w:r>
        <w:rPr>
          <w:rtl/>
        </w:rPr>
        <w:t xml:space="preserve">חברת </w:t>
      </w:r>
      <w:bookmarkStart w:id="21916" w:name="_ETM_Q47_302700"/>
      <w:bookmarkEnd w:id="21916"/>
      <w:r>
        <w:rPr>
          <w:rtl/>
        </w:rPr>
        <w:t xml:space="preserve">הכנסת </w:t>
      </w:r>
      <w:bookmarkStart w:id="21917" w:name="_ETM_Q47_303060"/>
      <w:bookmarkEnd w:id="21917"/>
      <w:r>
        <w:rPr>
          <w:rtl/>
        </w:rPr>
        <w:t xml:space="preserve">פנינה </w:t>
      </w:r>
      <w:bookmarkStart w:id="21918" w:name="_ETM_Q47_303390"/>
      <w:bookmarkEnd w:id="21918"/>
      <w:r>
        <w:rPr>
          <w:rtl/>
        </w:rPr>
        <w:t>תמנו</w:t>
      </w:r>
      <w:r>
        <w:rPr>
          <w:rFonts w:hint="cs"/>
          <w:rtl/>
        </w:rPr>
        <w:t xml:space="preserve"> </w:t>
      </w:r>
      <w:r>
        <w:rPr>
          <w:rtl/>
        </w:rPr>
        <w:t>שטה</w:t>
      </w:r>
      <w:r>
        <w:rPr>
          <w:rFonts w:hint="cs"/>
          <w:rtl/>
        </w:rPr>
        <w:t>,</w:t>
      </w:r>
      <w:r>
        <w:rPr>
          <w:rtl/>
        </w:rPr>
        <w:t xml:space="preserve"> </w:t>
      </w:r>
      <w:bookmarkStart w:id="21919" w:name="_ETM_Q47_304020"/>
      <w:bookmarkEnd w:id="21919"/>
      <w:r>
        <w:rPr>
          <w:rtl/>
        </w:rPr>
        <w:t>בבקשה</w:t>
      </w:r>
      <w:r>
        <w:rPr>
          <w:rFonts w:hint="cs"/>
          <w:rtl/>
        </w:rPr>
        <w:t>.</w:t>
      </w:r>
      <w:bookmarkStart w:id="21920" w:name="_ETM_Q47_320049"/>
      <w:bookmarkEnd w:id="21920"/>
    </w:p>
    <w:p w:rsidR="00D718D8" w:rsidRDefault="00D718D8" w:rsidP="00BF4755">
      <w:pPr>
        <w:rPr>
          <w:rtl/>
        </w:rPr>
      </w:pPr>
      <w:bookmarkStart w:id="21921" w:name="_ETM_Q47_305969"/>
      <w:bookmarkStart w:id="21922" w:name="_ETM_Q47_306052"/>
      <w:bookmarkStart w:id="21923" w:name="_ETM_Q47_308243"/>
      <w:bookmarkEnd w:id="21921"/>
      <w:bookmarkEnd w:id="21922"/>
      <w:bookmarkEnd w:id="21923"/>
    </w:p>
    <w:p w:rsidR="00D718D8" w:rsidRDefault="00D718D8" w:rsidP="00BF4755">
      <w:pPr>
        <w:pStyle w:val="a4"/>
        <w:rPr>
          <w:rtl/>
        </w:rPr>
      </w:pPr>
      <w:bookmarkStart w:id="21924" w:name="ET_speaker_5115_6"/>
      <w:r w:rsidRPr="003E015C">
        <w:rPr>
          <w:rStyle w:val="TagStyle"/>
          <w:rtl/>
        </w:rPr>
        <w:t xml:space="preserve"> &lt;&lt; דובר &gt;&gt;</w:t>
      </w:r>
      <w:r w:rsidRPr="00046D4D">
        <w:rPr>
          <w:rStyle w:val="TagStyle"/>
          <w:rtl/>
        </w:rPr>
        <w:t xml:space="preserve"> </w:t>
      </w:r>
      <w:bookmarkStart w:id="21925" w:name="_Toc140142348"/>
      <w:bookmarkStart w:id="21926" w:name="_Toc140142563"/>
      <w:r>
        <w:rPr>
          <w:rtl/>
        </w:rPr>
        <w:t>פנינה תמנו (המחנה הממלכתי):</w:t>
      </w:r>
      <w:bookmarkEnd w:id="21925"/>
      <w:bookmarkEnd w:id="21926"/>
      <w:r w:rsidRPr="00046D4D">
        <w:rPr>
          <w:rStyle w:val="TagStyle"/>
          <w:rtl/>
        </w:rPr>
        <w:t xml:space="preserve"> </w:t>
      </w:r>
      <w:r w:rsidRPr="003E015C">
        <w:rPr>
          <w:rStyle w:val="TagStyle"/>
          <w:rtl/>
        </w:rPr>
        <w:t>&lt;&lt; דובר &gt;&gt;</w:t>
      </w:r>
      <w:r>
        <w:rPr>
          <w:rtl/>
        </w:rPr>
        <w:t xml:space="preserve">   </w:t>
      </w:r>
      <w:bookmarkEnd w:id="21924"/>
    </w:p>
    <w:p w:rsidR="00D718D8" w:rsidRDefault="00D718D8" w:rsidP="00B07973">
      <w:pPr>
        <w:rPr>
          <w:rtl/>
          <w:lang w:eastAsia="he-IL"/>
        </w:rPr>
      </w:pPr>
    </w:p>
    <w:p w:rsidR="00D718D8" w:rsidRDefault="00D718D8" w:rsidP="00BF4755">
      <w:pPr>
        <w:rPr>
          <w:rtl/>
        </w:rPr>
      </w:pPr>
      <w:bookmarkStart w:id="21927" w:name="_ETM_Q47_308803"/>
      <w:bookmarkStart w:id="21928" w:name="_ETM_Q47_308854"/>
      <w:bookmarkStart w:id="21929" w:name="_ETM_Q47_306098"/>
      <w:bookmarkStart w:id="21930" w:name="_ETM_Q47_306151"/>
      <w:bookmarkEnd w:id="21927"/>
      <w:bookmarkEnd w:id="21928"/>
      <w:bookmarkEnd w:id="21929"/>
      <w:bookmarkEnd w:id="21930"/>
      <w:r>
        <w:rPr>
          <w:rtl/>
        </w:rPr>
        <w:t xml:space="preserve">אדוני </w:t>
      </w:r>
      <w:bookmarkStart w:id="21931" w:name="_ETM_Q47_320379"/>
      <w:bookmarkEnd w:id="21931"/>
      <w:r>
        <w:rPr>
          <w:rtl/>
        </w:rPr>
        <w:t>היושב</w:t>
      </w:r>
      <w:bookmarkStart w:id="21932" w:name="_ETM_Q47_321220"/>
      <w:bookmarkEnd w:id="21932"/>
      <w:r>
        <w:rPr>
          <w:rFonts w:hint="cs"/>
          <w:rtl/>
        </w:rPr>
        <w:t>-</w:t>
      </w:r>
      <w:r>
        <w:rPr>
          <w:rtl/>
        </w:rPr>
        <w:t>ראש</w:t>
      </w:r>
      <w:r>
        <w:rPr>
          <w:rFonts w:hint="cs"/>
          <w:rtl/>
        </w:rPr>
        <w:t>,</w:t>
      </w:r>
      <w:r>
        <w:rPr>
          <w:rtl/>
        </w:rPr>
        <w:t xml:space="preserve"> </w:t>
      </w:r>
      <w:bookmarkStart w:id="21933" w:name="_ETM_Q47_321849"/>
      <w:bookmarkEnd w:id="21933"/>
      <w:r>
        <w:rPr>
          <w:rtl/>
        </w:rPr>
        <w:t xml:space="preserve">חברי </w:t>
      </w:r>
      <w:bookmarkStart w:id="21934" w:name="_ETM_Q47_322209"/>
      <w:bookmarkEnd w:id="21934"/>
      <w:r>
        <w:rPr>
          <w:rtl/>
        </w:rPr>
        <w:t xml:space="preserve">כנסת </w:t>
      </w:r>
      <w:bookmarkStart w:id="21935" w:name="_ETM_Q47_323260"/>
      <w:bookmarkEnd w:id="21935"/>
      <w:r>
        <w:rPr>
          <w:rtl/>
        </w:rPr>
        <w:t xml:space="preserve">וחברות </w:t>
      </w:r>
      <w:bookmarkStart w:id="21936" w:name="_ETM_Q47_323650"/>
      <w:bookmarkEnd w:id="21936"/>
      <w:r>
        <w:rPr>
          <w:rtl/>
        </w:rPr>
        <w:t xml:space="preserve">כנסת </w:t>
      </w:r>
      <w:bookmarkStart w:id="21937" w:name="_ETM_Q47_324280"/>
      <w:bookmarkEnd w:id="21937"/>
      <w:r>
        <w:rPr>
          <w:rtl/>
        </w:rPr>
        <w:t xml:space="preserve">נכבדים </w:t>
      </w:r>
      <w:bookmarkStart w:id="21938" w:name="_ETM_Q47_324730"/>
      <w:bookmarkEnd w:id="21938"/>
      <w:r>
        <w:rPr>
          <w:rtl/>
        </w:rPr>
        <w:t>ונכבדות</w:t>
      </w:r>
      <w:r>
        <w:rPr>
          <w:rFonts w:hint="cs"/>
          <w:rtl/>
        </w:rPr>
        <w:t>,</w:t>
      </w:r>
      <w:bookmarkStart w:id="21939" w:name="_ETM_Q47_318000"/>
      <w:bookmarkEnd w:id="21939"/>
      <w:r>
        <w:rPr>
          <w:rtl/>
        </w:rPr>
        <w:t xml:space="preserve"> </w:t>
      </w:r>
      <w:bookmarkStart w:id="21940" w:name="_ETM_Q47_326120"/>
      <w:bookmarkEnd w:id="21940"/>
      <w:r>
        <w:rPr>
          <w:rtl/>
        </w:rPr>
        <w:t xml:space="preserve">אתה </w:t>
      </w:r>
      <w:bookmarkStart w:id="21941" w:name="_ETM_Q47_326269"/>
      <w:bookmarkEnd w:id="21941"/>
      <w:r>
        <w:rPr>
          <w:rtl/>
        </w:rPr>
        <w:t>יודע</w:t>
      </w:r>
      <w:r>
        <w:rPr>
          <w:rFonts w:hint="cs"/>
          <w:rtl/>
        </w:rPr>
        <w:t>,</w:t>
      </w:r>
      <w:r>
        <w:rPr>
          <w:rtl/>
        </w:rPr>
        <w:t xml:space="preserve"> </w:t>
      </w:r>
      <w:bookmarkStart w:id="21942" w:name="_ETM_Q47_326540"/>
      <w:bookmarkEnd w:id="21942"/>
      <w:r>
        <w:rPr>
          <w:rtl/>
        </w:rPr>
        <w:t xml:space="preserve">פעם </w:t>
      </w:r>
      <w:bookmarkStart w:id="21943" w:name="_ETM_Q47_328120"/>
      <w:bookmarkEnd w:id="21943"/>
      <w:r>
        <w:rPr>
          <w:rtl/>
        </w:rPr>
        <w:t xml:space="preserve">היה </w:t>
      </w:r>
      <w:bookmarkStart w:id="21944" w:name="_ETM_Q47_328360"/>
      <w:bookmarkEnd w:id="21944"/>
      <w:r>
        <w:rPr>
          <w:rtl/>
        </w:rPr>
        <w:t>כבוד</w:t>
      </w:r>
      <w:r>
        <w:rPr>
          <w:rFonts w:hint="cs"/>
          <w:rtl/>
        </w:rPr>
        <w:t>,</w:t>
      </w:r>
      <w:r>
        <w:rPr>
          <w:rtl/>
        </w:rPr>
        <w:t xml:space="preserve"> </w:t>
      </w:r>
      <w:bookmarkStart w:id="21945" w:name="_ETM_Q47_329680"/>
      <w:bookmarkEnd w:id="21945"/>
      <w:r>
        <w:rPr>
          <w:rtl/>
        </w:rPr>
        <w:t xml:space="preserve">היה </w:t>
      </w:r>
      <w:bookmarkStart w:id="21946" w:name="_ETM_Q47_330129"/>
      <w:bookmarkEnd w:id="21946"/>
      <w:r>
        <w:rPr>
          <w:rtl/>
        </w:rPr>
        <w:t xml:space="preserve">כבוד </w:t>
      </w:r>
      <w:bookmarkStart w:id="21947" w:name="_ETM_Q47_330730"/>
      <w:bookmarkEnd w:id="21947"/>
      <w:r>
        <w:rPr>
          <w:rtl/>
        </w:rPr>
        <w:t>לליכוד</w:t>
      </w:r>
      <w:r>
        <w:rPr>
          <w:rFonts w:hint="cs"/>
          <w:rtl/>
        </w:rPr>
        <w:t>.</w:t>
      </w:r>
    </w:p>
    <w:p w:rsidR="00D718D8" w:rsidRDefault="00D718D8" w:rsidP="00BF4755">
      <w:pPr>
        <w:rPr>
          <w:rtl/>
        </w:rPr>
      </w:pPr>
    </w:p>
    <w:p w:rsidR="00D718D8" w:rsidRDefault="00D718D8" w:rsidP="00BF4755">
      <w:pPr>
        <w:pStyle w:val="af5"/>
        <w:keepNext/>
        <w:rPr>
          <w:rtl/>
        </w:rPr>
      </w:pPr>
      <w:bookmarkStart w:id="21948" w:name="ET_interruption_6527_7"/>
      <w:r w:rsidRPr="003E015C">
        <w:rPr>
          <w:rStyle w:val="TagStyle"/>
          <w:rtl/>
        </w:rPr>
        <w:t xml:space="preserve"> &lt;&lt; קריאה &gt;&gt;</w:t>
      </w:r>
      <w:r w:rsidRPr="00156332">
        <w:rPr>
          <w:rStyle w:val="TagStyle"/>
          <w:rtl/>
        </w:rPr>
        <w:t xml:space="preserve"> </w:t>
      </w:r>
      <w:r>
        <w:rPr>
          <w:rtl/>
        </w:rPr>
        <w:t>צגה מלקו (הליכוד):</w:t>
      </w:r>
      <w:r w:rsidRPr="00156332">
        <w:rPr>
          <w:rStyle w:val="TagStyle"/>
          <w:rtl/>
        </w:rPr>
        <w:t xml:space="preserve"> </w:t>
      </w:r>
      <w:r w:rsidRPr="003E015C">
        <w:rPr>
          <w:rStyle w:val="TagStyle"/>
          <w:rtl/>
        </w:rPr>
        <w:t>&lt;&lt; קריאה &gt;&gt;</w:t>
      </w:r>
      <w:r>
        <w:rPr>
          <w:rtl/>
        </w:rPr>
        <w:t xml:space="preserve">   </w:t>
      </w:r>
      <w:bookmarkEnd w:id="21948"/>
    </w:p>
    <w:p w:rsidR="00D718D8" w:rsidRDefault="00D718D8" w:rsidP="00B07973">
      <w:pPr>
        <w:rPr>
          <w:rtl/>
          <w:lang w:eastAsia="he-IL"/>
        </w:rPr>
      </w:pPr>
    </w:p>
    <w:p w:rsidR="00D718D8" w:rsidRDefault="00D718D8" w:rsidP="00BF4755">
      <w:pPr>
        <w:keepNext/>
        <w:rPr>
          <w:rtl/>
          <w:lang w:eastAsia="he-IL"/>
        </w:rPr>
      </w:pPr>
      <w:bookmarkStart w:id="21949" w:name="_ETM_Q47_327227"/>
      <w:bookmarkEnd w:id="21949"/>
      <w:r>
        <w:rPr>
          <w:rFonts w:hint="cs"/>
          <w:rtl/>
          <w:lang w:eastAsia="he-IL"/>
        </w:rPr>
        <w:t>גם עכשיו יש.</w:t>
      </w:r>
    </w:p>
    <w:p w:rsidR="00D718D8" w:rsidRDefault="00D718D8" w:rsidP="00BF4755">
      <w:pPr>
        <w:rPr>
          <w:rtl/>
          <w:lang w:eastAsia="he-IL"/>
        </w:rPr>
      </w:pPr>
      <w:bookmarkStart w:id="21950" w:name="_ETM_Q47_331125"/>
      <w:bookmarkStart w:id="21951" w:name="_ETM_Q47_331217"/>
      <w:bookmarkEnd w:id="21950"/>
      <w:bookmarkEnd w:id="21951"/>
    </w:p>
    <w:p w:rsidR="00D718D8" w:rsidRDefault="00D718D8" w:rsidP="00BF4755">
      <w:pPr>
        <w:pStyle w:val="-"/>
        <w:rPr>
          <w:rtl/>
        </w:rPr>
      </w:pPr>
      <w:bookmarkStart w:id="21952" w:name="ET_speakercontinue_5115_8"/>
      <w:r w:rsidRPr="003E015C">
        <w:rPr>
          <w:rStyle w:val="TagStyle"/>
          <w:rtl/>
        </w:rPr>
        <w:t xml:space="preserve"> &lt;&lt; דובר_המשך &gt;&gt;</w:t>
      </w:r>
      <w:r w:rsidRPr="00156332">
        <w:rPr>
          <w:rStyle w:val="TagStyle"/>
          <w:rtl/>
        </w:rPr>
        <w:t xml:space="preserve"> </w:t>
      </w:r>
      <w:r>
        <w:rPr>
          <w:rtl/>
        </w:rPr>
        <w:t>פנינה תמנו (המחנה הממלכתי):</w:t>
      </w:r>
      <w:r w:rsidRPr="00156332">
        <w:rPr>
          <w:rStyle w:val="TagStyle"/>
          <w:rtl/>
        </w:rPr>
        <w:t xml:space="preserve"> </w:t>
      </w:r>
      <w:r w:rsidRPr="003E015C">
        <w:rPr>
          <w:rStyle w:val="TagStyle"/>
          <w:rtl/>
        </w:rPr>
        <w:t>&lt;&lt; דובר_המשך &gt;&gt;</w:t>
      </w:r>
      <w:r>
        <w:rPr>
          <w:rtl/>
        </w:rPr>
        <w:t xml:space="preserve">   </w:t>
      </w:r>
      <w:bookmarkEnd w:id="21952"/>
    </w:p>
    <w:p w:rsidR="00D718D8" w:rsidRDefault="00D718D8" w:rsidP="00B07973">
      <w:pPr>
        <w:rPr>
          <w:rtl/>
          <w:lang w:eastAsia="he-IL"/>
        </w:rPr>
      </w:pPr>
    </w:p>
    <w:p w:rsidR="00D718D8" w:rsidRDefault="00D718D8" w:rsidP="00552422">
      <w:pPr>
        <w:rPr>
          <w:rtl/>
        </w:rPr>
      </w:pPr>
      <w:bookmarkStart w:id="21953" w:name="_ETM_Q47_332739"/>
      <w:bookmarkStart w:id="21954" w:name="_ETM_Q47_332269"/>
      <w:bookmarkEnd w:id="21953"/>
      <w:bookmarkEnd w:id="21954"/>
      <w:r>
        <w:rPr>
          <w:rtl/>
        </w:rPr>
        <w:t xml:space="preserve">הייתם </w:t>
      </w:r>
      <w:bookmarkStart w:id="21955" w:name="_ETM_Q47_332719"/>
      <w:bookmarkEnd w:id="21955"/>
      <w:r>
        <w:rPr>
          <w:rtl/>
        </w:rPr>
        <w:t xml:space="preserve">מתעסקים </w:t>
      </w:r>
      <w:bookmarkStart w:id="21956" w:name="_ETM_Q47_333499"/>
      <w:bookmarkEnd w:id="21956"/>
      <w:r>
        <w:rPr>
          <w:rtl/>
        </w:rPr>
        <w:t xml:space="preserve">בדברים </w:t>
      </w:r>
      <w:bookmarkStart w:id="21957" w:name="_ETM_Q47_333980"/>
      <w:bookmarkEnd w:id="21957"/>
      <w:r>
        <w:rPr>
          <w:rtl/>
        </w:rPr>
        <w:t>לאומיים</w:t>
      </w:r>
      <w:r>
        <w:rPr>
          <w:rFonts w:hint="cs"/>
          <w:rtl/>
        </w:rPr>
        <w:t>,</w:t>
      </w:r>
      <w:bookmarkStart w:id="21958" w:name="_ETM_Q47_330777"/>
      <w:bookmarkEnd w:id="21958"/>
      <w:r>
        <w:rPr>
          <w:rtl/>
        </w:rPr>
        <w:t xml:space="preserve"> </w:t>
      </w:r>
      <w:bookmarkStart w:id="21959" w:name="_ETM_Q47_334969"/>
      <w:bookmarkEnd w:id="21959"/>
      <w:r>
        <w:rPr>
          <w:rtl/>
        </w:rPr>
        <w:t xml:space="preserve">לא </w:t>
      </w:r>
      <w:bookmarkStart w:id="21960" w:name="_ETM_Q47_335180"/>
      <w:bookmarkEnd w:id="21960"/>
      <w:r>
        <w:rPr>
          <w:rtl/>
        </w:rPr>
        <w:t>בכוח</w:t>
      </w:r>
      <w:r>
        <w:rPr>
          <w:rFonts w:hint="cs"/>
          <w:rtl/>
        </w:rPr>
        <w:t>,</w:t>
      </w:r>
      <w:r>
        <w:rPr>
          <w:rtl/>
        </w:rPr>
        <w:t xml:space="preserve"> </w:t>
      </w:r>
      <w:bookmarkStart w:id="21961" w:name="_ETM_Q47_335959"/>
      <w:bookmarkEnd w:id="21961"/>
      <w:r>
        <w:rPr>
          <w:rtl/>
        </w:rPr>
        <w:t xml:space="preserve">כסף </w:t>
      </w:r>
      <w:bookmarkStart w:id="21962" w:name="_ETM_Q47_336409"/>
      <w:bookmarkEnd w:id="21962"/>
      <w:r>
        <w:rPr>
          <w:rFonts w:hint="cs"/>
          <w:rtl/>
        </w:rPr>
        <w:t>ו</w:t>
      </w:r>
      <w:r>
        <w:rPr>
          <w:rtl/>
        </w:rPr>
        <w:t>כבוד</w:t>
      </w:r>
      <w:r>
        <w:rPr>
          <w:rFonts w:hint="cs"/>
          <w:rtl/>
        </w:rPr>
        <w:t>.</w:t>
      </w:r>
      <w:bookmarkStart w:id="21963" w:name="_ETM_Q47_337810"/>
      <w:bookmarkStart w:id="21964" w:name="_ETM_Q47_335606"/>
      <w:bookmarkStart w:id="21965" w:name="_ETM_Q47_335700"/>
      <w:bookmarkEnd w:id="21963"/>
      <w:bookmarkEnd w:id="21964"/>
      <w:bookmarkEnd w:id="21965"/>
      <w:r>
        <w:rPr>
          <w:rFonts w:hint="cs"/>
          <w:rtl/>
        </w:rPr>
        <w:t xml:space="preserve"> </w:t>
      </w:r>
      <w:bookmarkStart w:id="21966" w:name="_ETM_Q47_333047"/>
      <w:bookmarkStart w:id="21967" w:name="_ETM_Q47_335770"/>
      <w:bookmarkStart w:id="21968" w:name="_ETM_Q47_335828"/>
      <w:bookmarkStart w:id="21969" w:name="_ETM_Q47_338190"/>
      <w:bookmarkStart w:id="21970" w:name="_ETM_Q47_338639"/>
      <w:bookmarkStart w:id="21971" w:name="_ETM_Q47_346546"/>
      <w:bookmarkEnd w:id="21966"/>
      <w:bookmarkEnd w:id="21967"/>
      <w:bookmarkEnd w:id="21968"/>
      <w:bookmarkEnd w:id="21969"/>
      <w:bookmarkEnd w:id="21970"/>
      <w:bookmarkEnd w:id="21971"/>
      <w:r>
        <w:rPr>
          <w:rFonts w:hint="cs"/>
          <w:rtl/>
        </w:rPr>
        <w:t xml:space="preserve">האמינו לי, אני </w:t>
      </w:r>
      <w:bookmarkStart w:id="21972" w:name="_ETM_Q47_334441"/>
      <w:bookmarkEnd w:id="21972"/>
      <w:r>
        <w:rPr>
          <w:rFonts w:hint="cs"/>
          <w:rtl/>
        </w:rPr>
        <w:t>מאלה שהוגנות.</w:t>
      </w:r>
      <w:bookmarkStart w:id="21973" w:name="_ETM_Q47_338790"/>
      <w:bookmarkStart w:id="21974" w:name="_ETM_Q47_338970"/>
      <w:bookmarkStart w:id="21975" w:name="_ETM_Q47_340230"/>
      <w:bookmarkStart w:id="21976" w:name="_ETM_Q47_340560"/>
      <w:bookmarkStart w:id="21977" w:name="_ETM_Q47_338007"/>
      <w:bookmarkEnd w:id="21973"/>
      <w:bookmarkEnd w:id="21974"/>
      <w:bookmarkEnd w:id="21975"/>
      <w:bookmarkEnd w:id="21976"/>
      <w:bookmarkEnd w:id="21977"/>
      <w:r>
        <w:rPr>
          <w:rFonts w:hint="cs"/>
          <w:rtl/>
        </w:rPr>
        <w:t xml:space="preserve"> </w:t>
      </w:r>
      <w:bookmarkStart w:id="21978" w:name="_ETM_Q47_340889"/>
      <w:bookmarkStart w:id="21979" w:name="_ETM_Q47_341730"/>
      <w:bookmarkEnd w:id="21978"/>
      <w:bookmarkEnd w:id="21979"/>
      <w:proofErr w:type="spellStart"/>
      <w:r>
        <w:rPr>
          <w:rtl/>
        </w:rPr>
        <w:t>כש</w:t>
      </w:r>
      <w:bookmarkStart w:id="21980" w:name="_ETM_Q47_337329"/>
      <w:bookmarkEnd w:id="21980"/>
      <w:r>
        <w:rPr>
          <w:rFonts w:hint="cs"/>
          <w:rtl/>
        </w:rPr>
        <w:t>אצל</w:t>
      </w:r>
      <w:r>
        <w:rPr>
          <w:rtl/>
        </w:rPr>
        <w:t>י</w:t>
      </w:r>
      <w:proofErr w:type="spellEnd"/>
      <w:r>
        <w:rPr>
          <w:rtl/>
        </w:rPr>
        <w:t xml:space="preserve"> </w:t>
      </w:r>
      <w:bookmarkStart w:id="21981" w:name="_ETM_Q47_342180"/>
      <w:bookmarkEnd w:id="21981"/>
      <w:r>
        <w:rPr>
          <w:rtl/>
        </w:rPr>
        <w:t xml:space="preserve">באים </w:t>
      </w:r>
      <w:bookmarkStart w:id="21982" w:name="_ETM_Q47_342900"/>
      <w:bookmarkEnd w:id="21982"/>
      <w:r>
        <w:rPr>
          <w:rtl/>
        </w:rPr>
        <w:t xml:space="preserve">לוועדה </w:t>
      </w:r>
      <w:bookmarkStart w:id="21983" w:name="_ETM_Q47_343410"/>
      <w:bookmarkEnd w:id="21983"/>
      <w:r>
        <w:rPr>
          <w:rtl/>
        </w:rPr>
        <w:t xml:space="preserve">לקידום </w:t>
      </w:r>
      <w:bookmarkStart w:id="21984" w:name="_ETM_Q47_343830"/>
      <w:bookmarkEnd w:id="21984"/>
      <w:r>
        <w:rPr>
          <w:rtl/>
        </w:rPr>
        <w:t xml:space="preserve">מעמד </w:t>
      </w:r>
      <w:bookmarkStart w:id="21985" w:name="_ETM_Q47_344160"/>
      <w:bookmarkEnd w:id="21985"/>
      <w:r>
        <w:rPr>
          <w:rtl/>
        </w:rPr>
        <w:t>האישה</w:t>
      </w:r>
      <w:r>
        <w:rPr>
          <w:rFonts w:hint="cs"/>
          <w:rtl/>
        </w:rPr>
        <w:t>,</w:t>
      </w:r>
      <w:r>
        <w:rPr>
          <w:rtl/>
        </w:rPr>
        <w:t xml:space="preserve"> </w:t>
      </w:r>
      <w:bookmarkStart w:id="21986" w:name="_ETM_Q47_344610"/>
      <w:bookmarkEnd w:id="21986"/>
      <w:r>
        <w:rPr>
          <w:rtl/>
        </w:rPr>
        <w:t>כיושבת</w:t>
      </w:r>
      <w:bookmarkStart w:id="21987" w:name="_ETM_Q47_345180"/>
      <w:bookmarkEnd w:id="21987"/>
      <w:r>
        <w:rPr>
          <w:rFonts w:hint="cs"/>
          <w:rtl/>
        </w:rPr>
        <w:t>-</w:t>
      </w:r>
      <w:r>
        <w:rPr>
          <w:rtl/>
        </w:rPr>
        <w:t>ראש</w:t>
      </w:r>
      <w:r>
        <w:rPr>
          <w:rFonts w:hint="cs"/>
          <w:rtl/>
        </w:rPr>
        <w:t xml:space="preserve"> אני</w:t>
      </w:r>
      <w:bookmarkStart w:id="21988" w:name="_ETM_Q47_339952"/>
      <w:bookmarkEnd w:id="21988"/>
      <w:r>
        <w:rPr>
          <w:rtl/>
        </w:rPr>
        <w:t xml:space="preserve"> </w:t>
      </w:r>
      <w:bookmarkStart w:id="21989" w:name="_ETM_Q47_345480"/>
      <w:bookmarkEnd w:id="21989"/>
      <w:r>
        <w:rPr>
          <w:rtl/>
        </w:rPr>
        <w:t xml:space="preserve">יודעת </w:t>
      </w:r>
      <w:bookmarkStart w:id="21990" w:name="_ETM_Q47_345840"/>
      <w:bookmarkEnd w:id="21990"/>
      <w:r>
        <w:rPr>
          <w:rtl/>
        </w:rPr>
        <w:t xml:space="preserve">לכבד </w:t>
      </w:r>
      <w:bookmarkStart w:id="21991" w:name="_ETM_Q47_346780"/>
      <w:bookmarkEnd w:id="21991"/>
      <w:r>
        <w:rPr>
          <w:rtl/>
        </w:rPr>
        <w:t xml:space="preserve">חברי </w:t>
      </w:r>
      <w:bookmarkStart w:id="21992" w:name="_ETM_Q47_347110"/>
      <w:bookmarkEnd w:id="21992"/>
      <w:r>
        <w:rPr>
          <w:rtl/>
        </w:rPr>
        <w:t xml:space="preserve">כנסת </w:t>
      </w:r>
      <w:bookmarkStart w:id="21993" w:name="_ETM_Q47_347379"/>
      <w:bookmarkEnd w:id="21993"/>
      <w:r>
        <w:rPr>
          <w:rtl/>
        </w:rPr>
        <w:t xml:space="preserve">מהקואליציה </w:t>
      </w:r>
      <w:bookmarkStart w:id="21994" w:name="_ETM_Q47_348159"/>
      <w:bookmarkEnd w:id="21994"/>
      <w:r>
        <w:rPr>
          <w:rFonts w:hint="cs"/>
          <w:rtl/>
        </w:rPr>
        <w:t>וה</w:t>
      </w:r>
      <w:r>
        <w:rPr>
          <w:rtl/>
        </w:rPr>
        <w:t xml:space="preserve">אופוזיציה </w:t>
      </w:r>
      <w:bookmarkStart w:id="21995" w:name="_ETM_Q47_349180"/>
      <w:bookmarkEnd w:id="21995"/>
      <w:r>
        <w:rPr>
          <w:rtl/>
        </w:rPr>
        <w:t xml:space="preserve">שבאים </w:t>
      </w:r>
      <w:bookmarkStart w:id="21996" w:name="_ETM_Q47_349659"/>
      <w:bookmarkEnd w:id="21996"/>
      <w:r>
        <w:rPr>
          <w:rtl/>
        </w:rPr>
        <w:t xml:space="preserve">לעבוד </w:t>
      </w:r>
      <w:bookmarkStart w:id="21997" w:name="_ETM_Q47_350110"/>
      <w:bookmarkEnd w:id="21997"/>
      <w:r>
        <w:rPr>
          <w:rtl/>
        </w:rPr>
        <w:t xml:space="preserve">למען </w:t>
      </w:r>
      <w:bookmarkStart w:id="21998" w:name="_ETM_Q47_350439"/>
      <w:bookmarkEnd w:id="21998"/>
      <w:r>
        <w:rPr>
          <w:rtl/>
        </w:rPr>
        <w:t>הציבור</w:t>
      </w:r>
      <w:r>
        <w:rPr>
          <w:rFonts w:hint="cs"/>
          <w:rtl/>
        </w:rPr>
        <w:t>.</w:t>
      </w:r>
      <w:bookmarkStart w:id="21999" w:name="_ETM_Q47_351520"/>
      <w:bookmarkEnd w:id="21999"/>
      <w:r>
        <w:rPr>
          <w:rFonts w:hint="cs"/>
          <w:rtl/>
        </w:rPr>
        <w:t xml:space="preserve"> </w:t>
      </w:r>
      <w:r>
        <w:rPr>
          <w:rtl/>
        </w:rPr>
        <w:t xml:space="preserve">אבל </w:t>
      </w:r>
      <w:bookmarkStart w:id="22000" w:name="_ETM_Q47_351880"/>
      <w:bookmarkEnd w:id="22000"/>
      <w:r>
        <w:rPr>
          <w:rtl/>
        </w:rPr>
        <w:t>היום</w:t>
      </w:r>
      <w:r>
        <w:rPr>
          <w:rFonts w:hint="cs"/>
          <w:rtl/>
        </w:rPr>
        <w:t>,</w:t>
      </w:r>
      <w:r>
        <w:rPr>
          <w:rtl/>
        </w:rPr>
        <w:t xml:space="preserve"> </w:t>
      </w:r>
      <w:bookmarkStart w:id="22001" w:name="_ETM_Q47_352480"/>
      <w:bookmarkStart w:id="22002" w:name="_ETM_Q47_352780"/>
      <w:bookmarkStart w:id="22003" w:name="_ETM_Q47_353080"/>
      <w:bookmarkEnd w:id="22001"/>
      <w:bookmarkEnd w:id="22002"/>
      <w:bookmarkEnd w:id="22003"/>
      <w:r>
        <w:rPr>
          <w:rFonts w:hint="cs"/>
          <w:rtl/>
        </w:rPr>
        <w:t>החוק שהוגש,</w:t>
      </w:r>
      <w:bookmarkStart w:id="22004" w:name="_ETM_Q47_349063"/>
      <w:bookmarkEnd w:id="22004"/>
      <w:r>
        <w:rPr>
          <w:rtl/>
        </w:rPr>
        <w:t xml:space="preserve"> </w:t>
      </w:r>
      <w:bookmarkStart w:id="22005" w:name="_ETM_Q47_353919"/>
      <w:bookmarkEnd w:id="22005"/>
      <w:r>
        <w:rPr>
          <w:rtl/>
        </w:rPr>
        <w:t xml:space="preserve">החוק </w:t>
      </w:r>
      <w:bookmarkStart w:id="22006" w:name="_ETM_Q47_355120"/>
      <w:bookmarkStart w:id="22007" w:name="_ETM_Q47_355710"/>
      <w:bookmarkEnd w:id="22006"/>
      <w:bookmarkEnd w:id="22007"/>
      <w:r>
        <w:rPr>
          <w:rFonts w:hint="cs"/>
          <w:rtl/>
        </w:rPr>
        <w:t>לחיסו</w:t>
      </w:r>
      <w:r>
        <w:rPr>
          <w:rtl/>
        </w:rPr>
        <w:t xml:space="preserve">ל </w:t>
      </w:r>
      <w:bookmarkStart w:id="22008" w:name="_ETM_Q47_355889"/>
      <w:bookmarkEnd w:id="22008"/>
      <w:r>
        <w:rPr>
          <w:rtl/>
        </w:rPr>
        <w:t xml:space="preserve">הרשות </w:t>
      </w:r>
      <w:bookmarkStart w:id="22009" w:name="_ETM_Q47_356370"/>
      <w:bookmarkEnd w:id="22009"/>
      <w:r>
        <w:rPr>
          <w:rtl/>
        </w:rPr>
        <w:t xml:space="preserve">לקידום </w:t>
      </w:r>
      <w:bookmarkStart w:id="22010" w:name="_ETM_Q47_356760"/>
      <w:bookmarkEnd w:id="22010"/>
      <w:r>
        <w:rPr>
          <w:rtl/>
        </w:rPr>
        <w:t xml:space="preserve">מעמד </w:t>
      </w:r>
      <w:bookmarkStart w:id="22011" w:name="_ETM_Q47_357090"/>
      <w:bookmarkEnd w:id="22011"/>
      <w:r>
        <w:rPr>
          <w:rtl/>
        </w:rPr>
        <w:t>האישה</w:t>
      </w:r>
      <w:bookmarkStart w:id="22012" w:name="_ETM_Q47_358450"/>
      <w:bookmarkStart w:id="22013" w:name="_ETM_Q47_358750"/>
      <w:bookmarkStart w:id="22014" w:name="_ETM_Q47_358840"/>
      <w:bookmarkEnd w:id="22012"/>
      <w:bookmarkEnd w:id="22013"/>
      <w:bookmarkEnd w:id="22014"/>
      <w:r>
        <w:rPr>
          <w:rFonts w:hint="cs"/>
          <w:rtl/>
        </w:rPr>
        <w:t xml:space="preserve"> </w:t>
      </w:r>
      <w:r>
        <w:rPr>
          <w:rFonts w:hint="eastAsia"/>
          <w:rtl/>
        </w:rPr>
        <w:t xml:space="preserve">– </w:t>
      </w:r>
      <w:r>
        <w:rPr>
          <w:rFonts w:hint="cs"/>
          <w:rtl/>
        </w:rPr>
        <w:t>על ידי</w:t>
      </w:r>
      <w:bookmarkStart w:id="22015" w:name="_ETM_Q47_355029"/>
      <w:bookmarkEnd w:id="22015"/>
      <w:r>
        <w:rPr>
          <w:rtl/>
        </w:rPr>
        <w:t xml:space="preserve"> </w:t>
      </w:r>
      <w:bookmarkStart w:id="22016" w:name="_ETM_Q47_359050"/>
      <w:bookmarkEnd w:id="22016"/>
      <w:r>
        <w:rPr>
          <w:rtl/>
        </w:rPr>
        <w:t>נשים</w:t>
      </w:r>
      <w:r>
        <w:rPr>
          <w:rFonts w:hint="cs"/>
          <w:rtl/>
        </w:rPr>
        <w:t>,</w:t>
      </w:r>
      <w:r>
        <w:rPr>
          <w:rtl/>
        </w:rPr>
        <w:t xml:space="preserve"> </w:t>
      </w:r>
      <w:bookmarkStart w:id="22017" w:name="_ETM_Q47_360040"/>
      <w:bookmarkEnd w:id="22017"/>
      <w:r>
        <w:rPr>
          <w:rtl/>
        </w:rPr>
        <w:t xml:space="preserve">אני </w:t>
      </w:r>
      <w:bookmarkStart w:id="22018" w:name="_ETM_Q47_360280"/>
      <w:bookmarkEnd w:id="22018"/>
      <w:r>
        <w:rPr>
          <w:rtl/>
        </w:rPr>
        <w:t xml:space="preserve">חייבת </w:t>
      </w:r>
      <w:bookmarkStart w:id="22019" w:name="_ETM_Q47_360639"/>
      <w:bookmarkEnd w:id="22019"/>
      <w:r>
        <w:rPr>
          <w:rtl/>
        </w:rPr>
        <w:t>לומר</w:t>
      </w:r>
      <w:bookmarkStart w:id="22020" w:name="_ETM_Q47_360392"/>
      <w:bookmarkEnd w:id="22020"/>
      <w:r>
        <w:rPr>
          <w:rFonts w:hint="cs"/>
          <w:rtl/>
        </w:rPr>
        <w:t xml:space="preserve"> </w:t>
      </w:r>
      <w:r>
        <w:rPr>
          <w:rFonts w:hint="eastAsia"/>
          <w:rtl/>
        </w:rPr>
        <w:t>–</w:t>
      </w:r>
      <w:r>
        <w:rPr>
          <w:rtl/>
        </w:rPr>
        <w:t xml:space="preserve"> </w:t>
      </w:r>
      <w:bookmarkStart w:id="22021" w:name="_ETM_Q47_361540"/>
      <w:bookmarkEnd w:id="22021"/>
      <w:r>
        <w:rPr>
          <w:rtl/>
        </w:rPr>
        <w:t xml:space="preserve">זה </w:t>
      </w:r>
      <w:bookmarkStart w:id="22022" w:name="_ETM_Q47_361780"/>
      <w:bookmarkEnd w:id="22022"/>
      <w:r>
        <w:rPr>
          <w:rtl/>
        </w:rPr>
        <w:t xml:space="preserve">חוק </w:t>
      </w:r>
      <w:bookmarkStart w:id="22023" w:name="_ETM_Q47_361990"/>
      <w:bookmarkEnd w:id="22023"/>
      <w:r>
        <w:rPr>
          <w:rtl/>
        </w:rPr>
        <w:t>שמעי</w:t>
      </w:r>
      <w:bookmarkStart w:id="22024" w:name="_ETM_Q47_358315"/>
      <w:bookmarkEnd w:id="22024"/>
      <w:r>
        <w:rPr>
          <w:rtl/>
        </w:rPr>
        <w:t xml:space="preserve">ד </w:t>
      </w:r>
      <w:bookmarkStart w:id="22025" w:name="_ETM_Q47_362710"/>
      <w:bookmarkEnd w:id="22025"/>
      <w:r>
        <w:rPr>
          <w:rtl/>
        </w:rPr>
        <w:t xml:space="preserve">על </w:t>
      </w:r>
      <w:bookmarkStart w:id="22026" w:name="_ETM_Q47_362860"/>
      <w:bookmarkEnd w:id="22026"/>
      <w:r>
        <w:rPr>
          <w:rtl/>
        </w:rPr>
        <w:t>בורות</w:t>
      </w:r>
      <w:bookmarkStart w:id="22027" w:name="_ETM_Q47_364139"/>
      <w:bookmarkEnd w:id="22027"/>
      <w:r>
        <w:rPr>
          <w:rtl/>
        </w:rPr>
        <w:t xml:space="preserve"> </w:t>
      </w:r>
      <w:bookmarkStart w:id="22028" w:name="_ETM_Q47_364770"/>
      <w:bookmarkEnd w:id="22028"/>
      <w:r>
        <w:rPr>
          <w:rtl/>
        </w:rPr>
        <w:t xml:space="preserve">של </w:t>
      </w:r>
      <w:bookmarkStart w:id="22029" w:name="_ETM_Q47_364919"/>
      <w:bookmarkEnd w:id="22029"/>
      <w:r>
        <w:rPr>
          <w:rtl/>
        </w:rPr>
        <w:t xml:space="preserve">נשים </w:t>
      </w:r>
      <w:bookmarkStart w:id="22030" w:name="_ETM_Q47_365310"/>
      <w:bookmarkEnd w:id="22030"/>
      <w:r>
        <w:rPr>
          <w:rtl/>
        </w:rPr>
        <w:t xml:space="preserve">שקיבלו </w:t>
      </w:r>
      <w:bookmarkStart w:id="22031" w:name="_ETM_Q47_366870"/>
      <w:bookmarkEnd w:id="22031"/>
      <w:r>
        <w:rPr>
          <w:rtl/>
        </w:rPr>
        <w:t xml:space="preserve">את </w:t>
      </w:r>
      <w:bookmarkStart w:id="22032" w:name="_ETM_Q47_367109"/>
      <w:bookmarkEnd w:id="22032"/>
      <w:r>
        <w:rPr>
          <w:rtl/>
        </w:rPr>
        <w:t xml:space="preserve">הזכות </w:t>
      </w:r>
      <w:bookmarkStart w:id="22033" w:name="_ETM_Q47_367590"/>
      <w:bookmarkEnd w:id="22033"/>
      <w:r>
        <w:rPr>
          <w:rtl/>
        </w:rPr>
        <w:t xml:space="preserve">לשבת </w:t>
      </w:r>
      <w:bookmarkStart w:id="22034" w:name="_ETM_Q47_368099"/>
      <w:bookmarkEnd w:id="22034"/>
      <w:r>
        <w:rPr>
          <w:rtl/>
        </w:rPr>
        <w:t>כאן</w:t>
      </w:r>
      <w:bookmarkStart w:id="22035" w:name="_ETM_Q47_360265"/>
      <w:bookmarkEnd w:id="22035"/>
      <w:r>
        <w:rPr>
          <w:rFonts w:hint="cs"/>
          <w:rtl/>
        </w:rPr>
        <w:t>,</w:t>
      </w:r>
      <w:r>
        <w:rPr>
          <w:rtl/>
        </w:rPr>
        <w:t xml:space="preserve"> </w:t>
      </w:r>
      <w:bookmarkStart w:id="22036" w:name="_ETM_Q47_368309"/>
      <w:bookmarkEnd w:id="22036"/>
      <w:r>
        <w:rPr>
          <w:rtl/>
        </w:rPr>
        <w:t xml:space="preserve">בבית </w:t>
      </w:r>
      <w:bookmarkStart w:id="22037" w:name="_ETM_Q47_368879"/>
      <w:bookmarkEnd w:id="22037"/>
      <w:r>
        <w:rPr>
          <w:rtl/>
        </w:rPr>
        <w:t>הזה</w:t>
      </w:r>
      <w:r>
        <w:rPr>
          <w:rFonts w:hint="cs"/>
          <w:rtl/>
        </w:rPr>
        <w:t>,</w:t>
      </w:r>
      <w:r>
        <w:rPr>
          <w:rtl/>
        </w:rPr>
        <w:t xml:space="preserve"> </w:t>
      </w:r>
      <w:bookmarkStart w:id="22038" w:name="_ETM_Q47_369900"/>
      <w:bookmarkStart w:id="22039" w:name="_ETM_Q47_370109"/>
      <w:bookmarkStart w:id="22040" w:name="_ETM_Q47_368526"/>
      <w:bookmarkEnd w:id="22038"/>
      <w:bookmarkEnd w:id="22039"/>
      <w:bookmarkEnd w:id="22040"/>
      <w:r>
        <w:rPr>
          <w:rFonts w:hint="cs"/>
          <w:rtl/>
        </w:rPr>
        <w:t>ב</w:t>
      </w:r>
      <w:r>
        <w:rPr>
          <w:rtl/>
        </w:rPr>
        <w:t xml:space="preserve">ורות </w:t>
      </w:r>
      <w:bookmarkStart w:id="22041" w:name="_ETM_Q47_370559"/>
      <w:bookmarkEnd w:id="22041"/>
      <w:r>
        <w:rPr>
          <w:rtl/>
        </w:rPr>
        <w:t xml:space="preserve">של </w:t>
      </w:r>
      <w:bookmarkStart w:id="22042" w:name="_ETM_Q47_370709"/>
      <w:bookmarkEnd w:id="22042"/>
      <w:r>
        <w:rPr>
          <w:rtl/>
        </w:rPr>
        <w:t xml:space="preserve">שרה </w:t>
      </w:r>
      <w:bookmarkStart w:id="22043" w:name="_ETM_Q47_371099"/>
      <w:bookmarkEnd w:id="22043"/>
      <w:r>
        <w:rPr>
          <w:rtl/>
        </w:rPr>
        <w:t xml:space="preserve">שאמורה </w:t>
      </w:r>
      <w:bookmarkStart w:id="22044" w:name="_ETM_Q47_371639"/>
      <w:bookmarkEnd w:id="22044"/>
      <w:r>
        <w:rPr>
          <w:rtl/>
        </w:rPr>
        <w:t xml:space="preserve">לקדם </w:t>
      </w:r>
      <w:bookmarkStart w:id="22045" w:name="_ETM_Q47_372269"/>
      <w:bookmarkEnd w:id="22045"/>
      <w:r>
        <w:rPr>
          <w:rtl/>
        </w:rPr>
        <w:t xml:space="preserve">את </w:t>
      </w:r>
      <w:bookmarkStart w:id="22046" w:name="_ETM_Q47_372419"/>
      <w:bookmarkEnd w:id="22046"/>
      <w:r>
        <w:rPr>
          <w:rtl/>
        </w:rPr>
        <w:t xml:space="preserve">מעמד </w:t>
      </w:r>
      <w:bookmarkStart w:id="22047" w:name="_ETM_Q47_372900"/>
      <w:bookmarkEnd w:id="22047"/>
      <w:r>
        <w:rPr>
          <w:rtl/>
        </w:rPr>
        <w:t xml:space="preserve">האישה </w:t>
      </w:r>
      <w:bookmarkStart w:id="22048" w:name="_ETM_Q47_373829"/>
      <w:bookmarkEnd w:id="22048"/>
      <w:r>
        <w:rPr>
          <w:rtl/>
        </w:rPr>
        <w:t xml:space="preserve">והיא </w:t>
      </w:r>
      <w:bookmarkStart w:id="22049" w:name="_ETM_Q47_373980"/>
      <w:bookmarkEnd w:id="22049"/>
      <w:r>
        <w:rPr>
          <w:rtl/>
        </w:rPr>
        <w:t xml:space="preserve">עושה </w:t>
      </w:r>
      <w:bookmarkStart w:id="22050" w:name="_ETM_Q47_374279"/>
      <w:bookmarkEnd w:id="22050"/>
      <w:r>
        <w:rPr>
          <w:rtl/>
        </w:rPr>
        <w:t xml:space="preserve">הכול </w:t>
      </w:r>
      <w:bookmarkStart w:id="22051" w:name="_ETM_Q47_374579"/>
      <w:bookmarkEnd w:id="22051"/>
      <w:r>
        <w:rPr>
          <w:rtl/>
        </w:rPr>
        <w:t xml:space="preserve">כדי </w:t>
      </w:r>
      <w:bookmarkStart w:id="22052" w:name="_ETM_Q47_374849"/>
      <w:bookmarkEnd w:id="22052"/>
      <w:r>
        <w:rPr>
          <w:rtl/>
        </w:rPr>
        <w:t>לח</w:t>
      </w:r>
      <w:bookmarkStart w:id="22053" w:name="_ETM_Q47_370146"/>
      <w:bookmarkEnd w:id="22053"/>
      <w:r>
        <w:rPr>
          <w:rFonts w:hint="cs"/>
          <w:rtl/>
        </w:rPr>
        <w:t>סל</w:t>
      </w:r>
      <w:r>
        <w:rPr>
          <w:rtl/>
        </w:rPr>
        <w:t xml:space="preserve"> </w:t>
      </w:r>
      <w:bookmarkStart w:id="22054" w:name="_ETM_Q47_375480"/>
      <w:bookmarkEnd w:id="22054"/>
      <w:r>
        <w:rPr>
          <w:rtl/>
        </w:rPr>
        <w:t xml:space="preserve">את </w:t>
      </w:r>
      <w:bookmarkStart w:id="22055" w:name="_ETM_Q47_375629"/>
      <w:bookmarkEnd w:id="22055"/>
      <w:r>
        <w:rPr>
          <w:rtl/>
        </w:rPr>
        <w:t xml:space="preserve">מעמד </w:t>
      </w:r>
      <w:bookmarkStart w:id="22056" w:name="_ETM_Q47_376049"/>
      <w:bookmarkEnd w:id="22056"/>
      <w:r>
        <w:rPr>
          <w:rtl/>
        </w:rPr>
        <w:t>האישה</w:t>
      </w:r>
      <w:r>
        <w:rPr>
          <w:rFonts w:hint="cs"/>
          <w:rtl/>
        </w:rPr>
        <w:t>.</w:t>
      </w:r>
      <w:r>
        <w:rPr>
          <w:rtl/>
        </w:rPr>
        <w:t xml:space="preserve"> </w:t>
      </w:r>
      <w:bookmarkStart w:id="22057" w:name="_ETM_Q47_376830"/>
      <w:bookmarkStart w:id="22058" w:name="_ETM_Q47_377700"/>
      <w:bookmarkEnd w:id="22057"/>
      <w:bookmarkEnd w:id="22058"/>
      <w:r>
        <w:rPr>
          <w:rFonts w:hint="cs"/>
          <w:rtl/>
        </w:rPr>
        <w:t>100 ימי חסד ואף יותר</w:t>
      </w:r>
      <w:bookmarkStart w:id="22059" w:name="_ETM_Q47_372662"/>
      <w:bookmarkEnd w:id="22059"/>
      <w:r>
        <w:rPr>
          <w:rtl/>
        </w:rPr>
        <w:t xml:space="preserve"> </w:t>
      </w:r>
      <w:bookmarkStart w:id="22060" w:name="_ETM_Q47_377790"/>
      <w:bookmarkStart w:id="22061" w:name="_ETM_Q47_378240"/>
      <w:bookmarkStart w:id="22062" w:name="_ETM_Q47_378510"/>
      <w:bookmarkStart w:id="22063" w:name="_ETM_Q47_378930"/>
      <w:bookmarkEnd w:id="22060"/>
      <w:bookmarkEnd w:id="22061"/>
      <w:bookmarkEnd w:id="22062"/>
      <w:bookmarkEnd w:id="22063"/>
      <w:r>
        <w:rPr>
          <w:rFonts w:hint="cs"/>
          <w:rtl/>
        </w:rPr>
        <w:t xml:space="preserve">נתנו </w:t>
      </w:r>
      <w:bookmarkStart w:id="22064" w:name="_ETM_Q47_374567"/>
      <w:bookmarkEnd w:id="22064"/>
      <w:r>
        <w:rPr>
          <w:rtl/>
        </w:rPr>
        <w:t>בוועדה</w:t>
      </w:r>
      <w:r>
        <w:rPr>
          <w:rFonts w:hint="cs"/>
          <w:rtl/>
        </w:rPr>
        <w:t>,</w:t>
      </w:r>
      <w:r>
        <w:rPr>
          <w:rtl/>
        </w:rPr>
        <w:t xml:space="preserve"> </w:t>
      </w:r>
      <w:bookmarkStart w:id="22065" w:name="_ETM_Q47_379779"/>
      <w:bookmarkEnd w:id="22065"/>
      <w:r>
        <w:rPr>
          <w:rtl/>
        </w:rPr>
        <w:t xml:space="preserve">ואפילו </w:t>
      </w:r>
      <w:bookmarkStart w:id="22066" w:name="_ETM_Q47_380200"/>
      <w:bookmarkEnd w:id="22066"/>
      <w:r>
        <w:rPr>
          <w:rtl/>
        </w:rPr>
        <w:t xml:space="preserve">אני </w:t>
      </w:r>
      <w:bookmarkStart w:id="22067" w:name="_ETM_Q47_380409"/>
      <w:bookmarkEnd w:id="22067"/>
      <w:r>
        <w:rPr>
          <w:rtl/>
        </w:rPr>
        <w:t>הגנתי</w:t>
      </w:r>
      <w:r w:rsidR="00552422">
        <w:rPr>
          <w:rFonts w:hint="cs"/>
          <w:rtl/>
        </w:rPr>
        <w:t>,</w:t>
      </w:r>
      <w:r>
        <w:rPr>
          <w:rtl/>
        </w:rPr>
        <w:t xml:space="preserve"> </w:t>
      </w:r>
      <w:bookmarkStart w:id="22068" w:name="_ETM_Q47_381519"/>
      <w:bookmarkEnd w:id="22068"/>
      <w:r>
        <w:rPr>
          <w:rtl/>
        </w:rPr>
        <w:t xml:space="preserve">שלא </w:t>
      </w:r>
      <w:bookmarkStart w:id="22069" w:name="_ETM_Q47_381790"/>
      <w:bookmarkEnd w:id="22069"/>
      <w:r>
        <w:rPr>
          <w:rtl/>
        </w:rPr>
        <w:t xml:space="preserve">יתקפו </w:t>
      </w:r>
      <w:bookmarkStart w:id="22070" w:name="_ETM_Q47_382359"/>
      <w:bookmarkEnd w:id="22070"/>
      <w:r>
        <w:rPr>
          <w:rtl/>
        </w:rPr>
        <w:t>אותה</w:t>
      </w:r>
      <w:r>
        <w:rPr>
          <w:rFonts w:hint="cs"/>
          <w:rtl/>
        </w:rPr>
        <w:t>.</w:t>
      </w:r>
      <w:r>
        <w:rPr>
          <w:rtl/>
        </w:rPr>
        <w:t xml:space="preserve"> </w:t>
      </w:r>
      <w:bookmarkStart w:id="22071" w:name="_ETM_Q47_383410"/>
      <w:bookmarkEnd w:id="22071"/>
      <w:r>
        <w:rPr>
          <w:rtl/>
        </w:rPr>
        <w:t xml:space="preserve">אבל </w:t>
      </w:r>
      <w:bookmarkStart w:id="22072" w:name="_ETM_Q47_383740"/>
      <w:bookmarkEnd w:id="22072"/>
      <w:r>
        <w:rPr>
          <w:rtl/>
        </w:rPr>
        <w:t xml:space="preserve">מה </w:t>
      </w:r>
      <w:bookmarkStart w:id="22073" w:name="_ETM_Q47_383919"/>
      <w:bookmarkEnd w:id="22073"/>
      <w:r>
        <w:rPr>
          <w:rtl/>
        </w:rPr>
        <w:t xml:space="preserve">היא </w:t>
      </w:r>
      <w:bookmarkStart w:id="22074" w:name="_ETM_Q47_384069"/>
      <w:bookmarkEnd w:id="22074"/>
      <w:r>
        <w:rPr>
          <w:rtl/>
        </w:rPr>
        <w:t>שוכחת</w:t>
      </w:r>
      <w:r>
        <w:rPr>
          <w:rFonts w:hint="cs"/>
          <w:rtl/>
        </w:rPr>
        <w:t>?</w:t>
      </w:r>
      <w:bookmarkStart w:id="22075" w:name="_ETM_Q47_380312"/>
      <w:bookmarkEnd w:id="22075"/>
      <w:r>
        <w:rPr>
          <w:rtl/>
        </w:rPr>
        <w:t xml:space="preserve"> </w:t>
      </w:r>
      <w:bookmarkStart w:id="22076" w:name="_ETM_Q47_384760"/>
      <w:bookmarkEnd w:id="22076"/>
      <w:r>
        <w:rPr>
          <w:rtl/>
        </w:rPr>
        <w:t>ש</w:t>
      </w:r>
      <w:bookmarkStart w:id="22077" w:name="_ETM_Q47_384910"/>
      <w:bookmarkEnd w:id="22077"/>
      <w:r>
        <w:rPr>
          <w:rtl/>
        </w:rPr>
        <w:t>נשי</w:t>
      </w:r>
      <w:r>
        <w:rPr>
          <w:rFonts w:hint="cs"/>
          <w:rtl/>
        </w:rPr>
        <w:t>ם</w:t>
      </w:r>
      <w:r>
        <w:rPr>
          <w:rtl/>
        </w:rPr>
        <w:t xml:space="preserve"> </w:t>
      </w:r>
      <w:bookmarkStart w:id="22078" w:name="_ETM_Q47_385360"/>
      <w:bookmarkStart w:id="22079" w:name="_ETM_Q47_382388"/>
      <w:bookmarkEnd w:id="22078"/>
      <w:bookmarkEnd w:id="22079"/>
      <w:r>
        <w:rPr>
          <w:rtl/>
        </w:rPr>
        <w:t xml:space="preserve">וזכויות </w:t>
      </w:r>
      <w:bookmarkStart w:id="22080" w:name="_ETM_Q47_385990"/>
      <w:bookmarkEnd w:id="22080"/>
      <w:r>
        <w:rPr>
          <w:rtl/>
        </w:rPr>
        <w:t>נשי</w:t>
      </w:r>
      <w:bookmarkStart w:id="22081" w:name="_ETM_Q47_381551"/>
      <w:bookmarkEnd w:id="22081"/>
      <w:r>
        <w:rPr>
          <w:rtl/>
        </w:rPr>
        <w:t xml:space="preserve">ם </w:t>
      </w:r>
      <w:bookmarkStart w:id="22082" w:name="_ETM_Q47_386410"/>
      <w:bookmarkEnd w:id="22082"/>
      <w:r>
        <w:rPr>
          <w:rFonts w:hint="cs"/>
          <w:rtl/>
        </w:rPr>
        <w:t xml:space="preserve">נישאו </w:t>
      </w:r>
      <w:bookmarkStart w:id="22083" w:name="_ETM_Q47_402040"/>
      <w:bookmarkStart w:id="22084" w:name="_ETM_Q47_387939"/>
      <w:bookmarkEnd w:id="22083"/>
      <w:bookmarkEnd w:id="22084"/>
      <w:r>
        <w:rPr>
          <w:rtl/>
        </w:rPr>
        <w:t>ב</w:t>
      </w:r>
      <w:bookmarkStart w:id="22085" w:name="_ETM_Q47_388610"/>
      <w:bookmarkStart w:id="22086" w:name="_ETM_Q47_388850"/>
      <w:bookmarkEnd w:id="22085"/>
      <w:bookmarkEnd w:id="22086"/>
      <w:r>
        <w:rPr>
          <w:rFonts w:hint="cs"/>
          <w:rtl/>
        </w:rPr>
        <w:t xml:space="preserve">עשורים </w:t>
      </w:r>
      <w:r>
        <w:rPr>
          <w:rtl/>
        </w:rPr>
        <w:t xml:space="preserve">האחרונים </w:t>
      </w:r>
      <w:bookmarkStart w:id="22087" w:name="_ETM_Q47_389360"/>
      <w:bookmarkEnd w:id="22087"/>
      <w:r>
        <w:rPr>
          <w:rtl/>
        </w:rPr>
        <w:t xml:space="preserve">ובמאה </w:t>
      </w:r>
      <w:bookmarkStart w:id="22088" w:name="_ETM_Q47_389870"/>
      <w:bookmarkEnd w:id="22088"/>
      <w:r>
        <w:rPr>
          <w:rtl/>
        </w:rPr>
        <w:t xml:space="preserve">האחרונה </w:t>
      </w:r>
      <w:bookmarkStart w:id="22089" w:name="_ETM_Q47_390950"/>
      <w:bookmarkEnd w:id="22089"/>
      <w:r>
        <w:rPr>
          <w:rtl/>
        </w:rPr>
        <w:t xml:space="preserve">אחרי </w:t>
      </w:r>
      <w:bookmarkStart w:id="22090" w:name="_ETM_Q47_391310"/>
      <w:bookmarkEnd w:id="22090"/>
      <w:r>
        <w:rPr>
          <w:rtl/>
        </w:rPr>
        <w:t xml:space="preserve">שנשים </w:t>
      </w:r>
      <w:bookmarkStart w:id="22091" w:name="_ETM_Q47_391970"/>
      <w:bookmarkEnd w:id="22091"/>
      <w:r>
        <w:rPr>
          <w:rtl/>
        </w:rPr>
        <w:t xml:space="preserve">אחרות </w:t>
      </w:r>
      <w:bookmarkStart w:id="22092" w:name="_ETM_Q47_393020"/>
      <w:bookmarkEnd w:id="22092"/>
      <w:r>
        <w:rPr>
          <w:rtl/>
        </w:rPr>
        <w:t xml:space="preserve">בשני </w:t>
      </w:r>
      <w:bookmarkStart w:id="22093" w:name="_ETM_Q47_393639"/>
      <w:bookmarkStart w:id="22094" w:name="_ETM_Q47_389515"/>
      <w:bookmarkEnd w:id="22093"/>
      <w:bookmarkEnd w:id="22094"/>
      <w:r>
        <w:rPr>
          <w:rFonts w:hint="cs"/>
          <w:rtl/>
        </w:rPr>
        <w:t>הק</w:t>
      </w:r>
      <w:r>
        <w:rPr>
          <w:rtl/>
        </w:rPr>
        <w:t xml:space="preserve">צוות </w:t>
      </w:r>
      <w:bookmarkStart w:id="22095" w:name="_ETM_Q47_394870"/>
      <w:bookmarkEnd w:id="22095"/>
      <w:r>
        <w:rPr>
          <w:rtl/>
        </w:rPr>
        <w:t>הפוליטיים</w:t>
      </w:r>
      <w:bookmarkStart w:id="22096" w:name="_ETM_Q47_390976"/>
      <w:bookmarkEnd w:id="22096"/>
      <w:r>
        <w:rPr>
          <w:rFonts w:hint="cs"/>
          <w:rtl/>
        </w:rPr>
        <w:t>,</w:t>
      </w:r>
      <w:r>
        <w:rPr>
          <w:rtl/>
        </w:rPr>
        <w:t xml:space="preserve"> </w:t>
      </w:r>
      <w:bookmarkStart w:id="22097" w:name="_ETM_Q47_396100"/>
      <w:bookmarkStart w:id="22098" w:name="_ETM_Q47_396340"/>
      <w:bookmarkEnd w:id="22097"/>
      <w:bookmarkEnd w:id="22098"/>
      <w:r>
        <w:rPr>
          <w:rtl/>
        </w:rPr>
        <w:t xml:space="preserve">אם </w:t>
      </w:r>
      <w:bookmarkStart w:id="22099" w:name="_ETM_Q47_396460"/>
      <w:bookmarkEnd w:id="22099"/>
      <w:r>
        <w:rPr>
          <w:rtl/>
        </w:rPr>
        <w:t xml:space="preserve">זה </w:t>
      </w:r>
      <w:bookmarkStart w:id="22100" w:name="_ETM_Q47_396610"/>
      <w:bookmarkEnd w:id="22100"/>
      <w:r>
        <w:rPr>
          <w:rtl/>
        </w:rPr>
        <w:t xml:space="preserve">מימין </w:t>
      </w:r>
      <w:bookmarkStart w:id="22101" w:name="_ETM_Q47_396940"/>
      <w:bookmarkEnd w:id="22101"/>
      <w:r>
        <w:rPr>
          <w:rFonts w:hint="cs"/>
          <w:rtl/>
        </w:rPr>
        <w:t>ואם זה מ</w:t>
      </w:r>
      <w:r>
        <w:rPr>
          <w:rtl/>
        </w:rPr>
        <w:t>שמאל</w:t>
      </w:r>
      <w:r>
        <w:rPr>
          <w:rFonts w:hint="cs"/>
          <w:rtl/>
        </w:rPr>
        <w:t>,</w:t>
      </w:r>
      <w:r>
        <w:rPr>
          <w:rtl/>
        </w:rPr>
        <w:t xml:space="preserve"> </w:t>
      </w:r>
      <w:bookmarkStart w:id="22102" w:name="_ETM_Q47_399200"/>
      <w:bookmarkStart w:id="22103" w:name="_ETM_Q47_399470"/>
      <w:bookmarkStart w:id="22104" w:name="_ETM_Q47_399519"/>
      <w:bookmarkEnd w:id="22102"/>
      <w:bookmarkEnd w:id="22103"/>
      <w:bookmarkEnd w:id="22104"/>
      <w:r>
        <w:rPr>
          <w:rFonts w:hint="cs"/>
          <w:rtl/>
        </w:rPr>
        <w:t>עשו זא</w:t>
      </w:r>
      <w:r>
        <w:rPr>
          <w:rtl/>
        </w:rPr>
        <w:t xml:space="preserve">ת </w:t>
      </w:r>
      <w:bookmarkStart w:id="22105" w:name="_ETM_Q47_400029"/>
      <w:bookmarkEnd w:id="22105"/>
      <w:r>
        <w:rPr>
          <w:rtl/>
        </w:rPr>
        <w:t>בדם</w:t>
      </w:r>
      <w:r>
        <w:rPr>
          <w:rFonts w:hint="cs"/>
          <w:rtl/>
        </w:rPr>
        <w:t>,</w:t>
      </w:r>
      <w:r>
        <w:rPr>
          <w:rtl/>
        </w:rPr>
        <w:t xml:space="preserve"> </w:t>
      </w:r>
      <w:bookmarkStart w:id="22106" w:name="_ETM_Q47_400449"/>
      <w:bookmarkEnd w:id="22106"/>
      <w:r>
        <w:rPr>
          <w:rtl/>
        </w:rPr>
        <w:t xml:space="preserve">יזע </w:t>
      </w:r>
      <w:bookmarkStart w:id="22107" w:name="_ETM_Q47_400779"/>
      <w:bookmarkEnd w:id="22107"/>
      <w:r>
        <w:rPr>
          <w:rtl/>
        </w:rPr>
        <w:t>ודמעות</w:t>
      </w:r>
      <w:r>
        <w:rPr>
          <w:rFonts w:hint="cs"/>
          <w:rtl/>
        </w:rPr>
        <w:t>.</w:t>
      </w:r>
      <w:bookmarkStart w:id="22108" w:name="_ETM_Q47_397660"/>
      <w:bookmarkEnd w:id="22108"/>
      <w:r>
        <w:rPr>
          <w:rtl/>
        </w:rPr>
        <w:t xml:space="preserve"> </w:t>
      </w:r>
      <w:bookmarkStart w:id="22109" w:name="_ETM_Q47_402020"/>
      <w:bookmarkEnd w:id="22109"/>
      <w:r>
        <w:rPr>
          <w:rtl/>
        </w:rPr>
        <w:t>ב</w:t>
      </w:r>
      <w:bookmarkStart w:id="22110" w:name="_ETM_Q47_402349"/>
      <w:bookmarkEnd w:id="22110"/>
      <w:r>
        <w:rPr>
          <w:rtl/>
        </w:rPr>
        <w:t>דם</w:t>
      </w:r>
      <w:r>
        <w:rPr>
          <w:rFonts w:hint="cs"/>
          <w:rtl/>
        </w:rPr>
        <w:t>,</w:t>
      </w:r>
      <w:r>
        <w:rPr>
          <w:rtl/>
        </w:rPr>
        <w:t xml:space="preserve"> </w:t>
      </w:r>
      <w:bookmarkStart w:id="22111" w:name="_ETM_Q47_402709"/>
      <w:bookmarkEnd w:id="22111"/>
      <w:r>
        <w:rPr>
          <w:rtl/>
        </w:rPr>
        <w:t xml:space="preserve">יזע </w:t>
      </w:r>
      <w:bookmarkStart w:id="22112" w:name="_ETM_Q47_403159"/>
      <w:bookmarkEnd w:id="22112"/>
      <w:r>
        <w:rPr>
          <w:rtl/>
        </w:rPr>
        <w:t>ודמעות</w:t>
      </w:r>
      <w:r>
        <w:rPr>
          <w:rFonts w:hint="cs"/>
          <w:rtl/>
        </w:rPr>
        <w:t>.</w:t>
      </w:r>
      <w:bookmarkStart w:id="22113" w:name="_ETM_Q47_404919"/>
      <w:bookmarkEnd w:id="22113"/>
    </w:p>
    <w:p w:rsidR="00D718D8" w:rsidRDefault="00D718D8" w:rsidP="00BF4755">
      <w:pPr>
        <w:rPr>
          <w:rtl/>
        </w:rPr>
      </w:pPr>
      <w:bookmarkStart w:id="22114" w:name="_ETM_Q47_403098"/>
      <w:bookmarkStart w:id="22115" w:name="_ETM_Q47_403179"/>
      <w:bookmarkStart w:id="22116" w:name="_ETM_Q47_403224"/>
      <w:bookmarkStart w:id="22117" w:name="_ETM_Q47_399892"/>
      <w:bookmarkEnd w:id="22114"/>
      <w:bookmarkEnd w:id="22115"/>
      <w:bookmarkEnd w:id="22116"/>
      <w:bookmarkEnd w:id="22117"/>
    </w:p>
    <w:p w:rsidR="00D718D8" w:rsidRDefault="00D718D8" w:rsidP="00BF4755">
      <w:pPr>
        <w:pStyle w:val="af5"/>
        <w:rPr>
          <w:rtl/>
        </w:rPr>
      </w:pPr>
      <w:bookmarkStart w:id="22118" w:name="ET_interruption_6150_9"/>
      <w:r w:rsidRPr="003E015C">
        <w:rPr>
          <w:rStyle w:val="TagStyle"/>
          <w:rtl/>
        </w:rPr>
        <w:t xml:space="preserve"> &lt;&lt;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r>
        <w:rPr>
          <w:rtl/>
        </w:rPr>
        <w:t xml:space="preserve">   </w:t>
      </w:r>
      <w:bookmarkEnd w:id="22118"/>
    </w:p>
    <w:p w:rsidR="00D718D8" w:rsidRDefault="00D718D8" w:rsidP="00B07973">
      <w:pPr>
        <w:rPr>
          <w:rtl/>
          <w:lang w:eastAsia="he-IL"/>
        </w:rPr>
      </w:pPr>
    </w:p>
    <w:p w:rsidR="00D718D8" w:rsidRDefault="00D718D8" w:rsidP="00BF4755">
      <w:pPr>
        <w:rPr>
          <w:rtl/>
          <w:lang w:eastAsia="he-IL"/>
        </w:rPr>
      </w:pPr>
      <w:bookmarkStart w:id="22119" w:name="_ETM_Q47_406021"/>
      <w:bookmarkStart w:id="22120" w:name="_ETM_Q47_401273"/>
      <w:bookmarkStart w:id="22121" w:name="_ETM_Q47_399914"/>
      <w:bookmarkEnd w:id="22119"/>
      <w:bookmarkEnd w:id="22120"/>
      <w:bookmarkEnd w:id="22121"/>
      <w:r>
        <w:rPr>
          <w:rFonts w:hint="cs"/>
          <w:rtl/>
          <w:lang w:eastAsia="he-IL"/>
        </w:rPr>
        <w:t xml:space="preserve">וזה מה שאנחנו </w:t>
      </w:r>
      <w:bookmarkStart w:id="22122" w:name="_ETM_Q47_399505"/>
      <w:bookmarkEnd w:id="22122"/>
      <w:r>
        <w:rPr>
          <w:rFonts w:hint="cs"/>
          <w:rtl/>
          <w:lang w:eastAsia="he-IL"/>
        </w:rPr>
        <w:t xml:space="preserve">מבקשים </w:t>
      </w:r>
      <w:r>
        <w:rPr>
          <w:rFonts w:hint="eastAsia"/>
          <w:rtl/>
          <w:lang w:eastAsia="he-IL"/>
        </w:rPr>
        <w:t xml:space="preserve">– </w:t>
      </w:r>
      <w:r>
        <w:rPr>
          <w:rFonts w:hint="cs"/>
          <w:rtl/>
          <w:lang w:eastAsia="he-IL"/>
        </w:rPr>
        <w:t xml:space="preserve">להמשיך לעשות </w:t>
      </w:r>
      <w:bookmarkStart w:id="22123" w:name="_ETM_Q47_401693"/>
      <w:bookmarkStart w:id="22124" w:name="_ETM_Q47_402683"/>
      <w:bookmarkStart w:id="22125" w:name="_ETM_Q47_400138"/>
      <w:bookmarkEnd w:id="22123"/>
      <w:bookmarkEnd w:id="22124"/>
      <w:bookmarkEnd w:id="22125"/>
      <w:r>
        <w:rPr>
          <w:rFonts w:hint="cs"/>
          <w:rtl/>
          <w:lang w:eastAsia="he-IL"/>
        </w:rPr>
        <w:t xml:space="preserve">את </w:t>
      </w:r>
      <w:bookmarkStart w:id="22126" w:name="_ETM_Q47_406158"/>
      <w:bookmarkEnd w:id="22126"/>
      <w:r>
        <w:rPr>
          <w:rFonts w:hint="cs"/>
          <w:rtl/>
          <w:lang w:eastAsia="he-IL"/>
        </w:rPr>
        <w:t>זה. מה הבעיה</w:t>
      </w:r>
      <w:bookmarkStart w:id="22127" w:name="_ETM_Q47_403302"/>
      <w:bookmarkEnd w:id="22127"/>
      <w:r>
        <w:rPr>
          <w:rFonts w:hint="cs"/>
          <w:rtl/>
          <w:lang w:eastAsia="he-IL"/>
        </w:rPr>
        <w:t>, פנינה? מה הבעיה?</w:t>
      </w:r>
      <w:bookmarkStart w:id="22128" w:name="_ETM_Q47_403473"/>
      <w:bookmarkEnd w:id="22128"/>
    </w:p>
    <w:p w:rsidR="00D718D8" w:rsidRDefault="00D718D8" w:rsidP="00BF4755">
      <w:pPr>
        <w:rPr>
          <w:rtl/>
          <w:lang w:eastAsia="he-IL"/>
        </w:rPr>
      </w:pPr>
      <w:bookmarkStart w:id="22129" w:name="_ETM_Q47_400454"/>
      <w:bookmarkEnd w:id="22129"/>
    </w:p>
    <w:p w:rsidR="00D718D8" w:rsidRDefault="00D718D8" w:rsidP="00BF4755">
      <w:pPr>
        <w:pStyle w:val="-"/>
        <w:rPr>
          <w:rtl/>
        </w:rPr>
      </w:pPr>
      <w:bookmarkStart w:id="22130" w:name="ET_speakercontinue_5115_10"/>
      <w:r w:rsidRPr="003E015C">
        <w:rPr>
          <w:rStyle w:val="TagStyle"/>
          <w:rtl/>
        </w:rPr>
        <w:t xml:space="preserve"> &lt;&lt; דובר_המשך &gt;&gt;</w:t>
      </w:r>
      <w:r w:rsidRPr="00D2392C">
        <w:rPr>
          <w:rStyle w:val="TagStyle"/>
          <w:rtl/>
        </w:rPr>
        <w:t xml:space="preserve"> </w:t>
      </w:r>
      <w:r>
        <w:rPr>
          <w:rtl/>
        </w:rPr>
        <w:t>פנינה תמנו (המחנה הממלכתי):</w:t>
      </w:r>
      <w:r w:rsidRPr="00D2392C">
        <w:rPr>
          <w:rStyle w:val="TagStyle"/>
          <w:rtl/>
        </w:rPr>
        <w:t xml:space="preserve"> </w:t>
      </w:r>
      <w:r w:rsidRPr="003E015C">
        <w:rPr>
          <w:rStyle w:val="TagStyle"/>
          <w:rtl/>
        </w:rPr>
        <w:t>&lt;&lt; דובר_המשך &gt;&gt;</w:t>
      </w:r>
      <w:r>
        <w:rPr>
          <w:rtl/>
        </w:rPr>
        <w:t xml:space="preserve">   </w:t>
      </w:r>
      <w:bookmarkEnd w:id="22130"/>
    </w:p>
    <w:p w:rsidR="00D718D8" w:rsidRDefault="00D718D8" w:rsidP="00B07973">
      <w:pPr>
        <w:rPr>
          <w:rtl/>
          <w:lang w:eastAsia="he-IL"/>
        </w:rPr>
      </w:pPr>
    </w:p>
    <w:p w:rsidR="00D718D8" w:rsidRDefault="00D718D8" w:rsidP="00BF4755">
      <w:pPr>
        <w:rPr>
          <w:rtl/>
        </w:rPr>
      </w:pPr>
      <w:bookmarkStart w:id="22131" w:name="_ETM_Q47_401514"/>
      <w:bookmarkStart w:id="22132" w:name="_ETM_Q47_403287"/>
      <w:bookmarkStart w:id="22133" w:name="_ETM_Q47_400943"/>
      <w:bookmarkEnd w:id="22131"/>
      <w:bookmarkEnd w:id="22132"/>
      <w:bookmarkEnd w:id="22133"/>
      <w:r>
        <w:rPr>
          <w:rtl/>
        </w:rPr>
        <w:t xml:space="preserve">אז </w:t>
      </w:r>
      <w:bookmarkStart w:id="22134" w:name="_ETM_Q47_405129"/>
      <w:bookmarkEnd w:id="22134"/>
      <w:r>
        <w:rPr>
          <w:rtl/>
        </w:rPr>
        <w:t xml:space="preserve">לקחת </w:t>
      </w:r>
      <w:bookmarkStart w:id="22135" w:name="_ETM_Q47_405530"/>
      <w:bookmarkEnd w:id="22135"/>
      <w:r>
        <w:rPr>
          <w:rFonts w:hint="cs"/>
          <w:rtl/>
        </w:rPr>
        <w:t>רשות,</w:t>
      </w:r>
      <w:r>
        <w:rPr>
          <w:rtl/>
        </w:rPr>
        <w:t xml:space="preserve"> </w:t>
      </w:r>
      <w:bookmarkStart w:id="22136" w:name="_ETM_Q47_406760"/>
      <w:bookmarkStart w:id="22137" w:name="_ETM_Q47_407000"/>
      <w:bookmarkStart w:id="22138" w:name="_ETM_Q47_407180"/>
      <w:bookmarkStart w:id="22139" w:name="_ETM_Q47_402170"/>
      <w:bookmarkEnd w:id="22136"/>
      <w:bookmarkEnd w:id="22137"/>
      <w:bookmarkEnd w:id="22138"/>
      <w:bookmarkEnd w:id="22139"/>
      <w:r>
        <w:rPr>
          <w:rFonts w:hint="cs"/>
          <w:rtl/>
        </w:rPr>
        <w:t>להפוך אותה ל</w:t>
      </w:r>
      <w:r>
        <w:rPr>
          <w:rtl/>
        </w:rPr>
        <w:t xml:space="preserve">פוליטית </w:t>
      </w:r>
      <w:bookmarkStart w:id="22140" w:name="_ETM_Q47_408590"/>
      <w:bookmarkEnd w:id="22140"/>
      <w:r>
        <w:rPr>
          <w:rtl/>
        </w:rPr>
        <w:t xml:space="preserve">רק </w:t>
      </w:r>
      <w:bookmarkStart w:id="22141" w:name="_ETM_Q47_408890"/>
      <w:bookmarkEnd w:id="22141"/>
      <w:r>
        <w:rPr>
          <w:rtl/>
        </w:rPr>
        <w:t>כ</w:t>
      </w:r>
      <w:bookmarkStart w:id="22142" w:name="_ETM_Q47_387503"/>
      <w:bookmarkEnd w:id="22142"/>
      <w:r>
        <w:rPr>
          <w:rtl/>
        </w:rPr>
        <w:t xml:space="preserve">די </w:t>
      </w:r>
      <w:bookmarkStart w:id="22143" w:name="_ETM_Q47_409160"/>
      <w:bookmarkStart w:id="22144" w:name="_ETM_Q47_404904"/>
      <w:bookmarkEnd w:id="22143"/>
      <w:bookmarkEnd w:id="22144"/>
      <w:r>
        <w:rPr>
          <w:rFonts w:hint="cs"/>
          <w:rtl/>
        </w:rPr>
        <w:t>שיהיו</w:t>
      </w:r>
      <w:r>
        <w:rPr>
          <w:rtl/>
        </w:rPr>
        <w:t xml:space="preserve"> </w:t>
      </w:r>
      <w:bookmarkStart w:id="22145" w:name="_ETM_Q47_409550"/>
      <w:bookmarkEnd w:id="22145"/>
      <w:r>
        <w:rPr>
          <w:rtl/>
        </w:rPr>
        <w:t>ג'ובים</w:t>
      </w:r>
      <w:r>
        <w:rPr>
          <w:rFonts w:hint="cs"/>
          <w:rtl/>
        </w:rPr>
        <w:t>?</w:t>
      </w:r>
      <w:bookmarkStart w:id="22146" w:name="_ETM_Q47_410420"/>
      <w:bookmarkStart w:id="22147" w:name="_ETM_Q47_409154"/>
      <w:bookmarkStart w:id="22148" w:name="_ETM_Q47_409222"/>
      <w:bookmarkStart w:id="22149" w:name="_ETM_Q47_409346"/>
      <w:bookmarkStart w:id="22150" w:name="_ETM_Q47_409387"/>
      <w:bookmarkStart w:id="22151" w:name="_ETM_Q47_410569"/>
      <w:bookmarkEnd w:id="22146"/>
      <w:bookmarkEnd w:id="22147"/>
      <w:bookmarkEnd w:id="22148"/>
      <w:bookmarkEnd w:id="22149"/>
      <w:bookmarkEnd w:id="22150"/>
      <w:bookmarkEnd w:id="22151"/>
    </w:p>
    <w:p w:rsidR="00D718D8" w:rsidRDefault="00D718D8" w:rsidP="00BF4755">
      <w:pPr>
        <w:rPr>
          <w:rtl/>
        </w:rPr>
      </w:pPr>
    </w:p>
    <w:p w:rsidR="00D718D8" w:rsidRDefault="00D718D8" w:rsidP="00BF4755">
      <w:pPr>
        <w:rPr>
          <w:rtl/>
        </w:rPr>
      </w:pPr>
      <w:bookmarkStart w:id="22152" w:name="_ETM_Q47_406656"/>
      <w:bookmarkEnd w:id="22152"/>
      <w:r>
        <w:rPr>
          <w:rtl/>
        </w:rPr>
        <w:t xml:space="preserve">אני </w:t>
      </w:r>
      <w:bookmarkStart w:id="22153" w:name="_ETM_Q47_410720"/>
      <w:bookmarkEnd w:id="22153"/>
      <w:r>
        <w:rPr>
          <w:rtl/>
        </w:rPr>
        <w:t>א</w:t>
      </w:r>
      <w:bookmarkStart w:id="22154" w:name="_ETM_Q47_406795"/>
      <w:bookmarkStart w:id="22155" w:name="_ETM_Q47_404597"/>
      <w:bookmarkEnd w:id="22154"/>
      <w:bookmarkEnd w:id="22155"/>
      <w:r>
        <w:rPr>
          <w:rtl/>
        </w:rPr>
        <w:t xml:space="preserve">סביר </w:t>
      </w:r>
      <w:bookmarkStart w:id="22156" w:name="_ETM_Q47_411020"/>
      <w:bookmarkEnd w:id="22156"/>
      <w:r>
        <w:rPr>
          <w:rtl/>
        </w:rPr>
        <w:t xml:space="preserve">לך </w:t>
      </w:r>
      <w:bookmarkStart w:id="22157" w:name="_ETM_Q47_411170"/>
      <w:bookmarkEnd w:id="22157"/>
      <w:r>
        <w:rPr>
          <w:rtl/>
        </w:rPr>
        <w:t>למה</w:t>
      </w:r>
      <w:r>
        <w:rPr>
          <w:rFonts w:hint="cs"/>
          <w:rtl/>
        </w:rPr>
        <w:t>,</w:t>
      </w:r>
      <w:r>
        <w:rPr>
          <w:rtl/>
        </w:rPr>
        <w:t xml:space="preserve"> </w:t>
      </w:r>
      <w:bookmarkStart w:id="22158" w:name="_ETM_Q47_411410"/>
      <w:bookmarkEnd w:id="22158"/>
      <w:r>
        <w:rPr>
          <w:rtl/>
        </w:rPr>
        <w:t>מיכל</w:t>
      </w:r>
      <w:r>
        <w:rPr>
          <w:rFonts w:hint="cs"/>
          <w:rtl/>
        </w:rPr>
        <w:t>.</w:t>
      </w:r>
      <w:bookmarkStart w:id="22159" w:name="_ETM_Q47_408983"/>
      <w:bookmarkEnd w:id="22159"/>
      <w:r>
        <w:rPr>
          <w:rtl/>
        </w:rPr>
        <w:t xml:space="preserve"> </w:t>
      </w:r>
      <w:bookmarkStart w:id="22160" w:name="_ETM_Q47_412250"/>
      <w:bookmarkEnd w:id="22160"/>
      <w:r>
        <w:rPr>
          <w:rtl/>
        </w:rPr>
        <w:t>מיכל</w:t>
      </w:r>
      <w:r>
        <w:rPr>
          <w:rFonts w:hint="cs"/>
          <w:rtl/>
        </w:rPr>
        <w:t>,</w:t>
      </w:r>
      <w:r>
        <w:rPr>
          <w:rtl/>
        </w:rPr>
        <w:t xml:space="preserve"> </w:t>
      </w:r>
      <w:bookmarkStart w:id="22161" w:name="_ETM_Q47_413310"/>
      <w:bookmarkStart w:id="22162" w:name="_ETM_Q47_408858"/>
      <w:bookmarkEnd w:id="22161"/>
      <w:bookmarkEnd w:id="22162"/>
      <w:r>
        <w:rPr>
          <w:rtl/>
        </w:rPr>
        <w:t>כ</w:t>
      </w:r>
      <w:r>
        <w:rPr>
          <w:rFonts w:hint="cs"/>
          <w:rtl/>
        </w:rPr>
        <w:t xml:space="preserve">י </w:t>
      </w:r>
      <w:bookmarkStart w:id="22163" w:name="_ETM_Q47_410377"/>
      <w:bookmarkStart w:id="22164" w:name="_ETM_Q47_414590"/>
      <w:bookmarkEnd w:id="22163"/>
      <w:bookmarkEnd w:id="22164"/>
      <w:r>
        <w:rPr>
          <w:rFonts w:hint="cs"/>
          <w:rtl/>
        </w:rPr>
        <w:t xml:space="preserve">ברגע </w:t>
      </w:r>
      <w:bookmarkStart w:id="22165" w:name="_ETM_Q47_408874"/>
      <w:bookmarkEnd w:id="22165"/>
      <w:r>
        <w:rPr>
          <w:rFonts w:hint="cs"/>
          <w:rtl/>
        </w:rPr>
        <w:t xml:space="preserve">שיבוטל, </w:t>
      </w:r>
      <w:r>
        <w:rPr>
          <w:rtl/>
        </w:rPr>
        <w:t xml:space="preserve">בקדנציה </w:t>
      </w:r>
      <w:bookmarkStart w:id="22166" w:name="_ETM_Q47_415459"/>
      <w:bookmarkEnd w:id="22166"/>
      <w:r>
        <w:rPr>
          <w:rtl/>
        </w:rPr>
        <w:t>הבאה</w:t>
      </w:r>
      <w:r w:rsidR="00552422">
        <w:rPr>
          <w:rFonts w:hint="cs"/>
          <w:rtl/>
        </w:rPr>
        <w:t>,</w:t>
      </w:r>
      <w:r>
        <w:rPr>
          <w:rFonts w:hint="cs"/>
          <w:rtl/>
        </w:rPr>
        <w:t xml:space="preserve"> אחרי הבחירות</w:t>
      </w:r>
      <w:bookmarkStart w:id="22167" w:name="_ETM_Q47_412893"/>
      <w:bookmarkEnd w:id="22167"/>
      <w:r>
        <w:rPr>
          <w:rFonts w:hint="cs"/>
          <w:rtl/>
        </w:rPr>
        <w:t xml:space="preserve">, כשלא תהיו בשלטון </w:t>
      </w:r>
      <w:r>
        <w:rPr>
          <w:rFonts w:hint="eastAsia"/>
          <w:rtl/>
        </w:rPr>
        <w:t xml:space="preserve">– </w:t>
      </w:r>
      <w:r>
        <w:rPr>
          <w:rFonts w:hint="cs"/>
          <w:rtl/>
        </w:rPr>
        <w:t xml:space="preserve">אבל אם </w:t>
      </w:r>
      <w:bookmarkStart w:id="22168" w:name="_ETM_Q47_419251"/>
      <w:bookmarkEnd w:id="22168"/>
      <w:r>
        <w:rPr>
          <w:rFonts w:hint="cs"/>
          <w:rtl/>
        </w:rPr>
        <w:t xml:space="preserve">אתם </w:t>
      </w:r>
      <w:bookmarkStart w:id="22169" w:name="_ETM_Q47_415344"/>
      <w:bookmarkEnd w:id="22169"/>
      <w:r>
        <w:rPr>
          <w:rFonts w:hint="cs"/>
          <w:rtl/>
        </w:rPr>
        <w:t xml:space="preserve">תהיו בשלטון ואם לא תהיה </w:t>
      </w:r>
      <w:bookmarkStart w:id="22170" w:name="_ETM_Q47_416898"/>
      <w:bookmarkEnd w:id="22170"/>
      <w:r>
        <w:rPr>
          <w:rFonts w:hint="cs"/>
          <w:rtl/>
        </w:rPr>
        <w:t xml:space="preserve">שרה </w:t>
      </w:r>
      <w:bookmarkStart w:id="22171" w:name="_ETM_Q47_415819"/>
      <w:bookmarkStart w:id="22172" w:name="_ETM_Q47_416390"/>
      <w:bookmarkStart w:id="22173" w:name="_ETM_Q47_416749"/>
      <w:bookmarkStart w:id="22174" w:name="_ETM_Q47_416959"/>
      <w:bookmarkStart w:id="22175" w:name="_ETM_Q47_418430"/>
      <w:bookmarkStart w:id="22176" w:name="_ETM_Q47_418760"/>
      <w:bookmarkStart w:id="22177" w:name="_ETM_Q47_418939"/>
      <w:bookmarkStart w:id="22178" w:name="_ETM_Q47_419510"/>
      <w:bookmarkStart w:id="22179" w:name="_ETM_Q47_420709"/>
      <w:bookmarkStart w:id="22180" w:name="_ETM_Q47_420919"/>
      <w:bookmarkStart w:id="22181" w:name="_ETM_Q47_421010"/>
      <w:bookmarkStart w:id="22182" w:name="_ETM_Q47_421019"/>
      <w:bookmarkStart w:id="22183" w:name="_ETM_Q47_421349"/>
      <w:bookmarkStart w:id="22184" w:name="_ETM_Q47_421709"/>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r>
        <w:rPr>
          <w:rtl/>
        </w:rPr>
        <w:t xml:space="preserve">לקידום </w:t>
      </w:r>
      <w:bookmarkStart w:id="22185" w:name="_ETM_Q47_422069"/>
      <w:bookmarkEnd w:id="22185"/>
      <w:r>
        <w:rPr>
          <w:rtl/>
        </w:rPr>
        <w:t xml:space="preserve">מעמד </w:t>
      </w:r>
      <w:bookmarkStart w:id="22186" w:name="_ETM_Q47_422370"/>
      <w:bookmarkEnd w:id="22186"/>
      <w:r>
        <w:rPr>
          <w:rtl/>
        </w:rPr>
        <w:t>האישה</w:t>
      </w:r>
      <w:r>
        <w:rPr>
          <w:rFonts w:hint="cs"/>
          <w:rtl/>
        </w:rPr>
        <w:t>,</w:t>
      </w:r>
      <w:bookmarkStart w:id="22187" w:name="_ETM_Q47_418147"/>
      <w:bookmarkEnd w:id="22187"/>
      <w:r>
        <w:rPr>
          <w:rtl/>
        </w:rPr>
        <w:t xml:space="preserve"> </w:t>
      </w:r>
      <w:bookmarkStart w:id="22188" w:name="_ETM_Q47_422909"/>
      <w:bookmarkEnd w:id="22188"/>
      <w:r>
        <w:rPr>
          <w:rtl/>
        </w:rPr>
        <w:t xml:space="preserve">לא </w:t>
      </w:r>
      <w:bookmarkStart w:id="22189" w:name="_ETM_Q47_423359"/>
      <w:bookmarkEnd w:id="22189"/>
      <w:r>
        <w:rPr>
          <w:rFonts w:hint="cs"/>
          <w:rtl/>
        </w:rPr>
        <w:t xml:space="preserve">תהיה </w:t>
      </w:r>
      <w:r>
        <w:rPr>
          <w:rtl/>
        </w:rPr>
        <w:t>רשות</w:t>
      </w:r>
      <w:r>
        <w:rPr>
          <w:rFonts w:hint="cs"/>
          <w:rtl/>
        </w:rPr>
        <w:t>.</w:t>
      </w:r>
      <w:bookmarkStart w:id="22190" w:name="_ETM_Q47_419120"/>
      <w:bookmarkStart w:id="22191" w:name="_ETM_Q47_420672"/>
      <w:bookmarkStart w:id="22192" w:name="_ETM_Q47_416489"/>
      <w:bookmarkStart w:id="22193" w:name="_ETM_Q47_423959"/>
      <w:bookmarkEnd w:id="22190"/>
      <w:bookmarkEnd w:id="22191"/>
      <w:bookmarkEnd w:id="22192"/>
      <w:bookmarkEnd w:id="22193"/>
    </w:p>
    <w:p w:rsidR="00D718D8" w:rsidRDefault="00D718D8" w:rsidP="00BF4755">
      <w:pPr>
        <w:rPr>
          <w:rtl/>
        </w:rPr>
      </w:pPr>
      <w:bookmarkStart w:id="22194" w:name="_ETM_Q47_419785"/>
      <w:bookmarkStart w:id="22195" w:name="_ETM_Q47_419861"/>
      <w:bookmarkStart w:id="22196" w:name="_ETM_Q47_419048"/>
      <w:bookmarkEnd w:id="22194"/>
      <w:bookmarkEnd w:id="22195"/>
      <w:bookmarkEnd w:id="22196"/>
    </w:p>
    <w:p w:rsidR="00D718D8" w:rsidRDefault="00D718D8" w:rsidP="00BF4755">
      <w:pPr>
        <w:pStyle w:val="af5"/>
        <w:rPr>
          <w:rtl/>
        </w:rPr>
      </w:pPr>
      <w:bookmarkStart w:id="22197" w:name="ET_interruption_6150_41"/>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197"/>
      <w:r>
        <w:rPr>
          <w:rtl/>
        </w:rPr>
        <w:t xml:space="preserve">   </w:t>
      </w:r>
    </w:p>
    <w:p w:rsidR="00D718D8" w:rsidRDefault="00D718D8" w:rsidP="00BF4755">
      <w:pPr>
        <w:rPr>
          <w:rtl/>
        </w:rPr>
      </w:pPr>
      <w:bookmarkStart w:id="22198" w:name="_ETM_Q47_419566"/>
      <w:bookmarkEnd w:id="22198"/>
    </w:p>
    <w:p w:rsidR="00D718D8" w:rsidRDefault="00B07973" w:rsidP="00B07973">
      <w:pPr>
        <w:rPr>
          <w:rtl/>
        </w:rPr>
      </w:pPr>
      <w:bookmarkStart w:id="22199" w:name="_ETM_Q47_419782"/>
      <w:bookmarkStart w:id="22200" w:name="_ETM_Q47_419841"/>
      <w:bookmarkEnd w:id="22199"/>
      <w:bookmarkEnd w:id="22200"/>
      <w:r>
        <w:rPr>
          <w:rFonts w:hint="cs"/>
          <w:rtl/>
        </w:rPr>
        <w:t>– – –</w:t>
      </w:r>
    </w:p>
    <w:p w:rsidR="00D718D8" w:rsidRDefault="00D718D8" w:rsidP="00BF4755">
      <w:pPr>
        <w:rPr>
          <w:rtl/>
        </w:rPr>
      </w:pPr>
    </w:p>
    <w:p w:rsidR="00D718D8" w:rsidRDefault="00D718D8" w:rsidP="00BF4755">
      <w:pPr>
        <w:pStyle w:val="-"/>
        <w:keepNext/>
        <w:rPr>
          <w:rtl/>
        </w:rPr>
      </w:pPr>
      <w:bookmarkStart w:id="22201" w:name="ET_speakercontinue_5115_11"/>
      <w:r w:rsidRPr="003E015C">
        <w:rPr>
          <w:rStyle w:val="TagStyle"/>
          <w:rtl/>
        </w:rPr>
        <w:t xml:space="preserve"> &lt;&lt; דובר_המשך &gt;&gt;</w:t>
      </w:r>
      <w:r w:rsidRPr="0069552D">
        <w:rPr>
          <w:rStyle w:val="TagStyle"/>
          <w:rtl/>
        </w:rPr>
        <w:t xml:space="preserve"> </w:t>
      </w:r>
      <w:r>
        <w:rPr>
          <w:rtl/>
        </w:rPr>
        <w:t>פנינה תמנו (המחנה הממלכתי):</w:t>
      </w:r>
      <w:r w:rsidRPr="0069552D">
        <w:rPr>
          <w:rStyle w:val="TagStyle"/>
          <w:rtl/>
        </w:rPr>
        <w:t xml:space="preserve"> </w:t>
      </w:r>
      <w:r w:rsidRPr="003E015C">
        <w:rPr>
          <w:rStyle w:val="TagStyle"/>
          <w:rtl/>
        </w:rPr>
        <w:t>&lt;&lt; דובר_המשך &gt;&gt;</w:t>
      </w:r>
      <w:r>
        <w:rPr>
          <w:rtl/>
        </w:rPr>
        <w:t xml:space="preserve">   </w:t>
      </w:r>
      <w:bookmarkEnd w:id="22201"/>
    </w:p>
    <w:p w:rsidR="00D718D8" w:rsidRDefault="00D718D8" w:rsidP="00B07973">
      <w:pPr>
        <w:rPr>
          <w:rtl/>
          <w:lang w:eastAsia="he-IL"/>
        </w:rPr>
      </w:pPr>
    </w:p>
    <w:p w:rsidR="00D718D8" w:rsidRDefault="00D718D8" w:rsidP="00B07973">
      <w:pPr>
        <w:rPr>
          <w:rtl/>
        </w:rPr>
      </w:pPr>
      <w:bookmarkStart w:id="22202" w:name="_ETM_Q47_419655"/>
      <w:bookmarkEnd w:id="22202"/>
      <w:r>
        <w:rPr>
          <w:rFonts w:hint="cs"/>
          <w:rtl/>
          <w:lang w:eastAsia="he-IL"/>
        </w:rPr>
        <w:t xml:space="preserve">אז החוצפה לבוא ולתקוף </w:t>
      </w:r>
      <w:bookmarkStart w:id="22203" w:name="_ETM_Q47_419929"/>
      <w:bookmarkStart w:id="22204" w:name="_ETM_Q47_419969"/>
      <w:bookmarkStart w:id="22205" w:name="_ETM_Q47_425989"/>
      <w:bookmarkStart w:id="22206" w:name="_ETM_Q47_421699"/>
      <w:bookmarkEnd w:id="22203"/>
      <w:bookmarkEnd w:id="22204"/>
      <w:bookmarkEnd w:id="22205"/>
      <w:bookmarkEnd w:id="22206"/>
      <w:r>
        <w:rPr>
          <w:rFonts w:hint="cs"/>
          <w:rtl/>
          <w:lang w:eastAsia="he-IL"/>
        </w:rPr>
        <w:t>א</w:t>
      </w:r>
      <w:r>
        <w:rPr>
          <w:rtl/>
        </w:rPr>
        <w:t xml:space="preserve">רגוני </w:t>
      </w:r>
      <w:bookmarkStart w:id="22207" w:name="_ETM_Q47_426470"/>
      <w:bookmarkEnd w:id="22207"/>
      <w:r>
        <w:rPr>
          <w:rtl/>
        </w:rPr>
        <w:t xml:space="preserve">נשים </w:t>
      </w:r>
      <w:bookmarkStart w:id="22208" w:name="_ETM_Q47_427520"/>
      <w:bookmarkEnd w:id="22208"/>
      <w:r>
        <w:rPr>
          <w:rtl/>
        </w:rPr>
        <w:t>ש</w:t>
      </w:r>
      <w:bookmarkStart w:id="22209" w:name="_ETM_Q47_428180"/>
      <w:bookmarkStart w:id="22210" w:name="_ETM_Q47_422955"/>
      <w:bookmarkEnd w:id="22209"/>
      <w:bookmarkEnd w:id="22210"/>
      <w:r>
        <w:rPr>
          <w:rFonts w:hint="cs"/>
          <w:rtl/>
        </w:rPr>
        <w:t xml:space="preserve">פועלים </w:t>
      </w:r>
      <w:bookmarkStart w:id="22211" w:name="_ETM_Q47_428360"/>
      <w:bookmarkStart w:id="22212" w:name="_ETM_Q47_428720"/>
      <w:bookmarkEnd w:id="22211"/>
      <w:bookmarkEnd w:id="22212"/>
      <w:r>
        <w:rPr>
          <w:rFonts w:hint="cs"/>
          <w:rtl/>
        </w:rPr>
        <w:t>למען עגונות</w:t>
      </w:r>
      <w:bookmarkStart w:id="22213" w:name="_ETM_Q47_424707"/>
      <w:bookmarkEnd w:id="22213"/>
      <w:r>
        <w:rPr>
          <w:rFonts w:hint="cs"/>
          <w:rtl/>
        </w:rPr>
        <w:t>,</w:t>
      </w:r>
      <w:r>
        <w:rPr>
          <w:rtl/>
        </w:rPr>
        <w:t xml:space="preserve"> </w:t>
      </w:r>
      <w:bookmarkStart w:id="22214" w:name="_ETM_Q47_430370"/>
      <w:bookmarkEnd w:id="22214"/>
      <w:r>
        <w:rPr>
          <w:rtl/>
        </w:rPr>
        <w:t xml:space="preserve">ארגוני </w:t>
      </w:r>
      <w:bookmarkStart w:id="22215" w:name="_ETM_Q47_430879"/>
      <w:bookmarkEnd w:id="22215"/>
      <w:r>
        <w:rPr>
          <w:rtl/>
        </w:rPr>
        <w:t>נשים</w:t>
      </w:r>
      <w:bookmarkStart w:id="22216" w:name="_ETM_Q47_431300"/>
      <w:bookmarkEnd w:id="22216"/>
      <w:r>
        <w:rPr>
          <w:rFonts w:hint="cs"/>
          <w:rtl/>
        </w:rPr>
        <w:t>, נשים</w:t>
      </w:r>
      <w:r>
        <w:rPr>
          <w:rtl/>
        </w:rPr>
        <w:t xml:space="preserve"> </w:t>
      </w:r>
      <w:bookmarkStart w:id="22217" w:name="_ETM_Q47_432200"/>
      <w:bookmarkEnd w:id="22217"/>
      <w:r>
        <w:rPr>
          <w:rtl/>
        </w:rPr>
        <w:t xml:space="preserve">שעושות </w:t>
      </w:r>
      <w:bookmarkStart w:id="22218" w:name="_ETM_Q47_432530"/>
      <w:bookmarkEnd w:id="22218"/>
      <w:r>
        <w:rPr>
          <w:rFonts w:hint="cs"/>
          <w:rtl/>
        </w:rPr>
        <w:t xml:space="preserve">את </w:t>
      </w:r>
      <w:bookmarkStart w:id="22219" w:name="_ETM_Q47_428233"/>
      <w:bookmarkEnd w:id="22219"/>
      <w:r>
        <w:rPr>
          <w:rFonts w:hint="cs"/>
          <w:rtl/>
        </w:rPr>
        <w:t xml:space="preserve">זה </w:t>
      </w:r>
      <w:bookmarkStart w:id="22220" w:name="_ETM_Q47_432860"/>
      <w:bookmarkEnd w:id="22220"/>
      <w:r>
        <w:rPr>
          <w:rFonts w:hint="cs"/>
          <w:rtl/>
        </w:rPr>
        <w:t xml:space="preserve">כמעט </w:t>
      </w:r>
      <w:bookmarkStart w:id="22221" w:name="_ETM_Q47_432956"/>
      <w:bookmarkStart w:id="22222" w:name="_ETM_Q47_428183"/>
      <w:bookmarkStart w:id="22223" w:name="_ETM_Q47_433220"/>
      <w:bookmarkEnd w:id="22221"/>
      <w:bookmarkEnd w:id="22222"/>
      <w:bookmarkEnd w:id="22223"/>
      <w:r>
        <w:rPr>
          <w:rtl/>
        </w:rPr>
        <w:t>בהתנ</w:t>
      </w:r>
      <w:r>
        <w:rPr>
          <w:rFonts w:hint="cs"/>
          <w:rtl/>
        </w:rPr>
        <w:t>דב</w:t>
      </w:r>
      <w:r>
        <w:rPr>
          <w:rtl/>
        </w:rPr>
        <w:t>ות</w:t>
      </w:r>
      <w:r>
        <w:rPr>
          <w:rFonts w:hint="cs"/>
          <w:rtl/>
        </w:rPr>
        <w:t>,</w:t>
      </w:r>
      <w:r>
        <w:rPr>
          <w:rtl/>
        </w:rPr>
        <w:t xml:space="preserve"> </w:t>
      </w:r>
      <w:bookmarkStart w:id="22224" w:name="_ETM_Q47_434209"/>
      <w:bookmarkEnd w:id="22224"/>
      <w:r>
        <w:rPr>
          <w:rtl/>
        </w:rPr>
        <w:t xml:space="preserve">שפועלות </w:t>
      </w:r>
      <w:bookmarkStart w:id="22225" w:name="_ETM_Q47_434810"/>
      <w:bookmarkEnd w:id="22225"/>
      <w:r>
        <w:rPr>
          <w:rtl/>
        </w:rPr>
        <w:t xml:space="preserve">למען </w:t>
      </w:r>
      <w:bookmarkStart w:id="22226" w:name="_ETM_Q47_435170"/>
      <w:bookmarkEnd w:id="22226"/>
      <w:r>
        <w:rPr>
          <w:rtl/>
        </w:rPr>
        <w:t xml:space="preserve">נשים </w:t>
      </w:r>
      <w:bookmarkStart w:id="22227" w:name="_ETM_Q47_435470"/>
      <w:bookmarkEnd w:id="22227"/>
      <w:r>
        <w:rPr>
          <w:rFonts w:hint="cs"/>
          <w:rtl/>
        </w:rPr>
        <w:t>שהן תחת אלימות</w:t>
      </w:r>
      <w:bookmarkStart w:id="22228" w:name="_ETM_Q47_431618"/>
      <w:bookmarkEnd w:id="22228"/>
      <w:r>
        <w:rPr>
          <w:rFonts w:hint="cs"/>
          <w:rtl/>
        </w:rPr>
        <w:t xml:space="preserve">, </w:t>
      </w:r>
      <w:bookmarkStart w:id="22229" w:name="_ETM_Q47_436040"/>
      <w:bookmarkStart w:id="22230" w:name="_ETM_Q47_436339"/>
      <w:bookmarkStart w:id="22231" w:name="_ETM_Q47_437270"/>
      <w:bookmarkEnd w:id="22229"/>
      <w:bookmarkEnd w:id="22230"/>
      <w:bookmarkEnd w:id="22231"/>
      <w:r>
        <w:rPr>
          <w:rtl/>
        </w:rPr>
        <w:t xml:space="preserve">למען </w:t>
      </w:r>
      <w:bookmarkStart w:id="22232" w:name="_ETM_Q47_437779"/>
      <w:bookmarkEnd w:id="22232"/>
      <w:r>
        <w:rPr>
          <w:rtl/>
        </w:rPr>
        <w:t xml:space="preserve">זכויות </w:t>
      </w:r>
      <w:bookmarkStart w:id="22233" w:name="_ETM_Q47_438200"/>
      <w:bookmarkEnd w:id="22233"/>
      <w:r>
        <w:rPr>
          <w:rtl/>
        </w:rPr>
        <w:t>כלכליות</w:t>
      </w:r>
      <w:bookmarkStart w:id="22234" w:name="_ETM_Q47_434401"/>
      <w:bookmarkEnd w:id="22234"/>
      <w:r>
        <w:rPr>
          <w:rFonts w:hint="cs"/>
          <w:rtl/>
        </w:rPr>
        <w:t>,</w:t>
      </w:r>
      <w:r>
        <w:rPr>
          <w:rtl/>
        </w:rPr>
        <w:t xml:space="preserve"> </w:t>
      </w:r>
      <w:bookmarkStart w:id="22235" w:name="_ETM_Q47_438710"/>
      <w:bookmarkEnd w:id="22235"/>
      <w:r>
        <w:rPr>
          <w:rtl/>
        </w:rPr>
        <w:t>למ</w:t>
      </w:r>
      <w:r>
        <w:rPr>
          <w:rFonts w:hint="cs"/>
          <w:rtl/>
        </w:rPr>
        <w:t>ען</w:t>
      </w:r>
      <w:r>
        <w:rPr>
          <w:rtl/>
        </w:rPr>
        <w:t xml:space="preserve"> </w:t>
      </w:r>
      <w:bookmarkStart w:id="22236" w:name="_ETM_Q47_438980"/>
      <w:bookmarkEnd w:id="22236"/>
      <w:r>
        <w:rPr>
          <w:rtl/>
        </w:rPr>
        <w:t>נשים</w:t>
      </w:r>
      <w:r>
        <w:rPr>
          <w:rFonts w:hint="cs"/>
          <w:rtl/>
        </w:rPr>
        <w:t xml:space="preserve"> </w:t>
      </w:r>
      <w:r w:rsidR="00B07973">
        <w:rPr>
          <w:rFonts w:hint="cs"/>
          <w:rtl/>
        </w:rPr>
        <w:t>– –</w:t>
      </w:r>
    </w:p>
    <w:p w:rsidR="00D718D8" w:rsidRDefault="00D718D8" w:rsidP="00BF4755">
      <w:pPr>
        <w:rPr>
          <w:rtl/>
        </w:rPr>
      </w:pPr>
      <w:bookmarkStart w:id="22237" w:name="_ETM_Q47_433606"/>
      <w:bookmarkEnd w:id="22237"/>
    </w:p>
    <w:p w:rsidR="00D718D8" w:rsidRDefault="00D718D8" w:rsidP="00BF4755">
      <w:pPr>
        <w:pStyle w:val="af5"/>
        <w:rPr>
          <w:rtl/>
        </w:rPr>
      </w:pPr>
      <w:bookmarkStart w:id="22238" w:name="ET_interruption_6150_42"/>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238"/>
      <w:r>
        <w:rPr>
          <w:rtl/>
        </w:rPr>
        <w:t xml:space="preserve">   </w:t>
      </w:r>
    </w:p>
    <w:p w:rsidR="00D718D8" w:rsidRDefault="00D718D8" w:rsidP="00BF4755">
      <w:pPr>
        <w:rPr>
          <w:rtl/>
        </w:rPr>
      </w:pPr>
    </w:p>
    <w:p w:rsidR="00D718D8" w:rsidRDefault="00D718D8" w:rsidP="00BF4755">
      <w:pPr>
        <w:rPr>
          <w:rtl/>
        </w:rPr>
      </w:pPr>
      <w:r>
        <w:rPr>
          <w:rFonts w:hint="cs"/>
          <w:rtl/>
        </w:rPr>
        <w:t>וזה ימשיך להיות יותר טוב.</w:t>
      </w:r>
      <w:bookmarkStart w:id="22239" w:name="_ETM_Q47_435955"/>
      <w:bookmarkEnd w:id="22239"/>
      <w:r>
        <w:rPr>
          <w:rFonts w:hint="cs"/>
          <w:rtl/>
        </w:rPr>
        <w:t xml:space="preserve"> </w:t>
      </w:r>
      <w:bookmarkStart w:id="22240" w:name="_ETM_Q47_441302"/>
      <w:bookmarkEnd w:id="22240"/>
      <w:r>
        <w:rPr>
          <w:rFonts w:hint="cs"/>
          <w:rtl/>
        </w:rPr>
        <w:t xml:space="preserve">וזה ימשיך </w:t>
      </w:r>
      <w:bookmarkStart w:id="22241" w:name="_ETM_Q47_438001"/>
      <w:bookmarkEnd w:id="22241"/>
      <w:r>
        <w:rPr>
          <w:rFonts w:hint="cs"/>
          <w:rtl/>
        </w:rPr>
        <w:t>להיות, פנינה, יותר טוב.</w:t>
      </w:r>
      <w:bookmarkStart w:id="22242" w:name="_ETM_Q47_438502"/>
      <w:bookmarkStart w:id="22243" w:name="_ETM_Q47_435918"/>
      <w:bookmarkEnd w:id="22242"/>
      <w:bookmarkEnd w:id="22243"/>
    </w:p>
    <w:p w:rsidR="00D718D8" w:rsidRDefault="00D718D8" w:rsidP="00BF4755">
      <w:pPr>
        <w:rPr>
          <w:rtl/>
        </w:rPr>
      </w:pPr>
      <w:bookmarkStart w:id="22244" w:name="_ETM_Q47_436130"/>
      <w:bookmarkStart w:id="22245" w:name="_ETM_Q47_436217"/>
      <w:bookmarkEnd w:id="22244"/>
      <w:bookmarkEnd w:id="22245"/>
    </w:p>
    <w:p w:rsidR="00D718D8" w:rsidRDefault="00D718D8" w:rsidP="00BF4755">
      <w:pPr>
        <w:pStyle w:val="-"/>
        <w:rPr>
          <w:rtl/>
        </w:rPr>
      </w:pPr>
      <w:bookmarkStart w:id="22246" w:name="ET_speakercontinue_5115_12"/>
      <w:r w:rsidRPr="003E015C">
        <w:rPr>
          <w:rStyle w:val="TagStyle"/>
          <w:rtl/>
        </w:rPr>
        <w:t xml:space="preserve"> &lt;&lt; דובר_המשך &gt;&gt;</w:t>
      </w:r>
      <w:r w:rsidRPr="0051735D">
        <w:rPr>
          <w:rStyle w:val="TagStyle"/>
          <w:rtl/>
        </w:rPr>
        <w:t xml:space="preserve"> </w:t>
      </w:r>
      <w:r>
        <w:rPr>
          <w:rtl/>
        </w:rPr>
        <w:t>פנינה תמנו (המחנה הממלכתי):</w:t>
      </w:r>
      <w:r w:rsidRPr="0051735D">
        <w:rPr>
          <w:rStyle w:val="TagStyle"/>
          <w:rtl/>
        </w:rPr>
        <w:t xml:space="preserve"> </w:t>
      </w:r>
      <w:r w:rsidRPr="003E015C">
        <w:rPr>
          <w:rStyle w:val="TagStyle"/>
          <w:rtl/>
        </w:rPr>
        <w:t>&lt;&lt; דובר_המשך &gt;&gt;</w:t>
      </w:r>
      <w:r>
        <w:rPr>
          <w:rtl/>
        </w:rPr>
        <w:t xml:space="preserve">   </w:t>
      </w:r>
      <w:bookmarkEnd w:id="22246"/>
    </w:p>
    <w:p w:rsidR="00D718D8" w:rsidRDefault="00D718D8" w:rsidP="00B07973">
      <w:pPr>
        <w:rPr>
          <w:rtl/>
          <w:lang w:eastAsia="he-IL"/>
        </w:rPr>
      </w:pPr>
    </w:p>
    <w:p w:rsidR="00D718D8" w:rsidRDefault="00B07973" w:rsidP="00552422">
      <w:pPr>
        <w:rPr>
          <w:rtl/>
        </w:rPr>
      </w:pPr>
      <w:bookmarkStart w:id="22247" w:name="_ETM_Q47_437960"/>
      <w:bookmarkEnd w:id="22247"/>
      <w:r>
        <w:rPr>
          <w:rFonts w:hint="cs"/>
          <w:rtl/>
          <w:lang w:eastAsia="he-IL"/>
        </w:rPr>
        <w:t>– –</w:t>
      </w:r>
      <w:r w:rsidR="00D718D8">
        <w:rPr>
          <w:rFonts w:hint="cs"/>
          <w:rtl/>
          <w:lang w:eastAsia="he-IL"/>
        </w:rPr>
        <w:t xml:space="preserve"> לבוא ולהגיד להן</w:t>
      </w:r>
      <w:bookmarkStart w:id="22248" w:name="_ETM_Q47_437109"/>
      <w:bookmarkEnd w:id="22248"/>
      <w:r w:rsidR="00D718D8">
        <w:rPr>
          <w:rFonts w:hint="cs"/>
          <w:rtl/>
          <w:lang w:eastAsia="he-IL"/>
        </w:rPr>
        <w:t xml:space="preserve"> "</w:t>
      </w:r>
      <w:bookmarkStart w:id="22249" w:name="_ETM_Q47_440120"/>
      <w:bookmarkStart w:id="22250" w:name="_ETM_Q47_441229"/>
      <w:bookmarkEnd w:id="22249"/>
      <w:bookmarkEnd w:id="22250"/>
      <w:r w:rsidR="00D718D8">
        <w:rPr>
          <w:rtl/>
        </w:rPr>
        <w:t>רדיקליות</w:t>
      </w:r>
      <w:r w:rsidR="00D718D8">
        <w:rPr>
          <w:rFonts w:hint="cs"/>
          <w:rtl/>
        </w:rPr>
        <w:t xml:space="preserve"> קיצ</w:t>
      </w:r>
      <w:bookmarkStart w:id="22251" w:name="_ETM_Q47_437512"/>
      <w:bookmarkEnd w:id="22251"/>
      <w:r w:rsidR="00D718D8">
        <w:rPr>
          <w:rFonts w:hint="cs"/>
          <w:rtl/>
        </w:rPr>
        <w:t>וניות"</w:t>
      </w:r>
      <w:r w:rsidR="00D718D8">
        <w:rPr>
          <w:rtl/>
        </w:rPr>
        <w:t xml:space="preserve"> </w:t>
      </w:r>
      <w:bookmarkStart w:id="22252" w:name="_ETM_Q47_442760"/>
      <w:bookmarkStart w:id="22253" w:name="_ETM_Q47_443060"/>
      <w:bookmarkEnd w:id="22252"/>
      <w:bookmarkEnd w:id="22253"/>
      <w:r w:rsidR="00552422">
        <w:rPr>
          <w:rFonts w:hint="cs"/>
          <w:rtl/>
        </w:rPr>
        <w:t xml:space="preserve">– </w:t>
      </w:r>
      <w:r w:rsidR="00D718D8">
        <w:rPr>
          <w:rFonts w:hint="cs"/>
          <w:rtl/>
        </w:rPr>
        <w:t xml:space="preserve">שאני פוגשת אותן </w:t>
      </w:r>
      <w:bookmarkStart w:id="22254" w:name="_ETM_Q47_439172"/>
      <w:bookmarkEnd w:id="22254"/>
      <w:r w:rsidR="00D718D8">
        <w:rPr>
          <w:rFonts w:hint="cs"/>
          <w:rtl/>
        </w:rPr>
        <w:t>יום-יום.</w:t>
      </w:r>
      <w:bookmarkStart w:id="22255" w:name="_ETM_Q47_442565"/>
      <w:bookmarkEnd w:id="22255"/>
    </w:p>
    <w:p w:rsidR="00D718D8" w:rsidRDefault="00D718D8" w:rsidP="00BF4755">
      <w:pPr>
        <w:rPr>
          <w:rtl/>
        </w:rPr>
      </w:pPr>
      <w:bookmarkStart w:id="22256" w:name="_ETM_Q47_442633"/>
      <w:bookmarkEnd w:id="22256"/>
    </w:p>
    <w:p w:rsidR="00D718D8" w:rsidRDefault="00D718D8" w:rsidP="00BF4755">
      <w:pPr>
        <w:pStyle w:val="af5"/>
        <w:rPr>
          <w:rtl/>
        </w:rPr>
      </w:pPr>
      <w:bookmarkStart w:id="22257" w:name="ET_interruption_קריאות_13"/>
      <w:r w:rsidRPr="003E015C">
        <w:rPr>
          <w:rStyle w:val="TagStyle"/>
          <w:rtl/>
        </w:rPr>
        <w:t xml:space="preserve"> &lt;&lt; קריאה &gt;&gt;</w:t>
      </w:r>
      <w:r w:rsidRPr="00E650A2">
        <w:rPr>
          <w:rStyle w:val="TagStyle"/>
          <w:rtl/>
        </w:rPr>
        <w:t xml:space="preserve"> </w:t>
      </w:r>
      <w:r>
        <w:rPr>
          <w:rtl/>
        </w:rPr>
        <w:t>קריאות:</w:t>
      </w:r>
      <w:r w:rsidRPr="00E650A2">
        <w:rPr>
          <w:rStyle w:val="TagStyle"/>
          <w:rtl/>
        </w:rPr>
        <w:t xml:space="preserve"> </w:t>
      </w:r>
      <w:r w:rsidRPr="003E015C">
        <w:rPr>
          <w:rStyle w:val="TagStyle"/>
          <w:rtl/>
        </w:rPr>
        <w:t>&lt;&lt; קריאה &gt;&gt;</w:t>
      </w:r>
      <w:r>
        <w:rPr>
          <w:rtl/>
        </w:rPr>
        <w:t xml:space="preserve">   </w:t>
      </w:r>
      <w:bookmarkEnd w:id="22257"/>
    </w:p>
    <w:p w:rsidR="00D718D8" w:rsidRDefault="00D718D8" w:rsidP="00B07973">
      <w:pPr>
        <w:rPr>
          <w:rtl/>
          <w:lang w:eastAsia="he-IL"/>
        </w:rPr>
      </w:pPr>
    </w:p>
    <w:p w:rsidR="00D718D8" w:rsidRDefault="00B07973" w:rsidP="00B07973">
      <w:pPr>
        <w:rPr>
          <w:rtl/>
          <w:lang w:eastAsia="he-IL"/>
        </w:rPr>
      </w:pPr>
      <w:r>
        <w:rPr>
          <w:rFonts w:hint="cs"/>
          <w:rtl/>
          <w:lang w:eastAsia="he-IL"/>
        </w:rPr>
        <w:t>– – –</w:t>
      </w:r>
    </w:p>
    <w:p w:rsidR="00D718D8" w:rsidRDefault="00D718D8" w:rsidP="00BF4755">
      <w:pPr>
        <w:rPr>
          <w:rtl/>
          <w:lang w:eastAsia="he-IL"/>
        </w:rPr>
      </w:pPr>
    </w:p>
    <w:p w:rsidR="00D718D8" w:rsidRDefault="00D718D8" w:rsidP="00BF4755">
      <w:pPr>
        <w:pStyle w:val="-"/>
        <w:rPr>
          <w:rtl/>
        </w:rPr>
      </w:pPr>
      <w:bookmarkStart w:id="22258" w:name="ET_speakercontinue_5115_14"/>
      <w:r w:rsidRPr="003E015C">
        <w:rPr>
          <w:rStyle w:val="TagStyle"/>
          <w:rtl/>
        </w:rPr>
        <w:t xml:space="preserve"> &lt;&lt; דובר_המשך &gt;&gt;</w:t>
      </w:r>
      <w:r w:rsidRPr="00E650A2">
        <w:rPr>
          <w:rStyle w:val="TagStyle"/>
          <w:rtl/>
        </w:rPr>
        <w:t xml:space="preserve"> </w:t>
      </w:r>
      <w:r>
        <w:rPr>
          <w:rtl/>
        </w:rPr>
        <w:t>פנינה תמנו (המחנה הממלכתי):</w:t>
      </w:r>
      <w:r w:rsidRPr="00E650A2">
        <w:rPr>
          <w:rStyle w:val="TagStyle"/>
          <w:rtl/>
        </w:rPr>
        <w:t xml:space="preserve"> </w:t>
      </w:r>
      <w:r w:rsidRPr="003E015C">
        <w:rPr>
          <w:rStyle w:val="TagStyle"/>
          <w:rtl/>
        </w:rPr>
        <w:t>&lt;&lt; דובר_המשך &gt;&gt;</w:t>
      </w:r>
      <w:r>
        <w:rPr>
          <w:rtl/>
        </w:rPr>
        <w:t xml:space="preserve">   </w:t>
      </w:r>
      <w:bookmarkEnd w:id="22258"/>
    </w:p>
    <w:p w:rsidR="00D718D8" w:rsidRDefault="00D718D8" w:rsidP="00B07973">
      <w:pPr>
        <w:rPr>
          <w:rtl/>
          <w:lang w:eastAsia="he-IL"/>
        </w:rPr>
      </w:pPr>
    </w:p>
    <w:p w:rsidR="00D718D8" w:rsidRDefault="00D718D8" w:rsidP="00BF4755">
      <w:pPr>
        <w:rPr>
          <w:rtl/>
        </w:rPr>
      </w:pPr>
      <w:bookmarkStart w:id="22259" w:name="_ETM_Q47_449044"/>
      <w:bookmarkStart w:id="22260" w:name="_ETM_Q47_443124"/>
      <w:bookmarkStart w:id="22261" w:name="_ETM_Q47_443184"/>
      <w:bookmarkStart w:id="22262" w:name="_ETM_Q47_444650"/>
      <w:bookmarkStart w:id="22263" w:name="_ETM_Q47_445779"/>
      <w:bookmarkStart w:id="22264" w:name="_ETM_Q47_441190"/>
      <w:bookmarkEnd w:id="22259"/>
      <w:bookmarkEnd w:id="22260"/>
      <w:bookmarkEnd w:id="22261"/>
      <w:bookmarkEnd w:id="22262"/>
      <w:bookmarkEnd w:id="22263"/>
      <w:bookmarkEnd w:id="22264"/>
      <w:r>
        <w:rPr>
          <w:rtl/>
        </w:rPr>
        <w:t xml:space="preserve">אני </w:t>
      </w:r>
      <w:bookmarkStart w:id="22265" w:name="_ETM_Q47_445960"/>
      <w:bookmarkEnd w:id="22265"/>
      <w:r>
        <w:rPr>
          <w:rtl/>
        </w:rPr>
        <w:t xml:space="preserve">גדלתי </w:t>
      </w:r>
      <w:bookmarkStart w:id="22266" w:name="_ETM_Q47_446410"/>
      <w:bookmarkEnd w:id="22266"/>
      <w:r>
        <w:rPr>
          <w:rtl/>
        </w:rPr>
        <w:t xml:space="preserve">בבית </w:t>
      </w:r>
      <w:bookmarkStart w:id="22267" w:name="_ETM_Q47_446770"/>
      <w:bookmarkEnd w:id="22267"/>
      <w:r>
        <w:rPr>
          <w:rtl/>
        </w:rPr>
        <w:t>ליכודי</w:t>
      </w:r>
      <w:r>
        <w:rPr>
          <w:rFonts w:hint="cs"/>
          <w:rtl/>
        </w:rPr>
        <w:t>,</w:t>
      </w:r>
      <w:r>
        <w:rPr>
          <w:rtl/>
        </w:rPr>
        <w:t xml:space="preserve"> </w:t>
      </w:r>
      <w:bookmarkStart w:id="22268" w:name="_ETM_Q47_447190"/>
      <w:bookmarkEnd w:id="22268"/>
      <w:r>
        <w:rPr>
          <w:rtl/>
        </w:rPr>
        <w:t xml:space="preserve">תקשיבי </w:t>
      </w:r>
      <w:bookmarkStart w:id="22269" w:name="_ETM_Q47_447580"/>
      <w:bookmarkEnd w:id="22269"/>
      <w:r>
        <w:rPr>
          <w:rtl/>
        </w:rPr>
        <w:t>לי</w:t>
      </w:r>
      <w:r>
        <w:rPr>
          <w:rFonts w:hint="cs"/>
          <w:rtl/>
        </w:rPr>
        <w:t>,</w:t>
      </w:r>
      <w:bookmarkStart w:id="22270" w:name="_ETM_Q47_444701"/>
      <w:bookmarkEnd w:id="22270"/>
      <w:r>
        <w:rPr>
          <w:rtl/>
        </w:rPr>
        <w:t xml:space="preserve"> </w:t>
      </w:r>
      <w:bookmarkStart w:id="22271" w:name="_ETM_Q47_448139"/>
      <w:bookmarkEnd w:id="22271"/>
      <w:r>
        <w:rPr>
          <w:rtl/>
        </w:rPr>
        <w:t xml:space="preserve">בבית </w:t>
      </w:r>
      <w:bookmarkStart w:id="22272" w:name="_ETM_Q47_449789"/>
      <w:bookmarkEnd w:id="22272"/>
      <w:r>
        <w:rPr>
          <w:rFonts w:hint="cs"/>
          <w:rtl/>
        </w:rPr>
        <w:t>ימני, בבית אוהב ישראל. הבלוף שלכם עוד יתגל</w:t>
      </w:r>
      <w:bookmarkStart w:id="22273" w:name="_ETM_Q47_447616"/>
      <w:bookmarkEnd w:id="22273"/>
      <w:r>
        <w:rPr>
          <w:rFonts w:hint="cs"/>
          <w:rtl/>
        </w:rPr>
        <w:t>ה</w:t>
      </w:r>
      <w:bookmarkStart w:id="22274" w:name="_ETM_Q47_447003"/>
      <w:bookmarkEnd w:id="22274"/>
      <w:r>
        <w:rPr>
          <w:rFonts w:hint="cs"/>
          <w:rtl/>
        </w:rPr>
        <w:t xml:space="preserve"> </w:t>
      </w:r>
      <w:r>
        <w:rPr>
          <w:rFonts w:hint="eastAsia"/>
          <w:rtl/>
        </w:rPr>
        <w:t xml:space="preserve">– </w:t>
      </w:r>
      <w:r>
        <w:rPr>
          <w:rFonts w:hint="cs"/>
          <w:rtl/>
        </w:rPr>
        <w:t>כוח, כסף וכבוד</w:t>
      </w:r>
      <w:bookmarkStart w:id="22275" w:name="_ETM_Q47_452072"/>
      <w:bookmarkEnd w:id="22275"/>
      <w:r>
        <w:rPr>
          <w:rFonts w:hint="cs"/>
          <w:rtl/>
        </w:rPr>
        <w:t xml:space="preserve"> על </w:t>
      </w:r>
      <w:bookmarkStart w:id="22276" w:name="_ETM_Q47_452661"/>
      <w:bookmarkEnd w:id="22276"/>
      <w:r>
        <w:rPr>
          <w:rFonts w:hint="cs"/>
          <w:rtl/>
        </w:rPr>
        <w:t>חשבון מעמד האישה.</w:t>
      </w:r>
      <w:bookmarkStart w:id="22277" w:name="_ETM_Q47_452530"/>
      <w:bookmarkEnd w:id="22277"/>
      <w:r>
        <w:rPr>
          <w:rFonts w:hint="cs"/>
          <w:rtl/>
        </w:rPr>
        <w:t xml:space="preserve"> על </w:t>
      </w:r>
      <w:bookmarkStart w:id="22278" w:name="_ETM_Q47_452642"/>
      <w:bookmarkStart w:id="22279" w:name="_ETM_Q47_452703"/>
      <w:bookmarkEnd w:id="22278"/>
      <w:bookmarkEnd w:id="22279"/>
      <w:r>
        <w:rPr>
          <w:rFonts w:hint="cs"/>
          <w:rtl/>
        </w:rPr>
        <w:t>חשבון מעמד האישה.</w:t>
      </w:r>
    </w:p>
    <w:p w:rsidR="00D718D8" w:rsidRDefault="00D718D8" w:rsidP="00BF4755">
      <w:pPr>
        <w:rPr>
          <w:rtl/>
        </w:rPr>
      </w:pPr>
    </w:p>
    <w:p w:rsidR="00D718D8" w:rsidRDefault="00D718D8" w:rsidP="00BF4755">
      <w:pPr>
        <w:pStyle w:val="af5"/>
        <w:rPr>
          <w:rtl/>
        </w:rPr>
      </w:pPr>
      <w:bookmarkStart w:id="22280" w:name="_ETM_Q47_447757"/>
      <w:bookmarkStart w:id="22281" w:name="_ETM_Q47_447820"/>
      <w:bookmarkStart w:id="22282" w:name="ET_interruption_6150_43"/>
      <w:bookmarkEnd w:id="22280"/>
      <w:bookmarkEnd w:id="22281"/>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282"/>
      <w:r>
        <w:rPr>
          <w:rtl/>
        </w:rPr>
        <w:t xml:space="preserve">   </w:t>
      </w:r>
    </w:p>
    <w:p w:rsidR="00D718D8" w:rsidRDefault="00D718D8" w:rsidP="00BF4755">
      <w:pPr>
        <w:rPr>
          <w:rtl/>
        </w:rPr>
      </w:pPr>
    </w:p>
    <w:p w:rsidR="00D718D8" w:rsidRDefault="00D718D8" w:rsidP="00BF4755">
      <w:pPr>
        <w:rPr>
          <w:rtl/>
        </w:rPr>
      </w:pPr>
      <w:bookmarkStart w:id="22283" w:name="_ETM_Q47_453573"/>
      <w:bookmarkEnd w:id="22283"/>
      <w:r>
        <w:rPr>
          <w:rFonts w:hint="cs"/>
          <w:rtl/>
        </w:rPr>
        <w:t xml:space="preserve">פנינה, שקר וכזב. </w:t>
      </w:r>
      <w:bookmarkStart w:id="22284" w:name="_ETM_Q47_456223"/>
      <w:bookmarkEnd w:id="22284"/>
      <w:r>
        <w:rPr>
          <w:rFonts w:hint="cs"/>
          <w:rtl/>
        </w:rPr>
        <w:t>את סתם עושה פופוליזם.</w:t>
      </w:r>
      <w:bookmarkStart w:id="22285" w:name="_ETM_Q47_456825"/>
      <w:bookmarkEnd w:id="22285"/>
    </w:p>
    <w:p w:rsidR="00D718D8" w:rsidRDefault="00D718D8" w:rsidP="00BF4755">
      <w:pPr>
        <w:rPr>
          <w:rtl/>
        </w:rPr>
      </w:pPr>
      <w:bookmarkStart w:id="22286" w:name="_ETM_Q47_459719"/>
      <w:bookmarkStart w:id="22287" w:name="_ETM_Q47_459832"/>
      <w:bookmarkStart w:id="22288" w:name="_ETM_Q47_455400"/>
      <w:bookmarkEnd w:id="22286"/>
      <w:bookmarkEnd w:id="22287"/>
      <w:bookmarkEnd w:id="22288"/>
    </w:p>
    <w:p w:rsidR="00D718D8" w:rsidRDefault="00D718D8" w:rsidP="00BF4755">
      <w:pPr>
        <w:pStyle w:val="-"/>
        <w:rPr>
          <w:rtl/>
        </w:rPr>
      </w:pPr>
      <w:bookmarkStart w:id="22289" w:name="ET_speakercontinue_5115_15"/>
      <w:r w:rsidRPr="003E015C">
        <w:rPr>
          <w:rStyle w:val="TagStyle"/>
          <w:rtl/>
        </w:rPr>
        <w:t xml:space="preserve"> &lt;&lt; דובר_המשך &gt;&gt;</w:t>
      </w:r>
      <w:r w:rsidRPr="00E650A2">
        <w:rPr>
          <w:rStyle w:val="TagStyle"/>
          <w:rtl/>
        </w:rPr>
        <w:t xml:space="preserve"> </w:t>
      </w:r>
      <w:r>
        <w:rPr>
          <w:rtl/>
        </w:rPr>
        <w:t>פנינה תמנו (המחנה הממלכתי):</w:t>
      </w:r>
      <w:r w:rsidRPr="00E650A2">
        <w:rPr>
          <w:rStyle w:val="TagStyle"/>
          <w:rtl/>
        </w:rPr>
        <w:t xml:space="preserve"> </w:t>
      </w:r>
      <w:r w:rsidRPr="003E015C">
        <w:rPr>
          <w:rStyle w:val="TagStyle"/>
          <w:rtl/>
        </w:rPr>
        <w:t>&lt;&lt; דובר_המשך &gt;&gt;</w:t>
      </w:r>
      <w:r>
        <w:rPr>
          <w:rtl/>
        </w:rPr>
        <w:t xml:space="preserve">   </w:t>
      </w:r>
      <w:bookmarkEnd w:id="22289"/>
    </w:p>
    <w:p w:rsidR="00D718D8" w:rsidRDefault="00D718D8" w:rsidP="00B07973">
      <w:pPr>
        <w:rPr>
          <w:rtl/>
          <w:lang w:eastAsia="he-IL"/>
        </w:rPr>
      </w:pPr>
    </w:p>
    <w:p w:rsidR="00D718D8" w:rsidRDefault="00D718D8" w:rsidP="00BF4755">
      <w:pPr>
        <w:rPr>
          <w:rtl/>
          <w:lang w:eastAsia="he-IL"/>
        </w:rPr>
      </w:pPr>
      <w:bookmarkStart w:id="22290" w:name="_ETM_Q47_456747"/>
      <w:bookmarkEnd w:id="22290"/>
      <w:r>
        <w:rPr>
          <w:rFonts w:hint="cs"/>
          <w:rtl/>
          <w:lang w:eastAsia="he-IL"/>
        </w:rPr>
        <w:t xml:space="preserve">אין לכם </w:t>
      </w:r>
      <w:bookmarkStart w:id="22291" w:name="_ETM_Q47_459514"/>
      <w:bookmarkEnd w:id="22291"/>
      <w:r>
        <w:rPr>
          <w:rFonts w:hint="cs"/>
          <w:rtl/>
          <w:lang w:eastAsia="he-IL"/>
        </w:rPr>
        <w:t>מנכ"ל</w:t>
      </w:r>
      <w:bookmarkStart w:id="22292" w:name="_ETM_Q47_455964"/>
      <w:bookmarkEnd w:id="22292"/>
      <w:r>
        <w:rPr>
          <w:rFonts w:hint="cs"/>
          <w:rtl/>
          <w:lang w:eastAsia="he-IL"/>
        </w:rPr>
        <w:t>יות. אתם מפחדים מנשים חזקות</w:t>
      </w:r>
      <w:bookmarkStart w:id="22293" w:name="_ETM_Q47_458923"/>
      <w:bookmarkEnd w:id="22293"/>
      <w:r>
        <w:rPr>
          <w:rFonts w:hint="cs"/>
          <w:rtl/>
          <w:lang w:eastAsia="he-IL"/>
        </w:rPr>
        <w:t xml:space="preserve">. ואני אגיד לך משהו, </w:t>
      </w:r>
      <w:bookmarkStart w:id="22294" w:name="_ETM_Q47_462605"/>
      <w:bookmarkEnd w:id="22294"/>
      <w:r>
        <w:rPr>
          <w:rFonts w:hint="cs"/>
          <w:rtl/>
          <w:lang w:eastAsia="he-IL"/>
        </w:rPr>
        <w:t>מיכל, אני מעריכה אותך, א</w:t>
      </w:r>
      <w:bookmarkStart w:id="22295" w:name="_ETM_Q47_464116"/>
      <w:bookmarkEnd w:id="22295"/>
      <w:r>
        <w:rPr>
          <w:rFonts w:hint="cs"/>
          <w:rtl/>
          <w:lang w:eastAsia="he-IL"/>
        </w:rPr>
        <w:t>בל את רוצה לשמוע מ</w:t>
      </w:r>
      <w:bookmarkStart w:id="22296" w:name="_ETM_Q47_466106"/>
      <w:bookmarkEnd w:id="22296"/>
      <w:r>
        <w:rPr>
          <w:rFonts w:hint="cs"/>
          <w:rtl/>
          <w:lang w:eastAsia="he-IL"/>
        </w:rPr>
        <w:t>שהו?</w:t>
      </w:r>
    </w:p>
    <w:p w:rsidR="00D718D8" w:rsidRDefault="00D718D8" w:rsidP="00BF4755">
      <w:pPr>
        <w:rPr>
          <w:rtl/>
          <w:lang w:eastAsia="he-IL"/>
        </w:rPr>
      </w:pPr>
      <w:bookmarkStart w:id="22297" w:name="_ETM_Q47_464086"/>
      <w:bookmarkEnd w:id="22297"/>
    </w:p>
    <w:p w:rsidR="00D718D8" w:rsidRDefault="00D718D8" w:rsidP="00BF4755">
      <w:pPr>
        <w:pStyle w:val="af5"/>
        <w:rPr>
          <w:rtl/>
        </w:rPr>
      </w:pPr>
      <w:bookmarkStart w:id="22298" w:name="_ETM_Q47_464194"/>
      <w:bookmarkStart w:id="22299" w:name="_ETM_Q47_464249"/>
      <w:bookmarkStart w:id="22300" w:name="ET_interruption_6150_44"/>
      <w:bookmarkEnd w:id="22298"/>
      <w:bookmarkEnd w:id="22299"/>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300"/>
      <w:r>
        <w:rPr>
          <w:rtl/>
        </w:rPr>
        <w:t xml:space="preserve">   </w:t>
      </w:r>
    </w:p>
    <w:p w:rsidR="00D718D8" w:rsidRDefault="00D718D8" w:rsidP="00BF4755">
      <w:pPr>
        <w:rPr>
          <w:rtl/>
          <w:lang w:eastAsia="he-IL"/>
        </w:rPr>
      </w:pPr>
      <w:bookmarkStart w:id="22301" w:name="_ETM_Q47_465035"/>
      <w:bookmarkEnd w:id="22301"/>
    </w:p>
    <w:p w:rsidR="00D718D8" w:rsidRDefault="00D718D8" w:rsidP="00552422">
      <w:pPr>
        <w:rPr>
          <w:rtl/>
          <w:lang w:eastAsia="he-IL"/>
        </w:rPr>
      </w:pPr>
      <w:bookmarkStart w:id="22302" w:name="_ETM_Q47_465107"/>
      <w:bookmarkEnd w:id="22302"/>
      <w:r>
        <w:rPr>
          <w:rFonts w:hint="cs"/>
          <w:rtl/>
          <w:lang w:eastAsia="he-IL"/>
        </w:rPr>
        <w:t xml:space="preserve">אנחנו רוצות </w:t>
      </w:r>
      <w:bookmarkStart w:id="22303" w:name="_ETM_Q47_460351"/>
      <w:bookmarkEnd w:id="22303"/>
      <w:r>
        <w:rPr>
          <w:rFonts w:hint="eastAsia"/>
          <w:rtl/>
          <w:lang w:eastAsia="he-IL"/>
        </w:rPr>
        <w:t>–</w:t>
      </w:r>
      <w:r>
        <w:rPr>
          <w:rFonts w:hint="cs"/>
          <w:rtl/>
          <w:lang w:eastAsia="he-IL"/>
        </w:rPr>
        <w:t xml:space="preserve"> לא</w:t>
      </w:r>
      <w:bookmarkStart w:id="22304" w:name="_ETM_Q47_463542"/>
      <w:bookmarkStart w:id="22305" w:name="_ETM_Q47_461473"/>
      <w:bookmarkStart w:id="22306" w:name="_ETM_Q47_461225"/>
      <w:bookmarkEnd w:id="22304"/>
      <w:bookmarkEnd w:id="22305"/>
      <w:bookmarkEnd w:id="22306"/>
      <w:r>
        <w:rPr>
          <w:rFonts w:hint="cs"/>
          <w:rtl/>
          <w:lang w:eastAsia="he-IL"/>
        </w:rPr>
        <w:t xml:space="preserve">, לא, אני </w:t>
      </w:r>
      <w:bookmarkStart w:id="22307" w:name="_ETM_Q47_460891"/>
      <w:bookmarkEnd w:id="22307"/>
      <w:r>
        <w:rPr>
          <w:rFonts w:hint="cs"/>
          <w:rtl/>
          <w:lang w:eastAsia="he-IL"/>
        </w:rPr>
        <w:t>לא רוצה</w:t>
      </w:r>
      <w:bookmarkStart w:id="22308" w:name="_ETM_Q47_462023"/>
      <w:bookmarkEnd w:id="22308"/>
      <w:r>
        <w:rPr>
          <w:rFonts w:hint="cs"/>
          <w:rtl/>
          <w:lang w:eastAsia="he-IL"/>
        </w:rPr>
        <w:t xml:space="preserve"> </w:t>
      </w:r>
      <w:r w:rsidR="00B07973">
        <w:rPr>
          <w:rFonts w:hint="cs"/>
          <w:rtl/>
          <w:lang w:eastAsia="he-IL"/>
        </w:rPr>
        <w:t>– – –</w:t>
      </w:r>
      <w:r>
        <w:rPr>
          <w:rFonts w:hint="cs"/>
          <w:rtl/>
          <w:lang w:eastAsia="he-IL"/>
        </w:rPr>
        <w:t xml:space="preserve"> איתך.</w:t>
      </w:r>
      <w:bookmarkStart w:id="22309" w:name="_ETM_Q47_464455"/>
      <w:bookmarkEnd w:id="22309"/>
      <w:r>
        <w:rPr>
          <w:rFonts w:hint="cs"/>
          <w:rtl/>
          <w:lang w:eastAsia="he-IL"/>
        </w:rPr>
        <w:t xml:space="preserve">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bookmarkStart w:id="22310" w:name="_ETM_Q47_467783"/>
      <w:bookmarkEnd w:id="22310"/>
    </w:p>
    <w:p w:rsidR="00D718D8" w:rsidRDefault="00D718D8" w:rsidP="00BF4755">
      <w:pPr>
        <w:rPr>
          <w:rtl/>
          <w:lang w:eastAsia="he-IL"/>
        </w:rPr>
      </w:pPr>
      <w:bookmarkStart w:id="22311" w:name="_ETM_Q47_464533"/>
      <w:bookmarkEnd w:id="22311"/>
    </w:p>
    <w:p w:rsidR="00D718D8" w:rsidRDefault="00D718D8" w:rsidP="00BF4755">
      <w:pPr>
        <w:pStyle w:val="-"/>
        <w:keepNext/>
        <w:rPr>
          <w:rtl/>
        </w:rPr>
      </w:pPr>
      <w:bookmarkStart w:id="22312" w:name="ET_speakercontinue_5115_16"/>
      <w:r w:rsidRPr="003E015C">
        <w:rPr>
          <w:rStyle w:val="TagStyle"/>
          <w:rtl/>
        </w:rPr>
        <w:t xml:space="preserve"> &lt;&lt; דובר_המשך &gt;&gt;</w:t>
      </w:r>
      <w:r w:rsidRPr="00E650A2">
        <w:rPr>
          <w:rStyle w:val="TagStyle"/>
          <w:rtl/>
        </w:rPr>
        <w:t xml:space="preserve"> </w:t>
      </w:r>
      <w:r>
        <w:rPr>
          <w:rtl/>
        </w:rPr>
        <w:t>פנינה תמנו (המחנה הממלכתי):</w:t>
      </w:r>
      <w:r w:rsidRPr="00E650A2">
        <w:rPr>
          <w:rStyle w:val="TagStyle"/>
          <w:rtl/>
        </w:rPr>
        <w:t xml:space="preserve"> </w:t>
      </w:r>
      <w:r w:rsidRPr="003E015C">
        <w:rPr>
          <w:rStyle w:val="TagStyle"/>
          <w:rtl/>
        </w:rPr>
        <w:t>&lt;&lt; דובר_המשך &gt;&gt;</w:t>
      </w:r>
      <w:r>
        <w:rPr>
          <w:rtl/>
        </w:rPr>
        <w:t xml:space="preserve">   </w:t>
      </w:r>
      <w:bookmarkEnd w:id="22312"/>
    </w:p>
    <w:p w:rsidR="00D718D8" w:rsidRDefault="00D718D8" w:rsidP="00B07973">
      <w:pPr>
        <w:rPr>
          <w:rtl/>
          <w:lang w:eastAsia="he-IL"/>
        </w:rPr>
      </w:pPr>
    </w:p>
    <w:p w:rsidR="00D718D8" w:rsidRDefault="00D718D8" w:rsidP="00BF4755">
      <w:pPr>
        <w:keepNext/>
        <w:rPr>
          <w:rtl/>
          <w:lang w:eastAsia="he-IL"/>
        </w:rPr>
      </w:pPr>
      <w:bookmarkStart w:id="22313" w:name="_ETM_Q47_465444"/>
      <w:bookmarkStart w:id="22314" w:name="_ETM_Q47_461150"/>
      <w:bookmarkStart w:id="22315" w:name="_ETM_Q47_463276"/>
      <w:bookmarkEnd w:id="22313"/>
      <w:bookmarkEnd w:id="22314"/>
      <w:bookmarkEnd w:id="22315"/>
      <w:r>
        <w:rPr>
          <w:rFonts w:hint="cs"/>
          <w:rtl/>
          <w:lang w:eastAsia="he-IL"/>
        </w:rPr>
        <w:t xml:space="preserve">גם את יודעת שבאוצר </w:t>
      </w:r>
      <w:bookmarkStart w:id="22316" w:name="_ETM_Q47_471956"/>
      <w:bookmarkStart w:id="22317" w:name="_ETM_Q47_469040"/>
      <w:bookmarkEnd w:id="22316"/>
      <w:bookmarkEnd w:id="22317"/>
      <w:r>
        <w:rPr>
          <w:rtl/>
          <w:lang w:eastAsia="he-IL"/>
        </w:rPr>
        <w:t>–</w:t>
      </w:r>
      <w:r>
        <w:rPr>
          <w:rFonts w:hint="cs"/>
          <w:rtl/>
          <w:lang w:eastAsia="he-IL"/>
        </w:rPr>
        <w:t xml:space="preserve"> גם בגזרתך יש פגיעה בזכויות נשים.</w:t>
      </w:r>
    </w:p>
    <w:p w:rsidR="00D718D8" w:rsidRDefault="00D718D8" w:rsidP="00BF4755">
      <w:pPr>
        <w:rPr>
          <w:rtl/>
          <w:lang w:eastAsia="he-IL"/>
        </w:rPr>
      </w:pPr>
    </w:p>
    <w:p w:rsidR="00D718D8" w:rsidRDefault="00D718D8" w:rsidP="00BF4755">
      <w:pPr>
        <w:pStyle w:val="af5"/>
        <w:rPr>
          <w:rtl/>
        </w:rPr>
      </w:pPr>
      <w:bookmarkStart w:id="22318" w:name="ET_interruption_6150_45"/>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318"/>
      <w:r>
        <w:rPr>
          <w:rtl/>
        </w:rPr>
        <w:t xml:space="preserve">   </w:t>
      </w:r>
    </w:p>
    <w:p w:rsidR="00D718D8" w:rsidRDefault="00D718D8" w:rsidP="00BF4755">
      <w:pPr>
        <w:rPr>
          <w:rtl/>
          <w:lang w:eastAsia="he-IL"/>
        </w:rPr>
      </w:pPr>
      <w:bookmarkStart w:id="22319" w:name="_ETM_Q47_470269"/>
      <w:bookmarkEnd w:id="22319"/>
    </w:p>
    <w:p w:rsidR="00D718D8" w:rsidRDefault="00D718D8" w:rsidP="00BF4755">
      <w:pPr>
        <w:rPr>
          <w:rtl/>
          <w:lang w:eastAsia="he-IL"/>
        </w:rPr>
      </w:pPr>
      <w:bookmarkStart w:id="22320" w:name="_ETM_Q47_470407"/>
      <w:bookmarkStart w:id="22321" w:name="_ETM_Q47_470492"/>
      <w:bookmarkEnd w:id="22320"/>
      <w:bookmarkEnd w:id="22321"/>
      <w:r>
        <w:rPr>
          <w:rFonts w:hint="cs"/>
          <w:rtl/>
          <w:lang w:eastAsia="he-IL"/>
        </w:rPr>
        <w:t>לא נכון.</w:t>
      </w:r>
      <w:bookmarkStart w:id="22322" w:name="_ETM_Q47_471957"/>
      <w:bookmarkEnd w:id="22322"/>
    </w:p>
    <w:p w:rsidR="00D718D8" w:rsidRDefault="00D718D8" w:rsidP="00BF4755">
      <w:pPr>
        <w:rPr>
          <w:rtl/>
          <w:lang w:eastAsia="he-IL"/>
        </w:rPr>
      </w:pPr>
      <w:bookmarkStart w:id="22323" w:name="_ETM_Q47_472037"/>
      <w:bookmarkEnd w:id="22323"/>
    </w:p>
    <w:p w:rsidR="00D718D8" w:rsidRDefault="00D718D8" w:rsidP="00BF4755">
      <w:pPr>
        <w:pStyle w:val="-"/>
        <w:rPr>
          <w:rtl/>
        </w:rPr>
      </w:pPr>
      <w:bookmarkStart w:id="22324" w:name="ET_speakercontinue_5115_17"/>
      <w:r w:rsidRPr="003E015C">
        <w:rPr>
          <w:rStyle w:val="TagStyle"/>
          <w:rtl/>
        </w:rPr>
        <w:t xml:space="preserve"> &lt;&lt; דובר_המשך &gt;&gt;</w:t>
      </w:r>
      <w:r w:rsidRPr="00E650A2">
        <w:rPr>
          <w:rStyle w:val="TagStyle"/>
          <w:rtl/>
        </w:rPr>
        <w:t xml:space="preserve"> </w:t>
      </w:r>
      <w:r>
        <w:rPr>
          <w:rtl/>
        </w:rPr>
        <w:t>פנינה תמנו (המחנה הממלכתי):</w:t>
      </w:r>
      <w:r w:rsidRPr="00E650A2">
        <w:rPr>
          <w:rStyle w:val="TagStyle"/>
          <w:rtl/>
        </w:rPr>
        <w:t xml:space="preserve"> </w:t>
      </w:r>
      <w:r w:rsidRPr="003E015C">
        <w:rPr>
          <w:rStyle w:val="TagStyle"/>
          <w:rtl/>
        </w:rPr>
        <w:t>&lt;&lt; דובר_המשך &gt;&gt;</w:t>
      </w:r>
      <w:r>
        <w:rPr>
          <w:rtl/>
        </w:rPr>
        <w:t xml:space="preserve">   </w:t>
      </w:r>
      <w:bookmarkEnd w:id="22324"/>
    </w:p>
    <w:p w:rsidR="00D718D8" w:rsidRDefault="00D718D8" w:rsidP="00B07973">
      <w:pPr>
        <w:rPr>
          <w:rtl/>
          <w:lang w:eastAsia="he-IL"/>
        </w:rPr>
      </w:pPr>
    </w:p>
    <w:p w:rsidR="00D718D8" w:rsidRDefault="00D718D8" w:rsidP="00BF4755">
      <w:pPr>
        <w:rPr>
          <w:rtl/>
          <w:lang w:eastAsia="he-IL"/>
        </w:rPr>
      </w:pPr>
      <w:bookmarkStart w:id="22325" w:name="_ETM_Q47_473442"/>
      <w:bookmarkEnd w:id="22325"/>
      <w:r>
        <w:rPr>
          <w:rFonts w:hint="cs"/>
          <w:rtl/>
          <w:lang w:eastAsia="he-IL"/>
        </w:rPr>
        <w:t>אה, באמת?</w:t>
      </w:r>
    </w:p>
    <w:p w:rsidR="00D718D8" w:rsidRDefault="00D718D8" w:rsidP="00BF4755">
      <w:pPr>
        <w:rPr>
          <w:rtl/>
          <w:lang w:eastAsia="he-IL"/>
        </w:rPr>
      </w:pPr>
    </w:p>
    <w:p w:rsidR="00D718D8" w:rsidRDefault="00D718D8" w:rsidP="00BF4755">
      <w:pPr>
        <w:pStyle w:val="af5"/>
        <w:rPr>
          <w:rtl/>
        </w:rPr>
      </w:pPr>
      <w:bookmarkStart w:id="22326" w:name="ET_interruption_6150_46"/>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326"/>
      <w:r>
        <w:rPr>
          <w:rtl/>
        </w:rPr>
        <w:t xml:space="preserve">   </w:t>
      </w:r>
    </w:p>
    <w:p w:rsidR="00D718D8" w:rsidRDefault="00D718D8" w:rsidP="00BF4755">
      <w:pPr>
        <w:rPr>
          <w:rtl/>
          <w:lang w:eastAsia="he-IL"/>
        </w:rPr>
      </w:pPr>
      <w:bookmarkStart w:id="22327" w:name="_ETM_Q47_470982"/>
      <w:bookmarkEnd w:id="22327"/>
    </w:p>
    <w:p w:rsidR="00D718D8" w:rsidRDefault="00D718D8" w:rsidP="00BF4755">
      <w:pPr>
        <w:rPr>
          <w:rtl/>
          <w:lang w:eastAsia="he-IL"/>
        </w:rPr>
      </w:pPr>
      <w:bookmarkStart w:id="22328" w:name="_ETM_Q47_471177"/>
      <w:bookmarkStart w:id="22329" w:name="_ETM_Q47_471258"/>
      <w:bookmarkEnd w:id="22328"/>
      <w:bookmarkEnd w:id="22329"/>
      <w:r>
        <w:rPr>
          <w:rFonts w:hint="cs"/>
          <w:rtl/>
          <w:lang w:eastAsia="he-IL"/>
        </w:rPr>
        <w:t xml:space="preserve">זה לא </w:t>
      </w:r>
      <w:bookmarkStart w:id="22330" w:name="_ETM_Q47_471932"/>
      <w:bookmarkEnd w:id="22330"/>
      <w:r>
        <w:rPr>
          <w:rFonts w:hint="cs"/>
          <w:rtl/>
          <w:lang w:eastAsia="he-IL"/>
        </w:rPr>
        <w:t>נכון.</w:t>
      </w:r>
    </w:p>
    <w:p w:rsidR="00D718D8" w:rsidRDefault="00D718D8" w:rsidP="00BF4755">
      <w:pPr>
        <w:rPr>
          <w:rtl/>
          <w:lang w:eastAsia="he-IL"/>
        </w:rPr>
      </w:pPr>
      <w:bookmarkStart w:id="22331" w:name="_ETM_Q47_476438"/>
      <w:bookmarkStart w:id="22332" w:name="_ETM_Q47_476524"/>
      <w:bookmarkEnd w:id="22331"/>
      <w:bookmarkEnd w:id="22332"/>
    </w:p>
    <w:p w:rsidR="00D718D8" w:rsidRDefault="00D718D8" w:rsidP="00BF4755">
      <w:pPr>
        <w:pStyle w:val="-"/>
        <w:rPr>
          <w:rtl/>
        </w:rPr>
      </w:pPr>
      <w:bookmarkStart w:id="22333" w:name="ET_speakercontinue_5115_18"/>
      <w:r w:rsidRPr="003E015C">
        <w:rPr>
          <w:rStyle w:val="TagStyle"/>
          <w:rtl/>
        </w:rPr>
        <w:t xml:space="preserve"> &lt;&lt; דובר_המשך &gt;&gt;</w:t>
      </w:r>
      <w:r w:rsidRPr="00FB17AF">
        <w:rPr>
          <w:rStyle w:val="TagStyle"/>
          <w:rtl/>
        </w:rPr>
        <w:t xml:space="preserve"> </w:t>
      </w:r>
      <w:r>
        <w:rPr>
          <w:rtl/>
        </w:rPr>
        <w:t>פנינה תמנו (המחנה הממלכתי):</w:t>
      </w:r>
      <w:r w:rsidRPr="00FB17AF">
        <w:rPr>
          <w:rStyle w:val="TagStyle"/>
          <w:rtl/>
        </w:rPr>
        <w:t xml:space="preserve"> </w:t>
      </w:r>
      <w:r w:rsidRPr="003E015C">
        <w:rPr>
          <w:rStyle w:val="TagStyle"/>
          <w:rtl/>
        </w:rPr>
        <w:t>&lt;&lt; דובר_המשך &gt;&gt;</w:t>
      </w:r>
      <w:r>
        <w:rPr>
          <w:rtl/>
        </w:rPr>
        <w:t xml:space="preserve">   </w:t>
      </w:r>
      <w:bookmarkEnd w:id="22333"/>
    </w:p>
    <w:p w:rsidR="00D718D8" w:rsidRDefault="00D718D8" w:rsidP="00B07973">
      <w:pPr>
        <w:rPr>
          <w:rtl/>
          <w:lang w:eastAsia="he-IL"/>
        </w:rPr>
      </w:pPr>
    </w:p>
    <w:p w:rsidR="00D718D8" w:rsidRDefault="00D718D8" w:rsidP="00BF4755">
      <w:pPr>
        <w:rPr>
          <w:rtl/>
          <w:lang w:eastAsia="he-IL"/>
        </w:rPr>
      </w:pPr>
      <w:bookmarkStart w:id="22334" w:name="_ETM_Q47_477496"/>
      <w:bookmarkEnd w:id="22334"/>
      <w:r>
        <w:rPr>
          <w:rFonts w:hint="cs"/>
          <w:rtl/>
          <w:lang w:eastAsia="he-IL"/>
        </w:rPr>
        <w:t>אז תוכיחי</w:t>
      </w:r>
      <w:bookmarkStart w:id="22335" w:name="_ETM_Q47_473039"/>
      <w:bookmarkEnd w:id="22335"/>
      <w:r>
        <w:rPr>
          <w:rFonts w:hint="cs"/>
          <w:rtl/>
          <w:lang w:eastAsia="he-IL"/>
        </w:rPr>
        <w:t xml:space="preserve"> לי, תוכיחי לי שמחזירים </w:t>
      </w:r>
      <w:bookmarkStart w:id="22336" w:name="_ETM_Q47_473582"/>
      <w:bookmarkEnd w:id="22336"/>
      <w:r>
        <w:rPr>
          <w:rFonts w:hint="cs"/>
          <w:rtl/>
          <w:lang w:eastAsia="he-IL"/>
        </w:rPr>
        <w:t xml:space="preserve">את </w:t>
      </w:r>
      <w:proofErr w:type="spellStart"/>
      <w:r>
        <w:rPr>
          <w:rFonts w:hint="cs"/>
          <w:rtl/>
          <w:lang w:eastAsia="he-IL"/>
        </w:rPr>
        <w:t>החל"ת</w:t>
      </w:r>
      <w:proofErr w:type="spellEnd"/>
      <w:r>
        <w:rPr>
          <w:rFonts w:hint="cs"/>
          <w:rtl/>
          <w:lang w:eastAsia="he-IL"/>
        </w:rPr>
        <w:t xml:space="preserve"> המוצדק</w:t>
      </w:r>
      <w:bookmarkStart w:id="22337" w:name="_ETM_Q47_474820"/>
      <w:bookmarkStart w:id="22338" w:name="_ETM_Q47_476551"/>
      <w:bookmarkEnd w:id="22337"/>
      <w:bookmarkEnd w:id="22338"/>
      <w:r>
        <w:rPr>
          <w:rFonts w:hint="cs"/>
          <w:rtl/>
          <w:lang w:eastAsia="he-IL"/>
        </w:rPr>
        <w:t>.</w:t>
      </w:r>
    </w:p>
    <w:p w:rsidR="00D718D8" w:rsidRDefault="00D718D8" w:rsidP="00BF4755">
      <w:pPr>
        <w:rPr>
          <w:rtl/>
          <w:lang w:eastAsia="he-IL"/>
        </w:rPr>
      </w:pPr>
      <w:bookmarkStart w:id="22339" w:name="_ETM_Q47_477066"/>
      <w:bookmarkStart w:id="22340" w:name="_ETM_Q47_477133"/>
      <w:bookmarkEnd w:id="22339"/>
      <w:bookmarkEnd w:id="22340"/>
    </w:p>
    <w:p w:rsidR="00D718D8" w:rsidRDefault="00D718D8" w:rsidP="00BF4755">
      <w:pPr>
        <w:pStyle w:val="af5"/>
        <w:rPr>
          <w:rtl/>
        </w:rPr>
      </w:pPr>
      <w:r w:rsidRPr="003E015C">
        <w:rPr>
          <w:rStyle w:val="TagStyle"/>
          <w:rtl/>
        </w:rPr>
        <w:t xml:space="preserve"> &lt;&lt; קריאה &gt;&gt;</w:t>
      </w:r>
      <w:r w:rsidRPr="00FB17AF">
        <w:rPr>
          <w:rStyle w:val="TagStyle"/>
          <w:rtl/>
        </w:rPr>
        <w:t xml:space="preserve"> </w:t>
      </w:r>
      <w:r>
        <w:rPr>
          <w:rtl/>
        </w:rPr>
        <w:t>קריאה:</w:t>
      </w:r>
      <w:r w:rsidRPr="00FB17AF">
        <w:rPr>
          <w:rStyle w:val="TagStyle"/>
          <w:rtl/>
        </w:rPr>
        <w:t xml:space="preserve"> </w:t>
      </w:r>
      <w:r w:rsidRPr="003E015C">
        <w:rPr>
          <w:rStyle w:val="TagStyle"/>
          <w:rtl/>
        </w:rPr>
        <w:t>&lt;&lt; קריאה &gt;&gt;</w:t>
      </w:r>
      <w:r>
        <w:rPr>
          <w:rtl/>
        </w:rPr>
        <w:t xml:space="preserve">   </w:t>
      </w:r>
    </w:p>
    <w:p w:rsidR="00D718D8" w:rsidRDefault="00D718D8" w:rsidP="00B07973">
      <w:pPr>
        <w:rPr>
          <w:rtl/>
          <w:lang w:eastAsia="he-IL"/>
        </w:rPr>
      </w:pPr>
    </w:p>
    <w:p w:rsidR="00D718D8" w:rsidRDefault="00D718D8" w:rsidP="00BF4755">
      <w:pPr>
        <w:rPr>
          <w:rtl/>
          <w:lang w:eastAsia="he-IL"/>
        </w:rPr>
      </w:pPr>
      <w:bookmarkStart w:id="22341" w:name="_ETM_Q47_478077"/>
      <w:bookmarkEnd w:id="22341"/>
      <w:r>
        <w:rPr>
          <w:rFonts w:hint="cs"/>
          <w:rtl/>
          <w:lang w:eastAsia="he-IL"/>
        </w:rPr>
        <w:t>לא צריך לה</w:t>
      </w:r>
      <w:bookmarkStart w:id="22342" w:name="_ETM_Q47_476316"/>
      <w:bookmarkEnd w:id="22342"/>
      <w:r>
        <w:rPr>
          <w:rFonts w:hint="cs"/>
          <w:rtl/>
          <w:lang w:eastAsia="he-IL"/>
        </w:rPr>
        <w:t xml:space="preserve">וכיח </w:t>
      </w:r>
      <w:bookmarkStart w:id="22343" w:name="_ETM_Q47_477214"/>
      <w:bookmarkEnd w:id="22343"/>
      <w:r>
        <w:rPr>
          <w:rFonts w:hint="cs"/>
          <w:rtl/>
          <w:lang w:eastAsia="he-IL"/>
        </w:rPr>
        <w:t>לך. מי את שצריך להוכיח לה?</w:t>
      </w:r>
      <w:bookmarkStart w:id="22344" w:name="_ETM_Q47_478954"/>
      <w:bookmarkStart w:id="22345" w:name="_ETM_Q47_479134"/>
      <w:bookmarkEnd w:id="22344"/>
      <w:bookmarkEnd w:id="22345"/>
    </w:p>
    <w:p w:rsidR="00D718D8" w:rsidRPr="00FB17AF" w:rsidRDefault="00D718D8" w:rsidP="00BF4755">
      <w:pPr>
        <w:rPr>
          <w:rtl/>
          <w:lang w:eastAsia="he-IL"/>
        </w:rPr>
      </w:pPr>
      <w:bookmarkStart w:id="22346" w:name="_ETM_Q47_479190"/>
      <w:bookmarkEnd w:id="22346"/>
    </w:p>
    <w:p w:rsidR="00D718D8" w:rsidRDefault="00D718D8" w:rsidP="00BF4755">
      <w:pPr>
        <w:pStyle w:val="af5"/>
        <w:rPr>
          <w:rtl/>
        </w:rPr>
      </w:pPr>
      <w:bookmarkStart w:id="22347" w:name="_ETM_Q47_477970"/>
      <w:bookmarkStart w:id="22348" w:name="_ETM_Q47_478038"/>
      <w:bookmarkStart w:id="22349" w:name="ET_interruption_6150_47"/>
      <w:bookmarkEnd w:id="22347"/>
      <w:bookmarkEnd w:id="22348"/>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349"/>
      <w:r>
        <w:rPr>
          <w:rtl/>
        </w:rPr>
        <w:t xml:space="preserve">   </w:t>
      </w:r>
    </w:p>
    <w:p w:rsidR="00D718D8" w:rsidRDefault="00D718D8" w:rsidP="00BF4755">
      <w:pPr>
        <w:rPr>
          <w:rtl/>
          <w:lang w:eastAsia="he-IL"/>
        </w:rPr>
      </w:pPr>
    </w:p>
    <w:p w:rsidR="00D718D8" w:rsidRDefault="00D718D8" w:rsidP="00552422">
      <w:pPr>
        <w:rPr>
          <w:rtl/>
          <w:lang w:eastAsia="he-IL"/>
        </w:rPr>
      </w:pPr>
      <w:bookmarkStart w:id="22350" w:name="_ETM_Q47_479170"/>
      <w:bookmarkStart w:id="22351" w:name="_ETM_Q47_479232"/>
      <w:bookmarkEnd w:id="22350"/>
      <w:bookmarkEnd w:id="22351"/>
      <w:r>
        <w:rPr>
          <w:rFonts w:hint="cs"/>
          <w:rtl/>
          <w:lang w:eastAsia="he-IL"/>
        </w:rPr>
        <w:t>אני אוכיח</w:t>
      </w:r>
      <w:bookmarkStart w:id="22352" w:name="_ETM_Q47_480782"/>
      <w:bookmarkEnd w:id="22352"/>
      <w:r>
        <w:rPr>
          <w:rFonts w:hint="cs"/>
          <w:rtl/>
          <w:lang w:eastAsia="he-IL"/>
        </w:rPr>
        <w:t xml:space="preserve"> לך. תוכיחי לי </w:t>
      </w:r>
      <w:r w:rsidR="00552422">
        <w:rPr>
          <w:rFonts w:hint="eastAsia"/>
          <w:rtl/>
          <w:lang w:eastAsia="he-IL"/>
        </w:rPr>
        <w:t xml:space="preserve">– </w:t>
      </w:r>
      <w:r>
        <w:rPr>
          <w:rFonts w:hint="cs"/>
          <w:rtl/>
          <w:lang w:eastAsia="he-IL"/>
        </w:rPr>
        <w:t>למה את</w:t>
      </w:r>
      <w:bookmarkStart w:id="22353" w:name="_ETM_Q47_478048"/>
      <w:bookmarkEnd w:id="22353"/>
      <w:r>
        <w:rPr>
          <w:rFonts w:hint="cs"/>
          <w:rtl/>
          <w:lang w:eastAsia="he-IL"/>
        </w:rPr>
        <w:t xml:space="preserve"> לא עוזרת לשרון </w:t>
      </w:r>
      <w:proofErr w:type="spellStart"/>
      <w:r>
        <w:rPr>
          <w:rFonts w:hint="cs"/>
          <w:rtl/>
          <w:lang w:eastAsia="he-IL"/>
        </w:rPr>
        <w:t>רוטר</w:t>
      </w:r>
      <w:bookmarkStart w:id="22354" w:name="_ETM_Q47_478601"/>
      <w:bookmarkEnd w:id="22354"/>
      <w:proofErr w:type="spellEnd"/>
      <w:r>
        <w:rPr>
          <w:rFonts w:hint="cs"/>
          <w:rtl/>
          <w:lang w:eastAsia="he-IL"/>
        </w:rPr>
        <w:t xml:space="preserve"> להופיע בפני נשים כשהיא רוצה רק נשים?</w:t>
      </w:r>
      <w:bookmarkStart w:id="22355" w:name="_ETM_Q47_481048"/>
      <w:bookmarkEnd w:id="22355"/>
    </w:p>
    <w:p w:rsidR="00D718D8" w:rsidRDefault="00D718D8" w:rsidP="00BF4755">
      <w:pPr>
        <w:rPr>
          <w:rtl/>
          <w:lang w:eastAsia="he-IL"/>
        </w:rPr>
      </w:pPr>
      <w:bookmarkStart w:id="22356" w:name="_ETM_Q47_481507"/>
      <w:bookmarkStart w:id="22357" w:name="_ETM_Q47_481574"/>
      <w:bookmarkEnd w:id="22356"/>
      <w:bookmarkEnd w:id="22357"/>
    </w:p>
    <w:p w:rsidR="00D718D8" w:rsidRDefault="00D718D8" w:rsidP="00BF4755">
      <w:pPr>
        <w:pStyle w:val="-"/>
        <w:rPr>
          <w:rtl/>
        </w:rPr>
      </w:pPr>
      <w:bookmarkStart w:id="22358" w:name="ET_speakercontinue_5115_20"/>
      <w:r w:rsidRPr="003E015C">
        <w:rPr>
          <w:rStyle w:val="TagStyle"/>
          <w:rtl/>
        </w:rPr>
        <w:t xml:space="preserve"> &lt;&lt; דובר_המשך &gt;&gt;</w:t>
      </w:r>
      <w:r w:rsidRPr="002239A5">
        <w:rPr>
          <w:rStyle w:val="TagStyle"/>
          <w:rtl/>
        </w:rPr>
        <w:t xml:space="preserve"> </w:t>
      </w:r>
      <w:r>
        <w:rPr>
          <w:rtl/>
        </w:rPr>
        <w:t>פנינה תמנו (המחנה הממלכתי):</w:t>
      </w:r>
      <w:r w:rsidRPr="002239A5">
        <w:rPr>
          <w:rStyle w:val="TagStyle"/>
          <w:rtl/>
        </w:rPr>
        <w:t xml:space="preserve"> </w:t>
      </w:r>
      <w:r w:rsidRPr="003E015C">
        <w:rPr>
          <w:rStyle w:val="TagStyle"/>
          <w:rtl/>
        </w:rPr>
        <w:t>&lt;&lt; דובר_המשך &gt;&gt;</w:t>
      </w:r>
      <w:r>
        <w:rPr>
          <w:rtl/>
        </w:rPr>
        <w:t xml:space="preserve">   </w:t>
      </w:r>
      <w:bookmarkEnd w:id="22358"/>
    </w:p>
    <w:p w:rsidR="00D718D8" w:rsidRDefault="00D718D8" w:rsidP="00B07973">
      <w:pPr>
        <w:rPr>
          <w:rtl/>
          <w:lang w:eastAsia="he-IL"/>
        </w:rPr>
      </w:pPr>
    </w:p>
    <w:p w:rsidR="00D718D8" w:rsidRDefault="00D718D8" w:rsidP="00BF4755">
      <w:pPr>
        <w:rPr>
          <w:rtl/>
          <w:lang w:eastAsia="he-IL"/>
        </w:rPr>
      </w:pPr>
      <w:bookmarkStart w:id="22359" w:name="_ETM_Q47_482795"/>
      <w:bookmarkStart w:id="22360" w:name="_ETM_Q47_482205"/>
      <w:bookmarkEnd w:id="22359"/>
      <w:bookmarkEnd w:id="22360"/>
      <w:r>
        <w:rPr>
          <w:rFonts w:hint="cs"/>
          <w:rtl/>
          <w:lang w:eastAsia="he-IL"/>
        </w:rPr>
        <w:t xml:space="preserve">אני רוצה </w:t>
      </w:r>
      <w:bookmarkStart w:id="22361" w:name="_ETM_Q47_483302"/>
      <w:bookmarkEnd w:id="22361"/>
      <w:r>
        <w:rPr>
          <w:rFonts w:hint="cs"/>
          <w:rtl/>
          <w:lang w:eastAsia="he-IL"/>
        </w:rPr>
        <w:t xml:space="preserve">שתוסיף לי זמן, כי </w:t>
      </w:r>
      <w:bookmarkStart w:id="22362" w:name="_ETM_Q47_487768"/>
      <w:bookmarkEnd w:id="22362"/>
      <w:r>
        <w:rPr>
          <w:rFonts w:hint="cs"/>
          <w:rtl/>
          <w:lang w:eastAsia="he-IL"/>
        </w:rPr>
        <w:t>חשוב לי לכבד את סגנית השרה</w:t>
      </w:r>
      <w:bookmarkStart w:id="22363" w:name="_ETM_Q47_483618"/>
      <w:bookmarkStart w:id="22364" w:name="_ETM_Q47_484670"/>
      <w:bookmarkStart w:id="22365" w:name="_ETM_Q47_484152"/>
      <w:bookmarkStart w:id="22366" w:name="_ETM_Q47_483949"/>
      <w:bookmarkEnd w:id="22363"/>
      <w:bookmarkEnd w:id="22364"/>
      <w:bookmarkEnd w:id="22365"/>
      <w:bookmarkEnd w:id="22366"/>
      <w:r>
        <w:rPr>
          <w:rFonts w:hint="cs"/>
          <w:rtl/>
          <w:lang w:eastAsia="he-IL"/>
        </w:rPr>
        <w:t xml:space="preserve"> ולשמוע.</w:t>
      </w:r>
    </w:p>
    <w:p w:rsidR="00D718D8" w:rsidRDefault="00D718D8" w:rsidP="00BF4755">
      <w:pPr>
        <w:rPr>
          <w:rtl/>
          <w:lang w:eastAsia="he-IL"/>
        </w:rPr>
      </w:pPr>
    </w:p>
    <w:p w:rsidR="00D718D8" w:rsidRDefault="00D718D8" w:rsidP="00BF4755">
      <w:pPr>
        <w:pStyle w:val="af5"/>
        <w:rPr>
          <w:rtl/>
        </w:rPr>
      </w:pPr>
      <w:bookmarkStart w:id="22367" w:name="ET_interruption_6150_48"/>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367"/>
      <w:r>
        <w:rPr>
          <w:rtl/>
        </w:rPr>
        <w:t xml:space="preserve">   </w:t>
      </w:r>
    </w:p>
    <w:p w:rsidR="00D718D8" w:rsidRDefault="00D718D8" w:rsidP="00BF4755">
      <w:pPr>
        <w:rPr>
          <w:rtl/>
          <w:lang w:eastAsia="he-IL"/>
        </w:rPr>
      </w:pPr>
      <w:bookmarkStart w:id="22368" w:name="_ETM_Q47_484255"/>
      <w:bookmarkEnd w:id="22368"/>
    </w:p>
    <w:p w:rsidR="00D718D8" w:rsidRDefault="00D718D8" w:rsidP="00B07973">
      <w:pPr>
        <w:rPr>
          <w:rtl/>
          <w:lang w:eastAsia="he-IL"/>
        </w:rPr>
      </w:pPr>
      <w:bookmarkStart w:id="22369" w:name="_ETM_Q47_484409"/>
      <w:bookmarkStart w:id="22370" w:name="_ETM_Q47_484480"/>
      <w:bookmarkEnd w:id="22369"/>
      <w:bookmarkEnd w:id="22370"/>
      <w:r>
        <w:rPr>
          <w:rFonts w:hint="cs"/>
          <w:rtl/>
          <w:lang w:eastAsia="he-IL"/>
        </w:rPr>
        <w:t xml:space="preserve">תוכיחי לי </w:t>
      </w:r>
      <w:bookmarkStart w:id="22371" w:name="_ETM_Q47_486119"/>
      <w:bookmarkEnd w:id="22371"/>
      <w:r>
        <w:rPr>
          <w:rFonts w:hint="cs"/>
          <w:rtl/>
          <w:lang w:eastAsia="he-IL"/>
        </w:rPr>
        <w:t xml:space="preserve">את </w:t>
      </w:r>
      <w:bookmarkStart w:id="22372" w:name="_ETM_Q47_484340"/>
      <w:bookmarkStart w:id="22373" w:name="_ETM_Q47_488670"/>
      <w:bookmarkEnd w:id="22372"/>
      <w:bookmarkEnd w:id="22373"/>
      <w:r w:rsidR="00B07973">
        <w:rPr>
          <w:rFonts w:hint="cs"/>
          <w:rtl/>
          <w:lang w:eastAsia="he-IL"/>
        </w:rPr>
        <w:t>– – –</w:t>
      </w:r>
      <w:r>
        <w:rPr>
          <w:rFonts w:hint="cs"/>
          <w:rtl/>
          <w:lang w:eastAsia="he-IL"/>
        </w:rPr>
        <w:t xml:space="preserve"> למה</w:t>
      </w:r>
      <w:bookmarkStart w:id="22374" w:name="_ETM_Q47_485386"/>
      <w:bookmarkEnd w:id="22374"/>
      <w:r>
        <w:rPr>
          <w:rFonts w:hint="cs"/>
          <w:rtl/>
          <w:lang w:eastAsia="he-IL"/>
        </w:rPr>
        <w:t xml:space="preserve"> </w:t>
      </w:r>
      <w:r w:rsidR="00B07973">
        <w:rPr>
          <w:rFonts w:hint="cs"/>
          <w:rtl/>
          <w:lang w:eastAsia="he-IL"/>
        </w:rPr>
        <w:t>– – –</w:t>
      </w:r>
      <w:bookmarkStart w:id="22375" w:name="_ETM_Q47_487241"/>
      <w:bookmarkEnd w:id="22375"/>
    </w:p>
    <w:p w:rsidR="00D718D8" w:rsidRDefault="00D718D8" w:rsidP="00BF4755">
      <w:pPr>
        <w:rPr>
          <w:rtl/>
          <w:lang w:eastAsia="he-IL"/>
        </w:rPr>
      </w:pPr>
    </w:p>
    <w:p w:rsidR="00D718D8" w:rsidRDefault="00D718D8" w:rsidP="00BF4755">
      <w:pPr>
        <w:pStyle w:val="-"/>
        <w:rPr>
          <w:rtl/>
        </w:rPr>
      </w:pPr>
      <w:bookmarkStart w:id="22376" w:name="ET_speakercontinue_5115_21"/>
      <w:r w:rsidRPr="003E015C">
        <w:rPr>
          <w:rStyle w:val="TagStyle"/>
          <w:rtl/>
        </w:rPr>
        <w:t xml:space="preserve"> &lt;&lt; דובר_המשך &gt;&gt;</w:t>
      </w:r>
      <w:r w:rsidRPr="00223674">
        <w:rPr>
          <w:rStyle w:val="TagStyle"/>
          <w:rtl/>
        </w:rPr>
        <w:t xml:space="preserve"> </w:t>
      </w:r>
      <w:r>
        <w:rPr>
          <w:rtl/>
        </w:rPr>
        <w:t>פנינה תמנו (המחנה הממלכתי):</w:t>
      </w:r>
      <w:r w:rsidRPr="00223674">
        <w:rPr>
          <w:rStyle w:val="TagStyle"/>
          <w:rtl/>
        </w:rPr>
        <w:t xml:space="preserve"> </w:t>
      </w:r>
      <w:r w:rsidRPr="003E015C">
        <w:rPr>
          <w:rStyle w:val="TagStyle"/>
          <w:rtl/>
        </w:rPr>
        <w:t>&lt;&lt; דובר_המשך &gt;&gt;</w:t>
      </w:r>
      <w:r>
        <w:rPr>
          <w:rtl/>
        </w:rPr>
        <w:t xml:space="preserve">   </w:t>
      </w:r>
      <w:bookmarkEnd w:id="22376"/>
    </w:p>
    <w:p w:rsidR="00D718D8" w:rsidRDefault="00D718D8" w:rsidP="00B07973">
      <w:pPr>
        <w:rPr>
          <w:rtl/>
          <w:lang w:eastAsia="he-IL"/>
        </w:rPr>
      </w:pPr>
    </w:p>
    <w:p w:rsidR="00D718D8" w:rsidRDefault="00D718D8" w:rsidP="00BF4755">
      <w:pPr>
        <w:rPr>
          <w:rtl/>
          <w:lang w:eastAsia="he-IL"/>
        </w:rPr>
      </w:pPr>
      <w:bookmarkStart w:id="22377" w:name="_ETM_Q47_486843"/>
      <w:bookmarkEnd w:id="22377"/>
      <w:r>
        <w:rPr>
          <w:rFonts w:hint="cs"/>
          <w:rtl/>
          <w:lang w:eastAsia="he-IL"/>
        </w:rPr>
        <w:t xml:space="preserve">מה </w:t>
      </w:r>
      <w:bookmarkStart w:id="22378" w:name="_ETM_Q47_487353"/>
      <w:bookmarkEnd w:id="22378"/>
      <w:r>
        <w:rPr>
          <w:rFonts w:hint="cs"/>
          <w:rtl/>
          <w:lang w:eastAsia="he-IL"/>
        </w:rPr>
        <w:t>השאלה שלך?</w:t>
      </w:r>
      <w:bookmarkStart w:id="22379" w:name="_ETM_Q47_489107"/>
      <w:bookmarkEnd w:id="22379"/>
      <w:r>
        <w:rPr>
          <w:rFonts w:hint="cs"/>
          <w:rtl/>
          <w:lang w:eastAsia="he-IL"/>
        </w:rPr>
        <w:t xml:space="preserve"> אני מבקשת מהיו"ר שיו</w:t>
      </w:r>
      <w:bookmarkStart w:id="22380" w:name="_ETM_Q47_490300"/>
      <w:bookmarkEnd w:id="22380"/>
      <w:r>
        <w:rPr>
          <w:rFonts w:hint="cs"/>
          <w:rtl/>
          <w:lang w:eastAsia="he-IL"/>
        </w:rPr>
        <w:t xml:space="preserve">סיף לי זמן כדי </w:t>
      </w:r>
      <w:bookmarkStart w:id="22381" w:name="_ETM_Q47_492297"/>
      <w:bookmarkEnd w:id="22381"/>
      <w:r>
        <w:rPr>
          <w:rFonts w:hint="cs"/>
          <w:rtl/>
          <w:lang w:eastAsia="he-IL"/>
        </w:rPr>
        <w:t>שאני אוכל לשמוע את הדבר</w:t>
      </w:r>
      <w:bookmarkStart w:id="22382" w:name="_ETM_Q47_492938"/>
      <w:bookmarkEnd w:id="22382"/>
      <w:r>
        <w:rPr>
          <w:rFonts w:hint="cs"/>
          <w:rtl/>
          <w:lang w:eastAsia="he-IL"/>
        </w:rPr>
        <w:t>ים שלה.</w:t>
      </w:r>
    </w:p>
    <w:p w:rsidR="00D718D8" w:rsidRDefault="00D718D8" w:rsidP="00BF4755">
      <w:pPr>
        <w:rPr>
          <w:rtl/>
          <w:lang w:eastAsia="he-IL"/>
        </w:rPr>
      </w:pPr>
    </w:p>
    <w:p w:rsidR="00D718D8" w:rsidRDefault="00D718D8" w:rsidP="00BF4755">
      <w:pPr>
        <w:pStyle w:val="af5"/>
        <w:rPr>
          <w:rtl/>
        </w:rPr>
      </w:pPr>
      <w:bookmarkStart w:id="22383" w:name="ET_interruption_6150_49"/>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383"/>
      <w:r>
        <w:rPr>
          <w:rtl/>
        </w:rPr>
        <w:t xml:space="preserve">   </w:t>
      </w:r>
    </w:p>
    <w:p w:rsidR="00D718D8" w:rsidRDefault="00D718D8" w:rsidP="00BF4755">
      <w:pPr>
        <w:rPr>
          <w:rtl/>
          <w:lang w:eastAsia="he-IL"/>
        </w:rPr>
      </w:pPr>
      <w:bookmarkStart w:id="22384" w:name="_ETM_Q47_492667"/>
      <w:bookmarkStart w:id="22385" w:name="_ETM_Q47_494216"/>
      <w:bookmarkStart w:id="22386" w:name="_ETM_Q47_494663"/>
      <w:bookmarkEnd w:id="22384"/>
      <w:bookmarkEnd w:id="22385"/>
      <w:bookmarkEnd w:id="22386"/>
    </w:p>
    <w:p w:rsidR="00D718D8" w:rsidRDefault="00D718D8" w:rsidP="00EE6715">
      <w:pPr>
        <w:rPr>
          <w:rtl/>
          <w:lang w:eastAsia="he-IL"/>
        </w:rPr>
      </w:pPr>
      <w:bookmarkStart w:id="22387" w:name="_ETM_Q47_494727"/>
      <w:bookmarkEnd w:id="22387"/>
      <w:r>
        <w:rPr>
          <w:rFonts w:hint="cs"/>
          <w:rtl/>
          <w:lang w:eastAsia="he-IL"/>
        </w:rPr>
        <w:t xml:space="preserve">בתקופה שלך לא נתנו </w:t>
      </w:r>
      <w:bookmarkStart w:id="22388" w:name="_ETM_Q47_500565"/>
      <w:bookmarkStart w:id="22389" w:name="_ETM_Q47_496801"/>
      <w:bookmarkStart w:id="22390" w:name="_ETM_Q47_496324"/>
      <w:bookmarkEnd w:id="22388"/>
      <w:bookmarkEnd w:id="22389"/>
      <w:bookmarkEnd w:id="22390"/>
      <w:r>
        <w:rPr>
          <w:rFonts w:hint="cs"/>
          <w:rtl/>
          <w:lang w:eastAsia="he-IL"/>
        </w:rPr>
        <w:t xml:space="preserve">לא </w:t>
      </w:r>
      <w:bookmarkStart w:id="22391" w:name="_ETM_Q47_497304"/>
      <w:bookmarkEnd w:id="22391"/>
      <w:r>
        <w:rPr>
          <w:rFonts w:hint="cs"/>
          <w:rtl/>
          <w:lang w:eastAsia="he-IL"/>
        </w:rPr>
        <w:t xml:space="preserve">לשרון </w:t>
      </w:r>
      <w:proofErr w:type="spellStart"/>
      <w:r>
        <w:rPr>
          <w:rFonts w:hint="cs"/>
          <w:rtl/>
          <w:lang w:eastAsia="he-IL"/>
        </w:rPr>
        <w:t>רוטר</w:t>
      </w:r>
      <w:proofErr w:type="spellEnd"/>
      <w:r>
        <w:rPr>
          <w:rFonts w:hint="cs"/>
          <w:rtl/>
          <w:lang w:eastAsia="he-IL"/>
        </w:rPr>
        <w:t xml:space="preserve"> </w:t>
      </w:r>
      <w:bookmarkStart w:id="22392" w:name="_ETM_Q47_496561"/>
      <w:bookmarkEnd w:id="22392"/>
      <w:r w:rsidR="00EE6715">
        <w:rPr>
          <w:rFonts w:hint="eastAsia"/>
          <w:rtl/>
          <w:lang w:eastAsia="he-IL"/>
        </w:rPr>
        <w:t xml:space="preserve">– </w:t>
      </w:r>
      <w:r>
        <w:rPr>
          <w:rFonts w:hint="cs"/>
          <w:rtl/>
          <w:lang w:eastAsia="he-IL"/>
        </w:rPr>
        <w:t>ועוד שמות של נשים</w:t>
      </w:r>
      <w:bookmarkStart w:id="22393" w:name="_ETM_Q47_497389"/>
      <w:bookmarkEnd w:id="22393"/>
      <w:r>
        <w:rPr>
          <w:rFonts w:hint="cs"/>
          <w:rtl/>
          <w:lang w:eastAsia="he-IL"/>
        </w:rPr>
        <w:t xml:space="preserve"> </w:t>
      </w:r>
      <w:r w:rsidR="00EE6715">
        <w:rPr>
          <w:rFonts w:hint="eastAsia"/>
          <w:rtl/>
          <w:lang w:eastAsia="he-IL"/>
        </w:rPr>
        <w:t xml:space="preserve">– </w:t>
      </w:r>
      <w:r>
        <w:rPr>
          <w:rFonts w:hint="cs"/>
          <w:rtl/>
          <w:lang w:eastAsia="he-IL"/>
        </w:rPr>
        <w:t xml:space="preserve">להופיע </w:t>
      </w:r>
      <w:bookmarkStart w:id="22394" w:name="_ETM_Q47_498616"/>
      <w:bookmarkEnd w:id="22394"/>
      <w:r>
        <w:rPr>
          <w:rFonts w:hint="cs"/>
          <w:rtl/>
          <w:lang w:eastAsia="he-IL"/>
        </w:rPr>
        <w:t>בפני נשים</w:t>
      </w:r>
      <w:r w:rsidR="00EE6715">
        <w:rPr>
          <w:rFonts w:hint="cs"/>
          <w:rtl/>
          <w:lang w:eastAsia="he-IL"/>
        </w:rPr>
        <w:t>,</w:t>
      </w:r>
      <w:r>
        <w:rPr>
          <w:rFonts w:hint="cs"/>
          <w:rtl/>
          <w:lang w:eastAsia="he-IL"/>
        </w:rPr>
        <w:t xml:space="preserve"> כי הן ר</w:t>
      </w:r>
      <w:bookmarkStart w:id="22395" w:name="_ETM_Q47_501492"/>
      <w:bookmarkEnd w:id="22395"/>
      <w:r>
        <w:rPr>
          <w:rFonts w:hint="cs"/>
          <w:rtl/>
          <w:lang w:eastAsia="he-IL"/>
        </w:rPr>
        <w:t xml:space="preserve">צו </w:t>
      </w:r>
      <w:r w:rsidR="00B07973">
        <w:rPr>
          <w:rFonts w:hint="cs"/>
          <w:rtl/>
          <w:lang w:eastAsia="he-IL"/>
        </w:rPr>
        <w:t>– – –</w:t>
      </w:r>
      <w:r>
        <w:rPr>
          <w:rFonts w:hint="cs"/>
          <w:rtl/>
          <w:lang w:eastAsia="he-IL"/>
        </w:rPr>
        <w:t xml:space="preserve"> לא </w:t>
      </w:r>
      <w:bookmarkStart w:id="22396" w:name="_ETM_Q47_503670"/>
      <w:bookmarkEnd w:id="22396"/>
      <w:r>
        <w:rPr>
          <w:rFonts w:hint="cs"/>
          <w:rtl/>
          <w:lang w:eastAsia="he-IL"/>
        </w:rPr>
        <w:t>נתנו</w:t>
      </w:r>
      <w:bookmarkStart w:id="22397" w:name="_ETM_Q47_500248"/>
      <w:bookmarkEnd w:id="22397"/>
      <w:r>
        <w:rPr>
          <w:rFonts w:hint="cs"/>
          <w:rtl/>
          <w:lang w:eastAsia="he-IL"/>
        </w:rPr>
        <w:t xml:space="preserve"> להן.</w:t>
      </w:r>
      <w:bookmarkStart w:id="22398" w:name="_ETM_Q47_505380"/>
      <w:bookmarkStart w:id="22399" w:name="_ETM_Q47_504071"/>
      <w:bookmarkEnd w:id="22398"/>
      <w:bookmarkEnd w:id="22399"/>
      <w:r>
        <w:rPr>
          <w:rFonts w:hint="cs"/>
          <w:rtl/>
          <w:lang w:eastAsia="he-IL"/>
        </w:rPr>
        <w:t xml:space="preserve"> לא נתנו להן </w:t>
      </w:r>
      <w:r w:rsidR="00B07973">
        <w:rPr>
          <w:rFonts w:hint="cs"/>
          <w:rtl/>
          <w:lang w:eastAsia="he-IL"/>
        </w:rPr>
        <w:t>– – –</w:t>
      </w:r>
    </w:p>
    <w:p w:rsidR="00D718D8" w:rsidRDefault="00D718D8" w:rsidP="00BF4755">
      <w:pPr>
        <w:rPr>
          <w:rtl/>
          <w:lang w:eastAsia="he-IL"/>
        </w:rPr>
      </w:pPr>
      <w:bookmarkStart w:id="22400" w:name="_ETM_Q47_505450"/>
      <w:bookmarkEnd w:id="22400"/>
    </w:p>
    <w:p w:rsidR="00D718D8" w:rsidRDefault="00D718D8" w:rsidP="00BF4755">
      <w:pPr>
        <w:pStyle w:val="-"/>
        <w:rPr>
          <w:rtl/>
        </w:rPr>
      </w:pPr>
      <w:bookmarkStart w:id="22401" w:name="ET_speakercontinue_5115_22"/>
      <w:r w:rsidRPr="003E015C">
        <w:rPr>
          <w:rStyle w:val="TagStyle"/>
          <w:rtl/>
        </w:rPr>
        <w:t xml:space="preserve"> &lt;&lt; דובר_המשך &gt;&gt;</w:t>
      </w:r>
      <w:r w:rsidRPr="00223674">
        <w:rPr>
          <w:rStyle w:val="TagStyle"/>
          <w:rtl/>
        </w:rPr>
        <w:t xml:space="preserve"> </w:t>
      </w:r>
      <w:r>
        <w:rPr>
          <w:rtl/>
        </w:rPr>
        <w:t>פנינה תמנו (המחנה הממלכתי):</w:t>
      </w:r>
      <w:r w:rsidRPr="00223674">
        <w:rPr>
          <w:rStyle w:val="TagStyle"/>
          <w:rtl/>
        </w:rPr>
        <w:t xml:space="preserve"> </w:t>
      </w:r>
      <w:r w:rsidRPr="003E015C">
        <w:rPr>
          <w:rStyle w:val="TagStyle"/>
          <w:rtl/>
        </w:rPr>
        <w:t>&lt;&lt; דובר_המשך &gt;&gt;</w:t>
      </w:r>
      <w:r>
        <w:rPr>
          <w:rtl/>
        </w:rPr>
        <w:t xml:space="preserve">   </w:t>
      </w:r>
      <w:bookmarkEnd w:id="22401"/>
    </w:p>
    <w:p w:rsidR="00D718D8" w:rsidRDefault="00D718D8" w:rsidP="00B07973">
      <w:pPr>
        <w:rPr>
          <w:rtl/>
          <w:lang w:eastAsia="he-IL"/>
        </w:rPr>
      </w:pPr>
    </w:p>
    <w:p w:rsidR="00D718D8" w:rsidRDefault="00D718D8" w:rsidP="00BF4755">
      <w:pPr>
        <w:rPr>
          <w:rtl/>
        </w:rPr>
      </w:pPr>
      <w:bookmarkStart w:id="22402" w:name="_ETM_Q47_506865"/>
      <w:bookmarkStart w:id="22403" w:name="_ETM_Q47_502791"/>
      <w:bookmarkStart w:id="22404" w:name="_ETM_Q47_499109"/>
      <w:bookmarkStart w:id="22405" w:name="_ETM_Q47_505034"/>
      <w:bookmarkEnd w:id="22402"/>
      <w:bookmarkEnd w:id="22403"/>
      <w:bookmarkEnd w:id="22404"/>
      <w:bookmarkEnd w:id="22405"/>
      <w:r>
        <w:rPr>
          <w:rFonts w:hint="cs"/>
          <w:rtl/>
          <w:lang w:eastAsia="he-IL"/>
        </w:rPr>
        <w:t xml:space="preserve">סגנית השר, את </w:t>
      </w:r>
      <w:bookmarkStart w:id="22406" w:name="_ETM_Q47_508575"/>
      <w:bookmarkEnd w:id="22406"/>
      <w:r>
        <w:rPr>
          <w:rFonts w:hint="cs"/>
          <w:rtl/>
          <w:lang w:eastAsia="he-IL"/>
        </w:rPr>
        <w:t>שאלת שאלה</w:t>
      </w:r>
      <w:bookmarkStart w:id="22407" w:name="_ETM_Q47_505414"/>
      <w:bookmarkEnd w:id="22407"/>
      <w:r>
        <w:rPr>
          <w:rFonts w:hint="cs"/>
          <w:rtl/>
          <w:lang w:eastAsia="he-IL"/>
        </w:rPr>
        <w:t xml:space="preserve"> </w:t>
      </w:r>
      <w:r>
        <w:rPr>
          <w:rFonts w:hint="eastAsia"/>
          <w:rtl/>
          <w:lang w:eastAsia="he-IL"/>
        </w:rPr>
        <w:t xml:space="preserve">– </w:t>
      </w:r>
      <w:bookmarkStart w:id="22408" w:name="_ETM_Q47_512091"/>
      <w:bookmarkEnd w:id="22408"/>
      <w:r>
        <w:rPr>
          <w:rFonts w:hint="cs"/>
          <w:rtl/>
          <w:lang w:eastAsia="he-IL"/>
        </w:rPr>
        <w:t>תני לי לענות.</w:t>
      </w:r>
      <w:bookmarkStart w:id="22409" w:name="_ETM_Q47_487592"/>
      <w:bookmarkStart w:id="22410" w:name="_ETM_Q47_487681"/>
      <w:bookmarkStart w:id="22411" w:name="_ETM_Q47_508961"/>
      <w:bookmarkEnd w:id="22409"/>
      <w:bookmarkEnd w:id="22410"/>
      <w:bookmarkEnd w:id="22411"/>
      <w:r>
        <w:rPr>
          <w:rFonts w:hint="cs"/>
          <w:rtl/>
          <w:lang w:eastAsia="he-IL"/>
        </w:rPr>
        <w:t xml:space="preserve"> סגנית השר, תקשיבי לי טוב, אבל </w:t>
      </w:r>
      <w:bookmarkStart w:id="22412" w:name="_ETM_Q47_514254"/>
      <w:bookmarkEnd w:id="22412"/>
      <w:r>
        <w:rPr>
          <w:rFonts w:hint="cs"/>
          <w:rtl/>
          <w:lang w:eastAsia="he-IL"/>
        </w:rPr>
        <w:t>מה זה טוב.</w:t>
      </w:r>
      <w:bookmarkStart w:id="22413" w:name="_ETM_Q47_513473"/>
      <w:bookmarkEnd w:id="22413"/>
      <w:r>
        <w:rPr>
          <w:rFonts w:hint="cs"/>
          <w:rtl/>
          <w:lang w:eastAsia="he-IL"/>
        </w:rPr>
        <w:t xml:space="preserve"> לכי תתקשרי לשוברות</w:t>
      </w:r>
      <w:bookmarkStart w:id="22414" w:name="_ETM_Q47_513211"/>
      <w:bookmarkEnd w:id="22414"/>
      <w:r>
        <w:rPr>
          <w:rFonts w:hint="cs"/>
          <w:rtl/>
          <w:lang w:eastAsia="he-IL"/>
        </w:rPr>
        <w:t xml:space="preserve"> שוויון</w:t>
      </w:r>
      <w:r>
        <w:rPr>
          <w:rFonts w:hint="cs"/>
          <w:rtl/>
        </w:rPr>
        <w:t xml:space="preserve">. אצלי </w:t>
      </w:r>
      <w:bookmarkStart w:id="22415" w:name="_ETM_Q47_519772"/>
      <w:bookmarkEnd w:id="22415"/>
      <w:r>
        <w:rPr>
          <w:rFonts w:hint="cs"/>
          <w:rtl/>
        </w:rPr>
        <w:t>כולן מקבלות במה, כולן</w:t>
      </w:r>
      <w:bookmarkStart w:id="22416" w:name="_ETM_Q47_515238"/>
      <w:bookmarkEnd w:id="22416"/>
      <w:r>
        <w:rPr>
          <w:rFonts w:hint="cs"/>
          <w:rtl/>
        </w:rPr>
        <w:t xml:space="preserve"> יקבלו במה</w:t>
      </w:r>
      <w:bookmarkStart w:id="22417" w:name="_ETM_Q47_517135"/>
      <w:bookmarkEnd w:id="22417"/>
      <w:r>
        <w:rPr>
          <w:rFonts w:hint="cs"/>
          <w:rtl/>
        </w:rPr>
        <w:t xml:space="preserve">, גם אם אני </w:t>
      </w:r>
      <w:bookmarkStart w:id="22418" w:name="_ETM_Q47_519316"/>
      <w:bookmarkEnd w:id="22418"/>
      <w:r>
        <w:rPr>
          <w:rFonts w:hint="cs"/>
          <w:rtl/>
        </w:rPr>
        <w:t>לא מסכימה איתן. אב</w:t>
      </w:r>
      <w:bookmarkStart w:id="22419" w:name="_ETM_Q47_526412"/>
      <w:bookmarkEnd w:id="22419"/>
      <w:r>
        <w:rPr>
          <w:rFonts w:hint="cs"/>
          <w:rtl/>
        </w:rPr>
        <w:t xml:space="preserve">ל אישה, שרה, שלא מבינה את </w:t>
      </w:r>
      <w:bookmarkStart w:id="22420" w:name="_ETM_Q47_520770"/>
      <w:bookmarkEnd w:id="22420"/>
      <w:r>
        <w:rPr>
          <w:rFonts w:hint="cs"/>
          <w:rtl/>
        </w:rPr>
        <w:t>תפקידה</w:t>
      </w:r>
      <w:bookmarkStart w:id="22421" w:name="_ETM_Q47_520992"/>
      <w:bookmarkStart w:id="22422" w:name="_ETM_Q47_518562"/>
      <w:bookmarkStart w:id="22423" w:name="_ETM_Q47_522056"/>
      <w:bookmarkStart w:id="22424" w:name="_ETM_Q47_522933"/>
      <w:bookmarkEnd w:id="22421"/>
      <w:bookmarkEnd w:id="22422"/>
      <w:bookmarkEnd w:id="22423"/>
      <w:bookmarkEnd w:id="22424"/>
      <w:r>
        <w:rPr>
          <w:rFonts w:hint="cs"/>
          <w:rtl/>
        </w:rPr>
        <w:t xml:space="preserve">, </w:t>
      </w:r>
      <w:bookmarkStart w:id="22425" w:name="_ETM_Q47_523289"/>
      <w:bookmarkEnd w:id="22425"/>
      <w:r>
        <w:rPr>
          <w:rFonts w:hint="cs"/>
          <w:rtl/>
        </w:rPr>
        <w:t>שתוקפת נשים שפועלות זה עשרות שנים למען נשים אחרות</w:t>
      </w:r>
      <w:bookmarkStart w:id="22426" w:name="_ETM_Q47_529129"/>
      <w:bookmarkStart w:id="22427" w:name="_ETM_Q47_530459"/>
      <w:bookmarkStart w:id="22428" w:name="_ETM_Q47_531087"/>
      <w:bookmarkEnd w:id="22426"/>
      <w:bookmarkEnd w:id="22427"/>
      <w:bookmarkEnd w:id="22428"/>
      <w:r>
        <w:rPr>
          <w:rFonts w:hint="cs"/>
          <w:rtl/>
        </w:rPr>
        <w:t xml:space="preserve"> </w:t>
      </w:r>
      <w:r>
        <w:rPr>
          <w:rFonts w:hint="eastAsia"/>
          <w:rtl/>
        </w:rPr>
        <w:t xml:space="preserve">– </w:t>
      </w:r>
      <w:r>
        <w:rPr>
          <w:rFonts w:hint="cs"/>
          <w:rtl/>
        </w:rPr>
        <w:t xml:space="preserve">מעיד </w:t>
      </w:r>
      <w:bookmarkStart w:id="22429" w:name="_ETM_Q47_531941"/>
      <w:bookmarkStart w:id="22430" w:name="_ETM_Q47_531976"/>
      <w:bookmarkEnd w:id="22429"/>
      <w:bookmarkEnd w:id="22430"/>
      <w:r>
        <w:rPr>
          <w:rFonts w:hint="cs"/>
          <w:rtl/>
        </w:rPr>
        <w:t>על בורות.</w:t>
      </w:r>
    </w:p>
    <w:p w:rsidR="00D718D8" w:rsidRDefault="00D718D8" w:rsidP="00BF4755">
      <w:pPr>
        <w:rPr>
          <w:rtl/>
        </w:rPr>
      </w:pPr>
    </w:p>
    <w:p w:rsidR="00D718D8" w:rsidRDefault="00D718D8" w:rsidP="00BF4755">
      <w:pPr>
        <w:pStyle w:val="af5"/>
        <w:rPr>
          <w:rtl/>
        </w:rPr>
      </w:pPr>
      <w:bookmarkStart w:id="22431" w:name="ET_interruption_6150_50"/>
      <w:r w:rsidRPr="003E015C">
        <w:rPr>
          <w:rStyle w:val="TagStyle"/>
          <w:rtl/>
        </w:rPr>
        <w:t>&lt;&lt; קריאה &gt;&gt;</w:t>
      </w:r>
      <w:r w:rsidRPr="00454A0B">
        <w:rPr>
          <w:rStyle w:val="TagStyle"/>
          <w:rtl/>
        </w:rPr>
        <w:t xml:space="preserve"> </w:t>
      </w:r>
      <w:r>
        <w:rPr>
          <w:rtl/>
        </w:rPr>
        <w:t>מיכל מרים וולדיגר (הציונות הדתית):</w:t>
      </w:r>
      <w:r w:rsidRPr="00454A0B">
        <w:rPr>
          <w:rStyle w:val="TagStyle"/>
          <w:rtl/>
        </w:rPr>
        <w:t xml:space="preserve"> </w:t>
      </w:r>
      <w:r w:rsidRPr="003E015C">
        <w:rPr>
          <w:rStyle w:val="TagStyle"/>
          <w:rtl/>
        </w:rPr>
        <w:t>&lt;&lt; קריאה &gt;&gt;</w:t>
      </w:r>
      <w:bookmarkEnd w:id="22431"/>
      <w:r>
        <w:rPr>
          <w:rtl/>
        </w:rPr>
        <w:t xml:space="preserve">   </w:t>
      </w:r>
    </w:p>
    <w:p w:rsidR="00D718D8" w:rsidRDefault="00D718D8" w:rsidP="00BF4755">
      <w:pPr>
        <w:rPr>
          <w:rtl/>
        </w:rPr>
      </w:pPr>
      <w:bookmarkStart w:id="22432" w:name="_ETM_Q47_528454"/>
      <w:bookmarkEnd w:id="22432"/>
    </w:p>
    <w:p w:rsidR="00D718D8" w:rsidRDefault="00D718D8" w:rsidP="00BF4755">
      <w:pPr>
        <w:rPr>
          <w:rtl/>
        </w:rPr>
      </w:pPr>
      <w:bookmarkStart w:id="22433" w:name="_ETM_Q47_528757"/>
      <w:bookmarkStart w:id="22434" w:name="_ETM_Q47_528813"/>
      <w:bookmarkEnd w:id="22433"/>
      <w:bookmarkEnd w:id="22434"/>
      <w:r>
        <w:rPr>
          <w:rFonts w:hint="cs"/>
          <w:rtl/>
        </w:rPr>
        <w:t>גם היא פועלת למע</w:t>
      </w:r>
      <w:bookmarkStart w:id="22435" w:name="_ETM_Q47_531447"/>
      <w:bookmarkEnd w:id="22435"/>
      <w:r>
        <w:rPr>
          <w:rFonts w:hint="cs"/>
          <w:rtl/>
        </w:rPr>
        <w:t>ן נשים.</w:t>
      </w:r>
      <w:bookmarkStart w:id="22436" w:name="_ETM_Q47_528317"/>
      <w:bookmarkStart w:id="22437" w:name="_ETM_Q47_528502"/>
      <w:bookmarkEnd w:id="22436"/>
      <w:bookmarkEnd w:id="22437"/>
    </w:p>
    <w:p w:rsidR="00D718D8" w:rsidRDefault="00D718D8" w:rsidP="00BF4755">
      <w:pPr>
        <w:rPr>
          <w:rtl/>
        </w:rPr>
      </w:pPr>
      <w:bookmarkStart w:id="22438" w:name="_ETM_Q47_528560"/>
      <w:bookmarkEnd w:id="22438"/>
    </w:p>
    <w:p w:rsidR="00D718D8" w:rsidRDefault="00D718D8" w:rsidP="00BF4755">
      <w:pPr>
        <w:pStyle w:val="-"/>
        <w:rPr>
          <w:rtl/>
        </w:rPr>
      </w:pPr>
      <w:bookmarkStart w:id="22439" w:name="ET_speakercontinue_5115_23"/>
      <w:r w:rsidRPr="003E015C">
        <w:rPr>
          <w:rStyle w:val="TagStyle"/>
          <w:rtl/>
        </w:rPr>
        <w:t xml:space="preserve"> &lt;&lt; דובר_המשך &gt;&gt;</w:t>
      </w:r>
      <w:r w:rsidRPr="00961908">
        <w:rPr>
          <w:rStyle w:val="TagStyle"/>
          <w:rtl/>
        </w:rPr>
        <w:t xml:space="preserve"> </w:t>
      </w:r>
      <w:r>
        <w:rPr>
          <w:rtl/>
        </w:rPr>
        <w:t>פנינה תמנו (המחנה הממלכתי):</w:t>
      </w:r>
      <w:r w:rsidRPr="00961908">
        <w:rPr>
          <w:rStyle w:val="TagStyle"/>
          <w:rtl/>
        </w:rPr>
        <w:t xml:space="preserve"> </w:t>
      </w:r>
      <w:r w:rsidRPr="003E015C">
        <w:rPr>
          <w:rStyle w:val="TagStyle"/>
          <w:rtl/>
        </w:rPr>
        <w:t>&lt;&lt; דובר_המשך &gt;&gt;</w:t>
      </w:r>
      <w:r>
        <w:rPr>
          <w:rtl/>
        </w:rPr>
        <w:t xml:space="preserve">   </w:t>
      </w:r>
      <w:bookmarkEnd w:id="22439"/>
    </w:p>
    <w:p w:rsidR="00D718D8" w:rsidRDefault="00D718D8" w:rsidP="00B07973">
      <w:pPr>
        <w:rPr>
          <w:rtl/>
          <w:lang w:eastAsia="he-IL"/>
        </w:rPr>
      </w:pPr>
    </w:p>
    <w:p w:rsidR="00D718D8" w:rsidRDefault="00D718D8" w:rsidP="00BF4755">
      <w:pPr>
        <w:rPr>
          <w:rtl/>
        </w:rPr>
      </w:pPr>
      <w:bookmarkStart w:id="22440" w:name="_ETM_Q47_529257"/>
      <w:bookmarkStart w:id="22441" w:name="_ETM_Q47_529501"/>
      <w:bookmarkEnd w:id="22440"/>
      <w:bookmarkEnd w:id="22441"/>
      <w:r>
        <w:rPr>
          <w:rFonts w:hint="cs"/>
          <w:rtl/>
        </w:rPr>
        <w:t>ויתרה מזאת</w:t>
      </w:r>
      <w:bookmarkStart w:id="22442" w:name="_ETM_Q47_528364"/>
      <w:bookmarkEnd w:id="22442"/>
      <w:r>
        <w:rPr>
          <w:rFonts w:hint="cs"/>
          <w:rtl/>
        </w:rPr>
        <w:t xml:space="preserve">, במשך החודשים </w:t>
      </w:r>
      <w:bookmarkStart w:id="22443" w:name="_ETM_Q47_528793"/>
      <w:bookmarkEnd w:id="22443"/>
      <w:r>
        <w:rPr>
          <w:rFonts w:hint="cs"/>
          <w:rtl/>
        </w:rPr>
        <w:t>האחרונים</w:t>
      </w:r>
      <w:bookmarkStart w:id="22444" w:name="_ETM_Q47_530982"/>
      <w:bookmarkEnd w:id="22444"/>
      <w:r>
        <w:rPr>
          <w:rFonts w:hint="cs"/>
          <w:rtl/>
        </w:rPr>
        <w:t>, כשאני אומרת</w:t>
      </w:r>
      <w:bookmarkStart w:id="22445" w:name="_ETM_Q47_533282"/>
      <w:bookmarkEnd w:id="22445"/>
      <w:r>
        <w:rPr>
          <w:rFonts w:hint="cs"/>
          <w:rtl/>
        </w:rPr>
        <w:t xml:space="preserve"> לה לבוא לוועדה, היא אומרת</w:t>
      </w:r>
      <w:bookmarkStart w:id="22446" w:name="_ETM_Q47_533366"/>
      <w:bookmarkEnd w:id="22446"/>
      <w:r>
        <w:rPr>
          <w:rFonts w:hint="cs"/>
          <w:rtl/>
        </w:rPr>
        <w:t xml:space="preserve"> לי: </w:t>
      </w:r>
      <w:bookmarkStart w:id="22447" w:name="_ETM_Q47_534197"/>
      <w:bookmarkEnd w:id="22447"/>
      <w:r>
        <w:rPr>
          <w:rFonts w:hint="cs"/>
          <w:rtl/>
        </w:rPr>
        <w:t>עוד קצת זמן, עוד קצת זמן. אמרתי: נתחשב בעניין הזה</w:t>
      </w:r>
      <w:bookmarkStart w:id="22448" w:name="_ETM_Q47_535316"/>
      <w:bookmarkEnd w:id="22448"/>
      <w:r>
        <w:rPr>
          <w:rFonts w:hint="cs"/>
          <w:rtl/>
        </w:rPr>
        <w:t>.</w:t>
      </w:r>
      <w:bookmarkStart w:id="22449" w:name="_ETM_Q47_540913"/>
      <w:bookmarkEnd w:id="22449"/>
      <w:r>
        <w:rPr>
          <w:rFonts w:hint="cs"/>
          <w:rtl/>
        </w:rPr>
        <w:t xml:space="preserve"> ומה עשתה הגברת השרה</w:t>
      </w:r>
      <w:bookmarkStart w:id="22450" w:name="_ETM_Q47_539309"/>
      <w:bookmarkEnd w:id="22450"/>
      <w:r>
        <w:rPr>
          <w:rFonts w:hint="cs"/>
          <w:rtl/>
        </w:rPr>
        <w:t xml:space="preserve">? עבדה בשביל לקבל עוד </w:t>
      </w:r>
      <w:bookmarkStart w:id="22451" w:name="_ETM_Q47_541070"/>
      <w:bookmarkEnd w:id="22451"/>
      <w:r>
        <w:rPr>
          <w:rFonts w:hint="cs"/>
          <w:rtl/>
        </w:rPr>
        <w:t xml:space="preserve">מינויים, עוד </w:t>
      </w:r>
      <w:bookmarkStart w:id="22452" w:name="_ETM_Q47_544464"/>
      <w:bookmarkEnd w:id="22452"/>
      <w:r>
        <w:rPr>
          <w:rFonts w:hint="cs"/>
          <w:rtl/>
        </w:rPr>
        <w:t>ג'ובים</w:t>
      </w:r>
      <w:bookmarkStart w:id="22453" w:name="_ETM_Q47_541694"/>
      <w:bookmarkEnd w:id="22453"/>
      <w:r>
        <w:rPr>
          <w:rFonts w:hint="cs"/>
          <w:rtl/>
        </w:rPr>
        <w:t xml:space="preserve"> בשביל חברי המרכז שלה.</w:t>
      </w:r>
    </w:p>
    <w:p w:rsidR="00D718D8" w:rsidRDefault="00D718D8" w:rsidP="00BF4755">
      <w:pPr>
        <w:rPr>
          <w:rtl/>
        </w:rPr>
      </w:pPr>
      <w:bookmarkStart w:id="22454" w:name="_ETM_Q47_546400"/>
      <w:bookmarkStart w:id="22455" w:name="_ETM_Q47_546477"/>
      <w:bookmarkEnd w:id="22454"/>
      <w:bookmarkEnd w:id="22455"/>
    </w:p>
    <w:p w:rsidR="00D718D8" w:rsidRDefault="00D718D8" w:rsidP="00BF4755">
      <w:pPr>
        <w:pStyle w:val="af5"/>
        <w:rPr>
          <w:rtl/>
        </w:rPr>
      </w:pPr>
      <w:bookmarkStart w:id="22456" w:name="ET_interruption_קר_אה_24"/>
      <w:r w:rsidRPr="003E015C">
        <w:rPr>
          <w:rStyle w:val="TagStyle"/>
          <w:rtl/>
        </w:rPr>
        <w:t xml:space="preserve"> &lt;&lt; קריאה &gt;&gt;</w:t>
      </w:r>
      <w:r w:rsidRPr="00FE0562">
        <w:rPr>
          <w:rStyle w:val="TagStyle"/>
          <w:rtl/>
        </w:rPr>
        <w:t xml:space="preserve"> </w:t>
      </w:r>
      <w:r>
        <w:rPr>
          <w:rtl/>
        </w:rPr>
        <w:t>קריאה:</w:t>
      </w:r>
      <w:r w:rsidRPr="00FE0562">
        <w:rPr>
          <w:rStyle w:val="TagStyle"/>
          <w:rtl/>
        </w:rPr>
        <w:t xml:space="preserve"> </w:t>
      </w:r>
      <w:r w:rsidRPr="003E015C">
        <w:rPr>
          <w:rStyle w:val="TagStyle"/>
          <w:rtl/>
        </w:rPr>
        <w:t>&lt;&lt; קריאה &gt;&gt;</w:t>
      </w:r>
      <w:r>
        <w:rPr>
          <w:rtl/>
        </w:rPr>
        <w:t xml:space="preserve">   </w:t>
      </w:r>
      <w:bookmarkEnd w:id="22456"/>
    </w:p>
    <w:p w:rsidR="00D718D8" w:rsidRDefault="00D718D8" w:rsidP="00B07973">
      <w:pPr>
        <w:rPr>
          <w:rtl/>
          <w:lang w:eastAsia="he-IL"/>
        </w:rPr>
      </w:pPr>
    </w:p>
    <w:p w:rsidR="00D718D8" w:rsidRDefault="00D718D8" w:rsidP="00BF4755">
      <w:pPr>
        <w:rPr>
          <w:rtl/>
          <w:lang w:eastAsia="he-IL"/>
        </w:rPr>
      </w:pPr>
      <w:bookmarkStart w:id="22457" w:name="_ETM_Q47_541501"/>
      <w:bookmarkStart w:id="22458" w:name="_ETM_Q47_537676"/>
      <w:bookmarkEnd w:id="22457"/>
      <w:bookmarkEnd w:id="22458"/>
      <w:r>
        <w:rPr>
          <w:rFonts w:hint="cs"/>
          <w:rtl/>
          <w:lang w:eastAsia="he-IL"/>
        </w:rPr>
        <w:t>כמה זמן? ואטורי, ואטורי.</w:t>
      </w:r>
      <w:bookmarkStart w:id="22459" w:name="_ETM_Q47_543588"/>
      <w:bookmarkEnd w:id="22459"/>
    </w:p>
    <w:p w:rsidR="00D718D8" w:rsidRDefault="00D718D8" w:rsidP="00BF4755">
      <w:pPr>
        <w:rPr>
          <w:rtl/>
          <w:lang w:eastAsia="he-IL"/>
        </w:rPr>
      </w:pPr>
      <w:bookmarkStart w:id="22460" w:name="_ETM_Q47_543761"/>
      <w:bookmarkStart w:id="22461" w:name="_ETM_Q47_543834"/>
      <w:bookmarkEnd w:id="22460"/>
      <w:bookmarkEnd w:id="22461"/>
    </w:p>
    <w:p w:rsidR="00D718D8" w:rsidRDefault="00D718D8" w:rsidP="00BF4755">
      <w:pPr>
        <w:pStyle w:val="af6"/>
        <w:rPr>
          <w:rtl/>
        </w:rPr>
      </w:pPr>
      <w:r w:rsidRPr="003E015C">
        <w:rPr>
          <w:rStyle w:val="TagStyle"/>
          <w:rtl/>
        </w:rPr>
        <w:t xml:space="preserve"> &lt;&lt; יור &gt;&gt;</w:t>
      </w:r>
      <w:r w:rsidRPr="00FE0562">
        <w:rPr>
          <w:rStyle w:val="TagStyle"/>
          <w:rtl/>
        </w:rPr>
        <w:t xml:space="preserve"> </w:t>
      </w:r>
      <w:r>
        <w:rPr>
          <w:rtl/>
        </w:rPr>
        <w:t>היו"ר ניסים ואטורי:</w:t>
      </w:r>
      <w:r w:rsidRPr="00FE0562">
        <w:rPr>
          <w:rStyle w:val="TagStyle"/>
          <w:rtl/>
        </w:rPr>
        <w:t xml:space="preserve"> </w:t>
      </w:r>
      <w:r w:rsidRPr="003E015C">
        <w:rPr>
          <w:rStyle w:val="TagStyle"/>
          <w:rtl/>
        </w:rPr>
        <w:t>&lt;&lt; יור &gt;&gt;</w:t>
      </w:r>
      <w:r>
        <w:rPr>
          <w:rtl/>
        </w:rPr>
        <w:t xml:space="preserve">   </w:t>
      </w:r>
    </w:p>
    <w:p w:rsidR="00D718D8" w:rsidRDefault="00D718D8" w:rsidP="00B07973">
      <w:pPr>
        <w:rPr>
          <w:rtl/>
          <w:lang w:eastAsia="he-IL"/>
        </w:rPr>
      </w:pPr>
    </w:p>
    <w:p w:rsidR="00D718D8" w:rsidRDefault="00D718D8" w:rsidP="00BF4755">
      <w:pPr>
        <w:rPr>
          <w:rtl/>
          <w:lang w:eastAsia="he-IL"/>
        </w:rPr>
      </w:pPr>
      <w:bookmarkStart w:id="22462" w:name="_ETM_Q47_544588"/>
      <w:bookmarkEnd w:id="22462"/>
      <w:r>
        <w:rPr>
          <w:rFonts w:hint="cs"/>
          <w:rtl/>
          <w:lang w:eastAsia="he-IL"/>
        </w:rPr>
        <w:t>תודה רבה.</w:t>
      </w:r>
    </w:p>
    <w:p w:rsidR="00D718D8" w:rsidRDefault="00D718D8" w:rsidP="00BF4755">
      <w:pPr>
        <w:rPr>
          <w:rtl/>
          <w:lang w:eastAsia="he-IL"/>
        </w:rPr>
      </w:pPr>
      <w:bookmarkStart w:id="22463" w:name="_ETM_Q47_546770"/>
      <w:bookmarkStart w:id="22464" w:name="_ETM_Q47_546824"/>
      <w:bookmarkEnd w:id="22463"/>
      <w:bookmarkEnd w:id="22464"/>
    </w:p>
    <w:p w:rsidR="00D718D8" w:rsidRDefault="00D718D8" w:rsidP="00BF4755">
      <w:pPr>
        <w:pStyle w:val="-"/>
        <w:rPr>
          <w:rtl/>
        </w:rPr>
      </w:pPr>
      <w:bookmarkStart w:id="22465" w:name="ET_speakercontinue_5115_26"/>
      <w:r w:rsidRPr="003E015C">
        <w:rPr>
          <w:rStyle w:val="TagStyle"/>
          <w:rtl/>
        </w:rPr>
        <w:t xml:space="preserve"> &lt;&lt; דובר_המשך &gt;&gt;</w:t>
      </w:r>
      <w:r w:rsidRPr="00FE0562">
        <w:rPr>
          <w:rStyle w:val="TagStyle"/>
          <w:rtl/>
        </w:rPr>
        <w:t xml:space="preserve"> </w:t>
      </w:r>
      <w:r>
        <w:rPr>
          <w:rtl/>
        </w:rPr>
        <w:t>פנינה תמנו (המחנה הממלכתי):</w:t>
      </w:r>
      <w:r w:rsidRPr="00FE0562">
        <w:rPr>
          <w:rStyle w:val="TagStyle"/>
          <w:rtl/>
        </w:rPr>
        <w:t xml:space="preserve"> </w:t>
      </w:r>
      <w:r w:rsidRPr="003E015C">
        <w:rPr>
          <w:rStyle w:val="TagStyle"/>
          <w:rtl/>
        </w:rPr>
        <w:t>&lt;&lt; דובר_המשך &gt;&gt;</w:t>
      </w:r>
      <w:r>
        <w:rPr>
          <w:rtl/>
        </w:rPr>
        <w:t xml:space="preserve">   </w:t>
      </w:r>
      <w:bookmarkEnd w:id="22465"/>
    </w:p>
    <w:p w:rsidR="00D718D8" w:rsidRDefault="00D718D8" w:rsidP="00B07973">
      <w:pPr>
        <w:rPr>
          <w:rtl/>
          <w:lang w:eastAsia="he-IL"/>
        </w:rPr>
      </w:pPr>
    </w:p>
    <w:p w:rsidR="00D718D8" w:rsidRDefault="00D718D8" w:rsidP="00BF4755">
      <w:pPr>
        <w:rPr>
          <w:rtl/>
          <w:lang w:eastAsia="he-IL"/>
        </w:rPr>
      </w:pPr>
      <w:bookmarkStart w:id="22466" w:name="_ETM_Q47_547606"/>
      <w:bookmarkEnd w:id="22466"/>
      <w:r>
        <w:rPr>
          <w:rFonts w:hint="cs"/>
          <w:rtl/>
          <w:lang w:eastAsia="he-IL"/>
        </w:rPr>
        <w:t xml:space="preserve">רק הישרדות </w:t>
      </w:r>
      <w:bookmarkStart w:id="22467" w:name="_ETM_Q47_545066"/>
      <w:bookmarkEnd w:id="22467"/>
      <w:r>
        <w:rPr>
          <w:rFonts w:hint="cs"/>
          <w:rtl/>
          <w:lang w:eastAsia="he-IL"/>
        </w:rPr>
        <w:t>פוליטית, זה מה שמעניין אתכם.</w:t>
      </w:r>
    </w:p>
    <w:p w:rsidR="00D718D8" w:rsidRDefault="00D718D8" w:rsidP="00BF4755">
      <w:pPr>
        <w:rPr>
          <w:rtl/>
          <w:lang w:eastAsia="he-IL"/>
        </w:rPr>
      </w:pPr>
      <w:bookmarkStart w:id="22468" w:name="_ETM_Q47_550875"/>
      <w:bookmarkStart w:id="22469" w:name="_ETM_Q47_550958"/>
      <w:bookmarkEnd w:id="22468"/>
      <w:bookmarkEnd w:id="22469"/>
    </w:p>
    <w:p w:rsidR="00D718D8" w:rsidRDefault="00D718D8" w:rsidP="00BF4755">
      <w:pPr>
        <w:pStyle w:val="af6"/>
        <w:rPr>
          <w:rtl/>
        </w:rPr>
      </w:pPr>
      <w:bookmarkStart w:id="22470" w:name="ET_yor_6490_27"/>
      <w:r w:rsidRPr="003E015C">
        <w:rPr>
          <w:rStyle w:val="TagStyle"/>
          <w:rtl/>
        </w:rPr>
        <w:t xml:space="preserve"> &lt;&lt; יור &gt;&gt;</w:t>
      </w:r>
      <w:r w:rsidRPr="00FE0562">
        <w:rPr>
          <w:rStyle w:val="TagStyle"/>
          <w:rtl/>
        </w:rPr>
        <w:t xml:space="preserve"> </w:t>
      </w:r>
      <w:r>
        <w:rPr>
          <w:rtl/>
        </w:rPr>
        <w:t>היו"ר ניסים ואטורי:</w:t>
      </w:r>
      <w:r w:rsidRPr="00FE0562">
        <w:rPr>
          <w:rStyle w:val="TagStyle"/>
          <w:rtl/>
        </w:rPr>
        <w:t xml:space="preserve"> </w:t>
      </w:r>
      <w:r w:rsidRPr="003E015C">
        <w:rPr>
          <w:rStyle w:val="TagStyle"/>
          <w:rtl/>
        </w:rPr>
        <w:t>&lt;&lt; יור &gt;&gt;</w:t>
      </w:r>
      <w:r>
        <w:rPr>
          <w:rtl/>
        </w:rPr>
        <w:t xml:space="preserve">   </w:t>
      </w:r>
      <w:bookmarkEnd w:id="22470"/>
    </w:p>
    <w:p w:rsidR="00D718D8" w:rsidRDefault="00D718D8" w:rsidP="00B07973">
      <w:pPr>
        <w:rPr>
          <w:rtl/>
          <w:lang w:eastAsia="he-IL"/>
        </w:rPr>
      </w:pPr>
    </w:p>
    <w:p w:rsidR="00D718D8" w:rsidRDefault="00D718D8" w:rsidP="00BF4755">
      <w:pPr>
        <w:rPr>
          <w:rtl/>
          <w:lang w:eastAsia="he-IL"/>
        </w:rPr>
      </w:pPr>
      <w:bookmarkStart w:id="22471" w:name="_ETM_Q47_552161"/>
      <w:bookmarkEnd w:id="22471"/>
      <w:r>
        <w:rPr>
          <w:rFonts w:hint="cs"/>
          <w:rtl/>
          <w:lang w:eastAsia="he-IL"/>
        </w:rPr>
        <w:t>נעבור להצבעה. כולם לשבת במקום.</w:t>
      </w:r>
      <w:bookmarkStart w:id="22472" w:name="_ETM_Q47_558594"/>
      <w:bookmarkEnd w:id="22472"/>
      <w:r>
        <w:rPr>
          <w:rFonts w:hint="cs"/>
          <w:rtl/>
          <w:lang w:eastAsia="he-IL"/>
        </w:rPr>
        <w:t xml:space="preserve"> הצבעה.</w:t>
      </w:r>
      <w:bookmarkStart w:id="22473" w:name="_ETM_Q47_557648"/>
      <w:bookmarkStart w:id="22474" w:name="_ETM_Q47_558511"/>
      <w:bookmarkEnd w:id="22473"/>
      <w:bookmarkEnd w:id="22474"/>
    </w:p>
    <w:p w:rsidR="00D718D8" w:rsidRDefault="00D718D8" w:rsidP="00BF4755">
      <w:pPr>
        <w:rPr>
          <w:rtl/>
          <w:lang w:eastAsia="he-IL"/>
        </w:rPr>
      </w:pPr>
      <w:bookmarkStart w:id="22475" w:name="_ETM_Q47_558624"/>
      <w:bookmarkEnd w:id="22475"/>
    </w:p>
    <w:p w:rsidR="00D718D8" w:rsidRDefault="00D718D8" w:rsidP="00BF4755">
      <w:pPr>
        <w:pStyle w:val="af5"/>
        <w:rPr>
          <w:rtl/>
        </w:rPr>
      </w:pPr>
      <w:bookmarkStart w:id="22476" w:name="ET_interruption_קר_אה_28"/>
      <w:r w:rsidRPr="003E015C">
        <w:rPr>
          <w:rStyle w:val="TagStyle"/>
          <w:rtl/>
        </w:rPr>
        <w:t xml:space="preserve"> &lt;&lt; קריאה &gt;&gt;</w:t>
      </w:r>
      <w:r w:rsidRPr="00FE0562">
        <w:rPr>
          <w:rStyle w:val="TagStyle"/>
          <w:rtl/>
        </w:rPr>
        <w:t xml:space="preserve"> </w:t>
      </w:r>
      <w:r>
        <w:rPr>
          <w:rtl/>
        </w:rPr>
        <w:t>קריאה:</w:t>
      </w:r>
      <w:r w:rsidRPr="00FE0562">
        <w:rPr>
          <w:rStyle w:val="TagStyle"/>
          <w:rtl/>
        </w:rPr>
        <w:t xml:space="preserve"> </w:t>
      </w:r>
      <w:r w:rsidRPr="003E015C">
        <w:rPr>
          <w:rStyle w:val="TagStyle"/>
          <w:rtl/>
        </w:rPr>
        <w:t>&lt;&lt; קריאה &gt;&gt;</w:t>
      </w:r>
      <w:r>
        <w:rPr>
          <w:rtl/>
        </w:rPr>
        <w:t xml:space="preserve">   </w:t>
      </w:r>
      <w:bookmarkEnd w:id="22476"/>
    </w:p>
    <w:p w:rsidR="00D718D8" w:rsidRDefault="00D718D8" w:rsidP="00B07973">
      <w:pPr>
        <w:rPr>
          <w:rtl/>
          <w:lang w:eastAsia="he-IL"/>
        </w:rPr>
      </w:pPr>
    </w:p>
    <w:p w:rsidR="00D718D8" w:rsidRDefault="00D718D8" w:rsidP="00BF4755">
      <w:pPr>
        <w:rPr>
          <w:rtl/>
          <w:lang w:eastAsia="he-IL"/>
        </w:rPr>
      </w:pPr>
      <w:bookmarkStart w:id="22477" w:name="_ETM_Q47_562752"/>
      <w:bookmarkEnd w:id="22477"/>
      <w:r>
        <w:rPr>
          <w:rFonts w:hint="cs"/>
          <w:rtl/>
          <w:lang w:eastAsia="he-IL"/>
        </w:rPr>
        <w:t xml:space="preserve">תראה </w:t>
      </w:r>
      <w:bookmarkStart w:id="22478" w:name="_ETM_Q47_559085"/>
      <w:bookmarkStart w:id="22479" w:name="_ETM_Q47_555346"/>
      <w:bookmarkEnd w:id="22478"/>
      <w:bookmarkEnd w:id="22479"/>
      <w:r>
        <w:rPr>
          <w:rFonts w:hint="cs"/>
          <w:rtl/>
          <w:lang w:eastAsia="he-IL"/>
        </w:rPr>
        <w:t>שפנינה יושבת לפני ההצבעה.</w:t>
      </w:r>
    </w:p>
    <w:p w:rsidR="00D718D8" w:rsidRDefault="00D718D8" w:rsidP="00BF4755">
      <w:pPr>
        <w:rPr>
          <w:rtl/>
          <w:lang w:eastAsia="he-IL"/>
        </w:rPr>
      </w:pPr>
      <w:bookmarkStart w:id="22480" w:name="_ETM_Q47_563431"/>
      <w:bookmarkStart w:id="22481" w:name="_ETM_Q47_563520"/>
      <w:bookmarkEnd w:id="22480"/>
      <w:bookmarkEnd w:id="22481"/>
    </w:p>
    <w:p w:rsidR="00D718D8" w:rsidRDefault="00D718D8" w:rsidP="00BF4755">
      <w:pPr>
        <w:pStyle w:val="af6"/>
        <w:rPr>
          <w:rtl/>
        </w:rPr>
      </w:pPr>
      <w:bookmarkStart w:id="22482" w:name="ET_yor_6490_29"/>
      <w:r w:rsidRPr="003E015C">
        <w:rPr>
          <w:rStyle w:val="TagStyle"/>
          <w:rtl/>
        </w:rPr>
        <w:t xml:space="preserve"> &lt;&lt; יור &gt;&gt;</w:t>
      </w:r>
      <w:r w:rsidRPr="00FE0562">
        <w:rPr>
          <w:rStyle w:val="TagStyle"/>
          <w:rtl/>
        </w:rPr>
        <w:t xml:space="preserve"> </w:t>
      </w:r>
      <w:r>
        <w:rPr>
          <w:rtl/>
        </w:rPr>
        <w:t>היו"ר ניסים ואטורי:</w:t>
      </w:r>
      <w:r w:rsidRPr="00FE0562">
        <w:rPr>
          <w:rStyle w:val="TagStyle"/>
          <w:rtl/>
        </w:rPr>
        <w:t xml:space="preserve"> </w:t>
      </w:r>
      <w:r w:rsidRPr="003E015C">
        <w:rPr>
          <w:rStyle w:val="TagStyle"/>
          <w:rtl/>
        </w:rPr>
        <w:t>&lt;&lt; יור &gt;&gt;</w:t>
      </w:r>
      <w:r>
        <w:rPr>
          <w:rtl/>
        </w:rPr>
        <w:t xml:space="preserve">   </w:t>
      </w:r>
      <w:bookmarkEnd w:id="22482"/>
    </w:p>
    <w:p w:rsidR="00D718D8" w:rsidRDefault="00D718D8" w:rsidP="00B07973">
      <w:pPr>
        <w:rPr>
          <w:rtl/>
          <w:lang w:eastAsia="he-IL"/>
        </w:rPr>
      </w:pPr>
    </w:p>
    <w:p w:rsidR="00D718D8" w:rsidRDefault="00D718D8" w:rsidP="00BF4755">
      <w:pPr>
        <w:rPr>
          <w:rtl/>
          <w:lang w:eastAsia="he-IL"/>
        </w:rPr>
      </w:pPr>
      <w:bookmarkStart w:id="22483" w:name="_ETM_Q47_564091"/>
      <w:bookmarkEnd w:id="22483"/>
      <w:r>
        <w:rPr>
          <w:rFonts w:hint="cs"/>
          <w:rtl/>
          <w:lang w:eastAsia="he-IL"/>
        </w:rPr>
        <w:t>אב</w:t>
      </w:r>
      <w:bookmarkStart w:id="22484" w:name="_ETM_Q47_560132"/>
      <w:bookmarkEnd w:id="22484"/>
      <w:r>
        <w:rPr>
          <w:rFonts w:hint="cs"/>
          <w:rtl/>
          <w:lang w:eastAsia="he-IL"/>
        </w:rPr>
        <w:t>ל לא הבנתי מה הי</w:t>
      </w:r>
      <w:bookmarkStart w:id="22485" w:name="_ETM_Q47_562732"/>
      <w:bookmarkEnd w:id="22485"/>
      <w:r>
        <w:rPr>
          <w:rFonts w:hint="cs"/>
          <w:rtl/>
          <w:lang w:eastAsia="he-IL"/>
        </w:rPr>
        <w:t>יתה ההתנגדות לחוק עכשיו.</w:t>
      </w:r>
      <w:bookmarkStart w:id="22486" w:name="_ETM_Q47_559976"/>
      <w:bookmarkStart w:id="22487" w:name="_ETM_Q47_566772"/>
      <w:bookmarkEnd w:id="22486"/>
      <w:bookmarkEnd w:id="22487"/>
    </w:p>
    <w:p w:rsidR="00D718D8" w:rsidRDefault="00D718D8" w:rsidP="00BF4755">
      <w:pPr>
        <w:rPr>
          <w:rtl/>
          <w:lang w:eastAsia="he-IL"/>
        </w:rPr>
      </w:pPr>
      <w:bookmarkStart w:id="22488" w:name="_ETM_Q47_566846"/>
      <w:bookmarkEnd w:id="22488"/>
    </w:p>
    <w:p w:rsidR="00D718D8" w:rsidRDefault="00D718D8" w:rsidP="00BF4755">
      <w:pPr>
        <w:pStyle w:val="af5"/>
        <w:rPr>
          <w:rtl/>
        </w:rPr>
      </w:pPr>
      <w:bookmarkStart w:id="22489" w:name="ET_interruption_קר_אה_30"/>
      <w:r w:rsidRPr="003E015C">
        <w:rPr>
          <w:rStyle w:val="TagStyle"/>
          <w:rtl/>
        </w:rPr>
        <w:t xml:space="preserve"> &lt;&lt; קריאה &gt;&gt;</w:t>
      </w:r>
      <w:r w:rsidRPr="002760FF">
        <w:rPr>
          <w:rStyle w:val="TagStyle"/>
          <w:rtl/>
        </w:rPr>
        <w:t xml:space="preserve"> </w:t>
      </w:r>
      <w:r>
        <w:rPr>
          <w:rtl/>
        </w:rPr>
        <w:t>קריאה:</w:t>
      </w:r>
      <w:r w:rsidRPr="002760FF">
        <w:rPr>
          <w:rStyle w:val="TagStyle"/>
          <w:rtl/>
        </w:rPr>
        <w:t xml:space="preserve"> </w:t>
      </w:r>
      <w:r w:rsidRPr="003E015C">
        <w:rPr>
          <w:rStyle w:val="TagStyle"/>
          <w:rtl/>
        </w:rPr>
        <w:t>&lt;&lt; קריאה &gt;&gt;</w:t>
      </w:r>
      <w:r>
        <w:rPr>
          <w:rtl/>
        </w:rPr>
        <w:t xml:space="preserve">   </w:t>
      </w:r>
      <w:bookmarkEnd w:id="22489"/>
    </w:p>
    <w:p w:rsidR="00D718D8" w:rsidRDefault="00D718D8" w:rsidP="00B07973">
      <w:pPr>
        <w:rPr>
          <w:rtl/>
          <w:lang w:eastAsia="he-IL"/>
        </w:rPr>
      </w:pPr>
    </w:p>
    <w:p w:rsidR="00D718D8" w:rsidRDefault="00D718D8" w:rsidP="00BF4755">
      <w:pPr>
        <w:rPr>
          <w:rtl/>
          <w:lang w:eastAsia="he-IL"/>
        </w:rPr>
      </w:pPr>
      <w:bookmarkStart w:id="22490" w:name="_ETM_Q47_569470"/>
      <w:bookmarkStart w:id="22491" w:name="_ETM_Q47_569696"/>
      <w:bookmarkStart w:id="22492" w:name="_ETM_Q47_569772"/>
      <w:bookmarkEnd w:id="22490"/>
      <w:bookmarkEnd w:id="22491"/>
      <w:bookmarkEnd w:id="22492"/>
      <w:r>
        <w:rPr>
          <w:rFonts w:hint="cs"/>
          <w:rtl/>
          <w:lang w:eastAsia="he-IL"/>
        </w:rPr>
        <w:t>מותר לה. מותר לה.</w:t>
      </w:r>
      <w:bookmarkStart w:id="22493" w:name="_ETM_Q47_573381"/>
      <w:bookmarkEnd w:id="22493"/>
    </w:p>
    <w:p w:rsidR="00D718D8" w:rsidRDefault="00D718D8" w:rsidP="00BF4755">
      <w:pPr>
        <w:rPr>
          <w:rtl/>
          <w:lang w:eastAsia="he-IL"/>
        </w:rPr>
      </w:pPr>
      <w:bookmarkStart w:id="22494" w:name="_ETM_Q47_560724"/>
      <w:bookmarkStart w:id="22495" w:name="_ETM_Q47_560801"/>
      <w:bookmarkEnd w:id="22494"/>
      <w:bookmarkEnd w:id="22495"/>
    </w:p>
    <w:p w:rsidR="00D718D8" w:rsidRDefault="00D718D8" w:rsidP="00BF4755">
      <w:pPr>
        <w:pStyle w:val="af1"/>
        <w:keepNext/>
        <w:rPr>
          <w:rtl/>
          <w:lang w:eastAsia="he-IL"/>
        </w:rPr>
      </w:pPr>
      <w:bookmarkStart w:id="22496" w:name="_ETM_Q47_573438"/>
      <w:bookmarkStart w:id="22497" w:name="_ETM_Q47_568958"/>
      <w:bookmarkEnd w:id="22496"/>
      <w:bookmarkEnd w:id="22497"/>
      <w:r>
        <w:rPr>
          <w:rtl/>
          <w:lang w:eastAsia="he-IL"/>
        </w:rPr>
        <w:t>הצבעה מס'</w:t>
      </w:r>
      <w:r>
        <w:rPr>
          <w:rFonts w:hint="cs"/>
          <w:rtl/>
          <w:lang w:eastAsia="he-IL"/>
        </w:rPr>
        <w:t xml:space="preserve"> 14</w:t>
      </w:r>
    </w:p>
    <w:p w:rsidR="00D718D8" w:rsidRDefault="00D718D8" w:rsidP="00BF4755">
      <w:pPr>
        <w:pStyle w:val="--"/>
        <w:keepNext/>
        <w:rPr>
          <w:rtl/>
          <w:lang w:eastAsia="he-IL"/>
        </w:rPr>
      </w:pPr>
    </w:p>
    <w:p w:rsidR="00D718D8" w:rsidRDefault="00D718D8" w:rsidP="00BF4755">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22498" w:name="_ETM_Q47_577342"/>
      <w:bookmarkEnd w:id="22498"/>
      <w:r>
        <w:rPr>
          <w:rFonts w:hint="cs"/>
          <w:rtl/>
          <w:lang w:eastAsia="he-IL"/>
        </w:rPr>
        <w:t>22</w:t>
      </w:r>
    </w:p>
    <w:p w:rsidR="00D718D8" w:rsidRDefault="00D718D8" w:rsidP="00BF4755">
      <w:pPr>
        <w:pStyle w:val="--"/>
        <w:keepNext/>
        <w:rPr>
          <w:rtl/>
          <w:lang w:eastAsia="he-IL"/>
        </w:rPr>
      </w:pPr>
      <w:r>
        <w:rPr>
          <w:rtl/>
          <w:lang w:eastAsia="he-IL"/>
        </w:rPr>
        <w:t xml:space="preserve">נגד – </w:t>
      </w:r>
      <w:r>
        <w:rPr>
          <w:rFonts w:hint="cs"/>
          <w:rtl/>
          <w:lang w:eastAsia="he-IL"/>
        </w:rPr>
        <w:t>אין</w:t>
      </w:r>
    </w:p>
    <w:p w:rsidR="00D718D8" w:rsidRDefault="00D718D8" w:rsidP="00BF475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718D8" w:rsidRPr="00951F9A" w:rsidRDefault="00D718D8" w:rsidP="00BF4755">
      <w:pPr>
        <w:pStyle w:val="af2"/>
        <w:rPr>
          <w:rtl/>
          <w:lang w:eastAsia="he-IL"/>
        </w:rPr>
      </w:pPr>
      <w:r>
        <w:rPr>
          <w:rtl/>
          <w:lang w:eastAsia="he-IL"/>
        </w:rPr>
        <w:t>ההצעה להעביר את הצעת חוק</w:t>
      </w:r>
      <w:r>
        <w:rPr>
          <w:rFonts w:hint="cs"/>
          <w:rtl/>
          <w:lang w:eastAsia="he-IL"/>
        </w:rPr>
        <w:t xml:space="preserve"> </w:t>
      </w:r>
      <w:r w:rsidRPr="00951F9A">
        <w:rPr>
          <w:rtl/>
          <w:lang w:eastAsia="he-IL"/>
        </w:rPr>
        <w:t xml:space="preserve">העונשין </w:t>
      </w:r>
      <w:r>
        <w:rPr>
          <w:rFonts w:hint="cs"/>
          <w:rtl/>
          <w:lang w:eastAsia="he-IL"/>
        </w:rPr>
        <w:t>(</w:t>
      </w:r>
      <w:r w:rsidRPr="00951F9A">
        <w:rPr>
          <w:rtl/>
          <w:lang w:eastAsia="he-IL"/>
        </w:rPr>
        <w:t xml:space="preserve">תיקון </w:t>
      </w:r>
      <w:r>
        <w:rPr>
          <w:rFonts w:hint="cs"/>
          <w:rtl/>
          <w:lang w:eastAsia="he-IL"/>
        </w:rPr>
        <w:t>–</w:t>
      </w:r>
      <w:r w:rsidRPr="00951F9A">
        <w:rPr>
          <w:rtl/>
          <w:lang w:eastAsia="he-IL"/>
        </w:rPr>
        <w:t xml:space="preserve"> הגדרת איום</w:t>
      </w:r>
      <w:r>
        <w:rPr>
          <w:rFonts w:hint="cs"/>
          <w:rtl/>
          <w:lang w:eastAsia="he-IL"/>
        </w:rPr>
        <w:t>)</w:t>
      </w:r>
      <w:r w:rsidRPr="00951F9A">
        <w:rPr>
          <w:rtl/>
          <w:lang w:eastAsia="he-IL"/>
        </w:rPr>
        <w:t>, התשפ"ג</w:t>
      </w:r>
      <w:r>
        <w:rPr>
          <w:rFonts w:hint="cs"/>
          <w:rtl/>
          <w:lang w:eastAsia="he-IL"/>
        </w:rPr>
        <w:t>–</w:t>
      </w:r>
      <w:bookmarkStart w:id="22499" w:name="_ETM_Q47_9950"/>
      <w:bookmarkEnd w:id="22499"/>
      <w:r w:rsidRPr="00951F9A">
        <w:rPr>
          <w:rtl/>
          <w:lang w:eastAsia="he-IL"/>
        </w:rPr>
        <w:t>2023</w:t>
      </w:r>
      <w:r>
        <w:rPr>
          <w:rFonts w:hint="cs"/>
          <w:rtl/>
          <w:lang w:eastAsia="he-IL"/>
        </w:rPr>
        <w:t>, לוועדה שתקבע ועדת הכנסת נתקבלה.</w:t>
      </w:r>
    </w:p>
    <w:p w:rsidR="00D718D8" w:rsidRDefault="00D718D8" w:rsidP="00BF4755">
      <w:pPr>
        <w:rPr>
          <w:rtl/>
        </w:rPr>
      </w:pPr>
    </w:p>
    <w:p w:rsidR="00D718D8" w:rsidRDefault="00D718D8" w:rsidP="00BF4755">
      <w:pPr>
        <w:pStyle w:val="af6"/>
        <w:rPr>
          <w:rtl/>
        </w:rPr>
      </w:pPr>
      <w:bookmarkStart w:id="22500" w:name="ET_yor_6490_31"/>
      <w:r w:rsidRPr="003E015C">
        <w:rPr>
          <w:rStyle w:val="TagStyle"/>
          <w:rtl/>
        </w:rPr>
        <w:t xml:space="preserve"> &lt;&lt; יור &gt;&gt;</w:t>
      </w:r>
      <w:r w:rsidRPr="00951F9A">
        <w:rPr>
          <w:rStyle w:val="TagStyle"/>
          <w:rtl/>
        </w:rPr>
        <w:t xml:space="preserve"> </w:t>
      </w:r>
      <w:r>
        <w:rPr>
          <w:rtl/>
        </w:rPr>
        <w:t>היו"ר ניסים ואטורי:</w:t>
      </w:r>
      <w:r w:rsidRPr="00951F9A">
        <w:rPr>
          <w:rStyle w:val="TagStyle"/>
          <w:rtl/>
        </w:rPr>
        <w:t xml:space="preserve"> </w:t>
      </w:r>
      <w:r w:rsidRPr="003E015C">
        <w:rPr>
          <w:rStyle w:val="TagStyle"/>
          <w:rtl/>
        </w:rPr>
        <w:t>&lt;&lt; יור &gt;&gt;</w:t>
      </w:r>
      <w:r>
        <w:rPr>
          <w:rtl/>
        </w:rPr>
        <w:t xml:space="preserve">   </w:t>
      </w:r>
      <w:bookmarkEnd w:id="22500"/>
    </w:p>
    <w:p w:rsidR="00D718D8" w:rsidRDefault="00D718D8" w:rsidP="00B07973">
      <w:pPr>
        <w:rPr>
          <w:rtl/>
          <w:lang w:eastAsia="he-IL"/>
        </w:rPr>
      </w:pPr>
    </w:p>
    <w:p w:rsidR="00D718D8" w:rsidRDefault="00D718D8" w:rsidP="00BF4755">
      <w:pPr>
        <w:rPr>
          <w:rtl/>
          <w:lang w:eastAsia="he-IL"/>
        </w:rPr>
      </w:pPr>
      <w:bookmarkStart w:id="22501" w:name="_ETM_Q47_5610"/>
      <w:bookmarkStart w:id="22502" w:name="_ETM_Q47_574212"/>
      <w:bookmarkEnd w:id="22501"/>
      <w:bookmarkEnd w:id="22502"/>
      <w:r>
        <w:rPr>
          <w:rFonts w:hint="cs"/>
          <w:rtl/>
          <w:lang w:eastAsia="he-IL"/>
        </w:rPr>
        <w:t>22 בעד, אין מתנגדים. אני מודיע ש</w:t>
      </w:r>
      <w:bookmarkStart w:id="22503" w:name="_ETM_Q47_577411"/>
      <w:bookmarkEnd w:id="22503"/>
      <w:r>
        <w:rPr>
          <w:rtl/>
          <w:lang w:eastAsia="he-IL"/>
        </w:rPr>
        <w:t>הצעת חוק</w:t>
      </w:r>
      <w:r>
        <w:rPr>
          <w:rFonts w:hint="cs"/>
          <w:rtl/>
          <w:lang w:eastAsia="he-IL"/>
        </w:rPr>
        <w:t xml:space="preserve"> </w:t>
      </w:r>
      <w:r w:rsidRPr="00951F9A">
        <w:rPr>
          <w:rtl/>
          <w:lang w:eastAsia="he-IL"/>
        </w:rPr>
        <w:t xml:space="preserve">העונשין </w:t>
      </w:r>
      <w:r>
        <w:rPr>
          <w:rFonts w:hint="cs"/>
          <w:rtl/>
          <w:lang w:eastAsia="he-IL"/>
        </w:rPr>
        <w:t>(</w:t>
      </w:r>
      <w:r w:rsidRPr="00951F9A">
        <w:rPr>
          <w:rtl/>
          <w:lang w:eastAsia="he-IL"/>
        </w:rPr>
        <w:t xml:space="preserve">תיקון </w:t>
      </w:r>
      <w:r>
        <w:rPr>
          <w:rFonts w:hint="cs"/>
          <w:rtl/>
          <w:lang w:eastAsia="he-IL"/>
        </w:rPr>
        <w:t>–</w:t>
      </w:r>
      <w:r w:rsidRPr="00951F9A">
        <w:rPr>
          <w:rtl/>
          <w:lang w:eastAsia="he-IL"/>
        </w:rPr>
        <w:t xml:space="preserve"> הגדרת איום</w:t>
      </w:r>
      <w:r>
        <w:rPr>
          <w:rFonts w:hint="cs"/>
          <w:rtl/>
          <w:lang w:eastAsia="he-IL"/>
        </w:rPr>
        <w:t>)</w:t>
      </w:r>
      <w:r w:rsidRPr="00951F9A">
        <w:rPr>
          <w:rtl/>
          <w:lang w:eastAsia="he-IL"/>
        </w:rPr>
        <w:t>, התשפ"ג</w:t>
      </w:r>
      <w:r>
        <w:rPr>
          <w:rFonts w:hint="cs"/>
          <w:rtl/>
          <w:lang w:eastAsia="he-IL"/>
        </w:rPr>
        <w:t>–</w:t>
      </w:r>
      <w:r w:rsidRPr="00951F9A">
        <w:rPr>
          <w:rtl/>
          <w:lang w:eastAsia="he-IL"/>
        </w:rPr>
        <w:t>2023</w:t>
      </w:r>
      <w:r>
        <w:rPr>
          <w:rFonts w:hint="cs"/>
          <w:rtl/>
          <w:lang w:eastAsia="he-IL"/>
        </w:rPr>
        <w:t xml:space="preserve">, של חבר הכנסת </w:t>
      </w:r>
      <w:bookmarkStart w:id="22504" w:name="_ETM_Q47_586318"/>
      <w:bookmarkEnd w:id="22504"/>
      <w:r>
        <w:rPr>
          <w:rFonts w:hint="cs"/>
          <w:rtl/>
          <w:lang w:eastAsia="he-IL"/>
        </w:rPr>
        <w:t>אלמוג כהן</w:t>
      </w:r>
      <w:bookmarkStart w:id="22505" w:name="_ETM_Q47_584952"/>
      <w:bookmarkEnd w:id="22505"/>
      <w:r>
        <w:rPr>
          <w:rFonts w:hint="cs"/>
          <w:rtl/>
          <w:lang w:eastAsia="he-IL"/>
        </w:rPr>
        <w:t>, תועבר לוועדת החוקה, חוק ומשפט להמשך דיון</w:t>
      </w:r>
      <w:bookmarkStart w:id="22506" w:name="_ETM_Q47_587012"/>
      <w:bookmarkEnd w:id="22506"/>
      <w:r>
        <w:rPr>
          <w:rFonts w:hint="cs"/>
          <w:rtl/>
          <w:lang w:eastAsia="he-IL"/>
        </w:rPr>
        <w:t>.</w:t>
      </w:r>
    </w:p>
    <w:p w:rsidR="00D718D8" w:rsidRDefault="00D718D8" w:rsidP="00BF4755">
      <w:pPr>
        <w:rPr>
          <w:rtl/>
          <w:lang w:eastAsia="he-IL"/>
        </w:rPr>
      </w:pPr>
      <w:bookmarkStart w:id="22507" w:name="_ETM_Q47_587758"/>
      <w:bookmarkStart w:id="22508" w:name="_ETM_Q47_587826"/>
      <w:bookmarkEnd w:id="22507"/>
      <w:bookmarkEnd w:id="22508"/>
    </w:p>
    <w:p w:rsidR="00D718D8" w:rsidRDefault="00D718D8" w:rsidP="00BF4755">
      <w:pPr>
        <w:pStyle w:val="af5"/>
        <w:rPr>
          <w:rtl/>
        </w:rPr>
      </w:pPr>
      <w:bookmarkStart w:id="22509" w:name="ET_interruption_6352_32"/>
      <w:r w:rsidRPr="003E015C">
        <w:rPr>
          <w:rStyle w:val="TagStyle"/>
          <w:rtl/>
        </w:rPr>
        <w:t xml:space="preserve"> &lt;&lt; קריאה &gt;&gt;</w:t>
      </w:r>
      <w:r w:rsidRPr="006B57CF">
        <w:rPr>
          <w:rStyle w:val="TagStyle"/>
          <w:rtl/>
        </w:rPr>
        <w:t xml:space="preserve"> </w:t>
      </w:r>
      <w:r>
        <w:rPr>
          <w:rtl/>
        </w:rPr>
        <w:t>אלמוג כהן (עוצמה יהודית):</w:t>
      </w:r>
      <w:r w:rsidRPr="006B57CF">
        <w:rPr>
          <w:rStyle w:val="TagStyle"/>
          <w:rtl/>
        </w:rPr>
        <w:t xml:space="preserve"> </w:t>
      </w:r>
      <w:r w:rsidRPr="003E015C">
        <w:rPr>
          <w:rStyle w:val="TagStyle"/>
          <w:rtl/>
        </w:rPr>
        <w:t>&lt;&lt; קריאה &gt;&gt;</w:t>
      </w:r>
      <w:r>
        <w:rPr>
          <w:rtl/>
        </w:rPr>
        <w:t xml:space="preserve">   </w:t>
      </w:r>
      <w:bookmarkEnd w:id="22509"/>
    </w:p>
    <w:p w:rsidR="00D718D8" w:rsidRDefault="00D718D8" w:rsidP="00B07973">
      <w:pPr>
        <w:rPr>
          <w:rtl/>
          <w:lang w:eastAsia="he-IL"/>
        </w:rPr>
      </w:pPr>
    </w:p>
    <w:p w:rsidR="00D718D8" w:rsidRDefault="00D718D8" w:rsidP="00BF4755">
      <w:pPr>
        <w:rPr>
          <w:rtl/>
          <w:lang w:eastAsia="he-IL"/>
        </w:rPr>
      </w:pPr>
      <w:bookmarkStart w:id="22510" w:name="_ETM_Q47_590834"/>
      <w:bookmarkEnd w:id="22510"/>
      <w:r>
        <w:rPr>
          <w:rFonts w:hint="cs"/>
          <w:rtl/>
          <w:lang w:eastAsia="he-IL"/>
        </w:rPr>
        <w:t xml:space="preserve">לא, </w:t>
      </w:r>
      <w:bookmarkStart w:id="22511" w:name="_ETM_Q47_591805"/>
      <w:bookmarkEnd w:id="22511"/>
      <w:r>
        <w:rPr>
          <w:rFonts w:hint="cs"/>
          <w:rtl/>
          <w:lang w:eastAsia="he-IL"/>
        </w:rPr>
        <w:t>אדוני היושב-ראש</w:t>
      </w:r>
      <w:bookmarkStart w:id="22512" w:name="_ETM_Q47_589512"/>
      <w:bookmarkEnd w:id="22512"/>
      <w:r>
        <w:rPr>
          <w:rFonts w:hint="cs"/>
          <w:rtl/>
          <w:lang w:eastAsia="he-IL"/>
        </w:rPr>
        <w:t>, אנחנו רוצים לוועדה המשותפת</w:t>
      </w:r>
      <w:bookmarkStart w:id="22513" w:name="_ETM_Q47_588152"/>
      <w:bookmarkEnd w:id="22513"/>
      <w:r>
        <w:rPr>
          <w:rFonts w:hint="cs"/>
          <w:rtl/>
          <w:lang w:eastAsia="he-IL"/>
        </w:rPr>
        <w:t xml:space="preserve"> לביטחון </w:t>
      </w:r>
      <w:bookmarkStart w:id="22514" w:name="_ETM_Q47_592261"/>
      <w:bookmarkEnd w:id="22514"/>
      <w:r>
        <w:rPr>
          <w:rFonts w:hint="cs"/>
          <w:rtl/>
          <w:lang w:eastAsia="he-IL"/>
        </w:rPr>
        <w:t>וחוקה.</w:t>
      </w:r>
      <w:bookmarkStart w:id="22515" w:name="_ETM_Q47_591612"/>
      <w:bookmarkEnd w:id="22515"/>
    </w:p>
    <w:p w:rsidR="00D718D8" w:rsidRDefault="00D718D8" w:rsidP="00BF4755">
      <w:pPr>
        <w:rPr>
          <w:rtl/>
          <w:lang w:eastAsia="he-IL"/>
        </w:rPr>
      </w:pPr>
      <w:bookmarkStart w:id="22516" w:name="_ETM_Q47_596982"/>
      <w:bookmarkStart w:id="22517" w:name="_ETM_Q47_597054"/>
      <w:bookmarkStart w:id="22518" w:name="_ETM_Q47_595282"/>
      <w:bookmarkEnd w:id="22516"/>
      <w:bookmarkEnd w:id="22517"/>
      <w:bookmarkEnd w:id="22518"/>
    </w:p>
    <w:p w:rsidR="00D718D8" w:rsidRDefault="00D718D8" w:rsidP="00BF4755">
      <w:pPr>
        <w:pStyle w:val="af6"/>
        <w:rPr>
          <w:rtl/>
        </w:rPr>
      </w:pPr>
      <w:bookmarkStart w:id="22519" w:name="ET_yor_6490_34"/>
      <w:r w:rsidRPr="003E015C">
        <w:rPr>
          <w:rStyle w:val="TagStyle"/>
          <w:rtl/>
        </w:rPr>
        <w:t xml:space="preserve"> &lt;&lt; יור &gt;&gt;</w:t>
      </w:r>
      <w:r w:rsidRPr="00C07239">
        <w:rPr>
          <w:rStyle w:val="TagStyle"/>
          <w:rtl/>
        </w:rPr>
        <w:t xml:space="preserve"> </w:t>
      </w:r>
      <w:r>
        <w:rPr>
          <w:rtl/>
        </w:rPr>
        <w:t>היו"ר ניסים ואטורי:</w:t>
      </w:r>
      <w:r w:rsidRPr="00C07239">
        <w:rPr>
          <w:rStyle w:val="TagStyle"/>
          <w:rtl/>
        </w:rPr>
        <w:t xml:space="preserve"> </w:t>
      </w:r>
      <w:r w:rsidRPr="003E015C">
        <w:rPr>
          <w:rStyle w:val="TagStyle"/>
          <w:rtl/>
        </w:rPr>
        <w:t>&lt;&lt; יור &gt;&gt;</w:t>
      </w:r>
      <w:r>
        <w:rPr>
          <w:rtl/>
        </w:rPr>
        <w:t xml:space="preserve">   </w:t>
      </w:r>
      <w:bookmarkEnd w:id="22519"/>
    </w:p>
    <w:p w:rsidR="00D718D8" w:rsidRDefault="00D718D8" w:rsidP="00B07973">
      <w:pPr>
        <w:rPr>
          <w:rtl/>
          <w:lang w:eastAsia="he-IL"/>
        </w:rPr>
      </w:pPr>
    </w:p>
    <w:p w:rsidR="00D718D8" w:rsidRDefault="00D718D8" w:rsidP="00BF4755">
      <w:pPr>
        <w:rPr>
          <w:rtl/>
          <w:lang w:eastAsia="he-IL"/>
        </w:rPr>
      </w:pPr>
      <w:bookmarkStart w:id="22520" w:name="_ETM_Q47_597532"/>
      <w:bookmarkEnd w:id="22520"/>
      <w:r>
        <w:rPr>
          <w:rFonts w:hint="cs"/>
          <w:rtl/>
          <w:lang w:eastAsia="he-IL"/>
        </w:rPr>
        <w:t xml:space="preserve">אופיר, </w:t>
      </w:r>
      <w:bookmarkStart w:id="22521" w:name="_ETM_Q47_593902"/>
      <w:bookmarkEnd w:id="22521"/>
      <w:r>
        <w:rPr>
          <w:rFonts w:hint="cs"/>
          <w:rtl/>
          <w:lang w:eastAsia="he-IL"/>
        </w:rPr>
        <w:t>כתוב לי חוק ומשפט, ועדת חוקה.</w:t>
      </w:r>
      <w:bookmarkStart w:id="22522" w:name="_ETM_Q47_606582"/>
      <w:bookmarkStart w:id="22523" w:name="_ETM_Q47_603882"/>
      <w:bookmarkEnd w:id="22522"/>
      <w:bookmarkEnd w:id="22523"/>
    </w:p>
    <w:p w:rsidR="00D718D8" w:rsidRDefault="00D718D8" w:rsidP="00BF4755">
      <w:pPr>
        <w:rPr>
          <w:rtl/>
          <w:lang w:eastAsia="he-IL"/>
        </w:rPr>
      </w:pPr>
      <w:bookmarkStart w:id="22524" w:name="_ETM_Q47_603900"/>
      <w:bookmarkStart w:id="22525" w:name="_ETM_Q47_603991"/>
      <w:bookmarkEnd w:id="22524"/>
      <w:bookmarkEnd w:id="22525"/>
    </w:p>
    <w:p w:rsidR="00D718D8" w:rsidRDefault="00D718D8" w:rsidP="00BF4755">
      <w:pPr>
        <w:pStyle w:val="af5"/>
        <w:rPr>
          <w:rtl/>
        </w:rPr>
      </w:pPr>
      <w:bookmarkStart w:id="22526" w:name="ET_interruption_קר_אה_35"/>
      <w:r w:rsidRPr="003E015C">
        <w:rPr>
          <w:rStyle w:val="TagStyle"/>
          <w:rtl/>
        </w:rPr>
        <w:t xml:space="preserve"> &lt;&lt; קריאה &gt;&gt;</w:t>
      </w:r>
      <w:r w:rsidRPr="00C07239">
        <w:rPr>
          <w:rStyle w:val="TagStyle"/>
          <w:rtl/>
        </w:rPr>
        <w:t xml:space="preserve"> </w:t>
      </w:r>
      <w:r>
        <w:rPr>
          <w:rtl/>
        </w:rPr>
        <w:t>קריאה:</w:t>
      </w:r>
      <w:r w:rsidRPr="00C07239">
        <w:rPr>
          <w:rStyle w:val="TagStyle"/>
          <w:rtl/>
        </w:rPr>
        <w:t xml:space="preserve"> </w:t>
      </w:r>
      <w:r w:rsidRPr="003E015C">
        <w:rPr>
          <w:rStyle w:val="TagStyle"/>
          <w:rtl/>
        </w:rPr>
        <w:t>&lt;&lt; קריאה &gt;&gt;</w:t>
      </w:r>
      <w:r>
        <w:rPr>
          <w:rtl/>
        </w:rPr>
        <w:t xml:space="preserve">   </w:t>
      </w:r>
      <w:bookmarkEnd w:id="22526"/>
    </w:p>
    <w:p w:rsidR="00D718D8" w:rsidRDefault="00D718D8" w:rsidP="00B07973">
      <w:pPr>
        <w:rPr>
          <w:rtl/>
          <w:lang w:eastAsia="he-IL"/>
        </w:rPr>
      </w:pPr>
    </w:p>
    <w:p w:rsidR="00D718D8" w:rsidRDefault="00B07973" w:rsidP="00B07973">
      <w:pPr>
        <w:rPr>
          <w:rtl/>
          <w:lang w:eastAsia="he-IL"/>
        </w:rPr>
      </w:pPr>
      <w:bookmarkStart w:id="22527" w:name="_ETM_Q47_609494"/>
      <w:bookmarkEnd w:id="22527"/>
      <w:r>
        <w:rPr>
          <w:rFonts w:hint="cs"/>
          <w:rtl/>
          <w:lang w:eastAsia="he-IL"/>
        </w:rPr>
        <w:t>– – –</w:t>
      </w:r>
    </w:p>
    <w:p w:rsidR="00D718D8" w:rsidRDefault="00D718D8" w:rsidP="00BF4755">
      <w:pPr>
        <w:rPr>
          <w:rtl/>
          <w:lang w:eastAsia="he-IL"/>
        </w:rPr>
      </w:pPr>
    </w:p>
    <w:p w:rsidR="00D718D8" w:rsidRDefault="00D718D8" w:rsidP="00BF4755">
      <w:pPr>
        <w:pStyle w:val="af6"/>
        <w:rPr>
          <w:rtl/>
        </w:rPr>
      </w:pPr>
      <w:bookmarkStart w:id="22528" w:name="ET_yor_6490_36"/>
      <w:r w:rsidRPr="003E015C">
        <w:rPr>
          <w:rStyle w:val="TagStyle"/>
          <w:rtl/>
        </w:rPr>
        <w:t xml:space="preserve"> &lt;&lt; יור &gt;&gt;</w:t>
      </w:r>
      <w:r w:rsidRPr="00C07239">
        <w:rPr>
          <w:rStyle w:val="TagStyle"/>
          <w:rtl/>
        </w:rPr>
        <w:t xml:space="preserve"> </w:t>
      </w:r>
      <w:r>
        <w:rPr>
          <w:rtl/>
        </w:rPr>
        <w:t>היו"ר ניסים ואטורי:</w:t>
      </w:r>
      <w:r w:rsidRPr="00C07239">
        <w:rPr>
          <w:rStyle w:val="TagStyle"/>
          <w:rtl/>
        </w:rPr>
        <w:t xml:space="preserve"> </w:t>
      </w:r>
      <w:r w:rsidRPr="003E015C">
        <w:rPr>
          <w:rStyle w:val="TagStyle"/>
          <w:rtl/>
        </w:rPr>
        <w:t>&lt;&lt; יור &gt;&gt;</w:t>
      </w:r>
      <w:r>
        <w:rPr>
          <w:rtl/>
        </w:rPr>
        <w:t xml:space="preserve">   </w:t>
      </w:r>
      <w:bookmarkEnd w:id="22528"/>
    </w:p>
    <w:p w:rsidR="00D718D8" w:rsidRDefault="00D718D8" w:rsidP="00B07973">
      <w:pPr>
        <w:rPr>
          <w:rtl/>
          <w:lang w:eastAsia="he-IL"/>
        </w:rPr>
      </w:pPr>
    </w:p>
    <w:p w:rsidR="00D718D8" w:rsidRDefault="00D718D8" w:rsidP="00EE6715">
      <w:pPr>
        <w:rPr>
          <w:rtl/>
        </w:rPr>
      </w:pPr>
      <w:bookmarkStart w:id="22529" w:name="_ETM_Q47_605462"/>
      <w:bookmarkEnd w:id="22529"/>
      <w:r>
        <w:rPr>
          <w:rFonts w:hint="cs"/>
          <w:rtl/>
          <w:lang w:eastAsia="he-IL"/>
        </w:rPr>
        <w:t>כן, ברור. טוב, זה יעבור לוועד</w:t>
      </w:r>
      <w:bookmarkStart w:id="22530" w:name="_ETM_Q47_607182"/>
      <w:bookmarkEnd w:id="22530"/>
      <w:r>
        <w:rPr>
          <w:rFonts w:hint="cs"/>
          <w:rtl/>
          <w:lang w:eastAsia="he-IL"/>
        </w:rPr>
        <w:t xml:space="preserve">ת הכנסת </w:t>
      </w:r>
      <w:bookmarkStart w:id="22531" w:name="_ETM_Q47_610913"/>
      <w:bookmarkEnd w:id="22531"/>
      <w:r>
        <w:rPr>
          <w:rFonts w:hint="cs"/>
          <w:rtl/>
          <w:lang w:eastAsia="he-IL"/>
        </w:rPr>
        <w:t>לבחירת ועדה</w:t>
      </w:r>
      <w:r w:rsidR="00EE6715">
        <w:rPr>
          <w:rFonts w:hint="cs"/>
          <w:rtl/>
          <w:lang w:eastAsia="he-IL"/>
        </w:rPr>
        <w:t xml:space="preserve"> להמשך דיון</w:t>
      </w:r>
      <w:r>
        <w:rPr>
          <w:rFonts w:hint="cs"/>
          <w:rtl/>
          <w:lang w:eastAsia="he-IL"/>
        </w:rPr>
        <w:t xml:space="preserve">. חבר </w:t>
      </w:r>
      <w:bookmarkStart w:id="22532" w:name="_ETM_Q47_622293"/>
      <w:bookmarkEnd w:id="22532"/>
      <w:r>
        <w:rPr>
          <w:rFonts w:hint="cs"/>
          <w:rtl/>
          <w:lang w:eastAsia="he-IL"/>
        </w:rPr>
        <w:t xml:space="preserve">הכנסת מנסור </w:t>
      </w:r>
      <w:bookmarkStart w:id="22533" w:name="_ETM_Q47_606654"/>
      <w:bookmarkStart w:id="22534" w:name="_ETM_Q47_606741"/>
      <w:bookmarkStart w:id="22535" w:name="_ETM_Q47_612392"/>
      <w:bookmarkStart w:id="22536" w:name="_ETM_Q47_601262"/>
      <w:bookmarkStart w:id="22537" w:name="_ETM_Q47_601354"/>
      <w:bookmarkStart w:id="22538" w:name="_ETM_Q47_616790"/>
      <w:bookmarkEnd w:id="22533"/>
      <w:bookmarkEnd w:id="22534"/>
      <w:bookmarkEnd w:id="22535"/>
      <w:bookmarkEnd w:id="22536"/>
      <w:bookmarkEnd w:id="22537"/>
      <w:bookmarkEnd w:id="22538"/>
      <w:r>
        <w:rPr>
          <w:rtl/>
        </w:rPr>
        <w:t xml:space="preserve">עבאס </w:t>
      </w:r>
      <w:bookmarkStart w:id="22539" w:name="_ETM_Q47_617090"/>
      <w:bookmarkEnd w:id="22539"/>
      <w:r>
        <w:rPr>
          <w:rtl/>
        </w:rPr>
        <w:t>ה</w:t>
      </w:r>
      <w:bookmarkStart w:id="22540" w:name="_ETM_Q47_618201"/>
      <w:bookmarkEnd w:id="22540"/>
      <w:r>
        <w:rPr>
          <w:rtl/>
        </w:rPr>
        <w:t xml:space="preserve">צביע </w:t>
      </w:r>
      <w:bookmarkStart w:id="22541" w:name="_ETM_Q47_617510"/>
      <w:bookmarkEnd w:id="22541"/>
      <w:r>
        <w:rPr>
          <w:rtl/>
        </w:rPr>
        <w:t xml:space="preserve">ולא </w:t>
      </w:r>
      <w:bookmarkStart w:id="22542" w:name="_ETM_Q47_617660"/>
      <w:bookmarkEnd w:id="22542"/>
      <w:r>
        <w:rPr>
          <w:rtl/>
        </w:rPr>
        <w:t>נקלט</w:t>
      </w:r>
      <w:r>
        <w:rPr>
          <w:rFonts w:hint="cs"/>
          <w:rtl/>
        </w:rPr>
        <w:t>.</w:t>
      </w:r>
      <w:r>
        <w:rPr>
          <w:rtl/>
        </w:rPr>
        <w:t xml:space="preserve"> </w:t>
      </w:r>
      <w:bookmarkStart w:id="22543" w:name="_ETM_Q47_619910"/>
      <w:bookmarkEnd w:id="22543"/>
      <w:r>
        <w:rPr>
          <w:rtl/>
        </w:rPr>
        <w:t xml:space="preserve">אתה </w:t>
      </w:r>
      <w:bookmarkStart w:id="22544" w:name="_ETM_Q47_620180"/>
      <w:bookmarkEnd w:id="22544"/>
      <w:r>
        <w:rPr>
          <w:rtl/>
        </w:rPr>
        <w:t xml:space="preserve">בעד </w:t>
      </w:r>
      <w:bookmarkStart w:id="22545" w:name="_ETM_Q47_620540"/>
      <w:bookmarkEnd w:id="22545"/>
      <w:r>
        <w:rPr>
          <w:rtl/>
        </w:rPr>
        <w:t xml:space="preserve">או </w:t>
      </w:r>
      <w:bookmarkStart w:id="22546" w:name="_ETM_Q47_620750"/>
      <w:bookmarkEnd w:id="22546"/>
      <w:r>
        <w:rPr>
          <w:rtl/>
        </w:rPr>
        <w:t>נגד</w:t>
      </w:r>
      <w:r>
        <w:rPr>
          <w:rFonts w:hint="cs"/>
          <w:rtl/>
        </w:rPr>
        <w:t>?</w:t>
      </w:r>
      <w:r>
        <w:rPr>
          <w:rtl/>
        </w:rPr>
        <w:t xml:space="preserve"> </w:t>
      </w:r>
      <w:bookmarkStart w:id="22547" w:name="_ETM_Q47_622430"/>
      <w:bookmarkEnd w:id="22547"/>
      <w:r>
        <w:rPr>
          <w:rFonts w:hint="cs"/>
          <w:rtl/>
        </w:rPr>
        <w:t xml:space="preserve">הוא בעד, כן. </w:t>
      </w:r>
      <w:bookmarkStart w:id="22548" w:name="_ETM_Q47_623210"/>
      <w:bookmarkStart w:id="22549" w:name="_ETM_Q47_623840"/>
      <w:bookmarkStart w:id="22550" w:name="_ETM_Q47_624080"/>
      <w:bookmarkStart w:id="22551" w:name="_ETM_Q47_625010"/>
      <w:bookmarkStart w:id="22552" w:name="_ETM_Q47_625220"/>
      <w:bookmarkStart w:id="22553" w:name="_ETM_Q47_626030"/>
      <w:bookmarkStart w:id="22554" w:name="_ETM_Q47_626210"/>
      <w:bookmarkStart w:id="22555" w:name="_ETM_Q47_628910"/>
      <w:bookmarkStart w:id="22556" w:name="_ETM_Q47_630050"/>
      <w:bookmarkStart w:id="22557" w:name="_ETM_Q47_628441"/>
      <w:bookmarkEnd w:id="22548"/>
      <w:bookmarkEnd w:id="22549"/>
      <w:bookmarkEnd w:id="22550"/>
      <w:bookmarkEnd w:id="22551"/>
      <w:bookmarkEnd w:id="22552"/>
      <w:bookmarkEnd w:id="22553"/>
      <w:bookmarkEnd w:id="22554"/>
      <w:bookmarkEnd w:id="22555"/>
      <w:bookmarkEnd w:id="22556"/>
      <w:bookmarkEnd w:id="22557"/>
      <w:r>
        <w:rPr>
          <w:rtl/>
        </w:rPr>
        <w:t xml:space="preserve">לרשום </w:t>
      </w:r>
      <w:bookmarkStart w:id="22558" w:name="_ETM_Q47_630440"/>
      <w:bookmarkEnd w:id="22558"/>
      <w:r>
        <w:rPr>
          <w:rtl/>
        </w:rPr>
        <w:t xml:space="preserve">אותו </w:t>
      </w:r>
      <w:bookmarkStart w:id="22559" w:name="_ETM_Q47_630650"/>
      <w:bookmarkEnd w:id="22559"/>
      <w:r>
        <w:rPr>
          <w:rtl/>
        </w:rPr>
        <w:t>לפרוטוקול</w:t>
      </w:r>
      <w:r>
        <w:rPr>
          <w:rFonts w:hint="cs"/>
          <w:rtl/>
        </w:rPr>
        <w:t>,</w:t>
      </w:r>
      <w:r>
        <w:rPr>
          <w:rtl/>
        </w:rPr>
        <w:t xml:space="preserve"> </w:t>
      </w:r>
      <w:bookmarkStart w:id="22560" w:name="_ETM_Q47_631160"/>
      <w:bookmarkEnd w:id="22560"/>
      <w:r>
        <w:rPr>
          <w:rtl/>
        </w:rPr>
        <w:t>בבקשה</w:t>
      </w:r>
      <w:r>
        <w:rPr>
          <w:rFonts w:hint="cs"/>
          <w:rtl/>
        </w:rPr>
        <w:t>,</w:t>
      </w:r>
      <w:bookmarkStart w:id="22561" w:name="_ETM_Q47_628621"/>
      <w:bookmarkStart w:id="22562" w:name="_ETM_Q47_628812"/>
      <w:bookmarkEnd w:id="22561"/>
      <w:bookmarkEnd w:id="22562"/>
      <w:r>
        <w:rPr>
          <w:rtl/>
        </w:rPr>
        <w:t xml:space="preserve"> </w:t>
      </w:r>
      <w:bookmarkStart w:id="22563" w:name="_ETM_Q47_631550"/>
      <w:bookmarkEnd w:id="22563"/>
      <w:r>
        <w:rPr>
          <w:rtl/>
        </w:rPr>
        <w:t xml:space="preserve">שהוא </w:t>
      </w:r>
      <w:bookmarkStart w:id="22564" w:name="_ETM_Q47_631670"/>
      <w:bookmarkEnd w:id="22564"/>
      <w:r>
        <w:rPr>
          <w:rtl/>
        </w:rPr>
        <w:t xml:space="preserve">הצביע </w:t>
      </w:r>
      <w:bookmarkStart w:id="22565" w:name="_ETM_Q47_632000"/>
      <w:bookmarkEnd w:id="22565"/>
      <w:r>
        <w:rPr>
          <w:rtl/>
        </w:rPr>
        <w:t>בעד</w:t>
      </w:r>
      <w:r>
        <w:rPr>
          <w:rFonts w:hint="cs"/>
          <w:rtl/>
        </w:rPr>
        <w:t>.</w:t>
      </w:r>
      <w:r>
        <w:rPr>
          <w:rtl/>
        </w:rPr>
        <w:t xml:space="preserve"> </w:t>
      </w:r>
      <w:bookmarkStart w:id="22566" w:name="_ETM_Q47_632720"/>
      <w:bookmarkStart w:id="22567" w:name="_ETM_Q47_633140"/>
      <w:bookmarkStart w:id="22568" w:name="_ETM_Q47_633489"/>
      <w:bookmarkEnd w:id="22566"/>
      <w:bookmarkEnd w:id="22567"/>
      <w:bookmarkEnd w:id="22568"/>
      <w:r>
        <w:rPr>
          <w:rtl/>
        </w:rPr>
        <w:t xml:space="preserve">תודה </w:t>
      </w:r>
      <w:bookmarkStart w:id="22569" w:name="_ETM_Q47_633819"/>
      <w:bookmarkEnd w:id="22569"/>
      <w:r>
        <w:rPr>
          <w:rtl/>
        </w:rPr>
        <w:t>רבה</w:t>
      </w:r>
      <w:r>
        <w:rPr>
          <w:rFonts w:hint="cs"/>
          <w:rtl/>
        </w:rPr>
        <w:t>.</w:t>
      </w:r>
      <w:bookmarkStart w:id="22570" w:name="_ETM_Q47_634180"/>
      <w:bookmarkEnd w:id="22570"/>
    </w:p>
    <w:p w:rsidR="00A8721C" w:rsidRDefault="00A8721C" w:rsidP="00BF4755">
      <w:pPr>
        <w:rPr>
          <w:rtl/>
        </w:rPr>
      </w:pPr>
    </w:p>
    <w:p w:rsidR="00A8721C" w:rsidRDefault="00A8721C" w:rsidP="00BF4755">
      <w:pPr>
        <w:rPr>
          <w:rtl/>
        </w:rPr>
      </w:pPr>
    </w:p>
    <w:p w:rsidR="00D718D8" w:rsidRDefault="00D718D8" w:rsidP="00BF4755">
      <w:pPr>
        <w:pStyle w:val="a6"/>
        <w:rPr>
          <w:rtl/>
        </w:rPr>
      </w:pPr>
      <w:bookmarkStart w:id="22571" w:name="_ETM_Q47_641396"/>
      <w:bookmarkStart w:id="22572" w:name="_ETM_Q47_641477"/>
      <w:bookmarkStart w:id="22573" w:name="_ETM_Q47_637151"/>
      <w:bookmarkStart w:id="22574" w:name="ET_hatsach_640668_37"/>
      <w:bookmarkEnd w:id="22571"/>
      <w:bookmarkEnd w:id="22572"/>
      <w:bookmarkEnd w:id="22573"/>
      <w:r w:rsidRPr="003E015C">
        <w:rPr>
          <w:rStyle w:val="TagStyle"/>
          <w:rtl/>
        </w:rPr>
        <w:t xml:space="preserve"> &lt;&lt; הצח &gt;&gt;</w:t>
      </w:r>
      <w:r w:rsidRPr="00857EFE">
        <w:rPr>
          <w:rStyle w:val="TagStyle"/>
          <w:rtl/>
        </w:rPr>
        <w:t xml:space="preserve"> </w:t>
      </w:r>
      <w:bookmarkStart w:id="22575" w:name="_Toc140142349"/>
      <w:bookmarkStart w:id="22576" w:name="_Toc140142564"/>
      <w:r>
        <w:rPr>
          <w:rtl/>
        </w:rPr>
        <w:t xml:space="preserve">הצעת חוק למניעת הטרדה מינית (תיקון </w:t>
      </w:r>
      <w:r>
        <w:rPr>
          <w:rFonts w:hint="cs"/>
          <w:rtl/>
        </w:rPr>
        <w:t>–</w:t>
      </w:r>
      <w:r>
        <w:rPr>
          <w:rtl/>
        </w:rPr>
        <w:t xml:space="preserve"> הרחבת תחולה על עובד של קבלן שירות המועסק אצל מזמין השירות), התשפ"ג</w:t>
      </w:r>
      <w:r>
        <w:rPr>
          <w:rFonts w:hint="cs"/>
          <w:rtl/>
        </w:rPr>
        <w:t>–</w:t>
      </w:r>
      <w:bookmarkStart w:id="22577" w:name="_ETM_Q47_640601"/>
      <w:bookmarkEnd w:id="22577"/>
      <w:r>
        <w:rPr>
          <w:rtl/>
        </w:rPr>
        <w:t>2023</w:t>
      </w:r>
      <w:bookmarkEnd w:id="22575"/>
      <w:bookmarkEnd w:id="22576"/>
      <w:r w:rsidRPr="00857EFE">
        <w:rPr>
          <w:rStyle w:val="TagStyle"/>
          <w:rtl/>
        </w:rPr>
        <w:t xml:space="preserve"> </w:t>
      </w:r>
      <w:r w:rsidRPr="003E015C">
        <w:rPr>
          <w:rStyle w:val="TagStyle"/>
          <w:rtl/>
        </w:rPr>
        <w:t>&lt;&lt; הצח &gt;&gt;</w:t>
      </w:r>
      <w:r>
        <w:rPr>
          <w:rtl/>
        </w:rPr>
        <w:t xml:space="preserve">   </w:t>
      </w:r>
      <w:bookmarkEnd w:id="22574"/>
    </w:p>
    <w:p w:rsidR="00D718D8" w:rsidRDefault="00D718D8" w:rsidP="00BF4755">
      <w:pPr>
        <w:rPr>
          <w:rtl/>
        </w:rPr>
      </w:pPr>
      <w:r>
        <w:rPr>
          <w:rtl/>
        </w:rPr>
        <w:t>[הצעת חוק פ/</w:t>
      </w:r>
      <w:r>
        <w:rPr>
          <w:rFonts w:hint="cs"/>
          <w:rtl/>
        </w:rPr>
        <w:t>3561/25; נספחות.</w:t>
      </w:r>
      <w:r>
        <w:rPr>
          <w:rtl/>
        </w:rPr>
        <w:t>]</w:t>
      </w:r>
    </w:p>
    <w:p w:rsidR="00D718D8" w:rsidRDefault="00D718D8" w:rsidP="00BF47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718D8" w:rsidRDefault="00D718D8" w:rsidP="00BF4755">
      <w:pPr>
        <w:rPr>
          <w:rtl/>
        </w:rPr>
      </w:pPr>
    </w:p>
    <w:p w:rsidR="00D718D8" w:rsidRDefault="00D718D8" w:rsidP="00BF4755">
      <w:pPr>
        <w:pStyle w:val="af6"/>
        <w:rPr>
          <w:rtl/>
        </w:rPr>
      </w:pPr>
      <w:bookmarkStart w:id="22578" w:name="ET_yor_6490_38"/>
      <w:r w:rsidRPr="003E015C">
        <w:rPr>
          <w:rStyle w:val="TagStyle"/>
          <w:rtl/>
        </w:rPr>
        <w:t xml:space="preserve"> &lt;&lt; יור &gt;&gt;</w:t>
      </w:r>
      <w:r w:rsidRPr="00857EFE">
        <w:rPr>
          <w:rStyle w:val="TagStyle"/>
          <w:rtl/>
        </w:rPr>
        <w:t xml:space="preserve"> </w:t>
      </w:r>
      <w:r>
        <w:rPr>
          <w:rtl/>
        </w:rPr>
        <w:t>היו"ר ניסים ואטורי:</w:t>
      </w:r>
      <w:r w:rsidRPr="00857EFE">
        <w:rPr>
          <w:rStyle w:val="TagStyle"/>
          <w:rtl/>
        </w:rPr>
        <w:t xml:space="preserve"> </w:t>
      </w:r>
      <w:r w:rsidRPr="003E015C">
        <w:rPr>
          <w:rStyle w:val="TagStyle"/>
          <w:rtl/>
        </w:rPr>
        <w:t>&lt;&lt; יור &gt;&gt;</w:t>
      </w:r>
      <w:r>
        <w:rPr>
          <w:rtl/>
        </w:rPr>
        <w:t xml:space="preserve">   </w:t>
      </w:r>
      <w:bookmarkEnd w:id="22578"/>
    </w:p>
    <w:p w:rsidR="00D718D8" w:rsidRDefault="00D718D8" w:rsidP="00B07973">
      <w:pPr>
        <w:rPr>
          <w:rtl/>
          <w:lang w:eastAsia="he-IL"/>
        </w:rPr>
      </w:pPr>
    </w:p>
    <w:p w:rsidR="00D718D8" w:rsidRDefault="00D718D8" w:rsidP="00BF4755">
      <w:pPr>
        <w:rPr>
          <w:rtl/>
        </w:rPr>
      </w:pPr>
      <w:bookmarkStart w:id="22579" w:name="_ETM_Q47_653251"/>
      <w:bookmarkStart w:id="22580" w:name="_ETM_Q47_641555"/>
      <w:bookmarkStart w:id="22581" w:name="_ETM_Q47_641626"/>
      <w:bookmarkStart w:id="22582" w:name="_ETM_Q47_635590"/>
      <w:bookmarkStart w:id="22583" w:name="_ETM_Q47_635950"/>
      <w:bookmarkStart w:id="22584" w:name="_ETM_Q47_637500"/>
      <w:bookmarkStart w:id="22585" w:name="_ETM_Q47_638360"/>
      <w:bookmarkStart w:id="22586" w:name="_ETM_Q47_638510"/>
      <w:bookmarkStart w:id="22587" w:name="_ETM_Q47_638690"/>
      <w:bookmarkStart w:id="22588" w:name="_ETM_Q47_638780"/>
      <w:bookmarkStart w:id="22589" w:name="_ETM_Q47_649741"/>
      <w:bookmarkStart w:id="22590" w:name="_ETM_Q47_640310"/>
      <w:bookmarkStart w:id="22591" w:name="_ETM_Q47_648371"/>
      <w:bookmarkStart w:id="22592" w:name="_ETM_Q47_643701"/>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r>
        <w:rPr>
          <w:rtl/>
        </w:rPr>
        <w:t xml:space="preserve">נעבור </w:t>
      </w:r>
      <w:bookmarkStart w:id="22593" w:name="_ETM_Q47_640550"/>
      <w:bookmarkEnd w:id="22593"/>
      <w:r>
        <w:rPr>
          <w:rtl/>
        </w:rPr>
        <w:t xml:space="preserve">לנושא </w:t>
      </w:r>
      <w:bookmarkStart w:id="22594" w:name="_ETM_Q47_640850"/>
      <w:bookmarkEnd w:id="22594"/>
      <w:r>
        <w:rPr>
          <w:rtl/>
        </w:rPr>
        <w:t>ה</w:t>
      </w:r>
      <w:bookmarkStart w:id="22595" w:name="_ETM_Q47_639961"/>
      <w:bookmarkEnd w:id="22595"/>
      <w:r>
        <w:rPr>
          <w:rtl/>
        </w:rPr>
        <w:t xml:space="preserve">בא </w:t>
      </w:r>
      <w:bookmarkStart w:id="22596" w:name="_ETM_Q47_641060"/>
      <w:bookmarkEnd w:id="22596"/>
      <w:r>
        <w:rPr>
          <w:rFonts w:hint="cs"/>
          <w:rtl/>
        </w:rPr>
        <w:t xml:space="preserve">– </w:t>
      </w:r>
      <w:r>
        <w:rPr>
          <w:rtl/>
        </w:rPr>
        <w:t xml:space="preserve">הצעת </w:t>
      </w:r>
      <w:bookmarkStart w:id="22597" w:name="_ETM_Q47_641390"/>
      <w:bookmarkEnd w:id="22597"/>
      <w:r>
        <w:rPr>
          <w:rtl/>
        </w:rPr>
        <w:t xml:space="preserve">חוק </w:t>
      </w:r>
      <w:bookmarkStart w:id="22598" w:name="_ETM_Q47_641690"/>
      <w:bookmarkEnd w:id="22598"/>
      <w:r>
        <w:rPr>
          <w:rtl/>
        </w:rPr>
        <w:t xml:space="preserve">למניעת </w:t>
      </w:r>
      <w:bookmarkStart w:id="22599" w:name="_ETM_Q47_642410"/>
      <w:bookmarkEnd w:id="22599"/>
      <w:r>
        <w:rPr>
          <w:rtl/>
        </w:rPr>
        <w:t xml:space="preserve">הטרדה </w:t>
      </w:r>
      <w:bookmarkStart w:id="22600" w:name="_ETM_Q47_642800"/>
      <w:bookmarkEnd w:id="22600"/>
      <w:r>
        <w:rPr>
          <w:rtl/>
        </w:rPr>
        <w:t xml:space="preserve">מינית </w:t>
      </w:r>
      <w:bookmarkStart w:id="22601" w:name="_ETM_Q47_643130"/>
      <w:bookmarkEnd w:id="22601"/>
      <w:r>
        <w:rPr>
          <w:rFonts w:hint="cs"/>
          <w:rtl/>
        </w:rPr>
        <w:t>(</w:t>
      </w:r>
      <w:r>
        <w:rPr>
          <w:rtl/>
        </w:rPr>
        <w:t>תיקון</w:t>
      </w:r>
      <w:r>
        <w:rPr>
          <w:rFonts w:hint="cs"/>
          <w:rtl/>
        </w:rPr>
        <w:t xml:space="preserve"> </w:t>
      </w:r>
      <w:r>
        <w:rPr>
          <w:rFonts w:hint="eastAsia"/>
          <w:rtl/>
        </w:rPr>
        <w:t>–</w:t>
      </w:r>
      <w:r>
        <w:rPr>
          <w:rtl/>
        </w:rPr>
        <w:t xml:space="preserve"> </w:t>
      </w:r>
      <w:bookmarkStart w:id="22602" w:name="_ETM_Q47_643520"/>
      <w:bookmarkEnd w:id="22602"/>
      <w:r>
        <w:rPr>
          <w:rtl/>
        </w:rPr>
        <w:t xml:space="preserve">הרחבת </w:t>
      </w:r>
      <w:bookmarkStart w:id="22603" w:name="_ETM_Q47_643940"/>
      <w:bookmarkEnd w:id="22603"/>
      <w:r>
        <w:rPr>
          <w:rtl/>
        </w:rPr>
        <w:t xml:space="preserve">תחולה </w:t>
      </w:r>
      <w:bookmarkStart w:id="22604" w:name="_ETM_Q47_644270"/>
      <w:bookmarkEnd w:id="22604"/>
      <w:r>
        <w:rPr>
          <w:rtl/>
        </w:rPr>
        <w:t xml:space="preserve">של </w:t>
      </w:r>
      <w:bookmarkStart w:id="22605" w:name="_ETM_Q47_644420"/>
      <w:bookmarkEnd w:id="22605"/>
      <w:r>
        <w:rPr>
          <w:rtl/>
        </w:rPr>
        <w:t xml:space="preserve">עובד </w:t>
      </w:r>
      <w:bookmarkStart w:id="22606" w:name="_ETM_Q47_645080"/>
      <w:bookmarkEnd w:id="22606"/>
      <w:r>
        <w:rPr>
          <w:rtl/>
        </w:rPr>
        <w:t xml:space="preserve">של </w:t>
      </w:r>
      <w:bookmarkStart w:id="22607" w:name="_ETM_Q47_645290"/>
      <w:bookmarkEnd w:id="22607"/>
      <w:r>
        <w:rPr>
          <w:rtl/>
        </w:rPr>
        <w:t xml:space="preserve">קבלן </w:t>
      </w:r>
      <w:bookmarkStart w:id="22608" w:name="_ETM_Q47_645800"/>
      <w:bookmarkEnd w:id="22608"/>
      <w:r>
        <w:rPr>
          <w:rtl/>
        </w:rPr>
        <w:t xml:space="preserve">שירות </w:t>
      </w:r>
      <w:bookmarkStart w:id="22609" w:name="_ETM_Q47_646220"/>
      <w:bookmarkEnd w:id="22609"/>
      <w:r>
        <w:rPr>
          <w:rtl/>
        </w:rPr>
        <w:t xml:space="preserve">המועסק </w:t>
      </w:r>
      <w:bookmarkStart w:id="22610" w:name="_ETM_Q47_646610"/>
      <w:bookmarkEnd w:id="22610"/>
      <w:r>
        <w:rPr>
          <w:rtl/>
        </w:rPr>
        <w:t xml:space="preserve">אצל </w:t>
      </w:r>
      <w:bookmarkStart w:id="22611" w:name="_ETM_Q47_646880"/>
      <w:bookmarkEnd w:id="22611"/>
      <w:r>
        <w:rPr>
          <w:rtl/>
        </w:rPr>
        <w:t xml:space="preserve">מזמין </w:t>
      </w:r>
      <w:bookmarkStart w:id="22612" w:name="_ETM_Q47_647240"/>
      <w:bookmarkEnd w:id="22612"/>
      <w:r>
        <w:rPr>
          <w:rtl/>
        </w:rPr>
        <w:t>השירות</w:t>
      </w:r>
      <w:r>
        <w:rPr>
          <w:rFonts w:hint="cs"/>
          <w:rtl/>
        </w:rPr>
        <w:t>)</w:t>
      </w:r>
      <w:bookmarkStart w:id="22613" w:name="_ETM_Q47_642721"/>
      <w:bookmarkEnd w:id="22613"/>
      <w:r>
        <w:rPr>
          <w:rFonts w:hint="cs"/>
          <w:rtl/>
        </w:rPr>
        <w:t>,</w:t>
      </w:r>
      <w:r>
        <w:rPr>
          <w:rtl/>
        </w:rPr>
        <w:t xml:space="preserve"> </w:t>
      </w:r>
      <w:bookmarkStart w:id="22614" w:name="_ETM_Q47_648110"/>
      <w:bookmarkEnd w:id="22614"/>
      <w:r>
        <w:rPr>
          <w:rtl/>
        </w:rPr>
        <w:t>התשפ"ג</w:t>
      </w:r>
      <w:bookmarkStart w:id="22615" w:name="_ETM_Q47_648620"/>
      <w:bookmarkEnd w:id="22615"/>
      <w:r>
        <w:rPr>
          <w:rFonts w:hint="cs"/>
          <w:rtl/>
        </w:rPr>
        <w:t>–</w:t>
      </w:r>
      <w:r>
        <w:rPr>
          <w:rtl/>
        </w:rPr>
        <w:t>2023</w:t>
      </w:r>
      <w:r>
        <w:rPr>
          <w:rFonts w:hint="cs"/>
          <w:rtl/>
        </w:rPr>
        <w:t>,</w:t>
      </w:r>
      <w:r>
        <w:rPr>
          <w:rtl/>
        </w:rPr>
        <w:t xml:space="preserve"> </w:t>
      </w:r>
      <w:bookmarkStart w:id="22616" w:name="_ETM_Q47_649370"/>
      <w:bookmarkEnd w:id="22616"/>
      <w:r>
        <w:rPr>
          <w:rtl/>
        </w:rPr>
        <w:t xml:space="preserve">של </w:t>
      </w:r>
      <w:bookmarkStart w:id="22617" w:name="_ETM_Q47_649459"/>
      <w:bookmarkEnd w:id="22617"/>
      <w:r>
        <w:rPr>
          <w:rtl/>
        </w:rPr>
        <w:t xml:space="preserve">חברי </w:t>
      </w:r>
      <w:bookmarkStart w:id="22618" w:name="_ETM_Q47_649700"/>
      <w:bookmarkEnd w:id="22618"/>
      <w:r>
        <w:rPr>
          <w:rtl/>
        </w:rPr>
        <w:t xml:space="preserve">הכנסת </w:t>
      </w:r>
      <w:bookmarkStart w:id="22619" w:name="_ETM_Q47_651140"/>
      <w:bookmarkEnd w:id="22619"/>
      <w:r>
        <w:rPr>
          <w:rtl/>
        </w:rPr>
        <w:t xml:space="preserve">ששון </w:t>
      </w:r>
      <w:bookmarkStart w:id="22620" w:name="_ETM_Q47_651620"/>
      <w:bookmarkStart w:id="22621" w:name="_ETM_Q47_651890"/>
      <w:bookmarkStart w:id="22622" w:name="_ETM_Q47_652280"/>
      <w:bookmarkEnd w:id="22620"/>
      <w:bookmarkEnd w:id="22621"/>
      <w:bookmarkEnd w:id="22622"/>
      <w:r>
        <w:rPr>
          <w:rFonts w:hint="cs"/>
          <w:rtl/>
        </w:rPr>
        <w:t>ששי גואטה</w:t>
      </w:r>
      <w:bookmarkStart w:id="22623" w:name="_ETM_Q47_653060"/>
      <w:bookmarkStart w:id="22624" w:name="_ETM_Q47_658163"/>
      <w:bookmarkEnd w:id="22623"/>
      <w:bookmarkEnd w:id="22624"/>
      <w:r>
        <w:rPr>
          <w:rFonts w:hint="cs"/>
          <w:rtl/>
        </w:rPr>
        <w:t xml:space="preserve"> ו</w:t>
      </w:r>
      <w:r>
        <w:rPr>
          <w:rtl/>
        </w:rPr>
        <w:t>של</w:t>
      </w:r>
      <w:bookmarkStart w:id="22625" w:name="_ETM_Q47_649781"/>
      <w:bookmarkStart w:id="22626" w:name="_ETM_Q47_655181"/>
      <w:bookmarkEnd w:id="22625"/>
      <w:bookmarkEnd w:id="22626"/>
      <w:r>
        <w:rPr>
          <w:rtl/>
        </w:rPr>
        <w:t>י</w:t>
      </w:r>
      <w:r>
        <w:rPr>
          <w:rFonts w:hint="cs"/>
          <w:rtl/>
        </w:rPr>
        <w:t xml:space="preserve"> </w:t>
      </w:r>
      <w:r>
        <w:rPr>
          <w:rtl/>
        </w:rPr>
        <w:t xml:space="preserve">טל </w:t>
      </w:r>
      <w:bookmarkStart w:id="22627" w:name="_ETM_Q47_653540"/>
      <w:bookmarkEnd w:id="22627"/>
      <w:r>
        <w:rPr>
          <w:rtl/>
        </w:rPr>
        <w:t>מירון</w:t>
      </w:r>
      <w:bookmarkStart w:id="22628" w:name="_ETM_Q47_650951"/>
      <w:bookmarkStart w:id="22629" w:name="_ETM_Q47_648331"/>
      <w:bookmarkEnd w:id="22628"/>
      <w:bookmarkEnd w:id="22629"/>
      <w:r>
        <w:rPr>
          <w:rFonts w:hint="cs"/>
          <w:rtl/>
        </w:rPr>
        <w:t>.</w:t>
      </w:r>
      <w:r>
        <w:rPr>
          <w:rtl/>
        </w:rPr>
        <w:t xml:space="preserve"> </w:t>
      </w:r>
      <w:bookmarkStart w:id="22630" w:name="_ETM_Q47_656530"/>
      <w:bookmarkEnd w:id="22630"/>
      <w:r>
        <w:rPr>
          <w:rtl/>
        </w:rPr>
        <w:t xml:space="preserve">אני </w:t>
      </w:r>
      <w:bookmarkStart w:id="22631" w:name="_ETM_Q47_656740"/>
      <w:bookmarkEnd w:id="22631"/>
      <w:r>
        <w:rPr>
          <w:rtl/>
        </w:rPr>
        <w:t xml:space="preserve">מזמין </w:t>
      </w:r>
      <w:bookmarkStart w:id="22632" w:name="_ETM_Q47_657010"/>
      <w:bookmarkEnd w:id="22632"/>
      <w:r>
        <w:rPr>
          <w:rtl/>
        </w:rPr>
        <w:t xml:space="preserve">את </w:t>
      </w:r>
      <w:bookmarkStart w:id="22633" w:name="_ETM_Q47_657100"/>
      <w:bookmarkEnd w:id="22633"/>
      <w:r>
        <w:rPr>
          <w:rtl/>
        </w:rPr>
        <w:t xml:space="preserve">חברת </w:t>
      </w:r>
      <w:bookmarkStart w:id="22634" w:name="_ETM_Q47_657430"/>
      <w:bookmarkEnd w:id="22634"/>
      <w:r>
        <w:rPr>
          <w:rtl/>
        </w:rPr>
        <w:t xml:space="preserve">הכנסת </w:t>
      </w:r>
      <w:bookmarkStart w:id="22635" w:name="_ETM_Q47_658120"/>
      <w:bookmarkEnd w:id="22635"/>
      <w:r>
        <w:rPr>
          <w:rtl/>
        </w:rPr>
        <w:t>שלי</w:t>
      </w:r>
      <w:r>
        <w:rPr>
          <w:rFonts w:hint="cs"/>
          <w:rtl/>
        </w:rPr>
        <w:t xml:space="preserve"> </w:t>
      </w:r>
      <w:r>
        <w:rPr>
          <w:rtl/>
        </w:rPr>
        <w:t xml:space="preserve">טל </w:t>
      </w:r>
      <w:bookmarkStart w:id="22636" w:name="_ETM_Q47_658570"/>
      <w:bookmarkEnd w:id="22636"/>
      <w:r>
        <w:rPr>
          <w:rtl/>
        </w:rPr>
        <w:t>מ</w:t>
      </w:r>
      <w:r>
        <w:rPr>
          <w:rFonts w:hint="cs"/>
          <w:rtl/>
        </w:rPr>
        <w:t>י</w:t>
      </w:r>
      <w:r>
        <w:rPr>
          <w:rtl/>
        </w:rPr>
        <w:t xml:space="preserve">רון </w:t>
      </w:r>
      <w:bookmarkStart w:id="22637" w:name="_ETM_Q47_659430"/>
      <w:bookmarkEnd w:id="22637"/>
      <w:r>
        <w:rPr>
          <w:rtl/>
        </w:rPr>
        <w:t xml:space="preserve">להציג </w:t>
      </w:r>
      <w:bookmarkStart w:id="22638" w:name="_ETM_Q47_659820"/>
      <w:bookmarkEnd w:id="22638"/>
      <w:r>
        <w:rPr>
          <w:rtl/>
        </w:rPr>
        <w:t xml:space="preserve">את </w:t>
      </w:r>
      <w:bookmarkStart w:id="22639" w:name="_ETM_Q47_659910"/>
      <w:bookmarkEnd w:id="22639"/>
      <w:r>
        <w:rPr>
          <w:rtl/>
        </w:rPr>
        <w:t>החוק</w:t>
      </w:r>
      <w:r>
        <w:rPr>
          <w:rFonts w:hint="cs"/>
          <w:rtl/>
        </w:rPr>
        <w:t>,</w:t>
      </w:r>
      <w:r>
        <w:rPr>
          <w:rtl/>
        </w:rPr>
        <w:t xml:space="preserve"> </w:t>
      </w:r>
      <w:bookmarkStart w:id="22640" w:name="_ETM_Q47_667250"/>
      <w:bookmarkEnd w:id="22640"/>
      <w:r>
        <w:rPr>
          <w:rtl/>
        </w:rPr>
        <w:t>בבקשה</w:t>
      </w:r>
      <w:r>
        <w:rPr>
          <w:rFonts w:hint="cs"/>
          <w:rtl/>
        </w:rPr>
        <w:t>.</w:t>
      </w:r>
      <w:bookmarkStart w:id="22641" w:name="_ETM_Q47_669819"/>
      <w:bookmarkEnd w:id="22641"/>
    </w:p>
    <w:p w:rsidR="00D718D8" w:rsidRDefault="00D718D8" w:rsidP="00BF4755">
      <w:pPr>
        <w:rPr>
          <w:rtl/>
        </w:rPr>
      </w:pPr>
      <w:bookmarkStart w:id="22642" w:name="_ETM_Q47_666303"/>
      <w:bookmarkStart w:id="22643" w:name="_ETM_Q47_666415"/>
      <w:bookmarkStart w:id="22644" w:name="_ETM_Q47_670463"/>
      <w:bookmarkEnd w:id="22642"/>
      <w:bookmarkEnd w:id="22643"/>
      <w:bookmarkEnd w:id="22644"/>
    </w:p>
    <w:p w:rsidR="00D718D8" w:rsidRDefault="00D718D8" w:rsidP="00BF4755">
      <w:pPr>
        <w:pStyle w:val="a4"/>
        <w:rPr>
          <w:rtl/>
        </w:rPr>
      </w:pPr>
      <w:bookmarkStart w:id="22645" w:name="ET_speaker_6507_39"/>
      <w:r w:rsidRPr="003E015C">
        <w:rPr>
          <w:rStyle w:val="TagStyle"/>
          <w:rtl/>
        </w:rPr>
        <w:t xml:space="preserve"> &lt;&lt; דובר &gt;&gt;</w:t>
      </w:r>
      <w:r w:rsidRPr="00EF2B86">
        <w:rPr>
          <w:rStyle w:val="TagStyle"/>
          <w:rtl/>
        </w:rPr>
        <w:t xml:space="preserve"> </w:t>
      </w:r>
      <w:bookmarkStart w:id="22646" w:name="_Toc140142350"/>
      <w:bookmarkStart w:id="22647" w:name="_Toc140142565"/>
      <w:r>
        <w:rPr>
          <w:rtl/>
        </w:rPr>
        <w:t>שלי טל מירון (יש עתיד):</w:t>
      </w:r>
      <w:bookmarkEnd w:id="22646"/>
      <w:bookmarkEnd w:id="22647"/>
      <w:r w:rsidRPr="00EF2B86">
        <w:rPr>
          <w:rStyle w:val="TagStyle"/>
          <w:rtl/>
        </w:rPr>
        <w:t xml:space="preserve"> </w:t>
      </w:r>
      <w:r w:rsidRPr="003E015C">
        <w:rPr>
          <w:rStyle w:val="TagStyle"/>
          <w:rtl/>
        </w:rPr>
        <w:t>&lt;&lt; דובר &gt;&gt;</w:t>
      </w:r>
      <w:r>
        <w:rPr>
          <w:rtl/>
        </w:rPr>
        <w:t xml:space="preserve">   </w:t>
      </w:r>
      <w:bookmarkEnd w:id="22645"/>
    </w:p>
    <w:p w:rsidR="00D718D8" w:rsidRDefault="00D718D8" w:rsidP="00B07973">
      <w:pPr>
        <w:rPr>
          <w:rtl/>
          <w:lang w:eastAsia="he-IL"/>
        </w:rPr>
      </w:pPr>
    </w:p>
    <w:p w:rsidR="00D718D8" w:rsidRDefault="00D718D8" w:rsidP="00BF4755">
      <w:pPr>
        <w:rPr>
          <w:rtl/>
        </w:rPr>
      </w:pPr>
      <w:bookmarkStart w:id="22648" w:name="_ETM_Q47_671241"/>
      <w:bookmarkStart w:id="22649" w:name="_ETM_Q47_671295"/>
      <w:bookmarkStart w:id="22650" w:name="_ETM_Q47_666463"/>
      <w:bookmarkStart w:id="22651" w:name="_ETM_Q47_666532"/>
      <w:bookmarkStart w:id="22652" w:name="_ETM_Q47_673130"/>
      <w:bookmarkEnd w:id="22648"/>
      <w:bookmarkEnd w:id="22649"/>
      <w:bookmarkEnd w:id="22650"/>
      <w:bookmarkEnd w:id="22651"/>
      <w:bookmarkEnd w:id="22652"/>
      <w:r>
        <w:rPr>
          <w:rtl/>
        </w:rPr>
        <w:t xml:space="preserve">תודה </w:t>
      </w:r>
      <w:bookmarkStart w:id="22653" w:name="_ETM_Q47_673400"/>
      <w:bookmarkEnd w:id="22653"/>
      <w:r>
        <w:rPr>
          <w:rtl/>
        </w:rPr>
        <w:t>רבה</w:t>
      </w:r>
      <w:r>
        <w:rPr>
          <w:rFonts w:hint="cs"/>
          <w:rtl/>
        </w:rPr>
        <w:t>,</w:t>
      </w:r>
      <w:r>
        <w:rPr>
          <w:rtl/>
        </w:rPr>
        <w:t xml:space="preserve"> </w:t>
      </w:r>
      <w:bookmarkStart w:id="22654" w:name="_ETM_Q47_673760"/>
      <w:bookmarkEnd w:id="22654"/>
      <w:r>
        <w:rPr>
          <w:rtl/>
        </w:rPr>
        <w:t xml:space="preserve">אדוני </w:t>
      </w:r>
      <w:bookmarkStart w:id="22655" w:name="_ETM_Q47_674090"/>
      <w:bookmarkEnd w:id="22655"/>
      <w:r>
        <w:rPr>
          <w:rtl/>
        </w:rPr>
        <w:t>היושב</w:t>
      </w:r>
      <w:bookmarkStart w:id="22656" w:name="_ETM_Q47_674660"/>
      <w:bookmarkEnd w:id="22656"/>
      <w:r>
        <w:rPr>
          <w:rFonts w:hint="cs"/>
          <w:rtl/>
        </w:rPr>
        <w:t>-</w:t>
      </w:r>
      <w:r>
        <w:rPr>
          <w:rtl/>
        </w:rPr>
        <w:t>ראש</w:t>
      </w:r>
      <w:r>
        <w:rPr>
          <w:rFonts w:hint="cs"/>
          <w:rtl/>
        </w:rPr>
        <w:t>.</w:t>
      </w:r>
      <w:r>
        <w:rPr>
          <w:rtl/>
        </w:rPr>
        <w:t xml:space="preserve"> </w:t>
      </w:r>
      <w:bookmarkStart w:id="22657" w:name="_ETM_Q47_675350"/>
      <w:bookmarkEnd w:id="22657"/>
      <w:r>
        <w:rPr>
          <w:rtl/>
        </w:rPr>
        <w:t xml:space="preserve">אדוני </w:t>
      </w:r>
      <w:bookmarkStart w:id="22658" w:name="_ETM_Q47_675680"/>
      <w:bookmarkEnd w:id="22658"/>
      <w:r>
        <w:rPr>
          <w:rtl/>
        </w:rPr>
        <w:t>השר</w:t>
      </w:r>
      <w:r>
        <w:rPr>
          <w:rFonts w:hint="cs"/>
          <w:rtl/>
        </w:rPr>
        <w:t>,</w:t>
      </w:r>
      <w:bookmarkStart w:id="22659" w:name="_ETM_Q47_674890"/>
      <w:bookmarkEnd w:id="22659"/>
      <w:r>
        <w:rPr>
          <w:rtl/>
        </w:rPr>
        <w:t xml:space="preserve"> </w:t>
      </w:r>
      <w:bookmarkStart w:id="22660" w:name="_ETM_Q47_677489"/>
      <w:bookmarkEnd w:id="22660"/>
      <w:r>
        <w:rPr>
          <w:rtl/>
        </w:rPr>
        <w:t xml:space="preserve">חבריי </w:t>
      </w:r>
      <w:bookmarkStart w:id="22661" w:name="_ETM_Q47_678060"/>
      <w:bookmarkEnd w:id="22661"/>
      <w:r>
        <w:rPr>
          <w:rtl/>
        </w:rPr>
        <w:t xml:space="preserve">חברי </w:t>
      </w:r>
      <w:bookmarkStart w:id="22662" w:name="_ETM_Q47_678390"/>
      <w:bookmarkEnd w:id="22662"/>
      <w:r>
        <w:rPr>
          <w:rtl/>
        </w:rPr>
        <w:t>הכנסת</w:t>
      </w:r>
      <w:r>
        <w:rPr>
          <w:rFonts w:hint="cs"/>
          <w:rtl/>
        </w:rPr>
        <w:t>,</w:t>
      </w:r>
      <w:r>
        <w:rPr>
          <w:rtl/>
        </w:rPr>
        <w:t xml:space="preserve"> </w:t>
      </w:r>
      <w:bookmarkStart w:id="22663" w:name="_ETM_Q47_679109"/>
      <w:bookmarkEnd w:id="22663"/>
      <w:r>
        <w:rPr>
          <w:rtl/>
        </w:rPr>
        <w:t xml:space="preserve">חבר </w:t>
      </w:r>
      <w:bookmarkStart w:id="22664" w:name="_ETM_Q47_679409"/>
      <w:bookmarkEnd w:id="22664"/>
      <w:r>
        <w:rPr>
          <w:rtl/>
        </w:rPr>
        <w:t xml:space="preserve">הכנסת </w:t>
      </w:r>
      <w:bookmarkStart w:id="22665" w:name="_ETM_Q47_679829"/>
      <w:bookmarkEnd w:id="22665"/>
      <w:r>
        <w:rPr>
          <w:rtl/>
        </w:rPr>
        <w:t xml:space="preserve">ששון </w:t>
      </w:r>
      <w:bookmarkStart w:id="22666" w:name="_ETM_Q47_680189"/>
      <w:bookmarkEnd w:id="22666"/>
      <w:r>
        <w:rPr>
          <w:rtl/>
        </w:rPr>
        <w:t>גואטה</w:t>
      </w:r>
      <w:r>
        <w:rPr>
          <w:rFonts w:hint="cs"/>
          <w:rtl/>
        </w:rPr>
        <w:t>,</w:t>
      </w:r>
      <w:r>
        <w:rPr>
          <w:rtl/>
        </w:rPr>
        <w:t xml:space="preserve"> </w:t>
      </w:r>
      <w:bookmarkStart w:id="22667" w:name="_ETM_Q47_680579"/>
      <w:bookmarkEnd w:id="22667"/>
      <w:r>
        <w:rPr>
          <w:rtl/>
        </w:rPr>
        <w:t xml:space="preserve">שותפי </w:t>
      </w:r>
      <w:bookmarkStart w:id="22668" w:name="_ETM_Q47_681030"/>
      <w:bookmarkEnd w:id="22668"/>
      <w:r>
        <w:rPr>
          <w:rtl/>
        </w:rPr>
        <w:t>לחוק</w:t>
      </w:r>
      <w:r>
        <w:rPr>
          <w:rFonts w:hint="cs"/>
          <w:rtl/>
        </w:rPr>
        <w:t>,</w:t>
      </w:r>
      <w:r>
        <w:rPr>
          <w:rtl/>
        </w:rPr>
        <w:t xml:space="preserve"> </w:t>
      </w:r>
      <w:bookmarkStart w:id="22669" w:name="_ETM_Q47_681599"/>
      <w:bookmarkEnd w:id="22669"/>
      <w:r>
        <w:rPr>
          <w:rtl/>
        </w:rPr>
        <w:t xml:space="preserve">ערב </w:t>
      </w:r>
      <w:bookmarkStart w:id="22670" w:name="_ETM_Q47_681900"/>
      <w:bookmarkEnd w:id="22670"/>
      <w:r>
        <w:rPr>
          <w:rtl/>
        </w:rPr>
        <w:t>טוב</w:t>
      </w:r>
      <w:r>
        <w:rPr>
          <w:rFonts w:hint="cs"/>
          <w:rtl/>
        </w:rPr>
        <w:t>.</w:t>
      </w:r>
      <w:r>
        <w:rPr>
          <w:rtl/>
        </w:rPr>
        <w:t xml:space="preserve"> </w:t>
      </w:r>
      <w:bookmarkStart w:id="22671" w:name="_ETM_Q47_683349"/>
      <w:bookmarkEnd w:id="22671"/>
      <w:r>
        <w:rPr>
          <w:rtl/>
        </w:rPr>
        <w:t xml:space="preserve">בכל </w:t>
      </w:r>
      <w:bookmarkStart w:id="22672" w:name="_ETM_Q47_683739"/>
      <w:bookmarkEnd w:id="22672"/>
      <w:r>
        <w:rPr>
          <w:rtl/>
        </w:rPr>
        <w:t>המגזרים</w:t>
      </w:r>
      <w:r>
        <w:rPr>
          <w:rFonts w:hint="cs"/>
          <w:rtl/>
        </w:rPr>
        <w:t>,</w:t>
      </w:r>
      <w:r>
        <w:rPr>
          <w:rtl/>
        </w:rPr>
        <w:t xml:space="preserve"> </w:t>
      </w:r>
      <w:bookmarkStart w:id="22673" w:name="_ETM_Q47_684459"/>
      <w:bookmarkStart w:id="22674" w:name="_ETM_Q47_682761"/>
      <w:bookmarkEnd w:id="22673"/>
      <w:bookmarkEnd w:id="22674"/>
      <w:r>
        <w:rPr>
          <w:rtl/>
        </w:rPr>
        <w:t xml:space="preserve">בני </w:t>
      </w:r>
      <w:bookmarkStart w:id="22675" w:name="_ETM_Q47_684760"/>
      <w:bookmarkEnd w:id="22675"/>
      <w:r>
        <w:rPr>
          <w:rtl/>
        </w:rPr>
        <w:t xml:space="preserve">כל </w:t>
      </w:r>
      <w:bookmarkStart w:id="22676" w:name="_ETM_Q47_685030"/>
      <w:bookmarkEnd w:id="22676"/>
      <w:r>
        <w:rPr>
          <w:rtl/>
        </w:rPr>
        <w:t>הדתות</w:t>
      </w:r>
      <w:r>
        <w:rPr>
          <w:rFonts w:hint="cs"/>
          <w:rtl/>
        </w:rPr>
        <w:t>,</w:t>
      </w:r>
      <w:r>
        <w:rPr>
          <w:rtl/>
        </w:rPr>
        <w:t xml:space="preserve"> </w:t>
      </w:r>
      <w:bookmarkStart w:id="22677" w:name="_ETM_Q47_685540"/>
      <w:bookmarkEnd w:id="22677"/>
      <w:r>
        <w:rPr>
          <w:rtl/>
        </w:rPr>
        <w:t xml:space="preserve">גברים </w:t>
      </w:r>
      <w:bookmarkStart w:id="22678" w:name="_ETM_Q47_686109"/>
      <w:bookmarkEnd w:id="22678"/>
      <w:r>
        <w:rPr>
          <w:rtl/>
        </w:rPr>
        <w:t>ונשים</w:t>
      </w:r>
      <w:r>
        <w:rPr>
          <w:rFonts w:hint="cs"/>
          <w:rtl/>
        </w:rPr>
        <w:t>,</w:t>
      </w:r>
      <w:r>
        <w:rPr>
          <w:rtl/>
        </w:rPr>
        <w:t xml:space="preserve"> </w:t>
      </w:r>
      <w:bookmarkStart w:id="22679" w:name="_ETM_Q47_686650"/>
      <w:bookmarkEnd w:id="22679"/>
      <w:r>
        <w:rPr>
          <w:rtl/>
        </w:rPr>
        <w:t xml:space="preserve">בכל </w:t>
      </w:r>
      <w:bookmarkStart w:id="22680" w:name="_ETM_Q47_686980"/>
      <w:bookmarkEnd w:id="22680"/>
      <w:r>
        <w:rPr>
          <w:rtl/>
        </w:rPr>
        <w:t xml:space="preserve">הגילים </w:t>
      </w:r>
      <w:bookmarkStart w:id="22681" w:name="_ETM_Q47_687700"/>
      <w:bookmarkEnd w:id="22681"/>
      <w:r>
        <w:rPr>
          <w:rtl/>
        </w:rPr>
        <w:t xml:space="preserve">ובכל </w:t>
      </w:r>
      <w:bookmarkStart w:id="22682" w:name="_ETM_Q47_688209"/>
      <w:bookmarkEnd w:id="22682"/>
      <w:r>
        <w:rPr>
          <w:rtl/>
        </w:rPr>
        <w:t xml:space="preserve">שכבות </w:t>
      </w:r>
      <w:bookmarkStart w:id="22683" w:name="_ETM_Q47_688659"/>
      <w:bookmarkEnd w:id="22683"/>
      <w:r>
        <w:rPr>
          <w:rtl/>
        </w:rPr>
        <w:t>האוכלוסייה</w:t>
      </w:r>
      <w:r>
        <w:rPr>
          <w:rFonts w:hint="cs"/>
          <w:rtl/>
        </w:rPr>
        <w:t>,</w:t>
      </w:r>
      <w:r>
        <w:rPr>
          <w:rtl/>
        </w:rPr>
        <w:t xml:space="preserve"> </w:t>
      </w:r>
      <w:bookmarkStart w:id="22684" w:name="_ETM_Q47_689870"/>
      <w:bookmarkEnd w:id="22684"/>
      <w:r>
        <w:rPr>
          <w:rtl/>
        </w:rPr>
        <w:t xml:space="preserve">מאז </w:t>
      </w:r>
      <w:bookmarkStart w:id="22685" w:name="_ETM_Q47_690349"/>
      <w:bookmarkEnd w:id="22685"/>
      <w:r>
        <w:rPr>
          <w:rtl/>
        </w:rPr>
        <w:t xml:space="preserve">ומעולם </w:t>
      </w:r>
      <w:bookmarkStart w:id="22686" w:name="_ETM_Q47_690920"/>
      <w:bookmarkEnd w:id="22686"/>
      <w:r>
        <w:rPr>
          <w:rtl/>
        </w:rPr>
        <w:t xml:space="preserve">תופעת </w:t>
      </w:r>
      <w:bookmarkStart w:id="22687" w:name="_ETM_Q47_691400"/>
      <w:bookmarkEnd w:id="22687"/>
      <w:r>
        <w:rPr>
          <w:rtl/>
        </w:rPr>
        <w:t xml:space="preserve">ההטרדות </w:t>
      </w:r>
      <w:bookmarkStart w:id="22688" w:name="_ETM_Q47_691879"/>
      <w:bookmarkEnd w:id="22688"/>
      <w:r>
        <w:rPr>
          <w:rtl/>
        </w:rPr>
        <w:t xml:space="preserve">המיניות </w:t>
      </w:r>
      <w:bookmarkStart w:id="22689" w:name="_ETM_Q47_692360"/>
      <w:bookmarkEnd w:id="22689"/>
      <w:r>
        <w:rPr>
          <w:rtl/>
        </w:rPr>
        <w:t xml:space="preserve">פוגעת </w:t>
      </w:r>
      <w:bookmarkStart w:id="22690" w:name="_ETM_Q47_692780"/>
      <w:bookmarkEnd w:id="22690"/>
      <w:r>
        <w:rPr>
          <w:rFonts w:hint="cs"/>
          <w:rtl/>
        </w:rPr>
        <w:t>ב</w:t>
      </w:r>
      <w:r>
        <w:rPr>
          <w:rtl/>
        </w:rPr>
        <w:t xml:space="preserve">רבים </w:t>
      </w:r>
      <w:bookmarkStart w:id="22691" w:name="_ETM_Q47_693349"/>
      <w:bookmarkEnd w:id="22691"/>
      <w:r>
        <w:rPr>
          <w:rtl/>
        </w:rPr>
        <w:t xml:space="preserve">וברבות </w:t>
      </w:r>
      <w:bookmarkStart w:id="22692" w:name="_ETM_Q47_694069"/>
      <w:bookmarkEnd w:id="22692"/>
      <w:r>
        <w:rPr>
          <w:rtl/>
        </w:rPr>
        <w:t xml:space="preserve">במרחבים </w:t>
      </w:r>
      <w:bookmarkStart w:id="22693" w:name="_ETM_Q47_694640"/>
      <w:bookmarkEnd w:id="22693"/>
      <w:r>
        <w:rPr>
          <w:rtl/>
        </w:rPr>
        <w:t>השונים</w:t>
      </w:r>
      <w:r>
        <w:rPr>
          <w:rFonts w:hint="cs"/>
          <w:rtl/>
        </w:rPr>
        <w:t>.</w:t>
      </w:r>
      <w:bookmarkStart w:id="22694" w:name="_ETM_Q47_692561"/>
      <w:bookmarkEnd w:id="22694"/>
      <w:r>
        <w:rPr>
          <w:rtl/>
        </w:rPr>
        <w:t xml:space="preserve"> </w:t>
      </w:r>
      <w:bookmarkStart w:id="22695" w:name="_ETM_Q47_695620"/>
      <w:bookmarkEnd w:id="22695"/>
      <w:r>
        <w:rPr>
          <w:rtl/>
        </w:rPr>
        <w:t xml:space="preserve">גם </w:t>
      </w:r>
      <w:bookmarkStart w:id="22696" w:name="_ETM_Q47_695890"/>
      <w:bookmarkEnd w:id="22696"/>
      <w:r>
        <w:rPr>
          <w:rtl/>
        </w:rPr>
        <w:t xml:space="preserve">בשנת </w:t>
      </w:r>
      <w:bookmarkStart w:id="22697" w:name="_ETM_Q47_696249"/>
      <w:bookmarkEnd w:id="22697"/>
      <w:r>
        <w:rPr>
          <w:rtl/>
        </w:rPr>
        <w:t xml:space="preserve">2023 </w:t>
      </w:r>
      <w:bookmarkStart w:id="22698" w:name="_ETM_Q47_697420"/>
      <w:bookmarkEnd w:id="22698"/>
      <w:r>
        <w:rPr>
          <w:rtl/>
        </w:rPr>
        <w:t xml:space="preserve">תופעת </w:t>
      </w:r>
      <w:bookmarkStart w:id="22699" w:name="_ETM_Q47_697840"/>
      <w:bookmarkEnd w:id="22699"/>
      <w:r>
        <w:rPr>
          <w:rtl/>
        </w:rPr>
        <w:t xml:space="preserve">ההטרדות </w:t>
      </w:r>
      <w:bookmarkStart w:id="22700" w:name="_ETM_Q47_698349"/>
      <w:bookmarkEnd w:id="22700"/>
      <w:r>
        <w:rPr>
          <w:rtl/>
        </w:rPr>
        <w:t xml:space="preserve">המיניות </w:t>
      </w:r>
      <w:bookmarkStart w:id="22701" w:name="_ETM_Q47_699129"/>
      <w:bookmarkEnd w:id="22701"/>
      <w:r>
        <w:rPr>
          <w:rtl/>
        </w:rPr>
        <w:t>נפוצה</w:t>
      </w:r>
      <w:r>
        <w:rPr>
          <w:rFonts w:hint="cs"/>
          <w:rtl/>
        </w:rPr>
        <w:t>,</w:t>
      </w:r>
      <w:r>
        <w:rPr>
          <w:rtl/>
        </w:rPr>
        <w:t xml:space="preserve"> </w:t>
      </w:r>
      <w:bookmarkStart w:id="22702" w:name="_ETM_Q47_699760"/>
      <w:bookmarkEnd w:id="22702"/>
      <w:r>
        <w:rPr>
          <w:rtl/>
        </w:rPr>
        <w:t xml:space="preserve">וגם </w:t>
      </w:r>
      <w:bookmarkStart w:id="22703" w:name="_ETM_Q47_700059"/>
      <w:bookmarkEnd w:id="22703"/>
      <w:r>
        <w:rPr>
          <w:rtl/>
        </w:rPr>
        <w:t>אחר</w:t>
      </w:r>
      <w:bookmarkStart w:id="22704" w:name="_ETM_Q47_695010"/>
      <w:bookmarkEnd w:id="22704"/>
      <w:r>
        <w:rPr>
          <w:rtl/>
        </w:rPr>
        <w:t xml:space="preserve">י </w:t>
      </w:r>
      <w:bookmarkStart w:id="22705" w:name="_ETM_Q47_700329"/>
      <w:bookmarkEnd w:id="22705"/>
      <w:r>
        <w:rPr>
          <w:rtl/>
        </w:rPr>
        <w:t xml:space="preserve">גל </w:t>
      </w:r>
      <w:bookmarkStart w:id="22706" w:name="_ETM_Q47_700599"/>
      <w:bookmarkStart w:id="22707" w:name="_ETM_Q47_697510"/>
      <w:bookmarkStart w:id="22708" w:name="_ETM_Q47_701019"/>
      <w:bookmarkEnd w:id="22706"/>
      <w:bookmarkEnd w:id="22707"/>
      <w:bookmarkEnd w:id="22708"/>
      <w:r w:rsidRPr="005E67E5">
        <w:t>Me Too</w:t>
      </w:r>
      <w:bookmarkStart w:id="22709" w:name="_ETM_Q47_699300"/>
      <w:bookmarkEnd w:id="22709"/>
      <w:r w:rsidRPr="005E67E5">
        <w:rPr>
          <w:rFonts w:hint="cs"/>
          <w:rtl/>
        </w:rPr>
        <w:t xml:space="preserve"> </w:t>
      </w:r>
      <w:bookmarkStart w:id="22710" w:name="_ETM_Q47_698000"/>
      <w:bookmarkEnd w:id="22710"/>
      <w:r>
        <w:rPr>
          <w:rtl/>
        </w:rPr>
        <w:t xml:space="preserve">אנשים </w:t>
      </w:r>
      <w:bookmarkStart w:id="22711" w:name="_ETM_Q47_701349"/>
      <w:bookmarkEnd w:id="22711"/>
      <w:r>
        <w:rPr>
          <w:rtl/>
        </w:rPr>
        <w:t xml:space="preserve">עדיין </w:t>
      </w:r>
      <w:bookmarkStart w:id="22712" w:name="_ETM_Q47_701650"/>
      <w:bookmarkEnd w:id="22712"/>
      <w:r>
        <w:rPr>
          <w:rtl/>
        </w:rPr>
        <w:t xml:space="preserve">מפחדים </w:t>
      </w:r>
      <w:bookmarkStart w:id="22713" w:name="_ETM_Q47_702129"/>
      <w:bookmarkEnd w:id="22713"/>
      <w:r>
        <w:rPr>
          <w:rtl/>
        </w:rPr>
        <w:t xml:space="preserve">לדבר </w:t>
      </w:r>
      <w:bookmarkStart w:id="22714" w:name="_ETM_Q47_702519"/>
      <w:bookmarkEnd w:id="22714"/>
      <w:r>
        <w:rPr>
          <w:rtl/>
        </w:rPr>
        <w:t xml:space="preserve">על </w:t>
      </w:r>
      <w:bookmarkStart w:id="22715" w:name="_ETM_Q47_702579"/>
      <w:bookmarkEnd w:id="22715"/>
      <w:r>
        <w:rPr>
          <w:rtl/>
        </w:rPr>
        <w:t xml:space="preserve">הפגיעות </w:t>
      </w:r>
      <w:bookmarkStart w:id="22716" w:name="_ETM_Q47_702969"/>
      <w:bookmarkEnd w:id="22716"/>
      <w:r>
        <w:rPr>
          <w:rtl/>
        </w:rPr>
        <w:t xml:space="preserve">המיניות </w:t>
      </w:r>
      <w:bookmarkStart w:id="22717" w:name="_ETM_Q47_703389"/>
      <w:bookmarkEnd w:id="22717"/>
      <w:r>
        <w:rPr>
          <w:rtl/>
        </w:rPr>
        <w:t>שעברו</w:t>
      </w:r>
      <w:r>
        <w:rPr>
          <w:rFonts w:hint="cs"/>
          <w:rtl/>
        </w:rPr>
        <w:t>,</w:t>
      </w:r>
      <w:r>
        <w:rPr>
          <w:rtl/>
        </w:rPr>
        <w:t xml:space="preserve"> </w:t>
      </w:r>
      <w:bookmarkStart w:id="22718" w:name="_ETM_Q47_704400"/>
      <w:bookmarkEnd w:id="22718"/>
      <w:r>
        <w:rPr>
          <w:rtl/>
        </w:rPr>
        <w:t xml:space="preserve">וזה </w:t>
      </w:r>
      <w:bookmarkStart w:id="22719" w:name="_ETM_Q47_704790"/>
      <w:bookmarkEnd w:id="22719"/>
      <w:r>
        <w:rPr>
          <w:rtl/>
        </w:rPr>
        <w:t xml:space="preserve">כי </w:t>
      </w:r>
      <w:bookmarkStart w:id="22720" w:name="_ETM_Q47_704939"/>
      <w:bookmarkEnd w:id="22720"/>
      <w:r>
        <w:rPr>
          <w:rtl/>
        </w:rPr>
        <w:t>לע</w:t>
      </w:r>
      <w:r>
        <w:rPr>
          <w:rFonts w:hint="cs"/>
          <w:rtl/>
        </w:rPr>
        <w:t>י</w:t>
      </w:r>
      <w:r>
        <w:rPr>
          <w:rtl/>
        </w:rPr>
        <w:t xml:space="preserve">תים </w:t>
      </w:r>
      <w:bookmarkStart w:id="22721" w:name="_ETM_Q47_705389"/>
      <w:bookmarkEnd w:id="22721"/>
      <w:r>
        <w:rPr>
          <w:rtl/>
        </w:rPr>
        <w:t xml:space="preserve">המחוקק </w:t>
      </w:r>
      <w:bookmarkStart w:id="22722" w:name="_ETM_Q47_706079"/>
      <w:bookmarkEnd w:id="22722"/>
      <w:r>
        <w:rPr>
          <w:rtl/>
        </w:rPr>
        <w:t xml:space="preserve">טועה </w:t>
      </w:r>
      <w:bookmarkStart w:id="22723" w:name="_ETM_Q47_706829"/>
      <w:bookmarkEnd w:id="22723"/>
      <w:r>
        <w:rPr>
          <w:rtl/>
        </w:rPr>
        <w:t xml:space="preserve">וכי </w:t>
      </w:r>
      <w:bookmarkStart w:id="22724" w:name="_ETM_Q47_707159"/>
      <w:bookmarkEnd w:id="22724"/>
      <w:r>
        <w:rPr>
          <w:rtl/>
        </w:rPr>
        <w:t>לע</w:t>
      </w:r>
      <w:r w:rsidR="00EE6715">
        <w:rPr>
          <w:rFonts w:hint="cs"/>
          <w:rtl/>
        </w:rPr>
        <w:t>י</w:t>
      </w:r>
      <w:r>
        <w:rPr>
          <w:rtl/>
        </w:rPr>
        <w:t xml:space="preserve">תים </w:t>
      </w:r>
      <w:bookmarkStart w:id="22725" w:name="_ETM_Q47_707669"/>
      <w:bookmarkEnd w:id="22725"/>
      <w:r>
        <w:rPr>
          <w:rtl/>
        </w:rPr>
        <w:t xml:space="preserve">המחוקק </w:t>
      </w:r>
      <w:bookmarkStart w:id="22726" w:name="_ETM_Q47_708209"/>
      <w:bookmarkEnd w:id="22726"/>
      <w:r>
        <w:rPr>
          <w:rtl/>
        </w:rPr>
        <w:t>מפספס</w:t>
      </w:r>
      <w:r>
        <w:rPr>
          <w:rFonts w:hint="cs"/>
          <w:rtl/>
        </w:rPr>
        <w:t>,</w:t>
      </w:r>
      <w:r>
        <w:rPr>
          <w:rtl/>
        </w:rPr>
        <w:t xml:space="preserve"> </w:t>
      </w:r>
      <w:bookmarkStart w:id="22727" w:name="_ETM_Q47_708779"/>
      <w:bookmarkEnd w:id="22727"/>
      <w:r>
        <w:rPr>
          <w:rtl/>
        </w:rPr>
        <w:t xml:space="preserve">כמו </w:t>
      </w:r>
      <w:bookmarkStart w:id="22728" w:name="_ETM_Q47_708959"/>
      <w:bookmarkEnd w:id="22728"/>
      <w:r>
        <w:rPr>
          <w:rtl/>
        </w:rPr>
        <w:t xml:space="preserve">במקרה </w:t>
      </w:r>
      <w:bookmarkStart w:id="22729" w:name="_ETM_Q47_709409"/>
      <w:bookmarkEnd w:id="22729"/>
      <w:r>
        <w:rPr>
          <w:rtl/>
        </w:rPr>
        <w:t>ש</w:t>
      </w:r>
      <w:r>
        <w:rPr>
          <w:rFonts w:hint="cs"/>
          <w:rtl/>
        </w:rPr>
        <w:t>א</w:t>
      </w:r>
      <w:r>
        <w:rPr>
          <w:rtl/>
        </w:rPr>
        <w:t xml:space="preserve">נו </w:t>
      </w:r>
      <w:bookmarkStart w:id="22730" w:name="_ETM_Q47_709709"/>
      <w:bookmarkEnd w:id="22730"/>
      <w:r>
        <w:rPr>
          <w:rtl/>
        </w:rPr>
        <w:t xml:space="preserve">באים </w:t>
      </w:r>
      <w:bookmarkStart w:id="22731" w:name="_ETM_Q47_709950"/>
      <w:bookmarkEnd w:id="22731"/>
      <w:r>
        <w:rPr>
          <w:rtl/>
        </w:rPr>
        <w:t xml:space="preserve">לתקן </w:t>
      </w:r>
      <w:bookmarkStart w:id="22732" w:name="_ETM_Q47_710370"/>
      <w:bookmarkEnd w:id="22732"/>
      <w:r>
        <w:rPr>
          <w:rtl/>
        </w:rPr>
        <w:t>היום</w:t>
      </w:r>
      <w:r>
        <w:rPr>
          <w:rFonts w:hint="cs"/>
          <w:rtl/>
        </w:rPr>
        <w:t>.</w:t>
      </w:r>
      <w:bookmarkStart w:id="22733" w:name="_ETM_Q47_711270"/>
      <w:bookmarkEnd w:id="22733"/>
    </w:p>
    <w:p w:rsidR="00D718D8" w:rsidRDefault="00D718D8" w:rsidP="00BF4755">
      <w:pPr>
        <w:rPr>
          <w:rtl/>
        </w:rPr>
      </w:pPr>
    </w:p>
    <w:p w:rsidR="00D718D8" w:rsidRDefault="00D718D8" w:rsidP="00EE6715">
      <w:pPr>
        <w:rPr>
          <w:rtl/>
        </w:rPr>
      </w:pPr>
      <w:bookmarkStart w:id="22734" w:name="_ETM_Q47_707071"/>
      <w:bookmarkEnd w:id="22734"/>
      <w:r>
        <w:rPr>
          <w:rtl/>
        </w:rPr>
        <w:t xml:space="preserve">הטרדה </w:t>
      </w:r>
      <w:bookmarkStart w:id="22735" w:name="_ETM_Q47_711690"/>
      <w:bookmarkEnd w:id="22735"/>
      <w:r>
        <w:rPr>
          <w:rtl/>
        </w:rPr>
        <w:t xml:space="preserve">מינית </w:t>
      </w:r>
      <w:bookmarkStart w:id="22736" w:name="_ETM_Q47_712290"/>
      <w:bookmarkEnd w:id="22736"/>
      <w:r>
        <w:rPr>
          <w:rtl/>
        </w:rPr>
        <w:t xml:space="preserve">נשמע </w:t>
      </w:r>
      <w:bookmarkStart w:id="22737" w:name="_ETM_Q47_712739"/>
      <w:bookmarkEnd w:id="22737"/>
      <w:r>
        <w:rPr>
          <w:rtl/>
        </w:rPr>
        <w:t xml:space="preserve">נורא </w:t>
      </w:r>
      <w:bookmarkStart w:id="22738" w:name="_ETM_Q47_713040"/>
      <w:bookmarkEnd w:id="22738"/>
      <w:r>
        <w:rPr>
          <w:rtl/>
        </w:rPr>
        <w:t>קטן</w:t>
      </w:r>
      <w:r>
        <w:rPr>
          <w:rFonts w:hint="cs"/>
          <w:rtl/>
        </w:rPr>
        <w:t>,</w:t>
      </w:r>
      <w:r>
        <w:rPr>
          <w:rtl/>
        </w:rPr>
        <w:t xml:space="preserve"> </w:t>
      </w:r>
      <w:bookmarkStart w:id="22739" w:name="_ETM_Q47_714010"/>
      <w:bookmarkEnd w:id="22739"/>
      <w:r>
        <w:rPr>
          <w:rtl/>
        </w:rPr>
        <w:t xml:space="preserve">אבל </w:t>
      </w:r>
      <w:bookmarkStart w:id="22740" w:name="_ETM_Q47_714309"/>
      <w:bookmarkEnd w:id="22740"/>
      <w:r>
        <w:rPr>
          <w:rtl/>
        </w:rPr>
        <w:t xml:space="preserve">מדובר </w:t>
      </w:r>
      <w:bookmarkStart w:id="22741" w:name="_ETM_Q47_714849"/>
      <w:bookmarkEnd w:id="22741"/>
      <w:r>
        <w:rPr>
          <w:rFonts w:hint="cs"/>
          <w:rtl/>
        </w:rPr>
        <w:t>ב</w:t>
      </w:r>
      <w:bookmarkStart w:id="22742" w:name="_ETM_Q47_713332"/>
      <w:bookmarkEnd w:id="22742"/>
      <w:r>
        <w:rPr>
          <w:rtl/>
        </w:rPr>
        <w:t xml:space="preserve">עולם </w:t>
      </w:r>
      <w:bookmarkStart w:id="22743" w:name="_ETM_Q47_715329"/>
      <w:bookmarkEnd w:id="22743"/>
      <w:r>
        <w:rPr>
          <w:rtl/>
        </w:rPr>
        <w:t xml:space="preserve">ומלואו </w:t>
      </w:r>
      <w:bookmarkStart w:id="22744" w:name="_ETM_Q47_716079"/>
      <w:bookmarkEnd w:id="22744"/>
      <w:r>
        <w:rPr>
          <w:rtl/>
        </w:rPr>
        <w:t xml:space="preserve">עבור </w:t>
      </w:r>
      <w:bookmarkStart w:id="22745" w:name="_ETM_Q47_716499"/>
      <w:bookmarkEnd w:id="22745"/>
      <w:r>
        <w:rPr>
          <w:rtl/>
        </w:rPr>
        <w:t xml:space="preserve">איש </w:t>
      </w:r>
      <w:bookmarkStart w:id="22746" w:name="_ETM_Q47_716769"/>
      <w:bookmarkEnd w:id="22746"/>
      <w:r>
        <w:rPr>
          <w:rtl/>
        </w:rPr>
        <w:t xml:space="preserve">או </w:t>
      </w:r>
      <w:bookmarkStart w:id="22747" w:name="_ETM_Q47_716889"/>
      <w:bookmarkEnd w:id="22747"/>
      <w:r>
        <w:rPr>
          <w:rtl/>
        </w:rPr>
        <w:t xml:space="preserve">אישה </w:t>
      </w:r>
      <w:bookmarkStart w:id="22748" w:name="_ETM_Q47_717400"/>
      <w:bookmarkEnd w:id="22748"/>
      <w:r>
        <w:rPr>
          <w:rtl/>
        </w:rPr>
        <w:t xml:space="preserve">שעוברים </w:t>
      </w:r>
      <w:bookmarkStart w:id="22749" w:name="_ETM_Q47_717909"/>
      <w:bookmarkEnd w:id="22749"/>
      <w:r>
        <w:rPr>
          <w:rtl/>
        </w:rPr>
        <w:t>אותה</w:t>
      </w:r>
      <w:r>
        <w:rPr>
          <w:rFonts w:hint="cs"/>
          <w:rtl/>
        </w:rPr>
        <w:t>.</w:t>
      </w:r>
      <w:r>
        <w:rPr>
          <w:rtl/>
        </w:rPr>
        <w:t xml:space="preserve"> </w:t>
      </w:r>
      <w:bookmarkStart w:id="22750" w:name="_ETM_Q47_718670"/>
      <w:bookmarkEnd w:id="22750"/>
      <w:r>
        <w:rPr>
          <w:rtl/>
        </w:rPr>
        <w:t xml:space="preserve">מדובר </w:t>
      </w:r>
      <w:bookmarkStart w:id="22751" w:name="_ETM_Q47_719120"/>
      <w:bookmarkEnd w:id="22751"/>
      <w:r>
        <w:rPr>
          <w:rtl/>
        </w:rPr>
        <w:t xml:space="preserve">ברכבת </w:t>
      </w:r>
      <w:bookmarkStart w:id="22752" w:name="_ETM_Q47_719929"/>
      <w:bookmarkEnd w:id="22752"/>
      <w:r>
        <w:rPr>
          <w:rtl/>
        </w:rPr>
        <w:t xml:space="preserve">הרים </w:t>
      </w:r>
      <w:bookmarkStart w:id="22753" w:name="_ETM_Q47_720349"/>
      <w:bookmarkEnd w:id="22753"/>
      <w:r>
        <w:rPr>
          <w:rtl/>
        </w:rPr>
        <w:t xml:space="preserve">אימתנית </w:t>
      </w:r>
      <w:bookmarkStart w:id="22754" w:name="_ETM_Q47_720890"/>
      <w:bookmarkEnd w:id="22754"/>
      <w:r>
        <w:rPr>
          <w:rtl/>
        </w:rPr>
        <w:t xml:space="preserve">שמשנה </w:t>
      </w:r>
      <w:bookmarkStart w:id="22755" w:name="_ETM_Q47_721340"/>
      <w:bookmarkEnd w:id="22755"/>
      <w:r>
        <w:rPr>
          <w:rtl/>
        </w:rPr>
        <w:t xml:space="preserve">לחלוטין </w:t>
      </w:r>
      <w:bookmarkStart w:id="22756" w:name="_ETM_Q47_721879"/>
      <w:bookmarkEnd w:id="22756"/>
      <w:r>
        <w:rPr>
          <w:rtl/>
        </w:rPr>
        <w:t xml:space="preserve">את </w:t>
      </w:r>
      <w:bookmarkStart w:id="22757" w:name="_ETM_Q47_722000"/>
      <w:bookmarkEnd w:id="22757"/>
      <w:r>
        <w:rPr>
          <w:rtl/>
        </w:rPr>
        <w:t xml:space="preserve">איך </w:t>
      </w:r>
      <w:bookmarkStart w:id="22758" w:name="_ETM_Q47_722179"/>
      <w:bookmarkEnd w:id="22758"/>
      <w:r>
        <w:rPr>
          <w:rtl/>
        </w:rPr>
        <w:t>שנרא</w:t>
      </w:r>
      <w:bookmarkStart w:id="22759" w:name="_ETM_Q47_722569"/>
      <w:bookmarkEnd w:id="22759"/>
      <w:r>
        <w:rPr>
          <w:rFonts w:hint="cs"/>
          <w:rtl/>
        </w:rPr>
        <w:t>ית</w:t>
      </w:r>
      <w:bookmarkStart w:id="22760" w:name="_ETM_Q47_719531"/>
      <w:bookmarkEnd w:id="22760"/>
      <w:r>
        <w:rPr>
          <w:rtl/>
        </w:rPr>
        <w:t xml:space="preserve"> </w:t>
      </w:r>
      <w:bookmarkStart w:id="22761" w:name="_ETM_Q47_722660"/>
      <w:bookmarkEnd w:id="22761"/>
      <w:r>
        <w:rPr>
          <w:rtl/>
        </w:rPr>
        <w:t xml:space="preserve">המציאות </w:t>
      </w:r>
      <w:bookmarkStart w:id="22762" w:name="_ETM_Q47_723110"/>
      <w:bookmarkEnd w:id="22762"/>
      <w:r>
        <w:rPr>
          <w:rtl/>
        </w:rPr>
        <w:t>ש</w:t>
      </w:r>
      <w:bookmarkStart w:id="22763" w:name="_ETM_Q47_718611"/>
      <w:bookmarkEnd w:id="22763"/>
      <w:r>
        <w:rPr>
          <w:rtl/>
        </w:rPr>
        <w:t xml:space="preserve">ל </w:t>
      </w:r>
      <w:bookmarkStart w:id="22764" w:name="_ETM_Q47_723290"/>
      <w:bookmarkEnd w:id="22764"/>
      <w:r>
        <w:rPr>
          <w:rtl/>
        </w:rPr>
        <w:t xml:space="preserve">הנפגע </w:t>
      </w:r>
      <w:bookmarkStart w:id="22765" w:name="_ETM_Q47_723709"/>
      <w:bookmarkEnd w:id="22765"/>
      <w:r>
        <w:rPr>
          <w:rtl/>
        </w:rPr>
        <w:t xml:space="preserve">או </w:t>
      </w:r>
      <w:bookmarkStart w:id="22766" w:name="_ETM_Q47_723830"/>
      <w:bookmarkEnd w:id="22766"/>
      <w:r>
        <w:rPr>
          <w:rtl/>
        </w:rPr>
        <w:t>הנפגעת</w:t>
      </w:r>
      <w:r>
        <w:rPr>
          <w:rFonts w:hint="cs"/>
          <w:rtl/>
        </w:rPr>
        <w:t>,</w:t>
      </w:r>
      <w:r>
        <w:rPr>
          <w:rtl/>
        </w:rPr>
        <w:t xml:space="preserve"> </w:t>
      </w:r>
      <w:bookmarkStart w:id="22767" w:name="_ETM_Q47_724780"/>
      <w:bookmarkStart w:id="22768" w:name="_ETM_Q47_724751"/>
      <w:bookmarkEnd w:id="22767"/>
      <w:bookmarkEnd w:id="22768"/>
      <w:r>
        <w:rPr>
          <w:rtl/>
        </w:rPr>
        <w:t xml:space="preserve">ואני </w:t>
      </w:r>
      <w:bookmarkStart w:id="22769" w:name="_ETM_Q47_725049"/>
      <w:bookmarkEnd w:id="22769"/>
      <w:r>
        <w:rPr>
          <w:rtl/>
        </w:rPr>
        <w:t xml:space="preserve">אחזור </w:t>
      </w:r>
      <w:bookmarkStart w:id="22770" w:name="_ETM_Q47_725409"/>
      <w:bookmarkEnd w:id="22770"/>
      <w:r>
        <w:rPr>
          <w:rtl/>
        </w:rPr>
        <w:t xml:space="preserve">על </w:t>
      </w:r>
      <w:bookmarkStart w:id="22771" w:name="_ETM_Q47_725500"/>
      <w:bookmarkEnd w:id="22771"/>
      <w:r>
        <w:rPr>
          <w:rtl/>
        </w:rPr>
        <w:t xml:space="preserve">זה </w:t>
      </w:r>
      <w:bookmarkStart w:id="22772" w:name="_ETM_Q47_725620"/>
      <w:bookmarkEnd w:id="22772"/>
      <w:r>
        <w:rPr>
          <w:rtl/>
        </w:rPr>
        <w:t xml:space="preserve">בכל </w:t>
      </w:r>
      <w:bookmarkStart w:id="22773" w:name="_ETM_Q47_725950"/>
      <w:bookmarkEnd w:id="22773"/>
      <w:r>
        <w:rPr>
          <w:rtl/>
        </w:rPr>
        <w:t>מקום</w:t>
      </w:r>
      <w:bookmarkStart w:id="22774" w:name="_ETM_Q47_724082"/>
      <w:bookmarkEnd w:id="22774"/>
      <w:r>
        <w:rPr>
          <w:rFonts w:hint="cs"/>
          <w:rtl/>
        </w:rPr>
        <w:t xml:space="preserve"> </w:t>
      </w:r>
      <w:r>
        <w:rPr>
          <w:rFonts w:hint="eastAsia"/>
          <w:rtl/>
        </w:rPr>
        <w:t>–</w:t>
      </w:r>
      <w:r>
        <w:rPr>
          <w:rtl/>
        </w:rPr>
        <w:t xml:space="preserve"> </w:t>
      </w:r>
      <w:bookmarkStart w:id="22775" w:name="_ETM_Q47_726340"/>
      <w:bookmarkEnd w:id="22775"/>
      <w:r>
        <w:rPr>
          <w:rtl/>
        </w:rPr>
        <w:t xml:space="preserve">בכל </w:t>
      </w:r>
      <w:bookmarkStart w:id="22776" w:name="_ETM_Q47_726700"/>
      <w:bookmarkEnd w:id="22776"/>
      <w:r>
        <w:rPr>
          <w:rtl/>
        </w:rPr>
        <w:t>מגזר</w:t>
      </w:r>
      <w:r>
        <w:rPr>
          <w:rFonts w:hint="cs"/>
          <w:rtl/>
        </w:rPr>
        <w:t>:</w:t>
      </w:r>
      <w:r>
        <w:rPr>
          <w:rtl/>
        </w:rPr>
        <w:t xml:space="preserve"> </w:t>
      </w:r>
      <w:bookmarkStart w:id="22777" w:name="_ETM_Q47_727510"/>
      <w:bookmarkEnd w:id="22777"/>
      <w:r>
        <w:rPr>
          <w:rtl/>
        </w:rPr>
        <w:t>יהודים</w:t>
      </w:r>
      <w:r>
        <w:rPr>
          <w:rFonts w:hint="cs"/>
          <w:rtl/>
        </w:rPr>
        <w:t>,</w:t>
      </w:r>
      <w:r>
        <w:rPr>
          <w:rtl/>
        </w:rPr>
        <w:t xml:space="preserve"> </w:t>
      </w:r>
      <w:bookmarkStart w:id="22778" w:name="_ETM_Q47_728140"/>
      <w:bookmarkEnd w:id="22778"/>
      <w:r>
        <w:rPr>
          <w:rtl/>
        </w:rPr>
        <w:t>ערבים</w:t>
      </w:r>
      <w:r>
        <w:rPr>
          <w:rFonts w:hint="cs"/>
          <w:rtl/>
        </w:rPr>
        <w:t>,</w:t>
      </w:r>
      <w:r>
        <w:rPr>
          <w:rtl/>
        </w:rPr>
        <w:t xml:space="preserve"> </w:t>
      </w:r>
      <w:bookmarkStart w:id="22779" w:name="_ETM_Q47_728739"/>
      <w:bookmarkEnd w:id="22779"/>
      <w:r>
        <w:rPr>
          <w:rtl/>
        </w:rPr>
        <w:t>ימנים</w:t>
      </w:r>
      <w:r>
        <w:rPr>
          <w:rFonts w:hint="cs"/>
          <w:rtl/>
        </w:rPr>
        <w:t>,</w:t>
      </w:r>
      <w:r>
        <w:rPr>
          <w:rtl/>
        </w:rPr>
        <w:t xml:space="preserve"> </w:t>
      </w:r>
      <w:bookmarkStart w:id="22780" w:name="_ETM_Q47_729340"/>
      <w:bookmarkEnd w:id="22780"/>
      <w:r>
        <w:rPr>
          <w:rtl/>
        </w:rPr>
        <w:t>שמאלנים</w:t>
      </w:r>
      <w:r>
        <w:rPr>
          <w:rFonts w:hint="cs"/>
          <w:rtl/>
        </w:rPr>
        <w:t>,</w:t>
      </w:r>
      <w:bookmarkStart w:id="22781" w:name="_ETM_Q47_727111"/>
      <w:bookmarkEnd w:id="22781"/>
      <w:r>
        <w:rPr>
          <w:rtl/>
        </w:rPr>
        <w:t xml:space="preserve"> </w:t>
      </w:r>
      <w:bookmarkStart w:id="22782" w:name="_ETM_Q47_730239"/>
      <w:bookmarkEnd w:id="22782"/>
      <w:r>
        <w:rPr>
          <w:rtl/>
        </w:rPr>
        <w:t xml:space="preserve">זה </w:t>
      </w:r>
      <w:bookmarkStart w:id="22783" w:name="_ETM_Q47_730450"/>
      <w:bookmarkEnd w:id="22783"/>
      <w:r>
        <w:rPr>
          <w:rtl/>
        </w:rPr>
        <w:t xml:space="preserve">לא </w:t>
      </w:r>
      <w:bookmarkStart w:id="22784" w:name="_ETM_Q47_730540"/>
      <w:bookmarkEnd w:id="22784"/>
      <w:r>
        <w:rPr>
          <w:rtl/>
        </w:rPr>
        <w:t xml:space="preserve">משנה </w:t>
      </w:r>
      <w:bookmarkStart w:id="22785" w:name="_ETM_Q47_730959"/>
      <w:bookmarkEnd w:id="22785"/>
      <w:r>
        <w:rPr>
          <w:rtl/>
        </w:rPr>
        <w:t>לעניין</w:t>
      </w:r>
      <w:r w:rsidR="00EE6715">
        <w:rPr>
          <w:rFonts w:hint="cs"/>
          <w:rtl/>
        </w:rPr>
        <w:t>.</w:t>
      </w:r>
      <w:r>
        <w:rPr>
          <w:rtl/>
        </w:rPr>
        <w:t xml:space="preserve"> </w:t>
      </w:r>
      <w:bookmarkStart w:id="22786" w:name="_ETM_Q47_731739"/>
      <w:bookmarkEnd w:id="22786"/>
      <w:r>
        <w:rPr>
          <w:rtl/>
        </w:rPr>
        <w:t xml:space="preserve">זה </w:t>
      </w:r>
      <w:bookmarkStart w:id="22787" w:name="_ETM_Q47_731920"/>
      <w:bookmarkEnd w:id="22787"/>
      <w:r>
        <w:rPr>
          <w:rtl/>
        </w:rPr>
        <w:t xml:space="preserve">קורה </w:t>
      </w:r>
      <w:bookmarkStart w:id="22788" w:name="_ETM_Q47_732219"/>
      <w:bookmarkEnd w:id="22788"/>
      <w:r>
        <w:rPr>
          <w:rtl/>
        </w:rPr>
        <w:t>לכולם</w:t>
      </w:r>
      <w:r>
        <w:rPr>
          <w:rFonts w:hint="cs"/>
          <w:rtl/>
        </w:rPr>
        <w:t>.</w:t>
      </w:r>
      <w:bookmarkStart w:id="22789" w:name="_ETM_Q47_733420"/>
      <w:bookmarkEnd w:id="22789"/>
    </w:p>
    <w:p w:rsidR="00D718D8" w:rsidRDefault="00D718D8" w:rsidP="00BF4755">
      <w:pPr>
        <w:rPr>
          <w:rtl/>
        </w:rPr>
      </w:pPr>
    </w:p>
    <w:p w:rsidR="00D718D8" w:rsidRDefault="00D718D8" w:rsidP="00A8721C">
      <w:pPr>
        <w:rPr>
          <w:rtl/>
        </w:rPr>
      </w:pPr>
      <w:bookmarkStart w:id="22790" w:name="_ETM_Q47_739282"/>
      <w:bookmarkEnd w:id="22790"/>
      <w:r>
        <w:rPr>
          <w:rtl/>
        </w:rPr>
        <w:t xml:space="preserve">על </w:t>
      </w:r>
      <w:bookmarkStart w:id="22791" w:name="_ETM_Q47_733569"/>
      <w:bookmarkEnd w:id="22791"/>
      <w:r>
        <w:rPr>
          <w:rtl/>
        </w:rPr>
        <w:t xml:space="preserve">פי </w:t>
      </w:r>
      <w:bookmarkStart w:id="22792" w:name="_ETM_Q47_733750"/>
      <w:bookmarkEnd w:id="22792"/>
      <w:r>
        <w:rPr>
          <w:rtl/>
        </w:rPr>
        <w:t xml:space="preserve">הערכות </w:t>
      </w:r>
      <w:bookmarkStart w:id="22793" w:name="_ETM_Q47_734230"/>
      <w:bookmarkEnd w:id="22793"/>
      <w:r>
        <w:rPr>
          <w:rtl/>
        </w:rPr>
        <w:t xml:space="preserve">המשרד </w:t>
      </w:r>
      <w:bookmarkStart w:id="22794" w:name="_ETM_Q47_734650"/>
      <w:bookmarkEnd w:id="22794"/>
      <w:r>
        <w:rPr>
          <w:rtl/>
        </w:rPr>
        <w:t xml:space="preserve">לביטחון </w:t>
      </w:r>
      <w:bookmarkStart w:id="22795" w:name="_ETM_Q47_735099"/>
      <w:bookmarkEnd w:id="22795"/>
      <w:r>
        <w:rPr>
          <w:rtl/>
        </w:rPr>
        <w:t>פנים</w:t>
      </w:r>
      <w:r>
        <w:rPr>
          <w:rFonts w:hint="cs"/>
          <w:rtl/>
        </w:rPr>
        <w:t>, אחת</w:t>
      </w:r>
      <w:r>
        <w:rPr>
          <w:rtl/>
        </w:rPr>
        <w:t xml:space="preserve"> </w:t>
      </w:r>
      <w:bookmarkStart w:id="22796" w:name="_ETM_Q47_735610"/>
      <w:bookmarkStart w:id="22797" w:name="_ETM_Q47_735970"/>
      <w:bookmarkStart w:id="22798" w:name="_ETM_Q47_732871"/>
      <w:bookmarkEnd w:id="22796"/>
      <w:bookmarkEnd w:id="22797"/>
      <w:bookmarkEnd w:id="22798"/>
      <w:r>
        <w:rPr>
          <w:rtl/>
        </w:rPr>
        <w:t xml:space="preserve">מכל </w:t>
      </w:r>
      <w:bookmarkStart w:id="22799" w:name="_ETM_Q47_736300"/>
      <w:bookmarkEnd w:id="22799"/>
      <w:r>
        <w:rPr>
          <w:rFonts w:hint="cs"/>
          <w:rtl/>
        </w:rPr>
        <w:t>שלוש</w:t>
      </w:r>
      <w:r>
        <w:rPr>
          <w:rtl/>
        </w:rPr>
        <w:t xml:space="preserve"> </w:t>
      </w:r>
      <w:bookmarkStart w:id="22800" w:name="_ETM_Q47_736630"/>
      <w:bookmarkEnd w:id="22800"/>
      <w:r>
        <w:rPr>
          <w:rtl/>
        </w:rPr>
        <w:t xml:space="preserve">נשים </w:t>
      </w:r>
      <w:bookmarkStart w:id="22801" w:name="_ETM_Q47_736960"/>
      <w:bookmarkEnd w:id="22801"/>
      <w:r>
        <w:rPr>
          <w:rtl/>
        </w:rPr>
        <w:t xml:space="preserve">תותקף </w:t>
      </w:r>
      <w:bookmarkStart w:id="22802" w:name="_ETM_Q47_737410"/>
      <w:bookmarkEnd w:id="22802"/>
      <w:r>
        <w:rPr>
          <w:rtl/>
        </w:rPr>
        <w:t xml:space="preserve">מינית </w:t>
      </w:r>
      <w:bookmarkStart w:id="22803" w:name="_ETM_Q47_737740"/>
      <w:bookmarkEnd w:id="22803"/>
      <w:r>
        <w:rPr>
          <w:rtl/>
        </w:rPr>
        <w:t>בחייה</w:t>
      </w:r>
      <w:r>
        <w:rPr>
          <w:rFonts w:hint="cs"/>
          <w:rtl/>
        </w:rPr>
        <w:t>.</w:t>
      </w:r>
      <w:r>
        <w:rPr>
          <w:rtl/>
        </w:rPr>
        <w:t xml:space="preserve"> </w:t>
      </w:r>
      <w:bookmarkStart w:id="22804" w:name="_ETM_Q47_738760"/>
      <w:bookmarkEnd w:id="22804"/>
      <w:r>
        <w:rPr>
          <w:rtl/>
        </w:rPr>
        <w:t xml:space="preserve">כך </w:t>
      </w:r>
      <w:bookmarkStart w:id="22805" w:name="_ETM_Q47_739030"/>
      <w:bookmarkEnd w:id="22805"/>
      <w:r>
        <w:rPr>
          <w:rtl/>
        </w:rPr>
        <w:t xml:space="preserve">יוצא </w:t>
      </w:r>
      <w:bookmarkStart w:id="22806" w:name="_ETM_Q47_739360"/>
      <w:bookmarkEnd w:id="22806"/>
      <w:r>
        <w:rPr>
          <w:rtl/>
        </w:rPr>
        <w:t xml:space="preserve">שקרוב </w:t>
      </w:r>
      <w:bookmarkStart w:id="22807" w:name="_ETM_Q47_739780"/>
      <w:bookmarkEnd w:id="22807"/>
      <w:r>
        <w:rPr>
          <w:rtl/>
        </w:rPr>
        <w:t>ל-100</w:t>
      </w:r>
      <w:r>
        <w:rPr>
          <w:rFonts w:hint="cs"/>
          <w:rtl/>
        </w:rPr>
        <w:t>,</w:t>
      </w:r>
      <w:bookmarkStart w:id="22808" w:name="_ETM_Q47_737832"/>
      <w:bookmarkEnd w:id="22808"/>
      <w:r>
        <w:rPr>
          <w:rtl/>
        </w:rPr>
        <w:t xml:space="preserve">000 </w:t>
      </w:r>
      <w:bookmarkStart w:id="22809" w:name="_ETM_Q47_740500"/>
      <w:bookmarkEnd w:id="22809"/>
      <w:r>
        <w:rPr>
          <w:rtl/>
        </w:rPr>
        <w:t xml:space="preserve">נשים </w:t>
      </w:r>
      <w:bookmarkStart w:id="22810" w:name="_ETM_Q47_740889"/>
      <w:bookmarkEnd w:id="22810"/>
      <w:r>
        <w:rPr>
          <w:rtl/>
        </w:rPr>
        <w:t xml:space="preserve">נפגעות </w:t>
      </w:r>
      <w:bookmarkStart w:id="22811" w:name="_ETM_Q47_741340"/>
      <w:bookmarkEnd w:id="22811"/>
      <w:r>
        <w:rPr>
          <w:rtl/>
        </w:rPr>
        <w:t>בשנה</w:t>
      </w:r>
      <w:r>
        <w:rPr>
          <w:rFonts w:hint="cs"/>
          <w:rtl/>
        </w:rPr>
        <w:t>.</w:t>
      </w:r>
      <w:r>
        <w:rPr>
          <w:rtl/>
        </w:rPr>
        <w:t xml:space="preserve"> </w:t>
      </w:r>
      <w:bookmarkStart w:id="22812" w:name="_ETM_Q47_742400"/>
      <w:bookmarkEnd w:id="22812"/>
      <w:r>
        <w:rPr>
          <w:rtl/>
        </w:rPr>
        <w:t xml:space="preserve">המשמעות </w:t>
      </w:r>
      <w:bookmarkStart w:id="22813" w:name="_ETM_Q47_743029"/>
      <w:bookmarkEnd w:id="22813"/>
      <w:r>
        <w:rPr>
          <w:rtl/>
        </w:rPr>
        <w:t xml:space="preserve">היא </w:t>
      </w:r>
      <w:bookmarkStart w:id="22814" w:name="_ETM_Q47_743150"/>
      <w:bookmarkEnd w:id="22814"/>
      <w:r>
        <w:rPr>
          <w:rtl/>
        </w:rPr>
        <w:t xml:space="preserve">כי </w:t>
      </w:r>
      <w:bookmarkStart w:id="22815" w:name="_ETM_Q47_743300"/>
      <w:bookmarkEnd w:id="22815"/>
      <w:r>
        <w:rPr>
          <w:rtl/>
        </w:rPr>
        <w:t xml:space="preserve">בישראל </w:t>
      </w:r>
      <w:bookmarkStart w:id="22816" w:name="_ETM_Q47_743749"/>
      <w:bookmarkEnd w:id="22816"/>
      <w:r>
        <w:rPr>
          <w:rtl/>
        </w:rPr>
        <w:t>מתרחשות</w:t>
      </w:r>
      <w:r>
        <w:rPr>
          <w:rFonts w:hint="cs"/>
          <w:rtl/>
        </w:rPr>
        <w:t>,</w:t>
      </w:r>
      <w:bookmarkStart w:id="22817" w:name="_ETM_Q47_742422"/>
      <w:bookmarkEnd w:id="22817"/>
      <w:r>
        <w:rPr>
          <w:rtl/>
        </w:rPr>
        <w:t xml:space="preserve"> </w:t>
      </w:r>
      <w:bookmarkStart w:id="22818" w:name="_ETM_Q47_744379"/>
      <w:bookmarkEnd w:id="22818"/>
      <w:r>
        <w:rPr>
          <w:rtl/>
        </w:rPr>
        <w:t xml:space="preserve">על </w:t>
      </w:r>
      <w:bookmarkStart w:id="22819" w:name="_ETM_Q47_744499"/>
      <w:bookmarkEnd w:id="22819"/>
      <w:r>
        <w:rPr>
          <w:rtl/>
        </w:rPr>
        <w:t xml:space="preserve">פי </w:t>
      </w:r>
      <w:bookmarkStart w:id="22820" w:name="_ETM_Q47_744679"/>
      <w:bookmarkEnd w:id="22820"/>
      <w:r>
        <w:rPr>
          <w:rtl/>
        </w:rPr>
        <w:t>ההערכה</w:t>
      </w:r>
      <w:r>
        <w:rPr>
          <w:rFonts w:hint="cs"/>
          <w:rtl/>
        </w:rPr>
        <w:t>,</w:t>
      </w:r>
      <w:r>
        <w:rPr>
          <w:rtl/>
        </w:rPr>
        <w:t xml:space="preserve"> </w:t>
      </w:r>
      <w:bookmarkStart w:id="22821" w:name="_ETM_Q47_745490"/>
      <w:bookmarkEnd w:id="22821"/>
      <w:r>
        <w:rPr>
          <w:rtl/>
        </w:rPr>
        <w:t xml:space="preserve">כ-230 </w:t>
      </w:r>
      <w:bookmarkStart w:id="22822" w:name="_ETM_Q47_746509"/>
      <w:bookmarkEnd w:id="22822"/>
      <w:r>
        <w:rPr>
          <w:rtl/>
        </w:rPr>
        <w:t xml:space="preserve">תקיפות </w:t>
      </w:r>
      <w:bookmarkStart w:id="22823" w:name="_ETM_Q47_746929"/>
      <w:bookmarkEnd w:id="22823"/>
      <w:r>
        <w:rPr>
          <w:rtl/>
        </w:rPr>
        <w:t xml:space="preserve">מיניות </w:t>
      </w:r>
      <w:bookmarkStart w:id="22824" w:name="_ETM_Q47_747349"/>
      <w:bookmarkEnd w:id="22824"/>
      <w:r>
        <w:rPr>
          <w:rtl/>
        </w:rPr>
        <w:t xml:space="preserve">מדי </w:t>
      </w:r>
      <w:bookmarkStart w:id="22825" w:name="_ETM_Q47_747650"/>
      <w:bookmarkEnd w:id="22825"/>
      <w:r>
        <w:rPr>
          <w:rtl/>
        </w:rPr>
        <w:t>יום</w:t>
      </w:r>
      <w:r>
        <w:rPr>
          <w:rFonts w:hint="cs"/>
          <w:rtl/>
        </w:rPr>
        <w:t>.</w:t>
      </w:r>
      <w:r>
        <w:rPr>
          <w:rtl/>
        </w:rPr>
        <w:t xml:space="preserve"> </w:t>
      </w:r>
      <w:bookmarkStart w:id="22826" w:name="_ETM_Q47_748520"/>
      <w:bookmarkEnd w:id="22826"/>
      <w:r>
        <w:rPr>
          <w:rtl/>
        </w:rPr>
        <w:t xml:space="preserve">לפי </w:t>
      </w:r>
      <w:bookmarkStart w:id="22827" w:name="_ETM_Q47_748880"/>
      <w:bookmarkEnd w:id="22827"/>
      <w:r>
        <w:rPr>
          <w:rtl/>
        </w:rPr>
        <w:t xml:space="preserve">מדד </w:t>
      </w:r>
      <w:bookmarkStart w:id="22828" w:name="_ETM_Q47_749270"/>
      <w:bookmarkEnd w:id="22828"/>
      <w:r>
        <w:rPr>
          <w:rtl/>
        </w:rPr>
        <w:t xml:space="preserve">האלימות </w:t>
      </w:r>
      <w:bookmarkStart w:id="22829" w:name="_ETM_Q47_749750"/>
      <w:bookmarkEnd w:id="22829"/>
      <w:r>
        <w:rPr>
          <w:rtl/>
        </w:rPr>
        <w:t xml:space="preserve">הלאומי </w:t>
      </w:r>
      <w:bookmarkStart w:id="22830" w:name="_ETM_Q47_750230"/>
      <w:bookmarkEnd w:id="22830"/>
      <w:r>
        <w:rPr>
          <w:rtl/>
        </w:rPr>
        <w:t xml:space="preserve">שפרסם </w:t>
      </w:r>
      <w:bookmarkStart w:id="22831" w:name="_ETM_Q47_750770"/>
      <w:bookmarkEnd w:id="22831"/>
      <w:r>
        <w:rPr>
          <w:rtl/>
        </w:rPr>
        <w:t xml:space="preserve">המשרד </w:t>
      </w:r>
      <w:bookmarkStart w:id="22832" w:name="_ETM_Q47_751190"/>
      <w:bookmarkEnd w:id="22832"/>
      <w:r>
        <w:rPr>
          <w:rtl/>
        </w:rPr>
        <w:t xml:space="preserve">בשנת </w:t>
      </w:r>
      <w:bookmarkStart w:id="22833" w:name="_ETM_Q47_751550"/>
      <w:bookmarkEnd w:id="22833"/>
      <w:r>
        <w:rPr>
          <w:rtl/>
        </w:rPr>
        <w:t>2014</w:t>
      </w:r>
      <w:r>
        <w:rPr>
          <w:rFonts w:hint="cs"/>
          <w:rtl/>
        </w:rPr>
        <w:t>,</w:t>
      </w:r>
      <w:r>
        <w:rPr>
          <w:rtl/>
        </w:rPr>
        <w:t xml:space="preserve"> </w:t>
      </w:r>
      <w:bookmarkStart w:id="22834" w:name="_ETM_Q47_752960"/>
      <w:bookmarkEnd w:id="22834"/>
      <w:r>
        <w:rPr>
          <w:rtl/>
        </w:rPr>
        <w:t xml:space="preserve">שיעור </w:t>
      </w:r>
      <w:bookmarkStart w:id="22835" w:name="_ETM_Q47_753530"/>
      <w:bookmarkEnd w:id="22835"/>
      <w:r>
        <w:rPr>
          <w:rtl/>
        </w:rPr>
        <w:t xml:space="preserve">עבירות </w:t>
      </w:r>
      <w:bookmarkStart w:id="22836" w:name="_ETM_Q47_753980"/>
      <w:bookmarkEnd w:id="22836"/>
      <w:r>
        <w:rPr>
          <w:rtl/>
        </w:rPr>
        <w:t xml:space="preserve">האלימות </w:t>
      </w:r>
      <w:bookmarkStart w:id="22837" w:name="_ETM_Q47_754490"/>
      <w:bookmarkEnd w:id="22837"/>
      <w:r>
        <w:rPr>
          <w:rtl/>
        </w:rPr>
        <w:t xml:space="preserve">המינית </w:t>
      </w:r>
      <w:bookmarkStart w:id="22838" w:name="_ETM_Q47_754850"/>
      <w:bookmarkEnd w:id="22838"/>
      <w:r>
        <w:rPr>
          <w:rtl/>
        </w:rPr>
        <w:t xml:space="preserve">בישראל </w:t>
      </w:r>
      <w:bookmarkStart w:id="22839" w:name="_ETM_Q47_755330"/>
      <w:bookmarkEnd w:id="22839"/>
      <w:r>
        <w:rPr>
          <w:rtl/>
        </w:rPr>
        <w:t xml:space="preserve">גבוה </w:t>
      </w:r>
      <w:bookmarkStart w:id="22840" w:name="_ETM_Q47_755660"/>
      <w:bookmarkEnd w:id="22840"/>
      <w:r>
        <w:rPr>
          <w:rtl/>
        </w:rPr>
        <w:t xml:space="preserve">ב-10% </w:t>
      </w:r>
      <w:bookmarkStart w:id="22841" w:name="_ETM_Q47_756920"/>
      <w:bookmarkEnd w:id="22841"/>
      <w:r>
        <w:rPr>
          <w:rtl/>
        </w:rPr>
        <w:t xml:space="preserve">מהשיעור </w:t>
      </w:r>
      <w:bookmarkStart w:id="22842" w:name="_ETM_Q47_757460"/>
      <w:bookmarkEnd w:id="22842"/>
      <w:r>
        <w:rPr>
          <w:rtl/>
        </w:rPr>
        <w:t xml:space="preserve">הממוצע </w:t>
      </w:r>
      <w:bookmarkStart w:id="22843" w:name="_ETM_Q47_757970"/>
      <w:bookmarkEnd w:id="22843"/>
      <w:r>
        <w:rPr>
          <w:rtl/>
        </w:rPr>
        <w:t xml:space="preserve">במדינות </w:t>
      </w:r>
      <w:bookmarkStart w:id="22844" w:name="_ETM_Q47_758420"/>
      <w:bookmarkEnd w:id="22844"/>
      <w:r>
        <w:rPr>
          <w:rtl/>
        </w:rPr>
        <w:t xml:space="preserve">החברות </w:t>
      </w:r>
      <w:bookmarkStart w:id="22845" w:name="_ETM_Q47_758990"/>
      <w:bookmarkEnd w:id="22845"/>
      <w:r>
        <w:rPr>
          <w:rtl/>
        </w:rPr>
        <w:t>ב-</w:t>
      </w:r>
      <w:r>
        <w:t>OECD</w:t>
      </w:r>
      <w:r>
        <w:rPr>
          <w:rFonts w:hint="cs"/>
          <w:rtl/>
        </w:rPr>
        <w:t>.</w:t>
      </w:r>
      <w:bookmarkStart w:id="22846" w:name="TOR_Q48"/>
      <w:bookmarkStart w:id="22847" w:name="_ETM_Q48_180000"/>
      <w:bookmarkEnd w:id="22846"/>
      <w:bookmarkEnd w:id="22847"/>
      <w:r w:rsidR="00A8721C">
        <w:rPr>
          <w:rFonts w:hint="cs"/>
          <w:rtl/>
        </w:rPr>
        <w:t xml:space="preserve"> </w:t>
      </w:r>
      <w:r>
        <w:rPr>
          <w:rFonts w:hint="cs"/>
          <w:rtl/>
        </w:rPr>
        <w:t xml:space="preserve">אנחנו כל כך מאחור, והחקיקה כל כך לא מתקדמת בנושא. אני מבטיחה כאן לציבור שאני עומדת לעשות כל שביכולתי על מנת שהמחוקק יכיר בדחיפות העניין ויכיר בחשיבות העניין ויעשה את התיקונים הנדרשים כדי שזה יקרה. ההצעה היום היא רק צעד קטן מתוך מסע שלם להכרה בעוולות שנעשו ולתיקון לעתיד. </w:t>
      </w:r>
    </w:p>
    <w:p w:rsidR="00D718D8" w:rsidRDefault="00D718D8" w:rsidP="00BF4755">
      <w:pPr>
        <w:rPr>
          <w:rtl/>
        </w:rPr>
      </w:pPr>
      <w:bookmarkStart w:id="22848" w:name="_ETM_Q48_150794"/>
      <w:bookmarkStart w:id="22849" w:name="_ETM_Q48_150874"/>
      <w:bookmarkEnd w:id="22848"/>
      <w:bookmarkEnd w:id="22849"/>
    </w:p>
    <w:p w:rsidR="00D718D8" w:rsidRDefault="00D718D8" w:rsidP="00EE6715">
      <w:pPr>
        <w:rPr>
          <w:rtl/>
        </w:rPr>
      </w:pPr>
      <w:bookmarkStart w:id="22850" w:name="_ETM_Q48_150953"/>
      <w:bookmarkStart w:id="22851" w:name="_ETM_Q48_151016"/>
      <w:bookmarkEnd w:id="22850"/>
      <w:bookmarkEnd w:id="22851"/>
      <w:r>
        <w:rPr>
          <w:rFonts w:hint="cs"/>
          <w:rtl/>
        </w:rPr>
        <w:t xml:space="preserve">ארצה להסביר לכם את ההצעה </w:t>
      </w:r>
      <w:bookmarkStart w:id="22852" w:name="_ETM_Q48_158777"/>
      <w:bookmarkEnd w:id="22852"/>
      <w:r>
        <w:rPr>
          <w:rFonts w:hint="cs"/>
          <w:rtl/>
        </w:rPr>
        <w:t>שאני מביאה לפניכם כאן היום. לעיתים זה בקרב חברים</w:t>
      </w:r>
      <w:bookmarkStart w:id="22853" w:name="_ETM_Q48_166745"/>
      <w:bookmarkEnd w:id="22853"/>
      <w:r>
        <w:rPr>
          <w:rFonts w:hint="cs"/>
          <w:rtl/>
        </w:rPr>
        <w:t xml:space="preserve">, לפעמים במשפחה, אבל רוב-רובן עדיין קורות במקום </w:t>
      </w:r>
      <w:bookmarkStart w:id="22854" w:name="_ETM_Q48_169397"/>
      <w:bookmarkEnd w:id="22854"/>
      <w:r>
        <w:rPr>
          <w:rFonts w:hint="cs"/>
          <w:rtl/>
        </w:rPr>
        <w:t xml:space="preserve">העבודה, במקום שאנו נמצאים בו חלק אדיר מהחיים שלנו, ושלעיתים </w:t>
      </w:r>
      <w:bookmarkStart w:id="22855" w:name="_ETM_Q48_176630"/>
      <w:bookmarkEnd w:id="22855"/>
      <w:r>
        <w:rPr>
          <w:rFonts w:hint="cs"/>
          <w:rtl/>
        </w:rPr>
        <w:t>גם אין לנו אפשרות לברוח ממנו; לגמרי הבית השני שלנו. הטרדה מינית היא לא רק הפגיעה בכבודה או במרחבה האישי של קורבן הה</w:t>
      </w:r>
      <w:r w:rsidR="00EE6715">
        <w:rPr>
          <w:rFonts w:hint="cs"/>
          <w:rtl/>
        </w:rPr>
        <w:t>טרדה. הטרדה מינית היא בהגדרה גז</w:t>
      </w:r>
      <w:r>
        <w:rPr>
          <w:rFonts w:hint="cs"/>
          <w:rtl/>
        </w:rPr>
        <w:t>לת חירותה, כבודה ופרטיותה של האישה המוטרדת</w:t>
      </w:r>
      <w:r w:rsidR="00EE6715">
        <w:rPr>
          <w:rFonts w:hint="cs"/>
          <w:rtl/>
        </w:rPr>
        <w:t>;</w:t>
      </w:r>
      <w:r>
        <w:rPr>
          <w:rFonts w:hint="cs"/>
          <w:rtl/>
        </w:rPr>
        <w:t xml:space="preserve"> כמובן שזה תקף גם לגברים.</w:t>
      </w:r>
    </w:p>
    <w:p w:rsidR="00D718D8" w:rsidRDefault="00D718D8" w:rsidP="00BF4755">
      <w:pPr>
        <w:rPr>
          <w:rtl/>
        </w:rPr>
      </w:pPr>
      <w:bookmarkStart w:id="22856" w:name="_ETM_Q48_209938"/>
      <w:bookmarkStart w:id="22857" w:name="_ETM_Q48_210020"/>
      <w:bookmarkEnd w:id="22856"/>
      <w:bookmarkEnd w:id="22857"/>
    </w:p>
    <w:p w:rsidR="00D718D8" w:rsidRDefault="00D718D8" w:rsidP="00BF4755">
      <w:pPr>
        <w:rPr>
          <w:rtl/>
        </w:rPr>
      </w:pPr>
      <w:bookmarkStart w:id="22858" w:name="_ETM_Q48_210115"/>
      <w:bookmarkStart w:id="22859" w:name="_ETM_Q48_210177"/>
      <w:bookmarkEnd w:id="22858"/>
      <w:bookmarkEnd w:id="22859"/>
      <w:r>
        <w:rPr>
          <w:rFonts w:hint="cs"/>
          <w:rtl/>
        </w:rPr>
        <w:t xml:space="preserve">חירות, כבוד ופרטיות עבור נשים רבות בישראל ובעולם אינם מובנים מאליהם, והשגנו אותם לאחר שנים ארוכות ומייגעות של מאבק. לפעמים זה באמת לא נתפס שהחוק למניעת הטרדה מינית חוקק רק בשנת 1998 ושעד לפני 25 שנים הנורמות של הטרדה, החפצה ופגיעה היו עניין שבשגרה. אבל גם אז, בשנת 1998, החוק קבע כי הטרדה מינית והתנכלות מהוות עבירות פליליות, כמו גם עוולות אזרחיות המזכות את המוטרד בפיצויים. </w:t>
      </w:r>
    </w:p>
    <w:p w:rsidR="00D718D8" w:rsidRDefault="00D718D8" w:rsidP="00BF4755">
      <w:pPr>
        <w:rPr>
          <w:rtl/>
        </w:rPr>
      </w:pPr>
    </w:p>
    <w:p w:rsidR="00D718D8" w:rsidRDefault="00D718D8" w:rsidP="00EE6715">
      <w:pPr>
        <w:rPr>
          <w:rtl/>
        </w:rPr>
      </w:pPr>
      <w:r>
        <w:rPr>
          <w:rFonts w:hint="cs"/>
          <w:rtl/>
        </w:rPr>
        <w:t>בחוק הוגדר שהטרדה מינית היא לא רק הצעה בעלת אופי מיני או אמירה שמתמקדת במיניותו שהאדם התנגד לה,</w:t>
      </w:r>
      <w:r>
        <w:rPr>
          <w:rFonts w:hint="eastAsia"/>
          <w:rtl/>
        </w:rPr>
        <w:t xml:space="preserve"> </w:t>
      </w:r>
      <w:r>
        <w:rPr>
          <w:rFonts w:hint="cs"/>
          <w:rtl/>
        </w:rPr>
        <w:t xml:space="preserve">מכיוון שישנם מקרים רבים שבהם לאדם אין את האופציה להתנגד בכלל, כמו במקום עבודה. ואכן, החוק קובע שזו הטרדה גם כשהמוטרד לא מביע התנגדות בפני המטריד כשמדובר במקום עבודה, ובלשון החוק דאז: לעובדת במסגרת יחסי עבודה, ולאדם בשירות במסגרת שירות </w:t>
      </w:r>
      <w:r>
        <w:rPr>
          <w:rFonts w:hint="eastAsia"/>
          <w:rtl/>
        </w:rPr>
        <w:t xml:space="preserve">– </w:t>
      </w:r>
      <w:r>
        <w:rPr>
          <w:rFonts w:hint="cs"/>
          <w:rtl/>
        </w:rPr>
        <w:t xml:space="preserve">תוך ניצול יחסי מרות בעבודה או בשירות. ברור שאלה נסיבות שבהן יש בין הצדדים יחסי כוח בלתי שוויוניים, שעלולים להקשות על המוטרד להביע התנגדות להטרדה כאמור. החוק מחמיר עם מעסיקים גם בנוגע לנטל ההוכחה בתובענה בשל פגיעה על רקע הטרדה מינית במסגרת יחסי עבודה, וכן מחייבו לנקוט אמצעים שונים כדי למנוע הטרדה מינית או התנכלות במסגרת יחסי העבודה. </w:t>
      </w:r>
    </w:p>
    <w:p w:rsidR="00D718D8" w:rsidRDefault="00D718D8" w:rsidP="00BF4755">
      <w:pPr>
        <w:rPr>
          <w:rtl/>
        </w:rPr>
      </w:pPr>
    </w:p>
    <w:p w:rsidR="00D718D8" w:rsidRDefault="00D718D8" w:rsidP="00BF4755">
      <w:pPr>
        <w:rPr>
          <w:rtl/>
        </w:rPr>
      </w:pPr>
      <w:r>
        <w:rPr>
          <w:rFonts w:hint="cs"/>
          <w:rtl/>
        </w:rPr>
        <w:t xml:space="preserve">החוק ללא ספק מחולל מהפכה עבור נשים וגברים שמקומות העבודה שלהם, המקומות שבהם בחרו להעביר שעות רבות, הפכו לכלא, ולחלקם אפילו לגיהינום. החוק עושה צדק עם אנשים רבים, שסוף-סוף יכלו </w:t>
      </w:r>
      <w:r w:rsidRPr="002C4460">
        <w:rPr>
          <w:rFonts w:hint="cs"/>
          <w:rtl/>
        </w:rPr>
        <w:t>להכי</w:t>
      </w:r>
      <w:r>
        <w:rPr>
          <w:rFonts w:hint="cs"/>
          <w:rtl/>
        </w:rPr>
        <w:t xml:space="preserve">ר בפשע שנעשה להם ולא היו צריכים עוד לסחוב את אותה בושה כבדה עימם. הבושה עוברת למטרידים. </w:t>
      </w:r>
    </w:p>
    <w:p w:rsidR="00D718D8" w:rsidRDefault="00D718D8" w:rsidP="00BF4755">
      <w:pPr>
        <w:rPr>
          <w:rtl/>
        </w:rPr>
      </w:pPr>
    </w:p>
    <w:p w:rsidR="00D718D8" w:rsidRDefault="00D718D8" w:rsidP="00BF4755">
      <w:pPr>
        <w:rPr>
          <w:rtl/>
        </w:rPr>
      </w:pPr>
      <w:r>
        <w:rPr>
          <w:rFonts w:hint="cs"/>
          <w:rtl/>
        </w:rPr>
        <w:t xml:space="preserve">אבל, וזה אבל ענק, החוק החשוב שחוקק ב-1998 לא היה רחב דיו להגן על עובדי ועובדות קבלן השירותים. את העוול הזה התיקון לחוק שאני מציעה פה היום נועד לתקן. עובדי ועובדות קבלן השירותים היו ונשארו תחתית פירמידת התעסוקה: שכר נמוך, תנאים סוציאליים מעליבים, ופעמים רבות ישנו גם יחס מבזה ממעביד שבעצם הוא לא באמת המעסיק של העובד אלא רק נהנה משירותיו. זו הסיבה שלא נראה מתכנתי קבלן או עורכי דין קבלנים. אנשים ממעמד גבוה יותר לא בוחרים בחיים ללא תנאי תעסוקה סבירים. התנאים המיוחדים בעבודה על פי רוב מהווים פיתוי עבור אוכלוסיות יותר מוחלשות בחברה הישראלית </w:t>
      </w:r>
      <w:r>
        <w:rPr>
          <w:rFonts w:hint="eastAsia"/>
          <w:rtl/>
        </w:rPr>
        <w:t xml:space="preserve">– </w:t>
      </w:r>
      <w:r>
        <w:rPr>
          <w:rFonts w:hint="cs"/>
          <w:rtl/>
        </w:rPr>
        <w:t xml:space="preserve">עולים חדשים המתקשים להשתלב, אנשים מבוגרים שמעוניינים במשרה </w:t>
      </w:r>
      <w:proofErr w:type="spellStart"/>
      <w:r>
        <w:rPr>
          <w:rFonts w:hint="cs"/>
          <w:rtl/>
        </w:rPr>
        <w:t>מיידית</w:t>
      </w:r>
      <w:proofErr w:type="spellEnd"/>
      <w:r>
        <w:rPr>
          <w:rFonts w:hint="cs"/>
          <w:rtl/>
        </w:rPr>
        <w:t xml:space="preserve"> שתקבל אותם, וכמובן, ואפילו בעיקר, נשים שתמיד היו מוחלשות בחברה. מבחינות רבות, עובדות ועובדי קבלן הם שקופים לחלוטין, בלתי נראים, וכך הופכים להיות אפילו יותר פגיעים להטרדות מיניות במקום העבודה, שכלל לא רואה בהם עובדים. </w:t>
      </w:r>
    </w:p>
    <w:p w:rsidR="00D718D8" w:rsidRDefault="00D718D8" w:rsidP="00BF4755">
      <w:pPr>
        <w:rPr>
          <w:rtl/>
        </w:rPr>
      </w:pPr>
    </w:p>
    <w:p w:rsidR="00D718D8" w:rsidRDefault="00D718D8" w:rsidP="00AC3774">
      <w:pPr>
        <w:rPr>
          <w:rtl/>
        </w:rPr>
      </w:pPr>
      <w:r>
        <w:rPr>
          <w:rFonts w:hint="cs"/>
          <w:rtl/>
        </w:rPr>
        <w:t xml:space="preserve">עד היום החוק היבש לא התייחס למקרים מזעזעים רבים. לדוגמה, תחת החוק לא נכללים מנהל תחזוקה בארגון שמטריד מינית את עובדת הניקיון במשרדו, שהיא למעשה עובדת של חברת ניקיון של קבלן שירותים המספק שירותי ניקיון במקום עבודתו של המנהל; דוגמה אחרת: מנהלת כוח אדם שמטרידה מינית את השומר הניצב בפתחו של מקום עבודתה, שהוא למעשה עובד של חברת שמירה, קבלן שירותים שמספק שירותי שמירה במקום עבודתה של המנהלת. התיקון המוצע של החוק מטרתו לספק הגנה לעובדי קבלן השירותים השקופים ולהשוות את מצבם ולו במשהו אחד, הגם שהוא חשוב, לזה של </w:t>
      </w:r>
      <w:bookmarkStart w:id="22860" w:name="_ETM_Q48_425799"/>
      <w:bookmarkEnd w:id="22860"/>
      <w:r>
        <w:rPr>
          <w:rFonts w:hint="cs"/>
          <w:rtl/>
        </w:rPr>
        <w:t xml:space="preserve">עובדים הנמצאים עימם לא פעם באותו מקום עבודה. </w:t>
      </w:r>
    </w:p>
    <w:p w:rsidR="00D718D8" w:rsidRDefault="00D718D8" w:rsidP="00BF4755">
      <w:pPr>
        <w:rPr>
          <w:rtl/>
        </w:rPr>
      </w:pPr>
    </w:p>
    <w:p w:rsidR="00D718D8" w:rsidRDefault="00D718D8" w:rsidP="00EE6715">
      <w:pPr>
        <w:rPr>
          <w:rtl/>
        </w:rPr>
      </w:pPr>
      <w:r>
        <w:rPr>
          <w:rFonts w:hint="cs"/>
          <w:rtl/>
        </w:rPr>
        <w:t>אדוני היושב-ראש</w:t>
      </w:r>
      <w:r w:rsidR="00EE6715">
        <w:rPr>
          <w:rFonts w:hint="cs"/>
          <w:rtl/>
        </w:rPr>
        <w:t>,</w:t>
      </w:r>
      <w:r>
        <w:rPr>
          <w:rFonts w:hint="cs"/>
          <w:rtl/>
        </w:rPr>
        <w:t xml:space="preserve"> יש הרבה עוולות שיש לתקן. לא פעם הבית הזה עובד בשביל לתקן את העוולות הללו. יש כאן לא מעט חברי וחברות כנסת שעשיית הטוב היא לחם חוקם. בימים הטרופים האלה, שבהם העם נקרע על רקע מחלוקות פוליטיות עמוקות </w:t>
      </w:r>
      <w:bookmarkStart w:id="22861" w:name="_ETM_Q48_441284"/>
      <w:bookmarkEnd w:id="22861"/>
      <w:r>
        <w:rPr>
          <w:rFonts w:hint="cs"/>
          <w:rtl/>
        </w:rPr>
        <w:t xml:space="preserve">וקשות שכמוהן לא חווינו עדיין, אני מעריכה את היכולת מעת לעת להרים את הראש ולמצוא את הקו המחבר, את האנושיות והחמלה שרבים מאיתנו חשים כלפי אנשים שעד לפני דור היו ההורים או האחים והאחיות שלנו. לכן חשוב לי קודם כול להודות לחבר הכנסת ששון גואטה, שעבד יחד איתי על קידום הצעת החוק </w:t>
      </w:r>
      <w:r>
        <w:rPr>
          <w:rtl/>
        </w:rPr>
        <w:t>–</w:t>
      </w:r>
      <w:r>
        <w:rPr>
          <w:rFonts w:hint="cs"/>
          <w:rtl/>
        </w:rPr>
        <w:t xml:space="preserve"> תודה, ששון </w:t>
      </w:r>
      <w:r>
        <w:rPr>
          <w:rFonts w:hint="eastAsia"/>
          <w:rtl/>
        </w:rPr>
        <w:t>–</w:t>
      </w:r>
      <w:r>
        <w:rPr>
          <w:rFonts w:hint="cs"/>
          <w:rtl/>
        </w:rPr>
        <w:t xml:space="preserve"> כך שנוכל להביא אותה לפניכם היום. </w:t>
      </w:r>
    </w:p>
    <w:p w:rsidR="00D718D8" w:rsidRDefault="00D718D8" w:rsidP="00BF4755">
      <w:pPr>
        <w:rPr>
          <w:rtl/>
        </w:rPr>
      </w:pPr>
    </w:p>
    <w:p w:rsidR="00D718D8" w:rsidRDefault="00D718D8" w:rsidP="00BF4755">
      <w:pPr>
        <w:rPr>
          <w:rtl/>
        </w:rPr>
      </w:pPr>
      <w:r>
        <w:rPr>
          <w:rFonts w:hint="cs"/>
          <w:rtl/>
        </w:rPr>
        <w:t xml:space="preserve">חבריי חברי הכנסת, אני יודעת שלא בכל יום חברי הכנסת יכולים לחזור הביתה וברגע הקטן שלהם עם עצמם לפני השינה הם יכולים להגיד לעצמם: היום עשיתי משהו שמיטיב עם כולם. הצבעה בעד הצעת החוק הזו תוכל להקנות לכל אחד ואחת מאיתנו את הרגע הקטן הזה שבשבילו התמודדנו, נאבקנו ונבחרנו. אני מקווה שלא נפספס את ההזדמנות הזאת לעשות משהו שטוב לציבור ובאמת בלי קשר לימין, לשמאל או למרכז. תצביעו בעד שוויון למוחלשים בחברה הישראלית, בעד צדק, בעד תיקון לעתיד. תודה רבה. </w:t>
      </w:r>
    </w:p>
    <w:p w:rsidR="00D718D8" w:rsidRDefault="00D718D8" w:rsidP="00BF4755">
      <w:pPr>
        <w:rPr>
          <w:rtl/>
        </w:rPr>
      </w:pPr>
      <w:bookmarkStart w:id="22862" w:name="_ETM_Q48_508619"/>
      <w:bookmarkStart w:id="22863" w:name="_ETM_Q48_508680"/>
      <w:bookmarkEnd w:id="22862"/>
      <w:bookmarkEnd w:id="22863"/>
    </w:p>
    <w:p w:rsidR="00D718D8" w:rsidRDefault="00D718D8" w:rsidP="00BF4755">
      <w:pPr>
        <w:pStyle w:val="af6"/>
        <w:keepNext/>
        <w:rPr>
          <w:rtl/>
        </w:rPr>
      </w:pPr>
      <w:r w:rsidRPr="00FF73BA">
        <w:rPr>
          <w:rStyle w:val="TagStyle"/>
          <w:rtl/>
        </w:rPr>
        <w:t xml:space="preserve"> &lt;&lt; יור &gt;&gt; </w:t>
      </w:r>
      <w:r>
        <w:rPr>
          <w:rtl/>
        </w:rPr>
        <w:t>היו"ר ניסים ואטורי:</w:t>
      </w:r>
      <w:r w:rsidRPr="00FF73BA">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תודה</w:t>
      </w:r>
      <w:bookmarkStart w:id="22864" w:name="_ETM_Q48_506765"/>
      <w:bookmarkEnd w:id="22864"/>
      <w:r>
        <w:rPr>
          <w:rFonts w:hint="cs"/>
          <w:rtl/>
        </w:rPr>
        <w:t xml:space="preserve"> רבה. </w:t>
      </w:r>
    </w:p>
    <w:p w:rsidR="00D718D8" w:rsidRDefault="00D718D8" w:rsidP="00BF4755">
      <w:pPr>
        <w:rPr>
          <w:rtl/>
        </w:rPr>
      </w:pPr>
      <w:bookmarkStart w:id="22865" w:name="_ETM_Q48_498414"/>
      <w:bookmarkStart w:id="22866" w:name="_ETM_Q48_498491"/>
      <w:bookmarkEnd w:id="22865"/>
      <w:bookmarkEnd w:id="22866"/>
    </w:p>
    <w:p w:rsidR="00A8721C" w:rsidRDefault="00A8721C" w:rsidP="00BF4755">
      <w:pPr>
        <w:rPr>
          <w:rtl/>
        </w:rPr>
      </w:pPr>
    </w:p>
    <w:p w:rsidR="00D718D8" w:rsidRDefault="00D718D8" w:rsidP="00BF4755">
      <w:pPr>
        <w:pStyle w:val="a6"/>
        <w:rPr>
          <w:rtl/>
        </w:rPr>
      </w:pPr>
      <w:bookmarkStart w:id="22867" w:name="_ETM_Q48_498670"/>
      <w:bookmarkStart w:id="22868" w:name="_ETM_Q48_498742"/>
      <w:bookmarkStart w:id="22869" w:name="_ETM_Q48_500782"/>
      <w:bookmarkStart w:id="22870" w:name="_ETM_Q48_500852"/>
      <w:bookmarkStart w:id="22871" w:name="ET_hatsach_640715_8"/>
      <w:bookmarkEnd w:id="22867"/>
      <w:bookmarkEnd w:id="22868"/>
      <w:bookmarkEnd w:id="22869"/>
      <w:bookmarkEnd w:id="22870"/>
      <w:r w:rsidRPr="003C7798">
        <w:rPr>
          <w:rStyle w:val="TagStyle"/>
          <w:rtl/>
        </w:rPr>
        <w:t xml:space="preserve"> &lt;&lt; הצח &gt;&gt; </w:t>
      </w:r>
      <w:bookmarkStart w:id="22872" w:name="_Toc140142351"/>
      <w:bookmarkStart w:id="22873" w:name="_Toc140142566"/>
      <w:r>
        <w:rPr>
          <w:rtl/>
        </w:rPr>
        <w:t xml:space="preserve">הצעת חוק למניעת הטרדה מינית (תיקון </w:t>
      </w:r>
      <w:r>
        <w:rPr>
          <w:rFonts w:hint="cs"/>
          <w:rtl/>
        </w:rPr>
        <w:t>–</w:t>
      </w:r>
      <w:r>
        <w:rPr>
          <w:rtl/>
        </w:rPr>
        <w:t xml:space="preserve"> הרחבת תחולה על עובד של קבלן שירות המועסק אצל מזמין השירות), התשפ"ג</w:t>
      </w:r>
      <w:r>
        <w:rPr>
          <w:rFonts w:hint="cs"/>
          <w:rtl/>
        </w:rPr>
        <w:t>–</w:t>
      </w:r>
      <w:r>
        <w:rPr>
          <w:rtl/>
        </w:rPr>
        <w:t>2023</w:t>
      </w:r>
      <w:bookmarkEnd w:id="22872"/>
      <w:bookmarkEnd w:id="22873"/>
      <w:r w:rsidRPr="003C7798">
        <w:rPr>
          <w:rStyle w:val="TagStyle"/>
          <w:rtl/>
        </w:rPr>
        <w:t xml:space="preserve"> &lt;&lt; הצח &gt;&gt;</w:t>
      </w:r>
      <w:r>
        <w:rPr>
          <w:rtl/>
        </w:rPr>
        <w:t xml:space="preserve">   </w:t>
      </w:r>
      <w:bookmarkEnd w:id="22871"/>
    </w:p>
    <w:p w:rsidR="00D718D8" w:rsidRDefault="00D718D8" w:rsidP="00BF4755">
      <w:pPr>
        <w:rPr>
          <w:rtl/>
        </w:rPr>
      </w:pPr>
      <w:r>
        <w:rPr>
          <w:rtl/>
        </w:rPr>
        <w:t>[הצעת חוק פ/</w:t>
      </w:r>
      <w:r>
        <w:rPr>
          <w:rFonts w:hint="cs"/>
          <w:rtl/>
        </w:rPr>
        <w:t>2705/25</w:t>
      </w:r>
      <w:r>
        <w:rPr>
          <w:rtl/>
        </w:rPr>
        <w:t>; נספחות.]</w:t>
      </w:r>
    </w:p>
    <w:p w:rsidR="00D718D8" w:rsidRDefault="00D718D8" w:rsidP="00BF4755">
      <w:pPr>
        <w:pStyle w:val="-0"/>
        <w:rPr>
          <w:rtl/>
        </w:rPr>
      </w:pPr>
      <w:r>
        <w:rPr>
          <w:rFonts w:hint="cs"/>
          <w:rtl/>
        </w:rPr>
        <w:t>(הצעת חברת הכנסת מרב מיכאלי)</w:t>
      </w:r>
    </w:p>
    <w:p w:rsidR="00D718D8" w:rsidRPr="003C7798" w:rsidRDefault="00D718D8" w:rsidP="00BF4755">
      <w:pPr>
        <w:rPr>
          <w:rtl/>
        </w:rPr>
      </w:pPr>
    </w:p>
    <w:p w:rsidR="00D718D8" w:rsidRDefault="00D718D8" w:rsidP="00BF4755">
      <w:pPr>
        <w:pStyle w:val="af6"/>
        <w:keepNext/>
        <w:rPr>
          <w:rtl/>
        </w:rPr>
      </w:pPr>
      <w:r w:rsidRPr="003C7798">
        <w:rPr>
          <w:rStyle w:val="TagStyle"/>
          <w:rtl/>
        </w:rPr>
        <w:t xml:space="preserve"> &lt;&lt; יור &gt;&gt; </w:t>
      </w:r>
      <w:r>
        <w:rPr>
          <w:rtl/>
        </w:rPr>
        <w:t>היו"ר ניסים ואטורי:</w:t>
      </w:r>
      <w:r w:rsidRPr="003C7798">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 xml:space="preserve">להצעת חוק זאת הוצמדה הצעת חוק נוספת, דומה, של </w:t>
      </w:r>
      <w:bookmarkStart w:id="22874" w:name="_ETM_Q48_513821"/>
      <w:bookmarkEnd w:id="22874"/>
      <w:r>
        <w:rPr>
          <w:rFonts w:hint="cs"/>
          <w:rtl/>
        </w:rPr>
        <w:t xml:space="preserve">חברת הכנסת מרב מיכאלי. אני מזמין את חברת הכנסת מרב </w:t>
      </w:r>
      <w:bookmarkStart w:id="22875" w:name="_ETM_Q48_520349"/>
      <w:bookmarkEnd w:id="22875"/>
      <w:r>
        <w:rPr>
          <w:rFonts w:hint="cs"/>
          <w:rtl/>
        </w:rPr>
        <w:t xml:space="preserve">מיכאלי להציג את הצעת החוק שלה. </w:t>
      </w:r>
      <w:bookmarkStart w:id="22876" w:name="_ETM_Q48_523693"/>
      <w:bookmarkStart w:id="22877" w:name="_ETM_Q48_523752"/>
      <w:bookmarkStart w:id="22878" w:name="_ETM_Q48_548606"/>
      <w:bookmarkStart w:id="22879" w:name="_ETM_Q48_548666"/>
      <w:bookmarkEnd w:id="22876"/>
      <w:bookmarkEnd w:id="22877"/>
      <w:bookmarkEnd w:id="22878"/>
      <w:bookmarkEnd w:id="22879"/>
      <w:r>
        <w:rPr>
          <w:rFonts w:hint="cs"/>
          <w:rtl/>
        </w:rPr>
        <w:t xml:space="preserve">שלוש דקות מעכשיו. </w:t>
      </w:r>
    </w:p>
    <w:p w:rsidR="00D718D8" w:rsidRDefault="00D718D8" w:rsidP="00BF4755">
      <w:pPr>
        <w:rPr>
          <w:rtl/>
        </w:rPr>
      </w:pPr>
      <w:bookmarkStart w:id="22880" w:name="_ETM_Q48_551661"/>
      <w:bookmarkStart w:id="22881" w:name="_ETM_Q48_551716"/>
      <w:bookmarkEnd w:id="22880"/>
      <w:bookmarkEnd w:id="22881"/>
    </w:p>
    <w:p w:rsidR="00D718D8" w:rsidRDefault="00D718D8" w:rsidP="00BF4755">
      <w:pPr>
        <w:pStyle w:val="a4"/>
        <w:keepNext/>
        <w:rPr>
          <w:rtl/>
        </w:rPr>
      </w:pPr>
      <w:bookmarkStart w:id="22882" w:name="ET_speaker_5090_2"/>
      <w:r w:rsidRPr="00FF73BA">
        <w:rPr>
          <w:rStyle w:val="TagStyle"/>
          <w:rtl/>
        </w:rPr>
        <w:t xml:space="preserve"> &lt;&lt; דובר &gt;&gt; </w:t>
      </w:r>
      <w:bookmarkStart w:id="22883" w:name="_Toc140142352"/>
      <w:bookmarkStart w:id="22884" w:name="_Toc140142567"/>
      <w:r>
        <w:rPr>
          <w:rtl/>
        </w:rPr>
        <w:t>מרב מיכאלי (העבודה):</w:t>
      </w:r>
      <w:bookmarkEnd w:id="22883"/>
      <w:bookmarkEnd w:id="22884"/>
      <w:r w:rsidRPr="00FF73BA">
        <w:rPr>
          <w:rStyle w:val="TagStyle"/>
          <w:rtl/>
        </w:rPr>
        <w:t xml:space="preserve"> &lt;&lt; דובר &gt;&gt;</w:t>
      </w:r>
      <w:r>
        <w:rPr>
          <w:rtl/>
        </w:rPr>
        <w:t xml:space="preserve">   </w:t>
      </w:r>
      <w:bookmarkEnd w:id="22882"/>
    </w:p>
    <w:p w:rsidR="00D718D8" w:rsidRDefault="00D718D8" w:rsidP="00B07973">
      <w:pPr>
        <w:rPr>
          <w:rtl/>
        </w:rPr>
      </w:pPr>
    </w:p>
    <w:p w:rsidR="00D718D8" w:rsidRDefault="00D718D8" w:rsidP="00AC3774">
      <w:pPr>
        <w:rPr>
          <w:rtl/>
        </w:rPr>
      </w:pPr>
      <w:bookmarkStart w:id="22885" w:name="_ETM_Q48_527259"/>
      <w:bookmarkStart w:id="22886" w:name="_ETM_Q48_527548"/>
      <w:bookmarkStart w:id="22887" w:name="_ETM_Q48_527595"/>
      <w:bookmarkEnd w:id="22885"/>
      <w:bookmarkEnd w:id="22886"/>
      <w:bookmarkEnd w:id="22887"/>
      <w:r>
        <w:rPr>
          <w:rFonts w:hint="cs"/>
          <w:rtl/>
        </w:rPr>
        <w:t xml:space="preserve">תודה רבה, </w:t>
      </w:r>
      <w:bookmarkStart w:id="22888" w:name="_ETM_Q48_558605"/>
      <w:bookmarkEnd w:id="22888"/>
      <w:r>
        <w:rPr>
          <w:rFonts w:hint="cs"/>
          <w:rtl/>
        </w:rPr>
        <w:t>אדוני היושב-ראש. חברותיי וחברי חברי הכנסת, אני קודם כול</w:t>
      </w:r>
      <w:bookmarkStart w:id="22889" w:name="_ETM_Q48_560986"/>
      <w:bookmarkEnd w:id="22889"/>
      <w:r>
        <w:rPr>
          <w:rFonts w:hint="cs"/>
          <w:rtl/>
        </w:rPr>
        <w:t xml:space="preserve"> רוצה להודות לחברת הכנסת טל מירון, שמעלה את ההצעה החשובה </w:t>
      </w:r>
      <w:bookmarkStart w:id="22890" w:name="_ETM_Q48_569050"/>
      <w:bookmarkEnd w:id="22890"/>
      <w:r>
        <w:rPr>
          <w:rFonts w:hint="cs"/>
          <w:rtl/>
        </w:rPr>
        <w:t xml:space="preserve">הזאת, שהייתה לי זכות להגיש כבר בכמה וכמה כנסות קודמות. </w:t>
      </w:r>
      <w:bookmarkStart w:id="22891" w:name="_ETM_Q48_573636"/>
      <w:bookmarkEnd w:id="22891"/>
      <w:r>
        <w:rPr>
          <w:rFonts w:hint="cs"/>
          <w:rtl/>
        </w:rPr>
        <w:t xml:space="preserve">אכן, הדברים שתיארת מדברים בעד עצמם. בסוף זה מאוד </w:t>
      </w:r>
      <w:bookmarkStart w:id="22892" w:name="_ETM_Q48_575352"/>
      <w:bookmarkEnd w:id="22892"/>
      <w:r>
        <w:rPr>
          <w:rFonts w:hint="cs"/>
          <w:rtl/>
        </w:rPr>
        <w:t xml:space="preserve">פשוט: הטרדה מינית היא על כוח, פשוט על כוח. תמיד </w:t>
      </w:r>
      <w:bookmarkStart w:id="22893" w:name="_ETM_Q48_584185"/>
      <w:bookmarkEnd w:id="22893"/>
      <w:r>
        <w:rPr>
          <w:rFonts w:hint="cs"/>
          <w:rtl/>
        </w:rPr>
        <w:t xml:space="preserve">החזק מטריד, או פוגע ביותר חלשה או חלש. זה נכון </w:t>
      </w:r>
      <w:bookmarkStart w:id="22894" w:name="_ETM_Q48_590074"/>
      <w:bookmarkEnd w:id="22894"/>
      <w:r>
        <w:rPr>
          <w:rFonts w:hint="cs"/>
          <w:rtl/>
        </w:rPr>
        <w:t xml:space="preserve">כשזה יחסי מרות פורמליים, זה נכון כשזה פערי כוחות לא </w:t>
      </w:r>
      <w:bookmarkStart w:id="22895" w:name="_ETM_Q48_591216"/>
      <w:bookmarkEnd w:id="22895"/>
      <w:r>
        <w:rPr>
          <w:rFonts w:hint="cs"/>
          <w:rtl/>
        </w:rPr>
        <w:t xml:space="preserve">פורמליים וזה בוודאי ובוודאי נכון כשיש עובדות ועובדים שלא </w:t>
      </w:r>
      <w:bookmarkStart w:id="22896" w:name="_ETM_Q48_601680"/>
      <w:bookmarkEnd w:id="22896"/>
      <w:r>
        <w:rPr>
          <w:rFonts w:hint="cs"/>
          <w:rtl/>
        </w:rPr>
        <w:t xml:space="preserve">נהנים משום סוג של הגנה </w:t>
      </w:r>
      <w:bookmarkStart w:id="22897" w:name="_ETM_Q48_600017"/>
      <w:bookmarkStart w:id="22898" w:name="_ETM_Q48_600091"/>
      <w:bookmarkStart w:id="22899" w:name="_ETM_Q48_600162"/>
      <w:bookmarkStart w:id="22900" w:name="_ETM_Q48_600225"/>
      <w:bookmarkEnd w:id="22897"/>
      <w:bookmarkEnd w:id="22898"/>
      <w:bookmarkEnd w:id="22899"/>
      <w:bookmarkEnd w:id="22900"/>
      <w:r>
        <w:rPr>
          <w:rFonts w:hint="eastAsia"/>
          <w:rtl/>
        </w:rPr>
        <w:t>–</w:t>
      </w:r>
      <w:r>
        <w:rPr>
          <w:rFonts w:hint="cs"/>
          <w:rtl/>
        </w:rPr>
        <w:t xml:space="preserve"> אין להם קביעות, אין </w:t>
      </w:r>
      <w:bookmarkStart w:id="22901" w:name="_ETM_Q48_605697"/>
      <w:bookmarkEnd w:id="22901"/>
      <w:r>
        <w:rPr>
          <w:rFonts w:hint="cs"/>
          <w:rtl/>
        </w:rPr>
        <w:t xml:space="preserve">להם תנאים ואין להם בית, בעצם; אין להם בית </w:t>
      </w:r>
      <w:bookmarkStart w:id="22902" w:name="_ETM_Q48_611600"/>
      <w:bookmarkEnd w:id="22902"/>
      <w:r>
        <w:rPr>
          <w:rFonts w:hint="cs"/>
          <w:rtl/>
        </w:rPr>
        <w:t xml:space="preserve">כי חברות כוח האדם האלה הן לא באמת בית. הם </w:t>
      </w:r>
      <w:bookmarkStart w:id="22903" w:name="_ETM_Q48_613562"/>
      <w:bookmarkEnd w:id="22903"/>
      <w:r>
        <w:rPr>
          <w:rFonts w:hint="cs"/>
          <w:rtl/>
        </w:rPr>
        <w:t xml:space="preserve">מחליפים אותם לפי מה שצריך, מה שהופך את העובדות </w:t>
      </w:r>
      <w:bookmarkStart w:id="22904" w:name="_ETM_Q48_618317"/>
      <w:bookmarkEnd w:id="22904"/>
      <w:r>
        <w:rPr>
          <w:rFonts w:hint="cs"/>
          <w:rtl/>
        </w:rPr>
        <w:t>והעובדים האלה לחשופים עוד יותר לפגיעה על ידי אלה שיש להם</w:t>
      </w:r>
      <w:bookmarkStart w:id="22905" w:name="_ETM_Q48_619313"/>
      <w:bookmarkEnd w:id="22905"/>
      <w:r>
        <w:rPr>
          <w:rFonts w:hint="cs"/>
          <w:rtl/>
        </w:rPr>
        <w:t xml:space="preserve"> מעמד, שיש להם דרגה, שיש להם סמכות ושיש להם </w:t>
      </w:r>
      <w:bookmarkStart w:id="22906" w:name="_ETM_Q48_627857"/>
      <w:bookmarkEnd w:id="22906"/>
      <w:r>
        <w:rPr>
          <w:rFonts w:hint="cs"/>
          <w:rtl/>
        </w:rPr>
        <w:t xml:space="preserve">יכולת באמת לפגוע בפגיעים ובפגיעות יותר. </w:t>
      </w:r>
    </w:p>
    <w:p w:rsidR="00D718D8" w:rsidRDefault="00D718D8" w:rsidP="00BF4755">
      <w:pPr>
        <w:rPr>
          <w:rtl/>
        </w:rPr>
      </w:pPr>
      <w:bookmarkStart w:id="22907" w:name="_ETM_Q48_633126"/>
      <w:bookmarkStart w:id="22908" w:name="_ETM_Q48_633184"/>
      <w:bookmarkEnd w:id="22907"/>
      <w:bookmarkEnd w:id="22908"/>
    </w:p>
    <w:p w:rsidR="00D718D8" w:rsidRDefault="00D718D8" w:rsidP="00BF4755">
      <w:pPr>
        <w:rPr>
          <w:rtl/>
        </w:rPr>
      </w:pPr>
      <w:bookmarkStart w:id="22909" w:name="_ETM_Q48_633271"/>
      <w:bookmarkStart w:id="22910" w:name="_ETM_Q48_633330"/>
      <w:bookmarkEnd w:id="22909"/>
      <w:bookmarkEnd w:id="22910"/>
      <w:r>
        <w:rPr>
          <w:rFonts w:hint="cs"/>
          <w:rtl/>
        </w:rPr>
        <w:t xml:space="preserve">אין ספק שהגיע </w:t>
      </w:r>
      <w:bookmarkStart w:id="22911" w:name="_ETM_Q48_635430"/>
      <w:bookmarkEnd w:id="22911"/>
      <w:r>
        <w:rPr>
          <w:rFonts w:hint="cs"/>
          <w:rtl/>
        </w:rPr>
        <w:t xml:space="preserve">הזמן כבר מזמן לתקן את התקלה הזאת ולהכליל את המוחלשות והמוחלשים יותר בין העובדות והעובדים שלנו בחוק למניעת הטרדה מינית, שלזה הוא נועד. הוא נועד למנוע, וצריך לזכור את זה היטב. הוא נועד להפוך את סביבת העבודה לבטוחה יותר גם עבור </w:t>
      </w:r>
      <w:bookmarkStart w:id="22912" w:name="_ETM_Q48_656053"/>
      <w:bookmarkEnd w:id="22912"/>
      <w:r>
        <w:rPr>
          <w:rFonts w:hint="cs"/>
          <w:rtl/>
        </w:rPr>
        <w:t xml:space="preserve">העובדת והעובד, שיוכלו באמת לבוא לעבודה ולהיות במקום בטוח. זה </w:t>
      </w:r>
      <w:bookmarkStart w:id="22913" w:name="_ETM_Q48_660872"/>
      <w:bookmarkEnd w:id="22913"/>
      <w:r>
        <w:rPr>
          <w:rFonts w:hint="cs"/>
          <w:rtl/>
        </w:rPr>
        <w:t xml:space="preserve">דבר שהוא גם כדאי כלכלית מבחינה משקית בצורה בלתי רגילה, </w:t>
      </w:r>
      <w:bookmarkStart w:id="22914" w:name="_ETM_Q48_660304"/>
      <w:bookmarkEnd w:id="22914"/>
      <w:r>
        <w:rPr>
          <w:rFonts w:hint="cs"/>
          <w:rtl/>
        </w:rPr>
        <w:t xml:space="preserve">משום שהטרדה מינית עולה למשק מיליארדים מדי שנה. זה מאוד </w:t>
      </w:r>
      <w:bookmarkStart w:id="22915" w:name="_ETM_Q48_669905"/>
      <w:bookmarkEnd w:id="22915"/>
      <w:r>
        <w:rPr>
          <w:rFonts w:hint="cs"/>
          <w:rtl/>
        </w:rPr>
        <w:t xml:space="preserve">כדאי לכל מעסיקה ומעסיק שברמה הפרטית, האישית, מאבדות את האפקטיביות </w:t>
      </w:r>
      <w:bookmarkStart w:id="22916" w:name="_ETM_Q48_678129"/>
      <w:bookmarkEnd w:id="22916"/>
      <w:r>
        <w:rPr>
          <w:rFonts w:hint="cs"/>
          <w:rtl/>
        </w:rPr>
        <w:t xml:space="preserve">של מקום העבודה בגלל הטרדה מינית. </w:t>
      </w:r>
      <w:bookmarkStart w:id="22917" w:name="_ETM_Q48_677259"/>
      <w:bookmarkStart w:id="22918" w:name="_ETM_Q48_677325"/>
      <w:bookmarkStart w:id="22919" w:name="_ETM_Q48_677723"/>
      <w:bookmarkStart w:id="22920" w:name="_ETM_Q48_677783"/>
      <w:bookmarkEnd w:id="22917"/>
      <w:bookmarkEnd w:id="22918"/>
      <w:bookmarkEnd w:id="22919"/>
      <w:bookmarkEnd w:id="22920"/>
      <w:r>
        <w:rPr>
          <w:rFonts w:hint="cs"/>
          <w:rtl/>
        </w:rPr>
        <w:t xml:space="preserve">אז אני מאוד מאוד </w:t>
      </w:r>
      <w:bookmarkStart w:id="22921" w:name="_ETM_Q48_679804"/>
      <w:bookmarkEnd w:id="22921"/>
      <w:r>
        <w:rPr>
          <w:rFonts w:hint="cs"/>
          <w:rtl/>
        </w:rPr>
        <w:t xml:space="preserve">שמחה שאנחנו מגיעות ליום הזה שסוף-סוף עושות את הצעד הזה קדימה. </w:t>
      </w:r>
    </w:p>
    <w:p w:rsidR="00D718D8" w:rsidRDefault="00D718D8" w:rsidP="00BF4755">
      <w:pPr>
        <w:rPr>
          <w:rtl/>
        </w:rPr>
      </w:pPr>
      <w:bookmarkStart w:id="22922" w:name="_ETM_Q48_684793"/>
      <w:bookmarkStart w:id="22923" w:name="_ETM_Q48_684854"/>
      <w:bookmarkEnd w:id="22922"/>
      <w:bookmarkEnd w:id="22923"/>
    </w:p>
    <w:p w:rsidR="00D718D8" w:rsidRDefault="00D718D8" w:rsidP="00AC3774">
      <w:pPr>
        <w:rPr>
          <w:rtl/>
        </w:rPr>
      </w:pPr>
      <w:bookmarkStart w:id="22924" w:name="_ETM_Q48_684921"/>
      <w:bookmarkStart w:id="22925" w:name="_ETM_Q48_684981"/>
      <w:bookmarkEnd w:id="22924"/>
      <w:bookmarkEnd w:id="22925"/>
      <w:r>
        <w:rPr>
          <w:rFonts w:hint="cs"/>
          <w:rtl/>
        </w:rPr>
        <w:t xml:space="preserve">בשולי הדברים </w:t>
      </w:r>
      <w:r>
        <w:rPr>
          <w:rFonts w:hint="eastAsia"/>
          <w:rtl/>
        </w:rPr>
        <w:t xml:space="preserve">– </w:t>
      </w:r>
      <w:r>
        <w:rPr>
          <w:rFonts w:hint="cs"/>
          <w:rtl/>
        </w:rPr>
        <w:t xml:space="preserve">וזה לא שולי הדברים, זה חלק מהדבר </w:t>
      </w:r>
      <w:r>
        <w:rPr>
          <w:rFonts w:hint="eastAsia"/>
          <w:rtl/>
        </w:rPr>
        <w:t xml:space="preserve">– </w:t>
      </w:r>
      <w:r>
        <w:rPr>
          <w:rFonts w:hint="cs"/>
          <w:rtl/>
        </w:rPr>
        <w:t xml:space="preserve">צריך להגיד שגם בהקשר הזה, אבל גם באופן </w:t>
      </w:r>
      <w:bookmarkStart w:id="22926" w:name="_ETM_Q48_694702"/>
      <w:bookmarkEnd w:id="22926"/>
      <w:r>
        <w:rPr>
          <w:rFonts w:hint="cs"/>
          <w:rtl/>
        </w:rPr>
        <w:t xml:space="preserve">כללי, הגיע הזמן להעביר מהעולם את אופן ההעסקה הקבלני. אופן </w:t>
      </w:r>
      <w:bookmarkStart w:id="22927" w:name="_ETM_Q48_699237"/>
      <w:bookmarkEnd w:id="22927"/>
      <w:r>
        <w:rPr>
          <w:rFonts w:hint="cs"/>
          <w:rtl/>
        </w:rPr>
        <w:t xml:space="preserve">ההעסקה הזה הוא לא מוסרי ולא כלכלי בעליל. אולי הוא </w:t>
      </w:r>
      <w:bookmarkStart w:id="22928" w:name="_ETM_Q48_708405"/>
      <w:bookmarkEnd w:id="22928"/>
      <w:r>
        <w:rPr>
          <w:rFonts w:hint="cs"/>
          <w:rtl/>
        </w:rPr>
        <w:t xml:space="preserve">כלכלי לאיזה עסק ספציפי, שמרגיש שהוא חוסך קצת כסף </w:t>
      </w:r>
      <w:bookmarkStart w:id="22929" w:name="_ETM_Q48_711209"/>
      <w:bookmarkEnd w:id="22929"/>
      <w:r>
        <w:rPr>
          <w:rFonts w:hint="cs"/>
          <w:rtl/>
        </w:rPr>
        <w:t xml:space="preserve">על הניקיון, אבל למדינה כמדינה, כשהיא מייצרת שכבה כל כך עבה </w:t>
      </w:r>
      <w:bookmarkStart w:id="22930" w:name="_ETM_Q48_713226"/>
      <w:bookmarkEnd w:id="22930"/>
      <w:r>
        <w:rPr>
          <w:rFonts w:hint="cs"/>
          <w:rtl/>
        </w:rPr>
        <w:t xml:space="preserve">ורחבה של עובדות ועובדים פגיעים בשכר כל </w:t>
      </w:r>
      <w:bookmarkStart w:id="22931" w:name="_ETM_Q48_698328"/>
      <w:bookmarkEnd w:id="22931"/>
      <w:r>
        <w:rPr>
          <w:rFonts w:hint="cs"/>
          <w:rtl/>
        </w:rPr>
        <w:t xml:space="preserve">כך נמוך, עם </w:t>
      </w:r>
      <w:bookmarkStart w:id="22932" w:name="_ETM_Q48_719259"/>
      <w:bookmarkEnd w:id="22932"/>
      <w:r>
        <w:rPr>
          <w:rFonts w:hint="cs"/>
          <w:rtl/>
        </w:rPr>
        <w:t xml:space="preserve">יכולת כל כך קטנה גם לפרנס את עצמם וגם להגן על עצמם, זה מאוד לא כלכלי. </w:t>
      </w:r>
      <w:bookmarkStart w:id="22933" w:name="_ETM_Q48_722408"/>
      <w:bookmarkStart w:id="22934" w:name="_ETM_Q48_722480"/>
      <w:bookmarkStart w:id="22935" w:name="_ETM_Q48_722536"/>
      <w:bookmarkStart w:id="22936" w:name="_ETM_Q48_722596"/>
      <w:bookmarkEnd w:id="22933"/>
      <w:bookmarkEnd w:id="22934"/>
      <w:bookmarkEnd w:id="22935"/>
      <w:bookmarkEnd w:id="22936"/>
      <w:r>
        <w:rPr>
          <w:rFonts w:hint="cs"/>
          <w:rtl/>
        </w:rPr>
        <w:t xml:space="preserve">אוכלוסייה כל כך מוחלשת זה דבר </w:t>
      </w:r>
      <w:bookmarkStart w:id="22937" w:name="_ETM_Q48_731384"/>
      <w:bookmarkEnd w:id="22937"/>
      <w:r>
        <w:rPr>
          <w:rFonts w:hint="cs"/>
          <w:rtl/>
        </w:rPr>
        <w:t xml:space="preserve">שהוא לא כלכלי, לא ברמה הכספית, אבל בוודאי ובוודאי מבחינה </w:t>
      </w:r>
      <w:bookmarkStart w:id="22938" w:name="_ETM_Q48_738073"/>
      <w:bookmarkEnd w:id="22938"/>
      <w:r>
        <w:rPr>
          <w:rFonts w:hint="cs"/>
          <w:rtl/>
        </w:rPr>
        <w:t xml:space="preserve">חברתית. מבחינה חברתית זה כשל אדיר של חברה, שפשוט מפקירה </w:t>
      </w:r>
      <w:bookmarkStart w:id="22939" w:name="_ETM_Q48_742607"/>
      <w:bookmarkEnd w:id="22939"/>
      <w:r>
        <w:rPr>
          <w:rFonts w:hint="cs"/>
          <w:rtl/>
        </w:rPr>
        <w:t xml:space="preserve">ציבור כל כך גדול </w:t>
      </w:r>
      <w:r w:rsidR="00B07973">
        <w:rPr>
          <w:rFonts w:hint="cs"/>
          <w:rtl/>
        </w:rPr>
        <w:t>– –</w:t>
      </w:r>
      <w:r>
        <w:rPr>
          <w:rFonts w:hint="cs"/>
          <w:rtl/>
        </w:rPr>
        <w:t xml:space="preserve"> </w:t>
      </w:r>
    </w:p>
    <w:p w:rsidR="00D718D8" w:rsidRDefault="00D718D8" w:rsidP="00BF4755">
      <w:pPr>
        <w:rPr>
          <w:rtl/>
        </w:rPr>
      </w:pPr>
    </w:p>
    <w:p w:rsidR="00D718D8" w:rsidRDefault="00D718D8" w:rsidP="00BF4755">
      <w:pPr>
        <w:pStyle w:val="af6"/>
        <w:keepNext/>
        <w:rPr>
          <w:rtl/>
        </w:rPr>
      </w:pPr>
      <w:r w:rsidRPr="00232437">
        <w:rPr>
          <w:rStyle w:val="TagStyle"/>
          <w:rtl/>
        </w:rPr>
        <w:t xml:space="preserve"> &lt;&lt; יור &gt;&gt; </w:t>
      </w:r>
      <w:r>
        <w:rPr>
          <w:rtl/>
        </w:rPr>
        <w:t>היו"ר ניסים ואטורי:</w:t>
      </w:r>
      <w:r w:rsidRPr="00232437">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Pr>
          <w:rFonts w:hint="cs"/>
          <w:rtl/>
        </w:rPr>
        <w:t xml:space="preserve">תודה רבה. </w:t>
      </w:r>
    </w:p>
    <w:p w:rsidR="00D718D8" w:rsidRDefault="00D718D8" w:rsidP="00BF4755">
      <w:pPr>
        <w:rPr>
          <w:rtl/>
        </w:rPr>
      </w:pPr>
    </w:p>
    <w:p w:rsidR="00D718D8" w:rsidRDefault="00D718D8" w:rsidP="00BF4755">
      <w:pPr>
        <w:pStyle w:val="-"/>
        <w:keepNext/>
        <w:rPr>
          <w:rtl/>
        </w:rPr>
      </w:pPr>
      <w:bookmarkStart w:id="22940" w:name="ET_speakercontinue_5090_4"/>
      <w:r w:rsidRPr="00232437">
        <w:rPr>
          <w:rStyle w:val="TagStyle"/>
          <w:rtl/>
        </w:rPr>
        <w:t xml:space="preserve"> &lt;&lt; דובר_המשך &gt;&gt; </w:t>
      </w:r>
      <w:r>
        <w:rPr>
          <w:rtl/>
        </w:rPr>
        <w:t>מרב מיכאלי (העבודה):</w:t>
      </w:r>
      <w:r w:rsidRPr="00232437">
        <w:rPr>
          <w:rStyle w:val="TagStyle"/>
          <w:rtl/>
        </w:rPr>
        <w:t xml:space="preserve"> &lt;&lt; דובר_המשך &gt;&gt;</w:t>
      </w:r>
      <w:r>
        <w:rPr>
          <w:rtl/>
        </w:rPr>
        <w:t xml:space="preserve">   </w:t>
      </w:r>
      <w:bookmarkEnd w:id="22940"/>
    </w:p>
    <w:p w:rsidR="00D718D8" w:rsidRDefault="00D718D8" w:rsidP="00B07973">
      <w:pPr>
        <w:rPr>
          <w:rtl/>
        </w:rPr>
      </w:pPr>
    </w:p>
    <w:p w:rsidR="00D718D8" w:rsidRDefault="00B07973" w:rsidP="00B07973">
      <w:pPr>
        <w:rPr>
          <w:rtl/>
        </w:rPr>
      </w:pPr>
      <w:r>
        <w:rPr>
          <w:rFonts w:hint="cs"/>
          <w:rtl/>
        </w:rPr>
        <w:t>– –</w:t>
      </w:r>
      <w:r w:rsidR="00D718D8">
        <w:rPr>
          <w:rFonts w:hint="cs"/>
          <w:rtl/>
        </w:rPr>
        <w:t xml:space="preserve"> </w:t>
      </w:r>
      <w:bookmarkStart w:id="22941" w:name="_ETM_Q48_742164"/>
      <w:bookmarkEnd w:id="22941"/>
      <w:r w:rsidR="00D718D8">
        <w:rPr>
          <w:rFonts w:hint="cs"/>
          <w:rtl/>
        </w:rPr>
        <w:t xml:space="preserve">לחסדי העסקה פוגענית מתמשכת, אם בהטרדה מינית ואם בכל דרך </w:t>
      </w:r>
      <w:bookmarkStart w:id="22942" w:name="_ETM_Q48_748669"/>
      <w:bookmarkEnd w:id="22942"/>
      <w:r w:rsidR="00D718D8">
        <w:rPr>
          <w:rFonts w:hint="cs"/>
          <w:rtl/>
        </w:rPr>
        <w:t xml:space="preserve">אחרת. אז על הדרך צריך להגיד את זה ולהתחיל לפעול </w:t>
      </w:r>
      <w:bookmarkStart w:id="22943" w:name="_ETM_Q48_749606"/>
      <w:bookmarkEnd w:id="22943"/>
      <w:r w:rsidR="00D718D8">
        <w:rPr>
          <w:rFonts w:hint="cs"/>
          <w:rtl/>
        </w:rPr>
        <w:t xml:space="preserve">לחיסול ההעסקה הקבלנית בישראל. </w:t>
      </w:r>
    </w:p>
    <w:p w:rsidR="00D718D8" w:rsidRDefault="00D718D8" w:rsidP="00BF4755">
      <w:pPr>
        <w:rPr>
          <w:rtl/>
        </w:rPr>
      </w:pPr>
      <w:bookmarkStart w:id="22944" w:name="_ETM_Q48_757335"/>
      <w:bookmarkStart w:id="22945" w:name="_ETM_Q48_757396"/>
      <w:bookmarkStart w:id="22946" w:name="_ETM_Q48_757479"/>
      <w:bookmarkStart w:id="22947" w:name="_ETM_Q48_757528"/>
      <w:bookmarkEnd w:id="22944"/>
      <w:bookmarkEnd w:id="22945"/>
      <w:bookmarkEnd w:id="22946"/>
      <w:bookmarkEnd w:id="22947"/>
    </w:p>
    <w:p w:rsidR="00D718D8" w:rsidRDefault="00D718D8" w:rsidP="00BF4755">
      <w:pPr>
        <w:pStyle w:val="af6"/>
        <w:keepNext/>
        <w:rPr>
          <w:rtl/>
        </w:rPr>
      </w:pPr>
      <w:r w:rsidRPr="00232437">
        <w:rPr>
          <w:rStyle w:val="TagStyle"/>
          <w:rtl/>
        </w:rPr>
        <w:t xml:space="preserve"> &lt;&lt; יור &gt;&gt; </w:t>
      </w:r>
      <w:r>
        <w:rPr>
          <w:rtl/>
        </w:rPr>
        <w:t>היו"ר ניסים ואטורי:</w:t>
      </w:r>
      <w:r w:rsidRPr="00232437">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2948" w:name="_ETM_Q48_758516"/>
      <w:bookmarkEnd w:id="22948"/>
      <w:r>
        <w:rPr>
          <w:rFonts w:hint="cs"/>
          <w:rtl/>
        </w:rPr>
        <w:t xml:space="preserve">ישיב שר המשפטים יריב לוין. </w:t>
      </w:r>
      <w:bookmarkStart w:id="22949" w:name="_ETM_Q48_763174"/>
      <w:bookmarkEnd w:id="22949"/>
    </w:p>
    <w:p w:rsidR="00D718D8" w:rsidRDefault="00D718D8" w:rsidP="00BF4755">
      <w:pPr>
        <w:rPr>
          <w:rtl/>
        </w:rPr>
      </w:pPr>
    </w:p>
    <w:p w:rsidR="00D718D8" w:rsidRDefault="00D718D8" w:rsidP="00BF4755">
      <w:pPr>
        <w:pStyle w:val="a4"/>
        <w:keepNext/>
        <w:rPr>
          <w:rtl/>
        </w:rPr>
      </w:pPr>
      <w:bookmarkStart w:id="22950" w:name="ET_speaker_6392_1"/>
      <w:r w:rsidRPr="00CB7D72">
        <w:rPr>
          <w:rStyle w:val="TagStyle"/>
          <w:rtl/>
        </w:rPr>
        <w:t>&lt;&lt; דובר &gt;&gt;</w:t>
      </w:r>
      <w:r w:rsidRPr="005F5BE0">
        <w:rPr>
          <w:rStyle w:val="TagStyle"/>
          <w:rtl/>
        </w:rPr>
        <w:t xml:space="preserve"> </w:t>
      </w:r>
      <w:bookmarkStart w:id="22951" w:name="_Toc140142353"/>
      <w:bookmarkStart w:id="22952" w:name="_Toc140142568"/>
      <w:r>
        <w:rPr>
          <w:rtl/>
        </w:rPr>
        <w:t>שר המשפטים יריב לוין:</w:t>
      </w:r>
      <w:bookmarkEnd w:id="22951"/>
      <w:bookmarkEnd w:id="22952"/>
      <w:r w:rsidRPr="005F5BE0">
        <w:rPr>
          <w:rStyle w:val="TagStyle"/>
          <w:rtl/>
        </w:rPr>
        <w:t xml:space="preserve"> </w:t>
      </w:r>
      <w:r w:rsidRPr="00CB7D72">
        <w:rPr>
          <w:rStyle w:val="TagStyle"/>
          <w:rtl/>
        </w:rPr>
        <w:t>&lt;&lt; דובר &gt;&gt;</w:t>
      </w:r>
      <w:r>
        <w:rPr>
          <w:rtl/>
        </w:rPr>
        <w:t xml:space="preserve">   </w:t>
      </w:r>
      <w:bookmarkEnd w:id="22950"/>
    </w:p>
    <w:p w:rsidR="00D718D8" w:rsidRDefault="00D718D8" w:rsidP="00B07973">
      <w:pPr>
        <w:rPr>
          <w:rtl/>
        </w:rPr>
      </w:pPr>
    </w:p>
    <w:p w:rsidR="00D718D8" w:rsidRDefault="00D718D8" w:rsidP="00BF4755">
      <w:pPr>
        <w:rPr>
          <w:rtl/>
        </w:rPr>
      </w:pPr>
      <w:r>
        <w:rPr>
          <w:rtl/>
        </w:rPr>
        <w:t xml:space="preserve">תודה </w:t>
      </w:r>
      <w:bookmarkStart w:id="22953" w:name="_ETM_Q49_181449"/>
      <w:bookmarkEnd w:id="22953"/>
      <w:r>
        <w:rPr>
          <w:rtl/>
        </w:rPr>
        <w:t>רבה</w:t>
      </w:r>
      <w:r>
        <w:rPr>
          <w:rFonts w:hint="cs"/>
          <w:rtl/>
        </w:rPr>
        <w:t>,</w:t>
      </w:r>
      <w:r>
        <w:rPr>
          <w:rtl/>
        </w:rPr>
        <w:t xml:space="preserve"> </w:t>
      </w:r>
      <w:bookmarkStart w:id="22954" w:name="_ETM_Q49_182379"/>
      <w:bookmarkEnd w:id="22954"/>
      <w:r>
        <w:rPr>
          <w:rtl/>
        </w:rPr>
        <w:t xml:space="preserve">אדוני </w:t>
      </w:r>
      <w:bookmarkStart w:id="22955" w:name="_ETM_Q49_182710"/>
      <w:bookmarkEnd w:id="22955"/>
      <w:r>
        <w:rPr>
          <w:rtl/>
        </w:rPr>
        <w:t>היושב-ראש</w:t>
      </w:r>
      <w:r>
        <w:rPr>
          <w:rFonts w:hint="cs"/>
          <w:rtl/>
        </w:rPr>
        <w:t>.</w:t>
      </w:r>
      <w:r>
        <w:rPr>
          <w:rtl/>
        </w:rPr>
        <w:t xml:space="preserve"> </w:t>
      </w:r>
      <w:bookmarkStart w:id="22956" w:name="_ETM_Q49_183189"/>
      <w:bookmarkEnd w:id="22956"/>
      <w:r>
        <w:rPr>
          <w:rtl/>
        </w:rPr>
        <w:t xml:space="preserve">חברות </w:t>
      </w:r>
      <w:bookmarkStart w:id="22957" w:name="_ETM_Q49_183490"/>
      <w:bookmarkEnd w:id="22957"/>
      <w:r>
        <w:rPr>
          <w:rtl/>
        </w:rPr>
        <w:t xml:space="preserve">וחברי </w:t>
      </w:r>
      <w:bookmarkStart w:id="22958" w:name="_ETM_Q49_183909"/>
      <w:bookmarkEnd w:id="22958"/>
      <w:r>
        <w:rPr>
          <w:rtl/>
        </w:rPr>
        <w:t>הכנסת</w:t>
      </w:r>
      <w:r>
        <w:rPr>
          <w:rFonts w:hint="cs"/>
          <w:rtl/>
        </w:rPr>
        <w:t>,</w:t>
      </w:r>
      <w:r>
        <w:rPr>
          <w:rtl/>
        </w:rPr>
        <w:t xml:space="preserve"> </w:t>
      </w:r>
      <w:bookmarkStart w:id="22959" w:name="_ETM_Q49_185440"/>
      <w:bookmarkEnd w:id="22959"/>
      <w:r>
        <w:rPr>
          <w:rtl/>
        </w:rPr>
        <w:t xml:space="preserve">אני </w:t>
      </w:r>
      <w:bookmarkStart w:id="22960" w:name="_ETM_Q49_185680"/>
      <w:bookmarkEnd w:id="22960"/>
      <w:r>
        <w:rPr>
          <w:rtl/>
        </w:rPr>
        <w:t xml:space="preserve">כמובן </w:t>
      </w:r>
      <w:bookmarkStart w:id="22961" w:name="_ETM_Q49_186290"/>
      <w:bookmarkStart w:id="22962" w:name="_ETM_Q49_186470"/>
      <w:bookmarkEnd w:id="22961"/>
      <w:bookmarkEnd w:id="22962"/>
      <w:r>
        <w:rPr>
          <w:rtl/>
        </w:rPr>
        <w:t xml:space="preserve">רוצה </w:t>
      </w:r>
      <w:bookmarkStart w:id="22963" w:name="_ETM_Q49_187130"/>
      <w:bookmarkEnd w:id="22963"/>
      <w:r>
        <w:rPr>
          <w:rtl/>
        </w:rPr>
        <w:t xml:space="preserve">לברך </w:t>
      </w:r>
      <w:bookmarkStart w:id="22964" w:name="_ETM_Q49_188720"/>
      <w:bookmarkEnd w:id="22964"/>
      <w:r>
        <w:rPr>
          <w:rtl/>
        </w:rPr>
        <w:t xml:space="preserve">את </w:t>
      </w:r>
      <w:bookmarkStart w:id="22965" w:name="_ETM_Q49_189660"/>
      <w:bookmarkEnd w:id="22965"/>
      <w:r>
        <w:rPr>
          <w:rtl/>
        </w:rPr>
        <w:t xml:space="preserve">חבריי </w:t>
      </w:r>
      <w:bookmarkStart w:id="22966" w:name="_ETM_Q49_190980"/>
      <w:bookmarkEnd w:id="22966"/>
      <w:r>
        <w:rPr>
          <w:rtl/>
        </w:rPr>
        <w:t>חבר</w:t>
      </w:r>
      <w:r>
        <w:rPr>
          <w:rFonts w:hint="cs"/>
          <w:rtl/>
        </w:rPr>
        <w:t>ת</w:t>
      </w:r>
      <w:r>
        <w:rPr>
          <w:rtl/>
        </w:rPr>
        <w:t xml:space="preserve"> </w:t>
      </w:r>
      <w:bookmarkStart w:id="22967" w:name="_ETM_Q49_191309"/>
      <w:bookmarkEnd w:id="22967"/>
      <w:r>
        <w:rPr>
          <w:rtl/>
        </w:rPr>
        <w:t xml:space="preserve">הכנסת </w:t>
      </w:r>
      <w:bookmarkStart w:id="22968" w:name="_ETM_Q49_191969"/>
      <w:bookmarkEnd w:id="22968"/>
      <w:r>
        <w:rPr>
          <w:rtl/>
        </w:rPr>
        <w:t xml:space="preserve">שלי </w:t>
      </w:r>
      <w:bookmarkStart w:id="22969" w:name="_ETM_Q49_192299"/>
      <w:bookmarkEnd w:id="22969"/>
      <w:r>
        <w:rPr>
          <w:rtl/>
        </w:rPr>
        <w:t xml:space="preserve">טל </w:t>
      </w:r>
      <w:bookmarkStart w:id="22970" w:name="_ETM_Q49_192900"/>
      <w:bookmarkEnd w:id="22970"/>
      <w:r>
        <w:rPr>
          <w:rtl/>
        </w:rPr>
        <w:t>מרום</w:t>
      </w:r>
      <w:r>
        <w:rPr>
          <w:rFonts w:hint="cs"/>
          <w:rtl/>
        </w:rPr>
        <w:t>,</w:t>
      </w:r>
      <w:r>
        <w:rPr>
          <w:rtl/>
        </w:rPr>
        <w:t xml:space="preserve"> </w:t>
      </w:r>
      <w:bookmarkStart w:id="22971" w:name="_ETM_Q49_193709"/>
      <w:bookmarkEnd w:id="22971"/>
      <w:r>
        <w:rPr>
          <w:rtl/>
        </w:rPr>
        <w:t xml:space="preserve">חבר </w:t>
      </w:r>
      <w:bookmarkStart w:id="22972" w:name="_ETM_Q49_194070"/>
      <w:bookmarkEnd w:id="22972"/>
      <w:r>
        <w:rPr>
          <w:rtl/>
        </w:rPr>
        <w:t xml:space="preserve">הכנסת </w:t>
      </w:r>
      <w:bookmarkStart w:id="22973" w:name="_ETM_Q49_195059"/>
      <w:bookmarkEnd w:id="22973"/>
      <w:r>
        <w:rPr>
          <w:rtl/>
        </w:rPr>
        <w:t>שש</w:t>
      </w:r>
      <w:r>
        <w:rPr>
          <w:rFonts w:hint="cs"/>
          <w:rtl/>
        </w:rPr>
        <w:t xml:space="preserve">ון ששי גואטה, </w:t>
      </w:r>
      <w:bookmarkStart w:id="22974" w:name="_ETM_Q49_197140"/>
      <w:bookmarkStart w:id="22975" w:name="_ETM_Q49_197649"/>
      <w:bookmarkStart w:id="22976" w:name="_ETM_Q49_198189"/>
      <w:bookmarkStart w:id="22977" w:name="_ETM_Q49_198369"/>
      <w:bookmarkEnd w:id="22974"/>
      <w:bookmarkEnd w:id="22975"/>
      <w:bookmarkEnd w:id="22976"/>
      <w:bookmarkEnd w:id="22977"/>
      <w:r>
        <w:rPr>
          <w:rtl/>
        </w:rPr>
        <w:t xml:space="preserve">ידידי </w:t>
      </w:r>
      <w:bookmarkStart w:id="22978" w:name="_ETM_Q49_199540"/>
      <w:bookmarkEnd w:id="22978"/>
      <w:r>
        <w:rPr>
          <w:rtl/>
        </w:rPr>
        <w:t>הטוב</w:t>
      </w:r>
      <w:r>
        <w:rPr>
          <w:rFonts w:hint="cs"/>
          <w:rtl/>
        </w:rPr>
        <w:t>,</w:t>
      </w:r>
      <w:r>
        <w:rPr>
          <w:rtl/>
        </w:rPr>
        <w:t xml:space="preserve"> </w:t>
      </w:r>
      <w:bookmarkStart w:id="22979" w:name="_ETM_Q49_200739"/>
      <w:bookmarkEnd w:id="22979"/>
      <w:r>
        <w:rPr>
          <w:rtl/>
        </w:rPr>
        <w:t xml:space="preserve">על </w:t>
      </w:r>
      <w:bookmarkStart w:id="22980" w:name="_ETM_Q49_200920"/>
      <w:bookmarkEnd w:id="22980"/>
      <w:r>
        <w:rPr>
          <w:rtl/>
        </w:rPr>
        <w:t xml:space="preserve">הצעת </w:t>
      </w:r>
      <w:bookmarkStart w:id="22981" w:name="_ETM_Q49_201250"/>
      <w:bookmarkEnd w:id="22981"/>
      <w:r>
        <w:rPr>
          <w:rtl/>
        </w:rPr>
        <w:t xml:space="preserve">החוק </w:t>
      </w:r>
      <w:bookmarkStart w:id="22982" w:name="_ETM_Q49_201520"/>
      <w:bookmarkEnd w:id="22982"/>
      <w:r>
        <w:rPr>
          <w:rtl/>
        </w:rPr>
        <w:t xml:space="preserve">החשובה </w:t>
      </w:r>
      <w:bookmarkStart w:id="22983" w:name="_ETM_Q49_202180"/>
      <w:bookmarkEnd w:id="22983"/>
      <w:r>
        <w:rPr>
          <w:rtl/>
        </w:rPr>
        <w:t>הזו</w:t>
      </w:r>
      <w:bookmarkStart w:id="22984" w:name="_ETM_Q49_202750"/>
      <w:bookmarkEnd w:id="22984"/>
      <w:r>
        <w:rPr>
          <w:rFonts w:hint="cs"/>
          <w:rtl/>
        </w:rPr>
        <w:t>, ו</w:t>
      </w:r>
      <w:r>
        <w:rPr>
          <w:rtl/>
        </w:rPr>
        <w:t xml:space="preserve">את </w:t>
      </w:r>
      <w:bookmarkStart w:id="22985" w:name="_ETM_Q49_202840"/>
      <w:bookmarkEnd w:id="22985"/>
      <w:r>
        <w:rPr>
          <w:rtl/>
        </w:rPr>
        <w:t xml:space="preserve">חברת </w:t>
      </w:r>
      <w:bookmarkStart w:id="22986" w:name="_ETM_Q49_203110"/>
      <w:bookmarkEnd w:id="22986"/>
      <w:r>
        <w:rPr>
          <w:rtl/>
        </w:rPr>
        <w:t xml:space="preserve">הכנסת </w:t>
      </w:r>
      <w:bookmarkStart w:id="22987" w:name="_ETM_Q49_203770"/>
      <w:bookmarkEnd w:id="22987"/>
      <w:r>
        <w:rPr>
          <w:rtl/>
        </w:rPr>
        <w:t xml:space="preserve">מרב </w:t>
      </w:r>
      <w:bookmarkStart w:id="22988" w:name="_ETM_Q49_204100"/>
      <w:bookmarkEnd w:id="22988"/>
      <w:r>
        <w:rPr>
          <w:rtl/>
        </w:rPr>
        <w:t>מיכאלי</w:t>
      </w:r>
      <w:r>
        <w:rPr>
          <w:rFonts w:hint="cs"/>
          <w:rtl/>
        </w:rPr>
        <w:t>,</w:t>
      </w:r>
      <w:r>
        <w:rPr>
          <w:rtl/>
        </w:rPr>
        <w:t xml:space="preserve"> </w:t>
      </w:r>
      <w:bookmarkStart w:id="22989" w:name="_ETM_Q49_204670"/>
      <w:bookmarkEnd w:id="22989"/>
      <w:r>
        <w:rPr>
          <w:rtl/>
        </w:rPr>
        <w:t xml:space="preserve">שהצטרפה </w:t>
      </w:r>
      <w:bookmarkStart w:id="22990" w:name="_ETM_Q49_205420"/>
      <w:bookmarkEnd w:id="22990"/>
      <w:r>
        <w:rPr>
          <w:rtl/>
        </w:rPr>
        <w:t>להצעה</w:t>
      </w:r>
      <w:r>
        <w:rPr>
          <w:rFonts w:hint="cs"/>
          <w:rtl/>
        </w:rPr>
        <w:t>.</w:t>
      </w:r>
      <w:r>
        <w:rPr>
          <w:rtl/>
        </w:rPr>
        <w:t xml:space="preserve"> </w:t>
      </w:r>
      <w:bookmarkStart w:id="22991" w:name="_ETM_Q49_206960"/>
      <w:bookmarkEnd w:id="22991"/>
      <w:r>
        <w:rPr>
          <w:rtl/>
        </w:rPr>
        <w:t xml:space="preserve">אבל </w:t>
      </w:r>
      <w:bookmarkStart w:id="22992" w:name="_ETM_Q49_207199"/>
      <w:bookmarkEnd w:id="22992"/>
      <w:r>
        <w:rPr>
          <w:rtl/>
        </w:rPr>
        <w:t xml:space="preserve">אני </w:t>
      </w:r>
      <w:bookmarkStart w:id="22993" w:name="_ETM_Q49_207349"/>
      <w:bookmarkEnd w:id="22993"/>
      <w:r>
        <w:rPr>
          <w:rtl/>
        </w:rPr>
        <w:t xml:space="preserve">מוכרח </w:t>
      </w:r>
      <w:bookmarkStart w:id="22994" w:name="_ETM_Q49_207710"/>
      <w:bookmarkEnd w:id="22994"/>
      <w:r>
        <w:rPr>
          <w:rtl/>
        </w:rPr>
        <w:t>לומר</w:t>
      </w:r>
      <w:r>
        <w:rPr>
          <w:rFonts w:hint="cs"/>
          <w:rtl/>
        </w:rPr>
        <w:t>,</w:t>
      </w:r>
      <w:r>
        <w:rPr>
          <w:rtl/>
        </w:rPr>
        <w:t xml:space="preserve"> </w:t>
      </w:r>
      <w:bookmarkStart w:id="22995" w:name="_ETM_Q49_208460"/>
      <w:bookmarkEnd w:id="22995"/>
      <w:r>
        <w:rPr>
          <w:rtl/>
        </w:rPr>
        <w:t xml:space="preserve">אדוני </w:t>
      </w:r>
      <w:bookmarkStart w:id="22996" w:name="_ETM_Q49_208849"/>
      <w:bookmarkEnd w:id="22996"/>
      <w:r>
        <w:rPr>
          <w:rtl/>
        </w:rPr>
        <w:t>היושב-ראש</w:t>
      </w:r>
      <w:r>
        <w:rPr>
          <w:rFonts w:hint="cs"/>
          <w:rtl/>
        </w:rPr>
        <w:t>,</w:t>
      </w:r>
      <w:r>
        <w:rPr>
          <w:rtl/>
        </w:rPr>
        <w:t xml:space="preserve"> </w:t>
      </w:r>
      <w:bookmarkStart w:id="22997" w:name="_ETM_Q49_211029"/>
      <w:bookmarkEnd w:id="22997"/>
      <w:r>
        <w:rPr>
          <w:rtl/>
        </w:rPr>
        <w:t xml:space="preserve">שהיה </w:t>
      </w:r>
      <w:bookmarkStart w:id="22998" w:name="_ETM_Q49_211570"/>
      <w:bookmarkEnd w:id="22998"/>
      <w:r>
        <w:rPr>
          <w:rtl/>
        </w:rPr>
        <w:t xml:space="preserve">צריך </w:t>
      </w:r>
      <w:bookmarkStart w:id="22999" w:name="_ETM_Q49_211960"/>
      <w:bookmarkEnd w:id="22999"/>
      <w:r>
        <w:rPr>
          <w:rtl/>
        </w:rPr>
        <w:t xml:space="preserve">להאזין </w:t>
      </w:r>
      <w:bookmarkStart w:id="23000" w:name="_ETM_Q49_212770"/>
      <w:bookmarkEnd w:id="23000"/>
      <w:r>
        <w:rPr>
          <w:rFonts w:hint="cs"/>
          <w:rtl/>
        </w:rPr>
        <w:t>ב</w:t>
      </w:r>
      <w:r>
        <w:rPr>
          <w:rtl/>
        </w:rPr>
        <w:t xml:space="preserve">רוב </w:t>
      </w:r>
      <w:bookmarkStart w:id="23001" w:name="_ETM_Q49_213039"/>
      <w:bookmarkEnd w:id="23001"/>
      <w:r>
        <w:rPr>
          <w:rtl/>
        </w:rPr>
        <w:t xml:space="preserve">קשב </w:t>
      </w:r>
      <w:bookmarkStart w:id="23002" w:name="_ETM_Q49_213610"/>
      <w:bookmarkEnd w:id="23002"/>
      <w:r>
        <w:rPr>
          <w:rtl/>
        </w:rPr>
        <w:t xml:space="preserve">לדברים </w:t>
      </w:r>
      <w:bookmarkStart w:id="23003" w:name="_ETM_Q49_214210"/>
      <w:bookmarkEnd w:id="23003"/>
      <w:r>
        <w:rPr>
          <w:rtl/>
        </w:rPr>
        <w:t xml:space="preserve">שאמרה </w:t>
      </w:r>
      <w:bookmarkStart w:id="23004" w:name="_ETM_Q49_214570"/>
      <w:bookmarkEnd w:id="23004"/>
      <w:r>
        <w:rPr>
          <w:rtl/>
        </w:rPr>
        <w:t xml:space="preserve">חברת </w:t>
      </w:r>
      <w:bookmarkStart w:id="23005" w:name="_ETM_Q49_214870"/>
      <w:bookmarkEnd w:id="23005"/>
      <w:r>
        <w:rPr>
          <w:rtl/>
        </w:rPr>
        <w:t xml:space="preserve">הכנסת </w:t>
      </w:r>
      <w:bookmarkStart w:id="23006" w:name="_ETM_Q49_215289"/>
      <w:bookmarkEnd w:id="23006"/>
      <w:r>
        <w:rPr>
          <w:rtl/>
        </w:rPr>
        <w:t>מיכאלי</w:t>
      </w:r>
      <w:r>
        <w:rPr>
          <w:rFonts w:hint="cs"/>
          <w:rtl/>
        </w:rPr>
        <w:t xml:space="preserve">. היא אמרה </w:t>
      </w:r>
      <w:bookmarkStart w:id="23007" w:name="_ETM_Q49_215860"/>
      <w:bookmarkStart w:id="23008" w:name="_ETM_Q49_216190"/>
      <w:bookmarkStart w:id="23009" w:name="_ETM_Q49_216340"/>
      <w:bookmarkEnd w:id="23007"/>
      <w:bookmarkEnd w:id="23008"/>
      <w:bookmarkEnd w:id="23009"/>
      <w:r>
        <w:rPr>
          <w:rFonts w:hint="cs"/>
          <w:rtl/>
        </w:rPr>
        <w:t xml:space="preserve">כאן </w:t>
      </w:r>
      <w:r>
        <w:rPr>
          <w:rtl/>
        </w:rPr>
        <w:t xml:space="preserve">דבר </w:t>
      </w:r>
      <w:bookmarkStart w:id="23010" w:name="_ETM_Q49_217180"/>
      <w:bookmarkEnd w:id="23010"/>
      <w:r>
        <w:rPr>
          <w:rtl/>
        </w:rPr>
        <w:t xml:space="preserve">שהוא </w:t>
      </w:r>
      <w:bookmarkStart w:id="23011" w:name="_ETM_Q49_217420"/>
      <w:bookmarkEnd w:id="23011"/>
      <w:r>
        <w:rPr>
          <w:rtl/>
        </w:rPr>
        <w:t xml:space="preserve">כל </w:t>
      </w:r>
      <w:bookmarkStart w:id="23012" w:name="_ETM_Q49_217600"/>
      <w:bookmarkEnd w:id="23012"/>
      <w:r>
        <w:rPr>
          <w:rtl/>
        </w:rPr>
        <w:t xml:space="preserve">כך </w:t>
      </w:r>
      <w:bookmarkStart w:id="23013" w:name="_ETM_Q49_217780"/>
      <w:bookmarkEnd w:id="23013"/>
      <w:r>
        <w:rPr>
          <w:rtl/>
        </w:rPr>
        <w:t>נכון</w:t>
      </w:r>
      <w:r>
        <w:rPr>
          <w:rFonts w:hint="cs"/>
          <w:rtl/>
        </w:rPr>
        <w:t>,</w:t>
      </w:r>
      <w:r>
        <w:rPr>
          <w:rtl/>
        </w:rPr>
        <w:t xml:space="preserve"> </w:t>
      </w:r>
      <w:bookmarkStart w:id="23014" w:name="_ETM_Q49_219350"/>
      <w:bookmarkEnd w:id="23014"/>
      <w:r>
        <w:rPr>
          <w:rtl/>
        </w:rPr>
        <w:t xml:space="preserve">כאשר </w:t>
      </w:r>
      <w:bookmarkStart w:id="23015" w:name="_ETM_Q49_219769"/>
      <w:bookmarkEnd w:id="23015"/>
      <w:r>
        <w:rPr>
          <w:rFonts w:hint="cs"/>
          <w:rtl/>
        </w:rPr>
        <w:t xml:space="preserve">היא </w:t>
      </w:r>
      <w:r>
        <w:rPr>
          <w:rtl/>
        </w:rPr>
        <w:t xml:space="preserve">הסבירה </w:t>
      </w:r>
      <w:bookmarkStart w:id="23016" w:name="_ETM_Q49_220339"/>
      <w:bookmarkEnd w:id="23016"/>
      <w:r>
        <w:rPr>
          <w:rtl/>
        </w:rPr>
        <w:t xml:space="preserve">ונימקה </w:t>
      </w:r>
      <w:bookmarkStart w:id="23017" w:name="_ETM_Q49_220909"/>
      <w:bookmarkEnd w:id="23017"/>
      <w:r>
        <w:rPr>
          <w:rtl/>
        </w:rPr>
        <w:t xml:space="preserve">את </w:t>
      </w:r>
      <w:bookmarkStart w:id="23018" w:name="_ETM_Q49_221089"/>
      <w:bookmarkEnd w:id="23018"/>
      <w:r>
        <w:rPr>
          <w:rtl/>
        </w:rPr>
        <w:t xml:space="preserve">הנימוקים </w:t>
      </w:r>
      <w:bookmarkStart w:id="23019" w:name="_ETM_Q49_221659"/>
      <w:bookmarkEnd w:id="23019"/>
      <w:r>
        <w:rPr>
          <w:rtl/>
        </w:rPr>
        <w:t xml:space="preserve">להצעת </w:t>
      </w:r>
      <w:bookmarkStart w:id="23020" w:name="_ETM_Q49_222229"/>
      <w:bookmarkEnd w:id="23020"/>
      <w:r>
        <w:rPr>
          <w:rtl/>
        </w:rPr>
        <w:t>החוק</w:t>
      </w:r>
      <w:r>
        <w:rPr>
          <w:rFonts w:hint="cs"/>
          <w:rtl/>
        </w:rPr>
        <w:t>,</w:t>
      </w:r>
      <w:r>
        <w:rPr>
          <w:rtl/>
        </w:rPr>
        <w:t xml:space="preserve"> </w:t>
      </w:r>
      <w:bookmarkStart w:id="23021" w:name="_ETM_Q49_223839"/>
      <w:bookmarkEnd w:id="23021"/>
      <w:r>
        <w:rPr>
          <w:rFonts w:hint="cs"/>
          <w:rtl/>
        </w:rPr>
        <w:t>ו</w:t>
      </w:r>
      <w:r>
        <w:rPr>
          <w:rtl/>
        </w:rPr>
        <w:t xml:space="preserve">היא </w:t>
      </w:r>
      <w:bookmarkStart w:id="23022" w:name="_ETM_Q49_224170"/>
      <w:bookmarkEnd w:id="23022"/>
      <w:r>
        <w:rPr>
          <w:rtl/>
        </w:rPr>
        <w:t xml:space="preserve">אמרה </w:t>
      </w:r>
      <w:bookmarkStart w:id="23023" w:name="_ETM_Q49_224739"/>
      <w:bookmarkEnd w:id="23023"/>
      <w:r>
        <w:rPr>
          <w:rtl/>
        </w:rPr>
        <w:t xml:space="preserve">שהיא </w:t>
      </w:r>
      <w:bookmarkStart w:id="23024" w:name="_ETM_Q49_225129"/>
      <w:bookmarkEnd w:id="23024"/>
      <w:r>
        <w:rPr>
          <w:rtl/>
        </w:rPr>
        <w:t xml:space="preserve">כבר </w:t>
      </w:r>
      <w:bookmarkStart w:id="23025" w:name="_ETM_Q49_225460"/>
      <w:bookmarkEnd w:id="23025"/>
      <w:r>
        <w:rPr>
          <w:rtl/>
        </w:rPr>
        <w:t xml:space="preserve">כמה </w:t>
      </w:r>
      <w:bookmarkStart w:id="23026" w:name="_ETM_Q49_225850"/>
      <w:bookmarkEnd w:id="23026"/>
      <w:r>
        <w:rPr>
          <w:rtl/>
        </w:rPr>
        <w:t xml:space="preserve">כנסות </w:t>
      </w:r>
      <w:bookmarkStart w:id="23027" w:name="_ETM_Q49_226479"/>
      <w:bookmarkEnd w:id="23027"/>
      <w:r>
        <w:rPr>
          <w:rtl/>
        </w:rPr>
        <w:t xml:space="preserve">מנסה </w:t>
      </w:r>
      <w:bookmarkStart w:id="23028" w:name="_ETM_Q49_226989"/>
      <w:bookmarkEnd w:id="23028"/>
      <w:r>
        <w:rPr>
          <w:rtl/>
        </w:rPr>
        <w:t xml:space="preserve">לקדם </w:t>
      </w:r>
      <w:bookmarkStart w:id="23029" w:name="_ETM_Q49_227530"/>
      <w:bookmarkEnd w:id="23029"/>
      <w:r>
        <w:rPr>
          <w:rtl/>
        </w:rPr>
        <w:t xml:space="preserve">את </w:t>
      </w:r>
      <w:bookmarkStart w:id="23030" w:name="_ETM_Q49_227679"/>
      <w:bookmarkEnd w:id="23030"/>
      <w:r>
        <w:rPr>
          <w:rtl/>
        </w:rPr>
        <w:t xml:space="preserve">החוק </w:t>
      </w:r>
      <w:bookmarkStart w:id="23031" w:name="_ETM_Q49_228039"/>
      <w:bookmarkEnd w:id="23031"/>
      <w:r>
        <w:rPr>
          <w:rtl/>
        </w:rPr>
        <w:t>הזה</w:t>
      </w:r>
      <w:r>
        <w:rPr>
          <w:rFonts w:hint="cs"/>
          <w:rtl/>
        </w:rPr>
        <w:t>.</w:t>
      </w:r>
      <w:r>
        <w:rPr>
          <w:rtl/>
        </w:rPr>
        <w:t xml:space="preserve"> </w:t>
      </w:r>
      <w:bookmarkStart w:id="23032" w:name="_ETM_Q49_229390"/>
      <w:bookmarkEnd w:id="23032"/>
      <w:r>
        <w:rPr>
          <w:rtl/>
        </w:rPr>
        <w:t>והינה</w:t>
      </w:r>
      <w:r>
        <w:rPr>
          <w:rFonts w:hint="cs"/>
          <w:rtl/>
        </w:rPr>
        <w:t>,</w:t>
      </w:r>
      <w:r>
        <w:rPr>
          <w:rtl/>
        </w:rPr>
        <w:t xml:space="preserve"> </w:t>
      </w:r>
      <w:bookmarkStart w:id="23033" w:name="_ETM_Q49_229810"/>
      <w:bookmarkEnd w:id="23033"/>
      <w:r>
        <w:rPr>
          <w:rtl/>
        </w:rPr>
        <w:t>מסתבר</w:t>
      </w:r>
      <w:r>
        <w:rPr>
          <w:rFonts w:hint="cs"/>
          <w:rtl/>
        </w:rPr>
        <w:t>,</w:t>
      </w:r>
      <w:r>
        <w:rPr>
          <w:rtl/>
        </w:rPr>
        <w:t xml:space="preserve"> </w:t>
      </w:r>
      <w:bookmarkStart w:id="23034" w:name="_ETM_Q49_230440"/>
      <w:bookmarkEnd w:id="23034"/>
      <w:r>
        <w:rPr>
          <w:rtl/>
        </w:rPr>
        <w:t xml:space="preserve">אדוני </w:t>
      </w:r>
      <w:bookmarkStart w:id="23035" w:name="_ETM_Q49_230830"/>
      <w:bookmarkEnd w:id="23035"/>
      <w:r>
        <w:rPr>
          <w:rtl/>
        </w:rPr>
        <w:t>היושב-ראש</w:t>
      </w:r>
      <w:r>
        <w:rPr>
          <w:rFonts w:hint="cs"/>
          <w:rtl/>
        </w:rPr>
        <w:t>,</w:t>
      </w:r>
      <w:r>
        <w:rPr>
          <w:rtl/>
        </w:rPr>
        <w:t xml:space="preserve"> </w:t>
      </w:r>
      <w:bookmarkStart w:id="23036" w:name="_ETM_Q49_232280"/>
      <w:bookmarkEnd w:id="23036"/>
      <w:r>
        <w:rPr>
          <w:rtl/>
        </w:rPr>
        <w:t xml:space="preserve">שדווקא </w:t>
      </w:r>
      <w:bookmarkStart w:id="23037" w:name="_ETM_Q49_233179"/>
      <w:bookmarkEnd w:id="23037"/>
      <w:r>
        <w:rPr>
          <w:rtl/>
        </w:rPr>
        <w:t xml:space="preserve">הממשלה </w:t>
      </w:r>
      <w:bookmarkStart w:id="23038" w:name="_ETM_Q49_233749"/>
      <w:bookmarkEnd w:id="23038"/>
      <w:r>
        <w:rPr>
          <w:rtl/>
        </w:rPr>
        <w:t>שלנו</w:t>
      </w:r>
      <w:r>
        <w:rPr>
          <w:rFonts w:hint="cs"/>
          <w:rtl/>
        </w:rPr>
        <w:t>,</w:t>
      </w:r>
      <w:r>
        <w:rPr>
          <w:rtl/>
        </w:rPr>
        <w:t xml:space="preserve"> </w:t>
      </w:r>
      <w:bookmarkStart w:id="23039" w:name="_ETM_Q49_234589"/>
      <w:bookmarkEnd w:id="23039"/>
      <w:r>
        <w:rPr>
          <w:rtl/>
        </w:rPr>
        <w:t xml:space="preserve">שכל </w:t>
      </w:r>
      <w:bookmarkStart w:id="23040" w:name="_ETM_Q49_234949"/>
      <w:bookmarkEnd w:id="23040"/>
      <w:r>
        <w:rPr>
          <w:rtl/>
        </w:rPr>
        <w:t xml:space="preserve">הזמן </w:t>
      </w:r>
      <w:bookmarkStart w:id="23041" w:name="_ETM_Q49_235399"/>
      <w:bookmarkEnd w:id="23041"/>
      <w:r>
        <w:rPr>
          <w:rtl/>
        </w:rPr>
        <w:t xml:space="preserve">אתם </w:t>
      </w:r>
      <w:bookmarkStart w:id="23042" w:name="_ETM_Q49_235699"/>
      <w:bookmarkEnd w:id="23042"/>
      <w:r>
        <w:rPr>
          <w:rtl/>
        </w:rPr>
        <w:t xml:space="preserve">משמיצים </w:t>
      </w:r>
      <w:bookmarkStart w:id="23043" w:name="_ETM_Q49_236359"/>
      <w:bookmarkEnd w:id="23043"/>
      <w:r>
        <w:rPr>
          <w:rtl/>
        </w:rPr>
        <w:t>אותה</w:t>
      </w:r>
      <w:r>
        <w:rPr>
          <w:rFonts w:hint="cs"/>
          <w:rtl/>
        </w:rPr>
        <w:t>,</w:t>
      </w:r>
      <w:r>
        <w:rPr>
          <w:rtl/>
        </w:rPr>
        <w:t xml:space="preserve"> </w:t>
      </w:r>
      <w:bookmarkStart w:id="23044" w:name="_ETM_Q49_237680"/>
      <w:bookmarkEnd w:id="23044"/>
      <w:r>
        <w:rPr>
          <w:rtl/>
        </w:rPr>
        <w:t xml:space="preserve">כאילו </w:t>
      </w:r>
      <w:bookmarkStart w:id="23045" w:name="_ETM_Q49_238190"/>
      <w:bookmarkEnd w:id="23045"/>
      <w:r>
        <w:rPr>
          <w:rtl/>
        </w:rPr>
        <w:t xml:space="preserve">היא </w:t>
      </w:r>
      <w:bookmarkStart w:id="23046" w:name="_ETM_Q49_238520"/>
      <w:bookmarkEnd w:id="23046"/>
      <w:r>
        <w:rPr>
          <w:rtl/>
        </w:rPr>
        <w:t xml:space="preserve">לא </w:t>
      </w:r>
      <w:bookmarkStart w:id="23047" w:name="_ETM_Q49_238670"/>
      <w:bookmarkEnd w:id="23047"/>
      <w:r>
        <w:rPr>
          <w:rtl/>
        </w:rPr>
        <w:t xml:space="preserve">דואגת </w:t>
      </w:r>
      <w:bookmarkStart w:id="23048" w:name="_ETM_Q49_239120"/>
      <w:bookmarkEnd w:id="23048"/>
      <w:r>
        <w:rPr>
          <w:rtl/>
        </w:rPr>
        <w:t xml:space="preserve">לזכויות </w:t>
      </w:r>
      <w:bookmarkStart w:id="23049" w:name="_ETM_Q49_239719"/>
      <w:bookmarkEnd w:id="23049"/>
      <w:r>
        <w:rPr>
          <w:rtl/>
        </w:rPr>
        <w:t xml:space="preserve">נשים </w:t>
      </w:r>
      <w:bookmarkStart w:id="23050" w:name="_ETM_Q49_240559"/>
      <w:bookmarkEnd w:id="23050"/>
      <w:r>
        <w:rPr>
          <w:rtl/>
        </w:rPr>
        <w:t xml:space="preserve">וכו' </w:t>
      </w:r>
      <w:bookmarkStart w:id="23051" w:name="_ETM_Q49_241190"/>
      <w:bookmarkEnd w:id="23051"/>
      <w:r>
        <w:rPr>
          <w:rtl/>
        </w:rPr>
        <w:t xml:space="preserve">וכו' </w:t>
      </w:r>
      <w:bookmarkStart w:id="23052" w:name="_ETM_Q49_241640"/>
      <w:bookmarkEnd w:id="23052"/>
      <w:proofErr w:type="spellStart"/>
      <w:r>
        <w:rPr>
          <w:rtl/>
        </w:rPr>
        <w:t>וכו</w:t>
      </w:r>
      <w:proofErr w:type="spellEnd"/>
      <w:r>
        <w:rPr>
          <w:rtl/>
        </w:rPr>
        <w:t>'</w:t>
      </w:r>
      <w:r>
        <w:rPr>
          <w:rFonts w:hint="cs"/>
          <w:rtl/>
        </w:rPr>
        <w:t>,</w:t>
      </w:r>
      <w:r>
        <w:rPr>
          <w:rtl/>
        </w:rPr>
        <w:t xml:space="preserve"> </w:t>
      </w:r>
      <w:bookmarkStart w:id="23053" w:name="_ETM_Q49_242810"/>
      <w:bookmarkEnd w:id="23053"/>
      <w:r>
        <w:rPr>
          <w:rtl/>
        </w:rPr>
        <w:t>ה</w:t>
      </w:r>
      <w:r>
        <w:rPr>
          <w:rFonts w:hint="cs"/>
          <w:rtl/>
        </w:rPr>
        <w:t>י</w:t>
      </w:r>
      <w:r>
        <w:rPr>
          <w:rtl/>
        </w:rPr>
        <w:t>נה</w:t>
      </w:r>
      <w:r>
        <w:rPr>
          <w:rFonts w:hint="cs"/>
          <w:rtl/>
        </w:rPr>
        <w:t>,</w:t>
      </w:r>
      <w:r>
        <w:rPr>
          <w:rtl/>
        </w:rPr>
        <w:t xml:space="preserve"> </w:t>
      </w:r>
      <w:bookmarkStart w:id="23054" w:name="_ETM_Q49_243110"/>
      <w:bookmarkEnd w:id="23054"/>
      <w:r>
        <w:rPr>
          <w:rtl/>
        </w:rPr>
        <w:t xml:space="preserve">מסתבר </w:t>
      </w:r>
      <w:bookmarkStart w:id="23055" w:name="_ETM_Q49_243890"/>
      <w:bookmarkEnd w:id="23055"/>
      <w:r>
        <w:rPr>
          <w:rtl/>
        </w:rPr>
        <w:t xml:space="preserve">שדווקא </w:t>
      </w:r>
      <w:bookmarkStart w:id="23056" w:name="_ETM_Q49_244580"/>
      <w:bookmarkEnd w:id="23056"/>
      <w:r>
        <w:rPr>
          <w:rtl/>
        </w:rPr>
        <w:t xml:space="preserve">הממשלה </w:t>
      </w:r>
      <w:bookmarkStart w:id="23057" w:name="_ETM_Q49_245120"/>
      <w:bookmarkEnd w:id="23057"/>
      <w:r>
        <w:rPr>
          <w:rtl/>
        </w:rPr>
        <w:t>הזו</w:t>
      </w:r>
      <w:r>
        <w:rPr>
          <w:rFonts w:hint="cs"/>
          <w:rtl/>
        </w:rPr>
        <w:t>,</w:t>
      </w:r>
      <w:r>
        <w:rPr>
          <w:rtl/>
        </w:rPr>
        <w:t xml:space="preserve"> </w:t>
      </w:r>
      <w:bookmarkStart w:id="23058" w:name="_ETM_Q49_245330"/>
      <w:bookmarkEnd w:id="23058"/>
      <w:r>
        <w:rPr>
          <w:rtl/>
        </w:rPr>
        <w:t xml:space="preserve">בניגוד </w:t>
      </w:r>
      <w:bookmarkStart w:id="23059" w:name="_ETM_Q49_245750"/>
      <w:bookmarkEnd w:id="23059"/>
      <w:r>
        <w:rPr>
          <w:rtl/>
        </w:rPr>
        <w:t xml:space="preserve">לכל </w:t>
      </w:r>
      <w:bookmarkStart w:id="23060" w:name="_ETM_Q49_246140"/>
      <w:bookmarkEnd w:id="23060"/>
      <w:r>
        <w:rPr>
          <w:rtl/>
        </w:rPr>
        <w:t xml:space="preserve">הטענות </w:t>
      </w:r>
      <w:bookmarkStart w:id="23061" w:name="_ETM_Q49_246709"/>
      <w:bookmarkEnd w:id="23061"/>
      <w:r>
        <w:rPr>
          <w:rFonts w:hint="cs"/>
          <w:rtl/>
        </w:rPr>
        <w:t>ה</w:t>
      </w:r>
      <w:bookmarkStart w:id="23062" w:name="_ETM_Q49_247799"/>
      <w:bookmarkEnd w:id="23062"/>
      <w:r>
        <w:rPr>
          <w:rtl/>
        </w:rPr>
        <w:t>אלה</w:t>
      </w:r>
      <w:r>
        <w:rPr>
          <w:rFonts w:hint="cs"/>
          <w:rtl/>
        </w:rPr>
        <w:t>,</w:t>
      </w:r>
      <w:r>
        <w:rPr>
          <w:rtl/>
        </w:rPr>
        <w:t xml:space="preserve"> </w:t>
      </w:r>
      <w:bookmarkStart w:id="23063" w:name="_ETM_Q49_247979"/>
      <w:bookmarkEnd w:id="23063"/>
      <w:r>
        <w:rPr>
          <w:rtl/>
        </w:rPr>
        <w:t xml:space="preserve">שאין </w:t>
      </w:r>
      <w:bookmarkStart w:id="23064" w:name="_ETM_Q49_248250"/>
      <w:bookmarkEnd w:id="23064"/>
      <w:r>
        <w:rPr>
          <w:rtl/>
        </w:rPr>
        <w:t>לה</w:t>
      </w:r>
      <w:r>
        <w:rPr>
          <w:rFonts w:hint="cs"/>
          <w:rtl/>
        </w:rPr>
        <w:t>ן</w:t>
      </w:r>
      <w:r>
        <w:rPr>
          <w:rtl/>
        </w:rPr>
        <w:t xml:space="preserve"> </w:t>
      </w:r>
      <w:bookmarkStart w:id="23065" w:name="_ETM_Q49_248700"/>
      <w:bookmarkEnd w:id="23065"/>
      <w:r>
        <w:rPr>
          <w:rtl/>
        </w:rPr>
        <w:t xml:space="preserve">בסיס </w:t>
      </w:r>
      <w:bookmarkStart w:id="23066" w:name="_ETM_Q49_249299"/>
      <w:bookmarkEnd w:id="23066"/>
      <w:r>
        <w:rPr>
          <w:rtl/>
        </w:rPr>
        <w:t>כלשהו</w:t>
      </w:r>
      <w:r>
        <w:rPr>
          <w:rFonts w:hint="cs"/>
          <w:rtl/>
        </w:rPr>
        <w:t>,</w:t>
      </w:r>
      <w:r>
        <w:rPr>
          <w:rtl/>
        </w:rPr>
        <w:t xml:space="preserve"> </w:t>
      </w:r>
      <w:bookmarkStart w:id="23067" w:name="_ETM_Q49_250860"/>
      <w:bookmarkEnd w:id="23067"/>
      <w:r>
        <w:rPr>
          <w:rtl/>
        </w:rPr>
        <w:t xml:space="preserve">היא </w:t>
      </w:r>
      <w:bookmarkStart w:id="23068" w:name="_ETM_Q49_251009"/>
      <w:bookmarkStart w:id="23069" w:name="_ETM_Q49_251340"/>
      <w:bookmarkEnd w:id="23068"/>
      <w:bookmarkEnd w:id="23069"/>
      <w:r>
        <w:rPr>
          <w:rtl/>
        </w:rPr>
        <w:t xml:space="preserve">שנותנת </w:t>
      </w:r>
      <w:bookmarkStart w:id="23070" w:name="_ETM_Q49_252390"/>
      <w:bookmarkEnd w:id="23070"/>
      <w:r>
        <w:rPr>
          <w:rtl/>
        </w:rPr>
        <w:t xml:space="preserve">אור </w:t>
      </w:r>
      <w:bookmarkStart w:id="23071" w:name="_ETM_Q49_252540"/>
      <w:bookmarkEnd w:id="23071"/>
      <w:r>
        <w:rPr>
          <w:rtl/>
        </w:rPr>
        <w:t xml:space="preserve">ירוק </w:t>
      </w:r>
      <w:bookmarkStart w:id="23072" w:name="_ETM_Q49_252930"/>
      <w:bookmarkEnd w:id="23072"/>
      <w:r>
        <w:rPr>
          <w:rtl/>
        </w:rPr>
        <w:t xml:space="preserve">לקידום </w:t>
      </w:r>
      <w:bookmarkStart w:id="23073" w:name="_ETM_Q49_253350"/>
      <w:bookmarkEnd w:id="23073"/>
      <w:r>
        <w:rPr>
          <w:rtl/>
        </w:rPr>
        <w:t xml:space="preserve">ההצעה </w:t>
      </w:r>
      <w:bookmarkStart w:id="23074" w:name="_ETM_Q49_253829"/>
      <w:bookmarkEnd w:id="23074"/>
      <w:r>
        <w:rPr>
          <w:rtl/>
        </w:rPr>
        <w:t xml:space="preserve">החשובה </w:t>
      </w:r>
      <w:bookmarkStart w:id="23075" w:name="_ETM_Q49_254430"/>
      <w:bookmarkEnd w:id="23075"/>
      <w:r>
        <w:rPr>
          <w:rtl/>
        </w:rPr>
        <w:t xml:space="preserve">הזו </w:t>
      </w:r>
      <w:bookmarkStart w:id="23076" w:name="_ETM_Q49_255329"/>
      <w:bookmarkEnd w:id="23076"/>
      <w:r>
        <w:rPr>
          <w:rtl/>
        </w:rPr>
        <w:t xml:space="preserve">ומאפשרת </w:t>
      </w:r>
      <w:bookmarkStart w:id="23077" w:name="_ETM_Q49_256079"/>
      <w:bookmarkEnd w:id="23077"/>
      <w:r>
        <w:rPr>
          <w:rtl/>
        </w:rPr>
        <w:t xml:space="preserve">לה </w:t>
      </w:r>
      <w:bookmarkStart w:id="23078" w:name="_ETM_Q49_256200"/>
      <w:bookmarkEnd w:id="23078"/>
      <w:r>
        <w:rPr>
          <w:rtl/>
        </w:rPr>
        <w:t>להתקדם</w:t>
      </w:r>
      <w:r>
        <w:rPr>
          <w:rFonts w:hint="cs"/>
          <w:rtl/>
        </w:rPr>
        <w:t>,</w:t>
      </w:r>
      <w:r>
        <w:rPr>
          <w:rtl/>
        </w:rPr>
        <w:t xml:space="preserve"> </w:t>
      </w:r>
      <w:bookmarkStart w:id="23079" w:name="_ETM_Q49_256829"/>
      <w:bookmarkEnd w:id="23079"/>
      <w:r>
        <w:rPr>
          <w:rtl/>
        </w:rPr>
        <w:t>אחרי</w:t>
      </w:r>
      <w:r>
        <w:rPr>
          <w:rFonts w:hint="cs"/>
          <w:rtl/>
        </w:rPr>
        <w:t>,</w:t>
      </w:r>
      <w:r>
        <w:rPr>
          <w:rtl/>
        </w:rPr>
        <w:t xml:space="preserve"> </w:t>
      </w:r>
      <w:bookmarkStart w:id="23080" w:name="_ETM_Q49_257280"/>
      <w:bookmarkEnd w:id="23080"/>
      <w:r>
        <w:rPr>
          <w:rtl/>
        </w:rPr>
        <w:t xml:space="preserve">כפי </w:t>
      </w:r>
      <w:bookmarkStart w:id="23081" w:name="_ETM_Q49_257549"/>
      <w:bookmarkEnd w:id="23081"/>
      <w:r>
        <w:rPr>
          <w:rtl/>
        </w:rPr>
        <w:t>שאמרת</w:t>
      </w:r>
      <w:r>
        <w:rPr>
          <w:rFonts w:hint="cs"/>
          <w:rtl/>
        </w:rPr>
        <w:t>,</w:t>
      </w:r>
      <w:r>
        <w:rPr>
          <w:rtl/>
        </w:rPr>
        <w:t xml:space="preserve"> </w:t>
      </w:r>
      <w:bookmarkStart w:id="23082" w:name="_ETM_Q49_258030"/>
      <w:bookmarkEnd w:id="23082"/>
      <w:r>
        <w:rPr>
          <w:rtl/>
        </w:rPr>
        <w:t xml:space="preserve">חברת </w:t>
      </w:r>
      <w:bookmarkStart w:id="23083" w:name="_ETM_Q49_258329"/>
      <w:bookmarkEnd w:id="23083"/>
      <w:r>
        <w:rPr>
          <w:rtl/>
        </w:rPr>
        <w:t xml:space="preserve">הכנסת </w:t>
      </w:r>
      <w:bookmarkStart w:id="23084" w:name="_ETM_Q49_258689"/>
      <w:bookmarkEnd w:id="23084"/>
      <w:r>
        <w:rPr>
          <w:rtl/>
        </w:rPr>
        <w:t>מיכאלי</w:t>
      </w:r>
      <w:r>
        <w:rPr>
          <w:rFonts w:hint="cs"/>
          <w:rtl/>
        </w:rPr>
        <w:t>,</w:t>
      </w:r>
      <w:r>
        <w:rPr>
          <w:rtl/>
        </w:rPr>
        <w:t xml:space="preserve"> </w:t>
      </w:r>
      <w:bookmarkStart w:id="23085" w:name="_ETM_Q49_259229"/>
      <w:bookmarkEnd w:id="23085"/>
      <w:r>
        <w:rPr>
          <w:rtl/>
        </w:rPr>
        <w:t xml:space="preserve">כנסות </w:t>
      </w:r>
      <w:bookmarkStart w:id="23086" w:name="_ETM_Q49_259950"/>
      <w:bookmarkEnd w:id="23086"/>
      <w:r>
        <w:rPr>
          <w:rtl/>
        </w:rPr>
        <w:t xml:space="preserve">רבות </w:t>
      </w:r>
      <w:bookmarkStart w:id="23087" w:name="_ETM_Q49_260640"/>
      <w:bookmarkEnd w:id="23087"/>
      <w:r>
        <w:rPr>
          <w:rFonts w:hint="cs"/>
          <w:rtl/>
        </w:rPr>
        <w:t>ש</w:t>
      </w:r>
      <w:r>
        <w:rPr>
          <w:rtl/>
        </w:rPr>
        <w:t xml:space="preserve">לא </w:t>
      </w:r>
      <w:bookmarkStart w:id="23088" w:name="_ETM_Q49_260819"/>
      <w:bookmarkEnd w:id="23088"/>
      <w:r>
        <w:rPr>
          <w:rtl/>
        </w:rPr>
        <w:t xml:space="preserve">הצלחת </w:t>
      </w:r>
      <w:bookmarkStart w:id="23089" w:name="_ETM_Q49_261299"/>
      <w:bookmarkEnd w:id="23089"/>
      <w:r>
        <w:rPr>
          <w:rtl/>
        </w:rPr>
        <w:t xml:space="preserve">לקדם </w:t>
      </w:r>
      <w:bookmarkStart w:id="23090" w:name="_ETM_Q49_261810"/>
      <w:bookmarkEnd w:id="23090"/>
      <w:r>
        <w:rPr>
          <w:rtl/>
        </w:rPr>
        <w:t xml:space="preserve">את </w:t>
      </w:r>
      <w:bookmarkStart w:id="23091" w:name="_ETM_Q49_261990"/>
      <w:bookmarkEnd w:id="23091"/>
      <w:r>
        <w:rPr>
          <w:rtl/>
        </w:rPr>
        <w:t xml:space="preserve">ההצעה </w:t>
      </w:r>
      <w:bookmarkStart w:id="23092" w:name="_ETM_Q49_262500"/>
      <w:bookmarkEnd w:id="23092"/>
      <w:r>
        <w:rPr>
          <w:rtl/>
        </w:rPr>
        <w:t xml:space="preserve">הזו </w:t>
      </w:r>
      <w:bookmarkStart w:id="23093" w:name="_ETM_Q49_263270"/>
      <w:bookmarkEnd w:id="23093"/>
      <w:r>
        <w:rPr>
          <w:rtl/>
        </w:rPr>
        <w:t xml:space="preserve">ולהביא </w:t>
      </w:r>
      <w:bookmarkStart w:id="23094" w:name="_ETM_Q49_263840"/>
      <w:bookmarkEnd w:id="23094"/>
      <w:r>
        <w:rPr>
          <w:rtl/>
        </w:rPr>
        <w:t xml:space="preserve">אותה </w:t>
      </w:r>
      <w:bookmarkStart w:id="23095" w:name="_ETM_Q49_265579"/>
      <w:bookmarkEnd w:id="23095"/>
      <w:r>
        <w:rPr>
          <w:rtl/>
        </w:rPr>
        <w:t>ל</w:t>
      </w:r>
      <w:bookmarkStart w:id="23096" w:name="_ETM_Q49_268249"/>
      <w:bookmarkStart w:id="23097" w:name="_ETM_Q49_264271"/>
      <w:bookmarkEnd w:id="23096"/>
      <w:bookmarkEnd w:id="23097"/>
      <w:r>
        <w:rPr>
          <w:rFonts w:hint="cs"/>
          <w:rtl/>
        </w:rPr>
        <w:t xml:space="preserve">ידי גמר. </w:t>
      </w:r>
    </w:p>
    <w:p w:rsidR="00D718D8" w:rsidRDefault="00D718D8" w:rsidP="00BF4755">
      <w:pPr>
        <w:ind w:firstLine="0"/>
        <w:rPr>
          <w:rtl/>
        </w:rPr>
      </w:pPr>
      <w:bookmarkStart w:id="23098" w:name="_ETM_Q49_268116"/>
      <w:bookmarkStart w:id="23099" w:name="_ETM_Q49_268205"/>
      <w:bookmarkStart w:id="23100" w:name="_ETM_Q49_268308"/>
      <w:bookmarkStart w:id="23101" w:name="_ETM_Q49_268381"/>
      <w:bookmarkStart w:id="23102" w:name="_ETM_Q49_268484"/>
      <w:bookmarkEnd w:id="23098"/>
      <w:bookmarkEnd w:id="23099"/>
      <w:bookmarkEnd w:id="23100"/>
      <w:bookmarkEnd w:id="23101"/>
      <w:bookmarkEnd w:id="23102"/>
    </w:p>
    <w:p w:rsidR="00D718D8" w:rsidRDefault="00D718D8" w:rsidP="00BF4755">
      <w:pPr>
        <w:pStyle w:val="af5"/>
        <w:keepNext/>
        <w:rPr>
          <w:rtl/>
        </w:rPr>
      </w:pPr>
      <w:bookmarkStart w:id="23103" w:name="ET_interruption_6359_2"/>
      <w:r w:rsidRPr="00CB7D72">
        <w:rPr>
          <w:rStyle w:val="TagStyle"/>
          <w:rtl/>
        </w:rPr>
        <w:t xml:space="preserve"> &lt;&lt; קריאה &gt;&gt;</w:t>
      </w:r>
      <w:r w:rsidRPr="005F5BE0">
        <w:rPr>
          <w:rStyle w:val="TagStyle"/>
          <w:rtl/>
        </w:rPr>
        <w:t xml:space="preserve"> </w:t>
      </w:r>
      <w:r>
        <w:rPr>
          <w:rtl/>
        </w:rPr>
        <w:t>מטי צרפתי הרכבי (יש עתיד):</w:t>
      </w:r>
      <w:r w:rsidRPr="005F5BE0">
        <w:rPr>
          <w:rStyle w:val="TagStyle"/>
          <w:rtl/>
        </w:rPr>
        <w:t xml:space="preserve"> </w:t>
      </w:r>
      <w:r w:rsidRPr="00CB7D72">
        <w:rPr>
          <w:rStyle w:val="TagStyle"/>
          <w:rtl/>
        </w:rPr>
        <w:t>&lt;&lt; קריאה &gt;&gt;</w:t>
      </w:r>
      <w:r>
        <w:rPr>
          <w:rtl/>
        </w:rPr>
        <w:t xml:space="preserve">   </w:t>
      </w:r>
      <w:bookmarkEnd w:id="23103"/>
    </w:p>
    <w:p w:rsidR="00D718D8" w:rsidRDefault="00D718D8" w:rsidP="00B07973">
      <w:pPr>
        <w:rPr>
          <w:rtl/>
        </w:rPr>
      </w:pPr>
    </w:p>
    <w:p w:rsidR="00D718D8" w:rsidRDefault="00D718D8" w:rsidP="00BF4755">
      <w:pPr>
        <w:rPr>
          <w:rtl/>
        </w:rPr>
      </w:pPr>
      <w:r>
        <w:rPr>
          <w:rFonts w:hint="cs"/>
          <w:rtl/>
        </w:rPr>
        <w:t>למי אתה עושה טובה?</w:t>
      </w:r>
      <w:bookmarkStart w:id="23104" w:name="_ETM_Q49_262830"/>
      <w:bookmarkEnd w:id="23104"/>
      <w:r>
        <w:rPr>
          <w:rFonts w:hint="cs"/>
          <w:rtl/>
        </w:rPr>
        <w:t xml:space="preserve"> לאזרחי מדינת ישראל. </w:t>
      </w:r>
    </w:p>
    <w:p w:rsidR="00D718D8" w:rsidRDefault="00D718D8" w:rsidP="00BF4755">
      <w:pPr>
        <w:tabs>
          <w:tab w:val="left" w:pos="1796"/>
        </w:tabs>
        <w:rPr>
          <w:rtl/>
        </w:rPr>
      </w:pPr>
      <w:bookmarkStart w:id="23105" w:name="_ETM_Q49_264774"/>
      <w:bookmarkStart w:id="23106" w:name="_ETM_Q49_264860"/>
      <w:bookmarkStart w:id="23107" w:name="_ETM_Q49_265620"/>
      <w:bookmarkEnd w:id="23105"/>
      <w:bookmarkEnd w:id="23106"/>
      <w:bookmarkEnd w:id="23107"/>
    </w:p>
    <w:p w:rsidR="00D718D8" w:rsidRDefault="00D718D8" w:rsidP="00BF4755">
      <w:pPr>
        <w:pStyle w:val="af5"/>
        <w:keepNext/>
        <w:rPr>
          <w:rtl/>
        </w:rPr>
      </w:pPr>
      <w:r w:rsidRPr="00CB7D72">
        <w:rPr>
          <w:rStyle w:val="TagStyle"/>
          <w:rtl/>
        </w:rPr>
        <w:t>&lt;&lt; קריאה &gt;&gt;</w:t>
      </w:r>
      <w:r w:rsidRPr="00AE0A26">
        <w:rPr>
          <w:rStyle w:val="TagStyle"/>
          <w:rtl/>
        </w:rPr>
        <w:t xml:space="preserve"> </w:t>
      </w:r>
      <w:r>
        <w:rPr>
          <w:rtl/>
        </w:rPr>
        <w:t>קריאה:</w:t>
      </w:r>
      <w:r w:rsidRPr="00AE0A26">
        <w:rPr>
          <w:rStyle w:val="TagStyle"/>
          <w:rtl/>
        </w:rPr>
        <w:t xml:space="preserve"> </w:t>
      </w:r>
      <w:r w:rsidRPr="00CB7D72">
        <w:rPr>
          <w:rStyle w:val="TagStyle"/>
          <w:rtl/>
        </w:rPr>
        <w:t>&lt;&lt; קריאה &gt;&gt;</w:t>
      </w:r>
      <w:r>
        <w:rPr>
          <w:rtl/>
        </w:rPr>
        <w:t xml:space="preserve">   </w:t>
      </w:r>
    </w:p>
    <w:p w:rsidR="00D718D8" w:rsidRDefault="00D718D8" w:rsidP="00B07973">
      <w:pPr>
        <w:rPr>
          <w:rtl/>
        </w:rPr>
      </w:pPr>
    </w:p>
    <w:p w:rsidR="00D718D8" w:rsidRPr="00AE0A26" w:rsidRDefault="00D718D8" w:rsidP="00BF4755">
      <w:pPr>
        <w:rPr>
          <w:rtl/>
        </w:rPr>
      </w:pPr>
      <w:r>
        <w:rPr>
          <w:rFonts w:hint="cs"/>
          <w:rtl/>
        </w:rPr>
        <w:t xml:space="preserve">לא, הוא לא עושה טובה, הוא רק מציג עובדה. </w:t>
      </w:r>
    </w:p>
    <w:p w:rsidR="00D718D8" w:rsidRDefault="00D718D8" w:rsidP="00BF4755">
      <w:pPr>
        <w:tabs>
          <w:tab w:val="left" w:pos="1796"/>
        </w:tabs>
        <w:rPr>
          <w:rtl/>
        </w:rPr>
      </w:pPr>
      <w:r>
        <w:rPr>
          <w:rtl/>
        </w:rPr>
        <w:tab/>
      </w:r>
      <w:bookmarkStart w:id="23108" w:name="_ETM_Q49_265710"/>
      <w:bookmarkEnd w:id="23108"/>
    </w:p>
    <w:p w:rsidR="00D718D8" w:rsidRDefault="00D718D8" w:rsidP="00BF4755">
      <w:pPr>
        <w:pStyle w:val="-"/>
        <w:keepNext/>
        <w:rPr>
          <w:rtl/>
        </w:rPr>
      </w:pPr>
      <w:bookmarkStart w:id="23109" w:name="ET_speakercontinue_6392_3"/>
      <w:r w:rsidRPr="00CB7D72">
        <w:rPr>
          <w:rStyle w:val="TagStyle"/>
          <w:rtl/>
        </w:rPr>
        <w:t xml:space="preserve"> &lt;&lt; דובר_המשך &gt;&gt;</w:t>
      </w:r>
      <w:r w:rsidRPr="005F5BE0">
        <w:rPr>
          <w:rStyle w:val="TagStyle"/>
          <w:rtl/>
        </w:rPr>
        <w:t xml:space="preserve"> </w:t>
      </w:r>
      <w:r>
        <w:rPr>
          <w:rtl/>
        </w:rPr>
        <w:t>שר המשפטים יריב לוין:</w:t>
      </w:r>
      <w:r w:rsidRPr="005F5BE0">
        <w:rPr>
          <w:rStyle w:val="TagStyle"/>
          <w:rtl/>
        </w:rPr>
        <w:t xml:space="preserve"> </w:t>
      </w:r>
      <w:r w:rsidRPr="00CB7D72">
        <w:rPr>
          <w:rStyle w:val="TagStyle"/>
          <w:rtl/>
        </w:rPr>
        <w:t>&lt;&lt; דובר_המשך &gt;&gt;</w:t>
      </w:r>
      <w:r>
        <w:rPr>
          <w:rtl/>
        </w:rPr>
        <w:t xml:space="preserve">   </w:t>
      </w:r>
      <w:bookmarkEnd w:id="23109"/>
    </w:p>
    <w:p w:rsidR="00D718D8" w:rsidRDefault="00D718D8" w:rsidP="00B07973">
      <w:pPr>
        <w:rPr>
          <w:rtl/>
        </w:rPr>
      </w:pPr>
    </w:p>
    <w:p w:rsidR="00D718D8" w:rsidRDefault="00D718D8" w:rsidP="00BF4755">
      <w:pPr>
        <w:rPr>
          <w:rtl/>
        </w:rPr>
      </w:pPr>
      <w:bookmarkStart w:id="23110" w:name="_ETM_Q49_267041"/>
      <w:bookmarkEnd w:id="23110"/>
      <w:r>
        <w:rPr>
          <w:rFonts w:hint="cs"/>
          <w:rtl/>
        </w:rPr>
        <w:t xml:space="preserve">לא, בוודאי. אבל תשימי לב, חברת הכנסת מטי </w:t>
      </w:r>
      <w:bookmarkStart w:id="23111" w:name="_ETM_Q49_273115"/>
      <w:bookmarkEnd w:id="23111"/>
      <w:r>
        <w:rPr>
          <w:rFonts w:hint="cs"/>
          <w:rtl/>
        </w:rPr>
        <w:t xml:space="preserve">צרפתי הרכבי, שימי לב, היו כמה ממשלות, כולל הממשלה </w:t>
      </w:r>
      <w:bookmarkStart w:id="23112" w:name="_ETM_Q49_280958"/>
      <w:bookmarkEnd w:id="23112"/>
      <w:r>
        <w:rPr>
          <w:rFonts w:hint="cs"/>
          <w:rtl/>
        </w:rPr>
        <w:t xml:space="preserve">שלכם. מתי זה מתקדם, אחרי כנסות רבות שחברת הכנסת מיכאלי </w:t>
      </w:r>
      <w:bookmarkStart w:id="23113" w:name="_ETM_Q49_281573"/>
      <w:bookmarkEnd w:id="23113"/>
      <w:r>
        <w:rPr>
          <w:rFonts w:hint="cs"/>
          <w:rtl/>
        </w:rPr>
        <w:t xml:space="preserve">רוצה לקדם את זה? בקדנציה שלנו, בממשלה שלנו, שדואגת ותמשיך לדאוג, ותעשה את זה בגאווה גדולה, לזכויות נשים מכל </w:t>
      </w:r>
      <w:bookmarkStart w:id="23114" w:name="_ETM_Q49_298436"/>
      <w:bookmarkEnd w:id="23114"/>
      <w:r>
        <w:rPr>
          <w:rFonts w:hint="cs"/>
          <w:rtl/>
        </w:rPr>
        <w:t xml:space="preserve">המגזרים, מכל שדרות העם.  </w:t>
      </w:r>
      <w:bookmarkStart w:id="23115" w:name="_ETM_Q49_273802"/>
      <w:bookmarkEnd w:id="23115"/>
    </w:p>
    <w:p w:rsidR="00D718D8" w:rsidRDefault="00D718D8" w:rsidP="00BF4755">
      <w:pPr>
        <w:rPr>
          <w:rtl/>
        </w:rPr>
      </w:pPr>
    </w:p>
    <w:p w:rsidR="00D718D8" w:rsidRDefault="00D718D8" w:rsidP="00BF4755">
      <w:pPr>
        <w:pStyle w:val="af5"/>
        <w:keepNext/>
        <w:rPr>
          <w:rtl/>
        </w:rPr>
      </w:pPr>
      <w:bookmarkStart w:id="23116" w:name="ET_interruption_5090_5"/>
      <w:r w:rsidRPr="00CB7D72">
        <w:rPr>
          <w:rStyle w:val="TagStyle"/>
          <w:rtl/>
        </w:rPr>
        <w:t xml:space="preserve"> &lt;&lt; קריאה &gt;&gt;</w:t>
      </w:r>
      <w:r w:rsidRPr="00AE0A26">
        <w:rPr>
          <w:rStyle w:val="TagStyle"/>
          <w:rtl/>
        </w:rPr>
        <w:t xml:space="preserve"> </w:t>
      </w:r>
      <w:r>
        <w:rPr>
          <w:rtl/>
        </w:rPr>
        <w:t>מרב מיכאלי (העבודה):</w:t>
      </w:r>
      <w:r w:rsidRPr="00AE0A26">
        <w:rPr>
          <w:rStyle w:val="TagStyle"/>
          <w:rtl/>
        </w:rPr>
        <w:t xml:space="preserve"> </w:t>
      </w:r>
      <w:r w:rsidRPr="00CB7D72">
        <w:rPr>
          <w:rStyle w:val="TagStyle"/>
          <w:rtl/>
        </w:rPr>
        <w:t>&lt;&lt; קריאה &gt;&gt;</w:t>
      </w:r>
      <w:r>
        <w:rPr>
          <w:rtl/>
        </w:rPr>
        <w:t xml:space="preserve">   </w:t>
      </w:r>
      <w:bookmarkEnd w:id="23116"/>
    </w:p>
    <w:p w:rsidR="00D718D8" w:rsidRDefault="00D718D8" w:rsidP="00B07973">
      <w:pPr>
        <w:rPr>
          <w:rtl/>
        </w:rPr>
      </w:pPr>
    </w:p>
    <w:p w:rsidR="00D718D8" w:rsidRDefault="00B07973" w:rsidP="00B07973">
      <w:pPr>
        <w:rPr>
          <w:rtl/>
        </w:rPr>
      </w:pPr>
      <w:r>
        <w:rPr>
          <w:rFonts w:hint="cs"/>
          <w:rtl/>
        </w:rPr>
        <w:t>– – –</w:t>
      </w:r>
    </w:p>
    <w:p w:rsidR="00D718D8" w:rsidRDefault="00D718D8" w:rsidP="00BF4755">
      <w:pPr>
        <w:rPr>
          <w:rtl/>
        </w:rPr>
      </w:pPr>
      <w:bookmarkStart w:id="23117" w:name="_ETM_Q49_304702"/>
      <w:bookmarkStart w:id="23118" w:name="_ETM_Q49_304816"/>
      <w:bookmarkStart w:id="23119" w:name="_ETM_Q49_300186"/>
      <w:bookmarkStart w:id="23120" w:name="_ETM_Q49_300320"/>
      <w:bookmarkEnd w:id="23117"/>
      <w:bookmarkEnd w:id="23118"/>
      <w:bookmarkEnd w:id="23119"/>
      <w:bookmarkEnd w:id="23120"/>
    </w:p>
    <w:p w:rsidR="00D718D8" w:rsidRDefault="00D718D8" w:rsidP="00BF4755">
      <w:pPr>
        <w:pStyle w:val="-"/>
        <w:keepNext/>
        <w:rPr>
          <w:rtl/>
        </w:rPr>
      </w:pPr>
      <w:bookmarkStart w:id="23121" w:name="ET_speakercontinue_6392_6"/>
      <w:r w:rsidRPr="00CB7D72">
        <w:rPr>
          <w:rStyle w:val="TagStyle"/>
          <w:rtl/>
        </w:rPr>
        <w:t xml:space="preserve"> &lt;&lt; דובר_המשך &gt;&gt;</w:t>
      </w:r>
      <w:r w:rsidRPr="00AE0A26">
        <w:rPr>
          <w:rStyle w:val="TagStyle"/>
          <w:rtl/>
        </w:rPr>
        <w:t xml:space="preserve"> </w:t>
      </w:r>
      <w:r>
        <w:rPr>
          <w:rtl/>
        </w:rPr>
        <w:t>שר המשפטים יריב לוין:</w:t>
      </w:r>
      <w:r w:rsidRPr="00AE0A26">
        <w:rPr>
          <w:rStyle w:val="TagStyle"/>
          <w:rtl/>
        </w:rPr>
        <w:t xml:space="preserve"> </w:t>
      </w:r>
      <w:r w:rsidRPr="00CB7D72">
        <w:rPr>
          <w:rStyle w:val="TagStyle"/>
          <w:rtl/>
        </w:rPr>
        <w:t>&lt;&lt; דובר_המשך &gt;&gt;</w:t>
      </w:r>
      <w:r>
        <w:rPr>
          <w:rtl/>
        </w:rPr>
        <w:t xml:space="preserve">   </w:t>
      </w:r>
      <w:bookmarkEnd w:id="23121"/>
    </w:p>
    <w:p w:rsidR="00D718D8" w:rsidRDefault="00D718D8" w:rsidP="00B07973">
      <w:pPr>
        <w:rPr>
          <w:rtl/>
        </w:rPr>
      </w:pPr>
    </w:p>
    <w:p w:rsidR="00D718D8" w:rsidRDefault="00D718D8" w:rsidP="00BF4755">
      <w:pPr>
        <w:rPr>
          <w:rtl/>
        </w:rPr>
      </w:pPr>
      <w:bookmarkStart w:id="23122" w:name="_ETM_Q49_301431"/>
      <w:bookmarkEnd w:id="23122"/>
      <w:r>
        <w:rPr>
          <w:rFonts w:hint="cs"/>
          <w:rtl/>
        </w:rPr>
        <w:t xml:space="preserve">חברת הכנסת מיכאלי, </w:t>
      </w:r>
      <w:bookmarkStart w:id="23123" w:name="_ETM_Q49_302235"/>
      <w:bookmarkEnd w:id="23123"/>
      <w:r>
        <w:rPr>
          <w:rFonts w:hint="cs"/>
          <w:rtl/>
        </w:rPr>
        <w:t xml:space="preserve">את הודית בזה בעצמך, מה לעשות. הודית בזה, </w:t>
      </w:r>
      <w:bookmarkStart w:id="23124" w:name="_ETM_Q49_305982"/>
      <w:bookmarkEnd w:id="23124"/>
      <w:r>
        <w:rPr>
          <w:rFonts w:hint="cs"/>
          <w:rtl/>
        </w:rPr>
        <w:t xml:space="preserve">מה לעשות. </w:t>
      </w:r>
    </w:p>
    <w:p w:rsidR="00D718D8" w:rsidRDefault="00D718D8" w:rsidP="00BF4755">
      <w:pPr>
        <w:rPr>
          <w:rtl/>
        </w:rPr>
      </w:pPr>
      <w:bookmarkStart w:id="23125" w:name="_ETM_Q49_308161"/>
      <w:bookmarkStart w:id="23126" w:name="_ETM_Q49_308261"/>
      <w:bookmarkEnd w:id="23125"/>
      <w:bookmarkEnd w:id="23126"/>
    </w:p>
    <w:p w:rsidR="00D718D8" w:rsidRDefault="00D718D8" w:rsidP="00BF4755">
      <w:pPr>
        <w:rPr>
          <w:rtl/>
        </w:rPr>
      </w:pPr>
      <w:bookmarkStart w:id="23127" w:name="_ETM_Q49_308320"/>
      <w:bookmarkStart w:id="23128" w:name="_ETM_Q49_308428"/>
      <w:bookmarkEnd w:id="23127"/>
      <w:bookmarkEnd w:id="23128"/>
      <w:r>
        <w:rPr>
          <w:rFonts w:hint="cs"/>
          <w:rtl/>
        </w:rPr>
        <w:t xml:space="preserve">אגב, </w:t>
      </w:r>
      <w:bookmarkStart w:id="23129" w:name="_ETM_Q49_268570"/>
      <w:bookmarkStart w:id="23130" w:name="_ETM_Q49_268693"/>
      <w:bookmarkStart w:id="23131" w:name="_ETM_Q49_268758"/>
      <w:bookmarkStart w:id="23132" w:name="_ETM_Q49_268999"/>
      <w:bookmarkStart w:id="23133" w:name="_ETM_Q49_269899"/>
      <w:bookmarkStart w:id="23134" w:name="_ETM_Q49_270289"/>
      <w:bookmarkStart w:id="23135" w:name="_ETM_Q49_274359"/>
      <w:bookmarkStart w:id="23136" w:name="_ETM_Q49_275990"/>
      <w:bookmarkStart w:id="23137" w:name="_ETM_Q49_276560"/>
      <w:bookmarkStart w:id="23138" w:name="_ETM_Q49_276890"/>
      <w:bookmarkStart w:id="23139" w:name="_ETM_Q49_277459"/>
      <w:bookmarkStart w:id="23140" w:name="_ETM_Q49_277850"/>
      <w:bookmarkStart w:id="23141" w:name="_ETM_Q49_278390"/>
      <w:bookmarkStart w:id="23142" w:name="_ETM_Q49_279319"/>
      <w:bookmarkStart w:id="23143" w:name="_ETM_Q49_279770"/>
      <w:bookmarkStart w:id="23144" w:name="_ETM_Q49_279979"/>
      <w:bookmarkStart w:id="23145" w:name="_ETM_Q49_280939"/>
      <w:bookmarkStart w:id="23146" w:name="_ETM_Q49_281240"/>
      <w:bookmarkStart w:id="23147" w:name="_ETM_Q49_281869"/>
      <w:bookmarkStart w:id="23148" w:name="_ETM_Q49_282350"/>
      <w:bookmarkStart w:id="23149" w:name="_ETM_Q49_282709"/>
      <w:bookmarkStart w:id="23150" w:name="_ETM_Q49_283130"/>
      <w:bookmarkStart w:id="23151" w:name="_ETM_Q49_283430"/>
      <w:bookmarkStart w:id="23152" w:name="_ETM_Q49_283579"/>
      <w:bookmarkStart w:id="23153" w:name="_ETM_Q49_283939"/>
      <w:bookmarkStart w:id="23154" w:name="_ETM_Q49_284240"/>
      <w:bookmarkStart w:id="23155" w:name="_ETM_Q49_284540"/>
      <w:bookmarkStart w:id="23156" w:name="_ETM_Q49_285259"/>
      <w:bookmarkStart w:id="23157" w:name="_ETM_Q49_285459"/>
      <w:bookmarkStart w:id="23158" w:name="_ETM_Q49_285880"/>
      <w:bookmarkStart w:id="23159" w:name="_ETM_Q49_286540"/>
      <w:bookmarkStart w:id="23160" w:name="_ETM_Q49_288880"/>
      <w:bookmarkStart w:id="23161" w:name="_ETM_Q49_294100"/>
      <w:bookmarkStart w:id="23162" w:name="_ETM_Q49_294729"/>
      <w:bookmarkStart w:id="23163" w:name="_ETM_Q49_295890"/>
      <w:bookmarkStart w:id="23164" w:name="_ETM_Q49_298020"/>
      <w:bookmarkStart w:id="23165" w:name="_ETM_Q49_301930"/>
      <w:bookmarkStart w:id="23166" w:name="_ETM_Q49_302439"/>
      <w:bookmarkStart w:id="23167" w:name="_ETM_Q49_322989"/>
      <w:bookmarkStart w:id="23168" w:name="_ETM_Q49_341069"/>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r>
        <w:rPr>
          <w:rFonts w:hint="cs"/>
          <w:rtl/>
        </w:rPr>
        <w:t xml:space="preserve">זה לא החוק הראשון החשוב שאנחנו מקדמים פה ונוגע לזכויות נשים, ואנחנו נמשיך לעשות את זה, והמחויבות </w:t>
      </w:r>
      <w:bookmarkStart w:id="23169" w:name="_ETM_Q49_317528"/>
      <w:bookmarkEnd w:id="23169"/>
      <w:r>
        <w:rPr>
          <w:rFonts w:hint="cs"/>
          <w:rtl/>
        </w:rPr>
        <w:t xml:space="preserve">שלנו לעניין הזה היא כמובן מחויבות מוחלטת. למה? </w:t>
      </w:r>
      <w:bookmarkStart w:id="23170" w:name="_ETM_Q49_324825"/>
      <w:bookmarkEnd w:id="23170"/>
      <w:r>
        <w:rPr>
          <w:rFonts w:hint="cs"/>
          <w:rtl/>
        </w:rPr>
        <w:t xml:space="preserve">לא כי אנחנו עושים טובה למישהו; כי אנחנו מאמינים בזה </w:t>
      </w:r>
      <w:bookmarkStart w:id="23171" w:name="_ETM_Q49_331006"/>
      <w:bookmarkEnd w:id="23171"/>
      <w:r>
        <w:rPr>
          <w:rFonts w:hint="cs"/>
          <w:rtl/>
        </w:rPr>
        <w:t xml:space="preserve">באמת. </w:t>
      </w:r>
    </w:p>
    <w:p w:rsidR="00D718D8" w:rsidRDefault="00D718D8" w:rsidP="00BF4755">
      <w:pPr>
        <w:rPr>
          <w:rtl/>
        </w:rPr>
      </w:pPr>
      <w:bookmarkStart w:id="23172" w:name="_ETM_Q49_335725"/>
      <w:bookmarkEnd w:id="23172"/>
    </w:p>
    <w:p w:rsidR="00D718D8" w:rsidRDefault="00D718D8" w:rsidP="00BF4755">
      <w:pPr>
        <w:rPr>
          <w:rtl/>
        </w:rPr>
      </w:pPr>
      <w:bookmarkStart w:id="23173" w:name="_ETM_Q49_336011"/>
      <w:bookmarkStart w:id="23174" w:name="_ETM_Q49_336077"/>
      <w:bookmarkStart w:id="23175" w:name="_ETM_Q49_336151"/>
      <w:bookmarkEnd w:id="23173"/>
      <w:bookmarkEnd w:id="23174"/>
      <w:bookmarkEnd w:id="23175"/>
      <w:r>
        <w:rPr>
          <w:rFonts w:hint="cs"/>
          <w:rtl/>
        </w:rPr>
        <w:t xml:space="preserve">אני גם מוכרח לומר שמכיוון שהנושא בעיניי הוא מאוד </w:t>
      </w:r>
      <w:bookmarkStart w:id="23176" w:name="_ETM_Q49_333261"/>
      <w:bookmarkEnd w:id="23176"/>
      <w:r>
        <w:rPr>
          <w:rFonts w:hint="cs"/>
          <w:rtl/>
        </w:rPr>
        <w:t>מאוד חשוב וראוי להסדיר אותו, ונדמה לי שגם חברת הכנסת</w:t>
      </w:r>
      <w:bookmarkStart w:id="23177" w:name="_ETM_Q49_338480"/>
      <w:bookmarkEnd w:id="23177"/>
      <w:r>
        <w:rPr>
          <w:rFonts w:hint="cs"/>
          <w:rtl/>
        </w:rPr>
        <w:t xml:space="preserve"> שלי טל מרום וגם חברת הכנסת מיכאלי באמת הסבירו ונימקו </w:t>
      </w:r>
      <w:bookmarkStart w:id="23178" w:name="_ETM_Q49_342883"/>
      <w:bookmarkEnd w:id="23178"/>
      <w:r>
        <w:rPr>
          <w:rFonts w:hint="cs"/>
          <w:rtl/>
        </w:rPr>
        <w:t xml:space="preserve">את הדברים בצורה הברורה ביותר, אני יכול </w:t>
      </w:r>
      <w:bookmarkStart w:id="23179" w:name="_ETM_Q49_348330"/>
      <w:bookmarkEnd w:id="23179"/>
      <w:r>
        <w:rPr>
          <w:rtl/>
        </w:rPr>
        <w:t xml:space="preserve">לומר </w:t>
      </w:r>
      <w:bookmarkStart w:id="23180" w:name="_ETM_Q49_348599"/>
      <w:bookmarkEnd w:id="23180"/>
      <w:r>
        <w:rPr>
          <w:rtl/>
        </w:rPr>
        <w:t xml:space="preserve">לכם </w:t>
      </w:r>
      <w:bookmarkStart w:id="23181" w:name="_ETM_Q49_349050"/>
      <w:bookmarkEnd w:id="23181"/>
      <w:r>
        <w:rPr>
          <w:rtl/>
        </w:rPr>
        <w:t xml:space="preserve">שבמשרדי </w:t>
      </w:r>
      <w:bookmarkStart w:id="23182" w:name="_ETM_Q49_352379"/>
      <w:bookmarkEnd w:id="23182"/>
      <w:r>
        <w:rPr>
          <w:rtl/>
        </w:rPr>
        <w:t xml:space="preserve">עובדים </w:t>
      </w:r>
      <w:bookmarkStart w:id="23183" w:name="_ETM_Q49_352859"/>
      <w:bookmarkEnd w:id="23183"/>
      <w:r>
        <w:rPr>
          <w:rtl/>
        </w:rPr>
        <w:t xml:space="preserve">על </w:t>
      </w:r>
      <w:bookmarkStart w:id="23184" w:name="_ETM_Q49_352980"/>
      <w:bookmarkEnd w:id="23184"/>
      <w:r>
        <w:rPr>
          <w:rtl/>
        </w:rPr>
        <w:t xml:space="preserve">הכנת </w:t>
      </w:r>
      <w:bookmarkStart w:id="23185" w:name="_ETM_Q49_353370"/>
      <w:bookmarkEnd w:id="23185"/>
      <w:r>
        <w:rPr>
          <w:rtl/>
        </w:rPr>
        <w:t xml:space="preserve">תזכיר </w:t>
      </w:r>
      <w:bookmarkStart w:id="23186" w:name="_ETM_Q49_353790"/>
      <w:bookmarkEnd w:id="23186"/>
      <w:r>
        <w:rPr>
          <w:rtl/>
        </w:rPr>
        <w:t xml:space="preserve">חוק </w:t>
      </w:r>
      <w:bookmarkStart w:id="23187" w:name="_ETM_Q49_353999"/>
      <w:bookmarkEnd w:id="23187"/>
      <w:r>
        <w:rPr>
          <w:rtl/>
        </w:rPr>
        <w:t xml:space="preserve">ממשלתי </w:t>
      </w:r>
      <w:bookmarkStart w:id="23188" w:name="_ETM_Q49_354599"/>
      <w:bookmarkEnd w:id="23188"/>
      <w:r>
        <w:rPr>
          <w:rtl/>
        </w:rPr>
        <w:t xml:space="preserve">על </w:t>
      </w:r>
      <w:bookmarkStart w:id="23189" w:name="_ETM_Q49_354719"/>
      <w:bookmarkEnd w:id="23189"/>
      <w:r>
        <w:rPr>
          <w:rtl/>
        </w:rPr>
        <w:t xml:space="preserve">רקע </w:t>
      </w:r>
      <w:bookmarkStart w:id="23190" w:name="_ETM_Q49_354989"/>
      <w:bookmarkEnd w:id="23190"/>
      <w:r>
        <w:rPr>
          <w:rtl/>
        </w:rPr>
        <w:t xml:space="preserve">דוח </w:t>
      </w:r>
      <w:bookmarkStart w:id="23191" w:name="_ETM_Q49_356780"/>
      <w:bookmarkEnd w:id="23191"/>
      <w:r>
        <w:rPr>
          <w:rtl/>
        </w:rPr>
        <w:t xml:space="preserve">מסקנות </w:t>
      </w:r>
      <w:bookmarkStart w:id="23192" w:name="_ETM_Q49_357410"/>
      <w:bookmarkEnd w:id="23192"/>
      <w:r>
        <w:rPr>
          <w:rtl/>
        </w:rPr>
        <w:t>ל</w:t>
      </w:r>
      <w:r>
        <w:rPr>
          <w:rFonts w:hint="cs"/>
          <w:rtl/>
        </w:rPr>
        <w:t xml:space="preserve">טיוב </w:t>
      </w:r>
      <w:bookmarkStart w:id="23193" w:name="_ETM_Q49_357860"/>
      <w:bookmarkEnd w:id="23193"/>
      <w:r>
        <w:rPr>
          <w:rtl/>
        </w:rPr>
        <w:t xml:space="preserve">החוק </w:t>
      </w:r>
      <w:bookmarkStart w:id="23194" w:name="_ETM_Q49_358130"/>
      <w:bookmarkEnd w:id="23194"/>
      <w:r>
        <w:rPr>
          <w:rtl/>
        </w:rPr>
        <w:t xml:space="preserve">למניעת </w:t>
      </w:r>
      <w:bookmarkStart w:id="23195" w:name="_ETM_Q49_358550"/>
      <w:bookmarkEnd w:id="23195"/>
      <w:r>
        <w:rPr>
          <w:rtl/>
        </w:rPr>
        <w:t xml:space="preserve">הטרדה </w:t>
      </w:r>
      <w:bookmarkStart w:id="23196" w:name="_ETM_Q49_359270"/>
      <w:bookmarkEnd w:id="23196"/>
      <w:r>
        <w:rPr>
          <w:rtl/>
        </w:rPr>
        <w:t>מינית</w:t>
      </w:r>
      <w:r>
        <w:rPr>
          <w:rFonts w:hint="cs"/>
          <w:rtl/>
        </w:rPr>
        <w:t>,</w:t>
      </w:r>
      <w:r>
        <w:rPr>
          <w:rtl/>
        </w:rPr>
        <w:t xml:space="preserve"> </w:t>
      </w:r>
      <w:bookmarkStart w:id="23197" w:name="_ETM_Q49_359870"/>
      <w:bookmarkEnd w:id="23197"/>
      <w:r>
        <w:rPr>
          <w:rFonts w:hint="cs"/>
          <w:rtl/>
        </w:rPr>
        <w:t>ו</w:t>
      </w:r>
      <w:r>
        <w:rPr>
          <w:rtl/>
        </w:rPr>
        <w:t xml:space="preserve">שבמסגרתו </w:t>
      </w:r>
      <w:bookmarkStart w:id="23198" w:name="_ETM_Q49_360830"/>
      <w:bookmarkEnd w:id="23198"/>
      <w:r>
        <w:rPr>
          <w:rtl/>
        </w:rPr>
        <w:t>י</w:t>
      </w:r>
      <w:bookmarkStart w:id="23199" w:name="_ETM_Q49_361160"/>
      <w:bookmarkEnd w:id="23199"/>
      <w:r>
        <w:rPr>
          <w:rtl/>
        </w:rPr>
        <w:t xml:space="preserve">היה </w:t>
      </w:r>
      <w:bookmarkStart w:id="23200" w:name="_ETM_Q49_361459"/>
      <w:bookmarkEnd w:id="23200"/>
      <w:r>
        <w:rPr>
          <w:rtl/>
        </w:rPr>
        <w:t>ש</w:t>
      </w:r>
      <w:r>
        <w:rPr>
          <w:rFonts w:hint="cs"/>
          <w:rtl/>
        </w:rPr>
        <w:t>י</w:t>
      </w:r>
      <w:r>
        <w:rPr>
          <w:rtl/>
        </w:rPr>
        <w:t>קוף</w:t>
      </w:r>
      <w:r>
        <w:rPr>
          <w:rFonts w:hint="cs"/>
          <w:rtl/>
        </w:rPr>
        <w:t>,</w:t>
      </w:r>
      <w:r>
        <w:rPr>
          <w:rtl/>
        </w:rPr>
        <w:t xml:space="preserve"> </w:t>
      </w:r>
      <w:bookmarkStart w:id="23201" w:name="_ETM_Q49_361880"/>
      <w:bookmarkEnd w:id="23201"/>
      <w:r>
        <w:rPr>
          <w:rtl/>
        </w:rPr>
        <w:t>כמובן</w:t>
      </w:r>
      <w:bookmarkStart w:id="23202" w:name="_ETM_Q49_362360"/>
      <w:bookmarkEnd w:id="23202"/>
      <w:r>
        <w:rPr>
          <w:rFonts w:hint="cs"/>
          <w:rtl/>
        </w:rPr>
        <w:t xml:space="preserve">, </w:t>
      </w:r>
      <w:r>
        <w:rPr>
          <w:rtl/>
        </w:rPr>
        <w:t xml:space="preserve">של </w:t>
      </w:r>
      <w:bookmarkStart w:id="23203" w:name="_ETM_Q49_362569"/>
      <w:bookmarkEnd w:id="23203"/>
      <w:r>
        <w:rPr>
          <w:rtl/>
        </w:rPr>
        <w:t xml:space="preserve">הליך </w:t>
      </w:r>
      <w:bookmarkStart w:id="23204" w:name="_ETM_Q49_362810"/>
      <w:bookmarkEnd w:id="23204"/>
      <w:r>
        <w:rPr>
          <w:rtl/>
        </w:rPr>
        <w:t xml:space="preserve">שיתוף </w:t>
      </w:r>
      <w:bookmarkStart w:id="23205" w:name="_ETM_Q49_363500"/>
      <w:bookmarkEnd w:id="23205"/>
      <w:r>
        <w:rPr>
          <w:rtl/>
        </w:rPr>
        <w:t>ציבור</w:t>
      </w:r>
      <w:r>
        <w:rPr>
          <w:rFonts w:hint="cs"/>
          <w:rtl/>
        </w:rPr>
        <w:t>,</w:t>
      </w:r>
      <w:r>
        <w:rPr>
          <w:rtl/>
        </w:rPr>
        <w:t xml:space="preserve"> </w:t>
      </w:r>
      <w:bookmarkStart w:id="23206" w:name="_ETM_Q49_364430"/>
      <w:bookmarkEnd w:id="23206"/>
      <w:r>
        <w:rPr>
          <w:rtl/>
        </w:rPr>
        <w:t xml:space="preserve">שכבר </w:t>
      </w:r>
      <w:bookmarkStart w:id="23207" w:name="_ETM_Q49_364880"/>
      <w:bookmarkEnd w:id="23207"/>
      <w:r>
        <w:rPr>
          <w:rtl/>
        </w:rPr>
        <w:t>נעשה</w:t>
      </w:r>
      <w:r>
        <w:rPr>
          <w:rFonts w:hint="cs"/>
          <w:rtl/>
        </w:rPr>
        <w:t xml:space="preserve">. </w:t>
      </w:r>
      <w:bookmarkStart w:id="23208" w:name="_ETM_Q49_366855"/>
      <w:bookmarkStart w:id="23209" w:name="_ETM_Q49_367005"/>
      <w:bookmarkStart w:id="23210" w:name="_ETM_Q49_367053"/>
      <w:bookmarkStart w:id="23211" w:name="_ETM_Q49_367138"/>
      <w:bookmarkStart w:id="23212" w:name="_ETM_Q49_366040"/>
      <w:bookmarkEnd w:id="23208"/>
      <w:bookmarkEnd w:id="23209"/>
      <w:bookmarkEnd w:id="23210"/>
      <w:bookmarkEnd w:id="23211"/>
      <w:bookmarkEnd w:id="23212"/>
      <w:r>
        <w:rPr>
          <w:rtl/>
        </w:rPr>
        <w:t xml:space="preserve">בדוח </w:t>
      </w:r>
      <w:bookmarkStart w:id="23213" w:name="_ETM_Q49_366760"/>
      <w:bookmarkEnd w:id="23213"/>
      <w:r>
        <w:rPr>
          <w:rtl/>
        </w:rPr>
        <w:t xml:space="preserve">הזה </w:t>
      </w:r>
      <w:bookmarkStart w:id="23214" w:name="_ETM_Q49_367269"/>
      <w:bookmarkEnd w:id="23214"/>
      <w:r>
        <w:rPr>
          <w:rtl/>
        </w:rPr>
        <w:t xml:space="preserve">אמורים </w:t>
      </w:r>
      <w:bookmarkStart w:id="23215" w:name="_ETM_Q49_367719"/>
      <w:bookmarkEnd w:id="23215"/>
      <w:r>
        <w:rPr>
          <w:rtl/>
        </w:rPr>
        <w:t xml:space="preserve">לדון </w:t>
      </w:r>
      <w:bookmarkStart w:id="23216" w:name="_ETM_Q49_368079"/>
      <w:bookmarkEnd w:id="23216"/>
      <w:r>
        <w:rPr>
          <w:rtl/>
        </w:rPr>
        <w:t xml:space="preserve">גם </w:t>
      </w:r>
      <w:bookmarkStart w:id="23217" w:name="_ETM_Q49_368290"/>
      <w:bookmarkEnd w:id="23217"/>
      <w:r>
        <w:rPr>
          <w:rtl/>
        </w:rPr>
        <w:t xml:space="preserve">בנושא </w:t>
      </w:r>
      <w:bookmarkStart w:id="23218" w:name="_ETM_Q49_368769"/>
      <w:bookmarkEnd w:id="23218"/>
      <w:r>
        <w:rPr>
          <w:rtl/>
        </w:rPr>
        <w:t>הזה</w:t>
      </w:r>
      <w:r>
        <w:rPr>
          <w:rFonts w:hint="cs"/>
          <w:rtl/>
        </w:rPr>
        <w:t>.</w:t>
      </w:r>
      <w:r>
        <w:rPr>
          <w:rtl/>
        </w:rPr>
        <w:t xml:space="preserve"> </w:t>
      </w:r>
      <w:bookmarkStart w:id="23219" w:name="_ETM_Q49_369040"/>
      <w:bookmarkEnd w:id="23219"/>
      <w:r>
        <w:rPr>
          <w:rtl/>
        </w:rPr>
        <w:t xml:space="preserve">ובדרך </w:t>
      </w:r>
      <w:bookmarkStart w:id="23220" w:name="_ETM_Q49_369790"/>
      <w:bookmarkEnd w:id="23220"/>
      <w:r>
        <w:rPr>
          <w:rtl/>
        </w:rPr>
        <w:t xml:space="preserve">כלל </w:t>
      </w:r>
      <w:bookmarkStart w:id="23221" w:name="_ETM_Q49_370090"/>
      <w:bookmarkEnd w:id="23221"/>
      <w:r>
        <w:rPr>
          <w:rtl/>
        </w:rPr>
        <w:t xml:space="preserve">מה </w:t>
      </w:r>
      <w:bookmarkStart w:id="23222" w:name="_ETM_Q49_370239"/>
      <w:bookmarkEnd w:id="23222"/>
      <w:r>
        <w:rPr>
          <w:rtl/>
        </w:rPr>
        <w:t>שקורה</w:t>
      </w:r>
      <w:r>
        <w:rPr>
          <w:rFonts w:hint="cs"/>
          <w:rtl/>
        </w:rPr>
        <w:t>,</w:t>
      </w:r>
      <w:r>
        <w:rPr>
          <w:rtl/>
        </w:rPr>
        <w:t xml:space="preserve"> </w:t>
      </w:r>
      <w:bookmarkStart w:id="23223" w:name="_ETM_Q49_370749"/>
      <w:bookmarkEnd w:id="23223"/>
      <w:r>
        <w:rPr>
          <w:rtl/>
        </w:rPr>
        <w:t>שכשזה</w:t>
      </w:r>
      <w:r>
        <w:rPr>
          <w:rFonts w:hint="cs"/>
          <w:rtl/>
        </w:rPr>
        <w:t xml:space="preserve"> </w:t>
      </w:r>
      <w:bookmarkStart w:id="23224" w:name="_ETM_Q49_371260"/>
      <w:bookmarkEnd w:id="23224"/>
      <w:r>
        <w:rPr>
          <w:rtl/>
        </w:rPr>
        <w:t>המצב</w:t>
      </w:r>
      <w:r>
        <w:rPr>
          <w:rFonts w:hint="cs"/>
          <w:rtl/>
        </w:rPr>
        <w:t xml:space="preserve"> אומרים: ע</w:t>
      </w:r>
      <w:bookmarkStart w:id="23225" w:name="_ETM_Q49_372159"/>
      <w:bookmarkEnd w:id="23225"/>
      <w:r>
        <w:rPr>
          <w:rtl/>
        </w:rPr>
        <w:t xml:space="preserve">זבו </w:t>
      </w:r>
      <w:bookmarkStart w:id="23226" w:name="_ETM_Q49_372459"/>
      <w:bookmarkEnd w:id="23226"/>
      <w:r>
        <w:rPr>
          <w:rtl/>
        </w:rPr>
        <w:t xml:space="preserve">את </w:t>
      </w:r>
      <w:bookmarkStart w:id="23227" w:name="_ETM_Q49_372609"/>
      <w:bookmarkEnd w:id="23227"/>
      <w:r>
        <w:rPr>
          <w:rtl/>
        </w:rPr>
        <w:t>החוק</w:t>
      </w:r>
      <w:r>
        <w:rPr>
          <w:rFonts w:hint="cs"/>
          <w:rtl/>
        </w:rPr>
        <w:t>,</w:t>
      </w:r>
      <w:r>
        <w:rPr>
          <w:rtl/>
        </w:rPr>
        <w:t xml:space="preserve"> </w:t>
      </w:r>
      <w:bookmarkStart w:id="23228" w:name="_ETM_Q49_372999"/>
      <w:bookmarkEnd w:id="23228"/>
      <w:r>
        <w:rPr>
          <w:rFonts w:hint="cs"/>
          <w:rtl/>
        </w:rPr>
        <w:t xml:space="preserve">בוא </w:t>
      </w:r>
      <w:bookmarkStart w:id="23229" w:name="_ETM_Q49_373150"/>
      <w:bookmarkEnd w:id="23229"/>
      <w:r>
        <w:rPr>
          <w:rFonts w:hint="cs"/>
          <w:rtl/>
        </w:rPr>
        <w:t>נ</w:t>
      </w:r>
      <w:r>
        <w:rPr>
          <w:rtl/>
        </w:rPr>
        <w:t xml:space="preserve">חכה </w:t>
      </w:r>
      <w:bookmarkStart w:id="23230" w:name="_ETM_Q49_373569"/>
      <w:bookmarkEnd w:id="23230"/>
      <w:r>
        <w:rPr>
          <w:rtl/>
        </w:rPr>
        <w:t xml:space="preserve">שיבוא </w:t>
      </w:r>
      <w:bookmarkStart w:id="23231" w:name="_ETM_Q49_373989"/>
      <w:bookmarkEnd w:id="23231"/>
      <w:r>
        <w:rPr>
          <w:rtl/>
        </w:rPr>
        <w:t xml:space="preserve">החוק </w:t>
      </w:r>
      <w:bookmarkStart w:id="23232" w:name="_ETM_Q49_374290"/>
      <w:bookmarkEnd w:id="23232"/>
      <w:r>
        <w:rPr>
          <w:rtl/>
        </w:rPr>
        <w:t>הממשלתי</w:t>
      </w:r>
      <w:r>
        <w:rPr>
          <w:rFonts w:hint="cs"/>
          <w:rtl/>
        </w:rPr>
        <w:t>.</w:t>
      </w:r>
      <w:r>
        <w:rPr>
          <w:rtl/>
        </w:rPr>
        <w:t xml:space="preserve"> </w:t>
      </w:r>
      <w:bookmarkStart w:id="23233" w:name="_ETM_Q49_375430"/>
      <w:bookmarkEnd w:id="23233"/>
      <w:r>
        <w:rPr>
          <w:rtl/>
        </w:rPr>
        <w:t xml:space="preserve">אני </w:t>
      </w:r>
      <w:bookmarkStart w:id="23234" w:name="_ETM_Q49_375639"/>
      <w:bookmarkEnd w:id="23234"/>
      <w:r>
        <w:rPr>
          <w:rtl/>
        </w:rPr>
        <w:t>אמרתי</w:t>
      </w:r>
      <w:r>
        <w:rPr>
          <w:rFonts w:hint="cs"/>
          <w:rtl/>
        </w:rPr>
        <w:t>:</w:t>
      </w:r>
      <w:r>
        <w:rPr>
          <w:rtl/>
        </w:rPr>
        <w:t xml:space="preserve"> </w:t>
      </w:r>
      <w:bookmarkStart w:id="23235" w:name="_ETM_Q49_376120"/>
      <w:bookmarkEnd w:id="23235"/>
      <w:r>
        <w:rPr>
          <w:rtl/>
        </w:rPr>
        <w:t>ל</w:t>
      </w:r>
      <w:r>
        <w:rPr>
          <w:rFonts w:hint="cs"/>
          <w:rtl/>
        </w:rPr>
        <w:t>א.</w:t>
      </w:r>
      <w:r>
        <w:rPr>
          <w:rtl/>
        </w:rPr>
        <w:t xml:space="preserve"> </w:t>
      </w:r>
      <w:bookmarkStart w:id="23236" w:name="_ETM_Q49_376329"/>
      <w:bookmarkEnd w:id="23236"/>
      <w:r>
        <w:rPr>
          <w:rtl/>
        </w:rPr>
        <w:t xml:space="preserve">הנושא </w:t>
      </w:r>
      <w:bookmarkStart w:id="23237" w:name="_ETM_Q49_376689"/>
      <w:bookmarkEnd w:id="23237"/>
      <w:r>
        <w:rPr>
          <w:rtl/>
        </w:rPr>
        <w:t xml:space="preserve">מספיק </w:t>
      </w:r>
      <w:bookmarkStart w:id="23238" w:name="_ETM_Q49_377079"/>
      <w:bookmarkEnd w:id="23238"/>
      <w:r>
        <w:rPr>
          <w:rtl/>
        </w:rPr>
        <w:t>חשוב</w:t>
      </w:r>
      <w:r>
        <w:rPr>
          <w:rFonts w:hint="cs"/>
          <w:rtl/>
        </w:rPr>
        <w:t>,</w:t>
      </w:r>
      <w:r>
        <w:rPr>
          <w:rtl/>
        </w:rPr>
        <w:t xml:space="preserve"> </w:t>
      </w:r>
      <w:bookmarkStart w:id="23239" w:name="_ETM_Q49_378879"/>
      <w:bookmarkEnd w:id="23239"/>
      <w:r>
        <w:rPr>
          <w:rtl/>
        </w:rPr>
        <w:t xml:space="preserve">וכדאי </w:t>
      </w:r>
      <w:bookmarkStart w:id="23240" w:name="_ETM_Q49_379569"/>
      <w:bookmarkEnd w:id="23240"/>
      <w:r>
        <w:rPr>
          <w:rtl/>
        </w:rPr>
        <w:t xml:space="preserve">מאוד </w:t>
      </w:r>
      <w:bookmarkStart w:id="23241" w:name="_ETM_Q49_379840"/>
      <w:bookmarkEnd w:id="23241"/>
      <w:r>
        <w:rPr>
          <w:rtl/>
        </w:rPr>
        <w:t xml:space="preserve">שהחוק </w:t>
      </w:r>
      <w:bookmarkStart w:id="23242" w:name="_ETM_Q49_380200"/>
      <w:bookmarkEnd w:id="23242"/>
      <w:r>
        <w:rPr>
          <w:rtl/>
        </w:rPr>
        <w:t xml:space="preserve">הזה </w:t>
      </w:r>
      <w:bookmarkStart w:id="23243" w:name="_ETM_Q49_380439"/>
      <w:bookmarkEnd w:id="23243"/>
      <w:r>
        <w:rPr>
          <w:rtl/>
        </w:rPr>
        <w:t>יקודם</w:t>
      </w:r>
      <w:r>
        <w:rPr>
          <w:rFonts w:hint="cs"/>
          <w:rtl/>
        </w:rPr>
        <w:t>,</w:t>
      </w:r>
      <w:r>
        <w:rPr>
          <w:rtl/>
        </w:rPr>
        <w:t xml:space="preserve"> </w:t>
      </w:r>
      <w:bookmarkStart w:id="23244" w:name="_ETM_Q49_380950"/>
      <w:bookmarkEnd w:id="23244"/>
      <w:r>
        <w:rPr>
          <w:rtl/>
        </w:rPr>
        <w:t xml:space="preserve">ובדרך </w:t>
      </w:r>
      <w:bookmarkStart w:id="23245" w:name="_ETM_Q49_381430"/>
      <w:bookmarkEnd w:id="23245"/>
      <w:r>
        <w:rPr>
          <w:rtl/>
        </w:rPr>
        <w:t xml:space="preserve">הזאת </w:t>
      </w:r>
      <w:bookmarkStart w:id="23246" w:name="_ETM_Q49_381669"/>
      <w:bookmarkEnd w:id="23246"/>
      <w:r>
        <w:rPr>
          <w:rtl/>
        </w:rPr>
        <w:t xml:space="preserve">זה </w:t>
      </w:r>
      <w:bookmarkStart w:id="23247" w:name="_ETM_Q49_381790"/>
      <w:bookmarkEnd w:id="23247"/>
      <w:r>
        <w:rPr>
          <w:rtl/>
        </w:rPr>
        <w:t xml:space="preserve">גם </w:t>
      </w:r>
      <w:bookmarkStart w:id="23248" w:name="_ETM_Q49_381939"/>
      <w:bookmarkEnd w:id="23248"/>
      <w:r>
        <w:rPr>
          <w:rtl/>
        </w:rPr>
        <w:t xml:space="preserve">יאיץ </w:t>
      </w:r>
      <w:bookmarkStart w:id="23249" w:name="_ETM_Q49_382329"/>
      <w:bookmarkEnd w:id="23249"/>
      <w:r>
        <w:rPr>
          <w:rtl/>
        </w:rPr>
        <w:t xml:space="preserve">את </w:t>
      </w:r>
      <w:bookmarkStart w:id="23250" w:name="_ETM_Q49_382510"/>
      <w:bookmarkEnd w:id="23250"/>
      <w:r>
        <w:rPr>
          <w:rtl/>
        </w:rPr>
        <w:t xml:space="preserve">העבודה </w:t>
      </w:r>
      <w:bookmarkStart w:id="23251" w:name="_ETM_Q49_382930"/>
      <w:bookmarkEnd w:id="23251"/>
      <w:r>
        <w:rPr>
          <w:rtl/>
        </w:rPr>
        <w:t xml:space="preserve">בתוך </w:t>
      </w:r>
      <w:bookmarkStart w:id="23252" w:name="_ETM_Q49_383319"/>
      <w:bookmarkEnd w:id="23252"/>
      <w:r>
        <w:rPr>
          <w:rtl/>
        </w:rPr>
        <w:t>המשרד</w:t>
      </w:r>
      <w:r>
        <w:rPr>
          <w:rFonts w:hint="cs"/>
          <w:rtl/>
        </w:rPr>
        <w:t>.</w:t>
      </w:r>
      <w:r>
        <w:rPr>
          <w:rtl/>
        </w:rPr>
        <w:t xml:space="preserve"> </w:t>
      </w:r>
      <w:bookmarkStart w:id="23253" w:name="_ETM_Q49_384510"/>
      <w:bookmarkEnd w:id="23253"/>
    </w:p>
    <w:p w:rsidR="00D718D8" w:rsidRDefault="00D718D8" w:rsidP="00BF4755">
      <w:pPr>
        <w:rPr>
          <w:rtl/>
        </w:rPr>
      </w:pPr>
      <w:bookmarkStart w:id="23254" w:name="_ETM_Q49_384637"/>
      <w:bookmarkStart w:id="23255" w:name="_ETM_Q49_384744"/>
      <w:bookmarkStart w:id="23256" w:name="_ETM_Q49_384801"/>
      <w:bookmarkEnd w:id="23254"/>
      <w:bookmarkEnd w:id="23255"/>
      <w:bookmarkEnd w:id="23256"/>
    </w:p>
    <w:p w:rsidR="00D718D8" w:rsidRDefault="00D718D8" w:rsidP="00BF4755">
      <w:pPr>
        <w:rPr>
          <w:rtl/>
        </w:rPr>
      </w:pPr>
      <w:bookmarkStart w:id="23257" w:name="_ETM_Q49_384887"/>
      <w:bookmarkEnd w:id="23257"/>
      <w:r>
        <w:rPr>
          <w:rtl/>
        </w:rPr>
        <w:t xml:space="preserve">לאור </w:t>
      </w:r>
      <w:bookmarkStart w:id="23258" w:name="_ETM_Q49_384870"/>
      <w:bookmarkEnd w:id="23258"/>
      <w:r>
        <w:rPr>
          <w:rtl/>
        </w:rPr>
        <w:t>זאת</w:t>
      </w:r>
      <w:r>
        <w:rPr>
          <w:rFonts w:hint="cs"/>
          <w:rtl/>
        </w:rPr>
        <w:t>,</w:t>
      </w:r>
      <w:r>
        <w:rPr>
          <w:rtl/>
        </w:rPr>
        <w:t xml:space="preserve"> </w:t>
      </w:r>
      <w:bookmarkStart w:id="23259" w:name="_ETM_Q49_385319"/>
      <w:bookmarkEnd w:id="23259"/>
      <w:r>
        <w:rPr>
          <w:rFonts w:hint="cs"/>
          <w:rtl/>
        </w:rPr>
        <w:t>ה</w:t>
      </w:r>
      <w:r>
        <w:rPr>
          <w:rtl/>
        </w:rPr>
        <w:t>החלטה</w:t>
      </w:r>
      <w:r>
        <w:rPr>
          <w:rFonts w:hint="cs"/>
          <w:rtl/>
        </w:rPr>
        <w:t xml:space="preserve"> </w:t>
      </w:r>
      <w:bookmarkStart w:id="23260" w:name="_ETM_Q49_386750"/>
      <w:bookmarkStart w:id="23261" w:name="_ETM_Q49_387260"/>
      <w:bookmarkEnd w:id="23260"/>
      <w:bookmarkEnd w:id="23261"/>
      <w:r>
        <w:rPr>
          <w:rFonts w:hint="eastAsia"/>
          <w:rtl/>
        </w:rPr>
        <w:t xml:space="preserve">– </w:t>
      </w:r>
      <w:r>
        <w:rPr>
          <w:rFonts w:hint="cs"/>
          <w:rtl/>
        </w:rPr>
        <w:t xml:space="preserve">והיא </w:t>
      </w:r>
      <w:r>
        <w:rPr>
          <w:rtl/>
        </w:rPr>
        <w:t xml:space="preserve">החלטה </w:t>
      </w:r>
      <w:bookmarkStart w:id="23262" w:name="_ETM_Q49_387650"/>
      <w:bookmarkEnd w:id="23262"/>
      <w:r>
        <w:rPr>
          <w:rtl/>
        </w:rPr>
        <w:t xml:space="preserve">די </w:t>
      </w:r>
      <w:bookmarkStart w:id="23263" w:name="_ETM_Q49_387830"/>
      <w:bookmarkEnd w:id="23263"/>
      <w:r>
        <w:rPr>
          <w:rtl/>
        </w:rPr>
        <w:t>חריגה</w:t>
      </w:r>
      <w:r>
        <w:rPr>
          <w:rFonts w:hint="cs"/>
          <w:rtl/>
        </w:rPr>
        <w:t>,</w:t>
      </w:r>
      <w:r>
        <w:rPr>
          <w:rtl/>
        </w:rPr>
        <w:t xml:space="preserve"> </w:t>
      </w:r>
      <w:bookmarkStart w:id="23264" w:name="_ETM_Q49_388280"/>
      <w:bookmarkEnd w:id="23264"/>
      <w:r>
        <w:rPr>
          <w:rtl/>
        </w:rPr>
        <w:t xml:space="preserve">צריך </w:t>
      </w:r>
      <w:bookmarkStart w:id="23265" w:name="_ETM_Q49_388669"/>
      <w:bookmarkEnd w:id="23265"/>
      <w:r>
        <w:rPr>
          <w:rtl/>
        </w:rPr>
        <w:t xml:space="preserve">לומר </w:t>
      </w:r>
      <w:bookmarkStart w:id="23266" w:name="_ETM_Q49_389090"/>
      <w:bookmarkEnd w:id="23266"/>
      <w:r>
        <w:rPr>
          <w:rFonts w:hint="cs"/>
          <w:rtl/>
        </w:rPr>
        <w:t xml:space="preserve">– </w:t>
      </w:r>
      <w:r>
        <w:rPr>
          <w:rtl/>
        </w:rPr>
        <w:t xml:space="preserve">הייתה </w:t>
      </w:r>
      <w:bookmarkStart w:id="23267" w:name="_ETM_Q49_389930"/>
      <w:bookmarkEnd w:id="23267"/>
      <w:r>
        <w:rPr>
          <w:rtl/>
        </w:rPr>
        <w:t xml:space="preserve">לתמוך </w:t>
      </w:r>
      <w:bookmarkStart w:id="23268" w:name="_ETM_Q49_390440"/>
      <w:bookmarkEnd w:id="23268"/>
      <w:r>
        <w:rPr>
          <w:rtl/>
        </w:rPr>
        <w:t xml:space="preserve">בקריאה </w:t>
      </w:r>
      <w:bookmarkStart w:id="23269" w:name="_ETM_Q49_390800"/>
      <w:bookmarkEnd w:id="23269"/>
      <w:r>
        <w:rPr>
          <w:rtl/>
        </w:rPr>
        <w:t xml:space="preserve">הטרומית </w:t>
      </w:r>
      <w:bookmarkStart w:id="23270" w:name="_ETM_Q49_391190"/>
      <w:bookmarkEnd w:id="23270"/>
      <w:r>
        <w:rPr>
          <w:rtl/>
        </w:rPr>
        <w:t>בהצעה</w:t>
      </w:r>
      <w:r>
        <w:rPr>
          <w:rFonts w:hint="cs"/>
          <w:rtl/>
        </w:rPr>
        <w:t xml:space="preserve">, בכפוף לכך כמובן </w:t>
      </w:r>
      <w:bookmarkStart w:id="23271" w:name="_ETM_Q49_392239"/>
      <w:bookmarkStart w:id="23272" w:name="_ETM_Q49_392720"/>
      <w:bookmarkStart w:id="23273" w:name="_ETM_Q49_392930"/>
      <w:bookmarkStart w:id="23274" w:name="_ETM_Q49_393319"/>
      <w:bookmarkEnd w:id="23271"/>
      <w:bookmarkEnd w:id="23272"/>
      <w:bookmarkEnd w:id="23273"/>
      <w:bookmarkEnd w:id="23274"/>
      <w:r>
        <w:rPr>
          <w:rtl/>
        </w:rPr>
        <w:t xml:space="preserve">שהליכי </w:t>
      </w:r>
      <w:bookmarkStart w:id="23275" w:name="_ETM_Q49_393709"/>
      <w:bookmarkEnd w:id="23275"/>
      <w:r>
        <w:rPr>
          <w:rtl/>
        </w:rPr>
        <w:t xml:space="preserve">החקיקה </w:t>
      </w:r>
      <w:bookmarkStart w:id="23276" w:name="_ETM_Q49_394010"/>
      <w:bookmarkEnd w:id="23276"/>
      <w:r>
        <w:rPr>
          <w:rFonts w:hint="cs"/>
          <w:rtl/>
        </w:rPr>
        <w:t>י</w:t>
      </w:r>
      <w:r>
        <w:rPr>
          <w:rtl/>
        </w:rPr>
        <w:t xml:space="preserve">תקדמו </w:t>
      </w:r>
      <w:bookmarkStart w:id="23277" w:name="_ETM_Q49_394430"/>
      <w:bookmarkEnd w:id="23277"/>
      <w:r>
        <w:rPr>
          <w:rtl/>
        </w:rPr>
        <w:t xml:space="preserve">בהסכמת </w:t>
      </w:r>
      <w:bookmarkStart w:id="23278" w:name="_ETM_Q49_395330"/>
      <w:bookmarkEnd w:id="23278"/>
      <w:r>
        <w:rPr>
          <w:rtl/>
        </w:rPr>
        <w:t xml:space="preserve">משרד </w:t>
      </w:r>
      <w:bookmarkStart w:id="23279" w:name="_ETM_Q49_395750"/>
      <w:bookmarkEnd w:id="23279"/>
      <w:r>
        <w:rPr>
          <w:rtl/>
        </w:rPr>
        <w:t>המשפטים</w:t>
      </w:r>
      <w:r>
        <w:rPr>
          <w:rFonts w:hint="cs"/>
          <w:rtl/>
        </w:rPr>
        <w:t>,</w:t>
      </w:r>
      <w:r>
        <w:rPr>
          <w:rtl/>
        </w:rPr>
        <w:t xml:space="preserve"> </w:t>
      </w:r>
      <w:bookmarkStart w:id="23280" w:name="_ETM_Q49_396410"/>
      <w:bookmarkEnd w:id="23280"/>
      <w:r>
        <w:rPr>
          <w:rtl/>
        </w:rPr>
        <w:t xml:space="preserve">בתיאום </w:t>
      </w:r>
      <w:bookmarkStart w:id="23281" w:name="_ETM_Q49_396890"/>
      <w:bookmarkEnd w:id="23281"/>
      <w:r>
        <w:rPr>
          <w:rtl/>
        </w:rPr>
        <w:t xml:space="preserve">עם </w:t>
      </w:r>
      <w:bookmarkStart w:id="23282" w:name="_ETM_Q49_397010"/>
      <w:bookmarkEnd w:id="23282"/>
      <w:r>
        <w:rPr>
          <w:rtl/>
        </w:rPr>
        <w:t xml:space="preserve">משרד </w:t>
      </w:r>
      <w:bookmarkStart w:id="23283" w:name="_ETM_Q49_397400"/>
      <w:bookmarkEnd w:id="23283"/>
      <w:r>
        <w:rPr>
          <w:rtl/>
        </w:rPr>
        <w:t>העבודה</w:t>
      </w:r>
      <w:r>
        <w:rPr>
          <w:rFonts w:hint="cs"/>
          <w:rtl/>
        </w:rPr>
        <w:t>.</w:t>
      </w:r>
      <w:r>
        <w:rPr>
          <w:rtl/>
        </w:rPr>
        <w:t xml:space="preserve"> </w:t>
      </w:r>
      <w:bookmarkStart w:id="23284" w:name="_ETM_Q49_398510"/>
      <w:bookmarkEnd w:id="23284"/>
      <w:r>
        <w:rPr>
          <w:rtl/>
        </w:rPr>
        <w:t xml:space="preserve">ביקשנו </w:t>
      </w:r>
      <w:bookmarkStart w:id="23285" w:name="_ETM_Q49_399560"/>
      <w:bookmarkEnd w:id="23285"/>
      <w:r>
        <w:rPr>
          <w:rtl/>
        </w:rPr>
        <w:t xml:space="preserve">שהצעת </w:t>
      </w:r>
      <w:bookmarkStart w:id="23286" w:name="_ETM_Q49_399980"/>
      <w:bookmarkEnd w:id="23286"/>
      <w:r>
        <w:rPr>
          <w:rtl/>
        </w:rPr>
        <w:t xml:space="preserve">החוק </w:t>
      </w:r>
      <w:bookmarkStart w:id="23287" w:name="_ETM_Q49_400220"/>
      <w:bookmarkEnd w:id="23287"/>
      <w:r>
        <w:rPr>
          <w:rtl/>
        </w:rPr>
        <w:t xml:space="preserve">תחזור </w:t>
      </w:r>
      <w:bookmarkStart w:id="23288" w:name="_ETM_Q49_400610"/>
      <w:bookmarkEnd w:id="23288"/>
      <w:r>
        <w:rPr>
          <w:rtl/>
        </w:rPr>
        <w:t xml:space="preserve">לוועדת </w:t>
      </w:r>
      <w:bookmarkStart w:id="23289" w:name="_ETM_Q49_400970"/>
      <w:bookmarkEnd w:id="23289"/>
      <w:r>
        <w:rPr>
          <w:rtl/>
        </w:rPr>
        <w:t xml:space="preserve">השרים </w:t>
      </w:r>
      <w:bookmarkStart w:id="23290" w:name="_ETM_Q49_401300"/>
      <w:bookmarkEnd w:id="23290"/>
      <w:r>
        <w:rPr>
          <w:rtl/>
        </w:rPr>
        <w:t xml:space="preserve">לפני </w:t>
      </w:r>
      <w:bookmarkStart w:id="23291" w:name="_ETM_Q49_401569"/>
      <w:bookmarkEnd w:id="23291"/>
      <w:r>
        <w:rPr>
          <w:rtl/>
        </w:rPr>
        <w:t xml:space="preserve">הקריאה </w:t>
      </w:r>
      <w:bookmarkStart w:id="23292" w:name="_ETM_Q49_401870"/>
      <w:bookmarkEnd w:id="23292"/>
      <w:r>
        <w:rPr>
          <w:rtl/>
        </w:rPr>
        <w:t xml:space="preserve">הראשונה </w:t>
      </w:r>
      <w:bookmarkStart w:id="23293" w:name="_ETM_Q49_402290"/>
      <w:bookmarkEnd w:id="23293"/>
      <w:r>
        <w:rPr>
          <w:rtl/>
        </w:rPr>
        <w:t xml:space="preserve">כדי </w:t>
      </w:r>
      <w:bookmarkStart w:id="23294" w:name="_ETM_Q49_402530"/>
      <w:bookmarkEnd w:id="23294"/>
      <w:r>
        <w:rPr>
          <w:rtl/>
        </w:rPr>
        <w:t xml:space="preserve">לראות </w:t>
      </w:r>
      <w:bookmarkStart w:id="23295" w:name="_ETM_Q49_402920"/>
      <w:bookmarkEnd w:id="23295"/>
      <w:r>
        <w:rPr>
          <w:rtl/>
        </w:rPr>
        <w:t xml:space="preserve">איפה </w:t>
      </w:r>
      <w:bookmarkStart w:id="23296" w:name="_ETM_Q49_403250"/>
      <w:bookmarkEnd w:id="23296"/>
      <w:r>
        <w:rPr>
          <w:rFonts w:hint="cs"/>
          <w:rtl/>
        </w:rPr>
        <w:t xml:space="preserve">עומדת </w:t>
      </w:r>
      <w:bookmarkStart w:id="23297" w:name="_ETM_Q49_403280"/>
      <w:bookmarkStart w:id="23298" w:name="_ETM_Q49_403549"/>
      <w:bookmarkStart w:id="23299" w:name="_ETM_Q49_403700"/>
      <w:bookmarkEnd w:id="23297"/>
      <w:bookmarkEnd w:id="23298"/>
      <w:bookmarkEnd w:id="23299"/>
      <w:r>
        <w:rPr>
          <w:rtl/>
        </w:rPr>
        <w:t xml:space="preserve">העבודה </w:t>
      </w:r>
      <w:bookmarkStart w:id="23300" w:name="_ETM_Q49_404150"/>
      <w:bookmarkEnd w:id="23300"/>
      <w:r>
        <w:rPr>
          <w:rFonts w:hint="cs"/>
          <w:rtl/>
        </w:rPr>
        <w:t>ה</w:t>
      </w:r>
      <w:r>
        <w:rPr>
          <w:rtl/>
        </w:rPr>
        <w:t xml:space="preserve">ממשלתית </w:t>
      </w:r>
      <w:bookmarkStart w:id="23301" w:name="_ETM_Q49_404810"/>
      <w:bookmarkEnd w:id="23301"/>
      <w:r>
        <w:rPr>
          <w:rtl/>
        </w:rPr>
        <w:t xml:space="preserve">ולראות </w:t>
      </w:r>
      <w:bookmarkStart w:id="23302" w:name="_ETM_Q49_405140"/>
      <w:bookmarkEnd w:id="23302"/>
      <w:r>
        <w:rPr>
          <w:rtl/>
        </w:rPr>
        <w:t xml:space="preserve">שהדברים </w:t>
      </w:r>
      <w:bookmarkStart w:id="23303" w:name="_ETM_Q49_405650"/>
      <w:bookmarkEnd w:id="23303"/>
      <w:r>
        <w:rPr>
          <w:rtl/>
        </w:rPr>
        <w:t xml:space="preserve">באים </w:t>
      </w:r>
      <w:bookmarkStart w:id="23304" w:name="_ETM_Q49_405980"/>
      <w:bookmarkEnd w:id="23304"/>
      <w:r>
        <w:rPr>
          <w:rtl/>
        </w:rPr>
        <w:t xml:space="preserve">לידי </w:t>
      </w:r>
      <w:bookmarkStart w:id="23305" w:name="_ETM_Q49_406280"/>
      <w:bookmarkEnd w:id="23305"/>
      <w:r>
        <w:rPr>
          <w:rtl/>
        </w:rPr>
        <w:t xml:space="preserve">ביטוי </w:t>
      </w:r>
      <w:bookmarkStart w:id="23306" w:name="_ETM_Q49_406610"/>
      <w:bookmarkEnd w:id="23306"/>
      <w:r>
        <w:rPr>
          <w:rtl/>
        </w:rPr>
        <w:t>ביחד</w:t>
      </w:r>
      <w:r>
        <w:rPr>
          <w:rFonts w:hint="cs"/>
          <w:rtl/>
        </w:rPr>
        <w:t>,</w:t>
      </w:r>
      <w:r>
        <w:rPr>
          <w:rtl/>
        </w:rPr>
        <w:t xml:space="preserve"> </w:t>
      </w:r>
      <w:bookmarkStart w:id="23307" w:name="_ETM_Q49_407030"/>
      <w:bookmarkEnd w:id="23307"/>
      <w:r>
        <w:rPr>
          <w:rtl/>
        </w:rPr>
        <w:t xml:space="preserve">אבל </w:t>
      </w:r>
      <w:bookmarkStart w:id="23308" w:name="_ETM_Q49_407209"/>
      <w:bookmarkEnd w:id="23308"/>
      <w:r>
        <w:rPr>
          <w:rtl/>
        </w:rPr>
        <w:t xml:space="preserve">אני </w:t>
      </w:r>
      <w:bookmarkStart w:id="23309" w:name="_ETM_Q49_407360"/>
      <w:bookmarkEnd w:id="23309"/>
      <w:r>
        <w:rPr>
          <w:rtl/>
        </w:rPr>
        <w:t xml:space="preserve">כבר </w:t>
      </w:r>
      <w:bookmarkStart w:id="23310" w:name="_ETM_Q49_407629"/>
      <w:bookmarkEnd w:id="23310"/>
      <w:r>
        <w:rPr>
          <w:rtl/>
        </w:rPr>
        <w:t xml:space="preserve">אומר </w:t>
      </w:r>
      <w:bookmarkStart w:id="23311" w:name="_ETM_Q49_407930"/>
      <w:bookmarkEnd w:id="23311"/>
      <w:r>
        <w:rPr>
          <w:rtl/>
        </w:rPr>
        <w:t>מראש</w:t>
      </w:r>
      <w:bookmarkStart w:id="23312" w:name="_ETM_Q49_408959"/>
      <w:bookmarkEnd w:id="23312"/>
      <w:r>
        <w:rPr>
          <w:rFonts w:hint="cs"/>
          <w:rtl/>
        </w:rPr>
        <w:t xml:space="preserve"> </w:t>
      </w:r>
      <w:r>
        <w:rPr>
          <w:rtl/>
        </w:rPr>
        <w:t xml:space="preserve">שאם </w:t>
      </w:r>
      <w:bookmarkStart w:id="23313" w:name="_ETM_Q49_409769"/>
      <w:bookmarkEnd w:id="23313"/>
      <w:r>
        <w:rPr>
          <w:rtl/>
        </w:rPr>
        <w:t xml:space="preserve">נראה </w:t>
      </w:r>
      <w:bookmarkStart w:id="23314" w:name="_ETM_Q49_410189"/>
      <w:bookmarkEnd w:id="23314"/>
      <w:r>
        <w:rPr>
          <w:rtl/>
        </w:rPr>
        <w:t>ש</w:t>
      </w:r>
      <w:r>
        <w:rPr>
          <w:rFonts w:hint="cs"/>
          <w:rtl/>
        </w:rPr>
        <w:t xml:space="preserve">החקיקה </w:t>
      </w:r>
      <w:bookmarkStart w:id="23315" w:name="_ETM_Q49_410909"/>
      <w:bookmarkEnd w:id="23315"/>
      <w:r>
        <w:rPr>
          <w:rFonts w:hint="cs"/>
          <w:rtl/>
        </w:rPr>
        <w:t>המ</w:t>
      </w:r>
      <w:r>
        <w:rPr>
          <w:rtl/>
        </w:rPr>
        <w:t xml:space="preserve">משלתית </w:t>
      </w:r>
      <w:bookmarkStart w:id="23316" w:name="_ETM_Q49_411390"/>
      <w:bookmarkEnd w:id="23316"/>
      <w:r>
        <w:rPr>
          <w:rtl/>
        </w:rPr>
        <w:t xml:space="preserve">לא </w:t>
      </w:r>
      <w:bookmarkStart w:id="23317" w:name="_ETM_Q49_411510"/>
      <w:bookmarkEnd w:id="23317"/>
      <w:r>
        <w:rPr>
          <w:rtl/>
        </w:rPr>
        <w:t>מתקדמת</w:t>
      </w:r>
      <w:r>
        <w:rPr>
          <w:rFonts w:hint="cs"/>
          <w:rtl/>
        </w:rPr>
        <w:t>,</w:t>
      </w:r>
      <w:r>
        <w:rPr>
          <w:rtl/>
        </w:rPr>
        <w:t xml:space="preserve"> </w:t>
      </w:r>
      <w:bookmarkStart w:id="23318" w:name="_ETM_Q49_412140"/>
      <w:bookmarkEnd w:id="23318"/>
      <w:r>
        <w:rPr>
          <w:rtl/>
        </w:rPr>
        <w:t xml:space="preserve">אנחנו </w:t>
      </w:r>
      <w:bookmarkStart w:id="23319" w:name="_ETM_Q49_412319"/>
      <w:bookmarkEnd w:id="23319"/>
      <w:r>
        <w:rPr>
          <w:rtl/>
        </w:rPr>
        <w:t xml:space="preserve">פשוט </w:t>
      </w:r>
      <w:bookmarkStart w:id="23320" w:name="_ETM_Q49_412650"/>
      <w:bookmarkEnd w:id="23320"/>
      <w:r>
        <w:rPr>
          <w:rFonts w:hint="cs"/>
          <w:rtl/>
        </w:rPr>
        <w:t>נ</w:t>
      </w:r>
      <w:r>
        <w:rPr>
          <w:rtl/>
        </w:rPr>
        <w:t xml:space="preserve">תקדם </w:t>
      </w:r>
      <w:bookmarkStart w:id="23321" w:name="_ETM_Q49_413129"/>
      <w:bookmarkEnd w:id="23321"/>
      <w:r>
        <w:rPr>
          <w:rtl/>
        </w:rPr>
        <w:t xml:space="preserve">ונעשה </w:t>
      </w:r>
      <w:bookmarkStart w:id="23322" w:name="_ETM_Q49_413670"/>
      <w:bookmarkEnd w:id="23322"/>
      <w:r>
        <w:rPr>
          <w:rtl/>
        </w:rPr>
        <w:t xml:space="preserve">את </w:t>
      </w:r>
      <w:bookmarkStart w:id="23323" w:name="_ETM_Q49_413730"/>
      <w:bookmarkEnd w:id="23323"/>
      <w:r>
        <w:rPr>
          <w:rtl/>
        </w:rPr>
        <w:t>זה</w:t>
      </w:r>
      <w:r>
        <w:rPr>
          <w:rFonts w:hint="cs"/>
          <w:rtl/>
        </w:rPr>
        <w:t>,</w:t>
      </w:r>
      <w:r>
        <w:rPr>
          <w:rtl/>
        </w:rPr>
        <w:t xml:space="preserve"> </w:t>
      </w:r>
      <w:bookmarkStart w:id="23324" w:name="_ETM_Q49_413909"/>
      <w:bookmarkEnd w:id="23324"/>
      <w:r>
        <w:rPr>
          <w:rtl/>
        </w:rPr>
        <w:t xml:space="preserve">כי </w:t>
      </w:r>
      <w:bookmarkStart w:id="23325" w:name="_ETM_Q49_414090"/>
      <w:bookmarkEnd w:id="23325"/>
      <w:r>
        <w:rPr>
          <w:rtl/>
        </w:rPr>
        <w:t xml:space="preserve">אני </w:t>
      </w:r>
      <w:bookmarkStart w:id="23326" w:name="_ETM_Q49_414599"/>
      <w:bookmarkEnd w:id="23326"/>
      <w:r>
        <w:rPr>
          <w:rtl/>
        </w:rPr>
        <w:t xml:space="preserve">לא </w:t>
      </w:r>
      <w:bookmarkStart w:id="23327" w:name="_ETM_Q49_414719"/>
      <w:bookmarkEnd w:id="23327"/>
      <w:r>
        <w:rPr>
          <w:rtl/>
        </w:rPr>
        <w:t xml:space="preserve">רוצה </w:t>
      </w:r>
      <w:bookmarkStart w:id="23328" w:name="_ETM_Q49_415019"/>
      <w:bookmarkEnd w:id="23328"/>
      <w:r>
        <w:rPr>
          <w:rtl/>
        </w:rPr>
        <w:t xml:space="preserve">להחזיק </w:t>
      </w:r>
      <w:bookmarkStart w:id="23329" w:name="_ETM_Q49_415469"/>
      <w:bookmarkEnd w:id="23329"/>
      <w:r>
        <w:rPr>
          <w:rtl/>
        </w:rPr>
        <w:t xml:space="preserve">את </w:t>
      </w:r>
      <w:bookmarkStart w:id="23330" w:name="_ETM_Q49_415560"/>
      <w:bookmarkEnd w:id="23330"/>
      <w:r>
        <w:rPr>
          <w:rtl/>
        </w:rPr>
        <w:t xml:space="preserve">הדבר </w:t>
      </w:r>
      <w:bookmarkStart w:id="23331" w:name="_ETM_Q49_415950"/>
      <w:bookmarkEnd w:id="23331"/>
      <w:r>
        <w:rPr>
          <w:rtl/>
        </w:rPr>
        <w:t xml:space="preserve">הזה </w:t>
      </w:r>
      <w:bookmarkStart w:id="23332" w:name="_ETM_Q49_416189"/>
      <w:bookmarkEnd w:id="23332"/>
      <w:r>
        <w:rPr>
          <w:rtl/>
        </w:rPr>
        <w:t xml:space="preserve">תלוי </w:t>
      </w:r>
      <w:bookmarkStart w:id="23333" w:name="_ETM_Q49_416519"/>
      <w:bookmarkEnd w:id="23333"/>
      <w:r>
        <w:rPr>
          <w:rtl/>
        </w:rPr>
        <w:t xml:space="preserve">ועומד </w:t>
      </w:r>
      <w:bookmarkStart w:id="23334" w:name="_ETM_Q49_417180"/>
      <w:bookmarkEnd w:id="23334"/>
      <w:r>
        <w:rPr>
          <w:rtl/>
        </w:rPr>
        <w:t xml:space="preserve">שלא </w:t>
      </w:r>
      <w:bookmarkStart w:id="23335" w:name="_ETM_Q49_417510"/>
      <w:bookmarkEnd w:id="23335"/>
      <w:r>
        <w:rPr>
          <w:rtl/>
        </w:rPr>
        <w:t xml:space="preserve">לצורך </w:t>
      </w:r>
      <w:bookmarkStart w:id="23336" w:name="_ETM_Q49_419189"/>
      <w:bookmarkEnd w:id="23336"/>
      <w:r>
        <w:rPr>
          <w:rtl/>
        </w:rPr>
        <w:t xml:space="preserve">עד </w:t>
      </w:r>
      <w:bookmarkStart w:id="23337" w:name="_ETM_Q49_419819"/>
      <w:bookmarkEnd w:id="23337"/>
      <w:r>
        <w:rPr>
          <w:rtl/>
        </w:rPr>
        <w:t>ש</w:t>
      </w:r>
      <w:bookmarkStart w:id="23338" w:name="_ETM_Q49_420150"/>
      <w:bookmarkEnd w:id="23338"/>
      <w:r>
        <w:rPr>
          <w:rtl/>
        </w:rPr>
        <w:t xml:space="preserve">תעבור </w:t>
      </w:r>
      <w:bookmarkStart w:id="23339" w:name="_ETM_Q49_420659"/>
      <w:bookmarkEnd w:id="23339"/>
      <w:r>
        <w:rPr>
          <w:rtl/>
        </w:rPr>
        <w:t xml:space="preserve">תקופה </w:t>
      </w:r>
      <w:bookmarkStart w:id="23340" w:name="_ETM_Q49_421109"/>
      <w:bookmarkEnd w:id="23340"/>
      <w:r>
        <w:rPr>
          <w:rtl/>
        </w:rPr>
        <w:t>ארוכה</w:t>
      </w:r>
      <w:r>
        <w:rPr>
          <w:rFonts w:hint="cs"/>
          <w:rtl/>
        </w:rPr>
        <w:t>.</w:t>
      </w:r>
      <w:bookmarkStart w:id="23341" w:name="_ETM_Q49_419615"/>
      <w:bookmarkStart w:id="23342" w:name="_ETM_Q49_419685"/>
      <w:bookmarkEnd w:id="23341"/>
      <w:bookmarkEnd w:id="23342"/>
      <w:r>
        <w:rPr>
          <w:rFonts w:hint="cs"/>
          <w:rtl/>
        </w:rPr>
        <w:t xml:space="preserve"> באמת</w:t>
      </w:r>
      <w:bookmarkStart w:id="23343" w:name="_ETM_Q49_422040"/>
      <w:bookmarkStart w:id="23344" w:name="_ETM_Q49_422700"/>
      <w:bookmarkStart w:id="23345" w:name="_ETM_Q49_423120"/>
      <w:bookmarkStart w:id="23346" w:name="_ETM_Q49_423569"/>
      <w:bookmarkEnd w:id="23343"/>
      <w:bookmarkEnd w:id="23344"/>
      <w:bookmarkEnd w:id="23345"/>
      <w:bookmarkEnd w:id="23346"/>
      <w:r>
        <w:rPr>
          <w:rFonts w:hint="cs"/>
          <w:rtl/>
        </w:rPr>
        <w:t xml:space="preserve"> נעשית </w:t>
      </w:r>
      <w:r>
        <w:rPr>
          <w:rtl/>
        </w:rPr>
        <w:t xml:space="preserve">עבודה </w:t>
      </w:r>
      <w:bookmarkStart w:id="23347" w:name="_ETM_Q49_423870"/>
      <w:bookmarkEnd w:id="23347"/>
      <w:r>
        <w:rPr>
          <w:rFonts w:hint="cs"/>
          <w:rtl/>
        </w:rPr>
        <w:t xml:space="preserve">רצינית, אבל אני מקווה שהקצב שלה יהיה </w:t>
      </w:r>
      <w:bookmarkStart w:id="23348" w:name="_ETM_Q49_428458"/>
      <w:bookmarkEnd w:id="23348"/>
      <w:r>
        <w:rPr>
          <w:rFonts w:hint="cs"/>
          <w:rtl/>
        </w:rPr>
        <w:t xml:space="preserve">מספיק מהיר, כדי שאנחנו נדע כבר לפני הקריאה הראשונה איפה </w:t>
      </w:r>
      <w:bookmarkStart w:id="23349" w:name="_ETM_Q49_433362"/>
      <w:bookmarkEnd w:id="23349"/>
      <w:r>
        <w:rPr>
          <w:rFonts w:hint="cs"/>
          <w:rtl/>
        </w:rPr>
        <w:t xml:space="preserve">אנחנו עומדים עם העניין הזה. </w:t>
      </w:r>
    </w:p>
    <w:p w:rsidR="00D718D8" w:rsidRDefault="00D718D8" w:rsidP="00BF4755">
      <w:pPr>
        <w:rPr>
          <w:rtl/>
        </w:rPr>
      </w:pPr>
      <w:bookmarkStart w:id="23350" w:name="_ETM_Q49_435408"/>
      <w:bookmarkEnd w:id="23350"/>
    </w:p>
    <w:p w:rsidR="00D718D8" w:rsidRDefault="00D718D8" w:rsidP="00BF4755">
      <w:pPr>
        <w:rPr>
          <w:rtl/>
        </w:rPr>
      </w:pPr>
      <w:bookmarkStart w:id="23351" w:name="_ETM_Q49_435645"/>
      <w:bookmarkStart w:id="23352" w:name="_ETM_Q49_435684"/>
      <w:bookmarkStart w:id="23353" w:name="_ETM_Q49_435742"/>
      <w:bookmarkEnd w:id="23351"/>
      <w:bookmarkEnd w:id="23352"/>
      <w:bookmarkEnd w:id="23353"/>
      <w:r>
        <w:rPr>
          <w:rFonts w:hint="cs"/>
          <w:rtl/>
        </w:rPr>
        <w:t xml:space="preserve">בכל אופן, יישר כוח לכל עוסקים במלאכה הזו, </w:t>
      </w:r>
      <w:bookmarkStart w:id="23354" w:name="_ETM_Q49_423959"/>
      <w:bookmarkStart w:id="23355" w:name="_ETM_Q49_424170"/>
      <w:bookmarkStart w:id="23356" w:name="_ETM_Q49_424530"/>
      <w:bookmarkStart w:id="23357" w:name="_ETM_Q49_424950"/>
      <w:bookmarkStart w:id="23358" w:name="_ETM_Q49_425519"/>
      <w:bookmarkStart w:id="23359" w:name="_ETM_Q49_425790"/>
      <w:bookmarkStart w:id="23360" w:name="_ETM_Q49_426299"/>
      <w:bookmarkStart w:id="23361" w:name="_ETM_Q49_426599"/>
      <w:bookmarkStart w:id="23362" w:name="_ETM_Q49_426750"/>
      <w:bookmarkStart w:id="23363" w:name="_ETM_Q49_427200"/>
      <w:bookmarkStart w:id="23364" w:name="_ETM_Q49_428749"/>
      <w:bookmarkStart w:id="23365" w:name="_ETM_Q49_429499"/>
      <w:bookmarkStart w:id="23366" w:name="_ETM_Q49_429949"/>
      <w:bookmarkStart w:id="23367" w:name="_ETM_Q49_430249"/>
      <w:bookmarkStart w:id="23368" w:name="_ETM_Q49_430489"/>
      <w:bookmarkStart w:id="23369" w:name="_ETM_Q49_430790"/>
      <w:bookmarkStart w:id="23370" w:name="_ETM_Q49_431119"/>
      <w:bookmarkStart w:id="23371" w:name="_ETM_Q49_431569"/>
      <w:bookmarkStart w:id="23372" w:name="_ETM_Q49_431839"/>
      <w:bookmarkStart w:id="23373" w:name="_ETM_Q49_432169"/>
      <w:bookmarkStart w:id="23374" w:name="_ETM_Q49_432439"/>
      <w:bookmarkStart w:id="23375" w:name="_ETM_Q49_432589"/>
      <w:bookmarkStart w:id="23376" w:name="_ETM_Q49_432919"/>
      <w:bookmarkStart w:id="23377" w:name="_ETM_Q49_433699"/>
      <w:bookmarkStart w:id="23378" w:name="_ETM_Q49_433879"/>
      <w:bookmarkStart w:id="23379" w:name="_ETM_Q49_434389"/>
      <w:bookmarkStart w:id="23380" w:name="_ETM_Q49_434749"/>
      <w:bookmarkStart w:id="23381" w:name="_ETM_Q49_435019"/>
      <w:bookmarkStart w:id="23382" w:name="_ETM_Q49_436850"/>
      <w:bookmarkStart w:id="23383" w:name="_ETM_Q49_437480"/>
      <w:bookmarkStart w:id="23384" w:name="_ETM_Q49_438290"/>
      <w:bookmarkStart w:id="23385" w:name="_ETM_Q49_438710"/>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r>
        <w:rPr>
          <w:rtl/>
        </w:rPr>
        <w:t xml:space="preserve">לכל </w:t>
      </w:r>
      <w:bookmarkStart w:id="23386" w:name="_ETM_Q49_439010"/>
      <w:bookmarkEnd w:id="23386"/>
      <w:r>
        <w:rPr>
          <w:rtl/>
        </w:rPr>
        <w:t xml:space="preserve">מי </w:t>
      </w:r>
      <w:bookmarkStart w:id="23387" w:name="_ETM_Q49_439130"/>
      <w:bookmarkEnd w:id="23387"/>
      <w:r>
        <w:rPr>
          <w:rtl/>
        </w:rPr>
        <w:t xml:space="preserve">שהציע </w:t>
      </w:r>
      <w:bookmarkStart w:id="23388" w:name="_ETM_Q49_439790"/>
      <w:bookmarkEnd w:id="23388"/>
      <w:r>
        <w:rPr>
          <w:rtl/>
        </w:rPr>
        <w:t xml:space="preserve">ויזם </w:t>
      </w:r>
      <w:bookmarkStart w:id="23389" w:name="_ETM_Q49_440450"/>
      <w:bookmarkEnd w:id="23389"/>
      <w:r>
        <w:rPr>
          <w:rtl/>
        </w:rPr>
        <w:t xml:space="preserve">את </w:t>
      </w:r>
      <w:bookmarkStart w:id="23390" w:name="_ETM_Q49_440570"/>
      <w:bookmarkEnd w:id="23390"/>
      <w:r>
        <w:rPr>
          <w:rtl/>
        </w:rPr>
        <w:t xml:space="preserve">הצעת </w:t>
      </w:r>
      <w:bookmarkStart w:id="23391" w:name="_ETM_Q49_440960"/>
      <w:bookmarkEnd w:id="23391"/>
      <w:r>
        <w:rPr>
          <w:rtl/>
        </w:rPr>
        <w:t xml:space="preserve">החוק </w:t>
      </w:r>
      <w:bookmarkStart w:id="23392" w:name="_ETM_Q49_441260"/>
      <w:bookmarkEnd w:id="23392"/>
      <w:r>
        <w:rPr>
          <w:rtl/>
        </w:rPr>
        <w:t>הזו</w:t>
      </w:r>
      <w:r>
        <w:rPr>
          <w:rFonts w:hint="cs"/>
          <w:rtl/>
        </w:rPr>
        <w:t>,</w:t>
      </w:r>
      <w:r>
        <w:rPr>
          <w:rtl/>
        </w:rPr>
        <w:t xml:space="preserve"> </w:t>
      </w:r>
      <w:bookmarkStart w:id="23393" w:name="_ETM_Q49_442339"/>
      <w:bookmarkEnd w:id="23393"/>
      <w:r>
        <w:rPr>
          <w:rtl/>
        </w:rPr>
        <w:t xml:space="preserve">ואני </w:t>
      </w:r>
      <w:bookmarkStart w:id="23394" w:name="_ETM_Q49_442580"/>
      <w:bookmarkEnd w:id="23394"/>
      <w:r>
        <w:rPr>
          <w:rtl/>
        </w:rPr>
        <w:t xml:space="preserve">כמובן </w:t>
      </w:r>
      <w:bookmarkStart w:id="23395" w:name="_ETM_Q49_442910"/>
      <w:bookmarkEnd w:id="23395"/>
      <w:r>
        <w:rPr>
          <w:rtl/>
        </w:rPr>
        <w:t xml:space="preserve">מבקש </w:t>
      </w:r>
      <w:bookmarkStart w:id="23396" w:name="_ETM_Q49_443330"/>
      <w:bookmarkEnd w:id="23396"/>
      <w:r>
        <w:rPr>
          <w:rtl/>
        </w:rPr>
        <w:t xml:space="preserve">מהכנסת </w:t>
      </w:r>
      <w:bookmarkStart w:id="23397" w:name="_ETM_Q49_444440"/>
      <w:bookmarkEnd w:id="23397"/>
      <w:r>
        <w:rPr>
          <w:rtl/>
        </w:rPr>
        <w:t xml:space="preserve">לאשר </w:t>
      </w:r>
      <w:bookmarkStart w:id="23398" w:name="_ETM_Q49_444890"/>
      <w:bookmarkEnd w:id="23398"/>
      <w:r>
        <w:rPr>
          <w:rtl/>
        </w:rPr>
        <w:t xml:space="preserve">אותה </w:t>
      </w:r>
      <w:bookmarkStart w:id="23399" w:name="_ETM_Q49_445130"/>
      <w:bookmarkEnd w:id="23399"/>
      <w:r>
        <w:rPr>
          <w:rtl/>
        </w:rPr>
        <w:t xml:space="preserve">בקריאה </w:t>
      </w:r>
      <w:bookmarkStart w:id="23400" w:name="_ETM_Q49_445550"/>
      <w:bookmarkEnd w:id="23400"/>
      <w:r>
        <w:rPr>
          <w:rtl/>
        </w:rPr>
        <w:t>הטרומית</w:t>
      </w:r>
      <w:r>
        <w:rPr>
          <w:rFonts w:hint="cs"/>
          <w:rtl/>
        </w:rPr>
        <w:t>,</w:t>
      </w:r>
      <w:r>
        <w:rPr>
          <w:rtl/>
        </w:rPr>
        <w:t xml:space="preserve"> </w:t>
      </w:r>
      <w:bookmarkStart w:id="23401" w:name="_ETM_Q49_446089"/>
      <w:bookmarkEnd w:id="23401"/>
      <w:r>
        <w:rPr>
          <w:rtl/>
        </w:rPr>
        <w:t xml:space="preserve">בכפוף </w:t>
      </w:r>
      <w:bookmarkStart w:id="23402" w:name="_ETM_Q49_446660"/>
      <w:bookmarkEnd w:id="23402"/>
      <w:r>
        <w:rPr>
          <w:rtl/>
        </w:rPr>
        <w:t>להתניות</w:t>
      </w:r>
      <w:r>
        <w:rPr>
          <w:rFonts w:hint="cs"/>
          <w:rtl/>
        </w:rPr>
        <w:t>,</w:t>
      </w:r>
      <w:r>
        <w:rPr>
          <w:rtl/>
        </w:rPr>
        <w:t xml:space="preserve"> </w:t>
      </w:r>
      <w:bookmarkStart w:id="23403" w:name="_ETM_Q49_447260"/>
      <w:bookmarkEnd w:id="23403"/>
      <w:r>
        <w:rPr>
          <w:rtl/>
        </w:rPr>
        <w:t xml:space="preserve">כפי </w:t>
      </w:r>
      <w:bookmarkStart w:id="23404" w:name="_ETM_Q49_447470"/>
      <w:bookmarkEnd w:id="23404"/>
      <w:r>
        <w:rPr>
          <w:rtl/>
        </w:rPr>
        <w:t>שציינתי</w:t>
      </w:r>
      <w:r>
        <w:rPr>
          <w:rFonts w:hint="cs"/>
          <w:rtl/>
        </w:rPr>
        <w:t>.</w:t>
      </w:r>
      <w:r>
        <w:rPr>
          <w:rtl/>
        </w:rPr>
        <w:t xml:space="preserve"> </w:t>
      </w:r>
      <w:bookmarkStart w:id="23405" w:name="_ETM_Q49_448070"/>
      <w:bookmarkEnd w:id="23405"/>
      <w:r>
        <w:rPr>
          <w:rtl/>
        </w:rPr>
        <w:t>תודה</w:t>
      </w:r>
      <w:r>
        <w:rPr>
          <w:rFonts w:hint="cs"/>
          <w:rtl/>
        </w:rPr>
        <w:t>.</w:t>
      </w:r>
    </w:p>
    <w:p w:rsidR="00D718D8" w:rsidRDefault="00D718D8" w:rsidP="00BF4755">
      <w:pPr>
        <w:rPr>
          <w:rtl/>
        </w:rPr>
      </w:pPr>
      <w:bookmarkStart w:id="23406" w:name="_ETM_Q49_446937"/>
      <w:bookmarkStart w:id="23407" w:name="_ETM_Q49_447061"/>
      <w:bookmarkStart w:id="23408" w:name="_ETM_Q49_447115"/>
      <w:bookmarkEnd w:id="23406"/>
      <w:bookmarkEnd w:id="23407"/>
      <w:bookmarkEnd w:id="23408"/>
    </w:p>
    <w:p w:rsidR="00D718D8" w:rsidRDefault="00D718D8" w:rsidP="00BF4755">
      <w:pPr>
        <w:pStyle w:val="af6"/>
        <w:keepNext/>
        <w:rPr>
          <w:rtl/>
        </w:rPr>
      </w:pPr>
      <w:r w:rsidRPr="00CB7D72">
        <w:rPr>
          <w:rStyle w:val="TagStyle"/>
          <w:rtl/>
        </w:rPr>
        <w:t xml:space="preserve"> &lt;&lt; יור &gt;&gt;</w:t>
      </w:r>
      <w:r w:rsidRPr="00287760">
        <w:rPr>
          <w:rStyle w:val="TagStyle"/>
          <w:rtl/>
        </w:rPr>
        <w:t xml:space="preserve"> </w:t>
      </w:r>
      <w:r>
        <w:rPr>
          <w:rtl/>
        </w:rPr>
        <w:t>היו"ר ניסים ואטורי:</w:t>
      </w:r>
      <w:r w:rsidRPr="00287760">
        <w:rPr>
          <w:rStyle w:val="TagStyle"/>
          <w:rtl/>
        </w:rPr>
        <w:t xml:space="preserve"> </w:t>
      </w:r>
      <w:r w:rsidRPr="00CB7D72">
        <w:rPr>
          <w:rStyle w:val="TagStyle"/>
          <w:rtl/>
        </w:rPr>
        <w:t>&lt;&lt; יור &gt;&gt;</w:t>
      </w:r>
      <w:r>
        <w:rPr>
          <w:rtl/>
        </w:rPr>
        <w:t xml:space="preserve">   </w:t>
      </w:r>
    </w:p>
    <w:p w:rsidR="00D718D8" w:rsidRDefault="00D718D8" w:rsidP="00B07973">
      <w:pPr>
        <w:rPr>
          <w:rtl/>
        </w:rPr>
      </w:pPr>
    </w:p>
    <w:p w:rsidR="00D718D8" w:rsidRDefault="00D718D8" w:rsidP="00BF4755">
      <w:pPr>
        <w:rPr>
          <w:rtl/>
        </w:rPr>
      </w:pPr>
      <w:r>
        <w:rPr>
          <w:rFonts w:hint="cs"/>
          <w:rtl/>
        </w:rPr>
        <w:t xml:space="preserve">תודה רבה. </w:t>
      </w:r>
    </w:p>
    <w:p w:rsidR="00D718D8" w:rsidRDefault="00D718D8" w:rsidP="00BF4755">
      <w:pPr>
        <w:rPr>
          <w:rtl/>
        </w:rPr>
      </w:pPr>
      <w:bookmarkStart w:id="23409" w:name="_ETM_Q49_454129"/>
      <w:bookmarkStart w:id="23410" w:name="_ETM_Q49_454266"/>
      <w:bookmarkEnd w:id="23409"/>
      <w:bookmarkEnd w:id="23410"/>
    </w:p>
    <w:p w:rsidR="00D718D8" w:rsidRPr="00287760" w:rsidRDefault="00D718D8" w:rsidP="00BF4755">
      <w:pPr>
        <w:rPr>
          <w:rtl/>
        </w:rPr>
      </w:pPr>
      <w:bookmarkStart w:id="23411" w:name="_ETM_Q49_454360"/>
      <w:bookmarkStart w:id="23412" w:name="_ETM_Q49_454427"/>
      <w:bookmarkEnd w:id="23411"/>
      <w:bookmarkEnd w:id="23412"/>
      <w:r>
        <w:rPr>
          <w:rFonts w:hint="cs"/>
          <w:rtl/>
        </w:rPr>
        <w:t xml:space="preserve">אנחנו נעבור להצבעה. כאמור, </w:t>
      </w:r>
      <w:r>
        <w:rPr>
          <w:rtl/>
        </w:rPr>
        <w:t xml:space="preserve">הצעת חוק למניעת הטרדה מינית (תיקון </w:t>
      </w:r>
      <w:r>
        <w:rPr>
          <w:rFonts w:hint="cs"/>
          <w:rtl/>
        </w:rPr>
        <w:t>–</w:t>
      </w:r>
      <w:r>
        <w:rPr>
          <w:rtl/>
        </w:rPr>
        <w:t xml:space="preserve"> הרחבת תחולה על עובד של קבלן שירות המועסק אצל מזמין השירות), התשפ"ג</w:t>
      </w:r>
      <w:r>
        <w:rPr>
          <w:rFonts w:hint="cs"/>
          <w:rtl/>
        </w:rPr>
        <w:t>–</w:t>
      </w:r>
      <w:r>
        <w:rPr>
          <w:rtl/>
        </w:rPr>
        <w:t>2023</w:t>
      </w:r>
      <w:r>
        <w:rPr>
          <w:rFonts w:hint="cs"/>
          <w:rtl/>
        </w:rPr>
        <w:t xml:space="preserve"> </w:t>
      </w:r>
      <w:bookmarkStart w:id="23413" w:name="_ETM_Q49_461348"/>
      <w:bookmarkEnd w:id="23413"/>
      <w:r>
        <w:rPr>
          <w:rFonts w:hint="eastAsia"/>
          <w:rtl/>
        </w:rPr>
        <w:t xml:space="preserve">– </w:t>
      </w:r>
      <w:r>
        <w:rPr>
          <w:rFonts w:hint="cs"/>
          <w:rtl/>
        </w:rPr>
        <w:t xml:space="preserve">נעבור להצבעה. הצבעה. </w:t>
      </w:r>
    </w:p>
    <w:p w:rsidR="00D718D8" w:rsidRDefault="00D718D8" w:rsidP="00BF4755">
      <w:pPr>
        <w:rPr>
          <w:rtl/>
        </w:rPr>
      </w:pPr>
    </w:p>
    <w:p w:rsidR="00D718D8" w:rsidRDefault="00D718D8" w:rsidP="00BF4755">
      <w:pPr>
        <w:pStyle w:val="af1"/>
        <w:keepNext/>
        <w:rPr>
          <w:rtl/>
        </w:rPr>
      </w:pPr>
      <w:r>
        <w:rPr>
          <w:rtl/>
        </w:rPr>
        <w:t>הצבעה מס'</w:t>
      </w:r>
      <w:r>
        <w:rPr>
          <w:rFonts w:hint="cs"/>
          <w:rtl/>
        </w:rPr>
        <w:t xml:space="preserve"> 15</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20</w:t>
      </w:r>
    </w:p>
    <w:p w:rsidR="00D718D8" w:rsidRDefault="00D718D8" w:rsidP="00BF4755">
      <w:pPr>
        <w:pStyle w:val="--"/>
        <w:keepNext/>
        <w:rPr>
          <w:rtl/>
        </w:rPr>
      </w:pPr>
      <w:r>
        <w:rPr>
          <w:rtl/>
        </w:rPr>
        <w:t xml:space="preserve">נגד – </w:t>
      </w:r>
      <w:r>
        <w:rPr>
          <w:rFonts w:hint="cs"/>
          <w:rtl/>
        </w:rPr>
        <w:t>אין</w:t>
      </w:r>
    </w:p>
    <w:p w:rsidR="00D718D8" w:rsidRDefault="00D718D8" w:rsidP="00BF4755">
      <w:pPr>
        <w:pStyle w:val="--"/>
        <w:keepNext/>
        <w:rPr>
          <w:rtl/>
        </w:rPr>
      </w:pPr>
      <w:r>
        <w:rPr>
          <w:rtl/>
        </w:rPr>
        <w:t>נמנעים –</w:t>
      </w:r>
      <w:r>
        <w:rPr>
          <w:rFonts w:hint="cs"/>
          <w:rtl/>
        </w:rPr>
        <w:t xml:space="preserve"> אין</w:t>
      </w:r>
      <w:r>
        <w:rPr>
          <w:rtl/>
        </w:rPr>
        <w:t xml:space="preserve"> </w:t>
      </w:r>
    </w:p>
    <w:p w:rsidR="00D718D8" w:rsidRPr="00287760" w:rsidRDefault="00D718D8" w:rsidP="00BF4755">
      <w:pPr>
        <w:pStyle w:val="af2"/>
        <w:rPr>
          <w:rtl/>
        </w:rPr>
      </w:pPr>
      <w:r>
        <w:rPr>
          <w:rtl/>
        </w:rPr>
        <w:t>ההצעה להעביר את הצעת חוק</w:t>
      </w:r>
      <w:bookmarkStart w:id="23414" w:name="_ETM_Q49_461898"/>
      <w:bookmarkEnd w:id="23414"/>
      <w:r>
        <w:rPr>
          <w:rFonts w:hint="cs"/>
          <w:rtl/>
        </w:rPr>
        <w:t xml:space="preserve"> </w:t>
      </w:r>
      <w:r>
        <w:rPr>
          <w:rtl/>
        </w:rPr>
        <w:t xml:space="preserve">למניעת הטרדה מינית (תיקון </w:t>
      </w:r>
      <w:r>
        <w:rPr>
          <w:rFonts w:hint="cs"/>
          <w:rtl/>
        </w:rPr>
        <w:t>–</w:t>
      </w:r>
      <w:r>
        <w:rPr>
          <w:rtl/>
        </w:rPr>
        <w:t xml:space="preserve"> הרחבת תחולה על עובד של קבלן שירות המועסק אצל מזמין השירות), התשפ"ג</w:t>
      </w:r>
      <w:r>
        <w:rPr>
          <w:rFonts w:hint="cs"/>
          <w:rtl/>
        </w:rPr>
        <w:t>–</w:t>
      </w:r>
      <w:r>
        <w:rPr>
          <w:rtl/>
        </w:rPr>
        <w:t>2023</w:t>
      </w:r>
      <w:r>
        <w:rPr>
          <w:rFonts w:hint="cs"/>
          <w:rtl/>
        </w:rPr>
        <w:t>, לוועדה לקידום מעמד האישה ולשוויון מגדרי נתקבלה.</w:t>
      </w:r>
    </w:p>
    <w:p w:rsidR="00D718D8" w:rsidRDefault="00D718D8" w:rsidP="00BF4755">
      <w:pPr>
        <w:rPr>
          <w:rtl/>
        </w:rPr>
      </w:pPr>
    </w:p>
    <w:p w:rsidR="00D718D8" w:rsidRDefault="00D718D8" w:rsidP="00BF4755">
      <w:pPr>
        <w:pStyle w:val="af6"/>
        <w:keepNext/>
        <w:rPr>
          <w:rtl/>
        </w:rPr>
      </w:pPr>
      <w:bookmarkStart w:id="23415" w:name="_ETM_Q49_472210"/>
      <w:bookmarkStart w:id="23416" w:name="_ETM_Q49_472310"/>
      <w:bookmarkEnd w:id="23415"/>
      <w:bookmarkEnd w:id="23416"/>
      <w:r w:rsidRPr="00CB7D72">
        <w:rPr>
          <w:rStyle w:val="TagStyle"/>
          <w:rtl/>
        </w:rPr>
        <w:t xml:space="preserve"> &lt;&lt; יור &gt;&gt;</w:t>
      </w:r>
      <w:r w:rsidRPr="00287760">
        <w:rPr>
          <w:rStyle w:val="TagStyle"/>
          <w:rtl/>
        </w:rPr>
        <w:t xml:space="preserve"> </w:t>
      </w:r>
      <w:r>
        <w:rPr>
          <w:rtl/>
        </w:rPr>
        <w:t>היו"ר ניסים ואטורי:</w:t>
      </w:r>
      <w:r w:rsidRPr="00287760">
        <w:rPr>
          <w:rStyle w:val="TagStyle"/>
          <w:rtl/>
        </w:rPr>
        <w:t xml:space="preserve"> </w:t>
      </w:r>
      <w:r w:rsidRPr="00CB7D72">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23417" w:name="_ETM_Q49_473390"/>
      <w:bookmarkEnd w:id="23417"/>
      <w:r>
        <w:rPr>
          <w:rFonts w:hint="cs"/>
          <w:rtl/>
        </w:rPr>
        <w:t xml:space="preserve">בעד </w:t>
      </w:r>
      <w:r>
        <w:rPr>
          <w:rFonts w:hint="eastAsia"/>
          <w:rtl/>
        </w:rPr>
        <w:t>–</w:t>
      </w:r>
      <w:r>
        <w:rPr>
          <w:rFonts w:hint="cs"/>
          <w:rtl/>
        </w:rPr>
        <w:t xml:space="preserve"> 20, </w:t>
      </w:r>
      <w:bookmarkStart w:id="23418" w:name="_ETM_Q49_519558"/>
      <w:bookmarkEnd w:id="23418"/>
      <w:r>
        <w:rPr>
          <w:rFonts w:hint="cs"/>
          <w:rtl/>
        </w:rPr>
        <w:t xml:space="preserve">אין מתנגדים. </w:t>
      </w:r>
      <w:bookmarkStart w:id="23419" w:name="_ETM_Q49_478848"/>
      <w:bookmarkEnd w:id="23419"/>
      <w:r>
        <w:rPr>
          <w:rFonts w:hint="cs"/>
          <w:rtl/>
        </w:rPr>
        <w:t xml:space="preserve">אני מודיע שהצעת החוק תועבר לוועדה לקידום מעמד האישה. תודה רבה. </w:t>
      </w:r>
    </w:p>
    <w:p w:rsidR="00D718D8" w:rsidRDefault="00D718D8" w:rsidP="00BF4755">
      <w:pPr>
        <w:rPr>
          <w:rtl/>
        </w:rPr>
      </w:pPr>
      <w:bookmarkStart w:id="23420" w:name="_ETM_Q49_483851"/>
      <w:bookmarkStart w:id="23421" w:name="_ETM_Q49_483960"/>
      <w:bookmarkEnd w:id="23420"/>
      <w:bookmarkEnd w:id="23421"/>
    </w:p>
    <w:p w:rsidR="00D718D8" w:rsidRDefault="00D718D8" w:rsidP="00A8721C">
      <w:pPr>
        <w:rPr>
          <w:rtl/>
        </w:rPr>
      </w:pPr>
      <w:bookmarkStart w:id="23422" w:name="_ETM_Q49_484025"/>
      <w:bookmarkStart w:id="23423" w:name="_ETM_Q49_484137"/>
      <w:bookmarkEnd w:id="23422"/>
      <w:bookmarkEnd w:id="23423"/>
      <w:r>
        <w:rPr>
          <w:rFonts w:hint="cs"/>
          <w:rtl/>
        </w:rPr>
        <w:t xml:space="preserve">נעבור לנושא </w:t>
      </w:r>
      <w:bookmarkStart w:id="23424" w:name="_ETM_Q49_490367"/>
      <w:bookmarkEnd w:id="23424"/>
      <w:r>
        <w:rPr>
          <w:rFonts w:hint="cs"/>
          <w:rtl/>
        </w:rPr>
        <w:t>הבא</w:t>
      </w:r>
      <w:r>
        <w:rPr>
          <w:rFonts w:hint="cs"/>
        </w:rPr>
        <w:t xml:space="preserve"> </w:t>
      </w:r>
      <w:r>
        <w:t>:</w:t>
      </w:r>
      <w:r>
        <w:rPr>
          <w:rFonts w:hint="cs"/>
          <w:rtl/>
        </w:rPr>
        <w:t xml:space="preserve">מיסוי תשלומים בתקופת בחירות </w:t>
      </w:r>
      <w:r>
        <w:rPr>
          <w:rtl/>
        </w:rPr>
        <w:t>–</w:t>
      </w:r>
      <w:r>
        <w:rPr>
          <w:rFonts w:hint="cs"/>
          <w:rtl/>
        </w:rPr>
        <w:t xml:space="preserve"> אה, סליחה. נצביע שוב, על ההצעה המוצמדת של חברת הכנסת מרב </w:t>
      </w:r>
      <w:bookmarkStart w:id="23425" w:name="_ETM_Q49_495745"/>
      <w:bookmarkEnd w:id="23425"/>
      <w:r>
        <w:rPr>
          <w:rFonts w:hint="cs"/>
          <w:rtl/>
        </w:rPr>
        <w:t xml:space="preserve">מיכאלי. הצבעה נוספת. הצבעה. </w:t>
      </w:r>
      <w:bookmarkStart w:id="23426" w:name="_ETM_Q49_500830"/>
      <w:bookmarkEnd w:id="23426"/>
    </w:p>
    <w:p w:rsidR="00D718D8" w:rsidRDefault="00D718D8" w:rsidP="00BF4755">
      <w:pPr>
        <w:rPr>
          <w:rtl/>
        </w:rPr>
      </w:pPr>
      <w:bookmarkStart w:id="23427" w:name="_ETM_Q49_500932"/>
      <w:bookmarkStart w:id="23428" w:name="_ETM_Q49_500979"/>
      <w:bookmarkEnd w:id="23427"/>
      <w:bookmarkEnd w:id="23428"/>
    </w:p>
    <w:p w:rsidR="00D718D8" w:rsidRDefault="00D718D8" w:rsidP="00BF4755">
      <w:pPr>
        <w:pStyle w:val="af1"/>
        <w:keepNext/>
        <w:rPr>
          <w:rtl/>
        </w:rPr>
      </w:pPr>
      <w:r>
        <w:rPr>
          <w:rtl/>
        </w:rPr>
        <w:t>הצבעה מס'</w:t>
      </w:r>
      <w:r>
        <w:rPr>
          <w:rFonts w:hint="cs"/>
          <w:rtl/>
        </w:rPr>
        <w:t xml:space="preserve"> 16</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w:t>
      </w:r>
      <w:bookmarkStart w:id="23429" w:name="_ETM_Q49_509629"/>
      <w:bookmarkStart w:id="23430" w:name="_ETM_Q49_509732"/>
      <w:bookmarkEnd w:id="23429"/>
      <w:bookmarkEnd w:id="23430"/>
      <w:r>
        <w:rPr>
          <w:rFonts w:hint="cs"/>
          <w:rtl/>
        </w:rPr>
        <w:t>17</w:t>
      </w:r>
    </w:p>
    <w:p w:rsidR="00D718D8" w:rsidRDefault="00D718D8" w:rsidP="00BF4755">
      <w:pPr>
        <w:pStyle w:val="--"/>
        <w:keepNext/>
        <w:rPr>
          <w:rtl/>
        </w:rPr>
      </w:pPr>
      <w:bookmarkStart w:id="23431" w:name="_ETM_Q49_514495"/>
      <w:bookmarkStart w:id="23432" w:name="_ETM_Q49_514589"/>
      <w:bookmarkEnd w:id="23431"/>
      <w:bookmarkEnd w:id="23432"/>
      <w:r>
        <w:rPr>
          <w:rtl/>
        </w:rPr>
        <w:t xml:space="preserve">נגד – </w:t>
      </w:r>
      <w:r>
        <w:rPr>
          <w:rFonts w:hint="cs"/>
          <w:rtl/>
        </w:rPr>
        <w:t>אין</w:t>
      </w:r>
    </w:p>
    <w:p w:rsidR="00D718D8" w:rsidRDefault="00D718D8" w:rsidP="00BF4755">
      <w:pPr>
        <w:pStyle w:val="--"/>
        <w:keepNext/>
        <w:rPr>
          <w:rtl/>
        </w:rPr>
      </w:pPr>
      <w:r>
        <w:rPr>
          <w:rtl/>
        </w:rPr>
        <w:t>נמנעים –</w:t>
      </w:r>
      <w:r>
        <w:rPr>
          <w:rFonts w:hint="cs"/>
          <w:rtl/>
        </w:rPr>
        <w:t xml:space="preserve"> אין</w:t>
      </w:r>
      <w:r>
        <w:rPr>
          <w:rtl/>
        </w:rPr>
        <w:t xml:space="preserve"> </w:t>
      </w:r>
    </w:p>
    <w:p w:rsidR="00D718D8" w:rsidRPr="00287760" w:rsidRDefault="00D718D8" w:rsidP="00BF4755">
      <w:pPr>
        <w:pStyle w:val="af2"/>
        <w:rPr>
          <w:rtl/>
        </w:rPr>
      </w:pPr>
      <w:r>
        <w:rPr>
          <w:rtl/>
        </w:rPr>
        <w:t>ההצעה להעביר את הצעת חוק</w:t>
      </w:r>
      <w:r>
        <w:rPr>
          <w:rFonts w:hint="cs"/>
          <w:rtl/>
        </w:rPr>
        <w:t xml:space="preserve">  </w:t>
      </w:r>
      <w:r>
        <w:rPr>
          <w:rtl/>
        </w:rPr>
        <w:t xml:space="preserve">למניעת הטרדה מינית (תיקון </w:t>
      </w:r>
      <w:r>
        <w:rPr>
          <w:rFonts w:hint="cs"/>
          <w:rtl/>
        </w:rPr>
        <w:t>–</w:t>
      </w:r>
      <w:r>
        <w:rPr>
          <w:rtl/>
        </w:rPr>
        <w:t xml:space="preserve"> הרחבת תחולה על עובד של קבלן שירות המועסק אצל מזמין השירות), התשפ"ג</w:t>
      </w:r>
      <w:r>
        <w:rPr>
          <w:rFonts w:hint="cs"/>
          <w:rtl/>
        </w:rPr>
        <w:t>–</w:t>
      </w:r>
      <w:r>
        <w:rPr>
          <w:rtl/>
        </w:rPr>
        <w:t>2023</w:t>
      </w:r>
      <w:r>
        <w:rPr>
          <w:rFonts w:hint="cs"/>
          <w:rtl/>
        </w:rPr>
        <w:t>, לוועדה לקידום מעמד האישה ולשוויון מגדרי נתקבלה.</w:t>
      </w:r>
    </w:p>
    <w:p w:rsidR="00D718D8" w:rsidRDefault="00D718D8" w:rsidP="00BF4755">
      <w:pPr>
        <w:rPr>
          <w:rtl/>
        </w:rPr>
      </w:pPr>
    </w:p>
    <w:p w:rsidR="00D718D8" w:rsidRDefault="00D718D8" w:rsidP="00BF4755">
      <w:pPr>
        <w:pStyle w:val="af6"/>
        <w:keepNext/>
        <w:rPr>
          <w:rtl/>
        </w:rPr>
      </w:pPr>
      <w:r w:rsidRPr="00CB7D72">
        <w:rPr>
          <w:rStyle w:val="TagStyle"/>
          <w:rtl/>
        </w:rPr>
        <w:t xml:space="preserve"> &lt;&lt; יור &gt;&gt;</w:t>
      </w:r>
      <w:r w:rsidRPr="00287760">
        <w:rPr>
          <w:rStyle w:val="TagStyle"/>
          <w:rtl/>
        </w:rPr>
        <w:t xml:space="preserve"> </w:t>
      </w:r>
      <w:r>
        <w:rPr>
          <w:rtl/>
        </w:rPr>
        <w:t>היו"ר ניסים ואטורי:</w:t>
      </w:r>
      <w:r w:rsidRPr="00287760">
        <w:rPr>
          <w:rStyle w:val="TagStyle"/>
          <w:rtl/>
        </w:rPr>
        <w:t xml:space="preserve"> </w:t>
      </w:r>
      <w:r w:rsidRPr="00CB7D72">
        <w:rPr>
          <w:rStyle w:val="TagStyle"/>
          <w:rtl/>
        </w:rPr>
        <w:t>&lt;&lt; יור &gt;&gt;</w:t>
      </w:r>
      <w:r>
        <w:rPr>
          <w:rtl/>
        </w:rPr>
        <w:t xml:space="preserve">   </w:t>
      </w:r>
    </w:p>
    <w:p w:rsidR="00D718D8" w:rsidRDefault="00D718D8" w:rsidP="00B07973">
      <w:pPr>
        <w:rPr>
          <w:rtl/>
        </w:rPr>
      </w:pPr>
    </w:p>
    <w:p w:rsidR="00D718D8" w:rsidRDefault="00D718D8" w:rsidP="00BF4755">
      <w:pPr>
        <w:rPr>
          <w:rtl/>
        </w:rPr>
      </w:pPr>
      <w:r>
        <w:rPr>
          <w:rFonts w:hint="cs"/>
          <w:rtl/>
        </w:rPr>
        <w:t xml:space="preserve">17 בעד, אין מתנגדים. אני מודיע שהצעת חוק </w:t>
      </w:r>
      <w:r>
        <w:rPr>
          <w:rtl/>
        </w:rPr>
        <w:t xml:space="preserve">למניעת הטרדה מינית (תיקון </w:t>
      </w:r>
      <w:r>
        <w:rPr>
          <w:rFonts w:hint="cs"/>
          <w:rtl/>
        </w:rPr>
        <w:t>–</w:t>
      </w:r>
      <w:r>
        <w:rPr>
          <w:rtl/>
        </w:rPr>
        <w:t xml:space="preserve"> הרחבת תחולה על עובד של קבלן שירות המועסק אצל מזמין השירות),</w:t>
      </w:r>
      <w:r>
        <w:rPr>
          <w:rFonts w:hint="cs"/>
          <w:rtl/>
        </w:rPr>
        <w:t xml:space="preserve"> </w:t>
      </w:r>
      <w:r>
        <w:rPr>
          <w:rtl/>
        </w:rPr>
        <w:t>התשפ"ג</w:t>
      </w:r>
      <w:r>
        <w:rPr>
          <w:rFonts w:hint="cs"/>
          <w:rtl/>
        </w:rPr>
        <w:t>–</w:t>
      </w:r>
      <w:r>
        <w:rPr>
          <w:rtl/>
        </w:rPr>
        <w:t>2023</w:t>
      </w:r>
      <w:r>
        <w:rPr>
          <w:rFonts w:hint="cs"/>
          <w:rtl/>
        </w:rPr>
        <w:t xml:space="preserve">, תועבר </w:t>
      </w:r>
      <w:bookmarkStart w:id="23433" w:name="_ETM_Q49_526532"/>
      <w:bookmarkEnd w:id="23433"/>
      <w:r>
        <w:rPr>
          <w:rFonts w:hint="cs"/>
          <w:rtl/>
        </w:rPr>
        <w:t xml:space="preserve">לוועדה לקידום מעמד האישה ולשוויון מגדרי. </w:t>
      </w:r>
    </w:p>
    <w:p w:rsidR="00D718D8" w:rsidRDefault="00D718D8" w:rsidP="00BF4755">
      <w:pPr>
        <w:rPr>
          <w:rtl/>
        </w:rPr>
      </w:pPr>
      <w:bookmarkStart w:id="23434" w:name="_ETM_Q49_502647"/>
      <w:bookmarkStart w:id="23435" w:name="_ETM_Q49_502721"/>
      <w:bookmarkEnd w:id="23434"/>
      <w:bookmarkEnd w:id="23435"/>
    </w:p>
    <w:p w:rsidR="00D718D8" w:rsidRDefault="00D718D8" w:rsidP="00BF4755">
      <w:pPr>
        <w:rPr>
          <w:rtl/>
        </w:rPr>
      </w:pPr>
      <w:bookmarkStart w:id="23436" w:name="_ETM_Q49_503379"/>
      <w:bookmarkStart w:id="23437" w:name="_ETM_Q49_503455"/>
      <w:bookmarkStart w:id="23438" w:name="_ETM_Q49_514268"/>
      <w:bookmarkStart w:id="23439" w:name="_ETM_Q49_514317"/>
      <w:bookmarkStart w:id="23440" w:name="_ETM_Q49_514429"/>
      <w:bookmarkStart w:id="23441" w:name="_ETM_Q49_533058"/>
      <w:bookmarkStart w:id="23442" w:name="_ETM_Q49_533192"/>
      <w:bookmarkEnd w:id="23436"/>
      <w:bookmarkEnd w:id="23437"/>
      <w:bookmarkEnd w:id="23438"/>
      <w:bookmarkEnd w:id="23439"/>
      <w:bookmarkEnd w:id="23440"/>
      <w:bookmarkEnd w:id="23441"/>
      <w:bookmarkEnd w:id="23442"/>
    </w:p>
    <w:p w:rsidR="00D718D8" w:rsidRDefault="00D718D8" w:rsidP="00BF4755">
      <w:pPr>
        <w:pStyle w:val="a6"/>
        <w:rPr>
          <w:rtl/>
        </w:rPr>
      </w:pPr>
      <w:bookmarkStart w:id="23443" w:name="_ETM_Q49_533554"/>
      <w:bookmarkStart w:id="23444" w:name="_ETM_Q49_533694"/>
      <w:bookmarkStart w:id="23445" w:name="_ETM_Q49_534020"/>
      <w:bookmarkStart w:id="23446" w:name="_ETM_Q49_534123"/>
      <w:bookmarkStart w:id="23447" w:name="_ETM_Q49_534464"/>
      <w:bookmarkStart w:id="23448" w:name="_ETM_Q49_534567"/>
      <w:bookmarkStart w:id="23449" w:name="_ETM_Q49_534900"/>
      <w:bookmarkStart w:id="23450" w:name="ET_hatsach_640670_11"/>
      <w:bookmarkEnd w:id="23443"/>
      <w:bookmarkEnd w:id="23444"/>
      <w:bookmarkEnd w:id="23445"/>
      <w:bookmarkEnd w:id="23446"/>
      <w:bookmarkEnd w:id="23447"/>
      <w:bookmarkEnd w:id="23448"/>
      <w:bookmarkEnd w:id="23449"/>
      <w:r w:rsidRPr="00CB7D72">
        <w:rPr>
          <w:rStyle w:val="TagStyle"/>
          <w:rtl/>
        </w:rPr>
        <w:t xml:space="preserve"> &lt;&lt; הצח &gt;&gt;</w:t>
      </w:r>
      <w:r w:rsidRPr="00287760">
        <w:rPr>
          <w:rStyle w:val="TagStyle"/>
          <w:rtl/>
        </w:rPr>
        <w:t xml:space="preserve"> </w:t>
      </w:r>
      <w:bookmarkStart w:id="23451" w:name="_Toc140142354"/>
      <w:bookmarkStart w:id="23452" w:name="_Toc140142569"/>
      <w:r>
        <w:rPr>
          <w:rtl/>
        </w:rPr>
        <w:t xml:space="preserve">הצעת חוק מיסוי תשלומים בתקופת בחירות (תיקון </w:t>
      </w:r>
      <w:r>
        <w:rPr>
          <w:rFonts w:hint="cs"/>
          <w:rtl/>
        </w:rPr>
        <w:t>–</w:t>
      </w:r>
      <w:r>
        <w:rPr>
          <w:rtl/>
        </w:rPr>
        <w:t xml:space="preserve"> הארכת תקופת הבחירות), התשפ"ג</w:t>
      </w:r>
      <w:r>
        <w:rPr>
          <w:rFonts w:hint="cs"/>
          <w:rtl/>
        </w:rPr>
        <w:t>–</w:t>
      </w:r>
      <w:r>
        <w:rPr>
          <w:rtl/>
        </w:rPr>
        <w:t>2022</w:t>
      </w:r>
      <w:bookmarkEnd w:id="23451"/>
      <w:bookmarkEnd w:id="23452"/>
      <w:r w:rsidRPr="00287760">
        <w:rPr>
          <w:rStyle w:val="TagStyle"/>
          <w:rtl/>
        </w:rPr>
        <w:t xml:space="preserve"> </w:t>
      </w:r>
      <w:r w:rsidRPr="00CB7D72">
        <w:rPr>
          <w:rStyle w:val="TagStyle"/>
          <w:rtl/>
        </w:rPr>
        <w:t>&lt;&lt; הצח &gt;&gt;</w:t>
      </w:r>
      <w:r>
        <w:rPr>
          <w:rtl/>
        </w:rPr>
        <w:t xml:space="preserve">   </w:t>
      </w:r>
      <w:bookmarkEnd w:id="23450"/>
    </w:p>
    <w:p w:rsidR="00D718D8" w:rsidRDefault="00D718D8" w:rsidP="00BF4755">
      <w:pPr>
        <w:rPr>
          <w:rtl/>
        </w:rPr>
      </w:pPr>
      <w:r>
        <w:rPr>
          <w:rtl/>
        </w:rPr>
        <w:t>[הצעת חוק פ/3671</w:t>
      </w:r>
      <w:r>
        <w:rPr>
          <w:rFonts w:hint="cs"/>
          <w:rtl/>
        </w:rPr>
        <w:t>/25</w:t>
      </w:r>
      <w:r>
        <w:rPr>
          <w:rtl/>
        </w:rPr>
        <w:t>; נספחות.]</w:t>
      </w:r>
    </w:p>
    <w:p w:rsidR="00D718D8" w:rsidRDefault="00D718D8" w:rsidP="00BF4755">
      <w:pPr>
        <w:pStyle w:val="-0"/>
        <w:rPr>
          <w:rtl/>
        </w:rPr>
      </w:pPr>
      <w:r>
        <w:rPr>
          <w:rtl/>
        </w:rPr>
        <w:t xml:space="preserve">(הצעת </w:t>
      </w:r>
      <w:r>
        <w:rPr>
          <w:rFonts w:hint="cs"/>
          <w:rtl/>
        </w:rPr>
        <w:t>קבוצת חברי הכנסת</w:t>
      </w:r>
      <w:r>
        <w:rPr>
          <w:rtl/>
        </w:rPr>
        <w:t>)</w:t>
      </w:r>
    </w:p>
    <w:p w:rsidR="00D718D8" w:rsidRDefault="00D718D8" w:rsidP="00BF4755">
      <w:pPr>
        <w:rPr>
          <w:rtl/>
        </w:rPr>
      </w:pPr>
      <w:bookmarkStart w:id="23453" w:name="_ETM_Q49_535779"/>
      <w:bookmarkStart w:id="23454" w:name="_ETM_Q49_535905"/>
      <w:bookmarkStart w:id="23455" w:name="_ETM_Q49_535970"/>
      <w:bookmarkEnd w:id="23453"/>
      <w:bookmarkEnd w:id="23454"/>
      <w:bookmarkEnd w:id="23455"/>
    </w:p>
    <w:p w:rsidR="00D718D8" w:rsidRDefault="00D718D8" w:rsidP="00BF4755">
      <w:pPr>
        <w:pStyle w:val="af6"/>
        <w:keepNext/>
        <w:rPr>
          <w:rtl/>
        </w:rPr>
      </w:pPr>
      <w:bookmarkStart w:id="23456" w:name="ET_yor_6490_12"/>
      <w:r w:rsidRPr="00CB7D72">
        <w:rPr>
          <w:rStyle w:val="TagStyle"/>
          <w:rtl/>
        </w:rPr>
        <w:t xml:space="preserve"> &lt;&lt; יור &gt;&gt;</w:t>
      </w:r>
      <w:r w:rsidRPr="00287760">
        <w:rPr>
          <w:rStyle w:val="TagStyle"/>
          <w:rtl/>
        </w:rPr>
        <w:t xml:space="preserve"> </w:t>
      </w:r>
      <w:r>
        <w:rPr>
          <w:rtl/>
        </w:rPr>
        <w:t>היו"ר ניסים ואטורי:</w:t>
      </w:r>
      <w:r w:rsidRPr="00287760">
        <w:rPr>
          <w:rStyle w:val="TagStyle"/>
          <w:rtl/>
        </w:rPr>
        <w:t xml:space="preserve"> </w:t>
      </w:r>
      <w:r w:rsidRPr="00CB7D72">
        <w:rPr>
          <w:rStyle w:val="TagStyle"/>
          <w:rtl/>
        </w:rPr>
        <w:t>&lt;&lt; יור &gt;&gt;</w:t>
      </w:r>
      <w:r>
        <w:rPr>
          <w:rtl/>
        </w:rPr>
        <w:t xml:space="preserve">   </w:t>
      </w:r>
      <w:bookmarkEnd w:id="23456"/>
    </w:p>
    <w:p w:rsidR="00D718D8" w:rsidRDefault="00D718D8" w:rsidP="00B07973">
      <w:pPr>
        <w:rPr>
          <w:rtl/>
        </w:rPr>
      </w:pPr>
    </w:p>
    <w:p w:rsidR="00D718D8" w:rsidRDefault="00D718D8" w:rsidP="00BF4755">
      <w:pPr>
        <w:rPr>
          <w:rtl/>
        </w:rPr>
      </w:pPr>
      <w:bookmarkStart w:id="23457" w:name="_ETM_Q49_532826"/>
      <w:bookmarkStart w:id="23458" w:name="_ETM_Q49_532984"/>
      <w:bookmarkEnd w:id="23457"/>
      <w:bookmarkEnd w:id="23458"/>
      <w:r>
        <w:rPr>
          <w:rFonts w:hint="cs"/>
          <w:rtl/>
        </w:rPr>
        <w:t xml:space="preserve">נעבור כעת לנושא הבא </w:t>
      </w:r>
      <w:r>
        <w:rPr>
          <w:rFonts w:hint="eastAsia"/>
          <w:rtl/>
        </w:rPr>
        <w:t xml:space="preserve">– </w:t>
      </w:r>
      <w:r>
        <w:rPr>
          <w:rtl/>
        </w:rPr>
        <w:t>הצעת חוק מיסוי תשלומים בתקופת בחירות (תיקון – הארכת תקופת הבחירות), התשפ"ג</w:t>
      </w:r>
      <w:r>
        <w:rPr>
          <w:rFonts w:hint="cs"/>
          <w:rtl/>
        </w:rPr>
        <w:t>–</w:t>
      </w:r>
      <w:r>
        <w:rPr>
          <w:rtl/>
        </w:rPr>
        <w:t>2022</w:t>
      </w:r>
      <w:r>
        <w:rPr>
          <w:rFonts w:hint="cs"/>
          <w:rtl/>
        </w:rPr>
        <w:t xml:space="preserve">, של חבר </w:t>
      </w:r>
      <w:bookmarkStart w:id="23459" w:name="_ETM_Q49_536502"/>
      <w:bookmarkEnd w:id="23459"/>
      <w:r>
        <w:rPr>
          <w:rFonts w:hint="cs"/>
          <w:rtl/>
        </w:rPr>
        <w:t xml:space="preserve">הכנסת יעקב אשר וקבוצת חברי הכנסת. אני מזמין את חבר הכנסת יעקב אשר לנמק את ההצעה מהמקום. </w:t>
      </w:r>
      <w:bookmarkStart w:id="23460" w:name="_ETM_Q49_549949"/>
      <w:bookmarkEnd w:id="23460"/>
    </w:p>
    <w:p w:rsidR="00D718D8" w:rsidRDefault="00D718D8" w:rsidP="00BF4755">
      <w:pPr>
        <w:rPr>
          <w:rtl/>
        </w:rPr>
      </w:pPr>
      <w:bookmarkStart w:id="23461" w:name="_ETM_Q49_550099"/>
      <w:bookmarkStart w:id="23462" w:name="_ETM_Q49_550217"/>
      <w:bookmarkStart w:id="23463" w:name="_ETM_Q49_550289"/>
      <w:bookmarkStart w:id="23464" w:name="_ETM_Q49_551663"/>
      <w:bookmarkEnd w:id="23461"/>
      <w:bookmarkEnd w:id="23462"/>
      <w:bookmarkEnd w:id="23463"/>
      <w:bookmarkEnd w:id="23464"/>
    </w:p>
    <w:p w:rsidR="00D718D8" w:rsidRDefault="00D718D8" w:rsidP="00BF4755">
      <w:pPr>
        <w:pStyle w:val="a4"/>
        <w:keepNext/>
        <w:rPr>
          <w:rtl/>
        </w:rPr>
      </w:pPr>
      <w:bookmarkStart w:id="23465" w:name="ET_speaker_5069_13"/>
      <w:r w:rsidRPr="00CB7D72">
        <w:rPr>
          <w:rStyle w:val="TagStyle"/>
          <w:rtl/>
        </w:rPr>
        <w:t xml:space="preserve"> &lt;&lt; דובר &gt;&gt;</w:t>
      </w:r>
      <w:r w:rsidRPr="000976A6">
        <w:rPr>
          <w:rStyle w:val="TagStyle"/>
          <w:rtl/>
        </w:rPr>
        <w:t xml:space="preserve"> </w:t>
      </w:r>
      <w:bookmarkStart w:id="23466" w:name="_Toc140142355"/>
      <w:bookmarkStart w:id="23467" w:name="_Toc140142570"/>
      <w:r>
        <w:rPr>
          <w:rtl/>
        </w:rPr>
        <w:t>יעקב אשר (יהדות התורה):</w:t>
      </w:r>
      <w:bookmarkEnd w:id="23466"/>
      <w:bookmarkEnd w:id="23467"/>
      <w:r w:rsidRPr="000976A6">
        <w:rPr>
          <w:rStyle w:val="TagStyle"/>
          <w:rtl/>
        </w:rPr>
        <w:t xml:space="preserve"> </w:t>
      </w:r>
      <w:r w:rsidRPr="00CB7D72">
        <w:rPr>
          <w:rStyle w:val="TagStyle"/>
          <w:rtl/>
        </w:rPr>
        <w:t>&lt;&lt; דובר &gt;&gt;</w:t>
      </w:r>
      <w:r>
        <w:rPr>
          <w:rtl/>
        </w:rPr>
        <w:t xml:space="preserve">   </w:t>
      </w:r>
      <w:bookmarkEnd w:id="23465"/>
    </w:p>
    <w:p w:rsidR="00D718D8" w:rsidRDefault="00D718D8" w:rsidP="00B07973">
      <w:pPr>
        <w:rPr>
          <w:rtl/>
        </w:rPr>
      </w:pPr>
    </w:p>
    <w:p w:rsidR="00D718D8" w:rsidRDefault="00D718D8" w:rsidP="00BF4755">
      <w:pPr>
        <w:rPr>
          <w:rtl/>
        </w:rPr>
      </w:pPr>
      <w:bookmarkStart w:id="23468" w:name="_ETM_Q49_552468"/>
      <w:bookmarkStart w:id="23469" w:name="_ETM_Q49_552552"/>
      <w:bookmarkEnd w:id="23468"/>
      <w:bookmarkEnd w:id="23469"/>
      <w:r>
        <w:rPr>
          <w:rFonts w:hint="cs"/>
          <w:rtl/>
        </w:rPr>
        <w:t xml:space="preserve">אדוני </w:t>
      </w:r>
      <w:bookmarkStart w:id="23470" w:name="_ETM_Q49_552765"/>
      <w:bookmarkEnd w:id="23470"/>
      <w:r>
        <w:rPr>
          <w:rFonts w:hint="cs"/>
          <w:rtl/>
        </w:rPr>
        <w:t>היושב-ראש, חבריי חברי הכנסת, אני מבקש</w:t>
      </w:r>
      <w:r>
        <w:rPr>
          <w:rtl/>
        </w:rPr>
        <w:t xml:space="preserve"> </w:t>
      </w:r>
      <w:bookmarkStart w:id="23471" w:name="_ETM_Q49_559179"/>
      <w:bookmarkEnd w:id="23471"/>
      <w:r>
        <w:rPr>
          <w:rtl/>
        </w:rPr>
        <w:t xml:space="preserve">להציג </w:t>
      </w:r>
      <w:bookmarkStart w:id="23472" w:name="_ETM_Q49_559659"/>
      <w:bookmarkEnd w:id="23472"/>
      <w:r>
        <w:rPr>
          <w:rtl/>
        </w:rPr>
        <w:t xml:space="preserve">את </w:t>
      </w:r>
      <w:bookmarkStart w:id="23473" w:name="_ETM_Q49_559749"/>
      <w:bookmarkEnd w:id="23473"/>
      <w:r>
        <w:rPr>
          <w:rtl/>
        </w:rPr>
        <w:t xml:space="preserve">הצעת </w:t>
      </w:r>
      <w:bookmarkStart w:id="23474" w:name="_ETM_Q49_560139"/>
      <w:bookmarkEnd w:id="23474"/>
      <w:r>
        <w:rPr>
          <w:rFonts w:hint="cs"/>
          <w:rtl/>
        </w:rPr>
        <w:t>ה</w:t>
      </w:r>
      <w:r>
        <w:rPr>
          <w:rtl/>
        </w:rPr>
        <w:t>חוק</w:t>
      </w:r>
      <w:r>
        <w:rPr>
          <w:rFonts w:hint="cs"/>
          <w:rtl/>
        </w:rPr>
        <w:t>,</w:t>
      </w:r>
      <w:r>
        <w:rPr>
          <w:rtl/>
        </w:rPr>
        <w:t xml:space="preserve"> </w:t>
      </w:r>
      <w:bookmarkStart w:id="23475" w:name="_ETM_Q49_561010"/>
      <w:bookmarkEnd w:id="23475"/>
      <w:r>
        <w:rPr>
          <w:rtl/>
        </w:rPr>
        <w:t xml:space="preserve">תיקון </w:t>
      </w:r>
      <w:bookmarkStart w:id="23476" w:name="_ETM_Q49_561520"/>
      <w:bookmarkEnd w:id="23476"/>
      <w:r>
        <w:rPr>
          <w:rtl/>
        </w:rPr>
        <w:t xml:space="preserve">לחוק </w:t>
      </w:r>
      <w:bookmarkStart w:id="23477" w:name="_ETM_Q49_561850"/>
      <w:bookmarkEnd w:id="23477"/>
      <w:r>
        <w:rPr>
          <w:rtl/>
        </w:rPr>
        <w:t xml:space="preserve">מיסוי </w:t>
      </w:r>
      <w:bookmarkStart w:id="23478" w:name="_ETM_Q49_562240"/>
      <w:bookmarkEnd w:id="23478"/>
      <w:r>
        <w:rPr>
          <w:rtl/>
        </w:rPr>
        <w:t xml:space="preserve">תשלומים </w:t>
      </w:r>
      <w:bookmarkStart w:id="23479" w:name="_ETM_Q49_562750"/>
      <w:bookmarkEnd w:id="23479"/>
      <w:r>
        <w:rPr>
          <w:rtl/>
        </w:rPr>
        <w:t>בת</w:t>
      </w:r>
      <w:r>
        <w:rPr>
          <w:rFonts w:hint="cs"/>
          <w:rtl/>
        </w:rPr>
        <w:t xml:space="preserve">קופת </w:t>
      </w:r>
      <w:bookmarkStart w:id="23480" w:name="_ETM_Q49_563140"/>
      <w:bookmarkStart w:id="23481" w:name="_ETM_Q49_563620"/>
      <w:bookmarkEnd w:id="23480"/>
      <w:bookmarkEnd w:id="23481"/>
      <w:r>
        <w:rPr>
          <w:rtl/>
        </w:rPr>
        <w:t>הבחירות</w:t>
      </w:r>
      <w:r>
        <w:rPr>
          <w:rFonts w:hint="cs"/>
          <w:rtl/>
        </w:rPr>
        <w:t>.</w:t>
      </w:r>
      <w:r>
        <w:rPr>
          <w:rtl/>
        </w:rPr>
        <w:t xml:space="preserve"> </w:t>
      </w:r>
      <w:bookmarkStart w:id="23482" w:name="_ETM_Q49_564850"/>
      <w:bookmarkEnd w:id="23482"/>
      <w:r>
        <w:rPr>
          <w:rtl/>
        </w:rPr>
        <w:t xml:space="preserve">אני </w:t>
      </w:r>
      <w:bookmarkStart w:id="23483" w:name="_ETM_Q49_564940"/>
      <w:bookmarkEnd w:id="23483"/>
      <w:r>
        <w:rPr>
          <w:rtl/>
        </w:rPr>
        <w:t xml:space="preserve">רוצה </w:t>
      </w:r>
      <w:bookmarkStart w:id="23484" w:name="_ETM_Q49_565270"/>
      <w:bookmarkEnd w:id="23484"/>
      <w:r>
        <w:rPr>
          <w:rFonts w:hint="cs"/>
          <w:rtl/>
        </w:rPr>
        <w:t xml:space="preserve">רק </w:t>
      </w:r>
      <w:r>
        <w:rPr>
          <w:rtl/>
        </w:rPr>
        <w:t xml:space="preserve">להקדים </w:t>
      </w:r>
      <w:bookmarkStart w:id="23485" w:name="_ETM_Q49_565630"/>
      <w:bookmarkEnd w:id="23485"/>
      <w:r>
        <w:rPr>
          <w:rtl/>
        </w:rPr>
        <w:t>ולומר</w:t>
      </w:r>
      <w:r>
        <w:rPr>
          <w:rFonts w:hint="cs"/>
          <w:rtl/>
        </w:rPr>
        <w:t xml:space="preserve"> שהיו לנו </w:t>
      </w:r>
      <w:bookmarkStart w:id="23486" w:name="_ETM_Q49_566682"/>
      <w:bookmarkStart w:id="23487" w:name="_ETM_Q49_565990"/>
      <w:bookmarkStart w:id="23488" w:name="_ETM_Q49_566400"/>
      <w:bookmarkStart w:id="23489" w:name="_ETM_Q49_567150"/>
      <w:bookmarkEnd w:id="23486"/>
      <w:bookmarkEnd w:id="23487"/>
      <w:bookmarkEnd w:id="23488"/>
      <w:bookmarkEnd w:id="23489"/>
      <w:r>
        <w:rPr>
          <w:rtl/>
        </w:rPr>
        <w:t xml:space="preserve">דיונים </w:t>
      </w:r>
      <w:bookmarkStart w:id="23490" w:name="_ETM_Q49_567570"/>
      <w:bookmarkEnd w:id="23490"/>
      <w:r>
        <w:rPr>
          <w:rtl/>
        </w:rPr>
        <w:t xml:space="preserve">על </w:t>
      </w:r>
      <w:bookmarkStart w:id="23491" w:name="_ETM_Q49_567690"/>
      <w:bookmarkEnd w:id="23491"/>
      <w:r>
        <w:rPr>
          <w:rtl/>
        </w:rPr>
        <w:t xml:space="preserve">חוק </w:t>
      </w:r>
      <w:bookmarkStart w:id="23492" w:name="_ETM_Q49_567870"/>
      <w:bookmarkEnd w:id="23492"/>
      <w:r>
        <w:rPr>
          <w:rtl/>
        </w:rPr>
        <w:t xml:space="preserve">הבחירות </w:t>
      </w:r>
      <w:bookmarkStart w:id="23493" w:name="_ETM_Q49_568350"/>
      <w:bookmarkEnd w:id="23493"/>
      <w:r>
        <w:rPr>
          <w:rtl/>
        </w:rPr>
        <w:t xml:space="preserve">שאושר </w:t>
      </w:r>
      <w:bookmarkStart w:id="23494" w:name="_ETM_Q49_568770"/>
      <w:bookmarkEnd w:id="23494"/>
      <w:r>
        <w:rPr>
          <w:rtl/>
        </w:rPr>
        <w:t xml:space="preserve">רק </w:t>
      </w:r>
      <w:bookmarkStart w:id="23495" w:name="_ETM_Q49_568920"/>
      <w:bookmarkEnd w:id="23495"/>
      <w:r>
        <w:rPr>
          <w:rtl/>
        </w:rPr>
        <w:t>אתמול</w:t>
      </w:r>
      <w:r>
        <w:rPr>
          <w:rFonts w:hint="cs"/>
          <w:rtl/>
        </w:rPr>
        <w:t xml:space="preserve">, חוק הבחירות </w:t>
      </w:r>
      <w:bookmarkStart w:id="23496" w:name="_ETM_Q49_569829"/>
      <w:bookmarkStart w:id="23497" w:name="_ETM_Q49_570429"/>
      <w:bookmarkEnd w:id="23496"/>
      <w:bookmarkEnd w:id="23497"/>
      <w:r>
        <w:rPr>
          <w:rFonts w:hint="cs"/>
          <w:rtl/>
        </w:rPr>
        <w:t>ל</w:t>
      </w:r>
      <w:r>
        <w:rPr>
          <w:rtl/>
        </w:rPr>
        <w:t xml:space="preserve">רשויות </w:t>
      </w:r>
      <w:bookmarkStart w:id="23498" w:name="_ETM_Q49_570820"/>
      <w:bookmarkEnd w:id="23498"/>
      <w:r>
        <w:rPr>
          <w:rtl/>
        </w:rPr>
        <w:t>מקומיות</w:t>
      </w:r>
      <w:r>
        <w:rPr>
          <w:rFonts w:hint="cs"/>
          <w:rtl/>
        </w:rPr>
        <w:t>,</w:t>
      </w:r>
      <w:r>
        <w:rPr>
          <w:rtl/>
        </w:rPr>
        <w:t xml:space="preserve"> </w:t>
      </w:r>
      <w:bookmarkStart w:id="23499" w:name="_ETM_Q49_573619"/>
      <w:bookmarkEnd w:id="23499"/>
      <w:r>
        <w:rPr>
          <w:rtl/>
        </w:rPr>
        <w:t xml:space="preserve">וזה </w:t>
      </w:r>
      <w:bookmarkStart w:id="23500" w:name="_ETM_Q49_573979"/>
      <w:bookmarkEnd w:id="23500"/>
      <w:r>
        <w:rPr>
          <w:rtl/>
        </w:rPr>
        <w:t xml:space="preserve">בעצם </w:t>
      </w:r>
      <w:bookmarkStart w:id="23501" w:name="_ETM_Q49_574369"/>
      <w:bookmarkEnd w:id="23501"/>
      <w:r>
        <w:rPr>
          <w:rtl/>
        </w:rPr>
        <w:t xml:space="preserve">השלמה </w:t>
      </w:r>
      <w:bookmarkStart w:id="23502" w:name="_ETM_Q49_574909"/>
      <w:bookmarkEnd w:id="23502"/>
      <w:r>
        <w:rPr>
          <w:rtl/>
        </w:rPr>
        <w:t xml:space="preserve">לעוד </w:t>
      </w:r>
      <w:bookmarkStart w:id="23503" w:name="_ETM_Q49_575390"/>
      <w:bookmarkEnd w:id="23503"/>
      <w:r>
        <w:rPr>
          <w:rtl/>
        </w:rPr>
        <w:t xml:space="preserve">נושא </w:t>
      </w:r>
      <w:bookmarkStart w:id="23504" w:name="_ETM_Q49_577640"/>
      <w:bookmarkEnd w:id="23504"/>
      <w:r>
        <w:rPr>
          <w:rFonts w:hint="cs"/>
          <w:rtl/>
        </w:rPr>
        <w:t>ש</w:t>
      </w:r>
      <w:r>
        <w:rPr>
          <w:rtl/>
        </w:rPr>
        <w:t xml:space="preserve">לא </w:t>
      </w:r>
      <w:bookmarkStart w:id="23505" w:name="_ETM_Q49_577820"/>
      <w:bookmarkEnd w:id="23505"/>
      <w:r>
        <w:rPr>
          <w:rtl/>
        </w:rPr>
        <w:t>טופל</w:t>
      </w:r>
      <w:r>
        <w:rPr>
          <w:rFonts w:hint="cs"/>
          <w:rtl/>
        </w:rPr>
        <w:t>.</w:t>
      </w:r>
    </w:p>
    <w:p w:rsidR="00D718D8" w:rsidRDefault="00D718D8" w:rsidP="00BF4755">
      <w:pPr>
        <w:rPr>
          <w:rtl/>
        </w:rPr>
      </w:pPr>
      <w:bookmarkStart w:id="23506" w:name="_ETM_Q49_580215"/>
      <w:bookmarkStart w:id="23507" w:name="_ETM_Q49_580371"/>
      <w:bookmarkEnd w:id="23506"/>
      <w:bookmarkEnd w:id="23507"/>
    </w:p>
    <w:p w:rsidR="00D718D8" w:rsidRDefault="00D718D8" w:rsidP="00BF4755">
      <w:pPr>
        <w:rPr>
          <w:rtl/>
        </w:rPr>
      </w:pPr>
      <w:bookmarkStart w:id="23508" w:name="_ETM_Q49_580431"/>
      <w:bookmarkStart w:id="23509" w:name="_ETM_Q49_580539"/>
      <w:bookmarkStart w:id="23510" w:name="_ETM_Q49_578330"/>
      <w:bookmarkEnd w:id="23508"/>
      <w:bookmarkEnd w:id="23509"/>
      <w:bookmarkEnd w:id="23510"/>
      <w:r>
        <w:rPr>
          <w:rtl/>
        </w:rPr>
        <w:t xml:space="preserve">הנושא </w:t>
      </w:r>
      <w:bookmarkStart w:id="23511" w:name="_ETM_Q49_578990"/>
      <w:bookmarkEnd w:id="23511"/>
      <w:r>
        <w:rPr>
          <w:rtl/>
        </w:rPr>
        <w:t xml:space="preserve">הוא </w:t>
      </w:r>
      <w:bookmarkStart w:id="23512" w:name="_ETM_Q49_579110"/>
      <w:bookmarkEnd w:id="23512"/>
      <w:r>
        <w:rPr>
          <w:rtl/>
        </w:rPr>
        <w:t>כזה</w:t>
      </w:r>
      <w:r>
        <w:rPr>
          <w:rFonts w:hint="cs"/>
          <w:rtl/>
        </w:rPr>
        <w:t>,</w:t>
      </w:r>
      <w:r>
        <w:rPr>
          <w:rtl/>
        </w:rPr>
        <w:t xml:space="preserve"> </w:t>
      </w:r>
      <w:bookmarkStart w:id="23513" w:name="_ETM_Q49_579950"/>
      <w:bookmarkEnd w:id="23513"/>
      <w:r>
        <w:rPr>
          <w:rtl/>
        </w:rPr>
        <w:t xml:space="preserve">בקצרה </w:t>
      </w:r>
      <w:bookmarkStart w:id="23514" w:name="_ETM_Q49_580520"/>
      <w:bookmarkEnd w:id="23514"/>
      <w:r>
        <w:rPr>
          <w:rtl/>
        </w:rPr>
        <w:t>מאוד</w:t>
      </w:r>
      <w:r>
        <w:rPr>
          <w:rFonts w:hint="cs"/>
          <w:rtl/>
        </w:rPr>
        <w:t>:</w:t>
      </w:r>
      <w:r>
        <w:rPr>
          <w:rtl/>
        </w:rPr>
        <w:t xml:space="preserve"> </w:t>
      </w:r>
      <w:bookmarkStart w:id="23515" w:name="_ETM_Q49_581450"/>
      <w:bookmarkEnd w:id="23515"/>
      <w:r>
        <w:rPr>
          <w:rtl/>
        </w:rPr>
        <w:t xml:space="preserve">בתקופת </w:t>
      </w:r>
      <w:bookmarkStart w:id="23516" w:name="_ETM_Q49_581960"/>
      <w:bookmarkEnd w:id="23516"/>
      <w:r>
        <w:rPr>
          <w:rtl/>
        </w:rPr>
        <w:t xml:space="preserve">הבחירות </w:t>
      </w:r>
      <w:bookmarkStart w:id="23517" w:name="_ETM_Q49_582380"/>
      <w:bookmarkEnd w:id="23517"/>
      <w:r>
        <w:rPr>
          <w:rtl/>
        </w:rPr>
        <w:t xml:space="preserve">עובדים </w:t>
      </w:r>
      <w:bookmarkStart w:id="23518" w:name="_ETM_Q49_582680"/>
      <w:bookmarkStart w:id="23519" w:name="_ETM_Q49_583040"/>
      <w:bookmarkStart w:id="23520" w:name="_ETM_Q49_584679"/>
      <w:bookmarkStart w:id="23521" w:name="_ETM_Q49_586270"/>
      <w:bookmarkEnd w:id="23518"/>
      <w:bookmarkEnd w:id="23519"/>
      <w:bookmarkEnd w:id="23520"/>
      <w:bookmarkEnd w:id="23521"/>
      <w:r>
        <w:rPr>
          <w:rFonts w:hint="cs"/>
          <w:rtl/>
        </w:rPr>
        <w:t>ש</w:t>
      </w:r>
      <w:bookmarkStart w:id="23522" w:name="_ETM_Q49_585279"/>
      <w:bookmarkEnd w:id="23522"/>
      <w:r>
        <w:rPr>
          <w:rtl/>
        </w:rPr>
        <w:t xml:space="preserve">מועסקים עבור </w:t>
      </w:r>
      <w:bookmarkStart w:id="23523" w:name="_ETM_Q49_586599"/>
      <w:bookmarkEnd w:id="23523"/>
      <w:r>
        <w:rPr>
          <w:rtl/>
        </w:rPr>
        <w:t xml:space="preserve">עבודת </w:t>
      </w:r>
      <w:bookmarkStart w:id="23524" w:name="_ETM_Q49_586990"/>
      <w:bookmarkEnd w:id="23524"/>
      <w:r>
        <w:rPr>
          <w:rtl/>
        </w:rPr>
        <w:t xml:space="preserve">הבחירות </w:t>
      </w:r>
      <w:bookmarkStart w:id="23525" w:name="_ETM_Q49_587950"/>
      <w:bookmarkEnd w:id="23525"/>
      <w:r>
        <w:rPr>
          <w:rtl/>
        </w:rPr>
        <w:t xml:space="preserve">מחויבים </w:t>
      </w:r>
      <w:bookmarkStart w:id="23526" w:name="_ETM_Q49_588459"/>
      <w:bookmarkEnd w:id="23526"/>
      <w:r>
        <w:rPr>
          <w:rtl/>
        </w:rPr>
        <w:t xml:space="preserve">במס </w:t>
      </w:r>
      <w:bookmarkStart w:id="23527" w:name="_ETM_Q49_588849"/>
      <w:bookmarkEnd w:id="23527"/>
      <w:r>
        <w:rPr>
          <w:rtl/>
        </w:rPr>
        <w:t xml:space="preserve">אחיד </w:t>
      </w:r>
      <w:bookmarkStart w:id="23528" w:name="_ETM_Q49_589820"/>
      <w:bookmarkEnd w:id="23528"/>
      <w:r>
        <w:rPr>
          <w:rtl/>
        </w:rPr>
        <w:t xml:space="preserve">של </w:t>
      </w:r>
      <w:bookmarkStart w:id="23529" w:name="_ETM_Q49_590029"/>
      <w:bookmarkEnd w:id="23529"/>
      <w:r>
        <w:rPr>
          <w:rtl/>
        </w:rPr>
        <w:t xml:space="preserve">25% </w:t>
      </w:r>
      <w:bookmarkStart w:id="23530" w:name="_ETM_Q49_590960"/>
      <w:bookmarkEnd w:id="23530"/>
      <w:r>
        <w:rPr>
          <w:rtl/>
        </w:rPr>
        <w:t>ע</w:t>
      </w:r>
      <w:r>
        <w:rPr>
          <w:rFonts w:hint="cs"/>
          <w:rtl/>
        </w:rPr>
        <w:t>ד</w:t>
      </w:r>
      <w:r>
        <w:rPr>
          <w:rtl/>
        </w:rPr>
        <w:t xml:space="preserve"> </w:t>
      </w:r>
      <w:bookmarkStart w:id="23531" w:name="_ETM_Q49_591200"/>
      <w:bookmarkEnd w:id="23531"/>
      <w:r>
        <w:rPr>
          <w:rtl/>
        </w:rPr>
        <w:t xml:space="preserve">תקרת </w:t>
      </w:r>
      <w:bookmarkStart w:id="23532" w:name="_ETM_Q49_591649"/>
      <w:bookmarkEnd w:id="23532"/>
      <w:r>
        <w:rPr>
          <w:rtl/>
        </w:rPr>
        <w:t xml:space="preserve">שכר </w:t>
      </w:r>
      <w:bookmarkStart w:id="23533" w:name="_ETM_Q49_592720"/>
      <w:bookmarkEnd w:id="23533"/>
      <w:r>
        <w:rPr>
          <w:rtl/>
        </w:rPr>
        <w:t xml:space="preserve">של </w:t>
      </w:r>
      <w:bookmarkStart w:id="23534" w:name="_ETM_Q49_592899"/>
      <w:bookmarkEnd w:id="23534"/>
      <w:r>
        <w:rPr>
          <w:rtl/>
        </w:rPr>
        <w:t>18</w:t>
      </w:r>
      <w:r>
        <w:rPr>
          <w:rFonts w:hint="cs"/>
          <w:rtl/>
        </w:rPr>
        <w:t>,</w:t>
      </w:r>
      <w:r>
        <w:rPr>
          <w:rtl/>
        </w:rPr>
        <w:t xml:space="preserve">000 </w:t>
      </w:r>
      <w:bookmarkStart w:id="23535" w:name="_ETM_Q49_593680"/>
      <w:bookmarkEnd w:id="23535"/>
      <w:r>
        <w:rPr>
          <w:rtl/>
        </w:rPr>
        <w:t xml:space="preserve">ש"ח </w:t>
      </w:r>
      <w:bookmarkStart w:id="23536" w:name="_ETM_Q49_594399"/>
      <w:bookmarkEnd w:id="23536"/>
      <w:r>
        <w:rPr>
          <w:rtl/>
        </w:rPr>
        <w:t xml:space="preserve">ללא </w:t>
      </w:r>
      <w:bookmarkStart w:id="23537" w:name="_ETM_Q49_594759"/>
      <w:bookmarkEnd w:id="23537"/>
      <w:r>
        <w:rPr>
          <w:rtl/>
        </w:rPr>
        <w:t xml:space="preserve">צורך </w:t>
      </w:r>
      <w:bookmarkStart w:id="23538" w:name="_ETM_Q49_595149"/>
      <w:bookmarkEnd w:id="23538"/>
      <w:r>
        <w:rPr>
          <w:rtl/>
        </w:rPr>
        <w:t xml:space="preserve">בתיאום </w:t>
      </w:r>
      <w:bookmarkStart w:id="23539" w:name="_ETM_Q49_595659"/>
      <w:bookmarkEnd w:id="23539"/>
      <w:r>
        <w:rPr>
          <w:rtl/>
        </w:rPr>
        <w:t>מס</w:t>
      </w:r>
      <w:r>
        <w:rPr>
          <w:rFonts w:hint="cs"/>
          <w:rtl/>
        </w:rPr>
        <w:t>.</w:t>
      </w:r>
      <w:r>
        <w:rPr>
          <w:rtl/>
        </w:rPr>
        <w:t xml:space="preserve"> </w:t>
      </w:r>
      <w:bookmarkStart w:id="23540" w:name="_ETM_Q49_596469"/>
      <w:bookmarkEnd w:id="23540"/>
      <w:r>
        <w:rPr>
          <w:rtl/>
        </w:rPr>
        <w:t xml:space="preserve">תקופת </w:t>
      </w:r>
      <w:bookmarkStart w:id="23541" w:name="_ETM_Q49_596829"/>
      <w:bookmarkEnd w:id="23541"/>
      <w:r>
        <w:rPr>
          <w:rtl/>
        </w:rPr>
        <w:t>ה</w:t>
      </w:r>
      <w:r>
        <w:rPr>
          <w:rFonts w:hint="cs"/>
          <w:rtl/>
        </w:rPr>
        <w:t xml:space="preserve">בחירות </w:t>
      </w:r>
      <w:bookmarkStart w:id="23542" w:name="_ETM_Q49_597189"/>
      <w:bookmarkEnd w:id="23542"/>
      <w:r>
        <w:rPr>
          <w:rtl/>
        </w:rPr>
        <w:t xml:space="preserve">מוגדרת </w:t>
      </w:r>
      <w:bookmarkStart w:id="23543" w:name="_ETM_Q49_597759"/>
      <w:bookmarkEnd w:id="23543"/>
      <w:r>
        <w:rPr>
          <w:rtl/>
        </w:rPr>
        <w:t>כת</w:t>
      </w:r>
      <w:r>
        <w:rPr>
          <w:rFonts w:hint="cs"/>
          <w:rtl/>
        </w:rPr>
        <w:t xml:space="preserve">קופה </w:t>
      </w:r>
      <w:bookmarkStart w:id="23544" w:name="_ETM_Q49_598329"/>
      <w:bookmarkEnd w:id="23544"/>
      <w:r>
        <w:rPr>
          <w:rtl/>
        </w:rPr>
        <w:t xml:space="preserve">של </w:t>
      </w:r>
      <w:bookmarkStart w:id="23545" w:name="_ETM_Q49_598539"/>
      <w:bookmarkEnd w:id="23545"/>
      <w:r>
        <w:rPr>
          <w:rtl/>
        </w:rPr>
        <w:t xml:space="preserve">30 </w:t>
      </w:r>
      <w:bookmarkStart w:id="23546" w:name="_ETM_Q49_599020"/>
      <w:bookmarkEnd w:id="23546"/>
      <w:r>
        <w:rPr>
          <w:rtl/>
        </w:rPr>
        <w:t>יום</w:t>
      </w:r>
      <w:r>
        <w:rPr>
          <w:rFonts w:hint="cs"/>
          <w:rtl/>
        </w:rPr>
        <w:t>.</w:t>
      </w:r>
      <w:r>
        <w:rPr>
          <w:rtl/>
        </w:rPr>
        <w:t xml:space="preserve"> </w:t>
      </w:r>
      <w:bookmarkStart w:id="23547" w:name="_ETM_Q49_600450"/>
      <w:bookmarkEnd w:id="23547"/>
      <w:r>
        <w:rPr>
          <w:rtl/>
        </w:rPr>
        <w:t>בפועל</w:t>
      </w:r>
      <w:r>
        <w:rPr>
          <w:rFonts w:hint="cs"/>
          <w:rtl/>
        </w:rPr>
        <w:t>,</w:t>
      </w:r>
      <w:r>
        <w:rPr>
          <w:rtl/>
        </w:rPr>
        <w:t xml:space="preserve"> </w:t>
      </w:r>
      <w:bookmarkStart w:id="23548" w:name="_ETM_Q49_600960"/>
      <w:bookmarkEnd w:id="23548"/>
      <w:r>
        <w:rPr>
          <w:rtl/>
        </w:rPr>
        <w:t xml:space="preserve">יש </w:t>
      </w:r>
      <w:bookmarkStart w:id="23549" w:name="_ETM_Q49_601170"/>
      <w:bookmarkEnd w:id="23549"/>
      <w:r>
        <w:rPr>
          <w:rtl/>
        </w:rPr>
        <w:t xml:space="preserve">הרבה </w:t>
      </w:r>
      <w:bookmarkStart w:id="23550" w:name="_ETM_Q49_601440"/>
      <w:bookmarkEnd w:id="23550"/>
      <w:r>
        <w:rPr>
          <w:rtl/>
        </w:rPr>
        <w:t xml:space="preserve">עובדים </w:t>
      </w:r>
      <w:bookmarkStart w:id="23551" w:name="_ETM_Q49_602509"/>
      <w:bookmarkEnd w:id="23551"/>
      <w:r>
        <w:rPr>
          <w:rtl/>
        </w:rPr>
        <w:t xml:space="preserve">שעובדים </w:t>
      </w:r>
      <w:bookmarkStart w:id="23552" w:name="_ETM_Q49_603320"/>
      <w:bookmarkEnd w:id="23552"/>
      <w:r>
        <w:rPr>
          <w:rtl/>
        </w:rPr>
        <w:t xml:space="preserve">רק </w:t>
      </w:r>
      <w:bookmarkStart w:id="23553" w:name="_ETM_Q49_603619"/>
      <w:bookmarkEnd w:id="23553"/>
      <w:r>
        <w:rPr>
          <w:rtl/>
        </w:rPr>
        <w:t xml:space="preserve">בתקופת </w:t>
      </w:r>
      <w:bookmarkStart w:id="23554" w:name="_ETM_Q49_604130"/>
      <w:bookmarkEnd w:id="23554"/>
      <w:r>
        <w:rPr>
          <w:rtl/>
        </w:rPr>
        <w:t>הבחירות</w:t>
      </w:r>
      <w:r>
        <w:rPr>
          <w:rFonts w:hint="cs"/>
          <w:rtl/>
        </w:rPr>
        <w:t>,</w:t>
      </w:r>
      <w:r>
        <w:rPr>
          <w:rtl/>
        </w:rPr>
        <w:t xml:space="preserve"> </w:t>
      </w:r>
      <w:bookmarkStart w:id="23555" w:name="_ETM_Q49_605029"/>
      <w:bookmarkEnd w:id="23555"/>
      <w:r>
        <w:rPr>
          <w:rFonts w:hint="cs"/>
          <w:rtl/>
        </w:rPr>
        <w:t>ב</w:t>
      </w:r>
      <w:r>
        <w:rPr>
          <w:rtl/>
        </w:rPr>
        <w:t xml:space="preserve">תקופת </w:t>
      </w:r>
      <w:bookmarkStart w:id="23556" w:name="_ETM_Q49_605659"/>
      <w:bookmarkEnd w:id="23556"/>
      <w:r>
        <w:rPr>
          <w:rtl/>
        </w:rPr>
        <w:t xml:space="preserve">הבחירות </w:t>
      </w:r>
      <w:bookmarkStart w:id="23557" w:name="_ETM_Q49_607130"/>
      <w:bookmarkEnd w:id="23557"/>
      <w:r>
        <w:rPr>
          <w:rFonts w:hint="cs"/>
          <w:rtl/>
        </w:rPr>
        <w:t xml:space="preserve">ספציפית, </w:t>
      </w:r>
      <w:bookmarkStart w:id="23558" w:name="_ETM_Q49_607999"/>
      <w:bookmarkEnd w:id="23558"/>
      <w:r>
        <w:rPr>
          <w:rtl/>
        </w:rPr>
        <w:t xml:space="preserve">שעובדים </w:t>
      </w:r>
      <w:bookmarkStart w:id="23559" w:name="_ETM_Q49_608420"/>
      <w:bookmarkEnd w:id="23559"/>
      <w:r>
        <w:rPr>
          <w:rtl/>
        </w:rPr>
        <w:t xml:space="preserve">תקופות </w:t>
      </w:r>
      <w:bookmarkStart w:id="23560" w:name="_ETM_Q49_608779"/>
      <w:bookmarkEnd w:id="23560"/>
      <w:r>
        <w:rPr>
          <w:rtl/>
        </w:rPr>
        <w:t xml:space="preserve">ארוכות </w:t>
      </w:r>
      <w:bookmarkStart w:id="23561" w:name="_ETM_Q49_609230"/>
      <w:bookmarkEnd w:id="23561"/>
      <w:r>
        <w:rPr>
          <w:rtl/>
        </w:rPr>
        <w:t xml:space="preserve">יותר </w:t>
      </w:r>
      <w:bookmarkStart w:id="23562" w:name="_ETM_Q49_610069"/>
      <w:bookmarkEnd w:id="23562"/>
      <w:r>
        <w:rPr>
          <w:rtl/>
        </w:rPr>
        <w:t xml:space="preserve">גם </w:t>
      </w:r>
      <w:bookmarkStart w:id="23563" w:name="_ETM_Q49_610370"/>
      <w:bookmarkEnd w:id="23563"/>
      <w:r>
        <w:rPr>
          <w:rtl/>
        </w:rPr>
        <w:t xml:space="preserve">לפני </w:t>
      </w:r>
      <w:bookmarkStart w:id="23564" w:name="_ETM_Q49_611170"/>
      <w:bookmarkEnd w:id="23564"/>
      <w:r>
        <w:rPr>
          <w:rtl/>
        </w:rPr>
        <w:t xml:space="preserve">וגם </w:t>
      </w:r>
      <w:bookmarkStart w:id="23565" w:name="_ETM_Q49_611500"/>
      <w:bookmarkEnd w:id="23565"/>
      <w:r>
        <w:rPr>
          <w:rtl/>
        </w:rPr>
        <w:t>אחרי</w:t>
      </w:r>
      <w:r>
        <w:rPr>
          <w:rFonts w:hint="cs"/>
          <w:rtl/>
        </w:rPr>
        <w:t>,</w:t>
      </w:r>
      <w:r>
        <w:rPr>
          <w:rtl/>
        </w:rPr>
        <w:t xml:space="preserve"> </w:t>
      </w:r>
      <w:bookmarkStart w:id="23566" w:name="_ETM_Q49_611920"/>
      <w:bookmarkEnd w:id="23566"/>
      <w:r>
        <w:rPr>
          <w:rtl/>
        </w:rPr>
        <w:t xml:space="preserve">כי </w:t>
      </w:r>
      <w:bookmarkStart w:id="23567" w:name="_ETM_Q49_612100"/>
      <w:bookmarkEnd w:id="23567"/>
      <w:r>
        <w:rPr>
          <w:rtl/>
        </w:rPr>
        <w:t xml:space="preserve">יש </w:t>
      </w:r>
      <w:bookmarkStart w:id="23568" w:name="_ETM_Q49_612940"/>
      <w:bookmarkEnd w:id="23568"/>
      <w:r>
        <w:rPr>
          <w:rtl/>
        </w:rPr>
        <w:t xml:space="preserve">תמיד </w:t>
      </w:r>
      <w:bookmarkStart w:id="23569" w:name="_ETM_Q49_613540"/>
      <w:bookmarkEnd w:id="23569"/>
      <w:r>
        <w:rPr>
          <w:rtl/>
        </w:rPr>
        <w:t xml:space="preserve">עוד </w:t>
      </w:r>
      <w:bookmarkStart w:id="23570" w:name="_ETM_Q49_613720"/>
      <w:bookmarkEnd w:id="23570"/>
      <w:r>
        <w:rPr>
          <w:rtl/>
        </w:rPr>
        <w:t xml:space="preserve">עבודה </w:t>
      </w:r>
      <w:bookmarkStart w:id="23571" w:name="_ETM_Q49_614110"/>
      <w:bookmarkEnd w:id="23571"/>
      <w:r>
        <w:rPr>
          <w:rtl/>
        </w:rPr>
        <w:t xml:space="preserve">שצריך </w:t>
      </w:r>
      <w:bookmarkStart w:id="23572" w:name="_ETM_Q49_615040"/>
      <w:bookmarkEnd w:id="23572"/>
      <w:r>
        <w:rPr>
          <w:rtl/>
        </w:rPr>
        <w:t>להשלים</w:t>
      </w:r>
      <w:r>
        <w:rPr>
          <w:rFonts w:hint="cs"/>
          <w:rtl/>
        </w:rPr>
        <w:t>:</w:t>
      </w:r>
      <w:bookmarkStart w:id="23573" w:name="_ETM_Q49_615610"/>
      <w:bookmarkEnd w:id="23573"/>
      <w:r>
        <w:rPr>
          <w:rFonts w:hint="cs"/>
          <w:rtl/>
        </w:rPr>
        <w:t xml:space="preserve"> </w:t>
      </w:r>
      <w:r>
        <w:rPr>
          <w:rtl/>
        </w:rPr>
        <w:t>דוחות</w:t>
      </w:r>
      <w:r>
        <w:rPr>
          <w:rFonts w:hint="cs"/>
          <w:rtl/>
        </w:rPr>
        <w:t>,</w:t>
      </w:r>
      <w:r>
        <w:rPr>
          <w:rtl/>
        </w:rPr>
        <w:t xml:space="preserve"> </w:t>
      </w:r>
      <w:bookmarkStart w:id="23574" w:name="_ETM_Q49_616030"/>
      <w:bookmarkEnd w:id="23574"/>
      <w:r>
        <w:rPr>
          <w:rtl/>
        </w:rPr>
        <w:t>ביקורות</w:t>
      </w:r>
      <w:r>
        <w:rPr>
          <w:rFonts w:hint="cs"/>
          <w:rtl/>
        </w:rPr>
        <w:t>,</w:t>
      </w:r>
      <w:r>
        <w:rPr>
          <w:rtl/>
        </w:rPr>
        <w:t xml:space="preserve"> </w:t>
      </w:r>
      <w:bookmarkStart w:id="23575" w:name="_ETM_Q49_616540"/>
      <w:bookmarkEnd w:id="23575"/>
      <w:r>
        <w:rPr>
          <w:rtl/>
        </w:rPr>
        <w:t xml:space="preserve">סיפורים </w:t>
      </w:r>
      <w:bookmarkStart w:id="23576" w:name="_ETM_Q49_617050"/>
      <w:bookmarkEnd w:id="23576"/>
      <w:r>
        <w:rPr>
          <w:rtl/>
        </w:rPr>
        <w:t>והכ</w:t>
      </w:r>
      <w:r>
        <w:rPr>
          <w:rFonts w:hint="cs"/>
          <w:rtl/>
        </w:rPr>
        <w:t>ו</w:t>
      </w:r>
      <w:r>
        <w:rPr>
          <w:rtl/>
        </w:rPr>
        <w:t>ל</w:t>
      </w:r>
      <w:r>
        <w:rPr>
          <w:rFonts w:hint="cs"/>
          <w:rtl/>
        </w:rPr>
        <w:t>.</w:t>
      </w:r>
      <w:bookmarkStart w:id="23577" w:name="_ETM_Q49_619025"/>
      <w:bookmarkStart w:id="23578" w:name="_ETM_Q49_619182"/>
      <w:bookmarkStart w:id="23579" w:name="_ETM_Q49_619246"/>
      <w:bookmarkStart w:id="23580" w:name="_ETM_Q49_619334"/>
      <w:bookmarkStart w:id="23581" w:name="_ETM_Q49_617720"/>
      <w:bookmarkEnd w:id="23577"/>
      <w:bookmarkEnd w:id="23578"/>
      <w:bookmarkEnd w:id="23579"/>
      <w:bookmarkEnd w:id="23580"/>
      <w:bookmarkEnd w:id="23581"/>
      <w:r>
        <w:rPr>
          <w:rFonts w:hint="cs"/>
          <w:rtl/>
        </w:rPr>
        <w:t xml:space="preserve"> </w:t>
      </w:r>
      <w:r>
        <w:rPr>
          <w:rtl/>
        </w:rPr>
        <w:t xml:space="preserve">בהתאם </w:t>
      </w:r>
      <w:bookmarkStart w:id="23582" w:name="_ETM_Q49_618170"/>
      <w:bookmarkEnd w:id="23582"/>
      <w:r>
        <w:rPr>
          <w:rtl/>
        </w:rPr>
        <w:t>לכך</w:t>
      </w:r>
      <w:r>
        <w:rPr>
          <w:rFonts w:hint="cs"/>
          <w:rtl/>
        </w:rPr>
        <w:t xml:space="preserve">, בחוק </w:t>
      </w:r>
      <w:bookmarkStart w:id="23583" w:name="_ETM_Q49_618920"/>
      <w:bookmarkStart w:id="23584" w:name="_ETM_Q49_620630"/>
      <w:bookmarkStart w:id="23585" w:name="_ETM_Q49_621500"/>
      <w:bookmarkStart w:id="23586" w:name="_ETM_Q49_621560"/>
      <w:bookmarkStart w:id="23587" w:name="_ETM_Q49_621920"/>
      <w:bookmarkStart w:id="23588" w:name="_ETM_Q49_623000"/>
      <w:bookmarkEnd w:id="23583"/>
      <w:bookmarkEnd w:id="23584"/>
      <w:bookmarkEnd w:id="23585"/>
      <w:bookmarkEnd w:id="23586"/>
      <w:bookmarkEnd w:id="23587"/>
      <w:bookmarkEnd w:id="23588"/>
      <w:r>
        <w:rPr>
          <w:rtl/>
        </w:rPr>
        <w:t xml:space="preserve">הבחירות </w:t>
      </w:r>
      <w:bookmarkStart w:id="23589" w:name="_ETM_Q49_623510"/>
      <w:bookmarkEnd w:id="23589"/>
      <w:r>
        <w:rPr>
          <w:rtl/>
        </w:rPr>
        <w:t>לכנסת</w:t>
      </w:r>
      <w:r>
        <w:rPr>
          <w:rFonts w:hint="cs"/>
          <w:rtl/>
        </w:rPr>
        <w:t>,</w:t>
      </w:r>
      <w:r>
        <w:rPr>
          <w:rtl/>
        </w:rPr>
        <w:t xml:space="preserve"> </w:t>
      </w:r>
      <w:bookmarkStart w:id="23590" w:name="_ETM_Q49_624580"/>
      <w:bookmarkEnd w:id="23590"/>
      <w:r>
        <w:rPr>
          <w:rtl/>
        </w:rPr>
        <w:t>הו</w:t>
      </w:r>
      <w:r>
        <w:rPr>
          <w:rFonts w:hint="cs"/>
          <w:rtl/>
        </w:rPr>
        <w:t xml:space="preserve">ארכה התקופה ל-60 יום. הצעת חוק זו </w:t>
      </w:r>
      <w:bookmarkStart w:id="23591" w:name="_ETM_Q49_623580"/>
      <w:bookmarkEnd w:id="23591"/>
      <w:r>
        <w:rPr>
          <w:rFonts w:hint="cs"/>
          <w:rtl/>
        </w:rPr>
        <w:t xml:space="preserve">באה לסייע </w:t>
      </w:r>
      <w:bookmarkStart w:id="23592" w:name="_ETM_Q49_624730"/>
      <w:bookmarkStart w:id="23593" w:name="_ETM_Q49_625060"/>
      <w:bookmarkStart w:id="23594" w:name="_ETM_Q49_625540"/>
      <w:bookmarkStart w:id="23595" w:name="_ETM_Q49_626110"/>
      <w:bookmarkStart w:id="23596" w:name="_ETM_Q49_626900"/>
      <w:bookmarkStart w:id="23597" w:name="_ETM_Q49_627349"/>
      <w:bookmarkStart w:id="23598" w:name="_ETM_Q49_627650"/>
      <w:bookmarkStart w:id="23599" w:name="_ETM_Q49_628370"/>
      <w:bookmarkStart w:id="23600" w:name="_ETM_Q49_628639"/>
      <w:bookmarkStart w:id="23601" w:name="_ETM_Q49_629150"/>
      <w:bookmarkEnd w:id="23592"/>
      <w:bookmarkEnd w:id="23593"/>
      <w:bookmarkEnd w:id="23594"/>
      <w:bookmarkEnd w:id="23595"/>
      <w:bookmarkEnd w:id="23596"/>
      <w:bookmarkEnd w:id="23597"/>
      <w:bookmarkEnd w:id="23598"/>
      <w:bookmarkEnd w:id="23599"/>
      <w:bookmarkEnd w:id="23600"/>
      <w:bookmarkEnd w:id="23601"/>
      <w:r>
        <w:rPr>
          <w:rtl/>
        </w:rPr>
        <w:t xml:space="preserve">לעובדים </w:t>
      </w:r>
      <w:bookmarkStart w:id="23602" w:name="_ETM_Q49_630139"/>
      <w:bookmarkEnd w:id="23602"/>
      <w:r>
        <w:rPr>
          <w:rtl/>
        </w:rPr>
        <w:t xml:space="preserve">בתקופת </w:t>
      </w:r>
      <w:bookmarkStart w:id="23603" w:name="_ETM_Q49_630620"/>
      <w:bookmarkEnd w:id="23603"/>
      <w:r>
        <w:rPr>
          <w:rtl/>
        </w:rPr>
        <w:t xml:space="preserve">הבחירות </w:t>
      </w:r>
      <w:bookmarkStart w:id="23604" w:name="_ETM_Q49_630920"/>
      <w:bookmarkEnd w:id="23604"/>
      <w:r>
        <w:rPr>
          <w:rtl/>
        </w:rPr>
        <w:t xml:space="preserve">לרשויות </w:t>
      </w:r>
      <w:bookmarkStart w:id="23605" w:name="_ETM_Q49_631249"/>
      <w:bookmarkEnd w:id="23605"/>
      <w:r>
        <w:rPr>
          <w:rtl/>
        </w:rPr>
        <w:t xml:space="preserve">המקומיות </w:t>
      </w:r>
      <w:bookmarkStart w:id="23606" w:name="_ETM_Q49_631730"/>
      <w:bookmarkEnd w:id="23606"/>
      <w:r>
        <w:rPr>
          <w:rtl/>
        </w:rPr>
        <w:t xml:space="preserve">ולקבוע </w:t>
      </w:r>
      <w:bookmarkStart w:id="23607" w:name="_ETM_Q49_632870"/>
      <w:bookmarkEnd w:id="23607"/>
      <w:r>
        <w:rPr>
          <w:rtl/>
        </w:rPr>
        <w:t xml:space="preserve">את </w:t>
      </w:r>
      <w:bookmarkStart w:id="23608" w:name="_ETM_Q49_633079"/>
      <w:bookmarkEnd w:id="23608"/>
      <w:r>
        <w:rPr>
          <w:rtl/>
        </w:rPr>
        <w:t>הת</w:t>
      </w:r>
      <w:r>
        <w:rPr>
          <w:rFonts w:hint="cs"/>
          <w:rtl/>
        </w:rPr>
        <w:t xml:space="preserve">קופה ל-60 יום, בדומה לתקופה </w:t>
      </w:r>
      <w:bookmarkStart w:id="23609" w:name="_ETM_Q49_633620"/>
      <w:bookmarkStart w:id="23610" w:name="_ETM_Q49_634159"/>
      <w:bookmarkStart w:id="23611" w:name="_ETM_Q49_634719"/>
      <w:bookmarkStart w:id="23612" w:name="_ETM_Q49_635709"/>
      <w:bookmarkStart w:id="23613" w:name="_ETM_Q49_636879"/>
      <w:bookmarkStart w:id="23614" w:name="_ETM_Q49_637030"/>
      <w:bookmarkEnd w:id="23609"/>
      <w:bookmarkEnd w:id="23610"/>
      <w:bookmarkEnd w:id="23611"/>
      <w:bookmarkEnd w:id="23612"/>
      <w:bookmarkEnd w:id="23613"/>
      <w:bookmarkEnd w:id="23614"/>
      <w:r>
        <w:rPr>
          <w:rFonts w:hint="cs"/>
          <w:rtl/>
        </w:rPr>
        <w:t>ש</w:t>
      </w:r>
      <w:r>
        <w:rPr>
          <w:rtl/>
        </w:rPr>
        <w:t xml:space="preserve">בבחירות </w:t>
      </w:r>
      <w:bookmarkStart w:id="23615" w:name="_ETM_Q49_637540"/>
      <w:bookmarkEnd w:id="23615"/>
      <w:r>
        <w:rPr>
          <w:rtl/>
        </w:rPr>
        <w:t>לכנסת</w:t>
      </w:r>
      <w:r>
        <w:rPr>
          <w:rFonts w:hint="cs"/>
          <w:rtl/>
        </w:rPr>
        <w:t>.</w:t>
      </w:r>
      <w:r>
        <w:rPr>
          <w:rtl/>
        </w:rPr>
        <w:t xml:space="preserve"> </w:t>
      </w:r>
      <w:bookmarkStart w:id="23616" w:name="_ETM_Q49_638050"/>
      <w:bookmarkEnd w:id="23616"/>
      <w:r>
        <w:rPr>
          <w:rtl/>
        </w:rPr>
        <w:t xml:space="preserve">תודה </w:t>
      </w:r>
      <w:bookmarkStart w:id="23617" w:name="_ETM_Q49_638290"/>
      <w:bookmarkEnd w:id="23617"/>
      <w:r>
        <w:rPr>
          <w:rtl/>
        </w:rPr>
        <w:t>רבה</w:t>
      </w:r>
      <w:r>
        <w:rPr>
          <w:rFonts w:hint="cs"/>
          <w:rtl/>
        </w:rPr>
        <w:t>.</w:t>
      </w:r>
    </w:p>
    <w:p w:rsidR="00D718D8" w:rsidRDefault="00D718D8" w:rsidP="00BF4755">
      <w:pPr>
        <w:rPr>
          <w:rtl/>
        </w:rPr>
      </w:pPr>
      <w:bookmarkStart w:id="23618" w:name="_ETM_Q49_638428"/>
      <w:bookmarkStart w:id="23619" w:name="_ETM_Q49_638583"/>
      <w:bookmarkEnd w:id="23618"/>
      <w:bookmarkEnd w:id="23619"/>
    </w:p>
    <w:p w:rsidR="00D718D8" w:rsidRDefault="00D718D8" w:rsidP="00BF4755">
      <w:pPr>
        <w:pStyle w:val="af6"/>
        <w:keepNext/>
        <w:rPr>
          <w:rtl/>
        </w:rPr>
      </w:pPr>
      <w:bookmarkStart w:id="23620" w:name="_ETM_Q49_638635"/>
      <w:bookmarkStart w:id="23621" w:name="_ETM_Q49_638744"/>
      <w:bookmarkStart w:id="23622" w:name="_ETM_Q49_638775"/>
      <w:bookmarkEnd w:id="23620"/>
      <w:bookmarkEnd w:id="23621"/>
      <w:bookmarkEnd w:id="23622"/>
      <w:r w:rsidRPr="00CB7D72">
        <w:rPr>
          <w:rStyle w:val="TagStyle"/>
          <w:rtl/>
        </w:rPr>
        <w:t xml:space="preserve"> &lt;&lt; יור &gt;&gt;</w:t>
      </w:r>
      <w:r w:rsidRPr="002C5512">
        <w:rPr>
          <w:rStyle w:val="TagStyle"/>
          <w:rtl/>
        </w:rPr>
        <w:t xml:space="preserve"> </w:t>
      </w:r>
      <w:r>
        <w:rPr>
          <w:rtl/>
        </w:rPr>
        <w:t>היו"ר ניסים ואטורי:</w:t>
      </w:r>
      <w:r w:rsidRPr="002C5512">
        <w:rPr>
          <w:rStyle w:val="TagStyle"/>
          <w:rtl/>
        </w:rPr>
        <w:t xml:space="preserve"> </w:t>
      </w:r>
      <w:r w:rsidRPr="00CB7D72">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23623" w:name="_ETM_Q49_641657"/>
      <w:bookmarkStart w:id="23624" w:name="_ETM_Q49_638895"/>
      <w:bookmarkStart w:id="23625" w:name="_ETM_Q49_638954"/>
      <w:bookmarkStart w:id="23626" w:name="_ETM_Q49_639088"/>
      <w:bookmarkStart w:id="23627" w:name="_ETM_Q49_642299"/>
      <w:bookmarkEnd w:id="23623"/>
      <w:bookmarkEnd w:id="23624"/>
      <w:bookmarkEnd w:id="23625"/>
      <w:bookmarkEnd w:id="23626"/>
      <w:bookmarkEnd w:id="23627"/>
      <w:r>
        <w:rPr>
          <w:rtl/>
        </w:rPr>
        <w:t xml:space="preserve">תודה </w:t>
      </w:r>
      <w:bookmarkStart w:id="23628" w:name="_ETM_Q49_642540"/>
      <w:bookmarkEnd w:id="23628"/>
      <w:r>
        <w:rPr>
          <w:rtl/>
        </w:rPr>
        <w:t>רבה</w:t>
      </w:r>
      <w:r>
        <w:rPr>
          <w:rFonts w:hint="cs"/>
          <w:rtl/>
        </w:rPr>
        <w:t>.</w:t>
      </w:r>
      <w:r>
        <w:rPr>
          <w:rtl/>
        </w:rPr>
        <w:t xml:space="preserve"> </w:t>
      </w:r>
      <w:bookmarkStart w:id="23629" w:name="_ETM_Q49_642900"/>
      <w:bookmarkStart w:id="23630" w:name="_ETM_Q49_643170"/>
      <w:bookmarkEnd w:id="23629"/>
      <w:bookmarkEnd w:id="23630"/>
      <w:r>
        <w:rPr>
          <w:rtl/>
        </w:rPr>
        <w:t xml:space="preserve">תשיב </w:t>
      </w:r>
      <w:bookmarkStart w:id="23631" w:name="_ETM_Q49_643650"/>
      <w:bookmarkEnd w:id="23631"/>
      <w:r>
        <w:rPr>
          <w:rtl/>
        </w:rPr>
        <w:t xml:space="preserve">סגנית </w:t>
      </w:r>
      <w:bookmarkStart w:id="23632" w:name="_ETM_Q49_644310"/>
      <w:bookmarkEnd w:id="23632"/>
      <w:r>
        <w:rPr>
          <w:rtl/>
        </w:rPr>
        <w:t>השר</w:t>
      </w:r>
      <w:r>
        <w:rPr>
          <w:rFonts w:hint="cs"/>
          <w:rtl/>
        </w:rPr>
        <w:t xml:space="preserve"> </w:t>
      </w:r>
      <w:bookmarkStart w:id="23633" w:name="_ETM_Q49_647370"/>
      <w:bookmarkStart w:id="23634" w:name="_ETM_Q49_649260"/>
      <w:bookmarkEnd w:id="23633"/>
      <w:bookmarkEnd w:id="23634"/>
      <w:r>
        <w:rPr>
          <w:rtl/>
        </w:rPr>
        <w:t xml:space="preserve">חברת </w:t>
      </w:r>
      <w:bookmarkStart w:id="23635" w:name="_ETM_Q49_649590"/>
      <w:bookmarkEnd w:id="23635"/>
      <w:r>
        <w:rPr>
          <w:rtl/>
        </w:rPr>
        <w:t xml:space="preserve">הכנסת </w:t>
      </w:r>
      <w:bookmarkStart w:id="23636" w:name="_ETM_Q49_649950"/>
      <w:bookmarkEnd w:id="23636"/>
      <w:r>
        <w:rPr>
          <w:rtl/>
        </w:rPr>
        <w:t xml:space="preserve">מיכל </w:t>
      </w:r>
      <w:bookmarkStart w:id="23637" w:name="_ETM_Q49_650870"/>
      <w:bookmarkEnd w:id="23637"/>
      <w:r>
        <w:rPr>
          <w:rtl/>
        </w:rPr>
        <w:t xml:space="preserve">מרים </w:t>
      </w:r>
      <w:bookmarkStart w:id="23638" w:name="_ETM_Q49_651319"/>
      <w:bookmarkEnd w:id="23638"/>
      <w:r>
        <w:rPr>
          <w:rFonts w:hint="cs"/>
          <w:rtl/>
        </w:rPr>
        <w:t xml:space="preserve">וולדיגר. </w:t>
      </w:r>
      <w:bookmarkStart w:id="23639" w:name="_ETM_Q49_653540"/>
      <w:bookmarkEnd w:id="23639"/>
    </w:p>
    <w:p w:rsidR="00D718D8" w:rsidRDefault="00D718D8" w:rsidP="00BF4755">
      <w:pPr>
        <w:rPr>
          <w:rtl/>
        </w:rPr>
      </w:pPr>
      <w:bookmarkStart w:id="23640" w:name="_ETM_Q49_659227"/>
      <w:bookmarkStart w:id="23641" w:name="_ETM_Q49_659336"/>
      <w:bookmarkStart w:id="23642" w:name="_ETM_Q49_659402"/>
      <w:bookmarkStart w:id="23643" w:name="_ETM_Q49_659490"/>
      <w:bookmarkStart w:id="23644" w:name="_ETM_Q49_659574"/>
      <w:bookmarkEnd w:id="23640"/>
      <w:bookmarkEnd w:id="23641"/>
      <w:bookmarkEnd w:id="23642"/>
      <w:bookmarkEnd w:id="23643"/>
      <w:bookmarkEnd w:id="23644"/>
    </w:p>
    <w:p w:rsidR="00D718D8" w:rsidRDefault="00D718D8" w:rsidP="00BF4755">
      <w:pPr>
        <w:pStyle w:val="a4"/>
        <w:keepNext/>
        <w:rPr>
          <w:rtl/>
        </w:rPr>
      </w:pPr>
      <w:bookmarkStart w:id="23645" w:name="ET_speaker_6422_15"/>
      <w:r w:rsidRPr="00CB7D72">
        <w:rPr>
          <w:rStyle w:val="TagStyle"/>
          <w:rtl/>
        </w:rPr>
        <w:t xml:space="preserve"> &lt;&lt; דובר &gt;&gt;</w:t>
      </w:r>
      <w:r w:rsidRPr="002C5512">
        <w:rPr>
          <w:rStyle w:val="TagStyle"/>
          <w:rtl/>
        </w:rPr>
        <w:t xml:space="preserve"> </w:t>
      </w:r>
      <w:bookmarkStart w:id="23646" w:name="_Toc140142356"/>
      <w:bookmarkStart w:id="23647" w:name="_Toc140142571"/>
      <w:r>
        <w:rPr>
          <w:rtl/>
        </w:rPr>
        <w:t>סגנית שר האוצר מיכל מרים וולדיגר:</w:t>
      </w:r>
      <w:bookmarkEnd w:id="23646"/>
      <w:bookmarkEnd w:id="23647"/>
      <w:r w:rsidRPr="002C5512">
        <w:rPr>
          <w:rStyle w:val="TagStyle"/>
          <w:rtl/>
        </w:rPr>
        <w:t xml:space="preserve"> </w:t>
      </w:r>
      <w:r w:rsidRPr="00CB7D72">
        <w:rPr>
          <w:rStyle w:val="TagStyle"/>
          <w:rtl/>
        </w:rPr>
        <w:t>&lt;&lt; דובר &gt;&gt;</w:t>
      </w:r>
      <w:r>
        <w:rPr>
          <w:rtl/>
        </w:rPr>
        <w:t xml:space="preserve">   </w:t>
      </w:r>
      <w:bookmarkEnd w:id="23645"/>
    </w:p>
    <w:p w:rsidR="00D718D8" w:rsidRDefault="00D718D8" w:rsidP="00B07973">
      <w:pPr>
        <w:rPr>
          <w:rtl/>
        </w:rPr>
      </w:pPr>
    </w:p>
    <w:p w:rsidR="00D718D8" w:rsidRDefault="00D718D8" w:rsidP="0063373B">
      <w:pPr>
        <w:rPr>
          <w:rtl/>
        </w:rPr>
      </w:pPr>
      <w:bookmarkStart w:id="23648" w:name="_ETM_Q49_659668"/>
      <w:bookmarkStart w:id="23649" w:name="_ETM_Q49_659787"/>
      <w:bookmarkStart w:id="23650" w:name="_ETM_Q49_659883"/>
      <w:bookmarkStart w:id="23651" w:name="_ETM_Q49_653750"/>
      <w:bookmarkStart w:id="23652" w:name="_ETM_Q49_654410"/>
      <w:bookmarkStart w:id="23653" w:name="_ETM_Q49_654560"/>
      <w:bookmarkStart w:id="23654" w:name="_ETM_Q49_661050"/>
      <w:bookmarkEnd w:id="23648"/>
      <w:bookmarkEnd w:id="23649"/>
      <w:bookmarkEnd w:id="23650"/>
      <w:bookmarkEnd w:id="23651"/>
      <w:bookmarkEnd w:id="23652"/>
      <w:bookmarkEnd w:id="23653"/>
      <w:bookmarkEnd w:id="23654"/>
      <w:r>
        <w:rPr>
          <w:rtl/>
        </w:rPr>
        <w:t xml:space="preserve">כבוד </w:t>
      </w:r>
      <w:bookmarkStart w:id="23655" w:name="_ETM_Q49_661320"/>
      <w:bookmarkEnd w:id="23655"/>
      <w:r w:rsidR="0063373B">
        <w:rPr>
          <w:rFonts w:hint="cs"/>
          <w:rtl/>
        </w:rPr>
        <w:t>ה</w:t>
      </w:r>
      <w:r>
        <w:rPr>
          <w:rtl/>
        </w:rPr>
        <w:t>יושב-ראש</w:t>
      </w:r>
      <w:r>
        <w:rPr>
          <w:rFonts w:hint="cs"/>
          <w:rtl/>
        </w:rPr>
        <w:t>,</w:t>
      </w:r>
      <w:r>
        <w:rPr>
          <w:rtl/>
        </w:rPr>
        <w:t xml:space="preserve"> </w:t>
      </w:r>
      <w:bookmarkStart w:id="23656" w:name="_ETM_Q49_662280"/>
      <w:bookmarkEnd w:id="23656"/>
      <w:r>
        <w:rPr>
          <w:rtl/>
        </w:rPr>
        <w:t xml:space="preserve">כבוד </w:t>
      </w:r>
      <w:bookmarkStart w:id="23657" w:name="_ETM_Q49_662610"/>
      <w:bookmarkEnd w:id="23657"/>
      <w:r>
        <w:rPr>
          <w:rtl/>
        </w:rPr>
        <w:t>השר</w:t>
      </w:r>
      <w:r>
        <w:rPr>
          <w:rFonts w:hint="cs"/>
          <w:rtl/>
        </w:rPr>
        <w:t>,</w:t>
      </w:r>
      <w:r>
        <w:rPr>
          <w:rtl/>
        </w:rPr>
        <w:t xml:space="preserve"> </w:t>
      </w:r>
      <w:bookmarkStart w:id="23658" w:name="_ETM_Q49_663700"/>
      <w:bookmarkEnd w:id="23658"/>
      <w:r>
        <w:rPr>
          <w:rtl/>
        </w:rPr>
        <w:t xml:space="preserve">חברי </w:t>
      </w:r>
      <w:bookmarkStart w:id="23659" w:name="_ETM_Q49_664030"/>
      <w:bookmarkEnd w:id="23659"/>
      <w:r>
        <w:rPr>
          <w:rtl/>
        </w:rPr>
        <w:t xml:space="preserve">כנסת </w:t>
      </w:r>
      <w:bookmarkStart w:id="23660" w:name="_ETM_Q49_664329"/>
      <w:bookmarkEnd w:id="23660"/>
      <w:r>
        <w:rPr>
          <w:rtl/>
        </w:rPr>
        <w:t>נכבדים</w:t>
      </w:r>
      <w:r>
        <w:rPr>
          <w:rFonts w:hint="cs"/>
          <w:rtl/>
        </w:rPr>
        <w:t>,</w:t>
      </w:r>
      <w:r>
        <w:rPr>
          <w:rtl/>
        </w:rPr>
        <w:t xml:space="preserve"> </w:t>
      </w:r>
      <w:bookmarkStart w:id="23661" w:name="_ETM_Q49_664900"/>
      <w:bookmarkStart w:id="23662" w:name="_ETM_Q49_665079"/>
      <w:bookmarkEnd w:id="23661"/>
      <w:bookmarkEnd w:id="23662"/>
      <w:r>
        <w:rPr>
          <w:rFonts w:hint="cs"/>
          <w:rtl/>
        </w:rPr>
        <w:t>זה יה</w:t>
      </w:r>
      <w:r>
        <w:rPr>
          <w:rtl/>
        </w:rPr>
        <w:t xml:space="preserve">יה </w:t>
      </w:r>
      <w:bookmarkStart w:id="23663" w:name="_ETM_Q49_665200"/>
      <w:bookmarkEnd w:id="23663"/>
      <w:r>
        <w:rPr>
          <w:rtl/>
        </w:rPr>
        <w:t xml:space="preserve">באמת </w:t>
      </w:r>
      <w:bookmarkStart w:id="23664" w:name="_ETM_Q49_665439"/>
      <w:bookmarkEnd w:id="23664"/>
      <w:r>
        <w:rPr>
          <w:rtl/>
        </w:rPr>
        <w:t>קצר</w:t>
      </w:r>
      <w:r>
        <w:rPr>
          <w:rFonts w:hint="cs"/>
          <w:rtl/>
        </w:rPr>
        <w:t>.</w:t>
      </w:r>
      <w:r>
        <w:rPr>
          <w:rtl/>
        </w:rPr>
        <w:t xml:space="preserve"> </w:t>
      </w:r>
      <w:bookmarkStart w:id="23665" w:name="_ETM_Q49_666069"/>
      <w:bookmarkEnd w:id="23665"/>
      <w:r>
        <w:rPr>
          <w:rtl/>
        </w:rPr>
        <w:t xml:space="preserve">זה </w:t>
      </w:r>
      <w:bookmarkStart w:id="23666" w:name="_ETM_Q49_666249"/>
      <w:bookmarkEnd w:id="23666"/>
      <w:r>
        <w:rPr>
          <w:rtl/>
        </w:rPr>
        <w:t xml:space="preserve">חוק </w:t>
      </w:r>
      <w:bookmarkStart w:id="23667" w:name="_ETM_Q49_666430"/>
      <w:bookmarkEnd w:id="23667"/>
      <w:r>
        <w:rPr>
          <w:rtl/>
        </w:rPr>
        <w:t xml:space="preserve">חשוב </w:t>
      </w:r>
      <w:bookmarkStart w:id="23668" w:name="_ETM_Q49_666969"/>
      <w:bookmarkEnd w:id="23668"/>
      <w:r>
        <w:rPr>
          <w:rtl/>
        </w:rPr>
        <w:t>ונכון</w:t>
      </w:r>
      <w:r>
        <w:rPr>
          <w:rFonts w:hint="cs"/>
          <w:rtl/>
        </w:rPr>
        <w:t>,</w:t>
      </w:r>
      <w:r>
        <w:rPr>
          <w:rtl/>
        </w:rPr>
        <w:t xml:space="preserve"> </w:t>
      </w:r>
      <w:bookmarkStart w:id="23669" w:name="_ETM_Q49_667900"/>
      <w:bookmarkEnd w:id="23669"/>
      <w:r>
        <w:rPr>
          <w:rtl/>
        </w:rPr>
        <w:t xml:space="preserve">אז </w:t>
      </w:r>
      <w:bookmarkStart w:id="23670" w:name="_ETM_Q49_668079"/>
      <w:bookmarkEnd w:id="23670"/>
      <w:r>
        <w:rPr>
          <w:rtl/>
        </w:rPr>
        <w:t xml:space="preserve">בהתאם </w:t>
      </w:r>
      <w:bookmarkStart w:id="23671" w:name="_ETM_Q49_668499"/>
      <w:bookmarkEnd w:id="23671"/>
      <w:r>
        <w:rPr>
          <w:rtl/>
        </w:rPr>
        <w:t xml:space="preserve">לסעיף </w:t>
      </w:r>
      <w:bookmarkStart w:id="23672" w:name="_ETM_Q49_668859"/>
      <w:bookmarkEnd w:id="23672"/>
      <w:r>
        <w:rPr>
          <w:rtl/>
        </w:rPr>
        <w:t xml:space="preserve">66 </w:t>
      </w:r>
      <w:bookmarkStart w:id="23673" w:name="_ETM_Q49_669579"/>
      <w:bookmarkEnd w:id="23673"/>
      <w:r>
        <w:rPr>
          <w:rFonts w:hint="cs"/>
          <w:rtl/>
        </w:rPr>
        <w:t>ב</w:t>
      </w:r>
      <w:r>
        <w:rPr>
          <w:rtl/>
        </w:rPr>
        <w:t xml:space="preserve">תקנון </w:t>
      </w:r>
      <w:bookmarkStart w:id="23674" w:name="_ETM_Q49_670150"/>
      <w:bookmarkEnd w:id="23674"/>
      <w:r>
        <w:rPr>
          <w:rtl/>
        </w:rPr>
        <w:t xml:space="preserve">לעבודה </w:t>
      </w:r>
      <w:bookmarkStart w:id="23675" w:name="_ETM_Q49_671060"/>
      <w:bookmarkEnd w:id="23675"/>
      <w:r>
        <w:rPr>
          <w:rtl/>
        </w:rPr>
        <w:t>הממשלה</w:t>
      </w:r>
      <w:r>
        <w:rPr>
          <w:rFonts w:hint="cs"/>
          <w:rtl/>
        </w:rPr>
        <w:t>,</w:t>
      </w:r>
      <w:r>
        <w:rPr>
          <w:rtl/>
        </w:rPr>
        <w:t xml:space="preserve"> </w:t>
      </w:r>
      <w:bookmarkStart w:id="23676" w:name="_ETM_Q49_671780"/>
      <w:bookmarkEnd w:id="23676"/>
      <w:r>
        <w:rPr>
          <w:rtl/>
        </w:rPr>
        <w:t xml:space="preserve">ועדת </w:t>
      </w:r>
      <w:bookmarkStart w:id="23677" w:name="_ETM_Q49_672079"/>
      <w:bookmarkEnd w:id="23677"/>
      <w:r>
        <w:rPr>
          <w:rtl/>
        </w:rPr>
        <w:t xml:space="preserve">השרים </w:t>
      </w:r>
      <w:bookmarkStart w:id="23678" w:name="_ETM_Q49_672409"/>
      <w:bookmarkEnd w:id="23678"/>
      <w:r>
        <w:rPr>
          <w:rtl/>
        </w:rPr>
        <w:t xml:space="preserve">החליטה </w:t>
      </w:r>
      <w:bookmarkStart w:id="23679" w:name="_ETM_Q49_672799"/>
      <w:bookmarkEnd w:id="23679"/>
      <w:r>
        <w:rPr>
          <w:rtl/>
        </w:rPr>
        <w:t xml:space="preserve">לתמוך </w:t>
      </w:r>
      <w:bookmarkStart w:id="23680" w:name="_ETM_Q49_673280"/>
      <w:bookmarkEnd w:id="23680"/>
      <w:r>
        <w:rPr>
          <w:rtl/>
        </w:rPr>
        <w:t xml:space="preserve">בקריאה </w:t>
      </w:r>
      <w:bookmarkStart w:id="23681" w:name="_ETM_Q49_673640"/>
      <w:bookmarkEnd w:id="23681"/>
      <w:r>
        <w:rPr>
          <w:rtl/>
        </w:rPr>
        <w:t xml:space="preserve">טרומית </w:t>
      </w:r>
      <w:bookmarkStart w:id="23682" w:name="_ETM_Q49_674420"/>
      <w:bookmarkEnd w:id="23682"/>
      <w:r>
        <w:rPr>
          <w:rtl/>
        </w:rPr>
        <w:t xml:space="preserve">בהצעת </w:t>
      </w:r>
      <w:bookmarkStart w:id="23683" w:name="_ETM_Q49_674870"/>
      <w:bookmarkEnd w:id="23683"/>
      <w:r>
        <w:rPr>
          <w:rtl/>
        </w:rPr>
        <w:t>החוק</w:t>
      </w:r>
      <w:r>
        <w:rPr>
          <w:rFonts w:hint="cs"/>
          <w:rtl/>
        </w:rPr>
        <w:t>,</w:t>
      </w:r>
      <w:r>
        <w:rPr>
          <w:rtl/>
        </w:rPr>
        <w:t xml:space="preserve"> </w:t>
      </w:r>
      <w:bookmarkStart w:id="23684" w:name="_ETM_Q49_675580"/>
      <w:bookmarkEnd w:id="23684"/>
      <w:r>
        <w:rPr>
          <w:rtl/>
        </w:rPr>
        <w:t xml:space="preserve">בכפוף </w:t>
      </w:r>
      <w:bookmarkStart w:id="23685" w:name="_ETM_Q49_676060"/>
      <w:bookmarkEnd w:id="23685"/>
      <w:r>
        <w:rPr>
          <w:rtl/>
        </w:rPr>
        <w:t xml:space="preserve">לכך </w:t>
      </w:r>
      <w:bookmarkStart w:id="23686" w:name="_ETM_Q49_676540"/>
      <w:bookmarkEnd w:id="23686"/>
      <w:r>
        <w:rPr>
          <w:rtl/>
        </w:rPr>
        <w:t>ש</w:t>
      </w:r>
      <w:r>
        <w:rPr>
          <w:rFonts w:hint="cs"/>
          <w:rtl/>
        </w:rPr>
        <w:t>ב</w:t>
      </w:r>
      <w:r>
        <w:rPr>
          <w:rtl/>
        </w:rPr>
        <w:t xml:space="preserve">המשך </w:t>
      </w:r>
      <w:bookmarkStart w:id="23687" w:name="_ETM_Q49_677020"/>
      <w:bookmarkEnd w:id="23687"/>
      <w:r>
        <w:rPr>
          <w:rtl/>
        </w:rPr>
        <w:t xml:space="preserve">הליכי </w:t>
      </w:r>
      <w:bookmarkStart w:id="23688" w:name="_ETM_Q49_677319"/>
      <w:bookmarkEnd w:id="23688"/>
      <w:r>
        <w:rPr>
          <w:rtl/>
        </w:rPr>
        <w:t xml:space="preserve">החקיקה </w:t>
      </w:r>
      <w:bookmarkStart w:id="23689" w:name="_ETM_Q49_677739"/>
      <w:bookmarkEnd w:id="23689"/>
      <w:r>
        <w:rPr>
          <w:rtl/>
        </w:rPr>
        <w:t xml:space="preserve">יקודמו </w:t>
      </w:r>
      <w:bookmarkStart w:id="23690" w:name="_ETM_Q49_678190"/>
      <w:bookmarkEnd w:id="23690"/>
      <w:r>
        <w:rPr>
          <w:rtl/>
        </w:rPr>
        <w:t xml:space="preserve">בתיאום </w:t>
      </w:r>
      <w:bookmarkStart w:id="23691" w:name="_ETM_Q49_678610"/>
      <w:bookmarkEnd w:id="23691"/>
      <w:r>
        <w:rPr>
          <w:rtl/>
        </w:rPr>
        <w:t xml:space="preserve">עם </w:t>
      </w:r>
      <w:bookmarkStart w:id="23692" w:name="_ETM_Q49_678730"/>
      <w:bookmarkEnd w:id="23692"/>
      <w:r>
        <w:rPr>
          <w:rtl/>
        </w:rPr>
        <w:t xml:space="preserve">משרד </w:t>
      </w:r>
      <w:bookmarkStart w:id="23693" w:name="_ETM_Q49_679000"/>
      <w:bookmarkEnd w:id="23693"/>
      <w:r>
        <w:rPr>
          <w:rtl/>
        </w:rPr>
        <w:t>הפנים</w:t>
      </w:r>
      <w:r>
        <w:rPr>
          <w:rFonts w:hint="cs"/>
          <w:rtl/>
        </w:rPr>
        <w:t>,</w:t>
      </w:r>
      <w:r>
        <w:rPr>
          <w:rtl/>
        </w:rPr>
        <w:t xml:space="preserve"> </w:t>
      </w:r>
      <w:bookmarkStart w:id="23694" w:name="_ETM_Q49_679750"/>
      <w:bookmarkEnd w:id="23694"/>
      <w:r>
        <w:rPr>
          <w:rtl/>
        </w:rPr>
        <w:t xml:space="preserve">האוצר </w:t>
      </w:r>
      <w:bookmarkStart w:id="23695" w:name="_ETM_Q49_680349"/>
      <w:bookmarkEnd w:id="23695"/>
      <w:r>
        <w:rPr>
          <w:rtl/>
        </w:rPr>
        <w:t>והמשפטים</w:t>
      </w:r>
      <w:r>
        <w:rPr>
          <w:rFonts w:hint="cs"/>
          <w:rtl/>
        </w:rPr>
        <w:t>.</w:t>
      </w:r>
      <w:r>
        <w:rPr>
          <w:rtl/>
        </w:rPr>
        <w:t xml:space="preserve"> </w:t>
      </w:r>
      <w:bookmarkStart w:id="23696" w:name="_ETM_Q49_681480"/>
      <w:bookmarkEnd w:id="23696"/>
      <w:r>
        <w:rPr>
          <w:rtl/>
        </w:rPr>
        <w:t xml:space="preserve">לכן </w:t>
      </w:r>
      <w:bookmarkStart w:id="23697" w:name="_ETM_Q49_681749"/>
      <w:bookmarkEnd w:id="23697"/>
      <w:r>
        <w:rPr>
          <w:rtl/>
        </w:rPr>
        <w:t xml:space="preserve">אני </w:t>
      </w:r>
      <w:bookmarkStart w:id="23698" w:name="_ETM_Q49_681930"/>
      <w:bookmarkEnd w:id="23698"/>
      <w:r>
        <w:rPr>
          <w:rtl/>
        </w:rPr>
        <w:t xml:space="preserve">קוראת </w:t>
      </w:r>
      <w:bookmarkStart w:id="23699" w:name="_ETM_Q49_682290"/>
      <w:bookmarkEnd w:id="23699"/>
      <w:r>
        <w:rPr>
          <w:rtl/>
        </w:rPr>
        <w:t xml:space="preserve">לחברי </w:t>
      </w:r>
      <w:bookmarkStart w:id="23700" w:name="_ETM_Q49_682590"/>
      <w:bookmarkEnd w:id="23700"/>
      <w:r>
        <w:rPr>
          <w:rtl/>
        </w:rPr>
        <w:t xml:space="preserve">הכנסת </w:t>
      </w:r>
      <w:bookmarkStart w:id="23701" w:name="_ETM_Q49_682980"/>
      <w:bookmarkEnd w:id="23701"/>
      <w:r>
        <w:rPr>
          <w:rtl/>
        </w:rPr>
        <w:t xml:space="preserve">להצביע </w:t>
      </w:r>
      <w:bookmarkStart w:id="23702" w:name="_ETM_Q49_683370"/>
      <w:bookmarkEnd w:id="23702"/>
      <w:r>
        <w:rPr>
          <w:rtl/>
        </w:rPr>
        <w:t xml:space="preserve">בעד </w:t>
      </w:r>
      <w:bookmarkStart w:id="23703" w:name="_ETM_Q49_683699"/>
      <w:bookmarkEnd w:id="23703"/>
      <w:r>
        <w:rPr>
          <w:rtl/>
        </w:rPr>
        <w:t xml:space="preserve">הצעת </w:t>
      </w:r>
      <w:bookmarkStart w:id="23704" w:name="_ETM_Q49_684029"/>
      <w:bookmarkEnd w:id="23704"/>
      <w:r>
        <w:rPr>
          <w:rtl/>
        </w:rPr>
        <w:t>החוק</w:t>
      </w:r>
      <w:r>
        <w:rPr>
          <w:rFonts w:hint="cs"/>
          <w:rtl/>
        </w:rPr>
        <w:t>.</w:t>
      </w:r>
      <w:r>
        <w:rPr>
          <w:rtl/>
        </w:rPr>
        <w:t xml:space="preserve"> </w:t>
      </w:r>
      <w:bookmarkStart w:id="23705" w:name="_ETM_Q49_684449"/>
      <w:bookmarkEnd w:id="23705"/>
      <w:r>
        <w:rPr>
          <w:rtl/>
        </w:rPr>
        <w:t>תודה</w:t>
      </w:r>
      <w:r>
        <w:rPr>
          <w:rFonts w:hint="cs"/>
          <w:rtl/>
        </w:rPr>
        <w:t>.</w:t>
      </w:r>
    </w:p>
    <w:p w:rsidR="00D718D8" w:rsidRDefault="00D718D8" w:rsidP="00BF4755">
      <w:pPr>
        <w:ind w:firstLine="0"/>
        <w:rPr>
          <w:rtl/>
        </w:rPr>
      </w:pPr>
      <w:bookmarkStart w:id="23706" w:name="_ETM_Q49_685006"/>
      <w:bookmarkStart w:id="23707" w:name="_ETM_Q49_685126"/>
      <w:bookmarkStart w:id="23708" w:name="_ETM_Q49_685184"/>
      <w:bookmarkStart w:id="23709" w:name="_ETM_Q49_685282"/>
      <w:bookmarkStart w:id="23710" w:name="_ETM_Q49_685357"/>
      <w:bookmarkEnd w:id="23706"/>
      <w:bookmarkEnd w:id="23707"/>
      <w:bookmarkEnd w:id="23708"/>
      <w:bookmarkEnd w:id="23709"/>
      <w:bookmarkEnd w:id="23710"/>
    </w:p>
    <w:p w:rsidR="00D718D8" w:rsidRDefault="00D718D8" w:rsidP="00BF4755">
      <w:pPr>
        <w:pStyle w:val="af6"/>
        <w:keepNext/>
        <w:rPr>
          <w:rtl/>
        </w:rPr>
      </w:pPr>
      <w:r w:rsidRPr="00CB7D72">
        <w:rPr>
          <w:rStyle w:val="TagStyle"/>
          <w:rtl/>
        </w:rPr>
        <w:t xml:space="preserve"> &lt;&lt; יור &gt;&gt;</w:t>
      </w:r>
      <w:r w:rsidRPr="002C5512">
        <w:rPr>
          <w:rStyle w:val="TagStyle"/>
          <w:rtl/>
        </w:rPr>
        <w:t xml:space="preserve"> </w:t>
      </w:r>
      <w:r>
        <w:rPr>
          <w:rtl/>
        </w:rPr>
        <w:t>היו"ר ניסים ואטורי:</w:t>
      </w:r>
      <w:r w:rsidRPr="002C5512">
        <w:rPr>
          <w:rStyle w:val="TagStyle"/>
          <w:rtl/>
        </w:rPr>
        <w:t xml:space="preserve"> </w:t>
      </w:r>
      <w:r w:rsidRPr="00CB7D72">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23711" w:name="_ETM_Q49_688996"/>
      <w:bookmarkEnd w:id="23711"/>
      <w:r>
        <w:rPr>
          <w:rFonts w:hint="cs"/>
          <w:rtl/>
        </w:rPr>
        <w:t xml:space="preserve">תודה רבה. </w:t>
      </w:r>
    </w:p>
    <w:p w:rsidR="00D718D8" w:rsidRDefault="00D718D8" w:rsidP="00BF4755">
      <w:pPr>
        <w:rPr>
          <w:rtl/>
        </w:rPr>
      </w:pPr>
      <w:bookmarkStart w:id="23712" w:name="_ETM_Q49_692864"/>
      <w:bookmarkEnd w:id="23712"/>
    </w:p>
    <w:p w:rsidR="00D718D8" w:rsidRDefault="00D718D8" w:rsidP="00BF4755">
      <w:pPr>
        <w:rPr>
          <w:rtl/>
        </w:rPr>
      </w:pPr>
      <w:bookmarkStart w:id="23713" w:name="_ETM_Q49_693170"/>
      <w:bookmarkStart w:id="23714" w:name="_ETM_Q49_693221"/>
      <w:bookmarkStart w:id="23715" w:name="_ETM_Q49_693326"/>
      <w:bookmarkEnd w:id="23713"/>
      <w:bookmarkEnd w:id="23714"/>
      <w:bookmarkEnd w:id="23715"/>
      <w:r>
        <w:rPr>
          <w:rFonts w:hint="cs"/>
          <w:rtl/>
        </w:rPr>
        <w:t xml:space="preserve">אנחנו נעבור להצבעה. אנחנו מצביעים על </w:t>
      </w:r>
      <w:r>
        <w:rPr>
          <w:rtl/>
        </w:rPr>
        <w:t xml:space="preserve">הצעת חוק מיסוי תשלומים בתקופת בחירות (תיקון </w:t>
      </w:r>
      <w:r>
        <w:rPr>
          <w:rFonts w:hint="cs"/>
          <w:rtl/>
        </w:rPr>
        <w:t>–</w:t>
      </w:r>
      <w:r>
        <w:rPr>
          <w:rtl/>
        </w:rPr>
        <w:t xml:space="preserve"> הארכת תקופת הבחירות), התשפ"ג</w:t>
      </w:r>
      <w:r>
        <w:rPr>
          <w:rFonts w:hint="cs"/>
          <w:rtl/>
        </w:rPr>
        <w:t>–</w:t>
      </w:r>
      <w:r>
        <w:rPr>
          <w:rtl/>
        </w:rPr>
        <w:t>2022</w:t>
      </w:r>
      <w:r>
        <w:rPr>
          <w:rFonts w:hint="cs"/>
          <w:rtl/>
        </w:rPr>
        <w:t xml:space="preserve">, של חבר הכנסת יעקב </w:t>
      </w:r>
      <w:bookmarkStart w:id="23716" w:name="_ETM_Q49_700727"/>
      <w:bookmarkEnd w:id="23716"/>
      <w:r>
        <w:rPr>
          <w:rFonts w:hint="cs"/>
          <w:rtl/>
        </w:rPr>
        <w:t xml:space="preserve">אשר. הצבעה. </w:t>
      </w:r>
    </w:p>
    <w:p w:rsidR="00D718D8" w:rsidRDefault="00D718D8" w:rsidP="00BF4755">
      <w:pPr>
        <w:rPr>
          <w:rtl/>
        </w:rPr>
      </w:pPr>
      <w:bookmarkStart w:id="23717" w:name="_ETM_Q49_702914"/>
      <w:bookmarkStart w:id="23718" w:name="_ETM_Q49_703045"/>
      <w:bookmarkEnd w:id="23717"/>
      <w:bookmarkEnd w:id="23718"/>
    </w:p>
    <w:p w:rsidR="00D718D8" w:rsidRDefault="00D718D8" w:rsidP="00BF4755">
      <w:pPr>
        <w:pStyle w:val="af1"/>
        <w:keepNext/>
        <w:rPr>
          <w:rtl/>
        </w:rPr>
      </w:pPr>
      <w:bookmarkStart w:id="23719" w:name="_ETM_Q49_703091"/>
      <w:bookmarkStart w:id="23720" w:name="_ETM_Q49_703193"/>
      <w:bookmarkEnd w:id="23719"/>
      <w:bookmarkEnd w:id="23720"/>
      <w:r>
        <w:rPr>
          <w:rtl/>
        </w:rPr>
        <w:t>הצבעה מס'</w:t>
      </w:r>
      <w:r>
        <w:rPr>
          <w:rFonts w:hint="cs"/>
          <w:rtl/>
        </w:rPr>
        <w:t xml:space="preserve"> 17</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16</w:t>
      </w:r>
    </w:p>
    <w:p w:rsidR="00D718D8" w:rsidRDefault="00D718D8" w:rsidP="00BF4755">
      <w:pPr>
        <w:pStyle w:val="--"/>
        <w:keepNext/>
        <w:rPr>
          <w:rtl/>
        </w:rPr>
      </w:pPr>
      <w:r>
        <w:rPr>
          <w:rtl/>
        </w:rPr>
        <w:t xml:space="preserve">נגד – </w:t>
      </w:r>
      <w:r>
        <w:rPr>
          <w:rFonts w:hint="cs"/>
          <w:rtl/>
        </w:rPr>
        <w:t>אין</w:t>
      </w:r>
    </w:p>
    <w:p w:rsidR="00D718D8" w:rsidRDefault="00D718D8" w:rsidP="00BF4755">
      <w:pPr>
        <w:pStyle w:val="--"/>
        <w:keepNext/>
        <w:rPr>
          <w:rtl/>
        </w:rPr>
      </w:pPr>
      <w:r>
        <w:rPr>
          <w:rtl/>
        </w:rPr>
        <w:t>נמנעים –</w:t>
      </w:r>
      <w:r>
        <w:rPr>
          <w:rFonts w:hint="cs"/>
          <w:rtl/>
        </w:rPr>
        <w:t xml:space="preserve"> אין</w:t>
      </w:r>
      <w:r>
        <w:rPr>
          <w:rtl/>
        </w:rPr>
        <w:t xml:space="preserve"> </w:t>
      </w:r>
    </w:p>
    <w:p w:rsidR="00D718D8" w:rsidRDefault="00D718D8" w:rsidP="00BF4755">
      <w:pPr>
        <w:pStyle w:val="af2"/>
        <w:rPr>
          <w:rtl/>
        </w:rPr>
      </w:pPr>
      <w:r>
        <w:rPr>
          <w:rtl/>
        </w:rPr>
        <w:t xml:space="preserve">ההצעה להעביר את הצעת </w:t>
      </w:r>
      <w:bookmarkStart w:id="23721" w:name="_ETM_Q49_705136"/>
      <w:bookmarkEnd w:id="23721"/>
      <w:r>
        <w:rPr>
          <w:rtl/>
        </w:rPr>
        <w:t xml:space="preserve">חוק מיסוי תשלומים בתקופת בחירות (תיקון </w:t>
      </w:r>
      <w:r>
        <w:rPr>
          <w:rFonts w:hint="cs"/>
          <w:rtl/>
        </w:rPr>
        <w:t>–</w:t>
      </w:r>
      <w:r>
        <w:rPr>
          <w:rtl/>
        </w:rPr>
        <w:t xml:space="preserve"> הארכת תקופת הבחירות), התשפ"ג</w:t>
      </w:r>
      <w:r>
        <w:rPr>
          <w:rFonts w:hint="cs"/>
          <w:rtl/>
        </w:rPr>
        <w:t>–</w:t>
      </w:r>
      <w:r>
        <w:rPr>
          <w:rtl/>
        </w:rPr>
        <w:t>2022</w:t>
      </w:r>
      <w:r>
        <w:rPr>
          <w:rFonts w:hint="cs"/>
          <w:rtl/>
        </w:rPr>
        <w:t xml:space="preserve">, לוועדת הפנים והגנת </w:t>
      </w:r>
      <w:bookmarkStart w:id="23722" w:name="_ETM_Q49_719434"/>
      <w:bookmarkEnd w:id="23722"/>
      <w:r>
        <w:rPr>
          <w:rFonts w:hint="cs"/>
          <w:rtl/>
        </w:rPr>
        <w:t>הסביבה נתקבלה.</w:t>
      </w:r>
    </w:p>
    <w:p w:rsidR="00D718D8" w:rsidRDefault="00D718D8" w:rsidP="00BF4755">
      <w:pPr>
        <w:rPr>
          <w:rtl/>
        </w:rPr>
      </w:pPr>
      <w:bookmarkStart w:id="23723" w:name="_ETM_Q49_714261"/>
      <w:bookmarkStart w:id="23724" w:name="_ETM_Q49_714374"/>
      <w:bookmarkEnd w:id="23723"/>
      <w:bookmarkEnd w:id="23724"/>
    </w:p>
    <w:p w:rsidR="00D718D8" w:rsidRDefault="00D718D8" w:rsidP="00BF4755">
      <w:pPr>
        <w:pStyle w:val="af6"/>
        <w:keepNext/>
        <w:rPr>
          <w:rtl/>
        </w:rPr>
      </w:pPr>
      <w:bookmarkStart w:id="23725" w:name="_ETM_Q49_714417"/>
      <w:bookmarkStart w:id="23726" w:name="_ETM_Q49_714506"/>
      <w:bookmarkEnd w:id="23725"/>
      <w:bookmarkEnd w:id="23726"/>
      <w:r w:rsidRPr="00CB7D72">
        <w:rPr>
          <w:rStyle w:val="TagStyle"/>
          <w:rtl/>
        </w:rPr>
        <w:t xml:space="preserve"> &lt;&lt; יור &gt;&gt;</w:t>
      </w:r>
      <w:r w:rsidRPr="002C5512">
        <w:rPr>
          <w:rStyle w:val="TagStyle"/>
          <w:rtl/>
        </w:rPr>
        <w:t xml:space="preserve"> </w:t>
      </w:r>
      <w:r>
        <w:rPr>
          <w:rtl/>
        </w:rPr>
        <w:t>היו"ר ניסים ואטורי:</w:t>
      </w:r>
      <w:r w:rsidRPr="002C5512">
        <w:rPr>
          <w:rStyle w:val="TagStyle"/>
          <w:rtl/>
        </w:rPr>
        <w:t xml:space="preserve"> </w:t>
      </w:r>
      <w:r w:rsidRPr="00CB7D72">
        <w:rPr>
          <w:rStyle w:val="TagStyle"/>
          <w:rtl/>
        </w:rPr>
        <w:t>&lt;&lt; יור &gt;&gt;</w:t>
      </w:r>
      <w:r>
        <w:rPr>
          <w:rtl/>
        </w:rPr>
        <w:t xml:space="preserve">   </w:t>
      </w:r>
    </w:p>
    <w:p w:rsidR="00D718D8" w:rsidRDefault="00D718D8" w:rsidP="00B07973">
      <w:pPr>
        <w:rPr>
          <w:rtl/>
        </w:rPr>
      </w:pPr>
    </w:p>
    <w:p w:rsidR="00D718D8" w:rsidRDefault="00D718D8" w:rsidP="00BF4755">
      <w:pPr>
        <w:rPr>
          <w:rtl/>
        </w:rPr>
      </w:pPr>
      <w:bookmarkStart w:id="23727" w:name="_ETM_Q49_715590"/>
      <w:bookmarkEnd w:id="23727"/>
      <w:r>
        <w:rPr>
          <w:rFonts w:hint="cs"/>
          <w:rtl/>
        </w:rPr>
        <w:t xml:space="preserve">16 בעד, אין מתנגדים. </w:t>
      </w:r>
      <w:bookmarkStart w:id="23728" w:name="_ETM_Q49_713980"/>
      <w:bookmarkEnd w:id="23728"/>
      <w:r>
        <w:rPr>
          <w:rFonts w:hint="cs"/>
          <w:rtl/>
        </w:rPr>
        <w:t>אני מודיע שההצעה עברה ותועבר לוועדת הפנים והגנת הסביבה.</w:t>
      </w:r>
    </w:p>
    <w:p w:rsidR="00D718D8" w:rsidRDefault="00D718D8" w:rsidP="00BF4755">
      <w:pPr>
        <w:rPr>
          <w:rtl/>
        </w:rPr>
      </w:pPr>
    </w:p>
    <w:p w:rsidR="003961A5" w:rsidRDefault="003961A5" w:rsidP="00BF4755">
      <w:pPr>
        <w:rPr>
          <w:rtl/>
        </w:rPr>
      </w:pPr>
    </w:p>
    <w:p w:rsidR="00D718D8" w:rsidRDefault="00D718D8" w:rsidP="00BF4755">
      <w:pPr>
        <w:pStyle w:val="a6"/>
        <w:rPr>
          <w:rtl/>
        </w:rPr>
      </w:pPr>
      <w:bookmarkStart w:id="23729" w:name="_ETM_Q49_689432"/>
      <w:bookmarkStart w:id="23730" w:name="_ETM_Q49_689565"/>
      <w:bookmarkStart w:id="23731" w:name="_ETM_Q49_689623"/>
      <w:bookmarkStart w:id="23732" w:name="_ETM_Q49_689733"/>
      <w:bookmarkStart w:id="23733" w:name="_ETM_Q49_685471"/>
      <w:bookmarkStart w:id="23734" w:name="_ETM_Q49_685529"/>
      <w:bookmarkStart w:id="23735" w:name="ET_hatsach_640679_22"/>
      <w:bookmarkEnd w:id="23729"/>
      <w:bookmarkEnd w:id="23730"/>
      <w:bookmarkEnd w:id="23731"/>
      <w:bookmarkEnd w:id="23732"/>
      <w:bookmarkEnd w:id="23733"/>
      <w:bookmarkEnd w:id="23734"/>
      <w:r w:rsidRPr="00CB7D72">
        <w:rPr>
          <w:rStyle w:val="TagStyle"/>
          <w:rtl/>
        </w:rPr>
        <w:t>&lt;&lt; הצח &gt;&gt;</w:t>
      </w:r>
      <w:r w:rsidRPr="002C5512">
        <w:rPr>
          <w:rStyle w:val="TagStyle"/>
          <w:rtl/>
        </w:rPr>
        <w:t xml:space="preserve"> </w:t>
      </w:r>
      <w:bookmarkStart w:id="23736" w:name="_Toc140142357"/>
      <w:bookmarkStart w:id="23737" w:name="_Toc140142572"/>
      <w:r>
        <w:rPr>
          <w:rtl/>
        </w:rPr>
        <w:t xml:space="preserve">הצעת חוק שוויון ההזדמנויות בעבודה (תיקון </w:t>
      </w:r>
      <w:r>
        <w:rPr>
          <w:rFonts w:hint="cs"/>
          <w:rtl/>
        </w:rPr>
        <w:t>–</w:t>
      </w:r>
      <w:r>
        <w:rPr>
          <w:rtl/>
        </w:rPr>
        <w:t xml:space="preserve"> הארכת תקופת ההתיישנות), התשפ"ג</w:t>
      </w:r>
      <w:r>
        <w:rPr>
          <w:rFonts w:hint="cs"/>
          <w:rtl/>
        </w:rPr>
        <w:t>–</w:t>
      </w:r>
      <w:r>
        <w:rPr>
          <w:rtl/>
        </w:rPr>
        <w:t>2023</w:t>
      </w:r>
      <w:bookmarkEnd w:id="23736"/>
      <w:bookmarkEnd w:id="23737"/>
      <w:r w:rsidRPr="002C5512">
        <w:rPr>
          <w:rStyle w:val="TagStyle"/>
          <w:rtl/>
        </w:rPr>
        <w:t xml:space="preserve"> </w:t>
      </w:r>
      <w:r w:rsidRPr="00CB7D72">
        <w:rPr>
          <w:rStyle w:val="TagStyle"/>
          <w:rtl/>
        </w:rPr>
        <w:t>&lt;&lt; הצח &gt;&gt;</w:t>
      </w:r>
      <w:r>
        <w:rPr>
          <w:rtl/>
        </w:rPr>
        <w:t xml:space="preserve">   </w:t>
      </w:r>
      <w:bookmarkEnd w:id="23735"/>
    </w:p>
    <w:p w:rsidR="00D718D8" w:rsidRDefault="00D718D8" w:rsidP="00BF4755">
      <w:pPr>
        <w:rPr>
          <w:rtl/>
        </w:rPr>
      </w:pPr>
      <w:r>
        <w:rPr>
          <w:rtl/>
        </w:rPr>
        <w:t>[הצעת חוק פ/</w:t>
      </w:r>
      <w:r>
        <w:rPr>
          <w:rFonts w:hint="cs"/>
          <w:rtl/>
        </w:rPr>
        <w:t>1084/25</w:t>
      </w:r>
      <w:r>
        <w:rPr>
          <w:rtl/>
        </w:rPr>
        <w:t>; נספחות.]</w:t>
      </w:r>
    </w:p>
    <w:p w:rsidR="00D718D8" w:rsidRDefault="00D718D8" w:rsidP="00BF4755">
      <w:pPr>
        <w:pStyle w:val="-0"/>
        <w:rPr>
          <w:rtl/>
        </w:rPr>
      </w:pPr>
      <w:r>
        <w:rPr>
          <w:rtl/>
        </w:rPr>
        <w:t>(הצעת חבר</w:t>
      </w:r>
      <w:r>
        <w:rPr>
          <w:rFonts w:hint="cs"/>
          <w:rtl/>
        </w:rPr>
        <w:t>ת הכנסת עאידה תומא סלימאן</w:t>
      </w:r>
      <w:r>
        <w:rPr>
          <w:rtl/>
        </w:rPr>
        <w:t>)</w:t>
      </w:r>
    </w:p>
    <w:p w:rsidR="00D718D8" w:rsidRDefault="00D718D8" w:rsidP="00BF4755">
      <w:pPr>
        <w:rPr>
          <w:rtl/>
        </w:rPr>
      </w:pPr>
    </w:p>
    <w:p w:rsidR="00D718D8" w:rsidRDefault="00D718D8" w:rsidP="00BF4755">
      <w:pPr>
        <w:pStyle w:val="af6"/>
        <w:keepNext/>
        <w:rPr>
          <w:rtl/>
        </w:rPr>
      </w:pPr>
      <w:bookmarkStart w:id="23738" w:name="ET_yor_6490_23"/>
      <w:r w:rsidRPr="00CB7D72">
        <w:rPr>
          <w:rStyle w:val="TagStyle"/>
          <w:rtl/>
        </w:rPr>
        <w:t xml:space="preserve"> &lt;&lt; יור &gt;&gt;</w:t>
      </w:r>
      <w:r w:rsidRPr="002C5512">
        <w:rPr>
          <w:rStyle w:val="TagStyle"/>
          <w:rtl/>
        </w:rPr>
        <w:t xml:space="preserve"> </w:t>
      </w:r>
      <w:r>
        <w:rPr>
          <w:rtl/>
        </w:rPr>
        <w:t>היו"ר ניסים ואטורי:</w:t>
      </w:r>
      <w:r w:rsidRPr="002C5512">
        <w:rPr>
          <w:rStyle w:val="TagStyle"/>
          <w:rtl/>
        </w:rPr>
        <w:t xml:space="preserve"> </w:t>
      </w:r>
      <w:r w:rsidRPr="00CB7D72">
        <w:rPr>
          <w:rStyle w:val="TagStyle"/>
          <w:rtl/>
        </w:rPr>
        <w:t>&lt;&lt; יור &gt;&gt;</w:t>
      </w:r>
      <w:r>
        <w:rPr>
          <w:rtl/>
        </w:rPr>
        <w:t xml:space="preserve">   </w:t>
      </w:r>
      <w:bookmarkEnd w:id="23738"/>
    </w:p>
    <w:p w:rsidR="00D718D8" w:rsidRDefault="00D718D8" w:rsidP="00B07973">
      <w:pPr>
        <w:rPr>
          <w:rtl/>
        </w:rPr>
      </w:pPr>
    </w:p>
    <w:p w:rsidR="00D718D8" w:rsidRDefault="00D718D8" w:rsidP="00BF4755">
      <w:pPr>
        <w:rPr>
          <w:rtl/>
        </w:rPr>
      </w:pPr>
      <w:bookmarkStart w:id="23739" w:name="_ETM_Q49_728049"/>
      <w:bookmarkEnd w:id="23739"/>
      <w:r>
        <w:rPr>
          <w:rFonts w:hint="cs"/>
          <w:rtl/>
        </w:rPr>
        <w:t xml:space="preserve">הנושא הבא </w:t>
      </w:r>
      <w:r>
        <w:rPr>
          <w:rFonts w:hint="eastAsia"/>
          <w:rtl/>
        </w:rPr>
        <w:t xml:space="preserve">– </w:t>
      </w:r>
      <w:r>
        <w:rPr>
          <w:rtl/>
        </w:rPr>
        <w:t xml:space="preserve">הצעת חוק </w:t>
      </w:r>
      <w:r>
        <w:rPr>
          <w:rFonts w:hint="cs"/>
          <w:rtl/>
        </w:rPr>
        <w:t>שוויון הזדמנויות בעבודה</w:t>
      </w:r>
      <w:r>
        <w:rPr>
          <w:rtl/>
        </w:rPr>
        <w:t xml:space="preserve"> (תיקון </w:t>
      </w:r>
      <w:r>
        <w:rPr>
          <w:rFonts w:hint="cs"/>
          <w:rtl/>
        </w:rPr>
        <w:t>–</w:t>
      </w:r>
      <w:r>
        <w:rPr>
          <w:rtl/>
        </w:rPr>
        <w:t xml:space="preserve"> הארכת תקופת </w:t>
      </w:r>
      <w:r>
        <w:rPr>
          <w:rFonts w:hint="cs"/>
          <w:rtl/>
        </w:rPr>
        <w:t>ההתיישנות</w:t>
      </w:r>
      <w:r>
        <w:rPr>
          <w:rtl/>
        </w:rPr>
        <w:t>), התשפ"ג</w:t>
      </w:r>
      <w:r>
        <w:rPr>
          <w:rFonts w:hint="cs"/>
          <w:rtl/>
        </w:rPr>
        <w:t>–</w:t>
      </w:r>
      <w:r>
        <w:rPr>
          <w:rtl/>
        </w:rPr>
        <w:t>202</w:t>
      </w:r>
      <w:r>
        <w:rPr>
          <w:rFonts w:hint="cs"/>
          <w:rtl/>
        </w:rPr>
        <w:t xml:space="preserve">3, של חברת </w:t>
      </w:r>
      <w:bookmarkStart w:id="23740" w:name="_ETM_Q49_730223"/>
      <w:bookmarkEnd w:id="23740"/>
      <w:r>
        <w:rPr>
          <w:rFonts w:hint="cs"/>
          <w:rtl/>
        </w:rPr>
        <w:t xml:space="preserve">הכנסת עאידה תומא סלימאן. אני מזמין את חברת הכנסת להציג </w:t>
      </w:r>
      <w:bookmarkStart w:id="23741" w:name="_ETM_Q49_739630"/>
      <w:bookmarkEnd w:id="23741"/>
      <w:r>
        <w:rPr>
          <w:rFonts w:hint="cs"/>
          <w:rtl/>
        </w:rPr>
        <w:t xml:space="preserve">את החוק. </w:t>
      </w:r>
      <w:bookmarkStart w:id="23742" w:name="_ETM_Q49_741100"/>
      <w:bookmarkEnd w:id="23742"/>
    </w:p>
    <w:p w:rsidR="00D718D8" w:rsidRDefault="00D718D8" w:rsidP="00BF4755">
      <w:pPr>
        <w:rPr>
          <w:rtl/>
        </w:rPr>
      </w:pPr>
      <w:bookmarkStart w:id="23743" w:name="_ETM_Q49_741237"/>
      <w:bookmarkStart w:id="23744" w:name="_ETM_Q49_741278"/>
      <w:bookmarkEnd w:id="23743"/>
      <w:bookmarkEnd w:id="23744"/>
    </w:p>
    <w:p w:rsidR="00D718D8" w:rsidRDefault="00D718D8" w:rsidP="00BF4755">
      <w:pPr>
        <w:pStyle w:val="a4"/>
        <w:keepNext/>
        <w:rPr>
          <w:rtl/>
        </w:rPr>
      </w:pPr>
      <w:bookmarkStart w:id="23745" w:name="_ETM_Q49_741398"/>
      <w:bookmarkStart w:id="23746" w:name="_ETM_Q49_743803"/>
      <w:bookmarkStart w:id="23747" w:name="_ETM_Q49_743964"/>
      <w:bookmarkStart w:id="23748" w:name="ET_speaker_5761_24"/>
      <w:bookmarkEnd w:id="23745"/>
      <w:bookmarkEnd w:id="23746"/>
      <w:bookmarkEnd w:id="23747"/>
      <w:r w:rsidRPr="00CB7D72">
        <w:rPr>
          <w:rStyle w:val="TagStyle"/>
          <w:rtl/>
        </w:rPr>
        <w:t xml:space="preserve"> &lt;&lt; דובר &gt;&gt;</w:t>
      </w:r>
      <w:r w:rsidRPr="002C5512">
        <w:rPr>
          <w:rStyle w:val="TagStyle"/>
          <w:rtl/>
        </w:rPr>
        <w:t xml:space="preserve"> </w:t>
      </w:r>
      <w:bookmarkStart w:id="23749" w:name="_Toc140142358"/>
      <w:bookmarkStart w:id="23750" w:name="_Toc140142573"/>
      <w:r>
        <w:rPr>
          <w:rtl/>
        </w:rPr>
        <w:t>עאידה תומא סלימאן (חד"ש-תע"ל):</w:t>
      </w:r>
      <w:bookmarkEnd w:id="23749"/>
      <w:bookmarkEnd w:id="23750"/>
      <w:r w:rsidRPr="002C5512">
        <w:rPr>
          <w:rStyle w:val="TagStyle"/>
          <w:rtl/>
        </w:rPr>
        <w:t xml:space="preserve"> </w:t>
      </w:r>
      <w:r w:rsidRPr="00CB7D72">
        <w:rPr>
          <w:rStyle w:val="TagStyle"/>
          <w:rtl/>
        </w:rPr>
        <w:t>&lt;&lt; דובר &gt;&gt;</w:t>
      </w:r>
      <w:r>
        <w:rPr>
          <w:rtl/>
        </w:rPr>
        <w:t xml:space="preserve">   </w:t>
      </w:r>
      <w:bookmarkEnd w:id="23748"/>
    </w:p>
    <w:p w:rsidR="00D718D8" w:rsidRDefault="00D718D8" w:rsidP="00B07973">
      <w:pPr>
        <w:rPr>
          <w:rtl/>
        </w:rPr>
      </w:pPr>
    </w:p>
    <w:p w:rsidR="003961A5" w:rsidRDefault="00D718D8" w:rsidP="003961A5">
      <w:pPr>
        <w:rPr>
          <w:rtl/>
        </w:rPr>
      </w:pPr>
      <w:bookmarkStart w:id="23751" w:name="_ETM_Q49_751991"/>
      <w:bookmarkStart w:id="23752" w:name="_ETM_Q49_685673"/>
      <w:bookmarkStart w:id="23753" w:name="_ETM_Q49_685726"/>
      <w:bookmarkStart w:id="23754" w:name="_ETM_Q49_685837"/>
      <w:bookmarkStart w:id="23755" w:name="_ETM_Q49_685909"/>
      <w:bookmarkStart w:id="23756" w:name="_ETM_Q49_686120"/>
      <w:bookmarkStart w:id="23757" w:name="_ETM_Q49_686329"/>
      <w:bookmarkStart w:id="23758" w:name="_ETM_Q49_686510"/>
      <w:bookmarkStart w:id="23759" w:name="_ETM_Q49_734049"/>
      <w:bookmarkStart w:id="23760" w:name="_ETM_Q49_734290"/>
      <w:bookmarkStart w:id="23761" w:name="_ETM_Q49_734559"/>
      <w:bookmarkStart w:id="23762" w:name="_ETM_Q49_734859"/>
      <w:bookmarkStart w:id="23763" w:name="_ETM_Q49_735099"/>
      <w:bookmarkStart w:id="23764" w:name="_ETM_Q49_735429"/>
      <w:bookmarkStart w:id="23765" w:name="_ETM_Q49_735730"/>
      <w:bookmarkStart w:id="23766" w:name="_ETM_Q49_735819"/>
      <w:bookmarkStart w:id="23767" w:name="_ETM_Q49_738690"/>
      <w:bookmarkStart w:id="23768" w:name="_ETM_Q49_739590"/>
      <w:bookmarkStart w:id="23769" w:name="_ETM_Q49_740400"/>
      <w:bookmarkStart w:id="23770" w:name="_ETM_Q49_740640"/>
      <w:bookmarkStart w:id="23771" w:name="_ETM_Q49_746540"/>
      <w:bookmarkStart w:id="23772" w:name="_ETM_Q49_749080"/>
      <w:bookmarkStart w:id="23773" w:name="_ETM_Q49_754210"/>
      <w:bookmarkStart w:id="23774" w:name="_ETM_Q49_754419"/>
      <w:bookmarkStart w:id="23775" w:name="_ETM_Q49_757510"/>
      <w:bookmarkStart w:id="23776" w:name="_ETM_Q49_759129"/>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r>
        <w:rPr>
          <w:rtl/>
        </w:rPr>
        <w:t xml:space="preserve">כבוד </w:t>
      </w:r>
      <w:bookmarkStart w:id="23777" w:name="_ETM_Q49_759429"/>
      <w:bookmarkEnd w:id="23777"/>
      <w:r>
        <w:rPr>
          <w:rtl/>
        </w:rPr>
        <w:t>היושב-ראש</w:t>
      </w:r>
      <w:r>
        <w:rPr>
          <w:rFonts w:hint="cs"/>
          <w:rtl/>
        </w:rPr>
        <w:t>,</w:t>
      </w:r>
      <w:r>
        <w:rPr>
          <w:rtl/>
        </w:rPr>
        <w:t xml:space="preserve"> </w:t>
      </w:r>
      <w:bookmarkStart w:id="23778" w:name="_ETM_Q49_760120"/>
      <w:bookmarkEnd w:id="23778"/>
      <w:r>
        <w:rPr>
          <w:rtl/>
        </w:rPr>
        <w:t xml:space="preserve">חברי </w:t>
      </w:r>
      <w:bookmarkStart w:id="23779" w:name="_ETM_Q49_760479"/>
      <w:bookmarkEnd w:id="23779"/>
      <w:r>
        <w:rPr>
          <w:rtl/>
        </w:rPr>
        <w:t xml:space="preserve">וחברות </w:t>
      </w:r>
      <w:bookmarkStart w:id="23780" w:name="_ETM_Q49_761020"/>
      <w:bookmarkEnd w:id="23780"/>
      <w:r>
        <w:rPr>
          <w:rtl/>
        </w:rPr>
        <w:t>הכנסת</w:t>
      </w:r>
      <w:r>
        <w:rPr>
          <w:rFonts w:hint="cs"/>
          <w:rtl/>
        </w:rPr>
        <w:t>,</w:t>
      </w:r>
      <w:r>
        <w:rPr>
          <w:rtl/>
        </w:rPr>
        <w:t xml:space="preserve"> </w:t>
      </w:r>
      <w:bookmarkStart w:id="23781" w:name="_ETM_Q49_761559"/>
      <w:bookmarkStart w:id="23782" w:name="_ETM_Q49_761679"/>
      <w:bookmarkEnd w:id="23781"/>
      <w:bookmarkEnd w:id="23782"/>
      <w:r>
        <w:rPr>
          <w:rtl/>
        </w:rPr>
        <w:t xml:space="preserve">הצעת </w:t>
      </w:r>
      <w:bookmarkStart w:id="23783" w:name="_ETM_Q49_762159"/>
      <w:bookmarkEnd w:id="23783"/>
      <w:r>
        <w:rPr>
          <w:rtl/>
        </w:rPr>
        <w:t xml:space="preserve">החוק </w:t>
      </w:r>
      <w:bookmarkStart w:id="23784" w:name="_ETM_Q49_762580"/>
      <w:bookmarkEnd w:id="23784"/>
      <w:r>
        <w:rPr>
          <w:rtl/>
        </w:rPr>
        <w:t xml:space="preserve">שלי </w:t>
      </w:r>
      <w:bookmarkStart w:id="23785" w:name="_ETM_Q49_762909"/>
      <w:bookmarkEnd w:id="23785"/>
      <w:r>
        <w:rPr>
          <w:rtl/>
        </w:rPr>
        <w:t xml:space="preserve">מתייחסת </w:t>
      </w:r>
      <w:bookmarkStart w:id="23786" w:name="_ETM_Q49_763750"/>
      <w:bookmarkEnd w:id="23786"/>
      <w:r>
        <w:rPr>
          <w:rtl/>
        </w:rPr>
        <w:t>ל</w:t>
      </w:r>
      <w:bookmarkStart w:id="23787" w:name="_ETM_Q49_764530"/>
      <w:bookmarkEnd w:id="23787"/>
      <w:r>
        <w:rPr>
          <w:rtl/>
        </w:rPr>
        <w:t xml:space="preserve">תיקון </w:t>
      </w:r>
      <w:bookmarkStart w:id="23788" w:name="_ETM_Q49_765099"/>
      <w:bookmarkEnd w:id="23788"/>
      <w:r>
        <w:rPr>
          <w:rtl/>
        </w:rPr>
        <w:t xml:space="preserve">לחוק </w:t>
      </w:r>
      <w:bookmarkStart w:id="23789" w:name="_ETM_Q49_766059"/>
      <w:bookmarkEnd w:id="23789"/>
      <w:r>
        <w:rPr>
          <w:rtl/>
        </w:rPr>
        <w:t xml:space="preserve">שוויון </w:t>
      </w:r>
      <w:bookmarkStart w:id="23790" w:name="_ETM_Q49_766629"/>
      <w:bookmarkEnd w:id="23790"/>
      <w:r>
        <w:rPr>
          <w:rtl/>
        </w:rPr>
        <w:t xml:space="preserve">הזדמנויות </w:t>
      </w:r>
      <w:bookmarkStart w:id="23791" w:name="_ETM_Q49_767289"/>
      <w:bookmarkEnd w:id="23791"/>
      <w:r>
        <w:rPr>
          <w:rtl/>
        </w:rPr>
        <w:t>בעבודה</w:t>
      </w:r>
      <w:r>
        <w:rPr>
          <w:rFonts w:hint="cs"/>
          <w:rtl/>
        </w:rPr>
        <w:t>,</w:t>
      </w:r>
      <w:r>
        <w:rPr>
          <w:rtl/>
        </w:rPr>
        <w:t xml:space="preserve"> </w:t>
      </w:r>
      <w:bookmarkStart w:id="23792" w:name="_ETM_Q49_768500"/>
      <w:bookmarkStart w:id="23793" w:name="_ETM_Q49_769580"/>
      <w:bookmarkEnd w:id="23792"/>
      <w:bookmarkEnd w:id="23793"/>
      <w:r>
        <w:rPr>
          <w:rFonts w:hint="cs"/>
          <w:rtl/>
        </w:rPr>
        <w:t>ו</w:t>
      </w:r>
      <w:r>
        <w:rPr>
          <w:rtl/>
        </w:rPr>
        <w:t xml:space="preserve">באה </w:t>
      </w:r>
      <w:bookmarkStart w:id="23794" w:name="_ETM_Q49_769879"/>
      <w:bookmarkStart w:id="23795" w:name="_ETM_Q49_770210"/>
      <w:bookmarkEnd w:id="23794"/>
      <w:bookmarkEnd w:id="23795"/>
      <w:r>
        <w:rPr>
          <w:rtl/>
        </w:rPr>
        <w:t xml:space="preserve">להגן </w:t>
      </w:r>
      <w:bookmarkStart w:id="23796" w:name="_ETM_Q49_771259"/>
      <w:bookmarkEnd w:id="23796"/>
      <w:r>
        <w:rPr>
          <w:rtl/>
        </w:rPr>
        <w:t xml:space="preserve">על </w:t>
      </w:r>
      <w:bookmarkStart w:id="23797" w:name="_ETM_Q49_772500"/>
      <w:bookmarkEnd w:id="23797"/>
      <w:r>
        <w:rPr>
          <w:rtl/>
        </w:rPr>
        <w:t xml:space="preserve">העובדים </w:t>
      </w:r>
      <w:bookmarkStart w:id="23798" w:name="_ETM_Q49_773130"/>
      <w:bookmarkEnd w:id="23798"/>
      <w:r>
        <w:rPr>
          <w:rtl/>
        </w:rPr>
        <w:t xml:space="preserve">והעובדות </w:t>
      </w:r>
      <w:bookmarkStart w:id="23799" w:name="_ETM_Q49_774000"/>
      <w:bookmarkEnd w:id="23799"/>
      <w:r>
        <w:rPr>
          <w:rtl/>
        </w:rPr>
        <w:t xml:space="preserve">ממצבים </w:t>
      </w:r>
      <w:bookmarkStart w:id="23800" w:name="_ETM_Q49_774870"/>
      <w:bookmarkEnd w:id="23800"/>
      <w:r>
        <w:rPr>
          <w:rtl/>
        </w:rPr>
        <w:t xml:space="preserve">של </w:t>
      </w:r>
      <w:bookmarkStart w:id="23801" w:name="_ETM_Q49_775200"/>
      <w:bookmarkEnd w:id="23801"/>
      <w:r>
        <w:rPr>
          <w:rtl/>
        </w:rPr>
        <w:t>אפליה</w:t>
      </w:r>
      <w:r>
        <w:rPr>
          <w:rFonts w:hint="cs"/>
          <w:rtl/>
        </w:rPr>
        <w:t>,</w:t>
      </w:r>
      <w:r>
        <w:rPr>
          <w:rtl/>
        </w:rPr>
        <w:t xml:space="preserve"> </w:t>
      </w:r>
      <w:bookmarkStart w:id="23802" w:name="_ETM_Q49_780500"/>
      <w:bookmarkEnd w:id="23802"/>
      <w:r>
        <w:rPr>
          <w:rtl/>
        </w:rPr>
        <w:t>בעצם</w:t>
      </w:r>
      <w:r>
        <w:rPr>
          <w:rFonts w:hint="cs"/>
          <w:rtl/>
        </w:rPr>
        <w:t xml:space="preserve"> אפליה על כל מיני </w:t>
      </w:r>
      <w:proofErr w:type="spellStart"/>
      <w:r>
        <w:rPr>
          <w:rFonts w:hint="cs"/>
          <w:rtl/>
        </w:rPr>
        <w:t>רקעים</w:t>
      </w:r>
      <w:proofErr w:type="spellEnd"/>
      <w:r>
        <w:rPr>
          <w:rFonts w:hint="cs"/>
          <w:rtl/>
        </w:rPr>
        <w:t xml:space="preserve"> </w:t>
      </w:r>
      <w:r>
        <w:rPr>
          <w:rtl/>
        </w:rPr>
        <w:t>–</w:t>
      </w:r>
      <w:r>
        <w:rPr>
          <w:rFonts w:hint="cs"/>
          <w:rtl/>
        </w:rPr>
        <w:t xml:space="preserve"> זה יכול להיות אפליה </w:t>
      </w:r>
      <w:bookmarkStart w:id="23803" w:name="_ETM_Q49_784772"/>
      <w:bookmarkEnd w:id="23803"/>
      <w:r>
        <w:rPr>
          <w:rFonts w:hint="cs"/>
          <w:rtl/>
        </w:rPr>
        <w:t>מחמת מין, נטייה מינית, מעמד אישי, גיל</w:t>
      </w:r>
      <w:bookmarkStart w:id="23804" w:name="_ETM_Q49_755299"/>
      <w:bookmarkEnd w:id="23804"/>
      <w:r>
        <w:rPr>
          <w:rFonts w:hint="cs"/>
          <w:rtl/>
        </w:rPr>
        <w:t xml:space="preserve">, גזע ועוד. </w:t>
      </w:r>
      <w:bookmarkStart w:id="23805" w:name="TOR_Q50"/>
      <w:bookmarkStart w:id="23806" w:name="_ETM_Q50_180179"/>
      <w:bookmarkEnd w:id="23805"/>
      <w:bookmarkEnd w:id="23806"/>
    </w:p>
    <w:p w:rsidR="003961A5" w:rsidRDefault="003961A5" w:rsidP="003961A5">
      <w:pPr>
        <w:rPr>
          <w:rtl/>
        </w:rPr>
      </w:pPr>
    </w:p>
    <w:p w:rsidR="00D718D8" w:rsidRDefault="00D718D8" w:rsidP="00AC3774">
      <w:pPr>
        <w:rPr>
          <w:rtl/>
        </w:rPr>
      </w:pPr>
      <w:r>
        <w:rPr>
          <w:rFonts w:hint="cs"/>
          <w:rtl/>
        </w:rPr>
        <w:t xml:space="preserve">כל מה שהחוק הזה דורש זה להאריך את תקופת </w:t>
      </w:r>
      <w:bookmarkStart w:id="23807" w:name="_ETM_Q50_119418"/>
      <w:bookmarkStart w:id="23808" w:name="_ETM_Q50_119473"/>
      <w:bookmarkStart w:id="23809" w:name="_ETM_Q50_195629"/>
      <w:bookmarkEnd w:id="23807"/>
      <w:bookmarkEnd w:id="23808"/>
      <w:bookmarkEnd w:id="23809"/>
      <w:r w:rsidRPr="00CE4E60">
        <w:rPr>
          <w:rtl/>
        </w:rPr>
        <w:t xml:space="preserve">ההתיישנות </w:t>
      </w:r>
      <w:bookmarkStart w:id="23810" w:name="_ETM_Q50_196739"/>
      <w:bookmarkEnd w:id="23810"/>
      <w:r w:rsidRPr="00CE4E60">
        <w:rPr>
          <w:rtl/>
        </w:rPr>
        <w:t xml:space="preserve">על </w:t>
      </w:r>
      <w:bookmarkStart w:id="23811" w:name="_ETM_Q50_197640"/>
      <w:bookmarkEnd w:id="23811"/>
      <w:r w:rsidRPr="00CE4E60">
        <w:rPr>
          <w:rtl/>
        </w:rPr>
        <w:t xml:space="preserve">עבירות </w:t>
      </w:r>
      <w:bookmarkStart w:id="23812" w:name="_ETM_Q50_198210"/>
      <w:bookmarkEnd w:id="23812"/>
      <w:r w:rsidRPr="00CE4E60">
        <w:rPr>
          <w:rtl/>
        </w:rPr>
        <w:t xml:space="preserve">מסוג </w:t>
      </w:r>
      <w:bookmarkStart w:id="23813" w:name="_ETM_Q50_198779"/>
      <w:bookmarkEnd w:id="23813"/>
      <w:r w:rsidRPr="00CE4E60">
        <w:rPr>
          <w:rtl/>
        </w:rPr>
        <w:t>אלה</w:t>
      </w:r>
      <w:r>
        <w:rPr>
          <w:rFonts w:hint="cs"/>
          <w:rtl/>
        </w:rPr>
        <w:t>,</w:t>
      </w:r>
      <w:r w:rsidRPr="00CE4E60">
        <w:rPr>
          <w:rtl/>
        </w:rPr>
        <w:t xml:space="preserve"> </w:t>
      </w:r>
      <w:bookmarkStart w:id="23814" w:name="_ETM_Q50_199320"/>
      <w:bookmarkEnd w:id="23814"/>
      <w:r w:rsidRPr="00CE4E60">
        <w:rPr>
          <w:rtl/>
        </w:rPr>
        <w:t xml:space="preserve">על </w:t>
      </w:r>
      <w:bookmarkStart w:id="23815" w:name="_ETM_Q50_199500"/>
      <w:bookmarkEnd w:id="23815"/>
      <w:r w:rsidRPr="00CE4E60">
        <w:rPr>
          <w:rtl/>
        </w:rPr>
        <w:t xml:space="preserve">מצב </w:t>
      </w:r>
      <w:bookmarkStart w:id="23816" w:name="_ETM_Q50_200039"/>
      <w:bookmarkEnd w:id="23816"/>
      <w:r w:rsidRPr="00CE4E60">
        <w:rPr>
          <w:rtl/>
        </w:rPr>
        <w:t xml:space="preserve">של </w:t>
      </w:r>
      <w:bookmarkStart w:id="23817" w:name="_ETM_Q50_200430"/>
      <w:bookmarkEnd w:id="23817"/>
      <w:r w:rsidRPr="00CE4E60">
        <w:rPr>
          <w:rtl/>
        </w:rPr>
        <w:t xml:space="preserve">אפליה </w:t>
      </w:r>
      <w:bookmarkStart w:id="23818" w:name="_ETM_Q50_201239"/>
      <w:bookmarkEnd w:id="23818"/>
      <w:r w:rsidRPr="00CE4E60">
        <w:rPr>
          <w:rtl/>
        </w:rPr>
        <w:t>ש</w:t>
      </w:r>
      <w:bookmarkStart w:id="23819" w:name="_ETM_Q50_201930"/>
      <w:bookmarkEnd w:id="23819"/>
      <w:r w:rsidRPr="00CE4E60">
        <w:rPr>
          <w:rtl/>
        </w:rPr>
        <w:t xml:space="preserve">בוצעה </w:t>
      </w:r>
      <w:bookmarkStart w:id="23820" w:name="_ETM_Q50_202439"/>
      <w:bookmarkEnd w:id="23820"/>
      <w:r w:rsidRPr="00CE4E60">
        <w:rPr>
          <w:rtl/>
        </w:rPr>
        <w:t xml:space="preserve">נגד </w:t>
      </w:r>
      <w:bookmarkStart w:id="23821" w:name="_ETM_Q50_202859"/>
      <w:bookmarkEnd w:id="23821"/>
      <w:r w:rsidRPr="00CE4E60">
        <w:rPr>
          <w:rtl/>
        </w:rPr>
        <w:t>העובד</w:t>
      </w:r>
      <w:r>
        <w:rPr>
          <w:rFonts w:hint="cs"/>
          <w:rtl/>
        </w:rPr>
        <w:t>,</w:t>
      </w:r>
      <w:r w:rsidRPr="00CE4E60">
        <w:rPr>
          <w:rtl/>
        </w:rPr>
        <w:t xml:space="preserve"> </w:t>
      </w:r>
      <w:bookmarkStart w:id="23822" w:name="_ETM_Q50_203960"/>
      <w:bookmarkEnd w:id="23822"/>
      <w:r w:rsidRPr="00CE4E60">
        <w:rPr>
          <w:rtl/>
        </w:rPr>
        <w:t xml:space="preserve">כך </w:t>
      </w:r>
      <w:bookmarkStart w:id="23823" w:name="_ETM_Q50_204439"/>
      <w:bookmarkEnd w:id="23823"/>
      <w:r w:rsidRPr="00CE4E60">
        <w:rPr>
          <w:rtl/>
        </w:rPr>
        <w:t xml:space="preserve">שהעובד </w:t>
      </w:r>
      <w:bookmarkStart w:id="23824" w:name="_ETM_Q50_205160"/>
      <w:bookmarkEnd w:id="23824"/>
      <w:r w:rsidRPr="00CE4E60">
        <w:rPr>
          <w:rtl/>
        </w:rPr>
        <w:t xml:space="preserve">או </w:t>
      </w:r>
      <w:bookmarkStart w:id="23825" w:name="_ETM_Q50_205310"/>
      <w:bookmarkEnd w:id="23825"/>
      <w:r w:rsidRPr="00CE4E60">
        <w:rPr>
          <w:rtl/>
        </w:rPr>
        <w:t xml:space="preserve">העובדת </w:t>
      </w:r>
      <w:bookmarkStart w:id="23826" w:name="_ETM_Q50_205970"/>
      <w:bookmarkEnd w:id="23826"/>
      <w:r w:rsidRPr="00CE4E60">
        <w:rPr>
          <w:rtl/>
        </w:rPr>
        <w:t xml:space="preserve">יוכלו </w:t>
      </w:r>
      <w:bookmarkStart w:id="23827" w:name="_ETM_Q50_206359"/>
      <w:bookmarkEnd w:id="23827"/>
      <w:r w:rsidRPr="00CE4E60">
        <w:rPr>
          <w:rtl/>
        </w:rPr>
        <w:t xml:space="preserve">להתלונן </w:t>
      </w:r>
      <w:bookmarkStart w:id="23828" w:name="_ETM_Q50_207169"/>
      <w:bookmarkEnd w:id="23828"/>
      <w:r w:rsidRPr="00CE4E60">
        <w:rPr>
          <w:rtl/>
        </w:rPr>
        <w:t xml:space="preserve">לא </w:t>
      </w:r>
      <w:bookmarkStart w:id="23829" w:name="_ETM_Q50_208170"/>
      <w:bookmarkEnd w:id="23829"/>
      <w:r w:rsidRPr="00CE4E60">
        <w:rPr>
          <w:rtl/>
        </w:rPr>
        <w:t xml:space="preserve">רק </w:t>
      </w:r>
      <w:bookmarkStart w:id="23830" w:name="_ETM_Q50_209079"/>
      <w:bookmarkEnd w:id="23830"/>
      <w:r w:rsidRPr="00CE4E60">
        <w:rPr>
          <w:rtl/>
        </w:rPr>
        <w:t xml:space="preserve">עד </w:t>
      </w:r>
      <w:bookmarkStart w:id="23831" w:name="_ETM_Q50_209380"/>
      <w:bookmarkEnd w:id="23831"/>
      <w:r>
        <w:rPr>
          <w:rFonts w:hint="cs"/>
          <w:rtl/>
        </w:rPr>
        <w:t>שלוש</w:t>
      </w:r>
      <w:r w:rsidRPr="00CE4E60">
        <w:rPr>
          <w:rtl/>
        </w:rPr>
        <w:t xml:space="preserve"> </w:t>
      </w:r>
      <w:bookmarkStart w:id="23832" w:name="_ETM_Q50_209980"/>
      <w:bookmarkEnd w:id="23832"/>
      <w:r w:rsidRPr="00CE4E60">
        <w:rPr>
          <w:rtl/>
        </w:rPr>
        <w:t xml:space="preserve">שנים </w:t>
      </w:r>
      <w:bookmarkStart w:id="23833" w:name="_ETM_Q50_210429"/>
      <w:bookmarkEnd w:id="23833"/>
      <w:r w:rsidRPr="00CE4E60">
        <w:rPr>
          <w:rtl/>
        </w:rPr>
        <w:t xml:space="preserve">אחרי </w:t>
      </w:r>
      <w:bookmarkStart w:id="23834" w:name="_ETM_Q50_211119"/>
      <w:bookmarkEnd w:id="23834"/>
      <w:r w:rsidRPr="00CE4E60">
        <w:rPr>
          <w:rtl/>
        </w:rPr>
        <w:t xml:space="preserve">שבוצעה </w:t>
      </w:r>
      <w:bookmarkStart w:id="23835" w:name="_ETM_Q50_213570"/>
      <w:bookmarkEnd w:id="23835"/>
      <w:r w:rsidRPr="00CE4E60">
        <w:rPr>
          <w:rtl/>
        </w:rPr>
        <w:t>האפליה</w:t>
      </w:r>
      <w:r>
        <w:rPr>
          <w:rFonts w:hint="cs"/>
          <w:rtl/>
        </w:rPr>
        <w:t>,</w:t>
      </w:r>
      <w:r w:rsidRPr="00CE4E60">
        <w:rPr>
          <w:rtl/>
        </w:rPr>
        <w:t xml:space="preserve"> </w:t>
      </w:r>
      <w:bookmarkStart w:id="23836" w:name="_ETM_Q50_214530"/>
      <w:bookmarkEnd w:id="23836"/>
      <w:r w:rsidRPr="00CE4E60">
        <w:rPr>
          <w:rtl/>
        </w:rPr>
        <w:t xml:space="preserve">אלא </w:t>
      </w:r>
      <w:bookmarkStart w:id="23837" w:name="_ETM_Q50_215250"/>
      <w:bookmarkEnd w:id="23837"/>
      <w:r w:rsidRPr="00CE4E60">
        <w:rPr>
          <w:rtl/>
        </w:rPr>
        <w:t xml:space="preserve">אנחנו </w:t>
      </w:r>
      <w:bookmarkStart w:id="23838" w:name="_ETM_Q50_215700"/>
      <w:bookmarkEnd w:id="23838"/>
      <w:r w:rsidRPr="00CE4E60">
        <w:rPr>
          <w:rtl/>
        </w:rPr>
        <w:t xml:space="preserve">נאריך </w:t>
      </w:r>
      <w:bookmarkStart w:id="23839" w:name="_ETM_Q50_216180"/>
      <w:bookmarkEnd w:id="23839"/>
      <w:r w:rsidRPr="00CE4E60">
        <w:rPr>
          <w:rtl/>
        </w:rPr>
        <w:t xml:space="preserve">את </w:t>
      </w:r>
      <w:bookmarkStart w:id="23840" w:name="_ETM_Q50_216300"/>
      <w:bookmarkEnd w:id="23840"/>
      <w:r w:rsidRPr="00CE4E60">
        <w:rPr>
          <w:rtl/>
        </w:rPr>
        <w:t xml:space="preserve">זה </w:t>
      </w:r>
      <w:bookmarkStart w:id="23841" w:name="_ETM_Q50_216540"/>
      <w:bookmarkEnd w:id="23841"/>
      <w:r w:rsidRPr="00CE4E60">
        <w:rPr>
          <w:rtl/>
        </w:rPr>
        <w:t>ל</w:t>
      </w:r>
      <w:r>
        <w:rPr>
          <w:rFonts w:hint="cs"/>
          <w:rtl/>
        </w:rPr>
        <w:t>חמש</w:t>
      </w:r>
      <w:r w:rsidRPr="00CE4E60">
        <w:rPr>
          <w:rtl/>
        </w:rPr>
        <w:t xml:space="preserve"> </w:t>
      </w:r>
      <w:bookmarkStart w:id="23842" w:name="_ETM_Q50_217140"/>
      <w:bookmarkEnd w:id="23842"/>
      <w:r w:rsidRPr="00CE4E60">
        <w:rPr>
          <w:rtl/>
        </w:rPr>
        <w:t>שנים</w:t>
      </w:r>
      <w:r>
        <w:rPr>
          <w:rFonts w:hint="cs"/>
          <w:rtl/>
        </w:rPr>
        <w:t>.</w:t>
      </w:r>
      <w:r w:rsidRPr="00CE4E60">
        <w:rPr>
          <w:rtl/>
        </w:rPr>
        <w:t xml:space="preserve"> </w:t>
      </w:r>
      <w:bookmarkStart w:id="23843" w:name="_ETM_Q50_217830"/>
      <w:bookmarkEnd w:id="23843"/>
      <w:r w:rsidRPr="00CE4E60">
        <w:rPr>
          <w:rtl/>
        </w:rPr>
        <w:t xml:space="preserve">ולמה </w:t>
      </w:r>
      <w:bookmarkStart w:id="23844" w:name="_ETM_Q50_218310"/>
      <w:bookmarkEnd w:id="23844"/>
      <w:r w:rsidRPr="00CE4E60">
        <w:rPr>
          <w:rtl/>
        </w:rPr>
        <w:t xml:space="preserve">זה </w:t>
      </w:r>
      <w:bookmarkStart w:id="23845" w:name="_ETM_Q50_218489"/>
      <w:bookmarkEnd w:id="23845"/>
      <w:r w:rsidRPr="00CE4E60">
        <w:rPr>
          <w:rtl/>
        </w:rPr>
        <w:t xml:space="preserve">חשוב </w:t>
      </w:r>
      <w:bookmarkStart w:id="23846" w:name="_ETM_Q50_218940"/>
      <w:bookmarkEnd w:id="23846"/>
      <w:r w:rsidRPr="00CE4E60">
        <w:rPr>
          <w:rtl/>
        </w:rPr>
        <w:t xml:space="preserve">להאריך </w:t>
      </w:r>
      <w:bookmarkStart w:id="23847" w:name="_ETM_Q50_219420"/>
      <w:bookmarkEnd w:id="23847"/>
      <w:r w:rsidRPr="00CE4E60">
        <w:rPr>
          <w:rtl/>
        </w:rPr>
        <w:t>ל</w:t>
      </w:r>
      <w:bookmarkStart w:id="23848" w:name="_ETM_Q50_219870"/>
      <w:bookmarkEnd w:id="23848"/>
      <w:r>
        <w:rPr>
          <w:rFonts w:hint="cs"/>
          <w:rtl/>
        </w:rPr>
        <w:t>חמש</w:t>
      </w:r>
      <w:r w:rsidRPr="00CE4E60">
        <w:rPr>
          <w:rtl/>
        </w:rPr>
        <w:t xml:space="preserve"> </w:t>
      </w:r>
      <w:bookmarkStart w:id="23849" w:name="_ETM_Q50_220409"/>
      <w:bookmarkEnd w:id="23849"/>
      <w:r w:rsidRPr="00CE4E60">
        <w:rPr>
          <w:rtl/>
        </w:rPr>
        <w:t>שנים</w:t>
      </w:r>
      <w:r>
        <w:rPr>
          <w:rFonts w:hint="cs"/>
          <w:rtl/>
        </w:rPr>
        <w:t>?</w:t>
      </w:r>
      <w:r w:rsidRPr="00CE4E60">
        <w:rPr>
          <w:rtl/>
        </w:rPr>
        <w:t xml:space="preserve"> </w:t>
      </w:r>
      <w:bookmarkStart w:id="23850" w:name="_ETM_Q50_220710"/>
      <w:bookmarkEnd w:id="23850"/>
      <w:r w:rsidRPr="00CE4E60">
        <w:rPr>
          <w:rtl/>
        </w:rPr>
        <w:t xml:space="preserve">אני </w:t>
      </w:r>
      <w:bookmarkStart w:id="23851" w:name="_ETM_Q50_220890"/>
      <w:bookmarkEnd w:id="23851"/>
      <w:r w:rsidRPr="00CE4E60">
        <w:rPr>
          <w:rtl/>
        </w:rPr>
        <w:t>חושב</w:t>
      </w:r>
      <w:r>
        <w:rPr>
          <w:rFonts w:hint="cs"/>
          <w:rtl/>
        </w:rPr>
        <w:t>ת,</w:t>
      </w:r>
      <w:bookmarkStart w:id="23852" w:name="_ETM_Q50_221309"/>
      <w:bookmarkEnd w:id="23852"/>
      <w:r w:rsidRPr="00CE4E60">
        <w:rPr>
          <w:rtl/>
        </w:rPr>
        <w:t xml:space="preserve"> </w:t>
      </w:r>
      <w:bookmarkStart w:id="23853" w:name="_ETM_Q50_221460"/>
      <w:bookmarkEnd w:id="23853"/>
      <w:r w:rsidRPr="00CE4E60">
        <w:rPr>
          <w:rtl/>
        </w:rPr>
        <w:t xml:space="preserve">העובדה </w:t>
      </w:r>
      <w:bookmarkStart w:id="23854" w:name="_ETM_Q50_222570"/>
      <w:bookmarkEnd w:id="23854"/>
      <w:r w:rsidRPr="00CE4E60">
        <w:rPr>
          <w:rtl/>
        </w:rPr>
        <w:t xml:space="preserve">שהמחוקק </w:t>
      </w:r>
      <w:bookmarkStart w:id="23855" w:name="_ETM_Q50_223559"/>
      <w:bookmarkEnd w:id="23855"/>
      <w:r>
        <w:rPr>
          <w:rFonts w:hint="cs"/>
          <w:rtl/>
        </w:rPr>
        <w:t xml:space="preserve">קבע </w:t>
      </w:r>
      <w:r w:rsidRPr="00CE4E60">
        <w:rPr>
          <w:rtl/>
        </w:rPr>
        <w:t xml:space="preserve">בסעיף </w:t>
      </w:r>
      <w:bookmarkStart w:id="23856" w:name="_ETM_Q50_224100"/>
      <w:bookmarkEnd w:id="23856"/>
      <w:r w:rsidRPr="00CE4E60">
        <w:rPr>
          <w:rtl/>
        </w:rPr>
        <w:t>9</w:t>
      </w:r>
      <w:bookmarkStart w:id="23857" w:name="_ETM_Q50_225140"/>
      <w:bookmarkEnd w:id="23857"/>
      <w:r>
        <w:rPr>
          <w:rFonts w:hint="cs"/>
          <w:rtl/>
        </w:rPr>
        <w:t xml:space="preserve"> </w:t>
      </w:r>
      <w:bookmarkStart w:id="23858" w:name="_ETM_Q50_225927"/>
      <w:bookmarkStart w:id="23859" w:name="_ETM_Q50_225710"/>
      <w:bookmarkEnd w:id="23858"/>
      <w:bookmarkEnd w:id="23859"/>
      <w:r w:rsidRPr="00CE4E60">
        <w:rPr>
          <w:rtl/>
        </w:rPr>
        <w:t xml:space="preserve">שנטל </w:t>
      </w:r>
      <w:bookmarkStart w:id="23860" w:name="_ETM_Q50_227719"/>
      <w:bookmarkEnd w:id="23860"/>
      <w:r w:rsidRPr="00CE4E60">
        <w:rPr>
          <w:rtl/>
        </w:rPr>
        <w:t xml:space="preserve">ההוכחה </w:t>
      </w:r>
      <w:bookmarkStart w:id="23861" w:name="_ETM_Q50_229750"/>
      <w:bookmarkEnd w:id="23861"/>
      <w:r w:rsidRPr="00CE4E60">
        <w:rPr>
          <w:rtl/>
        </w:rPr>
        <w:t xml:space="preserve">שלא </w:t>
      </w:r>
      <w:bookmarkStart w:id="23862" w:name="_ETM_Q50_230320"/>
      <w:bookmarkEnd w:id="23862"/>
      <w:r w:rsidRPr="00CE4E60">
        <w:rPr>
          <w:rtl/>
        </w:rPr>
        <w:t xml:space="preserve">קרתה </w:t>
      </w:r>
      <w:bookmarkStart w:id="23863" w:name="_ETM_Q50_230860"/>
      <w:bookmarkEnd w:id="23863"/>
      <w:r w:rsidRPr="00CE4E60">
        <w:rPr>
          <w:rtl/>
        </w:rPr>
        <w:t xml:space="preserve">אפליה </w:t>
      </w:r>
      <w:bookmarkStart w:id="23864" w:name="_ETM_Q50_231580"/>
      <w:bookmarkStart w:id="23865" w:name="_ETM_Q50_231940"/>
      <w:bookmarkEnd w:id="23864"/>
      <w:bookmarkEnd w:id="23865"/>
      <w:r>
        <w:rPr>
          <w:rFonts w:hint="cs"/>
          <w:rtl/>
        </w:rPr>
        <w:t>הוא</w:t>
      </w:r>
      <w:r w:rsidRPr="00CE4E60">
        <w:rPr>
          <w:rtl/>
        </w:rPr>
        <w:t xml:space="preserve"> </w:t>
      </w:r>
      <w:bookmarkStart w:id="23866" w:name="_ETM_Q50_232510"/>
      <w:bookmarkEnd w:id="23866"/>
      <w:r w:rsidRPr="00CE4E60">
        <w:rPr>
          <w:rtl/>
        </w:rPr>
        <w:t xml:space="preserve">על </w:t>
      </w:r>
      <w:bookmarkStart w:id="23867" w:name="_ETM_Q50_232960"/>
      <w:bookmarkEnd w:id="23867"/>
      <w:r w:rsidRPr="00CE4E60">
        <w:rPr>
          <w:rtl/>
        </w:rPr>
        <w:t xml:space="preserve">המעסיק </w:t>
      </w:r>
      <w:bookmarkStart w:id="23868" w:name="_ETM_Q50_233650"/>
      <w:bookmarkEnd w:id="23868"/>
      <w:r w:rsidRPr="00CE4E60">
        <w:rPr>
          <w:rtl/>
        </w:rPr>
        <w:t xml:space="preserve">עצמו </w:t>
      </w:r>
      <w:bookmarkStart w:id="23869" w:name="_ETM_Q50_234980"/>
      <w:bookmarkEnd w:id="23869"/>
      <w:r w:rsidRPr="00CE4E60">
        <w:rPr>
          <w:rtl/>
        </w:rPr>
        <w:t xml:space="preserve">ולא </w:t>
      </w:r>
      <w:bookmarkStart w:id="23870" w:name="_ETM_Q50_236030"/>
      <w:bookmarkEnd w:id="23870"/>
      <w:r w:rsidRPr="00CE4E60">
        <w:rPr>
          <w:rtl/>
        </w:rPr>
        <w:t xml:space="preserve">נטל </w:t>
      </w:r>
      <w:bookmarkStart w:id="23871" w:name="_ETM_Q50_236510"/>
      <w:bookmarkEnd w:id="23871"/>
      <w:r w:rsidRPr="00CE4E60">
        <w:rPr>
          <w:rtl/>
        </w:rPr>
        <w:t xml:space="preserve">ההוכחה </w:t>
      </w:r>
      <w:bookmarkStart w:id="23872" w:name="_ETM_Q50_237260"/>
      <w:bookmarkEnd w:id="23872"/>
      <w:r w:rsidRPr="00CE4E60">
        <w:rPr>
          <w:rtl/>
        </w:rPr>
        <w:t xml:space="preserve">שאכן </w:t>
      </w:r>
      <w:bookmarkStart w:id="23873" w:name="_ETM_Q50_237950"/>
      <w:bookmarkEnd w:id="23873"/>
      <w:r w:rsidRPr="00CE4E60">
        <w:rPr>
          <w:rtl/>
        </w:rPr>
        <w:t xml:space="preserve">הייתה </w:t>
      </w:r>
      <w:bookmarkStart w:id="23874" w:name="_ETM_Q50_238340"/>
      <w:bookmarkEnd w:id="23874"/>
      <w:r w:rsidRPr="00CE4E60">
        <w:rPr>
          <w:rtl/>
        </w:rPr>
        <w:t xml:space="preserve">אפליה </w:t>
      </w:r>
      <w:bookmarkStart w:id="23875" w:name="_ETM_Q50_238910"/>
      <w:bookmarkEnd w:id="23875"/>
      <w:r w:rsidRPr="00CE4E60">
        <w:rPr>
          <w:rtl/>
        </w:rPr>
        <w:t xml:space="preserve">על </w:t>
      </w:r>
      <w:bookmarkStart w:id="23876" w:name="_ETM_Q50_239060"/>
      <w:bookmarkEnd w:id="23876"/>
      <w:r w:rsidRPr="00CE4E60">
        <w:rPr>
          <w:rtl/>
        </w:rPr>
        <w:t xml:space="preserve">העובד </w:t>
      </w:r>
      <w:bookmarkStart w:id="23877" w:name="_ETM_Q50_240110"/>
      <w:bookmarkEnd w:id="23877"/>
      <w:r>
        <w:rPr>
          <w:rFonts w:hint="cs"/>
          <w:rtl/>
        </w:rPr>
        <w:t xml:space="preserve">– </w:t>
      </w:r>
      <w:r w:rsidRPr="00CE4E60">
        <w:rPr>
          <w:rtl/>
        </w:rPr>
        <w:t xml:space="preserve">כי </w:t>
      </w:r>
      <w:bookmarkStart w:id="23878" w:name="_ETM_Q50_240320"/>
      <w:bookmarkEnd w:id="23878"/>
      <w:r w:rsidRPr="00CE4E60">
        <w:rPr>
          <w:rtl/>
        </w:rPr>
        <w:t xml:space="preserve">המחוקק </w:t>
      </w:r>
      <w:bookmarkStart w:id="23879" w:name="_ETM_Q50_241220"/>
      <w:bookmarkEnd w:id="23879"/>
      <w:r w:rsidRPr="00CE4E60">
        <w:rPr>
          <w:rtl/>
        </w:rPr>
        <w:t xml:space="preserve">אז </w:t>
      </w:r>
      <w:bookmarkStart w:id="23880" w:name="_ETM_Q50_241940"/>
      <w:bookmarkEnd w:id="23880"/>
      <w:r w:rsidRPr="00CE4E60">
        <w:rPr>
          <w:rtl/>
        </w:rPr>
        <w:t>הבין</w:t>
      </w:r>
      <w:r>
        <w:rPr>
          <w:rFonts w:hint="cs"/>
          <w:rtl/>
        </w:rPr>
        <w:t>,</w:t>
      </w:r>
      <w:r w:rsidRPr="00CE4E60">
        <w:rPr>
          <w:rtl/>
        </w:rPr>
        <w:t xml:space="preserve"> </w:t>
      </w:r>
      <w:bookmarkStart w:id="23881" w:name="_ETM_Q50_242630"/>
      <w:bookmarkEnd w:id="23881"/>
      <w:r w:rsidRPr="00CE4E60">
        <w:rPr>
          <w:rtl/>
        </w:rPr>
        <w:t xml:space="preserve">הכנסת </w:t>
      </w:r>
      <w:bookmarkStart w:id="23882" w:name="_ETM_Q50_243290"/>
      <w:bookmarkEnd w:id="23882"/>
      <w:r w:rsidRPr="00CE4E60">
        <w:rPr>
          <w:rtl/>
        </w:rPr>
        <w:t>הבינה</w:t>
      </w:r>
      <w:r>
        <w:rPr>
          <w:rFonts w:hint="cs"/>
          <w:rtl/>
        </w:rPr>
        <w:t>,</w:t>
      </w:r>
      <w:r w:rsidRPr="00CE4E60">
        <w:rPr>
          <w:rtl/>
        </w:rPr>
        <w:t xml:space="preserve"> </w:t>
      </w:r>
      <w:bookmarkStart w:id="23883" w:name="_ETM_Q50_244280"/>
      <w:bookmarkEnd w:id="23883"/>
      <w:r w:rsidRPr="00CE4E60">
        <w:rPr>
          <w:rtl/>
        </w:rPr>
        <w:t xml:space="preserve">שזה </w:t>
      </w:r>
      <w:bookmarkStart w:id="23884" w:name="_ETM_Q50_244610"/>
      <w:bookmarkEnd w:id="23884"/>
      <w:r w:rsidRPr="00CE4E60">
        <w:rPr>
          <w:rtl/>
        </w:rPr>
        <w:t xml:space="preserve">לא </w:t>
      </w:r>
      <w:bookmarkStart w:id="23885" w:name="_ETM_Q50_244790"/>
      <w:bookmarkEnd w:id="23885"/>
      <w:r w:rsidRPr="00CE4E60">
        <w:rPr>
          <w:rtl/>
        </w:rPr>
        <w:t>כל</w:t>
      </w:r>
      <w:bookmarkStart w:id="23886" w:name="_ETM_Q50_245000"/>
      <w:bookmarkEnd w:id="23886"/>
      <w:r>
        <w:rPr>
          <w:rFonts w:hint="cs"/>
          <w:rtl/>
        </w:rPr>
        <w:t xml:space="preserve"> </w:t>
      </w:r>
      <w:r w:rsidRPr="00CE4E60">
        <w:rPr>
          <w:rtl/>
        </w:rPr>
        <w:t xml:space="preserve">כך </w:t>
      </w:r>
      <w:bookmarkStart w:id="23887" w:name="_ETM_Q50_245330"/>
      <w:bookmarkEnd w:id="23887"/>
      <w:r w:rsidRPr="00CE4E60">
        <w:rPr>
          <w:rtl/>
        </w:rPr>
        <w:t xml:space="preserve">קל </w:t>
      </w:r>
      <w:bookmarkStart w:id="23888" w:name="_ETM_Q50_245810"/>
      <w:bookmarkEnd w:id="23888"/>
      <w:r w:rsidRPr="00CE4E60">
        <w:rPr>
          <w:rtl/>
        </w:rPr>
        <w:t xml:space="preserve">לעובד </w:t>
      </w:r>
      <w:bookmarkStart w:id="23889" w:name="_ETM_Q50_246770"/>
      <w:bookmarkEnd w:id="23889"/>
      <w:r>
        <w:rPr>
          <w:rFonts w:hint="cs"/>
          <w:rtl/>
        </w:rPr>
        <w:t xml:space="preserve">או </w:t>
      </w:r>
      <w:r w:rsidRPr="00CE4E60">
        <w:rPr>
          <w:rtl/>
        </w:rPr>
        <w:t xml:space="preserve">עובדת </w:t>
      </w:r>
      <w:bookmarkStart w:id="23890" w:name="_ETM_Q50_247550"/>
      <w:bookmarkEnd w:id="23890"/>
      <w:r>
        <w:rPr>
          <w:rtl/>
        </w:rPr>
        <w:t>ש</w:t>
      </w:r>
      <w:r>
        <w:rPr>
          <w:rFonts w:hint="cs"/>
          <w:rtl/>
        </w:rPr>
        <w:t>עברו</w:t>
      </w:r>
      <w:r w:rsidRPr="00CE4E60">
        <w:rPr>
          <w:rtl/>
        </w:rPr>
        <w:t xml:space="preserve"> </w:t>
      </w:r>
      <w:bookmarkStart w:id="23891" w:name="_ETM_Q50_248090"/>
      <w:bookmarkEnd w:id="23891"/>
      <w:r w:rsidRPr="00CE4E60">
        <w:rPr>
          <w:rtl/>
        </w:rPr>
        <w:t xml:space="preserve">מצב </w:t>
      </w:r>
      <w:bookmarkStart w:id="23892" w:name="_ETM_Q50_248569"/>
      <w:bookmarkEnd w:id="23892"/>
      <w:r w:rsidRPr="00CE4E60">
        <w:rPr>
          <w:rtl/>
        </w:rPr>
        <w:t xml:space="preserve">של </w:t>
      </w:r>
      <w:bookmarkStart w:id="23893" w:name="_ETM_Q50_248869"/>
      <w:bookmarkEnd w:id="23893"/>
      <w:r w:rsidRPr="00CE4E60">
        <w:rPr>
          <w:rtl/>
        </w:rPr>
        <w:t xml:space="preserve">אפליה </w:t>
      </w:r>
      <w:bookmarkStart w:id="23894" w:name="_ETM_Q50_249709"/>
      <w:bookmarkEnd w:id="23894"/>
      <w:r w:rsidRPr="00CE4E60">
        <w:rPr>
          <w:rtl/>
        </w:rPr>
        <w:t xml:space="preserve">לבוא </w:t>
      </w:r>
      <w:bookmarkStart w:id="23895" w:name="_ETM_Q50_250220"/>
      <w:bookmarkEnd w:id="23895"/>
      <w:r w:rsidRPr="00CE4E60">
        <w:rPr>
          <w:rtl/>
        </w:rPr>
        <w:t>ולהתלונן</w:t>
      </w:r>
      <w:r>
        <w:rPr>
          <w:rFonts w:hint="cs"/>
          <w:rtl/>
        </w:rPr>
        <w:t>.</w:t>
      </w:r>
      <w:r w:rsidRPr="00CE4E60">
        <w:rPr>
          <w:rtl/>
        </w:rPr>
        <w:t xml:space="preserve"> </w:t>
      </w:r>
      <w:bookmarkStart w:id="23896" w:name="_ETM_Q50_251060"/>
      <w:bookmarkEnd w:id="23896"/>
      <w:r w:rsidRPr="00CE4E60">
        <w:rPr>
          <w:rtl/>
        </w:rPr>
        <w:t xml:space="preserve">יש </w:t>
      </w:r>
      <w:bookmarkStart w:id="23897" w:name="_ETM_Q50_251450"/>
      <w:bookmarkEnd w:id="23897"/>
      <w:r w:rsidRPr="00CE4E60">
        <w:rPr>
          <w:rtl/>
        </w:rPr>
        <w:t xml:space="preserve">כמה </w:t>
      </w:r>
      <w:bookmarkStart w:id="23898" w:name="_ETM_Q50_251869"/>
      <w:bookmarkEnd w:id="23898"/>
      <w:r w:rsidRPr="00CE4E60">
        <w:rPr>
          <w:rtl/>
        </w:rPr>
        <w:t xml:space="preserve">חסמים </w:t>
      </w:r>
      <w:bookmarkStart w:id="23899" w:name="_ETM_Q50_252470"/>
      <w:bookmarkEnd w:id="23899"/>
      <w:r w:rsidRPr="00CE4E60">
        <w:rPr>
          <w:rtl/>
        </w:rPr>
        <w:t xml:space="preserve">וכמה </w:t>
      </w:r>
      <w:bookmarkStart w:id="23900" w:name="_ETM_Q50_252950"/>
      <w:bookmarkEnd w:id="23900"/>
      <w:r w:rsidRPr="00CE4E60">
        <w:rPr>
          <w:rtl/>
        </w:rPr>
        <w:t xml:space="preserve">סיבות </w:t>
      </w:r>
      <w:bookmarkStart w:id="23901" w:name="_ETM_Q50_253880"/>
      <w:bookmarkEnd w:id="23901"/>
      <w:r w:rsidRPr="00CE4E60">
        <w:rPr>
          <w:rtl/>
        </w:rPr>
        <w:t xml:space="preserve">למה </w:t>
      </w:r>
      <w:bookmarkStart w:id="23902" w:name="_ETM_Q50_254330"/>
      <w:bookmarkEnd w:id="23902"/>
      <w:r w:rsidRPr="00CE4E60">
        <w:rPr>
          <w:rtl/>
        </w:rPr>
        <w:t xml:space="preserve">אנשים </w:t>
      </w:r>
      <w:bookmarkStart w:id="23903" w:name="_ETM_Q50_254780"/>
      <w:bookmarkEnd w:id="23903"/>
      <w:r w:rsidRPr="00CE4E60">
        <w:rPr>
          <w:rtl/>
        </w:rPr>
        <w:t xml:space="preserve">לא </w:t>
      </w:r>
      <w:bookmarkStart w:id="23904" w:name="_ETM_Q50_254930"/>
      <w:bookmarkEnd w:id="23904"/>
      <w:r w:rsidRPr="00CE4E60">
        <w:rPr>
          <w:rtl/>
        </w:rPr>
        <w:t xml:space="preserve">עושים </w:t>
      </w:r>
      <w:bookmarkStart w:id="23905" w:name="_ETM_Q50_255350"/>
      <w:bookmarkEnd w:id="23905"/>
      <w:r w:rsidRPr="00CE4E60">
        <w:rPr>
          <w:rtl/>
        </w:rPr>
        <w:t xml:space="preserve">את </w:t>
      </w:r>
      <w:bookmarkStart w:id="23906" w:name="_ETM_Q50_255470"/>
      <w:bookmarkEnd w:id="23906"/>
      <w:r w:rsidRPr="00CE4E60">
        <w:rPr>
          <w:rtl/>
        </w:rPr>
        <w:t xml:space="preserve">זה </w:t>
      </w:r>
      <w:bookmarkStart w:id="23907" w:name="_ETM_Q50_255680"/>
      <w:bookmarkEnd w:id="23907"/>
      <w:r w:rsidRPr="00CE4E60">
        <w:rPr>
          <w:rtl/>
        </w:rPr>
        <w:t>ישר</w:t>
      </w:r>
      <w:r>
        <w:rPr>
          <w:rFonts w:hint="cs"/>
          <w:rtl/>
        </w:rPr>
        <w:t>.</w:t>
      </w:r>
      <w:r w:rsidRPr="00CE4E60">
        <w:rPr>
          <w:rtl/>
        </w:rPr>
        <w:t xml:space="preserve"> </w:t>
      </w:r>
      <w:bookmarkStart w:id="23908" w:name="_ETM_Q50_256899"/>
      <w:bookmarkEnd w:id="23908"/>
      <w:r w:rsidRPr="00CE4E60">
        <w:rPr>
          <w:rtl/>
        </w:rPr>
        <w:t xml:space="preserve">חלק </w:t>
      </w:r>
      <w:bookmarkStart w:id="23909" w:name="_ETM_Q50_257409"/>
      <w:bookmarkEnd w:id="23909"/>
      <w:r w:rsidRPr="00CE4E60">
        <w:rPr>
          <w:rtl/>
        </w:rPr>
        <w:t>מזה</w:t>
      </w:r>
      <w:bookmarkStart w:id="23910" w:name="_ETM_Q50_257979"/>
      <w:bookmarkStart w:id="23911" w:name="_ETM_Q50_258219"/>
      <w:bookmarkEnd w:id="23910"/>
      <w:bookmarkEnd w:id="23911"/>
      <w:r>
        <w:rPr>
          <w:rFonts w:hint="cs"/>
          <w:rtl/>
        </w:rPr>
        <w:t xml:space="preserve"> הוא</w:t>
      </w:r>
      <w:r w:rsidRPr="00CE4E60">
        <w:rPr>
          <w:rtl/>
        </w:rPr>
        <w:t xml:space="preserve"> </w:t>
      </w:r>
      <w:bookmarkStart w:id="23912" w:name="_ETM_Q50_258700"/>
      <w:bookmarkEnd w:id="23912"/>
      <w:r w:rsidRPr="00CE4E60">
        <w:rPr>
          <w:rtl/>
        </w:rPr>
        <w:t xml:space="preserve">שחלק </w:t>
      </w:r>
      <w:bookmarkStart w:id="23913" w:name="_ETM_Q50_259270"/>
      <w:bookmarkEnd w:id="23913"/>
      <w:r w:rsidRPr="00CE4E60">
        <w:rPr>
          <w:rtl/>
        </w:rPr>
        <w:t>מהאנשים</w:t>
      </w:r>
      <w:r>
        <w:rPr>
          <w:rFonts w:hint="cs"/>
          <w:rtl/>
        </w:rPr>
        <w:t>,</w:t>
      </w:r>
      <w:r w:rsidRPr="00CE4E60">
        <w:rPr>
          <w:rtl/>
        </w:rPr>
        <w:t xml:space="preserve"> </w:t>
      </w:r>
      <w:bookmarkStart w:id="23914" w:name="_ETM_Q50_260420"/>
      <w:bookmarkEnd w:id="23914"/>
      <w:r w:rsidRPr="00CE4E60">
        <w:rPr>
          <w:rtl/>
        </w:rPr>
        <w:t xml:space="preserve">למרות </w:t>
      </w:r>
      <w:bookmarkStart w:id="23915" w:name="_ETM_Q50_261350"/>
      <w:bookmarkEnd w:id="23915"/>
      <w:r>
        <w:rPr>
          <w:rFonts w:hint="cs"/>
          <w:rtl/>
        </w:rPr>
        <w:t xml:space="preserve">האפליה, </w:t>
      </w:r>
      <w:bookmarkStart w:id="23916" w:name="_ETM_Q50_261470"/>
      <w:bookmarkStart w:id="23917" w:name="_ETM_Q50_261680"/>
      <w:bookmarkEnd w:id="23916"/>
      <w:bookmarkEnd w:id="23917"/>
      <w:r w:rsidRPr="00CE4E60">
        <w:rPr>
          <w:rtl/>
        </w:rPr>
        <w:t xml:space="preserve">ממשיכים </w:t>
      </w:r>
      <w:bookmarkStart w:id="23918" w:name="_ETM_Q50_262220"/>
      <w:bookmarkEnd w:id="23918"/>
      <w:r w:rsidRPr="00CE4E60">
        <w:rPr>
          <w:rtl/>
        </w:rPr>
        <w:t xml:space="preserve">לעבוד </w:t>
      </w:r>
      <w:bookmarkStart w:id="23919" w:name="_ETM_Q50_262640"/>
      <w:bookmarkEnd w:id="23919"/>
      <w:r w:rsidRPr="00CE4E60">
        <w:rPr>
          <w:rtl/>
        </w:rPr>
        <w:t xml:space="preserve">באותו </w:t>
      </w:r>
      <w:bookmarkStart w:id="23920" w:name="_ETM_Q50_263060"/>
      <w:bookmarkEnd w:id="23920"/>
      <w:r w:rsidRPr="00CE4E60">
        <w:rPr>
          <w:rtl/>
        </w:rPr>
        <w:t xml:space="preserve">מקום </w:t>
      </w:r>
      <w:bookmarkStart w:id="23921" w:name="_ETM_Q50_263869"/>
      <w:bookmarkEnd w:id="23921"/>
      <w:r w:rsidRPr="00CE4E60">
        <w:rPr>
          <w:rtl/>
        </w:rPr>
        <w:t xml:space="preserve">מחוסר </w:t>
      </w:r>
      <w:bookmarkStart w:id="23922" w:name="_ETM_Q50_264590"/>
      <w:bookmarkEnd w:id="23922"/>
      <w:r w:rsidRPr="00CE4E60">
        <w:rPr>
          <w:rtl/>
        </w:rPr>
        <w:t>בריר</w:t>
      </w:r>
      <w:r w:rsidR="00AC3774">
        <w:rPr>
          <w:rFonts w:hint="cs"/>
          <w:rtl/>
        </w:rPr>
        <w:t>ה</w:t>
      </w:r>
      <w:r>
        <w:rPr>
          <w:rFonts w:hint="cs"/>
          <w:rtl/>
        </w:rPr>
        <w:t>,</w:t>
      </w:r>
      <w:r w:rsidRPr="00CE4E60">
        <w:rPr>
          <w:rtl/>
        </w:rPr>
        <w:t xml:space="preserve"> </w:t>
      </w:r>
      <w:bookmarkStart w:id="23923" w:name="_ETM_Q50_265670"/>
      <w:bookmarkEnd w:id="23923"/>
      <w:r w:rsidRPr="00CE4E60">
        <w:rPr>
          <w:rtl/>
        </w:rPr>
        <w:t>ו</w:t>
      </w:r>
      <w:bookmarkStart w:id="23924" w:name="_ETM_Q50_265979"/>
      <w:bookmarkEnd w:id="23924"/>
      <w:r w:rsidRPr="00CE4E60">
        <w:rPr>
          <w:rtl/>
        </w:rPr>
        <w:t>אז</w:t>
      </w:r>
      <w:r>
        <w:rPr>
          <w:rFonts w:hint="cs"/>
          <w:rtl/>
        </w:rPr>
        <w:t>,</w:t>
      </w:r>
      <w:r w:rsidRPr="00CE4E60">
        <w:rPr>
          <w:rtl/>
        </w:rPr>
        <w:t xml:space="preserve"> </w:t>
      </w:r>
      <w:bookmarkStart w:id="23925" w:name="_ETM_Q50_266579"/>
      <w:bookmarkEnd w:id="23925"/>
      <w:r w:rsidRPr="00CE4E60">
        <w:rPr>
          <w:rtl/>
        </w:rPr>
        <w:t xml:space="preserve">ברגע </w:t>
      </w:r>
      <w:bookmarkStart w:id="23926" w:name="_ETM_Q50_267090"/>
      <w:bookmarkEnd w:id="23926"/>
      <w:r w:rsidRPr="00CE4E60">
        <w:rPr>
          <w:rtl/>
        </w:rPr>
        <w:t xml:space="preserve">שיש </w:t>
      </w:r>
      <w:bookmarkStart w:id="23927" w:name="_ETM_Q50_267450"/>
      <w:bookmarkEnd w:id="23927"/>
      <w:r w:rsidRPr="00CE4E60">
        <w:rPr>
          <w:rtl/>
        </w:rPr>
        <w:t xml:space="preserve">להם </w:t>
      </w:r>
      <w:bookmarkStart w:id="23928" w:name="_ETM_Q50_267689"/>
      <w:bookmarkEnd w:id="23928"/>
      <w:r w:rsidRPr="00CE4E60">
        <w:rPr>
          <w:rtl/>
        </w:rPr>
        <w:t>ברירה</w:t>
      </w:r>
      <w:r>
        <w:rPr>
          <w:rFonts w:hint="cs"/>
          <w:rtl/>
        </w:rPr>
        <w:t>,</w:t>
      </w:r>
      <w:r w:rsidRPr="00CE4E60">
        <w:rPr>
          <w:rtl/>
        </w:rPr>
        <w:t xml:space="preserve"> </w:t>
      </w:r>
      <w:bookmarkStart w:id="23929" w:name="_ETM_Q50_268109"/>
      <w:bookmarkEnd w:id="23929"/>
      <w:r w:rsidRPr="00CE4E60">
        <w:rPr>
          <w:rtl/>
        </w:rPr>
        <w:t xml:space="preserve">הם </w:t>
      </w:r>
      <w:bookmarkStart w:id="23930" w:name="_ETM_Q50_268229"/>
      <w:bookmarkEnd w:id="23930"/>
      <w:r w:rsidRPr="00CE4E60">
        <w:rPr>
          <w:rtl/>
        </w:rPr>
        <w:t>יכולים</w:t>
      </w:r>
      <w:bookmarkStart w:id="23931" w:name="_ETM_Q50_268799"/>
      <w:bookmarkStart w:id="23932" w:name="_ETM_Q50_269249"/>
      <w:bookmarkEnd w:id="23931"/>
      <w:bookmarkEnd w:id="23932"/>
      <w:r w:rsidRPr="00CE4E60">
        <w:rPr>
          <w:rtl/>
        </w:rPr>
        <w:t xml:space="preserve"> </w:t>
      </w:r>
      <w:bookmarkStart w:id="23933" w:name="_ETM_Q50_269850"/>
      <w:bookmarkEnd w:id="23933"/>
      <w:r w:rsidRPr="00CE4E60">
        <w:rPr>
          <w:rtl/>
        </w:rPr>
        <w:t xml:space="preserve">לטעון </w:t>
      </w:r>
      <w:bookmarkStart w:id="23934" w:name="_ETM_Q50_271409"/>
      <w:bookmarkEnd w:id="23934"/>
      <w:r w:rsidRPr="00CE4E60">
        <w:rPr>
          <w:rtl/>
        </w:rPr>
        <w:t xml:space="preserve">על </w:t>
      </w:r>
      <w:bookmarkStart w:id="23935" w:name="_ETM_Q50_271649"/>
      <w:bookmarkEnd w:id="23935"/>
      <w:r w:rsidRPr="00CE4E60">
        <w:rPr>
          <w:rtl/>
        </w:rPr>
        <w:t>האפליה</w:t>
      </w:r>
      <w:r>
        <w:rPr>
          <w:rFonts w:hint="cs"/>
          <w:rtl/>
        </w:rPr>
        <w:t>.</w:t>
      </w:r>
      <w:bookmarkStart w:id="23936" w:name="_ETM_Q50_272670"/>
      <w:bookmarkStart w:id="23937" w:name="_ETM_Q50_273817"/>
      <w:bookmarkStart w:id="23938" w:name="_ETM_Q50_273911"/>
      <w:bookmarkStart w:id="23939" w:name="_ETM_Q50_274362"/>
      <w:bookmarkStart w:id="23940" w:name="_ETM_Q50_274407"/>
      <w:bookmarkEnd w:id="23936"/>
      <w:bookmarkEnd w:id="23937"/>
      <w:bookmarkEnd w:id="23938"/>
      <w:bookmarkEnd w:id="23939"/>
      <w:bookmarkEnd w:id="23940"/>
      <w:r>
        <w:rPr>
          <w:rFonts w:hint="cs"/>
          <w:rtl/>
        </w:rPr>
        <w:t xml:space="preserve"> </w:t>
      </w:r>
      <w:r w:rsidRPr="00CE4E60">
        <w:rPr>
          <w:rtl/>
        </w:rPr>
        <w:t xml:space="preserve">במצבים </w:t>
      </w:r>
      <w:bookmarkStart w:id="23941" w:name="_ETM_Q50_273600"/>
      <w:bookmarkEnd w:id="23941"/>
      <w:r w:rsidRPr="00CE4E60">
        <w:rPr>
          <w:rtl/>
        </w:rPr>
        <w:t xml:space="preserve">אחרים </w:t>
      </w:r>
      <w:bookmarkStart w:id="23942" w:name="_ETM_Q50_274229"/>
      <w:bookmarkEnd w:id="23942"/>
      <w:r w:rsidRPr="00CE4E60">
        <w:rPr>
          <w:rtl/>
        </w:rPr>
        <w:t xml:space="preserve">האנשים </w:t>
      </w:r>
      <w:bookmarkStart w:id="23943" w:name="_ETM_Q50_274740"/>
      <w:bookmarkEnd w:id="23943"/>
      <w:r w:rsidRPr="00CE4E60">
        <w:rPr>
          <w:rtl/>
        </w:rPr>
        <w:t xml:space="preserve">לא </w:t>
      </w:r>
      <w:bookmarkStart w:id="23944" w:name="_ETM_Q50_274920"/>
      <w:bookmarkEnd w:id="23944"/>
      <w:r w:rsidRPr="00CE4E60">
        <w:rPr>
          <w:rtl/>
        </w:rPr>
        <w:t xml:space="preserve">מעכלים </w:t>
      </w:r>
      <w:bookmarkStart w:id="23945" w:name="_ETM_Q50_275490"/>
      <w:bookmarkEnd w:id="23945"/>
      <w:r w:rsidRPr="00CE4E60">
        <w:rPr>
          <w:rtl/>
        </w:rPr>
        <w:t>בהתחלה</w:t>
      </w:r>
      <w:r>
        <w:rPr>
          <w:rFonts w:hint="cs"/>
          <w:rtl/>
        </w:rPr>
        <w:t>,</w:t>
      </w:r>
      <w:r w:rsidRPr="00CE4E60">
        <w:rPr>
          <w:rtl/>
        </w:rPr>
        <w:t xml:space="preserve"> </w:t>
      </w:r>
      <w:bookmarkStart w:id="23946" w:name="_ETM_Q50_276749"/>
      <w:bookmarkEnd w:id="23946"/>
      <w:r w:rsidRPr="00CE4E60">
        <w:rPr>
          <w:rtl/>
        </w:rPr>
        <w:t xml:space="preserve">במיוחד </w:t>
      </w:r>
      <w:bookmarkStart w:id="23947" w:name="_ETM_Q50_277560"/>
      <w:bookmarkEnd w:id="23947"/>
      <w:r>
        <w:rPr>
          <w:rFonts w:hint="cs"/>
          <w:rtl/>
        </w:rPr>
        <w:t>כ</w:t>
      </w:r>
      <w:r w:rsidRPr="00CE4E60">
        <w:rPr>
          <w:rtl/>
        </w:rPr>
        <w:t xml:space="preserve">שהאפליה </w:t>
      </w:r>
      <w:bookmarkStart w:id="23948" w:name="_ETM_Q50_278369"/>
      <w:bookmarkEnd w:id="23948"/>
      <w:r w:rsidRPr="00CE4E60">
        <w:rPr>
          <w:rtl/>
        </w:rPr>
        <w:t xml:space="preserve">נעשית </w:t>
      </w:r>
      <w:bookmarkStart w:id="23949" w:name="_ETM_Q50_278939"/>
      <w:bookmarkEnd w:id="23949"/>
      <w:r w:rsidRPr="00CE4E60">
        <w:rPr>
          <w:rtl/>
        </w:rPr>
        <w:t xml:space="preserve">בדרך </w:t>
      </w:r>
      <w:bookmarkStart w:id="23950" w:name="_ETM_Q50_279420"/>
      <w:bookmarkEnd w:id="23950"/>
      <w:r w:rsidRPr="00CE4E60">
        <w:rPr>
          <w:rtl/>
        </w:rPr>
        <w:t>מוסווית</w:t>
      </w:r>
      <w:r>
        <w:rPr>
          <w:rFonts w:hint="cs"/>
          <w:rtl/>
        </w:rPr>
        <w:t>.</w:t>
      </w:r>
      <w:r w:rsidRPr="00CE4E60">
        <w:rPr>
          <w:rtl/>
        </w:rPr>
        <w:t xml:space="preserve"> </w:t>
      </w:r>
      <w:bookmarkStart w:id="23951" w:name="_ETM_Q50_280649"/>
      <w:bookmarkEnd w:id="23951"/>
      <w:r w:rsidRPr="00CE4E60">
        <w:rPr>
          <w:rtl/>
        </w:rPr>
        <w:t xml:space="preserve">אנשים </w:t>
      </w:r>
      <w:bookmarkStart w:id="23952" w:name="_ETM_Q50_281189"/>
      <w:bookmarkEnd w:id="23952"/>
      <w:r w:rsidRPr="00CE4E60">
        <w:rPr>
          <w:rtl/>
        </w:rPr>
        <w:t xml:space="preserve">לא </w:t>
      </w:r>
      <w:bookmarkStart w:id="23953" w:name="_ETM_Q50_281369"/>
      <w:bookmarkEnd w:id="23953"/>
      <w:r w:rsidRPr="00CE4E60">
        <w:rPr>
          <w:rtl/>
        </w:rPr>
        <w:t xml:space="preserve">באים </w:t>
      </w:r>
      <w:bookmarkStart w:id="23954" w:name="_ETM_Q50_281759"/>
      <w:bookmarkEnd w:id="23954"/>
      <w:r w:rsidRPr="00CE4E60">
        <w:rPr>
          <w:rtl/>
        </w:rPr>
        <w:t>ואומרים</w:t>
      </w:r>
      <w:r>
        <w:rPr>
          <w:rFonts w:hint="cs"/>
          <w:rtl/>
        </w:rPr>
        <w:t>:</w:t>
      </w:r>
      <w:r w:rsidRPr="00CE4E60">
        <w:rPr>
          <w:rtl/>
        </w:rPr>
        <w:t xml:space="preserve"> </w:t>
      </w:r>
      <w:bookmarkStart w:id="23955" w:name="_ETM_Q50_282329"/>
      <w:bookmarkEnd w:id="23955"/>
      <w:r w:rsidRPr="00CE4E60">
        <w:rPr>
          <w:rtl/>
        </w:rPr>
        <w:t xml:space="preserve">אני </w:t>
      </w:r>
      <w:bookmarkStart w:id="23956" w:name="_ETM_Q50_282569"/>
      <w:bookmarkEnd w:id="23956"/>
      <w:r w:rsidRPr="00CE4E60">
        <w:rPr>
          <w:rtl/>
        </w:rPr>
        <w:t xml:space="preserve">מפלה </w:t>
      </w:r>
      <w:bookmarkStart w:id="23957" w:name="_ETM_Q50_283079"/>
      <w:bookmarkEnd w:id="23957"/>
      <w:r w:rsidRPr="00CE4E60">
        <w:rPr>
          <w:rtl/>
        </w:rPr>
        <w:t xml:space="preserve">נגדך </w:t>
      </w:r>
      <w:bookmarkStart w:id="23958" w:name="_ETM_Q50_284219"/>
      <w:bookmarkEnd w:id="23958"/>
      <w:r w:rsidRPr="00CE4E60">
        <w:rPr>
          <w:rtl/>
        </w:rPr>
        <w:t xml:space="preserve">או </w:t>
      </w:r>
      <w:bookmarkStart w:id="23959" w:name="_ETM_Q50_284429"/>
      <w:bookmarkEnd w:id="23959"/>
      <w:r w:rsidRPr="00CE4E60">
        <w:rPr>
          <w:rtl/>
        </w:rPr>
        <w:t>אני</w:t>
      </w:r>
      <w:bookmarkStart w:id="23960" w:name="_ETM_Q50_284700"/>
      <w:bookmarkStart w:id="23961" w:name="_ETM_Q50_284789"/>
      <w:bookmarkEnd w:id="23960"/>
      <w:bookmarkEnd w:id="23961"/>
      <w:r>
        <w:rPr>
          <w:rFonts w:hint="cs"/>
          <w:rtl/>
        </w:rPr>
        <w:t xml:space="preserve"> מוציא </w:t>
      </w:r>
      <w:bookmarkStart w:id="23962" w:name="_ETM_Q50_285240"/>
      <w:bookmarkStart w:id="23963" w:name="_ETM_Q50_285599"/>
      <w:bookmarkEnd w:id="23962"/>
      <w:bookmarkEnd w:id="23963"/>
      <w:r>
        <w:rPr>
          <w:rFonts w:hint="cs"/>
          <w:rtl/>
        </w:rPr>
        <w:t xml:space="preserve">אותך </w:t>
      </w:r>
      <w:r w:rsidRPr="00CE4E60">
        <w:rPr>
          <w:rtl/>
        </w:rPr>
        <w:t xml:space="preserve">מהעבודה </w:t>
      </w:r>
      <w:bookmarkStart w:id="23964" w:name="_ETM_Q50_286200"/>
      <w:bookmarkEnd w:id="23964"/>
      <w:r w:rsidRPr="00CE4E60">
        <w:rPr>
          <w:rtl/>
        </w:rPr>
        <w:t xml:space="preserve">בגלל </w:t>
      </w:r>
      <w:bookmarkStart w:id="23965" w:name="_ETM_Q50_286560"/>
      <w:bookmarkEnd w:id="23965"/>
      <w:r w:rsidRPr="00CE4E60">
        <w:rPr>
          <w:rtl/>
        </w:rPr>
        <w:t xml:space="preserve">שאתה </w:t>
      </w:r>
      <w:bookmarkStart w:id="23966" w:name="_ETM_Q50_286950"/>
      <w:bookmarkEnd w:id="23966"/>
      <w:r w:rsidRPr="00CE4E60">
        <w:rPr>
          <w:rtl/>
        </w:rPr>
        <w:t>ערבי</w:t>
      </w:r>
      <w:r>
        <w:rPr>
          <w:rFonts w:hint="cs"/>
          <w:rtl/>
        </w:rPr>
        <w:t>,</w:t>
      </w:r>
      <w:r w:rsidRPr="00CE4E60">
        <w:rPr>
          <w:rtl/>
        </w:rPr>
        <w:t xml:space="preserve"> </w:t>
      </w:r>
      <w:bookmarkStart w:id="23967" w:name="_ETM_Q50_287399"/>
      <w:bookmarkEnd w:id="23967"/>
      <w:r w:rsidRPr="00CE4E60">
        <w:rPr>
          <w:rtl/>
        </w:rPr>
        <w:t xml:space="preserve">בגלל </w:t>
      </w:r>
      <w:bookmarkStart w:id="23968" w:name="_ETM_Q50_288119"/>
      <w:bookmarkEnd w:id="23968"/>
      <w:r w:rsidRPr="00CE4E60">
        <w:rPr>
          <w:rtl/>
        </w:rPr>
        <w:t xml:space="preserve">שאת </w:t>
      </w:r>
      <w:bookmarkStart w:id="23969" w:name="_ETM_Q50_288630"/>
      <w:bookmarkEnd w:id="23969"/>
      <w:r w:rsidRPr="00CE4E60">
        <w:rPr>
          <w:rtl/>
        </w:rPr>
        <w:t>אישה</w:t>
      </w:r>
      <w:r>
        <w:rPr>
          <w:rFonts w:hint="cs"/>
          <w:rtl/>
        </w:rPr>
        <w:t>,</w:t>
      </w:r>
      <w:r w:rsidRPr="00CE4E60">
        <w:rPr>
          <w:rtl/>
        </w:rPr>
        <w:t xml:space="preserve"> </w:t>
      </w:r>
      <w:bookmarkStart w:id="23970" w:name="_ETM_Q50_289170"/>
      <w:bookmarkStart w:id="23971" w:name="_ETM_Q50_290409"/>
      <w:bookmarkEnd w:id="23970"/>
      <w:bookmarkEnd w:id="23971"/>
      <w:r>
        <w:rPr>
          <w:rFonts w:hint="cs"/>
          <w:rtl/>
        </w:rPr>
        <w:t>מ</w:t>
      </w:r>
      <w:r w:rsidRPr="00CE4E60">
        <w:rPr>
          <w:rtl/>
        </w:rPr>
        <w:t xml:space="preserve">כל </w:t>
      </w:r>
      <w:bookmarkStart w:id="23972" w:name="_ETM_Q50_290710"/>
      <w:bookmarkEnd w:id="23972"/>
      <w:r w:rsidRPr="00CE4E60">
        <w:rPr>
          <w:rtl/>
        </w:rPr>
        <w:t xml:space="preserve">מיני </w:t>
      </w:r>
      <w:bookmarkStart w:id="23973" w:name="_ETM_Q50_291010"/>
      <w:bookmarkEnd w:id="23973"/>
      <w:r w:rsidRPr="00CE4E60">
        <w:rPr>
          <w:rtl/>
        </w:rPr>
        <w:t xml:space="preserve">סיבות </w:t>
      </w:r>
      <w:bookmarkStart w:id="23974" w:name="_ETM_Q50_291610"/>
      <w:bookmarkEnd w:id="23974"/>
      <w:r w:rsidRPr="00CE4E60">
        <w:rPr>
          <w:rtl/>
        </w:rPr>
        <w:t>אחרות</w:t>
      </w:r>
      <w:r>
        <w:rPr>
          <w:rFonts w:hint="cs"/>
          <w:rtl/>
        </w:rPr>
        <w:t>,</w:t>
      </w:r>
      <w:r w:rsidRPr="00CE4E60">
        <w:rPr>
          <w:rtl/>
        </w:rPr>
        <w:t xml:space="preserve"> </w:t>
      </w:r>
      <w:bookmarkStart w:id="23975" w:name="_ETM_Q50_292240"/>
      <w:bookmarkEnd w:id="23975"/>
      <w:r w:rsidRPr="00CE4E60">
        <w:rPr>
          <w:rtl/>
        </w:rPr>
        <w:t>אל</w:t>
      </w:r>
      <w:r>
        <w:rPr>
          <w:rFonts w:hint="cs"/>
          <w:rtl/>
        </w:rPr>
        <w:t>א</w:t>
      </w:r>
      <w:r w:rsidRPr="00CE4E60">
        <w:rPr>
          <w:rtl/>
        </w:rPr>
        <w:t xml:space="preserve"> </w:t>
      </w:r>
      <w:bookmarkStart w:id="23976" w:name="_ETM_Q50_292610"/>
      <w:bookmarkEnd w:id="23976"/>
      <w:r w:rsidRPr="00CE4E60">
        <w:rPr>
          <w:rtl/>
        </w:rPr>
        <w:t xml:space="preserve">עושים </w:t>
      </w:r>
      <w:bookmarkStart w:id="23977" w:name="_ETM_Q50_293090"/>
      <w:bookmarkEnd w:id="23977"/>
      <w:r w:rsidRPr="00CE4E60">
        <w:rPr>
          <w:rtl/>
        </w:rPr>
        <w:t xml:space="preserve">את </w:t>
      </w:r>
      <w:bookmarkStart w:id="23978" w:name="_ETM_Q50_293180"/>
      <w:bookmarkEnd w:id="23978"/>
      <w:r w:rsidRPr="00CE4E60">
        <w:rPr>
          <w:rtl/>
        </w:rPr>
        <w:t xml:space="preserve">זה </w:t>
      </w:r>
      <w:bookmarkStart w:id="23979" w:name="_ETM_Q50_293360"/>
      <w:bookmarkEnd w:id="23979"/>
      <w:r w:rsidRPr="00CE4E60">
        <w:rPr>
          <w:rtl/>
        </w:rPr>
        <w:t>במ</w:t>
      </w:r>
      <w:r>
        <w:rPr>
          <w:rFonts w:hint="cs"/>
          <w:rtl/>
        </w:rPr>
        <w:t>ס</w:t>
      </w:r>
      <w:r w:rsidRPr="00CE4E60">
        <w:rPr>
          <w:rtl/>
        </w:rPr>
        <w:t>ווה</w:t>
      </w:r>
      <w:r>
        <w:rPr>
          <w:rFonts w:hint="cs"/>
          <w:rtl/>
        </w:rPr>
        <w:t>,</w:t>
      </w:r>
      <w:r w:rsidRPr="00CE4E60">
        <w:rPr>
          <w:rtl/>
        </w:rPr>
        <w:t xml:space="preserve"> </w:t>
      </w:r>
      <w:bookmarkStart w:id="23980" w:name="_ETM_Q50_294440"/>
      <w:bookmarkEnd w:id="23980"/>
      <w:r w:rsidRPr="00CE4E60">
        <w:rPr>
          <w:rtl/>
        </w:rPr>
        <w:t>ו</w:t>
      </w:r>
      <w:bookmarkStart w:id="23981" w:name="_ETM_Q50_295259"/>
      <w:bookmarkEnd w:id="23981"/>
      <w:r>
        <w:rPr>
          <w:rFonts w:hint="cs"/>
          <w:rtl/>
        </w:rPr>
        <w:t>לוקח זמן</w:t>
      </w:r>
      <w:bookmarkStart w:id="23982" w:name="_ETM_Q50_295469"/>
      <w:bookmarkEnd w:id="23982"/>
      <w:r w:rsidRPr="00CE4E60">
        <w:rPr>
          <w:rtl/>
        </w:rPr>
        <w:t xml:space="preserve"> </w:t>
      </w:r>
      <w:bookmarkStart w:id="23983" w:name="_ETM_Q50_295859"/>
      <w:bookmarkEnd w:id="23983"/>
      <w:r w:rsidRPr="00CE4E60">
        <w:rPr>
          <w:rtl/>
        </w:rPr>
        <w:t xml:space="preserve">להבין </w:t>
      </w:r>
      <w:bookmarkStart w:id="23984" w:name="_ETM_Q50_296850"/>
      <w:bookmarkEnd w:id="23984"/>
      <w:r w:rsidRPr="00CE4E60">
        <w:rPr>
          <w:rtl/>
        </w:rPr>
        <w:t>ש</w:t>
      </w:r>
      <w:r w:rsidR="00AC3774">
        <w:rPr>
          <w:rFonts w:hint="cs"/>
          <w:rtl/>
        </w:rPr>
        <w:t xml:space="preserve">אכן </w:t>
      </w:r>
      <w:r w:rsidRPr="00CE4E60">
        <w:rPr>
          <w:rtl/>
        </w:rPr>
        <w:t>קרת</w:t>
      </w:r>
      <w:r>
        <w:rPr>
          <w:rFonts w:hint="cs"/>
          <w:rtl/>
        </w:rPr>
        <w:t>ה</w:t>
      </w:r>
      <w:r w:rsidRPr="00CE4E60">
        <w:rPr>
          <w:rtl/>
        </w:rPr>
        <w:t xml:space="preserve"> </w:t>
      </w:r>
      <w:bookmarkStart w:id="23985" w:name="_ETM_Q50_297689"/>
      <w:bookmarkEnd w:id="23985"/>
      <w:r w:rsidRPr="00CE4E60">
        <w:rPr>
          <w:rtl/>
        </w:rPr>
        <w:t xml:space="preserve">פה </w:t>
      </w:r>
      <w:bookmarkStart w:id="23986" w:name="_ETM_Q50_298530"/>
      <w:bookmarkStart w:id="23987" w:name="_ETM_Q50_299340"/>
      <w:bookmarkEnd w:id="23986"/>
      <w:bookmarkEnd w:id="23987"/>
      <w:r>
        <w:rPr>
          <w:rFonts w:hint="cs"/>
          <w:rtl/>
        </w:rPr>
        <w:t>אפלי</w:t>
      </w:r>
      <w:r w:rsidRPr="00CE4E60">
        <w:rPr>
          <w:rtl/>
        </w:rPr>
        <w:t>ה</w:t>
      </w:r>
      <w:r w:rsidR="00AC3774">
        <w:rPr>
          <w:rFonts w:hint="cs"/>
          <w:rtl/>
        </w:rPr>
        <w:t>,</w:t>
      </w:r>
      <w:r w:rsidRPr="00CE4E60">
        <w:rPr>
          <w:rtl/>
        </w:rPr>
        <w:t xml:space="preserve"> </w:t>
      </w:r>
      <w:bookmarkStart w:id="23988" w:name="_ETM_Q50_300150"/>
      <w:bookmarkEnd w:id="23988"/>
      <w:r w:rsidRPr="00CE4E60">
        <w:rPr>
          <w:rtl/>
        </w:rPr>
        <w:t xml:space="preserve">וגם </w:t>
      </w:r>
      <w:bookmarkStart w:id="23989" w:name="_ETM_Q50_300670"/>
      <w:bookmarkStart w:id="23990" w:name="_ETM_Q50_301689"/>
      <w:bookmarkEnd w:id="23989"/>
      <w:bookmarkEnd w:id="23990"/>
      <w:r w:rsidRPr="00CE4E60">
        <w:rPr>
          <w:rtl/>
        </w:rPr>
        <w:t xml:space="preserve">לוקח </w:t>
      </w:r>
      <w:bookmarkStart w:id="23991" w:name="_ETM_Q50_302320"/>
      <w:bookmarkEnd w:id="23991"/>
      <w:r w:rsidRPr="00CE4E60">
        <w:rPr>
          <w:rtl/>
        </w:rPr>
        <w:t xml:space="preserve">זמן </w:t>
      </w:r>
      <w:bookmarkStart w:id="23992" w:name="_ETM_Q50_302770"/>
      <w:bookmarkEnd w:id="23992"/>
      <w:r w:rsidRPr="00CE4E60">
        <w:rPr>
          <w:rtl/>
        </w:rPr>
        <w:t xml:space="preserve">לטעון </w:t>
      </w:r>
      <w:bookmarkStart w:id="23993" w:name="_ETM_Q50_303310"/>
      <w:bookmarkEnd w:id="23993"/>
      <w:r w:rsidRPr="00CE4E60">
        <w:rPr>
          <w:rtl/>
        </w:rPr>
        <w:t xml:space="preserve">לאיזשהו </w:t>
      </w:r>
      <w:bookmarkStart w:id="23994" w:name="_ETM_Q50_303970"/>
      <w:bookmarkEnd w:id="23994"/>
      <w:r>
        <w:rPr>
          <w:rFonts w:hint="cs"/>
          <w:rtl/>
        </w:rPr>
        <w:t>סעד</w:t>
      </w:r>
      <w:bookmarkStart w:id="23995" w:name="_ETM_Q50_304390"/>
      <w:bookmarkEnd w:id="23995"/>
      <w:r w:rsidRPr="00CE4E60">
        <w:rPr>
          <w:rtl/>
        </w:rPr>
        <w:t xml:space="preserve"> </w:t>
      </w:r>
      <w:bookmarkStart w:id="23996" w:name="_ETM_Q50_304720"/>
      <w:bookmarkStart w:id="23997" w:name="_ETM_Q50_306840"/>
      <w:bookmarkEnd w:id="23996"/>
      <w:bookmarkEnd w:id="23997"/>
      <w:r w:rsidRPr="00CE4E60">
        <w:rPr>
          <w:rtl/>
        </w:rPr>
        <w:t xml:space="preserve">נגד </w:t>
      </w:r>
      <w:bookmarkStart w:id="23998" w:name="_ETM_Q50_307320"/>
      <w:bookmarkEnd w:id="23998"/>
      <w:r w:rsidRPr="00CE4E60">
        <w:rPr>
          <w:rtl/>
        </w:rPr>
        <w:t xml:space="preserve">האפליה </w:t>
      </w:r>
      <w:bookmarkStart w:id="23999" w:name="_ETM_Q50_308069"/>
      <w:bookmarkEnd w:id="23999"/>
      <w:r w:rsidRPr="00CE4E60">
        <w:rPr>
          <w:rtl/>
        </w:rPr>
        <w:t>הז</w:t>
      </w:r>
      <w:r>
        <w:rPr>
          <w:rFonts w:hint="cs"/>
          <w:rtl/>
        </w:rPr>
        <w:t>את.</w:t>
      </w:r>
      <w:bookmarkStart w:id="24000" w:name="_ETM_Q50_308940"/>
      <w:bookmarkEnd w:id="24000"/>
    </w:p>
    <w:p w:rsidR="00D718D8" w:rsidRDefault="00D718D8" w:rsidP="00B07973">
      <w:pPr>
        <w:rPr>
          <w:rtl/>
        </w:rPr>
      </w:pPr>
      <w:bookmarkStart w:id="24001" w:name="_ETM_Q50_309538"/>
      <w:bookmarkStart w:id="24002" w:name="_ETM_Q50_309614"/>
      <w:bookmarkStart w:id="24003" w:name="_ETM_Q50_310114"/>
      <w:bookmarkEnd w:id="24001"/>
      <w:bookmarkEnd w:id="24002"/>
      <w:bookmarkEnd w:id="24003"/>
    </w:p>
    <w:p w:rsidR="00D718D8" w:rsidRDefault="00D718D8" w:rsidP="00B07973">
      <w:pPr>
        <w:rPr>
          <w:rtl/>
        </w:rPr>
      </w:pPr>
      <w:bookmarkStart w:id="24004" w:name="_ETM_Q50_310154"/>
      <w:bookmarkEnd w:id="24004"/>
      <w:r w:rsidRPr="00CE4E60">
        <w:rPr>
          <w:rtl/>
        </w:rPr>
        <w:t xml:space="preserve">אני </w:t>
      </w:r>
      <w:bookmarkStart w:id="24005" w:name="_ETM_Q50_309240"/>
      <w:bookmarkEnd w:id="24005"/>
      <w:r w:rsidRPr="00CE4E60">
        <w:rPr>
          <w:rtl/>
        </w:rPr>
        <w:t xml:space="preserve">מבקשת </w:t>
      </w:r>
      <w:bookmarkStart w:id="24006" w:name="_ETM_Q50_309930"/>
      <w:bookmarkEnd w:id="24006"/>
      <w:r w:rsidRPr="00CE4E60">
        <w:rPr>
          <w:rtl/>
        </w:rPr>
        <w:t xml:space="preserve">להאריך </w:t>
      </w:r>
      <w:bookmarkStart w:id="24007" w:name="_ETM_Q50_310410"/>
      <w:bookmarkEnd w:id="24007"/>
      <w:r w:rsidRPr="00CE4E60">
        <w:rPr>
          <w:rtl/>
        </w:rPr>
        <w:t xml:space="preserve">את </w:t>
      </w:r>
      <w:bookmarkStart w:id="24008" w:name="_ETM_Q50_310560"/>
      <w:bookmarkEnd w:id="24008"/>
      <w:r w:rsidRPr="00CE4E60">
        <w:rPr>
          <w:rtl/>
        </w:rPr>
        <w:t>התקופה</w:t>
      </w:r>
      <w:r>
        <w:rPr>
          <w:rFonts w:hint="cs"/>
          <w:rtl/>
        </w:rPr>
        <w:t>,</w:t>
      </w:r>
      <w:r w:rsidRPr="00CE4E60">
        <w:rPr>
          <w:rtl/>
        </w:rPr>
        <w:t xml:space="preserve"> </w:t>
      </w:r>
      <w:bookmarkStart w:id="24009" w:name="_ETM_Q50_311220"/>
      <w:bookmarkEnd w:id="24009"/>
      <w:r w:rsidRPr="00CE4E60">
        <w:rPr>
          <w:rtl/>
        </w:rPr>
        <w:t xml:space="preserve">ואני </w:t>
      </w:r>
      <w:bookmarkStart w:id="24010" w:name="_ETM_Q50_311580"/>
      <w:bookmarkEnd w:id="24010"/>
      <w:r w:rsidRPr="00CE4E60">
        <w:rPr>
          <w:rtl/>
        </w:rPr>
        <w:t xml:space="preserve">שמחה </w:t>
      </w:r>
      <w:bookmarkStart w:id="24011" w:name="_ETM_Q50_312060"/>
      <w:bookmarkEnd w:id="24011"/>
      <w:r w:rsidRPr="00CE4E60">
        <w:rPr>
          <w:rtl/>
        </w:rPr>
        <w:t xml:space="preserve">מאוד </w:t>
      </w:r>
      <w:bookmarkStart w:id="24012" w:name="_ETM_Q50_313090"/>
      <w:bookmarkEnd w:id="24012"/>
      <w:r w:rsidRPr="00CE4E60">
        <w:rPr>
          <w:rtl/>
        </w:rPr>
        <w:t xml:space="preserve">שגם </w:t>
      </w:r>
      <w:bookmarkStart w:id="24013" w:name="_ETM_Q50_313959"/>
      <w:bookmarkEnd w:id="24013"/>
      <w:r w:rsidRPr="00CE4E60">
        <w:rPr>
          <w:rtl/>
        </w:rPr>
        <w:t xml:space="preserve">ועדת </w:t>
      </w:r>
      <w:bookmarkStart w:id="24014" w:name="_ETM_Q50_314409"/>
      <w:bookmarkEnd w:id="24014"/>
      <w:r w:rsidRPr="00CE4E60">
        <w:rPr>
          <w:rtl/>
        </w:rPr>
        <w:t xml:space="preserve">השרים </w:t>
      </w:r>
      <w:bookmarkStart w:id="24015" w:name="_ETM_Q50_314769"/>
      <w:bookmarkEnd w:id="24015"/>
      <w:r>
        <w:rPr>
          <w:rFonts w:hint="cs"/>
          <w:rtl/>
        </w:rPr>
        <w:t>וה</w:t>
      </w:r>
      <w:r w:rsidRPr="00CE4E60">
        <w:rPr>
          <w:rtl/>
        </w:rPr>
        <w:t xml:space="preserve">ממשלה </w:t>
      </w:r>
      <w:bookmarkStart w:id="24016" w:name="_ETM_Q50_315519"/>
      <w:bookmarkEnd w:id="24016"/>
      <w:r w:rsidRPr="00CE4E60">
        <w:rPr>
          <w:rtl/>
        </w:rPr>
        <w:t xml:space="preserve">הבינו </w:t>
      </w:r>
      <w:bookmarkStart w:id="24017" w:name="_ETM_Q50_315999"/>
      <w:bookmarkEnd w:id="24017"/>
      <w:r w:rsidRPr="00CE4E60">
        <w:rPr>
          <w:rtl/>
        </w:rPr>
        <w:t xml:space="preserve">את </w:t>
      </w:r>
      <w:bookmarkStart w:id="24018" w:name="_ETM_Q50_316090"/>
      <w:bookmarkEnd w:id="24018"/>
      <w:r w:rsidRPr="00CE4E60">
        <w:rPr>
          <w:rtl/>
        </w:rPr>
        <w:t>החשיבות</w:t>
      </w:r>
      <w:r>
        <w:rPr>
          <w:rFonts w:hint="cs"/>
          <w:rtl/>
        </w:rPr>
        <w:t>,</w:t>
      </w:r>
      <w:r w:rsidRPr="00CE4E60">
        <w:rPr>
          <w:rtl/>
        </w:rPr>
        <w:t xml:space="preserve"> </w:t>
      </w:r>
      <w:bookmarkStart w:id="24019" w:name="_ETM_Q50_316840"/>
      <w:bookmarkEnd w:id="24019"/>
      <w:r>
        <w:rPr>
          <w:rFonts w:hint="cs"/>
          <w:rtl/>
        </w:rPr>
        <w:t>ב</w:t>
      </w:r>
      <w:r w:rsidRPr="00CE4E60">
        <w:rPr>
          <w:rtl/>
        </w:rPr>
        <w:t xml:space="preserve">מיוחד </w:t>
      </w:r>
      <w:bookmarkStart w:id="24020" w:name="_ETM_Q50_318129"/>
      <w:bookmarkEnd w:id="24020"/>
      <w:r w:rsidRPr="00CE4E60">
        <w:rPr>
          <w:rtl/>
        </w:rPr>
        <w:t xml:space="preserve">שהיום </w:t>
      </w:r>
      <w:bookmarkStart w:id="24021" w:name="_ETM_Q50_319150"/>
      <w:bookmarkEnd w:id="24021"/>
      <w:r w:rsidRPr="00CE4E60">
        <w:rPr>
          <w:rtl/>
        </w:rPr>
        <w:t xml:space="preserve">אנחנו </w:t>
      </w:r>
      <w:bookmarkStart w:id="24022" w:name="_ETM_Q50_319599"/>
      <w:bookmarkEnd w:id="24022"/>
      <w:r w:rsidRPr="00CE4E60">
        <w:rPr>
          <w:rtl/>
        </w:rPr>
        <w:t xml:space="preserve">מבינים </w:t>
      </w:r>
      <w:bookmarkStart w:id="24023" w:name="_ETM_Q50_320049"/>
      <w:bookmarkEnd w:id="24023"/>
      <w:r w:rsidRPr="00CE4E60">
        <w:rPr>
          <w:rtl/>
        </w:rPr>
        <w:t xml:space="preserve">יותר </w:t>
      </w:r>
      <w:bookmarkStart w:id="24024" w:name="_ETM_Q50_320469"/>
      <w:bookmarkEnd w:id="24024"/>
      <w:r w:rsidRPr="00CE4E60">
        <w:rPr>
          <w:rtl/>
        </w:rPr>
        <w:t xml:space="preserve">ויותר </w:t>
      </w:r>
      <w:bookmarkStart w:id="24025" w:name="_ETM_Q50_321069"/>
      <w:bookmarkEnd w:id="24025"/>
      <w:r w:rsidRPr="00CE4E60">
        <w:rPr>
          <w:rtl/>
        </w:rPr>
        <w:t>ומ</w:t>
      </w:r>
      <w:r>
        <w:rPr>
          <w:rFonts w:hint="cs"/>
          <w:rtl/>
        </w:rPr>
        <w:t>א</w:t>
      </w:r>
      <w:r w:rsidRPr="00CE4E60">
        <w:rPr>
          <w:rtl/>
        </w:rPr>
        <w:t xml:space="preserve">ריכים </w:t>
      </w:r>
      <w:bookmarkStart w:id="24026" w:name="_ETM_Q50_322480"/>
      <w:bookmarkEnd w:id="24026"/>
      <w:r w:rsidRPr="00CE4E60">
        <w:rPr>
          <w:rtl/>
        </w:rPr>
        <w:t xml:space="preserve">את </w:t>
      </w:r>
      <w:bookmarkStart w:id="24027" w:name="_ETM_Q50_322659"/>
      <w:bookmarkEnd w:id="24027"/>
      <w:r w:rsidRPr="00CE4E60">
        <w:rPr>
          <w:rtl/>
        </w:rPr>
        <w:t xml:space="preserve">תקופות </w:t>
      </w:r>
      <w:bookmarkStart w:id="24028" w:name="_ETM_Q50_323230"/>
      <w:bookmarkEnd w:id="24028"/>
      <w:r w:rsidRPr="00CE4E60">
        <w:rPr>
          <w:rtl/>
        </w:rPr>
        <w:t xml:space="preserve">ההתיישנות </w:t>
      </w:r>
      <w:bookmarkStart w:id="24029" w:name="_ETM_Q50_324410"/>
      <w:bookmarkEnd w:id="24029"/>
      <w:r w:rsidRPr="00CE4E60">
        <w:rPr>
          <w:rtl/>
        </w:rPr>
        <w:t xml:space="preserve">על </w:t>
      </w:r>
      <w:bookmarkStart w:id="24030" w:name="_ETM_Q50_324650"/>
      <w:bookmarkEnd w:id="24030"/>
      <w:r w:rsidRPr="00CE4E60">
        <w:rPr>
          <w:rtl/>
        </w:rPr>
        <w:t xml:space="preserve">הרבה </w:t>
      </w:r>
      <w:bookmarkStart w:id="24031" w:name="_ETM_Q50_325070"/>
      <w:bookmarkEnd w:id="24031"/>
      <w:r w:rsidRPr="00CE4E60">
        <w:rPr>
          <w:rtl/>
        </w:rPr>
        <w:t>עב</w:t>
      </w:r>
      <w:r>
        <w:rPr>
          <w:rFonts w:hint="cs"/>
          <w:rtl/>
        </w:rPr>
        <w:t>י</w:t>
      </w:r>
      <w:r w:rsidRPr="00CE4E60">
        <w:rPr>
          <w:rtl/>
        </w:rPr>
        <w:t xml:space="preserve">רות </w:t>
      </w:r>
      <w:bookmarkStart w:id="24032" w:name="_ETM_Q50_325820"/>
      <w:bookmarkEnd w:id="24032"/>
      <w:r w:rsidRPr="00CE4E60">
        <w:rPr>
          <w:rtl/>
        </w:rPr>
        <w:t xml:space="preserve">שהתחלנו </w:t>
      </w:r>
      <w:bookmarkStart w:id="24033" w:name="_ETM_Q50_326660"/>
      <w:bookmarkEnd w:id="24033"/>
      <w:r w:rsidRPr="00CE4E60">
        <w:rPr>
          <w:rtl/>
        </w:rPr>
        <w:t xml:space="preserve">להבין </w:t>
      </w:r>
      <w:bookmarkStart w:id="24034" w:name="_ETM_Q50_327260"/>
      <w:bookmarkEnd w:id="24034"/>
      <w:r w:rsidRPr="00CE4E60">
        <w:rPr>
          <w:rtl/>
        </w:rPr>
        <w:t xml:space="preserve">עם </w:t>
      </w:r>
      <w:bookmarkStart w:id="24035" w:name="_ETM_Q50_327500"/>
      <w:bookmarkEnd w:id="24035"/>
      <w:r w:rsidRPr="00CE4E60">
        <w:rPr>
          <w:rtl/>
        </w:rPr>
        <w:t xml:space="preserve">הזמן </w:t>
      </w:r>
      <w:bookmarkStart w:id="24036" w:name="_ETM_Q50_328480"/>
      <w:bookmarkEnd w:id="24036"/>
      <w:r w:rsidRPr="00CE4E60">
        <w:rPr>
          <w:rtl/>
        </w:rPr>
        <w:t xml:space="preserve">כמה </w:t>
      </w:r>
      <w:bookmarkStart w:id="24037" w:name="_ETM_Q50_328810"/>
      <w:bookmarkStart w:id="24038" w:name="_ETM_Q50_329049"/>
      <w:bookmarkEnd w:id="24037"/>
      <w:bookmarkEnd w:id="24038"/>
      <w:r w:rsidRPr="00CE4E60">
        <w:rPr>
          <w:rtl/>
        </w:rPr>
        <w:t xml:space="preserve">קשה </w:t>
      </w:r>
      <w:bookmarkStart w:id="24039" w:name="_ETM_Q50_329470"/>
      <w:bookmarkEnd w:id="24039"/>
      <w:r w:rsidRPr="00CE4E60">
        <w:rPr>
          <w:rtl/>
        </w:rPr>
        <w:t xml:space="preserve">לבקש </w:t>
      </w:r>
      <w:bookmarkStart w:id="24040" w:name="_ETM_Q50_330069"/>
      <w:bookmarkEnd w:id="24040"/>
      <w:r w:rsidRPr="00CE4E60">
        <w:rPr>
          <w:rtl/>
        </w:rPr>
        <w:t>סעד</w:t>
      </w:r>
      <w:r>
        <w:rPr>
          <w:rFonts w:hint="cs"/>
          <w:rtl/>
        </w:rPr>
        <w:t xml:space="preserve"> נגדן.</w:t>
      </w:r>
    </w:p>
    <w:p w:rsidR="00D718D8" w:rsidRDefault="00D718D8" w:rsidP="00B07973">
      <w:pPr>
        <w:rPr>
          <w:rtl/>
        </w:rPr>
      </w:pPr>
    </w:p>
    <w:p w:rsidR="00D718D8" w:rsidRDefault="00D718D8" w:rsidP="00B07973">
      <w:pPr>
        <w:rPr>
          <w:rtl/>
        </w:rPr>
      </w:pPr>
      <w:bookmarkStart w:id="24041" w:name="_ETM_Q50_330430"/>
      <w:bookmarkStart w:id="24042" w:name="_ETM_Q50_331580"/>
      <w:bookmarkStart w:id="24043" w:name="_ETM_Q50_332090"/>
      <w:bookmarkEnd w:id="24041"/>
      <w:bookmarkEnd w:id="24042"/>
      <w:bookmarkEnd w:id="24043"/>
      <w:r w:rsidRPr="00CE4E60">
        <w:rPr>
          <w:rtl/>
        </w:rPr>
        <w:t xml:space="preserve">אני </w:t>
      </w:r>
      <w:bookmarkStart w:id="24044" w:name="_ETM_Q50_332330"/>
      <w:bookmarkEnd w:id="24044"/>
      <w:r w:rsidRPr="00CE4E60">
        <w:rPr>
          <w:rtl/>
        </w:rPr>
        <w:t xml:space="preserve">יודעת </w:t>
      </w:r>
      <w:bookmarkStart w:id="24045" w:name="_ETM_Q50_332689"/>
      <w:bookmarkEnd w:id="24045"/>
      <w:r w:rsidRPr="00CE4E60">
        <w:rPr>
          <w:rtl/>
        </w:rPr>
        <w:t xml:space="preserve">שכולכם </w:t>
      </w:r>
      <w:bookmarkStart w:id="24046" w:name="_ETM_Q50_333200"/>
      <w:bookmarkEnd w:id="24046"/>
      <w:r w:rsidRPr="00CE4E60">
        <w:rPr>
          <w:rtl/>
        </w:rPr>
        <w:t xml:space="preserve">לא </w:t>
      </w:r>
      <w:bookmarkStart w:id="24047" w:name="_ETM_Q50_333319"/>
      <w:bookmarkEnd w:id="24047"/>
      <w:r w:rsidRPr="00CE4E60">
        <w:rPr>
          <w:rtl/>
        </w:rPr>
        <w:t xml:space="preserve">רוצים </w:t>
      </w:r>
      <w:bookmarkStart w:id="24048" w:name="_ETM_Q50_333739"/>
      <w:bookmarkEnd w:id="24048"/>
      <w:r w:rsidRPr="00CE4E60">
        <w:rPr>
          <w:rtl/>
        </w:rPr>
        <w:t xml:space="preserve">שנאריך </w:t>
      </w:r>
      <w:bookmarkStart w:id="24049" w:name="_ETM_Q50_334519"/>
      <w:bookmarkEnd w:id="24049"/>
      <w:r w:rsidRPr="00CE4E60">
        <w:rPr>
          <w:rtl/>
        </w:rPr>
        <w:t>בדיבורים</w:t>
      </w:r>
      <w:r>
        <w:rPr>
          <w:rFonts w:hint="cs"/>
          <w:rtl/>
        </w:rPr>
        <w:t>,</w:t>
      </w:r>
      <w:r w:rsidRPr="00CE4E60">
        <w:rPr>
          <w:rtl/>
        </w:rPr>
        <w:t xml:space="preserve"> </w:t>
      </w:r>
      <w:bookmarkStart w:id="24050" w:name="_ETM_Q50_335840"/>
      <w:bookmarkEnd w:id="24050"/>
      <w:r w:rsidRPr="00CE4E60">
        <w:rPr>
          <w:rtl/>
        </w:rPr>
        <w:t xml:space="preserve">אבל </w:t>
      </w:r>
      <w:bookmarkStart w:id="24051" w:name="_ETM_Q50_336169"/>
      <w:bookmarkEnd w:id="24051"/>
      <w:r w:rsidRPr="00CE4E60">
        <w:rPr>
          <w:rtl/>
        </w:rPr>
        <w:t xml:space="preserve">אני </w:t>
      </w:r>
      <w:bookmarkStart w:id="24052" w:name="_ETM_Q50_336409"/>
      <w:bookmarkEnd w:id="24052"/>
      <w:r w:rsidRPr="00CE4E60">
        <w:rPr>
          <w:rtl/>
        </w:rPr>
        <w:t xml:space="preserve">רוצה </w:t>
      </w:r>
      <w:bookmarkStart w:id="24053" w:name="_ETM_Q50_337159"/>
      <w:bookmarkEnd w:id="24053"/>
      <w:r w:rsidRPr="00CE4E60">
        <w:rPr>
          <w:rtl/>
        </w:rPr>
        <w:t xml:space="preserve">לנצל </w:t>
      </w:r>
      <w:bookmarkStart w:id="24054" w:name="_ETM_Q50_337700"/>
      <w:bookmarkEnd w:id="24054"/>
      <w:r w:rsidRPr="00CE4E60">
        <w:rPr>
          <w:rtl/>
        </w:rPr>
        <w:t xml:space="preserve">את </w:t>
      </w:r>
      <w:bookmarkStart w:id="24055" w:name="_ETM_Q50_337790"/>
      <w:bookmarkEnd w:id="24055"/>
      <w:r w:rsidRPr="00CE4E60">
        <w:rPr>
          <w:rtl/>
        </w:rPr>
        <w:t xml:space="preserve">ההזדמנות </w:t>
      </w:r>
      <w:bookmarkStart w:id="24056" w:name="_ETM_Q50_338299"/>
      <w:bookmarkEnd w:id="24056"/>
      <w:r w:rsidRPr="00CE4E60">
        <w:rPr>
          <w:rtl/>
        </w:rPr>
        <w:t xml:space="preserve">ולהתייחס </w:t>
      </w:r>
      <w:bookmarkStart w:id="24057" w:name="_ETM_Q50_338959"/>
      <w:bookmarkEnd w:id="24057"/>
      <w:r w:rsidRPr="00CE4E60">
        <w:rPr>
          <w:rtl/>
        </w:rPr>
        <w:t>לדבר</w:t>
      </w:r>
      <w:bookmarkStart w:id="24058" w:name="_ETM_Q50_339409"/>
      <w:bookmarkEnd w:id="24058"/>
      <w:r>
        <w:rPr>
          <w:rFonts w:hint="cs"/>
          <w:rtl/>
        </w:rPr>
        <w:t xml:space="preserve"> אחד.</w:t>
      </w:r>
      <w:r w:rsidRPr="00CE4E60">
        <w:rPr>
          <w:rtl/>
        </w:rPr>
        <w:t xml:space="preserve"> </w:t>
      </w:r>
      <w:bookmarkStart w:id="24059" w:name="_ETM_Q50_340700"/>
      <w:bookmarkEnd w:id="24059"/>
      <w:r w:rsidRPr="00CE4E60">
        <w:rPr>
          <w:rtl/>
        </w:rPr>
        <w:t xml:space="preserve">אנחנו </w:t>
      </w:r>
      <w:bookmarkStart w:id="24060" w:name="_ETM_Q50_341120"/>
      <w:bookmarkStart w:id="24061" w:name="_ETM_Q50_341180"/>
      <w:bookmarkEnd w:id="24060"/>
      <w:bookmarkEnd w:id="24061"/>
      <w:r w:rsidRPr="00CE4E60">
        <w:rPr>
          <w:rtl/>
        </w:rPr>
        <w:t xml:space="preserve">מתעסקים </w:t>
      </w:r>
      <w:bookmarkStart w:id="24062" w:name="_ETM_Q50_341810"/>
      <w:bookmarkEnd w:id="24062"/>
      <w:r w:rsidRPr="00CE4E60">
        <w:rPr>
          <w:rtl/>
        </w:rPr>
        <w:t xml:space="preserve">במצבים </w:t>
      </w:r>
      <w:bookmarkStart w:id="24063" w:name="_ETM_Q50_342800"/>
      <w:bookmarkEnd w:id="24063"/>
      <w:r w:rsidRPr="00CE4E60">
        <w:rPr>
          <w:rtl/>
        </w:rPr>
        <w:t xml:space="preserve">של </w:t>
      </w:r>
      <w:bookmarkStart w:id="24064" w:name="_ETM_Q50_343220"/>
      <w:bookmarkEnd w:id="24064"/>
      <w:r w:rsidRPr="00CE4E60">
        <w:rPr>
          <w:rtl/>
        </w:rPr>
        <w:t>אפליה</w:t>
      </w:r>
      <w:r>
        <w:rPr>
          <w:rFonts w:hint="cs"/>
          <w:rtl/>
        </w:rPr>
        <w:t>,</w:t>
      </w:r>
      <w:r w:rsidRPr="00CE4E60">
        <w:rPr>
          <w:rtl/>
        </w:rPr>
        <w:t xml:space="preserve"> </w:t>
      </w:r>
      <w:bookmarkStart w:id="24065" w:name="_ETM_Q50_343790"/>
      <w:bookmarkStart w:id="24066" w:name="_ETM_Q50_344060"/>
      <w:bookmarkEnd w:id="24065"/>
      <w:bookmarkEnd w:id="24066"/>
      <w:r>
        <w:rPr>
          <w:rFonts w:hint="cs"/>
          <w:rtl/>
        </w:rPr>
        <w:t>ו</w:t>
      </w:r>
      <w:r w:rsidRPr="00CE4E60">
        <w:rPr>
          <w:rtl/>
        </w:rPr>
        <w:t xml:space="preserve">אנחנו </w:t>
      </w:r>
      <w:bookmarkStart w:id="24067" w:name="_ETM_Q50_344270"/>
      <w:bookmarkEnd w:id="24067"/>
      <w:r w:rsidRPr="00CE4E60">
        <w:rPr>
          <w:rtl/>
        </w:rPr>
        <w:t xml:space="preserve">מנסים </w:t>
      </w:r>
      <w:bookmarkStart w:id="24068" w:name="_ETM_Q50_344720"/>
      <w:bookmarkEnd w:id="24068"/>
      <w:r w:rsidRPr="00CE4E60">
        <w:rPr>
          <w:rtl/>
        </w:rPr>
        <w:t xml:space="preserve">לתקן </w:t>
      </w:r>
      <w:bookmarkStart w:id="24069" w:name="_ETM_Q50_345200"/>
      <w:bookmarkEnd w:id="24069"/>
      <w:r w:rsidRPr="00CE4E60">
        <w:rPr>
          <w:rtl/>
        </w:rPr>
        <w:t xml:space="preserve">את </w:t>
      </w:r>
      <w:bookmarkStart w:id="24070" w:name="_ETM_Q50_345350"/>
      <w:bookmarkEnd w:id="24070"/>
      <w:r w:rsidRPr="00CE4E60">
        <w:rPr>
          <w:rtl/>
        </w:rPr>
        <w:t xml:space="preserve">החוק </w:t>
      </w:r>
      <w:bookmarkStart w:id="24071" w:name="_ETM_Q50_346160"/>
      <w:bookmarkEnd w:id="24071"/>
      <w:r w:rsidRPr="00CE4E60">
        <w:rPr>
          <w:rtl/>
        </w:rPr>
        <w:t xml:space="preserve">כדי </w:t>
      </w:r>
      <w:bookmarkStart w:id="24072" w:name="_ETM_Q50_346459"/>
      <w:bookmarkEnd w:id="24072"/>
      <w:r w:rsidRPr="00CE4E60">
        <w:rPr>
          <w:rtl/>
        </w:rPr>
        <w:t xml:space="preserve">לאפשר </w:t>
      </w:r>
      <w:bookmarkStart w:id="24073" w:name="_ETM_Q50_347240"/>
      <w:bookmarkStart w:id="24074" w:name="_ETM_Q50_347690"/>
      <w:bookmarkEnd w:id="24073"/>
      <w:bookmarkEnd w:id="24074"/>
      <w:r w:rsidRPr="00CE4E60">
        <w:rPr>
          <w:rtl/>
        </w:rPr>
        <w:t>ל</w:t>
      </w:r>
      <w:bookmarkStart w:id="24075" w:name="_ETM_Q50_348860"/>
      <w:bookmarkEnd w:id="24075"/>
      <w:r w:rsidRPr="00CE4E60">
        <w:rPr>
          <w:rtl/>
        </w:rPr>
        <w:t xml:space="preserve">גברים </w:t>
      </w:r>
      <w:bookmarkStart w:id="24076" w:name="_ETM_Q50_349310"/>
      <w:bookmarkEnd w:id="24076"/>
      <w:r w:rsidRPr="00CE4E60">
        <w:rPr>
          <w:rtl/>
        </w:rPr>
        <w:t xml:space="preserve">ונשים </w:t>
      </w:r>
      <w:bookmarkStart w:id="24077" w:name="_ETM_Q50_350510"/>
      <w:bookmarkEnd w:id="24077"/>
      <w:r w:rsidRPr="00CE4E60">
        <w:rPr>
          <w:rtl/>
        </w:rPr>
        <w:t xml:space="preserve">שהיו </w:t>
      </w:r>
      <w:bookmarkStart w:id="24078" w:name="_ETM_Q50_350959"/>
      <w:bookmarkEnd w:id="24078"/>
      <w:r w:rsidRPr="00CE4E60">
        <w:rPr>
          <w:rtl/>
        </w:rPr>
        <w:t xml:space="preserve">קורבן </w:t>
      </w:r>
      <w:bookmarkStart w:id="24079" w:name="_ETM_Q50_351440"/>
      <w:bookmarkEnd w:id="24079"/>
      <w:r w:rsidRPr="00CE4E60">
        <w:rPr>
          <w:rtl/>
        </w:rPr>
        <w:t xml:space="preserve">של </w:t>
      </w:r>
      <w:bookmarkStart w:id="24080" w:name="_ETM_Q50_351919"/>
      <w:bookmarkEnd w:id="24080"/>
      <w:r w:rsidRPr="00CE4E60">
        <w:rPr>
          <w:rtl/>
        </w:rPr>
        <w:t xml:space="preserve">אפליה </w:t>
      </w:r>
      <w:bookmarkStart w:id="24081" w:name="_ETM_Q50_352639"/>
      <w:bookmarkStart w:id="24082" w:name="_ETM_Q50_353060"/>
      <w:bookmarkStart w:id="24083" w:name="_ETM_Q50_354100"/>
      <w:bookmarkEnd w:id="24081"/>
      <w:bookmarkEnd w:id="24082"/>
      <w:bookmarkEnd w:id="24083"/>
      <w:r w:rsidRPr="00CE4E60">
        <w:rPr>
          <w:rtl/>
        </w:rPr>
        <w:t xml:space="preserve">להתלונן </w:t>
      </w:r>
      <w:bookmarkStart w:id="24084" w:name="_ETM_Q50_355000"/>
      <w:bookmarkEnd w:id="24084"/>
      <w:r w:rsidRPr="00CE4E60">
        <w:rPr>
          <w:rtl/>
        </w:rPr>
        <w:t xml:space="preserve">ולבקש </w:t>
      </w:r>
      <w:bookmarkStart w:id="24085" w:name="_ETM_Q50_355630"/>
      <w:bookmarkEnd w:id="24085"/>
      <w:r w:rsidRPr="00CE4E60">
        <w:rPr>
          <w:rtl/>
        </w:rPr>
        <w:t xml:space="preserve">את </w:t>
      </w:r>
      <w:bookmarkStart w:id="24086" w:name="_ETM_Q50_355780"/>
      <w:bookmarkEnd w:id="24086"/>
      <w:r w:rsidRPr="00CE4E60">
        <w:rPr>
          <w:rtl/>
        </w:rPr>
        <w:t>זכויותיהם</w:t>
      </w:r>
      <w:r>
        <w:rPr>
          <w:rFonts w:hint="cs"/>
          <w:rtl/>
        </w:rPr>
        <w:t>.</w:t>
      </w:r>
      <w:r w:rsidRPr="00CE4E60">
        <w:rPr>
          <w:rtl/>
        </w:rPr>
        <w:t xml:space="preserve"> </w:t>
      </w:r>
      <w:bookmarkStart w:id="24087" w:name="_ETM_Q50_357190"/>
      <w:bookmarkEnd w:id="24087"/>
      <w:r w:rsidRPr="00CE4E60">
        <w:rPr>
          <w:rtl/>
        </w:rPr>
        <w:t xml:space="preserve">אבל </w:t>
      </w:r>
      <w:bookmarkStart w:id="24088" w:name="_ETM_Q50_357550"/>
      <w:bookmarkEnd w:id="24088"/>
      <w:r w:rsidRPr="00CE4E60">
        <w:rPr>
          <w:rtl/>
        </w:rPr>
        <w:t xml:space="preserve">מצד </w:t>
      </w:r>
      <w:bookmarkStart w:id="24089" w:name="_ETM_Q50_358030"/>
      <w:bookmarkEnd w:id="24089"/>
      <w:r w:rsidRPr="00CE4E60">
        <w:rPr>
          <w:rtl/>
        </w:rPr>
        <w:t>שני</w:t>
      </w:r>
      <w:r>
        <w:rPr>
          <w:rFonts w:hint="cs"/>
          <w:rtl/>
        </w:rPr>
        <w:t>,</w:t>
      </w:r>
      <w:r w:rsidRPr="00CE4E60">
        <w:rPr>
          <w:rtl/>
        </w:rPr>
        <w:t xml:space="preserve"> </w:t>
      </w:r>
      <w:bookmarkStart w:id="24090" w:name="_ETM_Q50_358389"/>
      <w:bookmarkEnd w:id="24090"/>
      <w:r>
        <w:rPr>
          <w:rFonts w:hint="cs"/>
          <w:rtl/>
        </w:rPr>
        <w:t>עסקנו</w:t>
      </w:r>
      <w:r w:rsidRPr="00CE4E60">
        <w:rPr>
          <w:rtl/>
        </w:rPr>
        <w:t xml:space="preserve"> </w:t>
      </w:r>
      <w:bookmarkStart w:id="24091" w:name="_ETM_Q50_358990"/>
      <w:bookmarkEnd w:id="24091"/>
      <w:r w:rsidRPr="00CE4E60">
        <w:rPr>
          <w:rtl/>
        </w:rPr>
        <w:t xml:space="preserve">היום </w:t>
      </w:r>
      <w:bookmarkStart w:id="24092" w:name="_ETM_Q50_359320"/>
      <w:bookmarkEnd w:id="24092"/>
      <w:r w:rsidRPr="00CE4E60">
        <w:rPr>
          <w:rtl/>
        </w:rPr>
        <w:t xml:space="preserve">במצב </w:t>
      </w:r>
      <w:bookmarkStart w:id="24093" w:name="_ETM_Q50_359950"/>
      <w:bookmarkEnd w:id="24093"/>
      <w:r w:rsidRPr="00CE4E60">
        <w:rPr>
          <w:rtl/>
        </w:rPr>
        <w:t>אחר</w:t>
      </w:r>
      <w:r>
        <w:rPr>
          <w:rFonts w:hint="cs"/>
          <w:rtl/>
        </w:rPr>
        <w:t>,</w:t>
      </w:r>
      <w:r w:rsidRPr="00CE4E60">
        <w:rPr>
          <w:rtl/>
        </w:rPr>
        <w:t xml:space="preserve"> </w:t>
      </w:r>
      <w:bookmarkStart w:id="24094" w:name="_ETM_Q50_361000"/>
      <w:bookmarkEnd w:id="24094"/>
      <w:r w:rsidRPr="00CE4E60">
        <w:rPr>
          <w:rtl/>
        </w:rPr>
        <w:t xml:space="preserve">שיש </w:t>
      </w:r>
      <w:bookmarkStart w:id="24095" w:name="_ETM_Q50_361630"/>
      <w:bookmarkEnd w:id="24095"/>
      <w:r w:rsidRPr="00CE4E60">
        <w:rPr>
          <w:rtl/>
        </w:rPr>
        <w:t xml:space="preserve">בו </w:t>
      </w:r>
      <w:bookmarkStart w:id="24096" w:name="_ETM_Q50_361840"/>
      <w:bookmarkEnd w:id="24096"/>
      <w:r w:rsidRPr="00CE4E60">
        <w:rPr>
          <w:rtl/>
        </w:rPr>
        <w:t xml:space="preserve">פגיעה </w:t>
      </w:r>
      <w:bookmarkStart w:id="24097" w:name="_ETM_Q50_362350"/>
      <w:bookmarkEnd w:id="24097"/>
      <w:r w:rsidRPr="00CE4E60">
        <w:rPr>
          <w:rtl/>
        </w:rPr>
        <w:t xml:space="preserve">אנושה </w:t>
      </w:r>
      <w:bookmarkStart w:id="24098" w:name="_ETM_Q50_363490"/>
      <w:bookmarkEnd w:id="24098"/>
      <w:r w:rsidRPr="00CE4E60">
        <w:rPr>
          <w:rtl/>
        </w:rPr>
        <w:t>ב</w:t>
      </w:r>
      <w:bookmarkStart w:id="24099" w:name="_ETM_Q50_365050"/>
      <w:bookmarkEnd w:id="24099"/>
      <w:r w:rsidRPr="00CE4E60">
        <w:rPr>
          <w:rtl/>
        </w:rPr>
        <w:t>מ</w:t>
      </w:r>
      <w:r>
        <w:rPr>
          <w:rFonts w:hint="cs"/>
          <w:rtl/>
        </w:rPr>
        <w:t>קום</w:t>
      </w:r>
      <w:r w:rsidRPr="00CE4E60">
        <w:rPr>
          <w:rtl/>
        </w:rPr>
        <w:t xml:space="preserve"> </w:t>
      </w:r>
      <w:bookmarkStart w:id="24100" w:name="_ETM_Q50_365290"/>
      <w:bookmarkStart w:id="24101" w:name="_ETM_Q50_365590"/>
      <w:bookmarkStart w:id="24102" w:name="_ETM_Q50_365680"/>
      <w:bookmarkEnd w:id="24100"/>
      <w:bookmarkEnd w:id="24101"/>
      <w:bookmarkEnd w:id="24102"/>
      <w:r w:rsidRPr="00CE4E60">
        <w:rPr>
          <w:rtl/>
        </w:rPr>
        <w:t xml:space="preserve">שהיה </w:t>
      </w:r>
      <w:bookmarkStart w:id="24103" w:name="_ETM_Q50_366250"/>
      <w:bookmarkEnd w:id="24103"/>
      <w:r w:rsidRPr="00CE4E60">
        <w:rPr>
          <w:rtl/>
        </w:rPr>
        <w:t xml:space="preserve">אמור </w:t>
      </w:r>
      <w:bookmarkStart w:id="24104" w:name="_ETM_Q50_366579"/>
      <w:bookmarkEnd w:id="24104"/>
      <w:r w:rsidRPr="00CE4E60">
        <w:rPr>
          <w:rtl/>
        </w:rPr>
        <w:t xml:space="preserve">לשמור </w:t>
      </w:r>
      <w:bookmarkStart w:id="24105" w:name="_ETM_Q50_367360"/>
      <w:bookmarkEnd w:id="24105"/>
      <w:r w:rsidRPr="00CE4E60">
        <w:rPr>
          <w:rtl/>
        </w:rPr>
        <w:t xml:space="preserve">על </w:t>
      </w:r>
      <w:bookmarkStart w:id="24106" w:name="_ETM_Q50_367540"/>
      <w:bookmarkEnd w:id="24106"/>
      <w:r w:rsidRPr="00CE4E60">
        <w:rPr>
          <w:rtl/>
        </w:rPr>
        <w:t xml:space="preserve">זכויות </w:t>
      </w:r>
      <w:bookmarkStart w:id="24107" w:name="_ETM_Q50_368110"/>
      <w:bookmarkEnd w:id="24107"/>
      <w:r w:rsidRPr="00CE4E60">
        <w:rPr>
          <w:rtl/>
        </w:rPr>
        <w:t xml:space="preserve">נשים </w:t>
      </w:r>
      <w:bookmarkStart w:id="24108" w:name="_ETM_Q50_369580"/>
      <w:bookmarkStart w:id="24109" w:name="_ETM_Q50_369820"/>
      <w:bookmarkEnd w:id="24108"/>
      <w:bookmarkEnd w:id="24109"/>
      <w:r>
        <w:rPr>
          <w:rFonts w:hint="cs"/>
          <w:rtl/>
        </w:rPr>
        <w:t xml:space="preserve">– </w:t>
      </w:r>
      <w:r w:rsidRPr="00CE4E60">
        <w:rPr>
          <w:rtl/>
        </w:rPr>
        <w:t xml:space="preserve">ארגון </w:t>
      </w:r>
      <w:bookmarkStart w:id="24110" w:name="_ETM_Q50_370360"/>
      <w:bookmarkEnd w:id="24110"/>
      <w:r w:rsidRPr="00CE4E60">
        <w:rPr>
          <w:rtl/>
        </w:rPr>
        <w:t xml:space="preserve">או </w:t>
      </w:r>
      <w:bookmarkStart w:id="24111" w:name="_ETM_Q50_370540"/>
      <w:bookmarkEnd w:id="24111"/>
      <w:r w:rsidRPr="00CE4E60">
        <w:rPr>
          <w:rtl/>
        </w:rPr>
        <w:t xml:space="preserve">רשות </w:t>
      </w:r>
      <w:bookmarkStart w:id="24112" w:name="_ETM_Q50_371139"/>
      <w:bookmarkEnd w:id="24112"/>
      <w:r w:rsidRPr="00CE4E60">
        <w:rPr>
          <w:rtl/>
        </w:rPr>
        <w:t xml:space="preserve">שהייתה </w:t>
      </w:r>
      <w:bookmarkStart w:id="24113" w:name="_ETM_Q50_371879"/>
      <w:bookmarkEnd w:id="24113"/>
      <w:r>
        <w:rPr>
          <w:rFonts w:hint="cs"/>
          <w:rtl/>
        </w:rPr>
        <w:t>א</w:t>
      </w:r>
      <w:r w:rsidRPr="00CE4E60">
        <w:rPr>
          <w:rtl/>
        </w:rPr>
        <w:t>מונה</w:t>
      </w:r>
      <w:bookmarkStart w:id="24114" w:name="_ETM_Q50_373109"/>
      <w:bookmarkEnd w:id="24114"/>
      <w:r w:rsidRPr="00CE4E60">
        <w:rPr>
          <w:rtl/>
        </w:rPr>
        <w:t xml:space="preserve"> </w:t>
      </w:r>
      <w:bookmarkStart w:id="24115" w:name="_ETM_Q50_373409"/>
      <w:bookmarkStart w:id="24116" w:name="_ETM_Q50_374069"/>
      <w:bookmarkEnd w:id="24115"/>
      <w:bookmarkEnd w:id="24116"/>
      <w:r>
        <w:rPr>
          <w:rFonts w:hint="cs"/>
          <w:rtl/>
        </w:rPr>
        <w:t xml:space="preserve">על קידום </w:t>
      </w:r>
      <w:bookmarkStart w:id="24117" w:name="_ETM_Q50_375113"/>
      <w:bookmarkEnd w:id="24117"/>
      <w:r w:rsidRPr="00CE4E60">
        <w:rPr>
          <w:rtl/>
        </w:rPr>
        <w:t xml:space="preserve">נשים </w:t>
      </w:r>
      <w:bookmarkStart w:id="24118" w:name="_ETM_Q50_374639"/>
      <w:bookmarkStart w:id="24119" w:name="_ETM_Q50_374969"/>
      <w:bookmarkEnd w:id="24118"/>
      <w:bookmarkEnd w:id="24119"/>
      <w:r>
        <w:rPr>
          <w:rFonts w:hint="cs"/>
          <w:rtl/>
        </w:rPr>
        <w:t xml:space="preserve">ועל לעבוד </w:t>
      </w:r>
      <w:bookmarkStart w:id="24120" w:name="_ETM_Q50_375450"/>
      <w:bookmarkEnd w:id="24120"/>
      <w:r w:rsidRPr="00CE4E60">
        <w:rPr>
          <w:rtl/>
        </w:rPr>
        <w:t xml:space="preserve">כדי </w:t>
      </w:r>
      <w:bookmarkStart w:id="24121" w:name="_ETM_Q50_375719"/>
      <w:bookmarkEnd w:id="24121"/>
      <w:r w:rsidRPr="00CE4E60">
        <w:rPr>
          <w:rtl/>
        </w:rPr>
        <w:t>לקדם</w:t>
      </w:r>
      <w:r>
        <w:rPr>
          <w:rFonts w:hint="cs"/>
          <w:rtl/>
        </w:rPr>
        <w:t>.</w:t>
      </w:r>
      <w:r w:rsidRPr="00CE4E60">
        <w:rPr>
          <w:rtl/>
        </w:rPr>
        <w:t xml:space="preserve"> </w:t>
      </w:r>
      <w:bookmarkStart w:id="24122" w:name="_ETM_Q50_376260"/>
      <w:bookmarkEnd w:id="24122"/>
      <w:r w:rsidRPr="00CE4E60">
        <w:rPr>
          <w:rtl/>
        </w:rPr>
        <w:t xml:space="preserve">האם </w:t>
      </w:r>
      <w:bookmarkStart w:id="24123" w:name="_ETM_Q50_376650"/>
      <w:bookmarkEnd w:id="24123"/>
      <w:r w:rsidRPr="00CE4E60">
        <w:rPr>
          <w:rtl/>
        </w:rPr>
        <w:t xml:space="preserve">הייתי </w:t>
      </w:r>
      <w:bookmarkStart w:id="24124" w:name="_ETM_Q50_377870"/>
      <w:bookmarkEnd w:id="24124"/>
      <w:r w:rsidRPr="00CE4E60">
        <w:rPr>
          <w:rtl/>
        </w:rPr>
        <w:t xml:space="preserve">כל </w:t>
      </w:r>
      <w:bookmarkStart w:id="24125" w:name="_ETM_Q50_378349"/>
      <w:bookmarkEnd w:id="24125"/>
      <w:r w:rsidRPr="00CE4E60">
        <w:rPr>
          <w:rtl/>
        </w:rPr>
        <w:t xml:space="preserve">הזמן </w:t>
      </w:r>
      <w:bookmarkStart w:id="24126" w:name="_ETM_Q50_379790"/>
      <w:bookmarkStart w:id="24127" w:name="_ETM_Q50_380400"/>
      <w:bookmarkStart w:id="24128" w:name="_ETM_Q50_380549"/>
      <w:bookmarkEnd w:id="24126"/>
      <w:bookmarkEnd w:id="24127"/>
      <w:bookmarkEnd w:id="24128"/>
      <w:r>
        <w:rPr>
          <w:rFonts w:hint="cs"/>
          <w:rtl/>
        </w:rPr>
        <w:t>מרוצה</w:t>
      </w:r>
      <w:r w:rsidRPr="00CE4E60">
        <w:rPr>
          <w:rtl/>
        </w:rPr>
        <w:t xml:space="preserve"> </w:t>
      </w:r>
      <w:bookmarkStart w:id="24129" w:name="_ETM_Q50_380639"/>
      <w:bookmarkEnd w:id="24129"/>
      <w:r w:rsidRPr="00CE4E60">
        <w:rPr>
          <w:rtl/>
        </w:rPr>
        <w:t xml:space="preserve">מאוד </w:t>
      </w:r>
      <w:bookmarkStart w:id="24130" w:name="_ETM_Q50_381120"/>
      <w:bookmarkEnd w:id="24130"/>
      <w:r w:rsidRPr="00CE4E60">
        <w:rPr>
          <w:rtl/>
        </w:rPr>
        <w:t xml:space="preserve">מעבודת </w:t>
      </w:r>
      <w:bookmarkStart w:id="24131" w:name="_ETM_Q50_381840"/>
      <w:bookmarkEnd w:id="24131"/>
      <w:r w:rsidRPr="00CE4E60">
        <w:rPr>
          <w:rtl/>
        </w:rPr>
        <w:t>הרשות</w:t>
      </w:r>
      <w:r>
        <w:rPr>
          <w:rFonts w:hint="cs"/>
          <w:rtl/>
        </w:rPr>
        <w:t>?</w:t>
      </w:r>
      <w:r w:rsidR="00B07973">
        <w:rPr>
          <w:rtl/>
        </w:rPr>
        <w:t xml:space="preserve"> </w:t>
      </w:r>
      <w:bookmarkStart w:id="24132" w:name="_ETM_Q50_382579"/>
      <w:bookmarkEnd w:id="24132"/>
      <w:r w:rsidRPr="00CE4E60">
        <w:rPr>
          <w:rtl/>
        </w:rPr>
        <w:t xml:space="preserve">אני </w:t>
      </w:r>
      <w:bookmarkStart w:id="24133" w:name="_ETM_Q50_382730"/>
      <w:bookmarkEnd w:id="24133"/>
      <w:r w:rsidRPr="00CE4E60">
        <w:rPr>
          <w:rtl/>
        </w:rPr>
        <w:t xml:space="preserve">אומרת </w:t>
      </w:r>
      <w:bookmarkStart w:id="24134" w:name="_ETM_Q50_383150"/>
      <w:bookmarkEnd w:id="24134"/>
      <w:r w:rsidRPr="00CE4E60">
        <w:rPr>
          <w:rtl/>
        </w:rPr>
        <w:t>לכם</w:t>
      </w:r>
      <w:r>
        <w:rPr>
          <w:rFonts w:hint="cs"/>
          <w:rtl/>
        </w:rPr>
        <w:t>:</w:t>
      </w:r>
      <w:r w:rsidRPr="00CE4E60">
        <w:rPr>
          <w:rtl/>
        </w:rPr>
        <w:t xml:space="preserve"> </w:t>
      </w:r>
      <w:bookmarkStart w:id="24135" w:name="_ETM_Q50_383510"/>
      <w:bookmarkEnd w:id="24135"/>
      <w:r w:rsidRPr="00CE4E60">
        <w:rPr>
          <w:rtl/>
        </w:rPr>
        <w:t>לא</w:t>
      </w:r>
      <w:r>
        <w:rPr>
          <w:rFonts w:hint="cs"/>
          <w:rtl/>
        </w:rPr>
        <w:t>,</w:t>
      </w:r>
      <w:r w:rsidRPr="00CE4E60">
        <w:rPr>
          <w:rtl/>
        </w:rPr>
        <w:t xml:space="preserve"> </w:t>
      </w:r>
      <w:bookmarkStart w:id="24136" w:name="_ETM_Q50_384290"/>
      <w:bookmarkEnd w:id="24136"/>
      <w:r w:rsidRPr="00CE4E60">
        <w:rPr>
          <w:rtl/>
        </w:rPr>
        <w:t>והי</w:t>
      </w:r>
      <w:r>
        <w:rPr>
          <w:rFonts w:hint="cs"/>
          <w:rtl/>
        </w:rPr>
        <w:t>ית</w:t>
      </w:r>
      <w:r w:rsidRPr="00CE4E60">
        <w:rPr>
          <w:rtl/>
        </w:rPr>
        <w:t xml:space="preserve">ה </w:t>
      </w:r>
      <w:bookmarkStart w:id="24137" w:name="_ETM_Q50_384769"/>
      <w:bookmarkEnd w:id="24137"/>
      <w:r w:rsidRPr="00CE4E60">
        <w:rPr>
          <w:rtl/>
        </w:rPr>
        <w:t xml:space="preserve">לי </w:t>
      </w:r>
      <w:bookmarkStart w:id="24138" w:name="_ETM_Q50_384889"/>
      <w:bookmarkEnd w:id="24138"/>
      <w:r w:rsidRPr="00CE4E60">
        <w:rPr>
          <w:rtl/>
        </w:rPr>
        <w:t xml:space="preserve">הרבה </w:t>
      </w:r>
      <w:bookmarkStart w:id="24139" w:name="_ETM_Q50_385309"/>
      <w:bookmarkEnd w:id="24139"/>
      <w:r w:rsidRPr="00CE4E60">
        <w:rPr>
          <w:rtl/>
        </w:rPr>
        <w:t xml:space="preserve">ביקורת </w:t>
      </w:r>
      <w:bookmarkStart w:id="24140" w:name="_ETM_Q50_385909"/>
      <w:bookmarkEnd w:id="24140"/>
      <w:r w:rsidRPr="00CE4E60">
        <w:rPr>
          <w:rtl/>
        </w:rPr>
        <w:t xml:space="preserve">כיושבת-ראש </w:t>
      </w:r>
      <w:bookmarkStart w:id="24141" w:name="_ETM_Q50_386870"/>
      <w:bookmarkEnd w:id="24141"/>
      <w:r w:rsidRPr="00CE4E60">
        <w:rPr>
          <w:rtl/>
        </w:rPr>
        <w:t xml:space="preserve">הוועדה </w:t>
      </w:r>
      <w:bookmarkStart w:id="24142" w:name="_ETM_Q50_387349"/>
      <w:bookmarkEnd w:id="24142"/>
      <w:r w:rsidRPr="00CE4E60">
        <w:rPr>
          <w:rtl/>
        </w:rPr>
        <w:t xml:space="preserve">לקידום </w:t>
      </w:r>
      <w:bookmarkStart w:id="24143" w:name="_ETM_Q50_387889"/>
      <w:bookmarkEnd w:id="24143"/>
      <w:r w:rsidRPr="00CE4E60">
        <w:rPr>
          <w:rtl/>
        </w:rPr>
        <w:t xml:space="preserve">מעמד </w:t>
      </w:r>
      <w:bookmarkStart w:id="24144" w:name="_ETM_Q50_388249"/>
      <w:bookmarkEnd w:id="24144"/>
      <w:r w:rsidRPr="00CE4E60">
        <w:rPr>
          <w:rtl/>
        </w:rPr>
        <w:t>האישה</w:t>
      </w:r>
      <w:r>
        <w:rPr>
          <w:rFonts w:hint="cs"/>
          <w:rtl/>
        </w:rPr>
        <w:t>.</w:t>
      </w:r>
      <w:r w:rsidRPr="00CE4E60">
        <w:rPr>
          <w:rtl/>
        </w:rPr>
        <w:t xml:space="preserve"> </w:t>
      </w:r>
      <w:bookmarkStart w:id="24145" w:name="_ETM_Q50_390190"/>
      <w:bookmarkEnd w:id="24145"/>
      <w:r w:rsidRPr="00CE4E60">
        <w:rPr>
          <w:rtl/>
        </w:rPr>
        <w:t xml:space="preserve">אבל </w:t>
      </w:r>
      <w:bookmarkStart w:id="24146" w:name="_ETM_Q50_390310"/>
      <w:bookmarkEnd w:id="24146"/>
      <w:r w:rsidRPr="00CE4E60">
        <w:rPr>
          <w:rtl/>
        </w:rPr>
        <w:t xml:space="preserve">זה </w:t>
      </w:r>
      <w:bookmarkStart w:id="24147" w:name="_ETM_Q50_390490"/>
      <w:bookmarkEnd w:id="24147"/>
      <w:r w:rsidRPr="00CE4E60">
        <w:rPr>
          <w:rtl/>
        </w:rPr>
        <w:t>לא</w:t>
      </w:r>
      <w:r>
        <w:rPr>
          <w:rFonts w:hint="cs"/>
          <w:rtl/>
        </w:rPr>
        <w:t xml:space="preserve"> אומר</w:t>
      </w:r>
      <w:r w:rsidRPr="00CE4E60">
        <w:rPr>
          <w:rtl/>
        </w:rPr>
        <w:t xml:space="preserve"> </w:t>
      </w:r>
      <w:bookmarkStart w:id="24148" w:name="_ETM_Q50_391030"/>
      <w:bookmarkEnd w:id="24148"/>
      <w:r w:rsidRPr="00CE4E60">
        <w:rPr>
          <w:rtl/>
        </w:rPr>
        <w:t xml:space="preserve">שצריך </w:t>
      </w:r>
      <w:bookmarkStart w:id="24149" w:name="_ETM_Q50_391570"/>
      <w:bookmarkEnd w:id="24149"/>
      <w:r w:rsidRPr="00CE4E60">
        <w:rPr>
          <w:rtl/>
        </w:rPr>
        <w:t xml:space="preserve">לפרק </w:t>
      </w:r>
      <w:bookmarkStart w:id="24150" w:name="_ETM_Q50_392110"/>
      <w:bookmarkEnd w:id="24150"/>
      <w:r w:rsidRPr="00CE4E60">
        <w:rPr>
          <w:rtl/>
        </w:rPr>
        <w:t xml:space="preserve">את </w:t>
      </w:r>
      <w:bookmarkStart w:id="24151" w:name="_ETM_Q50_392260"/>
      <w:bookmarkEnd w:id="24151"/>
      <w:r w:rsidRPr="00CE4E60">
        <w:rPr>
          <w:rtl/>
        </w:rPr>
        <w:t>הרשות</w:t>
      </w:r>
      <w:r>
        <w:rPr>
          <w:rFonts w:hint="cs"/>
          <w:rtl/>
        </w:rPr>
        <w:t>.</w:t>
      </w:r>
      <w:bookmarkStart w:id="24152" w:name="_ETM_Q50_394520"/>
      <w:bookmarkEnd w:id="24152"/>
    </w:p>
    <w:p w:rsidR="00D718D8" w:rsidRDefault="00D718D8" w:rsidP="00B07973">
      <w:pPr>
        <w:rPr>
          <w:rtl/>
        </w:rPr>
      </w:pPr>
    </w:p>
    <w:p w:rsidR="00D718D8" w:rsidRDefault="00D718D8" w:rsidP="00B07973">
      <w:pPr>
        <w:rPr>
          <w:rtl/>
        </w:rPr>
      </w:pPr>
      <w:r w:rsidRPr="00CE4E60">
        <w:rPr>
          <w:rtl/>
        </w:rPr>
        <w:t xml:space="preserve">יותר </w:t>
      </w:r>
      <w:bookmarkStart w:id="24153" w:name="_ETM_Q50_395390"/>
      <w:bookmarkEnd w:id="24153"/>
      <w:r w:rsidRPr="00CE4E60">
        <w:rPr>
          <w:rtl/>
        </w:rPr>
        <w:t>מזה</w:t>
      </w:r>
      <w:r>
        <w:rPr>
          <w:rFonts w:hint="cs"/>
          <w:rtl/>
        </w:rPr>
        <w:t xml:space="preserve">, </w:t>
      </w:r>
      <w:r w:rsidRPr="00CE4E60">
        <w:rPr>
          <w:rtl/>
        </w:rPr>
        <w:t xml:space="preserve">אני </w:t>
      </w:r>
      <w:bookmarkStart w:id="24154" w:name="_ETM_Q50_397469"/>
      <w:bookmarkEnd w:id="24154"/>
      <w:r w:rsidRPr="00CE4E60">
        <w:rPr>
          <w:rtl/>
        </w:rPr>
        <w:t xml:space="preserve">יכולה </w:t>
      </w:r>
      <w:bookmarkStart w:id="24155" w:name="_ETM_Q50_397919"/>
      <w:bookmarkEnd w:id="24155"/>
      <w:r w:rsidRPr="00CE4E60">
        <w:rPr>
          <w:rtl/>
        </w:rPr>
        <w:t xml:space="preserve">להבין </w:t>
      </w:r>
      <w:bookmarkStart w:id="24156" w:name="_ETM_Q50_398370"/>
      <w:bookmarkEnd w:id="24156"/>
      <w:r w:rsidRPr="00CE4E60">
        <w:rPr>
          <w:rtl/>
        </w:rPr>
        <w:t xml:space="preserve">את </w:t>
      </w:r>
      <w:bookmarkStart w:id="24157" w:name="_ETM_Q50_398489"/>
      <w:bookmarkEnd w:id="24157"/>
      <w:r>
        <w:rPr>
          <w:rFonts w:hint="cs"/>
          <w:rtl/>
        </w:rPr>
        <w:t>השר</w:t>
      </w:r>
      <w:r w:rsidRPr="00CE4E60">
        <w:rPr>
          <w:rtl/>
        </w:rPr>
        <w:t>ה</w:t>
      </w:r>
      <w:r>
        <w:rPr>
          <w:rFonts w:hint="cs"/>
          <w:rtl/>
        </w:rPr>
        <w:t>,</w:t>
      </w:r>
      <w:r w:rsidRPr="00CE4E60">
        <w:rPr>
          <w:rtl/>
        </w:rPr>
        <w:t xml:space="preserve"> </w:t>
      </w:r>
      <w:bookmarkStart w:id="24158" w:name="_ETM_Q50_398849"/>
      <w:bookmarkEnd w:id="24158"/>
      <w:r>
        <w:rPr>
          <w:rFonts w:hint="cs"/>
          <w:rtl/>
        </w:rPr>
        <w:t>שנתנו לה משרד</w:t>
      </w:r>
      <w:bookmarkStart w:id="24159" w:name="_ETM_Q50_400940"/>
      <w:bookmarkEnd w:id="24159"/>
      <w:r w:rsidRPr="00CE4E60">
        <w:rPr>
          <w:rtl/>
        </w:rPr>
        <w:t xml:space="preserve"> </w:t>
      </w:r>
      <w:bookmarkStart w:id="24160" w:name="_ETM_Q50_402340"/>
      <w:bookmarkEnd w:id="24160"/>
      <w:r w:rsidRPr="00CE4E60">
        <w:rPr>
          <w:rtl/>
        </w:rPr>
        <w:t xml:space="preserve">אבל </w:t>
      </w:r>
      <w:bookmarkStart w:id="24161" w:name="_ETM_Q50_402670"/>
      <w:bookmarkEnd w:id="24161"/>
      <w:r w:rsidRPr="00CE4E60">
        <w:rPr>
          <w:rtl/>
        </w:rPr>
        <w:t xml:space="preserve">לא </w:t>
      </w:r>
      <w:bookmarkStart w:id="24162" w:name="_ETM_Q50_402819"/>
      <w:bookmarkEnd w:id="24162"/>
      <w:r w:rsidRPr="00CE4E60">
        <w:rPr>
          <w:rtl/>
        </w:rPr>
        <w:t xml:space="preserve">נתנו </w:t>
      </w:r>
      <w:bookmarkStart w:id="24163" w:name="_ETM_Q50_403270"/>
      <w:bookmarkEnd w:id="24163"/>
      <w:r w:rsidRPr="00CE4E60">
        <w:rPr>
          <w:rtl/>
        </w:rPr>
        <w:t xml:space="preserve">לה </w:t>
      </w:r>
      <w:bookmarkStart w:id="24164" w:name="_ETM_Q50_403420"/>
      <w:bookmarkEnd w:id="24164"/>
      <w:r w:rsidRPr="00CE4E60">
        <w:rPr>
          <w:rtl/>
        </w:rPr>
        <w:t>ל</w:t>
      </w:r>
      <w:r>
        <w:rPr>
          <w:rFonts w:hint="cs"/>
          <w:rtl/>
        </w:rPr>
        <w:t>א</w:t>
      </w:r>
      <w:r w:rsidRPr="00CE4E60">
        <w:rPr>
          <w:rtl/>
        </w:rPr>
        <w:t xml:space="preserve"> </w:t>
      </w:r>
      <w:bookmarkStart w:id="24165" w:name="_ETM_Q50_403599"/>
      <w:bookmarkEnd w:id="24165"/>
      <w:r w:rsidRPr="00CE4E60">
        <w:rPr>
          <w:rtl/>
        </w:rPr>
        <w:t xml:space="preserve">תקציבים </w:t>
      </w:r>
      <w:bookmarkStart w:id="24166" w:name="_ETM_Q50_405160"/>
      <w:bookmarkEnd w:id="24166"/>
      <w:r>
        <w:rPr>
          <w:rFonts w:hint="cs"/>
          <w:rtl/>
        </w:rPr>
        <w:t>ולא</w:t>
      </w:r>
      <w:r w:rsidRPr="00CE4E60">
        <w:rPr>
          <w:rtl/>
        </w:rPr>
        <w:t xml:space="preserve"> </w:t>
      </w:r>
      <w:bookmarkStart w:id="24167" w:name="_ETM_Q50_405760"/>
      <w:bookmarkEnd w:id="24167"/>
      <w:r w:rsidRPr="00CE4E60">
        <w:rPr>
          <w:rtl/>
        </w:rPr>
        <w:t>עובדים</w:t>
      </w:r>
      <w:r>
        <w:rPr>
          <w:rFonts w:hint="cs"/>
          <w:rtl/>
        </w:rPr>
        <w:t xml:space="preserve"> ולא כלום; </w:t>
      </w:r>
      <w:bookmarkStart w:id="24168" w:name="_ETM_Q50_408920"/>
      <w:bookmarkEnd w:id="24168"/>
      <w:r w:rsidRPr="00CE4E60">
        <w:rPr>
          <w:rtl/>
        </w:rPr>
        <w:t xml:space="preserve">יש </w:t>
      </w:r>
      <w:bookmarkStart w:id="24169" w:name="_ETM_Q50_409310"/>
      <w:bookmarkEnd w:id="24169"/>
      <w:r w:rsidRPr="00CE4E60">
        <w:rPr>
          <w:rtl/>
        </w:rPr>
        <w:t xml:space="preserve">לה </w:t>
      </w:r>
      <w:bookmarkStart w:id="24170" w:name="_ETM_Q50_409580"/>
      <w:bookmarkEnd w:id="24170"/>
      <w:r>
        <w:rPr>
          <w:rFonts w:hint="cs"/>
          <w:rtl/>
        </w:rPr>
        <w:t xml:space="preserve">רק </w:t>
      </w:r>
      <w:bookmarkStart w:id="24171" w:name="_ETM_Q50_415566"/>
      <w:bookmarkEnd w:id="24171"/>
      <w:r w:rsidRPr="00CE4E60">
        <w:rPr>
          <w:rtl/>
        </w:rPr>
        <w:t xml:space="preserve">את </w:t>
      </w:r>
      <w:bookmarkStart w:id="24172" w:name="_ETM_Q50_409790"/>
      <w:bookmarkEnd w:id="24172"/>
      <w:r w:rsidRPr="00CE4E60">
        <w:rPr>
          <w:rtl/>
        </w:rPr>
        <w:t xml:space="preserve">הרשות </w:t>
      </w:r>
      <w:bookmarkStart w:id="24173" w:name="_ETM_Q50_410390"/>
      <w:bookmarkEnd w:id="24173"/>
      <w:r w:rsidRPr="00CE4E60">
        <w:rPr>
          <w:rtl/>
        </w:rPr>
        <w:t xml:space="preserve">בתוך </w:t>
      </w:r>
      <w:bookmarkStart w:id="24174" w:name="_ETM_Q50_410870"/>
      <w:bookmarkEnd w:id="24174"/>
      <w:r w:rsidRPr="00CE4E60">
        <w:rPr>
          <w:rtl/>
        </w:rPr>
        <w:t>המשרד</w:t>
      </w:r>
      <w:r>
        <w:rPr>
          <w:rFonts w:hint="cs"/>
          <w:rtl/>
        </w:rPr>
        <w:t>.</w:t>
      </w:r>
      <w:r w:rsidRPr="00CE4E60">
        <w:rPr>
          <w:rtl/>
        </w:rPr>
        <w:t xml:space="preserve"> </w:t>
      </w:r>
      <w:bookmarkStart w:id="24175" w:name="_ETM_Q50_412250"/>
      <w:bookmarkEnd w:id="24175"/>
      <w:r w:rsidRPr="00CE4E60">
        <w:rPr>
          <w:rtl/>
        </w:rPr>
        <w:t xml:space="preserve">אני </w:t>
      </w:r>
      <w:bookmarkStart w:id="24176" w:name="_ETM_Q50_412980"/>
      <w:bookmarkEnd w:id="24176"/>
      <w:r w:rsidRPr="00CE4E60">
        <w:rPr>
          <w:rtl/>
        </w:rPr>
        <w:t>מבי</w:t>
      </w:r>
      <w:r>
        <w:rPr>
          <w:rFonts w:hint="cs"/>
          <w:rtl/>
        </w:rPr>
        <w:t>נה שהיא רוצה</w:t>
      </w:r>
      <w:r w:rsidRPr="00CE4E60">
        <w:rPr>
          <w:rtl/>
        </w:rPr>
        <w:t xml:space="preserve"> </w:t>
      </w:r>
      <w:bookmarkStart w:id="24177" w:name="_ETM_Q50_415420"/>
      <w:bookmarkEnd w:id="24177"/>
      <w:r w:rsidRPr="00CE4E60">
        <w:rPr>
          <w:rtl/>
        </w:rPr>
        <w:t xml:space="preserve">לקבל </w:t>
      </w:r>
      <w:bookmarkStart w:id="24178" w:name="_ETM_Q50_415780"/>
      <w:bookmarkEnd w:id="24178"/>
      <w:r w:rsidRPr="00CE4E60">
        <w:rPr>
          <w:rtl/>
        </w:rPr>
        <w:t xml:space="preserve">סמכויות </w:t>
      </w:r>
      <w:bookmarkStart w:id="24179" w:name="_ETM_Q50_416680"/>
      <w:bookmarkEnd w:id="24179"/>
      <w:r w:rsidRPr="00CE4E60">
        <w:rPr>
          <w:rtl/>
        </w:rPr>
        <w:t>ולעשות</w:t>
      </w:r>
      <w:r>
        <w:rPr>
          <w:rFonts w:hint="cs"/>
          <w:rtl/>
        </w:rPr>
        <w:t>,</w:t>
      </w:r>
      <w:r w:rsidRPr="00CE4E60">
        <w:rPr>
          <w:rtl/>
        </w:rPr>
        <w:t xml:space="preserve"> </w:t>
      </w:r>
      <w:bookmarkStart w:id="24180" w:name="_ETM_Q50_418220"/>
      <w:bookmarkEnd w:id="24180"/>
      <w:r w:rsidRPr="00CE4E60">
        <w:rPr>
          <w:rtl/>
        </w:rPr>
        <w:t xml:space="preserve">והייתי </w:t>
      </w:r>
      <w:bookmarkStart w:id="24181" w:name="_ETM_Q50_418790"/>
      <w:bookmarkEnd w:id="24181"/>
      <w:r w:rsidRPr="00CE4E60">
        <w:rPr>
          <w:rtl/>
        </w:rPr>
        <w:t xml:space="preserve">שמחה </w:t>
      </w:r>
      <w:bookmarkStart w:id="24182" w:name="_ETM_Q50_419360"/>
      <w:bookmarkEnd w:id="24182"/>
      <w:r w:rsidRPr="00CE4E60">
        <w:rPr>
          <w:rtl/>
        </w:rPr>
        <w:t>שהי</w:t>
      </w:r>
      <w:r>
        <w:rPr>
          <w:rFonts w:hint="cs"/>
          <w:rtl/>
        </w:rPr>
        <w:t xml:space="preserve">א </w:t>
      </w:r>
      <w:bookmarkStart w:id="24183" w:name="_ETM_Q50_420977"/>
      <w:bookmarkEnd w:id="24183"/>
      <w:r>
        <w:rPr>
          <w:rFonts w:hint="cs"/>
          <w:rtl/>
        </w:rPr>
        <w:t>תשקיע את הסמכויות</w:t>
      </w:r>
      <w:bookmarkStart w:id="24184" w:name="_ETM_Q50_419810"/>
      <w:bookmarkStart w:id="24185" w:name="_ETM_Q50_419989"/>
      <w:bookmarkStart w:id="24186" w:name="_ETM_Q50_420139"/>
      <w:bookmarkStart w:id="24187" w:name="_ETM_Q50_420379"/>
      <w:bookmarkStart w:id="24188" w:name="_ETM_Q50_421040"/>
      <w:bookmarkEnd w:id="24184"/>
      <w:bookmarkEnd w:id="24185"/>
      <w:bookmarkEnd w:id="24186"/>
      <w:bookmarkEnd w:id="24187"/>
      <w:bookmarkEnd w:id="24188"/>
      <w:r>
        <w:rPr>
          <w:rFonts w:hint="cs"/>
          <w:rtl/>
        </w:rPr>
        <w:t xml:space="preserve"> </w:t>
      </w:r>
      <w:r w:rsidRPr="00CE4E60">
        <w:rPr>
          <w:rtl/>
        </w:rPr>
        <w:t xml:space="preserve">האלה </w:t>
      </w:r>
      <w:bookmarkStart w:id="24189" w:name="_ETM_Q50_421700"/>
      <w:bookmarkEnd w:id="24189"/>
      <w:r w:rsidRPr="00CE4E60">
        <w:rPr>
          <w:rtl/>
        </w:rPr>
        <w:t>ב</w:t>
      </w:r>
      <w:bookmarkStart w:id="24190" w:name="_ETM_Q50_421909"/>
      <w:bookmarkEnd w:id="24190"/>
      <w:r w:rsidRPr="00CE4E60">
        <w:rPr>
          <w:rtl/>
        </w:rPr>
        <w:t>ק</w:t>
      </w:r>
      <w:r>
        <w:rPr>
          <w:rFonts w:hint="cs"/>
          <w:rtl/>
        </w:rPr>
        <w:t>י</w:t>
      </w:r>
      <w:r w:rsidRPr="00CE4E60">
        <w:rPr>
          <w:rtl/>
        </w:rPr>
        <w:t>ד</w:t>
      </w:r>
      <w:r>
        <w:rPr>
          <w:rFonts w:hint="cs"/>
          <w:rtl/>
        </w:rPr>
        <w:t>ו</w:t>
      </w:r>
      <w:r w:rsidRPr="00CE4E60">
        <w:rPr>
          <w:rtl/>
        </w:rPr>
        <w:t xml:space="preserve">ם </w:t>
      </w:r>
      <w:bookmarkStart w:id="24191" w:name="_ETM_Q50_422480"/>
      <w:bookmarkEnd w:id="24191"/>
      <w:r w:rsidRPr="00CE4E60">
        <w:rPr>
          <w:rtl/>
        </w:rPr>
        <w:t xml:space="preserve">זכויות </w:t>
      </w:r>
      <w:bookmarkStart w:id="24192" w:name="_ETM_Q50_422930"/>
      <w:bookmarkEnd w:id="24192"/>
      <w:r w:rsidRPr="00CE4E60">
        <w:rPr>
          <w:rtl/>
        </w:rPr>
        <w:t>נשים</w:t>
      </w:r>
      <w:r>
        <w:rPr>
          <w:rFonts w:hint="cs"/>
          <w:rtl/>
        </w:rPr>
        <w:t>.</w:t>
      </w:r>
      <w:r w:rsidRPr="00CE4E60">
        <w:rPr>
          <w:rtl/>
        </w:rPr>
        <w:t xml:space="preserve"> </w:t>
      </w:r>
      <w:bookmarkStart w:id="24193" w:name="_ETM_Q50_424140"/>
      <w:bookmarkEnd w:id="24193"/>
      <w:r w:rsidRPr="00CE4E60">
        <w:rPr>
          <w:rtl/>
        </w:rPr>
        <w:t xml:space="preserve">אבל </w:t>
      </w:r>
      <w:bookmarkStart w:id="24194" w:name="_ETM_Q50_424620"/>
      <w:bookmarkEnd w:id="24194"/>
      <w:r w:rsidRPr="00CE4E60">
        <w:rPr>
          <w:rtl/>
        </w:rPr>
        <w:t xml:space="preserve">אני </w:t>
      </w:r>
      <w:bookmarkStart w:id="24195" w:name="_ETM_Q50_424980"/>
      <w:bookmarkEnd w:id="24195"/>
      <w:r w:rsidRPr="00CE4E60">
        <w:rPr>
          <w:rtl/>
        </w:rPr>
        <w:t xml:space="preserve">הייתי </w:t>
      </w:r>
      <w:bookmarkStart w:id="24196" w:name="_ETM_Q50_425490"/>
      <w:bookmarkEnd w:id="24196"/>
      <w:r w:rsidRPr="00CE4E60">
        <w:rPr>
          <w:rtl/>
        </w:rPr>
        <w:t xml:space="preserve">רוצה </w:t>
      </w:r>
      <w:bookmarkStart w:id="24197" w:name="_ETM_Q50_426720"/>
      <w:bookmarkEnd w:id="24197"/>
      <w:r w:rsidRPr="00CE4E60">
        <w:rPr>
          <w:rtl/>
        </w:rPr>
        <w:t xml:space="preserve">שהיא </w:t>
      </w:r>
      <w:bookmarkStart w:id="24198" w:name="_ETM_Q50_427020"/>
      <w:bookmarkEnd w:id="24198"/>
      <w:r w:rsidRPr="00CE4E60">
        <w:rPr>
          <w:rtl/>
        </w:rPr>
        <w:t xml:space="preserve">תנצל </w:t>
      </w:r>
      <w:bookmarkStart w:id="24199" w:name="_ETM_Q50_427590"/>
      <w:bookmarkEnd w:id="24199"/>
      <w:r w:rsidRPr="00CE4E60">
        <w:rPr>
          <w:rtl/>
        </w:rPr>
        <w:t xml:space="preserve">את </w:t>
      </w:r>
      <w:bookmarkStart w:id="24200" w:name="_ETM_Q50_427739"/>
      <w:bookmarkEnd w:id="24200"/>
      <w:r w:rsidRPr="00CE4E60">
        <w:rPr>
          <w:rtl/>
        </w:rPr>
        <w:t xml:space="preserve">ההזדמנות </w:t>
      </w:r>
      <w:bookmarkStart w:id="24201" w:name="_ETM_Q50_429019"/>
      <w:bookmarkEnd w:id="24201"/>
      <w:r w:rsidRPr="00CE4E60">
        <w:rPr>
          <w:rtl/>
        </w:rPr>
        <w:t xml:space="preserve">שיש </w:t>
      </w:r>
      <w:bookmarkStart w:id="24202" w:name="_ETM_Q50_429469"/>
      <w:bookmarkEnd w:id="24202"/>
      <w:r w:rsidRPr="00CE4E60">
        <w:rPr>
          <w:rtl/>
        </w:rPr>
        <w:t>ל</w:t>
      </w:r>
      <w:r>
        <w:rPr>
          <w:rFonts w:hint="cs"/>
          <w:rtl/>
        </w:rPr>
        <w:t xml:space="preserve">ה </w:t>
      </w:r>
      <w:r w:rsidRPr="00CE4E60">
        <w:rPr>
          <w:rtl/>
        </w:rPr>
        <w:t xml:space="preserve">רשות </w:t>
      </w:r>
      <w:bookmarkStart w:id="24203" w:name="_ETM_Q50_430129"/>
      <w:bookmarkEnd w:id="24203"/>
      <w:r w:rsidRPr="00CE4E60">
        <w:rPr>
          <w:rtl/>
        </w:rPr>
        <w:t xml:space="preserve">בתוך </w:t>
      </w:r>
      <w:bookmarkStart w:id="24204" w:name="_ETM_Q50_430549"/>
      <w:bookmarkEnd w:id="24204"/>
      <w:r w:rsidRPr="00CE4E60">
        <w:rPr>
          <w:rtl/>
        </w:rPr>
        <w:t xml:space="preserve">המשרד </w:t>
      </w:r>
      <w:bookmarkStart w:id="24205" w:name="_ETM_Q50_431830"/>
      <w:bookmarkEnd w:id="24205"/>
      <w:r w:rsidRPr="00CE4E60">
        <w:rPr>
          <w:rtl/>
        </w:rPr>
        <w:t xml:space="preserve">שיש </w:t>
      </w:r>
      <w:bookmarkStart w:id="24206" w:name="_ETM_Q50_432190"/>
      <w:bookmarkEnd w:id="24206"/>
      <w:r w:rsidRPr="00CE4E60">
        <w:rPr>
          <w:rtl/>
        </w:rPr>
        <w:t xml:space="preserve">לה </w:t>
      </w:r>
      <w:bookmarkStart w:id="24207" w:name="_ETM_Q50_432340"/>
      <w:bookmarkEnd w:id="24207"/>
      <w:r w:rsidRPr="00CE4E60">
        <w:rPr>
          <w:rtl/>
        </w:rPr>
        <w:t xml:space="preserve">ניסיון </w:t>
      </w:r>
      <w:bookmarkStart w:id="24208" w:name="_ETM_Q50_432819"/>
      <w:bookmarkEnd w:id="24208"/>
      <w:r w:rsidRPr="00CE4E60">
        <w:rPr>
          <w:rtl/>
        </w:rPr>
        <w:t xml:space="preserve">של </w:t>
      </w:r>
      <w:bookmarkStart w:id="24209" w:name="_ETM_Q50_433000"/>
      <w:bookmarkEnd w:id="24209"/>
      <w:r w:rsidRPr="00CE4E60">
        <w:rPr>
          <w:rtl/>
        </w:rPr>
        <w:t xml:space="preserve">25 </w:t>
      </w:r>
      <w:bookmarkStart w:id="24210" w:name="_ETM_Q50_433959"/>
      <w:bookmarkEnd w:id="24210"/>
      <w:r w:rsidRPr="00CE4E60">
        <w:rPr>
          <w:rtl/>
        </w:rPr>
        <w:t>שנים</w:t>
      </w:r>
      <w:r>
        <w:rPr>
          <w:rFonts w:hint="cs"/>
          <w:rtl/>
        </w:rPr>
        <w:t>,</w:t>
      </w:r>
      <w:r w:rsidRPr="00CE4E60">
        <w:rPr>
          <w:rtl/>
        </w:rPr>
        <w:t xml:space="preserve"> </w:t>
      </w:r>
      <w:bookmarkStart w:id="24211" w:name="_ETM_Q50_434890"/>
      <w:bookmarkEnd w:id="24211"/>
      <w:r w:rsidRPr="00CE4E60">
        <w:rPr>
          <w:rtl/>
        </w:rPr>
        <w:t xml:space="preserve">שיש </w:t>
      </w:r>
      <w:bookmarkStart w:id="24212" w:name="_ETM_Q50_435220"/>
      <w:bookmarkEnd w:id="24212"/>
      <w:r w:rsidRPr="00CE4E60">
        <w:rPr>
          <w:rtl/>
        </w:rPr>
        <w:t>ל</w:t>
      </w:r>
      <w:r>
        <w:rPr>
          <w:rFonts w:hint="cs"/>
          <w:rtl/>
        </w:rPr>
        <w:t>ה כוח,</w:t>
      </w:r>
      <w:r w:rsidRPr="00CE4E60">
        <w:rPr>
          <w:rtl/>
        </w:rPr>
        <w:t xml:space="preserve"> </w:t>
      </w:r>
      <w:bookmarkStart w:id="24213" w:name="_ETM_Q50_435730"/>
      <w:bookmarkEnd w:id="24213"/>
      <w:r w:rsidRPr="00CE4E60">
        <w:rPr>
          <w:rtl/>
        </w:rPr>
        <w:t xml:space="preserve">שיש </w:t>
      </w:r>
      <w:bookmarkStart w:id="24214" w:name="_ETM_Q50_436060"/>
      <w:bookmarkEnd w:id="24214"/>
      <w:r w:rsidRPr="00CE4E60">
        <w:rPr>
          <w:rtl/>
        </w:rPr>
        <w:t xml:space="preserve">לה </w:t>
      </w:r>
      <w:bookmarkStart w:id="24215" w:name="_ETM_Q50_436210"/>
      <w:bookmarkEnd w:id="24215"/>
      <w:r w:rsidRPr="00CE4E60">
        <w:rPr>
          <w:rtl/>
        </w:rPr>
        <w:t>תקציב</w:t>
      </w:r>
      <w:r>
        <w:rPr>
          <w:rFonts w:hint="cs"/>
          <w:rtl/>
        </w:rPr>
        <w:t>,</w:t>
      </w:r>
      <w:r w:rsidRPr="00CE4E60">
        <w:rPr>
          <w:rtl/>
        </w:rPr>
        <w:t xml:space="preserve"> </w:t>
      </w:r>
      <w:bookmarkStart w:id="24216" w:name="_ETM_Q50_436870"/>
      <w:bookmarkEnd w:id="24216"/>
      <w:r w:rsidRPr="00CE4E60">
        <w:rPr>
          <w:rtl/>
        </w:rPr>
        <w:t xml:space="preserve">שיש </w:t>
      </w:r>
      <w:bookmarkStart w:id="24217" w:name="_ETM_Q50_437290"/>
      <w:bookmarkEnd w:id="24217"/>
      <w:r w:rsidRPr="00CE4E60">
        <w:rPr>
          <w:rtl/>
        </w:rPr>
        <w:t xml:space="preserve">לה </w:t>
      </w:r>
      <w:bookmarkStart w:id="24218" w:name="_ETM_Q50_437909"/>
      <w:bookmarkEnd w:id="24218"/>
      <w:r w:rsidRPr="00CE4E60">
        <w:rPr>
          <w:rtl/>
        </w:rPr>
        <w:t xml:space="preserve">צוות </w:t>
      </w:r>
      <w:bookmarkStart w:id="24219" w:name="_ETM_Q50_438449"/>
      <w:bookmarkEnd w:id="24219"/>
      <w:r w:rsidRPr="00CE4E60">
        <w:rPr>
          <w:rtl/>
        </w:rPr>
        <w:t>מקצועי</w:t>
      </w:r>
      <w:r>
        <w:rPr>
          <w:rFonts w:hint="cs"/>
          <w:rtl/>
        </w:rPr>
        <w:t>,</w:t>
      </w:r>
      <w:r w:rsidRPr="00CE4E60">
        <w:rPr>
          <w:rtl/>
        </w:rPr>
        <w:t xml:space="preserve"> </w:t>
      </w:r>
      <w:bookmarkStart w:id="24220" w:name="_ETM_Q50_439110"/>
      <w:bookmarkEnd w:id="24220"/>
      <w:r w:rsidRPr="00CE4E60">
        <w:rPr>
          <w:rtl/>
        </w:rPr>
        <w:t>ולב</w:t>
      </w:r>
      <w:r>
        <w:rPr>
          <w:rFonts w:hint="cs"/>
          <w:rtl/>
        </w:rPr>
        <w:t>נות</w:t>
      </w:r>
      <w:bookmarkStart w:id="24221" w:name="_ETM_Q50_439680"/>
      <w:bookmarkEnd w:id="24221"/>
      <w:r w:rsidRPr="00CE4E60">
        <w:rPr>
          <w:rtl/>
        </w:rPr>
        <w:t xml:space="preserve"> </w:t>
      </w:r>
      <w:bookmarkStart w:id="24222" w:name="_ETM_Q50_440100"/>
      <w:bookmarkEnd w:id="24222"/>
      <w:r w:rsidRPr="00CE4E60">
        <w:rPr>
          <w:rtl/>
        </w:rPr>
        <w:t xml:space="preserve">על </w:t>
      </w:r>
      <w:bookmarkStart w:id="24223" w:name="_ETM_Q50_440310"/>
      <w:bookmarkEnd w:id="24223"/>
      <w:r w:rsidRPr="00CE4E60">
        <w:rPr>
          <w:rtl/>
        </w:rPr>
        <w:t>זה</w:t>
      </w:r>
      <w:r>
        <w:rPr>
          <w:rFonts w:hint="cs"/>
          <w:rtl/>
        </w:rPr>
        <w:t>,</w:t>
      </w:r>
      <w:r w:rsidRPr="00CE4E60">
        <w:rPr>
          <w:rtl/>
        </w:rPr>
        <w:t xml:space="preserve"> </w:t>
      </w:r>
      <w:bookmarkStart w:id="24224" w:name="_ETM_Q50_441029"/>
      <w:bookmarkEnd w:id="24224"/>
      <w:r w:rsidRPr="00CE4E60">
        <w:rPr>
          <w:rtl/>
        </w:rPr>
        <w:t xml:space="preserve">לאו </w:t>
      </w:r>
      <w:bookmarkStart w:id="24225" w:name="_ETM_Q50_441660"/>
      <w:bookmarkEnd w:id="24225"/>
      <w:r w:rsidRPr="00CE4E60">
        <w:rPr>
          <w:rtl/>
        </w:rPr>
        <w:t xml:space="preserve">דווקא </w:t>
      </w:r>
      <w:bookmarkStart w:id="24226" w:name="_ETM_Q50_442589"/>
      <w:bookmarkEnd w:id="24226"/>
      <w:r w:rsidRPr="00CE4E60">
        <w:rPr>
          <w:rtl/>
        </w:rPr>
        <w:t xml:space="preserve">לפרק </w:t>
      </w:r>
      <w:bookmarkStart w:id="24227" w:name="_ETM_Q50_443279"/>
      <w:bookmarkEnd w:id="24227"/>
      <w:r w:rsidRPr="00CE4E60">
        <w:rPr>
          <w:rtl/>
        </w:rPr>
        <w:t xml:space="preserve">את </w:t>
      </w:r>
      <w:bookmarkStart w:id="24228" w:name="_ETM_Q50_443400"/>
      <w:bookmarkEnd w:id="24228"/>
      <w:r w:rsidRPr="00CE4E60">
        <w:rPr>
          <w:rtl/>
        </w:rPr>
        <w:t>זה</w:t>
      </w:r>
      <w:bookmarkStart w:id="24229" w:name="_ETM_Q50_444060"/>
      <w:bookmarkEnd w:id="24229"/>
      <w:r>
        <w:rPr>
          <w:rFonts w:hint="cs"/>
          <w:rtl/>
        </w:rPr>
        <w:t xml:space="preserve"> </w:t>
      </w:r>
      <w:r>
        <w:rPr>
          <w:rFonts w:hint="eastAsia"/>
          <w:rtl/>
        </w:rPr>
        <w:t>–</w:t>
      </w:r>
      <w:r>
        <w:rPr>
          <w:rFonts w:hint="cs"/>
          <w:rtl/>
        </w:rPr>
        <w:t xml:space="preserve"> </w:t>
      </w:r>
      <w:r w:rsidRPr="00CE4E60">
        <w:rPr>
          <w:rtl/>
        </w:rPr>
        <w:t xml:space="preserve">הפחד </w:t>
      </w:r>
      <w:bookmarkStart w:id="24230" w:name="_ETM_Q50_444810"/>
      <w:bookmarkEnd w:id="24230"/>
      <w:r w:rsidRPr="00CE4E60">
        <w:rPr>
          <w:rtl/>
        </w:rPr>
        <w:t xml:space="preserve">האמיתי </w:t>
      </w:r>
      <w:bookmarkStart w:id="24231" w:name="_ETM_Q50_445410"/>
      <w:bookmarkEnd w:id="24231"/>
      <w:r w:rsidRPr="00CE4E60">
        <w:rPr>
          <w:rtl/>
        </w:rPr>
        <w:t>שלי</w:t>
      </w:r>
      <w:r>
        <w:rPr>
          <w:rFonts w:hint="cs"/>
          <w:rtl/>
        </w:rPr>
        <w:t>.</w:t>
      </w:r>
      <w:bookmarkStart w:id="24232" w:name="_ETM_Q50_446589"/>
      <w:bookmarkEnd w:id="24232"/>
    </w:p>
    <w:p w:rsidR="00D718D8" w:rsidRDefault="00D718D8" w:rsidP="00B07973">
      <w:pPr>
        <w:rPr>
          <w:rtl/>
        </w:rPr>
      </w:pPr>
    </w:p>
    <w:p w:rsidR="00D718D8" w:rsidRDefault="00D718D8" w:rsidP="00B07973">
      <w:pPr>
        <w:rPr>
          <w:rtl/>
        </w:rPr>
      </w:pPr>
      <w:r w:rsidRPr="00CE4E60">
        <w:rPr>
          <w:rtl/>
        </w:rPr>
        <w:t xml:space="preserve">אנחנו </w:t>
      </w:r>
      <w:bookmarkStart w:id="24233" w:name="_ETM_Q50_447069"/>
      <w:bookmarkEnd w:id="24233"/>
      <w:r w:rsidRPr="00CE4E60">
        <w:rPr>
          <w:rtl/>
        </w:rPr>
        <w:t xml:space="preserve">היינו </w:t>
      </w:r>
      <w:bookmarkStart w:id="24234" w:name="_ETM_Q50_447729"/>
      <w:bookmarkEnd w:id="24234"/>
      <w:r w:rsidRPr="00CE4E60">
        <w:rPr>
          <w:rtl/>
        </w:rPr>
        <w:t xml:space="preserve">וראינו </w:t>
      </w:r>
      <w:bookmarkStart w:id="24235" w:name="_ETM_Q50_448839"/>
      <w:bookmarkEnd w:id="24235"/>
      <w:r w:rsidRPr="00CE4E60">
        <w:rPr>
          <w:rtl/>
        </w:rPr>
        <w:t xml:space="preserve">כמה </w:t>
      </w:r>
      <w:bookmarkStart w:id="24236" w:name="_ETM_Q50_449289"/>
      <w:bookmarkEnd w:id="24236"/>
      <w:r w:rsidRPr="00CE4E60">
        <w:rPr>
          <w:rtl/>
        </w:rPr>
        <w:t xml:space="preserve">ממשלות </w:t>
      </w:r>
      <w:bookmarkStart w:id="24237" w:name="_ETM_Q50_449919"/>
      <w:bookmarkEnd w:id="24237"/>
      <w:r>
        <w:rPr>
          <w:rFonts w:hint="cs"/>
          <w:rtl/>
        </w:rPr>
        <w:t>ק</w:t>
      </w:r>
      <w:r w:rsidRPr="00CE4E60">
        <w:rPr>
          <w:rtl/>
        </w:rPr>
        <w:t xml:space="preserve">מות </w:t>
      </w:r>
      <w:bookmarkStart w:id="24238" w:name="_ETM_Q50_450430"/>
      <w:bookmarkEnd w:id="24238"/>
      <w:r w:rsidRPr="00CE4E60">
        <w:rPr>
          <w:rtl/>
        </w:rPr>
        <w:t>ונופלות</w:t>
      </w:r>
      <w:r>
        <w:rPr>
          <w:rFonts w:hint="cs"/>
          <w:rtl/>
        </w:rPr>
        <w:t>,</w:t>
      </w:r>
      <w:r w:rsidRPr="00CE4E60">
        <w:rPr>
          <w:rtl/>
        </w:rPr>
        <w:t xml:space="preserve"> </w:t>
      </w:r>
      <w:bookmarkStart w:id="24239" w:name="_ETM_Q50_451820"/>
      <w:bookmarkEnd w:id="24239"/>
      <w:r w:rsidRPr="00CE4E60">
        <w:rPr>
          <w:rtl/>
        </w:rPr>
        <w:t xml:space="preserve">וזו </w:t>
      </w:r>
      <w:bookmarkStart w:id="24240" w:name="_ETM_Q50_452180"/>
      <w:bookmarkEnd w:id="24240"/>
      <w:r>
        <w:rPr>
          <w:rFonts w:hint="cs"/>
          <w:rtl/>
        </w:rPr>
        <w:t>ה</w:t>
      </w:r>
      <w:r w:rsidRPr="00CE4E60">
        <w:rPr>
          <w:rtl/>
        </w:rPr>
        <w:t xml:space="preserve">פעם </w:t>
      </w:r>
      <w:bookmarkStart w:id="24241" w:name="_ETM_Q50_452540"/>
      <w:bookmarkEnd w:id="24241"/>
      <w:r>
        <w:rPr>
          <w:rFonts w:hint="cs"/>
          <w:rtl/>
        </w:rPr>
        <w:t>ה</w:t>
      </w:r>
      <w:r w:rsidRPr="00CE4E60">
        <w:rPr>
          <w:rtl/>
        </w:rPr>
        <w:t xml:space="preserve">ראשונה </w:t>
      </w:r>
      <w:bookmarkStart w:id="24242" w:name="_ETM_Q50_452960"/>
      <w:bookmarkEnd w:id="24242"/>
      <w:r w:rsidRPr="00CE4E60">
        <w:rPr>
          <w:rtl/>
        </w:rPr>
        <w:t xml:space="preserve">שיש </w:t>
      </w:r>
      <w:bookmarkStart w:id="24243" w:name="_ETM_Q50_453290"/>
      <w:bookmarkEnd w:id="24243"/>
      <w:r w:rsidRPr="00CE4E60">
        <w:rPr>
          <w:rtl/>
        </w:rPr>
        <w:t>משרד</w:t>
      </w:r>
      <w:r>
        <w:rPr>
          <w:rFonts w:hint="cs"/>
          <w:rtl/>
        </w:rPr>
        <w:t>.</w:t>
      </w:r>
      <w:r w:rsidRPr="00CE4E60">
        <w:rPr>
          <w:rtl/>
        </w:rPr>
        <w:t xml:space="preserve"> </w:t>
      </w:r>
      <w:bookmarkStart w:id="24244" w:name="_ETM_Q50_453860"/>
      <w:bookmarkEnd w:id="24244"/>
      <w:r w:rsidRPr="00CE4E60">
        <w:rPr>
          <w:rtl/>
        </w:rPr>
        <w:t xml:space="preserve">ראינו </w:t>
      </w:r>
      <w:bookmarkStart w:id="24245" w:name="_ETM_Q50_454250"/>
      <w:bookmarkEnd w:id="24245"/>
      <w:r w:rsidRPr="00CE4E60">
        <w:rPr>
          <w:rtl/>
        </w:rPr>
        <w:t xml:space="preserve">הרבה </w:t>
      </w:r>
      <w:bookmarkStart w:id="24246" w:name="_ETM_Q50_454610"/>
      <w:bookmarkEnd w:id="24246"/>
      <w:r w:rsidRPr="00CE4E60">
        <w:rPr>
          <w:rtl/>
        </w:rPr>
        <w:t xml:space="preserve">משרדים </w:t>
      </w:r>
      <w:bookmarkStart w:id="24247" w:name="_ETM_Q50_455810"/>
      <w:bookmarkEnd w:id="24247"/>
      <w:r w:rsidRPr="00CE4E60">
        <w:rPr>
          <w:rtl/>
        </w:rPr>
        <w:t xml:space="preserve">נפתחים </w:t>
      </w:r>
      <w:bookmarkStart w:id="24248" w:name="_ETM_Q50_456620"/>
      <w:bookmarkEnd w:id="24248"/>
      <w:r w:rsidRPr="00CE4E60">
        <w:rPr>
          <w:rtl/>
        </w:rPr>
        <w:t xml:space="preserve">בעבר </w:t>
      </w:r>
      <w:bookmarkStart w:id="24249" w:name="_ETM_Q50_457190"/>
      <w:bookmarkEnd w:id="24249"/>
      <w:r w:rsidRPr="00CE4E60">
        <w:rPr>
          <w:rtl/>
        </w:rPr>
        <w:t xml:space="preserve">ונסגרים </w:t>
      </w:r>
      <w:bookmarkStart w:id="24250" w:name="_ETM_Q50_458710"/>
      <w:bookmarkEnd w:id="24250"/>
      <w:r w:rsidRPr="00CE4E60">
        <w:rPr>
          <w:rtl/>
        </w:rPr>
        <w:t xml:space="preserve">אחרי </w:t>
      </w:r>
      <w:bookmarkStart w:id="24251" w:name="_ETM_Q50_459190"/>
      <w:bookmarkEnd w:id="24251"/>
      <w:r w:rsidRPr="00CE4E60">
        <w:rPr>
          <w:rtl/>
        </w:rPr>
        <w:t xml:space="preserve">שנה </w:t>
      </w:r>
      <w:bookmarkStart w:id="24252" w:name="_ETM_Q50_459729"/>
      <w:bookmarkEnd w:id="24252"/>
      <w:r w:rsidRPr="00CE4E60">
        <w:rPr>
          <w:rtl/>
        </w:rPr>
        <w:t xml:space="preserve">או </w:t>
      </w:r>
      <w:bookmarkStart w:id="24253" w:name="_ETM_Q50_459940"/>
      <w:bookmarkEnd w:id="24253"/>
      <w:r w:rsidRPr="00CE4E60">
        <w:rPr>
          <w:rtl/>
        </w:rPr>
        <w:t xml:space="preserve">אחרי </w:t>
      </w:r>
      <w:bookmarkStart w:id="24254" w:name="_ETM_Q50_460330"/>
      <w:bookmarkEnd w:id="24254"/>
      <w:r w:rsidRPr="00CE4E60">
        <w:rPr>
          <w:rtl/>
        </w:rPr>
        <w:t xml:space="preserve">כמה </w:t>
      </w:r>
      <w:bookmarkStart w:id="24255" w:name="_ETM_Q50_460690"/>
      <w:bookmarkEnd w:id="24255"/>
      <w:r w:rsidRPr="00CE4E60">
        <w:rPr>
          <w:rtl/>
        </w:rPr>
        <w:t>חודשים</w:t>
      </w:r>
      <w:r>
        <w:rPr>
          <w:rFonts w:hint="cs"/>
          <w:rtl/>
        </w:rPr>
        <w:t>.</w:t>
      </w:r>
      <w:r w:rsidRPr="00CE4E60">
        <w:rPr>
          <w:rtl/>
        </w:rPr>
        <w:t xml:space="preserve"> </w:t>
      </w:r>
      <w:bookmarkStart w:id="24256" w:name="_ETM_Q50_462599"/>
      <w:bookmarkEnd w:id="24256"/>
      <w:r>
        <w:rPr>
          <w:rFonts w:hint="cs"/>
          <w:rtl/>
        </w:rPr>
        <w:t xml:space="preserve">אם </w:t>
      </w:r>
      <w:bookmarkStart w:id="24257" w:name="_ETM_Q50_462928"/>
      <w:bookmarkEnd w:id="24257"/>
      <w:r w:rsidRPr="00CE4E60">
        <w:rPr>
          <w:rtl/>
        </w:rPr>
        <w:t xml:space="preserve">תפרקו </w:t>
      </w:r>
      <w:bookmarkStart w:id="24258" w:name="_ETM_Q50_463470"/>
      <w:bookmarkEnd w:id="24258"/>
      <w:r w:rsidRPr="00CE4E60">
        <w:rPr>
          <w:rtl/>
        </w:rPr>
        <w:t xml:space="preserve">את </w:t>
      </w:r>
      <w:bookmarkStart w:id="24259" w:name="_ETM_Q50_463650"/>
      <w:bookmarkEnd w:id="24259"/>
      <w:r w:rsidRPr="00CE4E60">
        <w:rPr>
          <w:rtl/>
        </w:rPr>
        <w:t xml:space="preserve">הרשות </w:t>
      </w:r>
      <w:bookmarkStart w:id="24260" w:name="_ETM_Q50_465330"/>
      <w:bookmarkEnd w:id="24260"/>
      <w:r>
        <w:rPr>
          <w:rFonts w:hint="cs"/>
          <w:rtl/>
        </w:rPr>
        <w:t>ל</w:t>
      </w:r>
      <w:r w:rsidRPr="00CE4E60">
        <w:rPr>
          <w:rtl/>
        </w:rPr>
        <w:t xml:space="preserve">מעמד </w:t>
      </w:r>
      <w:bookmarkStart w:id="24261" w:name="_ETM_Q50_465839"/>
      <w:bookmarkEnd w:id="24261"/>
      <w:r w:rsidRPr="00CE4E60">
        <w:rPr>
          <w:rtl/>
        </w:rPr>
        <w:t>האישה</w:t>
      </w:r>
      <w:r>
        <w:rPr>
          <w:rFonts w:hint="cs"/>
          <w:rtl/>
        </w:rPr>
        <w:t>,</w:t>
      </w:r>
      <w:r w:rsidRPr="00CE4E60">
        <w:rPr>
          <w:rtl/>
        </w:rPr>
        <w:t xml:space="preserve"> </w:t>
      </w:r>
      <w:bookmarkStart w:id="24262" w:name="_ETM_Q50_467240"/>
      <w:bookmarkEnd w:id="24262"/>
      <w:r w:rsidRPr="00CE4E60">
        <w:rPr>
          <w:rtl/>
        </w:rPr>
        <w:t xml:space="preserve">יכול </w:t>
      </w:r>
      <w:bookmarkStart w:id="24263" w:name="_ETM_Q50_467750"/>
      <w:bookmarkEnd w:id="24263"/>
      <w:r w:rsidRPr="00CE4E60">
        <w:rPr>
          <w:rtl/>
        </w:rPr>
        <w:t xml:space="preserve">להיות </w:t>
      </w:r>
      <w:bookmarkStart w:id="24264" w:name="_ETM_Q50_468440"/>
      <w:bookmarkEnd w:id="24264"/>
      <w:r w:rsidRPr="00CE4E60">
        <w:rPr>
          <w:rtl/>
        </w:rPr>
        <w:t xml:space="preserve">שבעוד </w:t>
      </w:r>
      <w:bookmarkStart w:id="24265" w:name="_ETM_Q50_468950"/>
      <w:bookmarkEnd w:id="24265"/>
      <w:r w:rsidRPr="00CE4E60">
        <w:rPr>
          <w:rtl/>
        </w:rPr>
        <w:t xml:space="preserve">שנה </w:t>
      </w:r>
      <w:bookmarkStart w:id="24266" w:name="_ETM_Q50_470210"/>
      <w:bookmarkEnd w:id="24266"/>
      <w:r w:rsidRPr="00CE4E60">
        <w:rPr>
          <w:rtl/>
        </w:rPr>
        <w:t xml:space="preserve">תהיה </w:t>
      </w:r>
      <w:bookmarkStart w:id="24267" w:name="_ETM_Q50_470600"/>
      <w:bookmarkStart w:id="24268" w:name="_ETM_Q50_470870"/>
      <w:bookmarkEnd w:id="24267"/>
      <w:bookmarkEnd w:id="24268"/>
      <w:r w:rsidRPr="00CE4E60">
        <w:rPr>
          <w:rtl/>
        </w:rPr>
        <w:t xml:space="preserve">ממשלה </w:t>
      </w:r>
      <w:bookmarkStart w:id="24269" w:name="_ETM_Q50_471890"/>
      <w:bookmarkEnd w:id="24269"/>
      <w:r w:rsidRPr="00CE4E60">
        <w:rPr>
          <w:rtl/>
        </w:rPr>
        <w:t xml:space="preserve">שתחליט </w:t>
      </w:r>
      <w:bookmarkStart w:id="24270" w:name="_ETM_Q50_472460"/>
      <w:bookmarkEnd w:id="24270"/>
      <w:r w:rsidRPr="00CE4E60">
        <w:rPr>
          <w:rtl/>
        </w:rPr>
        <w:t xml:space="preserve">שהיא </w:t>
      </w:r>
      <w:bookmarkStart w:id="24271" w:name="_ETM_Q50_472730"/>
      <w:bookmarkEnd w:id="24271"/>
      <w:r w:rsidRPr="00CE4E60">
        <w:rPr>
          <w:rtl/>
        </w:rPr>
        <w:t xml:space="preserve">לא </w:t>
      </w:r>
      <w:bookmarkStart w:id="24272" w:name="_ETM_Q50_473060"/>
      <w:bookmarkEnd w:id="24272"/>
      <w:r w:rsidRPr="00CE4E60">
        <w:rPr>
          <w:rtl/>
        </w:rPr>
        <w:t xml:space="preserve">מקימה </w:t>
      </w:r>
      <w:bookmarkStart w:id="24273" w:name="_ETM_Q50_474080"/>
      <w:bookmarkEnd w:id="24273"/>
      <w:r w:rsidRPr="00CE4E60">
        <w:rPr>
          <w:rtl/>
        </w:rPr>
        <w:t xml:space="preserve">משרד </w:t>
      </w:r>
      <w:bookmarkStart w:id="24274" w:name="_ETM_Q50_474680"/>
      <w:bookmarkEnd w:id="24274"/>
      <w:r w:rsidRPr="00CE4E60">
        <w:rPr>
          <w:rtl/>
        </w:rPr>
        <w:t xml:space="preserve">לקידום </w:t>
      </w:r>
      <w:bookmarkStart w:id="24275" w:name="_ETM_Q50_475160"/>
      <w:bookmarkEnd w:id="24275"/>
      <w:r w:rsidRPr="00CE4E60">
        <w:rPr>
          <w:rtl/>
        </w:rPr>
        <w:t>נשים</w:t>
      </w:r>
      <w:r>
        <w:rPr>
          <w:rFonts w:hint="cs"/>
          <w:rtl/>
        </w:rPr>
        <w:t>,</w:t>
      </w:r>
      <w:r w:rsidRPr="00CE4E60">
        <w:rPr>
          <w:rtl/>
        </w:rPr>
        <w:t xml:space="preserve"> </w:t>
      </w:r>
      <w:bookmarkStart w:id="24276" w:name="_ETM_Q50_475880"/>
      <w:bookmarkEnd w:id="24276"/>
      <w:r w:rsidRPr="00CE4E60">
        <w:rPr>
          <w:rtl/>
        </w:rPr>
        <w:t xml:space="preserve">ואז </w:t>
      </w:r>
      <w:bookmarkStart w:id="24277" w:name="_ETM_Q50_476450"/>
      <w:bookmarkEnd w:id="24277"/>
      <w:r w:rsidRPr="00CE4E60">
        <w:rPr>
          <w:rtl/>
        </w:rPr>
        <w:t>נצא</w:t>
      </w:r>
      <w:bookmarkStart w:id="24278" w:name="_ETM_Q50_477200"/>
      <w:bookmarkEnd w:id="24278"/>
      <w:r>
        <w:rPr>
          <w:rFonts w:hint="cs"/>
          <w:rtl/>
        </w:rPr>
        <w:t xml:space="preserve"> </w:t>
      </w:r>
      <w:r w:rsidRPr="00CE4E60">
        <w:rPr>
          <w:rtl/>
        </w:rPr>
        <w:t xml:space="preserve">לא </w:t>
      </w:r>
      <w:bookmarkStart w:id="24279" w:name="_ETM_Q50_477560"/>
      <w:bookmarkEnd w:id="24279"/>
      <w:r w:rsidRPr="00CE4E60">
        <w:rPr>
          <w:rtl/>
        </w:rPr>
        <w:t xml:space="preserve">מפה </w:t>
      </w:r>
      <w:bookmarkStart w:id="24280" w:name="_ETM_Q50_478339"/>
      <w:bookmarkEnd w:id="24280"/>
      <w:r w:rsidRPr="00CE4E60">
        <w:rPr>
          <w:rtl/>
        </w:rPr>
        <w:t xml:space="preserve">ולא </w:t>
      </w:r>
      <w:bookmarkStart w:id="24281" w:name="_ETM_Q50_478700"/>
      <w:bookmarkEnd w:id="24281"/>
      <w:r w:rsidRPr="00CE4E60">
        <w:rPr>
          <w:rtl/>
        </w:rPr>
        <w:t xml:space="preserve">משם </w:t>
      </w:r>
      <w:bookmarkStart w:id="24282" w:name="_ETM_Q50_479510"/>
      <w:bookmarkEnd w:id="24282"/>
      <w:r>
        <w:rPr>
          <w:rFonts w:hint="cs"/>
          <w:rtl/>
        </w:rPr>
        <w:t xml:space="preserve">– </w:t>
      </w:r>
      <w:r w:rsidRPr="00CE4E60">
        <w:rPr>
          <w:rtl/>
        </w:rPr>
        <w:t xml:space="preserve">לא </w:t>
      </w:r>
      <w:bookmarkStart w:id="24283" w:name="_ETM_Q50_479839"/>
      <w:bookmarkEnd w:id="24283"/>
      <w:r w:rsidRPr="00CE4E60">
        <w:rPr>
          <w:rtl/>
        </w:rPr>
        <w:t xml:space="preserve">משרד </w:t>
      </w:r>
      <w:bookmarkStart w:id="24284" w:name="_ETM_Q50_480740"/>
      <w:bookmarkEnd w:id="24284"/>
      <w:r w:rsidRPr="00CE4E60">
        <w:rPr>
          <w:rtl/>
        </w:rPr>
        <w:t xml:space="preserve">ולא </w:t>
      </w:r>
      <w:bookmarkStart w:id="24285" w:name="_ETM_Q50_480000"/>
      <w:bookmarkStart w:id="24286" w:name="_ETM_Q50_480450"/>
      <w:bookmarkStart w:id="24287" w:name="_ETM_Q50_481319"/>
      <w:bookmarkStart w:id="24288" w:name="_ETM_Q50_481740"/>
      <w:bookmarkEnd w:id="24285"/>
      <w:bookmarkEnd w:id="24286"/>
      <w:bookmarkEnd w:id="24287"/>
      <w:bookmarkEnd w:id="24288"/>
      <w:r w:rsidRPr="00CE4E60">
        <w:rPr>
          <w:rtl/>
        </w:rPr>
        <w:t xml:space="preserve">הרשות </w:t>
      </w:r>
      <w:bookmarkStart w:id="24289" w:name="_ETM_Q50_482580"/>
      <w:bookmarkEnd w:id="24289"/>
      <w:r>
        <w:rPr>
          <w:rFonts w:hint="cs"/>
          <w:rtl/>
        </w:rPr>
        <w:t xml:space="preserve">– </w:t>
      </w:r>
      <w:r w:rsidRPr="00CE4E60">
        <w:rPr>
          <w:rtl/>
        </w:rPr>
        <w:t xml:space="preserve">ונחזור </w:t>
      </w:r>
      <w:bookmarkStart w:id="24290" w:name="_ETM_Q50_483189"/>
      <w:bookmarkEnd w:id="24290"/>
      <w:r w:rsidRPr="00CE4E60">
        <w:rPr>
          <w:rtl/>
        </w:rPr>
        <w:t xml:space="preserve">לנקודת </w:t>
      </w:r>
      <w:bookmarkStart w:id="24291" w:name="_ETM_Q50_484060"/>
      <w:bookmarkEnd w:id="24291"/>
      <w:r w:rsidRPr="00CE4E60">
        <w:rPr>
          <w:rtl/>
        </w:rPr>
        <w:t>ה</w:t>
      </w:r>
      <w:r>
        <w:rPr>
          <w:rFonts w:hint="cs"/>
          <w:rtl/>
        </w:rPr>
        <w:t>אפס</w:t>
      </w:r>
      <w:r w:rsidRPr="00CE4E60">
        <w:rPr>
          <w:rtl/>
        </w:rPr>
        <w:t xml:space="preserve"> </w:t>
      </w:r>
      <w:bookmarkStart w:id="24292" w:name="_ETM_Q50_484990"/>
      <w:bookmarkEnd w:id="24292"/>
      <w:r>
        <w:rPr>
          <w:rFonts w:hint="cs"/>
          <w:rtl/>
        </w:rPr>
        <w:t>ונ</w:t>
      </w:r>
      <w:r w:rsidRPr="00CE4E60">
        <w:rPr>
          <w:rtl/>
        </w:rPr>
        <w:t xml:space="preserve">תחיל </w:t>
      </w:r>
      <w:bookmarkStart w:id="24293" w:name="_ETM_Q50_485680"/>
      <w:bookmarkEnd w:id="24293"/>
      <w:r w:rsidRPr="00CE4E60">
        <w:rPr>
          <w:rtl/>
        </w:rPr>
        <w:t xml:space="preserve">את </w:t>
      </w:r>
      <w:bookmarkStart w:id="24294" w:name="_ETM_Q50_485830"/>
      <w:bookmarkEnd w:id="24294"/>
      <w:r w:rsidRPr="00CE4E60">
        <w:rPr>
          <w:rtl/>
        </w:rPr>
        <w:t xml:space="preserve">המאבק </w:t>
      </w:r>
      <w:bookmarkStart w:id="24295" w:name="_ETM_Q50_486399"/>
      <w:bookmarkEnd w:id="24295"/>
      <w:r w:rsidRPr="00CE4E60">
        <w:rPr>
          <w:rtl/>
        </w:rPr>
        <w:t>מחדש</w:t>
      </w:r>
      <w:r>
        <w:rPr>
          <w:rFonts w:hint="cs"/>
          <w:rtl/>
        </w:rPr>
        <w:t>.</w:t>
      </w:r>
    </w:p>
    <w:p w:rsidR="003961A5" w:rsidRDefault="003961A5" w:rsidP="00B07973">
      <w:pPr>
        <w:rPr>
          <w:rtl/>
        </w:rPr>
      </w:pPr>
    </w:p>
    <w:p w:rsidR="00D718D8" w:rsidRDefault="00D718D8" w:rsidP="00B07973">
      <w:pPr>
        <w:rPr>
          <w:rtl/>
        </w:rPr>
      </w:pPr>
      <w:bookmarkStart w:id="24296" w:name="_ETM_Q50_487721"/>
      <w:bookmarkStart w:id="24297" w:name="_ETM_Q50_487804"/>
      <w:bookmarkStart w:id="24298" w:name="_ETM_Q50_487865"/>
      <w:bookmarkStart w:id="24299" w:name="_ETM_Q50_487945"/>
      <w:bookmarkStart w:id="24300" w:name="_ETM_Q50_487389"/>
      <w:bookmarkEnd w:id="24296"/>
      <w:bookmarkEnd w:id="24297"/>
      <w:bookmarkEnd w:id="24298"/>
      <w:bookmarkEnd w:id="24299"/>
      <w:bookmarkEnd w:id="24300"/>
      <w:r w:rsidRPr="00CE4E60">
        <w:rPr>
          <w:rtl/>
        </w:rPr>
        <w:t xml:space="preserve">רק </w:t>
      </w:r>
      <w:bookmarkStart w:id="24301" w:name="_ETM_Q50_487750"/>
      <w:bookmarkEnd w:id="24301"/>
      <w:r w:rsidRPr="00CE4E60">
        <w:rPr>
          <w:rtl/>
        </w:rPr>
        <w:t xml:space="preserve">משפט </w:t>
      </w:r>
      <w:bookmarkStart w:id="24302" w:name="_ETM_Q50_488259"/>
      <w:bookmarkStart w:id="24303" w:name="_ETM_Q50_489009"/>
      <w:bookmarkEnd w:id="24302"/>
      <w:bookmarkEnd w:id="24303"/>
      <w:r>
        <w:rPr>
          <w:rFonts w:hint="cs"/>
          <w:rtl/>
        </w:rPr>
        <w:t xml:space="preserve">אחד </w:t>
      </w:r>
      <w:r w:rsidRPr="00CE4E60">
        <w:rPr>
          <w:rtl/>
        </w:rPr>
        <w:t>ל</w:t>
      </w:r>
      <w:bookmarkStart w:id="24304" w:name="_ETM_Q50_489759"/>
      <w:bookmarkEnd w:id="24304"/>
      <w:r w:rsidRPr="00CE4E60">
        <w:rPr>
          <w:rtl/>
        </w:rPr>
        <w:t xml:space="preserve">נשים </w:t>
      </w:r>
      <w:bookmarkStart w:id="24305" w:name="_ETM_Q50_490360"/>
      <w:bookmarkEnd w:id="24305"/>
      <w:r w:rsidRPr="00CE4E60">
        <w:rPr>
          <w:rtl/>
        </w:rPr>
        <w:t xml:space="preserve">שמבקרות </w:t>
      </w:r>
      <w:bookmarkStart w:id="24306" w:name="_ETM_Q50_491709"/>
      <w:bookmarkEnd w:id="24306"/>
      <w:r w:rsidRPr="00CE4E60">
        <w:rPr>
          <w:rtl/>
        </w:rPr>
        <w:t xml:space="preserve">את </w:t>
      </w:r>
      <w:bookmarkStart w:id="24307" w:name="_ETM_Q50_491919"/>
      <w:bookmarkEnd w:id="24307"/>
      <w:r w:rsidRPr="00CE4E60">
        <w:rPr>
          <w:rtl/>
        </w:rPr>
        <w:t>הרדיקלי</w:t>
      </w:r>
      <w:bookmarkStart w:id="24308" w:name="_ETM_Q50_492669"/>
      <w:bookmarkEnd w:id="24308"/>
      <w:r w:rsidRPr="00CE4E60">
        <w:rPr>
          <w:rtl/>
        </w:rPr>
        <w:t>ז</w:t>
      </w:r>
      <w:r>
        <w:rPr>
          <w:rFonts w:hint="cs"/>
          <w:rtl/>
        </w:rPr>
        <w:t>ם</w:t>
      </w:r>
      <w:r w:rsidRPr="00CE4E60">
        <w:rPr>
          <w:rtl/>
        </w:rPr>
        <w:t xml:space="preserve"> </w:t>
      </w:r>
      <w:bookmarkStart w:id="24309" w:name="_ETM_Q50_492849"/>
      <w:bookmarkStart w:id="24310" w:name="_ETM_Q50_493089"/>
      <w:bookmarkEnd w:id="24309"/>
      <w:bookmarkEnd w:id="24310"/>
      <w:r w:rsidRPr="00CE4E60">
        <w:rPr>
          <w:rtl/>
        </w:rPr>
        <w:t>הפמיניסטי</w:t>
      </w:r>
      <w:r>
        <w:rPr>
          <w:rFonts w:hint="cs"/>
          <w:rtl/>
        </w:rPr>
        <w:t>.</w:t>
      </w:r>
      <w:r w:rsidRPr="00CE4E60">
        <w:rPr>
          <w:rtl/>
        </w:rPr>
        <w:t xml:space="preserve"> </w:t>
      </w:r>
      <w:bookmarkStart w:id="24311" w:name="_ETM_Q50_495040"/>
      <w:bookmarkEnd w:id="24311"/>
      <w:r w:rsidRPr="00CE4E60">
        <w:rPr>
          <w:rtl/>
        </w:rPr>
        <w:t xml:space="preserve">בזכות </w:t>
      </w:r>
      <w:bookmarkStart w:id="24312" w:name="_ETM_Q50_495879"/>
      <w:bookmarkEnd w:id="24312"/>
      <w:r w:rsidRPr="00CE4E60">
        <w:rPr>
          <w:rtl/>
        </w:rPr>
        <w:t xml:space="preserve">הרדיקליות </w:t>
      </w:r>
      <w:bookmarkStart w:id="24313" w:name="_ETM_Q50_497050"/>
      <w:bookmarkEnd w:id="24313"/>
      <w:r w:rsidRPr="00CE4E60">
        <w:rPr>
          <w:rtl/>
        </w:rPr>
        <w:t xml:space="preserve">הזו </w:t>
      </w:r>
      <w:bookmarkStart w:id="24314" w:name="_ETM_Q50_498850"/>
      <w:bookmarkEnd w:id="24314"/>
      <w:r w:rsidRPr="00CE4E60">
        <w:rPr>
          <w:rtl/>
        </w:rPr>
        <w:t>קיבלת</w:t>
      </w:r>
      <w:r>
        <w:rPr>
          <w:rFonts w:hint="cs"/>
          <w:rtl/>
        </w:rPr>
        <w:t>ן</w:t>
      </w:r>
      <w:r w:rsidRPr="00CE4E60">
        <w:rPr>
          <w:rtl/>
        </w:rPr>
        <w:t xml:space="preserve"> </w:t>
      </w:r>
      <w:bookmarkStart w:id="24315" w:name="_ETM_Q50_499570"/>
      <w:bookmarkEnd w:id="24315"/>
      <w:r>
        <w:rPr>
          <w:rFonts w:hint="cs"/>
          <w:rtl/>
        </w:rPr>
        <w:t xml:space="preserve">את </w:t>
      </w:r>
      <w:bookmarkStart w:id="24316" w:name="_ETM_Q50_499870"/>
      <w:bookmarkEnd w:id="24316"/>
      <w:r>
        <w:rPr>
          <w:rFonts w:hint="cs"/>
          <w:rtl/>
        </w:rPr>
        <w:t>ה</w:t>
      </w:r>
      <w:r w:rsidRPr="00CE4E60">
        <w:rPr>
          <w:rtl/>
        </w:rPr>
        <w:t xml:space="preserve">הזדמנות </w:t>
      </w:r>
      <w:bookmarkStart w:id="24317" w:name="_ETM_Q50_500470"/>
      <w:bookmarkEnd w:id="24317"/>
      <w:r w:rsidRPr="00CE4E60">
        <w:rPr>
          <w:rtl/>
        </w:rPr>
        <w:t xml:space="preserve">להגיע </w:t>
      </w:r>
      <w:bookmarkStart w:id="24318" w:name="_ETM_Q50_500950"/>
      <w:bookmarkEnd w:id="24318"/>
      <w:r w:rsidRPr="00CE4E60">
        <w:rPr>
          <w:rtl/>
        </w:rPr>
        <w:t>לכנסת</w:t>
      </w:r>
      <w:r>
        <w:rPr>
          <w:rFonts w:hint="cs"/>
          <w:rtl/>
        </w:rPr>
        <w:t>. הפמיניסטיות הרדיקליות</w:t>
      </w:r>
      <w:bookmarkStart w:id="24319" w:name="_ETM_Q50_502330"/>
      <w:bookmarkEnd w:id="24319"/>
      <w:r w:rsidRPr="00CE4E60">
        <w:rPr>
          <w:rtl/>
        </w:rPr>
        <w:t xml:space="preserve"> </w:t>
      </w:r>
      <w:bookmarkStart w:id="24320" w:name="_ETM_Q50_502900"/>
      <w:bookmarkEnd w:id="24320"/>
      <w:r>
        <w:rPr>
          <w:rFonts w:hint="cs"/>
          <w:rtl/>
        </w:rPr>
        <w:t xml:space="preserve">הן שהסירו את </w:t>
      </w:r>
      <w:bookmarkStart w:id="24321" w:name="_ETM_Q50_506790"/>
      <w:bookmarkEnd w:id="24321"/>
      <w:r w:rsidRPr="00CE4E60">
        <w:rPr>
          <w:rtl/>
        </w:rPr>
        <w:t xml:space="preserve">המחסומים </w:t>
      </w:r>
      <w:bookmarkStart w:id="24322" w:name="_ETM_Q50_507990"/>
      <w:bookmarkEnd w:id="24322"/>
      <w:r w:rsidRPr="00CE4E60">
        <w:rPr>
          <w:rtl/>
        </w:rPr>
        <w:t xml:space="preserve">בהרבה </w:t>
      </w:r>
      <w:bookmarkStart w:id="24323" w:name="_ETM_Q50_508599"/>
      <w:bookmarkEnd w:id="24323"/>
      <w:r>
        <w:rPr>
          <w:rtl/>
        </w:rPr>
        <w:t>נ</w:t>
      </w:r>
      <w:r>
        <w:rPr>
          <w:rFonts w:hint="cs"/>
          <w:rtl/>
        </w:rPr>
        <w:t>ושאים,</w:t>
      </w:r>
      <w:r w:rsidRPr="00CE4E60">
        <w:rPr>
          <w:rtl/>
        </w:rPr>
        <w:t xml:space="preserve"> </w:t>
      </w:r>
      <w:bookmarkStart w:id="24324" w:name="_ETM_Q50_509789"/>
      <w:bookmarkEnd w:id="24324"/>
      <w:r w:rsidRPr="00CE4E60">
        <w:rPr>
          <w:rtl/>
        </w:rPr>
        <w:t xml:space="preserve">כולל </w:t>
      </w:r>
      <w:bookmarkStart w:id="24325" w:name="_ETM_Q50_510390"/>
      <w:bookmarkEnd w:id="24325"/>
      <w:r w:rsidRPr="00CE4E60">
        <w:rPr>
          <w:rtl/>
        </w:rPr>
        <w:t xml:space="preserve">ייצוג </w:t>
      </w:r>
      <w:bookmarkStart w:id="24326" w:name="_ETM_Q50_511110"/>
      <w:bookmarkEnd w:id="24326"/>
      <w:r w:rsidRPr="00CE4E60">
        <w:rPr>
          <w:rtl/>
        </w:rPr>
        <w:t>פוליטי</w:t>
      </w:r>
      <w:r>
        <w:rPr>
          <w:rFonts w:hint="cs"/>
          <w:rtl/>
        </w:rPr>
        <w:t>,</w:t>
      </w:r>
      <w:r w:rsidRPr="00CE4E60">
        <w:rPr>
          <w:rtl/>
        </w:rPr>
        <w:t xml:space="preserve"> </w:t>
      </w:r>
      <w:bookmarkStart w:id="24327" w:name="_ETM_Q50_512410"/>
      <w:bookmarkEnd w:id="24327"/>
      <w:r w:rsidRPr="00CE4E60">
        <w:rPr>
          <w:rtl/>
        </w:rPr>
        <w:t xml:space="preserve">ואפשרו </w:t>
      </w:r>
      <w:bookmarkStart w:id="24328" w:name="_ETM_Q50_513610"/>
      <w:bookmarkEnd w:id="24328"/>
      <w:r w:rsidRPr="00CE4E60">
        <w:rPr>
          <w:rtl/>
        </w:rPr>
        <w:t xml:space="preserve">לחלק </w:t>
      </w:r>
      <w:bookmarkStart w:id="24329" w:name="_ETM_Q50_514180"/>
      <w:bookmarkEnd w:id="24329"/>
      <w:r w:rsidRPr="00CE4E60">
        <w:rPr>
          <w:rtl/>
        </w:rPr>
        <w:t>גדול</w:t>
      </w:r>
      <w:r>
        <w:rPr>
          <w:rFonts w:hint="cs"/>
          <w:rtl/>
        </w:rPr>
        <w:t>,</w:t>
      </w:r>
      <w:r w:rsidRPr="00CE4E60">
        <w:rPr>
          <w:rtl/>
        </w:rPr>
        <w:t xml:space="preserve"> </w:t>
      </w:r>
      <w:bookmarkStart w:id="24330" w:name="_ETM_Q50_514660"/>
      <w:bookmarkEnd w:id="24330"/>
      <w:r w:rsidRPr="00CE4E60">
        <w:rPr>
          <w:rtl/>
        </w:rPr>
        <w:t xml:space="preserve">לצערי </w:t>
      </w:r>
      <w:bookmarkStart w:id="24331" w:name="_ETM_Q50_515230"/>
      <w:bookmarkEnd w:id="24331"/>
      <w:r w:rsidRPr="00CE4E60">
        <w:rPr>
          <w:rtl/>
        </w:rPr>
        <w:t>הרב</w:t>
      </w:r>
      <w:r>
        <w:rPr>
          <w:rFonts w:hint="cs"/>
          <w:rtl/>
        </w:rPr>
        <w:t>,</w:t>
      </w:r>
      <w:r w:rsidRPr="00CE4E60">
        <w:rPr>
          <w:rtl/>
        </w:rPr>
        <w:t xml:space="preserve"> </w:t>
      </w:r>
      <w:bookmarkStart w:id="24332" w:name="_ETM_Q50_515740"/>
      <w:bookmarkEnd w:id="24332"/>
      <w:r w:rsidRPr="00CE4E60">
        <w:rPr>
          <w:rtl/>
        </w:rPr>
        <w:t xml:space="preserve">מהנשים </w:t>
      </w:r>
      <w:bookmarkStart w:id="24333" w:name="_ETM_Q50_517440"/>
      <w:bookmarkEnd w:id="24333"/>
      <w:r w:rsidRPr="00CE4E60">
        <w:rPr>
          <w:rtl/>
        </w:rPr>
        <w:t>של</w:t>
      </w:r>
      <w:r>
        <w:rPr>
          <w:rFonts w:hint="cs"/>
          <w:rtl/>
        </w:rPr>
        <w:t>א</w:t>
      </w:r>
      <w:r w:rsidRPr="00CE4E60">
        <w:rPr>
          <w:rtl/>
        </w:rPr>
        <w:t xml:space="preserve"> </w:t>
      </w:r>
      <w:bookmarkStart w:id="24334" w:name="_ETM_Q50_517890"/>
      <w:bookmarkEnd w:id="24334"/>
      <w:r w:rsidRPr="00CE4E60">
        <w:rPr>
          <w:rtl/>
        </w:rPr>
        <w:t xml:space="preserve">מוכנות </w:t>
      </w:r>
      <w:bookmarkStart w:id="24335" w:name="_ETM_Q50_518519"/>
      <w:bookmarkEnd w:id="24335"/>
      <w:r w:rsidRPr="00CE4E60">
        <w:rPr>
          <w:rtl/>
        </w:rPr>
        <w:t xml:space="preserve">לקרוא </w:t>
      </w:r>
      <w:bookmarkStart w:id="24336" w:name="_ETM_Q50_518969"/>
      <w:bookmarkEnd w:id="24336"/>
      <w:r w:rsidRPr="00CE4E60">
        <w:rPr>
          <w:rtl/>
        </w:rPr>
        <w:t>לעצמ</w:t>
      </w:r>
      <w:r>
        <w:rPr>
          <w:rFonts w:hint="cs"/>
          <w:rtl/>
        </w:rPr>
        <w:t>ן</w:t>
      </w:r>
      <w:r w:rsidRPr="00CE4E60">
        <w:rPr>
          <w:rtl/>
        </w:rPr>
        <w:t xml:space="preserve"> </w:t>
      </w:r>
      <w:bookmarkStart w:id="24337" w:name="_ETM_Q50_519690"/>
      <w:bookmarkEnd w:id="24337"/>
      <w:r w:rsidRPr="00CE4E60">
        <w:rPr>
          <w:rtl/>
        </w:rPr>
        <w:t xml:space="preserve">פמיניסטיות </w:t>
      </w:r>
      <w:bookmarkStart w:id="24338" w:name="_ETM_Q50_520990"/>
      <w:bookmarkEnd w:id="24338"/>
      <w:r w:rsidRPr="00CE4E60">
        <w:rPr>
          <w:rtl/>
        </w:rPr>
        <w:t xml:space="preserve">ונלחמות </w:t>
      </w:r>
      <w:bookmarkStart w:id="24339" w:name="_ETM_Q50_522310"/>
      <w:bookmarkEnd w:id="24339"/>
      <w:r w:rsidRPr="00CE4E60">
        <w:rPr>
          <w:rtl/>
        </w:rPr>
        <w:t xml:space="preserve">בזכויות </w:t>
      </w:r>
      <w:bookmarkStart w:id="24340" w:name="_ETM_Q50_523180"/>
      <w:bookmarkEnd w:id="24340"/>
      <w:r w:rsidRPr="00CE4E60">
        <w:rPr>
          <w:rtl/>
        </w:rPr>
        <w:t xml:space="preserve">נשים </w:t>
      </w:r>
      <w:bookmarkStart w:id="24341" w:name="_ETM_Q50_524200"/>
      <w:bookmarkEnd w:id="24341"/>
      <w:r w:rsidRPr="00CE4E60">
        <w:rPr>
          <w:rtl/>
        </w:rPr>
        <w:t>ב</w:t>
      </w:r>
      <w:r>
        <w:rPr>
          <w:rFonts w:hint="cs"/>
          <w:rtl/>
        </w:rPr>
        <w:t>גישה</w:t>
      </w:r>
      <w:r w:rsidRPr="00CE4E60">
        <w:rPr>
          <w:rtl/>
        </w:rPr>
        <w:t xml:space="preserve"> </w:t>
      </w:r>
      <w:bookmarkStart w:id="24342" w:name="_ETM_Q50_525160"/>
      <w:bookmarkEnd w:id="24342"/>
      <w:r w:rsidRPr="00CE4E60">
        <w:rPr>
          <w:rtl/>
        </w:rPr>
        <w:t>מ</w:t>
      </w:r>
      <w:r>
        <w:rPr>
          <w:rFonts w:hint="cs"/>
          <w:rtl/>
        </w:rPr>
        <w:t>א</w:t>
      </w:r>
      <w:r w:rsidRPr="00CE4E60">
        <w:rPr>
          <w:rtl/>
        </w:rPr>
        <w:t>וד</w:t>
      </w:r>
      <w:r>
        <w:rPr>
          <w:rFonts w:hint="cs"/>
          <w:rtl/>
        </w:rPr>
        <w:t xml:space="preserve"> </w:t>
      </w:r>
      <w:bookmarkStart w:id="24343" w:name="_ETM_Q50_529474"/>
      <w:bookmarkEnd w:id="24343"/>
      <w:r>
        <w:rPr>
          <w:rFonts w:hint="cs"/>
          <w:rtl/>
        </w:rPr>
        <w:t>מאוד</w:t>
      </w:r>
      <w:bookmarkStart w:id="24344" w:name="_ETM_Q50_525960"/>
      <w:bookmarkStart w:id="24345" w:name="_ETM_Q50_526199"/>
      <w:bookmarkStart w:id="24346" w:name="_ETM_Q50_529260"/>
      <w:bookmarkStart w:id="24347" w:name="_ETM_Q50_529620"/>
      <w:bookmarkStart w:id="24348" w:name="_ETM_Q50_532069"/>
      <w:bookmarkEnd w:id="24344"/>
      <w:bookmarkEnd w:id="24345"/>
      <w:bookmarkEnd w:id="24346"/>
      <w:bookmarkEnd w:id="24347"/>
      <w:bookmarkEnd w:id="24348"/>
      <w:r>
        <w:rPr>
          <w:rFonts w:hint="cs"/>
          <w:rtl/>
        </w:rPr>
        <w:t xml:space="preserve"> שוביניסטית.</w:t>
      </w:r>
      <w:r w:rsidRPr="00CE4E60">
        <w:rPr>
          <w:rtl/>
        </w:rPr>
        <w:t xml:space="preserve"> </w:t>
      </w:r>
      <w:bookmarkStart w:id="24349" w:name="_ETM_Q50_532230"/>
      <w:bookmarkStart w:id="24350" w:name="_ETM_Q50_533190"/>
      <w:bookmarkEnd w:id="24349"/>
      <w:bookmarkEnd w:id="24350"/>
      <w:r w:rsidRPr="00CE4E60">
        <w:rPr>
          <w:rtl/>
        </w:rPr>
        <w:t xml:space="preserve">המאבקים </w:t>
      </w:r>
      <w:bookmarkStart w:id="24351" w:name="_ETM_Q50_534089"/>
      <w:bookmarkEnd w:id="24351"/>
      <w:r w:rsidRPr="00CE4E60">
        <w:rPr>
          <w:rtl/>
        </w:rPr>
        <w:t xml:space="preserve">של </w:t>
      </w:r>
      <w:bookmarkStart w:id="24352" w:name="_ETM_Q50_534420"/>
      <w:bookmarkEnd w:id="24352"/>
      <w:r w:rsidRPr="00CE4E60">
        <w:rPr>
          <w:rtl/>
        </w:rPr>
        <w:t xml:space="preserve">הנשים </w:t>
      </w:r>
      <w:bookmarkStart w:id="24353" w:name="_ETM_Q50_535260"/>
      <w:bookmarkEnd w:id="24353"/>
      <w:r w:rsidRPr="00CE4E60">
        <w:rPr>
          <w:rtl/>
        </w:rPr>
        <w:t xml:space="preserve">שמאמינות </w:t>
      </w:r>
      <w:bookmarkStart w:id="24354" w:name="_ETM_Q50_536010"/>
      <w:bookmarkEnd w:id="24354"/>
      <w:r w:rsidRPr="00CE4E60">
        <w:rPr>
          <w:rtl/>
        </w:rPr>
        <w:t xml:space="preserve">בזכויות </w:t>
      </w:r>
      <w:bookmarkStart w:id="24355" w:name="_ETM_Q50_536579"/>
      <w:bookmarkEnd w:id="24355"/>
      <w:r w:rsidRPr="00CE4E60">
        <w:rPr>
          <w:rtl/>
        </w:rPr>
        <w:t xml:space="preserve">נשים </w:t>
      </w:r>
      <w:bookmarkStart w:id="24356" w:name="_ETM_Q50_537540"/>
      <w:bookmarkEnd w:id="24356"/>
      <w:r w:rsidRPr="00CE4E60">
        <w:rPr>
          <w:rtl/>
        </w:rPr>
        <w:t>נתנ</w:t>
      </w:r>
      <w:r>
        <w:rPr>
          <w:rFonts w:hint="cs"/>
          <w:rtl/>
        </w:rPr>
        <w:t>ו</w:t>
      </w:r>
      <w:r w:rsidRPr="00CE4E60">
        <w:rPr>
          <w:rtl/>
        </w:rPr>
        <w:t xml:space="preserve"> </w:t>
      </w:r>
      <w:bookmarkStart w:id="24357" w:name="_ETM_Q50_538050"/>
      <w:bookmarkEnd w:id="24357"/>
      <w:r>
        <w:rPr>
          <w:rtl/>
        </w:rPr>
        <w:t>לה</w:t>
      </w:r>
      <w:r>
        <w:rPr>
          <w:rFonts w:hint="cs"/>
          <w:rtl/>
        </w:rPr>
        <w:t>ן</w:t>
      </w:r>
      <w:r w:rsidRPr="00CE4E60">
        <w:rPr>
          <w:rtl/>
        </w:rPr>
        <w:t xml:space="preserve"> </w:t>
      </w:r>
      <w:bookmarkStart w:id="24358" w:name="_ETM_Q50_538500"/>
      <w:bookmarkEnd w:id="24358"/>
      <w:r w:rsidRPr="00CE4E60">
        <w:rPr>
          <w:rtl/>
        </w:rPr>
        <w:t xml:space="preserve">את </w:t>
      </w:r>
      <w:bookmarkStart w:id="24359" w:name="_ETM_Q50_538710"/>
      <w:bookmarkEnd w:id="24359"/>
      <w:r w:rsidRPr="00CE4E60">
        <w:rPr>
          <w:rtl/>
        </w:rPr>
        <w:t xml:space="preserve">הזכות </w:t>
      </w:r>
      <w:bookmarkStart w:id="24360" w:name="_ETM_Q50_539550"/>
      <w:bookmarkEnd w:id="24360"/>
      <w:r w:rsidRPr="00CE4E60">
        <w:rPr>
          <w:rtl/>
        </w:rPr>
        <w:t xml:space="preserve">להגיע </w:t>
      </w:r>
      <w:bookmarkStart w:id="24361" w:name="_ETM_Q50_540149"/>
      <w:bookmarkEnd w:id="24361"/>
      <w:r w:rsidRPr="00CE4E60">
        <w:rPr>
          <w:rtl/>
        </w:rPr>
        <w:t xml:space="preserve">למקום </w:t>
      </w:r>
      <w:bookmarkStart w:id="24362" w:name="_ETM_Q50_540690"/>
      <w:bookmarkEnd w:id="24362"/>
      <w:r w:rsidRPr="00CE4E60">
        <w:rPr>
          <w:rtl/>
        </w:rPr>
        <w:t>הזה</w:t>
      </w:r>
      <w:r>
        <w:rPr>
          <w:rFonts w:hint="cs"/>
          <w:rtl/>
        </w:rPr>
        <w:t>, ו</w:t>
      </w:r>
      <w:bookmarkStart w:id="24363" w:name="_ETM_Q50_541480"/>
      <w:bookmarkEnd w:id="24363"/>
      <w:r w:rsidRPr="00CE4E60">
        <w:rPr>
          <w:rtl/>
        </w:rPr>
        <w:t>חבל</w:t>
      </w:r>
      <w:r>
        <w:rPr>
          <w:rFonts w:hint="cs"/>
          <w:rtl/>
        </w:rPr>
        <w:t>,</w:t>
      </w:r>
      <w:r w:rsidRPr="00CE4E60">
        <w:rPr>
          <w:rtl/>
        </w:rPr>
        <w:t xml:space="preserve"> </w:t>
      </w:r>
      <w:bookmarkStart w:id="24364" w:name="_ETM_Q50_542230"/>
      <w:bookmarkEnd w:id="24364"/>
      <w:r w:rsidRPr="00CE4E60">
        <w:rPr>
          <w:rtl/>
        </w:rPr>
        <w:t xml:space="preserve">חבל </w:t>
      </w:r>
      <w:bookmarkStart w:id="24365" w:name="_ETM_Q50_542649"/>
      <w:bookmarkEnd w:id="24365"/>
      <w:r w:rsidRPr="00CE4E60">
        <w:rPr>
          <w:rtl/>
        </w:rPr>
        <w:t>מאוד</w:t>
      </w:r>
      <w:r>
        <w:rPr>
          <w:rFonts w:hint="cs"/>
          <w:rtl/>
        </w:rPr>
        <w:t>.</w:t>
      </w:r>
      <w:bookmarkStart w:id="24366" w:name="_ETM_Q50_546290"/>
      <w:bookmarkEnd w:id="24366"/>
    </w:p>
    <w:p w:rsidR="00D718D8" w:rsidRDefault="00D718D8" w:rsidP="00B07973">
      <w:pPr>
        <w:rPr>
          <w:rtl/>
        </w:rPr>
      </w:pPr>
    </w:p>
    <w:p w:rsidR="00D718D8" w:rsidRDefault="00D718D8" w:rsidP="00BF4755">
      <w:pPr>
        <w:pStyle w:val="af6"/>
        <w:keepNext/>
        <w:rPr>
          <w:rtl/>
        </w:rPr>
      </w:pPr>
      <w:r w:rsidRPr="000D01E4">
        <w:rPr>
          <w:rStyle w:val="TagStyle"/>
          <w:rtl/>
        </w:rPr>
        <w:t xml:space="preserve"> &lt;&lt; יור &gt;&gt; </w:t>
      </w:r>
      <w:r>
        <w:rPr>
          <w:rtl/>
        </w:rPr>
        <w:t>היו"ר ניסים ואטורי:</w:t>
      </w:r>
      <w:r w:rsidRPr="000D01E4">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r w:rsidRPr="00CE4E60">
        <w:rPr>
          <w:rtl/>
        </w:rPr>
        <w:t xml:space="preserve">תודה </w:t>
      </w:r>
      <w:bookmarkStart w:id="24367" w:name="_ETM_Q50_546529"/>
      <w:bookmarkEnd w:id="24367"/>
      <w:r w:rsidRPr="00CE4E60">
        <w:rPr>
          <w:rtl/>
        </w:rPr>
        <w:t>רבה</w:t>
      </w:r>
      <w:r>
        <w:rPr>
          <w:rFonts w:hint="cs"/>
          <w:rtl/>
        </w:rPr>
        <w:t>.</w:t>
      </w:r>
    </w:p>
    <w:p w:rsidR="003961A5" w:rsidRDefault="003961A5" w:rsidP="00BF4755">
      <w:pPr>
        <w:rPr>
          <w:rtl/>
        </w:rPr>
      </w:pPr>
    </w:p>
    <w:p w:rsidR="003961A5" w:rsidRDefault="003961A5" w:rsidP="00BF4755">
      <w:pPr>
        <w:rPr>
          <w:rtl/>
        </w:rPr>
      </w:pPr>
    </w:p>
    <w:p w:rsidR="00D718D8" w:rsidRDefault="00D718D8" w:rsidP="00BF4755">
      <w:pPr>
        <w:pStyle w:val="a6"/>
        <w:rPr>
          <w:rtl/>
        </w:rPr>
      </w:pPr>
      <w:bookmarkStart w:id="24368" w:name="_ETM_Q50_547890"/>
      <w:bookmarkStart w:id="24369" w:name="_ETM_Q50_547958"/>
      <w:bookmarkStart w:id="24370" w:name="_ETM_Q50_541946"/>
      <w:bookmarkStart w:id="24371" w:name="_ETM_Q50_542017"/>
      <w:bookmarkStart w:id="24372" w:name="_ETM_Q50_542218"/>
      <w:bookmarkStart w:id="24373" w:name="_ETM_Q50_542275"/>
      <w:bookmarkStart w:id="24374" w:name="_ETM_Q50_548483"/>
      <w:bookmarkStart w:id="24375" w:name="_ETM_Q50_548546"/>
      <w:bookmarkStart w:id="24376" w:name="ET_hatsach_640714_4"/>
      <w:bookmarkEnd w:id="24368"/>
      <w:bookmarkEnd w:id="24369"/>
      <w:bookmarkEnd w:id="24370"/>
      <w:bookmarkEnd w:id="24371"/>
      <w:bookmarkEnd w:id="24372"/>
      <w:bookmarkEnd w:id="24373"/>
      <w:bookmarkEnd w:id="24374"/>
      <w:bookmarkEnd w:id="24375"/>
      <w:r w:rsidRPr="0040095E">
        <w:rPr>
          <w:rStyle w:val="TagStyle"/>
          <w:rtl/>
        </w:rPr>
        <w:t xml:space="preserve">&lt;&lt; הצח &gt;&gt; </w:t>
      </w:r>
      <w:bookmarkStart w:id="24377" w:name="_Toc140142359"/>
      <w:bookmarkStart w:id="24378" w:name="_Toc140142574"/>
      <w:r>
        <w:rPr>
          <w:rtl/>
        </w:rPr>
        <w:t xml:space="preserve">הצעת חוק שוויון ההזדמנויות בעבודה (תיקון </w:t>
      </w:r>
      <w:r>
        <w:rPr>
          <w:rFonts w:hint="cs"/>
          <w:rtl/>
        </w:rPr>
        <w:t>–</w:t>
      </w:r>
      <w:r>
        <w:rPr>
          <w:rtl/>
        </w:rPr>
        <w:t xml:space="preserve"> הארכת תקופת ההתיישנות), התשפ"ג</w:t>
      </w:r>
      <w:r>
        <w:rPr>
          <w:rFonts w:hint="cs"/>
          <w:rtl/>
        </w:rPr>
        <w:t>–</w:t>
      </w:r>
      <w:r>
        <w:rPr>
          <w:rtl/>
        </w:rPr>
        <w:t>2023</w:t>
      </w:r>
      <w:bookmarkEnd w:id="24377"/>
      <w:bookmarkEnd w:id="24378"/>
      <w:r w:rsidRPr="0040095E">
        <w:rPr>
          <w:rStyle w:val="TagStyle"/>
          <w:rtl/>
        </w:rPr>
        <w:t xml:space="preserve"> &lt;&lt; הצח &gt;&gt;</w:t>
      </w:r>
      <w:r>
        <w:rPr>
          <w:rtl/>
        </w:rPr>
        <w:t xml:space="preserve">   </w:t>
      </w:r>
      <w:bookmarkEnd w:id="24376"/>
    </w:p>
    <w:p w:rsidR="00D718D8" w:rsidRDefault="00D718D8" w:rsidP="00BF4755">
      <w:pPr>
        <w:rPr>
          <w:rtl/>
        </w:rPr>
      </w:pPr>
      <w:r>
        <w:rPr>
          <w:rtl/>
        </w:rPr>
        <w:t>[הצעת חוק פ/</w:t>
      </w:r>
      <w:r>
        <w:rPr>
          <w:rFonts w:hint="cs"/>
          <w:rtl/>
        </w:rPr>
        <w:t>1431</w:t>
      </w:r>
      <w:r>
        <w:rPr>
          <w:rtl/>
        </w:rPr>
        <w:t>/</w:t>
      </w:r>
      <w:r>
        <w:rPr>
          <w:rFonts w:hint="cs"/>
          <w:rtl/>
        </w:rPr>
        <w:t>25</w:t>
      </w:r>
      <w:r>
        <w:rPr>
          <w:rtl/>
        </w:rPr>
        <w:t>; נספחות.]</w:t>
      </w:r>
    </w:p>
    <w:p w:rsidR="00D718D8" w:rsidRDefault="00D718D8" w:rsidP="00BF4755">
      <w:pPr>
        <w:pStyle w:val="-0"/>
        <w:rPr>
          <w:rtl/>
        </w:rPr>
      </w:pPr>
      <w:r>
        <w:rPr>
          <w:rtl/>
        </w:rPr>
        <w:t>(הצעת</w:t>
      </w:r>
      <w:r>
        <w:rPr>
          <w:rFonts w:hint="cs"/>
          <w:rtl/>
        </w:rPr>
        <w:t xml:space="preserve"> קבוצת </w:t>
      </w:r>
      <w:r>
        <w:rPr>
          <w:rtl/>
        </w:rPr>
        <w:t>חבר</w:t>
      </w:r>
      <w:r>
        <w:rPr>
          <w:rFonts w:hint="cs"/>
          <w:rtl/>
        </w:rPr>
        <w:t>י</w:t>
      </w:r>
      <w:r>
        <w:rPr>
          <w:rtl/>
        </w:rPr>
        <w:t xml:space="preserve"> הכנסת)</w:t>
      </w:r>
    </w:p>
    <w:p w:rsidR="00D718D8" w:rsidRDefault="00D718D8" w:rsidP="00BF4755">
      <w:pPr>
        <w:rPr>
          <w:rtl/>
        </w:rPr>
      </w:pPr>
    </w:p>
    <w:p w:rsidR="00D718D8" w:rsidRDefault="00D718D8" w:rsidP="00BF4755">
      <w:pPr>
        <w:pStyle w:val="af6"/>
        <w:keepNext/>
        <w:rPr>
          <w:rtl/>
        </w:rPr>
      </w:pPr>
      <w:r w:rsidRPr="0040095E">
        <w:rPr>
          <w:rStyle w:val="TagStyle"/>
          <w:rtl/>
        </w:rPr>
        <w:t xml:space="preserve"> &lt;&lt; יור &gt;&gt; </w:t>
      </w:r>
      <w:r>
        <w:rPr>
          <w:rtl/>
        </w:rPr>
        <w:t>היו"ר ניסים ואטורי:</w:t>
      </w:r>
      <w:r w:rsidRPr="0040095E">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379" w:name="_ETM_Q50_547880"/>
      <w:bookmarkEnd w:id="24379"/>
      <w:r w:rsidRPr="00CE4E60">
        <w:rPr>
          <w:rtl/>
        </w:rPr>
        <w:t xml:space="preserve">הצעת </w:t>
      </w:r>
      <w:bookmarkStart w:id="24380" w:name="_ETM_Q50_548209"/>
      <w:bookmarkEnd w:id="24380"/>
      <w:r w:rsidRPr="00CE4E60">
        <w:rPr>
          <w:rtl/>
        </w:rPr>
        <w:t>חוק</w:t>
      </w:r>
      <w:bookmarkStart w:id="24381" w:name="_ETM_Q50_548420"/>
      <w:bookmarkEnd w:id="24381"/>
      <w:r>
        <w:rPr>
          <w:rFonts w:hint="cs"/>
          <w:rtl/>
        </w:rPr>
        <w:t xml:space="preserve"> </w:t>
      </w:r>
      <w:r w:rsidRPr="00CE4E60">
        <w:rPr>
          <w:rtl/>
        </w:rPr>
        <w:t xml:space="preserve">שהוצמדה </w:t>
      </w:r>
      <w:bookmarkStart w:id="24382" w:name="_ETM_Q50_550190"/>
      <w:bookmarkEnd w:id="24382"/>
      <w:r w:rsidRPr="00CE4E60">
        <w:rPr>
          <w:rtl/>
        </w:rPr>
        <w:t>ל</w:t>
      </w:r>
      <w:r>
        <w:rPr>
          <w:rFonts w:hint="cs"/>
          <w:rtl/>
        </w:rPr>
        <w:t>הצעת ה</w:t>
      </w:r>
      <w:r w:rsidRPr="00CE4E60">
        <w:rPr>
          <w:rtl/>
        </w:rPr>
        <w:t xml:space="preserve">חוק </w:t>
      </w:r>
      <w:bookmarkStart w:id="24383" w:name="_ETM_Q50_550580"/>
      <w:bookmarkEnd w:id="24383"/>
      <w:r w:rsidRPr="00CE4E60">
        <w:rPr>
          <w:rtl/>
        </w:rPr>
        <w:t>הז</w:t>
      </w:r>
      <w:r>
        <w:rPr>
          <w:rFonts w:hint="cs"/>
          <w:rtl/>
        </w:rPr>
        <w:t>את,</w:t>
      </w:r>
      <w:r w:rsidRPr="00CE4E60">
        <w:rPr>
          <w:rtl/>
        </w:rPr>
        <w:t xml:space="preserve"> </w:t>
      </w:r>
      <w:bookmarkStart w:id="24384" w:name="_ETM_Q50_550910"/>
      <w:bookmarkEnd w:id="24384"/>
      <w:r w:rsidRPr="00CE4E60">
        <w:rPr>
          <w:rtl/>
        </w:rPr>
        <w:t xml:space="preserve">של </w:t>
      </w:r>
      <w:bookmarkStart w:id="24385" w:name="_ETM_Q50_551360"/>
      <w:bookmarkEnd w:id="24385"/>
      <w:r w:rsidRPr="00CE4E60">
        <w:rPr>
          <w:rtl/>
        </w:rPr>
        <w:t xml:space="preserve">אימאן </w:t>
      </w:r>
      <w:bookmarkStart w:id="24386" w:name="_ETM_Q50_551690"/>
      <w:bookmarkEnd w:id="24386"/>
      <w:r w:rsidRPr="00CE4E60">
        <w:rPr>
          <w:rtl/>
        </w:rPr>
        <w:t xml:space="preserve">ח'טיב </w:t>
      </w:r>
      <w:bookmarkStart w:id="24387" w:name="_ETM_Q50_552050"/>
      <w:bookmarkEnd w:id="24387"/>
      <w:r w:rsidRPr="00CE4E60">
        <w:rPr>
          <w:rtl/>
        </w:rPr>
        <w:t>יאסין</w:t>
      </w:r>
      <w:r>
        <w:rPr>
          <w:rFonts w:hint="cs"/>
          <w:rtl/>
        </w:rPr>
        <w:t>. אני מזמין</w:t>
      </w:r>
      <w:bookmarkStart w:id="24388" w:name="_ETM_Q50_552410"/>
      <w:bookmarkStart w:id="24389" w:name="_ETM_Q50_552590"/>
      <w:bookmarkEnd w:id="24388"/>
      <w:bookmarkEnd w:id="24389"/>
      <w:r>
        <w:rPr>
          <w:rFonts w:hint="cs"/>
          <w:rtl/>
        </w:rPr>
        <w:t xml:space="preserve"> אותה</w:t>
      </w:r>
      <w:bookmarkStart w:id="24390" w:name="_ETM_Q50_552740"/>
      <w:bookmarkEnd w:id="24390"/>
      <w:r w:rsidRPr="00CE4E60">
        <w:rPr>
          <w:rtl/>
        </w:rPr>
        <w:t xml:space="preserve"> </w:t>
      </w:r>
      <w:bookmarkStart w:id="24391" w:name="_ETM_Q50_553070"/>
      <w:bookmarkEnd w:id="24391"/>
      <w:r w:rsidRPr="00CE4E60">
        <w:rPr>
          <w:rtl/>
        </w:rPr>
        <w:t xml:space="preserve">להציג </w:t>
      </w:r>
      <w:bookmarkStart w:id="24392" w:name="_ETM_Q50_553580"/>
      <w:bookmarkEnd w:id="24392"/>
      <w:r w:rsidRPr="00CE4E60">
        <w:rPr>
          <w:rtl/>
        </w:rPr>
        <w:t xml:space="preserve">את </w:t>
      </w:r>
      <w:bookmarkStart w:id="24393" w:name="_ETM_Q50_553670"/>
      <w:bookmarkEnd w:id="24393"/>
      <w:r w:rsidRPr="00CE4E60">
        <w:rPr>
          <w:rtl/>
        </w:rPr>
        <w:t>ה</w:t>
      </w:r>
      <w:r>
        <w:rPr>
          <w:rFonts w:hint="cs"/>
          <w:rtl/>
        </w:rPr>
        <w:t>צעת ה</w:t>
      </w:r>
      <w:r w:rsidRPr="00CE4E60">
        <w:rPr>
          <w:rtl/>
        </w:rPr>
        <w:t xml:space="preserve">חוק </w:t>
      </w:r>
      <w:bookmarkStart w:id="24394" w:name="_ETM_Q50_553940"/>
      <w:bookmarkEnd w:id="24394"/>
      <w:r w:rsidRPr="00CE4E60">
        <w:rPr>
          <w:rtl/>
        </w:rPr>
        <w:t>של</w:t>
      </w:r>
      <w:r>
        <w:rPr>
          <w:rFonts w:hint="cs"/>
          <w:rtl/>
        </w:rPr>
        <w:t>ה.</w:t>
      </w:r>
      <w:r w:rsidRPr="00CE4E60">
        <w:rPr>
          <w:rtl/>
        </w:rPr>
        <w:t xml:space="preserve"> </w:t>
      </w:r>
      <w:bookmarkStart w:id="24395" w:name="_ETM_Q50_554270"/>
      <w:bookmarkEnd w:id="24395"/>
      <w:r w:rsidRPr="00CE4E60">
        <w:rPr>
          <w:rtl/>
        </w:rPr>
        <w:t>בבקשה</w:t>
      </w:r>
      <w:r>
        <w:rPr>
          <w:rFonts w:hint="cs"/>
          <w:rtl/>
        </w:rPr>
        <w:t>.</w:t>
      </w:r>
    </w:p>
    <w:p w:rsidR="00D718D8" w:rsidRDefault="00D718D8" w:rsidP="00BF4755">
      <w:pPr>
        <w:rPr>
          <w:rtl/>
        </w:rPr>
      </w:pPr>
    </w:p>
    <w:p w:rsidR="00D718D8" w:rsidRDefault="00D718D8" w:rsidP="00BF4755">
      <w:pPr>
        <w:pStyle w:val="a4"/>
        <w:keepNext/>
        <w:rPr>
          <w:rtl/>
        </w:rPr>
      </w:pPr>
      <w:bookmarkStart w:id="24396" w:name="ET_speaker_5918_6"/>
      <w:r w:rsidRPr="0040095E">
        <w:rPr>
          <w:rStyle w:val="TagStyle"/>
          <w:rtl/>
        </w:rPr>
        <w:t xml:space="preserve"> &lt;&lt; דובר &gt;&gt; </w:t>
      </w:r>
      <w:bookmarkStart w:id="24397" w:name="_Toc140142360"/>
      <w:bookmarkStart w:id="24398" w:name="_Toc140142575"/>
      <w:r>
        <w:rPr>
          <w:rtl/>
        </w:rPr>
        <w:t>אימאן ח'טיב יאסין (רע"מ – הרשימה הערבית המאוחדת):</w:t>
      </w:r>
      <w:bookmarkEnd w:id="24397"/>
      <w:bookmarkEnd w:id="24398"/>
      <w:r w:rsidRPr="0040095E">
        <w:rPr>
          <w:rStyle w:val="TagStyle"/>
          <w:rtl/>
        </w:rPr>
        <w:t xml:space="preserve"> &lt;&lt; דובר &gt;&gt;</w:t>
      </w:r>
      <w:r>
        <w:rPr>
          <w:rtl/>
        </w:rPr>
        <w:t xml:space="preserve">   </w:t>
      </w:r>
      <w:bookmarkEnd w:id="24396"/>
    </w:p>
    <w:p w:rsidR="00D718D8" w:rsidRDefault="00D718D8" w:rsidP="00B07973">
      <w:pPr>
        <w:rPr>
          <w:rtl/>
        </w:rPr>
      </w:pPr>
    </w:p>
    <w:p w:rsidR="00D718D8" w:rsidRDefault="00D718D8" w:rsidP="00C7357E">
      <w:pPr>
        <w:rPr>
          <w:rtl/>
        </w:rPr>
      </w:pPr>
      <w:bookmarkStart w:id="24399" w:name="_ETM_Q50_559348"/>
      <w:bookmarkStart w:id="24400" w:name="_ETM_Q50_559455"/>
      <w:bookmarkStart w:id="24401" w:name="_ETM_Q50_568740"/>
      <w:bookmarkStart w:id="24402" w:name="_ETM_Q50_573470"/>
      <w:bookmarkStart w:id="24403" w:name="_ETM_Q50_577839"/>
      <w:bookmarkEnd w:id="24399"/>
      <w:bookmarkEnd w:id="24400"/>
      <w:bookmarkEnd w:id="24401"/>
      <w:bookmarkEnd w:id="24402"/>
      <w:bookmarkEnd w:id="24403"/>
      <w:r w:rsidRPr="00CE4E60">
        <w:rPr>
          <w:rtl/>
        </w:rPr>
        <w:t xml:space="preserve">כבוד </w:t>
      </w:r>
      <w:bookmarkStart w:id="24404" w:name="_ETM_Q50_578140"/>
      <w:bookmarkEnd w:id="24404"/>
      <w:r w:rsidRPr="00CE4E60">
        <w:rPr>
          <w:rtl/>
        </w:rPr>
        <w:t xml:space="preserve">היושב </w:t>
      </w:r>
      <w:bookmarkStart w:id="24405" w:name="_ETM_Q50_578980"/>
      <w:bookmarkEnd w:id="24405"/>
      <w:r w:rsidRPr="00CE4E60">
        <w:rPr>
          <w:rtl/>
        </w:rPr>
        <w:t>בראש</w:t>
      </w:r>
      <w:r>
        <w:rPr>
          <w:rFonts w:hint="cs"/>
          <w:rtl/>
        </w:rPr>
        <w:t>,</w:t>
      </w:r>
      <w:r w:rsidRPr="00CE4E60">
        <w:rPr>
          <w:rtl/>
        </w:rPr>
        <w:t xml:space="preserve"> </w:t>
      </w:r>
      <w:bookmarkStart w:id="24406" w:name="_ETM_Q50_579670"/>
      <w:bookmarkEnd w:id="24406"/>
      <w:r w:rsidRPr="00CE4E60">
        <w:rPr>
          <w:rtl/>
        </w:rPr>
        <w:t xml:space="preserve">כנסת </w:t>
      </w:r>
      <w:bookmarkStart w:id="24407" w:name="_ETM_Q50_580600"/>
      <w:bookmarkEnd w:id="24407"/>
      <w:r w:rsidRPr="00CE4E60">
        <w:rPr>
          <w:rtl/>
        </w:rPr>
        <w:t>נכבדה</w:t>
      </w:r>
      <w:r>
        <w:rPr>
          <w:rFonts w:hint="cs"/>
          <w:rtl/>
        </w:rPr>
        <w:t>,</w:t>
      </w:r>
      <w:r w:rsidRPr="00CE4E60">
        <w:rPr>
          <w:rtl/>
        </w:rPr>
        <w:t xml:space="preserve"> </w:t>
      </w:r>
      <w:bookmarkStart w:id="24408" w:name="_ETM_Q50_584230"/>
      <w:bookmarkEnd w:id="24408"/>
      <w:r w:rsidRPr="00CE4E60">
        <w:rPr>
          <w:rtl/>
        </w:rPr>
        <w:t xml:space="preserve">בהמשך </w:t>
      </w:r>
      <w:bookmarkStart w:id="24409" w:name="_ETM_Q50_584710"/>
      <w:bookmarkEnd w:id="24409"/>
      <w:r w:rsidRPr="00CE4E60">
        <w:rPr>
          <w:rtl/>
        </w:rPr>
        <w:t xml:space="preserve">לדברים </w:t>
      </w:r>
      <w:bookmarkStart w:id="24410" w:name="_ETM_Q50_585100"/>
      <w:bookmarkEnd w:id="24410"/>
      <w:r w:rsidRPr="00CE4E60">
        <w:rPr>
          <w:rtl/>
        </w:rPr>
        <w:t>שנאמרו</w:t>
      </w:r>
      <w:r>
        <w:rPr>
          <w:rFonts w:hint="cs"/>
          <w:rtl/>
        </w:rPr>
        <w:t>,</w:t>
      </w:r>
      <w:r w:rsidRPr="00CE4E60">
        <w:rPr>
          <w:rtl/>
        </w:rPr>
        <w:t xml:space="preserve"> </w:t>
      </w:r>
      <w:bookmarkStart w:id="24411" w:name="_ETM_Q50_585910"/>
      <w:bookmarkEnd w:id="24411"/>
      <w:r w:rsidRPr="00CE4E60">
        <w:rPr>
          <w:rtl/>
        </w:rPr>
        <w:t xml:space="preserve">אני </w:t>
      </w:r>
      <w:bookmarkStart w:id="24412" w:name="_ETM_Q50_586090"/>
      <w:bookmarkEnd w:id="24412"/>
      <w:r w:rsidRPr="00CE4E60">
        <w:rPr>
          <w:rtl/>
        </w:rPr>
        <w:t xml:space="preserve">רוצה </w:t>
      </w:r>
      <w:bookmarkStart w:id="24413" w:name="_ETM_Q50_586630"/>
      <w:bookmarkEnd w:id="24413"/>
      <w:r>
        <w:rPr>
          <w:rFonts w:hint="cs"/>
          <w:rtl/>
        </w:rPr>
        <w:t>עוד</w:t>
      </w:r>
      <w:r w:rsidRPr="00CE4E60">
        <w:rPr>
          <w:rtl/>
        </w:rPr>
        <w:t xml:space="preserve"> </w:t>
      </w:r>
      <w:bookmarkStart w:id="24414" w:name="_ETM_Q50_586810"/>
      <w:bookmarkEnd w:id="24414"/>
      <w:r w:rsidRPr="00CE4E60">
        <w:rPr>
          <w:rtl/>
        </w:rPr>
        <w:t xml:space="preserve">פעם </w:t>
      </w:r>
      <w:bookmarkStart w:id="24415" w:name="_ETM_Q50_587110"/>
      <w:bookmarkEnd w:id="24415"/>
      <w:r w:rsidRPr="00CE4E60">
        <w:rPr>
          <w:rtl/>
        </w:rPr>
        <w:t xml:space="preserve">להדגיש </w:t>
      </w:r>
      <w:bookmarkStart w:id="24416" w:name="_ETM_Q50_589680"/>
      <w:bookmarkEnd w:id="24416"/>
      <w:r w:rsidRPr="00CE4E60">
        <w:rPr>
          <w:rtl/>
        </w:rPr>
        <w:t xml:space="preserve">את </w:t>
      </w:r>
      <w:bookmarkStart w:id="24417" w:name="_ETM_Q50_589830"/>
      <w:bookmarkEnd w:id="24417"/>
      <w:r w:rsidRPr="00CE4E60">
        <w:rPr>
          <w:rtl/>
        </w:rPr>
        <w:t xml:space="preserve">האפליה </w:t>
      </w:r>
      <w:bookmarkStart w:id="24418" w:name="_ETM_Q50_590310"/>
      <w:bookmarkEnd w:id="24418"/>
      <w:r w:rsidRPr="00CE4E60">
        <w:rPr>
          <w:rtl/>
        </w:rPr>
        <w:t xml:space="preserve">במקומות </w:t>
      </w:r>
      <w:bookmarkStart w:id="24419" w:name="_ETM_Q50_591180"/>
      <w:bookmarkEnd w:id="24419"/>
      <w:r w:rsidRPr="00CE4E60">
        <w:rPr>
          <w:rtl/>
        </w:rPr>
        <w:t>העבודה</w:t>
      </w:r>
      <w:r>
        <w:rPr>
          <w:rFonts w:hint="cs"/>
          <w:rtl/>
        </w:rPr>
        <w:t>,</w:t>
      </w:r>
      <w:r w:rsidRPr="00CE4E60">
        <w:rPr>
          <w:rtl/>
        </w:rPr>
        <w:t xml:space="preserve"> </w:t>
      </w:r>
      <w:bookmarkStart w:id="24420" w:name="_ETM_Q50_592509"/>
      <w:bookmarkEnd w:id="24420"/>
      <w:r w:rsidRPr="00CE4E60">
        <w:rPr>
          <w:rtl/>
        </w:rPr>
        <w:t xml:space="preserve">שפעמים </w:t>
      </w:r>
      <w:bookmarkStart w:id="24421" w:name="_ETM_Q50_593470"/>
      <w:bookmarkEnd w:id="24421"/>
      <w:r w:rsidRPr="00CE4E60">
        <w:rPr>
          <w:rtl/>
        </w:rPr>
        <w:t xml:space="preserve">רבות </w:t>
      </w:r>
      <w:bookmarkStart w:id="24422" w:name="_ETM_Q50_594159"/>
      <w:bookmarkEnd w:id="24422"/>
      <w:r w:rsidRPr="00CE4E60">
        <w:rPr>
          <w:rtl/>
        </w:rPr>
        <w:t xml:space="preserve">באמת </w:t>
      </w:r>
      <w:bookmarkStart w:id="24423" w:name="_ETM_Q50_594670"/>
      <w:bookmarkEnd w:id="24423"/>
      <w:r w:rsidRPr="00CE4E60">
        <w:rPr>
          <w:rtl/>
        </w:rPr>
        <w:t xml:space="preserve">קשה </w:t>
      </w:r>
      <w:bookmarkStart w:id="24424" w:name="_ETM_Q50_595089"/>
      <w:bookmarkEnd w:id="24424"/>
      <w:r w:rsidRPr="00CE4E60">
        <w:rPr>
          <w:rtl/>
        </w:rPr>
        <w:t xml:space="preserve">להוכיח </w:t>
      </w:r>
      <w:bookmarkStart w:id="24425" w:name="_ETM_Q50_595630"/>
      <w:bookmarkEnd w:id="24425"/>
      <w:r w:rsidRPr="00CE4E60">
        <w:rPr>
          <w:rtl/>
        </w:rPr>
        <w:t>אות</w:t>
      </w:r>
      <w:r>
        <w:rPr>
          <w:rFonts w:hint="cs"/>
          <w:rtl/>
        </w:rPr>
        <w:t>ה,</w:t>
      </w:r>
      <w:r w:rsidRPr="00CE4E60">
        <w:rPr>
          <w:rtl/>
        </w:rPr>
        <w:t xml:space="preserve"> </w:t>
      </w:r>
      <w:bookmarkStart w:id="24426" w:name="_ETM_Q50_597860"/>
      <w:bookmarkEnd w:id="24426"/>
      <w:r w:rsidRPr="00CE4E60">
        <w:rPr>
          <w:rtl/>
        </w:rPr>
        <w:t xml:space="preserve">או </w:t>
      </w:r>
      <w:bookmarkStart w:id="24427" w:name="_ETM_Q50_599210"/>
      <w:bookmarkEnd w:id="24427"/>
      <w:r>
        <w:rPr>
          <w:rFonts w:hint="cs"/>
          <w:rtl/>
        </w:rPr>
        <w:t>מפאת</w:t>
      </w:r>
      <w:r w:rsidRPr="00CE4E60">
        <w:rPr>
          <w:rtl/>
        </w:rPr>
        <w:t xml:space="preserve"> </w:t>
      </w:r>
      <w:bookmarkStart w:id="24428" w:name="_ETM_Q50_600410"/>
      <w:bookmarkEnd w:id="24428"/>
      <w:r w:rsidRPr="00CE4E60">
        <w:rPr>
          <w:rtl/>
        </w:rPr>
        <w:t xml:space="preserve">פחד </w:t>
      </w:r>
      <w:bookmarkStart w:id="24429" w:name="_ETM_Q50_601220"/>
      <w:bookmarkEnd w:id="24429"/>
      <w:r w:rsidRPr="00CE4E60">
        <w:rPr>
          <w:rtl/>
        </w:rPr>
        <w:t xml:space="preserve">או </w:t>
      </w:r>
      <w:bookmarkStart w:id="24430" w:name="_ETM_Q50_602040"/>
      <w:bookmarkEnd w:id="24430"/>
      <w:r>
        <w:rPr>
          <w:rFonts w:hint="cs"/>
          <w:rtl/>
        </w:rPr>
        <w:t xml:space="preserve">כי </w:t>
      </w:r>
      <w:r w:rsidRPr="00CE4E60">
        <w:rPr>
          <w:rtl/>
        </w:rPr>
        <w:t xml:space="preserve">לרוב </w:t>
      </w:r>
      <w:bookmarkStart w:id="24431" w:name="_ETM_Q50_602490"/>
      <w:bookmarkEnd w:id="24431"/>
      <w:r w:rsidRPr="00CE4E60">
        <w:rPr>
          <w:rtl/>
        </w:rPr>
        <w:t>ה</w:t>
      </w:r>
      <w:r>
        <w:rPr>
          <w:rFonts w:hint="cs"/>
          <w:rtl/>
        </w:rPr>
        <w:t>יא</w:t>
      </w:r>
      <w:r w:rsidRPr="00CE4E60">
        <w:rPr>
          <w:rtl/>
        </w:rPr>
        <w:t xml:space="preserve"> </w:t>
      </w:r>
      <w:bookmarkStart w:id="24432" w:name="_ETM_Q50_602640"/>
      <w:bookmarkEnd w:id="24432"/>
      <w:r w:rsidRPr="00CE4E60">
        <w:rPr>
          <w:rtl/>
        </w:rPr>
        <w:t>נעשי</w:t>
      </w:r>
      <w:r>
        <w:rPr>
          <w:rFonts w:hint="cs"/>
          <w:rtl/>
        </w:rPr>
        <w:t>ת</w:t>
      </w:r>
      <w:r w:rsidRPr="00CE4E60">
        <w:rPr>
          <w:rtl/>
        </w:rPr>
        <w:t xml:space="preserve"> </w:t>
      </w:r>
      <w:bookmarkStart w:id="24433" w:name="_ETM_Q50_602970"/>
      <w:bookmarkEnd w:id="24433"/>
      <w:r w:rsidRPr="00CE4E60">
        <w:rPr>
          <w:rtl/>
        </w:rPr>
        <w:t xml:space="preserve">בצורה </w:t>
      </w:r>
      <w:bookmarkStart w:id="24434" w:name="_ETM_Q50_604409"/>
      <w:bookmarkEnd w:id="24434"/>
      <w:r w:rsidRPr="00CE4E60">
        <w:rPr>
          <w:rtl/>
        </w:rPr>
        <w:t>מוסוו</w:t>
      </w:r>
      <w:r>
        <w:rPr>
          <w:rFonts w:hint="cs"/>
          <w:rtl/>
        </w:rPr>
        <w:t>ית</w:t>
      </w:r>
      <w:r w:rsidRPr="00CE4E60">
        <w:rPr>
          <w:rtl/>
        </w:rPr>
        <w:t xml:space="preserve"> </w:t>
      </w:r>
      <w:bookmarkStart w:id="24435" w:name="_ETM_Q50_605619"/>
      <w:bookmarkEnd w:id="24435"/>
      <w:r w:rsidRPr="00CE4E60">
        <w:rPr>
          <w:rtl/>
        </w:rPr>
        <w:t xml:space="preserve">ולא </w:t>
      </w:r>
      <w:bookmarkStart w:id="24436" w:name="_ETM_Q50_605950"/>
      <w:bookmarkEnd w:id="24436"/>
      <w:r w:rsidRPr="00CE4E60">
        <w:rPr>
          <w:rtl/>
        </w:rPr>
        <w:t>מוצ</w:t>
      </w:r>
      <w:r>
        <w:rPr>
          <w:rFonts w:hint="cs"/>
          <w:rtl/>
        </w:rPr>
        <w:t>הר</w:t>
      </w:r>
      <w:r w:rsidRPr="00CE4E60">
        <w:rPr>
          <w:rtl/>
        </w:rPr>
        <w:t>ת</w:t>
      </w:r>
      <w:r>
        <w:rPr>
          <w:rFonts w:hint="cs"/>
          <w:rtl/>
        </w:rPr>
        <w:t>.</w:t>
      </w:r>
      <w:r w:rsidRPr="00CE4E60">
        <w:rPr>
          <w:rtl/>
        </w:rPr>
        <w:t xml:space="preserve"> </w:t>
      </w:r>
      <w:bookmarkStart w:id="24437" w:name="_ETM_Q50_610010"/>
      <w:bookmarkEnd w:id="24437"/>
      <w:r w:rsidRPr="00CE4E60">
        <w:rPr>
          <w:rtl/>
        </w:rPr>
        <w:t xml:space="preserve">ההצעה </w:t>
      </w:r>
      <w:bookmarkStart w:id="24438" w:name="_ETM_Q50_610790"/>
      <w:bookmarkEnd w:id="24438"/>
      <w:r w:rsidRPr="00CE4E60">
        <w:rPr>
          <w:rtl/>
        </w:rPr>
        <w:t xml:space="preserve">הזאת </w:t>
      </w:r>
      <w:bookmarkStart w:id="24439" w:name="_ETM_Q50_611240"/>
      <w:bookmarkStart w:id="24440" w:name="_ETM_Q50_611930"/>
      <w:bookmarkEnd w:id="24439"/>
      <w:bookmarkEnd w:id="24440"/>
      <w:r w:rsidRPr="00CE4E60">
        <w:rPr>
          <w:rtl/>
        </w:rPr>
        <w:t>בא</w:t>
      </w:r>
      <w:r>
        <w:rPr>
          <w:rFonts w:hint="cs"/>
          <w:rtl/>
        </w:rPr>
        <w:t>ה</w:t>
      </w:r>
      <w:r w:rsidRPr="00CE4E60">
        <w:rPr>
          <w:rtl/>
        </w:rPr>
        <w:t xml:space="preserve"> </w:t>
      </w:r>
      <w:bookmarkStart w:id="24441" w:name="_ETM_Q50_612260"/>
      <w:bookmarkEnd w:id="24441"/>
      <w:r w:rsidRPr="00CE4E60">
        <w:rPr>
          <w:rtl/>
        </w:rPr>
        <w:t xml:space="preserve">לתת </w:t>
      </w:r>
      <w:bookmarkStart w:id="24442" w:name="_ETM_Q50_612800"/>
      <w:bookmarkEnd w:id="24442"/>
      <w:r w:rsidRPr="00CE4E60">
        <w:rPr>
          <w:rtl/>
        </w:rPr>
        <w:t xml:space="preserve">הזדמנות </w:t>
      </w:r>
      <w:bookmarkStart w:id="24443" w:name="_ETM_Q50_614470"/>
      <w:bookmarkEnd w:id="24443"/>
      <w:r w:rsidRPr="00CE4E60">
        <w:rPr>
          <w:rtl/>
        </w:rPr>
        <w:t xml:space="preserve">לתקן </w:t>
      </w:r>
      <w:bookmarkStart w:id="24444" w:name="_ETM_Q50_615610"/>
      <w:bookmarkEnd w:id="24444"/>
      <w:r>
        <w:rPr>
          <w:rFonts w:hint="cs"/>
          <w:rtl/>
        </w:rPr>
        <w:t>עוו</w:t>
      </w:r>
      <w:r w:rsidRPr="00CE4E60">
        <w:rPr>
          <w:rtl/>
        </w:rPr>
        <w:t xml:space="preserve">ל </w:t>
      </w:r>
      <w:bookmarkStart w:id="24445" w:name="_ETM_Q50_616030"/>
      <w:bookmarkEnd w:id="24445"/>
      <w:r w:rsidRPr="00CE4E60">
        <w:rPr>
          <w:rtl/>
        </w:rPr>
        <w:t xml:space="preserve">ולהאריך </w:t>
      </w:r>
      <w:bookmarkStart w:id="24446" w:name="_ETM_Q50_617580"/>
      <w:bookmarkEnd w:id="24446"/>
      <w:r w:rsidRPr="00CE4E60">
        <w:rPr>
          <w:rtl/>
        </w:rPr>
        <w:t>מ</w:t>
      </w:r>
      <w:r>
        <w:rPr>
          <w:rFonts w:hint="cs"/>
          <w:rtl/>
        </w:rPr>
        <w:t>שלוש</w:t>
      </w:r>
      <w:r w:rsidRPr="00CE4E60">
        <w:rPr>
          <w:rtl/>
        </w:rPr>
        <w:t xml:space="preserve"> </w:t>
      </w:r>
      <w:bookmarkStart w:id="24447" w:name="_ETM_Q50_618330"/>
      <w:bookmarkEnd w:id="24447"/>
      <w:r w:rsidRPr="00CE4E60">
        <w:rPr>
          <w:rtl/>
        </w:rPr>
        <w:t>שנים</w:t>
      </w:r>
      <w:r>
        <w:rPr>
          <w:rFonts w:hint="cs"/>
          <w:rtl/>
        </w:rPr>
        <w:t xml:space="preserve"> ל</w:t>
      </w:r>
      <w:bookmarkStart w:id="24448" w:name="_ETM_Q50_619710"/>
      <w:bookmarkStart w:id="24449" w:name="_ETM_Q50_620640"/>
      <w:bookmarkEnd w:id="24448"/>
      <w:bookmarkEnd w:id="24449"/>
      <w:r>
        <w:rPr>
          <w:rFonts w:hint="cs"/>
          <w:rtl/>
        </w:rPr>
        <w:t xml:space="preserve">חמש </w:t>
      </w:r>
      <w:r w:rsidRPr="00CE4E60">
        <w:rPr>
          <w:rtl/>
        </w:rPr>
        <w:t>שנים</w:t>
      </w:r>
      <w:r>
        <w:rPr>
          <w:rFonts w:hint="cs"/>
          <w:rtl/>
        </w:rPr>
        <w:t>.</w:t>
      </w:r>
      <w:r w:rsidRPr="00CE4E60">
        <w:rPr>
          <w:rtl/>
        </w:rPr>
        <w:t xml:space="preserve"> </w:t>
      </w:r>
      <w:bookmarkStart w:id="24450" w:name="_ETM_Q50_623470"/>
      <w:bookmarkEnd w:id="24450"/>
      <w:r w:rsidRPr="00CE4E60">
        <w:rPr>
          <w:rtl/>
        </w:rPr>
        <w:t xml:space="preserve">חברתי </w:t>
      </w:r>
      <w:bookmarkStart w:id="24451" w:name="_ETM_Q50_624040"/>
      <w:bookmarkEnd w:id="24451"/>
      <w:r w:rsidRPr="00CE4E60">
        <w:rPr>
          <w:rtl/>
        </w:rPr>
        <w:t>עאידה</w:t>
      </w:r>
      <w:r>
        <w:rPr>
          <w:rFonts w:hint="cs"/>
          <w:rtl/>
        </w:rPr>
        <w:t>,</w:t>
      </w:r>
      <w:r w:rsidRPr="00CE4E60">
        <w:rPr>
          <w:rtl/>
        </w:rPr>
        <w:t xml:space="preserve"> </w:t>
      </w:r>
      <w:bookmarkStart w:id="24452" w:name="_ETM_Q50_624760"/>
      <w:bookmarkEnd w:id="24452"/>
      <w:r w:rsidRPr="00CE4E60">
        <w:rPr>
          <w:rtl/>
        </w:rPr>
        <w:t xml:space="preserve">אני </w:t>
      </w:r>
      <w:bookmarkStart w:id="24453" w:name="_ETM_Q50_625000"/>
      <w:bookmarkEnd w:id="24453"/>
      <w:r w:rsidRPr="00CE4E60">
        <w:rPr>
          <w:rtl/>
        </w:rPr>
        <w:t xml:space="preserve">חושבת </w:t>
      </w:r>
      <w:bookmarkStart w:id="24454" w:name="_ETM_Q50_625510"/>
      <w:bookmarkEnd w:id="24454"/>
      <w:r w:rsidRPr="00CE4E60">
        <w:rPr>
          <w:rtl/>
        </w:rPr>
        <w:t xml:space="preserve">שאנחנו </w:t>
      </w:r>
      <w:bookmarkStart w:id="24455" w:name="_ETM_Q50_626140"/>
      <w:bookmarkEnd w:id="24455"/>
      <w:r w:rsidRPr="00CE4E60">
        <w:rPr>
          <w:rtl/>
        </w:rPr>
        <w:t>צריכות</w:t>
      </w:r>
      <w:r>
        <w:rPr>
          <w:rFonts w:hint="cs"/>
          <w:rtl/>
        </w:rPr>
        <w:t>,</w:t>
      </w:r>
      <w:r w:rsidRPr="00CE4E60">
        <w:rPr>
          <w:rtl/>
        </w:rPr>
        <w:t xml:space="preserve"> </w:t>
      </w:r>
      <w:bookmarkStart w:id="24456" w:name="_ETM_Q50_627100"/>
      <w:bookmarkEnd w:id="24456"/>
      <w:r>
        <w:rPr>
          <w:rFonts w:hint="cs"/>
          <w:rtl/>
        </w:rPr>
        <w:t>כ</w:t>
      </w:r>
      <w:r w:rsidRPr="00CE4E60">
        <w:rPr>
          <w:rtl/>
        </w:rPr>
        <w:t xml:space="preserve">שהחוק </w:t>
      </w:r>
      <w:bookmarkStart w:id="24457" w:name="_ETM_Q50_627880"/>
      <w:bookmarkEnd w:id="24457"/>
      <w:r w:rsidRPr="00CE4E60">
        <w:rPr>
          <w:rtl/>
        </w:rPr>
        <w:t xml:space="preserve">יגיע </w:t>
      </w:r>
      <w:bookmarkStart w:id="24458" w:name="_ETM_Q50_628210"/>
      <w:bookmarkEnd w:id="24458"/>
      <w:r w:rsidRPr="00CE4E60">
        <w:rPr>
          <w:rtl/>
        </w:rPr>
        <w:t xml:space="preserve">לוועדות </w:t>
      </w:r>
      <w:bookmarkStart w:id="24459" w:name="_ETM_Q50_629020"/>
      <w:bookmarkEnd w:id="24459"/>
      <w:r w:rsidRPr="00CE4E60">
        <w:rPr>
          <w:rtl/>
        </w:rPr>
        <w:t>לדיונים</w:t>
      </w:r>
      <w:r>
        <w:rPr>
          <w:rFonts w:hint="cs"/>
          <w:rtl/>
        </w:rPr>
        <w:t>,</w:t>
      </w:r>
      <w:r w:rsidRPr="00CE4E60">
        <w:rPr>
          <w:rtl/>
        </w:rPr>
        <w:t xml:space="preserve"> </w:t>
      </w:r>
      <w:bookmarkStart w:id="24460" w:name="_ETM_Q50_630220"/>
      <w:bookmarkEnd w:id="24460"/>
      <w:r w:rsidRPr="00CE4E60">
        <w:rPr>
          <w:rtl/>
        </w:rPr>
        <w:t xml:space="preserve">לבקש </w:t>
      </w:r>
      <w:bookmarkStart w:id="24461" w:name="_ETM_Q50_631150"/>
      <w:bookmarkEnd w:id="24461"/>
      <w:r>
        <w:rPr>
          <w:rFonts w:hint="cs"/>
          <w:rtl/>
        </w:rPr>
        <w:t>שש</w:t>
      </w:r>
      <w:r w:rsidRPr="00CE4E60">
        <w:rPr>
          <w:rtl/>
        </w:rPr>
        <w:t xml:space="preserve"> </w:t>
      </w:r>
      <w:bookmarkStart w:id="24462" w:name="_ETM_Q50_631600"/>
      <w:bookmarkEnd w:id="24462"/>
      <w:r w:rsidRPr="00CE4E60">
        <w:rPr>
          <w:rtl/>
        </w:rPr>
        <w:t xml:space="preserve">שנים </w:t>
      </w:r>
      <w:bookmarkStart w:id="24463" w:name="_ETM_Q50_631870"/>
      <w:bookmarkEnd w:id="24463"/>
      <w:r w:rsidRPr="00CE4E60">
        <w:rPr>
          <w:rtl/>
        </w:rPr>
        <w:t xml:space="preserve">ולא </w:t>
      </w:r>
      <w:bookmarkStart w:id="24464" w:name="_ETM_Q50_632110"/>
      <w:bookmarkEnd w:id="24464"/>
      <w:r>
        <w:rPr>
          <w:rFonts w:hint="cs"/>
          <w:rtl/>
        </w:rPr>
        <w:t>חמש</w:t>
      </w:r>
      <w:r w:rsidRPr="00CE4E60">
        <w:rPr>
          <w:rtl/>
        </w:rPr>
        <w:t xml:space="preserve"> </w:t>
      </w:r>
      <w:bookmarkStart w:id="24465" w:name="_ETM_Q50_632500"/>
      <w:bookmarkEnd w:id="24465"/>
      <w:r w:rsidRPr="00CE4E60">
        <w:rPr>
          <w:rtl/>
        </w:rPr>
        <w:t>שנים</w:t>
      </w:r>
      <w:r>
        <w:rPr>
          <w:rFonts w:hint="cs"/>
          <w:rtl/>
        </w:rPr>
        <w:t>,</w:t>
      </w:r>
      <w:r w:rsidRPr="00CE4E60">
        <w:rPr>
          <w:rtl/>
        </w:rPr>
        <w:t xml:space="preserve"> </w:t>
      </w:r>
      <w:bookmarkStart w:id="24466" w:name="_ETM_Q50_633590"/>
      <w:bookmarkEnd w:id="24466"/>
      <w:r w:rsidRPr="00CE4E60">
        <w:rPr>
          <w:rtl/>
        </w:rPr>
        <w:t xml:space="preserve">כמו </w:t>
      </w:r>
      <w:bookmarkStart w:id="24467" w:name="_ETM_Q50_633910"/>
      <w:bookmarkEnd w:id="24467"/>
      <w:r w:rsidRPr="00CE4E60">
        <w:rPr>
          <w:rtl/>
        </w:rPr>
        <w:t xml:space="preserve">כל </w:t>
      </w:r>
      <w:bookmarkStart w:id="24468" w:name="_ETM_Q50_635890"/>
      <w:bookmarkEnd w:id="24468"/>
      <w:r w:rsidRPr="00CE4E60">
        <w:rPr>
          <w:rtl/>
        </w:rPr>
        <w:t xml:space="preserve">סוגיה </w:t>
      </w:r>
      <w:bookmarkStart w:id="24469" w:name="_ETM_Q50_636370"/>
      <w:bookmarkEnd w:id="24469"/>
      <w:r w:rsidRPr="00CE4E60">
        <w:rPr>
          <w:rtl/>
        </w:rPr>
        <w:t xml:space="preserve">אחרת </w:t>
      </w:r>
      <w:bookmarkStart w:id="24470" w:name="_ETM_Q50_637000"/>
      <w:bookmarkEnd w:id="24470"/>
      <w:r w:rsidRPr="00CE4E60">
        <w:rPr>
          <w:rtl/>
        </w:rPr>
        <w:t xml:space="preserve">שהחוק </w:t>
      </w:r>
      <w:bookmarkStart w:id="24471" w:name="_ETM_Q50_637930"/>
      <w:bookmarkEnd w:id="24471"/>
      <w:r w:rsidRPr="00CE4E60">
        <w:rPr>
          <w:rtl/>
        </w:rPr>
        <w:t xml:space="preserve">קובע </w:t>
      </w:r>
      <w:bookmarkStart w:id="24472" w:name="_ETM_Q50_638440"/>
      <w:bookmarkEnd w:id="24472"/>
      <w:r w:rsidRPr="00CE4E60">
        <w:rPr>
          <w:rtl/>
        </w:rPr>
        <w:t xml:space="preserve">שאפשר </w:t>
      </w:r>
      <w:bookmarkStart w:id="24473" w:name="_ETM_Q50_638980"/>
      <w:bookmarkEnd w:id="24473"/>
      <w:r w:rsidRPr="00CE4E60">
        <w:rPr>
          <w:rtl/>
        </w:rPr>
        <w:t xml:space="preserve">לתבוע </w:t>
      </w:r>
      <w:bookmarkStart w:id="24474" w:name="_ETM_Q50_640160"/>
      <w:bookmarkEnd w:id="24474"/>
      <w:r>
        <w:rPr>
          <w:rFonts w:hint="cs"/>
          <w:rtl/>
        </w:rPr>
        <w:t>שש</w:t>
      </w:r>
      <w:r w:rsidRPr="00CE4E60">
        <w:rPr>
          <w:rtl/>
        </w:rPr>
        <w:t xml:space="preserve"> </w:t>
      </w:r>
      <w:bookmarkStart w:id="24475" w:name="_ETM_Q50_640460"/>
      <w:bookmarkEnd w:id="24475"/>
      <w:r w:rsidRPr="00CE4E60">
        <w:rPr>
          <w:rtl/>
        </w:rPr>
        <w:t xml:space="preserve">שנים </w:t>
      </w:r>
      <w:bookmarkStart w:id="24476" w:name="_ETM_Q50_640760"/>
      <w:bookmarkEnd w:id="24476"/>
      <w:r w:rsidRPr="00CE4E60">
        <w:rPr>
          <w:rtl/>
        </w:rPr>
        <w:t>אחורה</w:t>
      </w:r>
      <w:r>
        <w:rPr>
          <w:rFonts w:hint="cs"/>
          <w:rtl/>
        </w:rPr>
        <w:t>.</w:t>
      </w:r>
      <w:bookmarkStart w:id="24477" w:name="_ETM_Q50_642279"/>
      <w:bookmarkEnd w:id="24477"/>
    </w:p>
    <w:p w:rsidR="00D718D8" w:rsidRDefault="00D718D8" w:rsidP="00BF4755">
      <w:pPr>
        <w:rPr>
          <w:rtl/>
        </w:rPr>
      </w:pPr>
      <w:bookmarkStart w:id="24478" w:name="_ETM_Q50_641530"/>
      <w:bookmarkStart w:id="24479" w:name="_ETM_Q50_641553"/>
      <w:bookmarkEnd w:id="24478"/>
      <w:bookmarkEnd w:id="24479"/>
    </w:p>
    <w:p w:rsidR="00D718D8" w:rsidRDefault="00D718D8" w:rsidP="00BF4755">
      <w:pPr>
        <w:rPr>
          <w:rtl/>
        </w:rPr>
      </w:pPr>
      <w:bookmarkStart w:id="24480" w:name="_ETM_Q50_641665"/>
      <w:bookmarkStart w:id="24481" w:name="_ETM_Q50_641699"/>
      <w:bookmarkEnd w:id="24480"/>
      <w:bookmarkEnd w:id="24481"/>
      <w:r w:rsidRPr="00CE4E60">
        <w:rPr>
          <w:rtl/>
        </w:rPr>
        <w:t xml:space="preserve">אז </w:t>
      </w:r>
      <w:bookmarkStart w:id="24482" w:name="_ETM_Q50_643510"/>
      <w:bookmarkEnd w:id="24482"/>
      <w:r w:rsidRPr="00CE4E60">
        <w:rPr>
          <w:rtl/>
        </w:rPr>
        <w:t xml:space="preserve">תודה </w:t>
      </w:r>
      <w:bookmarkStart w:id="24483" w:name="_ETM_Q50_644810"/>
      <w:bookmarkEnd w:id="24483"/>
      <w:r w:rsidRPr="00CE4E60">
        <w:rPr>
          <w:rtl/>
        </w:rPr>
        <w:t xml:space="preserve">למי </w:t>
      </w:r>
      <w:bookmarkStart w:id="24484" w:name="_ETM_Q50_645170"/>
      <w:bookmarkEnd w:id="24484"/>
      <w:r w:rsidRPr="00CE4E60">
        <w:rPr>
          <w:rtl/>
        </w:rPr>
        <w:t xml:space="preserve">שנמצא </w:t>
      </w:r>
      <w:bookmarkStart w:id="24485" w:name="_ETM_Q50_645799"/>
      <w:bookmarkEnd w:id="24485"/>
      <w:r w:rsidRPr="00CE4E60">
        <w:rPr>
          <w:rtl/>
        </w:rPr>
        <w:t xml:space="preserve">כאן </w:t>
      </w:r>
      <w:bookmarkStart w:id="24486" w:name="_ETM_Q50_646250"/>
      <w:bookmarkEnd w:id="24486"/>
      <w:r w:rsidRPr="00CE4E60">
        <w:rPr>
          <w:rtl/>
        </w:rPr>
        <w:t xml:space="preserve">ותומך </w:t>
      </w:r>
      <w:bookmarkStart w:id="24487" w:name="_ETM_Q50_647030"/>
      <w:bookmarkEnd w:id="24487"/>
      <w:r w:rsidRPr="00CE4E60">
        <w:rPr>
          <w:rtl/>
        </w:rPr>
        <w:t xml:space="preserve">בהצעה </w:t>
      </w:r>
      <w:bookmarkStart w:id="24488" w:name="_ETM_Q50_647659"/>
      <w:bookmarkEnd w:id="24488"/>
      <w:r w:rsidRPr="00CE4E60">
        <w:rPr>
          <w:rtl/>
        </w:rPr>
        <w:t>הזו</w:t>
      </w:r>
      <w:r>
        <w:rPr>
          <w:rFonts w:hint="cs"/>
          <w:rtl/>
        </w:rPr>
        <w:t>.</w:t>
      </w:r>
      <w:r w:rsidRPr="00CE4E60">
        <w:rPr>
          <w:rtl/>
        </w:rPr>
        <w:t xml:space="preserve"> </w:t>
      </w:r>
      <w:bookmarkStart w:id="24489" w:name="_ETM_Q50_648690"/>
      <w:bookmarkEnd w:id="24489"/>
      <w:r w:rsidRPr="00CE4E60">
        <w:rPr>
          <w:rtl/>
        </w:rPr>
        <w:t xml:space="preserve">אני </w:t>
      </w:r>
      <w:bookmarkStart w:id="24490" w:name="_ETM_Q50_649080"/>
      <w:bookmarkEnd w:id="24490"/>
      <w:r w:rsidRPr="00CE4E60">
        <w:rPr>
          <w:rtl/>
        </w:rPr>
        <w:t xml:space="preserve">מקווה </w:t>
      </w:r>
      <w:bookmarkStart w:id="24491" w:name="_ETM_Q50_650310"/>
      <w:bookmarkStart w:id="24492" w:name="_ETM_Q50_650730"/>
      <w:bookmarkEnd w:id="24491"/>
      <w:bookmarkEnd w:id="24492"/>
      <w:r w:rsidRPr="00CE4E60">
        <w:rPr>
          <w:rtl/>
        </w:rPr>
        <w:t xml:space="preserve">שנוכל </w:t>
      </w:r>
      <w:bookmarkStart w:id="24493" w:name="_ETM_Q50_651540"/>
      <w:bookmarkEnd w:id="24493"/>
      <w:r w:rsidRPr="00CE4E60">
        <w:rPr>
          <w:rtl/>
        </w:rPr>
        <w:t xml:space="preserve">להביא </w:t>
      </w:r>
      <w:bookmarkStart w:id="24494" w:name="_ETM_Q50_651900"/>
      <w:bookmarkEnd w:id="24494"/>
      <w:r w:rsidRPr="00CE4E60">
        <w:rPr>
          <w:rtl/>
        </w:rPr>
        <w:t xml:space="preserve">את </w:t>
      </w:r>
      <w:bookmarkStart w:id="24495" w:name="_ETM_Q50_651990"/>
      <w:bookmarkEnd w:id="24495"/>
      <w:r w:rsidRPr="00CE4E60">
        <w:rPr>
          <w:rtl/>
        </w:rPr>
        <w:t xml:space="preserve">זה </w:t>
      </w:r>
      <w:bookmarkStart w:id="24496" w:name="_ETM_Q50_652170"/>
      <w:bookmarkEnd w:id="24496"/>
      <w:r w:rsidRPr="00CE4E60">
        <w:rPr>
          <w:rtl/>
        </w:rPr>
        <w:t>ל</w:t>
      </w:r>
      <w:r>
        <w:rPr>
          <w:rFonts w:hint="cs"/>
          <w:rtl/>
        </w:rPr>
        <w:t>שש</w:t>
      </w:r>
      <w:r w:rsidRPr="00CE4E60">
        <w:rPr>
          <w:rtl/>
        </w:rPr>
        <w:t xml:space="preserve"> </w:t>
      </w:r>
      <w:bookmarkStart w:id="24497" w:name="_ETM_Q50_653010"/>
      <w:bookmarkEnd w:id="24497"/>
      <w:r w:rsidRPr="00CE4E60">
        <w:rPr>
          <w:rtl/>
        </w:rPr>
        <w:t>שנים</w:t>
      </w:r>
      <w:r>
        <w:rPr>
          <w:rFonts w:hint="cs"/>
          <w:rtl/>
        </w:rPr>
        <w:t>,</w:t>
      </w:r>
      <w:r w:rsidRPr="00CE4E60">
        <w:rPr>
          <w:rtl/>
        </w:rPr>
        <w:t xml:space="preserve"> </w:t>
      </w:r>
      <w:bookmarkStart w:id="24498" w:name="_ETM_Q50_654530"/>
      <w:bookmarkEnd w:id="24498"/>
      <w:r w:rsidRPr="00CE4E60">
        <w:rPr>
          <w:rtl/>
        </w:rPr>
        <w:t xml:space="preserve">ובמיוחד </w:t>
      </w:r>
      <w:bookmarkStart w:id="24499" w:name="_ETM_Q50_656630"/>
      <w:bookmarkEnd w:id="24499"/>
      <w:r>
        <w:rPr>
          <w:rFonts w:hint="cs"/>
          <w:rtl/>
        </w:rPr>
        <w:t xml:space="preserve">כי </w:t>
      </w:r>
      <w:r w:rsidRPr="00CE4E60">
        <w:rPr>
          <w:rtl/>
        </w:rPr>
        <w:t xml:space="preserve">החוק </w:t>
      </w:r>
      <w:bookmarkStart w:id="24500" w:name="_ETM_Q50_657170"/>
      <w:bookmarkEnd w:id="24500"/>
      <w:r w:rsidRPr="00CE4E60">
        <w:rPr>
          <w:rtl/>
        </w:rPr>
        <w:t xml:space="preserve">הזה </w:t>
      </w:r>
      <w:bookmarkStart w:id="24501" w:name="_ETM_Q50_657500"/>
      <w:bookmarkEnd w:id="24501"/>
      <w:r w:rsidRPr="00CE4E60">
        <w:rPr>
          <w:rtl/>
        </w:rPr>
        <w:t xml:space="preserve">לרוב </w:t>
      </w:r>
      <w:bookmarkStart w:id="24502" w:name="_ETM_Q50_658610"/>
      <w:bookmarkEnd w:id="24502"/>
      <w:r w:rsidRPr="00CE4E60">
        <w:rPr>
          <w:rtl/>
        </w:rPr>
        <w:t xml:space="preserve">פוגע </w:t>
      </w:r>
      <w:bookmarkStart w:id="24503" w:name="_ETM_Q50_659240"/>
      <w:bookmarkEnd w:id="24503"/>
      <w:r w:rsidRPr="00CE4E60">
        <w:rPr>
          <w:rtl/>
        </w:rPr>
        <w:t xml:space="preserve">באוכלוסיות </w:t>
      </w:r>
      <w:bookmarkStart w:id="24504" w:name="_ETM_Q50_660350"/>
      <w:bookmarkEnd w:id="24504"/>
      <w:r w:rsidRPr="00CE4E60">
        <w:rPr>
          <w:rtl/>
        </w:rPr>
        <w:t>המוחלשות</w:t>
      </w:r>
      <w:r>
        <w:rPr>
          <w:rFonts w:hint="cs"/>
          <w:rtl/>
        </w:rPr>
        <w:t>,</w:t>
      </w:r>
      <w:r w:rsidRPr="00CE4E60">
        <w:rPr>
          <w:rtl/>
        </w:rPr>
        <w:t xml:space="preserve"> </w:t>
      </w:r>
      <w:bookmarkStart w:id="24505" w:name="_ETM_Q50_662620"/>
      <w:bookmarkEnd w:id="24505"/>
      <w:r w:rsidRPr="00CE4E60">
        <w:rPr>
          <w:rtl/>
        </w:rPr>
        <w:t xml:space="preserve">אם </w:t>
      </w:r>
      <w:bookmarkStart w:id="24506" w:name="_ETM_Q50_662860"/>
      <w:bookmarkEnd w:id="24506"/>
      <w:r w:rsidRPr="00CE4E60">
        <w:rPr>
          <w:rtl/>
        </w:rPr>
        <w:t xml:space="preserve">זה </w:t>
      </w:r>
      <w:bookmarkStart w:id="24507" w:name="_ETM_Q50_663220"/>
      <w:bookmarkEnd w:id="24507"/>
      <w:r w:rsidRPr="00CE4E60">
        <w:rPr>
          <w:rtl/>
        </w:rPr>
        <w:t xml:space="preserve">על </w:t>
      </w:r>
      <w:bookmarkStart w:id="24508" w:name="_ETM_Q50_663430"/>
      <w:bookmarkEnd w:id="24508"/>
      <w:r w:rsidRPr="00CE4E60">
        <w:rPr>
          <w:rtl/>
        </w:rPr>
        <w:t xml:space="preserve">רקע </w:t>
      </w:r>
      <w:bookmarkStart w:id="24509" w:name="_ETM_Q50_664090"/>
      <w:bookmarkEnd w:id="24509"/>
      <w:r>
        <w:rPr>
          <w:rFonts w:hint="cs"/>
          <w:rtl/>
        </w:rPr>
        <w:t>ע</w:t>
      </w:r>
      <w:r w:rsidRPr="00CE4E60">
        <w:rPr>
          <w:rtl/>
        </w:rPr>
        <w:t xml:space="preserve">דתי </w:t>
      </w:r>
      <w:bookmarkStart w:id="24510" w:name="_ETM_Q50_664930"/>
      <w:bookmarkEnd w:id="24510"/>
      <w:r>
        <w:rPr>
          <w:rFonts w:hint="cs"/>
          <w:rtl/>
        </w:rPr>
        <w:t>ואם זה</w:t>
      </w:r>
      <w:r w:rsidRPr="00CE4E60">
        <w:rPr>
          <w:rtl/>
        </w:rPr>
        <w:t xml:space="preserve"> </w:t>
      </w:r>
      <w:bookmarkStart w:id="24511" w:name="_ETM_Q50_665170"/>
      <w:bookmarkEnd w:id="24511"/>
      <w:r w:rsidRPr="00CE4E60">
        <w:rPr>
          <w:rtl/>
        </w:rPr>
        <w:t xml:space="preserve">על </w:t>
      </w:r>
      <w:bookmarkStart w:id="24512" w:name="_ETM_Q50_665349"/>
      <w:bookmarkEnd w:id="24512"/>
      <w:r w:rsidRPr="00CE4E60">
        <w:rPr>
          <w:rtl/>
        </w:rPr>
        <w:t xml:space="preserve">רקע </w:t>
      </w:r>
      <w:bookmarkStart w:id="24513" w:name="_ETM_Q50_666069"/>
      <w:bookmarkEnd w:id="24513"/>
      <w:r w:rsidRPr="00CE4E60">
        <w:rPr>
          <w:rtl/>
        </w:rPr>
        <w:t xml:space="preserve">לאומי </w:t>
      </w:r>
      <w:bookmarkStart w:id="24514" w:name="_ETM_Q50_666700"/>
      <w:bookmarkEnd w:id="24514"/>
      <w:r w:rsidRPr="00CE4E60">
        <w:rPr>
          <w:rtl/>
        </w:rPr>
        <w:t xml:space="preserve">או </w:t>
      </w:r>
      <w:bookmarkStart w:id="24515" w:name="_ETM_Q50_666879"/>
      <w:bookmarkEnd w:id="24515"/>
      <w:r>
        <w:rPr>
          <w:rFonts w:hint="cs"/>
          <w:rtl/>
        </w:rPr>
        <w:t>על רקע</w:t>
      </w:r>
      <w:r w:rsidRPr="00CE4E60">
        <w:rPr>
          <w:rtl/>
        </w:rPr>
        <w:t xml:space="preserve"> </w:t>
      </w:r>
      <w:bookmarkStart w:id="24516" w:name="_ETM_Q50_667659"/>
      <w:bookmarkEnd w:id="24516"/>
      <w:r w:rsidRPr="00CE4E60">
        <w:rPr>
          <w:rtl/>
        </w:rPr>
        <w:t xml:space="preserve">דתי </w:t>
      </w:r>
      <w:bookmarkStart w:id="24517" w:name="_ETM_Q50_668230"/>
      <w:bookmarkEnd w:id="24517"/>
      <w:r w:rsidRPr="00CE4E60">
        <w:rPr>
          <w:rtl/>
        </w:rPr>
        <w:t>ומגדרי</w:t>
      </w:r>
      <w:r>
        <w:rPr>
          <w:rFonts w:hint="cs"/>
          <w:rtl/>
        </w:rPr>
        <w:t>.</w:t>
      </w:r>
      <w:bookmarkStart w:id="24518" w:name="_ETM_Q50_670219"/>
      <w:bookmarkStart w:id="24519" w:name="_ETM_Q50_670490"/>
      <w:bookmarkStart w:id="24520" w:name="_ETM_Q50_670542"/>
      <w:bookmarkStart w:id="24521" w:name="_ETM_Q50_670617"/>
      <w:bookmarkStart w:id="24522" w:name="_ETM_Q50_670649"/>
      <w:bookmarkEnd w:id="24518"/>
      <w:bookmarkEnd w:id="24519"/>
      <w:bookmarkEnd w:id="24520"/>
      <w:bookmarkEnd w:id="24521"/>
      <w:bookmarkEnd w:id="24522"/>
      <w:r>
        <w:rPr>
          <w:rFonts w:hint="cs"/>
          <w:rtl/>
        </w:rPr>
        <w:t xml:space="preserve"> </w:t>
      </w:r>
      <w:bookmarkStart w:id="24523" w:name="_ETM_Q50_648931"/>
      <w:bookmarkEnd w:id="24523"/>
      <w:r w:rsidRPr="00CE4E60">
        <w:rPr>
          <w:rtl/>
        </w:rPr>
        <w:t xml:space="preserve">כאישה </w:t>
      </w:r>
      <w:bookmarkStart w:id="24524" w:name="_ETM_Q50_670790"/>
      <w:bookmarkEnd w:id="24524"/>
      <w:r w:rsidRPr="00CE4E60">
        <w:rPr>
          <w:rtl/>
        </w:rPr>
        <w:t xml:space="preserve">אני </w:t>
      </w:r>
      <w:bookmarkStart w:id="24525" w:name="_ETM_Q50_670999"/>
      <w:bookmarkEnd w:id="24525"/>
      <w:r w:rsidRPr="00CE4E60">
        <w:rPr>
          <w:rtl/>
        </w:rPr>
        <w:t xml:space="preserve">לא </w:t>
      </w:r>
      <w:bookmarkStart w:id="24526" w:name="_ETM_Q50_671180"/>
      <w:bookmarkEnd w:id="24526"/>
      <w:r w:rsidRPr="00CE4E60">
        <w:rPr>
          <w:rtl/>
        </w:rPr>
        <w:t xml:space="preserve">צריכה </w:t>
      </w:r>
      <w:bookmarkStart w:id="24527" w:name="_ETM_Q50_671810"/>
      <w:bookmarkEnd w:id="24527"/>
      <w:r w:rsidRPr="00CE4E60">
        <w:rPr>
          <w:rtl/>
        </w:rPr>
        <w:t xml:space="preserve">לחשוש </w:t>
      </w:r>
      <w:bookmarkStart w:id="24528" w:name="_ETM_Q50_672650"/>
      <w:bookmarkEnd w:id="24528"/>
      <w:r w:rsidRPr="00CE4E60">
        <w:rPr>
          <w:rtl/>
        </w:rPr>
        <w:t xml:space="preserve">שלא </w:t>
      </w:r>
      <w:bookmarkStart w:id="24529" w:name="_ETM_Q50_672950"/>
      <w:bookmarkEnd w:id="24529"/>
      <w:r w:rsidRPr="00CE4E60">
        <w:rPr>
          <w:rtl/>
        </w:rPr>
        <w:t>יקבלו</w:t>
      </w:r>
      <w:bookmarkStart w:id="24530" w:name="_ETM_Q50_673489"/>
      <w:bookmarkEnd w:id="24530"/>
      <w:r>
        <w:rPr>
          <w:rFonts w:hint="cs"/>
          <w:rtl/>
        </w:rPr>
        <w:t xml:space="preserve"> </w:t>
      </w:r>
      <w:r>
        <w:rPr>
          <w:rFonts w:hint="eastAsia"/>
          <w:rtl/>
        </w:rPr>
        <w:t xml:space="preserve">– </w:t>
      </w:r>
      <w:r w:rsidRPr="00CE4E60">
        <w:rPr>
          <w:rtl/>
        </w:rPr>
        <w:t>כ</w:t>
      </w:r>
      <w:bookmarkStart w:id="24531" w:name="_ETM_Q50_673609"/>
      <w:bookmarkStart w:id="24532" w:name="_ETM_Q50_673639"/>
      <w:bookmarkEnd w:id="24531"/>
      <w:bookmarkEnd w:id="24532"/>
      <w:r w:rsidRPr="00CE4E60">
        <w:rPr>
          <w:rtl/>
        </w:rPr>
        <w:t xml:space="preserve">אישה </w:t>
      </w:r>
      <w:bookmarkStart w:id="24533" w:name="_ETM_Q50_673849"/>
      <w:bookmarkEnd w:id="24533"/>
      <w:r w:rsidRPr="00CE4E60">
        <w:rPr>
          <w:rtl/>
        </w:rPr>
        <w:t xml:space="preserve">דתייה </w:t>
      </w:r>
      <w:bookmarkStart w:id="24534" w:name="_ETM_Q50_674359"/>
      <w:bookmarkEnd w:id="24534"/>
      <w:r w:rsidRPr="00CE4E60">
        <w:rPr>
          <w:rtl/>
        </w:rPr>
        <w:t xml:space="preserve">אני </w:t>
      </w:r>
      <w:bookmarkStart w:id="24535" w:name="_ETM_Q50_674599"/>
      <w:bookmarkEnd w:id="24535"/>
      <w:r w:rsidRPr="00CE4E60">
        <w:rPr>
          <w:rtl/>
        </w:rPr>
        <w:t xml:space="preserve">לא </w:t>
      </w:r>
      <w:bookmarkStart w:id="24536" w:name="_ETM_Q50_674689"/>
      <w:bookmarkEnd w:id="24536"/>
      <w:r w:rsidRPr="00CE4E60">
        <w:rPr>
          <w:rtl/>
        </w:rPr>
        <w:t xml:space="preserve">צריכה </w:t>
      </w:r>
      <w:bookmarkStart w:id="24537" w:name="_ETM_Q50_675079"/>
      <w:bookmarkEnd w:id="24537"/>
      <w:r w:rsidRPr="00CE4E60">
        <w:rPr>
          <w:rtl/>
        </w:rPr>
        <w:t>לחשו</w:t>
      </w:r>
      <w:r>
        <w:rPr>
          <w:rFonts w:hint="cs"/>
          <w:rtl/>
        </w:rPr>
        <w:t>ש</w:t>
      </w:r>
      <w:r w:rsidRPr="00CE4E60">
        <w:rPr>
          <w:rtl/>
        </w:rPr>
        <w:t xml:space="preserve"> </w:t>
      </w:r>
      <w:bookmarkStart w:id="24538" w:name="_ETM_Q50_675439"/>
      <w:bookmarkEnd w:id="24538"/>
      <w:r w:rsidRPr="00CE4E60">
        <w:rPr>
          <w:rtl/>
        </w:rPr>
        <w:t xml:space="preserve">שלא </w:t>
      </w:r>
      <w:bookmarkStart w:id="24539" w:name="_ETM_Q50_675739"/>
      <w:bookmarkEnd w:id="24539"/>
      <w:r w:rsidRPr="00CE4E60">
        <w:rPr>
          <w:rtl/>
        </w:rPr>
        <w:t xml:space="preserve">יקבלו </w:t>
      </w:r>
      <w:bookmarkStart w:id="24540" w:name="_ETM_Q50_676159"/>
      <w:bookmarkEnd w:id="24540"/>
      <w:r w:rsidRPr="00CE4E60">
        <w:rPr>
          <w:rtl/>
        </w:rPr>
        <w:t>אותי</w:t>
      </w:r>
      <w:r>
        <w:rPr>
          <w:rFonts w:hint="cs"/>
          <w:rtl/>
        </w:rPr>
        <w:t xml:space="preserve"> </w:t>
      </w:r>
      <w:bookmarkStart w:id="24541" w:name="_ETM_Q50_677053"/>
      <w:bookmarkEnd w:id="24541"/>
      <w:r>
        <w:rPr>
          <w:rFonts w:hint="cs"/>
          <w:rtl/>
        </w:rPr>
        <w:t>על רקע זה</w:t>
      </w:r>
      <w:bookmarkStart w:id="24542" w:name="_ETM_Q50_676549"/>
      <w:bookmarkEnd w:id="24542"/>
      <w:r w:rsidRPr="00CE4E60">
        <w:rPr>
          <w:rtl/>
        </w:rPr>
        <w:t xml:space="preserve"> </w:t>
      </w:r>
      <w:bookmarkStart w:id="24543" w:name="_ETM_Q50_677740"/>
      <w:bookmarkEnd w:id="24543"/>
      <w:r w:rsidRPr="00CE4E60">
        <w:rPr>
          <w:rtl/>
        </w:rPr>
        <w:t xml:space="preserve">שיש </w:t>
      </w:r>
      <w:bookmarkStart w:id="24544" w:name="_ETM_Q50_678130"/>
      <w:bookmarkEnd w:id="24544"/>
      <w:r w:rsidRPr="00CE4E60">
        <w:rPr>
          <w:rtl/>
        </w:rPr>
        <w:t xml:space="preserve">לי </w:t>
      </w:r>
      <w:bookmarkStart w:id="24545" w:name="_ETM_Q50_678250"/>
      <w:bookmarkEnd w:id="24545"/>
      <w:r w:rsidRPr="00CE4E60">
        <w:rPr>
          <w:rtl/>
        </w:rPr>
        <w:t xml:space="preserve">מטפחת </w:t>
      </w:r>
      <w:bookmarkStart w:id="24546" w:name="_ETM_Q50_678790"/>
      <w:bookmarkEnd w:id="24546"/>
      <w:r w:rsidRPr="00CE4E60">
        <w:rPr>
          <w:rtl/>
        </w:rPr>
        <w:t xml:space="preserve">על </w:t>
      </w:r>
      <w:bookmarkStart w:id="24547" w:name="_ETM_Q50_679000"/>
      <w:bookmarkEnd w:id="24547"/>
      <w:r w:rsidRPr="00CE4E60">
        <w:rPr>
          <w:rtl/>
        </w:rPr>
        <w:t>הראש</w:t>
      </w:r>
      <w:r>
        <w:rPr>
          <w:rFonts w:hint="cs"/>
          <w:rtl/>
        </w:rPr>
        <w:t>,</w:t>
      </w:r>
      <w:r w:rsidRPr="00CE4E60">
        <w:rPr>
          <w:rtl/>
        </w:rPr>
        <w:t xml:space="preserve"> </w:t>
      </w:r>
      <w:bookmarkStart w:id="24548" w:name="_ETM_Q50_680010"/>
      <w:bookmarkEnd w:id="24548"/>
      <w:r w:rsidRPr="00CE4E60">
        <w:rPr>
          <w:rtl/>
        </w:rPr>
        <w:t xml:space="preserve">ואני </w:t>
      </w:r>
      <w:bookmarkStart w:id="24549" w:name="_ETM_Q50_680609"/>
      <w:bookmarkEnd w:id="24549"/>
      <w:r w:rsidRPr="00CE4E60">
        <w:rPr>
          <w:rtl/>
        </w:rPr>
        <w:t xml:space="preserve">לא </w:t>
      </w:r>
      <w:bookmarkStart w:id="24550" w:name="_ETM_Q50_680730"/>
      <w:bookmarkEnd w:id="24550"/>
      <w:r w:rsidRPr="00CE4E60">
        <w:rPr>
          <w:rtl/>
        </w:rPr>
        <w:t xml:space="preserve">צריכה </w:t>
      </w:r>
      <w:bookmarkStart w:id="24551" w:name="_ETM_Q50_681180"/>
      <w:bookmarkEnd w:id="24551"/>
      <w:r w:rsidRPr="00CE4E60">
        <w:rPr>
          <w:rtl/>
        </w:rPr>
        <w:t xml:space="preserve">לחשוש </w:t>
      </w:r>
      <w:bookmarkStart w:id="24552" w:name="_ETM_Q50_682590"/>
      <w:bookmarkEnd w:id="24552"/>
      <w:r>
        <w:rPr>
          <w:rFonts w:hint="cs"/>
          <w:rtl/>
        </w:rPr>
        <w:t>ש</w:t>
      </w:r>
      <w:r w:rsidRPr="00CE4E60">
        <w:rPr>
          <w:rtl/>
        </w:rPr>
        <w:t xml:space="preserve">על </w:t>
      </w:r>
      <w:bookmarkStart w:id="24553" w:name="_ETM_Q50_682799"/>
      <w:bookmarkEnd w:id="24553"/>
      <w:r w:rsidRPr="00CE4E60">
        <w:rPr>
          <w:rtl/>
        </w:rPr>
        <w:t xml:space="preserve">רקע </w:t>
      </w:r>
      <w:bookmarkStart w:id="24554" w:name="_ETM_Q50_683219"/>
      <w:bookmarkEnd w:id="24554"/>
      <w:r w:rsidRPr="00CE4E60">
        <w:rPr>
          <w:rtl/>
        </w:rPr>
        <w:t xml:space="preserve">זה </w:t>
      </w:r>
      <w:bookmarkStart w:id="24555" w:name="_ETM_Q50_684180"/>
      <w:bookmarkEnd w:id="24555"/>
      <w:r w:rsidRPr="00CE4E60">
        <w:rPr>
          <w:rtl/>
        </w:rPr>
        <w:t xml:space="preserve">יפלו </w:t>
      </w:r>
      <w:bookmarkStart w:id="24556" w:name="_ETM_Q50_685629"/>
      <w:bookmarkEnd w:id="24556"/>
      <w:r w:rsidRPr="00CE4E60">
        <w:rPr>
          <w:rtl/>
        </w:rPr>
        <w:t xml:space="preserve">אותי </w:t>
      </w:r>
      <w:bookmarkStart w:id="24557" w:name="_ETM_Q50_685989"/>
      <w:bookmarkEnd w:id="24557"/>
      <w:r w:rsidRPr="00CE4E60">
        <w:rPr>
          <w:rtl/>
        </w:rPr>
        <w:t xml:space="preserve">לרעה </w:t>
      </w:r>
      <w:bookmarkStart w:id="24558" w:name="_ETM_Q50_687430"/>
      <w:bookmarkEnd w:id="24558"/>
      <w:r w:rsidRPr="00CE4E60">
        <w:rPr>
          <w:rtl/>
        </w:rPr>
        <w:t>כ</w:t>
      </w:r>
      <w:bookmarkStart w:id="24559" w:name="_ETM_Q50_688749"/>
      <w:bookmarkEnd w:id="24559"/>
      <w:r w:rsidRPr="00CE4E60">
        <w:rPr>
          <w:rtl/>
        </w:rPr>
        <w:t>אישה</w:t>
      </w:r>
      <w:r>
        <w:rPr>
          <w:rFonts w:hint="cs"/>
          <w:rtl/>
        </w:rPr>
        <w:t>.</w:t>
      </w:r>
      <w:r w:rsidRPr="00CE4E60">
        <w:rPr>
          <w:rtl/>
        </w:rPr>
        <w:t xml:space="preserve"> </w:t>
      </w:r>
      <w:bookmarkStart w:id="24560" w:name="_ETM_Q50_689959"/>
      <w:bookmarkEnd w:id="24560"/>
      <w:r w:rsidRPr="00CE4E60">
        <w:rPr>
          <w:rtl/>
        </w:rPr>
        <w:t xml:space="preserve">ואין </w:t>
      </w:r>
      <w:bookmarkStart w:id="24561" w:name="_ETM_Q50_690529"/>
      <w:bookmarkEnd w:id="24561"/>
      <w:r w:rsidRPr="00CE4E60">
        <w:rPr>
          <w:rtl/>
        </w:rPr>
        <w:t>ספק</w:t>
      </w:r>
      <w:r>
        <w:rPr>
          <w:rFonts w:hint="cs"/>
          <w:rtl/>
        </w:rPr>
        <w:t>,</w:t>
      </w:r>
      <w:r w:rsidRPr="00CE4E60">
        <w:rPr>
          <w:rtl/>
        </w:rPr>
        <w:t xml:space="preserve"> </w:t>
      </w:r>
      <w:bookmarkStart w:id="24562" w:name="_ETM_Q50_692209"/>
      <w:bookmarkStart w:id="24563" w:name="_ETM_Q50_692900"/>
      <w:bookmarkEnd w:id="24562"/>
      <w:bookmarkEnd w:id="24563"/>
      <w:r w:rsidRPr="00CE4E60">
        <w:rPr>
          <w:rtl/>
        </w:rPr>
        <w:t xml:space="preserve">עדיין </w:t>
      </w:r>
      <w:bookmarkStart w:id="24564" w:name="_ETM_Q50_693559"/>
      <w:bookmarkEnd w:id="24564"/>
      <w:r w:rsidRPr="00CE4E60">
        <w:rPr>
          <w:rtl/>
        </w:rPr>
        <w:t>קיי</w:t>
      </w:r>
      <w:r>
        <w:rPr>
          <w:rFonts w:hint="cs"/>
          <w:rtl/>
        </w:rPr>
        <w:t>מת</w:t>
      </w:r>
      <w:r w:rsidRPr="00CE4E60">
        <w:rPr>
          <w:rtl/>
        </w:rPr>
        <w:t xml:space="preserve"> </w:t>
      </w:r>
      <w:bookmarkStart w:id="24565" w:name="_ETM_Q50_694219"/>
      <w:bookmarkEnd w:id="24565"/>
      <w:r w:rsidRPr="00CE4E60">
        <w:rPr>
          <w:rtl/>
        </w:rPr>
        <w:t xml:space="preserve">היום </w:t>
      </w:r>
      <w:bookmarkStart w:id="24566" w:name="_ETM_Q50_694760"/>
      <w:bookmarkEnd w:id="24566"/>
      <w:r w:rsidRPr="00CE4E60">
        <w:rPr>
          <w:rtl/>
        </w:rPr>
        <w:t xml:space="preserve">אפליה </w:t>
      </w:r>
      <w:bookmarkStart w:id="24567" w:name="_ETM_Q50_695449"/>
      <w:bookmarkEnd w:id="24567"/>
      <w:r w:rsidRPr="00CE4E60">
        <w:rPr>
          <w:rtl/>
        </w:rPr>
        <w:t>בסוג</w:t>
      </w:r>
      <w:r>
        <w:rPr>
          <w:rFonts w:hint="cs"/>
          <w:rtl/>
        </w:rPr>
        <w:t>י</w:t>
      </w:r>
      <w:r w:rsidRPr="00CE4E60">
        <w:rPr>
          <w:rtl/>
        </w:rPr>
        <w:t xml:space="preserve">ה </w:t>
      </w:r>
      <w:bookmarkStart w:id="24568" w:name="_ETM_Q50_696169"/>
      <w:bookmarkEnd w:id="24568"/>
      <w:r w:rsidRPr="00CE4E60">
        <w:rPr>
          <w:rtl/>
        </w:rPr>
        <w:t xml:space="preserve">של </w:t>
      </w:r>
      <w:bookmarkStart w:id="24569" w:name="_ETM_Q50_696379"/>
      <w:bookmarkEnd w:id="24569"/>
      <w:r w:rsidRPr="00CE4E60">
        <w:rPr>
          <w:rtl/>
        </w:rPr>
        <w:t>השכר</w:t>
      </w:r>
      <w:r>
        <w:rPr>
          <w:rFonts w:hint="cs"/>
          <w:rtl/>
        </w:rPr>
        <w:t>,</w:t>
      </w:r>
      <w:r w:rsidRPr="00CE4E60">
        <w:rPr>
          <w:rtl/>
        </w:rPr>
        <w:t xml:space="preserve"> </w:t>
      </w:r>
      <w:bookmarkStart w:id="24570" w:name="_ETM_Q50_697040"/>
      <w:bookmarkEnd w:id="24570"/>
      <w:r w:rsidRPr="00CE4E60">
        <w:rPr>
          <w:rtl/>
        </w:rPr>
        <w:t>למ</w:t>
      </w:r>
      <w:r>
        <w:rPr>
          <w:rFonts w:hint="cs"/>
          <w:rtl/>
        </w:rPr>
        <w:t>רות</w:t>
      </w:r>
      <w:r w:rsidRPr="00CE4E60">
        <w:rPr>
          <w:rtl/>
        </w:rPr>
        <w:t xml:space="preserve"> </w:t>
      </w:r>
      <w:bookmarkStart w:id="24571" w:name="_ETM_Q50_698329"/>
      <w:bookmarkEnd w:id="24571"/>
      <w:r w:rsidRPr="00CE4E60">
        <w:rPr>
          <w:rtl/>
        </w:rPr>
        <w:t xml:space="preserve">שכבר </w:t>
      </w:r>
      <w:bookmarkStart w:id="24572" w:name="_ETM_Q50_698809"/>
      <w:bookmarkEnd w:id="24572"/>
      <w:r w:rsidRPr="00CE4E60">
        <w:rPr>
          <w:rtl/>
        </w:rPr>
        <w:t xml:space="preserve">ישנה </w:t>
      </w:r>
      <w:bookmarkStart w:id="24573" w:name="_ETM_Q50_699559"/>
      <w:bookmarkStart w:id="24574" w:name="_ETM_Q50_700340"/>
      <w:bookmarkStart w:id="24575" w:name="_ETM_Q50_700670"/>
      <w:bookmarkEnd w:id="24573"/>
      <w:bookmarkEnd w:id="24574"/>
      <w:bookmarkEnd w:id="24575"/>
      <w:r w:rsidRPr="00CE4E60">
        <w:rPr>
          <w:rtl/>
        </w:rPr>
        <w:t xml:space="preserve">אפשרות </w:t>
      </w:r>
      <w:bookmarkStart w:id="24576" w:name="_ETM_Q50_701420"/>
      <w:bookmarkEnd w:id="24576"/>
      <w:r w:rsidRPr="00CE4E60">
        <w:rPr>
          <w:rtl/>
        </w:rPr>
        <w:t xml:space="preserve">לתביעה </w:t>
      </w:r>
      <w:bookmarkStart w:id="24577" w:name="_ETM_Q50_702079"/>
      <w:bookmarkEnd w:id="24577"/>
      <w:r w:rsidRPr="00CE4E60">
        <w:rPr>
          <w:rtl/>
        </w:rPr>
        <w:t xml:space="preserve">אחרי </w:t>
      </w:r>
      <w:bookmarkStart w:id="24578" w:name="_ETM_Q50_702379"/>
      <w:bookmarkEnd w:id="24578"/>
      <w:r>
        <w:rPr>
          <w:rFonts w:hint="cs"/>
          <w:rtl/>
        </w:rPr>
        <w:t>חמש</w:t>
      </w:r>
      <w:r w:rsidRPr="00CE4E60">
        <w:rPr>
          <w:rtl/>
        </w:rPr>
        <w:t xml:space="preserve"> </w:t>
      </w:r>
      <w:bookmarkStart w:id="24579" w:name="_ETM_Q50_702769"/>
      <w:bookmarkEnd w:id="24579"/>
      <w:r w:rsidRPr="00CE4E60">
        <w:rPr>
          <w:rtl/>
        </w:rPr>
        <w:t xml:space="preserve">שנים </w:t>
      </w:r>
      <w:bookmarkStart w:id="24580" w:name="_ETM_Q50_703099"/>
      <w:bookmarkEnd w:id="24580"/>
      <w:r>
        <w:rPr>
          <w:rFonts w:hint="cs"/>
          <w:rtl/>
        </w:rPr>
        <w:t xml:space="preserve">על אפליה </w:t>
      </w:r>
      <w:r w:rsidRPr="00CE4E60">
        <w:rPr>
          <w:rtl/>
        </w:rPr>
        <w:t xml:space="preserve">בשכר </w:t>
      </w:r>
      <w:bookmarkStart w:id="24581" w:name="_ETM_Q50_704130"/>
      <w:bookmarkEnd w:id="24581"/>
      <w:r w:rsidRPr="00CE4E60">
        <w:rPr>
          <w:rtl/>
        </w:rPr>
        <w:t xml:space="preserve">בין </w:t>
      </w:r>
      <w:bookmarkStart w:id="24582" w:name="_ETM_Q50_704460"/>
      <w:bookmarkEnd w:id="24582"/>
      <w:r w:rsidRPr="00CE4E60">
        <w:rPr>
          <w:rtl/>
        </w:rPr>
        <w:t xml:space="preserve">גברים </w:t>
      </w:r>
      <w:bookmarkStart w:id="24583" w:name="_ETM_Q50_704910"/>
      <w:bookmarkEnd w:id="24583"/>
      <w:r w:rsidRPr="00CE4E60">
        <w:rPr>
          <w:rtl/>
        </w:rPr>
        <w:t>ו</w:t>
      </w:r>
      <w:r>
        <w:rPr>
          <w:rFonts w:hint="cs"/>
          <w:rtl/>
        </w:rPr>
        <w:t xml:space="preserve">בין </w:t>
      </w:r>
      <w:r w:rsidRPr="00CE4E60">
        <w:rPr>
          <w:rtl/>
        </w:rPr>
        <w:t>נשים</w:t>
      </w:r>
      <w:r>
        <w:rPr>
          <w:rFonts w:hint="cs"/>
          <w:rtl/>
        </w:rPr>
        <w:t>.</w:t>
      </w:r>
      <w:bookmarkStart w:id="24584" w:name="_ETM_Q50_705929"/>
      <w:bookmarkEnd w:id="24584"/>
      <w:r>
        <w:rPr>
          <w:rFonts w:hint="cs"/>
          <w:rtl/>
        </w:rPr>
        <w:t xml:space="preserve"> </w:t>
      </w:r>
      <w:bookmarkStart w:id="24585" w:name="_ETM_Q50_706962"/>
      <w:bookmarkStart w:id="24586" w:name="_ETM_Q50_707005"/>
      <w:bookmarkStart w:id="24587" w:name="_ETM_Q50_707107"/>
      <w:bookmarkStart w:id="24588" w:name="_ETM_Q50_707142"/>
      <w:bookmarkEnd w:id="24585"/>
      <w:bookmarkEnd w:id="24586"/>
      <w:bookmarkEnd w:id="24587"/>
      <w:bookmarkEnd w:id="24588"/>
      <w:r w:rsidRPr="00CE4E60">
        <w:rPr>
          <w:rtl/>
        </w:rPr>
        <w:t xml:space="preserve">הלוואי </w:t>
      </w:r>
      <w:bookmarkStart w:id="24589" w:name="_ETM_Q50_706559"/>
      <w:bookmarkEnd w:id="24589"/>
      <w:r w:rsidRPr="00CE4E60">
        <w:rPr>
          <w:rtl/>
        </w:rPr>
        <w:t xml:space="preserve">שנגיע </w:t>
      </w:r>
      <w:bookmarkStart w:id="24590" w:name="_ETM_Q50_707069"/>
      <w:bookmarkEnd w:id="24590"/>
      <w:r w:rsidRPr="00CE4E60">
        <w:rPr>
          <w:rtl/>
        </w:rPr>
        <w:t xml:space="preserve">ליום </w:t>
      </w:r>
      <w:bookmarkStart w:id="24591" w:name="_ETM_Q50_707370"/>
      <w:bookmarkEnd w:id="24591"/>
      <w:r w:rsidRPr="00CE4E60">
        <w:rPr>
          <w:rtl/>
        </w:rPr>
        <w:t xml:space="preserve">הזה </w:t>
      </w:r>
      <w:bookmarkStart w:id="24592" w:name="_ETM_Q50_707850"/>
      <w:bookmarkEnd w:id="24592"/>
      <w:r>
        <w:rPr>
          <w:rFonts w:hint="cs"/>
          <w:rtl/>
        </w:rPr>
        <w:t>ש</w:t>
      </w:r>
      <w:r w:rsidRPr="00CE4E60">
        <w:rPr>
          <w:rtl/>
        </w:rPr>
        <w:t xml:space="preserve">לא </w:t>
      </w:r>
      <w:bookmarkStart w:id="24593" w:name="_ETM_Q50_708120"/>
      <w:bookmarkEnd w:id="24593"/>
      <w:r w:rsidRPr="00CE4E60">
        <w:rPr>
          <w:rtl/>
        </w:rPr>
        <w:t xml:space="preserve">נתעסק </w:t>
      </w:r>
      <w:bookmarkStart w:id="24594" w:name="_ETM_Q50_708720"/>
      <w:bookmarkEnd w:id="24594"/>
      <w:r w:rsidRPr="00CE4E60">
        <w:rPr>
          <w:rtl/>
        </w:rPr>
        <w:t xml:space="preserve">בדברים </w:t>
      </w:r>
      <w:bookmarkStart w:id="24595" w:name="_ETM_Q50_709260"/>
      <w:bookmarkEnd w:id="24595"/>
      <w:r w:rsidRPr="00CE4E60">
        <w:rPr>
          <w:rtl/>
        </w:rPr>
        <w:t>האל</w:t>
      </w:r>
      <w:r>
        <w:rPr>
          <w:rFonts w:hint="cs"/>
          <w:rtl/>
        </w:rPr>
        <w:t>ה.</w:t>
      </w:r>
      <w:r w:rsidRPr="00CE4E60">
        <w:rPr>
          <w:rtl/>
        </w:rPr>
        <w:t xml:space="preserve"> </w:t>
      </w:r>
      <w:bookmarkStart w:id="24596" w:name="_ETM_Q50_710170"/>
      <w:bookmarkEnd w:id="24596"/>
      <w:r w:rsidRPr="00CE4E60">
        <w:rPr>
          <w:rtl/>
        </w:rPr>
        <w:t xml:space="preserve">אז </w:t>
      </w:r>
      <w:bookmarkStart w:id="24597" w:name="_ETM_Q50_711099"/>
      <w:bookmarkEnd w:id="24597"/>
      <w:r w:rsidRPr="00CE4E60">
        <w:rPr>
          <w:rtl/>
        </w:rPr>
        <w:t xml:space="preserve">תודה </w:t>
      </w:r>
      <w:bookmarkStart w:id="24598" w:name="_ETM_Q50_711400"/>
      <w:bookmarkEnd w:id="24598"/>
      <w:r w:rsidRPr="00CE4E60">
        <w:rPr>
          <w:rtl/>
        </w:rPr>
        <w:t>רבה</w:t>
      </w:r>
      <w:r w:rsidR="00C7357E">
        <w:rPr>
          <w:rFonts w:hint="cs"/>
          <w:rtl/>
        </w:rPr>
        <w:t>,</w:t>
      </w:r>
      <w:r w:rsidRPr="00CE4E60">
        <w:rPr>
          <w:rtl/>
        </w:rPr>
        <w:t xml:space="preserve"> </w:t>
      </w:r>
      <w:bookmarkStart w:id="24599" w:name="_ETM_Q50_711880"/>
      <w:bookmarkEnd w:id="24599"/>
      <w:r w:rsidRPr="00CE4E60">
        <w:rPr>
          <w:rtl/>
        </w:rPr>
        <w:t xml:space="preserve">ותצביעו </w:t>
      </w:r>
      <w:bookmarkStart w:id="24600" w:name="_ETM_Q50_712900"/>
      <w:bookmarkEnd w:id="24600"/>
      <w:r w:rsidRPr="00CE4E60">
        <w:rPr>
          <w:rtl/>
        </w:rPr>
        <w:t>בעד</w:t>
      </w:r>
      <w:r>
        <w:rPr>
          <w:rFonts w:hint="cs"/>
          <w:rtl/>
        </w:rPr>
        <w:t>.</w:t>
      </w:r>
    </w:p>
    <w:p w:rsidR="00D718D8" w:rsidRDefault="00D718D8" w:rsidP="00BF4755">
      <w:pPr>
        <w:rPr>
          <w:rtl/>
        </w:rPr>
      </w:pPr>
    </w:p>
    <w:p w:rsidR="00D718D8" w:rsidRDefault="00D718D8" w:rsidP="00BF4755">
      <w:pPr>
        <w:pStyle w:val="af6"/>
        <w:keepNext/>
        <w:rPr>
          <w:rtl/>
        </w:rPr>
      </w:pPr>
      <w:r w:rsidRPr="0040095E">
        <w:rPr>
          <w:rStyle w:val="TagStyle"/>
          <w:rtl/>
        </w:rPr>
        <w:t xml:space="preserve"> &lt;&lt; יור &gt;&gt; </w:t>
      </w:r>
      <w:r>
        <w:rPr>
          <w:rtl/>
        </w:rPr>
        <w:t>היו"ר ניסים ואטורי:</w:t>
      </w:r>
      <w:r w:rsidRPr="0040095E">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601" w:name="_ETM_Q50_714489"/>
      <w:bookmarkEnd w:id="24601"/>
      <w:r w:rsidRPr="00CE4E60">
        <w:rPr>
          <w:rtl/>
        </w:rPr>
        <w:t xml:space="preserve">תודה </w:t>
      </w:r>
      <w:bookmarkStart w:id="24602" w:name="_ETM_Q50_714700"/>
      <w:bookmarkEnd w:id="24602"/>
      <w:r w:rsidRPr="00CE4E60">
        <w:rPr>
          <w:rtl/>
        </w:rPr>
        <w:t>רבה</w:t>
      </w:r>
      <w:r>
        <w:rPr>
          <w:rFonts w:hint="cs"/>
          <w:rtl/>
        </w:rPr>
        <w:t>.</w:t>
      </w:r>
    </w:p>
    <w:p w:rsidR="003961A5" w:rsidRDefault="003961A5" w:rsidP="00BF4755">
      <w:pPr>
        <w:rPr>
          <w:rtl/>
        </w:rPr>
      </w:pPr>
    </w:p>
    <w:p w:rsidR="003961A5" w:rsidRDefault="003961A5" w:rsidP="00BF4755">
      <w:pPr>
        <w:rPr>
          <w:rtl/>
        </w:rPr>
      </w:pPr>
    </w:p>
    <w:p w:rsidR="00D718D8" w:rsidRDefault="00D718D8" w:rsidP="00BF4755">
      <w:pPr>
        <w:pStyle w:val="a6"/>
        <w:rPr>
          <w:rtl/>
        </w:rPr>
      </w:pPr>
      <w:bookmarkStart w:id="24603" w:name="_ETM_Q50_714524"/>
      <w:bookmarkStart w:id="24604" w:name="_ETM_Q50_714586"/>
      <w:bookmarkStart w:id="24605" w:name="_ETM_Q50_718123"/>
      <w:bookmarkStart w:id="24606" w:name="_ETM_Q50_718184"/>
      <w:bookmarkStart w:id="24607" w:name="ET_hatsach_640680_8"/>
      <w:bookmarkEnd w:id="24603"/>
      <w:bookmarkEnd w:id="24604"/>
      <w:bookmarkEnd w:id="24605"/>
      <w:bookmarkEnd w:id="24606"/>
      <w:r w:rsidRPr="0040095E">
        <w:rPr>
          <w:rStyle w:val="TagStyle"/>
          <w:rtl/>
        </w:rPr>
        <w:t xml:space="preserve"> &lt;&lt; הצח &gt;&gt; </w:t>
      </w:r>
      <w:bookmarkStart w:id="24608" w:name="_Toc140142361"/>
      <w:bookmarkStart w:id="24609" w:name="_Toc140142576"/>
      <w:r>
        <w:rPr>
          <w:rtl/>
        </w:rPr>
        <w:t xml:space="preserve">הצעת חוק שוויון ההזדמנויות בעבודה (תיקון </w:t>
      </w:r>
      <w:r>
        <w:rPr>
          <w:rFonts w:hint="cs"/>
          <w:rtl/>
        </w:rPr>
        <w:t>–</w:t>
      </w:r>
      <w:r>
        <w:rPr>
          <w:rtl/>
        </w:rPr>
        <w:t xml:space="preserve"> הארכת תקופת ההתיישנות), התשפ"ג</w:t>
      </w:r>
      <w:r>
        <w:rPr>
          <w:rFonts w:hint="cs"/>
          <w:rtl/>
        </w:rPr>
        <w:t>–</w:t>
      </w:r>
      <w:r>
        <w:rPr>
          <w:rtl/>
        </w:rPr>
        <w:t>2023</w:t>
      </w:r>
      <w:bookmarkEnd w:id="24608"/>
      <w:bookmarkEnd w:id="24609"/>
      <w:r w:rsidRPr="0040095E">
        <w:rPr>
          <w:rStyle w:val="TagStyle"/>
          <w:rtl/>
        </w:rPr>
        <w:t xml:space="preserve"> &lt;&lt; הצח &gt;&gt;</w:t>
      </w:r>
      <w:r>
        <w:rPr>
          <w:rtl/>
        </w:rPr>
        <w:t xml:space="preserve">   </w:t>
      </w:r>
      <w:bookmarkEnd w:id="24607"/>
    </w:p>
    <w:p w:rsidR="00D718D8" w:rsidRDefault="00D718D8" w:rsidP="00BF4755">
      <w:pPr>
        <w:rPr>
          <w:rtl/>
        </w:rPr>
      </w:pPr>
      <w:r>
        <w:rPr>
          <w:rtl/>
        </w:rPr>
        <w:t>[הצעת חוק פ/</w:t>
      </w:r>
      <w:r>
        <w:rPr>
          <w:rFonts w:hint="cs"/>
          <w:rtl/>
        </w:rPr>
        <w:t>3600</w:t>
      </w:r>
      <w:r>
        <w:rPr>
          <w:rtl/>
        </w:rPr>
        <w:t>/</w:t>
      </w:r>
      <w:r>
        <w:rPr>
          <w:rFonts w:hint="cs"/>
          <w:rtl/>
        </w:rPr>
        <w:t>25</w:t>
      </w:r>
      <w:r>
        <w:rPr>
          <w:rtl/>
        </w:rPr>
        <w:t>; נספחות.]</w:t>
      </w:r>
    </w:p>
    <w:p w:rsidR="00D718D8" w:rsidRDefault="00D718D8" w:rsidP="00BF47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718D8" w:rsidRDefault="00D718D8" w:rsidP="00BF4755">
      <w:pPr>
        <w:rPr>
          <w:rtl/>
        </w:rPr>
      </w:pPr>
    </w:p>
    <w:p w:rsidR="00D718D8" w:rsidRDefault="00D718D8" w:rsidP="00BF4755">
      <w:pPr>
        <w:pStyle w:val="af6"/>
        <w:keepNext/>
        <w:rPr>
          <w:rtl/>
        </w:rPr>
      </w:pPr>
      <w:r w:rsidRPr="0040095E">
        <w:rPr>
          <w:rStyle w:val="TagStyle"/>
          <w:rtl/>
        </w:rPr>
        <w:t xml:space="preserve"> &lt;&lt; יור &gt;&gt; </w:t>
      </w:r>
      <w:r>
        <w:rPr>
          <w:rtl/>
        </w:rPr>
        <w:t>היו"ר ניסים ואטורי:</w:t>
      </w:r>
      <w:r w:rsidRPr="0040095E">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610" w:name="_ETM_Q50_715660"/>
      <w:bookmarkEnd w:id="24610"/>
      <w:r w:rsidRPr="00CE4E60">
        <w:rPr>
          <w:rtl/>
        </w:rPr>
        <w:t xml:space="preserve">הוצמדה </w:t>
      </w:r>
      <w:bookmarkStart w:id="24611" w:name="_ETM_Q50_716319"/>
      <w:bookmarkEnd w:id="24611"/>
      <w:r w:rsidRPr="00CE4E60">
        <w:rPr>
          <w:rtl/>
        </w:rPr>
        <w:t xml:space="preserve">הצעת </w:t>
      </w:r>
      <w:bookmarkStart w:id="24612" w:name="_ETM_Q50_716590"/>
      <w:bookmarkEnd w:id="24612"/>
      <w:r w:rsidRPr="00CE4E60">
        <w:rPr>
          <w:rtl/>
        </w:rPr>
        <w:t xml:space="preserve">חוק </w:t>
      </w:r>
      <w:bookmarkStart w:id="24613" w:name="_ETM_Q50_716800"/>
      <w:bookmarkEnd w:id="24613"/>
      <w:r w:rsidRPr="00CE4E60">
        <w:rPr>
          <w:rtl/>
        </w:rPr>
        <w:t>נוספת</w:t>
      </w:r>
      <w:r>
        <w:rPr>
          <w:rFonts w:hint="cs"/>
          <w:rtl/>
        </w:rPr>
        <w:t>,</w:t>
      </w:r>
      <w:r w:rsidRPr="00CE4E60">
        <w:rPr>
          <w:rtl/>
        </w:rPr>
        <w:t xml:space="preserve"> </w:t>
      </w:r>
      <w:bookmarkStart w:id="24614" w:name="_ETM_Q50_718270"/>
      <w:bookmarkEnd w:id="24614"/>
      <w:r w:rsidRPr="00CE4E60">
        <w:rPr>
          <w:rtl/>
        </w:rPr>
        <w:t xml:space="preserve">של </w:t>
      </w:r>
      <w:bookmarkStart w:id="24615" w:name="_ETM_Q50_719020"/>
      <w:bookmarkEnd w:id="24615"/>
      <w:r w:rsidRPr="00CE4E60">
        <w:rPr>
          <w:rtl/>
        </w:rPr>
        <w:t xml:space="preserve">חברות </w:t>
      </w:r>
      <w:bookmarkStart w:id="24616" w:name="_ETM_Q50_719380"/>
      <w:bookmarkEnd w:id="24616"/>
      <w:r w:rsidRPr="00CE4E60">
        <w:rPr>
          <w:rtl/>
        </w:rPr>
        <w:t xml:space="preserve">הכנסת </w:t>
      </w:r>
      <w:bookmarkStart w:id="24617" w:name="_ETM_Q50_719710"/>
      <w:bookmarkEnd w:id="24617"/>
      <w:r w:rsidRPr="00CE4E60">
        <w:rPr>
          <w:rtl/>
        </w:rPr>
        <w:t xml:space="preserve">מירב </w:t>
      </w:r>
      <w:bookmarkStart w:id="24618" w:name="_ETM_Q50_719980"/>
      <w:bookmarkEnd w:id="24618"/>
      <w:r w:rsidRPr="00CE4E60">
        <w:rPr>
          <w:rtl/>
        </w:rPr>
        <w:t xml:space="preserve">כהן </w:t>
      </w:r>
      <w:bookmarkStart w:id="24619" w:name="_ETM_Q50_720400"/>
      <w:bookmarkEnd w:id="24619"/>
      <w:r w:rsidRPr="00CE4E60">
        <w:rPr>
          <w:rtl/>
        </w:rPr>
        <w:t xml:space="preserve">ומירב </w:t>
      </w:r>
      <w:bookmarkStart w:id="24620" w:name="_ETM_Q50_720820"/>
      <w:bookmarkEnd w:id="24620"/>
      <w:r w:rsidRPr="00CE4E60">
        <w:rPr>
          <w:rtl/>
        </w:rPr>
        <w:t xml:space="preserve">בן </w:t>
      </w:r>
      <w:bookmarkStart w:id="24621" w:name="_ETM_Q50_720970"/>
      <w:bookmarkEnd w:id="24621"/>
      <w:r w:rsidRPr="00CE4E60">
        <w:rPr>
          <w:rtl/>
        </w:rPr>
        <w:t>ארי</w:t>
      </w:r>
      <w:r>
        <w:rPr>
          <w:rFonts w:hint="cs"/>
          <w:rtl/>
        </w:rPr>
        <w:t>.</w:t>
      </w:r>
    </w:p>
    <w:p w:rsidR="00D718D8" w:rsidRDefault="00D718D8" w:rsidP="00BF4755">
      <w:pPr>
        <w:rPr>
          <w:rtl/>
        </w:rPr>
      </w:pPr>
    </w:p>
    <w:p w:rsidR="00D718D8" w:rsidRDefault="00D718D8" w:rsidP="00BF4755">
      <w:pPr>
        <w:pStyle w:val="af5"/>
        <w:keepNext/>
        <w:rPr>
          <w:rtl/>
        </w:rPr>
      </w:pPr>
      <w:bookmarkStart w:id="24622" w:name="ET_interruption_5300_10"/>
      <w:r w:rsidRPr="002B3E27">
        <w:rPr>
          <w:rStyle w:val="TagStyle"/>
          <w:rtl/>
        </w:rPr>
        <w:t xml:space="preserve"> &lt;&lt; קריאה &gt;&gt; </w:t>
      </w:r>
      <w:r>
        <w:rPr>
          <w:rtl/>
        </w:rPr>
        <w:t>מירב בן ארי (יש עתיד):</w:t>
      </w:r>
      <w:r w:rsidRPr="002B3E27">
        <w:rPr>
          <w:rStyle w:val="TagStyle"/>
          <w:rtl/>
        </w:rPr>
        <w:t xml:space="preserve"> &lt;&lt; קריאה &gt;&gt;</w:t>
      </w:r>
      <w:r>
        <w:rPr>
          <w:rtl/>
        </w:rPr>
        <w:t xml:space="preserve">   </w:t>
      </w:r>
      <w:bookmarkEnd w:id="24622"/>
    </w:p>
    <w:p w:rsidR="00D718D8" w:rsidRDefault="00D718D8" w:rsidP="00B07973">
      <w:pPr>
        <w:rPr>
          <w:rtl/>
        </w:rPr>
      </w:pPr>
    </w:p>
    <w:p w:rsidR="00D718D8" w:rsidRDefault="00D718D8" w:rsidP="00BF4755">
      <w:pPr>
        <w:rPr>
          <w:rtl/>
        </w:rPr>
      </w:pPr>
      <w:r>
        <w:rPr>
          <w:rFonts w:hint="cs"/>
          <w:rtl/>
        </w:rPr>
        <w:t>כן. זה מירב כהן.</w:t>
      </w:r>
    </w:p>
    <w:p w:rsidR="00D718D8" w:rsidRDefault="00D718D8" w:rsidP="00BF4755">
      <w:pPr>
        <w:rPr>
          <w:rtl/>
        </w:rPr>
      </w:pPr>
    </w:p>
    <w:p w:rsidR="00D718D8" w:rsidRDefault="00D718D8" w:rsidP="00BF4755">
      <w:pPr>
        <w:pStyle w:val="af6"/>
        <w:keepNext/>
        <w:rPr>
          <w:rtl/>
        </w:rPr>
      </w:pPr>
      <w:bookmarkStart w:id="24623" w:name="ET_yor_6490_11"/>
      <w:r w:rsidRPr="002B3E27">
        <w:rPr>
          <w:rStyle w:val="TagStyle"/>
          <w:rtl/>
        </w:rPr>
        <w:t xml:space="preserve"> &lt;&lt; יור &gt;&gt; </w:t>
      </w:r>
      <w:r>
        <w:rPr>
          <w:rtl/>
        </w:rPr>
        <w:t>היו"ר ניסים ואטורי:</w:t>
      </w:r>
      <w:r w:rsidRPr="002B3E27">
        <w:rPr>
          <w:rStyle w:val="TagStyle"/>
          <w:rtl/>
        </w:rPr>
        <w:t xml:space="preserve"> &lt;&lt; יור &gt;&gt;</w:t>
      </w:r>
      <w:r>
        <w:rPr>
          <w:rtl/>
        </w:rPr>
        <w:t xml:space="preserve">   </w:t>
      </w:r>
      <w:bookmarkEnd w:id="24623"/>
    </w:p>
    <w:p w:rsidR="00D718D8" w:rsidRDefault="00D718D8" w:rsidP="00B07973">
      <w:pPr>
        <w:rPr>
          <w:rtl/>
        </w:rPr>
      </w:pPr>
    </w:p>
    <w:p w:rsidR="00D718D8" w:rsidRDefault="00D718D8" w:rsidP="00BF4755">
      <w:pPr>
        <w:rPr>
          <w:rtl/>
        </w:rPr>
      </w:pPr>
      <w:bookmarkStart w:id="24624" w:name="_ETM_Q50_723349"/>
      <w:bookmarkEnd w:id="24624"/>
      <w:r>
        <w:rPr>
          <w:rFonts w:hint="cs"/>
          <w:rtl/>
        </w:rPr>
        <w:t>מ</w:t>
      </w:r>
      <w:r w:rsidRPr="00CE4E60">
        <w:rPr>
          <w:rtl/>
        </w:rPr>
        <w:t xml:space="preserve">ציגה </w:t>
      </w:r>
      <w:bookmarkStart w:id="24625" w:name="_ETM_Q50_724189"/>
      <w:bookmarkEnd w:id="24625"/>
      <w:r>
        <w:rPr>
          <w:rFonts w:hint="cs"/>
          <w:rtl/>
        </w:rPr>
        <w:t xml:space="preserve">– </w:t>
      </w:r>
      <w:r w:rsidRPr="00CE4E60">
        <w:rPr>
          <w:rtl/>
        </w:rPr>
        <w:t xml:space="preserve">חברת </w:t>
      </w:r>
      <w:bookmarkStart w:id="24626" w:name="_ETM_Q50_724489"/>
      <w:bookmarkEnd w:id="24626"/>
      <w:r w:rsidRPr="00CE4E60">
        <w:rPr>
          <w:rtl/>
        </w:rPr>
        <w:t xml:space="preserve">הכנסת </w:t>
      </w:r>
      <w:bookmarkStart w:id="24627" w:name="_ETM_Q50_724790"/>
      <w:bookmarkEnd w:id="24627"/>
      <w:r w:rsidRPr="00CE4E60">
        <w:rPr>
          <w:rtl/>
        </w:rPr>
        <w:t xml:space="preserve">מירב </w:t>
      </w:r>
      <w:bookmarkStart w:id="24628" w:name="_ETM_Q50_725059"/>
      <w:bookmarkEnd w:id="24628"/>
      <w:r w:rsidRPr="00CE4E60">
        <w:rPr>
          <w:rtl/>
        </w:rPr>
        <w:t>כהן</w:t>
      </w:r>
      <w:r>
        <w:rPr>
          <w:rFonts w:hint="cs"/>
          <w:rtl/>
        </w:rPr>
        <w:t>.</w:t>
      </w:r>
    </w:p>
    <w:p w:rsidR="00D718D8" w:rsidRDefault="00D718D8" w:rsidP="00BF4755">
      <w:pPr>
        <w:rPr>
          <w:rtl/>
        </w:rPr>
      </w:pPr>
      <w:bookmarkStart w:id="24629" w:name="_ETM_Q50_726460"/>
      <w:bookmarkStart w:id="24630" w:name="_ETM_Q50_726508"/>
      <w:bookmarkStart w:id="24631" w:name="_ETM_Q50_726817"/>
      <w:bookmarkEnd w:id="24629"/>
      <w:bookmarkEnd w:id="24630"/>
      <w:bookmarkEnd w:id="24631"/>
    </w:p>
    <w:p w:rsidR="00D718D8" w:rsidRDefault="00D718D8" w:rsidP="00BF4755">
      <w:pPr>
        <w:pStyle w:val="a4"/>
        <w:keepNext/>
        <w:rPr>
          <w:rtl/>
        </w:rPr>
      </w:pPr>
      <w:bookmarkStart w:id="24632" w:name="ET_speaker_5783_12"/>
      <w:r w:rsidRPr="002B3E27">
        <w:rPr>
          <w:rStyle w:val="TagStyle"/>
          <w:rtl/>
        </w:rPr>
        <w:t xml:space="preserve"> &lt;&lt; דובר &gt;&gt; </w:t>
      </w:r>
      <w:bookmarkStart w:id="24633" w:name="_Toc140142362"/>
      <w:bookmarkStart w:id="24634" w:name="_Toc140142577"/>
      <w:r>
        <w:rPr>
          <w:rtl/>
        </w:rPr>
        <w:t>מירב כהן (יש עתיד):</w:t>
      </w:r>
      <w:bookmarkEnd w:id="24633"/>
      <w:bookmarkEnd w:id="24634"/>
      <w:r w:rsidRPr="002B3E27">
        <w:rPr>
          <w:rStyle w:val="TagStyle"/>
          <w:rtl/>
        </w:rPr>
        <w:t xml:space="preserve"> &lt;&lt; דובר &gt;&gt;</w:t>
      </w:r>
      <w:r>
        <w:rPr>
          <w:rtl/>
        </w:rPr>
        <w:t xml:space="preserve">   </w:t>
      </w:r>
      <w:bookmarkEnd w:id="24632"/>
    </w:p>
    <w:p w:rsidR="00D718D8" w:rsidRDefault="00D718D8" w:rsidP="00B07973">
      <w:pPr>
        <w:rPr>
          <w:rtl/>
        </w:rPr>
      </w:pPr>
    </w:p>
    <w:p w:rsidR="00D718D8" w:rsidRDefault="00D718D8" w:rsidP="00BF4755">
      <w:pPr>
        <w:rPr>
          <w:rtl/>
        </w:rPr>
      </w:pPr>
      <w:bookmarkStart w:id="24635" w:name="_ETM_Q50_727237"/>
      <w:bookmarkStart w:id="24636" w:name="_ETM_Q50_727298"/>
      <w:bookmarkStart w:id="24637" w:name="_ETM_Q50_739710"/>
      <w:bookmarkEnd w:id="24635"/>
      <w:bookmarkEnd w:id="24636"/>
      <w:bookmarkEnd w:id="24637"/>
      <w:r w:rsidRPr="00CE4E60">
        <w:rPr>
          <w:rtl/>
        </w:rPr>
        <w:t xml:space="preserve">כבוד </w:t>
      </w:r>
      <w:bookmarkStart w:id="24638" w:name="_ETM_Q50_740100"/>
      <w:bookmarkEnd w:id="24638"/>
      <w:r w:rsidRPr="00CE4E60">
        <w:rPr>
          <w:rtl/>
        </w:rPr>
        <w:t>היושב-ראש</w:t>
      </w:r>
      <w:r>
        <w:rPr>
          <w:rFonts w:hint="cs"/>
          <w:rtl/>
        </w:rPr>
        <w:t>,</w:t>
      </w:r>
      <w:r w:rsidRPr="00CE4E60">
        <w:rPr>
          <w:rtl/>
        </w:rPr>
        <w:t xml:space="preserve"> </w:t>
      </w:r>
      <w:bookmarkStart w:id="24639" w:name="_ETM_Q50_740790"/>
      <w:bookmarkEnd w:id="24639"/>
      <w:r w:rsidRPr="00CE4E60">
        <w:rPr>
          <w:rtl/>
        </w:rPr>
        <w:t xml:space="preserve">כנסת </w:t>
      </w:r>
      <w:bookmarkStart w:id="24640" w:name="_ETM_Q50_741210"/>
      <w:bookmarkEnd w:id="24640"/>
      <w:r w:rsidRPr="00CE4E60">
        <w:rPr>
          <w:rtl/>
        </w:rPr>
        <w:t>נכבדה</w:t>
      </w:r>
      <w:r>
        <w:rPr>
          <w:rFonts w:hint="cs"/>
          <w:rtl/>
        </w:rPr>
        <w:t>,</w:t>
      </w:r>
      <w:r w:rsidRPr="00CE4E60">
        <w:rPr>
          <w:rtl/>
        </w:rPr>
        <w:t xml:space="preserve"> </w:t>
      </w:r>
      <w:bookmarkStart w:id="24641" w:name="_ETM_Q50_743059"/>
      <w:bookmarkEnd w:id="24641"/>
      <w:r w:rsidRPr="00CE4E60">
        <w:rPr>
          <w:rtl/>
        </w:rPr>
        <w:t xml:space="preserve">מקום </w:t>
      </w:r>
      <w:bookmarkStart w:id="24642" w:name="_ETM_Q50_743570"/>
      <w:bookmarkEnd w:id="24642"/>
      <w:r w:rsidRPr="00CE4E60">
        <w:rPr>
          <w:rtl/>
        </w:rPr>
        <w:t xml:space="preserve">העבודה </w:t>
      </w:r>
      <w:bookmarkStart w:id="24643" w:name="_ETM_Q50_744320"/>
      <w:bookmarkEnd w:id="24643"/>
      <w:r w:rsidRPr="00CE4E60">
        <w:rPr>
          <w:rtl/>
        </w:rPr>
        <w:t xml:space="preserve">הוא </w:t>
      </w:r>
      <w:bookmarkStart w:id="24644" w:name="_ETM_Q50_744530"/>
      <w:bookmarkEnd w:id="24644"/>
      <w:r w:rsidRPr="00CE4E60">
        <w:rPr>
          <w:rtl/>
        </w:rPr>
        <w:t xml:space="preserve">המקום </w:t>
      </w:r>
      <w:bookmarkStart w:id="24645" w:name="_ETM_Q50_745220"/>
      <w:bookmarkEnd w:id="24645"/>
      <w:r w:rsidRPr="00CE4E60">
        <w:rPr>
          <w:rtl/>
        </w:rPr>
        <w:t xml:space="preserve">שאנחנו </w:t>
      </w:r>
      <w:bookmarkStart w:id="24646" w:name="_ETM_Q50_746000"/>
      <w:bookmarkEnd w:id="24646"/>
      <w:r w:rsidRPr="00CE4E60">
        <w:rPr>
          <w:rtl/>
        </w:rPr>
        <w:t xml:space="preserve">מבלים </w:t>
      </w:r>
      <w:bookmarkStart w:id="24647" w:name="_ETM_Q50_746420"/>
      <w:bookmarkEnd w:id="24647"/>
      <w:r w:rsidRPr="00CE4E60">
        <w:rPr>
          <w:rtl/>
        </w:rPr>
        <w:t xml:space="preserve">בו </w:t>
      </w:r>
      <w:bookmarkStart w:id="24648" w:name="_ETM_Q50_746600"/>
      <w:bookmarkEnd w:id="24648"/>
      <w:r w:rsidRPr="00CE4E60">
        <w:rPr>
          <w:rtl/>
        </w:rPr>
        <w:t xml:space="preserve">את </w:t>
      </w:r>
      <w:bookmarkStart w:id="24649" w:name="_ETM_Q50_746720"/>
      <w:bookmarkEnd w:id="24649"/>
      <w:r w:rsidRPr="00CE4E60">
        <w:rPr>
          <w:rtl/>
        </w:rPr>
        <w:t xml:space="preserve">רוב </w:t>
      </w:r>
      <w:bookmarkStart w:id="24650" w:name="_ETM_Q50_746900"/>
      <w:bookmarkEnd w:id="24650"/>
      <w:r w:rsidRPr="00CE4E60">
        <w:rPr>
          <w:rtl/>
        </w:rPr>
        <w:t>זמננו</w:t>
      </w:r>
      <w:r>
        <w:rPr>
          <w:rFonts w:hint="cs"/>
          <w:rtl/>
        </w:rPr>
        <w:t>,</w:t>
      </w:r>
      <w:r w:rsidRPr="00CE4E60">
        <w:rPr>
          <w:rtl/>
        </w:rPr>
        <w:t xml:space="preserve"> </w:t>
      </w:r>
      <w:bookmarkStart w:id="24651" w:name="_ETM_Q50_747500"/>
      <w:bookmarkEnd w:id="24651"/>
      <w:r w:rsidRPr="00CE4E60">
        <w:rPr>
          <w:rtl/>
        </w:rPr>
        <w:t xml:space="preserve">ולמרות </w:t>
      </w:r>
      <w:bookmarkStart w:id="24652" w:name="_ETM_Q50_748130"/>
      <w:bookmarkEnd w:id="24652"/>
      <w:r w:rsidRPr="00CE4E60">
        <w:rPr>
          <w:rtl/>
        </w:rPr>
        <w:t xml:space="preserve">זאת </w:t>
      </w:r>
      <w:bookmarkStart w:id="24653" w:name="_ETM_Q50_749190"/>
      <w:bookmarkEnd w:id="24653"/>
      <w:r w:rsidRPr="00CE4E60">
        <w:rPr>
          <w:rtl/>
        </w:rPr>
        <w:t xml:space="preserve">הזירה </w:t>
      </w:r>
      <w:bookmarkStart w:id="24654" w:name="_ETM_Q50_749700"/>
      <w:bookmarkEnd w:id="24654"/>
      <w:r w:rsidRPr="00CE4E60">
        <w:rPr>
          <w:rtl/>
        </w:rPr>
        <w:t xml:space="preserve">הזו </w:t>
      </w:r>
      <w:bookmarkStart w:id="24655" w:name="_ETM_Q50_749910"/>
      <w:bookmarkEnd w:id="24655"/>
      <w:r w:rsidRPr="00CE4E60">
        <w:rPr>
          <w:rtl/>
        </w:rPr>
        <w:t xml:space="preserve">פרוצה </w:t>
      </w:r>
      <w:bookmarkStart w:id="24656" w:name="_ETM_Q50_750600"/>
      <w:bookmarkEnd w:id="24656"/>
      <w:r w:rsidRPr="00CE4E60">
        <w:rPr>
          <w:rtl/>
        </w:rPr>
        <w:t xml:space="preserve">לאפליה </w:t>
      </w:r>
      <w:bookmarkStart w:id="24657" w:name="_ETM_Q50_751380"/>
      <w:bookmarkEnd w:id="24657"/>
      <w:r w:rsidRPr="00CE4E60">
        <w:rPr>
          <w:rtl/>
        </w:rPr>
        <w:t xml:space="preserve">גם </w:t>
      </w:r>
      <w:bookmarkStart w:id="24658" w:name="_ETM_Q50_751679"/>
      <w:bookmarkEnd w:id="24658"/>
      <w:r w:rsidRPr="00CE4E60">
        <w:rPr>
          <w:rtl/>
        </w:rPr>
        <w:t>היום</w:t>
      </w:r>
      <w:r>
        <w:rPr>
          <w:rFonts w:hint="cs"/>
          <w:rtl/>
        </w:rPr>
        <w:t>,</w:t>
      </w:r>
      <w:r w:rsidRPr="00CE4E60">
        <w:rPr>
          <w:rtl/>
        </w:rPr>
        <w:t xml:space="preserve"> </w:t>
      </w:r>
      <w:bookmarkStart w:id="24659" w:name="_ETM_Q50_752070"/>
      <w:bookmarkEnd w:id="24659"/>
      <w:r w:rsidRPr="00CE4E60">
        <w:rPr>
          <w:rtl/>
        </w:rPr>
        <w:t xml:space="preserve">שנת </w:t>
      </w:r>
      <w:bookmarkStart w:id="24660" w:name="_ETM_Q50_752370"/>
      <w:bookmarkEnd w:id="24660"/>
      <w:r w:rsidRPr="00CE4E60">
        <w:rPr>
          <w:rtl/>
        </w:rPr>
        <w:t>2023</w:t>
      </w:r>
      <w:r>
        <w:rPr>
          <w:rFonts w:hint="cs"/>
          <w:rtl/>
        </w:rPr>
        <w:t>.</w:t>
      </w:r>
      <w:r w:rsidRPr="00CE4E60">
        <w:rPr>
          <w:rtl/>
        </w:rPr>
        <w:t xml:space="preserve"> </w:t>
      </w:r>
      <w:bookmarkStart w:id="24661" w:name="_ETM_Q50_754180"/>
      <w:bookmarkEnd w:id="24661"/>
      <w:r w:rsidRPr="00CE4E60">
        <w:rPr>
          <w:rtl/>
        </w:rPr>
        <w:t xml:space="preserve">רק </w:t>
      </w:r>
      <w:bookmarkStart w:id="24662" w:name="_ETM_Q50_754420"/>
      <w:bookmarkEnd w:id="24662"/>
      <w:r w:rsidRPr="00CE4E60">
        <w:rPr>
          <w:rtl/>
        </w:rPr>
        <w:t xml:space="preserve">לפני </w:t>
      </w:r>
      <w:bookmarkStart w:id="24663" w:name="_ETM_Q50_754780"/>
      <w:bookmarkEnd w:id="24663"/>
      <w:r w:rsidRPr="00CE4E60">
        <w:rPr>
          <w:rtl/>
        </w:rPr>
        <w:t xml:space="preserve">חודש </w:t>
      </w:r>
      <w:bookmarkStart w:id="24664" w:name="_ETM_Q50_755530"/>
      <w:bookmarkEnd w:id="24664"/>
      <w:r w:rsidRPr="00CE4E60">
        <w:rPr>
          <w:rtl/>
        </w:rPr>
        <w:t xml:space="preserve">עלה </w:t>
      </w:r>
      <w:bookmarkStart w:id="24665" w:name="_ETM_Q50_756070"/>
      <w:bookmarkEnd w:id="24665"/>
      <w:r w:rsidRPr="00CE4E60">
        <w:rPr>
          <w:rtl/>
        </w:rPr>
        <w:t xml:space="preserve">בדיון </w:t>
      </w:r>
      <w:bookmarkStart w:id="24666" w:name="_ETM_Q50_756490"/>
      <w:bookmarkEnd w:id="24666"/>
      <w:r w:rsidRPr="00CE4E60">
        <w:rPr>
          <w:rtl/>
        </w:rPr>
        <w:t xml:space="preserve">בכנסת </w:t>
      </w:r>
      <w:bookmarkStart w:id="24667" w:name="_ETM_Q50_756970"/>
      <w:bookmarkEnd w:id="24667"/>
      <w:r w:rsidRPr="00CE4E60">
        <w:rPr>
          <w:rtl/>
        </w:rPr>
        <w:t xml:space="preserve">נתון </w:t>
      </w:r>
      <w:bookmarkStart w:id="24668" w:name="_ETM_Q50_757360"/>
      <w:bookmarkEnd w:id="24668"/>
      <w:r w:rsidRPr="00CE4E60">
        <w:rPr>
          <w:rtl/>
        </w:rPr>
        <w:t xml:space="preserve">שבעיניי </w:t>
      </w:r>
      <w:bookmarkStart w:id="24669" w:name="_ETM_Q50_757840"/>
      <w:bookmarkEnd w:id="24669"/>
      <w:r w:rsidRPr="00CE4E60">
        <w:rPr>
          <w:rtl/>
        </w:rPr>
        <w:t xml:space="preserve">הוא </w:t>
      </w:r>
      <w:bookmarkStart w:id="24670" w:name="_ETM_Q50_757900"/>
      <w:bookmarkEnd w:id="24670"/>
      <w:r w:rsidRPr="00CE4E60">
        <w:rPr>
          <w:rtl/>
        </w:rPr>
        <w:t>מזעזע</w:t>
      </w:r>
      <w:r>
        <w:rPr>
          <w:rFonts w:hint="cs"/>
          <w:rtl/>
        </w:rPr>
        <w:t>,</w:t>
      </w:r>
      <w:r w:rsidRPr="00CE4E60">
        <w:rPr>
          <w:rtl/>
        </w:rPr>
        <w:t xml:space="preserve"> </w:t>
      </w:r>
      <w:bookmarkStart w:id="24671" w:name="_ETM_Q50_758620"/>
      <w:bookmarkEnd w:id="24671"/>
      <w:r>
        <w:rPr>
          <w:rFonts w:hint="cs"/>
          <w:rtl/>
        </w:rPr>
        <w:t>ש</w:t>
      </w:r>
      <w:r w:rsidRPr="00CE4E60">
        <w:rPr>
          <w:rtl/>
        </w:rPr>
        <w:t>לפי</w:t>
      </w:r>
      <w:r>
        <w:rPr>
          <w:rFonts w:hint="cs"/>
          <w:rtl/>
        </w:rPr>
        <w:t>ו</w:t>
      </w:r>
      <w:r w:rsidRPr="00CE4E60">
        <w:rPr>
          <w:rtl/>
        </w:rPr>
        <w:t xml:space="preserve"> </w:t>
      </w:r>
      <w:bookmarkStart w:id="24672" w:name="_ETM_Q50_759040"/>
      <w:bookmarkEnd w:id="24672"/>
      <w:r>
        <w:rPr>
          <w:rFonts w:hint="cs"/>
          <w:rtl/>
        </w:rPr>
        <w:t>אחד</w:t>
      </w:r>
      <w:r w:rsidRPr="00CE4E60">
        <w:rPr>
          <w:rtl/>
        </w:rPr>
        <w:t xml:space="preserve"> </w:t>
      </w:r>
      <w:bookmarkStart w:id="24673" w:name="_ETM_Q50_760030"/>
      <w:bookmarkEnd w:id="24673"/>
      <w:r w:rsidRPr="00CE4E60">
        <w:rPr>
          <w:rtl/>
        </w:rPr>
        <w:t>מכל</w:t>
      </w:r>
      <w:bookmarkStart w:id="24674" w:name="_ETM_Q50_760480"/>
      <w:bookmarkEnd w:id="24674"/>
      <w:r>
        <w:rPr>
          <w:rFonts w:hint="cs"/>
          <w:rtl/>
        </w:rPr>
        <w:t xml:space="preserve"> חמישה</w:t>
      </w:r>
      <w:r w:rsidRPr="00CE4E60">
        <w:rPr>
          <w:rtl/>
        </w:rPr>
        <w:t xml:space="preserve"> </w:t>
      </w:r>
      <w:bookmarkStart w:id="24675" w:name="_ETM_Q50_761050"/>
      <w:bookmarkEnd w:id="24675"/>
      <w:r w:rsidRPr="00CE4E60">
        <w:rPr>
          <w:rtl/>
        </w:rPr>
        <w:t xml:space="preserve">להט"בים </w:t>
      </w:r>
      <w:bookmarkStart w:id="24676" w:name="_ETM_Q50_761740"/>
      <w:bookmarkEnd w:id="24676"/>
      <w:r w:rsidRPr="00CE4E60">
        <w:rPr>
          <w:rtl/>
        </w:rPr>
        <w:t xml:space="preserve">חווה </w:t>
      </w:r>
      <w:bookmarkStart w:id="24677" w:name="_ETM_Q50_762220"/>
      <w:bookmarkEnd w:id="24677"/>
      <w:r w:rsidRPr="00CE4E60">
        <w:rPr>
          <w:rtl/>
        </w:rPr>
        <w:t xml:space="preserve">אפליה </w:t>
      </w:r>
      <w:bookmarkStart w:id="24678" w:name="_ETM_Q50_763150"/>
      <w:bookmarkEnd w:id="24678"/>
      <w:r w:rsidRPr="00CE4E60">
        <w:rPr>
          <w:rtl/>
        </w:rPr>
        <w:t xml:space="preserve">במקום </w:t>
      </w:r>
      <w:bookmarkStart w:id="24679" w:name="_ETM_Q50_763600"/>
      <w:bookmarkEnd w:id="24679"/>
      <w:r w:rsidRPr="00CE4E60">
        <w:rPr>
          <w:rtl/>
        </w:rPr>
        <w:t xml:space="preserve">העבודה </w:t>
      </w:r>
      <w:bookmarkStart w:id="24680" w:name="_ETM_Q50_764080"/>
      <w:bookmarkEnd w:id="24680"/>
      <w:r w:rsidRPr="00CE4E60">
        <w:rPr>
          <w:rtl/>
        </w:rPr>
        <w:t>שלו</w:t>
      </w:r>
      <w:r>
        <w:rPr>
          <w:rFonts w:hint="cs"/>
          <w:rtl/>
        </w:rPr>
        <w:t>.</w:t>
      </w:r>
    </w:p>
    <w:p w:rsidR="00D718D8" w:rsidRDefault="00D718D8" w:rsidP="00BF4755">
      <w:pPr>
        <w:rPr>
          <w:rtl/>
        </w:rPr>
      </w:pPr>
    </w:p>
    <w:p w:rsidR="00D718D8" w:rsidRDefault="00D718D8" w:rsidP="00C7357E">
      <w:pPr>
        <w:rPr>
          <w:rtl/>
        </w:rPr>
      </w:pPr>
      <w:bookmarkStart w:id="24681" w:name="TOR_Q51"/>
      <w:bookmarkEnd w:id="24681"/>
      <w:r>
        <w:rPr>
          <w:rFonts w:hint="cs"/>
          <w:rtl/>
        </w:rPr>
        <w:t xml:space="preserve">עכשיו, </w:t>
      </w:r>
      <w:r>
        <w:rPr>
          <w:rtl/>
        </w:rPr>
        <w:t>ל</w:t>
      </w:r>
      <w:r>
        <w:rPr>
          <w:rFonts w:hint="cs"/>
          <w:rtl/>
        </w:rPr>
        <w:t>א</w:t>
      </w:r>
      <w:r>
        <w:rPr>
          <w:rtl/>
        </w:rPr>
        <w:t>פליה בעבודה יש</w:t>
      </w:r>
      <w:r>
        <w:rPr>
          <w:rFonts w:hint="cs"/>
          <w:rtl/>
        </w:rPr>
        <w:t xml:space="preserve"> הרבה</w:t>
      </w:r>
      <w:r>
        <w:rPr>
          <w:rtl/>
        </w:rPr>
        <w:t xml:space="preserve"> צורות</w:t>
      </w:r>
      <w:r>
        <w:rPr>
          <w:rFonts w:hint="cs"/>
          <w:rtl/>
        </w:rPr>
        <w:t>,</w:t>
      </w:r>
      <w:r>
        <w:rPr>
          <w:rtl/>
        </w:rPr>
        <w:t xml:space="preserve"> רבות ומגוונות,</w:t>
      </w:r>
      <w:r>
        <w:rPr>
          <w:rFonts w:hint="cs"/>
          <w:rtl/>
        </w:rPr>
        <w:t xml:space="preserve"> וזה משהו שבאמת </w:t>
      </w:r>
      <w:r>
        <w:rPr>
          <w:rtl/>
        </w:rPr>
        <w:t xml:space="preserve">יכול להגיע לכל אחד ואחת מאיתנו. </w:t>
      </w:r>
      <w:r>
        <w:rPr>
          <w:rFonts w:hint="cs"/>
          <w:rtl/>
        </w:rPr>
        <w:t xml:space="preserve">למשל, </w:t>
      </w:r>
      <w:r>
        <w:rPr>
          <w:rtl/>
        </w:rPr>
        <w:t xml:space="preserve">לפטר אדם בגלל </w:t>
      </w:r>
      <w:r>
        <w:rPr>
          <w:rFonts w:hint="cs"/>
          <w:rtl/>
        </w:rPr>
        <w:t>ה</w:t>
      </w:r>
      <w:r>
        <w:rPr>
          <w:rtl/>
        </w:rPr>
        <w:t>נטיי</w:t>
      </w:r>
      <w:r>
        <w:rPr>
          <w:rFonts w:hint="cs"/>
          <w:rtl/>
        </w:rPr>
        <w:t>ה</w:t>
      </w:r>
      <w:r>
        <w:rPr>
          <w:rtl/>
        </w:rPr>
        <w:t xml:space="preserve"> המינית </w:t>
      </w:r>
      <w:r>
        <w:rPr>
          <w:rFonts w:hint="cs"/>
          <w:rtl/>
        </w:rPr>
        <w:t xml:space="preserve">שלו </w:t>
      </w:r>
      <w:r>
        <w:rPr>
          <w:rtl/>
        </w:rPr>
        <w:t>ז</w:t>
      </w:r>
      <w:r w:rsidR="00C7357E">
        <w:rPr>
          <w:rFonts w:hint="cs"/>
          <w:rtl/>
        </w:rPr>
        <w:t>ה</w:t>
      </w:r>
      <w:r>
        <w:rPr>
          <w:rtl/>
        </w:rPr>
        <w:t xml:space="preserve"> </w:t>
      </w:r>
      <w:r>
        <w:rPr>
          <w:rFonts w:hint="cs"/>
          <w:rtl/>
        </w:rPr>
        <w:t>א</w:t>
      </w:r>
      <w:r>
        <w:rPr>
          <w:rtl/>
        </w:rPr>
        <w:t>פליה.</w:t>
      </w:r>
      <w:r>
        <w:rPr>
          <w:rFonts w:hint="cs"/>
          <w:rtl/>
        </w:rPr>
        <w:t xml:space="preserve"> </w:t>
      </w:r>
      <w:r>
        <w:rPr>
          <w:rtl/>
        </w:rPr>
        <w:t xml:space="preserve">לא לקבל </w:t>
      </w:r>
      <w:r>
        <w:rPr>
          <w:rFonts w:hint="cs"/>
          <w:rtl/>
        </w:rPr>
        <w:t>לעבודה</w:t>
      </w:r>
      <w:r>
        <w:rPr>
          <w:rtl/>
        </w:rPr>
        <w:t xml:space="preserve"> אדם </w:t>
      </w:r>
      <w:r>
        <w:rPr>
          <w:rFonts w:hint="cs"/>
          <w:rtl/>
        </w:rPr>
        <w:t xml:space="preserve">רק </w:t>
      </w:r>
      <w:r>
        <w:rPr>
          <w:rtl/>
        </w:rPr>
        <w:t xml:space="preserve">בגלל שהוא ערבי או יוצא אתיופיה, או כי </w:t>
      </w:r>
      <w:r>
        <w:rPr>
          <w:rFonts w:hint="cs"/>
          <w:rtl/>
        </w:rPr>
        <w:t>שם המ</w:t>
      </w:r>
      <w:bookmarkStart w:id="24682" w:name="_ETM_Q51_182000"/>
      <w:bookmarkEnd w:id="24682"/>
      <w:r>
        <w:rPr>
          <w:rFonts w:hint="cs"/>
          <w:rtl/>
        </w:rPr>
        <w:t xml:space="preserve">שפחה שלו הוא </w:t>
      </w:r>
      <w:r>
        <w:rPr>
          <w:rtl/>
        </w:rPr>
        <w:t>בוזגלו</w:t>
      </w:r>
      <w:r>
        <w:rPr>
          <w:rFonts w:hint="cs"/>
          <w:rtl/>
        </w:rPr>
        <w:t>,</w:t>
      </w:r>
      <w:r>
        <w:rPr>
          <w:rtl/>
        </w:rPr>
        <w:t xml:space="preserve"> ז</w:t>
      </w:r>
      <w:r w:rsidR="00C7357E">
        <w:rPr>
          <w:rFonts w:hint="cs"/>
          <w:rtl/>
        </w:rPr>
        <w:t>ה</w:t>
      </w:r>
      <w:r>
        <w:rPr>
          <w:rFonts w:hint="cs"/>
          <w:rtl/>
        </w:rPr>
        <w:t xml:space="preserve"> א</w:t>
      </w:r>
      <w:r>
        <w:rPr>
          <w:rtl/>
        </w:rPr>
        <w:t>פליה.</w:t>
      </w:r>
      <w:r>
        <w:rPr>
          <w:rFonts w:hint="cs"/>
          <w:rtl/>
        </w:rPr>
        <w:t xml:space="preserve"> </w:t>
      </w:r>
      <w:r>
        <w:rPr>
          <w:rtl/>
        </w:rPr>
        <w:t>לא לקדם אישה לתפקיד ניהולי רק בגלל ש</w:t>
      </w:r>
      <w:r>
        <w:rPr>
          <w:rFonts w:hint="cs"/>
          <w:rtl/>
        </w:rPr>
        <w:t>ברור ש</w:t>
      </w:r>
      <w:r>
        <w:rPr>
          <w:rtl/>
        </w:rPr>
        <w:t xml:space="preserve">עוד </w:t>
      </w:r>
      <w:r>
        <w:rPr>
          <w:rFonts w:hint="cs"/>
          <w:rtl/>
        </w:rPr>
        <w:t>מעט</w:t>
      </w:r>
      <w:r>
        <w:rPr>
          <w:rtl/>
        </w:rPr>
        <w:t xml:space="preserve"> יהיו לה ילדים</w:t>
      </w:r>
      <w:r>
        <w:rPr>
          <w:rFonts w:hint="cs"/>
          <w:rtl/>
        </w:rPr>
        <w:t>,</w:t>
      </w:r>
      <w:r>
        <w:rPr>
          <w:rtl/>
        </w:rPr>
        <w:t xml:space="preserve"> ז</w:t>
      </w:r>
      <w:r w:rsidR="00C7357E">
        <w:rPr>
          <w:rFonts w:hint="cs"/>
          <w:rtl/>
        </w:rPr>
        <w:t>ה</w:t>
      </w:r>
      <w:r>
        <w:rPr>
          <w:rtl/>
        </w:rPr>
        <w:t xml:space="preserve"> </w:t>
      </w:r>
      <w:r w:rsidR="00C7357E">
        <w:rPr>
          <w:rFonts w:hint="cs"/>
          <w:rtl/>
        </w:rPr>
        <w:t>א</w:t>
      </w:r>
      <w:r>
        <w:rPr>
          <w:rtl/>
        </w:rPr>
        <w:t>פליה.</w:t>
      </w:r>
      <w:r>
        <w:rPr>
          <w:rFonts w:hint="cs"/>
          <w:rtl/>
        </w:rPr>
        <w:t xml:space="preserve"> </w:t>
      </w:r>
      <w:bookmarkStart w:id="24683" w:name="_ETM_Q51_198000"/>
      <w:bookmarkStart w:id="24684" w:name="_ETM_Q51_199000"/>
      <w:bookmarkEnd w:id="24683"/>
      <w:bookmarkEnd w:id="24684"/>
      <w:r>
        <w:rPr>
          <w:rtl/>
        </w:rPr>
        <w:t>אסור למעסיקים</w:t>
      </w:r>
      <w:r>
        <w:rPr>
          <w:rFonts w:hint="cs"/>
          <w:rtl/>
        </w:rPr>
        <w:t xml:space="preserve"> במדינת ישראל</w:t>
      </w:r>
      <w:r>
        <w:rPr>
          <w:rtl/>
        </w:rPr>
        <w:t xml:space="preserve"> להפלות על בסיס גזע, דת, ארץ מוצא ועוד רשימה ארוכה </w:t>
      </w:r>
      <w:r>
        <w:rPr>
          <w:rFonts w:hint="cs"/>
          <w:rtl/>
        </w:rPr>
        <w:t xml:space="preserve">מאוד </w:t>
      </w:r>
      <w:r>
        <w:rPr>
          <w:rtl/>
        </w:rPr>
        <w:t xml:space="preserve">של מאפיינים. </w:t>
      </w:r>
    </w:p>
    <w:p w:rsidR="00D718D8" w:rsidRPr="00E6251C" w:rsidRDefault="00D718D8" w:rsidP="00BF4755">
      <w:pPr>
        <w:rPr>
          <w:rtl/>
        </w:rPr>
      </w:pPr>
    </w:p>
    <w:p w:rsidR="00D718D8" w:rsidRDefault="00D718D8" w:rsidP="00C7357E">
      <w:pPr>
        <w:rPr>
          <w:rtl/>
        </w:rPr>
      </w:pPr>
      <w:bookmarkStart w:id="24685" w:name="_ETM_Q51_206550"/>
      <w:bookmarkEnd w:id="24685"/>
      <w:r>
        <w:rPr>
          <w:rtl/>
        </w:rPr>
        <w:t xml:space="preserve">כיום </w:t>
      </w:r>
      <w:bookmarkStart w:id="24686" w:name="_ETM_Q51_207119"/>
      <w:bookmarkEnd w:id="24686"/>
      <w:r>
        <w:rPr>
          <w:rtl/>
        </w:rPr>
        <w:t xml:space="preserve">החוק </w:t>
      </w:r>
      <w:bookmarkStart w:id="24687" w:name="_ETM_Q51_207449"/>
      <w:bookmarkEnd w:id="24687"/>
      <w:r>
        <w:rPr>
          <w:rtl/>
        </w:rPr>
        <w:t xml:space="preserve">מאפשר </w:t>
      </w:r>
      <w:bookmarkStart w:id="24688" w:name="_ETM_Q51_207810"/>
      <w:bookmarkEnd w:id="24688"/>
      <w:r>
        <w:rPr>
          <w:rtl/>
        </w:rPr>
        <w:t xml:space="preserve">לתבוע </w:t>
      </w:r>
      <w:bookmarkStart w:id="24689" w:name="_ETM_Q51_208230"/>
      <w:bookmarkEnd w:id="24689"/>
      <w:r>
        <w:rPr>
          <w:rtl/>
        </w:rPr>
        <w:t xml:space="preserve">את </w:t>
      </w:r>
      <w:bookmarkStart w:id="24690" w:name="_ETM_Q51_208380"/>
      <w:bookmarkEnd w:id="24690"/>
      <w:r>
        <w:rPr>
          <w:rtl/>
        </w:rPr>
        <w:t>המעסיק</w:t>
      </w:r>
      <w:r>
        <w:rPr>
          <w:rFonts w:hint="cs"/>
          <w:rtl/>
        </w:rPr>
        <w:t xml:space="preserve"> </w:t>
      </w:r>
      <w:bookmarkStart w:id="24691" w:name="_ETM_Q51_211000"/>
      <w:bookmarkEnd w:id="24691"/>
      <w:r>
        <w:rPr>
          <w:rFonts w:hint="cs"/>
          <w:rtl/>
        </w:rPr>
        <w:t>רק</w:t>
      </w:r>
      <w:bookmarkStart w:id="24692" w:name="_ETM_Q51_209250"/>
      <w:bookmarkStart w:id="24693" w:name="_ETM_Q51_209970"/>
      <w:bookmarkEnd w:id="24692"/>
      <w:bookmarkEnd w:id="24693"/>
      <w:r>
        <w:rPr>
          <w:rFonts w:hint="cs"/>
          <w:rtl/>
        </w:rPr>
        <w:t xml:space="preserve"> שלוש</w:t>
      </w:r>
      <w:r>
        <w:rPr>
          <w:rtl/>
        </w:rPr>
        <w:t xml:space="preserve"> </w:t>
      </w:r>
      <w:bookmarkStart w:id="24694" w:name="_ETM_Q51_210599"/>
      <w:bookmarkEnd w:id="24694"/>
      <w:r>
        <w:rPr>
          <w:rtl/>
        </w:rPr>
        <w:t xml:space="preserve">שנים </w:t>
      </w:r>
      <w:bookmarkStart w:id="24695" w:name="_ETM_Q51_210930"/>
      <w:bookmarkEnd w:id="24695"/>
      <w:r>
        <w:rPr>
          <w:rtl/>
        </w:rPr>
        <w:t xml:space="preserve">מרגע </w:t>
      </w:r>
      <w:bookmarkStart w:id="24696" w:name="_ETM_Q51_211439"/>
      <w:bookmarkEnd w:id="24696"/>
      <w:r>
        <w:rPr>
          <w:rFonts w:hint="cs"/>
          <w:rtl/>
        </w:rPr>
        <w:t>ה</w:t>
      </w:r>
      <w:r w:rsidR="00C7357E">
        <w:rPr>
          <w:rFonts w:hint="cs"/>
          <w:rtl/>
        </w:rPr>
        <w:t>א</w:t>
      </w:r>
      <w:r>
        <w:rPr>
          <w:rtl/>
        </w:rPr>
        <w:t>פליה</w:t>
      </w:r>
      <w:r>
        <w:rPr>
          <w:rFonts w:hint="cs"/>
          <w:rtl/>
        </w:rPr>
        <w:t>.</w:t>
      </w:r>
      <w:r>
        <w:rPr>
          <w:rtl/>
        </w:rPr>
        <w:t xml:space="preserve"> </w:t>
      </w:r>
      <w:bookmarkStart w:id="24697" w:name="_ETM_Q51_212500"/>
      <w:bookmarkEnd w:id="24697"/>
      <w:r>
        <w:rPr>
          <w:rtl/>
        </w:rPr>
        <w:t>אנחנו</w:t>
      </w:r>
      <w:r>
        <w:rPr>
          <w:rFonts w:hint="cs"/>
          <w:rtl/>
        </w:rPr>
        <w:t>,</w:t>
      </w:r>
      <w:r>
        <w:rPr>
          <w:rtl/>
        </w:rPr>
        <w:t xml:space="preserve"> </w:t>
      </w:r>
      <w:bookmarkStart w:id="24698" w:name="_ETM_Q51_212979"/>
      <w:bookmarkEnd w:id="24698"/>
      <w:r>
        <w:rPr>
          <w:rtl/>
        </w:rPr>
        <w:t>בעצם</w:t>
      </w:r>
      <w:r>
        <w:rPr>
          <w:rFonts w:hint="cs"/>
          <w:rtl/>
        </w:rPr>
        <w:t>,</w:t>
      </w:r>
      <w:r>
        <w:rPr>
          <w:rtl/>
        </w:rPr>
        <w:t xml:space="preserve"> </w:t>
      </w:r>
      <w:bookmarkStart w:id="24699" w:name="_ETM_Q51_213310"/>
      <w:bookmarkEnd w:id="24699"/>
      <w:r>
        <w:rPr>
          <w:rtl/>
        </w:rPr>
        <w:t xml:space="preserve">בהצעת </w:t>
      </w:r>
      <w:bookmarkStart w:id="24700" w:name="_ETM_Q51_213760"/>
      <w:bookmarkEnd w:id="24700"/>
      <w:r>
        <w:rPr>
          <w:rtl/>
        </w:rPr>
        <w:t xml:space="preserve">החוק </w:t>
      </w:r>
      <w:bookmarkStart w:id="24701" w:name="_ETM_Q51_214060"/>
      <w:bookmarkEnd w:id="24701"/>
      <w:r>
        <w:rPr>
          <w:rtl/>
        </w:rPr>
        <w:t xml:space="preserve">שמובאת </w:t>
      </w:r>
      <w:bookmarkStart w:id="24702" w:name="_ETM_Q51_214510"/>
      <w:bookmarkEnd w:id="24702"/>
      <w:r>
        <w:rPr>
          <w:rtl/>
        </w:rPr>
        <w:t xml:space="preserve">היום </w:t>
      </w:r>
      <w:bookmarkStart w:id="24703" w:name="_ETM_Q51_214780"/>
      <w:bookmarkEnd w:id="24703"/>
      <w:r>
        <w:rPr>
          <w:rtl/>
        </w:rPr>
        <w:t>לאישור</w:t>
      </w:r>
      <w:r>
        <w:rPr>
          <w:rFonts w:hint="cs"/>
          <w:rtl/>
        </w:rPr>
        <w:t>,</w:t>
      </w:r>
      <w:r>
        <w:rPr>
          <w:rtl/>
        </w:rPr>
        <w:t xml:space="preserve"> </w:t>
      </w:r>
      <w:bookmarkStart w:id="24704" w:name="_ETM_Q51_215140"/>
      <w:bookmarkEnd w:id="24704"/>
      <w:r>
        <w:rPr>
          <w:rtl/>
        </w:rPr>
        <w:t xml:space="preserve">מבקשים </w:t>
      </w:r>
      <w:bookmarkStart w:id="24705" w:name="_ETM_Q51_215530"/>
      <w:bookmarkEnd w:id="24705"/>
      <w:r>
        <w:rPr>
          <w:rtl/>
        </w:rPr>
        <w:t xml:space="preserve">להאריך </w:t>
      </w:r>
      <w:bookmarkStart w:id="24706" w:name="_ETM_Q51_215890"/>
      <w:bookmarkEnd w:id="24706"/>
      <w:r>
        <w:rPr>
          <w:rtl/>
        </w:rPr>
        <w:t xml:space="preserve">את </w:t>
      </w:r>
      <w:bookmarkStart w:id="24707" w:name="_ETM_Q51_215979"/>
      <w:bookmarkEnd w:id="24707"/>
      <w:r>
        <w:rPr>
          <w:rtl/>
        </w:rPr>
        <w:t xml:space="preserve">זה </w:t>
      </w:r>
      <w:bookmarkStart w:id="24708" w:name="_ETM_Q51_216450"/>
      <w:bookmarkEnd w:id="24708"/>
      <w:r>
        <w:rPr>
          <w:rtl/>
        </w:rPr>
        <w:t>ל</w:t>
      </w:r>
      <w:r>
        <w:rPr>
          <w:rFonts w:hint="cs"/>
          <w:rtl/>
        </w:rPr>
        <w:t xml:space="preserve">חמש </w:t>
      </w:r>
      <w:bookmarkStart w:id="24709" w:name="_ETM_Q51_217110"/>
      <w:bookmarkEnd w:id="24709"/>
      <w:r>
        <w:rPr>
          <w:rtl/>
        </w:rPr>
        <w:t>שנים</w:t>
      </w:r>
      <w:r>
        <w:rPr>
          <w:rFonts w:hint="cs"/>
          <w:rtl/>
        </w:rPr>
        <w:t>.</w:t>
      </w:r>
      <w:r>
        <w:rPr>
          <w:rtl/>
        </w:rPr>
        <w:t xml:space="preserve"> </w:t>
      </w:r>
      <w:bookmarkStart w:id="24710" w:name="_ETM_Q51_217770"/>
      <w:bookmarkEnd w:id="24710"/>
      <w:r>
        <w:rPr>
          <w:rtl/>
        </w:rPr>
        <w:t xml:space="preserve">זה </w:t>
      </w:r>
      <w:bookmarkStart w:id="24711" w:name="_ETM_Q51_217949"/>
      <w:bookmarkEnd w:id="24711"/>
      <w:r>
        <w:rPr>
          <w:rtl/>
        </w:rPr>
        <w:t xml:space="preserve">לכאורה </w:t>
      </w:r>
      <w:bookmarkStart w:id="24712" w:name="_ETM_Q51_218399"/>
      <w:bookmarkEnd w:id="24712"/>
      <w:r>
        <w:rPr>
          <w:rtl/>
        </w:rPr>
        <w:t xml:space="preserve">שינוי </w:t>
      </w:r>
      <w:bookmarkStart w:id="24713" w:name="_ETM_Q51_218760"/>
      <w:bookmarkEnd w:id="24713"/>
      <w:r>
        <w:rPr>
          <w:rtl/>
        </w:rPr>
        <w:t>קטן</w:t>
      </w:r>
      <w:r>
        <w:rPr>
          <w:rFonts w:hint="cs"/>
          <w:rtl/>
        </w:rPr>
        <w:t>,</w:t>
      </w:r>
      <w:r>
        <w:rPr>
          <w:rtl/>
        </w:rPr>
        <w:t xml:space="preserve"> </w:t>
      </w:r>
      <w:bookmarkStart w:id="24714" w:name="_ETM_Q51_219300"/>
      <w:bookmarkEnd w:id="24714"/>
      <w:r>
        <w:rPr>
          <w:rtl/>
        </w:rPr>
        <w:t xml:space="preserve">אבל </w:t>
      </w:r>
      <w:bookmarkStart w:id="24715" w:name="_ETM_Q51_219479"/>
      <w:bookmarkEnd w:id="24715"/>
      <w:r>
        <w:rPr>
          <w:rtl/>
        </w:rPr>
        <w:t xml:space="preserve">זה </w:t>
      </w:r>
      <w:bookmarkStart w:id="24716" w:name="_ETM_Q51_219570"/>
      <w:bookmarkEnd w:id="24716"/>
      <w:r>
        <w:rPr>
          <w:rFonts w:hint="cs"/>
          <w:rtl/>
        </w:rPr>
        <w:t>שינוי</w:t>
      </w:r>
      <w:r>
        <w:rPr>
          <w:rtl/>
        </w:rPr>
        <w:t xml:space="preserve"> </w:t>
      </w:r>
      <w:bookmarkStart w:id="24717" w:name="_ETM_Q51_219899"/>
      <w:bookmarkEnd w:id="24717"/>
      <w:r>
        <w:rPr>
          <w:rtl/>
        </w:rPr>
        <w:t xml:space="preserve">שעושה </w:t>
      </w:r>
      <w:bookmarkStart w:id="24718" w:name="_ETM_Q51_220320"/>
      <w:bookmarkEnd w:id="24718"/>
      <w:r>
        <w:rPr>
          <w:rtl/>
        </w:rPr>
        <w:t>הרבה</w:t>
      </w:r>
      <w:r>
        <w:rPr>
          <w:rFonts w:hint="cs"/>
          <w:rtl/>
        </w:rPr>
        <w:t>,</w:t>
      </w:r>
      <w:r>
        <w:rPr>
          <w:rtl/>
        </w:rPr>
        <w:t xml:space="preserve"> </w:t>
      </w:r>
      <w:bookmarkStart w:id="24719" w:name="_ETM_Q51_220770"/>
      <w:bookmarkEnd w:id="24719"/>
      <w:r>
        <w:rPr>
          <w:rtl/>
        </w:rPr>
        <w:t xml:space="preserve">שינוי </w:t>
      </w:r>
      <w:bookmarkStart w:id="24720" w:name="_ETM_Q51_221370"/>
      <w:bookmarkEnd w:id="24720"/>
      <w:r>
        <w:rPr>
          <w:rtl/>
        </w:rPr>
        <w:t xml:space="preserve">משמעותי </w:t>
      </w:r>
      <w:bookmarkStart w:id="24721" w:name="_ETM_Q51_221969"/>
      <w:bookmarkEnd w:id="24721"/>
      <w:r>
        <w:rPr>
          <w:rtl/>
        </w:rPr>
        <w:t xml:space="preserve">עבור </w:t>
      </w:r>
      <w:bookmarkStart w:id="24722" w:name="_ETM_Q51_222239"/>
      <w:bookmarkEnd w:id="24722"/>
      <w:r>
        <w:rPr>
          <w:rtl/>
        </w:rPr>
        <w:t>אנשים</w:t>
      </w:r>
      <w:r>
        <w:rPr>
          <w:rFonts w:hint="cs"/>
          <w:rtl/>
        </w:rPr>
        <w:t>,</w:t>
      </w:r>
      <w:r>
        <w:rPr>
          <w:rtl/>
        </w:rPr>
        <w:t xml:space="preserve"> </w:t>
      </w:r>
      <w:bookmarkStart w:id="24723" w:name="_ETM_Q51_223229"/>
      <w:bookmarkEnd w:id="24723"/>
      <w:r>
        <w:rPr>
          <w:rtl/>
        </w:rPr>
        <w:t xml:space="preserve">כי </w:t>
      </w:r>
      <w:bookmarkStart w:id="24724" w:name="_ETM_Q51_223499"/>
      <w:bookmarkEnd w:id="24724"/>
      <w:r>
        <w:rPr>
          <w:rtl/>
        </w:rPr>
        <w:t xml:space="preserve">כשאדם </w:t>
      </w:r>
      <w:bookmarkStart w:id="24725" w:name="_ETM_Q51_224039"/>
      <w:bookmarkEnd w:id="24725"/>
      <w:r>
        <w:rPr>
          <w:rtl/>
        </w:rPr>
        <w:t xml:space="preserve">עובר </w:t>
      </w:r>
      <w:bookmarkStart w:id="24726" w:name="_ETM_Q51_224309"/>
      <w:bookmarkEnd w:id="24726"/>
      <w:r>
        <w:rPr>
          <w:rtl/>
        </w:rPr>
        <w:t xml:space="preserve">חוויה </w:t>
      </w:r>
      <w:bookmarkStart w:id="24727" w:name="_ETM_Q51_224879"/>
      <w:bookmarkEnd w:id="24727"/>
      <w:r>
        <w:rPr>
          <w:rtl/>
        </w:rPr>
        <w:t xml:space="preserve">מורכבת </w:t>
      </w:r>
      <w:bookmarkStart w:id="24728" w:name="_ETM_Q51_225510"/>
      <w:bookmarkEnd w:id="24728"/>
      <w:r>
        <w:rPr>
          <w:rtl/>
        </w:rPr>
        <w:t xml:space="preserve">של </w:t>
      </w:r>
      <w:bookmarkStart w:id="24729" w:name="_ETM_Q51_225719"/>
      <w:bookmarkEnd w:id="24729"/>
      <w:r w:rsidR="00C7357E">
        <w:rPr>
          <w:rFonts w:hint="cs"/>
          <w:rtl/>
        </w:rPr>
        <w:t>א</w:t>
      </w:r>
      <w:r>
        <w:rPr>
          <w:rtl/>
        </w:rPr>
        <w:t>פליה</w:t>
      </w:r>
      <w:r>
        <w:rPr>
          <w:rFonts w:hint="cs"/>
          <w:rtl/>
        </w:rPr>
        <w:t xml:space="preserve">, זה </w:t>
      </w:r>
      <w:bookmarkStart w:id="24730" w:name="_ETM_Q51_226829"/>
      <w:bookmarkEnd w:id="24730"/>
      <w:r>
        <w:rPr>
          <w:rFonts w:hint="cs"/>
          <w:rtl/>
        </w:rPr>
        <w:t>י</w:t>
      </w:r>
      <w:r>
        <w:rPr>
          <w:rtl/>
        </w:rPr>
        <w:t xml:space="preserve">כול </w:t>
      </w:r>
      <w:bookmarkStart w:id="24731" w:name="_ETM_Q51_227399"/>
      <w:bookmarkEnd w:id="24731"/>
      <w:r>
        <w:rPr>
          <w:rtl/>
        </w:rPr>
        <w:t xml:space="preserve">להיות </w:t>
      </w:r>
      <w:bookmarkStart w:id="24732" w:name="_ETM_Q51_227670"/>
      <w:bookmarkEnd w:id="24732"/>
      <w:r>
        <w:rPr>
          <w:rtl/>
        </w:rPr>
        <w:t xml:space="preserve">לפעמים </w:t>
      </w:r>
      <w:bookmarkStart w:id="24733" w:name="_ETM_Q51_228030"/>
      <w:bookmarkEnd w:id="24733"/>
      <w:r>
        <w:rPr>
          <w:rtl/>
        </w:rPr>
        <w:t xml:space="preserve">אירוע </w:t>
      </w:r>
      <w:bookmarkStart w:id="24734" w:name="_ETM_Q51_228329"/>
      <w:bookmarkEnd w:id="24734"/>
      <w:r>
        <w:rPr>
          <w:rtl/>
        </w:rPr>
        <w:t xml:space="preserve">מאוד </w:t>
      </w:r>
      <w:bookmarkStart w:id="24735" w:name="_ETM_Q51_228629"/>
      <w:bookmarkEnd w:id="24735"/>
      <w:r>
        <w:rPr>
          <w:rtl/>
        </w:rPr>
        <w:t>קשה</w:t>
      </w:r>
      <w:r>
        <w:rPr>
          <w:rFonts w:hint="cs"/>
          <w:rtl/>
        </w:rPr>
        <w:t>,</w:t>
      </w:r>
      <w:r>
        <w:rPr>
          <w:rtl/>
        </w:rPr>
        <w:t xml:space="preserve"> </w:t>
      </w:r>
      <w:bookmarkStart w:id="24736" w:name="_ETM_Q51_229140"/>
      <w:bookmarkEnd w:id="24736"/>
      <w:r>
        <w:rPr>
          <w:rtl/>
        </w:rPr>
        <w:t xml:space="preserve">וגם </w:t>
      </w:r>
      <w:bookmarkStart w:id="24737" w:name="_ETM_Q51_229409"/>
      <w:bookmarkEnd w:id="24737"/>
      <w:r>
        <w:rPr>
          <w:rtl/>
        </w:rPr>
        <w:t xml:space="preserve">להשאיר </w:t>
      </w:r>
      <w:bookmarkStart w:id="24738" w:name="_ETM_Q51_229769"/>
      <w:bookmarkEnd w:id="24738"/>
      <w:r>
        <w:rPr>
          <w:rtl/>
        </w:rPr>
        <w:t>צלקות</w:t>
      </w:r>
      <w:r>
        <w:rPr>
          <w:rFonts w:hint="cs"/>
          <w:rtl/>
        </w:rPr>
        <w:t>,</w:t>
      </w:r>
      <w:r>
        <w:rPr>
          <w:rtl/>
        </w:rPr>
        <w:t xml:space="preserve"> </w:t>
      </w:r>
      <w:bookmarkStart w:id="24739" w:name="_ETM_Q51_230429"/>
      <w:bookmarkEnd w:id="24739"/>
      <w:r>
        <w:rPr>
          <w:rtl/>
        </w:rPr>
        <w:t xml:space="preserve">ויש </w:t>
      </w:r>
      <w:bookmarkStart w:id="24740" w:name="_ETM_Q51_230729"/>
      <w:bookmarkEnd w:id="24740"/>
      <w:r>
        <w:rPr>
          <w:rtl/>
        </w:rPr>
        <w:t xml:space="preserve">תהליך </w:t>
      </w:r>
      <w:bookmarkStart w:id="24741" w:name="_ETM_Q51_231210"/>
      <w:bookmarkEnd w:id="24741"/>
      <w:r>
        <w:rPr>
          <w:rtl/>
        </w:rPr>
        <w:t xml:space="preserve">של </w:t>
      </w:r>
      <w:bookmarkStart w:id="24742" w:name="_ETM_Q51_231449"/>
      <w:bookmarkEnd w:id="24742"/>
      <w:r>
        <w:rPr>
          <w:rtl/>
        </w:rPr>
        <w:t xml:space="preserve">הכרה </w:t>
      </w:r>
      <w:bookmarkStart w:id="24743" w:name="_ETM_Q51_232019"/>
      <w:bookmarkEnd w:id="24743"/>
      <w:r>
        <w:rPr>
          <w:rtl/>
        </w:rPr>
        <w:t xml:space="preserve">ועיבוד </w:t>
      </w:r>
      <w:bookmarkStart w:id="24744" w:name="_ETM_Q51_232649"/>
      <w:bookmarkEnd w:id="24744"/>
      <w:r>
        <w:rPr>
          <w:rtl/>
        </w:rPr>
        <w:t>והפנמה</w:t>
      </w:r>
      <w:r>
        <w:rPr>
          <w:rFonts w:hint="cs"/>
          <w:rtl/>
        </w:rPr>
        <w:t>.</w:t>
      </w:r>
      <w:r>
        <w:rPr>
          <w:rtl/>
        </w:rPr>
        <w:t xml:space="preserve"> </w:t>
      </w:r>
      <w:bookmarkStart w:id="24745" w:name="_ETM_Q51_233670"/>
      <w:bookmarkEnd w:id="24745"/>
      <w:r>
        <w:rPr>
          <w:rtl/>
        </w:rPr>
        <w:t xml:space="preserve">התהליך </w:t>
      </w:r>
      <w:bookmarkStart w:id="24746" w:name="_ETM_Q51_234390"/>
      <w:bookmarkEnd w:id="24746"/>
      <w:r>
        <w:rPr>
          <w:rtl/>
        </w:rPr>
        <w:t xml:space="preserve">הזה </w:t>
      </w:r>
      <w:bookmarkStart w:id="24747" w:name="_ETM_Q51_234780"/>
      <w:bookmarkEnd w:id="24747"/>
      <w:r>
        <w:rPr>
          <w:rtl/>
        </w:rPr>
        <w:t xml:space="preserve">עלול </w:t>
      </w:r>
      <w:bookmarkStart w:id="24748" w:name="_ETM_Q51_235140"/>
      <w:bookmarkEnd w:id="24748"/>
      <w:r>
        <w:rPr>
          <w:rtl/>
        </w:rPr>
        <w:t xml:space="preserve">לקחת </w:t>
      </w:r>
      <w:bookmarkStart w:id="24749" w:name="_ETM_Q51_235530"/>
      <w:bookmarkEnd w:id="24749"/>
      <w:r>
        <w:rPr>
          <w:rtl/>
        </w:rPr>
        <w:t>זמן</w:t>
      </w:r>
      <w:r>
        <w:rPr>
          <w:rFonts w:hint="cs"/>
          <w:rtl/>
        </w:rPr>
        <w:t>.</w:t>
      </w:r>
      <w:r>
        <w:rPr>
          <w:rtl/>
        </w:rPr>
        <w:t xml:space="preserve"> </w:t>
      </w:r>
      <w:bookmarkStart w:id="24750" w:name="_ETM_Q51_236460"/>
      <w:bookmarkEnd w:id="24750"/>
      <w:r>
        <w:rPr>
          <w:rtl/>
        </w:rPr>
        <w:t xml:space="preserve">לכן </w:t>
      </w:r>
      <w:bookmarkStart w:id="24751" w:name="_ETM_Q51_237680"/>
      <w:bookmarkEnd w:id="24751"/>
      <w:r>
        <w:rPr>
          <w:rtl/>
        </w:rPr>
        <w:t xml:space="preserve">בהרבה </w:t>
      </w:r>
      <w:bookmarkStart w:id="24752" w:name="_ETM_Q51_238400"/>
      <w:bookmarkEnd w:id="24752"/>
      <w:r>
        <w:rPr>
          <w:rtl/>
        </w:rPr>
        <w:t xml:space="preserve">מאוד </w:t>
      </w:r>
      <w:bookmarkStart w:id="24753" w:name="_ETM_Q51_238640"/>
      <w:bookmarkEnd w:id="24753"/>
      <w:r>
        <w:rPr>
          <w:rtl/>
        </w:rPr>
        <w:t xml:space="preserve">חוקים </w:t>
      </w:r>
      <w:bookmarkStart w:id="24754" w:name="_ETM_Q51_239060"/>
      <w:bookmarkEnd w:id="24754"/>
      <w:r>
        <w:rPr>
          <w:rtl/>
        </w:rPr>
        <w:t xml:space="preserve">תקופת </w:t>
      </w:r>
      <w:bookmarkStart w:id="24755" w:name="_ETM_Q51_239540"/>
      <w:bookmarkEnd w:id="24755"/>
      <w:r>
        <w:rPr>
          <w:rtl/>
        </w:rPr>
        <w:t xml:space="preserve">ההתיישנות </w:t>
      </w:r>
      <w:bookmarkStart w:id="24756" w:name="_ETM_Q51_240600"/>
      <w:bookmarkEnd w:id="24756"/>
      <w:r>
        <w:rPr>
          <w:rtl/>
        </w:rPr>
        <w:t xml:space="preserve">בעבירות </w:t>
      </w:r>
      <w:bookmarkStart w:id="24757" w:name="_ETM_Q51_241290"/>
      <w:bookmarkEnd w:id="24757"/>
      <w:r>
        <w:rPr>
          <w:rtl/>
        </w:rPr>
        <w:t xml:space="preserve">כאלה </w:t>
      </w:r>
      <w:bookmarkStart w:id="24758" w:name="_ETM_Q51_241770"/>
      <w:bookmarkEnd w:id="24758"/>
      <w:r>
        <w:rPr>
          <w:rtl/>
        </w:rPr>
        <w:t xml:space="preserve">היא </w:t>
      </w:r>
      <w:bookmarkStart w:id="24759" w:name="_ETM_Q51_241920"/>
      <w:bookmarkEnd w:id="24759"/>
      <w:r>
        <w:rPr>
          <w:rtl/>
        </w:rPr>
        <w:t xml:space="preserve">ארוכה </w:t>
      </w:r>
      <w:bookmarkStart w:id="24760" w:name="_ETM_Q51_242310"/>
      <w:bookmarkEnd w:id="24760"/>
      <w:r>
        <w:rPr>
          <w:rtl/>
        </w:rPr>
        <w:t xml:space="preserve">יותר </w:t>
      </w:r>
      <w:bookmarkStart w:id="24761" w:name="_ETM_Q51_243160"/>
      <w:bookmarkEnd w:id="24761"/>
      <w:r>
        <w:rPr>
          <w:rtl/>
        </w:rPr>
        <w:t xml:space="preserve">בדיוק </w:t>
      </w:r>
      <w:bookmarkStart w:id="24762" w:name="_ETM_Q51_243570"/>
      <w:bookmarkEnd w:id="24762"/>
      <w:r>
        <w:rPr>
          <w:rtl/>
        </w:rPr>
        <w:t xml:space="preserve">מהסיבה </w:t>
      </w:r>
      <w:bookmarkStart w:id="24763" w:name="_ETM_Q51_244200"/>
      <w:bookmarkEnd w:id="24763"/>
      <w:r>
        <w:rPr>
          <w:rtl/>
        </w:rPr>
        <w:t>הזו</w:t>
      </w:r>
      <w:bookmarkStart w:id="24764" w:name="_ETM_Q51_244470"/>
      <w:bookmarkEnd w:id="24764"/>
      <w:r>
        <w:rPr>
          <w:rFonts w:hint="cs"/>
          <w:rtl/>
        </w:rPr>
        <w:t>, כי הה</w:t>
      </w:r>
      <w:r>
        <w:rPr>
          <w:rtl/>
        </w:rPr>
        <w:t xml:space="preserve">פנמה </w:t>
      </w:r>
      <w:bookmarkStart w:id="24765" w:name="_ETM_Q51_245310"/>
      <w:bookmarkEnd w:id="24765"/>
      <w:r>
        <w:rPr>
          <w:rtl/>
        </w:rPr>
        <w:t xml:space="preserve">והיכולת </w:t>
      </w:r>
      <w:bookmarkStart w:id="24766" w:name="_ETM_Q51_245850"/>
      <w:bookmarkEnd w:id="24766"/>
      <w:r>
        <w:rPr>
          <w:rtl/>
        </w:rPr>
        <w:t xml:space="preserve">לבוא </w:t>
      </w:r>
      <w:bookmarkStart w:id="24767" w:name="_ETM_Q51_246060"/>
      <w:bookmarkEnd w:id="24767"/>
      <w:r>
        <w:rPr>
          <w:rtl/>
        </w:rPr>
        <w:t xml:space="preserve">ולהתמודד </w:t>
      </w:r>
      <w:bookmarkStart w:id="24768" w:name="_ETM_Q51_246630"/>
      <w:bookmarkEnd w:id="24768"/>
      <w:r>
        <w:rPr>
          <w:rtl/>
        </w:rPr>
        <w:t xml:space="preserve">עם </w:t>
      </w:r>
      <w:bookmarkStart w:id="24769" w:name="_ETM_Q51_246780"/>
      <w:bookmarkEnd w:id="24769"/>
      <w:r>
        <w:rPr>
          <w:rtl/>
        </w:rPr>
        <w:t xml:space="preserve">זה </w:t>
      </w:r>
      <w:bookmarkStart w:id="24770" w:name="_ETM_Q51_246959"/>
      <w:bookmarkEnd w:id="24770"/>
      <w:r>
        <w:rPr>
          <w:rtl/>
        </w:rPr>
        <w:t>עלול</w:t>
      </w:r>
      <w:r>
        <w:rPr>
          <w:rFonts w:hint="cs"/>
          <w:rtl/>
        </w:rPr>
        <w:t>ות</w:t>
      </w:r>
      <w:r>
        <w:rPr>
          <w:rtl/>
        </w:rPr>
        <w:t xml:space="preserve"> </w:t>
      </w:r>
      <w:bookmarkStart w:id="24771" w:name="_ETM_Q51_247440"/>
      <w:bookmarkEnd w:id="24771"/>
      <w:r>
        <w:rPr>
          <w:rtl/>
        </w:rPr>
        <w:t xml:space="preserve">לקחת </w:t>
      </w:r>
      <w:bookmarkStart w:id="24772" w:name="_ETM_Q51_247920"/>
      <w:bookmarkEnd w:id="24772"/>
      <w:r>
        <w:rPr>
          <w:rtl/>
        </w:rPr>
        <w:t>זמן</w:t>
      </w:r>
      <w:r>
        <w:rPr>
          <w:rFonts w:hint="cs"/>
          <w:rtl/>
        </w:rPr>
        <w:t>.</w:t>
      </w:r>
      <w:bookmarkStart w:id="24773" w:name="_ETM_Q51_247000"/>
      <w:bookmarkStart w:id="24774" w:name="_ETM_Q51_249000"/>
      <w:bookmarkStart w:id="24775" w:name="_ETM_Q51_248670"/>
      <w:bookmarkEnd w:id="24773"/>
      <w:bookmarkEnd w:id="24774"/>
      <w:bookmarkEnd w:id="24775"/>
      <w:r>
        <w:rPr>
          <w:rFonts w:hint="cs"/>
          <w:rtl/>
        </w:rPr>
        <w:t xml:space="preserve"> </w:t>
      </w:r>
      <w:r>
        <w:rPr>
          <w:rtl/>
        </w:rPr>
        <w:t xml:space="preserve">לכן </w:t>
      </w:r>
      <w:bookmarkStart w:id="24776" w:name="_ETM_Q51_249240"/>
      <w:bookmarkEnd w:id="24776"/>
      <w:r>
        <w:rPr>
          <w:rtl/>
        </w:rPr>
        <w:t xml:space="preserve">ראוי </w:t>
      </w:r>
      <w:bookmarkStart w:id="24777" w:name="_ETM_Q51_249660"/>
      <w:bookmarkEnd w:id="24777"/>
      <w:r>
        <w:rPr>
          <w:rtl/>
        </w:rPr>
        <w:t>שיהיה</w:t>
      </w:r>
      <w:r>
        <w:rPr>
          <w:rFonts w:hint="cs"/>
          <w:rtl/>
        </w:rPr>
        <w:t>,</w:t>
      </w:r>
      <w:r>
        <w:rPr>
          <w:rtl/>
        </w:rPr>
        <w:t xml:space="preserve"> </w:t>
      </w:r>
      <w:bookmarkStart w:id="24778" w:name="_ETM_Q51_250390"/>
      <w:bookmarkEnd w:id="24778"/>
      <w:r>
        <w:rPr>
          <w:rtl/>
        </w:rPr>
        <w:t xml:space="preserve">גם </w:t>
      </w:r>
      <w:bookmarkStart w:id="24779" w:name="_ETM_Q51_250659"/>
      <w:bookmarkEnd w:id="24779"/>
      <w:r>
        <w:rPr>
          <w:rtl/>
        </w:rPr>
        <w:t>בעב</w:t>
      </w:r>
      <w:r>
        <w:rPr>
          <w:rFonts w:hint="cs"/>
          <w:rtl/>
        </w:rPr>
        <w:t>י</w:t>
      </w:r>
      <w:r>
        <w:rPr>
          <w:rtl/>
        </w:rPr>
        <w:t xml:space="preserve">רות </w:t>
      </w:r>
      <w:bookmarkStart w:id="24780" w:name="_ETM_Q51_251560"/>
      <w:bookmarkEnd w:id="24780"/>
      <w:r>
        <w:rPr>
          <w:rtl/>
        </w:rPr>
        <w:t xml:space="preserve">שקשורות </w:t>
      </w:r>
      <w:bookmarkStart w:id="24781" w:name="_ETM_Q51_252100"/>
      <w:bookmarkEnd w:id="24781"/>
      <w:r>
        <w:rPr>
          <w:rtl/>
        </w:rPr>
        <w:t>ל</w:t>
      </w:r>
      <w:r w:rsidR="00C7357E">
        <w:rPr>
          <w:rFonts w:hint="cs"/>
          <w:rtl/>
        </w:rPr>
        <w:t>א</w:t>
      </w:r>
      <w:r>
        <w:rPr>
          <w:rtl/>
        </w:rPr>
        <w:t xml:space="preserve">פליה </w:t>
      </w:r>
      <w:bookmarkStart w:id="24782" w:name="_ETM_Q51_252580"/>
      <w:bookmarkEnd w:id="24782"/>
      <w:r>
        <w:rPr>
          <w:rtl/>
        </w:rPr>
        <w:t xml:space="preserve">במקום </w:t>
      </w:r>
      <w:bookmarkStart w:id="24783" w:name="_ETM_Q51_252940"/>
      <w:bookmarkEnd w:id="24783"/>
      <w:r>
        <w:rPr>
          <w:rtl/>
        </w:rPr>
        <w:t>העבודה</w:t>
      </w:r>
      <w:bookmarkStart w:id="24784" w:name="_ETM_Q51_253829"/>
      <w:bookmarkStart w:id="24785" w:name="_ETM_Q51_253979"/>
      <w:bookmarkEnd w:id="24784"/>
      <w:bookmarkEnd w:id="24785"/>
      <w:r>
        <w:rPr>
          <w:rFonts w:hint="cs"/>
          <w:rtl/>
        </w:rPr>
        <w:t xml:space="preserve">, </w:t>
      </w:r>
      <w:r>
        <w:rPr>
          <w:rtl/>
        </w:rPr>
        <w:t xml:space="preserve">משך </w:t>
      </w:r>
      <w:bookmarkStart w:id="24786" w:name="_ETM_Q51_254700"/>
      <w:bookmarkEnd w:id="24786"/>
      <w:r>
        <w:rPr>
          <w:rtl/>
        </w:rPr>
        <w:t xml:space="preserve">זמן </w:t>
      </w:r>
      <w:bookmarkStart w:id="24787" w:name="_ETM_Q51_255569"/>
      <w:bookmarkEnd w:id="24787"/>
      <w:r>
        <w:rPr>
          <w:rtl/>
        </w:rPr>
        <w:t xml:space="preserve">ארוך </w:t>
      </w:r>
      <w:bookmarkStart w:id="24788" w:name="_ETM_Q51_255899"/>
      <w:bookmarkEnd w:id="24788"/>
      <w:r>
        <w:rPr>
          <w:rtl/>
        </w:rPr>
        <w:t xml:space="preserve">יותר </w:t>
      </w:r>
      <w:bookmarkStart w:id="24789" w:name="_ETM_Q51_256649"/>
      <w:bookmarkEnd w:id="24789"/>
      <w:r>
        <w:rPr>
          <w:rtl/>
        </w:rPr>
        <w:t xml:space="preserve">שבו </w:t>
      </w:r>
      <w:bookmarkStart w:id="24790" w:name="_ETM_Q51_256979"/>
      <w:bookmarkEnd w:id="24790"/>
      <w:r>
        <w:rPr>
          <w:rtl/>
        </w:rPr>
        <w:t xml:space="preserve">אפשר </w:t>
      </w:r>
      <w:bookmarkStart w:id="24791" w:name="_ETM_Q51_257250"/>
      <w:bookmarkEnd w:id="24791"/>
      <w:r>
        <w:rPr>
          <w:rtl/>
        </w:rPr>
        <w:t xml:space="preserve">לבוא </w:t>
      </w:r>
      <w:bookmarkStart w:id="24792" w:name="_ETM_Q51_257700"/>
      <w:bookmarkEnd w:id="24792"/>
      <w:r>
        <w:rPr>
          <w:rtl/>
        </w:rPr>
        <w:t xml:space="preserve">ולתבוע </w:t>
      </w:r>
      <w:bookmarkStart w:id="24793" w:name="_ETM_Q51_258359"/>
      <w:bookmarkEnd w:id="24793"/>
      <w:r>
        <w:rPr>
          <w:rFonts w:hint="cs"/>
          <w:rtl/>
        </w:rPr>
        <w:t xml:space="preserve">את </w:t>
      </w:r>
      <w:bookmarkStart w:id="24794" w:name="_ETM_Q51_259409"/>
      <w:bookmarkStart w:id="24795" w:name="_ETM_Q51_259590"/>
      <w:bookmarkEnd w:id="24794"/>
      <w:bookmarkEnd w:id="24795"/>
      <w:r>
        <w:rPr>
          <w:rtl/>
        </w:rPr>
        <w:t xml:space="preserve">הנזק </w:t>
      </w:r>
      <w:bookmarkStart w:id="24796" w:name="_ETM_Q51_259979"/>
      <w:bookmarkEnd w:id="24796"/>
      <w:r>
        <w:rPr>
          <w:rtl/>
        </w:rPr>
        <w:t xml:space="preserve">שנגרם </w:t>
      </w:r>
      <w:bookmarkStart w:id="24797" w:name="_ETM_Q51_260520"/>
      <w:bookmarkEnd w:id="24797"/>
      <w:r>
        <w:rPr>
          <w:rtl/>
        </w:rPr>
        <w:t>לעובד</w:t>
      </w:r>
      <w:r>
        <w:rPr>
          <w:rFonts w:hint="cs"/>
          <w:rtl/>
        </w:rPr>
        <w:t>.</w:t>
      </w:r>
    </w:p>
    <w:p w:rsidR="00D718D8" w:rsidRDefault="00D718D8" w:rsidP="00BF4755">
      <w:pPr>
        <w:rPr>
          <w:rtl/>
        </w:rPr>
      </w:pPr>
      <w:bookmarkStart w:id="24798" w:name="_ETM_Q51_261000"/>
      <w:bookmarkStart w:id="24799" w:name="_ETM_Q51_261609"/>
      <w:bookmarkEnd w:id="24798"/>
      <w:bookmarkEnd w:id="24799"/>
    </w:p>
    <w:p w:rsidR="00D718D8" w:rsidRDefault="00D718D8" w:rsidP="00C7357E">
      <w:pPr>
        <w:rPr>
          <w:rtl/>
        </w:rPr>
      </w:pPr>
      <w:bookmarkStart w:id="24800" w:name="_ETM_Q51_262000"/>
      <w:bookmarkEnd w:id="24800"/>
      <w:r>
        <w:rPr>
          <w:rtl/>
        </w:rPr>
        <w:t xml:space="preserve">אז </w:t>
      </w:r>
      <w:bookmarkStart w:id="24801" w:name="_ETM_Q51_261909"/>
      <w:bookmarkEnd w:id="24801"/>
      <w:r>
        <w:rPr>
          <w:rtl/>
        </w:rPr>
        <w:t xml:space="preserve">אני </w:t>
      </w:r>
      <w:bookmarkStart w:id="24802" w:name="_ETM_Q51_262719"/>
      <w:bookmarkEnd w:id="24802"/>
      <w:r>
        <w:rPr>
          <w:rtl/>
        </w:rPr>
        <w:t xml:space="preserve">באמת </w:t>
      </w:r>
      <w:bookmarkStart w:id="24803" w:name="_ETM_Q51_263890"/>
      <w:bookmarkEnd w:id="24803"/>
      <w:r>
        <w:rPr>
          <w:rtl/>
        </w:rPr>
        <w:t xml:space="preserve">מקווה </w:t>
      </w:r>
      <w:bookmarkStart w:id="24804" w:name="_ETM_Q51_264549"/>
      <w:bookmarkEnd w:id="24804"/>
      <w:r>
        <w:rPr>
          <w:rtl/>
        </w:rPr>
        <w:t xml:space="preserve">שנזכה </w:t>
      </w:r>
      <w:bookmarkStart w:id="24805" w:name="_ETM_Q51_265270"/>
      <w:bookmarkEnd w:id="24805"/>
      <w:r>
        <w:rPr>
          <w:rtl/>
        </w:rPr>
        <w:t xml:space="preserve">פה </w:t>
      </w:r>
      <w:bookmarkStart w:id="24806" w:name="_ETM_Q51_266229"/>
      <w:bookmarkEnd w:id="24806"/>
      <w:r>
        <w:rPr>
          <w:rtl/>
        </w:rPr>
        <w:t xml:space="preserve">לתמיכה </w:t>
      </w:r>
      <w:bookmarkStart w:id="24807" w:name="_ETM_Q51_266859"/>
      <w:bookmarkEnd w:id="24807"/>
      <w:r>
        <w:rPr>
          <w:rtl/>
        </w:rPr>
        <w:t xml:space="preserve">רחבה </w:t>
      </w:r>
      <w:bookmarkStart w:id="24808" w:name="_ETM_Q51_267939"/>
      <w:bookmarkEnd w:id="24808"/>
      <w:r>
        <w:rPr>
          <w:rtl/>
        </w:rPr>
        <w:t xml:space="preserve">בהצעת </w:t>
      </w:r>
      <w:bookmarkStart w:id="24809" w:name="_ETM_Q51_268749"/>
      <w:bookmarkEnd w:id="24809"/>
      <w:r>
        <w:rPr>
          <w:rtl/>
        </w:rPr>
        <w:t xml:space="preserve">החוק </w:t>
      </w:r>
      <w:bookmarkStart w:id="24810" w:name="_ETM_Q51_269049"/>
      <w:bookmarkEnd w:id="24810"/>
      <w:r>
        <w:rPr>
          <w:rtl/>
        </w:rPr>
        <w:t>הזו</w:t>
      </w:r>
      <w:r>
        <w:rPr>
          <w:rFonts w:hint="cs"/>
          <w:rtl/>
        </w:rPr>
        <w:t>,</w:t>
      </w:r>
      <w:r>
        <w:rPr>
          <w:rtl/>
        </w:rPr>
        <w:t xml:space="preserve"> </w:t>
      </w:r>
      <w:bookmarkStart w:id="24811" w:name="_ETM_Q51_269289"/>
      <w:bookmarkEnd w:id="24811"/>
      <w:r>
        <w:rPr>
          <w:rtl/>
        </w:rPr>
        <w:t xml:space="preserve">שיכולה </w:t>
      </w:r>
      <w:bookmarkStart w:id="24812" w:name="_ETM_Q51_269770"/>
      <w:bookmarkEnd w:id="24812"/>
      <w:r>
        <w:rPr>
          <w:rtl/>
        </w:rPr>
        <w:t xml:space="preserve">לעזור </w:t>
      </w:r>
      <w:bookmarkStart w:id="24813" w:name="_ETM_Q51_270100"/>
      <w:bookmarkEnd w:id="24813"/>
      <w:r>
        <w:rPr>
          <w:rtl/>
        </w:rPr>
        <w:t>לכולם</w:t>
      </w:r>
      <w:r>
        <w:rPr>
          <w:rFonts w:hint="cs"/>
          <w:rtl/>
        </w:rPr>
        <w:t>,</w:t>
      </w:r>
      <w:r>
        <w:rPr>
          <w:rtl/>
        </w:rPr>
        <w:t xml:space="preserve"> </w:t>
      </w:r>
      <w:bookmarkStart w:id="24814" w:name="_ETM_Q51_270759"/>
      <w:bookmarkEnd w:id="24814"/>
      <w:r>
        <w:rPr>
          <w:rtl/>
        </w:rPr>
        <w:t xml:space="preserve">לא </w:t>
      </w:r>
      <w:bookmarkStart w:id="24815" w:name="_ETM_Q51_270969"/>
      <w:bookmarkEnd w:id="24815"/>
      <w:r>
        <w:rPr>
          <w:rtl/>
        </w:rPr>
        <w:t xml:space="preserve">משנה </w:t>
      </w:r>
      <w:bookmarkStart w:id="24816" w:name="_ETM_Q51_271359"/>
      <w:bookmarkEnd w:id="24816"/>
      <w:r>
        <w:rPr>
          <w:rtl/>
        </w:rPr>
        <w:t xml:space="preserve">מאיפה </w:t>
      </w:r>
      <w:bookmarkStart w:id="24817" w:name="_ETM_Q51_271659"/>
      <w:bookmarkEnd w:id="24817"/>
      <w:r>
        <w:rPr>
          <w:rtl/>
        </w:rPr>
        <w:t xml:space="preserve">אתם </w:t>
      </w:r>
      <w:bookmarkStart w:id="24818" w:name="_ETM_Q51_271929"/>
      <w:bookmarkEnd w:id="24818"/>
      <w:r>
        <w:rPr>
          <w:rtl/>
        </w:rPr>
        <w:t>מגיעים</w:t>
      </w:r>
      <w:r>
        <w:rPr>
          <w:rFonts w:hint="cs"/>
          <w:rtl/>
        </w:rPr>
        <w:t xml:space="preserve">. </w:t>
      </w:r>
      <w:bookmarkStart w:id="24819" w:name="_ETM_Q51_275000"/>
      <w:bookmarkStart w:id="24820" w:name="_ETM_Q51_272810"/>
      <w:bookmarkEnd w:id="24819"/>
      <w:bookmarkEnd w:id="24820"/>
      <w:r>
        <w:rPr>
          <w:rtl/>
        </w:rPr>
        <w:t xml:space="preserve">אני </w:t>
      </w:r>
      <w:bookmarkStart w:id="24821" w:name="_ETM_Q51_273020"/>
      <w:bookmarkEnd w:id="24821"/>
      <w:r>
        <w:rPr>
          <w:rtl/>
        </w:rPr>
        <w:t xml:space="preserve">רוצה </w:t>
      </w:r>
      <w:bookmarkStart w:id="24822" w:name="_ETM_Q51_273289"/>
      <w:bookmarkEnd w:id="24822"/>
      <w:r>
        <w:rPr>
          <w:rtl/>
        </w:rPr>
        <w:t xml:space="preserve">להגיד </w:t>
      </w:r>
      <w:bookmarkStart w:id="24823" w:name="_ETM_Q51_273619"/>
      <w:bookmarkEnd w:id="24823"/>
      <w:r>
        <w:rPr>
          <w:rtl/>
        </w:rPr>
        <w:t xml:space="preserve">תודה </w:t>
      </w:r>
      <w:bookmarkStart w:id="24824" w:name="_ETM_Q51_274039"/>
      <w:bookmarkEnd w:id="24824"/>
      <w:proofErr w:type="spellStart"/>
      <w:r>
        <w:rPr>
          <w:rtl/>
        </w:rPr>
        <w:t>לעאידה</w:t>
      </w:r>
      <w:proofErr w:type="spellEnd"/>
      <w:r>
        <w:rPr>
          <w:rFonts w:hint="cs"/>
          <w:rtl/>
        </w:rPr>
        <w:t>,</w:t>
      </w:r>
      <w:r>
        <w:rPr>
          <w:rtl/>
        </w:rPr>
        <w:t xml:space="preserve"> </w:t>
      </w:r>
      <w:bookmarkStart w:id="24825" w:name="_ETM_Q51_275539"/>
      <w:bookmarkEnd w:id="24825"/>
      <w:r>
        <w:rPr>
          <w:rtl/>
        </w:rPr>
        <w:t xml:space="preserve">שקידמה </w:t>
      </w:r>
      <w:bookmarkStart w:id="24826" w:name="_ETM_Q51_276439"/>
      <w:bookmarkEnd w:id="24826"/>
      <w:r>
        <w:rPr>
          <w:rtl/>
        </w:rPr>
        <w:t xml:space="preserve">את </w:t>
      </w:r>
      <w:bookmarkStart w:id="24827" w:name="_ETM_Q51_276560"/>
      <w:bookmarkEnd w:id="24827"/>
      <w:r>
        <w:rPr>
          <w:rtl/>
        </w:rPr>
        <w:t xml:space="preserve">הצעת </w:t>
      </w:r>
      <w:bookmarkStart w:id="24828" w:name="_ETM_Q51_276950"/>
      <w:bookmarkEnd w:id="24828"/>
      <w:r>
        <w:rPr>
          <w:rtl/>
        </w:rPr>
        <w:t xml:space="preserve">החוק </w:t>
      </w:r>
      <w:bookmarkStart w:id="24829" w:name="_ETM_Q51_277279"/>
      <w:bookmarkEnd w:id="24829"/>
      <w:r>
        <w:rPr>
          <w:rtl/>
        </w:rPr>
        <w:t>הזו</w:t>
      </w:r>
      <w:r w:rsidR="00C7357E">
        <w:rPr>
          <w:rFonts w:hint="cs"/>
          <w:rtl/>
        </w:rPr>
        <w:t>, ו</w:t>
      </w:r>
      <w:bookmarkStart w:id="24830" w:name="_ETM_Q51_277549"/>
      <w:bookmarkEnd w:id="24830"/>
      <w:r>
        <w:rPr>
          <w:rtl/>
        </w:rPr>
        <w:t xml:space="preserve">גם </w:t>
      </w:r>
      <w:bookmarkStart w:id="24831" w:name="_ETM_Q51_277759"/>
      <w:bookmarkEnd w:id="24831"/>
      <w:r>
        <w:rPr>
          <w:rtl/>
        </w:rPr>
        <w:t xml:space="preserve">לחברת </w:t>
      </w:r>
      <w:bookmarkStart w:id="24832" w:name="_ETM_Q51_278149"/>
      <w:bookmarkEnd w:id="24832"/>
      <w:r>
        <w:rPr>
          <w:rtl/>
        </w:rPr>
        <w:t xml:space="preserve">הכנסת </w:t>
      </w:r>
      <w:bookmarkStart w:id="24833" w:name="_ETM_Q51_278479"/>
      <w:bookmarkEnd w:id="24833"/>
      <w:r>
        <w:rPr>
          <w:rtl/>
        </w:rPr>
        <w:t xml:space="preserve">מירב </w:t>
      </w:r>
      <w:bookmarkStart w:id="24834" w:name="_ETM_Q51_278749"/>
      <w:bookmarkEnd w:id="24834"/>
      <w:r>
        <w:rPr>
          <w:rtl/>
        </w:rPr>
        <w:t xml:space="preserve">בן </w:t>
      </w:r>
      <w:bookmarkStart w:id="24835" w:name="_ETM_Q51_278899"/>
      <w:bookmarkEnd w:id="24835"/>
      <w:r>
        <w:rPr>
          <w:rtl/>
        </w:rPr>
        <w:t>ארי</w:t>
      </w:r>
      <w:r>
        <w:rPr>
          <w:rFonts w:hint="cs"/>
          <w:rtl/>
        </w:rPr>
        <w:t>,</w:t>
      </w:r>
      <w:r>
        <w:rPr>
          <w:rtl/>
        </w:rPr>
        <w:t xml:space="preserve"> </w:t>
      </w:r>
      <w:bookmarkStart w:id="24836" w:name="_ETM_Q51_279079"/>
      <w:bookmarkEnd w:id="24836"/>
      <w:r>
        <w:rPr>
          <w:rtl/>
        </w:rPr>
        <w:t xml:space="preserve">שחתומה </w:t>
      </w:r>
      <w:bookmarkStart w:id="24837" w:name="_ETM_Q51_279560"/>
      <w:bookmarkEnd w:id="24837"/>
      <w:r>
        <w:rPr>
          <w:rtl/>
        </w:rPr>
        <w:t xml:space="preserve">יחד </w:t>
      </w:r>
      <w:bookmarkStart w:id="24838" w:name="_ETM_Q51_279829"/>
      <w:bookmarkEnd w:id="24838"/>
      <w:r>
        <w:rPr>
          <w:rtl/>
        </w:rPr>
        <w:t xml:space="preserve">איתי </w:t>
      </w:r>
      <w:bookmarkStart w:id="24839" w:name="_ETM_Q51_280009"/>
      <w:bookmarkEnd w:id="24839"/>
      <w:r>
        <w:rPr>
          <w:rtl/>
        </w:rPr>
        <w:t xml:space="preserve">על </w:t>
      </w:r>
      <w:bookmarkStart w:id="24840" w:name="_ETM_Q51_280130"/>
      <w:bookmarkEnd w:id="24840"/>
      <w:r>
        <w:rPr>
          <w:rtl/>
        </w:rPr>
        <w:t xml:space="preserve">הצעת </w:t>
      </w:r>
      <w:bookmarkStart w:id="24841" w:name="_ETM_Q51_280490"/>
      <w:bookmarkEnd w:id="24841"/>
      <w:r>
        <w:rPr>
          <w:rtl/>
        </w:rPr>
        <w:t>החוק</w:t>
      </w:r>
      <w:bookmarkStart w:id="24842" w:name="_ETM_Q51_281149"/>
      <w:bookmarkEnd w:id="24842"/>
      <w:r w:rsidR="00C7357E">
        <w:rPr>
          <w:rFonts w:hint="cs"/>
          <w:rtl/>
        </w:rPr>
        <w:t>,</w:t>
      </w:r>
      <w:r>
        <w:rPr>
          <w:rFonts w:hint="cs"/>
          <w:rtl/>
        </w:rPr>
        <w:t xml:space="preserve"> </w:t>
      </w:r>
      <w:r>
        <w:rPr>
          <w:rtl/>
        </w:rPr>
        <w:t xml:space="preserve">וגם </w:t>
      </w:r>
      <w:bookmarkStart w:id="24843" w:name="_ETM_Q51_282980"/>
      <w:bookmarkEnd w:id="24843"/>
      <w:r>
        <w:rPr>
          <w:rtl/>
        </w:rPr>
        <w:t xml:space="preserve">למי </w:t>
      </w:r>
      <w:bookmarkStart w:id="24844" w:name="_ETM_Q51_283250"/>
      <w:bookmarkEnd w:id="24844"/>
      <w:r>
        <w:rPr>
          <w:rtl/>
        </w:rPr>
        <w:t xml:space="preserve">שהייתה </w:t>
      </w:r>
      <w:bookmarkStart w:id="24845" w:name="_ETM_Q51_283670"/>
      <w:bookmarkEnd w:id="24845"/>
      <w:r>
        <w:rPr>
          <w:rtl/>
        </w:rPr>
        <w:t xml:space="preserve">חברת </w:t>
      </w:r>
      <w:bookmarkStart w:id="24846" w:name="_ETM_Q51_284120"/>
      <w:bookmarkEnd w:id="24846"/>
      <w:r>
        <w:rPr>
          <w:rtl/>
        </w:rPr>
        <w:t>כנסת</w:t>
      </w:r>
      <w:r>
        <w:rPr>
          <w:rFonts w:hint="cs"/>
          <w:rtl/>
        </w:rPr>
        <w:t>, מיכ</w:t>
      </w:r>
      <w:bookmarkStart w:id="24847" w:name="_ETM_Q51_284659"/>
      <w:bookmarkEnd w:id="24847"/>
      <w:r>
        <w:rPr>
          <w:rFonts w:hint="cs"/>
          <w:rtl/>
        </w:rPr>
        <w:t>ל</w:t>
      </w:r>
      <w:r>
        <w:rPr>
          <w:rtl/>
        </w:rPr>
        <w:t xml:space="preserve"> </w:t>
      </w:r>
      <w:bookmarkStart w:id="24848" w:name="_ETM_Q51_285110"/>
      <w:bookmarkEnd w:id="24848"/>
      <w:r w:rsidRPr="002B07AF">
        <w:rPr>
          <w:rtl/>
        </w:rPr>
        <w:t>ר</w:t>
      </w:r>
      <w:r w:rsidRPr="002B07AF">
        <w:rPr>
          <w:rFonts w:hint="cs"/>
          <w:rtl/>
        </w:rPr>
        <w:t>ו</w:t>
      </w:r>
      <w:r w:rsidRPr="002B07AF">
        <w:rPr>
          <w:rtl/>
        </w:rPr>
        <w:t>זין</w:t>
      </w:r>
      <w:r w:rsidRPr="002B07AF">
        <w:rPr>
          <w:rFonts w:hint="cs"/>
          <w:rtl/>
        </w:rPr>
        <w:t>,</w:t>
      </w:r>
      <w:r>
        <w:rPr>
          <w:rtl/>
        </w:rPr>
        <w:t xml:space="preserve"> </w:t>
      </w:r>
      <w:bookmarkStart w:id="24849" w:name="_ETM_Q51_285530"/>
      <w:bookmarkEnd w:id="24849"/>
      <w:r>
        <w:rPr>
          <w:rtl/>
        </w:rPr>
        <w:t xml:space="preserve">שהגישה </w:t>
      </w:r>
      <w:bookmarkStart w:id="24850" w:name="_ETM_Q51_286580"/>
      <w:bookmarkEnd w:id="24850"/>
      <w:r>
        <w:rPr>
          <w:rtl/>
        </w:rPr>
        <w:t xml:space="preserve">את </w:t>
      </w:r>
      <w:bookmarkStart w:id="24851" w:name="_ETM_Q51_286790"/>
      <w:bookmarkEnd w:id="24851"/>
      <w:r>
        <w:rPr>
          <w:rtl/>
        </w:rPr>
        <w:t xml:space="preserve">הצעת </w:t>
      </w:r>
      <w:bookmarkStart w:id="24852" w:name="_ETM_Q51_287150"/>
      <w:bookmarkEnd w:id="24852"/>
      <w:r>
        <w:rPr>
          <w:rtl/>
        </w:rPr>
        <w:t xml:space="preserve">החוק </w:t>
      </w:r>
      <w:bookmarkStart w:id="24853" w:name="_ETM_Q51_287479"/>
      <w:bookmarkEnd w:id="24853"/>
      <w:r>
        <w:rPr>
          <w:rtl/>
        </w:rPr>
        <w:t xml:space="preserve">הזו </w:t>
      </w:r>
      <w:bookmarkStart w:id="24854" w:name="_ETM_Q51_287720"/>
      <w:bookmarkEnd w:id="24854"/>
      <w:r>
        <w:rPr>
          <w:rtl/>
        </w:rPr>
        <w:t xml:space="preserve">לראשונה </w:t>
      </w:r>
      <w:bookmarkStart w:id="24855" w:name="_ETM_Q51_288409"/>
      <w:bookmarkEnd w:id="24855"/>
      <w:r>
        <w:rPr>
          <w:rtl/>
        </w:rPr>
        <w:t xml:space="preserve">בכנסת </w:t>
      </w:r>
      <w:bookmarkStart w:id="24856" w:name="_ETM_Q51_289010"/>
      <w:bookmarkEnd w:id="24856"/>
      <w:r>
        <w:rPr>
          <w:rtl/>
        </w:rPr>
        <w:t>הקודמת</w:t>
      </w:r>
      <w:r>
        <w:rPr>
          <w:rFonts w:hint="cs"/>
          <w:rtl/>
        </w:rPr>
        <w:t xml:space="preserve">. </w:t>
      </w:r>
      <w:bookmarkStart w:id="24857" w:name="_ETM_Q51_290000"/>
      <w:bookmarkStart w:id="24858" w:name="_ETM_Q51_290310"/>
      <w:bookmarkEnd w:id="24857"/>
      <w:bookmarkEnd w:id="24858"/>
      <w:r>
        <w:rPr>
          <w:rtl/>
        </w:rPr>
        <w:t xml:space="preserve">אני </w:t>
      </w:r>
      <w:bookmarkStart w:id="24859" w:name="_ETM_Q51_290580"/>
      <w:bookmarkEnd w:id="24859"/>
      <w:r>
        <w:rPr>
          <w:rtl/>
        </w:rPr>
        <w:t xml:space="preserve">קוראת </w:t>
      </w:r>
      <w:bookmarkStart w:id="24860" w:name="_ETM_Q51_290880"/>
      <w:bookmarkEnd w:id="24860"/>
      <w:r>
        <w:rPr>
          <w:rtl/>
        </w:rPr>
        <w:t xml:space="preserve">לחברי </w:t>
      </w:r>
      <w:bookmarkStart w:id="24861" w:name="_ETM_Q51_291270"/>
      <w:bookmarkEnd w:id="24861"/>
      <w:r>
        <w:rPr>
          <w:rtl/>
        </w:rPr>
        <w:t xml:space="preserve">הכנסת </w:t>
      </w:r>
      <w:bookmarkStart w:id="24862" w:name="_ETM_Q51_291720"/>
      <w:bookmarkEnd w:id="24862"/>
      <w:r>
        <w:rPr>
          <w:rtl/>
        </w:rPr>
        <w:t xml:space="preserve">להצטרף </w:t>
      </w:r>
      <w:bookmarkStart w:id="24863" w:name="_ETM_Q51_292470"/>
      <w:bookmarkEnd w:id="24863"/>
      <w:r>
        <w:rPr>
          <w:rtl/>
        </w:rPr>
        <w:t xml:space="preserve">ולתמוך </w:t>
      </w:r>
      <w:bookmarkStart w:id="24864" w:name="_ETM_Q51_293340"/>
      <w:bookmarkEnd w:id="24864"/>
      <w:r>
        <w:rPr>
          <w:rtl/>
        </w:rPr>
        <w:t xml:space="preserve">בהצעת </w:t>
      </w:r>
      <w:bookmarkStart w:id="24865" w:name="_ETM_Q51_293850"/>
      <w:bookmarkEnd w:id="24865"/>
      <w:r>
        <w:rPr>
          <w:rtl/>
        </w:rPr>
        <w:t xml:space="preserve">החוק </w:t>
      </w:r>
      <w:bookmarkStart w:id="24866" w:name="_ETM_Q51_294090"/>
      <w:bookmarkEnd w:id="24866"/>
      <w:r>
        <w:rPr>
          <w:rtl/>
        </w:rPr>
        <w:t xml:space="preserve">החשובה </w:t>
      </w:r>
      <w:bookmarkStart w:id="24867" w:name="_ETM_Q51_294570"/>
      <w:bookmarkEnd w:id="24867"/>
      <w:r>
        <w:rPr>
          <w:rtl/>
        </w:rPr>
        <w:t>הזו</w:t>
      </w:r>
      <w:r>
        <w:rPr>
          <w:rFonts w:hint="cs"/>
          <w:rtl/>
        </w:rPr>
        <w:t>.</w:t>
      </w:r>
      <w:bookmarkStart w:id="24868" w:name="_ETM_Q51_291000"/>
      <w:bookmarkEnd w:id="24868"/>
      <w:r>
        <w:rPr>
          <w:rtl/>
        </w:rPr>
        <w:t xml:space="preserve"> </w:t>
      </w:r>
      <w:bookmarkStart w:id="24869" w:name="_ETM_Q51_294870"/>
      <w:bookmarkEnd w:id="24869"/>
      <w:r>
        <w:rPr>
          <w:rtl/>
        </w:rPr>
        <w:t xml:space="preserve">תודה </w:t>
      </w:r>
      <w:bookmarkStart w:id="24870" w:name="_ETM_Q51_295170"/>
      <w:bookmarkEnd w:id="24870"/>
      <w:r>
        <w:rPr>
          <w:rtl/>
        </w:rPr>
        <w:t>רבה</w:t>
      </w:r>
      <w:r>
        <w:rPr>
          <w:rFonts w:hint="cs"/>
          <w:rtl/>
        </w:rPr>
        <w:t>.</w:t>
      </w:r>
    </w:p>
    <w:p w:rsidR="00D718D8" w:rsidRDefault="00D718D8" w:rsidP="00BF4755">
      <w:pPr>
        <w:rPr>
          <w:rtl/>
        </w:rPr>
      </w:pPr>
      <w:bookmarkStart w:id="24871" w:name="_ETM_Q51_296000"/>
      <w:bookmarkEnd w:id="24871"/>
    </w:p>
    <w:p w:rsidR="00D718D8" w:rsidRDefault="00D718D8" w:rsidP="00BF4755">
      <w:pPr>
        <w:pStyle w:val="af6"/>
        <w:keepNext/>
        <w:rPr>
          <w:rtl/>
        </w:rPr>
      </w:pPr>
      <w:r w:rsidRPr="00E6251C">
        <w:rPr>
          <w:rStyle w:val="TagStyle"/>
          <w:rtl/>
        </w:rPr>
        <w:t xml:space="preserve"> &lt;&lt; יור &gt;&gt; </w:t>
      </w:r>
      <w:r>
        <w:rPr>
          <w:rtl/>
        </w:rPr>
        <w:t>היו"ר ניסים ואטורי:</w:t>
      </w:r>
      <w:r w:rsidRPr="00E6251C">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872" w:name="_ETM_Q51_303000"/>
      <w:bookmarkEnd w:id="24872"/>
      <w:r>
        <w:rPr>
          <w:rFonts w:hint="cs"/>
          <w:rtl/>
        </w:rPr>
        <w:t>תודה רבה. מי ישיב?</w:t>
      </w:r>
    </w:p>
    <w:p w:rsidR="00D718D8" w:rsidRDefault="00D718D8" w:rsidP="00BF4755">
      <w:pPr>
        <w:rPr>
          <w:rtl/>
        </w:rPr>
      </w:pPr>
      <w:bookmarkStart w:id="24873" w:name="_ETM_Q51_299000"/>
      <w:bookmarkEnd w:id="24873"/>
    </w:p>
    <w:p w:rsidR="00D718D8" w:rsidRDefault="00D718D8" w:rsidP="00BF4755">
      <w:pPr>
        <w:pStyle w:val="af5"/>
        <w:keepNext/>
        <w:rPr>
          <w:rtl/>
        </w:rPr>
      </w:pPr>
      <w:bookmarkStart w:id="24874" w:name="ET_interruption_6118_2"/>
      <w:r w:rsidRPr="00E6251C">
        <w:rPr>
          <w:rStyle w:val="TagStyle"/>
          <w:rtl/>
        </w:rPr>
        <w:t xml:space="preserve"> &lt;&lt; קריאה &gt;&gt; </w:t>
      </w:r>
      <w:r>
        <w:rPr>
          <w:rtl/>
        </w:rPr>
        <w:t>סגנית מזכיר הכנסת אלינור ימין:</w:t>
      </w:r>
      <w:r w:rsidRPr="00E6251C">
        <w:rPr>
          <w:rStyle w:val="TagStyle"/>
          <w:rtl/>
        </w:rPr>
        <w:t xml:space="preserve"> &lt;&lt; קריאה &gt;&gt;</w:t>
      </w:r>
      <w:r>
        <w:rPr>
          <w:rtl/>
        </w:rPr>
        <w:t xml:space="preserve">  </w:t>
      </w:r>
      <w:bookmarkEnd w:id="24874"/>
    </w:p>
    <w:p w:rsidR="00D718D8" w:rsidRDefault="00D718D8" w:rsidP="00B07973">
      <w:pPr>
        <w:rPr>
          <w:rtl/>
        </w:rPr>
      </w:pPr>
    </w:p>
    <w:p w:rsidR="00D718D8" w:rsidRDefault="00D718D8" w:rsidP="00BF4755">
      <w:pPr>
        <w:rPr>
          <w:rtl/>
        </w:rPr>
      </w:pPr>
      <w:r>
        <w:rPr>
          <w:rFonts w:hint="cs"/>
          <w:rtl/>
        </w:rPr>
        <w:t>משיבה השרה גילה גמליאל.</w:t>
      </w:r>
    </w:p>
    <w:p w:rsidR="00D718D8" w:rsidRDefault="00D718D8" w:rsidP="00BF4755">
      <w:pPr>
        <w:rPr>
          <w:rtl/>
        </w:rPr>
      </w:pPr>
      <w:bookmarkStart w:id="24875" w:name="_ETM_Q51_301000"/>
      <w:bookmarkStart w:id="24876" w:name="_ETM_Q51_304000"/>
      <w:bookmarkEnd w:id="24875"/>
      <w:bookmarkEnd w:id="24876"/>
    </w:p>
    <w:p w:rsidR="00D718D8" w:rsidRDefault="00D718D8" w:rsidP="00BF4755">
      <w:pPr>
        <w:pStyle w:val="af6"/>
        <w:keepNext/>
        <w:rPr>
          <w:rtl/>
        </w:rPr>
      </w:pPr>
      <w:r w:rsidRPr="00E6251C">
        <w:rPr>
          <w:rStyle w:val="TagStyle"/>
          <w:rtl/>
        </w:rPr>
        <w:t xml:space="preserve"> &lt;&lt; יור &gt;&gt; </w:t>
      </w:r>
      <w:r>
        <w:rPr>
          <w:rtl/>
        </w:rPr>
        <w:t>היו"ר ניסים ואטורי:</w:t>
      </w:r>
      <w:r w:rsidRPr="00E6251C">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877" w:name="_ETM_Q51_300000"/>
      <w:bookmarkEnd w:id="24877"/>
      <w:r>
        <w:rPr>
          <w:rFonts w:hint="cs"/>
          <w:rtl/>
        </w:rPr>
        <w:t xml:space="preserve">משיבה השרה גילה גמליאל, בבקשה. לא </w:t>
      </w:r>
      <w:bookmarkStart w:id="24878" w:name="_ETM_Q51_308000"/>
      <w:bookmarkEnd w:id="24878"/>
      <w:r>
        <w:rPr>
          <w:rFonts w:hint="cs"/>
          <w:rtl/>
        </w:rPr>
        <w:t>ראיתי אותך לרגע.</w:t>
      </w:r>
    </w:p>
    <w:p w:rsidR="00D718D8" w:rsidRDefault="00D718D8" w:rsidP="00BF4755">
      <w:pPr>
        <w:rPr>
          <w:rtl/>
        </w:rPr>
      </w:pPr>
      <w:bookmarkStart w:id="24879" w:name="_ETM_Q51_306000"/>
      <w:bookmarkEnd w:id="24879"/>
    </w:p>
    <w:p w:rsidR="00D718D8" w:rsidRDefault="00D718D8" w:rsidP="00BF4755">
      <w:pPr>
        <w:pStyle w:val="a4"/>
        <w:keepNext/>
        <w:rPr>
          <w:rtl/>
        </w:rPr>
      </w:pPr>
      <w:bookmarkStart w:id="24880" w:name="ET_speaker_6433_4"/>
      <w:r w:rsidRPr="00E6251C">
        <w:rPr>
          <w:rStyle w:val="TagStyle"/>
          <w:rtl/>
        </w:rPr>
        <w:t xml:space="preserve"> &lt;&lt; דובר &gt;&gt; </w:t>
      </w:r>
      <w:bookmarkStart w:id="24881" w:name="_Toc140142363"/>
      <w:bookmarkStart w:id="24882" w:name="_Toc140142578"/>
      <w:r>
        <w:rPr>
          <w:rFonts w:hint="cs"/>
          <w:rtl/>
        </w:rPr>
        <w:t>שר</w:t>
      </w:r>
      <w:r>
        <w:rPr>
          <w:rtl/>
        </w:rPr>
        <w:t>ת המודיעין גילה גמליאל:</w:t>
      </w:r>
      <w:bookmarkEnd w:id="24881"/>
      <w:bookmarkEnd w:id="24882"/>
      <w:r w:rsidRPr="00E6251C">
        <w:rPr>
          <w:rStyle w:val="TagStyle"/>
          <w:rtl/>
        </w:rPr>
        <w:t xml:space="preserve"> &lt;&lt; דובר &gt;&gt;</w:t>
      </w:r>
      <w:r>
        <w:rPr>
          <w:rtl/>
        </w:rPr>
        <w:t xml:space="preserve">  </w:t>
      </w:r>
      <w:bookmarkEnd w:id="24880"/>
    </w:p>
    <w:p w:rsidR="00D718D8" w:rsidRDefault="00D718D8" w:rsidP="00B07973">
      <w:pPr>
        <w:rPr>
          <w:rtl/>
        </w:rPr>
      </w:pPr>
    </w:p>
    <w:p w:rsidR="00D718D8" w:rsidRDefault="00D718D8" w:rsidP="00BF4755">
      <w:pPr>
        <w:rPr>
          <w:rtl/>
        </w:rPr>
      </w:pPr>
      <w:bookmarkStart w:id="24883" w:name="_ETM_Q51_309000"/>
      <w:bookmarkEnd w:id="24883"/>
      <w:r>
        <w:rPr>
          <w:rFonts w:hint="cs"/>
          <w:rtl/>
        </w:rPr>
        <w:t xml:space="preserve">לידך. </w:t>
      </w:r>
      <w:bookmarkStart w:id="24884" w:name="_ETM_Q51_333000"/>
      <w:bookmarkEnd w:id="24884"/>
    </w:p>
    <w:p w:rsidR="00D718D8" w:rsidRDefault="00D718D8" w:rsidP="00BF4755">
      <w:pPr>
        <w:rPr>
          <w:rtl/>
        </w:rPr>
      </w:pPr>
    </w:p>
    <w:p w:rsidR="00D718D8" w:rsidRDefault="00D718D8" w:rsidP="00C7357E">
      <w:pPr>
        <w:rPr>
          <w:rtl/>
        </w:rPr>
      </w:pPr>
      <w:r>
        <w:rPr>
          <w:rtl/>
        </w:rPr>
        <w:t xml:space="preserve">כבוד </w:t>
      </w:r>
      <w:bookmarkStart w:id="24885" w:name="_ETM_Q51_313019"/>
      <w:bookmarkEnd w:id="24885"/>
      <w:r>
        <w:rPr>
          <w:rtl/>
        </w:rPr>
        <w:t>היושב-ראש</w:t>
      </w:r>
      <w:r>
        <w:rPr>
          <w:rFonts w:hint="cs"/>
          <w:rtl/>
        </w:rPr>
        <w:t>,</w:t>
      </w:r>
      <w:r>
        <w:rPr>
          <w:rtl/>
        </w:rPr>
        <w:t xml:space="preserve"> </w:t>
      </w:r>
      <w:bookmarkStart w:id="24886" w:name="_ETM_Q51_316610"/>
      <w:bookmarkEnd w:id="24886"/>
      <w:r w:rsidR="003961A5">
        <w:rPr>
          <w:rFonts w:hint="cs"/>
          <w:rtl/>
        </w:rPr>
        <w:t xml:space="preserve">סגניות </w:t>
      </w:r>
      <w:r>
        <w:rPr>
          <w:rtl/>
        </w:rPr>
        <w:t xml:space="preserve">מזכיר </w:t>
      </w:r>
      <w:bookmarkStart w:id="24887" w:name="_ETM_Q51_317150"/>
      <w:bookmarkEnd w:id="24887"/>
      <w:r>
        <w:rPr>
          <w:rtl/>
        </w:rPr>
        <w:t xml:space="preserve">הכנסת </w:t>
      </w:r>
      <w:bookmarkStart w:id="24888" w:name="_ETM_Q51_317780"/>
      <w:bookmarkEnd w:id="24888"/>
      <w:r>
        <w:rPr>
          <w:rtl/>
        </w:rPr>
        <w:t>היקרות</w:t>
      </w:r>
      <w:r>
        <w:rPr>
          <w:rFonts w:hint="cs"/>
          <w:rtl/>
        </w:rPr>
        <w:t>,</w:t>
      </w:r>
      <w:r>
        <w:rPr>
          <w:rtl/>
        </w:rPr>
        <w:t xml:space="preserve"> </w:t>
      </w:r>
      <w:bookmarkStart w:id="24889" w:name="_ETM_Q51_319870"/>
      <w:bookmarkEnd w:id="24889"/>
      <w:r>
        <w:rPr>
          <w:rtl/>
        </w:rPr>
        <w:t xml:space="preserve">חברי </w:t>
      </w:r>
      <w:bookmarkStart w:id="24890" w:name="_ETM_Q51_320230"/>
      <w:bookmarkEnd w:id="24890"/>
      <w:r>
        <w:rPr>
          <w:rtl/>
        </w:rPr>
        <w:t xml:space="preserve">וחברות </w:t>
      </w:r>
      <w:bookmarkStart w:id="24891" w:name="_ETM_Q51_321310"/>
      <w:bookmarkEnd w:id="24891"/>
      <w:r>
        <w:rPr>
          <w:rtl/>
        </w:rPr>
        <w:t xml:space="preserve">הכנסת </w:t>
      </w:r>
      <w:bookmarkStart w:id="24892" w:name="_ETM_Q51_321760"/>
      <w:bookmarkEnd w:id="24892"/>
      <w:r>
        <w:rPr>
          <w:rtl/>
        </w:rPr>
        <w:t>שלנו</w:t>
      </w:r>
      <w:r>
        <w:rPr>
          <w:rFonts w:hint="cs"/>
          <w:rtl/>
        </w:rPr>
        <w:t>,</w:t>
      </w:r>
      <w:r>
        <w:rPr>
          <w:rtl/>
        </w:rPr>
        <w:t xml:space="preserve"> </w:t>
      </w:r>
      <w:bookmarkStart w:id="24893" w:name="_ETM_Q51_322120"/>
      <w:bookmarkEnd w:id="24893"/>
      <w:r>
        <w:rPr>
          <w:rtl/>
        </w:rPr>
        <w:t xml:space="preserve">הכנסת </w:t>
      </w:r>
      <w:bookmarkStart w:id="24894" w:name="_ETM_Q51_322389"/>
      <w:bookmarkEnd w:id="24894"/>
      <w:r>
        <w:rPr>
          <w:rtl/>
        </w:rPr>
        <w:t>הנכבדה</w:t>
      </w:r>
      <w:r>
        <w:rPr>
          <w:rFonts w:hint="cs"/>
          <w:rtl/>
        </w:rPr>
        <w:t>,</w:t>
      </w:r>
      <w:r>
        <w:rPr>
          <w:rtl/>
        </w:rPr>
        <w:t xml:space="preserve"> </w:t>
      </w:r>
      <w:bookmarkStart w:id="24895" w:name="_ETM_Q51_323710"/>
      <w:bookmarkEnd w:id="24895"/>
      <w:r>
        <w:rPr>
          <w:rtl/>
        </w:rPr>
        <w:t xml:space="preserve">אני </w:t>
      </w:r>
      <w:bookmarkStart w:id="24896" w:name="_ETM_Q51_323860"/>
      <w:bookmarkEnd w:id="24896"/>
      <w:r>
        <w:rPr>
          <w:rtl/>
        </w:rPr>
        <w:t xml:space="preserve">רוצה </w:t>
      </w:r>
      <w:bookmarkStart w:id="24897" w:name="_ETM_Q51_324220"/>
      <w:bookmarkEnd w:id="24897"/>
      <w:r>
        <w:rPr>
          <w:rtl/>
        </w:rPr>
        <w:t xml:space="preserve">בראש </w:t>
      </w:r>
      <w:bookmarkStart w:id="24898" w:name="_ETM_Q51_324460"/>
      <w:bookmarkEnd w:id="24898"/>
      <w:r>
        <w:rPr>
          <w:rtl/>
        </w:rPr>
        <w:t xml:space="preserve">ובראשונה </w:t>
      </w:r>
      <w:bookmarkStart w:id="24899" w:name="_ETM_Q51_325180"/>
      <w:bookmarkEnd w:id="24899"/>
      <w:r>
        <w:rPr>
          <w:rtl/>
        </w:rPr>
        <w:t xml:space="preserve">לברך </w:t>
      </w:r>
      <w:bookmarkStart w:id="24900" w:name="_ETM_Q51_326460"/>
      <w:bookmarkEnd w:id="24900"/>
      <w:r>
        <w:rPr>
          <w:rtl/>
        </w:rPr>
        <w:t xml:space="preserve">את </w:t>
      </w:r>
      <w:bookmarkStart w:id="24901" w:name="_ETM_Q51_326700"/>
      <w:bookmarkEnd w:id="24901"/>
      <w:r>
        <w:rPr>
          <w:rtl/>
        </w:rPr>
        <w:t xml:space="preserve">חברת </w:t>
      </w:r>
      <w:bookmarkStart w:id="24902" w:name="_ETM_Q51_327060"/>
      <w:bookmarkEnd w:id="24902"/>
      <w:r>
        <w:rPr>
          <w:rtl/>
        </w:rPr>
        <w:t xml:space="preserve">הכנסת </w:t>
      </w:r>
      <w:bookmarkStart w:id="24903" w:name="_ETM_Q51_327840"/>
      <w:bookmarkEnd w:id="24903"/>
      <w:r>
        <w:rPr>
          <w:rtl/>
        </w:rPr>
        <w:t xml:space="preserve">עאידה </w:t>
      </w:r>
      <w:bookmarkStart w:id="24904" w:name="_ETM_Q51_328139"/>
      <w:bookmarkEnd w:id="24904"/>
      <w:r>
        <w:rPr>
          <w:rtl/>
        </w:rPr>
        <w:t xml:space="preserve">תומא </w:t>
      </w:r>
      <w:bookmarkStart w:id="24905" w:name="_ETM_Q51_328410"/>
      <w:bookmarkEnd w:id="24905"/>
      <w:r>
        <w:rPr>
          <w:rtl/>
        </w:rPr>
        <w:t xml:space="preserve">סלימאן </w:t>
      </w:r>
      <w:bookmarkStart w:id="24906" w:name="_ETM_Q51_329550"/>
      <w:bookmarkEnd w:id="24906"/>
      <w:r>
        <w:rPr>
          <w:rtl/>
        </w:rPr>
        <w:t xml:space="preserve">ואת </w:t>
      </w:r>
      <w:bookmarkStart w:id="24907" w:name="_ETM_Q51_329940"/>
      <w:bookmarkEnd w:id="24907"/>
      <w:r>
        <w:rPr>
          <w:rtl/>
        </w:rPr>
        <w:t xml:space="preserve">אימאן </w:t>
      </w:r>
      <w:bookmarkStart w:id="24908" w:name="_ETM_Q51_330240"/>
      <w:bookmarkEnd w:id="24908"/>
      <w:r>
        <w:rPr>
          <w:rtl/>
        </w:rPr>
        <w:t xml:space="preserve">ח'טיב </w:t>
      </w:r>
      <w:bookmarkStart w:id="24909" w:name="_ETM_Q51_330660"/>
      <w:bookmarkEnd w:id="24909"/>
      <w:r>
        <w:rPr>
          <w:rtl/>
        </w:rPr>
        <w:t>יאסין</w:t>
      </w:r>
      <w:r>
        <w:rPr>
          <w:rFonts w:hint="cs"/>
          <w:rtl/>
        </w:rPr>
        <w:t>,</w:t>
      </w:r>
      <w:r>
        <w:rPr>
          <w:rtl/>
        </w:rPr>
        <w:t xml:space="preserve"> </w:t>
      </w:r>
      <w:bookmarkStart w:id="24910" w:name="_ETM_Q51_331519"/>
      <w:bookmarkEnd w:id="24910"/>
      <w:r>
        <w:rPr>
          <w:rFonts w:hint="cs"/>
          <w:rtl/>
        </w:rPr>
        <w:t>ו</w:t>
      </w:r>
      <w:r>
        <w:rPr>
          <w:rtl/>
        </w:rPr>
        <w:t xml:space="preserve">את </w:t>
      </w:r>
      <w:bookmarkStart w:id="24911" w:name="_ETM_Q51_331819"/>
      <w:bookmarkEnd w:id="24911"/>
      <w:r>
        <w:rPr>
          <w:rtl/>
        </w:rPr>
        <w:t xml:space="preserve">חברות </w:t>
      </w:r>
      <w:bookmarkStart w:id="24912" w:name="_ETM_Q51_332120"/>
      <w:bookmarkEnd w:id="24912"/>
      <w:r>
        <w:rPr>
          <w:rtl/>
        </w:rPr>
        <w:t xml:space="preserve">הכנסת </w:t>
      </w:r>
      <w:bookmarkStart w:id="24913" w:name="_ETM_Q51_333019"/>
      <w:bookmarkEnd w:id="24913"/>
      <w:r>
        <w:rPr>
          <w:rtl/>
        </w:rPr>
        <w:t>מ</w:t>
      </w:r>
      <w:r>
        <w:rPr>
          <w:rFonts w:hint="cs"/>
          <w:rtl/>
        </w:rPr>
        <w:t>י</w:t>
      </w:r>
      <w:r>
        <w:rPr>
          <w:rtl/>
        </w:rPr>
        <w:t xml:space="preserve">רב </w:t>
      </w:r>
      <w:bookmarkStart w:id="24914" w:name="_ETM_Q51_334450"/>
      <w:bookmarkEnd w:id="24914"/>
      <w:r>
        <w:rPr>
          <w:rtl/>
        </w:rPr>
        <w:t xml:space="preserve">ומירב </w:t>
      </w:r>
      <w:bookmarkStart w:id="24915" w:name="_ETM_Q51_334870"/>
      <w:bookmarkEnd w:id="24915"/>
      <w:r>
        <w:rPr>
          <w:rtl/>
        </w:rPr>
        <w:t xml:space="preserve">בן </w:t>
      </w:r>
      <w:bookmarkStart w:id="24916" w:name="_ETM_Q51_335019"/>
      <w:bookmarkEnd w:id="24916"/>
      <w:r>
        <w:rPr>
          <w:rtl/>
        </w:rPr>
        <w:t>ארי</w:t>
      </w:r>
      <w:r w:rsidR="00C7357E">
        <w:rPr>
          <w:rFonts w:hint="cs"/>
          <w:rtl/>
        </w:rPr>
        <w:t>,</w:t>
      </w:r>
      <w:r>
        <w:rPr>
          <w:rtl/>
        </w:rPr>
        <w:t xml:space="preserve"> </w:t>
      </w:r>
      <w:bookmarkStart w:id="24917" w:name="_ETM_Q51_335230"/>
      <w:bookmarkEnd w:id="24917"/>
      <w:r>
        <w:rPr>
          <w:rtl/>
        </w:rPr>
        <w:t>כמובן</w:t>
      </w:r>
      <w:bookmarkStart w:id="24918" w:name="_ETM_Q51_337500"/>
      <w:bookmarkEnd w:id="24918"/>
      <w:r>
        <w:rPr>
          <w:rFonts w:hint="cs"/>
          <w:rtl/>
        </w:rPr>
        <w:t>.</w:t>
      </w:r>
    </w:p>
    <w:p w:rsidR="00D718D8" w:rsidRDefault="00D718D8" w:rsidP="00BF4755">
      <w:pPr>
        <w:rPr>
          <w:rtl/>
        </w:rPr>
      </w:pPr>
    </w:p>
    <w:p w:rsidR="00D718D8" w:rsidRDefault="00D718D8" w:rsidP="00BF4755">
      <w:pPr>
        <w:pStyle w:val="af5"/>
        <w:keepNext/>
        <w:rPr>
          <w:rtl/>
        </w:rPr>
      </w:pPr>
      <w:bookmarkStart w:id="24919" w:name="ET_interruption_5300_5"/>
      <w:r w:rsidRPr="00E6251C">
        <w:rPr>
          <w:rStyle w:val="TagStyle"/>
          <w:rtl/>
        </w:rPr>
        <w:t xml:space="preserve"> &lt;&lt; קריאה &gt;&gt; </w:t>
      </w:r>
      <w:r>
        <w:rPr>
          <w:rtl/>
        </w:rPr>
        <w:t>מירב בן ארי (יש עתיד):</w:t>
      </w:r>
      <w:r w:rsidRPr="00E6251C">
        <w:rPr>
          <w:rStyle w:val="TagStyle"/>
          <w:rtl/>
        </w:rPr>
        <w:t xml:space="preserve"> &lt;&lt; קריאה &gt;&gt;</w:t>
      </w:r>
      <w:r>
        <w:rPr>
          <w:rtl/>
        </w:rPr>
        <w:t xml:space="preserve">  </w:t>
      </w:r>
      <w:bookmarkEnd w:id="24919"/>
    </w:p>
    <w:p w:rsidR="00D718D8" w:rsidRDefault="00D718D8" w:rsidP="00B07973">
      <w:pPr>
        <w:rPr>
          <w:rtl/>
        </w:rPr>
      </w:pPr>
    </w:p>
    <w:p w:rsidR="00D718D8" w:rsidRDefault="00D718D8" w:rsidP="00BF4755">
      <w:pPr>
        <w:rPr>
          <w:rtl/>
        </w:rPr>
      </w:pPr>
      <w:r>
        <w:rPr>
          <w:rFonts w:hint="cs"/>
          <w:rtl/>
        </w:rPr>
        <w:t>תגידי, תסכם אחרי זה.</w:t>
      </w:r>
    </w:p>
    <w:p w:rsidR="00D718D8" w:rsidRDefault="00D718D8" w:rsidP="00BF4755">
      <w:pPr>
        <w:rPr>
          <w:rtl/>
        </w:rPr>
      </w:pPr>
      <w:bookmarkStart w:id="24920" w:name="_ETM_Q51_337000"/>
      <w:bookmarkEnd w:id="24920"/>
    </w:p>
    <w:p w:rsidR="00D718D8" w:rsidRDefault="00D718D8" w:rsidP="00BF4755">
      <w:pPr>
        <w:pStyle w:val="-"/>
        <w:keepNext/>
        <w:rPr>
          <w:rtl/>
        </w:rPr>
      </w:pPr>
      <w:bookmarkStart w:id="24921" w:name="ET_speakercontinue_6433_6"/>
      <w:r w:rsidRPr="00E6251C">
        <w:rPr>
          <w:rStyle w:val="TagStyle"/>
          <w:rtl/>
        </w:rPr>
        <w:t xml:space="preserve"> &lt;&lt; דובר_המשך &gt;&gt; </w:t>
      </w:r>
      <w:r>
        <w:rPr>
          <w:rtl/>
        </w:rPr>
        <w:t>ת המודיעין גילה גמליאל:</w:t>
      </w:r>
      <w:r w:rsidRPr="00E6251C">
        <w:rPr>
          <w:rStyle w:val="TagStyle"/>
          <w:rtl/>
        </w:rPr>
        <w:t xml:space="preserve"> &lt;&lt; דובר_המשך &gt;&gt;</w:t>
      </w:r>
      <w:r>
        <w:rPr>
          <w:rtl/>
        </w:rPr>
        <w:t xml:space="preserve">  </w:t>
      </w:r>
      <w:bookmarkEnd w:id="24921"/>
    </w:p>
    <w:p w:rsidR="00D718D8" w:rsidRDefault="00D718D8" w:rsidP="00B07973">
      <w:pPr>
        <w:rPr>
          <w:rtl/>
        </w:rPr>
      </w:pPr>
    </w:p>
    <w:p w:rsidR="00D718D8" w:rsidRDefault="00D718D8" w:rsidP="00BF4755">
      <w:pPr>
        <w:rPr>
          <w:rtl/>
        </w:rPr>
      </w:pPr>
      <w:bookmarkStart w:id="24922" w:name="_ETM_Q51_338000"/>
      <w:bookmarkEnd w:id="24922"/>
      <w:r>
        <w:rPr>
          <w:rFonts w:hint="cs"/>
          <w:rtl/>
        </w:rPr>
        <w:t>כן. אמרתי את זה. מירב ומירב בן ארי.</w:t>
      </w:r>
    </w:p>
    <w:p w:rsidR="00D718D8" w:rsidRDefault="00D718D8" w:rsidP="00BF4755">
      <w:pPr>
        <w:rPr>
          <w:rtl/>
        </w:rPr>
      </w:pPr>
      <w:bookmarkStart w:id="24923" w:name="_ETM_Q51_339000"/>
      <w:bookmarkEnd w:id="24923"/>
    </w:p>
    <w:p w:rsidR="00D718D8" w:rsidRDefault="00D718D8" w:rsidP="00BF4755">
      <w:pPr>
        <w:pStyle w:val="af5"/>
        <w:keepNext/>
        <w:rPr>
          <w:rtl/>
        </w:rPr>
      </w:pPr>
      <w:bookmarkStart w:id="24924" w:name="ET_interruption_5300_7"/>
      <w:r w:rsidRPr="00E6251C">
        <w:rPr>
          <w:rStyle w:val="TagStyle"/>
          <w:rtl/>
        </w:rPr>
        <w:t xml:space="preserve"> &lt;&lt; קריאה &gt;&gt; </w:t>
      </w:r>
      <w:r>
        <w:rPr>
          <w:rtl/>
        </w:rPr>
        <w:t>מירב בן ארי (יש עתיד):</w:t>
      </w:r>
      <w:r w:rsidRPr="00E6251C">
        <w:rPr>
          <w:rStyle w:val="TagStyle"/>
          <w:rtl/>
        </w:rPr>
        <w:t xml:space="preserve"> &lt;&lt; קריאה &gt;&gt;</w:t>
      </w:r>
      <w:r>
        <w:rPr>
          <w:rtl/>
        </w:rPr>
        <w:t xml:space="preserve">  </w:t>
      </w:r>
      <w:bookmarkEnd w:id="24924"/>
    </w:p>
    <w:p w:rsidR="00D718D8" w:rsidRDefault="00D718D8" w:rsidP="00B07973">
      <w:pPr>
        <w:rPr>
          <w:rtl/>
        </w:rPr>
      </w:pPr>
    </w:p>
    <w:p w:rsidR="00D718D8" w:rsidRDefault="00D718D8" w:rsidP="00BF4755">
      <w:pPr>
        <w:rPr>
          <w:rtl/>
        </w:rPr>
      </w:pPr>
      <w:r>
        <w:rPr>
          <w:rFonts w:hint="cs"/>
          <w:rtl/>
        </w:rPr>
        <w:t>אוקיי.</w:t>
      </w:r>
    </w:p>
    <w:p w:rsidR="00D718D8" w:rsidRDefault="00D718D8" w:rsidP="00BF4755">
      <w:pPr>
        <w:rPr>
          <w:rtl/>
        </w:rPr>
      </w:pPr>
    </w:p>
    <w:p w:rsidR="00D718D8" w:rsidRDefault="00D718D8" w:rsidP="00140E4B">
      <w:pPr>
        <w:pStyle w:val="-"/>
        <w:keepNext/>
        <w:rPr>
          <w:rtl/>
        </w:rPr>
      </w:pPr>
      <w:bookmarkStart w:id="24925" w:name="ET_speakercontinue_6433_8"/>
      <w:r w:rsidRPr="00E6251C">
        <w:rPr>
          <w:rStyle w:val="TagStyle"/>
          <w:rtl/>
        </w:rPr>
        <w:t xml:space="preserve"> &lt;&lt; דובר_המשך &gt;&gt; </w:t>
      </w:r>
      <w:r w:rsidR="00140E4B">
        <w:rPr>
          <w:rFonts w:hint="cs"/>
          <w:rtl/>
        </w:rPr>
        <w:t xml:space="preserve">שרת </w:t>
      </w:r>
      <w:r>
        <w:rPr>
          <w:rtl/>
        </w:rPr>
        <w:t>המודיעין גילה גמליאל:</w:t>
      </w:r>
      <w:r w:rsidRPr="00E6251C">
        <w:rPr>
          <w:rStyle w:val="TagStyle"/>
          <w:rtl/>
        </w:rPr>
        <w:t xml:space="preserve"> &lt;&lt; דובר_המשך &gt;&gt;</w:t>
      </w:r>
      <w:r>
        <w:rPr>
          <w:rtl/>
        </w:rPr>
        <w:t xml:space="preserve">  </w:t>
      </w:r>
      <w:bookmarkEnd w:id="24925"/>
    </w:p>
    <w:p w:rsidR="00D718D8" w:rsidRDefault="00D718D8" w:rsidP="00B07973">
      <w:pPr>
        <w:rPr>
          <w:rtl/>
        </w:rPr>
      </w:pPr>
    </w:p>
    <w:p w:rsidR="00D718D8" w:rsidRDefault="00D718D8" w:rsidP="00C7357E">
      <w:pPr>
        <w:rPr>
          <w:rtl/>
        </w:rPr>
      </w:pPr>
      <w:bookmarkStart w:id="24926" w:name="_ETM_Q51_340000"/>
      <w:bookmarkEnd w:id="24926"/>
      <w:r>
        <w:rPr>
          <w:rFonts w:hint="cs"/>
          <w:rtl/>
        </w:rPr>
        <w:t>כן. אני אומרת שאני מס</w:t>
      </w:r>
      <w:r w:rsidR="00C7357E">
        <w:rPr>
          <w:rFonts w:hint="cs"/>
          <w:rtl/>
        </w:rPr>
        <w:t>ת</w:t>
      </w:r>
      <w:r>
        <w:rPr>
          <w:rFonts w:hint="cs"/>
          <w:rtl/>
        </w:rPr>
        <w:t xml:space="preserve">כלת היום על </w:t>
      </w:r>
      <w:r w:rsidRPr="00E6251C">
        <w:rPr>
          <w:rtl/>
        </w:rPr>
        <w:t>האפשרות היפה והנכונה של עשייה</w:t>
      </w:r>
      <w:r>
        <w:rPr>
          <w:rFonts w:hint="cs"/>
          <w:rtl/>
        </w:rPr>
        <w:t xml:space="preserve"> משותפת</w:t>
      </w:r>
      <w:r w:rsidRPr="00E6251C">
        <w:rPr>
          <w:rtl/>
        </w:rPr>
        <w:t xml:space="preserve"> למען הציבור של אופוזיציה </w:t>
      </w:r>
      <w:r w:rsidR="00C7357E">
        <w:rPr>
          <w:rFonts w:hint="cs"/>
          <w:rtl/>
        </w:rPr>
        <w:t>ו</w:t>
      </w:r>
      <w:r w:rsidRPr="00E6251C">
        <w:rPr>
          <w:rtl/>
        </w:rPr>
        <w:t>קואליציה</w:t>
      </w:r>
      <w:r w:rsidR="003961A5">
        <w:rPr>
          <w:rFonts w:hint="cs"/>
          <w:rtl/>
        </w:rPr>
        <w:t>.</w:t>
      </w:r>
      <w:r w:rsidRPr="00E6251C">
        <w:rPr>
          <w:rtl/>
        </w:rPr>
        <w:t xml:space="preserve"> כן ירבו לעתיד לבוא</w:t>
      </w:r>
      <w:r>
        <w:rPr>
          <w:rFonts w:hint="cs"/>
          <w:rtl/>
        </w:rPr>
        <w:t>.</w:t>
      </w:r>
    </w:p>
    <w:p w:rsidR="00D718D8" w:rsidRDefault="00D718D8" w:rsidP="00BF4755">
      <w:pPr>
        <w:rPr>
          <w:rtl/>
        </w:rPr>
      </w:pPr>
    </w:p>
    <w:p w:rsidR="00D718D8" w:rsidRDefault="00D718D8" w:rsidP="00C7357E">
      <w:pPr>
        <w:rPr>
          <w:rtl/>
        </w:rPr>
      </w:pPr>
      <w:bookmarkStart w:id="24927" w:name="_ETM_Q51_358000"/>
      <w:bookmarkEnd w:id="24927"/>
      <w:r>
        <w:rPr>
          <w:rtl/>
        </w:rPr>
        <w:t xml:space="preserve">חוק שוויון הזדמנויות בעבודה, </w:t>
      </w:r>
      <w:proofErr w:type="spellStart"/>
      <w:r>
        <w:rPr>
          <w:rtl/>
        </w:rPr>
        <w:t>התשמ</w:t>
      </w:r>
      <w:r>
        <w:rPr>
          <w:rFonts w:hint="cs"/>
          <w:rtl/>
        </w:rPr>
        <w:t>"</w:t>
      </w:r>
      <w:r>
        <w:rPr>
          <w:rtl/>
        </w:rPr>
        <w:t>ח</w:t>
      </w:r>
      <w:proofErr w:type="spellEnd"/>
      <w:r>
        <w:rPr>
          <w:rFonts w:hint="cs"/>
          <w:rtl/>
        </w:rPr>
        <w:t>–</w:t>
      </w:r>
      <w:r>
        <w:rPr>
          <w:rtl/>
        </w:rPr>
        <w:t>1988, הו</w:t>
      </w:r>
      <w:r w:rsidR="003961A5">
        <w:rPr>
          <w:rFonts w:hint="cs"/>
          <w:rtl/>
        </w:rPr>
        <w:t>א</w:t>
      </w:r>
      <w:r>
        <w:rPr>
          <w:rtl/>
        </w:rPr>
        <w:t xml:space="preserve"> באחריות שר העבודה. סעיף 2 לחוק קובע כי מעסיק לא יפלה בין עובדיו או בין דורשי עבודה מחמת מין, </w:t>
      </w:r>
      <w:r>
        <w:rPr>
          <w:rFonts w:hint="cs"/>
          <w:rtl/>
        </w:rPr>
        <w:t>מעמד אישי, מוצא, מגורים</w:t>
      </w:r>
      <w:r w:rsidRPr="00AE2DCB">
        <w:rPr>
          <w:rtl/>
        </w:rPr>
        <w:t xml:space="preserve"> </w:t>
      </w:r>
      <w:r w:rsidRPr="00E6251C">
        <w:rPr>
          <w:rtl/>
        </w:rPr>
        <w:t>ויתר העילות המפורטות בסעיף זה בכל הנוגע</w:t>
      </w:r>
      <w:r>
        <w:rPr>
          <w:rFonts w:hint="cs"/>
          <w:rtl/>
        </w:rPr>
        <w:t>,</w:t>
      </w:r>
      <w:r w:rsidRPr="00E6251C">
        <w:rPr>
          <w:rtl/>
        </w:rPr>
        <w:t xml:space="preserve"> בין היתר</w:t>
      </w:r>
      <w:r>
        <w:rPr>
          <w:rFonts w:hint="cs"/>
          <w:rtl/>
        </w:rPr>
        <w:t>,</w:t>
      </w:r>
      <w:r>
        <w:rPr>
          <w:rtl/>
        </w:rPr>
        <w:t xml:space="preserve"> לתנאי העבודה </w:t>
      </w:r>
      <w:r>
        <w:rPr>
          <w:rFonts w:hint="cs"/>
          <w:rtl/>
        </w:rPr>
        <w:t>ול</w:t>
      </w:r>
      <w:r w:rsidRPr="00E6251C">
        <w:rPr>
          <w:rtl/>
        </w:rPr>
        <w:t>קבלה לעבודה</w:t>
      </w:r>
      <w:r>
        <w:rPr>
          <w:rFonts w:hint="cs"/>
          <w:rtl/>
        </w:rPr>
        <w:t xml:space="preserve">. </w:t>
      </w:r>
      <w:bookmarkStart w:id="24928" w:name="_ETM_Q51_378000"/>
      <w:bookmarkEnd w:id="24928"/>
      <w:r w:rsidRPr="00E6251C">
        <w:rPr>
          <w:rtl/>
        </w:rPr>
        <w:t xml:space="preserve">בהתאם לסעיף 6 לחוק חל איסור </w:t>
      </w:r>
      <w:r>
        <w:rPr>
          <w:rtl/>
        </w:rPr>
        <w:t xml:space="preserve">לפגוע בעובד בשל תלונה שהגיש על </w:t>
      </w:r>
      <w:r>
        <w:rPr>
          <w:rFonts w:hint="cs"/>
          <w:rtl/>
        </w:rPr>
        <w:t>א</w:t>
      </w:r>
      <w:r w:rsidRPr="00E6251C">
        <w:rPr>
          <w:rtl/>
        </w:rPr>
        <w:t>פליה</w:t>
      </w:r>
      <w:r>
        <w:rPr>
          <w:rFonts w:hint="cs"/>
          <w:rtl/>
        </w:rPr>
        <w:t>,</w:t>
      </w:r>
      <w:r w:rsidRPr="00E6251C">
        <w:rPr>
          <w:rtl/>
        </w:rPr>
        <w:t xml:space="preserve"> ובהתאם לסעיף 7 לחוק חל איסור לפגוע בעניינים המנויים בסעיף 2 כשהרקע לכ</w:t>
      </w:r>
      <w:r>
        <w:rPr>
          <w:rtl/>
        </w:rPr>
        <w:t>ך הוא הטרדה מינית במקום העבודה</w:t>
      </w:r>
      <w:r>
        <w:rPr>
          <w:rFonts w:hint="cs"/>
          <w:rtl/>
        </w:rPr>
        <w:t xml:space="preserve">. </w:t>
      </w:r>
      <w:r w:rsidRPr="00E6251C">
        <w:rPr>
          <w:rtl/>
        </w:rPr>
        <w:t>בהתאם לסעיף 10 לחוק לבית הדין לעבודה סמכות ייחודית לדון בהליך האזרחי בשל הפרת החוק</w:t>
      </w:r>
      <w:r>
        <w:rPr>
          <w:rFonts w:hint="cs"/>
          <w:rtl/>
        </w:rPr>
        <w:t>,</w:t>
      </w:r>
      <w:r>
        <w:rPr>
          <w:rtl/>
        </w:rPr>
        <w:t xml:space="preserve"> והוא מוסמך לפסו</w:t>
      </w:r>
      <w:r>
        <w:rPr>
          <w:rFonts w:hint="cs"/>
          <w:rtl/>
        </w:rPr>
        <w:t>ק</w:t>
      </w:r>
      <w:r>
        <w:rPr>
          <w:rtl/>
        </w:rPr>
        <w:t xml:space="preserve"> פיצויים ללא הוכחת נזק</w:t>
      </w:r>
      <w:r>
        <w:rPr>
          <w:rFonts w:hint="cs"/>
          <w:rtl/>
        </w:rPr>
        <w:t xml:space="preserve">, </w:t>
      </w:r>
      <w:r w:rsidRPr="00E6251C">
        <w:rPr>
          <w:rtl/>
        </w:rPr>
        <w:t>וכן לתת צו מניעה או צו עשה ככל שהסעד של הפיצויים בלבד אינו צודק בנסיבות העניין</w:t>
      </w:r>
      <w:r>
        <w:rPr>
          <w:rFonts w:hint="cs"/>
          <w:rtl/>
        </w:rPr>
        <w:t>.</w:t>
      </w:r>
      <w:r w:rsidRPr="00E6251C">
        <w:rPr>
          <w:rtl/>
        </w:rPr>
        <w:t xml:space="preserve"> </w:t>
      </w:r>
    </w:p>
    <w:p w:rsidR="00D718D8" w:rsidRDefault="00D718D8" w:rsidP="00BF4755">
      <w:pPr>
        <w:rPr>
          <w:rtl/>
        </w:rPr>
      </w:pPr>
      <w:bookmarkStart w:id="24929" w:name="_ETM_Q51_424000"/>
      <w:bookmarkEnd w:id="24929"/>
    </w:p>
    <w:p w:rsidR="00D718D8" w:rsidRDefault="00D718D8" w:rsidP="00C7357E">
      <w:pPr>
        <w:rPr>
          <w:rtl/>
        </w:rPr>
      </w:pPr>
      <w:bookmarkStart w:id="24930" w:name="_ETM_Q51_425000"/>
      <w:bookmarkEnd w:id="24930"/>
      <w:r>
        <w:rPr>
          <w:rtl/>
        </w:rPr>
        <w:t>סעיף 14 לחוק קובע תקופת התיישנות של שלוש שנים מרגע היווצרות עילת ה</w:t>
      </w:r>
      <w:r>
        <w:rPr>
          <w:rFonts w:hint="cs"/>
          <w:rtl/>
        </w:rPr>
        <w:t>א</w:t>
      </w:r>
      <w:r>
        <w:rPr>
          <w:rtl/>
        </w:rPr>
        <w:t>פליה לאפשרות של עובד לתבוע בשל הפרת הוראות החוק בבית הדין לעבודה. בהצעת החוק שבנדון מוצע לתקן את הסעיף ולהאריך את תקופת ההתיישנות להגשת תביעה מכוח חוק שוויון ההזדמנויות בעבודה לחמש שנים.</w:t>
      </w:r>
    </w:p>
    <w:p w:rsidR="00D718D8" w:rsidRPr="00AE2DCB" w:rsidRDefault="00D718D8" w:rsidP="00BF4755">
      <w:pPr>
        <w:rPr>
          <w:rtl/>
        </w:rPr>
      </w:pPr>
      <w:bookmarkStart w:id="24931" w:name="_ETM_Q51_449000"/>
      <w:bookmarkEnd w:id="24931"/>
    </w:p>
    <w:p w:rsidR="00D718D8" w:rsidRDefault="00D718D8" w:rsidP="00C7357E">
      <w:pPr>
        <w:rPr>
          <w:rtl/>
        </w:rPr>
      </w:pPr>
      <w:r>
        <w:rPr>
          <w:rtl/>
        </w:rPr>
        <w:t>על פי חוק ההתיישנות</w:t>
      </w:r>
      <w:r>
        <w:rPr>
          <w:rFonts w:hint="cs"/>
          <w:rtl/>
        </w:rPr>
        <w:t>,</w:t>
      </w:r>
      <w:r>
        <w:rPr>
          <w:rtl/>
        </w:rPr>
        <w:t xml:space="preserve"> סעיף 5(א), במשפט אזרחי ניתן להגיש תביעה שאינה קשורה למקרקעין בתוך </w:t>
      </w:r>
      <w:r>
        <w:rPr>
          <w:rFonts w:hint="cs"/>
          <w:rtl/>
        </w:rPr>
        <w:t xml:space="preserve">שבע </w:t>
      </w:r>
      <w:r>
        <w:rPr>
          <w:rtl/>
        </w:rPr>
        <w:t>שנים מיום היווצרות העילה. עם זאת, בחלק מדיני העבודה ישנה תקופת התיישנות מקוצרת</w:t>
      </w:r>
      <w:r>
        <w:rPr>
          <w:rFonts w:hint="cs"/>
          <w:rtl/>
        </w:rPr>
        <w:t>.</w:t>
      </w:r>
      <w:r>
        <w:rPr>
          <w:rtl/>
        </w:rPr>
        <w:t xml:space="preserve"> כך למשל בחוק חופשה שנתית, סעיף </w:t>
      </w:r>
      <w:r w:rsidRPr="00195D4C">
        <w:rPr>
          <w:rtl/>
        </w:rPr>
        <w:t>31</w:t>
      </w:r>
      <w:r>
        <w:rPr>
          <w:rtl/>
        </w:rPr>
        <w:t xml:space="preserve"> לחוק קובע כי תקופת ההתיישנות לתביעה פלילית או אזרחית היא </w:t>
      </w:r>
      <w:r>
        <w:rPr>
          <w:rFonts w:hint="cs"/>
          <w:rtl/>
        </w:rPr>
        <w:t xml:space="preserve">שלוש </w:t>
      </w:r>
      <w:r>
        <w:rPr>
          <w:rtl/>
        </w:rPr>
        <w:t>שנים.</w:t>
      </w:r>
      <w:r>
        <w:rPr>
          <w:rFonts w:hint="cs"/>
          <w:rtl/>
        </w:rPr>
        <w:t xml:space="preserve"> </w:t>
      </w:r>
      <w:bookmarkStart w:id="24932" w:name="_ETM_Q51_483009"/>
      <w:bookmarkStart w:id="24933" w:name="_ETM_Q51_475000"/>
      <w:bookmarkEnd w:id="24932"/>
      <w:bookmarkEnd w:id="24933"/>
      <w:r>
        <w:rPr>
          <w:rtl/>
        </w:rPr>
        <w:t>בעניין דמי הבראה, צו ההרחבה האחרון משנת 2017</w:t>
      </w:r>
      <w:r>
        <w:rPr>
          <w:rFonts w:hint="cs"/>
          <w:rtl/>
        </w:rPr>
        <w:t xml:space="preserve"> ביטל את</w:t>
      </w:r>
      <w:bookmarkStart w:id="24934" w:name="_ETM_Q51_480000"/>
      <w:bookmarkEnd w:id="24934"/>
      <w:r>
        <w:rPr>
          <w:rFonts w:hint="cs"/>
          <w:rtl/>
        </w:rPr>
        <w:t xml:space="preserve"> הוראת ההתיישנות בת השנתיים עד אז</w:t>
      </w:r>
      <w:r w:rsidR="00C7357E">
        <w:rPr>
          <w:rFonts w:hint="cs"/>
          <w:rtl/>
        </w:rPr>
        <w:t>,</w:t>
      </w:r>
      <w:r>
        <w:rPr>
          <w:rFonts w:hint="cs"/>
          <w:rtl/>
        </w:rPr>
        <w:t xml:space="preserve"> כלומר ההתיישנות בנוגע </w:t>
      </w:r>
      <w:bookmarkStart w:id="24935" w:name="_ETM_Q51_484000"/>
      <w:bookmarkEnd w:id="24935"/>
      <w:r>
        <w:rPr>
          <w:rFonts w:hint="cs"/>
          <w:rtl/>
        </w:rPr>
        <w:t xml:space="preserve">לדמי הבראה היא כיום בת שבע שנים. </w:t>
      </w:r>
      <w:bookmarkStart w:id="24936" w:name="_ETM_Q51_488000"/>
      <w:bookmarkStart w:id="24937" w:name="_ETM_Q51_487000"/>
      <w:bookmarkEnd w:id="24936"/>
      <w:bookmarkEnd w:id="24937"/>
      <w:r>
        <w:rPr>
          <w:rtl/>
        </w:rPr>
        <w:t>חוק הסכמים קיבוציים קובע כי ההתיישנות של תביעה בגין הפרה של הוראותיו היא</w:t>
      </w:r>
      <w:r>
        <w:rPr>
          <w:rFonts w:hint="cs"/>
          <w:rtl/>
        </w:rPr>
        <w:t xml:space="preserve"> שלוש</w:t>
      </w:r>
      <w:r>
        <w:rPr>
          <w:rtl/>
        </w:rPr>
        <w:t xml:space="preserve"> שנים</w:t>
      </w:r>
      <w:r>
        <w:rPr>
          <w:rFonts w:hint="cs"/>
          <w:rtl/>
        </w:rPr>
        <w:t>.</w:t>
      </w:r>
      <w:r>
        <w:rPr>
          <w:rtl/>
        </w:rPr>
        <w:t xml:space="preserve"> בנוסף</w:t>
      </w:r>
      <w:r>
        <w:rPr>
          <w:rFonts w:hint="cs"/>
          <w:rtl/>
        </w:rPr>
        <w:t>,</w:t>
      </w:r>
      <w:r>
        <w:rPr>
          <w:rtl/>
        </w:rPr>
        <w:t xml:space="preserve"> בתי הדין לעבודה נוטים לפרש את ההתיישנות בצורה מצמצמת על מנת לאפשר ככל שניתן את זכות </w:t>
      </w:r>
      <w:r w:rsidR="00C7357E">
        <w:rPr>
          <w:rFonts w:hint="cs"/>
          <w:rtl/>
        </w:rPr>
        <w:t>ה</w:t>
      </w:r>
      <w:r>
        <w:rPr>
          <w:rtl/>
        </w:rPr>
        <w:t>גישה לערכאות</w:t>
      </w:r>
      <w:r>
        <w:rPr>
          <w:rFonts w:hint="cs"/>
          <w:rtl/>
        </w:rPr>
        <w:t>.</w:t>
      </w:r>
      <w:r>
        <w:rPr>
          <w:rtl/>
        </w:rPr>
        <w:t xml:space="preserve"> גם מגמת המחוקקים היא להאריך את תקופת ההתיישנות</w:t>
      </w:r>
      <w:r>
        <w:rPr>
          <w:rFonts w:hint="cs"/>
          <w:rtl/>
        </w:rPr>
        <w:t>.</w:t>
      </w:r>
      <w:r>
        <w:rPr>
          <w:rtl/>
        </w:rPr>
        <w:t xml:space="preserve"> כך למשל בחוק שכר שווה לעובד ו</w:t>
      </w:r>
      <w:r>
        <w:rPr>
          <w:rFonts w:hint="cs"/>
          <w:rtl/>
        </w:rPr>
        <w:t>ל</w:t>
      </w:r>
      <w:r>
        <w:rPr>
          <w:rtl/>
        </w:rPr>
        <w:t>עובדת ה</w:t>
      </w:r>
      <w:r>
        <w:rPr>
          <w:rFonts w:hint="cs"/>
          <w:rtl/>
        </w:rPr>
        <w:t>ו</w:t>
      </w:r>
      <w:r>
        <w:rPr>
          <w:rtl/>
        </w:rPr>
        <w:t>ארכ</w:t>
      </w:r>
      <w:r>
        <w:rPr>
          <w:rFonts w:hint="cs"/>
          <w:rtl/>
        </w:rPr>
        <w:t>ה</w:t>
      </w:r>
      <w:r>
        <w:rPr>
          <w:rtl/>
        </w:rPr>
        <w:t xml:space="preserve"> תקופת ההתיישנות</w:t>
      </w:r>
      <w:r>
        <w:rPr>
          <w:rFonts w:hint="cs"/>
          <w:rtl/>
        </w:rPr>
        <w:t xml:space="preserve"> </w:t>
      </w:r>
      <w:bookmarkStart w:id="24938" w:name="_ETM_Q51_517000"/>
      <w:bookmarkEnd w:id="24938"/>
      <w:r>
        <w:rPr>
          <w:rFonts w:hint="cs"/>
          <w:rtl/>
        </w:rPr>
        <w:t xml:space="preserve">מ-24 </w:t>
      </w:r>
      <w:r>
        <w:rPr>
          <w:rtl/>
        </w:rPr>
        <w:t>חודשים ל</w:t>
      </w:r>
      <w:r>
        <w:rPr>
          <w:rFonts w:hint="cs"/>
          <w:rtl/>
        </w:rPr>
        <w:t xml:space="preserve">חמש </w:t>
      </w:r>
      <w:r>
        <w:rPr>
          <w:rtl/>
        </w:rPr>
        <w:t>שנים בתיקון מס</w:t>
      </w:r>
      <w:r>
        <w:rPr>
          <w:rFonts w:hint="cs"/>
          <w:rtl/>
        </w:rPr>
        <w:t>'</w:t>
      </w:r>
      <w:r>
        <w:rPr>
          <w:rtl/>
        </w:rPr>
        <w:t xml:space="preserve"> 2 משנת 2012</w:t>
      </w:r>
      <w:r>
        <w:rPr>
          <w:rFonts w:hint="cs"/>
          <w:rtl/>
        </w:rPr>
        <w:t xml:space="preserve">. </w:t>
      </w:r>
      <w:bookmarkStart w:id="24939" w:name="_ETM_Q51_525000"/>
      <w:bookmarkEnd w:id="24939"/>
      <w:r>
        <w:rPr>
          <w:rtl/>
        </w:rPr>
        <w:t>בחוק הגנה על עובדים</w:t>
      </w:r>
      <w:r>
        <w:rPr>
          <w:rFonts w:hint="cs"/>
          <w:rtl/>
        </w:rPr>
        <w:t>,</w:t>
      </w:r>
      <w:r>
        <w:rPr>
          <w:rtl/>
        </w:rPr>
        <w:t xml:space="preserve"> חשיפת עבירות ופגיעה בטוהר המידות או </w:t>
      </w:r>
      <w:proofErr w:type="spellStart"/>
      <w:r>
        <w:rPr>
          <w:rtl/>
        </w:rPr>
        <w:t>במ</w:t>
      </w:r>
      <w:r>
        <w:rPr>
          <w:rFonts w:hint="cs"/>
          <w:rtl/>
        </w:rPr>
        <w:t>י</w:t>
      </w:r>
      <w:r>
        <w:rPr>
          <w:rtl/>
        </w:rPr>
        <w:t>נהל</w:t>
      </w:r>
      <w:proofErr w:type="spellEnd"/>
      <w:r>
        <w:rPr>
          <w:rtl/>
        </w:rPr>
        <w:t xml:space="preserve"> התקין</w:t>
      </w:r>
      <w:r w:rsidR="00C7357E">
        <w:rPr>
          <w:rFonts w:hint="cs"/>
          <w:rtl/>
        </w:rPr>
        <w:t>,</w:t>
      </w:r>
      <w:r>
        <w:rPr>
          <w:rtl/>
        </w:rPr>
        <w:t xml:space="preserve"> </w:t>
      </w:r>
      <w:proofErr w:type="spellStart"/>
      <w:r w:rsidR="00C7357E">
        <w:rPr>
          <w:rFonts w:hint="cs"/>
          <w:rtl/>
        </w:rPr>
        <w:t>ה</w:t>
      </w:r>
      <w:r>
        <w:rPr>
          <w:rtl/>
        </w:rPr>
        <w:t>תשנ"ז</w:t>
      </w:r>
      <w:proofErr w:type="spellEnd"/>
      <w:r>
        <w:rPr>
          <w:rFonts w:hint="cs"/>
          <w:rtl/>
        </w:rPr>
        <w:t>–</w:t>
      </w:r>
      <w:r>
        <w:rPr>
          <w:rtl/>
        </w:rPr>
        <w:t>1997</w:t>
      </w:r>
      <w:r>
        <w:rPr>
          <w:rFonts w:hint="cs"/>
          <w:rtl/>
        </w:rPr>
        <w:t xml:space="preserve">, הוארכה </w:t>
      </w:r>
      <w:r>
        <w:rPr>
          <w:rtl/>
        </w:rPr>
        <w:t>רק לאחרונה תקופת ההתיישנות מ-12 חודשים ל</w:t>
      </w:r>
      <w:r>
        <w:rPr>
          <w:rFonts w:hint="cs"/>
          <w:rtl/>
        </w:rPr>
        <w:t xml:space="preserve">שלוש </w:t>
      </w:r>
      <w:r>
        <w:rPr>
          <w:rtl/>
        </w:rPr>
        <w:t>שנים</w:t>
      </w:r>
      <w:r>
        <w:rPr>
          <w:rFonts w:hint="cs"/>
          <w:rtl/>
        </w:rPr>
        <w:t>.</w:t>
      </w:r>
    </w:p>
    <w:p w:rsidR="00D718D8" w:rsidRDefault="00D718D8" w:rsidP="00BF4755">
      <w:pPr>
        <w:rPr>
          <w:rtl/>
        </w:rPr>
      </w:pPr>
    </w:p>
    <w:p w:rsidR="00D718D8" w:rsidRDefault="00C7357E" w:rsidP="00C7357E">
      <w:pPr>
        <w:rPr>
          <w:rtl/>
        </w:rPr>
      </w:pPr>
      <w:bookmarkStart w:id="24940" w:name="_ETM_Q51_541000"/>
      <w:bookmarkEnd w:id="24940"/>
      <w:r>
        <w:rPr>
          <w:rFonts w:hint="cs"/>
          <w:rtl/>
        </w:rPr>
        <w:t xml:space="preserve">גם </w:t>
      </w:r>
      <w:r w:rsidR="00D718D8">
        <w:rPr>
          <w:rtl/>
        </w:rPr>
        <w:t xml:space="preserve">בחוק שוויון הזדמנויות בעבודה שבנדון </w:t>
      </w:r>
      <w:r w:rsidR="00D718D8">
        <w:rPr>
          <w:rFonts w:hint="cs"/>
          <w:rtl/>
        </w:rPr>
        <w:t xml:space="preserve">הוארכה </w:t>
      </w:r>
      <w:r w:rsidR="00D718D8">
        <w:rPr>
          <w:rtl/>
        </w:rPr>
        <w:t>תקופת ההתיישנות</w:t>
      </w:r>
      <w:r w:rsidR="00D718D8">
        <w:rPr>
          <w:rFonts w:hint="cs"/>
          <w:rtl/>
        </w:rPr>
        <w:t>.</w:t>
      </w:r>
      <w:r w:rsidR="00D718D8">
        <w:rPr>
          <w:rtl/>
        </w:rPr>
        <w:t xml:space="preserve"> במקור תקופת ההתיישנות נקבע</w:t>
      </w:r>
      <w:r w:rsidR="00D718D8">
        <w:rPr>
          <w:rFonts w:hint="cs"/>
          <w:rtl/>
        </w:rPr>
        <w:t>ה</w:t>
      </w:r>
      <w:r w:rsidR="00D718D8">
        <w:rPr>
          <w:rtl/>
        </w:rPr>
        <w:t xml:space="preserve"> על </w:t>
      </w:r>
      <w:r w:rsidR="00D718D8">
        <w:rPr>
          <w:rFonts w:hint="cs"/>
          <w:rtl/>
        </w:rPr>
        <w:t xml:space="preserve">שישה </w:t>
      </w:r>
      <w:r w:rsidR="00D718D8">
        <w:rPr>
          <w:rtl/>
        </w:rPr>
        <w:t>חודשים בלבד</w:t>
      </w:r>
      <w:r w:rsidR="00D718D8">
        <w:rPr>
          <w:rFonts w:hint="cs"/>
          <w:rtl/>
        </w:rPr>
        <w:t>,</w:t>
      </w:r>
      <w:r w:rsidR="00D718D8">
        <w:rPr>
          <w:rtl/>
        </w:rPr>
        <w:t xml:space="preserve"> בשנת 1995 </w:t>
      </w:r>
      <w:r w:rsidR="00D718D8">
        <w:rPr>
          <w:rFonts w:hint="cs"/>
          <w:rtl/>
        </w:rPr>
        <w:t xml:space="preserve">הוארכה </w:t>
      </w:r>
      <w:r w:rsidR="00D718D8">
        <w:rPr>
          <w:rtl/>
        </w:rPr>
        <w:t>התקופה ל-12 חודשים</w:t>
      </w:r>
      <w:r w:rsidR="00D718D8">
        <w:rPr>
          <w:rFonts w:hint="cs"/>
          <w:rtl/>
        </w:rPr>
        <w:t>,</w:t>
      </w:r>
      <w:r w:rsidR="00D718D8">
        <w:rPr>
          <w:rtl/>
        </w:rPr>
        <w:t xml:space="preserve"> ובשנת 2009 </w:t>
      </w:r>
      <w:r w:rsidR="00D718D8">
        <w:rPr>
          <w:rFonts w:hint="cs"/>
          <w:rtl/>
        </w:rPr>
        <w:t xml:space="preserve">הוארכה </w:t>
      </w:r>
      <w:bookmarkStart w:id="24941" w:name="_ETM_Q51_556000"/>
      <w:bookmarkEnd w:id="24941"/>
      <w:r w:rsidR="00D718D8">
        <w:rPr>
          <w:rtl/>
        </w:rPr>
        <w:t>תקופת ההתיישנות ל</w:t>
      </w:r>
      <w:r w:rsidR="00D718D8">
        <w:rPr>
          <w:rFonts w:hint="cs"/>
          <w:rtl/>
        </w:rPr>
        <w:t xml:space="preserve">שלוש </w:t>
      </w:r>
      <w:r w:rsidR="00D718D8">
        <w:rPr>
          <w:rtl/>
        </w:rPr>
        <w:t>שנים</w:t>
      </w:r>
      <w:r w:rsidR="00D718D8">
        <w:rPr>
          <w:rFonts w:hint="cs"/>
          <w:rtl/>
        </w:rPr>
        <w:t>.</w:t>
      </w:r>
      <w:r w:rsidR="00D718D8">
        <w:rPr>
          <w:rtl/>
        </w:rPr>
        <w:t xml:space="preserve"> </w:t>
      </w:r>
    </w:p>
    <w:p w:rsidR="00D718D8" w:rsidRDefault="00D718D8" w:rsidP="00BF4755">
      <w:pPr>
        <w:rPr>
          <w:rtl/>
        </w:rPr>
      </w:pPr>
    </w:p>
    <w:p w:rsidR="00D718D8" w:rsidRDefault="00D718D8" w:rsidP="00BF4755">
      <w:pPr>
        <w:rPr>
          <w:rtl/>
        </w:rPr>
      </w:pPr>
      <w:r>
        <w:rPr>
          <w:rtl/>
        </w:rPr>
        <w:t>ולכן הממשלה גם מברכת וגם תומכת בהצעת החוק לקריאה הטרומית בהתניות המסוימות</w:t>
      </w:r>
      <w:r>
        <w:rPr>
          <w:rFonts w:hint="cs"/>
          <w:rtl/>
        </w:rPr>
        <w:t>.</w:t>
      </w:r>
      <w:r>
        <w:rPr>
          <w:rtl/>
        </w:rPr>
        <w:t xml:space="preserve"> </w:t>
      </w:r>
      <w:r>
        <w:rPr>
          <w:rFonts w:hint="cs"/>
          <w:rtl/>
        </w:rPr>
        <w:t xml:space="preserve">היא </w:t>
      </w:r>
      <w:r>
        <w:rPr>
          <w:rtl/>
        </w:rPr>
        <w:t>מבקש</w:t>
      </w:r>
      <w:r>
        <w:rPr>
          <w:rFonts w:hint="cs"/>
          <w:rtl/>
        </w:rPr>
        <w:t>ת</w:t>
      </w:r>
      <w:r>
        <w:rPr>
          <w:rtl/>
        </w:rPr>
        <w:t xml:space="preserve"> מחברי וחברות הכנסת</w:t>
      </w:r>
      <w:r>
        <w:rPr>
          <w:rFonts w:hint="cs"/>
          <w:rtl/>
        </w:rPr>
        <w:t>,</w:t>
      </w:r>
      <w:r>
        <w:rPr>
          <w:rtl/>
        </w:rPr>
        <w:t xml:space="preserve"> כמוב</w:t>
      </w:r>
      <w:r>
        <w:rPr>
          <w:rFonts w:hint="cs"/>
          <w:rtl/>
        </w:rPr>
        <w:t>ן,</w:t>
      </w:r>
      <w:r>
        <w:rPr>
          <w:rtl/>
        </w:rPr>
        <w:t xml:space="preserve"> להצביע בעד ולתמוך</w:t>
      </w:r>
      <w:r>
        <w:rPr>
          <w:rFonts w:hint="cs"/>
          <w:rtl/>
        </w:rPr>
        <w:t>.</w:t>
      </w:r>
      <w:r>
        <w:rPr>
          <w:rtl/>
        </w:rPr>
        <w:t xml:space="preserve"> תודה רבה</w:t>
      </w:r>
      <w:r>
        <w:rPr>
          <w:rFonts w:hint="cs"/>
          <w:rtl/>
        </w:rPr>
        <w:t>.</w:t>
      </w:r>
    </w:p>
    <w:p w:rsidR="00D718D8" w:rsidRDefault="00D718D8" w:rsidP="00BF4755">
      <w:pPr>
        <w:rPr>
          <w:rtl/>
        </w:rPr>
      </w:pPr>
      <w:bookmarkStart w:id="24942" w:name="_ETM_Q51_573000"/>
      <w:bookmarkEnd w:id="24942"/>
    </w:p>
    <w:p w:rsidR="00D718D8" w:rsidRDefault="00D718D8" w:rsidP="00BF4755">
      <w:pPr>
        <w:pStyle w:val="af6"/>
        <w:keepNext/>
        <w:rPr>
          <w:rtl/>
        </w:rPr>
      </w:pPr>
      <w:r w:rsidRPr="003D153D">
        <w:rPr>
          <w:rStyle w:val="TagStyle"/>
          <w:rtl/>
        </w:rPr>
        <w:t xml:space="preserve"> &lt;&lt; יור &gt;&gt; </w:t>
      </w:r>
      <w:r>
        <w:rPr>
          <w:rtl/>
        </w:rPr>
        <w:t>היו"ר ניסים ואטורי:</w:t>
      </w:r>
      <w:r w:rsidRPr="003D153D">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943" w:name="_ETM_Q51_576000"/>
      <w:bookmarkEnd w:id="24943"/>
      <w:r>
        <w:rPr>
          <w:rtl/>
        </w:rPr>
        <w:t>תודה רבה</w:t>
      </w:r>
      <w:r>
        <w:rPr>
          <w:rFonts w:hint="cs"/>
          <w:rtl/>
        </w:rPr>
        <w:t>.</w:t>
      </w:r>
      <w:r>
        <w:rPr>
          <w:rtl/>
        </w:rPr>
        <w:t xml:space="preserve"> </w:t>
      </w:r>
    </w:p>
    <w:p w:rsidR="00D718D8" w:rsidRDefault="00D718D8" w:rsidP="00BF4755">
      <w:pPr>
        <w:rPr>
          <w:rtl/>
        </w:rPr>
      </w:pPr>
      <w:bookmarkStart w:id="24944" w:name="_ETM_Q51_585010"/>
      <w:bookmarkStart w:id="24945" w:name="_ETM_Q51_585152"/>
      <w:bookmarkEnd w:id="24944"/>
      <w:bookmarkEnd w:id="24945"/>
    </w:p>
    <w:p w:rsidR="00D718D8" w:rsidRDefault="00D718D8" w:rsidP="003961A5">
      <w:pPr>
        <w:rPr>
          <w:rtl/>
        </w:rPr>
      </w:pPr>
      <w:bookmarkStart w:id="24946" w:name="_ETM_Q51_585231"/>
      <w:bookmarkStart w:id="24947" w:name="_ETM_Q51_585331"/>
      <w:bookmarkEnd w:id="24946"/>
      <w:bookmarkEnd w:id="24947"/>
      <w:r>
        <w:rPr>
          <w:rtl/>
        </w:rPr>
        <w:t>אנחנו נעבור</w:t>
      </w:r>
      <w:r>
        <w:rPr>
          <w:rFonts w:hint="cs"/>
          <w:rtl/>
        </w:rPr>
        <w:t xml:space="preserve"> </w:t>
      </w:r>
      <w:r w:rsidRPr="003D153D">
        <w:rPr>
          <w:rtl/>
        </w:rPr>
        <w:t>להצבעה על החוק הראשון</w:t>
      </w:r>
      <w:r w:rsidR="003961A5">
        <w:rPr>
          <w:rFonts w:hint="cs"/>
          <w:rtl/>
        </w:rPr>
        <w:t>,</w:t>
      </w:r>
      <w:r w:rsidRPr="003D153D">
        <w:rPr>
          <w:rtl/>
        </w:rPr>
        <w:t xml:space="preserve"> של חברת הכנסת עאידה תומא סלימאן</w:t>
      </w:r>
      <w:r>
        <w:rPr>
          <w:rFonts w:hint="cs"/>
          <w:rtl/>
        </w:rPr>
        <w:t>,</w:t>
      </w:r>
      <w:r w:rsidRPr="003D153D">
        <w:rPr>
          <w:rtl/>
        </w:rPr>
        <w:t xml:space="preserve"> </w:t>
      </w:r>
      <w:r>
        <w:rPr>
          <w:rtl/>
        </w:rPr>
        <w:t>הצעת חו</w:t>
      </w:r>
      <w:r>
        <w:rPr>
          <w:rFonts w:hint="cs"/>
          <w:rtl/>
        </w:rPr>
        <w:t>ק</w:t>
      </w:r>
      <w:r>
        <w:rPr>
          <w:rtl/>
        </w:rPr>
        <w:t xml:space="preserve"> שוויון ההזדמנויות בעבודה (תיקון – הארכת תקופת ההתיישנות), התשפ</w:t>
      </w:r>
      <w:r>
        <w:rPr>
          <w:rFonts w:hint="cs"/>
          <w:rtl/>
        </w:rPr>
        <w:t>"</w:t>
      </w:r>
      <w:r>
        <w:rPr>
          <w:rtl/>
        </w:rPr>
        <w:t>ג</w:t>
      </w:r>
      <w:r>
        <w:rPr>
          <w:rFonts w:hint="cs"/>
          <w:rtl/>
        </w:rPr>
        <w:t>–</w:t>
      </w:r>
      <w:r>
        <w:rPr>
          <w:rtl/>
        </w:rPr>
        <w:t>2023</w:t>
      </w:r>
      <w:r>
        <w:rPr>
          <w:rFonts w:hint="cs"/>
          <w:rtl/>
        </w:rPr>
        <w:t>. א</w:t>
      </w:r>
      <w:r w:rsidRPr="003D153D">
        <w:rPr>
          <w:rtl/>
        </w:rPr>
        <w:t>בקש לשבת במקומות</w:t>
      </w:r>
      <w:r>
        <w:rPr>
          <w:rFonts w:hint="cs"/>
          <w:rtl/>
        </w:rPr>
        <w:t>.</w:t>
      </w:r>
      <w:r w:rsidRPr="003D153D">
        <w:rPr>
          <w:rtl/>
        </w:rPr>
        <w:t xml:space="preserve"> נעבור להצבעה</w:t>
      </w:r>
      <w:r>
        <w:rPr>
          <w:rFonts w:hint="cs"/>
          <w:rtl/>
        </w:rPr>
        <w:t>.</w:t>
      </w:r>
      <w:r w:rsidRPr="003D153D">
        <w:rPr>
          <w:rtl/>
        </w:rPr>
        <w:t xml:space="preserve"> הצבעה</w:t>
      </w:r>
      <w:r>
        <w:rPr>
          <w:rFonts w:hint="cs"/>
          <w:rtl/>
        </w:rPr>
        <w:t>.</w:t>
      </w:r>
    </w:p>
    <w:p w:rsidR="00D718D8" w:rsidRDefault="00D718D8" w:rsidP="00BF4755">
      <w:pPr>
        <w:rPr>
          <w:rtl/>
        </w:rPr>
      </w:pPr>
    </w:p>
    <w:p w:rsidR="00D718D8" w:rsidRDefault="00D718D8" w:rsidP="00BF4755">
      <w:pPr>
        <w:pStyle w:val="af1"/>
        <w:keepNext/>
        <w:rPr>
          <w:rtl/>
        </w:rPr>
      </w:pPr>
      <w:r>
        <w:rPr>
          <w:rtl/>
        </w:rPr>
        <w:t>הצבעה מס'</w:t>
      </w:r>
      <w:r>
        <w:rPr>
          <w:rFonts w:hint="cs"/>
          <w:rtl/>
        </w:rPr>
        <w:t xml:space="preserve"> 18</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18</w:t>
      </w:r>
    </w:p>
    <w:p w:rsidR="00D718D8" w:rsidRDefault="00D718D8" w:rsidP="00BF4755">
      <w:pPr>
        <w:pStyle w:val="--"/>
        <w:keepNext/>
        <w:rPr>
          <w:rtl/>
        </w:rPr>
      </w:pPr>
      <w:r>
        <w:rPr>
          <w:rtl/>
        </w:rPr>
        <w:t xml:space="preserve">נגד – </w:t>
      </w:r>
      <w:r>
        <w:rPr>
          <w:rFonts w:hint="cs"/>
          <w:rtl/>
        </w:rPr>
        <w:t>אין</w:t>
      </w:r>
    </w:p>
    <w:p w:rsidR="00D718D8" w:rsidRDefault="00D718D8" w:rsidP="00BF4755">
      <w:pPr>
        <w:pStyle w:val="--"/>
        <w:keepNext/>
        <w:rPr>
          <w:rtl/>
        </w:rPr>
      </w:pPr>
      <w:r>
        <w:rPr>
          <w:rtl/>
        </w:rPr>
        <w:t xml:space="preserve">נמנעים – </w:t>
      </w:r>
      <w:r>
        <w:rPr>
          <w:rFonts w:hint="cs"/>
          <w:rtl/>
        </w:rPr>
        <w:t>אין</w:t>
      </w:r>
    </w:p>
    <w:p w:rsidR="00D718D8" w:rsidRDefault="00D718D8" w:rsidP="00BF4755">
      <w:pPr>
        <w:pStyle w:val="af2"/>
        <w:rPr>
          <w:rtl/>
        </w:rPr>
      </w:pPr>
      <w:r>
        <w:rPr>
          <w:rtl/>
        </w:rPr>
        <w:t xml:space="preserve">ההצעה להעביר את </w:t>
      </w:r>
      <w:r w:rsidRPr="002B07AF">
        <w:rPr>
          <w:rtl/>
        </w:rPr>
        <w:t>הצעת חוק שוויון ההזדמנויות בעבודה (תיקון</w:t>
      </w:r>
      <w:r>
        <w:rPr>
          <w:rtl/>
        </w:rPr>
        <w:t xml:space="preserve"> – הארכת תקופת ההתיישנות), התשפ</w:t>
      </w:r>
      <w:r>
        <w:rPr>
          <w:rFonts w:hint="cs"/>
          <w:rtl/>
        </w:rPr>
        <w:t>"</w:t>
      </w:r>
      <w:r w:rsidRPr="002B07AF">
        <w:rPr>
          <w:rtl/>
        </w:rPr>
        <w:t>ג–2023</w:t>
      </w:r>
      <w:r>
        <w:rPr>
          <w:rFonts w:hint="cs"/>
          <w:rtl/>
        </w:rPr>
        <w:t>, לוועדת העבודה והרווחה נתקבלה.</w:t>
      </w:r>
    </w:p>
    <w:p w:rsidR="00D718D8" w:rsidRDefault="00D718D8" w:rsidP="00BF4755">
      <w:pPr>
        <w:rPr>
          <w:rtl/>
        </w:rPr>
      </w:pPr>
    </w:p>
    <w:p w:rsidR="00D718D8" w:rsidRDefault="00D718D8" w:rsidP="00BF4755">
      <w:pPr>
        <w:pStyle w:val="af6"/>
        <w:keepNext/>
        <w:rPr>
          <w:rtl/>
        </w:rPr>
      </w:pPr>
      <w:r w:rsidRPr="003D153D">
        <w:rPr>
          <w:rStyle w:val="TagStyle"/>
          <w:rtl/>
        </w:rPr>
        <w:t xml:space="preserve"> &lt;&lt; יור &gt;&gt; </w:t>
      </w:r>
      <w:r>
        <w:rPr>
          <w:rtl/>
        </w:rPr>
        <w:t>היו"ר ניסים ואטורי:</w:t>
      </w:r>
      <w:r w:rsidRPr="003D153D">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948" w:name="_ETM_Q51_591000"/>
      <w:bookmarkStart w:id="24949" w:name="_ETM_Q51_599000"/>
      <w:bookmarkEnd w:id="24948"/>
      <w:bookmarkEnd w:id="24949"/>
      <w:r w:rsidRPr="003D153D">
        <w:rPr>
          <w:rtl/>
        </w:rPr>
        <w:t>18 בעד</w:t>
      </w:r>
      <w:r>
        <w:rPr>
          <w:rFonts w:hint="cs"/>
          <w:rtl/>
        </w:rPr>
        <w:t>,</w:t>
      </w:r>
      <w:r w:rsidRPr="003D153D">
        <w:rPr>
          <w:rtl/>
        </w:rPr>
        <w:t xml:space="preserve"> אין מתנגדים</w:t>
      </w:r>
      <w:r>
        <w:rPr>
          <w:rFonts w:hint="cs"/>
          <w:rtl/>
        </w:rPr>
        <w:t xml:space="preserve">. </w:t>
      </w:r>
      <w:bookmarkStart w:id="24950" w:name="_ETM_Q51_611000"/>
      <w:bookmarkEnd w:id="24950"/>
    </w:p>
    <w:p w:rsidR="00D718D8" w:rsidRDefault="00D718D8" w:rsidP="00BF4755">
      <w:pPr>
        <w:rPr>
          <w:rtl/>
        </w:rPr>
      </w:pPr>
    </w:p>
    <w:p w:rsidR="00D718D8" w:rsidRDefault="00D718D8" w:rsidP="00BF4755">
      <w:pPr>
        <w:pStyle w:val="af5"/>
        <w:keepNext/>
        <w:rPr>
          <w:rtl/>
        </w:rPr>
      </w:pPr>
      <w:bookmarkStart w:id="24951" w:name="ET_interruption_6151_11"/>
      <w:r w:rsidRPr="003D153D">
        <w:rPr>
          <w:rStyle w:val="TagStyle"/>
          <w:rtl/>
        </w:rPr>
        <w:t xml:space="preserve"> &lt;&lt; קריאה &gt;&gt; </w:t>
      </w:r>
      <w:r>
        <w:rPr>
          <w:rtl/>
        </w:rPr>
        <w:t>רון כץ (יש עתיד):</w:t>
      </w:r>
      <w:r w:rsidRPr="003D153D">
        <w:rPr>
          <w:rStyle w:val="TagStyle"/>
          <w:rtl/>
        </w:rPr>
        <w:t xml:space="preserve"> &lt;&lt; קריאה &gt;&gt;</w:t>
      </w:r>
      <w:r>
        <w:rPr>
          <w:rtl/>
        </w:rPr>
        <w:t xml:space="preserve">  </w:t>
      </w:r>
      <w:bookmarkEnd w:id="24951"/>
    </w:p>
    <w:p w:rsidR="00D718D8" w:rsidRDefault="00D718D8" w:rsidP="00B07973">
      <w:pPr>
        <w:rPr>
          <w:rtl/>
        </w:rPr>
      </w:pPr>
    </w:p>
    <w:p w:rsidR="00D718D8" w:rsidRDefault="00D718D8" w:rsidP="00BF4755">
      <w:pPr>
        <w:rPr>
          <w:rtl/>
        </w:rPr>
      </w:pPr>
      <w:r>
        <w:rPr>
          <w:rFonts w:hint="cs"/>
          <w:rtl/>
        </w:rPr>
        <w:t>אפשר להוסיף את שלי?</w:t>
      </w:r>
    </w:p>
    <w:p w:rsidR="00D718D8" w:rsidRDefault="00D718D8" w:rsidP="00BF4755">
      <w:pPr>
        <w:rPr>
          <w:rtl/>
        </w:rPr>
      </w:pPr>
      <w:bookmarkStart w:id="24952" w:name="_ETM_Q51_613000"/>
      <w:bookmarkEnd w:id="24952"/>
    </w:p>
    <w:p w:rsidR="00D718D8" w:rsidRDefault="00D718D8" w:rsidP="00BF4755">
      <w:pPr>
        <w:pStyle w:val="af5"/>
        <w:keepNext/>
        <w:rPr>
          <w:rtl/>
        </w:rPr>
      </w:pPr>
      <w:bookmarkStart w:id="24953" w:name="ET_interruption_קר_אה_12"/>
      <w:r w:rsidRPr="003D153D">
        <w:rPr>
          <w:rStyle w:val="TagStyle"/>
          <w:rtl/>
        </w:rPr>
        <w:t xml:space="preserve"> &lt;&lt; קריאה &gt;&gt; </w:t>
      </w:r>
      <w:r>
        <w:rPr>
          <w:rtl/>
        </w:rPr>
        <w:t>קריאה:</w:t>
      </w:r>
      <w:r w:rsidRPr="003D153D">
        <w:rPr>
          <w:rStyle w:val="TagStyle"/>
          <w:rtl/>
        </w:rPr>
        <w:t xml:space="preserve"> &lt;&lt; קריאה &gt;&gt;</w:t>
      </w:r>
      <w:r>
        <w:rPr>
          <w:rtl/>
        </w:rPr>
        <w:t xml:space="preserve">  </w:t>
      </w:r>
      <w:bookmarkEnd w:id="24953"/>
    </w:p>
    <w:p w:rsidR="00D718D8" w:rsidRDefault="00D718D8" w:rsidP="00B07973">
      <w:pPr>
        <w:rPr>
          <w:rtl/>
        </w:rPr>
      </w:pPr>
    </w:p>
    <w:p w:rsidR="00D718D8" w:rsidRDefault="00D718D8" w:rsidP="00BF4755">
      <w:pPr>
        <w:rPr>
          <w:rtl/>
        </w:rPr>
      </w:pPr>
      <w:r>
        <w:rPr>
          <w:rFonts w:hint="cs"/>
          <w:rtl/>
        </w:rPr>
        <w:t>לא.</w:t>
      </w:r>
    </w:p>
    <w:p w:rsidR="00D718D8" w:rsidRDefault="00D718D8" w:rsidP="00BF4755">
      <w:pPr>
        <w:rPr>
          <w:rtl/>
        </w:rPr>
      </w:pPr>
      <w:bookmarkStart w:id="24954" w:name="_ETM_Q51_615000"/>
      <w:bookmarkEnd w:id="24954"/>
    </w:p>
    <w:p w:rsidR="00D718D8" w:rsidRDefault="00D718D8" w:rsidP="00BF4755">
      <w:pPr>
        <w:pStyle w:val="af5"/>
        <w:keepNext/>
        <w:rPr>
          <w:rtl/>
        </w:rPr>
      </w:pPr>
      <w:bookmarkStart w:id="24955" w:name="ET_interruption_6151_13"/>
      <w:r w:rsidRPr="003D153D">
        <w:rPr>
          <w:rStyle w:val="TagStyle"/>
          <w:rtl/>
        </w:rPr>
        <w:t xml:space="preserve"> &lt;&lt; קריאה &gt;&gt; </w:t>
      </w:r>
      <w:r>
        <w:rPr>
          <w:rtl/>
        </w:rPr>
        <w:t>רון כץ (יש עתיד):</w:t>
      </w:r>
      <w:r w:rsidRPr="003D153D">
        <w:rPr>
          <w:rStyle w:val="TagStyle"/>
          <w:rtl/>
        </w:rPr>
        <w:t xml:space="preserve"> &lt;&lt; קריאה &gt;&gt;</w:t>
      </w:r>
      <w:r>
        <w:rPr>
          <w:rtl/>
        </w:rPr>
        <w:t xml:space="preserve">  </w:t>
      </w:r>
      <w:bookmarkEnd w:id="24955"/>
    </w:p>
    <w:p w:rsidR="00D718D8" w:rsidRDefault="00D718D8" w:rsidP="00B07973">
      <w:pPr>
        <w:rPr>
          <w:rtl/>
        </w:rPr>
      </w:pPr>
    </w:p>
    <w:p w:rsidR="00D718D8" w:rsidRDefault="00D718D8" w:rsidP="00BF4755">
      <w:pPr>
        <w:rPr>
          <w:rtl/>
        </w:rPr>
      </w:pPr>
      <w:r>
        <w:rPr>
          <w:rFonts w:hint="cs"/>
          <w:rtl/>
        </w:rPr>
        <w:t xml:space="preserve">לא? אז לא. </w:t>
      </w:r>
    </w:p>
    <w:p w:rsidR="00D718D8" w:rsidRDefault="00D718D8" w:rsidP="00BF4755">
      <w:pPr>
        <w:rPr>
          <w:rtl/>
        </w:rPr>
      </w:pPr>
      <w:bookmarkStart w:id="24956" w:name="_ETM_Q51_618000"/>
      <w:bookmarkEnd w:id="24956"/>
    </w:p>
    <w:p w:rsidR="00D718D8" w:rsidRDefault="00D718D8" w:rsidP="00BF4755">
      <w:pPr>
        <w:pStyle w:val="af5"/>
        <w:keepNext/>
        <w:rPr>
          <w:rtl/>
        </w:rPr>
      </w:pPr>
      <w:bookmarkStart w:id="24957" w:name="ET_interruption_5300_15"/>
      <w:r w:rsidRPr="003D153D">
        <w:rPr>
          <w:rStyle w:val="TagStyle"/>
          <w:rtl/>
        </w:rPr>
        <w:t xml:space="preserve"> &lt;&lt; קריאה &gt;&gt; </w:t>
      </w:r>
      <w:r>
        <w:rPr>
          <w:rtl/>
        </w:rPr>
        <w:t>מירב בן ארי (יש עתיד):</w:t>
      </w:r>
      <w:r w:rsidRPr="003D153D">
        <w:rPr>
          <w:rStyle w:val="TagStyle"/>
          <w:rtl/>
        </w:rPr>
        <w:t xml:space="preserve"> &lt;&lt; קריאה &gt;&gt;</w:t>
      </w:r>
      <w:r>
        <w:rPr>
          <w:rtl/>
        </w:rPr>
        <w:t xml:space="preserve">  </w:t>
      </w:r>
      <w:bookmarkEnd w:id="24957"/>
    </w:p>
    <w:p w:rsidR="00D718D8" w:rsidRDefault="00D718D8" w:rsidP="00B07973">
      <w:pPr>
        <w:rPr>
          <w:rtl/>
        </w:rPr>
      </w:pPr>
    </w:p>
    <w:p w:rsidR="00D718D8" w:rsidRDefault="00D718D8" w:rsidP="00BF4755">
      <w:pPr>
        <w:rPr>
          <w:rtl/>
        </w:rPr>
      </w:pPr>
      <w:bookmarkStart w:id="24958" w:name="_ETM_Q51_616000"/>
      <w:bookmarkEnd w:id="24958"/>
      <w:r>
        <w:rPr>
          <w:rFonts w:hint="cs"/>
          <w:rtl/>
        </w:rPr>
        <w:t>יש עוד שניים.</w:t>
      </w:r>
    </w:p>
    <w:p w:rsidR="00D718D8" w:rsidRPr="003D153D" w:rsidRDefault="00D718D8" w:rsidP="00BF4755">
      <w:pPr>
        <w:rPr>
          <w:rtl/>
        </w:rPr>
      </w:pPr>
      <w:bookmarkStart w:id="24959" w:name="_ETM_Q51_627766"/>
      <w:bookmarkStart w:id="24960" w:name="_ETM_Q51_627901"/>
      <w:bookmarkEnd w:id="24959"/>
      <w:bookmarkEnd w:id="24960"/>
    </w:p>
    <w:p w:rsidR="00D718D8" w:rsidRDefault="00D718D8" w:rsidP="00BF4755">
      <w:pPr>
        <w:pStyle w:val="af6"/>
        <w:keepNext/>
        <w:rPr>
          <w:rtl/>
        </w:rPr>
      </w:pPr>
      <w:r w:rsidRPr="003D153D">
        <w:rPr>
          <w:rStyle w:val="TagStyle"/>
          <w:rtl/>
        </w:rPr>
        <w:t xml:space="preserve"> &lt;&lt; יור &gt;&gt; </w:t>
      </w:r>
      <w:r>
        <w:rPr>
          <w:rtl/>
        </w:rPr>
        <w:t>היו"ר ניסים ואטורי:</w:t>
      </w:r>
      <w:r w:rsidRPr="003D153D">
        <w:rPr>
          <w:rStyle w:val="TagStyle"/>
          <w:rtl/>
        </w:rPr>
        <w:t xml:space="preserve"> &lt;&lt; יור &gt;&gt;</w:t>
      </w:r>
      <w:r>
        <w:rPr>
          <w:rtl/>
        </w:rPr>
        <w:t xml:space="preserve">  </w:t>
      </w:r>
    </w:p>
    <w:p w:rsidR="00D718D8" w:rsidRDefault="00D718D8" w:rsidP="00B07973">
      <w:pPr>
        <w:rPr>
          <w:rtl/>
        </w:rPr>
      </w:pPr>
    </w:p>
    <w:p w:rsidR="00D718D8" w:rsidRDefault="00D718D8" w:rsidP="003961A5">
      <w:pPr>
        <w:rPr>
          <w:rtl/>
        </w:rPr>
      </w:pPr>
      <w:r>
        <w:rPr>
          <w:rFonts w:hint="cs"/>
          <w:rtl/>
        </w:rPr>
        <w:t>כן, כן. תישארי</w:t>
      </w:r>
      <w:r w:rsidR="003961A5">
        <w:rPr>
          <w:rFonts w:hint="cs"/>
          <w:rtl/>
        </w:rPr>
        <w:t>,</w:t>
      </w:r>
      <w:r>
        <w:rPr>
          <w:rFonts w:hint="cs"/>
          <w:rtl/>
        </w:rPr>
        <w:t xml:space="preserve"> </w:t>
      </w:r>
      <w:bookmarkStart w:id="24961" w:name="_ETM_Q51_619000"/>
      <w:bookmarkEnd w:id="24961"/>
      <w:r>
        <w:rPr>
          <w:rFonts w:hint="cs"/>
          <w:rtl/>
        </w:rPr>
        <w:t xml:space="preserve">תצביעי על ההצעות הבאות. </w:t>
      </w:r>
      <w:bookmarkStart w:id="24962" w:name="_ETM_Q51_627000"/>
      <w:bookmarkEnd w:id="24962"/>
      <w:r>
        <w:rPr>
          <w:rFonts w:hint="cs"/>
          <w:rtl/>
        </w:rPr>
        <w:t>1</w:t>
      </w:r>
      <w:r w:rsidRPr="003D153D">
        <w:rPr>
          <w:rtl/>
        </w:rPr>
        <w:t>8 בעד</w:t>
      </w:r>
      <w:r>
        <w:rPr>
          <w:rFonts w:hint="cs"/>
          <w:rtl/>
        </w:rPr>
        <w:t>,</w:t>
      </w:r>
      <w:r w:rsidRPr="003D153D">
        <w:rPr>
          <w:rtl/>
        </w:rPr>
        <w:t xml:space="preserve"> אין מתנגדים</w:t>
      </w:r>
      <w:r>
        <w:rPr>
          <w:rFonts w:hint="cs"/>
          <w:rtl/>
        </w:rPr>
        <w:t>.</w:t>
      </w:r>
      <w:r>
        <w:rPr>
          <w:rtl/>
        </w:rPr>
        <w:t xml:space="preserve"> </w:t>
      </w:r>
      <w:r>
        <w:rPr>
          <w:rFonts w:hint="cs"/>
          <w:rtl/>
        </w:rPr>
        <w:t>ה</w:t>
      </w:r>
      <w:r>
        <w:rPr>
          <w:rtl/>
        </w:rPr>
        <w:t>הצע</w:t>
      </w:r>
      <w:r>
        <w:rPr>
          <w:rFonts w:hint="cs"/>
          <w:rtl/>
        </w:rPr>
        <w:t>ה</w:t>
      </w:r>
      <w:r>
        <w:rPr>
          <w:rtl/>
        </w:rPr>
        <w:t xml:space="preserve"> </w:t>
      </w:r>
      <w:r>
        <w:rPr>
          <w:rFonts w:hint="cs"/>
          <w:rtl/>
        </w:rPr>
        <w:t>תו</w:t>
      </w:r>
      <w:r w:rsidRPr="003D153D">
        <w:rPr>
          <w:rtl/>
        </w:rPr>
        <w:t>עבר לוועדת העבודה והרווחה</w:t>
      </w:r>
      <w:r>
        <w:rPr>
          <w:rFonts w:hint="cs"/>
          <w:rtl/>
        </w:rPr>
        <w:t>.</w:t>
      </w:r>
    </w:p>
    <w:p w:rsidR="00D718D8" w:rsidRDefault="00D718D8" w:rsidP="00BF4755">
      <w:pPr>
        <w:rPr>
          <w:rtl/>
        </w:rPr>
      </w:pPr>
    </w:p>
    <w:p w:rsidR="00D718D8" w:rsidRDefault="00D718D8" w:rsidP="00BF4755">
      <w:pPr>
        <w:rPr>
          <w:rtl/>
        </w:rPr>
      </w:pPr>
      <w:bookmarkStart w:id="24963" w:name="_ETM_Q51_629000"/>
      <w:bookmarkEnd w:id="24963"/>
      <w:r w:rsidRPr="003D153D">
        <w:rPr>
          <w:rtl/>
        </w:rPr>
        <w:t>נעבור להצבעה על הצעת חוק שהוצמדה</w:t>
      </w:r>
      <w:r>
        <w:rPr>
          <w:rFonts w:hint="cs"/>
          <w:rtl/>
        </w:rPr>
        <w:t>,</w:t>
      </w:r>
      <w:r w:rsidRPr="003D153D">
        <w:rPr>
          <w:rtl/>
        </w:rPr>
        <w:t xml:space="preserve"> של חברת הכנסת אימאן ח'טיב יאסין</w:t>
      </w:r>
      <w:r>
        <w:rPr>
          <w:rFonts w:hint="cs"/>
          <w:rtl/>
        </w:rPr>
        <w:t>. הצבעה.</w:t>
      </w:r>
    </w:p>
    <w:p w:rsidR="00D718D8" w:rsidRDefault="00D718D8" w:rsidP="00BF4755">
      <w:pPr>
        <w:rPr>
          <w:rtl/>
        </w:rPr>
      </w:pPr>
      <w:bookmarkStart w:id="24964" w:name="_ETM_Q51_662000"/>
      <w:bookmarkEnd w:id="24964"/>
    </w:p>
    <w:p w:rsidR="00D718D8" w:rsidRDefault="00D718D8" w:rsidP="00BF4755">
      <w:pPr>
        <w:pStyle w:val="af1"/>
        <w:keepNext/>
        <w:rPr>
          <w:rtl/>
        </w:rPr>
      </w:pPr>
      <w:r>
        <w:rPr>
          <w:rtl/>
        </w:rPr>
        <w:t>הצבעה מס'</w:t>
      </w:r>
      <w:r>
        <w:rPr>
          <w:rFonts w:hint="cs"/>
          <w:rtl/>
        </w:rPr>
        <w:t xml:space="preserve"> 19</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18</w:t>
      </w:r>
    </w:p>
    <w:p w:rsidR="00D718D8" w:rsidRDefault="00D718D8" w:rsidP="00BF4755">
      <w:pPr>
        <w:pStyle w:val="--"/>
        <w:keepNext/>
        <w:rPr>
          <w:rtl/>
        </w:rPr>
      </w:pPr>
      <w:r>
        <w:rPr>
          <w:rtl/>
        </w:rPr>
        <w:t xml:space="preserve">נגד – </w:t>
      </w:r>
      <w:r>
        <w:rPr>
          <w:rFonts w:hint="cs"/>
          <w:rtl/>
        </w:rPr>
        <w:t>אין</w:t>
      </w:r>
    </w:p>
    <w:p w:rsidR="00D718D8" w:rsidRDefault="00D718D8" w:rsidP="00BF4755">
      <w:pPr>
        <w:pStyle w:val="--"/>
        <w:keepNext/>
        <w:rPr>
          <w:rtl/>
        </w:rPr>
      </w:pPr>
      <w:r>
        <w:rPr>
          <w:rtl/>
        </w:rPr>
        <w:t xml:space="preserve">נמנעים – </w:t>
      </w:r>
      <w:r>
        <w:rPr>
          <w:rFonts w:hint="cs"/>
          <w:rtl/>
        </w:rPr>
        <w:t>אין</w:t>
      </w:r>
    </w:p>
    <w:p w:rsidR="00D718D8" w:rsidRDefault="00D718D8" w:rsidP="00BF4755">
      <w:pPr>
        <w:pStyle w:val="af2"/>
        <w:rPr>
          <w:rtl/>
        </w:rPr>
      </w:pPr>
      <w:r>
        <w:rPr>
          <w:rtl/>
        </w:rPr>
        <w:t xml:space="preserve">ההצעה להעביר את </w:t>
      </w:r>
      <w:r w:rsidRPr="002B07AF">
        <w:rPr>
          <w:rtl/>
        </w:rPr>
        <w:t>הצעת חוק שוויון ההזדמנויות בעבודה (תיקון</w:t>
      </w:r>
      <w:r>
        <w:rPr>
          <w:rtl/>
        </w:rPr>
        <w:t xml:space="preserve"> – הארכת תקופת ההתיישנות), התשפ</w:t>
      </w:r>
      <w:r>
        <w:rPr>
          <w:rFonts w:hint="cs"/>
          <w:rtl/>
        </w:rPr>
        <w:t>"</w:t>
      </w:r>
      <w:r w:rsidRPr="002B07AF">
        <w:rPr>
          <w:rtl/>
        </w:rPr>
        <w:t>ג–2023</w:t>
      </w:r>
      <w:r>
        <w:rPr>
          <w:rFonts w:hint="cs"/>
          <w:rtl/>
        </w:rPr>
        <w:t>, לוועדת העבודה והרווחה נתקבלה.</w:t>
      </w:r>
    </w:p>
    <w:p w:rsidR="00D718D8" w:rsidRDefault="00D718D8" w:rsidP="00BF4755">
      <w:pPr>
        <w:rPr>
          <w:rtl/>
        </w:rPr>
      </w:pPr>
      <w:bookmarkStart w:id="24965" w:name="_ETM_Q51_650000"/>
      <w:bookmarkEnd w:id="24965"/>
    </w:p>
    <w:p w:rsidR="00D718D8" w:rsidRDefault="00D718D8" w:rsidP="00BF4755">
      <w:pPr>
        <w:pStyle w:val="af6"/>
        <w:keepNext/>
        <w:rPr>
          <w:rtl/>
        </w:rPr>
      </w:pPr>
      <w:r w:rsidRPr="0022461B">
        <w:rPr>
          <w:rStyle w:val="TagStyle"/>
          <w:rtl/>
        </w:rPr>
        <w:t xml:space="preserve"> &lt;&lt; יור &gt;&gt; </w:t>
      </w:r>
      <w:r>
        <w:rPr>
          <w:rtl/>
        </w:rPr>
        <w:t>היו"ר ניסים ואטורי:</w:t>
      </w:r>
      <w:r w:rsidRPr="0022461B">
        <w:rPr>
          <w:rStyle w:val="TagStyle"/>
          <w:rtl/>
        </w:rPr>
        <w:t xml:space="preserve"> &lt;&lt; יור &gt;&gt;</w:t>
      </w:r>
      <w:r>
        <w:rPr>
          <w:rtl/>
        </w:rPr>
        <w:t xml:space="preserve">  </w:t>
      </w:r>
    </w:p>
    <w:p w:rsidR="00D718D8" w:rsidRDefault="00D718D8" w:rsidP="00B07973">
      <w:pPr>
        <w:rPr>
          <w:rtl/>
        </w:rPr>
      </w:pPr>
    </w:p>
    <w:p w:rsidR="00D718D8" w:rsidRDefault="00D718D8" w:rsidP="00BF4755">
      <w:pPr>
        <w:rPr>
          <w:rtl/>
        </w:rPr>
      </w:pPr>
      <w:bookmarkStart w:id="24966" w:name="_ETM_Q51_659000"/>
      <w:bookmarkEnd w:id="24966"/>
      <w:r w:rsidRPr="003D153D">
        <w:rPr>
          <w:rtl/>
        </w:rPr>
        <w:t>18 בעד</w:t>
      </w:r>
      <w:r>
        <w:rPr>
          <w:rFonts w:hint="cs"/>
          <w:rtl/>
        </w:rPr>
        <w:t>,</w:t>
      </w:r>
      <w:r w:rsidRPr="003D153D">
        <w:rPr>
          <w:rtl/>
        </w:rPr>
        <w:t xml:space="preserve"> אין מתנגדים</w:t>
      </w:r>
      <w:r>
        <w:rPr>
          <w:rFonts w:hint="cs"/>
          <w:rtl/>
        </w:rPr>
        <w:t>.</w:t>
      </w:r>
      <w:r>
        <w:rPr>
          <w:rtl/>
        </w:rPr>
        <w:t xml:space="preserve"> גם הצעת חוק </w:t>
      </w:r>
      <w:r>
        <w:rPr>
          <w:rFonts w:hint="cs"/>
          <w:rtl/>
        </w:rPr>
        <w:t>ה</w:t>
      </w:r>
      <w:r>
        <w:rPr>
          <w:rtl/>
        </w:rPr>
        <w:t xml:space="preserve">זו </w:t>
      </w:r>
      <w:r w:rsidRPr="003D153D">
        <w:rPr>
          <w:rtl/>
        </w:rPr>
        <w:t>תעבור לוועדת העבודה והרווחה</w:t>
      </w:r>
      <w:r>
        <w:rPr>
          <w:rFonts w:hint="cs"/>
          <w:rtl/>
        </w:rPr>
        <w:t>.</w:t>
      </w:r>
      <w:r w:rsidRPr="003D153D">
        <w:rPr>
          <w:rtl/>
        </w:rPr>
        <w:t xml:space="preserve"> </w:t>
      </w:r>
    </w:p>
    <w:p w:rsidR="00D718D8" w:rsidRDefault="00D718D8" w:rsidP="00BF4755">
      <w:pPr>
        <w:rPr>
          <w:rtl/>
        </w:rPr>
      </w:pPr>
      <w:bookmarkStart w:id="24967" w:name="_ETM_Q51_671000"/>
      <w:bookmarkEnd w:id="24967"/>
    </w:p>
    <w:p w:rsidR="00D718D8" w:rsidRDefault="00D718D8" w:rsidP="00BF4755">
      <w:pPr>
        <w:rPr>
          <w:rtl/>
        </w:rPr>
      </w:pPr>
      <w:r>
        <w:rPr>
          <w:rFonts w:hint="cs"/>
          <w:rtl/>
        </w:rPr>
        <w:t>נ</w:t>
      </w:r>
      <w:r w:rsidRPr="003D153D">
        <w:rPr>
          <w:rtl/>
        </w:rPr>
        <w:t>צביע על</w:t>
      </w:r>
      <w:r>
        <w:rPr>
          <w:rtl/>
        </w:rPr>
        <w:t xml:space="preserve"> </w:t>
      </w:r>
      <w:r w:rsidRPr="003D153D">
        <w:rPr>
          <w:rtl/>
        </w:rPr>
        <w:t xml:space="preserve">הצעת </w:t>
      </w:r>
      <w:r>
        <w:rPr>
          <w:rFonts w:hint="cs"/>
          <w:rtl/>
        </w:rPr>
        <w:t>ה</w:t>
      </w:r>
      <w:r w:rsidRPr="003D153D">
        <w:rPr>
          <w:rtl/>
        </w:rPr>
        <w:t>חוק השלישית שהוצמדה</w:t>
      </w:r>
      <w:r>
        <w:rPr>
          <w:rFonts w:hint="cs"/>
          <w:rtl/>
        </w:rPr>
        <w:t>,</w:t>
      </w:r>
      <w:r w:rsidRPr="003D153D">
        <w:rPr>
          <w:rtl/>
        </w:rPr>
        <w:t xml:space="preserve"> של חבר</w:t>
      </w:r>
      <w:r>
        <w:rPr>
          <w:rFonts w:hint="cs"/>
          <w:rtl/>
        </w:rPr>
        <w:t>ו</w:t>
      </w:r>
      <w:r w:rsidRPr="003D153D">
        <w:rPr>
          <w:rtl/>
        </w:rPr>
        <w:t>ת הכנסת מירב את מירב</w:t>
      </w:r>
      <w:r>
        <w:rPr>
          <w:rFonts w:hint="cs"/>
          <w:rtl/>
        </w:rPr>
        <w:t>. בבקשה, הצבעה.</w:t>
      </w:r>
    </w:p>
    <w:p w:rsidR="00D718D8" w:rsidRDefault="00D718D8" w:rsidP="00BF4755">
      <w:pPr>
        <w:rPr>
          <w:rtl/>
        </w:rPr>
      </w:pPr>
      <w:bookmarkStart w:id="24968" w:name="_ETM_Q51_678000"/>
      <w:bookmarkEnd w:id="24968"/>
    </w:p>
    <w:p w:rsidR="00D718D8" w:rsidRDefault="00D718D8" w:rsidP="00BF4755">
      <w:pPr>
        <w:pStyle w:val="af1"/>
        <w:keepNext/>
        <w:rPr>
          <w:rtl/>
        </w:rPr>
      </w:pPr>
      <w:bookmarkStart w:id="24969" w:name="_ETM_Q51_679000"/>
      <w:bookmarkEnd w:id="24969"/>
      <w:r>
        <w:rPr>
          <w:rtl/>
        </w:rPr>
        <w:t>הצבעה מס'</w:t>
      </w:r>
      <w:r>
        <w:rPr>
          <w:rFonts w:hint="cs"/>
          <w:rtl/>
        </w:rPr>
        <w:t xml:space="preserve"> 20</w:t>
      </w:r>
    </w:p>
    <w:p w:rsidR="00D718D8" w:rsidRDefault="00D718D8" w:rsidP="00BF4755">
      <w:pPr>
        <w:pStyle w:val="--"/>
        <w:keepNext/>
        <w:rPr>
          <w:rtl/>
        </w:rPr>
      </w:pPr>
    </w:p>
    <w:p w:rsidR="00D718D8" w:rsidRDefault="00D718D8" w:rsidP="00BF4755">
      <w:pPr>
        <w:pStyle w:val="--"/>
        <w:keepNext/>
        <w:rPr>
          <w:rtl/>
        </w:rPr>
      </w:pPr>
      <w:r>
        <w:rPr>
          <w:rtl/>
        </w:rPr>
        <w:t>בעד ההצעה להעביר את הצעת החוק לוועדה –</w:t>
      </w:r>
      <w:r>
        <w:rPr>
          <w:rFonts w:hint="cs"/>
          <w:rtl/>
        </w:rPr>
        <w:t xml:space="preserve"> 20</w:t>
      </w:r>
    </w:p>
    <w:p w:rsidR="00D718D8" w:rsidRDefault="00D718D8" w:rsidP="00BF4755">
      <w:pPr>
        <w:pStyle w:val="--"/>
        <w:keepNext/>
        <w:rPr>
          <w:rtl/>
        </w:rPr>
      </w:pPr>
      <w:r>
        <w:rPr>
          <w:rtl/>
        </w:rPr>
        <w:t xml:space="preserve">נגד – </w:t>
      </w:r>
      <w:r>
        <w:rPr>
          <w:rFonts w:hint="cs"/>
          <w:rtl/>
        </w:rPr>
        <w:t>אין</w:t>
      </w:r>
    </w:p>
    <w:p w:rsidR="00D718D8" w:rsidRDefault="00D718D8" w:rsidP="00BF4755">
      <w:pPr>
        <w:pStyle w:val="--"/>
        <w:keepNext/>
        <w:rPr>
          <w:rtl/>
        </w:rPr>
      </w:pPr>
      <w:r>
        <w:rPr>
          <w:rtl/>
        </w:rPr>
        <w:t xml:space="preserve">נמנעים – </w:t>
      </w:r>
      <w:r>
        <w:rPr>
          <w:rFonts w:hint="cs"/>
          <w:rtl/>
        </w:rPr>
        <w:t>אין</w:t>
      </w:r>
    </w:p>
    <w:p w:rsidR="00D718D8" w:rsidRDefault="00D718D8" w:rsidP="00BF4755">
      <w:pPr>
        <w:pStyle w:val="af2"/>
        <w:rPr>
          <w:rtl/>
        </w:rPr>
      </w:pPr>
      <w:bookmarkStart w:id="24970" w:name="_ETM_Q51_686000"/>
      <w:bookmarkEnd w:id="24970"/>
      <w:r>
        <w:rPr>
          <w:rtl/>
        </w:rPr>
        <w:t xml:space="preserve">ההצעה להעביר את </w:t>
      </w:r>
      <w:r w:rsidRPr="002B07AF">
        <w:rPr>
          <w:rtl/>
        </w:rPr>
        <w:t>הצעת חוק שוויון ההזדמנויות בעבודה (תיקון</w:t>
      </w:r>
      <w:r>
        <w:rPr>
          <w:rtl/>
        </w:rPr>
        <w:t xml:space="preserve"> – הארכת תקופת ההתיישנות), התשפ</w:t>
      </w:r>
      <w:r>
        <w:rPr>
          <w:rFonts w:hint="cs"/>
          <w:rtl/>
        </w:rPr>
        <w:t>"</w:t>
      </w:r>
      <w:r w:rsidRPr="002B07AF">
        <w:rPr>
          <w:rtl/>
        </w:rPr>
        <w:t>ג–2023</w:t>
      </w:r>
      <w:r>
        <w:rPr>
          <w:rFonts w:hint="cs"/>
          <w:rtl/>
        </w:rPr>
        <w:t>, לוועדת העבודה והרווחה נתקבלה.</w:t>
      </w:r>
    </w:p>
    <w:p w:rsidR="00D718D8" w:rsidRDefault="00D718D8" w:rsidP="00BF4755">
      <w:pPr>
        <w:rPr>
          <w:rtl/>
        </w:rPr>
      </w:pPr>
      <w:bookmarkStart w:id="24971" w:name="_ETM_Q51_689000"/>
      <w:bookmarkEnd w:id="24971"/>
    </w:p>
    <w:p w:rsidR="00D718D8" w:rsidRDefault="00D718D8" w:rsidP="00BF4755">
      <w:pPr>
        <w:pStyle w:val="af6"/>
        <w:keepNext/>
        <w:rPr>
          <w:rtl/>
        </w:rPr>
      </w:pPr>
      <w:bookmarkStart w:id="24972" w:name="ET_yor_6490_17"/>
      <w:r w:rsidRPr="0022461B">
        <w:rPr>
          <w:rStyle w:val="TagStyle"/>
          <w:rtl/>
        </w:rPr>
        <w:t xml:space="preserve"> &lt;&lt; יור &gt;&gt; </w:t>
      </w:r>
      <w:r>
        <w:rPr>
          <w:rtl/>
        </w:rPr>
        <w:t>היו"ר ניסים ואטורי:</w:t>
      </w:r>
      <w:r w:rsidRPr="0022461B">
        <w:rPr>
          <w:rStyle w:val="TagStyle"/>
          <w:rtl/>
        </w:rPr>
        <w:t xml:space="preserve"> &lt;&lt; יור &gt;&gt;</w:t>
      </w:r>
      <w:r>
        <w:rPr>
          <w:rtl/>
        </w:rPr>
        <w:t xml:space="preserve">  </w:t>
      </w:r>
      <w:bookmarkEnd w:id="24972"/>
    </w:p>
    <w:p w:rsidR="00D718D8" w:rsidRDefault="00D718D8" w:rsidP="00B07973">
      <w:pPr>
        <w:rPr>
          <w:rtl/>
        </w:rPr>
      </w:pPr>
    </w:p>
    <w:p w:rsidR="00D718D8" w:rsidRDefault="00D718D8" w:rsidP="00BF4755">
      <w:pPr>
        <w:rPr>
          <w:rtl/>
        </w:rPr>
      </w:pPr>
      <w:bookmarkStart w:id="24973" w:name="_ETM_Q51_691000"/>
      <w:bookmarkEnd w:id="24973"/>
      <w:r w:rsidRPr="003D153D">
        <w:rPr>
          <w:rtl/>
        </w:rPr>
        <w:t>20 בעד</w:t>
      </w:r>
      <w:r>
        <w:rPr>
          <w:rFonts w:hint="cs"/>
          <w:rtl/>
        </w:rPr>
        <w:t>,</w:t>
      </w:r>
      <w:r w:rsidRPr="003D153D">
        <w:rPr>
          <w:rtl/>
        </w:rPr>
        <w:t xml:space="preserve"> אין מתנגדים</w:t>
      </w:r>
      <w:r>
        <w:rPr>
          <w:rFonts w:hint="cs"/>
          <w:rtl/>
        </w:rPr>
        <w:t>.</w:t>
      </w:r>
      <w:r w:rsidRPr="003D153D">
        <w:rPr>
          <w:rtl/>
        </w:rPr>
        <w:t xml:space="preserve"> אני מודיע שגם הצעת החוק הזאת תעבור לוועדת העבודה והרווחה להמשך דיון</w:t>
      </w:r>
      <w:r>
        <w:rPr>
          <w:rFonts w:hint="cs"/>
          <w:rtl/>
        </w:rPr>
        <w:t>.</w:t>
      </w:r>
    </w:p>
    <w:p w:rsidR="00D718D8" w:rsidRDefault="00D718D8" w:rsidP="00BF4755">
      <w:pPr>
        <w:rPr>
          <w:rtl/>
        </w:rPr>
      </w:pPr>
    </w:p>
    <w:p w:rsidR="003961A5" w:rsidRDefault="003961A5" w:rsidP="00BF4755">
      <w:pPr>
        <w:rPr>
          <w:rtl/>
        </w:rPr>
      </w:pPr>
    </w:p>
    <w:p w:rsidR="00D718D8" w:rsidRDefault="00D718D8" w:rsidP="003961A5">
      <w:pPr>
        <w:pStyle w:val="a6"/>
        <w:rPr>
          <w:rtl/>
        </w:rPr>
      </w:pPr>
      <w:bookmarkStart w:id="24974" w:name="ET_hatsach_638805_18"/>
      <w:r w:rsidRPr="0022461B">
        <w:rPr>
          <w:rStyle w:val="TagStyle"/>
          <w:rtl/>
        </w:rPr>
        <w:t xml:space="preserve"> &lt;&lt; הצח &gt;&gt; </w:t>
      </w:r>
      <w:bookmarkStart w:id="24975" w:name="_Toc140142364"/>
      <w:bookmarkStart w:id="24976" w:name="_Toc140142579"/>
      <w:r>
        <w:rPr>
          <w:rtl/>
        </w:rPr>
        <w:t>הצעת חוק מבקר המדינה (תיקון מס' 50), התשפ</w:t>
      </w:r>
      <w:r w:rsidR="003961A5">
        <w:rPr>
          <w:rFonts w:hint="cs"/>
          <w:rtl/>
        </w:rPr>
        <w:t>"</w:t>
      </w:r>
      <w:r>
        <w:rPr>
          <w:rtl/>
        </w:rPr>
        <w:t>ג</w:t>
      </w:r>
      <w:r>
        <w:rPr>
          <w:rFonts w:hint="cs"/>
          <w:rtl/>
        </w:rPr>
        <w:t>–</w:t>
      </w:r>
      <w:r>
        <w:rPr>
          <w:rtl/>
        </w:rPr>
        <w:t>2023</w:t>
      </w:r>
      <w:bookmarkEnd w:id="24975"/>
      <w:bookmarkEnd w:id="24976"/>
      <w:r w:rsidRPr="0022461B">
        <w:rPr>
          <w:rStyle w:val="TagStyle"/>
          <w:rtl/>
        </w:rPr>
        <w:t xml:space="preserve"> &lt;&lt; הצח &gt;&gt;</w:t>
      </w:r>
      <w:r>
        <w:rPr>
          <w:rtl/>
        </w:rPr>
        <w:t xml:space="preserve">  </w:t>
      </w:r>
      <w:bookmarkEnd w:id="24974"/>
    </w:p>
    <w:p w:rsidR="00D718D8" w:rsidRPr="005A5AE9" w:rsidRDefault="00D718D8" w:rsidP="00BF4755">
      <w:pPr>
        <w:rPr>
          <w:rtl/>
        </w:rPr>
      </w:pPr>
      <w:r>
        <w:rPr>
          <w:rtl/>
        </w:rPr>
        <w:t>[מס'</w:t>
      </w:r>
      <w:r>
        <w:rPr>
          <w:rFonts w:hint="cs"/>
          <w:rtl/>
        </w:rPr>
        <w:t xml:space="preserve"> כ/959</w:t>
      </w:r>
      <w:r>
        <w:rPr>
          <w:rtl/>
        </w:rPr>
        <w:t>; דברי הכנסת, חוב'</w:t>
      </w:r>
      <w:r>
        <w:rPr>
          <w:rFonts w:hint="cs"/>
          <w:rtl/>
        </w:rPr>
        <w:t xml:space="preserve"> כ"ח</w:t>
      </w:r>
      <w:r>
        <w:rPr>
          <w:rtl/>
        </w:rPr>
        <w:t>, ישיבה</w:t>
      </w:r>
      <w:r>
        <w:rPr>
          <w:rFonts w:hint="cs"/>
          <w:rtl/>
        </w:rPr>
        <w:t xml:space="preserve"> 78</w:t>
      </w:r>
      <w:r>
        <w:rPr>
          <w:rtl/>
        </w:rPr>
        <w:t>; נספחות.]</w:t>
      </w:r>
    </w:p>
    <w:p w:rsidR="00D718D8" w:rsidRDefault="00D718D8" w:rsidP="00BF4755">
      <w:pPr>
        <w:pStyle w:val="-0"/>
        <w:rPr>
          <w:rtl/>
        </w:rPr>
      </w:pPr>
      <w:r>
        <w:rPr>
          <w:rtl/>
        </w:rPr>
        <w:t>(קריאה שנייה וקריאה שלישית)</w:t>
      </w:r>
    </w:p>
    <w:p w:rsidR="00D718D8" w:rsidRDefault="00D718D8" w:rsidP="00BF4755">
      <w:pPr>
        <w:rPr>
          <w:rtl/>
        </w:rPr>
      </w:pPr>
    </w:p>
    <w:p w:rsidR="00D718D8" w:rsidRDefault="00D718D8" w:rsidP="00BF4755">
      <w:pPr>
        <w:pStyle w:val="af6"/>
        <w:keepNext/>
        <w:rPr>
          <w:rtl/>
        </w:rPr>
      </w:pPr>
      <w:bookmarkStart w:id="24977" w:name="ET_yor_6490_19"/>
      <w:r w:rsidRPr="0022461B">
        <w:rPr>
          <w:rStyle w:val="TagStyle"/>
          <w:rtl/>
        </w:rPr>
        <w:t xml:space="preserve"> &lt;&lt; יור &gt;&gt; </w:t>
      </w:r>
      <w:r>
        <w:rPr>
          <w:rtl/>
        </w:rPr>
        <w:t>היו"ר ניסים ואטורי:</w:t>
      </w:r>
      <w:r w:rsidRPr="0022461B">
        <w:rPr>
          <w:rStyle w:val="TagStyle"/>
          <w:rtl/>
        </w:rPr>
        <w:t xml:space="preserve"> &lt;&lt; יור &gt;&gt;</w:t>
      </w:r>
      <w:r>
        <w:rPr>
          <w:rtl/>
        </w:rPr>
        <w:t xml:space="preserve">  </w:t>
      </w:r>
      <w:bookmarkEnd w:id="24977"/>
    </w:p>
    <w:p w:rsidR="00D718D8" w:rsidRDefault="00D718D8" w:rsidP="00B07973">
      <w:pPr>
        <w:rPr>
          <w:rtl/>
        </w:rPr>
      </w:pPr>
    </w:p>
    <w:p w:rsidR="00D718D8" w:rsidRDefault="00D718D8" w:rsidP="00C7357E">
      <w:pPr>
        <w:rPr>
          <w:rtl/>
        </w:rPr>
      </w:pPr>
      <w:bookmarkStart w:id="24978" w:name="_ETM_Q51_701000"/>
      <w:bookmarkEnd w:id="24978"/>
      <w:r w:rsidRPr="003D153D">
        <w:rPr>
          <w:rtl/>
        </w:rPr>
        <w:t xml:space="preserve">נעבור להצעת חוק מטעם הכנסת </w:t>
      </w:r>
      <w:r w:rsidR="00C7357E">
        <w:rPr>
          <w:rFonts w:hint="cs"/>
          <w:rtl/>
        </w:rPr>
        <w:t>ל</w:t>
      </w:r>
      <w:r w:rsidRPr="003D153D">
        <w:rPr>
          <w:rtl/>
        </w:rPr>
        <w:t>קריאה שנייה ושלישית</w:t>
      </w:r>
      <w:r>
        <w:rPr>
          <w:rFonts w:hint="cs"/>
          <w:rtl/>
        </w:rPr>
        <w:t>,</w:t>
      </w:r>
      <w:r w:rsidRPr="003D153D">
        <w:rPr>
          <w:rtl/>
        </w:rPr>
        <w:t xml:space="preserve"> </w:t>
      </w:r>
      <w:r w:rsidRPr="0022461B">
        <w:rPr>
          <w:rtl/>
        </w:rPr>
        <w:t>הצעת חוק מבקר המדי</w:t>
      </w:r>
      <w:r>
        <w:rPr>
          <w:rtl/>
        </w:rPr>
        <w:t>נה (תיקון מס' 50), התשפ</w:t>
      </w:r>
      <w:r w:rsidR="003961A5">
        <w:rPr>
          <w:rFonts w:hint="cs"/>
          <w:rtl/>
        </w:rPr>
        <w:t>"</w:t>
      </w:r>
      <w:r>
        <w:rPr>
          <w:rtl/>
        </w:rPr>
        <w:t>ג</w:t>
      </w:r>
      <w:r>
        <w:rPr>
          <w:rFonts w:hint="cs"/>
          <w:rtl/>
        </w:rPr>
        <w:t>–</w:t>
      </w:r>
      <w:r>
        <w:rPr>
          <w:rtl/>
        </w:rPr>
        <w:t>2023</w:t>
      </w:r>
      <w:r>
        <w:rPr>
          <w:rFonts w:hint="cs"/>
          <w:rtl/>
        </w:rPr>
        <w:t>. מ</w:t>
      </w:r>
      <w:r w:rsidRPr="003D153D">
        <w:rPr>
          <w:rtl/>
        </w:rPr>
        <w:t>ציגה</w:t>
      </w:r>
      <w:r>
        <w:rPr>
          <w:rFonts w:hint="cs"/>
          <w:rtl/>
        </w:rPr>
        <w:t xml:space="preserve"> </w:t>
      </w:r>
      <w:r w:rsidRPr="003D153D">
        <w:rPr>
          <w:rtl/>
        </w:rPr>
        <w:t>חברת הכנסת מירב בן ארי</w:t>
      </w:r>
      <w:r w:rsidR="003961A5">
        <w:rPr>
          <w:rFonts w:hint="cs"/>
          <w:rtl/>
        </w:rPr>
        <w:t>,</w:t>
      </w:r>
      <w:r w:rsidRPr="003D153D">
        <w:rPr>
          <w:rtl/>
        </w:rPr>
        <w:t xml:space="preserve"> בשם יושב-ראש הוועדה לענייני ביקורת המדינה</w:t>
      </w:r>
      <w:r>
        <w:rPr>
          <w:rFonts w:hint="cs"/>
          <w:rtl/>
        </w:rPr>
        <w:t>.</w:t>
      </w:r>
    </w:p>
    <w:p w:rsidR="00D718D8" w:rsidRDefault="00D718D8" w:rsidP="00BF4755">
      <w:pPr>
        <w:rPr>
          <w:rtl/>
        </w:rPr>
      </w:pPr>
      <w:bookmarkStart w:id="24979" w:name="_ETM_Q51_717000"/>
      <w:bookmarkEnd w:id="24979"/>
    </w:p>
    <w:p w:rsidR="00D718D8" w:rsidRDefault="00D718D8" w:rsidP="00BF4755">
      <w:pPr>
        <w:pStyle w:val="a4"/>
        <w:keepNext/>
        <w:rPr>
          <w:rtl/>
        </w:rPr>
      </w:pPr>
      <w:bookmarkStart w:id="24980" w:name="ET_speaker_5300_20"/>
      <w:r w:rsidRPr="0022461B">
        <w:rPr>
          <w:rStyle w:val="TagStyle"/>
          <w:rtl/>
        </w:rPr>
        <w:t xml:space="preserve"> &lt;&lt; דובר &gt;&gt; </w:t>
      </w:r>
      <w:bookmarkStart w:id="24981" w:name="_Toc140142365"/>
      <w:bookmarkStart w:id="24982" w:name="_Toc140142580"/>
      <w:r>
        <w:rPr>
          <w:rtl/>
        </w:rPr>
        <w:t>מירב בן ארי (</w:t>
      </w:r>
      <w:r>
        <w:rPr>
          <w:rFonts w:hint="cs"/>
          <w:rtl/>
        </w:rPr>
        <w:t>בשם הוועדה לענייני ביקורת המדינה</w:t>
      </w:r>
      <w:r>
        <w:rPr>
          <w:rtl/>
        </w:rPr>
        <w:t>):</w:t>
      </w:r>
      <w:bookmarkEnd w:id="24981"/>
      <w:bookmarkEnd w:id="24982"/>
      <w:r w:rsidRPr="0022461B">
        <w:rPr>
          <w:rStyle w:val="TagStyle"/>
          <w:rtl/>
        </w:rPr>
        <w:t xml:space="preserve"> &lt;&lt; דובר &gt;&gt;</w:t>
      </w:r>
      <w:r>
        <w:rPr>
          <w:rtl/>
        </w:rPr>
        <w:t xml:space="preserve">  </w:t>
      </w:r>
      <w:bookmarkEnd w:id="24980"/>
    </w:p>
    <w:p w:rsidR="00D718D8" w:rsidRDefault="00D718D8" w:rsidP="00B07973">
      <w:pPr>
        <w:rPr>
          <w:rtl/>
        </w:rPr>
      </w:pPr>
    </w:p>
    <w:p w:rsidR="00D718D8" w:rsidRDefault="00D718D8" w:rsidP="00C7357E">
      <w:pPr>
        <w:rPr>
          <w:rtl/>
        </w:rPr>
      </w:pPr>
      <w:bookmarkStart w:id="24983" w:name="_ETM_Q51_723000"/>
      <w:bookmarkEnd w:id="24983"/>
      <w:r>
        <w:rPr>
          <w:rFonts w:hint="cs"/>
          <w:rtl/>
        </w:rPr>
        <w:t>תודה,</w:t>
      </w:r>
      <w:r w:rsidRPr="003D153D">
        <w:rPr>
          <w:rtl/>
        </w:rPr>
        <w:t xml:space="preserve"> אדוני היושב-ראש</w:t>
      </w:r>
      <w:r>
        <w:rPr>
          <w:rFonts w:hint="cs"/>
          <w:rtl/>
        </w:rPr>
        <w:t>.</w:t>
      </w:r>
      <w:r w:rsidRPr="003D153D">
        <w:rPr>
          <w:rtl/>
        </w:rPr>
        <w:t xml:space="preserve"> כנסת נכבדה</w:t>
      </w:r>
      <w:r>
        <w:rPr>
          <w:rFonts w:hint="cs"/>
          <w:rtl/>
        </w:rPr>
        <w:t>,</w:t>
      </w:r>
      <w:r w:rsidRPr="003D153D">
        <w:rPr>
          <w:rtl/>
        </w:rPr>
        <w:t xml:space="preserve"> אני מציגה את החוק </w:t>
      </w:r>
      <w:r>
        <w:rPr>
          <w:rFonts w:hint="cs"/>
          <w:rtl/>
        </w:rPr>
        <w:t>ב</w:t>
      </w:r>
      <w:r w:rsidRPr="003D153D">
        <w:rPr>
          <w:rtl/>
        </w:rPr>
        <w:t>ש</w:t>
      </w:r>
      <w:r>
        <w:rPr>
          <w:rFonts w:hint="cs"/>
          <w:rtl/>
        </w:rPr>
        <w:t xml:space="preserve">ם יו"ר </w:t>
      </w:r>
      <w:r w:rsidRPr="003D153D">
        <w:rPr>
          <w:rtl/>
        </w:rPr>
        <w:t>הוועדה לביקורת המדינה חבר הכנסת מיקי לוי</w:t>
      </w:r>
      <w:r>
        <w:rPr>
          <w:rFonts w:hint="cs"/>
          <w:rtl/>
        </w:rPr>
        <w:t>,</w:t>
      </w:r>
      <w:r>
        <w:rPr>
          <w:rtl/>
        </w:rPr>
        <w:t xml:space="preserve"> </w:t>
      </w:r>
      <w:r>
        <w:rPr>
          <w:rFonts w:hint="cs"/>
          <w:rtl/>
        </w:rPr>
        <w:t>ש</w:t>
      </w:r>
      <w:r w:rsidRPr="003D153D">
        <w:rPr>
          <w:rtl/>
        </w:rPr>
        <w:t>לצערנו יושב</w:t>
      </w:r>
      <w:r>
        <w:rPr>
          <w:rFonts w:hint="cs"/>
          <w:rtl/>
        </w:rPr>
        <w:t xml:space="preserve"> שבעה</w:t>
      </w:r>
      <w:r w:rsidRPr="003D153D">
        <w:rPr>
          <w:rtl/>
        </w:rPr>
        <w:t xml:space="preserve"> על פטירת</w:t>
      </w:r>
      <w:r>
        <w:rPr>
          <w:rFonts w:hint="cs"/>
          <w:rtl/>
        </w:rPr>
        <w:t>ה</w:t>
      </w:r>
      <w:r w:rsidRPr="003D153D">
        <w:rPr>
          <w:rtl/>
        </w:rPr>
        <w:t xml:space="preserve"> של</w:t>
      </w:r>
      <w:r>
        <w:rPr>
          <w:rFonts w:hint="cs"/>
          <w:rtl/>
        </w:rPr>
        <w:t xml:space="preserve"> </w:t>
      </w:r>
      <w:proofErr w:type="spellStart"/>
      <w:r>
        <w:rPr>
          <w:rFonts w:hint="cs"/>
          <w:rtl/>
        </w:rPr>
        <w:t>אימו</w:t>
      </w:r>
      <w:proofErr w:type="spellEnd"/>
      <w:r>
        <w:rPr>
          <w:rFonts w:hint="cs"/>
          <w:rtl/>
        </w:rPr>
        <w:t xml:space="preserve">, </w:t>
      </w:r>
      <w:r w:rsidRPr="003D153D">
        <w:rPr>
          <w:rtl/>
        </w:rPr>
        <w:t>ולכן אני אציג בשמו</w:t>
      </w:r>
      <w:r>
        <w:rPr>
          <w:rFonts w:hint="cs"/>
          <w:rtl/>
        </w:rPr>
        <w:t>.</w:t>
      </w:r>
      <w:r w:rsidRPr="003D153D">
        <w:rPr>
          <w:rtl/>
        </w:rPr>
        <w:t xml:space="preserve"> במקרה זה גם החוק שלי</w:t>
      </w:r>
      <w:r w:rsidR="00C7357E">
        <w:rPr>
          <w:rFonts w:hint="cs"/>
          <w:rtl/>
        </w:rPr>
        <w:t>,</w:t>
      </w:r>
      <w:r>
        <w:rPr>
          <w:rtl/>
        </w:rPr>
        <w:t xml:space="preserve"> אז ככה</w:t>
      </w:r>
      <w:r>
        <w:rPr>
          <w:rFonts w:hint="cs"/>
          <w:rtl/>
        </w:rPr>
        <w:t>,</w:t>
      </w:r>
      <w:r w:rsidRPr="003D153D">
        <w:rPr>
          <w:rtl/>
        </w:rPr>
        <w:t xml:space="preserve"> מה שנקרא</w:t>
      </w:r>
      <w:r>
        <w:rPr>
          <w:rFonts w:hint="cs"/>
          <w:rtl/>
        </w:rPr>
        <w:t>,</w:t>
      </w:r>
      <w:r w:rsidRPr="003D153D">
        <w:rPr>
          <w:rtl/>
        </w:rPr>
        <w:t xml:space="preserve"> נספיק את שניהם</w:t>
      </w:r>
      <w:r>
        <w:rPr>
          <w:rFonts w:hint="cs"/>
          <w:rtl/>
        </w:rPr>
        <w:t>.</w:t>
      </w:r>
    </w:p>
    <w:p w:rsidR="00D718D8" w:rsidRDefault="00D718D8" w:rsidP="00BF4755">
      <w:pPr>
        <w:rPr>
          <w:rtl/>
        </w:rPr>
      </w:pPr>
    </w:p>
    <w:p w:rsidR="00D718D8" w:rsidRDefault="00D718D8" w:rsidP="00C7357E">
      <w:pPr>
        <w:rPr>
          <w:rtl/>
        </w:rPr>
      </w:pPr>
      <w:bookmarkStart w:id="24984" w:name="_ETM_Q51_759000"/>
      <w:bookmarkEnd w:id="24984"/>
      <w:r>
        <w:rPr>
          <w:rtl/>
        </w:rPr>
        <w:t xml:space="preserve">חוק מבקר המדינה מסמיך את מבקר המדינה בתפקידו כנציב תלונות הציבור לברר תלונה של עובד, נושא משרה או ממלא תפקיד בגוף מבוקר שעניינה התנכלות שנגרמה משום שהודיע על מעשי שחיתות, הפרה חמורה של חיקוק או פגיעה חמורה </w:t>
      </w:r>
      <w:proofErr w:type="spellStart"/>
      <w:r>
        <w:rPr>
          <w:rtl/>
        </w:rPr>
        <w:t>במינהל</w:t>
      </w:r>
      <w:proofErr w:type="spellEnd"/>
      <w:r>
        <w:rPr>
          <w:rtl/>
        </w:rPr>
        <w:t xml:space="preserve"> תקין שבוצעו בגוף שבו הוא מועסק או משום שסייע לאחר להודיע כאמור.</w:t>
      </w:r>
      <w:r>
        <w:rPr>
          <w:rFonts w:hint="cs"/>
          <w:rtl/>
        </w:rPr>
        <w:t xml:space="preserve"> </w:t>
      </w:r>
      <w:bookmarkStart w:id="24985" w:name="_ETM_Q51_783000"/>
      <w:bookmarkEnd w:id="24985"/>
      <w:r>
        <w:rPr>
          <w:rtl/>
        </w:rPr>
        <w:t>הנציב מוסמך לתת צו כדי להגן על זכויות המתלונן</w:t>
      </w:r>
      <w:r w:rsidR="00C7357E">
        <w:rPr>
          <w:rFonts w:hint="cs"/>
          <w:rtl/>
        </w:rPr>
        <w:t>,</w:t>
      </w:r>
      <w:r>
        <w:rPr>
          <w:rtl/>
        </w:rPr>
        <w:t xml:space="preserve"> ובכלל זה צו לביטול פיטוריו, צו להעברתו למשרה אחרת בשירות מעסיקו או צו לפיצויו, והכול בשים לב לתפקודו של הגוף שבו מועסק המתלונן.</w:t>
      </w:r>
    </w:p>
    <w:p w:rsidR="00D718D8" w:rsidRDefault="00D718D8" w:rsidP="00BF4755">
      <w:pPr>
        <w:rPr>
          <w:rtl/>
        </w:rPr>
      </w:pPr>
    </w:p>
    <w:p w:rsidR="007E5508" w:rsidRDefault="007E5508" w:rsidP="00C7357E">
      <w:pPr>
        <w:rPr>
          <w:rtl/>
        </w:rPr>
      </w:pPr>
      <w:bookmarkStart w:id="24986" w:name="TOR_Q52"/>
      <w:bookmarkEnd w:id="24986"/>
      <w:r>
        <w:rPr>
          <w:rtl/>
        </w:rPr>
        <w:t xml:space="preserve">החוק </w:t>
      </w:r>
      <w:r>
        <w:rPr>
          <w:rFonts w:hint="cs"/>
          <w:rtl/>
        </w:rPr>
        <w:t xml:space="preserve">הקיים </w:t>
      </w:r>
      <w:r>
        <w:rPr>
          <w:rtl/>
        </w:rPr>
        <w:t xml:space="preserve">מחריג מסמכות הנציב לעניין זה את המשטרה, את שירות בתי הסוהר ואת </w:t>
      </w:r>
      <w:r>
        <w:rPr>
          <w:rFonts w:hint="cs"/>
          <w:rtl/>
        </w:rPr>
        <w:t>צה"ל</w:t>
      </w:r>
      <w:r>
        <w:rPr>
          <w:rtl/>
        </w:rPr>
        <w:t xml:space="preserve"> </w:t>
      </w:r>
      <w:r w:rsidR="00C7357E">
        <w:rPr>
          <w:rFonts w:hint="cs"/>
          <w:rtl/>
        </w:rPr>
        <w:t xml:space="preserve">– </w:t>
      </w:r>
      <w:r>
        <w:rPr>
          <w:rtl/>
        </w:rPr>
        <w:t xml:space="preserve">הנציב אינו רשאי לברר תלונות של שוטרים, סוהרים או חיילים. נראה כי ההצדקה להחרגה זו הייתה קיומם של נציבי קבילות ייעודיים בגופים אלה, אשר היו אמורים לטפל בתלונות האמורות. עם זאת, לגופים אלה חסרות הסמכויות הניתנות לנציב במסגרת החוק, המאפשרות הגנה מיטבית על </w:t>
      </w:r>
      <w:proofErr w:type="spellStart"/>
      <w:r>
        <w:rPr>
          <w:rtl/>
        </w:rPr>
        <w:t>חושפי</w:t>
      </w:r>
      <w:proofErr w:type="spellEnd"/>
      <w:r>
        <w:rPr>
          <w:rtl/>
        </w:rPr>
        <w:t xml:space="preserve"> שחיתויות.</w:t>
      </w:r>
      <w:r>
        <w:rPr>
          <w:rFonts w:hint="cs"/>
          <w:rtl/>
        </w:rPr>
        <w:t xml:space="preserve"> </w:t>
      </w:r>
    </w:p>
    <w:p w:rsidR="007E5508" w:rsidRDefault="007E5508" w:rsidP="00105FF4">
      <w:pPr>
        <w:rPr>
          <w:rtl/>
        </w:rPr>
      </w:pPr>
      <w:bookmarkStart w:id="24987" w:name="_ETM_Q52_232369"/>
      <w:bookmarkStart w:id="24988" w:name="_ETM_Q52_232473"/>
      <w:bookmarkEnd w:id="24987"/>
      <w:bookmarkEnd w:id="24988"/>
    </w:p>
    <w:p w:rsidR="007E5508" w:rsidRDefault="007E5508" w:rsidP="00105FF4">
      <w:pPr>
        <w:rPr>
          <w:rtl/>
        </w:rPr>
      </w:pPr>
      <w:r>
        <w:rPr>
          <w:rtl/>
        </w:rPr>
        <w:t>כדי לחזק את ההגנה על שוטרים</w:t>
      </w:r>
      <w:r>
        <w:rPr>
          <w:rFonts w:hint="cs"/>
          <w:rtl/>
        </w:rPr>
        <w:t xml:space="preserve"> ו</w:t>
      </w:r>
      <w:r>
        <w:rPr>
          <w:rtl/>
        </w:rPr>
        <w:t xml:space="preserve">סוהרים </w:t>
      </w:r>
      <w:proofErr w:type="spellStart"/>
      <w:r>
        <w:rPr>
          <w:rtl/>
        </w:rPr>
        <w:t>חושפי</w:t>
      </w:r>
      <w:proofErr w:type="spellEnd"/>
      <w:r>
        <w:rPr>
          <w:rtl/>
        </w:rPr>
        <w:t xml:space="preserve"> שחיתויות בגופים שבהם הם משרתים</w:t>
      </w:r>
      <w:r>
        <w:rPr>
          <w:rFonts w:hint="cs"/>
          <w:rtl/>
        </w:rPr>
        <w:t xml:space="preserve">, </w:t>
      </w:r>
      <w:r>
        <w:rPr>
          <w:rtl/>
        </w:rPr>
        <w:t>שהם גופי אכיפת החוק העיקריים הבאים במגע ישיר ורב</w:t>
      </w:r>
      <w:r>
        <w:rPr>
          <w:rFonts w:hint="cs"/>
          <w:rtl/>
        </w:rPr>
        <w:t xml:space="preserve"> </w:t>
      </w:r>
      <w:r>
        <w:rPr>
          <w:rtl/>
        </w:rPr>
        <w:t xml:space="preserve">השפעה </w:t>
      </w:r>
      <w:r>
        <w:rPr>
          <w:rFonts w:hint="cs"/>
          <w:rtl/>
        </w:rPr>
        <w:t>עם</w:t>
      </w:r>
      <w:r>
        <w:rPr>
          <w:rtl/>
        </w:rPr>
        <w:t xml:space="preserve"> אזרחים</w:t>
      </w:r>
      <w:r>
        <w:rPr>
          <w:rFonts w:hint="cs"/>
          <w:rtl/>
        </w:rPr>
        <w:t xml:space="preserve">, </w:t>
      </w:r>
      <w:r>
        <w:rPr>
          <w:rtl/>
        </w:rPr>
        <w:t>בלא חשש מהתנכלות או מפיטורין, מוצע להרחיב את סמכותו של הנציב ולהחילה גם על בירור תלונות של שוטרים וסוהרים.</w:t>
      </w:r>
    </w:p>
    <w:p w:rsidR="007E5508" w:rsidRDefault="007E5508" w:rsidP="00105FF4">
      <w:pPr>
        <w:rPr>
          <w:rtl/>
        </w:rPr>
      </w:pPr>
      <w:bookmarkStart w:id="24989" w:name="_ETM_Q52_247898"/>
      <w:bookmarkStart w:id="24990" w:name="_ETM_Q52_247962"/>
      <w:bookmarkEnd w:id="24989"/>
      <w:bookmarkEnd w:id="24990"/>
    </w:p>
    <w:p w:rsidR="007E5508" w:rsidRDefault="007E5508" w:rsidP="00C7357E">
      <w:pPr>
        <w:rPr>
          <w:rtl/>
        </w:rPr>
      </w:pPr>
      <w:r>
        <w:rPr>
          <w:rtl/>
        </w:rPr>
        <w:t>יצוין כי בשל אופי</w:t>
      </w:r>
      <w:r w:rsidR="00C7357E">
        <w:rPr>
          <w:rFonts w:hint="cs"/>
          <w:rtl/>
        </w:rPr>
        <w:t>ו</w:t>
      </w:r>
      <w:r>
        <w:rPr>
          <w:rtl/>
        </w:rPr>
        <w:t xml:space="preserve"> הייחודי והשונה של צבא </w:t>
      </w:r>
      <w:r w:rsidR="00C7357E">
        <w:rPr>
          <w:rFonts w:hint="cs"/>
          <w:rtl/>
        </w:rPr>
        <w:t>ה</w:t>
      </w:r>
      <w:r>
        <w:rPr>
          <w:rtl/>
        </w:rPr>
        <w:t xml:space="preserve">הגנה לישראל </w:t>
      </w:r>
      <w:r>
        <w:rPr>
          <w:rFonts w:hint="cs"/>
          <w:rtl/>
        </w:rPr>
        <w:t>ו</w:t>
      </w:r>
      <w:r>
        <w:rPr>
          <w:rtl/>
        </w:rPr>
        <w:t>השירות בו</w:t>
      </w:r>
      <w:r>
        <w:rPr>
          <w:rFonts w:hint="cs"/>
          <w:rtl/>
        </w:rPr>
        <w:t>,</w:t>
      </w:r>
      <w:r>
        <w:rPr>
          <w:rtl/>
        </w:rPr>
        <w:t xml:space="preserve"> לא מוצע להרחיב את סמכו</w:t>
      </w:r>
      <w:r>
        <w:rPr>
          <w:rFonts w:hint="cs"/>
          <w:rtl/>
        </w:rPr>
        <w:t>יו</w:t>
      </w:r>
      <w:r>
        <w:rPr>
          <w:rtl/>
        </w:rPr>
        <w:t>ת הנציב גם לגבי תלונות של חיילים. למען הסר ספק</w:t>
      </w:r>
      <w:r w:rsidR="00C7357E">
        <w:rPr>
          <w:rFonts w:hint="cs"/>
          <w:rtl/>
        </w:rPr>
        <w:t>,</w:t>
      </w:r>
      <w:r>
        <w:rPr>
          <w:rtl/>
        </w:rPr>
        <w:t xml:space="preserve"> יובהר כי שוטרי משמר הגבול ומשרתי חובה המשרתים במשטרת ישראל ובשירות בתי הסוהר נכללים במסגרת הצעת החוק שלהלן</w:t>
      </w:r>
      <w:r>
        <w:rPr>
          <w:rFonts w:hint="cs"/>
          <w:rtl/>
        </w:rPr>
        <w:t>,</w:t>
      </w:r>
      <w:r>
        <w:rPr>
          <w:rtl/>
        </w:rPr>
        <w:t xml:space="preserve"> ולפיכך סמכותו של מבקר המדינה תחול גם על הגנה כלפיהם.</w:t>
      </w:r>
    </w:p>
    <w:p w:rsidR="007E5508" w:rsidRDefault="007E5508" w:rsidP="00105FF4">
      <w:pPr>
        <w:rPr>
          <w:rtl/>
        </w:rPr>
      </w:pPr>
      <w:bookmarkStart w:id="24991" w:name="_ETM_Q52_277824"/>
      <w:bookmarkStart w:id="24992" w:name="_ETM_Q52_277920"/>
      <w:bookmarkEnd w:id="24991"/>
      <w:bookmarkEnd w:id="24992"/>
    </w:p>
    <w:p w:rsidR="007E5508" w:rsidRDefault="007E5508" w:rsidP="00105FF4">
      <w:pPr>
        <w:rPr>
          <w:rtl/>
        </w:rPr>
      </w:pPr>
      <w:r>
        <w:rPr>
          <w:rtl/>
        </w:rPr>
        <w:t>בעקבות הרחבת סמכויות הנציב כאמור</w:t>
      </w:r>
      <w:r>
        <w:rPr>
          <w:rFonts w:hint="cs"/>
          <w:rtl/>
        </w:rPr>
        <w:t>,</w:t>
      </w:r>
      <w:r>
        <w:rPr>
          <w:rtl/>
        </w:rPr>
        <w:t xml:space="preserve"> מוצע לקבוע כי אם שוטר או סוהר הגיש תלונה לנציב וביקש צו הגנה, התלונה לא תידון במקביל על ידי נציב קבילות השוטרים או נציב קבילות הסוהרים, לפי העניין.</w:t>
      </w:r>
      <w:bookmarkStart w:id="24993" w:name="_ETM_Q52_294538"/>
      <w:bookmarkStart w:id="24994" w:name="_ETM_Q52_294630"/>
      <w:bookmarkEnd w:id="24993"/>
      <w:bookmarkEnd w:id="24994"/>
      <w:r>
        <w:rPr>
          <w:rFonts w:hint="cs"/>
          <w:rtl/>
        </w:rPr>
        <w:t xml:space="preserve"> </w:t>
      </w:r>
      <w:r>
        <w:rPr>
          <w:rtl/>
        </w:rPr>
        <w:t>להצעת החוק לא הוגשו הסתייגויות, ולפיכך אבקש מהכנסת לתמוך בהצעת החוק</w:t>
      </w:r>
      <w:r>
        <w:rPr>
          <w:rFonts w:hint="cs"/>
          <w:rtl/>
        </w:rPr>
        <w:t>.</w:t>
      </w:r>
      <w:r>
        <w:rPr>
          <w:rtl/>
        </w:rPr>
        <w:t xml:space="preserve"> </w:t>
      </w:r>
    </w:p>
    <w:p w:rsidR="007E5508" w:rsidRDefault="007E5508" w:rsidP="00105FF4">
      <w:pPr>
        <w:ind w:firstLine="0"/>
        <w:rPr>
          <w:rtl/>
        </w:rPr>
      </w:pPr>
      <w:bookmarkStart w:id="24995" w:name="_ETM_Q52_301662"/>
      <w:bookmarkStart w:id="24996" w:name="_ETM_Q52_301702"/>
      <w:bookmarkStart w:id="24997" w:name="_ETM_Q52_305555"/>
      <w:bookmarkStart w:id="24998" w:name="_ETM_Q52_305650"/>
      <w:bookmarkStart w:id="24999" w:name="_ETM_Q52_301844"/>
      <w:bookmarkStart w:id="25000" w:name="_ETM_Q52_301918"/>
      <w:bookmarkStart w:id="25001" w:name="_ETM_Q52_302045"/>
      <w:bookmarkStart w:id="25002" w:name="_ETM_Q52_302088"/>
      <w:bookmarkStart w:id="25003" w:name="_ETM_Q52_302323"/>
      <w:bookmarkStart w:id="25004" w:name="_ETM_Q52_302382"/>
      <w:bookmarkEnd w:id="24995"/>
      <w:bookmarkEnd w:id="24996"/>
      <w:bookmarkEnd w:id="24997"/>
      <w:bookmarkEnd w:id="24998"/>
      <w:bookmarkEnd w:id="24999"/>
      <w:bookmarkEnd w:id="25000"/>
      <w:bookmarkEnd w:id="25001"/>
      <w:bookmarkEnd w:id="25002"/>
      <w:bookmarkEnd w:id="25003"/>
      <w:bookmarkEnd w:id="25004"/>
    </w:p>
    <w:p w:rsidR="007E5508" w:rsidRDefault="007E5508" w:rsidP="00C7357E">
      <w:pPr>
        <w:rPr>
          <w:rtl/>
        </w:rPr>
      </w:pPr>
      <w:r>
        <w:rPr>
          <w:rtl/>
        </w:rPr>
        <w:t xml:space="preserve">מכיוון שאני גם </w:t>
      </w:r>
      <w:r>
        <w:rPr>
          <w:rFonts w:hint="cs"/>
          <w:rtl/>
        </w:rPr>
        <w:t>יוזמת</w:t>
      </w:r>
      <w:r>
        <w:rPr>
          <w:rtl/>
        </w:rPr>
        <w:t xml:space="preserve"> החוק</w:t>
      </w:r>
      <w:r>
        <w:rPr>
          <w:rFonts w:hint="cs"/>
          <w:rtl/>
        </w:rPr>
        <w:t>,</w:t>
      </w:r>
      <w:r>
        <w:rPr>
          <w:rtl/>
        </w:rPr>
        <w:t xml:space="preserve"> </w:t>
      </w:r>
      <w:r>
        <w:rPr>
          <w:rFonts w:hint="cs"/>
          <w:rtl/>
        </w:rPr>
        <w:t>אני גם רוצה ל</w:t>
      </w:r>
      <w:r>
        <w:rPr>
          <w:rtl/>
        </w:rPr>
        <w:t xml:space="preserve">נצל את הבמה </w:t>
      </w:r>
      <w:r>
        <w:rPr>
          <w:rFonts w:hint="cs"/>
          <w:rtl/>
        </w:rPr>
        <w:t>כדי</w:t>
      </w:r>
      <w:r>
        <w:rPr>
          <w:rtl/>
        </w:rPr>
        <w:t xml:space="preserve"> להודות</w:t>
      </w:r>
      <w:r>
        <w:rPr>
          <w:rFonts w:hint="cs"/>
          <w:rtl/>
        </w:rPr>
        <w:t>.</w:t>
      </w:r>
      <w:r>
        <w:rPr>
          <w:rtl/>
        </w:rPr>
        <w:t xml:space="preserve"> ראשית</w:t>
      </w:r>
      <w:r>
        <w:rPr>
          <w:rFonts w:hint="cs"/>
          <w:rtl/>
        </w:rPr>
        <w:t>,</w:t>
      </w:r>
      <w:r>
        <w:rPr>
          <w:rtl/>
        </w:rPr>
        <w:t xml:space="preserve"> אני מודה ליו"ר הוועדה לביקורת המדינה</w:t>
      </w:r>
      <w:r>
        <w:rPr>
          <w:rFonts w:hint="cs"/>
          <w:rtl/>
        </w:rPr>
        <w:t>,</w:t>
      </w:r>
      <w:r>
        <w:rPr>
          <w:rtl/>
        </w:rPr>
        <w:t xml:space="preserve"> חברי </w:t>
      </w:r>
      <w:r>
        <w:rPr>
          <w:rFonts w:hint="cs"/>
          <w:rtl/>
        </w:rPr>
        <w:t xml:space="preserve">הטוב חבר הכנסת </w:t>
      </w:r>
      <w:r>
        <w:rPr>
          <w:rtl/>
        </w:rPr>
        <w:t>מיקי לוי</w:t>
      </w:r>
      <w:r>
        <w:rPr>
          <w:rFonts w:hint="cs"/>
          <w:rtl/>
        </w:rPr>
        <w:t>,</w:t>
      </w:r>
      <w:r>
        <w:rPr>
          <w:rtl/>
        </w:rPr>
        <w:t xml:space="preserve"> </w:t>
      </w:r>
      <w:r>
        <w:rPr>
          <w:rFonts w:hint="cs"/>
          <w:rtl/>
        </w:rPr>
        <w:t>שהיה אמור להציג את החוק. היה חשוב לו גם להציג את החוק, כי ל</w:t>
      </w:r>
      <w:r>
        <w:rPr>
          <w:rtl/>
        </w:rPr>
        <w:t>וועדה לביקורת המדינה</w:t>
      </w:r>
      <w:r>
        <w:rPr>
          <w:rFonts w:hint="cs"/>
          <w:rtl/>
        </w:rPr>
        <w:t xml:space="preserve"> אין הרבה הזדמנויות לחוקק חוקים. </w:t>
      </w:r>
      <w:r w:rsidRPr="00E15383">
        <w:rPr>
          <w:rtl/>
        </w:rPr>
        <w:t xml:space="preserve">אז </w:t>
      </w:r>
      <w:bookmarkStart w:id="25005" w:name="_ETM_Q52_324780"/>
      <w:bookmarkEnd w:id="25005"/>
      <w:r w:rsidRPr="00E15383">
        <w:rPr>
          <w:rtl/>
        </w:rPr>
        <w:t xml:space="preserve">קודם </w:t>
      </w:r>
      <w:bookmarkStart w:id="25006" w:name="_ETM_Q52_325080"/>
      <w:bookmarkEnd w:id="25006"/>
      <w:r w:rsidRPr="00E15383">
        <w:rPr>
          <w:rtl/>
        </w:rPr>
        <w:t>כ</w:t>
      </w:r>
      <w:r>
        <w:rPr>
          <w:rFonts w:hint="cs"/>
          <w:rtl/>
        </w:rPr>
        <w:t>ו</w:t>
      </w:r>
      <w:r w:rsidRPr="00E15383">
        <w:rPr>
          <w:rtl/>
        </w:rPr>
        <w:t>ל</w:t>
      </w:r>
      <w:r>
        <w:rPr>
          <w:rFonts w:hint="cs"/>
          <w:rtl/>
        </w:rPr>
        <w:t>,</w:t>
      </w:r>
      <w:r w:rsidRPr="00E15383">
        <w:rPr>
          <w:rtl/>
        </w:rPr>
        <w:t xml:space="preserve"> </w:t>
      </w:r>
      <w:bookmarkStart w:id="25007" w:name="_ETM_Q52_325230"/>
      <w:bookmarkEnd w:id="25007"/>
      <w:r w:rsidRPr="00E15383">
        <w:rPr>
          <w:rtl/>
        </w:rPr>
        <w:t xml:space="preserve">תודה </w:t>
      </w:r>
      <w:bookmarkStart w:id="25008" w:name="_ETM_Q52_325560"/>
      <w:bookmarkEnd w:id="25008"/>
      <w:r w:rsidRPr="00E15383">
        <w:rPr>
          <w:rtl/>
        </w:rPr>
        <w:t xml:space="preserve">למיקי </w:t>
      </w:r>
      <w:bookmarkStart w:id="25009" w:name="_ETM_Q52_326130"/>
      <w:bookmarkEnd w:id="25009"/>
      <w:r w:rsidRPr="00E15383">
        <w:rPr>
          <w:rtl/>
        </w:rPr>
        <w:t xml:space="preserve">על </w:t>
      </w:r>
      <w:bookmarkStart w:id="25010" w:name="_ETM_Q52_326250"/>
      <w:bookmarkEnd w:id="25010"/>
      <w:r w:rsidRPr="00E15383">
        <w:rPr>
          <w:rtl/>
        </w:rPr>
        <w:t xml:space="preserve">זה </w:t>
      </w:r>
      <w:bookmarkStart w:id="25011" w:name="_ETM_Q52_326430"/>
      <w:bookmarkEnd w:id="25011"/>
      <w:r w:rsidRPr="00E15383">
        <w:rPr>
          <w:rtl/>
        </w:rPr>
        <w:t xml:space="preserve">שניהל </w:t>
      </w:r>
      <w:bookmarkStart w:id="25012" w:name="_ETM_Q52_327400"/>
      <w:bookmarkEnd w:id="25012"/>
      <w:r w:rsidRPr="00E15383">
        <w:rPr>
          <w:rtl/>
        </w:rPr>
        <w:t xml:space="preserve">בצורה </w:t>
      </w:r>
      <w:bookmarkStart w:id="25013" w:name="_ETM_Q52_327850"/>
      <w:bookmarkEnd w:id="25013"/>
      <w:r w:rsidRPr="00E15383">
        <w:rPr>
          <w:rtl/>
        </w:rPr>
        <w:t xml:space="preserve">מדהימה </w:t>
      </w:r>
      <w:bookmarkStart w:id="25014" w:name="_ETM_Q52_328510"/>
      <w:bookmarkEnd w:id="25014"/>
      <w:r w:rsidRPr="00E15383">
        <w:rPr>
          <w:rtl/>
        </w:rPr>
        <w:t xml:space="preserve">את </w:t>
      </w:r>
      <w:bookmarkStart w:id="25015" w:name="_ETM_Q52_328780"/>
      <w:bookmarkEnd w:id="25015"/>
      <w:r w:rsidRPr="00E15383">
        <w:rPr>
          <w:rtl/>
        </w:rPr>
        <w:t>הוועדה</w:t>
      </w:r>
      <w:bookmarkStart w:id="25016" w:name="_ETM_Q52_322002"/>
      <w:bookmarkStart w:id="25017" w:name="_ETM_Q52_322116"/>
      <w:bookmarkStart w:id="25018" w:name="_ETM_Q52_180000"/>
      <w:bookmarkStart w:id="25019" w:name="_ETM_Q52_198250"/>
      <w:bookmarkStart w:id="25020" w:name="_ETM_Q52_324600"/>
      <w:bookmarkStart w:id="25021" w:name="_ETM_Q52_329919"/>
      <w:bookmarkEnd w:id="25016"/>
      <w:bookmarkEnd w:id="25017"/>
      <w:bookmarkEnd w:id="25018"/>
      <w:bookmarkEnd w:id="25019"/>
      <w:bookmarkEnd w:id="25020"/>
      <w:bookmarkEnd w:id="25021"/>
      <w:r>
        <w:rPr>
          <w:rFonts w:hint="cs"/>
          <w:rtl/>
        </w:rPr>
        <w:t xml:space="preserve">. </w:t>
      </w:r>
      <w:r w:rsidRPr="00E15383">
        <w:rPr>
          <w:rtl/>
        </w:rPr>
        <w:t xml:space="preserve">אני </w:t>
      </w:r>
      <w:bookmarkStart w:id="25022" w:name="_ETM_Q52_330160"/>
      <w:bookmarkEnd w:id="25022"/>
      <w:r w:rsidRPr="00E15383">
        <w:rPr>
          <w:rtl/>
        </w:rPr>
        <w:t xml:space="preserve">מודה </w:t>
      </w:r>
      <w:bookmarkStart w:id="25023" w:name="_ETM_Q52_330400"/>
      <w:bookmarkEnd w:id="25023"/>
      <w:r w:rsidRPr="00E15383">
        <w:rPr>
          <w:rtl/>
        </w:rPr>
        <w:t xml:space="preserve">לצוות </w:t>
      </w:r>
      <w:bookmarkStart w:id="25024" w:name="_ETM_Q52_330940"/>
      <w:bookmarkEnd w:id="25024"/>
      <w:r w:rsidRPr="00E15383">
        <w:rPr>
          <w:rtl/>
        </w:rPr>
        <w:t>הוועדה</w:t>
      </w:r>
      <w:r>
        <w:rPr>
          <w:rFonts w:hint="cs"/>
          <w:rtl/>
        </w:rPr>
        <w:t xml:space="preserve"> </w:t>
      </w:r>
      <w:r>
        <w:rPr>
          <w:rFonts w:hint="eastAsia"/>
          <w:rtl/>
        </w:rPr>
        <w:t>–</w:t>
      </w:r>
      <w:r w:rsidRPr="00E15383">
        <w:rPr>
          <w:rtl/>
        </w:rPr>
        <w:t xml:space="preserve"> </w:t>
      </w:r>
      <w:bookmarkStart w:id="25025" w:name="_ETM_Q52_331980"/>
      <w:bookmarkEnd w:id="25025"/>
      <w:r w:rsidRPr="00E15383">
        <w:rPr>
          <w:rtl/>
        </w:rPr>
        <w:t xml:space="preserve">ליועץ </w:t>
      </w:r>
      <w:bookmarkStart w:id="25026" w:name="_ETM_Q52_332819"/>
      <w:bookmarkEnd w:id="25026"/>
      <w:r w:rsidRPr="00E15383">
        <w:rPr>
          <w:rtl/>
        </w:rPr>
        <w:t xml:space="preserve">המשפטי </w:t>
      </w:r>
      <w:bookmarkStart w:id="25027" w:name="_ETM_Q52_333450"/>
      <w:bookmarkEnd w:id="25027"/>
      <w:r w:rsidRPr="00E15383">
        <w:rPr>
          <w:rtl/>
        </w:rPr>
        <w:t xml:space="preserve">תומר </w:t>
      </w:r>
      <w:bookmarkStart w:id="25028" w:name="_ETM_Q52_333840"/>
      <w:bookmarkEnd w:id="25028"/>
      <w:proofErr w:type="spellStart"/>
      <w:r w:rsidRPr="00E15383">
        <w:rPr>
          <w:rtl/>
        </w:rPr>
        <w:t>רוזנר</w:t>
      </w:r>
      <w:proofErr w:type="spellEnd"/>
      <w:r w:rsidRPr="00E15383">
        <w:rPr>
          <w:rtl/>
        </w:rPr>
        <w:t xml:space="preserve"> </w:t>
      </w:r>
      <w:bookmarkStart w:id="25029" w:name="_ETM_Q52_334379"/>
      <w:bookmarkEnd w:id="25029"/>
      <w:r w:rsidRPr="00E15383">
        <w:rPr>
          <w:rtl/>
        </w:rPr>
        <w:t xml:space="preserve">על </w:t>
      </w:r>
      <w:bookmarkStart w:id="25030" w:name="_ETM_Q52_334529"/>
      <w:bookmarkEnd w:id="25030"/>
      <w:r w:rsidRPr="00E15383">
        <w:rPr>
          <w:rtl/>
        </w:rPr>
        <w:t xml:space="preserve">הייעוץ </w:t>
      </w:r>
      <w:bookmarkStart w:id="25031" w:name="_ETM_Q52_335340"/>
      <w:bookmarkEnd w:id="25031"/>
      <w:r w:rsidRPr="00E15383">
        <w:rPr>
          <w:rtl/>
        </w:rPr>
        <w:t>החשוב</w:t>
      </w:r>
      <w:r>
        <w:rPr>
          <w:rFonts w:hint="cs"/>
          <w:rtl/>
        </w:rPr>
        <w:t>;</w:t>
      </w:r>
      <w:r w:rsidRPr="00E15383">
        <w:rPr>
          <w:rtl/>
        </w:rPr>
        <w:t xml:space="preserve"> </w:t>
      </w:r>
      <w:bookmarkStart w:id="25032" w:name="_ETM_Q52_336389"/>
      <w:bookmarkEnd w:id="25032"/>
      <w:proofErr w:type="spellStart"/>
      <w:r w:rsidRPr="00E15383">
        <w:rPr>
          <w:rtl/>
        </w:rPr>
        <w:t>ל</w:t>
      </w:r>
      <w:r w:rsidRPr="006F047E">
        <w:rPr>
          <w:rtl/>
        </w:rPr>
        <w:t>פלורינה</w:t>
      </w:r>
      <w:proofErr w:type="spellEnd"/>
      <w:r w:rsidRPr="006F047E">
        <w:rPr>
          <w:rtl/>
        </w:rPr>
        <w:t xml:space="preserve"> הלמן לוין</w:t>
      </w:r>
      <w:bookmarkStart w:id="25033" w:name="_ETM_Q52_338280"/>
      <w:bookmarkEnd w:id="25033"/>
      <w:r>
        <w:rPr>
          <w:rFonts w:hint="cs"/>
          <w:rtl/>
        </w:rPr>
        <w:t xml:space="preserve">, </w:t>
      </w:r>
      <w:r w:rsidRPr="00E15383">
        <w:rPr>
          <w:rtl/>
        </w:rPr>
        <w:t xml:space="preserve">מנהלת </w:t>
      </w:r>
      <w:bookmarkStart w:id="25034" w:name="_ETM_Q52_338910"/>
      <w:bookmarkEnd w:id="25034"/>
      <w:r w:rsidRPr="00E15383">
        <w:rPr>
          <w:rtl/>
        </w:rPr>
        <w:t>הוועדה</w:t>
      </w:r>
      <w:r>
        <w:rPr>
          <w:rFonts w:hint="cs"/>
          <w:rtl/>
        </w:rPr>
        <w:t>,</w:t>
      </w:r>
      <w:r w:rsidRPr="00E15383">
        <w:rPr>
          <w:rtl/>
        </w:rPr>
        <w:t xml:space="preserve"> </w:t>
      </w:r>
      <w:bookmarkStart w:id="25035" w:name="_ETM_Q52_339450"/>
      <w:bookmarkEnd w:id="25035"/>
      <w:r w:rsidRPr="00E15383">
        <w:rPr>
          <w:rtl/>
        </w:rPr>
        <w:t xml:space="preserve">שנשארת </w:t>
      </w:r>
      <w:bookmarkStart w:id="25036" w:name="_ETM_Q52_340230"/>
      <w:bookmarkEnd w:id="25036"/>
      <w:r>
        <w:rPr>
          <w:rFonts w:hint="cs"/>
          <w:rtl/>
        </w:rPr>
        <w:t xml:space="preserve">עד </w:t>
      </w:r>
      <w:r w:rsidRPr="00E15383">
        <w:rPr>
          <w:rtl/>
        </w:rPr>
        <w:t xml:space="preserve">עכשיו </w:t>
      </w:r>
      <w:bookmarkStart w:id="25037" w:name="_ETM_Q52_340590"/>
      <w:bookmarkEnd w:id="25037"/>
      <w:r w:rsidRPr="00E15383">
        <w:rPr>
          <w:rtl/>
        </w:rPr>
        <w:t>במיוחד</w:t>
      </w:r>
      <w:r>
        <w:rPr>
          <w:rFonts w:hint="cs"/>
          <w:rtl/>
        </w:rPr>
        <w:t>,</w:t>
      </w:r>
      <w:r w:rsidRPr="00E15383">
        <w:rPr>
          <w:rtl/>
        </w:rPr>
        <w:t xml:space="preserve"> </w:t>
      </w:r>
      <w:bookmarkStart w:id="25038" w:name="_ETM_Q52_341430"/>
      <w:bookmarkEnd w:id="25038"/>
      <w:r w:rsidRPr="00E15383">
        <w:rPr>
          <w:rtl/>
        </w:rPr>
        <w:t xml:space="preserve">ולכל </w:t>
      </w:r>
      <w:bookmarkStart w:id="25039" w:name="_ETM_Q52_342060"/>
      <w:bookmarkEnd w:id="25039"/>
      <w:r w:rsidRPr="00E15383">
        <w:rPr>
          <w:rtl/>
        </w:rPr>
        <w:t xml:space="preserve">הצוות </w:t>
      </w:r>
      <w:bookmarkStart w:id="25040" w:name="_ETM_Q52_342569"/>
      <w:bookmarkEnd w:id="25040"/>
      <w:proofErr w:type="spellStart"/>
      <w:r>
        <w:rPr>
          <w:rtl/>
        </w:rPr>
        <w:t>שאית</w:t>
      </w:r>
      <w:r>
        <w:rPr>
          <w:rFonts w:hint="cs"/>
          <w:rtl/>
        </w:rPr>
        <w:t>ך</w:t>
      </w:r>
      <w:bookmarkStart w:id="25041" w:name="_ETM_Q52_343810"/>
      <w:bookmarkEnd w:id="25041"/>
      <w:proofErr w:type="spellEnd"/>
      <w:r>
        <w:rPr>
          <w:rFonts w:hint="cs"/>
          <w:rtl/>
        </w:rPr>
        <w:t xml:space="preserve">. </w:t>
      </w:r>
      <w:r w:rsidRPr="00E15383">
        <w:rPr>
          <w:rtl/>
        </w:rPr>
        <w:t xml:space="preserve">אני </w:t>
      </w:r>
      <w:bookmarkStart w:id="25042" w:name="_ETM_Q52_343989"/>
      <w:bookmarkEnd w:id="25042"/>
      <w:r w:rsidRPr="00E15383">
        <w:rPr>
          <w:rtl/>
        </w:rPr>
        <w:t xml:space="preserve">רוצה </w:t>
      </w:r>
      <w:bookmarkStart w:id="25043" w:name="_ETM_Q52_344290"/>
      <w:bookmarkEnd w:id="25043"/>
      <w:r w:rsidRPr="00E15383">
        <w:rPr>
          <w:rtl/>
        </w:rPr>
        <w:t xml:space="preserve">להודות </w:t>
      </w:r>
      <w:bookmarkStart w:id="25044" w:name="_ETM_Q52_345250"/>
      <w:bookmarkEnd w:id="25044"/>
      <w:r w:rsidRPr="00E15383">
        <w:rPr>
          <w:rtl/>
        </w:rPr>
        <w:t xml:space="preserve">במיוחד </w:t>
      </w:r>
      <w:bookmarkStart w:id="25045" w:name="_ETM_Q52_346060"/>
      <w:bookmarkEnd w:id="25045"/>
      <w:r>
        <w:rPr>
          <w:rFonts w:hint="cs"/>
          <w:rtl/>
        </w:rPr>
        <w:t>ל</w:t>
      </w:r>
      <w:r w:rsidRPr="00E15383">
        <w:rPr>
          <w:rtl/>
        </w:rPr>
        <w:t xml:space="preserve">תנועה </w:t>
      </w:r>
      <w:bookmarkStart w:id="25046" w:name="_ETM_Q52_346450"/>
      <w:bookmarkEnd w:id="25046"/>
      <w:r w:rsidRPr="00E15383">
        <w:rPr>
          <w:rtl/>
        </w:rPr>
        <w:t xml:space="preserve">לאיכות </w:t>
      </w:r>
      <w:bookmarkStart w:id="25047" w:name="_ETM_Q52_346840"/>
      <w:bookmarkEnd w:id="25047"/>
      <w:r w:rsidRPr="00E15383">
        <w:rPr>
          <w:rtl/>
        </w:rPr>
        <w:t>השלטון</w:t>
      </w:r>
      <w:r>
        <w:rPr>
          <w:rFonts w:hint="cs"/>
          <w:rtl/>
        </w:rPr>
        <w:t>,</w:t>
      </w:r>
      <w:r w:rsidRPr="00E15383">
        <w:rPr>
          <w:rtl/>
        </w:rPr>
        <w:t xml:space="preserve"> </w:t>
      </w:r>
      <w:bookmarkStart w:id="25048" w:name="_ETM_Q52_347980"/>
      <w:bookmarkEnd w:id="25048"/>
      <w:r w:rsidRPr="00E15383">
        <w:rPr>
          <w:rtl/>
        </w:rPr>
        <w:t xml:space="preserve">שבזכות </w:t>
      </w:r>
      <w:bookmarkStart w:id="25049" w:name="_ETM_Q52_348819"/>
      <w:bookmarkEnd w:id="25049"/>
      <w:r w:rsidRPr="00E15383">
        <w:rPr>
          <w:rtl/>
        </w:rPr>
        <w:t xml:space="preserve">המידע </w:t>
      </w:r>
      <w:bookmarkStart w:id="25050" w:name="_ETM_Q52_349870"/>
      <w:bookmarkEnd w:id="25050"/>
      <w:r w:rsidRPr="00E15383">
        <w:rPr>
          <w:rtl/>
        </w:rPr>
        <w:t xml:space="preserve">שסיפרו </w:t>
      </w:r>
      <w:bookmarkStart w:id="25051" w:name="_ETM_Q52_350559"/>
      <w:bookmarkEnd w:id="25051"/>
      <w:r w:rsidRPr="00E15383">
        <w:rPr>
          <w:rtl/>
        </w:rPr>
        <w:t>לי</w:t>
      </w:r>
      <w:r>
        <w:rPr>
          <w:rFonts w:hint="cs"/>
          <w:rtl/>
        </w:rPr>
        <w:t xml:space="preserve"> –</w:t>
      </w:r>
      <w:r w:rsidRPr="00E15383">
        <w:rPr>
          <w:rtl/>
        </w:rPr>
        <w:t xml:space="preserve"> </w:t>
      </w:r>
      <w:bookmarkStart w:id="25052" w:name="_ETM_Q52_351159"/>
      <w:bookmarkEnd w:id="25052"/>
      <w:r w:rsidRPr="00E15383">
        <w:rPr>
          <w:rtl/>
        </w:rPr>
        <w:t xml:space="preserve">ובאמת </w:t>
      </w:r>
      <w:bookmarkStart w:id="25053" w:name="_ETM_Q52_351609"/>
      <w:bookmarkEnd w:id="25053"/>
      <w:r w:rsidRPr="00E15383">
        <w:rPr>
          <w:rtl/>
        </w:rPr>
        <w:t xml:space="preserve">שיתפו </w:t>
      </w:r>
      <w:bookmarkStart w:id="25054" w:name="_ETM_Q52_352150"/>
      <w:bookmarkEnd w:id="25054"/>
      <w:r w:rsidRPr="00E15383">
        <w:rPr>
          <w:rtl/>
        </w:rPr>
        <w:t xml:space="preserve">אותי </w:t>
      </w:r>
      <w:bookmarkStart w:id="25055" w:name="_ETM_Q52_352739"/>
      <w:bookmarkEnd w:id="25055"/>
      <w:r w:rsidRPr="00E15383">
        <w:rPr>
          <w:rtl/>
        </w:rPr>
        <w:t xml:space="preserve">בסיפור </w:t>
      </w:r>
      <w:bookmarkStart w:id="25056" w:name="_ETM_Q52_353279"/>
      <w:bookmarkEnd w:id="25056"/>
      <w:r w:rsidRPr="00E15383">
        <w:rPr>
          <w:rtl/>
        </w:rPr>
        <w:t xml:space="preserve">של </w:t>
      </w:r>
      <w:bookmarkStart w:id="25057" w:name="_ETM_Q52_353519"/>
      <w:bookmarkEnd w:id="25057"/>
      <w:r w:rsidRPr="00E15383">
        <w:rPr>
          <w:rtl/>
        </w:rPr>
        <w:t>מקסים</w:t>
      </w:r>
      <w:r>
        <w:rPr>
          <w:rFonts w:hint="cs"/>
          <w:rtl/>
        </w:rPr>
        <w:t>,</w:t>
      </w:r>
      <w:r w:rsidRPr="00E15383">
        <w:rPr>
          <w:rtl/>
        </w:rPr>
        <w:t xml:space="preserve"> </w:t>
      </w:r>
      <w:bookmarkStart w:id="25058" w:name="_ETM_Q52_354389"/>
      <w:bookmarkEnd w:id="25058"/>
      <w:r w:rsidRPr="00E15383">
        <w:rPr>
          <w:rtl/>
        </w:rPr>
        <w:t xml:space="preserve">שהיה </w:t>
      </w:r>
      <w:bookmarkStart w:id="25059" w:name="_ETM_Q52_355349"/>
      <w:bookmarkEnd w:id="25059"/>
      <w:r>
        <w:rPr>
          <w:rtl/>
        </w:rPr>
        <w:t>סו</w:t>
      </w:r>
      <w:r>
        <w:rPr>
          <w:rFonts w:hint="cs"/>
          <w:rtl/>
        </w:rPr>
        <w:t>ה</w:t>
      </w:r>
      <w:r w:rsidRPr="00E15383">
        <w:rPr>
          <w:rtl/>
        </w:rPr>
        <w:t xml:space="preserve">ר </w:t>
      </w:r>
      <w:bookmarkStart w:id="25060" w:name="_ETM_Q52_355799"/>
      <w:bookmarkEnd w:id="25060"/>
      <w:r w:rsidRPr="00E15383">
        <w:rPr>
          <w:rtl/>
        </w:rPr>
        <w:t xml:space="preserve">בשב"ס </w:t>
      </w:r>
      <w:bookmarkStart w:id="25061" w:name="_ETM_Q52_356810"/>
      <w:bookmarkEnd w:id="25061"/>
      <w:r w:rsidRPr="00E15383">
        <w:rPr>
          <w:rtl/>
        </w:rPr>
        <w:t xml:space="preserve">וסבל </w:t>
      </w:r>
      <w:bookmarkStart w:id="25062" w:name="_ETM_Q52_357680"/>
      <w:bookmarkEnd w:id="25062"/>
      <w:r w:rsidRPr="00E15383">
        <w:rPr>
          <w:rtl/>
        </w:rPr>
        <w:t xml:space="preserve">ממש </w:t>
      </w:r>
      <w:bookmarkStart w:id="25063" w:name="_ETM_Q52_358190"/>
      <w:bookmarkEnd w:id="25063"/>
      <w:r w:rsidRPr="00E15383">
        <w:rPr>
          <w:rtl/>
        </w:rPr>
        <w:t xml:space="preserve">מהתנכלות </w:t>
      </w:r>
      <w:bookmarkStart w:id="25064" w:name="_ETM_Q52_358970"/>
      <w:bookmarkEnd w:id="25064"/>
      <w:r w:rsidRPr="00E15383">
        <w:rPr>
          <w:rtl/>
        </w:rPr>
        <w:t xml:space="preserve">עד </w:t>
      </w:r>
      <w:bookmarkStart w:id="25065" w:name="_ETM_Q52_359210"/>
      <w:bookmarkEnd w:id="25065"/>
      <w:r w:rsidRPr="00E15383">
        <w:rPr>
          <w:rtl/>
        </w:rPr>
        <w:t xml:space="preserve">לפיטוריו </w:t>
      </w:r>
      <w:bookmarkStart w:id="25066" w:name="_ETM_Q52_360260"/>
      <w:bookmarkEnd w:id="25066"/>
      <w:r w:rsidRPr="00E15383">
        <w:rPr>
          <w:rtl/>
        </w:rPr>
        <w:t xml:space="preserve">רק </w:t>
      </w:r>
      <w:bookmarkStart w:id="25067" w:name="_ETM_Q52_360650"/>
      <w:bookmarkEnd w:id="25067"/>
      <w:r w:rsidRPr="00E15383">
        <w:rPr>
          <w:rtl/>
        </w:rPr>
        <w:t xml:space="preserve">בשל </w:t>
      </w:r>
      <w:bookmarkStart w:id="25068" w:name="_ETM_Q52_361550"/>
      <w:bookmarkEnd w:id="25068"/>
      <w:r>
        <w:rPr>
          <w:rFonts w:hint="cs"/>
          <w:rtl/>
        </w:rPr>
        <w:t xml:space="preserve">כך </w:t>
      </w:r>
      <w:r w:rsidRPr="00E15383">
        <w:rPr>
          <w:rtl/>
        </w:rPr>
        <w:t xml:space="preserve">שדיווח </w:t>
      </w:r>
      <w:bookmarkStart w:id="25069" w:name="_ETM_Q52_362180"/>
      <w:bookmarkEnd w:id="25069"/>
      <w:r w:rsidRPr="00E15383">
        <w:rPr>
          <w:rtl/>
        </w:rPr>
        <w:t xml:space="preserve">על </w:t>
      </w:r>
      <w:bookmarkStart w:id="25070" w:name="_ETM_Q52_362300"/>
      <w:bookmarkEnd w:id="25070"/>
      <w:r w:rsidRPr="00E15383">
        <w:rPr>
          <w:rtl/>
        </w:rPr>
        <w:t xml:space="preserve">הליקויים </w:t>
      </w:r>
      <w:bookmarkStart w:id="25071" w:name="_ETM_Q52_362900"/>
      <w:bookmarkEnd w:id="25071"/>
      <w:r w:rsidRPr="00E15383">
        <w:rPr>
          <w:rtl/>
        </w:rPr>
        <w:t>בשב"ס</w:t>
      </w:r>
      <w:r>
        <w:rPr>
          <w:rFonts w:hint="cs"/>
          <w:rtl/>
        </w:rPr>
        <w:t>.</w:t>
      </w:r>
      <w:r w:rsidRPr="00E15383">
        <w:rPr>
          <w:rtl/>
        </w:rPr>
        <w:t xml:space="preserve"> </w:t>
      </w:r>
      <w:bookmarkStart w:id="25072" w:name="_ETM_Q52_364069"/>
      <w:bookmarkEnd w:id="25072"/>
      <w:r w:rsidRPr="00E15383">
        <w:rPr>
          <w:rtl/>
        </w:rPr>
        <w:t xml:space="preserve">יכול </w:t>
      </w:r>
      <w:bookmarkStart w:id="25073" w:name="_ETM_Q52_364519"/>
      <w:bookmarkEnd w:id="25073"/>
      <w:r w:rsidRPr="00E15383">
        <w:rPr>
          <w:rtl/>
        </w:rPr>
        <w:t xml:space="preserve">להיות </w:t>
      </w:r>
      <w:bookmarkStart w:id="25074" w:name="_ETM_Q52_364969"/>
      <w:bookmarkEnd w:id="25074"/>
      <w:r w:rsidRPr="00E15383">
        <w:rPr>
          <w:rtl/>
        </w:rPr>
        <w:t xml:space="preserve">שאם </w:t>
      </w:r>
      <w:bookmarkStart w:id="25075" w:name="_ETM_Q52_365239"/>
      <w:bookmarkEnd w:id="25075"/>
      <w:r w:rsidRPr="00E15383">
        <w:rPr>
          <w:rtl/>
        </w:rPr>
        <w:t xml:space="preserve">היו </w:t>
      </w:r>
      <w:bookmarkStart w:id="25076" w:name="_ETM_Q52_365450"/>
      <w:bookmarkEnd w:id="25076"/>
      <w:r w:rsidRPr="00E15383">
        <w:rPr>
          <w:rtl/>
        </w:rPr>
        <w:t xml:space="preserve">מקשיבים </w:t>
      </w:r>
      <w:bookmarkStart w:id="25077" w:name="_ETM_Q52_366109"/>
      <w:bookmarkEnd w:id="25077"/>
      <w:r w:rsidRPr="00E15383">
        <w:rPr>
          <w:rtl/>
        </w:rPr>
        <w:t>לו</w:t>
      </w:r>
      <w:r>
        <w:rPr>
          <w:rFonts w:hint="cs"/>
          <w:rtl/>
        </w:rPr>
        <w:t>,</w:t>
      </w:r>
      <w:r w:rsidRPr="00E15383">
        <w:rPr>
          <w:rtl/>
        </w:rPr>
        <w:t xml:space="preserve"> </w:t>
      </w:r>
      <w:bookmarkStart w:id="25078" w:name="_ETM_Q52_366680"/>
      <w:bookmarkEnd w:id="25078"/>
      <w:r w:rsidRPr="00E15383">
        <w:rPr>
          <w:rtl/>
        </w:rPr>
        <w:t xml:space="preserve">הרבה </w:t>
      </w:r>
      <w:bookmarkStart w:id="25079" w:name="_ETM_Q52_367040"/>
      <w:bookmarkStart w:id="25080" w:name="_ETM_Q52_367519"/>
      <w:bookmarkEnd w:id="25079"/>
      <w:bookmarkEnd w:id="25080"/>
      <w:r w:rsidRPr="00E15383">
        <w:rPr>
          <w:rtl/>
        </w:rPr>
        <w:t xml:space="preserve">ליקויים בשב"ס </w:t>
      </w:r>
      <w:bookmarkStart w:id="25081" w:name="_ETM_Q52_367999"/>
      <w:bookmarkStart w:id="25082" w:name="_ETM_Q52_368719"/>
      <w:bookmarkEnd w:id="25081"/>
      <w:bookmarkEnd w:id="25082"/>
      <w:r w:rsidRPr="00E15383">
        <w:rPr>
          <w:rtl/>
        </w:rPr>
        <w:t xml:space="preserve">אפשר </w:t>
      </w:r>
      <w:bookmarkStart w:id="25083" w:name="_ETM_Q52_369049"/>
      <w:bookmarkEnd w:id="25083"/>
      <w:r w:rsidRPr="00E15383">
        <w:rPr>
          <w:rtl/>
        </w:rPr>
        <w:t xml:space="preserve">היה </w:t>
      </w:r>
      <w:bookmarkStart w:id="25084" w:name="_ETM_Q52_369290"/>
      <w:bookmarkEnd w:id="25084"/>
      <w:r w:rsidRPr="00E15383">
        <w:rPr>
          <w:rtl/>
        </w:rPr>
        <w:t>לתקן</w:t>
      </w:r>
      <w:r>
        <w:rPr>
          <w:rFonts w:hint="cs"/>
          <w:rtl/>
        </w:rPr>
        <w:t>.</w:t>
      </w:r>
      <w:r w:rsidRPr="00E15383">
        <w:rPr>
          <w:rtl/>
        </w:rPr>
        <w:t xml:space="preserve"> </w:t>
      </w:r>
      <w:bookmarkStart w:id="25085" w:name="_ETM_Q52_370440"/>
      <w:bookmarkEnd w:id="25085"/>
      <w:r w:rsidRPr="00E15383">
        <w:rPr>
          <w:rtl/>
        </w:rPr>
        <w:t xml:space="preserve">אני </w:t>
      </w:r>
      <w:bookmarkStart w:id="25086" w:name="_ETM_Q52_370650"/>
      <w:bookmarkEnd w:id="25086"/>
      <w:r w:rsidRPr="00E15383">
        <w:rPr>
          <w:rtl/>
        </w:rPr>
        <w:t xml:space="preserve">רוצה </w:t>
      </w:r>
      <w:bookmarkStart w:id="25087" w:name="_ETM_Q52_370980"/>
      <w:bookmarkEnd w:id="25087"/>
      <w:r w:rsidRPr="00E15383">
        <w:rPr>
          <w:rtl/>
        </w:rPr>
        <w:t xml:space="preserve">להודות </w:t>
      </w:r>
      <w:bookmarkStart w:id="25088" w:name="_ETM_Q52_371310"/>
      <w:bookmarkEnd w:id="25088"/>
      <w:r w:rsidRPr="00E15383">
        <w:rPr>
          <w:rtl/>
        </w:rPr>
        <w:t xml:space="preserve">למשטרה </w:t>
      </w:r>
      <w:bookmarkStart w:id="25089" w:name="_ETM_Q52_372209"/>
      <w:bookmarkEnd w:id="25089"/>
      <w:r w:rsidRPr="00E15383">
        <w:rPr>
          <w:rtl/>
        </w:rPr>
        <w:t xml:space="preserve">ולשירות </w:t>
      </w:r>
      <w:bookmarkStart w:id="25090" w:name="_ETM_Q52_372810"/>
      <w:bookmarkEnd w:id="25090"/>
      <w:r w:rsidRPr="00E15383">
        <w:rPr>
          <w:rtl/>
        </w:rPr>
        <w:t xml:space="preserve">בתי </w:t>
      </w:r>
      <w:bookmarkStart w:id="25091" w:name="_ETM_Q52_373139"/>
      <w:bookmarkEnd w:id="25091"/>
      <w:r w:rsidRPr="00E15383">
        <w:rPr>
          <w:rtl/>
        </w:rPr>
        <w:t>הסוהר</w:t>
      </w:r>
      <w:r>
        <w:rPr>
          <w:rFonts w:hint="cs"/>
          <w:rtl/>
        </w:rPr>
        <w:t>,</w:t>
      </w:r>
      <w:r w:rsidRPr="00E15383">
        <w:rPr>
          <w:rtl/>
        </w:rPr>
        <w:t xml:space="preserve"> </w:t>
      </w:r>
      <w:bookmarkStart w:id="25092" w:name="_ETM_Q52_374069"/>
      <w:bookmarkEnd w:id="25092"/>
      <w:r w:rsidRPr="00E15383">
        <w:rPr>
          <w:rtl/>
        </w:rPr>
        <w:t>שבהתחלה</w:t>
      </w:r>
      <w:r w:rsidR="00C7357E">
        <w:rPr>
          <w:rFonts w:hint="cs"/>
          <w:rtl/>
        </w:rPr>
        <w:t>,</w:t>
      </w:r>
      <w:r>
        <w:rPr>
          <w:rFonts w:hint="cs"/>
          <w:rtl/>
        </w:rPr>
        <w:t xml:space="preserve"> אני אגיד לך, </w:t>
      </w:r>
      <w:bookmarkStart w:id="25093" w:name="_ETM_Q52_376953"/>
      <w:bookmarkEnd w:id="25093"/>
      <w:r>
        <w:rPr>
          <w:rFonts w:hint="cs"/>
          <w:rtl/>
        </w:rPr>
        <w:t>אדוני היושב-ראש</w:t>
      </w:r>
      <w:r w:rsidR="00C7357E">
        <w:rPr>
          <w:rFonts w:hint="cs"/>
          <w:rtl/>
        </w:rPr>
        <w:t>,</w:t>
      </w:r>
      <w:r>
        <w:rPr>
          <w:rFonts w:hint="cs"/>
          <w:rtl/>
        </w:rPr>
        <w:t xml:space="preserve"> הם</w:t>
      </w:r>
      <w:r w:rsidRPr="00E15383">
        <w:rPr>
          <w:rtl/>
        </w:rPr>
        <w:t xml:space="preserve"> </w:t>
      </w:r>
      <w:bookmarkStart w:id="25094" w:name="_ETM_Q52_375030"/>
      <w:bookmarkStart w:id="25095" w:name="_ETM_Q52_375690"/>
      <w:bookmarkStart w:id="25096" w:name="_ETM_Q52_376380"/>
      <w:bookmarkStart w:id="25097" w:name="_ETM_Q52_376709"/>
      <w:bookmarkEnd w:id="25094"/>
      <w:bookmarkEnd w:id="25095"/>
      <w:bookmarkEnd w:id="25096"/>
      <w:bookmarkEnd w:id="25097"/>
      <w:r w:rsidRPr="00E15383">
        <w:rPr>
          <w:rtl/>
        </w:rPr>
        <w:t xml:space="preserve">הסתייגו </w:t>
      </w:r>
      <w:bookmarkStart w:id="25098" w:name="_ETM_Q52_377490"/>
      <w:bookmarkEnd w:id="25098"/>
      <w:r w:rsidRPr="00E15383">
        <w:rPr>
          <w:rtl/>
        </w:rPr>
        <w:t>מהחוק</w:t>
      </w:r>
      <w:r w:rsidR="00C7357E">
        <w:rPr>
          <w:rFonts w:hint="cs"/>
          <w:rtl/>
        </w:rPr>
        <w:t>,</w:t>
      </w:r>
      <w:r w:rsidRPr="00E15383">
        <w:rPr>
          <w:rtl/>
        </w:rPr>
        <w:t xml:space="preserve"> </w:t>
      </w:r>
      <w:bookmarkStart w:id="25099" w:name="_ETM_Q52_378430"/>
      <w:bookmarkEnd w:id="25099"/>
      <w:r w:rsidRPr="00E15383">
        <w:rPr>
          <w:rtl/>
        </w:rPr>
        <w:t xml:space="preserve">אבל </w:t>
      </w:r>
      <w:bookmarkStart w:id="25100" w:name="_ETM_Q52_378669"/>
      <w:bookmarkEnd w:id="25100"/>
      <w:r w:rsidRPr="00E15383">
        <w:rPr>
          <w:rtl/>
        </w:rPr>
        <w:t xml:space="preserve">כשהבינו </w:t>
      </w:r>
      <w:bookmarkStart w:id="25101" w:name="_ETM_Q52_379359"/>
      <w:bookmarkEnd w:id="25101"/>
      <w:r w:rsidRPr="00E15383">
        <w:rPr>
          <w:rtl/>
        </w:rPr>
        <w:t xml:space="preserve">שברגע </w:t>
      </w:r>
      <w:bookmarkStart w:id="25102" w:name="_ETM_Q52_379900"/>
      <w:bookmarkEnd w:id="25102"/>
      <w:r w:rsidRPr="00E15383">
        <w:rPr>
          <w:rtl/>
        </w:rPr>
        <w:t xml:space="preserve">שאנחנו </w:t>
      </w:r>
      <w:bookmarkStart w:id="25103" w:name="_ETM_Q52_380169"/>
      <w:bookmarkEnd w:id="25103"/>
      <w:r w:rsidRPr="00E15383">
        <w:rPr>
          <w:rtl/>
        </w:rPr>
        <w:t xml:space="preserve">נותנים </w:t>
      </w:r>
      <w:bookmarkStart w:id="25104" w:name="_ETM_Q52_380469"/>
      <w:bookmarkEnd w:id="25104"/>
      <w:r w:rsidRPr="00E15383">
        <w:rPr>
          <w:rtl/>
        </w:rPr>
        <w:t xml:space="preserve">הגנה </w:t>
      </w:r>
      <w:bookmarkStart w:id="25105" w:name="_ETM_Q52_380739"/>
      <w:bookmarkEnd w:id="25105"/>
      <w:proofErr w:type="spellStart"/>
      <w:r>
        <w:rPr>
          <w:rFonts w:hint="cs"/>
          <w:rtl/>
        </w:rPr>
        <w:t>לחושפי</w:t>
      </w:r>
      <w:proofErr w:type="spellEnd"/>
      <w:r w:rsidRPr="00E15383">
        <w:rPr>
          <w:rtl/>
        </w:rPr>
        <w:t xml:space="preserve"> </w:t>
      </w:r>
      <w:bookmarkStart w:id="25106" w:name="_ETM_Q52_381219"/>
      <w:bookmarkEnd w:id="25106"/>
      <w:r w:rsidRPr="00E15383">
        <w:rPr>
          <w:rtl/>
        </w:rPr>
        <w:t xml:space="preserve">שחיתויות </w:t>
      </w:r>
      <w:bookmarkStart w:id="25107" w:name="_ETM_Q52_381669"/>
      <w:bookmarkEnd w:id="25107"/>
      <w:r w:rsidRPr="00E15383">
        <w:rPr>
          <w:rtl/>
        </w:rPr>
        <w:t xml:space="preserve">אנחנו </w:t>
      </w:r>
      <w:bookmarkStart w:id="25108" w:name="_ETM_Q52_381849"/>
      <w:bookmarkEnd w:id="25108"/>
      <w:r w:rsidRPr="00E15383">
        <w:rPr>
          <w:rtl/>
        </w:rPr>
        <w:t xml:space="preserve">מחזקים </w:t>
      </w:r>
      <w:bookmarkStart w:id="25109" w:name="_ETM_Q52_382389"/>
      <w:bookmarkEnd w:id="25109"/>
      <w:r w:rsidRPr="00E15383">
        <w:rPr>
          <w:rtl/>
        </w:rPr>
        <w:t>אותם</w:t>
      </w:r>
      <w:r>
        <w:rPr>
          <w:rFonts w:hint="cs"/>
          <w:rtl/>
        </w:rPr>
        <w:t>,</w:t>
      </w:r>
      <w:r w:rsidRPr="00E15383">
        <w:rPr>
          <w:rtl/>
        </w:rPr>
        <w:t xml:space="preserve"> </w:t>
      </w:r>
      <w:bookmarkStart w:id="25110" w:name="_ETM_Q52_383130"/>
      <w:bookmarkEnd w:id="25110"/>
      <w:r w:rsidRPr="00E15383">
        <w:rPr>
          <w:rtl/>
        </w:rPr>
        <w:t xml:space="preserve">מחזקים </w:t>
      </w:r>
      <w:bookmarkStart w:id="25111" w:name="_ETM_Q52_383669"/>
      <w:bookmarkEnd w:id="25111"/>
      <w:r w:rsidRPr="00E15383">
        <w:rPr>
          <w:rtl/>
        </w:rPr>
        <w:t xml:space="preserve">את </w:t>
      </w:r>
      <w:bookmarkStart w:id="25112" w:name="_ETM_Q52_383790"/>
      <w:bookmarkEnd w:id="25112"/>
      <w:r w:rsidRPr="00E15383">
        <w:rPr>
          <w:rtl/>
        </w:rPr>
        <w:t>הארגון</w:t>
      </w:r>
      <w:r>
        <w:rPr>
          <w:rFonts w:hint="cs"/>
          <w:rtl/>
        </w:rPr>
        <w:t>,</w:t>
      </w:r>
      <w:r w:rsidRPr="00E15383">
        <w:rPr>
          <w:rtl/>
        </w:rPr>
        <w:t xml:space="preserve"> </w:t>
      </w:r>
      <w:bookmarkStart w:id="25113" w:name="_ETM_Q52_384330"/>
      <w:bookmarkStart w:id="25114" w:name="_ETM_Q52_385050"/>
      <w:bookmarkEnd w:id="25113"/>
      <w:bookmarkEnd w:id="25114"/>
      <w:r w:rsidRPr="00E15383">
        <w:rPr>
          <w:rtl/>
        </w:rPr>
        <w:t xml:space="preserve">הסירו </w:t>
      </w:r>
      <w:bookmarkStart w:id="25115" w:name="_ETM_Q52_385530"/>
      <w:bookmarkEnd w:id="25115"/>
      <w:r w:rsidRPr="00E15383">
        <w:rPr>
          <w:rtl/>
        </w:rPr>
        <w:t xml:space="preserve">את </w:t>
      </w:r>
      <w:bookmarkStart w:id="25116" w:name="_ETM_Q52_385650"/>
      <w:bookmarkEnd w:id="25116"/>
      <w:r w:rsidRPr="00E15383">
        <w:rPr>
          <w:rtl/>
        </w:rPr>
        <w:t xml:space="preserve">ההתנגדויות </w:t>
      </w:r>
      <w:bookmarkStart w:id="25117" w:name="_ETM_Q52_386250"/>
      <w:bookmarkEnd w:id="25117"/>
      <w:r w:rsidRPr="00E15383">
        <w:rPr>
          <w:rtl/>
        </w:rPr>
        <w:t xml:space="preserve">ושיתפו </w:t>
      </w:r>
      <w:bookmarkStart w:id="25118" w:name="_ETM_Q52_386730"/>
      <w:bookmarkEnd w:id="25118"/>
      <w:r w:rsidRPr="00E15383">
        <w:rPr>
          <w:rtl/>
        </w:rPr>
        <w:t>פעולה</w:t>
      </w:r>
      <w:r>
        <w:rPr>
          <w:rFonts w:hint="cs"/>
          <w:rtl/>
        </w:rPr>
        <w:t>,</w:t>
      </w:r>
      <w:r w:rsidRPr="00E15383">
        <w:rPr>
          <w:rtl/>
        </w:rPr>
        <w:t xml:space="preserve"> </w:t>
      </w:r>
      <w:bookmarkStart w:id="25119" w:name="_ETM_Q52_387450"/>
      <w:bookmarkEnd w:id="25119"/>
      <w:r w:rsidRPr="00E15383">
        <w:rPr>
          <w:rtl/>
        </w:rPr>
        <w:t xml:space="preserve">יחד </w:t>
      </w:r>
      <w:bookmarkStart w:id="25120" w:name="_ETM_Q52_387810"/>
      <w:bookmarkEnd w:id="25120"/>
      <w:r w:rsidRPr="00E15383">
        <w:rPr>
          <w:rtl/>
        </w:rPr>
        <w:t xml:space="preserve">עם </w:t>
      </w:r>
      <w:bookmarkStart w:id="25121" w:name="_ETM_Q52_387900"/>
      <w:bookmarkEnd w:id="25121"/>
      <w:r w:rsidRPr="00E15383">
        <w:rPr>
          <w:rtl/>
        </w:rPr>
        <w:t xml:space="preserve">המשרד </w:t>
      </w:r>
      <w:bookmarkStart w:id="25122" w:name="_ETM_Q52_388440"/>
      <w:bookmarkEnd w:id="25122"/>
      <w:r w:rsidRPr="00E15383">
        <w:rPr>
          <w:rtl/>
        </w:rPr>
        <w:t xml:space="preserve">לביטחון </w:t>
      </w:r>
      <w:bookmarkStart w:id="25123" w:name="_ETM_Q52_388950"/>
      <w:bookmarkEnd w:id="25123"/>
      <w:r w:rsidRPr="00E15383">
        <w:rPr>
          <w:rtl/>
        </w:rPr>
        <w:t>פנים</w:t>
      </w:r>
      <w:r>
        <w:rPr>
          <w:rFonts w:hint="cs"/>
          <w:rtl/>
        </w:rPr>
        <w:t>.</w:t>
      </w:r>
      <w:r w:rsidRPr="00E15383">
        <w:rPr>
          <w:rtl/>
        </w:rPr>
        <w:t xml:space="preserve"> </w:t>
      </w:r>
      <w:bookmarkStart w:id="25124" w:name="_ETM_Q52_389639"/>
      <w:bookmarkEnd w:id="25124"/>
      <w:r w:rsidRPr="00E15383">
        <w:rPr>
          <w:rtl/>
        </w:rPr>
        <w:t xml:space="preserve">אני </w:t>
      </w:r>
      <w:bookmarkStart w:id="25125" w:name="_ETM_Q52_389730"/>
      <w:bookmarkEnd w:id="25125"/>
      <w:r w:rsidRPr="00E15383">
        <w:rPr>
          <w:rtl/>
        </w:rPr>
        <w:t xml:space="preserve">רוצה </w:t>
      </w:r>
      <w:bookmarkStart w:id="25126" w:name="_ETM_Q52_390000"/>
      <w:bookmarkEnd w:id="25126"/>
      <w:r w:rsidRPr="00E15383">
        <w:rPr>
          <w:rtl/>
        </w:rPr>
        <w:t xml:space="preserve">גם </w:t>
      </w:r>
      <w:bookmarkStart w:id="25127" w:name="_ETM_Q52_390389"/>
      <w:bookmarkEnd w:id="25127"/>
      <w:r w:rsidRPr="00E15383">
        <w:rPr>
          <w:rtl/>
        </w:rPr>
        <w:t xml:space="preserve">להודות </w:t>
      </w:r>
      <w:bookmarkStart w:id="25128" w:name="_ETM_Q52_390750"/>
      <w:bookmarkEnd w:id="25128"/>
      <w:r w:rsidRPr="00E15383">
        <w:rPr>
          <w:rtl/>
        </w:rPr>
        <w:t xml:space="preserve">לאופיר </w:t>
      </w:r>
      <w:bookmarkStart w:id="25129" w:name="_ETM_Q52_391139"/>
      <w:bookmarkEnd w:id="25129"/>
      <w:r>
        <w:rPr>
          <w:rFonts w:hint="cs"/>
          <w:rtl/>
        </w:rPr>
        <w:t>כץ</w:t>
      </w:r>
      <w:bookmarkStart w:id="25130" w:name="_ETM_Q52_391560"/>
      <w:bookmarkEnd w:id="25130"/>
      <w:r>
        <w:rPr>
          <w:rFonts w:hint="cs"/>
          <w:rtl/>
        </w:rPr>
        <w:t xml:space="preserve">, יו"ר </w:t>
      </w:r>
      <w:r w:rsidRPr="00E15383">
        <w:rPr>
          <w:rtl/>
        </w:rPr>
        <w:t>הקואליציה</w:t>
      </w:r>
      <w:r>
        <w:rPr>
          <w:rFonts w:hint="cs"/>
          <w:rtl/>
        </w:rPr>
        <w:t>,</w:t>
      </w:r>
      <w:bookmarkStart w:id="25131" w:name="_ETM_Q52_392040"/>
      <w:bookmarkEnd w:id="25131"/>
      <w:r>
        <w:rPr>
          <w:rFonts w:hint="cs"/>
          <w:rtl/>
        </w:rPr>
        <w:t xml:space="preserve"> </w:t>
      </w:r>
      <w:r>
        <w:rPr>
          <w:rtl/>
        </w:rPr>
        <w:t>שא</w:t>
      </w:r>
      <w:r>
        <w:rPr>
          <w:rFonts w:hint="cs"/>
          <w:rtl/>
        </w:rPr>
        <w:t>ו</w:t>
      </w:r>
      <w:r w:rsidRPr="00E15383">
        <w:rPr>
          <w:rtl/>
        </w:rPr>
        <w:t xml:space="preserve">מנם </w:t>
      </w:r>
      <w:bookmarkStart w:id="25132" w:name="_ETM_Q52_392460"/>
      <w:bookmarkEnd w:id="25132"/>
      <w:r w:rsidRPr="00E15383">
        <w:rPr>
          <w:rtl/>
        </w:rPr>
        <w:t xml:space="preserve">לא </w:t>
      </w:r>
      <w:bookmarkStart w:id="25133" w:name="_ETM_Q52_392550"/>
      <w:bookmarkEnd w:id="25133"/>
      <w:r w:rsidRPr="00E15383">
        <w:rPr>
          <w:rtl/>
        </w:rPr>
        <w:t xml:space="preserve">פה </w:t>
      </w:r>
      <w:bookmarkStart w:id="25134" w:name="_ETM_Q52_392730"/>
      <w:bookmarkEnd w:id="25134"/>
      <w:r w:rsidRPr="00E15383">
        <w:rPr>
          <w:rtl/>
        </w:rPr>
        <w:t xml:space="preserve">אבל </w:t>
      </w:r>
      <w:bookmarkStart w:id="25135" w:name="_ETM_Q52_392910"/>
      <w:bookmarkEnd w:id="25135"/>
      <w:r w:rsidRPr="00E15383">
        <w:rPr>
          <w:rtl/>
        </w:rPr>
        <w:t xml:space="preserve">הוא </w:t>
      </w:r>
      <w:bookmarkStart w:id="25136" w:name="_ETM_Q52_392970"/>
      <w:bookmarkEnd w:id="25136"/>
      <w:r w:rsidRPr="00E15383">
        <w:rPr>
          <w:rtl/>
        </w:rPr>
        <w:t xml:space="preserve">תמיד </w:t>
      </w:r>
      <w:bookmarkStart w:id="25137" w:name="_ETM_Q52_393300"/>
      <w:bookmarkEnd w:id="25137"/>
      <w:r>
        <w:rPr>
          <w:rtl/>
        </w:rPr>
        <w:t>כ</w:t>
      </w:r>
      <w:r>
        <w:rPr>
          <w:rFonts w:hint="cs"/>
          <w:rtl/>
        </w:rPr>
        <w:t xml:space="preserve">אן, </w:t>
      </w:r>
      <w:r w:rsidRPr="00E15383">
        <w:rPr>
          <w:rtl/>
        </w:rPr>
        <w:t>על</w:t>
      </w:r>
      <w:r>
        <w:rPr>
          <w:rFonts w:hint="cs"/>
          <w:rtl/>
        </w:rPr>
        <w:t xml:space="preserve"> </w:t>
      </w:r>
      <w:r w:rsidRPr="00E15383">
        <w:rPr>
          <w:rtl/>
        </w:rPr>
        <w:t>כך</w:t>
      </w:r>
      <w:r>
        <w:rPr>
          <w:rFonts w:hint="cs"/>
          <w:rtl/>
        </w:rPr>
        <w:t xml:space="preserve"> </w:t>
      </w:r>
      <w:r w:rsidR="00B07973">
        <w:rPr>
          <w:rFonts w:hint="cs"/>
          <w:rtl/>
        </w:rPr>
        <w:t>– – –</w:t>
      </w:r>
      <w:r w:rsidRPr="00E15383">
        <w:rPr>
          <w:rtl/>
        </w:rPr>
        <w:t xml:space="preserve"> </w:t>
      </w:r>
      <w:bookmarkStart w:id="25138" w:name="_ETM_Q52_393810"/>
      <w:bookmarkEnd w:id="25138"/>
    </w:p>
    <w:p w:rsidR="007E5508" w:rsidRDefault="007E5508" w:rsidP="00105FF4">
      <w:pPr>
        <w:rPr>
          <w:rtl/>
        </w:rPr>
      </w:pPr>
    </w:p>
    <w:p w:rsidR="007E5508" w:rsidRDefault="007E5508" w:rsidP="00105FF4">
      <w:pPr>
        <w:pStyle w:val="af5"/>
        <w:keepNext/>
        <w:rPr>
          <w:rtl/>
        </w:rPr>
      </w:pPr>
      <w:bookmarkStart w:id="25139" w:name="ET_interruption_5786_8"/>
      <w:r w:rsidRPr="001522F4">
        <w:rPr>
          <w:rStyle w:val="TagStyle"/>
          <w:rtl/>
        </w:rPr>
        <w:t xml:space="preserve"> &lt;&lt; קריאה &gt;&gt; </w:t>
      </w:r>
      <w:r>
        <w:rPr>
          <w:rtl/>
        </w:rPr>
        <w:t>אופיר כץ (הליכוד):</w:t>
      </w:r>
      <w:r w:rsidRPr="001522F4">
        <w:rPr>
          <w:rStyle w:val="TagStyle"/>
          <w:rtl/>
        </w:rPr>
        <w:t xml:space="preserve"> &lt;&lt; קריאה &gt;&gt;</w:t>
      </w:r>
      <w:r>
        <w:rPr>
          <w:rtl/>
        </w:rPr>
        <w:t xml:space="preserve">   </w:t>
      </w:r>
      <w:bookmarkEnd w:id="25139"/>
    </w:p>
    <w:p w:rsidR="007E5508" w:rsidRDefault="007E5508" w:rsidP="00B07973">
      <w:pPr>
        <w:rPr>
          <w:rtl/>
        </w:rPr>
      </w:pPr>
    </w:p>
    <w:p w:rsidR="007E5508" w:rsidRDefault="007E5508" w:rsidP="00105FF4">
      <w:pPr>
        <w:rPr>
          <w:rtl/>
        </w:rPr>
      </w:pPr>
      <w:r>
        <w:rPr>
          <w:rFonts w:hint="cs"/>
          <w:rtl/>
        </w:rPr>
        <w:t>אני פה.</w:t>
      </w:r>
    </w:p>
    <w:p w:rsidR="007E5508" w:rsidRDefault="007E5508" w:rsidP="00105FF4">
      <w:pPr>
        <w:rPr>
          <w:rtl/>
        </w:rPr>
      </w:pPr>
    </w:p>
    <w:p w:rsidR="007E5508" w:rsidRPr="001522F4" w:rsidRDefault="007E5508" w:rsidP="00105FF4">
      <w:pPr>
        <w:pStyle w:val="-"/>
        <w:keepNext/>
        <w:rPr>
          <w:rtl/>
        </w:rPr>
      </w:pPr>
      <w:bookmarkStart w:id="25140" w:name="ET_speakercontinue_5300_9"/>
      <w:r w:rsidRPr="001522F4">
        <w:rPr>
          <w:rStyle w:val="TagStyle"/>
          <w:rtl/>
        </w:rPr>
        <w:t xml:space="preserve"> &lt;&lt; דובר_המשך &gt;&gt; </w:t>
      </w:r>
      <w:r>
        <w:rPr>
          <w:rtl/>
        </w:rPr>
        <w:t>מירב בן ארי (יש עתיד):</w:t>
      </w:r>
      <w:r w:rsidRPr="001522F4">
        <w:rPr>
          <w:rStyle w:val="TagStyle"/>
          <w:rtl/>
        </w:rPr>
        <w:t xml:space="preserve"> &lt;&lt; דובר_המשך &gt;&gt;</w:t>
      </w:r>
      <w:r>
        <w:rPr>
          <w:rtl/>
        </w:rPr>
        <w:t xml:space="preserve">   </w:t>
      </w:r>
      <w:bookmarkEnd w:id="25140"/>
    </w:p>
    <w:p w:rsidR="007E5508" w:rsidRPr="001522F4" w:rsidRDefault="007E5508" w:rsidP="00105FF4">
      <w:pPr>
        <w:rPr>
          <w:rtl/>
        </w:rPr>
      </w:pPr>
    </w:p>
    <w:p w:rsidR="007E5508" w:rsidRDefault="007E5508" w:rsidP="00C7357E">
      <w:pPr>
        <w:rPr>
          <w:rtl/>
        </w:rPr>
      </w:pPr>
      <w:bookmarkStart w:id="25141" w:name="_ETM_Q52_400153"/>
      <w:bookmarkStart w:id="25142" w:name="_ETM_Q52_394590"/>
      <w:bookmarkEnd w:id="25141"/>
      <w:bookmarkEnd w:id="25142"/>
      <w:r w:rsidRPr="00E15383">
        <w:rPr>
          <w:rtl/>
        </w:rPr>
        <w:t xml:space="preserve">אתה </w:t>
      </w:r>
      <w:bookmarkStart w:id="25143" w:name="_ETM_Q52_394950"/>
      <w:bookmarkEnd w:id="25143"/>
      <w:r w:rsidRPr="00E15383">
        <w:rPr>
          <w:rtl/>
        </w:rPr>
        <w:t>פה</w:t>
      </w:r>
      <w:r>
        <w:rPr>
          <w:rFonts w:hint="cs"/>
          <w:rtl/>
        </w:rPr>
        <w:t>?</w:t>
      </w:r>
      <w:r w:rsidRPr="00E15383">
        <w:rPr>
          <w:rtl/>
        </w:rPr>
        <w:t xml:space="preserve"> </w:t>
      </w:r>
      <w:bookmarkStart w:id="25144" w:name="_ETM_Q52_395310"/>
      <w:bookmarkEnd w:id="25144"/>
      <w:r w:rsidRPr="00E15383">
        <w:rPr>
          <w:rtl/>
        </w:rPr>
        <w:t xml:space="preserve">אני </w:t>
      </w:r>
      <w:bookmarkStart w:id="25145" w:name="_ETM_Q52_395490"/>
      <w:bookmarkEnd w:id="25145"/>
      <w:r w:rsidRPr="00E15383">
        <w:rPr>
          <w:rtl/>
        </w:rPr>
        <w:t xml:space="preserve">רגילה </w:t>
      </w:r>
      <w:bookmarkStart w:id="25146" w:name="_ETM_Q52_395850"/>
      <w:bookmarkEnd w:id="25146"/>
      <w:r w:rsidRPr="00E15383">
        <w:rPr>
          <w:rtl/>
        </w:rPr>
        <w:t xml:space="preserve">שאתה </w:t>
      </w:r>
      <w:bookmarkStart w:id="25147" w:name="_ETM_Q52_396120"/>
      <w:bookmarkEnd w:id="25147"/>
      <w:r w:rsidRPr="00E15383">
        <w:rPr>
          <w:rtl/>
        </w:rPr>
        <w:t xml:space="preserve">במקום </w:t>
      </w:r>
      <w:bookmarkStart w:id="25148" w:name="_ETM_Q52_396690"/>
      <w:bookmarkEnd w:id="25148"/>
      <w:r w:rsidRPr="00E15383">
        <w:rPr>
          <w:rtl/>
        </w:rPr>
        <w:t>שלך</w:t>
      </w:r>
      <w:r>
        <w:rPr>
          <w:rFonts w:hint="cs"/>
          <w:rtl/>
        </w:rPr>
        <w:t>.</w:t>
      </w:r>
      <w:r w:rsidRPr="00E15383">
        <w:rPr>
          <w:rtl/>
        </w:rPr>
        <w:t xml:space="preserve"> </w:t>
      </w:r>
      <w:bookmarkStart w:id="25149" w:name="_ETM_Q52_397359"/>
      <w:bookmarkEnd w:id="25149"/>
      <w:r w:rsidRPr="00E15383">
        <w:rPr>
          <w:rtl/>
        </w:rPr>
        <w:t xml:space="preserve">אני </w:t>
      </w:r>
      <w:bookmarkStart w:id="25150" w:name="_ETM_Q52_397629"/>
      <w:bookmarkEnd w:id="25150"/>
      <w:r w:rsidRPr="00E15383">
        <w:rPr>
          <w:rtl/>
        </w:rPr>
        <w:t xml:space="preserve">רוצה </w:t>
      </w:r>
      <w:bookmarkStart w:id="25151" w:name="_ETM_Q52_397809"/>
      <w:bookmarkEnd w:id="25151"/>
      <w:r w:rsidRPr="00E15383">
        <w:rPr>
          <w:rtl/>
        </w:rPr>
        <w:t xml:space="preserve">להודות </w:t>
      </w:r>
      <w:bookmarkStart w:id="25152" w:name="_ETM_Q52_398260"/>
      <w:bookmarkEnd w:id="25152"/>
      <w:r w:rsidRPr="00E15383">
        <w:rPr>
          <w:rtl/>
        </w:rPr>
        <w:t xml:space="preserve">לך </w:t>
      </w:r>
      <w:bookmarkStart w:id="25153" w:name="_ETM_Q52_398739"/>
      <w:bookmarkEnd w:id="25153"/>
      <w:r w:rsidRPr="00E15383">
        <w:rPr>
          <w:rtl/>
        </w:rPr>
        <w:t xml:space="preserve">על </w:t>
      </w:r>
      <w:bookmarkStart w:id="25154" w:name="_ETM_Q52_398889"/>
      <w:bookmarkEnd w:id="25154"/>
      <w:r w:rsidRPr="00E15383">
        <w:rPr>
          <w:rtl/>
        </w:rPr>
        <w:t xml:space="preserve">שיתוף </w:t>
      </w:r>
      <w:bookmarkStart w:id="25155" w:name="_ETM_Q52_399249"/>
      <w:bookmarkEnd w:id="25155"/>
      <w:r w:rsidRPr="00E15383">
        <w:rPr>
          <w:rtl/>
        </w:rPr>
        <w:t xml:space="preserve">הפעולה </w:t>
      </w:r>
      <w:bookmarkStart w:id="25156" w:name="_ETM_Q52_400089"/>
      <w:bookmarkEnd w:id="25156"/>
      <w:r w:rsidRPr="00E15383">
        <w:rPr>
          <w:rtl/>
        </w:rPr>
        <w:t xml:space="preserve">בחוק </w:t>
      </w:r>
      <w:bookmarkStart w:id="25157" w:name="_ETM_Q52_400449"/>
      <w:bookmarkEnd w:id="25157"/>
      <w:r w:rsidRPr="00E15383">
        <w:rPr>
          <w:rtl/>
        </w:rPr>
        <w:t xml:space="preserve">החשוב </w:t>
      </w:r>
      <w:bookmarkStart w:id="25158" w:name="_ETM_Q52_400870"/>
      <w:bookmarkEnd w:id="25158"/>
      <w:r w:rsidRPr="00E15383">
        <w:rPr>
          <w:rtl/>
        </w:rPr>
        <w:t>הזה</w:t>
      </w:r>
      <w:r>
        <w:rPr>
          <w:rFonts w:hint="cs"/>
          <w:rtl/>
        </w:rPr>
        <w:t>.</w:t>
      </w:r>
      <w:r w:rsidRPr="00E15383">
        <w:rPr>
          <w:rtl/>
        </w:rPr>
        <w:t xml:space="preserve"> </w:t>
      </w:r>
      <w:bookmarkStart w:id="25159" w:name="_ETM_Q52_401529"/>
      <w:bookmarkEnd w:id="25159"/>
      <w:r w:rsidRPr="00E15383">
        <w:rPr>
          <w:rtl/>
        </w:rPr>
        <w:t xml:space="preserve">אני </w:t>
      </w:r>
      <w:bookmarkStart w:id="25160" w:name="_ETM_Q52_402069"/>
      <w:bookmarkStart w:id="25161" w:name="_ETM_Q52_402279"/>
      <w:bookmarkEnd w:id="25160"/>
      <w:bookmarkEnd w:id="25161"/>
      <w:r w:rsidRPr="00E15383">
        <w:rPr>
          <w:rtl/>
        </w:rPr>
        <w:t xml:space="preserve">רוצה </w:t>
      </w:r>
      <w:bookmarkStart w:id="25162" w:name="_ETM_Q52_402579"/>
      <w:bookmarkEnd w:id="25162"/>
      <w:r w:rsidRPr="00E15383">
        <w:rPr>
          <w:rtl/>
        </w:rPr>
        <w:t xml:space="preserve">להודות </w:t>
      </w:r>
      <w:bookmarkStart w:id="25163" w:name="_ETM_Q52_402939"/>
      <w:bookmarkEnd w:id="25163"/>
      <w:r w:rsidRPr="00E15383">
        <w:rPr>
          <w:rtl/>
        </w:rPr>
        <w:t xml:space="preserve">גם לחברי </w:t>
      </w:r>
      <w:bookmarkStart w:id="25164" w:name="_ETM_Q52_403449"/>
      <w:bookmarkEnd w:id="25164"/>
      <w:r w:rsidRPr="00E15383">
        <w:rPr>
          <w:rtl/>
        </w:rPr>
        <w:t xml:space="preserve">הכנסת </w:t>
      </w:r>
      <w:bookmarkStart w:id="25165" w:name="_ETM_Q52_404019"/>
      <w:bookmarkEnd w:id="25165"/>
      <w:r w:rsidRPr="00E15383">
        <w:rPr>
          <w:rtl/>
        </w:rPr>
        <w:t xml:space="preserve">אמיר </w:t>
      </w:r>
      <w:bookmarkStart w:id="25166" w:name="_ETM_Q52_404290"/>
      <w:bookmarkEnd w:id="25166"/>
      <w:r w:rsidRPr="00E15383">
        <w:rPr>
          <w:rtl/>
        </w:rPr>
        <w:t xml:space="preserve">אוחנה </w:t>
      </w:r>
      <w:bookmarkStart w:id="25167" w:name="_ETM_Q52_404769"/>
      <w:bookmarkEnd w:id="25167"/>
      <w:r w:rsidRPr="00E15383">
        <w:rPr>
          <w:rtl/>
        </w:rPr>
        <w:t xml:space="preserve">ויואב </w:t>
      </w:r>
      <w:bookmarkStart w:id="25168" w:name="_ETM_Q52_405189"/>
      <w:bookmarkEnd w:id="25168"/>
      <w:r w:rsidRPr="00E15383">
        <w:rPr>
          <w:rtl/>
        </w:rPr>
        <w:t>קיש</w:t>
      </w:r>
      <w:r>
        <w:rPr>
          <w:rFonts w:hint="cs"/>
          <w:rtl/>
        </w:rPr>
        <w:t>,</w:t>
      </w:r>
      <w:bookmarkStart w:id="25169" w:name="_ETM_Q52_406659"/>
      <w:bookmarkEnd w:id="25169"/>
      <w:r>
        <w:rPr>
          <w:rFonts w:hint="cs"/>
          <w:rtl/>
        </w:rPr>
        <w:t xml:space="preserve"> שהיום שניהם יו"ר הכנסת ושר,</w:t>
      </w:r>
      <w:r w:rsidRPr="00E15383">
        <w:rPr>
          <w:rtl/>
        </w:rPr>
        <w:t xml:space="preserve"> </w:t>
      </w:r>
      <w:bookmarkStart w:id="25170" w:name="_ETM_Q52_407169"/>
      <w:bookmarkStart w:id="25171" w:name="_ETM_Q52_407949"/>
      <w:bookmarkEnd w:id="25170"/>
      <w:bookmarkEnd w:id="25171"/>
      <w:r w:rsidRPr="00E15383">
        <w:rPr>
          <w:rtl/>
        </w:rPr>
        <w:t xml:space="preserve">ששניהם </w:t>
      </w:r>
      <w:bookmarkStart w:id="25172" w:name="_ETM_Q52_408459"/>
      <w:bookmarkEnd w:id="25172"/>
      <w:r w:rsidRPr="00E15383">
        <w:rPr>
          <w:rtl/>
        </w:rPr>
        <w:t xml:space="preserve">היוזמים </w:t>
      </w:r>
      <w:bookmarkStart w:id="25173" w:name="_ETM_Q52_409029"/>
      <w:bookmarkEnd w:id="25173"/>
      <w:r w:rsidRPr="00E15383">
        <w:rPr>
          <w:rtl/>
        </w:rPr>
        <w:t xml:space="preserve">של </w:t>
      </w:r>
      <w:bookmarkStart w:id="25174" w:name="_ETM_Q52_409239"/>
      <w:bookmarkEnd w:id="25174"/>
      <w:r w:rsidRPr="00E15383">
        <w:rPr>
          <w:rtl/>
        </w:rPr>
        <w:t xml:space="preserve">החוק </w:t>
      </w:r>
      <w:bookmarkStart w:id="25175" w:name="_ETM_Q52_409540"/>
      <w:bookmarkEnd w:id="25175"/>
      <w:r w:rsidRPr="00E15383">
        <w:rPr>
          <w:rtl/>
        </w:rPr>
        <w:t>הזה</w:t>
      </w:r>
      <w:r>
        <w:rPr>
          <w:rFonts w:hint="cs"/>
          <w:rtl/>
        </w:rPr>
        <w:t>.</w:t>
      </w:r>
      <w:r w:rsidRPr="00E15383">
        <w:rPr>
          <w:rtl/>
        </w:rPr>
        <w:t xml:space="preserve"> </w:t>
      </w:r>
      <w:bookmarkStart w:id="25176" w:name="_ETM_Q52_410299"/>
      <w:bookmarkEnd w:id="25176"/>
      <w:r w:rsidRPr="00E15383">
        <w:rPr>
          <w:rtl/>
        </w:rPr>
        <w:t>שתדע</w:t>
      </w:r>
      <w:r>
        <w:rPr>
          <w:rFonts w:hint="cs"/>
          <w:rtl/>
        </w:rPr>
        <w:t>,</w:t>
      </w:r>
      <w:r w:rsidRPr="00E15383">
        <w:rPr>
          <w:rtl/>
        </w:rPr>
        <w:t xml:space="preserve"> </w:t>
      </w:r>
      <w:bookmarkStart w:id="25177" w:name="_ETM_Q52_410900"/>
      <w:bookmarkEnd w:id="25177"/>
      <w:r w:rsidRPr="00E15383">
        <w:rPr>
          <w:rtl/>
        </w:rPr>
        <w:t xml:space="preserve">אדוני </w:t>
      </w:r>
      <w:bookmarkStart w:id="25178" w:name="_ETM_Q52_411139"/>
      <w:bookmarkEnd w:id="25178"/>
      <w:r w:rsidRPr="00E15383">
        <w:rPr>
          <w:rtl/>
        </w:rPr>
        <w:t>היושב-ראש</w:t>
      </w:r>
      <w:r>
        <w:rPr>
          <w:rFonts w:hint="cs"/>
          <w:rtl/>
        </w:rPr>
        <w:t>,</w:t>
      </w:r>
      <w:r w:rsidRPr="00E15383">
        <w:rPr>
          <w:rtl/>
        </w:rPr>
        <w:t xml:space="preserve"> </w:t>
      </w:r>
      <w:bookmarkStart w:id="25179" w:name="_ETM_Q52_411709"/>
      <w:bookmarkEnd w:id="25179"/>
      <w:r>
        <w:rPr>
          <w:rFonts w:hint="cs"/>
          <w:rtl/>
        </w:rPr>
        <w:t>שכ</w:t>
      </w:r>
      <w:r w:rsidRPr="00E15383">
        <w:rPr>
          <w:rtl/>
        </w:rPr>
        <w:t xml:space="preserve">שקיש </w:t>
      </w:r>
      <w:bookmarkStart w:id="25180" w:name="_ETM_Q52_412069"/>
      <w:bookmarkEnd w:id="25180"/>
      <w:r w:rsidRPr="00E15383">
        <w:rPr>
          <w:rtl/>
        </w:rPr>
        <w:t>ואוחנה</w:t>
      </w:r>
      <w:r>
        <w:rPr>
          <w:rFonts w:hint="cs"/>
          <w:rtl/>
        </w:rPr>
        <w:t>,</w:t>
      </w:r>
      <w:r w:rsidRPr="00E15383">
        <w:rPr>
          <w:rtl/>
        </w:rPr>
        <w:t xml:space="preserve"> </w:t>
      </w:r>
      <w:bookmarkStart w:id="25181" w:name="_ETM_Q52_412639"/>
      <w:bookmarkEnd w:id="25181"/>
      <w:r>
        <w:rPr>
          <w:rFonts w:hint="cs"/>
          <w:rtl/>
        </w:rPr>
        <w:t>ב</w:t>
      </w:r>
      <w:r w:rsidRPr="00E15383">
        <w:rPr>
          <w:rtl/>
        </w:rPr>
        <w:t xml:space="preserve">תפקידם </w:t>
      </w:r>
      <w:bookmarkStart w:id="25182" w:name="_ETM_Q52_413239"/>
      <w:bookmarkEnd w:id="25182"/>
      <w:r>
        <w:rPr>
          <w:rFonts w:hint="cs"/>
          <w:rtl/>
        </w:rPr>
        <w:t>כ</w:t>
      </w:r>
      <w:r w:rsidRPr="00E15383">
        <w:rPr>
          <w:rtl/>
        </w:rPr>
        <w:t xml:space="preserve">חברי </w:t>
      </w:r>
      <w:bookmarkStart w:id="25183" w:name="_ETM_Q52_413569"/>
      <w:bookmarkEnd w:id="25183"/>
      <w:r w:rsidRPr="00E15383">
        <w:rPr>
          <w:rtl/>
        </w:rPr>
        <w:t xml:space="preserve">כנסת </w:t>
      </w:r>
      <w:bookmarkStart w:id="25184" w:name="_ETM_Q52_413959"/>
      <w:bookmarkEnd w:id="25184"/>
      <w:r w:rsidRPr="00E15383">
        <w:rPr>
          <w:rtl/>
        </w:rPr>
        <w:t>באופוזיציה</w:t>
      </w:r>
      <w:r>
        <w:rPr>
          <w:rFonts w:hint="cs"/>
          <w:rtl/>
        </w:rPr>
        <w:t>,</w:t>
      </w:r>
      <w:r w:rsidRPr="00E15383">
        <w:rPr>
          <w:rtl/>
        </w:rPr>
        <w:t xml:space="preserve"> </w:t>
      </w:r>
      <w:bookmarkStart w:id="25185" w:name="_ETM_Q52_414950"/>
      <w:bookmarkEnd w:id="25185"/>
      <w:r w:rsidRPr="00E15383">
        <w:rPr>
          <w:rtl/>
        </w:rPr>
        <w:t xml:space="preserve">הביאו </w:t>
      </w:r>
      <w:bookmarkStart w:id="25186" w:name="_ETM_Q52_415370"/>
      <w:bookmarkEnd w:id="25186"/>
      <w:r w:rsidRPr="00E15383">
        <w:rPr>
          <w:rtl/>
        </w:rPr>
        <w:t xml:space="preserve">את </w:t>
      </w:r>
      <w:bookmarkStart w:id="25187" w:name="_ETM_Q52_415489"/>
      <w:bookmarkEnd w:id="25187"/>
      <w:r w:rsidRPr="00E15383">
        <w:rPr>
          <w:rtl/>
        </w:rPr>
        <w:t>החוק</w:t>
      </w:r>
      <w:r w:rsidR="00C7357E">
        <w:rPr>
          <w:rFonts w:hint="cs"/>
          <w:rtl/>
        </w:rPr>
        <w:t>,</w:t>
      </w:r>
      <w:bookmarkStart w:id="25188" w:name="_ETM_Q52_415760"/>
      <w:bookmarkStart w:id="25189" w:name="_ETM_Q52_417979"/>
      <w:bookmarkEnd w:id="25188"/>
      <w:bookmarkEnd w:id="25189"/>
      <w:r>
        <w:rPr>
          <w:rFonts w:hint="cs"/>
          <w:rtl/>
        </w:rPr>
        <w:t xml:space="preserve"> אנחנו תמכנו בו, </w:t>
      </w:r>
      <w:r w:rsidRPr="00E15383">
        <w:rPr>
          <w:rtl/>
        </w:rPr>
        <w:t xml:space="preserve">הממשלה </w:t>
      </w:r>
      <w:bookmarkStart w:id="25190" w:name="_ETM_Q52_418579"/>
      <w:bookmarkEnd w:id="25190"/>
      <w:r w:rsidRPr="00E15383">
        <w:rPr>
          <w:rtl/>
        </w:rPr>
        <w:t>שלנו</w:t>
      </w:r>
      <w:r>
        <w:rPr>
          <w:rFonts w:hint="cs"/>
          <w:rtl/>
        </w:rPr>
        <w:t xml:space="preserve"> תמכה בו.</w:t>
      </w:r>
      <w:r w:rsidRPr="00E15383">
        <w:rPr>
          <w:rtl/>
        </w:rPr>
        <w:t xml:space="preserve"> </w:t>
      </w:r>
      <w:bookmarkStart w:id="25191" w:name="_ETM_Q52_419299"/>
      <w:bookmarkEnd w:id="25191"/>
      <w:r w:rsidRPr="00E15383">
        <w:rPr>
          <w:rtl/>
        </w:rPr>
        <w:t xml:space="preserve">לכן </w:t>
      </w:r>
      <w:bookmarkStart w:id="25192" w:name="_ETM_Q52_419809"/>
      <w:bookmarkEnd w:id="25192"/>
      <w:r w:rsidRPr="00E15383">
        <w:rPr>
          <w:rtl/>
        </w:rPr>
        <w:t xml:space="preserve">היה </w:t>
      </w:r>
      <w:bookmarkStart w:id="25193" w:name="_ETM_Q52_420049"/>
      <w:bookmarkEnd w:id="25193"/>
      <w:r w:rsidRPr="00E15383">
        <w:rPr>
          <w:rtl/>
        </w:rPr>
        <w:t xml:space="preserve">ראוי </w:t>
      </w:r>
      <w:bookmarkStart w:id="25194" w:name="_ETM_Q52_420829"/>
      <w:bookmarkEnd w:id="25194"/>
      <w:r w:rsidRPr="00E15383">
        <w:rPr>
          <w:rtl/>
        </w:rPr>
        <w:t xml:space="preserve">שגם </w:t>
      </w:r>
      <w:bookmarkStart w:id="25195" w:name="_ETM_Q52_421309"/>
      <w:bookmarkEnd w:id="25195"/>
      <w:r w:rsidRPr="00E15383">
        <w:rPr>
          <w:rtl/>
        </w:rPr>
        <w:t xml:space="preserve">כאן </w:t>
      </w:r>
      <w:bookmarkStart w:id="25196" w:name="_ETM_Q52_421669"/>
      <w:bookmarkEnd w:id="25196"/>
      <w:r w:rsidRPr="00E15383">
        <w:rPr>
          <w:rtl/>
        </w:rPr>
        <w:t xml:space="preserve">הממשלה </w:t>
      </w:r>
      <w:bookmarkStart w:id="25197" w:name="_ETM_Q52_422209"/>
      <w:bookmarkEnd w:id="25197"/>
      <w:r w:rsidRPr="00E15383">
        <w:rPr>
          <w:rtl/>
        </w:rPr>
        <w:t xml:space="preserve">הזאת </w:t>
      </w:r>
      <w:bookmarkStart w:id="25198" w:name="_ETM_Q52_422479"/>
      <w:bookmarkEnd w:id="25198"/>
      <w:r w:rsidRPr="00E15383">
        <w:rPr>
          <w:rtl/>
        </w:rPr>
        <w:t>תתמוך</w:t>
      </w:r>
      <w:r>
        <w:rPr>
          <w:rFonts w:hint="cs"/>
          <w:rtl/>
        </w:rPr>
        <w:t>,</w:t>
      </w:r>
      <w:r w:rsidRPr="00E15383">
        <w:rPr>
          <w:rtl/>
        </w:rPr>
        <w:t xml:space="preserve"> </w:t>
      </w:r>
      <w:bookmarkStart w:id="25199" w:name="_ETM_Q52_423239"/>
      <w:bookmarkEnd w:id="25199"/>
      <w:r w:rsidRPr="00E15383">
        <w:rPr>
          <w:rtl/>
        </w:rPr>
        <w:t xml:space="preserve">וכך </w:t>
      </w:r>
      <w:bookmarkStart w:id="25200" w:name="_ETM_Q52_423690"/>
      <w:bookmarkEnd w:id="25200"/>
      <w:r w:rsidRPr="00E15383">
        <w:rPr>
          <w:rtl/>
        </w:rPr>
        <w:t xml:space="preserve">הם </w:t>
      </w:r>
      <w:bookmarkStart w:id="25201" w:name="_ETM_Q52_423810"/>
      <w:bookmarkEnd w:id="25201"/>
      <w:r w:rsidRPr="00E15383">
        <w:rPr>
          <w:rtl/>
        </w:rPr>
        <w:t>עשו</w:t>
      </w:r>
      <w:r>
        <w:rPr>
          <w:rFonts w:hint="cs"/>
          <w:rtl/>
        </w:rPr>
        <w:t>.</w:t>
      </w:r>
      <w:r w:rsidRPr="00E15383">
        <w:rPr>
          <w:rtl/>
        </w:rPr>
        <w:t xml:space="preserve"> </w:t>
      </w:r>
      <w:bookmarkStart w:id="25202" w:name="_ETM_Q52_424530"/>
      <w:bookmarkEnd w:id="25202"/>
      <w:r w:rsidRPr="00E15383">
        <w:rPr>
          <w:rtl/>
        </w:rPr>
        <w:t xml:space="preserve">אני </w:t>
      </w:r>
      <w:bookmarkStart w:id="25203" w:name="_ETM_Q52_424739"/>
      <w:bookmarkEnd w:id="25203"/>
      <w:r w:rsidRPr="00E15383">
        <w:rPr>
          <w:rtl/>
        </w:rPr>
        <w:t xml:space="preserve">רוצה </w:t>
      </w:r>
      <w:bookmarkStart w:id="25204" w:name="_ETM_Q52_424980"/>
      <w:bookmarkEnd w:id="25204"/>
      <w:r w:rsidRPr="00E15383">
        <w:rPr>
          <w:rtl/>
        </w:rPr>
        <w:t xml:space="preserve">גם </w:t>
      </w:r>
      <w:bookmarkStart w:id="25205" w:name="_ETM_Q52_425190"/>
      <w:bookmarkEnd w:id="25205"/>
      <w:r w:rsidRPr="00E15383">
        <w:rPr>
          <w:rtl/>
        </w:rPr>
        <w:t xml:space="preserve">להודות </w:t>
      </w:r>
      <w:bookmarkStart w:id="25206" w:name="_ETM_Q52_425640"/>
      <w:bookmarkEnd w:id="25206"/>
      <w:r w:rsidRPr="00E15383">
        <w:rPr>
          <w:rtl/>
        </w:rPr>
        <w:t xml:space="preserve">לצוות </w:t>
      </w:r>
      <w:bookmarkStart w:id="25207" w:name="_ETM_Q52_426150"/>
      <w:bookmarkEnd w:id="25207"/>
      <w:r w:rsidRPr="00E15383">
        <w:rPr>
          <w:rtl/>
        </w:rPr>
        <w:t xml:space="preserve">שלי </w:t>
      </w:r>
      <w:bookmarkStart w:id="25208" w:name="_ETM_Q52_426629"/>
      <w:bookmarkEnd w:id="25208"/>
      <w:r w:rsidR="00C7357E">
        <w:rPr>
          <w:rFonts w:hint="cs"/>
          <w:rtl/>
        </w:rPr>
        <w:t xml:space="preserve">– </w:t>
      </w:r>
      <w:r w:rsidRPr="00E15383">
        <w:rPr>
          <w:rtl/>
        </w:rPr>
        <w:t>לירדן</w:t>
      </w:r>
      <w:r>
        <w:rPr>
          <w:rFonts w:hint="cs"/>
          <w:rtl/>
        </w:rPr>
        <w:t>,</w:t>
      </w:r>
      <w:r w:rsidRPr="00E15383">
        <w:rPr>
          <w:rtl/>
        </w:rPr>
        <w:t xml:space="preserve"> </w:t>
      </w:r>
      <w:bookmarkStart w:id="25209" w:name="_ETM_Q52_427170"/>
      <w:bookmarkEnd w:id="25209"/>
      <w:r w:rsidRPr="00E15383">
        <w:rPr>
          <w:rtl/>
        </w:rPr>
        <w:t>לרפאל</w:t>
      </w:r>
      <w:r>
        <w:rPr>
          <w:rFonts w:hint="cs"/>
          <w:rtl/>
        </w:rPr>
        <w:t>,</w:t>
      </w:r>
      <w:r w:rsidRPr="00E15383">
        <w:rPr>
          <w:rtl/>
        </w:rPr>
        <w:t xml:space="preserve"> </w:t>
      </w:r>
      <w:bookmarkStart w:id="25210" w:name="_ETM_Q52_427650"/>
      <w:bookmarkEnd w:id="25210"/>
      <w:r w:rsidRPr="00E15383">
        <w:rPr>
          <w:rtl/>
        </w:rPr>
        <w:t>למיכאל</w:t>
      </w:r>
      <w:r>
        <w:rPr>
          <w:rFonts w:hint="cs"/>
          <w:rtl/>
        </w:rPr>
        <w:t>.</w:t>
      </w:r>
      <w:r w:rsidRPr="00E15383">
        <w:rPr>
          <w:rtl/>
        </w:rPr>
        <w:t xml:space="preserve"> </w:t>
      </w:r>
      <w:bookmarkStart w:id="25211" w:name="_ETM_Q52_428370"/>
      <w:bookmarkEnd w:id="25211"/>
      <w:r w:rsidRPr="00E15383">
        <w:rPr>
          <w:rtl/>
        </w:rPr>
        <w:t xml:space="preserve">הרבה </w:t>
      </w:r>
      <w:bookmarkStart w:id="25212" w:name="_ETM_Q52_428610"/>
      <w:bookmarkEnd w:id="25212"/>
      <w:r w:rsidRPr="00E15383">
        <w:rPr>
          <w:rtl/>
        </w:rPr>
        <w:t xml:space="preserve">פעמים </w:t>
      </w:r>
      <w:bookmarkStart w:id="25213" w:name="_ETM_Q52_429000"/>
      <w:bookmarkEnd w:id="25213"/>
      <w:r w:rsidRPr="00E15383">
        <w:rPr>
          <w:rtl/>
        </w:rPr>
        <w:t xml:space="preserve">אנחנו </w:t>
      </w:r>
      <w:bookmarkStart w:id="25214" w:name="_ETM_Q52_429390"/>
      <w:bookmarkEnd w:id="25214"/>
      <w:r w:rsidRPr="00E15383">
        <w:rPr>
          <w:rtl/>
        </w:rPr>
        <w:t xml:space="preserve">לא </w:t>
      </w:r>
      <w:bookmarkStart w:id="25215" w:name="_ETM_Q52_429540"/>
      <w:bookmarkEnd w:id="25215"/>
      <w:r w:rsidRPr="00E15383">
        <w:rPr>
          <w:rtl/>
        </w:rPr>
        <w:t xml:space="preserve">מספיק </w:t>
      </w:r>
      <w:bookmarkStart w:id="25216" w:name="_ETM_Q52_429989"/>
      <w:bookmarkEnd w:id="25216"/>
      <w:r w:rsidRPr="00E15383">
        <w:rPr>
          <w:rtl/>
        </w:rPr>
        <w:t xml:space="preserve">מודים </w:t>
      </w:r>
      <w:bookmarkStart w:id="25217" w:name="_ETM_Q52_430650"/>
      <w:bookmarkEnd w:id="25217"/>
      <w:r w:rsidRPr="00E15383">
        <w:rPr>
          <w:rtl/>
        </w:rPr>
        <w:t xml:space="preserve">לצוות </w:t>
      </w:r>
      <w:bookmarkStart w:id="25218" w:name="_ETM_Q52_431220"/>
      <w:bookmarkEnd w:id="25218"/>
      <w:r w:rsidRPr="00E15383">
        <w:rPr>
          <w:rtl/>
        </w:rPr>
        <w:t>שנמצא</w:t>
      </w:r>
      <w:r>
        <w:rPr>
          <w:rFonts w:hint="cs"/>
          <w:rtl/>
        </w:rPr>
        <w:t>,</w:t>
      </w:r>
      <w:r w:rsidRPr="00E15383">
        <w:rPr>
          <w:rtl/>
        </w:rPr>
        <w:t xml:space="preserve"> </w:t>
      </w:r>
      <w:bookmarkStart w:id="25219" w:name="_ETM_Q52_432990"/>
      <w:bookmarkEnd w:id="25219"/>
      <w:r>
        <w:rPr>
          <w:rFonts w:hint="cs"/>
          <w:rtl/>
        </w:rPr>
        <w:t>ו</w:t>
      </w:r>
      <w:r w:rsidRPr="00E15383">
        <w:rPr>
          <w:rtl/>
        </w:rPr>
        <w:t xml:space="preserve">אני </w:t>
      </w:r>
      <w:bookmarkStart w:id="25220" w:name="_ETM_Q52_433350"/>
      <w:bookmarkEnd w:id="25220"/>
      <w:r w:rsidRPr="00E15383">
        <w:rPr>
          <w:rtl/>
        </w:rPr>
        <w:t xml:space="preserve">רוצה </w:t>
      </w:r>
      <w:bookmarkStart w:id="25221" w:name="_ETM_Q52_433980"/>
      <w:bookmarkEnd w:id="25221"/>
      <w:r w:rsidRPr="00E15383">
        <w:rPr>
          <w:rtl/>
        </w:rPr>
        <w:t xml:space="preserve">בהחלט </w:t>
      </w:r>
      <w:bookmarkStart w:id="25222" w:name="_ETM_Q52_434490"/>
      <w:bookmarkEnd w:id="25222"/>
      <w:r w:rsidRPr="00E15383">
        <w:rPr>
          <w:rtl/>
        </w:rPr>
        <w:t xml:space="preserve">להביע </w:t>
      </w:r>
      <w:bookmarkStart w:id="25223" w:name="_ETM_Q52_434850"/>
      <w:bookmarkEnd w:id="25223"/>
      <w:r w:rsidRPr="00E15383">
        <w:rPr>
          <w:rtl/>
        </w:rPr>
        <w:t xml:space="preserve">את </w:t>
      </w:r>
      <w:bookmarkStart w:id="25224" w:name="_ETM_Q52_435150"/>
      <w:bookmarkEnd w:id="25224"/>
      <w:r>
        <w:rPr>
          <w:rFonts w:hint="cs"/>
          <w:rtl/>
        </w:rPr>
        <w:t>התודה</w:t>
      </w:r>
      <w:r w:rsidRPr="00E15383">
        <w:rPr>
          <w:rtl/>
        </w:rPr>
        <w:t xml:space="preserve"> </w:t>
      </w:r>
      <w:bookmarkStart w:id="25225" w:name="_ETM_Q52_435420"/>
      <w:bookmarkEnd w:id="25225"/>
      <w:r w:rsidRPr="00E15383">
        <w:rPr>
          <w:rtl/>
        </w:rPr>
        <w:t>שלי</w:t>
      </w:r>
      <w:r>
        <w:rPr>
          <w:rFonts w:hint="cs"/>
          <w:rtl/>
        </w:rPr>
        <w:t>.</w:t>
      </w:r>
      <w:r w:rsidRPr="00E15383">
        <w:rPr>
          <w:rtl/>
        </w:rPr>
        <w:t xml:space="preserve"> </w:t>
      </w:r>
      <w:bookmarkStart w:id="25226" w:name="_ETM_Q52_436100"/>
      <w:bookmarkEnd w:id="25226"/>
    </w:p>
    <w:p w:rsidR="007E5508" w:rsidRDefault="007E5508" w:rsidP="00105FF4">
      <w:pPr>
        <w:rPr>
          <w:rtl/>
        </w:rPr>
      </w:pPr>
      <w:bookmarkStart w:id="25227" w:name="_ETM_Q52_433801"/>
      <w:bookmarkStart w:id="25228" w:name="_ETM_Q52_433875"/>
      <w:bookmarkStart w:id="25229" w:name="_ETM_Q52_433978"/>
      <w:bookmarkEnd w:id="25227"/>
      <w:bookmarkEnd w:id="25228"/>
      <w:bookmarkEnd w:id="25229"/>
    </w:p>
    <w:p w:rsidR="007E5508" w:rsidRDefault="007E5508" w:rsidP="00C7357E">
      <w:pPr>
        <w:rPr>
          <w:rtl/>
        </w:rPr>
      </w:pPr>
      <w:bookmarkStart w:id="25230" w:name="_ETM_Q52_434080"/>
      <w:bookmarkEnd w:id="25230"/>
      <w:r w:rsidRPr="00E15383">
        <w:rPr>
          <w:rtl/>
        </w:rPr>
        <w:t xml:space="preserve">זו </w:t>
      </w:r>
      <w:bookmarkStart w:id="25231" w:name="_ETM_Q52_436339"/>
      <w:bookmarkEnd w:id="25231"/>
      <w:r w:rsidRPr="00E15383">
        <w:rPr>
          <w:rtl/>
        </w:rPr>
        <w:t xml:space="preserve">הצעת </w:t>
      </w:r>
      <w:bookmarkStart w:id="25232" w:name="_ETM_Q52_436760"/>
      <w:bookmarkEnd w:id="25232"/>
      <w:r w:rsidRPr="00E15383">
        <w:rPr>
          <w:rtl/>
        </w:rPr>
        <w:t xml:space="preserve">החוק </w:t>
      </w:r>
      <w:bookmarkStart w:id="25233" w:name="_ETM_Q52_437270"/>
      <w:bookmarkEnd w:id="25233"/>
      <w:r w:rsidRPr="00E15383">
        <w:rPr>
          <w:rtl/>
        </w:rPr>
        <w:t xml:space="preserve">הראשונה </w:t>
      </w:r>
      <w:bookmarkStart w:id="25234" w:name="_ETM_Q52_437839"/>
      <w:bookmarkEnd w:id="25234"/>
      <w:r w:rsidRPr="00E15383">
        <w:rPr>
          <w:rtl/>
        </w:rPr>
        <w:t xml:space="preserve">שלי </w:t>
      </w:r>
      <w:bookmarkStart w:id="25235" w:name="_ETM_Q52_438529"/>
      <w:bookmarkEnd w:id="25235"/>
      <w:r>
        <w:rPr>
          <w:rtl/>
        </w:rPr>
        <w:t>שעוב</w:t>
      </w:r>
      <w:r>
        <w:rPr>
          <w:rFonts w:hint="cs"/>
          <w:rtl/>
        </w:rPr>
        <w:t>ר</w:t>
      </w:r>
      <w:r w:rsidRPr="00E15383">
        <w:rPr>
          <w:rtl/>
        </w:rPr>
        <w:t xml:space="preserve">ת </w:t>
      </w:r>
      <w:bookmarkStart w:id="25236" w:name="_ETM_Q52_438980"/>
      <w:bookmarkEnd w:id="25236"/>
      <w:r w:rsidRPr="00E15383">
        <w:rPr>
          <w:rtl/>
        </w:rPr>
        <w:t xml:space="preserve">בקריאה </w:t>
      </w:r>
      <w:bookmarkStart w:id="25237" w:name="_ETM_Q52_439430"/>
      <w:bookmarkEnd w:id="25237"/>
      <w:r w:rsidRPr="00E15383">
        <w:rPr>
          <w:rtl/>
        </w:rPr>
        <w:t xml:space="preserve">שנייה </w:t>
      </w:r>
      <w:bookmarkStart w:id="25238" w:name="_ETM_Q52_439760"/>
      <w:bookmarkEnd w:id="25238"/>
      <w:r w:rsidRPr="00E15383">
        <w:rPr>
          <w:rtl/>
        </w:rPr>
        <w:t>ושלישית</w:t>
      </w:r>
      <w:r>
        <w:rPr>
          <w:rFonts w:hint="cs"/>
          <w:rtl/>
        </w:rPr>
        <w:t>.</w:t>
      </w:r>
      <w:r w:rsidRPr="00E15383">
        <w:rPr>
          <w:rtl/>
        </w:rPr>
        <w:t xml:space="preserve"> </w:t>
      </w:r>
      <w:bookmarkStart w:id="25239" w:name="_ETM_Q52_440810"/>
      <w:bookmarkEnd w:id="25239"/>
      <w:r w:rsidRPr="00E15383">
        <w:rPr>
          <w:rtl/>
        </w:rPr>
        <w:t xml:space="preserve">אני </w:t>
      </w:r>
      <w:bookmarkStart w:id="25240" w:name="_ETM_Q52_441020"/>
      <w:bookmarkEnd w:id="25240"/>
      <w:r w:rsidRPr="00E15383">
        <w:rPr>
          <w:rtl/>
        </w:rPr>
        <w:t xml:space="preserve">מאוד </w:t>
      </w:r>
      <w:bookmarkStart w:id="25241" w:name="_ETM_Q52_441290"/>
      <w:bookmarkEnd w:id="25241"/>
      <w:r w:rsidRPr="00E15383">
        <w:rPr>
          <w:rtl/>
        </w:rPr>
        <w:t>שמחה</w:t>
      </w:r>
      <w:bookmarkStart w:id="25242" w:name="_ETM_Q52_441710"/>
      <w:bookmarkEnd w:id="25242"/>
      <w:r w:rsidR="003961A5">
        <w:rPr>
          <w:rFonts w:hint="cs"/>
          <w:rtl/>
        </w:rPr>
        <w:t>.</w:t>
      </w:r>
      <w:r>
        <w:rPr>
          <w:rFonts w:hint="cs"/>
          <w:rtl/>
        </w:rPr>
        <w:t xml:space="preserve"> </w:t>
      </w:r>
      <w:r w:rsidRPr="00E15383">
        <w:rPr>
          <w:rtl/>
        </w:rPr>
        <w:t xml:space="preserve">זו </w:t>
      </w:r>
      <w:bookmarkStart w:id="25243" w:name="_ETM_Q52_442010"/>
      <w:bookmarkEnd w:id="25243"/>
      <w:r w:rsidRPr="00E15383">
        <w:rPr>
          <w:rtl/>
        </w:rPr>
        <w:t xml:space="preserve">הצעת </w:t>
      </w:r>
      <w:bookmarkStart w:id="25244" w:name="_ETM_Q52_442339"/>
      <w:bookmarkEnd w:id="25244"/>
      <w:r w:rsidRPr="00E15383">
        <w:rPr>
          <w:rtl/>
        </w:rPr>
        <w:t xml:space="preserve">חוק </w:t>
      </w:r>
      <w:bookmarkStart w:id="25245" w:name="_ETM_Q52_442610"/>
      <w:bookmarkEnd w:id="25245"/>
      <w:r w:rsidRPr="00E15383">
        <w:rPr>
          <w:rtl/>
        </w:rPr>
        <w:t xml:space="preserve">חשובה </w:t>
      </w:r>
      <w:bookmarkStart w:id="25246" w:name="_ETM_Q52_443770"/>
      <w:bookmarkEnd w:id="25246"/>
      <w:r w:rsidRPr="00E15383">
        <w:rPr>
          <w:rtl/>
        </w:rPr>
        <w:t xml:space="preserve">שבאמת </w:t>
      </w:r>
      <w:bookmarkStart w:id="25247" w:name="_ETM_Q52_444460"/>
      <w:bookmarkEnd w:id="25247"/>
      <w:r w:rsidRPr="00E15383">
        <w:rPr>
          <w:rtl/>
        </w:rPr>
        <w:t xml:space="preserve">מעודדת </w:t>
      </w:r>
      <w:bookmarkStart w:id="25248" w:name="_ETM_Q52_445029"/>
      <w:bookmarkEnd w:id="25248"/>
      <w:r w:rsidRPr="00E15383">
        <w:rPr>
          <w:rtl/>
        </w:rPr>
        <w:t xml:space="preserve">אנשים </w:t>
      </w:r>
      <w:bookmarkStart w:id="25249" w:name="_ETM_Q52_445950"/>
      <w:bookmarkEnd w:id="25249"/>
      <w:r w:rsidRPr="00E15383">
        <w:rPr>
          <w:rtl/>
        </w:rPr>
        <w:t xml:space="preserve">לא </w:t>
      </w:r>
      <w:bookmarkStart w:id="25250" w:name="_ETM_Q52_446190"/>
      <w:bookmarkEnd w:id="25250"/>
      <w:r w:rsidRPr="00E15383">
        <w:rPr>
          <w:rtl/>
        </w:rPr>
        <w:t>לוותר</w:t>
      </w:r>
      <w:r>
        <w:rPr>
          <w:rFonts w:hint="cs"/>
          <w:rtl/>
        </w:rPr>
        <w:t>,</w:t>
      </w:r>
      <w:r w:rsidRPr="00E15383">
        <w:rPr>
          <w:rtl/>
        </w:rPr>
        <w:t xml:space="preserve"> </w:t>
      </w:r>
      <w:bookmarkStart w:id="25251" w:name="_ETM_Q52_446790"/>
      <w:bookmarkEnd w:id="25251"/>
      <w:r w:rsidRPr="00E15383">
        <w:rPr>
          <w:rtl/>
        </w:rPr>
        <w:t xml:space="preserve">לחשוף </w:t>
      </w:r>
      <w:bookmarkStart w:id="25252" w:name="_ETM_Q52_447270"/>
      <w:bookmarkEnd w:id="25252"/>
      <w:r w:rsidRPr="00E15383">
        <w:rPr>
          <w:rtl/>
        </w:rPr>
        <w:t>שחיתויות</w:t>
      </w:r>
      <w:r>
        <w:rPr>
          <w:rFonts w:hint="cs"/>
          <w:rtl/>
        </w:rPr>
        <w:t>.</w:t>
      </w:r>
      <w:r w:rsidRPr="00E15383">
        <w:rPr>
          <w:rtl/>
        </w:rPr>
        <w:t xml:space="preserve"> </w:t>
      </w:r>
      <w:bookmarkStart w:id="25253" w:name="_ETM_Q52_448260"/>
      <w:bookmarkEnd w:id="25253"/>
      <w:r w:rsidRPr="00E15383">
        <w:rPr>
          <w:rtl/>
        </w:rPr>
        <w:t xml:space="preserve">ולמבקר </w:t>
      </w:r>
      <w:bookmarkStart w:id="25254" w:name="_ETM_Q52_448950"/>
      <w:bookmarkEnd w:id="25254"/>
      <w:r w:rsidRPr="00E15383">
        <w:rPr>
          <w:rtl/>
        </w:rPr>
        <w:t xml:space="preserve">המדינה </w:t>
      </w:r>
      <w:bookmarkStart w:id="25255" w:name="_ETM_Q52_449490"/>
      <w:bookmarkEnd w:id="25255"/>
      <w:r>
        <w:rPr>
          <w:rFonts w:hint="cs"/>
          <w:rtl/>
        </w:rPr>
        <w:t xml:space="preserve">– </w:t>
      </w:r>
      <w:r w:rsidRPr="00E15383">
        <w:rPr>
          <w:rtl/>
        </w:rPr>
        <w:t>אגב</w:t>
      </w:r>
      <w:r>
        <w:rPr>
          <w:rFonts w:hint="cs"/>
          <w:rtl/>
        </w:rPr>
        <w:t>,</w:t>
      </w:r>
      <w:r w:rsidRPr="00E15383">
        <w:rPr>
          <w:rtl/>
        </w:rPr>
        <w:t xml:space="preserve"> </w:t>
      </w:r>
      <w:bookmarkStart w:id="25256" w:name="_ETM_Q52_449910"/>
      <w:bookmarkEnd w:id="25256"/>
      <w:r w:rsidRPr="00E15383">
        <w:rPr>
          <w:rtl/>
        </w:rPr>
        <w:t xml:space="preserve">גם </w:t>
      </w:r>
      <w:bookmarkStart w:id="25257" w:name="_ETM_Q52_450300"/>
      <w:bookmarkStart w:id="25258" w:name="_ETM_Q52_450540"/>
      <w:bookmarkEnd w:id="25257"/>
      <w:bookmarkEnd w:id="25258"/>
      <w:r w:rsidRPr="00E15383">
        <w:rPr>
          <w:rtl/>
        </w:rPr>
        <w:t xml:space="preserve">למשרד המבקר צריך </w:t>
      </w:r>
      <w:bookmarkStart w:id="25259" w:name="_ETM_Q52_450750"/>
      <w:bookmarkEnd w:id="25259"/>
      <w:r w:rsidRPr="00E15383">
        <w:rPr>
          <w:rtl/>
        </w:rPr>
        <w:t xml:space="preserve">להגיד </w:t>
      </w:r>
      <w:bookmarkStart w:id="25260" w:name="_ETM_Q52_451020"/>
      <w:bookmarkEnd w:id="25260"/>
      <w:r w:rsidRPr="00E15383">
        <w:rPr>
          <w:rtl/>
        </w:rPr>
        <w:t xml:space="preserve">תודה </w:t>
      </w:r>
      <w:bookmarkStart w:id="25261" w:name="_ETM_Q52_451320"/>
      <w:bookmarkEnd w:id="25261"/>
      <w:r w:rsidRPr="00E15383">
        <w:rPr>
          <w:rtl/>
        </w:rPr>
        <w:t>רבה</w:t>
      </w:r>
      <w:bookmarkStart w:id="25262" w:name="_ETM_Q52_451589"/>
      <w:bookmarkStart w:id="25263" w:name="_ETM_Q52_452430"/>
      <w:bookmarkEnd w:id="25262"/>
      <w:bookmarkEnd w:id="25263"/>
      <w:r>
        <w:rPr>
          <w:rFonts w:hint="cs"/>
          <w:rtl/>
        </w:rPr>
        <w:t xml:space="preserve"> </w:t>
      </w:r>
      <w:r>
        <w:rPr>
          <w:rFonts w:hint="eastAsia"/>
          <w:rtl/>
        </w:rPr>
        <w:t>–</w:t>
      </w:r>
      <w:r>
        <w:rPr>
          <w:rFonts w:hint="cs"/>
          <w:rtl/>
        </w:rPr>
        <w:t xml:space="preserve"> </w:t>
      </w:r>
      <w:r w:rsidRPr="00E15383">
        <w:rPr>
          <w:rtl/>
        </w:rPr>
        <w:t xml:space="preserve">שליווה </w:t>
      </w:r>
      <w:bookmarkStart w:id="25264" w:name="_ETM_Q52_452820"/>
      <w:bookmarkEnd w:id="25264"/>
      <w:r w:rsidRPr="00E15383">
        <w:rPr>
          <w:rtl/>
        </w:rPr>
        <w:t xml:space="preserve">את </w:t>
      </w:r>
      <w:bookmarkStart w:id="25265" w:name="_ETM_Q52_452910"/>
      <w:bookmarkEnd w:id="25265"/>
      <w:r w:rsidRPr="00E15383">
        <w:rPr>
          <w:rtl/>
        </w:rPr>
        <w:t>החוק</w:t>
      </w:r>
      <w:r>
        <w:rPr>
          <w:rFonts w:hint="cs"/>
          <w:rtl/>
        </w:rPr>
        <w:t>,</w:t>
      </w:r>
      <w:r w:rsidRPr="00E15383">
        <w:rPr>
          <w:rtl/>
        </w:rPr>
        <w:t xml:space="preserve"> </w:t>
      </w:r>
      <w:bookmarkStart w:id="25266" w:name="_ETM_Q52_453690"/>
      <w:bookmarkEnd w:id="25266"/>
      <w:r w:rsidRPr="00E15383">
        <w:rPr>
          <w:rtl/>
        </w:rPr>
        <w:t xml:space="preserve">ובעצם </w:t>
      </w:r>
      <w:bookmarkStart w:id="25267" w:name="_ETM_Q52_454290"/>
      <w:bookmarkEnd w:id="25267"/>
      <w:r w:rsidRPr="00E15383">
        <w:rPr>
          <w:rtl/>
        </w:rPr>
        <w:t xml:space="preserve">ייתן </w:t>
      </w:r>
      <w:bookmarkStart w:id="25268" w:name="_ETM_Q52_454680"/>
      <w:bookmarkEnd w:id="25268"/>
      <w:r w:rsidRPr="00E15383">
        <w:rPr>
          <w:rtl/>
        </w:rPr>
        <w:t xml:space="preserve">היום </w:t>
      </w:r>
      <w:bookmarkStart w:id="25269" w:name="_ETM_Q52_455010"/>
      <w:bookmarkEnd w:id="25269"/>
      <w:r w:rsidRPr="00E15383">
        <w:rPr>
          <w:rtl/>
        </w:rPr>
        <w:t xml:space="preserve">הגנה </w:t>
      </w:r>
      <w:bookmarkStart w:id="25270" w:name="_ETM_Q52_455880"/>
      <w:bookmarkEnd w:id="25270"/>
      <w:r w:rsidRPr="00E15383">
        <w:rPr>
          <w:rtl/>
        </w:rPr>
        <w:t xml:space="preserve">לשוטרים </w:t>
      </w:r>
      <w:bookmarkStart w:id="25271" w:name="_ETM_Q52_456600"/>
      <w:bookmarkEnd w:id="25271"/>
      <w:r w:rsidRPr="00E15383">
        <w:rPr>
          <w:rtl/>
        </w:rPr>
        <w:t xml:space="preserve">או </w:t>
      </w:r>
      <w:bookmarkStart w:id="25272" w:name="_ETM_Q52_456660"/>
      <w:bookmarkEnd w:id="25272"/>
      <w:r w:rsidRPr="00E15383">
        <w:rPr>
          <w:rtl/>
        </w:rPr>
        <w:t xml:space="preserve">סוהרים </w:t>
      </w:r>
      <w:bookmarkStart w:id="25273" w:name="_ETM_Q52_457560"/>
      <w:bookmarkEnd w:id="25273"/>
      <w:r w:rsidRPr="00E15383">
        <w:rPr>
          <w:rtl/>
        </w:rPr>
        <w:t xml:space="preserve">שרואים </w:t>
      </w:r>
      <w:bookmarkStart w:id="25274" w:name="_ETM_Q52_458040"/>
      <w:bookmarkEnd w:id="25274"/>
      <w:r w:rsidRPr="00E15383">
        <w:rPr>
          <w:rtl/>
        </w:rPr>
        <w:t xml:space="preserve">שחיתות </w:t>
      </w:r>
      <w:bookmarkStart w:id="25275" w:name="_ETM_Q52_458550"/>
      <w:bookmarkEnd w:id="25275"/>
      <w:r w:rsidRPr="00E15383">
        <w:rPr>
          <w:rtl/>
        </w:rPr>
        <w:t>בארגון</w:t>
      </w:r>
      <w:bookmarkStart w:id="25276" w:name="_ETM_Q52_460230"/>
      <w:bookmarkEnd w:id="25276"/>
      <w:r w:rsidR="00C7357E">
        <w:rPr>
          <w:rFonts w:hint="cs"/>
          <w:rtl/>
        </w:rPr>
        <w:t xml:space="preserve"> ו</w:t>
      </w:r>
      <w:r w:rsidRPr="00E15383">
        <w:rPr>
          <w:rtl/>
        </w:rPr>
        <w:t>מדווחים</w:t>
      </w:r>
      <w:r w:rsidR="00C7357E">
        <w:rPr>
          <w:rFonts w:hint="cs"/>
          <w:rtl/>
        </w:rPr>
        <w:t>,</w:t>
      </w:r>
      <w:r w:rsidRPr="00E15383">
        <w:rPr>
          <w:rtl/>
        </w:rPr>
        <w:t xml:space="preserve"> </w:t>
      </w:r>
      <w:bookmarkStart w:id="25277" w:name="_ETM_Q52_460980"/>
      <w:bookmarkEnd w:id="25277"/>
      <w:r w:rsidRPr="00E15383">
        <w:rPr>
          <w:rtl/>
        </w:rPr>
        <w:t xml:space="preserve">ולא </w:t>
      </w:r>
      <w:bookmarkStart w:id="25278" w:name="_ETM_Q52_461310"/>
      <w:bookmarkEnd w:id="25278"/>
      <w:r w:rsidRPr="00E15383">
        <w:rPr>
          <w:rtl/>
        </w:rPr>
        <w:t xml:space="preserve">רק </w:t>
      </w:r>
      <w:bookmarkStart w:id="25279" w:name="_ETM_Q52_461430"/>
      <w:bookmarkEnd w:id="25279"/>
      <w:r w:rsidRPr="00E15383">
        <w:rPr>
          <w:rtl/>
        </w:rPr>
        <w:t>ידווחו</w:t>
      </w:r>
      <w:bookmarkStart w:id="25280" w:name="_ETM_Q52_461820"/>
      <w:bookmarkEnd w:id="25280"/>
      <w:r>
        <w:rPr>
          <w:rFonts w:hint="cs"/>
          <w:rtl/>
        </w:rPr>
        <w:t xml:space="preserve"> </w:t>
      </w:r>
      <w:r w:rsidR="00C7357E">
        <w:rPr>
          <w:rFonts w:hint="eastAsia"/>
          <w:rtl/>
        </w:rPr>
        <w:t xml:space="preserve">– </w:t>
      </w:r>
      <w:r w:rsidRPr="00E15383">
        <w:rPr>
          <w:rtl/>
        </w:rPr>
        <w:t xml:space="preserve">יקבלו </w:t>
      </w:r>
      <w:bookmarkStart w:id="25281" w:name="_ETM_Q52_462300"/>
      <w:bookmarkEnd w:id="25281"/>
      <w:r w:rsidRPr="00E15383">
        <w:rPr>
          <w:rtl/>
        </w:rPr>
        <w:t xml:space="preserve">הגנה </w:t>
      </w:r>
      <w:bookmarkStart w:id="25282" w:name="_ETM_Q52_463080"/>
      <w:bookmarkEnd w:id="25282"/>
      <w:r w:rsidRPr="00E15383">
        <w:rPr>
          <w:rtl/>
        </w:rPr>
        <w:t xml:space="preserve">ממשרד </w:t>
      </w:r>
      <w:bookmarkStart w:id="25283" w:name="_ETM_Q52_463589"/>
      <w:bookmarkEnd w:id="25283"/>
      <w:r w:rsidRPr="00E15383">
        <w:rPr>
          <w:rtl/>
        </w:rPr>
        <w:t xml:space="preserve">מבקר </w:t>
      </w:r>
      <w:bookmarkStart w:id="25284" w:name="_ETM_Q52_464040"/>
      <w:bookmarkEnd w:id="25284"/>
      <w:r w:rsidRPr="00E15383">
        <w:rPr>
          <w:rtl/>
        </w:rPr>
        <w:t>המדינה</w:t>
      </w:r>
      <w:r>
        <w:rPr>
          <w:rFonts w:hint="cs"/>
          <w:rtl/>
        </w:rPr>
        <w:t>.</w:t>
      </w:r>
      <w:r w:rsidRPr="00E15383">
        <w:rPr>
          <w:rtl/>
        </w:rPr>
        <w:t xml:space="preserve"> </w:t>
      </w:r>
      <w:bookmarkStart w:id="25285" w:name="_ETM_Q52_465040"/>
      <w:bookmarkEnd w:id="25285"/>
    </w:p>
    <w:p w:rsidR="007E5508" w:rsidRDefault="007E5508" w:rsidP="00105FF4">
      <w:pPr>
        <w:rPr>
          <w:rtl/>
        </w:rPr>
      </w:pPr>
    </w:p>
    <w:p w:rsidR="007E5508" w:rsidRDefault="007E5508" w:rsidP="00105FF4">
      <w:pPr>
        <w:rPr>
          <w:rtl/>
        </w:rPr>
      </w:pPr>
      <w:bookmarkStart w:id="25286" w:name="_ETM_Q52_466240"/>
      <w:bookmarkEnd w:id="25286"/>
      <w:r w:rsidRPr="00E15383">
        <w:rPr>
          <w:rtl/>
        </w:rPr>
        <w:t xml:space="preserve">לחוק </w:t>
      </w:r>
      <w:bookmarkStart w:id="25287" w:name="_ETM_Q52_466570"/>
      <w:bookmarkEnd w:id="25287"/>
      <w:r w:rsidRPr="00E15383">
        <w:rPr>
          <w:rtl/>
        </w:rPr>
        <w:t xml:space="preserve">הזה </w:t>
      </w:r>
      <w:bookmarkStart w:id="25288" w:name="_ETM_Q52_466779"/>
      <w:bookmarkEnd w:id="25288"/>
      <w:r w:rsidRPr="00E15383">
        <w:rPr>
          <w:rtl/>
        </w:rPr>
        <w:t xml:space="preserve">לא </w:t>
      </w:r>
      <w:bookmarkStart w:id="25289" w:name="_ETM_Q52_466930"/>
      <w:bookmarkEnd w:id="25289"/>
      <w:r w:rsidRPr="00E15383">
        <w:rPr>
          <w:rtl/>
        </w:rPr>
        <w:t xml:space="preserve">הוגשו </w:t>
      </w:r>
      <w:bookmarkStart w:id="25290" w:name="_ETM_Q52_467260"/>
      <w:bookmarkEnd w:id="25290"/>
      <w:r w:rsidRPr="00E15383">
        <w:rPr>
          <w:rtl/>
        </w:rPr>
        <w:t>הסתייגויות</w:t>
      </w:r>
      <w:r>
        <w:rPr>
          <w:rFonts w:hint="cs"/>
          <w:rtl/>
        </w:rPr>
        <w:t>.</w:t>
      </w:r>
      <w:r w:rsidRPr="00E15383">
        <w:rPr>
          <w:rtl/>
        </w:rPr>
        <w:t xml:space="preserve"> </w:t>
      </w:r>
      <w:bookmarkStart w:id="25291" w:name="_ETM_Q52_468410"/>
      <w:bookmarkEnd w:id="25291"/>
      <w:r w:rsidRPr="00E15383">
        <w:rPr>
          <w:rtl/>
        </w:rPr>
        <w:t xml:space="preserve">אני </w:t>
      </w:r>
      <w:bookmarkStart w:id="25292" w:name="_ETM_Q52_468620"/>
      <w:bookmarkEnd w:id="25292"/>
      <w:r w:rsidRPr="00E15383">
        <w:rPr>
          <w:rtl/>
        </w:rPr>
        <w:t xml:space="preserve">קוראת </w:t>
      </w:r>
      <w:bookmarkStart w:id="25293" w:name="_ETM_Q52_468920"/>
      <w:bookmarkEnd w:id="25293"/>
      <w:r w:rsidRPr="00E15383">
        <w:rPr>
          <w:rtl/>
        </w:rPr>
        <w:t xml:space="preserve">לכולם </w:t>
      </w:r>
      <w:bookmarkStart w:id="25294" w:name="_ETM_Q52_469339"/>
      <w:bookmarkEnd w:id="25294"/>
      <w:r w:rsidRPr="00E15383">
        <w:rPr>
          <w:rtl/>
        </w:rPr>
        <w:t xml:space="preserve">להצביע </w:t>
      </w:r>
      <w:bookmarkStart w:id="25295" w:name="_ETM_Q52_469760"/>
      <w:bookmarkEnd w:id="25295"/>
      <w:r w:rsidRPr="00E15383">
        <w:rPr>
          <w:rtl/>
        </w:rPr>
        <w:t xml:space="preserve">בקריאה </w:t>
      </w:r>
      <w:bookmarkStart w:id="25296" w:name="_ETM_Q52_470210"/>
      <w:bookmarkEnd w:id="25296"/>
      <w:r w:rsidRPr="00E15383">
        <w:rPr>
          <w:rtl/>
        </w:rPr>
        <w:t xml:space="preserve">שנייה </w:t>
      </w:r>
      <w:bookmarkStart w:id="25297" w:name="_ETM_Q52_470570"/>
      <w:bookmarkEnd w:id="25297"/>
      <w:r w:rsidRPr="00E15383">
        <w:rPr>
          <w:rtl/>
        </w:rPr>
        <w:t>ושלישית</w:t>
      </w:r>
      <w:r>
        <w:rPr>
          <w:rFonts w:hint="cs"/>
          <w:rtl/>
        </w:rPr>
        <w:t>,</w:t>
      </w:r>
      <w:r w:rsidRPr="00E15383">
        <w:rPr>
          <w:rtl/>
        </w:rPr>
        <w:t xml:space="preserve"> </w:t>
      </w:r>
      <w:bookmarkStart w:id="25298" w:name="_ETM_Q52_472379"/>
      <w:bookmarkEnd w:id="25298"/>
      <w:r w:rsidRPr="00E15383">
        <w:rPr>
          <w:rtl/>
        </w:rPr>
        <w:t xml:space="preserve">ואני </w:t>
      </w:r>
      <w:bookmarkStart w:id="25299" w:name="_ETM_Q52_473159"/>
      <w:bookmarkEnd w:id="25299"/>
      <w:r w:rsidRPr="00E15383">
        <w:rPr>
          <w:rtl/>
        </w:rPr>
        <w:t xml:space="preserve">מודה </w:t>
      </w:r>
      <w:bookmarkStart w:id="25300" w:name="_ETM_Q52_473430"/>
      <w:bookmarkEnd w:id="25300"/>
      <w:r w:rsidRPr="00E15383">
        <w:rPr>
          <w:rtl/>
        </w:rPr>
        <w:t xml:space="preserve">לכם </w:t>
      </w:r>
      <w:bookmarkStart w:id="25301" w:name="_ETM_Q52_473999"/>
      <w:bookmarkEnd w:id="25301"/>
      <w:r w:rsidRPr="00E15383">
        <w:rPr>
          <w:rtl/>
        </w:rPr>
        <w:t xml:space="preserve">על </w:t>
      </w:r>
      <w:bookmarkStart w:id="25302" w:name="_ETM_Q52_474240"/>
      <w:bookmarkEnd w:id="25302"/>
      <w:r w:rsidRPr="00E15383">
        <w:rPr>
          <w:rtl/>
        </w:rPr>
        <w:t>התמיכה</w:t>
      </w:r>
      <w:r>
        <w:rPr>
          <w:rFonts w:hint="cs"/>
          <w:rtl/>
        </w:rPr>
        <w:t>.</w:t>
      </w:r>
      <w:r w:rsidRPr="00E15383">
        <w:rPr>
          <w:rtl/>
        </w:rPr>
        <w:t xml:space="preserve"> </w:t>
      </w:r>
      <w:bookmarkStart w:id="25303" w:name="_ETM_Q52_475520"/>
      <w:bookmarkEnd w:id="25303"/>
      <w:r w:rsidRPr="00E15383">
        <w:rPr>
          <w:rtl/>
        </w:rPr>
        <w:t xml:space="preserve">מקווה </w:t>
      </w:r>
      <w:bookmarkStart w:id="25304" w:name="_ETM_Q52_475940"/>
      <w:bookmarkEnd w:id="25304"/>
      <w:r w:rsidRPr="00E15383">
        <w:rPr>
          <w:rtl/>
        </w:rPr>
        <w:t xml:space="preserve">מאוד </w:t>
      </w:r>
      <w:bookmarkStart w:id="25305" w:name="_ETM_Q52_476180"/>
      <w:bookmarkEnd w:id="25305"/>
      <w:r w:rsidRPr="00E15383">
        <w:rPr>
          <w:rtl/>
        </w:rPr>
        <w:t xml:space="preserve">שלא </w:t>
      </w:r>
      <w:bookmarkStart w:id="25306" w:name="_ETM_Q52_476390"/>
      <w:bookmarkEnd w:id="25306"/>
      <w:r w:rsidRPr="00E15383">
        <w:rPr>
          <w:rtl/>
        </w:rPr>
        <w:t xml:space="preserve">שכחתי </w:t>
      </w:r>
      <w:bookmarkStart w:id="25307" w:name="_ETM_Q52_476930"/>
      <w:bookmarkEnd w:id="25307"/>
      <w:r w:rsidRPr="00E15383">
        <w:rPr>
          <w:rtl/>
        </w:rPr>
        <w:t xml:space="preserve">אף </w:t>
      </w:r>
      <w:bookmarkStart w:id="25308" w:name="_ETM_Q52_477080"/>
      <w:bookmarkEnd w:id="25308"/>
      <w:r>
        <w:rPr>
          <w:rFonts w:hint="cs"/>
          <w:rtl/>
        </w:rPr>
        <w:t>אחד.</w:t>
      </w:r>
      <w:r w:rsidRPr="00E15383">
        <w:rPr>
          <w:rtl/>
        </w:rPr>
        <w:t xml:space="preserve"> </w:t>
      </w:r>
      <w:bookmarkStart w:id="25309" w:name="_ETM_Q52_477800"/>
      <w:bookmarkEnd w:id="25309"/>
      <w:r w:rsidRPr="00E15383">
        <w:rPr>
          <w:rtl/>
        </w:rPr>
        <w:t xml:space="preserve">תודה </w:t>
      </w:r>
      <w:bookmarkStart w:id="25310" w:name="_ETM_Q52_478130"/>
      <w:bookmarkEnd w:id="25310"/>
      <w:r w:rsidRPr="00E15383">
        <w:rPr>
          <w:rtl/>
        </w:rPr>
        <w:t xml:space="preserve">רבה </w:t>
      </w:r>
      <w:bookmarkStart w:id="25311" w:name="_ETM_Q52_478460"/>
      <w:bookmarkEnd w:id="25311"/>
      <w:r w:rsidRPr="00E15383">
        <w:rPr>
          <w:rtl/>
        </w:rPr>
        <w:t xml:space="preserve">לכל </w:t>
      </w:r>
      <w:bookmarkStart w:id="25312" w:name="_ETM_Q52_478790"/>
      <w:bookmarkEnd w:id="25312"/>
      <w:r w:rsidRPr="00E15383">
        <w:rPr>
          <w:rtl/>
        </w:rPr>
        <w:t xml:space="preserve">מי </w:t>
      </w:r>
      <w:bookmarkStart w:id="25313" w:name="_ETM_Q52_478880"/>
      <w:bookmarkEnd w:id="25313"/>
      <w:r w:rsidRPr="00E15383">
        <w:rPr>
          <w:rtl/>
        </w:rPr>
        <w:t xml:space="preserve">שלקח </w:t>
      </w:r>
      <w:bookmarkStart w:id="25314" w:name="_ETM_Q52_479330"/>
      <w:bookmarkEnd w:id="25314"/>
      <w:r w:rsidRPr="00E15383">
        <w:rPr>
          <w:rtl/>
        </w:rPr>
        <w:t xml:space="preserve">חלק </w:t>
      </w:r>
      <w:bookmarkStart w:id="25315" w:name="_ETM_Q52_479960"/>
      <w:bookmarkEnd w:id="25315"/>
      <w:r w:rsidRPr="00E15383">
        <w:rPr>
          <w:rtl/>
        </w:rPr>
        <w:t xml:space="preserve">בקידום </w:t>
      </w:r>
      <w:bookmarkStart w:id="25316" w:name="_ETM_Q52_480500"/>
      <w:bookmarkEnd w:id="25316"/>
      <w:r w:rsidRPr="00E15383">
        <w:rPr>
          <w:rtl/>
        </w:rPr>
        <w:t xml:space="preserve">החוק </w:t>
      </w:r>
      <w:bookmarkStart w:id="25317" w:name="_ETM_Q52_480800"/>
      <w:bookmarkEnd w:id="25317"/>
      <w:r w:rsidRPr="00E15383">
        <w:rPr>
          <w:rtl/>
        </w:rPr>
        <w:t xml:space="preserve">החשוב </w:t>
      </w:r>
      <w:bookmarkStart w:id="25318" w:name="_ETM_Q52_481250"/>
      <w:bookmarkEnd w:id="25318"/>
      <w:r w:rsidRPr="00E15383">
        <w:rPr>
          <w:rtl/>
        </w:rPr>
        <w:t>הזה</w:t>
      </w:r>
      <w:bookmarkStart w:id="25319" w:name="_ETM_Q52_480000"/>
      <w:bookmarkStart w:id="25320" w:name="_ETM_Q52_481199"/>
      <w:bookmarkEnd w:id="25319"/>
      <w:bookmarkEnd w:id="25320"/>
      <w:r>
        <w:rPr>
          <w:rFonts w:hint="cs"/>
          <w:rtl/>
        </w:rPr>
        <w:t xml:space="preserve">. </w:t>
      </w:r>
      <w:r w:rsidRPr="00E15383">
        <w:rPr>
          <w:rtl/>
        </w:rPr>
        <w:t>תודה</w:t>
      </w:r>
      <w:r>
        <w:rPr>
          <w:rFonts w:hint="cs"/>
          <w:rtl/>
        </w:rPr>
        <w:t>.</w:t>
      </w:r>
      <w:r w:rsidRPr="00E15383">
        <w:rPr>
          <w:rtl/>
        </w:rPr>
        <w:t xml:space="preserve"> </w:t>
      </w:r>
      <w:bookmarkStart w:id="25321" w:name="_ETM_Q52_485180"/>
      <w:bookmarkEnd w:id="25321"/>
    </w:p>
    <w:p w:rsidR="007E5508" w:rsidRDefault="007E5508" w:rsidP="00105FF4">
      <w:pPr>
        <w:rPr>
          <w:rtl/>
        </w:rPr>
      </w:pPr>
    </w:p>
    <w:p w:rsidR="007E5508" w:rsidRDefault="007E5508" w:rsidP="00105FF4">
      <w:pPr>
        <w:pStyle w:val="af6"/>
        <w:keepNext/>
        <w:rPr>
          <w:rtl/>
        </w:rPr>
      </w:pPr>
      <w:r w:rsidRPr="0087482D">
        <w:rPr>
          <w:rStyle w:val="TagStyle"/>
          <w:rtl/>
        </w:rPr>
        <w:t xml:space="preserve"> &lt;&lt; יור &gt;&gt; </w:t>
      </w:r>
      <w:r>
        <w:rPr>
          <w:rtl/>
        </w:rPr>
        <w:t>היו"ר ניסים ואטורי:</w:t>
      </w:r>
      <w:r w:rsidRPr="0087482D">
        <w:rPr>
          <w:rStyle w:val="TagStyle"/>
          <w:rtl/>
        </w:rPr>
        <w:t xml:space="preserve"> &lt;&lt; יור &gt;&gt;</w:t>
      </w:r>
      <w:r>
        <w:rPr>
          <w:rtl/>
        </w:rPr>
        <w:t xml:space="preserve">   </w:t>
      </w:r>
    </w:p>
    <w:p w:rsidR="007E5508" w:rsidRPr="0087482D" w:rsidRDefault="007E5508" w:rsidP="00105FF4">
      <w:pPr>
        <w:rPr>
          <w:rtl/>
        </w:rPr>
      </w:pPr>
    </w:p>
    <w:p w:rsidR="007E5508" w:rsidRDefault="007E5508" w:rsidP="00105FF4">
      <w:pPr>
        <w:rPr>
          <w:rtl/>
        </w:rPr>
      </w:pPr>
      <w:r w:rsidRPr="00E15383">
        <w:rPr>
          <w:rtl/>
        </w:rPr>
        <w:t>טוב</w:t>
      </w:r>
      <w:r>
        <w:rPr>
          <w:rFonts w:hint="cs"/>
          <w:rtl/>
        </w:rPr>
        <w:t>.</w:t>
      </w:r>
      <w:r w:rsidRPr="00E15383">
        <w:rPr>
          <w:rtl/>
        </w:rPr>
        <w:t xml:space="preserve"> </w:t>
      </w:r>
      <w:bookmarkStart w:id="25322" w:name="_ETM_Q52_485390"/>
      <w:bookmarkEnd w:id="25322"/>
      <w:r w:rsidRPr="00E15383">
        <w:rPr>
          <w:rtl/>
        </w:rPr>
        <w:t>כאמור</w:t>
      </w:r>
      <w:r>
        <w:rPr>
          <w:rFonts w:hint="cs"/>
          <w:rtl/>
        </w:rPr>
        <w:t>,</w:t>
      </w:r>
      <w:r w:rsidRPr="00E15383">
        <w:rPr>
          <w:rtl/>
        </w:rPr>
        <w:t xml:space="preserve"> </w:t>
      </w:r>
      <w:bookmarkStart w:id="25323" w:name="_ETM_Q52_485990"/>
      <w:bookmarkEnd w:id="25323"/>
      <w:r w:rsidRPr="00E15383">
        <w:rPr>
          <w:rtl/>
        </w:rPr>
        <w:t xml:space="preserve">לא </w:t>
      </w:r>
      <w:bookmarkStart w:id="25324" w:name="_ETM_Q52_486140"/>
      <w:bookmarkEnd w:id="25324"/>
      <w:r w:rsidRPr="00E15383">
        <w:rPr>
          <w:rtl/>
        </w:rPr>
        <w:t xml:space="preserve">הוגשו </w:t>
      </w:r>
      <w:bookmarkStart w:id="25325" w:name="_ETM_Q52_486439"/>
      <w:bookmarkEnd w:id="25325"/>
      <w:r w:rsidRPr="00E15383">
        <w:rPr>
          <w:rtl/>
        </w:rPr>
        <w:t>הסתייגויות</w:t>
      </w:r>
      <w:r>
        <w:rPr>
          <w:rFonts w:hint="cs"/>
          <w:rtl/>
        </w:rPr>
        <w:t>.</w:t>
      </w:r>
      <w:r w:rsidRPr="00E15383">
        <w:rPr>
          <w:rtl/>
        </w:rPr>
        <w:t xml:space="preserve"> </w:t>
      </w:r>
      <w:bookmarkStart w:id="25326" w:name="_ETM_Q52_486890"/>
      <w:bookmarkEnd w:id="25326"/>
    </w:p>
    <w:p w:rsidR="007E5508" w:rsidRDefault="007E5508" w:rsidP="00105FF4">
      <w:pPr>
        <w:rPr>
          <w:rtl/>
        </w:rPr>
      </w:pPr>
      <w:bookmarkStart w:id="25327" w:name="_ETM_Q52_490313"/>
      <w:bookmarkEnd w:id="25327"/>
    </w:p>
    <w:p w:rsidR="007E5508" w:rsidRDefault="007E5508" w:rsidP="003961A5">
      <w:pPr>
        <w:rPr>
          <w:rtl/>
        </w:rPr>
      </w:pPr>
      <w:bookmarkStart w:id="25328" w:name="_ETM_Q52_490547"/>
      <w:bookmarkStart w:id="25329" w:name="_ETM_Q52_490611"/>
      <w:bookmarkStart w:id="25330" w:name="_ETM_Q52_490673"/>
      <w:bookmarkEnd w:id="25328"/>
      <w:bookmarkEnd w:id="25329"/>
      <w:bookmarkEnd w:id="25330"/>
      <w:r w:rsidRPr="00E15383">
        <w:rPr>
          <w:rtl/>
        </w:rPr>
        <w:t xml:space="preserve">לכן </w:t>
      </w:r>
      <w:bookmarkStart w:id="25331" w:name="_ETM_Q52_487069"/>
      <w:bookmarkEnd w:id="25331"/>
      <w:r w:rsidRPr="00E15383">
        <w:rPr>
          <w:rtl/>
        </w:rPr>
        <w:t xml:space="preserve">אנחנו </w:t>
      </w:r>
      <w:bookmarkStart w:id="25332" w:name="_ETM_Q52_487250"/>
      <w:bookmarkEnd w:id="25332"/>
      <w:r w:rsidRPr="00E15383">
        <w:rPr>
          <w:rtl/>
        </w:rPr>
        <w:t xml:space="preserve">נעבור </w:t>
      </w:r>
      <w:bookmarkStart w:id="25333" w:name="_ETM_Q52_487819"/>
      <w:bookmarkEnd w:id="25333"/>
      <w:r w:rsidRPr="00E15383">
        <w:rPr>
          <w:rtl/>
        </w:rPr>
        <w:t xml:space="preserve">להצבעה </w:t>
      </w:r>
      <w:bookmarkStart w:id="25334" w:name="_ETM_Q52_488480"/>
      <w:bookmarkEnd w:id="25334"/>
      <w:r w:rsidRPr="00E15383">
        <w:rPr>
          <w:rtl/>
        </w:rPr>
        <w:t xml:space="preserve">בקריאה </w:t>
      </w:r>
      <w:bookmarkStart w:id="25335" w:name="_ETM_Q52_488900"/>
      <w:bookmarkEnd w:id="25335"/>
      <w:r w:rsidRPr="00E15383">
        <w:rPr>
          <w:rtl/>
        </w:rPr>
        <w:t>שנייה</w:t>
      </w:r>
      <w:r>
        <w:rPr>
          <w:rFonts w:hint="cs"/>
          <w:rtl/>
        </w:rPr>
        <w:t>.</w:t>
      </w:r>
      <w:r w:rsidRPr="00E15383">
        <w:rPr>
          <w:rtl/>
        </w:rPr>
        <w:t xml:space="preserve"> </w:t>
      </w:r>
      <w:bookmarkStart w:id="25336" w:name="_ETM_Q52_494180"/>
      <w:bookmarkEnd w:id="25336"/>
      <w:r>
        <w:rPr>
          <w:rFonts w:hint="cs"/>
          <w:rtl/>
        </w:rPr>
        <w:t>נ</w:t>
      </w:r>
      <w:r w:rsidRPr="00E15383">
        <w:rPr>
          <w:rtl/>
        </w:rPr>
        <w:t xml:space="preserve">אפשר </w:t>
      </w:r>
      <w:bookmarkStart w:id="25337" w:name="_ETM_Q52_494510"/>
      <w:bookmarkEnd w:id="25337"/>
      <w:r w:rsidRPr="00E15383">
        <w:rPr>
          <w:rtl/>
        </w:rPr>
        <w:t xml:space="preserve">למירב </w:t>
      </w:r>
      <w:bookmarkStart w:id="25338" w:name="_ETM_Q52_494839"/>
      <w:bookmarkEnd w:id="25338"/>
      <w:r w:rsidRPr="00E15383">
        <w:rPr>
          <w:rtl/>
        </w:rPr>
        <w:t xml:space="preserve">להגיע </w:t>
      </w:r>
      <w:bookmarkStart w:id="25339" w:name="_ETM_Q52_495080"/>
      <w:bookmarkEnd w:id="25339"/>
      <w:r w:rsidRPr="00E15383">
        <w:rPr>
          <w:rtl/>
        </w:rPr>
        <w:t>למקומה</w:t>
      </w:r>
      <w:r>
        <w:rPr>
          <w:rFonts w:hint="cs"/>
          <w:rtl/>
        </w:rPr>
        <w:t>.</w:t>
      </w:r>
      <w:r w:rsidRPr="00E15383">
        <w:rPr>
          <w:rtl/>
        </w:rPr>
        <w:t xml:space="preserve"> </w:t>
      </w:r>
      <w:bookmarkStart w:id="25340" w:name="_ETM_Q52_496119"/>
      <w:bookmarkEnd w:id="25340"/>
      <w:r w:rsidRPr="00E15383">
        <w:rPr>
          <w:rtl/>
        </w:rPr>
        <w:t>בבקשה</w:t>
      </w:r>
      <w:r>
        <w:rPr>
          <w:rFonts w:hint="cs"/>
          <w:rtl/>
        </w:rPr>
        <w:t>,</w:t>
      </w:r>
      <w:r w:rsidRPr="00E15383">
        <w:rPr>
          <w:rtl/>
        </w:rPr>
        <w:t xml:space="preserve"> </w:t>
      </w:r>
      <w:bookmarkStart w:id="25341" w:name="_ETM_Q52_497109"/>
      <w:bookmarkEnd w:id="25341"/>
      <w:r w:rsidRPr="00E15383">
        <w:rPr>
          <w:rtl/>
        </w:rPr>
        <w:t>הצבעה</w:t>
      </w:r>
      <w:r>
        <w:rPr>
          <w:rFonts w:hint="cs"/>
          <w:rtl/>
        </w:rPr>
        <w:t>.</w:t>
      </w:r>
      <w:r w:rsidRPr="00E15383">
        <w:rPr>
          <w:rtl/>
        </w:rPr>
        <w:t xml:space="preserve"> </w:t>
      </w:r>
      <w:bookmarkStart w:id="25342" w:name="_ETM_Q52_511210"/>
      <w:bookmarkEnd w:id="25342"/>
    </w:p>
    <w:p w:rsidR="007E5508" w:rsidRDefault="007E5508" w:rsidP="00105FF4">
      <w:pPr>
        <w:rPr>
          <w:rtl/>
        </w:rPr>
      </w:pPr>
    </w:p>
    <w:p w:rsidR="007E5508" w:rsidRDefault="007E5508" w:rsidP="00105FF4">
      <w:pPr>
        <w:pStyle w:val="af1"/>
        <w:keepNext/>
        <w:rPr>
          <w:rtl/>
        </w:rPr>
      </w:pPr>
      <w:r>
        <w:rPr>
          <w:rtl/>
        </w:rPr>
        <w:t>הצבעה מס'</w:t>
      </w:r>
      <w:r>
        <w:rPr>
          <w:rFonts w:hint="cs"/>
          <w:rtl/>
        </w:rPr>
        <w:t xml:space="preserve"> 21</w:t>
      </w:r>
    </w:p>
    <w:p w:rsidR="007E5508" w:rsidRDefault="007E5508" w:rsidP="00105FF4">
      <w:pPr>
        <w:pStyle w:val="--"/>
        <w:keepNext/>
        <w:rPr>
          <w:rtl/>
        </w:rPr>
      </w:pPr>
    </w:p>
    <w:p w:rsidR="007E5508" w:rsidRDefault="007E5508" w:rsidP="00105FF4">
      <w:pPr>
        <w:pStyle w:val="--"/>
        <w:keepNext/>
        <w:rPr>
          <w:rtl/>
        </w:rPr>
      </w:pPr>
      <w:r>
        <w:rPr>
          <w:rtl/>
        </w:rPr>
        <w:t>בעד סעי</w:t>
      </w:r>
      <w:r>
        <w:rPr>
          <w:rFonts w:hint="cs"/>
          <w:rtl/>
        </w:rPr>
        <w:t>פים 1–5</w:t>
      </w:r>
      <w:r>
        <w:rPr>
          <w:rtl/>
        </w:rPr>
        <w:t xml:space="preserve"> –</w:t>
      </w:r>
      <w:r>
        <w:rPr>
          <w:rFonts w:hint="cs"/>
          <w:rtl/>
        </w:rPr>
        <w:t xml:space="preserve"> 12</w:t>
      </w:r>
    </w:p>
    <w:p w:rsidR="007E5508" w:rsidRDefault="007E5508" w:rsidP="00105FF4">
      <w:pPr>
        <w:pStyle w:val="--"/>
        <w:keepNext/>
        <w:rPr>
          <w:rtl/>
        </w:rPr>
      </w:pPr>
      <w:r>
        <w:rPr>
          <w:rtl/>
        </w:rPr>
        <w:t xml:space="preserve">נגד – </w:t>
      </w:r>
      <w:r>
        <w:rPr>
          <w:rFonts w:hint="cs"/>
          <w:rtl/>
        </w:rPr>
        <w:t>אין</w:t>
      </w:r>
    </w:p>
    <w:p w:rsidR="007E5508" w:rsidRDefault="007E5508" w:rsidP="00105FF4">
      <w:pPr>
        <w:pStyle w:val="--"/>
        <w:keepNext/>
        <w:rPr>
          <w:rtl/>
        </w:rPr>
      </w:pPr>
      <w:r>
        <w:rPr>
          <w:rtl/>
        </w:rPr>
        <w:t xml:space="preserve">נמנעים – </w:t>
      </w:r>
      <w:r>
        <w:rPr>
          <w:rFonts w:hint="cs"/>
          <w:rtl/>
        </w:rPr>
        <w:t>אין</w:t>
      </w:r>
    </w:p>
    <w:p w:rsidR="007E5508" w:rsidRDefault="007E5508" w:rsidP="00105FF4">
      <w:pPr>
        <w:pStyle w:val="af2"/>
        <w:rPr>
          <w:rtl/>
        </w:rPr>
      </w:pPr>
      <w:r>
        <w:rPr>
          <w:rtl/>
        </w:rPr>
        <w:t>סעי</w:t>
      </w:r>
      <w:r>
        <w:rPr>
          <w:rFonts w:hint="cs"/>
          <w:rtl/>
        </w:rPr>
        <w:t>פים 1–5 נתקבלו.</w:t>
      </w:r>
    </w:p>
    <w:p w:rsidR="007E5508" w:rsidRPr="00617726" w:rsidRDefault="007E5508" w:rsidP="00105FF4">
      <w:pPr>
        <w:rPr>
          <w:rtl/>
        </w:rPr>
      </w:pPr>
      <w:bookmarkStart w:id="25343" w:name="_ETM_Q52_508493"/>
      <w:bookmarkStart w:id="25344" w:name="_ETM_Q52_508715"/>
      <w:bookmarkEnd w:id="25343"/>
      <w:bookmarkEnd w:id="25344"/>
    </w:p>
    <w:p w:rsidR="007E5508" w:rsidRDefault="007E5508" w:rsidP="00105FF4">
      <w:pPr>
        <w:pStyle w:val="af6"/>
        <w:keepNext/>
        <w:rPr>
          <w:rtl/>
        </w:rPr>
      </w:pPr>
      <w:r w:rsidRPr="0087482D">
        <w:rPr>
          <w:rStyle w:val="TagStyle"/>
          <w:rtl/>
        </w:rPr>
        <w:t xml:space="preserve">&lt;&lt; יור &gt;&gt; </w:t>
      </w:r>
      <w:r>
        <w:rPr>
          <w:rtl/>
        </w:rPr>
        <w:t>היו"ר ניסים ואטורי:</w:t>
      </w:r>
      <w:r w:rsidRPr="0087482D">
        <w:rPr>
          <w:rStyle w:val="TagStyle"/>
          <w:rtl/>
        </w:rPr>
        <w:t xml:space="preserve"> &lt;&lt; יור &gt;&gt;</w:t>
      </w:r>
      <w:r>
        <w:rPr>
          <w:rtl/>
        </w:rPr>
        <w:t xml:space="preserve">   </w:t>
      </w:r>
    </w:p>
    <w:p w:rsidR="007E5508" w:rsidRPr="00233A4D" w:rsidRDefault="007E5508" w:rsidP="00105FF4">
      <w:pPr>
        <w:rPr>
          <w:rtl/>
        </w:rPr>
      </w:pPr>
    </w:p>
    <w:p w:rsidR="007E5508" w:rsidRDefault="007E5508" w:rsidP="00105FF4">
      <w:pPr>
        <w:rPr>
          <w:rtl/>
        </w:rPr>
      </w:pPr>
      <w:r w:rsidRPr="00E15383">
        <w:rPr>
          <w:rtl/>
        </w:rPr>
        <w:t xml:space="preserve">12 </w:t>
      </w:r>
      <w:bookmarkStart w:id="25345" w:name="_ETM_Q52_511779"/>
      <w:bookmarkEnd w:id="25345"/>
      <w:r w:rsidRPr="00E15383">
        <w:rPr>
          <w:rtl/>
        </w:rPr>
        <w:t>בעד</w:t>
      </w:r>
      <w:r>
        <w:rPr>
          <w:rFonts w:hint="cs"/>
          <w:rtl/>
        </w:rPr>
        <w:t>,</w:t>
      </w:r>
      <w:r w:rsidRPr="00E15383">
        <w:rPr>
          <w:rtl/>
        </w:rPr>
        <w:t xml:space="preserve"> </w:t>
      </w:r>
      <w:bookmarkStart w:id="25346" w:name="_ETM_Q52_512290"/>
      <w:bookmarkEnd w:id="25346"/>
      <w:r w:rsidRPr="00E15383">
        <w:rPr>
          <w:rtl/>
        </w:rPr>
        <w:t xml:space="preserve">אין </w:t>
      </w:r>
      <w:bookmarkStart w:id="25347" w:name="_ETM_Q52_512469"/>
      <w:bookmarkEnd w:id="25347"/>
      <w:r w:rsidRPr="00E15383">
        <w:rPr>
          <w:rtl/>
        </w:rPr>
        <w:t>מתנגדים</w:t>
      </w:r>
      <w:r>
        <w:rPr>
          <w:rFonts w:hint="cs"/>
          <w:rtl/>
        </w:rPr>
        <w:t>.</w:t>
      </w:r>
      <w:r w:rsidRPr="00E15383">
        <w:rPr>
          <w:rtl/>
        </w:rPr>
        <w:t xml:space="preserve"> </w:t>
      </w:r>
      <w:bookmarkStart w:id="25348" w:name="_ETM_Q52_515790"/>
      <w:bookmarkEnd w:id="25348"/>
    </w:p>
    <w:p w:rsidR="007E5508" w:rsidRDefault="007E5508" w:rsidP="00105FF4">
      <w:pPr>
        <w:rPr>
          <w:rtl/>
        </w:rPr>
      </w:pPr>
      <w:bookmarkStart w:id="25349" w:name="_ETM_Q52_519941"/>
      <w:bookmarkStart w:id="25350" w:name="_ETM_Q52_520015"/>
      <w:bookmarkEnd w:id="25349"/>
      <w:bookmarkEnd w:id="25350"/>
    </w:p>
    <w:p w:rsidR="007E5508" w:rsidRDefault="007E5508" w:rsidP="00105FF4">
      <w:pPr>
        <w:pStyle w:val="af5"/>
        <w:keepNext/>
        <w:rPr>
          <w:rtl/>
        </w:rPr>
      </w:pPr>
      <w:r w:rsidRPr="00233A4D">
        <w:rPr>
          <w:rStyle w:val="TagStyle"/>
          <w:rtl/>
        </w:rPr>
        <w:t xml:space="preserve"> &lt;&lt; קריאה &gt;&gt; </w:t>
      </w:r>
      <w:r>
        <w:rPr>
          <w:rtl/>
        </w:rPr>
        <w:t>מירב בן ארי (יש עתיד):</w:t>
      </w:r>
      <w:r w:rsidRPr="00233A4D">
        <w:rPr>
          <w:rStyle w:val="TagStyle"/>
          <w:rtl/>
        </w:rPr>
        <w:t xml:space="preserve"> &lt;&lt; קריאה &gt;&gt;</w:t>
      </w:r>
      <w:r>
        <w:rPr>
          <w:rtl/>
        </w:rPr>
        <w:t xml:space="preserve">   </w:t>
      </w:r>
    </w:p>
    <w:p w:rsidR="007E5508" w:rsidRDefault="007E5508" w:rsidP="00B07973">
      <w:pPr>
        <w:rPr>
          <w:rtl/>
        </w:rPr>
      </w:pPr>
    </w:p>
    <w:p w:rsidR="007E5508" w:rsidRDefault="007E5508" w:rsidP="00105FF4">
      <w:pPr>
        <w:rPr>
          <w:rtl/>
        </w:rPr>
      </w:pPr>
      <w:r>
        <w:rPr>
          <w:rFonts w:hint="cs"/>
          <w:rtl/>
        </w:rPr>
        <w:t>יש גם קריאה שלישית.</w:t>
      </w:r>
    </w:p>
    <w:p w:rsidR="007E5508" w:rsidRDefault="007E5508" w:rsidP="00105FF4">
      <w:pPr>
        <w:rPr>
          <w:rtl/>
        </w:rPr>
      </w:pPr>
      <w:r>
        <w:rPr>
          <w:rFonts w:hint="cs"/>
          <w:rtl/>
        </w:rPr>
        <w:t xml:space="preserve"> </w:t>
      </w:r>
    </w:p>
    <w:p w:rsidR="007E5508" w:rsidRDefault="007E5508" w:rsidP="00105FF4">
      <w:pPr>
        <w:pStyle w:val="af6"/>
        <w:keepNext/>
        <w:rPr>
          <w:rtl/>
        </w:rPr>
      </w:pPr>
      <w:r w:rsidRPr="0087482D">
        <w:rPr>
          <w:rStyle w:val="TagStyle"/>
          <w:rtl/>
        </w:rPr>
        <w:t xml:space="preserve">&lt;&lt; יור &gt;&gt; </w:t>
      </w:r>
      <w:r>
        <w:rPr>
          <w:rtl/>
        </w:rPr>
        <w:t>היו"ר ניסים ואטורי:</w:t>
      </w:r>
      <w:r w:rsidRPr="0087482D">
        <w:rPr>
          <w:rStyle w:val="TagStyle"/>
          <w:rtl/>
        </w:rPr>
        <w:t xml:space="preserve"> &lt;&lt; יור &gt;&gt;</w:t>
      </w:r>
      <w:r>
        <w:rPr>
          <w:rtl/>
        </w:rPr>
        <w:t xml:space="preserve">   </w:t>
      </w:r>
    </w:p>
    <w:p w:rsidR="007E5508" w:rsidRDefault="007E5508" w:rsidP="00105FF4">
      <w:pPr>
        <w:rPr>
          <w:rtl/>
        </w:rPr>
      </w:pPr>
    </w:p>
    <w:p w:rsidR="007E5508" w:rsidRDefault="007E5508" w:rsidP="00105FF4">
      <w:pPr>
        <w:rPr>
          <w:rtl/>
        </w:rPr>
      </w:pPr>
      <w:r>
        <w:rPr>
          <w:rFonts w:hint="cs"/>
          <w:rtl/>
        </w:rPr>
        <w:t>כמובן, כמובן.</w:t>
      </w:r>
      <w:bookmarkStart w:id="25351" w:name="_ETM_Q52_520165"/>
      <w:bookmarkStart w:id="25352" w:name="_ETM_Q52_520226"/>
      <w:bookmarkEnd w:id="25351"/>
      <w:bookmarkEnd w:id="25352"/>
      <w:r>
        <w:rPr>
          <w:rFonts w:hint="cs"/>
          <w:rtl/>
        </w:rPr>
        <w:t xml:space="preserve"> </w:t>
      </w:r>
      <w:bookmarkStart w:id="25353" w:name="_ETM_Q52_518597"/>
      <w:bookmarkStart w:id="25354" w:name="_ETM_Q52_520379"/>
      <w:bookmarkEnd w:id="25353"/>
      <w:bookmarkEnd w:id="25354"/>
    </w:p>
    <w:p w:rsidR="007E5508" w:rsidRDefault="007E5508" w:rsidP="00105FF4">
      <w:pPr>
        <w:rPr>
          <w:rtl/>
        </w:rPr>
      </w:pPr>
      <w:bookmarkStart w:id="25355" w:name="_ETM_Q52_523940"/>
      <w:bookmarkStart w:id="25356" w:name="_ETM_Q52_524086"/>
      <w:bookmarkEnd w:id="25355"/>
      <w:bookmarkEnd w:id="25356"/>
    </w:p>
    <w:p w:rsidR="007E5508" w:rsidRDefault="007E5508" w:rsidP="003961A5">
      <w:pPr>
        <w:rPr>
          <w:rtl/>
        </w:rPr>
      </w:pPr>
      <w:bookmarkStart w:id="25357" w:name="_ETM_Q52_524179"/>
      <w:bookmarkStart w:id="25358" w:name="_ETM_Q52_524236"/>
      <w:bookmarkEnd w:id="25357"/>
      <w:bookmarkEnd w:id="25358"/>
      <w:r w:rsidRPr="00E15383">
        <w:rPr>
          <w:rtl/>
        </w:rPr>
        <w:t xml:space="preserve">נעבור </w:t>
      </w:r>
      <w:bookmarkStart w:id="25359" w:name="_ETM_Q52_520739"/>
      <w:bookmarkEnd w:id="25359"/>
      <w:r w:rsidRPr="00E15383">
        <w:rPr>
          <w:rtl/>
        </w:rPr>
        <w:t xml:space="preserve">לקריאה </w:t>
      </w:r>
      <w:bookmarkStart w:id="25360" w:name="_ETM_Q52_521129"/>
      <w:bookmarkEnd w:id="25360"/>
      <w:r w:rsidRPr="00E15383">
        <w:rPr>
          <w:rtl/>
        </w:rPr>
        <w:t>השלישית</w:t>
      </w:r>
      <w:r>
        <w:rPr>
          <w:rFonts w:hint="cs"/>
          <w:rtl/>
        </w:rPr>
        <w:t>.</w:t>
      </w:r>
      <w:r w:rsidRPr="00E15383">
        <w:rPr>
          <w:rtl/>
        </w:rPr>
        <w:t xml:space="preserve"> </w:t>
      </w:r>
      <w:bookmarkStart w:id="25361" w:name="_ETM_Q52_526300"/>
      <w:bookmarkEnd w:id="25361"/>
      <w:r w:rsidRPr="00E15383">
        <w:rPr>
          <w:rtl/>
        </w:rPr>
        <w:t>הצבעה</w:t>
      </w:r>
      <w:r>
        <w:rPr>
          <w:rFonts w:hint="cs"/>
          <w:rtl/>
        </w:rPr>
        <w:t>.</w:t>
      </w:r>
      <w:r w:rsidRPr="00E15383">
        <w:rPr>
          <w:rtl/>
        </w:rPr>
        <w:t xml:space="preserve"> </w:t>
      </w:r>
      <w:bookmarkStart w:id="25362" w:name="_ETM_Q52_539730"/>
      <w:bookmarkEnd w:id="25362"/>
    </w:p>
    <w:p w:rsidR="007E5508" w:rsidRDefault="007E5508" w:rsidP="00105FF4">
      <w:pPr>
        <w:rPr>
          <w:rtl/>
        </w:rPr>
      </w:pPr>
    </w:p>
    <w:p w:rsidR="007E5508" w:rsidRDefault="007E5508" w:rsidP="00105FF4">
      <w:pPr>
        <w:pStyle w:val="af1"/>
        <w:keepNext/>
        <w:rPr>
          <w:rtl/>
        </w:rPr>
      </w:pPr>
      <w:r>
        <w:rPr>
          <w:rtl/>
        </w:rPr>
        <w:t>הצבעה מס'</w:t>
      </w:r>
      <w:r>
        <w:rPr>
          <w:rFonts w:hint="cs"/>
          <w:rtl/>
        </w:rPr>
        <w:t xml:space="preserve"> 22</w:t>
      </w:r>
    </w:p>
    <w:p w:rsidR="007E5508" w:rsidRDefault="007E5508" w:rsidP="00105FF4">
      <w:pPr>
        <w:pStyle w:val="--"/>
        <w:keepNext/>
        <w:rPr>
          <w:rtl/>
        </w:rPr>
      </w:pPr>
    </w:p>
    <w:p w:rsidR="007E5508" w:rsidRDefault="007E5508" w:rsidP="00105FF4">
      <w:pPr>
        <w:pStyle w:val="--"/>
        <w:keepNext/>
        <w:rPr>
          <w:rtl/>
        </w:rPr>
      </w:pPr>
      <w:r>
        <w:rPr>
          <w:rtl/>
        </w:rPr>
        <w:t>בעד החוק –</w:t>
      </w:r>
      <w:r>
        <w:rPr>
          <w:rFonts w:hint="cs"/>
          <w:rtl/>
        </w:rPr>
        <w:t xml:space="preserve"> 12</w:t>
      </w:r>
    </w:p>
    <w:p w:rsidR="007E5508" w:rsidRDefault="007E5508" w:rsidP="00105FF4">
      <w:pPr>
        <w:pStyle w:val="--"/>
        <w:keepNext/>
        <w:rPr>
          <w:rtl/>
        </w:rPr>
      </w:pPr>
      <w:r>
        <w:rPr>
          <w:rtl/>
        </w:rPr>
        <w:t xml:space="preserve">נגד – </w:t>
      </w:r>
      <w:r>
        <w:rPr>
          <w:rFonts w:hint="cs"/>
          <w:rtl/>
        </w:rPr>
        <w:t>אין</w:t>
      </w:r>
    </w:p>
    <w:p w:rsidR="007E5508" w:rsidRDefault="007E5508" w:rsidP="00105FF4">
      <w:pPr>
        <w:pStyle w:val="--"/>
        <w:keepNext/>
        <w:rPr>
          <w:rtl/>
        </w:rPr>
      </w:pPr>
      <w:r>
        <w:rPr>
          <w:rtl/>
        </w:rPr>
        <w:t xml:space="preserve">נמנעים – </w:t>
      </w:r>
      <w:r>
        <w:rPr>
          <w:rFonts w:hint="cs"/>
          <w:rtl/>
        </w:rPr>
        <w:t>אין</w:t>
      </w:r>
    </w:p>
    <w:p w:rsidR="007E5508" w:rsidRDefault="007E5508" w:rsidP="00C7357E">
      <w:pPr>
        <w:pStyle w:val="af2"/>
        <w:rPr>
          <w:rtl/>
        </w:rPr>
      </w:pPr>
      <w:bookmarkStart w:id="25363" w:name="_ETM_Q52_532535"/>
      <w:bookmarkEnd w:id="25363"/>
      <w:r w:rsidRPr="000772ED">
        <w:rPr>
          <w:rtl/>
        </w:rPr>
        <w:t>חוק מבקר המדינה (תיקון מס' 50), התשפ</w:t>
      </w:r>
      <w:r w:rsidR="003961A5">
        <w:rPr>
          <w:rFonts w:hint="cs"/>
          <w:rtl/>
        </w:rPr>
        <w:t>"</w:t>
      </w:r>
      <w:r w:rsidRPr="000772ED">
        <w:rPr>
          <w:rtl/>
        </w:rPr>
        <w:t>ג</w:t>
      </w:r>
      <w:r>
        <w:rPr>
          <w:rFonts w:hint="cs"/>
          <w:rtl/>
        </w:rPr>
        <w:t>–</w:t>
      </w:r>
      <w:r w:rsidRPr="000772ED">
        <w:rPr>
          <w:rtl/>
        </w:rPr>
        <w:t>2023</w:t>
      </w:r>
      <w:r>
        <w:rPr>
          <w:rFonts w:hint="cs"/>
          <w:rtl/>
        </w:rPr>
        <w:t>, נתקבל.</w:t>
      </w:r>
    </w:p>
    <w:p w:rsidR="007E5508" w:rsidRDefault="007E5508" w:rsidP="00105FF4">
      <w:pPr>
        <w:ind w:firstLine="0"/>
        <w:rPr>
          <w:rtl/>
        </w:rPr>
      </w:pPr>
    </w:p>
    <w:p w:rsidR="007E5508" w:rsidRDefault="007E5508" w:rsidP="00105FF4">
      <w:pPr>
        <w:pStyle w:val="af6"/>
        <w:keepNext/>
        <w:rPr>
          <w:rtl/>
        </w:rPr>
      </w:pPr>
      <w:bookmarkStart w:id="25364" w:name="_ETM_Q52_532611"/>
      <w:bookmarkEnd w:id="25364"/>
      <w:r w:rsidRPr="0087482D">
        <w:rPr>
          <w:rStyle w:val="TagStyle"/>
          <w:rtl/>
        </w:rPr>
        <w:t xml:space="preserve">&lt;&lt; יור &gt;&gt; </w:t>
      </w:r>
      <w:r>
        <w:rPr>
          <w:rtl/>
        </w:rPr>
        <w:t>היו"ר ניסים ואטורי:</w:t>
      </w:r>
      <w:r w:rsidRPr="0087482D">
        <w:rPr>
          <w:rStyle w:val="TagStyle"/>
          <w:rtl/>
        </w:rPr>
        <w:t xml:space="preserve"> &lt;&lt; יור &gt;&gt;</w:t>
      </w:r>
      <w:r>
        <w:rPr>
          <w:rtl/>
        </w:rPr>
        <w:t xml:space="preserve">   </w:t>
      </w:r>
    </w:p>
    <w:p w:rsidR="007E5508" w:rsidRDefault="007E5508" w:rsidP="00105FF4">
      <w:pPr>
        <w:rPr>
          <w:rtl/>
        </w:rPr>
      </w:pPr>
    </w:p>
    <w:p w:rsidR="007E5508" w:rsidRDefault="007E5508" w:rsidP="00105FF4">
      <w:pPr>
        <w:rPr>
          <w:rtl/>
        </w:rPr>
      </w:pPr>
      <w:r w:rsidRPr="00E15383">
        <w:rPr>
          <w:rtl/>
        </w:rPr>
        <w:t xml:space="preserve">12 </w:t>
      </w:r>
      <w:bookmarkStart w:id="25365" w:name="_ETM_Q52_540239"/>
      <w:bookmarkEnd w:id="25365"/>
      <w:r w:rsidRPr="00E15383">
        <w:rPr>
          <w:rtl/>
        </w:rPr>
        <w:t>בעד</w:t>
      </w:r>
      <w:r>
        <w:rPr>
          <w:rFonts w:hint="cs"/>
          <w:rtl/>
        </w:rPr>
        <w:t>,</w:t>
      </w:r>
      <w:r w:rsidRPr="00E15383">
        <w:rPr>
          <w:rtl/>
        </w:rPr>
        <w:t xml:space="preserve"> </w:t>
      </w:r>
      <w:bookmarkStart w:id="25366" w:name="_ETM_Q52_540510"/>
      <w:bookmarkEnd w:id="25366"/>
      <w:r w:rsidRPr="00E15383">
        <w:rPr>
          <w:rtl/>
        </w:rPr>
        <w:t xml:space="preserve">אין </w:t>
      </w:r>
      <w:bookmarkStart w:id="25367" w:name="_ETM_Q52_540629"/>
      <w:bookmarkEnd w:id="25367"/>
      <w:r w:rsidRPr="00E15383">
        <w:rPr>
          <w:rtl/>
        </w:rPr>
        <w:t>מתנגדים</w:t>
      </w:r>
      <w:r>
        <w:rPr>
          <w:rFonts w:hint="cs"/>
          <w:rtl/>
        </w:rPr>
        <w:t>.</w:t>
      </w:r>
      <w:r w:rsidRPr="00E15383">
        <w:rPr>
          <w:rtl/>
        </w:rPr>
        <w:t xml:space="preserve"> </w:t>
      </w:r>
      <w:bookmarkStart w:id="25368" w:name="_ETM_Q52_541170"/>
      <w:bookmarkEnd w:id="25368"/>
      <w:r w:rsidRPr="00E15383">
        <w:rPr>
          <w:rtl/>
        </w:rPr>
        <w:t xml:space="preserve">אני </w:t>
      </w:r>
      <w:bookmarkStart w:id="25369" w:name="_ETM_Q52_541320"/>
      <w:bookmarkEnd w:id="25369"/>
      <w:r w:rsidRPr="00E15383">
        <w:rPr>
          <w:rtl/>
        </w:rPr>
        <w:t xml:space="preserve">מודיע </w:t>
      </w:r>
      <w:bookmarkStart w:id="25370" w:name="_ETM_Q52_541710"/>
      <w:bookmarkEnd w:id="25370"/>
      <w:r w:rsidRPr="00E15383">
        <w:rPr>
          <w:rtl/>
        </w:rPr>
        <w:t xml:space="preserve">שהצעת </w:t>
      </w:r>
      <w:bookmarkStart w:id="25371" w:name="_ETM_Q52_542190"/>
      <w:bookmarkEnd w:id="25371"/>
      <w:r w:rsidRPr="00E15383">
        <w:rPr>
          <w:rtl/>
        </w:rPr>
        <w:t xml:space="preserve">החוק </w:t>
      </w:r>
      <w:bookmarkStart w:id="25372" w:name="_ETM_Q52_542399"/>
      <w:bookmarkEnd w:id="25372"/>
      <w:r w:rsidRPr="00E15383">
        <w:rPr>
          <w:rtl/>
        </w:rPr>
        <w:t xml:space="preserve">עברה </w:t>
      </w:r>
      <w:bookmarkStart w:id="25373" w:name="_ETM_Q52_542670"/>
      <w:bookmarkStart w:id="25374" w:name="_ETM_Q52_543300"/>
      <w:bookmarkEnd w:id="25373"/>
      <w:bookmarkEnd w:id="25374"/>
      <w:r w:rsidRPr="00E15383">
        <w:rPr>
          <w:rtl/>
        </w:rPr>
        <w:t xml:space="preserve">בקריאה </w:t>
      </w:r>
      <w:bookmarkStart w:id="25375" w:name="_ETM_Q52_543690"/>
      <w:bookmarkEnd w:id="25375"/>
      <w:r>
        <w:rPr>
          <w:rFonts w:hint="cs"/>
          <w:rtl/>
        </w:rPr>
        <w:t>ה</w:t>
      </w:r>
      <w:r w:rsidRPr="00E15383">
        <w:rPr>
          <w:rtl/>
        </w:rPr>
        <w:t>שלישית</w:t>
      </w:r>
      <w:r w:rsidR="003961A5">
        <w:rPr>
          <w:rFonts w:hint="cs"/>
          <w:rtl/>
        </w:rPr>
        <w:t>,</w:t>
      </w:r>
      <w:r w:rsidRPr="00E15383">
        <w:rPr>
          <w:rtl/>
        </w:rPr>
        <w:t xml:space="preserve"> </w:t>
      </w:r>
      <w:bookmarkStart w:id="25376" w:name="_ETM_Q52_544110"/>
      <w:bookmarkEnd w:id="25376"/>
      <w:r w:rsidRPr="00E15383">
        <w:rPr>
          <w:rtl/>
        </w:rPr>
        <w:t xml:space="preserve">ותיכנס </w:t>
      </w:r>
      <w:bookmarkStart w:id="25377" w:name="_ETM_Q52_544589"/>
      <w:bookmarkEnd w:id="25377"/>
      <w:r w:rsidRPr="00E15383">
        <w:rPr>
          <w:rtl/>
        </w:rPr>
        <w:t xml:space="preserve">לספר </w:t>
      </w:r>
      <w:bookmarkStart w:id="25378" w:name="_ETM_Q52_544920"/>
      <w:bookmarkEnd w:id="25378"/>
      <w:r w:rsidRPr="00E15383">
        <w:rPr>
          <w:rtl/>
        </w:rPr>
        <w:t xml:space="preserve">החוקים </w:t>
      </w:r>
      <w:bookmarkStart w:id="25379" w:name="_ETM_Q52_545250"/>
      <w:bookmarkEnd w:id="25379"/>
      <w:r w:rsidRPr="00E15383">
        <w:rPr>
          <w:rtl/>
        </w:rPr>
        <w:t xml:space="preserve">של </w:t>
      </w:r>
      <w:bookmarkStart w:id="25380" w:name="_ETM_Q52_545369"/>
      <w:bookmarkEnd w:id="25380"/>
      <w:r w:rsidRPr="00E15383">
        <w:rPr>
          <w:rtl/>
        </w:rPr>
        <w:t xml:space="preserve">מדינת </w:t>
      </w:r>
      <w:bookmarkStart w:id="25381" w:name="_ETM_Q52_545729"/>
      <w:bookmarkEnd w:id="25381"/>
      <w:r w:rsidRPr="00E15383">
        <w:rPr>
          <w:rtl/>
        </w:rPr>
        <w:t>ישראל</w:t>
      </w:r>
      <w:r>
        <w:rPr>
          <w:rFonts w:hint="cs"/>
          <w:rtl/>
        </w:rPr>
        <w:t>.</w:t>
      </w:r>
      <w:r w:rsidRPr="00E15383">
        <w:rPr>
          <w:rtl/>
        </w:rPr>
        <w:t xml:space="preserve"> </w:t>
      </w:r>
      <w:bookmarkStart w:id="25382" w:name="_ETM_Q52_546830"/>
      <w:bookmarkEnd w:id="25382"/>
      <w:r w:rsidRPr="00E15383">
        <w:rPr>
          <w:rtl/>
        </w:rPr>
        <w:t xml:space="preserve">תודה </w:t>
      </w:r>
      <w:bookmarkStart w:id="25383" w:name="_ETM_Q52_547070"/>
      <w:bookmarkEnd w:id="25383"/>
      <w:r w:rsidRPr="00E15383">
        <w:rPr>
          <w:rtl/>
        </w:rPr>
        <w:t>רבה</w:t>
      </w:r>
      <w:r>
        <w:rPr>
          <w:rFonts w:hint="cs"/>
          <w:rtl/>
        </w:rPr>
        <w:t>.</w:t>
      </w:r>
      <w:r w:rsidRPr="00E15383">
        <w:rPr>
          <w:rtl/>
        </w:rPr>
        <w:t xml:space="preserve"> </w:t>
      </w:r>
      <w:bookmarkStart w:id="25384" w:name="_ETM_Q52_549240"/>
      <w:bookmarkEnd w:id="25384"/>
    </w:p>
    <w:p w:rsidR="007E5508" w:rsidRDefault="007E5508" w:rsidP="00105FF4">
      <w:pPr>
        <w:rPr>
          <w:rtl/>
        </w:rPr>
      </w:pPr>
      <w:bookmarkStart w:id="25385" w:name="_ETM_Q52_557517"/>
      <w:bookmarkStart w:id="25386" w:name="_ETM_Q52_557578"/>
      <w:bookmarkEnd w:id="25385"/>
      <w:bookmarkEnd w:id="25386"/>
    </w:p>
    <w:p w:rsidR="003961A5" w:rsidRDefault="003961A5" w:rsidP="00105FF4">
      <w:pPr>
        <w:rPr>
          <w:rtl/>
        </w:rPr>
      </w:pPr>
    </w:p>
    <w:p w:rsidR="007E5508" w:rsidRDefault="007E5508" w:rsidP="00105FF4">
      <w:pPr>
        <w:pStyle w:val="a6"/>
        <w:rPr>
          <w:rtl/>
          <w:lang w:eastAsia="he-IL"/>
        </w:rPr>
      </w:pPr>
      <w:bookmarkStart w:id="25387" w:name="_ETM_Q52_557686"/>
      <w:bookmarkStart w:id="25388" w:name="_ETM_Q52_557737"/>
      <w:bookmarkStart w:id="25389" w:name="ET_halsi_640433_4"/>
      <w:bookmarkEnd w:id="25387"/>
      <w:bookmarkEnd w:id="25388"/>
      <w:r w:rsidRPr="00B71E9C">
        <w:rPr>
          <w:rStyle w:val="TagStyle"/>
          <w:rtl/>
        </w:rPr>
        <w:t xml:space="preserve"> &lt;&lt; הלסי &gt;&gt; </w:t>
      </w:r>
      <w:bookmarkStart w:id="25390" w:name="_Toc140142366"/>
      <w:bookmarkStart w:id="25391" w:name="_Toc140142581"/>
      <w:r>
        <w:rPr>
          <w:rtl/>
          <w:lang w:eastAsia="he-IL"/>
        </w:rPr>
        <w:t>הצעות לסדר-היום</w:t>
      </w:r>
      <w:bookmarkEnd w:id="25390"/>
      <w:bookmarkEnd w:id="25391"/>
      <w:r w:rsidRPr="00B71E9C">
        <w:rPr>
          <w:rStyle w:val="TagStyle"/>
          <w:rtl/>
        </w:rPr>
        <w:t xml:space="preserve"> &lt;&lt; הלסי &gt;&gt;</w:t>
      </w:r>
      <w:r>
        <w:rPr>
          <w:rtl/>
          <w:lang w:eastAsia="he-IL"/>
        </w:rPr>
        <w:t xml:space="preserve">   </w:t>
      </w:r>
      <w:bookmarkEnd w:id="25389"/>
    </w:p>
    <w:p w:rsidR="007E5508" w:rsidRDefault="007E5508" w:rsidP="00105FF4">
      <w:pPr>
        <w:pStyle w:val="a6"/>
        <w:rPr>
          <w:rtl/>
          <w:lang w:eastAsia="he-IL"/>
        </w:rPr>
      </w:pPr>
      <w:bookmarkStart w:id="25392" w:name="ET_halsi_640433_5"/>
      <w:r w:rsidRPr="00B71E9C">
        <w:rPr>
          <w:rStyle w:val="TagStyle"/>
          <w:rtl/>
        </w:rPr>
        <w:t xml:space="preserve"> &lt;&lt; הלסי &gt;&gt; </w:t>
      </w:r>
      <w:bookmarkStart w:id="25393" w:name="_Toc140142367"/>
      <w:bookmarkStart w:id="25394" w:name="_Toc140142582"/>
      <w:r>
        <w:rPr>
          <w:rtl/>
          <w:lang w:eastAsia="he-IL"/>
        </w:rPr>
        <w:t>קרן העודפים של כללית צפויה להתרוקן בתוך פחות משנה</w:t>
      </w:r>
      <w:bookmarkEnd w:id="25393"/>
      <w:bookmarkEnd w:id="25394"/>
      <w:r w:rsidRPr="00B71E9C">
        <w:rPr>
          <w:rStyle w:val="TagStyle"/>
          <w:rtl/>
        </w:rPr>
        <w:t xml:space="preserve"> &lt;&lt; הלסי &gt;&gt;</w:t>
      </w:r>
      <w:r>
        <w:rPr>
          <w:rtl/>
          <w:lang w:eastAsia="he-IL"/>
        </w:rPr>
        <w:t xml:space="preserve">   </w:t>
      </w:r>
      <w:bookmarkEnd w:id="25392"/>
    </w:p>
    <w:p w:rsidR="007E5508" w:rsidRDefault="007E5508" w:rsidP="00B07973">
      <w:pPr>
        <w:rPr>
          <w:rtl/>
          <w:lang w:eastAsia="he-IL"/>
        </w:rPr>
      </w:pPr>
    </w:p>
    <w:p w:rsidR="007E5508" w:rsidRDefault="007E5508" w:rsidP="00105FF4">
      <w:pPr>
        <w:pStyle w:val="af6"/>
        <w:keepNext/>
        <w:rPr>
          <w:rtl/>
        </w:rPr>
      </w:pPr>
      <w:r w:rsidRPr="00B71E9C">
        <w:rPr>
          <w:rStyle w:val="TagStyle"/>
          <w:rtl/>
        </w:rPr>
        <w:t xml:space="preserve"> &lt;&lt; יור &gt;&gt; </w:t>
      </w:r>
      <w:r>
        <w:rPr>
          <w:rtl/>
        </w:rPr>
        <w:t>היו"ר ניסים ואטורי:</w:t>
      </w:r>
      <w:r w:rsidRPr="00B71E9C">
        <w:rPr>
          <w:rStyle w:val="TagStyle"/>
          <w:rtl/>
        </w:rPr>
        <w:t xml:space="preserve"> &lt;&lt; יור &gt;&gt;</w:t>
      </w:r>
      <w:r>
        <w:rPr>
          <w:rtl/>
        </w:rPr>
        <w:t xml:space="preserve">   </w:t>
      </w:r>
    </w:p>
    <w:p w:rsidR="007E5508" w:rsidRDefault="007E5508" w:rsidP="00B07973">
      <w:pPr>
        <w:rPr>
          <w:rtl/>
        </w:rPr>
      </w:pPr>
    </w:p>
    <w:p w:rsidR="007E5508" w:rsidRDefault="007E5508" w:rsidP="003961A5">
      <w:pPr>
        <w:rPr>
          <w:rtl/>
        </w:rPr>
      </w:pPr>
      <w:r>
        <w:rPr>
          <w:rtl/>
        </w:rPr>
        <w:t>נעבור להצע</w:t>
      </w:r>
      <w:r>
        <w:rPr>
          <w:rFonts w:hint="cs"/>
          <w:rtl/>
        </w:rPr>
        <w:t>ות דחופות</w:t>
      </w:r>
      <w:r>
        <w:rPr>
          <w:rtl/>
        </w:rPr>
        <w:t xml:space="preserve"> לסדר</w:t>
      </w:r>
      <w:r w:rsidR="003961A5">
        <w:rPr>
          <w:rFonts w:hint="cs"/>
          <w:rtl/>
        </w:rPr>
        <w:t>-</w:t>
      </w:r>
      <w:r>
        <w:rPr>
          <w:rtl/>
        </w:rPr>
        <w:t xml:space="preserve">היום </w:t>
      </w:r>
      <w:bookmarkStart w:id="25395" w:name="_ETM_Q52_561131"/>
      <w:bookmarkStart w:id="25396" w:name="_ETM_Q52_561190"/>
      <w:bookmarkStart w:id="25397" w:name="_ETM_Q52_561355"/>
      <w:bookmarkStart w:id="25398" w:name="_ETM_Q52_561443"/>
      <w:bookmarkEnd w:id="25395"/>
      <w:bookmarkEnd w:id="25396"/>
      <w:bookmarkEnd w:id="25397"/>
      <w:bookmarkEnd w:id="25398"/>
      <w:r w:rsidR="003961A5">
        <w:rPr>
          <w:rFonts w:hint="cs"/>
          <w:rtl/>
        </w:rPr>
        <w:t xml:space="preserve">– </w:t>
      </w:r>
      <w:r>
        <w:rPr>
          <w:rFonts w:hint="cs"/>
          <w:rtl/>
        </w:rPr>
        <w:t xml:space="preserve">הצעה דחופה לסדר-היום </w:t>
      </w:r>
      <w:r>
        <w:rPr>
          <w:rtl/>
        </w:rPr>
        <w:t xml:space="preserve">בנושא: קרן העודפים של כללית צפויה להתרוקן בתוך פחות משנה, </w:t>
      </w:r>
      <w:bookmarkStart w:id="25399" w:name="_ETM_Q52_562700"/>
      <w:bookmarkEnd w:id="25399"/>
      <w:r w:rsidRPr="00E15383">
        <w:rPr>
          <w:rtl/>
        </w:rPr>
        <w:t xml:space="preserve">של </w:t>
      </w:r>
      <w:bookmarkStart w:id="25400" w:name="_ETM_Q52_562910"/>
      <w:bookmarkEnd w:id="25400"/>
      <w:r w:rsidRPr="00E15383">
        <w:rPr>
          <w:rtl/>
        </w:rPr>
        <w:t xml:space="preserve">חברי </w:t>
      </w:r>
      <w:bookmarkStart w:id="25401" w:name="_ETM_Q52_563150"/>
      <w:bookmarkEnd w:id="25401"/>
      <w:r w:rsidRPr="00E15383">
        <w:rPr>
          <w:rtl/>
        </w:rPr>
        <w:t xml:space="preserve">הכנסת </w:t>
      </w:r>
      <w:bookmarkStart w:id="25402" w:name="_ETM_Q52_563510"/>
      <w:bookmarkEnd w:id="25402"/>
      <w:r w:rsidRPr="00E15383">
        <w:rPr>
          <w:rtl/>
        </w:rPr>
        <w:t xml:space="preserve">ולדימיר </w:t>
      </w:r>
      <w:bookmarkStart w:id="25403" w:name="_ETM_Q52_564020"/>
      <w:bookmarkEnd w:id="25403"/>
      <w:r>
        <w:rPr>
          <w:rtl/>
        </w:rPr>
        <w:t>ב</w:t>
      </w:r>
      <w:r w:rsidRPr="00E15383">
        <w:rPr>
          <w:rtl/>
        </w:rPr>
        <w:t>ליאק</w:t>
      </w:r>
      <w:r>
        <w:rPr>
          <w:rFonts w:hint="cs"/>
          <w:rtl/>
        </w:rPr>
        <w:t>,</w:t>
      </w:r>
      <w:r w:rsidRPr="00E15383">
        <w:rPr>
          <w:rtl/>
        </w:rPr>
        <w:t xml:space="preserve"> </w:t>
      </w:r>
      <w:bookmarkStart w:id="25404" w:name="_ETM_Q52_564560"/>
      <w:bookmarkEnd w:id="25404"/>
      <w:r w:rsidRPr="00E15383">
        <w:rPr>
          <w:rtl/>
        </w:rPr>
        <w:t xml:space="preserve">ינון </w:t>
      </w:r>
      <w:bookmarkStart w:id="25405" w:name="_ETM_Q52_564860"/>
      <w:bookmarkEnd w:id="25405"/>
      <w:r w:rsidRPr="00E15383">
        <w:rPr>
          <w:rtl/>
        </w:rPr>
        <w:t>אזולאי</w:t>
      </w:r>
      <w:r>
        <w:rPr>
          <w:rFonts w:hint="cs"/>
          <w:rtl/>
        </w:rPr>
        <w:t>,</w:t>
      </w:r>
      <w:r w:rsidRPr="00E15383">
        <w:rPr>
          <w:rtl/>
        </w:rPr>
        <w:t xml:space="preserve"> </w:t>
      </w:r>
      <w:bookmarkStart w:id="25406" w:name="_ETM_Q52_566110"/>
      <w:bookmarkEnd w:id="25406"/>
      <w:r w:rsidRPr="00E15383">
        <w:rPr>
          <w:rtl/>
        </w:rPr>
        <w:t xml:space="preserve">אליהו </w:t>
      </w:r>
      <w:bookmarkStart w:id="25407" w:name="_ETM_Q52_566560"/>
      <w:bookmarkEnd w:id="25407"/>
      <w:r w:rsidRPr="00E15383">
        <w:rPr>
          <w:rtl/>
        </w:rPr>
        <w:t xml:space="preserve">רביבו </w:t>
      </w:r>
      <w:bookmarkStart w:id="25408" w:name="_ETM_Q52_566950"/>
      <w:bookmarkEnd w:id="25408"/>
      <w:r>
        <w:rPr>
          <w:rFonts w:hint="cs"/>
          <w:rtl/>
        </w:rPr>
        <w:t>ושרן מרים</w:t>
      </w:r>
      <w:r w:rsidRPr="00E15383">
        <w:rPr>
          <w:rtl/>
        </w:rPr>
        <w:t xml:space="preserve"> </w:t>
      </w:r>
      <w:bookmarkStart w:id="25409" w:name="_ETM_Q52_567339"/>
      <w:bookmarkStart w:id="25410" w:name="_ETM_Q52_567580"/>
      <w:bookmarkEnd w:id="25409"/>
      <w:bookmarkEnd w:id="25410"/>
      <w:r w:rsidRPr="00E15383">
        <w:rPr>
          <w:rtl/>
        </w:rPr>
        <w:t>השכל</w:t>
      </w:r>
      <w:r>
        <w:rPr>
          <w:rFonts w:hint="cs"/>
          <w:rtl/>
        </w:rPr>
        <w:t>.</w:t>
      </w:r>
      <w:r w:rsidRPr="00E15383">
        <w:rPr>
          <w:rtl/>
        </w:rPr>
        <w:t xml:space="preserve"> </w:t>
      </w:r>
      <w:bookmarkStart w:id="25411" w:name="_ETM_Q52_569630"/>
      <w:bookmarkStart w:id="25412" w:name="_ETM_Q52_570050"/>
      <w:bookmarkStart w:id="25413" w:name="_ETM_Q52_572792"/>
      <w:bookmarkStart w:id="25414" w:name="_ETM_Q52_572856"/>
      <w:bookmarkStart w:id="25415" w:name="_ETM_Q52_572962"/>
      <w:bookmarkStart w:id="25416" w:name="_ETM_Q52_573054"/>
      <w:bookmarkStart w:id="25417" w:name="_ETM_Q52_574850"/>
      <w:bookmarkEnd w:id="25411"/>
      <w:bookmarkEnd w:id="25412"/>
      <w:bookmarkEnd w:id="25413"/>
      <w:bookmarkEnd w:id="25414"/>
      <w:bookmarkEnd w:id="25415"/>
      <w:bookmarkEnd w:id="25416"/>
      <w:bookmarkEnd w:id="25417"/>
      <w:r w:rsidRPr="00E15383">
        <w:rPr>
          <w:rtl/>
        </w:rPr>
        <w:t xml:space="preserve">יציג </w:t>
      </w:r>
      <w:bookmarkStart w:id="25418" w:name="_ETM_Q52_575240"/>
      <w:bookmarkEnd w:id="25418"/>
      <w:r w:rsidRPr="00E15383">
        <w:rPr>
          <w:rtl/>
        </w:rPr>
        <w:t xml:space="preserve">את </w:t>
      </w:r>
      <w:bookmarkStart w:id="25419" w:name="_ETM_Q52_576020"/>
      <w:bookmarkEnd w:id="25419"/>
      <w:r w:rsidRPr="00E15383">
        <w:rPr>
          <w:rtl/>
        </w:rPr>
        <w:t xml:space="preserve">ההצעה </w:t>
      </w:r>
      <w:bookmarkStart w:id="25420" w:name="_ETM_Q52_577009"/>
      <w:bookmarkEnd w:id="25420"/>
      <w:r w:rsidRPr="00E15383">
        <w:rPr>
          <w:rtl/>
        </w:rPr>
        <w:t xml:space="preserve">חבר </w:t>
      </w:r>
      <w:bookmarkStart w:id="25421" w:name="_ETM_Q52_577249"/>
      <w:bookmarkEnd w:id="25421"/>
      <w:r w:rsidRPr="00E15383">
        <w:rPr>
          <w:rtl/>
        </w:rPr>
        <w:t xml:space="preserve">הכנסת </w:t>
      </w:r>
      <w:bookmarkStart w:id="25422" w:name="_ETM_Q52_577520"/>
      <w:bookmarkStart w:id="25423" w:name="_ETM_Q52_577729"/>
      <w:bookmarkStart w:id="25424" w:name="_ETM_Q52_578089"/>
      <w:bookmarkEnd w:id="25422"/>
      <w:bookmarkEnd w:id="25423"/>
      <w:bookmarkEnd w:id="25424"/>
      <w:r w:rsidRPr="00E15383">
        <w:rPr>
          <w:rtl/>
        </w:rPr>
        <w:t xml:space="preserve">ולדימיר </w:t>
      </w:r>
      <w:bookmarkStart w:id="25425" w:name="_ETM_Q52_579929"/>
      <w:bookmarkEnd w:id="25425"/>
      <w:r>
        <w:rPr>
          <w:rtl/>
        </w:rPr>
        <w:t>ב</w:t>
      </w:r>
      <w:r w:rsidRPr="00E15383">
        <w:rPr>
          <w:rtl/>
        </w:rPr>
        <w:t>ליאק</w:t>
      </w:r>
      <w:r>
        <w:rPr>
          <w:rFonts w:hint="cs"/>
          <w:rtl/>
        </w:rPr>
        <w:t>.</w:t>
      </w:r>
      <w:r w:rsidRPr="00E15383">
        <w:rPr>
          <w:rtl/>
        </w:rPr>
        <w:t xml:space="preserve"> </w:t>
      </w:r>
    </w:p>
    <w:p w:rsidR="007E5508" w:rsidRDefault="007E5508" w:rsidP="00105FF4">
      <w:pPr>
        <w:rPr>
          <w:rtl/>
        </w:rPr>
      </w:pPr>
      <w:bookmarkStart w:id="25426" w:name="_ETM_Q52_582515"/>
      <w:bookmarkStart w:id="25427" w:name="_ETM_Q52_582584"/>
      <w:bookmarkEnd w:id="25426"/>
      <w:bookmarkEnd w:id="25427"/>
    </w:p>
    <w:p w:rsidR="007E5508" w:rsidRDefault="007E5508" w:rsidP="00105FF4">
      <w:pPr>
        <w:pStyle w:val="a4"/>
        <w:keepNext/>
        <w:rPr>
          <w:rtl/>
        </w:rPr>
      </w:pPr>
      <w:bookmarkStart w:id="25428" w:name="_ETM_Q52_577722"/>
      <w:bookmarkStart w:id="25429" w:name="_ETM_Q52_577806"/>
      <w:bookmarkStart w:id="25430" w:name="ET_speaker_6127_3"/>
      <w:bookmarkEnd w:id="25428"/>
      <w:bookmarkEnd w:id="25429"/>
      <w:r w:rsidRPr="0058703D">
        <w:rPr>
          <w:rStyle w:val="TagStyle"/>
          <w:rtl/>
        </w:rPr>
        <w:t xml:space="preserve">&lt;&lt; דובר &gt;&gt; </w:t>
      </w:r>
      <w:bookmarkStart w:id="25431" w:name="_Toc140142368"/>
      <w:bookmarkStart w:id="25432" w:name="_Toc140142583"/>
      <w:r>
        <w:rPr>
          <w:rtl/>
        </w:rPr>
        <w:t>ולדימיר בליאק (יש עתיד):</w:t>
      </w:r>
      <w:bookmarkEnd w:id="25431"/>
      <w:bookmarkEnd w:id="25432"/>
      <w:r w:rsidRPr="0058703D">
        <w:rPr>
          <w:rStyle w:val="TagStyle"/>
          <w:rtl/>
        </w:rPr>
        <w:t xml:space="preserve"> &lt;&lt; דובר &gt;&gt;</w:t>
      </w:r>
      <w:r>
        <w:rPr>
          <w:rtl/>
        </w:rPr>
        <w:t xml:space="preserve">   </w:t>
      </w:r>
      <w:bookmarkEnd w:id="25430"/>
    </w:p>
    <w:p w:rsidR="007E5508" w:rsidRDefault="007E5508" w:rsidP="00105FF4">
      <w:pPr>
        <w:rPr>
          <w:rtl/>
        </w:rPr>
      </w:pPr>
    </w:p>
    <w:p w:rsidR="007E5508" w:rsidRDefault="007E5508" w:rsidP="003A30BC">
      <w:pPr>
        <w:rPr>
          <w:rtl/>
        </w:rPr>
      </w:pPr>
      <w:r w:rsidRPr="00E15383">
        <w:rPr>
          <w:rtl/>
        </w:rPr>
        <w:t xml:space="preserve">תודה </w:t>
      </w:r>
      <w:bookmarkStart w:id="25433" w:name="_ETM_Q52_580229"/>
      <w:bookmarkEnd w:id="25433"/>
      <w:r w:rsidRPr="00E15383">
        <w:rPr>
          <w:rtl/>
        </w:rPr>
        <w:t>רבה</w:t>
      </w:r>
      <w:r>
        <w:rPr>
          <w:rFonts w:hint="cs"/>
          <w:rtl/>
        </w:rPr>
        <w:t>,</w:t>
      </w:r>
      <w:r w:rsidRPr="00E15383">
        <w:rPr>
          <w:rtl/>
        </w:rPr>
        <w:t xml:space="preserve"> </w:t>
      </w:r>
      <w:bookmarkStart w:id="25434" w:name="_ETM_Q52_580439"/>
      <w:bookmarkEnd w:id="25434"/>
      <w:r w:rsidRPr="00E15383">
        <w:rPr>
          <w:rtl/>
        </w:rPr>
        <w:t xml:space="preserve">אדוני </w:t>
      </w:r>
      <w:bookmarkStart w:id="25435" w:name="_ETM_Q52_580710"/>
      <w:bookmarkEnd w:id="25435"/>
      <w:r w:rsidRPr="00E15383">
        <w:rPr>
          <w:rtl/>
        </w:rPr>
        <w:t>היושב-ראש</w:t>
      </w:r>
      <w:r>
        <w:rPr>
          <w:rFonts w:hint="cs"/>
          <w:rtl/>
        </w:rPr>
        <w:t>.</w:t>
      </w:r>
      <w:r w:rsidRPr="00E15383">
        <w:rPr>
          <w:rtl/>
        </w:rPr>
        <w:t xml:space="preserve"> </w:t>
      </w:r>
      <w:bookmarkStart w:id="25436" w:name="_ETM_Q52_581700"/>
      <w:bookmarkEnd w:id="25436"/>
      <w:r w:rsidRPr="00E15383">
        <w:rPr>
          <w:rtl/>
        </w:rPr>
        <w:t>חבר</w:t>
      </w:r>
      <w:r>
        <w:rPr>
          <w:rFonts w:hint="cs"/>
          <w:rtl/>
        </w:rPr>
        <w:t>י</w:t>
      </w:r>
      <w:r w:rsidRPr="00E15383">
        <w:rPr>
          <w:rtl/>
        </w:rPr>
        <w:t xml:space="preserve">י </w:t>
      </w:r>
      <w:bookmarkStart w:id="25437" w:name="_ETM_Q52_582089"/>
      <w:bookmarkEnd w:id="25437"/>
      <w:r w:rsidRPr="00E15383">
        <w:rPr>
          <w:rtl/>
        </w:rPr>
        <w:t xml:space="preserve">חברי </w:t>
      </w:r>
      <w:bookmarkStart w:id="25438" w:name="_ETM_Q52_582359"/>
      <w:bookmarkEnd w:id="25438"/>
      <w:r w:rsidRPr="00E15383">
        <w:rPr>
          <w:rtl/>
        </w:rPr>
        <w:t>הכנסת</w:t>
      </w:r>
      <w:r>
        <w:rPr>
          <w:rFonts w:hint="cs"/>
          <w:rtl/>
        </w:rPr>
        <w:t>,</w:t>
      </w:r>
      <w:r w:rsidRPr="00E15383">
        <w:rPr>
          <w:rtl/>
        </w:rPr>
        <w:t xml:space="preserve"> </w:t>
      </w:r>
      <w:bookmarkStart w:id="25439" w:name="_ETM_Q52_583020"/>
      <w:bookmarkEnd w:id="25439"/>
      <w:r w:rsidRPr="00E15383">
        <w:rPr>
          <w:rtl/>
        </w:rPr>
        <w:t xml:space="preserve">גברתי </w:t>
      </w:r>
      <w:bookmarkStart w:id="25440" w:name="_ETM_Q52_583469"/>
      <w:bookmarkEnd w:id="25440"/>
      <w:r w:rsidRPr="00E15383">
        <w:rPr>
          <w:rtl/>
        </w:rPr>
        <w:t xml:space="preserve">סגנית </w:t>
      </w:r>
      <w:bookmarkStart w:id="25441" w:name="_ETM_Q52_583979"/>
      <w:bookmarkEnd w:id="25441"/>
      <w:r w:rsidRPr="00E15383">
        <w:rPr>
          <w:rtl/>
        </w:rPr>
        <w:t>השר</w:t>
      </w:r>
      <w:r>
        <w:rPr>
          <w:rFonts w:hint="cs"/>
          <w:rtl/>
        </w:rPr>
        <w:t>,</w:t>
      </w:r>
      <w:r w:rsidRPr="00E15383">
        <w:rPr>
          <w:rtl/>
        </w:rPr>
        <w:t xml:space="preserve"> </w:t>
      </w:r>
      <w:bookmarkStart w:id="25442" w:name="_ETM_Q52_585560"/>
      <w:bookmarkEnd w:id="25442"/>
      <w:r w:rsidRPr="00E15383">
        <w:rPr>
          <w:rtl/>
        </w:rPr>
        <w:t>הידעתם</w:t>
      </w:r>
      <w:r>
        <w:rPr>
          <w:rFonts w:hint="cs"/>
          <w:rtl/>
        </w:rPr>
        <w:t>,</w:t>
      </w:r>
      <w:r w:rsidRPr="00E15383">
        <w:rPr>
          <w:rtl/>
        </w:rPr>
        <w:t xml:space="preserve"> </w:t>
      </w:r>
      <w:bookmarkStart w:id="25443" w:name="_ETM_Q52_586790"/>
      <w:bookmarkEnd w:id="25443"/>
      <w:r w:rsidRPr="00E15383">
        <w:rPr>
          <w:rtl/>
        </w:rPr>
        <w:t>חברים</w:t>
      </w:r>
      <w:r>
        <w:rPr>
          <w:rFonts w:hint="cs"/>
          <w:rtl/>
        </w:rPr>
        <w:t>,</w:t>
      </w:r>
      <w:r w:rsidRPr="00E15383">
        <w:rPr>
          <w:rtl/>
        </w:rPr>
        <w:t xml:space="preserve"> </w:t>
      </w:r>
      <w:bookmarkStart w:id="25444" w:name="_ETM_Q52_587299"/>
      <w:bookmarkEnd w:id="25444"/>
      <w:r w:rsidRPr="00E15383">
        <w:rPr>
          <w:rtl/>
        </w:rPr>
        <w:t xml:space="preserve">כי </w:t>
      </w:r>
      <w:bookmarkStart w:id="25445" w:name="_ETM_Q52_587450"/>
      <w:bookmarkStart w:id="25446" w:name="_ETM_Q52_587779"/>
      <w:bookmarkEnd w:id="25445"/>
      <w:bookmarkEnd w:id="25446"/>
      <w:r w:rsidRPr="00E15383">
        <w:rPr>
          <w:rtl/>
        </w:rPr>
        <w:t xml:space="preserve">הביטוח </w:t>
      </w:r>
      <w:bookmarkStart w:id="25447" w:name="_ETM_Q52_588259"/>
      <w:bookmarkEnd w:id="25447"/>
      <w:r w:rsidRPr="00E15383">
        <w:rPr>
          <w:rtl/>
        </w:rPr>
        <w:t xml:space="preserve">הסיעודי </w:t>
      </w:r>
      <w:bookmarkStart w:id="25448" w:name="_ETM_Q52_588860"/>
      <w:bookmarkEnd w:id="25448"/>
      <w:r w:rsidRPr="00E15383">
        <w:rPr>
          <w:rtl/>
        </w:rPr>
        <w:t xml:space="preserve">בישראל </w:t>
      </w:r>
      <w:bookmarkStart w:id="25449" w:name="_ETM_Q52_589399"/>
      <w:bookmarkEnd w:id="25449"/>
      <w:r w:rsidRPr="00E15383">
        <w:rPr>
          <w:rtl/>
        </w:rPr>
        <w:t xml:space="preserve">הוא </w:t>
      </w:r>
      <w:bookmarkStart w:id="25450" w:name="_ETM_Q52_589970"/>
      <w:bookmarkEnd w:id="25450"/>
      <w:r w:rsidRPr="00E15383">
        <w:rPr>
          <w:rtl/>
        </w:rPr>
        <w:t xml:space="preserve">על </w:t>
      </w:r>
      <w:bookmarkStart w:id="25451" w:name="_ETM_Q52_590119"/>
      <w:bookmarkEnd w:id="25451"/>
      <w:r w:rsidRPr="00E15383">
        <w:rPr>
          <w:rtl/>
        </w:rPr>
        <w:t xml:space="preserve">סף </w:t>
      </w:r>
      <w:bookmarkStart w:id="25452" w:name="_ETM_Q52_590360"/>
      <w:bookmarkEnd w:id="25452"/>
      <w:r w:rsidRPr="00E15383">
        <w:rPr>
          <w:rtl/>
        </w:rPr>
        <w:t>קריסה</w:t>
      </w:r>
      <w:r>
        <w:rPr>
          <w:rFonts w:hint="cs"/>
          <w:rtl/>
        </w:rPr>
        <w:t>?</w:t>
      </w:r>
      <w:r w:rsidRPr="00E15383">
        <w:rPr>
          <w:rtl/>
        </w:rPr>
        <w:t xml:space="preserve"> </w:t>
      </w:r>
      <w:bookmarkStart w:id="25453" w:name="_ETM_Q52_591740"/>
      <w:bookmarkEnd w:id="25453"/>
      <w:r w:rsidRPr="00E15383">
        <w:rPr>
          <w:rtl/>
        </w:rPr>
        <w:t xml:space="preserve">לפי </w:t>
      </w:r>
      <w:bookmarkStart w:id="25454" w:name="_ETM_Q52_592070"/>
      <w:bookmarkEnd w:id="25454"/>
      <w:r w:rsidRPr="00E15383">
        <w:rPr>
          <w:rtl/>
        </w:rPr>
        <w:t xml:space="preserve">הנתונים </w:t>
      </w:r>
      <w:bookmarkStart w:id="25455" w:name="_ETM_Q52_592549"/>
      <w:bookmarkEnd w:id="25455"/>
      <w:r w:rsidRPr="00E15383">
        <w:rPr>
          <w:rtl/>
        </w:rPr>
        <w:t xml:space="preserve">שהתפרסמו </w:t>
      </w:r>
      <w:bookmarkStart w:id="25456" w:name="_ETM_Q52_593299"/>
      <w:bookmarkEnd w:id="25456"/>
      <w:r w:rsidRPr="00E15383">
        <w:rPr>
          <w:rtl/>
        </w:rPr>
        <w:t>לאחרונה</w:t>
      </w:r>
      <w:r>
        <w:rPr>
          <w:rFonts w:hint="cs"/>
          <w:rtl/>
        </w:rPr>
        <w:t>,</w:t>
      </w:r>
      <w:r w:rsidRPr="00E15383">
        <w:rPr>
          <w:rtl/>
        </w:rPr>
        <w:t xml:space="preserve"> </w:t>
      </w:r>
      <w:bookmarkStart w:id="25457" w:name="_ETM_Q52_594020"/>
      <w:bookmarkEnd w:id="25457"/>
      <w:r w:rsidRPr="00E15383">
        <w:rPr>
          <w:rtl/>
        </w:rPr>
        <w:t xml:space="preserve">אנו </w:t>
      </w:r>
      <w:bookmarkStart w:id="25458" w:name="_ETM_Q52_594170"/>
      <w:bookmarkEnd w:id="25458"/>
      <w:r w:rsidRPr="00E15383">
        <w:rPr>
          <w:rtl/>
        </w:rPr>
        <w:t xml:space="preserve">עומדים </w:t>
      </w:r>
      <w:bookmarkStart w:id="25459" w:name="_ETM_Q52_594560"/>
      <w:bookmarkEnd w:id="25459"/>
      <w:r>
        <w:rPr>
          <w:rFonts w:hint="cs"/>
          <w:rtl/>
        </w:rPr>
        <w:t>ל</w:t>
      </w:r>
      <w:r w:rsidRPr="00E15383">
        <w:rPr>
          <w:rtl/>
        </w:rPr>
        <w:t xml:space="preserve">פני </w:t>
      </w:r>
      <w:bookmarkStart w:id="25460" w:name="_ETM_Q52_595339"/>
      <w:bookmarkEnd w:id="25460"/>
      <w:r w:rsidRPr="00E15383">
        <w:rPr>
          <w:rtl/>
        </w:rPr>
        <w:t xml:space="preserve">קריסה </w:t>
      </w:r>
      <w:bookmarkStart w:id="25461" w:name="_ETM_Q52_595820"/>
      <w:bookmarkEnd w:id="25461"/>
      <w:r w:rsidRPr="00E15383">
        <w:rPr>
          <w:rtl/>
        </w:rPr>
        <w:t xml:space="preserve">של </w:t>
      </w:r>
      <w:bookmarkStart w:id="25462" w:name="_ETM_Q52_596000"/>
      <w:bookmarkEnd w:id="25462"/>
      <w:r w:rsidRPr="00E15383">
        <w:rPr>
          <w:rtl/>
        </w:rPr>
        <w:t xml:space="preserve">הביטוח </w:t>
      </w:r>
      <w:bookmarkStart w:id="25463" w:name="_ETM_Q52_596450"/>
      <w:bookmarkEnd w:id="25463"/>
      <w:r w:rsidRPr="00E15383">
        <w:rPr>
          <w:rtl/>
        </w:rPr>
        <w:t xml:space="preserve">הסיעודי </w:t>
      </w:r>
      <w:bookmarkStart w:id="25464" w:name="_ETM_Q52_596960"/>
      <w:bookmarkEnd w:id="25464"/>
      <w:r w:rsidRPr="00E15383">
        <w:rPr>
          <w:rtl/>
        </w:rPr>
        <w:t xml:space="preserve">של </w:t>
      </w:r>
      <w:bookmarkStart w:id="25465" w:name="_ETM_Q52_597140"/>
      <w:bookmarkEnd w:id="25465"/>
      <w:r w:rsidRPr="00E15383">
        <w:rPr>
          <w:rtl/>
        </w:rPr>
        <w:t xml:space="preserve">קופות </w:t>
      </w:r>
      <w:bookmarkStart w:id="25466" w:name="_ETM_Q52_597500"/>
      <w:bookmarkEnd w:id="25466"/>
      <w:r w:rsidRPr="00E15383">
        <w:rPr>
          <w:rtl/>
        </w:rPr>
        <w:t>החולים</w:t>
      </w:r>
      <w:r>
        <w:rPr>
          <w:rFonts w:hint="cs"/>
          <w:rtl/>
        </w:rPr>
        <w:t>.</w:t>
      </w:r>
      <w:r w:rsidRPr="00E15383">
        <w:rPr>
          <w:rtl/>
        </w:rPr>
        <w:t xml:space="preserve"> </w:t>
      </w:r>
      <w:bookmarkStart w:id="25467" w:name="_ETM_Q52_598810"/>
      <w:bookmarkEnd w:id="25467"/>
      <w:r w:rsidRPr="00E15383">
        <w:rPr>
          <w:rtl/>
        </w:rPr>
        <w:t xml:space="preserve">במילים </w:t>
      </w:r>
      <w:bookmarkStart w:id="25468" w:name="_ETM_Q52_599170"/>
      <w:bookmarkEnd w:id="25468"/>
      <w:r w:rsidRPr="00E15383">
        <w:rPr>
          <w:rtl/>
        </w:rPr>
        <w:t>אחרות</w:t>
      </w:r>
      <w:bookmarkStart w:id="25469" w:name="_ETM_Q52_600190"/>
      <w:bookmarkEnd w:id="25469"/>
      <w:r>
        <w:rPr>
          <w:rFonts w:hint="cs"/>
          <w:rtl/>
        </w:rPr>
        <w:t xml:space="preserve">: </w:t>
      </w:r>
      <w:r w:rsidRPr="00E15383">
        <w:rPr>
          <w:rtl/>
        </w:rPr>
        <w:t xml:space="preserve">הכסף </w:t>
      </w:r>
      <w:bookmarkStart w:id="25470" w:name="_ETM_Q52_600790"/>
      <w:bookmarkEnd w:id="25470"/>
      <w:r w:rsidRPr="00E15383">
        <w:rPr>
          <w:rtl/>
        </w:rPr>
        <w:t>נגמר</w:t>
      </w:r>
      <w:r>
        <w:rPr>
          <w:rFonts w:hint="cs"/>
          <w:rtl/>
        </w:rPr>
        <w:t>.</w:t>
      </w:r>
      <w:r w:rsidRPr="00E15383">
        <w:rPr>
          <w:rtl/>
        </w:rPr>
        <w:t xml:space="preserve"> </w:t>
      </w:r>
      <w:bookmarkStart w:id="25471" w:name="_ETM_Q52_602039"/>
      <w:bookmarkEnd w:id="25471"/>
      <w:r w:rsidRPr="00E15383">
        <w:rPr>
          <w:rtl/>
        </w:rPr>
        <w:t xml:space="preserve">מצב </w:t>
      </w:r>
      <w:bookmarkStart w:id="25472" w:name="_ETM_Q52_602399"/>
      <w:bookmarkEnd w:id="25472"/>
      <w:r w:rsidRPr="00E15383">
        <w:rPr>
          <w:rtl/>
        </w:rPr>
        <w:t xml:space="preserve">הביטוח </w:t>
      </w:r>
      <w:bookmarkStart w:id="25473" w:name="_ETM_Q52_602849"/>
      <w:bookmarkEnd w:id="25473"/>
      <w:r w:rsidRPr="00E15383">
        <w:rPr>
          <w:rtl/>
        </w:rPr>
        <w:t xml:space="preserve">הסיעודי </w:t>
      </w:r>
      <w:bookmarkStart w:id="25474" w:name="_ETM_Q52_603810"/>
      <w:bookmarkEnd w:id="25474"/>
      <w:r w:rsidRPr="00E15383">
        <w:rPr>
          <w:rtl/>
        </w:rPr>
        <w:t xml:space="preserve">בישראל </w:t>
      </w:r>
      <w:bookmarkStart w:id="25475" w:name="_ETM_Q52_605400"/>
      <w:bookmarkEnd w:id="25475"/>
      <w:r w:rsidRPr="00E15383">
        <w:rPr>
          <w:rtl/>
        </w:rPr>
        <w:t xml:space="preserve">חייב </w:t>
      </w:r>
      <w:bookmarkStart w:id="25476" w:name="_ETM_Q52_605910"/>
      <w:bookmarkEnd w:id="25476"/>
      <w:r w:rsidRPr="00E15383">
        <w:rPr>
          <w:rtl/>
        </w:rPr>
        <w:t xml:space="preserve">להדאיג </w:t>
      </w:r>
      <w:bookmarkStart w:id="25477" w:name="_ETM_Q52_606810"/>
      <w:bookmarkEnd w:id="25477"/>
      <w:r w:rsidRPr="00E15383">
        <w:rPr>
          <w:rtl/>
        </w:rPr>
        <w:t xml:space="preserve">את </w:t>
      </w:r>
      <w:bookmarkStart w:id="25478" w:name="_ETM_Q52_606990"/>
      <w:bookmarkEnd w:id="25478"/>
      <w:r w:rsidRPr="00E15383">
        <w:rPr>
          <w:rtl/>
        </w:rPr>
        <w:t xml:space="preserve">כל </w:t>
      </w:r>
      <w:bookmarkStart w:id="25479" w:name="_ETM_Q52_607170"/>
      <w:bookmarkEnd w:id="25479"/>
      <w:r w:rsidRPr="00E15383">
        <w:rPr>
          <w:rtl/>
        </w:rPr>
        <w:t xml:space="preserve">אזרחי </w:t>
      </w:r>
      <w:bookmarkStart w:id="25480" w:name="_ETM_Q52_607620"/>
      <w:bookmarkEnd w:id="25480"/>
      <w:r w:rsidRPr="00E15383">
        <w:rPr>
          <w:rtl/>
        </w:rPr>
        <w:t>המדינה</w:t>
      </w:r>
      <w:r>
        <w:rPr>
          <w:rFonts w:hint="cs"/>
          <w:rtl/>
        </w:rPr>
        <w:t>.</w:t>
      </w:r>
      <w:r w:rsidRPr="00E15383">
        <w:rPr>
          <w:rtl/>
        </w:rPr>
        <w:t xml:space="preserve"> </w:t>
      </w:r>
      <w:bookmarkStart w:id="25481" w:name="_ETM_Q52_608750"/>
      <w:bookmarkEnd w:id="25481"/>
      <w:r w:rsidRPr="00E15383">
        <w:rPr>
          <w:rtl/>
        </w:rPr>
        <w:t xml:space="preserve">כל </w:t>
      </w:r>
      <w:bookmarkStart w:id="25482" w:name="_ETM_Q52_609020"/>
      <w:bookmarkEnd w:id="25482"/>
      <w:r w:rsidRPr="00E15383">
        <w:rPr>
          <w:rtl/>
        </w:rPr>
        <w:t xml:space="preserve">אדם </w:t>
      </w:r>
      <w:bookmarkStart w:id="25483" w:name="_ETM_Q52_609470"/>
      <w:bookmarkEnd w:id="25483"/>
      <w:r w:rsidRPr="00E15383">
        <w:rPr>
          <w:rtl/>
        </w:rPr>
        <w:t xml:space="preserve">אשר </w:t>
      </w:r>
      <w:bookmarkStart w:id="25484" w:name="_ETM_Q52_609800"/>
      <w:bookmarkEnd w:id="25484"/>
      <w:r>
        <w:rPr>
          <w:rtl/>
        </w:rPr>
        <w:t>ל</w:t>
      </w:r>
      <w:r>
        <w:rPr>
          <w:rFonts w:hint="cs"/>
          <w:rtl/>
        </w:rPr>
        <w:t>ו</w:t>
      </w:r>
      <w:r w:rsidRPr="00E15383">
        <w:rPr>
          <w:rtl/>
        </w:rPr>
        <w:t xml:space="preserve"> </w:t>
      </w:r>
      <w:bookmarkStart w:id="25485" w:name="_ETM_Q52_610010"/>
      <w:bookmarkEnd w:id="25485"/>
      <w:r w:rsidRPr="00E15383">
        <w:rPr>
          <w:rtl/>
        </w:rPr>
        <w:t xml:space="preserve">הורים </w:t>
      </w:r>
      <w:bookmarkStart w:id="25486" w:name="_ETM_Q52_610340"/>
      <w:bookmarkEnd w:id="25486"/>
      <w:r w:rsidRPr="00E15383">
        <w:rPr>
          <w:rtl/>
        </w:rPr>
        <w:t xml:space="preserve">בגיל </w:t>
      </w:r>
      <w:bookmarkStart w:id="25487" w:name="_ETM_Q52_610610"/>
      <w:bookmarkEnd w:id="25487"/>
      <w:r w:rsidRPr="00E15383">
        <w:rPr>
          <w:rtl/>
        </w:rPr>
        <w:t xml:space="preserve">השלישי </w:t>
      </w:r>
      <w:bookmarkStart w:id="25488" w:name="_ETM_Q52_611550"/>
      <w:bookmarkEnd w:id="25488"/>
      <w:r w:rsidRPr="00E15383">
        <w:rPr>
          <w:rtl/>
        </w:rPr>
        <w:t xml:space="preserve">ויהיה </w:t>
      </w:r>
      <w:bookmarkStart w:id="25489" w:name="_ETM_Q52_611879"/>
      <w:bookmarkEnd w:id="25489"/>
      <w:r w:rsidRPr="00E15383">
        <w:rPr>
          <w:rtl/>
        </w:rPr>
        <w:t xml:space="preserve">זקוק </w:t>
      </w:r>
      <w:bookmarkStart w:id="25490" w:name="_ETM_Q52_612300"/>
      <w:bookmarkEnd w:id="25490"/>
      <w:r w:rsidRPr="00E15383">
        <w:rPr>
          <w:rtl/>
        </w:rPr>
        <w:t xml:space="preserve">לתמיכה </w:t>
      </w:r>
      <w:bookmarkStart w:id="25491" w:name="_ETM_Q52_613680"/>
      <w:bookmarkEnd w:id="25491"/>
      <w:r w:rsidRPr="00E15383">
        <w:rPr>
          <w:rtl/>
        </w:rPr>
        <w:t xml:space="preserve">סיעודית </w:t>
      </w:r>
      <w:bookmarkStart w:id="25492" w:name="_ETM_Q52_614840"/>
      <w:bookmarkEnd w:id="25492"/>
      <w:r w:rsidRPr="00E15383">
        <w:rPr>
          <w:rtl/>
        </w:rPr>
        <w:t xml:space="preserve">צריך </w:t>
      </w:r>
      <w:bookmarkStart w:id="25493" w:name="_ETM_Q52_615230"/>
      <w:bookmarkEnd w:id="25493"/>
      <w:r w:rsidRPr="00E15383">
        <w:rPr>
          <w:rtl/>
        </w:rPr>
        <w:t xml:space="preserve">לחשוש </w:t>
      </w:r>
      <w:bookmarkStart w:id="25494" w:name="_ETM_Q52_616980"/>
      <w:bookmarkEnd w:id="25494"/>
      <w:r>
        <w:rPr>
          <w:rFonts w:hint="cs"/>
          <w:rtl/>
        </w:rPr>
        <w:t>מ</w:t>
      </w:r>
      <w:r w:rsidRPr="00E15383">
        <w:rPr>
          <w:rtl/>
        </w:rPr>
        <w:t xml:space="preserve">פני </w:t>
      </w:r>
      <w:bookmarkStart w:id="25495" w:name="_ETM_Q52_619150"/>
      <w:bookmarkEnd w:id="25495"/>
      <w:r>
        <w:rPr>
          <w:rFonts w:hint="cs"/>
          <w:rtl/>
        </w:rPr>
        <w:t>הבאות.</w:t>
      </w:r>
    </w:p>
    <w:p w:rsidR="007E5508" w:rsidRDefault="007E5508" w:rsidP="00105FF4">
      <w:pPr>
        <w:rPr>
          <w:rtl/>
        </w:rPr>
      </w:pPr>
      <w:bookmarkStart w:id="25496" w:name="_ETM_Q52_622572"/>
      <w:bookmarkStart w:id="25497" w:name="_ETM_Q52_622661"/>
      <w:bookmarkEnd w:id="25496"/>
      <w:bookmarkEnd w:id="25497"/>
    </w:p>
    <w:p w:rsidR="007E5508" w:rsidRDefault="007E5508" w:rsidP="003961A5">
      <w:pPr>
        <w:rPr>
          <w:rtl/>
        </w:rPr>
      </w:pPr>
      <w:bookmarkStart w:id="25498" w:name="_ETM_Q52_618012"/>
      <w:bookmarkStart w:id="25499" w:name="_ETM_Q52_618114"/>
      <w:bookmarkEnd w:id="25498"/>
      <w:bookmarkEnd w:id="25499"/>
      <w:r w:rsidRPr="00E15383">
        <w:rPr>
          <w:rtl/>
        </w:rPr>
        <w:t xml:space="preserve">כיום </w:t>
      </w:r>
      <w:bookmarkStart w:id="25500" w:name="_ETM_Q52_619510"/>
      <w:bookmarkEnd w:id="25500"/>
      <w:r w:rsidRPr="00E15383">
        <w:rPr>
          <w:rtl/>
        </w:rPr>
        <w:t>ישנם</w:t>
      </w:r>
      <w:r w:rsidR="003961A5">
        <w:rPr>
          <w:rFonts w:hint="cs"/>
          <w:rtl/>
        </w:rPr>
        <w:t xml:space="preserve"> ארבעה וחצי </w:t>
      </w:r>
      <w:bookmarkStart w:id="25501" w:name="_ETM_Q52_621519"/>
      <w:bookmarkEnd w:id="25501"/>
      <w:r w:rsidRPr="00E15383">
        <w:rPr>
          <w:rtl/>
        </w:rPr>
        <w:t>מיל</w:t>
      </w:r>
      <w:r w:rsidR="003961A5">
        <w:rPr>
          <w:rFonts w:hint="cs"/>
          <w:rtl/>
        </w:rPr>
        <w:t>י</w:t>
      </w:r>
      <w:r w:rsidRPr="00E15383">
        <w:rPr>
          <w:rtl/>
        </w:rPr>
        <w:t xml:space="preserve">ון </w:t>
      </w:r>
      <w:bookmarkStart w:id="25502" w:name="_ETM_Q52_622629"/>
      <w:bookmarkStart w:id="25503" w:name="_ETM_Q52_623529"/>
      <w:bookmarkEnd w:id="25502"/>
      <w:bookmarkEnd w:id="25503"/>
      <w:r w:rsidRPr="00E15383">
        <w:rPr>
          <w:rtl/>
        </w:rPr>
        <w:t>מבוטח</w:t>
      </w:r>
      <w:bookmarkStart w:id="25504" w:name="_ETM_Q52_623870"/>
      <w:bookmarkStart w:id="25505" w:name="_ETM_Q52_624710"/>
      <w:bookmarkEnd w:id="25504"/>
      <w:bookmarkEnd w:id="25505"/>
      <w:r>
        <w:rPr>
          <w:rFonts w:hint="cs"/>
          <w:rtl/>
        </w:rPr>
        <w:t xml:space="preserve">ים </w:t>
      </w:r>
      <w:r w:rsidRPr="00E15383">
        <w:rPr>
          <w:rtl/>
        </w:rPr>
        <w:t xml:space="preserve">בקופות </w:t>
      </w:r>
      <w:bookmarkStart w:id="25506" w:name="_ETM_Q52_625220"/>
      <w:bookmarkEnd w:id="25506"/>
      <w:r w:rsidRPr="00E15383">
        <w:rPr>
          <w:rtl/>
        </w:rPr>
        <w:t xml:space="preserve">חולים </w:t>
      </w:r>
      <w:bookmarkStart w:id="25507" w:name="_ETM_Q52_625820"/>
      <w:bookmarkEnd w:id="25507"/>
      <w:r w:rsidRPr="00E15383">
        <w:rPr>
          <w:rtl/>
        </w:rPr>
        <w:t xml:space="preserve">אשר </w:t>
      </w:r>
      <w:bookmarkStart w:id="25508" w:name="_ETM_Q52_626240"/>
      <w:bookmarkEnd w:id="25508"/>
      <w:r w:rsidRPr="00E15383">
        <w:rPr>
          <w:rtl/>
        </w:rPr>
        <w:t xml:space="preserve">יהיו </w:t>
      </w:r>
      <w:bookmarkStart w:id="25509" w:name="_ETM_Q52_626510"/>
      <w:bookmarkEnd w:id="25509"/>
      <w:r w:rsidRPr="00E15383">
        <w:rPr>
          <w:rtl/>
        </w:rPr>
        <w:t xml:space="preserve">זכאים </w:t>
      </w:r>
      <w:bookmarkStart w:id="25510" w:name="_ETM_Q52_627400"/>
      <w:bookmarkEnd w:id="25510"/>
      <w:r w:rsidRPr="00E15383">
        <w:rPr>
          <w:rtl/>
        </w:rPr>
        <w:t xml:space="preserve">לתשלום </w:t>
      </w:r>
      <w:bookmarkStart w:id="25511" w:name="_ETM_Q52_628209"/>
      <w:bookmarkEnd w:id="25511"/>
      <w:r w:rsidRPr="00E15383">
        <w:rPr>
          <w:rtl/>
        </w:rPr>
        <w:t xml:space="preserve">חודשי </w:t>
      </w:r>
      <w:bookmarkStart w:id="25512" w:name="_ETM_Q52_629520"/>
      <w:bookmarkEnd w:id="25512"/>
      <w:r w:rsidRPr="00E15383">
        <w:rPr>
          <w:rtl/>
        </w:rPr>
        <w:t xml:space="preserve">של </w:t>
      </w:r>
      <w:bookmarkStart w:id="25513" w:name="_ETM_Q52_629760"/>
      <w:bookmarkEnd w:id="25513"/>
      <w:r>
        <w:rPr>
          <w:rFonts w:hint="cs"/>
          <w:rtl/>
        </w:rPr>
        <w:t>6,000</w:t>
      </w:r>
      <w:r w:rsidRPr="00E15383">
        <w:rPr>
          <w:rtl/>
        </w:rPr>
        <w:t xml:space="preserve"> </w:t>
      </w:r>
      <w:bookmarkStart w:id="25514" w:name="_ETM_Q52_630060"/>
      <w:bookmarkStart w:id="25515" w:name="_ETM_Q52_630300"/>
      <w:bookmarkEnd w:id="25514"/>
      <w:bookmarkEnd w:id="25515"/>
      <w:r w:rsidRPr="00E15383">
        <w:rPr>
          <w:rtl/>
        </w:rPr>
        <w:t xml:space="preserve">שקלים </w:t>
      </w:r>
      <w:bookmarkStart w:id="25516" w:name="_ETM_Q52_632420"/>
      <w:bookmarkEnd w:id="25516"/>
      <w:r w:rsidRPr="00E15383">
        <w:rPr>
          <w:rtl/>
        </w:rPr>
        <w:t xml:space="preserve">במשך </w:t>
      </w:r>
      <w:bookmarkStart w:id="25517" w:name="_ETM_Q52_633230"/>
      <w:bookmarkEnd w:id="25517"/>
      <w:r>
        <w:rPr>
          <w:rFonts w:hint="cs"/>
          <w:rtl/>
        </w:rPr>
        <w:t>חמש</w:t>
      </w:r>
      <w:r w:rsidRPr="00E15383">
        <w:rPr>
          <w:rtl/>
        </w:rPr>
        <w:t xml:space="preserve"> </w:t>
      </w:r>
      <w:bookmarkStart w:id="25518" w:name="_ETM_Q52_633799"/>
      <w:bookmarkEnd w:id="25518"/>
      <w:r w:rsidRPr="00E15383">
        <w:rPr>
          <w:rtl/>
        </w:rPr>
        <w:t xml:space="preserve">שנים </w:t>
      </w:r>
      <w:bookmarkStart w:id="25519" w:name="_ETM_Q52_634610"/>
      <w:bookmarkEnd w:id="25519"/>
      <w:r w:rsidRPr="00E15383">
        <w:rPr>
          <w:rtl/>
        </w:rPr>
        <w:t xml:space="preserve">במקרה </w:t>
      </w:r>
      <w:bookmarkStart w:id="25520" w:name="_ETM_Q52_635720"/>
      <w:bookmarkEnd w:id="25520"/>
      <w:r>
        <w:rPr>
          <w:rFonts w:hint="cs"/>
          <w:rtl/>
        </w:rPr>
        <w:t>ש</w:t>
      </w:r>
      <w:r w:rsidRPr="00E15383">
        <w:rPr>
          <w:rtl/>
        </w:rPr>
        <w:t xml:space="preserve">יהפכו </w:t>
      </w:r>
      <w:bookmarkStart w:id="25521" w:name="_ETM_Q52_636260"/>
      <w:bookmarkEnd w:id="25521"/>
      <w:r w:rsidRPr="00E15383">
        <w:rPr>
          <w:rtl/>
        </w:rPr>
        <w:t>לסיעודיים</w:t>
      </w:r>
      <w:r>
        <w:rPr>
          <w:rFonts w:hint="cs"/>
          <w:rtl/>
        </w:rPr>
        <w:t>.</w:t>
      </w:r>
      <w:r w:rsidRPr="00E15383">
        <w:rPr>
          <w:rtl/>
        </w:rPr>
        <w:t xml:space="preserve"> </w:t>
      </w:r>
      <w:bookmarkStart w:id="25522" w:name="_ETM_Q52_638180"/>
      <w:bookmarkEnd w:id="25522"/>
      <w:r w:rsidRPr="00E15383">
        <w:rPr>
          <w:rtl/>
        </w:rPr>
        <w:t xml:space="preserve">הביטוח </w:t>
      </w:r>
      <w:bookmarkStart w:id="25523" w:name="_ETM_Q52_638720"/>
      <w:bookmarkEnd w:id="25523"/>
      <w:r w:rsidRPr="00E15383">
        <w:rPr>
          <w:rtl/>
        </w:rPr>
        <w:t xml:space="preserve">הסיעודי </w:t>
      </w:r>
      <w:bookmarkStart w:id="25524" w:name="_ETM_Q52_639320"/>
      <w:bookmarkEnd w:id="25524"/>
      <w:r w:rsidRPr="00E15383">
        <w:rPr>
          <w:rtl/>
        </w:rPr>
        <w:t xml:space="preserve">של </w:t>
      </w:r>
      <w:bookmarkStart w:id="25525" w:name="_ETM_Q52_639530"/>
      <w:bookmarkEnd w:id="25525"/>
      <w:r w:rsidRPr="00E15383">
        <w:rPr>
          <w:rtl/>
        </w:rPr>
        <w:t xml:space="preserve">קופות </w:t>
      </w:r>
      <w:bookmarkStart w:id="25526" w:name="_ETM_Q52_639860"/>
      <w:bookmarkEnd w:id="25526"/>
      <w:r w:rsidRPr="00E15383">
        <w:rPr>
          <w:rtl/>
        </w:rPr>
        <w:t xml:space="preserve">החולים </w:t>
      </w:r>
      <w:bookmarkStart w:id="25527" w:name="_ETM_Q52_640400"/>
      <w:bookmarkStart w:id="25528" w:name="_ETM_Q52_640730"/>
      <w:bookmarkEnd w:id="25527"/>
      <w:bookmarkEnd w:id="25528"/>
      <w:r>
        <w:rPr>
          <w:rFonts w:hint="cs"/>
          <w:rtl/>
        </w:rPr>
        <w:t>הוא</w:t>
      </w:r>
      <w:r w:rsidRPr="00E15383">
        <w:rPr>
          <w:rtl/>
        </w:rPr>
        <w:t xml:space="preserve"> </w:t>
      </w:r>
      <w:bookmarkStart w:id="25529" w:name="_ETM_Q52_640910"/>
      <w:bookmarkEnd w:id="25529"/>
      <w:r w:rsidRPr="00E15383">
        <w:rPr>
          <w:rtl/>
        </w:rPr>
        <w:t xml:space="preserve">הביטוח </w:t>
      </w:r>
      <w:bookmarkStart w:id="25530" w:name="_ETM_Q52_641360"/>
      <w:bookmarkEnd w:id="25530"/>
      <w:r w:rsidRPr="00E15383">
        <w:rPr>
          <w:rtl/>
        </w:rPr>
        <w:t xml:space="preserve">הסיעודי </w:t>
      </w:r>
      <w:bookmarkStart w:id="25531" w:name="_ETM_Q52_641960"/>
      <w:bookmarkEnd w:id="25531"/>
      <w:r w:rsidRPr="00E15383">
        <w:rPr>
          <w:rtl/>
        </w:rPr>
        <w:t xml:space="preserve">היחיד </w:t>
      </w:r>
      <w:bookmarkStart w:id="25532" w:name="_ETM_Q52_643330"/>
      <w:bookmarkEnd w:id="25532"/>
      <w:r w:rsidRPr="00E15383">
        <w:rPr>
          <w:rtl/>
        </w:rPr>
        <w:t xml:space="preserve">שנשאר </w:t>
      </w:r>
      <w:bookmarkStart w:id="25533" w:name="_ETM_Q52_643900"/>
      <w:bookmarkEnd w:id="25533"/>
      <w:r w:rsidRPr="00E15383">
        <w:rPr>
          <w:rtl/>
        </w:rPr>
        <w:t>בישראל</w:t>
      </w:r>
      <w:r>
        <w:rPr>
          <w:rFonts w:hint="cs"/>
          <w:rtl/>
        </w:rPr>
        <w:t>,</w:t>
      </w:r>
      <w:r w:rsidRPr="00E15383">
        <w:rPr>
          <w:rtl/>
        </w:rPr>
        <w:t xml:space="preserve"> </w:t>
      </w:r>
      <w:bookmarkStart w:id="25534" w:name="_ETM_Q52_644830"/>
      <w:bookmarkEnd w:id="25534"/>
      <w:r w:rsidRPr="00E15383">
        <w:rPr>
          <w:rtl/>
        </w:rPr>
        <w:t xml:space="preserve">לאחר </w:t>
      </w:r>
      <w:bookmarkStart w:id="25535" w:name="_ETM_Q52_646030"/>
      <w:bookmarkEnd w:id="25535"/>
      <w:r w:rsidRPr="00E15383">
        <w:rPr>
          <w:rtl/>
        </w:rPr>
        <w:t xml:space="preserve">שכל </w:t>
      </w:r>
      <w:bookmarkStart w:id="25536" w:name="_ETM_Q52_646420"/>
      <w:bookmarkEnd w:id="25536"/>
      <w:r w:rsidRPr="00E15383">
        <w:rPr>
          <w:rtl/>
        </w:rPr>
        <w:t xml:space="preserve">השאר </w:t>
      </w:r>
      <w:bookmarkStart w:id="25537" w:name="_ETM_Q52_647010"/>
      <w:bookmarkEnd w:id="25537"/>
      <w:r w:rsidRPr="00E15383">
        <w:rPr>
          <w:rtl/>
        </w:rPr>
        <w:t>בוטלו</w:t>
      </w:r>
      <w:r>
        <w:rPr>
          <w:rFonts w:hint="cs"/>
          <w:rtl/>
        </w:rPr>
        <w:t>.</w:t>
      </w:r>
      <w:r w:rsidRPr="00E15383">
        <w:rPr>
          <w:rtl/>
        </w:rPr>
        <w:t xml:space="preserve"> </w:t>
      </w:r>
      <w:bookmarkStart w:id="25538" w:name="_ETM_Q52_648420"/>
      <w:bookmarkEnd w:id="25538"/>
      <w:r w:rsidRPr="00E15383">
        <w:rPr>
          <w:rtl/>
        </w:rPr>
        <w:t xml:space="preserve">הבעיה </w:t>
      </w:r>
      <w:bookmarkStart w:id="25539" w:name="_ETM_Q52_649049"/>
      <w:bookmarkEnd w:id="25539"/>
      <w:r w:rsidRPr="00E15383">
        <w:rPr>
          <w:rtl/>
        </w:rPr>
        <w:t xml:space="preserve">הקשה </w:t>
      </w:r>
      <w:bookmarkStart w:id="25540" w:name="_ETM_Q52_649560"/>
      <w:bookmarkEnd w:id="25540"/>
      <w:r w:rsidRPr="00E15383">
        <w:rPr>
          <w:rtl/>
        </w:rPr>
        <w:t xml:space="preserve">ביותר </w:t>
      </w:r>
      <w:bookmarkStart w:id="25541" w:name="_ETM_Q52_650560"/>
      <w:bookmarkEnd w:id="25541"/>
      <w:r w:rsidRPr="00E15383">
        <w:rPr>
          <w:rtl/>
        </w:rPr>
        <w:t xml:space="preserve">בתחום </w:t>
      </w:r>
      <w:bookmarkStart w:id="25542" w:name="_ETM_Q52_651040"/>
      <w:bookmarkEnd w:id="25542"/>
      <w:r w:rsidRPr="00E15383">
        <w:rPr>
          <w:rtl/>
        </w:rPr>
        <w:t xml:space="preserve">זה </w:t>
      </w:r>
      <w:bookmarkStart w:id="25543" w:name="_ETM_Q52_651400"/>
      <w:bookmarkEnd w:id="25543"/>
      <w:r w:rsidRPr="00E15383">
        <w:rPr>
          <w:rtl/>
        </w:rPr>
        <w:t xml:space="preserve">נמצאת </w:t>
      </w:r>
      <w:bookmarkStart w:id="25544" w:name="_ETM_Q52_652680"/>
      <w:bookmarkEnd w:id="25544"/>
      <w:r w:rsidRPr="00E15383">
        <w:rPr>
          <w:rtl/>
        </w:rPr>
        <w:t xml:space="preserve">בקופת </w:t>
      </w:r>
      <w:bookmarkStart w:id="25545" w:name="_ETM_Q52_653099"/>
      <w:bookmarkStart w:id="25546" w:name="_ETM_Q52_654470"/>
      <w:bookmarkStart w:id="25547" w:name="_ETM_Q52_654890"/>
      <w:bookmarkEnd w:id="25545"/>
      <w:bookmarkEnd w:id="25546"/>
      <w:bookmarkEnd w:id="25547"/>
      <w:r w:rsidRPr="00E15383">
        <w:rPr>
          <w:rtl/>
        </w:rPr>
        <w:t xml:space="preserve">חולים </w:t>
      </w:r>
      <w:bookmarkStart w:id="25548" w:name="_ETM_Q52_655190"/>
      <w:bookmarkEnd w:id="25548"/>
      <w:r w:rsidRPr="00E15383">
        <w:rPr>
          <w:rtl/>
        </w:rPr>
        <w:t>כללית</w:t>
      </w:r>
      <w:r>
        <w:rPr>
          <w:rFonts w:hint="cs"/>
          <w:rtl/>
        </w:rPr>
        <w:t>,</w:t>
      </w:r>
      <w:r w:rsidRPr="00E15383">
        <w:rPr>
          <w:rtl/>
        </w:rPr>
        <w:t xml:space="preserve"> </w:t>
      </w:r>
      <w:bookmarkStart w:id="25549" w:name="_ETM_Q52_656500"/>
      <w:bookmarkEnd w:id="25549"/>
      <w:r w:rsidRPr="00E15383">
        <w:rPr>
          <w:rtl/>
        </w:rPr>
        <w:t xml:space="preserve">ושימו </w:t>
      </w:r>
      <w:bookmarkStart w:id="25550" w:name="_ETM_Q52_656980"/>
      <w:bookmarkEnd w:id="25550"/>
      <w:r w:rsidRPr="00E15383">
        <w:rPr>
          <w:rtl/>
        </w:rPr>
        <w:t xml:space="preserve">לב </w:t>
      </w:r>
      <w:bookmarkStart w:id="25551" w:name="_ETM_Q52_657190"/>
      <w:bookmarkEnd w:id="25551"/>
      <w:r w:rsidRPr="00E15383">
        <w:rPr>
          <w:rtl/>
        </w:rPr>
        <w:t>לנתונים</w:t>
      </w:r>
      <w:r>
        <w:rPr>
          <w:rFonts w:hint="cs"/>
          <w:rtl/>
        </w:rPr>
        <w:t>:</w:t>
      </w:r>
      <w:r w:rsidRPr="00E15383">
        <w:rPr>
          <w:rtl/>
        </w:rPr>
        <w:t xml:space="preserve"> </w:t>
      </w:r>
      <w:bookmarkStart w:id="25552" w:name="_ETM_Q52_659120"/>
      <w:bookmarkEnd w:id="25552"/>
      <w:r w:rsidRPr="00E15383">
        <w:rPr>
          <w:rtl/>
        </w:rPr>
        <w:t xml:space="preserve">לקופת </w:t>
      </w:r>
      <w:bookmarkStart w:id="25553" w:name="_ETM_Q52_659600"/>
      <w:bookmarkEnd w:id="25553"/>
      <w:r w:rsidRPr="00E15383">
        <w:rPr>
          <w:rtl/>
        </w:rPr>
        <w:t xml:space="preserve">חולים </w:t>
      </w:r>
      <w:bookmarkStart w:id="25554" w:name="_ETM_Q52_659930"/>
      <w:bookmarkEnd w:id="25554"/>
      <w:r w:rsidRPr="00E15383">
        <w:rPr>
          <w:rtl/>
        </w:rPr>
        <w:t xml:space="preserve">כללית </w:t>
      </w:r>
      <w:bookmarkStart w:id="25555" w:name="_ETM_Q52_660950"/>
      <w:bookmarkEnd w:id="25555"/>
      <w:r w:rsidRPr="00E15383">
        <w:rPr>
          <w:rtl/>
        </w:rPr>
        <w:t xml:space="preserve">תיק </w:t>
      </w:r>
      <w:bookmarkStart w:id="25556" w:name="_ETM_Q52_661220"/>
      <w:bookmarkEnd w:id="25556"/>
      <w:r w:rsidRPr="00E15383">
        <w:rPr>
          <w:rtl/>
        </w:rPr>
        <w:t xml:space="preserve">הביטוח </w:t>
      </w:r>
      <w:bookmarkStart w:id="25557" w:name="_ETM_Q52_661730"/>
      <w:bookmarkEnd w:id="25557"/>
      <w:r w:rsidRPr="00E15383">
        <w:rPr>
          <w:rtl/>
        </w:rPr>
        <w:t xml:space="preserve">הסיעודי </w:t>
      </w:r>
      <w:bookmarkStart w:id="25558" w:name="_ETM_Q52_662360"/>
      <w:bookmarkEnd w:id="25558"/>
      <w:r w:rsidRPr="00E15383">
        <w:rPr>
          <w:rtl/>
        </w:rPr>
        <w:t xml:space="preserve">הגדול </w:t>
      </w:r>
      <w:bookmarkStart w:id="25559" w:name="_ETM_Q52_663200"/>
      <w:bookmarkEnd w:id="25559"/>
      <w:r w:rsidRPr="00E15383">
        <w:rPr>
          <w:rtl/>
        </w:rPr>
        <w:t>ביותר</w:t>
      </w:r>
      <w:r>
        <w:rPr>
          <w:rFonts w:hint="cs"/>
          <w:rtl/>
        </w:rPr>
        <w:t>,</w:t>
      </w:r>
      <w:r w:rsidRPr="00E15383">
        <w:rPr>
          <w:rtl/>
        </w:rPr>
        <w:t xml:space="preserve"> </w:t>
      </w:r>
      <w:bookmarkStart w:id="25560" w:name="_ETM_Q52_664160"/>
      <w:bookmarkEnd w:id="25560"/>
      <w:r w:rsidRPr="00E15383">
        <w:rPr>
          <w:rtl/>
        </w:rPr>
        <w:t>עם</w:t>
      </w:r>
      <w:r w:rsidR="003961A5">
        <w:rPr>
          <w:rFonts w:hint="cs"/>
          <w:rtl/>
        </w:rPr>
        <w:t xml:space="preserve"> שניים וחצי </w:t>
      </w:r>
      <w:r>
        <w:rPr>
          <w:rFonts w:hint="cs"/>
          <w:rtl/>
        </w:rPr>
        <w:t>מיליון</w:t>
      </w:r>
      <w:r w:rsidRPr="00E15383">
        <w:rPr>
          <w:rtl/>
        </w:rPr>
        <w:t xml:space="preserve"> </w:t>
      </w:r>
      <w:bookmarkStart w:id="25561" w:name="_ETM_Q52_665390"/>
      <w:bookmarkEnd w:id="25561"/>
      <w:r w:rsidRPr="00E15383">
        <w:rPr>
          <w:rtl/>
        </w:rPr>
        <w:t>מבוטחים</w:t>
      </w:r>
      <w:r>
        <w:rPr>
          <w:rFonts w:hint="cs"/>
          <w:rtl/>
        </w:rPr>
        <w:t xml:space="preserve">, </w:t>
      </w:r>
      <w:r w:rsidRPr="00E15383">
        <w:rPr>
          <w:rtl/>
        </w:rPr>
        <w:t xml:space="preserve">שהם </w:t>
      </w:r>
      <w:bookmarkStart w:id="25562" w:name="_ETM_Q52_666889"/>
      <w:bookmarkEnd w:id="25562"/>
      <w:r w:rsidRPr="00E15383">
        <w:rPr>
          <w:rtl/>
        </w:rPr>
        <w:t xml:space="preserve">גם </w:t>
      </w:r>
      <w:bookmarkStart w:id="25563" w:name="_ETM_Q52_667579"/>
      <w:bookmarkEnd w:id="25563"/>
      <w:r w:rsidRPr="00E15383">
        <w:rPr>
          <w:rtl/>
        </w:rPr>
        <w:t xml:space="preserve">המבוגרים </w:t>
      </w:r>
      <w:bookmarkStart w:id="25564" w:name="_ETM_Q52_668180"/>
      <w:bookmarkEnd w:id="25564"/>
      <w:r w:rsidRPr="00E15383">
        <w:rPr>
          <w:rtl/>
        </w:rPr>
        <w:t>ביותר</w:t>
      </w:r>
      <w:r>
        <w:rPr>
          <w:rFonts w:hint="cs"/>
          <w:rtl/>
        </w:rPr>
        <w:t>,</w:t>
      </w:r>
      <w:r w:rsidRPr="00E15383">
        <w:rPr>
          <w:rtl/>
        </w:rPr>
        <w:t xml:space="preserve"> </w:t>
      </w:r>
      <w:bookmarkStart w:id="25565" w:name="_ETM_Q52_669410"/>
      <w:bookmarkEnd w:id="25565"/>
      <w:r>
        <w:rPr>
          <w:rFonts w:hint="cs"/>
          <w:rtl/>
        </w:rPr>
        <w:t>ועם</w:t>
      </w:r>
      <w:r w:rsidRPr="00E15383">
        <w:rPr>
          <w:rtl/>
        </w:rPr>
        <w:t xml:space="preserve"> </w:t>
      </w:r>
      <w:bookmarkStart w:id="25566" w:name="_ETM_Q52_669890"/>
      <w:bookmarkEnd w:id="25566"/>
      <w:r>
        <w:rPr>
          <w:rtl/>
        </w:rPr>
        <w:t>מחיר</w:t>
      </w:r>
      <w:r w:rsidRPr="00E15383">
        <w:rPr>
          <w:rtl/>
        </w:rPr>
        <w:t xml:space="preserve"> </w:t>
      </w:r>
      <w:bookmarkStart w:id="25567" w:name="_ETM_Q52_670340"/>
      <w:bookmarkEnd w:id="25567"/>
      <w:r>
        <w:rPr>
          <w:rFonts w:hint="cs"/>
          <w:rtl/>
        </w:rPr>
        <w:t>ה</w:t>
      </w:r>
      <w:r w:rsidRPr="00E15383">
        <w:rPr>
          <w:rtl/>
        </w:rPr>
        <w:t xml:space="preserve">ביטוח </w:t>
      </w:r>
      <w:bookmarkStart w:id="25568" w:name="_ETM_Q52_671400"/>
      <w:bookmarkEnd w:id="25568"/>
      <w:r w:rsidR="003961A5">
        <w:rPr>
          <w:rFonts w:hint="cs"/>
          <w:rtl/>
        </w:rPr>
        <w:t>הנמוך</w:t>
      </w:r>
      <w:r w:rsidRPr="00E15383">
        <w:rPr>
          <w:rtl/>
        </w:rPr>
        <w:t xml:space="preserve"> </w:t>
      </w:r>
      <w:bookmarkStart w:id="25569" w:name="_ETM_Q52_671730"/>
      <w:bookmarkEnd w:id="25569"/>
      <w:r w:rsidRPr="00E15383">
        <w:rPr>
          <w:rtl/>
        </w:rPr>
        <w:t>ביותר</w:t>
      </w:r>
      <w:r>
        <w:rPr>
          <w:rFonts w:hint="cs"/>
          <w:rtl/>
        </w:rPr>
        <w:t>.</w:t>
      </w:r>
      <w:r w:rsidRPr="00E15383">
        <w:rPr>
          <w:rtl/>
        </w:rPr>
        <w:t xml:space="preserve"> </w:t>
      </w:r>
      <w:bookmarkStart w:id="25570" w:name="_ETM_Q52_673300"/>
      <w:bookmarkEnd w:id="25570"/>
      <w:r w:rsidRPr="00E15383">
        <w:rPr>
          <w:rtl/>
        </w:rPr>
        <w:t xml:space="preserve">ואולם </w:t>
      </w:r>
      <w:bookmarkStart w:id="25571" w:name="_ETM_Q52_674670"/>
      <w:bookmarkEnd w:id="25571"/>
      <w:r w:rsidRPr="00E15383">
        <w:rPr>
          <w:rtl/>
        </w:rPr>
        <w:t xml:space="preserve">קרן </w:t>
      </w:r>
      <w:bookmarkStart w:id="25572" w:name="_ETM_Q52_675000"/>
      <w:bookmarkEnd w:id="25572"/>
      <w:r w:rsidRPr="00E15383">
        <w:rPr>
          <w:rtl/>
        </w:rPr>
        <w:t xml:space="preserve">הרזרבה </w:t>
      </w:r>
      <w:bookmarkStart w:id="25573" w:name="_ETM_Q52_675630"/>
      <w:bookmarkStart w:id="25574" w:name="_ETM_Q52_676410"/>
      <w:bookmarkEnd w:id="25573"/>
      <w:bookmarkEnd w:id="25574"/>
      <w:r w:rsidRPr="00E15383">
        <w:rPr>
          <w:rtl/>
        </w:rPr>
        <w:t xml:space="preserve">של </w:t>
      </w:r>
      <w:bookmarkStart w:id="25575" w:name="_ETM_Q52_676680"/>
      <w:bookmarkEnd w:id="25575"/>
      <w:r w:rsidRPr="00E15383">
        <w:rPr>
          <w:rtl/>
        </w:rPr>
        <w:t>כללית</w:t>
      </w:r>
      <w:r>
        <w:rPr>
          <w:rFonts w:hint="cs"/>
          <w:rtl/>
        </w:rPr>
        <w:t>,</w:t>
      </w:r>
      <w:r w:rsidRPr="00E15383">
        <w:rPr>
          <w:rtl/>
        </w:rPr>
        <w:t xml:space="preserve"> </w:t>
      </w:r>
      <w:bookmarkStart w:id="25576" w:name="_ETM_Q52_679490"/>
      <w:bookmarkEnd w:id="25576"/>
      <w:r w:rsidRPr="00E15383">
        <w:rPr>
          <w:rtl/>
        </w:rPr>
        <w:t xml:space="preserve">בהסתברות </w:t>
      </w:r>
      <w:bookmarkStart w:id="25577" w:name="_ETM_Q52_680840"/>
      <w:bookmarkEnd w:id="25577"/>
      <w:r w:rsidRPr="00E15383">
        <w:rPr>
          <w:rtl/>
        </w:rPr>
        <w:t>גבוהה</w:t>
      </w:r>
      <w:r>
        <w:rPr>
          <w:rFonts w:hint="cs"/>
          <w:rtl/>
        </w:rPr>
        <w:t>,</w:t>
      </w:r>
      <w:r w:rsidRPr="00E15383">
        <w:rPr>
          <w:rtl/>
        </w:rPr>
        <w:t xml:space="preserve"> </w:t>
      </w:r>
      <w:bookmarkStart w:id="25578" w:name="_ETM_Q52_682400"/>
      <w:bookmarkEnd w:id="25578"/>
      <w:r w:rsidRPr="00E15383">
        <w:rPr>
          <w:rtl/>
        </w:rPr>
        <w:t xml:space="preserve">לא </w:t>
      </w:r>
      <w:bookmarkStart w:id="25579" w:name="_ETM_Q52_682640"/>
      <w:bookmarkEnd w:id="25579"/>
      <w:r w:rsidRPr="00E15383">
        <w:rPr>
          <w:rtl/>
        </w:rPr>
        <w:t xml:space="preserve">תעמוד </w:t>
      </w:r>
      <w:bookmarkStart w:id="25580" w:name="_ETM_Q52_683000"/>
      <w:bookmarkEnd w:id="25580"/>
      <w:r w:rsidRPr="00E15383">
        <w:rPr>
          <w:rtl/>
        </w:rPr>
        <w:t>בעומס</w:t>
      </w:r>
      <w:r>
        <w:rPr>
          <w:rFonts w:hint="cs"/>
          <w:rtl/>
        </w:rPr>
        <w:t>,</w:t>
      </w:r>
      <w:r w:rsidRPr="00E15383">
        <w:rPr>
          <w:rtl/>
        </w:rPr>
        <w:t xml:space="preserve"> </w:t>
      </w:r>
      <w:bookmarkStart w:id="25581" w:name="_ETM_Q52_684100"/>
      <w:bookmarkEnd w:id="25581"/>
      <w:r w:rsidRPr="00E15383">
        <w:rPr>
          <w:rtl/>
        </w:rPr>
        <w:t xml:space="preserve">ולפי </w:t>
      </w:r>
      <w:bookmarkStart w:id="25582" w:name="_ETM_Q52_684520"/>
      <w:bookmarkEnd w:id="25582"/>
      <w:r w:rsidRPr="00E15383">
        <w:rPr>
          <w:rtl/>
        </w:rPr>
        <w:t>ההערכות</w:t>
      </w:r>
      <w:r w:rsidR="003A30BC">
        <w:rPr>
          <w:rFonts w:hint="cs"/>
          <w:rtl/>
        </w:rPr>
        <w:t>,</w:t>
      </w:r>
      <w:r w:rsidRPr="00E15383">
        <w:rPr>
          <w:rtl/>
        </w:rPr>
        <w:t xml:space="preserve"> </w:t>
      </w:r>
      <w:bookmarkStart w:id="25583" w:name="_ETM_Q52_684790"/>
      <w:bookmarkStart w:id="25584" w:name="_ETM_Q52_685420"/>
      <w:bookmarkEnd w:id="25583"/>
      <w:bookmarkEnd w:id="25584"/>
      <w:r w:rsidRPr="00E15383">
        <w:rPr>
          <w:rtl/>
        </w:rPr>
        <w:t xml:space="preserve">תוך </w:t>
      </w:r>
      <w:bookmarkStart w:id="25585" w:name="_ETM_Q52_685629"/>
      <w:bookmarkEnd w:id="25585"/>
      <w:r w:rsidRPr="00E15383">
        <w:rPr>
          <w:rtl/>
        </w:rPr>
        <w:t>שנה</w:t>
      </w:r>
      <w:r w:rsidR="003A30BC">
        <w:rPr>
          <w:rFonts w:hint="cs"/>
          <w:rtl/>
        </w:rPr>
        <w:t xml:space="preserve"> היא </w:t>
      </w:r>
      <w:r w:rsidRPr="00E15383">
        <w:rPr>
          <w:rtl/>
        </w:rPr>
        <w:t xml:space="preserve"> </w:t>
      </w:r>
      <w:bookmarkStart w:id="25586" w:name="_ETM_Q52_686780"/>
      <w:bookmarkEnd w:id="25586"/>
      <w:r w:rsidRPr="00E15383">
        <w:rPr>
          <w:rtl/>
        </w:rPr>
        <w:t xml:space="preserve">עלולה </w:t>
      </w:r>
      <w:bookmarkStart w:id="25587" w:name="_ETM_Q52_687140"/>
      <w:bookmarkEnd w:id="25587"/>
      <w:r w:rsidRPr="00E15383">
        <w:rPr>
          <w:rtl/>
        </w:rPr>
        <w:t xml:space="preserve">לקרוס </w:t>
      </w:r>
      <w:bookmarkStart w:id="25588" w:name="_ETM_Q52_687530"/>
      <w:bookmarkEnd w:id="25588"/>
      <w:r w:rsidRPr="00E15383">
        <w:rPr>
          <w:rtl/>
        </w:rPr>
        <w:t>לגמרי</w:t>
      </w:r>
      <w:r>
        <w:rPr>
          <w:rFonts w:hint="cs"/>
          <w:rtl/>
        </w:rPr>
        <w:t>.</w:t>
      </w:r>
      <w:r w:rsidRPr="00E15383">
        <w:rPr>
          <w:rtl/>
        </w:rPr>
        <w:t xml:space="preserve"> </w:t>
      </w:r>
      <w:bookmarkStart w:id="25589" w:name="_ETM_Q52_689040"/>
      <w:bookmarkStart w:id="25590" w:name="_ETM_Q52_692667"/>
      <w:bookmarkStart w:id="25591" w:name="_ETM_Q52_692753"/>
      <w:bookmarkStart w:id="25592" w:name="_ETM_Q52_692866"/>
      <w:bookmarkStart w:id="25593" w:name="_ETM_Q52_692914"/>
      <w:bookmarkEnd w:id="25589"/>
      <w:bookmarkEnd w:id="25590"/>
      <w:bookmarkEnd w:id="25591"/>
      <w:bookmarkEnd w:id="25592"/>
      <w:bookmarkEnd w:id="25593"/>
      <w:r w:rsidRPr="00E15383">
        <w:rPr>
          <w:rtl/>
        </w:rPr>
        <w:t xml:space="preserve">אנו </w:t>
      </w:r>
      <w:bookmarkStart w:id="25594" w:name="_ETM_Q52_689310"/>
      <w:bookmarkEnd w:id="25594"/>
      <w:r w:rsidRPr="00E15383">
        <w:rPr>
          <w:rtl/>
        </w:rPr>
        <w:t xml:space="preserve">שומעים </w:t>
      </w:r>
      <w:bookmarkStart w:id="25595" w:name="_ETM_Q52_689670"/>
      <w:bookmarkStart w:id="25596" w:name="_ETM_Q52_691069"/>
      <w:bookmarkEnd w:id="25595"/>
      <w:bookmarkEnd w:id="25596"/>
      <w:r w:rsidRPr="00E15383">
        <w:rPr>
          <w:rtl/>
        </w:rPr>
        <w:t xml:space="preserve">הערכות </w:t>
      </w:r>
      <w:r>
        <w:rPr>
          <w:rFonts w:hint="cs"/>
          <w:rtl/>
        </w:rPr>
        <w:t xml:space="preserve">כי </w:t>
      </w:r>
      <w:r w:rsidRPr="00E15383">
        <w:rPr>
          <w:rtl/>
        </w:rPr>
        <w:t xml:space="preserve">על </w:t>
      </w:r>
      <w:bookmarkStart w:id="25597" w:name="_ETM_Q52_691340"/>
      <w:bookmarkEnd w:id="25597"/>
      <w:r w:rsidRPr="00E15383">
        <w:rPr>
          <w:rtl/>
        </w:rPr>
        <w:t xml:space="preserve">מנת </w:t>
      </w:r>
      <w:bookmarkStart w:id="25598" w:name="_ETM_Q52_691610"/>
      <w:bookmarkEnd w:id="25598"/>
      <w:r w:rsidRPr="00E15383">
        <w:rPr>
          <w:rtl/>
        </w:rPr>
        <w:t xml:space="preserve">לעצור </w:t>
      </w:r>
      <w:bookmarkStart w:id="25599" w:name="_ETM_Q52_692030"/>
      <w:bookmarkEnd w:id="25599"/>
      <w:r w:rsidRPr="00E15383">
        <w:rPr>
          <w:rtl/>
        </w:rPr>
        <w:t xml:space="preserve">את </w:t>
      </w:r>
      <w:bookmarkStart w:id="25600" w:name="_ETM_Q52_692120"/>
      <w:bookmarkEnd w:id="25600"/>
      <w:r w:rsidRPr="00E15383">
        <w:rPr>
          <w:rtl/>
        </w:rPr>
        <w:t>ההידרדרות</w:t>
      </w:r>
      <w:r w:rsidR="003A30BC">
        <w:rPr>
          <w:rFonts w:hint="cs"/>
          <w:rtl/>
        </w:rPr>
        <w:t>,</w:t>
      </w:r>
      <w:r w:rsidRPr="00E15383">
        <w:rPr>
          <w:rtl/>
        </w:rPr>
        <w:t xml:space="preserve"> </w:t>
      </w:r>
      <w:bookmarkStart w:id="25601" w:name="_ETM_Q52_693170"/>
      <w:bookmarkEnd w:id="25601"/>
      <w:r w:rsidRPr="00E15383">
        <w:rPr>
          <w:rtl/>
        </w:rPr>
        <w:t xml:space="preserve">המדינה </w:t>
      </w:r>
      <w:bookmarkStart w:id="25602" w:name="_ETM_Q52_694250"/>
      <w:bookmarkEnd w:id="25602"/>
      <w:r w:rsidRPr="00E15383">
        <w:rPr>
          <w:rtl/>
        </w:rPr>
        <w:t xml:space="preserve">שוקלת </w:t>
      </w:r>
      <w:bookmarkStart w:id="25603" w:name="_ETM_Q52_694819"/>
      <w:bookmarkEnd w:id="25603"/>
      <w:r w:rsidRPr="00E15383">
        <w:rPr>
          <w:rtl/>
        </w:rPr>
        <w:t xml:space="preserve">את </w:t>
      </w:r>
      <w:bookmarkStart w:id="25604" w:name="_ETM_Q52_695000"/>
      <w:bookmarkEnd w:id="25604"/>
      <w:r w:rsidRPr="00E15383">
        <w:rPr>
          <w:rtl/>
        </w:rPr>
        <w:t xml:space="preserve">הרעת </w:t>
      </w:r>
      <w:bookmarkStart w:id="25605" w:name="_ETM_Q52_695480"/>
      <w:bookmarkEnd w:id="25605"/>
      <w:r>
        <w:rPr>
          <w:rFonts w:hint="cs"/>
          <w:rtl/>
        </w:rPr>
        <w:t>ה</w:t>
      </w:r>
      <w:r w:rsidRPr="00E15383">
        <w:rPr>
          <w:rtl/>
        </w:rPr>
        <w:t xml:space="preserve">תנאים </w:t>
      </w:r>
      <w:bookmarkStart w:id="25606" w:name="_ETM_Q52_697010"/>
      <w:bookmarkEnd w:id="25606"/>
      <w:r w:rsidRPr="00E15383">
        <w:rPr>
          <w:rtl/>
        </w:rPr>
        <w:t xml:space="preserve">בביטוח </w:t>
      </w:r>
      <w:bookmarkStart w:id="25607" w:name="_ETM_Q52_697580"/>
      <w:bookmarkEnd w:id="25607"/>
      <w:r w:rsidRPr="00E15383">
        <w:rPr>
          <w:rtl/>
        </w:rPr>
        <w:t>הסיעודי</w:t>
      </w:r>
      <w:r>
        <w:rPr>
          <w:rFonts w:hint="cs"/>
          <w:rtl/>
        </w:rPr>
        <w:t>,</w:t>
      </w:r>
      <w:r w:rsidRPr="00E15383">
        <w:rPr>
          <w:rtl/>
        </w:rPr>
        <w:t xml:space="preserve"> </w:t>
      </w:r>
      <w:bookmarkStart w:id="25608" w:name="_ETM_Q52_698300"/>
      <w:bookmarkEnd w:id="25608"/>
      <w:r w:rsidRPr="00E15383">
        <w:rPr>
          <w:rtl/>
        </w:rPr>
        <w:t xml:space="preserve">כמו </w:t>
      </w:r>
      <w:bookmarkStart w:id="25609" w:name="_ETM_Q52_698780"/>
      <w:bookmarkEnd w:id="25609"/>
      <w:r w:rsidRPr="00E15383">
        <w:rPr>
          <w:rtl/>
        </w:rPr>
        <w:t xml:space="preserve">הקטנת </w:t>
      </w:r>
      <w:bookmarkStart w:id="25610" w:name="_ETM_Q52_699320"/>
      <w:bookmarkEnd w:id="25610"/>
      <w:r w:rsidRPr="00E15383">
        <w:rPr>
          <w:rtl/>
        </w:rPr>
        <w:t xml:space="preserve">הפיצוי </w:t>
      </w:r>
      <w:bookmarkStart w:id="25611" w:name="_ETM_Q52_699770"/>
      <w:bookmarkEnd w:id="25611"/>
      <w:r w:rsidRPr="00E15383">
        <w:rPr>
          <w:rtl/>
        </w:rPr>
        <w:t xml:space="preserve">החודשי </w:t>
      </w:r>
      <w:bookmarkStart w:id="25612" w:name="_ETM_Q52_700900"/>
      <w:bookmarkEnd w:id="25612"/>
      <w:r w:rsidRPr="00E15383">
        <w:rPr>
          <w:rtl/>
        </w:rPr>
        <w:t xml:space="preserve">למבוטחים </w:t>
      </w:r>
      <w:bookmarkStart w:id="25613" w:name="_ETM_Q52_701830"/>
      <w:bookmarkEnd w:id="25613"/>
      <w:r>
        <w:rPr>
          <w:rFonts w:hint="cs"/>
          <w:rtl/>
        </w:rPr>
        <w:t>מ</w:t>
      </w:r>
      <w:r w:rsidRPr="00E15383">
        <w:rPr>
          <w:rtl/>
        </w:rPr>
        <w:t xml:space="preserve">פיצוי </w:t>
      </w:r>
      <w:bookmarkStart w:id="25614" w:name="_ETM_Q52_702250"/>
      <w:bookmarkEnd w:id="25614"/>
      <w:r w:rsidRPr="00E15383">
        <w:rPr>
          <w:rtl/>
        </w:rPr>
        <w:t xml:space="preserve">של </w:t>
      </w:r>
      <w:bookmarkStart w:id="25615" w:name="_ETM_Q52_703000"/>
      <w:bookmarkStart w:id="25616" w:name="_ETM_Q52_703570"/>
      <w:bookmarkEnd w:id="25615"/>
      <w:bookmarkEnd w:id="25616"/>
      <w:r>
        <w:rPr>
          <w:rFonts w:hint="cs"/>
          <w:rtl/>
        </w:rPr>
        <w:t>6,000</w:t>
      </w:r>
      <w:r w:rsidRPr="00E15383">
        <w:rPr>
          <w:rtl/>
        </w:rPr>
        <w:t xml:space="preserve"> שקלים </w:t>
      </w:r>
      <w:bookmarkStart w:id="25617" w:name="_ETM_Q52_704700"/>
      <w:bookmarkEnd w:id="25617"/>
      <w:r w:rsidRPr="00E15383">
        <w:rPr>
          <w:rtl/>
        </w:rPr>
        <w:t xml:space="preserve">לסכום </w:t>
      </w:r>
      <w:bookmarkStart w:id="25618" w:name="_ETM_Q52_705179"/>
      <w:bookmarkEnd w:id="25618"/>
      <w:r w:rsidRPr="00E15383">
        <w:rPr>
          <w:rtl/>
        </w:rPr>
        <w:t xml:space="preserve">של </w:t>
      </w:r>
      <w:bookmarkStart w:id="25619" w:name="_ETM_Q52_705390"/>
      <w:bookmarkStart w:id="25620" w:name="_ETM_Q52_705780"/>
      <w:bookmarkEnd w:id="25619"/>
      <w:bookmarkEnd w:id="25620"/>
      <w:r>
        <w:rPr>
          <w:rFonts w:hint="cs"/>
          <w:rtl/>
        </w:rPr>
        <w:t xml:space="preserve">5,000 </w:t>
      </w:r>
      <w:bookmarkStart w:id="25621" w:name="_ETM_Q52_706020"/>
      <w:bookmarkEnd w:id="25621"/>
      <w:r w:rsidRPr="00E15383">
        <w:rPr>
          <w:rtl/>
        </w:rPr>
        <w:t>שקלים</w:t>
      </w:r>
      <w:r>
        <w:rPr>
          <w:rFonts w:hint="cs"/>
          <w:rtl/>
        </w:rPr>
        <w:t>.</w:t>
      </w:r>
      <w:r w:rsidRPr="00E15383">
        <w:rPr>
          <w:rtl/>
        </w:rPr>
        <w:t xml:space="preserve"> </w:t>
      </w:r>
      <w:bookmarkStart w:id="25622" w:name="_ETM_Q52_707189"/>
      <w:bookmarkEnd w:id="25622"/>
      <w:r w:rsidRPr="00E15383">
        <w:rPr>
          <w:rtl/>
        </w:rPr>
        <w:t xml:space="preserve">צעד </w:t>
      </w:r>
      <w:bookmarkStart w:id="25623" w:name="_ETM_Q52_707489"/>
      <w:bookmarkEnd w:id="25623"/>
      <w:r w:rsidRPr="00E15383">
        <w:rPr>
          <w:rtl/>
        </w:rPr>
        <w:t xml:space="preserve">נוסף </w:t>
      </w:r>
      <w:bookmarkStart w:id="25624" w:name="_ETM_Q52_707909"/>
      <w:bookmarkStart w:id="25625" w:name="_ETM_Q52_708929"/>
      <w:bookmarkEnd w:id="25624"/>
      <w:bookmarkEnd w:id="25625"/>
      <w:r w:rsidRPr="00E15383">
        <w:rPr>
          <w:rtl/>
        </w:rPr>
        <w:t xml:space="preserve">שנשקל </w:t>
      </w:r>
      <w:bookmarkStart w:id="25626" w:name="_ETM_Q52_709950"/>
      <w:bookmarkEnd w:id="25626"/>
      <w:r w:rsidRPr="00E15383">
        <w:rPr>
          <w:rtl/>
        </w:rPr>
        <w:t xml:space="preserve">מדבר </w:t>
      </w:r>
      <w:bookmarkStart w:id="25627" w:name="_ETM_Q52_710519"/>
      <w:bookmarkEnd w:id="25627"/>
      <w:r w:rsidRPr="00E15383">
        <w:rPr>
          <w:rtl/>
        </w:rPr>
        <w:t xml:space="preserve">על </w:t>
      </w:r>
      <w:bookmarkStart w:id="25628" w:name="_ETM_Q52_710819"/>
      <w:bookmarkEnd w:id="25628"/>
      <w:r w:rsidRPr="00E15383">
        <w:rPr>
          <w:rtl/>
        </w:rPr>
        <w:t xml:space="preserve">הארכת </w:t>
      </w:r>
      <w:bookmarkStart w:id="25629" w:name="_ETM_Q52_711870"/>
      <w:bookmarkEnd w:id="25629"/>
      <w:r w:rsidRPr="00E15383">
        <w:rPr>
          <w:rtl/>
        </w:rPr>
        <w:t xml:space="preserve">תקופת </w:t>
      </w:r>
      <w:bookmarkStart w:id="25630" w:name="_ETM_Q52_712349"/>
      <w:bookmarkEnd w:id="25630"/>
      <w:r w:rsidRPr="00E15383">
        <w:rPr>
          <w:rtl/>
        </w:rPr>
        <w:t xml:space="preserve">ההמתנה </w:t>
      </w:r>
      <w:bookmarkStart w:id="25631" w:name="_ETM_Q52_713279"/>
      <w:bookmarkEnd w:id="25631"/>
      <w:r w:rsidRPr="00E15383">
        <w:rPr>
          <w:rtl/>
        </w:rPr>
        <w:t xml:space="preserve">בין </w:t>
      </w:r>
      <w:bookmarkStart w:id="25632" w:name="_ETM_Q52_713579"/>
      <w:bookmarkEnd w:id="25632"/>
      <w:r w:rsidRPr="00E15383">
        <w:rPr>
          <w:rtl/>
        </w:rPr>
        <w:t xml:space="preserve">אישור </w:t>
      </w:r>
      <w:bookmarkStart w:id="25633" w:name="_ETM_Q52_713969"/>
      <w:bookmarkEnd w:id="25633"/>
      <w:r w:rsidRPr="00E15383">
        <w:rPr>
          <w:rtl/>
        </w:rPr>
        <w:t xml:space="preserve">התביעה </w:t>
      </w:r>
      <w:bookmarkStart w:id="25634" w:name="_ETM_Q52_715040"/>
      <w:bookmarkStart w:id="25635" w:name="_ETM_Q52_715280"/>
      <w:bookmarkEnd w:id="25634"/>
      <w:bookmarkEnd w:id="25635"/>
      <w:r>
        <w:rPr>
          <w:rFonts w:hint="cs"/>
          <w:rtl/>
        </w:rPr>
        <w:t xml:space="preserve">לסיעוד ועד </w:t>
      </w:r>
      <w:bookmarkStart w:id="25636" w:name="_ETM_Q52_716489"/>
      <w:bookmarkEnd w:id="25636"/>
      <w:r w:rsidRPr="00E15383">
        <w:rPr>
          <w:rtl/>
        </w:rPr>
        <w:t xml:space="preserve">התשלום </w:t>
      </w:r>
      <w:bookmarkStart w:id="25637" w:name="_ETM_Q52_717659"/>
      <w:bookmarkEnd w:id="25637"/>
      <w:r w:rsidRPr="00E15383">
        <w:rPr>
          <w:rtl/>
        </w:rPr>
        <w:t>למבוטח</w:t>
      </w:r>
      <w:bookmarkStart w:id="25638" w:name="_ETM_Q52_719099"/>
      <w:bookmarkStart w:id="25639" w:name="_ETM_Q52_719639"/>
      <w:bookmarkEnd w:id="25638"/>
      <w:bookmarkEnd w:id="25639"/>
      <w:r>
        <w:rPr>
          <w:rFonts w:hint="cs"/>
          <w:rtl/>
        </w:rPr>
        <w:t xml:space="preserve">, </w:t>
      </w:r>
      <w:r>
        <w:rPr>
          <w:rtl/>
        </w:rPr>
        <w:t>הארכ</w:t>
      </w:r>
      <w:r>
        <w:rPr>
          <w:rFonts w:hint="cs"/>
          <w:rtl/>
        </w:rPr>
        <w:t xml:space="preserve">ה </w:t>
      </w:r>
      <w:r w:rsidRPr="00E15383">
        <w:rPr>
          <w:rtl/>
        </w:rPr>
        <w:t xml:space="preserve">של </w:t>
      </w:r>
      <w:bookmarkStart w:id="25640" w:name="_ETM_Q52_720059"/>
      <w:bookmarkEnd w:id="25640"/>
      <w:r>
        <w:rPr>
          <w:rFonts w:hint="cs"/>
          <w:rtl/>
        </w:rPr>
        <w:t>חמישה</w:t>
      </w:r>
      <w:r w:rsidRPr="00E15383">
        <w:rPr>
          <w:rtl/>
        </w:rPr>
        <w:t xml:space="preserve"> </w:t>
      </w:r>
      <w:bookmarkStart w:id="25641" w:name="_ETM_Q52_721139"/>
      <w:bookmarkEnd w:id="25641"/>
      <w:r w:rsidRPr="00E15383">
        <w:rPr>
          <w:rtl/>
        </w:rPr>
        <w:t xml:space="preserve">חודשים </w:t>
      </w:r>
      <w:bookmarkStart w:id="25642" w:name="_ETM_Q52_721679"/>
      <w:bookmarkEnd w:id="25642"/>
      <w:r w:rsidRPr="00E15383">
        <w:rPr>
          <w:rtl/>
        </w:rPr>
        <w:t>נוספים</w:t>
      </w:r>
      <w:r>
        <w:rPr>
          <w:rFonts w:hint="cs"/>
          <w:rtl/>
        </w:rPr>
        <w:t>.</w:t>
      </w:r>
      <w:r w:rsidRPr="00E15383">
        <w:rPr>
          <w:rtl/>
        </w:rPr>
        <w:t xml:space="preserve"> </w:t>
      </w:r>
      <w:bookmarkStart w:id="25643" w:name="_ETM_Q52_723409"/>
      <w:bookmarkEnd w:id="25643"/>
    </w:p>
    <w:p w:rsidR="007E5508" w:rsidRDefault="007E5508" w:rsidP="00105FF4">
      <w:pPr>
        <w:rPr>
          <w:rtl/>
        </w:rPr>
      </w:pPr>
      <w:bookmarkStart w:id="25644" w:name="_ETM_Q52_725352"/>
      <w:bookmarkStart w:id="25645" w:name="_ETM_Q52_725409"/>
      <w:bookmarkEnd w:id="25644"/>
      <w:bookmarkEnd w:id="25645"/>
    </w:p>
    <w:p w:rsidR="007E5508" w:rsidRPr="00E15383" w:rsidRDefault="007E5508" w:rsidP="003961A5">
      <w:pPr>
        <w:rPr>
          <w:rtl/>
        </w:rPr>
      </w:pPr>
      <w:bookmarkStart w:id="25646" w:name="_ETM_Q52_725536"/>
      <w:bookmarkStart w:id="25647" w:name="_ETM_Q52_725593"/>
      <w:bookmarkEnd w:id="25646"/>
      <w:bookmarkEnd w:id="25647"/>
      <w:r w:rsidRPr="00E15383">
        <w:rPr>
          <w:rtl/>
        </w:rPr>
        <w:t xml:space="preserve">זה </w:t>
      </w:r>
      <w:bookmarkStart w:id="25648" w:name="_ETM_Q52_723679"/>
      <w:bookmarkEnd w:id="25648"/>
      <w:r w:rsidRPr="00E15383">
        <w:rPr>
          <w:rtl/>
        </w:rPr>
        <w:t xml:space="preserve">הרגע </w:t>
      </w:r>
      <w:bookmarkStart w:id="25649" w:name="_ETM_Q52_724069"/>
      <w:bookmarkEnd w:id="25649"/>
      <w:r w:rsidRPr="00E15383">
        <w:rPr>
          <w:rtl/>
        </w:rPr>
        <w:t xml:space="preserve">שלנו </w:t>
      </w:r>
      <w:bookmarkStart w:id="25650" w:name="_ETM_Q52_724549"/>
      <w:bookmarkEnd w:id="25650"/>
      <w:r w:rsidRPr="00E15383">
        <w:rPr>
          <w:rtl/>
        </w:rPr>
        <w:t xml:space="preserve">לעצור </w:t>
      </w:r>
      <w:bookmarkStart w:id="25651" w:name="_ETM_Q52_725330"/>
      <w:bookmarkEnd w:id="25651"/>
      <w:r w:rsidRPr="00E15383">
        <w:rPr>
          <w:rtl/>
        </w:rPr>
        <w:t>ולשאול</w:t>
      </w:r>
      <w:r>
        <w:rPr>
          <w:rFonts w:hint="cs"/>
          <w:rtl/>
        </w:rPr>
        <w:t>:</w:t>
      </w:r>
      <w:r w:rsidRPr="00E15383">
        <w:rPr>
          <w:rtl/>
        </w:rPr>
        <w:t xml:space="preserve"> </w:t>
      </w:r>
      <w:bookmarkStart w:id="25652" w:name="_ETM_Q52_726679"/>
      <w:bookmarkEnd w:id="25652"/>
      <w:r w:rsidRPr="00E15383">
        <w:rPr>
          <w:rtl/>
        </w:rPr>
        <w:t xml:space="preserve">איך </w:t>
      </w:r>
      <w:bookmarkStart w:id="25653" w:name="_ETM_Q52_726889"/>
      <w:bookmarkEnd w:id="25653"/>
      <w:r w:rsidRPr="00E15383">
        <w:rPr>
          <w:rtl/>
        </w:rPr>
        <w:t xml:space="preserve">הגענו </w:t>
      </w:r>
      <w:bookmarkStart w:id="25654" w:name="_ETM_Q52_727249"/>
      <w:bookmarkEnd w:id="25654"/>
      <w:r w:rsidRPr="00E15383">
        <w:rPr>
          <w:rtl/>
        </w:rPr>
        <w:t xml:space="preserve">למצב </w:t>
      </w:r>
      <w:bookmarkStart w:id="25655" w:name="_ETM_Q52_727699"/>
      <w:bookmarkEnd w:id="25655"/>
      <w:r w:rsidRPr="00E15383">
        <w:rPr>
          <w:rtl/>
        </w:rPr>
        <w:t>הזה</w:t>
      </w:r>
      <w:r>
        <w:rPr>
          <w:rFonts w:hint="cs"/>
          <w:rtl/>
        </w:rPr>
        <w:t>?</w:t>
      </w:r>
      <w:r w:rsidRPr="00E15383">
        <w:rPr>
          <w:rtl/>
        </w:rPr>
        <w:t xml:space="preserve"> </w:t>
      </w:r>
      <w:bookmarkStart w:id="25656" w:name="_ETM_Q52_728600"/>
      <w:bookmarkEnd w:id="25656"/>
      <w:r w:rsidRPr="00E15383">
        <w:rPr>
          <w:rtl/>
        </w:rPr>
        <w:t xml:space="preserve">כמה </w:t>
      </w:r>
      <w:bookmarkStart w:id="25657" w:name="_ETM_Q52_729080"/>
      <w:bookmarkEnd w:id="25657"/>
      <w:r w:rsidRPr="00E15383">
        <w:rPr>
          <w:rtl/>
        </w:rPr>
        <w:t xml:space="preserve">האזרח </w:t>
      </w:r>
      <w:bookmarkStart w:id="25658" w:name="_ETM_Q52_729950"/>
      <w:bookmarkEnd w:id="25658"/>
      <w:r w:rsidRPr="00E15383">
        <w:rPr>
          <w:rtl/>
        </w:rPr>
        <w:t xml:space="preserve">עוד </w:t>
      </w:r>
      <w:bookmarkStart w:id="25659" w:name="_ETM_Q52_730129"/>
      <w:bookmarkEnd w:id="25659"/>
      <w:r w:rsidRPr="00E15383">
        <w:rPr>
          <w:rtl/>
        </w:rPr>
        <w:t xml:space="preserve">יכול </w:t>
      </w:r>
      <w:bookmarkStart w:id="25660" w:name="_ETM_Q52_730459"/>
      <w:bookmarkEnd w:id="25660"/>
      <w:r w:rsidRPr="00E15383">
        <w:rPr>
          <w:rtl/>
        </w:rPr>
        <w:t xml:space="preserve">לשאת </w:t>
      </w:r>
      <w:bookmarkStart w:id="25661" w:name="_ETM_Q52_731450"/>
      <w:bookmarkEnd w:id="25661"/>
      <w:r w:rsidRPr="00E15383">
        <w:rPr>
          <w:rtl/>
        </w:rPr>
        <w:t>בנטל</w:t>
      </w:r>
      <w:r>
        <w:rPr>
          <w:rFonts w:hint="cs"/>
          <w:rtl/>
        </w:rPr>
        <w:t>?</w:t>
      </w:r>
      <w:r w:rsidRPr="00E15383">
        <w:rPr>
          <w:rtl/>
        </w:rPr>
        <w:t xml:space="preserve"> </w:t>
      </w:r>
      <w:bookmarkStart w:id="25662" w:name="_ETM_Q52_733069"/>
      <w:bookmarkEnd w:id="25662"/>
      <w:r w:rsidRPr="00E15383">
        <w:rPr>
          <w:rtl/>
        </w:rPr>
        <w:t xml:space="preserve">אתם </w:t>
      </w:r>
      <w:bookmarkStart w:id="25663" w:name="_ETM_Q52_734179"/>
      <w:bookmarkEnd w:id="25663"/>
      <w:r w:rsidRPr="00E15383">
        <w:rPr>
          <w:rtl/>
        </w:rPr>
        <w:t xml:space="preserve">יכולים </w:t>
      </w:r>
      <w:bookmarkStart w:id="25664" w:name="_ETM_Q52_734569"/>
      <w:bookmarkEnd w:id="25664"/>
      <w:r w:rsidRPr="00E15383">
        <w:rPr>
          <w:rtl/>
        </w:rPr>
        <w:t xml:space="preserve">לחשוב </w:t>
      </w:r>
      <w:bookmarkStart w:id="25665" w:name="_ETM_Q52_734959"/>
      <w:bookmarkEnd w:id="25665"/>
      <w:r w:rsidRPr="00E15383">
        <w:rPr>
          <w:rtl/>
        </w:rPr>
        <w:t xml:space="preserve">על </w:t>
      </w:r>
      <w:bookmarkStart w:id="25666" w:name="_ETM_Q52_735080"/>
      <w:bookmarkEnd w:id="25666"/>
      <w:r w:rsidRPr="00E15383">
        <w:rPr>
          <w:rtl/>
        </w:rPr>
        <w:t xml:space="preserve">ההורים </w:t>
      </w:r>
      <w:bookmarkStart w:id="25667" w:name="_ETM_Q52_735349"/>
      <w:bookmarkEnd w:id="25667"/>
      <w:r w:rsidRPr="00E15383">
        <w:rPr>
          <w:rtl/>
        </w:rPr>
        <w:t>שלכם</w:t>
      </w:r>
      <w:bookmarkStart w:id="25668" w:name="_ETM_Q52_735989"/>
      <w:bookmarkStart w:id="25669" w:name="_ETM_Q52_736380"/>
      <w:bookmarkEnd w:id="25668"/>
      <w:bookmarkEnd w:id="25669"/>
      <w:r>
        <w:rPr>
          <w:rFonts w:hint="cs"/>
          <w:rtl/>
        </w:rPr>
        <w:t>, ועל ה</w:t>
      </w:r>
      <w:r w:rsidRPr="00E15383">
        <w:rPr>
          <w:rtl/>
        </w:rPr>
        <w:t xml:space="preserve">רגע </w:t>
      </w:r>
      <w:bookmarkStart w:id="25670" w:name="_ETM_Q52_737370"/>
      <w:bookmarkEnd w:id="25670"/>
      <w:r w:rsidRPr="00E15383">
        <w:rPr>
          <w:rtl/>
        </w:rPr>
        <w:t xml:space="preserve">שבו </w:t>
      </w:r>
      <w:bookmarkStart w:id="25671" w:name="_ETM_Q52_737729"/>
      <w:bookmarkEnd w:id="25671"/>
      <w:r w:rsidRPr="00E15383">
        <w:rPr>
          <w:rtl/>
        </w:rPr>
        <w:t xml:space="preserve">אתם </w:t>
      </w:r>
      <w:bookmarkStart w:id="25672" w:name="_ETM_Q52_739699"/>
      <w:bookmarkEnd w:id="25672"/>
      <w:r w:rsidRPr="00E15383">
        <w:rPr>
          <w:rtl/>
        </w:rPr>
        <w:t xml:space="preserve">בעצם </w:t>
      </w:r>
      <w:bookmarkStart w:id="25673" w:name="_ETM_Q52_740179"/>
      <w:bookmarkEnd w:id="25673"/>
      <w:r w:rsidRPr="00E15383">
        <w:rPr>
          <w:rtl/>
        </w:rPr>
        <w:t xml:space="preserve">מבינים </w:t>
      </w:r>
      <w:bookmarkStart w:id="25674" w:name="_ETM_Q52_741520"/>
      <w:bookmarkEnd w:id="25674"/>
      <w:r w:rsidRPr="00E15383">
        <w:rPr>
          <w:rtl/>
        </w:rPr>
        <w:t>שת</w:t>
      </w:r>
      <w:r>
        <w:rPr>
          <w:rFonts w:hint="cs"/>
          <w:rtl/>
        </w:rPr>
        <w:t>י</w:t>
      </w:r>
      <w:r w:rsidRPr="00E15383">
        <w:rPr>
          <w:rtl/>
        </w:rPr>
        <w:t xml:space="preserve">אלצו </w:t>
      </w:r>
      <w:bookmarkStart w:id="25675" w:name="_ETM_Q52_742419"/>
      <w:bookmarkEnd w:id="25675"/>
      <w:r w:rsidRPr="00E15383">
        <w:rPr>
          <w:rtl/>
        </w:rPr>
        <w:t xml:space="preserve">לשלם </w:t>
      </w:r>
      <w:bookmarkStart w:id="25676" w:name="_ETM_Q52_743470"/>
      <w:bookmarkEnd w:id="25676"/>
      <w:r w:rsidRPr="00E15383">
        <w:rPr>
          <w:rtl/>
        </w:rPr>
        <w:t xml:space="preserve">את </w:t>
      </w:r>
      <w:bookmarkStart w:id="25677" w:name="_ETM_Q52_743679"/>
      <w:bookmarkEnd w:id="25677"/>
      <w:r>
        <w:rPr>
          <w:rFonts w:hint="cs"/>
          <w:rtl/>
        </w:rPr>
        <w:t>ה</w:t>
      </w:r>
      <w:r w:rsidRPr="00E15383">
        <w:rPr>
          <w:rtl/>
        </w:rPr>
        <w:t xml:space="preserve">הוצאות </w:t>
      </w:r>
      <w:bookmarkStart w:id="25678" w:name="_ETM_Q52_744160"/>
      <w:bookmarkEnd w:id="25678"/>
      <w:r w:rsidRPr="00E15383">
        <w:rPr>
          <w:rtl/>
        </w:rPr>
        <w:t xml:space="preserve">הסיעודיות </w:t>
      </w:r>
      <w:bookmarkStart w:id="25679" w:name="_ETM_Q52_745979"/>
      <w:bookmarkEnd w:id="25679"/>
      <w:r w:rsidRPr="00E15383">
        <w:rPr>
          <w:rtl/>
        </w:rPr>
        <w:t xml:space="preserve">שלהם </w:t>
      </w:r>
      <w:bookmarkStart w:id="25680" w:name="_ETM_Q52_746369"/>
      <w:bookmarkEnd w:id="25680"/>
      <w:r w:rsidRPr="00E15383">
        <w:rPr>
          <w:rtl/>
        </w:rPr>
        <w:t>לבד</w:t>
      </w:r>
      <w:r>
        <w:rPr>
          <w:rFonts w:hint="cs"/>
          <w:rtl/>
        </w:rPr>
        <w:t>.</w:t>
      </w:r>
      <w:r w:rsidRPr="00E15383">
        <w:rPr>
          <w:rtl/>
        </w:rPr>
        <w:t xml:space="preserve"> </w:t>
      </w:r>
      <w:bookmarkStart w:id="25681" w:name="_ETM_Q52_750240"/>
      <w:bookmarkStart w:id="25682" w:name="_ETM_Q52_751668"/>
      <w:bookmarkStart w:id="25683" w:name="_ETM_Q52_751746"/>
      <w:bookmarkStart w:id="25684" w:name="_ETM_Q52_751835"/>
      <w:bookmarkStart w:id="25685" w:name="_ETM_Q52_751916"/>
      <w:bookmarkEnd w:id="25681"/>
      <w:bookmarkEnd w:id="25682"/>
      <w:bookmarkEnd w:id="25683"/>
      <w:bookmarkEnd w:id="25684"/>
      <w:bookmarkEnd w:id="25685"/>
      <w:r w:rsidRPr="00E15383">
        <w:rPr>
          <w:rtl/>
        </w:rPr>
        <w:t xml:space="preserve">עקב </w:t>
      </w:r>
      <w:bookmarkStart w:id="25686" w:name="_ETM_Q52_750629"/>
      <w:bookmarkEnd w:id="25686"/>
      <w:r>
        <w:rPr>
          <w:rFonts w:hint="cs"/>
          <w:rtl/>
        </w:rPr>
        <w:t>ה</w:t>
      </w:r>
      <w:r w:rsidRPr="00E15383">
        <w:rPr>
          <w:rtl/>
        </w:rPr>
        <w:t xml:space="preserve">הערכות </w:t>
      </w:r>
      <w:bookmarkStart w:id="25687" w:name="_ETM_Q52_751169"/>
      <w:bookmarkEnd w:id="25687"/>
      <w:r w:rsidRPr="00E15383">
        <w:rPr>
          <w:rtl/>
        </w:rPr>
        <w:t>הלא</w:t>
      </w:r>
      <w:bookmarkStart w:id="25688" w:name="_ETM_Q52_751379"/>
      <w:bookmarkEnd w:id="25688"/>
      <w:r>
        <w:rPr>
          <w:rFonts w:hint="cs"/>
          <w:rtl/>
        </w:rPr>
        <w:t>-</w:t>
      </w:r>
      <w:r w:rsidRPr="00E15383">
        <w:rPr>
          <w:rtl/>
        </w:rPr>
        <w:t xml:space="preserve">נכונות </w:t>
      </w:r>
      <w:bookmarkStart w:id="25689" w:name="_ETM_Q52_751889"/>
      <w:bookmarkEnd w:id="25689"/>
      <w:r w:rsidRPr="00E15383">
        <w:rPr>
          <w:rtl/>
        </w:rPr>
        <w:t xml:space="preserve">של </w:t>
      </w:r>
      <w:bookmarkStart w:id="25690" w:name="_ETM_Q52_752069"/>
      <w:bookmarkEnd w:id="25690"/>
      <w:r w:rsidRPr="00E15383">
        <w:rPr>
          <w:rtl/>
        </w:rPr>
        <w:t xml:space="preserve">רשות </w:t>
      </w:r>
      <w:bookmarkStart w:id="25691" w:name="_ETM_Q52_753000"/>
      <w:bookmarkEnd w:id="25691"/>
      <w:r w:rsidRPr="00E15383">
        <w:rPr>
          <w:rtl/>
        </w:rPr>
        <w:t xml:space="preserve">שוק </w:t>
      </w:r>
      <w:bookmarkStart w:id="25692" w:name="_ETM_Q52_753360"/>
      <w:bookmarkEnd w:id="25692"/>
      <w:r w:rsidRPr="00E15383">
        <w:rPr>
          <w:rtl/>
        </w:rPr>
        <w:t>ההון</w:t>
      </w:r>
      <w:r>
        <w:rPr>
          <w:rFonts w:hint="cs"/>
          <w:rtl/>
        </w:rPr>
        <w:t>,</w:t>
      </w:r>
      <w:r w:rsidRPr="00E15383">
        <w:rPr>
          <w:rtl/>
        </w:rPr>
        <w:t xml:space="preserve"> </w:t>
      </w:r>
      <w:bookmarkStart w:id="25693" w:name="_ETM_Q52_754490"/>
      <w:bookmarkEnd w:id="25693"/>
      <w:r w:rsidRPr="00E15383">
        <w:rPr>
          <w:rtl/>
        </w:rPr>
        <w:t xml:space="preserve">קופות </w:t>
      </w:r>
      <w:bookmarkStart w:id="25694" w:name="_ETM_Q52_754850"/>
      <w:bookmarkEnd w:id="25694"/>
      <w:r w:rsidRPr="00E15383">
        <w:rPr>
          <w:rtl/>
        </w:rPr>
        <w:t xml:space="preserve">החולים </w:t>
      </w:r>
      <w:bookmarkStart w:id="25695" w:name="_ETM_Q52_755900"/>
      <w:bookmarkEnd w:id="25695"/>
      <w:r w:rsidRPr="00E15383">
        <w:rPr>
          <w:rtl/>
        </w:rPr>
        <w:t xml:space="preserve">נמצאות </w:t>
      </w:r>
      <w:bookmarkStart w:id="25696" w:name="_ETM_Q52_756890"/>
      <w:bookmarkEnd w:id="25696"/>
      <w:r w:rsidRPr="00E15383">
        <w:rPr>
          <w:rtl/>
        </w:rPr>
        <w:t>בקריסה</w:t>
      </w:r>
      <w:r>
        <w:rPr>
          <w:rFonts w:hint="cs"/>
          <w:rtl/>
        </w:rPr>
        <w:t>,</w:t>
      </w:r>
      <w:r w:rsidRPr="00E15383">
        <w:rPr>
          <w:rtl/>
        </w:rPr>
        <w:t xml:space="preserve"> </w:t>
      </w:r>
      <w:bookmarkStart w:id="25697" w:name="_ETM_Q52_758150"/>
      <w:bookmarkEnd w:id="25697"/>
      <w:r w:rsidRPr="00E15383">
        <w:rPr>
          <w:rtl/>
        </w:rPr>
        <w:t xml:space="preserve">והפתרון </w:t>
      </w:r>
      <w:bookmarkStart w:id="25698" w:name="_ETM_Q52_758900"/>
      <w:bookmarkEnd w:id="25698"/>
      <w:r w:rsidRPr="00E15383">
        <w:rPr>
          <w:rtl/>
        </w:rPr>
        <w:t xml:space="preserve">הוא </w:t>
      </w:r>
      <w:bookmarkStart w:id="25699" w:name="_ETM_Q52_759080"/>
      <w:bookmarkEnd w:id="25699"/>
      <w:r w:rsidRPr="00E15383">
        <w:rPr>
          <w:rtl/>
        </w:rPr>
        <w:t xml:space="preserve">להקטין </w:t>
      </w:r>
      <w:bookmarkStart w:id="25700" w:name="_ETM_Q52_759770"/>
      <w:bookmarkEnd w:id="25700"/>
      <w:r w:rsidRPr="00E15383">
        <w:rPr>
          <w:rtl/>
        </w:rPr>
        <w:t xml:space="preserve">את </w:t>
      </w:r>
      <w:bookmarkStart w:id="25701" w:name="_ETM_Q52_759950"/>
      <w:bookmarkEnd w:id="25701"/>
      <w:r w:rsidRPr="00E15383">
        <w:rPr>
          <w:rtl/>
        </w:rPr>
        <w:t xml:space="preserve">הפיצוי </w:t>
      </w:r>
      <w:bookmarkStart w:id="25702" w:name="_ETM_Q52_760700"/>
      <w:bookmarkEnd w:id="25702"/>
      <w:r w:rsidRPr="00E15383">
        <w:rPr>
          <w:rtl/>
        </w:rPr>
        <w:t xml:space="preserve">החודשי </w:t>
      </w:r>
      <w:bookmarkStart w:id="25703" w:name="_ETM_Q52_762059"/>
      <w:bookmarkStart w:id="25704" w:name="_ETM_Q52_762960"/>
      <w:bookmarkEnd w:id="25703"/>
      <w:bookmarkEnd w:id="25704"/>
      <w:r w:rsidRPr="00E15383">
        <w:rPr>
          <w:rtl/>
        </w:rPr>
        <w:t xml:space="preserve">של </w:t>
      </w:r>
      <w:bookmarkStart w:id="25705" w:name="_ETM_Q52_763169"/>
      <w:bookmarkEnd w:id="25705"/>
      <w:r w:rsidRPr="00E15383">
        <w:rPr>
          <w:rtl/>
        </w:rPr>
        <w:t xml:space="preserve">ההורים </w:t>
      </w:r>
      <w:bookmarkStart w:id="25706" w:name="_ETM_Q52_763440"/>
      <w:bookmarkEnd w:id="25706"/>
      <w:r w:rsidRPr="00E15383">
        <w:rPr>
          <w:rtl/>
        </w:rPr>
        <w:t>שלכם</w:t>
      </w:r>
      <w:r>
        <w:rPr>
          <w:rFonts w:hint="cs"/>
          <w:rtl/>
        </w:rPr>
        <w:t>.</w:t>
      </w:r>
      <w:r w:rsidRPr="00E15383">
        <w:rPr>
          <w:rtl/>
        </w:rPr>
        <w:t xml:space="preserve"> </w:t>
      </w:r>
      <w:bookmarkStart w:id="25707" w:name="_ETM_Q52_765229"/>
      <w:bookmarkEnd w:id="25707"/>
    </w:p>
    <w:p w:rsidR="007E5508" w:rsidRDefault="007E5508" w:rsidP="00105FF4">
      <w:pPr>
        <w:ind w:firstLine="0"/>
        <w:rPr>
          <w:rtl/>
        </w:rPr>
      </w:pPr>
    </w:p>
    <w:p w:rsidR="00D22F18" w:rsidRDefault="00D22F18" w:rsidP="00B07973">
      <w:pPr>
        <w:rPr>
          <w:rtl/>
        </w:rPr>
      </w:pPr>
      <w:bookmarkStart w:id="25708" w:name="TOR_Q53"/>
      <w:bookmarkEnd w:id="25708"/>
      <w:r>
        <w:rPr>
          <w:rFonts w:hint="cs"/>
          <w:rtl/>
        </w:rPr>
        <w:t>זה מעבר לכל אינטרס פוליטי ולכל מחלוקת. זה ההורים של כולנו. בתקופה שבה יוקר המחיה מרקיע שחקים, כל אחד מאיתנו קם בבוקר וצריך לשלם יותר ויותר על ירקות ופירות, על בשר וחלב, על הדלק</w:t>
      </w:r>
      <w:bookmarkStart w:id="25709" w:name="_ETM_Q53_188000"/>
      <w:bookmarkEnd w:id="25709"/>
      <w:r>
        <w:rPr>
          <w:rFonts w:hint="cs"/>
          <w:rtl/>
        </w:rPr>
        <w:t xml:space="preserve">, יותר מיסים </w:t>
      </w:r>
      <w:r>
        <w:rPr>
          <w:rFonts w:hint="eastAsia"/>
          <w:rtl/>
        </w:rPr>
        <w:t xml:space="preserve">– </w:t>
      </w:r>
      <w:r>
        <w:rPr>
          <w:rFonts w:hint="cs"/>
          <w:rtl/>
        </w:rPr>
        <w:t xml:space="preserve">עוד ועוד </w:t>
      </w:r>
      <w:proofErr w:type="spellStart"/>
      <w:r>
        <w:rPr>
          <w:rFonts w:hint="cs"/>
          <w:rtl/>
        </w:rPr>
        <w:t>ועוד</w:t>
      </w:r>
      <w:proofErr w:type="spellEnd"/>
      <w:r>
        <w:rPr>
          <w:rFonts w:hint="cs"/>
          <w:rtl/>
        </w:rPr>
        <w:t>.</w:t>
      </w:r>
      <w:bookmarkStart w:id="25710" w:name="_ETM_Q53_190000"/>
      <w:bookmarkEnd w:id="25710"/>
      <w:r>
        <w:rPr>
          <w:rFonts w:hint="cs"/>
          <w:rtl/>
        </w:rPr>
        <w:t xml:space="preserve"> בקרוב נצטרך גם לעמוד במצב שלא נוכל </w:t>
      </w:r>
      <w:r w:rsidR="00B07973">
        <w:rPr>
          <w:rFonts w:hint="cs"/>
          <w:rtl/>
        </w:rPr>
        <w:t>– –</w:t>
      </w:r>
      <w:r w:rsidR="003A30BC">
        <w:rPr>
          <w:rFonts w:hint="cs"/>
          <w:rtl/>
        </w:rPr>
        <w:t xml:space="preserve"> </w:t>
      </w:r>
      <w:r w:rsidR="003A30BC">
        <w:rPr>
          <w:rFonts w:hint="eastAsia"/>
          <w:rtl/>
        </w:rPr>
        <w:t>–</w:t>
      </w:r>
    </w:p>
    <w:p w:rsidR="00D22F18" w:rsidRDefault="00D22F18" w:rsidP="009635F5">
      <w:pPr>
        <w:rPr>
          <w:rtl/>
        </w:rPr>
      </w:pPr>
    </w:p>
    <w:p w:rsidR="00D22F18" w:rsidRDefault="00D22F18" w:rsidP="00105FF4">
      <w:pPr>
        <w:pStyle w:val="af6"/>
        <w:keepNext/>
        <w:rPr>
          <w:rtl/>
        </w:rPr>
      </w:pPr>
      <w:r w:rsidRPr="00A333EE">
        <w:rPr>
          <w:rStyle w:val="TagStyle"/>
          <w:rtl/>
        </w:rPr>
        <w:t xml:space="preserve"> &lt;&lt; יור &gt;&gt; </w:t>
      </w:r>
      <w:r>
        <w:rPr>
          <w:rtl/>
        </w:rPr>
        <w:t>היו"ר ניסים ואטורי:</w:t>
      </w:r>
      <w:r w:rsidRPr="00A333EE">
        <w:rPr>
          <w:rStyle w:val="TagStyle"/>
          <w:rtl/>
        </w:rPr>
        <w:t xml:space="preserve"> &lt;&lt; יור &gt;&gt;</w:t>
      </w:r>
      <w:r>
        <w:rPr>
          <w:rtl/>
        </w:rPr>
        <w:t xml:space="preserve">   </w:t>
      </w:r>
    </w:p>
    <w:p w:rsidR="00D22F18" w:rsidRDefault="00D22F18" w:rsidP="00B07973">
      <w:pPr>
        <w:rPr>
          <w:rtl/>
          <w:lang w:eastAsia="he-IL"/>
        </w:rPr>
      </w:pPr>
    </w:p>
    <w:p w:rsidR="00D22F18" w:rsidRDefault="00D22F18" w:rsidP="00105FF4">
      <w:pPr>
        <w:rPr>
          <w:rtl/>
          <w:lang w:eastAsia="he-IL"/>
        </w:rPr>
      </w:pPr>
      <w:r>
        <w:rPr>
          <w:rFonts w:hint="cs"/>
          <w:rtl/>
          <w:lang w:eastAsia="he-IL"/>
        </w:rPr>
        <w:t>נא לסכם.</w:t>
      </w:r>
    </w:p>
    <w:p w:rsidR="00D22F18" w:rsidRDefault="00D22F18" w:rsidP="00105FF4">
      <w:pPr>
        <w:keepNext/>
        <w:rPr>
          <w:rtl/>
        </w:rPr>
      </w:pPr>
      <w:bookmarkStart w:id="25711" w:name="ET_speakercontinue_6127_4"/>
    </w:p>
    <w:p w:rsidR="00D22F18" w:rsidRDefault="00D22F18" w:rsidP="00105FF4">
      <w:pPr>
        <w:pStyle w:val="-"/>
        <w:keepNext/>
        <w:rPr>
          <w:rtl/>
        </w:rPr>
      </w:pPr>
      <w:bookmarkStart w:id="25712" w:name="_ETM_Q53_195000"/>
      <w:bookmarkEnd w:id="25712"/>
      <w:r w:rsidRPr="00A333EE">
        <w:rPr>
          <w:rStyle w:val="TagStyle"/>
          <w:rtl/>
        </w:rPr>
        <w:t xml:space="preserve"> &lt;&lt; דובר_המשך &gt;&gt; </w:t>
      </w:r>
      <w:r>
        <w:rPr>
          <w:rtl/>
        </w:rPr>
        <w:t>ולדימיר בליאק (יש עתיד):</w:t>
      </w:r>
      <w:r w:rsidRPr="00A333EE">
        <w:rPr>
          <w:rStyle w:val="TagStyle"/>
          <w:rtl/>
        </w:rPr>
        <w:t xml:space="preserve"> &lt;&lt; דובר_המשך &gt;&gt;</w:t>
      </w:r>
      <w:r>
        <w:rPr>
          <w:rtl/>
        </w:rPr>
        <w:t xml:space="preserve">   </w:t>
      </w:r>
      <w:bookmarkEnd w:id="25711"/>
    </w:p>
    <w:p w:rsidR="00D22F18" w:rsidRDefault="00D22F18" w:rsidP="00B07973">
      <w:pPr>
        <w:rPr>
          <w:rtl/>
        </w:rPr>
      </w:pPr>
    </w:p>
    <w:p w:rsidR="00D22F18" w:rsidRDefault="00D22F18" w:rsidP="00105FF4">
      <w:pPr>
        <w:rPr>
          <w:rtl/>
          <w:lang w:eastAsia="he-IL"/>
        </w:rPr>
      </w:pPr>
      <w:r>
        <w:rPr>
          <w:rFonts w:hint="cs"/>
          <w:rtl/>
          <w:lang w:eastAsia="he-IL"/>
        </w:rPr>
        <w:t>אני מסכם, משפט אחרון.</w:t>
      </w:r>
    </w:p>
    <w:p w:rsidR="00D22F18" w:rsidRDefault="00D22F18" w:rsidP="00105FF4">
      <w:pPr>
        <w:rPr>
          <w:rtl/>
          <w:lang w:eastAsia="he-IL"/>
        </w:rPr>
      </w:pPr>
    </w:p>
    <w:p w:rsidR="00D22F18" w:rsidRDefault="00D22F18" w:rsidP="00105FF4">
      <w:pPr>
        <w:pStyle w:val="af5"/>
        <w:keepNext/>
        <w:rPr>
          <w:rtl/>
        </w:rPr>
      </w:pPr>
      <w:bookmarkStart w:id="25713" w:name="ET_interruption_6150_15"/>
      <w:r w:rsidRPr="002F3084">
        <w:rPr>
          <w:rStyle w:val="TagStyle"/>
          <w:rtl/>
        </w:rPr>
        <w:t xml:space="preserve"> &lt;&lt; קריאה &gt;&gt; </w:t>
      </w:r>
      <w:r>
        <w:rPr>
          <w:rtl/>
        </w:rPr>
        <w:t>מיכל מרים וולדיגר (הציונות הדתית):</w:t>
      </w:r>
      <w:r w:rsidRPr="002F3084">
        <w:rPr>
          <w:rStyle w:val="TagStyle"/>
          <w:rtl/>
        </w:rPr>
        <w:t xml:space="preserve"> &lt;&lt; קריאה &gt;&gt;</w:t>
      </w:r>
      <w:r>
        <w:rPr>
          <w:rtl/>
        </w:rPr>
        <w:t xml:space="preserve">   </w:t>
      </w:r>
      <w:bookmarkEnd w:id="25713"/>
    </w:p>
    <w:p w:rsidR="00D22F18" w:rsidRDefault="00D22F18" w:rsidP="00B07973">
      <w:pPr>
        <w:rPr>
          <w:rtl/>
          <w:lang w:eastAsia="he-IL"/>
        </w:rPr>
      </w:pPr>
    </w:p>
    <w:p w:rsidR="00D22F18" w:rsidRDefault="00B07973" w:rsidP="00B07973">
      <w:pPr>
        <w:rPr>
          <w:rtl/>
          <w:lang w:eastAsia="he-IL"/>
        </w:rPr>
      </w:pPr>
      <w:bookmarkStart w:id="25714" w:name="_ETM_Q53_206000"/>
      <w:bookmarkEnd w:id="25714"/>
      <w:r>
        <w:rPr>
          <w:rFonts w:hint="cs"/>
          <w:rtl/>
          <w:lang w:eastAsia="he-IL"/>
        </w:rPr>
        <w:t>– – –</w:t>
      </w:r>
      <w:r w:rsidR="00D22F18">
        <w:rPr>
          <w:rFonts w:hint="cs"/>
          <w:rtl/>
          <w:lang w:eastAsia="he-IL"/>
        </w:rPr>
        <w:t xml:space="preserve"> </w:t>
      </w:r>
    </w:p>
    <w:p w:rsidR="00D22F18" w:rsidRDefault="00D22F18" w:rsidP="00105FF4">
      <w:pPr>
        <w:pStyle w:val="a4"/>
        <w:keepNext/>
        <w:rPr>
          <w:rtl/>
        </w:rPr>
      </w:pPr>
      <w:bookmarkStart w:id="25715" w:name="_ETM_Q53_202000"/>
      <w:bookmarkStart w:id="25716" w:name="ET_speaker_6127_16"/>
      <w:bookmarkEnd w:id="25715"/>
    </w:p>
    <w:p w:rsidR="00D22F18" w:rsidRDefault="00D22F18" w:rsidP="00105FF4">
      <w:pPr>
        <w:pStyle w:val="-"/>
        <w:keepNext/>
        <w:rPr>
          <w:rtl/>
        </w:rPr>
      </w:pPr>
      <w:bookmarkStart w:id="25717" w:name="ET_speakercontinue_6127_17"/>
      <w:r w:rsidRPr="002F3084">
        <w:rPr>
          <w:rStyle w:val="TagStyle"/>
          <w:rtl/>
        </w:rPr>
        <w:t xml:space="preserve"> &lt;&lt; דובר_המשך &gt;&gt; </w:t>
      </w:r>
      <w:r>
        <w:rPr>
          <w:rtl/>
        </w:rPr>
        <w:t>ולדימיר בליאק (יש עתיד):</w:t>
      </w:r>
      <w:r w:rsidRPr="002F3084">
        <w:rPr>
          <w:rStyle w:val="TagStyle"/>
          <w:rtl/>
        </w:rPr>
        <w:t xml:space="preserve"> &lt;&lt; דובר_המשך &gt;&gt;</w:t>
      </w:r>
      <w:r>
        <w:rPr>
          <w:rtl/>
        </w:rPr>
        <w:t xml:space="preserve">   </w:t>
      </w:r>
      <w:bookmarkEnd w:id="25717"/>
    </w:p>
    <w:p w:rsidR="00D22F18" w:rsidRDefault="00D22F18" w:rsidP="00B07973">
      <w:pPr>
        <w:rPr>
          <w:rtl/>
        </w:rPr>
      </w:pPr>
    </w:p>
    <w:p w:rsidR="00D22F18" w:rsidRDefault="00D22F18" w:rsidP="00105FF4">
      <w:pPr>
        <w:rPr>
          <w:rtl/>
        </w:rPr>
      </w:pPr>
      <w:r>
        <w:rPr>
          <w:rFonts w:hint="cs"/>
          <w:rtl/>
        </w:rPr>
        <w:t>איזה אדיבים אתם פתאום. מה זה</w:t>
      </w:r>
      <w:bookmarkStart w:id="25718" w:name="_ETM_Q53_203000"/>
      <w:bookmarkEnd w:id="25718"/>
      <w:r>
        <w:rPr>
          <w:rFonts w:hint="cs"/>
          <w:rtl/>
        </w:rPr>
        <w:t xml:space="preserve">? בקרוב נצרך לעמוד גם במצב שלא נוכל לתת לקרובים </w:t>
      </w:r>
      <w:bookmarkStart w:id="25719" w:name="_ETM_Q53_213000"/>
      <w:bookmarkEnd w:id="25719"/>
      <w:r>
        <w:rPr>
          <w:rFonts w:hint="cs"/>
          <w:rtl/>
        </w:rPr>
        <w:t>שלנו את הטיפול הראוי והטוב ביותר ברגעים הכי קשים.</w:t>
      </w:r>
    </w:p>
    <w:p w:rsidR="00D22F18" w:rsidRDefault="00D22F18" w:rsidP="00105FF4">
      <w:pPr>
        <w:rPr>
          <w:rtl/>
        </w:rPr>
      </w:pPr>
    </w:p>
    <w:p w:rsidR="00D22F18" w:rsidRDefault="00D22F18" w:rsidP="00105FF4">
      <w:pPr>
        <w:rPr>
          <w:rtl/>
        </w:rPr>
      </w:pPr>
      <w:bookmarkStart w:id="25720" w:name="_ETM_Q53_219000"/>
      <w:bookmarkEnd w:id="25720"/>
      <w:r>
        <w:rPr>
          <w:rFonts w:hint="cs"/>
          <w:rtl/>
        </w:rPr>
        <w:t>אני קורא</w:t>
      </w:r>
      <w:bookmarkStart w:id="25721" w:name="_ETM_Q53_220000"/>
      <w:bookmarkEnd w:id="25721"/>
      <w:r>
        <w:rPr>
          <w:rFonts w:hint="cs"/>
          <w:rtl/>
        </w:rPr>
        <w:t xml:space="preserve"> לחברי הכנסת ולממשלה להעביר את הנושא לוועדת הכספים, כדי שנוכל </w:t>
      </w:r>
      <w:bookmarkStart w:id="25722" w:name="_ETM_Q53_223000"/>
      <w:bookmarkEnd w:id="25722"/>
      <w:r>
        <w:rPr>
          <w:rFonts w:hint="cs"/>
          <w:rtl/>
        </w:rPr>
        <w:t>באמת להגיע לפתרון הראוי, שישקף נכונה את המצב. תודה רבה.</w:t>
      </w:r>
      <w:r>
        <w:rPr>
          <w:rtl/>
        </w:rPr>
        <w:t xml:space="preserve">   </w:t>
      </w:r>
      <w:bookmarkEnd w:id="25716"/>
    </w:p>
    <w:p w:rsidR="00D22F18" w:rsidRDefault="00D22F18" w:rsidP="00105FF4">
      <w:pPr>
        <w:rPr>
          <w:rtl/>
          <w:lang w:eastAsia="he-IL"/>
        </w:rPr>
      </w:pPr>
      <w:bookmarkStart w:id="25723" w:name="_ETM_Q53_207000"/>
      <w:bookmarkEnd w:id="25723"/>
    </w:p>
    <w:p w:rsidR="00D22F18" w:rsidRDefault="00D22F18" w:rsidP="00105FF4">
      <w:pPr>
        <w:pStyle w:val="af6"/>
        <w:keepNext/>
        <w:rPr>
          <w:rtl/>
        </w:rPr>
      </w:pPr>
      <w:r w:rsidRPr="00A333EE">
        <w:rPr>
          <w:rStyle w:val="TagStyle"/>
          <w:rtl/>
        </w:rPr>
        <w:t xml:space="preserve"> &lt;&lt; יור &gt;&gt; </w:t>
      </w:r>
      <w:r>
        <w:rPr>
          <w:rtl/>
        </w:rPr>
        <w:t>היו"ר ניסים ואטורי:</w:t>
      </w:r>
      <w:r w:rsidRPr="00A333EE">
        <w:rPr>
          <w:rStyle w:val="TagStyle"/>
          <w:rtl/>
        </w:rPr>
        <w:t xml:space="preserve"> &lt;&lt; יור &gt;&gt;</w:t>
      </w:r>
      <w:r>
        <w:rPr>
          <w:rtl/>
        </w:rPr>
        <w:t xml:space="preserve">   </w:t>
      </w:r>
    </w:p>
    <w:p w:rsidR="00D22F18" w:rsidRDefault="00D22F18" w:rsidP="00B07973">
      <w:pPr>
        <w:rPr>
          <w:rtl/>
          <w:lang w:eastAsia="he-IL"/>
        </w:rPr>
      </w:pPr>
    </w:p>
    <w:p w:rsidR="00D22F18" w:rsidRDefault="00D22F18" w:rsidP="00105FF4">
      <w:pPr>
        <w:rPr>
          <w:rtl/>
          <w:lang w:eastAsia="he-IL"/>
        </w:rPr>
      </w:pPr>
      <w:r>
        <w:rPr>
          <w:rFonts w:hint="cs"/>
          <w:rtl/>
          <w:lang w:eastAsia="he-IL"/>
        </w:rPr>
        <w:t xml:space="preserve">תודה רבה. חבר הכנסת ינון אזולאי, בבקשה. </w:t>
      </w:r>
    </w:p>
    <w:p w:rsidR="003961A5" w:rsidRDefault="003961A5" w:rsidP="00105FF4">
      <w:pPr>
        <w:rPr>
          <w:rtl/>
          <w:lang w:eastAsia="he-IL"/>
        </w:rPr>
      </w:pPr>
    </w:p>
    <w:p w:rsidR="003961A5" w:rsidRDefault="003961A5" w:rsidP="00105FF4">
      <w:pPr>
        <w:rPr>
          <w:rtl/>
          <w:lang w:eastAsia="he-IL"/>
        </w:rPr>
      </w:pPr>
    </w:p>
    <w:p w:rsidR="00D22F18" w:rsidRDefault="00D22F18" w:rsidP="00105FF4">
      <w:pPr>
        <w:pStyle w:val="a6"/>
        <w:rPr>
          <w:rtl/>
          <w:lang w:eastAsia="he-IL"/>
        </w:rPr>
      </w:pPr>
      <w:bookmarkStart w:id="25724" w:name="ET_subject_מסמכים_שהונחו_על_שולחן__6"/>
      <w:r w:rsidRPr="00A333EE">
        <w:rPr>
          <w:rStyle w:val="TagStyle"/>
          <w:rtl/>
        </w:rPr>
        <w:t xml:space="preserve"> &lt;&lt; נושא &gt;&gt; </w:t>
      </w:r>
      <w:bookmarkStart w:id="25725" w:name="_Toc140142369"/>
      <w:bookmarkStart w:id="25726" w:name="_Toc140142584"/>
      <w:r>
        <w:rPr>
          <w:rtl/>
          <w:lang w:eastAsia="he-IL"/>
        </w:rPr>
        <w:t>מסמכים שהונחו על שולחן הכנסת</w:t>
      </w:r>
      <w:bookmarkEnd w:id="25725"/>
      <w:bookmarkEnd w:id="25726"/>
      <w:r w:rsidRPr="00A333EE">
        <w:rPr>
          <w:rStyle w:val="TagStyle"/>
          <w:rtl/>
        </w:rPr>
        <w:t xml:space="preserve"> &lt;&lt; נושא &gt;&gt;</w:t>
      </w:r>
      <w:r>
        <w:rPr>
          <w:rtl/>
          <w:lang w:eastAsia="he-IL"/>
        </w:rPr>
        <w:t xml:space="preserve">   </w:t>
      </w:r>
      <w:bookmarkEnd w:id="25724"/>
    </w:p>
    <w:p w:rsidR="00D22F18" w:rsidRDefault="00D22F18" w:rsidP="00B07973">
      <w:pPr>
        <w:rPr>
          <w:rtl/>
          <w:lang w:eastAsia="he-IL"/>
        </w:rPr>
      </w:pPr>
    </w:p>
    <w:p w:rsidR="00D22F18" w:rsidRDefault="00D22F18" w:rsidP="00105FF4">
      <w:pPr>
        <w:pStyle w:val="af6"/>
        <w:keepNext/>
        <w:rPr>
          <w:rtl/>
        </w:rPr>
      </w:pPr>
      <w:r w:rsidRPr="00A333EE">
        <w:rPr>
          <w:rStyle w:val="TagStyle"/>
          <w:rtl/>
        </w:rPr>
        <w:t xml:space="preserve"> &lt;&lt; יור &gt;&gt; </w:t>
      </w:r>
      <w:r>
        <w:rPr>
          <w:rtl/>
        </w:rPr>
        <w:t>היו"ר ניסים ואטורי:</w:t>
      </w:r>
      <w:r w:rsidRPr="00A333EE">
        <w:rPr>
          <w:rStyle w:val="TagStyle"/>
          <w:rtl/>
        </w:rPr>
        <w:t xml:space="preserve"> &lt;&lt; יור &gt;&gt;</w:t>
      </w:r>
      <w:r>
        <w:rPr>
          <w:rtl/>
        </w:rPr>
        <w:t xml:space="preserve">   </w:t>
      </w:r>
    </w:p>
    <w:p w:rsidR="00D22F18" w:rsidRDefault="00D22F18" w:rsidP="00105FF4">
      <w:pPr>
        <w:rPr>
          <w:rtl/>
          <w:lang w:eastAsia="he-IL"/>
        </w:rPr>
      </w:pPr>
    </w:p>
    <w:p w:rsidR="00D22F18" w:rsidRPr="002F3084" w:rsidRDefault="00D22F18" w:rsidP="00105FF4">
      <w:pPr>
        <w:rPr>
          <w:rtl/>
          <w:lang w:eastAsia="he-IL"/>
        </w:rPr>
      </w:pPr>
      <w:r w:rsidRPr="002F3084">
        <w:rPr>
          <w:rFonts w:hint="cs"/>
          <w:rtl/>
          <w:lang w:eastAsia="he-IL"/>
        </w:rPr>
        <w:t xml:space="preserve">עד שתגיע </w:t>
      </w:r>
      <w:r>
        <w:rPr>
          <w:rFonts w:hint="eastAsia"/>
          <w:rtl/>
          <w:lang w:eastAsia="he-IL"/>
        </w:rPr>
        <w:t xml:space="preserve">– </w:t>
      </w:r>
      <w:r>
        <w:rPr>
          <w:rFonts w:hint="cs"/>
          <w:rtl/>
          <w:lang w:eastAsia="he-IL"/>
        </w:rPr>
        <w:t>הודעה</w:t>
      </w:r>
      <w:r w:rsidRPr="002F3084">
        <w:rPr>
          <w:rFonts w:hint="cs"/>
          <w:rtl/>
          <w:lang w:eastAsia="he-IL"/>
        </w:rPr>
        <w:t xml:space="preserve"> של מזכירות הכנסת. בבקשה.</w:t>
      </w:r>
    </w:p>
    <w:p w:rsidR="00D22F18" w:rsidRDefault="00D22F18" w:rsidP="00105FF4">
      <w:pPr>
        <w:rPr>
          <w:rtl/>
          <w:lang w:eastAsia="he-IL"/>
        </w:rPr>
      </w:pPr>
    </w:p>
    <w:p w:rsidR="00D22F18" w:rsidRDefault="00D22F18" w:rsidP="00105FF4">
      <w:pPr>
        <w:pStyle w:val="a4"/>
        <w:keepNext/>
        <w:rPr>
          <w:rtl/>
        </w:rPr>
      </w:pPr>
      <w:bookmarkStart w:id="25727" w:name="ET_speaker_6118_8"/>
      <w:r w:rsidRPr="00A333EE">
        <w:rPr>
          <w:rStyle w:val="TagStyle"/>
          <w:rtl/>
        </w:rPr>
        <w:t xml:space="preserve"> &lt;&lt; דובר &gt;&gt; </w:t>
      </w:r>
      <w:bookmarkStart w:id="25728" w:name="_Toc140142370"/>
      <w:bookmarkStart w:id="25729" w:name="_Toc140142585"/>
      <w:r>
        <w:rPr>
          <w:rtl/>
        </w:rPr>
        <w:t>סגנית מזכיר הכנסת אלינור ימין:</w:t>
      </w:r>
      <w:bookmarkEnd w:id="25728"/>
      <w:bookmarkEnd w:id="25729"/>
      <w:r w:rsidRPr="00A333EE">
        <w:rPr>
          <w:rStyle w:val="TagStyle"/>
          <w:rtl/>
        </w:rPr>
        <w:t xml:space="preserve"> &lt;&lt; דובר &gt;&gt;</w:t>
      </w:r>
      <w:r>
        <w:rPr>
          <w:rtl/>
        </w:rPr>
        <w:t xml:space="preserve">   </w:t>
      </w:r>
      <w:bookmarkEnd w:id="25727"/>
    </w:p>
    <w:p w:rsidR="00D22F18" w:rsidRDefault="00D22F18" w:rsidP="00B07973">
      <w:pPr>
        <w:rPr>
          <w:rtl/>
          <w:lang w:eastAsia="he-IL"/>
        </w:rPr>
      </w:pPr>
    </w:p>
    <w:p w:rsidR="00D22F18" w:rsidRDefault="00D22F18" w:rsidP="00105FF4">
      <w:pPr>
        <w:rPr>
          <w:rtl/>
          <w:lang w:eastAsia="he-IL"/>
        </w:rPr>
      </w:pPr>
      <w:bookmarkStart w:id="25730" w:name="_ETM_Q53_241000"/>
      <w:bookmarkEnd w:id="25730"/>
      <w:r>
        <w:rPr>
          <w:rFonts w:hint="cs"/>
          <w:rtl/>
          <w:lang w:eastAsia="he-IL"/>
        </w:rPr>
        <w:t>תודה. ברשות יושב-ראש הישיבה, ה</w:t>
      </w:r>
      <w:r w:rsidR="003A30BC">
        <w:rPr>
          <w:rFonts w:hint="cs"/>
          <w:rtl/>
          <w:lang w:eastAsia="he-IL"/>
        </w:rPr>
        <w:t>י</w:t>
      </w:r>
      <w:r>
        <w:rPr>
          <w:rFonts w:hint="cs"/>
          <w:rtl/>
          <w:lang w:eastAsia="he-IL"/>
        </w:rPr>
        <w:t xml:space="preserve">נני מתכבד </w:t>
      </w:r>
      <w:bookmarkStart w:id="25731" w:name="_ETM_Q53_238000"/>
      <w:bookmarkEnd w:id="25731"/>
      <w:r>
        <w:rPr>
          <w:rFonts w:hint="cs"/>
          <w:rtl/>
          <w:lang w:eastAsia="he-IL"/>
        </w:rPr>
        <w:t xml:space="preserve">להודיעכם, כי הונחו היום על שולחן הכנסת </w:t>
      </w:r>
      <w:r>
        <w:rPr>
          <w:rtl/>
          <w:lang w:eastAsia="he-IL"/>
        </w:rPr>
        <w:t>–</w:t>
      </w:r>
      <w:r>
        <w:rPr>
          <w:rFonts w:hint="cs"/>
          <w:rtl/>
          <w:lang w:eastAsia="he-IL"/>
        </w:rPr>
        <w:t xml:space="preserve"> </w:t>
      </w:r>
    </w:p>
    <w:p w:rsidR="00D22F18" w:rsidRDefault="00D22F18" w:rsidP="00105FF4">
      <w:pPr>
        <w:rPr>
          <w:rtl/>
          <w:lang w:eastAsia="he-IL"/>
        </w:rPr>
      </w:pPr>
    </w:p>
    <w:p w:rsidR="00D22F18" w:rsidRDefault="00D22F18" w:rsidP="00105FF4">
      <w:pPr>
        <w:rPr>
          <w:rtl/>
          <w:lang w:eastAsia="he-IL"/>
        </w:rPr>
      </w:pPr>
      <w:r>
        <w:rPr>
          <w:rFonts w:hint="cs"/>
          <w:rtl/>
          <w:lang w:eastAsia="he-IL"/>
        </w:rPr>
        <w:t xml:space="preserve">לקריאה שנייה </w:t>
      </w:r>
      <w:bookmarkStart w:id="25732" w:name="_ETM_Q53_246000"/>
      <w:bookmarkEnd w:id="25732"/>
      <w:r>
        <w:rPr>
          <w:rFonts w:hint="cs"/>
          <w:rtl/>
          <w:lang w:eastAsia="he-IL"/>
        </w:rPr>
        <w:t xml:space="preserve">ולקריאה שלישית: </w:t>
      </w:r>
      <w:bookmarkStart w:id="25733" w:name="_ETM_Q53_248000"/>
      <w:bookmarkEnd w:id="25733"/>
      <w:r>
        <w:rPr>
          <w:rFonts w:hint="cs"/>
          <w:rtl/>
          <w:lang w:eastAsia="he-IL"/>
        </w:rPr>
        <w:t>הצעת חוק הטיס (תיקון מס' 3), התשפ"ג</w:t>
      </w:r>
      <w:r>
        <w:rPr>
          <w:rFonts w:hint="eastAsia"/>
          <w:rtl/>
          <w:lang w:eastAsia="he-IL"/>
        </w:rPr>
        <w:t>–</w:t>
      </w:r>
      <w:r>
        <w:rPr>
          <w:rFonts w:hint="cs"/>
          <w:rtl/>
          <w:lang w:eastAsia="he-IL"/>
        </w:rPr>
        <w:t xml:space="preserve">2023, </w:t>
      </w:r>
      <w:bookmarkStart w:id="25734" w:name="_ETM_Q53_250000"/>
      <w:bookmarkEnd w:id="25734"/>
      <w:r>
        <w:rPr>
          <w:rFonts w:hint="cs"/>
          <w:rtl/>
          <w:lang w:eastAsia="he-IL"/>
        </w:rPr>
        <w:t xml:space="preserve">שהחזירה ועדת הכלכלה; הצעת חוק רשות התעופה האזרחית (תיקון מס' 39), </w:t>
      </w:r>
      <w:bookmarkStart w:id="25735" w:name="_ETM_Q53_253000"/>
      <w:bookmarkEnd w:id="25735"/>
      <w:r>
        <w:rPr>
          <w:rFonts w:hint="cs"/>
          <w:rtl/>
          <w:lang w:eastAsia="he-IL"/>
        </w:rPr>
        <w:t>התשפ"ג</w:t>
      </w:r>
      <w:r>
        <w:rPr>
          <w:rFonts w:hint="eastAsia"/>
          <w:rtl/>
          <w:lang w:eastAsia="he-IL"/>
        </w:rPr>
        <w:t>–</w:t>
      </w:r>
      <w:r>
        <w:rPr>
          <w:rFonts w:hint="cs"/>
          <w:rtl/>
          <w:lang w:eastAsia="he-IL"/>
        </w:rPr>
        <w:t>2023, שהחזירה ועדת הכלכלה.</w:t>
      </w:r>
    </w:p>
    <w:p w:rsidR="00D22F18" w:rsidRDefault="00D22F18" w:rsidP="00105FF4">
      <w:pPr>
        <w:rPr>
          <w:rtl/>
          <w:lang w:eastAsia="he-IL"/>
        </w:rPr>
      </w:pPr>
    </w:p>
    <w:p w:rsidR="00D22F18" w:rsidRPr="002F3084" w:rsidRDefault="00D22F18" w:rsidP="00105FF4">
      <w:pPr>
        <w:rPr>
          <w:rtl/>
          <w:lang w:eastAsia="he-IL"/>
        </w:rPr>
      </w:pPr>
      <w:bookmarkStart w:id="25736" w:name="_ETM_Q53_257000"/>
      <w:bookmarkEnd w:id="25736"/>
      <w:r>
        <w:rPr>
          <w:rFonts w:hint="cs"/>
          <w:rtl/>
          <w:lang w:eastAsia="he-IL"/>
        </w:rPr>
        <w:t xml:space="preserve">עוד הונחה על שולחן הכנסת החלטת ועדת האתיקה בקובלנות ההדדיות שהגישו חברת הכנסת מירב בן ארי וחברת </w:t>
      </w:r>
      <w:bookmarkStart w:id="25737" w:name="_ETM_Q53_264000"/>
      <w:bookmarkEnd w:id="25737"/>
      <w:r>
        <w:rPr>
          <w:rFonts w:hint="cs"/>
          <w:rtl/>
          <w:lang w:eastAsia="he-IL"/>
        </w:rPr>
        <w:t>הכנסת מאי גולן, השרה לקידום מעמד האישה. תודה.</w:t>
      </w:r>
    </w:p>
    <w:p w:rsidR="00D22F18" w:rsidRDefault="00D22F18" w:rsidP="00105FF4">
      <w:pPr>
        <w:rPr>
          <w:rtl/>
          <w:lang w:eastAsia="he-IL"/>
        </w:rPr>
      </w:pPr>
    </w:p>
    <w:p w:rsidR="00D22F18" w:rsidRDefault="00D22F18" w:rsidP="00105FF4">
      <w:pPr>
        <w:pStyle w:val="af6"/>
        <w:keepNext/>
        <w:rPr>
          <w:rtl/>
        </w:rPr>
      </w:pPr>
      <w:r w:rsidRPr="00A333EE">
        <w:rPr>
          <w:rStyle w:val="TagStyle"/>
          <w:rtl/>
        </w:rPr>
        <w:t xml:space="preserve"> &lt;&lt; יור &gt;&gt; </w:t>
      </w:r>
      <w:r>
        <w:rPr>
          <w:rtl/>
        </w:rPr>
        <w:t>היו"ר ניסים ואטורי:</w:t>
      </w:r>
      <w:r w:rsidRPr="00A333EE">
        <w:rPr>
          <w:rStyle w:val="TagStyle"/>
          <w:rtl/>
        </w:rPr>
        <w:t xml:space="preserve"> &lt;&lt; יור &gt;&gt;</w:t>
      </w:r>
      <w:r>
        <w:rPr>
          <w:rtl/>
        </w:rPr>
        <w:t xml:space="preserve">   </w:t>
      </w:r>
    </w:p>
    <w:p w:rsidR="00D22F18" w:rsidRDefault="00D22F18" w:rsidP="00B07973">
      <w:pPr>
        <w:rPr>
          <w:rtl/>
          <w:lang w:eastAsia="he-IL"/>
        </w:rPr>
      </w:pPr>
    </w:p>
    <w:p w:rsidR="00D22F18" w:rsidRDefault="00D22F18" w:rsidP="00105FF4">
      <w:pPr>
        <w:rPr>
          <w:rtl/>
          <w:lang w:eastAsia="he-IL"/>
        </w:rPr>
      </w:pPr>
      <w:r>
        <w:rPr>
          <w:rFonts w:hint="cs"/>
          <w:rtl/>
          <w:lang w:eastAsia="he-IL"/>
        </w:rPr>
        <w:t xml:space="preserve">תודה רבה. </w:t>
      </w:r>
    </w:p>
    <w:p w:rsidR="003961A5" w:rsidRDefault="003961A5" w:rsidP="00105FF4">
      <w:pPr>
        <w:rPr>
          <w:rtl/>
          <w:lang w:eastAsia="he-IL"/>
        </w:rPr>
      </w:pPr>
    </w:p>
    <w:p w:rsidR="003961A5" w:rsidRDefault="003961A5" w:rsidP="00105FF4">
      <w:pPr>
        <w:rPr>
          <w:rtl/>
          <w:lang w:eastAsia="he-IL"/>
        </w:rPr>
      </w:pPr>
    </w:p>
    <w:p w:rsidR="00D22F18" w:rsidRDefault="00D22F18" w:rsidP="00105FF4">
      <w:pPr>
        <w:pStyle w:val="a6"/>
        <w:rPr>
          <w:rtl/>
          <w:lang w:eastAsia="he-IL"/>
        </w:rPr>
      </w:pPr>
      <w:bookmarkStart w:id="25738" w:name="ET_halsi_640433_23"/>
      <w:r w:rsidRPr="0015719A">
        <w:rPr>
          <w:rStyle w:val="TagStyle"/>
          <w:rtl/>
        </w:rPr>
        <w:t xml:space="preserve"> &lt;&lt; הלסי &gt;&gt; </w:t>
      </w:r>
      <w:bookmarkStart w:id="25739" w:name="_Toc140142371"/>
      <w:bookmarkStart w:id="25740" w:name="_Toc140142586"/>
      <w:r>
        <w:rPr>
          <w:rtl/>
          <w:lang w:eastAsia="he-IL"/>
        </w:rPr>
        <w:t>הצעות לסדר-היום</w:t>
      </w:r>
      <w:bookmarkEnd w:id="25739"/>
      <w:bookmarkEnd w:id="25740"/>
      <w:r w:rsidRPr="0015719A">
        <w:rPr>
          <w:rStyle w:val="TagStyle"/>
          <w:rtl/>
        </w:rPr>
        <w:t xml:space="preserve"> &lt;&lt; הלסי &gt;&gt;</w:t>
      </w:r>
      <w:r>
        <w:rPr>
          <w:rtl/>
          <w:lang w:eastAsia="he-IL"/>
        </w:rPr>
        <w:t xml:space="preserve">   </w:t>
      </w:r>
      <w:bookmarkEnd w:id="25738"/>
    </w:p>
    <w:p w:rsidR="00D22F18" w:rsidRDefault="00D22F18" w:rsidP="00105FF4">
      <w:pPr>
        <w:pStyle w:val="a6"/>
        <w:rPr>
          <w:rtl/>
          <w:lang w:eastAsia="he-IL"/>
        </w:rPr>
      </w:pPr>
      <w:bookmarkStart w:id="25741" w:name="ET_halsi_640433_24"/>
      <w:r w:rsidRPr="0015719A">
        <w:rPr>
          <w:rStyle w:val="TagStyle"/>
          <w:rtl/>
        </w:rPr>
        <w:t xml:space="preserve"> &lt;&lt; הלסי &gt;&gt; </w:t>
      </w:r>
      <w:bookmarkStart w:id="25742" w:name="_Toc140142372"/>
      <w:bookmarkStart w:id="25743" w:name="_Toc140142587"/>
      <w:r>
        <w:rPr>
          <w:rtl/>
          <w:lang w:eastAsia="he-IL"/>
        </w:rPr>
        <w:t>קרן העודפים של כללית צפויה להתרוקן בתוך פחות משנה</w:t>
      </w:r>
      <w:bookmarkEnd w:id="25742"/>
      <w:bookmarkEnd w:id="25743"/>
      <w:r w:rsidRPr="0015719A">
        <w:rPr>
          <w:rStyle w:val="TagStyle"/>
          <w:rtl/>
        </w:rPr>
        <w:t xml:space="preserve"> &lt;&lt; הלסי &gt;&gt;</w:t>
      </w:r>
      <w:r>
        <w:rPr>
          <w:rtl/>
          <w:lang w:eastAsia="he-IL"/>
        </w:rPr>
        <w:t xml:space="preserve">   </w:t>
      </w:r>
      <w:bookmarkEnd w:id="25741"/>
    </w:p>
    <w:p w:rsidR="00D22F18" w:rsidRDefault="00D22F18" w:rsidP="00B07973">
      <w:pPr>
        <w:rPr>
          <w:rtl/>
          <w:lang w:eastAsia="he-IL"/>
        </w:rPr>
      </w:pPr>
    </w:p>
    <w:p w:rsidR="00D22F18" w:rsidRDefault="00D22F18" w:rsidP="00105FF4">
      <w:pPr>
        <w:pStyle w:val="af6"/>
        <w:keepNext/>
        <w:rPr>
          <w:rtl/>
        </w:rPr>
      </w:pPr>
      <w:r w:rsidRPr="0015719A">
        <w:rPr>
          <w:rStyle w:val="TagStyle"/>
          <w:rtl/>
        </w:rPr>
        <w:t xml:space="preserve"> &lt;&lt; יור &gt;&gt; </w:t>
      </w:r>
      <w:r>
        <w:rPr>
          <w:rtl/>
        </w:rPr>
        <w:t>היו"ר ניסים ואטורי:</w:t>
      </w:r>
      <w:r w:rsidRPr="0015719A">
        <w:rPr>
          <w:rStyle w:val="TagStyle"/>
          <w:rtl/>
        </w:rPr>
        <w:t xml:space="preserve"> &lt;&lt; יור &gt;&gt;</w:t>
      </w:r>
      <w:r>
        <w:rPr>
          <w:rtl/>
        </w:rPr>
        <w:t xml:space="preserve">   </w:t>
      </w:r>
    </w:p>
    <w:p w:rsidR="00D22F18" w:rsidRDefault="00D22F18" w:rsidP="00B07973">
      <w:pPr>
        <w:rPr>
          <w:rtl/>
          <w:lang w:eastAsia="he-IL"/>
        </w:rPr>
      </w:pPr>
    </w:p>
    <w:p w:rsidR="00D22F18" w:rsidRDefault="00D22F18" w:rsidP="00105FF4">
      <w:pPr>
        <w:rPr>
          <w:rtl/>
          <w:lang w:eastAsia="he-IL"/>
        </w:rPr>
      </w:pPr>
      <w:r>
        <w:rPr>
          <w:rFonts w:hint="cs"/>
          <w:rtl/>
          <w:lang w:eastAsia="he-IL"/>
        </w:rPr>
        <w:t>חבר הכנסת ינון אזולאי, בבקשה.</w:t>
      </w:r>
    </w:p>
    <w:p w:rsidR="00D22F18" w:rsidRDefault="00D22F18" w:rsidP="00105FF4">
      <w:pPr>
        <w:rPr>
          <w:rtl/>
          <w:lang w:eastAsia="he-IL"/>
        </w:rPr>
      </w:pPr>
    </w:p>
    <w:p w:rsidR="00D22F18" w:rsidRDefault="00D22F18" w:rsidP="00105FF4">
      <w:pPr>
        <w:pStyle w:val="a4"/>
        <w:keepNext/>
        <w:rPr>
          <w:rtl/>
        </w:rPr>
      </w:pPr>
      <w:bookmarkStart w:id="25744" w:name="ET_speaker_5726_10"/>
      <w:r w:rsidRPr="00A333EE">
        <w:rPr>
          <w:rStyle w:val="TagStyle"/>
          <w:rtl/>
        </w:rPr>
        <w:t xml:space="preserve"> &lt;&lt; דובר &gt;&gt; </w:t>
      </w:r>
      <w:bookmarkStart w:id="25745" w:name="_Toc140142373"/>
      <w:bookmarkStart w:id="25746" w:name="_Toc140142588"/>
      <w:r>
        <w:rPr>
          <w:rtl/>
        </w:rPr>
        <w:t>ינון אזולאי (ש"ס):</w:t>
      </w:r>
      <w:bookmarkEnd w:id="25745"/>
      <w:bookmarkEnd w:id="25746"/>
      <w:r w:rsidRPr="00A333EE">
        <w:rPr>
          <w:rStyle w:val="TagStyle"/>
          <w:rtl/>
        </w:rPr>
        <w:t xml:space="preserve"> &lt;&lt; דובר &gt;&gt;</w:t>
      </w:r>
      <w:r>
        <w:rPr>
          <w:rtl/>
        </w:rPr>
        <w:t xml:space="preserve">   </w:t>
      </w:r>
      <w:bookmarkEnd w:id="25744"/>
    </w:p>
    <w:p w:rsidR="00D22F18" w:rsidRDefault="00D22F18" w:rsidP="00B07973">
      <w:pPr>
        <w:rPr>
          <w:rtl/>
          <w:lang w:eastAsia="he-IL"/>
        </w:rPr>
      </w:pPr>
    </w:p>
    <w:p w:rsidR="00D22F18" w:rsidRDefault="00D22F18" w:rsidP="003A30BC">
      <w:pPr>
        <w:rPr>
          <w:rtl/>
          <w:lang w:eastAsia="he-IL"/>
        </w:rPr>
      </w:pPr>
      <w:r>
        <w:rPr>
          <w:rFonts w:hint="cs"/>
          <w:rtl/>
          <w:lang w:eastAsia="he-IL"/>
        </w:rPr>
        <w:t xml:space="preserve">תודה רבה לך, אדוני היושב </w:t>
      </w:r>
      <w:bookmarkStart w:id="25747" w:name="_ETM_Q53_281000"/>
      <w:bookmarkEnd w:id="25747"/>
      <w:r>
        <w:rPr>
          <w:rFonts w:hint="cs"/>
          <w:rtl/>
          <w:lang w:eastAsia="he-IL"/>
        </w:rPr>
        <w:t xml:space="preserve">בראש. תודה רבה לכם, חבריי חברי הכנסת. ולדימיר ידידי, יישר כוח </w:t>
      </w:r>
      <w:bookmarkStart w:id="25748" w:name="_ETM_Q53_293000"/>
      <w:bookmarkEnd w:id="25748"/>
      <w:r>
        <w:rPr>
          <w:rFonts w:hint="cs"/>
          <w:rtl/>
          <w:lang w:eastAsia="he-IL"/>
        </w:rPr>
        <w:t xml:space="preserve">על ההצעה החשובה לסדר-היום, שהצטרפתי אליה. אתה יודע, </w:t>
      </w:r>
      <w:bookmarkStart w:id="25749" w:name="_ETM_Q53_295000"/>
      <w:bookmarkEnd w:id="25749"/>
      <w:r>
        <w:rPr>
          <w:rFonts w:hint="cs"/>
          <w:rtl/>
          <w:lang w:eastAsia="he-IL"/>
        </w:rPr>
        <w:t xml:space="preserve">כשאני מסתכל על זה ואני אומר </w:t>
      </w:r>
      <w:r>
        <w:rPr>
          <w:rFonts w:hint="eastAsia"/>
          <w:rtl/>
          <w:lang w:eastAsia="he-IL"/>
        </w:rPr>
        <w:t xml:space="preserve">– </w:t>
      </w:r>
      <w:r>
        <w:rPr>
          <w:rFonts w:hint="cs"/>
          <w:rtl/>
          <w:lang w:eastAsia="he-IL"/>
        </w:rPr>
        <w:t xml:space="preserve">אנחנו הרי נמצאים בוועדת </w:t>
      </w:r>
      <w:bookmarkStart w:id="25750" w:name="_ETM_Q53_296000"/>
      <w:bookmarkEnd w:id="25750"/>
      <w:r>
        <w:rPr>
          <w:rFonts w:hint="cs"/>
          <w:rtl/>
          <w:lang w:eastAsia="he-IL"/>
        </w:rPr>
        <w:t xml:space="preserve">הכספים, וטוב שזה גם יעבור לוועדת הכספים </w:t>
      </w:r>
      <w:r>
        <w:rPr>
          <w:rFonts w:hint="eastAsia"/>
          <w:rtl/>
          <w:lang w:eastAsia="he-IL"/>
        </w:rPr>
        <w:t xml:space="preserve">– </w:t>
      </w:r>
      <w:r>
        <w:rPr>
          <w:rFonts w:hint="cs"/>
          <w:rtl/>
          <w:lang w:eastAsia="he-IL"/>
        </w:rPr>
        <w:t xml:space="preserve">הדבר הזה ב-2015 </w:t>
      </w:r>
      <w:bookmarkStart w:id="25751" w:name="_ETM_Q53_303000"/>
      <w:bookmarkEnd w:id="25751"/>
      <w:r>
        <w:rPr>
          <w:rFonts w:hint="cs"/>
          <w:rtl/>
          <w:lang w:eastAsia="he-IL"/>
        </w:rPr>
        <w:t>בוטל. ואם נשמע את האנשים שהיו שם, הביטוח הסיעודי</w:t>
      </w:r>
      <w:r w:rsidR="003A30BC">
        <w:rPr>
          <w:rFonts w:hint="cs"/>
          <w:rtl/>
          <w:lang w:eastAsia="he-IL"/>
        </w:rPr>
        <w:t>,</w:t>
      </w:r>
      <w:r>
        <w:rPr>
          <w:rFonts w:hint="cs"/>
          <w:rtl/>
          <w:lang w:eastAsia="he-IL"/>
        </w:rPr>
        <w:t xml:space="preserve"> כשהוא בוטל </w:t>
      </w:r>
      <w:bookmarkStart w:id="25752" w:name="_ETM_Q53_308000"/>
      <w:bookmarkEnd w:id="25752"/>
      <w:r>
        <w:rPr>
          <w:rFonts w:hint="cs"/>
          <w:rtl/>
          <w:lang w:eastAsia="he-IL"/>
        </w:rPr>
        <w:t xml:space="preserve">ב-2015, הרבה אנשים זעקו ואמרו: אתם מבטלים משהו בלי פתרון. ארבעה וחצי </w:t>
      </w:r>
      <w:bookmarkStart w:id="25753" w:name="_ETM_Q53_312000"/>
      <w:bookmarkEnd w:id="25753"/>
      <w:r>
        <w:rPr>
          <w:rFonts w:hint="cs"/>
          <w:rtl/>
          <w:lang w:eastAsia="he-IL"/>
        </w:rPr>
        <w:t xml:space="preserve">מיליון איש מבוטחים בביטוח הסיעודי דרך קופות החולים. קופת </w:t>
      </w:r>
      <w:bookmarkStart w:id="25754" w:name="_ETM_Q53_322000"/>
      <w:bookmarkEnd w:id="25754"/>
      <w:r>
        <w:rPr>
          <w:rFonts w:hint="cs"/>
          <w:rtl/>
          <w:lang w:eastAsia="he-IL"/>
        </w:rPr>
        <w:t xml:space="preserve">החולים הכללית נמצאת כבר על הסף שלא יהיה לה </w:t>
      </w:r>
      <w:bookmarkStart w:id="25755" w:name="_ETM_Q53_325000"/>
      <w:bookmarkEnd w:id="25755"/>
      <w:r>
        <w:rPr>
          <w:rFonts w:hint="cs"/>
          <w:rtl/>
          <w:lang w:eastAsia="he-IL"/>
        </w:rPr>
        <w:t xml:space="preserve">מה לשלם לאותם מבוטחים, אז מביאים כל מיני פתרונות </w:t>
      </w:r>
      <w:r>
        <w:rPr>
          <w:rtl/>
          <w:lang w:eastAsia="he-IL"/>
        </w:rPr>
        <w:t>–</w:t>
      </w:r>
      <w:r>
        <w:rPr>
          <w:rFonts w:hint="cs"/>
          <w:rtl/>
          <w:lang w:eastAsia="he-IL"/>
        </w:rPr>
        <w:t xml:space="preserve"> </w:t>
      </w:r>
      <w:bookmarkStart w:id="25756" w:name="_ETM_Q53_331000"/>
      <w:bookmarkEnd w:id="25756"/>
      <w:r>
        <w:rPr>
          <w:rFonts w:hint="cs"/>
          <w:rtl/>
          <w:lang w:eastAsia="he-IL"/>
        </w:rPr>
        <w:t xml:space="preserve">אתה יודע, עוד יוסיפו להם באגרה, אולי יורידו מה-6,000 שקל </w:t>
      </w:r>
      <w:bookmarkStart w:id="25757" w:name="_ETM_Q53_337000"/>
      <w:bookmarkEnd w:id="25757"/>
      <w:r>
        <w:rPr>
          <w:rFonts w:hint="cs"/>
          <w:rtl/>
          <w:lang w:eastAsia="he-IL"/>
        </w:rPr>
        <w:t xml:space="preserve">שהם בקושי מקבלים מהביטוח הסיעודי, אני כבר לא יודע מה. </w:t>
      </w:r>
      <w:bookmarkStart w:id="25758" w:name="_ETM_Q53_340000"/>
      <w:bookmarkEnd w:id="25758"/>
      <w:r>
        <w:rPr>
          <w:rFonts w:hint="cs"/>
          <w:rtl/>
          <w:lang w:eastAsia="he-IL"/>
        </w:rPr>
        <w:t>העיקר שהמדינה לא תכניס את היד לכיס.</w:t>
      </w:r>
    </w:p>
    <w:p w:rsidR="00D22F18" w:rsidRDefault="00D22F18" w:rsidP="00105FF4">
      <w:pPr>
        <w:rPr>
          <w:rtl/>
          <w:lang w:eastAsia="he-IL"/>
        </w:rPr>
      </w:pPr>
    </w:p>
    <w:p w:rsidR="00D22F18" w:rsidRDefault="00D22F18" w:rsidP="00105FF4">
      <w:pPr>
        <w:rPr>
          <w:rtl/>
          <w:lang w:eastAsia="he-IL"/>
        </w:rPr>
      </w:pPr>
      <w:bookmarkStart w:id="25759" w:name="_ETM_Q53_344000"/>
      <w:bookmarkEnd w:id="25759"/>
      <w:r>
        <w:rPr>
          <w:rFonts w:hint="cs"/>
          <w:rtl/>
          <w:lang w:eastAsia="he-IL"/>
        </w:rPr>
        <w:t>בלי לקרוא את הפרוטוקולים של אז, אני יכול להגיד לך שב</w:t>
      </w:r>
      <w:bookmarkStart w:id="25760" w:name="_ETM_Q53_346000"/>
      <w:bookmarkEnd w:id="25760"/>
      <w:r>
        <w:rPr>
          <w:rFonts w:hint="cs"/>
          <w:rtl/>
          <w:lang w:eastAsia="he-IL"/>
        </w:rPr>
        <w:t xml:space="preserve">טח באו כל בכירי האוצר ואמרו: זה עושק של </w:t>
      </w:r>
      <w:bookmarkStart w:id="25761" w:name="_ETM_Q53_351000"/>
      <w:bookmarkEnd w:id="25761"/>
      <w:r>
        <w:rPr>
          <w:rFonts w:hint="cs"/>
          <w:rtl/>
          <w:lang w:eastAsia="he-IL"/>
        </w:rPr>
        <w:t>הציבור. ביטוח סיעודי זה עושק. גוזלים את המסכנים, גוזלים את ה</w:t>
      </w:r>
      <w:bookmarkStart w:id="25762" w:name="_ETM_Q53_356000"/>
      <w:bookmarkEnd w:id="25762"/>
      <w:r>
        <w:rPr>
          <w:rFonts w:hint="cs"/>
          <w:rtl/>
          <w:lang w:eastAsia="he-IL"/>
        </w:rPr>
        <w:t xml:space="preserve">קשישים, גוזלים את הסיעודיים, גוזלים וגוזלים </w:t>
      </w:r>
      <w:proofErr w:type="spellStart"/>
      <w:r>
        <w:rPr>
          <w:rFonts w:hint="cs"/>
          <w:rtl/>
          <w:lang w:eastAsia="he-IL"/>
        </w:rPr>
        <w:t>וגוזלים</w:t>
      </w:r>
      <w:proofErr w:type="spellEnd"/>
      <w:r>
        <w:rPr>
          <w:rFonts w:hint="cs"/>
          <w:rtl/>
          <w:lang w:eastAsia="he-IL"/>
        </w:rPr>
        <w:t xml:space="preserve">. ומי גוזל? </w:t>
      </w:r>
      <w:bookmarkStart w:id="25763" w:name="_ETM_Q53_361000"/>
      <w:bookmarkEnd w:id="25763"/>
      <w:r>
        <w:rPr>
          <w:rFonts w:hint="cs"/>
          <w:rtl/>
          <w:lang w:eastAsia="he-IL"/>
        </w:rPr>
        <w:t>חברות הביטוח. לא, משרד האוצר לא יגזול, מה פתאום.</w:t>
      </w:r>
    </w:p>
    <w:p w:rsidR="00D22F18" w:rsidRDefault="00D22F18" w:rsidP="00105FF4">
      <w:pPr>
        <w:rPr>
          <w:rtl/>
          <w:lang w:eastAsia="he-IL"/>
        </w:rPr>
      </w:pPr>
    </w:p>
    <w:p w:rsidR="00D22F18" w:rsidRDefault="00D22F18" w:rsidP="00105FF4">
      <w:pPr>
        <w:rPr>
          <w:rtl/>
          <w:lang w:eastAsia="he-IL"/>
        </w:rPr>
      </w:pPr>
      <w:bookmarkStart w:id="25764" w:name="_ETM_Q53_364000"/>
      <w:bookmarkEnd w:id="25764"/>
      <w:r>
        <w:rPr>
          <w:rFonts w:hint="cs"/>
          <w:rtl/>
          <w:lang w:eastAsia="he-IL"/>
        </w:rPr>
        <w:t xml:space="preserve">אבל מה </w:t>
      </w:r>
      <w:bookmarkStart w:id="25765" w:name="_ETM_Q53_365000"/>
      <w:bookmarkEnd w:id="25765"/>
      <w:r>
        <w:rPr>
          <w:rFonts w:hint="cs"/>
          <w:rtl/>
          <w:lang w:eastAsia="he-IL"/>
        </w:rPr>
        <w:t xml:space="preserve">שקורה </w:t>
      </w:r>
      <w:r>
        <w:rPr>
          <w:rFonts w:hint="eastAsia"/>
          <w:rtl/>
          <w:lang w:eastAsia="he-IL"/>
        </w:rPr>
        <w:t xml:space="preserve">– </w:t>
      </w:r>
      <w:r>
        <w:rPr>
          <w:rFonts w:hint="cs"/>
          <w:rtl/>
          <w:lang w:eastAsia="he-IL"/>
        </w:rPr>
        <w:t xml:space="preserve">שאז ביטלו את זה בלי פתרון. מה שקרה אז זה </w:t>
      </w:r>
      <w:bookmarkStart w:id="25766" w:name="_ETM_Q53_372000"/>
      <w:bookmarkEnd w:id="25766"/>
      <w:r>
        <w:rPr>
          <w:rFonts w:hint="cs"/>
          <w:rtl/>
          <w:lang w:eastAsia="he-IL"/>
        </w:rPr>
        <w:t>ששלחו את אותם אנשים סיעודיים, את הארבעה וחצי מיליון איש שנמצאים בביטוח הזה, שאנחנו לא יודעים מה יהיה אי</w:t>
      </w:r>
      <w:bookmarkStart w:id="25767" w:name="_ETM_Q53_379000"/>
      <w:bookmarkEnd w:id="25767"/>
      <w:r>
        <w:rPr>
          <w:rFonts w:hint="cs"/>
          <w:rtl/>
          <w:lang w:eastAsia="he-IL"/>
        </w:rPr>
        <w:t xml:space="preserve">תם </w:t>
      </w:r>
      <w:r>
        <w:rPr>
          <w:rFonts w:hint="eastAsia"/>
          <w:rtl/>
          <w:lang w:eastAsia="he-IL"/>
        </w:rPr>
        <w:t xml:space="preserve">– </w:t>
      </w:r>
      <w:r>
        <w:rPr>
          <w:rFonts w:hint="cs"/>
          <w:rtl/>
          <w:lang w:eastAsia="he-IL"/>
        </w:rPr>
        <w:t xml:space="preserve">וכל אחד מאיתנו מגיע לגיל. שנגיע בבריאות איתנה, </w:t>
      </w:r>
      <w:bookmarkStart w:id="25768" w:name="_ETM_Q53_383000"/>
      <w:bookmarkEnd w:id="25768"/>
      <w:r>
        <w:rPr>
          <w:rFonts w:hint="cs"/>
          <w:rtl/>
          <w:lang w:eastAsia="he-IL"/>
        </w:rPr>
        <w:t xml:space="preserve">אבל אנחנו לא יודעים איך נגיע. רק התפילה שלנו שנגיע </w:t>
      </w:r>
      <w:bookmarkStart w:id="25769" w:name="_ETM_Q53_387000"/>
      <w:bookmarkEnd w:id="25769"/>
      <w:r>
        <w:rPr>
          <w:rFonts w:hint="cs"/>
          <w:rtl/>
          <w:lang w:eastAsia="he-IL"/>
        </w:rPr>
        <w:t>בריאים ושלמים ו"אל תשליכני לעת זקנה".</w:t>
      </w:r>
    </w:p>
    <w:p w:rsidR="00D22F18" w:rsidRDefault="00D22F18" w:rsidP="00105FF4">
      <w:pPr>
        <w:rPr>
          <w:rtl/>
          <w:lang w:eastAsia="he-IL"/>
        </w:rPr>
      </w:pPr>
    </w:p>
    <w:p w:rsidR="00D22F18" w:rsidRDefault="00D22F18" w:rsidP="00105FF4">
      <w:pPr>
        <w:rPr>
          <w:rtl/>
          <w:lang w:eastAsia="he-IL"/>
        </w:rPr>
      </w:pPr>
      <w:r>
        <w:rPr>
          <w:rFonts w:hint="cs"/>
          <w:rtl/>
          <w:lang w:eastAsia="he-IL"/>
        </w:rPr>
        <w:t xml:space="preserve">וכשאני מסתכל ואומר: אז מה? </w:t>
      </w:r>
      <w:bookmarkStart w:id="25770" w:name="_ETM_Q53_394000"/>
      <w:bookmarkEnd w:id="25770"/>
      <w:r>
        <w:rPr>
          <w:rFonts w:hint="cs"/>
          <w:rtl/>
          <w:lang w:eastAsia="he-IL"/>
        </w:rPr>
        <w:t xml:space="preserve">אנחנו עומדים פה וזועקים כולם וגם אז לא שמעו. אנחנו </w:t>
      </w:r>
      <w:bookmarkStart w:id="25771" w:name="_ETM_Q53_399000"/>
      <w:bookmarkEnd w:id="25771"/>
      <w:r>
        <w:rPr>
          <w:rFonts w:hint="cs"/>
          <w:rtl/>
          <w:lang w:eastAsia="he-IL"/>
        </w:rPr>
        <w:t xml:space="preserve">לא ניתן שהפתרון יהיה להוריד מהקצבה של אותו סיעודי. לא </w:t>
      </w:r>
      <w:bookmarkStart w:id="25772" w:name="_ETM_Q53_404000"/>
      <w:bookmarkEnd w:id="25772"/>
      <w:r>
        <w:rPr>
          <w:rFonts w:hint="cs"/>
          <w:rtl/>
          <w:lang w:eastAsia="he-IL"/>
        </w:rPr>
        <w:t xml:space="preserve">ניתן שהפתרון יהיה להוסיף ולהשית על המבוטח עוד כסף עבור </w:t>
      </w:r>
      <w:bookmarkStart w:id="25773" w:name="_ETM_Q53_410000"/>
      <w:bookmarkEnd w:id="25773"/>
      <w:r>
        <w:rPr>
          <w:rFonts w:hint="cs"/>
          <w:rtl/>
          <w:lang w:eastAsia="he-IL"/>
        </w:rPr>
        <w:t xml:space="preserve">הביטוח שלו. הרי כשמורידים ביטוחים </w:t>
      </w:r>
      <w:r>
        <w:rPr>
          <w:rtl/>
          <w:lang w:eastAsia="he-IL"/>
        </w:rPr>
        <w:t>–</w:t>
      </w:r>
      <w:r>
        <w:rPr>
          <w:rFonts w:hint="cs"/>
          <w:rtl/>
          <w:lang w:eastAsia="he-IL"/>
        </w:rPr>
        <w:t xml:space="preserve"> אמרו ביטוח כפול, </w:t>
      </w:r>
      <w:bookmarkStart w:id="25774" w:name="_ETM_Q53_416000"/>
      <w:bookmarkEnd w:id="25774"/>
      <w:r>
        <w:rPr>
          <w:rFonts w:hint="cs"/>
          <w:rtl/>
          <w:lang w:eastAsia="he-IL"/>
        </w:rPr>
        <w:t xml:space="preserve">עכשיו הורידו. בסדר, ביטוח סיעודי </w:t>
      </w:r>
      <w:r>
        <w:rPr>
          <w:rFonts w:hint="eastAsia"/>
          <w:rtl/>
          <w:lang w:eastAsia="he-IL"/>
        </w:rPr>
        <w:t xml:space="preserve">– </w:t>
      </w:r>
      <w:r>
        <w:rPr>
          <w:rFonts w:hint="cs"/>
          <w:rtl/>
          <w:lang w:eastAsia="he-IL"/>
        </w:rPr>
        <w:t>שקופות החולים הן בעצם יבטחו.</w:t>
      </w:r>
    </w:p>
    <w:p w:rsidR="00D22F18" w:rsidRDefault="00D22F18" w:rsidP="00105FF4">
      <w:pPr>
        <w:rPr>
          <w:rtl/>
          <w:lang w:eastAsia="he-IL"/>
        </w:rPr>
      </w:pPr>
    </w:p>
    <w:p w:rsidR="00D22F18" w:rsidRDefault="00D22F18" w:rsidP="003A30BC">
      <w:pPr>
        <w:rPr>
          <w:rtl/>
          <w:lang w:eastAsia="he-IL"/>
        </w:rPr>
      </w:pPr>
      <w:bookmarkStart w:id="25775" w:name="_ETM_Q53_424000"/>
      <w:bookmarkEnd w:id="25775"/>
      <w:r>
        <w:rPr>
          <w:rFonts w:hint="cs"/>
          <w:rtl/>
          <w:lang w:eastAsia="he-IL"/>
        </w:rPr>
        <w:t xml:space="preserve">אתם </w:t>
      </w:r>
      <w:bookmarkStart w:id="25776" w:name="_ETM_Q53_425000"/>
      <w:bookmarkEnd w:id="25776"/>
      <w:r>
        <w:rPr>
          <w:rFonts w:hint="cs"/>
          <w:rtl/>
          <w:lang w:eastAsia="he-IL"/>
        </w:rPr>
        <w:t>יודעים מה קופות החולים האלה? הרי ה</w:t>
      </w:r>
      <w:r w:rsidR="003A30BC">
        <w:rPr>
          <w:rFonts w:hint="cs"/>
          <w:rtl/>
          <w:lang w:eastAsia="he-IL"/>
        </w:rPr>
        <w:t>ן</w:t>
      </w:r>
      <w:r>
        <w:rPr>
          <w:rFonts w:hint="cs"/>
          <w:rtl/>
          <w:lang w:eastAsia="he-IL"/>
        </w:rPr>
        <w:t xml:space="preserve"> לא מבטחים, גם </w:t>
      </w:r>
      <w:bookmarkStart w:id="25777" w:name="_ETM_Q53_427000"/>
      <w:bookmarkEnd w:id="25777"/>
      <w:r>
        <w:rPr>
          <w:rFonts w:hint="cs"/>
          <w:rtl/>
          <w:lang w:eastAsia="he-IL"/>
        </w:rPr>
        <w:t xml:space="preserve">הן מבוטחות אצל חברות הביטוח, והן נותנות בסופו </w:t>
      </w:r>
      <w:bookmarkStart w:id="25778" w:name="_ETM_Q53_431000"/>
      <w:bookmarkEnd w:id="25778"/>
      <w:r>
        <w:rPr>
          <w:rFonts w:hint="cs"/>
          <w:rtl/>
          <w:lang w:eastAsia="he-IL"/>
        </w:rPr>
        <w:t xml:space="preserve">של דבר פחות. אז או שנעשה משהו שבאמת יהיה אחיד </w:t>
      </w:r>
      <w:bookmarkStart w:id="25779" w:name="_ETM_Q53_437000"/>
      <w:bookmarkEnd w:id="25779"/>
      <w:r>
        <w:rPr>
          <w:rFonts w:hint="cs"/>
          <w:rtl/>
          <w:lang w:eastAsia="he-IL"/>
        </w:rPr>
        <w:t xml:space="preserve">וטוב, שהביטוחים גם יתעשרו, או שהביטוחים של קופות החולים ייתנו </w:t>
      </w:r>
      <w:bookmarkStart w:id="25780" w:name="_ETM_Q53_440000"/>
      <w:bookmarkEnd w:id="25780"/>
      <w:r>
        <w:rPr>
          <w:rFonts w:hint="cs"/>
          <w:rtl/>
          <w:lang w:eastAsia="he-IL"/>
        </w:rPr>
        <w:t xml:space="preserve">את מה שהביטוחים הפרטיים נותנים. אבל מה שחשוב זה שמשרד האוצר </w:t>
      </w:r>
      <w:bookmarkStart w:id="25781" w:name="_ETM_Q53_448000"/>
      <w:bookmarkEnd w:id="25781"/>
      <w:r>
        <w:rPr>
          <w:rtl/>
          <w:lang w:eastAsia="he-IL"/>
        </w:rPr>
        <w:t>–</w:t>
      </w:r>
      <w:r>
        <w:rPr>
          <w:rFonts w:hint="cs"/>
          <w:rtl/>
          <w:lang w:eastAsia="he-IL"/>
        </w:rPr>
        <w:t xml:space="preserve"> סגנית השר מיכל וולדיגר, חברת הכנסת מיכל וולדיגר, </w:t>
      </w:r>
      <w:bookmarkStart w:id="25782" w:name="_ETM_Q53_449000"/>
      <w:bookmarkEnd w:id="25782"/>
      <w:r>
        <w:rPr>
          <w:rFonts w:hint="cs"/>
          <w:rtl/>
          <w:lang w:eastAsia="he-IL"/>
        </w:rPr>
        <w:t xml:space="preserve">הכי חשוב שיהיה </w:t>
      </w:r>
      <w:r>
        <w:rPr>
          <w:rFonts w:hint="eastAsia"/>
          <w:rtl/>
          <w:lang w:eastAsia="he-IL"/>
        </w:rPr>
        <w:t xml:space="preserve">– </w:t>
      </w:r>
      <w:bookmarkStart w:id="25783" w:name="_ETM_Q53_454687"/>
      <w:bookmarkEnd w:id="25783"/>
      <w:r>
        <w:rPr>
          <w:rFonts w:hint="cs"/>
          <w:rtl/>
          <w:lang w:eastAsia="he-IL"/>
        </w:rPr>
        <w:t xml:space="preserve">ואני לא יודע מה התשובה שלך, ואני חס </w:t>
      </w:r>
      <w:bookmarkStart w:id="25784" w:name="_ETM_Q53_458000"/>
      <w:bookmarkEnd w:id="25784"/>
      <w:r>
        <w:rPr>
          <w:rFonts w:hint="cs"/>
          <w:rtl/>
          <w:lang w:eastAsia="he-IL"/>
        </w:rPr>
        <w:t xml:space="preserve">ושלום לא מזלזל, אבל בטח אין תשובה. כאילו, את </w:t>
      </w:r>
      <w:bookmarkStart w:id="25785" w:name="_ETM_Q53_461000"/>
      <w:bookmarkEnd w:id="25785"/>
      <w:r>
        <w:rPr>
          <w:rFonts w:hint="cs"/>
          <w:rtl/>
          <w:lang w:eastAsia="he-IL"/>
        </w:rPr>
        <w:t>יודעת, את יכולה לקבל סעיפים על גבי סעיפים</w:t>
      </w:r>
      <w:r w:rsidR="003A30BC">
        <w:rPr>
          <w:rFonts w:hint="cs"/>
          <w:rtl/>
          <w:lang w:eastAsia="he-IL"/>
        </w:rPr>
        <w:t>,</w:t>
      </w:r>
      <w:r>
        <w:rPr>
          <w:rFonts w:hint="cs"/>
          <w:rtl/>
          <w:lang w:eastAsia="he-IL"/>
        </w:rPr>
        <w:t xml:space="preserve"> ובסופו של דבר, בשורה התחתונה </w:t>
      </w:r>
      <w:r w:rsidR="00B07973">
        <w:rPr>
          <w:rFonts w:hint="cs"/>
          <w:rtl/>
          <w:lang w:eastAsia="he-IL"/>
        </w:rPr>
        <w:t>– – –</w:t>
      </w:r>
      <w:r>
        <w:rPr>
          <w:rFonts w:hint="cs"/>
          <w:rtl/>
          <w:lang w:eastAsia="he-IL"/>
        </w:rPr>
        <w:t xml:space="preserve"> </w:t>
      </w:r>
    </w:p>
    <w:p w:rsidR="00D22F18" w:rsidRDefault="00D22F18" w:rsidP="00105FF4">
      <w:pPr>
        <w:rPr>
          <w:rtl/>
          <w:lang w:eastAsia="he-IL"/>
        </w:rPr>
      </w:pPr>
    </w:p>
    <w:p w:rsidR="00D22F18" w:rsidRDefault="00D22F18" w:rsidP="00105FF4">
      <w:pPr>
        <w:pStyle w:val="af5"/>
        <w:keepNext/>
        <w:rPr>
          <w:rtl/>
        </w:rPr>
      </w:pPr>
      <w:bookmarkStart w:id="25786" w:name="ET_interruption_6150_18"/>
      <w:r w:rsidRPr="00F519E4">
        <w:rPr>
          <w:rStyle w:val="TagStyle"/>
          <w:rtl/>
        </w:rPr>
        <w:t xml:space="preserve"> &lt;&lt; קריאה &gt;&gt; </w:t>
      </w:r>
      <w:r>
        <w:rPr>
          <w:rtl/>
        </w:rPr>
        <w:t>מיכל מרים וולדיגר (הציונות הדתית):</w:t>
      </w:r>
      <w:r w:rsidRPr="00F519E4">
        <w:rPr>
          <w:rStyle w:val="TagStyle"/>
          <w:rtl/>
        </w:rPr>
        <w:t xml:space="preserve"> &lt;&lt; קריאה &gt;&gt;</w:t>
      </w:r>
      <w:r>
        <w:rPr>
          <w:rtl/>
        </w:rPr>
        <w:t xml:space="preserve">   </w:t>
      </w:r>
      <w:bookmarkEnd w:id="25786"/>
    </w:p>
    <w:p w:rsidR="00D22F18" w:rsidRDefault="00D22F18" w:rsidP="00B07973">
      <w:pPr>
        <w:rPr>
          <w:rtl/>
          <w:lang w:eastAsia="he-IL"/>
        </w:rPr>
      </w:pPr>
    </w:p>
    <w:p w:rsidR="00D22F18" w:rsidRDefault="00B07973" w:rsidP="00B07973">
      <w:pPr>
        <w:rPr>
          <w:rtl/>
          <w:lang w:eastAsia="he-IL"/>
        </w:rPr>
      </w:pPr>
      <w:r>
        <w:rPr>
          <w:rFonts w:hint="cs"/>
          <w:rtl/>
          <w:lang w:eastAsia="he-IL"/>
        </w:rPr>
        <w:t>– – –</w:t>
      </w:r>
      <w:r w:rsidR="00D22F18">
        <w:rPr>
          <w:rFonts w:hint="cs"/>
          <w:rtl/>
          <w:lang w:eastAsia="he-IL"/>
        </w:rPr>
        <w:t xml:space="preserve"> </w:t>
      </w:r>
    </w:p>
    <w:p w:rsidR="00D22F18" w:rsidRDefault="00D22F18" w:rsidP="00105FF4">
      <w:pPr>
        <w:rPr>
          <w:rtl/>
          <w:lang w:eastAsia="he-IL"/>
        </w:rPr>
      </w:pPr>
      <w:bookmarkStart w:id="25787" w:name="_ETM_Q53_463000"/>
      <w:bookmarkStart w:id="25788" w:name="_ETM_Q53_467000"/>
      <w:bookmarkEnd w:id="25787"/>
      <w:bookmarkEnd w:id="25788"/>
    </w:p>
    <w:p w:rsidR="00D22F18" w:rsidRDefault="00D22F18" w:rsidP="00105FF4">
      <w:pPr>
        <w:pStyle w:val="-"/>
        <w:keepNext/>
        <w:rPr>
          <w:rtl/>
        </w:rPr>
      </w:pPr>
      <w:bookmarkStart w:id="25789" w:name="ET_speakercontinue_5726_20"/>
      <w:r w:rsidRPr="00F519E4">
        <w:rPr>
          <w:rStyle w:val="TagStyle"/>
          <w:rtl/>
        </w:rPr>
        <w:t xml:space="preserve"> &lt;&lt; דובר_המשך &gt;&gt; </w:t>
      </w:r>
      <w:r>
        <w:rPr>
          <w:rtl/>
        </w:rPr>
        <w:t>ינון אזולאי (ש"ס):</w:t>
      </w:r>
      <w:r w:rsidRPr="00F519E4">
        <w:rPr>
          <w:rStyle w:val="TagStyle"/>
          <w:rtl/>
        </w:rPr>
        <w:t xml:space="preserve"> &lt;&lt; דובר_המשך &gt;&gt;</w:t>
      </w:r>
      <w:r>
        <w:rPr>
          <w:rtl/>
        </w:rPr>
        <w:t xml:space="preserve">   </w:t>
      </w:r>
      <w:bookmarkEnd w:id="25789"/>
    </w:p>
    <w:p w:rsidR="00D22F18" w:rsidRDefault="00D22F18" w:rsidP="00B07973">
      <w:pPr>
        <w:rPr>
          <w:rtl/>
          <w:lang w:eastAsia="he-IL"/>
        </w:rPr>
      </w:pPr>
    </w:p>
    <w:p w:rsidR="00D22F18" w:rsidRDefault="00D22F18" w:rsidP="003A30BC">
      <w:pPr>
        <w:rPr>
          <w:rtl/>
          <w:lang w:eastAsia="he-IL"/>
        </w:rPr>
      </w:pPr>
      <w:r>
        <w:rPr>
          <w:rFonts w:hint="cs"/>
          <w:rtl/>
          <w:lang w:eastAsia="he-IL"/>
        </w:rPr>
        <w:t xml:space="preserve">אני לא יודע. אני רק אומר דבר אחד </w:t>
      </w:r>
      <w:r>
        <w:rPr>
          <w:rFonts w:hint="eastAsia"/>
          <w:rtl/>
          <w:lang w:eastAsia="he-IL"/>
        </w:rPr>
        <w:t xml:space="preserve">– </w:t>
      </w:r>
      <w:r>
        <w:rPr>
          <w:rFonts w:hint="cs"/>
          <w:rtl/>
          <w:lang w:eastAsia="he-IL"/>
        </w:rPr>
        <w:t xml:space="preserve">את יודעת מה? אני כמעט </w:t>
      </w:r>
      <w:bookmarkStart w:id="25790" w:name="_ETM_Q53_466000"/>
      <w:bookmarkEnd w:id="25790"/>
      <w:r>
        <w:rPr>
          <w:rFonts w:hint="cs"/>
          <w:rtl/>
          <w:lang w:eastAsia="he-IL"/>
        </w:rPr>
        <w:t xml:space="preserve">כן יודע, בסדר? אבל אני אומר שבסופו של דבר, </w:t>
      </w:r>
      <w:bookmarkStart w:id="25791" w:name="_ETM_Q53_473000"/>
      <w:bookmarkEnd w:id="25791"/>
      <w:r>
        <w:rPr>
          <w:rFonts w:hint="cs"/>
          <w:rtl/>
          <w:lang w:eastAsia="he-IL"/>
        </w:rPr>
        <w:t>התשובה לא תהיה תשובה</w:t>
      </w:r>
      <w:r w:rsidR="003A30BC">
        <w:rPr>
          <w:rFonts w:hint="cs"/>
          <w:rtl/>
          <w:lang w:eastAsia="he-IL"/>
        </w:rPr>
        <w:t>,</w:t>
      </w:r>
      <w:r>
        <w:rPr>
          <w:rFonts w:hint="eastAsia"/>
          <w:rtl/>
          <w:lang w:eastAsia="he-IL"/>
        </w:rPr>
        <w:t xml:space="preserve"> אלא</w:t>
      </w:r>
      <w:r>
        <w:rPr>
          <w:rFonts w:hint="cs"/>
          <w:rtl/>
          <w:lang w:eastAsia="he-IL"/>
        </w:rPr>
        <w:t>:</w:t>
      </w:r>
      <w:r>
        <w:rPr>
          <w:rFonts w:hint="eastAsia"/>
          <w:rtl/>
          <w:lang w:eastAsia="he-IL"/>
        </w:rPr>
        <w:t xml:space="preserve"> </w:t>
      </w:r>
      <w:r>
        <w:rPr>
          <w:rFonts w:hint="cs"/>
          <w:rtl/>
          <w:lang w:eastAsia="he-IL"/>
        </w:rPr>
        <w:t xml:space="preserve">יטופל. אנחנו </w:t>
      </w:r>
      <w:bookmarkStart w:id="25792" w:name="_ETM_Q53_472000"/>
      <w:bookmarkEnd w:id="25792"/>
      <w:r>
        <w:rPr>
          <w:rFonts w:hint="cs"/>
          <w:rtl/>
          <w:lang w:eastAsia="he-IL"/>
        </w:rPr>
        <w:t>מכירים את הבעיה</w:t>
      </w:r>
      <w:r w:rsidR="00140E4B">
        <w:rPr>
          <w:rFonts w:hint="cs"/>
          <w:rtl/>
          <w:lang w:eastAsia="he-IL"/>
        </w:rPr>
        <w:t xml:space="preserve"> </w:t>
      </w:r>
      <w:r w:rsidR="00140E4B">
        <w:rPr>
          <w:rFonts w:hint="eastAsia"/>
          <w:rtl/>
          <w:lang w:eastAsia="he-IL"/>
        </w:rPr>
        <w:t>–</w:t>
      </w:r>
      <w:r>
        <w:rPr>
          <w:rFonts w:hint="cs"/>
          <w:rtl/>
          <w:lang w:eastAsia="he-IL"/>
        </w:rPr>
        <w:t xml:space="preserve"> </w:t>
      </w:r>
      <w:r w:rsidR="00B07973">
        <w:rPr>
          <w:rFonts w:hint="cs"/>
          <w:rtl/>
          <w:lang w:eastAsia="he-IL"/>
        </w:rPr>
        <w:t>– –</w:t>
      </w:r>
    </w:p>
    <w:p w:rsidR="00D22F18" w:rsidRDefault="00D22F18" w:rsidP="00105FF4">
      <w:pPr>
        <w:rPr>
          <w:rtl/>
          <w:lang w:eastAsia="he-IL"/>
        </w:rPr>
      </w:pPr>
      <w:bookmarkStart w:id="25793" w:name="_ETM_Q53_477000"/>
      <w:bookmarkEnd w:id="25793"/>
    </w:p>
    <w:p w:rsidR="00D22F18" w:rsidRDefault="00D22F18" w:rsidP="00105FF4">
      <w:pPr>
        <w:pStyle w:val="af5"/>
        <w:keepNext/>
        <w:rPr>
          <w:rtl/>
        </w:rPr>
      </w:pPr>
      <w:bookmarkStart w:id="25794" w:name="ET_interruption_6150_21"/>
      <w:r w:rsidRPr="00F519E4">
        <w:rPr>
          <w:rStyle w:val="TagStyle"/>
          <w:rtl/>
        </w:rPr>
        <w:t xml:space="preserve"> &lt;&lt; קריאה &gt;&gt; </w:t>
      </w:r>
      <w:r>
        <w:rPr>
          <w:rtl/>
        </w:rPr>
        <w:t>מיכל מרים וולדיגר (הציונות הדתית):</w:t>
      </w:r>
      <w:r w:rsidRPr="00F519E4">
        <w:rPr>
          <w:rStyle w:val="TagStyle"/>
          <w:rtl/>
        </w:rPr>
        <w:t xml:space="preserve"> &lt;&lt; קריאה &gt;&gt;</w:t>
      </w:r>
      <w:r>
        <w:rPr>
          <w:rtl/>
        </w:rPr>
        <w:t xml:space="preserve">   </w:t>
      </w:r>
      <w:bookmarkEnd w:id="25794"/>
    </w:p>
    <w:p w:rsidR="00D22F18" w:rsidRDefault="00D22F18" w:rsidP="00B07973">
      <w:pPr>
        <w:rPr>
          <w:rtl/>
          <w:lang w:eastAsia="he-IL"/>
        </w:rPr>
      </w:pPr>
    </w:p>
    <w:p w:rsidR="00D22F18" w:rsidRDefault="00D22F18" w:rsidP="00105FF4">
      <w:pPr>
        <w:rPr>
          <w:rtl/>
          <w:lang w:eastAsia="he-IL"/>
        </w:rPr>
      </w:pPr>
      <w:bookmarkStart w:id="25795" w:name="_ETM_Q53_474000"/>
      <w:bookmarkEnd w:id="25795"/>
      <w:r>
        <w:rPr>
          <w:rFonts w:hint="cs"/>
          <w:rtl/>
          <w:lang w:eastAsia="he-IL"/>
        </w:rPr>
        <w:t xml:space="preserve">לא, התשובה היא שהבעיה ידועה וצריך </w:t>
      </w:r>
      <w:bookmarkStart w:id="25796" w:name="_ETM_Q53_479000"/>
      <w:bookmarkEnd w:id="25796"/>
      <w:r>
        <w:rPr>
          <w:rFonts w:hint="cs"/>
          <w:rtl/>
          <w:lang w:eastAsia="he-IL"/>
        </w:rPr>
        <w:t>לטפל בה.</w:t>
      </w:r>
    </w:p>
    <w:p w:rsidR="00D22F18" w:rsidRPr="00F519E4" w:rsidRDefault="00D22F18" w:rsidP="00105FF4">
      <w:pPr>
        <w:rPr>
          <w:rtl/>
          <w:lang w:eastAsia="he-IL"/>
        </w:rPr>
      </w:pPr>
    </w:p>
    <w:p w:rsidR="00D22F18" w:rsidRDefault="00D22F18" w:rsidP="00105FF4">
      <w:pPr>
        <w:pStyle w:val="-"/>
        <w:keepNext/>
        <w:rPr>
          <w:rtl/>
        </w:rPr>
      </w:pPr>
      <w:bookmarkStart w:id="25797" w:name="ET_speakercontinue_5726_11"/>
      <w:r w:rsidRPr="0084083F">
        <w:rPr>
          <w:rStyle w:val="TagStyle"/>
          <w:rtl/>
        </w:rPr>
        <w:t xml:space="preserve"> &lt;&lt; דובר_המשך &gt;&gt; </w:t>
      </w:r>
      <w:r>
        <w:rPr>
          <w:rtl/>
        </w:rPr>
        <w:t>ינון אזולאי (ש"ס):</w:t>
      </w:r>
      <w:r w:rsidRPr="0084083F">
        <w:rPr>
          <w:rStyle w:val="TagStyle"/>
          <w:rtl/>
        </w:rPr>
        <w:t xml:space="preserve"> &lt;&lt; דובר_המשך &gt;&gt;</w:t>
      </w:r>
      <w:r>
        <w:rPr>
          <w:rtl/>
        </w:rPr>
        <w:t xml:space="preserve">   </w:t>
      </w:r>
      <w:bookmarkEnd w:id="25797"/>
    </w:p>
    <w:p w:rsidR="00D22F18" w:rsidRDefault="00D22F18" w:rsidP="00B07973">
      <w:pPr>
        <w:rPr>
          <w:rtl/>
          <w:lang w:eastAsia="he-IL"/>
        </w:rPr>
      </w:pPr>
    </w:p>
    <w:p w:rsidR="00D22F18" w:rsidRDefault="00D22F18" w:rsidP="003A30BC">
      <w:pPr>
        <w:rPr>
          <w:rtl/>
          <w:lang w:eastAsia="he-IL"/>
        </w:rPr>
      </w:pPr>
      <w:r>
        <w:rPr>
          <w:rFonts w:hint="cs"/>
          <w:rtl/>
          <w:lang w:eastAsia="he-IL"/>
        </w:rPr>
        <w:t xml:space="preserve">נכון, אז זה מה שאני אומר. את זה שצריך לטפל </w:t>
      </w:r>
      <w:bookmarkStart w:id="25798" w:name="_ETM_Q53_481000"/>
      <w:bookmarkEnd w:id="25798"/>
      <w:r>
        <w:rPr>
          <w:rFonts w:hint="cs"/>
          <w:rtl/>
          <w:lang w:eastAsia="he-IL"/>
        </w:rPr>
        <w:t>בה אנחנו ידענו ב-2015.</w:t>
      </w:r>
      <w:bookmarkStart w:id="25799" w:name="_ETM_Q53_485000"/>
      <w:bookmarkEnd w:id="25799"/>
      <w:r w:rsidR="003A30BC">
        <w:rPr>
          <w:rFonts w:hint="cs"/>
          <w:rtl/>
          <w:lang w:eastAsia="he-IL"/>
        </w:rPr>
        <w:t xml:space="preserve"> </w:t>
      </w:r>
      <w:r>
        <w:rPr>
          <w:rFonts w:hint="cs"/>
          <w:rtl/>
          <w:lang w:eastAsia="he-IL"/>
        </w:rPr>
        <w:t xml:space="preserve">ולכן אני אומר שהתשובה צריכה להיות שנחזור למשרד האוצר ונגיד </w:t>
      </w:r>
      <w:r>
        <w:rPr>
          <w:rtl/>
          <w:lang w:eastAsia="he-IL"/>
        </w:rPr>
        <w:t>–</w:t>
      </w:r>
      <w:r>
        <w:rPr>
          <w:rFonts w:hint="cs"/>
          <w:rtl/>
          <w:lang w:eastAsia="he-IL"/>
        </w:rPr>
        <w:t xml:space="preserve"> </w:t>
      </w:r>
      <w:bookmarkStart w:id="25800" w:name="_ETM_Q53_490000"/>
      <w:bookmarkEnd w:id="25800"/>
      <w:r>
        <w:rPr>
          <w:rFonts w:hint="cs"/>
          <w:rtl/>
          <w:lang w:eastAsia="he-IL"/>
        </w:rPr>
        <w:t xml:space="preserve">ונעביר את זה גם לאישור ועדת </w:t>
      </w:r>
      <w:bookmarkStart w:id="25801" w:name="_ETM_Q53_487000"/>
      <w:bookmarkEnd w:id="25801"/>
      <w:r>
        <w:rPr>
          <w:rFonts w:hint="cs"/>
          <w:rtl/>
          <w:lang w:eastAsia="he-IL"/>
        </w:rPr>
        <w:t xml:space="preserve">הכספים, אבל נגיד דבר אחד: אנחנו לא ניתן שיפגעו בחלשים האלה, וגם את במקום </w:t>
      </w:r>
      <w:bookmarkStart w:id="25802" w:name="_ETM_Q53_495000"/>
      <w:bookmarkEnd w:id="25802"/>
      <w:r>
        <w:rPr>
          <w:rFonts w:hint="cs"/>
          <w:rtl/>
          <w:lang w:eastAsia="he-IL"/>
        </w:rPr>
        <w:t xml:space="preserve">הזה, אני יודע, וגם השר במקום הזה, וביחד נילחם על מנת להביא את הכסף הזה מהמדינה, מקופת האוצר </w:t>
      </w:r>
      <w:r>
        <w:rPr>
          <w:rtl/>
          <w:lang w:eastAsia="he-IL"/>
        </w:rPr>
        <w:t>–</w:t>
      </w:r>
      <w:r>
        <w:rPr>
          <w:rFonts w:hint="cs"/>
          <w:rtl/>
          <w:lang w:eastAsia="he-IL"/>
        </w:rPr>
        <w:t xml:space="preserve"> זה יגיע. </w:t>
      </w:r>
    </w:p>
    <w:p w:rsidR="00D22F18" w:rsidRDefault="00D22F18" w:rsidP="00105FF4">
      <w:pPr>
        <w:rPr>
          <w:rtl/>
          <w:lang w:eastAsia="he-IL"/>
        </w:rPr>
      </w:pPr>
    </w:p>
    <w:p w:rsidR="00D22F18" w:rsidRDefault="00D22F18" w:rsidP="00105FF4">
      <w:pPr>
        <w:rPr>
          <w:rtl/>
          <w:lang w:eastAsia="he-IL"/>
        </w:rPr>
      </w:pPr>
      <w:bookmarkStart w:id="25803" w:name="_ETM_Q53_504000"/>
      <w:bookmarkEnd w:id="25803"/>
      <w:r>
        <w:rPr>
          <w:rFonts w:hint="cs"/>
          <w:rtl/>
          <w:lang w:eastAsia="he-IL"/>
        </w:rPr>
        <w:t xml:space="preserve">ונסיים רק בתפילה </w:t>
      </w:r>
      <w:bookmarkStart w:id="25804" w:name="_ETM_Q53_501000"/>
      <w:bookmarkEnd w:id="25804"/>
      <w:r>
        <w:rPr>
          <w:rFonts w:hint="cs"/>
          <w:rtl/>
          <w:lang w:eastAsia="he-IL"/>
        </w:rPr>
        <w:t>של "אל תשליכני לעת זקנה". תודה רבה.</w:t>
      </w:r>
    </w:p>
    <w:p w:rsidR="00D22F18" w:rsidRDefault="00D22F18" w:rsidP="00105FF4">
      <w:pPr>
        <w:rPr>
          <w:rtl/>
          <w:lang w:eastAsia="he-IL"/>
        </w:rPr>
      </w:pPr>
    </w:p>
    <w:p w:rsidR="00D22F18" w:rsidRDefault="00D22F18" w:rsidP="00105FF4">
      <w:pPr>
        <w:pStyle w:val="af6"/>
        <w:keepNext/>
        <w:rPr>
          <w:rtl/>
        </w:rPr>
      </w:pPr>
      <w:r w:rsidRPr="0084083F">
        <w:rPr>
          <w:rStyle w:val="TagStyle"/>
          <w:rtl/>
        </w:rPr>
        <w:t xml:space="preserve"> &lt;&lt; יור &gt;&gt; </w:t>
      </w:r>
      <w:r>
        <w:rPr>
          <w:rtl/>
        </w:rPr>
        <w:t>היו"ר ניסים ואטורי:</w:t>
      </w:r>
      <w:r w:rsidRPr="0084083F">
        <w:rPr>
          <w:rStyle w:val="TagStyle"/>
          <w:rtl/>
        </w:rPr>
        <w:t xml:space="preserve"> &lt;&lt; יור &gt;&gt;</w:t>
      </w:r>
      <w:r>
        <w:rPr>
          <w:rtl/>
        </w:rPr>
        <w:t xml:space="preserve">   </w:t>
      </w:r>
    </w:p>
    <w:p w:rsidR="00D22F18" w:rsidRDefault="00D22F18" w:rsidP="00B07973">
      <w:pPr>
        <w:rPr>
          <w:rtl/>
          <w:lang w:eastAsia="he-IL"/>
        </w:rPr>
      </w:pPr>
    </w:p>
    <w:p w:rsidR="00D22F18" w:rsidRDefault="00D22F18" w:rsidP="00105FF4">
      <w:pPr>
        <w:rPr>
          <w:rtl/>
          <w:lang w:eastAsia="he-IL"/>
        </w:rPr>
      </w:pPr>
      <w:r>
        <w:rPr>
          <w:rFonts w:hint="cs"/>
          <w:rtl/>
          <w:lang w:eastAsia="he-IL"/>
        </w:rPr>
        <w:t>אמן. חבר הכנסת אליהו רביבו.</w:t>
      </w:r>
    </w:p>
    <w:p w:rsidR="00D22F18" w:rsidRDefault="00D22F18" w:rsidP="00105FF4">
      <w:pPr>
        <w:rPr>
          <w:rtl/>
          <w:lang w:eastAsia="he-IL"/>
        </w:rPr>
      </w:pPr>
    </w:p>
    <w:p w:rsidR="00D22F18" w:rsidRDefault="00D22F18" w:rsidP="00105FF4">
      <w:pPr>
        <w:pStyle w:val="a4"/>
        <w:keepNext/>
        <w:rPr>
          <w:rtl/>
        </w:rPr>
      </w:pPr>
      <w:bookmarkStart w:id="25805" w:name="ET_speaker_6360_13"/>
      <w:r w:rsidRPr="0084083F">
        <w:rPr>
          <w:rStyle w:val="TagStyle"/>
          <w:rtl/>
        </w:rPr>
        <w:t xml:space="preserve"> &lt;&lt; דובר &gt;&gt; </w:t>
      </w:r>
      <w:bookmarkStart w:id="25806" w:name="_Toc140142374"/>
      <w:bookmarkStart w:id="25807" w:name="_Toc140142589"/>
      <w:r>
        <w:rPr>
          <w:rtl/>
        </w:rPr>
        <w:t>אליהו רביבו (הליכוד):</w:t>
      </w:r>
      <w:bookmarkEnd w:id="25806"/>
      <w:bookmarkEnd w:id="25807"/>
      <w:r w:rsidRPr="0084083F">
        <w:rPr>
          <w:rStyle w:val="TagStyle"/>
          <w:rtl/>
        </w:rPr>
        <w:t xml:space="preserve"> &lt;&lt; דובר &gt;&gt;</w:t>
      </w:r>
      <w:r>
        <w:rPr>
          <w:rtl/>
        </w:rPr>
        <w:t xml:space="preserve">   </w:t>
      </w:r>
      <w:bookmarkEnd w:id="25805"/>
    </w:p>
    <w:p w:rsidR="00D22F18" w:rsidRDefault="00D22F18" w:rsidP="00B07973">
      <w:pPr>
        <w:rPr>
          <w:rtl/>
          <w:lang w:eastAsia="he-IL"/>
        </w:rPr>
      </w:pPr>
    </w:p>
    <w:p w:rsidR="00D22F18" w:rsidRDefault="00D22F18" w:rsidP="003A30BC">
      <w:pPr>
        <w:rPr>
          <w:rtl/>
          <w:lang w:eastAsia="he-IL"/>
        </w:rPr>
      </w:pPr>
      <w:bookmarkStart w:id="25808" w:name="_ETM_Q53_526000"/>
      <w:bookmarkEnd w:id="25808"/>
      <w:r>
        <w:rPr>
          <w:rFonts w:hint="cs"/>
          <w:rtl/>
          <w:lang w:eastAsia="he-IL"/>
        </w:rPr>
        <w:t>אדוני יושב-ראש ה</w:t>
      </w:r>
      <w:r w:rsidR="003A30BC">
        <w:rPr>
          <w:rFonts w:hint="cs"/>
          <w:rtl/>
          <w:lang w:eastAsia="he-IL"/>
        </w:rPr>
        <w:t>ישיבה</w:t>
      </w:r>
      <w:r>
        <w:rPr>
          <w:rFonts w:hint="cs"/>
          <w:rtl/>
          <w:lang w:eastAsia="he-IL"/>
        </w:rPr>
        <w:t xml:space="preserve">, חבריי חברי </w:t>
      </w:r>
      <w:bookmarkStart w:id="25809" w:name="_ETM_Q53_540000"/>
      <w:bookmarkEnd w:id="25809"/>
      <w:r>
        <w:rPr>
          <w:rFonts w:hint="cs"/>
          <w:rtl/>
          <w:lang w:eastAsia="he-IL"/>
        </w:rPr>
        <w:t xml:space="preserve">הכנסת, כנסת נכבדה, בין שאר תפקידיי אני מכהן פה בכנסת </w:t>
      </w:r>
      <w:bookmarkStart w:id="25810" w:name="_ETM_Q53_545000"/>
      <w:bookmarkEnd w:id="25810"/>
      <w:r>
        <w:rPr>
          <w:rFonts w:hint="cs"/>
          <w:rtl/>
          <w:lang w:eastAsia="he-IL"/>
        </w:rPr>
        <w:t xml:space="preserve">בתפקיד יושב-ראש הוועדה המיוחדת לעובדים זרים. אבל אני תמיד אומר </w:t>
      </w:r>
      <w:bookmarkStart w:id="25811" w:name="_ETM_Q53_552000"/>
      <w:bookmarkEnd w:id="25811"/>
      <w:r>
        <w:rPr>
          <w:rFonts w:hint="cs"/>
          <w:rtl/>
          <w:lang w:eastAsia="he-IL"/>
        </w:rPr>
        <w:t xml:space="preserve">את זה, כבר מיומי הראשון בוועדה, שעבורי העובדים הזרים אינם </w:t>
      </w:r>
      <w:bookmarkStart w:id="25812" w:name="_ETM_Q53_559000"/>
      <w:bookmarkEnd w:id="25812"/>
      <w:r>
        <w:rPr>
          <w:rFonts w:hint="cs"/>
          <w:rtl/>
          <w:lang w:eastAsia="he-IL"/>
        </w:rPr>
        <w:t xml:space="preserve">המטרה אלא האמצעי. עבורי המטרה היא אלו שהעובדים הזרים מסייעים </w:t>
      </w:r>
      <w:bookmarkStart w:id="25813" w:name="_ETM_Q53_564000"/>
      <w:bookmarkEnd w:id="25813"/>
      <w:r>
        <w:rPr>
          <w:rFonts w:hint="cs"/>
          <w:rtl/>
          <w:lang w:eastAsia="he-IL"/>
        </w:rPr>
        <w:t xml:space="preserve">להם במסגרת עבודתם, ובראש וראשונה הכוונה היא למטופלים הסיעודיים. אלה </w:t>
      </w:r>
      <w:bookmarkStart w:id="25814" w:name="_ETM_Q53_573000"/>
      <w:bookmarkEnd w:id="25814"/>
      <w:r>
        <w:rPr>
          <w:rFonts w:hint="cs"/>
          <w:rtl/>
          <w:lang w:eastAsia="he-IL"/>
        </w:rPr>
        <w:t xml:space="preserve">האנשים שעומדים בראש מעייניי. אני מבטא את זה מעל כל </w:t>
      </w:r>
      <w:bookmarkStart w:id="25815" w:name="_ETM_Q53_575000"/>
      <w:bookmarkEnd w:id="25815"/>
      <w:r>
        <w:rPr>
          <w:rFonts w:hint="cs"/>
          <w:rtl/>
          <w:lang w:eastAsia="he-IL"/>
        </w:rPr>
        <w:t xml:space="preserve">במה אפשרית, כמובן מעל במה מכובדת זו, </w:t>
      </w:r>
      <w:bookmarkStart w:id="25816" w:name="_ETM_Q53_580000"/>
      <w:bookmarkEnd w:id="25816"/>
      <w:r>
        <w:rPr>
          <w:rFonts w:hint="cs"/>
          <w:rtl/>
          <w:lang w:eastAsia="he-IL"/>
        </w:rPr>
        <w:t>ומה שהכי חשוב, מבחינתי,</w:t>
      </w:r>
      <w:bookmarkStart w:id="25817" w:name="_ETM_Q53_583000"/>
      <w:bookmarkEnd w:id="25817"/>
      <w:r>
        <w:rPr>
          <w:rFonts w:hint="cs"/>
          <w:rtl/>
          <w:lang w:eastAsia="he-IL"/>
        </w:rPr>
        <w:t xml:space="preserve"> זה מתן רשת הביטחון עבורם, ובכלל זה הביטוח </w:t>
      </w:r>
      <w:bookmarkStart w:id="25818" w:name="_ETM_Q53_586000"/>
      <w:bookmarkEnd w:id="25818"/>
      <w:r>
        <w:rPr>
          <w:rFonts w:hint="cs"/>
          <w:rtl/>
          <w:lang w:eastAsia="he-IL"/>
        </w:rPr>
        <w:t>הסיעודי.</w:t>
      </w:r>
      <w:bookmarkStart w:id="25819" w:name="_ETM_Q53_590000"/>
      <w:bookmarkEnd w:id="25819"/>
      <w:r>
        <w:rPr>
          <w:rFonts w:hint="cs"/>
          <w:rtl/>
          <w:lang w:eastAsia="he-IL"/>
        </w:rPr>
        <w:t xml:space="preserve"> </w:t>
      </w:r>
    </w:p>
    <w:p w:rsidR="00D22F18" w:rsidRDefault="00D22F18" w:rsidP="00105FF4">
      <w:pPr>
        <w:rPr>
          <w:rtl/>
          <w:lang w:eastAsia="he-IL"/>
        </w:rPr>
      </w:pPr>
      <w:bookmarkStart w:id="25820" w:name="_ETM_Q53_562198"/>
      <w:bookmarkStart w:id="25821" w:name="_ETM_Q53_562265"/>
      <w:bookmarkEnd w:id="25820"/>
      <w:bookmarkEnd w:id="25821"/>
    </w:p>
    <w:p w:rsidR="00D22F18" w:rsidRDefault="00D22F18" w:rsidP="00105FF4">
      <w:pPr>
        <w:rPr>
          <w:rtl/>
          <w:lang w:eastAsia="he-IL"/>
        </w:rPr>
      </w:pPr>
      <w:bookmarkStart w:id="25822" w:name="_ETM_Q53_562398"/>
      <w:bookmarkStart w:id="25823" w:name="_ETM_Q53_562475"/>
      <w:bookmarkEnd w:id="25822"/>
      <w:bookmarkEnd w:id="25823"/>
      <w:r>
        <w:rPr>
          <w:rFonts w:hint="cs"/>
          <w:rtl/>
          <w:lang w:eastAsia="he-IL"/>
        </w:rPr>
        <w:t xml:space="preserve">בימים האלה אין שום שיקול של קואליציה מול אופוזיציה. </w:t>
      </w:r>
      <w:bookmarkStart w:id="25824" w:name="_ETM_Q53_592000"/>
      <w:bookmarkStart w:id="25825" w:name="_ETM_Q53_593000"/>
      <w:bookmarkEnd w:id="25824"/>
      <w:bookmarkEnd w:id="25825"/>
      <w:r>
        <w:rPr>
          <w:rFonts w:hint="cs"/>
          <w:rtl/>
          <w:lang w:eastAsia="he-IL"/>
        </w:rPr>
        <w:t xml:space="preserve">לכן, כחבר קואליציה אין לי שום בעיה להצטרף להצעה </w:t>
      </w:r>
      <w:bookmarkStart w:id="25826" w:name="_ETM_Q53_599000"/>
      <w:bookmarkEnd w:id="25826"/>
      <w:r>
        <w:rPr>
          <w:rFonts w:hint="cs"/>
          <w:rtl/>
          <w:lang w:eastAsia="he-IL"/>
        </w:rPr>
        <w:t xml:space="preserve">הדחופה לסדר-היום של ידידי חבר הכנסת ולדימיר בליאק. </w:t>
      </w:r>
      <w:bookmarkStart w:id="25827" w:name="_ETM_Q53_604000"/>
      <w:bookmarkEnd w:id="25827"/>
      <w:r>
        <w:rPr>
          <w:rFonts w:hint="cs"/>
          <w:rtl/>
          <w:lang w:eastAsia="he-IL"/>
        </w:rPr>
        <w:t xml:space="preserve">נהפוך הוא. זה שאתה מהאופוזיציה, ולדימיר, זה בכלל לא רלוונטי. אני מברך אותך על היוזמה ושמח להצטרף ולהיות חלק </w:t>
      </w:r>
      <w:bookmarkStart w:id="25828" w:name="_ETM_Q53_615000"/>
      <w:bookmarkEnd w:id="25828"/>
      <w:r>
        <w:rPr>
          <w:rFonts w:hint="cs"/>
          <w:rtl/>
          <w:lang w:eastAsia="he-IL"/>
        </w:rPr>
        <w:t>ממנה.</w:t>
      </w:r>
    </w:p>
    <w:p w:rsidR="00D22F18" w:rsidRDefault="00D22F18" w:rsidP="00105FF4">
      <w:pPr>
        <w:rPr>
          <w:rtl/>
          <w:lang w:eastAsia="he-IL"/>
        </w:rPr>
      </w:pPr>
      <w:bookmarkStart w:id="25829" w:name="_ETM_Q53_616000"/>
      <w:bookmarkEnd w:id="25829"/>
    </w:p>
    <w:p w:rsidR="00D22F18" w:rsidRDefault="00D22F18" w:rsidP="00105FF4">
      <w:pPr>
        <w:pStyle w:val="af5"/>
        <w:keepNext/>
        <w:rPr>
          <w:rtl/>
        </w:rPr>
      </w:pPr>
      <w:bookmarkStart w:id="25830" w:name="ET_interruption_6127_22"/>
      <w:r w:rsidRPr="00E641DA">
        <w:rPr>
          <w:rStyle w:val="TagStyle"/>
          <w:rtl/>
        </w:rPr>
        <w:t xml:space="preserve"> &lt;&lt; קריאה &gt;&gt; </w:t>
      </w:r>
      <w:r>
        <w:rPr>
          <w:rtl/>
        </w:rPr>
        <w:t>ולדימיר בליאק (יש עתיד):</w:t>
      </w:r>
      <w:r w:rsidRPr="00E641DA">
        <w:rPr>
          <w:rStyle w:val="TagStyle"/>
          <w:rtl/>
        </w:rPr>
        <w:t xml:space="preserve"> &lt;&lt; קריאה &gt;&gt;</w:t>
      </w:r>
      <w:r>
        <w:rPr>
          <w:rtl/>
        </w:rPr>
        <w:t xml:space="preserve">   </w:t>
      </w:r>
      <w:bookmarkEnd w:id="25830"/>
    </w:p>
    <w:p w:rsidR="00D22F18" w:rsidRDefault="00D22F18" w:rsidP="00B07973">
      <w:pPr>
        <w:rPr>
          <w:rtl/>
          <w:lang w:eastAsia="he-IL"/>
        </w:rPr>
      </w:pPr>
    </w:p>
    <w:p w:rsidR="00D22F18" w:rsidRDefault="00D22F18" w:rsidP="00105FF4">
      <w:pPr>
        <w:rPr>
          <w:rtl/>
          <w:lang w:eastAsia="he-IL"/>
        </w:rPr>
      </w:pPr>
      <w:r>
        <w:rPr>
          <w:rFonts w:hint="cs"/>
          <w:rtl/>
          <w:lang w:eastAsia="he-IL"/>
        </w:rPr>
        <w:t>תודה רבה.</w:t>
      </w:r>
    </w:p>
    <w:p w:rsidR="00D22F18" w:rsidRDefault="00D22F18" w:rsidP="00105FF4">
      <w:pPr>
        <w:rPr>
          <w:rtl/>
          <w:lang w:eastAsia="he-IL"/>
        </w:rPr>
      </w:pPr>
    </w:p>
    <w:p w:rsidR="00D22F18" w:rsidRDefault="00D22F18" w:rsidP="00105FF4">
      <w:pPr>
        <w:pStyle w:val="-"/>
        <w:keepNext/>
        <w:rPr>
          <w:rtl/>
        </w:rPr>
      </w:pPr>
      <w:bookmarkStart w:id="25831" w:name="ET_speakercontinue_6360_14"/>
      <w:r w:rsidRPr="007E5D9F">
        <w:rPr>
          <w:rStyle w:val="TagStyle"/>
          <w:rtl/>
        </w:rPr>
        <w:t xml:space="preserve"> &lt;&lt; דובר_המשך &gt;&gt; </w:t>
      </w:r>
      <w:r>
        <w:rPr>
          <w:rtl/>
        </w:rPr>
        <w:t>אליהו רביבו (הליכוד):</w:t>
      </w:r>
      <w:r w:rsidRPr="007E5D9F">
        <w:rPr>
          <w:rStyle w:val="TagStyle"/>
          <w:rtl/>
        </w:rPr>
        <w:t xml:space="preserve"> &lt;&lt; דובר_המשך &gt;&gt;</w:t>
      </w:r>
      <w:r>
        <w:rPr>
          <w:rtl/>
        </w:rPr>
        <w:t xml:space="preserve">   </w:t>
      </w:r>
      <w:bookmarkEnd w:id="25831"/>
    </w:p>
    <w:p w:rsidR="00D22F18" w:rsidRDefault="00D22F18" w:rsidP="00B07973">
      <w:pPr>
        <w:rPr>
          <w:rtl/>
          <w:lang w:eastAsia="he-IL"/>
        </w:rPr>
      </w:pPr>
    </w:p>
    <w:p w:rsidR="00D22F18" w:rsidRDefault="00D22F18" w:rsidP="00105FF4">
      <w:pPr>
        <w:rPr>
          <w:rtl/>
          <w:lang w:eastAsia="he-IL"/>
        </w:rPr>
      </w:pPr>
      <w:r>
        <w:rPr>
          <w:rFonts w:hint="cs"/>
          <w:rtl/>
          <w:lang w:eastAsia="he-IL"/>
        </w:rPr>
        <w:t xml:space="preserve">במסגרת כובע אחר שלי, הכובע של מרכז הקואליציה בוועדת הכספים, </w:t>
      </w:r>
      <w:bookmarkStart w:id="25832" w:name="_ETM_Q53_623000"/>
      <w:bookmarkEnd w:id="25832"/>
      <w:r>
        <w:rPr>
          <w:rFonts w:hint="cs"/>
          <w:rtl/>
          <w:lang w:eastAsia="he-IL"/>
        </w:rPr>
        <w:t xml:space="preserve">אני עוסק באופן אינטנסיבי בכל סוגיית הרפורמה </w:t>
      </w:r>
      <w:proofErr w:type="spellStart"/>
      <w:r>
        <w:rPr>
          <w:rFonts w:hint="cs"/>
          <w:rtl/>
          <w:lang w:eastAsia="he-IL"/>
        </w:rPr>
        <w:t>הביטוחית</w:t>
      </w:r>
      <w:proofErr w:type="spellEnd"/>
      <w:r>
        <w:rPr>
          <w:rFonts w:hint="cs"/>
          <w:rtl/>
          <w:lang w:eastAsia="he-IL"/>
        </w:rPr>
        <w:t xml:space="preserve"> על כלל </w:t>
      </w:r>
      <w:bookmarkStart w:id="25833" w:name="_ETM_Q53_625000"/>
      <w:bookmarkEnd w:id="25833"/>
      <w:r>
        <w:rPr>
          <w:rFonts w:hint="cs"/>
          <w:rtl/>
          <w:lang w:eastAsia="he-IL"/>
        </w:rPr>
        <w:t xml:space="preserve">מוצריה ורבדיה. אני מוביל מתווה פשרה בין סוכני הביטוח לבין </w:t>
      </w:r>
      <w:bookmarkStart w:id="25834" w:name="_ETM_Q53_631000"/>
      <w:bookmarkEnd w:id="25834"/>
      <w:r>
        <w:rPr>
          <w:rFonts w:hint="cs"/>
          <w:rtl/>
          <w:lang w:eastAsia="he-IL"/>
        </w:rPr>
        <w:t xml:space="preserve">משרד האוצר, ואני מקווה שבקרוב אנחנו נתבשר בבשורות טובות ונוכל </w:t>
      </w:r>
      <w:bookmarkStart w:id="25835" w:name="_ETM_Q53_637000"/>
      <w:bookmarkEnd w:id="25835"/>
      <w:r>
        <w:rPr>
          <w:rFonts w:hint="cs"/>
          <w:rtl/>
          <w:lang w:eastAsia="he-IL"/>
        </w:rPr>
        <w:t>לצאת איתן באמת לציבור.</w:t>
      </w:r>
    </w:p>
    <w:p w:rsidR="00D22F18" w:rsidRDefault="00D22F18" w:rsidP="00105FF4">
      <w:pPr>
        <w:rPr>
          <w:rtl/>
          <w:lang w:eastAsia="he-IL"/>
        </w:rPr>
      </w:pPr>
    </w:p>
    <w:p w:rsidR="00D22F18" w:rsidRDefault="00D22F18" w:rsidP="00105FF4">
      <w:pPr>
        <w:rPr>
          <w:rtl/>
          <w:lang w:eastAsia="he-IL"/>
        </w:rPr>
      </w:pPr>
      <w:bookmarkStart w:id="25836" w:name="_ETM_Q53_640000"/>
      <w:bookmarkEnd w:id="25836"/>
      <w:r>
        <w:rPr>
          <w:rFonts w:hint="cs"/>
          <w:rtl/>
          <w:lang w:eastAsia="he-IL"/>
        </w:rPr>
        <w:t>אני אומר זאת באופן הכי מפורש שיכול</w:t>
      </w:r>
      <w:bookmarkStart w:id="25837" w:name="_ETM_Q53_643000"/>
      <w:bookmarkEnd w:id="25837"/>
      <w:r>
        <w:rPr>
          <w:rFonts w:hint="cs"/>
          <w:rtl/>
          <w:lang w:eastAsia="he-IL"/>
        </w:rPr>
        <w:t xml:space="preserve"> להיות: ראוי גם מבחינה חברתית וגם מבחינה מוסרית שהמוצר </w:t>
      </w:r>
      <w:proofErr w:type="spellStart"/>
      <w:r>
        <w:rPr>
          <w:rFonts w:hint="cs"/>
          <w:rtl/>
          <w:lang w:eastAsia="he-IL"/>
        </w:rPr>
        <w:t>הכל</w:t>
      </w:r>
      <w:proofErr w:type="spellEnd"/>
      <w:r>
        <w:rPr>
          <w:rFonts w:hint="cs"/>
          <w:rtl/>
          <w:lang w:eastAsia="he-IL"/>
        </w:rPr>
        <w:t xml:space="preserve">-כך חשוב הזה של ביטוח סיעודי יחזור לסל המוצרים </w:t>
      </w:r>
      <w:bookmarkStart w:id="25838" w:name="_ETM_Q53_651000"/>
      <w:bookmarkEnd w:id="25838"/>
      <w:proofErr w:type="spellStart"/>
      <w:r>
        <w:rPr>
          <w:rFonts w:hint="cs"/>
          <w:rtl/>
          <w:lang w:eastAsia="he-IL"/>
        </w:rPr>
        <w:t>הביטוחיים</w:t>
      </w:r>
      <w:proofErr w:type="spellEnd"/>
      <w:r>
        <w:rPr>
          <w:rFonts w:hint="cs"/>
          <w:rtl/>
          <w:lang w:eastAsia="he-IL"/>
        </w:rPr>
        <w:t xml:space="preserve"> המוצעים על ידי חברות הביטוח, גם אם הוא לא רווחי </w:t>
      </w:r>
      <w:bookmarkStart w:id="25839" w:name="_ETM_Q53_656000"/>
      <w:bookmarkEnd w:id="25839"/>
      <w:r>
        <w:rPr>
          <w:rFonts w:hint="cs"/>
          <w:rtl/>
          <w:lang w:eastAsia="he-IL"/>
        </w:rPr>
        <w:t xml:space="preserve">לחברות הביטוח. </w:t>
      </w:r>
      <w:bookmarkStart w:id="25840" w:name="_ETM_Q53_669000"/>
      <w:bookmarkEnd w:id="25840"/>
      <w:r>
        <w:rPr>
          <w:rFonts w:hint="cs"/>
          <w:rtl/>
          <w:lang w:eastAsia="he-IL"/>
        </w:rPr>
        <w:t xml:space="preserve">הרי יש מספיק מוצרים, אדוני היושב-ראש, בכל הנושא </w:t>
      </w:r>
      <w:bookmarkStart w:id="25841" w:name="_ETM_Q53_668000"/>
      <w:bookmarkEnd w:id="25841"/>
      <w:proofErr w:type="spellStart"/>
      <w:r>
        <w:rPr>
          <w:rFonts w:hint="cs"/>
          <w:rtl/>
          <w:lang w:eastAsia="he-IL"/>
        </w:rPr>
        <w:t>הביטוחי</w:t>
      </w:r>
      <w:proofErr w:type="spellEnd"/>
      <w:r>
        <w:rPr>
          <w:rFonts w:hint="cs"/>
          <w:rtl/>
          <w:lang w:eastAsia="he-IL"/>
        </w:rPr>
        <w:t xml:space="preserve"> שהם רווחיים. למשל, ביטוח נסיעות </w:t>
      </w:r>
      <w:r>
        <w:rPr>
          <w:rFonts w:hint="eastAsia"/>
          <w:rtl/>
          <w:lang w:eastAsia="he-IL"/>
        </w:rPr>
        <w:t xml:space="preserve">– </w:t>
      </w:r>
      <w:r>
        <w:rPr>
          <w:rFonts w:hint="cs"/>
          <w:rtl/>
          <w:lang w:eastAsia="he-IL"/>
        </w:rPr>
        <w:t xml:space="preserve">על הביטוח הזה כולם </w:t>
      </w:r>
      <w:bookmarkStart w:id="25842" w:name="_ETM_Q53_670000"/>
      <w:bookmarkEnd w:id="25842"/>
      <w:r>
        <w:rPr>
          <w:rFonts w:hint="cs"/>
          <w:rtl/>
          <w:lang w:eastAsia="he-IL"/>
        </w:rPr>
        <w:t>רבים. למה? כי הוא מאוד רווחי. ולמה הוא מאוד רווחי?</w:t>
      </w:r>
      <w:bookmarkStart w:id="25843" w:name="_ETM_Q53_680000"/>
      <w:bookmarkEnd w:id="25843"/>
      <w:r>
        <w:rPr>
          <w:rFonts w:hint="cs"/>
          <w:lang w:eastAsia="he-IL"/>
        </w:rPr>
        <w:t xml:space="preserve"> </w:t>
      </w:r>
      <w:r>
        <w:rPr>
          <w:rFonts w:hint="cs"/>
          <w:rtl/>
          <w:lang w:eastAsia="he-IL"/>
        </w:rPr>
        <w:t xml:space="preserve">כי רוב הסיכויים שלא יקרה לך כלום כשאתה טס לחו"ל, </w:t>
      </w:r>
      <w:bookmarkStart w:id="25844" w:name="_ETM_Q53_682000"/>
      <w:bookmarkEnd w:id="25844"/>
      <w:r>
        <w:rPr>
          <w:rFonts w:hint="cs"/>
          <w:rtl/>
          <w:lang w:eastAsia="he-IL"/>
        </w:rPr>
        <w:t xml:space="preserve">אבל בכל זאת אתה לא לוקח סיכון ומשלם על ביטוח </w:t>
      </w:r>
      <w:bookmarkStart w:id="25845" w:name="_ETM_Q53_687000"/>
      <w:bookmarkEnd w:id="25845"/>
      <w:r>
        <w:rPr>
          <w:rFonts w:hint="cs"/>
          <w:rtl/>
          <w:lang w:eastAsia="he-IL"/>
        </w:rPr>
        <w:t>הנסיעות. זו כלכלת שוק חופשי פר אקסלנס, ממש.</w:t>
      </w:r>
    </w:p>
    <w:p w:rsidR="00D22F18" w:rsidRDefault="00D22F18" w:rsidP="00105FF4">
      <w:pPr>
        <w:rPr>
          <w:rtl/>
          <w:lang w:eastAsia="he-IL"/>
        </w:rPr>
      </w:pPr>
    </w:p>
    <w:p w:rsidR="00637F86" w:rsidRDefault="00D22F18" w:rsidP="003961A5">
      <w:pPr>
        <w:rPr>
          <w:rtl/>
        </w:rPr>
      </w:pPr>
      <w:r>
        <w:rPr>
          <w:rFonts w:hint="cs"/>
          <w:rtl/>
          <w:lang w:eastAsia="he-IL"/>
        </w:rPr>
        <w:t xml:space="preserve">אבל עם כל </w:t>
      </w:r>
      <w:bookmarkStart w:id="25846" w:name="_ETM_Q53_695000"/>
      <w:bookmarkEnd w:id="25846"/>
      <w:r>
        <w:rPr>
          <w:rFonts w:hint="cs"/>
          <w:rtl/>
          <w:lang w:eastAsia="he-IL"/>
        </w:rPr>
        <w:t xml:space="preserve">זה שאני חסיד מובהק של כלכלת שוק חופשי, אני יודע </w:t>
      </w:r>
      <w:bookmarkStart w:id="25847" w:name="_ETM_Q53_700000"/>
      <w:bookmarkEnd w:id="25847"/>
      <w:r>
        <w:rPr>
          <w:rFonts w:hint="cs"/>
          <w:rtl/>
          <w:lang w:eastAsia="he-IL"/>
        </w:rPr>
        <w:t xml:space="preserve">שיש מקומות שאין מנוס מהתערבות של המחוקק ושל המדינה כדי </w:t>
      </w:r>
      <w:bookmarkStart w:id="25848" w:name="_ETM_Q53_703000"/>
      <w:bookmarkEnd w:id="25848"/>
      <w:r>
        <w:rPr>
          <w:rFonts w:hint="cs"/>
          <w:rtl/>
          <w:lang w:eastAsia="he-IL"/>
        </w:rPr>
        <w:t>לשמור על האינטרסים של אלו שכלכלת השוק אינה מגינה עליהם.</w:t>
      </w:r>
      <w:bookmarkStart w:id="25849" w:name="_ETM_Q53_709000"/>
      <w:bookmarkEnd w:id="25849"/>
      <w:r>
        <w:rPr>
          <w:rFonts w:hint="cs"/>
          <w:rtl/>
          <w:lang w:eastAsia="he-IL"/>
        </w:rPr>
        <w:t xml:space="preserve"> אני קורא מכאן לחברות הביטוח לאפשר את החייאת המוצר הנדרש </w:t>
      </w:r>
      <w:bookmarkStart w:id="25850" w:name="_ETM_Q53_717000"/>
      <w:bookmarkEnd w:id="25850"/>
      <w:r>
        <w:rPr>
          <w:rFonts w:hint="cs"/>
          <w:rtl/>
          <w:lang w:eastAsia="he-IL"/>
        </w:rPr>
        <w:t xml:space="preserve">הזה, ואני גם לוקח בחשבון שנצטרך לפנות למשרד </w:t>
      </w:r>
      <w:bookmarkStart w:id="25851" w:name="_ETM_Q53_724000"/>
      <w:bookmarkEnd w:id="25851"/>
      <w:r>
        <w:rPr>
          <w:rFonts w:hint="cs"/>
          <w:rtl/>
          <w:lang w:eastAsia="he-IL"/>
        </w:rPr>
        <w:t xml:space="preserve">האוצר כדי לסייע ביכולת של החברות לקיים את המוצר הזה. נכון, </w:t>
      </w:r>
      <w:bookmarkStart w:id="25852" w:name="_ETM_Q53_727000"/>
      <w:bookmarkEnd w:id="25852"/>
      <w:r>
        <w:rPr>
          <w:rFonts w:hint="cs"/>
          <w:rtl/>
          <w:lang w:eastAsia="he-IL"/>
        </w:rPr>
        <w:t xml:space="preserve">יש פה מחדל של שנים רבות. כל אותה תקופה שהיה </w:t>
      </w:r>
      <w:bookmarkStart w:id="25853" w:name="_ETM_Q53_733000"/>
      <w:bookmarkEnd w:id="25853"/>
      <w:r>
        <w:rPr>
          <w:rFonts w:hint="cs"/>
          <w:rtl/>
          <w:lang w:eastAsia="he-IL"/>
        </w:rPr>
        <w:t xml:space="preserve">ידוע שהביטוח הסיעודי הוא לא רווחי, גם משרד האוצר וגם </w:t>
      </w:r>
      <w:bookmarkStart w:id="25854" w:name="_ETM_Q53_737000"/>
      <w:bookmarkEnd w:id="25854"/>
      <w:r>
        <w:rPr>
          <w:rFonts w:hint="cs"/>
          <w:rtl/>
          <w:lang w:eastAsia="he-IL"/>
        </w:rPr>
        <w:t xml:space="preserve">קופות החולים לא רצו רגע לחשוב ביחד איך פותרים את </w:t>
      </w:r>
      <w:bookmarkStart w:id="25855" w:name="_ETM_Q53_743000"/>
      <w:bookmarkEnd w:id="25855"/>
      <w:r>
        <w:rPr>
          <w:rFonts w:hint="cs"/>
          <w:rtl/>
          <w:lang w:eastAsia="he-IL"/>
        </w:rPr>
        <w:t>העניין, וביטא את זה היטב חברי המנוסה ינון אזולאי.</w:t>
      </w:r>
      <w:bookmarkStart w:id="25856" w:name="_ETM_Q53_749000"/>
      <w:bookmarkEnd w:id="25856"/>
      <w:r>
        <w:rPr>
          <w:rFonts w:hint="cs"/>
          <w:rtl/>
          <w:lang w:eastAsia="he-IL"/>
        </w:rPr>
        <w:t xml:space="preserve"> </w:t>
      </w:r>
      <w:bookmarkStart w:id="25857" w:name="_ETM_Q53_735694"/>
      <w:bookmarkEnd w:id="25857"/>
      <w:r>
        <w:rPr>
          <w:rFonts w:hint="cs"/>
          <w:rtl/>
          <w:lang w:eastAsia="he-IL"/>
        </w:rPr>
        <w:t xml:space="preserve">אבל אין </w:t>
      </w:r>
      <w:bookmarkStart w:id="25858" w:name="_ETM_Q53_750000"/>
      <w:bookmarkEnd w:id="25858"/>
      <w:r>
        <w:rPr>
          <w:rFonts w:hint="cs"/>
          <w:rtl/>
          <w:lang w:eastAsia="he-IL"/>
        </w:rPr>
        <w:t xml:space="preserve">טעם לבכות על חלב שנשפך. צריך לחשוב קדימה. צריך לגרום </w:t>
      </w:r>
      <w:bookmarkStart w:id="25859" w:name="_ETM_Q53_753000"/>
      <w:bookmarkEnd w:id="25859"/>
      <w:r>
        <w:rPr>
          <w:rFonts w:hint="cs"/>
          <w:rtl/>
          <w:lang w:eastAsia="he-IL"/>
        </w:rPr>
        <w:t xml:space="preserve">לחברות הביטוח לבנות מודל שאותו הן יגישו למשרד האוצר ולקופות </w:t>
      </w:r>
      <w:bookmarkStart w:id="25860" w:name="_ETM_Q53_759000"/>
      <w:bookmarkEnd w:id="25860"/>
      <w:r>
        <w:rPr>
          <w:rFonts w:hint="cs"/>
          <w:rtl/>
          <w:lang w:eastAsia="he-IL"/>
        </w:rPr>
        <w:t xml:space="preserve">החולים. במודל הזה הן אומנם לא ירוויחו אבל גם לא </w:t>
      </w:r>
      <w:bookmarkStart w:id="25861" w:name="_ETM_Q53_766000"/>
      <w:bookmarkEnd w:id="25861"/>
      <w:r>
        <w:rPr>
          <w:rFonts w:hint="cs"/>
          <w:rtl/>
          <w:lang w:eastAsia="he-IL"/>
        </w:rPr>
        <w:t>יפסידו.</w:t>
      </w:r>
      <w:bookmarkStart w:id="25862" w:name="TOR_Q54"/>
      <w:bookmarkEnd w:id="25862"/>
      <w:r w:rsidR="003961A5">
        <w:rPr>
          <w:rFonts w:hint="cs"/>
          <w:rtl/>
        </w:rPr>
        <w:t xml:space="preserve"> </w:t>
      </w:r>
      <w:r w:rsidR="00637F86">
        <w:rPr>
          <w:rFonts w:hint="cs"/>
          <w:rtl/>
        </w:rPr>
        <w:t xml:space="preserve">המדינה צריכה להתערב החל מנקודת תחילת ההפסד, ויש דרכים לעשות זאת. </w:t>
      </w:r>
      <w:bookmarkStart w:id="25863" w:name="_ETM_Q54_170000"/>
      <w:bookmarkEnd w:id="25863"/>
      <w:r w:rsidR="00637F86">
        <w:rPr>
          <w:rFonts w:hint="cs"/>
          <w:rtl/>
        </w:rPr>
        <w:t xml:space="preserve">צריך לייצר תמריצים אחרים, כמו למשל נקודות בהתמודדות על מכרזי </w:t>
      </w:r>
      <w:bookmarkStart w:id="25864" w:name="_ETM_Q54_175000"/>
      <w:bookmarkEnd w:id="25864"/>
      <w:r w:rsidR="00637F86">
        <w:rPr>
          <w:rFonts w:hint="cs"/>
          <w:rtl/>
        </w:rPr>
        <w:t xml:space="preserve">המדינה, ומשא ומתן על התנאים לקבלת כספי הביטוח. </w:t>
      </w:r>
      <w:bookmarkStart w:id="25865" w:name="_ETM_Q54_181000"/>
      <w:bookmarkEnd w:id="25865"/>
      <w:r w:rsidR="00637F86">
        <w:rPr>
          <w:rFonts w:hint="cs"/>
          <w:rtl/>
        </w:rPr>
        <w:t xml:space="preserve">זה צעד פשוט </w:t>
      </w:r>
      <w:bookmarkStart w:id="25866" w:name="_ETM_Q54_184000"/>
      <w:bookmarkEnd w:id="25866"/>
      <w:r w:rsidR="00637F86">
        <w:rPr>
          <w:rFonts w:hint="cs"/>
          <w:rtl/>
        </w:rPr>
        <w:t>הכרחי.</w:t>
      </w:r>
    </w:p>
    <w:p w:rsidR="00637F86" w:rsidRDefault="00637F86" w:rsidP="009635F5">
      <w:pPr>
        <w:rPr>
          <w:rtl/>
        </w:rPr>
      </w:pPr>
    </w:p>
    <w:p w:rsidR="00637F86" w:rsidRDefault="00637F86" w:rsidP="003961A5">
      <w:pPr>
        <w:rPr>
          <w:rtl/>
        </w:rPr>
      </w:pPr>
      <w:bookmarkStart w:id="25867" w:name="_ETM_Q54_186000"/>
      <w:bookmarkEnd w:id="25867"/>
      <w:r>
        <w:rPr>
          <w:rFonts w:hint="cs"/>
          <w:rtl/>
        </w:rPr>
        <w:t xml:space="preserve">הנתונים בהווה ומה שעוד צפוי לנו בעתיד, על בסיס התחשיבים </w:t>
      </w:r>
      <w:bookmarkStart w:id="25868" w:name="_ETM_Q54_190000"/>
      <w:bookmarkEnd w:id="25868"/>
      <w:r>
        <w:rPr>
          <w:rFonts w:hint="cs"/>
          <w:rtl/>
        </w:rPr>
        <w:t>הקיימים</w:t>
      </w:r>
      <w:r w:rsidR="003961A5">
        <w:rPr>
          <w:rFonts w:hint="cs"/>
          <w:rtl/>
        </w:rPr>
        <w:t>,</w:t>
      </w:r>
      <w:r>
        <w:rPr>
          <w:rFonts w:hint="cs"/>
          <w:rtl/>
        </w:rPr>
        <w:t xml:space="preserve"> הם מציאות בלתי נסבלת. מדינת ישראל לא תוכל לעמוד </w:t>
      </w:r>
      <w:bookmarkStart w:id="25869" w:name="_ETM_Q54_194000"/>
      <w:bookmarkEnd w:id="25869"/>
      <w:r>
        <w:rPr>
          <w:rFonts w:hint="cs"/>
          <w:rtl/>
        </w:rPr>
        <w:t xml:space="preserve">לאורך זמן אל מול הקטסטרופה הזאת, וצריך לחשוב עליה עכשיו </w:t>
      </w:r>
      <w:bookmarkStart w:id="25870" w:name="_ETM_Q54_200000"/>
      <w:bookmarkEnd w:id="25870"/>
      <w:r>
        <w:rPr>
          <w:rFonts w:hint="cs"/>
          <w:rtl/>
        </w:rPr>
        <w:t>מחוץ לקופסה, ויפה שעת אחת קודם.</w:t>
      </w:r>
      <w:bookmarkStart w:id="25871" w:name="_ETM_Q54_205000"/>
      <w:bookmarkEnd w:id="25871"/>
      <w:r w:rsidR="003961A5">
        <w:rPr>
          <w:rFonts w:hint="cs"/>
          <w:rtl/>
        </w:rPr>
        <w:t xml:space="preserve"> </w:t>
      </w:r>
      <w:r>
        <w:rPr>
          <w:rFonts w:hint="cs"/>
          <w:rtl/>
        </w:rPr>
        <w:t xml:space="preserve">אני מקווה, סמוך ובטוח שחברתי </w:t>
      </w:r>
      <w:bookmarkStart w:id="25872" w:name="_ETM_Q54_211000"/>
      <w:bookmarkEnd w:id="25872"/>
      <w:r>
        <w:rPr>
          <w:rFonts w:hint="cs"/>
          <w:rtl/>
        </w:rPr>
        <w:t xml:space="preserve">סגנית השר תסייע לנו לקדם את הנושא הזה, ביחד </w:t>
      </w:r>
      <w:bookmarkStart w:id="25873" w:name="_ETM_Q54_214000"/>
      <w:bookmarkEnd w:id="25873"/>
      <w:r>
        <w:rPr>
          <w:rFonts w:hint="cs"/>
          <w:rtl/>
        </w:rPr>
        <w:t>עם כל חברי הבית. תודה רבה.</w:t>
      </w:r>
    </w:p>
    <w:p w:rsidR="00637F86" w:rsidRDefault="00637F86" w:rsidP="00B07973">
      <w:pPr>
        <w:rPr>
          <w:rtl/>
          <w:lang w:eastAsia="he-IL"/>
        </w:rPr>
      </w:pPr>
      <w:bookmarkStart w:id="25874" w:name="_ETM_Q54_217000"/>
      <w:bookmarkEnd w:id="25874"/>
    </w:p>
    <w:p w:rsidR="00637F86" w:rsidRDefault="00637F86" w:rsidP="00105FF4">
      <w:pPr>
        <w:pStyle w:val="af6"/>
        <w:keepNext/>
        <w:rPr>
          <w:rtl/>
        </w:rPr>
      </w:pPr>
      <w:r w:rsidRPr="007B4691">
        <w:rPr>
          <w:rStyle w:val="TagStyle"/>
          <w:rtl/>
        </w:rPr>
        <w:t xml:space="preserve"> &lt;&lt; יור &gt;&gt; </w:t>
      </w:r>
      <w:r>
        <w:rPr>
          <w:rtl/>
        </w:rPr>
        <w:t>היו"ר ניסים ואטורי:</w:t>
      </w:r>
      <w:r w:rsidRPr="007B4691">
        <w:rPr>
          <w:rStyle w:val="TagStyle"/>
          <w:rtl/>
        </w:rPr>
        <w:t xml:space="preserve"> &lt;&lt; יור &gt;&gt;</w:t>
      </w:r>
      <w:r>
        <w:rPr>
          <w:rtl/>
        </w:rPr>
        <w:t xml:space="preserve">   </w:t>
      </w:r>
    </w:p>
    <w:p w:rsidR="00637F86" w:rsidRDefault="00637F86" w:rsidP="00B07973">
      <w:pPr>
        <w:rPr>
          <w:rtl/>
          <w:lang w:eastAsia="he-IL"/>
        </w:rPr>
      </w:pPr>
    </w:p>
    <w:p w:rsidR="00637F86" w:rsidRDefault="00637F86" w:rsidP="00B07973">
      <w:pPr>
        <w:rPr>
          <w:rtl/>
          <w:lang w:eastAsia="he-IL"/>
        </w:rPr>
      </w:pPr>
      <w:r>
        <w:rPr>
          <w:rFonts w:hint="cs"/>
          <w:rtl/>
          <w:lang w:eastAsia="he-IL"/>
        </w:rPr>
        <w:t xml:space="preserve">תודה רבה. תשיב חברת הכנסת </w:t>
      </w:r>
      <w:bookmarkStart w:id="25875" w:name="_ETM_Q54_220000"/>
      <w:bookmarkEnd w:id="25875"/>
      <w:r>
        <w:rPr>
          <w:rFonts w:hint="cs"/>
          <w:rtl/>
          <w:lang w:eastAsia="he-IL"/>
        </w:rPr>
        <w:t xml:space="preserve">מיכל מרים וולדיגר, סגנית שר </w:t>
      </w:r>
      <w:r w:rsidR="00B07973">
        <w:rPr>
          <w:rFonts w:hint="cs"/>
          <w:rtl/>
          <w:lang w:eastAsia="he-IL"/>
        </w:rPr>
        <w:t>– – –</w:t>
      </w:r>
    </w:p>
    <w:p w:rsidR="00637F86" w:rsidRPr="007B4691" w:rsidRDefault="00637F86" w:rsidP="00105FF4">
      <w:pPr>
        <w:rPr>
          <w:rtl/>
          <w:lang w:eastAsia="he-IL"/>
        </w:rPr>
      </w:pPr>
      <w:bookmarkStart w:id="25876" w:name="_ETM_Q54_224000"/>
      <w:bookmarkEnd w:id="25876"/>
    </w:p>
    <w:p w:rsidR="00637F86" w:rsidRDefault="00637F86" w:rsidP="00105FF4">
      <w:pPr>
        <w:pStyle w:val="af5"/>
        <w:keepNext/>
        <w:rPr>
          <w:rtl/>
        </w:rPr>
      </w:pPr>
      <w:bookmarkStart w:id="25877" w:name="ET_interruption_6340_2"/>
      <w:r w:rsidRPr="00A56202">
        <w:rPr>
          <w:rStyle w:val="TagStyle"/>
          <w:rtl/>
        </w:rPr>
        <w:t xml:space="preserve"> &lt;&lt; קריאה &gt;&gt; </w:t>
      </w:r>
      <w:r>
        <w:rPr>
          <w:rtl/>
        </w:rPr>
        <w:t>ואליד אלהואשלה (רע"מ – הרשימה הערבית המאוחדת):</w:t>
      </w:r>
      <w:r w:rsidRPr="00A56202">
        <w:rPr>
          <w:rStyle w:val="TagStyle"/>
          <w:rtl/>
        </w:rPr>
        <w:t xml:space="preserve"> &lt;&lt; קריאה &gt;&gt;</w:t>
      </w:r>
      <w:r>
        <w:rPr>
          <w:rtl/>
        </w:rPr>
        <w:t xml:space="preserve">   </w:t>
      </w:r>
      <w:bookmarkEnd w:id="25877"/>
    </w:p>
    <w:p w:rsidR="00637F86" w:rsidRDefault="00637F86" w:rsidP="00B07973">
      <w:pPr>
        <w:rPr>
          <w:rtl/>
          <w:lang w:eastAsia="he-IL"/>
        </w:rPr>
      </w:pPr>
    </w:p>
    <w:p w:rsidR="00637F86" w:rsidRDefault="00637F86" w:rsidP="00105FF4">
      <w:pPr>
        <w:rPr>
          <w:rtl/>
          <w:lang w:eastAsia="he-IL"/>
        </w:rPr>
      </w:pPr>
      <w:r>
        <w:rPr>
          <w:rFonts w:hint="cs"/>
          <w:rtl/>
          <w:lang w:eastAsia="he-IL"/>
        </w:rPr>
        <w:t>אין שר.</w:t>
      </w:r>
    </w:p>
    <w:p w:rsidR="00637F86" w:rsidRDefault="00637F86" w:rsidP="00105FF4">
      <w:pPr>
        <w:rPr>
          <w:rtl/>
          <w:lang w:eastAsia="he-IL"/>
        </w:rPr>
      </w:pPr>
    </w:p>
    <w:p w:rsidR="00637F86" w:rsidRDefault="00637F86" w:rsidP="00105FF4">
      <w:pPr>
        <w:pStyle w:val="af6"/>
        <w:keepNext/>
        <w:rPr>
          <w:rtl/>
        </w:rPr>
      </w:pPr>
      <w:r w:rsidRPr="00A56202">
        <w:rPr>
          <w:rStyle w:val="TagStyle"/>
          <w:rtl/>
        </w:rPr>
        <w:t xml:space="preserve"> &lt;&lt; יור &gt;&gt; </w:t>
      </w:r>
      <w:r>
        <w:rPr>
          <w:rtl/>
        </w:rPr>
        <w:t>היו"ר ניסים ואטורי:</w:t>
      </w:r>
      <w:r w:rsidRPr="00A56202">
        <w:rPr>
          <w:rStyle w:val="TagStyle"/>
          <w:rtl/>
        </w:rPr>
        <w:t xml:space="preserve"> &lt;&lt; יור &gt;&gt;</w:t>
      </w:r>
      <w:r>
        <w:rPr>
          <w:rtl/>
        </w:rPr>
        <w:t xml:space="preserve">   </w:t>
      </w:r>
    </w:p>
    <w:p w:rsidR="00637F86" w:rsidRDefault="00637F86" w:rsidP="00B07973">
      <w:pPr>
        <w:rPr>
          <w:rtl/>
          <w:lang w:eastAsia="he-IL"/>
        </w:rPr>
      </w:pPr>
    </w:p>
    <w:p w:rsidR="00637F86" w:rsidRDefault="00637F86" w:rsidP="00B521D1">
      <w:pPr>
        <w:rPr>
          <w:rtl/>
          <w:lang w:eastAsia="he-IL"/>
        </w:rPr>
      </w:pPr>
      <w:r>
        <w:rPr>
          <w:rFonts w:hint="cs"/>
          <w:rtl/>
          <w:lang w:eastAsia="he-IL"/>
        </w:rPr>
        <w:t>יש</w:t>
      </w:r>
      <w:r w:rsidR="00B521D1">
        <w:rPr>
          <w:rFonts w:hint="cs"/>
          <w:rtl/>
          <w:lang w:eastAsia="he-IL"/>
        </w:rPr>
        <w:t>,</w:t>
      </w:r>
      <w:r>
        <w:rPr>
          <w:rFonts w:hint="cs"/>
          <w:rtl/>
          <w:lang w:eastAsia="he-IL"/>
        </w:rPr>
        <w:t xml:space="preserve"> יש</w:t>
      </w:r>
      <w:r w:rsidR="00B521D1">
        <w:rPr>
          <w:rFonts w:hint="cs"/>
          <w:rtl/>
          <w:lang w:eastAsia="he-IL"/>
        </w:rPr>
        <w:t>,</w:t>
      </w:r>
      <w:r>
        <w:rPr>
          <w:rFonts w:hint="cs"/>
          <w:rtl/>
          <w:lang w:eastAsia="he-IL"/>
        </w:rPr>
        <w:t xml:space="preserve"> הוא </w:t>
      </w:r>
      <w:bookmarkStart w:id="25878" w:name="_ETM_Q54_230000"/>
      <w:bookmarkEnd w:id="25878"/>
      <w:r>
        <w:rPr>
          <w:rFonts w:hint="cs"/>
          <w:rtl/>
          <w:lang w:eastAsia="he-IL"/>
        </w:rPr>
        <w:t>מתחבא. בואי, את יכולה להשיב. סגנית השר, בבקשה.</w:t>
      </w:r>
    </w:p>
    <w:p w:rsidR="00637F86" w:rsidRDefault="00637F86" w:rsidP="00105FF4">
      <w:pPr>
        <w:rPr>
          <w:rtl/>
          <w:lang w:eastAsia="he-IL"/>
        </w:rPr>
      </w:pPr>
    </w:p>
    <w:p w:rsidR="00637F86" w:rsidRDefault="00637F86" w:rsidP="00105FF4">
      <w:pPr>
        <w:pStyle w:val="af5"/>
        <w:keepNext/>
        <w:rPr>
          <w:rtl/>
        </w:rPr>
      </w:pPr>
      <w:bookmarkStart w:id="25879" w:name="ET_interruption_6340_14"/>
      <w:r w:rsidRPr="00426678">
        <w:rPr>
          <w:rStyle w:val="TagStyle"/>
          <w:rtl/>
        </w:rPr>
        <w:t xml:space="preserve"> &lt;&lt; קריאה &gt;&gt; </w:t>
      </w:r>
      <w:r>
        <w:rPr>
          <w:rtl/>
        </w:rPr>
        <w:t>ואליד אלהואשלה (רע"מ – הרשימה הערבית המאוחדת):</w:t>
      </w:r>
      <w:r w:rsidRPr="00426678">
        <w:rPr>
          <w:rStyle w:val="TagStyle"/>
          <w:rtl/>
        </w:rPr>
        <w:t xml:space="preserve"> &lt;&lt; קריאה &gt;&gt;</w:t>
      </w:r>
      <w:r>
        <w:rPr>
          <w:rtl/>
        </w:rPr>
        <w:t xml:space="preserve">   </w:t>
      </w:r>
      <w:bookmarkEnd w:id="25879"/>
    </w:p>
    <w:p w:rsidR="00637F86" w:rsidRDefault="00637F86" w:rsidP="00B07973">
      <w:pPr>
        <w:rPr>
          <w:rtl/>
          <w:lang w:eastAsia="he-IL"/>
        </w:rPr>
      </w:pPr>
    </w:p>
    <w:p w:rsidR="00637F86" w:rsidRDefault="00B07973" w:rsidP="00B07973">
      <w:pPr>
        <w:rPr>
          <w:rtl/>
          <w:lang w:eastAsia="he-IL"/>
        </w:rPr>
      </w:pPr>
      <w:bookmarkStart w:id="25880" w:name="_ETM_Q54_233000"/>
      <w:bookmarkEnd w:id="25880"/>
      <w:r>
        <w:rPr>
          <w:rFonts w:hint="cs"/>
          <w:rtl/>
          <w:lang w:eastAsia="he-IL"/>
        </w:rPr>
        <w:t>– – –</w:t>
      </w:r>
    </w:p>
    <w:p w:rsidR="00637F86" w:rsidRDefault="00637F86" w:rsidP="00105FF4">
      <w:pPr>
        <w:rPr>
          <w:rtl/>
          <w:lang w:eastAsia="he-IL"/>
        </w:rPr>
      </w:pPr>
    </w:p>
    <w:p w:rsidR="00637F86" w:rsidRDefault="00637F86" w:rsidP="00105FF4">
      <w:pPr>
        <w:pStyle w:val="af6"/>
        <w:keepNext/>
        <w:rPr>
          <w:rtl/>
        </w:rPr>
      </w:pPr>
      <w:bookmarkStart w:id="25881" w:name="ET_yor_6490_15"/>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bookmarkEnd w:id="25881"/>
    </w:p>
    <w:p w:rsidR="00637F86" w:rsidRDefault="00637F86" w:rsidP="00B07973">
      <w:pPr>
        <w:rPr>
          <w:rtl/>
          <w:lang w:eastAsia="he-IL"/>
        </w:rPr>
      </w:pPr>
    </w:p>
    <w:p w:rsidR="00637F86" w:rsidRDefault="00637F86" w:rsidP="00105FF4">
      <w:pPr>
        <w:rPr>
          <w:rtl/>
          <w:lang w:eastAsia="he-IL"/>
        </w:rPr>
      </w:pPr>
      <w:bookmarkStart w:id="25882" w:name="_ETM_Q54_234000"/>
      <w:bookmarkEnd w:id="25882"/>
      <w:r>
        <w:rPr>
          <w:rFonts w:hint="cs"/>
          <w:rtl/>
          <w:lang w:eastAsia="he-IL"/>
        </w:rPr>
        <w:t xml:space="preserve">מצא את השר. זה כמו הציור השבועי לילד. את יכולה להתקדם. </w:t>
      </w:r>
    </w:p>
    <w:p w:rsidR="00637F86" w:rsidRDefault="00637F86" w:rsidP="00105FF4">
      <w:pPr>
        <w:rPr>
          <w:rtl/>
          <w:lang w:eastAsia="he-IL"/>
        </w:rPr>
      </w:pPr>
    </w:p>
    <w:p w:rsidR="00637F86" w:rsidRDefault="00637F86" w:rsidP="00105FF4">
      <w:pPr>
        <w:pStyle w:val="af5"/>
        <w:keepNext/>
        <w:rPr>
          <w:rtl/>
        </w:rPr>
      </w:pPr>
      <w:bookmarkStart w:id="25883" w:name="ET_interruption_6150_16"/>
      <w:r w:rsidRPr="00426678">
        <w:rPr>
          <w:rStyle w:val="TagStyle"/>
          <w:rtl/>
        </w:rPr>
        <w:t xml:space="preserve"> &lt;&lt; קריאה &gt;&gt; </w:t>
      </w:r>
      <w:r>
        <w:rPr>
          <w:rtl/>
        </w:rPr>
        <w:t>מיכל מרים וולדיגר (הציונות הדתית):</w:t>
      </w:r>
      <w:r w:rsidRPr="00426678">
        <w:rPr>
          <w:rStyle w:val="TagStyle"/>
          <w:rtl/>
        </w:rPr>
        <w:t xml:space="preserve"> &lt;&lt; קריאה &gt;&gt;</w:t>
      </w:r>
      <w:r>
        <w:rPr>
          <w:rtl/>
        </w:rPr>
        <w:t xml:space="preserve">   </w:t>
      </w:r>
      <w:bookmarkEnd w:id="25883"/>
    </w:p>
    <w:p w:rsidR="00637F86" w:rsidRDefault="00637F86" w:rsidP="00B07973">
      <w:pPr>
        <w:rPr>
          <w:rtl/>
          <w:lang w:eastAsia="he-IL"/>
        </w:rPr>
      </w:pPr>
    </w:p>
    <w:p w:rsidR="00637F86" w:rsidRDefault="00637F86" w:rsidP="00105FF4">
      <w:pPr>
        <w:rPr>
          <w:rtl/>
          <w:lang w:eastAsia="he-IL"/>
        </w:rPr>
      </w:pPr>
      <w:bookmarkStart w:id="25884" w:name="_ETM_Q54_239000"/>
      <w:bookmarkEnd w:id="25884"/>
      <w:r>
        <w:rPr>
          <w:rFonts w:hint="cs"/>
          <w:rtl/>
          <w:lang w:eastAsia="he-IL"/>
        </w:rPr>
        <w:t>אני מגיעה, מגיעה. הכול בסדר.</w:t>
      </w:r>
    </w:p>
    <w:p w:rsidR="00637F86" w:rsidRDefault="00637F86" w:rsidP="00105FF4">
      <w:pPr>
        <w:rPr>
          <w:rtl/>
          <w:lang w:eastAsia="he-IL"/>
        </w:rPr>
      </w:pPr>
    </w:p>
    <w:p w:rsidR="00637F86" w:rsidRDefault="00637F86" w:rsidP="00105FF4">
      <w:pPr>
        <w:pStyle w:val="af6"/>
        <w:keepNext/>
        <w:rPr>
          <w:rtl/>
        </w:rPr>
      </w:pPr>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885" w:name="_ETM_Q54_240000"/>
      <w:bookmarkEnd w:id="25885"/>
      <w:r>
        <w:rPr>
          <w:rFonts w:hint="cs"/>
          <w:rtl/>
          <w:lang w:eastAsia="he-IL"/>
        </w:rPr>
        <w:t xml:space="preserve">שלא תתעכבי בגלל </w:t>
      </w:r>
      <w:bookmarkStart w:id="25886" w:name="_ETM_Q54_241000"/>
      <w:bookmarkEnd w:id="25886"/>
      <w:r>
        <w:rPr>
          <w:rFonts w:hint="cs"/>
          <w:rtl/>
          <w:lang w:eastAsia="he-IL"/>
        </w:rPr>
        <w:t xml:space="preserve">שאין פה שר, כי אפשר גם בלי שר. אתה סתם </w:t>
      </w:r>
      <w:bookmarkStart w:id="25887" w:name="_ETM_Q54_245000"/>
      <w:bookmarkEnd w:id="25887"/>
      <w:r>
        <w:rPr>
          <w:rFonts w:hint="cs"/>
          <w:rtl/>
          <w:lang w:eastAsia="he-IL"/>
        </w:rPr>
        <w:t>עושה בלגן. אני אפגוש אותך ביום שישי בשכונה.</w:t>
      </w:r>
    </w:p>
    <w:p w:rsidR="00637F86" w:rsidRDefault="00637F86" w:rsidP="00105FF4">
      <w:pPr>
        <w:rPr>
          <w:rtl/>
          <w:lang w:eastAsia="he-IL"/>
        </w:rPr>
      </w:pPr>
    </w:p>
    <w:p w:rsidR="00637F86" w:rsidRDefault="00637F86" w:rsidP="00105FF4">
      <w:pPr>
        <w:pStyle w:val="af5"/>
        <w:keepNext/>
        <w:rPr>
          <w:rtl/>
        </w:rPr>
      </w:pPr>
      <w:bookmarkStart w:id="25888" w:name="ET_interruption_6340_18"/>
      <w:r w:rsidRPr="00426678">
        <w:rPr>
          <w:rStyle w:val="TagStyle"/>
          <w:rtl/>
        </w:rPr>
        <w:t xml:space="preserve"> &lt;&lt; קריאה &gt;&gt; </w:t>
      </w:r>
      <w:r>
        <w:rPr>
          <w:rtl/>
        </w:rPr>
        <w:t>ואליד אלהואשלה (רע"מ – הרשימה הערבית המאוחדת):</w:t>
      </w:r>
      <w:r w:rsidRPr="00426678">
        <w:rPr>
          <w:rStyle w:val="TagStyle"/>
          <w:rtl/>
        </w:rPr>
        <w:t xml:space="preserve"> &lt;&lt; קריאה &gt;&gt;</w:t>
      </w:r>
      <w:r>
        <w:rPr>
          <w:rtl/>
        </w:rPr>
        <w:t xml:space="preserve">   </w:t>
      </w:r>
      <w:bookmarkEnd w:id="25888"/>
    </w:p>
    <w:p w:rsidR="00637F86" w:rsidRDefault="00637F86" w:rsidP="00B07973">
      <w:pPr>
        <w:rPr>
          <w:rtl/>
          <w:lang w:eastAsia="he-IL"/>
        </w:rPr>
      </w:pPr>
    </w:p>
    <w:p w:rsidR="00637F86" w:rsidRDefault="00B07973" w:rsidP="00B07973">
      <w:pPr>
        <w:rPr>
          <w:rtl/>
          <w:lang w:eastAsia="he-IL"/>
        </w:rPr>
      </w:pPr>
      <w:bookmarkStart w:id="25889" w:name="_ETM_Q54_249000"/>
      <w:bookmarkEnd w:id="25889"/>
      <w:r>
        <w:rPr>
          <w:rFonts w:hint="cs"/>
          <w:rtl/>
          <w:lang w:eastAsia="he-IL"/>
        </w:rPr>
        <w:t>– – –</w:t>
      </w:r>
    </w:p>
    <w:p w:rsidR="00637F86" w:rsidRDefault="00637F86" w:rsidP="00105FF4">
      <w:pPr>
        <w:rPr>
          <w:rtl/>
          <w:lang w:eastAsia="he-IL"/>
        </w:rPr>
      </w:pPr>
    </w:p>
    <w:p w:rsidR="00637F86" w:rsidRDefault="00637F86" w:rsidP="00105FF4">
      <w:pPr>
        <w:pStyle w:val="af6"/>
        <w:keepNext/>
        <w:rPr>
          <w:rtl/>
        </w:rPr>
      </w:pPr>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p>
    <w:p w:rsidR="00637F86" w:rsidRDefault="00637F86" w:rsidP="00B07973">
      <w:pPr>
        <w:rPr>
          <w:rtl/>
          <w:lang w:eastAsia="he-IL"/>
        </w:rPr>
      </w:pPr>
    </w:p>
    <w:p w:rsidR="00637F86" w:rsidRDefault="00637F86" w:rsidP="003961A5">
      <w:pPr>
        <w:rPr>
          <w:rtl/>
          <w:lang w:eastAsia="he-IL"/>
        </w:rPr>
      </w:pPr>
      <w:bookmarkStart w:id="25890" w:name="_ETM_Q54_251000"/>
      <w:bookmarkEnd w:id="25890"/>
      <w:r>
        <w:rPr>
          <w:rFonts w:hint="cs"/>
          <w:rtl/>
          <w:lang w:eastAsia="he-IL"/>
        </w:rPr>
        <w:t>זה נוהג</w:t>
      </w:r>
      <w:r w:rsidR="003961A5">
        <w:rPr>
          <w:rFonts w:hint="cs"/>
          <w:rtl/>
          <w:lang w:eastAsia="he-IL"/>
        </w:rPr>
        <w:t>,</w:t>
      </w:r>
      <w:r>
        <w:rPr>
          <w:rFonts w:hint="cs"/>
          <w:rtl/>
          <w:lang w:eastAsia="he-IL"/>
        </w:rPr>
        <w:t xml:space="preserve"> זה לא חוק. הוא מגיע</w:t>
      </w:r>
      <w:r w:rsidR="003961A5">
        <w:rPr>
          <w:rFonts w:hint="cs"/>
          <w:rtl/>
          <w:lang w:eastAsia="he-IL"/>
        </w:rPr>
        <w:t>,</w:t>
      </w:r>
      <w:r>
        <w:rPr>
          <w:rFonts w:hint="cs"/>
          <w:rtl/>
          <w:lang w:eastAsia="he-IL"/>
        </w:rPr>
        <w:t xml:space="preserve"> הוא פה מאחור, פשוט </w:t>
      </w:r>
      <w:bookmarkStart w:id="25891" w:name="_ETM_Q54_254000"/>
      <w:bookmarkEnd w:id="25891"/>
      <w:r>
        <w:rPr>
          <w:rFonts w:hint="cs"/>
          <w:rtl/>
          <w:lang w:eastAsia="he-IL"/>
        </w:rPr>
        <w:t>יש לו בעיות בגב. כשהוא יגיע, תבינו איזה שר זה. בבקשה, את יכולה להמשיך.</w:t>
      </w:r>
    </w:p>
    <w:p w:rsidR="00637F86" w:rsidRDefault="00637F86" w:rsidP="00105FF4">
      <w:pPr>
        <w:rPr>
          <w:rtl/>
          <w:lang w:eastAsia="he-IL"/>
        </w:rPr>
      </w:pPr>
    </w:p>
    <w:p w:rsidR="00637F86" w:rsidRDefault="00637F86" w:rsidP="00105FF4">
      <w:pPr>
        <w:pStyle w:val="a4"/>
        <w:keepNext/>
        <w:rPr>
          <w:rtl/>
        </w:rPr>
      </w:pPr>
      <w:bookmarkStart w:id="25892" w:name="ET_speaker_6150_4"/>
      <w:r w:rsidRPr="00A56202">
        <w:rPr>
          <w:rStyle w:val="TagStyle"/>
          <w:rtl/>
        </w:rPr>
        <w:t xml:space="preserve"> &lt;&lt; דובר &gt;&gt; </w:t>
      </w:r>
      <w:bookmarkStart w:id="25893" w:name="_Toc140142375"/>
      <w:bookmarkStart w:id="25894" w:name="_Toc140142590"/>
      <w:r>
        <w:rPr>
          <w:rtl/>
        </w:rPr>
        <w:t>מיכל מרים וולדיגר (הציונות הדתית):</w:t>
      </w:r>
      <w:bookmarkEnd w:id="25893"/>
      <w:bookmarkEnd w:id="25894"/>
      <w:r w:rsidRPr="00A56202">
        <w:rPr>
          <w:rStyle w:val="TagStyle"/>
          <w:rtl/>
        </w:rPr>
        <w:t xml:space="preserve"> &lt;&lt; דובר &gt;&gt;</w:t>
      </w:r>
      <w:r>
        <w:rPr>
          <w:rtl/>
        </w:rPr>
        <w:t xml:space="preserve">   </w:t>
      </w:r>
      <w:bookmarkEnd w:id="25892"/>
    </w:p>
    <w:p w:rsidR="00637F86" w:rsidRDefault="00637F86" w:rsidP="00B07973">
      <w:pPr>
        <w:rPr>
          <w:rtl/>
          <w:lang w:eastAsia="he-IL"/>
        </w:rPr>
      </w:pPr>
    </w:p>
    <w:p w:rsidR="00637F86" w:rsidRDefault="00637F86" w:rsidP="00105FF4">
      <w:pPr>
        <w:rPr>
          <w:rtl/>
          <w:lang w:eastAsia="he-IL"/>
        </w:rPr>
      </w:pPr>
      <w:r>
        <w:rPr>
          <w:rFonts w:hint="cs"/>
          <w:rtl/>
          <w:lang w:eastAsia="he-IL"/>
        </w:rPr>
        <w:t xml:space="preserve">כבוד היושב-ראש, השר שעוד מעט ייכנס, חברי כנסת נכבדים, </w:t>
      </w:r>
      <w:bookmarkStart w:id="25895" w:name="_ETM_Q54_264000"/>
      <w:bookmarkEnd w:id="25895"/>
      <w:r>
        <w:rPr>
          <w:rFonts w:hint="cs"/>
          <w:rtl/>
          <w:lang w:eastAsia="he-IL"/>
        </w:rPr>
        <w:t xml:space="preserve">אז אני בהחלט רוצה להודות גם לחברי הכנסת המציעים, לוולדימיר </w:t>
      </w:r>
      <w:bookmarkStart w:id="25896" w:name="_ETM_Q54_270000"/>
      <w:bookmarkEnd w:id="25896"/>
      <w:r>
        <w:rPr>
          <w:rFonts w:hint="cs"/>
          <w:rtl/>
          <w:lang w:eastAsia="he-IL"/>
        </w:rPr>
        <w:t xml:space="preserve">בליאק, לינון אזולאי, לאליהו רביבו. בהחלט נושא חשוב, שעולה </w:t>
      </w:r>
      <w:bookmarkStart w:id="25897" w:name="_ETM_Q54_278000"/>
      <w:bookmarkEnd w:id="25897"/>
      <w:r>
        <w:rPr>
          <w:rFonts w:hint="cs"/>
          <w:rtl/>
          <w:lang w:eastAsia="he-IL"/>
        </w:rPr>
        <w:t>לכותרות בכל פעם מחדש, נושא הביטוח הסיעודי של אזרחי ישראל.</w:t>
      </w:r>
    </w:p>
    <w:p w:rsidR="00637F86" w:rsidRDefault="00637F86" w:rsidP="00105FF4">
      <w:pPr>
        <w:rPr>
          <w:rtl/>
          <w:lang w:eastAsia="he-IL"/>
        </w:rPr>
      </w:pPr>
    </w:p>
    <w:p w:rsidR="00637F86" w:rsidRDefault="00637F86" w:rsidP="00B521D1">
      <w:pPr>
        <w:rPr>
          <w:rtl/>
          <w:lang w:eastAsia="he-IL"/>
        </w:rPr>
      </w:pPr>
      <w:bookmarkStart w:id="25898" w:name="_ETM_Q54_283000"/>
      <w:bookmarkEnd w:id="25898"/>
      <w:r>
        <w:rPr>
          <w:rtl/>
          <w:lang w:eastAsia="he-IL"/>
        </w:rPr>
        <w:t>משבר הסיעוד הוא משבר עולמי, אבל קודם כ</w:t>
      </w:r>
      <w:r>
        <w:rPr>
          <w:rFonts w:hint="cs"/>
          <w:rtl/>
          <w:lang w:eastAsia="he-IL"/>
        </w:rPr>
        <w:t>ו</w:t>
      </w:r>
      <w:r>
        <w:rPr>
          <w:rtl/>
          <w:lang w:eastAsia="he-IL"/>
        </w:rPr>
        <w:t>ל</w:t>
      </w:r>
      <w:r>
        <w:rPr>
          <w:rFonts w:hint="cs"/>
          <w:rtl/>
          <w:lang w:eastAsia="he-IL"/>
        </w:rPr>
        <w:t>,</w:t>
      </w:r>
      <w:r>
        <w:rPr>
          <w:rtl/>
          <w:lang w:eastAsia="he-IL"/>
        </w:rPr>
        <w:t xml:space="preserve"> אני מבקשת להודיע </w:t>
      </w:r>
      <w:r>
        <w:rPr>
          <w:rFonts w:hint="cs"/>
          <w:rtl/>
          <w:lang w:eastAsia="he-IL"/>
        </w:rPr>
        <w:t xml:space="preserve">לכל </w:t>
      </w:r>
      <w:bookmarkStart w:id="25899" w:name="_ETM_Q54_289000"/>
      <w:bookmarkEnd w:id="25899"/>
      <w:r>
        <w:rPr>
          <w:rtl/>
          <w:lang w:eastAsia="he-IL"/>
        </w:rPr>
        <w:t>אזרחי ישראל</w:t>
      </w:r>
      <w:r>
        <w:rPr>
          <w:rFonts w:hint="cs"/>
          <w:rtl/>
          <w:lang w:eastAsia="he-IL"/>
        </w:rPr>
        <w:t xml:space="preserve"> שהם</w:t>
      </w:r>
      <w:r>
        <w:rPr>
          <w:rtl/>
          <w:lang w:eastAsia="he-IL"/>
        </w:rPr>
        <w:t xml:space="preserve"> נמצאים בידיים טובות</w:t>
      </w:r>
      <w:r>
        <w:rPr>
          <w:rFonts w:hint="cs"/>
          <w:rtl/>
          <w:lang w:eastAsia="he-IL"/>
        </w:rPr>
        <w:t>,</w:t>
      </w:r>
      <w:r>
        <w:rPr>
          <w:rtl/>
          <w:lang w:eastAsia="he-IL"/>
        </w:rPr>
        <w:t xml:space="preserve"> הם מקבלים כיסוי סיעודי מצוין, ואנחנו ממשיכים לעבוד כדי לשמור אותו כזה.</w:t>
      </w:r>
      <w:r>
        <w:rPr>
          <w:rFonts w:hint="cs"/>
          <w:rtl/>
          <w:lang w:eastAsia="he-IL"/>
        </w:rPr>
        <w:t xml:space="preserve"> </w:t>
      </w:r>
      <w:bookmarkStart w:id="25900" w:name="_ETM_Q54_298000"/>
      <w:bookmarkEnd w:id="25900"/>
      <w:r>
        <w:rPr>
          <w:rtl/>
          <w:lang w:eastAsia="he-IL"/>
        </w:rPr>
        <w:t xml:space="preserve">ביטוח סיעודי נועד לכסות </w:t>
      </w:r>
      <w:r w:rsidR="00B521D1">
        <w:rPr>
          <w:rFonts w:hint="cs"/>
          <w:rtl/>
          <w:lang w:eastAsia="he-IL"/>
        </w:rPr>
        <w:t xml:space="preserve">את </w:t>
      </w:r>
      <w:r>
        <w:rPr>
          <w:rtl/>
          <w:lang w:eastAsia="he-IL"/>
        </w:rPr>
        <w:t>העלויות הכרוכות בכניסה למצב סיעודי ולהבטיח קיום בכבוד, בעיקר לעת זקנה. דאגה לאנשים במצבים סיעודיים היא מטרה חברתית ראשונה במעלה. מדובר בנושא של סולידריות חברתית ודאגה לאנשים בשעה קשה.</w:t>
      </w:r>
      <w:r>
        <w:rPr>
          <w:rFonts w:hint="cs"/>
          <w:rtl/>
          <w:lang w:eastAsia="he-IL"/>
        </w:rPr>
        <w:t xml:space="preserve"> </w:t>
      </w:r>
      <w:bookmarkStart w:id="25901" w:name="_ETM_Q54_313000"/>
      <w:bookmarkEnd w:id="25901"/>
      <w:r>
        <w:rPr>
          <w:rtl/>
          <w:lang w:eastAsia="he-IL"/>
        </w:rPr>
        <w:t xml:space="preserve">בישראל, הביטוח הלאומי נותן לכל אזרח כיסוי סיעודי בסיסי, שמשולם במקרה </w:t>
      </w:r>
      <w:r>
        <w:rPr>
          <w:rFonts w:hint="cs"/>
          <w:rtl/>
          <w:lang w:eastAsia="he-IL"/>
        </w:rPr>
        <w:t>ש</w:t>
      </w:r>
      <w:r>
        <w:rPr>
          <w:rtl/>
          <w:lang w:eastAsia="he-IL"/>
        </w:rPr>
        <w:t>בו האזרח נקלע למצב סיעודי, לפי קריטריונים ברורים של</w:t>
      </w:r>
      <w:r>
        <w:rPr>
          <w:rFonts w:hint="cs"/>
          <w:rtl/>
          <w:lang w:eastAsia="he-IL"/>
        </w:rPr>
        <w:t xml:space="preserve"> </w:t>
      </w:r>
      <w:r>
        <w:rPr>
          <w:rtl/>
          <w:lang w:eastAsia="he-IL"/>
        </w:rPr>
        <w:t>זכאות.</w:t>
      </w:r>
      <w:r>
        <w:rPr>
          <w:rFonts w:hint="cs"/>
          <w:rtl/>
          <w:lang w:eastAsia="he-IL"/>
        </w:rPr>
        <w:t xml:space="preserve"> </w:t>
      </w:r>
      <w:bookmarkStart w:id="25902" w:name="_ETM_Q54_328000"/>
      <w:bookmarkEnd w:id="25902"/>
      <w:r>
        <w:rPr>
          <w:rtl/>
          <w:lang w:eastAsia="he-IL"/>
        </w:rPr>
        <w:t>לפני כמה שנים המדינה שינתה את הקריטריונים</w:t>
      </w:r>
      <w:r>
        <w:rPr>
          <w:rFonts w:hint="cs"/>
          <w:rtl/>
          <w:lang w:eastAsia="he-IL"/>
        </w:rPr>
        <w:t>,</w:t>
      </w:r>
      <w:r>
        <w:rPr>
          <w:rtl/>
          <w:lang w:eastAsia="he-IL"/>
        </w:rPr>
        <w:t xml:space="preserve"> ולציבור שזקוק לכך משולמים מיליארדי שקלים מדי שנה.</w:t>
      </w:r>
      <w:r>
        <w:rPr>
          <w:rFonts w:hint="cs"/>
          <w:rtl/>
          <w:lang w:eastAsia="he-IL"/>
        </w:rPr>
        <w:t xml:space="preserve"> </w:t>
      </w:r>
      <w:bookmarkStart w:id="25903" w:name="_ETM_Q54_334000"/>
      <w:bookmarkEnd w:id="25903"/>
    </w:p>
    <w:p w:rsidR="00637F86" w:rsidRDefault="00637F86" w:rsidP="00105FF4">
      <w:pPr>
        <w:rPr>
          <w:rtl/>
          <w:lang w:eastAsia="he-IL"/>
        </w:rPr>
      </w:pPr>
    </w:p>
    <w:p w:rsidR="00637F86" w:rsidRDefault="00637F86" w:rsidP="003961A5">
      <w:pPr>
        <w:rPr>
          <w:rtl/>
          <w:lang w:eastAsia="he-IL"/>
        </w:rPr>
      </w:pPr>
      <w:r>
        <w:rPr>
          <w:rtl/>
          <w:lang w:eastAsia="he-IL"/>
        </w:rPr>
        <w:t>כדי להרחיב את הכיסוי וכדי להתמודד עם העלויות הגבוהות של הטיפול הסיעודי, חברי קופות החולים יכולים לרכוש מעבר לכך גם ביטוח סיעודי קבוצתי.</w:t>
      </w:r>
      <w:r>
        <w:rPr>
          <w:rFonts w:hint="cs"/>
          <w:rtl/>
          <w:lang w:eastAsia="he-IL"/>
        </w:rPr>
        <w:t xml:space="preserve"> </w:t>
      </w:r>
      <w:bookmarkStart w:id="25904" w:name="_ETM_Q54_348000"/>
      <w:bookmarkEnd w:id="25904"/>
      <w:r>
        <w:rPr>
          <w:rtl/>
          <w:lang w:eastAsia="he-IL"/>
        </w:rPr>
        <w:t>הביטוח הזה מהווה רובד נוסף מעבר לכיסוי הבסיסי הניתן לכלל האזרחים במסגרת הביטוח הלאומי.</w:t>
      </w:r>
      <w:r>
        <w:rPr>
          <w:rFonts w:hint="cs"/>
          <w:rtl/>
          <w:lang w:eastAsia="he-IL"/>
        </w:rPr>
        <w:t xml:space="preserve"> </w:t>
      </w:r>
      <w:bookmarkStart w:id="25905" w:name="_ETM_Q54_353000"/>
      <w:bookmarkEnd w:id="25905"/>
      <w:r>
        <w:rPr>
          <w:rtl/>
          <w:lang w:eastAsia="he-IL"/>
        </w:rPr>
        <w:t>קרוב למחצית מאזרחי ישראל, מעל ל</w:t>
      </w:r>
      <w:r w:rsidR="003961A5">
        <w:rPr>
          <w:rFonts w:hint="cs"/>
          <w:rtl/>
          <w:lang w:eastAsia="he-IL"/>
        </w:rPr>
        <w:t>ארבעה וחצי</w:t>
      </w:r>
      <w:r>
        <w:rPr>
          <w:rtl/>
          <w:lang w:eastAsia="he-IL"/>
        </w:rPr>
        <w:t xml:space="preserve"> מיליון אזרחים, מבוטחים באמצעות הביטוח הסיעודי של קופות החולים.</w:t>
      </w:r>
    </w:p>
    <w:p w:rsidR="00637F86" w:rsidRDefault="00637F86" w:rsidP="00105FF4">
      <w:pPr>
        <w:rPr>
          <w:rtl/>
          <w:lang w:eastAsia="he-IL"/>
        </w:rPr>
      </w:pPr>
      <w:bookmarkStart w:id="25906" w:name="_ETM_Q54_359000"/>
      <w:bookmarkEnd w:id="25906"/>
    </w:p>
    <w:p w:rsidR="00637F86" w:rsidRDefault="00637F86" w:rsidP="00105FF4">
      <w:pPr>
        <w:rPr>
          <w:rtl/>
          <w:lang w:eastAsia="he-IL"/>
        </w:rPr>
      </w:pPr>
      <w:r>
        <w:rPr>
          <w:rtl/>
          <w:lang w:eastAsia="he-IL"/>
        </w:rPr>
        <w:t>בשנים האחרונות קיימת מגמה משמעותית ומתמשכת של על</w:t>
      </w:r>
      <w:r>
        <w:rPr>
          <w:rFonts w:hint="cs"/>
          <w:rtl/>
          <w:lang w:eastAsia="he-IL"/>
        </w:rPr>
        <w:t>י</w:t>
      </w:r>
      <w:r>
        <w:rPr>
          <w:rtl/>
          <w:lang w:eastAsia="he-IL"/>
        </w:rPr>
        <w:t>יה בתוחלת החיים</w:t>
      </w:r>
      <w:r>
        <w:rPr>
          <w:rFonts w:hint="cs"/>
          <w:rtl/>
          <w:lang w:eastAsia="he-IL"/>
        </w:rPr>
        <w:t>, ברוך השם</w:t>
      </w:r>
      <w:r>
        <w:rPr>
          <w:rtl/>
          <w:lang w:eastAsia="he-IL"/>
        </w:rPr>
        <w:t>.</w:t>
      </w:r>
      <w:r>
        <w:rPr>
          <w:rFonts w:hint="cs"/>
          <w:rtl/>
          <w:lang w:eastAsia="he-IL"/>
        </w:rPr>
        <w:t xml:space="preserve"> </w:t>
      </w:r>
      <w:r w:rsidR="00B521D1">
        <w:rPr>
          <w:rtl/>
          <w:lang w:eastAsia="he-IL"/>
        </w:rPr>
        <w:t>התופעה הזו לא ייחודית רק לישראל</w:t>
      </w:r>
      <w:r w:rsidR="00B521D1">
        <w:rPr>
          <w:rFonts w:hint="cs"/>
          <w:rtl/>
          <w:lang w:eastAsia="he-IL"/>
        </w:rPr>
        <w:t>,</w:t>
      </w:r>
      <w:r>
        <w:rPr>
          <w:rFonts w:hint="cs"/>
          <w:rtl/>
          <w:lang w:eastAsia="he-IL"/>
        </w:rPr>
        <w:t xml:space="preserve"> </w:t>
      </w:r>
      <w:r>
        <w:rPr>
          <w:rtl/>
          <w:lang w:eastAsia="he-IL"/>
        </w:rPr>
        <w:t>היא קיימת בעולם כולו.</w:t>
      </w:r>
      <w:r>
        <w:rPr>
          <w:rFonts w:hint="cs"/>
          <w:rtl/>
          <w:lang w:eastAsia="he-IL"/>
        </w:rPr>
        <w:t xml:space="preserve"> </w:t>
      </w:r>
      <w:bookmarkStart w:id="25907" w:name="_ETM_Q54_395000"/>
      <w:bookmarkEnd w:id="25907"/>
      <w:r>
        <w:rPr>
          <w:rtl/>
          <w:lang w:eastAsia="he-IL"/>
        </w:rPr>
        <w:t>השיפור באיכות הרפואה ו</w:t>
      </w:r>
      <w:r>
        <w:rPr>
          <w:rFonts w:hint="cs"/>
          <w:rtl/>
          <w:lang w:eastAsia="he-IL"/>
        </w:rPr>
        <w:t>ה</w:t>
      </w:r>
      <w:r>
        <w:rPr>
          <w:rtl/>
          <w:lang w:eastAsia="he-IL"/>
        </w:rPr>
        <w:t xml:space="preserve">טכנולוגיה גורמות להתארכות תוחלת החיים, ויחד איתה </w:t>
      </w:r>
      <w:r>
        <w:rPr>
          <w:rFonts w:hint="cs"/>
          <w:rtl/>
          <w:lang w:eastAsia="he-IL"/>
        </w:rPr>
        <w:t xml:space="preserve">– </w:t>
      </w:r>
      <w:r>
        <w:rPr>
          <w:rtl/>
          <w:lang w:eastAsia="he-IL"/>
        </w:rPr>
        <w:t>לעל</w:t>
      </w:r>
      <w:r>
        <w:rPr>
          <w:rFonts w:hint="cs"/>
          <w:rtl/>
          <w:lang w:eastAsia="he-IL"/>
        </w:rPr>
        <w:t>י</w:t>
      </w:r>
      <w:r>
        <w:rPr>
          <w:rtl/>
          <w:lang w:eastAsia="he-IL"/>
        </w:rPr>
        <w:t xml:space="preserve">יה במקרים </w:t>
      </w:r>
      <w:r>
        <w:rPr>
          <w:rFonts w:hint="cs"/>
          <w:rtl/>
          <w:lang w:eastAsia="he-IL"/>
        </w:rPr>
        <w:t>ש</w:t>
      </w:r>
      <w:r>
        <w:rPr>
          <w:rtl/>
          <w:lang w:eastAsia="he-IL"/>
        </w:rPr>
        <w:t>בהם האדם נכנס למצב סיעודי.</w:t>
      </w:r>
      <w:r>
        <w:rPr>
          <w:rFonts w:hint="cs"/>
          <w:rtl/>
          <w:lang w:eastAsia="he-IL"/>
        </w:rPr>
        <w:t xml:space="preserve"> </w:t>
      </w:r>
      <w:bookmarkStart w:id="25908" w:name="_ETM_Q54_403000"/>
      <w:bookmarkEnd w:id="25908"/>
      <w:r>
        <w:rPr>
          <w:rtl/>
          <w:lang w:eastAsia="he-IL"/>
        </w:rPr>
        <w:t>יחד עם התופעה הז</w:t>
      </w:r>
      <w:r>
        <w:rPr>
          <w:rFonts w:hint="cs"/>
          <w:rtl/>
          <w:lang w:eastAsia="he-IL"/>
        </w:rPr>
        <w:t>את</w:t>
      </w:r>
      <w:r>
        <w:rPr>
          <w:rtl/>
          <w:lang w:eastAsia="he-IL"/>
        </w:rPr>
        <w:t xml:space="preserve">, אנחנו עדים גם להתארכות פרק הזמן </w:t>
      </w:r>
      <w:r>
        <w:rPr>
          <w:rFonts w:hint="cs"/>
          <w:rtl/>
          <w:lang w:eastAsia="he-IL"/>
        </w:rPr>
        <w:t>ש</w:t>
      </w:r>
      <w:r>
        <w:rPr>
          <w:rtl/>
          <w:lang w:eastAsia="he-IL"/>
        </w:rPr>
        <w:t>בו המבוטח נמצא במצב סיעודי. משמעות הדבר היא שיש צורך להבטיח כיסוי ביטוחי למבוטחים רבים יותר ולמשך זמן ארוך יותר.</w:t>
      </w:r>
    </w:p>
    <w:p w:rsidR="00637F86" w:rsidRDefault="00637F86" w:rsidP="00105FF4">
      <w:pPr>
        <w:rPr>
          <w:rtl/>
          <w:lang w:eastAsia="he-IL"/>
        </w:rPr>
      </w:pPr>
      <w:bookmarkStart w:id="25909" w:name="_ETM_Q54_418000"/>
      <w:bookmarkEnd w:id="25909"/>
    </w:p>
    <w:p w:rsidR="00637F86" w:rsidRDefault="00637F86" w:rsidP="00B521D1">
      <w:pPr>
        <w:rPr>
          <w:rtl/>
          <w:lang w:eastAsia="he-IL"/>
        </w:rPr>
      </w:pPr>
      <w:r>
        <w:rPr>
          <w:rtl/>
          <w:lang w:eastAsia="he-IL"/>
        </w:rPr>
        <w:t>המודל של ביטוח סיעודי בקופות החולים בישראל הוא מודל ייחודי.</w:t>
      </w:r>
      <w:r>
        <w:rPr>
          <w:rFonts w:hint="cs"/>
          <w:rtl/>
          <w:lang w:eastAsia="he-IL"/>
        </w:rPr>
        <w:t xml:space="preserve"> </w:t>
      </w:r>
      <w:r>
        <w:rPr>
          <w:rtl/>
          <w:lang w:eastAsia="he-IL"/>
        </w:rPr>
        <w:t>המודל הזה מסתמך על קרנות מבוטחים שנצברות לאורך זמן ומנגנון עם מאפיינים של ערבות הדדית.</w:t>
      </w:r>
      <w:r>
        <w:rPr>
          <w:rFonts w:hint="cs"/>
          <w:rtl/>
          <w:lang w:eastAsia="he-IL"/>
        </w:rPr>
        <w:t xml:space="preserve"> </w:t>
      </w:r>
      <w:bookmarkStart w:id="25910" w:name="_ETM_Q54_432000"/>
      <w:bookmarkEnd w:id="25910"/>
      <w:r>
        <w:rPr>
          <w:rtl/>
          <w:lang w:eastAsia="he-IL"/>
        </w:rPr>
        <w:t>שיעורי הכיסוי הסיעודי בארץ גבוהים יחסית</w:t>
      </w:r>
      <w:r w:rsidR="00B521D1">
        <w:rPr>
          <w:rFonts w:hint="cs"/>
          <w:rtl/>
          <w:lang w:eastAsia="he-IL"/>
        </w:rPr>
        <w:t>,</w:t>
      </w:r>
      <w:r>
        <w:rPr>
          <w:rtl/>
          <w:lang w:eastAsia="he-IL"/>
        </w:rPr>
        <w:t xml:space="preserve"> וזאת בין היתר בשל מודל זה.</w:t>
      </w:r>
      <w:r w:rsidR="003961A5">
        <w:rPr>
          <w:rFonts w:hint="cs"/>
          <w:rtl/>
          <w:lang w:eastAsia="he-IL"/>
        </w:rPr>
        <w:t xml:space="preserve"> </w:t>
      </w:r>
      <w:bookmarkStart w:id="25911" w:name="_ETM_Q54_438000"/>
      <w:bookmarkEnd w:id="25911"/>
      <w:r>
        <w:rPr>
          <w:rtl/>
          <w:lang w:eastAsia="he-IL"/>
        </w:rPr>
        <w:t>העלייה במספר המקרים הסיעודיים ו</w:t>
      </w:r>
      <w:r w:rsidR="00B521D1">
        <w:rPr>
          <w:rFonts w:hint="cs"/>
          <w:rtl/>
          <w:lang w:eastAsia="he-IL"/>
        </w:rPr>
        <w:t xml:space="preserve">במספר </w:t>
      </w:r>
      <w:r>
        <w:rPr>
          <w:rtl/>
          <w:lang w:eastAsia="he-IL"/>
        </w:rPr>
        <w:t xml:space="preserve">התביעות לקבלת כיסוי סיעודי מהביטוח הביאה לחוסר איזון בין ההכנסות לבין ההוצאות בביטוח זה. </w:t>
      </w:r>
      <w:bookmarkStart w:id="25912" w:name="_ETM_Q54_445000"/>
      <w:bookmarkEnd w:id="25912"/>
      <w:r>
        <w:rPr>
          <w:rtl/>
          <w:lang w:eastAsia="he-IL"/>
        </w:rPr>
        <w:t>משמעות הדבר</w:t>
      </w:r>
      <w:r>
        <w:rPr>
          <w:rFonts w:hint="cs"/>
          <w:rtl/>
          <w:lang w:eastAsia="he-IL"/>
        </w:rPr>
        <w:t xml:space="preserve"> היא</w:t>
      </w:r>
      <w:r>
        <w:rPr>
          <w:rtl/>
          <w:lang w:eastAsia="he-IL"/>
        </w:rPr>
        <w:t xml:space="preserve"> שיש ירידה באותן קרנות מבוטחים שנצברו לטווח ארוך. הקרנות הללו עדיין לא התרוקנו.</w:t>
      </w:r>
      <w:r>
        <w:rPr>
          <w:rFonts w:hint="cs"/>
          <w:rtl/>
          <w:lang w:eastAsia="he-IL"/>
        </w:rPr>
        <w:t xml:space="preserve"> </w:t>
      </w:r>
      <w:bookmarkStart w:id="25913" w:name="_ETM_Q54_459000"/>
      <w:bookmarkEnd w:id="25913"/>
      <w:r>
        <w:rPr>
          <w:rtl/>
          <w:lang w:eastAsia="he-IL"/>
        </w:rPr>
        <w:t>גורמי המקצוע שאחראים לנושא הזה בממשלה מכירים את המגמה ה</w:t>
      </w:r>
      <w:r>
        <w:rPr>
          <w:rFonts w:hint="cs"/>
          <w:rtl/>
          <w:lang w:eastAsia="he-IL"/>
        </w:rPr>
        <w:t>זאת</w:t>
      </w:r>
      <w:r>
        <w:rPr>
          <w:rtl/>
          <w:lang w:eastAsia="he-IL"/>
        </w:rPr>
        <w:t>, ובוחנים את הפתרונות לסוגיה הז</w:t>
      </w:r>
      <w:r>
        <w:rPr>
          <w:rFonts w:hint="cs"/>
          <w:rtl/>
          <w:lang w:eastAsia="he-IL"/>
        </w:rPr>
        <w:t>את – בהחלט סוגיה שעומדת על הפרק.</w:t>
      </w:r>
    </w:p>
    <w:p w:rsidR="00637F86" w:rsidRDefault="00637F86" w:rsidP="00105FF4">
      <w:pPr>
        <w:rPr>
          <w:rtl/>
          <w:lang w:eastAsia="he-IL"/>
        </w:rPr>
      </w:pPr>
      <w:bookmarkStart w:id="25914" w:name="_ETM_Q54_468000"/>
      <w:bookmarkEnd w:id="25914"/>
    </w:p>
    <w:p w:rsidR="00637F86" w:rsidRDefault="00637F86" w:rsidP="003961A5">
      <w:pPr>
        <w:rPr>
          <w:rtl/>
          <w:lang w:eastAsia="he-IL"/>
        </w:rPr>
      </w:pPr>
      <w:r>
        <w:rPr>
          <w:rtl/>
          <w:lang w:eastAsia="he-IL"/>
        </w:rPr>
        <w:t>הכיסוי הסיעודי הוא סוגיית חשובה לביטחון החברתי של אזרחי ישראל.</w:t>
      </w:r>
      <w:r>
        <w:rPr>
          <w:rFonts w:hint="cs"/>
          <w:rtl/>
          <w:lang w:eastAsia="he-IL"/>
        </w:rPr>
        <w:t xml:space="preserve"> </w:t>
      </w:r>
      <w:r>
        <w:rPr>
          <w:rtl/>
          <w:lang w:eastAsia="he-IL"/>
        </w:rPr>
        <w:t>ברור שאנחנו נמצאים בתקופה מאתגרת שבה עולים חששות לגבי הקיום של הביטוח הזה לטווח ארוך.</w:t>
      </w:r>
      <w:r>
        <w:rPr>
          <w:rFonts w:hint="cs"/>
          <w:rtl/>
          <w:lang w:eastAsia="he-IL"/>
        </w:rPr>
        <w:t xml:space="preserve"> </w:t>
      </w:r>
      <w:r>
        <w:rPr>
          <w:rtl/>
          <w:lang w:eastAsia="he-IL"/>
        </w:rPr>
        <w:t>אבל כל גורמי הממשלה</w:t>
      </w:r>
      <w:r>
        <w:rPr>
          <w:rFonts w:hint="cs"/>
          <w:rtl/>
          <w:lang w:eastAsia="he-IL"/>
        </w:rPr>
        <w:t xml:space="preserve"> </w:t>
      </w:r>
      <w:r>
        <w:rPr>
          <w:rFonts w:hint="eastAsia"/>
          <w:rtl/>
          <w:lang w:eastAsia="he-IL"/>
        </w:rPr>
        <w:t>–</w:t>
      </w:r>
      <w:r>
        <w:rPr>
          <w:rFonts w:hint="cs"/>
          <w:rtl/>
          <w:lang w:eastAsia="he-IL"/>
        </w:rPr>
        <w:t xml:space="preserve"> ואני חוזרת: כל גורמי </w:t>
      </w:r>
      <w:bookmarkStart w:id="25915" w:name="_ETM_Q54_483000"/>
      <w:bookmarkEnd w:id="25915"/>
      <w:r>
        <w:rPr>
          <w:rFonts w:hint="cs"/>
          <w:rtl/>
          <w:lang w:eastAsia="he-IL"/>
        </w:rPr>
        <w:t>הממשלה</w:t>
      </w:r>
      <w:r>
        <w:rPr>
          <w:rtl/>
          <w:lang w:eastAsia="he-IL"/>
        </w:rPr>
        <w:t xml:space="preserve"> הרלוונטיים פועלים במרץ</w:t>
      </w:r>
      <w:r>
        <w:rPr>
          <w:rFonts w:hint="cs"/>
          <w:rtl/>
          <w:lang w:eastAsia="he-IL"/>
        </w:rPr>
        <w:t xml:space="preserve"> </w:t>
      </w:r>
      <w:r>
        <w:rPr>
          <w:rtl/>
          <w:lang w:eastAsia="he-IL"/>
        </w:rPr>
        <w:t>ובוחנים את הצעדים הנדרשים לגיבוש פתרון בראייה כוללת.</w:t>
      </w:r>
      <w:r>
        <w:rPr>
          <w:rFonts w:hint="cs"/>
          <w:rtl/>
          <w:lang w:eastAsia="he-IL"/>
        </w:rPr>
        <w:t xml:space="preserve"> </w:t>
      </w:r>
      <w:bookmarkStart w:id="25916" w:name="_ETM_Q54_487000"/>
      <w:bookmarkEnd w:id="25916"/>
      <w:r>
        <w:rPr>
          <w:rtl/>
          <w:lang w:eastAsia="he-IL"/>
        </w:rPr>
        <w:t>הבחינה נעשית בצורה מקצועית כדי להבטיח כיסוי סיעודי הולם לאזרחי מדינת ישראל בטווח הארוך.</w:t>
      </w:r>
      <w:bookmarkStart w:id="25917" w:name="_ETM_Q54_498000"/>
      <w:bookmarkEnd w:id="25917"/>
      <w:r w:rsidR="003961A5">
        <w:rPr>
          <w:rFonts w:hint="cs"/>
          <w:rtl/>
          <w:lang w:eastAsia="he-IL"/>
        </w:rPr>
        <w:t xml:space="preserve"> </w:t>
      </w:r>
      <w:r>
        <w:rPr>
          <w:rFonts w:hint="cs"/>
          <w:rtl/>
          <w:lang w:eastAsia="he-IL"/>
        </w:rPr>
        <w:t xml:space="preserve">ולכן אני בהחלט רוצה לומר שוב לאזרחי מדינת ישראל: </w:t>
      </w:r>
      <w:bookmarkStart w:id="25918" w:name="_ETM_Q54_504000"/>
      <w:bookmarkEnd w:id="25918"/>
      <w:r>
        <w:rPr>
          <w:rFonts w:hint="cs"/>
          <w:rtl/>
          <w:lang w:eastAsia="he-IL"/>
        </w:rPr>
        <w:t xml:space="preserve">אתם בידיים טובות, אנחנו נמשיך ונחזק את העניין הזה, </w:t>
      </w:r>
      <w:bookmarkStart w:id="25919" w:name="_ETM_Q54_508000"/>
      <w:bookmarkEnd w:id="25919"/>
      <w:r>
        <w:rPr>
          <w:rFonts w:hint="cs"/>
          <w:rtl/>
          <w:lang w:eastAsia="he-IL"/>
        </w:rPr>
        <w:t>ואין לי שום התנגדות כמובן שזה יעבור לדיון בוועדת הכלכלה או הכספים.</w:t>
      </w:r>
    </w:p>
    <w:p w:rsidR="00637F86" w:rsidRDefault="00637F86" w:rsidP="00105FF4">
      <w:pPr>
        <w:rPr>
          <w:rtl/>
          <w:lang w:eastAsia="he-IL"/>
        </w:rPr>
      </w:pPr>
    </w:p>
    <w:p w:rsidR="00637F86" w:rsidRDefault="00637F86" w:rsidP="00105FF4">
      <w:pPr>
        <w:pStyle w:val="af6"/>
        <w:keepNext/>
        <w:rPr>
          <w:rtl/>
        </w:rPr>
      </w:pPr>
      <w:bookmarkStart w:id="25920" w:name="ET_yor_6490_20"/>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bookmarkEnd w:id="25920"/>
    </w:p>
    <w:p w:rsidR="00637F86" w:rsidRDefault="00637F86" w:rsidP="00B07973">
      <w:pPr>
        <w:rPr>
          <w:rtl/>
          <w:lang w:eastAsia="he-IL"/>
        </w:rPr>
      </w:pPr>
    </w:p>
    <w:p w:rsidR="00637F86" w:rsidRDefault="00637F86" w:rsidP="00105FF4">
      <w:pPr>
        <w:rPr>
          <w:rtl/>
          <w:lang w:eastAsia="he-IL"/>
        </w:rPr>
      </w:pPr>
      <w:r>
        <w:rPr>
          <w:rFonts w:hint="cs"/>
          <w:rtl/>
          <w:lang w:eastAsia="he-IL"/>
        </w:rPr>
        <w:t>הם כולם בוועדת הכספים.</w:t>
      </w:r>
    </w:p>
    <w:p w:rsidR="00637F86" w:rsidRDefault="00637F86" w:rsidP="00105FF4">
      <w:pPr>
        <w:rPr>
          <w:rtl/>
          <w:lang w:eastAsia="he-IL"/>
        </w:rPr>
      </w:pPr>
    </w:p>
    <w:p w:rsidR="00637F86" w:rsidRDefault="00637F86" w:rsidP="00105FF4">
      <w:pPr>
        <w:pStyle w:val="-"/>
        <w:rPr>
          <w:rtl/>
        </w:rPr>
      </w:pPr>
      <w:bookmarkStart w:id="25921" w:name="_ETM_Q54_515000"/>
      <w:bookmarkEnd w:id="25921"/>
      <w:r w:rsidRPr="008261DA">
        <w:rPr>
          <w:rStyle w:val="TagStyle"/>
          <w:rtl/>
        </w:rPr>
        <w:t xml:space="preserve"> &lt;&lt; דובר_המשך &gt;&gt;</w:t>
      </w:r>
      <w:r w:rsidRPr="00A56202">
        <w:rPr>
          <w:rStyle w:val="TagStyle"/>
          <w:rtl/>
        </w:rPr>
        <w:t xml:space="preserve"> </w:t>
      </w:r>
      <w:r>
        <w:rPr>
          <w:rtl/>
        </w:rPr>
        <w:t>מיכל מרים וולדיגר (הציונות הדתית):</w:t>
      </w:r>
      <w:r w:rsidRPr="00A56202">
        <w:rPr>
          <w:rStyle w:val="TagStyle"/>
          <w:rtl/>
        </w:rPr>
        <w:t xml:space="preserve"> </w:t>
      </w:r>
      <w:r w:rsidRPr="008261DA">
        <w:rPr>
          <w:rStyle w:val="TagStyle"/>
          <w:rtl/>
        </w:rPr>
        <w:t xml:space="preserve">&lt;&lt; דובר_המשך &gt;&gt; </w:t>
      </w:r>
      <w:r>
        <w:rPr>
          <w:rtl/>
        </w:rPr>
        <w:t xml:space="preserve">   </w:t>
      </w:r>
    </w:p>
    <w:p w:rsidR="00637F86" w:rsidRDefault="00637F86" w:rsidP="00105FF4">
      <w:pPr>
        <w:rPr>
          <w:rtl/>
          <w:lang w:eastAsia="he-IL"/>
        </w:rPr>
      </w:pPr>
    </w:p>
    <w:p w:rsidR="00637F86" w:rsidRDefault="00637F86" w:rsidP="00105FF4">
      <w:pPr>
        <w:rPr>
          <w:rtl/>
          <w:lang w:eastAsia="he-IL"/>
        </w:rPr>
      </w:pPr>
      <w:bookmarkStart w:id="25922" w:name="_ETM_Q54_516000"/>
      <w:bookmarkEnd w:id="25922"/>
      <w:r>
        <w:rPr>
          <w:rFonts w:hint="cs"/>
          <w:rtl/>
          <w:lang w:eastAsia="he-IL"/>
        </w:rPr>
        <w:t>תודה רבה.</w:t>
      </w:r>
    </w:p>
    <w:p w:rsidR="00637F86" w:rsidRDefault="00637F86" w:rsidP="00105FF4">
      <w:pPr>
        <w:rPr>
          <w:rtl/>
          <w:lang w:eastAsia="he-IL"/>
        </w:rPr>
      </w:pPr>
    </w:p>
    <w:p w:rsidR="00637F86" w:rsidRDefault="00637F86" w:rsidP="00105FF4">
      <w:pPr>
        <w:pStyle w:val="af6"/>
        <w:keepNext/>
        <w:rPr>
          <w:rtl/>
        </w:rPr>
      </w:pPr>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923" w:name="_ETM_Q54_519000"/>
      <w:bookmarkEnd w:id="25923"/>
      <w:r>
        <w:rPr>
          <w:rFonts w:hint="cs"/>
          <w:rtl/>
          <w:lang w:eastAsia="he-IL"/>
        </w:rPr>
        <w:t xml:space="preserve">חבר הכנסת רביבו, האם אתם </w:t>
      </w:r>
      <w:bookmarkStart w:id="25924" w:name="_ETM_Q54_523000"/>
      <w:bookmarkEnd w:id="25924"/>
      <w:r>
        <w:rPr>
          <w:rFonts w:hint="cs"/>
          <w:rtl/>
          <w:lang w:eastAsia="he-IL"/>
        </w:rPr>
        <w:t>מסתפקים בתגובת סגנית השר?</w:t>
      </w:r>
    </w:p>
    <w:p w:rsidR="00637F86" w:rsidRDefault="00637F86" w:rsidP="00105FF4">
      <w:pPr>
        <w:rPr>
          <w:rtl/>
          <w:lang w:eastAsia="he-IL"/>
        </w:rPr>
      </w:pPr>
    </w:p>
    <w:p w:rsidR="00637F86" w:rsidRDefault="00637F86" w:rsidP="00105FF4">
      <w:pPr>
        <w:pStyle w:val="af5"/>
        <w:keepNext/>
        <w:rPr>
          <w:rtl/>
        </w:rPr>
      </w:pPr>
      <w:bookmarkStart w:id="25925" w:name="ET_interruption_6360_23"/>
      <w:r w:rsidRPr="00426678">
        <w:rPr>
          <w:rStyle w:val="TagStyle"/>
          <w:rtl/>
        </w:rPr>
        <w:t xml:space="preserve"> &lt;&lt; קריאה &gt;&gt; </w:t>
      </w:r>
      <w:r>
        <w:rPr>
          <w:rtl/>
        </w:rPr>
        <w:t>אליהו רביבו (הליכוד):</w:t>
      </w:r>
      <w:r w:rsidRPr="00426678">
        <w:rPr>
          <w:rStyle w:val="TagStyle"/>
          <w:rtl/>
        </w:rPr>
        <w:t xml:space="preserve"> &lt;&lt; קריאה &gt;&gt;</w:t>
      </w:r>
      <w:r>
        <w:rPr>
          <w:rtl/>
        </w:rPr>
        <w:t xml:space="preserve">   </w:t>
      </w:r>
      <w:bookmarkEnd w:id="25925"/>
    </w:p>
    <w:p w:rsidR="00637F86" w:rsidRDefault="00637F86" w:rsidP="00B07973">
      <w:pPr>
        <w:rPr>
          <w:rtl/>
          <w:lang w:eastAsia="he-IL"/>
        </w:rPr>
      </w:pPr>
    </w:p>
    <w:p w:rsidR="00637F86" w:rsidRDefault="00637F86" w:rsidP="00B07973">
      <w:pPr>
        <w:rPr>
          <w:rtl/>
          <w:lang w:eastAsia="he-IL"/>
        </w:rPr>
      </w:pPr>
      <w:bookmarkStart w:id="25926" w:name="_ETM_Q54_525000"/>
      <w:bookmarkEnd w:id="25926"/>
      <w:r>
        <w:rPr>
          <w:rFonts w:hint="cs"/>
          <w:rtl/>
          <w:lang w:eastAsia="he-IL"/>
        </w:rPr>
        <w:t xml:space="preserve">מסתפקים בתשובה ומשוכנעים שפועלה הנמרץ </w:t>
      </w:r>
      <w:r w:rsidR="00B07973">
        <w:rPr>
          <w:rFonts w:hint="cs"/>
          <w:rtl/>
          <w:lang w:eastAsia="he-IL"/>
        </w:rPr>
        <w:t>– – –</w:t>
      </w:r>
    </w:p>
    <w:p w:rsidR="00637F86" w:rsidRDefault="00637F86" w:rsidP="00105FF4">
      <w:pPr>
        <w:rPr>
          <w:rtl/>
          <w:lang w:eastAsia="he-IL"/>
        </w:rPr>
      </w:pPr>
      <w:bookmarkStart w:id="25927" w:name="_ETM_Q54_530000"/>
      <w:bookmarkEnd w:id="25927"/>
    </w:p>
    <w:p w:rsidR="00637F86" w:rsidRDefault="00637F86" w:rsidP="00105FF4">
      <w:pPr>
        <w:pStyle w:val="af6"/>
        <w:keepNext/>
        <w:rPr>
          <w:rtl/>
        </w:rPr>
      </w:pPr>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928" w:name="_ETM_Q54_531000"/>
      <w:bookmarkEnd w:id="25928"/>
      <w:r>
        <w:rPr>
          <w:rFonts w:hint="cs"/>
          <w:rtl/>
          <w:lang w:eastAsia="he-IL"/>
        </w:rPr>
        <w:t xml:space="preserve">אתה אמור להגיד בקצרה </w:t>
      </w:r>
      <w:bookmarkStart w:id="25929" w:name="_ETM_Q54_532000"/>
      <w:bookmarkEnd w:id="25929"/>
      <w:r>
        <w:rPr>
          <w:rFonts w:hint="cs"/>
          <w:rtl/>
          <w:lang w:eastAsia="he-IL"/>
        </w:rPr>
        <w:t>אם אתה רוצה להעביר את זה לוועדה או לא.</w:t>
      </w:r>
    </w:p>
    <w:p w:rsidR="00637F86" w:rsidRDefault="00637F86" w:rsidP="00105FF4">
      <w:pPr>
        <w:rPr>
          <w:rtl/>
          <w:lang w:eastAsia="he-IL"/>
        </w:rPr>
      </w:pPr>
      <w:bookmarkStart w:id="25930" w:name="_ETM_Q54_538000"/>
      <w:bookmarkEnd w:id="25930"/>
    </w:p>
    <w:p w:rsidR="00637F86" w:rsidRDefault="00637F86" w:rsidP="00105FF4">
      <w:pPr>
        <w:pStyle w:val="af5"/>
        <w:keepNext/>
        <w:rPr>
          <w:rtl/>
        </w:rPr>
      </w:pPr>
      <w:bookmarkStart w:id="25931" w:name="ET_interruption_6360_25"/>
      <w:r w:rsidRPr="00426678">
        <w:rPr>
          <w:rStyle w:val="TagStyle"/>
          <w:rtl/>
        </w:rPr>
        <w:t xml:space="preserve"> &lt;&lt; קריאה &gt;&gt; </w:t>
      </w:r>
      <w:r>
        <w:rPr>
          <w:rtl/>
        </w:rPr>
        <w:t>אליהו רביבו (הליכוד):</w:t>
      </w:r>
      <w:r w:rsidRPr="00426678">
        <w:rPr>
          <w:rStyle w:val="TagStyle"/>
          <w:rtl/>
        </w:rPr>
        <w:t xml:space="preserve"> &lt;&lt; קריאה &gt;&gt;</w:t>
      </w:r>
      <w:r>
        <w:rPr>
          <w:rtl/>
        </w:rPr>
        <w:t xml:space="preserve">   </w:t>
      </w:r>
      <w:bookmarkEnd w:id="25931"/>
    </w:p>
    <w:p w:rsidR="00637F86" w:rsidRDefault="00637F86" w:rsidP="00B07973">
      <w:pPr>
        <w:rPr>
          <w:rtl/>
          <w:lang w:eastAsia="he-IL"/>
        </w:rPr>
      </w:pPr>
    </w:p>
    <w:p w:rsidR="00637F86" w:rsidRDefault="00637F86" w:rsidP="00105FF4">
      <w:pPr>
        <w:rPr>
          <w:rtl/>
          <w:lang w:eastAsia="he-IL"/>
        </w:rPr>
      </w:pPr>
      <w:r>
        <w:rPr>
          <w:rFonts w:hint="cs"/>
          <w:rtl/>
          <w:lang w:eastAsia="he-IL"/>
        </w:rPr>
        <w:t>צריכים להתייעץ.</w:t>
      </w:r>
    </w:p>
    <w:p w:rsidR="00637F86" w:rsidRDefault="00637F86" w:rsidP="00105FF4">
      <w:pPr>
        <w:rPr>
          <w:rtl/>
          <w:lang w:eastAsia="he-IL"/>
        </w:rPr>
      </w:pPr>
    </w:p>
    <w:p w:rsidR="00637F86" w:rsidRDefault="00637F86" w:rsidP="00105FF4">
      <w:pPr>
        <w:pStyle w:val="af5"/>
        <w:keepNext/>
        <w:rPr>
          <w:rtl/>
        </w:rPr>
      </w:pPr>
      <w:bookmarkStart w:id="25932" w:name="ET_interruption_6340_26"/>
      <w:r w:rsidRPr="00426678">
        <w:rPr>
          <w:rStyle w:val="TagStyle"/>
          <w:rtl/>
        </w:rPr>
        <w:t xml:space="preserve"> &lt;&lt; קריאה &gt;&gt; </w:t>
      </w:r>
      <w:r>
        <w:rPr>
          <w:rtl/>
        </w:rPr>
        <w:t>ואליד אלהואשלה (רע"מ – הרשימה הערבית המאוחדת):</w:t>
      </w:r>
      <w:r w:rsidRPr="00426678">
        <w:rPr>
          <w:rStyle w:val="TagStyle"/>
          <w:rtl/>
        </w:rPr>
        <w:t xml:space="preserve"> &lt;&lt; קריאה &gt;&gt;</w:t>
      </w:r>
      <w:r>
        <w:rPr>
          <w:rtl/>
        </w:rPr>
        <w:t xml:space="preserve">   </w:t>
      </w:r>
      <w:bookmarkEnd w:id="25932"/>
    </w:p>
    <w:p w:rsidR="00637F86" w:rsidRDefault="00637F86" w:rsidP="00B07973">
      <w:pPr>
        <w:rPr>
          <w:rtl/>
          <w:lang w:eastAsia="he-IL"/>
        </w:rPr>
      </w:pPr>
    </w:p>
    <w:p w:rsidR="00637F86" w:rsidRDefault="00637F86" w:rsidP="00105FF4">
      <w:pPr>
        <w:rPr>
          <w:rtl/>
          <w:lang w:eastAsia="he-IL"/>
        </w:rPr>
      </w:pPr>
      <w:bookmarkStart w:id="25933" w:name="_ETM_Q54_537000"/>
      <w:bookmarkEnd w:id="25933"/>
      <w:r>
        <w:rPr>
          <w:rFonts w:hint="cs"/>
          <w:rtl/>
          <w:lang w:eastAsia="he-IL"/>
        </w:rPr>
        <w:t>רק אתה נמצא כאן.</w:t>
      </w:r>
    </w:p>
    <w:p w:rsidR="00637F86" w:rsidRDefault="00637F86" w:rsidP="00105FF4">
      <w:pPr>
        <w:rPr>
          <w:rtl/>
          <w:lang w:eastAsia="he-IL"/>
        </w:rPr>
      </w:pPr>
    </w:p>
    <w:p w:rsidR="00637F86" w:rsidRDefault="00637F86" w:rsidP="00105FF4">
      <w:pPr>
        <w:pStyle w:val="af6"/>
        <w:keepNext/>
        <w:rPr>
          <w:rtl/>
        </w:rPr>
      </w:pPr>
      <w:r w:rsidRPr="00426678">
        <w:rPr>
          <w:rStyle w:val="TagStyle"/>
          <w:rtl/>
        </w:rPr>
        <w:t xml:space="preserve"> &lt;&lt; יור &gt;&gt; </w:t>
      </w:r>
      <w:r>
        <w:rPr>
          <w:rtl/>
        </w:rPr>
        <w:t>היו"ר ניסים ואטורי:</w:t>
      </w:r>
      <w:r w:rsidRPr="00426678">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934" w:name="_ETM_Q54_539000"/>
      <w:bookmarkEnd w:id="25934"/>
      <w:r>
        <w:rPr>
          <w:rFonts w:hint="cs"/>
          <w:rtl/>
          <w:lang w:eastAsia="he-IL"/>
        </w:rPr>
        <w:t>אז אתם מסתפקים או לא?</w:t>
      </w:r>
    </w:p>
    <w:p w:rsidR="00637F86" w:rsidRDefault="00637F86" w:rsidP="00105FF4">
      <w:pPr>
        <w:rPr>
          <w:rtl/>
          <w:lang w:eastAsia="he-IL"/>
        </w:rPr>
      </w:pPr>
    </w:p>
    <w:p w:rsidR="00637F86" w:rsidRDefault="00637F86" w:rsidP="00105FF4">
      <w:pPr>
        <w:pStyle w:val="af5"/>
        <w:keepNext/>
        <w:rPr>
          <w:rtl/>
        </w:rPr>
      </w:pPr>
      <w:bookmarkStart w:id="25935" w:name="ET_interruption_6360_28"/>
      <w:r w:rsidRPr="00872A76">
        <w:rPr>
          <w:rStyle w:val="TagStyle"/>
          <w:rtl/>
        </w:rPr>
        <w:t xml:space="preserve"> &lt;&lt; קריאה &gt;&gt; </w:t>
      </w:r>
      <w:r>
        <w:rPr>
          <w:rtl/>
        </w:rPr>
        <w:t>אליהו רביבו (הליכוד):</w:t>
      </w:r>
      <w:r w:rsidRPr="00872A76">
        <w:rPr>
          <w:rStyle w:val="TagStyle"/>
          <w:rtl/>
        </w:rPr>
        <w:t xml:space="preserve"> &lt;&lt; קריאה &gt;&gt;</w:t>
      </w:r>
      <w:r>
        <w:rPr>
          <w:rtl/>
        </w:rPr>
        <w:t xml:space="preserve">   </w:t>
      </w:r>
      <w:bookmarkEnd w:id="25935"/>
    </w:p>
    <w:p w:rsidR="00637F86" w:rsidRDefault="00637F86" w:rsidP="00B07973">
      <w:pPr>
        <w:rPr>
          <w:rtl/>
          <w:lang w:eastAsia="he-IL"/>
        </w:rPr>
      </w:pPr>
    </w:p>
    <w:p w:rsidR="00637F86" w:rsidRPr="00872A76" w:rsidRDefault="00B07973" w:rsidP="00B07973">
      <w:pPr>
        <w:rPr>
          <w:rtl/>
          <w:lang w:eastAsia="he-IL"/>
        </w:rPr>
      </w:pPr>
      <w:r>
        <w:rPr>
          <w:rFonts w:hint="cs"/>
          <w:rtl/>
          <w:lang w:eastAsia="he-IL"/>
        </w:rPr>
        <w:t>– – –</w:t>
      </w:r>
    </w:p>
    <w:p w:rsidR="00637F86" w:rsidRDefault="00637F86" w:rsidP="00105FF4">
      <w:pPr>
        <w:rPr>
          <w:rtl/>
          <w:lang w:eastAsia="he-IL"/>
        </w:rPr>
      </w:pPr>
    </w:p>
    <w:p w:rsidR="00637F86" w:rsidRDefault="00637F86" w:rsidP="00105FF4">
      <w:pPr>
        <w:pStyle w:val="af6"/>
        <w:keepNext/>
        <w:rPr>
          <w:rtl/>
        </w:rPr>
      </w:pPr>
      <w:r w:rsidRPr="00872A76">
        <w:rPr>
          <w:rStyle w:val="TagStyle"/>
          <w:rtl/>
        </w:rPr>
        <w:t xml:space="preserve"> &lt;&lt; יור &gt;&gt; </w:t>
      </w:r>
      <w:r>
        <w:rPr>
          <w:rtl/>
        </w:rPr>
        <w:t>היו"ר ניסים ואטורי:</w:t>
      </w:r>
      <w:r w:rsidRPr="00872A76">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936" w:name="_ETM_Q54_544000"/>
      <w:bookmarkEnd w:id="25936"/>
      <w:r>
        <w:rPr>
          <w:rFonts w:hint="cs"/>
          <w:rtl/>
          <w:lang w:eastAsia="he-IL"/>
        </w:rPr>
        <w:t>אתה בטוח?</w:t>
      </w:r>
    </w:p>
    <w:p w:rsidR="00637F86" w:rsidRDefault="00637F86" w:rsidP="00105FF4">
      <w:pPr>
        <w:rPr>
          <w:rtl/>
          <w:lang w:eastAsia="he-IL"/>
        </w:rPr>
      </w:pPr>
    </w:p>
    <w:p w:rsidR="00637F86" w:rsidRDefault="00637F86" w:rsidP="00105FF4">
      <w:pPr>
        <w:pStyle w:val="af5"/>
        <w:keepNext/>
        <w:rPr>
          <w:rtl/>
        </w:rPr>
      </w:pPr>
      <w:bookmarkStart w:id="25937" w:name="ET_interruption_6360_30"/>
      <w:r w:rsidRPr="00872A76">
        <w:rPr>
          <w:rStyle w:val="TagStyle"/>
          <w:rtl/>
        </w:rPr>
        <w:t xml:space="preserve"> &lt;&lt; קריאה &gt;&gt; </w:t>
      </w:r>
      <w:r>
        <w:rPr>
          <w:rtl/>
        </w:rPr>
        <w:t>אליהו רביבו (הליכוד):</w:t>
      </w:r>
      <w:r w:rsidRPr="00872A76">
        <w:rPr>
          <w:rStyle w:val="TagStyle"/>
          <w:rtl/>
        </w:rPr>
        <w:t xml:space="preserve"> &lt;&lt; קריאה &gt;&gt;</w:t>
      </w:r>
      <w:r>
        <w:rPr>
          <w:rtl/>
        </w:rPr>
        <w:t xml:space="preserve">   </w:t>
      </w:r>
      <w:bookmarkEnd w:id="25937"/>
    </w:p>
    <w:p w:rsidR="00637F86" w:rsidRDefault="00637F86" w:rsidP="00B07973">
      <w:pPr>
        <w:rPr>
          <w:rtl/>
          <w:lang w:eastAsia="he-IL"/>
        </w:rPr>
      </w:pPr>
    </w:p>
    <w:p w:rsidR="00637F86" w:rsidRDefault="00637F86" w:rsidP="00105FF4">
      <w:pPr>
        <w:rPr>
          <w:rtl/>
          <w:lang w:eastAsia="he-IL"/>
        </w:rPr>
      </w:pPr>
      <w:bookmarkStart w:id="25938" w:name="_ETM_Q54_546000"/>
      <w:bookmarkEnd w:id="25938"/>
      <w:r>
        <w:rPr>
          <w:rFonts w:hint="cs"/>
          <w:rtl/>
          <w:lang w:eastAsia="he-IL"/>
        </w:rPr>
        <w:t>כן.</w:t>
      </w:r>
    </w:p>
    <w:p w:rsidR="003961A5" w:rsidRDefault="003961A5" w:rsidP="00105FF4">
      <w:pPr>
        <w:rPr>
          <w:rtl/>
          <w:lang w:eastAsia="he-IL"/>
        </w:rPr>
      </w:pPr>
    </w:p>
    <w:p w:rsidR="003961A5" w:rsidRDefault="003961A5" w:rsidP="00105FF4">
      <w:pPr>
        <w:rPr>
          <w:rtl/>
          <w:lang w:eastAsia="he-IL"/>
        </w:rPr>
      </w:pPr>
    </w:p>
    <w:p w:rsidR="00637F86" w:rsidRDefault="00637F86" w:rsidP="00105FF4">
      <w:pPr>
        <w:pStyle w:val="a6"/>
        <w:rPr>
          <w:rtl/>
          <w:lang w:eastAsia="he-IL"/>
        </w:rPr>
      </w:pPr>
      <w:bookmarkStart w:id="25939" w:name="_ETM_Q54_553000"/>
      <w:bookmarkStart w:id="25940" w:name="ET_halsi_640525_32"/>
      <w:bookmarkEnd w:id="25939"/>
      <w:r w:rsidRPr="00872A76">
        <w:rPr>
          <w:rStyle w:val="TagStyle"/>
          <w:rtl/>
        </w:rPr>
        <w:t xml:space="preserve"> &lt;&lt; הלסי &gt;&gt; </w:t>
      </w:r>
      <w:bookmarkStart w:id="25941" w:name="_Toc140142376"/>
      <w:bookmarkStart w:id="25942" w:name="_Toc140142591"/>
      <w:r>
        <w:rPr>
          <w:rtl/>
          <w:lang w:eastAsia="he-IL"/>
        </w:rPr>
        <w:t>הצעות לסדר-היום</w:t>
      </w:r>
      <w:bookmarkEnd w:id="25941"/>
      <w:bookmarkEnd w:id="25942"/>
      <w:r w:rsidRPr="00872A76">
        <w:rPr>
          <w:rStyle w:val="TagStyle"/>
          <w:rtl/>
        </w:rPr>
        <w:t xml:space="preserve"> &lt;&lt; הלסי &gt;&gt;</w:t>
      </w:r>
      <w:r>
        <w:rPr>
          <w:rtl/>
          <w:lang w:eastAsia="he-IL"/>
        </w:rPr>
        <w:t xml:space="preserve">   </w:t>
      </w:r>
      <w:bookmarkEnd w:id="25940"/>
    </w:p>
    <w:p w:rsidR="00637F86" w:rsidRDefault="00637F86" w:rsidP="00105FF4">
      <w:pPr>
        <w:pStyle w:val="a6"/>
        <w:rPr>
          <w:rtl/>
          <w:lang w:eastAsia="he-IL"/>
        </w:rPr>
      </w:pPr>
      <w:bookmarkStart w:id="25943" w:name="ET_halsi_640525_33"/>
      <w:r w:rsidRPr="00872A76">
        <w:rPr>
          <w:rStyle w:val="TagStyle"/>
          <w:rtl/>
        </w:rPr>
        <w:t xml:space="preserve"> &lt;&lt; הלסי &gt;&gt; </w:t>
      </w:r>
      <w:bookmarkStart w:id="25944" w:name="_Toc140142377"/>
      <w:bookmarkStart w:id="25945" w:name="_Toc140142592"/>
      <w:r>
        <w:rPr>
          <w:rtl/>
          <w:lang w:eastAsia="he-IL"/>
        </w:rPr>
        <w:t>ת</w:t>
      </w:r>
      <w:r>
        <w:rPr>
          <w:rFonts w:hint="cs"/>
          <w:rtl/>
          <w:lang w:eastAsia="he-IL"/>
        </w:rPr>
        <w:t>ו</w:t>
      </w:r>
      <w:r>
        <w:rPr>
          <w:rtl/>
          <w:lang w:eastAsia="he-IL"/>
        </w:rPr>
        <w:t>כנית חירו</w:t>
      </w:r>
      <w:r>
        <w:rPr>
          <w:rFonts w:hint="cs"/>
          <w:rtl/>
          <w:lang w:eastAsia="he-IL"/>
        </w:rPr>
        <w:t>ם</w:t>
      </w:r>
      <w:r>
        <w:rPr>
          <w:rtl/>
          <w:lang w:eastAsia="he-IL"/>
        </w:rPr>
        <w:t xml:space="preserve"> להעלאת יהודי צרפת לישראל</w:t>
      </w:r>
      <w:bookmarkEnd w:id="25944"/>
      <w:bookmarkEnd w:id="25945"/>
      <w:r w:rsidRPr="00872A76">
        <w:rPr>
          <w:rStyle w:val="TagStyle"/>
          <w:rtl/>
        </w:rPr>
        <w:t xml:space="preserve"> &lt;&lt; הלסי &gt;&gt;</w:t>
      </w:r>
      <w:r>
        <w:rPr>
          <w:rtl/>
          <w:lang w:eastAsia="he-IL"/>
        </w:rPr>
        <w:t xml:space="preserve">   </w:t>
      </w:r>
      <w:bookmarkEnd w:id="25943"/>
    </w:p>
    <w:p w:rsidR="00637F86" w:rsidRDefault="00637F86" w:rsidP="00B07973">
      <w:pPr>
        <w:rPr>
          <w:rtl/>
          <w:lang w:eastAsia="he-IL"/>
        </w:rPr>
      </w:pPr>
    </w:p>
    <w:p w:rsidR="00637F86" w:rsidRDefault="00637F86" w:rsidP="00105FF4">
      <w:pPr>
        <w:pStyle w:val="af6"/>
        <w:keepNext/>
        <w:rPr>
          <w:rtl/>
        </w:rPr>
      </w:pPr>
      <w:r w:rsidRPr="00872A76">
        <w:rPr>
          <w:rStyle w:val="TagStyle"/>
          <w:rtl/>
        </w:rPr>
        <w:t xml:space="preserve"> &lt;&lt; יור &gt;&gt; </w:t>
      </w:r>
      <w:r>
        <w:rPr>
          <w:rtl/>
        </w:rPr>
        <w:t>היו"ר ניסים ואטורי:</w:t>
      </w:r>
      <w:r w:rsidRPr="00872A76">
        <w:rPr>
          <w:rStyle w:val="TagStyle"/>
          <w:rtl/>
        </w:rPr>
        <w:t xml:space="preserve"> &lt;&lt; יור &gt;&gt;</w:t>
      </w:r>
      <w:r>
        <w:rPr>
          <w:rtl/>
        </w:rPr>
        <w:t xml:space="preserve">   </w:t>
      </w:r>
    </w:p>
    <w:p w:rsidR="00637F86" w:rsidRDefault="00637F86" w:rsidP="00B07973">
      <w:pPr>
        <w:rPr>
          <w:rtl/>
          <w:lang w:eastAsia="he-IL"/>
        </w:rPr>
      </w:pPr>
    </w:p>
    <w:p w:rsidR="00637F86" w:rsidRDefault="003961A5" w:rsidP="00B07973">
      <w:pPr>
        <w:rPr>
          <w:rtl/>
          <w:lang w:eastAsia="he-IL"/>
        </w:rPr>
      </w:pPr>
      <w:r>
        <w:rPr>
          <w:rtl/>
          <w:lang w:eastAsia="he-IL"/>
        </w:rPr>
        <w:t>נעבור להצעה לסדר</w:t>
      </w:r>
      <w:r>
        <w:rPr>
          <w:rFonts w:hint="cs"/>
          <w:rtl/>
          <w:lang w:eastAsia="he-IL"/>
        </w:rPr>
        <w:t>-</w:t>
      </w:r>
      <w:r w:rsidR="00637F86">
        <w:rPr>
          <w:rtl/>
          <w:lang w:eastAsia="he-IL"/>
        </w:rPr>
        <w:t>היום בנושא: ת</w:t>
      </w:r>
      <w:r w:rsidR="00637F86">
        <w:rPr>
          <w:rFonts w:hint="cs"/>
          <w:rtl/>
          <w:lang w:eastAsia="he-IL"/>
        </w:rPr>
        <w:t>ו</w:t>
      </w:r>
      <w:r w:rsidR="00637F86">
        <w:rPr>
          <w:rtl/>
          <w:lang w:eastAsia="he-IL"/>
        </w:rPr>
        <w:t>כנית חירו</w:t>
      </w:r>
      <w:r w:rsidR="00637F86">
        <w:rPr>
          <w:rFonts w:hint="cs"/>
          <w:rtl/>
          <w:lang w:eastAsia="he-IL"/>
        </w:rPr>
        <w:t>ם</w:t>
      </w:r>
      <w:r w:rsidR="00637F86">
        <w:rPr>
          <w:rtl/>
          <w:lang w:eastAsia="he-IL"/>
        </w:rPr>
        <w:t xml:space="preserve"> להעלאת יהודי צרפת לישראל</w:t>
      </w:r>
      <w:r w:rsidR="00637F86">
        <w:rPr>
          <w:rFonts w:hint="cs"/>
          <w:rtl/>
          <w:lang w:eastAsia="he-IL"/>
        </w:rPr>
        <w:t xml:space="preserve">, של חברי הכנסת </w:t>
      </w:r>
      <w:r w:rsidR="00B07973">
        <w:rPr>
          <w:rFonts w:hint="cs"/>
          <w:rtl/>
          <w:lang w:eastAsia="he-IL"/>
        </w:rPr>
        <w:t>– – –</w:t>
      </w:r>
    </w:p>
    <w:p w:rsidR="00637F86" w:rsidRDefault="00637F86" w:rsidP="00105FF4">
      <w:pPr>
        <w:rPr>
          <w:rtl/>
          <w:lang w:eastAsia="he-IL"/>
        </w:rPr>
      </w:pPr>
      <w:bookmarkStart w:id="25946" w:name="_ETM_Q54_562000"/>
      <w:bookmarkEnd w:id="25946"/>
    </w:p>
    <w:p w:rsidR="00637F86" w:rsidRDefault="00637F86" w:rsidP="00105FF4">
      <w:pPr>
        <w:pStyle w:val="af5"/>
        <w:keepNext/>
        <w:rPr>
          <w:rtl/>
        </w:rPr>
      </w:pPr>
      <w:bookmarkStart w:id="25947" w:name="ET_interruption_קריאה_35"/>
      <w:r w:rsidRPr="00872A76">
        <w:rPr>
          <w:rStyle w:val="TagStyle"/>
          <w:rtl/>
        </w:rPr>
        <w:t xml:space="preserve"> &lt;&lt; קריאה &gt;&gt; </w:t>
      </w:r>
      <w:r>
        <w:rPr>
          <w:rtl/>
        </w:rPr>
        <w:t>קריאה:</w:t>
      </w:r>
      <w:r w:rsidRPr="00872A76">
        <w:rPr>
          <w:rStyle w:val="TagStyle"/>
          <w:rtl/>
        </w:rPr>
        <w:t xml:space="preserve"> &lt;&lt; קריאה &gt;&gt;</w:t>
      </w:r>
      <w:r>
        <w:rPr>
          <w:rtl/>
        </w:rPr>
        <w:t xml:space="preserve">   </w:t>
      </w:r>
      <w:bookmarkEnd w:id="25947"/>
    </w:p>
    <w:p w:rsidR="00637F86" w:rsidRDefault="00637F86" w:rsidP="00B07973">
      <w:pPr>
        <w:rPr>
          <w:rtl/>
          <w:lang w:eastAsia="he-IL"/>
        </w:rPr>
      </w:pPr>
    </w:p>
    <w:p w:rsidR="00637F86" w:rsidRDefault="00B07973" w:rsidP="00B07973">
      <w:pPr>
        <w:rPr>
          <w:rtl/>
          <w:lang w:eastAsia="he-IL"/>
        </w:rPr>
      </w:pPr>
      <w:r>
        <w:rPr>
          <w:rFonts w:hint="cs"/>
          <w:rtl/>
          <w:lang w:eastAsia="he-IL"/>
        </w:rPr>
        <w:t>– – –</w:t>
      </w:r>
    </w:p>
    <w:p w:rsidR="00637F86" w:rsidRDefault="00637F86" w:rsidP="00105FF4">
      <w:pPr>
        <w:rPr>
          <w:rtl/>
          <w:lang w:eastAsia="he-IL"/>
        </w:rPr>
      </w:pPr>
      <w:bookmarkStart w:id="25948" w:name="_ETM_Q54_564000"/>
      <w:bookmarkEnd w:id="25948"/>
    </w:p>
    <w:p w:rsidR="00637F86" w:rsidRDefault="00637F86" w:rsidP="00105FF4">
      <w:pPr>
        <w:pStyle w:val="af6"/>
        <w:keepNext/>
        <w:rPr>
          <w:rtl/>
        </w:rPr>
      </w:pPr>
      <w:r w:rsidRPr="00872A76">
        <w:rPr>
          <w:rStyle w:val="TagStyle"/>
          <w:rtl/>
        </w:rPr>
        <w:t xml:space="preserve"> &lt;&lt; יור &gt;&gt; </w:t>
      </w:r>
      <w:r>
        <w:rPr>
          <w:rtl/>
        </w:rPr>
        <w:t>היו"ר ניסים ואטורי:</w:t>
      </w:r>
      <w:r w:rsidRPr="00872A76">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949" w:name="_ETM_Q54_563000"/>
      <w:bookmarkEnd w:id="25949"/>
      <w:r>
        <w:rPr>
          <w:rFonts w:hint="cs"/>
          <w:rtl/>
          <w:lang w:eastAsia="he-IL"/>
        </w:rPr>
        <w:t>לא חייב הצבעה. הוא מסתפק בתשובת סגנית השר. הוא אמר שהוא הסתפק. אני יודע שאחרי זה יעשו לו שמיכה, אבל לא משנה. אתה המציע?</w:t>
      </w:r>
    </w:p>
    <w:p w:rsidR="00637F86" w:rsidRDefault="00637F86" w:rsidP="00105FF4">
      <w:pPr>
        <w:rPr>
          <w:rtl/>
          <w:lang w:eastAsia="he-IL"/>
        </w:rPr>
      </w:pPr>
      <w:bookmarkStart w:id="25950" w:name="_ETM_Q54_571000"/>
      <w:bookmarkEnd w:id="25950"/>
    </w:p>
    <w:p w:rsidR="00637F86" w:rsidRDefault="00637F86" w:rsidP="00105FF4">
      <w:pPr>
        <w:pStyle w:val="af5"/>
        <w:keepNext/>
        <w:rPr>
          <w:rtl/>
        </w:rPr>
      </w:pPr>
      <w:bookmarkStart w:id="25951" w:name="ET_interruption_6447_37"/>
      <w:r w:rsidRPr="00872A76">
        <w:rPr>
          <w:rStyle w:val="TagStyle"/>
          <w:rtl/>
        </w:rPr>
        <w:t xml:space="preserve"> &lt;&lt; קריאה &gt;&gt; </w:t>
      </w:r>
      <w:r>
        <w:rPr>
          <w:rtl/>
        </w:rPr>
        <w:t>יונתן מישרקי (ש"ס):</w:t>
      </w:r>
      <w:r w:rsidRPr="00872A76">
        <w:rPr>
          <w:rStyle w:val="TagStyle"/>
          <w:rtl/>
        </w:rPr>
        <w:t xml:space="preserve"> &lt;&lt; קריאה &gt;&gt;</w:t>
      </w:r>
      <w:r>
        <w:rPr>
          <w:rtl/>
        </w:rPr>
        <w:t xml:space="preserve">   </w:t>
      </w:r>
      <w:bookmarkEnd w:id="25951"/>
    </w:p>
    <w:p w:rsidR="00637F86" w:rsidRDefault="00637F86" w:rsidP="00B07973">
      <w:pPr>
        <w:rPr>
          <w:rtl/>
          <w:lang w:eastAsia="he-IL"/>
        </w:rPr>
      </w:pPr>
    </w:p>
    <w:p w:rsidR="00637F86" w:rsidRDefault="00B07973" w:rsidP="00B07973">
      <w:pPr>
        <w:rPr>
          <w:rtl/>
          <w:lang w:eastAsia="he-IL"/>
        </w:rPr>
      </w:pPr>
      <w:bookmarkStart w:id="25952" w:name="_ETM_Q54_572000"/>
      <w:bookmarkEnd w:id="25952"/>
      <w:r>
        <w:rPr>
          <w:rFonts w:hint="cs"/>
          <w:rtl/>
          <w:lang w:eastAsia="he-IL"/>
        </w:rPr>
        <w:t>– – –</w:t>
      </w:r>
      <w:r w:rsidR="00637F86">
        <w:rPr>
          <w:rFonts w:hint="cs"/>
          <w:rtl/>
          <w:lang w:eastAsia="he-IL"/>
        </w:rPr>
        <w:t xml:space="preserve"> זה לא שיקול.</w:t>
      </w:r>
    </w:p>
    <w:p w:rsidR="00637F86" w:rsidRDefault="00637F86" w:rsidP="00105FF4">
      <w:pPr>
        <w:rPr>
          <w:rtl/>
          <w:lang w:eastAsia="he-IL"/>
        </w:rPr>
      </w:pPr>
      <w:bookmarkStart w:id="25953" w:name="_ETM_Q54_577000"/>
      <w:bookmarkEnd w:id="25953"/>
    </w:p>
    <w:p w:rsidR="00637F86" w:rsidRDefault="00637F86" w:rsidP="00105FF4">
      <w:pPr>
        <w:pStyle w:val="af6"/>
        <w:keepNext/>
        <w:rPr>
          <w:rtl/>
        </w:rPr>
      </w:pPr>
      <w:r w:rsidRPr="00872A76">
        <w:rPr>
          <w:rStyle w:val="TagStyle"/>
          <w:rtl/>
        </w:rPr>
        <w:t xml:space="preserve"> &lt;&lt; יור &gt;&gt; </w:t>
      </w:r>
      <w:r>
        <w:rPr>
          <w:rtl/>
        </w:rPr>
        <w:t>היו"ר ניסים ואטורי:</w:t>
      </w:r>
      <w:r w:rsidRPr="00872A76">
        <w:rPr>
          <w:rStyle w:val="TagStyle"/>
          <w:rtl/>
        </w:rPr>
        <w:t xml:space="preserve"> &lt;&lt; יור &gt;&gt;</w:t>
      </w:r>
      <w:r>
        <w:rPr>
          <w:rtl/>
        </w:rPr>
        <w:t xml:space="preserve">   </w:t>
      </w:r>
    </w:p>
    <w:p w:rsidR="00637F86" w:rsidRDefault="00637F86" w:rsidP="00B07973">
      <w:pPr>
        <w:rPr>
          <w:rtl/>
          <w:lang w:eastAsia="he-IL"/>
        </w:rPr>
      </w:pPr>
    </w:p>
    <w:p w:rsidR="00637F86" w:rsidRDefault="00637F86" w:rsidP="00105FF4">
      <w:pPr>
        <w:rPr>
          <w:rtl/>
          <w:lang w:eastAsia="he-IL"/>
        </w:rPr>
      </w:pPr>
      <w:bookmarkStart w:id="25954" w:name="_ETM_Q54_576000"/>
      <w:bookmarkEnd w:id="25954"/>
      <w:r>
        <w:rPr>
          <w:rFonts w:hint="cs"/>
          <w:rtl/>
          <w:lang w:eastAsia="he-IL"/>
        </w:rPr>
        <w:t xml:space="preserve">הם חייבים להיות פה, או שתנחה את רביבו להגיד </w:t>
      </w:r>
      <w:bookmarkStart w:id="25955" w:name="_ETM_Q54_580000"/>
      <w:bookmarkEnd w:id="25955"/>
      <w:r>
        <w:rPr>
          <w:rFonts w:hint="cs"/>
          <w:rtl/>
          <w:lang w:eastAsia="he-IL"/>
        </w:rPr>
        <w:t>משהו אחר. תודה רבה.</w:t>
      </w:r>
    </w:p>
    <w:p w:rsidR="00637F86" w:rsidRDefault="00637F86" w:rsidP="00105FF4">
      <w:pPr>
        <w:rPr>
          <w:rtl/>
          <w:lang w:eastAsia="he-IL"/>
        </w:rPr>
      </w:pPr>
      <w:bookmarkStart w:id="25956" w:name="_ETM_Q54_592000"/>
      <w:bookmarkEnd w:id="25956"/>
    </w:p>
    <w:p w:rsidR="00637F86" w:rsidRDefault="00637F86" w:rsidP="00105FF4">
      <w:pPr>
        <w:pStyle w:val="af5"/>
        <w:keepNext/>
        <w:rPr>
          <w:rtl/>
        </w:rPr>
      </w:pPr>
      <w:bookmarkStart w:id="25957" w:name="ET_interruption_6360_39"/>
      <w:r w:rsidRPr="00872A76">
        <w:rPr>
          <w:rStyle w:val="TagStyle"/>
          <w:rtl/>
        </w:rPr>
        <w:t xml:space="preserve"> &lt;&lt; קריאה &gt;&gt; </w:t>
      </w:r>
      <w:r>
        <w:rPr>
          <w:rtl/>
        </w:rPr>
        <w:t>אליהו רביבו (הליכוד):</w:t>
      </w:r>
      <w:r w:rsidRPr="00872A76">
        <w:rPr>
          <w:rStyle w:val="TagStyle"/>
          <w:rtl/>
        </w:rPr>
        <w:t xml:space="preserve"> &lt;&lt; קריאה &gt;&gt;</w:t>
      </w:r>
      <w:r>
        <w:rPr>
          <w:rtl/>
        </w:rPr>
        <w:t xml:space="preserve">   </w:t>
      </w:r>
      <w:bookmarkEnd w:id="25957"/>
    </w:p>
    <w:p w:rsidR="00637F86" w:rsidRDefault="00637F86" w:rsidP="00B07973">
      <w:pPr>
        <w:rPr>
          <w:rtl/>
          <w:lang w:eastAsia="he-IL"/>
        </w:rPr>
      </w:pPr>
    </w:p>
    <w:p w:rsidR="00637F86" w:rsidRDefault="00637F86" w:rsidP="00105FF4">
      <w:pPr>
        <w:rPr>
          <w:rtl/>
          <w:lang w:eastAsia="he-IL"/>
        </w:rPr>
      </w:pPr>
      <w:bookmarkStart w:id="25958" w:name="_ETM_Q54_591000"/>
      <w:bookmarkEnd w:id="25958"/>
      <w:r>
        <w:rPr>
          <w:rFonts w:hint="cs"/>
          <w:rtl/>
          <w:lang w:eastAsia="he-IL"/>
        </w:rPr>
        <w:t>אתם יודעים מה, בואו. מי ביקש?</w:t>
      </w:r>
    </w:p>
    <w:p w:rsidR="00637F86" w:rsidRDefault="00637F86" w:rsidP="00105FF4">
      <w:pPr>
        <w:rPr>
          <w:rtl/>
          <w:lang w:eastAsia="he-IL"/>
        </w:rPr>
      </w:pPr>
    </w:p>
    <w:p w:rsidR="00637F86" w:rsidRDefault="00637F86" w:rsidP="00105FF4">
      <w:pPr>
        <w:pStyle w:val="af6"/>
        <w:keepNext/>
        <w:rPr>
          <w:rtl/>
        </w:rPr>
      </w:pPr>
      <w:bookmarkStart w:id="25959" w:name="ET_yor_6490_40"/>
      <w:r w:rsidRPr="00872A76">
        <w:rPr>
          <w:rStyle w:val="TagStyle"/>
          <w:rtl/>
        </w:rPr>
        <w:t xml:space="preserve"> &lt;&lt; יור &gt;&gt; </w:t>
      </w:r>
      <w:r>
        <w:rPr>
          <w:rtl/>
        </w:rPr>
        <w:t>היו"ר ניסים ואטורי:</w:t>
      </w:r>
      <w:r w:rsidRPr="00872A76">
        <w:rPr>
          <w:rStyle w:val="TagStyle"/>
          <w:rtl/>
        </w:rPr>
        <w:t xml:space="preserve"> &lt;&lt; יור &gt;&gt;</w:t>
      </w:r>
      <w:r>
        <w:rPr>
          <w:rtl/>
        </w:rPr>
        <w:t xml:space="preserve">   </w:t>
      </w:r>
      <w:bookmarkEnd w:id="25959"/>
    </w:p>
    <w:p w:rsidR="00637F86" w:rsidRDefault="00637F86" w:rsidP="00B07973">
      <w:pPr>
        <w:rPr>
          <w:rtl/>
          <w:lang w:eastAsia="he-IL"/>
        </w:rPr>
      </w:pPr>
    </w:p>
    <w:p w:rsidR="00637F86" w:rsidRDefault="00637F86" w:rsidP="00105FF4">
      <w:pPr>
        <w:rPr>
          <w:rtl/>
          <w:lang w:eastAsia="he-IL"/>
        </w:rPr>
      </w:pPr>
      <w:bookmarkStart w:id="25960" w:name="_ETM_Q54_594000"/>
      <w:bookmarkEnd w:id="25960"/>
      <w:r>
        <w:rPr>
          <w:rFonts w:hint="cs"/>
          <w:rtl/>
          <w:lang w:eastAsia="he-IL"/>
        </w:rPr>
        <w:t xml:space="preserve">כמו שאמרתי, </w:t>
      </w:r>
      <w:bookmarkStart w:id="25961" w:name="_ETM_Q54_596000"/>
      <w:bookmarkEnd w:id="25961"/>
      <w:r>
        <w:rPr>
          <w:rFonts w:hint="cs"/>
          <w:rtl/>
          <w:lang w:eastAsia="he-IL"/>
        </w:rPr>
        <w:t>עברנו לנושא הבא:</w:t>
      </w:r>
      <w:r>
        <w:rPr>
          <w:rtl/>
          <w:lang w:eastAsia="he-IL"/>
        </w:rPr>
        <w:t xml:space="preserve"> ת</w:t>
      </w:r>
      <w:r>
        <w:rPr>
          <w:rFonts w:hint="cs"/>
          <w:rtl/>
          <w:lang w:eastAsia="he-IL"/>
        </w:rPr>
        <w:t>ו</w:t>
      </w:r>
      <w:r>
        <w:rPr>
          <w:rtl/>
          <w:lang w:eastAsia="he-IL"/>
        </w:rPr>
        <w:t>כנית חירו</w:t>
      </w:r>
      <w:r>
        <w:rPr>
          <w:rFonts w:hint="cs"/>
          <w:rtl/>
          <w:lang w:eastAsia="he-IL"/>
        </w:rPr>
        <w:t>ם</w:t>
      </w:r>
      <w:r>
        <w:rPr>
          <w:rtl/>
          <w:lang w:eastAsia="he-IL"/>
        </w:rPr>
        <w:t xml:space="preserve"> להעלאת יהודי צרפת לישראל, </w:t>
      </w:r>
      <w:r>
        <w:rPr>
          <w:rFonts w:hint="cs"/>
          <w:rtl/>
          <w:lang w:eastAsia="he-IL"/>
        </w:rPr>
        <w:t xml:space="preserve">של חברי הכנסת יוסף טייב, דן אילוז ולימור סון </w:t>
      </w:r>
      <w:bookmarkStart w:id="25962" w:name="_ETM_Q54_625000"/>
      <w:bookmarkEnd w:id="25962"/>
      <w:r>
        <w:rPr>
          <w:rFonts w:hint="cs"/>
          <w:rtl/>
          <w:lang w:eastAsia="he-IL"/>
        </w:rPr>
        <w:t xml:space="preserve">הר מלך. אני מזמין את חבר הכנסת יוסף טייב להציג </w:t>
      </w:r>
      <w:bookmarkStart w:id="25963" w:name="_ETM_Q54_632000"/>
      <w:bookmarkEnd w:id="25963"/>
      <w:r>
        <w:rPr>
          <w:rFonts w:hint="cs"/>
          <w:rtl/>
          <w:lang w:eastAsia="he-IL"/>
        </w:rPr>
        <w:t>את ההצעה.</w:t>
      </w:r>
    </w:p>
    <w:p w:rsidR="00637F86" w:rsidRDefault="00637F86" w:rsidP="00105FF4">
      <w:pPr>
        <w:rPr>
          <w:rtl/>
          <w:lang w:eastAsia="he-IL"/>
        </w:rPr>
      </w:pPr>
    </w:p>
    <w:p w:rsidR="00637F86" w:rsidRDefault="00637F86" w:rsidP="00105FF4">
      <w:pPr>
        <w:pStyle w:val="a4"/>
        <w:keepNext/>
        <w:rPr>
          <w:rtl/>
        </w:rPr>
      </w:pPr>
      <w:bookmarkStart w:id="25964" w:name="ET_speaker_6053_41"/>
      <w:r w:rsidRPr="00872A76">
        <w:rPr>
          <w:rStyle w:val="TagStyle"/>
          <w:rtl/>
        </w:rPr>
        <w:t xml:space="preserve"> &lt;&lt; דובר &gt;&gt; </w:t>
      </w:r>
      <w:bookmarkStart w:id="25965" w:name="_Toc140142378"/>
      <w:bookmarkStart w:id="25966" w:name="_Toc140142593"/>
      <w:r>
        <w:rPr>
          <w:rtl/>
        </w:rPr>
        <w:t>יוסף טייב (ש"ס):</w:t>
      </w:r>
      <w:bookmarkEnd w:id="25965"/>
      <w:bookmarkEnd w:id="25966"/>
      <w:r w:rsidRPr="00872A76">
        <w:rPr>
          <w:rStyle w:val="TagStyle"/>
          <w:rtl/>
        </w:rPr>
        <w:t xml:space="preserve"> &lt;&lt; דובר &gt;&gt;</w:t>
      </w:r>
      <w:r>
        <w:rPr>
          <w:rtl/>
        </w:rPr>
        <w:t xml:space="preserve">   </w:t>
      </w:r>
      <w:bookmarkEnd w:id="25964"/>
    </w:p>
    <w:p w:rsidR="00637F86" w:rsidRDefault="00637F86" w:rsidP="00105FF4">
      <w:pPr>
        <w:rPr>
          <w:rtl/>
        </w:rPr>
      </w:pPr>
    </w:p>
    <w:p w:rsidR="00637F86" w:rsidRDefault="00637F86" w:rsidP="00B521D1">
      <w:pPr>
        <w:rPr>
          <w:rtl/>
        </w:rPr>
      </w:pPr>
      <w:bookmarkStart w:id="25967" w:name="_ETM_Q54_639000"/>
      <w:bookmarkEnd w:id="25967"/>
      <w:r>
        <w:rPr>
          <w:rFonts w:hint="cs"/>
          <w:rtl/>
        </w:rPr>
        <w:t xml:space="preserve">אדוני היושב-ראש, אדוני השר, חבריי חברי הכנסת, בתקופה האחרונה אנחנו ערים לפרעות </w:t>
      </w:r>
      <w:bookmarkStart w:id="25968" w:name="_ETM_Q54_648000"/>
      <w:bookmarkEnd w:id="25968"/>
      <w:r>
        <w:rPr>
          <w:rFonts w:hint="cs"/>
          <w:rtl/>
        </w:rPr>
        <w:t xml:space="preserve">במדינת צרפת, מדינה שבה מתגוררת הקהילה היהודית השנייה בגודלה בעולם, </w:t>
      </w:r>
      <w:bookmarkStart w:id="25969" w:name="_ETM_Q54_654000"/>
      <w:bookmarkEnd w:id="25969"/>
      <w:r>
        <w:rPr>
          <w:rFonts w:hint="cs"/>
          <w:rtl/>
        </w:rPr>
        <w:t>כ-500,000 יהודים</w:t>
      </w:r>
      <w:r w:rsidR="00B521D1">
        <w:rPr>
          <w:rFonts w:hint="cs"/>
          <w:rtl/>
        </w:rPr>
        <w:t>.</w:t>
      </w:r>
      <w:r>
        <w:rPr>
          <w:rFonts w:hint="cs"/>
          <w:rtl/>
        </w:rPr>
        <w:t xml:space="preserve"> לצערנו בכל פעם שיש פרעות, הם חשופים לאנטישמיות, </w:t>
      </w:r>
      <w:bookmarkStart w:id="25970" w:name="_ETM_Q54_663000"/>
      <w:bookmarkEnd w:id="25970"/>
      <w:r>
        <w:rPr>
          <w:rFonts w:hint="cs"/>
          <w:rtl/>
        </w:rPr>
        <w:t xml:space="preserve">לפרעות ואף לפיגועים נוראים. </w:t>
      </w:r>
      <w:bookmarkStart w:id="25971" w:name="_ETM_Q54_667000"/>
      <w:bookmarkEnd w:id="25971"/>
      <w:r>
        <w:rPr>
          <w:rFonts w:hint="cs"/>
          <w:rtl/>
        </w:rPr>
        <w:t xml:space="preserve">אני, כאחד שהיה בשליחות בטולוז, יכול </w:t>
      </w:r>
      <w:bookmarkStart w:id="25972" w:name="_ETM_Q54_672000"/>
      <w:bookmarkEnd w:id="25972"/>
      <w:r>
        <w:rPr>
          <w:rFonts w:hint="cs"/>
          <w:rtl/>
        </w:rPr>
        <w:t xml:space="preserve">לדבר על אותו פיגוע קשה שהיה בטולוז שבו נרצחו ארבעה </w:t>
      </w:r>
      <w:bookmarkStart w:id="25973" w:name="_ETM_Q54_679000"/>
      <w:bookmarkEnd w:id="25973"/>
      <w:r>
        <w:rPr>
          <w:rFonts w:hint="cs"/>
          <w:rtl/>
        </w:rPr>
        <w:t xml:space="preserve">יהודים </w:t>
      </w:r>
      <w:r w:rsidR="00B521D1">
        <w:rPr>
          <w:rFonts w:hint="eastAsia"/>
          <w:rtl/>
        </w:rPr>
        <w:t xml:space="preserve">– </w:t>
      </w:r>
      <w:r>
        <w:rPr>
          <w:rFonts w:hint="cs"/>
          <w:rtl/>
        </w:rPr>
        <w:t xml:space="preserve">שלושה ילדים קטנים ואבא. </w:t>
      </w:r>
    </w:p>
    <w:p w:rsidR="00637F86" w:rsidRDefault="00637F86" w:rsidP="00105FF4">
      <w:pPr>
        <w:rPr>
          <w:rtl/>
        </w:rPr>
      </w:pPr>
    </w:p>
    <w:p w:rsidR="00637F86" w:rsidRDefault="00637F86" w:rsidP="00105FF4">
      <w:pPr>
        <w:rPr>
          <w:rtl/>
        </w:rPr>
      </w:pPr>
      <w:r>
        <w:rPr>
          <w:rFonts w:hint="cs"/>
          <w:rtl/>
        </w:rPr>
        <w:t xml:space="preserve">ולשם כך, אני חושב שזו </w:t>
      </w:r>
      <w:bookmarkStart w:id="25974" w:name="_ETM_Q54_685000"/>
      <w:bookmarkEnd w:id="25974"/>
      <w:r>
        <w:rPr>
          <w:rFonts w:hint="cs"/>
          <w:rtl/>
        </w:rPr>
        <w:t xml:space="preserve">הזדמנות היסטורית לקליטת גל עלייה המוני מצרפת, ועלינו כממשלה, כקואליציה, </w:t>
      </w:r>
      <w:bookmarkStart w:id="25975" w:name="_ETM_Q54_691000"/>
      <w:bookmarkEnd w:id="25975"/>
      <w:r>
        <w:rPr>
          <w:rFonts w:hint="cs"/>
          <w:rtl/>
        </w:rPr>
        <w:t xml:space="preserve">כמדינה, לבוא ולהקים תוכנית חירום לעלייה מצרפת. </w:t>
      </w:r>
      <w:bookmarkStart w:id="25976" w:name="_ETM_Q54_696000"/>
      <w:bookmarkEnd w:id="25976"/>
      <w:r>
        <w:rPr>
          <w:rFonts w:hint="cs"/>
          <w:rtl/>
        </w:rPr>
        <w:t xml:space="preserve">אדוני היושב-ראש, יש מחקרים </w:t>
      </w:r>
      <w:bookmarkStart w:id="25977" w:name="_ETM_Q54_701000"/>
      <w:bookmarkEnd w:id="25977"/>
      <w:r>
        <w:rPr>
          <w:rFonts w:hint="cs"/>
          <w:rtl/>
        </w:rPr>
        <w:t xml:space="preserve">רבים שמתפרסמים על ידי האיחוד האירופי שמצביעים על פוטנציאל עלייה </w:t>
      </w:r>
      <w:bookmarkStart w:id="25978" w:name="_ETM_Q54_704000"/>
      <w:bookmarkEnd w:id="25978"/>
      <w:r>
        <w:rPr>
          <w:rFonts w:hint="cs"/>
          <w:rtl/>
        </w:rPr>
        <w:t xml:space="preserve">של מאות אלפי יהודים שמעידים שהם חשים חוסר ביטחון, </w:t>
      </w:r>
      <w:bookmarkStart w:id="25979" w:name="_ETM_Q54_712000"/>
      <w:bookmarkEnd w:id="25979"/>
      <w:r>
        <w:rPr>
          <w:rFonts w:hint="cs"/>
          <w:rtl/>
        </w:rPr>
        <w:t xml:space="preserve">חוששים לעתיד ילדיהם במדינה שלהם, ושוקלים את האפשרות של עלייה </w:t>
      </w:r>
      <w:bookmarkStart w:id="25980" w:name="_ETM_Q54_717000"/>
      <w:bookmarkEnd w:id="25980"/>
      <w:r>
        <w:rPr>
          <w:rFonts w:hint="cs"/>
          <w:rtl/>
        </w:rPr>
        <w:t>והגירה למדינות אחרות.</w:t>
      </w:r>
    </w:p>
    <w:p w:rsidR="00637F86" w:rsidRDefault="00637F86" w:rsidP="00105FF4">
      <w:pPr>
        <w:rPr>
          <w:rtl/>
        </w:rPr>
      </w:pPr>
    </w:p>
    <w:p w:rsidR="00637F86" w:rsidRDefault="00637F86" w:rsidP="003961A5">
      <w:pPr>
        <w:rPr>
          <w:rtl/>
        </w:rPr>
      </w:pPr>
      <w:bookmarkStart w:id="25981" w:name="_ETM_Q54_720000"/>
      <w:bookmarkEnd w:id="25981"/>
      <w:r>
        <w:rPr>
          <w:rFonts w:hint="cs"/>
          <w:rtl/>
        </w:rPr>
        <w:t xml:space="preserve">למרות שרבים בקהילה היהודית הביעו רצון לעלות לישראל </w:t>
      </w:r>
      <w:bookmarkStart w:id="25982" w:name="_ETM_Q54_723000"/>
      <w:bookmarkEnd w:id="25982"/>
      <w:r>
        <w:rPr>
          <w:rFonts w:hint="cs"/>
          <w:rtl/>
        </w:rPr>
        <w:t xml:space="preserve">בשנים האחרונות, בפועל מדינת ישראל אינה מצליחה למצב את עצמה </w:t>
      </w:r>
      <w:bookmarkStart w:id="25983" w:name="_ETM_Q54_730000"/>
      <w:bookmarkEnd w:id="25983"/>
      <w:r>
        <w:rPr>
          <w:rFonts w:hint="cs"/>
          <w:rtl/>
        </w:rPr>
        <w:t xml:space="preserve">כיעד המועדף לאותה אוכלוסייה. רק מדיניות מתאימה עשויה </w:t>
      </w:r>
      <w:bookmarkStart w:id="25984" w:name="_ETM_Q54_738000"/>
      <w:bookmarkEnd w:id="25984"/>
      <w:r>
        <w:rPr>
          <w:rFonts w:hint="cs"/>
          <w:rtl/>
        </w:rPr>
        <w:t xml:space="preserve">לחולל שינוי, ואנו </w:t>
      </w:r>
      <w:r>
        <w:rPr>
          <w:rFonts w:hint="eastAsia"/>
          <w:rtl/>
        </w:rPr>
        <w:t>–</w:t>
      </w:r>
      <w:r>
        <w:rPr>
          <w:rFonts w:hint="cs"/>
          <w:rtl/>
        </w:rPr>
        <w:t xml:space="preserve"> כמדינה, מדינת הגירה, מדינת עלייה </w:t>
      </w:r>
      <w:r>
        <w:rPr>
          <w:rFonts w:hint="eastAsia"/>
          <w:rtl/>
        </w:rPr>
        <w:t>–</w:t>
      </w:r>
      <w:r>
        <w:rPr>
          <w:rFonts w:hint="cs"/>
          <w:rtl/>
        </w:rPr>
        <w:t xml:space="preserve"> אנו חייבים </w:t>
      </w:r>
      <w:bookmarkStart w:id="25985" w:name="_ETM_Q54_743000"/>
      <w:bookmarkEnd w:id="25985"/>
      <w:r>
        <w:rPr>
          <w:rFonts w:hint="cs"/>
          <w:rtl/>
        </w:rPr>
        <w:t>לראות בה פוטנציאל ויעד ראשון לעלייה.</w:t>
      </w:r>
      <w:r w:rsidR="003961A5">
        <w:rPr>
          <w:rFonts w:hint="cs"/>
          <w:rtl/>
        </w:rPr>
        <w:t xml:space="preserve"> </w:t>
      </w:r>
      <w:bookmarkStart w:id="25986" w:name="_ETM_Q54_748000"/>
      <w:bookmarkEnd w:id="25986"/>
      <w:r>
        <w:rPr>
          <w:rFonts w:hint="cs"/>
          <w:rtl/>
        </w:rPr>
        <w:t xml:space="preserve">אני חושב שיש </w:t>
      </w:r>
      <w:bookmarkStart w:id="25987" w:name="_ETM_Q54_750000"/>
      <w:bookmarkEnd w:id="25987"/>
      <w:r>
        <w:rPr>
          <w:rFonts w:hint="cs"/>
          <w:rtl/>
        </w:rPr>
        <w:t xml:space="preserve">להתייחס לקהילת היהודים בצרפת כאל יעד מועדף, </w:t>
      </w:r>
      <w:r w:rsidR="00B521D1">
        <w:rPr>
          <w:rFonts w:hint="cs"/>
          <w:rtl/>
        </w:rPr>
        <w:t>ו</w:t>
      </w:r>
      <w:r>
        <w:rPr>
          <w:rFonts w:hint="cs"/>
          <w:rtl/>
        </w:rPr>
        <w:t xml:space="preserve">לעשות מאמץ מרוכז </w:t>
      </w:r>
      <w:bookmarkStart w:id="25988" w:name="_ETM_Q54_755000"/>
      <w:bookmarkEnd w:id="25988"/>
      <w:r>
        <w:rPr>
          <w:rFonts w:hint="cs"/>
          <w:rtl/>
        </w:rPr>
        <w:t xml:space="preserve">לעידוד עלייה, הן בשל גודלה, אבל גם בשל זיקתה </w:t>
      </w:r>
      <w:bookmarkStart w:id="25989" w:name="_ETM_Q54_763000"/>
      <w:bookmarkEnd w:id="25989"/>
      <w:r>
        <w:rPr>
          <w:rFonts w:hint="cs"/>
          <w:rtl/>
        </w:rPr>
        <w:t xml:space="preserve">העמוקה לציונות ולישראליות. </w:t>
      </w:r>
    </w:p>
    <w:p w:rsidR="003961A5" w:rsidRDefault="003961A5" w:rsidP="00105FF4">
      <w:pPr>
        <w:rPr>
          <w:rtl/>
        </w:rPr>
      </w:pPr>
    </w:p>
    <w:p w:rsidR="00D34153" w:rsidRDefault="00D34153" w:rsidP="00B521D1">
      <w:pPr>
        <w:rPr>
          <w:rtl/>
        </w:rPr>
      </w:pPr>
      <w:bookmarkStart w:id="25990" w:name="TOR_Q55"/>
      <w:bookmarkEnd w:id="25990"/>
      <w:r>
        <w:rPr>
          <w:rFonts w:hint="cs"/>
          <w:rtl/>
        </w:rPr>
        <w:t xml:space="preserve">לצערנו, היום אנחנו ערים לגורמי דחיפה של </w:t>
      </w:r>
      <w:bookmarkStart w:id="25991" w:name="_ETM_Q55_171341"/>
      <w:bookmarkEnd w:id="25991"/>
      <w:r>
        <w:rPr>
          <w:rFonts w:hint="cs"/>
          <w:rtl/>
        </w:rPr>
        <w:t xml:space="preserve">התחזקות במגמת ההגירה מאירופה על רקע המשבר </w:t>
      </w:r>
      <w:bookmarkStart w:id="25992" w:name="_ETM_Q55_173631"/>
      <w:bookmarkEnd w:id="25992"/>
      <w:r>
        <w:rPr>
          <w:rFonts w:hint="cs"/>
          <w:rtl/>
        </w:rPr>
        <w:t xml:space="preserve">הכלכלי, שינויים דמוגרפיים, סכנת טרור, עלייה של מפלגות קיצוניות, </w:t>
      </w:r>
      <w:bookmarkStart w:id="25993" w:name="_ETM_Q55_179301"/>
      <w:bookmarkEnd w:id="25993"/>
      <w:r>
        <w:rPr>
          <w:rFonts w:hint="cs"/>
          <w:rtl/>
        </w:rPr>
        <w:t>אנטישמיות וחקיקה בעייתית כחקיקת השחיטה, ברית המילה ועוד.</w:t>
      </w:r>
      <w:bookmarkStart w:id="25994" w:name="_ETM_Q55_185816"/>
      <w:bookmarkEnd w:id="25994"/>
      <w:r>
        <w:rPr>
          <w:rFonts w:hint="cs"/>
          <w:rtl/>
        </w:rPr>
        <w:t xml:space="preserve"> לשם כך אנחנו חייבים לייצר גורמי משיכה אמיתיים</w:t>
      </w:r>
      <w:bookmarkStart w:id="25995" w:name="_ETM_Q55_192391"/>
      <w:bookmarkEnd w:id="25995"/>
      <w:r>
        <w:rPr>
          <w:rFonts w:hint="cs"/>
          <w:rtl/>
        </w:rPr>
        <w:t xml:space="preserve">: כלכלה ישראלית צומחת, הטבות פיסקליות והורדת חסמים, </w:t>
      </w:r>
      <w:r w:rsidR="00B521D1">
        <w:rPr>
          <w:rFonts w:hint="cs"/>
          <w:rtl/>
        </w:rPr>
        <w:t>ו</w:t>
      </w:r>
      <w:r>
        <w:rPr>
          <w:rFonts w:hint="cs"/>
          <w:rtl/>
        </w:rPr>
        <w:t xml:space="preserve">חיים </w:t>
      </w:r>
      <w:bookmarkStart w:id="25996" w:name="_ETM_Q55_198460"/>
      <w:bookmarkEnd w:id="25996"/>
      <w:r>
        <w:rPr>
          <w:rFonts w:hint="cs"/>
          <w:rtl/>
        </w:rPr>
        <w:t xml:space="preserve">יהודיים תוססים כאן במדינה. </w:t>
      </w:r>
      <w:bookmarkStart w:id="25997" w:name="_ETM_Q55_201186"/>
      <w:bookmarkEnd w:id="25997"/>
    </w:p>
    <w:p w:rsidR="00D34153" w:rsidRDefault="00D34153" w:rsidP="00105FF4">
      <w:pPr>
        <w:rPr>
          <w:rtl/>
        </w:rPr>
      </w:pPr>
      <w:bookmarkStart w:id="25998" w:name="_ETM_Q55_201249"/>
      <w:bookmarkEnd w:id="25998"/>
    </w:p>
    <w:p w:rsidR="00D34153" w:rsidRDefault="00D34153" w:rsidP="003961A5">
      <w:pPr>
        <w:rPr>
          <w:rtl/>
        </w:rPr>
      </w:pPr>
      <w:bookmarkStart w:id="25999" w:name="_ETM_Q55_201298"/>
      <w:bookmarkStart w:id="26000" w:name="_ETM_Q55_201370"/>
      <w:bookmarkEnd w:id="25999"/>
      <w:bookmarkEnd w:id="26000"/>
      <w:r>
        <w:rPr>
          <w:rFonts w:hint="cs"/>
          <w:rtl/>
        </w:rPr>
        <w:t xml:space="preserve">אדוני היושב-ראש, אני חושב שיש </w:t>
      </w:r>
      <w:bookmarkStart w:id="26001" w:name="_ETM_Q55_202442"/>
      <w:bookmarkEnd w:id="26001"/>
      <w:r>
        <w:rPr>
          <w:rFonts w:hint="cs"/>
          <w:rtl/>
        </w:rPr>
        <w:t>להקים ועדה ממשלתית להסרת אותם חסמים, שתטפל בהכרה בתארים שלהם</w:t>
      </w:r>
      <w:bookmarkStart w:id="26002" w:name="_ETM_Q55_209410"/>
      <w:bookmarkEnd w:id="26002"/>
      <w:r>
        <w:rPr>
          <w:rFonts w:hint="cs"/>
          <w:rtl/>
        </w:rPr>
        <w:t xml:space="preserve"> באופן דחוף; לדאוג לעצמאים שמגיעים פה למדינה וקורסים תחת </w:t>
      </w:r>
      <w:bookmarkStart w:id="26003" w:name="_ETM_Q55_215347"/>
      <w:bookmarkEnd w:id="26003"/>
      <w:r>
        <w:rPr>
          <w:rFonts w:hint="cs"/>
          <w:rtl/>
        </w:rPr>
        <w:t xml:space="preserve">הנטל. אני אתן </w:t>
      </w:r>
      <w:r w:rsidR="003961A5">
        <w:rPr>
          <w:rFonts w:hint="cs"/>
          <w:rtl/>
        </w:rPr>
        <w:t>כמה</w:t>
      </w:r>
      <w:r>
        <w:rPr>
          <w:rFonts w:hint="cs"/>
          <w:rtl/>
        </w:rPr>
        <w:t xml:space="preserve"> דוגמאות. ישנם רופאים רבים, אחי</w:t>
      </w:r>
      <w:bookmarkStart w:id="26004" w:name="_ETM_Q55_218846"/>
      <w:bookmarkEnd w:id="26004"/>
      <w:r>
        <w:rPr>
          <w:rFonts w:hint="cs"/>
          <w:rtl/>
        </w:rPr>
        <w:t xml:space="preserve">ם ואחיות, הנדסאים, מהנדסים, בעלי תואר ראשון, שני ושלישי, </w:t>
      </w:r>
      <w:bookmarkStart w:id="26005" w:name="_ETM_Q55_223709"/>
      <w:bookmarkEnd w:id="26005"/>
      <w:r>
        <w:rPr>
          <w:rFonts w:hint="cs"/>
          <w:rtl/>
        </w:rPr>
        <w:t>יזמים, אנשי עסקים ואחרים, שמצפים רק שיכירו בתארים שלהם</w:t>
      </w:r>
      <w:bookmarkStart w:id="26006" w:name="_ETM_Q55_229694"/>
      <w:bookmarkEnd w:id="26006"/>
      <w:r>
        <w:rPr>
          <w:rFonts w:hint="cs"/>
          <w:rtl/>
        </w:rPr>
        <w:t xml:space="preserve"> כדי שיוכלו להגיע ולהשתקע כאן בישראל. לצערי, אנחנו נחשפים לנתונים </w:t>
      </w:r>
      <w:bookmarkStart w:id="26007" w:name="_ETM_Q55_236933"/>
      <w:bookmarkEnd w:id="26007"/>
      <w:r>
        <w:rPr>
          <w:rFonts w:hint="cs"/>
          <w:rtl/>
        </w:rPr>
        <w:t xml:space="preserve">קשים של גל ירידה מישראל למדינות הגירה אחרות – להמון עולים </w:t>
      </w:r>
      <w:bookmarkStart w:id="26008" w:name="_ETM_Q55_243622"/>
      <w:bookmarkEnd w:id="26008"/>
      <w:r>
        <w:rPr>
          <w:rFonts w:hint="cs"/>
          <w:rtl/>
        </w:rPr>
        <w:t xml:space="preserve">מצרפת, בשונה ממדינות אחרות, יש אופציה, או לחזור למדינת </w:t>
      </w:r>
      <w:bookmarkStart w:id="26009" w:name="_ETM_Q55_247082"/>
      <w:bookmarkEnd w:id="26009"/>
      <w:r>
        <w:rPr>
          <w:rFonts w:hint="cs"/>
          <w:rtl/>
        </w:rPr>
        <w:t xml:space="preserve">מוצאם, מה שאין או לא שייך בעליות אחרות. ולכן אנחנו </w:t>
      </w:r>
      <w:bookmarkStart w:id="26010" w:name="_ETM_Q55_253160"/>
      <w:bookmarkEnd w:id="26010"/>
      <w:r>
        <w:rPr>
          <w:rFonts w:hint="cs"/>
          <w:rtl/>
        </w:rPr>
        <w:t xml:space="preserve">כמדינה חייבים לבוא ולתת את המענה. מדינת ישראל צריכה להביא </w:t>
      </w:r>
      <w:bookmarkStart w:id="26011" w:name="_ETM_Q55_257404"/>
      <w:bookmarkEnd w:id="26011"/>
      <w:r>
        <w:rPr>
          <w:rFonts w:hint="cs"/>
          <w:rtl/>
        </w:rPr>
        <w:t xml:space="preserve">החלטת ממשלה של מאות מיליונים שיבואו ויקימו וייתנו את האפשרות </w:t>
      </w:r>
      <w:bookmarkStart w:id="26012" w:name="_ETM_Q55_267436"/>
      <w:bookmarkEnd w:id="26012"/>
      <w:r>
        <w:rPr>
          <w:rFonts w:hint="cs"/>
          <w:rtl/>
        </w:rPr>
        <w:t xml:space="preserve">לאלה שנמצאים כאן, כי בסוף, עלייה טובה – עידוד </w:t>
      </w:r>
      <w:r w:rsidR="00B521D1">
        <w:rPr>
          <w:rFonts w:hint="cs"/>
          <w:rtl/>
        </w:rPr>
        <w:t>ה</w:t>
      </w:r>
      <w:r>
        <w:rPr>
          <w:rFonts w:hint="cs"/>
          <w:rtl/>
        </w:rPr>
        <w:t>עלייה הכי</w:t>
      </w:r>
      <w:bookmarkStart w:id="26013" w:name="_ETM_Q55_272339"/>
      <w:bookmarkEnd w:id="26013"/>
      <w:r>
        <w:rPr>
          <w:rFonts w:hint="cs"/>
          <w:rtl/>
        </w:rPr>
        <w:t xml:space="preserve"> טוב הוא שתהיה פה קליטה טובה ונאותה של</w:t>
      </w:r>
      <w:bookmarkStart w:id="26014" w:name="_ETM_Q55_276657"/>
      <w:bookmarkEnd w:id="26014"/>
      <w:r>
        <w:rPr>
          <w:rFonts w:hint="cs"/>
          <w:rtl/>
        </w:rPr>
        <w:t xml:space="preserve"> אותם עולים. </w:t>
      </w:r>
    </w:p>
    <w:p w:rsidR="00D34153" w:rsidRDefault="00D34153" w:rsidP="00105FF4">
      <w:pPr>
        <w:rPr>
          <w:rtl/>
        </w:rPr>
      </w:pPr>
    </w:p>
    <w:p w:rsidR="00D34153" w:rsidRDefault="00D34153" w:rsidP="00B521D1">
      <w:pPr>
        <w:rPr>
          <w:rtl/>
        </w:rPr>
      </w:pPr>
      <w:r>
        <w:rPr>
          <w:rFonts w:hint="cs"/>
          <w:rtl/>
        </w:rPr>
        <w:t>ולצערנו, אדוני היושב-ראש, אנחנו נחשפים פע</w:t>
      </w:r>
      <w:r w:rsidR="00B521D1">
        <w:rPr>
          <w:rFonts w:hint="cs"/>
          <w:rtl/>
        </w:rPr>
        <w:t>ם</w:t>
      </w:r>
      <w:r>
        <w:rPr>
          <w:rFonts w:hint="cs"/>
          <w:rtl/>
        </w:rPr>
        <w:t xml:space="preserve"> אחר </w:t>
      </w:r>
      <w:bookmarkStart w:id="26015" w:name="_ETM_Q55_279780"/>
      <w:bookmarkEnd w:id="26015"/>
      <w:r>
        <w:rPr>
          <w:rFonts w:hint="cs"/>
          <w:rtl/>
        </w:rPr>
        <w:t>פעם לגל ירידה</w:t>
      </w:r>
      <w:r w:rsidR="00B521D1">
        <w:rPr>
          <w:rFonts w:hint="cs"/>
          <w:rtl/>
        </w:rPr>
        <w:t>,</w:t>
      </w:r>
      <w:r>
        <w:rPr>
          <w:rFonts w:hint="cs"/>
          <w:rtl/>
        </w:rPr>
        <w:t xml:space="preserve"> ואני לא רוצה להיכנס לאחוזים. משר</w:t>
      </w:r>
      <w:bookmarkStart w:id="26016" w:name="_ETM_Q55_285870"/>
      <w:bookmarkEnd w:id="26016"/>
      <w:r>
        <w:rPr>
          <w:rFonts w:hint="cs"/>
          <w:rtl/>
        </w:rPr>
        <w:t xml:space="preserve">ד הקליטה מדבר על אחוזים בודדים; ממה שאני נחשף, </w:t>
      </w:r>
      <w:bookmarkStart w:id="26017" w:name="_ETM_Q55_290289"/>
      <w:bookmarkEnd w:id="26017"/>
      <w:r>
        <w:rPr>
          <w:rFonts w:hint="cs"/>
          <w:rtl/>
        </w:rPr>
        <w:t>אני חושב ש</w:t>
      </w:r>
      <w:r w:rsidR="00B521D1">
        <w:rPr>
          <w:rFonts w:hint="cs"/>
          <w:rtl/>
        </w:rPr>
        <w:t>ה</w:t>
      </w:r>
      <w:r>
        <w:rPr>
          <w:rFonts w:hint="cs"/>
          <w:rtl/>
        </w:rPr>
        <w:t xml:space="preserve">אחוזים הם הרבה יותר גדולים. ולכן, אדוני </w:t>
      </w:r>
      <w:bookmarkStart w:id="26018" w:name="_ETM_Q55_293904"/>
      <w:bookmarkEnd w:id="26018"/>
      <w:r>
        <w:rPr>
          <w:rFonts w:hint="cs"/>
          <w:rtl/>
        </w:rPr>
        <w:t xml:space="preserve">היושב-ראש, אני מבקש לכנס את ועדת העלייה והקליטה סביב הנושא </w:t>
      </w:r>
      <w:bookmarkStart w:id="26019" w:name="_ETM_Q55_299592"/>
      <w:bookmarkEnd w:id="26019"/>
      <w:r>
        <w:rPr>
          <w:rFonts w:hint="cs"/>
          <w:rtl/>
        </w:rPr>
        <w:t xml:space="preserve">הזה של תוכנית עליית חירום לעליית עולי צרפת </w:t>
      </w:r>
      <w:bookmarkStart w:id="26020" w:name="_ETM_Q55_299027"/>
      <w:bookmarkEnd w:id="26020"/>
      <w:r>
        <w:rPr>
          <w:rFonts w:hint="cs"/>
          <w:rtl/>
        </w:rPr>
        <w:t xml:space="preserve">באופן בהול </w:t>
      </w:r>
      <w:proofErr w:type="spellStart"/>
      <w:r>
        <w:rPr>
          <w:rFonts w:hint="cs"/>
          <w:rtl/>
        </w:rPr>
        <w:t>ומיידי</w:t>
      </w:r>
      <w:proofErr w:type="spellEnd"/>
      <w:r w:rsidR="00B521D1">
        <w:rPr>
          <w:rFonts w:hint="cs"/>
          <w:rtl/>
        </w:rPr>
        <w:t>,</w:t>
      </w:r>
      <w:r>
        <w:rPr>
          <w:rFonts w:hint="cs"/>
          <w:rtl/>
        </w:rPr>
        <w:t xml:space="preserve"> וכמובן</w:t>
      </w:r>
      <w:r w:rsidR="00B521D1">
        <w:rPr>
          <w:rFonts w:hint="cs"/>
          <w:rtl/>
        </w:rPr>
        <w:t>,</w:t>
      </w:r>
      <w:r>
        <w:rPr>
          <w:rFonts w:hint="cs"/>
          <w:rtl/>
        </w:rPr>
        <w:t xml:space="preserve"> גם קורא לממשלה להעביר החלטת </w:t>
      </w:r>
      <w:bookmarkStart w:id="26021" w:name="_ETM_Q55_307655"/>
      <w:bookmarkEnd w:id="26021"/>
      <w:r>
        <w:rPr>
          <w:rFonts w:hint="cs"/>
          <w:rtl/>
        </w:rPr>
        <w:t>ממשלה לתוכנית חירום לעלייה מצרפת. תודה רבה.</w:t>
      </w:r>
    </w:p>
    <w:p w:rsidR="00D34153" w:rsidRDefault="00D34153" w:rsidP="00105FF4">
      <w:pPr>
        <w:ind w:firstLine="0"/>
        <w:rPr>
          <w:rtl/>
        </w:rPr>
      </w:pPr>
    </w:p>
    <w:p w:rsidR="00D34153" w:rsidRDefault="00D34153" w:rsidP="00105FF4">
      <w:pPr>
        <w:pStyle w:val="af6"/>
        <w:keepNext/>
        <w:rPr>
          <w:rtl/>
        </w:rPr>
      </w:pPr>
      <w:r w:rsidRPr="00390857">
        <w:rPr>
          <w:rStyle w:val="TagStyle"/>
          <w:rtl/>
        </w:rPr>
        <w:t xml:space="preserve"> &lt;&lt; יור &gt;&gt;</w:t>
      </w:r>
      <w:r w:rsidRPr="000931E6">
        <w:rPr>
          <w:rStyle w:val="TagStyle"/>
          <w:rtl/>
        </w:rPr>
        <w:t xml:space="preserve"> </w:t>
      </w:r>
      <w:r>
        <w:rPr>
          <w:rtl/>
        </w:rPr>
        <w:t>היו"ר ניסים ואטורי:</w:t>
      </w:r>
      <w:r w:rsidRPr="000931E6">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B07973">
      <w:pPr>
        <w:rPr>
          <w:rtl/>
          <w:lang w:eastAsia="he-IL"/>
        </w:rPr>
      </w:pPr>
      <w:r>
        <w:rPr>
          <w:rFonts w:hint="cs"/>
          <w:rtl/>
          <w:lang w:eastAsia="he-IL"/>
        </w:rPr>
        <w:t>תודה רבה. רגע, רגע, השר חיים כץ</w:t>
      </w:r>
      <w:bookmarkStart w:id="26022" w:name="_ETM_Q55_316354"/>
      <w:bookmarkEnd w:id="26022"/>
      <w:r>
        <w:rPr>
          <w:rFonts w:hint="cs"/>
          <w:rtl/>
          <w:lang w:eastAsia="he-IL"/>
        </w:rPr>
        <w:t xml:space="preserve">, רק רגע. עוד לא קיבלנו אישור שתענה במקום </w:t>
      </w:r>
      <w:r w:rsidR="00B07973">
        <w:rPr>
          <w:rFonts w:hint="cs"/>
          <w:rtl/>
          <w:lang w:eastAsia="he-IL"/>
        </w:rPr>
        <w:t>– – –</w:t>
      </w:r>
      <w:r>
        <w:rPr>
          <w:rFonts w:hint="cs"/>
          <w:rtl/>
          <w:lang w:eastAsia="he-IL"/>
        </w:rPr>
        <w:t xml:space="preserve"> </w:t>
      </w:r>
    </w:p>
    <w:p w:rsidR="00D34153" w:rsidRDefault="00D34153" w:rsidP="00B07973">
      <w:pPr>
        <w:rPr>
          <w:rtl/>
          <w:lang w:eastAsia="he-IL"/>
        </w:rPr>
      </w:pPr>
    </w:p>
    <w:p w:rsidR="00D34153" w:rsidRDefault="00D34153" w:rsidP="00105FF4">
      <w:pPr>
        <w:pStyle w:val="af5"/>
        <w:keepNext/>
        <w:rPr>
          <w:rtl/>
        </w:rPr>
      </w:pPr>
      <w:bookmarkStart w:id="26023" w:name="ET_interruption_6441_9"/>
      <w:r w:rsidRPr="00390857">
        <w:rPr>
          <w:rStyle w:val="TagStyle"/>
          <w:rtl/>
        </w:rPr>
        <w:t xml:space="preserve"> &lt;&lt; קריאה &gt;&gt;</w:t>
      </w:r>
      <w:r w:rsidRPr="008A45E3">
        <w:rPr>
          <w:rStyle w:val="TagStyle"/>
          <w:rtl/>
        </w:rPr>
        <w:t xml:space="preserve"> </w:t>
      </w:r>
      <w:r>
        <w:rPr>
          <w:rtl/>
        </w:rPr>
        <w:t>שר התיירות חיים כץ:</w:t>
      </w:r>
      <w:r w:rsidRPr="008A45E3">
        <w:rPr>
          <w:rStyle w:val="TagStyle"/>
          <w:rtl/>
        </w:rPr>
        <w:t xml:space="preserve"> </w:t>
      </w:r>
      <w:r w:rsidRPr="00390857">
        <w:rPr>
          <w:rStyle w:val="TagStyle"/>
          <w:rtl/>
        </w:rPr>
        <w:t>&lt;&lt; קריאה &gt;&gt;</w:t>
      </w:r>
      <w:r>
        <w:rPr>
          <w:rtl/>
        </w:rPr>
        <w:t xml:space="preserve"> </w:t>
      </w:r>
      <w:bookmarkEnd w:id="26023"/>
    </w:p>
    <w:p w:rsidR="00D34153" w:rsidRDefault="00D34153" w:rsidP="00B07973">
      <w:pPr>
        <w:rPr>
          <w:rtl/>
          <w:lang w:eastAsia="he-IL"/>
        </w:rPr>
      </w:pPr>
      <w:bookmarkStart w:id="26024" w:name="_ETM_Q55_165322"/>
      <w:bookmarkStart w:id="26025" w:name="_ETM_Q55_322486"/>
      <w:bookmarkEnd w:id="26024"/>
      <w:bookmarkEnd w:id="26025"/>
    </w:p>
    <w:p w:rsidR="00D34153" w:rsidRPr="008A45E3" w:rsidRDefault="00D34153" w:rsidP="00B07973">
      <w:pPr>
        <w:rPr>
          <w:rtl/>
          <w:lang w:eastAsia="he-IL"/>
        </w:rPr>
      </w:pPr>
      <w:bookmarkStart w:id="26026" w:name="_ETM_Q55_322592"/>
      <w:bookmarkEnd w:id="26026"/>
      <w:r>
        <w:rPr>
          <w:rFonts w:hint="cs"/>
          <w:rtl/>
          <w:lang w:eastAsia="he-IL"/>
        </w:rPr>
        <w:t xml:space="preserve">אני לא אמרתי שאני הולך לענות, אני </w:t>
      </w:r>
      <w:bookmarkStart w:id="26027" w:name="_ETM_Q55_324630"/>
      <w:bookmarkEnd w:id="26027"/>
      <w:r w:rsidR="00B07973">
        <w:rPr>
          <w:rFonts w:hint="cs"/>
          <w:rtl/>
          <w:lang w:eastAsia="he-IL"/>
        </w:rPr>
        <w:t>– – –</w:t>
      </w:r>
      <w:r>
        <w:rPr>
          <w:rFonts w:hint="cs"/>
          <w:rtl/>
          <w:lang w:eastAsia="he-IL"/>
        </w:rPr>
        <w:t xml:space="preserve"> אני קמתי להסתובב במליאה </w:t>
      </w:r>
      <w:r w:rsidR="00B07973">
        <w:rPr>
          <w:rFonts w:hint="cs"/>
          <w:rtl/>
          <w:lang w:eastAsia="he-IL"/>
        </w:rPr>
        <w:t>– – –</w:t>
      </w:r>
    </w:p>
    <w:p w:rsidR="00D34153" w:rsidRDefault="00D34153" w:rsidP="00105FF4">
      <w:pPr>
        <w:ind w:firstLine="0"/>
        <w:rPr>
          <w:rtl/>
          <w:lang w:eastAsia="he-IL"/>
        </w:rPr>
      </w:pPr>
    </w:p>
    <w:p w:rsidR="00D34153" w:rsidRDefault="00D34153" w:rsidP="00105FF4">
      <w:pPr>
        <w:pStyle w:val="af6"/>
        <w:keepNext/>
        <w:rPr>
          <w:rtl/>
        </w:rPr>
      </w:pPr>
      <w:r w:rsidRPr="00390857">
        <w:rPr>
          <w:rStyle w:val="TagStyle"/>
          <w:rtl/>
        </w:rPr>
        <w:t xml:space="preserve"> &lt;&lt; יור &gt;&gt;</w:t>
      </w:r>
      <w:r w:rsidRPr="000931E6">
        <w:rPr>
          <w:rStyle w:val="TagStyle"/>
          <w:rtl/>
        </w:rPr>
        <w:t xml:space="preserve"> </w:t>
      </w:r>
      <w:r>
        <w:rPr>
          <w:rtl/>
        </w:rPr>
        <w:t>היו"ר ניסים ואטורי:</w:t>
      </w:r>
      <w:r w:rsidRPr="000931E6">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105FF4">
      <w:pPr>
        <w:rPr>
          <w:rtl/>
          <w:lang w:eastAsia="he-IL"/>
        </w:rPr>
      </w:pPr>
      <w:r>
        <w:rPr>
          <w:rFonts w:hint="cs"/>
          <w:rtl/>
          <w:lang w:eastAsia="he-IL"/>
        </w:rPr>
        <w:t>אה</w:t>
      </w:r>
      <w:bookmarkStart w:id="26028" w:name="_ETM_Q55_323323"/>
      <w:bookmarkEnd w:id="26028"/>
      <w:r>
        <w:rPr>
          <w:rFonts w:hint="cs"/>
          <w:rtl/>
          <w:lang w:eastAsia="he-IL"/>
        </w:rPr>
        <w:t xml:space="preserve">, חשבתי שאתה עולה לענות. אני רואה את הדפים ביד. </w:t>
      </w:r>
      <w:bookmarkStart w:id="26029" w:name="_ETM_Q55_326586"/>
      <w:bookmarkEnd w:id="26029"/>
      <w:r>
        <w:rPr>
          <w:rFonts w:hint="cs"/>
          <w:rtl/>
          <w:lang w:eastAsia="he-IL"/>
        </w:rPr>
        <w:t>טוב, נעבור להצבעה.</w:t>
      </w:r>
      <w:bookmarkStart w:id="26030" w:name="_ETM_Q55_327022"/>
      <w:bookmarkEnd w:id="26030"/>
    </w:p>
    <w:p w:rsidR="00D34153" w:rsidRDefault="00D34153" w:rsidP="00105FF4">
      <w:pPr>
        <w:rPr>
          <w:rtl/>
          <w:lang w:eastAsia="he-IL"/>
        </w:rPr>
      </w:pPr>
      <w:bookmarkStart w:id="26031" w:name="_ETM_Q55_327108"/>
      <w:bookmarkEnd w:id="26031"/>
    </w:p>
    <w:p w:rsidR="00D34153" w:rsidRDefault="00D34153" w:rsidP="00105FF4">
      <w:pPr>
        <w:pStyle w:val="af5"/>
        <w:keepNext/>
        <w:rPr>
          <w:rtl/>
        </w:rPr>
      </w:pPr>
      <w:bookmarkStart w:id="26032" w:name="ET_interruption_6053_10"/>
      <w:r w:rsidRPr="00390857">
        <w:rPr>
          <w:rStyle w:val="TagStyle"/>
          <w:rtl/>
        </w:rPr>
        <w:t xml:space="preserve"> &lt;&lt; קריאה &gt;&gt;</w:t>
      </w:r>
      <w:r w:rsidRPr="008A45E3">
        <w:rPr>
          <w:rStyle w:val="TagStyle"/>
          <w:rtl/>
        </w:rPr>
        <w:t xml:space="preserve"> </w:t>
      </w:r>
      <w:r>
        <w:rPr>
          <w:rtl/>
        </w:rPr>
        <w:t>יוסף טייב (ש"ס):</w:t>
      </w:r>
      <w:r w:rsidRPr="008A45E3">
        <w:rPr>
          <w:rStyle w:val="TagStyle"/>
          <w:rtl/>
        </w:rPr>
        <w:t xml:space="preserve"> </w:t>
      </w:r>
      <w:r w:rsidRPr="00390857">
        <w:rPr>
          <w:rStyle w:val="TagStyle"/>
          <w:rtl/>
        </w:rPr>
        <w:t>&lt;&lt; קריאה &gt;&gt;</w:t>
      </w:r>
      <w:r>
        <w:rPr>
          <w:rtl/>
        </w:rPr>
        <w:t xml:space="preserve"> </w:t>
      </w:r>
      <w:bookmarkEnd w:id="26032"/>
    </w:p>
    <w:p w:rsidR="00D34153" w:rsidRDefault="00D34153" w:rsidP="00B07973">
      <w:pPr>
        <w:rPr>
          <w:rtl/>
          <w:lang w:eastAsia="he-IL"/>
        </w:rPr>
      </w:pPr>
    </w:p>
    <w:p w:rsidR="00D34153" w:rsidRDefault="00D34153" w:rsidP="00105FF4">
      <w:pPr>
        <w:rPr>
          <w:rtl/>
          <w:lang w:eastAsia="he-IL"/>
        </w:rPr>
      </w:pPr>
      <w:r>
        <w:rPr>
          <w:rFonts w:hint="cs"/>
          <w:rtl/>
          <w:lang w:eastAsia="he-IL"/>
        </w:rPr>
        <w:t>מה, אין שר?</w:t>
      </w:r>
      <w:bookmarkStart w:id="26033" w:name="_ETM_Q55_328818"/>
      <w:bookmarkEnd w:id="26033"/>
    </w:p>
    <w:p w:rsidR="00D34153" w:rsidRDefault="00D34153" w:rsidP="00105FF4">
      <w:pPr>
        <w:ind w:firstLine="0"/>
        <w:rPr>
          <w:rtl/>
          <w:lang w:eastAsia="he-IL"/>
        </w:rPr>
      </w:pPr>
      <w:bookmarkStart w:id="26034" w:name="_ETM_Q55_328968"/>
      <w:bookmarkStart w:id="26035" w:name="_ETM_Q55_328994"/>
      <w:bookmarkStart w:id="26036" w:name="_ETM_Q55_329056"/>
      <w:bookmarkEnd w:id="26034"/>
      <w:bookmarkEnd w:id="26035"/>
      <w:bookmarkEnd w:id="26036"/>
    </w:p>
    <w:p w:rsidR="00D34153" w:rsidRDefault="00D34153" w:rsidP="00105FF4">
      <w:pPr>
        <w:pStyle w:val="af6"/>
        <w:keepNext/>
        <w:rPr>
          <w:rtl/>
        </w:rPr>
      </w:pPr>
      <w:r w:rsidRPr="00390857">
        <w:rPr>
          <w:rStyle w:val="TagStyle"/>
          <w:rtl/>
        </w:rPr>
        <w:t xml:space="preserve"> &lt;&lt; יור &gt;&gt;</w:t>
      </w:r>
      <w:r w:rsidRPr="008A45E3">
        <w:rPr>
          <w:rStyle w:val="TagStyle"/>
          <w:rtl/>
        </w:rPr>
        <w:t xml:space="preserve"> </w:t>
      </w:r>
      <w:r>
        <w:rPr>
          <w:rtl/>
        </w:rPr>
        <w:t>היו"ר ניסים ואטורי:</w:t>
      </w:r>
      <w:r w:rsidRPr="008A45E3">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105FF4">
      <w:pPr>
        <w:rPr>
          <w:rtl/>
          <w:lang w:eastAsia="he-IL"/>
        </w:rPr>
      </w:pPr>
      <w:r>
        <w:rPr>
          <w:rFonts w:hint="cs"/>
          <w:rtl/>
          <w:lang w:eastAsia="he-IL"/>
        </w:rPr>
        <w:t>אי</w:t>
      </w:r>
      <w:bookmarkStart w:id="26037" w:name="_ETM_Q55_330056"/>
      <w:bookmarkEnd w:id="26037"/>
      <w:r>
        <w:rPr>
          <w:rFonts w:hint="cs"/>
          <w:rtl/>
          <w:lang w:eastAsia="he-IL"/>
        </w:rPr>
        <w:t>ן שר. מצביעים.</w:t>
      </w:r>
    </w:p>
    <w:p w:rsidR="00D34153" w:rsidRDefault="00D34153" w:rsidP="00105FF4">
      <w:pPr>
        <w:rPr>
          <w:rtl/>
          <w:lang w:eastAsia="he-IL"/>
        </w:rPr>
      </w:pPr>
    </w:p>
    <w:p w:rsidR="00D34153" w:rsidRDefault="00D34153" w:rsidP="00105FF4">
      <w:pPr>
        <w:pStyle w:val="af5"/>
        <w:keepNext/>
        <w:rPr>
          <w:rtl/>
        </w:rPr>
      </w:pPr>
      <w:bookmarkStart w:id="26038" w:name="_ETM_Q55_329880"/>
      <w:bookmarkStart w:id="26039" w:name="_ETM_Q55_329963"/>
      <w:bookmarkStart w:id="26040" w:name="_ETM_Q55_330008"/>
      <w:bookmarkStart w:id="26041" w:name="_ETM_Q55_330088"/>
      <w:bookmarkStart w:id="26042" w:name="ET_interruption_6441_12"/>
      <w:bookmarkEnd w:id="26038"/>
      <w:bookmarkEnd w:id="26039"/>
      <w:bookmarkEnd w:id="26040"/>
      <w:bookmarkEnd w:id="26041"/>
      <w:r w:rsidRPr="00390857">
        <w:rPr>
          <w:rStyle w:val="TagStyle"/>
          <w:rtl/>
        </w:rPr>
        <w:t xml:space="preserve"> &lt;&lt; קריאה &gt;&gt;</w:t>
      </w:r>
      <w:r w:rsidRPr="008A45E3">
        <w:rPr>
          <w:rStyle w:val="TagStyle"/>
          <w:rtl/>
        </w:rPr>
        <w:t xml:space="preserve"> </w:t>
      </w:r>
      <w:r>
        <w:rPr>
          <w:rtl/>
        </w:rPr>
        <w:t>שר התיירות חיים כץ:</w:t>
      </w:r>
      <w:r w:rsidRPr="008A45E3">
        <w:rPr>
          <w:rStyle w:val="TagStyle"/>
          <w:rtl/>
        </w:rPr>
        <w:t xml:space="preserve"> </w:t>
      </w:r>
      <w:r w:rsidRPr="00390857">
        <w:rPr>
          <w:rStyle w:val="TagStyle"/>
          <w:rtl/>
        </w:rPr>
        <w:t>&lt;&lt; קריאה &gt;&gt;</w:t>
      </w:r>
      <w:r>
        <w:rPr>
          <w:rtl/>
        </w:rPr>
        <w:t xml:space="preserve"> </w:t>
      </w:r>
      <w:bookmarkEnd w:id="26042"/>
    </w:p>
    <w:p w:rsidR="00D34153" w:rsidRDefault="00D34153" w:rsidP="00B07973">
      <w:pPr>
        <w:rPr>
          <w:rtl/>
          <w:lang w:eastAsia="he-IL"/>
        </w:rPr>
      </w:pPr>
    </w:p>
    <w:p w:rsidR="00D34153" w:rsidRDefault="00D34153" w:rsidP="00105FF4">
      <w:pPr>
        <w:rPr>
          <w:rtl/>
          <w:lang w:eastAsia="he-IL"/>
        </w:rPr>
      </w:pPr>
      <w:bookmarkStart w:id="26043" w:name="_ETM_Q55_332662"/>
      <w:bookmarkEnd w:id="26043"/>
      <w:r>
        <w:rPr>
          <w:rFonts w:hint="cs"/>
          <w:rtl/>
          <w:lang w:eastAsia="he-IL"/>
        </w:rPr>
        <w:t xml:space="preserve">אני </w:t>
      </w:r>
      <w:bookmarkStart w:id="26044" w:name="_ETM_Q55_333144"/>
      <w:bookmarkEnd w:id="26044"/>
      <w:r>
        <w:rPr>
          <w:rFonts w:hint="cs"/>
          <w:rtl/>
          <w:lang w:eastAsia="he-IL"/>
        </w:rPr>
        <w:t>עונה במקום סופר.</w:t>
      </w:r>
      <w:bookmarkStart w:id="26045" w:name="_ETM_Q55_333173"/>
      <w:bookmarkEnd w:id="26045"/>
    </w:p>
    <w:p w:rsidR="00D34153" w:rsidRDefault="00D34153" w:rsidP="00105FF4">
      <w:pPr>
        <w:rPr>
          <w:rtl/>
          <w:lang w:eastAsia="he-IL"/>
        </w:rPr>
      </w:pPr>
      <w:bookmarkStart w:id="26046" w:name="_ETM_Q55_333262"/>
      <w:bookmarkEnd w:id="26046"/>
    </w:p>
    <w:p w:rsidR="00D34153" w:rsidRDefault="00D34153" w:rsidP="00105FF4">
      <w:pPr>
        <w:pStyle w:val="af6"/>
        <w:keepNext/>
        <w:rPr>
          <w:rtl/>
        </w:rPr>
      </w:pPr>
      <w:r w:rsidRPr="00390857">
        <w:rPr>
          <w:rStyle w:val="TagStyle"/>
          <w:rtl/>
        </w:rPr>
        <w:t xml:space="preserve"> &lt;&lt; יור &gt;&gt;</w:t>
      </w:r>
      <w:r w:rsidRPr="008A45E3">
        <w:rPr>
          <w:rStyle w:val="TagStyle"/>
          <w:rtl/>
        </w:rPr>
        <w:t xml:space="preserve"> </w:t>
      </w:r>
      <w:r>
        <w:rPr>
          <w:rtl/>
        </w:rPr>
        <w:t>היו"ר ניסים ואטורי:</w:t>
      </w:r>
      <w:r w:rsidRPr="008A45E3">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105FF4">
      <w:pPr>
        <w:rPr>
          <w:rtl/>
          <w:lang w:eastAsia="he-IL"/>
        </w:rPr>
      </w:pPr>
      <w:bookmarkStart w:id="26047" w:name="_ETM_Q55_334326"/>
      <w:bookmarkEnd w:id="26047"/>
      <w:r>
        <w:rPr>
          <w:rFonts w:hint="cs"/>
          <w:rtl/>
          <w:lang w:eastAsia="he-IL"/>
        </w:rPr>
        <w:t xml:space="preserve">אתה לא יכול. </w:t>
      </w:r>
    </w:p>
    <w:p w:rsidR="00D34153" w:rsidRDefault="00D34153" w:rsidP="00105FF4">
      <w:pPr>
        <w:rPr>
          <w:rtl/>
          <w:lang w:eastAsia="he-IL"/>
        </w:rPr>
      </w:pPr>
    </w:p>
    <w:p w:rsidR="00D34153" w:rsidRDefault="00D34153" w:rsidP="00105FF4">
      <w:pPr>
        <w:pStyle w:val="af5"/>
        <w:keepNext/>
        <w:rPr>
          <w:rtl/>
        </w:rPr>
      </w:pPr>
      <w:bookmarkStart w:id="26048" w:name="ET_interruption_6441_14"/>
      <w:r w:rsidRPr="00390857">
        <w:rPr>
          <w:rStyle w:val="TagStyle"/>
          <w:rtl/>
        </w:rPr>
        <w:t xml:space="preserve"> &lt;&lt; קריאה &gt;&gt;</w:t>
      </w:r>
      <w:r w:rsidRPr="008A45E3">
        <w:rPr>
          <w:rStyle w:val="TagStyle"/>
          <w:rtl/>
        </w:rPr>
        <w:t xml:space="preserve"> </w:t>
      </w:r>
      <w:r>
        <w:rPr>
          <w:rtl/>
        </w:rPr>
        <w:t>שר התיירות חיים כץ:</w:t>
      </w:r>
      <w:r w:rsidRPr="008A45E3">
        <w:rPr>
          <w:rStyle w:val="TagStyle"/>
          <w:rtl/>
        </w:rPr>
        <w:t xml:space="preserve"> </w:t>
      </w:r>
      <w:r w:rsidRPr="00390857">
        <w:rPr>
          <w:rStyle w:val="TagStyle"/>
          <w:rtl/>
        </w:rPr>
        <w:t>&lt;&lt; קריאה &gt;&gt;</w:t>
      </w:r>
      <w:r>
        <w:rPr>
          <w:rtl/>
        </w:rPr>
        <w:t xml:space="preserve"> </w:t>
      </w:r>
      <w:bookmarkEnd w:id="26048"/>
    </w:p>
    <w:p w:rsidR="00D34153" w:rsidRDefault="00D34153" w:rsidP="00B07973">
      <w:pPr>
        <w:rPr>
          <w:rtl/>
          <w:lang w:eastAsia="he-IL"/>
        </w:rPr>
      </w:pPr>
    </w:p>
    <w:p w:rsidR="00D34153" w:rsidRDefault="00D34153" w:rsidP="00105FF4">
      <w:pPr>
        <w:rPr>
          <w:rtl/>
          <w:lang w:eastAsia="he-IL"/>
        </w:rPr>
      </w:pPr>
      <w:bookmarkStart w:id="26049" w:name="_ETM_Q55_333844"/>
      <w:bookmarkEnd w:id="26049"/>
      <w:r>
        <w:rPr>
          <w:rFonts w:hint="cs"/>
          <w:rtl/>
          <w:lang w:eastAsia="he-IL"/>
        </w:rPr>
        <w:t>אה, לא קיבלתם? תבקש</w:t>
      </w:r>
      <w:bookmarkStart w:id="26050" w:name="_ETM_Q55_343052"/>
      <w:bookmarkEnd w:id="26050"/>
      <w:r>
        <w:rPr>
          <w:rFonts w:hint="cs"/>
          <w:rtl/>
          <w:lang w:eastAsia="he-IL"/>
        </w:rPr>
        <w:t xml:space="preserve">ו. תעצור, תעשה הפסקה. למה לא? תבקשי אישור. על דודי </w:t>
      </w:r>
      <w:bookmarkStart w:id="26051" w:name="_ETM_Q55_355854"/>
      <w:bookmarkEnd w:id="26051"/>
      <w:r>
        <w:rPr>
          <w:rFonts w:hint="cs"/>
          <w:rtl/>
          <w:lang w:eastAsia="he-IL"/>
        </w:rPr>
        <w:t>אמסלם יש לך אישור?</w:t>
      </w:r>
      <w:bookmarkStart w:id="26052" w:name="_ETM_Q55_357832"/>
      <w:bookmarkEnd w:id="26052"/>
    </w:p>
    <w:p w:rsidR="00D34153" w:rsidRDefault="00D34153" w:rsidP="00105FF4">
      <w:pPr>
        <w:rPr>
          <w:rtl/>
          <w:lang w:eastAsia="he-IL"/>
        </w:rPr>
      </w:pPr>
      <w:bookmarkStart w:id="26053" w:name="_ETM_Q55_354017"/>
      <w:bookmarkStart w:id="26054" w:name="_ETM_Q55_354176"/>
      <w:bookmarkEnd w:id="26053"/>
      <w:bookmarkEnd w:id="26054"/>
    </w:p>
    <w:p w:rsidR="00D34153" w:rsidRDefault="00D34153" w:rsidP="00105FF4">
      <w:pPr>
        <w:pStyle w:val="af6"/>
        <w:keepNext/>
        <w:rPr>
          <w:rtl/>
        </w:rPr>
      </w:pPr>
      <w:bookmarkStart w:id="26055" w:name="_ETM_Q55_357915"/>
      <w:bookmarkStart w:id="26056" w:name="_ETM_Q55_357943"/>
      <w:bookmarkStart w:id="26057" w:name="_ETM_Q55_358026"/>
      <w:bookmarkEnd w:id="26055"/>
      <w:bookmarkEnd w:id="26056"/>
      <w:bookmarkEnd w:id="26057"/>
      <w:r w:rsidRPr="00390857">
        <w:rPr>
          <w:rStyle w:val="TagStyle"/>
          <w:rtl/>
        </w:rPr>
        <w:t xml:space="preserve"> &lt;&lt; יור &gt;&gt;</w:t>
      </w:r>
      <w:r w:rsidRPr="008A45E3">
        <w:rPr>
          <w:rStyle w:val="TagStyle"/>
          <w:rtl/>
        </w:rPr>
        <w:t xml:space="preserve"> </w:t>
      </w:r>
      <w:r>
        <w:rPr>
          <w:rtl/>
        </w:rPr>
        <w:t>היו"ר ניסים ואטורי:</w:t>
      </w:r>
      <w:r w:rsidRPr="008A45E3">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B07973">
      <w:pPr>
        <w:rPr>
          <w:rtl/>
          <w:lang w:eastAsia="he-IL"/>
        </w:rPr>
      </w:pPr>
      <w:bookmarkStart w:id="26058" w:name="_ETM_Q55_359104"/>
      <w:bookmarkEnd w:id="26058"/>
      <w:r>
        <w:rPr>
          <w:rFonts w:hint="cs"/>
          <w:rtl/>
          <w:lang w:eastAsia="he-IL"/>
        </w:rPr>
        <w:t xml:space="preserve">לא, אף אחד. אופיר סופר </w:t>
      </w:r>
      <w:bookmarkStart w:id="26059" w:name="_ETM_Q55_360219"/>
      <w:bookmarkEnd w:id="26059"/>
      <w:r>
        <w:rPr>
          <w:rFonts w:hint="cs"/>
          <w:rtl/>
          <w:lang w:eastAsia="he-IL"/>
        </w:rPr>
        <w:t xml:space="preserve">צריך </w:t>
      </w:r>
      <w:r w:rsidR="00B07973">
        <w:rPr>
          <w:rFonts w:hint="cs"/>
          <w:rtl/>
          <w:lang w:eastAsia="he-IL"/>
        </w:rPr>
        <w:t>– – –</w:t>
      </w:r>
    </w:p>
    <w:p w:rsidR="00D34153" w:rsidRDefault="00D34153" w:rsidP="00105FF4">
      <w:pPr>
        <w:rPr>
          <w:rtl/>
          <w:lang w:eastAsia="he-IL"/>
        </w:rPr>
      </w:pPr>
      <w:bookmarkStart w:id="26060" w:name="_ETM_Q55_360995"/>
      <w:bookmarkStart w:id="26061" w:name="_ETM_Q55_361130"/>
      <w:bookmarkEnd w:id="26060"/>
      <w:bookmarkEnd w:id="26061"/>
    </w:p>
    <w:p w:rsidR="00D34153" w:rsidRDefault="00D34153" w:rsidP="00105FF4">
      <w:pPr>
        <w:pStyle w:val="a4"/>
        <w:keepNext/>
        <w:rPr>
          <w:rtl/>
        </w:rPr>
      </w:pPr>
      <w:bookmarkStart w:id="26062" w:name="_ETM_Q55_361515"/>
      <w:bookmarkStart w:id="26063" w:name="_ETM_Q55_361587"/>
      <w:bookmarkStart w:id="26064" w:name="_ETM_Q55_361627"/>
      <w:bookmarkStart w:id="26065" w:name="_ETM_Q55_361728"/>
      <w:bookmarkStart w:id="26066" w:name="ET_speaker_6441_16"/>
      <w:bookmarkEnd w:id="26062"/>
      <w:bookmarkEnd w:id="26063"/>
      <w:bookmarkEnd w:id="26064"/>
      <w:bookmarkEnd w:id="26065"/>
      <w:r w:rsidRPr="00390857">
        <w:rPr>
          <w:rStyle w:val="TagStyle"/>
          <w:rtl/>
        </w:rPr>
        <w:t xml:space="preserve"> &lt;&lt; דובר &gt;&gt;</w:t>
      </w:r>
      <w:r w:rsidRPr="008A45E3">
        <w:rPr>
          <w:rStyle w:val="TagStyle"/>
          <w:rtl/>
        </w:rPr>
        <w:t xml:space="preserve"> </w:t>
      </w:r>
      <w:bookmarkStart w:id="26067" w:name="_Toc140142379"/>
      <w:bookmarkStart w:id="26068" w:name="_Toc140142594"/>
      <w:r>
        <w:rPr>
          <w:rtl/>
        </w:rPr>
        <w:t>שר התיירות חיים כץ:</w:t>
      </w:r>
      <w:bookmarkEnd w:id="26067"/>
      <w:bookmarkEnd w:id="26068"/>
      <w:r w:rsidRPr="008A45E3">
        <w:rPr>
          <w:rStyle w:val="TagStyle"/>
          <w:rtl/>
        </w:rPr>
        <w:t xml:space="preserve"> </w:t>
      </w:r>
      <w:r w:rsidRPr="00390857">
        <w:rPr>
          <w:rStyle w:val="TagStyle"/>
          <w:rtl/>
        </w:rPr>
        <w:t>&lt;&lt; דובר &gt;&gt;</w:t>
      </w:r>
      <w:r>
        <w:rPr>
          <w:rtl/>
        </w:rPr>
        <w:t xml:space="preserve"> </w:t>
      </w:r>
      <w:bookmarkEnd w:id="26066"/>
    </w:p>
    <w:p w:rsidR="00D34153" w:rsidRDefault="00D34153" w:rsidP="00B07973">
      <w:pPr>
        <w:rPr>
          <w:rtl/>
          <w:lang w:eastAsia="he-IL"/>
        </w:rPr>
      </w:pPr>
    </w:p>
    <w:p w:rsidR="00D34153" w:rsidRDefault="00D34153" w:rsidP="00105FF4">
      <w:pPr>
        <w:rPr>
          <w:rtl/>
          <w:lang w:eastAsia="he-IL"/>
        </w:rPr>
      </w:pPr>
      <w:r>
        <w:rPr>
          <w:rFonts w:hint="cs"/>
          <w:rtl/>
          <w:lang w:eastAsia="he-IL"/>
        </w:rPr>
        <w:t xml:space="preserve">אבל אחרי זה גם דודי אמסלם. אז </w:t>
      </w:r>
      <w:bookmarkStart w:id="26069" w:name="_ETM_Q55_361883"/>
      <w:bookmarkEnd w:id="26069"/>
      <w:r>
        <w:rPr>
          <w:rFonts w:hint="cs"/>
          <w:rtl/>
          <w:lang w:eastAsia="he-IL"/>
        </w:rPr>
        <w:t>שתבקש על שניהם.</w:t>
      </w:r>
      <w:bookmarkStart w:id="26070" w:name="_ETM_Q55_362896"/>
      <w:bookmarkStart w:id="26071" w:name="_ETM_Q55_362968"/>
      <w:bookmarkStart w:id="26072" w:name="_ETM_Q55_367824"/>
      <w:bookmarkEnd w:id="26070"/>
      <w:bookmarkEnd w:id="26071"/>
      <w:bookmarkEnd w:id="26072"/>
    </w:p>
    <w:p w:rsidR="00D34153" w:rsidRDefault="00D34153" w:rsidP="00105FF4">
      <w:pPr>
        <w:rPr>
          <w:rtl/>
          <w:lang w:eastAsia="he-IL"/>
        </w:rPr>
      </w:pPr>
      <w:bookmarkStart w:id="26073" w:name="_ETM_Q55_367901"/>
      <w:bookmarkEnd w:id="26073"/>
    </w:p>
    <w:p w:rsidR="00D34153" w:rsidRDefault="00D34153" w:rsidP="00105FF4">
      <w:pPr>
        <w:pStyle w:val="af6"/>
        <w:keepNext/>
        <w:rPr>
          <w:rtl/>
        </w:rPr>
      </w:pPr>
      <w:r w:rsidRPr="00390857">
        <w:rPr>
          <w:rStyle w:val="TagStyle"/>
          <w:rtl/>
        </w:rPr>
        <w:t xml:space="preserve"> &lt;&lt; יור &gt;&gt;</w:t>
      </w:r>
      <w:r w:rsidRPr="008A45E3">
        <w:rPr>
          <w:rStyle w:val="TagStyle"/>
          <w:rtl/>
        </w:rPr>
        <w:t xml:space="preserve"> </w:t>
      </w:r>
      <w:r>
        <w:rPr>
          <w:rtl/>
        </w:rPr>
        <w:t>היו"ר ניסים ואטורי:</w:t>
      </w:r>
      <w:r w:rsidRPr="008A45E3">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105FF4">
      <w:pPr>
        <w:rPr>
          <w:rtl/>
          <w:lang w:eastAsia="he-IL"/>
        </w:rPr>
      </w:pPr>
      <w:bookmarkStart w:id="26074" w:name="_ETM_Q55_363905"/>
      <w:bookmarkEnd w:id="26074"/>
      <w:r>
        <w:rPr>
          <w:rFonts w:hint="cs"/>
          <w:rtl/>
          <w:lang w:eastAsia="he-IL"/>
        </w:rPr>
        <w:t xml:space="preserve">לא, אחרי זה אתה רשום. אחרי זה </w:t>
      </w:r>
      <w:bookmarkStart w:id="26075" w:name="_ETM_Q55_370304"/>
      <w:bookmarkEnd w:id="26075"/>
      <w:r>
        <w:rPr>
          <w:rFonts w:hint="cs"/>
          <w:rtl/>
          <w:lang w:eastAsia="he-IL"/>
        </w:rPr>
        <w:t>אתה. ההצעה הדחופה הבאה – אתה.</w:t>
      </w:r>
      <w:bookmarkStart w:id="26076" w:name="_ETM_Q55_368736"/>
      <w:bookmarkEnd w:id="26076"/>
    </w:p>
    <w:p w:rsidR="00D34153" w:rsidRDefault="00D34153" w:rsidP="00105FF4">
      <w:pPr>
        <w:rPr>
          <w:rtl/>
          <w:lang w:eastAsia="he-IL"/>
        </w:rPr>
      </w:pPr>
      <w:bookmarkStart w:id="26077" w:name="_ETM_Q55_368836"/>
      <w:bookmarkEnd w:id="26077"/>
    </w:p>
    <w:p w:rsidR="00D34153" w:rsidRDefault="00D34153" w:rsidP="00105FF4">
      <w:pPr>
        <w:pStyle w:val="af5"/>
        <w:keepNext/>
        <w:rPr>
          <w:rtl/>
        </w:rPr>
      </w:pPr>
      <w:bookmarkStart w:id="26078" w:name="_ETM_Q55_368871"/>
      <w:bookmarkStart w:id="26079" w:name="_ETM_Q55_368930"/>
      <w:bookmarkStart w:id="26080" w:name="ET_interruption_6441_18"/>
      <w:bookmarkEnd w:id="26078"/>
      <w:bookmarkEnd w:id="26079"/>
      <w:r w:rsidRPr="00390857">
        <w:rPr>
          <w:rStyle w:val="TagStyle"/>
          <w:rtl/>
        </w:rPr>
        <w:t xml:space="preserve"> &lt;&lt; קריאה &gt;&gt;</w:t>
      </w:r>
      <w:r w:rsidRPr="008A45E3">
        <w:rPr>
          <w:rStyle w:val="TagStyle"/>
          <w:rtl/>
        </w:rPr>
        <w:t xml:space="preserve"> </w:t>
      </w:r>
      <w:r>
        <w:rPr>
          <w:rtl/>
        </w:rPr>
        <w:t>שר התיירות חיים כץ:</w:t>
      </w:r>
      <w:r w:rsidRPr="008A45E3">
        <w:rPr>
          <w:rStyle w:val="TagStyle"/>
          <w:rtl/>
        </w:rPr>
        <w:t xml:space="preserve"> </w:t>
      </w:r>
      <w:r w:rsidRPr="00390857">
        <w:rPr>
          <w:rStyle w:val="TagStyle"/>
          <w:rtl/>
        </w:rPr>
        <w:t>&lt;&lt; קריאה &gt;&gt;</w:t>
      </w:r>
      <w:r>
        <w:rPr>
          <w:rtl/>
        </w:rPr>
        <w:t xml:space="preserve"> </w:t>
      </w:r>
      <w:bookmarkEnd w:id="26080"/>
    </w:p>
    <w:p w:rsidR="00D34153" w:rsidRDefault="00D34153" w:rsidP="00B07973">
      <w:pPr>
        <w:rPr>
          <w:rtl/>
          <w:lang w:eastAsia="he-IL"/>
        </w:rPr>
      </w:pPr>
    </w:p>
    <w:p w:rsidR="00D34153" w:rsidRDefault="00D34153" w:rsidP="00105FF4">
      <w:pPr>
        <w:rPr>
          <w:rtl/>
          <w:lang w:eastAsia="he-IL"/>
        </w:rPr>
      </w:pPr>
      <w:r>
        <w:rPr>
          <w:rFonts w:hint="cs"/>
          <w:rtl/>
          <w:lang w:eastAsia="he-IL"/>
        </w:rPr>
        <w:t>תבקשי אישור. הוא</w:t>
      </w:r>
      <w:bookmarkStart w:id="26081" w:name="_ETM_Q55_370537"/>
      <w:bookmarkEnd w:id="26081"/>
      <w:r>
        <w:rPr>
          <w:rFonts w:hint="cs"/>
          <w:rtl/>
          <w:lang w:eastAsia="he-IL"/>
        </w:rPr>
        <w:t xml:space="preserve"> הלך הביתה, אני אמרתי לו שאני אקריא.</w:t>
      </w:r>
      <w:bookmarkStart w:id="26082" w:name="_ETM_Q55_375739"/>
      <w:bookmarkStart w:id="26083" w:name="_ETM_Q55_375819"/>
      <w:bookmarkStart w:id="26084" w:name="_ETM_Q55_375868"/>
      <w:bookmarkStart w:id="26085" w:name="_ETM_Q55_375963"/>
      <w:bookmarkEnd w:id="26082"/>
      <w:bookmarkEnd w:id="26083"/>
      <w:bookmarkEnd w:id="26084"/>
      <w:bookmarkEnd w:id="26085"/>
    </w:p>
    <w:p w:rsidR="00D34153" w:rsidRDefault="00D34153" w:rsidP="00105FF4">
      <w:pPr>
        <w:rPr>
          <w:rtl/>
          <w:lang w:eastAsia="he-IL"/>
        </w:rPr>
      </w:pPr>
      <w:bookmarkStart w:id="26086" w:name="_ETM_Q55_380779"/>
      <w:bookmarkStart w:id="26087" w:name="_ETM_Q55_380859"/>
      <w:bookmarkEnd w:id="26086"/>
      <w:bookmarkEnd w:id="26087"/>
    </w:p>
    <w:p w:rsidR="00D34153" w:rsidRDefault="00D34153" w:rsidP="00105FF4">
      <w:pPr>
        <w:pStyle w:val="af6"/>
        <w:keepNext/>
        <w:rPr>
          <w:rtl/>
        </w:rPr>
      </w:pPr>
      <w:r w:rsidRPr="00390857">
        <w:rPr>
          <w:rStyle w:val="TagStyle"/>
          <w:rtl/>
        </w:rPr>
        <w:t xml:space="preserve"> &lt;&lt; יור &gt;&gt;</w:t>
      </w:r>
      <w:r w:rsidRPr="008A45E3">
        <w:rPr>
          <w:rStyle w:val="TagStyle"/>
          <w:rtl/>
        </w:rPr>
        <w:t xml:space="preserve"> </w:t>
      </w:r>
      <w:r>
        <w:rPr>
          <w:rtl/>
        </w:rPr>
        <w:t>היו"ר ניסים ואטורי:</w:t>
      </w:r>
      <w:r w:rsidRPr="008A45E3">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7D1CC6">
      <w:pPr>
        <w:rPr>
          <w:rtl/>
          <w:lang w:eastAsia="he-IL"/>
        </w:rPr>
      </w:pPr>
      <w:bookmarkStart w:id="26088" w:name="_ETM_Q55_377193"/>
      <w:bookmarkEnd w:id="26088"/>
      <w:r>
        <w:rPr>
          <w:rFonts w:hint="cs"/>
          <w:rtl/>
          <w:lang w:eastAsia="he-IL"/>
        </w:rPr>
        <w:t>בסדר, אבל יש</w:t>
      </w:r>
      <w:bookmarkStart w:id="26089" w:name="_ETM_Q55_378763"/>
      <w:bookmarkEnd w:id="26089"/>
      <w:r>
        <w:rPr>
          <w:rFonts w:hint="cs"/>
          <w:rtl/>
          <w:lang w:eastAsia="he-IL"/>
        </w:rPr>
        <w:t xml:space="preserve"> זה </w:t>
      </w:r>
      <w:r w:rsidR="007D1CC6">
        <w:rPr>
          <w:rFonts w:hint="eastAsia"/>
          <w:rtl/>
          <w:lang w:eastAsia="he-IL"/>
        </w:rPr>
        <w:t xml:space="preserve">– </w:t>
      </w:r>
      <w:r>
        <w:rPr>
          <w:rFonts w:hint="cs"/>
          <w:rtl/>
          <w:lang w:eastAsia="he-IL"/>
        </w:rPr>
        <w:t>אנחנו מסיימים, חמש</w:t>
      </w:r>
      <w:r w:rsidR="00B521D1">
        <w:rPr>
          <w:rFonts w:hint="cs"/>
          <w:rtl/>
          <w:lang w:eastAsia="he-IL"/>
        </w:rPr>
        <w:t xml:space="preserve">, </w:t>
      </w:r>
      <w:r>
        <w:rPr>
          <w:rFonts w:hint="cs"/>
          <w:rtl/>
          <w:lang w:eastAsia="he-IL"/>
        </w:rPr>
        <w:t xml:space="preserve">עשר דקות. אין שר? בסדר, בכל </w:t>
      </w:r>
      <w:bookmarkStart w:id="26090" w:name="_ETM_Q55_390895"/>
      <w:bookmarkEnd w:id="26090"/>
      <w:r>
        <w:rPr>
          <w:rFonts w:hint="cs"/>
          <w:rtl/>
          <w:lang w:eastAsia="he-IL"/>
        </w:rPr>
        <w:t xml:space="preserve">מקרה הם פה. אפשר להצביע. נראה לי </w:t>
      </w:r>
      <w:bookmarkStart w:id="26091" w:name="_ETM_Q55_393681"/>
      <w:bookmarkEnd w:id="26091"/>
      <w:r>
        <w:rPr>
          <w:rFonts w:hint="cs"/>
          <w:rtl/>
          <w:lang w:eastAsia="he-IL"/>
        </w:rPr>
        <w:t xml:space="preserve">שלא משנה התשובה. </w:t>
      </w:r>
      <w:bookmarkStart w:id="26092" w:name="_ETM_Q55_396123"/>
      <w:bookmarkEnd w:id="26092"/>
    </w:p>
    <w:p w:rsidR="00D34153" w:rsidRDefault="00D34153" w:rsidP="00105FF4">
      <w:pPr>
        <w:rPr>
          <w:rtl/>
          <w:lang w:eastAsia="he-IL"/>
        </w:rPr>
      </w:pPr>
      <w:bookmarkStart w:id="26093" w:name="_ETM_Q55_387142"/>
      <w:bookmarkStart w:id="26094" w:name="_ETM_Q55_387306"/>
      <w:bookmarkEnd w:id="26093"/>
      <w:bookmarkEnd w:id="26094"/>
    </w:p>
    <w:p w:rsidR="00D34153" w:rsidRDefault="00D34153" w:rsidP="00105FF4">
      <w:pPr>
        <w:pStyle w:val="af5"/>
        <w:keepNext/>
        <w:rPr>
          <w:rtl/>
        </w:rPr>
      </w:pPr>
      <w:bookmarkStart w:id="26095" w:name="_ETM_Q55_396223"/>
      <w:bookmarkStart w:id="26096" w:name="_ETM_Q55_396271"/>
      <w:bookmarkStart w:id="26097" w:name="_ETM_Q55_396348"/>
      <w:bookmarkStart w:id="26098" w:name="ET_interruption_6441_20"/>
      <w:bookmarkEnd w:id="26095"/>
      <w:bookmarkEnd w:id="26096"/>
      <w:bookmarkEnd w:id="26097"/>
      <w:r w:rsidRPr="00390857">
        <w:rPr>
          <w:rStyle w:val="TagStyle"/>
          <w:rtl/>
        </w:rPr>
        <w:t xml:space="preserve"> &lt;&lt; קריאה &gt;&gt;</w:t>
      </w:r>
      <w:r w:rsidRPr="008A45E3">
        <w:rPr>
          <w:rStyle w:val="TagStyle"/>
          <w:rtl/>
        </w:rPr>
        <w:t xml:space="preserve"> </w:t>
      </w:r>
      <w:r>
        <w:rPr>
          <w:rtl/>
        </w:rPr>
        <w:t>שר התיירות חיים כץ:</w:t>
      </w:r>
      <w:r w:rsidRPr="008A45E3">
        <w:rPr>
          <w:rStyle w:val="TagStyle"/>
          <w:rtl/>
        </w:rPr>
        <w:t xml:space="preserve"> </w:t>
      </w:r>
      <w:r w:rsidRPr="00390857">
        <w:rPr>
          <w:rStyle w:val="TagStyle"/>
          <w:rtl/>
        </w:rPr>
        <w:t>&lt;&lt; קריאה &gt;&gt;</w:t>
      </w:r>
      <w:r>
        <w:rPr>
          <w:rtl/>
        </w:rPr>
        <w:t xml:space="preserve"> </w:t>
      </w:r>
      <w:bookmarkEnd w:id="26098"/>
    </w:p>
    <w:p w:rsidR="00D34153" w:rsidRDefault="00D34153" w:rsidP="00B07973">
      <w:pPr>
        <w:rPr>
          <w:rtl/>
          <w:lang w:eastAsia="he-IL"/>
        </w:rPr>
      </w:pPr>
    </w:p>
    <w:p w:rsidR="00D34153" w:rsidRDefault="00D34153" w:rsidP="00B07973">
      <w:pPr>
        <w:rPr>
          <w:rtl/>
          <w:lang w:eastAsia="he-IL"/>
        </w:rPr>
      </w:pPr>
      <w:bookmarkStart w:id="26099" w:name="_ETM_Q55_396181"/>
      <w:bookmarkEnd w:id="26099"/>
      <w:r>
        <w:rPr>
          <w:rFonts w:hint="cs"/>
          <w:rtl/>
          <w:lang w:eastAsia="he-IL"/>
        </w:rPr>
        <w:t xml:space="preserve">אני יודע, אבל </w:t>
      </w:r>
      <w:r w:rsidR="00B07973">
        <w:rPr>
          <w:rFonts w:hint="cs"/>
          <w:rtl/>
          <w:lang w:eastAsia="he-IL"/>
        </w:rPr>
        <w:t>– – –</w:t>
      </w:r>
      <w:bookmarkStart w:id="26100" w:name="_ETM_Q55_395372"/>
      <w:bookmarkStart w:id="26101" w:name="_ETM_Q55_399198"/>
      <w:bookmarkEnd w:id="26100"/>
      <w:bookmarkEnd w:id="26101"/>
    </w:p>
    <w:p w:rsidR="00D34153" w:rsidRDefault="00D34153" w:rsidP="00105FF4">
      <w:pPr>
        <w:rPr>
          <w:rtl/>
          <w:lang w:eastAsia="he-IL"/>
        </w:rPr>
      </w:pPr>
      <w:bookmarkStart w:id="26102" w:name="_ETM_Q55_399390"/>
      <w:bookmarkEnd w:id="26102"/>
    </w:p>
    <w:p w:rsidR="00D34153" w:rsidRDefault="00D34153" w:rsidP="00105FF4">
      <w:pPr>
        <w:pStyle w:val="af6"/>
        <w:keepNext/>
        <w:rPr>
          <w:rtl/>
        </w:rPr>
      </w:pPr>
      <w:bookmarkStart w:id="26103" w:name="_ETM_Q55_395469"/>
      <w:bookmarkStart w:id="26104" w:name="_ETM_Q55_395520"/>
      <w:bookmarkStart w:id="26105" w:name="_ETM_Q55_395605"/>
      <w:bookmarkEnd w:id="26103"/>
      <w:bookmarkEnd w:id="26104"/>
      <w:bookmarkEnd w:id="26105"/>
      <w:r w:rsidRPr="00390857">
        <w:rPr>
          <w:rStyle w:val="TagStyle"/>
          <w:rtl/>
        </w:rPr>
        <w:t xml:space="preserve"> &lt;&lt; יור &gt;&gt;</w:t>
      </w:r>
      <w:r w:rsidRPr="008A45E3">
        <w:rPr>
          <w:rStyle w:val="TagStyle"/>
          <w:rtl/>
        </w:rPr>
        <w:t xml:space="preserve"> </w:t>
      </w:r>
      <w:r>
        <w:rPr>
          <w:rtl/>
        </w:rPr>
        <w:t>היו"ר ניסים ואטורי:</w:t>
      </w:r>
      <w:r w:rsidRPr="008A45E3">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3961A5" w:rsidRDefault="00D34153" w:rsidP="00105FF4">
      <w:pPr>
        <w:rPr>
          <w:rtl/>
          <w:lang w:eastAsia="he-IL"/>
        </w:rPr>
      </w:pPr>
      <w:bookmarkStart w:id="26106" w:name="_ETM_Q55_396486"/>
      <w:bookmarkEnd w:id="26106"/>
      <w:r>
        <w:rPr>
          <w:rFonts w:hint="cs"/>
          <w:rtl/>
          <w:lang w:eastAsia="he-IL"/>
        </w:rPr>
        <w:t xml:space="preserve">אני </w:t>
      </w:r>
      <w:bookmarkStart w:id="26107" w:name="_ETM_Q55_397053"/>
      <w:bookmarkEnd w:id="26107"/>
      <w:r>
        <w:rPr>
          <w:rFonts w:hint="cs"/>
          <w:rtl/>
          <w:lang w:eastAsia="he-IL"/>
        </w:rPr>
        <w:t xml:space="preserve">מבין, אני מבין. ביקשו. </w:t>
      </w:r>
    </w:p>
    <w:p w:rsidR="003961A5" w:rsidRDefault="003961A5" w:rsidP="00105FF4">
      <w:pPr>
        <w:rPr>
          <w:rtl/>
          <w:lang w:eastAsia="he-IL"/>
        </w:rPr>
      </w:pPr>
    </w:p>
    <w:p w:rsidR="00D34153" w:rsidRPr="008A45E3" w:rsidRDefault="00D34153" w:rsidP="00105FF4">
      <w:pPr>
        <w:rPr>
          <w:rtl/>
          <w:lang w:eastAsia="he-IL"/>
        </w:rPr>
      </w:pPr>
      <w:r>
        <w:rPr>
          <w:rFonts w:hint="cs"/>
          <w:rtl/>
          <w:lang w:eastAsia="he-IL"/>
        </w:rPr>
        <w:t>טוב, אין שר, ולכן נצביע על</w:t>
      </w:r>
      <w:bookmarkStart w:id="26108" w:name="_ETM_Q55_403885"/>
      <w:bookmarkEnd w:id="26108"/>
      <w:r>
        <w:rPr>
          <w:rFonts w:hint="cs"/>
          <w:rtl/>
          <w:lang w:eastAsia="he-IL"/>
        </w:rPr>
        <w:t xml:space="preserve"> הנושא. כולם במקומות? הצבעה. רגע, בעד או נגד? בסדר, </w:t>
      </w:r>
      <w:bookmarkStart w:id="26109" w:name="_ETM_Q55_416634"/>
      <w:bookmarkEnd w:id="26109"/>
      <w:r>
        <w:rPr>
          <w:rFonts w:hint="cs"/>
          <w:rtl/>
          <w:lang w:eastAsia="he-IL"/>
        </w:rPr>
        <w:t xml:space="preserve">רק שנראה מה ההצבעה. אולי כולם יתנגדו. </w:t>
      </w:r>
    </w:p>
    <w:p w:rsidR="00D34153" w:rsidRDefault="00D34153" w:rsidP="00105FF4">
      <w:pPr>
        <w:ind w:firstLine="0"/>
        <w:rPr>
          <w:rtl/>
          <w:lang w:eastAsia="he-IL"/>
        </w:rPr>
      </w:pPr>
    </w:p>
    <w:p w:rsidR="00D34153" w:rsidRDefault="00D34153" w:rsidP="00105FF4">
      <w:pPr>
        <w:pStyle w:val="af1"/>
        <w:keepNext/>
        <w:rPr>
          <w:rtl/>
          <w:lang w:eastAsia="he-IL"/>
        </w:rPr>
      </w:pPr>
      <w:r>
        <w:rPr>
          <w:rtl/>
          <w:lang w:eastAsia="he-IL"/>
        </w:rPr>
        <w:t>הצבעה מס'</w:t>
      </w:r>
      <w:r>
        <w:rPr>
          <w:rFonts w:hint="cs"/>
          <w:rtl/>
          <w:lang w:eastAsia="he-IL"/>
        </w:rPr>
        <w:t xml:space="preserve"> 23</w:t>
      </w:r>
    </w:p>
    <w:p w:rsidR="00D34153" w:rsidRDefault="00D34153" w:rsidP="00105FF4">
      <w:pPr>
        <w:pStyle w:val="--"/>
        <w:keepNext/>
        <w:rPr>
          <w:rtl/>
          <w:lang w:eastAsia="he-IL"/>
        </w:rPr>
      </w:pPr>
    </w:p>
    <w:p w:rsidR="00D34153" w:rsidRDefault="00D34153" w:rsidP="00105FF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D34153" w:rsidRDefault="00D34153" w:rsidP="00105FF4">
      <w:pPr>
        <w:pStyle w:val="--"/>
        <w:keepNext/>
        <w:rPr>
          <w:rtl/>
          <w:lang w:eastAsia="he-IL"/>
        </w:rPr>
      </w:pPr>
      <w:r>
        <w:rPr>
          <w:rtl/>
          <w:lang w:eastAsia="he-IL"/>
        </w:rPr>
        <w:t xml:space="preserve">נגד – </w:t>
      </w:r>
      <w:r>
        <w:rPr>
          <w:rFonts w:hint="cs"/>
          <w:rtl/>
          <w:lang w:eastAsia="he-IL"/>
        </w:rPr>
        <w:t>אין</w:t>
      </w:r>
    </w:p>
    <w:p w:rsidR="00D34153" w:rsidRDefault="00D34153" w:rsidP="00105FF4">
      <w:pPr>
        <w:pStyle w:val="--"/>
        <w:keepNext/>
        <w:rPr>
          <w:rtl/>
          <w:lang w:eastAsia="he-IL"/>
        </w:rPr>
      </w:pPr>
      <w:r>
        <w:rPr>
          <w:rtl/>
          <w:lang w:eastAsia="he-IL"/>
        </w:rPr>
        <w:t>נמנעים –</w:t>
      </w:r>
      <w:r>
        <w:rPr>
          <w:rFonts w:hint="cs"/>
          <w:rtl/>
          <w:lang w:eastAsia="he-IL"/>
        </w:rPr>
        <w:t xml:space="preserve"> אין</w:t>
      </w:r>
    </w:p>
    <w:p w:rsidR="00D34153" w:rsidRDefault="00D34153" w:rsidP="00105FF4">
      <w:pPr>
        <w:pStyle w:val="af2"/>
        <w:rPr>
          <w:rtl/>
          <w:lang w:eastAsia="he-IL"/>
        </w:rPr>
      </w:pPr>
      <w:r>
        <w:rPr>
          <w:rFonts w:hint="cs"/>
          <w:rtl/>
          <w:lang w:eastAsia="he-IL"/>
        </w:rPr>
        <w:t>ההצעה להעביר את הנושא לוועדת העלייה והקליטה נתקבלה.</w:t>
      </w:r>
      <w:bookmarkStart w:id="26110" w:name="_ETM_Q55_415702"/>
      <w:bookmarkStart w:id="26111" w:name="_ETM_Q55_415785"/>
      <w:bookmarkEnd w:id="26110"/>
      <w:bookmarkEnd w:id="26111"/>
    </w:p>
    <w:p w:rsidR="00D34153" w:rsidRDefault="00D34153" w:rsidP="00105FF4">
      <w:pPr>
        <w:keepNext/>
        <w:rPr>
          <w:rtl/>
          <w:lang w:eastAsia="he-IL"/>
        </w:rPr>
      </w:pPr>
      <w:bookmarkStart w:id="26112" w:name="_ETM_Q55_415814"/>
      <w:bookmarkStart w:id="26113" w:name="_ETM_Q55_415876"/>
      <w:bookmarkEnd w:id="26112"/>
      <w:bookmarkEnd w:id="26113"/>
    </w:p>
    <w:p w:rsidR="00D34153" w:rsidRDefault="00D34153" w:rsidP="00105FF4">
      <w:pPr>
        <w:pStyle w:val="af6"/>
        <w:keepNext/>
        <w:rPr>
          <w:rtl/>
        </w:rPr>
      </w:pPr>
      <w:r w:rsidRPr="00390857">
        <w:rPr>
          <w:rStyle w:val="TagStyle"/>
          <w:rtl/>
        </w:rPr>
        <w:t xml:space="preserve"> &lt;&lt; יור &gt;&gt;</w:t>
      </w:r>
      <w:r w:rsidRPr="00910C34">
        <w:rPr>
          <w:rStyle w:val="TagStyle"/>
          <w:rtl/>
        </w:rPr>
        <w:t xml:space="preserve"> </w:t>
      </w:r>
      <w:r>
        <w:rPr>
          <w:rtl/>
        </w:rPr>
        <w:t>היו"ר ניסים ואטורי:</w:t>
      </w:r>
      <w:r w:rsidRPr="00910C34">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105FF4">
      <w:pPr>
        <w:rPr>
          <w:rtl/>
          <w:lang w:eastAsia="he-IL"/>
        </w:rPr>
      </w:pPr>
      <w:bookmarkStart w:id="26114" w:name="_ETM_Q55_416790"/>
      <w:bookmarkEnd w:id="26114"/>
      <w:r>
        <w:rPr>
          <w:rFonts w:hint="cs"/>
          <w:rtl/>
          <w:lang w:eastAsia="he-IL"/>
        </w:rPr>
        <w:t>חמישה בעד,</w:t>
      </w:r>
      <w:bookmarkStart w:id="26115" w:name="_ETM_Q55_418214"/>
      <w:bookmarkEnd w:id="26115"/>
      <w:r>
        <w:rPr>
          <w:rFonts w:hint="cs"/>
          <w:rtl/>
          <w:lang w:eastAsia="he-IL"/>
        </w:rPr>
        <w:t xml:space="preserve"> אין מתנגדים. אנחנו נעביר את זה לוועדה? </w:t>
      </w:r>
      <w:bookmarkStart w:id="26116" w:name="_ETM_Q55_423974"/>
      <w:bookmarkEnd w:id="26116"/>
    </w:p>
    <w:p w:rsidR="00D34153" w:rsidRDefault="00D34153" w:rsidP="00105FF4">
      <w:pPr>
        <w:ind w:firstLine="0"/>
        <w:rPr>
          <w:rtl/>
          <w:lang w:eastAsia="he-IL"/>
        </w:rPr>
      </w:pPr>
      <w:bookmarkStart w:id="26117" w:name="_ETM_Q55_424021"/>
      <w:bookmarkStart w:id="26118" w:name="_ETM_Q55_424740"/>
      <w:bookmarkStart w:id="26119" w:name="_ETM_Q55_424818"/>
      <w:bookmarkEnd w:id="26117"/>
      <w:bookmarkEnd w:id="26118"/>
      <w:bookmarkEnd w:id="26119"/>
    </w:p>
    <w:p w:rsidR="00D34153" w:rsidRDefault="00D34153" w:rsidP="00105FF4">
      <w:pPr>
        <w:pStyle w:val="af5"/>
        <w:keepNext/>
        <w:rPr>
          <w:rtl/>
        </w:rPr>
      </w:pPr>
      <w:r w:rsidRPr="00390857">
        <w:rPr>
          <w:rStyle w:val="TagStyle"/>
          <w:rtl/>
        </w:rPr>
        <w:t xml:space="preserve"> &lt;&lt; קריאה &gt;&gt;</w:t>
      </w:r>
      <w:r w:rsidRPr="00910C34">
        <w:rPr>
          <w:rStyle w:val="TagStyle"/>
          <w:rtl/>
        </w:rPr>
        <w:t xml:space="preserve"> </w:t>
      </w:r>
      <w:r>
        <w:rPr>
          <w:rtl/>
        </w:rPr>
        <w:t>קריאה:</w:t>
      </w:r>
      <w:r w:rsidRPr="00910C34">
        <w:rPr>
          <w:rStyle w:val="TagStyle"/>
          <w:rtl/>
        </w:rPr>
        <w:t xml:space="preserve"> </w:t>
      </w:r>
      <w:r w:rsidRPr="00390857">
        <w:rPr>
          <w:rStyle w:val="TagStyle"/>
          <w:rtl/>
        </w:rPr>
        <w:t>&lt;&lt; קריאה &gt;&gt;</w:t>
      </w:r>
      <w:r>
        <w:rPr>
          <w:rtl/>
        </w:rPr>
        <w:t xml:space="preserve"> </w:t>
      </w:r>
    </w:p>
    <w:p w:rsidR="00D34153" w:rsidRDefault="00D34153" w:rsidP="00B07973">
      <w:pPr>
        <w:rPr>
          <w:rtl/>
          <w:lang w:eastAsia="he-IL"/>
        </w:rPr>
      </w:pPr>
    </w:p>
    <w:p w:rsidR="00D34153" w:rsidRDefault="00D34153" w:rsidP="00105FF4">
      <w:pPr>
        <w:rPr>
          <w:rtl/>
          <w:lang w:eastAsia="he-IL"/>
        </w:rPr>
      </w:pPr>
      <w:r>
        <w:rPr>
          <w:rFonts w:hint="cs"/>
          <w:rtl/>
          <w:lang w:eastAsia="he-IL"/>
        </w:rPr>
        <w:t>עלייה וקליטה.</w:t>
      </w:r>
      <w:bookmarkStart w:id="26120" w:name="_ETM_Q55_424292"/>
      <w:bookmarkEnd w:id="26120"/>
    </w:p>
    <w:p w:rsidR="00D34153" w:rsidRDefault="00D34153" w:rsidP="00105FF4">
      <w:pPr>
        <w:rPr>
          <w:rtl/>
          <w:lang w:eastAsia="he-IL"/>
        </w:rPr>
      </w:pPr>
      <w:bookmarkStart w:id="26121" w:name="_ETM_Q55_424359"/>
      <w:bookmarkEnd w:id="26121"/>
    </w:p>
    <w:p w:rsidR="00D34153" w:rsidRDefault="00D34153" w:rsidP="00105FF4">
      <w:pPr>
        <w:pStyle w:val="af6"/>
        <w:keepNext/>
        <w:rPr>
          <w:rtl/>
        </w:rPr>
      </w:pPr>
      <w:r w:rsidRPr="00390857">
        <w:rPr>
          <w:rStyle w:val="TagStyle"/>
          <w:rtl/>
        </w:rPr>
        <w:t xml:space="preserve"> &lt;&lt; יור &gt;&gt;</w:t>
      </w:r>
      <w:r w:rsidRPr="00910C34">
        <w:rPr>
          <w:rStyle w:val="TagStyle"/>
          <w:rtl/>
        </w:rPr>
        <w:t xml:space="preserve"> </w:t>
      </w:r>
      <w:r>
        <w:rPr>
          <w:rtl/>
        </w:rPr>
        <w:t>היו"ר ניסים ואטורי:</w:t>
      </w:r>
      <w:r w:rsidRPr="00910C34">
        <w:rPr>
          <w:rStyle w:val="TagStyle"/>
          <w:rtl/>
        </w:rPr>
        <w:t xml:space="preserve"> </w:t>
      </w:r>
      <w:r w:rsidRPr="00390857">
        <w:rPr>
          <w:rStyle w:val="TagStyle"/>
          <w:rtl/>
        </w:rPr>
        <w:t>&lt;&lt; יור &gt;&gt;</w:t>
      </w:r>
      <w:r>
        <w:rPr>
          <w:rtl/>
        </w:rPr>
        <w:t xml:space="preserve"> </w:t>
      </w:r>
    </w:p>
    <w:p w:rsidR="00D34153" w:rsidRPr="00910C34" w:rsidRDefault="00D34153" w:rsidP="00B07973">
      <w:pPr>
        <w:rPr>
          <w:rtl/>
          <w:lang w:eastAsia="he-IL"/>
        </w:rPr>
      </w:pPr>
      <w:bookmarkStart w:id="26122" w:name="_ETM_Q55_426313"/>
      <w:bookmarkEnd w:id="26122"/>
    </w:p>
    <w:p w:rsidR="00D34153" w:rsidRDefault="00D34153" w:rsidP="00105FF4">
      <w:pPr>
        <w:rPr>
          <w:rtl/>
          <w:lang w:eastAsia="he-IL"/>
        </w:rPr>
      </w:pPr>
      <w:bookmarkStart w:id="26123" w:name="_ETM_Q55_424116"/>
      <w:bookmarkStart w:id="26124" w:name="_ETM_Q55_424169"/>
      <w:bookmarkEnd w:id="26123"/>
      <w:bookmarkEnd w:id="26124"/>
      <w:r>
        <w:rPr>
          <w:rFonts w:hint="cs"/>
          <w:rtl/>
          <w:lang w:eastAsia="he-IL"/>
        </w:rPr>
        <w:t>ועדת</w:t>
      </w:r>
      <w:bookmarkStart w:id="26125" w:name="_ETM_Q55_426261"/>
      <w:bookmarkEnd w:id="26125"/>
      <w:r>
        <w:rPr>
          <w:rFonts w:hint="cs"/>
          <w:rtl/>
          <w:lang w:eastAsia="he-IL"/>
        </w:rPr>
        <w:t xml:space="preserve"> העלייה והקליטה. תודה רבה.</w:t>
      </w:r>
      <w:r>
        <w:rPr>
          <w:rtl/>
          <w:lang w:eastAsia="he-IL"/>
        </w:rPr>
        <w:t xml:space="preserve"> </w:t>
      </w:r>
    </w:p>
    <w:p w:rsidR="00D34153" w:rsidRDefault="00D34153" w:rsidP="00105FF4">
      <w:pPr>
        <w:rPr>
          <w:rtl/>
          <w:lang w:eastAsia="he-IL"/>
        </w:rPr>
      </w:pPr>
    </w:p>
    <w:p w:rsidR="003961A5" w:rsidRDefault="003961A5" w:rsidP="00105FF4">
      <w:pPr>
        <w:rPr>
          <w:rtl/>
          <w:lang w:eastAsia="he-IL"/>
        </w:rPr>
      </w:pPr>
    </w:p>
    <w:p w:rsidR="00D34153" w:rsidRDefault="00D34153" w:rsidP="00105FF4">
      <w:pPr>
        <w:pStyle w:val="a6"/>
        <w:rPr>
          <w:rtl/>
          <w:lang w:eastAsia="he-IL"/>
        </w:rPr>
      </w:pPr>
      <w:bookmarkStart w:id="26126" w:name="ET_halsi_640648_4"/>
      <w:r w:rsidRPr="00390857">
        <w:rPr>
          <w:rStyle w:val="TagStyle"/>
          <w:rtl/>
        </w:rPr>
        <w:t xml:space="preserve"> &lt;&lt; הלסי &gt;&gt;</w:t>
      </w:r>
      <w:r w:rsidRPr="003C4B8F">
        <w:rPr>
          <w:rStyle w:val="TagStyle"/>
          <w:rtl/>
        </w:rPr>
        <w:t xml:space="preserve"> </w:t>
      </w:r>
      <w:bookmarkStart w:id="26127" w:name="_Toc140142380"/>
      <w:bookmarkStart w:id="26128" w:name="_Toc140142595"/>
      <w:r>
        <w:rPr>
          <w:rtl/>
          <w:lang w:eastAsia="he-IL"/>
        </w:rPr>
        <w:t>הצעות לסדר-היום</w:t>
      </w:r>
      <w:bookmarkEnd w:id="26127"/>
      <w:bookmarkEnd w:id="26128"/>
      <w:r w:rsidRPr="003C4B8F">
        <w:rPr>
          <w:rStyle w:val="TagStyle"/>
          <w:rtl/>
        </w:rPr>
        <w:t xml:space="preserve"> </w:t>
      </w:r>
      <w:r w:rsidRPr="00390857">
        <w:rPr>
          <w:rStyle w:val="TagStyle"/>
          <w:rtl/>
        </w:rPr>
        <w:t>&lt;&lt; הלסי &gt;&gt;</w:t>
      </w:r>
      <w:r>
        <w:rPr>
          <w:rtl/>
          <w:lang w:eastAsia="he-IL"/>
        </w:rPr>
        <w:t xml:space="preserve"> </w:t>
      </w:r>
      <w:bookmarkEnd w:id="26126"/>
    </w:p>
    <w:p w:rsidR="00D34153" w:rsidRDefault="00D34153" w:rsidP="00105FF4">
      <w:pPr>
        <w:pStyle w:val="a6"/>
        <w:rPr>
          <w:rtl/>
          <w:lang w:eastAsia="he-IL"/>
        </w:rPr>
      </w:pPr>
      <w:bookmarkStart w:id="26129" w:name="ET_halsi_640648_5"/>
      <w:r w:rsidRPr="00390857">
        <w:rPr>
          <w:rStyle w:val="TagStyle"/>
          <w:rtl/>
        </w:rPr>
        <w:t xml:space="preserve"> &lt;&lt; הלסי &gt;&gt;</w:t>
      </w:r>
      <w:r w:rsidRPr="003C4B8F">
        <w:rPr>
          <w:rStyle w:val="TagStyle"/>
          <w:rtl/>
        </w:rPr>
        <w:t xml:space="preserve"> </w:t>
      </w:r>
      <w:bookmarkStart w:id="26130" w:name="_Toc140142381"/>
      <w:bookmarkStart w:id="26131" w:name="_Toc140142596"/>
      <w:r>
        <w:rPr>
          <w:rtl/>
          <w:lang w:eastAsia="he-IL"/>
        </w:rPr>
        <w:t>חוסר ייצוג הולם לאוכלוסיות ייעודיות בשירות המדינה: תמונת מצב מדאיגה העולה מנתוני דוח גיוון וייצוג בשירות המדינה לשנת 2022</w:t>
      </w:r>
      <w:bookmarkEnd w:id="26130"/>
      <w:bookmarkEnd w:id="26131"/>
      <w:r w:rsidRPr="003C4B8F">
        <w:rPr>
          <w:rStyle w:val="TagStyle"/>
          <w:rtl/>
        </w:rPr>
        <w:t xml:space="preserve"> </w:t>
      </w:r>
      <w:r w:rsidRPr="00390857">
        <w:rPr>
          <w:rStyle w:val="TagStyle"/>
          <w:rtl/>
        </w:rPr>
        <w:t>&lt;&lt; הלסי &gt;&gt;</w:t>
      </w:r>
      <w:r>
        <w:rPr>
          <w:rtl/>
          <w:lang w:eastAsia="he-IL"/>
        </w:rPr>
        <w:t xml:space="preserve"> </w:t>
      </w:r>
      <w:bookmarkEnd w:id="26129"/>
    </w:p>
    <w:p w:rsidR="00D34153" w:rsidRDefault="00D34153" w:rsidP="00B07973">
      <w:pPr>
        <w:rPr>
          <w:rtl/>
          <w:lang w:eastAsia="he-IL"/>
        </w:rPr>
      </w:pPr>
    </w:p>
    <w:p w:rsidR="00D34153" w:rsidRDefault="00D34153" w:rsidP="00105FF4">
      <w:pPr>
        <w:pStyle w:val="af6"/>
        <w:keepNext/>
        <w:rPr>
          <w:rtl/>
        </w:rPr>
      </w:pPr>
      <w:r w:rsidRPr="00390857">
        <w:rPr>
          <w:rStyle w:val="TagStyle"/>
          <w:rtl/>
        </w:rPr>
        <w:t xml:space="preserve"> &lt;&lt; יור &gt;&gt;</w:t>
      </w:r>
      <w:r w:rsidRPr="003C4B8F">
        <w:rPr>
          <w:rStyle w:val="TagStyle"/>
          <w:rtl/>
        </w:rPr>
        <w:t xml:space="preserve"> </w:t>
      </w:r>
      <w:r>
        <w:rPr>
          <w:rtl/>
        </w:rPr>
        <w:t>היו"ר ניסים ואטורי:</w:t>
      </w:r>
      <w:r w:rsidRPr="003C4B8F">
        <w:rPr>
          <w:rStyle w:val="TagStyle"/>
          <w:rtl/>
        </w:rPr>
        <w:t xml:space="preserve"> </w:t>
      </w:r>
      <w:r w:rsidRPr="00390857">
        <w:rPr>
          <w:rStyle w:val="TagStyle"/>
          <w:rtl/>
        </w:rPr>
        <w:t>&lt;&lt; יור &gt;&gt;</w:t>
      </w:r>
      <w:r>
        <w:rPr>
          <w:rtl/>
        </w:rPr>
        <w:t xml:space="preserve"> </w:t>
      </w:r>
    </w:p>
    <w:p w:rsidR="00D34153" w:rsidRDefault="00D34153" w:rsidP="00B07973">
      <w:pPr>
        <w:rPr>
          <w:rtl/>
        </w:rPr>
      </w:pPr>
    </w:p>
    <w:p w:rsidR="00D34153" w:rsidRDefault="00D34153" w:rsidP="003961A5">
      <w:pPr>
        <w:rPr>
          <w:rtl/>
        </w:rPr>
      </w:pPr>
      <w:r>
        <w:rPr>
          <w:rFonts w:hint="cs"/>
          <w:rtl/>
        </w:rPr>
        <w:t>ה</w:t>
      </w:r>
      <w:r>
        <w:rPr>
          <w:rtl/>
        </w:rPr>
        <w:t xml:space="preserve">הצעה </w:t>
      </w:r>
      <w:r>
        <w:rPr>
          <w:rFonts w:hint="cs"/>
          <w:rtl/>
        </w:rPr>
        <w:t>הבאה ל</w:t>
      </w:r>
      <w:r>
        <w:rPr>
          <w:rtl/>
        </w:rPr>
        <w:t>סדר</w:t>
      </w:r>
      <w:r>
        <w:rPr>
          <w:rFonts w:hint="cs"/>
          <w:rtl/>
        </w:rPr>
        <w:t>-</w:t>
      </w:r>
      <w:r>
        <w:rPr>
          <w:rtl/>
        </w:rPr>
        <w:t>היום</w:t>
      </w:r>
      <w:r>
        <w:rPr>
          <w:rFonts w:hint="cs"/>
          <w:rtl/>
        </w:rPr>
        <w:t>,</w:t>
      </w:r>
      <w:r>
        <w:rPr>
          <w:rtl/>
        </w:rPr>
        <w:t xml:space="preserve"> </w:t>
      </w:r>
      <w:r w:rsidR="003961A5">
        <w:rPr>
          <w:rFonts w:hint="cs"/>
          <w:rtl/>
        </w:rPr>
        <w:t>ב</w:t>
      </w:r>
      <w:r>
        <w:rPr>
          <w:rtl/>
        </w:rPr>
        <w:t>נושא: חוסר ייצוג הולם לאוכלוסיות ייעודיות בשירות המדינה: תמונת מצב מדאיגה העולה מנתוני דוח גיוון וייצוג בשירות המדינה לשנת 2022</w:t>
      </w:r>
      <w:r w:rsidR="00B521D1">
        <w:rPr>
          <w:rFonts w:hint="cs"/>
          <w:rtl/>
        </w:rPr>
        <w:t>,</w:t>
      </w:r>
      <w:r>
        <w:rPr>
          <w:rFonts w:hint="cs"/>
          <w:rtl/>
        </w:rPr>
        <w:t xml:space="preserve"> של חברי הכנסת יונתן מישרקי, משה סולומון, משה רוט, אחמד טיבי, יצחק קרויזר, יאסר חוג'יראת, אליהו רביבו ורון כץ. אני מזמין את </w:t>
      </w:r>
      <w:bookmarkStart w:id="26132" w:name="_ETM_Q55_448598"/>
      <w:bookmarkEnd w:id="26132"/>
      <w:r>
        <w:rPr>
          <w:rFonts w:hint="cs"/>
          <w:rtl/>
        </w:rPr>
        <w:t>חבר הכנסת יונתן מישרקי להציג את ההצעה.</w:t>
      </w:r>
    </w:p>
    <w:p w:rsidR="00D34153" w:rsidRDefault="00D34153" w:rsidP="00105FF4">
      <w:pPr>
        <w:ind w:firstLine="0"/>
        <w:rPr>
          <w:rtl/>
        </w:rPr>
      </w:pPr>
      <w:bookmarkStart w:id="26133" w:name="_ETM_Q55_472291"/>
      <w:bookmarkStart w:id="26134" w:name="_ETM_Q55_472383"/>
      <w:bookmarkEnd w:id="26133"/>
      <w:bookmarkEnd w:id="26134"/>
    </w:p>
    <w:p w:rsidR="00D34153" w:rsidRDefault="00D34153" w:rsidP="00105FF4">
      <w:pPr>
        <w:pStyle w:val="af5"/>
        <w:keepNext/>
        <w:rPr>
          <w:rtl/>
        </w:rPr>
      </w:pPr>
      <w:bookmarkStart w:id="26135" w:name="ET_interruption_6441_25"/>
      <w:r w:rsidRPr="00390857">
        <w:rPr>
          <w:rStyle w:val="TagStyle"/>
          <w:rtl/>
        </w:rPr>
        <w:t xml:space="preserve"> &lt;&lt; קריאה &gt;&gt;</w:t>
      </w:r>
      <w:r w:rsidRPr="00910C34">
        <w:rPr>
          <w:rStyle w:val="TagStyle"/>
          <w:rtl/>
        </w:rPr>
        <w:t xml:space="preserve"> </w:t>
      </w:r>
      <w:r>
        <w:rPr>
          <w:rtl/>
        </w:rPr>
        <w:t>שר התיירות חיים כץ:</w:t>
      </w:r>
      <w:r w:rsidRPr="00910C34">
        <w:rPr>
          <w:rStyle w:val="TagStyle"/>
          <w:rtl/>
        </w:rPr>
        <w:t xml:space="preserve"> </w:t>
      </w:r>
      <w:r w:rsidRPr="00390857">
        <w:rPr>
          <w:rStyle w:val="TagStyle"/>
          <w:rtl/>
        </w:rPr>
        <w:t>&lt;&lt; קריאה &gt;&gt;</w:t>
      </w:r>
      <w:r>
        <w:rPr>
          <w:rtl/>
        </w:rPr>
        <w:t xml:space="preserve"> </w:t>
      </w:r>
      <w:bookmarkEnd w:id="26135"/>
    </w:p>
    <w:p w:rsidR="00D34153" w:rsidRDefault="00D34153" w:rsidP="00B07973">
      <w:pPr>
        <w:rPr>
          <w:rtl/>
        </w:rPr>
      </w:pPr>
    </w:p>
    <w:p w:rsidR="00D34153" w:rsidRDefault="00D34153" w:rsidP="00105FF4">
      <w:pPr>
        <w:rPr>
          <w:rtl/>
        </w:rPr>
      </w:pPr>
      <w:r>
        <w:rPr>
          <w:rFonts w:hint="cs"/>
          <w:rtl/>
        </w:rPr>
        <w:t xml:space="preserve">אני יכול לעלות כשר לדבר מתי שאני חושב, </w:t>
      </w:r>
      <w:bookmarkStart w:id="26136" w:name="_ETM_Q55_473370"/>
      <w:bookmarkEnd w:id="26136"/>
      <w:r>
        <w:rPr>
          <w:rFonts w:hint="cs"/>
          <w:rtl/>
        </w:rPr>
        <w:t xml:space="preserve">נכון? </w:t>
      </w:r>
      <w:bookmarkStart w:id="26137" w:name="_ETM_Q55_475146"/>
      <w:bookmarkEnd w:id="26137"/>
    </w:p>
    <w:p w:rsidR="00D34153" w:rsidRPr="00910C34" w:rsidRDefault="00D34153" w:rsidP="00105FF4">
      <w:pPr>
        <w:rPr>
          <w:rtl/>
        </w:rPr>
      </w:pPr>
      <w:bookmarkStart w:id="26138" w:name="_ETM_Q55_475235"/>
      <w:bookmarkEnd w:id="26138"/>
    </w:p>
    <w:p w:rsidR="00D34153" w:rsidRDefault="00D34153" w:rsidP="00105FF4">
      <w:pPr>
        <w:pStyle w:val="af6"/>
        <w:keepNext/>
        <w:rPr>
          <w:rtl/>
        </w:rPr>
      </w:pPr>
      <w:bookmarkStart w:id="26139" w:name="ET_yor_6490_26"/>
      <w:r w:rsidRPr="00390857">
        <w:rPr>
          <w:rStyle w:val="TagStyle"/>
          <w:rtl/>
        </w:rPr>
        <w:t>&lt;&lt; יור &gt;&gt;</w:t>
      </w:r>
      <w:r w:rsidRPr="00910C34">
        <w:rPr>
          <w:rStyle w:val="TagStyle"/>
          <w:rtl/>
        </w:rPr>
        <w:t xml:space="preserve"> </w:t>
      </w:r>
      <w:r>
        <w:rPr>
          <w:rtl/>
        </w:rPr>
        <w:t>היו"ר ניסים ואטורי:</w:t>
      </w:r>
      <w:r w:rsidRPr="00910C34">
        <w:rPr>
          <w:rStyle w:val="TagStyle"/>
          <w:rtl/>
        </w:rPr>
        <w:t xml:space="preserve"> </w:t>
      </w:r>
      <w:r w:rsidRPr="00390857">
        <w:rPr>
          <w:rStyle w:val="TagStyle"/>
          <w:rtl/>
        </w:rPr>
        <w:t>&lt;&lt; יור &gt;&gt;</w:t>
      </w:r>
      <w:r>
        <w:rPr>
          <w:rtl/>
        </w:rPr>
        <w:t xml:space="preserve"> </w:t>
      </w:r>
      <w:bookmarkEnd w:id="26139"/>
    </w:p>
    <w:p w:rsidR="00D34153" w:rsidRDefault="00D34153" w:rsidP="00B07973">
      <w:pPr>
        <w:rPr>
          <w:rtl/>
          <w:lang w:eastAsia="he-IL"/>
        </w:rPr>
      </w:pPr>
    </w:p>
    <w:p w:rsidR="00D34153" w:rsidRDefault="00D34153" w:rsidP="00105FF4">
      <w:pPr>
        <w:rPr>
          <w:rtl/>
          <w:lang w:eastAsia="he-IL"/>
        </w:rPr>
      </w:pPr>
      <w:bookmarkStart w:id="26140" w:name="_ETM_Q55_481612"/>
      <w:bookmarkEnd w:id="26140"/>
      <w:r>
        <w:rPr>
          <w:rFonts w:hint="cs"/>
          <w:rtl/>
          <w:lang w:eastAsia="he-IL"/>
        </w:rPr>
        <w:t xml:space="preserve">הצעה לסדר-היום </w:t>
      </w:r>
      <w:r>
        <w:rPr>
          <w:rFonts w:hint="eastAsia"/>
          <w:rtl/>
          <w:lang w:eastAsia="he-IL"/>
        </w:rPr>
        <w:t>–</w:t>
      </w:r>
      <w:r>
        <w:rPr>
          <w:rFonts w:hint="cs"/>
          <w:rtl/>
          <w:lang w:eastAsia="he-IL"/>
        </w:rPr>
        <w:t xml:space="preserve"> אתה צריך להשיב עכשיו </w:t>
      </w:r>
      <w:bookmarkStart w:id="26141" w:name="_ETM_Q55_483269"/>
      <w:bookmarkEnd w:id="26141"/>
      <w:r>
        <w:rPr>
          <w:rFonts w:hint="cs"/>
          <w:rtl/>
          <w:lang w:eastAsia="he-IL"/>
        </w:rPr>
        <w:t xml:space="preserve">על ההצעה הזו. </w:t>
      </w:r>
    </w:p>
    <w:p w:rsidR="00D34153" w:rsidRDefault="00D34153" w:rsidP="00105FF4">
      <w:pPr>
        <w:ind w:firstLine="0"/>
        <w:rPr>
          <w:rtl/>
          <w:lang w:eastAsia="he-IL"/>
        </w:rPr>
      </w:pPr>
      <w:bookmarkStart w:id="26142" w:name="_ETM_Q55_480439"/>
      <w:bookmarkStart w:id="26143" w:name="_ETM_Q55_480538"/>
      <w:bookmarkEnd w:id="26142"/>
      <w:bookmarkEnd w:id="26143"/>
    </w:p>
    <w:p w:rsidR="00D34153" w:rsidRDefault="00D34153" w:rsidP="00105FF4">
      <w:pPr>
        <w:pStyle w:val="a4"/>
        <w:keepNext/>
        <w:rPr>
          <w:rtl/>
        </w:rPr>
      </w:pPr>
      <w:bookmarkStart w:id="26144" w:name="_ETM_Q55_481849"/>
      <w:bookmarkStart w:id="26145" w:name="ET_speaker_6447_7"/>
      <w:bookmarkEnd w:id="26144"/>
      <w:r w:rsidRPr="00390857">
        <w:rPr>
          <w:rStyle w:val="TagStyle"/>
          <w:rtl/>
        </w:rPr>
        <w:t>&lt;&lt; דובר &gt;&gt;</w:t>
      </w:r>
      <w:r w:rsidRPr="003C4B8F">
        <w:rPr>
          <w:rStyle w:val="TagStyle"/>
          <w:rtl/>
        </w:rPr>
        <w:t xml:space="preserve"> </w:t>
      </w:r>
      <w:bookmarkStart w:id="26146" w:name="_Toc140142382"/>
      <w:bookmarkStart w:id="26147" w:name="_Toc140142597"/>
      <w:r>
        <w:rPr>
          <w:rtl/>
        </w:rPr>
        <w:t>יונתן מישרקי (ש"ס):</w:t>
      </w:r>
      <w:bookmarkEnd w:id="26146"/>
      <w:bookmarkEnd w:id="26147"/>
      <w:r w:rsidRPr="003C4B8F">
        <w:rPr>
          <w:rStyle w:val="TagStyle"/>
          <w:rtl/>
        </w:rPr>
        <w:t xml:space="preserve"> </w:t>
      </w:r>
      <w:r w:rsidRPr="00390857">
        <w:rPr>
          <w:rStyle w:val="TagStyle"/>
          <w:rtl/>
        </w:rPr>
        <w:t>&lt;&lt; דובר &gt;&gt;</w:t>
      </w:r>
      <w:r>
        <w:rPr>
          <w:rtl/>
        </w:rPr>
        <w:t xml:space="preserve"> </w:t>
      </w:r>
      <w:bookmarkEnd w:id="26145"/>
    </w:p>
    <w:p w:rsidR="00D34153" w:rsidRDefault="00D34153" w:rsidP="00B07973">
      <w:pPr>
        <w:rPr>
          <w:rtl/>
          <w:lang w:eastAsia="he-IL"/>
        </w:rPr>
      </w:pPr>
    </w:p>
    <w:p w:rsidR="00D34153" w:rsidRDefault="00D34153" w:rsidP="00105FF4">
      <w:pPr>
        <w:rPr>
          <w:rtl/>
          <w:lang w:eastAsia="he-IL"/>
        </w:rPr>
      </w:pPr>
      <w:r>
        <w:rPr>
          <w:rFonts w:hint="cs"/>
          <w:rtl/>
          <w:lang w:eastAsia="he-IL"/>
        </w:rPr>
        <w:t>אחרי המציגים.</w:t>
      </w:r>
      <w:bookmarkStart w:id="26148" w:name="_ETM_Q55_480669"/>
      <w:bookmarkStart w:id="26149" w:name="_ETM_Q55_480760"/>
      <w:bookmarkEnd w:id="26148"/>
      <w:bookmarkEnd w:id="26149"/>
      <w:r>
        <w:rPr>
          <w:rFonts w:hint="cs"/>
          <w:rtl/>
          <w:lang w:eastAsia="he-IL"/>
        </w:rPr>
        <w:t xml:space="preserve"> תודה רבה,</w:t>
      </w:r>
      <w:bookmarkStart w:id="26150" w:name="_ETM_Q55_473673"/>
      <w:bookmarkEnd w:id="26150"/>
      <w:r>
        <w:rPr>
          <w:rFonts w:hint="cs"/>
          <w:rtl/>
          <w:lang w:eastAsia="he-IL"/>
        </w:rPr>
        <w:t xml:space="preserve"> אדוני היושב-ראש. אדוני היושב-ראש, </w:t>
      </w:r>
      <w:bookmarkStart w:id="26151" w:name="_ETM_Q55_485348"/>
      <w:bookmarkEnd w:id="26151"/>
      <w:r>
        <w:rPr>
          <w:rFonts w:hint="cs"/>
          <w:rtl/>
          <w:lang w:eastAsia="he-IL"/>
        </w:rPr>
        <w:t xml:space="preserve">חברי הכנסת, אדוני השר, אני אפתח במשל. יש משל יפה מאוד שמספר על זאב הבן וזאב האב. האב היה מזלזל בבן שלו, </w:t>
      </w:r>
      <w:bookmarkStart w:id="26152" w:name="_ETM_Q55_495395"/>
      <w:bookmarkEnd w:id="26152"/>
      <w:r>
        <w:rPr>
          <w:rFonts w:hint="cs"/>
          <w:rtl/>
          <w:lang w:eastAsia="he-IL"/>
        </w:rPr>
        <w:t>הזאב. אמר לו: תשמע, אתה לא זאב. אתה לא יודע לצוד חיות, זה לא בשבילך. אתה עצלן</w:t>
      </w:r>
      <w:bookmarkStart w:id="26153" w:name="_ETM_Q55_502104"/>
      <w:bookmarkStart w:id="26154" w:name="_ETM_Q55_502160"/>
      <w:bookmarkEnd w:id="26153"/>
      <w:bookmarkEnd w:id="26154"/>
      <w:r>
        <w:rPr>
          <w:rFonts w:hint="cs"/>
          <w:rtl/>
          <w:lang w:eastAsia="he-IL"/>
        </w:rPr>
        <w:t xml:space="preserve">, אתה פה, </w:t>
      </w:r>
      <w:bookmarkStart w:id="26155" w:name="_ETM_Q55_504584"/>
      <w:bookmarkEnd w:id="26155"/>
      <w:r>
        <w:rPr>
          <w:rFonts w:hint="cs"/>
          <w:rtl/>
          <w:lang w:eastAsia="he-IL"/>
        </w:rPr>
        <w:t xml:space="preserve">אתה שם. יום אחד תפס אומץ זאב הבן, </w:t>
      </w:r>
      <w:bookmarkStart w:id="26156" w:name="_ETM_Q55_509420"/>
      <w:bookmarkEnd w:id="26156"/>
      <w:r>
        <w:rPr>
          <w:rFonts w:hint="cs"/>
          <w:rtl/>
          <w:lang w:eastAsia="he-IL"/>
        </w:rPr>
        <w:t xml:space="preserve">אמר: אני אוכיח לאבא שלי. ראה איזשהו ארנבון קטן </w:t>
      </w:r>
      <w:bookmarkStart w:id="26157" w:name="_ETM_Q55_512310"/>
      <w:bookmarkEnd w:id="26157"/>
      <w:r>
        <w:rPr>
          <w:rFonts w:hint="cs"/>
          <w:rtl/>
          <w:lang w:eastAsia="he-IL"/>
        </w:rPr>
        <w:t>בצד. התחבא מאחורי העץ, כולו מבסוט, כבר מכין אסטרטגיה</w:t>
      </w:r>
      <w:bookmarkStart w:id="26158" w:name="_ETM_Q55_517705"/>
      <w:bookmarkEnd w:id="26158"/>
      <w:r>
        <w:rPr>
          <w:rFonts w:hint="cs"/>
          <w:rtl/>
          <w:lang w:eastAsia="he-IL"/>
        </w:rPr>
        <w:t xml:space="preserve"> איך הוא צד את הארנבון. פתאום אבא שלו</w:t>
      </w:r>
      <w:bookmarkStart w:id="26159" w:name="_ETM_Q55_520015"/>
      <w:bookmarkEnd w:id="26159"/>
      <w:r>
        <w:rPr>
          <w:rFonts w:hint="cs"/>
          <w:rtl/>
          <w:lang w:eastAsia="he-IL"/>
        </w:rPr>
        <w:t xml:space="preserve"> יוצא. אתה שומע, כבוד אדוני היושב-ראש? אבא שלו יוצא החוצה, אומר לו: היי, </w:t>
      </w:r>
      <w:bookmarkStart w:id="26160" w:name="_ETM_Q55_523202"/>
      <w:bookmarkEnd w:id="26160"/>
      <w:r>
        <w:rPr>
          <w:rFonts w:hint="cs"/>
          <w:rtl/>
          <w:lang w:eastAsia="he-IL"/>
        </w:rPr>
        <w:t>מה אתה עושה פה? מה אתה מחייך? אומר לו: אני הולך לתפוס ארנב. אומר לו: עזוב, עזוב. שב רגע בצד, אני אתפוס לך את הארנב.</w:t>
      </w:r>
    </w:p>
    <w:p w:rsidR="00D34153" w:rsidRDefault="00D34153" w:rsidP="00105FF4">
      <w:pPr>
        <w:rPr>
          <w:rtl/>
          <w:lang w:eastAsia="he-IL"/>
        </w:rPr>
      </w:pPr>
      <w:bookmarkStart w:id="26161" w:name="_ETM_Q55_532925"/>
      <w:bookmarkStart w:id="26162" w:name="_ETM_Q55_533033"/>
      <w:bookmarkEnd w:id="26161"/>
      <w:bookmarkEnd w:id="26162"/>
    </w:p>
    <w:p w:rsidR="00D34153" w:rsidRDefault="00D34153" w:rsidP="00105FF4">
      <w:pPr>
        <w:rPr>
          <w:rtl/>
          <w:lang w:eastAsia="he-IL"/>
        </w:rPr>
      </w:pPr>
      <w:bookmarkStart w:id="26163" w:name="_ETM_Q55_533073"/>
      <w:bookmarkStart w:id="26164" w:name="_ETM_Q55_533134"/>
      <w:bookmarkEnd w:id="26163"/>
      <w:bookmarkEnd w:id="26164"/>
      <w:r>
        <w:rPr>
          <w:rFonts w:hint="cs"/>
          <w:rtl/>
          <w:lang w:eastAsia="he-IL"/>
        </w:rPr>
        <w:t xml:space="preserve">למה אני מספר </w:t>
      </w:r>
      <w:bookmarkStart w:id="26165" w:name="_ETM_Q55_533271"/>
      <w:bookmarkEnd w:id="26165"/>
      <w:r>
        <w:rPr>
          <w:rFonts w:hint="cs"/>
          <w:rtl/>
          <w:lang w:eastAsia="he-IL"/>
        </w:rPr>
        <w:t>את המשל הזה?</w:t>
      </w:r>
      <w:r>
        <w:rPr>
          <w:rFonts w:hint="cs"/>
          <w:lang w:eastAsia="he-IL"/>
        </w:rPr>
        <w:t xml:space="preserve"> </w:t>
      </w:r>
      <w:r>
        <w:rPr>
          <w:rFonts w:hint="cs"/>
          <w:rtl/>
          <w:lang w:eastAsia="he-IL"/>
        </w:rPr>
        <w:t>זה מה שקורה עם גיוון תעסוקתי בארץ. באים לחרדים, באים לאתיופים, באים לכל מיני מגזרים, ואומרים להם: בואו, צאו לש</w:t>
      </w:r>
      <w:bookmarkStart w:id="26166" w:name="_ETM_Q55_547975"/>
      <w:bookmarkEnd w:id="26166"/>
      <w:r>
        <w:rPr>
          <w:rFonts w:hint="cs"/>
          <w:rtl/>
          <w:lang w:eastAsia="he-IL"/>
        </w:rPr>
        <w:t xml:space="preserve">וק העבודה, תנו עבודה. אנחנו רוצים לראות אתכם משתלבים בשוק התעסוקה. כשמגיעים לפדות את העניין אומרים להם: לא, לא, שנייה, אנחנו לא </w:t>
      </w:r>
      <w:bookmarkStart w:id="26167" w:name="_ETM_Q55_557666"/>
      <w:bookmarkEnd w:id="26167"/>
      <w:r>
        <w:rPr>
          <w:rFonts w:hint="cs"/>
          <w:rtl/>
          <w:lang w:eastAsia="he-IL"/>
        </w:rPr>
        <w:t>צריכים אתכם, אנחנו מסתדרים לבד. לצערי, זה מה שקורה.</w:t>
      </w:r>
    </w:p>
    <w:p w:rsidR="00D34153" w:rsidRDefault="00D34153" w:rsidP="00105FF4">
      <w:pPr>
        <w:rPr>
          <w:rtl/>
          <w:lang w:eastAsia="he-IL"/>
        </w:rPr>
      </w:pPr>
    </w:p>
    <w:p w:rsidR="00D34153" w:rsidRDefault="00D34153" w:rsidP="00B521D1">
      <w:pPr>
        <w:rPr>
          <w:rtl/>
          <w:lang w:eastAsia="he-IL"/>
        </w:rPr>
      </w:pPr>
      <w:r>
        <w:rPr>
          <w:rFonts w:hint="cs"/>
          <w:rtl/>
          <w:lang w:eastAsia="he-IL"/>
        </w:rPr>
        <w:t xml:space="preserve">רבותיי, זו לא פעם ראשונה שאני מעלה את הנושא הזה על סדר-היום. אני מדבר על זה </w:t>
      </w:r>
      <w:bookmarkStart w:id="26168" w:name="_ETM_Q55_566808"/>
      <w:bookmarkEnd w:id="26168"/>
      <w:r>
        <w:rPr>
          <w:rFonts w:hint="cs"/>
          <w:rtl/>
          <w:lang w:eastAsia="he-IL"/>
        </w:rPr>
        <w:t xml:space="preserve">הרבה גם בוועדות וגם פה, על הדוכן הזה, נאמתי בעניין הזה כמה פעמים. רבותיי, הציבור החרדי, שאותו </w:t>
      </w:r>
      <w:bookmarkStart w:id="26169" w:name="_ETM_Q55_571758"/>
      <w:bookmarkEnd w:id="26169"/>
      <w:r>
        <w:rPr>
          <w:rFonts w:hint="cs"/>
          <w:rtl/>
          <w:lang w:eastAsia="he-IL"/>
        </w:rPr>
        <w:t>אני מייצג, רוצה לצאת לעבוד, מבקש לצאת לעבוד. כשהוא מגיע, לצערי הרב, לנקודה של המבחן האמיתי</w:t>
      </w:r>
      <w:r w:rsidR="00B521D1">
        <w:rPr>
          <w:rFonts w:hint="cs"/>
          <w:rtl/>
          <w:lang w:eastAsia="he-IL"/>
        </w:rPr>
        <w:t>,</w:t>
      </w:r>
      <w:r>
        <w:rPr>
          <w:rFonts w:hint="cs"/>
          <w:rtl/>
          <w:lang w:eastAsia="he-IL"/>
        </w:rPr>
        <w:t xml:space="preserve"> הוא לא מתקבל ל</w:t>
      </w:r>
      <w:bookmarkStart w:id="26170" w:name="_ETM_Q55_584326"/>
      <w:bookmarkEnd w:id="26170"/>
      <w:r>
        <w:rPr>
          <w:rFonts w:hint="cs"/>
          <w:rtl/>
          <w:lang w:eastAsia="he-IL"/>
        </w:rPr>
        <w:t>עבודה בשירות הציבורי. אני מתייחס לדוח שפורסם על ידי נציבות שירות המדינה בהקשר הזה, שמוכיח שהחרדים הם לא לבד בסיפור הזה. הדלת של השירות הציבורי פתוחה רק חלקית, גם בפני ערבים, גם בפני האוכלוסייה האתיופית, והנתונים מדברים בעד עצמם.</w:t>
      </w:r>
    </w:p>
    <w:p w:rsidR="00D34153" w:rsidRDefault="00D34153" w:rsidP="00105FF4">
      <w:pPr>
        <w:rPr>
          <w:rtl/>
          <w:lang w:eastAsia="he-IL"/>
        </w:rPr>
      </w:pPr>
    </w:p>
    <w:p w:rsidR="00D34153" w:rsidRDefault="00D34153" w:rsidP="007C4FD8">
      <w:pPr>
        <w:rPr>
          <w:rtl/>
          <w:lang w:eastAsia="he-IL"/>
        </w:rPr>
      </w:pPr>
      <w:r>
        <w:rPr>
          <w:rFonts w:hint="cs"/>
          <w:rtl/>
          <w:lang w:eastAsia="he-IL"/>
        </w:rPr>
        <w:t xml:space="preserve">חברי הכנסת, תראו, </w:t>
      </w:r>
      <w:bookmarkStart w:id="26171" w:name="_ETM_Q55_612151"/>
      <w:bookmarkEnd w:id="26171"/>
      <w:r>
        <w:rPr>
          <w:rFonts w:hint="cs"/>
          <w:rtl/>
          <w:lang w:eastAsia="he-IL"/>
        </w:rPr>
        <w:t>אנחנו קבענו פה, המחוקק כבר קבע בעבר את הנושא הזה.</w:t>
      </w:r>
      <w:bookmarkStart w:id="26172" w:name="_ETM_Q55_615768"/>
      <w:bookmarkEnd w:id="26172"/>
      <w:r>
        <w:rPr>
          <w:rFonts w:hint="cs"/>
          <w:rtl/>
          <w:lang w:eastAsia="he-IL"/>
        </w:rPr>
        <w:t xml:space="preserve"> דיברו לא מעט על </w:t>
      </w:r>
      <w:r w:rsidR="00B521D1">
        <w:rPr>
          <w:rFonts w:hint="cs"/>
          <w:rtl/>
          <w:lang w:eastAsia="he-IL"/>
        </w:rPr>
        <w:t>ה</w:t>
      </w:r>
      <w:r>
        <w:rPr>
          <w:rFonts w:hint="cs"/>
          <w:rtl/>
          <w:lang w:eastAsia="he-IL"/>
        </w:rPr>
        <w:t xml:space="preserve">נושא של תעסוקה איכותית לאוכלוסיות המיעוטים, אבל בפועל, לצערי, </w:t>
      </w:r>
      <w:bookmarkStart w:id="26173" w:name="_ETM_Q55_624692"/>
      <w:bookmarkEnd w:id="26173"/>
      <w:r>
        <w:rPr>
          <w:rFonts w:hint="cs"/>
          <w:rtl/>
          <w:lang w:eastAsia="he-IL"/>
        </w:rPr>
        <w:t xml:space="preserve">היעד לא הושג. לערבים והדרוזים </w:t>
      </w:r>
      <w:proofErr w:type="spellStart"/>
      <w:r>
        <w:rPr>
          <w:rFonts w:hint="cs"/>
          <w:rtl/>
          <w:lang w:eastAsia="he-IL"/>
        </w:rPr>
        <w:t>והצ'רקסים</w:t>
      </w:r>
      <w:proofErr w:type="spellEnd"/>
      <w:r>
        <w:rPr>
          <w:rFonts w:hint="cs"/>
          <w:rtl/>
          <w:lang w:eastAsia="he-IL"/>
        </w:rPr>
        <w:t xml:space="preserve"> נקבע יעד ייצוג של 10%, והוא</w:t>
      </w:r>
      <w:bookmarkStart w:id="26174" w:name="_ETM_Q55_632744"/>
      <w:bookmarkEnd w:id="26174"/>
      <w:r>
        <w:rPr>
          <w:rFonts w:hint="cs"/>
          <w:rtl/>
          <w:lang w:eastAsia="he-IL"/>
        </w:rPr>
        <w:t xml:space="preserve"> לא הושג; ליוצאי אתיופיה נקבע יעד ייצוג של 1.7%, והוא לא </w:t>
      </w:r>
      <w:bookmarkStart w:id="26175" w:name="_ETM_Q55_636794"/>
      <w:bookmarkEnd w:id="26175"/>
      <w:r>
        <w:rPr>
          <w:rFonts w:hint="cs"/>
          <w:rtl/>
          <w:lang w:eastAsia="he-IL"/>
        </w:rPr>
        <w:t xml:space="preserve">הושג; יעד הייצוג למגזר החרדי עומד על 7%, והוא לא </w:t>
      </w:r>
      <w:bookmarkStart w:id="26176" w:name="_ETM_Q55_640544"/>
      <w:bookmarkEnd w:id="26176"/>
      <w:r>
        <w:rPr>
          <w:rFonts w:hint="cs"/>
          <w:rtl/>
          <w:lang w:eastAsia="he-IL"/>
        </w:rPr>
        <w:t xml:space="preserve">הושג. כאשר עולים למעלה לעמדות הבכירות בשירות המדינה, הפער הוא </w:t>
      </w:r>
      <w:bookmarkStart w:id="26177" w:name="_ETM_Q55_645293"/>
      <w:bookmarkEnd w:id="26177"/>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גדול</w:t>
      </w:r>
      <w:r w:rsidR="007C4FD8">
        <w:rPr>
          <w:rFonts w:hint="cs"/>
          <w:rtl/>
          <w:lang w:eastAsia="he-IL"/>
        </w:rPr>
        <w:t>,</w:t>
      </w:r>
      <w:r>
        <w:rPr>
          <w:rFonts w:hint="cs"/>
          <w:rtl/>
          <w:lang w:eastAsia="he-IL"/>
        </w:rPr>
        <w:t xml:space="preserve"> וכולנו יודעים כמה השפעה יש לדרג הבכיר בשירות</w:t>
      </w:r>
      <w:bookmarkStart w:id="26178" w:name="_ETM_Q55_650014"/>
      <w:bookmarkEnd w:id="26178"/>
      <w:r>
        <w:rPr>
          <w:rFonts w:hint="cs"/>
          <w:rtl/>
          <w:lang w:eastAsia="he-IL"/>
        </w:rPr>
        <w:t xml:space="preserve"> הציבורי על החיים של כולנו. המשמעות היא שיוצרים כאן אליט</w:t>
      </w:r>
      <w:r w:rsidR="007C4FD8">
        <w:rPr>
          <w:rFonts w:hint="cs"/>
          <w:rtl/>
          <w:lang w:eastAsia="he-IL"/>
        </w:rPr>
        <w:t>ה</w:t>
      </w:r>
      <w:r>
        <w:rPr>
          <w:rFonts w:hint="cs"/>
          <w:rtl/>
          <w:lang w:eastAsia="he-IL"/>
        </w:rPr>
        <w:t xml:space="preserve"> של שירות ציבורי שלקבוצות </w:t>
      </w:r>
      <w:bookmarkStart w:id="26179" w:name="_ETM_Q55_653656"/>
      <w:bookmarkEnd w:id="26179"/>
      <w:r>
        <w:rPr>
          <w:rFonts w:hint="cs"/>
          <w:rtl/>
          <w:lang w:eastAsia="he-IL"/>
        </w:rPr>
        <w:t xml:space="preserve">המיעוט אין בה דריסת רגל. </w:t>
      </w:r>
    </w:p>
    <w:p w:rsidR="00D34153" w:rsidRDefault="00D34153" w:rsidP="00105FF4">
      <w:pPr>
        <w:rPr>
          <w:rtl/>
          <w:lang w:eastAsia="he-IL"/>
        </w:rPr>
      </w:pPr>
    </w:p>
    <w:p w:rsidR="00D34153" w:rsidRDefault="00D34153" w:rsidP="007C4FD8">
      <w:pPr>
        <w:rPr>
          <w:rtl/>
          <w:lang w:eastAsia="he-IL"/>
        </w:rPr>
      </w:pPr>
      <w:r>
        <w:rPr>
          <w:rFonts w:hint="cs"/>
          <w:rtl/>
          <w:lang w:eastAsia="he-IL"/>
        </w:rPr>
        <w:t xml:space="preserve">הנתונים שהתקבלו לבקשתי ממרכז המחקר והמידע של הכנסת בעניין הזה מגלים כי שיעור המכרזים שמיועדים </w:t>
      </w:r>
      <w:bookmarkStart w:id="26180" w:name="_ETM_Q55_662742"/>
      <w:bookmarkEnd w:id="26180"/>
      <w:r>
        <w:rPr>
          <w:rFonts w:hint="cs"/>
          <w:rtl/>
          <w:lang w:eastAsia="he-IL"/>
        </w:rPr>
        <w:t>למגזר החרדי בשירות הציבורי נמו</w:t>
      </w:r>
      <w:r w:rsidR="007C4FD8">
        <w:rPr>
          <w:rFonts w:hint="cs"/>
          <w:rtl/>
          <w:lang w:eastAsia="he-IL"/>
        </w:rPr>
        <w:t>ך</w:t>
      </w:r>
      <w:r>
        <w:rPr>
          <w:rFonts w:hint="cs"/>
          <w:rtl/>
          <w:lang w:eastAsia="he-IL"/>
        </w:rPr>
        <w:t xml:space="preserve"> משמעותית בהשוואה לאוכלוסיות ייצוג אחרות. כלומר, אי-אפשר להיתמם</w:t>
      </w:r>
      <w:bookmarkStart w:id="26181" w:name="_ETM_Q55_670114"/>
      <w:bookmarkEnd w:id="26181"/>
      <w:r>
        <w:rPr>
          <w:rFonts w:hint="cs"/>
          <w:rtl/>
          <w:lang w:eastAsia="he-IL"/>
        </w:rPr>
        <w:t xml:space="preserve"> ולהגיד שהחרדים לא רוצים לצאת ולעבוד בשירות הציבורי, בזמן שהשירות </w:t>
      </w:r>
      <w:bookmarkStart w:id="26182" w:name="_ETM_Q55_678032"/>
      <w:bookmarkEnd w:id="26182"/>
      <w:r>
        <w:rPr>
          <w:rFonts w:hint="cs"/>
          <w:rtl/>
          <w:lang w:eastAsia="he-IL"/>
        </w:rPr>
        <w:t>הציבורי עצמו לא פונה למגזר החרדי. אי-אפשר</w:t>
      </w:r>
      <w:bookmarkStart w:id="26183" w:name="_ETM_Q55_677979"/>
      <w:bookmarkEnd w:id="26183"/>
      <w:r>
        <w:rPr>
          <w:rFonts w:hint="cs"/>
          <w:rtl/>
          <w:lang w:eastAsia="he-IL"/>
        </w:rPr>
        <w:t xml:space="preserve"> ביד אחת לצעוק על החרדים שהם לא עובדים וביד השנייה </w:t>
      </w:r>
      <w:bookmarkStart w:id="26184" w:name="_ETM_Q55_682081"/>
      <w:bookmarkEnd w:id="26184"/>
      <w:r>
        <w:rPr>
          <w:rFonts w:hint="cs"/>
          <w:rtl/>
          <w:lang w:eastAsia="he-IL"/>
        </w:rPr>
        <w:t>לחסום להם את הדרך לשירות הציבורי.</w:t>
      </w:r>
      <w:bookmarkStart w:id="26185" w:name="_ETM_Q55_685071"/>
      <w:bookmarkStart w:id="26186" w:name="_ETM_Q55_685157"/>
      <w:bookmarkStart w:id="26187" w:name="_ETM_Q55_686608"/>
      <w:bookmarkStart w:id="26188" w:name="_ETM_Q55_686681"/>
      <w:bookmarkEnd w:id="26185"/>
      <w:bookmarkEnd w:id="26186"/>
      <w:bookmarkEnd w:id="26187"/>
      <w:bookmarkEnd w:id="26188"/>
      <w:r w:rsidR="007C4FD8">
        <w:rPr>
          <w:rFonts w:hint="cs"/>
          <w:rtl/>
          <w:lang w:eastAsia="he-IL"/>
        </w:rPr>
        <w:t xml:space="preserve"> </w:t>
      </w:r>
      <w:r>
        <w:rPr>
          <w:rFonts w:hint="cs"/>
          <w:rtl/>
          <w:lang w:eastAsia="he-IL"/>
        </w:rPr>
        <w:t>הציבור החרדי הולך ומשתלב בתעסוקה, ברפואה, באקדמיה, בכל מקום</w:t>
      </w:r>
      <w:r w:rsidR="007C4FD8">
        <w:rPr>
          <w:rFonts w:hint="cs"/>
          <w:rtl/>
          <w:lang w:eastAsia="he-IL"/>
        </w:rPr>
        <w:t>,</w:t>
      </w:r>
      <w:r>
        <w:rPr>
          <w:rFonts w:hint="cs"/>
          <w:rtl/>
          <w:lang w:eastAsia="he-IL"/>
        </w:rPr>
        <w:t xml:space="preserve"> והחובה שלנו כחברי כנסת היא</w:t>
      </w:r>
      <w:bookmarkStart w:id="26189" w:name="_ETM_Q55_694225"/>
      <w:bookmarkEnd w:id="26189"/>
      <w:r>
        <w:rPr>
          <w:rFonts w:hint="cs"/>
          <w:rtl/>
          <w:lang w:eastAsia="he-IL"/>
        </w:rPr>
        <w:t xml:space="preserve"> לפתוח באופן מלא את הדלתות בשירות הציבורי למגזרים הללו. </w:t>
      </w:r>
      <w:bookmarkStart w:id="26190" w:name="_ETM_Q55_700610"/>
      <w:bookmarkEnd w:id="26190"/>
    </w:p>
    <w:p w:rsidR="00D34153" w:rsidRDefault="00D34153" w:rsidP="00105FF4">
      <w:pPr>
        <w:rPr>
          <w:rtl/>
          <w:lang w:eastAsia="he-IL"/>
        </w:rPr>
      </w:pPr>
      <w:bookmarkStart w:id="26191" w:name="_ETM_Q55_700653"/>
      <w:bookmarkStart w:id="26192" w:name="_ETM_Q55_700705"/>
      <w:bookmarkEnd w:id="26191"/>
      <w:bookmarkEnd w:id="26192"/>
    </w:p>
    <w:p w:rsidR="00D34153" w:rsidRDefault="00D34153" w:rsidP="007C4FD8">
      <w:pPr>
        <w:rPr>
          <w:rtl/>
          <w:lang w:eastAsia="he-IL"/>
        </w:rPr>
      </w:pPr>
      <w:bookmarkStart w:id="26193" w:name="_ETM_Q55_700769"/>
      <w:bookmarkEnd w:id="26193"/>
      <w:r>
        <w:rPr>
          <w:rFonts w:hint="cs"/>
          <w:rtl/>
          <w:lang w:eastAsia="he-IL"/>
        </w:rPr>
        <w:t>בסיום הדברים, אני לא אבקש לקיים דיון</w:t>
      </w:r>
      <w:bookmarkStart w:id="26194" w:name="_ETM_Q55_702887"/>
      <w:bookmarkEnd w:id="26194"/>
      <w:r>
        <w:rPr>
          <w:rFonts w:hint="cs"/>
          <w:rtl/>
          <w:lang w:eastAsia="he-IL"/>
        </w:rPr>
        <w:t xml:space="preserve"> באף ועדה, מסיבה אחת פשוטה </w:t>
      </w:r>
      <w:r>
        <w:rPr>
          <w:rtl/>
          <w:lang w:eastAsia="he-IL"/>
        </w:rPr>
        <w:t>–</w:t>
      </w:r>
      <w:r>
        <w:rPr>
          <w:rFonts w:hint="cs"/>
          <w:rtl/>
          <w:lang w:eastAsia="he-IL"/>
        </w:rPr>
        <w:t xml:space="preserve"> שאנחנו כרגע מקיימים דיונים בהצעת החוק של חבר הכנסת גפני</w:t>
      </w:r>
      <w:bookmarkStart w:id="26195" w:name="_ETM_Q55_710104"/>
      <w:bookmarkEnd w:id="26195"/>
      <w:r>
        <w:rPr>
          <w:rFonts w:hint="cs"/>
          <w:rtl/>
          <w:lang w:eastAsia="he-IL"/>
        </w:rPr>
        <w:t xml:space="preserve"> וחברים נוספים בנושא ייצוג הולם לאוכלוסיות מיעוטים במגזר הציבורי. אני מבקש להעלות את הנושא הזה על סדר-היום כדי שקולנו יישמע</w:t>
      </w:r>
      <w:r w:rsidR="007C4FD8">
        <w:rPr>
          <w:rFonts w:hint="cs"/>
          <w:rtl/>
          <w:lang w:eastAsia="he-IL"/>
        </w:rPr>
        <w:t>,</w:t>
      </w:r>
      <w:r>
        <w:rPr>
          <w:rFonts w:hint="cs"/>
          <w:rtl/>
          <w:lang w:eastAsia="he-IL"/>
        </w:rPr>
        <w:t xml:space="preserve"> אבל כמו שאמרתי בדבריי כרגע, אני לא אבקש לקיים בזה דיון. תודה רבה.</w:t>
      </w:r>
    </w:p>
    <w:p w:rsidR="00D34153" w:rsidRDefault="00D34153" w:rsidP="00105FF4">
      <w:pPr>
        <w:rPr>
          <w:rtl/>
          <w:lang w:eastAsia="he-IL"/>
        </w:rPr>
      </w:pPr>
    </w:p>
    <w:p w:rsidR="00D34153" w:rsidRDefault="00D34153" w:rsidP="00105FF4">
      <w:pPr>
        <w:pStyle w:val="af6"/>
        <w:keepNext/>
        <w:rPr>
          <w:rtl/>
        </w:rPr>
      </w:pPr>
      <w:r w:rsidRPr="00390857">
        <w:rPr>
          <w:rStyle w:val="TagStyle"/>
          <w:rtl/>
        </w:rPr>
        <w:t xml:space="preserve"> &lt;&lt; יור &gt;&gt;</w:t>
      </w:r>
      <w:r w:rsidRPr="003C4B8F">
        <w:rPr>
          <w:rStyle w:val="TagStyle"/>
          <w:rtl/>
        </w:rPr>
        <w:t xml:space="preserve"> </w:t>
      </w:r>
      <w:r>
        <w:rPr>
          <w:rtl/>
        </w:rPr>
        <w:t>היו"ר ניסים ואטורי:</w:t>
      </w:r>
      <w:r w:rsidRPr="003C4B8F">
        <w:rPr>
          <w:rStyle w:val="TagStyle"/>
          <w:rtl/>
        </w:rPr>
        <w:t xml:space="preserve"> </w:t>
      </w:r>
      <w:r w:rsidRPr="00390857">
        <w:rPr>
          <w:rStyle w:val="TagStyle"/>
          <w:rtl/>
        </w:rPr>
        <w:t>&lt;&lt; יור &gt;&gt;</w:t>
      </w:r>
      <w:r>
        <w:rPr>
          <w:rtl/>
        </w:rPr>
        <w:t xml:space="preserve"> </w:t>
      </w:r>
    </w:p>
    <w:p w:rsidR="00D34153" w:rsidRDefault="00D34153" w:rsidP="00B07973">
      <w:pPr>
        <w:rPr>
          <w:rtl/>
          <w:lang w:eastAsia="he-IL"/>
        </w:rPr>
      </w:pPr>
    </w:p>
    <w:p w:rsidR="00D34153" w:rsidRDefault="00D34153" w:rsidP="00105FF4">
      <w:pPr>
        <w:rPr>
          <w:rtl/>
          <w:lang w:eastAsia="he-IL"/>
        </w:rPr>
      </w:pPr>
      <w:bookmarkStart w:id="26196" w:name="_ETM_Q55_729200"/>
      <w:bookmarkStart w:id="26197" w:name="_ETM_Q55_729301"/>
      <w:bookmarkEnd w:id="26196"/>
      <w:bookmarkEnd w:id="26197"/>
      <w:r>
        <w:rPr>
          <w:rFonts w:hint="cs"/>
          <w:rtl/>
          <w:lang w:eastAsia="he-IL"/>
        </w:rPr>
        <w:t>תודה רבה. חבר</w:t>
      </w:r>
      <w:bookmarkStart w:id="26198" w:name="_ETM_Q55_731647"/>
      <w:bookmarkEnd w:id="26198"/>
      <w:r>
        <w:rPr>
          <w:rFonts w:hint="cs"/>
          <w:rtl/>
          <w:lang w:eastAsia="he-IL"/>
        </w:rPr>
        <w:t xml:space="preserve"> הכנסת משה סולומון. </w:t>
      </w:r>
      <w:bookmarkStart w:id="26199" w:name="_ETM_Q55_734991"/>
      <w:bookmarkStart w:id="26200" w:name="_ETM_Q55_748622"/>
      <w:bookmarkEnd w:id="26199"/>
      <w:bookmarkEnd w:id="26200"/>
      <w:r>
        <w:rPr>
          <w:rFonts w:hint="cs"/>
          <w:rtl/>
          <w:lang w:eastAsia="he-IL"/>
        </w:rPr>
        <w:t xml:space="preserve">אני רואה שבאת עם ספר. </w:t>
      </w:r>
      <w:bookmarkStart w:id="26201" w:name="_ETM_Q55_752869"/>
      <w:bookmarkEnd w:id="26201"/>
      <w:r>
        <w:rPr>
          <w:rFonts w:hint="cs"/>
          <w:rtl/>
          <w:lang w:eastAsia="he-IL"/>
        </w:rPr>
        <w:t>יש לך שלוש דקות, ב</w:t>
      </w:r>
      <w:bookmarkStart w:id="26202" w:name="_ETM_Q55_764492"/>
      <w:r>
        <w:rPr>
          <w:rFonts w:hint="cs"/>
          <w:rtl/>
          <w:lang w:eastAsia="he-IL"/>
        </w:rPr>
        <w:t>סדר</w:t>
      </w:r>
      <w:bookmarkEnd w:id="26202"/>
      <w:r>
        <w:rPr>
          <w:rFonts w:hint="cs"/>
          <w:rtl/>
          <w:lang w:eastAsia="he-IL"/>
        </w:rPr>
        <w:t>? שלוש דקות.</w:t>
      </w:r>
    </w:p>
    <w:p w:rsidR="00D34153" w:rsidRDefault="00D34153" w:rsidP="00105FF4">
      <w:pPr>
        <w:rPr>
          <w:rtl/>
          <w:lang w:eastAsia="he-IL"/>
        </w:rPr>
      </w:pPr>
      <w:bookmarkStart w:id="26203" w:name="_ETM_Q55_748799"/>
      <w:bookmarkStart w:id="26204" w:name="_ETM_Q55_748822"/>
      <w:bookmarkStart w:id="26205" w:name="_ETM_Q55_748891"/>
      <w:bookmarkEnd w:id="26203"/>
      <w:bookmarkEnd w:id="26204"/>
      <w:bookmarkEnd w:id="26205"/>
    </w:p>
    <w:p w:rsidR="004E6AA5" w:rsidRDefault="004E6AA5" w:rsidP="00105FF4">
      <w:pPr>
        <w:pStyle w:val="a4"/>
        <w:keepNext/>
        <w:rPr>
          <w:rtl/>
        </w:rPr>
      </w:pPr>
      <w:bookmarkStart w:id="26206" w:name="ET_speaker_6355_3"/>
      <w:r w:rsidRPr="00E03297">
        <w:rPr>
          <w:rStyle w:val="TagStyle"/>
          <w:rtl/>
        </w:rPr>
        <w:t xml:space="preserve">&lt;&lt; דובר &gt;&gt; </w:t>
      </w:r>
      <w:bookmarkStart w:id="26207" w:name="_Toc140142383"/>
      <w:bookmarkStart w:id="26208" w:name="_Toc140142598"/>
      <w:r>
        <w:rPr>
          <w:rtl/>
        </w:rPr>
        <w:t>משה סולומון (הציונות הדתית):</w:t>
      </w:r>
      <w:bookmarkEnd w:id="26207"/>
      <w:bookmarkEnd w:id="26208"/>
      <w:r w:rsidRPr="00E03297">
        <w:rPr>
          <w:rStyle w:val="TagStyle"/>
          <w:rtl/>
        </w:rPr>
        <w:t xml:space="preserve"> &lt;&lt; דובר &gt;&gt;</w:t>
      </w:r>
      <w:r>
        <w:rPr>
          <w:rtl/>
        </w:rPr>
        <w:t xml:space="preserve"> </w:t>
      </w:r>
      <w:bookmarkEnd w:id="26206"/>
    </w:p>
    <w:p w:rsidR="004E6AA5" w:rsidRDefault="004E6AA5" w:rsidP="00B07973">
      <w:pPr>
        <w:rPr>
          <w:rtl/>
          <w:lang w:eastAsia="he-IL"/>
        </w:rPr>
      </w:pPr>
    </w:p>
    <w:p w:rsidR="004E6AA5" w:rsidRDefault="004E6AA5" w:rsidP="007C4FD8">
      <w:pPr>
        <w:rPr>
          <w:rtl/>
          <w:lang w:eastAsia="he-IL"/>
        </w:rPr>
      </w:pPr>
      <w:r>
        <w:rPr>
          <w:rFonts w:hint="cs"/>
          <w:rtl/>
          <w:lang w:eastAsia="he-IL"/>
        </w:rPr>
        <w:t xml:space="preserve">אדוני היושב-ראש, חבריי חברי וחברות הכנסת, ראוי היה שישבו פה במליאה 120 חברי הכנסת וכלל שרי </w:t>
      </w:r>
      <w:bookmarkStart w:id="26209" w:name="_ETM_Q56_170000"/>
      <w:bookmarkEnd w:id="26209"/>
      <w:r>
        <w:rPr>
          <w:rFonts w:hint="cs"/>
          <w:rtl/>
          <w:lang w:eastAsia="he-IL"/>
        </w:rPr>
        <w:t xml:space="preserve">ושרות הממשלה. ראוי שראש הממשלה ישב פה, שנשיא המדינה ישב ביציע יחד עם נציב שירות המדינה ועם מבקר </w:t>
      </w:r>
      <w:bookmarkStart w:id="26210" w:name="_ETM_Q56_185000"/>
      <w:bookmarkEnd w:id="26210"/>
      <w:r>
        <w:rPr>
          <w:rFonts w:hint="cs"/>
          <w:rtl/>
          <w:lang w:eastAsia="he-IL"/>
        </w:rPr>
        <w:t xml:space="preserve">המדינה. לצערי, המצב לא כך. אם המצב היה כזה, אם היו נוכחים פה האנשים שהזכרתי, כנראה שבכלל לא היינו זקוקים להצעה הדחופה הזאת </w:t>
      </w:r>
      <w:r>
        <w:rPr>
          <w:rtl/>
          <w:lang w:eastAsia="he-IL"/>
        </w:rPr>
        <w:t>–</w:t>
      </w:r>
      <w:r>
        <w:rPr>
          <w:rFonts w:hint="cs"/>
          <w:rtl/>
          <w:lang w:eastAsia="he-IL"/>
        </w:rPr>
        <w:t xml:space="preserve"> ייצוג הולם בשירות המדינה. </w:t>
      </w:r>
    </w:p>
    <w:p w:rsidR="004E6AA5" w:rsidRDefault="004E6AA5" w:rsidP="00105FF4">
      <w:pPr>
        <w:rPr>
          <w:rtl/>
          <w:lang w:eastAsia="he-IL"/>
        </w:rPr>
      </w:pPr>
    </w:p>
    <w:p w:rsidR="004E6AA5" w:rsidRDefault="004E6AA5" w:rsidP="007C4FD8">
      <w:pPr>
        <w:rPr>
          <w:rtl/>
          <w:lang w:eastAsia="he-IL"/>
        </w:rPr>
      </w:pPr>
      <w:r>
        <w:rPr>
          <w:rFonts w:hint="cs"/>
          <w:rtl/>
          <w:lang w:eastAsia="he-IL"/>
        </w:rPr>
        <w:t xml:space="preserve">כל הקבוצות הנכללות </w:t>
      </w:r>
      <w:bookmarkStart w:id="26211" w:name="_ETM_Q56_197000"/>
      <w:bookmarkEnd w:id="26211"/>
      <w:r>
        <w:rPr>
          <w:rFonts w:hint="cs"/>
          <w:rtl/>
          <w:lang w:eastAsia="he-IL"/>
        </w:rPr>
        <w:t>בייצוג הולם ראויות להתייחסות אחת, אחת, אך מפאת הדוברים האחרים אני אתייחס ליוצאי אתיופיה בלבד. נתחיל בפיקציה, משחק נתונים: 3.7% מכלל העובדים בשירות המדינה הם יוצאי אתיופיה, פי שניים מיעד הייצוג</w:t>
      </w:r>
      <w:bookmarkStart w:id="26212" w:name="_ETM_Q56_224000"/>
      <w:bookmarkEnd w:id="26212"/>
      <w:r>
        <w:rPr>
          <w:rFonts w:hint="cs"/>
          <w:rtl/>
          <w:lang w:eastAsia="he-IL"/>
        </w:rPr>
        <w:t xml:space="preserve">. נשמע טוב, נכון? ממש לא. 83%, אני אומר שוב, 83% בדרג </w:t>
      </w:r>
      <w:bookmarkStart w:id="26213" w:name="_ETM_Q56_228000"/>
      <w:bookmarkEnd w:id="26213"/>
      <w:r>
        <w:rPr>
          <w:rFonts w:hint="cs"/>
          <w:rtl/>
          <w:lang w:eastAsia="he-IL"/>
        </w:rPr>
        <w:t xml:space="preserve">הכניסה, ורובם המוחלט בתפקידי </w:t>
      </w:r>
      <w:proofErr w:type="spellStart"/>
      <w:r>
        <w:rPr>
          <w:rFonts w:hint="cs"/>
          <w:rtl/>
          <w:lang w:eastAsia="he-IL"/>
        </w:rPr>
        <w:t>מינהלה</w:t>
      </w:r>
      <w:proofErr w:type="spellEnd"/>
      <w:r>
        <w:rPr>
          <w:rFonts w:hint="cs"/>
          <w:rtl/>
          <w:lang w:eastAsia="he-IL"/>
        </w:rPr>
        <w:t xml:space="preserve"> וניקיון. </w:t>
      </w:r>
    </w:p>
    <w:p w:rsidR="004E6AA5" w:rsidRDefault="004E6AA5" w:rsidP="00105FF4">
      <w:pPr>
        <w:rPr>
          <w:rtl/>
          <w:lang w:eastAsia="he-IL"/>
        </w:rPr>
      </w:pPr>
    </w:p>
    <w:p w:rsidR="004E6AA5" w:rsidRDefault="004E6AA5" w:rsidP="007C4FD8">
      <w:pPr>
        <w:rPr>
          <w:rtl/>
          <w:lang w:eastAsia="he-IL"/>
        </w:rPr>
      </w:pPr>
      <w:bookmarkStart w:id="26214" w:name="_ETM_Q56_236000"/>
      <w:bookmarkEnd w:id="26214"/>
      <w:r>
        <w:rPr>
          <w:rFonts w:hint="cs"/>
          <w:rtl/>
          <w:lang w:eastAsia="he-IL"/>
        </w:rPr>
        <w:t>אחוז דרג הכניסה בשירות המדינה, כלומר כמות המשרות</w:t>
      </w:r>
      <w:r w:rsidR="007C4FD8">
        <w:rPr>
          <w:rFonts w:hint="cs"/>
          <w:rtl/>
          <w:lang w:eastAsia="he-IL"/>
        </w:rPr>
        <w:t>, היא</w:t>
      </w:r>
      <w:r>
        <w:rPr>
          <w:rFonts w:hint="cs"/>
          <w:rtl/>
          <w:lang w:eastAsia="he-IL"/>
        </w:rPr>
        <w:t xml:space="preserve"> למעשה 48%. יוצאי אתיופיה לא קרובים לשם אפילו במעט</w:t>
      </w:r>
      <w:r w:rsidR="007C4FD8">
        <w:rPr>
          <w:rFonts w:hint="cs"/>
          <w:rtl/>
          <w:lang w:eastAsia="he-IL"/>
        </w:rPr>
        <w:t>.</w:t>
      </w:r>
      <w:r>
        <w:rPr>
          <w:rFonts w:hint="cs"/>
          <w:rtl/>
          <w:lang w:eastAsia="he-IL"/>
        </w:rPr>
        <w:t xml:space="preserve"> וכמה דרג </w:t>
      </w:r>
      <w:bookmarkStart w:id="26215" w:name="_ETM_Q56_247000"/>
      <w:bookmarkEnd w:id="26215"/>
      <w:r>
        <w:rPr>
          <w:rFonts w:hint="cs"/>
          <w:rtl/>
          <w:lang w:eastAsia="he-IL"/>
        </w:rPr>
        <w:t xml:space="preserve">מקצועי יש? 9.3%; ניהול ביניים </w:t>
      </w:r>
      <w:r>
        <w:rPr>
          <w:rtl/>
          <w:lang w:eastAsia="he-IL"/>
        </w:rPr>
        <w:t>–</w:t>
      </w:r>
      <w:r>
        <w:rPr>
          <w:rFonts w:hint="cs"/>
          <w:rtl/>
          <w:lang w:eastAsia="he-IL"/>
        </w:rPr>
        <w:t xml:space="preserve"> 3.8% בלבד; ניהול בכיר, תקשיבו טוב, 0.3% בלבד. זה ייצוג הולם? זה גיוון תעסוקתי? זו אפליה והנצחת </w:t>
      </w:r>
      <w:r w:rsidR="007C4FD8">
        <w:rPr>
          <w:rFonts w:hint="cs"/>
          <w:rtl/>
          <w:lang w:eastAsia="he-IL"/>
        </w:rPr>
        <w:t>ה</w:t>
      </w:r>
      <w:r>
        <w:rPr>
          <w:rFonts w:hint="cs"/>
          <w:rtl/>
          <w:lang w:eastAsia="he-IL"/>
        </w:rPr>
        <w:t xml:space="preserve">אפליה בשירות </w:t>
      </w:r>
      <w:bookmarkStart w:id="26216" w:name="_ETM_Q56_270000"/>
      <w:bookmarkEnd w:id="26216"/>
      <w:r>
        <w:rPr>
          <w:rFonts w:hint="cs"/>
          <w:rtl/>
          <w:lang w:eastAsia="he-IL"/>
        </w:rPr>
        <w:t xml:space="preserve">המדינה במשך שנים רבות. אני מצטט מתוך הדוח: "לא מתקיימת עמידה ביעדי הייצוג </w:t>
      </w:r>
      <w:bookmarkStart w:id="26217" w:name="_ETM_Q56_277000"/>
      <w:bookmarkEnd w:id="26217"/>
      <w:r>
        <w:rPr>
          <w:rFonts w:hint="cs"/>
          <w:rtl/>
          <w:lang w:eastAsia="he-IL"/>
        </w:rPr>
        <w:t xml:space="preserve">עבור יוצאי אתיופיה באף אחד מן המדרגים הבכירים יותר </w:t>
      </w:r>
      <w:r w:rsidR="00B07973">
        <w:rPr>
          <w:rFonts w:hint="cs"/>
          <w:rtl/>
          <w:lang w:eastAsia="he-IL"/>
        </w:rPr>
        <w:t>– – –</w:t>
      </w:r>
      <w:r>
        <w:rPr>
          <w:rFonts w:hint="cs"/>
          <w:rtl/>
          <w:lang w:eastAsia="he-IL"/>
        </w:rPr>
        <w:t xml:space="preserve"> גם אם בוחנים זאת לפי החלוקה למערכת הבריאות ומערכת משרדי הממשלה ויחידות הסמך"; "דרג הניהול הבכיר במערכת </w:t>
      </w:r>
      <w:bookmarkStart w:id="26218" w:name="_ETM_Q56_286000"/>
      <w:bookmarkEnd w:id="26218"/>
      <w:r>
        <w:rPr>
          <w:rFonts w:hint="cs"/>
          <w:rtl/>
          <w:lang w:eastAsia="he-IL"/>
        </w:rPr>
        <w:t>הבריאות ממשיך לעמוד" – תקשיבו טוב – "על שיעור ייצוג של 0% ביחס ליוצאי אתיופיה בחמש השנים האחרונות. זהו נתון מדאיג המצריך בחינה"</w:t>
      </w:r>
      <w:bookmarkStart w:id="26219" w:name="_ETM_Q56_301000"/>
      <w:bookmarkEnd w:id="26219"/>
      <w:r>
        <w:rPr>
          <w:rFonts w:hint="cs"/>
          <w:rtl/>
          <w:lang w:eastAsia="he-IL"/>
        </w:rPr>
        <w:t xml:space="preserve">. תקשיבו, חמש שנים ועדיין מצריך בחינה? </w:t>
      </w:r>
      <w:bookmarkStart w:id="26220" w:name="_ETM_Q56_305000"/>
      <w:bookmarkEnd w:id="26220"/>
      <w:r>
        <w:rPr>
          <w:rFonts w:hint="cs"/>
          <w:rtl/>
          <w:lang w:eastAsia="he-IL"/>
        </w:rPr>
        <w:t xml:space="preserve">אז דיברנו על זה שכמעט בכל מקום שלכאורה אנחנו עומדים ביעד זו פיקציה, כי </w:t>
      </w:r>
      <w:bookmarkStart w:id="26221" w:name="_ETM_Q56_316000"/>
      <w:bookmarkEnd w:id="26221"/>
      <w:r>
        <w:rPr>
          <w:rFonts w:hint="cs"/>
          <w:rtl/>
          <w:lang w:eastAsia="he-IL"/>
        </w:rPr>
        <w:t xml:space="preserve">מדובר רק בדרג כניסה. </w:t>
      </w:r>
    </w:p>
    <w:p w:rsidR="004E6AA5" w:rsidRDefault="004E6AA5" w:rsidP="00105FF4">
      <w:pPr>
        <w:rPr>
          <w:rtl/>
          <w:lang w:eastAsia="he-IL"/>
        </w:rPr>
      </w:pPr>
    </w:p>
    <w:p w:rsidR="004E6AA5" w:rsidRDefault="004E6AA5" w:rsidP="007C4FD8">
      <w:pPr>
        <w:rPr>
          <w:rtl/>
          <w:lang w:eastAsia="he-IL"/>
        </w:rPr>
      </w:pPr>
      <w:bookmarkStart w:id="26222" w:name="_ETM_Q56_318000"/>
      <w:bookmarkEnd w:id="26222"/>
      <w:r>
        <w:rPr>
          <w:rFonts w:hint="cs"/>
          <w:rtl/>
          <w:lang w:eastAsia="he-IL"/>
        </w:rPr>
        <w:t>אני רוצה לקרוא לחמישה שרים שמשרדיהם לא עומדים ביעד הייצוג ההולם:</w:t>
      </w:r>
      <w:bookmarkStart w:id="26223" w:name="_ETM_Q56_321000"/>
      <w:bookmarkEnd w:id="26223"/>
      <w:r w:rsidR="003961A5">
        <w:rPr>
          <w:rFonts w:hint="cs"/>
          <w:rtl/>
          <w:lang w:eastAsia="he-IL"/>
        </w:rPr>
        <w:t xml:space="preserve"> </w:t>
      </w:r>
      <w:r>
        <w:rPr>
          <w:rFonts w:hint="cs"/>
          <w:rtl/>
          <w:lang w:eastAsia="he-IL"/>
        </w:rPr>
        <w:t xml:space="preserve">שר החינוך – המשרד שאחראי לחינוך הדור הבא, </w:t>
      </w:r>
      <w:bookmarkStart w:id="26224" w:name="_ETM_Q56_331000"/>
      <w:bookmarkEnd w:id="26224"/>
      <w:r>
        <w:rPr>
          <w:rFonts w:hint="cs"/>
          <w:rtl/>
          <w:lang w:eastAsia="he-IL"/>
        </w:rPr>
        <w:t>המשרד שקובע איך תיראה המדינה בעשורים הבאים. אתם ב-1.3% ייצוג. ככה נשנה את המדינה? ככה נראה יותר יוצאי אתיופיה?</w:t>
      </w:r>
      <w:bookmarkStart w:id="26225" w:name="_ETM_Q56_339000"/>
      <w:bookmarkEnd w:id="26225"/>
      <w:r w:rsidR="003961A5">
        <w:rPr>
          <w:rFonts w:hint="cs"/>
          <w:rtl/>
          <w:lang w:eastAsia="he-IL"/>
        </w:rPr>
        <w:t xml:space="preserve"> </w:t>
      </w:r>
      <w:r>
        <w:rPr>
          <w:rFonts w:hint="cs"/>
          <w:rtl/>
          <w:lang w:eastAsia="he-IL"/>
        </w:rPr>
        <w:t xml:space="preserve">שרת התחבורה, </w:t>
      </w:r>
      <w:r w:rsidR="007C4FD8">
        <w:rPr>
          <w:rFonts w:hint="cs"/>
          <w:rtl/>
          <w:lang w:eastAsia="he-IL"/>
        </w:rPr>
        <w:t xml:space="preserve">גם </w:t>
      </w:r>
      <w:r>
        <w:rPr>
          <w:rFonts w:hint="cs"/>
          <w:rtl/>
          <w:lang w:eastAsia="he-IL"/>
        </w:rPr>
        <w:t xml:space="preserve">המשרד שלך לא עומד ביעדי הייצוג. </w:t>
      </w:r>
    </w:p>
    <w:p w:rsidR="004E6AA5" w:rsidRDefault="004E6AA5" w:rsidP="00105FF4">
      <w:pPr>
        <w:rPr>
          <w:rtl/>
          <w:lang w:eastAsia="he-IL"/>
        </w:rPr>
      </w:pPr>
    </w:p>
    <w:p w:rsidR="004E6AA5" w:rsidRDefault="004E6AA5" w:rsidP="00105FF4">
      <w:pPr>
        <w:pStyle w:val="af6"/>
        <w:keepNext/>
        <w:rPr>
          <w:rtl/>
        </w:rPr>
      </w:pPr>
      <w:r w:rsidRPr="00277C86">
        <w:rPr>
          <w:rStyle w:val="TagStyle"/>
          <w:rtl/>
        </w:rPr>
        <w:t xml:space="preserve"> &lt;&lt; יור &gt;&gt; </w:t>
      </w:r>
      <w:r>
        <w:rPr>
          <w:rtl/>
        </w:rPr>
        <w:t>היו"ר ניסים ואטורי:</w:t>
      </w:r>
      <w:r w:rsidRPr="00277C86">
        <w:rPr>
          <w:rStyle w:val="TagStyle"/>
          <w:rtl/>
        </w:rPr>
        <w:t xml:space="preserve"> &lt;&lt; יור &gt;&gt;</w:t>
      </w:r>
      <w:r>
        <w:rPr>
          <w:rtl/>
        </w:rPr>
        <w:t xml:space="preserve"> </w:t>
      </w:r>
    </w:p>
    <w:p w:rsidR="004E6AA5" w:rsidRDefault="004E6AA5" w:rsidP="00B07973">
      <w:pPr>
        <w:rPr>
          <w:rtl/>
          <w:lang w:eastAsia="he-IL"/>
        </w:rPr>
      </w:pPr>
    </w:p>
    <w:p w:rsidR="004E6AA5" w:rsidRDefault="004E6AA5" w:rsidP="00105FF4">
      <w:pPr>
        <w:rPr>
          <w:rtl/>
          <w:lang w:eastAsia="he-IL"/>
        </w:rPr>
      </w:pPr>
      <w:r>
        <w:rPr>
          <w:rFonts w:hint="cs"/>
          <w:rtl/>
          <w:lang w:eastAsia="he-IL"/>
        </w:rPr>
        <w:t>אני מבקש לס</w:t>
      </w:r>
      <w:bookmarkStart w:id="26226" w:name="_ETM_Q56_344000"/>
      <w:bookmarkEnd w:id="26226"/>
      <w:r>
        <w:rPr>
          <w:rFonts w:hint="cs"/>
          <w:rtl/>
          <w:lang w:eastAsia="he-IL"/>
        </w:rPr>
        <w:t xml:space="preserve">כם. </w:t>
      </w:r>
    </w:p>
    <w:p w:rsidR="004E6AA5" w:rsidRDefault="004E6AA5" w:rsidP="00105FF4">
      <w:pPr>
        <w:rPr>
          <w:rtl/>
          <w:lang w:eastAsia="he-IL"/>
        </w:rPr>
      </w:pPr>
    </w:p>
    <w:p w:rsidR="004E6AA5" w:rsidRDefault="004E6AA5" w:rsidP="00105FF4">
      <w:pPr>
        <w:pStyle w:val="-"/>
        <w:keepNext/>
        <w:rPr>
          <w:rtl/>
        </w:rPr>
      </w:pPr>
      <w:bookmarkStart w:id="26227" w:name="_ETM_Q56_338000"/>
      <w:bookmarkStart w:id="26228" w:name="ET_speakercontinue_6355_12"/>
      <w:bookmarkEnd w:id="26227"/>
      <w:r w:rsidRPr="00277C86">
        <w:rPr>
          <w:rStyle w:val="TagStyle"/>
          <w:rtl/>
        </w:rPr>
        <w:t xml:space="preserve"> &lt;&lt; דובר_המשך &gt;&gt; </w:t>
      </w:r>
      <w:r>
        <w:rPr>
          <w:rtl/>
        </w:rPr>
        <w:t>משה סולומון (הציונות הדתית):</w:t>
      </w:r>
      <w:r w:rsidRPr="00277C86">
        <w:rPr>
          <w:rStyle w:val="TagStyle"/>
          <w:rtl/>
        </w:rPr>
        <w:t xml:space="preserve"> &lt;&lt; דובר_המשך &gt;&gt;</w:t>
      </w:r>
      <w:r>
        <w:rPr>
          <w:rtl/>
        </w:rPr>
        <w:t xml:space="preserve"> </w:t>
      </w:r>
      <w:bookmarkEnd w:id="26228"/>
    </w:p>
    <w:p w:rsidR="004E6AA5" w:rsidRDefault="004E6AA5" w:rsidP="00B07973">
      <w:pPr>
        <w:rPr>
          <w:rtl/>
          <w:lang w:eastAsia="he-IL"/>
        </w:rPr>
      </w:pPr>
    </w:p>
    <w:p w:rsidR="004E6AA5" w:rsidRDefault="004E6AA5" w:rsidP="007C4FD8">
      <w:pPr>
        <w:rPr>
          <w:rtl/>
          <w:lang w:eastAsia="he-IL"/>
        </w:rPr>
      </w:pPr>
      <w:bookmarkStart w:id="26229" w:name="_ETM_Q56_340000"/>
      <w:bookmarkStart w:id="26230" w:name="_ETM_Q56_341000"/>
      <w:bookmarkEnd w:id="26229"/>
      <w:bookmarkEnd w:id="26230"/>
      <w:r>
        <w:rPr>
          <w:rFonts w:hint="cs"/>
          <w:rtl/>
          <w:lang w:eastAsia="he-IL"/>
        </w:rPr>
        <w:t>את</w:t>
      </w:r>
      <w:r w:rsidR="003961A5">
        <w:rPr>
          <w:rFonts w:hint="cs"/>
          <w:rtl/>
          <w:lang w:eastAsia="he-IL"/>
        </w:rPr>
        <w:t>,</w:t>
      </w:r>
      <w:r>
        <w:rPr>
          <w:rFonts w:hint="cs"/>
          <w:rtl/>
          <w:lang w:eastAsia="he-IL"/>
        </w:rPr>
        <w:t xml:space="preserve"> שמתיימרת לייצג את האוכלוסיות </w:t>
      </w:r>
      <w:bookmarkStart w:id="26231" w:name="_ETM_Q56_345000"/>
      <w:bookmarkEnd w:id="26231"/>
      <w:r>
        <w:rPr>
          <w:rFonts w:hint="cs"/>
          <w:rtl/>
          <w:lang w:eastAsia="he-IL"/>
        </w:rPr>
        <w:t xml:space="preserve">המוחלשות, הפריפריה </w:t>
      </w:r>
      <w:r w:rsidR="007C4FD8">
        <w:rPr>
          <w:rFonts w:hint="eastAsia"/>
          <w:rtl/>
          <w:lang w:eastAsia="he-IL"/>
        </w:rPr>
        <w:t xml:space="preserve">– </w:t>
      </w:r>
      <w:r>
        <w:rPr>
          <w:rFonts w:hint="cs"/>
          <w:rtl/>
          <w:lang w:eastAsia="he-IL"/>
        </w:rPr>
        <w:t>מה עם יוצאי הקהילה?</w:t>
      </w:r>
    </w:p>
    <w:p w:rsidR="004E6AA5" w:rsidRDefault="004E6AA5" w:rsidP="00105FF4">
      <w:pPr>
        <w:rPr>
          <w:rtl/>
          <w:lang w:eastAsia="he-IL"/>
        </w:rPr>
      </w:pPr>
    </w:p>
    <w:p w:rsidR="004E6AA5" w:rsidRDefault="004E6AA5" w:rsidP="007C4FD8">
      <w:pPr>
        <w:rPr>
          <w:rtl/>
          <w:lang w:eastAsia="he-IL"/>
        </w:rPr>
      </w:pPr>
      <w:r>
        <w:rPr>
          <w:rFonts w:hint="cs"/>
          <w:rtl/>
          <w:lang w:eastAsia="he-IL"/>
        </w:rPr>
        <w:t>שר התיירות, המשרד שלך הוא הפנים של מדינת ישראל, הדואג למבקרים מכל העולם</w:t>
      </w:r>
      <w:r w:rsidR="007C4FD8">
        <w:rPr>
          <w:rFonts w:hint="cs"/>
          <w:rtl/>
          <w:lang w:eastAsia="he-IL"/>
        </w:rPr>
        <w:t>.</w:t>
      </w:r>
      <w:r>
        <w:rPr>
          <w:rFonts w:hint="cs"/>
          <w:rtl/>
          <w:lang w:eastAsia="he-IL"/>
        </w:rPr>
        <w:t xml:space="preserve"> זה מה שאנחנו מראים לעולם? </w:t>
      </w:r>
      <w:bookmarkStart w:id="26232" w:name="_ETM_Q56_361000"/>
      <w:bookmarkEnd w:id="26232"/>
      <w:r>
        <w:rPr>
          <w:rFonts w:hint="cs"/>
          <w:rtl/>
          <w:lang w:eastAsia="he-IL"/>
        </w:rPr>
        <w:t xml:space="preserve">מסתירים את הקהילה? עוד רגע אני מסיים. </w:t>
      </w:r>
    </w:p>
    <w:p w:rsidR="004E6AA5" w:rsidRDefault="004E6AA5" w:rsidP="00105FF4">
      <w:pPr>
        <w:rPr>
          <w:rtl/>
          <w:lang w:eastAsia="he-IL"/>
        </w:rPr>
      </w:pPr>
      <w:bookmarkStart w:id="26233" w:name="_ETM_Q56_363000"/>
      <w:bookmarkEnd w:id="26233"/>
    </w:p>
    <w:p w:rsidR="004E6AA5" w:rsidRDefault="004E6AA5" w:rsidP="00105FF4">
      <w:pPr>
        <w:pStyle w:val="af6"/>
        <w:keepNext/>
        <w:rPr>
          <w:rtl/>
        </w:rPr>
      </w:pPr>
      <w:r w:rsidRPr="00C97DBA">
        <w:rPr>
          <w:rStyle w:val="TagStyle"/>
          <w:rtl/>
        </w:rPr>
        <w:t xml:space="preserve"> &lt;&lt; יור &gt;&gt; </w:t>
      </w:r>
      <w:r>
        <w:rPr>
          <w:rtl/>
        </w:rPr>
        <w:t>היו"ר ניסים ואטורי:</w:t>
      </w:r>
      <w:r w:rsidRPr="00C97DBA">
        <w:rPr>
          <w:rStyle w:val="TagStyle"/>
          <w:rtl/>
        </w:rPr>
        <w:t xml:space="preserve"> &lt;&lt; יור &gt;&gt;</w:t>
      </w:r>
      <w:r>
        <w:rPr>
          <w:rtl/>
        </w:rPr>
        <w:t xml:space="preserve"> </w:t>
      </w:r>
    </w:p>
    <w:p w:rsidR="004E6AA5" w:rsidRDefault="004E6AA5" w:rsidP="00B07973">
      <w:pPr>
        <w:rPr>
          <w:rtl/>
          <w:lang w:eastAsia="he-IL"/>
        </w:rPr>
      </w:pPr>
    </w:p>
    <w:p w:rsidR="004E6AA5" w:rsidRDefault="004E6AA5" w:rsidP="00105FF4">
      <w:pPr>
        <w:rPr>
          <w:rtl/>
          <w:lang w:eastAsia="he-IL"/>
        </w:rPr>
      </w:pPr>
      <w:bookmarkStart w:id="26234" w:name="_ETM_Q56_364000"/>
      <w:bookmarkEnd w:id="26234"/>
      <w:r>
        <w:rPr>
          <w:rFonts w:hint="cs"/>
          <w:rtl/>
          <w:lang w:eastAsia="he-IL"/>
        </w:rPr>
        <w:t>אתה מסיים?</w:t>
      </w:r>
    </w:p>
    <w:p w:rsidR="004E6AA5" w:rsidRDefault="004E6AA5" w:rsidP="00105FF4">
      <w:pPr>
        <w:rPr>
          <w:rtl/>
          <w:lang w:eastAsia="he-IL"/>
        </w:rPr>
      </w:pPr>
    </w:p>
    <w:p w:rsidR="004E6AA5" w:rsidRDefault="004E6AA5" w:rsidP="00105FF4">
      <w:pPr>
        <w:pStyle w:val="-"/>
        <w:keepNext/>
        <w:rPr>
          <w:rtl/>
        </w:rPr>
      </w:pPr>
      <w:bookmarkStart w:id="26235" w:name="ET_speakercontinue_6355_14"/>
      <w:r w:rsidRPr="00C97DBA">
        <w:rPr>
          <w:rStyle w:val="TagStyle"/>
          <w:rtl/>
        </w:rPr>
        <w:t xml:space="preserve"> &lt;&lt; דובר_המשך &gt;&gt; </w:t>
      </w:r>
      <w:r>
        <w:rPr>
          <w:rtl/>
        </w:rPr>
        <w:t>משה סולומון (הציונות הדתית):</w:t>
      </w:r>
      <w:r w:rsidRPr="00C97DBA">
        <w:rPr>
          <w:rStyle w:val="TagStyle"/>
          <w:rtl/>
        </w:rPr>
        <w:t xml:space="preserve"> &lt;&lt; דובר_המשך &gt;&gt;</w:t>
      </w:r>
      <w:r>
        <w:rPr>
          <w:rtl/>
        </w:rPr>
        <w:t xml:space="preserve"> </w:t>
      </w:r>
      <w:bookmarkEnd w:id="26235"/>
    </w:p>
    <w:p w:rsidR="004E6AA5" w:rsidRDefault="004E6AA5" w:rsidP="00B07973">
      <w:pPr>
        <w:rPr>
          <w:rtl/>
          <w:lang w:eastAsia="he-IL"/>
        </w:rPr>
      </w:pPr>
    </w:p>
    <w:p w:rsidR="004E6AA5" w:rsidRDefault="004E6AA5" w:rsidP="007C4FD8">
      <w:pPr>
        <w:rPr>
          <w:rtl/>
          <w:lang w:eastAsia="he-IL"/>
        </w:rPr>
      </w:pPr>
      <w:bookmarkStart w:id="26236" w:name="_ETM_Q56_360000"/>
      <w:bookmarkEnd w:id="26236"/>
      <w:r>
        <w:rPr>
          <w:rFonts w:hint="cs"/>
          <w:rtl/>
          <w:lang w:eastAsia="he-IL"/>
        </w:rPr>
        <w:t xml:space="preserve">שר החוץ </w:t>
      </w:r>
      <w:bookmarkStart w:id="26237" w:name="_ETM_Q56_367805"/>
      <w:bookmarkEnd w:id="26237"/>
      <w:r>
        <w:rPr>
          <w:rFonts w:hint="cs"/>
          <w:rtl/>
          <w:lang w:eastAsia="he-IL"/>
        </w:rPr>
        <w:t xml:space="preserve">– המשרד שמייצג את ישראל בעולם, לא ראוי שייצגו את </w:t>
      </w:r>
      <w:bookmarkStart w:id="26238" w:name="_ETM_Q56_371000"/>
      <w:bookmarkEnd w:id="26238"/>
      <w:r>
        <w:rPr>
          <w:rFonts w:hint="cs"/>
          <w:rtl/>
          <w:lang w:eastAsia="he-IL"/>
        </w:rPr>
        <w:t>המדינה גם יוצאי אתיופיה?</w:t>
      </w:r>
      <w:r w:rsidR="003961A5">
        <w:rPr>
          <w:rFonts w:hint="cs"/>
          <w:rtl/>
          <w:lang w:eastAsia="he-IL"/>
        </w:rPr>
        <w:t xml:space="preserve"> </w:t>
      </w:r>
      <w:r>
        <w:rPr>
          <w:rFonts w:hint="cs"/>
          <w:rtl/>
          <w:lang w:eastAsia="he-IL"/>
        </w:rPr>
        <w:t>שר התקשורת, המשרד שלך הוא בייצוג הנמוך ביותר של יוצאי אתיופיה. אתה נושא את דגל ההכלה, האוכלוסיות המגוונות</w:t>
      </w:r>
      <w:r w:rsidR="007C4FD8">
        <w:rPr>
          <w:rFonts w:hint="cs"/>
          <w:rtl/>
          <w:lang w:eastAsia="he-IL"/>
        </w:rPr>
        <w:t>.</w:t>
      </w:r>
      <w:r>
        <w:rPr>
          <w:rFonts w:hint="cs"/>
          <w:rtl/>
          <w:lang w:eastAsia="he-IL"/>
        </w:rPr>
        <w:t xml:space="preserve"> את העובדים </w:t>
      </w:r>
      <w:bookmarkStart w:id="26239" w:name="_ETM_Q56_379000"/>
      <w:bookmarkEnd w:id="26239"/>
      <w:r>
        <w:rPr>
          <w:rFonts w:hint="cs"/>
          <w:rtl/>
          <w:lang w:eastAsia="he-IL"/>
        </w:rPr>
        <w:t>במשרד שלך אתה בודק? במדינה מתוקנת נציבות שירות המדינה הייתה חוסמת כל מכרז, כל גיוס עובד במשרדים האל</w:t>
      </w:r>
      <w:r w:rsidR="003961A5">
        <w:rPr>
          <w:rFonts w:hint="cs"/>
          <w:rtl/>
          <w:lang w:eastAsia="he-IL"/>
        </w:rPr>
        <w:t>ה</w:t>
      </w:r>
      <w:r>
        <w:rPr>
          <w:rFonts w:hint="cs"/>
          <w:rtl/>
          <w:lang w:eastAsia="he-IL"/>
        </w:rPr>
        <w:t xml:space="preserve">, לא הייתה מאשרת את מינויי המנכ"לים במשרדיכם </w:t>
      </w:r>
      <w:bookmarkStart w:id="26240" w:name="_ETM_Q56_392000"/>
      <w:bookmarkEnd w:id="26240"/>
      <w:r>
        <w:rPr>
          <w:rFonts w:hint="cs"/>
          <w:rtl/>
          <w:lang w:eastAsia="he-IL"/>
        </w:rPr>
        <w:t xml:space="preserve">ללא טיפול בבעיה הזאת. </w:t>
      </w:r>
    </w:p>
    <w:p w:rsidR="004E6AA5" w:rsidRDefault="004E6AA5" w:rsidP="00105FF4">
      <w:pPr>
        <w:rPr>
          <w:rtl/>
          <w:lang w:eastAsia="he-IL"/>
        </w:rPr>
      </w:pPr>
    </w:p>
    <w:p w:rsidR="004E6AA5" w:rsidRDefault="004E6AA5" w:rsidP="00105FF4">
      <w:pPr>
        <w:rPr>
          <w:rtl/>
          <w:lang w:eastAsia="he-IL"/>
        </w:rPr>
      </w:pPr>
      <w:r>
        <w:rPr>
          <w:rFonts w:hint="cs"/>
          <w:rtl/>
          <w:lang w:eastAsia="he-IL"/>
        </w:rPr>
        <w:t xml:space="preserve">אני לא עומד פה בקריאה הזאת, אדוני היושב-ראש, רק כדי להאשים. זוהי קריאת השכמה. תתעוררו, תטפלו במחדלים </w:t>
      </w:r>
      <w:bookmarkStart w:id="26241" w:name="_ETM_Q56_407000"/>
      <w:bookmarkEnd w:id="26241"/>
      <w:r>
        <w:rPr>
          <w:rFonts w:hint="cs"/>
          <w:rtl/>
          <w:lang w:eastAsia="he-IL"/>
        </w:rPr>
        <w:t xml:space="preserve">הללו; תבדקו כמה מנהלים בכירים יש במשרד שלכם. כולכם, כל שרי הממשלה, האחריות היא אך ורק שלכם. בציפייה לשינוי בקרוב. תודה רבה. </w:t>
      </w:r>
    </w:p>
    <w:p w:rsidR="004E6AA5" w:rsidRDefault="004E6AA5" w:rsidP="00105FF4">
      <w:pPr>
        <w:rPr>
          <w:rtl/>
          <w:lang w:eastAsia="he-IL"/>
        </w:rPr>
      </w:pPr>
    </w:p>
    <w:p w:rsidR="004E6AA5" w:rsidRDefault="004E6AA5" w:rsidP="00105FF4">
      <w:pPr>
        <w:pStyle w:val="af6"/>
        <w:keepNext/>
        <w:rPr>
          <w:rtl/>
        </w:rPr>
      </w:pPr>
      <w:bookmarkStart w:id="26242" w:name="ET_yor_6490_4"/>
      <w:r w:rsidRPr="00C00A73">
        <w:rPr>
          <w:rStyle w:val="TagStyle"/>
          <w:rtl/>
        </w:rPr>
        <w:t xml:space="preserve"> &lt;&lt; יור &gt;&gt; </w:t>
      </w:r>
      <w:r>
        <w:rPr>
          <w:rtl/>
        </w:rPr>
        <w:t>היו"ר ניסים ואטורי:</w:t>
      </w:r>
      <w:r w:rsidRPr="00C00A73">
        <w:rPr>
          <w:rStyle w:val="TagStyle"/>
          <w:rtl/>
        </w:rPr>
        <w:t xml:space="preserve"> &lt;&lt; יור &gt;&gt;</w:t>
      </w:r>
      <w:r>
        <w:rPr>
          <w:rtl/>
        </w:rPr>
        <w:t xml:space="preserve"> </w:t>
      </w:r>
      <w:bookmarkEnd w:id="26242"/>
    </w:p>
    <w:p w:rsidR="004E6AA5" w:rsidRDefault="004E6AA5" w:rsidP="00B07973">
      <w:pPr>
        <w:rPr>
          <w:rtl/>
          <w:lang w:eastAsia="he-IL"/>
        </w:rPr>
      </w:pPr>
    </w:p>
    <w:p w:rsidR="004E6AA5" w:rsidRDefault="004E6AA5" w:rsidP="007C4FD8">
      <w:pPr>
        <w:rPr>
          <w:rtl/>
          <w:lang w:eastAsia="he-IL"/>
        </w:rPr>
      </w:pPr>
      <w:r>
        <w:rPr>
          <w:rFonts w:hint="cs"/>
          <w:rtl/>
          <w:lang w:eastAsia="he-IL"/>
        </w:rPr>
        <w:t xml:space="preserve">תודה רבה. </w:t>
      </w:r>
      <w:bookmarkStart w:id="26243" w:name="_ETM_Q56_423000"/>
      <w:bookmarkEnd w:id="26243"/>
      <w:r>
        <w:rPr>
          <w:rFonts w:hint="cs"/>
          <w:rtl/>
          <w:lang w:eastAsia="he-IL"/>
        </w:rPr>
        <w:t xml:space="preserve">חבר הכנסת משה רוט, </w:t>
      </w:r>
      <w:r w:rsidR="007C4FD8">
        <w:rPr>
          <w:rFonts w:hint="cs"/>
          <w:rtl/>
          <w:lang w:eastAsia="he-IL"/>
        </w:rPr>
        <w:t>בבקשה</w:t>
      </w:r>
      <w:r>
        <w:rPr>
          <w:rFonts w:hint="cs"/>
          <w:rtl/>
          <w:lang w:eastAsia="he-IL"/>
        </w:rPr>
        <w:t xml:space="preserve">. </w:t>
      </w:r>
    </w:p>
    <w:p w:rsidR="004E6AA5" w:rsidRDefault="004E6AA5" w:rsidP="00105FF4">
      <w:pPr>
        <w:keepNext/>
        <w:rPr>
          <w:rtl/>
        </w:rPr>
      </w:pPr>
      <w:bookmarkStart w:id="26244" w:name="ET_speaker_6501_5"/>
    </w:p>
    <w:p w:rsidR="004E6AA5" w:rsidRDefault="004E6AA5" w:rsidP="00105FF4">
      <w:pPr>
        <w:pStyle w:val="a4"/>
        <w:keepNext/>
        <w:rPr>
          <w:rtl/>
        </w:rPr>
      </w:pPr>
      <w:r w:rsidRPr="00C00A73">
        <w:rPr>
          <w:rStyle w:val="TagStyle"/>
          <w:rtl/>
        </w:rPr>
        <w:t xml:space="preserve"> &lt;&lt; דובר &gt;&gt; </w:t>
      </w:r>
      <w:bookmarkStart w:id="26245" w:name="_Toc140142384"/>
      <w:bookmarkStart w:id="26246" w:name="_Toc140142599"/>
      <w:r>
        <w:rPr>
          <w:rtl/>
        </w:rPr>
        <w:t>משה רוט (יהדות התורה):</w:t>
      </w:r>
      <w:bookmarkEnd w:id="26245"/>
      <w:bookmarkEnd w:id="26246"/>
      <w:r w:rsidRPr="00C00A73">
        <w:rPr>
          <w:rStyle w:val="TagStyle"/>
          <w:rtl/>
        </w:rPr>
        <w:t xml:space="preserve"> &lt;&lt; דובר &gt;&gt;</w:t>
      </w:r>
      <w:r>
        <w:rPr>
          <w:rtl/>
        </w:rPr>
        <w:t xml:space="preserve"> </w:t>
      </w:r>
      <w:bookmarkEnd w:id="26244"/>
    </w:p>
    <w:p w:rsidR="004E6AA5" w:rsidRDefault="004E6AA5" w:rsidP="00B07973">
      <w:pPr>
        <w:rPr>
          <w:rtl/>
          <w:lang w:eastAsia="he-IL"/>
        </w:rPr>
      </w:pPr>
    </w:p>
    <w:p w:rsidR="004E6AA5" w:rsidRDefault="004E6AA5" w:rsidP="00105FF4">
      <w:pPr>
        <w:rPr>
          <w:rtl/>
          <w:lang w:eastAsia="he-IL"/>
        </w:rPr>
      </w:pPr>
      <w:r>
        <w:rPr>
          <w:rFonts w:hint="cs"/>
          <w:rtl/>
          <w:lang w:eastAsia="he-IL"/>
        </w:rPr>
        <w:t>כבוד היושב-ראש, כנסת נכבדה, תודה רבה לשר חיים כץ</w:t>
      </w:r>
      <w:r w:rsidR="007C4FD8">
        <w:rPr>
          <w:rFonts w:hint="cs"/>
          <w:rtl/>
          <w:lang w:eastAsia="he-IL"/>
        </w:rPr>
        <w:t>,</w:t>
      </w:r>
      <w:r>
        <w:rPr>
          <w:rFonts w:hint="cs"/>
          <w:rtl/>
          <w:lang w:eastAsia="he-IL"/>
        </w:rPr>
        <w:t xml:space="preserve"> שיושב איתנו. אני חושב שהנושא הזה יעניין אותך, השר כץ, באופן מיוחד, כי </w:t>
      </w:r>
      <w:bookmarkStart w:id="26247" w:name="_ETM_Q56_454000"/>
      <w:bookmarkEnd w:id="26247"/>
      <w:r>
        <w:rPr>
          <w:rFonts w:hint="cs"/>
          <w:rtl/>
          <w:lang w:eastAsia="he-IL"/>
        </w:rPr>
        <w:t xml:space="preserve">זה נוגע לעבר שלך בתור יושב-ראש ועדת העבודה והרווחה. </w:t>
      </w:r>
    </w:p>
    <w:p w:rsidR="004E6AA5" w:rsidRDefault="004E6AA5" w:rsidP="00105FF4">
      <w:pPr>
        <w:rPr>
          <w:rtl/>
          <w:lang w:eastAsia="he-IL"/>
        </w:rPr>
      </w:pPr>
    </w:p>
    <w:p w:rsidR="008673FE" w:rsidRDefault="004E6AA5" w:rsidP="008673FE">
      <w:pPr>
        <w:rPr>
          <w:rtl/>
          <w:lang w:eastAsia="he-IL"/>
        </w:rPr>
      </w:pPr>
      <w:r>
        <w:rPr>
          <w:rFonts w:hint="cs"/>
          <w:rtl/>
          <w:lang w:eastAsia="he-IL"/>
        </w:rPr>
        <w:t xml:space="preserve">סעיף </w:t>
      </w:r>
      <w:r w:rsidRPr="00D34AE3">
        <w:rPr>
          <w:rFonts w:hint="cs"/>
          <w:rtl/>
          <w:lang w:eastAsia="he-IL"/>
        </w:rPr>
        <w:t>15</w:t>
      </w:r>
      <w:r>
        <w:rPr>
          <w:rFonts w:hint="cs"/>
          <w:rtl/>
          <w:lang w:eastAsia="he-IL"/>
        </w:rPr>
        <w:t>א מסדר את הייצוג ההולם</w:t>
      </w:r>
      <w:r w:rsidR="008673FE">
        <w:rPr>
          <w:rFonts w:hint="cs"/>
          <w:rtl/>
          <w:lang w:eastAsia="he-IL"/>
        </w:rPr>
        <w:t>.</w:t>
      </w:r>
      <w:r>
        <w:rPr>
          <w:rFonts w:hint="cs"/>
          <w:rtl/>
          <w:lang w:eastAsia="he-IL"/>
        </w:rPr>
        <w:t xml:space="preserve"> </w:t>
      </w:r>
      <w:r w:rsidR="008673FE">
        <w:rPr>
          <w:rFonts w:hint="cs"/>
          <w:rtl/>
          <w:lang w:eastAsia="he-IL"/>
        </w:rPr>
        <w:t>מ</w:t>
      </w:r>
      <w:r>
        <w:rPr>
          <w:rFonts w:hint="cs"/>
          <w:rtl/>
          <w:lang w:eastAsia="he-IL"/>
        </w:rPr>
        <w:t xml:space="preserve">סדר? רבותיי, </w:t>
      </w:r>
      <w:bookmarkStart w:id="26248" w:name="_ETM_Q56_464000"/>
      <w:bookmarkEnd w:id="26248"/>
      <w:r>
        <w:rPr>
          <w:rFonts w:hint="cs"/>
          <w:rtl/>
          <w:lang w:eastAsia="he-IL"/>
        </w:rPr>
        <w:t xml:space="preserve">זה נשמע יותר כבדיחה מאשר כסידור. איך זה יכול לסדר את החובה לייצוג הולם, כשמקופחים כל אלה שזה אמור לייצג את הייצוג ההולם שלהם? הם נשארים מקופחים. והרי המטרה הייתה שלא יקופחו, ואף יעודדו העסקתן של השכבות החלשות שצריכות את העידוד הזה. </w:t>
      </w:r>
    </w:p>
    <w:p w:rsidR="008673FE" w:rsidRDefault="008673FE" w:rsidP="008673FE">
      <w:pPr>
        <w:rPr>
          <w:rtl/>
          <w:lang w:eastAsia="he-IL"/>
        </w:rPr>
      </w:pPr>
    </w:p>
    <w:p w:rsidR="004E6AA5" w:rsidRDefault="004E6AA5" w:rsidP="007C4FD8">
      <w:pPr>
        <w:rPr>
          <w:rtl/>
          <w:lang w:eastAsia="he-IL"/>
        </w:rPr>
      </w:pPr>
      <w:r>
        <w:rPr>
          <w:rFonts w:hint="cs"/>
          <w:rtl/>
          <w:lang w:eastAsia="he-IL"/>
        </w:rPr>
        <w:t xml:space="preserve">אבל </w:t>
      </w:r>
      <w:bookmarkStart w:id="26249" w:name="_ETM_Q56_492000"/>
      <w:bookmarkEnd w:id="26249"/>
      <w:r>
        <w:rPr>
          <w:rFonts w:hint="cs"/>
          <w:rtl/>
          <w:lang w:eastAsia="he-IL"/>
        </w:rPr>
        <w:t xml:space="preserve">מה לעשות שיש גם מגמה דווקא לצמצם, וכשיש רצון יש דרך – יושבים ומטכסים עצה כיצד לצמצם את הייצוג ההולם הזה. "הבה </w:t>
      </w:r>
      <w:proofErr w:type="spellStart"/>
      <w:r>
        <w:rPr>
          <w:rFonts w:hint="cs"/>
          <w:rtl/>
          <w:lang w:eastAsia="he-IL"/>
        </w:rPr>
        <w:t>נתחכמה</w:t>
      </w:r>
      <w:proofErr w:type="spellEnd"/>
      <w:r>
        <w:rPr>
          <w:rFonts w:hint="cs"/>
          <w:rtl/>
          <w:lang w:eastAsia="he-IL"/>
        </w:rPr>
        <w:t>"</w:t>
      </w:r>
      <w:r w:rsidR="007C4FD8">
        <w:rPr>
          <w:rFonts w:hint="cs"/>
          <w:rtl/>
          <w:lang w:eastAsia="he-IL"/>
        </w:rPr>
        <w:t>,</w:t>
      </w:r>
      <w:r>
        <w:rPr>
          <w:rFonts w:hint="cs"/>
          <w:rtl/>
          <w:lang w:eastAsia="he-IL"/>
        </w:rPr>
        <w:t xml:space="preserve"> אומרים</w:t>
      </w:r>
      <w:r w:rsidR="007C4FD8">
        <w:rPr>
          <w:rFonts w:hint="cs"/>
          <w:rtl/>
          <w:lang w:eastAsia="he-IL"/>
        </w:rPr>
        <w:t>. כל אלה שמדברים גבוהה-</w:t>
      </w:r>
      <w:r>
        <w:rPr>
          <w:rFonts w:hint="cs"/>
          <w:rtl/>
          <w:lang w:eastAsia="he-IL"/>
        </w:rPr>
        <w:t xml:space="preserve">גבוהה על הנושא של השוויון הם אלה שעומדים לרועץ לשוויון. </w:t>
      </w:r>
    </w:p>
    <w:p w:rsidR="004E6AA5" w:rsidRDefault="004E6AA5" w:rsidP="00105FF4">
      <w:pPr>
        <w:rPr>
          <w:rtl/>
          <w:lang w:eastAsia="he-IL"/>
        </w:rPr>
      </w:pPr>
    </w:p>
    <w:p w:rsidR="004E6AA5" w:rsidRDefault="004E6AA5" w:rsidP="00B07973">
      <w:pPr>
        <w:rPr>
          <w:rtl/>
          <w:lang w:eastAsia="he-IL"/>
        </w:rPr>
      </w:pPr>
      <w:r>
        <w:rPr>
          <w:rFonts w:hint="cs"/>
          <w:rtl/>
          <w:lang w:eastAsia="he-IL"/>
        </w:rPr>
        <w:t xml:space="preserve">אני מברך את חברי הכנסת שהעלו את הנושא, אני מברך </w:t>
      </w:r>
      <w:bookmarkStart w:id="26250" w:name="_ETM_Q56_520000"/>
      <w:bookmarkEnd w:id="26250"/>
      <w:r>
        <w:rPr>
          <w:rFonts w:hint="cs"/>
          <w:rtl/>
          <w:lang w:eastAsia="he-IL"/>
        </w:rPr>
        <w:t xml:space="preserve">את חברי הכנסת שהציעו חוקים שונים וטובים דווקא בשביל לשפר את המצב הזה. אבל אני מבקש, אף על פי </w:t>
      </w:r>
      <w:bookmarkStart w:id="26251" w:name="_ETM_Q56_526000"/>
      <w:bookmarkEnd w:id="26251"/>
      <w:r>
        <w:rPr>
          <w:rFonts w:hint="cs"/>
          <w:rtl/>
          <w:lang w:eastAsia="he-IL"/>
        </w:rPr>
        <w:t xml:space="preserve">כן </w:t>
      </w:r>
      <w:r w:rsidR="00B07973">
        <w:rPr>
          <w:rFonts w:hint="cs"/>
          <w:rtl/>
          <w:lang w:eastAsia="he-IL"/>
        </w:rPr>
        <w:t>– – –</w:t>
      </w:r>
    </w:p>
    <w:p w:rsidR="004E6AA5" w:rsidRDefault="004E6AA5" w:rsidP="00105FF4">
      <w:pPr>
        <w:rPr>
          <w:rtl/>
          <w:lang w:eastAsia="he-IL"/>
        </w:rPr>
      </w:pPr>
    </w:p>
    <w:p w:rsidR="004E6AA5" w:rsidRDefault="004E6AA5" w:rsidP="00105FF4">
      <w:pPr>
        <w:pStyle w:val="af5"/>
        <w:keepNext/>
        <w:rPr>
          <w:rtl/>
        </w:rPr>
      </w:pPr>
      <w:bookmarkStart w:id="26252" w:name="ET_interruption_6527_6"/>
      <w:r w:rsidRPr="00C00A73">
        <w:rPr>
          <w:rStyle w:val="TagStyle"/>
          <w:rtl/>
        </w:rPr>
        <w:t xml:space="preserve"> &lt;&lt; קריאה &gt;&gt; </w:t>
      </w:r>
      <w:r>
        <w:rPr>
          <w:rtl/>
        </w:rPr>
        <w:t>צגה מלקו (הליכוד):</w:t>
      </w:r>
      <w:r w:rsidRPr="00C00A73">
        <w:rPr>
          <w:rStyle w:val="TagStyle"/>
          <w:rtl/>
        </w:rPr>
        <w:t xml:space="preserve"> &lt;&lt; קריאה &gt;&gt;</w:t>
      </w:r>
      <w:r>
        <w:rPr>
          <w:rtl/>
        </w:rPr>
        <w:t xml:space="preserve"> </w:t>
      </w:r>
      <w:bookmarkEnd w:id="26252"/>
    </w:p>
    <w:p w:rsidR="004E6AA5" w:rsidRDefault="004E6AA5" w:rsidP="00B07973">
      <w:pPr>
        <w:rPr>
          <w:rtl/>
          <w:lang w:eastAsia="he-IL"/>
        </w:rPr>
      </w:pPr>
    </w:p>
    <w:p w:rsidR="004E6AA5" w:rsidRDefault="004E6AA5" w:rsidP="00105FF4">
      <w:pPr>
        <w:rPr>
          <w:rtl/>
          <w:lang w:eastAsia="he-IL"/>
        </w:rPr>
      </w:pPr>
      <w:r>
        <w:rPr>
          <w:rFonts w:hint="cs"/>
          <w:rtl/>
          <w:lang w:eastAsia="he-IL"/>
        </w:rPr>
        <w:t xml:space="preserve">יש חוק, אבל לא מיישמים אותו. </w:t>
      </w:r>
    </w:p>
    <w:p w:rsidR="004E6AA5" w:rsidRDefault="004E6AA5" w:rsidP="00105FF4">
      <w:pPr>
        <w:rPr>
          <w:rtl/>
          <w:lang w:eastAsia="he-IL"/>
        </w:rPr>
      </w:pPr>
    </w:p>
    <w:p w:rsidR="004E6AA5" w:rsidRDefault="004E6AA5" w:rsidP="00105FF4">
      <w:pPr>
        <w:pStyle w:val="-"/>
        <w:keepNext/>
        <w:rPr>
          <w:rtl/>
        </w:rPr>
      </w:pPr>
      <w:bookmarkStart w:id="26253" w:name="ET_speakercontinue_6501_7"/>
      <w:r w:rsidRPr="00C00A73">
        <w:rPr>
          <w:rStyle w:val="TagStyle"/>
          <w:rtl/>
        </w:rPr>
        <w:t xml:space="preserve"> &lt;&lt; דובר_המשך &gt;&gt; </w:t>
      </w:r>
      <w:r>
        <w:rPr>
          <w:rtl/>
        </w:rPr>
        <w:t>משה רוט (יהדות התורה):</w:t>
      </w:r>
      <w:r w:rsidRPr="00C00A73">
        <w:rPr>
          <w:rStyle w:val="TagStyle"/>
          <w:rtl/>
        </w:rPr>
        <w:t xml:space="preserve"> &lt;&lt; דובר_המשך &gt;&gt;</w:t>
      </w:r>
      <w:r>
        <w:rPr>
          <w:rtl/>
        </w:rPr>
        <w:t xml:space="preserve"> </w:t>
      </w:r>
      <w:bookmarkEnd w:id="26253"/>
    </w:p>
    <w:p w:rsidR="004E6AA5" w:rsidRDefault="004E6AA5" w:rsidP="00B07973">
      <w:pPr>
        <w:rPr>
          <w:rtl/>
          <w:lang w:eastAsia="he-IL"/>
        </w:rPr>
      </w:pPr>
    </w:p>
    <w:p w:rsidR="004E6AA5" w:rsidRDefault="004E6AA5" w:rsidP="00105FF4">
      <w:pPr>
        <w:rPr>
          <w:rtl/>
          <w:lang w:eastAsia="he-IL"/>
        </w:rPr>
      </w:pPr>
      <w:r>
        <w:rPr>
          <w:rFonts w:hint="cs"/>
          <w:rtl/>
          <w:lang w:eastAsia="he-IL"/>
        </w:rPr>
        <w:t xml:space="preserve">גברתי הנכבדה, זה בדיוק מה שהלכתי להגיד. </w:t>
      </w:r>
      <w:bookmarkStart w:id="26254" w:name="_ETM_Q56_531000"/>
      <w:bookmarkEnd w:id="26254"/>
      <w:r>
        <w:rPr>
          <w:rFonts w:hint="cs"/>
          <w:rtl/>
          <w:lang w:eastAsia="he-IL"/>
        </w:rPr>
        <w:t xml:space="preserve">מה שאני מבקש – שלמרות כל החוקים ולמרות כל ההסדרים, אני מבקש שכן </w:t>
      </w:r>
      <w:bookmarkStart w:id="26255" w:name="_ETM_Q56_542000"/>
      <w:bookmarkEnd w:id="26255"/>
      <w:r>
        <w:rPr>
          <w:rFonts w:hint="cs"/>
          <w:rtl/>
          <w:lang w:eastAsia="he-IL"/>
        </w:rPr>
        <w:t>יעבירו את הנושא לוועדה</w:t>
      </w:r>
      <w:r w:rsidR="007C4FD8">
        <w:rPr>
          <w:rFonts w:hint="cs"/>
          <w:rtl/>
          <w:lang w:eastAsia="he-IL"/>
        </w:rPr>
        <w:t>,</w:t>
      </w:r>
      <w:r>
        <w:rPr>
          <w:rFonts w:hint="cs"/>
          <w:rtl/>
          <w:lang w:eastAsia="he-IL"/>
        </w:rPr>
        <w:t xml:space="preserve"> כדי שנוכל לפקח, כדי שנוכל לדאוג </w:t>
      </w:r>
      <w:bookmarkStart w:id="26256" w:name="_ETM_Q56_547000"/>
      <w:bookmarkEnd w:id="26256"/>
      <w:r>
        <w:rPr>
          <w:rFonts w:hint="cs"/>
          <w:rtl/>
          <w:lang w:eastAsia="he-IL"/>
        </w:rPr>
        <w:t xml:space="preserve">שהם יישמו את החוק, ונוכל להביא למצב הזה ולהציע פתרונות, וכדי לעקור סוף כל סוף את הקיפוח הזה. תודה רבה. </w:t>
      </w:r>
      <w:bookmarkStart w:id="26257" w:name="_ETM_Q56_554000"/>
      <w:bookmarkEnd w:id="26257"/>
    </w:p>
    <w:p w:rsidR="004E6AA5" w:rsidRDefault="004E6AA5" w:rsidP="00105FF4">
      <w:pPr>
        <w:rPr>
          <w:rtl/>
          <w:lang w:eastAsia="he-IL"/>
        </w:rPr>
      </w:pPr>
      <w:bookmarkStart w:id="26258" w:name="_ETM_Q56_533000"/>
      <w:bookmarkEnd w:id="26258"/>
    </w:p>
    <w:p w:rsidR="004E6AA5" w:rsidRDefault="004E6AA5" w:rsidP="00105FF4">
      <w:pPr>
        <w:pStyle w:val="af6"/>
        <w:keepNext/>
        <w:rPr>
          <w:rtl/>
        </w:rPr>
      </w:pPr>
      <w:r w:rsidRPr="006634B0">
        <w:rPr>
          <w:rStyle w:val="TagStyle"/>
          <w:rtl/>
        </w:rPr>
        <w:t xml:space="preserve"> &lt;&lt; יור &gt;&gt; </w:t>
      </w:r>
      <w:r>
        <w:rPr>
          <w:rtl/>
        </w:rPr>
        <w:t>היו"ר ניסים ואטורי:</w:t>
      </w:r>
      <w:r w:rsidRPr="006634B0">
        <w:rPr>
          <w:rStyle w:val="TagStyle"/>
          <w:rtl/>
        </w:rPr>
        <w:t xml:space="preserve"> &lt;&lt; יור &gt;&gt;</w:t>
      </w:r>
      <w:r>
        <w:rPr>
          <w:rtl/>
        </w:rPr>
        <w:t xml:space="preserve"> </w:t>
      </w:r>
    </w:p>
    <w:p w:rsidR="004E6AA5" w:rsidRDefault="004E6AA5" w:rsidP="00B07973">
      <w:pPr>
        <w:rPr>
          <w:rtl/>
          <w:lang w:eastAsia="he-IL"/>
        </w:rPr>
      </w:pPr>
    </w:p>
    <w:p w:rsidR="004E6AA5" w:rsidRDefault="004E6AA5" w:rsidP="00105FF4">
      <w:pPr>
        <w:rPr>
          <w:rtl/>
          <w:lang w:eastAsia="he-IL"/>
        </w:rPr>
      </w:pPr>
      <w:bookmarkStart w:id="26259" w:name="_ETM_Q56_556000"/>
      <w:bookmarkEnd w:id="26259"/>
      <w:r>
        <w:rPr>
          <w:rFonts w:hint="cs"/>
          <w:rtl/>
          <w:lang w:eastAsia="he-IL"/>
        </w:rPr>
        <w:t xml:space="preserve">תודה רבה. </w:t>
      </w:r>
      <w:bookmarkStart w:id="26260" w:name="_ETM_Q56_558000"/>
      <w:bookmarkEnd w:id="26260"/>
      <w:r>
        <w:rPr>
          <w:rFonts w:hint="cs"/>
          <w:rtl/>
          <w:lang w:eastAsia="he-IL"/>
        </w:rPr>
        <w:t xml:space="preserve">חבר הכנסת אחמד טיבי </w:t>
      </w:r>
      <w:r>
        <w:rPr>
          <w:rtl/>
          <w:lang w:eastAsia="he-IL"/>
        </w:rPr>
        <w:t>–</w:t>
      </w:r>
      <w:r>
        <w:rPr>
          <w:rFonts w:hint="cs"/>
          <w:rtl/>
          <w:lang w:eastAsia="he-IL"/>
        </w:rPr>
        <w:t xml:space="preserve"> אינו נוכח; חבר </w:t>
      </w:r>
      <w:bookmarkStart w:id="26261" w:name="_ETM_Q56_564000"/>
      <w:bookmarkEnd w:id="26261"/>
      <w:r>
        <w:rPr>
          <w:rFonts w:hint="cs"/>
          <w:rtl/>
          <w:lang w:eastAsia="he-IL"/>
        </w:rPr>
        <w:t xml:space="preserve">הכנסת יצחק קרויזר </w:t>
      </w:r>
      <w:r>
        <w:rPr>
          <w:rtl/>
          <w:lang w:eastAsia="he-IL"/>
        </w:rPr>
        <w:t>–</w:t>
      </w:r>
      <w:r>
        <w:rPr>
          <w:rFonts w:hint="cs"/>
          <w:rtl/>
          <w:lang w:eastAsia="he-IL"/>
        </w:rPr>
        <w:t xml:space="preserve"> אינו נוכח. </w:t>
      </w:r>
      <w:bookmarkStart w:id="26262" w:name="_ETM_Q56_571000"/>
      <w:bookmarkEnd w:id="26262"/>
      <w:r>
        <w:rPr>
          <w:rFonts w:hint="cs"/>
          <w:rtl/>
          <w:lang w:eastAsia="he-IL"/>
        </w:rPr>
        <w:t xml:space="preserve">חבר הכנסת יאסר חוג'יראת, </w:t>
      </w:r>
      <w:bookmarkStart w:id="26263" w:name="_ETM_Q56_569000"/>
      <w:bookmarkEnd w:id="26263"/>
      <w:r>
        <w:rPr>
          <w:rFonts w:hint="cs"/>
          <w:rtl/>
          <w:lang w:eastAsia="he-IL"/>
        </w:rPr>
        <w:t xml:space="preserve">בבקשה. הפעם, כדי לא לשכוח, הפעלתי את הזמן בזמן, תראה. </w:t>
      </w:r>
      <w:bookmarkStart w:id="26264" w:name="_ETM_Q56_575000"/>
      <w:bookmarkEnd w:id="26264"/>
    </w:p>
    <w:p w:rsidR="004E6AA5" w:rsidRDefault="004E6AA5" w:rsidP="00105FF4">
      <w:pPr>
        <w:rPr>
          <w:rtl/>
          <w:lang w:eastAsia="he-IL"/>
        </w:rPr>
      </w:pPr>
      <w:bookmarkStart w:id="26265" w:name="_ETM_Q56_576000"/>
      <w:bookmarkEnd w:id="26265"/>
    </w:p>
    <w:p w:rsidR="004E6AA5" w:rsidRDefault="004E6AA5" w:rsidP="00105FF4">
      <w:pPr>
        <w:pStyle w:val="a4"/>
        <w:keepNext/>
        <w:rPr>
          <w:rtl/>
        </w:rPr>
      </w:pPr>
      <w:bookmarkStart w:id="26266" w:name="ET_speaker_6350_16"/>
      <w:r w:rsidRPr="006634B0">
        <w:rPr>
          <w:rStyle w:val="TagStyle"/>
          <w:rtl/>
        </w:rPr>
        <w:t xml:space="preserve"> &lt;&lt; דובר &gt;&gt; </w:t>
      </w:r>
      <w:bookmarkStart w:id="26267" w:name="_Toc140142385"/>
      <w:bookmarkStart w:id="26268" w:name="_Toc140142600"/>
      <w:r>
        <w:rPr>
          <w:rtl/>
        </w:rPr>
        <w:t>יאסר חוג'יראת (רע"מ – הרשימה הערבית המאוחדת):</w:t>
      </w:r>
      <w:bookmarkEnd w:id="26267"/>
      <w:bookmarkEnd w:id="26268"/>
      <w:r w:rsidRPr="006634B0">
        <w:rPr>
          <w:rStyle w:val="TagStyle"/>
          <w:rtl/>
        </w:rPr>
        <w:t xml:space="preserve"> &lt;&lt; דובר &gt;&gt;</w:t>
      </w:r>
      <w:r>
        <w:rPr>
          <w:rtl/>
        </w:rPr>
        <w:t xml:space="preserve"> </w:t>
      </w:r>
      <w:bookmarkEnd w:id="26266"/>
    </w:p>
    <w:p w:rsidR="004E6AA5" w:rsidRDefault="004E6AA5" w:rsidP="00B07973">
      <w:pPr>
        <w:rPr>
          <w:rtl/>
          <w:lang w:eastAsia="he-IL"/>
        </w:rPr>
      </w:pPr>
    </w:p>
    <w:p w:rsidR="004E6AA5" w:rsidRDefault="004E6AA5" w:rsidP="00105FF4">
      <w:pPr>
        <w:rPr>
          <w:rtl/>
          <w:lang w:eastAsia="he-IL"/>
        </w:rPr>
      </w:pPr>
      <w:bookmarkStart w:id="26269" w:name="_ETM_Q56_586000"/>
      <w:bookmarkEnd w:id="26269"/>
      <w:r>
        <w:rPr>
          <w:rFonts w:hint="cs"/>
          <w:rtl/>
          <w:lang w:eastAsia="he-IL"/>
        </w:rPr>
        <w:t xml:space="preserve">כבוד היושב-ראש, חבריי חברי הכנסת, לפני שאני אתייחס לנושא </w:t>
      </w:r>
      <w:bookmarkStart w:id="26270" w:name="_ETM_Q56_604000"/>
      <w:bookmarkEnd w:id="26270"/>
      <w:r>
        <w:rPr>
          <w:rFonts w:hint="cs"/>
          <w:rtl/>
          <w:lang w:eastAsia="he-IL"/>
        </w:rPr>
        <w:t>עצמו של ההצעה לסדר-היום, אני רוצה להתייחס במשפט אחד ל</w:t>
      </w:r>
      <w:bookmarkStart w:id="26271" w:name="_ETM_Q56_609000"/>
      <w:bookmarkEnd w:id="26271"/>
      <w:r>
        <w:rPr>
          <w:rFonts w:hint="cs"/>
          <w:rtl/>
          <w:lang w:eastAsia="he-IL"/>
        </w:rPr>
        <w:t xml:space="preserve">נושא של הפשיעה והאלימות בחברה הערבית. ב-24 השעות האחרונות נרצחו </w:t>
      </w:r>
      <w:bookmarkStart w:id="26272" w:name="_ETM_Q56_618000"/>
      <w:bookmarkEnd w:id="26272"/>
      <w:r>
        <w:rPr>
          <w:rFonts w:hint="cs"/>
          <w:rtl/>
          <w:lang w:eastAsia="he-IL"/>
        </w:rPr>
        <w:t xml:space="preserve">שלושה אנשים, אחד מהם רופא, רופא שיניים. המצב מחמיר והפשיעה חוגגת, ועדיין אין מענה. </w:t>
      </w:r>
    </w:p>
    <w:p w:rsidR="004E6AA5" w:rsidRPr="006634B0" w:rsidRDefault="004E6AA5" w:rsidP="00105FF4">
      <w:pPr>
        <w:rPr>
          <w:rtl/>
          <w:lang w:eastAsia="he-IL"/>
        </w:rPr>
      </w:pPr>
    </w:p>
    <w:p w:rsidR="004E6AA5" w:rsidRDefault="004E6AA5" w:rsidP="00105FF4">
      <w:pPr>
        <w:pStyle w:val="af5"/>
        <w:keepNext/>
        <w:rPr>
          <w:rtl/>
        </w:rPr>
      </w:pPr>
      <w:bookmarkStart w:id="26273" w:name="ET_interruption_6441_8"/>
      <w:r w:rsidRPr="00C00A73">
        <w:rPr>
          <w:rStyle w:val="TagStyle"/>
          <w:rtl/>
        </w:rPr>
        <w:t xml:space="preserve"> &lt;&lt; קריאה &gt;&gt; </w:t>
      </w:r>
      <w:r>
        <w:rPr>
          <w:rtl/>
        </w:rPr>
        <w:t>שר התיירות חיים כץ:</w:t>
      </w:r>
      <w:r w:rsidRPr="00C00A73">
        <w:rPr>
          <w:rStyle w:val="TagStyle"/>
          <w:rtl/>
        </w:rPr>
        <w:t xml:space="preserve"> &lt;&lt; קריאה &gt;&gt;</w:t>
      </w:r>
      <w:r>
        <w:rPr>
          <w:rtl/>
        </w:rPr>
        <w:t xml:space="preserve"> </w:t>
      </w:r>
      <w:bookmarkEnd w:id="26273"/>
    </w:p>
    <w:p w:rsidR="004E6AA5" w:rsidRDefault="004E6AA5" w:rsidP="00B07973">
      <w:pPr>
        <w:rPr>
          <w:rtl/>
          <w:lang w:eastAsia="he-IL"/>
        </w:rPr>
      </w:pPr>
    </w:p>
    <w:p w:rsidR="004E6AA5" w:rsidRDefault="004E6AA5" w:rsidP="00105FF4">
      <w:pPr>
        <w:rPr>
          <w:rtl/>
          <w:lang w:eastAsia="he-IL"/>
        </w:rPr>
      </w:pPr>
      <w:r>
        <w:rPr>
          <w:rFonts w:hint="cs"/>
          <w:rtl/>
          <w:lang w:eastAsia="he-IL"/>
        </w:rPr>
        <w:t>כמה אנשים נרצחו ב-24 שעות?</w:t>
      </w:r>
    </w:p>
    <w:p w:rsidR="004E6AA5" w:rsidRDefault="004E6AA5" w:rsidP="00105FF4">
      <w:pPr>
        <w:rPr>
          <w:rtl/>
          <w:lang w:eastAsia="he-IL"/>
        </w:rPr>
      </w:pPr>
    </w:p>
    <w:p w:rsidR="004E6AA5" w:rsidRDefault="004E6AA5" w:rsidP="00105FF4">
      <w:pPr>
        <w:pStyle w:val="-"/>
        <w:keepNext/>
        <w:rPr>
          <w:rtl/>
        </w:rPr>
      </w:pPr>
      <w:bookmarkStart w:id="26274" w:name="ET_speakercontinue_6350_17"/>
      <w:r w:rsidRPr="006634B0">
        <w:rPr>
          <w:rStyle w:val="TagStyle"/>
          <w:rtl/>
        </w:rPr>
        <w:t xml:space="preserve"> &lt;&lt; דובר_המשך &gt;&gt; </w:t>
      </w:r>
      <w:r>
        <w:rPr>
          <w:rtl/>
        </w:rPr>
        <w:t>יאסר חוג'יראת (רע"מ – הרשימה הערבית המאוחדת):</w:t>
      </w:r>
      <w:r w:rsidRPr="006634B0">
        <w:rPr>
          <w:rStyle w:val="TagStyle"/>
          <w:rtl/>
        </w:rPr>
        <w:t xml:space="preserve"> &lt;&lt; דובר_המשך &gt;&gt;</w:t>
      </w:r>
      <w:r>
        <w:rPr>
          <w:rtl/>
        </w:rPr>
        <w:t xml:space="preserve"> </w:t>
      </w:r>
      <w:bookmarkEnd w:id="26274"/>
    </w:p>
    <w:p w:rsidR="004E6AA5" w:rsidRDefault="004E6AA5" w:rsidP="00B07973">
      <w:pPr>
        <w:rPr>
          <w:rtl/>
          <w:lang w:eastAsia="he-IL"/>
        </w:rPr>
      </w:pPr>
    </w:p>
    <w:p w:rsidR="004E6AA5" w:rsidRDefault="004E6AA5" w:rsidP="00105FF4">
      <w:pPr>
        <w:rPr>
          <w:rtl/>
          <w:lang w:eastAsia="he-IL"/>
        </w:rPr>
      </w:pPr>
      <w:r>
        <w:rPr>
          <w:rFonts w:hint="cs"/>
          <w:rtl/>
          <w:lang w:eastAsia="he-IL"/>
        </w:rPr>
        <w:t xml:space="preserve">שלושה אנשים. </w:t>
      </w:r>
    </w:p>
    <w:p w:rsidR="004E6AA5" w:rsidRDefault="004E6AA5" w:rsidP="00105FF4">
      <w:pPr>
        <w:rPr>
          <w:rtl/>
          <w:lang w:eastAsia="he-IL"/>
        </w:rPr>
      </w:pPr>
      <w:bookmarkStart w:id="26275" w:name="_ETM_Q56_629000"/>
      <w:bookmarkEnd w:id="26275"/>
    </w:p>
    <w:p w:rsidR="004E6AA5" w:rsidRDefault="004E6AA5" w:rsidP="00105FF4">
      <w:pPr>
        <w:pStyle w:val="af5"/>
        <w:keepNext/>
        <w:rPr>
          <w:rtl/>
        </w:rPr>
      </w:pPr>
      <w:r w:rsidRPr="006634B0">
        <w:rPr>
          <w:rStyle w:val="TagStyle"/>
          <w:rtl/>
        </w:rPr>
        <w:t xml:space="preserve"> &lt;&lt; קריאה &gt;&gt; </w:t>
      </w:r>
      <w:r>
        <w:rPr>
          <w:rtl/>
        </w:rPr>
        <w:t>שר התיירות חיים כץ:</w:t>
      </w:r>
      <w:r w:rsidRPr="006634B0">
        <w:rPr>
          <w:rStyle w:val="TagStyle"/>
          <w:rtl/>
        </w:rPr>
        <w:t xml:space="preserve"> &lt;&lt; קריאה &gt;&gt;</w:t>
      </w:r>
      <w:r>
        <w:rPr>
          <w:rtl/>
        </w:rPr>
        <w:t xml:space="preserve"> </w:t>
      </w:r>
    </w:p>
    <w:p w:rsidR="004E6AA5" w:rsidRDefault="004E6AA5" w:rsidP="00B07973">
      <w:pPr>
        <w:rPr>
          <w:rtl/>
          <w:lang w:eastAsia="he-IL"/>
        </w:rPr>
      </w:pPr>
    </w:p>
    <w:p w:rsidR="004E6AA5" w:rsidRDefault="004E6AA5" w:rsidP="00105FF4">
      <w:pPr>
        <w:rPr>
          <w:rtl/>
          <w:lang w:eastAsia="he-IL"/>
        </w:rPr>
      </w:pPr>
      <w:bookmarkStart w:id="26276" w:name="_ETM_Q56_627000"/>
      <w:bookmarkStart w:id="26277" w:name="_ETM_Q56_625000"/>
      <w:bookmarkEnd w:id="26276"/>
      <w:bookmarkEnd w:id="26277"/>
      <w:r>
        <w:rPr>
          <w:rFonts w:hint="cs"/>
          <w:rtl/>
          <w:lang w:eastAsia="he-IL"/>
        </w:rPr>
        <w:t>כמה</w:t>
      </w:r>
      <w:bookmarkStart w:id="26278" w:name="_ETM_Q56_628000"/>
      <w:bookmarkEnd w:id="26278"/>
      <w:r>
        <w:rPr>
          <w:rFonts w:hint="cs"/>
          <w:rtl/>
          <w:lang w:eastAsia="he-IL"/>
        </w:rPr>
        <w:t xml:space="preserve"> מתחילת השנה?</w:t>
      </w:r>
    </w:p>
    <w:p w:rsidR="004E6AA5" w:rsidRDefault="004E6AA5" w:rsidP="00105FF4">
      <w:pPr>
        <w:rPr>
          <w:rtl/>
          <w:lang w:eastAsia="he-IL"/>
        </w:rPr>
      </w:pPr>
    </w:p>
    <w:p w:rsidR="004E6AA5" w:rsidRDefault="004E6AA5" w:rsidP="00105FF4">
      <w:pPr>
        <w:pStyle w:val="-"/>
        <w:keepNext/>
        <w:rPr>
          <w:rtl/>
        </w:rPr>
      </w:pPr>
      <w:r w:rsidRPr="006634B0">
        <w:rPr>
          <w:rStyle w:val="TagStyle"/>
          <w:rtl/>
        </w:rPr>
        <w:t xml:space="preserve">&lt;&lt; דובר_המשך &gt;&gt; </w:t>
      </w:r>
      <w:r>
        <w:rPr>
          <w:rtl/>
        </w:rPr>
        <w:t>יאסר חוג'יראת (רע"מ – הרשימה הערבית המאוחדת):</w:t>
      </w:r>
      <w:r w:rsidRPr="006634B0">
        <w:rPr>
          <w:rStyle w:val="TagStyle"/>
          <w:rtl/>
        </w:rPr>
        <w:t xml:space="preserve"> &lt;&lt; דובר_המשך &gt;&gt;</w:t>
      </w:r>
      <w:r>
        <w:rPr>
          <w:rtl/>
        </w:rPr>
        <w:t xml:space="preserve"> </w:t>
      </w:r>
    </w:p>
    <w:p w:rsidR="004E6AA5" w:rsidRDefault="004E6AA5" w:rsidP="00B07973">
      <w:pPr>
        <w:rPr>
          <w:rtl/>
          <w:lang w:eastAsia="he-IL"/>
        </w:rPr>
      </w:pPr>
    </w:p>
    <w:p w:rsidR="004E6AA5" w:rsidRDefault="004E6AA5" w:rsidP="007C4FD8">
      <w:pPr>
        <w:rPr>
          <w:rtl/>
          <w:lang w:eastAsia="he-IL"/>
        </w:rPr>
      </w:pPr>
      <w:r>
        <w:rPr>
          <w:rFonts w:hint="cs"/>
          <w:rtl/>
          <w:lang w:eastAsia="he-IL"/>
        </w:rPr>
        <w:t xml:space="preserve">119, בהשוואה ל-111 בכל שנת 2022. המצב ממש </w:t>
      </w:r>
      <w:bookmarkStart w:id="26279" w:name="_ETM_Q56_634000"/>
      <w:bookmarkEnd w:id="26279"/>
      <w:proofErr w:type="spellStart"/>
      <w:r>
        <w:rPr>
          <w:rFonts w:hint="cs"/>
          <w:rtl/>
          <w:lang w:eastAsia="he-IL"/>
        </w:rPr>
        <w:t>ממש</w:t>
      </w:r>
      <w:proofErr w:type="spellEnd"/>
      <w:r>
        <w:rPr>
          <w:rFonts w:hint="cs"/>
          <w:rtl/>
          <w:lang w:eastAsia="he-IL"/>
        </w:rPr>
        <w:t xml:space="preserve"> מצריך טיפול. נאמר כאן מכת מדינה, נאמר </w:t>
      </w:r>
      <w:bookmarkStart w:id="26280" w:name="_ETM_Q56_638000"/>
      <w:bookmarkEnd w:id="26280"/>
      <w:r>
        <w:rPr>
          <w:rFonts w:hint="cs"/>
          <w:rtl/>
          <w:lang w:eastAsia="he-IL"/>
        </w:rPr>
        <w:t xml:space="preserve">מצב חירום. אנחנו עדיין לא רואים שום דבר שנעשה </w:t>
      </w:r>
      <w:bookmarkStart w:id="26281" w:name="_ETM_Q56_641000"/>
      <w:bookmarkEnd w:id="26281"/>
      <w:r>
        <w:rPr>
          <w:rFonts w:hint="cs"/>
          <w:rtl/>
          <w:lang w:eastAsia="he-IL"/>
        </w:rPr>
        <w:t>בתוך הנושא, ואנחנו פונים מכאן גם לראש הממש</w:t>
      </w:r>
      <w:bookmarkStart w:id="26282" w:name="_ETM_Q56_650000"/>
      <w:bookmarkEnd w:id="26282"/>
      <w:r>
        <w:rPr>
          <w:rFonts w:hint="cs"/>
          <w:rtl/>
          <w:lang w:eastAsia="he-IL"/>
        </w:rPr>
        <w:t>לה, גם לממשלה</w:t>
      </w:r>
      <w:r w:rsidR="007C4FD8">
        <w:rPr>
          <w:rFonts w:hint="cs"/>
          <w:rtl/>
          <w:lang w:eastAsia="he-IL"/>
        </w:rPr>
        <w:t>:</w:t>
      </w:r>
      <w:r>
        <w:rPr>
          <w:rFonts w:hint="cs"/>
          <w:rtl/>
          <w:lang w:eastAsia="he-IL"/>
        </w:rPr>
        <w:t xml:space="preserve"> חבריי, תתחילו לעשות משהו בנושא</w:t>
      </w:r>
      <w:bookmarkStart w:id="26283" w:name="_ETM_Q56_651000"/>
      <w:bookmarkEnd w:id="26283"/>
      <w:r>
        <w:rPr>
          <w:rFonts w:hint="cs"/>
          <w:rtl/>
          <w:lang w:eastAsia="he-IL"/>
        </w:rPr>
        <w:t xml:space="preserve"> הזה. </w:t>
      </w:r>
    </w:p>
    <w:p w:rsidR="004E6AA5" w:rsidRDefault="004E6AA5" w:rsidP="00105FF4">
      <w:pPr>
        <w:rPr>
          <w:rtl/>
          <w:lang w:eastAsia="he-IL"/>
        </w:rPr>
      </w:pPr>
    </w:p>
    <w:p w:rsidR="004E6AA5" w:rsidRDefault="004E6AA5" w:rsidP="007C4FD8">
      <w:pPr>
        <w:rPr>
          <w:rtl/>
          <w:lang w:eastAsia="he-IL"/>
        </w:rPr>
      </w:pPr>
      <w:bookmarkStart w:id="26284" w:name="_ETM_Q56_654000"/>
      <w:bookmarkEnd w:id="26284"/>
      <w:r>
        <w:rPr>
          <w:rFonts w:hint="cs"/>
          <w:rtl/>
          <w:lang w:eastAsia="he-IL"/>
        </w:rPr>
        <w:t>אני אתייחס להצעה לסדר-היום. כבוד היושב-ראש, בהחלטות ממשלה מס</w:t>
      </w:r>
      <w:r w:rsidR="007C4FD8">
        <w:rPr>
          <w:rFonts w:hint="cs"/>
          <w:rtl/>
          <w:lang w:eastAsia="he-IL"/>
        </w:rPr>
        <w:t>'</w:t>
      </w:r>
      <w:r>
        <w:rPr>
          <w:rFonts w:hint="cs"/>
          <w:rtl/>
          <w:lang w:eastAsia="he-IL"/>
        </w:rPr>
        <w:t xml:space="preserve"> 2579 משנת 2007 ו</w:t>
      </w:r>
      <w:r w:rsidR="007C4FD8">
        <w:rPr>
          <w:rFonts w:hint="cs"/>
          <w:rtl/>
          <w:lang w:eastAsia="he-IL"/>
        </w:rPr>
        <w:t>ב</w:t>
      </w:r>
      <w:r>
        <w:rPr>
          <w:rFonts w:hint="cs"/>
          <w:rtl/>
          <w:lang w:eastAsia="he-IL"/>
        </w:rPr>
        <w:t>החלטה מס</w:t>
      </w:r>
      <w:r w:rsidR="007C4FD8">
        <w:rPr>
          <w:rFonts w:hint="cs"/>
          <w:rtl/>
          <w:lang w:eastAsia="he-IL"/>
        </w:rPr>
        <w:t>'</w:t>
      </w:r>
      <w:r>
        <w:rPr>
          <w:rFonts w:hint="cs"/>
          <w:rtl/>
          <w:lang w:eastAsia="he-IL"/>
        </w:rPr>
        <w:t xml:space="preserve"> 4436 משנת 2009</w:t>
      </w:r>
      <w:bookmarkStart w:id="26285" w:name="_ETM_Q56_671000"/>
      <w:bookmarkEnd w:id="26285"/>
      <w:r>
        <w:rPr>
          <w:rFonts w:hint="cs"/>
          <w:rtl/>
          <w:lang w:eastAsia="he-IL"/>
        </w:rPr>
        <w:t xml:space="preserve"> נקבע כי 10% מעובדי השירות הציבורי יהיו בני החברה הערבית. </w:t>
      </w:r>
      <w:bookmarkStart w:id="26286" w:name="_ETM_Q56_697574"/>
      <w:bookmarkStart w:id="26287" w:name="_ETM_Q56_697681"/>
      <w:bookmarkStart w:id="26288" w:name="_ETM_Q56_697790"/>
      <w:bookmarkStart w:id="26289" w:name="_ETM_Q56_697880"/>
      <w:bookmarkEnd w:id="26286"/>
      <w:bookmarkEnd w:id="26287"/>
      <w:bookmarkEnd w:id="26288"/>
      <w:bookmarkEnd w:id="26289"/>
      <w:r>
        <w:rPr>
          <w:rFonts w:hint="cs"/>
          <w:rtl/>
          <w:lang w:eastAsia="he-IL"/>
        </w:rPr>
        <w:t xml:space="preserve">בחלק ממשרדי הממשלה יש ייצוג, באמת הגיעו ליעד, בעיקר במשרד הבריאות </w:t>
      </w:r>
      <w:r w:rsidR="007C4FD8">
        <w:rPr>
          <w:rFonts w:hint="eastAsia"/>
          <w:rtl/>
          <w:lang w:eastAsia="he-IL"/>
        </w:rPr>
        <w:t xml:space="preserve">– </w:t>
      </w:r>
      <w:r>
        <w:rPr>
          <w:rFonts w:hint="cs"/>
          <w:rtl/>
          <w:lang w:eastAsia="he-IL"/>
        </w:rPr>
        <w:t xml:space="preserve">הייצוג שם הגיע ליעד. אבל במשרדים אחרים אנחנו עדיין בייצוג </w:t>
      </w:r>
      <w:bookmarkStart w:id="26290" w:name="_ETM_Q56_692000"/>
      <w:bookmarkEnd w:id="26290"/>
      <w:r>
        <w:rPr>
          <w:rFonts w:hint="cs"/>
          <w:rtl/>
          <w:lang w:eastAsia="he-IL"/>
        </w:rPr>
        <w:t xml:space="preserve">שממש ממש שואף לאפס, </w:t>
      </w:r>
      <w:r w:rsidR="007C4FD8">
        <w:rPr>
          <w:rFonts w:hint="cs"/>
          <w:rtl/>
          <w:lang w:eastAsia="he-IL"/>
        </w:rPr>
        <w:t>ו</w:t>
      </w:r>
      <w:r>
        <w:rPr>
          <w:rFonts w:hint="cs"/>
          <w:rtl/>
          <w:lang w:eastAsia="he-IL"/>
        </w:rPr>
        <w:t xml:space="preserve">יש מקומות שבכלל אין ייצוג לחברה הערבית. </w:t>
      </w:r>
      <w:bookmarkStart w:id="26291" w:name="_ETM_Q56_697000"/>
      <w:bookmarkEnd w:id="26291"/>
      <w:r>
        <w:rPr>
          <w:rFonts w:hint="cs"/>
          <w:rtl/>
          <w:lang w:eastAsia="he-IL"/>
        </w:rPr>
        <w:t xml:space="preserve">אני אתן דוגמה: המשרד לשירותי </w:t>
      </w:r>
      <w:bookmarkStart w:id="26292" w:name="_ETM_Q56_696000"/>
      <w:bookmarkEnd w:id="26292"/>
      <w:r>
        <w:rPr>
          <w:rFonts w:hint="cs"/>
          <w:rtl/>
          <w:lang w:eastAsia="he-IL"/>
        </w:rPr>
        <w:t xml:space="preserve">דת, מערך הסייבר הלאומי, נמל חדרה ויש עוד דוגמאות שבהן אין כלל ייצוג לחברה הערבית. יש מקומות שהייצוג שואף לאפס, כמו הרשות לאכיפה במקרקעין, </w:t>
      </w:r>
      <w:proofErr w:type="spellStart"/>
      <w:r>
        <w:rPr>
          <w:rFonts w:hint="cs"/>
          <w:rtl/>
          <w:lang w:eastAsia="he-IL"/>
        </w:rPr>
        <w:t>מינהל</w:t>
      </w:r>
      <w:proofErr w:type="spellEnd"/>
      <w:r>
        <w:rPr>
          <w:rFonts w:hint="cs"/>
          <w:rtl/>
          <w:lang w:eastAsia="he-IL"/>
        </w:rPr>
        <w:t xml:space="preserve"> </w:t>
      </w:r>
      <w:bookmarkStart w:id="26293" w:name="_ETM_Q56_713000"/>
      <w:bookmarkEnd w:id="26293"/>
      <w:r>
        <w:rPr>
          <w:rFonts w:hint="cs"/>
          <w:rtl/>
          <w:lang w:eastAsia="he-IL"/>
        </w:rPr>
        <w:t xml:space="preserve">התכנון, הרפואה המשפטית באבו כביר ומשרד האוצר, משרד החוץ, משרד הכלכלה, משרד התקשורת ועוד משרדי ממשלה, </w:t>
      </w:r>
      <w:bookmarkStart w:id="26294" w:name="_ETM_Q56_718000"/>
      <w:bookmarkEnd w:id="26294"/>
      <w:r>
        <w:rPr>
          <w:rFonts w:hint="cs"/>
          <w:rtl/>
          <w:lang w:eastAsia="he-IL"/>
        </w:rPr>
        <w:t xml:space="preserve">שבאמת הייצוג שם שואף לאפס. </w:t>
      </w:r>
      <w:bookmarkStart w:id="26295" w:name="_ETM_Q56_729000"/>
      <w:bookmarkEnd w:id="26295"/>
      <w:r>
        <w:rPr>
          <w:rFonts w:hint="cs"/>
          <w:rtl/>
          <w:lang w:eastAsia="he-IL"/>
        </w:rPr>
        <w:t xml:space="preserve">בנוסף, כל הייצוג של החברה הערבית במדרגים בכירים הוא נמוך מאוד. </w:t>
      </w:r>
      <w:bookmarkStart w:id="26296" w:name="_ETM_Q56_732000"/>
      <w:bookmarkEnd w:id="26296"/>
      <w:r>
        <w:rPr>
          <w:rFonts w:hint="cs"/>
          <w:rtl/>
          <w:lang w:eastAsia="he-IL"/>
        </w:rPr>
        <w:t>הוא לא הגיע ליעד</w:t>
      </w:r>
      <w:r w:rsidR="007C4FD8">
        <w:rPr>
          <w:rFonts w:hint="cs"/>
          <w:rtl/>
          <w:lang w:eastAsia="he-IL"/>
        </w:rPr>
        <w:t>.</w:t>
      </w:r>
      <w:r>
        <w:rPr>
          <w:rFonts w:hint="cs"/>
          <w:rtl/>
          <w:lang w:eastAsia="he-IL"/>
        </w:rPr>
        <w:t xml:space="preserve"> מדובר על 3.6% בסך הכול מהסגל הבכיר </w:t>
      </w:r>
      <w:r w:rsidR="007C4FD8">
        <w:rPr>
          <w:rFonts w:hint="cs"/>
          <w:rtl/>
          <w:lang w:eastAsia="he-IL"/>
        </w:rPr>
        <w:t>ש</w:t>
      </w:r>
      <w:r>
        <w:rPr>
          <w:rFonts w:hint="cs"/>
          <w:rtl/>
          <w:lang w:eastAsia="he-IL"/>
        </w:rPr>
        <w:t xml:space="preserve">מגיע מהחברה הערבית. </w:t>
      </w:r>
    </w:p>
    <w:p w:rsidR="004E6AA5" w:rsidRDefault="004E6AA5" w:rsidP="00105FF4">
      <w:pPr>
        <w:rPr>
          <w:rtl/>
          <w:lang w:eastAsia="he-IL"/>
        </w:rPr>
      </w:pPr>
    </w:p>
    <w:p w:rsidR="007A4928" w:rsidRDefault="004E6AA5" w:rsidP="007C4FD8">
      <w:pPr>
        <w:rPr>
          <w:rtl/>
        </w:rPr>
      </w:pPr>
      <w:r>
        <w:rPr>
          <w:rFonts w:hint="cs"/>
          <w:rtl/>
          <w:lang w:eastAsia="he-IL"/>
        </w:rPr>
        <w:t>צריך לעשות עוד הרבה נוסף על מה שיש</w:t>
      </w:r>
      <w:r w:rsidR="007C4FD8">
        <w:rPr>
          <w:rFonts w:hint="cs"/>
          <w:rtl/>
          <w:lang w:eastAsia="he-IL"/>
        </w:rPr>
        <w:t>.</w:t>
      </w:r>
      <w:r>
        <w:rPr>
          <w:rFonts w:hint="cs"/>
          <w:rtl/>
          <w:lang w:eastAsia="he-IL"/>
        </w:rPr>
        <w:t xml:space="preserve"> השאיפה היא להגיע ליעדים. אני חושב שעל הממשלה לדאוג לעשות אכיפה ולעקוב אחרי כל החלטות הממשלה, כדי שבסופו </w:t>
      </w:r>
      <w:bookmarkStart w:id="26297" w:name="_ETM_Q56_757000"/>
      <w:bookmarkEnd w:id="26297"/>
      <w:r>
        <w:rPr>
          <w:rFonts w:hint="cs"/>
          <w:rtl/>
          <w:lang w:eastAsia="he-IL"/>
        </w:rPr>
        <w:t xml:space="preserve">של דבר יהיה ייצוג הולם לחברה הערבית ולכל המיעוטים בתוך השירות הציבורי. </w:t>
      </w:r>
      <w:bookmarkStart w:id="26298" w:name="TOR_Q57"/>
      <w:bookmarkEnd w:id="26298"/>
      <w:r w:rsidR="007A4928">
        <w:rPr>
          <w:rFonts w:hint="cs"/>
          <w:rtl/>
        </w:rPr>
        <w:t>אני אסיים</w:t>
      </w:r>
      <w:r w:rsidR="008673FE">
        <w:rPr>
          <w:rFonts w:hint="cs"/>
          <w:rtl/>
        </w:rPr>
        <w:t>.</w:t>
      </w:r>
      <w:r w:rsidR="007A4928">
        <w:rPr>
          <w:rFonts w:hint="cs"/>
          <w:rtl/>
        </w:rPr>
        <w:t xml:space="preserve"> לפי כל המידע וכל חוות הדעת של כל </w:t>
      </w:r>
      <w:bookmarkStart w:id="26299" w:name="_ETM_Q57_165267"/>
      <w:bookmarkEnd w:id="26299"/>
      <w:r w:rsidR="007A4928">
        <w:rPr>
          <w:rFonts w:hint="cs"/>
          <w:rtl/>
        </w:rPr>
        <w:t xml:space="preserve">החוקרים, גיוון בתעסוקה זה סוד ההצלחה של כל חברה, גם בשירות הציבורי וגם </w:t>
      </w:r>
      <w:bookmarkStart w:id="26300" w:name="_ETM_Q57_174687"/>
      <w:bookmarkEnd w:id="26300"/>
      <w:r w:rsidR="007A4928">
        <w:rPr>
          <w:rFonts w:hint="cs"/>
          <w:rtl/>
        </w:rPr>
        <w:t>של כל חברה עסקית. תודה.</w:t>
      </w:r>
    </w:p>
    <w:p w:rsidR="007A4928" w:rsidRDefault="007A4928" w:rsidP="00105FF4">
      <w:pPr>
        <w:rPr>
          <w:rtl/>
        </w:rPr>
      </w:pPr>
    </w:p>
    <w:p w:rsidR="007A4928" w:rsidRDefault="007A4928" w:rsidP="00105FF4">
      <w:pPr>
        <w:pStyle w:val="af6"/>
        <w:rPr>
          <w:rtl/>
        </w:rPr>
      </w:pPr>
      <w:r w:rsidRPr="00BC5BE9">
        <w:rPr>
          <w:rStyle w:val="TagStyle"/>
          <w:rtl/>
        </w:rPr>
        <w:t xml:space="preserve"> &lt;&lt; יור &gt;&gt;</w:t>
      </w:r>
      <w:r w:rsidRPr="007F7947">
        <w:rPr>
          <w:rStyle w:val="TagStyle"/>
          <w:rtl/>
        </w:rPr>
        <w:t xml:space="preserve"> </w:t>
      </w:r>
      <w:r>
        <w:rPr>
          <w:rtl/>
        </w:rPr>
        <w:t>היו"ר ניסים ואטורי:</w:t>
      </w:r>
      <w:r w:rsidRPr="007F7947">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p>
    <w:p w:rsidR="007A4928" w:rsidRDefault="007A4928" w:rsidP="00105FF4">
      <w:pPr>
        <w:rPr>
          <w:rtl/>
          <w:lang w:eastAsia="he-IL"/>
        </w:rPr>
      </w:pPr>
      <w:r>
        <w:rPr>
          <w:rFonts w:hint="cs"/>
          <w:rtl/>
          <w:lang w:eastAsia="he-IL"/>
        </w:rPr>
        <w:t>תודה רבה.</w:t>
      </w:r>
      <w:bookmarkStart w:id="26301" w:name="_ETM_Q57_182414"/>
      <w:bookmarkEnd w:id="26301"/>
      <w:r>
        <w:rPr>
          <w:rFonts w:hint="cs"/>
          <w:rtl/>
          <w:lang w:eastAsia="he-IL"/>
        </w:rPr>
        <w:t xml:space="preserve"> רביבו </w:t>
      </w:r>
      <w:r>
        <w:rPr>
          <w:rtl/>
          <w:lang w:eastAsia="he-IL"/>
        </w:rPr>
        <w:t>–</w:t>
      </w:r>
      <w:r>
        <w:rPr>
          <w:rFonts w:hint="cs"/>
          <w:rtl/>
          <w:lang w:eastAsia="he-IL"/>
        </w:rPr>
        <w:t xml:space="preserve"> לא פה.</w:t>
      </w:r>
      <w:bookmarkStart w:id="26302" w:name="_ETM_Q57_182549"/>
      <w:bookmarkStart w:id="26303" w:name="_ETM_Q57_182655"/>
      <w:bookmarkStart w:id="26304" w:name="_ETM_Q57_182707"/>
      <w:bookmarkEnd w:id="26302"/>
      <w:bookmarkEnd w:id="26303"/>
      <w:bookmarkEnd w:id="26304"/>
      <w:r>
        <w:rPr>
          <w:rFonts w:hint="cs"/>
          <w:rtl/>
          <w:lang w:eastAsia="he-IL"/>
        </w:rPr>
        <w:t xml:space="preserve"> ישיב השר חיים כץ, שר התיירות.</w:t>
      </w:r>
    </w:p>
    <w:p w:rsidR="007A4928" w:rsidRDefault="007A4928" w:rsidP="00105FF4">
      <w:pPr>
        <w:rPr>
          <w:rtl/>
          <w:lang w:eastAsia="he-IL"/>
        </w:rPr>
      </w:pPr>
    </w:p>
    <w:p w:rsidR="007A4928" w:rsidRDefault="007A4928" w:rsidP="00105FF4">
      <w:pPr>
        <w:pStyle w:val="af5"/>
        <w:rPr>
          <w:rtl/>
        </w:rPr>
      </w:pPr>
      <w:r w:rsidRPr="00BC5BE9">
        <w:rPr>
          <w:rStyle w:val="TagStyle"/>
          <w:rtl/>
        </w:rPr>
        <w:t xml:space="preserve"> &lt;&lt; קריאה &gt;&gt;</w:t>
      </w:r>
      <w:r w:rsidRPr="00D63920">
        <w:rPr>
          <w:rStyle w:val="TagStyle"/>
          <w:rtl/>
        </w:rPr>
        <w:t xml:space="preserve"> </w:t>
      </w:r>
      <w:r>
        <w:rPr>
          <w:rtl/>
        </w:rPr>
        <w:t>שר התיירות חיים כץ:</w:t>
      </w:r>
      <w:r w:rsidRPr="00D63920">
        <w:rPr>
          <w:rStyle w:val="TagStyle"/>
          <w:rtl/>
        </w:rPr>
        <w:t xml:space="preserve"> </w:t>
      </w:r>
      <w:r w:rsidRPr="00BC5BE9">
        <w:rPr>
          <w:rStyle w:val="TagStyle"/>
          <w:rtl/>
        </w:rPr>
        <w:t>&lt;&lt; קריאה &gt;&gt;</w:t>
      </w:r>
      <w:r>
        <w:rPr>
          <w:rtl/>
        </w:rPr>
        <w:t xml:space="preserve"> </w:t>
      </w:r>
    </w:p>
    <w:p w:rsidR="007A4928" w:rsidRDefault="007A4928" w:rsidP="00B07973">
      <w:pPr>
        <w:rPr>
          <w:rtl/>
          <w:lang w:eastAsia="he-IL"/>
        </w:rPr>
      </w:pPr>
    </w:p>
    <w:p w:rsidR="007A4928" w:rsidRDefault="00B07973" w:rsidP="00B07973">
      <w:pPr>
        <w:rPr>
          <w:rtl/>
          <w:lang w:eastAsia="he-IL"/>
        </w:rPr>
      </w:pPr>
      <w:bookmarkStart w:id="26305" w:name="_ETM_Q57_192667"/>
      <w:bookmarkEnd w:id="26305"/>
      <w:r>
        <w:rPr>
          <w:rFonts w:hint="cs"/>
          <w:rtl/>
          <w:lang w:eastAsia="he-IL"/>
        </w:rPr>
        <w:t>– – –</w:t>
      </w:r>
    </w:p>
    <w:p w:rsidR="007A4928" w:rsidRDefault="007A4928" w:rsidP="00105FF4">
      <w:pPr>
        <w:rPr>
          <w:rtl/>
          <w:lang w:eastAsia="he-IL"/>
        </w:rPr>
      </w:pPr>
      <w:bookmarkStart w:id="26306" w:name="_ETM_Q57_171292"/>
      <w:bookmarkStart w:id="26307" w:name="_ETM_Q57_171414"/>
      <w:bookmarkEnd w:id="26306"/>
      <w:bookmarkEnd w:id="26307"/>
    </w:p>
    <w:p w:rsidR="007A4928" w:rsidRDefault="007A4928" w:rsidP="00105FF4">
      <w:pPr>
        <w:pStyle w:val="af6"/>
        <w:rPr>
          <w:rtl/>
        </w:rPr>
      </w:pPr>
      <w:bookmarkStart w:id="26308" w:name="_ETM_Q57_166700"/>
      <w:bookmarkStart w:id="26309" w:name="_ETM_Q57_166859"/>
      <w:bookmarkStart w:id="26310" w:name="_ETM_Q57_194193"/>
      <w:bookmarkStart w:id="26311" w:name="_ETM_Q57_194305"/>
      <w:bookmarkEnd w:id="26308"/>
      <w:bookmarkEnd w:id="26309"/>
      <w:bookmarkEnd w:id="26310"/>
      <w:bookmarkEnd w:id="26311"/>
      <w:r w:rsidRPr="00BC5BE9">
        <w:rPr>
          <w:rStyle w:val="TagStyle"/>
          <w:rtl/>
        </w:rPr>
        <w:t xml:space="preserve"> &lt;&lt; יור &gt;&gt;</w:t>
      </w:r>
      <w:r w:rsidRPr="00D63920">
        <w:rPr>
          <w:rStyle w:val="TagStyle"/>
          <w:rtl/>
        </w:rPr>
        <w:t xml:space="preserve"> </w:t>
      </w:r>
      <w:r>
        <w:rPr>
          <w:rtl/>
        </w:rPr>
        <w:t>היו"ר ניסים ואטורי:</w:t>
      </w:r>
      <w:r w:rsidRPr="00D63920">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p>
    <w:p w:rsidR="007A4928" w:rsidRDefault="007A4928" w:rsidP="00105FF4">
      <w:pPr>
        <w:rPr>
          <w:rtl/>
          <w:lang w:eastAsia="he-IL"/>
        </w:rPr>
      </w:pPr>
      <w:bookmarkStart w:id="26312" w:name="_ETM_Q57_195380"/>
      <w:bookmarkEnd w:id="26312"/>
      <w:r>
        <w:rPr>
          <w:rFonts w:hint="cs"/>
          <w:rtl/>
          <w:lang w:eastAsia="he-IL"/>
        </w:rPr>
        <w:t>בוא, אני אתן לך כוס מים.</w:t>
      </w:r>
    </w:p>
    <w:p w:rsidR="007A4928" w:rsidRPr="00D63920" w:rsidRDefault="007A4928" w:rsidP="00105FF4">
      <w:pPr>
        <w:rPr>
          <w:rtl/>
          <w:lang w:eastAsia="he-IL"/>
        </w:rPr>
      </w:pPr>
      <w:bookmarkStart w:id="26313" w:name="_ETM_Q57_198400"/>
      <w:bookmarkStart w:id="26314" w:name="_ETM_Q57_198494"/>
      <w:bookmarkEnd w:id="26313"/>
      <w:bookmarkEnd w:id="26314"/>
    </w:p>
    <w:p w:rsidR="007A4928" w:rsidRDefault="007A4928" w:rsidP="00105FF4">
      <w:pPr>
        <w:pStyle w:val="af5"/>
        <w:rPr>
          <w:rtl/>
        </w:rPr>
      </w:pPr>
      <w:bookmarkStart w:id="26315" w:name="ET_interruption_5726_4"/>
      <w:r w:rsidRPr="00BC5BE9">
        <w:rPr>
          <w:rStyle w:val="TagStyle"/>
          <w:rtl/>
        </w:rPr>
        <w:t xml:space="preserve"> &lt;&lt; קריאה &gt;&gt;</w:t>
      </w:r>
      <w:r w:rsidRPr="007F7947">
        <w:rPr>
          <w:rStyle w:val="TagStyle"/>
          <w:rtl/>
        </w:rPr>
        <w:t xml:space="preserve"> </w:t>
      </w:r>
      <w:r>
        <w:rPr>
          <w:rtl/>
        </w:rPr>
        <w:t>ינון אזולאי (ש"ס):</w:t>
      </w:r>
      <w:r w:rsidRPr="007F7947">
        <w:rPr>
          <w:rStyle w:val="TagStyle"/>
          <w:rtl/>
        </w:rPr>
        <w:t xml:space="preserve"> </w:t>
      </w:r>
      <w:r w:rsidRPr="00BC5BE9">
        <w:rPr>
          <w:rStyle w:val="TagStyle"/>
          <w:rtl/>
        </w:rPr>
        <w:t>&lt;&lt; קריאה &gt;&gt;</w:t>
      </w:r>
      <w:r>
        <w:rPr>
          <w:rtl/>
        </w:rPr>
        <w:t xml:space="preserve"> </w:t>
      </w:r>
      <w:bookmarkEnd w:id="26315"/>
    </w:p>
    <w:p w:rsidR="007A4928" w:rsidRDefault="007A4928" w:rsidP="00B07973">
      <w:pPr>
        <w:rPr>
          <w:rtl/>
          <w:lang w:eastAsia="he-IL"/>
        </w:rPr>
      </w:pPr>
    </w:p>
    <w:p w:rsidR="007A4928" w:rsidRDefault="007A4928" w:rsidP="00105FF4">
      <w:pPr>
        <w:rPr>
          <w:rtl/>
          <w:lang w:eastAsia="he-IL"/>
        </w:rPr>
      </w:pPr>
      <w:r>
        <w:rPr>
          <w:rFonts w:hint="cs"/>
          <w:rtl/>
          <w:lang w:eastAsia="he-IL"/>
        </w:rPr>
        <w:t>מה זה? בשם שר העבודה?</w:t>
      </w:r>
      <w:bookmarkStart w:id="26316" w:name="_ETM_Q57_204310"/>
      <w:bookmarkEnd w:id="26316"/>
    </w:p>
    <w:p w:rsidR="007A4928" w:rsidRDefault="007A4928" w:rsidP="00105FF4">
      <w:pPr>
        <w:rPr>
          <w:rtl/>
          <w:lang w:eastAsia="he-IL"/>
        </w:rPr>
      </w:pPr>
      <w:bookmarkStart w:id="26317" w:name="_ETM_Q57_204418"/>
      <w:bookmarkEnd w:id="26317"/>
    </w:p>
    <w:p w:rsidR="007A4928" w:rsidRDefault="007A4928" w:rsidP="00105FF4">
      <w:pPr>
        <w:pStyle w:val="af5"/>
        <w:rPr>
          <w:rtl/>
        </w:rPr>
      </w:pPr>
      <w:bookmarkStart w:id="26318" w:name="ET_interruption_6441_32"/>
      <w:r w:rsidRPr="00BC5BE9">
        <w:rPr>
          <w:rStyle w:val="TagStyle"/>
          <w:rtl/>
        </w:rPr>
        <w:t>&lt;&lt; קריאה &gt;&gt;</w:t>
      </w:r>
      <w:r w:rsidRPr="007B576C">
        <w:rPr>
          <w:rStyle w:val="TagStyle"/>
          <w:rtl/>
        </w:rPr>
        <w:t xml:space="preserve"> </w:t>
      </w:r>
      <w:r>
        <w:rPr>
          <w:rtl/>
        </w:rPr>
        <w:t>שר התיירות חיים כץ:</w:t>
      </w:r>
      <w:r w:rsidRPr="007B576C">
        <w:rPr>
          <w:rStyle w:val="TagStyle"/>
          <w:rtl/>
        </w:rPr>
        <w:t xml:space="preserve"> </w:t>
      </w:r>
      <w:r w:rsidRPr="00BC5BE9">
        <w:rPr>
          <w:rStyle w:val="TagStyle"/>
          <w:rtl/>
        </w:rPr>
        <w:t>&lt;&lt; קריאה &gt;&gt;</w:t>
      </w:r>
      <w:r>
        <w:rPr>
          <w:rtl/>
        </w:rPr>
        <w:t xml:space="preserve"> </w:t>
      </w:r>
      <w:bookmarkEnd w:id="26318"/>
    </w:p>
    <w:p w:rsidR="007A4928" w:rsidRDefault="007A4928" w:rsidP="00B07973">
      <w:pPr>
        <w:rPr>
          <w:rtl/>
          <w:lang w:eastAsia="he-IL"/>
        </w:rPr>
      </w:pPr>
    </w:p>
    <w:p w:rsidR="007A4928" w:rsidRDefault="007A4928" w:rsidP="00105FF4">
      <w:pPr>
        <w:rPr>
          <w:rtl/>
          <w:lang w:eastAsia="he-IL"/>
        </w:rPr>
      </w:pPr>
      <w:bookmarkStart w:id="26319" w:name="_ETM_Q57_198491"/>
      <w:bookmarkEnd w:id="26319"/>
      <w:r>
        <w:rPr>
          <w:rFonts w:hint="cs"/>
          <w:rtl/>
          <w:lang w:eastAsia="he-IL"/>
        </w:rPr>
        <w:t xml:space="preserve">אני לא יודע איפה הוא. מאיפה אתה רוצה שאני אחזיר </w:t>
      </w:r>
      <w:bookmarkStart w:id="26320" w:name="_ETM_Q57_204389"/>
      <w:bookmarkEnd w:id="26320"/>
      <w:r>
        <w:rPr>
          <w:rFonts w:hint="cs"/>
          <w:rtl/>
          <w:lang w:eastAsia="he-IL"/>
        </w:rPr>
        <w:t>אותו?</w:t>
      </w:r>
      <w:bookmarkStart w:id="26321" w:name="_ETM_Q57_200396"/>
      <w:bookmarkEnd w:id="26321"/>
    </w:p>
    <w:p w:rsidR="007A4928" w:rsidRDefault="007A4928" w:rsidP="00105FF4">
      <w:pPr>
        <w:rPr>
          <w:rtl/>
          <w:lang w:eastAsia="he-IL"/>
        </w:rPr>
      </w:pPr>
    </w:p>
    <w:p w:rsidR="007A4928" w:rsidRDefault="007A4928" w:rsidP="00105FF4">
      <w:pPr>
        <w:pStyle w:val="af6"/>
        <w:rPr>
          <w:rtl/>
        </w:rPr>
      </w:pPr>
      <w:r w:rsidRPr="00BC5BE9">
        <w:rPr>
          <w:rStyle w:val="TagStyle"/>
          <w:rtl/>
        </w:rPr>
        <w:t xml:space="preserve"> &lt;&lt; יור &gt;&gt;</w:t>
      </w:r>
      <w:r w:rsidRPr="007F7947">
        <w:rPr>
          <w:rStyle w:val="TagStyle"/>
          <w:rtl/>
        </w:rPr>
        <w:t xml:space="preserve"> </w:t>
      </w:r>
      <w:r>
        <w:rPr>
          <w:rtl/>
        </w:rPr>
        <w:t>היו"ר ניסים ואטורי:</w:t>
      </w:r>
      <w:r w:rsidRPr="007F7947">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bookmarkStart w:id="26322" w:name="_ETM_Q57_197098"/>
      <w:bookmarkEnd w:id="26322"/>
    </w:p>
    <w:p w:rsidR="007A4928" w:rsidRDefault="007A4928" w:rsidP="00B07973">
      <w:pPr>
        <w:rPr>
          <w:rtl/>
          <w:lang w:eastAsia="he-IL"/>
        </w:rPr>
      </w:pPr>
      <w:bookmarkStart w:id="26323" w:name="_ETM_Q57_197196"/>
      <w:bookmarkEnd w:id="26323"/>
      <w:r>
        <w:rPr>
          <w:rFonts w:hint="cs"/>
          <w:rtl/>
          <w:lang w:eastAsia="he-IL"/>
        </w:rPr>
        <w:t xml:space="preserve">יאסר, </w:t>
      </w:r>
      <w:proofErr w:type="spellStart"/>
      <w:r>
        <w:rPr>
          <w:rFonts w:hint="cs"/>
          <w:rtl/>
          <w:lang w:eastAsia="he-IL"/>
        </w:rPr>
        <w:t>פאדי</w:t>
      </w:r>
      <w:proofErr w:type="spellEnd"/>
      <w:r>
        <w:rPr>
          <w:rFonts w:hint="cs"/>
          <w:rtl/>
          <w:lang w:eastAsia="he-IL"/>
        </w:rPr>
        <w:t xml:space="preserve"> </w:t>
      </w:r>
      <w:bookmarkStart w:id="26324" w:name="_ETM_Q57_198938"/>
      <w:bookmarkEnd w:id="26324"/>
      <w:r>
        <w:rPr>
          <w:rFonts w:hint="cs"/>
          <w:rtl/>
          <w:lang w:eastAsia="he-IL"/>
        </w:rPr>
        <w:t>אמר למסור לך ד"ש ולתת לזה זמן, אבל אתה ירדת.</w:t>
      </w:r>
      <w:bookmarkStart w:id="26325" w:name="_ETM_Q57_201103"/>
      <w:bookmarkEnd w:id="26325"/>
      <w:r>
        <w:rPr>
          <w:rFonts w:hint="cs"/>
          <w:rtl/>
          <w:lang w:eastAsia="he-IL"/>
        </w:rPr>
        <w:t xml:space="preserve"> הוא אומר שטוב שחיים כץ עולה, כי הוא גם </w:t>
      </w:r>
      <w:r w:rsidR="00B07973">
        <w:rPr>
          <w:rFonts w:hint="cs"/>
          <w:rtl/>
          <w:lang w:eastAsia="he-IL"/>
        </w:rPr>
        <w:t>– – –</w:t>
      </w:r>
    </w:p>
    <w:p w:rsidR="007A4928" w:rsidRDefault="007A4928" w:rsidP="00105FF4">
      <w:pPr>
        <w:rPr>
          <w:rtl/>
          <w:lang w:eastAsia="he-IL"/>
        </w:rPr>
      </w:pPr>
    </w:p>
    <w:p w:rsidR="007A4928" w:rsidRDefault="007A4928" w:rsidP="00105FF4">
      <w:pPr>
        <w:pStyle w:val="af5"/>
        <w:rPr>
          <w:rtl/>
        </w:rPr>
      </w:pPr>
      <w:bookmarkStart w:id="26326" w:name="_ETM_Q57_200518"/>
      <w:bookmarkStart w:id="26327" w:name="ET_interruption_קר_אה_16"/>
      <w:bookmarkEnd w:id="26326"/>
      <w:r w:rsidRPr="00BC5BE9">
        <w:rPr>
          <w:rStyle w:val="TagStyle"/>
          <w:rtl/>
        </w:rPr>
        <w:t xml:space="preserve"> &lt;&lt; קריאה &gt;&gt;</w:t>
      </w:r>
      <w:r w:rsidRPr="00D63920">
        <w:rPr>
          <w:rStyle w:val="TagStyle"/>
          <w:rtl/>
        </w:rPr>
        <w:t xml:space="preserve"> </w:t>
      </w:r>
      <w:r>
        <w:rPr>
          <w:rtl/>
        </w:rPr>
        <w:t>קריאה:</w:t>
      </w:r>
      <w:r w:rsidRPr="00D63920">
        <w:rPr>
          <w:rStyle w:val="TagStyle"/>
          <w:rtl/>
        </w:rPr>
        <w:t xml:space="preserve"> </w:t>
      </w:r>
      <w:r w:rsidRPr="00BC5BE9">
        <w:rPr>
          <w:rStyle w:val="TagStyle"/>
          <w:rtl/>
        </w:rPr>
        <w:t>&lt;&lt; קריאה &gt;&gt;</w:t>
      </w:r>
      <w:r>
        <w:rPr>
          <w:rtl/>
        </w:rPr>
        <w:t xml:space="preserve"> </w:t>
      </w:r>
      <w:bookmarkEnd w:id="26327"/>
    </w:p>
    <w:p w:rsidR="007A4928" w:rsidRDefault="007A4928" w:rsidP="00B07973">
      <w:pPr>
        <w:rPr>
          <w:rtl/>
          <w:lang w:eastAsia="he-IL"/>
        </w:rPr>
      </w:pPr>
    </w:p>
    <w:p w:rsidR="007A4928" w:rsidRDefault="00B07973" w:rsidP="00B07973">
      <w:pPr>
        <w:rPr>
          <w:lang w:eastAsia="he-IL"/>
        </w:rPr>
      </w:pPr>
      <w:bookmarkStart w:id="26328" w:name="_ETM_Q57_204128"/>
      <w:bookmarkStart w:id="26329" w:name="_ETM_Q57_204378"/>
      <w:bookmarkStart w:id="26330" w:name="_ETM_Q57_204492"/>
      <w:bookmarkStart w:id="26331" w:name="_ETM_Q57_204518"/>
      <w:bookmarkEnd w:id="26328"/>
      <w:bookmarkEnd w:id="26329"/>
      <w:bookmarkEnd w:id="26330"/>
      <w:bookmarkEnd w:id="26331"/>
      <w:r>
        <w:rPr>
          <w:rFonts w:hint="cs"/>
          <w:rtl/>
          <w:lang w:eastAsia="he-IL"/>
        </w:rPr>
        <w:t>– – –</w:t>
      </w:r>
      <w:bookmarkStart w:id="26332" w:name="_ETM_Q57_205662"/>
      <w:bookmarkEnd w:id="26332"/>
    </w:p>
    <w:p w:rsidR="007A4928" w:rsidRDefault="007A4928" w:rsidP="00105FF4">
      <w:pPr>
        <w:rPr>
          <w:rtl/>
          <w:lang w:eastAsia="he-IL"/>
        </w:rPr>
      </w:pPr>
      <w:bookmarkStart w:id="26333" w:name="_ETM_Q57_205776"/>
      <w:bookmarkEnd w:id="26333"/>
    </w:p>
    <w:p w:rsidR="007A4928" w:rsidRDefault="007A4928" w:rsidP="00105FF4">
      <w:pPr>
        <w:pStyle w:val="af6"/>
        <w:keepNext/>
        <w:rPr>
          <w:rtl/>
        </w:rPr>
      </w:pPr>
      <w:r w:rsidRPr="00BC5BE9">
        <w:rPr>
          <w:rStyle w:val="TagStyle"/>
          <w:rtl/>
        </w:rPr>
        <w:t xml:space="preserve"> &lt;&lt; יור &gt;&gt;</w:t>
      </w:r>
      <w:r w:rsidRPr="00D63920">
        <w:rPr>
          <w:rStyle w:val="TagStyle"/>
          <w:rtl/>
        </w:rPr>
        <w:t xml:space="preserve"> </w:t>
      </w:r>
      <w:r>
        <w:rPr>
          <w:rtl/>
        </w:rPr>
        <w:t>היו"ר ניסים ואטורי:</w:t>
      </w:r>
      <w:r w:rsidRPr="00D63920">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p>
    <w:p w:rsidR="007A4928" w:rsidRDefault="007A4928" w:rsidP="00105FF4">
      <w:pPr>
        <w:keepNext/>
        <w:rPr>
          <w:rtl/>
          <w:lang w:eastAsia="he-IL"/>
        </w:rPr>
      </w:pPr>
      <w:bookmarkStart w:id="26334" w:name="_ETM_Q57_203241"/>
      <w:bookmarkEnd w:id="26334"/>
      <w:r>
        <w:rPr>
          <w:rFonts w:hint="cs"/>
          <w:rtl/>
          <w:lang w:eastAsia="he-IL"/>
        </w:rPr>
        <w:t>כן, בטח.</w:t>
      </w:r>
      <w:bookmarkStart w:id="26335" w:name="_ETM_Q57_204621"/>
      <w:bookmarkEnd w:id="26335"/>
    </w:p>
    <w:p w:rsidR="007A4928" w:rsidRDefault="007A4928" w:rsidP="00105FF4">
      <w:pPr>
        <w:rPr>
          <w:rtl/>
          <w:lang w:eastAsia="he-IL"/>
        </w:rPr>
      </w:pPr>
      <w:bookmarkStart w:id="26336" w:name="_ETM_Q57_204682"/>
      <w:bookmarkStart w:id="26337" w:name="_ETM_Q57_200823"/>
      <w:bookmarkStart w:id="26338" w:name="_ETM_Q57_200942"/>
      <w:bookmarkEnd w:id="26336"/>
      <w:bookmarkEnd w:id="26337"/>
      <w:bookmarkEnd w:id="26338"/>
    </w:p>
    <w:p w:rsidR="007A4928" w:rsidRDefault="007A4928" w:rsidP="00105FF4">
      <w:pPr>
        <w:pStyle w:val="af5"/>
        <w:rPr>
          <w:rtl/>
        </w:rPr>
      </w:pPr>
      <w:bookmarkStart w:id="26339" w:name="ET_interruption_5726_33"/>
      <w:r w:rsidRPr="00BC5BE9">
        <w:rPr>
          <w:rStyle w:val="TagStyle"/>
          <w:rtl/>
        </w:rPr>
        <w:t xml:space="preserve"> &lt;&lt; קריאה &gt;&gt;</w:t>
      </w:r>
      <w:r w:rsidRPr="007B576C">
        <w:rPr>
          <w:rStyle w:val="TagStyle"/>
          <w:rtl/>
        </w:rPr>
        <w:t xml:space="preserve"> </w:t>
      </w:r>
      <w:r>
        <w:rPr>
          <w:rtl/>
        </w:rPr>
        <w:t>ינון אזולאי (ש"ס):</w:t>
      </w:r>
      <w:r w:rsidRPr="007B576C">
        <w:rPr>
          <w:rStyle w:val="TagStyle"/>
          <w:rtl/>
        </w:rPr>
        <w:t xml:space="preserve"> </w:t>
      </w:r>
      <w:r w:rsidRPr="00BC5BE9">
        <w:rPr>
          <w:rStyle w:val="TagStyle"/>
          <w:rtl/>
        </w:rPr>
        <w:t>&lt;&lt; קריאה &gt;&gt;</w:t>
      </w:r>
      <w:r>
        <w:rPr>
          <w:rtl/>
        </w:rPr>
        <w:t xml:space="preserve"> </w:t>
      </w:r>
      <w:bookmarkEnd w:id="26339"/>
    </w:p>
    <w:p w:rsidR="007A4928" w:rsidRDefault="007A4928" w:rsidP="00B07973">
      <w:pPr>
        <w:rPr>
          <w:rtl/>
          <w:lang w:eastAsia="he-IL"/>
        </w:rPr>
      </w:pPr>
    </w:p>
    <w:p w:rsidR="007A4928" w:rsidRDefault="007A4928" w:rsidP="00B07973">
      <w:pPr>
        <w:rPr>
          <w:rtl/>
          <w:lang w:eastAsia="he-IL"/>
        </w:rPr>
      </w:pPr>
      <w:bookmarkStart w:id="26340" w:name="_ETM_Q57_210534"/>
      <w:bookmarkStart w:id="26341" w:name="_ETM_Q57_210786"/>
      <w:bookmarkStart w:id="26342" w:name="_ETM_Q57_210897"/>
      <w:bookmarkEnd w:id="26340"/>
      <w:bookmarkEnd w:id="26341"/>
      <w:bookmarkEnd w:id="26342"/>
      <w:r>
        <w:rPr>
          <w:rFonts w:hint="cs"/>
          <w:rtl/>
          <w:lang w:eastAsia="he-IL"/>
        </w:rPr>
        <w:t xml:space="preserve">לא, כי שר העבודה </w:t>
      </w:r>
      <w:r w:rsidR="00B07973">
        <w:rPr>
          <w:rFonts w:hint="cs"/>
          <w:rtl/>
          <w:lang w:eastAsia="he-IL"/>
        </w:rPr>
        <w:t>– – –</w:t>
      </w:r>
      <w:r>
        <w:rPr>
          <w:rFonts w:hint="cs"/>
          <w:rtl/>
          <w:lang w:eastAsia="he-IL"/>
        </w:rPr>
        <w:t xml:space="preserve"> </w:t>
      </w:r>
    </w:p>
    <w:p w:rsidR="007A4928" w:rsidRPr="007B576C" w:rsidRDefault="007A4928" w:rsidP="00105FF4">
      <w:pPr>
        <w:rPr>
          <w:rtl/>
          <w:lang w:eastAsia="he-IL"/>
        </w:rPr>
      </w:pPr>
      <w:bookmarkStart w:id="26343" w:name="_ETM_Q57_219619"/>
      <w:bookmarkStart w:id="26344" w:name="_ETM_Q57_219717"/>
      <w:bookmarkEnd w:id="26343"/>
      <w:bookmarkEnd w:id="26344"/>
    </w:p>
    <w:p w:rsidR="007A4928" w:rsidRDefault="007A4928" w:rsidP="00105FF4">
      <w:pPr>
        <w:pStyle w:val="a4"/>
        <w:rPr>
          <w:rtl/>
        </w:rPr>
      </w:pPr>
      <w:bookmarkStart w:id="26345" w:name="ET_speaker_6441_6"/>
      <w:r w:rsidRPr="00BC5BE9">
        <w:rPr>
          <w:rStyle w:val="TagStyle"/>
          <w:rtl/>
        </w:rPr>
        <w:t xml:space="preserve"> &lt;&lt; דוב</w:t>
      </w:r>
      <w:r w:rsidRPr="00BC5BE9">
        <w:rPr>
          <w:rStyle w:val="TagStyle"/>
          <w:rFonts w:hint="cs"/>
          <w:rtl/>
        </w:rPr>
        <w:t>ר</w:t>
      </w:r>
      <w:r w:rsidRPr="00BC5BE9">
        <w:rPr>
          <w:rStyle w:val="TagStyle"/>
          <w:rtl/>
        </w:rPr>
        <w:t xml:space="preserve"> &gt;&gt;</w:t>
      </w:r>
      <w:r w:rsidRPr="007F7947">
        <w:rPr>
          <w:rStyle w:val="TagStyle"/>
          <w:rtl/>
        </w:rPr>
        <w:t xml:space="preserve"> </w:t>
      </w:r>
      <w:bookmarkStart w:id="26346" w:name="_Toc140142386"/>
      <w:bookmarkStart w:id="26347" w:name="_Toc140142601"/>
      <w:r>
        <w:rPr>
          <w:rtl/>
        </w:rPr>
        <w:t>שר התיירות חיים כץ:</w:t>
      </w:r>
      <w:bookmarkEnd w:id="26346"/>
      <w:bookmarkEnd w:id="26347"/>
      <w:r w:rsidRPr="007F7947">
        <w:rPr>
          <w:rStyle w:val="TagStyle"/>
          <w:rtl/>
        </w:rPr>
        <w:t xml:space="preserve"> </w:t>
      </w:r>
      <w:r w:rsidRPr="00BC5BE9">
        <w:rPr>
          <w:rStyle w:val="TagStyle"/>
          <w:rtl/>
        </w:rPr>
        <w:t>&lt;&lt; דובר &gt;&gt;</w:t>
      </w:r>
      <w:r>
        <w:rPr>
          <w:rtl/>
        </w:rPr>
        <w:t xml:space="preserve"> </w:t>
      </w:r>
      <w:bookmarkEnd w:id="26345"/>
    </w:p>
    <w:p w:rsidR="007A4928" w:rsidRDefault="007A4928" w:rsidP="00B07973">
      <w:pPr>
        <w:rPr>
          <w:rtl/>
          <w:lang w:eastAsia="he-IL"/>
        </w:rPr>
      </w:pPr>
    </w:p>
    <w:p w:rsidR="007A4928" w:rsidRDefault="007A4928" w:rsidP="00105FF4">
      <w:pPr>
        <w:rPr>
          <w:rtl/>
          <w:lang w:eastAsia="he-IL"/>
        </w:rPr>
      </w:pPr>
      <w:bookmarkStart w:id="26348" w:name="_ETM_Q57_219722"/>
      <w:bookmarkStart w:id="26349" w:name="_ETM_Q57_219830"/>
      <w:bookmarkEnd w:id="26348"/>
      <w:bookmarkEnd w:id="26349"/>
      <w:r>
        <w:rPr>
          <w:rFonts w:hint="cs"/>
          <w:rtl/>
          <w:lang w:eastAsia="he-IL"/>
        </w:rPr>
        <w:t>ינון, תרגיע.</w:t>
      </w:r>
    </w:p>
    <w:p w:rsidR="007A4928" w:rsidRDefault="007A4928" w:rsidP="00105FF4">
      <w:pPr>
        <w:rPr>
          <w:rtl/>
          <w:lang w:eastAsia="he-IL"/>
        </w:rPr>
      </w:pPr>
      <w:bookmarkStart w:id="26350" w:name="_ETM_Q57_222665"/>
      <w:bookmarkStart w:id="26351" w:name="_ETM_Q57_222788"/>
      <w:bookmarkStart w:id="26352" w:name="_ETM_Q57_222303"/>
      <w:bookmarkStart w:id="26353" w:name="_ETM_Q57_222430"/>
      <w:bookmarkEnd w:id="26350"/>
      <w:bookmarkEnd w:id="26351"/>
      <w:bookmarkEnd w:id="26352"/>
      <w:bookmarkEnd w:id="26353"/>
    </w:p>
    <w:p w:rsidR="007A4928" w:rsidRDefault="007A4928" w:rsidP="00105FF4">
      <w:pPr>
        <w:pStyle w:val="af6"/>
        <w:rPr>
          <w:rtl/>
        </w:rPr>
      </w:pPr>
      <w:r w:rsidRPr="00BC5BE9">
        <w:rPr>
          <w:rStyle w:val="TagStyle"/>
          <w:rtl/>
        </w:rPr>
        <w:t xml:space="preserve"> &lt;&lt; יור &gt;&gt;</w:t>
      </w:r>
      <w:r w:rsidRPr="00D63920">
        <w:rPr>
          <w:rStyle w:val="TagStyle"/>
          <w:rtl/>
        </w:rPr>
        <w:t xml:space="preserve"> </w:t>
      </w:r>
      <w:r>
        <w:rPr>
          <w:rtl/>
        </w:rPr>
        <w:t>היו"ר ניסים ואטורי:</w:t>
      </w:r>
      <w:r w:rsidRPr="00D63920">
        <w:rPr>
          <w:rStyle w:val="TagStyle"/>
          <w:rtl/>
        </w:rPr>
        <w:t xml:space="preserve"> </w:t>
      </w:r>
      <w:r w:rsidRPr="00BC5BE9">
        <w:rPr>
          <w:rStyle w:val="TagStyle"/>
          <w:rtl/>
        </w:rPr>
        <w:t>&lt;&lt; יור &gt;&gt;</w:t>
      </w:r>
      <w:r>
        <w:rPr>
          <w:rtl/>
        </w:rPr>
        <w:t xml:space="preserve"> </w:t>
      </w:r>
    </w:p>
    <w:p w:rsidR="007A4928" w:rsidRDefault="007A4928" w:rsidP="00105FF4">
      <w:pPr>
        <w:rPr>
          <w:rtl/>
          <w:lang w:eastAsia="he-IL"/>
        </w:rPr>
      </w:pPr>
      <w:bookmarkStart w:id="26354" w:name="_ETM_Q57_223887"/>
      <w:bookmarkEnd w:id="26354"/>
    </w:p>
    <w:p w:rsidR="007A4928" w:rsidRDefault="007A4928" w:rsidP="00105FF4">
      <w:pPr>
        <w:rPr>
          <w:b/>
          <w:bCs/>
          <w:u w:val="single"/>
          <w:rtl/>
          <w:lang w:eastAsia="he-IL"/>
        </w:rPr>
      </w:pPr>
      <w:r>
        <w:rPr>
          <w:rFonts w:hint="cs"/>
          <w:rtl/>
          <w:lang w:eastAsia="he-IL"/>
        </w:rPr>
        <w:t xml:space="preserve">תגיד לי, </w:t>
      </w:r>
      <w:bookmarkStart w:id="26355" w:name="_ETM_Q57_226299"/>
      <w:bookmarkEnd w:id="26355"/>
      <w:r>
        <w:rPr>
          <w:rFonts w:hint="cs"/>
          <w:rtl/>
          <w:lang w:eastAsia="he-IL"/>
        </w:rPr>
        <w:t>איפה היית עד עכשיו, ינון?</w:t>
      </w:r>
      <w:bookmarkStart w:id="26356" w:name="_ETM_Q57_225696"/>
      <w:bookmarkEnd w:id="26356"/>
      <w:r>
        <w:rPr>
          <w:rFonts w:hint="cs"/>
          <w:rtl/>
          <w:lang w:eastAsia="he-IL"/>
        </w:rPr>
        <w:t xml:space="preserve"> ההצעה שלך, זהו, הלכה, </w:t>
      </w:r>
      <w:bookmarkStart w:id="26357" w:name="_ETM_Q57_225666"/>
      <w:bookmarkEnd w:id="26357"/>
      <w:r>
        <w:rPr>
          <w:rFonts w:hint="cs"/>
          <w:rtl/>
          <w:lang w:eastAsia="he-IL"/>
        </w:rPr>
        <w:t>היא לא תעבור לוועדת כספים.</w:t>
      </w:r>
      <w:bookmarkStart w:id="26358" w:name="_ETM_Q57_230590"/>
      <w:bookmarkEnd w:id="26358"/>
      <w:r>
        <w:rPr>
          <w:rFonts w:hint="cs"/>
          <w:rtl/>
          <w:lang w:eastAsia="he-IL"/>
        </w:rPr>
        <w:t xml:space="preserve"> בבקשה, אדוני.</w:t>
      </w:r>
    </w:p>
    <w:p w:rsidR="007A4928" w:rsidRDefault="007A4928" w:rsidP="00105FF4">
      <w:pPr>
        <w:rPr>
          <w:b/>
          <w:bCs/>
          <w:u w:val="single"/>
          <w:rtl/>
          <w:lang w:eastAsia="he-IL"/>
        </w:rPr>
      </w:pPr>
    </w:p>
    <w:p w:rsidR="007A4928" w:rsidRDefault="007A4928" w:rsidP="00105FF4">
      <w:pPr>
        <w:pStyle w:val="-"/>
        <w:rPr>
          <w:rtl/>
        </w:rPr>
      </w:pPr>
      <w:bookmarkStart w:id="26359" w:name="ET_speakercontinue_6441_20"/>
      <w:r w:rsidRPr="00BC5BE9">
        <w:rPr>
          <w:rStyle w:val="TagStyle"/>
          <w:rtl/>
        </w:rPr>
        <w:t xml:space="preserve"> &lt;&lt; דובר_המשך &gt;&gt;</w:t>
      </w:r>
      <w:r w:rsidRPr="00D63920">
        <w:rPr>
          <w:rStyle w:val="TagStyle"/>
          <w:rtl/>
        </w:rPr>
        <w:t xml:space="preserve"> </w:t>
      </w:r>
      <w:r>
        <w:rPr>
          <w:rtl/>
        </w:rPr>
        <w:t>שר התיירות חיים כץ:</w:t>
      </w:r>
      <w:r w:rsidRPr="00D63920">
        <w:rPr>
          <w:rStyle w:val="TagStyle"/>
          <w:rtl/>
        </w:rPr>
        <w:t xml:space="preserve"> </w:t>
      </w:r>
      <w:r w:rsidRPr="00BC5BE9">
        <w:rPr>
          <w:rStyle w:val="TagStyle"/>
          <w:rtl/>
        </w:rPr>
        <w:t>&lt;&lt; דובר_המשך &gt;&gt;</w:t>
      </w:r>
      <w:r>
        <w:rPr>
          <w:rtl/>
        </w:rPr>
        <w:t xml:space="preserve"> </w:t>
      </w:r>
      <w:bookmarkEnd w:id="26359"/>
    </w:p>
    <w:p w:rsidR="007A4928" w:rsidRDefault="007A4928" w:rsidP="00B07973">
      <w:pPr>
        <w:rPr>
          <w:rtl/>
          <w:lang w:eastAsia="he-IL"/>
        </w:rPr>
      </w:pPr>
    </w:p>
    <w:p w:rsidR="007A4928" w:rsidRDefault="007A4928" w:rsidP="00140E4B">
      <w:pPr>
        <w:rPr>
          <w:rtl/>
          <w:lang w:eastAsia="he-IL"/>
        </w:rPr>
      </w:pPr>
      <w:bookmarkStart w:id="26360" w:name="_ETM_Q57_221824"/>
      <w:bookmarkEnd w:id="26360"/>
      <w:r>
        <w:rPr>
          <w:rFonts w:hint="cs"/>
          <w:rtl/>
          <w:lang w:eastAsia="he-IL"/>
        </w:rPr>
        <w:t xml:space="preserve">אדוני היושב-ראש, חבריי חברי הכנסת, חברת הכנסת אתי עטייה, חבר הכנסת עמית הלוי, </w:t>
      </w:r>
      <w:bookmarkStart w:id="26361" w:name="_ETM_Q57_242785"/>
      <w:bookmarkEnd w:id="26361"/>
      <w:r>
        <w:rPr>
          <w:rFonts w:hint="cs"/>
          <w:rtl/>
          <w:lang w:eastAsia="he-IL"/>
        </w:rPr>
        <w:t>חבר הכנסת ינון, חבר הכנסת מגיש ההצעה</w:t>
      </w:r>
      <w:bookmarkStart w:id="26362" w:name="_ETM_Q57_246689"/>
      <w:bookmarkStart w:id="26363" w:name="_GoBack"/>
      <w:bookmarkEnd w:id="26362"/>
      <w:bookmarkEnd w:id="26363"/>
      <w:r w:rsidR="00B07973">
        <w:rPr>
          <w:rFonts w:hint="cs"/>
          <w:rtl/>
          <w:lang w:eastAsia="he-IL"/>
        </w:rPr>
        <w:t xml:space="preserve"> – –</w:t>
      </w:r>
    </w:p>
    <w:p w:rsidR="007A4928" w:rsidRDefault="007A4928" w:rsidP="00105FF4">
      <w:pPr>
        <w:rPr>
          <w:rtl/>
          <w:lang w:eastAsia="he-IL"/>
        </w:rPr>
      </w:pPr>
      <w:bookmarkStart w:id="26364" w:name="_ETM_Q57_244595"/>
      <w:bookmarkStart w:id="26365" w:name="_ETM_Q57_244685"/>
      <w:bookmarkEnd w:id="26364"/>
      <w:bookmarkEnd w:id="26365"/>
    </w:p>
    <w:p w:rsidR="007A4928" w:rsidRDefault="007A4928" w:rsidP="00105FF4">
      <w:pPr>
        <w:pStyle w:val="af6"/>
        <w:rPr>
          <w:rtl/>
        </w:rPr>
      </w:pPr>
      <w:r w:rsidRPr="00BC5BE9">
        <w:rPr>
          <w:rStyle w:val="TagStyle"/>
          <w:rtl/>
        </w:rPr>
        <w:t xml:space="preserve"> &lt;&lt; יור &gt;&gt;</w:t>
      </w:r>
      <w:r w:rsidRPr="00D63920">
        <w:rPr>
          <w:rStyle w:val="TagStyle"/>
          <w:rtl/>
        </w:rPr>
        <w:t xml:space="preserve"> </w:t>
      </w:r>
      <w:r>
        <w:rPr>
          <w:rtl/>
        </w:rPr>
        <w:t>היו"ר ניסים ואטורי:</w:t>
      </w:r>
      <w:r w:rsidRPr="00D63920">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p>
    <w:p w:rsidR="007A4928" w:rsidRDefault="007A4928" w:rsidP="00105FF4">
      <w:pPr>
        <w:rPr>
          <w:rtl/>
          <w:lang w:eastAsia="he-IL"/>
        </w:rPr>
      </w:pPr>
      <w:bookmarkStart w:id="26366" w:name="_ETM_Q57_246240"/>
      <w:bookmarkStart w:id="26367" w:name="_ETM_Q57_246788"/>
      <w:bookmarkStart w:id="26368" w:name="_ETM_Q57_247588"/>
      <w:bookmarkEnd w:id="26366"/>
      <w:bookmarkEnd w:id="26367"/>
      <w:bookmarkEnd w:id="26368"/>
      <w:r>
        <w:rPr>
          <w:rFonts w:hint="cs"/>
          <w:rtl/>
          <w:lang w:eastAsia="he-IL"/>
        </w:rPr>
        <w:t>מישרקי.</w:t>
      </w:r>
    </w:p>
    <w:p w:rsidR="007A4928" w:rsidRDefault="007A4928" w:rsidP="00105FF4">
      <w:pPr>
        <w:rPr>
          <w:rtl/>
          <w:lang w:eastAsia="he-IL"/>
        </w:rPr>
      </w:pPr>
      <w:bookmarkStart w:id="26369" w:name="_ETM_Q57_247694"/>
      <w:bookmarkEnd w:id="26369"/>
    </w:p>
    <w:p w:rsidR="007A4928" w:rsidRDefault="007A4928" w:rsidP="00105FF4">
      <w:pPr>
        <w:pStyle w:val="-"/>
        <w:rPr>
          <w:rtl/>
        </w:rPr>
      </w:pPr>
      <w:bookmarkStart w:id="26370" w:name="ET_speakercontinue_6441_23"/>
      <w:r w:rsidRPr="00BC5BE9">
        <w:rPr>
          <w:rStyle w:val="TagStyle"/>
          <w:rtl/>
        </w:rPr>
        <w:t xml:space="preserve"> &lt;&lt; דובר_המשך &gt;&gt;</w:t>
      </w:r>
      <w:r w:rsidRPr="00D63920">
        <w:rPr>
          <w:rStyle w:val="TagStyle"/>
          <w:rtl/>
        </w:rPr>
        <w:t xml:space="preserve"> </w:t>
      </w:r>
      <w:r>
        <w:rPr>
          <w:rtl/>
        </w:rPr>
        <w:t>שר התיירות חיים כץ:</w:t>
      </w:r>
      <w:r w:rsidRPr="00D63920">
        <w:rPr>
          <w:rStyle w:val="TagStyle"/>
          <w:rtl/>
        </w:rPr>
        <w:t xml:space="preserve"> </w:t>
      </w:r>
      <w:r w:rsidRPr="00BC5BE9">
        <w:rPr>
          <w:rStyle w:val="TagStyle"/>
          <w:rtl/>
        </w:rPr>
        <w:t>&lt;&lt; דובר_המשך &gt;&gt;</w:t>
      </w:r>
      <w:r>
        <w:rPr>
          <w:rtl/>
        </w:rPr>
        <w:t xml:space="preserve"> </w:t>
      </w:r>
      <w:bookmarkEnd w:id="26370"/>
    </w:p>
    <w:p w:rsidR="007A4928" w:rsidRDefault="007A4928" w:rsidP="00B07973">
      <w:pPr>
        <w:rPr>
          <w:rtl/>
          <w:lang w:eastAsia="he-IL"/>
        </w:rPr>
      </w:pPr>
    </w:p>
    <w:p w:rsidR="007A4928" w:rsidRDefault="00B07973" w:rsidP="00B07973">
      <w:pPr>
        <w:rPr>
          <w:rtl/>
          <w:lang w:eastAsia="he-IL"/>
        </w:rPr>
      </w:pPr>
      <w:bookmarkStart w:id="26371" w:name="_ETM_Q57_248500"/>
      <w:bookmarkEnd w:id="26371"/>
      <w:r>
        <w:rPr>
          <w:rFonts w:hint="cs"/>
          <w:rtl/>
          <w:lang w:eastAsia="he-IL"/>
        </w:rPr>
        <w:t>– –</w:t>
      </w:r>
      <w:r w:rsidR="007A4928">
        <w:rPr>
          <w:rFonts w:hint="cs"/>
          <w:rtl/>
          <w:lang w:eastAsia="he-IL"/>
        </w:rPr>
        <w:t xml:space="preserve"> יצחק</w:t>
      </w:r>
      <w:bookmarkStart w:id="26372" w:name="_ETM_Q57_246078"/>
      <w:bookmarkEnd w:id="26372"/>
      <w:r w:rsidR="007A4928">
        <w:rPr>
          <w:rFonts w:hint="cs"/>
          <w:rtl/>
          <w:lang w:eastAsia="he-IL"/>
        </w:rPr>
        <w:t xml:space="preserve"> מישרקי?</w:t>
      </w:r>
      <w:bookmarkStart w:id="26373" w:name="_ETM_Q57_248866"/>
      <w:bookmarkEnd w:id="26373"/>
    </w:p>
    <w:p w:rsidR="007A4928" w:rsidRDefault="007A4928" w:rsidP="00105FF4">
      <w:pPr>
        <w:rPr>
          <w:rtl/>
          <w:lang w:eastAsia="he-IL"/>
        </w:rPr>
      </w:pPr>
      <w:bookmarkStart w:id="26374" w:name="_ETM_Q57_249006"/>
      <w:bookmarkEnd w:id="26374"/>
    </w:p>
    <w:p w:rsidR="007A4928" w:rsidRDefault="007A4928" w:rsidP="00105FF4">
      <w:pPr>
        <w:pStyle w:val="af5"/>
        <w:rPr>
          <w:rtl/>
        </w:rPr>
      </w:pPr>
      <w:bookmarkStart w:id="26375" w:name="ET_interruption_6447_25"/>
      <w:r w:rsidRPr="00BC5BE9">
        <w:rPr>
          <w:rStyle w:val="TagStyle"/>
          <w:rtl/>
        </w:rPr>
        <w:t xml:space="preserve"> &lt;&lt; קריאה &gt;&gt;</w:t>
      </w:r>
      <w:r w:rsidRPr="00D63920">
        <w:rPr>
          <w:rStyle w:val="TagStyle"/>
          <w:rtl/>
        </w:rPr>
        <w:t xml:space="preserve"> </w:t>
      </w:r>
      <w:r>
        <w:rPr>
          <w:rtl/>
        </w:rPr>
        <w:t>יונתן מישרקי (ש"ס):</w:t>
      </w:r>
      <w:r w:rsidRPr="00D63920">
        <w:rPr>
          <w:rStyle w:val="TagStyle"/>
          <w:rtl/>
        </w:rPr>
        <w:t xml:space="preserve"> </w:t>
      </w:r>
      <w:r w:rsidRPr="00BC5BE9">
        <w:rPr>
          <w:rStyle w:val="TagStyle"/>
          <w:rtl/>
        </w:rPr>
        <w:t>&lt;&lt; קריאה &gt;&gt;</w:t>
      </w:r>
      <w:r>
        <w:rPr>
          <w:rtl/>
        </w:rPr>
        <w:t xml:space="preserve"> </w:t>
      </w:r>
      <w:bookmarkEnd w:id="26375"/>
    </w:p>
    <w:p w:rsidR="007A4928" w:rsidRDefault="007A4928" w:rsidP="00B07973">
      <w:pPr>
        <w:rPr>
          <w:rtl/>
          <w:lang w:eastAsia="he-IL"/>
        </w:rPr>
      </w:pPr>
    </w:p>
    <w:p w:rsidR="007A4928" w:rsidRDefault="007A4928" w:rsidP="00105FF4">
      <w:pPr>
        <w:rPr>
          <w:rtl/>
          <w:lang w:eastAsia="he-IL"/>
        </w:rPr>
      </w:pPr>
      <w:bookmarkStart w:id="26376" w:name="_ETM_Q57_249641"/>
      <w:bookmarkEnd w:id="26376"/>
      <w:r>
        <w:rPr>
          <w:rFonts w:hint="cs"/>
          <w:rtl/>
          <w:lang w:eastAsia="he-IL"/>
        </w:rPr>
        <w:t>יונתן.</w:t>
      </w:r>
    </w:p>
    <w:p w:rsidR="007A4928" w:rsidRPr="00D63920" w:rsidRDefault="007A4928" w:rsidP="00105FF4">
      <w:pPr>
        <w:rPr>
          <w:rtl/>
          <w:lang w:eastAsia="he-IL"/>
        </w:rPr>
      </w:pPr>
      <w:bookmarkStart w:id="26377" w:name="_ETM_Q57_251607"/>
      <w:bookmarkStart w:id="26378" w:name="_ETM_Q57_251699"/>
      <w:bookmarkEnd w:id="26377"/>
      <w:bookmarkEnd w:id="26378"/>
    </w:p>
    <w:p w:rsidR="007A4928" w:rsidRDefault="007A4928" w:rsidP="00105FF4">
      <w:pPr>
        <w:pStyle w:val="-"/>
        <w:rPr>
          <w:rtl/>
        </w:rPr>
      </w:pPr>
      <w:bookmarkStart w:id="26379" w:name="ET_speakercontinue_6441_24"/>
      <w:r w:rsidRPr="00BC5BE9">
        <w:rPr>
          <w:rStyle w:val="TagStyle"/>
          <w:rtl/>
        </w:rPr>
        <w:t xml:space="preserve"> &lt;&lt; דובר_המשך &gt;&gt;</w:t>
      </w:r>
      <w:r w:rsidRPr="00D63920">
        <w:rPr>
          <w:rStyle w:val="TagStyle"/>
          <w:rtl/>
        </w:rPr>
        <w:t xml:space="preserve"> </w:t>
      </w:r>
      <w:r>
        <w:rPr>
          <w:rtl/>
        </w:rPr>
        <w:t>שר התיירות חיים כץ:</w:t>
      </w:r>
      <w:r w:rsidRPr="00D63920">
        <w:rPr>
          <w:rStyle w:val="TagStyle"/>
          <w:rtl/>
        </w:rPr>
        <w:t xml:space="preserve"> </w:t>
      </w:r>
      <w:r w:rsidRPr="00BC5BE9">
        <w:rPr>
          <w:rStyle w:val="TagStyle"/>
          <w:rtl/>
        </w:rPr>
        <w:t>&lt;&lt; דובר_המשך &gt;&gt;</w:t>
      </w:r>
      <w:r>
        <w:rPr>
          <w:rtl/>
        </w:rPr>
        <w:t xml:space="preserve"> </w:t>
      </w:r>
      <w:bookmarkEnd w:id="26379"/>
    </w:p>
    <w:p w:rsidR="007A4928" w:rsidRDefault="007A4928" w:rsidP="00B07973">
      <w:pPr>
        <w:rPr>
          <w:rtl/>
          <w:lang w:eastAsia="he-IL"/>
        </w:rPr>
      </w:pPr>
    </w:p>
    <w:p w:rsidR="007A4928" w:rsidRDefault="007A4928" w:rsidP="00105FF4">
      <w:pPr>
        <w:rPr>
          <w:rtl/>
          <w:lang w:eastAsia="he-IL"/>
        </w:rPr>
      </w:pPr>
      <w:bookmarkStart w:id="26380" w:name="_ETM_Q57_247578"/>
      <w:bookmarkStart w:id="26381" w:name="_ETM_Q57_247713"/>
      <w:bookmarkEnd w:id="26380"/>
      <w:bookmarkEnd w:id="26381"/>
      <w:r>
        <w:rPr>
          <w:rFonts w:hint="cs"/>
          <w:rtl/>
          <w:lang w:eastAsia="he-IL"/>
        </w:rPr>
        <w:t xml:space="preserve">יונתן מישרקי. בזמן האחרון אני לא בכנסת, </w:t>
      </w:r>
      <w:bookmarkStart w:id="26382" w:name="_ETM_Q57_255661"/>
      <w:bookmarkEnd w:id="26382"/>
      <w:r>
        <w:rPr>
          <w:rFonts w:hint="cs"/>
          <w:rtl/>
          <w:lang w:eastAsia="he-IL"/>
        </w:rPr>
        <w:t>אז אני לא מכיר כל כך.</w:t>
      </w:r>
      <w:bookmarkStart w:id="26383" w:name="_ETM_Q57_253616"/>
      <w:bookmarkStart w:id="26384" w:name="_ETM_Q57_255928"/>
      <w:bookmarkStart w:id="26385" w:name="_ETM_Q57_256033"/>
      <w:bookmarkEnd w:id="26383"/>
      <w:bookmarkEnd w:id="26384"/>
      <w:bookmarkEnd w:id="26385"/>
    </w:p>
    <w:p w:rsidR="007A4928" w:rsidRDefault="007A4928" w:rsidP="00105FF4">
      <w:pPr>
        <w:rPr>
          <w:rtl/>
          <w:lang w:eastAsia="he-IL"/>
        </w:rPr>
      </w:pPr>
      <w:bookmarkStart w:id="26386" w:name="_ETM_Q57_268918"/>
      <w:bookmarkStart w:id="26387" w:name="_ETM_Q57_269006"/>
      <w:bookmarkEnd w:id="26386"/>
      <w:bookmarkEnd w:id="26387"/>
    </w:p>
    <w:p w:rsidR="007A4928" w:rsidRDefault="007A4928" w:rsidP="00B07973">
      <w:pPr>
        <w:rPr>
          <w:rtl/>
          <w:lang w:eastAsia="he-IL"/>
        </w:rPr>
      </w:pPr>
      <w:bookmarkStart w:id="26388" w:name="_ETM_Q57_269237"/>
      <w:bookmarkStart w:id="26389" w:name="_ETM_Q57_269340"/>
      <w:bookmarkEnd w:id="26388"/>
      <w:bookmarkEnd w:id="26389"/>
      <w:r>
        <w:rPr>
          <w:rFonts w:hint="cs"/>
          <w:rtl/>
          <w:lang w:eastAsia="he-IL"/>
        </w:rPr>
        <w:t>אבל אני א</w:t>
      </w:r>
      <w:bookmarkStart w:id="26390" w:name="_ETM_Q57_260440"/>
      <w:bookmarkEnd w:id="26390"/>
      <w:r>
        <w:rPr>
          <w:rFonts w:hint="cs"/>
          <w:rtl/>
          <w:lang w:eastAsia="he-IL"/>
        </w:rPr>
        <w:t xml:space="preserve">תחיל דווקא בהצעה הקודמת לסדר-היום. ההצעה הקודמת לסדר-היום הייתה של יוסי </w:t>
      </w:r>
      <w:bookmarkStart w:id="26391" w:name="_ETM_Q57_264026"/>
      <w:bookmarkEnd w:id="26391"/>
      <w:r>
        <w:rPr>
          <w:rFonts w:hint="cs"/>
          <w:rtl/>
          <w:lang w:eastAsia="he-IL"/>
        </w:rPr>
        <w:t>טייב. מענה על הצעה דחופה לסדר-היום</w:t>
      </w:r>
      <w:bookmarkStart w:id="26392" w:name="_ETM_Q57_265365"/>
      <w:bookmarkEnd w:id="26392"/>
      <w:r>
        <w:rPr>
          <w:rFonts w:hint="cs"/>
          <w:rtl/>
          <w:lang w:eastAsia="he-IL"/>
        </w:rPr>
        <w:t xml:space="preserve">: תוכנית חירום להעלאת יהודי צרפת. אני לא מבין למה </w:t>
      </w:r>
      <w:bookmarkStart w:id="26393" w:name="_ETM_Q57_271254"/>
      <w:bookmarkEnd w:id="26393"/>
      <w:r>
        <w:rPr>
          <w:rFonts w:hint="cs"/>
          <w:rtl/>
          <w:lang w:eastAsia="he-IL"/>
        </w:rPr>
        <w:t>לא נתנו לי לעלות פה ולהגיד את זה, אבל יאללה</w:t>
      </w:r>
      <w:bookmarkStart w:id="26394" w:name="_ETM_Q57_278774"/>
      <w:bookmarkEnd w:id="26394"/>
      <w:r w:rsidR="007C4FD8">
        <w:rPr>
          <w:rFonts w:hint="cs"/>
          <w:rtl/>
          <w:lang w:eastAsia="he-IL"/>
        </w:rPr>
        <w:t>,</w:t>
      </w:r>
      <w:r>
        <w:rPr>
          <w:rFonts w:hint="cs"/>
          <w:rtl/>
          <w:lang w:eastAsia="he-IL"/>
        </w:rPr>
        <w:t xml:space="preserve"> נו, שחררתי אותו.</w:t>
      </w:r>
      <w:bookmarkStart w:id="26395" w:name="_ETM_Q57_275243"/>
      <w:bookmarkEnd w:id="26395"/>
      <w:r>
        <w:rPr>
          <w:rFonts w:hint="cs"/>
          <w:rtl/>
          <w:lang w:eastAsia="he-IL"/>
        </w:rPr>
        <w:t xml:space="preserve"> עכשיו אני כבר לא צריך את המזכירות</w:t>
      </w:r>
      <w:bookmarkStart w:id="26396" w:name="_ETM_Q57_284347"/>
      <w:bookmarkEnd w:id="26396"/>
      <w:r>
        <w:rPr>
          <w:rFonts w:hint="cs"/>
          <w:rtl/>
          <w:lang w:eastAsia="he-IL"/>
        </w:rPr>
        <w:t xml:space="preserve">. אני </w:t>
      </w:r>
      <w:r w:rsidR="00B07973">
        <w:rPr>
          <w:rFonts w:hint="cs"/>
          <w:rtl/>
          <w:lang w:eastAsia="he-IL"/>
        </w:rPr>
        <w:t>– – –</w:t>
      </w:r>
    </w:p>
    <w:p w:rsidR="007A4928" w:rsidRPr="00D63920" w:rsidRDefault="007A4928" w:rsidP="00105FF4">
      <w:pPr>
        <w:rPr>
          <w:rtl/>
          <w:lang w:eastAsia="he-IL"/>
        </w:rPr>
      </w:pPr>
      <w:bookmarkStart w:id="26397" w:name="_ETM_Q57_275365"/>
      <w:bookmarkEnd w:id="26397"/>
    </w:p>
    <w:p w:rsidR="007A4928" w:rsidRDefault="007A4928" w:rsidP="00105FF4">
      <w:pPr>
        <w:pStyle w:val="af5"/>
        <w:rPr>
          <w:rtl/>
        </w:rPr>
      </w:pPr>
      <w:bookmarkStart w:id="26398" w:name="_ETM_Q57_254774"/>
      <w:bookmarkStart w:id="26399" w:name="ET_interruption_5726_7"/>
      <w:bookmarkEnd w:id="26398"/>
      <w:r w:rsidRPr="00BC5BE9">
        <w:rPr>
          <w:rStyle w:val="TagStyle"/>
          <w:rtl/>
        </w:rPr>
        <w:t xml:space="preserve"> &lt;&lt; קריאה &gt;&gt;</w:t>
      </w:r>
      <w:r w:rsidRPr="007F7947">
        <w:rPr>
          <w:rStyle w:val="TagStyle"/>
          <w:rtl/>
        </w:rPr>
        <w:t xml:space="preserve"> </w:t>
      </w:r>
      <w:r>
        <w:rPr>
          <w:rtl/>
        </w:rPr>
        <w:t>ינון אזולאי (ש"ס):</w:t>
      </w:r>
      <w:r w:rsidRPr="007F7947">
        <w:rPr>
          <w:rStyle w:val="TagStyle"/>
          <w:rtl/>
        </w:rPr>
        <w:t xml:space="preserve"> </w:t>
      </w:r>
      <w:r w:rsidRPr="00BC5BE9">
        <w:rPr>
          <w:rStyle w:val="TagStyle"/>
          <w:rtl/>
        </w:rPr>
        <w:t>&lt;&lt; קריאה &gt;&gt;</w:t>
      </w:r>
      <w:r>
        <w:rPr>
          <w:rtl/>
        </w:rPr>
        <w:t xml:space="preserve"> </w:t>
      </w:r>
      <w:bookmarkEnd w:id="26399"/>
    </w:p>
    <w:p w:rsidR="007A4928" w:rsidRDefault="007A4928" w:rsidP="00B07973">
      <w:pPr>
        <w:rPr>
          <w:rtl/>
          <w:lang w:eastAsia="he-IL"/>
        </w:rPr>
      </w:pPr>
    </w:p>
    <w:p w:rsidR="007A4928" w:rsidRDefault="007A4928" w:rsidP="00B07973">
      <w:pPr>
        <w:rPr>
          <w:rtl/>
          <w:lang w:eastAsia="he-IL"/>
        </w:rPr>
      </w:pPr>
      <w:r>
        <w:rPr>
          <w:rFonts w:hint="cs"/>
          <w:rtl/>
          <w:lang w:eastAsia="he-IL"/>
        </w:rPr>
        <w:t xml:space="preserve">לא, צריך את המזכירות </w:t>
      </w:r>
      <w:r w:rsidR="00B07973">
        <w:rPr>
          <w:rFonts w:hint="cs"/>
          <w:rtl/>
          <w:lang w:eastAsia="he-IL"/>
        </w:rPr>
        <w:t>– – –</w:t>
      </w:r>
    </w:p>
    <w:p w:rsidR="007A4928" w:rsidRDefault="007A4928" w:rsidP="00105FF4">
      <w:pPr>
        <w:rPr>
          <w:rtl/>
          <w:lang w:eastAsia="he-IL"/>
        </w:rPr>
      </w:pPr>
    </w:p>
    <w:p w:rsidR="007A4928" w:rsidRDefault="007A4928" w:rsidP="00105FF4">
      <w:pPr>
        <w:pStyle w:val="-"/>
        <w:rPr>
          <w:rtl/>
        </w:rPr>
      </w:pPr>
      <w:bookmarkStart w:id="26400" w:name="ET_speakercontinue_6441_8"/>
      <w:r w:rsidRPr="00BC5BE9">
        <w:rPr>
          <w:rStyle w:val="TagStyle"/>
          <w:rtl/>
        </w:rPr>
        <w:t xml:space="preserve"> &lt;&lt; דובר_המשך &gt;&gt;</w:t>
      </w:r>
      <w:r w:rsidRPr="007F7947">
        <w:rPr>
          <w:rStyle w:val="TagStyle"/>
          <w:rtl/>
        </w:rPr>
        <w:t xml:space="preserve"> </w:t>
      </w:r>
      <w:r>
        <w:rPr>
          <w:rtl/>
        </w:rPr>
        <w:t>שר התיירות חיים כץ:</w:t>
      </w:r>
      <w:r w:rsidRPr="007F7947">
        <w:rPr>
          <w:rStyle w:val="TagStyle"/>
          <w:rtl/>
        </w:rPr>
        <w:t xml:space="preserve"> </w:t>
      </w:r>
      <w:r w:rsidRPr="00BC5BE9">
        <w:rPr>
          <w:rStyle w:val="TagStyle"/>
          <w:rtl/>
        </w:rPr>
        <w:t>&lt;&lt; דובר_המשך &gt;&gt;</w:t>
      </w:r>
      <w:r>
        <w:rPr>
          <w:rtl/>
        </w:rPr>
        <w:t xml:space="preserve"> </w:t>
      </w:r>
      <w:bookmarkEnd w:id="26400"/>
    </w:p>
    <w:p w:rsidR="007A4928" w:rsidRDefault="007A4928" w:rsidP="00B07973">
      <w:pPr>
        <w:rPr>
          <w:rtl/>
          <w:lang w:eastAsia="he-IL"/>
        </w:rPr>
      </w:pPr>
    </w:p>
    <w:p w:rsidR="007A4928" w:rsidRDefault="007A4928" w:rsidP="007C4FD8">
      <w:pPr>
        <w:rPr>
          <w:rtl/>
          <w:lang w:eastAsia="he-IL"/>
        </w:rPr>
      </w:pPr>
      <w:r>
        <w:rPr>
          <w:rFonts w:hint="cs"/>
          <w:rtl/>
          <w:lang w:eastAsia="he-IL"/>
        </w:rPr>
        <w:t xml:space="preserve">לכן אני אענה את תשובתו של אופיר סופר. כל מה שכתוב, אדוני היושב-ראש, חבריי </w:t>
      </w:r>
      <w:bookmarkStart w:id="26401" w:name="_ETM_Q57_295052"/>
      <w:bookmarkEnd w:id="26401"/>
      <w:r>
        <w:rPr>
          <w:rFonts w:hint="cs"/>
          <w:rtl/>
          <w:lang w:eastAsia="he-IL"/>
        </w:rPr>
        <w:t xml:space="preserve">חברי הכנסת </w:t>
      </w:r>
      <w:r w:rsidR="007C4FD8">
        <w:rPr>
          <w:rFonts w:hint="eastAsia"/>
          <w:rtl/>
          <w:lang w:eastAsia="he-IL"/>
        </w:rPr>
        <w:t xml:space="preserve">– </w:t>
      </w:r>
      <w:r>
        <w:rPr>
          <w:rFonts w:hint="cs"/>
          <w:rtl/>
          <w:lang w:eastAsia="he-IL"/>
        </w:rPr>
        <w:t>לפני חצי שנה נכנסתי לתפקידי כשר העלייה והקליטה – תדעו שז</w:t>
      </w:r>
      <w:bookmarkStart w:id="26402" w:name="_ETM_Q57_304689"/>
      <w:bookmarkEnd w:id="26402"/>
      <w:r>
        <w:rPr>
          <w:rFonts w:hint="cs"/>
          <w:rtl/>
          <w:lang w:eastAsia="he-IL"/>
        </w:rPr>
        <w:t>ה לא אני, זה אופיר סופר. שלא תהיה פה אי-הבנה שאני נכנסתי להיות גם שר העלייה והקליטה.</w:t>
      </w:r>
    </w:p>
    <w:p w:rsidR="007A4928" w:rsidRDefault="007A4928" w:rsidP="00105FF4">
      <w:pPr>
        <w:rPr>
          <w:rtl/>
          <w:lang w:eastAsia="he-IL"/>
        </w:rPr>
      </w:pPr>
    </w:p>
    <w:p w:rsidR="007A4928" w:rsidRDefault="007A4928" w:rsidP="007C4FD8">
      <w:pPr>
        <w:rPr>
          <w:rtl/>
          <w:lang w:eastAsia="he-IL"/>
        </w:rPr>
      </w:pPr>
      <w:r>
        <w:rPr>
          <w:rFonts w:hint="cs"/>
          <w:rtl/>
          <w:lang w:eastAsia="he-IL"/>
        </w:rPr>
        <w:t xml:space="preserve">לפני חצי שנה אופיר </w:t>
      </w:r>
      <w:bookmarkStart w:id="26403" w:name="_ETM_Q57_316724"/>
      <w:bookmarkEnd w:id="26403"/>
      <w:r>
        <w:rPr>
          <w:rFonts w:hint="cs"/>
          <w:rtl/>
          <w:lang w:eastAsia="he-IL"/>
        </w:rPr>
        <w:t xml:space="preserve">סופר נכנס לתפקידו כשר העלייה והקליטה, ואני יודע ממנו שאחת ממשימות הדגל שלו </w:t>
      </w:r>
      <w:bookmarkStart w:id="26404" w:name="_ETM_Q57_323314"/>
      <w:bookmarkEnd w:id="26404"/>
      <w:r>
        <w:rPr>
          <w:rFonts w:hint="cs"/>
          <w:rtl/>
          <w:lang w:eastAsia="he-IL"/>
        </w:rPr>
        <w:t xml:space="preserve">הייתה ועודנה תוכנית להעלאת יהודי צרפת ויהודי ארצות הברית. אני </w:t>
      </w:r>
      <w:bookmarkStart w:id="26405" w:name="_ETM_Q57_330454"/>
      <w:bookmarkEnd w:id="26405"/>
      <w:r>
        <w:rPr>
          <w:rFonts w:hint="cs"/>
          <w:rtl/>
          <w:lang w:eastAsia="he-IL"/>
        </w:rPr>
        <w:t>יודע שהוא רואה ביהדות צרפת קהילה עם פוטנציאל עלייה גדול.</w:t>
      </w:r>
      <w:bookmarkStart w:id="26406" w:name="_ETM_Q57_337086"/>
      <w:bookmarkEnd w:id="26406"/>
      <w:r>
        <w:rPr>
          <w:rFonts w:hint="cs"/>
          <w:rtl/>
          <w:lang w:eastAsia="he-IL"/>
        </w:rPr>
        <w:t xml:space="preserve"> הוא ביקר שם </w:t>
      </w:r>
      <w:r w:rsidR="007C4FD8">
        <w:rPr>
          <w:rFonts w:hint="cs"/>
          <w:rtl/>
          <w:lang w:eastAsia="he-IL"/>
        </w:rPr>
        <w:t>כמה</w:t>
      </w:r>
      <w:r>
        <w:rPr>
          <w:rFonts w:hint="cs"/>
          <w:rtl/>
          <w:lang w:eastAsia="he-IL"/>
        </w:rPr>
        <w:t xml:space="preserve"> פעמים מאז כניסתו לתפקיד, ומצא שם אנשים יקרים, בעלי אהבה מיוחדת למדינת ישראל, שמחנכים את </w:t>
      </w:r>
      <w:bookmarkStart w:id="26407" w:name="_ETM_Q57_346790"/>
      <w:bookmarkEnd w:id="26407"/>
      <w:r>
        <w:rPr>
          <w:rFonts w:hint="cs"/>
          <w:rtl/>
          <w:lang w:eastAsia="he-IL"/>
        </w:rPr>
        <w:t xml:space="preserve">ילדיהם לערכים של ציונות ואהבת הארץ. </w:t>
      </w:r>
      <w:bookmarkStart w:id="26408" w:name="_ETM_Q57_349637"/>
      <w:bookmarkStart w:id="26409" w:name="_ETM_Q57_349743"/>
      <w:bookmarkStart w:id="26410" w:name="_ETM_Q57_349782"/>
      <w:bookmarkStart w:id="26411" w:name="_ETM_Q57_349845"/>
      <w:bookmarkEnd w:id="26408"/>
      <w:bookmarkEnd w:id="26409"/>
      <w:bookmarkEnd w:id="26410"/>
      <w:bookmarkEnd w:id="26411"/>
      <w:r>
        <w:rPr>
          <w:rFonts w:hint="cs"/>
          <w:rtl/>
          <w:lang w:eastAsia="he-IL"/>
        </w:rPr>
        <w:t xml:space="preserve">בצרפת מתגוררים כחצי מיליון יהודים. במשך השנים הוזנחו, לצערו של אופיר סופר, התשתיות לעליית יהודי </w:t>
      </w:r>
      <w:bookmarkStart w:id="26412" w:name="_ETM_Q57_358409"/>
      <w:bookmarkEnd w:id="26412"/>
      <w:r>
        <w:rPr>
          <w:rFonts w:hint="cs"/>
          <w:rtl/>
          <w:lang w:eastAsia="he-IL"/>
        </w:rPr>
        <w:t xml:space="preserve">המערב בכלל ועליית יהודי צרפת בפרט, דבר שהביא לירידה דרסטית בנתוני העלייה – </w:t>
      </w:r>
      <w:bookmarkStart w:id="26413" w:name="_ETM_Q57_369917"/>
      <w:bookmarkEnd w:id="26413"/>
      <w:r>
        <w:rPr>
          <w:rFonts w:hint="cs"/>
          <w:rtl/>
          <w:lang w:eastAsia="he-IL"/>
        </w:rPr>
        <w:t xml:space="preserve">כ-43%. </w:t>
      </w:r>
    </w:p>
    <w:p w:rsidR="007A4928" w:rsidRDefault="007A4928" w:rsidP="00105FF4">
      <w:pPr>
        <w:rPr>
          <w:rtl/>
          <w:lang w:eastAsia="he-IL"/>
        </w:rPr>
      </w:pPr>
    </w:p>
    <w:p w:rsidR="007A4928" w:rsidRDefault="007A4928" w:rsidP="00105FF4">
      <w:pPr>
        <w:rPr>
          <w:rtl/>
          <w:lang w:eastAsia="he-IL"/>
        </w:rPr>
      </w:pPr>
      <w:r>
        <w:rPr>
          <w:rFonts w:hint="cs"/>
          <w:rtl/>
          <w:lang w:eastAsia="he-IL"/>
        </w:rPr>
        <w:t xml:space="preserve">אופיר מאמין שאם נכין תשתיות נכונות ותוכניות מותאמות עבור היהודים מצרפת, הם יגיעו </w:t>
      </w:r>
      <w:bookmarkStart w:id="26414" w:name="_ETM_Q57_380262"/>
      <w:bookmarkEnd w:id="26414"/>
      <w:r>
        <w:rPr>
          <w:rFonts w:hint="cs"/>
          <w:rtl/>
          <w:lang w:eastAsia="he-IL"/>
        </w:rPr>
        <w:t>לישראל בכמויות גדולות, ולכן בחודשים האחרונים אנחנו עמלים במשרד על התוכנית להעלאת יהודי צרפת. במסגרת התוכנית</w:t>
      </w:r>
      <w:bookmarkStart w:id="26415" w:name="_ETM_Q57_393056"/>
      <w:bookmarkEnd w:id="26415"/>
      <w:r>
        <w:rPr>
          <w:rFonts w:hint="cs"/>
          <w:rtl/>
          <w:lang w:eastAsia="he-IL"/>
        </w:rPr>
        <w:t xml:space="preserve"> משרד העלייה והקליטה בונה תשתיות ותוכניות מותאמות לעלייה </w:t>
      </w:r>
      <w:bookmarkStart w:id="26416" w:name="_ETM_Q57_397439"/>
      <w:bookmarkEnd w:id="26416"/>
      <w:r>
        <w:rPr>
          <w:rFonts w:hint="cs"/>
          <w:rtl/>
          <w:lang w:eastAsia="he-IL"/>
        </w:rPr>
        <w:t>מצרפת. המשרד שם דגש על הליווי של המשפחות והקהילות ובמיוחד על עלייתם של צעירים.</w:t>
      </w:r>
    </w:p>
    <w:p w:rsidR="007A4928" w:rsidRDefault="007A4928" w:rsidP="00105FF4">
      <w:pPr>
        <w:rPr>
          <w:rtl/>
          <w:lang w:eastAsia="he-IL"/>
        </w:rPr>
      </w:pPr>
    </w:p>
    <w:p w:rsidR="007A4928" w:rsidRDefault="007A4928" w:rsidP="008673FE">
      <w:pPr>
        <w:rPr>
          <w:rtl/>
          <w:lang w:eastAsia="he-IL"/>
        </w:rPr>
      </w:pPr>
      <w:r>
        <w:rPr>
          <w:rFonts w:hint="cs"/>
          <w:rtl/>
          <w:lang w:eastAsia="he-IL"/>
        </w:rPr>
        <w:t xml:space="preserve">ביום ירושלים האחרון המשרד פרסם תוכנית משותפת ומקיפה לקליטת צעירים ומשפחות בעיר </w:t>
      </w:r>
      <w:bookmarkStart w:id="26417" w:name="_ETM_Q57_411129"/>
      <w:bookmarkEnd w:id="26417"/>
      <w:r>
        <w:rPr>
          <w:rFonts w:hint="cs"/>
          <w:rtl/>
          <w:lang w:eastAsia="he-IL"/>
        </w:rPr>
        <w:t xml:space="preserve">ירושלים. </w:t>
      </w:r>
      <w:bookmarkStart w:id="26418" w:name="_ETM_Q57_416345"/>
      <w:bookmarkStart w:id="26419" w:name="_ETM_Q57_416421"/>
      <w:bookmarkStart w:id="26420" w:name="_ETM_Q57_416457"/>
      <w:bookmarkStart w:id="26421" w:name="_ETM_Q57_416511"/>
      <w:bookmarkEnd w:id="26418"/>
      <w:bookmarkEnd w:id="26419"/>
      <w:bookmarkEnd w:id="26420"/>
      <w:bookmarkEnd w:id="26421"/>
      <w:r>
        <w:rPr>
          <w:rFonts w:hint="cs"/>
          <w:rtl/>
          <w:lang w:eastAsia="he-IL"/>
        </w:rPr>
        <w:t>כמו כן, ממש לאחרונה פרסם המשרד תוכניות אקדמיות מקיפות הכוללות קבלה לאוניברסיטת אריאל</w:t>
      </w:r>
      <w:bookmarkStart w:id="26422" w:name="_ETM_Q57_424353"/>
      <w:bookmarkEnd w:id="26422"/>
      <w:r>
        <w:rPr>
          <w:rFonts w:hint="cs"/>
          <w:rtl/>
          <w:lang w:eastAsia="he-IL"/>
        </w:rPr>
        <w:t xml:space="preserve"> לצורך לימודי הנדסה וקדם-רפואה. התוכניות כוללות מעטפת של קורסים אקדמיים בצרפתית </w:t>
      </w:r>
      <w:bookmarkStart w:id="26423" w:name="_ETM_Q57_431918"/>
      <w:bookmarkEnd w:id="26423"/>
      <w:r>
        <w:rPr>
          <w:rFonts w:hint="cs"/>
          <w:rtl/>
          <w:lang w:eastAsia="he-IL"/>
        </w:rPr>
        <w:t>בשנה הראשונה לתואר, לצד ליווי חברתי ולימוד עברית בצורה אינטנסיבית.</w:t>
      </w:r>
      <w:bookmarkStart w:id="26424" w:name="_ETM_Q57_438558"/>
      <w:bookmarkEnd w:id="26424"/>
      <w:r>
        <w:rPr>
          <w:rFonts w:hint="cs"/>
          <w:rtl/>
          <w:lang w:eastAsia="he-IL"/>
        </w:rPr>
        <w:t xml:space="preserve"> </w:t>
      </w:r>
      <w:bookmarkStart w:id="26425" w:name="_ETM_Q57_438657"/>
      <w:bookmarkStart w:id="26426" w:name="_ETM_Q57_438688"/>
      <w:bookmarkStart w:id="26427" w:name="_ETM_Q57_438786"/>
      <w:bookmarkEnd w:id="26425"/>
      <w:bookmarkEnd w:id="26426"/>
      <w:bookmarkEnd w:id="26427"/>
      <w:r>
        <w:rPr>
          <w:rFonts w:hint="cs"/>
          <w:rtl/>
          <w:lang w:eastAsia="he-IL"/>
        </w:rPr>
        <w:t xml:space="preserve">נוסף </w:t>
      </w:r>
      <w:bookmarkStart w:id="26428" w:name="_ETM_Q57_439374"/>
      <w:bookmarkEnd w:id="26428"/>
      <w:r>
        <w:rPr>
          <w:rFonts w:hint="cs"/>
          <w:rtl/>
          <w:lang w:eastAsia="he-IL"/>
        </w:rPr>
        <w:t xml:space="preserve">על כך, פרסם המשרד תוכנית לימודית ללימודי מאסטר </w:t>
      </w:r>
      <w:r>
        <w:rPr>
          <w:rFonts w:hint="cs"/>
          <w:lang w:eastAsia="he-IL"/>
        </w:rPr>
        <w:t>IL</w:t>
      </w:r>
      <w:r>
        <w:rPr>
          <w:rFonts w:hint="cs"/>
          <w:rtl/>
          <w:lang w:eastAsia="he-IL"/>
        </w:rPr>
        <w:t xml:space="preserve">, שמעוררת, </w:t>
      </w:r>
      <w:bookmarkStart w:id="26429" w:name="_ETM_Q57_445025"/>
      <w:bookmarkEnd w:id="26429"/>
      <w:r>
        <w:rPr>
          <w:rFonts w:hint="cs"/>
          <w:rtl/>
          <w:lang w:eastAsia="he-IL"/>
        </w:rPr>
        <w:t xml:space="preserve">לשמחתו של אופיר, התעניינות רבה בקרב יהודי צרפת. </w:t>
      </w:r>
    </w:p>
    <w:p w:rsidR="007A4928" w:rsidRDefault="007A4928" w:rsidP="00105FF4">
      <w:pPr>
        <w:rPr>
          <w:rtl/>
          <w:lang w:eastAsia="he-IL"/>
        </w:rPr>
      </w:pPr>
    </w:p>
    <w:p w:rsidR="007A4928" w:rsidRDefault="007A4928" w:rsidP="00105FF4">
      <w:pPr>
        <w:rPr>
          <w:rtl/>
          <w:lang w:eastAsia="he-IL"/>
        </w:rPr>
      </w:pPr>
      <w:bookmarkStart w:id="26430" w:name="_ETM_Q57_451532"/>
      <w:bookmarkStart w:id="26431" w:name="_ETM_Q57_451610"/>
      <w:bookmarkEnd w:id="26430"/>
      <w:bookmarkEnd w:id="26431"/>
      <w:r>
        <w:rPr>
          <w:rFonts w:hint="cs"/>
          <w:rtl/>
          <w:lang w:eastAsia="he-IL"/>
        </w:rPr>
        <w:t>תוך כדי אני מתרגם את זה.</w:t>
      </w:r>
    </w:p>
    <w:p w:rsidR="007A4928" w:rsidRDefault="007A4928" w:rsidP="00105FF4">
      <w:pPr>
        <w:rPr>
          <w:rtl/>
          <w:lang w:eastAsia="he-IL"/>
        </w:rPr>
      </w:pPr>
    </w:p>
    <w:p w:rsidR="007A4928" w:rsidRDefault="007A4928" w:rsidP="00105FF4">
      <w:pPr>
        <w:pStyle w:val="af6"/>
        <w:rPr>
          <w:rtl/>
        </w:rPr>
      </w:pPr>
      <w:r w:rsidRPr="00BC5BE9">
        <w:rPr>
          <w:rStyle w:val="TagStyle"/>
          <w:rtl/>
        </w:rPr>
        <w:t xml:space="preserve"> &lt;&lt; יור &gt;&gt;</w:t>
      </w:r>
      <w:r w:rsidRPr="00860CAC">
        <w:rPr>
          <w:rStyle w:val="TagStyle"/>
          <w:rtl/>
        </w:rPr>
        <w:t xml:space="preserve"> </w:t>
      </w:r>
      <w:r>
        <w:rPr>
          <w:rtl/>
        </w:rPr>
        <w:t>היו"ר ניסים ואטורי:</w:t>
      </w:r>
      <w:r w:rsidRPr="00860CAC">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p>
    <w:p w:rsidR="007A4928" w:rsidRDefault="007A4928" w:rsidP="007C4FD8">
      <w:pPr>
        <w:rPr>
          <w:rtl/>
          <w:lang w:eastAsia="he-IL"/>
        </w:rPr>
      </w:pPr>
      <w:r>
        <w:rPr>
          <w:rFonts w:hint="cs"/>
          <w:rtl/>
          <w:lang w:eastAsia="he-IL"/>
        </w:rPr>
        <w:t xml:space="preserve">אתה </w:t>
      </w:r>
      <w:bookmarkStart w:id="26432" w:name="_ETM_Q57_453131"/>
      <w:bookmarkEnd w:id="26432"/>
      <w:r>
        <w:rPr>
          <w:rFonts w:hint="cs"/>
          <w:rtl/>
          <w:lang w:eastAsia="he-IL"/>
        </w:rPr>
        <w:t>עושה שינויים מתבקשים.</w:t>
      </w:r>
    </w:p>
    <w:p w:rsidR="007A4928" w:rsidRDefault="007A4928" w:rsidP="00105FF4">
      <w:pPr>
        <w:rPr>
          <w:rtl/>
          <w:lang w:eastAsia="he-IL"/>
        </w:rPr>
      </w:pPr>
    </w:p>
    <w:p w:rsidR="007A4928" w:rsidRDefault="007A4928" w:rsidP="00105FF4">
      <w:pPr>
        <w:pStyle w:val="-"/>
        <w:rPr>
          <w:rtl/>
        </w:rPr>
      </w:pPr>
      <w:bookmarkStart w:id="26433" w:name="ET_speakercontinue_6441_10"/>
      <w:r w:rsidRPr="00BC5BE9">
        <w:rPr>
          <w:rStyle w:val="TagStyle"/>
          <w:rtl/>
        </w:rPr>
        <w:t xml:space="preserve"> &lt;&lt; דובר_המשך &gt;&gt;</w:t>
      </w:r>
      <w:r w:rsidRPr="00860CAC">
        <w:rPr>
          <w:rStyle w:val="TagStyle"/>
          <w:rtl/>
        </w:rPr>
        <w:t xml:space="preserve"> </w:t>
      </w:r>
      <w:r>
        <w:rPr>
          <w:rtl/>
        </w:rPr>
        <w:t>שר התיירות חיים כץ:</w:t>
      </w:r>
      <w:r w:rsidRPr="00860CAC">
        <w:rPr>
          <w:rStyle w:val="TagStyle"/>
          <w:rtl/>
        </w:rPr>
        <w:t xml:space="preserve"> </w:t>
      </w:r>
      <w:r w:rsidRPr="00BC5BE9">
        <w:rPr>
          <w:rStyle w:val="TagStyle"/>
          <w:rtl/>
        </w:rPr>
        <w:t>&lt;&lt; דובר_המשך &gt;&gt;</w:t>
      </w:r>
      <w:r>
        <w:rPr>
          <w:rtl/>
        </w:rPr>
        <w:t xml:space="preserve"> </w:t>
      </w:r>
      <w:bookmarkEnd w:id="26433"/>
    </w:p>
    <w:p w:rsidR="007A4928" w:rsidRDefault="007A4928" w:rsidP="00B07973">
      <w:pPr>
        <w:rPr>
          <w:rtl/>
          <w:lang w:eastAsia="he-IL"/>
        </w:rPr>
      </w:pPr>
    </w:p>
    <w:p w:rsidR="007A4928" w:rsidRDefault="007A4928" w:rsidP="00105FF4">
      <w:pPr>
        <w:rPr>
          <w:rtl/>
          <w:lang w:eastAsia="he-IL"/>
        </w:rPr>
      </w:pPr>
      <w:r>
        <w:rPr>
          <w:rFonts w:hint="cs"/>
          <w:rtl/>
          <w:lang w:eastAsia="he-IL"/>
        </w:rPr>
        <w:t xml:space="preserve">כן, כדי </w:t>
      </w:r>
      <w:bookmarkStart w:id="26434" w:name="_ETM_Q57_454930"/>
      <w:bookmarkEnd w:id="26434"/>
      <w:r>
        <w:rPr>
          <w:rFonts w:hint="cs"/>
          <w:rtl/>
          <w:lang w:eastAsia="he-IL"/>
        </w:rPr>
        <w:t xml:space="preserve">שלא תהיה פה איזו אי-הבנה. </w:t>
      </w:r>
    </w:p>
    <w:p w:rsidR="007A4928" w:rsidRDefault="007A4928" w:rsidP="00105FF4">
      <w:pPr>
        <w:rPr>
          <w:rtl/>
          <w:lang w:eastAsia="he-IL"/>
        </w:rPr>
      </w:pPr>
      <w:bookmarkStart w:id="26435" w:name="_ETM_Q57_458065"/>
      <w:bookmarkStart w:id="26436" w:name="_ETM_Q57_458135"/>
      <w:bookmarkEnd w:id="26435"/>
      <w:bookmarkEnd w:id="26436"/>
    </w:p>
    <w:p w:rsidR="007A4928" w:rsidRDefault="007A4928" w:rsidP="008673FE">
      <w:pPr>
        <w:rPr>
          <w:rtl/>
          <w:lang w:eastAsia="he-IL"/>
        </w:rPr>
      </w:pPr>
      <w:bookmarkStart w:id="26437" w:name="_ETM_Q57_458193"/>
      <w:bookmarkStart w:id="26438" w:name="_ETM_Q57_458249"/>
      <w:bookmarkEnd w:id="26437"/>
      <w:bookmarkEnd w:id="26438"/>
      <w:r>
        <w:rPr>
          <w:rFonts w:hint="cs"/>
          <w:rtl/>
          <w:lang w:eastAsia="he-IL"/>
        </w:rPr>
        <w:t>בדבר האירועים האחרונים בצרפת, המשרד עקב בדריכות אחרי הפרעות האלימות בצרפת. המשרד מקיים קשר הדוק ורציף</w:t>
      </w:r>
      <w:bookmarkStart w:id="26439" w:name="_ETM_Q57_468511"/>
      <w:bookmarkEnd w:id="26439"/>
      <w:r>
        <w:rPr>
          <w:rFonts w:hint="cs"/>
          <w:rtl/>
          <w:lang w:eastAsia="he-IL"/>
        </w:rPr>
        <w:t xml:space="preserve"> עם אנשי הקהילות היהודיות בצרפת, ובשבוע שעבר קיים שר </w:t>
      </w:r>
      <w:bookmarkStart w:id="26440" w:name="_ETM_Q57_470879"/>
      <w:bookmarkEnd w:id="26440"/>
      <w:r>
        <w:rPr>
          <w:rFonts w:hint="cs"/>
          <w:rtl/>
          <w:lang w:eastAsia="he-IL"/>
        </w:rPr>
        <w:t xml:space="preserve">העלייה והקליטה אופיר סופר דיון חירום במשרדו יחד עם ראשי </w:t>
      </w:r>
      <w:bookmarkStart w:id="26441" w:name="_ETM_Q57_480178"/>
      <w:bookmarkEnd w:id="26441"/>
      <w:r>
        <w:rPr>
          <w:rFonts w:hint="cs"/>
          <w:rtl/>
          <w:lang w:eastAsia="he-IL"/>
        </w:rPr>
        <w:t xml:space="preserve">הקהילות בצרפת, ראשי קהילות יהודי עולי צרפת בישראל, נציגי הסוכנות היהודית ויו"ר </w:t>
      </w:r>
      <w:bookmarkStart w:id="26442" w:name="_ETM_Q57_482980"/>
      <w:bookmarkEnd w:id="26442"/>
      <w:r>
        <w:rPr>
          <w:rFonts w:hint="cs"/>
          <w:rtl/>
          <w:lang w:eastAsia="he-IL"/>
        </w:rPr>
        <w:t>ההסתדרות הציונית העולמית</w:t>
      </w:r>
      <w:r w:rsidR="007C4FD8">
        <w:rPr>
          <w:rFonts w:hint="cs"/>
          <w:rtl/>
          <w:lang w:eastAsia="he-IL"/>
        </w:rPr>
        <w:t>,</w:t>
      </w:r>
      <w:r>
        <w:rPr>
          <w:rFonts w:hint="cs"/>
          <w:rtl/>
          <w:lang w:eastAsia="he-IL"/>
        </w:rPr>
        <w:t xml:space="preserve"> ידידו – ידידו – יעקב </w:t>
      </w:r>
      <w:proofErr w:type="spellStart"/>
      <w:r>
        <w:rPr>
          <w:rFonts w:hint="cs"/>
          <w:rtl/>
          <w:lang w:eastAsia="he-IL"/>
        </w:rPr>
        <w:t>חגואל</w:t>
      </w:r>
      <w:proofErr w:type="spellEnd"/>
      <w:r>
        <w:rPr>
          <w:rFonts w:hint="cs"/>
          <w:rtl/>
          <w:lang w:eastAsia="he-IL"/>
        </w:rPr>
        <w:t>.</w:t>
      </w:r>
      <w:r w:rsidR="008673FE">
        <w:rPr>
          <w:rFonts w:hint="cs"/>
          <w:rtl/>
          <w:lang w:eastAsia="he-IL"/>
        </w:rPr>
        <w:t xml:space="preserve"> </w:t>
      </w:r>
      <w:r>
        <w:rPr>
          <w:rFonts w:hint="cs"/>
          <w:rtl/>
          <w:lang w:eastAsia="he-IL"/>
        </w:rPr>
        <w:t xml:space="preserve">בעקבות המצב </w:t>
      </w:r>
      <w:bookmarkStart w:id="26443" w:name="_ETM_Q57_493607"/>
      <w:bookmarkEnd w:id="26443"/>
      <w:r>
        <w:rPr>
          <w:rFonts w:hint="cs"/>
          <w:rtl/>
          <w:lang w:eastAsia="he-IL"/>
        </w:rPr>
        <w:t xml:space="preserve">בצרפת והתחושות בקרב הקהילות היהודיות, מקיים צוות משרד </w:t>
      </w:r>
      <w:bookmarkStart w:id="26444" w:name="_ETM_Q57_497521"/>
      <w:bookmarkEnd w:id="26444"/>
      <w:r>
        <w:rPr>
          <w:rFonts w:hint="cs"/>
          <w:rtl/>
          <w:lang w:eastAsia="he-IL"/>
        </w:rPr>
        <w:t xml:space="preserve">העלייה והקליטה בימים אלה דיונים מקצועיים מהירים ועמל על </w:t>
      </w:r>
      <w:bookmarkStart w:id="26445" w:name="_ETM_Q57_502821"/>
      <w:bookmarkEnd w:id="26445"/>
      <w:r>
        <w:rPr>
          <w:rFonts w:hint="cs"/>
          <w:rtl/>
          <w:lang w:eastAsia="he-IL"/>
        </w:rPr>
        <w:t xml:space="preserve">דיוק התוכניות כדי להביא פתרונות מהירים יותר לטובת העלאתם </w:t>
      </w:r>
      <w:bookmarkStart w:id="26446" w:name="_ETM_Q57_508741"/>
      <w:bookmarkEnd w:id="26446"/>
      <w:r>
        <w:rPr>
          <w:rFonts w:hint="cs"/>
          <w:rtl/>
          <w:lang w:eastAsia="he-IL"/>
        </w:rPr>
        <w:t xml:space="preserve">של יהודי צרפת ארצה, גם עבור המשפחות וגם עבור הצעירים, </w:t>
      </w:r>
      <w:bookmarkStart w:id="26447" w:name="_ETM_Q57_512181"/>
      <w:bookmarkEnd w:id="26447"/>
      <w:r>
        <w:rPr>
          <w:rFonts w:hint="cs"/>
          <w:rtl/>
          <w:lang w:eastAsia="he-IL"/>
        </w:rPr>
        <w:t>על מנת שמי שיחפוץ לעלות ארצה יוכל לעשות זאת בקלות.</w:t>
      </w:r>
    </w:p>
    <w:p w:rsidR="007A4928" w:rsidRDefault="007A4928" w:rsidP="00105FF4">
      <w:pPr>
        <w:rPr>
          <w:rtl/>
          <w:lang w:eastAsia="he-IL"/>
        </w:rPr>
      </w:pPr>
      <w:bookmarkStart w:id="26448" w:name="_ETM_Q57_515276"/>
      <w:bookmarkEnd w:id="26448"/>
    </w:p>
    <w:p w:rsidR="007A4928" w:rsidRDefault="007A4928" w:rsidP="00105FF4">
      <w:pPr>
        <w:rPr>
          <w:rtl/>
          <w:lang w:eastAsia="he-IL"/>
        </w:rPr>
      </w:pPr>
      <w:bookmarkStart w:id="26449" w:name="_ETM_Q57_515336"/>
      <w:bookmarkEnd w:id="26449"/>
      <w:r>
        <w:rPr>
          <w:rFonts w:hint="cs"/>
          <w:rtl/>
          <w:lang w:eastAsia="he-IL"/>
        </w:rPr>
        <w:t xml:space="preserve">אני חושב שהתשובה של אופיר סופר היא תשובה יפה. אני מבין שזה עבר לדיון בוועדת העלייה והקליטה, ואני מקווה שריציתי את אופיר סופר בהקראתי ובהתאמות שעשיתי תוך כדי </w:t>
      </w:r>
      <w:bookmarkStart w:id="26450" w:name="_ETM_Q57_535915"/>
      <w:bookmarkEnd w:id="26450"/>
      <w:r>
        <w:rPr>
          <w:rFonts w:hint="cs"/>
          <w:rtl/>
          <w:lang w:eastAsia="he-IL"/>
        </w:rPr>
        <w:t>קריאה.</w:t>
      </w:r>
    </w:p>
    <w:p w:rsidR="007A4928" w:rsidRDefault="007A4928" w:rsidP="00105FF4">
      <w:pPr>
        <w:rPr>
          <w:rtl/>
          <w:lang w:eastAsia="he-IL"/>
        </w:rPr>
      </w:pPr>
    </w:p>
    <w:p w:rsidR="007A4928" w:rsidRDefault="007A4928" w:rsidP="00B07973">
      <w:pPr>
        <w:rPr>
          <w:rtl/>
          <w:lang w:eastAsia="he-IL"/>
        </w:rPr>
      </w:pPr>
      <w:r>
        <w:rPr>
          <w:rFonts w:hint="cs"/>
          <w:rtl/>
          <w:lang w:eastAsia="he-IL"/>
        </w:rPr>
        <w:t xml:space="preserve">עכשיו אני אענה על ההצעה לסדר-היום על חוסר ייצוג הולם </w:t>
      </w:r>
      <w:r>
        <w:rPr>
          <w:rtl/>
          <w:lang w:eastAsia="he-IL"/>
        </w:rPr>
        <w:t>–</w:t>
      </w:r>
      <w:r>
        <w:rPr>
          <w:rFonts w:hint="cs"/>
          <w:rtl/>
          <w:lang w:eastAsia="he-IL"/>
        </w:rPr>
        <w:t xml:space="preserve"> איפה משה סולומון? הלך? לא נעים. גם דיבר שש דקות יותר מהזמן, גם לא התייחס ליו"ר שאמר </w:t>
      </w:r>
      <w:bookmarkStart w:id="26451" w:name="_ETM_Q57_556376"/>
      <w:bookmarkEnd w:id="26451"/>
      <w:r>
        <w:rPr>
          <w:rFonts w:hint="cs"/>
          <w:rtl/>
          <w:lang w:eastAsia="he-IL"/>
        </w:rPr>
        <w:t xml:space="preserve">לו לסיים </w:t>
      </w:r>
      <w:r w:rsidR="00B07973">
        <w:rPr>
          <w:rFonts w:hint="cs"/>
          <w:rtl/>
          <w:lang w:eastAsia="he-IL"/>
        </w:rPr>
        <w:t>– – –</w:t>
      </w:r>
    </w:p>
    <w:p w:rsidR="007A4928" w:rsidRDefault="007A4928" w:rsidP="00105FF4">
      <w:pPr>
        <w:rPr>
          <w:rtl/>
          <w:lang w:eastAsia="he-IL"/>
        </w:rPr>
      </w:pPr>
    </w:p>
    <w:p w:rsidR="007A4928" w:rsidRDefault="007A4928" w:rsidP="00105FF4">
      <w:pPr>
        <w:pStyle w:val="af5"/>
        <w:keepNext/>
        <w:rPr>
          <w:rtl/>
        </w:rPr>
      </w:pPr>
      <w:bookmarkStart w:id="26452" w:name="ET_interruption_6447_28"/>
      <w:r w:rsidRPr="00BC5BE9">
        <w:rPr>
          <w:rStyle w:val="TagStyle"/>
          <w:rtl/>
        </w:rPr>
        <w:t xml:space="preserve"> &lt;&lt; קריאה &gt;&gt;</w:t>
      </w:r>
      <w:r w:rsidRPr="005204E0">
        <w:rPr>
          <w:rStyle w:val="TagStyle"/>
          <w:rtl/>
        </w:rPr>
        <w:t xml:space="preserve"> </w:t>
      </w:r>
      <w:r>
        <w:rPr>
          <w:rtl/>
        </w:rPr>
        <w:t>יונתן מישרקי (ש"ס):</w:t>
      </w:r>
      <w:r w:rsidRPr="005204E0">
        <w:rPr>
          <w:rStyle w:val="TagStyle"/>
          <w:rtl/>
        </w:rPr>
        <w:t xml:space="preserve"> </w:t>
      </w:r>
      <w:r w:rsidRPr="00BC5BE9">
        <w:rPr>
          <w:rStyle w:val="TagStyle"/>
          <w:rtl/>
        </w:rPr>
        <w:t>&lt;&lt; קריאה &gt;&gt;</w:t>
      </w:r>
      <w:r>
        <w:rPr>
          <w:rtl/>
        </w:rPr>
        <w:t xml:space="preserve"> </w:t>
      </w:r>
      <w:bookmarkEnd w:id="26452"/>
    </w:p>
    <w:p w:rsidR="007A4928" w:rsidRDefault="007A4928" w:rsidP="00B07973">
      <w:pPr>
        <w:rPr>
          <w:rtl/>
        </w:rPr>
      </w:pPr>
    </w:p>
    <w:p w:rsidR="007A4928" w:rsidRDefault="007A4928" w:rsidP="00105FF4">
      <w:pPr>
        <w:keepNext/>
        <w:rPr>
          <w:rtl/>
        </w:rPr>
      </w:pPr>
      <w:bookmarkStart w:id="26453" w:name="_ETM_Q57_559469"/>
      <w:bookmarkEnd w:id="26453"/>
      <w:r>
        <w:rPr>
          <w:rFonts w:hint="cs"/>
          <w:rtl/>
        </w:rPr>
        <w:t>כבוד</w:t>
      </w:r>
      <w:bookmarkStart w:id="26454" w:name="_ETM_Q57_556667"/>
      <w:bookmarkEnd w:id="26454"/>
      <w:r>
        <w:rPr>
          <w:rFonts w:hint="cs"/>
          <w:rtl/>
        </w:rPr>
        <w:t xml:space="preserve"> השר, אני אעביר לו את הדברים, ברשותך.</w:t>
      </w:r>
      <w:bookmarkStart w:id="26455" w:name="_ETM_Q57_557612"/>
      <w:bookmarkEnd w:id="26455"/>
    </w:p>
    <w:p w:rsidR="007A4928" w:rsidRDefault="007A4928" w:rsidP="00105FF4">
      <w:pPr>
        <w:rPr>
          <w:rtl/>
        </w:rPr>
      </w:pPr>
      <w:bookmarkStart w:id="26456" w:name="_ETM_Q57_557683"/>
      <w:bookmarkEnd w:id="26456"/>
    </w:p>
    <w:p w:rsidR="007A4928" w:rsidRDefault="007A4928" w:rsidP="00105FF4">
      <w:pPr>
        <w:pStyle w:val="-"/>
        <w:rPr>
          <w:rtl/>
        </w:rPr>
      </w:pPr>
      <w:bookmarkStart w:id="26457" w:name="ET_speakercontinue_6441_29"/>
      <w:r w:rsidRPr="00BC5BE9">
        <w:rPr>
          <w:rStyle w:val="TagStyle"/>
          <w:rtl/>
        </w:rPr>
        <w:t xml:space="preserve"> &lt;&lt; דובר_המשך &gt;&gt;</w:t>
      </w:r>
      <w:r w:rsidRPr="005204E0">
        <w:rPr>
          <w:rStyle w:val="TagStyle"/>
          <w:rtl/>
        </w:rPr>
        <w:t xml:space="preserve"> </w:t>
      </w:r>
      <w:r>
        <w:rPr>
          <w:rtl/>
        </w:rPr>
        <w:t>שר התיירות חיים כץ:</w:t>
      </w:r>
      <w:r w:rsidRPr="005204E0">
        <w:rPr>
          <w:rStyle w:val="TagStyle"/>
          <w:rtl/>
        </w:rPr>
        <w:t xml:space="preserve"> </w:t>
      </w:r>
      <w:r w:rsidRPr="00BC5BE9">
        <w:rPr>
          <w:rStyle w:val="TagStyle"/>
          <w:rtl/>
        </w:rPr>
        <w:t>&lt;&lt; דובר_המשך &gt;&gt;</w:t>
      </w:r>
      <w:r>
        <w:rPr>
          <w:rtl/>
        </w:rPr>
        <w:t xml:space="preserve"> </w:t>
      </w:r>
      <w:bookmarkEnd w:id="26457"/>
    </w:p>
    <w:p w:rsidR="007A4928" w:rsidRDefault="007A4928" w:rsidP="00B07973">
      <w:pPr>
        <w:rPr>
          <w:rtl/>
        </w:rPr>
      </w:pPr>
    </w:p>
    <w:p w:rsidR="007A4928" w:rsidRDefault="007A4928" w:rsidP="00105FF4">
      <w:pPr>
        <w:rPr>
          <w:rtl/>
        </w:rPr>
      </w:pPr>
      <w:bookmarkStart w:id="26458" w:name="_ETM_Q57_558748"/>
      <w:bookmarkEnd w:id="26458"/>
      <w:r>
        <w:rPr>
          <w:rFonts w:hint="cs"/>
          <w:rtl/>
        </w:rPr>
        <w:t xml:space="preserve">אתה תעביר לו. אז </w:t>
      </w:r>
      <w:bookmarkStart w:id="26459" w:name="_ETM_Q57_561750"/>
      <w:bookmarkEnd w:id="26459"/>
      <w:r>
        <w:rPr>
          <w:rFonts w:hint="cs"/>
          <w:rtl/>
        </w:rPr>
        <w:t xml:space="preserve">במקום לתת לקצרנית את הדף שאני מקריא בשם יואב בן </w:t>
      </w:r>
      <w:bookmarkStart w:id="26460" w:name="_ETM_Q57_568723"/>
      <w:bookmarkEnd w:id="26460"/>
      <w:r>
        <w:rPr>
          <w:rFonts w:hint="cs"/>
          <w:rtl/>
        </w:rPr>
        <w:t xml:space="preserve">צור, אני אעביר לך. או שאתה כותב. אתה רוצה שאני </w:t>
      </w:r>
      <w:bookmarkStart w:id="26461" w:name="_ETM_Q57_571369"/>
      <w:bookmarkEnd w:id="26461"/>
      <w:r>
        <w:rPr>
          <w:rFonts w:hint="cs"/>
          <w:rtl/>
        </w:rPr>
        <w:t>אקריא באופן הכתבתי כזה?</w:t>
      </w:r>
    </w:p>
    <w:p w:rsidR="007A4928" w:rsidRDefault="007A4928" w:rsidP="00105FF4">
      <w:pPr>
        <w:rPr>
          <w:rtl/>
          <w:lang w:eastAsia="he-IL"/>
        </w:rPr>
      </w:pPr>
    </w:p>
    <w:p w:rsidR="007A4928" w:rsidRDefault="007A4928" w:rsidP="00105FF4">
      <w:pPr>
        <w:pStyle w:val="af5"/>
        <w:rPr>
          <w:rtl/>
        </w:rPr>
      </w:pPr>
      <w:bookmarkStart w:id="26462" w:name="ET_interruption_6447_34"/>
      <w:r w:rsidRPr="00BC5BE9">
        <w:rPr>
          <w:rStyle w:val="TagStyle"/>
          <w:rtl/>
        </w:rPr>
        <w:t xml:space="preserve"> &lt;&lt; קריאה &gt;&gt;</w:t>
      </w:r>
      <w:r w:rsidRPr="007B576C">
        <w:rPr>
          <w:rStyle w:val="TagStyle"/>
          <w:rtl/>
        </w:rPr>
        <w:t xml:space="preserve"> </w:t>
      </w:r>
      <w:r>
        <w:rPr>
          <w:rtl/>
        </w:rPr>
        <w:t>יונתן מישרקי (ש"ס):</w:t>
      </w:r>
      <w:r w:rsidRPr="007B576C">
        <w:rPr>
          <w:rStyle w:val="TagStyle"/>
          <w:rtl/>
        </w:rPr>
        <w:t xml:space="preserve"> </w:t>
      </w:r>
      <w:r w:rsidRPr="00BC5BE9">
        <w:rPr>
          <w:rStyle w:val="TagStyle"/>
          <w:rtl/>
        </w:rPr>
        <w:t>&lt;&lt; קריאה &gt;&gt;</w:t>
      </w:r>
      <w:r>
        <w:rPr>
          <w:rtl/>
        </w:rPr>
        <w:t xml:space="preserve"> </w:t>
      </w:r>
      <w:bookmarkEnd w:id="26462"/>
    </w:p>
    <w:p w:rsidR="007A4928" w:rsidRDefault="007A4928" w:rsidP="00B07973">
      <w:pPr>
        <w:rPr>
          <w:rtl/>
          <w:lang w:eastAsia="he-IL"/>
        </w:rPr>
      </w:pPr>
    </w:p>
    <w:p w:rsidR="007A4928" w:rsidRDefault="007A4928" w:rsidP="00B07973">
      <w:pPr>
        <w:rPr>
          <w:rtl/>
          <w:lang w:eastAsia="he-IL"/>
        </w:rPr>
      </w:pPr>
      <w:bookmarkStart w:id="26463" w:name="_ETM_Q57_573844"/>
      <w:bookmarkEnd w:id="26463"/>
      <w:r>
        <w:rPr>
          <w:rFonts w:hint="cs"/>
          <w:rtl/>
          <w:lang w:eastAsia="he-IL"/>
        </w:rPr>
        <w:t xml:space="preserve">לא, אני יכול </w:t>
      </w:r>
      <w:r w:rsidR="00B07973">
        <w:rPr>
          <w:rFonts w:hint="cs"/>
          <w:rtl/>
          <w:lang w:eastAsia="he-IL"/>
        </w:rPr>
        <w:t>– – –</w:t>
      </w:r>
      <w:r>
        <w:rPr>
          <w:rFonts w:hint="cs"/>
          <w:rtl/>
          <w:lang w:eastAsia="he-IL"/>
        </w:rPr>
        <w:t xml:space="preserve"> </w:t>
      </w:r>
    </w:p>
    <w:p w:rsidR="007A4928" w:rsidRDefault="007A4928" w:rsidP="00105FF4">
      <w:pPr>
        <w:rPr>
          <w:rtl/>
          <w:lang w:eastAsia="he-IL"/>
        </w:rPr>
      </w:pPr>
      <w:bookmarkStart w:id="26464" w:name="_ETM_Q57_573295"/>
      <w:bookmarkStart w:id="26465" w:name="_ETM_Q57_573409"/>
      <w:bookmarkEnd w:id="26464"/>
      <w:bookmarkEnd w:id="26465"/>
    </w:p>
    <w:p w:rsidR="007A4928" w:rsidRDefault="007A4928" w:rsidP="00105FF4">
      <w:pPr>
        <w:pStyle w:val="af5"/>
        <w:rPr>
          <w:rtl/>
        </w:rPr>
      </w:pPr>
      <w:bookmarkStart w:id="26466" w:name="_ETM_Q57_570664"/>
      <w:bookmarkStart w:id="26467" w:name="_ETM_Q57_570734"/>
      <w:bookmarkStart w:id="26468" w:name="ET_interruption_6501_35"/>
      <w:bookmarkEnd w:id="26466"/>
      <w:bookmarkEnd w:id="26467"/>
      <w:r w:rsidRPr="00BC5BE9">
        <w:rPr>
          <w:rStyle w:val="TagStyle"/>
          <w:rtl/>
        </w:rPr>
        <w:t>&lt;&lt; קריאה &gt;&gt;</w:t>
      </w:r>
      <w:r w:rsidRPr="005204E0">
        <w:rPr>
          <w:rStyle w:val="TagStyle"/>
          <w:rtl/>
        </w:rPr>
        <w:t xml:space="preserve"> </w:t>
      </w:r>
      <w:r>
        <w:rPr>
          <w:rtl/>
        </w:rPr>
        <w:t>משה רוט (יהדות התורה):</w:t>
      </w:r>
      <w:r w:rsidRPr="005204E0">
        <w:rPr>
          <w:rStyle w:val="TagStyle"/>
          <w:rtl/>
        </w:rPr>
        <w:t xml:space="preserve"> </w:t>
      </w:r>
      <w:r w:rsidRPr="00BC5BE9">
        <w:rPr>
          <w:rStyle w:val="TagStyle"/>
          <w:rtl/>
        </w:rPr>
        <w:t>&lt;&lt; קריאה &gt;&gt;</w:t>
      </w:r>
      <w:bookmarkEnd w:id="26468"/>
      <w:r>
        <w:rPr>
          <w:rtl/>
        </w:rPr>
        <w:t xml:space="preserve"> </w:t>
      </w:r>
    </w:p>
    <w:p w:rsidR="007A4928" w:rsidRDefault="007A4928" w:rsidP="00B07973">
      <w:pPr>
        <w:rPr>
          <w:rtl/>
          <w:lang w:eastAsia="he-IL"/>
        </w:rPr>
      </w:pPr>
    </w:p>
    <w:p w:rsidR="007A4928" w:rsidRDefault="007A4928" w:rsidP="00105FF4">
      <w:pPr>
        <w:rPr>
          <w:rtl/>
          <w:lang w:eastAsia="he-IL"/>
        </w:rPr>
      </w:pPr>
      <w:r>
        <w:rPr>
          <w:rFonts w:hint="cs"/>
          <w:rtl/>
          <w:lang w:eastAsia="he-IL"/>
        </w:rPr>
        <w:t>שורה תחתונה.</w:t>
      </w:r>
    </w:p>
    <w:p w:rsidR="007A4928" w:rsidRPr="007B576C" w:rsidRDefault="007A4928" w:rsidP="00105FF4">
      <w:pPr>
        <w:rPr>
          <w:rtl/>
          <w:lang w:eastAsia="he-IL"/>
        </w:rPr>
      </w:pPr>
    </w:p>
    <w:p w:rsidR="007A4928" w:rsidRDefault="007A4928" w:rsidP="00105FF4">
      <w:pPr>
        <w:pStyle w:val="-"/>
      </w:pPr>
      <w:bookmarkStart w:id="26469" w:name="_ETM_Q57_574032"/>
      <w:bookmarkStart w:id="26470" w:name="_ETM_Q57_579553"/>
      <w:bookmarkStart w:id="26471" w:name="_ETM_Q57_579619"/>
      <w:bookmarkStart w:id="26472" w:name="ET_speakercontinue_6441_32"/>
      <w:bookmarkEnd w:id="26469"/>
      <w:bookmarkEnd w:id="26470"/>
      <w:bookmarkEnd w:id="26471"/>
      <w:r w:rsidRPr="00BC5BE9">
        <w:rPr>
          <w:rStyle w:val="TagStyle"/>
          <w:rtl/>
        </w:rPr>
        <w:t xml:space="preserve"> &lt;&lt; דובר_המשך &gt;&gt;</w:t>
      </w:r>
      <w:r w:rsidRPr="005204E0">
        <w:rPr>
          <w:rStyle w:val="TagStyle"/>
          <w:rtl/>
        </w:rPr>
        <w:t xml:space="preserve"> </w:t>
      </w:r>
      <w:r>
        <w:rPr>
          <w:rtl/>
        </w:rPr>
        <w:t>שר התיירות חיים כץ:</w:t>
      </w:r>
      <w:r w:rsidRPr="005204E0">
        <w:rPr>
          <w:rStyle w:val="TagStyle"/>
          <w:rtl/>
        </w:rPr>
        <w:t xml:space="preserve"> </w:t>
      </w:r>
      <w:r w:rsidRPr="00BC5BE9">
        <w:rPr>
          <w:rStyle w:val="TagStyle"/>
          <w:rtl/>
        </w:rPr>
        <w:t>&lt;&lt; דובר_המשך &gt;&gt;</w:t>
      </w:r>
      <w:r>
        <w:rPr>
          <w:rtl/>
        </w:rPr>
        <w:t xml:space="preserve"> </w:t>
      </w:r>
      <w:bookmarkEnd w:id="26472"/>
    </w:p>
    <w:p w:rsidR="007A4928" w:rsidRPr="007B576C" w:rsidRDefault="007A4928" w:rsidP="00B07973">
      <w:pPr>
        <w:rPr>
          <w:rtl/>
          <w:lang w:eastAsia="he-IL"/>
        </w:rPr>
      </w:pPr>
    </w:p>
    <w:p w:rsidR="007A4928" w:rsidRDefault="007A4928" w:rsidP="00105FF4">
      <w:pPr>
        <w:rPr>
          <w:rtl/>
          <w:lang w:eastAsia="he-IL"/>
        </w:rPr>
      </w:pPr>
      <w:bookmarkStart w:id="26473" w:name="_ETM_Q57_580611"/>
      <w:bookmarkEnd w:id="26473"/>
      <w:r>
        <w:rPr>
          <w:rFonts w:hint="cs"/>
          <w:rtl/>
          <w:lang w:eastAsia="he-IL"/>
        </w:rPr>
        <w:t>שורה תחתונה. חוסר ייצוג הולם לאוכלוסיות ייעודיות בשירות המדינה</w:t>
      </w:r>
      <w:bookmarkStart w:id="26474" w:name="_ETM_Q57_583473"/>
      <w:bookmarkEnd w:id="26474"/>
      <w:r>
        <w:rPr>
          <w:rFonts w:hint="cs"/>
          <w:rtl/>
          <w:lang w:eastAsia="he-IL"/>
        </w:rPr>
        <w:t xml:space="preserve"> – תמונת מצב מדאיגה עולה מנתוני דוח גיוון וייצוג בשירות </w:t>
      </w:r>
      <w:bookmarkStart w:id="26475" w:name="_ETM_Q57_589601"/>
      <w:bookmarkEnd w:id="26475"/>
      <w:r>
        <w:rPr>
          <w:rFonts w:hint="cs"/>
          <w:rtl/>
          <w:lang w:eastAsia="he-IL"/>
        </w:rPr>
        <w:t xml:space="preserve">המדינה לשנת 2022. ואללה, הוא כתב קטן. אתה </w:t>
      </w:r>
      <w:bookmarkStart w:id="26476" w:name="_ETM_Q57_599129"/>
      <w:bookmarkEnd w:id="26476"/>
      <w:r>
        <w:rPr>
          <w:rFonts w:hint="cs"/>
          <w:rtl/>
          <w:lang w:eastAsia="he-IL"/>
        </w:rPr>
        <w:t>מבין? חוסר התחשבות. שר העבודה.</w:t>
      </w:r>
    </w:p>
    <w:p w:rsidR="007A4928" w:rsidRDefault="007A4928" w:rsidP="00105FF4">
      <w:pPr>
        <w:rPr>
          <w:rtl/>
          <w:lang w:eastAsia="he-IL"/>
        </w:rPr>
      </w:pPr>
      <w:bookmarkStart w:id="26477" w:name="_ETM_Q57_596420"/>
      <w:bookmarkStart w:id="26478" w:name="_ETM_Q57_596551"/>
      <w:bookmarkEnd w:id="26477"/>
      <w:bookmarkEnd w:id="26478"/>
    </w:p>
    <w:p w:rsidR="007A4928" w:rsidRDefault="007A4928" w:rsidP="00105FF4">
      <w:pPr>
        <w:pStyle w:val="af6"/>
      </w:pPr>
      <w:r w:rsidRPr="00BC5BE9">
        <w:rPr>
          <w:rStyle w:val="TagStyle"/>
          <w:rtl/>
        </w:rPr>
        <w:t xml:space="preserve"> &lt;&lt; יור &gt;&gt;</w:t>
      </w:r>
      <w:r w:rsidRPr="005204E0">
        <w:rPr>
          <w:rStyle w:val="TagStyle"/>
          <w:rtl/>
        </w:rPr>
        <w:t xml:space="preserve"> </w:t>
      </w:r>
      <w:r>
        <w:rPr>
          <w:rtl/>
        </w:rPr>
        <w:t>היו"ר ניסים ואטורי:</w:t>
      </w:r>
      <w:r w:rsidRPr="005204E0">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p>
    <w:p w:rsidR="007A4928" w:rsidRPr="005204E0" w:rsidRDefault="007A4928" w:rsidP="00105FF4">
      <w:pPr>
        <w:rPr>
          <w:lang w:eastAsia="he-IL"/>
        </w:rPr>
      </w:pPr>
      <w:bookmarkStart w:id="26479" w:name="_ETM_Q57_597915"/>
      <w:bookmarkEnd w:id="26479"/>
      <w:r>
        <w:rPr>
          <w:rFonts w:hint="cs"/>
          <w:rtl/>
          <w:lang w:eastAsia="he-IL"/>
        </w:rPr>
        <w:t>איזה גודל.</w:t>
      </w:r>
    </w:p>
    <w:p w:rsidR="007A4928" w:rsidRDefault="007A4928" w:rsidP="00105FF4">
      <w:pPr>
        <w:pStyle w:val="afe"/>
        <w:ind w:left="1080" w:firstLine="0"/>
        <w:rPr>
          <w:rtl/>
          <w:lang w:eastAsia="he-IL"/>
        </w:rPr>
      </w:pPr>
      <w:bookmarkStart w:id="26480" w:name="_ETM_Q57_579276"/>
      <w:bookmarkStart w:id="26481" w:name="_ETM_Q57_579407"/>
      <w:bookmarkEnd w:id="26480"/>
      <w:bookmarkEnd w:id="26481"/>
    </w:p>
    <w:p w:rsidR="007A4928" w:rsidRDefault="007A4928" w:rsidP="00105FF4">
      <w:pPr>
        <w:pStyle w:val="-"/>
        <w:rPr>
          <w:rtl/>
        </w:rPr>
      </w:pPr>
      <w:bookmarkStart w:id="26482" w:name="ET_speakercontinue_6441_34"/>
      <w:r w:rsidRPr="00BC5BE9">
        <w:rPr>
          <w:rStyle w:val="TagStyle"/>
          <w:rtl/>
        </w:rPr>
        <w:t xml:space="preserve"> &lt;&lt; דובר_המשך &gt;&gt;</w:t>
      </w:r>
      <w:r w:rsidRPr="005204E0">
        <w:rPr>
          <w:rStyle w:val="TagStyle"/>
          <w:rtl/>
        </w:rPr>
        <w:t xml:space="preserve"> </w:t>
      </w:r>
      <w:r>
        <w:rPr>
          <w:rtl/>
        </w:rPr>
        <w:t>שר התיירות חיים כץ:</w:t>
      </w:r>
      <w:r w:rsidRPr="005204E0">
        <w:rPr>
          <w:rStyle w:val="TagStyle"/>
          <w:rtl/>
        </w:rPr>
        <w:t xml:space="preserve"> </w:t>
      </w:r>
      <w:r w:rsidRPr="00BC5BE9">
        <w:rPr>
          <w:rStyle w:val="TagStyle"/>
          <w:rtl/>
        </w:rPr>
        <w:t>&lt;&lt; דובר_המשך &gt;&gt;</w:t>
      </w:r>
      <w:r>
        <w:rPr>
          <w:rtl/>
        </w:rPr>
        <w:t xml:space="preserve"> </w:t>
      </w:r>
      <w:bookmarkEnd w:id="26482"/>
    </w:p>
    <w:p w:rsidR="007A4928" w:rsidRDefault="007A4928" w:rsidP="00B07973">
      <w:pPr>
        <w:rPr>
          <w:rtl/>
          <w:lang w:eastAsia="he-IL"/>
        </w:rPr>
      </w:pPr>
    </w:p>
    <w:p w:rsidR="007A4928" w:rsidRDefault="007A4928" w:rsidP="007C4FD8">
      <w:pPr>
        <w:rPr>
          <w:rtl/>
          <w:lang w:eastAsia="he-IL"/>
        </w:rPr>
      </w:pPr>
      <w:bookmarkStart w:id="26483" w:name="_ETM_Q57_601878"/>
      <w:bookmarkEnd w:id="26483"/>
      <w:r>
        <w:rPr>
          <w:rFonts w:hint="cs"/>
          <w:rtl/>
          <w:lang w:eastAsia="he-IL"/>
        </w:rPr>
        <w:t>תראה איזה אותיות</w:t>
      </w:r>
      <w:r w:rsidR="007C4FD8">
        <w:rPr>
          <w:rFonts w:hint="cs"/>
          <w:rtl/>
          <w:lang w:eastAsia="he-IL"/>
        </w:rPr>
        <w:t>,</w:t>
      </w:r>
      <w:bookmarkStart w:id="26484" w:name="_ETM_Q57_599164"/>
      <w:bookmarkEnd w:id="26484"/>
      <w:r>
        <w:rPr>
          <w:rFonts w:hint="cs"/>
          <w:rtl/>
          <w:lang w:eastAsia="he-IL"/>
        </w:rPr>
        <w:t xml:space="preserve"> בקושי </w:t>
      </w:r>
      <w:bookmarkStart w:id="26485" w:name="_ETM_Q57_603580"/>
      <w:bookmarkEnd w:id="26485"/>
      <w:r>
        <w:rPr>
          <w:rFonts w:hint="cs"/>
          <w:rtl/>
          <w:lang w:eastAsia="he-IL"/>
        </w:rPr>
        <w:t>אפשר לקרוא. אתה יודע, אופיר כתב יותר גדול.</w:t>
      </w:r>
    </w:p>
    <w:p w:rsidR="007A4928" w:rsidRPr="005204E0" w:rsidRDefault="007A4928" w:rsidP="00105FF4">
      <w:pPr>
        <w:rPr>
          <w:rtl/>
          <w:lang w:eastAsia="he-IL"/>
        </w:rPr>
      </w:pPr>
      <w:bookmarkStart w:id="26486" w:name="_ETM_Q57_599257"/>
      <w:bookmarkEnd w:id="26486"/>
    </w:p>
    <w:p w:rsidR="007A4928" w:rsidRDefault="007A4928" w:rsidP="00105FF4">
      <w:pPr>
        <w:pStyle w:val="af6"/>
        <w:rPr>
          <w:rtl/>
        </w:rPr>
      </w:pPr>
      <w:r w:rsidRPr="00BC5BE9">
        <w:rPr>
          <w:rStyle w:val="TagStyle"/>
          <w:rtl/>
        </w:rPr>
        <w:t xml:space="preserve"> &lt;&lt; יור &gt;&gt;</w:t>
      </w:r>
      <w:r w:rsidRPr="00860CAC">
        <w:rPr>
          <w:rStyle w:val="TagStyle"/>
          <w:rtl/>
        </w:rPr>
        <w:t xml:space="preserve"> </w:t>
      </w:r>
      <w:r>
        <w:rPr>
          <w:rtl/>
        </w:rPr>
        <w:t>היו"ר ניסים ואטורי:</w:t>
      </w:r>
      <w:r w:rsidRPr="00860CAC">
        <w:rPr>
          <w:rStyle w:val="TagStyle"/>
          <w:rtl/>
        </w:rPr>
        <w:t xml:space="preserve"> </w:t>
      </w:r>
      <w:r w:rsidRPr="00BC5BE9">
        <w:rPr>
          <w:rStyle w:val="TagStyle"/>
          <w:rtl/>
        </w:rPr>
        <w:t>&lt;&lt; יור &gt;&gt;</w:t>
      </w:r>
      <w:r>
        <w:rPr>
          <w:rtl/>
        </w:rPr>
        <w:t xml:space="preserve"> </w:t>
      </w:r>
    </w:p>
    <w:p w:rsidR="007A4928" w:rsidRDefault="007A4928" w:rsidP="00B07973">
      <w:pPr>
        <w:rPr>
          <w:rtl/>
          <w:lang w:eastAsia="he-IL"/>
        </w:rPr>
      </w:pPr>
      <w:bookmarkStart w:id="26487" w:name="_ETM_Q57_607506"/>
      <w:bookmarkEnd w:id="26487"/>
    </w:p>
    <w:p w:rsidR="007A4928" w:rsidRDefault="007A4928" w:rsidP="00105FF4">
      <w:pPr>
        <w:rPr>
          <w:rtl/>
          <w:lang w:eastAsia="he-IL"/>
        </w:rPr>
      </w:pPr>
      <w:bookmarkStart w:id="26488" w:name="_ETM_Q57_607593"/>
      <w:bookmarkEnd w:id="26488"/>
      <w:r>
        <w:rPr>
          <w:rFonts w:hint="cs"/>
          <w:rtl/>
          <w:lang w:eastAsia="he-IL"/>
        </w:rPr>
        <w:t>בסו</w:t>
      </w:r>
      <w:bookmarkStart w:id="26489" w:name="_ETM_Q57_617665"/>
      <w:bookmarkEnd w:id="26489"/>
      <w:r>
        <w:rPr>
          <w:rFonts w:hint="cs"/>
          <w:rtl/>
          <w:lang w:eastAsia="he-IL"/>
        </w:rPr>
        <w:t xml:space="preserve">ף אתה </w:t>
      </w:r>
      <w:bookmarkStart w:id="26490" w:name="_ETM_Q57_605302"/>
      <w:bookmarkEnd w:id="26490"/>
      <w:r>
        <w:rPr>
          <w:rFonts w:hint="cs"/>
          <w:rtl/>
          <w:lang w:eastAsia="he-IL"/>
        </w:rPr>
        <w:t>תצטרך ללכת לרופא תעסוקתי עם הכתב הזה.</w:t>
      </w:r>
    </w:p>
    <w:p w:rsidR="007A4928" w:rsidRDefault="007A4928" w:rsidP="00105FF4">
      <w:pPr>
        <w:rPr>
          <w:rtl/>
          <w:lang w:eastAsia="he-IL"/>
        </w:rPr>
      </w:pPr>
      <w:bookmarkStart w:id="26491" w:name="_ETM_Q57_608974"/>
      <w:bookmarkStart w:id="26492" w:name="_ETM_Q57_609086"/>
      <w:bookmarkEnd w:id="26491"/>
      <w:bookmarkEnd w:id="26492"/>
    </w:p>
    <w:p w:rsidR="007A4928" w:rsidRDefault="007A4928" w:rsidP="00105FF4">
      <w:pPr>
        <w:pStyle w:val="-"/>
        <w:keepNext/>
        <w:rPr>
          <w:rtl/>
        </w:rPr>
      </w:pPr>
      <w:bookmarkStart w:id="26493" w:name="ET_speakercontinue_6441_35"/>
      <w:r w:rsidRPr="00BC5BE9">
        <w:rPr>
          <w:rStyle w:val="TagStyle"/>
          <w:rtl/>
        </w:rPr>
        <w:t xml:space="preserve"> &lt;&lt; דובר_המשך &gt;&gt;</w:t>
      </w:r>
      <w:r w:rsidRPr="005204E0">
        <w:rPr>
          <w:rStyle w:val="TagStyle"/>
          <w:rtl/>
        </w:rPr>
        <w:t xml:space="preserve"> </w:t>
      </w:r>
      <w:r>
        <w:rPr>
          <w:rtl/>
        </w:rPr>
        <w:t>שר התיירות חיים כץ:</w:t>
      </w:r>
      <w:r w:rsidRPr="005204E0">
        <w:rPr>
          <w:rStyle w:val="TagStyle"/>
          <w:rtl/>
        </w:rPr>
        <w:t xml:space="preserve"> </w:t>
      </w:r>
      <w:r w:rsidRPr="00BC5BE9">
        <w:rPr>
          <w:rStyle w:val="TagStyle"/>
          <w:rtl/>
        </w:rPr>
        <w:t>&lt;&lt; דובר_המשך &gt;&gt;</w:t>
      </w:r>
      <w:r>
        <w:rPr>
          <w:rtl/>
        </w:rPr>
        <w:t xml:space="preserve"> </w:t>
      </w:r>
      <w:bookmarkEnd w:id="26493"/>
    </w:p>
    <w:p w:rsidR="007A4928" w:rsidRDefault="007A4928" w:rsidP="00B07973">
      <w:pPr>
        <w:rPr>
          <w:rtl/>
          <w:lang w:eastAsia="he-IL"/>
        </w:rPr>
      </w:pPr>
    </w:p>
    <w:p w:rsidR="007A4928" w:rsidRDefault="007A4928" w:rsidP="007C4FD8">
      <w:pPr>
        <w:rPr>
          <w:rtl/>
          <w:lang w:eastAsia="he-IL"/>
        </w:rPr>
      </w:pPr>
      <w:bookmarkStart w:id="26494" w:name="_ETM_Q57_611294"/>
      <w:bookmarkStart w:id="26495" w:name="_ETM_Q57_611392"/>
      <w:bookmarkStart w:id="26496" w:name="_ETM_Q57_614830"/>
      <w:bookmarkStart w:id="26497" w:name="_ETM_Q57_614956"/>
      <w:bookmarkEnd w:id="26494"/>
      <w:bookmarkEnd w:id="26495"/>
      <w:bookmarkEnd w:id="26496"/>
      <w:bookmarkEnd w:id="26497"/>
      <w:r>
        <w:rPr>
          <w:rFonts w:hint="cs"/>
          <w:rtl/>
          <w:lang w:eastAsia="he-IL"/>
        </w:rPr>
        <w:t>אדוני היושב-ראש,</w:t>
      </w:r>
      <w:bookmarkStart w:id="26498" w:name="_ETM_Q57_612816"/>
      <w:bookmarkEnd w:id="26498"/>
      <w:r>
        <w:rPr>
          <w:rFonts w:hint="cs"/>
          <w:rtl/>
          <w:lang w:eastAsia="he-IL"/>
        </w:rPr>
        <w:t xml:space="preserve"> שוב, חבריי חברי הכנסת, תגובה </w:t>
      </w:r>
      <w:r w:rsidR="007C4FD8">
        <w:rPr>
          <w:rFonts w:hint="cs"/>
          <w:rtl/>
          <w:lang w:eastAsia="he-IL"/>
        </w:rPr>
        <w:t>ע</w:t>
      </w:r>
      <w:r>
        <w:rPr>
          <w:rFonts w:hint="cs"/>
          <w:rtl/>
          <w:lang w:eastAsia="he-IL"/>
        </w:rPr>
        <w:t>ל</w:t>
      </w:r>
      <w:r w:rsidR="007C4FD8">
        <w:rPr>
          <w:rFonts w:hint="cs"/>
          <w:rtl/>
          <w:lang w:eastAsia="he-IL"/>
        </w:rPr>
        <w:t xml:space="preserve"> </w:t>
      </w:r>
      <w:r>
        <w:rPr>
          <w:rFonts w:hint="cs"/>
          <w:rtl/>
          <w:lang w:eastAsia="he-IL"/>
        </w:rPr>
        <w:t>שאילתות 1445</w:t>
      </w:r>
      <w:r w:rsidR="007C4FD8">
        <w:rPr>
          <w:rFonts w:hint="cs"/>
          <w:rtl/>
          <w:lang w:eastAsia="he-IL"/>
        </w:rPr>
        <w:t>,</w:t>
      </w:r>
      <w:r>
        <w:rPr>
          <w:rFonts w:hint="cs"/>
          <w:rtl/>
          <w:lang w:eastAsia="he-IL"/>
        </w:rPr>
        <w:t xml:space="preserve"> של </w:t>
      </w:r>
      <w:bookmarkStart w:id="26499" w:name="_ETM_Q57_620922"/>
      <w:bookmarkEnd w:id="26499"/>
      <w:r>
        <w:rPr>
          <w:rFonts w:hint="cs"/>
          <w:rtl/>
          <w:lang w:eastAsia="he-IL"/>
        </w:rPr>
        <w:t>חבר הכנסת יונתן מישרקי</w:t>
      </w:r>
      <w:r w:rsidR="007C4FD8">
        <w:rPr>
          <w:rFonts w:hint="cs"/>
          <w:rtl/>
          <w:lang w:eastAsia="he-IL"/>
        </w:rPr>
        <w:t>;</w:t>
      </w:r>
      <w:r>
        <w:rPr>
          <w:rFonts w:hint="cs"/>
          <w:rtl/>
          <w:lang w:eastAsia="he-IL"/>
        </w:rPr>
        <w:t xml:space="preserve"> 1497</w:t>
      </w:r>
      <w:r w:rsidR="007C4FD8">
        <w:rPr>
          <w:rFonts w:hint="cs"/>
          <w:rtl/>
          <w:lang w:eastAsia="he-IL"/>
        </w:rPr>
        <w:t>,</w:t>
      </w:r>
      <w:r>
        <w:rPr>
          <w:rFonts w:hint="cs"/>
          <w:rtl/>
          <w:lang w:eastAsia="he-IL"/>
        </w:rPr>
        <w:t xml:space="preserve"> של חבר הכנסת רון </w:t>
      </w:r>
      <w:bookmarkStart w:id="26500" w:name="_ETM_Q57_629021"/>
      <w:bookmarkEnd w:id="26500"/>
      <w:r>
        <w:rPr>
          <w:rFonts w:hint="cs"/>
          <w:rtl/>
          <w:lang w:eastAsia="he-IL"/>
        </w:rPr>
        <w:t>כץ, שלא היה לו זמן להישאר פה היום</w:t>
      </w:r>
      <w:r w:rsidR="007C4FD8">
        <w:rPr>
          <w:rFonts w:hint="cs"/>
          <w:rtl/>
          <w:lang w:eastAsia="he-IL"/>
        </w:rPr>
        <w:t>,</w:t>
      </w:r>
      <w:r>
        <w:rPr>
          <w:rFonts w:hint="cs"/>
          <w:rtl/>
          <w:lang w:eastAsia="he-IL"/>
        </w:rPr>
        <w:t xml:space="preserve"> אני </w:t>
      </w:r>
      <w:bookmarkStart w:id="26501" w:name="_ETM_Q57_628121"/>
      <w:bookmarkEnd w:id="26501"/>
      <w:r>
        <w:rPr>
          <w:rFonts w:hint="cs"/>
          <w:rtl/>
          <w:lang w:eastAsia="he-IL"/>
        </w:rPr>
        <w:t xml:space="preserve">יודע שהוא הולך לדברים חשובים; </w:t>
      </w:r>
      <w:r w:rsidR="007C4FD8">
        <w:rPr>
          <w:rFonts w:hint="cs"/>
          <w:rtl/>
          <w:lang w:eastAsia="he-IL"/>
        </w:rPr>
        <w:t xml:space="preserve">של </w:t>
      </w:r>
      <w:r>
        <w:rPr>
          <w:rFonts w:hint="cs"/>
          <w:rtl/>
          <w:lang w:eastAsia="he-IL"/>
        </w:rPr>
        <w:t>חבר הכנסת אליהו רביבו</w:t>
      </w:r>
      <w:r w:rsidR="007C4FD8">
        <w:rPr>
          <w:rFonts w:hint="cs"/>
          <w:rtl/>
          <w:lang w:eastAsia="he-IL"/>
        </w:rPr>
        <w:t>,</w:t>
      </w:r>
      <w:r>
        <w:rPr>
          <w:rFonts w:hint="cs"/>
          <w:rtl/>
          <w:lang w:eastAsia="he-IL"/>
        </w:rPr>
        <w:t xml:space="preserve"> </w:t>
      </w:r>
      <w:bookmarkStart w:id="26502" w:name="_ETM_Q57_631174"/>
      <w:bookmarkEnd w:id="26502"/>
      <w:r>
        <w:rPr>
          <w:rFonts w:hint="cs"/>
          <w:rtl/>
          <w:lang w:eastAsia="he-IL"/>
        </w:rPr>
        <w:t>שהלך עם רון כץ; 1460</w:t>
      </w:r>
      <w:r w:rsidR="007C4FD8">
        <w:rPr>
          <w:rFonts w:hint="cs"/>
          <w:rtl/>
          <w:lang w:eastAsia="he-IL"/>
        </w:rPr>
        <w:t>,</w:t>
      </w:r>
      <w:r>
        <w:rPr>
          <w:rFonts w:hint="eastAsia"/>
          <w:rtl/>
          <w:lang w:eastAsia="he-IL"/>
        </w:rPr>
        <w:t xml:space="preserve"> </w:t>
      </w:r>
      <w:r>
        <w:rPr>
          <w:rFonts w:hint="cs"/>
          <w:rtl/>
          <w:lang w:eastAsia="he-IL"/>
        </w:rPr>
        <w:t>של חבר הכנסת יאסר חוג'יראת</w:t>
      </w:r>
      <w:r w:rsidR="007C4FD8">
        <w:rPr>
          <w:rFonts w:hint="cs"/>
          <w:rtl/>
          <w:lang w:eastAsia="he-IL"/>
        </w:rPr>
        <w:t>,</w:t>
      </w:r>
      <w:r>
        <w:rPr>
          <w:rFonts w:hint="cs"/>
          <w:rtl/>
          <w:lang w:eastAsia="he-IL"/>
        </w:rPr>
        <w:t xml:space="preserve"> שנמצא פה; חבר הכנסת יצחק קרויזר</w:t>
      </w:r>
      <w:r w:rsidR="007C4FD8">
        <w:rPr>
          <w:rFonts w:hint="cs"/>
          <w:rtl/>
          <w:lang w:eastAsia="he-IL"/>
        </w:rPr>
        <w:t>,</w:t>
      </w:r>
      <w:r>
        <w:rPr>
          <w:rFonts w:hint="cs"/>
          <w:rtl/>
          <w:lang w:eastAsia="he-IL"/>
        </w:rPr>
        <w:t xml:space="preserve"> שנבחר </w:t>
      </w:r>
      <w:bookmarkStart w:id="26503" w:name="_ETM_Q57_645056"/>
      <w:bookmarkEnd w:id="26503"/>
      <w:r>
        <w:rPr>
          <w:rFonts w:hint="cs"/>
          <w:rtl/>
          <w:lang w:eastAsia="he-IL"/>
        </w:rPr>
        <w:t>היום אז הוא הלך לחגוג; 1453</w:t>
      </w:r>
      <w:r w:rsidR="007C4FD8">
        <w:rPr>
          <w:rFonts w:hint="cs"/>
          <w:rtl/>
          <w:lang w:eastAsia="he-IL"/>
        </w:rPr>
        <w:t>,</w:t>
      </w:r>
      <w:r>
        <w:rPr>
          <w:rFonts w:hint="eastAsia"/>
          <w:rtl/>
          <w:lang w:eastAsia="he-IL"/>
        </w:rPr>
        <w:t xml:space="preserve"> </w:t>
      </w:r>
      <w:r>
        <w:rPr>
          <w:rFonts w:hint="cs"/>
          <w:rtl/>
          <w:lang w:eastAsia="he-IL"/>
        </w:rPr>
        <w:t>של חבר הכנסת אחמד טיבי; חבר הכנסת משה רוט</w:t>
      </w:r>
      <w:r w:rsidR="007C4FD8">
        <w:rPr>
          <w:rFonts w:hint="cs"/>
          <w:rtl/>
          <w:lang w:eastAsia="he-IL"/>
        </w:rPr>
        <w:t>,</w:t>
      </w:r>
      <w:r>
        <w:rPr>
          <w:rFonts w:hint="cs"/>
          <w:rtl/>
          <w:lang w:eastAsia="he-IL"/>
        </w:rPr>
        <w:t xml:space="preserve"> שנמצא איתנו ומחכה </w:t>
      </w:r>
      <w:bookmarkStart w:id="26504" w:name="_ETM_Q57_653920"/>
      <w:bookmarkEnd w:id="26504"/>
      <w:r>
        <w:rPr>
          <w:rFonts w:hint="cs"/>
          <w:rtl/>
          <w:lang w:eastAsia="he-IL"/>
        </w:rPr>
        <w:t xml:space="preserve">לתשובה; חבר הכנסת משה סולומון – שאני </w:t>
      </w:r>
      <w:bookmarkStart w:id="26505" w:name="_ETM_Q57_658094"/>
      <w:bookmarkEnd w:id="26505"/>
      <w:r>
        <w:rPr>
          <w:rFonts w:hint="cs"/>
          <w:rtl/>
          <w:lang w:eastAsia="he-IL"/>
        </w:rPr>
        <w:t xml:space="preserve">לא יודע, משום מה נעלם לנו. נעלם </w:t>
      </w:r>
      <w:bookmarkStart w:id="26506" w:name="_ETM_Q57_662526"/>
      <w:bookmarkEnd w:id="26506"/>
      <w:r>
        <w:rPr>
          <w:rFonts w:hint="cs"/>
          <w:rtl/>
          <w:lang w:eastAsia="he-IL"/>
        </w:rPr>
        <w:t>חבר הכנסת. ואללה</w:t>
      </w:r>
      <w:r w:rsidR="007C4FD8">
        <w:rPr>
          <w:rFonts w:hint="cs"/>
          <w:rtl/>
          <w:lang w:eastAsia="he-IL"/>
        </w:rPr>
        <w:t>,</w:t>
      </w:r>
      <w:r>
        <w:rPr>
          <w:rFonts w:hint="cs"/>
          <w:rtl/>
          <w:lang w:eastAsia="he-IL"/>
        </w:rPr>
        <w:t xml:space="preserve"> חיכיתי, אולי עכשיו הוא פרץ את הדלת</w:t>
      </w:r>
      <w:bookmarkStart w:id="26507" w:name="_ETM_Q57_665201"/>
      <w:bookmarkEnd w:id="26507"/>
      <w:r>
        <w:rPr>
          <w:rFonts w:hint="cs"/>
          <w:rtl/>
          <w:lang w:eastAsia="he-IL"/>
        </w:rPr>
        <w:t xml:space="preserve"> </w:t>
      </w:r>
      <w:r>
        <w:rPr>
          <w:rtl/>
          <w:lang w:eastAsia="he-IL"/>
        </w:rPr>
        <w:t>–</w:t>
      </w:r>
      <w:r>
        <w:rPr>
          <w:rFonts w:hint="cs"/>
          <w:rtl/>
          <w:lang w:eastAsia="he-IL"/>
        </w:rPr>
        <w:t xml:space="preserve"> אבל הוא לא.</w:t>
      </w:r>
    </w:p>
    <w:p w:rsidR="007A4928" w:rsidRDefault="007A4928" w:rsidP="00105FF4">
      <w:pPr>
        <w:rPr>
          <w:rtl/>
          <w:lang w:eastAsia="he-IL"/>
        </w:rPr>
      </w:pPr>
      <w:bookmarkStart w:id="26508" w:name="_ETM_Q57_669633"/>
      <w:bookmarkEnd w:id="26508"/>
    </w:p>
    <w:p w:rsidR="007A4928" w:rsidRDefault="007A4928" w:rsidP="00105FF4">
      <w:pPr>
        <w:rPr>
          <w:rtl/>
          <w:lang w:eastAsia="he-IL"/>
        </w:rPr>
      </w:pPr>
      <w:bookmarkStart w:id="26509" w:name="_ETM_Q57_669766"/>
      <w:bookmarkStart w:id="26510" w:name="_ETM_Q57_669846"/>
      <w:bookmarkStart w:id="26511" w:name="_ETM_Q57_669929"/>
      <w:bookmarkEnd w:id="26509"/>
      <w:bookmarkEnd w:id="26510"/>
      <w:bookmarkEnd w:id="26511"/>
      <w:r>
        <w:rPr>
          <w:rFonts w:hint="cs"/>
          <w:rtl/>
          <w:lang w:eastAsia="he-IL"/>
        </w:rPr>
        <w:t xml:space="preserve">הממשלה משקיעה מאמצים ומשאבים מרובים על </w:t>
      </w:r>
      <w:bookmarkStart w:id="26512" w:name="_ETM_Q57_668473"/>
      <w:bookmarkEnd w:id="26512"/>
      <w:r>
        <w:rPr>
          <w:rFonts w:hint="cs"/>
          <w:rtl/>
          <w:lang w:eastAsia="he-IL"/>
        </w:rPr>
        <w:t xml:space="preserve">מנת </w:t>
      </w:r>
      <w:r>
        <w:rPr>
          <w:rtl/>
          <w:lang w:eastAsia="he-IL"/>
        </w:rPr>
        <w:t>–</w:t>
      </w:r>
      <w:r>
        <w:rPr>
          <w:rFonts w:hint="cs"/>
          <w:rtl/>
          <w:lang w:eastAsia="he-IL"/>
        </w:rPr>
        <w:t xml:space="preserve"> זו תשובת השר יואב בן </w:t>
      </w:r>
      <w:bookmarkStart w:id="26513" w:name="_ETM_Q57_673535"/>
      <w:bookmarkEnd w:id="26513"/>
      <w:r>
        <w:rPr>
          <w:rFonts w:hint="cs"/>
          <w:rtl/>
          <w:lang w:eastAsia="he-IL"/>
        </w:rPr>
        <w:t xml:space="preserve">צור. אני לא רוצה להגיד את מה שיש לי להגיד </w:t>
      </w:r>
      <w:bookmarkStart w:id="26514" w:name="_ETM_Q57_680898"/>
      <w:bookmarkEnd w:id="26514"/>
      <w:r>
        <w:rPr>
          <w:rFonts w:hint="cs"/>
          <w:rtl/>
          <w:lang w:eastAsia="he-IL"/>
        </w:rPr>
        <w:t xml:space="preserve">כמי שהיה שר העבודה בשנים 2015 עד 2019. הממשלה </w:t>
      </w:r>
      <w:bookmarkStart w:id="26515" w:name="_ETM_Q57_685209"/>
      <w:bookmarkEnd w:id="26515"/>
      <w:r>
        <w:rPr>
          <w:rFonts w:hint="cs"/>
          <w:rtl/>
          <w:lang w:eastAsia="he-IL"/>
        </w:rPr>
        <w:t xml:space="preserve">משקיעה מאמצים ומשאבים מרובים על מנת לעמוד ביעדי הגיוון התעסוקתי. חשוב להבין כי </w:t>
      </w:r>
      <w:bookmarkStart w:id="26516" w:name="_ETM_Q57_693082"/>
      <w:bookmarkEnd w:id="26516"/>
      <w:r>
        <w:rPr>
          <w:rFonts w:hint="cs"/>
          <w:rtl/>
          <w:lang w:eastAsia="he-IL"/>
        </w:rPr>
        <w:t>יש להבחין בין אי-עמידה מל</w:t>
      </w:r>
      <w:bookmarkStart w:id="26517" w:name="_ETM_Q57_610234"/>
      <w:bookmarkEnd w:id="26517"/>
      <w:r>
        <w:rPr>
          <w:rFonts w:hint="cs"/>
          <w:rtl/>
          <w:lang w:eastAsia="he-IL"/>
        </w:rPr>
        <w:t xml:space="preserve">אה לעמידה חלקית ביעדים הנוגעים לאנשים </w:t>
      </w:r>
      <w:bookmarkStart w:id="26518" w:name="_ETM_Q57_696507"/>
      <w:bookmarkEnd w:id="26518"/>
      <w:r>
        <w:rPr>
          <w:rFonts w:hint="cs"/>
          <w:rtl/>
          <w:lang w:eastAsia="he-IL"/>
        </w:rPr>
        <w:t xml:space="preserve">עם מוגבלות, מאחר שמדובר בשינוי תפיסתי וחברתי שהטמעתו אינה </w:t>
      </w:r>
      <w:bookmarkStart w:id="26519" w:name="_ETM_Q57_705361"/>
      <w:bookmarkEnd w:id="26519"/>
      <w:proofErr w:type="spellStart"/>
      <w:r>
        <w:rPr>
          <w:rFonts w:hint="cs"/>
          <w:rtl/>
          <w:lang w:eastAsia="he-IL"/>
        </w:rPr>
        <w:t>מיידית</w:t>
      </w:r>
      <w:proofErr w:type="spellEnd"/>
      <w:r>
        <w:rPr>
          <w:rFonts w:hint="cs"/>
          <w:rtl/>
          <w:lang w:eastAsia="he-IL"/>
        </w:rPr>
        <w:t xml:space="preserve">, וכן יש להבחין בין יעד ייצוג ליעד גיוס בנוגע </w:t>
      </w:r>
      <w:bookmarkStart w:id="26520" w:name="_ETM_Q57_709279"/>
      <w:bookmarkEnd w:id="26520"/>
      <w:r>
        <w:rPr>
          <w:rFonts w:hint="cs"/>
          <w:rtl/>
          <w:lang w:eastAsia="he-IL"/>
        </w:rPr>
        <w:t xml:space="preserve">למגזר החרדי. </w:t>
      </w:r>
    </w:p>
    <w:p w:rsidR="007A4928" w:rsidRDefault="007A4928" w:rsidP="00105FF4">
      <w:pPr>
        <w:rPr>
          <w:rtl/>
          <w:lang w:eastAsia="he-IL"/>
        </w:rPr>
      </w:pPr>
      <w:bookmarkStart w:id="26521" w:name="_ETM_Q57_713912"/>
      <w:bookmarkStart w:id="26522" w:name="_ETM_Q57_714007"/>
      <w:bookmarkEnd w:id="26521"/>
      <w:bookmarkEnd w:id="26522"/>
    </w:p>
    <w:p w:rsidR="007A4928" w:rsidRDefault="007A4928" w:rsidP="00562836">
      <w:pPr>
        <w:rPr>
          <w:rtl/>
          <w:lang w:eastAsia="he-IL"/>
        </w:rPr>
      </w:pPr>
      <w:bookmarkStart w:id="26523" w:name="_ETM_Q57_714055"/>
      <w:bookmarkStart w:id="26524" w:name="_ETM_Q57_714168"/>
      <w:bookmarkEnd w:id="26523"/>
      <w:bookmarkEnd w:id="26524"/>
      <w:r>
        <w:rPr>
          <w:rFonts w:hint="cs"/>
          <w:rtl/>
          <w:lang w:eastAsia="he-IL"/>
        </w:rPr>
        <w:t>אימא שלי, עליה השלום, הייתה נוהגת לומר לי</w:t>
      </w:r>
      <w:r w:rsidR="00562836">
        <w:rPr>
          <w:rFonts w:hint="cs"/>
          <w:rtl/>
          <w:lang w:eastAsia="he-IL"/>
        </w:rPr>
        <w:t>:</w:t>
      </w:r>
      <w:r>
        <w:rPr>
          <w:rFonts w:hint="cs"/>
          <w:rtl/>
          <w:lang w:eastAsia="he-IL"/>
        </w:rPr>
        <w:t xml:space="preserve"> </w:t>
      </w:r>
      <w:bookmarkStart w:id="26525" w:name="_ETM_Q57_729895"/>
      <w:bookmarkStart w:id="26526" w:name="_ETM_Q57_715689"/>
      <w:bookmarkEnd w:id="26525"/>
      <w:bookmarkEnd w:id="26526"/>
      <w:r>
        <w:rPr>
          <w:rFonts w:hint="cs"/>
          <w:rtl/>
          <w:lang w:eastAsia="he-IL"/>
        </w:rPr>
        <w:t xml:space="preserve">חיים, יש שני סוגי אנשים </w:t>
      </w:r>
      <w:r w:rsidR="00562836">
        <w:rPr>
          <w:rFonts w:hint="eastAsia"/>
          <w:rtl/>
          <w:lang w:eastAsia="he-IL"/>
        </w:rPr>
        <w:t xml:space="preserve">– </w:t>
      </w:r>
      <w:r>
        <w:rPr>
          <w:rFonts w:hint="cs"/>
          <w:rtl/>
          <w:lang w:eastAsia="he-IL"/>
        </w:rPr>
        <w:t xml:space="preserve">יש מסבירים ויש מצליחים. </w:t>
      </w:r>
      <w:bookmarkStart w:id="26527" w:name="_ETM_Q57_721456"/>
      <w:bookmarkEnd w:id="26527"/>
      <w:r>
        <w:rPr>
          <w:rFonts w:hint="cs"/>
          <w:rtl/>
          <w:lang w:eastAsia="he-IL"/>
        </w:rPr>
        <w:t xml:space="preserve">כשאתה מצליח אתה לא צריך להסביר. אז ההסברים על עמידה </w:t>
      </w:r>
      <w:bookmarkStart w:id="26528" w:name="_ETM_Q57_727472"/>
      <w:bookmarkEnd w:id="26528"/>
      <w:r>
        <w:rPr>
          <w:rFonts w:hint="cs"/>
          <w:rtl/>
          <w:lang w:eastAsia="he-IL"/>
        </w:rPr>
        <w:t xml:space="preserve">חלקית </w:t>
      </w:r>
      <w:r>
        <w:rPr>
          <w:rtl/>
          <w:lang w:eastAsia="he-IL"/>
        </w:rPr>
        <w:t>–</w:t>
      </w:r>
      <w:r>
        <w:rPr>
          <w:rFonts w:hint="cs"/>
          <w:rtl/>
          <w:lang w:eastAsia="he-IL"/>
        </w:rPr>
        <w:t xml:space="preserve"> בסדר, הבנו.</w:t>
      </w:r>
    </w:p>
    <w:p w:rsidR="007A4928" w:rsidRDefault="007A4928" w:rsidP="00105FF4">
      <w:pPr>
        <w:rPr>
          <w:rtl/>
          <w:lang w:eastAsia="he-IL"/>
        </w:rPr>
      </w:pPr>
      <w:bookmarkStart w:id="26529" w:name="_ETM_Q57_728442"/>
      <w:bookmarkEnd w:id="26529"/>
    </w:p>
    <w:p w:rsidR="00FC0A3B" w:rsidRDefault="007A4928" w:rsidP="00562836">
      <w:pPr>
        <w:rPr>
          <w:rtl/>
        </w:rPr>
      </w:pPr>
      <w:bookmarkStart w:id="26530" w:name="_ETM_Q57_728547"/>
      <w:bookmarkEnd w:id="26530"/>
      <w:r>
        <w:rPr>
          <w:rFonts w:hint="cs"/>
          <w:rtl/>
          <w:lang w:eastAsia="he-IL"/>
        </w:rPr>
        <w:t xml:space="preserve">נציבות שירות המדינה </w:t>
      </w:r>
      <w:bookmarkStart w:id="26531" w:name="_ETM_Q57_732844"/>
      <w:bookmarkEnd w:id="26531"/>
      <w:r w:rsidR="00562836">
        <w:rPr>
          <w:rFonts w:hint="cs"/>
          <w:rtl/>
          <w:lang w:eastAsia="he-IL"/>
        </w:rPr>
        <w:t xml:space="preserve">עם </w:t>
      </w:r>
      <w:r>
        <w:rPr>
          <w:rFonts w:hint="cs"/>
          <w:rtl/>
          <w:lang w:eastAsia="he-IL"/>
        </w:rPr>
        <w:t>משרדי הממשלה ויחידות הסמך הממשלתיות פועלים להגברת הגיוון והשינוי</w:t>
      </w:r>
      <w:bookmarkStart w:id="26532" w:name="_ETM_Q57_733473"/>
      <w:bookmarkEnd w:id="26532"/>
      <w:r>
        <w:rPr>
          <w:rFonts w:hint="cs"/>
          <w:rtl/>
          <w:lang w:eastAsia="he-IL"/>
        </w:rPr>
        <w:t xml:space="preserve"> התפיסתי המתבקש, הן בהיבט של קביעת מדיניות משלבת כלפי האוכלוסיות </w:t>
      </w:r>
      <w:bookmarkStart w:id="26533" w:name="_ETM_Q57_740392"/>
      <w:bookmarkEnd w:id="26533"/>
      <w:r>
        <w:rPr>
          <w:rFonts w:hint="cs"/>
          <w:rtl/>
          <w:lang w:eastAsia="he-IL"/>
        </w:rPr>
        <w:t xml:space="preserve">השונות </w:t>
      </w:r>
      <w:r>
        <w:rPr>
          <w:rFonts w:hint="eastAsia"/>
          <w:rtl/>
          <w:lang w:eastAsia="he-IL"/>
        </w:rPr>
        <w:t>–</w:t>
      </w:r>
      <w:r>
        <w:rPr>
          <w:rFonts w:hint="cs"/>
          <w:rtl/>
          <w:lang w:eastAsia="he-IL"/>
        </w:rPr>
        <w:t xml:space="preserve"> תוכניות הכשרה, ייעוד משרות, הדרכות לוועדות בוחנים </w:t>
      </w:r>
      <w:bookmarkStart w:id="26534" w:name="_ETM_Q57_749650"/>
      <w:bookmarkEnd w:id="26534"/>
      <w:r>
        <w:rPr>
          <w:rFonts w:hint="cs"/>
          <w:rtl/>
          <w:lang w:eastAsia="he-IL"/>
        </w:rPr>
        <w:t>והנהלות, בחינה ושינוי של נוהלי ההעסקה, התאמות והרחבות של זכויות בתחומי</w:t>
      </w:r>
      <w:bookmarkStart w:id="26535" w:name="_ETM_Q57_753147"/>
      <w:bookmarkEnd w:id="26535"/>
      <w:r>
        <w:rPr>
          <w:rFonts w:hint="cs"/>
          <w:rtl/>
          <w:lang w:eastAsia="he-IL"/>
        </w:rPr>
        <w:t xml:space="preserve"> הרווחה ועוד </w:t>
      </w:r>
      <w:r w:rsidR="00562836">
        <w:rPr>
          <w:rFonts w:hint="eastAsia"/>
          <w:rtl/>
          <w:lang w:eastAsia="he-IL"/>
        </w:rPr>
        <w:t xml:space="preserve">– </w:t>
      </w:r>
      <w:r>
        <w:rPr>
          <w:rFonts w:hint="cs"/>
          <w:rtl/>
          <w:lang w:eastAsia="he-IL"/>
        </w:rPr>
        <w:t>והן בהיבט של הכשרה וליווי מקצועי לכ-80</w:t>
      </w:r>
      <w:bookmarkStart w:id="26536" w:name="_ETM_Q57_760877"/>
      <w:bookmarkEnd w:id="26536"/>
      <w:r>
        <w:rPr>
          <w:rFonts w:hint="cs"/>
          <w:rtl/>
          <w:lang w:eastAsia="he-IL"/>
        </w:rPr>
        <w:t xml:space="preserve"> ממוני גיוון במשרדים וביחידות, שפועלים באופן ישיר על פי מאפייני המשרדים והיחידות.</w:t>
      </w:r>
      <w:bookmarkStart w:id="26537" w:name="_ETM_Q57_769036"/>
      <w:bookmarkStart w:id="26538" w:name="_ETM_Q57_769165"/>
      <w:bookmarkStart w:id="26539" w:name="TOR_Q58"/>
      <w:bookmarkEnd w:id="26537"/>
      <w:bookmarkEnd w:id="26538"/>
      <w:bookmarkEnd w:id="26539"/>
      <w:r w:rsidR="008673FE">
        <w:rPr>
          <w:rFonts w:hint="cs"/>
          <w:rtl/>
        </w:rPr>
        <w:t xml:space="preserve"> </w:t>
      </w:r>
      <w:r w:rsidR="00FC0A3B">
        <w:rPr>
          <w:rFonts w:hint="cs"/>
          <w:rtl/>
        </w:rPr>
        <w:t xml:space="preserve">נושא </w:t>
      </w:r>
      <w:proofErr w:type="spellStart"/>
      <w:r w:rsidR="00FC0A3B">
        <w:rPr>
          <w:rFonts w:hint="cs"/>
          <w:rtl/>
        </w:rPr>
        <w:t>המעבריות</w:t>
      </w:r>
      <w:proofErr w:type="spellEnd"/>
      <w:r w:rsidR="00FC0A3B">
        <w:rPr>
          <w:rFonts w:hint="cs"/>
          <w:rtl/>
        </w:rPr>
        <w:t xml:space="preserve"> בין הדרגים מצוי במ</w:t>
      </w:r>
      <w:bookmarkStart w:id="26540" w:name="_ETM_Q58_176057"/>
      <w:bookmarkEnd w:id="26540"/>
      <w:r w:rsidR="00FC0A3B">
        <w:rPr>
          <w:rFonts w:hint="cs"/>
          <w:rtl/>
        </w:rPr>
        <w:t xml:space="preserve">וקד הפעילות, על מנת להגיע לייצוג הולם בכל הדרגים והדרגות </w:t>
      </w:r>
      <w:bookmarkStart w:id="26541" w:name="_ETM_Q58_175990"/>
      <w:bookmarkEnd w:id="26541"/>
      <w:r w:rsidR="00FC0A3B">
        <w:rPr>
          <w:rFonts w:hint="cs"/>
          <w:rtl/>
        </w:rPr>
        <w:t xml:space="preserve">כמתחייב בחוק. זו תשובתו של השר. </w:t>
      </w:r>
    </w:p>
    <w:p w:rsidR="00FC0A3B" w:rsidRDefault="00FC0A3B" w:rsidP="009635F5">
      <w:pPr>
        <w:rPr>
          <w:rtl/>
        </w:rPr>
      </w:pPr>
      <w:bookmarkStart w:id="26542" w:name="_ETM_Q58_179967"/>
      <w:bookmarkStart w:id="26543" w:name="_ETM_Q58_180018"/>
      <w:bookmarkEnd w:id="26542"/>
      <w:bookmarkEnd w:id="26543"/>
    </w:p>
    <w:p w:rsidR="00FC0A3B" w:rsidRDefault="00FC0A3B" w:rsidP="00105FF4">
      <w:pPr>
        <w:rPr>
          <w:rtl/>
        </w:rPr>
      </w:pPr>
      <w:bookmarkStart w:id="26544" w:name="_ETM_Q58_180157"/>
      <w:bookmarkStart w:id="26545" w:name="_ETM_Q58_180258"/>
      <w:bookmarkEnd w:id="26544"/>
      <w:bookmarkEnd w:id="26545"/>
      <w:r>
        <w:rPr>
          <w:rFonts w:hint="cs"/>
          <w:rtl/>
        </w:rPr>
        <w:t xml:space="preserve">מן ההגינות לומר שנתנו לי שתי אפשרויות לתת תשובה. ינון, יואב הוא </w:t>
      </w:r>
      <w:bookmarkStart w:id="26546" w:name="_ETM_Q58_189040"/>
      <w:bookmarkEnd w:id="26546"/>
      <w:r>
        <w:rPr>
          <w:rFonts w:hint="cs"/>
          <w:rtl/>
        </w:rPr>
        <w:t xml:space="preserve">חבר שלך, אז מן ההגינות לומר שקיבלתי שתי אפשרויות להשיב </w:t>
      </w:r>
      <w:r>
        <w:rPr>
          <w:rFonts w:hint="eastAsia"/>
          <w:rtl/>
        </w:rPr>
        <w:t xml:space="preserve">– </w:t>
      </w:r>
      <w:r>
        <w:rPr>
          <w:rFonts w:hint="cs"/>
          <w:rtl/>
        </w:rPr>
        <w:t xml:space="preserve">האחת קצרה, על חצי עמוד, והאחת ארוכה, על שני </w:t>
      </w:r>
      <w:bookmarkStart w:id="26547" w:name="_ETM_Q58_200853"/>
      <w:bookmarkEnd w:id="26547"/>
      <w:r>
        <w:rPr>
          <w:rFonts w:hint="cs"/>
          <w:rtl/>
        </w:rPr>
        <w:t>עמודים. בארוכה על שני עמודים האותיות יותר קטנות, כאילו, זה</w:t>
      </w:r>
      <w:bookmarkStart w:id="26548" w:name="_ETM_Q58_203485"/>
      <w:bookmarkEnd w:id="26548"/>
      <w:r>
        <w:rPr>
          <w:rFonts w:hint="cs"/>
          <w:rtl/>
        </w:rPr>
        <w:t xml:space="preserve"> מתבטא בארבעה עמודים. הסדרן עכשיו נכנס בינינו. עוד דקה </w:t>
      </w:r>
      <w:bookmarkStart w:id="26549" w:name="_ETM_Q58_211921"/>
      <w:bookmarkEnd w:id="26549"/>
      <w:r>
        <w:rPr>
          <w:rFonts w:hint="cs"/>
          <w:rtl/>
        </w:rPr>
        <w:t xml:space="preserve">אנחנו הולכים. ברור לי שלא הייתי יכול להקריא ארבעה עמודים </w:t>
      </w:r>
      <w:bookmarkStart w:id="26550" w:name="_ETM_Q58_216989"/>
      <w:bookmarkEnd w:id="26550"/>
      <w:r>
        <w:rPr>
          <w:rFonts w:hint="cs"/>
          <w:rtl/>
        </w:rPr>
        <w:t xml:space="preserve">באותיות כאלה </w:t>
      </w:r>
      <w:r>
        <w:rPr>
          <w:rFonts w:hint="eastAsia"/>
          <w:rtl/>
        </w:rPr>
        <w:t xml:space="preserve">– </w:t>
      </w:r>
      <w:r>
        <w:rPr>
          <w:rFonts w:hint="cs"/>
          <w:rtl/>
        </w:rPr>
        <w:t xml:space="preserve">אני יודע, אחר כך עוד היו עושים הפגנות </w:t>
      </w:r>
      <w:bookmarkStart w:id="26551" w:name="_ETM_Q58_221905"/>
      <w:bookmarkEnd w:id="26551"/>
      <w:r>
        <w:rPr>
          <w:rFonts w:hint="cs"/>
          <w:rtl/>
        </w:rPr>
        <w:t xml:space="preserve">על זה. לא רציתי שיהיו הפגנות על אי-יכולת הסתגלות </w:t>
      </w:r>
      <w:bookmarkStart w:id="26552" w:name="_ETM_Q58_229773"/>
      <w:bookmarkEnd w:id="26552"/>
      <w:r>
        <w:rPr>
          <w:rFonts w:hint="cs"/>
          <w:rtl/>
        </w:rPr>
        <w:t xml:space="preserve">לקריאה, אז בחרתי את התשובה הקצרה. אני כמעט בטוח שבתשובה </w:t>
      </w:r>
      <w:bookmarkStart w:id="26553" w:name="_ETM_Q58_241314"/>
      <w:bookmarkEnd w:id="26553"/>
      <w:r>
        <w:rPr>
          <w:rFonts w:hint="cs"/>
          <w:rtl/>
        </w:rPr>
        <w:t xml:space="preserve">הארוכה יש יותר תשובות. את התשובה הקצרה שהקראתי אני </w:t>
      </w:r>
      <w:bookmarkStart w:id="26554" w:name="_ETM_Q58_249244"/>
      <w:bookmarkEnd w:id="26554"/>
      <w:r>
        <w:rPr>
          <w:rFonts w:hint="cs"/>
          <w:rtl/>
        </w:rPr>
        <w:t xml:space="preserve">אתן לקצרנית. את התשובה הארוכה שלא הקראתי אני אתן </w:t>
      </w:r>
      <w:bookmarkStart w:id="26555" w:name="_ETM_Q58_251687"/>
      <w:bookmarkEnd w:id="26555"/>
      <w:r>
        <w:rPr>
          <w:rFonts w:hint="cs"/>
          <w:rtl/>
        </w:rPr>
        <w:t xml:space="preserve">ליהונתן מישרקי שיעביר למשה סלומון שיקרא. </w:t>
      </w:r>
    </w:p>
    <w:p w:rsidR="00FC0A3B" w:rsidRDefault="00FC0A3B" w:rsidP="00105FF4">
      <w:pPr>
        <w:rPr>
          <w:rtl/>
        </w:rPr>
      </w:pPr>
      <w:bookmarkStart w:id="26556" w:name="_ETM_Q58_252396"/>
      <w:bookmarkStart w:id="26557" w:name="_ETM_Q58_252484"/>
      <w:bookmarkEnd w:id="26556"/>
      <w:bookmarkEnd w:id="26557"/>
    </w:p>
    <w:p w:rsidR="00FC0A3B" w:rsidRDefault="00FC0A3B" w:rsidP="00105FF4">
      <w:pPr>
        <w:rPr>
          <w:rtl/>
        </w:rPr>
      </w:pPr>
      <w:bookmarkStart w:id="26558" w:name="_ETM_Q58_252588"/>
      <w:bookmarkStart w:id="26559" w:name="_ETM_Q58_252658"/>
      <w:bookmarkEnd w:id="26558"/>
      <w:bookmarkEnd w:id="26559"/>
      <w:r>
        <w:rPr>
          <w:rFonts w:hint="cs"/>
          <w:rtl/>
        </w:rPr>
        <w:t>איפה אתה רוצה שיהיה הדיון?</w:t>
      </w:r>
    </w:p>
    <w:p w:rsidR="00FC0A3B" w:rsidRDefault="00FC0A3B" w:rsidP="009635F5">
      <w:pPr>
        <w:rPr>
          <w:rtl/>
        </w:rPr>
      </w:pPr>
    </w:p>
    <w:p w:rsidR="00FC0A3B" w:rsidRDefault="00FC0A3B" w:rsidP="00105FF4">
      <w:pPr>
        <w:pStyle w:val="af5"/>
        <w:keepNext/>
        <w:rPr>
          <w:rtl/>
        </w:rPr>
      </w:pPr>
      <w:bookmarkStart w:id="26560" w:name="ET_interruption_6447_1"/>
      <w:r w:rsidRPr="00B130A9">
        <w:rPr>
          <w:rStyle w:val="TagStyle"/>
          <w:rtl/>
        </w:rPr>
        <w:t xml:space="preserve"> &lt;&lt; קריאה &gt;&gt; </w:t>
      </w:r>
      <w:r>
        <w:rPr>
          <w:rtl/>
        </w:rPr>
        <w:t>יונתן מישרקי (ש"ס):</w:t>
      </w:r>
      <w:r w:rsidRPr="00B130A9">
        <w:rPr>
          <w:rStyle w:val="TagStyle"/>
          <w:rtl/>
        </w:rPr>
        <w:t xml:space="preserve"> &lt;&lt; קריאה &gt;&gt;</w:t>
      </w:r>
      <w:r>
        <w:rPr>
          <w:rtl/>
        </w:rPr>
        <w:t xml:space="preserve">  </w:t>
      </w:r>
      <w:bookmarkEnd w:id="26560"/>
    </w:p>
    <w:p w:rsidR="00FC0A3B" w:rsidRDefault="00FC0A3B" w:rsidP="00B07973">
      <w:pPr>
        <w:rPr>
          <w:rtl/>
        </w:rPr>
      </w:pPr>
    </w:p>
    <w:p w:rsidR="00FC0A3B" w:rsidRDefault="00FC0A3B" w:rsidP="00105FF4">
      <w:pPr>
        <w:rPr>
          <w:rtl/>
        </w:rPr>
      </w:pPr>
      <w:r>
        <w:rPr>
          <w:rFonts w:hint="cs"/>
          <w:rtl/>
        </w:rPr>
        <w:t xml:space="preserve">אנחנו עכשיו דנים על זה. </w:t>
      </w:r>
    </w:p>
    <w:p w:rsidR="00FC0A3B" w:rsidRDefault="00FC0A3B" w:rsidP="00105FF4">
      <w:pPr>
        <w:rPr>
          <w:rtl/>
        </w:rPr>
      </w:pPr>
      <w:bookmarkStart w:id="26561" w:name="_ETM_Q58_262428"/>
      <w:bookmarkStart w:id="26562" w:name="_ETM_Q58_262488"/>
      <w:bookmarkEnd w:id="26561"/>
      <w:bookmarkEnd w:id="26562"/>
    </w:p>
    <w:p w:rsidR="00FC0A3B" w:rsidRDefault="00FC0A3B" w:rsidP="00105FF4">
      <w:pPr>
        <w:pStyle w:val="-"/>
        <w:keepNext/>
        <w:rPr>
          <w:rtl/>
        </w:rPr>
      </w:pPr>
      <w:bookmarkStart w:id="26563" w:name="_ETM_Q58_262581"/>
      <w:bookmarkStart w:id="26564" w:name="_ETM_Q58_262641"/>
      <w:bookmarkStart w:id="26565" w:name="ET_speakercontinue_6441_2"/>
      <w:bookmarkEnd w:id="26563"/>
      <w:bookmarkEnd w:id="26564"/>
      <w:r w:rsidRPr="00B130A9">
        <w:rPr>
          <w:rStyle w:val="TagStyle"/>
          <w:rtl/>
        </w:rPr>
        <w:t xml:space="preserve">&lt;&lt; דובר_המשך &gt;&gt; </w:t>
      </w:r>
      <w:r>
        <w:rPr>
          <w:rtl/>
        </w:rPr>
        <w:t>שר התיירות חיים כץ:</w:t>
      </w:r>
      <w:r w:rsidRPr="00B130A9">
        <w:rPr>
          <w:rStyle w:val="TagStyle"/>
          <w:rtl/>
        </w:rPr>
        <w:t xml:space="preserve"> &lt;&lt; דובר_המשך &gt;&gt;</w:t>
      </w:r>
      <w:r>
        <w:rPr>
          <w:rtl/>
        </w:rPr>
        <w:t xml:space="preserve">  </w:t>
      </w:r>
      <w:bookmarkEnd w:id="26565"/>
    </w:p>
    <w:p w:rsidR="00FC0A3B" w:rsidRDefault="00FC0A3B" w:rsidP="00B07973">
      <w:pPr>
        <w:rPr>
          <w:rtl/>
        </w:rPr>
      </w:pPr>
    </w:p>
    <w:p w:rsidR="00FC0A3B" w:rsidRDefault="00FC0A3B" w:rsidP="00105FF4">
      <w:pPr>
        <w:rPr>
          <w:rtl/>
        </w:rPr>
      </w:pPr>
      <w:r>
        <w:rPr>
          <w:rFonts w:hint="cs"/>
          <w:rtl/>
        </w:rPr>
        <w:t xml:space="preserve">אתה מסתפק בתשובתו או בהקראתו </w:t>
      </w:r>
      <w:bookmarkStart w:id="26566" w:name="_ETM_Q58_267953"/>
      <w:bookmarkEnd w:id="26566"/>
      <w:r>
        <w:rPr>
          <w:rFonts w:hint="cs"/>
          <w:rtl/>
        </w:rPr>
        <w:t xml:space="preserve">של השר? </w:t>
      </w:r>
    </w:p>
    <w:p w:rsidR="00FC0A3B" w:rsidRDefault="00FC0A3B" w:rsidP="00105FF4">
      <w:pPr>
        <w:rPr>
          <w:rtl/>
        </w:rPr>
      </w:pPr>
    </w:p>
    <w:p w:rsidR="00FC0A3B" w:rsidRDefault="00FC0A3B" w:rsidP="00105FF4">
      <w:pPr>
        <w:pStyle w:val="af6"/>
        <w:keepNext/>
        <w:rPr>
          <w:rtl/>
        </w:rPr>
      </w:pPr>
      <w:r w:rsidRPr="00B130A9">
        <w:rPr>
          <w:rStyle w:val="TagStyle"/>
          <w:rtl/>
        </w:rPr>
        <w:t xml:space="preserve"> &lt;&lt; יור &gt;&gt; </w:t>
      </w:r>
      <w:r>
        <w:rPr>
          <w:rtl/>
        </w:rPr>
        <w:t>היו"ר ניסים ואטורי:</w:t>
      </w:r>
      <w:r w:rsidRPr="00B130A9">
        <w:rPr>
          <w:rStyle w:val="TagStyle"/>
          <w:rtl/>
        </w:rPr>
        <w:t xml:space="preserve"> &lt;&lt; יור &gt;&gt;</w:t>
      </w:r>
      <w:r>
        <w:rPr>
          <w:rtl/>
        </w:rPr>
        <w:t xml:space="preserve">  </w:t>
      </w:r>
    </w:p>
    <w:p w:rsidR="00FC0A3B" w:rsidRDefault="00FC0A3B" w:rsidP="00B07973">
      <w:pPr>
        <w:rPr>
          <w:rtl/>
        </w:rPr>
      </w:pPr>
    </w:p>
    <w:p w:rsidR="00FC0A3B" w:rsidRDefault="00FC0A3B" w:rsidP="00105FF4">
      <w:pPr>
        <w:rPr>
          <w:rtl/>
        </w:rPr>
      </w:pPr>
      <w:r>
        <w:rPr>
          <w:rFonts w:hint="cs"/>
          <w:rtl/>
        </w:rPr>
        <w:t>ברור, ברור. אם לא אז זו הצב</w:t>
      </w:r>
      <w:bookmarkStart w:id="26567" w:name="_ETM_Q58_269790"/>
      <w:bookmarkEnd w:id="26567"/>
      <w:r>
        <w:rPr>
          <w:rFonts w:hint="cs"/>
          <w:rtl/>
        </w:rPr>
        <w:t xml:space="preserve">עה. </w:t>
      </w:r>
    </w:p>
    <w:p w:rsidR="00FC0A3B" w:rsidRDefault="00FC0A3B" w:rsidP="00105FF4">
      <w:pPr>
        <w:rPr>
          <w:rtl/>
        </w:rPr>
      </w:pPr>
    </w:p>
    <w:p w:rsidR="00FC0A3B" w:rsidRDefault="00FC0A3B" w:rsidP="00105FF4">
      <w:pPr>
        <w:pStyle w:val="-"/>
        <w:keepNext/>
        <w:rPr>
          <w:rtl/>
        </w:rPr>
      </w:pPr>
      <w:bookmarkStart w:id="26568" w:name="ET_speakercontinue_6441_4"/>
      <w:r w:rsidRPr="00B130A9">
        <w:rPr>
          <w:rStyle w:val="TagStyle"/>
          <w:rtl/>
        </w:rPr>
        <w:t xml:space="preserve"> &lt;&lt; דובר_המשך &gt;&gt; </w:t>
      </w:r>
      <w:r>
        <w:rPr>
          <w:rtl/>
        </w:rPr>
        <w:t>שר התיירות חיים כץ:</w:t>
      </w:r>
      <w:r w:rsidRPr="00B130A9">
        <w:rPr>
          <w:rStyle w:val="TagStyle"/>
          <w:rtl/>
        </w:rPr>
        <w:t xml:space="preserve"> &lt;&lt; דובר_המשך &gt;&gt;</w:t>
      </w:r>
      <w:r>
        <w:rPr>
          <w:rtl/>
        </w:rPr>
        <w:t xml:space="preserve">  </w:t>
      </w:r>
      <w:bookmarkEnd w:id="26568"/>
    </w:p>
    <w:p w:rsidR="00FC0A3B" w:rsidRDefault="00FC0A3B" w:rsidP="00B07973">
      <w:pPr>
        <w:rPr>
          <w:rtl/>
        </w:rPr>
      </w:pPr>
    </w:p>
    <w:p w:rsidR="00FC0A3B" w:rsidRDefault="00FC0A3B" w:rsidP="00105FF4">
      <w:pPr>
        <w:rPr>
          <w:rtl/>
        </w:rPr>
      </w:pPr>
      <w:r>
        <w:rPr>
          <w:rFonts w:hint="cs"/>
          <w:rtl/>
        </w:rPr>
        <w:t>אתה רוצה התייעצות סיעתית?</w:t>
      </w:r>
    </w:p>
    <w:p w:rsidR="00FC0A3B" w:rsidRDefault="00FC0A3B" w:rsidP="00105FF4">
      <w:pPr>
        <w:rPr>
          <w:rtl/>
        </w:rPr>
      </w:pPr>
    </w:p>
    <w:p w:rsidR="00FC0A3B" w:rsidRDefault="00FC0A3B" w:rsidP="00105FF4">
      <w:pPr>
        <w:pStyle w:val="af6"/>
        <w:keepNext/>
        <w:rPr>
          <w:rtl/>
        </w:rPr>
      </w:pPr>
      <w:r w:rsidRPr="00B130A9">
        <w:rPr>
          <w:rStyle w:val="TagStyle"/>
          <w:rtl/>
        </w:rPr>
        <w:t xml:space="preserve"> &lt;&lt; יור &gt;&gt; </w:t>
      </w:r>
      <w:r>
        <w:rPr>
          <w:rtl/>
        </w:rPr>
        <w:t>היו"ר ניסים ואטורי:</w:t>
      </w:r>
      <w:r w:rsidRPr="00B130A9">
        <w:rPr>
          <w:rStyle w:val="TagStyle"/>
          <w:rtl/>
        </w:rPr>
        <w:t xml:space="preserve"> &lt;&lt; יור &gt;&gt;</w:t>
      </w:r>
      <w:r>
        <w:rPr>
          <w:rtl/>
        </w:rPr>
        <w:t xml:space="preserve">  </w:t>
      </w:r>
    </w:p>
    <w:p w:rsidR="00FC0A3B" w:rsidRDefault="00FC0A3B" w:rsidP="00B07973">
      <w:pPr>
        <w:rPr>
          <w:rtl/>
        </w:rPr>
      </w:pPr>
    </w:p>
    <w:p w:rsidR="00FC0A3B" w:rsidRDefault="00FC0A3B" w:rsidP="00105FF4">
      <w:pPr>
        <w:rPr>
          <w:rtl/>
        </w:rPr>
      </w:pPr>
      <w:r>
        <w:rPr>
          <w:rFonts w:hint="cs"/>
          <w:rtl/>
        </w:rPr>
        <w:t xml:space="preserve">רגע, בוא, סיים את התשובה שלך, אדוני השר, והם יחליטו אם הם מסתפקים בתשובה שלך. </w:t>
      </w:r>
      <w:bookmarkStart w:id="26569" w:name="_ETM_Q58_279345"/>
      <w:bookmarkEnd w:id="26569"/>
      <w:r>
        <w:rPr>
          <w:rFonts w:hint="cs"/>
          <w:rtl/>
        </w:rPr>
        <w:t xml:space="preserve">בוא נראה. </w:t>
      </w:r>
    </w:p>
    <w:p w:rsidR="00FC0A3B" w:rsidRDefault="00FC0A3B" w:rsidP="00105FF4">
      <w:pPr>
        <w:rPr>
          <w:rtl/>
        </w:rPr>
      </w:pPr>
      <w:bookmarkStart w:id="26570" w:name="_ETM_Q58_281201"/>
      <w:bookmarkStart w:id="26571" w:name="_ETM_Q58_281275"/>
      <w:bookmarkEnd w:id="26570"/>
      <w:bookmarkEnd w:id="26571"/>
    </w:p>
    <w:p w:rsidR="00FC0A3B" w:rsidRDefault="00FC0A3B" w:rsidP="00105FF4">
      <w:pPr>
        <w:pStyle w:val="-"/>
        <w:keepNext/>
        <w:rPr>
          <w:rtl/>
        </w:rPr>
      </w:pPr>
      <w:bookmarkStart w:id="26572" w:name="ET_speakercontinue_6441_6"/>
      <w:r w:rsidRPr="00B130A9">
        <w:rPr>
          <w:rStyle w:val="TagStyle"/>
          <w:rtl/>
        </w:rPr>
        <w:t xml:space="preserve">&lt;&lt; דובר_המשך &gt;&gt; </w:t>
      </w:r>
      <w:r>
        <w:rPr>
          <w:rtl/>
        </w:rPr>
        <w:t>שר התיירות חיים כץ:</w:t>
      </w:r>
      <w:r w:rsidRPr="00B130A9">
        <w:rPr>
          <w:rStyle w:val="TagStyle"/>
          <w:rtl/>
        </w:rPr>
        <w:t xml:space="preserve"> &lt;&lt; דובר_המשך &gt;&gt;</w:t>
      </w:r>
      <w:r>
        <w:rPr>
          <w:rtl/>
        </w:rPr>
        <w:t xml:space="preserve">  </w:t>
      </w:r>
      <w:bookmarkEnd w:id="26572"/>
    </w:p>
    <w:p w:rsidR="00FC0A3B" w:rsidRDefault="00FC0A3B" w:rsidP="00B07973">
      <w:pPr>
        <w:rPr>
          <w:rtl/>
        </w:rPr>
      </w:pPr>
    </w:p>
    <w:p w:rsidR="00FC0A3B" w:rsidRDefault="00FC0A3B" w:rsidP="00105FF4">
      <w:pPr>
        <w:rPr>
          <w:rtl/>
        </w:rPr>
      </w:pPr>
      <w:r>
        <w:rPr>
          <w:rFonts w:hint="cs"/>
          <w:rtl/>
        </w:rPr>
        <w:t>שאלתי אותם אם הם מסתפקים בתשובה שלי</w:t>
      </w:r>
      <w:bookmarkStart w:id="26573" w:name="_ETM_Q58_281904"/>
      <w:bookmarkEnd w:id="26573"/>
      <w:r w:rsidR="00562836">
        <w:rPr>
          <w:rFonts w:hint="cs"/>
          <w:rtl/>
        </w:rPr>
        <w:t>,</w:t>
      </w:r>
      <w:r>
        <w:rPr>
          <w:rFonts w:hint="cs"/>
          <w:rtl/>
        </w:rPr>
        <w:t xml:space="preserve"> כי סיימתי את תשובתי. </w:t>
      </w:r>
    </w:p>
    <w:p w:rsidR="00FC0A3B" w:rsidRDefault="00FC0A3B" w:rsidP="00105FF4">
      <w:pPr>
        <w:rPr>
          <w:rtl/>
        </w:rPr>
      </w:pPr>
    </w:p>
    <w:p w:rsidR="00FC0A3B" w:rsidRDefault="00FC0A3B" w:rsidP="00105FF4">
      <w:pPr>
        <w:pStyle w:val="af6"/>
        <w:keepNext/>
        <w:rPr>
          <w:rtl/>
        </w:rPr>
      </w:pPr>
      <w:r w:rsidRPr="00B130A9">
        <w:rPr>
          <w:rStyle w:val="TagStyle"/>
          <w:rtl/>
        </w:rPr>
        <w:t xml:space="preserve">&lt;&lt; יור &gt;&gt; </w:t>
      </w:r>
      <w:r>
        <w:rPr>
          <w:rtl/>
        </w:rPr>
        <w:t>היו"ר ניסים ואטורי:</w:t>
      </w:r>
      <w:r w:rsidRPr="00B130A9">
        <w:rPr>
          <w:rStyle w:val="TagStyle"/>
          <w:rtl/>
        </w:rPr>
        <w:t xml:space="preserve"> &lt;&lt; יור &gt;&gt;</w:t>
      </w:r>
      <w:r>
        <w:rPr>
          <w:rtl/>
        </w:rPr>
        <w:t xml:space="preserve">  </w:t>
      </w:r>
    </w:p>
    <w:p w:rsidR="00FC0A3B" w:rsidRDefault="00FC0A3B" w:rsidP="00B07973">
      <w:pPr>
        <w:rPr>
          <w:rtl/>
        </w:rPr>
      </w:pPr>
    </w:p>
    <w:p w:rsidR="00FC0A3B" w:rsidRDefault="00FC0A3B" w:rsidP="00105FF4">
      <w:pPr>
        <w:rPr>
          <w:rtl/>
        </w:rPr>
      </w:pPr>
      <w:r>
        <w:rPr>
          <w:rFonts w:hint="cs"/>
          <w:rtl/>
        </w:rPr>
        <w:t>יושב-ראש עוד לא היית</w:t>
      </w:r>
      <w:bookmarkStart w:id="26574" w:name="_ETM_Q58_285554"/>
      <w:bookmarkEnd w:id="26574"/>
      <w:r>
        <w:rPr>
          <w:rFonts w:hint="cs"/>
          <w:rtl/>
        </w:rPr>
        <w:t xml:space="preserve">, נכון? יושב-ראש עוד לא היית. התפקיד היחידי שלא עשית, </w:t>
      </w:r>
      <w:bookmarkStart w:id="26575" w:name="_ETM_Q58_287262"/>
      <w:bookmarkEnd w:id="26575"/>
      <w:r>
        <w:rPr>
          <w:rFonts w:hint="cs"/>
          <w:rtl/>
        </w:rPr>
        <w:t xml:space="preserve">נראה לי. </w:t>
      </w:r>
    </w:p>
    <w:p w:rsidR="00FC0A3B" w:rsidRDefault="00FC0A3B" w:rsidP="00105FF4">
      <w:pPr>
        <w:rPr>
          <w:rtl/>
        </w:rPr>
      </w:pPr>
      <w:bookmarkStart w:id="26576" w:name="_ETM_Q58_289734"/>
      <w:bookmarkStart w:id="26577" w:name="_ETM_Q58_289820"/>
      <w:bookmarkEnd w:id="26576"/>
      <w:bookmarkEnd w:id="26577"/>
    </w:p>
    <w:p w:rsidR="00FC0A3B" w:rsidRDefault="00FC0A3B" w:rsidP="00105FF4">
      <w:pPr>
        <w:pStyle w:val="-"/>
        <w:keepNext/>
        <w:rPr>
          <w:rtl/>
        </w:rPr>
      </w:pPr>
      <w:r w:rsidRPr="00B130A9">
        <w:rPr>
          <w:rStyle w:val="TagStyle"/>
          <w:rtl/>
        </w:rPr>
        <w:t xml:space="preserve"> &lt;&lt; דובר_המשך &gt;&gt; </w:t>
      </w:r>
      <w:r>
        <w:rPr>
          <w:rtl/>
        </w:rPr>
        <w:t>שר התיירות חיים כץ:</w:t>
      </w:r>
      <w:r w:rsidRPr="00B130A9">
        <w:rPr>
          <w:rStyle w:val="TagStyle"/>
          <w:rtl/>
        </w:rPr>
        <w:t xml:space="preserve"> &lt;&lt; דובר_המשך &gt;&gt;</w:t>
      </w:r>
      <w:r>
        <w:rPr>
          <w:rtl/>
        </w:rPr>
        <w:t xml:space="preserve">  </w:t>
      </w:r>
    </w:p>
    <w:p w:rsidR="00FC0A3B" w:rsidRDefault="00FC0A3B" w:rsidP="00B07973">
      <w:pPr>
        <w:rPr>
          <w:rtl/>
        </w:rPr>
      </w:pPr>
    </w:p>
    <w:p w:rsidR="00FC0A3B" w:rsidRDefault="00FC0A3B" w:rsidP="00105FF4">
      <w:pPr>
        <w:rPr>
          <w:rtl/>
        </w:rPr>
      </w:pPr>
      <w:bookmarkStart w:id="26578" w:name="_ETM_Q58_290796"/>
      <w:bookmarkEnd w:id="26578"/>
      <w:r>
        <w:rPr>
          <w:rFonts w:hint="cs"/>
          <w:rtl/>
        </w:rPr>
        <w:t xml:space="preserve">כי לא רציתי. לא היה לי עניין </w:t>
      </w:r>
      <w:bookmarkStart w:id="26579" w:name="_ETM_Q58_295461"/>
      <w:bookmarkEnd w:id="26579"/>
      <w:r>
        <w:rPr>
          <w:rFonts w:hint="cs"/>
          <w:rtl/>
        </w:rPr>
        <w:t xml:space="preserve">בלשבת פה ולנהל את הישיבות. </w:t>
      </w:r>
    </w:p>
    <w:p w:rsidR="00FC0A3B" w:rsidRDefault="00FC0A3B" w:rsidP="00105FF4">
      <w:pPr>
        <w:rPr>
          <w:rtl/>
        </w:rPr>
      </w:pPr>
      <w:bookmarkStart w:id="26580" w:name="_ETM_Q58_298485"/>
      <w:bookmarkStart w:id="26581" w:name="_ETM_Q58_298550"/>
      <w:bookmarkStart w:id="26582" w:name="_ETM_Q58_304333"/>
      <w:bookmarkStart w:id="26583" w:name="_ETM_Q58_304401"/>
      <w:bookmarkEnd w:id="26580"/>
      <w:bookmarkEnd w:id="26581"/>
      <w:bookmarkEnd w:id="26582"/>
      <w:bookmarkEnd w:id="26583"/>
    </w:p>
    <w:p w:rsidR="00FC0A3B" w:rsidRDefault="00FC0A3B" w:rsidP="00105FF4">
      <w:pPr>
        <w:pStyle w:val="af5"/>
        <w:rPr>
          <w:rtl/>
        </w:rPr>
      </w:pPr>
      <w:r w:rsidRPr="00606F05">
        <w:rPr>
          <w:rStyle w:val="TagStyle"/>
          <w:rtl/>
        </w:rPr>
        <w:t xml:space="preserve"> &lt;&lt; קריאה &gt;&gt; </w:t>
      </w:r>
      <w:r>
        <w:rPr>
          <w:rtl/>
        </w:rPr>
        <w:t>קריאה:</w:t>
      </w:r>
      <w:r w:rsidRPr="00606F05">
        <w:rPr>
          <w:rStyle w:val="TagStyle"/>
          <w:rtl/>
        </w:rPr>
        <w:t xml:space="preserve"> &lt;&lt; קריאה &gt;&gt;</w:t>
      </w:r>
      <w:r>
        <w:rPr>
          <w:rtl/>
        </w:rPr>
        <w:t xml:space="preserve">  </w:t>
      </w:r>
    </w:p>
    <w:p w:rsidR="00FC0A3B" w:rsidRDefault="00FC0A3B" w:rsidP="00105FF4">
      <w:pPr>
        <w:rPr>
          <w:rtl/>
        </w:rPr>
      </w:pPr>
      <w:r>
        <w:rPr>
          <w:rtl/>
        </w:rPr>
        <w:t xml:space="preserve"> </w:t>
      </w:r>
    </w:p>
    <w:p w:rsidR="00FC0A3B" w:rsidRDefault="00B07973" w:rsidP="00B07973">
      <w:pPr>
        <w:rPr>
          <w:rtl/>
        </w:rPr>
      </w:pPr>
      <w:r>
        <w:rPr>
          <w:rFonts w:hint="cs"/>
          <w:rtl/>
        </w:rPr>
        <w:t>– – –</w:t>
      </w:r>
    </w:p>
    <w:p w:rsidR="00FC0A3B" w:rsidRDefault="00FC0A3B" w:rsidP="00105FF4">
      <w:pPr>
        <w:rPr>
          <w:rtl/>
        </w:rPr>
      </w:pPr>
    </w:p>
    <w:p w:rsidR="00FC0A3B" w:rsidRDefault="00FC0A3B" w:rsidP="00105FF4">
      <w:pPr>
        <w:pStyle w:val="af6"/>
        <w:keepNext/>
        <w:rPr>
          <w:rtl/>
        </w:rPr>
      </w:pPr>
      <w:r w:rsidRPr="00B130A9">
        <w:rPr>
          <w:rStyle w:val="TagStyle"/>
          <w:rtl/>
        </w:rPr>
        <w:t xml:space="preserve"> &lt;&lt; יור &gt;&gt; </w:t>
      </w:r>
      <w:r>
        <w:rPr>
          <w:rtl/>
        </w:rPr>
        <w:t>היו"ר ניסים ואטורי:</w:t>
      </w:r>
      <w:r w:rsidRPr="00B130A9">
        <w:rPr>
          <w:rStyle w:val="TagStyle"/>
          <w:rtl/>
        </w:rPr>
        <w:t xml:space="preserve"> &lt;&lt; יור &gt;&gt;</w:t>
      </w:r>
      <w:r>
        <w:rPr>
          <w:rtl/>
        </w:rPr>
        <w:t xml:space="preserve">  </w:t>
      </w:r>
    </w:p>
    <w:p w:rsidR="00FC0A3B" w:rsidRDefault="00FC0A3B" w:rsidP="00B07973">
      <w:pPr>
        <w:rPr>
          <w:rtl/>
        </w:rPr>
      </w:pPr>
    </w:p>
    <w:p w:rsidR="00FC0A3B" w:rsidRDefault="00562836" w:rsidP="00105FF4">
      <w:pPr>
        <w:rPr>
          <w:rtl/>
        </w:rPr>
      </w:pPr>
      <w:r>
        <w:rPr>
          <w:rFonts w:hint="cs"/>
          <w:rtl/>
        </w:rPr>
        <w:t>כן, כן, בטח.</w:t>
      </w:r>
      <w:r w:rsidR="00FC0A3B">
        <w:rPr>
          <w:rFonts w:hint="cs"/>
          <w:rtl/>
        </w:rPr>
        <w:t xml:space="preserve"> רגע, שהשר ירד. תגיד </w:t>
      </w:r>
      <w:bookmarkStart w:id="26584" w:name="_ETM_Q58_305479"/>
      <w:bookmarkEnd w:id="26584"/>
      <w:r w:rsidR="00FC0A3B">
        <w:rPr>
          <w:rFonts w:hint="cs"/>
          <w:rtl/>
        </w:rPr>
        <w:t xml:space="preserve">לי, האם אתם מסופקים מתשובתו של השר? </w:t>
      </w:r>
    </w:p>
    <w:p w:rsidR="00FC0A3B" w:rsidRDefault="00FC0A3B" w:rsidP="00105FF4">
      <w:pPr>
        <w:rPr>
          <w:rtl/>
        </w:rPr>
      </w:pPr>
      <w:bookmarkStart w:id="26585" w:name="_ETM_Q58_309124"/>
      <w:bookmarkStart w:id="26586" w:name="_ETM_Q58_309192"/>
      <w:bookmarkStart w:id="26587" w:name="_ETM_Q58_309268"/>
      <w:bookmarkStart w:id="26588" w:name="_ETM_Q58_309349"/>
      <w:bookmarkEnd w:id="26585"/>
      <w:bookmarkEnd w:id="26586"/>
      <w:bookmarkEnd w:id="26587"/>
      <w:bookmarkEnd w:id="26588"/>
    </w:p>
    <w:p w:rsidR="00FC0A3B" w:rsidRDefault="00FC0A3B" w:rsidP="00105FF4">
      <w:pPr>
        <w:pStyle w:val="af5"/>
        <w:keepNext/>
        <w:rPr>
          <w:rtl/>
        </w:rPr>
      </w:pPr>
      <w:bookmarkStart w:id="26589" w:name="ET_interruption_6501_12"/>
      <w:r w:rsidRPr="00B130A9">
        <w:rPr>
          <w:rStyle w:val="TagStyle"/>
          <w:rtl/>
        </w:rPr>
        <w:t xml:space="preserve"> &lt;&lt; קריאה &gt;&gt; </w:t>
      </w:r>
      <w:r>
        <w:rPr>
          <w:rtl/>
        </w:rPr>
        <w:t>משה רוט (יהדות התורה):</w:t>
      </w:r>
      <w:r w:rsidRPr="00B130A9">
        <w:rPr>
          <w:rStyle w:val="TagStyle"/>
          <w:rtl/>
        </w:rPr>
        <w:t xml:space="preserve"> &lt;&lt; קריאה &gt;&gt;</w:t>
      </w:r>
      <w:r>
        <w:rPr>
          <w:rtl/>
        </w:rPr>
        <w:t xml:space="preserve">  </w:t>
      </w:r>
      <w:bookmarkEnd w:id="26589"/>
    </w:p>
    <w:p w:rsidR="00FC0A3B" w:rsidRDefault="00FC0A3B" w:rsidP="00B07973">
      <w:pPr>
        <w:rPr>
          <w:rtl/>
        </w:rPr>
      </w:pPr>
    </w:p>
    <w:p w:rsidR="00FC0A3B" w:rsidRDefault="00FC0A3B" w:rsidP="00105FF4">
      <w:pPr>
        <w:rPr>
          <w:rtl/>
        </w:rPr>
      </w:pPr>
      <w:r>
        <w:rPr>
          <w:rFonts w:hint="cs"/>
          <w:rtl/>
        </w:rPr>
        <w:t xml:space="preserve">רוצים לשמוע את מה שהשר ממליץ. </w:t>
      </w:r>
    </w:p>
    <w:p w:rsidR="00FC0A3B" w:rsidRDefault="00FC0A3B" w:rsidP="00105FF4">
      <w:pPr>
        <w:rPr>
          <w:rtl/>
        </w:rPr>
      </w:pPr>
    </w:p>
    <w:p w:rsidR="00FC0A3B" w:rsidRDefault="00FC0A3B" w:rsidP="00105FF4">
      <w:pPr>
        <w:pStyle w:val="af6"/>
        <w:keepNext/>
        <w:rPr>
          <w:rtl/>
        </w:rPr>
      </w:pPr>
      <w:r w:rsidRPr="00B130A9">
        <w:rPr>
          <w:rStyle w:val="TagStyle"/>
          <w:rtl/>
        </w:rPr>
        <w:t xml:space="preserve"> &lt;&lt; יור &gt;&gt; </w:t>
      </w:r>
      <w:r>
        <w:rPr>
          <w:rtl/>
        </w:rPr>
        <w:t>היו"ר ניסים ואטורי:</w:t>
      </w:r>
      <w:r w:rsidRPr="00B130A9">
        <w:rPr>
          <w:rStyle w:val="TagStyle"/>
          <w:rtl/>
        </w:rPr>
        <w:t xml:space="preserve"> &lt;&lt; יור &gt;&gt;</w:t>
      </w:r>
      <w:r>
        <w:rPr>
          <w:rtl/>
        </w:rPr>
        <w:t xml:space="preserve">  </w:t>
      </w:r>
    </w:p>
    <w:p w:rsidR="00FC0A3B" w:rsidRDefault="00FC0A3B" w:rsidP="00B07973">
      <w:pPr>
        <w:rPr>
          <w:rtl/>
        </w:rPr>
      </w:pPr>
    </w:p>
    <w:p w:rsidR="00FC0A3B" w:rsidRDefault="00FC0A3B" w:rsidP="00105FF4">
      <w:pPr>
        <w:rPr>
          <w:rtl/>
        </w:rPr>
      </w:pPr>
      <w:r>
        <w:rPr>
          <w:rFonts w:hint="cs"/>
          <w:rtl/>
        </w:rPr>
        <w:t xml:space="preserve">אתה רוצה שהוא יקרא עוד פעם את התשובה? </w:t>
      </w:r>
    </w:p>
    <w:p w:rsidR="00FC0A3B" w:rsidRDefault="00FC0A3B" w:rsidP="00105FF4">
      <w:pPr>
        <w:rPr>
          <w:rtl/>
        </w:rPr>
      </w:pPr>
      <w:bookmarkStart w:id="26590" w:name="_ETM_Q58_316755"/>
      <w:bookmarkStart w:id="26591" w:name="_ETM_Q58_316823"/>
      <w:bookmarkStart w:id="26592" w:name="_ETM_Q58_316143"/>
      <w:bookmarkStart w:id="26593" w:name="_ETM_Q58_316212"/>
      <w:bookmarkEnd w:id="26590"/>
      <w:bookmarkEnd w:id="26591"/>
      <w:bookmarkEnd w:id="26592"/>
      <w:bookmarkEnd w:id="26593"/>
    </w:p>
    <w:p w:rsidR="00FC0A3B" w:rsidRDefault="00FC0A3B" w:rsidP="00105FF4">
      <w:pPr>
        <w:pStyle w:val="af5"/>
        <w:keepNext/>
        <w:rPr>
          <w:rtl/>
        </w:rPr>
      </w:pPr>
      <w:bookmarkStart w:id="26594" w:name="ET_interruption_6447_14"/>
      <w:r w:rsidRPr="00B130A9">
        <w:rPr>
          <w:rStyle w:val="TagStyle"/>
          <w:rtl/>
        </w:rPr>
        <w:t xml:space="preserve"> &lt;&lt; קריאה &gt;&gt; </w:t>
      </w:r>
      <w:r>
        <w:rPr>
          <w:rtl/>
        </w:rPr>
        <w:t>יונתן מישרקי (ש"ס):</w:t>
      </w:r>
      <w:r w:rsidRPr="00B130A9">
        <w:rPr>
          <w:rStyle w:val="TagStyle"/>
          <w:rtl/>
        </w:rPr>
        <w:t xml:space="preserve"> &lt;&lt; קריאה &gt;&gt;</w:t>
      </w:r>
      <w:r>
        <w:rPr>
          <w:rtl/>
        </w:rPr>
        <w:t xml:space="preserve">  </w:t>
      </w:r>
      <w:bookmarkEnd w:id="26594"/>
    </w:p>
    <w:p w:rsidR="00FC0A3B" w:rsidRDefault="00FC0A3B" w:rsidP="00B07973">
      <w:pPr>
        <w:rPr>
          <w:rtl/>
        </w:rPr>
      </w:pPr>
    </w:p>
    <w:p w:rsidR="00FC0A3B" w:rsidRDefault="00FC0A3B" w:rsidP="00105FF4">
      <w:pPr>
        <w:rPr>
          <w:rtl/>
        </w:rPr>
      </w:pPr>
      <w:r>
        <w:rPr>
          <w:rFonts w:hint="cs"/>
          <w:rtl/>
        </w:rPr>
        <w:t xml:space="preserve">נסתפק בתשובתו. </w:t>
      </w:r>
      <w:bookmarkStart w:id="26595" w:name="_ETM_Q58_316037"/>
      <w:bookmarkEnd w:id="26595"/>
    </w:p>
    <w:p w:rsidR="00FC0A3B" w:rsidRDefault="00FC0A3B" w:rsidP="00105FF4">
      <w:pPr>
        <w:rPr>
          <w:rtl/>
        </w:rPr>
      </w:pPr>
    </w:p>
    <w:p w:rsidR="00FC0A3B" w:rsidRDefault="00FC0A3B" w:rsidP="00105FF4">
      <w:pPr>
        <w:pStyle w:val="af6"/>
        <w:keepNext/>
        <w:rPr>
          <w:rtl/>
        </w:rPr>
      </w:pPr>
      <w:bookmarkStart w:id="26596" w:name="_ETM_Q58_316098"/>
      <w:bookmarkEnd w:id="26596"/>
      <w:r w:rsidRPr="00B130A9">
        <w:rPr>
          <w:rStyle w:val="TagStyle"/>
          <w:rtl/>
        </w:rPr>
        <w:t xml:space="preserve">&lt;&lt; יור &gt;&gt; </w:t>
      </w:r>
      <w:r>
        <w:rPr>
          <w:rtl/>
        </w:rPr>
        <w:t>היו"ר ניסים ואטורי:</w:t>
      </w:r>
      <w:r w:rsidRPr="00B130A9">
        <w:rPr>
          <w:rStyle w:val="TagStyle"/>
          <w:rtl/>
        </w:rPr>
        <w:t xml:space="preserve"> &lt;&lt; יור &gt;&gt;</w:t>
      </w:r>
      <w:r>
        <w:rPr>
          <w:rtl/>
        </w:rPr>
        <w:t xml:space="preserve">  </w:t>
      </w:r>
    </w:p>
    <w:p w:rsidR="00FC0A3B" w:rsidRDefault="00FC0A3B" w:rsidP="00B07973">
      <w:pPr>
        <w:rPr>
          <w:rtl/>
        </w:rPr>
      </w:pPr>
    </w:p>
    <w:p w:rsidR="00FC0A3B" w:rsidRDefault="00FC0A3B" w:rsidP="00105FF4">
      <w:pPr>
        <w:rPr>
          <w:rtl/>
        </w:rPr>
      </w:pPr>
      <w:bookmarkStart w:id="26597" w:name="_ETM_Q58_317432"/>
      <w:bookmarkEnd w:id="26597"/>
      <w:r>
        <w:rPr>
          <w:rFonts w:hint="cs"/>
          <w:rtl/>
        </w:rPr>
        <w:t xml:space="preserve">מסתפקים. תודה רבה. </w:t>
      </w:r>
      <w:bookmarkStart w:id="26598" w:name="_ETM_Q58_322084"/>
      <w:bookmarkEnd w:id="26598"/>
      <w:r>
        <w:rPr>
          <w:rFonts w:hint="cs"/>
          <w:rtl/>
        </w:rPr>
        <w:t xml:space="preserve">אז אנחנו לא מצביעים, חברי הכנסת. תודה רבה. </w:t>
      </w:r>
    </w:p>
    <w:p w:rsidR="00FC0A3B" w:rsidRDefault="00FC0A3B" w:rsidP="00105FF4">
      <w:pPr>
        <w:rPr>
          <w:rtl/>
        </w:rPr>
      </w:pPr>
    </w:p>
    <w:p w:rsidR="00FC0A3B" w:rsidRDefault="00FC0A3B" w:rsidP="00105FF4">
      <w:pPr>
        <w:rPr>
          <w:rtl/>
        </w:rPr>
      </w:pPr>
      <w:r>
        <w:rPr>
          <w:rFonts w:hint="cs"/>
          <w:rtl/>
        </w:rPr>
        <w:t xml:space="preserve">תם סדר-היום. הישיבה הבאה תתקיים ביום שני כ"ח בתמוז </w:t>
      </w:r>
      <w:bookmarkStart w:id="26599" w:name="_ETM_Q58_326174"/>
      <w:bookmarkEnd w:id="26599"/>
      <w:r>
        <w:rPr>
          <w:rFonts w:hint="cs"/>
          <w:rtl/>
        </w:rPr>
        <w:t xml:space="preserve">התשפ"ג, 17 ביולי 2023, בשעה 16:00. תודה רבה. תם סדר-היום. </w:t>
      </w:r>
    </w:p>
    <w:p w:rsidR="00FC0A3B" w:rsidRDefault="00FC0A3B" w:rsidP="00105FF4">
      <w:pPr>
        <w:rPr>
          <w:rtl/>
        </w:rPr>
      </w:pPr>
    </w:p>
    <w:p w:rsidR="00FC0A3B" w:rsidRPr="00B130A9" w:rsidRDefault="00FC0A3B" w:rsidP="000B32DE">
      <w:pPr>
        <w:pStyle w:val="afa"/>
        <w:keepNext/>
        <w:ind w:firstLine="0"/>
        <w:jc w:val="center"/>
        <w:rPr>
          <w:rtl/>
        </w:rPr>
      </w:pPr>
      <w:bookmarkStart w:id="26600" w:name="ET_meetingend_16"/>
      <w:r w:rsidRPr="005579A2">
        <w:rPr>
          <w:rStyle w:val="TagStyle"/>
          <w:rtl/>
        </w:rPr>
        <w:t xml:space="preserve">&lt;&lt; סיום &gt;&gt; </w:t>
      </w:r>
      <w:r>
        <w:rPr>
          <w:rtl/>
        </w:rPr>
        <w:t xml:space="preserve">הישיבה ננעלה בשעה </w:t>
      </w:r>
      <w:r w:rsidR="000B32DE">
        <w:rPr>
          <w:rFonts w:hint="cs"/>
          <w:rtl/>
        </w:rPr>
        <w:t>20</w:t>
      </w:r>
      <w:r>
        <w:rPr>
          <w:rtl/>
        </w:rPr>
        <w:t>:32.</w:t>
      </w:r>
      <w:r w:rsidRPr="005579A2">
        <w:rPr>
          <w:rStyle w:val="TagStyle"/>
          <w:rtl/>
        </w:rPr>
        <w:t xml:space="preserve"> &lt;&lt; סיום &gt;&gt;</w:t>
      </w:r>
      <w:bookmarkStart w:id="26601" w:name="_ETM_Q58_271623"/>
      <w:bookmarkStart w:id="26602" w:name="_ETM_Q58_271695"/>
      <w:bookmarkStart w:id="26603" w:name="_ETM_Q58_271782"/>
      <w:bookmarkStart w:id="26604" w:name="_ETM_Q58_271843"/>
      <w:bookmarkEnd w:id="26600"/>
      <w:bookmarkEnd w:id="26601"/>
      <w:bookmarkEnd w:id="26602"/>
      <w:bookmarkEnd w:id="26603"/>
      <w:bookmarkEnd w:id="26604"/>
    </w:p>
    <w:p w:rsidR="00FC0A3B" w:rsidRPr="00FC0A3B" w:rsidRDefault="00FC0A3B" w:rsidP="00D718D8">
      <w:pPr>
        <w:rPr>
          <w:rtl/>
        </w:rPr>
      </w:pPr>
    </w:p>
    <w:sectPr w:rsidR="00FC0A3B" w:rsidRPr="00FC0A3B" w:rsidSect="00CA2A8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396" w:rsidRDefault="00A92396">
      <w:r>
        <w:separator/>
      </w:r>
    </w:p>
  </w:endnote>
  <w:endnote w:type="continuationSeparator" w:id="0">
    <w:p w:rsidR="00A92396" w:rsidRDefault="00A92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4B" w:rsidRDefault="00140E4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4B" w:rsidRDefault="00140E4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4B" w:rsidRDefault="00140E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396" w:rsidRDefault="00A92396">
      <w:r>
        <w:separator/>
      </w:r>
    </w:p>
  </w:footnote>
  <w:footnote w:type="continuationSeparator" w:id="0">
    <w:p w:rsidR="00A92396" w:rsidRDefault="00A92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396" w:rsidRDefault="00A9239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2396" w:rsidRDefault="00A923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396" w:rsidRDefault="00A9239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E491B">
      <w:rPr>
        <w:rStyle w:val="af7"/>
        <w:noProof/>
        <w:rtl/>
      </w:rPr>
      <w:t>318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92396">
      <w:trPr>
        <w:cantSplit/>
        <w:trHeight w:val="421"/>
      </w:trPr>
      <w:tc>
        <w:tcPr>
          <w:tcW w:w="2880" w:type="dxa"/>
        </w:tcPr>
        <w:p w:rsidR="00A92396" w:rsidRDefault="00140E4B" w:rsidP="00BE0137">
          <w:pPr>
            <w:ind w:right="360" w:firstLine="0"/>
            <w:jc w:val="left"/>
          </w:pPr>
          <w:r>
            <w:rPr>
              <w:rtl/>
            </w:rPr>
            <w:t>דברי הכנסת</w:t>
          </w:r>
        </w:p>
      </w:tc>
      <w:tc>
        <w:tcPr>
          <w:tcW w:w="2520" w:type="dxa"/>
        </w:tcPr>
        <w:p w:rsidR="00A92396" w:rsidRDefault="00140E4B" w:rsidP="00BE0137">
          <w:pPr>
            <w:ind w:firstLine="0"/>
            <w:jc w:val="left"/>
          </w:pPr>
          <w:r>
            <w:rPr>
              <w:rtl/>
            </w:rPr>
            <w:t>ישיבה מס' 93</w:t>
          </w:r>
        </w:p>
      </w:tc>
      <w:tc>
        <w:tcPr>
          <w:tcW w:w="2700" w:type="dxa"/>
        </w:tcPr>
        <w:p w:rsidR="00A92396" w:rsidRDefault="00140E4B" w:rsidP="00BE0137">
          <w:pPr>
            <w:ind w:firstLine="0"/>
            <w:jc w:val="left"/>
            <w:rPr>
              <w:rtl/>
            </w:rPr>
          </w:pPr>
          <w:r>
            <w:rPr>
              <w:rtl/>
            </w:rPr>
            <w:t>12/07/2023</w:t>
          </w:r>
        </w:p>
      </w:tc>
    </w:tr>
  </w:tbl>
  <w:p w:rsidR="00A92396" w:rsidRPr="000F00C1" w:rsidRDefault="00A9239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4B" w:rsidRDefault="00140E4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84073F"/>
    <w:multiLevelType w:val="hybridMultilevel"/>
    <w:tmpl w:val="25F6D080"/>
    <w:lvl w:ilvl="0" w:tplc="2554746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B26EF4"/>
    <w:multiLevelType w:val="hybridMultilevel"/>
    <w:tmpl w:val="605C2DDA"/>
    <w:lvl w:ilvl="0" w:tplc="21D0AC2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FA26B7"/>
    <w:multiLevelType w:val="hybridMultilevel"/>
    <w:tmpl w:val="6EEE413A"/>
    <w:lvl w:ilvl="0" w:tplc="F118A424">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0D925C27"/>
    <w:multiLevelType w:val="hybridMultilevel"/>
    <w:tmpl w:val="67DCFFD8"/>
    <w:lvl w:ilvl="0" w:tplc="159A268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B1501A"/>
    <w:multiLevelType w:val="hybridMultilevel"/>
    <w:tmpl w:val="D31433AA"/>
    <w:lvl w:ilvl="0" w:tplc="82E8762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40D65C9"/>
    <w:multiLevelType w:val="hybridMultilevel"/>
    <w:tmpl w:val="7A707CD8"/>
    <w:lvl w:ilvl="0" w:tplc="08341D62">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F7578E"/>
    <w:multiLevelType w:val="hybridMultilevel"/>
    <w:tmpl w:val="27485856"/>
    <w:lvl w:ilvl="0" w:tplc="2C4E2050">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E5D7F2E"/>
    <w:multiLevelType w:val="hybridMultilevel"/>
    <w:tmpl w:val="D5A0F810"/>
    <w:lvl w:ilvl="0" w:tplc="4BFA40A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9304DA1"/>
    <w:multiLevelType w:val="hybridMultilevel"/>
    <w:tmpl w:val="AC3037CA"/>
    <w:lvl w:ilvl="0" w:tplc="DF240F48">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861F21"/>
    <w:multiLevelType w:val="hybridMultilevel"/>
    <w:tmpl w:val="A5CAD6C6"/>
    <w:lvl w:ilvl="0" w:tplc="886E7CD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A800907"/>
    <w:multiLevelType w:val="hybridMultilevel"/>
    <w:tmpl w:val="209A0CD2"/>
    <w:lvl w:ilvl="0" w:tplc="225EDA6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B014E1B"/>
    <w:multiLevelType w:val="hybridMultilevel"/>
    <w:tmpl w:val="ED521638"/>
    <w:lvl w:ilvl="0" w:tplc="C1D496AC">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EBA2019"/>
    <w:multiLevelType w:val="hybridMultilevel"/>
    <w:tmpl w:val="23B8BFA0"/>
    <w:lvl w:ilvl="0" w:tplc="675821A6">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D7703C"/>
    <w:multiLevelType w:val="hybridMultilevel"/>
    <w:tmpl w:val="BE0A0546"/>
    <w:lvl w:ilvl="0" w:tplc="083C66A8">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421763A"/>
    <w:multiLevelType w:val="hybridMultilevel"/>
    <w:tmpl w:val="B7EECD74"/>
    <w:lvl w:ilvl="0" w:tplc="44E691E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6D1593D"/>
    <w:multiLevelType w:val="hybridMultilevel"/>
    <w:tmpl w:val="7124ED16"/>
    <w:lvl w:ilvl="0" w:tplc="97A66A4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47B03ED"/>
    <w:multiLevelType w:val="hybridMultilevel"/>
    <w:tmpl w:val="7A6AC766"/>
    <w:lvl w:ilvl="0" w:tplc="5D225B42">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E90560D"/>
    <w:multiLevelType w:val="hybridMultilevel"/>
    <w:tmpl w:val="928ED812"/>
    <w:lvl w:ilvl="0" w:tplc="6C7ADDB8">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0401C55"/>
    <w:multiLevelType w:val="hybridMultilevel"/>
    <w:tmpl w:val="54280D36"/>
    <w:lvl w:ilvl="0" w:tplc="6E60F65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6"/>
  </w:num>
  <w:num w:numId="3">
    <w:abstractNumId w:val="4"/>
  </w:num>
  <w:num w:numId="4">
    <w:abstractNumId w:val="17"/>
  </w:num>
  <w:num w:numId="5">
    <w:abstractNumId w:val="12"/>
  </w:num>
  <w:num w:numId="6">
    <w:abstractNumId w:val="3"/>
  </w:num>
  <w:num w:numId="7">
    <w:abstractNumId w:val="8"/>
  </w:num>
  <w:num w:numId="8">
    <w:abstractNumId w:val="10"/>
  </w:num>
  <w:num w:numId="9">
    <w:abstractNumId w:val="20"/>
  </w:num>
  <w:num w:numId="10">
    <w:abstractNumId w:val="11"/>
  </w:num>
  <w:num w:numId="11">
    <w:abstractNumId w:val="6"/>
  </w:num>
  <w:num w:numId="12">
    <w:abstractNumId w:val="18"/>
  </w:num>
  <w:num w:numId="13">
    <w:abstractNumId w:val="14"/>
  </w:num>
  <w:num w:numId="14">
    <w:abstractNumId w:val="19"/>
  </w:num>
  <w:num w:numId="15">
    <w:abstractNumId w:val="9"/>
  </w:num>
  <w:num w:numId="16">
    <w:abstractNumId w:val="7"/>
  </w:num>
  <w:num w:numId="17">
    <w:abstractNumId w:val="13"/>
  </w:num>
  <w:num w:numId="18">
    <w:abstractNumId w:val="15"/>
  </w:num>
  <w:num w:numId="19">
    <w:abstractNumId w:val="1"/>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07C"/>
    <w:rsid w:val="000125EB"/>
    <w:rsid w:val="00034325"/>
    <w:rsid w:val="00036B10"/>
    <w:rsid w:val="0004337C"/>
    <w:rsid w:val="00050737"/>
    <w:rsid w:val="000559DC"/>
    <w:rsid w:val="00060E55"/>
    <w:rsid w:val="00062EF7"/>
    <w:rsid w:val="00063AAE"/>
    <w:rsid w:val="000678FD"/>
    <w:rsid w:val="00067F42"/>
    <w:rsid w:val="0008322C"/>
    <w:rsid w:val="000860B2"/>
    <w:rsid w:val="0008749D"/>
    <w:rsid w:val="00092197"/>
    <w:rsid w:val="00093026"/>
    <w:rsid w:val="00097AD7"/>
    <w:rsid w:val="000A353F"/>
    <w:rsid w:val="000B0C68"/>
    <w:rsid w:val="000B2EE6"/>
    <w:rsid w:val="000B32DE"/>
    <w:rsid w:val="000C3E31"/>
    <w:rsid w:val="000C7A99"/>
    <w:rsid w:val="000E2B67"/>
    <w:rsid w:val="000E54FD"/>
    <w:rsid w:val="000F00C1"/>
    <w:rsid w:val="000F4DBA"/>
    <w:rsid w:val="0010372A"/>
    <w:rsid w:val="00105FF4"/>
    <w:rsid w:val="00107581"/>
    <w:rsid w:val="0012166F"/>
    <w:rsid w:val="001270CE"/>
    <w:rsid w:val="00140E4B"/>
    <w:rsid w:val="00146DD9"/>
    <w:rsid w:val="00150822"/>
    <w:rsid w:val="00155D84"/>
    <w:rsid w:val="001568E1"/>
    <w:rsid w:val="00164771"/>
    <w:rsid w:val="00167294"/>
    <w:rsid w:val="001705F0"/>
    <w:rsid w:val="00171E7F"/>
    <w:rsid w:val="0017779F"/>
    <w:rsid w:val="00180675"/>
    <w:rsid w:val="00181551"/>
    <w:rsid w:val="001934CA"/>
    <w:rsid w:val="00196822"/>
    <w:rsid w:val="001A3840"/>
    <w:rsid w:val="001A74E9"/>
    <w:rsid w:val="001B79C5"/>
    <w:rsid w:val="001C0EA3"/>
    <w:rsid w:val="001C32F6"/>
    <w:rsid w:val="001C44DA"/>
    <w:rsid w:val="001D09CD"/>
    <w:rsid w:val="001D440C"/>
    <w:rsid w:val="001F663D"/>
    <w:rsid w:val="00206DA6"/>
    <w:rsid w:val="002158D1"/>
    <w:rsid w:val="00243F02"/>
    <w:rsid w:val="00245249"/>
    <w:rsid w:val="0024645B"/>
    <w:rsid w:val="00261554"/>
    <w:rsid w:val="00272422"/>
    <w:rsid w:val="00283D7D"/>
    <w:rsid w:val="002863DC"/>
    <w:rsid w:val="00291ACD"/>
    <w:rsid w:val="00292378"/>
    <w:rsid w:val="002A146A"/>
    <w:rsid w:val="002A1A31"/>
    <w:rsid w:val="002B3331"/>
    <w:rsid w:val="002B410F"/>
    <w:rsid w:val="002D0384"/>
    <w:rsid w:val="002D5B7D"/>
    <w:rsid w:val="00300869"/>
    <w:rsid w:val="00302765"/>
    <w:rsid w:val="00303277"/>
    <w:rsid w:val="00310572"/>
    <w:rsid w:val="0032547C"/>
    <w:rsid w:val="00327CAD"/>
    <w:rsid w:val="0033612E"/>
    <w:rsid w:val="00341660"/>
    <w:rsid w:val="003475E7"/>
    <w:rsid w:val="003639DC"/>
    <w:rsid w:val="00364575"/>
    <w:rsid w:val="00371162"/>
    <w:rsid w:val="00372A53"/>
    <w:rsid w:val="00384DD5"/>
    <w:rsid w:val="003854EE"/>
    <w:rsid w:val="00390D1D"/>
    <w:rsid w:val="00392CD9"/>
    <w:rsid w:val="003961A5"/>
    <w:rsid w:val="003A30BC"/>
    <w:rsid w:val="003A55B4"/>
    <w:rsid w:val="003B23B0"/>
    <w:rsid w:val="003B431C"/>
    <w:rsid w:val="003C0AB0"/>
    <w:rsid w:val="003C279D"/>
    <w:rsid w:val="003D275C"/>
    <w:rsid w:val="003D6D0C"/>
    <w:rsid w:val="003E1A78"/>
    <w:rsid w:val="003E5420"/>
    <w:rsid w:val="003F0A5F"/>
    <w:rsid w:val="00403699"/>
    <w:rsid w:val="00406B6E"/>
    <w:rsid w:val="00414534"/>
    <w:rsid w:val="00421370"/>
    <w:rsid w:val="00424C94"/>
    <w:rsid w:val="0043243C"/>
    <w:rsid w:val="00432445"/>
    <w:rsid w:val="00433908"/>
    <w:rsid w:val="00433B33"/>
    <w:rsid w:val="00440D3D"/>
    <w:rsid w:val="00451B3A"/>
    <w:rsid w:val="00452853"/>
    <w:rsid w:val="004569D6"/>
    <w:rsid w:val="00461C73"/>
    <w:rsid w:val="00466429"/>
    <w:rsid w:val="00466462"/>
    <w:rsid w:val="00477E1F"/>
    <w:rsid w:val="004B0A65"/>
    <w:rsid w:val="004B1BE9"/>
    <w:rsid w:val="004B23DC"/>
    <w:rsid w:val="004B3111"/>
    <w:rsid w:val="004D2026"/>
    <w:rsid w:val="004D33CC"/>
    <w:rsid w:val="004D6AAD"/>
    <w:rsid w:val="004D76F4"/>
    <w:rsid w:val="004D7BA4"/>
    <w:rsid w:val="004E6AA5"/>
    <w:rsid w:val="00500C0C"/>
    <w:rsid w:val="00504760"/>
    <w:rsid w:val="00515A49"/>
    <w:rsid w:val="005278E4"/>
    <w:rsid w:val="00551AFF"/>
    <w:rsid w:val="00552422"/>
    <w:rsid w:val="00553AD6"/>
    <w:rsid w:val="0056227E"/>
    <w:rsid w:val="00562836"/>
    <w:rsid w:val="00562C6B"/>
    <w:rsid w:val="005911B3"/>
    <w:rsid w:val="00591FE2"/>
    <w:rsid w:val="005A1CFD"/>
    <w:rsid w:val="005A21B7"/>
    <w:rsid w:val="005A342D"/>
    <w:rsid w:val="005B187E"/>
    <w:rsid w:val="005B5B34"/>
    <w:rsid w:val="005C363E"/>
    <w:rsid w:val="005C7B99"/>
    <w:rsid w:val="005D61F3"/>
    <w:rsid w:val="005E3A5E"/>
    <w:rsid w:val="005E3ADA"/>
    <w:rsid w:val="00600224"/>
    <w:rsid w:val="00600BDC"/>
    <w:rsid w:val="00615F7E"/>
    <w:rsid w:val="00627620"/>
    <w:rsid w:val="0063373B"/>
    <w:rsid w:val="00637F86"/>
    <w:rsid w:val="00657DCC"/>
    <w:rsid w:val="00665944"/>
    <w:rsid w:val="00665DD8"/>
    <w:rsid w:val="00674431"/>
    <w:rsid w:val="00674FB5"/>
    <w:rsid w:val="00675874"/>
    <w:rsid w:val="006A035F"/>
    <w:rsid w:val="006A0CB7"/>
    <w:rsid w:val="006A25A8"/>
    <w:rsid w:val="006A6CF5"/>
    <w:rsid w:val="006D268B"/>
    <w:rsid w:val="006D70D9"/>
    <w:rsid w:val="006E4E4D"/>
    <w:rsid w:val="006F79A1"/>
    <w:rsid w:val="007021F1"/>
    <w:rsid w:val="00702755"/>
    <w:rsid w:val="007237A0"/>
    <w:rsid w:val="00726D8F"/>
    <w:rsid w:val="007408C3"/>
    <w:rsid w:val="00756D0B"/>
    <w:rsid w:val="00761F4E"/>
    <w:rsid w:val="00791498"/>
    <w:rsid w:val="007A4928"/>
    <w:rsid w:val="007B23D0"/>
    <w:rsid w:val="007B496F"/>
    <w:rsid w:val="007C4D98"/>
    <w:rsid w:val="007C4FD8"/>
    <w:rsid w:val="007D1CC6"/>
    <w:rsid w:val="007E5508"/>
    <w:rsid w:val="007E5FE1"/>
    <w:rsid w:val="007E6C0B"/>
    <w:rsid w:val="008228BA"/>
    <w:rsid w:val="008306A7"/>
    <w:rsid w:val="00831D9F"/>
    <w:rsid w:val="00836B57"/>
    <w:rsid w:val="00841223"/>
    <w:rsid w:val="0084663F"/>
    <w:rsid w:val="00846BE9"/>
    <w:rsid w:val="00850498"/>
    <w:rsid w:val="00853CEC"/>
    <w:rsid w:val="0085514C"/>
    <w:rsid w:val="0086178C"/>
    <w:rsid w:val="008673FE"/>
    <w:rsid w:val="00872F66"/>
    <w:rsid w:val="008B1423"/>
    <w:rsid w:val="008B2EDE"/>
    <w:rsid w:val="008B38BE"/>
    <w:rsid w:val="008C315C"/>
    <w:rsid w:val="008C341C"/>
    <w:rsid w:val="008C5944"/>
    <w:rsid w:val="008D1DFB"/>
    <w:rsid w:val="008E6C8A"/>
    <w:rsid w:val="008F6119"/>
    <w:rsid w:val="00913E0A"/>
    <w:rsid w:val="00914904"/>
    <w:rsid w:val="0092207C"/>
    <w:rsid w:val="00931089"/>
    <w:rsid w:val="00934B67"/>
    <w:rsid w:val="00945E6A"/>
    <w:rsid w:val="00946460"/>
    <w:rsid w:val="009468D8"/>
    <w:rsid w:val="009476A5"/>
    <w:rsid w:val="009515F0"/>
    <w:rsid w:val="0095443E"/>
    <w:rsid w:val="00960796"/>
    <w:rsid w:val="009635F5"/>
    <w:rsid w:val="00970775"/>
    <w:rsid w:val="00970CE0"/>
    <w:rsid w:val="00974654"/>
    <w:rsid w:val="009776DA"/>
    <w:rsid w:val="009900BB"/>
    <w:rsid w:val="00993DA1"/>
    <w:rsid w:val="009A0D8C"/>
    <w:rsid w:val="009A0E1F"/>
    <w:rsid w:val="009B50C0"/>
    <w:rsid w:val="009C35BE"/>
    <w:rsid w:val="009D1286"/>
    <w:rsid w:val="009F1518"/>
    <w:rsid w:val="00A0092E"/>
    <w:rsid w:val="00A11A5C"/>
    <w:rsid w:val="00A12BCE"/>
    <w:rsid w:val="00A1395E"/>
    <w:rsid w:val="00A15971"/>
    <w:rsid w:val="00A16437"/>
    <w:rsid w:val="00A20FF3"/>
    <w:rsid w:val="00A30441"/>
    <w:rsid w:val="00A35551"/>
    <w:rsid w:val="00A3564F"/>
    <w:rsid w:val="00A42DFE"/>
    <w:rsid w:val="00A66020"/>
    <w:rsid w:val="00A719DD"/>
    <w:rsid w:val="00A72BFF"/>
    <w:rsid w:val="00A83507"/>
    <w:rsid w:val="00A8721C"/>
    <w:rsid w:val="00A92396"/>
    <w:rsid w:val="00AA30C2"/>
    <w:rsid w:val="00AA5455"/>
    <w:rsid w:val="00AB02EE"/>
    <w:rsid w:val="00AB1070"/>
    <w:rsid w:val="00AB32FA"/>
    <w:rsid w:val="00AC3774"/>
    <w:rsid w:val="00AC41C0"/>
    <w:rsid w:val="00AD2F00"/>
    <w:rsid w:val="00AD3455"/>
    <w:rsid w:val="00AE04FC"/>
    <w:rsid w:val="00AE1A77"/>
    <w:rsid w:val="00AE4B90"/>
    <w:rsid w:val="00AE688E"/>
    <w:rsid w:val="00AF1DDC"/>
    <w:rsid w:val="00AF4E2C"/>
    <w:rsid w:val="00AF79E0"/>
    <w:rsid w:val="00B04B9C"/>
    <w:rsid w:val="00B07973"/>
    <w:rsid w:val="00B1736C"/>
    <w:rsid w:val="00B179E5"/>
    <w:rsid w:val="00B35BFD"/>
    <w:rsid w:val="00B36F42"/>
    <w:rsid w:val="00B43239"/>
    <w:rsid w:val="00B521D1"/>
    <w:rsid w:val="00B60A60"/>
    <w:rsid w:val="00B63F8D"/>
    <w:rsid w:val="00B751FF"/>
    <w:rsid w:val="00BB18A5"/>
    <w:rsid w:val="00BB2F43"/>
    <w:rsid w:val="00BC17DE"/>
    <w:rsid w:val="00BD47B7"/>
    <w:rsid w:val="00BD7D35"/>
    <w:rsid w:val="00BE0137"/>
    <w:rsid w:val="00BE491B"/>
    <w:rsid w:val="00BF4755"/>
    <w:rsid w:val="00C008EF"/>
    <w:rsid w:val="00C11546"/>
    <w:rsid w:val="00C163BB"/>
    <w:rsid w:val="00C16F92"/>
    <w:rsid w:val="00C34BEE"/>
    <w:rsid w:val="00C3598A"/>
    <w:rsid w:val="00C36A1D"/>
    <w:rsid w:val="00C4319F"/>
    <w:rsid w:val="00C5322E"/>
    <w:rsid w:val="00C545B9"/>
    <w:rsid w:val="00C6355B"/>
    <w:rsid w:val="00C7357E"/>
    <w:rsid w:val="00C740F3"/>
    <w:rsid w:val="00C80434"/>
    <w:rsid w:val="00C826D7"/>
    <w:rsid w:val="00C8624A"/>
    <w:rsid w:val="00C92A23"/>
    <w:rsid w:val="00CA2A87"/>
    <w:rsid w:val="00CA5363"/>
    <w:rsid w:val="00CB6D60"/>
    <w:rsid w:val="00CC0FBD"/>
    <w:rsid w:val="00CC6848"/>
    <w:rsid w:val="00CD2441"/>
    <w:rsid w:val="00CE5849"/>
    <w:rsid w:val="00CE5F09"/>
    <w:rsid w:val="00CF1D64"/>
    <w:rsid w:val="00D0004F"/>
    <w:rsid w:val="00D07874"/>
    <w:rsid w:val="00D22F18"/>
    <w:rsid w:val="00D25964"/>
    <w:rsid w:val="00D27FCE"/>
    <w:rsid w:val="00D30046"/>
    <w:rsid w:val="00D34153"/>
    <w:rsid w:val="00D417BD"/>
    <w:rsid w:val="00D53CA6"/>
    <w:rsid w:val="00D55E2B"/>
    <w:rsid w:val="00D64F6D"/>
    <w:rsid w:val="00D718D8"/>
    <w:rsid w:val="00D7575A"/>
    <w:rsid w:val="00D83697"/>
    <w:rsid w:val="00DA5407"/>
    <w:rsid w:val="00DB4B44"/>
    <w:rsid w:val="00DC0E43"/>
    <w:rsid w:val="00DD2D5D"/>
    <w:rsid w:val="00DE496E"/>
    <w:rsid w:val="00E035CE"/>
    <w:rsid w:val="00E23F44"/>
    <w:rsid w:val="00E25E6C"/>
    <w:rsid w:val="00E344CE"/>
    <w:rsid w:val="00E36C8B"/>
    <w:rsid w:val="00E53A84"/>
    <w:rsid w:val="00E550D6"/>
    <w:rsid w:val="00E56AC8"/>
    <w:rsid w:val="00E6097E"/>
    <w:rsid w:val="00E60981"/>
    <w:rsid w:val="00E70603"/>
    <w:rsid w:val="00E91BC3"/>
    <w:rsid w:val="00E97C82"/>
    <w:rsid w:val="00EA1C29"/>
    <w:rsid w:val="00EA30F4"/>
    <w:rsid w:val="00EA46D4"/>
    <w:rsid w:val="00EB3E7A"/>
    <w:rsid w:val="00EC3A7C"/>
    <w:rsid w:val="00EC5F83"/>
    <w:rsid w:val="00ED1A98"/>
    <w:rsid w:val="00EE5F9F"/>
    <w:rsid w:val="00EE6715"/>
    <w:rsid w:val="00EE6AC0"/>
    <w:rsid w:val="00F17F53"/>
    <w:rsid w:val="00F30855"/>
    <w:rsid w:val="00F33902"/>
    <w:rsid w:val="00F45B06"/>
    <w:rsid w:val="00F506F2"/>
    <w:rsid w:val="00F51A74"/>
    <w:rsid w:val="00F51DF9"/>
    <w:rsid w:val="00F53584"/>
    <w:rsid w:val="00F63084"/>
    <w:rsid w:val="00F71A8F"/>
    <w:rsid w:val="00F84EE2"/>
    <w:rsid w:val="00F86A11"/>
    <w:rsid w:val="00FB615D"/>
    <w:rsid w:val="00FC0A3B"/>
    <w:rsid w:val="00FC46CB"/>
    <w:rsid w:val="00FD1BF2"/>
    <w:rsid w:val="00FD225E"/>
    <w:rsid w:val="00FD3750"/>
    <w:rsid w:val="00FE00F8"/>
    <w:rsid w:val="00FE3474"/>
    <w:rsid w:val="00FE53BE"/>
    <w:rsid w:val="00FF2E1E"/>
    <w:rsid w:val="00FF37A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1CDE3"/>
  <w15:docId w15:val="{51F38F40-3AC8-4E90-9F50-DD156130B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A2A87"/>
    <w:rPr>
      <w:rFonts w:cs="Arial"/>
      <w:bCs w:val="0"/>
      <w:vanish/>
      <w:color w:val="010000"/>
      <w:bdr w:val="single" w:sz="4" w:space="0" w:color="FF66FF"/>
    </w:rPr>
  </w:style>
  <w:style w:type="paragraph" w:styleId="afe">
    <w:name w:val="List Paragraph"/>
    <w:basedOn w:val="a"/>
    <w:uiPriority w:val="34"/>
    <w:qFormat/>
    <w:rsid w:val="00D53CA6"/>
    <w:pPr>
      <w:ind w:left="720"/>
      <w:contextualSpacing/>
    </w:pPr>
  </w:style>
  <w:style w:type="paragraph" w:customStyle="1" w:styleId="ETSpeechToText">
    <w:name w:val="ETSpeechToText"/>
    <w:basedOn w:val="a"/>
    <w:link w:val="ETSpeechToText0"/>
    <w:rsid w:val="00AE1A77"/>
    <w:rPr>
      <w:color w:val="999999"/>
    </w:rPr>
  </w:style>
  <w:style w:type="character" w:customStyle="1" w:styleId="ETSpeechToText0">
    <w:name w:val="ETSpeechToText תו"/>
    <w:basedOn w:val="a0"/>
    <w:link w:val="ETSpeechToText"/>
    <w:rsid w:val="00AE1A77"/>
    <w:rPr>
      <w:rFonts w:ascii="Arial" w:hAnsi="Arial" w:cs="Arial"/>
      <w:color w:val="999999"/>
      <w:sz w:val="22"/>
      <w:szCs w:val="22"/>
    </w:rPr>
  </w:style>
  <w:style w:type="character" w:styleId="aff">
    <w:name w:val="Emphasis"/>
    <w:basedOn w:val="a0"/>
    <w:uiPriority w:val="20"/>
    <w:qFormat/>
    <w:rsid w:val="004D33CC"/>
    <w:rPr>
      <w:i/>
      <w:iCs/>
    </w:rPr>
  </w:style>
  <w:style w:type="paragraph" w:styleId="TOC1">
    <w:name w:val="toc 1"/>
    <w:basedOn w:val="a"/>
    <w:next w:val="a"/>
    <w:autoRedefine/>
    <w:uiPriority w:val="39"/>
    <w:unhideWhenUsed/>
    <w:rsid w:val="004D6AAD"/>
    <w:pPr>
      <w:spacing w:after="100"/>
    </w:pPr>
  </w:style>
  <w:style w:type="paragraph" w:styleId="TOC2">
    <w:name w:val="toc 2"/>
    <w:basedOn w:val="a"/>
    <w:next w:val="a"/>
    <w:autoRedefine/>
    <w:uiPriority w:val="39"/>
    <w:unhideWhenUsed/>
    <w:rsid w:val="004D6AAD"/>
    <w:pPr>
      <w:spacing w:after="100"/>
      <w:ind w:left="220"/>
    </w:pPr>
  </w:style>
  <w:style w:type="paragraph" w:styleId="TOC3">
    <w:name w:val="toc 3"/>
    <w:basedOn w:val="a"/>
    <w:next w:val="a"/>
    <w:autoRedefine/>
    <w:uiPriority w:val="39"/>
    <w:unhideWhenUsed/>
    <w:rsid w:val="004D6AAD"/>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4D6AAD"/>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4D6AAD"/>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4D6AAD"/>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4D6AAD"/>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4D6AAD"/>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4D6AAD"/>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4D6A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320</Pages>
  <Words>67496</Words>
  <Characters>337484</Characters>
  <Application>Microsoft Office Word</Application>
  <DocSecurity>0</DocSecurity>
  <Lines>2812</Lines>
  <Paragraphs>808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126</cp:revision>
  <cp:lastPrinted>1899-12-31T22:00:00Z</cp:lastPrinted>
  <dcterms:created xsi:type="dcterms:W3CDTF">2018-05-03T11:21:00Z</dcterms:created>
  <dcterms:modified xsi:type="dcterms:W3CDTF">2024-07-28T09:58:00Z</dcterms:modified>
</cp:coreProperties>
</file>